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05428750"/>
        <w:docPartObj>
          <w:docPartGallery w:val="Cover Pages"/>
          <w:docPartUnique/>
        </w:docPartObj>
      </w:sdtPr>
      <w:sdtEndPr>
        <w:rPr>
          <w:lang w:eastAsia="en-GB"/>
        </w:rPr>
      </w:sdtEndPr>
      <w:sdtContent>
        <w:p w:rsidR="00EE77B1" w:rsidRDefault="00EE77B1"/>
        <w:p w:rsidR="00EE77B1" w:rsidRDefault="00EE77B1" w:rsidP="00EE77B1">
          <w:pPr>
            <w:jc w:val="center"/>
            <w:rPr>
              <w:lang w:eastAsia="en-G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77B1" w:rsidRPr="00EE77B1" w:rsidRDefault="00D32942">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E77B1" w:rsidRPr="00EE77B1" w:rsidRDefault="002060F1">
                          <w:pPr>
                            <w:pStyle w:val="NoSpacing"/>
                            <w:spacing w:before="40" w:after="560" w:line="216" w:lineRule="auto"/>
                            <w:rPr>
                              <w:sz w:val="56"/>
                              <w:szCs w:val="72"/>
                            </w:rPr>
                          </w:pPr>
                          <w:sdt>
                            <w:sdtPr>
                              <w:rPr>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77B1" w:rsidRPr="00EE77B1">
                                <w:rPr>
                                  <w:sz w:val="56"/>
                                  <w:szCs w:val="72"/>
                                </w:rPr>
                                <w:t>Aircraft Generation Code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77B1" w:rsidRPr="00EE77B1" w:rsidRDefault="00EE77B1">
                              <w:pPr>
                                <w:pStyle w:val="NoSpacing"/>
                                <w:spacing w:before="40" w:after="40"/>
                                <w:rPr>
                                  <w:caps/>
                                  <w:sz w:val="28"/>
                                  <w:szCs w:val="28"/>
                                </w:rPr>
                              </w:pPr>
                              <w:r>
                                <w:rPr>
                                  <w:caps/>
                                  <w:sz w:val="28"/>
                                  <w:szCs w:val="28"/>
                                </w:rPr>
                                <w:t>Remotely Deployed and Recovered UAV</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61546" w:rsidRPr="00EE77B1" w:rsidRDefault="00EE77B1" w:rsidP="00B61546">
                              <w:pPr>
                                <w:pStyle w:val="NoSpacing"/>
                                <w:spacing w:before="80" w:after="40"/>
                                <w:rPr>
                                  <w:caps/>
                                  <w:sz w:val="24"/>
                                  <w:szCs w:val="24"/>
                                </w:rPr>
                              </w:pPr>
                              <w:r>
                                <w:rPr>
                                  <w:caps/>
                                  <w:sz w:val="24"/>
                                  <w:szCs w:val="24"/>
                                </w:rPr>
                                <w:t>GDP #33</w:t>
                              </w:r>
                            </w:p>
                          </w:sdtContent>
                        </w:sdt>
                      </w:txbxContent>
                    </v:textbox>
                    <w10:wrap type="square" anchorx="margin" anchory="page"/>
                  </v:shape>
                </w:pict>
              </mc:Fallback>
            </mc:AlternateContent>
          </w:r>
          <w:r>
            <w:rPr>
              <w:noProof/>
              <w:lang w:eastAsia="en-GB"/>
            </w:rPr>
            <w:drawing>
              <wp:inline distT="0" distB="0" distL="0" distR="0" wp14:anchorId="4418F413">
                <wp:extent cx="398145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pic:spPr>
                    </pic:pic>
                  </a:graphicData>
                </a:graphic>
              </wp:inline>
            </w:drawing>
          </w:r>
          <w:r>
            <w:rPr>
              <w:lang w:eastAsia="en-GB"/>
            </w:rPr>
            <w:br w:type="page"/>
          </w:r>
        </w:p>
      </w:sdtContent>
    </w:sdt>
    <w:sdt>
      <w:sdtPr>
        <w:rPr>
          <w:rFonts w:ascii="Times New Roman" w:eastAsiaTheme="minorHAnsi" w:hAnsi="Times New Roman" w:cs="Times New Roman"/>
          <w:color w:val="auto"/>
          <w:sz w:val="24"/>
          <w:szCs w:val="22"/>
          <w:lang w:val="en-GB"/>
        </w:rPr>
        <w:id w:val="-1018152742"/>
        <w:docPartObj>
          <w:docPartGallery w:val="Table of Contents"/>
          <w:docPartUnique/>
        </w:docPartObj>
      </w:sdtPr>
      <w:sdtEndPr>
        <w:rPr>
          <w:b/>
          <w:bCs/>
          <w:noProof/>
        </w:rPr>
      </w:sdtEndPr>
      <w:sdtContent>
        <w:p w:rsidR="00D64A6C" w:rsidRDefault="00D64A6C">
          <w:pPr>
            <w:pStyle w:val="TOCHeading"/>
            <w:rPr>
              <w:rStyle w:val="Heading1Char"/>
              <w:color w:val="000000" w:themeColor="text1"/>
            </w:rPr>
          </w:pPr>
          <w:r w:rsidRPr="00D64A6C">
            <w:rPr>
              <w:rStyle w:val="Heading1Char"/>
              <w:color w:val="000000" w:themeColor="text1"/>
            </w:rPr>
            <w:t>Contents</w:t>
          </w:r>
        </w:p>
        <w:p w:rsidR="00D64A6C" w:rsidRPr="00D64A6C" w:rsidRDefault="00D64A6C" w:rsidP="00D64A6C">
          <w:pPr>
            <w:rPr>
              <w:lang w:val="en-US"/>
            </w:rPr>
          </w:pPr>
        </w:p>
        <w:p w:rsidR="00EE4A6D" w:rsidRDefault="00D64A6C">
          <w:pPr>
            <w:pStyle w:val="TOC1"/>
            <w:tabs>
              <w:tab w:val="right" w:leader="dot" w:pos="9017"/>
            </w:tabs>
            <w:rPr>
              <w:rFonts w:asciiTheme="minorHAnsi" w:eastAsiaTheme="minorEastAsia" w:hAnsiTheme="minorHAnsi" w:cstheme="minorBidi"/>
              <w:noProof/>
              <w:sz w:val="22"/>
              <w:lang w:eastAsia="en-GB"/>
            </w:rPr>
          </w:pPr>
          <w:r>
            <w:fldChar w:fldCharType="begin"/>
          </w:r>
          <w:r>
            <w:instrText xml:space="preserve"> TOC \o "1-3" \h \z \u </w:instrText>
          </w:r>
          <w:r>
            <w:fldChar w:fldCharType="separate"/>
          </w:r>
          <w:hyperlink w:anchor="_Toc500438321" w:history="1">
            <w:r w:rsidR="00EE4A6D" w:rsidRPr="00091DE0">
              <w:rPr>
                <w:rStyle w:val="Hyperlink"/>
                <w:noProof/>
                <w:lang w:eastAsia="en-GB"/>
              </w:rPr>
              <w:t>1. Introduction</w:t>
            </w:r>
            <w:r w:rsidR="00EE4A6D">
              <w:rPr>
                <w:noProof/>
                <w:webHidden/>
              </w:rPr>
              <w:tab/>
            </w:r>
            <w:r w:rsidR="00EE4A6D">
              <w:rPr>
                <w:noProof/>
                <w:webHidden/>
              </w:rPr>
              <w:fldChar w:fldCharType="begin"/>
            </w:r>
            <w:r w:rsidR="00EE4A6D">
              <w:rPr>
                <w:noProof/>
                <w:webHidden/>
              </w:rPr>
              <w:instrText xml:space="preserve"> PAGEREF _Toc500438321 \h </w:instrText>
            </w:r>
            <w:r w:rsidR="00EE4A6D">
              <w:rPr>
                <w:noProof/>
                <w:webHidden/>
              </w:rPr>
            </w:r>
            <w:r w:rsidR="00EE4A6D">
              <w:rPr>
                <w:noProof/>
                <w:webHidden/>
              </w:rPr>
              <w:fldChar w:fldCharType="separate"/>
            </w:r>
            <w:r w:rsidR="00472EFB">
              <w:rPr>
                <w:noProof/>
                <w:webHidden/>
              </w:rPr>
              <w:t>2</w:t>
            </w:r>
            <w:r w:rsidR="00EE4A6D">
              <w:rPr>
                <w:noProof/>
                <w:webHidden/>
              </w:rPr>
              <w:fldChar w:fldCharType="end"/>
            </w:r>
          </w:hyperlink>
        </w:p>
        <w:p w:rsidR="00EE4A6D" w:rsidRDefault="00D32942">
          <w:pPr>
            <w:pStyle w:val="TOC1"/>
            <w:tabs>
              <w:tab w:val="right" w:leader="dot" w:pos="9017"/>
            </w:tabs>
            <w:rPr>
              <w:rFonts w:asciiTheme="minorHAnsi" w:eastAsiaTheme="minorEastAsia" w:hAnsiTheme="minorHAnsi" w:cstheme="minorBidi"/>
              <w:noProof/>
              <w:sz w:val="22"/>
              <w:lang w:eastAsia="en-GB"/>
            </w:rPr>
          </w:pPr>
          <w:hyperlink w:anchor="_Toc500438322" w:history="1">
            <w:r w:rsidR="00EE4A6D" w:rsidRPr="00091DE0">
              <w:rPr>
                <w:rStyle w:val="Hyperlink"/>
                <w:noProof/>
                <w:lang w:eastAsia="en-GB"/>
              </w:rPr>
              <w:t>2. Operation</w:t>
            </w:r>
            <w:r w:rsidR="00EE4A6D">
              <w:rPr>
                <w:noProof/>
                <w:webHidden/>
              </w:rPr>
              <w:tab/>
            </w:r>
            <w:r w:rsidR="00EE4A6D">
              <w:rPr>
                <w:noProof/>
                <w:webHidden/>
              </w:rPr>
              <w:fldChar w:fldCharType="begin"/>
            </w:r>
            <w:r w:rsidR="00EE4A6D">
              <w:rPr>
                <w:noProof/>
                <w:webHidden/>
              </w:rPr>
              <w:instrText xml:space="preserve"> PAGEREF _Toc500438322 \h </w:instrText>
            </w:r>
            <w:r w:rsidR="00EE4A6D">
              <w:rPr>
                <w:noProof/>
                <w:webHidden/>
              </w:rPr>
            </w:r>
            <w:r w:rsidR="00EE4A6D">
              <w:rPr>
                <w:noProof/>
                <w:webHidden/>
              </w:rPr>
              <w:fldChar w:fldCharType="separate"/>
            </w:r>
            <w:r w:rsidR="00472EFB">
              <w:rPr>
                <w:noProof/>
                <w:webHidden/>
              </w:rPr>
              <w:t>3</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23" w:history="1">
            <w:r w:rsidR="00EE4A6D" w:rsidRPr="00091DE0">
              <w:rPr>
                <w:rStyle w:val="Hyperlink"/>
                <w:noProof/>
                <w:lang w:eastAsia="en-GB"/>
              </w:rPr>
              <w:t>2.1. Input variables</w:t>
            </w:r>
            <w:r w:rsidR="00EE4A6D">
              <w:rPr>
                <w:noProof/>
                <w:webHidden/>
              </w:rPr>
              <w:tab/>
            </w:r>
            <w:r w:rsidR="00EE4A6D">
              <w:rPr>
                <w:noProof/>
                <w:webHidden/>
              </w:rPr>
              <w:fldChar w:fldCharType="begin"/>
            </w:r>
            <w:r w:rsidR="00EE4A6D">
              <w:rPr>
                <w:noProof/>
                <w:webHidden/>
              </w:rPr>
              <w:instrText xml:space="preserve"> PAGEREF _Toc500438323 \h </w:instrText>
            </w:r>
            <w:r w:rsidR="00EE4A6D">
              <w:rPr>
                <w:noProof/>
                <w:webHidden/>
              </w:rPr>
            </w:r>
            <w:r w:rsidR="00EE4A6D">
              <w:rPr>
                <w:noProof/>
                <w:webHidden/>
              </w:rPr>
              <w:fldChar w:fldCharType="separate"/>
            </w:r>
            <w:r w:rsidR="00472EFB">
              <w:rPr>
                <w:noProof/>
                <w:webHidden/>
              </w:rPr>
              <w:t>4</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24" w:history="1">
            <w:r w:rsidR="00EE4A6D" w:rsidRPr="00091DE0">
              <w:rPr>
                <w:rStyle w:val="Hyperlink"/>
                <w:noProof/>
                <w:lang w:eastAsia="en-GB"/>
              </w:rPr>
              <w:t>2.2. Input iterations</w:t>
            </w:r>
            <w:r w:rsidR="00EE4A6D">
              <w:rPr>
                <w:noProof/>
                <w:webHidden/>
              </w:rPr>
              <w:tab/>
            </w:r>
            <w:r w:rsidR="00EE4A6D">
              <w:rPr>
                <w:noProof/>
                <w:webHidden/>
              </w:rPr>
              <w:fldChar w:fldCharType="begin"/>
            </w:r>
            <w:r w:rsidR="00EE4A6D">
              <w:rPr>
                <w:noProof/>
                <w:webHidden/>
              </w:rPr>
              <w:instrText xml:space="preserve"> PAGEREF _Toc500438324 \h </w:instrText>
            </w:r>
            <w:r w:rsidR="00EE4A6D">
              <w:rPr>
                <w:noProof/>
                <w:webHidden/>
              </w:rPr>
            </w:r>
            <w:r w:rsidR="00EE4A6D">
              <w:rPr>
                <w:noProof/>
                <w:webHidden/>
              </w:rPr>
              <w:fldChar w:fldCharType="separate"/>
            </w:r>
            <w:r w:rsidR="00472EFB">
              <w:rPr>
                <w:noProof/>
                <w:webHidden/>
              </w:rPr>
              <w:t>4</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25" w:history="1">
            <w:r w:rsidR="00EE4A6D" w:rsidRPr="00091DE0">
              <w:rPr>
                <w:rStyle w:val="Hyperlink"/>
                <w:noProof/>
                <w:lang w:eastAsia="en-GB"/>
              </w:rPr>
              <w:t>2.3. Code operation</w:t>
            </w:r>
            <w:r w:rsidR="00EE4A6D">
              <w:rPr>
                <w:noProof/>
                <w:webHidden/>
              </w:rPr>
              <w:tab/>
            </w:r>
            <w:r w:rsidR="00EE4A6D">
              <w:rPr>
                <w:noProof/>
                <w:webHidden/>
              </w:rPr>
              <w:fldChar w:fldCharType="begin"/>
            </w:r>
            <w:r w:rsidR="00EE4A6D">
              <w:rPr>
                <w:noProof/>
                <w:webHidden/>
              </w:rPr>
              <w:instrText xml:space="preserve"> PAGEREF _Toc500438325 \h </w:instrText>
            </w:r>
            <w:r w:rsidR="00EE4A6D">
              <w:rPr>
                <w:noProof/>
                <w:webHidden/>
              </w:rPr>
            </w:r>
            <w:r w:rsidR="00EE4A6D">
              <w:rPr>
                <w:noProof/>
                <w:webHidden/>
              </w:rPr>
              <w:fldChar w:fldCharType="separate"/>
            </w:r>
            <w:r w:rsidR="00472EFB">
              <w:rPr>
                <w:noProof/>
                <w:webHidden/>
              </w:rPr>
              <w:t>4</w:t>
            </w:r>
            <w:r w:rsidR="00EE4A6D">
              <w:rPr>
                <w:noProof/>
                <w:webHidden/>
              </w:rPr>
              <w:fldChar w:fldCharType="end"/>
            </w:r>
          </w:hyperlink>
        </w:p>
        <w:p w:rsidR="00EE4A6D" w:rsidRDefault="00D32942">
          <w:pPr>
            <w:pStyle w:val="TOC1"/>
            <w:tabs>
              <w:tab w:val="right" w:leader="dot" w:pos="9017"/>
            </w:tabs>
            <w:rPr>
              <w:rFonts w:asciiTheme="minorHAnsi" w:eastAsiaTheme="minorEastAsia" w:hAnsiTheme="minorHAnsi" w:cstheme="minorBidi"/>
              <w:noProof/>
              <w:sz w:val="22"/>
              <w:lang w:eastAsia="en-GB"/>
            </w:rPr>
          </w:pPr>
          <w:hyperlink w:anchor="_Toc500438326" w:history="1">
            <w:r w:rsidR="00EE4A6D" w:rsidRPr="00091DE0">
              <w:rPr>
                <w:rStyle w:val="Hyperlink"/>
                <w:noProof/>
                <w:lang w:eastAsia="en-GB"/>
              </w:rPr>
              <w:t>3. Features</w:t>
            </w:r>
            <w:r w:rsidR="00EE4A6D">
              <w:rPr>
                <w:noProof/>
                <w:webHidden/>
              </w:rPr>
              <w:tab/>
            </w:r>
            <w:r w:rsidR="00EE4A6D">
              <w:rPr>
                <w:noProof/>
                <w:webHidden/>
              </w:rPr>
              <w:fldChar w:fldCharType="begin"/>
            </w:r>
            <w:r w:rsidR="00EE4A6D">
              <w:rPr>
                <w:noProof/>
                <w:webHidden/>
              </w:rPr>
              <w:instrText xml:space="preserve"> PAGEREF _Toc500438326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27" w:history="1">
            <w:r w:rsidR="00EE4A6D" w:rsidRPr="00091DE0">
              <w:rPr>
                <w:rStyle w:val="Hyperlink"/>
                <w:noProof/>
                <w:lang w:eastAsia="en-GB"/>
              </w:rPr>
              <w:t>3.1. Solidworks ActiveX link</w:t>
            </w:r>
            <w:r w:rsidR="00EE4A6D">
              <w:rPr>
                <w:noProof/>
                <w:webHidden/>
              </w:rPr>
              <w:tab/>
            </w:r>
            <w:r w:rsidR="00EE4A6D">
              <w:rPr>
                <w:noProof/>
                <w:webHidden/>
              </w:rPr>
              <w:fldChar w:fldCharType="begin"/>
            </w:r>
            <w:r w:rsidR="00EE4A6D">
              <w:rPr>
                <w:noProof/>
                <w:webHidden/>
              </w:rPr>
              <w:instrText xml:space="preserve"> PAGEREF _Toc500438327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28" w:history="1">
            <w:r w:rsidR="00EE4A6D" w:rsidRPr="00091DE0">
              <w:rPr>
                <w:rStyle w:val="Hyperlink"/>
                <w:noProof/>
              </w:rPr>
              <w:t>3.2. Dimension Checking</w:t>
            </w:r>
            <w:r w:rsidR="00EE4A6D">
              <w:rPr>
                <w:noProof/>
                <w:webHidden/>
              </w:rPr>
              <w:tab/>
            </w:r>
            <w:r w:rsidR="00EE4A6D">
              <w:rPr>
                <w:noProof/>
                <w:webHidden/>
              </w:rPr>
              <w:fldChar w:fldCharType="begin"/>
            </w:r>
            <w:r w:rsidR="00EE4A6D">
              <w:rPr>
                <w:noProof/>
                <w:webHidden/>
              </w:rPr>
              <w:instrText xml:space="preserve"> PAGEREF _Toc500438328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29" w:history="1">
            <w:r w:rsidR="00EE4A6D" w:rsidRPr="00091DE0">
              <w:rPr>
                <w:rStyle w:val="Hyperlink"/>
                <w:noProof/>
              </w:rPr>
              <w:t>3.3. Passenger Allocation through Monte Carlo</w:t>
            </w:r>
            <w:r w:rsidR="00EE4A6D">
              <w:rPr>
                <w:noProof/>
                <w:webHidden/>
              </w:rPr>
              <w:tab/>
            </w:r>
            <w:r w:rsidR="00EE4A6D">
              <w:rPr>
                <w:noProof/>
                <w:webHidden/>
              </w:rPr>
              <w:fldChar w:fldCharType="begin"/>
            </w:r>
            <w:r w:rsidR="00EE4A6D">
              <w:rPr>
                <w:noProof/>
                <w:webHidden/>
              </w:rPr>
              <w:instrText xml:space="preserve"> PAGEREF _Toc500438329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30" w:history="1">
            <w:r w:rsidR="00EE4A6D" w:rsidRPr="00091DE0">
              <w:rPr>
                <w:rStyle w:val="Hyperlink"/>
                <w:noProof/>
              </w:rPr>
              <w:t>3.4. Aerodynamic Analysis</w:t>
            </w:r>
            <w:r w:rsidR="00EE4A6D">
              <w:rPr>
                <w:noProof/>
                <w:webHidden/>
              </w:rPr>
              <w:tab/>
            </w:r>
            <w:r w:rsidR="00EE4A6D">
              <w:rPr>
                <w:noProof/>
                <w:webHidden/>
              </w:rPr>
              <w:fldChar w:fldCharType="begin"/>
            </w:r>
            <w:r w:rsidR="00EE4A6D">
              <w:rPr>
                <w:noProof/>
                <w:webHidden/>
              </w:rPr>
              <w:instrText xml:space="preserve"> PAGEREF _Toc500438330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31" w:history="1">
            <w:r w:rsidR="00EE4A6D" w:rsidRPr="00091DE0">
              <w:rPr>
                <w:rStyle w:val="Hyperlink"/>
                <w:noProof/>
              </w:rPr>
              <w:t>3.5. Structural Analysis</w:t>
            </w:r>
            <w:r w:rsidR="00EE4A6D">
              <w:rPr>
                <w:noProof/>
                <w:webHidden/>
              </w:rPr>
              <w:tab/>
            </w:r>
            <w:r w:rsidR="00EE4A6D">
              <w:rPr>
                <w:noProof/>
                <w:webHidden/>
              </w:rPr>
              <w:fldChar w:fldCharType="begin"/>
            </w:r>
            <w:r w:rsidR="00EE4A6D">
              <w:rPr>
                <w:noProof/>
                <w:webHidden/>
              </w:rPr>
              <w:instrText xml:space="preserve"> PAGEREF _Toc500438331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D32942">
          <w:pPr>
            <w:pStyle w:val="TOC1"/>
            <w:tabs>
              <w:tab w:val="right" w:leader="dot" w:pos="9017"/>
            </w:tabs>
            <w:rPr>
              <w:rFonts w:asciiTheme="minorHAnsi" w:eastAsiaTheme="minorEastAsia" w:hAnsiTheme="minorHAnsi" w:cstheme="minorBidi"/>
              <w:noProof/>
              <w:sz w:val="22"/>
              <w:lang w:eastAsia="en-GB"/>
            </w:rPr>
          </w:pPr>
          <w:hyperlink w:anchor="_Toc500438332" w:history="1">
            <w:r w:rsidR="00EE4A6D" w:rsidRPr="00091DE0">
              <w:rPr>
                <w:rStyle w:val="Hyperlink"/>
                <w:noProof/>
                <w:lang w:eastAsia="en-GB"/>
              </w:rPr>
              <w:t>4. Output and Data Plotting</w:t>
            </w:r>
            <w:r w:rsidR="00EE4A6D">
              <w:rPr>
                <w:noProof/>
                <w:webHidden/>
              </w:rPr>
              <w:tab/>
            </w:r>
            <w:r w:rsidR="00EE4A6D">
              <w:rPr>
                <w:noProof/>
                <w:webHidden/>
              </w:rPr>
              <w:fldChar w:fldCharType="begin"/>
            </w:r>
            <w:r w:rsidR="00EE4A6D">
              <w:rPr>
                <w:noProof/>
                <w:webHidden/>
              </w:rPr>
              <w:instrText xml:space="preserve"> PAGEREF _Toc500438332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D32942">
          <w:pPr>
            <w:pStyle w:val="TOC1"/>
            <w:tabs>
              <w:tab w:val="right" w:leader="dot" w:pos="9017"/>
            </w:tabs>
            <w:rPr>
              <w:rFonts w:asciiTheme="minorHAnsi" w:eastAsiaTheme="minorEastAsia" w:hAnsiTheme="minorHAnsi" w:cstheme="minorBidi"/>
              <w:noProof/>
              <w:sz w:val="22"/>
              <w:lang w:eastAsia="en-GB"/>
            </w:rPr>
          </w:pPr>
          <w:hyperlink w:anchor="_Toc500438333" w:history="1">
            <w:r w:rsidR="00EE4A6D" w:rsidRPr="00091DE0">
              <w:rPr>
                <w:rStyle w:val="Hyperlink"/>
                <w:noProof/>
                <w:lang w:eastAsia="en-GB"/>
              </w:rPr>
              <w:t>5. FAQ and Debugging</w:t>
            </w:r>
            <w:r w:rsidR="00EE4A6D">
              <w:rPr>
                <w:noProof/>
                <w:webHidden/>
              </w:rPr>
              <w:tab/>
            </w:r>
            <w:r w:rsidR="00EE4A6D">
              <w:rPr>
                <w:noProof/>
                <w:webHidden/>
              </w:rPr>
              <w:fldChar w:fldCharType="begin"/>
            </w:r>
            <w:r w:rsidR="00EE4A6D">
              <w:rPr>
                <w:noProof/>
                <w:webHidden/>
              </w:rPr>
              <w:instrText xml:space="preserve"> PAGEREF _Toc500438333 \h </w:instrText>
            </w:r>
            <w:r w:rsidR="00EE4A6D">
              <w:rPr>
                <w:noProof/>
                <w:webHidden/>
              </w:rPr>
            </w:r>
            <w:r w:rsidR="00EE4A6D">
              <w:rPr>
                <w:noProof/>
                <w:webHidden/>
              </w:rPr>
              <w:fldChar w:fldCharType="separate"/>
            </w:r>
            <w:r w:rsidR="00472EFB">
              <w:rPr>
                <w:noProof/>
                <w:webHidden/>
              </w:rPr>
              <w:t>5</w:t>
            </w:r>
            <w:r w:rsidR="00EE4A6D">
              <w:rPr>
                <w:noProof/>
                <w:webHidden/>
              </w:rPr>
              <w:fldChar w:fldCharType="end"/>
            </w:r>
          </w:hyperlink>
        </w:p>
        <w:p w:rsidR="00EE4A6D" w:rsidRDefault="00D32942">
          <w:pPr>
            <w:pStyle w:val="TOC1"/>
            <w:tabs>
              <w:tab w:val="right" w:leader="dot" w:pos="9017"/>
            </w:tabs>
            <w:rPr>
              <w:rFonts w:asciiTheme="minorHAnsi" w:eastAsiaTheme="minorEastAsia" w:hAnsiTheme="minorHAnsi" w:cstheme="minorBidi"/>
              <w:noProof/>
              <w:sz w:val="22"/>
              <w:lang w:eastAsia="en-GB"/>
            </w:rPr>
          </w:pPr>
          <w:hyperlink w:anchor="_Toc500438334" w:history="1">
            <w:r w:rsidR="00EE4A6D" w:rsidRPr="00091DE0">
              <w:rPr>
                <w:rStyle w:val="Hyperlink"/>
                <w:noProof/>
                <w:lang w:eastAsia="en-GB"/>
              </w:rPr>
              <w:t>Appendix</w:t>
            </w:r>
            <w:r w:rsidR="00EE4A6D">
              <w:rPr>
                <w:noProof/>
                <w:webHidden/>
              </w:rPr>
              <w:tab/>
            </w:r>
            <w:r w:rsidR="00EE4A6D">
              <w:rPr>
                <w:noProof/>
                <w:webHidden/>
              </w:rPr>
              <w:fldChar w:fldCharType="begin"/>
            </w:r>
            <w:r w:rsidR="00EE4A6D">
              <w:rPr>
                <w:noProof/>
                <w:webHidden/>
              </w:rPr>
              <w:instrText xml:space="preserve"> PAGEREF _Toc500438334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35" w:history="1">
            <w:r w:rsidR="00EE4A6D" w:rsidRPr="00091DE0">
              <w:rPr>
                <w:rStyle w:val="Hyperlink"/>
                <w:noProof/>
                <w:lang w:eastAsia="en-GB"/>
              </w:rPr>
              <w:t>A. Best Practice for Coding</w:t>
            </w:r>
            <w:r w:rsidR="00EE4A6D">
              <w:rPr>
                <w:noProof/>
                <w:webHidden/>
              </w:rPr>
              <w:tab/>
            </w:r>
            <w:r w:rsidR="00EE4A6D">
              <w:rPr>
                <w:noProof/>
                <w:webHidden/>
              </w:rPr>
              <w:fldChar w:fldCharType="begin"/>
            </w:r>
            <w:r w:rsidR="00EE4A6D">
              <w:rPr>
                <w:noProof/>
                <w:webHidden/>
              </w:rPr>
              <w:instrText xml:space="preserve"> PAGEREF _Toc500438335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D32942">
          <w:pPr>
            <w:pStyle w:val="TOC3"/>
            <w:tabs>
              <w:tab w:val="right" w:leader="dot" w:pos="9017"/>
            </w:tabs>
            <w:rPr>
              <w:rFonts w:asciiTheme="minorHAnsi" w:eastAsiaTheme="minorEastAsia" w:hAnsiTheme="minorHAnsi" w:cstheme="minorBidi"/>
              <w:noProof/>
              <w:sz w:val="22"/>
              <w:lang w:eastAsia="en-GB"/>
            </w:rPr>
          </w:pPr>
          <w:hyperlink w:anchor="_Toc500438336" w:history="1">
            <w:r w:rsidR="00EE4A6D" w:rsidRPr="00091DE0">
              <w:rPr>
                <w:rStyle w:val="Hyperlink"/>
                <w:noProof/>
                <w:lang w:eastAsia="en-GB"/>
              </w:rPr>
              <w:t>A.1. Dimension and unit variables, strings</w:t>
            </w:r>
            <w:r w:rsidR="00EE4A6D">
              <w:rPr>
                <w:noProof/>
                <w:webHidden/>
              </w:rPr>
              <w:tab/>
            </w:r>
            <w:r w:rsidR="00EE4A6D">
              <w:rPr>
                <w:noProof/>
                <w:webHidden/>
              </w:rPr>
              <w:fldChar w:fldCharType="begin"/>
            </w:r>
            <w:r w:rsidR="00EE4A6D">
              <w:rPr>
                <w:noProof/>
                <w:webHidden/>
              </w:rPr>
              <w:instrText xml:space="preserve"> PAGEREF _Toc500438336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D32942">
          <w:pPr>
            <w:pStyle w:val="TOC3"/>
            <w:tabs>
              <w:tab w:val="right" w:leader="dot" w:pos="9017"/>
            </w:tabs>
            <w:rPr>
              <w:rFonts w:asciiTheme="minorHAnsi" w:eastAsiaTheme="minorEastAsia" w:hAnsiTheme="minorHAnsi" w:cstheme="minorBidi"/>
              <w:noProof/>
              <w:sz w:val="22"/>
              <w:lang w:eastAsia="en-GB"/>
            </w:rPr>
          </w:pPr>
          <w:hyperlink w:anchor="_Toc500438337" w:history="1">
            <w:r w:rsidR="00EE4A6D" w:rsidRPr="00091DE0">
              <w:rPr>
                <w:rStyle w:val="Hyperlink"/>
                <w:noProof/>
                <w:lang w:eastAsia="en-GB"/>
              </w:rPr>
              <w:t>A.2. Other exceptions</w:t>
            </w:r>
            <w:r w:rsidR="00EE4A6D">
              <w:rPr>
                <w:noProof/>
                <w:webHidden/>
              </w:rPr>
              <w:tab/>
            </w:r>
            <w:r w:rsidR="00EE4A6D">
              <w:rPr>
                <w:noProof/>
                <w:webHidden/>
              </w:rPr>
              <w:fldChar w:fldCharType="begin"/>
            </w:r>
            <w:r w:rsidR="00EE4A6D">
              <w:rPr>
                <w:noProof/>
                <w:webHidden/>
              </w:rPr>
              <w:instrText xml:space="preserve"> PAGEREF _Toc500438337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D32942">
          <w:pPr>
            <w:pStyle w:val="TOC2"/>
            <w:tabs>
              <w:tab w:val="right" w:leader="dot" w:pos="9017"/>
            </w:tabs>
            <w:rPr>
              <w:rFonts w:asciiTheme="minorHAnsi" w:eastAsiaTheme="minorEastAsia" w:hAnsiTheme="minorHAnsi" w:cstheme="minorBidi"/>
              <w:noProof/>
              <w:sz w:val="22"/>
              <w:lang w:eastAsia="en-GB"/>
            </w:rPr>
          </w:pPr>
          <w:hyperlink w:anchor="_Toc500438338" w:history="1">
            <w:r w:rsidR="00EE4A6D" w:rsidRPr="00091DE0">
              <w:rPr>
                <w:rStyle w:val="Hyperlink"/>
                <w:noProof/>
                <w:lang w:eastAsia="en-GB"/>
              </w:rPr>
              <w:t>B. Best Practice and Structure for Folders and Files</w:t>
            </w:r>
            <w:r w:rsidR="00EE4A6D">
              <w:rPr>
                <w:noProof/>
                <w:webHidden/>
              </w:rPr>
              <w:tab/>
            </w:r>
            <w:r w:rsidR="00EE4A6D">
              <w:rPr>
                <w:noProof/>
                <w:webHidden/>
              </w:rPr>
              <w:fldChar w:fldCharType="begin"/>
            </w:r>
            <w:r w:rsidR="00EE4A6D">
              <w:rPr>
                <w:noProof/>
                <w:webHidden/>
              </w:rPr>
              <w:instrText xml:space="preserve"> PAGEREF _Toc500438338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D32942">
          <w:pPr>
            <w:pStyle w:val="TOC3"/>
            <w:tabs>
              <w:tab w:val="right" w:leader="dot" w:pos="9017"/>
            </w:tabs>
            <w:rPr>
              <w:rFonts w:asciiTheme="minorHAnsi" w:eastAsiaTheme="minorEastAsia" w:hAnsiTheme="minorHAnsi" w:cstheme="minorBidi"/>
              <w:noProof/>
              <w:sz w:val="22"/>
              <w:lang w:eastAsia="en-GB"/>
            </w:rPr>
          </w:pPr>
          <w:hyperlink w:anchor="_Toc500438339" w:history="1">
            <w:r w:rsidR="00EE4A6D" w:rsidRPr="00091DE0">
              <w:rPr>
                <w:rStyle w:val="Hyperlink"/>
                <w:noProof/>
                <w:lang w:eastAsia="en-GB"/>
              </w:rPr>
              <w:t>B.1. Folders</w:t>
            </w:r>
            <w:r w:rsidR="00EE4A6D">
              <w:rPr>
                <w:noProof/>
                <w:webHidden/>
              </w:rPr>
              <w:tab/>
            </w:r>
            <w:r w:rsidR="00EE4A6D">
              <w:rPr>
                <w:noProof/>
                <w:webHidden/>
              </w:rPr>
              <w:fldChar w:fldCharType="begin"/>
            </w:r>
            <w:r w:rsidR="00EE4A6D">
              <w:rPr>
                <w:noProof/>
                <w:webHidden/>
              </w:rPr>
              <w:instrText xml:space="preserve"> PAGEREF _Toc500438339 \h </w:instrText>
            </w:r>
            <w:r w:rsidR="00EE4A6D">
              <w:rPr>
                <w:noProof/>
                <w:webHidden/>
              </w:rPr>
            </w:r>
            <w:r w:rsidR="00EE4A6D">
              <w:rPr>
                <w:noProof/>
                <w:webHidden/>
              </w:rPr>
              <w:fldChar w:fldCharType="separate"/>
            </w:r>
            <w:r w:rsidR="00472EFB">
              <w:rPr>
                <w:noProof/>
                <w:webHidden/>
              </w:rPr>
              <w:t>7</w:t>
            </w:r>
            <w:r w:rsidR="00EE4A6D">
              <w:rPr>
                <w:noProof/>
                <w:webHidden/>
              </w:rPr>
              <w:fldChar w:fldCharType="end"/>
            </w:r>
          </w:hyperlink>
        </w:p>
        <w:p w:rsidR="00EE4A6D" w:rsidRDefault="00D32942">
          <w:pPr>
            <w:pStyle w:val="TOC3"/>
            <w:tabs>
              <w:tab w:val="right" w:leader="dot" w:pos="9017"/>
            </w:tabs>
            <w:rPr>
              <w:rFonts w:asciiTheme="minorHAnsi" w:eastAsiaTheme="minorEastAsia" w:hAnsiTheme="minorHAnsi" w:cstheme="minorBidi"/>
              <w:noProof/>
              <w:sz w:val="22"/>
              <w:lang w:eastAsia="en-GB"/>
            </w:rPr>
          </w:pPr>
          <w:hyperlink w:anchor="_Toc500438340" w:history="1">
            <w:r w:rsidR="00EE4A6D" w:rsidRPr="00091DE0">
              <w:rPr>
                <w:rStyle w:val="Hyperlink"/>
                <w:noProof/>
                <w:lang w:eastAsia="en-GB"/>
              </w:rPr>
              <w:t>B.2. Files</w:t>
            </w:r>
            <w:r w:rsidR="00EE4A6D">
              <w:rPr>
                <w:noProof/>
                <w:webHidden/>
              </w:rPr>
              <w:tab/>
            </w:r>
            <w:r w:rsidR="00EE4A6D">
              <w:rPr>
                <w:noProof/>
                <w:webHidden/>
              </w:rPr>
              <w:fldChar w:fldCharType="begin"/>
            </w:r>
            <w:r w:rsidR="00EE4A6D">
              <w:rPr>
                <w:noProof/>
                <w:webHidden/>
              </w:rPr>
              <w:instrText xml:space="preserve"> PAGEREF _Toc500438340 \h </w:instrText>
            </w:r>
            <w:r w:rsidR="00EE4A6D">
              <w:rPr>
                <w:noProof/>
                <w:webHidden/>
              </w:rPr>
            </w:r>
            <w:r w:rsidR="00EE4A6D">
              <w:rPr>
                <w:noProof/>
                <w:webHidden/>
              </w:rPr>
              <w:fldChar w:fldCharType="separate"/>
            </w:r>
            <w:r w:rsidR="00472EFB">
              <w:rPr>
                <w:noProof/>
                <w:webHidden/>
              </w:rPr>
              <w:t>8</w:t>
            </w:r>
            <w:r w:rsidR="00EE4A6D">
              <w:rPr>
                <w:noProof/>
                <w:webHidden/>
              </w:rPr>
              <w:fldChar w:fldCharType="end"/>
            </w:r>
          </w:hyperlink>
        </w:p>
        <w:p w:rsidR="00D64A6C" w:rsidRDefault="00D64A6C">
          <w:r>
            <w:rPr>
              <w:b/>
              <w:bCs/>
              <w:noProof/>
            </w:rPr>
            <w:fldChar w:fldCharType="end"/>
          </w:r>
        </w:p>
      </w:sdtContent>
    </w:sdt>
    <w:p w:rsidR="00D64A6C" w:rsidRDefault="00D64A6C">
      <w:pPr>
        <w:rPr>
          <w:lang w:eastAsia="en-GB"/>
        </w:rPr>
      </w:pPr>
    </w:p>
    <w:p w:rsidR="00D64A6C" w:rsidRDefault="00D64A6C">
      <w:pPr>
        <w:rPr>
          <w:b/>
          <w:sz w:val="36"/>
          <w:szCs w:val="32"/>
          <w:lang w:eastAsia="en-GB"/>
        </w:rPr>
      </w:pPr>
      <w:r>
        <w:rPr>
          <w:lang w:eastAsia="en-GB"/>
        </w:rPr>
        <w:br w:type="page"/>
      </w:r>
    </w:p>
    <w:p w:rsidR="007A0FEE" w:rsidRDefault="00EE77B1" w:rsidP="002F1ABE">
      <w:pPr>
        <w:pStyle w:val="Heading1"/>
        <w:jc w:val="both"/>
        <w:rPr>
          <w:lang w:eastAsia="en-GB"/>
        </w:rPr>
      </w:pPr>
      <w:bookmarkStart w:id="0" w:name="_Toc500438321"/>
      <w:r>
        <w:rPr>
          <w:lang w:eastAsia="en-GB"/>
        </w:rPr>
        <w:lastRenderedPageBreak/>
        <w:t>1. Introduction</w:t>
      </w:r>
      <w:bookmarkEnd w:id="0"/>
    </w:p>
    <w:p w:rsidR="00D75D30" w:rsidRDefault="00D75D30" w:rsidP="002F1ABE">
      <w:pPr>
        <w:jc w:val="both"/>
        <w:rPr>
          <w:lang w:eastAsia="en-GB"/>
        </w:rPr>
      </w:pPr>
      <w:r>
        <w:rPr>
          <w:lang w:eastAsia="en-GB"/>
        </w:rPr>
        <w:t>The Remotely Deployed and Recovered UAV (RDUAV) Aircraft Generation Code (AGC) serves primarily to analyse different configurations of aircraft generated for the University of Southampton (</w:t>
      </w:r>
      <w:proofErr w:type="spellStart"/>
      <w:r>
        <w:rPr>
          <w:lang w:eastAsia="en-GB"/>
        </w:rPr>
        <w:t>UoS</w:t>
      </w:r>
      <w:proofErr w:type="spellEnd"/>
      <w:r>
        <w:rPr>
          <w:lang w:eastAsia="en-GB"/>
        </w:rPr>
        <w:t xml:space="preserve">) entry into the 2018 American Institute of Aeronautics and Astronautics (AIAA) ‘Design Build Fly’ (DBF) competition. It includes a complete mass model of our aircraft within a heavily parametric </w:t>
      </w:r>
      <w:proofErr w:type="spellStart"/>
      <w:r>
        <w:rPr>
          <w:lang w:eastAsia="en-GB"/>
        </w:rPr>
        <w:t>Solidworks</w:t>
      </w:r>
      <w:proofErr w:type="spellEnd"/>
      <w:r>
        <w:rPr>
          <w:lang w:eastAsia="en-GB"/>
        </w:rPr>
        <w:t xml:space="preserve"> assembly that allows for reading aircraft mass, centre of mass </w:t>
      </w:r>
      <w:r w:rsidR="005B5D03">
        <w:rPr>
          <w:lang w:eastAsia="en-GB"/>
        </w:rPr>
        <w:t>(</w:t>
      </w:r>
      <w:proofErr w:type="spellStart"/>
      <w:r w:rsidR="005B5D03">
        <w:rPr>
          <w:lang w:eastAsia="en-GB"/>
        </w:rPr>
        <w:t>CoM</w:t>
      </w:r>
      <w:proofErr w:type="spellEnd"/>
      <w:r w:rsidR="005B5D03">
        <w:rPr>
          <w:lang w:eastAsia="en-GB"/>
        </w:rPr>
        <w:t xml:space="preserve">) </w:t>
      </w:r>
      <w:r>
        <w:rPr>
          <w:lang w:eastAsia="en-GB"/>
        </w:rPr>
        <w:t>and moments of inertia. The dimensions of this model are informed by user input for driving dimensions</w:t>
      </w:r>
      <w:r w:rsidR="00445CC5">
        <w:rPr>
          <w:lang w:eastAsia="en-GB"/>
        </w:rPr>
        <w:t xml:space="preserve"> and by statistical, structural and</w:t>
      </w:r>
      <w:r>
        <w:rPr>
          <w:lang w:eastAsia="en-GB"/>
        </w:rPr>
        <w:t xml:space="preserve"> aerodynamic sizing in the </w:t>
      </w:r>
      <w:proofErr w:type="spellStart"/>
      <w:r>
        <w:rPr>
          <w:lang w:eastAsia="en-GB"/>
        </w:rPr>
        <w:t>Matlab</w:t>
      </w:r>
      <w:proofErr w:type="spellEnd"/>
      <w:r>
        <w:rPr>
          <w:lang w:eastAsia="en-GB"/>
        </w:rPr>
        <w:t xml:space="preserve"> code.</w:t>
      </w:r>
    </w:p>
    <w:p w:rsidR="00445CC5" w:rsidRDefault="00445CC5" w:rsidP="002F1ABE">
      <w:pPr>
        <w:jc w:val="both"/>
        <w:rPr>
          <w:lang w:eastAsia="en-GB"/>
        </w:rPr>
      </w:pPr>
      <w:r>
        <w:rPr>
          <w:lang w:eastAsia="en-GB"/>
        </w:rPr>
        <w:t>The ultimate goal of the code is to generate the best aircraft designs for scoring highly in the competition, taking into consideration the impact of this on structural design, aerodynamic performance and feasibility of manufacture.</w:t>
      </w:r>
    </w:p>
    <w:p w:rsidR="00D75D30" w:rsidRDefault="00D75D30" w:rsidP="002F1ABE">
      <w:pPr>
        <w:jc w:val="both"/>
        <w:rPr>
          <w:lang w:eastAsia="en-GB"/>
        </w:rPr>
      </w:pPr>
      <w:r>
        <w:rPr>
          <w:lang w:eastAsia="en-GB"/>
        </w:rPr>
        <w:t xml:space="preserve">Our competition entry is made jointly with </w:t>
      </w:r>
      <w:r w:rsidR="00445CC5">
        <w:rPr>
          <w:lang w:eastAsia="en-GB"/>
        </w:rPr>
        <w:t xml:space="preserve">the </w:t>
      </w:r>
      <w:r>
        <w:rPr>
          <w:lang w:eastAsia="en-GB"/>
        </w:rPr>
        <w:t>Arizona State University (ASU)</w:t>
      </w:r>
      <w:r w:rsidR="00445CC5">
        <w:rPr>
          <w:lang w:eastAsia="en-GB"/>
        </w:rPr>
        <w:t xml:space="preserve"> Air Devils team under</w:t>
      </w:r>
      <w:r w:rsidR="00FD7731">
        <w:rPr>
          <w:lang w:eastAsia="en-GB"/>
        </w:rPr>
        <w:t xml:space="preserve"> the Air Devils International (A</w:t>
      </w:r>
      <w:r w:rsidR="00445CC5">
        <w:rPr>
          <w:lang w:eastAsia="en-GB"/>
        </w:rPr>
        <w:t>D</w:t>
      </w:r>
      <w:r w:rsidR="00FD7731">
        <w:rPr>
          <w:lang w:eastAsia="en-GB"/>
        </w:rPr>
        <w:t>I</w:t>
      </w:r>
      <w:r w:rsidR="00445CC5">
        <w:rPr>
          <w:lang w:eastAsia="en-GB"/>
        </w:rPr>
        <w:t>) name, and significant</w:t>
      </w:r>
      <w:r>
        <w:rPr>
          <w:lang w:eastAsia="en-GB"/>
        </w:rPr>
        <w:t xml:space="preserve"> aspects of this code have been informed by their analysis, physical testing and data. </w:t>
      </w:r>
      <w:r w:rsidR="00445CC5">
        <w:rPr>
          <w:lang w:eastAsia="en-GB"/>
        </w:rPr>
        <w:t>We</w:t>
      </w:r>
      <w:r>
        <w:rPr>
          <w:lang w:eastAsia="en-GB"/>
        </w:rPr>
        <w:t xml:space="preserve"> have used</w:t>
      </w:r>
      <w:r w:rsidR="00445CC5">
        <w:rPr>
          <w:lang w:eastAsia="en-GB"/>
        </w:rPr>
        <w:t xml:space="preserve"> data from ASU’s</w:t>
      </w:r>
      <w:r>
        <w:rPr>
          <w:lang w:eastAsia="en-GB"/>
        </w:rPr>
        <w:t xml:space="preserve"> initial trade study </w:t>
      </w:r>
      <w:r w:rsidR="00445CC5">
        <w:rPr>
          <w:lang w:eastAsia="en-GB"/>
        </w:rPr>
        <w:t>for a previous competition entry data to verify results generated by this code. Their physical propulsion test data and flight testing have also served to heavily influence design choices.</w:t>
      </w:r>
    </w:p>
    <w:p w:rsidR="00FD7731" w:rsidRDefault="00A16085" w:rsidP="002F1ABE">
      <w:pPr>
        <w:jc w:val="both"/>
        <w:rPr>
          <w:lang w:eastAsia="en-GB"/>
        </w:rPr>
      </w:pPr>
      <w:r>
        <w:rPr>
          <w:lang w:eastAsia="en-GB"/>
        </w:rPr>
        <w:t>If you are developing the code, please refer to Appendix A for best practice before making any commits.</w:t>
      </w:r>
    </w:p>
    <w:p w:rsidR="00FE54D5" w:rsidRDefault="00FE54D5" w:rsidP="002F1ABE">
      <w:pPr>
        <w:jc w:val="both"/>
        <w:rPr>
          <w:lang w:eastAsia="en-GB"/>
        </w:rPr>
      </w:pPr>
      <w:bookmarkStart w:id="1" w:name="_GoBack"/>
      <w:bookmarkEnd w:id="1"/>
    </w:p>
    <w:p w:rsidR="00863616" w:rsidRDefault="00863616" w:rsidP="002F1ABE">
      <w:pPr>
        <w:jc w:val="both"/>
        <w:rPr>
          <w:lang w:eastAsia="en-GB"/>
        </w:rPr>
      </w:pPr>
    </w:p>
    <w:tbl>
      <w:tblPr>
        <w:tblStyle w:val="TableGrid"/>
        <w:tblW w:w="0" w:type="auto"/>
        <w:tblLook w:val="04A0" w:firstRow="1" w:lastRow="0" w:firstColumn="1" w:lastColumn="0" w:noHBand="0" w:noVBand="1"/>
      </w:tblPr>
      <w:tblGrid>
        <w:gridCol w:w="3005"/>
        <w:gridCol w:w="3006"/>
        <w:gridCol w:w="3006"/>
      </w:tblGrid>
      <w:tr w:rsidR="00863616" w:rsidTr="00FD7731">
        <w:tc>
          <w:tcPr>
            <w:tcW w:w="3005"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5227B1" wp14:editId="5AC9702A">
                  <wp:extent cx="1006817" cy="10001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f_blac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4713" cy="1017902"/>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19AAF308" wp14:editId="4E3A3E3E">
                  <wp:extent cx="175881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_bl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4961" cy="841129"/>
                          </a:xfrm>
                          <a:prstGeom prst="rect">
                            <a:avLst/>
                          </a:prstGeom>
                        </pic:spPr>
                      </pic:pic>
                    </a:graphicData>
                  </a:graphic>
                </wp:inline>
              </w:drawing>
            </w:r>
          </w:p>
        </w:tc>
        <w:tc>
          <w:tcPr>
            <w:tcW w:w="3006" w:type="dxa"/>
            <w:tcBorders>
              <w:top w:val="nil"/>
              <w:left w:val="nil"/>
              <w:bottom w:val="nil"/>
              <w:right w:val="nil"/>
            </w:tcBorders>
            <w:vAlign w:val="center"/>
          </w:tcPr>
          <w:p w:rsidR="00863616" w:rsidRDefault="00863616" w:rsidP="00FD7731">
            <w:pPr>
              <w:jc w:val="center"/>
              <w:rPr>
                <w:lang w:eastAsia="en-GB"/>
              </w:rPr>
            </w:pPr>
            <w:r>
              <w:rPr>
                <w:noProof/>
                <w:lang w:eastAsia="en-GB"/>
              </w:rPr>
              <w:drawing>
                <wp:inline distT="0" distB="0" distL="0" distR="0" wp14:anchorId="303C0CF8" wp14:editId="0ACA59A4">
                  <wp:extent cx="1159128" cy="9620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s_bl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6718" cy="976624"/>
                          </a:xfrm>
                          <a:prstGeom prst="rect">
                            <a:avLst/>
                          </a:prstGeom>
                        </pic:spPr>
                      </pic:pic>
                    </a:graphicData>
                  </a:graphic>
                </wp:inline>
              </w:drawing>
            </w:r>
          </w:p>
        </w:tc>
      </w:tr>
      <w:tr w:rsidR="00863616" w:rsidTr="00FD7731">
        <w:tc>
          <w:tcPr>
            <w:tcW w:w="9017" w:type="dxa"/>
            <w:gridSpan w:val="3"/>
            <w:tcBorders>
              <w:top w:val="nil"/>
              <w:left w:val="nil"/>
              <w:bottom w:val="nil"/>
              <w:right w:val="nil"/>
            </w:tcBorders>
            <w:vAlign w:val="center"/>
          </w:tcPr>
          <w:p w:rsidR="00FD7731" w:rsidRDefault="00FD7731" w:rsidP="00FD7731">
            <w:pPr>
              <w:jc w:val="center"/>
              <w:rPr>
                <w:lang w:eastAsia="en-GB"/>
              </w:rPr>
            </w:pPr>
          </w:p>
          <w:p w:rsidR="00FD7731" w:rsidRDefault="00FD7731" w:rsidP="00FD7731">
            <w:pPr>
              <w:jc w:val="center"/>
              <w:rPr>
                <w:lang w:eastAsia="en-GB"/>
              </w:rPr>
            </w:pPr>
          </w:p>
          <w:p w:rsidR="00863616" w:rsidRDefault="00863616" w:rsidP="00FD7731">
            <w:pPr>
              <w:jc w:val="center"/>
              <w:rPr>
                <w:lang w:eastAsia="en-GB"/>
              </w:rPr>
            </w:pPr>
            <w:r>
              <w:rPr>
                <w:noProof/>
                <w:lang w:eastAsia="en-GB"/>
              </w:rPr>
              <w:drawing>
                <wp:inline distT="0" distB="0" distL="0" distR="0" wp14:anchorId="48404CF0" wp14:editId="65D470C5">
                  <wp:extent cx="2886075" cy="369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es_bla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8837" cy="373464"/>
                          </a:xfrm>
                          <a:prstGeom prst="rect">
                            <a:avLst/>
                          </a:prstGeom>
                        </pic:spPr>
                      </pic:pic>
                    </a:graphicData>
                  </a:graphic>
                </wp:inline>
              </w:drawing>
            </w:r>
          </w:p>
        </w:tc>
      </w:tr>
    </w:tbl>
    <w:p w:rsidR="00FD7731" w:rsidRDefault="00FD7731" w:rsidP="002F1ABE">
      <w:pPr>
        <w:jc w:val="both"/>
        <w:rPr>
          <w:lang w:eastAsia="en-GB"/>
        </w:rPr>
      </w:pPr>
    </w:p>
    <w:p w:rsidR="00FD7731" w:rsidRDefault="00FD7731">
      <w:pPr>
        <w:rPr>
          <w:lang w:eastAsia="en-GB"/>
        </w:rPr>
      </w:pPr>
      <w:r>
        <w:rPr>
          <w:lang w:eastAsia="en-GB"/>
        </w:rPr>
        <w:br w:type="page"/>
      </w:r>
    </w:p>
    <w:p w:rsidR="00EE77B1" w:rsidRDefault="00FD7731" w:rsidP="00FD7731">
      <w:pPr>
        <w:pStyle w:val="Heading1"/>
        <w:rPr>
          <w:lang w:eastAsia="en-GB"/>
        </w:rPr>
      </w:pPr>
      <w:bookmarkStart w:id="2" w:name="_Toc500438322"/>
      <w:r>
        <w:rPr>
          <w:lang w:eastAsia="en-GB"/>
        </w:rPr>
        <w:lastRenderedPageBreak/>
        <w:t>2. Operation</w:t>
      </w:r>
      <w:bookmarkEnd w:id="2"/>
    </w:p>
    <w:p w:rsidR="00FD7731" w:rsidRPr="00FD7731" w:rsidRDefault="00FD7731" w:rsidP="00FD7731">
      <w:pPr>
        <w:rPr>
          <w:lang w:eastAsia="en-GB"/>
        </w:rPr>
      </w:pPr>
      <w:r>
        <w:rPr>
          <w:lang w:eastAsia="en-GB"/>
        </w:rPr>
        <w:t>In figure 1 below a flowchart of code operation is given</w:t>
      </w:r>
      <w:r w:rsidR="00530328">
        <w:rPr>
          <w:lang w:eastAsia="en-GB"/>
        </w:rPr>
        <w:t>.</w:t>
      </w:r>
      <w:r w:rsidR="001E1007">
        <w:rPr>
          <w:lang w:eastAsia="en-GB"/>
        </w:rPr>
        <w:t xml:space="preserve"> The remainder of Section 2 gives a more detailed explanation of its operation. Section 3 contains further information on each of the key functions.</w:t>
      </w:r>
    </w:p>
    <w:p w:rsidR="006927F0" w:rsidRDefault="00530328" w:rsidP="006927F0">
      <w:pPr>
        <w:keepNext/>
        <w:jc w:val="center"/>
      </w:pPr>
      <w:r>
        <w:rPr>
          <w:noProof/>
          <w:lang w:eastAsia="en-GB"/>
        </w:rPr>
        <w:drawing>
          <wp:inline distT="0" distB="0" distL="0" distR="0" wp14:anchorId="59076AA5" wp14:editId="50ADAE42">
            <wp:extent cx="5362575" cy="748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575" cy="7486650"/>
                    </a:xfrm>
                    <a:prstGeom prst="rect">
                      <a:avLst/>
                    </a:prstGeom>
                  </pic:spPr>
                </pic:pic>
              </a:graphicData>
            </a:graphic>
          </wp:inline>
        </w:drawing>
      </w:r>
    </w:p>
    <w:p w:rsidR="00530328" w:rsidRDefault="006927F0" w:rsidP="006927F0">
      <w:pPr>
        <w:pStyle w:val="Caption"/>
        <w:jc w:val="center"/>
        <w:rPr>
          <w:lang w:eastAsia="en-GB"/>
        </w:rPr>
      </w:pPr>
      <w:r>
        <w:t xml:space="preserve">Figure </w:t>
      </w:r>
      <w:fldSimple w:instr=" SEQ Figure \* ARABIC ">
        <w:r w:rsidR="00472EFB">
          <w:rPr>
            <w:noProof/>
          </w:rPr>
          <w:t>1</w:t>
        </w:r>
      </w:fldSimple>
      <w:r>
        <w:t>. Operational Flowchart</w:t>
      </w:r>
    </w:p>
    <w:p w:rsidR="00964DFC" w:rsidRDefault="00964DFC" w:rsidP="00964DFC">
      <w:pPr>
        <w:pStyle w:val="Heading2"/>
        <w:rPr>
          <w:lang w:eastAsia="en-GB"/>
        </w:rPr>
      </w:pPr>
      <w:bookmarkStart w:id="3" w:name="_Toc500438323"/>
      <w:r>
        <w:rPr>
          <w:lang w:eastAsia="en-GB"/>
        </w:rPr>
        <w:lastRenderedPageBreak/>
        <w:t>2.1. Input variables</w:t>
      </w:r>
      <w:bookmarkEnd w:id="3"/>
    </w:p>
    <w:p w:rsidR="00FD7731" w:rsidRDefault="00FD7731" w:rsidP="00FD7731">
      <w:pPr>
        <w:jc w:val="both"/>
        <w:rPr>
          <w:lang w:eastAsia="en-GB"/>
        </w:rPr>
      </w:pPr>
      <w:r>
        <w:rPr>
          <w:lang w:eastAsia="en-GB"/>
        </w:rPr>
        <w:t xml:space="preserve">First, open </w:t>
      </w:r>
      <w:r w:rsidRPr="00964DFC">
        <w:rPr>
          <w:i/>
          <w:lang w:eastAsia="en-GB"/>
        </w:rPr>
        <w:t>input_v</w:t>
      </w:r>
      <w:r w:rsidR="00964DFC" w:rsidRPr="00964DFC">
        <w:rPr>
          <w:i/>
          <w:lang w:eastAsia="en-GB"/>
        </w:rPr>
        <w:t>ariables.txt</w:t>
      </w:r>
      <w:r w:rsidR="00964DFC">
        <w:rPr>
          <w:lang w:eastAsia="en-GB"/>
        </w:rPr>
        <w:t xml:space="preserve"> and input your desired initial dimensions. Values should always be delimited from variable names on the left via tab after the equals sign, and value names should not be altered aside from when developing the code. Dimensions are included in the variable names so should not be included in the value input after the tab as this will disrupt the code’s ability to read the input as a numerical value. Comments are made with ‘%’ and will be ignored by the code when reading inputs.</w:t>
      </w:r>
    </w:p>
    <w:p w:rsidR="00964DFC" w:rsidRDefault="00964DFC" w:rsidP="00FD7731">
      <w:pPr>
        <w:jc w:val="both"/>
        <w:rPr>
          <w:lang w:eastAsia="en-GB"/>
        </w:rPr>
      </w:pPr>
      <w:r>
        <w:rPr>
          <w:lang w:eastAsia="en-GB"/>
        </w:rPr>
        <w:t xml:space="preserve">The format given for input variables is taken from the </w:t>
      </w:r>
      <w:proofErr w:type="spellStart"/>
      <w:r>
        <w:rPr>
          <w:lang w:eastAsia="en-GB"/>
        </w:rPr>
        <w:t>Solidworks</w:t>
      </w:r>
      <w:proofErr w:type="spellEnd"/>
      <w:r>
        <w:rPr>
          <w:lang w:eastAsia="en-GB"/>
        </w:rPr>
        <w:t xml:space="preserve"> equation conventions, as this is the method utilised for updating dimensions within assemblies from </w:t>
      </w:r>
      <w:proofErr w:type="spellStart"/>
      <w:r>
        <w:rPr>
          <w:lang w:eastAsia="en-GB"/>
        </w:rPr>
        <w:t>Matlab</w:t>
      </w:r>
      <w:proofErr w:type="spellEnd"/>
      <w:r>
        <w:rPr>
          <w:lang w:eastAsia="en-GB"/>
        </w:rPr>
        <w:t>.</w:t>
      </w:r>
    </w:p>
    <w:p w:rsidR="00964DFC" w:rsidRDefault="00964DFC" w:rsidP="005B5D03">
      <w:pPr>
        <w:jc w:val="both"/>
        <w:rPr>
          <w:lang w:eastAsia="en-GB"/>
        </w:rPr>
      </w:pPr>
      <w:r>
        <w:rPr>
          <w:lang w:eastAsia="en-GB"/>
        </w:rPr>
        <w:t xml:space="preserve">Below the subassembly dimensions some dimensions headed by the comment </w:t>
      </w:r>
      <w:r w:rsidRPr="00964DFC">
        <w:rPr>
          <w:rFonts w:ascii="Courier New" w:hAnsi="Courier New" w:cs="Courier New"/>
          <w:lang w:eastAsia="en-GB"/>
        </w:rPr>
        <w:t>‘% Dimensions defined by sizing equations - no user input!’</w:t>
      </w:r>
      <w:r>
        <w:rPr>
          <w:lang w:eastAsia="en-GB"/>
        </w:rPr>
        <w:t xml:space="preserve"> These dimensions are updated within the code and remain in the input file for convenience. Do not edit these values as your input will be overwritten and bad initial values could disrupt code operation.</w:t>
      </w:r>
    </w:p>
    <w:p w:rsidR="00964DFC" w:rsidRPr="00964DFC" w:rsidRDefault="00964DFC" w:rsidP="005B5D03">
      <w:pPr>
        <w:pStyle w:val="Heading2"/>
        <w:jc w:val="both"/>
        <w:rPr>
          <w:lang w:eastAsia="en-GB"/>
        </w:rPr>
      </w:pPr>
      <w:bookmarkStart w:id="4" w:name="_Toc500438324"/>
      <w:r>
        <w:rPr>
          <w:lang w:eastAsia="en-GB"/>
        </w:rPr>
        <w:t>2.2. Input iterations</w:t>
      </w:r>
      <w:bookmarkEnd w:id="4"/>
    </w:p>
    <w:p w:rsidR="003B0952" w:rsidRDefault="00964DFC" w:rsidP="005B5D03">
      <w:pPr>
        <w:jc w:val="both"/>
        <w:rPr>
          <w:lang w:eastAsia="en-GB"/>
        </w:rPr>
      </w:pPr>
      <w:r>
        <w:rPr>
          <w:lang w:eastAsia="en-GB"/>
        </w:rPr>
        <w:t xml:space="preserve">The iteration file </w:t>
      </w:r>
      <w:r w:rsidRPr="00964DFC">
        <w:rPr>
          <w:i/>
          <w:lang w:eastAsia="en-GB"/>
        </w:rPr>
        <w:t>input_iteration.txt</w:t>
      </w:r>
      <w:r>
        <w:rPr>
          <w:lang w:eastAsia="en-GB"/>
        </w:rPr>
        <w:t xml:space="preserve"> can be used to generate multiple designs by iterating over specific input variables. These are given in the same format as the </w:t>
      </w:r>
      <w:r w:rsidRPr="00964DFC">
        <w:rPr>
          <w:i/>
          <w:lang w:eastAsia="en-GB"/>
        </w:rPr>
        <w:t>input_variables.txt</w:t>
      </w:r>
      <w:r>
        <w:rPr>
          <w:lang w:eastAsia="en-GB"/>
        </w:rPr>
        <w:t xml:space="preserve"> file, with the addition of increments and final values</w:t>
      </w:r>
      <w:r w:rsidR="003B0952">
        <w:rPr>
          <w:lang w:eastAsia="en-GB"/>
        </w:rPr>
        <w:t xml:space="preserve"> in the format of ‘for loops’ in </w:t>
      </w:r>
      <w:proofErr w:type="spellStart"/>
      <w:r w:rsidR="003B0952">
        <w:rPr>
          <w:lang w:eastAsia="en-GB"/>
        </w:rPr>
        <w:t>Matlab</w:t>
      </w:r>
      <w:proofErr w:type="spellEnd"/>
      <w:r w:rsidR="003B0952">
        <w:rPr>
          <w:lang w:eastAsia="en-GB"/>
        </w:rPr>
        <w:t>. For example:</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w:t>
      </w:r>
      <w:proofErr w:type="spellStart"/>
      <w:proofErr w:type="gramStart"/>
      <w:r w:rsidRPr="003B0952">
        <w:rPr>
          <w:rFonts w:ascii="Courier New" w:hAnsi="Courier New" w:cs="Courier New"/>
          <w:lang w:eastAsia="en-GB"/>
        </w:rPr>
        <w:t>controlNumPassengerRows</w:t>
      </w:r>
      <w:proofErr w:type="spellEnd"/>
      <w:proofErr w:type="gramEnd"/>
      <w:r w:rsidRPr="003B0952">
        <w:rPr>
          <w:rFonts w:ascii="Courier New" w:hAnsi="Courier New" w:cs="Courier New"/>
          <w:lang w:eastAsia="en-GB"/>
        </w:rPr>
        <w:t>”=</w:t>
      </w:r>
      <w:r w:rsidRPr="003B0952">
        <w:rPr>
          <w:rFonts w:ascii="Courier New" w:hAnsi="Courier New" w:cs="Courier New"/>
          <w:lang w:eastAsia="en-GB"/>
        </w:rPr>
        <w:tab/>
        <w:t>10:1:12</w:t>
      </w:r>
    </w:p>
    <w:p w:rsidR="003B0952" w:rsidRPr="003B0952" w:rsidRDefault="003B0952" w:rsidP="005B5D03">
      <w:pPr>
        <w:jc w:val="both"/>
        <w:rPr>
          <w:rFonts w:ascii="Courier New" w:hAnsi="Courier New" w:cs="Courier New"/>
          <w:lang w:eastAsia="en-GB"/>
        </w:rPr>
      </w:pPr>
      <w:r w:rsidRPr="003B0952">
        <w:rPr>
          <w:rFonts w:ascii="Courier New" w:hAnsi="Courier New" w:cs="Courier New"/>
          <w:lang w:eastAsia="en-GB"/>
        </w:rPr>
        <w:t>“</w:t>
      </w:r>
      <w:proofErr w:type="spellStart"/>
      <w:r w:rsidRPr="003B0952">
        <w:rPr>
          <w:rFonts w:ascii="Courier New" w:hAnsi="Courier New" w:cs="Courier New"/>
          <w:lang w:eastAsia="en-GB"/>
        </w:rPr>
        <w:t>wingRootChord_Length_mm</w:t>
      </w:r>
      <w:proofErr w:type="spellEnd"/>
      <w:r w:rsidRPr="003B0952">
        <w:rPr>
          <w:rFonts w:ascii="Courier New" w:hAnsi="Courier New" w:cs="Courier New"/>
          <w:lang w:eastAsia="en-GB"/>
        </w:rPr>
        <w:t>”=</w:t>
      </w:r>
      <w:r w:rsidRPr="003B0952">
        <w:rPr>
          <w:rFonts w:ascii="Courier New" w:hAnsi="Courier New" w:cs="Courier New"/>
          <w:lang w:eastAsia="en-GB"/>
        </w:rPr>
        <w:tab/>
        <w:t>300:100:600</w:t>
      </w:r>
    </w:p>
    <w:p w:rsidR="00B61546" w:rsidRDefault="003B0952" w:rsidP="005B5D03">
      <w:pPr>
        <w:jc w:val="both"/>
        <w:rPr>
          <w:lang w:eastAsia="en-GB"/>
        </w:rPr>
      </w:pPr>
      <w:r>
        <w:rPr>
          <w:lang w:eastAsia="en-GB"/>
        </w:rPr>
        <w:t>These input iterations will generate a total of 12 different aircraft configurations, with three different fuselage lengths (driven by the number of passenger rows input) and four different Aspect Ratios (driven by root chord length input, and wingspan from aerodynamic sizing) for each of those fuselages.</w:t>
      </w:r>
    </w:p>
    <w:p w:rsidR="003B0952" w:rsidRDefault="00B61546" w:rsidP="005B5D03">
      <w:pPr>
        <w:jc w:val="both"/>
        <w:rPr>
          <w:lang w:eastAsia="en-GB"/>
        </w:rPr>
      </w:pPr>
      <w:r>
        <w:rPr>
          <w:lang w:eastAsia="en-GB"/>
        </w:rPr>
        <w:t>The varying number of passengers will also lead to different mean values and distributions form the Monte Carlo for each of the three fuselages. More information on this can be found in Section 3.3.</w:t>
      </w:r>
    </w:p>
    <w:p w:rsidR="003B0952" w:rsidRDefault="00B61546" w:rsidP="005B5D03">
      <w:pPr>
        <w:pStyle w:val="Heading2"/>
        <w:jc w:val="both"/>
        <w:rPr>
          <w:lang w:eastAsia="en-GB"/>
        </w:rPr>
      </w:pPr>
      <w:bookmarkStart w:id="5" w:name="_Toc500438325"/>
      <w:r>
        <w:rPr>
          <w:lang w:eastAsia="en-GB"/>
        </w:rPr>
        <w:t>2.3. Code operation</w:t>
      </w:r>
      <w:bookmarkEnd w:id="5"/>
    </w:p>
    <w:p w:rsidR="00BE3430" w:rsidRDefault="00BE3430" w:rsidP="005B5D03">
      <w:pPr>
        <w:jc w:val="both"/>
        <w:rPr>
          <w:lang w:eastAsia="en-GB"/>
        </w:rPr>
      </w:pPr>
      <w:r>
        <w:rPr>
          <w:lang w:eastAsia="en-GB"/>
        </w:rPr>
        <w:t xml:space="preserve">To run your inputs (iterations or otherwise) through the code, simply execute the </w:t>
      </w:r>
      <w:proofErr w:type="spellStart"/>
      <w:r w:rsidRPr="00BE3430">
        <w:rPr>
          <w:i/>
          <w:lang w:eastAsia="en-GB"/>
        </w:rPr>
        <w:t>run.m</w:t>
      </w:r>
      <w:proofErr w:type="spellEnd"/>
      <w:r>
        <w:rPr>
          <w:lang w:eastAsia="en-GB"/>
        </w:rPr>
        <w:t xml:space="preserve"> script in the Mk1b/</w:t>
      </w:r>
      <w:proofErr w:type="spellStart"/>
      <w:r>
        <w:rPr>
          <w:lang w:eastAsia="en-GB"/>
        </w:rPr>
        <w:t>matlab</w:t>
      </w:r>
      <w:proofErr w:type="spellEnd"/>
      <w:r>
        <w:rPr>
          <w:lang w:eastAsia="en-GB"/>
        </w:rPr>
        <w:t xml:space="preserve"> directory. You will need to change the </w:t>
      </w:r>
      <w:proofErr w:type="spellStart"/>
      <w:r>
        <w:rPr>
          <w:lang w:eastAsia="en-GB"/>
        </w:rPr>
        <w:t>userpath</w:t>
      </w:r>
      <w:proofErr w:type="spellEnd"/>
      <w:r>
        <w:rPr>
          <w:lang w:eastAsia="en-GB"/>
        </w:rPr>
        <w:t xml:space="preserve"> string at the top of the code to the location of your Mk1b folder. The code might fail to find some files at first, disrupting operation, in which case please refer to Section 5.</w:t>
      </w:r>
    </w:p>
    <w:p w:rsidR="00F001A4" w:rsidRDefault="00A16085" w:rsidP="005B5D03">
      <w:pPr>
        <w:jc w:val="both"/>
        <w:rPr>
          <w:lang w:eastAsia="en-GB"/>
        </w:rPr>
      </w:pPr>
      <w:r>
        <w:rPr>
          <w:lang w:eastAsia="en-GB"/>
        </w:rPr>
        <w:t xml:space="preserve">The code will then ask you to input 1, 2 or 3 in the command window for GUI, </w:t>
      </w:r>
      <w:proofErr w:type="spellStart"/>
      <w:r>
        <w:rPr>
          <w:lang w:eastAsia="en-GB"/>
        </w:rPr>
        <w:t>textfile</w:t>
      </w:r>
      <w:proofErr w:type="spellEnd"/>
      <w:r>
        <w:rPr>
          <w:lang w:eastAsia="en-GB"/>
        </w:rPr>
        <w:t xml:space="preserve"> or iterations respectively. The GUI is currently still in development, so simply select 2 to run your design in </w:t>
      </w:r>
      <w:r w:rsidRPr="00B61546">
        <w:rPr>
          <w:i/>
          <w:lang w:eastAsia="en-GB"/>
        </w:rPr>
        <w:t>input_variables.txt</w:t>
      </w:r>
      <w:r w:rsidRPr="00A16085">
        <w:rPr>
          <w:lang w:eastAsia="en-GB"/>
        </w:rPr>
        <w:t>, or select 3 to run that design with iterations on specific variables from</w:t>
      </w:r>
      <w:r>
        <w:rPr>
          <w:i/>
          <w:lang w:eastAsia="en-GB"/>
        </w:rPr>
        <w:t xml:space="preserve"> input_iteration.txt</w:t>
      </w:r>
      <w:r w:rsidRPr="00A16085">
        <w:rPr>
          <w:lang w:eastAsia="en-GB"/>
        </w:rPr>
        <w:t>.</w:t>
      </w:r>
    </w:p>
    <w:p w:rsidR="00F001A4" w:rsidRDefault="00B61546" w:rsidP="005B5D03">
      <w:pPr>
        <w:jc w:val="both"/>
        <w:rPr>
          <w:lang w:eastAsia="en-GB"/>
        </w:rPr>
      </w:pPr>
      <w:r>
        <w:rPr>
          <w:lang w:eastAsia="en-GB"/>
        </w:rPr>
        <w:t xml:space="preserve">Assuming no iterations (single), the </w:t>
      </w:r>
      <w:r w:rsidR="00F001A4">
        <w:rPr>
          <w:lang w:eastAsia="en-GB"/>
        </w:rPr>
        <w:t>cod</w:t>
      </w:r>
      <w:r>
        <w:rPr>
          <w:lang w:eastAsia="en-GB"/>
        </w:rPr>
        <w:t xml:space="preserve">e will first read the user defined input variables form </w:t>
      </w:r>
      <w:r w:rsidRPr="00B61546">
        <w:rPr>
          <w:i/>
          <w:lang w:eastAsia="en-GB"/>
        </w:rPr>
        <w:t>input_variables.txt</w:t>
      </w:r>
      <w:r>
        <w:rPr>
          <w:lang w:eastAsia="en-GB"/>
        </w:rPr>
        <w:t>.</w:t>
      </w:r>
      <w:r w:rsidR="00F001A4">
        <w:rPr>
          <w:lang w:eastAsia="en-GB"/>
        </w:rPr>
        <w:t xml:space="preserve"> These inputs will then be passed from the run script to the </w:t>
      </w:r>
      <w:proofErr w:type="spellStart"/>
      <w:r w:rsidR="00F001A4" w:rsidRPr="00F001A4">
        <w:rPr>
          <w:i/>
          <w:lang w:eastAsia="en-GB"/>
        </w:rPr>
        <w:t>AircraftGen.m</w:t>
      </w:r>
      <w:proofErr w:type="spellEnd"/>
      <w:r w:rsidR="00F001A4">
        <w:rPr>
          <w:lang w:eastAsia="en-GB"/>
        </w:rPr>
        <w:t xml:space="preserve"> function which will carry out the rest of the code operation. If option 3 is selected then an </w:t>
      </w:r>
      <w:r w:rsidR="00F001A4">
        <w:rPr>
          <w:lang w:eastAsia="en-GB"/>
        </w:rPr>
        <w:lastRenderedPageBreak/>
        <w:t xml:space="preserve">intermediary function </w:t>
      </w:r>
      <w:proofErr w:type="spellStart"/>
      <w:r w:rsidR="00F001A4" w:rsidRPr="00F001A4">
        <w:rPr>
          <w:i/>
          <w:lang w:eastAsia="en-GB"/>
        </w:rPr>
        <w:t>IterLoop.m</w:t>
      </w:r>
      <w:proofErr w:type="spellEnd"/>
      <w:r w:rsidR="00F001A4">
        <w:rPr>
          <w:lang w:eastAsia="en-GB"/>
        </w:rPr>
        <w:t xml:space="preserve"> is used to run </w:t>
      </w:r>
      <w:proofErr w:type="spellStart"/>
      <w:r w:rsidR="00F001A4" w:rsidRPr="00F001A4">
        <w:rPr>
          <w:i/>
          <w:lang w:eastAsia="en-GB"/>
        </w:rPr>
        <w:t>AircraftGen.m</w:t>
      </w:r>
      <w:proofErr w:type="spellEnd"/>
      <w:r w:rsidR="00F001A4">
        <w:rPr>
          <w:lang w:eastAsia="en-GB"/>
        </w:rPr>
        <w:t xml:space="preserve"> multiple times for every design iteration.</w:t>
      </w:r>
    </w:p>
    <w:p w:rsidR="00B61546" w:rsidRDefault="005B5D03" w:rsidP="005B5D03">
      <w:pPr>
        <w:jc w:val="both"/>
        <w:rPr>
          <w:lang w:eastAsia="en-GB"/>
        </w:rPr>
      </w:pPr>
      <w:r>
        <w:rPr>
          <w:lang w:eastAsia="en-GB"/>
        </w:rPr>
        <w:t xml:space="preserve">The input dimensions are then used to size input-driven dimensions (e.g. fuselage passenger bay length driven by the number of passengers). The </w:t>
      </w:r>
      <w:proofErr w:type="spellStart"/>
      <w:r>
        <w:rPr>
          <w:lang w:eastAsia="en-GB"/>
        </w:rPr>
        <w:t>Solidworks</w:t>
      </w:r>
      <w:proofErr w:type="spellEnd"/>
      <w:r>
        <w:rPr>
          <w:lang w:eastAsia="en-GB"/>
        </w:rPr>
        <w:t xml:space="preserve"> assembly is refreshed using the ActiveX functionality with the new dimensions to generate an aircraft mass and </w:t>
      </w:r>
      <w:proofErr w:type="spellStart"/>
      <w:r>
        <w:rPr>
          <w:lang w:eastAsia="en-GB"/>
        </w:rPr>
        <w:t>CoM.</w:t>
      </w:r>
      <w:proofErr w:type="spellEnd"/>
    </w:p>
    <w:p w:rsidR="005B5D03" w:rsidRDefault="005B5D03" w:rsidP="005B5D03">
      <w:pPr>
        <w:jc w:val="both"/>
        <w:rPr>
          <w:lang w:eastAsia="en-GB"/>
        </w:rPr>
      </w:pPr>
      <w:r>
        <w:rPr>
          <w:lang w:eastAsia="en-GB"/>
        </w:rPr>
        <w:t xml:space="preserve">A mean total passenger mass and </w:t>
      </w:r>
      <w:proofErr w:type="spellStart"/>
      <w:r>
        <w:rPr>
          <w:lang w:eastAsia="en-GB"/>
        </w:rPr>
        <w:t>CoM</w:t>
      </w:r>
      <w:proofErr w:type="spellEnd"/>
      <w:r>
        <w:rPr>
          <w:lang w:eastAsia="en-GB"/>
        </w:rPr>
        <w:t xml:space="preserve"> is generated using the Monte Carlo function, and this is then combined with the aircraft ad payload mass and </w:t>
      </w:r>
      <w:proofErr w:type="spellStart"/>
      <w:r>
        <w:rPr>
          <w:lang w:eastAsia="en-GB"/>
        </w:rPr>
        <w:t>CoM</w:t>
      </w:r>
      <w:proofErr w:type="spellEnd"/>
      <w:r>
        <w:rPr>
          <w:lang w:eastAsia="en-GB"/>
        </w:rPr>
        <w:t xml:space="preserve"> to give total values. These values are used to size the </w:t>
      </w:r>
      <w:r w:rsidR="00D64A6C">
        <w:rPr>
          <w:lang w:eastAsia="en-GB"/>
        </w:rPr>
        <w:t xml:space="preserve">spars and booms of the aircraft, </w:t>
      </w:r>
      <w:r w:rsidR="00D816B8">
        <w:rPr>
          <w:lang w:eastAsia="en-GB"/>
        </w:rPr>
        <w:t>in addition to</w:t>
      </w:r>
      <w:r w:rsidR="00D64A6C">
        <w:rPr>
          <w:lang w:eastAsia="en-GB"/>
        </w:rPr>
        <w:t xml:space="preserve"> the lifting surfaces.</w:t>
      </w:r>
    </w:p>
    <w:p w:rsidR="005B5D03" w:rsidRDefault="005B5D03" w:rsidP="005B5D03">
      <w:pPr>
        <w:jc w:val="both"/>
        <w:rPr>
          <w:lang w:eastAsia="en-GB"/>
        </w:rPr>
      </w:pPr>
      <w:r>
        <w:rPr>
          <w:lang w:eastAsia="en-GB"/>
        </w:rPr>
        <w:t>If these dimensions are illegal, they cannot be changed without risking the structural integrity of the design. Therefore an error is returned as the design is invalid. If the final dimensions are legal, the assembly is again refreshed with the new structural component dimensions.</w:t>
      </w:r>
    </w:p>
    <w:p w:rsidR="005B5D03" w:rsidRDefault="005B5D03" w:rsidP="005B5D03">
      <w:pPr>
        <w:jc w:val="both"/>
        <w:rPr>
          <w:lang w:eastAsia="en-GB"/>
        </w:rPr>
      </w:pPr>
      <w:r>
        <w:rPr>
          <w:lang w:eastAsia="en-GB"/>
        </w:rPr>
        <w:t>The key results are then exported to a results.txt file, along with the input variables for identification.</w:t>
      </w:r>
    </w:p>
    <w:p w:rsidR="006A0DEC" w:rsidRPr="00964DFC" w:rsidRDefault="006A0DEC" w:rsidP="005B5D03">
      <w:pPr>
        <w:jc w:val="both"/>
        <w:rPr>
          <w:lang w:eastAsia="en-GB"/>
        </w:rPr>
      </w:pPr>
      <w:r>
        <w:rPr>
          <w:lang w:eastAsia="en-GB"/>
        </w:rPr>
        <w:t xml:space="preserve">If running multiple iterations, the previous steps will be repeated for the next design iteration in the list via </w:t>
      </w:r>
      <w:proofErr w:type="spellStart"/>
      <w:r w:rsidRPr="006A0DEC">
        <w:rPr>
          <w:i/>
          <w:lang w:eastAsia="en-GB"/>
        </w:rPr>
        <w:t>IterLoop.m</w:t>
      </w:r>
      <w:proofErr w:type="spellEnd"/>
      <w:r>
        <w:rPr>
          <w:lang w:eastAsia="en-GB"/>
        </w:rPr>
        <w:t>.</w:t>
      </w:r>
    </w:p>
    <w:p w:rsidR="00EE77B1" w:rsidRDefault="00FD7731" w:rsidP="005B5D03">
      <w:pPr>
        <w:pStyle w:val="Heading1"/>
        <w:jc w:val="both"/>
        <w:rPr>
          <w:lang w:eastAsia="en-GB"/>
        </w:rPr>
      </w:pPr>
      <w:bookmarkStart w:id="6" w:name="_Toc500438326"/>
      <w:r>
        <w:rPr>
          <w:lang w:eastAsia="en-GB"/>
        </w:rPr>
        <w:t>3</w:t>
      </w:r>
      <w:r w:rsidR="00EE77B1">
        <w:rPr>
          <w:lang w:eastAsia="en-GB"/>
        </w:rPr>
        <w:t>. Features</w:t>
      </w:r>
      <w:bookmarkEnd w:id="6"/>
    </w:p>
    <w:p w:rsidR="00EE77B1" w:rsidRPr="006A0DEC" w:rsidRDefault="00EE77B1" w:rsidP="005B5D03">
      <w:pPr>
        <w:jc w:val="both"/>
        <w:rPr>
          <w:color w:val="FF0000"/>
          <w:lang w:eastAsia="en-GB"/>
        </w:rPr>
      </w:pPr>
      <w:r w:rsidRPr="006A0DEC">
        <w:rPr>
          <w:color w:val="FF0000"/>
          <w:lang w:eastAsia="en-GB"/>
        </w:rPr>
        <w:t>Features.</w:t>
      </w:r>
    </w:p>
    <w:p w:rsidR="00EE77B1" w:rsidRDefault="00FD7731" w:rsidP="005B5D03">
      <w:pPr>
        <w:pStyle w:val="Heading2"/>
        <w:jc w:val="both"/>
        <w:rPr>
          <w:lang w:eastAsia="en-GB"/>
        </w:rPr>
      </w:pPr>
      <w:bookmarkStart w:id="7" w:name="_Toc500438327"/>
      <w:r>
        <w:rPr>
          <w:lang w:eastAsia="en-GB"/>
        </w:rPr>
        <w:t>3</w:t>
      </w:r>
      <w:r w:rsidR="00EE77B1">
        <w:rPr>
          <w:lang w:eastAsia="en-GB"/>
        </w:rPr>
        <w:t xml:space="preserve">.1. </w:t>
      </w:r>
      <w:proofErr w:type="spellStart"/>
      <w:r w:rsidR="00EE77B1">
        <w:rPr>
          <w:lang w:eastAsia="en-GB"/>
        </w:rPr>
        <w:t>Solidworks</w:t>
      </w:r>
      <w:proofErr w:type="spellEnd"/>
      <w:r w:rsidR="00EE77B1">
        <w:rPr>
          <w:lang w:eastAsia="en-GB"/>
        </w:rPr>
        <w:t xml:space="preserve"> </w:t>
      </w:r>
      <w:r w:rsidR="004200C2">
        <w:rPr>
          <w:lang w:eastAsia="en-GB"/>
        </w:rPr>
        <w:t>Active</w:t>
      </w:r>
      <w:r w:rsidR="00EE77B1">
        <w:rPr>
          <w:lang w:eastAsia="en-GB"/>
        </w:rPr>
        <w:t>X link</w:t>
      </w:r>
      <w:bookmarkEnd w:id="7"/>
    </w:p>
    <w:p w:rsidR="00EE77B1" w:rsidRPr="006A0DEC" w:rsidRDefault="000D0818" w:rsidP="005B5D03">
      <w:pPr>
        <w:jc w:val="both"/>
        <w:rPr>
          <w:color w:val="FF0000"/>
          <w:lang w:eastAsia="en-GB"/>
        </w:rPr>
      </w:pPr>
      <w:r w:rsidRPr="006A0DEC">
        <w:rPr>
          <w:color w:val="FF0000"/>
          <w:lang w:eastAsia="en-GB"/>
        </w:rPr>
        <w:t xml:space="preserve">The </w:t>
      </w:r>
      <w:proofErr w:type="spellStart"/>
      <w:r w:rsidRPr="006A0DEC">
        <w:rPr>
          <w:color w:val="FF0000"/>
          <w:lang w:eastAsia="en-GB"/>
        </w:rPr>
        <w:t>Matlab</w:t>
      </w:r>
      <w:proofErr w:type="spellEnd"/>
      <w:r w:rsidRPr="006A0DEC">
        <w:rPr>
          <w:color w:val="FF0000"/>
          <w:lang w:eastAsia="en-GB"/>
        </w:rPr>
        <w:t xml:space="preserve"> code links directly with the open </w:t>
      </w:r>
    </w:p>
    <w:p w:rsidR="00EE77B1" w:rsidRDefault="00FD7731" w:rsidP="005B5D03">
      <w:pPr>
        <w:pStyle w:val="Heading2"/>
        <w:jc w:val="both"/>
      </w:pPr>
      <w:bookmarkStart w:id="8" w:name="_Toc500438328"/>
      <w:r>
        <w:t>3</w:t>
      </w:r>
      <w:r w:rsidR="00EE77B1">
        <w:t>.2. Dimension Checking</w:t>
      </w:r>
      <w:bookmarkEnd w:id="8"/>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9" w:name="_Toc500438329"/>
      <w:r>
        <w:t>3</w:t>
      </w:r>
      <w:r w:rsidR="00EE77B1">
        <w:t>.3. Passenger Allocation through Monte Carlo</w:t>
      </w:r>
      <w:bookmarkEnd w:id="9"/>
    </w:p>
    <w:p w:rsidR="00EE77B1" w:rsidRPr="006A0DEC" w:rsidRDefault="00EE77B1" w:rsidP="005B5D03">
      <w:pPr>
        <w:jc w:val="both"/>
        <w:rPr>
          <w:color w:val="FF0000"/>
          <w:lang w:eastAsia="en-GB"/>
        </w:rPr>
      </w:pPr>
      <w:r w:rsidRPr="006A0DEC">
        <w:rPr>
          <w:color w:val="FF0000"/>
          <w:lang w:eastAsia="en-GB"/>
        </w:rPr>
        <w:t>Explain how this works.</w:t>
      </w:r>
    </w:p>
    <w:p w:rsidR="00EE77B1" w:rsidRDefault="00FD7731" w:rsidP="005B5D03">
      <w:pPr>
        <w:pStyle w:val="Heading2"/>
        <w:jc w:val="both"/>
      </w:pPr>
      <w:bookmarkStart w:id="10" w:name="_Toc500438330"/>
      <w:r>
        <w:t>3</w:t>
      </w:r>
      <w:r w:rsidR="00EE77B1">
        <w:t>.4. Aerodynamic Analysis</w:t>
      </w:r>
      <w:bookmarkEnd w:id="10"/>
    </w:p>
    <w:p w:rsidR="00EE77B1" w:rsidRPr="006A0DEC" w:rsidRDefault="00EE77B1" w:rsidP="005B5D03">
      <w:pPr>
        <w:jc w:val="both"/>
        <w:rPr>
          <w:color w:val="FF0000"/>
          <w:lang w:eastAsia="en-GB"/>
        </w:rPr>
      </w:pPr>
      <w:r w:rsidRPr="006A0DEC">
        <w:rPr>
          <w:color w:val="FF0000"/>
          <w:lang w:eastAsia="en-GB"/>
        </w:rPr>
        <w:t>Explain how this works.</w:t>
      </w:r>
      <w:r w:rsidR="00B61546" w:rsidRPr="006A0DEC">
        <w:rPr>
          <w:color w:val="FF0000"/>
          <w:lang w:eastAsia="en-GB"/>
        </w:rPr>
        <w:t xml:space="preserve"> Include LGF stuff.</w:t>
      </w:r>
    </w:p>
    <w:p w:rsidR="00EE77B1" w:rsidRDefault="00FD7731" w:rsidP="005B5D03">
      <w:pPr>
        <w:pStyle w:val="Heading2"/>
        <w:jc w:val="both"/>
      </w:pPr>
      <w:bookmarkStart w:id="11" w:name="_Toc500438331"/>
      <w:r>
        <w:t>3</w:t>
      </w:r>
      <w:r w:rsidR="00EE77B1">
        <w:t>.5. Structural Analysis</w:t>
      </w:r>
      <w:bookmarkEnd w:id="11"/>
    </w:p>
    <w:p w:rsidR="00EE77B1" w:rsidRPr="006A0DEC" w:rsidRDefault="00EE77B1" w:rsidP="005B5D03">
      <w:pPr>
        <w:jc w:val="both"/>
        <w:rPr>
          <w:color w:val="FF0000"/>
          <w:lang w:eastAsia="en-GB"/>
        </w:rPr>
      </w:pPr>
      <w:r w:rsidRPr="006A0DEC">
        <w:rPr>
          <w:color w:val="FF0000"/>
          <w:lang w:eastAsia="en-GB"/>
        </w:rPr>
        <w:t>Explain how this works. Includes secondary dimension checking.</w:t>
      </w:r>
    </w:p>
    <w:p w:rsidR="00B61546" w:rsidRDefault="00B61546" w:rsidP="005B5D03">
      <w:pPr>
        <w:jc w:val="both"/>
        <w:rPr>
          <w:lang w:eastAsia="en-GB"/>
        </w:rPr>
      </w:pPr>
    </w:p>
    <w:p w:rsidR="00EE77B1" w:rsidRPr="00EE77B1" w:rsidRDefault="00FD7731" w:rsidP="005B5D03">
      <w:pPr>
        <w:pStyle w:val="Heading1"/>
        <w:jc w:val="both"/>
        <w:rPr>
          <w:lang w:eastAsia="en-GB"/>
        </w:rPr>
      </w:pPr>
      <w:bookmarkStart w:id="12" w:name="_Toc500438332"/>
      <w:r>
        <w:rPr>
          <w:lang w:eastAsia="en-GB"/>
        </w:rPr>
        <w:t>4</w:t>
      </w:r>
      <w:r w:rsidR="000D0818">
        <w:rPr>
          <w:lang w:eastAsia="en-GB"/>
        </w:rPr>
        <w:t xml:space="preserve">. </w:t>
      </w:r>
      <w:r w:rsidR="00EE77B1">
        <w:rPr>
          <w:lang w:eastAsia="en-GB"/>
        </w:rPr>
        <w:t xml:space="preserve">Output and </w:t>
      </w:r>
      <w:r w:rsidR="000D0818">
        <w:rPr>
          <w:lang w:eastAsia="en-GB"/>
        </w:rPr>
        <w:t>Data Plotting</w:t>
      </w:r>
      <w:bookmarkEnd w:id="12"/>
    </w:p>
    <w:p w:rsidR="00BF4866" w:rsidRPr="006A0DEC" w:rsidRDefault="000D0818" w:rsidP="005B5D03">
      <w:pPr>
        <w:jc w:val="both"/>
        <w:rPr>
          <w:color w:val="FF0000"/>
          <w:lang w:eastAsia="en-GB"/>
        </w:rPr>
      </w:pPr>
      <w:r w:rsidRPr="006A0DEC">
        <w:rPr>
          <w:color w:val="FF0000"/>
          <w:lang w:eastAsia="en-GB"/>
        </w:rPr>
        <w:t>Explain how this works.</w:t>
      </w:r>
    </w:p>
    <w:p w:rsidR="00B61546" w:rsidRDefault="00B61546" w:rsidP="005B5D03">
      <w:pPr>
        <w:jc w:val="both"/>
        <w:rPr>
          <w:lang w:eastAsia="en-GB"/>
        </w:rPr>
      </w:pPr>
    </w:p>
    <w:p w:rsidR="00B61546" w:rsidRDefault="00B61546" w:rsidP="005B5D03">
      <w:pPr>
        <w:pStyle w:val="Heading1"/>
        <w:jc w:val="both"/>
        <w:rPr>
          <w:lang w:eastAsia="en-GB"/>
        </w:rPr>
      </w:pPr>
      <w:bookmarkStart w:id="13" w:name="_Toc500438333"/>
      <w:r>
        <w:rPr>
          <w:lang w:eastAsia="en-GB"/>
        </w:rPr>
        <w:t>5. FAQ and Debugging</w:t>
      </w:r>
      <w:bookmarkEnd w:id="13"/>
    </w:p>
    <w:p w:rsidR="00BE3430" w:rsidRDefault="00B61546" w:rsidP="005B5D03">
      <w:pPr>
        <w:jc w:val="both"/>
        <w:rPr>
          <w:lang w:eastAsia="en-GB"/>
        </w:rPr>
      </w:pPr>
      <w:r>
        <w:rPr>
          <w:lang w:eastAsia="en-GB"/>
        </w:rPr>
        <w:lastRenderedPageBreak/>
        <w:t>Before you start debugging, make sure you have read this Readme in its entirety. There is key information within the text that is not repeated here that will probably answer your problem if you are trying to use the code before reading it.</w:t>
      </w:r>
    </w:p>
    <w:p w:rsidR="00B61546" w:rsidRDefault="00BE3430" w:rsidP="005B5D03">
      <w:pPr>
        <w:jc w:val="both"/>
        <w:rPr>
          <w:lang w:eastAsia="en-GB"/>
        </w:rPr>
      </w:pPr>
      <w:r>
        <w:rPr>
          <w:lang w:eastAsia="en-GB"/>
        </w:rPr>
        <w:t>The list of known bugs be</w:t>
      </w:r>
      <w:r w:rsidR="00A16085">
        <w:rPr>
          <w:lang w:eastAsia="en-GB"/>
        </w:rPr>
        <w:t>low is by no means complete. I</w:t>
      </w:r>
      <w:r>
        <w:rPr>
          <w:lang w:eastAsia="en-GB"/>
        </w:rPr>
        <w:t xml:space="preserve">f you still have issues feel free </w:t>
      </w:r>
      <w:r w:rsidR="00FE54D5">
        <w:rPr>
          <w:lang w:eastAsia="en-GB"/>
        </w:rPr>
        <w:t>to ask me.</w:t>
      </w:r>
    </w:p>
    <w:p w:rsidR="00BE3430" w:rsidRPr="00A16085" w:rsidRDefault="00A16085" w:rsidP="005B5D03">
      <w:pPr>
        <w:jc w:val="both"/>
        <w:rPr>
          <w:b/>
          <w:lang w:eastAsia="en-GB"/>
        </w:rPr>
      </w:pPr>
      <w:r w:rsidRPr="00A16085">
        <w:rPr>
          <w:b/>
          <w:lang w:eastAsia="en-GB"/>
        </w:rPr>
        <w:t>Code unable to find file</w:t>
      </w:r>
    </w:p>
    <w:p w:rsidR="00A16085" w:rsidRDefault="00A16085" w:rsidP="005B5D03">
      <w:pPr>
        <w:jc w:val="both"/>
        <w:rPr>
          <w:lang w:eastAsia="en-GB"/>
        </w:rPr>
      </w:pPr>
      <w:r>
        <w:rPr>
          <w:lang w:eastAsia="en-GB"/>
        </w:rPr>
        <w:t xml:space="preserve">This is likely due to </w:t>
      </w:r>
      <w:proofErr w:type="spellStart"/>
      <w:r>
        <w:rPr>
          <w:lang w:eastAsia="en-GB"/>
        </w:rPr>
        <w:t>Solidworks</w:t>
      </w:r>
      <w:proofErr w:type="spellEnd"/>
      <w:r>
        <w:rPr>
          <w:lang w:eastAsia="en-GB"/>
        </w:rPr>
        <w:t xml:space="preserve"> failing to initialise the path with all the </w:t>
      </w:r>
      <w:proofErr w:type="spellStart"/>
      <w:r>
        <w:rPr>
          <w:lang w:eastAsia="en-GB"/>
        </w:rPr>
        <w:t>relevent</w:t>
      </w:r>
      <w:proofErr w:type="spellEnd"/>
      <w:r>
        <w:rPr>
          <w:lang w:eastAsia="en-GB"/>
        </w:rPr>
        <w:t xml:space="preserve"> directories. Check to make sure your </w:t>
      </w:r>
      <w:proofErr w:type="spellStart"/>
      <w:r>
        <w:rPr>
          <w:lang w:eastAsia="en-GB"/>
        </w:rPr>
        <w:t>userpath</w:t>
      </w:r>
      <w:proofErr w:type="spellEnd"/>
      <w:r>
        <w:rPr>
          <w:lang w:eastAsia="en-GB"/>
        </w:rPr>
        <w:t xml:space="preserve"> is correct (it should be from the top level of your drive, i.e. </w:t>
      </w:r>
      <w:r w:rsidRPr="00A16085">
        <w:rPr>
          <w:i/>
          <w:lang w:eastAsia="en-GB"/>
        </w:rPr>
        <w:t>‘C</w:t>
      </w:r>
      <w:proofErr w:type="gramStart"/>
      <w:r w:rsidRPr="00A16085">
        <w:rPr>
          <w:i/>
          <w:lang w:eastAsia="en-GB"/>
        </w:rPr>
        <w:t>:/</w:t>
      </w:r>
      <w:proofErr w:type="gramEnd"/>
      <w:r w:rsidRPr="00A16085">
        <w:rPr>
          <w:i/>
          <w:lang w:eastAsia="en-GB"/>
        </w:rPr>
        <w:t xml:space="preserve"> … /Mk1b’</w:t>
      </w:r>
      <w:r>
        <w:rPr>
          <w:lang w:eastAsia="en-GB"/>
        </w:rPr>
        <w:t xml:space="preserve">). If the problem persists after multiple run attempts simply use the </w:t>
      </w:r>
      <w:proofErr w:type="spellStart"/>
      <w:r>
        <w:rPr>
          <w:lang w:eastAsia="en-GB"/>
        </w:rPr>
        <w:t>Matlab</w:t>
      </w:r>
      <w:proofErr w:type="spellEnd"/>
      <w:r>
        <w:rPr>
          <w:lang w:eastAsia="en-GB"/>
        </w:rPr>
        <w:t xml:space="preserve"> folder tree on the left to manually add the </w:t>
      </w:r>
      <w:r w:rsidRPr="00A16085">
        <w:rPr>
          <w:i/>
          <w:lang w:eastAsia="en-GB"/>
        </w:rPr>
        <w:t>Mk1b</w:t>
      </w:r>
      <w:r>
        <w:rPr>
          <w:lang w:eastAsia="en-GB"/>
        </w:rPr>
        <w:t xml:space="preserve"> files and subfolders to the path by right-clicking </w:t>
      </w:r>
      <w:r w:rsidRPr="00A16085">
        <w:rPr>
          <w:i/>
          <w:lang w:eastAsia="en-GB"/>
        </w:rPr>
        <w:t>Mk1b</w:t>
      </w:r>
      <w:r>
        <w:rPr>
          <w:lang w:eastAsia="en-GB"/>
        </w:rPr>
        <w:t xml:space="preserve"> and clicking </w:t>
      </w:r>
      <w:r w:rsidRPr="00A16085">
        <w:rPr>
          <w:i/>
          <w:lang w:eastAsia="en-GB"/>
        </w:rPr>
        <w:t>‘Add to Path &gt; Selected Folders and Subfolders’</w:t>
      </w:r>
      <w:r>
        <w:rPr>
          <w:lang w:eastAsia="en-GB"/>
        </w:rPr>
        <w:t>.</w:t>
      </w:r>
    </w:p>
    <w:p w:rsidR="00BE3430" w:rsidRPr="00A16085" w:rsidRDefault="00BE3430" w:rsidP="005B5D03">
      <w:pPr>
        <w:jc w:val="both"/>
        <w:rPr>
          <w:b/>
          <w:lang w:eastAsia="en-GB"/>
        </w:rPr>
      </w:pPr>
      <w:r w:rsidRPr="00A16085">
        <w:rPr>
          <w:b/>
          <w:lang w:eastAsia="en-GB"/>
        </w:rPr>
        <w:t xml:space="preserve">Issues with importing dimensions into </w:t>
      </w:r>
      <w:proofErr w:type="spellStart"/>
      <w:r w:rsidRPr="00A16085">
        <w:rPr>
          <w:b/>
          <w:lang w:eastAsia="en-GB"/>
        </w:rPr>
        <w:t>Solidworks</w:t>
      </w:r>
      <w:proofErr w:type="spellEnd"/>
      <w:r w:rsidRPr="00A16085">
        <w:rPr>
          <w:b/>
          <w:lang w:eastAsia="en-GB"/>
        </w:rPr>
        <w:t xml:space="preserve"> assembly (not updating completely or giving errors in </w:t>
      </w:r>
      <w:proofErr w:type="spellStart"/>
      <w:r w:rsidRPr="00A16085">
        <w:rPr>
          <w:b/>
          <w:lang w:eastAsia="en-GB"/>
        </w:rPr>
        <w:t>Matlab</w:t>
      </w:r>
      <w:proofErr w:type="spellEnd"/>
      <w:r w:rsidRPr="00A16085">
        <w:rPr>
          <w:b/>
          <w:lang w:eastAsia="en-GB"/>
        </w:rPr>
        <w:t>)</w:t>
      </w:r>
    </w:p>
    <w:p w:rsidR="00BE3430" w:rsidRDefault="00BE3430" w:rsidP="005B5D03">
      <w:pPr>
        <w:jc w:val="both"/>
        <w:rPr>
          <w:lang w:eastAsia="en-GB"/>
        </w:rPr>
      </w:pPr>
      <w:r>
        <w:rPr>
          <w:lang w:eastAsia="en-GB"/>
        </w:rPr>
        <w:t xml:space="preserve">Check the </w:t>
      </w:r>
      <w:proofErr w:type="spellStart"/>
      <w:r>
        <w:rPr>
          <w:lang w:eastAsia="en-GB"/>
        </w:rPr>
        <w:t>Solidworks</w:t>
      </w:r>
      <w:proofErr w:type="spellEnd"/>
      <w:r>
        <w:rPr>
          <w:lang w:eastAsia="en-GB"/>
        </w:rPr>
        <w:t xml:space="preserve"> equation files (the output files) are properly tab delimited, and there are no exotic UNICODE characters in the code that shouldn’t be there (e.g. an arrow character at the beginning of the file). Removing these characters and properly delimiting the output should fix this bug.</w:t>
      </w:r>
    </w:p>
    <w:p w:rsidR="00BE3430" w:rsidRPr="00A16085" w:rsidRDefault="00BE3430" w:rsidP="005B5D03">
      <w:pPr>
        <w:jc w:val="both"/>
        <w:rPr>
          <w:b/>
          <w:lang w:eastAsia="en-GB"/>
        </w:rPr>
      </w:pPr>
      <w:r w:rsidRPr="00A16085">
        <w:rPr>
          <w:b/>
          <w:lang w:eastAsia="en-GB"/>
        </w:rPr>
        <w:t xml:space="preserve">Equations within </w:t>
      </w:r>
      <w:proofErr w:type="spellStart"/>
      <w:r w:rsidRPr="00A16085">
        <w:rPr>
          <w:b/>
          <w:lang w:eastAsia="en-GB"/>
        </w:rPr>
        <w:t>Solidworks</w:t>
      </w:r>
      <w:proofErr w:type="spellEnd"/>
      <w:r w:rsidRPr="00A16085">
        <w:rPr>
          <w:b/>
          <w:lang w:eastAsia="en-GB"/>
        </w:rPr>
        <w:t xml:space="preserve"> returning errors</w:t>
      </w:r>
    </w:p>
    <w:p w:rsidR="00BE3430" w:rsidRDefault="00BE3430" w:rsidP="005B5D03">
      <w:pPr>
        <w:jc w:val="both"/>
        <w:rPr>
          <w:lang w:eastAsia="en-GB"/>
        </w:rPr>
      </w:pPr>
      <w:r w:rsidRPr="00BE3430">
        <w:rPr>
          <w:lang w:eastAsia="en-GB"/>
        </w:rPr>
        <w:t>Check the linked equation file is correct. It should be in the same directory as the subassembly.</w:t>
      </w:r>
    </w:p>
    <w:p w:rsidR="00BE3430" w:rsidRPr="00A16085" w:rsidRDefault="00BE3430" w:rsidP="005B5D03">
      <w:pPr>
        <w:jc w:val="both"/>
        <w:rPr>
          <w:b/>
          <w:lang w:eastAsia="en-GB"/>
        </w:rPr>
      </w:pPr>
      <w:r w:rsidRPr="00A16085">
        <w:rPr>
          <w:b/>
          <w:lang w:eastAsia="en-GB"/>
        </w:rPr>
        <w:t>Strange mass properties</w:t>
      </w:r>
      <w:r w:rsidR="00A16085" w:rsidRPr="00A16085">
        <w:rPr>
          <w:b/>
          <w:lang w:eastAsia="en-GB"/>
        </w:rPr>
        <w:t xml:space="preserve"> being returned</w:t>
      </w:r>
    </w:p>
    <w:p w:rsidR="00BE3430" w:rsidRPr="00BE3430" w:rsidRDefault="00BE3430" w:rsidP="005B5D03">
      <w:pPr>
        <w:jc w:val="both"/>
        <w:rPr>
          <w:lang w:eastAsia="en-GB"/>
        </w:rPr>
      </w:pPr>
      <w:r>
        <w:rPr>
          <w:lang w:eastAsia="en-GB"/>
        </w:rPr>
        <w:t xml:space="preserve">Check all other </w:t>
      </w:r>
      <w:proofErr w:type="spellStart"/>
      <w:r>
        <w:rPr>
          <w:lang w:eastAsia="en-GB"/>
        </w:rPr>
        <w:t>Solidworks</w:t>
      </w:r>
      <w:proofErr w:type="spellEnd"/>
      <w:r>
        <w:rPr>
          <w:lang w:eastAsia="en-GB"/>
        </w:rPr>
        <w:t xml:space="preserve"> windows aside from the master aircraft assembly are closed. ActiveX links to whatever </w:t>
      </w:r>
      <w:proofErr w:type="spellStart"/>
      <w:r w:rsidR="00A16085">
        <w:rPr>
          <w:lang w:eastAsia="en-GB"/>
        </w:rPr>
        <w:t>Solidworks</w:t>
      </w:r>
      <w:proofErr w:type="spellEnd"/>
      <w:r w:rsidR="00A16085">
        <w:rPr>
          <w:lang w:eastAsia="en-GB"/>
        </w:rPr>
        <w:t xml:space="preserve"> </w:t>
      </w:r>
      <w:r>
        <w:rPr>
          <w:lang w:eastAsia="en-GB"/>
        </w:rPr>
        <w:t>window is currently open</w:t>
      </w:r>
      <w:r w:rsidR="00A16085">
        <w:rPr>
          <w:lang w:eastAsia="en-GB"/>
        </w:rPr>
        <w:t>, so other open windows could potentially interfere with this.</w:t>
      </w:r>
    </w:p>
    <w:p w:rsidR="00BF4866" w:rsidRDefault="00BF4866" w:rsidP="005B5D03">
      <w:pPr>
        <w:jc w:val="both"/>
        <w:rPr>
          <w:b/>
          <w:sz w:val="36"/>
          <w:szCs w:val="32"/>
          <w:lang w:eastAsia="en-GB"/>
        </w:rPr>
      </w:pPr>
      <w:r>
        <w:rPr>
          <w:lang w:eastAsia="en-GB"/>
        </w:rPr>
        <w:br w:type="page"/>
      </w:r>
    </w:p>
    <w:p w:rsidR="000D0818" w:rsidRDefault="000D0818" w:rsidP="002F1ABE">
      <w:pPr>
        <w:pStyle w:val="Heading1"/>
        <w:jc w:val="both"/>
        <w:rPr>
          <w:lang w:eastAsia="en-GB"/>
        </w:rPr>
      </w:pPr>
      <w:bookmarkStart w:id="14" w:name="_Toc500438334"/>
      <w:r>
        <w:rPr>
          <w:lang w:eastAsia="en-GB"/>
        </w:rPr>
        <w:lastRenderedPageBreak/>
        <w:t>Appendix</w:t>
      </w:r>
      <w:bookmarkEnd w:id="14"/>
    </w:p>
    <w:p w:rsidR="00140901" w:rsidRPr="00140901" w:rsidRDefault="000D0818" w:rsidP="002F1ABE">
      <w:pPr>
        <w:pStyle w:val="Heading2"/>
        <w:jc w:val="both"/>
        <w:rPr>
          <w:lang w:eastAsia="en-GB"/>
        </w:rPr>
      </w:pPr>
      <w:bookmarkStart w:id="15" w:name="_Toc500438335"/>
      <w:r>
        <w:rPr>
          <w:lang w:eastAsia="en-GB"/>
        </w:rPr>
        <w:t>A. Best Practice for Coding</w:t>
      </w:r>
      <w:bookmarkEnd w:id="15"/>
    </w:p>
    <w:p w:rsidR="000D0818" w:rsidRDefault="000D0818" w:rsidP="002F1ABE">
      <w:pPr>
        <w:jc w:val="both"/>
        <w:rPr>
          <w:lang w:eastAsia="en-GB"/>
        </w:rPr>
      </w:pPr>
      <w:r>
        <w:rPr>
          <w:lang w:eastAsia="en-GB"/>
        </w:rPr>
        <w:t xml:space="preserve">All variables and functions should be named using ‘upper </w:t>
      </w:r>
      <w:proofErr w:type="spellStart"/>
      <w:r>
        <w:rPr>
          <w:lang w:eastAsia="en-GB"/>
        </w:rPr>
        <w:t>CamelCase</w:t>
      </w:r>
      <w:proofErr w:type="spellEnd"/>
      <w:r>
        <w:rPr>
          <w:lang w:eastAsia="en-GB"/>
        </w:rPr>
        <w:t>’ (or ‘</w:t>
      </w:r>
      <w:proofErr w:type="spellStart"/>
      <w:r>
        <w:rPr>
          <w:lang w:eastAsia="en-GB"/>
        </w:rPr>
        <w:t>PascalCase</w:t>
      </w:r>
      <w:proofErr w:type="spellEnd"/>
      <w:r>
        <w:rPr>
          <w:lang w:eastAsia="en-GB"/>
        </w:rPr>
        <w:t>’), with all compound words are capitalised</w:t>
      </w:r>
      <w:r w:rsidR="00140901">
        <w:rPr>
          <w:lang w:eastAsia="en-GB"/>
        </w:rPr>
        <w:t xml:space="preserve">, unless specified otherwise. </w:t>
      </w:r>
      <w:r>
        <w:rPr>
          <w:lang w:eastAsia="en-GB"/>
        </w:rP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2"/>
      </w:tblGrid>
      <w:tr w:rsidR="000D0818" w:rsidTr="00140901">
        <w:tc>
          <w:tcPr>
            <w:tcW w:w="1985" w:type="dxa"/>
          </w:tcPr>
          <w:p w:rsidR="000D0818" w:rsidRDefault="000D0818" w:rsidP="002F1ABE">
            <w:pPr>
              <w:jc w:val="both"/>
              <w:rPr>
                <w:lang w:eastAsia="en-GB"/>
              </w:rPr>
            </w:pPr>
            <w:r>
              <w:rPr>
                <w:lang w:eastAsia="en-GB"/>
              </w:rPr>
              <w:t>For functions:</w:t>
            </w:r>
          </w:p>
        </w:tc>
        <w:tc>
          <w:tcPr>
            <w:tcW w:w="7032" w:type="dxa"/>
          </w:tcPr>
          <w:p w:rsidR="000D0818" w:rsidRDefault="000D0818" w:rsidP="002F1ABE">
            <w:pPr>
              <w:jc w:val="both"/>
              <w:rPr>
                <w:lang w:eastAsia="en-GB"/>
              </w:rPr>
            </w:pPr>
            <w:proofErr w:type="spellStart"/>
            <w:r w:rsidRPr="000D0818">
              <w:rPr>
                <w:lang w:eastAsia="en-GB"/>
              </w:rPr>
              <w:t>ReadDimensions</w:t>
            </w:r>
            <w:proofErr w:type="spellEnd"/>
            <w:r w:rsidRPr="000D0818">
              <w:rPr>
                <w:lang w:eastAsia="en-GB"/>
              </w:rPr>
              <w:t>(</w:t>
            </w:r>
            <w:proofErr w:type="spellStart"/>
            <w:r w:rsidRPr="000D0818">
              <w:rPr>
                <w:lang w:eastAsia="en-GB"/>
              </w:rPr>
              <w:t>filepath</w:t>
            </w:r>
            <w:proofErr w:type="spellEnd"/>
            <w:r w:rsidRPr="000D0818">
              <w:rPr>
                <w:lang w:eastAsia="en-GB"/>
              </w:rPr>
              <w:t>, filename, format)</w:t>
            </w:r>
          </w:p>
        </w:tc>
      </w:tr>
      <w:tr w:rsidR="000D0818" w:rsidTr="00140901">
        <w:tc>
          <w:tcPr>
            <w:tcW w:w="1985" w:type="dxa"/>
          </w:tcPr>
          <w:p w:rsidR="000D0818" w:rsidRDefault="000D0818" w:rsidP="002F1ABE">
            <w:pPr>
              <w:jc w:val="both"/>
              <w:rPr>
                <w:lang w:eastAsia="en-GB"/>
              </w:rPr>
            </w:pPr>
            <w:r>
              <w:rPr>
                <w:lang w:eastAsia="en-GB"/>
              </w:rPr>
              <w:t>For variables:</w:t>
            </w:r>
          </w:p>
        </w:tc>
        <w:tc>
          <w:tcPr>
            <w:tcW w:w="7032" w:type="dxa"/>
          </w:tcPr>
          <w:p w:rsidR="000D0818" w:rsidRDefault="000D0818" w:rsidP="002F1ABE">
            <w:pPr>
              <w:jc w:val="both"/>
              <w:rPr>
                <w:lang w:eastAsia="en-GB"/>
              </w:rPr>
            </w:pPr>
            <w:proofErr w:type="spellStart"/>
            <w:r>
              <w:rPr>
                <w:lang w:eastAsia="en-GB"/>
              </w:rPr>
              <w:t>TotalLift</w:t>
            </w:r>
            <w:proofErr w:type="spellEnd"/>
          </w:p>
        </w:tc>
      </w:tr>
    </w:tbl>
    <w:p w:rsidR="00140901" w:rsidRDefault="00140901" w:rsidP="002F1ABE">
      <w:pPr>
        <w:jc w:val="both"/>
        <w:rPr>
          <w:lang w:eastAsia="en-GB"/>
        </w:rPr>
      </w:pPr>
    </w:p>
    <w:p w:rsidR="00140901" w:rsidRDefault="00140901" w:rsidP="002F1ABE">
      <w:pPr>
        <w:jc w:val="both"/>
        <w:rPr>
          <w:lang w:eastAsia="en-GB"/>
        </w:rPr>
      </w:pPr>
      <w:r>
        <w:rPr>
          <w:lang w:eastAsia="en-GB"/>
        </w:rPr>
        <w:t>Exceptions</w:t>
      </w:r>
      <w:r w:rsidR="00BF4866">
        <w:rPr>
          <w:lang w:eastAsia="en-GB"/>
        </w:rPr>
        <w:t xml:space="preserve"> to this rule are as below.</w:t>
      </w:r>
    </w:p>
    <w:p w:rsidR="00140901" w:rsidRDefault="00140901" w:rsidP="002F1ABE">
      <w:pPr>
        <w:pStyle w:val="Heading3"/>
        <w:jc w:val="both"/>
        <w:rPr>
          <w:lang w:eastAsia="en-GB"/>
        </w:rPr>
      </w:pPr>
      <w:bookmarkStart w:id="16" w:name="_Toc500438336"/>
      <w:r>
        <w:rPr>
          <w:lang w:eastAsia="en-GB"/>
        </w:rPr>
        <w:t>A.1. Dimension and unit variables, strings</w:t>
      </w:r>
      <w:bookmarkEnd w:id="16"/>
    </w:p>
    <w:p w:rsidR="00140901" w:rsidRDefault="00140901" w:rsidP="002F1ABE">
      <w:pPr>
        <w:jc w:val="both"/>
        <w:rPr>
          <w:lang w:eastAsia="en-GB"/>
        </w:rPr>
      </w:pPr>
      <w:r>
        <w:rPr>
          <w:lang w:eastAsia="en-GB"/>
        </w:rPr>
        <w:t>All dimensions and unit variables (including when referred to in strings) are to be written in the following format.</w:t>
      </w:r>
    </w:p>
    <w:p w:rsidR="005779F3" w:rsidRDefault="005779F3" w:rsidP="005779F3">
      <w:pPr>
        <w:jc w:val="both"/>
        <w:rPr>
          <w:i/>
          <w:lang w:eastAsia="en-GB"/>
        </w:rPr>
      </w:pPr>
      <w:r w:rsidRPr="005779F3">
        <w:rPr>
          <w:i/>
          <w:lang w:eastAsia="en-GB"/>
        </w:rPr>
        <w:t>[</w:t>
      </w:r>
      <w:proofErr w:type="gramStart"/>
      <w:r w:rsidRPr="005779F3">
        <w:rPr>
          <w:i/>
          <w:lang w:eastAsia="en-GB"/>
        </w:rPr>
        <w:t>subassembly</w:t>
      </w:r>
      <w:proofErr w:type="gramEnd"/>
      <w:r w:rsidRPr="005779F3">
        <w:rPr>
          <w:i/>
          <w:lang w:eastAsia="en-GB"/>
        </w:rPr>
        <w:t>][</w:t>
      </w:r>
      <w:proofErr w:type="spellStart"/>
      <w:r>
        <w:rPr>
          <w:i/>
          <w:lang w:eastAsia="en-GB"/>
        </w:rPr>
        <w:t>DimensionName</w:t>
      </w:r>
      <w:proofErr w:type="spellEnd"/>
      <w:r>
        <w:rPr>
          <w:i/>
          <w:lang w:eastAsia="en-GB"/>
        </w:rPr>
        <w:t>]</w:t>
      </w:r>
      <w:proofErr w:type="gramStart"/>
      <w:r>
        <w:rPr>
          <w:i/>
          <w:lang w:eastAsia="en-GB"/>
        </w:rPr>
        <w:t>_[</w:t>
      </w:r>
      <w:proofErr w:type="spellStart"/>
      <w:proofErr w:type="gramEnd"/>
      <w:r>
        <w:rPr>
          <w:i/>
          <w:lang w:eastAsia="en-GB"/>
        </w:rPr>
        <w:t>DimensionType</w:t>
      </w:r>
      <w:proofErr w:type="spellEnd"/>
      <w:r>
        <w:rPr>
          <w:i/>
          <w:lang w:eastAsia="en-GB"/>
        </w:rPr>
        <w:t>]_[unit]</w:t>
      </w:r>
    </w:p>
    <w:p w:rsidR="005779F3" w:rsidRPr="005779F3" w:rsidRDefault="00BF4866" w:rsidP="005779F3">
      <w:pPr>
        <w:jc w:val="both"/>
        <w:rPr>
          <w:lang w:eastAsia="en-GB"/>
        </w:rPr>
      </w:pPr>
      <w:r>
        <w:rPr>
          <w:lang w:eastAsia="en-GB"/>
        </w:rPr>
        <w:t>For example,</w:t>
      </w:r>
    </w:p>
    <w:p w:rsidR="005779F3" w:rsidRDefault="005779F3" w:rsidP="005779F3">
      <w:pPr>
        <w:jc w:val="both"/>
        <w:rPr>
          <w:i/>
          <w:lang w:eastAsia="en-GB"/>
        </w:rPr>
      </w:pPr>
      <w:proofErr w:type="spellStart"/>
      <w:r w:rsidRPr="005779F3">
        <w:rPr>
          <w:i/>
          <w:lang w:eastAsia="en-GB"/>
        </w:rPr>
        <w:t>wingSpan_Length_mm</w:t>
      </w:r>
      <w:proofErr w:type="spellEnd"/>
    </w:p>
    <w:p w:rsidR="005779F3" w:rsidRPr="005779F3" w:rsidRDefault="005779F3" w:rsidP="005779F3">
      <w:pPr>
        <w:jc w:val="both"/>
        <w:rPr>
          <w:i/>
          <w:lang w:eastAsia="en-GB"/>
        </w:rPr>
      </w:pPr>
      <w:proofErr w:type="spellStart"/>
      <w:r w:rsidRPr="005779F3">
        <w:rPr>
          <w:i/>
          <w:lang w:eastAsia="en-GB"/>
        </w:rPr>
        <w:t>wingMainSpar_InnerDiameter_mm</w:t>
      </w:r>
      <w:proofErr w:type="spellEnd"/>
    </w:p>
    <w:p w:rsidR="005779F3" w:rsidRDefault="00BF4866" w:rsidP="00BF4866">
      <w:pPr>
        <w:pStyle w:val="Heading3"/>
        <w:rPr>
          <w:lang w:eastAsia="en-GB"/>
        </w:rPr>
      </w:pPr>
      <w:bookmarkStart w:id="17" w:name="_Toc500438337"/>
      <w:r>
        <w:rPr>
          <w:lang w:eastAsia="en-GB"/>
        </w:rPr>
        <w:t xml:space="preserve">A.2. </w:t>
      </w:r>
      <w:proofErr w:type="gramStart"/>
      <w:r>
        <w:rPr>
          <w:lang w:eastAsia="en-GB"/>
        </w:rPr>
        <w:t>Other</w:t>
      </w:r>
      <w:proofErr w:type="gramEnd"/>
      <w:r>
        <w:rPr>
          <w:lang w:eastAsia="en-GB"/>
        </w:rPr>
        <w:t xml:space="preserve"> exceptions</w:t>
      </w:r>
      <w:bookmarkEnd w:id="17"/>
    </w:p>
    <w:p w:rsidR="00BF4866" w:rsidRDefault="00BF4866" w:rsidP="00BF4866">
      <w:pPr>
        <w:rPr>
          <w:lang w:eastAsia="en-GB"/>
        </w:rPr>
      </w:pPr>
      <w:r>
        <w:rPr>
          <w:lang w:eastAsia="en-GB"/>
        </w:rPr>
        <w:t>Some variables break the rules set out above due to the frequency of their use in the code, to allow them to stand out, or because their names are so short as to make the standard practice redundant. These variables should be left named as they are unless it is practical to fit them to the standard.</w:t>
      </w:r>
    </w:p>
    <w:p w:rsidR="00BF4866" w:rsidRDefault="00BF4866" w:rsidP="00BF4866">
      <w:pPr>
        <w:rPr>
          <w:lang w:eastAsia="en-GB"/>
        </w:rPr>
      </w:pPr>
    </w:p>
    <w:p w:rsidR="00140901" w:rsidRDefault="00140901" w:rsidP="005779F3">
      <w:pPr>
        <w:pStyle w:val="Heading2"/>
        <w:jc w:val="both"/>
        <w:rPr>
          <w:lang w:eastAsia="en-GB"/>
        </w:rPr>
      </w:pPr>
      <w:bookmarkStart w:id="18" w:name="_Toc500438338"/>
      <w:r>
        <w:rPr>
          <w:lang w:eastAsia="en-GB"/>
        </w:rPr>
        <w:t xml:space="preserve">B. Best Practice </w:t>
      </w:r>
      <w:r w:rsidR="00011151">
        <w:rPr>
          <w:lang w:eastAsia="en-GB"/>
        </w:rPr>
        <w:t xml:space="preserve">and Structure </w:t>
      </w:r>
      <w:r>
        <w:rPr>
          <w:lang w:eastAsia="en-GB"/>
        </w:rPr>
        <w:t>for Folders</w:t>
      </w:r>
      <w:r w:rsidR="002F1ABE">
        <w:rPr>
          <w:lang w:eastAsia="en-GB"/>
        </w:rPr>
        <w:t xml:space="preserve"> and Files</w:t>
      </w:r>
      <w:bookmarkEnd w:id="18"/>
    </w:p>
    <w:p w:rsidR="002F1ABE" w:rsidRPr="002F1ABE" w:rsidRDefault="002F1ABE" w:rsidP="005779F3">
      <w:pPr>
        <w:pStyle w:val="Heading3"/>
        <w:jc w:val="both"/>
        <w:rPr>
          <w:lang w:eastAsia="en-GB"/>
        </w:rPr>
      </w:pPr>
      <w:bookmarkStart w:id="19" w:name="_Toc500438339"/>
      <w:r>
        <w:rPr>
          <w:lang w:eastAsia="en-GB"/>
        </w:rPr>
        <w:t>B.1. Folders</w:t>
      </w:r>
      <w:bookmarkEnd w:id="19"/>
    </w:p>
    <w:p w:rsidR="00140901" w:rsidRDefault="00140901" w:rsidP="005779F3">
      <w:pPr>
        <w:jc w:val="both"/>
        <w:rPr>
          <w:lang w:eastAsia="en-GB"/>
        </w:rPr>
      </w:pPr>
      <w:r>
        <w:rPr>
          <w:lang w:eastAsia="en-GB"/>
        </w:rPr>
        <w:t>The project folders are organised as follows. All folder names are given in total lowercase without spaces or underscores, regardless of the number of words in the folder title. This is to encourage single-word folder titles.</w:t>
      </w:r>
    </w:p>
    <w:p w:rsidR="00140901" w:rsidRDefault="00140901" w:rsidP="005779F3">
      <w:pPr>
        <w:pStyle w:val="ListParagraph"/>
        <w:numPr>
          <w:ilvl w:val="0"/>
          <w:numId w:val="22"/>
        </w:numPr>
        <w:jc w:val="both"/>
        <w:rPr>
          <w:lang w:eastAsia="en-GB"/>
        </w:rPr>
      </w:pPr>
      <w:r w:rsidRPr="00140901">
        <w:rPr>
          <w:b/>
          <w:lang w:eastAsia="en-GB"/>
        </w:rPr>
        <w:t>Mk1a:</w:t>
      </w:r>
      <w:r>
        <w:rPr>
          <w:lang w:eastAsia="en-GB"/>
        </w:rPr>
        <w:t xml:space="preserve"> The aircraft version, given by a number, with its corresponding sub-version, given as a letter.</w:t>
      </w:r>
    </w:p>
    <w:p w:rsidR="00140901" w:rsidRDefault="00140901" w:rsidP="005779F3">
      <w:pPr>
        <w:pStyle w:val="ListParagraph"/>
        <w:numPr>
          <w:ilvl w:val="1"/>
          <w:numId w:val="22"/>
        </w:numPr>
        <w:jc w:val="both"/>
        <w:rPr>
          <w:lang w:eastAsia="en-GB"/>
        </w:rPr>
      </w:pPr>
      <w:proofErr w:type="gramStart"/>
      <w:r>
        <w:rPr>
          <w:b/>
          <w:lang w:eastAsia="en-GB"/>
        </w:rPr>
        <w:t>cad</w:t>
      </w:r>
      <w:proofErr w:type="gramEnd"/>
      <w:r>
        <w:rPr>
          <w:b/>
          <w:lang w:eastAsia="en-GB"/>
        </w:rPr>
        <w:t xml:space="preserve">: </w:t>
      </w:r>
      <w:r>
        <w:rPr>
          <w:lang w:eastAsia="en-GB"/>
        </w:rPr>
        <w:t>All CAD files and folders associated with the given version of the aircraft assembly.</w:t>
      </w:r>
    </w:p>
    <w:p w:rsidR="00140901" w:rsidRPr="00011151" w:rsidRDefault="00140901" w:rsidP="005779F3">
      <w:pPr>
        <w:pStyle w:val="ListParagraph"/>
        <w:numPr>
          <w:ilvl w:val="2"/>
          <w:numId w:val="22"/>
        </w:numPr>
        <w:jc w:val="both"/>
        <w:rPr>
          <w:b/>
          <w:lang w:eastAsia="en-GB"/>
        </w:rPr>
      </w:pPr>
      <w:r w:rsidRPr="00011151">
        <w:rPr>
          <w:b/>
          <w:lang w:eastAsia="en-GB"/>
        </w:rPr>
        <w:t>fuselage</w:t>
      </w:r>
    </w:p>
    <w:p w:rsidR="00140901" w:rsidRPr="00011151" w:rsidRDefault="00140901" w:rsidP="005779F3">
      <w:pPr>
        <w:pStyle w:val="ListParagraph"/>
        <w:numPr>
          <w:ilvl w:val="2"/>
          <w:numId w:val="22"/>
        </w:numPr>
        <w:jc w:val="both"/>
        <w:rPr>
          <w:b/>
          <w:lang w:eastAsia="en-GB"/>
        </w:rPr>
      </w:pPr>
      <w:r w:rsidRPr="00011151">
        <w:rPr>
          <w:b/>
          <w:lang w:eastAsia="en-GB"/>
        </w:rPr>
        <w:t>motor</w:t>
      </w:r>
    </w:p>
    <w:p w:rsidR="00140901" w:rsidRPr="00011151" w:rsidRDefault="00140901" w:rsidP="005779F3">
      <w:pPr>
        <w:pStyle w:val="ListParagraph"/>
        <w:numPr>
          <w:ilvl w:val="2"/>
          <w:numId w:val="22"/>
        </w:numPr>
        <w:jc w:val="both"/>
        <w:rPr>
          <w:b/>
          <w:lang w:eastAsia="en-GB"/>
        </w:rPr>
      </w:pPr>
      <w:r w:rsidRPr="00011151">
        <w:rPr>
          <w:b/>
          <w:lang w:eastAsia="en-GB"/>
        </w:rPr>
        <w:t>tail</w:t>
      </w:r>
    </w:p>
    <w:p w:rsidR="00140901" w:rsidRPr="00011151" w:rsidRDefault="00140901" w:rsidP="005779F3">
      <w:pPr>
        <w:pStyle w:val="ListParagraph"/>
        <w:numPr>
          <w:ilvl w:val="2"/>
          <w:numId w:val="22"/>
        </w:numPr>
        <w:jc w:val="both"/>
        <w:rPr>
          <w:b/>
          <w:lang w:eastAsia="en-GB"/>
        </w:rPr>
      </w:pPr>
      <w:r w:rsidRPr="00011151">
        <w:rPr>
          <w:b/>
          <w:lang w:eastAsia="en-GB"/>
        </w:rPr>
        <w:t>wing</w:t>
      </w:r>
    </w:p>
    <w:p w:rsidR="00140901" w:rsidRPr="00011151" w:rsidRDefault="00140901" w:rsidP="005779F3">
      <w:pPr>
        <w:pStyle w:val="ListParagraph"/>
        <w:numPr>
          <w:ilvl w:val="2"/>
          <w:numId w:val="22"/>
        </w:numPr>
        <w:jc w:val="both"/>
        <w:rPr>
          <w:b/>
          <w:lang w:eastAsia="en-GB"/>
        </w:rPr>
      </w:pPr>
      <w:r w:rsidRPr="00011151">
        <w:rPr>
          <w:b/>
          <w:lang w:eastAsia="en-GB"/>
        </w:rPr>
        <w:t>old</w:t>
      </w:r>
    </w:p>
    <w:p w:rsidR="00011151" w:rsidRDefault="00011151" w:rsidP="005779F3">
      <w:pPr>
        <w:pStyle w:val="ListParagraph"/>
        <w:numPr>
          <w:ilvl w:val="1"/>
          <w:numId w:val="22"/>
        </w:numPr>
        <w:jc w:val="both"/>
        <w:rPr>
          <w:lang w:eastAsia="en-GB"/>
        </w:rPr>
      </w:pPr>
      <w:proofErr w:type="spellStart"/>
      <w:proofErr w:type="gramStart"/>
      <w:r w:rsidRPr="00011151">
        <w:rPr>
          <w:b/>
          <w:lang w:eastAsia="en-GB"/>
        </w:rPr>
        <w:t>matlab</w:t>
      </w:r>
      <w:proofErr w:type="spellEnd"/>
      <w:proofErr w:type="gramEnd"/>
      <w:r w:rsidRPr="00011151">
        <w:rPr>
          <w:b/>
          <w:lang w:eastAsia="en-GB"/>
        </w:rPr>
        <w:t>:</w:t>
      </w:r>
      <w:r>
        <w:rPr>
          <w:lang w:eastAsia="en-GB"/>
        </w:rPr>
        <w:t xml:space="preserve"> All </w:t>
      </w:r>
      <w:proofErr w:type="spellStart"/>
      <w:r>
        <w:rPr>
          <w:lang w:eastAsia="en-GB"/>
        </w:rPr>
        <w:t>Matlab</w:t>
      </w:r>
      <w:proofErr w:type="spellEnd"/>
      <w:r>
        <w:rPr>
          <w:lang w:eastAsia="en-GB"/>
        </w:rPr>
        <w:t xml:space="preserve"> files and folders, the run script and the ‘input_variables.txt’ and ‘input_iteration.txt’ text files.</w:t>
      </w:r>
    </w:p>
    <w:p w:rsidR="00011151" w:rsidRPr="00011151" w:rsidRDefault="00011151" w:rsidP="005779F3">
      <w:pPr>
        <w:pStyle w:val="ListParagraph"/>
        <w:numPr>
          <w:ilvl w:val="2"/>
          <w:numId w:val="22"/>
        </w:numPr>
        <w:jc w:val="both"/>
        <w:rPr>
          <w:b/>
          <w:lang w:eastAsia="en-GB"/>
        </w:rPr>
      </w:pPr>
      <w:proofErr w:type="spellStart"/>
      <w:proofErr w:type="gramStart"/>
      <w:r w:rsidRPr="00011151">
        <w:rPr>
          <w:b/>
          <w:lang w:eastAsia="en-GB"/>
        </w:rPr>
        <w:t>fileio</w:t>
      </w:r>
      <w:proofErr w:type="spellEnd"/>
      <w:proofErr w:type="gramEnd"/>
      <w:r w:rsidRPr="00011151">
        <w:rPr>
          <w:b/>
          <w:lang w:eastAsia="en-GB"/>
        </w:rPr>
        <w:t xml:space="preserve">: </w:t>
      </w:r>
      <w:r>
        <w:rPr>
          <w:lang w:eastAsia="en-GB"/>
        </w:rPr>
        <w:t>All functions associated with file input and output.</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lastRenderedPageBreak/>
        <w:t>interface</w:t>
      </w:r>
      <w:proofErr w:type="gramEnd"/>
      <w:r>
        <w:rPr>
          <w:b/>
          <w:lang w:eastAsia="en-GB"/>
        </w:rPr>
        <w:t xml:space="preserve">: </w:t>
      </w:r>
      <w:r>
        <w:rPr>
          <w:lang w:eastAsia="en-GB"/>
        </w:rPr>
        <w:t xml:space="preserve">All functions associated with user and </w:t>
      </w:r>
      <w:proofErr w:type="spellStart"/>
      <w:r>
        <w:rPr>
          <w:lang w:eastAsia="en-GB"/>
        </w:rPr>
        <w:t>Solidworks</w:t>
      </w:r>
      <w:proofErr w:type="spellEnd"/>
      <w:r>
        <w:rPr>
          <w:lang w:eastAsia="en-GB"/>
        </w:rPr>
        <w:t xml:space="preserve"> interface (except where involving file I/O).</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ops</w:t>
      </w:r>
      <w:proofErr w:type="gramEnd"/>
      <w:r>
        <w:rPr>
          <w:b/>
          <w:lang w:eastAsia="en-GB"/>
        </w:rPr>
        <w:t xml:space="preserve">: </w:t>
      </w:r>
      <w:r>
        <w:rPr>
          <w:lang w:eastAsia="en-GB"/>
        </w:rPr>
        <w:t>Functions integral to the operation of the software that call all other functions aside from the run script.</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results</w:t>
      </w:r>
      <w:proofErr w:type="gramEnd"/>
      <w:r>
        <w:rPr>
          <w:b/>
          <w:lang w:eastAsia="en-GB"/>
        </w:rPr>
        <w:t xml:space="preserve">: </w:t>
      </w:r>
      <w:r>
        <w:rPr>
          <w:lang w:eastAsia="en-GB"/>
        </w:rPr>
        <w:t>All results and data generated by the software should be output here.</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tools</w:t>
      </w:r>
      <w:proofErr w:type="gramEnd"/>
      <w:r>
        <w:rPr>
          <w:b/>
          <w:lang w:eastAsia="en-GB"/>
        </w:rPr>
        <w:t xml:space="preserve">: </w:t>
      </w:r>
      <w:r>
        <w:rPr>
          <w:lang w:eastAsia="en-GB"/>
        </w:rPr>
        <w:t xml:space="preserve">Tools used to alter the </w:t>
      </w:r>
      <w:proofErr w:type="spellStart"/>
      <w:r>
        <w:rPr>
          <w:lang w:eastAsia="en-GB"/>
        </w:rPr>
        <w:t>Solidworks</w:t>
      </w:r>
      <w:proofErr w:type="spellEnd"/>
      <w:r>
        <w:rPr>
          <w:lang w:eastAsia="en-GB"/>
        </w:rPr>
        <w:t xml:space="preserve"> assembly, or run any relevant calculations.</w:t>
      </w:r>
    </w:p>
    <w:p w:rsidR="00011151" w:rsidRPr="00011151" w:rsidRDefault="00011151" w:rsidP="005779F3">
      <w:pPr>
        <w:pStyle w:val="ListParagraph"/>
        <w:numPr>
          <w:ilvl w:val="2"/>
          <w:numId w:val="22"/>
        </w:numPr>
        <w:jc w:val="both"/>
        <w:rPr>
          <w:b/>
          <w:lang w:eastAsia="en-GB"/>
        </w:rPr>
      </w:pPr>
      <w:proofErr w:type="gramStart"/>
      <w:r w:rsidRPr="00011151">
        <w:rPr>
          <w:b/>
          <w:lang w:eastAsia="en-GB"/>
        </w:rPr>
        <w:t>unused</w:t>
      </w:r>
      <w:proofErr w:type="gramEnd"/>
      <w:r>
        <w:rPr>
          <w:b/>
          <w:lang w:eastAsia="en-GB"/>
        </w:rPr>
        <w:t xml:space="preserve">: </w:t>
      </w:r>
      <w:r>
        <w:rPr>
          <w:lang w:eastAsia="en-GB"/>
        </w:rPr>
        <w:t>Functions and scripts not currently used in the software that may be useful in future.</w:t>
      </w:r>
    </w:p>
    <w:p w:rsidR="00140901" w:rsidRPr="00140901" w:rsidRDefault="00140901" w:rsidP="005779F3">
      <w:pPr>
        <w:jc w:val="both"/>
        <w:rPr>
          <w:lang w:eastAsia="en-GB"/>
        </w:rPr>
      </w:pPr>
      <w:r>
        <w:rPr>
          <w:lang w:eastAsia="en-GB"/>
        </w:rPr>
        <w:t>The CAD folders each contain the</w:t>
      </w:r>
      <w:r w:rsidR="00011151">
        <w:rPr>
          <w:lang w:eastAsia="en-GB"/>
        </w:rPr>
        <w:t>ir respective subassembly and parts</w:t>
      </w:r>
      <w:r>
        <w:rPr>
          <w:lang w:eastAsia="en-GB"/>
        </w:rPr>
        <w:t xml:space="preserve">, with </w:t>
      </w:r>
      <w:r w:rsidR="00011151">
        <w:rPr>
          <w:lang w:eastAsia="en-GB"/>
        </w:rPr>
        <w:t xml:space="preserve">a </w:t>
      </w:r>
      <w:proofErr w:type="spellStart"/>
      <w:r w:rsidR="00011151">
        <w:rPr>
          <w:lang w:eastAsia="en-GB"/>
        </w:rPr>
        <w:t>Solidworks</w:t>
      </w:r>
      <w:proofErr w:type="spellEnd"/>
      <w:r w:rsidR="00011151">
        <w:rPr>
          <w:lang w:eastAsia="en-GB"/>
        </w:rPr>
        <w:t xml:space="preserve"> equation file titled as ‘[assembly</w:t>
      </w:r>
      <w:proofErr w:type="gramStart"/>
      <w:r w:rsidR="00011151">
        <w:rPr>
          <w:lang w:eastAsia="en-GB"/>
        </w:rPr>
        <w:t>]_</w:t>
      </w:r>
      <w:proofErr w:type="gramEnd"/>
      <w:r w:rsidR="00011151">
        <w:rPr>
          <w:lang w:eastAsia="en-GB"/>
        </w:rPr>
        <w:t>equations.txt’. Each folder also contains an ‘old’ folder, for storing previous versions of parts.</w:t>
      </w:r>
      <w:r w:rsidR="002F1ABE">
        <w:rPr>
          <w:lang w:eastAsia="en-GB"/>
        </w:rPr>
        <w:t xml:space="preserve"> The top level CAD folder contains the master assembly, with its own equation file. The only parts included at the top level should be those that connect multiple subassemblies (such as the spars and booms).</w:t>
      </w:r>
    </w:p>
    <w:p w:rsidR="002F1ABE" w:rsidRDefault="002F1ABE" w:rsidP="005779F3">
      <w:pPr>
        <w:pStyle w:val="Heading3"/>
        <w:jc w:val="both"/>
        <w:rPr>
          <w:lang w:eastAsia="en-GB"/>
        </w:rPr>
      </w:pPr>
      <w:bookmarkStart w:id="20" w:name="_Toc500438340"/>
      <w:r>
        <w:rPr>
          <w:lang w:eastAsia="en-GB"/>
        </w:rPr>
        <w:t>B.2. Files</w:t>
      </w:r>
      <w:bookmarkEnd w:id="20"/>
    </w:p>
    <w:p w:rsidR="002F1ABE" w:rsidRDefault="002F1ABE" w:rsidP="005779F3">
      <w:pPr>
        <w:jc w:val="both"/>
        <w:rPr>
          <w:lang w:eastAsia="en-GB"/>
        </w:rPr>
      </w:pPr>
      <w:proofErr w:type="spellStart"/>
      <w:r>
        <w:rPr>
          <w:lang w:eastAsia="en-GB"/>
        </w:rPr>
        <w:t>Matlab</w:t>
      </w:r>
      <w:proofErr w:type="spellEnd"/>
      <w:r>
        <w:rPr>
          <w:lang w:eastAsia="en-GB"/>
        </w:rPr>
        <w:t xml:space="preserve"> functions are not versioned as this is handled through Git, however if a working function is removed from the software it should be moved to the ‘unused’ folder. All functions should be named as they are in the code (e.g. </w:t>
      </w:r>
      <w:proofErr w:type="spellStart"/>
      <w:r w:rsidRPr="002F1ABE">
        <w:rPr>
          <w:lang w:eastAsia="en-GB"/>
        </w:rPr>
        <w:t>ReadDimensions</w:t>
      </w:r>
      <w:r>
        <w:rPr>
          <w:lang w:eastAsia="en-GB"/>
        </w:rPr>
        <w:t>.m</w:t>
      </w:r>
      <w:proofErr w:type="spellEnd"/>
      <w:r>
        <w:rPr>
          <w:lang w:eastAsia="en-GB"/>
        </w:rPr>
        <w:t xml:space="preserve"> for the function </w:t>
      </w:r>
      <w:proofErr w:type="spellStart"/>
      <w:r w:rsidRPr="000D0818">
        <w:rPr>
          <w:lang w:eastAsia="en-GB"/>
        </w:rPr>
        <w:t>ReadDimensions</w:t>
      </w:r>
      <w:proofErr w:type="spellEnd"/>
      <w:r>
        <w:rPr>
          <w:lang w:eastAsia="en-GB"/>
        </w:rPr>
        <w:t>).</w:t>
      </w:r>
    </w:p>
    <w:p w:rsidR="002F1ABE" w:rsidRDefault="002F1ABE" w:rsidP="005779F3">
      <w:pPr>
        <w:jc w:val="both"/>
        <w:rPr>
          <w:lang w:eastAsia="en-GB"/>
        </w:rPr>
      </w:pPr>
      <w:r>
        <w:rPr>
          <w:lang w:eastAsia="en-GB"/>
        </w:rPr>
        <w:t xml:space="preserve">CAD files should be titled in the following ‘lower </w:t>
      </w:r>
      <w:proofErr w:type="spellStart"/>
      <w:r>
        <w:rPr>
          <w:lang w:eastAsia="en-GB"/>
        </w:rPr>
        <w:t>CamelCase</w:t>
      </w:r>
      <w:proofErr w:type="spellEnd"/>
      <w:r>
        <w:rPr>
          <w:lang w:eastAsia="en-GB"/>
        </w:rPr>
        <w:t>’ format.</w:t>
      </w:r>
    </w:p>
    <w:p w:rsidR="002F1ABE" w:rsidRPr="005779F3" w:rsidRDefault="002F1ABE" w:rsidP="005779F3">
      <w:pPr>
        <w:jc w:val="both"/>
        <w:rPr>
          <w:i/>
          <w:lang w:eastAsia="en-GB"/>
        </w:rPr>
      </w:pPr>
      <w:r w:rsidRPr="005779F3">
        <w:rPr>
          <w:i/>
          <w:lang w:eastAsia="en-GB"/>
        </w:rPr>
        <w:t>[</w:t>
      </w:r>
      <w:proofErr w:type="gramStart"/>
      <w:r w:rsidRPr="005779F3">
        <w:rPr>
          <w:i/>
          <w:lang w:eastAsia="en-GB"/>
        </w:rPr>
        <w:t>subassembly</w:t>
      </w:r>
      <w:proofErr w:type="gramEnd"/>
      <w:r w:rsidRPr="005779F3">
        <w:rPr>
          <w:i/>
          <w:lang w:eastAsia="en-GB"/>
        </w:rPr>
        <w:t>][</w:t>
      </w:r>
      <w:proofErr w:type="spellStart"/>
      <w:r w:rsidR="005779F3" w:rsidRPr="005779F3">
        <w:rPr>
          <w:i/>
          <w:lang w:eastAsia="en-GB"/>
        </w:rPr>
        <w:t>PartName</w:t>
      </w:r>
      <w:proofErr w:type="spellEnd"/>
      <w:r w:rsidR="005779F3" w:rsidRPr="005779F3">
        <w:rPr>
          <w:i/>
          <w:lang w:eastAsia="en-GB"/>
        </w:rPr>
        <w:t>]_</w:t>
      </w:r>
      <w:proofErr w:type="gramStart"/>
      <w:r w:rsidR="005779F3" w:rsidRPr="005779F3">
        <w:rPr>
          <w:i/>
          <w:lang w:eastAsia="en-GB"/>
        </w:rPr>
        <w:t>v[</w:t>
      </w:r>
      <w:proofErr w:type="spellStart"/>
      <w:proofErr w:type="gramEnd"/>
      <w:r w:rsidR="005779F3" w:rsidRPr="005779F3">
        <w:rPr>
          <w:i/>
          <w:lang w:eastAsia="en-GB"/>
        </w:rPr>
        <w:t>x.y</w:t>
      </w:r>
      <w:proofErr w:type="spellEnd"/>
      <w:r w:rsidR="005779F3" w:rsidRPr="005779F3">
        <w:rPr>
          <w:i/>
          <w:lang w:eastAsia="en-GB"/>
        </w:rPr>
        <w:t>]</w:t>
      </w:r>
    </w:p>
    <w:p w:rsidR="005779F3" w:rsidRDefault="005779F3" w:rsidP="005779F3">
      <w:pPr>
        <w:jc w:val="both"/>
        <w:rPr>
          <w:lang w:eastAsia="en-GB"/>
        </w:rPr>
      </w:pPr>
      <w:r>
        <w:rPr>
          <w:lang w:eastAsia="en-GB"/>
        </w:rPr>
        <w:t>W</w:t>
      </w:r>
      <w:r w:rsidRPr="005779F3">
        <w:rPr>
          <w:lang w:eastAsia="en-GB"/>
        </w:rPr>
        <w:t>ith x corresponding to the aircraft version and y corresponding to the part version</w:t>
      </w:r>
      <w:r>
        <w:rPr>
          <w:lang w:eastAsia="en-GB"/>
        </w:rPr>
        <w:t xml:space="preserve">. </w:t>
      </w:r>
      <w:r w:rsidR="00010160">
        <w:rPr>
          <w:lang w:eastAsia="en-GB"/>
        </w:rPr>
        <w:t xml:space="preserve">The aircraft version does not include the letter sub-version. </w:t>
      </w:r>
      <w:r>
        <w:rPr>
          <w:lang w:eastAsia="en-GB"/>
        </w:rPr>
        <w:t>For example:</w:t>
      </w:r>
    </w:p>
    <w:p w:rsidR="005779F3" w:rsidRPr="005779F3" w:rsidRDefault="005779F3" w:rsidP="005779F3">
      <w:pPr>
        <w:jc w:val="both"/>
        <w:rPr>
          <w:i/>
          <w:lang w:eastAsia="en-GB"/>
        </w:rPr>
      </w:pPr>
      <w:r w:rsidRPr="005779F3">
        <w:rPr>
          <w:i/>
          <w:lang w:eastAsia="en-GB"/>
        </w:rPr>
        <w:t>wingAirfoilRib_v1.1</w:t>
      </w:r>
    </w:p>
    <w:p w:rsidR="005779F3" w:rsidRDefault="005779F3" w:rsidP="005779F3">
      <w:pPr>
        <w:jc w:val="both"/>
        <w:rPr>
          <w:lang w:eastAsia="en-GB"/>
        </w:rPr>
      </w:pPr>
      <w:r>
        <w:rPr>
          <w:lang w:eastAsia="en-GB"/>
        </w:rPr>
        <w:t>See Appendix A for how to title dimensions corresponding to each part.</w:t>
      </w:r>
    </w:p>
    <w:p w:rsidR="00C266D5" w:rsidRDefault="00C266D5" w:rsidP="005779F3">
      <w:pPr>
        <w:jc w:val="both"/>
        <w:rPr>
          <w:lang w:eastAsia="en-GB"/>
        </w:rPr>
      </w:pPr>
      <w:r>
        <w:rPr>
          <w:lang w:eastAsia="en-GB"/>
        </w:rPr>
        <w:t>Assemblies should be simply titled as follows.</w:t>
      </w:r>
    </w:p>
    <w:p w:rsidR="00C266D5" w:rsidRDefault="00C266D5" w:rsidP="005779F3">
      <w:pPr>
        <w:jc w:val="both"/>
        <w:rPr>
          <w:i/>
          <w:lang w:eastAsia="en-GB"/>
        </w:rPr>
      </w:pPr>
      <w:r w:rsidRPr="00C266D5">
        <w:rPr>
          <w:i/>
          <w:lang w:eastAsia="en-GB"/>
        </w:rPr>
        <w:t xml:space="preserve"> [</w:t>
      </w:r>
      <w:proofErr w:type="gramStart"/>
      <w:r>
        <w:rPr>
          <w:i/>
          <w:lang w:eastAsia="en-GB"/>
        </w:rPr>
        <w:t>s</w:t>
      </w:r>
      <w:r w:rsidRPr="00C266D5">
        <w:rPr>
          <w:i/>
          <w:lang w:eastAsia="en-GB"/>
        </w:rPr>
        <w:t>ubassembly</w:t>
      </w:r>
      <w:proofErr w:type="gramEnd"/>
      <w:r w:rsidRPr="00C266D5">
        <w:rPr>
          <w:i/>
          <w:lang w:eastAsia="en-GB"/>
        </w:rPr>
        <w:t>]</w:t>
      </w:r>
      <w:proofErr w:type="spellStart"/>
      <w:r>
        <w:rPr>
          <w:i/>
          <w:lang w:eastAsia="en-GB"/>
        </w:rPr>
        <w:t>Assem</w:t>
      </w:r>
      <w:r w:rsidRPr="00C266D5">
        <w:rPr>
          <w:i/>
          <w:lang w:eastAsia="en-GB"/>
        </w:rPr>
        <w:t>_v</w:t>
      </w:r>
      <w:proofErr w:type="spellEnd"/>
      <w:r w:rsidRPr="00C266D5">
        <w:rPr>
          <w:i/>
          <w:lang w:eastAsia="en-GB"/>
        </w:rPr>
        <w:t>[x]</w:t>
      </w:r>
    </w:p>
    <w:p w:rsidR="00C266D5" w:rsidRDefault="00C266D5" w:rsidP="005779F3">
      <w:pPr>
        <w:jc w:val="both"/>
        <w:rPr>
          <w:lang w:eastAsia="en-GB"/>
        </w:rPr>
      </w:pPr>
      <w:r>
        <w:rPr>
          <w:lang w:eastAsia="en-GB"/>
        </w:rPr>
        <w:t>With x defined as before</w:t>
      </w:r>
      <w:r w:rsidR="00010160">
        <w:rPr>
          <w:lang w:eastAsia="en-GB"/>
        </w:rPr>
        <w:t>, but with the aircraft sub-version</w:t>
      </w:r>
      <w:r>
        <w:rPr>
          <w:lang w:eastAsia="en-GB"/>
        </w:rPr>
        <w:t>. For example:</w:t>
      </w:r>
    </w:p>
    <w:p w:rsidR="00C266D5" w:rsidRPr="00C266D5" w:rsidRDefault="006425D1" w:rsidP="005779F3">
      <w:pPr>
        <w:jc w:val="both"/>
        <w:rPr>
          <w:i/>
          <w:lang w:eastAsia="en-GB"/>
        </w:rPr>
      </w:pPr>
      <w:r>
        <w:rPr>
          <w:i/>
          <w:lang w:eastAsia="en-GB"/>
        </w:rPr>
        <w:t>masterAssem</w:t>
      </w:r>
      <w:r w:rsidR="00C266D5" w:rsidRPr="00C266D5">
        <w:rPr>
          <w:i/>
          <w:lang w:eastAsia="en-GB"/>
        </w:rPr>
        <w:t>_v1</w:t>
      </w:r>
      <w:r w:rsidR="00010160">
        <w:rPr>
          <w:i/>
          <w:lang w:eastAsia="en-GB"/>
        </w:rPr>
        <w:t>a</w:t>
      </w:r>
    </w:p>
    <w:sectPr w:rsidR="00C266D5" w:rsidRPr="00C266D5" w:rsidSect="003060B6">
      <w:headerReference w:type="default" r:id="rId15"/>
      <w:footerReference w:type="default" r:id="rId16"/>
      <w:headerReference w:type="first" r:id="rId17"/>
      <w:footerReference w:type="first" r:id="rId18"/>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942" w:rsidRDefault="00D32942" w:rsidP="005437A8">
      <w:r>
        <w:separator/>
      </w:r>
    </w:p>
    <w:p w:rsidR="00D32942" w:rsidRDefault="00D32942" w:rsidP="005437A8"/>
  </w:endnote>
  <w:endnote w:type="continuationSeparator" w:id="0">
    <w:p w:rsidR="00D32942" w:rsidRDefault="00D32942" w:rsidP="005437A8">
      <w:r>
        <w:continuationSeparator/>
      </w:r>
    </w:p>
    <w:p w:rsidR="00D32942" w:rsidRDefault="00D32942" w:rsidP="00543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368525"/>
      <w:docPartObj>
        <w:docPartGallery w:val="Page Numbers (Bottom of Page)"/>
        <w:docPartUnique/>
      </w:docPartObj>
    </w:sdtPr>
    <w:sdtEndPr>
      <w:rPr>
        <w:noProof/>
      </w:rPr>
    </w:sdtEndPr>
    <w:sdtContent>
      <w:p w:rsidR="00196465" w:rsidRDefault="00196465">
        <w:pPr>
          <w:pStyle w:val="Footer"/>
          <w:jc w:val="right"/>
        </w:pPr>
        <w:r>
          <w:fldChar w:fldCharType="begin"/>
        </w:r>
        <w:r>
          <w:instrText xml:space="preserve"> PAGE   \* MERGEFORMAT </w:instrText>
        </w:r>
        <w:r>
          <w:fldChar w:fldCharType="separate"/>
        </w:r>
        <w:r w:rsidR="00472EFB">
          <w:rPr>
            <w:noProof/>
          </w:rPr>
          <w:t>8</w:t>
        </w:r>
        <w:r>
          <w:rPr>
            <w:noProof/>
          </w:rPr>
          <w:fldChar w:fldCharType="end"/>
        </w:r>
      </w:p>
    </w:sdtContent>
  </w:sdt>
  <w:p w:rsidR="00196465" w:rsidRDefault="00196465" w:rsidP="005437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B6" w:rsidRDefault="003060B6">
    <w:pPr>
      <w:pStyle w:val="Footer"/>
      <w:jc w:val="right"/>
    </w:pPr>
  </w:p>
  <w:p w:rsidR="00196465" w:rsidRDefault="001964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942" w:rsidRDefault="00D32942" w:rsidP="005437A8">
      <w:r>
        <w:separator/>
      </w:r>
    </w:p>
    <w:p w:rsidR="00D32942" w:rsidRDefault="00D32942" w:rsidP="005437A8"/>
  </w:footnote>
  <w:footnote w:type="continuationSeparator" w:id="0">
    <w:p w:rsidR="00D32942" w:rsidRDefault="00D32942" w:rsidP="005437A8">
      <w:r>
        <w:continuationSeparator/>
      </w:r>
    </w:p>
    <w:p w:rsidR="00D32942" w:rsidRDefault="00D32942" w:rsidP="005437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Default="00FE7F17" w:rsidP="005437A8">
    <w:pPr>
      <w:pStyle w:val="Header"/>
    </w:pPr>
    <w:r>
      <w:t>GDP #33</w:t>
    </w:r>
  </w:p>
  <w:p w:rsidR="00196465" w:rsidRDefault="00196465" w:rsidP="005437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65" w:rsidRPr="0063364B" w:rsidRDefault="00FE7F17" w:rsidP="001E34C0">
    <w:pPr>
      <w:pStyle w:val="Header"/>
    </w:pPr>
    <w:r>
      <w:t>GDP #33</w:t>
    </w:r>
  </w:p>
  <w:p w:rsidR="00196465" w:rsidRDefault="00196465">
    <w:pPr>
      <w:pStyle w:val="Header"/>
    </w:pPr>
  </w:p>
  <w:p w:rsidR="00196465" w:rsidRDefault="001964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77D"/>
    <w:multiLevelType w:val="hybridMultilevel"/>
    <w:tmpl w:val="8DEAC02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35C53"/>
    <w:multiLevelType w:val="hybridMultilevel"/>
    <w:tmpl w:val="B98CCC76"/>
    <w:lvl w:ilvl="0" w:tplc="B3F66B10">
      <w:start w:val="35"/>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44ED5"/>
    <w:multiLevelType w:val="hybridMultilevel"/>
    <w:tmpl w:val="F4F28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748F6"/>
    <w:multiLevelType w:val="hybridMultilevel"/>
    <w:tmpl w:val="7136B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03400"/>
    <w:multiLevelType w:val="hybridMultilevel"/>
    <w:tmpl w:val="24ECD936"/>
    <w:lvl w:ilvl="0" w:tplc="0D8ABE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50DD8"/>
    <w:multiLevelType w:val="hybridMultilevel"/>
    <w:tmpl w:val="A254F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87986"/>
    <w:multiLevelType w:val="hybridMultilevel"/>
    <w:tmpl w:val="A5F4F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60138C"/>
    <w:multiLevelType w:val="hybridMultilevel"/>
    <w:tmpl w:val="3DC87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C0746"/>
    <w:multiLevelType w:val="multilevel"/>
    <w:tmpl w:val="8348D7C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2E11457"/>
    <w:multiLevelType w:val="hybridMultilevel"/>
    <w:tmpl w:val="81589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8F5DA9"/>
    <w:multiLevelType w:val="hybridMultilevel"/>
    <w:tmpl w:val="9D5A2E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1A46ED"/>
    <w:multiLevelType w:val="hybridMultilevel"/>
    <w:tmpl w:val="B67A0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E3B91"/>
    <w:multiLevelType w:val="hybridMultilevel"/>
    <w:tmpl w:val="CD0E2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394BF2"/>
    <w:multiLevelType w:val="hybridMultilevel"/>
    <w:tmpl w:val="ACAA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0F3DD3"/>
    <w:multiLevelType w:val="hybridMultilevel"/>
    <w:tmpl w:val="246EE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DB6447"/>
    <w:multiLevelType w:val="hybridMultilevel"/>
    <w:tmpl w:val="973A2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3B0A6D"/>
    <w:multiLevelType w:val="hybridMultilevel"/>
    <w:tmpl w:val="63343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7B40CB"/>
    <w:multiLevelType w:val="multilevel"/>
    <w:tmpl w:val="C66A7D00"/>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22540F3"/>
    <w:multiLevelType w:val="hybridMultilevel"/>
    <w:tmpl w:val="0ED437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EF4942"/>
    <w:multiLevelType w:val="hybridMultilevel"/>
    <w:tmpl w:val="6CC06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8C56D6"/>
    <w:multiLevelType w:val="multilevel"/>
    <w:tmpl w:val="436866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E60CF8"/>
    <w:multiLevelType w:val="hybridMultilevel"/>
    <w:tmpl w:val="EBBE7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6"/>
  </w:num>
  <w:num w:numId="4">
    <w:abstractNumId w:val="11"/>
  </w:num>
  <w:num w:numId="5">
    <w:abstractNumId w:val="10"/>
  </w:num>
  <w:num w:numId="6">
    <w:abstractNumId w:val="4"/>
  </w:num>
  <w:num w:numId="7">
    <w:abstractNumId w:val="12"/>
  </w:num>
  <w:num w:numId="8">
    <w:abstractNumId w:val="20"/>
  </w:num>
  <w:num w:numId="9">
    <w:abstractNumId w:val="3"/>
  </w:num>
  <w:num w:numId="10">
    <w:abstractNumId w:val="2"/>
  </w:num>
  <w:num w:numId="11">
    <w:abstractNumId w:val="16"/>
  </w:num>
  <w:num w:numId="12">
    <w:abstractNumId w:val="9"/>
  </w:num>
  <w:num w:numId="13">
    <w:abstractNumId w:val="18"/>
  </w:num>
  <w:num w:numId="14">
    <w:abstractNumId w:val="15"/>
  </w:num>
  <w:num w:numId="15">
    <w:abstractNumId w:val="17"/>
  </w:num>
  <w:num w:numId="16">
    <w:abstractNumId w:val="0"/>
  </w:num>
  <w:num w:numId="17">
    <w:abstractNumId w:val="1"/>
  </w:num>
  <w:num w:numId="18">
    <w:abstractNumId w:val="8"/>
  </w:num>
  <w:num w:numId="19">
    <w:abstractNumId w:val="14"/>
  </w:num>
  <w:num w:numId="20">
    <w:abstractNumId w:val="5"/>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99"/>
    <w:rsid w:val="00002F44"/>
    <w:rsid w:val="00010160"/>
    <w:rsid w:val="00011151"/>
    <w:rsid w:val="00023029"/>
    <w:rsid w:val="00036F11"/>
    <w:rsid w:val="00071D82"/>
    <w:rsid w:val="00085710"/>
    <w:rsid w:val="0009035B"/>
    <w:rsid w:val="0009069C"/>
    <w:rsid w:val="00094032"/>
    <w:rsid w:val="00094B09"/>
    <w:rsid w:val="000A16F4"/>
    <w:rsid w:val="000A4BAB"/>
    <w:rsid w:val="000C3BA1"/>
    <w:rsid w:val="000C679B"/>
    <w:rsid w:val="000C7467"/>
    <w:rsid w:val="000D0818"/>
    <w:rsid w:val="000D09C2"/>
    <w:rsid w:val="000E1B9B"/>
    <w:rsid w:val="001111A3"/>
    <w:rsid w:val="001161B4"/>
    <w:rsid w:val="001233B1"/>
    <w:rsid w:val="00127C76"/>
    <w:rsid w:val="00140901"/>
    <w:rsid w:val="00142945"/>
    <w:rsid w:val="00144707"/>
    <w:rsid w:val="00154AE1"/>
    <w:rsid w:val="00171E72"/>
    <w:rsid w:val="00176AF1"/>
    <w:rsid w:val="00195D6D"/>
    <w:rsid w:val="00196465"/>
    <w:rsid w:val="001A300B"/>
    <w:rsid w:val="001B6043"/>
    <w:rsid w:val="001B71F5"/>
    <w:rsid w:val="001C3C68"/>
    <w:rsid w:val="001C40C4"/>
    <w:rsid w:val="001C4752"/>
    <w:rsid w:val="001E1007"/>
    <w:rsid w:val="001E34C0"/>
    <w:rsid w:val="00200941"/>
    <w:rsid w:val="0020395B"/>
    <w:rsid w:val="002060F1"/>
    <w:rsid w:val="00210254"/>
    <w:rsid w:val="00214EB6"/>
    <w:rsid w:val="00287A72"/>
    <w:rsid w:val="00297808"/>
    <w:rsid w:val="002A12EF"/>
    <w:rsid w:val="002B4C1A"/>
    <w:rsid w:val="002C5DFD"/>
    <w:rsid w:val="002C61DD"/>
    <w:rsid w:val="002D0A41"/>
    <w:rsid w:val="002D256F"/>
    <w:rsid w:val="002E2CC7"/>
    <w:rsid w:val="002E47E6"/>
    <w:rsid w:val="002F1ABE"/>
    <w:rsid w:val="003060B6"/>
    <w:rsid w:val="003071F7"/>
    <w:rsid w:val="003307A7"/>
    <w:rsid w:val="00332A3A"/>
    <w:rsid w:val="00345C78"/>
    <w:rsid w:val="00354AC4"/>
    <w:rsid w:val="003734C0"/>
    <w:rsid w:val="00374A11"/>
    <w:rsid w:val="00380AC4"/>
    <w:rsid w:val="003923D6"/>
    <w:rsid w:val="00395AE2"/>
    <w:rsid w:val="003A48DC"/>
    <w:rsid w:val="003A59A0"/>
    <w:rsid w:val="003A5F99"/>
    <w:rsid w:val="003B0952"/>
    <w:rsid w:val="003B7DE0"/>
    <w:rsid w:val="003C16B0"/>
    <w:rsid w:val="003E0D93"/>
    <w:rsid w:val="003E7365"/>
    <w:rsid w:val="004047B4"/>
    <w:rsid w:val="004200C2"/>
    <w:rsid w:val="00425DBE"/>
    <w:rsid w:val="00431C46"/>
    <w:rsid w:val="00444823"/>
    <w:rsid w:val="00445CC5"/>
    <w:rsid w:val="004468FC"/>
    <w:rsid w:val="00461422"/>
    <w:rsid w:val="00470599"/>
    <w:rsid w:val="0047179E"/>
    <w:rsid w:val="00472EFB"/>
    <w:rsid w:val="0049416F"/>
    <w:rsid w:val="004A177A"/>
    <w:rsid w:val="004A27BB"/>
    <w:rsid w:val="004A7F42"/>
    <w:rsid w:val="004B5017"/>
    <w:rsid w:val="004C2186"/>
    <w:rsid w:val="004E168E"/>
    <w:rsid w:val="004E5865"/>
    <w:rsid w:val="004F107A"/>
    <w:rsid w:val="004F45DD"/>
    <w:rsid w:val="004F49CE"/>
    <w:rsid w:val="0052059F"/>
    <w:rsid w:val="00530328"/>
    <w:rsid w:val="005410F5"/>
    <w:rsid w:val="005437A8"/>
    <w:rsid w:val="0055037F"/>
    <w:rsid w:val="005626B5"/>
    <w:rsid w:val="00563812"/>
    <w:rsid w:val="00571CCC"/>
    <w:rsid w:val="0057701A"/>
    <w:rsid w:val="005779F3"/>
    <w:rsid w:val="005805FC"/>
    <w:rsid w:val="00591F3D"/>
    <w:rsid w:val="005A12FE"/>
    <w:rsid w:val="005B5D03"/>
    <w:rsid w:val="005C3E2D"/>
    <w:rsid w:val="005C4566"/>
    <w:rsid w:val="005F2628"/>
    <w:rsid w:val="00606E6F"/>
    <w:rsid w:val="006075F9"/>
    <w:rsid w:val="00613116"/>
    <w:rsid w:val="00615DEC"/>
    <w:rsid w:val="006319B7"/>
    <w:rsid w:val="00632C5E"/>
    <w:rsid w:val="0063364B"/>
    <w:rsid w:val="006425D1"/>
    <w:rsid w:val="00661418"/>
    <w:rsid w:val="00667768"/>
    <w:rsid w:val="0067063B"/>
    <w:rsid w:val="00670DF1"/>
    <w:rsid w:val="006927F0"/>
    <w:rsid w:val="00693562"/>
    <w:rsid w:val="00694452"/>
    <w:rsid w:val="006A0DEC"/>
    <w:rsid w:val="006A4DAB"/>
    <w:rsid w:val="006A5D1D"/>
    <w:rsid w:val="006C446B"/>
    <w:rsid w:val="006C5DF6"/>
    <w:rsid w:val="006D3703"/>
    <w:rsid w:val="006D436C"/>
    <w:rsid w:val="006D6272"/>
    <w:rsid w:val="006E62E6"/>
    <w:rsid w:val="006F0D3F"/>
    <w:rsid w:val="006F45EF"/>
    <w:rsid w:val="007034B4"/>
    <w:rsid w:val="00704DFF"/>
    <w:rsid w:val="00710551"/>
    <w:rsid w:val="00711432"/>
    <w:rsid w:val="0073744E"/>
    <w:rsid w:val="007473D5"/>
    <w:rsid w:val="00762A6F"/>
    <w:rsid w:val="007648BF"/>
    <w:rsid w:val="007721FC"/>
    <w:rsid w:val="007A0FEE"/>
    <w:rsid w:val="007A455C"/>
    <w:rsid w:val="007A55BE"/>
    <w:rsid w:val="007B00C2"/>
    <w:rsid w:val="007B178B"/>
    <w:rsid w:val="007C0BB7"/>
    <w:rsid w:val="007C0DE8"/>
    <w:rsid w:val="007C12DC"/>
    <w:rsid w:val="007C35D1"/>
    <w:rsid w:val="007C57A6"/>
    <w:rsid w:val="007D31B0"/>
    <w:rsid w:val="007E785E"/>
    <w:rsid w:val="0080369B"/>
    <w:rsid w:val="00813AE8"/>
    <w:rsid w:val="008242D6"/>
    <w:rsid w:val="00826B36"/>
    <w:rsid w:val="00830B92"/>
    <w:rsid w:val="0083206E"/>
    <w:rsid w:val="00832D49"/>
    <w:rsid w:val="00842592"/>
    <w:rsid w:val="008444D2"/>
    <w:rsid w:val="008561C4"/>
    <w:rsid w:val="008612D2"/>
    <w:rsid w:val="00863616"/>
    <w:rsid w:val="0086500C"/>
    <w:rsid w:val="00871D11"/>
    <w:rsid w:val="00873266"/>
    <w:rsid w:val="008B07C4"/>
    <w:rsid w:val="008B79DE"/>
    <w:rsid w:val="008E7E12"/>
    <w:rsid w:val="008F3E38"/>
    <w:rsid w:val="009106CC"/>
    <w:rsid w:val="00917799"/>
    <w:rsid w:val="00917D92"/>
    <w:rsid w:val="00920671"/>
    <w:rsid w:val="009236AF"/>
    <w:rsid w:val="00925FF9"/>
    <w:rsid w:val="0093319A"/>
    <w:rsid w:val="00940F98"/>
    <w:rsid w:val="00956B76"/>
    <w:rsid w:val="00964B23"/>
    <w:rsid w:val="00964DFC"/>
    <w:rsid w:val="009A0630"/>
    <w:rsid w:val="009D07F4"/>
    <w:rsid w:val="009E209A"/>
    <w:rsid w:val="009F1D20"/>
    <w:rsid w:val="009F4769"/>
    <w:rsid w:val="00A02519"/>
    <w:rsid w:val="00A04895"/>
    <w:rsid w:val="00A10FA5"/>
    <w:rsid w:val="00A16085"/>
    <w:rsid w:val="00A175BC"/>
    <w:rsid w:val="00A22D41"/>
    <w:rsid w:val="00A47E2D"/>
    <w:rsid w:val="00A57407"/>
    <w:rsid w:val="00A75B3D"/>
    <w:rsid w:val="00A76FB3"/>
    <w:rsid w:val="00A77084"/>
    <w:rsid w:val="00A90015"/>
    <w:rsid w:val="00AA341E"/>
    <w:rsid w:val="00AA3B73"/>
    <w:rsid w:val="00AC1203"/>
    <w:rsid w:val="00AD319F"/>
    <w:rsid w:val="00AE6D91"/>
    <w:rsid w:val="00AF517A"/>
    <w:rsid w:val="00B15BE9"/>
    <w:rsid w:val="00B5021A"/>
    <w:rsid w:val="00B51C54"/>
    <w:rsid w:val="00B5677B"/>
    <w:rsid w:val="00B6017F"/>
    <w:rsid w:val="00B61546"/>
    <w:rsid w:val="00B916B4"/>
    <w:rsid w:val="00B97CD8"/>
    <w:rsid w:val="00B97E85"/>
    <w:rsid w:val="00BA39E5"/>
    <w:rsid w:val="00BB3D7E"/>
    <w:rsid w:val="00BC0BB1"/>
    <w:rsid w:val="00BC62E0"/>
    <w:rsid w:val="00BE3430"/>
    <w:rsid w:val="00BE7991"/>
    <w:rsid w:val="00BF4866"/>
    <w:rsid w:val="00C014A2"/>
    <w:rsid w:val="00C21C7D"/>
    <w:rsid w:val="00C266D5"/>
    <w:rsid w:val="00C5170E"/>
    <w:rsid w:val="00C5515C"/>
    <w:rsid w:val="00C636A6"/>
    <w:rsid w:val="00C8362A"/>
    <w:rsid w:val="00C96A89"/>
    <w:rsid w:val="00CB0A4C"/>
    <w:rsid w:val="00CC6274"/>
    <w:rsid w:val="00CE08CD"/>
    <w:rsid w:val="00CE13BF"/>
    <w:rsid w:val="00CE6DFC"/>
    <w:rsid w:val="00D019CF"/>
    <w:rsid w:val="00D039DD"/>
    <w:rsid w:val="00D13385"/>
    <w:rsid w:val="00D17C5D"/>
    <w:rsid w:val="00D22F3C"/>
    <w:rsid w:val="00D3011E"/>
    <w:rsid w:val="00D32942"/>
    <w:rsid w:val="00D41E86"/>
    <w:rsid w:val="00D50184"/>
    <w:rsid w:val="00D5115B"/>
    <w:rsid w:val="00D57DEB"/>
    <w:rsid w:val="00D612C2"/>
    <w:rsid w:val="00D64A6C"/>
    <w:rsid w:val="00D718D6"/>
    <w:rsid w:val="00D72048"/>
    <w:rsid w:val="00D755F7"/>
    <w:rsid w:val="00D75D30"/>
    <w:rsid w:val="00D76E40"/>
    <w:rsid w:val="00D816B8"/>
    <w:rsid w:val="00D86671"/>
    <w:rsid w:val="00D970CA"/>
    <w:rsid w:val="00DA1C34"/>
    <w:rsid w:val="00DA3516"/>
    <w:rsid w:val="00DA3B28"/>
    <w:rsid w:val="00DB3D82"/>
    <w:rsid w:val="00DC08F3"/>
    <w:rsid w:val="00DC66D7"/>
    <w:rsid w:val="00DD3EA9"/>
    <w:rsid w:val="00E00B99"/>
    <w:rsid w:val="00E02D32"/>
    <w:rsid w:val="00E27BE0"/>
    <w:rsid w:val="00E31AD3"/>
    <w:rsid w:val="00E34EE8"/>
    <w:rsid w:val="00E6786E"/>
    <w:rsid w:val="00E7156F"/>
    <w:rsid w:val="00E720A7"/>
    <w:rsid w:val="00E920AB"/>
    <w:rsid w:val="00EA099F"/>
    <w:rsid w:val="00EC5FB9"/>
    <w:rsid w:val="00EC7A06"/>
    <w:rsid w:val="00ED0E91"/>
    <w:rsid w:val="00EE4A6D"/>
    <w:rsid w:val="00EE77B1"/>
    <w:rsid w:val="00F001A4"/>
    <w:rsid w:val="00F00AE3"/>
    <w:rsid w:val="00F010B7"/>
    <w:rsid w:val="00F02888"/>
    <w:rsid w:val="00F07FA6"/>
    <w:rsid w:val="00F14EF5"/>
    <w:rsid w:val="00F15FD8"/>
    <w:rsid w:val="00F25F72"/>
    <w:rsid w:val="00F33BBB"/>
    <w:rsid w:val="00F4365A"/>
    <w:rsid w:val="00F502EE"/>
    <w:rsid w:val="00F602DD"/>
    <w:rsid w:val="00F63F9C"/>
    <w:rsid w:val="00F643A9"/>
    <w:rsid w:val="00F77275"/>
    <w:rsid w:val="00F841DC"/>
    <w:rsid w:val="00FA084B"/>
    <w:rsid w:val="00FB5E15"/>
    <w:rsid w:val="00FC6A0E"/>
    <w:rsid w:val="00FD1177"/>
    <w:rsid w:val="00FD3447"/>
    <w:rsid w:val="00FD7731"/>
    <w:rsid w:val="00FE54D5"/>
    <w:rsid w:val="00FE7F17"/>
    <w:rsid w:val="00FF2CB6"/>
    <w:rsid w:val="00FF40AD"/>
    <w:rsid w:val="00FF5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36D51-AA37-4854-8700-8FE4D31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7A8"/>
    <w:rPr>
      <w:rFonts w:ascii="Times New Roman" w:hAnsi="Times New Roman" w:cs="Times New Roman"/>
      <w:sz w:val="24"/>
    </w:rPr>
  </w:style>
  <w:style w:type="paragraph" w:styleId="Heading1">
    <w:name w:val="heading 1"/>
    <w:basedOn w:val="Normal"/>
    <w:next w:val="Normal"/>
    <w:link w:val="Heading1Char"/>
    <w:uiPriority w:val="9"/>
    <w:qFormat/>
    <w:rsid w:val="00FA084B"/>
    <w:pPr>
      <w:outlineLvl w:val="0"/>
    </w:pPr>
    <w:rPr>
      <w:b/>
      <w:sz w:val="36"/>
      <w:szCs w:val="32"/>
    </w:rPr>
  </w:style>
  <w:style w:type="paragraph" w:styleId="Heading2">
    <w:name w:val="heading 2"/>
    <w:basedOn w:val="Normal"/>
    <w:next w:val="Normal"/>
    <w:link w:val="Heading2Char"/>
    <w:uiPriority w:val="9"/>
    <w:unhideWhenUsed/>
    <w:qFormat/>
    <w:rsid w:val="00FA084B"/>
    <w:pPr>
      <w:outlineLvl w:val="1"/>
    </w:pPr>
    <w:rPr>
      <w:b/>
      <w:sz w:val="28"/>
    </w:rPr>
  </w:style>
  <w:style w:type="paragraph" w:styleId="Heading3">
    <w:name w:val="heading 3"/>
    <w:basedOn w:val="Normal"/>
    <w:next w:val="Normal"/>
    <w:link w:val="Heading3Char"/>
    <w:uiPriority w:val="9"/>
    <w:unhideWhenUsed/>
    <w:qFormat/>
    <w:rsid w:val="005437A8"/>
    <w:pPr>
      <w:keepNext/>
      <w:keepLines/>
      <w:spacing w:before="40" w:after="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1D82"/>
    <w:pPr>
      <w:spacing w:after="0" w:line="240" w:lineRule="auto"/>
      <w:jc w:val="center"/>
    </w:pPr>
    <w:rPr>
      <w:rFonts w:ascii="Times New Roman" w:hAnsi="Times New Roman" w:cs="Times New Roman"/>
    </w:rPr>
  </w:style>
  <w:style w:type="table" w:styleId="TableGrid">
    <w:name w:val="Table Grid"/>
    <w:basedOn w:val="TableNormal"/>
    <w:uiPriority w:val="39"/>
    <w:rsid w:val="00B9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47E6"/>
    <w:rPr>
      <w:color w:val="808080"/>
    </w:rPr>
  </w:style>
  <w:style w:type="paragraph" w:styleId="ListParagraph">
    <w:name w:val="List Paragraph"/>
    <w:basedOn w:val="Normal"/>
    <w:uiPriority w:val="34"/>
    <w:qFormat/>
    <w:rsid w:val="00023029"/>
    <w:pPr>
      <w:ind w:left="720"/>
      <w:contextualSpacing/>
    </w:pPr>
  </w:style>
  <w:style w:type="paragraph" w:styleId="Header">
    <w:name w:val="header"/>
    <w:basedOn w:val="Normal"/>
    <w:link w:val="HeaderChar"/>
    <w:uiPriority w:val="99"/>
    <w:unhideWhenUsed/>
    <w:rsid w:val="00B15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BE9"/>
  </w:style>
  <w:style w:type="paragraph" w:styleId="Footer">
    <w:name w:val="footer"/>
    <w:basedOn w:val="Normal"/>
    <w:link w:val="FooterChar"/>
    <w:uiPriority w:val="99"/>
    <w:unhideWhenUsed/>
    <w:rsid w:val="00B15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BE9"/>
  </w:style>
  <w:style w:type="character" w:customStyle="1" w:styleId="Heading1Char">
    <w:name w:val="Heading 1 Char"/>
    <w:basedOn w:val="DefaultParagraphFont"/>
    <w:link w:val="Heading1"/>
    <w:uiPriority w:val="9"/>
    <w:rsid w:val="00FA084B"/>
    <w:rPr>
      <w:rFonts w:ascii="Times New Roman" w:hAnsi="Times New Roman" w:cs="Times New Roman"/>
      <w:b/>
      <w:sz w:val="36"/>
      <w:szCs w:val="32"/>
    </w:rPr>
  </w:style>
  <w:style w:type="paragraph" w:styleId="Title">
    <w:name w:val="Title"/>
    <w:basedOn w:val="Normal"/>
    <w:next w:val="Normal"/>
    <w:link w:val="TitleChar"/>
    <w:uiPriority w:val="10"/>
    <w:qFormat/>
    <w:rsid w:val="005437A8"/>
    <w:pPr>
      <w:jc w:val="right"/>
    </w:pPr>
    <w:rPr>
      <w:caps/>
      <w:sz w:val="64"/>
      <w:szCs w:val="64"/>
    </w:rPr>
  </w:style>
  <w:style w:type="character" w:customStyle="1" w:styleId="TitleChar">
    <w:name w:val="Title Char"/>
    <w:basedOn w:val="DefaultParagraphFont"/>
    <w:link w:val="Title"/>
    <w:uiPriority w:val="10"/>
    <w:rsid w:val="005437A8"/>
    <w:rPr>
      <w:rFonts w:ascii="Times New Roman" w:hAnsi="Times New Roman" w:cs="Times New Roman"/>
      <w:caps/>
      <w:sz w:val="64"/>
      <w:szCs w:val="64"/>
    </w:rPr>
  </w:style>
  <w:style w:type="paragraph" w:styleId="Subtitle">
    <w:name w:val="Subtitle"/>
    <w:basedOn w:val="Normal"/>
    <w:next w:val="Normal"/>
    <w:link w:val="SubtitleChar"/>
    <w:uiPriority w:val="11"/>
    <w:qFormat/>
    <w:rsid w:val="005437A8"/>
    <w:pPr>
      <w:jc w:val="right"/>
    </w:pPr>
    <w:rPr>
      <w:color w:val="404040" w:themeColor="text1" w:themeTint="BF"/>
      <w:sz w:val="36"/>
      <w:szCs w:val="36"/>
    </w:rPr>
  </w:style>
  <w:style w:type="character" w:customStyle="1" w:styleId="SubtitleChar">
    <w:name w:val="Subtitle Char"/>
    <w:basedOn w:val="DefaultParagraphFont"/>
    <w:link w:val="Subtitle"/>
    <w:uiPriority w:val="11"/>
    <w:rsid w:val="005437A8"/>
    <w:rPr>
      <w:rFonts w:ascii="Times New Roman" w:hAnsi="Times New Roman" w:cs="Times New Roman"/>
      <w:color w:val="404040" w:themeColor="text1" w:themeTint="BF"/>
      <w:sz w:val="36"/>
      <w:szCs w:val="36"/>
    </w:rPr>
  </w:style>
  <w:style w:type="character" w:customStyle="1" w:styleId="NoSpacingChar">
    <w:name w:val="No Spacing Char"/>
    <w:basedOn w:val="DefaultParagraphFont"/>
    <w:link w:val="NoSpacing"/>
    <w:uiPriority w:val="1"/>
    <w:rsid w:val="00071D82"/>
    <w:rPr>
      <w:rFonts w:ascii="Times New Roman" w:hAnsi="Times New Roman" w:cs="Times New Roman"/>
    </w:rPr>
  </w:style>
  <w:style w:type="table" w:styleId="TableGridLight">
    <w:name w:val="Grid Table Light"/>
    <w:basedOn w:val="TableNormal"/>
    <w:uiPriority w:val="40"/>
    <w:rsid w:val="002D25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tyle1">
    <w:name w:val="Style1"/>
    <w:basedOn w:val="TableNormal"/>
    <w:uiPriority w:val="99"/>
    <w:rsid w:val="00D019CF"/>
    <w:pPr>
      <w:spacing w:after="0" w:line="240" w:lineRule="auto"/>
    </w:pPr>
    <w:tblPr/>
  </w:style>
  <w:style w:type="character" w:customStyle="1" w:styleId="Heading2Char">
    <w:name w:val="Heading 2 Char"/>
    <w:basedOn w:val="DefaultParagraphFont"/>
    <w:link w:val="Heading2"/>
    <w:uiPriority w:val="9"/>
    <w:rsid w:val="00FA084B"/>
    <w:rPr>
      <w:rFonts w:ascii="Times New Roman" w:hAnsi="Times New Roman" w:cs="Times New Roman"/>
      <w:b/>
      <w:sz w:val="28"/>
    </w:rPr>
  </w:style>
  <w:style w:type="character" w:customStyle="1" w:styleId="apple-converted-space">
    <w:name w:val="apple-converted-space"/>
    <w:basedOn w:val="DefaultParagraphFont"/>
    <w:rsid w:val="0052059F"/>
  </w:style>
  <w:style w:type="character" w:customStyle="1" w:styleId="Heading3Char">
    <w:name w:val="Heading 3 Char"/>
    <w:basedOn w:val="DefaultParagraphFont"/>
    <w:link w:val="Heading3"/>
    <w:uiPriority w:val="9"/>
    <w:rsid w:val="005437A8"/>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5410F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64A6C"/>
    <w:pPr>
      <w:keepNext/>
      <w:keepLines/>
      <w:spacing w:before="240" w:after="0"/>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D64A6C"/>
    <w:pPr>
      <w:spacing w:after="100"/>
    </w:pPr>
  </w:style>
  <w:style w:type="paragraph" w:styleId="TOC2">
    <w:name w:val="toc 2"/>
    <w:basedOn w:val="Normal"/>
    <w:next w:val="Normal"/>
    <w:autoRedefine/>
    <w:uiPriority w:val="39"/>
    <w:unhideWhenUsed/>
    <w:rsid w:val="00D64A6C"/>
    <w:pPr>
      <w:spacing w:after="100"/>
      <w:ind w:left="240"/>
    </w:pPr>
  </w:style>
  <w:style w:type="paragraph" w:styleId="TOC3">
    <w:name w:val="toc 3"/>
    <w:basedOn w:val="Normal"/>
    <w:next w:val="Normal"/>
    <w:autoRedefine/>
    <w:uiPriority w:val="39"/>
    <w:unhideWhenUsed/>
    <w:rsid w:val="00D64A6C"/>
    <w:pPr>
      <w:spacing w:after="100"/>
      <w:ind w:left="480"/>
    </w:pPr>
  </w:style>
  <w:style w:type="character" w:styleId="Hyperlink">
    <w:name w:val="Hyperlink"/>
    <w:basedOn w:val="DefaultParagraphFont"/>
    <w:uiPriority w:val="99"/>
    <w:unhideWhenUsed/>
    <w:rsid w:val="00D64A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9292">
      <w:bodyDiv w:val="1"/>
      <w:marLeft w:val="0"/>
      <w:marRight w:val="0"/>
      <w:marTop w:val="0"/>
      <w:marBottom w:val="0"/>
      <w:divBdr>
        <w:top w:val="none" w:sz="0" w:space="0" w:color="auto"/>
        <w:left w:val="none" w:sz="0" w:space="0" w:color="auto"/>
        <w:bottom w:val="none" w:sz="0" w:space="0" w:color="auto"/>
        <w:right w:val="none" w:sz="0" w:space="0" w:color="auto"/>
      </w:divBdr>
    </w:div>
    <w:div w:id="99299962">
      <w:bodyDiv w:val="1"/>
      <w:marLeft w:val="0"/>
      <w:marRight w:val="0"/>
      <w:marTop w:val="0"/>
      <w:marBottom w:val="0"/>
      <w:divBdr>
        <w:top w:val="none" w:sz="0" w:space="0" w:color="auto"/>
        <w:left w:val="none" w:sz="0" w:space="0" w:color="auto"/>
        <w:bottom w:val="none" w:sz="0" w:space="0" w:color="auto"/>
        <w:right w:val="none" w:sz="0" w:space="0" w:color="auto"/>
      </w:divBdr>
      <w:divsChild>
        <w:div w:id="2016880810">
          <w:marLeft w:val="0"/>
          <w:marRight w:val="0"/>
          <w:marTop w:val="0"/>
          <w:marBottom w:val="0"/>
          <w:divBdr>
            <w:top w:val="none" w:sz="0" w:space="0" w:color="auto"/>
            <w:left w:val="none" w:sz="0" w:space="0" w:color="auto"/>
            <w:bottom w:val="none" w:sz="0" w:space="0" w:color="auto"/>
            <w:right w:val="none" w:sz="0" w:space="0" w:color="auto"/>
          </w:divBdr>
        </w:div>
      </w:divsChild>
    </w:div>
    <w:div w:id="113255072">
      <w:bodyDiv w:val="1"/>
      <w:marLeft w:val="0"/>
      <w:marRight w:val="0"/>
      <w:marTop w:val="0"/>
      <w:marBottom w:val="0"/>
      <w:divBdr>
        <w:top w:val="none" w:sz="0" w:space="0" w:color="auto"/>
        <w:left w:val="none" w:sz="0" w:space="0" w:color="auto"/>
        <w:bottom w:val="none" w:sz="0" w:space="0" w:color="auto"/>
        <w:right w:val="none" w:sz="0" w:space="0" w:color="auto"/>
      </w:divBdr>
    </w:div>
    <w:div w:id="317802731">
      <w:bodyDiv w:val="1"/>
      <w:marLeft w:val="0"/>
      <w:marRight w:val="0"/>
      <w:marTop w:val="0"/>
      <w:marBottom w:val="0"/>
      <w:divBdr>
        <w:top w:val="none" w:sz="0" w:space="0" w:color="auto"/>
        <w:left w:val="none" w:sz="0" w:space="0" w:color="auto"/>
        <w:bottom w:val="none" w:sz="0" w:space="0" w:color="auto"/>
        <w:right w:val="none" w:sz="0" w:space="0" w:color="auto"/>
      </w:divBdr>
      <w:divsChild>
        <w:div w:id="1698459429">
          <w:marLeft w:val="0"/>
          <w:marRight w:val="0"/>
          <w:marTop w:val="0"/>
          <w:marBottom w:val="0"/>
          <w:divBdr>
            <w:top w:val="none" w:sz="0" w:space="0" w:color="auto"/>
            <w:left w:val="none" w:sz="0" w:space="0" w:color="auto"/>
            <w:bottom w:val="none" w:sz="0" w:space="0" w:color="auto"/>
            <w:right w:val="none" w:sz="0" w:space="0" w:color="auto"/>
          </w:divBdr>
        </w:div>
      </w:divsChild>
    </w:div>
    <w:div w:id="318269661">
      <w:bodyDiv w:val="1"/>
      <w:marLeft w:val="0"/>
      <w:marRight w:val="0"/>
      <w:marTop w:val="0"/>
      <w:marBottom w:val="0"/>
      <w:divBdr>
        <w:top w:val="none" w:sz="0" w:space="0" w:color="auto"/>
        <w:left w:val="none" w:sz="0" w:space="0" w:color="auto"/>
        <w:bottom w:val="none" w:sz="0" w:space="0" w:color="auto"/>
        <w:right w:val="none" w:sz="0" w:space="0" w:color="auto"/>
      </w:divBdr>
    </w:div>
    <w:div w:id="326902744">
      <w:bodyDiv w:val="1"/>
      <w:marLeft w:val="0"/>
      <w:marRight w:val="0"/>
      <w:marTop w:val="0"/>
      <w:marBottom w:val="0"/>
      <w:divBdr>
        <w:top w:val="none" w:sz="0" w:space="0" w:color="auto"/>
        <w:left w:val="none" w:sz="0" w:space="0" w:color="auto"/>
        <w:bottom w:val="none" w:sz="0" w:space="0" w:color="auto"/>
        <w:right w:val="none" w:sz="0" w:space="0" w:color="auto"/>
      </w:divBdr>
      <w:divsChild>
        <w:div w:id="883097891">
          <w:marLeft w:val="0"/>
          <w:marRight w:val="0"/>
          <w:marTop w:val="0"/>
          <w:marBottom w:val="0"/>
          <w:divBdr>
            <w:top w:val="none" w:sz="0" w:space="0" w:color="auto"/>
            <w:left w:val="none" w:sz="0" w:space="0" w:color="auto"/>
            <w:bottom w:val="none" w:sz="0" w:space="0" w:color="auto"/>
            <w:right w:val="none" w:sz="0" w:space="0" w:color="auto"/>
          </w:divBdr>
        </w:div>
      </w:divsChild>
    </w:div>
    <w:div w:id="333458995">
      <w:bodyDiv w:val="1"/>
      <w:marLeft w:val="0"/>
      <w:marRight w:val="0"/>
      <w:marTop w:val="0"/>
      <w:marBottom w:val="0"/>
      <w:divBdr>
        <w:top w:val="none" w:sz="0" w:space="0" w:color="auto"/>
        <w:left w:val="none" w:sz="0" w:space="0" w:color="auto"/>
        <w:bottom w:val="none" w:sz="0" w:space="0" w:color="auto"/>
        <w:right w:val="none" w:sz="0" w:space="0" w:color="auto"/>
      </w:divBdr>
      <w:divsChild>
        <w:div w:id="1749426182">
          <w:marLeft w:val="0"/>
          <w:marRight w:val="0"/>
          <w:marTop w:val="0"/>
          <w:marBottom w:val="0"/>
          <w:divBdr>
            <w:top w:val="none" w:sz="0" w:space="0" w:color="auto"/>
            <w:left w:val="none" w:sz="0" w:space="0" w:color="auto"/>
            <w:bottom w:val="none" w:sz="0" w:space="0" w:color="auto"/>
            <w:right w:val="none" w:sz="0" w:space="0" w:color="auto"/>
          </w:divBdr>
        </w:div>
      </w:divsChild>
    </w:div>
    <w:div w:id="535891257">
      <w:bodyDiv w:val="1"/>
      <w:marLeft w:val="0"/>
      <w:marRight w:val="0"/>
      <w:marTop w:val="0"/>
      <w:marBottom w:val="0"/>
      <w:divBdr>
        <w:top w:val="none" w:sz="0" w:space="0" w:color="auto"/>
        <w:left w:val="none" w:sz="0" w:space="0" w:color="auto"/>
        <w:bottom w:val="none" w:sz="0" w:space="0" w:color="auto"/>
        <w:right w:val="none" w:sz="0" w:space="0" w:color="auto"/>
      </w:divBdr>
      <w:divsChild>
        <w:div w:id="1676418424">
          <w:marLeft w:val="0"/>
          <w:marRight w:val="0"/>
          <w:marTop w:val="0"/>
          <w:marBottom w:val="0"/>
          <w:divBdr>
            <w:top w:val="none" w:sz="0" w:space="0" w:color="auto"/>
            <w:left w:val="none" w:sz="0" w:space="0" w:color="auto"/>
            <w:bottom w:val="none" w:sz="0" w:space="0" w:color="auto"/>
            <w:right w:val="none" w:sz="0" w:space="0" w:color="auto"/>
          </w:divBdr>
        </w:div>
      </w:divsChild>
    </w:div>
    <w:div w:id="565994388">
      <w:bodyDiv w:val="1"/>
      <w:marLeft w:val="0"/>
      <w:marRight w:val="0"/>
      <w:marTop w:val="0"/>
      <w:marBottom w:val="0"/>
      <w:divBdr>
        <w:top w:val="none" w:sz="0" w:space="0" w:color="auto"/>
        <w:left w:val="none" w:sz="0" w:space="0" w:color="auto"/>
        <w:bottom w:val="none" w:sz="0" w:space="0" w:color="auto"/>
        <w:right w:val="none" w:sz="0" w:space="0" w:color="auto"/>
      </w:divBdr>
      <w:divsChild>
        <w:div w:id="513806501">
          <w:marLeft w:val="0"/>
          <w:marRight w:val="0"/>
          <w:marTop w:val="0"/>
          <w:marBottom w:val="0"/>
          <w:divBdr>
            <w:top w:val="none" w:sz="0" w:space="0" w:color="auto"/>
            <w:left w:val="none" w:sz="0" w:space="0" w:color="auto"/>
            <w:bottom w:val="none" w:sz="0" w:space="0" w:color="auto"/>
            <w:right w:val="none" w:sz="0" w:space="0" w:color="auto"/>
          </w:divBdr>
        </w:div>
      </w:divsChild>
    </w:div>
    <w:div w:id="568420029">
      <w:bodyDiv w:val="1"/>
      <w:marLeft w:val="0"/>
      <w:marRight w:val="0"/>
      <w:marTop w:val="0"/>
      <w:marBottom w:val="0"/>
      <w:divBdr>
        <w:top w:val="none" w:sz="0" w:space="0" w:color="auto"/>
        <w:left w:val="none" w:sz="0" w:space="0" w:color="auto"/>
        <w:bottom w:val="none" w:sz="0" w:space="0" w:color="auto"/>
        <w:right w:val="none" w:sz="0" w:space="0" w:color="auto"/>
      </w:divBdr>
    </w:div>
    <w:div w:id="833036020">
      <w:bodyDiv w:val="1"/>
      <w:marLeft w:val="0"/>
      <w:marRight w:val="0"/>
      <w:marTop w:val="0"/>
      <w:marBottom w:val="0"/>
      <w:divBdr>
        <w:top w:val="none" w:sz="0" w:space="0" w:color="auto"/>
        <w:left w:val="none" w:sz="0" w:space="0" w:color="auto"/>
        <w:bottom w:val="none" w:sz="0" w:space="0" w:color="auto"/>
        <w:right w:val="none" w:sz="0" w:space="0" w:color="auto"/>
      </w:divBdr>
      <w:divsChild>
        <w:div w:id="1117023985">
          <w:marLeft w:val="0"/>
          <w:marRight w:val="0"/>
          <w:marTop w:val="0"/>
          <w:marBottom w:val="0"/>
          <w:divBdr>
            <w:top w:val="none" w:sz="0" w:space="0" w:color="auto"/>
            <w:left w:val="none" w:sz="0" w:space="0" w:color="auto"/>
            <w:bottom w:val="none" w:sz="0" w:space="0" w:color="auto"/>
            <w:right w:val="none" w:sz="0" w:space="0" w:color="auto"/>
          </w:divBdr>
        </w:div>
      </w:divsChild>
    </w:div>
    <w:div w:id="879316278">
      <w:bodyDiv w:val="1"/>
      <w:marLeft w:val="0"/>
      <w:marRight w:val="0"/>
      <w:marTop w:val="0"/>
      <w:marBottom w:val="0"/>
      <w:divBdr>
        <w:top w:val="none" w:sz="0" w:space="0" w:color="auto"/>
        <w:left w:val="none" w:sz="0" w:space="0" w:color="auto"/>
        <w:bottom w:val="none" w:sz="0" w:space="0" w:color="auto"/>
        <w:right w:val="none" w:sz="0" w:space="0" w:color="auto"/>
      </w:divBdr>
      <w:divsChild>
        <w:div w:id="382143513">
          <w:marLeft w:val="0"/>
          <w:marRight w:val="0"/>
          <w:marTop w:val="0"/>
          <w:marBottom w:val="0"/>
          <w:divBdr>
            <w:top w:val="none" w:sz="0" w:space="0" w:color="auto"/>
            <w:left w:val="none" w:sz="0" w:space="0" w:color="auto"/>
            <w:bottom w:val="none" w:sz="0" w:space="0" w:color="auto"/>
            <w:right w:val="none" w:sz="0" w:space="0" w:color="auto"/>
          </w:divBdr>
        </w:div>
      </w:divsChild>
    </w:div>
    <w:div w:id="953512766">
      <w:bodyDiv w:val="1"/>
      <w:marLeft w:val="0"/>
      <w:marRight w:val="0"/>
      <w:marTop w:val="0"/>
      <w:marBottom w:val="0"/>
      <w:divBdr>
        <w:top w:val="none" w:sz="0" w:space="0" w:color="auto"/>
        <w:left w:val="none" w:sz="0" w:space="0" w:color="auto"/>
        <w:bottom w:val="none" w:sz="0" w:space="0" w:color="auto"/>
        <w:right w:val="none" w:sz="0" w:space="0" w:color="auto"/>
      </w:divBdr>
    </w:div>
    <w:div w:id="1021273282">
      <w:bodyDiv w:val="1"/>
      <w:marLeft w:val="0"/>
      <w:marRight w:val="0"/>
      <w:marTop w:val="0"/>
      <w:marBottom w:val="0"/>
      <w:divBdr>
        <w:top w:val="none" w:sz="0" w:space="0" w:color="auto"/>
        <w:left w:val="none" w:sz="0" w:space="0" w:color="auto"/>
        <w:bottom w:val="none" w:sz="0" w:space="0" w:color="auto"/>
        <w:right w:val="none" w:sz="0" w:space="0" w:color="auto"/>
      </w:divBdr>
      <w:divsChild>
        <w:div w:id="1261372057">
          <w:marLeft w:val="0"/>
          <w:marRight w:val="0"/>
          <w:marTop w:val="0"/>
          <w:marBottom w:val="0"/>
          <w:divBdr>
            <w:top w:val="none" w:sz="0" w:space="0" w:color="auto"/>
            <w:left w:val="none" w:sz="0" w:space="0" w:color="auto"/>
            <w:bottom w:val="none" w:sz="0" w:space="0" w:color="auto"/>
            <w:right w:val="none" w:sz="0" w:space="0" w:color="auto"/>
          </w:divBdr>
        </w:div>
      </w:divsChild>
    </w:div>
    <w:div w:id="1023288133">
      <w:bodyDiv w:val="1"/>
      <w:marLeft w:val="0"/>
      <w:marRight w:val="0"/>
      <w:marTop w:val="0"/>
      <w:marBottom w:val="0"/>
      <w:divBdr>
        <w:top w:val="none" w:sz="0" w:space="0" w:color="auto"/>
        <w:left w:val="none" w:sz="0" w:space="0" w:color="auto"/>
        <w:bottom w:val="none" w:sz="0" w:space="0" w:color="auto"/>
        <w:right w:val="none" w:sz="0" w:space="0" w:color="auto"/>
      </w:divBdr>
    </w:div>
    <w:div w:id="1035498915">
      <w:bodyDiv w:val="1"/>
      <w:marLeft w:val="0"/>
      <w:marRight w:val="0"/>
      <w:marTop w:val="0"/>
      <w:marBottom w:val="0"/>
      <w:divBdr>
        <w:top w:val="none" w:sz="0" w:space="0" w:color="auto"/>
        <w:left w:val="none" w:sz="0" w:space="0" w:color="auto"/>
        <w:bottom w:val="none" w:sz="0" w:space="0" w:color="auto"/>
        <w:right w:val="none" w:sz="0" w:space="0" w:color="auto"/>
      </w:divBdr>
      <w:divsChild>
        <w:div w:id="1263801791">
          <w:marLeft w:val="0"/>
          <w:marRight w:val="0"/>
          <w:marTop w:val="0"/>
          <w:marBottom w:val="0"/>
          <w:divBdr>
            <w:top w:val="none" w:sz="0" w:space="0" w:color="auto"/>
            <w:left w:val="none" w:sz="0" w:space="0" w:color="auto"/>
            <w:bottom w:val="none" w:sz="0" w:space="0" w:color="auto"/>
            <w:right w:val="none" w:sz="0" w:space="0" w:color="auto"/>
          </w:divBdr>
        </w:div>
      </w:divsChild>
    </w:div>
    <w:div w:id="1131286878">
      <w:bodyDiv w:val="1"/>
      <w:marLeft w:val="0"/>
      <w:marRight w:val="0"/>
      <w:marTop w:val="0"/>
      <w:marBottom w:val="0"/>
      <w:divBdr>
        <w:top w:val="none" w:sz="0" w:space="0" w:color="auto"/>
        <w:left w:val="none" w:sz="0" w:space="0" w:color="auto"/>
        <w:bottom w:val="none" w:sz="0" w:space="0" w:color="auto"/>
        <w:right w:val="none" w:sz="0" w:space="0" w:color="auto"/>
      </w:divBdr>
      <w:divsChild>
        <w:div w:id="1146819517">
          <w:marLeft w:val="0"/>
          <w:marRight w:val="0"/>
          <w:marTop w:val="0"/>
          <w:marBottom w:val="0"/>
          <w:divBdr>
            <w:top w:val="none" w:sz="0" w:space="0" w:color="auto"/>
            <w:left w:val="none" w:sz="0" w:space="0" w:color="auto"/>
            <w:bottom w:val="none" w:sz="0" w:space="0" w:color="auto"/>
            <w:right w:val="none" w:sz="0" w:space="0" w:color="auto"/>
          </w:divBdr>
        </w:div>
      </w:divsChild>
    </w:div>
    <w:div w:id="1151631233">
      <w:bodyDiv w:val="1"/>
      <w:marLeft w:val="0"/>
      <w:marRight w:val="0"/>
      <w:marTop w:val="0"/>
      <w:marBottom w:val="0"/>
      <w:divBdr>
        <w:top w:val="none" w:sz="0" w:space="0" w:color="auto"/>
        <w:left w:val="none" w:sz="0" w:space="0" w:color="auto"/>
        <w:bottom w:val="none" w:sz="0" w:space="0" w:color="auto"/>
        <w:right w:val="none" w:sz="0" w:space="0" w:color="auto"/>
      </w:divBdr>
    </w:div>
    <w:div w:id="1152255824">
      <w:bodyDiv w:val="1"/>
      <w:marLeft w:val="0"/>
      <w:marRight w:val="0"/>
      <w:marTop w:val="0"/>
      <w:marBottom w:val="0"/>
      <w:divBdr>
        <w:top w:val="none" w:sz="0" w:space="0" w:color="auto"/>
        <w:left w:val="none" w:sz="0" w:space="0" w:color="auto"/>
        <w:bottom w:val="none" w:sz="0" w:space="0" w:color="auto"/>
        <w:right w:val="none" w:sz="0" w:space="0" w:color="auto"/>
      </w:divBdr>
      <w:divsChild>
        <w:div w:id="1783956015">
          <w:marLeft w:val="0"/>
          <w:marRight w:val="0"/>
          <w:marTop w:val="0"/>
          <w:marBottom w:val="0"/>
          <w:divBdr>
            <w:top w:val="none" w:sz="0" w:space="0" w:color="auto"/>
            <w:left w:val="none" w:sz="0" w:space="0" w:color="auto"/>
            <w:bottom w:val="none" w:sz="0" w:space="0" w:color="auto"/>
            <w:right w:val="none" w:sz="0" w:space="0" w:color="auto"/>
          </w:divBdr>
        </w:div>
      </w:divsChild>
    </w:div>
    <w:div w:id="1239243301">
      <w:bodyDiv w:val="1"/>
      <w:marLeft w:val="0"/>
      <w:marRight w:val="0"/>
      <w:marTop w:val="0"/>
      <w:marBottom w:val="0"/>
      <w:divBdr>
        <w:top w:val="none" w:sz="0" w:space="0" w:color="auto"/>
        <w:left w:val="none" w:sz="0" w:space="0" w:color="auto"/>
        <w:bottom w:val="none" w:sz="0" w:space="0" w:color="auto"/>
        <w:right w:val="none" w:sz="0" w:space="0" w:color="auto"/>
      </w:divBdr>
    </w:div>
    <w:div w:id="1325663638">
      <w:bodyDiv w:val="1"/>
      <w:marLeft w:val="0"/>
      <w:marRight w:val="0"/>
      <w:marTop w:val="0"/>
      <w:marBottom w:val="0"/>
      <w:divBdr>
        <w:top w:val="none" w:sz="0" w:space="0" w:color="auto"/>
        <w:left w:val="none" w:sz="0" w:space="0" w:color="auto"/>
        <w:bottom w:val="none" w:sz="0" w:space="0" w:color="auto"/>
        <w:right w:val="none" w:sz="0" w:space="0" w:color="auto"/>
      </w:divBdr>
      <w:divsChild>
        <w:div w:id="359742040">
          <w:marLeft w:val="0"/>
          <w:marRight w:val="0"/>
          <w:marTop w:val="0"/>
          <w:marBottom w:val="0"/>
          <w:divBdr>
            <w:top w:val="none" w:sz="0" w:space="0" w:color="auto"/>
            <w:left w:val="none" w:sz="0" w:space="0" w:color="auto"/>
            <w:bottom w:val="none" w:sz="0" w:space="0" w:color="auto"/>
            <w:right w:val="none" w:sz="0" w:space="0" w:color="auto"/>
          </w:divBdr>
        </w:div>
      </w:divsChild>
    </w:div>
    <w:div w:id="1355226242">
      <w:bodyDiv w:val="1"/>
      <w:marLeft w:val="0"/>
      <w:marRight w:val="0"/>
      <w:marTop w:val="0"/>
      <w:marBottom w:val="0"/>
      <w:divBdr>
        <w:top w:val="none" w:sz="0" w:space="0" w:color="auto"/>
        <w:left w:val="none" w:sz="0" w:space="0" w:color="auto"/>
        <w:bottom w:val="none" w:sz="0" w:space="0" w:color="auto"/>
        <w:right w:val="none" w:sz="0" w:space="0" w:color="auto"/>
      </w:divBdr>
    </w:div>
    <w:div w:id="1438285496">
      <w:bodyDiv w:val="1"/>
      <w:marLeft w:val="0"/>
      <w:marRight w:val="0"/>
      <w:marTop w:val="0"/>
      <w:marBottom w:val="0"/>
      <w:divBdr>
        <w:top w:val="none" w:sz="0" w:space="0" w:color="auto"/>
        <w:left w:val="none" w:sz="0" w:space="0" w:color="auto"/>
        <w:bottom w:val="none" w:sz="0" w:space="0" w:color="auto"/>
        <w:right w:val="none" w:sz="0" w:space="0" w:color="auto"/>
      </w:divBdr>
      <w:divsChild>
        <w:div w:id="154148978">
          <w:marLeft w:val="0"/>
          <w:marRight w:val="0"/>
          <w:marTop w:val="0"/>
          <w:marBottom w:val="0"/>
          <w:divBdr>
            <w:top w:val="none" w:sz="0" w:space="0" w:color="auto"/>
            <w:left w:val="none" w:sz="0" w:space="0" w:color="auto"/>
            <w:bottom w:val="none" w:sz="0" w:space="0" w:color="auto"/>
            <w:right w:val="none" w:sz="0" w:space="0" w:color="auto"/>
          </w:divBdr>
        </w:div>
      </w:divsChild>
    </w:div>
    <w:div w:id="1522351825">
      <w:bodyDiv w:val="1"/>
      <w:marLeft w:val="0"/>
      <w:marRight w:val="0"/>
      <w:marTop w:val="0"/>
      <w:marBottom w:val="0"/>
      <w:divBdr>
        <w:top w:val="none" w:sz="0" w:space="0" w:color="auto"/>
        <w:left w:val="none" w:sz="0" w:space="0" w:color="auto"/>
        <w:bottom w:val="none" w:sz="0" w:space="0" w:color="auto"/>
        <w:right w:val="none" w:sz="0" w:space="0" w:color="auto"/>
      </w:divBdr>
      <w:divsChild>
        <w:div w:id="751005569">
          <w:marLeft w:val="0"/>
          <w:marRight w:val="0"/>
          <w:marTop w:val="0"/>
          <w:marBottom w:val="0"/>
          <w:divBdr>
            <w:top w:val="none" w:sz="0" w:space="0" w:color="auto"/>
            <w:left w:val="none" w:sz="0" w:space="0" w:color="auto"/>
            <w:bottom w:val="none" w:sz="0" w:space="0" w:color="auto"/>
            <w:right w:val="none" w:sz="0" w:space="0" w:color="auto"/>
          </w:divBdr>
        </w:div>
      </w:divsChild>
    </w:div>
    <w:div w:id="1528062911">
      <w:bodyDiv w:val="1"/>
      <w:marLeft w:val="0"/>
      <w:marRight w:val="0"/>
      <w:marTop w:val="0"/>
      <w:marBottom w:val="0"/>
      <w:divBdr>
        <w:top w:val="none" w:sz="0" w:space="0" w:color="auto"/>
        <w:left w:val="none" w:sz="0" w:space="0" w:color="auto"/>
        <w:bottom w:val="none" w:sz="0" w:space="0" w:color="auto"/>
        <w:right w:val="none" w:sz="0" w:space="0" w:color="auto"/>
      </w:divBdr>
      <w:divsChild>
        <w:div w:id="1318193502">
          <w:marLeft w:val="0"/>
          <w:marRight w:val="0"/>
          <w:marTop w:val="0"/>
          <w:marBottom w:val="0"/>
          <w:divBdr>
            <w:top w:val="none" w:sz="0" w:space="0" w:color="auto"/>
            <w:left w:val="none" w:sz="0" w:space="0" w:color="auto"/>
            <w:bottom w:val="none" w:sz="0" w:space="0" w:color="auto"/>
            <w:right w:val="none" w:sz="0" w:space="0" w:color="auto"/>
          </w:divBdr>
        </w:div>
      </w:divsChild>
    </w:div>
    <w:div w:id="1593512298">
      <w:bodyDiv w:val="1"/>
      <w:marLeft w:val="0"/>
      <w:marRight w:val="0"/>
      <w:marTop w:val="0"/>
      <w:marBottom w:val="0"/>
      <w:divBdr>
        <w:top w:val="none" w:sz="0" w:space="0" w:color="auto"/>
        <w:left w:val="none" w:sz="0" w:space="0" w:color="auto"/>
        <w:bottom w:val="none" w:sz="0" w:space="0" w:color="auto"/>
        <w:right w:val="none" w:sz="0" w:space="0" w:color="auto"/>
      </w:divBdr>
      <w:divsChild>
        <w:div w:id="828256462">
          <w:marLeft w:val="0"/>
          <w:marRight w:val="0"/>
          <w:marTop w:val="0"/>
          <w:marBottom w:val="0"/>
          <w:divBdr>
            <w:top w:val="none" w:sz="0" w:space="0" w:color="auto"/>
            <w:left w:val="none" w:sz="0" w:space="0" w:color="auto"/>
            <w:bottom w:val="none" w:sz="0" w:space="0" w:color="auto"/>
            <w:right w:val="none" w:sz="0" w:space="0" w:color="auto"/>
          </w:divBdr>
        </w:div>
      </w:divsChild>
    </w:div>
    <w:div w:id="1606888319">
      <w:bodyDiv w:val="1"/>
      <w:marLeft w:val="0"/>
      <w:marRight w:val="0"/>
      <w:marTop w:val="0"/>
      <w:marBottom w:val="0"/>
      <w:divBdr>
        <w:top w:val="none" w:sz="0" w:space="0" w:color="auto"/>
        <w:left w:val="none" w:sz="0" w:space="0" w:color="auto"/>
        <w:bottom w:val="none" w:sz="0" w:space="0" w:color="auto"/>
        <w:right w:val="none" w:sz="0" w:space="0" w:color="auto"/>
      </w:divBdr>
      <w:divsChild>
        <w:div w:id="466552501">
          <w:marLeft w:val="0"/>
          <w:marRight w:val="0"/>
          <w:marTop w:val="0"/>
          <w:marBottom w:val="0"/>
          <w:divBdr>
            <w:top w:val="none" w:sz="0" w:space="0" w:color="auto"/>
            <w:left w:val="none" w:sz="0" w:space="0" w:color="auto"/>
            <w:bottom w:val="none" w:sz="0" w:space="0" w:color="auto"/>
            <w:right w:val="none" w:sz="0" w:space="0" w:color="auto"/>
          </w:divBdr>
        </w:div>
      </w:divsChild>
    </w:div>
    <w:div w:id="1635328578">
      <w:bodyDiv w:val="1"/>
      <w:marLeft w:val="0"/>
      <w:marRight w:val="0"/>
      <w:marTop w:val="0"/>
      <w:marBottom w:val="0"/>
      <w:divBdr>
        <w:top w:val="none" w:sz="0" w:space="0" w:color="auto"/>
        <w:left w:val="none" w:sz="0" w:space="0" w:color="auto"/>
        <w:bottom w:val="none" w:sz="0" w:space="0" w:color="auto"/>
        <w:right w:val="none" w:sz="0" w:space="0" w:color="auto"/>
      </w:divBdr>
    </w:div>
    <w:div w:id="1692340803">
      <w:bodyDiv w:val="1"/>
      <w:marLeft w:val="0"/>
      <w:marRight w:val="0"/>
      <w:marTop w:val="0"/>
      <w:marBottom w:val="0"/>
      <w:divBdr>
        <w:top w:val="none" w:sz="0" w:space="0" w:color="auto"/>
        <w:left w:val="none" w:sz="0" w:space="0" w:color="auto"/>
        <w:bottom w:val="none" w:sz="0" w:space="0" w:color="auto"/>
        <w:right w:val="none" w:sz="0" w:space="0" w:color="auto"/>
      </w:divBdr>
      <w:divsChild>
        <w:div w:id="865290701">
          <w:marLeft w:val="0"/>
          <w:marRight w:val="0"/>
          <w:marTop w:val="0"/>
          <w:marBottom w:val="0"/>
          <w:divBdr>
            <w:top w:val="none" w:sz="0" w:space="0" w:color="auto"/>
            <w:left w:val="none" w:sz="0" w:space="0" w:color="auto"/>
            <w:bottom w:val="none" w:sz="0" w:space="0" w:color="auto"/>
            <w:right w:val="none" w:sz="0" w:space="0" w:color="auto"/>
          </w:divBdr>
        </w:div>
      </w:divsChild>
    </w:div>
    <w:div w:id="1699693599">
      <w:bodyDiv w:val="1"/>
      <w:marLeft w:val="0"/>
      <w:marRight w:val="0"/>
      <w:marTop w:val="0"/>
      <w:marBottom w:val="0"/>
      <w:divBdr>
        <w:top w:val="none" w:sz="0" w:space="0" w:color="auto"/>
        <w:left w:val="none" w:sz="0" w:space="0" w:color="auto"/>
        <w:bottom w:val="none" w:sz="0" w:space="0" w:color="auto"/>
        <w:right w:val="none" w:sz="0" w:space="0" w:color="auto"/>
      </w:divBdr>
    </w:div>
    <w:div w:id="1758012757">
      <w:bodyDiv w:val="1"/>
      <w:marLeft w:val="0"/>
      <w:marRight w:val="0"/>
      <w:marTop w:val="0"/>
      <w:marBottom w:val="0"/>
      <w:divBdr>
        <w:top w:val="none" w:sz="0" w:space="0" w:color="auto"/>
        <w:left w:val="none" w:sz="0" w:space="0" w:color="auto"/>
        <w:bottom w:val="none" w:sz="0" w:space="0" w:color="auto"/>
        <w:right w:val="none" w:sz="0" w:space="0" w:color="auto"/>
      </w:divBdr>
    </w:div>
    <w:div w:id="1796408393">
      <w:bodyDiv w:val="1"/>
      <w:marLeft w:val="0"/>
      <w:marRight w:val="0"/>
      <w:marTop w:val="0"/>
      <w:marBottom w:val="0"/>
      <w:divBdr>
        <w:top w:val="none" w:sz="0" w:space="0" w:color="auto"/>
        <w:left w:val="none" w:sz="0" w:space="0" w:color="auto"/>
        <w:bottom w:val="none" w:sz="0" w:space="0" w:color="auto"/>
        <w:right w:val="none" w:sz="0" w:space="0" w:color="auto"/>
      </w:divBdr>
      <w:divsChild>
        <w:div w:id="1087312726">
          <w:marLeft w:val="0"/>
          <w:marRight w:val="0"/>
          <w:marTop w:val="0"/>
          <w:marBottom w:val="0"/>
          <w:divBdr>
            <w:top w:val="none" w:sz="0" w:space="0" w:color="auto"/>
            <w:left w:val="none" w:sz="0" w:space="0" w:color="auto"/>
            <w:bottom w:val="none" w:sz="0" w:space="0" w:color="auto"/>
            <w:right w:val="none" w:sz="0" w:space="0" w:color="auto"/>
          </w:divBdr>
        </w:div>
      </w:divsChild>
    </w:div>
    <w:div w:id="1844005111">
      <w:bodyDiv w:val="1"/>
      <w:marLeft w:val="0"/>
      <w:marRight w:val="0"/>
      <w:marTop w:val="0"/>
      <w:marBottom w:val="0"/>
      <w:divBdr>
        <w:top w:val="none" w:sz="0" w:space="0" w:color="auto"/>
        <w:left w:val="none" w:sz="0" w:space="0" w:color="auto"/>
        <w:bottom w:val="none" w:sz="0" w:space="0" w:color="auto"/>
        <w:right w:val="none" w:sz="0" w:space="0" w:color="auto"/>
      </w:divBdr>
      <w:divsChild>
        <w:div w:id="1625765958">
          <w:marLeft w:val="0"/>
          <w:marRight w:val="0"/>
          <w:marTop w:val="0"/>
          <w:marBottom w:val="0"/>
          <w:divBdr>
            <w:top w:val="none" w:sz="0" w:space="0" w:color="auto"/>
            <w:left w:val="none" w:sz="0" w:space="0" w:color="auto"/>
            <w:bottom w:val="none" w:sz="0" w:space="0" w:color="auto"/>
            <w:right w:val="none" w:sz="0" w:space="0" w:color="auto"/>
          </w:divBdr>
        </w:div>
      </w:divsChild>
    </w:div>
    <w:div w:id="1889418453">
      <w:bodyDiv w:val="1"/>
      <w:marLeft w:val="0"/>
      <w:marRight w:val="0"/>
      <w:marTop w:val="0"/>
      <w:marBottom w:val="0"/>
      <w:divBdr>
        <w:top w:val="none" w:sz="0" w:space="0" w:color="auto"/>
        <w:left w:val="none" w:sz="0" w:space="0" w:color="auto"/>
        <w:bottom w:val="none" w:sz="0" w:space="0" w:color="auto"/>
        <w:right w:val="none" w:sz="0" w:space="0" w:color="auto"/>
      </w:divBdr>
    </w:div>
    <w:div w:id="1944149447">
      <w:bodyDiv w:val="1"/>
      <w:marLeft w:val="0"/>
      <w:marRight w:val="0"/>
      <w:marTop w:val="0"/>
      <w:marBottom w:val="0"/>
      <w:divBdr>
        <w:top w:val="none" w:sz="0" w:space="0" w:color="auto"/>
        <w:left w:val="none" w:sz="0" w:space="0" w:color="auto"/>
        <w:bottom w:val="none" w:sz="0" w:space="0" w:color="auto"/>
        <w:right w:val="none" w:sz="0" w:space="0" w:color="auto"/>
      </w:divBdr>
      <w:divsChild>
        <w:div w:id="2146854939">
          <w:marLeft w:val="0"/>
          <w:marRight w:val="0"/>
          <w:marTop w:val="0"/>
          <w:marBottom w:val="0"/>
          <w:divBdr>
            <w:top w:val="none" w:sz="0" w:space="0" w:color="auto"/>
            <w:left w:val="none" w:sz="0" w:space="0" w:color="auto"/>
            <w:bottom w:val="none" w:sz="0" w:space="0" w:color="auto"/>
            <w:right w:val="none" w:sz="0" w:space="0" w:color="auto"/>
          </w:divBdr>
        </w:div>
      </w:divsChild>
    </w:div>
    <w:div w:id="1986816167">
      <w:bodyDiv w:val="1"/>
      <w:marLeft w:val="0"/>
      <w:marRight w:val="0"/>
      <w:marTop w:val="0"/>
      <w:marBottom w:val="0"/>
      <w:divBdr>
        <w:top w:val="none" w:sz="0" w:space="0" w:color="auto"/>
        <w:left w:val="none" w:sz="0" w:space="0" w:color="auto"/>
        <w:bottom w:val="none" w:sz="0" w:space="0" w:color="auto"/>
        <w:right w:val="none" w:sz="0" w:space="0" w:color="auto"/>
      </w:divBdr>
      <w:divsChild>
        <w:div w:id="395789133">
          <w:marLeft w:val="0"/>
          <w:marRight w:val="0"/>
          <w:marTop w:val="0"/>
          <w:marBottom w:val="0"/>
          <w:divBdr>
            <w:top w:val="none" w:sz="0" w:space="0" w:color="auto"/>
            <w:left w:val="none" w:sz="0" w:space="0" w:color="auto"/>
            <w:bottom w:val="none" w:sz="0" w:space="0" w:color="auto"/>
            <w:right w:val="none" w:sz="0" w:space="0" w:color="auto"/>
          </w:divBdr>
        </w:div>
      </w:divsChild>
    </w:div>
    <w:div w:id="2115007057">
      <w:bodyDiv w:val="1"/>
      <w:marLeft w:val="0"/>
      <w:marRight w:val="0"/>
      <w:marTop w:val="0"/>
      <w:marBottom w:val="0"/>
      <w:divBdr>
        <w:top w:val="none" w:sz="0" w:space="0" w:color="auto"/>
        <w:left w:val="none" w:sz="0" w:space="0" w:color="auto"/>
        <w:bottom w:val="none" w:sz="0" w:space="0" w:color="auto"/>
        <w:right w:val="none" w:sz="0" w:space="0" w:color="auto"/>
      </w:divBdr>
      <w:divsChild>
        <w:div w:id="142229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2017-11-24T00:00:00</PublishDate>
  <Abstract>Something Something.</Abstract>
  <CompanyAddress/>
  <CompanyPhone/>
  <CompanyFax/>
  <CompanyEmail>Student ID: 26732157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47F2DA-37B2-4F7E-AEC0-6B798F9E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Aircraft Generation Code</vt:lpstr>
    </vt:vector>
  </TitlesOfParts>
  <Company/>
  <LinksUpToDate>false</LinksUpToDate>
  <CharactersWithSpaces>13053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Generation Code</dc:title>
  <dc:subject>Remotely Deployed and Recovered UAV</dc:subject>
  <dc:creator>GDP #33</dc:creator>
  <cp:keywords/>
  <dc:description/>
  <cp:lastModifiedBy>Zachary Rowland</cp:lastModifiedBy>
  <cp:revision>19</cp:revision>
  <cp:lastPrinted>2017-12-10T12:08:00Z</cp:lastPrinted>
  <dcterms:created xsi:type="dcterms:W3CDTF">2016-12-01T22:40:00Z</dcterms:created>
  <dcterms:modified xsi:type="dcterms:W3CDTF">2017-12-10T12:09:00Z</dcterms:modified>
</cp:coreProperties>
</file>