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23405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23405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23405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C66BF"/>
    <w:rsid w:val="132F4998"/>
    <w:rsid w:val="1CD65834"/>
    <w:rsid w:val="21F22CCE"/>
    <w:rsid w:val="31FA4619"/>
    <w:rsid w:val="36663DAE"/>
    <w:rsid w:val="47B30821"/>
    <w:rsid w:val="59F755C0"/>
    <w:rsid w:val="5F2471CC"/>
    <w:rsid w:val="6E6E26C2"/>
    <w:rsid w:val="72B42666"/>
    <w:rsid w:val="7858216D"/>
    <w:rsid w:val="796B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2021-02-28T06:53:10Z</dcterms:created>
  <dc:creator>86183</dc:creator>
  <cp:lastModifiedBy>86183</cp:lastModifiedBy>
  <dcterms:modified xsi:type="dcterms:W3CDTF">2021-02-28T07:02:28Z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2052-11.1.0.10353</vt:lpwstr>
  </property>
  <property fmtid="{D5CDD505-2E9C-101B-9397-08002B2CF9AE}" pid="3" name="ICV">
    <vt:lpwstr>A684EA5B09DA454D8649630278384DAD</vt:lpwstr>
  </property>
</Properties>
</file>