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Follow-Up Email Templates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For participants, host organizations, and future workshop leads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Participant Follow-Up Email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Subject:</w:t>
      </w:r>
      <w:r>
        <w:rPr>
          <w:rFonts w:ascii="Arial" w:hAnsi="Arial"/>
          <w:b w:val="0"/>
          <w:i w:val="0"/>
          <w:sz w:val="21"/>
        </w:rPr>
        <w:t xml:space="preserve"> Thank you for joining AI for Student-Athlete Success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Hello [Name],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Thank you for joining the UMATTR Career Circle workshop, AI for Student-Athlete Success: Career Readiness, Personal Brand, and Life After Sport.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During the session, we covered responsible AI use, career readiness, transferable athletic skills, personal brand, digital reputation, and a 30-day action plan for life after sport.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Your next steps are: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1. Finish your workbook and worksheet packet.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2. Try one AI prompt from the cheat sheet.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3. Take one career action this week - update your resume, send a networking message, or meet with a mentor.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Keep going. Your future matters.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Warm regards,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Lornette Daye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Founder, UMATTR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www.umattr.ca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Host Thank-You Email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Subject:</w:t>
      </w:r>
      <w:r>
        <w:rPr>
          <w:rFonts w:ascii="Arial" w:hAnsi="Arial"/>
          <w:b w:val="0"/>
          <w:i w:val="0"/>
          <w:sz w:val="21"/>
        </w:rPr>
        <w:t xml:space="preserve"> Thank you for hosting UMATTR Career Circle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Hello [Name],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Thank you for the opportunity to deliver AI for Student-Athlete Success to your student-athletes. I appreciate your commitment to helping athletes grow beyond competition.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I would be happy to provide a short follow-up session, a three-part series, or a semester-based consulting package to continue supporting your athletes with AI literacy, career readiness, personal brand, and life after sport.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Warm regards,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Lornette Daye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Founder, UMATTR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www.umattr.ca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Follow-Up Sales Email</w:t>
      </w:r>
    </w:p>
    <w:p>
      <w:pPr>
        <w:spacing w:before="0" w:after="80" w:line="252" w:lineRule="auto"/>
      </w:pPr>
      <w:r>
        <w:rPr>
          <w:rFonts w:ascii="Arial" w:hAnsi="Arial"/>
          <w:b/>
          <w:i w:val="0"/>
          <w:sz w:val="21"/>
        </w:rPr>
        <w:t>Subject:</w:t>
      </w:r>
      <w:r>
        <w:rPr>
          <w:rFonts w:ascii="Arial" w:hAnsi="Arial"/>
          <w:b w:val="0"/>
          <w:i w:val="0"/>
          <w:sz w:val="21"/>
        </w:rPr>
        <w:t xml:space="preserve"> Next step: student-athlete success series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Hello [Name],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Following our workshop, I wanted to share a next-step option for your athletes. UMATTR can deliver a three-part student-athlete success series covering AI literacy, career readiness, personal brand, digital reputation, and transition planning.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This can be delivered live through UMATTR Career Circle or customized for your department schedule.</w:t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i/>
          <w:sz w:val="22"/>
        </w:rPr>
        <w:br/>
      </w:r>
      <w:r>
        <w:rPr>
          <w:rFonts w:ascii="Arial" w:hAnsi="Arial"/>
          <w:b w:val="0"/>
          <w:i/>
          <w:sz w:val="22"/>
        </w:rPr>
        <w:t>Would you be open to a 15-minute call to discuss a pilot?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