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3F6F" w14:textId="77777777" w:rsidR="00115EA7" w:rsidRDefault="009A4BDC">
      <w:pPr>
        <w:pStyle w:val="Title"/>
        <w:jc w:val="right"/>
      </w:pPr>
      <w:r>
        <w:t>Surgery on Sunday Louisville</w:t>
      </w:r>
    </w:p>
    <w:p w14:paraId="11E46097" w14:textId="77777777" w:rsidR="00115EA7" w:rsidRDefault="00033C7C">
      <w:pPr>
        <w:pStyle w:val="Title"/>
        <w:jc w:val="right"/>
      </w:pPr>
      <w:r>
        <w:fldChar w:fldCharType="begin"/>
      </w:r>
      <w:r>
        <w:instrText xml:space="preserve">title  \* Mergeformat </w:instrText>
      </w:r>
      <w:r>
        <w:fldChar w:fldCharType="separate"/>
      </w:r>
      <w:r w:rsidR="00CA0558">
        <w:t xml:space="preserve">Use Case Specification: </w:t>
      </w:r>
      <w:r w:rsidR="00FC423E">
        <w:t>57</w:t>
      </w:r>
      <w:r>
        <w:fldChar w:fldCharType="end"/>
      </w:r>
    </w:p>
    <w:p w14:paraId="015A3D7A" w14:textId="77777777" w:rsidR="00115EA7" w:rsidRDefault="00115EA7">
      <w:pPr>
        <w:pStyle w:val="Title"/>
        <w:jc w:val="right"/>
      </w:pPr>
    </w:p>
    <w:p w14:paraId="7DF522C5" w14:textId="77777777" w:rsidR="00115EA7" w:rsidRDefault="00A07596">
      <w:pPr>
        <w:pStyle w:val="Title"/>
        <w:jc w:val="right"/>
        <w:rPr>
          <w:sz w:val="28"/>
        </w:rPr>
      </w:pPr>
      <w:r>
        <w:rPr>
          <w:sz w:val="28"/>
        </w:rPr>
        <w:t>Version &lt;2.0</w:t>
      </w:r>
      <w:r w:rsidR="00AE19B8">
        <w:rPr>
          <w:sz w:val="28"/>
        </w:rPr>
        <w:t>&gt;</w:t>
      </w:r>
    </w:p>
    <w:p w14:paraId="4043DB46" w14:textId="77777777" w:rsidR="00115EA7" w:rsidRDefault="00115EA7"/>
    <w:p w14:paraId="063FED9E" w14:textId="77777777" w:rsidR="00115EA7" w:rsidRDefault="00115EA7"/>
    <w:p w14:paraId="5D8B6A10" w14:textId="77777777" w:rsidR="00115EA7" w:rsidRDefault="00115EA7">
      <w:pPr>
        <w:pStyle w:val="BodyText"/>
      </w:pPr>
    </w:p>
    <w:p w14:paraId="4870D356" w14:textId="77777777" w:rsidR="00115EA7" w:rsidRDefault="00115EA7">
      <w:pPr>
        <w:pStyle w:val="BodyText"/>
      </w:pPr>
    </w:p>
    <w:p w14:paraId="2B6856D2" w14:textId="77777777" w:rsidR="00115EA7" w:rsidRDefault="00115EA7">
      <w:pPr>
        <w:sectPr w:rsidR="00115EA7">
          <w:headerReference w:type="default" r:id="rId7"/>
          <w:endnotePr>
            <w:numFmt w:val="decimal"/>
          </w:endnotePr>
          <w:pgSz w:w="12240" w:h="15840"/>
          <w:pgMar w:top="1440" w:right="1440" w:bottom="1440" w:left="1440" w:header="720" w:footer="720" w:gutter="0"/>
          <w:cols w:space="720"/>
          <w:vAlign w:val="center"/>
        </w:sectPr>
      </w:pPr>
    </w:p>
    <w:p w14:paraId="5CD78231" w14:textId="77777777" w:rsidR="00115EA7" w:rsidRDefault="00AE19B8">
      <w:pPr>
        <w:pStyle w:val="Title"/>
      </w:pPr>
      <w:bookmarkStart w:id="0" w:name="_GoBack"/>
      <w:bookmarkEnd w:id="0"/>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5EA7" w14:paraId="5BEBC2B3" w14:textId="77777777">
        <w:tc>
          <w:tcPr>
            <w:tcW w:w="2304" w:type="dxa"/>
          </w:tcPr>
          <w:p w14:paraId="52AA6BB7" w14:textId="77777777" w:rsidR="00115EA7" w:rsidRDefault="00AE19B8">
            <w:pPr>
              <w:pStyle w:val="Tabletext"/>
              <w:jc w:val="center"/>
              <w:rPr>
                <w:b/>
              </w:rPr>
            </w:pPr>
            <w:r>
              <w:rPr>
                <w:b/>
              </w:rPr>
              <w:t>Date</w:t>
            </w:r>
          </w:p>
        </w:tc>
        <w:tc>
          <w:tcPr>
            <w:tcW w:w="1152" w:type="dxa"/>
          </w:tcPr>
          <w:p w14:paraId="6EF3241E" w14:textId="77777777" w:rsidR="00115EA7" w:rsidRDefault="00AE19B8">
            <w:pPr>
              <w:pStyle w:val="Tabletext"/>
              <w:jc w:val="center"/>
              <w:rPr>
                <w:b/>
              </w:rPr>
            </w:pPr>
            <w:r>
              <w:rPr>
                <w:b/>
              </w:rPr>
              <w:t>Version</w:t>
            </w:r>
          </w:p>
        </w:tc>
        <w:tc>
          <w:tcPr>
            <w:tcW w:w="3744" w:type="dxa"/>
          </w:tcPr>
          <w:p w14:paraId="00BD8E89" w14:textId="77777777" w:rsidR="00115EA7" w:rsidRDefault="00AE19B8">
            <w:pPr>
              <w:pStyle w:val="Tabletext"/>
              <w:jc w:val="center"/>
              <w:rPr>
                <w:b/>
              </w:rPr>
            </w:pPr>
            <w:r>
              <w:rPr>
                <w:b/>
              </w:rPr>
              <w:t>Description</w:t>
            </w:r>
          </w:p>
        </w:tc>
        <w:tc>
          <w:tcPr>
            <w:tcW w:w="2304" w:type="dxa"/>
          </w:tcPr>
          <w:p w14:paraId="0311C629" w14:textId="77777777" w:rsidR="00115EA7" w:rsidRDefault="00AE19B8">
            <w:pPr>
              <w:pStyle w:val="Tabletext"/>
              <w:jc w:val="center"/>
              <w:rPr>
                <w:b/>
              </w:rPr>
            </w:pPr>
            <w:r>
              <w:rPr>
                <w:b/>
              </w:rPr>
              <w:t>Author</w:t>
            </w:r>
          </w:p>
        </w:tc>
      </w:tr>
      <w:tr w:rsidR="00115EA7" w14:paraId="6929176B" w14:textId="77777777">
        <w:tc>
          <w:tcPr>
            <w:tcW w:w="2304" w:type="dxa"/>
          </w:tcPr>
          <w:p w14:paraId="7E992E04" w14:textId="77777777" w:rsidR="00115EA7" w:rsidRDefault="009A4BDC">
            <w:pPr>
              <w:pStyle w:val="Tabletext"/>
            </w:pPr>
            <w:r>
              <w:t>10/19/2017</w:t>
            </w:r>
          </w:p>
        </w:tc>
        <w:tc>
          <w:tcPr>
            <w:tcW w:w="1152" w:type="dxa"/>
          </w:tcPr>
          <w:p w14:paraId="55875101" w14:textId="77777777" w:rsidR="00115EA7" w:rsidRDefault="009A4BDC">
            <w:pPr>
              <w:pStyle w:val="Tabletext"/>
            </w:pPr>
            <w:r>
              <w:t>1.0</w:t>
            </w:r>
          </w:p>
        </w:tc>
        <w:tc>
          <w:tcPr>
            <w:tcW w:w="3744" w:type="dxa"/>
          </w:tcPr>
          <w:p w14:paraId="433B6F73" w14:textId="77777777" w:rsidR="00115EA7" w:rsidRDefault="009A4BDC">
            <w:pPr>
              <w:pStyle w:val="Tabletext"/>
            </w:pPr>
            <w:r>
              <w:t>First draft</w:t>
            </w:r>
          </w:p>
        </w:tc>
        <w:tc>
          <w:tcPr>
            <w:tcW w:w="2304" w:type="dxa"/>
          </w:tcPr>
          <w:p w14:paraId="5A2F71AE" w14:textId="33E5F056" w:rsidR="00115EA7" w:rsidRDefault="00C325C7">
            <w:pPr>
              <w:pStyle w:val="Tabletext"/>
            </w:pPr>
            <w:r>
              <w:t>Zach Smith</w:t>
            </w:r>
          </w:p>
        </w:tc>
      </w:tr>
      <w:tr w:rsidR="00115EA7" w14:paraId="6E59725D" w14:textId="77777777">
        <w:tc>
          <w:tcPr>
            <w:tcW w:w="2304" w:type="dxa"/>
          </w:tcPr>
          <w:p w14:paraId="687463B2" w14:textId="77777777" w:rsidR="00115EA7" w:rsidRDefault="00FC423E">
            <w:pPr>
              <w:pStyle w:val="Tabletext"/>
            </w:pPr>
            <w:r>
              <w:t>10/25/2017</w:t>
            </w:r>
          </w:p>
        </w:tc>
        <w:tc>
          <w:tcPr>
            <w:tcW w:w="1152" w:type="dxa"/>
          </w:tcPr>
          <w:p w14:paraId="54219F38" w14:textId="77777777" w:rsidR="00115EA7" w:rsidRDefault="00A07596">
            <w:pPr>
              <w:pStyle w:val="Tabletext"/>
            </w:pPr>
            <w:r>
              <w:t>2.0</w:t>
            </w:r>
          </w:p>
        </w:tc>
        <w:tc>
          <w:tcPr>
            <w:tcW w:w="3744" w:type="dxa"/>
          </w:tcPr>
          <w:p w14:paraId="28E61557" w14:textId="77777777" w:rsidR="00115EA7" w:rsidRDefault="00A07596">
            <w:pPr>
              <w:pStyle w:val="Tabletext"/>
            </w:pPr>
            <w:r>
              <w:t>First revision</w:t>
            </w:r>
          </w:p>
        </w:tc>
        <w:tc>
          <w:tcPr>
            <w:tcW w:w="2304" w:type="dxa"/>
          </w:tcPr>
          <w:p w14:paraId="1DCD76F6" w14:textId="42308E74" w:rsidR="00115EA7" w:rsidRDefault="00C325C7">
            <w:pPr>
              <w:pStyle w:val="Tabletext"/>
            </w:pPr>
            <w:r>
              <w:t>Zach Smith</w:t>
            </w:r>
          </w:p>
        </w:tc>
      </w:tr>
      <w:tr w:rsidR="00115EA7" w14:paraId="1EB735AC" w14:textId="77777777">
        <w:tc>
          <w:tcPr>
            <w:tcW w:w="2304" w:type="dxa"/>
          </w:tcPr>
          <w:p w14:paraId="7885400F" w14:textId="77777777" w:rsidR="00115EA7" w:rsidRDefault="00115EA7">
            <w:pPr>
              <w:pStyle w:val="Tabletext"/>
            </w:pPr>
          </w:p>
        </w:tc>
        <w:tc>
          <w:tcPr>
            <w:tcW w:w="1152" w:type="dxa"/>
          </w:tcPr>
          <w:p w14:paraId="2AF77D68" w14:textId="77777777" w:rsidR="00115EA7" w:rsidRDefault="00115EA7">
            <w:pPr>
              <w:pStyle w:val="Tabletext"/>
            </w:pPr>
          </w:p>
        </w:tc>
        <w:tc>
          <w:tcPr>
            <w:tcW w:w="3744" w:type="dxa"/>
          </w:tcPr>
          <w:p w14:paraId="7392BF4B" w14:textId="77777777" w:rsidR="00115EA7" w:rsidRDefault="00115EA7">
            <w:pPr>
              <w:pStyle w:val="Tabletext"/>
            </w:pPr>
          </w:p>
        </w:tc>
        <w:tc>
          <w:tcPr>
            <w:tcW w:w="2304" w:type="dxa"/>
          </w:tcPr>
          <w:p w14:paraId="5FC18925" w14:textId="77777777" w:rsidR="00115EA7" w:rsidRDefault="00115EA7">
            <w:pPr>
              <w:pStyle w:val="Tabletext"/>
            </w:pPr>
          </w:p>
        </w:tc>
      </w:tr>
      <w:tr w:rsidR="00115EA7" w14:paraId="3FE91D55" w14:textId="77777777">
        <w:tc>
          <w:tcPr>
            <w:tcW w:w="2304" w:type="dxa"/>
          </w:tcPr>
          <w:p w14:paraId="7592CA2B" w14:textId="77777777" w:rsidR="00115EA7" w:rsidRDefault="00115EA7">
            <w:pPr>
              <w:pStyle w:val="Tabletext"/>
            </w:pPr>
          </w:p>
        </w:tc>
        <w:tc>
          <w:tcPr>
            <w:tcW w:w="1152" w:type="dxa"/>
          </w:tcPr>
          <w:p w14:paraId="1B62C6CA" w14:textId="77777777" w:rsidR="00115EA7" w:rsidRDefault="00115EA7">
            <w:pPr>
              <w:pStyle w:val="Tabletext"/>
            </w:pPr>
          </w:p>
        </w:tc>
        <w:tc>
          <w:tcPr>
            <w:tcW w:w="3744" w:type="dxa"/>
          </w:tcPr>
          <w:p w14:paraId="3770EDE7" w14:textId="77777777" w:rsidR="00115EA7" w:rsidRDefault="00115EA7">
            <w:pPr>
              <w:pStyle w:val="Tabletext"/>
            </w:pPr>
          </w:p>
        </w:tc>
        <w:tc>
          <w:tcPr>
            <w:tcW w:w="2304" w:type="dxa"/>
          </w:tcPr>
          <w:p w14:paraId="02638B71" w14:textId="77777777" w:rsidR="00115EA7" w:rsidRDefault="00115EA7">
            <w:pPr>
              <w:pStyle w:val="Tabletext"/>
            </w:pPr>
          </w:p>
        </w:tc>
      </w:tr>
    </w:tbl>
    <w:p w14:paraId="6D1710F5" w14:textId="77777777" w:rsidR="00115EA7" w:rsidRDefault="00115EA7"/>
    <w:p w14:paraId="28F277FF" w14:textId="77777777" w:rsidR="00115EA7" w:rsidRDefault="00AE19B8">
      <w:pPr>
        <w:pStyle w:val="Title"/>
      </w:pPr>
      <w:r>
        <w:br w:type="page"/>
      </w:r>
      <w:r>
        <w:lastRenderedPageBreak/>
        <w:t>Table of Contents</w:t>
      </w:r>
    </w:p>
    <w:p w14:paraId="78F2482D" w14:textId="77777777" w:rsidR="00115EA7"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14:paraId="01C7DEB0" w14:textId="77777777" w:rsidR="00115EA7"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14:paraId="6BB6AE9F" w14:textId="77777777" w:rsidR="00115EA7"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14:paraId="5A55FBCE" w14:textId="77777777" w:rsidR="00115EA7" w:rsidRDefault="00AE19B8">
      <w:pPr>
        <w:pStyle w:val="TOC2"/>
        <w:tabs>
          <w:tab w:val="left" w:pos="1000"/>
        </w:tabs>
        <w:rPr>
          <w:noProof/>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14:paraId="2FA9E9ED" w14:textId="77777777" w:rsidR="00FC423E" w:rsidRDefault="00FC423E" w:rsidP="00FC423E">
      <w:pPr>
        <w:pStyle w:val="TOC2"/>
        <w:tabs>
          <w:tab w:val="left" w:pos="1000"/>
        </w:tabs>
        <w:rPr>
          <w:noProof/>
        </w:rPr>
      </w:pPr>
      <w:r>
        <w:rPr>
          <w:noProof/>
        </w:rPr>
        <w:t>2.1</w:t>
      </w:r>
      <w:r>
        <w:rPr>
          <w:noProof/>
          <w:sz w:val="24"/>
          <w:szCs w:val="24"/>
        </w:rPr>
        <w:tab/>
      </w:r>
      <w:r>
        <w:rPr>
          <w:noProof/>
        </w:rPr>
        <w:t>Alternative Flow</w:t>
      </w:r>
      <w:r>
        <w:rPr>
          <w:noProof/>
        </w:rPr>
        <w:tab/>
      </w:r>
      <w:r>
        <w:rPr>
          <w:noProof/>
        </w:rPr>
        <w:fldChar w:fldCharType="begin"/>
      </w:r>
      <w:r>
        <w:rPr>
          <w:noProof/>
        </w:rPr>
        <w:instrText xml:space="preserve"> PAGEREF _Toc494515307 \h </w:instrText>
      </w:r>
      <w:r>
        <w:rPr>
          <w:noProof/>
        </w:rPr>
      </w:r>
      <w:r>
        <w:rPr>
          <w:noProof/>
        </w:rPr>
        <w:fldChar w:fldCharType="separate"/>
      </w:r>
      <w:r>
        <w:rPr>
          <w:noProof/>
        </w:rPr>
        <w:t>2</w:t>
      </w:r>
      <w:r>
        <w:rPr>
          <w:noProof/>
        </w:rPr>
        <w:fldChar w:fldCharType="end"/>
      </w:r>
    </w:p>
    <w:p w14:paraId="247FE5A4" w14:textId="77777777" w:rsidR="00FC423E" w:rsidRPr="00FC423E" w:rsidRDefault="00FC423E" w:rsidP="00FC423E">
      <w:pPr>
        <w:pStyle w:val="TOC2"/>
        <w:tabs>
          <w:tab w:val="left" w:pos="1000"/>
        </w:tabs>
        <w:rPr>
          <w:noProof/>
          <w:sz w:val="24"/>
          <w:szCs w:val="24"/>
        </w:rPr>
      </w:pPr>
      <w:r>
        <w:rPr>
          <w:noProof/>
        </w:rPr>
        <w:tab/>
        <w:t>2.1.1 &lt; First Alternative Flow &gt;</w:t>
      </w:r>
      <w:r>
        <w:rPr>
          <w:noProof/>
        </w:rPr>
        <w:tab/>
      </w:r>
      <w:r>
        <w:rPr>
          <w:noProof/>
        </w:rPr>
        <w:fldChar w:fldCharType="begin"/>
      </w:r>
      <w:r>
        <w:rPr>
          <w:noProof/>
        </w:rPr>
        <w:instrText xml:space="preserve"> PAGEREF _Toc494515312 \h </w:instrText>
      </w:r>
      <w:r>
        <w:rPr>
          <w:noProof/>
        </w:rPr>
      </w:r>
      <w:r>
        <w:rPr>
          <w:noProof/>
        </w:rPr>
        <w:fldChar w:fldCharType="separate"/>
      </w:r>
      <w:r>
        <w:rPr>
          <w:noProof/>
        </w:rPr>
        <w:t>2</w:t>
      </w:r>
      <w:r>
        <w:rPr>
          <w:noProof/>
        </w:rPr>
        <w:fldChar w:fldCharType="end"/>
      </w:r>
    </w:p>
    <w:p w14:paraId="5999956D" w14:textId="77777777" w:rsidR="00115EA7"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14:paraId="7406500F" w14:textId="77777777" w:rsidR="00115EA7" w:rsidRDefault="00AE19B8">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14:paraId="313A4B02" w14:textId="77777777" w:rsidR="00115EA7"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14:paraId="245C536F" w14:textId="77777777" w:rsidR="00115EA7" w:rsidRDefault="00AE19B8">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w14:paraId="04F99CA6" w14:textId="77777777" w:rsidR="00115EA7"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14:paraId="76FB3F2E" w14:textId="77777777" w:rsidR="00115EA7" w:rsidRDefault="00AE19B8" w:rsidP="00BC092D">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w14:paraId="1FB3AE5D" w14:textId="77777777" w:rsidR="00115EA7" w:rsidRDefault="00AE19B8">
      <w:pPr>
        <w:pStyle w:val="Title"/>
      </w:pPr>
      <w:r>
        <w:rPr>
          <w:rFonts w:ascii="Times New Roman" w:hAnsi="Times New Roman"/>
          <w:sz w:val="20"/>
        </w:rPr>
        <w:fldChar w:fldCharType="end"/>
      </w:r>
      <w:r>
        <w:br w:type="page"/>
      </w:r>
      <w:r w:rsidR="00033C7C">
        <w:lastRenderedPageBreak/>
        <w:fldChar w:fldCharType="begin"/>
      </w:r>
      <w:r w:rsidR="00033C7C">
        <w:instrText xml:space="preserve">title  \* Mergeformat </w:instrText>
      </w:r>
      <w:r w:rsidR="00033C7C">
        <w:fldChar w:fldCharType="separate"/>
      </w:r>
      <w:r w:rsidR="00CA0558">
        <w:t>Use Ca</w:t>
      </w:r>
      <w:r w:rsidR="0024531D">
        <w:t xml:space="preserve">se Specification: </w:t>
      </w:r>
      <w:r w:rsidR="00033C7C">
        <w:fldChar w:fldCharType="end"/>
      </w:r>
      <w:r w:rsidR="00A07596">
        <w:t>57</w:t>
      </w:r>
    </w:p>
    <w:p w14:paraId="4B34F9EE" w14:textId="77777777" w:rsidR="00115EA7" w:rsidRDefault="00115EA7">
      <w:pPr>
        <w:pStyle w:val="InfoBlue"/>
      </w:pPr>
    </w:p>
    <w:p w14:paraId="4A64F8A0" w14:textId="77777777" w:rsidR="00115EA7" w:rsidRDefault="00AE19B8">
      <w:pPr>
        <w:pStyle w:val="Heading2"/>
      </w:pPr>
      <w:bookmarkStart w:id="1" w:name="_Toc423410238"/>
      <w:bookmarkStart w:id="2" w:name="_Toc425054504"/>
      <w:bookmarkStart w:id="3" w:name="_Toc494515305"/>
      <w:r>
        <w:t>Brief Description</w:t>
      </w:r>
      <w:bookmarkEnd w:id="1"/>
      <w:bookmarkEnd w:id="2"/>
      <w:bookmarkEnd w:id="3"/>
    </w:p>
    <w:p w14:paraId="1EA2F1D0" w14:textId="77777777" w:rsidR="00734486" w:rsidRPr="00734486" w:rsidRDefault="000F7139" w:rsidP="00734486">
      <w:pPr>
        <w:pStyle w:val="BodyText"/>
      </w:pPr>
      <w:r>
        <w:t xml:space="preserve">This use case is used </w:t>
      </w:r>
      <w:r w:rsidR="00254E09">
        <w:t xml:space="preserve">to recover </w:t>
      </w:r>
      <w:r>
        <w:t xml:space="preserve">information. </w:t>
      </w:r>
      <w:r w:rsidR="00734486">
        <w:t xml:space="preserve">All / a majority of the information about users, grantors, and donors gathered from SOSL will be entered into a relational database. </w:t>
      </w:r>
      <w:r>
        <w:t xml:space="preserve">Therefore, in the event of an emergency where the information is lost, stolen or compromised, the ability to recover the original information will be necessary. When the organization moves on to completely using relational databases and the information is totally lost, it could potentially halt all operations. </w:t>
      </w:r>
      <w:r w:rsidR="00254E09">
        <w:t xml:space="preserve">With a plan for disaster recovery in a situation where the information is lost, SOSL processes and operations can </w:t>
      </w:r>
      <w:r w:rsidR="00EF1AB7">
        <w:t>continue</w:t>
      </w:r>
      <w:r w:rsidR="00254E09">
        <w:t>.</w:t>
      </w:r>
    </w:p>
    <w:p w14:paraId="6C236A50" w14:textId="77777777" w:rsidR="00115EA7" w:rsidRDefault="00AE19B8">
      <w:pPr>
        <w:pStyle w:val="Heading1"/>
        <w:widowControl/>
      </w:pPr>
      <w:bookmarkStart w:id="4" w:name="_Toc423410239"/>
      <w:bookmarkStart w:id="5" w:name="_Toc425054505"/>
      <w:bookmarkStart w:id="6" w:name="_Toc494515306"/>
      <w:r>
        <w:t>Flow of Events</w:t>
      </w:r>
      <w:bookmarkEnd w:id="4"/>
      <w:bookmarkEnd w:id="5"/>
      <w:bookmarkEnd w:id="6"/>
    </w:p>
    <w:p w14:paraId="25B27048" w14:textId="77777777" w:rsidR="00115EA7" w:rsidRDefault="00AE19B8">
      <w:pPr>
        <w:pStyle w:val="Heading2"/>
        <w:widowControl/>
      </w:pPr>
      <w:bookmarkStart w:id="7" w:name="_Toc423410240"/>
      <w:bookmarkStart w:id="8" w:name="_Toc425054506"/>
      <w:bookmarkStart w:id="9" w:name="_Toc494515307"/>
      <w:r>
        <w:t>Basic Flow</w:t>
      </w:r>
      <w:bookmarkEnd w:id="7"/>
      <w:bookmarkEnd w:id="8"/>
      <w:bookmarkEnd w:id="9"/>
      <w:r>
        <w:t xml:space="preserve"> </w:t>
      </w:r>
    </w:p>
    <w:p w14:paraId="498A3F51" w14:textId="77777777" w:rsidR="0024531D" w:rsidRDefault="0024531D" w:rsidP="0024531D">
      <w:pPr>
        <w:numPr>
          <w:ilvl w:val="0"/>
          <w:numId w:val="23"/>
        </w:numPr>
      </w:pPr>
      <w:r>
        <w:t>SOSL us</w:t>
      </w:r>
      <w:r w:rsidR="009A4BDC">
        <w:t>er logs into cloud service.</w:t>
      </w:r>
    </w:p>
    <w:p w14:paraId="57ABD300" w14:textId="77777777" w:rsidR="009A4BDC" w:rsidRDefault="009A4BDC" w:rsidP="0024531D">
      <w:pPr>
        <w:numPr>
          <w:ilvl w:val="0"/>
          <w:numId w:val="23"/>
        </w:numPr>
      </w:pPr>
      <w:r>
        <w:t>Cloud service authenticates user is a member of SOSL.</w:t>
      </w:r>
    </w:p>
    <w:p w14:paraId="75CA9943" w14:textId="77777777" w:rsidR="0024531D" w:rsidRDefault="009A4BDC" w:rsidP="0024531D">
      <w:pPr>
        <w:numPr>
          <w:ilvl w:val="0"/>
          <w:numId w:val="23"/>
        </w:numPr>
      </w:pPr>
      <w:r>
        <w:t>SOSL navigates to back up information</w:t>
      </w:r>
      <w:r w:rsidR="00BC092D">
        <w:t>, consisting of patients, volunteers, donors and grantors,</w:t>
      </w:r>
      <w:r>
        <w:t xml:space="preserve"> on</w:t>
      </w:r>
      <w:r w:rsidR="00BC092D">
        <w:t>to the</w:t>
      </w:r>
      <w:r>
        <w:t xml:space="preserve"> cloud service.</w:t>
      </w:r>
    </w:p>
    <w:p w14:paraId="78669F9D" w14:textId="77777777" w:rsidR="009A4BDC" w:rsidRDefault="009A4BDC" w:rsidP="0024531D">
      <w:pPr>
        <w:numPr>
          <w:ilvl w:val="0"/>
          <w:numId w:val="23"/>
        </w:numPr>
      </w:pPr>
      <w:r>
        <w:t>Cloud service displays backup information.</w:t>
      </w:r>
    </w:p>
    <w:p w14:paraId="1406490B" w14:textId="77777777" w:rsidR="009A4BDC" w:rsidRDefault="009A4BDC" w:rsidP="0024531D">
      <w:pPr>
        <w:numPr>
          <w:ilvl w:val="0"/>
          <w:numId w:val="23"/>
        </w:numPr>
      </w:pPr>
      <w:r>
        <w:t>SOSL user downloads backup information.</w:t>
      </w:r>
    </w:p>
    <w:p w14:paraId="502CD9FA" w14:textId="77777777" w:rsidR="009A4BDC" w:rsidRDefault="009A4BDC" w:rsidP="0024531D">
      <w:pPr>
        <w:numPr>
          <w:ilvl w:val="0"/>
          <w:numId w:val="23"/>
        </w:numPr>
      </w:pPr>
      <w:r>
        <w:t>SOSL user opens Database Management System</w:t>
      </w:r>
      <w:r w:rsidR="003C1AAC">
        <w:t xml:space="preserve"> (DBMS)</w:t>
      </w:r>
      <w:r>
        <w:t>.</w:t>
      </w:r>
    </w:p>
    <w:p w14:paraId="63B32163" w14:textId="77777777" w:rsidR="009A4BDC" w:rsidRDefault="009A4BDC" w:rsidP="0024531D">
      <w:pPr>
        <w:numPr>
          <w:ilvl w:val="0"/>
          <w:numId w:val="23"/>
        </w:numPr>
      </w:pPr>
      <w:r>
        <w:t xml:space="preserve">SOSL user imports backup information into </w:t>
      </w:r>
      <w:r w:rsidR="003C1AAC">
        <w:t>DBMS</w:t>
      </w:r>
      <w:r>
        <w:t>.</w:t>
      </w:r>
    </w:p>
    <w:p w14:paraId="6A14BD70" w14:textId="77777777" w:rsidR="009A4BDC" w:rsidRDefault="003C1AAC" w:rsidP="0024531D">
      <w:pPr>
        <w:numPr>
          <w:ilvl w:val="0"/>
          <w:numId w:val="23"/>
        </w:numPr>
      </w:pPr>
      <w:r>
        <w:t>DBMS</w:t>
      </w:r>
      <w:r w:rsidR="009A4BDC">
        <w:t xml:space="preserve"> loads backup information.</w:t>
      </w:r>
    </w:p>
    <w:p w14:paraId="38B44FCC" w14:textId="77777777" w:rsidR="009A4BDC" w:rsidRDefault="003C1AAC" w:rsidP="00BC092D">
      <w:pPr>
        <w:numPr>
          <w:ilvl w:val="0"/>
          <w:numId w:val="23"/>
        </w:numPr>
      </w:pPr>
      <w:r>
        <w:t>DBMS</w:t>
      </w:r>
      <w:r w:rsidR="009A4BDC">
        <w:t xml:space="preserve"> authenticates all </w:t>
      </w:r>
      <w:r w:rsidR="00BC092D">
        <w:t>backup data.</w:t>
      </w:r>
    </w:p>
    <w:p w14:paraId="78662457" w14:textId="77777777" w:rsidR="009A4BDC" w:rsidRDefault="009A4BDC" w:rsidP="0024531D">
      <w:pPr>
        <w:numPr>
          <w:ilvl w:val="0"/>
          <w:numId w:val="23"/>
        </w:numPr>
      </w:pPr>
      <w:r>
        <w:t>The use case is completed; normal operations can resume.</w:t>
      </w:r>
    </w:p>
    <w:p w14:paraId="018D18A4" w14:textId="77777777" w:rsidR="003C1AAC" w:rsidRDefault="003C1AAC" w:rsidP="003C1AAC">
      <w:pPr>
        <w:pStyle w:val="Heading2"/>
        <w:widowControl/>
      </w:pPr>
      <w:bookmarkStart w:id="10" w:name="_Toc423410241"/>
      <w:bookmarkStart w:id="11" w:name="_Toc425054507"/>
      <w:bookmarkStart w:id="12" w:name="_Toc494515308"/>
      <w:r>
        <w:t>Alternative Flows</w:t>
      </w:r>
      <w:bookmarkEnd w:id="10"/>
      <w:bookmarkEnd w:id="11"/>
      <w:bookmarkEnd w:id="12"/>
    </w:p>
    <w:p w14:paraId="1CF708F2" w14:textId="77777777" w:rsidR="003C1AAC" w:rsidRDefault="003C1AAC" w:rsidP="003C1AAC">
      <w:pPr>
        <w:pStyle w:val="Heading3"/>
        <w:widowControl/>
      </w:pPr>
      <w:bookmarkStart w:id="13" w:name="_Toc423410242"/>
      <w:bookmarkStart w:id="14" w:name="_Toc425054508"/>
      <w:bookmarkStart w:id="15" w:name="_Toc494515309"/>
      <w:r>
        <w:t>&lt; First Alternative Flow &gt;</w:t>
      </w:r>
      <w:bookmarkEnd w:id="13"/>
      <w:bookmarkEnd w:id="14"/>
      <w:bookmarkEnd w:id="15"/>
    </w:p>
    <w:p w14:paraId="4C1EFCB0" w14:textId="77777777" w:rsidR="003C1AAC" w:rsidRDefault="003C1AAC" w:rsidP="003C1AAC">
      <w:pPr>
        <w:pStyle w:val="ListParagraph"/>
        <w:numPr>
          <w:ilvl w:val="0"/>
          <w:numId w:val="24"/>
        </w:numPr>
      </w:pPr>
      <w:r>
        <w:t>SOSL user retrieves physical media with backup information</w:t>
      </w:r>
    </w:p>
    <w:p w14:paraId="5BD0C9EF" w14:textId="77777777" w:rsidR="003C1AAC" w:rsidRDefault="003C1AAC" w:rsidP="003C1AAC">
      <w:pPr>
        <w:pStyle w:val="ListParagraph"/>
        <w:numPr>
          <w:ilvl w:val="0"/>
          <w:numId w:val="24"/>
        </w:numPr>
      </w:pPr>
      <w:r>
        <w:t>SOSL user exports the backup information onto their device.</w:t>
      </w:r>
    </w:p>
    <w:p w14:paraId="73DFBDD2" w14:textId="77777777" w:rsidR="003C1AAC" w:rsidRDefault="003C1AAC" w:rsidP="003C1AAC">
      <w:pPr>
        <w:pStyle w:val="ListParagraph"/>
        <w:numPr>
          <w:ilvl w:val="0"/>
          <w:numId w:val="24"/>
        </w:numPr>
      </w:pPr>
      <w:r>
        <w:t>SOSL user logs into the DBMS.</w:t>
      </w:r>
    </w:p>
    <w:p w14:paraId="698225FC" w14:textId="77777777" w:rsidR="003C1AAC" w:rsidRDefault="003C1AAC" w:rsidP="003C1AAC">
      <w:pPr>
        <w:pStyle w:val="ListParagraph"/>
        <w:numPr>
          <w:ilvl w:val="0"/>
          <w:numId w:val="24"/>
        </w:numPr>
      </w:pPr>
      <w:r>
        <w:t>DBMS authenticates SOSL user login credentials.</w:t>
      </w:r>
    </w:p>
    <w:p w14:paraId="40F828C3" w14:textId="77777777" w:rsidR="003C1AAC" w:rsidRDefault="003C1AAC" w:rsidP="003C1AAC">
      <w:pPr>
        <w:pStyle w:val="ListParagraph"/>
        <w:numPr>
          <w:ilvl w:val="0"/>
          <w:numId w:val="24"/>
        </w:numPr>
      </w:pPr>
      <w:r>
        <w:t>SOSL user imports backup information into the DBMS.</w:t>
      </w:r>
    </w:p>
    <w:p w14:paraId="0B40901E" w14:textId="77777777" w:rsidR="003C1AAC" w:rsidRDefault="003C1AAC" w:rsidP="003C1AAC">
      <w:pPr>
        <w:pStyle w:val="ListParagraph"/>
        <w:numPr>
          <w:ilvl w:val="0"/>
          <w:numId w:val="24"/>
        </w:numPr>
      </w:pPr>
      <w:r>
        <w:t xml:space="preserve">DBMS authenticates all backup data. </w:t>
      </w:r>
    </w:p>
    <w:p w14:paraId="46E5891E" w14:textId="77777777" w:rsidR="003C1AAC" w:rsidRPr="003C1AAC" w:rsidRDefault="003C1AAC" w:rsidP="003C1AAC">
      <w:pPr>
        <w:pStyle w:val="ListParagraph"/>
        <w:numPr>
          <w:ilvl w:val="0"/>
          <w:numId w:val="24"/>
        </w:numPr>
      </w:pPr>
      <w:r>
        <w:t>The use case is completed; normal operations can resume.</w:t>
      </w:r>
    </w:p>
    <w:p w14:paraId="6ECA22E8" w14:textId="77777777" w:rsidR="003C1AAC" w:rsidRDefault="003C1AAC" w:rsidP="003C1AAC"/>
    <w:p w14:paraId="5BAA0468" w14:textId="77777777" w:rsidR="00115EA7" w:rsidRDefault="00AE19B8">
      <w:pPr>
        <w:pStyle w:val="Heading1"/>
      </w:pPr>
      <w:bookmarkStart w:id="16" w:name="_Toc423410251"/>
      <w:bookmarkStart w:id="17" w:name="_Toc425054510"/>
      <w:bookmarkStart w:id="18" w:name="_Toc494515311"/>
      <w:r>
        <w:t>Special Requirements</w:t>
      </w:r>
      <w:bookmarkEnd w:id="16"/>
      <w:bookmarkEnd w:id="17"/>
      <w:bookmarkEnd w:id="18"/>
    </w:p>
    <w:p w14:paraId="2477F9CD" w14:textId="77777777" w:rsidR="009A4BDC" w:rsidRDefault="003C1AAC" w:rsidP="009A4BDC">
      <w:pPr>
        <w:pStyle w:val="Heading2"/>
        <w:widowControl/>
      </w:pPr>
      <w:r>
        <w:t>Cloud service and physical media</w:t>
      </w:r>
      <w:r w:rsidR="009A4BDC">
        <w:t xml:space="preserve"> must have backup information regularly updated</w:t>
      </w:r>
    </w:p>
    <w:p w14:paraId="29B6F628" w14:textId="77777777" w:rsidR="009A4BDC" w:rsidRDefault="009A4BDC" w:rsidP="009A4BDC">
      <w:pPr>
        <w:ind w:left="720"/>
      </w:pPr>
      <w:r>
        <w:t>The backup information located on the cloud service must be regularly updated to be up to date with the organization processes and avoid partial loss of data. If the organization loses all information and the backup information is not up to date, then the organization would lose recent volunteer, donor, and grantor information, which cannot be recovered unless there were physical copies</w:t>
      </w:r>
      <w:r w:rsidR="003C1AAC">
        <w:t xml:space="preserve"> of forms</w:t>
      </w:r>
      <w:r>
        <w:t xml:space="preserve"> to manually input into the database management system.</w:t>
      </w:r>
    </w:p>
    <w:p w14:paraId="6B0E1759" w14:textId="77777777" w:rsidR="003C1AAC" w:rsidRDefault="003C1AAC" w:rsidP="003C1AAC">
      <w:pPr>
        <w:pStyle w:val="Heading2"/>
        <w:widowControl/>
      </w:pPr>
      <w:r>
        <w:t>Information must be imported via a file type compatible with the DBMS.</w:t>
      </w:r>
    </w:p>
    <w:p w14:paraId="16A2A1BA" w14:textId="77777777" w:rsidR="003C1AAC" w:rsidRDefault="003C1AAC" w:rsidP="003C1AAC">
      <w:pPr>
        <w:ind w:left="720"/>
      </w:pPr>
      <w:r>
        <w:t>The backup information must be imported with a file type that the DBMS can read. A common exportable / importable file type is .CSV, for example.</w:t>
      </w:r>
    </w:p>
    <w:p w14:paraId="782321BA" w14:textId="77777777" w:rsidR="00876B8A" w:rsidRDefault="00876B8A" w:rsidP="00876B8A">
      <w:pPr>
        <w:pStyle w:val="Heading2"/>
        <w:widowControl/>
      </w:pPr>
      <w:r>
        <w:lastRenderedPageBreak/>
        <w:t>Information must be imported via a file type compatible with the DBMS.</w:t>
      </w:r>
    </w:p>
    <w:p w14:paraId="76D1CF82" w14:textId="77777777" w:rsidR="009A4BDC" w:rsidRDefault="00876B8A" w:rsidP="00876B8A">
      <w:pPr>
        <w:ind w:left="720"/>
      </w:pPr>
      <w:r>
        <w:t>The backup information must be imported with a file type that the DBMS can read. A common exportable / importable file type is .CSV, for example.</w:t>
      </w:r>
    </w:p>
    <w:p w14:paraId="6A12A0A4" w14:textId="77777777" w:rsidR="009924B0" w:rsidRDefault="009924B0" w:rsidP="00876B8A">
      <w:pPr>
        <w:ind w:left="720"/>
      </w:pPr>
    </w:p>
    <w:p w14:paraId="67A99B80" w14:textId="77777777" w:rsidR="009924B0" w:rsidRDefault="009924B0" w:rsidP="009924B0">
      <w:pPr>
        <w:pStyle w:val="Heading1"/>
        <w:widowControl/>
      </w:pPr>
      <w:bookmarkStart w:id="19" w:name="_Toc423410253"/>
      <w:bookmarkStart w:id="20" w:name="_Toc425054512"/>
      <w:bookmarkStart w:id="21" w:name="_Toc494515313"/>
      <w:r>
        <w:t>Pre-conditions</w:t>
      </w:r>
      <w:bookmarkEnd w:id="19"/>
      <w:bookmarkEnd w:id="20"/>
      <w:bookmarkEnd w:id="21"/>
    </w:p>
    <w:p w14:paraId="70BF7B3A" w14:textId="77777777" w:rsidR="009924B0" w:rsidRDefault="009924B0" w:rsidP="009924B0">
      <w:pPr>
        <w:pStyle w:val="Heading2"/>
        <w:widowControl/>
      </w:pPr>
      <w:r>
        <w:t>Pre-condition One</w:t>
      </w:r>
    </w:p>
    <w:p w14:paraId="7CE75854" w14:textId="77777777" w:rsidR="009924B0" w:rsidRDefault="009924B0" w:rsidP="009924B0">
      <w:pPr>
        <w:pStyle w:val="ListParagraph"/>
        <w:numPr>
          <w:ilvl w:val="0"/>
          <w:numId w:val="25"/>
        </w:numPr>
      </w:pPr>
      <w:r>
        <w:t>The SOSL admin needs acces</w:t>
      </w:r>
      <w:r w:rsidR="00B66E44">
        <w:t xml:space="preserve">s to login to the DBMS to import the information </w:t>
      </w:r>
      <w:r>
        <w:t>backup file.</w:t>
      </w:r>
    </w:p>
    <w:p w14:paraId="52347CE2" w14:textId="77777777" w:rsidR="00B66E44" w:rsidRDefault="00B66E44" w:rsidP="00B66E44">
      <w:pPr>
        <w:pStyle w:val="Heading2"/>
        <w:widowControl/>
      </w:pPr>
      <w:r>
        <w:t>Pre-condition Two</w:t>
      </w:r>
    </w:p>
    <w:p w14:paraId="42A7D95F" w14:textId="77777777" w:rsidR="00B66E44" w:rsidRDefault="00B66E44" w:rsidP="00B66E44">
      <w:pPr>
        <w:pStyle w:val="ListParagraph"/>
        <w:numPr>
          <w:ilvl w:val="0"/>
          <w:numId w:val="25"/>
        </w:numPr>
      </w:pPr>
      <w:r>
        <w:t>The SOSL admin needs access to login to the cloud service to download the backup file.</w:t>
      </w:r>
    </w:p>
    <w:p w14:paraId="3C4AE13C" w14:textId="77777777" w:rsidR="00B66E44" w:rsidRDefault="00B66E44" w:rsidP="00B66E44">
      <w:pPr>
        <w:pStyle w:val="Heading2"/>
        <w:widowControl/>
      </w:pPr>
      <w:r>
        <w:t>Pre-condition Three</w:t>
      </w:r>
    </w:p>
    <w:p w14:paraId="1FAF9ED4" w14:textId="77777777" w:rsidR="00B66E44" w:rsidRDefault="00B66E44" w:rsidP="00B66E44">
      <w:pPr>
        <w:pStyle w:val="ListParagraph"/>
        <w:numPr>
          <w:ilvl w:val="0"/>
          <w:numId w:val="25"/>
        </w:numPr>
      </w:pPr>
      <w:r>
        <w:t>The cloud service must contain all SOSL organization information to be downloaded and imported.</w:t>
      </w:r>
    </w:p>
    <w:p w14:paraId="2F6CF14D" w14:textId="77777777" w:rsidR="00876B8A" w:rsidRPr="009A4BDC" w:rsidRDefault="00876B8A" w:rsidP="009924B0"/>
    <w:p w14:paraId="0171D8FD" w14:textId="77777777" w:rsidR="00115EA7" w:rsidRDefault="00AE19B8">
      <w:pPr>
        <w:pStyle w:val="Heading1"/>
        <w:widowControl/>
      </w:pPr>
      <w:bookmarkStart w:id="22" w:name="_Toc423410255"/>
      <w:bookmarkStart w:id="23" w:name="_Toc425054514"/>
      <w:bookmarkStart w:id="24" w:name="_Toc494515315"/>
      <w:r>
        <w:t>Post-conditions</w:t>
      </w:r>
      <w:bookmarkEnd w:id="22"/>
      <w:bookmarkEnd w:id="23"/>
      <w:bookmarkEnd w:id="24"/>
    </w:p>
    <w:p w14:paraId="079E165D" w14:textId="77777777" w:rsidR="00115EA7" w:rsidRDefault="009A4BDC">
      <w:pPr>
        <w:pStyle w:val="Heading2"/>
        <w:widowControl/>
      </w:pPr>
      <w:r>
        <w:t>The backup information is loaded into the database management system</w:t>
      </w:r>
    </w:p>
    <w:p w14:paraId="56CCA6F5" w14:textId="77777777" w:rsidR="009A4BDC" w:rsidRPr="009A4BDC" w:rsidRDefault="009A4BDC" w:rsidP="009A4BDC">
      <w:pPr>
        <w:ind w:left="720"/>
      </w:pPr>
      <w:r>
        <w:t>The backup information is successfully imported into the database management system; therefore, all information on patients, volunteers, grantors and donors are correct and up to date. Thus, all normal SOSL operations and procedures can continue.</w:t>
      </w:r>
    </w:p>
    <w:p w14:paraId="042DDAB0" w14:textId="77777777" w:rsidR="00CA0558" w:rsidRDefault="00CA0558">
      <w:pPr>
        <w:pStyle w:val="InfoBlue"/>
      </w:pP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7220D" w14:textId="77777777" w:rsidR="00033C7C" w:rsidRDefault="00033C7C">
      <w:pPr>
        <w:spacing w:line="240" w:lineRule="auto"/>
      </w:pPr>
      <w:r>
        <w:separator/>
      </w:r>
    </w:p>
  </w:endnote>
  <w:endnote w:type="continuationSeparator" w:id="0">
    <w:p w14:paraId="38642B8B" w14:textId="77777777" w:rsidR="00033C7C" w:rsidRDefault="00033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5EA7" w14:paraId="4D712EE3" w14:textId="77777777">
      <w:tc>
        <w:tcPr>
          <w:tcW w:w="3162" w:type="dxa"/>
          <w:tcBorders>
            <w:top w:val="nil"/>
            <w:left w:val="nil"/>
            <w:bottom w:val="nil"/>
            <w:right w:val="nil"/>
          </w:tcBorders>
        </w:tcPr>
        <w:p w14:paraId="791B4DD5" w14:textId="77777777" w:rsidR="00115EA7" w:rsidRDefault="00AE19B8">
          <w:pPr>
            <w:ind w:right="360"/>
            <w:rPr>
              <w:sz w:val="24"/>
            </w:rPr>
          </w:pPr>
          <w:r>
            <w:t>Confidential</w:t>
          </w:r>
        </w:p>
      </w:tc>
      <w:tc>
        <w:tcPr>
          <w:tcW w:w="3162" w:type="dxa"/>
          <w:tcBorders>
            <w:top w:val="nil"/>
            <w:left w:val="nil"/>
            <w:bottom w:val="nil"/>
            <w:right w:val="nil"/>
          </w:tcBorders>
        </w:tcPr>
        <w:p w14:paraId="2785E1BC" w14:textId="263D5833" w:rsidR="00115EA7" w:rsidRDefault="00AE19B8">
          <w:pPr>
            <w:jc w:val="center"/>
          </w:pPr>
          <w:r>
            <w:fldChar w:fldCharType="begin"/>
          </w:r>
          <w:r>
            <w:instrText>symbol 211 \f "Symbol" \s 10</w:instrText>
          </w:r>
          <w:r>
            <w:fldChar w:fldCharType="separate"/>
          </w:r>
          <w:r>
            <w:rPr>
              <w:rFonts w:ascii="Symbol" w:hAnsi="Symbol"/>
            </w:rPr>
            <w:t>Ó</w:t>
          </w:r>
          <w:r>
            <w:fldChar w:fldCharType="end"/>
          </w:r>
          <w:r w:rsidR="00033C7C">
            <w:fldChar w:fldCharType="begin"/>
          </w:r>
          <w:r w:rsidR="00033C7C">
            <w:instrText xml:space="preserve"> DOCPROPERTY "Company"  \* MERGEFORMAT </w:instrText>
          </w:r>
          <w:r w:rsidR="00033C7C">
            <w:fldChar w:fldCharType="separate"/>
          </w:r>
          <w:r w:rsidR="00CA0558">
            <w:t>&lt;Company Name&gt;</w:t>
          </w:r>
          <w:r w:rsidR="00033C7C">
            <w:fldChar w:fldCharType="end"/>
          </w:r>
          <w:r>
            <w:t xml:space="preserve">, </w:t>
          </w:r>
          <w:r>
            <w:fldChar w:fldCharType="begin"/>
          </w:r>
          <w:r>
            <w:instrText xml:space="preserve"> DATE \@ "yyyy" </w:instrText>
          </w:r>
          <w:r>
            <w:fldChar w:fldCharType="separate"/>
          </w:r>
          <w:r w:rsidR="00C325C7">
            <w:rPr>
              <w:noProof/>
            </w:rPr>
            <w:t>2018</w:t>
          </w:r>
          <w:r>
            <w:fldChar w:fldCharType="end"/>
          </w:r>
        </w:p>
      </w:tc>
      <w:tc>
        <w:tcPr>
          <w:tcW w:w="3162" w:type="dxa"/>
          <w:tcBorders>
            <w:top w:val="nil"/>
            <w:left w:val="nil"/>
            <w:bottom w:val="nil"/>
            <w:right w:val="nil"/>
          </w:tcBorders>
        </w:tcPr>
        <w:p w14:paraId="5631BECA" w14:textId="77777777" w:rsidR="00115EA7"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A306A">
            <w:rPr>
              <w:rStyle w:val="PageNumber"/>
              <w:noProof/>
            </w:rPr>
            <w:t>5</w:t>
          </w:r>
          <w:r>
            <w:rPr>
              <w:rStyle w:val="PageNumber"/>
            </w:rPr>
            <w:fldChar w:fldCharType="end"/>
          </w:r>
        </w:p>
      </w:tc>
    </w:tr>
  </w:tbl>
  <w:p w14:paraId="0A209CB3" w14:textId="77777777" w:rsidR="00115EA7" w:rsidRDefault="0011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EBE35" w14:textId="77777777" w:rsidR="00033C7C" w:rsidRDefault="00033C7C">
      <w:pPr>
        <w:spacing w:line="240" w:lineRule="auto"/>
      </w:pPr>
      <w:r>
        <w:separator/>
      </w:r>
    </w:p>
  </w:footnote>
  <w:footnote w:type="continuationSeparator" w:id="0">
    <w:p w14:paraId="28818B2E" w14:textId="77777777" w:rsidR="00033C7C" w:rsidRDefault="00033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11E51" w14:textId="77777777" w:rsidR="00115EA7" w:rsidRDefault="00115EA7">
    <w:pPr>
      <w:rPr>
        <w:sz w:val="24"/>
      </w:rPr>
    </w:pPr>
  </w:p>
  <w:p w14:paraId="4BF4D8B3" w14:textId="77777777" w:rsidR="00115EA7" w:rsidRDefault="00115EA7">
    <w:pPr>
      <w:pBdr>
        <w:top w:val="single" w:sz="6" w:space="1" w:color="auto"/>
      </w:pBdr>
      <w:rPr>
        <w:sz w:val="24"/>
      </w:rPr>
    </w:pPr>
  </w:p>
  <w:p w14:paraId="0B2A2B9D" w14:textId="77777777" w:rsidR="00115EA7" w:rsidRDefault="00033C7C">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9A4BDC">
      <w:rPr>
        <w:rFonts w:ascii="Arial" w:hAnsi="Arial"/>
        <w:b/>
        <w:sz w:val="36"/>
      </w:rPr>
      <w:t xml:space="preserve">&lt;Solution Squad </w:t>
    </w:r>
    <w:r w:rsidR="00CA0558">
      <w:rPr>
        <w:rFonts w:ascii="Arial" w:hAnsi="Arial"/>
        <w:b/>
        <w:sz w:val="36"/>
      </w:rPr>
      <w:t>&gt;</w:t>
    </w:r>
    <w:r>
      <w:rPr>
        <w:rFonts w:ascii="Arial" w:hAnsi="Arial"/>
        <w:b/>
        <w:sz w:val="36"/>
      </w:rPr>
      <w:fldChar w:fldCharType="end"/>
    </w:r>
  </w:p>
  <w:p w14:paraId="6BD7DEAE" w14:textId="77777777" w:rsidR="00115EA7" w:rsidRDefault="00115EA7">
    <w:pPr>
      <w:pBdr>
        <w:bottom w:val="single" w:sz="6" w:space="1" w:color="auto"/>
      </w:pBdr>
      <w:jc w:val="right"/>
      <w:rPr>
        <w:sz w:val="24"/>
      </w:rPr>
    </w:pPr>
  </w:p>
  <w:p w14:paraId="53869F56" w14:textId="77777777" w:rsidR="00115EA7" w:rsidRDefault="0011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5EA7" w14:paraId="58D89FC5" w14:textId="77777777">
      <w:tc>
        <w:tcPr>
          <w:tcW w:w="6379" w:type="dxa"/>
        </w:tcPr>
        <w:p w14:paraId="61E05105" w14:textId="77777777" w:rsidR="00115EA7" w:rsidRDefault="009A4BDC">
          <w:r>
            <w:t>Solution Squad</w:t>
          </w:r>
        </w:p>
      </w:tc>
      <w:tc>
        <w:tcPr>
          <w:tcW w:w="3179" w:type="dxa"/>
        </w:tcPr>
        <w:p w14:paraId="75910E25" w14:textId="77777777" w:rsidR="00115EA7" w:rsidRDefault="00A07596">
          <w:pPr>
            <w:tabs>
              <w:tab w:val="left" w:pos="1135"/>
            </w:tabs>
            <w:spacing w:before="40"/>
            <w:ind w:right="68"/>
          </w:pPr>
          <w:r>
            <w:t xml:space="preserve">  Version:           &lt;2.0</w:t>
          </w:r>
          <w:r w:rsidR="00AE19B8">
            <w:t>&gt;</w:t>
          </w:r>
        </w:p>
      </w:tc>
    </w:tr>
    <w:tr w:rsidR="00115EA7" w14:paraId="51C94A89" w14:textId="77777777">
      <w:tc>
        <w:tcPr>
          <w:tcW w:w="6379" w:type="dxa"/>
        </w:tcPr>
        <w:p w14:paraId="09762C00" w14:textId="77777777" w:rsidR="00115EA7" w:rsidRDefault="00033C7C">
          <w:r>
            <w:fldChar w:fldCharType="begin"/>
          </w:r>
          <w:r>
            <w:instrText xml:space="preserve">title  \* Mergeformat </w:instrText>
          </w:r>
          <w:r>
            <w:fldChar w:fldCharType="separate"/>
          </w:r>
          <w:r w:rsidR="00CA0558">
            <w:t xml:space="preserve">Use Case Specification: </w:t>
          </w:r>
          <w:r>
            <w:fldChar w:fldCharType="end"/>
          </w:r>
          <w:r w:rsidR="00FC423E">
            <w:t>57</w:t>
          </w:r>
        </w:p>
      </w:tc>
      <w:tc>
        <w:tcPr>
          <w:tcW w:w="3179" w:type="dxa"/>
        </w:tcPr>
        <w:p w14:paraId="1582B0E7" w14:textId="77777777" w:rsidR="00115EA7" w:rsidRDefault="00AE19B8">
          <w:r>
            <w:t xml:space="preserve">  Date:  </w:t>
          </w:r>
          <w:r w:rsidR="00FC423E">
            <w:t>10/25</w:t>
          </w:r>
          <w:r w:rsidR="009A4BDC">
            <w:t>/2017</w:t>
          </w:r>
        </w:p>
      </w:tc>
    </w:tr>
    <w:tr w:rsidR="00115EA7" w14:paraId="7309ECD5" w14:textId="77777777">
      <w:tc>
        <w:tcPr>
          <w:tcW w:w="9558" w:type="dxa"/>
          <w:gridSpan w:val="2"/>
        </w:tcPr>
        <w:p w14:paraId="323D4196" w14:textId="2F094E0A" w:rsidR="00115EA7" w:rsidRDefault="00C325C7">
          <w:r>
            <w:t>Recovery</w:t>
          </w:r>
        </w:p>
      </w:tc>
    </w:tr>
  </w:tbl>
  <w:p w14:paraId="5ECFA34F" w14:textId="77777777" w:rsidR="00115EA7" w:rsidRDefault="0011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662CE7"/>
    <w:multiLevelType w:val="multilevel"/>
    <w:tmpl w:val="B300884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8B28B3"/>
    <w:multiLevelType w:val="hybridMultilevel"/>
    <w:tmpl w:val="379EF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76C3295"/>
    <w:multiLevelType w:val="hybridMultilevel"/>
    <w:tmpl w:val="9C6A2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929729D"/>
    <w:multiLevelType w:val="hybridMultilevel"/>
    <w:tmpl w:val="8952B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3"/>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5"/>
  </w:num>
  <w:num w:numId="18">
    <w:abstractNumId w:val="5"/>
  </w:num>
  <w:num w:numId="19">
    <w:abstractNumId w:val="13"/>
  </w:num>
  <w:num w:numId="20">
    <w:abstractNumId w:val="6"/>
  </w:num>
  <w:num w:numId="21">
    <w:abstractNumId w:val="18"/>
  </w:num>
  <w:num w:numId="22">
    <w:abstractNumId w:val="7"/>
  </w:num>
  <w:num w:numId="23">
    <w:abstractNumId w:val="12"/>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9B8"/>
    <w:rsid w:val="00033C7C"/>
    <w:rsid w:val="000D54F8"/>
    <w:rsid w:val="000F7139"/>
    <w:rsid w:val="00115EA7"/>
    <w:rsid w:val="0024531D"/>
    <w:rsid w:val="00254E09"/>
    <w:rsid w:val="003A306A"/>
    <w:rsid w:val="003C1AAC"/>
    <w:rsid w:val="00420A06"/>
    <w:rsid w:val="005E4DFB"/>
    <w:rsid w:val="00734486"/>
    <w:rsid w:val="0075045B"/>
    <w:rsid w:val="00876B8A"/>
    <w:rsid w:val="009924B0"/>
    <w:rsid w:val="009A4BDC"/>
    <w:rsid w:val="00A07596"/>
    <w:rsid w:val="00A17147"/>
    <w:rsid w:val="00AE19B8"/>
    <w:rsid w:val="00B078EA"/>
    <w:rsid w:val="00B66E44"/>
    <w:rsid w:val="00BC092D"/>
    <w:rsid w:val="00C325C7"/>
    <w:rsid w:val="00C45C3D"/>
    <w:rsid w:val="00CA0558"/>
    <w:rsid w:val="00CF585A"/>
    <w:rsid w:val="00DC0C1D"/>
    <w:rsid w:val="00EF1AB7"/>
    <w:rsid w:val="00FC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6FDB4"/>
  <w15:docId w15:val="{5E7D00F8-2198-4724-9684-DD4573B9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3C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35</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keywords/>
  <dc:description/>
  <cp:lastModifiedBy>Zachary R Smith</cp:lastModifiedBy>
  <cp:revision>9</cp:revision>
  <cp:lastPrinted>1900-01-01T05:00:00Z</cp:lastPrinted>
  <dcterms:created xsi:type="dcterms:W3CDTF">2017-10-20T06:28:00Z</dcterms:created>
  <dcterms:modified xsi:type="dcterms:W3CDTF">2018-04-17T05:39:00Z</dcterms:modified>
</cp:coreProperties>
</file>