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6F055">
      <w:pPr>
        <w:rPr>
          <w:rFonts w:hint="eastAsia"/>
        </w:rPr>
      </w:pPr>
      <w:r>
        <w:rPr>
          <w:rFonts w:hint="eastAsia"/>
        </w:rPr>
        <w:t>没问题！在毕业论文中多加一些自己系统内部的架构图是非常明智的，这能让论文看起来极其硬核、专业，并且能大幅扩充页数。</w:t>
      </w:r>
    </w:p>
    <w:p w14:paraId="502B2D85">
      <w:pPr>
        <w:rPr>
          <w:rFonts w:hint="eastAsia"/>
        </w:rPr>
      </w:pPr>
    </w:p>
    <w:p w14:paraId="256E8910">
      <w:pPr>
        <w:rPr>
          <w:rFonts w:hint="eastAsia"/>
        </w:rPr>
      </w:pPr>
      <w:r>
        <w:rPr>
          <w:rFonts w:hint="eastAsia"/>
        </w:rPr>
        <w:t>既然增加了一张图，你需要特别注意一下**第四章的图片编号要顺延了**。</w:t>
      </w:r>
    </w:p>
    <w:p w14:paraId="7F7843B3">
      <w:pPr>
        <w:rPr>
          <w:rFonts w:hint="eastAsia"/>
        </w:rPr>
      </w:pPr>
      <w:r>
        <w:rPr>
          <w:rFonts w:hint="eastAsia"/>
        </w:rPr>
        <w:t>现在的编号逻辑是：</w:t>
      </w:r>
    </w:p>
    <w:p w14:paraId="1375C439">
      <w:pPr>
        <w:rPr>
          <w:rFonts w:hint="eastAsia"/>
        </w:rPr>
      </w:pPr>
      <w:r>
        <w:rPr>
          <w:rFonts w:hint="eastAsia"/>
        </w:rPr>
        <w:t>*   **图 4-1**：系统总体逻辑架构图（B/S）</w:t>
      </w:r>
    </w:p>
    <w:p w14:paraId="3E10A56C">
      <w:pPr>
        <w:rPr>
          <w:rFonts w:hint="eastAsia"/>
        </w:rPr>
      </w:pPr>
      <w:r>
        <w:rPr>
          <w:rFonts w:hint="eastAsia"/>
        </w:rPr>
        <w:t>*   **图 4-2**：后端 MVT 交互流转架构图（我们马上要生成的）</w:t>
      </w:r>
    </w:p>
    <w:p w14:paraId="17F3FD4C">
      <w:pPr>
        <w:rPr>
          <w:rFonts w:hint="eastAsia"/>
        </w:rPr>
      </w:pPr>
      <w:r>
        <w:rPr>
          <w:rFonts w:hint="eastAsia"/>
        </w:rPr>
        <w:t>*   **图 4-3**：文档入库与防重检测流程图（即之前给你的那个入库流水线）</w:t>
      </w:r>
    </w:p>
    <w:p w14:paraId="279BDC1F">
      <w:pPr>
        <w:rPr>
          <w:rFonts w:hint="eastAsia"/>
        </w:rPr>
      </w:pPr>
      <w:r>
        <w:rPr>
          <w:rFonts w:hint="eastAsia"/>
        </w:rPr>
        <w:t>*   **图 4-4**：RAG 智能问答链路时序图（即之前给你的那个 SSE 打字机流转图）</w:t>
      </w:r>
    </w:p>
    <w:p w14:paraId="5A3E930C">
      <w:pPr>
        <w:rPr>
          <w:rFonts w:hint="eastAsia"/>
        </w:rPr>
      </w:pPr>
    </w:p>
    <w:p w14:paraId="3A0A3095">
      <w:pPr>
        <w:rPr>
          <w:rFonts w:hint="eastAsia"/>
        </w:rPr>
      </w:pPr>
      <w:r>
        <w:rPr>
          <w:rFonts w:hint="eastAsia"/>
        </w:rPr>
        <w:t>请复制下面的所有内容，进行**一键覆盖替换**。</w:t>
      </w:r>
    </w:p>
    <w:p w14:paraId="30B89886">
      <w:pPr>
        <w:rPr>
          <w:rFonts w:hint="eastAsia"/>
        </w:rPr>
      </w:pPr>
    </w:p>
    <w:p w14:paraId="1F9B3CED">
      <w:pPr>
        <w:rPr>
          <w:rFonts w:hint="eastAsia"/>
        </w:rPr>
      </w:pPr>
      <w:r>
        <w:rPr>
          <w:rFonts w:hint="eastAsia"/>
        </w:rPr>
        <w:t>---</w:t>
      </w:r>
    </w:p>
    <w:p w14:paraId="76AA58C7">
      <w:pPr>
        <w:rPr>
          <w:rFonts w:hint="eastAsia"/>
        </w:rPr>
      </w:pPr>
    </w:p>
    <w:p w14:paraId="61C2E8DD">
      <w:pPr>
        <w:rPr>
          <w:rFonts w:hint="eastAsia"/>
        </w:rPr>
      </w:pPr>
      <w:r>
        <w:rPr>
          <w:rFonts w:hint="eastAsia"/>
        </w:rPr>
        <w:t>### 第一部分：发给 AI 的两张画图提示词</w:t>
      </w:r>
    </w:p>
    <w:p w14:paraId="77C7BFD3">
      <w:pPr>
        <w:rPr>
          <w:rFonts w:hint="eastAsia"/>
        </w:rPr>
      </w:pPr>
    </w:p>
    <w:p w14:paraId="12566952">
      <w:pPr>
        <w:rPr>
          <w:rFonts w:hint="eastAsia"/>
        </w:rPr>
      </w:pPr>
      <w:r>
        <w:rPr>
          <w:rFonts w:hint="eastAsia"/>
        </w:rPr>
        <w:t>**第一张图（B/S 架构图）提示词：**</w:t>
      </w:r>
    </w:p>
    <w:p w14:paraId="3E0705C7">
      <w:pPr>
        <w:rPr>
          <w:rFonts w:hint="eastAsia"/>
        </w:rPr>
      </w:pPr>
      <w:r>
        <w:rPr>
          <w:rFonts w:hint="eastAsia"/>
        </w:rPr>
        <w:t>&gt; 请使用 Mermaid 语法帮我绘制一张**【系统总体逻辑架构图（B/S 架构）】**，要求风格极其专业，全部使用中文，用于计算机本科毕业论文。</w:t>
      </w:r>
    </w:p>
    <w:p w14:paraId="677A91A9">
      <w:pPr>
        <w:rPr>
          <w:rFonts w:hint="eastAsia"/>
        </w:rPr>
      </w:pPr>
      <w:r>
        <w:rPr>
          <w:rFonts w:hint="eastAsia"/>
        </w:rPr>
        <w:t>&gt;</w:t>
      </w:r>
    </w:p>
    <w:p w14:paraId="36426918">
      <w:pPr>
        <w:rPr>
          <w:rFonts w:hint="eastAsia"/>
        </w:rPr>
      </w:pPr>
      <w:r>
        <w:rPr>
          <w:rFonts w:hint="eastAsia"/>
        </w:rPr>
        <w:t>&gt; **请严格使用 4 个 Subgraph（子图）来划分系统的垂直分层结构（从上到下排布）：**</w:t>
      </w:r>
    </w:p>
    <w:p w14:paraId="2942BA07">
      <w:pPr>
        <w:rPr>
          <w:rFonts w:hint="eastAsia"/>
        </w:rPr>
      </w:pPr>
      <w:r>
        <w:rPr>
          <w:rFonts w:hint="eastAsia"/>
        </w:rPr>
        <w:t>&gt; 1. **展示层 (前端终端)**：包含 响应式Web界面、SSE数据接收器、Markdown实时渲染引擎、可视化统计大屏。</w:t>
      </w:r>
    </w:p>
    <w:p w14:paraId="52EE6FF9">
      <w:pPr>
        <w:rPr>
          <w:rFonts w:hint="eastAsia"/>
        </w:rPr>
      </w:pPr>
      <w:r>
        <w:rPr>
          <w:rFonts w:hint="eastAsia"/>
        </w:rPr>
        <w:t>&gt; 2. **应用服务层 (Flask后端)**：包含 API鉴权网关(@admin_required)、核心RAG调度编排器、文档解析与MD5查重引擎。</w:t>
      </w:r>
    </w:p>
    <w:p w14:paraId="61DB98F8">
      <w:pPr>
        <w:rPr>
          <w:rFonts w:hint="eastAsia"/>
        </w:rPr>
      </w:pPr>
      <w:r>
        <w:rPr>
          <w:rFonts w:hint="eastAsia"/>
        </w:rPr>
        <w:t>&gt; 3. **AI推理与计算层 (云边协同)**：包含 [本地端] text2vec-base-chinese向量引擎、双路混合检索器；[云端] 阿里云 Qwen-Plus 大语言模型。</w:t>
      </w:r>
    </w:p>
    <w:p w14:paraId="70D049CA">
      <w:pPr>
        <w:rPr>
          <w:rFonts w:hint="eastAsia"/>
        </w:rPr>
      </w:pPr>
      <w:r>
        <w:rPr>
          <w:rFonts w:hint="eastAsia"/>
        </w:rPr>
        <w:t>&gt; 4. **数据持久化层 (底层存储)**：包含 MySQL 8.0 关系型数据库（含向量JSON存储）、本地 FAISS 内存级索引。</w:t>
      </w:r>
    </w:p>
    <w:p w14:paraId="1FBF30E3">
      <w:pPr>
        <w:rPr>
          <w:rFonts w:hint="eastAsia"/>
        </w:rPr>
      </w:pPr>
      <w:r>
        <w:rPr>
          <w:rFonts w:hint="eastAsia"/>
        </w:rPr>
        <w:t>&gt;</w:t>
      </w:r>
    </w:p>
    <w:p w14:paraId="4C1C0A81">
      <w:pPr>
        <w:rPr>
          <w:rFonts w:hint="eastAsia"/>
        </w:rPr>
      </w:pPr>
      <w:r>
        <w:rPr>
          <w:rFonts w:hint="eastAsia"/>
        </w:rPr>
        <w:t>&gt; **要求：**</w:t>
      </w:r>
    </w:p>
    <w:p w14:paraId="3FB1B605">
      <w:pPr>
        <w:rPr>
          <w:rFonts w:hint="eastAsia"/>
        </w:rPr>
      </w:pPr>
      <w:r>
        <w:rPr>
          <w:rFonts w:hint="eastAsia"/>
        </w:rPr>
        <w:t>&gt; 使用 `flowchart TB` 自上而下排布。标明展示层向应用服务层发起的 HTTP/SSE 请求，应用服务层下发指令给 AI 层，最后持久化层提供底层支撑。</w:t>
      </w:r>
    </w:p>
    <w:p w14:paraId="55A77F0B">
      <w:pPr>
        <w:rPr>
          <w:rFonts w:hint="eastAsia"/>
        </w:rPr>
      </w:pPr>
    </w:p>
    <w:p w14:paraId="56B5ED5C">
      <w:pPr>
        <w:rPr>
          <w:rFonts w:hint="eastAsia"/>
        </w:rPr>
      </w:pPr>
      <w:r>
        <w:rPr>
          <w:rFonts w:hint="eastAsia"/>
        </w:rPr>
        <w:t>**第二张图（MVT 架构图）提示词：**</w:t>
      </w:r>
    </w:p>
    <w:p w14:paraId="635CE621">
      <w:pPr>
        <w:rPr>
          <w:rFonts w:hint="eastAsia"/>
        </w:rPr>
      </w:pPr>
      <w:r>
        <w:rPr>
          <w:rFonts w:hint="eastAsia"/>
        </w:rPr>
        <w:t>&gt; 请使用 Mermaid 语法帮我绘制一张**【Flask 后端 MVT 微观架构流转图（Flowchart）】**，要求风格专业，全部使用中文，用于计算机本科毕业论文。</w:t>
      </w:r>
    </w:p>
    <w:p w14:paraId="663E723E">
      <w:pPr>
        <w:rPr>
          <w:rFonts w:hint="eastAsia"/>
        </w:rPr>
      </w:pPr>
      <w:r>
        <w:rPr>
          <w:rFonts w:hint="eastAsia"/>
        </w:rPr>
        <w:t>&gt;</w:t>
      </w:r>
    </w:p>
    <w:p w14:paraId="3B0E164A">
      <w:pPr>
        <w:rPr>
          <w:rFonts w:hint="eastAsia"/>
        </w:rPr>
      </w:pPr>
      <w:r>
        <w:rPr>
          <w:rFonts w:hint="eastAsia"/>
        </w:rPr>
        <w:t>&gt; **请包含以下四个核心节点并展现其请求闭环逻辑：**</w:t>
      </w:r>
    </w:p>
    <w:p w14:paraId="240A5B4D">
      <w:pPr>
        <w:rPr>
          <w:rFonts w:hint="eastAsia"/>
        </w:rPr>
      </w:pPr>
      <w:r>
        <w:rPr>
          <w:rFonts w:hint="eastAsia"/>
        </w:rPr>
        <w:t>&gt; 1. 客户端浏览器 (Client)</w:t>
      </w:r>
    </w:p>
    <w:p w14:paraId="73B44472">
      <w:pPr>
        <w:rPr>
          <w:rFonts w:hint="eastAsia"/>
        </w:rPr>
      </w:pPr>
      <w:r>
        <w:rPr>
          <w:rFonts w:hint="eastAsia"/>
        </w:rPr>
        <w:t>&gt; 2. 视图层 (View：Flask 路由与核心控制逻辑)</w:t>
      </w:r>
    </w:p>
    <w:p w14:paraId="0108FE2A">
      <w:pPr>
        <w:rPr>
          <w:rFonts w:hint="eastAsia"/>
        </w:rPr>
      </w:pPr>
      <w:r>
        <w:rPr>
          <w:rFonts w:hint="eastAsia"/>
        </w:rPr>
        <w:t>&gt; 3. 模型层 (Model：数据库操作与映射)</w:t>
      </w:r>
    </w:p>
    <w:p w14:paraId="3E5C7CEE">
      <w:pPr>
        <w:rPr>
          <w:rFonts w:hint="eastAsia"/>
        </w:rPr>
      </w:pPr>
      <w:r>
        <w:rPr>
          <w:rFonts w:hint="eastAsia"/>
        </w:rPr>
        <w:t>&gt; 4. 模板层 (Template：前端渲染引擎)</w:t>
      </w:r>
    </w:p>
    <w:p w14:paraId="5169446A">
      <w:pPr>
        <w:rPr>
          <w:rFonts w:hint="eastAsia"/>
        </w:rPr>
      </w:pPr>
      <w:r>
        <w:rPr>
          <w:rFonts w:hint="eastAsia"/>
        </w:rPr>
        <w:t>&gt;</w:t>
      </w:r>
    </w:p>
    <w:p w14:paraId="255B16DB">
      <w:pPr>
        <w:rPr>
          <w:rFonts w:hint="eastAsia"/>
        </w:rPr>
      </w:pPr>
      <w:r>
        <w:rPr>
          <w:rFonts w:hint="eastAsia"/>
        </w:rPr>
        <w:t>&gt; **流转逻辑走向：**</w:t>
      </w:r>
    </w:p>
    <w:p w14:paraId="14268EC7">
      <w:pPr>
        <w:rPr>
          <w:rFonts w:hint="eastAsia"/>
        </w:rPr>
      </w:pPr>
      <w:r>
        <w:rPr>
          <w:rFonts w:hint="eastAsia"/>
        </w:rPr>
        <w:t>&gt; 1. Client -&gt; 发起 HTTP 请求 -&gt; View</w:t>
      </w:r>
    </w:p>
    <w:p w14:paraId="77F451C0">
      <w:pPr>
        <w:rPr>
          <w:rFonts w:hint="eastAsia"/>
        </w:rPr>
      </w:pPr>
      <w:r>
        <w:rPr>
          <w:rFonts w:hint="eastAsia"/>
        </w:rPr>
        <w:t>&gt; 2. View -&gt; 根据业务需求发起数据交互 -&gt; Model</w:t>
      </w:r>
    </w:p>
    <w:p w14:paraId="52D81BCC">
      <w:pPr>
        <w:rPr>
          <w:rFonts w:hint="eastAsia"/>
        </w:rPr>
      </w:pPr>
      <w:r>
        <w:rPr>
          <w:rFonts w:hint="eastAsia"/>
        </w:rPr>
        <w:t>&gt; 3. Model -&gt; 执行 MySQL 读写并返回结果集 -&gt; View</w:t>
      </w:r>
    </w:p>
    <w:p w14:paraId="57ED12C5">
      <w:pPr>
        <w:rPr>
          <w:rFonts w:hint="eastAsia"/>
        </w:rPr>
      </w:pPr>
      <w:r>
        <w:rPr>
          <w:rFonts w:hint="eastAsia"/>
        </w:rPr>
        <w:t>&gt; 4. View -&gt; 将计算结果(如RAG答案)组装分发 -&gt; Template</w:t>
      </w:r>
    </w:p>
    <w:p w14:paraId="78BF502A">
      <w:pPr>
        <w:rPr>
          <w:rFonts w:hint="eastAsia"/>
        </w:rPr>
      </w:pPr>
      <w:r>
        <w:rPr>
          <w:rFonts w:hint="eastAsia"/>
        </w:rPr>
        <w:t>&gt; 5. Template -&gt; 渲染最终响应(HTML/SSE流)抛回给 -&gt; Client</w:t>
      </w:r>
    </w:p>
    <w:p w14:paraId="4B0A5617">
      <w:pPr>
        <w:rPr>
          <w:rFonts w:hint="eastAsia"/>
        </w:rPr>
      </w:pPr>
      <w:r>
        <w:rPr>
          <w:rFonts w:hint="eastAsia"/>
        </w:rPr>
        <w:t>&gt;</w:t>
      </w:r>
    </w:p>
    <w:p w14:paraId="74014E85">
      <w:pPr>
        <w:rPr>
          <w:rFonts w:hint="eastAsia"/>
        </w:rPr>
      </w:pPr>
      <w:r>
        <w:rPr>
          <w:rFonts w:hint="eastAsia"/>
        </w:rPr>
        <w:t>&gt; **要求：**</w:t>
      </w:r>
    </w:p>
    <w:p w14:paraId="4E8771F7">
      <w:pPr>
        <w:rPr>
          <w:rFonts w:hint="eastAsia"/>
        </w:rPr>
      </w:pPr>
      <w:r>
        <w:rPr>
          <w:rFonts w:hint="eastAsia"/>
        </w:rPr>
        <w:t>&gt; 输出 Mermaid 代码，体现出 MVT 模式中 View（视图层）作为中心调度大脑的核心地位。</w:t>
      </w:r>
    </w:p>
    <w:p w14:paraId="13B57B32">
      <w:pPr>
        <w:rPr>
          <w:rFonts w:hint="eastAsia"/>
        </w:rPr>
      </w:pPr>
    </w:p>
    <w:p w14:paraId="69FF3778">
      <w:pPr>
        <w:rPr>
          <w:rFonts w:hint="eastAsia"/>
        </w:rPr>
      </w:pPr>
      <w:r>
        <w:rPr>
          <w:rFonts w:hint="eastAsia"/>
        </w:rPr>
        <w:t>---</w:t>
      </w:r>
    </w:p>
    <w:p w14:paraId="78ADB19A">
      <w:pPr>
        <w:rPr>
          <w:rFonts w:hint="eastAsia"/>
        </w:rPr>
      </w:pPr>
    </w:p>
    <w:p w14:paraId="60DFA74D">
      <w:pPr>
        <w:rPr>
          <w:rFonts w:hint="eastAsia"/>
        </w:rPr>
      </w:pPr>
      <w:r>
        <w:rPr>
          <w:rFonts w:hint="eastAsia"/>
        </w:rPr>
        <w:t>### 第二部分：论文正文文字（直接覆盖原稿 4.1 整个小节）</w:t>
      </w:r>
    </w:p>
    <w:p w14:paraId="33301F9F">
      <w:pPr>
        <w:rPr>
          <w:rFonts w:hint="eastAsia"/>
        </w:rPr>
      </w:pPr>
    </w:p>
    <w:p w14:paraId="2804886C">
      <w:pPr>
        <w:rPr>
          <w:rFonts w:hint="eastAsia"/>
        </w:rPr>
      </w:pPr>
      <w:r>
        <w:rPr>
          <w:rFonts w:hint="eastAsia"/>
        </w:rPr>
        <w:t>拿到两张图片后，命名为 **图 4-1** 和 **图 4-2**，然后把下面这段长文**全部覆盖替换掉你原稿中的 4.1 节**：</w:t>
      </w:r>
    </w:p>
    <w:p w14:paraId="49E5D5DB">
      <w:pPr>
        <w:rPr>
          <w:rFonts w:hint="eastAsia"/>
        </w:rPr>
      </w:pPr>
    </w:p>
    <w:p w14:paraId="4C20262A">
      <w:pPr>
        <w:rPr>
          <w:rFonts w:hint="eastAsia"/>
        </w:rPr>
      </w:pPr>
      <w:r>
        <w:rPr>
          <w:rFonts w:hint="eastAsia"/>
        </w:rPr>
        <w:t>***</w:t>
      </w:r>
    </w:p>
    <w:p w14:paraId="01521ECF">
      <w:pPr>
        <w:rPr>
          <w:rFonts w:hint="eastAsia"/>
        </w:rPr>
      </w:pPr>
    </w:p>
    <w:p w14:paraId="3A51D1F8">
      <w:pPr>
        <w:rPr>
          <w:rFonts w:hint="eastAsia"/>
        </w:rPr>
      </w:pPr>
      <w:r>
        <w:rPr>
          <w:rFonts w:hint="eastAsia"/>
        </w:rPr>
        <w:t>### 4.1 系统逻辑架构设计</w:t>
      </w:r>
    </w:p>
    <w:p w14:paraId="4B1D689F">
      <w:pPr>
        <w:rPr>
          <w:rFonts w:hint="eastAsia"/>
        </w:rPr>
      </w:pPr>
    </w:p>
    <w:p w14:paraId="273F643E">
      <w:pPr>
        <w:rPr>
          <w:rFonts w:hint="eastAsia"/>
        </w:rPr>
      </w:pPr>
      <w:r>
        <w:rPr>
          <w:rFonts w:hint="eastAsia"/>
        </w:rPr>
        <w:t>为了支撑企业知识库在海量并发与大规模异构文档解析下的稳定性，本系统在整体设计上遵循了“高内聚、低耦合”的软件工程核心思想。系统宏观上依托浏览器/服务器（B/S）架构进行拓扑部署，微观上则在后端服务中深度贯彻了经典的 MVT（Model-View-Template）设计模式。</w:t>
      </w:r>
    </w:p>
    <w:p w14:paraId="5D00EBC4">
      <w:pPr>
        <w:rPr>
          <w:rFonts w:hint="eastAsia"/>
        </w:rPr>
      </w:pPr>
    </w:p>
    <w:p w14:paraId="0676F516">
      <w:pPr>
        <w:rPr>
          <w:rFonts w:hint="eastAsia"/>
        </w:rPr>
      </w:pPr>
      <w:r>
        <w:rPr>
          <w:rFonts w:hint="eastAsia"/>
        </w:rPr>
        <w:t>#### 4.1.1 B/S 垂直分层架构</w:t>
      </w:r>
    </w:p>
    <w:p w14:paraId="43154491">
      <w:pPr>
        <w:rPr>
          <w:rFonts w:hint="eastAsia"/>
        </w:rPr>
      </w:pPr>
      <w:r>
        <w:rPr>
          <w:rFonts w:hint="eastAsia"/>
        </w:rPr>
        <w:t>本系统自上而下被严格划分为展示层、应用服务层、AI 推理层及持久化数据层，其层级解耦与协同控制机制如图 4-1 所示。</w:t>
      </w:r>
    </w:p>
    <w:p w14:paraId="493D057E">
      <w:pPr>
        <w:rPr>
          <w:rFonts w:hint="eastAsia"/>
        </w:rPr>
      </w:pPr>
    </w:p>
    <w:p w14:paraId="2F75F8AE">
      <w:pPr>
        <w:rPr>
          <w:rFonts w:hint="eastAsia"/>
        </w:rPr>
      </w:pPr>
      <w:r>
        <w:rPr>
          <w:rFonts w:hint="eastAsia"/>
        </w:rPr>
        <w:t>**[此处插入：图 4-1 系统总体逻辑架构图（B/S 架构）]**</w:t>
      </w:r>
    </w:p>
    <w:p w14:paraId="1C2E5D0B">
      <w:pPr>
        <w:rPr>
          <w:rFonts w:hint="eastAsia"/>
        </w:rPr>
      </w:pPr>
    </w:p>
    <w:p w14:paraId="66972655">
      <w:pPr>
        <w:rPr>
          <w:rFonts w:hint="eastAsia"/>
        </w:rPr>
      </w:pPr>
      <w:r>
        <w:rPr>
          <w:rFonts w:hint="eastAsia"/>
        </w:rPr>
        <w:t>&gt; **图 4-1 作用说明**：该图直观剖析了系统的垂直分层拓扑。清晰界定了用户发起的请求是如何经由 Flask 鉴权网关、RAG 核心编排器，最终下发至底层混合检索引擎及云端大模型，并通过流式协议形成数据闭环的整体架构轮廓。</w:t>
      </w:r>
    </w:p>
    <w:p w14:paraId="10E66E85">
      <w:pPr>
        <w:rPr>
          <w:rFonts w:hint="eastAsia"/>
        </w:rPr>
      </w:pPr>
    </w:p>
    <w:p w14:paraId="4BEB0962">
      <w:pPr>
        <w:rPr>
          <w:rFonts w:hint="eastAsia"/>
        </w:rPr>
      </w:pPr>
      <w:r>
        <w:rPr>
          <w:rFonts w:hint="eastAsia"/>
        </w:rPr>
        <w:t>结合架构图设计，各核心层的职责定义如下：</w:t>
      </w:r>
    </w:p>
    <w:p w14:paraId="187B9C10">
      <w:pPr>
        <w:rPr>
          <w:rFonts w:hint="eastAsia"/>
        </w:rPr>
      </w:pPr>
      <w:r>
        <w:rPr>
          <w:rFonts w:hint="eastAsia"/>
        </w:rPr>
        <w:t>1. **前端展示层**：基于现代 Web 范式构建。该层内嵌了原生的 SSE（Server-Sent Events）长连接监听器以捕获后端的实时数据流，并集成了 Markdown 渲染引擎用于动态高亮大模型输出的富文本。同时，为管理员提供了接入后台数据的可视化大屏支持。</w:t>
      </w:r>
    </w:p>
    <w:p w14:paraId="6D902FCB">
      <w:pPr>
        <w:rPr>
          <w:rFonts w:hint="eastAsia"/>
        </w:rPr>
      </w:pPr>
      <w:r>
        <w:rPr>
          <w:rFonts w:hint="eastAsia"/>
        </w:rPr>
        <w:t>2. **应用服务层**：依托轻量级 Flask 框架作为中枢大脑。部署了高强度的路由鉴权网关（利用拦截器防御越权请求），并作为 RAG 链路的总调度器，统筹负责文档的 MD5 查重拦截与递归特征切片任务的分发。</w:t>
      </w:r>
    </w:p>
    <w:p w14:paraId="2868664E">
      <w:pPr>
        <w:rPr>
          <w:rFonts w:hint="eastAsia"/>
        </w:rPr>
      </w:pPr>
      <w:r>
        <w:rPr>
          <w:rFonts w:hint="eastAsia"/>
        </w:rPr>
        <w:t>3. **AI 推理层（云边协同）**：采用“本地计算+云端推理”的混合部署架构。本地侧运行 `text2vec-base-chinese` 引擎负责提取生成 768 维稠密特征向量；云端侧通过 API 接入 Qwen-Plus 负责最终的生成式问答。此外，底层硬编码了 0.95 的向量检索权重与 0.05 的词法匹配权重，在架构最底层确立了语义泛化与字面精确性的极致平衡。</w:t>
      </w:r>
    </w:p>
    <w:p w14:paraId="473A6EEE">
      <w:pPr>
        <w:rPr>
          <w:rFonts w:hint="eastAsia"/>
        </w:rPr>
      </w:pPr>
      <w:r>
        <w:rPr>
          <w:rFonts w:hint="eastAsia"/>
        </w:rPr>
        <w:t>4. **持久化数据层**：依托 MySQL 8.0 提供结构化关系存储。利用 JSON 类型字段高效存放高维向量参数，并通过外键约束下的“级联删除（Cascade Delete）”机制，确保文档被物理销毁时，其附属的千万级切片能够被引擎原子化清空。</w:t>
      </w:r>
    </w:p>
    <w:p w14:paraId="47B7D985">
      <w:pPr>
        <w:rPr>
          <w:rFonts w:hint="eastAsia"/>
        </w:rPr>
      </w:pPr>
    </w:p>
    <w:p w14:paraId="21C1F8E0">
      <w:pPr>
        <w:rPr>
          <w:rFonts w:hint="eastAsia"/>
        </w:rPr>
      </w:pPr>
      <w:r>
        <w:rPr>
          <w:rFonts w:hint="eastAsia"/>
        </w:rPr>
        <w:t>#### 4.1.2 后端 MVT 微观架构模式</w:t>
      </w:r>
    </w:p>
    <w:p w14:paraId="51C156B6">
      <w:pPr>
        <w:rPr>
          <w:rFonts w:hint="eastAsia"/>
        </w:rPr>
      </w:pPr>
      <w:r>
        <w:rPr>
          <w:rFonts w:hint="eastAsia"/>
        </w:rPr>
        <w:t>在应用服务层的内部代码组织架构上，为了实现核心业务逻辑、数据库交互与前端视图的物理隔离，系统严格遵循了 MVT 开发范式。其内部对象的调用链路与数据流转如图 4-2 所示。</w:t>
      </w:r>
    </w:p>
    <w:p w14:paraId="6E1119B2">
      <w:pPr>
        <w:rPr>
          <w:rFonts w:hint="eastAsia"/>
        </w:rPr>
      </w:pPr>
    </w:p>
    <w:p w14:paraId="58AD68E9">
      <w:pPr>
        <w:rPr>
          <w:rFonts w:hint="eastAsia"/>
        </w:rPr>
      </w:pPr>
      <w:r>
        <w:rPr>
          <w:rFonts w:hint="eastAsia"/>
        </w:rPr>
        <w:t>**[此处插入：图 4-2 后端 MVT 微观架构流转图]**</w:t>
      </w:r>
    </w:p>
    <w:p w14:paraId="0496E45E">
      <w:pPr>
        <w:rPr>
          <w:rFonts w:hint="eastAsia"/>
        </w:rPr>
      </w:pPr>
    </w:p>
    <w:p w14:paraId="111A59F3">
      <w:pPr>
        <w:rPr>
          <w:rFonts w:hint="eastAsia"/>
        </w:rPr>
      </w:pPr>
      <w:r>
        <w:rPr>
          <w:rFonts w:hint="eastAsia"/>
        </w:rPr>
        <w:t>&gt; **图 4-2 作用说明**：该图详细揭示了 Flask 框架下 MVT 架构的微观运转机制。展示了视图层（View）作为中枢路由器，是如何统筹协调数据模型（Model）与表现模板（Template），从而实现 MVC 模式变体的高效解耦的。</w:t>
      </w:r>
    </w:p>
    <w:p w14:paraId="33F3983E">
      <w:pPr>
        <w:rPr>
          <w:rFonts w:hint="eastAsia"/>
        </w:rPr>
      </w:pPr>
    </w:p>
    <w:p w14:paraId="53A7D490">
      <w:pPr>
        <w:rPr>
          <w:rFonts w:hint="eastAsia"/>
        </w:rPr>
      </w:pPr>
      <w:r>
        <w:rPr>
          <w:rFonts w:hint="eastAsia"/>
        </w:rPr>
        <w:t>在系统代码的实际流转中，各层功能紧密配合：</w:t>
      </w:r>
    </w:p>
    <w:p w14:paraId="6C32758E">
      <w:pPr>
        <w:rPr>
          <w:rFonts w:hint="eastAsia"/>
        </w:rPr>
      </w:pPr>
      <w:r>
        <w:rPr>
          <w:rFonts w:hint="eastAsia"/>
        </w:rPr>
        <w:t>1. **M 层（Model 模型层）**：封装了底层的数据库 DDL 与 DML 操作指令。该层抽象出了用户实体（User）与知识片段实体（Document_Chunk），屏蔽了复杂的原生 SQL 语法，实现了针对密码哈希的持久化写入与 FAISS 内存特征检索的数据准备。</w:t>
      </w:r>
    </w:p>
    <w:p w14:paraId="6EDD1C4B">
      <w:pPr>
        <w:rPr>
          <w:rFonts w:hint="eastAsia"/>
        </w:rPr>
      </w:pPr>
      <w:r>
        <w:rPr>
          <w:rFonts w:hint="eastAsia"/>
        </w:rPr>
        <w:t>2. **V 层（View 视图层）**：作为系统的核心中央控制器，负责承接并分发浏览器的 HTTP 请求。该层利用特有的装饰器（如 `@login_required`）实现路由拦截防御，并在其内部完成了双路检索融合、防幻觉 Prompt 组装以及对大模型网络流的串联控制。</w:t>
      </w:r>
    </w:p>
    <w:p w14:paraId="12B2C2A5">
      <w:r>
        <w:rPr>
          <w:rFonts w:hint="eastAsia"/>
        </w:rPr>
        <w:t>3. **T 层（Template 模板层）**：剥离了复杂的后端算力消耗，专注于交互的最终响应表现。本层主要包含渲染对话窗口的动态 HTML 模板，负责接管并解析 V 层下发的流式二进制流，最终将其转化为“打字机”效果平滑地呈献给用户，彻底闭环了整个 RAG 问答交互生命周期。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62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2026-04-29T06:05:47Z</dcterms:created>
  <dc:creator>maomeng</dc:creator>
  <cp:lastModifiedBy>毛梦</cp:lastModifiedBy>
  <dcterms:modified xsi:type="dcterms:W3CDTF">2026-04-29T06:05:52Z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eyJoZGlkIjoiZmU4YjQ1NjAxYjZmMjJiYjExOTBiZmY1OWQxMDE2OWQiLCJ1c2VySWQiOiIxNjI3NzExMDI3In0=</vt:lpwstr>
  </property>
  <property fmtid="{D5CDD505-2E9C-101B-9397-08002B2CF9AE}" pid="4" name="ICV">
    <vt:lpwstr>7975AB3E7C5D4746B07F096D3E425C0D_12</vt:lpwstr>
  </property>
</Properties>
</file>