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BA7F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这是为您整合好的**第七章《系统可视化与运行审计实现》</w:t>
      </w:r>
      <w:proofErr w:type="gramStart"/>
      <w:r>
        <w:rPr>
          <w:rFonts w:hint="eastAsia"/>
        </w:rPr>
        <w:t>完整包</w:t>
      </w:r>
      <w:proofErr w:type="gramEnd"/>
      <w:r>
        <w:rPr>
          <w:rFonts w:hint="eastAsia"/>
        </w:rPr>
        <w:t>**。</w:t>
      </w:r>
    </w:p>
    <w:p w14:paraId="20D14526" w14:textId="77777777" w:rsidR="005A48A2" w:rsidRDefault="005A48A2" w:rsidP="005A48A2">
      <w:pPr>
        <w:rPr>
          <w:rFonts w:hint="eastAsia"/>
        </w:rPr>
      </w:pPr>
    </w:p>
    <w:p w14:paraId="17568053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本章节已将原 5.5 节内容完美融入，并彻底去除了 UI 效果描述，转而深挖**“数据聚合逻辑”**与**“反馈闭环算法”**。您可以直接将“第一部分”内容复制进论文，并参考“第二部分”生成图片。</w:t>
      </w:r>
    </w:p>
    <w:p w14:paraId="6C85A87F" w14:textId="77777777" w:rsidR="005A48A2" w:rsidRDefault="005A48A2" w:rsidP="005A48A2">
      <w:pPr>
        <w:rPr>
          <w:rFonts w:hint="eastAsia"/>
        </w:rPr>
      </w:pPr>
    </w:p>
    <w:p w14:paraId="5E9E00C1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---</w:t>
      </w:r>
    </w:p>
    <w:p w14:paraId="6E8FC640" w14:textId="77777777" w:rsidR="005A48A2" w:rsidRDefault="005A48A2" w:rsidP="005A48A2">
      <w:pPr>
        <w:rPr>
          <w:rFonts w:hint="eastAsia"/>
        </w:rPr>
      </w:pPr>
    </w:p>
    <w:p w14:paraId="1CB572CC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### 第一部分：论文正文（含图表位置与深度描述）</w:t>
      </w:r>
    </w:p>
    <w:p w14:paraId="7801C529" w14:textId="77777777" w:rsidR="005A48A2" w:rsidRDefault="005A48A2" w:rsidP="005A48A2">
      <w:pPr>
        <w:rPr>
          <w:rFonts w:hint="eastAsia"/>
        </w:rPr>
      </w:pPr>
    </w:p>
    <w:p w14:paraId="76F5B9EA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#### 第七章 系统可视化与运行审计实现</w:t>
      </w:r>
    </w:p>
    <w:p w14:paraId="4BEA484F" w14:textId="77777777" w:rsidR="005A48A2" w:rsidRDefault="005A48A2" w:rsidP="005A48A2">
      <w:pPr>
        <w:rPr>
          <w:rFonts w:hint="eastAsia"/>
        </w:rPr>
      </w:pPr>
    </w:p>
    <w:p w14:paraId="75E4D3BD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本章主要阐述系统在完成核心问答业务外，针对管理员提供的运营监控与质量审计能力。通过对后端数据的二次聚合与反馈闭环的设计，实证系统如何实现从“黑盒生成”向“白盒审计”的技术跨越。</w:t>
      </w:r>
    </w:p>
    <w:p w14:paraId="669C0014" w14:textId="77777777" w:rsidR="005A48A2" w:rsidRDefault="005A48A2" w:rsidP="005A48A2">
      <w:pPr>
        <w:rPr>
          <w:rFonts w:hint="eastAsia"/>
        </w:rPr>
      </w:pPr>
    </w:p>
    <w:p w14:paraId="09BBFA60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##### 7.1 管理监控中枢的数据聚合逻辑</w:t>
      </w:r>
    </w:p>
    <w:p w14:paraId="0B80F910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系统的后台管理模块并非简单的 UI 展示，而是通过对底层业务数据的二次建模，实现对知识库运行状态的实时感知。</w:t>
      </w:r>
    </w:p>
    <w:p w14:paraId="6DDF9986" w14:textId="77777777" w:rsidR="005A48A2" w:rsidRDefault="005A48A2" w:rsidP="005A48A2">
      <w:pPr>
        <w:rPr>
          <w:rFonts w:hint="eastAsia"/>
        </w:rPr>
      </w:pPr>
    </w:p>
    <w:p w14:paraId="3611AB28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**（1）运</w:t>
      </w:r>
      <w:proofErr w:type="gramStart"/>
      <w:r>
        <w:rPr>
          <w:rFonts w:hint="eastAsia"/>
        </w:rPr>
        <w:t>维指标</w:t>
      </w:r>
      <w:proofErr w:type="gramEnd"/>
      <w:r>
        <w:rPr>
          <w:rFonts w:hint="eastAsia"/>
        </w:rPr>
        <w:t>的 SQL 聚合统计**</w:t>
      </w:r>
    </w:p>
    <w:p w14:paraId="5EDFF293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系统通过在服务端封装一系列高性能的聚合查询指令（Aggregate Queries），从</w:t>
      </w:r>
      <w:proofErr w:type="gramStart"/>
      <w:r>
        <w:rPr>
          <w:rFonts w:hint="eastAsia"/>
        </w:rPr>
        <w:t>持久化层提取</w:t>
      </w:r>
      <w:proofErr w:type="gramEnd"/>
      <w:r>
        <w:rPr>
          <w:rFonts w:hint="eastAsia"/>
        </w:rPr>
        <w:t>运营指标。例如，针对 `documents` 表进行分类计数以呈现知识资产分布；针对 `</w:t>
      </w:r>
      <w:proofErr w:type="spellStart"/>
      <w:r>
        <w:rPr>
          <w:rFonts w:hint="eastAsia"/>
        </w:rPr>
        <w:t>chat_messages</w:t>
      </w:r>
      <w:proofErr w:type="spellEnd"/>
      <w:r>
        <w:rPr>
          <w:rFonts w:hint="eastAsia"/>
        </w:rPr>
        <w:t>` 表进行时间维度的分组（Group By）统计，从而生成最近 7 天的会话活跃度趋势。这种设计确保了管理员能以数字化方式直观感知系统负载，而无需直接接触原始数据。</w:t>
      </w:r>
    </w:p>
    <w:p w14:paraId="5069D176" w14:textId="77777777" w:rsidR="005A48A2" w:rsidRDefault="005A48A2" w:rsidP="005A48A2">
      <w:pPr>
        <w:rPr>
          <w:rFonts w:hint="eastAsia"/>
        </w:rPr>
      </w:pPr>
    </w:p>
    <w:p w14:paraId="06957077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**（2）检索链路的透明化展示逻辑**</w:t>
      </w:r>
    </w:p>
    <w:p w14:paraId="2E083B7B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为了解决大模型回答的“不可解释性”问题，系统专门设计了“检索透明区”。当管理员审查某次会话时，系统会回溯该请求对应的 `</w:t>
      </w:r>
      <w:proofErr w:type="spellStart"/>
      <w:r>
        <w:rPr>
          <w:rFonts w:hint="eastAsia"/>
        </w:rPr>
        <w:t>document_chunks</w:t>
      </w:r>
      <w:proofErr w:type="spellEnd"/>
      <w:r>
        <w:rPr>
          <w:rFonts w:hint="eastAsia"/>
        </w:rPr>
        <w:t>` 引用记录。通过在前端</w:t>
      </w:r>
      <w:r>
        <w:rPr>
          <w:rFonts w:hint="eastAsia"/>
        </w:rPr>
        <w:lastRenderedPageBreak/>
        <w:t>暴露被引用的原始文本片段及其相似度分值，系统将复杂的向量比对过程进行了可视化降维。这种“白盒化”审计能力是评估系统召回质量、修正 0.45 相似度阈值设定的重要技术支撑。</w:t>
      </w:r>
    </w:p>
    <w:p w14:paraId="0CDEA4A5" w14:textId="77777777" w:rsidR="005A48A2" w:rsidRDefault="005A48A2" w:rsidP="005A48A2">
      <w:pPr>
        <w:rPr>
          <w:rFonts w:hint="eastAsia"/>
        </w:rPr>
      </w:pPr>
    </w:p>
    <w:p w14:paraId="545F01F1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**[此处插入：图 7-1 系统运行数据聚合与监控逻辑图]**</w:t>
      </w:r>
    </w:p>
    <w:p w14:paraId="5BDA56A3" w14:textId="77777777" w:rsidR="005A48A2" w:rsidRDefault="005A48A2" w:rsidP="005A48A2">
      <w:pPr>
        <w:rPr>
          <w:rFonts w:hint="eastAsia"/>
        </w:rPr>
      </w:pPr>
    </w:p>
    <w:p w14:paraId="623A8E1E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&gt; **图 7-1 作用说明**：该图展现了监控模块在后端实现层的数据提取与加工流水线。图中强调了系统如何绕过耗时的全表扫描，通过对核心索引字段的异步聚合，将散落在各业务表中的孤立数据转化为具有运营价值的量化指标，为系统的稳定运行提供了数据</w:t>
      </w:r>
      <w:proofErr w:type="gramStart"/>
      <w:r>
        <w:rPr>
          <w:rFonts w:hint="eastAsia"/>
        </w:rPr>
        <w:t>化决策</w:t>
      </w:r>
      <w:proofErr w:type="gramEnd"/>
      <w:r>
        <w:rPr>
          <w:rFonts w:hint="eastAsia"/>
        </w:rPr>
        <w:t>依据。</w:t>
      </w:r>
    </w:p>
    <w:p w14:paraId="7B6B0C1B" w14:textId="77777777" w:rsidR="005A48A2" w:rsidRDefault="005A48A2" w:rsidP="005A48A2">
      <w:pPr>
        <w:rPr>
          <w:rFonts w:hint="eastAsia"/>
        </w:rPr>
      </w:pPr>
    </w:p>
    <w:p w14:paraId="54BC67A3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##### 7.2 基于用户反馈的质量优化闭环</w:t>
      </w:r>
    </w:p>
    <w:p w14:paraId="5AE0AD8F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本系统通过构建“交互-反馈-审计-微调”的数据闭环，实现了知识库性能的持续演进。</w:t>
      </w:r>
    </w:p>
    <w:p w14:paraId="786F1C84" w14:textId="77777777" w:rsidR="005A48A2" w:rsidRDefault="005A48A2" w:rsidP="005A48A2">
      <w:pPr>
        <w:rPr>
          <w:rFonts w:hint="eastAsia"/>
        </w:rPr>
      </w:pPr>
    </w:p>
    <w:p w14:paraId="59A5DE6D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**（1）反馈数据的逻辑关联**</w:t>
      </w:r>
    </w:p>
    <w:p w14:paraId="4B52D9C8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在问答界面中，用户给出的“点赞/点踩”评价将被即时捕获。系统实现的逻辑在于：将每一个反馈信号与对应的 `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>` 以及当次检索出的上下文切片进行多表关联（Join Operation）。这种关联不仅记录了回答的好坏，更关键的是记录了“是因为引用了哪几段话才导致了坏的回答”。</w:t>
      </w:r>
    </w:p>
    <w:p w14:paraId="4479B3DC" w14:textId="77777777" w:rsidR="005A48A2" w:rsidRDefault="005A48A2" w:rsidP="005A48A2">
      <w:pPr>
        <w:rPr>
          <w:rFonts w:hint="eastAsia"/>
        </w:rPr>
      </w:pPr>
    </w:p>
    <w:p w14:paraId="0BF5CF79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**（2）知识库的定向数据清洗**</w:t>
      </w:r>
    </w:p>
    <w:p w14:paraId="7025128C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管理员通过审计模块对高频出现的负面评价进行归因。如图 7-2 所示，这种反馈闭环能有效暴露系统在工程实现上的不足。例如，若某类问题频繁被点踩，管理员可回溯发现是由于原始 PDF 在解析过程中出现了表格错位。基于此，管理员可以执行“针对性切片重写”或“解析参数调优”，从而在不更改算法代码的前提下，通过优化底层数据质量来提升 RAG 的实测表现。</w:t>
      </w:r>
    </w:p>
    <w:p w14:paraId="59456A89" w14:textId="77777777" w:rsidR="005A48A2" w:rsidRDefault="005A48A2" w:rsidP="005A48A2">
      <w:pPr>
        <w:rPr>
          <w:rFonts w:hint="eastAsia"/>
        </w:rPr>
      </w:pPr>
    </w:p>
    <w:p w14:paraId="5714F657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**[此处插入：图 7-2 用户反馈驱动的知识库优化闭环图]**</w:t>
      </w:r>
    </w:p>
    <w:p w14:paraId="5A3B4903" w14:textId="77777777" w:rsidR="005A48A2" w:rsidRDefault="005A48A2" w:rsidP="005A48A2">
      <w:pPr>
        <w:rPr>
          <w:rFonts w:hint="eastAsia"/>
        </w:rPr>
      </w:pPr>
    </w:p>
    <w:p w14:paraId="2F6CD706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&gt; **图 7-2 作用说明**：上图刻画了系统在回答质量控制方面的自我进化逻辑。图中清晰展示了用户负面反馈如何作为“观测信号”，逆向驱动管理员对数据</w:t>
      </w:r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及检索参</w:t>
      </w:r>
      <w:r>
        <w:rPr>
          <w:rFonts w:hint="eastAsia"/>
        </w:rPr>
        <w:lastRenderedPageBreak/>
        <w:t>数进行微调。这一闭环设计是系统能够持续保持高准确度（98.50%）与低幻觉率（1.50%）的工程保障。</w:t>
      </w:r>
    </w:p>
    <w:p w14:paraId="7D81E056" w14:textId="77777777" w:rsidR="005A48A2" w:rsidRDefault="005A48A2" w:rsidP="005A48A2">
      <w:pPr>
        <w:rPr>
          <w:rFonts w:hint="eastAsia"/>
        </w:rPr>
      </w:pPr>
    </w:p>
    <w:p w14:paraId="7A88374E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##### 7.3 系统运行健康度与日志溯源</w:t>
      </w:r>
    </w:p>
    <w:p w14:paraId="56BE931C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1. **全链路延迟监控**：系统利用拦截器（Interceptor）记录了从请求接收到 SSE 首字下发的耗时（TTFT）。后台监控模块将其转化为均值波形图，一旦平均延迟突破 3 秒阈值，将自动在后台标记为“响应滞后”，提醒管理员检查网络带宽或云端 API 的并发配额。</w:t>
      </w:r>
    </w:p>
    <w:p w14:paraId="681E890A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2. **鉴</w:t>
      </w:r>
      <w:proofErr w:type="gramStart"/>
      <w:r>
        <w:rPr>
          <w:rFonts w:hint="eastAsia"/>
        </w:rPr>
        <w:t>权安全</w:t>
      </w:r>
      <w:proofErr w:type="gramEnd"/>
      <w:r>
        <w:rPr>
          <w:rFonts w:hint="eastAsia"/>
        </w:rPr>
        <w:t xml:space="preserve">审计**：系统实时记录并汇总被 `@admin_required` 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拦截的异常请求日志。通过对非法越权尝试的来源进行审计，管理员可以及时更新系统的安全加固策略，确保了企业私有资产的绝对合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性。</w:t>
      </w:r>
    </w:p>
    <w:p w14:paraId="767C25BD" w14:textId="77777777" w:rsidR="005A48A2" w:rsidRDefault="005A48A2" w:rsidP="005A48A2">
      <w:pPr>
        <w:rPr>
          <w:rFonts w:hint="eastAsia"/>
        </w:rPr>
      </w:pPr>
    </w:p>
    <w:p w14:paraId="13C0AD16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---</w:t>
      </w:r>
    </w:p>
    <w:p w14:paraId="61BCEE58" w14:textId="77777777" w:rsidR="005A48A2" w:rsidRDefault="005A48A2" w:rsidP="005A48A2">
      <w:pPr>
        <w:rPr>
          <w:rFonts w:hint="eastAsia"/>
        </w:rPr>
      </w:pPr>
    </w:p>
    <w:p w14:paraId="28109F81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### 第二部分：绘图提示词（发送给 AI 绘图工具）</w:t>
      </w:r>
    </w:p>
    <w:p w14:paraId="20C3E32B" w14:textId="77777777" w:rsidR="005A48A2" w:rsidRDefault="005A48A2" w:rsidP="005A48A2">
      <w:pPr>
        <w:rPr>
          <w:rFonts w:hint="eastAsia"/>
        </w:rPr>
      </w:pPr>
    </w:p>
    <w:p w14:paraId="15EEB128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**图 7-1 提示词（数据聚合逻辑）：**</w:t>
      </w:r>
    </w:p>
    <w:p w14:paraId="010EF86B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&gt; "请使用 Mermaid 语法绘制一张【系统运行数据聚合与监控逻辑图（Flowchart）】。</w:t>
      </w:r>
    </w:p>
    <w:p w14:paraId="365CCCC8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&gt; 展示如下数据流：</w:t>
      </w:r>
    </w:p>
    <w:p w14:paraId="2128D912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&gt; 1. 底层存储层 (MySQL：包含 users, documents, chunks, messages 表) -&gt; 2. 后端数据聚合引擎 (执行多表 COUNT/GROUP BY 异步运算) -&gt; 3. 监控中枢 API 接口 -&gt; 4. 统计大屏看板渲染 (输出：用户活跃趋势、知识资产占比、RAG 命中分布)。</w:t>
      </w:r>
    </w:p>
    <w:p w14:paraId="371C4043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&gt; 要求：全中文，风格严谨，突出数据从原始表向统计指标转化的流动感。"</w:t>
      </w:r>
    </w:p>
    <w:p w14:paraId="51DA1112" w14:textId="77777777" w:rsidR="005A48A2" w:rsidRDefault="005A48A2" w:rsidP="005A48A2">
      <w:pPr>
        <w:rPr>
          <w:rFonts w:hint="eastAsia"/>
        </w:rPr>
      </w:pPr>
    </w:p>
    <w:p w14:paraId="35CDCB5D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**图 7-2 提示词（反馈优化闭环）：**</w:t>
      </w:r>
    </w:p>
    <w:p w14:paraId="32FF70DF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&gt; "请使用 Mermaid 语法绘制一张【用户反馈驱动的知识库优化闭环逻辑图】。</w:t>
      </w:r>
    </w:p>
    <w:p w14:paraId="0C99FCCC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&gt; 流程如下：</w:t>
      </w:r>
    </w:p>
    <w:p w14:paraId="0A83D32A" w14:textId="77777777" w:rsidR="005A48A2" w:rsidRDefault="005A48A2" w:rsidP="005A48A2">
      <w:pPr>
        <w:rPr>
          <w:rFonts w:hint="eastAsia"/>
        </w:rPr>
      </w:pPr>
      <w:r>
        <w:rPr>
          <w:rFonts w:hint="eastAsia"/>
        </w:rPr>
        <w:t>&gt; 1. 用户端发起“差评/点踩”反馈信号 -&gt; 2. 后端异常捕获器关联当次会话上下文与检索切片 -&gt; 3. 写入审计日志与反馈数据库 -&gt; 4. 管理员通过审计模块进行差评归因 (解析缺陷/检索偏差/模型幻觉) -&gt; 5. 针对性执行数据清洗或解析参数微调 -&gt; 6. 更新</w:t>
      </w:r>
      <w:r>
        <w:rPr>
          <w:rFonts w:hint="eastAsia"/>
        </w:rPr>
        <w:lastRenderedPageBreak/>
        <w:t>知识库生效 -&gt; 结束。</w:t>
      </w:r>
    </w:p>
    <w:p w14:paraId="3EF68632" w14:textId="7E489672" w:rsidR="0069584B" w:rsidRPr="005A48A2" w:rsidRDefault="005A48A2" w:rsidP="005A48A2">
      <w:r>
        <w:rPr>
          <w:rFonts w:hint="eastAsia"/>
        </w:rPr>
        <w:t>&gt; 要求：全中文，形成一个圆形的或闭环的流向，展现系统的自我进化能力。"</w:t>
      </w:r>
    </w:p>
    <w:sectPr w:rsidR="0069584B" w:rsidRPr="005A48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2EEE1" w14:textId="77777777" w:rsidR="00C20D81" w:rsidRDefault="00C20D81" w:rsidP="00E52E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FE05C9" w14:textId="77777777" w:rsidR="00C20D81" w:rsidRDefault="00C20D81" w:rsidP="00E52E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197E3" w14:textId="77777777" w:rsidR="00C20D81" w:rsidRDefault="00C20D81" w:rsidP="00E52E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A5C9B0" w14:textId="77777777" w:rsidR="00C20D81" w:rsidRDefault="00C20D81" w:rsidP="00E52E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98"/>
    <w:rsid w:val="000924E2"/>
    <w:rsid w:val="000A27BE"/>
    <w:rsid w:val="00191F33"/>
    <w:rsid w:val="001A6C5C"/>
    <w:rsid w:val="001E32EB"/>
    <w:rsid w:val="00242615"/>
    <w:rsid w:val="0025695D"/>
    <w:rsid w:val="003B2807"/>
    <w:rsid w:val="00485098"/>
    <w:rsid w:val="00591F83"/>
    <w:rsid w:val="00597FF1"/>
    <w:rsid w:val="005A48A2"/>
    <w:rsid w:val="005D4A39"/>
    <w:rsid w:val="005D77D2"/>
    <w:rsid w:val="005F11DE"/>
    <w:rsid w:val="00613926"/>
    <w:rsid w:val="0062697C"/>
    <w:rsid w:val="0069584B"/>
    <w:rsid w:val="006D305F"/>
    <w:rsid w:val="007926AA"/>
    <w:rsid w:val="007B2229"/>
    <w:rsid w:val="0080368F"/>
    <w:rsid w:val="00874230"/>
    <w:rsid w:val="0094291D"/>
    <w:rsid w:val="0096516D"/>
    <w:rsid w:val="00985CC2"/>
    <w:rsid w:val="009B33C0"/>
    <w:rsid w:val="00B901C1"/>
    <w:rsid w:val="00C20D81"/>
    <w:rsid w:val="00E52E12"/>
    <w:rsid w:val="00EC134B"/>
    <w:rsid w:val="00EE30B0"/>
    <w:rsid w:val="00EE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66888"/>
  <w15:chartTrackingRefBased/>
  <w15:docId w15:val="{AF9D5005-28C4-4D96-A97B-3A361102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50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0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0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0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0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0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0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0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50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5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5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50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50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50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50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50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50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50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5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0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50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50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0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0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50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50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2E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2E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2E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2E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1086</Words>
  <Characters>1282</Characters>
  <Application>Microsoft Office Word</Application>
  <DocSecurity>0</DocSecurity>
  <Lines>55</Lines>
  <Paragraphs>36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 毛</dc:creator>
  <cp:keywords/>
  <dc:description/>
  <cp:lastModifiedBy>梦 毛</cp:lastModifiedBy>
  <cp:revision>9</cp:revision>
  <dcterms:created xsi:type="dcterms:W3CDTF">2026-04-27T14:13:00Z</dcterms:created>
  <dcterms:modified xsi:type="dcterms:W3CDTF">2026-04-29T06:36:00Z</dcterms:modified>
</cp:coreProperties>
</file>