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66A" w:rsidRPr="0014066A" w:rsidRDefault="0014066A">
      <w:pPr>
        <w:bidi w:val="0"/>
        <w:rPr>
          <w:rFonts w:ascii="Times New Roman" w:hAnsi="Times New Roman" w:cs="Times New Roman"/>
          <w:b/>
          <w:bCs/>
          <w:sz w:val="28"/>
          <w:szCs w:val="28"/>
        </w:rPr>
      </w:pPr>
      <w:r w:rsidRPr="0014066A">
        <w:rPr>
          <w:rFonts w:ascii="Times New Roman" w:hAnsi="Times New Roman" w:cs="Times New Roman"/>
          <w:b/>
          <w:bCs/>
          <w:sz w:val="28"/>
          <w:szCs w:val="28"/>
        </w:rPr>
        <w:t>Knot</w:t>
      </w:r>
      <w:r>
        <w:rPr>
          <w:rFonts w:ascii="Times New Roman" w:hAnsi="Times New Roman" w:cs="Times New Roman"/>
          <w:b/>
          <w:bCs/>
          <w:sz w:val="28"/>
          <w:szCs w:val="28"/>
        </w:rPr>
        <w:t>:</w:t>
      </w:r>
    </w:p>
    <w:p w:rsidR="0014066A" w:rsidRDefault="0014066A" w:rsidP="0014066A">
      <w:pPr>
        <w:bidi w:val="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7"/>
        <w:gridCol w:w="67"/>
        <w:gridCol w:w="68"/>
        <w:gridCol w:w="30"/>
        <w:gridCol w:w="68"/>
        <w:gridCol w:w="68"/>
        <w:gridCol w:w="30"/>
        <w:gridCol w:w="30"/>
        <w:gridCol w:w="104"/>
        <w:gridCol w:w="68"/>
        <w:gridCol w:w="30"/>
        <w:gridCol w:w="279"/>
        <w:gridCol w:w="30"/>
        <w:gridCol w:w="278"/>
        <w:gridCol w:w="30"/>
        <w:gridCol w:w="275"/>
        <w:gridCol w:w="30"/>
        <w:gridCol w:w="274"/>
        <w:gridCol w:w="30"/>
        <w:gridCol w:w="410"/>
        <w:gridCol w:w="1019"/>
        <w:gridCol w:w="877"/>
        <w:gridCol w:w="483"/>
        <w:gridCol w:w="483"/>
        <w:gridCol w:w="465"/>
        <w:gridCol w:w="465"/>
        <w:gridCol w:w="465"/>
        <w:gridCol w:w="333"/>
        <w:gridCol w:w="333"/>
        <w:gridCol w:w="348"/>
      </w:tblGrid>
      <w:tr w:rsidR="0014066A" w:rsidRPr="0014066A" w:rsidTr="0014066A">
        <w:trPr>
          <w:tblCellSpacing w:w="15" w:type="dxa"/>
        </w:trPr>
        <w:tc>
          <w:tcPr>
            <w:tcW w:w="0" w:type="auto"/>
            <w:gridSpan w:val="19"/>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Number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0"/>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0007</w:t>
            </w:r>
          </w:p>
        </w:tc>
      </w:tr>
      <w:tr w:rsidR="0014066A" w:rsidRPr="0014066A" w:rsidTr="0014066A">
        <w:trPr>
          <w:tblCellSpacing w:w="15" w:type="dxa"/>
        </w:trPr>
        <w:tc>
          <w:tcPr>
            <w:tcW w:w="0" w:type="auto"/>
            <w:gridSpan w:val="19"/>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Name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0"/>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Knots</w:t>
            </w:r>
          </w:p>
        </w:tc>
      </w:tr>
      <w:tr w:rsidR="0014066A" w:rsidRPr="0014066A" w:rsidTr="0014066A">
        <w:trPr>
          <w:tblCellSpacing w:w="15" w:type="dxa"/>
        </w:trPr>
        <w:tc>
          <w:tcPr>
            <w:tcW w:w="0" w:type="auto"/>
            <w:gridSpan w:val="19"/>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Type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0"/>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Isolated Defects</w:t>
            </w:r>
          </w:p>
        </w:tc>
      </w:tr>
      <w:tr w:rsidR="0014066A" w:rsidRPr="0014066A" w:rsidTr="0014066A">
        <w:trPr>
          <w:tblCellSpacing w:w="15" w:type="dxa"/>
        </w:trPr>
        <w:tc>
          <w:tcPr>
            <w:tcW w:w="0" w:type="auto"/>
            <w:gridSpan w:val="19"/>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Fabric Type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0"/>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Shirting and Dress Goods - Plain Weave</w:t>
            </w:r>
          </w:p>
        </w:tc>
      </w:tr>
      <w:tr w:rsidR="0014066A" w:rsidRPr="0014066A" w:rsidTr="0014066A">
        <w:trPr>
          <w:tblCellSpacing w:w="15" w:type="dxa"/>
        </w:trPr>
        <w:tc>
          <w:tcPr>
            <w:tcW w:w="0" w:type="auto"/>
            <w:gridSpan w:val="30"/>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Description</w:t>
            </w:r>
          </w:p>
        </w:tc>
      </w:tr>
      <w:tr w:rsidR="0014066A" w:rsidRPr="0014066A" w:rsidTr="0014066A">
        <w:trPr>
          <w:tblCellSpacing w:w="15" w:type="dxa"/>
        </w:trPr>
        <w:tc>
          <w:tcPr>
            <w:tcW w:w="0" w:type="auto"/>
            <w:gridSpan w:val="30"/>
            <w:vAlign w:val="center"/>
            <w:hideMark/>
          </w:tcPr>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Threshold Scale for Knots — These graduations of </w:t>
            </w:r>
            <w:proofErr w:type="spellStart"/>
            <w:r w:rsidRPr="0014066A">
              <w:rPr>
                <w:rFonts w:ascii="Times New Roman" w:eastAsia="Times New Roman" w:hAnsi="Times New Roman" w:cs="Times New Roman"/>
                <w:sz w:val="24"/>
                <w:szCs w:val="24"/>
              </w:rPr>
              <w:t>slubs</w:t>
            </w:r>
            <w:proofErr w:type="spellEnd"/>
            <w:r w:rsidRPr="0014066A">
              <w:rPr>
                <w:rFonts w:ascii="Times New Roman" w:eastAsia="Times New Roman" w:hAnsi="Times New Roman" w:cs="Times New Roman"/>
                <w:sz w:val="24"/>
                <w:szCs w:val="24"/>
              </w:rPr>
              <w:t xml:space="preserve"> are designed to facilitate determination of thresholds-for-penalty in point grading. Scale of 1 to 5 with 1 being the lowest penalty and 5 being the highest penalty. </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Severity: Minor</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Category: III</w:t>
            </w:r>
          </w:p>
        </w:tc>
      </w:tr>
      <w:tr w:rsidR="0014066A" w:rsidRPr="0014066A" w:rsidTr="0014066A">
        <w:trPr>
          <w:gridAfter w:val="8"/>
          <w:tblCellSpacing w:w="15" w:type="dxa"/>
        </w:trPr>
        <w:tc>
          <w:tcPr>
            <w:tcW w:w="0" w:type="auto"/>
            <w:gridSpan w:val="17"/>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Number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4"/>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0009</w:t>
            </w:r>
          </w:p>
        </w:tc>
      </w:tr>
      <w:tr w:rsidR="0014066A" w:rsidRPr="0014066A" w:rsidTr="0014066A">
        <w:trPr>
          <w:gridAfter w:val="8"/>
          <w:tblCellSpacing w:w="15" w:type="dxa"/>
        </w:trPr>
        <w:tc>
          <w:tcPr>
            <w:tcW w:w="0" w:type="auto"/>
            <w:gridSpan w:val="17"/>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Name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4"/>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Knots</w:t>
            </w:r>
          </w:p>
        </w:tc>
      </w:tr>
      <w:tr w:rsidR="0014066A" w:rsidRPr="0014066A" w:rsidTr="0014066A">
        <w:trPr>
          <w:gridAfter w:val="8"/>
          <w:tblCellSpacing w:w="15" w:type="dxa"/>
        </w:trPr>
        <w:tc>
          <w:tcPr>
            <w:tcW w:w="0" w:type="auto"/>
            <w:gridSpan w:val="17"/>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Type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4"/>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Isolated Defects</w:t>
            </w:r>
          </w:p>
        </w:tc>
      </w:tr>
      <w:tr w:rsidR="0014066A" w:rsidRPr="0014066A" w:rsidTr="0014066A">
        <w:trPr>
          <w:gridAfter w:val="8"/>
          <w:tblCellSpacing w:w="15" w:type="dxa"/>
        </w:trPr>
        <w:tc>
          <w:tcPr>
            <w:tcW w:w="0" w:type="auto"/>
            <w:gridSpan w:val="17"/>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Fabric Type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4"/>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Shirting and Dress Goods - Plain Weave</w:t>
            </w:r>
          </w:p>
        </w:tc>
      </w:tr>
      <w:tr w:rsidR="0014066A" w:rsidRPr="0014066A" w:rsidTr="0014066A">
        <w:trPr>
          <w:gridAfter w:val="8"/>
          <w:tblCellSpacing w:w="15" w:type="dxa"/>
        </w:trPr>
        <w:tc>
          <w:tcPr>
            <w:tcW w:w="0" w:type="auto"/>
            <w:gridSpan w:val="22"/>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Description</w:t>
            </w:r>
          </w:p>
        </w:tc>
      </w:tr>
      <w:tr w:rsidR="0014066A" w:rsidRPr="0014066A" w:rsidTr="0014066A">
        <w:trPr>
          <w:gridAfter w:val="8"/>
          <w:tblCellSpacing w:w="15" w:type="dxa"/>
        </w:trPr>
        <w:tc>
          <w:tcPr>
            <w:tcW w:w="0" w:type="auto"/>
            <w:gridSpan w:val="22"/>
            <w:vAlign w:val="center"/>
            <w:hideMark/>
          </w:tcPr>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Threshold Scale for Knots — These graduations of </w:t>
            </w:r>
            <w:proofErr w:type="spellStart"/>
            <w:r w:rsidRPr="0014066A">
              <w:rPr>
                <w:rFonts w:ascii="Times New Roman" w:eastAsia="Times New Roman" w:hAnsi="Times New Roman" w:cs="Times New Roman"/>
                <w:sz w:val="24"/>
                <w:szCs w:val="24"/>
              </w:rPr>
              <w:t>slubs</w:t>
            </w:r>
            <w:proofErr w:type="spellEnd"/>
            <w:r w:rsidRPr="0014066A">
              <w:rPr>
                <w:rFonts w:ascii="Times New Roman" w:eastAsia="Times New Roman" w:hAnsi="Times New Roman" w:cs="Times New Roman"/>
                <w:sz w:val="24"/>
                <w:szCs w:val="24"/>
              </w:rPr>
              <w:t xml:space="preserve"> are designed to facilitate determination of thresholds-for-penalty in point grading. Value of 2. </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Severity: Minor</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Category: III</w:t>
            </w:r>
          </w:p>
        </w:tc>
      </w:tr>
      <w:tr w:rsidR="0014066A" w:rsidRPr="0014066A" w:rsidTr="0014066A">
        <w:trPr>
          <w:gridAfter w:val="7"/>
          <w:tblCellSpacing w:w="15" w:type="dxa"/>
        </w:trPr>
        <w:tc>
          <w:tcPr>
            <w:tcW w:w="0" w:type="auto"/>
            <w:gridSpan w:val="15"/>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Number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7"/>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0010</w:t>
            </w:r>
          </w:p>
        </w:tc>
      </w:tr>
      <w:tr w:rsidR="0014066A" w:rsidRPr="0014066A" w:rsidTr="0014066A">
        <w:trPr>
          <w:gridAfter w:val="7"/>
          <w:tblCellSpacing w:w="15" w:type="dxa"/>
        </w:trPr>
        <w:tc>
          <w:tcPr>
            <w:tcW w:w="0" w:type="auto"/>
            <w:gridSpan w:val="15"/>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Name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7"/>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Knots</w:t>
            </w:r>
          </w:p>
        </w:tc>
      </w:tr>
      <w:tr w:rsidR="0014066A" w:rsidRPr="0014066A" w:rsidTr="0014066A">
        <w:trPr>
          <w:gridAfter w:val="7"/>
          <w:tblCellSpacing w:w="15" w:type="dxa"/>
        </w:trPr>
        <w:tc>
          <w:tcPr>
            <w:tcW w:w="0" w:type="auto"/>
            <w:gridSpan w:val="15"/>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Type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7"/>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Isolated Defects</w:t>
            </w:r>
          </w:p>
        </w:tc>
      </w:tr>
      <w:tr w:rsidR="0014066A" w:rsidRPr="0014066A" w:rsidTr="0014066A">
        <w:trPr>
          <w:gridAfter w:val="7"/>
          <w:tblCellSpacing w:w="15" w:type="dxa"/>
        </w:trPr>
        <w:tc>
          <w:tcPr>
            <w:tcW w:w="0" w:type="auto"/>
            <w:gridSpan w:val="15"/>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Fabric Type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7"/>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Shirting and Dress Goods - Plain Weave</w:t>
            </w:r>
          </w:p>
        </w:tc>
      </w:tr>
      <w:tr w:rsidR="0014066A" w:rsidRPr="0014066A" w:rsidTr="0014066A">
        <w:trPr>
          <w:gridAfter w:val="7"/>
          <w:tblCellSpacing w:w="15" w:type="dxa"/>
        </w:trPr>
        <w:tc>
          <w:tcPr>
            <w:tcW w:w="0" w:type="auto"/>
            <w:gridSpan w:val="23"/>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Description</w:t>
            </w:r>
          </w:p>
        </w:tc>
      </w:tr>
      <w:tr w:rsidR="0014066A" w:rsidRPr="0014066A" w:rsidTr="0014066A">
        <w:trPr>
          <w:gridAfter w:val="7"/>
          <w:tblCellSpacing w:w="15" w:type="dxa"/>
        </w:trPr>
        <w:tc>
          <w:tcPr>
            <w:tcW w:w="0" w:type="auto"/>
            <w:gridSpan w:val="23"/>
            <w:vAlign w:val="center"/>
            <w:hideMark/>
          </w:tcPr>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Threshold Scale for Knots — These graduations of </w:t>
            </w:r>
            <w:proofErr w:type="spellStart"/>
            <w:r w:rsidRPr="0014066A">
              <w:rPr>
                <w:rFonts w:ascii="Times New Roman" w:eastAsia="Times New Roman" w:hAnsi="Times New Roman" w:cs="Times New Roman"/>
                <w:sz w:val="24"/>
                <w:szCs w:val="24"/>
              </w:rPr>
              <w:t>slubs</w:t>
            </w:r>
            <w:proofErr w:type="spellEnd"/>
            <w:r w:rsidRPr="0014066A">
              <w:rPr>
                <w:rFonts w:ascii="Times New Roman" w:eastAsia="Times New Roman" w:hAnsi="Times New Roman" w:cs="Times New Roman"/>
                <w:sz w:val="24"/>
                <w:szCs w:val="24"/>
              </w:rPr>
              <w:t xml:space="preserve"> are designed to facilitate determination of thresholds-for-penalty in point grading. Value of 3.</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Severity: Minor</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Category: III</w:t>
            </w:r>
          </w:p>
        </w:tc>
      </w:tr>
      <w:tr w:rsidR="0014066A" w:rsidRPr="0014066A" w:rsidTr="0014066A">
        <w:trPr>
          <w:gridAfter w:val="1"/>
          <w:tblCellSpacing w:w="15" w:type="dxa"/>
        </w:trPr>
        <w:tc>
          <w:tcPr>
            <w:tcW w:w="0" w:type="auto"/>
            <w:gridSpan w:val="13"/>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Number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5"/>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0011</w:t>
            </w:r>
          </w:p>
        </w:tc>
      </w:tr>
      <w:tr w:rsidR="0014066A" w:rsidRPr="0014066A" w:rsidTr="0014066A">
        <w:trPr>
          <w:gridAfter w:val="1"/>
          <w:tblCellSpacing w:w="15" w:type="dxa"/>
        </w:trPr>
        <w:tc>
          <w:tcPr>
            <w:tcW w:w="0" w:type="auto"/>
            <w:gridSpan w:val="13"/>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Name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5"/>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Knots</w:t>
            </w:r>
          </w:p>
        </w:tc>
      </w:tr>
      <w:tr w:rsidR="0014066A" w:rsidRPr="0014066A" w:rsidTr="0014066A">
        <w:trPr>
          <w:gridAfter w:val="1"/>
          <w:tblCellSpacing w:w="15" w:type="dxa"/>
        </w:trPr>
        <w:tc>
          <w:tcPr>
            <w:tcW w:w="0" w:type="auto"/>
            <w:gridSpan w:val="13"/>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Type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5"/>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Isolated Defects</w:t>
            </w:r>
          </w:p>
        </w:tc>
      </w:tr>
      <w:tr w:rsidR="0014066A" w:rsidRPr="0014066A" w:rsidTr="0014066A">
        <w:trPr>
          <w:gridAfter w:val="1"/>
          <w:tblCellSpacing w:w="15" w:type="dxa"/>
        </w:trPr>
        <w:tc>
          <w:tcPr>
            <w:tcW w:w="0" w:type="auto"/>
            <w:gridSpan w:val="13"/>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Fabric Type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5"/>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Shirting and Dress Goods - Plain Weave</w:t>
            </w:r>
          </w:p>
        </w:tc>
      </w:tr>
      <w:tr w:rsidR="0014066A" w:rsidRPr="0014066A" w:rsidTr="0014066A">
        <w:trPr>
          <w:gridAfter w:val="1"/>
          <w:tblCellSpacing w:w="15" w:type="dxa"/>
        </w:trPr>
        <w:tc>
          <w:tcPr>
            <w:tcW w:w="0" w:type="auto"/>
            <w:gridSpan w:val="29"/>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Description</w:t>
            </w:r>
          </w:p>
        </w:tc>
      </w:tr>
      <w:tr w:rsidR="0014066A" w:rsidRPr="0014066A" w:rsidTr="0014066A">
        <w:trPr>
          <w:gridAfter w:val="1"/>
          <w:tblCellSpacing w:w="15" w:type="dxa"/>
        </w:trPr>
        <w:tc>
          <w:tcPr>
            <w:tcW w:w="0" w:type="auto"/>
            <w:gridSpan w:val="29"/>
            <w:vAlign w:val="center"/>
            <w:hideMark/>
          </w:tcPr>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Threshold Scale for Knots — These graduations of </w:t>
            </w:r>
            <w:proofErr w:type="spellStart"/>
            <w:r w:rsidRPr="0014066A">
              <w:rPr>
                <w:rFonts w:ascii="Times New Roman" w:eastAsia="Times New Roman" w:hAnsi="Times New Roman" w:cs="Times New Roman"/>
                <w:sz w:val="24"/>
                <w:szCs w:val="24"/>
              </w:rPr>
              <w:t>slubs</w:t>
            </w:r>
            <w:proofErr w:type="spellEnd"/>
            <w:r w:rsidRPr="0014066A">
              <w:rPr>
                <w:rFonts w:ascii="Times New Roman" w:eastAsia="Times New Roman" w:hAnsi="Times New Roman" w:cs="Times New Roman"/>
                <w:sz w:val="24"/>
                <w:szCs w:val="24"/>
              </w:rPr>
              <w:t xml:space="preserve"> are designed to facilitate determination of thresholds-for-penalty in point grading. Value of 4.</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lastRenderedPageBreak/>
              <w:t>Severity: Minor</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Category: III</w:t>
            </w:r>
          </w:p>
        </w:tc>
      </w:tr>
      <w:tr w:rsidR="0014066A" w:rsidRPr="0014066A" w:rsidTr="0014066A">
        <w:trPr>
          <w:gridAfter w:val="6"/>
          <w:tblCellSpacing w:w="15" w:type="dxa"/>
        </w:trPr>
        <w:tc>
          <w:tcPr>
            <w:tcW w:w="0" w:type="auto"/>
            <w:gridSpan w:val="11"/>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lastRenderedPageBreak/>
              <w:t xml:space="preserve">Defect Number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0012</w:t>
            </w:r>
          </w:p>
        </w:tc>
      </w:tr>
      <w:tr w:rsidR="0014066A" w:rsidRPr="0014066A" w:rsidTr="0014066A">
        <w:trPr>
          <w:gridAfter w:val="6"/>
          <w:tblCellSpacing w:w="15" w:type="dxa"/>
        </w:trPr>
        <w:tc>
          <w:tcPr>
            <w:tcW w:w="0" w:type="auto"/>
            <w:gridSpan w:val="11"/>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Name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Knots</w:t>
            </w:r>
          </w:p>
        </w:tc>
      </w:tr>
      <w:tr w:rsidR="0014066A" w:rsidRPr="0014066A" w:rsidTr="0014066A">
        <w:trPr>
          <w:gridAfter w:val="6"/>
          <w:tblCellSpacing w:w="15" w:type="dxa"/>
        </w:trPr>
        <w:tc>
          <w:tcPr>
            <w:tcW w:w="0" w:type="auto"/>
            <w:gridSpan w:val="11"/>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Type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Isolated Defects</w:t>
            </w:r>
          </w:p>
        </w:tc>
      </w:tr>
      <w:tr w:rsidR="0014066A" w:rsidRPr="0014066A" w:rsidTr="0014066A">
        <w:trPr>
          <w:gridAfter w:val="6"/>
          <w:tblCellSpacing w:w="15" w:type="dxa"/>
        </w:trPr>
        <w:tc>
          <w:tcPr>
            <w:tcW w:w="0" w:type="auto"/>
            <w:gridSpan w:val="11"/>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Fabric Type </w:t>
            </w:r>
          </w:p>
        </w:tc>
        <w:tc>
          <w:tcPr>
            <w:tcW w:w="0" w:type="auto"/>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Shirting and Dress Goods - Plain Weave</w:t>
            </w:r>
          </w:p>
        </w:tc>
      </w:tr>
      <w:tr w:rsidR="0014066A" w:rsidRPr="0014066A" w:rsidTr="0014066A">
        <w:trPr>
          <w:gridAfter w:val="6"/>
          <w:tblCellSpacing w:w="15" w:type="dxa"/>
        </w:trPr>
        <w:tc>
          <w:tcPr>
            <w:tcW w:w="0" w:type="auto"/>
            <w:gridSpan w:val="24"/>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Description</w:t>
            </w:r>
          </w:p>
        </w:tc>
      </w:tr>
      <w:tr w:rsidR="0014066A" w:rsidRPr="0014066A" w:rsidTr="0014066A">
        <w:trPr>
          <w:gridAfter w:val="6"/>
          <w:tblCellSpacing w:w="15" w:type="dxa"/>
        </w:trPr>
        <w:tc>
          <w:tcPr>
            <w:tcW w:w="0" w:type="auto"/>
            <w:gridSpan w:val="24"/>
            <w:vAlign w:val="center"/>
            <w:hideMark/>
          </w:tcPr>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Threshold Scale for Knots — These graduations of </w:t>
            </w:r>
            <w:proofErr w:type="spellStart"/>
            <w:r w:rsidRPr="0014066A">
              <w:rPr>
                <w:rFonts w:ascii="Times New Roman" w:eastAsia="Times New Roman" w:hAnsi="Times New Roman" w:cs="Times New Roman"/>
                <w:sz w:val="24"/>
                <w:szCs w:val="24"/>
              </w:rPr>
              <w:t>slubs</w:t>
            </w:r>
            <w:proofErr w:type="spellEnd"/>
            <w:r w:rsidRPr="0014066A">
              <w:rPr>
                <w:rFonts w:ascii="Times New Roman" w:eastAsia="Times New Roman" w:hAnsi="Times New Roman" w:cs="Times New Roman"/>
                <w:sz w:val="24"/>
                <w:szCs w:val="24"/>
              </w:rPr>
              <w:t xml:space="preserve"> are designed to facilitate determination of thresholds-for-penalty in point grading. Value of 5. </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Severity: Minor</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Category: III</w:t>
            </w:r>
          </w:p>
        </w:tc>
      </w:tr>
      <w:tr w:rsidR="0014066A" w:rsidRPr="0014066A" w:rsidTr="0014066A">
        <w:trPr>
          <w:gridAfter w:val="9"/>
          <w:tblCellSpacing w:w="15" w:type="dxa"/>
        </w:trPr>
        <w:tc>
          <w:tcPr>
            <w:tcW w:w="0" w:type="auto"/>
            <w:gridSpan w:val="8"/>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Number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1"/>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0103</w:t>
            </w:r>
          </w:p>
        </w:tc>
      </w:tr>
      <w:tr w:rsidR="0014066A" w:rsidRPr="0014066A" w:rsidTr="0014066A">
        <w:trPr>
          <w:gridAfter w:val="9"/>
          <w:tblCellSpacing w:w="15" w:type="dxa"/>
        </w:trPr>
        <w:tc>
          <w:tcPr>
            <w:tcW w:w="0" w:type="auto"/>
            <w:gridSpan w:val="8"/>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Name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1"/>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w:t>
            </w:r>
          </w:p>
        </w:tc>
      </w:tr>
      <w:tr w:rsidR="0014066A" w:rsidRPr="0014066A" w:rsidTr="0014066A">
        <w:trPr>
          <w:gridAfter w:val="9"/>
          <w:tblCellSpacing w:w="15" w:type="dxa"/>
        </w:trPr>
        <w:tc>
          <w:tcPr>
            <w:tcW w:w="0" w:type="auto"/>
            <w:gridSpan w:val="8"/>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Type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1"/>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Isolated Defects</w:t>
            </w:r>
          </w:p>
        </w:tc>
      </w:tr>
      <w:tr w:rsidR="0014066A" w:rsidRPr="0014066A" w:rsidTr="0014066A">
        <w:trPr>
          <w:gridAfter w:val="9"/>
          <w:tblCellSpacing w:w="15" w:type="dxa"/>
        </w:trPr>
        <w:tc>
          <w:tcPr>
            <w:tcW w:w="0" w:type="auto"/>
            <w:gridSpan w:val="8"/>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Fabric Type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1"/>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Denim </w:t>
            </w:r>
            <w:proofErr w:type="spellStart"/>
            <w:r w:rsidRPr="0014066A">
              <w:rPr>
                <w:rFonts w:ascii="Times New Roman" w:eastAsia="Times New Roman" w:hAnsi="Times New Roman" w:cs="Times New Roman"/>
                <w:sz w:val="24"/>
                <w:szCs w:val="24"/>
              </w:rPr>
              <w:t>Bottomweights</w:t>
            </w:r>
            <w:proofErr w:type="spellEnd"/>
            <w:r w:rsidRPr="0014066A">
              <w:rPr>
                <w:rFonts w:ascii="Times New Roman" w:eastAsia="Times New Roman" w:hAnsi="Times New Roman" w:cs="Times New Roman"/>
                <w:sz w:val="24"/>
                <w:szCs w:val="24"/>
              </w:rPr>
              <w:t xml:space="preserve"> - Piece Dyed</w:t>
            </w:r>
          </w:p>
        </w:tc>
      </w:tr>
      <w:tr w:rsidR="0014066A" w:rsidRPr="0014066A" w:rsidTr="0014066A">
        <w:trPr>
          <w:gridAfter w:val="9"/>
          <w:tblCellSpacing w:w="15" w:type="dxa"/>
        </w:trPr>
        <w:tc>
          <w:tcPr>
            <w:tcW w:w="0" w:type="auto"/>
            <w:gridSpan w:val="21"/>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Description</w:t>
            </w:r>
          </w:p>
        </w:tc>
      </w:tr>
      <w:tr w:rsidR="0014066A" w:rsidRPr="0014066A" w:rsidTr="0014066A">
        <w:trPr>
          <w:gridAfter w:val="9"/>
          <w:tblCellSpacing w:w="15" w:type="dxa"/>
        </w:trPr>
        <w:tc>
          <w:tcPr>
            <w:tcW w:w="0" w:type="auto"/>
            <w:gridSpan w:val="21"/>
            <w:vAlign w:val="center"/>
            <w:hideMark/>
          </w:tcPr>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 — This is a spooler knot.</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Severity: Minor</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Category: III</w:t>
            </w:r>
          </w:p>
        </w:tc>
      </w:tr>
      <w:tr w:rsidR="0014066A" w:rsidRPr="0014066A" w:rsidTr="0014066A">
        <w:trPr>
          <w:gridAfter w:val="5"/>
          <w:tblCellSpacing w:w="15" w:type="dxa"/>
        </w:trPr>
        <w:tc>
          <w:tcPr>
            <w:tcW w:w="0" w:type="auto"/>
            <w:gridSpan w:val="7"/>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Number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6"/>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0105</w:t>
            </w:r>
          </w:p>
        </w:tc>
      </w:tr>
      <w:tr w:rsidR="0014066A" w:rsidRPr="0014066A" w:rsidTr="0014066A">
        <w:trPr>
          <w:gridAfter w:val="5"/>
          <w:tblCellSpacing w:w="15" w:type="dxa"/>
        </w:trPr>
        <w:tc>
          <w:tcPr>
            <w:tcW w:w="0" w:type="auto"/>
            <w:gridSpan w:val="7"/>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Name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6"/>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Knots with Halos</w:t>
            </w:r>
          </w:p>
        </w:tc>
      </w:tr>
      <w:tr w:rsidR="0014066A" w:rsidRPr="0014066A" w:rsidTr="0014066A">
        <w:trPr>
          <w:gridAfter w:val="5"/>
          <w:tblCellSpacing w:w="15" w:type="dxa"/>
        </w:trPr>
        <w:tc>
          <w:tcPr>
            <w:tcW w:w="0" w:type="auto"/>
            <w:gridSpan w:val="7"/>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Type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6"/>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Isolated Defects</w:t>
            </w:r>
          </w:p>
        </w:tc>
      </w:tr>
      <w:tr w:rsidR="0014066A" w:rsidRPr="0014066A" w:rsidTr="0014066A">
        <w:trPr>
          <w:gridAfter w:val="5"/>
          <w:tblCellSpacing w:w="15" w:type="dxa"/>
        </w:trPr>
        <w:tc>
          <w:tcPr>
            <w:tcW w:w="0" w:type="auto"/>
            <w:gridSpan w:val="7"/>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Fabric Type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16"/>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proofErr w:type="spellStart"/>
            <w:r w:rsidRPr="0014066A">
              <w:rPr>
                <w:rFonts w:ascii="Times New Roman" w:eastAsia="Times New Roman" w:hAnsi="Times New Roman" w:cs="Times New Roman"/>
                <w:sz w:val="24"/>
                <w:szCs w:val="24"/>
              </w:rPr>
              <w:t>Bottomweights</w:t>
            </w:r>
            <w:proofErr w:type="spellEnd"/>
            <w:r w:rsidRPr="0014066A">
              <w:rPr>
                <w:rFonts w:ascii="Times New Roman" w:eastAsia="Times New Roman" w:hAnsi="Times New Roman" w:cs="Times New Roman"/>
                <w:sz w:val="24"/>
                <w:szCs w:val="24"/>
              </w:rPr>
              <w:t xml:space="preserve"> - Sateen Derivatives</w:t>
            </w:r>
          </w:p>
        </w:tc>
      </w:tr>
      <w:tr w:rsidR="0014066A" w:rsidRPr="0014066A" w:rsidTr="0014066A">
        <w:trPr>
          <w:gridAfter w:val="5"/>
          <w:tblCellSpacing w:w="15" w:type="dxa"/>
        </w:trPr>
        <w:tc>
          <w:tcPr>
            <w:tcW w:w="0" w:type="auto"/>
            <w:gridSpan w:val="25"/>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Description</w:t>
            </w:r>
          </w:p>
        </w:tc>
      </w:tr>
      <w:tr w:rsidR="0014066A" w:rsidRPr="0014066A" w:rsidTr="0014066A">
        <w:trPr>
          <w:gridAfter w:val="5"/>
          <w:tblCellSpacing w:w="15" w:type="dxa"/>
        </w:trPr>
        <w:tc>
          <w:tcPr>
            <w:tcW w:w="0" w:type="auto"/>
            <w:gridSpan w:val="25"/>
            <w:vAlign w:val="center"/>
            <w:hideMark/>
          </w:tcPr>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Knots with Halos — These are spooler knots. During the dyeing process the knots, being the last to dry, tend to wick the dye from the surrounding area, leaving halos.</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Severity: Minor</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Category: III</w:t>
            </w:r>
          </w:p>
        </w:tc>
      </w:tr>
      <w:tr w:rsidR="0014066A" w:rsidRPr="0014066A" w:rsidTr="0014066A">
        <w:trPr>
          <w:gridAfter w:val="2"/>
          <w:tblCellSpacing w:w="15" w:type="dxa"/>
        </w:trPr>
        <w:tc>
          <w:tcPr>
            <w:tcW w:w="0" w:type="auto"/>
            <w:gridSpan w:val="4"/>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Number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2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0114</w:t>
            </w:r>
          </w:p>
        </w:tc>
      </w:tr>
      <w:tr w:rsidR="0014066A" w:rsidRPr="0014066A" w:rsidTr="0014066A">
        <w:trPr>
          <w:gridAfter w:val="2"/>
          <w:tblCellSpacing w:w="15" w:type="dxa"/>
        </w:trPr>
        <w:tc>
          <w:tcPr>
            <w:tcW w:w="0" w:type="auto"/>
            <w:gridSpan w:val="4"/>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Name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2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w:t>
            </w:r>
          </w:p>
        </w:tc>
      </w:tr>
      <w:tr w:rsidR="0014066A" w:rsidRPr="0014066A" w:rsidTr="0014066A">
        <w:trPr>
          <w:gridAfter w:val="2"/>
          <w:tblCellSpacing w:w="15" w:type="dxa"/>
        </w:trPr>
        <w:tc>
          <w:tcPr>
            <w:tcW w:w="0" w:type="auto"/>
            <w:gridSpan w:val="4"/>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Type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2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Isolated Defects</w:t>
            </w:r>
          </w:p>
        </w:tc>
      </w:tr>
      <w:tr w:rsidR="0014066A" w:rsidRPr="0014066A" w:rsidTr="0014066A">
        <w:trPr>
          <w:gridAfter w:val="2"/>
          <w:tblCellSpacing w:w="15" w:type="dxa"/>
        </w:trPr>
        <w:tc>
          <w:tcPr>
            <w:tcW w:w="0" w:type="auto"/>
            <w:gridSpan w:val="4"/>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Fabric Type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2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Shirting and Dress Goods - Oxford or Basket</w:t>
            </w:r>
          </w:p>
        </w:tc>
      </w:tr>
      <w:tr w:rsidR="0014066A" w:rsidRPr="0014066A" w:rsidTr="0014066A">
        <w:trPr>
          <w:gridAfter w:val="2"/>
          <w:tblCellSpacing w:w="15" w:type="dxa"/>
        </w:trPr>
        <w:tc>
          <w:tcPr>
            <w:tcW w:w="0" w:type="auto"/>
            <w:gridSpan w:val="28"/>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Description</w:t>
            </w:r>
          </w:p>
        </w:tc>
      </w:tr>
      <w:tr w:rsidR="0014066A" w:rsidRPr="0014066A" w:rsidTr="0014066A">
        <w:trPr>
          <w:gridAfter w:val="2"/>
          <w:tblCellSpacing w:w="15" w:type="dxa"/>
        </w:trPr>
        <w:tc>
          <w:tcPr>
            <w:tcW w:w="0" w:type="auto"/>
            <w:gridSpan w:val="28"/>
            <w:vAlign w:val="center"/>
            <w:hideMark/>
          </w:tcPr>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 — A place where two ends of yarn have been tied together, and the tails of the knot are protruding from the surface.</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Severity: Minor</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Category: III</w:t>
            </w:r>
          </w:p>
        </w:tc>
      </w:tr>
      <w:tr w:rsidR="0014066A" w:rsidRPr="0014066A" w:rsidTr="0014066A">
        <w:trPr>
          <w:gridAfter w:val="4"/>
          <w:tblCellSpacing w:w="15" w:type="dxa"/>
        </w:trPr>
        <w:tc>
          <w:tcPr>
            <w:tcW w:w="0" w:type="auto"/>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Number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23"/>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0116</w:t>
            </w:r>
          </w:p>
        </w:tc>
      </w:tr>
      <w:tr w:rsidR="0014066A" w:rsidRPr="0014066A" w:rsidTr="0014066A">
        <w:trPr>
          <w:gridAfter w:val="4"/>
          <w:tblCellSpacing w:w="15" w:type="dxa"/>
        </w:trPr>
        <w:tc>
          <w:tcPr>
            <w:tcW w:w="0" w:type="auto"/>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Name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23"/>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w:t>
            </w:r>
          </w:p>
        </w:tc>
      </w:tr>
      <w:tr w:rsidR="0014066A" w:rsidRPr="0014066A" w:rsidTr="0014066A">
        <w:trPr>
          <w:gridAfter w:val="4"/>
          <w:tblCellSpacing w:w="15" w:type="dxa"/>
        </w:trPr>
        <w:tc>
          <w:tcPr>
            <w:tcW w:w="0" w:type="auto"/>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lastRenderedPageBreak/>
              <w:t xml:space="preserve">Defect Type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23"/>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Isolated Defects</w:t>
            </w:r>
          </w:p>
        </w:tc>
      </w:tr>
      <w:tr w:rsidR="0014066A" w:rsidRPr="0014066A" w:rsidTr="0014066A">
        <w:trPr>
          <w:gridAfter w:val="4"/>
          <w:tblCellSpacing w:w="15" w:type="dxa"/>
        </w:trPr>
        <w:tc>
          <w:tcPr>
            <w:tcW w:w="0" w:type="auto"/>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Fabric Type </w:t>
            </w:r>
          </w:p>
        </w:tc>
        <w:tc>
          <w:tcPr>
            <w:tcW w:w="0" w:type="auto"/>
            <w:gridSpan w:val="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23"/>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Shirting and Dress Goods - Oxford or Basket</w:t>
            </w:r>
          </w:p>
        </w:tc>
      </w:tr>
      <w:tr w:rsidR="0014066A" w:rsidRPr="0014066A" w:rsidTr="0014066A">
        <w:trPr>
          <w:gridAfter w:val="4"/>
          <w:tblCellSpacing w:w="15" w:type="dxa"/>
        </w:trPr>
        <w:tc>
          <w:tcPr>
            <w:tcW w:w="0" w:type="auto"/>
            <w:gridSpan w:val="26"/>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Description</w:t>
            </w:r>
          </w:p>
        </w:tc>
      </w:tr>
      <w:tr w:rsidR="0014066A" w:rsidRPr="0014066A" w:rsidTr="0014066A">
        <w:trPr>
          <w:gridAfter w:val="4"/>
          <w:tblCellSpacing w:w="15" w:type="dxa"/>
        </w:trPr>
        <w:tc>
          <w:tcPr>
            <w:tcW w:w="0" w:type="auto"/>
            <w:gridSpan w:val="26"/>
            <w:vAlign w:val="center"/>
            <w:hideMark/>
          </w:tcPr>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Knot — A place where two ends of yarn have been tied together, and the tails of the knot are protruding from the surface.</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Severity: Minor</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Category: III</w:t>
            </w:r>
          </w:p>
        </w:tc>
      </w:tr>
      <w:tr w:rsidR="0014066A" w:rsidRPr="0014066A" w:rsidTr="0014066A">
        <w:trPr>
          <w:gridAfter w:val="3"/>
          <w:tblCellSpacing w:w="15" w:type="dxa"/>
        </w:trPr>
        <w:tc>
          <w:tcPr>
            <w:tcW w:w="0" w:type="auto"/>
            <w:gridSpan w:val="2"/>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Number </w:t>
            </w:r>
          </w:p>
        </w:tc>
        <w:tc>
          <w:tcPr>
            <w:tcW w:w="0" w:type="auto"/>
            <w:gridSpan w:val="3"/>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2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0121</w:t>
            </w:r>
          </w:p>
        </w:tc>
      </w:tr>
      <w:tr w:rsidR="0014066A" w:rsidRPr="0014066A" w:rsidTr="0014066A">
        <w:trPr>
          <w:gridAfter w:val="3"/>
          <w:tblCellSpacing w:w="15" w:type="dxa"/>
        </w:trPr>
        <w:tc>
          <w:tcPr>
            <w:tcW w:w="0" w:type="auto"/>
            <w:gridSpan w:val="2"/>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Name </w:t>
            </w:r>
          </w:p>
        </w:tc>
        <w:tc>
          <w:tcPr>
            <w:tcW w:w="0" w:type="auto"/>
            <w:gridSpan w:val="3"/>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2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Fuzz Balls</w:t>
            </w:r>
          </w:p>
        </w:tc>
      </w:tr>
      <w:tr w:rsidR="0014066A" w:rsidRPr="0014066A" w:rsidTr="0014066A">
        <w:trPr>
          <w:gridAfter w:val="3"/>
          <w:tblCellSpacing w:w="15" w:type="dxa"/>
        </w:trPr>
        <w:tc>
          <w:tcPr>
            <w:tcW w:w="0" w:type="auto"/>
            <w:gridSpan w:val="2"/>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Defect Type </w:t>
            </w:r>
          </w:p>
        </w:tc>
        <w:tc>
          <w:tcPr>
            <w:tcW w:w="0" w:type="auto"/>
            <w:gridSpan w:val="3"/>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2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Isolated Defects</w:t>
            </w:r>
          </w:p>
        </w:tc>
      </w:tr>
      <w:tr w:rsidR="0014066A" w:rsidRPr="0014066A" w:rsidTr="0014066A">
        <w:trPr>
          <w:gridAfter w:val="3"/>
          <w:tblCellSpacing w:w="15" w:type="dxa"/>
        </w:trPr>
        <w:tc>
          <w:tcPr>
            <w:tcW w:w="0" w:type="auto"/>
            <w:gridSpan w:val="2"/>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 xml:space="preserve">Fabric Type </w:t>
            </w:r>
          </w:p>
        </w:tc>
        <w:tc>
          <w:tcPr>
            <w:tcW w:w="0" w:type="auto"/>
            <w:gridSpan w:val="3"/>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 xml:space="preserve">: </w:t>
            </w:r>
          </w:p>
        </w:tc>
        <w:tc>
          <w:tcPr>
            <w:tcW w:w="0" w:type="auto"/>
            <w:gridSpan w:val="22"/>
            <w:vAlign w:val="center"/>
            <w:hideMark/>
          </w:tcPr>
          <w:p w:rsidR="0014066A" w:rsidRPr="0014066A" w:rsidRDefault="0014066A" w:rsidP="0014066A">
            <w:pPr>
              <w:bidi w:val="0"/>
              <w:spacing w:after="0" w:line="240" w:lineRule="auto"/>
              <w:rPr>
                <w:rFonts w:ascii="Times New Roman" w:eastAsia="Times New Roman" w:hAnsi="Times New Roman" w:cs="Times New Roman"/>
                <w:sz w:val="24"/>
                <w:szCs w:val="24"/>
              </w:rPr>
            </w:pPr>
            <w:proofErr w:type="spellStart"/>
            <w:r w:rsidRPr="0014066A">
              <w:rPr>
                <w:rFonts w:ascii="Times New Roman" w:eastAsia="Times New Roman" w:hAnsi="Times New Roman" w:cs="Times New Roman"/>
                <w:sz w:val="24"/>
                <w:szCs w:val="24"/>
              </w:rPr>
              <w:t>Bottomweights</w:t>
            </w:r>
            <w:proofErr w:type="spellEnd"/>
            <w:r w:rsidRPr="0014066A">
              <w:rPr>
                <w:rFonts w:ascii="Times New Roman" w:eastAsia="Times New Roman" w:hAnsi="Times New Roman" w:cs="Times New Roman"/>
                <w:sz w:val="24"/>
                <w:szCs w:val="24"/>
              </w:rPr>
              <w:t xml:space="preserve"> - Twill Derivatives</w:t>
            </w:r>
          </w:p>
        </w:tc>
      </w:tr>
      <w:tr w:rsidR="0014066A" w:rsidRPr="0014066A" w:rsidTr="0014066A">
        <w:trPr>
          <w:gridAfter w:val="3"/>
          <w:tblCellSpacing w:w="15" w:type="dxa"/>
        </w:trPr>
        <w:tc>
          <w:tcPr>
            <w:tcW w:w="0" w:type="auto"/>
            <w:gridSpan w:val="27"/>
            <w:vAlign w:val="center"/>
            <w:hideMark/>
          </w:tcPr>
          <w:p w:rsidR="0014066A" w:rsidRPr="0014066A" w:rsidRDefault="0014066A" w:rsidP="0014066A">
            <w:pPr>
              <w:bidi w:val="0"/>
              <w:spacing w:after="0" w:line="240" w:lineRule="auto"/>
              <w:jc w:val="center"/>
              <w:rPr>
                <w:rFonts w:ascii="Times New Roman" w:eastAsia="Times New Roman" w:hAnsi="Times New Roman" w:cs="Times New Roman"/>
                <w:b/>
                <w:bCs/>
                <w:sz w:val="24"/>
                <w:szCs w:val="24"/>
              </w:rPr>
            </w:pPr>
            <w:r w:rsidRPr="0014066A">
              <w:rPr>
                <w:rFonts w:ascii="Times New Roman" w:eastAsia="Times New Roman" w:hAnsi="Times New Roman" w:cs="Times New Roman"/>
                <w:b/>
                <w:bCs/>
                <w:sz w:val="24"/>
                <w:szCs w:val="24"/>
              </w:rPr>
              <w:t>Description</w:t>
            </w:r>
          </w:p>
        </w:tc>
      </w:tr>
      <w:tr w:rsidR="0014066A" w:rsidRPr="0014066A" w:rsidTr="0014066A">
        <w:trPr>
          <w:gridAfter w:val="3"/>
          <w:tblCellSpacing w:w="15" w:type="dxa"/>
        </w:trPr>
        <w:tc>
          <w:tcPr>
            <w:tcW w:w="0" w:type="auto"/>
            <w:gridSpan w:val="27"/>
            <w:vAlign w:val="center"/>
            <w:hideMark/>
          </w:tcPr>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Fuzz Balls — This is the result of insufficient size on the warp yarns (often referred to as a soft warp) lowering their resistance to the abrasion of the harness and reed. The fibers are broken loose and pushed back on the yarn forming balls of fuzz encircling the yarn. This contributes to very poor weaving conditions and often necessitates the removal of the warp from the loom.</w:t>
            </w:r>
          </w:p>
          <w:p w:rsidR="0014066A" w:rsidRPr="0014066A" w:rsidRDefault="0014066A" w:rsidP="0014066A">
            <w:pPr>
              <w:bidi w:val="0"/>
              <w:spacing w:before="100" w:beforeAutospacing="1" w:after="100" w:afterAutospacing="1" w:line="240" w:lineRule="auto"/>
              <w:rPr>
                <w:rFonts w:ascii="Times New Roman" w:eastAsia="Times New Roman" w:hAnsi="Times New Roman" w:cs="Times New Roman"/>
                <w:sz w:val="24"/>
                <w:szCs w:val="24"/>
              </w:rPr>
            </w:pPr>
            <w:r w:rsidRPr="0014066A">
              <w:rPr>
                <w:rFonts w:ascii="Times New Roman" w:eastAsia="Times New Roman" w:hAnsi="Times New Roman" w:cs="Times New Roman"/>
                <w:sz w:val="24"/>
                <w:szCs w:val="24"/>
              </w:rPr>
              <w:t>Severity: Major</w:t>
            </w:r>
          </w:p>
        </w:tc>
      </w:tr>
    </w:tbl>
    <w:p w:rsidR="008A2A42" w:rsidRPr="0014066A" w:rsidRDefault="008A2A42">
      <w:pPr>
        <w:rPr>
          <w:b/>
          <w:bCs/>
          <w:rtl/>
        </w:rPr>
      </w:pPr>
      <w:bookmarkStart w:id="0" w:name="_GoBack"/>
      <w:bookmarkEnd w:id="0"/>
    </w:p>
    <w:p w:rsidR="0014066A" w:rsidRDefault="0014066A">
      <w:pPr>
        <w:rPr>
          <w:rFonts w:hint="cs"/>
        </w:rPr>
      </w:pPr>
    </w:p>
    <w:sectPr w:rsidR="0014066A" w:rsidSect="0014066A">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6B"/>
    <w:rsid w:val="000434F1"/>
    <w:rsid w:val="00061F22"/>
    <w:rsid w:val="000673BC"/>
    <w:rsid w:val="0008218B"/>
    <w:rsid w:val="000A6C8C"/>
    <w:rsid w:val="000B277F"/>
    <w:rsid w:val="001075E5"/>
    <w:rsid w:val="00123350"/>
    <w:rsid w:val="00125E5B"/>
    <w:rsid w:val="00135F67"/>
    <w:rsid w:val="0014066A"/>
    <w:rsid w:val="001C2930"/>
    <w:rsid w:val="001E0F88"/>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411841"/>
    <w:rsid w:val="00422EFD"/>
    <w:rsid w:val="00441848"/>
    <w:rsid w:val="00441B55"/>
    <w:rsid w:val="004557D0"/>
    <w:rsid w:val="00472215"/>
    <w:rsid w:val="004820AD"/>
    <w:rsid w:val="004A09B3"/>
    <w:rsid w:val="004A1F89"/>
    <w:rsid w:val="004A650C"/>
    <w:rsid w:val="004F72FA"/>
    <w:rsid w:val="00535FAE"/>
    <w:rsid w:val="00540E94"/>
    <w:rsid w:val="0056690C"/>
    <w:rsid w:val="005A4A95"/>
    <w:rsid w:val="005B1D4C"/>
    <w:rsid w:val="005D186B"/>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A2A42"/>
    <w:rsid w:val="008E6FA2"/>
    <w:rsid w:val="00912BA1"/>
    <w:rsid w:val="00922081"/>
    <w:rsid w:val="00923296"/>
    <w:rsid w:val="009355C5"/>
    <w:rsid w:val="00964FD3"/>
    <w:rsid w:val="00973153"/>
    <w:rsid w:val="009B338F"/>
    <w:rsid w:val="009C4B22"/>
    <w:rsid w:val="00A10D84"/>
    <w:rsid w:val="00A2253E"/>
    <w:rsid w:val="00A33EA2"/>
    <w:rsid w:val="00A608B7"/>
    <w:rsid w:val="00A62919"/>
    <w:rsid w:val="00AE2469"/>
    <w:rsid w:val="00AE3033"/>
    <w:rsid w:val="00B010F8"/>
    <w:rsid w:val="00B85585"/>
    <w:rsid w:val="00BA0161"/>
    <w:rsid w:val="00BE1322"/>
    <w:rsid w:val="00C16849"/>
    <w:rsid w:val="00C272CF"/>
    <w:rsid w:val="00C55EED"/>
    <w:rsid w:val="00C64E2B"/>
    <w:rsid w:val="00C72131"/>
    <w:rsid w:val="00C8541E"/>
    <w:rsid w:val="00CB1B39"/>
    <w:rsid w:val="00CC1ACD"/>
    <w:rsid w:val="00CC4624"/>
    <w:rsid w:val="00CD0B8F"/>
    <w:rsid w:val="00CE609F"/>
    <w:rsid w:val="00D06D87"/>
    <w:rsid w:val="00D10470"/>
    <w:rsid w:val="00D44FB5"/>
    <w:rsid w:val="00D6335F"/>
    <w:rsid w:val="00D637D7"/>
    <w:rsid w:val="00D905C1"/>
    <w:rsid w:val="00DA18E6"/>
    <w:rsid w:val="00DB15C3"/>
    <w:rsid w:val="00DB7C63"/>
    <w:rsid w:val="00DD503E"/>
    <w:rsid w:val="00DD6413"/>
    <w:rsid w:val="00E02FAA"/>
    <w:rsid w:val="00E41AB4"/>
    <w:rsid w:val="00E6406E"/>
    <w:rsid w:val="00E7337A"/>
    <w:rsid w:val="00E90AAC"/>
    <w:rsid w:val="00EE4987"/>
    <w:rsid w:val="00EE6CB0"/>
    <w:rsid w:val="00F116BE"/>
    <w:rsid w:val="00F253C5"/>
    <w:rsid w:val="00F542F4"/>
    <w:rsid w:val="00FB3447"/>
    <w:rsid w:val="00FB7F61"/>
    <w:rsid w:val="00FC1FBD"/>
    <w:rsid w:val="00FD119E"/>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2D068-F88D-442E-AAD2-7A332D4C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66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52508">
      <w:bodyDiv w:val="1"/>
      <w:marLeft w:val="0"/>
      <w:marRight w:val="0"/>
      <w:marTop w:val="0"/>
      <w:marBottom w:val="0"/>
      <w:divBdr>
        <w:top w:val="none" w:sz="0" w:space="0" w:color="auto"/>
        <w:left w:val="none" w:sz="0" w:space="0" w:color="auto"/>
        <w:bottom w:val="none" w:sz="0" w:space="0" w:color="auto"/>
        <w:right w:val="none" w:sz="0" w:space="0" w:color="auto"/>
      </w:divBdr>
      <w:divsChild>
        <w:div w:id="1363360541">
          <w:marLeft w:val="0"/>
          <w:marRight w:val="0"/>
          <w:marTop w:val="0"/>
          <w:marBottom w:val="0"/>
          <w:divBdr>
            <w:top w:val="none" w:sz="0" w:space="0" w:color="auto"/>
            <w:left w:val="none" w:sz="0" w:space="0" w:color="auto"/>
            <w:bottom w:val="none" w:sz="0" w:space="0" w:color="auto"/>
            <w:right w:val="none" w:sz="0" w:space="0" w:color="auto"/>
          </w:divBdr>
        </w:div>
      </w:divsChild>
    </w:div>
    <w:div w:id="298656500">
      <w:bodyDiv w:val="1"/>
      <w:marLeft w:val="0"/>
      <w:marRight w:val="0"/>
      <w:marTop w:val="0"/>
      <w:marBottom w:val="0"/>
      <w:divBdr>
        <w:top w:val="none" w:sz="0" w:space="0" w:color="auto"/>
        <w:left w:val="none" w:sz="0" w:space="0" w:color="auto"/>
        <w:bottom w:val="none" w:sz="0" w:space="0" w:color="auto"/>
        <w:right w:val="none" w:sz="0" w:space="0" w:color="auto"/>
      </w:divBdr>
      <w:divsChild>
        <w:div w:id="1149589219">
          <w:marLeft w:val="0"/>
          <w:marRight w:val="0"/>
          <w:marTop w:val="0"/>
          <w:marBottom w:val="0"/>
          <w:divBdr>
            <w:top w:val="none" w:sz="0" w:space="0" w:color="auto"/>
            <w:left w:val="none" w:sz="0" w:space="0" w:color="auto"/>
            <w:bottom w:val="none" w:sz="0" w:space="0" w:color="auto"/>
            <w:right w:val="none" w:sz="0" w:space="0" w:color="auto"/>
          </w:divBdr>
        </w:div>
      </w:divsChild>
    </w:div>
    <w:div w:id="335503772">
      <w:bodyDiv w:val="1"/>
      <w:marLeft w:val="0"/>
      <w:marRight w:val="0"/>
      <w:marTop w:val="0"/>
      <w:marBottom w:val="0"/>
      <w:divBdr>
        <w:top w:val="none" w:sz="0" w:space="0" w:color="auto"/>
        <w:left w:val="none" w:sz="0" w:space="0" w:color="auto"/>
        <w:bottom w:val="none" w:sz="0" w:space="0" w:color="auto"/>
        <w:right w:val="none" w:sz="0" w:space="0" w:color="auto"/>
      </w:divBdr>
      <w:divsChild>
        <w:div w:id="1547059163">
          <w:marLeft w:val="0"/>
          <w:marRight w:val="0"/>
          <w:marTop w:val="0"/>
          <w:marBottom w:val="0"/>
          <w:divBdr>
            <w:top w:val="none" w:sz="0" w:space="0" w:color="auto"/>
            <w:left w:val="none" w:sz="0" w:space="0" w:color="auto"/>
            <w:bottom w:val="none" w:sz="0" w:space="0" w:color="auto"/>
            <w:right w:val="none" w:sz="0" w:space="0" w:color="auto"/>
          </w:divBdr>
        </w:div>
      </w:divsChild>
    </w:div>
    <w:div w:id="722482590">
      <w:bodyDiv w:val="1"/>
      <w:marLeft w:val="0"/>
      <w:marRight w:val="0"/>
      <w:marTop w:val="0"/>
      <w:marBottom w:val="0"/>
      <w:divBdr>
        <w:top w:val="none" w:sz="0" w:space="0" w:color="auto"/>
        <w:left w:val="none" w:sz="0" w:space="0" w:color="auto"/>
        <w:bottom w:val="none" w:sz="0" w:space="0" w:color="auto"/>
        <w:right w:val="none" w:sz="0" w:space="0" w:color="auto"/>
      </w:divBdr>
      <w:divsChild>
        <w:div w:id="1922718453">
          <w:marLeft w:val="0"/>
          <w:marRight w:val="0"/>
          <w:marTop w:val="0"/>
          <w:marBottom w:val="0"/>
          <w:divBdr>
            <w:top w:val="none" w:sz="0" w:space="0" w:color="auto"/>
            <w:left w:val="none" w:sz="0" w:space="0" w:color="auto"/>
            <w:bottom w:val="none" w:sz="0" w:space="0" w:color="auto"/>
            <w:right w:val="none" w:sz="0" w:space="0" w:color="auto"/>
          </w:divBdr>
        </w:div>
      </w:divsChild>
    </w:div>
    <w:div w:id="732117645">
      <w:bodyDiv w:val="1"/>
      <w:marLeft w:val="0"/>
      <w:marRight w:val="0"/>
      <w:marTop w:val="0"/>
      <w:marBottom w:val="0"/>
      <w:divBdr>
        <w:top w:val="none" w:sz="0" w:space="0" w:color="auto"/>
        <w:left w:val="none" w:sz="0" w:space="0" w:color="auto"/>
        <w:bottom w:val="none" w:sz="0" w:space="0" w:color="auto"/>
        <w:right w:val="none" w:sz="0" w:space="0" w:color="auto"/>
      </w:divBdr>
      <w:divsChild>
        <w:div w:id="1834680858">
          <w:marLeft w:val="0"/>
          <w:marRight w:val="0"/>
          <w:marTop w:val="0"/>
          <w:marBottom w:val="0"/>
          <w:divBdr>
            <w:top w:val="none" w:sz="0" w:space="0" w:color="auto"/>
            <w:left w:val="none" w:sz="0" w:space="0" w:color="auto"/>
            <w:bottom w:val="none" w:sz="0" w:space="0" w:color="auto"/>
            <w:right w:val="none" w:sz="0" w:space="0" w:color="auto"/>
          </w:divBdr>
        </w:div>
      </w:divsChild>
    </w:div>
    <w:div w:id="867644366">
      <w:bodyDiv w:val="1"/>
      <w:marLeft w:val="0"/>
      <w:marRight w:val="0"/>
      <w:marTop w:val="0"/>
      <w:marBottom w:val="0"/>
      <w:divBdr>
        <w:top w:val="none" w:sz="0" w:space="0" w:color="auto"/>
        <w:left w:val="none" w:sz="0" w:space="0" w:color="auto"/>
        <w:bottom w:val="none" w:sz="0" w:space="0" w:color="auto"/>
        <w:right w:val="none" w:sz="0" w:space="0" w:color="auto"/>
      </w:divBdr>
      <w:divsChild>
        <w:div w:id="1172526966">
          <w:marLeft w:val="0"/>
          <w:marRight w:val="0"/>
          <w:marTop w:val="0"/>
          <w:marBottom w:val="0"/>
          <w:divBdr>
            <w:top w:val="none" w:sz="0" w:space="0" w:color="auto"/>
            <w:left w:val="none" w:sz="0" w:space="0" w:color="auto"/>
            <w:bottom w:val="none" w:sz="0" w:space="0" w:color="auto"/>
            <w:right w:val="none" w:sz="0" w:space="0" w:color="auto"/>
          </w:divBdr>
        </w:div>
      </w:divsChild>
    </w:div>
    <w:div w:id="1159464095">
      <w:bodyDiv w:val="1"/>
      <w:marLeft w:val="0"/>
      <w:marRight w:val="0"/>
      <w:marTop w:val="0"/>
      <w:marBottom w:val="0"/>
      <w:divBdr>
        <w:top w:val="none" w:sz="0" w:space="0" w:color="auto"/>
        <w:left w:val="none" w:sz="0" w:space="0" w:color="auto"/>
        <w:bottom w:val="none" w:sz="0" w:space="0" w:color="auto"/>
        <w:right w:val="none" w:sz="0" w:space="0" w:color="auto"/>
      </w:divBdr>
      <w:divsChild>
        <w:div w:id="1013607947">
          <w:marLeft w:val="0"/>
          <w:marRight w:val="0"/>
          <w:marTop w:val="0"/>
          <w:marBottom w:val="0"/>
          <w:divBdr>
            <w:top w:val="none" w:sz="0" w:space="0" w:color="auto"/>
            <w:left w:val="none" w:sz="0" w:space="0" w:color="auto"/>
            <w:bottom w:val="none" w:sz="0" w:space="0" w:color="auto"/>
            <w:right w:val="none" w:sz="0" w:space="0" w:color="auto"/>
          </w:divBdr>
        </w:div>
      </w:divsChild>
    </w:div>
    <w:div w:id="1388996498">
      <w:bodyDiv w:val="1"/>
      <w:marLeft w:val="0"/>
      <w:marRight w:val="0"/>
      <w:marTop w:val="0"/>
      <w:marBottom w:val="0"/>
      <w:divBdr>
        <w:top w:val="none" w:sz="0" w:space="0" w:color="auto"/>
        <w:left w:val="none" w:sz="0" w:space="0" w:color="auto"/>
        <w:bottom w:val="none" w:sz="0" w:space="0" w:color="auto"/>
        <w:right w:val="none" w:sz="0" w:space="0" w:color="auto"/>
      </w:divBdr>
      <w:divsChild>
        <w:div w:id="138305571">
          <w:marLeft w:val="0"/>
          <w:marRight w:val="0"/>
          <w:marTop w:val="0"/>
          <w:marBottom w:val="0"/>
          <w:divBdr>
            <w:top w:val="none" w:sz="0" w:space="0" w:color="auto"/>
            <w:left w:val="none" w:sz="0" w:space="0" w:color="auto"/>
            <w:bottom w:val="none" w:sz="0" w:space="0" w:color="auto"/>
            <w:right w:val="none" w:sz="0" w:space="0" w:color="auto"/>
          </w:divBdr>
        </w:div>
      </w:divsChild>
    </w:div>
    <w:div w:id="1615551048">
      <w:bodyDiv w:val="1"/>
      <w:marLeft w:val="0"/>
      <w:marRight w:val="0"/>
      <w:marTop w:val="0"/>
      <w:marBottom w:val="0"/>
      <w:divBdr>
        <w:top w:val="none" w:sz="0" w:space="0" w:color="auto"/>
        <w:left w:val="none" w:sz="0" w:space="0" w:color="auto"/>
        <w:bottom w:val="none" w:sz="0" w:space="0" w:color="auto"/>
        <w:right w:val="none" w:sz="0" w:space="0" w:color="auto"/>
      </w:divBdr>
      <w:divsChild>
        <w:div w:id="365838245">
          <w:marLeft w:val="0"/>
          <w:marRight w:val="0"/>
          <w:marTop w:val="0"/>
          <w:marBottom w:val="0"/>
          <w:divBdr>
            <w:top w:val="none" w:sz="0" w:space="0" w:color="auto"/>
            <w:left w:val="none" w:sz="0" w:space="0" w:color="auto"/>
            <w:bottom w:val="none" w:sz="0" w:space="0" w:color="auto"/>
            <w:right w:val="none" w:sz="0" w:space="0" w:color="auto"/>
          </w:divBdr>
        </w:div>
      </w:divsChild>
    </w:div>
    <w:div w:id="1955089711">
      <w:bodyDiv w:val="1"/>
      <w:marLeft w:val="0"/>
      <w:marRight w:val="0"/>
      <w:marTop w:val="0"/>
      <w:marBottom w:val="0"/>
      <w:divBdr>
        <w:top w:val="none" w:sz="0" w:space="0" w:color="auto"/>
        <w:left w:val="none" w:sz="0" w:space="0" w:color="auto"/>
        <w:bottom w:val="none" w:sz="0" w:space="0" w:color="auto"/>
        <w:right w:val="none" w:sz="0" w:space="0" w:color="auto"/>
      </w:divBdr>
      <w:divsChild>
        <w:div w:id="545062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2</cp:revision>
  <dcterms:created xsi:type="dcterms:W3CDTF">2015-08-02T08:09:00Z</dcterms:created>
  <dcterms:modified xsi:type="dcterms:W3CDTF">2015-08-02T08:16:00Z</dcterms:modified>
</cp:coreProperties>
</file>