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программирование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[3]</w:t>
      </w:r>
    </w:p>
    <w:p>
      <w:pPr>
        <w:pStyle w:val="BodyText"/>
      </w:pPr>
      <w:r>
        <w:rPr>
          <w:b/>
        </w:rPr>
        <w:t xml:space="preserve">Переменные в языке программирования bash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[3]</w:t>
      </w:r>
    </w:p>
    <w:p>
      <w:pPr>
        <w:pStyle w:val="BodyText"/>
      </w:pPr>
      <w:r>
        <w:rPr>
          <w:b/>
        </w:rPr>
        <w:t xml:space="preserve">Использование арифметических вычислений. Операторы let и read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 [3]</w:t>
      </w:r>
    </w:p>
    <w:p>
      <w:pPr>
        <w:pStyle w:val="BodyText"/>
      </w:pPr>
      <w:r>
        <w:rPr>
          <w:b/>
        </w:rPr>
        <w:t xml:space="preserve">Командные файлы и функции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</w:t>
      </w:r>
    </w:p>
    <w:p>
      <w:pPr>
        <w:pStyle w:val="BodyText"/>
      </w:pPr>
      <w:r>
        <w:rPr>
          <w:b/>
        </w:rPr>
        <w:t xml:space="preserve">Передача параметров в командные файлы и специальные переменные</w:t>
      </w:r>
    </w:p>
    <w:p>
      <w:pPr>
        <w:pStyle w:val="BodyText"/>
      </w:pPr>
      <w:r>
        <w:t xml:space="preserve">Пусть к командному файлу where имеется доступ по выполнению и этот командный файл содержит следующий конвейер: who | grep $1.</w:t>
      </w:r>
    </w:p>
    <w:p>
      <w:pPr>
        <w:pStyle w:val="BodyText"/>
      </w:pPr>
      <w:r>
        <w:t xml:space="preserve">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pStyle w:val="BodyText"/>
      </w:pPr>
      <w:r>
        <w:t xml:space="preserve">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rPr>
          <w:b/>
        </w:rPr>
        <w:t xml:space="preserve">Оператор цикла for</w:t>
      </w:r>
    </w:p>
    <w:p>
      <w:pPr>
        <w:pStyle w:val="BodyText"/>
      </w:pPr>
      <w:r>
        <w:t xml:space="preserve">В обобщённой форме оператор цикла for выглядит следующим образом: for имя [in список-значений] do список-команд done. [3]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 (рис. 1).</w:t>
      </w:r>
    </w:p>
    <w:p>
      <w:pPr>
        <w:numPr>
          <w:ilvl w:val="0"/>
          <w:numId w:val="1000"/>
        </w:numPr>
      </w:pPr>
      <w:r>
        <w:t xml:space="preserve">Результат на (рис. 2).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3733800" cy="2225040"/>
            <wp:effectExtent b="0" l="0" r="0" t="0"/>
            <wp:docPr descr="Figure 1: Текст 1 скрипта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Текст 1 скрипта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770120" cy="4130040"/>
            <wp:effectExtent b="0" l="0" r="0" t="0"/>
            <wp:docPr descr="Figure 2: Результат работы 1 скрипта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2: Результат работы 1 скрипта</w:t>
      </w:r>
    </w:p>
    <w:p>
      <w:pPr>
        <w:numPr>
          <w:ilvl w:val="0"/>
          <w:numId w:val="1002"/>
        </w:numPr>
      </w:pPr>
      <w:r>
        <w:t xml:space="preserve">Реализуем команду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3 4 5).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2788920" cy="1249680"/>
            <wp:effectExtent b="0" l="0" r="0" t="0"/>
            <wp:docPr descr="Figure 3: Текст 2 скрипта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Текст 2 скрипта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2331720" cy="495300"/>
            <wp:effectExtent b="0" l="0" r="0" t="0"/>
            <wp:docPr descr="Figure 4: Результат работы 2 скрипта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Результат работы 2 скрипта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3756660" cy="2423160"/>
            <wp:effectExtent b="0" l="0" r="0" t="0"/>
            <wp:docPr descr="Figure 5: Инфо о ls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Инфо о ls</w:t>
      </w:r>
    </w:p>
    <w:p>
      <w:pPr>
        <w:numPr>
          <w:ilvl w:val="0"/>
          <w:numId w:val="1002"/>
        </w:numPr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Т.к. $RANDOM выдаёт псевдослучайные числа в диапазоне от 0 до 32767, возьмем остаток по модулю 26. В файле 13.txt - 26 букв латинского алфавита. (рис. 6). Сам скрипт на рис 7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3749040" cy="2438400"/>
            <wp:effectExtent b="0" l="0" r="0" t="0"/>
            <wp:docPr descr="Figure 6: Текст 13.txt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Текст 13.txt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3764279" cy="2476500"/>
            <wp:effectExtent b="0" l="0" r="0" t="0"/>
            <wp:docPr descr="Figure 7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Текст 3 скрипта</w:t>
      </w:r>
    </w:p>
    <w:p>
      <w:pPr>
        <w:numPr>
          <w:ilvl w:val="0"/>
          <w:numId w:val="1000"/>
        </w:numPr>
      </w:pPr>
      <w:r>
        <w:t xml:space="preserve">Результат работы (рис. 8).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3672840" cy="1348740"/>
            <wp:effectExtent b="0" l="0" r="0" t="0"/>
            <wp:docPr descr="Figure 8: Результат генерации случайной последовательности букв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Результат генерации случайной последовательности букв</w:t>
      </w:r>
    </w:p>
    <w:p>
      <w:pPr>
        <w:pStyle w:val="Heading1"/>
      </w:pPr>
      <w:bookmarkStart w:id="41" w:name="выводы"/>
      <w:r>
        <w:t xml:space="preserve">Выводы</w:t>
      </w:r>
      <w:bookmarkEnd w:id="41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UNIX, получен опыт написания более сложных командных файлов с использованием логических управляющих конструкций и циклов.</w:t>
      </w:r>
    </w:p>
    <w:p>
      <w:pPr>
        <w:pStyle w:val="Heading1"/>
      </w:pPr>
      <w:bookmarkStart w:id="42" w:name="библиография"/>
      <w:r>
        <w:t xml:space="preserve">Библиография</w:t>
      </w:r>
      <w:bookmarkEnd w:id="42"/>
    </w:p>
    <w:p>
      <w:pPr>
        <w:numPr>
          <w:ilvl w:val="0"/>
          <w:numId w:val="1003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3"/>
        </w:numPr>
      </w:pPr>
      <w:r>
        <w:t xml:space="preserve">http://bourabai.kz/os/shells.htm</w:t>
      </w:r>
    </w:p>
    <w:p>
      <w:pPr>
        <w:numPr>
          <w:ilvl w:val="0"/>
          <w:numId w:val="1003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13</dc:title>
  <dc:creator>Шалыгин Георгий Эдуардович, НФИбд-02-20</dc:creator>
  <dc:language>ru-RU</dc:language>
  <cp:keywords/>
  <dcterms:created xsi:type="dcterms:W3CDTF">2021-06-04T17:59:36Z</dcterms:created>
  <dcterms:modified xsi:type="dcterms:W3CDTF">2021-06-04T17:59:36Z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Расширенное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