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27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126.png" ContentType="image/png"/>
  <Override PartName="/word/media/rId129.png" ContentType="image/png"/>
  <Override PartName="/word/media/rId132.png" ContentType="image/png"/>
  <Override PartName="/word/media/rId30.png" ContentType="image/png"/>
  <Override PartName="/word/media/rId136.png" ContentType="image/png"/>
  <Override PartName="/word/media/rId139.png" ContentType="image/png"/>
  <Override PartName="/word/media/rId142.png" ContentType="image/png"/>
  <Override PartName="/word/media/rId145.png" ContentType="image/png"/>
  <Override PartName="/word/media/rId148.png" ContentType="image/png"/>
  <Override PartName="/word/media/rId151.png" ContentType="image/png"/>
  <Override PartName="/word/media/rId154.png" ContentType="image/png"/>
  <Override PartName="/word/media/rId157.png" ContentType="image/png"/>
  <Override PartName="/word/media/rId160.png" ContentType="image/png"/>
  <Override PartName="/word/media/rId33.png" ContentType="image/png"/>
  <Override PartName="/word/media/rId16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Построение</w:t>
      </w:r>
      <w:r>
        <w:t xml:space="preserve"> </w:t>
      </w:r>
      <w:r>
        <w:t xml:space="preserve">графиков</w:t>
      </w:r>
    </w:p>
    <w:p>
      <w:pPr>
        <w:pStyle w:val="Author"/>
      </w:pPr>
      <w:r>
        <w:t xml:space="preserve">Шалыгин</w:t>
      </w:r>
      <w:r>
        <w:t xml:space="preserve"> </w:t>
      </w:r>
      <w:r>
        <w:t xml:space="preserve">Георгий</w:t>
      </w:r>
      <w:r>
        <w:t xml:space="preserve"> </w:t>
      </w:r>
      <w:r>
        <w:t xml:space="preserve">Эдуардович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Основная цель работы — освоить синтаксис языка Julia для построения графиков.</w:t>
      </w:r>
    </w:p>
    <w:bookmarkEnd w:id="20"/>
    <w:bookmarkStart w:id="16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Повторим примеры.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594047"/>
            <wp:effectExtent b="0" l="0" r="0" t="0"/>
            <wp:docPr descr="Кривая" title="" id="22" name="Picture"/>
            <a:graphic>
              <a:graphicData uri="http://schemas.openxmlformats.org/drawingml/2006/picture">
                <pic:pic>
                  <pic:nvPicPr>
                    <pic:cNvPr descr="image\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4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1: Кривая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3020833"/>
            <wp:effectExtent b="0" l="0" r="0" t="0"/>
            <wp:docPr descr="Кривая с плотли" title="" id="25" name="Picture"/>
            <a:graphic>
              <a:graphicData uri="http://schemas.openxmlformats.org/drawingml/2006/picture">
                <pic:pic>
                  <pic:nvPicPr>
                    <pic:cNvPr descr="image\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0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2: Кривая с плотли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620997"/>
            <wp:effectExtent b="0" l="0" r="0" t="0"/>
            <wp:docPr descr="Синус" title="" id="28" name="Picture"/>
            <a:graphic>
              <a:graphicData uri="http://schemas.openxmlformats.org/drawingml/2006/picture">
                <pic:pic>
                  <pic:nvPicPr>
                    <pic:cNvPr descr="image\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0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3: Синус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3115704"/>
            <wp:effectExtent b="0" l="0" r="0" t="0"/>
            <wp:docPr descr="Два графика на одном" title="" id="31" name="Picture"/>
            <a:graphic>
              <a:graphicData uri="http://schemas.openxmlformats.org/drawingml/2006/picture">
                <pic:pic>
                  <pic:nvPicPr>
                    <pic:cNvPr descr="image\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5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4: Два графика на одном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302456"/>
            <wp:effectExtent b="0" l="0" r="0" t="0"/>
            <wp:docPr descr="Задание параметров графика" title="" id="34" name="Picture"/>
            <a:graphic>
              <a:graphicData uri="http://schemas.openxmlformats.org/drawingml/2006/picture">
                <pic:pic>
                  <pic:nvPicPr>
                    <pic:cNvPr descr="image\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2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5: Задание параметров графика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578688"/>
            <wp:effectExtent b="0" l="0" r="0" t="0"/>
            <wp:docPr descr="Сохранение" title="" id="37" name="Picture"/>
            <a:graphic>
              <a:graphicData uri="http://schemas.openxmlformats.org/drawingml/2006/picture">
                <pic:pic>
                  <pic:nvPicPr>
                    <pic:cNvPr descr="image\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8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6: Сохранение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3033206"/>
            <wp:effectExtent b="0" l="0" r="0" t="0"/>
            <wp:docPr descr="Точечный график" title="" id="40" name="Picture"/>
            <a:graphic>
              <a:graphicData uri="http://schemas.openxmlformats.org/drawingml/2006/picture">
                <pic:pic>
                  <pic:nvPicPr>
                    <pic:cNvPr descr="image\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3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7: Точечный график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3071351"/>
            <wp:effectExtent b="0" l="0" r="0" t="0"/>
            <wp:docPr descr="Изменение размера вершин" title="" id="43" name="Picture"/>
            <a:graphic>
              <a:graphicData uri="http://schemas.openxmlformats.org/drawingml/2006/picture">
                <pic:pic>
                  <pic:nvPicPr>
                    <pic:cNvPr descr="image\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8: Изменение размера вершин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796068"/>
            <wp:effectExtent b="0" l="0" r="0" t="0"/>
            <wp:docPr descr="Пространственный график" title="" id="46" name="Picture"/>
            <a:graphic>
              <a:graphicData uri="http://schemas.openxmlformats.org/drawingml/2006/picture">
                <pic:pic>
                  <pic:nvPicPr>
                    <pic:cNvPr descr="image\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6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9: Пространственный график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748015"/>
            <wp:effectExtent b="0" l="0" r="0" t="0"/>
            <wp:docPr descr="Зашумленные данные" title="" id="49" name="Picture"/>
            <a:graphic>
              <a:graphicData uri="http://schemas.openxmlformats.org/drawingml/2006/picture">
                <pic:pic>
                  <pic:nvPicPr>
                    <pic:cNvPr descr="image\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8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10: Зашумленные данные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436519"/>
            <wp:effectExtent b="0" l="0" r="0" t="0"/>
            <wp:docPr descr="QR-факторизация" title="" id="52" name="Picture"/>
            <a:graphic>
              <a:graphicData uri="http://schemas.openxmlformats.org/drawingml/2006/picture">
                <pic:pic>
                  <pic:nvPicPr>
                    <pic:cNvPr descr="image\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11: QR-факторизация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232994"/>
            <wp:effectExtent b="0" l="0" r="0" t="0"/>
            <wp:docPr descr="Регрессия данных" title="" id="55" name="Picture"/>
            <a:graphic>
              <a:graphicData uri="http://schemas.openxmlformats.org/drawingml/2006/picture">
                <pic:pic>
                  <pic:nvPicPr>
                    <pic:cNvPr descr="image\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2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12: Регрессия данных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698571"/>
            <wp:effectExtent b="0" l="0" r="0" t="0"/>
            <wp:docPr descr="Случайный график" title="" id="58" name="Picture"/>
            <a:graphic>
              <a:graphicData uri="http://schemas.openxmlformats.org/drawingml/2006/picture">
                <pic:pic>
                  <pic:nvPicPr>
                    <pic:cNvPr descr="image\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8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13: Случайный график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460465"/>
            <wp:effectExtent b="0" l="0" r="0" t="0"/>
            <wp:docPr descr="Вторые оси добавить не получилось" title="" id="61" name="Picture"/>
            <a:graphic>
              <a:graphicData uri="http://schemas.openxmlformats.org/drawingml/2006/picture">
                <pic:pic>
                  <pic:nvPicPr>
                    <pic:cNvPr descr="image\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0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14: Вторые оси добавить не получилось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678515"/>
            <wp:effectExtent b="0" l="0" r="0" t="0"/>
            <wp:docPr descr="Полярные координаты" title="" id="64" name="Picture"/>
            <a:graphic>
              <a:graphicData uri="http://schemas.openxmlformats.org/drawingml/2006/picture">
                <pic:pic>
                  <pic:nvPicPr>
                    <pic:cNvPr descr="image\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15: Полярные координаты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634975"/>
            <wp:effectExtent b="0" l="0" r="0" t="0"/>
            <wp:docPr descr="Параметрический график" title="" id="67" name="Picture"/>
            <a:graphic>
              <a:graphicData uri="http://schemas.openxmlformats.org/drawingml/2006/picture">
                <pic:pic>
                  <pic:nvPicPr>
                    <pic:cNvPr descr="image\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4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16: Параметрический график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3090041"/>
            <wp:effectExtent b="0" l="0" r="0" t="0"/>
            <wp:docPr descr="Параметрический график в 3д" title="" id="70" name="Picture"/>
            <a:graphic>
              <a:graphicData uri="http://schemas.openxmlformats.org/drawingml/2006/picture">
                <pic:pic>
                  <pic:nvPicPr>
                    <pic:cNvPr descr="image\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17: Параметрический график в 3д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952498"/>
            <wp:effectExtent b="0" l="0" r="0" t="0"/>
            <wp:docPr descr="Поверхность" title="" id="73" name="Picture"/>
            <a:graphic>
              <a:graphicData uri="http://schemas.openxmlformats.org/drawingml/2006/picture">
                <pic:pic>
                  <pic:nvPicPr>
                    <pic:cNvPr descr="image\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2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18: Поверхность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973433"/>
            <wp:effectExtent b="0" l="0" r="0" t="0"/>
            <wp:docPr descr="Поверхность" title="" id="76" name="Picture"/>
            <a:graphic>
              <a:graphicData uri="http://schemas.openxmlformats.org/drawingml/2006/picture">
                <pic:pic>
                  <pic:nvPicPr>
                    <pic:cNvPr descr="image\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3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19: Поверхность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3275024"/>
            <wp:effectExtent b="0" l="0" r="0" t="0"/>
            <wp:docPr descr="Линии уровня" title="" id="79" name="Picture"/>
            <a:graphic>
              <a:graphicData uri="http://schemas.openxmlformats.org/drawingml/2006/picture">
                <pic:pic>
                  <pic:nvPicPr>
                    <pic:cNvPr descr="image\2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5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20: Линии уровня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3251443"/>
            <wp:effectExtent b="0" l="0" r="0" t="0"/>
            <wp:docPr descr="Поверхность" title="" id="82" name="Picture"/>
            <a:graphic>
              <a:graphicData uri="http://schemas.openxmlformats.org/drawingml/2006/picture">
                <pic:pic>
                  <pic:nvPicPr>
                    <pic:cNvPr descr="image\22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1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21: Поверхность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327474"/>
            <wp:effectExtent b="0" l="0" r="0" t="0"/>
            <wp:docPr descr="Анимация" title="" id="85" name="Picture"/>
            <a:graphic>
              <a:graphicData uri="http://schemas.openxmlformats.org/drawingml/2006/picture">
                <pic:pic>
                  <pic:nvPicPr>
                    <pic:cNvPr descr="image\23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7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22: Анимация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925206"/>
            <wp:effectExtent b="0" l="0" r="0" t="0"/>
            <wp:docPr descr="Гипоциклоида" title="" id="88" name="Picture"/>
            <a:graphic>
              <a:graphicData uri="http://schemas.openxmlformats.org/drawingml/2006/picture">
                <pic:pic>
                  <pic:nvPicPr>
                    <pic:cNvPr descr="image\24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5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23: Гипоциклоида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3044800"/>
            <wp:effectExtent b="0" l="0" r="0" t="0"/>
            <wp:docPr descr="График ошибок" title="" id="91" name="Picture"/>
            <a:graphic>
              <a:graphicData uri="http://schemas.openxmlformats.org/drawingml/2006/picture">
                <pic:pic>
                  <pic:nvPicPr>
                    <pic:cNvPr descr="image\25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24: График ошибок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908696"/>
            <wp:effectExtent b="0" l="0" r="0" t="0"/>
            <wp:docPr descr="График ошибок 2 вид" title="" id="94" name="Picture"/>
            <a:graphic>
              <a:graphicData uri="http://schemas.openxmlformats.org/drawingml/2006/picture">
                <pic:pic>
                  <pic:nvPicPr>
                    <pic:cNvPr descr="image\26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25: График ошибок 2 вид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996759"/>
            <wp:effectExtent b="0" l="0" r="0" t="0"/>
            <wp:docPr descr="Ошибки по осям" title="" id="97" name="Picture"/>
            <a:graphic>
              <a:graphicData uri="http://schemas.openxmlformats.org/drawingml/2006/picture">
                <pic:pic>
                  <pic:nvPicPr>
                    <pic:cNvPr descr="image\27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6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26: Ошибки по осям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3005053"/>
            <wp:effectExtent b="0" l="0" r="0" t="0"/>
            <wp:docPr descr="Гистограмма" title="" id="100" name="Picture"/>
            <a:graphic>
              <a:graphicData uri="http://schemas.openxmlformats.org/drawingml/2006/picture">
                <pic:pic>
                  <pic:nvPicPr>
                    <pic:cNvPr descr="image\28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5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27: Гистограмма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705204"/>
            <wp:effectExtent b="0" l="0" r="0" t="0"/>
            <wp:docPr descr="Множественная гистограмма" title="" id="103" name="Picture"/>
            <a:graphic>
              <a:graphicData uri="http://schemas.openxmlformats.org/drawingml/2006/picture">
                <pic:pic>
                  <pic:nvPicPr>
                    <pic:cNvPr descr="image\29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5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28: Множественная гистограмма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898607"/>
            <wp:effectExtent b="0" l="0" r="0" t="0"/>
            <wp:docPr descr="Несколько графиков" title="" id="106" name="Picture"/>
            <a:graphic>
              <a:graphicData uri="http://schemas.openxmlformats.org/drawingml/2006/picture">
                <pic:pic>
                  <pic:nvPicPr>
                    <pic:cNvPr descr="image\30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8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29: Несколько графиков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378688"/>
            <wp:effectExtent b="0" l="0" r="0" t="0"/>
            <wp:docPr descr="Несколько графиков 2 вид" title="" id="109" name="Picture"/>
            <a:graphic>
              <a:graphicData uri="http://schemas.openxmlformats.org/drawingml/2006/picture">
                <pic:pic>
                  <pic:nvPicPr>
                    <pic:cNvPr descr="image\31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8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30: Несколько графиков 2 вид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906245"/>
            <wp:effectExtent b="0" l="0" r="0" t="0"/>
            <wp:docPr descr="Несколько графиков 3 вид" title="" id="112" name="Picture"/>
            <a:graphic>
              <a:graphicData uri="http://schemas.openxmlformats.org/drawingml/2006/picture">
                <pic:pic>
                  <pic:nvPicPr>
                    <pic:cNvPr descr="image\32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6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31: Несколько графиков 3 вид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3117131"/>
            <wp:effectExtent b="0" l="0" r="0" t="0"/>
            <wp:docPr descr="Несколько графиков с макросом" title="" id="115" name="Picture"/>
            <a:graphic>
              <a:graphicData uri="http://schemas.openxmlformats.org/drawingml/2006/picture">
                <pic:pic>
                  <pic:nvPicPr>
                    <pic:cNvPr descr="image\33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32: Несколько графиков с макросом</w:t>
      </w:r>
    </w:p>
    <w:bookmarkStart w:id="166" w:name="задания-для-самостоятельного-выполнения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Задания для самостоятельного выполнения</w:t>
      </w:r>
    </w:p>
    <w:p>
      <w:pPr>
        <w:numPr>
          <w:ilvl w:val="0"/>
          <w:numId w:val="1002"/>
        </w:numPr>
      </w:pPr>
      <w:r>
        <w:t xml:space="preserve">Постройте все возможные типы графиков (простые, точечные, гистограммы и т.д.) функции</w:t>
      </w:r>
      <w:r>
        <w:t xml:space="preserve"> </w:t>
      </w:r>
      <m:oMath>
        <m:r>
          <m:t>s</m:t>
        </m:r>
        <m:r>
          <m:t>i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,</m:t>
        </m:r>
        <m:r>
          <m:t>x</m:t>
        </m:r>
        <m:r>
          <m:rPr>
            <m:sty m:val="p"/>
          </m:rPr>
          <m:t>∈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.</m:t>
            </m:r>
            <m:r>
              <m:t>.2</m:t>
            </m:r>
            <m:r>
              <m:t>π</m:t>
            </m:r>
          </m:e>
        </m:d>
      </m:oMath>
      <w:r>
        <w:t xml:space="preserve">. Отобразите все графики в одном графическом окне.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961781"/>
            <wp:effectExtent b="0" l="0" r="0" t="0"/>
            <wp:docPr descr="Sinus" title="" id="118" name="Picture"/>
            <a:graphic>
              <a:graphicData uri="http://schemas.openxmlformats.org/drawingml/2006/picture">
                <pic:pic>
                  <pic:nvPicPr>
                    <pic:cNvPr descr="image\34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1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33: Sinus</w:t>
      </w:r>
    </w:p>
    <w:p>
      <w:pPr>
        <w:numPr>
          <w:ilvl w:val="0"/>
          <w:numId w:val="1002"/>
        </w:numPr>
      </w:pPr>
      <w:r>
        <w:t xml:space="preserve">Постройте графики функции</w:t>
      </w:r>
      <w:r>
        <w:t xml:space="preserve"> </w:t>
      </w:r>
      <m:oMath>
        <m:r>
          <m:t>s</m:t>
        </m:r>
        <m:r>
          <m:t>i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,</m:t>
        </m:r>
        <m:r>
          <m:t>x</m:t>
        </m:r>
        <m:r>
          <m:rPr>
            <m:sty m:val="p"/>
          </m:rPr>
          <m:t>∈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.</m:t>
            </m:r>
            <m:r>
              <m:t>.2</m:t>
            </m:r>
            <m:r>
              <m:t>π</m:t>
            </m:r>
          </m:e>
        </m:d>
      </m:oMath>
      <w:r>
        <w:t xml:space="preserve"> </w:t>
      </w:r>
      <w:r>
        <w:t xml:space="preserve">со всеми возможными (сколько сможете вспомнить) типами оформления линий графика. Отобразите все графики в одном графическом окне.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3249228"/>
            <wp:effectExtent b="0" l="0" r="0" t="0"/>
            <wp:docPr descr="Кастом графика синуса" title="" id="121" name="Picture"/>
            <a:graphic>
              <a:graphicData uri="http://schemas.openxmlformats.org/drawingml/2006/picture">
                <pic:pic>
                  <pic:nvPicPr>
                    <pic:cNvPr descr="image\35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9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34: Кастом графика синуса</w:t>
      </w:r>
    </w:p>
    <w:p>
      <w:pPr>
        <w:numPr>
          <w:ilvl w:val="0"/>
          <w:numId w:val="1002"/>
        </w:numPr>
      </w:pPr>
      <w:r>
        <w:t xml:space="preserve">Постройте график функции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π</m:t>
        </m:r>
        <m:sSup>
          <m:e>
            <m:r>
              <m:t>x</m:t>
            </m:r>
          </m:e>
          <m:sup>
            <m:r>
              <m:t>2</m:t>
            </m:r>
          </m:sup>
        </m:sSup>
        <m:r>
          <m:rPr>
            <m:sty m:val="p"/>
          </m:rPr>
          <m:t>ln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назовите оси соответственно. Пусть цвет рамки будет зелёным, а цвет самого графика — красным. Задайте расстояние между надписями и осями так, чтобы надписи полностью умещались в графическом окне. Задайте шрифт надписей. Задайте частоту отметок на осях координат.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861457"/>
            <wp:effectExtent b="0" l="0" r="0" t="0"/>
            <wp:docPr descr="График функции" title="" id="124" name="Picture"/>
            <a:graphic>
              <a:graphicData uri="http://schemas.openxmlformats.org/drawingml/2006/picture">
                <pic:pic>
                  <pic:nvPicPr>
                    <pic:cNvPr descr="image\36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1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35: График функции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485768"/>
            <wp:effectExtent b="0" l="0" r="0" t="0"/>
            <wp:docPr descr="График функции" title="" id="127" name="Picture"/>
            <a:graphic>
              <a:graphicData uri="http://schemas.openxmlformats.org/drawingml/2006/picture">
                <pic:pic>
                  <pic:nvPicPr>
                    <pic:cNvPr descr="image\37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5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36: График функции</w:t>
      </w:r>
    </w:p>
    <w:p>
      <w:pPr>
        <w:numPr>
          <w:ilvl w:val="0"/>
          <w:numId w:val="1002"/>
        </w:numPr>
      </w:pPr>
      <w:r>
        <w:t xml:space="preserve">Задайте вектор x = (−2, −1, 0, 1, 2). В одном графическом окне (в 4-х подокнах) изобразите графически по точкам 𝑥 значения функции</w:t>
      </w:r>
      <w:r>
        <w:t xml:space="preserve"> </w:t>
      </w:r>
      <m:oMath>
        <m:sSup>
          <m:e>
            <m:r>
              <m:t>x</m:t>
            </m:r>
          </m:e>
          <m:sup>
            <m:r>
              <m:t>3</m:t>
            </m:r>
          </m:sup>
        </m:sSup>
        <m:r>
          <m:rPr>
            <m:sty m:val="p"/>
          </m:rPr>
          <m:t>−</m:t>
        </m:r>
        <m:r>
          <m:t>3</m:t>
        </m:r>
        <m:r>
          <m:t>x</m:t>
        </m:r>
      </m:oMath>
      <w:r>
        <w:t xml:space="preserve"> </w:t>
      </w:r>
      <w:r>
        <w:t xml:space="preserve">в виде: – точек, – линий, – линий и точек, – кривой. Сохраните полученные изображения в файле figure_familiya.png, где вместо familiya укажите вашу фамилию..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006984"/>
            <wp:effectExtent b="0" l="0" r="0" t="0"/>
            <wp:docPr descr="4 вида графика" title="" id="130" name="Picture"/>
            <a:graphic>
              <a:graphicData uri="http://schemas.openxmlformats.org/drawingml/2006/picture">
                <pic:pic>
                  <pic:nvPicPr>
                    <pic:cNvPr descr="image\3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6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37: 4 вида графика</w:t>
      </w:r>
    </w:p>
    <w:p>
      <w:pPr>
        <w:numPr>
          <w:ilvl w:val="0"/>
          <w:numId w:val="1002"/>
        </w:numPr>
      </w:pPr>
      <w:r>
        <w:t xml:space="preserve">Задайте вектор x = (3, 3.1, 3.2, … , 6). Постройте графики функций</w:t>
      </w:r>
      <w:r>
        <w:t xml:space="preserve"> </w:t>
      </w:r>
      <m:oMath>
        <m:sSub>
          <m:e>
            <m:r>
              <m:t>y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t>π</m:t>
        </m:r>
        <m:r>
          <m:t>x</m:t>
        </m:r>
      </m:oMath>
      <w:r>
        <w:t xml:space="preserve"> </w:t>
      </w:r>
      <w:r>
        <w:t xml:space="preserve">и</w:t>
      </w:r>
      <w:r>
        <w:t xml:space="preserve"> </w:t>
      </w:r>
      <m:oMath>
        <m:sSub>
          <m:e>
            <m:r>
              <m:t>y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r>
          <m:t>e</m:t>
        </m:r>
        <m:r>
          <m:t>x</m:t>
        </m:r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t>c</m:t>
        </m:r>
        <m:r>
          <m:t>o</m:t>
        </m:r>
        <m:r>
          <m:t>s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в указанном диапазоне значений аргумента 𝑥 следующим образом: – постройте оба графика разного цвета на одном рисунке, добавьте легенду и сетку для каждого графика; укажите недостатки у данного построения; – постройте аналогичный график с двумя осями ординат.</w:t>
      </w:r>
      <w:bookmarkStart w:id="135" w:name="fig:039"/>
      <w:r>
        <w:drawing>
          <wp:inline>
            <wp:extent cx="3733800" cy="1472184"/>
            <wp:effectExtent b="0" l="0" r="0" t="0"/>
            <wp:docPr descr="На одном графике" title="" id="133" name="Picture"/>
            <a:graphic>
              <a:graphicData uri="http://schemas.openxmlformats.org/drawingml/2006/picture">
                <pic:pic>
                  <pic:nvPicPr>
                    <pic:cNvPr descr="image\39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2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5"/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940586"/>
            <wp:effectExtent b="0" l="0" r="0" t="0"/>
            <wp:docPr descr="Разные оси" title="" id="137" name="Picture"/>
            <a:graphic>
              <a:graphicData uri="http://schemas.openxmlformats.org/drawingml/2006/picture">
                <pic:pic>
                  <pic:nvPicPr>
                    <pic:cNvPr descr="image\40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0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38: Разные оси</w:t>
      </w:r>
    </w:p>
    <w:p>
      <w:pPr>
        <w:numPr>
          <w:ilvl w:val="0"/>
          <w:numId w:val="1000"/>
        </w:numPr>
      </w:pPr>
      <w:r>
        <w:t xml:space="preserve">Здесь, очевидно, удобнее две оси из-за разных масштабов. В первом случае график просто становится линией.</w:t>
      </w:r>
    </w:p>
    <w:p>
      <w:pPr>
        <w:numPr>
          <w:ilvl w:val="0"/>
          <w:numId w:val="1002"/>
        </w:numPr>
      </w:pPr>
      <w:r>
        <w:t xml:space="preserve">Постройте график некоторых экспериментальных данных (придумайте сами), учитывая ошибку измерения.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675890"/>
            <wp:effectExtent b="0" l="0" r="0" t="0"/>
            <wp:docPr descr="График ошибок" title="" id="140" name="Picture"/>
            <a:graphic>
              <a:graphicData uri="http://schemas.openxmlformats.org/drawingml/2006/picture">
                <pic:pic>
                  <pic:nvPicPr>
                    <pic:cNvPr descr="image\41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5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39: График ошибок</w:t>
      </w:r>
    </w:p>
    <w:p>
      <w:pPr>
        <w:numPr>
          <w:ilvl w:val="0"/>
          <w:numId w:val="1002"/>
        </w:numPr>
      </w:pPr>
      <w:r>
        <w:t xml:space="preserve">Постройте точечный график случайных данных. Подпишите оси, легенду, название графика.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426456"/>
            <wp:effectExtent b="0" l="0" r="0" t="0"/>
            <wp:docPr descr="Случайные точки трех кластеров" title="" id="143" name="Picture"/>
            <a:graphic>
              <a:graphicData uri="http://schemas.openxmlformats.org/drawingml/2006/picture">
                <pic:pic>
                  <pic:nvPicPr>
                    <pic:cNvPr descr="image\42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6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40: Случайные точки трех кластеров</w:t>
      </w:r>
    </w:p>
    <w:p>
      <w:pPr>
        <w:numPr>
          <w:ilvl w:val="0"/>
          <w:numId w:val="1002"/>
        </w:numPr>
      </w:pPr>
      <w:r>
        <w:t xml:space="preserve">. Постройте 3-мерный точечный график случайных данных. Подпишите оси, легенду, название графика.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924281"/>
            <wp:effectExtent b="0" l="0" r="0" t="0"/>
            <wp:docPr descr="Трехмерный случайный график" title="" id="146" name="Picture"/>
            <a:graphic>
              <a:graphicData uri="http://schemas.openxmlformats.org/drawingml/2006/picture">
                <pic:pic>
                  <pic:nvPicPr>
                    <pic:cNvPr descr="image\43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4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41: Трехмерный случайный график</w:t>
      </w:r>
    </w:p>
    <w:p>
      <w:pPr>
        <w:numPr>
          <w:ilvl w:val="0"/>
          <w:numId w:val="1002"/>
        </w:numPr>
      </w:pPr>
      <w:r>
        <w:t xml:space="preserve">Создайте анимацию с построением синусоиды. То есть вы строите последовательность графиков синусоиды, постепенно увеличивая значение аргумента. После соедините их в анимацию.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104299"/>
            <wp:effectExtent b="0" l="0" r="0" t="0"/>
            <wp:docPr descr="Анимация синуса" title="" id="149" name="Picture"/>
            <a:graphic>
              <a:graphicData uri="http://schemas.openxmlformats.org/drawingml/2006/picture">
                <pic:pic>
                  <pic:nvPicPr>
                    <pic:cNvPr descr="image\44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4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42: Анимация синуса</w:t>
      </w:r>
    </w:p>
    <w:p>
      <w:pPr>
        <w:numPr>
          <w:ilvl w:val="0"/>
          <w:numId w:val="1002"/>
        </w:numPr>
      </w:pPr>
      <w:r>
        <w:t xml:space="preserve">Постройте анимированную гипоциклоиду для 2 целых значений модуля к и 2 рациональных значений модуля к.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049214"/>
            <wp:effectExtent b="0" l="0" r="0" t="0"/>
            <wp:docPr descr="Целое значение" title="" id="152" name="Picture"/>
            <a:graphic>
              <a:graphicData uri="http://schemas.openxmlformats.org/drawingml/2006/picture">
                <pic:pic>
                  <pic:nvPicPr>
                    <pic:cNvPr descr="image\45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9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43: Целое значение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129528"/>
            <wp:effectExtent b="0" l="0" r="0" t="0"/>
            <wp:docPr descr="Нецелое значение" title="" id="155" name="Picture"/>
            <a:graphic>
              <a:graphicData uri="http://schemas.openxmlformats.org/drawingml/2006/picture">
                <pic:pic>
                  <pic:nvPicPr>
                    <pic:cNvPr descr="image\46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9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44: Нецелое значение</w:t>
      </w:r>
    </w:p>
    <w:p>
      <w:pPr>
        <w:numPr>
          <w:ilvl w:val="0"/>
          <w:numId w:val="1000"/>
        </w:numPr>
      </w:pPr>
      <w:r>
        <w:t xml:space="preserve">В итоге для всех нецелых значений циклоида расходилась, а для целых возвращалась в исходную точку.</w:t>
      </w:r>
    </w:p>
    <w:p>
      <w:pPr>
        <w:numPr>
          <w:ilvl w:val="0"/>
          <w:numId w:val="1002"/>
        </w:numPr>
      </w:pPr>
      <w:r>
        <w:t xml:space="preserve">Постройте анимированную эпициклоиду для 2 целых значений модуля к и 2 рациональных значений модуля к.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895940"/>
            <wp:effectExtent b="0" l="0" r="0" t="0"/>
            <wp:docPr descr="Целое значение" title="" id="158" name="Picture"/>
            <a:graphic>
              <a:graphicData uri="http://schemas.openxmlformats.org/drawingml/2006/picture">
                <pic:pic>
                  <pic:nvPicPr>
                    <pic:cNvPr descr="image\48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5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45: Целое значение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865139"/>
            <wp:effectExtent b="0" l="0" r="0" t="0"/>
            <wp:docPr descr="Целое значение" title="" id="161" name="Picture"/>
            <a:graphic>
              <a:graphicData uri="http://schemas.openxmlformats.org/drawingml/2006/picture">
                <pic:pic>
                  <pic:nvPicPr>
                    <pic:cNvPr descr="image\49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5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46: Целое значение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001078"/>
            <wp:effectExtent b="0" l="0" r="0" t="0"/>
            <wp:docPr descr="Нецелое значение" title="" id="164" name="Picture"/>
            <a:graphic>
              <a:graphicData uri="http://schemas.openxmlformats.org/drawingml/2006/picture">
                <pic:pic>
                  <pic:nvPicPr>
                    <pic:cNvPr descr="image\50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1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Рис. 47: Нецелое значение</w:t>
      </w:r>
    </w:p>
    <w:p>
      <w:pPr>
        <w:numPr>
          <w:ilvl w:val="0"/>
          <w:numId w:val="1000"/>
        </w:numPr>
      </w:pPr>
      <w:r>
        <w:t xml:space="preserve">Аналогично, циклоида замыкалась для целых значений.</w:t>
      </w:r>
    </w:p>
    <w:bookmarkEnd w:id="166"/>
    <w:bookmarkEnd w:id="167"/>
    <w:bookmarkStart w:id="16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был освоен синтаксис языка Julia для построения графиков</w:t>
      </w:r>
    </w:p>
    <w:bookmarkEnd w:id="168"/>
    <w:bookmarkStart w:id="170" w:name="список-литературы"/>
    <w:p>
      <w:pPr>
        <w:pStyle w:val="Heading1"/>
      </w:pPr>
      <w:r>
        <w:t xml:space="preserve">Список литературы</w:t>
      </w:r>
    </w:p>
    <w:bookmarkStart w:id="169" w:name="refs"/>
    <w:bookmarkEnd w:id="169"/>
    <w:bookmarkEnd w:id="1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27" Target="media/rId27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image" Id="rId129" Target="media/rId129.png" /><Relationship Type="http://schemas.openxmlformats.org/officeDocument/2006/relationships/image" Id="rId132" Target="media/rId132.png" /><Relationship Type="http://schemas.openxmlformats.org/officeDocument/2006/relationships/image" Id="rId30" Target="media/rId30.png" /><Relationship Type="http://schemas.openxmlformats.org/officeDocument/2006/relationships/image" Id="rId136" Target="media/rId136.png" /><Relationship Type="http://schemas.openxmlformats.org/officeDocument/2006/relationships/image" Id="rId139" Target="media/rId139.png" /><Relationship Type="http://schemas.openxmlformats.org/officeDocument/2006/relationships/image" Id="rId142" Target="media/rId142.png" /><Relationship Type="http://schemas.openxmlformats.org/officeDocument/2006/relationships/image" Id="rId145" Target="media/rId145.png" /><Relationship Type="http://schemas.openxmlformats.org/officeDocument/2006/relationships/image" Id="rId148" Target="media/rId148.png" /><Relationship Type="http://schemas.openxmlformats.org/officeDocument/2006/relationships/image" Id="rId151" Target="media/rId151.png" /><Relationship Type="http://schemas.openxmlformats.org/officeDocument/2006/relationships/image" Id="rId154" Target="media/rId154.png" /><Relationship Type="http://schemas.openxmlformats.org/officeDocument/2006/relationships/image" Id="rId157" Target="media/rId157.png" /><Relationship Type="http://schemas.openxmlformats.org/officeDocument/2006/relationships/image" Id="rId160" Target="media/rId160.png" /><Relationship Type="http://schemas.openxmlformats.org/officeDocument/2006/relationships/image" Id="rId33" Target="media/rId33.png" /><Relationship Type="http://schemas.openxmlformats.org/officeDocument/2006/relationships/image" Id="rId163" Target="media/rId16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5</dc:title>
  <dc:creator>Шалыгин Георгий Эдуардович</dc:creator>
  <dc:language>ru-RU</dc:language>
  <cp:keywords/>
  <dcterms:created xsi:type="dcterms:W3CDTF">2023-12-09T20:22:36Z</dcterms:created>
  <dcterms:modified xsi:type="dcterms:W3CDTF">2023-12-09T20:22:36Z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Построение графиков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