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погоне.</w:t>
      </w:r>
    </w:p>
    <w:p>
      <w:pPr>
        <w:pStyle w:val="Author"/>
      </w:pPr>
      <w:r>
        <w:t xml:space="preserve">Шалыгин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Эдуардович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построение математической модели для задачи преследования.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Запишите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>
      <w:pPr>
        <w:numPr>
          <w:ilvl w:val="0"/>
          <w:numId w:val="1001"/>
        </w:numPr>
        <w:pStyle w:val="Compact"/>
      </w:pPr>
      <w:r>
        <w:t xml:space="preserve">Постройте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Найдите точку пересечения траектории катера и лодки</w:t>
      </w:r>
    </w:p>
    <w:bookmarkEnd w:id="21"/>
    <w:bookmarkStart w:id="27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постановка-задачи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Постановка задачи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11,7 км от катера. Затем лодка снова скрывается в тумане и уходит прямолинейно в неизвестном направлении. Известно, что скорость катера в 3,7 раза больше скорости браконьерской лодки.</w:t>
      </w:r>
    </w:p>
    <w:p>
      <w:pPr>
        <w:pStyle w:val="BodyText"/>
      </w:pPr>
      <w:r>
        <w:t xml:space="preserve">Подробнее в</w:t>
      </w:r>
      <w:r>
        <w:t xml:space="preserve"> </w:t>
      </w:r>
      <w:r>
        <w:t xml:space="preserve">[1]</w:t>
      </w:r>
      <w:r>
        <w:t xml:space="preserve">.</w:t>
      </w:r>
    </w:p>
    <w:bookmarkEnd w:id="22"/>
    <w:bookmarkStart w:id="25" w:name="решение"/>
    <w:p>
      <w:pPr>
        <w:pStyle w:val="Heading3"/>
      </w:pPr>
      <w:r>
        <w:rPr>
          <w:rStyle w:val="SectionNumber"/>
        </w:rPr>
        <w:t xml:space="preserve">3.0.2</w:t>
      </w:r>
      <w:r>
        <w:tab/>
      </w:r>
      <w:r>
        <w:t xml:space="preserve">Решение</w:t>
      </w:r>
    </w:p>
    <w:bookmarkStart w:id="23" w:name="начальные-условия"/>
    <w:p>
      <w:pPr>
        <w:pStyle w:val="Heading4"/>
      </w:pPr>
      <w:r>
        <w:rPr>
          <w:rStyle w:val="SectionNumber"/>
        </w:rPr>
        <w:t xml:space="preserve">3.0.2.1</w:t>
      </w:r>
      <w:r>
        <w:tab/>
      </w:r>
      <w:r>
        <w:t xml:space="preserve">Начальные условия</w:t>
      </w:r>
    </w:p>
    <w:p>
      <w:pPr>
        <w:pStyle w:val="FirstParagraph"/>
      </w:pPr>
      <w:r>
        <w:t xml:space="preserve">Введем полярную систему координат, ноль - точка нахождения лодки в момент обнаружения. Ось направлена к катеру.</w:t>
      </w:r>
    </w:p>
    <w:p>
      <w:pPr>
        <w:pStyle w:val="BodyText"/>
      </w:pPr>
      <w:r>
        <w:t xml:space="preserve">Сначала добьемся того, чтобы катер и лодка находились на одном расстоянии от полюса. х - путь, который пройдет катер до этого момента.</w:t>
      </w:r>
    </w:p>
    <w:p>
      <w:pPr>
        <w:pStyle w:val="BodyText"/>
      </w:pPr>
      <w:r>
        <w:t xml:space="preserve">Здесь возможны два случая в зависимости от удаленности катера:</w:t>
      </w:r>
    </w:p>
    <w:p>
      <w:pPr>
        <w:pStyle w:val="BodyText"/>
      </w:pPr>
      <m:oMathPara>
        <m:oMathParaPr>
          <m:jc m:val="center"/>
        </m:oMathParaPr>
        <m:oMath>
          <m:r>
            <m:t>1</m:t>
          </m:r>
          <m:r>
            <m:rPr>
              <m:sty m:val="p"/>
            </m:rPr>
            <m:t>)</m:t>
          </m:r>
          <m:r>
            <m:t>t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11</m:t>
              </m:r>
              <m:r>
                <m:rPr>
                  <m:sty m:val="p"/>
                </m:rPr>
                <m:t>,</m:t>
              </m:r>
              <m:r>
                <m:t>7</m:t>
              </m:r>
              <m:r>
                <m:rPr>
                  <m:sty m:val="p"/>
                </m:rPr>
                <m:t>−</m:t>
              </m:r>
              <m:r>
                <m:t>x</m:t>
              </m:r>
            </m:num>
            <m:den>
              <m:r>
                <m:t>3</m:t>
              </m:r>
              <m:r>
                <m:rPr>
                  <m:sty m:val="p"/>
                </m:rPr>
                <m:t>,</m:t>
              </m:r>
              <m:r>
                <m:t>7</m:t>
              </m:r>
              <m:r>
                <m:t>v</m:t>
              </m:r>
            </m:den>
          </m:f>
          <m:r>
            <m:rPr>
              <m:nor/>
              <m:sty m:val="p"/>
            </m:rPr>
            <m:t>, где </m:t>
          </m:r>
          <m:r>
            <m:t>v</m:t>
          </m:r>
          <m:r>
            <m:rPr>
              <m:sty m:val="p"/>
            </m:rPr>
            <m:t>−</m:t>
          </m:r>
          <m:r>
            <m:rPr>
              <m:nor/>
              <m:sty m:val="p"/>
            </m:rPr>
            <m:t>скорость лодки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2</m:t>
          </m:r>
          <m:r>
            <m:rPr>
              <m:sty m:val="p"/>
            </m:rPr>
            <m:t>)</m:t>
          </m:r>
          <m:r>
            <m:t>t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11</m:t>
              </m:r>
              <m:r>
                <m:rPr>
                  <m:sty m:val="p"/>
                </m:rPr>
                <m:t>,</m:t>
              </m:r>
              <m:r>
                <m:t>7</m:t>
              </m:r>
              <m:r>
                <m:rPr>
                  <m:sty m:val="p"/>
                </m:rPr>
                <m:t>+</m:t>
              </m:r>
              <m:r>
                <m:t>x</m:t>
              </m:r>
            </m:num>
            <m:den>
              <m:r>
                <m:t>3</m:t>
              </m:r>
              <m:r>
                <m:rPr>
                  <m:sty m:val="p"/>
                </m:rPr>
                <m:t>,</m:t>
              </m:r>
              <m:r>
                <m:t>7</m:t>
              </m:r>
              <m:r>
                <m:t>v</m:t>
              </m:r>
            </m:den>
          </m:f>
          <m:r>
            <m:rPr>
              <m:nor/>
              <m:sty m:val="p"/>
            </m:rPr>
            <m:t>, где </m:t>
          </m:r>
          <m:r>
            <m:t>v</m:t>
          </m:r>
          <m:r>
            <m:rPr>
              <m:sty m:val="p"/>
            </m:rPr>
            <m:t>−</m:t>
          </m:r>
          <m:r>
            <m:rPr>
              <m:nor/>
              <m:sty m:val="p"/>
            </m:rPr>
            <m:t>скорость лодки</m:t>
          </m:r>
        </m:oMath>
      </m:oMathPara>
    </w:p>
    <w:p>
      <w:pPr>
        <w:pStyle w:val="FirstParagraph"/>
      </w:pPr>
      <w:r>
        <w:t xml:space="preserve">Получим два варианта начальной точки: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11.7</m:t>
              </m:r>
            </m:num>
            <m:den>
              <m:r>
                <m:t>4</m:t>
              </m:r>
              <m:r>
                <m:rPr>
                  <m:sty m:val="p"/>
                </m:rPr>
                <m:t>,</m:t>
              </m:r>
              <m:r>
                <m:t>7</m:t>
              </m:r>
            </m:den>
          </m:f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11.7</m:t>
              </m:r>
            </m:num>
            <m:den>
              <m:r>
                <m:t>2</m:t>
              </m:r>
              <m:r>
                <m:rPr>
                  <m:sty m:val="p"/>
                </m:rPr>
                <m:t>,</m:t>
              </m:r>
              <m:r>
                <m:t>7</m:t>
              </m:r>
            </m:den>
          </m:f>
        </m:oMath>
      </m:oMathPara>
    </w:p>
    <w:bookmarkEnd w:id="23"/>
    <w:bookmarkStart w:id="24" w:name="уравнение-траектории"/>
    <w:p>
      <w:pPr>
        <w:pStyle w:val="Heading4"/>
      </w:pPr>
      <w:r>
        <w:rPr>
          <w:rStyle w:val="SectionNumber"/>
        </w:rPr>
        <w:t xml:space="preserve">3.0.2.2</w:t>
      </w:r>
      <w:r>
        <w:tab/>
      </w:r>
      <w:r>
        <w:t xml:space="preserve">Уравнение траектории</w:t>
      </w:r>
    </w:p>
    <w:p>
      <w:pPr>
        <w:pStyle w:val="FirstParagraph"/>
      </w:pPr>
      <w:r>
        <w:t xml:space="preserve">Чтобы катер все время находился на том же расстоянии от нуля, что и лодка, его радиальная скорость должна быть равна скорости лодки. Так катер, пройдя полный круг, точно встретится с лодкой, под каким бы углом она не плыла.</w:t>
      </w:r>
    </w:p>
    <w:p>
      <w:pPr>
        <w:pStyle w:val="BodyText"/>
      </w:pPr>
      <w:r>
        <w:t xml:space="preserve">Тангенсальную скорость найдем из теоремы Пифагора. Запишем уравнения для скоростей как производных по времени: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r</m:t>
              </m:r>
              <m:r>
                <m:t>t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τ</m:t>
              </m:r>
            </m:sub>
          </m:sSub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3.7</m:t>
                      </m:r>
                      <m:r>
                        <m:t>v</m:t>
                      </m:r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</m:e>
          </m:rad>
          <m:r>
            <m:rPr>
              <m:sty m:val="p"/>
            </m:rPr>
            <m:t>=</m:t>
          </m:r>
          <m:r>
            <m:t>r</m:t>
          </m:r>
          <m:f>
            <m:fPr>
              <m:type m:val="bar"/>
            </m:fPr>
            <m:num>
              <m:r>
                <m:t>d</m:t>
              </m:r>
              <m:r>
                <m:t>θ</m:t>
              </m:r>
            </m:num>
            <m:den>
              <m:r>
                <m:t>d</m:t>
              </m:r>
              <m:r>
                <m:t>t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Откуда получаем: </m:t>
          </m:r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r</m:t>
              </m:r>
            </m:num>
            <m:den>
              <m:rad>
                <m:radPr>
                  <m:degHide m:val="1"/>
                </m:radPr>
                <m:deg/>
                <m:e>
                  <m:sSup>
                    <m:e>
                      <m:r>
                        <m:t>3.7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rad>
            </m:den>
          </m:f>
        </m:oMath>
      </m:oMathPara>
    </w:p>
    <w:bookmarkEnd w:id="24"/>
    <w:bookmarkEnd w:id="25"/>
    <w:bookmarkStart w:id="26" w:name="работа-с-julia"/>
    <w:p>
      <w:pPr>
        <w:pStyle w:val="Heading3"/>
      </w:pPr>
      <w:r>
        <w:rPr>
          <w:rStyle w:val="SectionNumber"/>
        </w:rPr>
        <w:t xml:space="preserve">3.0.3</w:t>
      </w:r>
      <w:r>
        <w:tab/>
      </w:r>
      <w:r>
        <w:t xml:space="preserve">Работа с Julia</w:t>
      </w:r>
    </w:p>
    <w:p>
      <w:pPr>
        <w:pStyle w:val="FirstParagraph"/>
      </w:pPr>
      <w:r>
        <w:t xml:space="preserve">Скрипт запускается так:</w:t>
      </w:r>
    </w:p>
    <w:p>
      <w:pPr>
        <w:pStyle w:val="SourceCode"/>
      </w:pPr>
      <w:r>
        <w:rPr>
          <w:rStyle w:val="ExtensionTok"/>
        </w:rPr>
        <w:t xml:space="preserve">julia</w:t>
      </w:r>
      <w:r>
        <w:rPr>
          <w:rStyle w:val="NormalTok"/>
        </w:rPr>
        <w:t xml:space="preserve"> script.jl</w:t>
      </w:r>
    </w:p>
    <w:p>
      <w:pPr>
        <w:pStyle w:val="FirstParagraph"/>
      </w:pPr>
      <w:r>
        <w:t xml:space="preserve">Для построения графиков и решения диффуров нужно добавить пакеты:</w:t>
      </w:r>
    </w:p>
    <w:p>
      <w:pPr>
        <w:pStyle w:val="SourceCode"/>
      </w:pPr>
      <w:r>
        <w:rPr>
          <w:rStyle w:val="ExtensionTok"/>
        </w:rPr>
        <w:t xml:space="preserve">add</w:t>
      </w:r>
      <w:r>
        <w:rPr>
          <w:rStyle w:val="NormalTok"/>
        </w:rPr>
        <w:t xml:space="preserve"> Plots</w:t>
      </w:r>
      <w:r>
        <w:br/>
      </w:r>
      <w:r>
        <w:rPr>
          <w:rStyle w:val="ExtensionTok"/>
        </w:rPr>
        <w:t xml:space="preserve">add</w:t>
      </w:r>
      <w:r>
        <w:rPr>
          <w:rStyle w:val="NormalTok"/>
        </w:rPr>
        <w:t xml:space="preserve"> DifferentialEquations</w:t>
      </w:r>
    </w:p>
    <w:p>
      <w:pPr>
        <w:pStyle w:val="FirstParagraph"/>
      </w:pPr>
      <w:r>
        <w:t xml:space="preserve">Задание функции и решение диффура:</w:t>
      </w:r>
    </w:p>
    <w:p>
      <w:pPr>
        <w:pStyle w:val="SourceCode"/>
      </w:pPr>
      <w:r>
        <w:rPr>
          <w:rStyle w:val="StringTok"/>
        </w:rPr>
        <w:t xml:space="preserve">"""Правая часть ОДУ</w:t>
      </w:r>
      <w:r>
        <w:br/>
      </w:r>
      <w:r>
        <w:rPr>
          <w:rStyle w:val="StringTok"/>
        </w:rPr>
        <w:t xml:space="preserve">u --- переменная (скаляр или массив)</w:t>
      </w:r>
      <w:r>
        <w:br/>
      </w:r>
      <w:r>
        <w:rPr>
          <w:rStyle w:val="StringTok"/>
        </w:rPr>
        <w:t xml:space="preserve">p --- параметры (кортеж, tuple)</w:t>
      </w:r>
      <w:r>
        <w:br/>
      </w:r>
      <w:r>
        <w:rPr>
          <w:rStyle w:val="StringTok"/>
        </w:rPr>
        <w:t xml:space="preserve">t --- аргумент (скаляр, время)"""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(u, p, t)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√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3.7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StringTok"/>
        </w:rPr>
        <w:t xml:space="preserve">"Начальное значение"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11.7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4.7</w:t>
      </w:r>
      <w:r>
        <w:br/>
      </w:r>
      <w:r>
        <w:br/>
      </w:r>
      <w:r>
        <w:rPr>
          <w:rStyle w:val="StringTok"/>
        </w:rPr>
        <w:t xml:space="preserve">"Интервал (кортеж, tuple)"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π)</w:t>
      </w:r>
      <w:r>
        <w:br/>
      </w:r>
      <w:r>
        <w:br/>
      </w:r>
      <w:r>
        <w:rPr>
          <w:rStyle w:val="CommentTok"/>
        </w:rPr>
        <w:t xml:space="preserve"># Задача</w:t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u_0, T)</w:t>
      </w:r>
      <w:r>
        <w:br/>
      </w:r>
      <w:r>
        <w:br/>
      </w:r>
      <w:r>
        <w:rPr>
          <w:rStyle w:val="CommentTok"/>
        </w:rPr>
        <w:t xml:space="preserve"># Решение задачи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prob,</w:t>
      </w:r>
      <w:r>
        <w:br/>
      </w:r>
      <w:r>
        <w:rPr>
          <w:rStyle w:val="NormalTok"/>
        </w:rPr>
        <w:t xml:space="preserve">  dtmax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Построение графика в полярных координатах:</w:t>
      </w:r>
    </w:p>
    <w:p>
      <w:pPr>
        <w:pStyle w:val="SourceCode"/>
      </w:pPr>
      <w:r>
        <w:rPr>
          <w:rStyle w:val="NormalTok"/>
        </w:rPr>
        <w:t xml:space="preserve">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proj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polar,</w:t>
      </w:r>
      <w:r>
        <w:br/>
      </w:r>
      <w:r>
        <w:rPr>
          <w:rStyle w:val="NormalTok"/>
        </w:rPr>
        <w:t xml:space="preserve">  aspect_ratio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equal,</w:t>
      </w:r>
      <w:r>
        <w:br/>
      </w:r>
      <w:r>
        <w:rPr>
          <w:rStyle w:val="NormalTok"/>
        </w:rPr>
        <w:t xml:space="preserve">  dpi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legend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plt,</w:t>
      </w:r>
      <w:r>
        <w:br/>
      </w:r>
      <w:r>
        <w:rPr>
          <w:rStyle w:val="NormalTok"/>
        </w:rPr>
        <w:t xml:space="preserve">  sol.t,</w:t>
      </w:r>
      <w:r>
        <w:br/>
      </w:r>
      <w:r>
        <w:rPr>
          <w:rStyle w:val="NormalTok"/>
        </w:rPr>
        <w:t xml:space="preserve">  sol.u,</w:t>
      </w:r>
      <w:r>
        <w:br/>
      </w:r>
      <w:r>
        <w:rPr>
          <w:rStyle w:val="NormalTok"/>
        </w:rPr>
        <w:t xml:space="preserve">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"θ"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"r(t)"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"Траектория катера"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blue,</w:t>
      </w:r>
      <w:r>
        <w:br/>
      </w:r>
      <w:r>
        <w:rPr>
          <w:rStyle w:val="NormalTok"/>
        </w:rPr>
        <w:t xml:space="preserve">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"Катер с бандитами"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Подробнее в</w:t>
      </w:r>
      <w:r>
        <w:t xml:space="preserve"> </w:t>
      </w:r>
      <w:r>
        <w:t xml:space="preserve">[2]</w:t>
      </w:r>
      <w:r>
        <w:t xml:space="preserve">.</w:t>
      </w:r>
    </w:p>
    <w:bookmarkEnd w:id="26"/>
    <w:bookmarkEnd w:id="27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Повторим вывод уравнения траектории. Описан выше в теоретическом введении.</w:t>
      </w:r>
    </w:p>
    <w:p>
      <w:pPr>
        <w:numPr>
          <w:ilvl w:val="0"/>
          <w:numId w:val="1002"/>
        </w:numPr>
      </w:pPr>
      <w:r>
        <w:t xml:space="preserve">Запишем решение задачи для уравнения траектории на Julia (fig. 1).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150453" cy="3442447"/>
            <wp:effectExtent b="0" l="0" r="0" t="0"/>
            <wp:docPr descr="Код для решения задачи" title="" id="29" name="Picture"/>
            <a:graphic>
              <a:graphicData uri="http://schemas.openxmlformats.org/drawingml/2006/picture">
                <pic:pic>
                  <pic:nvPicPr>
                    <pic:cNvPr descr="image\code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453" cy="3442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1: Код для решения задачи</w:t>
      </w:r>
    </w:p>
    <w:p>
      <w:pPr>
        <w:numPr>
          <w:ilvl w:val="0"/>
          <w:numId w:val="1002"/>
        </w:numPr>
      </w:pPr>
      <w:r>
        <w:t xml:space="preserve">Построим график траектории (fig. 2)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181189" cy="4333794"/>
            <wp:effectExtent b="0" l="0" r="0" t="0"/>
            <wp:docPr descr="Код для построения графика" title="" id="32" name="Picture"/>
            <a:graphic>
              <a:graphicData uri="http://schemas.openxmlformats.org/drawingml/2006/picture">
                <pic:pic>
                  <pic:nvPicPr>
                    <pic:cNvPr descr="image\code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189" cy="4333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2: Код для построения графика</w:t>
      </w:r>
    </w:p>
    <w:p>
      <w:pPr>
        <w:numPr>
          <w:ilvl w:val="0"/>
          <w:numId w:val="1002"/>
        </w:numPr>
      </w:pPr>
      <w:r>
        <w:t xml:space="preserve">По графику найдем точку пересечения.</w:t>
      </w:r>
    </w:p>
    <w:p>
      <w:pPr>
        <w:numPr>
          <w:ilvl w:val="1"/>
          <w:numId w:val="1003"/>
        </w:numPr>
        <w:pStyle w:val="Compact"/>
      </w:pPr>
      <w:r>
        <w:t xml:space="preserve">Для первого случая, катер слишком далеко (fig. 3). Встреча произойдет на расстоянии в 5 км.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2489200"/>
            <wp:effectExtent b="0" l="0" r="0" t="0"/>
            <wp:docPr descr="Траектория в первом случае" title="" id="35" name="Picture"/>
            <a:graphic>
              <a:graphicData uri="http://schemas.openxmlformats.org/drawingml/2006/picture">
                <pic:pic>
                  <pic:nvPicPr>
                    <pic:cNvPr descr="image\graph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3: Траектория в первом случае</w:t>
      </w:r>
    </w:p>
    <w:p>
      <w:pPr>
        <w:numPr>
          <w:ilvl w:val="1"/>
          <w:numId w:val="1004"/>
        </w:numPr>
        <w:pStyle w:val="Compact"/>
      </w:pPr>
      <w:r>
        <w:t xml:space="preserve">Для первого случая, катер слишком близко (fig. 4). Встреча произойдет на расстоянии в 9 км.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2489200"/>
            <wp:effectExtent b="0" l="0" r="0" t="0"/>
            <wp:docPr descr="Траектория во втором случае" title="" id="38" name="Picture"/>
            <a:graphic>
              <a:graphicData uri="http://schemas.openxmlformats.org/drawingml/2006/picture">
                <pic:pic>
                  <pic:nvPicPr>
                    <pic:cNvPr descr="image\graph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4: Траектория во втором случае</w:t>
      </w:r>
    </w:p>
    <w:p>
      <w:pPr>
        <w:numPr>
          <w:ilvl w:val="0"/>
          <w:numId w:val="1002"/>
        </w:numPr>
      </w:pPr>
      <w:r>
        <w:t xml:space="preserve">Ограничения пакета Open Modelica не позволили оформить решение этой задачи.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итоге была решена задача о погоне с использованием Julia и построены графики траекторий. Open Modelica для решение этой задачи не подошла.</w:t>
      </w:r>
    </w:p>
    <w:bookmarkEnd w:id="41"/>
    <w:bookmarkStart w:id="45" w:name="список-литературы"/>
    <w:p>
      <w:pPr>
        <w:pStyle w:val="Heading1"/>
      </w:pPr>
      <w:r>
        <w:t xml:space="preserve">Список литературы</w:t>
      </w:r>
    </w:p>
    <w:bookmarkStart w:id="44" w:name="refs"/>
    <w:bookmarkStart w:id="42" w:name="ref-pres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Bakhrom S.</w:t>
      </w:r>
      <w:r>
        <w:t xml:space="preserve"> </w:t>
      </w:r>
      <w:r>
        <w:t xml:space="preserve">Задача преследования-убегания при разнотипных ограничениях</w:t>
      </w:r>
      <w:r>
        <w:t xml:space="preserve">. 4-е изд. СПб.: Издательство “Наманган, 2020. 1120 с.</w:t>
      </w:r>
    </w:p>
    <w:bookmarkEnd w:id="42"/>
    <w:bookmarkStart w:id="43" w:name="ref-julia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Bruce Tate J.M. Fred Daoud.</w:t>
      </w:r>
      <w:r>
        <w:t xml:space="preserve"> </w:t>
      </w:r>
      <w:r>
        <w:t xml:space="preserve">Julia // Seven More Languages in Seven Weeks. Languages That Are Shaping the Future</w:t>
      </w:r>
      <w:r>
        <w:t xml:space="preserve">. 1-е изд. The Pragmatic Bookshelf, 2015. 320 с.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2</dc:title>
  <dc:creator>Шалыгин Георгий Эдуардович</dc:creator>
  <dc:language>ru-RU</dc:language>
  <cp:keywords/>
  <dcterms:created xsi:type="dcterms:W3CDTF">2023-02-17T12:20:46Z</dcterms:created>
  <dcterms:modified xsi:type="dcterms:W3CDTF">2023-02-17T12:20:46Z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Задача о погоне.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