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Parte 3 — Revisión del script `consulta_original.sql`</w:t>
      </w:r>
    </w:p>
    <w:p>
      <w:pPr>
        <w:pBdr>
          <w:left w:val="single" w:color="BFBFBF" w:sz="12" w:space="8"/>
        </w:pBdr>
        <w:ind w:left="300"/>
      </w:pPr>
      <w:r>
        <w:rPr>
          <w:i/>
          <w:iCs/>
          <w:color w:val="595959"/>
        </w:rPr>
        <w:t xml:space="preserve">Las referencias </w:t>
      </w:r>
      <w:r>
        <w:rPr>
          <w:rFonts w:ascii="Consolas" w:cs="Consolas" w:eastAsia="Consolas" w:hAnsi="Consolas"/>
          <w:i/>
          <w:iCs/>
          <w:color w:val="1F4E79"/>
          <w:sz w:val="19"/>
          <w:szCs w:val="19"/>
        </w:rPr>
        <w:t xml:space="preserve">Lnn</w:t>
      </w:r>
      <w:r>
        <w:rPr>
          <w:i/>
          <w:iCs/>
          <w:color w:val="595959"/>
        </w:rPr>
        <w:t xml:space="preserve"> corresponden a los números de línea del script original (464 líneas).</w:t>
      </w:r>
    </w:p>
    <w:p>
      <w:pPr>
        <w:pStyle w:val="Heading1"/>
      </w:pPr>
      <w:r>
        <w:t xml:space="preserve">1. ¿Qué hace el código? (visión general)</w:t>
      </w:r>
    </w:p>
    <w:p>
      <w:pPr>
        <w:spacing w:after="120"/>
      </w:pPr>
      <w:r>
        <w:t xml:space="preserve">Es el </w:t>
      </w:r>
      <w:r>
        <w:rPr>
          <w:b/>
          <w:bCs/>
        </w:rPr>
        <w:t xml:space="preserve">proceso batch diario que alimenta el data mart de cobranza</w:t>
      </w:r>
      <w:r>
        <w:t xml:space="preserve">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[Cobranza].[dbo]</w:t>
      </w:r>
      <w:r>
        <w:t xml:space="preserve">) a partir del data warehouse corporativo, al que se accede por </w:t>
      </w:r>
      <w:r>
        <w:rPr>
          <w:i/>
          <w:iCs/>
        </w:rPr>
        <w:t xml:space="preserve">linked server</w:t>
      </w:r>
      <w:r>
        <w:t xml:space="preserve">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[DW_FZ_38].[DW_FZ]</w:t>
      </w:r>
      <w:r>
        <w:t xml:space="preserve">). En cada ejecución </w:t>
      </w:r>
      <w:r>
        <w:rPr>
          <w:b/>
          <w:bCs/>
        </w:rPr>
        <w:t xml:space="preserve">reprocesa completo el mes anterior y el mes en curso</w:t>
      </w:r>
      <w:r>
        <w:t xml:space="preserve">: borra ese rango y lo vuelve a insertar (patrón </w:t>
      </w:r>
      <w:r>
        <w:rPr>
          <w:i/>
          <w:iCs/>
        </w:rPr>
        <w:t xml:space="preserve">delete + insert</w:t>
      </w:r>
      <w:r>
        <w:t xml:space="preserve">).</w:t>
      </w:r>
    </w:p>
    <w:p>
      <w:pPr>
        <w:spacing w:after="120"/>
      </w:pPr>
      <w:r>
        <w:t xml:space="preserve">Construye cinco tablas persistentes, en este orden: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624"/>
        <w:gridCol w:w="1482"/>
        <w:gridCol w:w="2574"/>
        <w:gridCol w:w="4680"/>
      </w:tblGrid>
      <w:tr>
        <w:trPr>
          <w:cantSplit/>
          <w:tblHeader/>
        </w:trPr>
        <w:tc>
          <w:tcPr>
            <w:tcW w:type="dxa" w:w="624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#</w:t>
            </w:r>
          </w:p>
        </w:tc>
        <w:tc>
          <w:tcPr>
            <w:tcW w:type="dxa" w:w="148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Tabla destino</w:t>
            </w:r>
          </w:p>
        </w:tc>
        <w:tc>
          <w:tcPr>
            <w:tcW w:type="dxa" w:w="2574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Granularidad</w:t>
            </w:r>
          </w:p>
        </w:tc>
        <w:tc>
          <w:tcPr>
            <w:tcW w:type="dxa" w:w="46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  <w:tblHeader w:val="off"/>
        </w:trPr>
        <w:tc>
          <w:tcPr>
            <w:tcW w:type="dxa" w:w="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asig_hist_dia</w:t>
            </w:r>
          </w:p>
        </w:tc>
        <w:tc>
          <w:tcPr>
            <w:tcW w:type="dxa" w:w="25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crédito × día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Foto diaria de la cartera asignada: saldos, cuotas, mora, fechas clave y calendario.</w:t>
            </w:r>
          </w:p>
        </w:tc>
      </w:tr>
      <w:tr>
        <w:trPr>
          <w:cantSplit/>
          <w:tblHeader w:val="off"/>
        </w:trPr>
        <w:tc>
          <w:tcPr>
            <w:tcW w:type="dxa" w:w="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4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asig_hist_dia_agrup</w:t>
            </w:r>
          </w:p>
        </w:tc>
        <w:tc>
          <w:tcPr>
            <w:tcW w:type="dxa" w:w="25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crédito × mes × día hábil de meta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Foto </w:t>
            </w:r>
            <w:r>
              <w:rPr>
                <w:b/>
                <w:bCs/>
                <w:sz w:val="19"/>
                <w:szCs w:val="19"/>
              </w:rPr>
              <w:t xml:space="preserve">inicial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final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b/>
                <w:bCs/>
                <w:sz w:val="19"/>
                <w:szCs w:val="19"/>
              </w:rPr>
              <w:t xml:space="preserve">máxima</w:t>
            </w:r>
            <w:r>
              <w:rPr>
                <w:sz w:val="19"/>
                <w:szCs w:val="19"/>
              </w:rPr>
              <w:t xml:space="preserve"> del mes por crédito, enriquecida con segmentaciones (etapa de cobro, rangos), datos del vehículo, codeudores, demografía y asignación a campaña/cobrador. Calcula si la mora </w:t>
            </w:r>
            <w:r>
              <w:rPr>
                <w:b/>
                <w:bCs/>
                <w:sz w:val="19"/>
                <w:szCs w:val="19"/>
              </w:rPr>
              <w:t xml:space="preserve">mejoró, permaneció o se deterioró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4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pagos</w:t>
            </w:r>
          </w:p>
        </w:tc>
        <w:tc>
          <w:tcPr>
            <w:tcW w:type="dxa" w:w="25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transacción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Recaudos del DW (último mes) más los pagos PSE de los últimos 5 días, tomados de un API (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DW_Apis.SG.SignatureData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/>
          <w:tblHeader w:val="off"/>
        </w:trPr>
        <w:tc>
          <w:tcPr>
            <w:tcW w:type="dxa" w:w="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4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pago_hist_dia</w:t>
            </w:r>
          </w:p>
        </w:tc>
        <w:tc>
          <w:tcPr>
            <w:tcW w:type="dxa" w:w="25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pago × día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Pagos con atributos de calendario y número de día hábil del mes.</w:t>
            </w:r>
          </w:p>
        </w:tc>
      </w:tr>
      <w:tr>
        <w:trPr>
          <w:cantSplit/>
          <w:tblHeader w:val="off"/>
        </w:trPr>
        <w:tc>
          <w:tcPr>
            <w:tcW w:type="dxa" w:w="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4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asig_hist_mes</w:t>
            </w:r>
          </w:p>
        </w:tc>
        <w:tc>
          <w:tcPr>
            <w:tcW w:type="dxa" w:w="25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crédito × mes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Resumen mensual: banderas de cambio de producto, etapa, alivios, créditos nuevos, deterioro/mejora de mora y capital en mora &gt;30/60/90.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En términos de negocio, el proceso responde preguntas como: </w:t>
      </w:r>
      <w:r>
        <w:rPr>
          <w:i/>
          <w:iCs/>
        </w:rPr>
        <w:t xml:space="preserve">¿qué cartera tenía asignada cada cobrador este mes?</w:t>
      </w:r>
      <w:r>
        <w:t xml:space="preserve">, </w:t>
      </w:r>
      <w:r>
        <w:rPr>
          <w:i/>
          <w:iCs/>
        </w:rPr>
        <w:t xml:space="preserve">¿cuánto había que cobrar (`valcobrado`)?</w:t>
      </w:r>
      <w:r>
        <w:t xml:space="preserve">, </w:t>
      </w:r>
      <w:r>
        <w:rPr>
          <w:i/>
          <w:iCs/>
        </w:rPr>
        <w:t xml:space="preserve">¿qué créditos mejoraron o se deterioraron de tramo?</w:t>
      </w:r>
      <w:r>
        <w:t xml:space="preserve"> y </w:t>
      </w:r>
      <w:r>
        <w:rPr>
          <w:i/>
          <w:iCs/>
        </w:rPr>
        <w:t xml:space="preserve">¿cuánto se recaudó por día hábil?</w:t>
      </w:r>
      <w:r>
        <w:t xml:space="preserve"> Son los insumos típicos para medir el cumplimiento de metas de cobranza.</w:t>
      </w:r>
    </w:p>
    <w:p>
      <w:pPr>
        <w:pStyle w:val="Heading1"/>
      </w:pPr>
      <w:r>
        <w:t xml:space="preserve">2. ¿Cómo lo hace? (paso a paso, técnicas y funciones)</w:t>
      </w:r>
    </w:p>
    <w:p>
      <w:pPr>
        <w:pStyle w:val="Heading2"/>
      </w:pPr>
      <w:r>
        <w:t xml:space="preserve">Bloque A — Foto diaria de cartera (L2–L37)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  <w:sz w:val="19"/>
          <w:szCs w:val="19"/>
        </w:rPr>
        <w:t xml:space="preserve">DELETE</w:t>
      </w:r>
      <w:r>
        <w:t xml:space="preserve"> de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asig_hist_dia</w:t>
      </w:r>
      <w:r>
        <w:t xml:space="preserve"> desde el primer día del mes anterior (L2–4). Esa fecha se arma con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CONCAT(YEAR(...),'-',LEFT(RIGHT(CAST(... AS date),5),2),'-01')</w:t>
      </w:r>
      <w:r>
        <w:t xml:space="preserve">: el mes se extrae como texto con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RIGHT/LEFT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  <w:sz w:val="19"/>
          <w:szCs w:val="19"/>
        </w:rPr>
        <w:t xml:space="preserve">INSERT ... SELECT</w:t>
      </w:r>
      <w:r>
        <w:t xml:space="preserve"> desde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Fact_Cartera_Dia</w:t>
      </w:r>
      <w:r>
        <w:t xml:space="preserve"> (L6–28). Hace </w:t>
      </w:r>
      <w:r>
        <w:rPr>
          <w:b/>
          <w:bCs/>
        </w:rPr>
        <w:t xml:space="preserve">5 joins a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Dim_Fecha</w:t>
      </w:r>
      <w:r>
        <w:t xml:space="preserve"> (fecha de foto, desembolso, vencimiento, inicio de mora y próxima cuota) y uno a la tabla local de calendario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fecha</w:t>
      </w:r>
      <w:r>
        <w:t xml:space="preserve">. Todos llevan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WITH (NOLOCK)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Depuración (L30–37): borra los días marcados como especiales en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fecha_medicion</w:t>
      </w:r>
      <w:r>
        <w:t xml:space="preserve">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marcaespecialmeta = 1</w:t>
      </w:r>
      <w:r>
        <w:t xml:space="preserve">) y el producto 85 (Judicial-EQ).</w:t>
      </w:r>
    </w:p>
    <w:p>
      <w:pPr>
        <w:pStyle w:val="Heading2"/>
      </w:pPr>
      <w:r>
        <w:t xml:space="preserve">Bloque B — Registros sintéticos de "paz y salvo" (L39–76)</w:t>
      </w:r>
    </w:p>
    <w:p>
      <w:pPr>
        <w:spacing w:after="120"/>
      </w:pPr>
      <w:r>
        <w:t xml:space="preserve">Detecta los créditos cuya </w:t>
      </w:r>
      <w:r>
        <w:rPr>
          <w:b/>
          <w:bCs/>
        </w:rPr>
        <w:t xml:space="preserve">última foto del mes es anterior al último día del mes</w:t>
      </w:r>
      <w:r>
        <w:t xml:space="preserve">, es decir, que dejaron de aparecer en la cartera porque se cancelaron. Para cada uno crea un registro en el </w:t>
      </w:r>
      <w:r>
        <w:rPr>
          <w:b/>
          <w:bCs/>
        </w:rPr>
        <w:t xml:space="preserve">día siguiente</w:t>
      </w:r>
      <w:r>
        <w:t xml:space="preserve">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fechapazysalvo = fecha + 1</w:t>
      </w:r>
      <w:r>
        <w:t xml:space="preserve">) con </w:t>
      </w:r>
      <w:r>
        <w:rPr>
          <w:b/>
          <w:bCs/>
        </w:rPr>
        <w:t xml:space="preserve">capital 0</w:t>
      </w:r>
      <w:r>
        <w:t xml:space="preserve">. Así el crédito aparece como pagado y no simplemente "desaparece".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Técnicas: subconsultas anidadas con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MAX(fechametadiaria)</w:t>
      </w:r>
      <w:r>
        <w:t xml:space="preserve"> por crédito-mes, cálculo del último día del mes con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DATEADD(dd, -DAY(DATEADD(mm,1,f)), DATEADD(mm,1,f))</w:t>
      </w:r>
      <w:r>
        <w:t xml:space="preserve"> (equivale a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EOMONTH</w:t>
      </w:r>
      <w:r>
        <w:t xml:space="preserve">),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CASE</w:t>
      </w:r>
      <w:r>
        <w:t xml:space="preserve"> y una tabla temporal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#asighistdiacapital0</w:t>
      </w:r>
      <w:r>
        <w:t xml:space="preserve"> creada con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SELECT ... INTO</w:t>
      </w:r>
      <w:r>
        <w:t xml:space="preserve">.</w:t>
      </w:r>
    </w:p>
    <w:p>
      <w:pPr>
        <w:pStyle w:val="Heading2"/>
      </w:pPr>
      <w:r>
        <w:t xml:space="preserve">Bloque C — Enriquecimiento y segmentación (L81–154)</w:t>
      </w:r>
    </w:p>
    <w:p>
      <w:pPr>
        <w:spacing w:after="120"/>
      </w:pPr>
      <w:r>
        <w:t xml:space="preserve">Crea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#asig_hist_dia_rango</w:t>
      </w:r>
      <w:r>
        <w:t xml:space="preserve"> con cerca de 15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CASE</w:t>
      </w:r>
      <w:r>
        <w:t xml:space="preserve"> que traducen códigos a etiquetas de negocio: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Producto</w:t>
      </w:r>
      <w:r>
        <w:t xml:space="preserve"> (10 = Vehículo FZ, 35 = Titularizada, 60 = Castigados…), </w:t>
      </w:r>
      <w:r>
        <w:rPr>
          <w:b/>
          <w:bCs/>
        </w:rPr>
        <w:t xml:space="preserve">senda</w:t>
      </w:r>
      <w:r>
        <w:t xml:space="preserve"> (Regular / Pre-jurídico / Jurídico / CL-Especial) y </w:t>
      </w:r>
      <w:r>
        <w:rPr>
          <w:b/>
          <w:bCs/>
        </w:rPr>
        <w:t xml:space="preserve">sucursal</w:t>
      </w:r>
      <w:r>
        <w:t xml:space="preserve"> (114 = Bogotá…).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Etapa de cobro</w:t>
      </w:r>
      <w:r>
        <w:t xml:space="preserve">: los créditos al día se clasifican como </w:t>
      </w:r>
      <w:r>
        <w:rPr>
          <w:i/>
          <w:iCs/>
        </w:rPr>
        <w:t xml:space="preserve">cobro preventivo</w:t>
      </w:r>
      <w:r>
        <w:t xml:space="preserve"> según el mes de la próxima cuota y los vencidos como </w:t>
      </w:r>
      <w:r>
        <w:rPr>
          <w:i/>
          <w:iCs/>
        </w:rPr>
        <w:t xml:space="preserve">cobro administrativo</w:t>
      </w:r>
      <w:r>
        <w:t xml:space="preserve"> por tramo de mora.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valcobrado</w:t>
      </w:r>
      <w:r>
        <w:t xml:space="preserve">: lo que hay que cobrar. Si está vencido, es vencido + interés de mora; si está al día, es la próxima cuota + seguros.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Rangos</w:t>
      </w:r>
      <w:r>
        <w:t xml:space="preserve">: mora, antigüedad de desembolso, vencimiento e inicio de mora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DATEDIFF(MONTH, ..., GETDATE())</w:t>
      </w:r>
      <w:r>
        <w:t xml:space="preserve">), plazo, monto desembolsado, cuota y capital.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une con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#asig_hist_multiprod</w:t>
      </w:r>
      <w:r>
        <w:t xml:space="preserve"> para traer el día hábil de meta y el tipo de portafolio.</w:t>
      </w:r>
    </w:p>
    <w:p>
      <w:pPr>
        <w:pStyle w:val="Heading2"/>
      </w:pPr>
      <w:r>
        <w:t xml:space="preserve">Bloque D — Fotos inicial, máxima y de valores (L156–213)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1F4E79"/>
          <w:sz w:val="19"/>
          <w:szCs w:val="19"/>
        </w:rPr>
        <w:t xml:space="preserve">#asig_hist_dia_ini</w:t>
      </w:r>
      <w:r>
        <w:t xml:space="preserve">: primera foto del mes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MIN(fechametadiaria)</w:t>
      </w:r>
      <w:r>
        <w:t xml:space="preserve">) más la asignación del mes a campaña, director, líder y usuario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asig_mes_cobrador</w:t>
      </w:r>
      <w:r>
        <w:t xml:space="preserve">). Si un crédito no tiene asignación,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ISNULL(..., 'Cobranza Digital')</w:t>
      </w:r>
      <w:r>
        <w:t xml:space="preserve"> lo deja en la campaña digital.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1F4E79"/>
          <w:sz w:val="19"/>
          <w:szCs w:val="19"/>
        </w:rPr>
        <w:t xml:space="preserve">#asig_hist_dia_max</w:t>
      </w:r>
      <w:r>
        <w:t xml:space="preserve">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MAX</w:t>
      </w:r>
      <w:r>
        <w:t xml:space="preserve">/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MIN</w:t>
      </w:r>
      <w:r>
        <w:t xml:space="preserve"> de cada columna por crédito-mes.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1F4E79"/>
          <w:sz w:val="19"/>
          <w:szCs w:val="19"/>
        </w:rPr>
        <w:t xml:space="preserve">#asig_hist_dia_val</w:t>
      </w:r>
      <w:r>
        <w:t xml:space="preserve">: por crédito, mes y día hábil de meta. Calcula el tramo de mora (0/30/60/90/180/360/999) y los montos condicionados a mora ≥30, ≥60 y ≥90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CASE WHEN MAX(diasmora) &gt;= 30 THEN MAX(valcapital) ELSE 0 END</w:t>
      </w:r>
      <w:r>
        <w:t xml:space="preserve">), que sirven para indicadores tipo </w:t>
      </w:r>
      <w:r>
        <w:rPr>
          <w:i/>
          <w:iCs/>
        </w:rPr>
        <w:t xml:space="preserve">ICV</w:t>
      </w:r>
      <w:r>
        <w:t xml:space="preserve"> (índice de cartera vencida).</w:t>
      </w:r>
    </w:p>
    <w:p>
      <w:pPr>
        <w:pStyle w:val="Heading2"/>
      </w:pPr>
      <w:r>
        <w:t xml:space="preserve">Bloque E — Dimensiones auxiliares (L214–279)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1F4E79"/>
          <w:sz w:val="19"/>
          <w:szCs w:val="19"/>
        </w:rPr>
        <w:t xml:space="preserve">#asig_hist_dia_cod</w:t>
      </w:r>
      <w:r>
        <w:t xml:space="preserve">: oficial del crédito, tipo y subtipo de préstamo, y </w:t>
      </w:r>
      <w:r>
        <w:rPr>
          <w:b/>
          <w:bCs/>
        </w:rPr>
        <w:t xml:space="preserve">número de avalistas</w:t>
      </w:r>
      <w:r>
        <w:t xml:space="preserve"> (suma de 5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CASE</w:t>
      </w:r>
      <w:r>
        <w:t xml:space="preserve"> sobre 5 joins a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Dim_Persona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1F4E79"/>
          <w:sz w:val="19"/>
          <w:szCs w:val="19"/>
        </w:rPr>
        <w:t xml:space="preserve">#view_cartera_ubicacion_demografica</w:t>
      </w:r>
      <w:r>
        <w:t xml:space="preserve"> y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#..._agrup</w:t>
      </w:r>
      <w:r>
        <w:t xml:space="preserve">: departamento, ocupación, rango de edad y sexo del cliente, tomando su crédito más reciente. Para quedarse con una sola fila por cliente usa tres niveles de subconsultas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MAX</w:t>
      </w:r>
      <w:r>
        <w:t xml:space="preserve"> anidadas.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1F4E79"/>
          <w:sz w:val="19"/>
          <w:szCs w:val="19"/>
        </w:rPr>
        <w:t xml:space="preserve">#asig_hist_dia_veh</w:t>
      </w:r>
      <w:r>
        <w:t xml:space="preserve">: marca y color homologados, antigüedad del modelo, licencia, tasas, calificación de cartera y los datos demográficos.</w:t>
      </w:r>
    </w:p>
    <w:p>
      <w:pPr>
        <w:pStyle w:val="Heading2"/>
      </w:pPr>
      <w:r>
        <w:t xml:space="preserve">Bloque F — Tabla agrupada (L281–343)</w:t>
      </w:r>
    </w:p>
    <w:p>
      <w:pPr>
        <w:spacing w:after="120"/>
      </w:pPr>
      <w:r>
        <w:rPr>
          <w:rFonts w:ascii="Consolas" w:cs="Consolas" w:eastAsia="Consolas" w:hAnsi="Consolas"/>
          <w:color w:val="1F4E79"/>
          <w:sz w:val="19"/>
          <w:szCs w:val="19"/>
        </w:rPr>
        <w:t xml:space="preserve">DELETE</w:t>
      </w:r>
      <w:r>
        <w:t xml:space="preserve"> del rango 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INSERT</w:t>
      </w:r>
      <w:r>
        <w:t xml:space="preserve"> del cruce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ini</w:t>
      </w:r>
      <w:r>
        <w:t xml:space="preserve"> +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fin</w:t>
      </w:r>
      <w:r>
        <w:t xml:space="preserve"> +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max</w:t>
      </w:r>
      <w:r>
        <w:t xml:space="preserve"> +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val</w:t>
      </w:r>
      <w:r>
        <w:t xml:space="preserve"> +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veh</w:t>
      </w:r>
      <w:r>
        <w:t xml:space="preserve"> +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cod</w:t>
      </w:r>
      <w:r>
        <w:t xml:space="preserve">. Para cada atributo deja las versiones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...ini</w:t>
      </w:r>
      <w:r>
        <w:t xml:space="preserve">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...fin</w:t>
      </w:r>
      <w:r>
        <w:t xml:space="preserve"> y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...det</w:t>
      </w:r>
      <w:r>
        <w:t xml:space="preserve"> (máxima). Con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LAG(rangomoraestado) OVER (ORDER BY mes, crédito, día hábil)</w:t>
      </w:r>
      <w:r>
        <w:t xml:space="preserve"> clasifica la mora como </w:t>
      </w:r>
      <w:r>
        <w:rPr>
          <w:b/>
          <w:bCs/>
        </w:rPr>
        <w:t xml:space="preserve">Mejorado / Permanecido / Deteriorado</w:t>
      </w:r>
      <w:r>
        <w:t xml:space="preserve">. Usa un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GROUP BY</w:t>
      </w:r>
      <w:r>
        <w:t xml:space="preserve"> de más de 100 columnas.</w:t>
      </w:r>
    </w:p>
    <w:p>
      <w:pPr>
        <w:pStyle w:val="Heading2"/>
      </w:pPr>
      <w:r>
        <w:t xml:space="preserve">Bloque G — Pagos (L345–412)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Borra e inserta en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pagos</w:t>
      </w:r>
      <w:r>
        <w:t xml:space="preserve"> el último mes desde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Fact_Recaudo</w:t>
      </w:r>
      <w:r>
        <w:t xml:space="preserve"> (L345–360).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Borra los </w:t>
      </w:r>
      <w:r>
        <w:rPr>
          <w:b/>
          <w:bCs/>
        </w:rPr>
        <w:t xml:space="preserve">últimos 5 días</w:t>
      </w:r>
      <w:r>
        <w:t xml:space="preserve"> e inserta los pagos del API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SignatureData</w:t>
      </w:r>
      <w:r>
        <w:t xml:space="preserve"> con códigos de transacción 36, 37, 81, 82, 83, 86 y 88. A esos pagos les asigna sucursal 114 y origen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'28F PAG PSE 281'</w:t>
      </w:r>
      <w:r>
        <w:t xml:space="preserve"> fijos (L362–379).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Reconstruye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pago_hist_dia</w:t>
      </w:r>
      <w:r>
        <w:t xml:space="preserve"> con el calendario (L381–397).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Calcula el </w:t>
      </w:r>
      <w:r>
        <w:rPr>
          <w:b/>
          <w:bCs/>
        </w:rPr>
        <w:t xml:space="preserve">número de día hábil</w:t>
      </w:r>
      <w:r>
        <w:t xml:space="preserve"> del mes con una suma acumulada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SUM(diahabil) OVER (PARTITION BY mespago ORDER BY fecha)</w:t>
      </w:r>
      <w:r>
        <w:t xml:space="preserve"> y lo actualiza con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UPDATE ... FROM ... JOIN</w:t>
      </w:r>
      <w:r>
        <w:t xml:space="preserve"> (L399–412).</w:t>
      </w:r>
    </w:p>
    <w:p>
      <w:pPr>
        <w:pStyle w:val="Heading2"/>
      </w:pPr>
      <w:r>
        <w:t xml:space="preserve">Bloque H — Resumen mensual (L414–462)</w:t>
      </w:r>
    </w:p>
    <w:p>
      <w:pPr>
        <w:spacing w:after="120"/>
      </w:pPr>
      <w:r>
        <w:t xml:space="preserve">Desde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asig_hist_dia_agrup</w:t>
      </w:r>
      <w:r>
        <w:t xml:space="preserve"> construye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asig_hist_mes</w:t>
      </w:r>
      <w:r>
        <w:t xml:space="preserve"> con </w:t>
      </w:r>
      <w:r>
        <w:rPr>
          <w:b/>
          <w:bCs/>
        </w:rPr>
        <w:t xml:space="preserve">banderas binarias</w:t>
      </w:r>
      <w:r>
        <w:t xml:space="preserve">: cambio de producto, cambio de etapa, crédito con alivio, crédito nuevo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mesdesembolso = mes</w:t>
      </w:r>
      <w:r>
        <w:t xml:space="preserve">), deterioro/permanencia/mejora y reducción de capital. También separa el capital en mora &gt;30, &gt;60 y &gt;90 al inicio y al final del mes.</w:t>
      </w:r>
    </w:p>
    <w:p>
      <w:pPr>
        <w:spacing w:after="120"/>
      </w:pPr>
      <w:r>
        <w:rPr>
          <w:b/>
          <w:bCs/>
        </w:rPr>
        <w:t xml:space="preserve">Técnicas usadas en general:</w:t>
      </w:r>
      <w:r>
        <w:t xml:space="preserve"> linked server con nombres de 4 partes,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SELECT ... INTO</w:t>
      </w:r>
      <w:r>
        <w:t xml:space="preserve"> a tablas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#temporales</w:t>
      </w:r>
      <w:r>
        <w:t xml:space="preserve">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IF OBJECT_ID('tempdb..#x') IS NOT NULL DROP</w:t>
      </w:r>
      <w:r>
        <w:t xml:space="preserve">, patrón </w:t>
      </w:r>
      <w:r>
        <w:rPr>
          <w:i/>
          <w:iCs/>
        </w:rPr>
        <w:t xml:space="preserve">delete + insert</w:t>
      </w:r>
      <w:r>
        <w:t xml:space="preserve"> por ventana de fechas,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CASE</w:t>
      </w:r>
      <w:r>
        <w:t xml:space="preserve"> para reglas de negocio, agregaciones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MIN/MAX</w:t>
      </w:r>
      <w:r>
        <w:t xml:space="preserve"> para fotos inicial y máxima, funciones de ventana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LAG</w:t>
      </w:r>
      <w:r>
        <w:t xml:space="preserve">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SUM() OVER</w:t>
      </w:r>
      <w:r>
        <w:t xml:space="preserve">),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ISNULL</w:t>
      </w:r>
      <w:r>
        <w:t xml:space="preserve"> como valor por defecto,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DISTINCT</w:t>
      </w:r>
      <w:r>
        <w:t xml:space="preserve"> para quitar duplicados y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NOLOCK</w:t>
      </w:r>
      <w:r>
        <w:t xml:space="preserve"> para no bloquear.</w:t>
      </w:r>
    </w:p>
    <w:p>
      <w:pPr>
        <w:pStyle w:val="Heading1"/>
      </w:pPr>
      <w:r>
        <w:t xml:space="preserve">3. Aspectos relevantes identificados</w:t>
      </w:r>
    </w:p>
    <w:p>
      <w:pPr>
        <w:pStyle w:val="Heading2"/>
      </w:pPr>
      <w:r>
        <w:t xml:space="preserve">3.1 Errores funcionales (afectan el resultado)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543"/>
        <w:gridCol w:w="678"/>
        <w:gridCol w:w="4070"/>
        <w:gridCol w:w="4069"/>
      </w:tblGrid>
      <w:tr>
        <w:trPr>
          <w:cantSplit/>
          <w:tblHeader/>
        </w:trPr>
        <w:tc>
          <w:tcPr>
            <w:tcW w:type="dxa" w:w="543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#</w:t>
            </w:r>
          </w:p>
        </w:tc>
        <w:tc>
          <w:tcPr>
            <w:tcW w:type="dxa" w:w="67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Línea</w:t>
            </w:r>
          </w:p>
        </w:tc>
        <w:tc>
          <w:tcPr>
            <w:tcW w:type="dxa" w:w="407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Hallazgo</w:t>
            </w:r>
          </w:p>
        </w:tc>
        <w:tc>
          <w:tcPr>
            <w:tcW w:type="dxa" w:w="4069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Impacto</w:t>
            </w:r>
          </w:p>
        </w:tc>
      </w:tr>
      <w:tr>
        <w:trPr>
          <w:cantSplit/>
          <w:tblHeader w:val="off"/>
        </w:trPr>
        <w:tc>
          <w:tcPr>
            <w:tcW w:type="dxa" w:w="5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6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L153, L324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Se usan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#asig_hist_multiprod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#asig_hist_dia_fin</w:t>
            </w:r>
            <w:r>
              <w:rPr>
                <w:sz w:val="19"/>
                <w:szCs w:val="19"/>
              </w:rPr>
              <w:t xml:space="preserve">, pero </w:t>
            </w:r>
            <w:r>
              <w:rPr>
                <w:b/>
                <w:bCs/>
                <w:sz w:val="19"/>
                <w:szCs w:val="19"/>
              </w:rPr>
              <w:t xml:space="preserve">ninguna se crea en el script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4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Ejecutado de forma aislada, el script </w:t>
            </w:r>
            <w:r>
              <w:rPr>
                <w:b/>
                <w:bCs/>
                <w:sz w:val="19"/>
                <w:szCs w:val="19"/>
              </w:rPr>
              <w:t xml:space="preserve">falla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Invalid object name</w:t>
            </w:r>
            <w:r>
              <w:rPr>
                <w:sz w:val="19"/>
                <w:szCs w:val="19"/>
              </w:rPr>
              <w:t xml:space="preserve">). Depende de código que no está o de una sesión previa; sin la foto </w:t>
            </w:r>
            <w:r>
              <w:rPr>
                <w:i/>
                <w:iCs/>
                <w:sz w:val="19"/>
                <w:szCs w:val="19"/>
              </w:rPr>
              <w:t xml:space="preserve">fin</w:t>
            </w:r>
            <w:r>
              <w:rPr>
                <w:sz w:val="19"/>
                <w:szCs w:val="19"/>
              </w:rPr>
              <w:t xml:space="preserve"> no se pueden calcular las comparaciones inicio/fin.</w:t>
            </w:r>
          </w:p>
        </w:tc>
      </w:tr>
      <w:tr>
        <w:trPr>
          <w:cantSplit/>
          <w:tblHeader w:val="off"/>
        </w:trPr>
        <w:tc>
          <w:tcPr>
            <w:tcW w:type="dxa" w:w="5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6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L314–316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LAG(...) OVER (ORDER BY mes, crédito, día)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sin </w:t>
            </w:r>
            <w:r>
              <w:rPr>
                <w:rFonts w:ascii="Consolas" w:cs="Consolas" w:eastAsia="Consolas" w:hAnsi="Consolas"/>
                <w:b/>
                <w:bCs/>
                <w:color w:val="1F4E79"/>
                <w:sz w:val="19"/>
                <w:szCs w:val="19"/>
              </w:rPr>
              <w:t xml:space="preserve">PARTITION BY numerocredito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4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La primera fila de cada crédito se compara con la última del crédito </w:t>
            </w:r>
            <w:r>
              <w:rPr>
                <w:b/>
                <w:bCs/>
                <w:sz w:val="19"/>
                <w:szCs w:val="19"/>
              </w:rPr>
              <w:t xml:space="preserve">anterior</w:t>
            </w:r>
            <w:r>
              <w:rPr>
                <w:sz w:val="19"/>
                <w:szCs w:val="19"/>
              </w:rPr>
              <w:t xml:space="preserve">, así que "Mejorado/Deteriorado" queda mal en cada cambio de crédito.</w:t>
            </w:r>
          </w:p>
        </w:tc>
      </w:tr>
      <w:tr>
        <w:trPr>
          <w:cantSplit/>
          <w:tblHeader w:val="off"/>
        </w:trPr>
        <w:tc>
          <w:tcPr>
            <w:tcW w:type="dxa" w:w="5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6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L91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'PREJUDICAL'</w:t>
            </w:r>
            <w:r>
              <w:rPr>
                <w:sz w:val="19"/>
                <w:szCs w:val="19"/>
              </w:rPr>
              <w:t xml:space="preserve"> (falta la I). Además el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ELSE</w:t>
            </w:r>
            <w:r>
              <w:rPr>
                <w:sz w:val="19"/>
                <w:szCs w:val="19"/>
              </w:rPr>
              <w:t xml:space="preserve"> cae en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'C.Jurídico'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4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Los créditos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PREJUDICIAL</w:t>
            </w:r>
            <w:r>
              <w:rPr>
                <w:sz w:val="19"/>
                <w:szCs w:val="19"/>
              </w:rPr>
              <w:t xml:space="preserve"> y cualquier estado nuevo o mal escrito se clasifican </w:t>
            </w:r>
            <w:r>
              <w:rPr>
                <w:b/>
                <w:bCs/>
                <w:sz w:val="19"/>
                <w:szCs w:val="19"/>
              </w:rPr>
              <w:t xml:space="preserve">silenciosamente como jurídicos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5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6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L426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En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tipoaliviofin</w:t>
            </w:r>
            <w:r>
              <w:rPr>
                <w:sz w:val="19"/>
                <w:szCs w:val="19"/>
              </w:rPr>
              <w:t xml:space="preserve"> se evalúa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marcacionalivioini = 88</w:t>
            </w:r>
            <w:r>
              <w:rPr>
                <w:sz w:val="19"/>
                <w:szCs w:val="19"/>
              </w:rPr>
              <w:t xml:space="preserve"> en lugar de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marcacionaliviofin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4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Error de copiar y pegar: el alivio final "Plan Choque" sale mal.</w:t>
            </w:r>
          </w:p>
        </w:tc>
      </w:tr>
      <w:tr>
        <w:trPr>
          <w:cantSplit/>
          <w:tblHeader w:val="off"/>
        </w:trPr>
        <w:tc>
          <w:tcPr>
            <w:tcW w:type="dxa" w:w="5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6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L429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CASE WHEN ... THEN 0 ELSE 0 END</w:t>
            </w:r>
            <w:r>
              <w:rPr>
                <w:sz w:val="19"/>
                <w:szCs w:val="19"/>
              </w:rPr>
              <w:t xml:space="preserve"> en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creditosdifsenda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4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La bandera </w:t>
            </w:r>
            <w:r>
              <w:rPr>
                <w:b/>
                <w:bCs/>
                <w:sz w:val="19"/>
                <w:szCs w:val="19"/>
              </w:rPr>
              <w:t xml:space="preserve">siempre vale 0</w:t>
            </w:r>
            <w:r>
              <w:rPr>
                <w:sz w:val="19"/>
                <w:szCs w:val="19"/>
              </w:rPr>
              <w:t xml:space="preserve">: el indicador de cambio de senda no funciona.</w:t>
            </w:r>
          </w:p>
        </w:tc>
      </w:tr>
      <w:tr>
        <w:trPr>
          <w:cantSplit/>
          <w:tblHeader w:val="off"/>
        </w:trPr>
        <w:tc>
          <w:tcPr>
            <w:tcW w:type="dxa" w:w="5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6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L362–379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Después de cargar el último mes desde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Fact_Recaudo</w:t>
            </w:r>
            <w:r>
              <w:rPr>
                <w:sz w:val="19"/>
                <w:szCs w:val="19"/>
              </w:rPr>
              <w:t xml:space="preserve">, borra </w:t>
            </w:r>
            <w:r>
              <w:rPr>
                <w:b/>
                <w:bCs/>
                <w:sz w:val="19"/>
                <w:szCs w:val="19"/>
              </w:rPr>
              <w:t xml:space="preserve">todos</w:t>
            </w:r>
            <w:r>
              <w:rPr>
                <w:sz w:val="19"/>
                <w:szCs w:val="19"/>
              </w:rPr>
              <w:t xml:space="preserve"> los pagos de los últimos 5 días y vuelve a insertar </w:t>
            </w:r>
            <w:r>
              <w:rPr>
                <w:b/>
                <w:bCs/>
                <w:sz w:val="19"/>
                <w:szCs w:val="19"/>
              </w:rPr>
              <w:t xml:space="preserve">solo</w:t>
            </w:r>
            <w:r>
              <w:rPr>
                <w:sz w:val="19"/>
                <w:szCs w:val="19"/>
              </w:rPr>
              <w:t xml:space="preserve"> los del API PSE.</w:t>
            </w:r>
          </w:p>
        </w:tc>
        <w:tc>
          <w:tcPr>
            <w:tcW w:type="dxa" w:w="4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Se pierden los pagos de caja, bancos y cheques de los últimos 5 días: el </w:t>
            </w:r>
            <w:r>
              <w:rPr>
                <w:b/>
                <w:bCs/>
                <w:sz w:val="19"/>
                <w:szCs w:val="19"/>
              </w:rPr>
              <w:t xml:space="preserve">recaudo reciente queda subestimado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5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6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L348 vs L4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Los pagos usan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DATEADD(mm,-1,GETDATE())</w:t>
            </w:r>
            <w:r>
              <w:rPr>
                <w:sz w:val="19"/>
                <w:szCs w:val="19"/>
              </w:rPr>
              <w:t xml:space="preserve"> (un mes móvil </w:t>
            </w:r>
            <w:r>
              <w:rPr>
                <w:b/>
                <w:bCs/>
                <w:sz w:val="19"/>
                <w:szCs w:val="19"/>
              </w:rPr>
              <w:t xml:space="preserve">con hora</w:t>
            </w:r>
            <w:r>
              <w:rPr>
                <w:sz w:val="19"/>
                <w:szCs w:val="19"/>
              </w:rPr>
              <w:t xml:space="preserve">); el resto usa el primer día del mes anterior.</w:t>
            </w:r>
          </w:p>
        </w:tc>
        <w:tc>
          <w:tcPr>
            <w:tcW w:type="dxa" w:w="4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Las ventanas no coinciden: la ventana de pagos empieza a la hora de ejecución, y lo insertado antes de ese punto puede </w:t>
            </w:r>
            <w:r>
              <w:rPr>
                <w:b/>
                <w:bCs/>
                <w:sz w:val="19"/>
                <w:szCs w:val="19"/>
              </w:rPr>
              <w:t xml:space="preserve">duplicarse o quedar con huecos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5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6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L233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Edad: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&lt;=28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29–38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39–48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49–58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&gt;59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4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59 años cae en 'N/A'</w:t>
            </w:r>
            <w:r>
              <w:rPr>
                <w:sz w:val="19"/>
                <w:szCs w:val="19"/>
              </w:rPr>
              <w:t xml:space="preserve">, aunque la etiqueta dice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E.&gt;58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5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6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L146–148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rangocuotacapitalinteres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&lt;=0</w:t>
            </w:r>
            <w:r>
              <w:rPr>
                <w:sz w:val="19"/>
                <w:szCs w:val="19"/>
              </w:rPr>
              <w:t xml:space="preserve">, luego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BETWEEN 1 AND 500000</w:t>
            </w:r>
            <w:r>
              <w:rPr>
                <w:sz w:val="19"/>
                <w:szCs w:val="19"/>
              </w:rPr>
              <w:t xml:space="preserve">…</w:t>
            </w:r>
          </w:p>
        </w:tc>
        <w:tc>
          <w:tcPr>
            <w:tcW w:type="dxa" w:w="4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Una cuota entre 0 y 1 (decimales) cae en el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ELSE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'E.&gt; 2.5m'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5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6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L265–266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Antigüedad del vehículo: el tramo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BETWEEN 2 AND 3</w:t>
            </w:r>
            <w:r>
              <w:rPr>
                <w:sz w:val="19"/>
                <w:szCs w:val="19"/>
              </w:rPr>
              <w:t xml:space="preserve"> se etiqueta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'C.&lt;&gt; 3-4 años'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4–6</w:t>
            </w:r>
            <w:r>
              <w:rPr>
                <w:sz w:val="19"/>
                <w:szCs w:val="19"/>
              </w:rPr>
              <w:t xml:space="preserve"> como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'5-7 años'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4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Las etiquetas no corresponden a la regla.</w:t>
            </w:r>
          </w:p>
        </w:tc>
      </w:tr>
      <w:tr>
        <w:trPr>
          <w:cantSplit/>
          <w:tblHeader w:val="off"/>
        </w:trPr>
        <w:tc>
          <w:tcPr>
            <w:tcW w:type="dxa" w:w="5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6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L141–142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tiposucursal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ELSE 'A.Bogota'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4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Las sucursales desconocidas se reportan como Bogotá.</w:t>
            </w:r>
          </w:p>
        </w:tc>
      </w:tr>
      <w:tr>
        <w:trPr>
          <w:cantSplit/>
          <w:tblHeader w:val="off"/>
        </w:trPr>
        <w:tc>
          <w:tcPr>
            <w:tcW w:type="dxa" w:w="5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6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L127–140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Los rangos de antigüedad (desembolso, vencimiento, inicio de mora) se calculan contra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GETDATE()</w:t>
            </w:r>
            <w:r>
              <w:rPr>
                <w:sz w:val="19"/>
                <w:szCs w:val="19"/>
              </w:rPr>
              <w:t xml:space="preserve">, no contra la fecha de la foto.</w:t>
            </w:r>
          </w:p>
        </w:tc>
        <w:tc>
          <w:tcPr>
            <w:tcW w:type="dxa" w:w="4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Los meses ya procesados cambian de rango cada vez que se recalculan: el histórico </w:t>
            </w:r>
            <w:r>
              <w:rPr>
                <w:b/>
                <w:bCs/>
                <w:sz w:val="19"/>
                <w:szCs w:val="19"/>
              </w:rPr>
              <w:t xml:space="preserve">no es reproducible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5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6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L179–190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#asig_hist_dia_max</w:t>
            </w:r>
            <w:r>
              <w:rPr>
                <w:sz w:val="19"/>
                <w:szCs w:val="19"/>
              </w:rPr>
              <w:t xml:space="preserve"> toma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MAX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MIN</w:t>
            </w:r>
            <w:r>
              <w:rPr>
                <w:sz w:val="19"/>
                <w:szCs w:val="19"/>
              </w:rPr>
              <w:t xml:space="preserve"> de </w:t>
            </w:r>
            <w:r>
              <w:rPr>
                <w:b/>
                <w:bCs/>
                <w:sz w:val="19"/>
                <w:szCs w:val="19"/>
              </w:rPr>
              <w:t xml:space="preserve">cada columna por separado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4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La fila "det" mezcla valores de días distintos (p. ej. la mora máxima de un día con el capital de otro): no corresponde a ninguna foto real.</w:t>
            </w:r>
          </w:p>
        </w:tc>
      </w:tr>
      <w:tr>
        <w:trPr>
          <w:cantSplit/>
          <w:tblHeader w:val="off"/>
        </w:trPr>
        <w:tc>
          <w:tcPr>
            <w:tcW w:type="dxa" w:w="5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6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L84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CAST(numeroiddeudor AS int)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4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Un ID mayor a 2.147.483.647 (NIT, pasaporte) provoca un </w:t>
            </w:r>
            <w:r>
              <w:rPr>
                <w:b/>
                <w:bCs/>
                <w:sz w:val="19"/>
                <w:szCs w:val="19"/>
              </w:rPr>
              <w:t xml:space="preserve">error de desbordamiento</w:t>
            </w:r>
            <w:r>
              <w:rPr>
                <w:sz w:val="19"/>
                <w:szCs w:val="19"/>
              </w:rPr>
              <w:t xml:space="preserve"> que detiene todo el proceso.</w:t>
            </w:r>
          </w:p>
        </w:tc>
      </w:tr>
      <w:tr>
        <w:trPr>
          <w:cantSplit/>
          <w:tblHeader w:val="off"/>
        </w:trPr>
        <w:tc>
          <w:tcPr>
            <w:tcW w:type="dxa" w:w="5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6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L65 / L67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El alias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uf</w:t>
            </w:r>
            <w:r>
              <w:rPr>
                <w:sz w:val="19"/>
                <w:szCs w:val="19"/>
              </w:rPr>
              <w:t xml:space="preserve"> se usa para </w:t>
            </w:r>
            <w:r>
              <w:rPr>
                <w:b/>
                <w:bCs/>
                <w:sz w:val="19"/>
                <w:szCs w:val="19"/>
              </w:rPr>
              <w:t xml:space="preserve">dos tablas derivadas distintas</w:t>
            </w:r>
            <w:r>
              <w:rPr>
                <w:sz w:val="19"/>
                <w:szCs w:val="19"/>
              </w:rPr>
              <w:t xml:space="preserve">, una anidada dentro de la otra.</w:t>
            </w:r>
          </w:p>
        </w:tc>
        <w:tc>
          <w:tcPr>
            <w:tcW w:type="dxa" w:w="4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Es válido por el alcance de cada una, pero es muy confuso y propenso a errores al mantenerlo.</w:t>
            </w:r>
          </w:p>
        </w:tc>
      </w:tr>
      <w:tr>
        <w:trPr>
          <w:cantSplit/>
          <w:tblHeader w:val="off"/>
        </w:trPr>
        <w:tc>
          <w:tcPr>
            <w:tcW w:type="dxa" w:w="5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6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L66–67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LEFT JOIN fecha</w:t>
            </w:r>
            <w:r>
              <w:rPr>
                <w:sz w:val="19"/>
                <w:szCs w:val="19"/>
              </w:rPr>
              <w:t xml:space="preserve"> seguido de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INNER JOIN fecha_medicion</w:t>
            </w:r>
            <w:r>
              <w:rPr>
                <w:sz w:val="19"/>
                <w:szCs w:val="19"/>
              </w:rPr>
              <w:t xml:space="preserve"> sobre la columna de ese left join.</w:t>
            </w:r>
          </w:p>
        </w:tc>
        <w:tc>
          <w:tcPr>
            <w:tcW w:type="dxa" w:w="4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 w:before="0"/>
              <w:jc w:val="left"/>
            </w:pPr>
            <w:r>
              <w:rPr>
                <w:sz w:val="19"/>
                <w:szCs w:val="19"/>
              </w:rPr>
              <w:t xml:space="preserve">El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LEFT</w:t>
            </w:r>
            <w:r>
              <w:rPr>
                <w:sz w:val="19"/>
                <w:szCs w:val="19"/>
              </w:rPr>
              <w:t xml:space="preserve"> queda convertido en </w:t>
            </w:r>
            <w:r>
              <w:rPr>
                <w:rFonts w:ascii="Consolas" w:cs="Consolas" w:eastAsia="Consolas" w:hAnsi="Consolas"/>
                <w:color w:val="1F4E79"/>
                <w:sz w:val="19"/>
                <w:szCs w:val="19"/>
              </w:rPr>
              <w:t xml:space="preserve">INNER</w:t>
            </w:r>
            <w:r>
              <w:rPr>
                <w:sz w:val="19"/>
                <w:szCs w:val="19"/>
              </w:rPr>
              <w:t xml:space="preserve"> en la práctica.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3.2 Integridad y manejo de errores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 hay transacciones ni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TRY...CATCH</w:t>
      </w:r>
      <w:r>
        <w:rPr>
          <w:b/>
          <w:bCs/>
        </w:rPr>
        <w:t xml:space="preserve">.</w:t>
      </w:r>
      <w:r>
        <w:t xml:space="preserve"> Cada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DELETE</w:t>
      </w:r>
      <w:r>
        <w:t xml:space="preserve"> se confirma solo. Si el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INSERT</w:t>
      </w:r>
      <w:r>
        <w:t xml:space="preserve"> siguiente falla (por ejemplo, se cae el linked server), </w:t>
      </w:r>
      <w:r>
        <w:rPr>
          <w:b/>
          <w:bCs/>
        </w:rPr>
        <w:t xml:space="preserve">el mes anterior y el actual quedan borrados</w:t>
      </w:r>
      <w:r>
        <w:t xml:space="preserve"> y el tablero muestra cero.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 hay bitácora</w:t>
      </w:r>
      <w:r>
        <w:t xml:space="preserve">: no se registran filas leídas o insertadas, duración ni errores. No hay forma de auditar una corrida.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WITH (NOLOCK)</w:t>
      </w:r>
      <w:r>
        <w:rPr>
          <w:b/>
          <w:bCs/>
        </w:rPr>
        <w:t xml:space="preserve"> en todas partes</w:t>
      </w:r>
      <w:r>
        <w:t xml:space="preserve">: puede leer filas sin confirmar, duplicadas o faltantes si el DW se está cargando al mismo tiempo. Sobre la </w:t>
      </w:r>
      <w:r>
        <w:rPr>
          <w:b/>
          <w:bCs/>
        </w:rPr>
        <w:t xml:space="preserve">tabla destino de un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DELETE</w:t>
      </w:r>
      <w:r>
        <w:rPr>
          <w:b/>
          <w:bCs/>
        </w:rPr>
        <w:t xml:space="preserve">/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UPDATE</w:t>
      </w:r>
      <w:r>
        <w:t xml:space="preserve"> (L31, L36, L409) el hint se ignora y está marcado como obsoleto. Sobre tablas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#temporales</w:t>
      </w:r>
      <w:r>
        <w:t xml:space="preserve"> no tiene efecto.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1F4E79"/>
          <w:sz w:val="19"/>
          <w:szCs w:val="19"/>
        </w:rPr>
        <w:t xml:space="preserve">INSERT INTO ... SELECT *</w:t>
      </w:r>
      <w:r>
        <w:t xml:space="preserve"> (L74, L351) </w:t>
      </w:r>
      <w:r>
        <w:rPr>
          <w:b/>
          <w:bCs/>
        </w:rPr>
        <w:t xml:space="preserve">sin lista de columnas</w:t>
      </w:r>
      <w:r>
        <w:t xml:space="preserve">: cualquier cambio en el orden o la cantidad de columnas rompe la carga o, peor, inserta valores en la columna equivocada sin dar error.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1F4E79"/>
          <w:sz w:val="19"/>
          <w:szCs w:val="19"/>
        </w:rPr>
        <w:t xml:space="preserve">SELECT DISTINCT</w:t>
      </w:r>
      <w:r>
        <w:t xml:space="preserve"> (L158, L216, L246, L263) usado para </w:t>
      </w:r>
      <w:r>
        <w:rPr>
          <w:b/>
          <w:bCs/>
        </w:rPr>
        <w:t xml:space="preserve">ocultar duplicados</w:t>
      </w:r>
      <w:r>
        <w:t xml:space="preserve"> en lugar de resolver la llave del join.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Las reglas de negocio están </w:t>
      </w:r>
      <w:r>
        <w:rPr>
          <w:b/>
          <w:bCs/>
        </w:rPr>
        <w:t xml:space="preserve">escritas a mano</w:t>
      </w:r>
      <w:r>
        <w:t xml:space="preserve"> en el código: producto 85, sucursal 114, códigos de transacción, cortes de los rangos y nombres de sucursales.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1F4E79"/>
          <w:sz w:val="19"/>
          <w:szCs w:val="19"/>
        </w:rPr>
        <w:t xml:space="preserve">GETDATE()</w:t>
      </w:r>
      <w:r>
        <w:t xml:space="preserve"> se evalúa en cada sentencia. Si la corrida cruza la medianoche del último día del mes, </w:t>
      </w:r>
      <w:r>
        <w:rPr>
          <w:b/>
          <w:bCs/>
        </w:rPr>
        <w:t xml:space="preserve">las ventanas cambian a mitad del proceso</w:t>
      </w:r>
      <w:r>
        <w:t xml:space="preserve">.</w:t>
      </w:r>
    </w:p>
    <w:p>
      <w:pPr>
        <w:pStyle w:val="Heading2"/>
      </w:pPr>
      <w:r>
        <w:t xml:space="preserve">3.3 Rendimiento y escalabilidad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Consultas entre servidores sin filtrar en origen</w:t>
      </w:r>
      <w:r>
        <w:t xml:space="preserve">: unir tablas remotas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DW_FZ_38</w:t>
      </w:r>
      <w:r>
        <w:t xml:space="preserve">) con locales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Cobranza.dbo.fecha</w:t>
      </w:r>
      <w:r>
        <w:t xml:space="preserve">) obliga a traer tablas completas por la red.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Dim_Fecha</w:t>
      </w:r>
      <w:r>
        <w:t xml:space="preserve"> remota se une </w:t>
      </w:r>
      <w:r>
        <w:rPr>
          <w:b/>
          <w:bCs/>
        </w:rPr>
        <w:t xml:space="preserve">hasta 5 veces</w:t>
      </w:r>
      <w:r>
        <w:t xml:space="preserve"> en la misma consulta.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Fact_Cartera_Master</w:t>
      </w:r>
      <w:r>
        <w:t xml:space="preserve"> se lee </w:t>
      </w:r>
      <w:r>
        <w:rPr>
          <w:b/>
          <w:bCs/>
        </w:rPr>
        <w:t xml:space="preserve">dos veces completa</w:t>
      </w:r>
      <w:r>
        <w:t xml:space="preserve"> (L222, L276) con 6 joins a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Dim_Persona</w:t>
      </w:r>
      <w:r>
        <w:t xml:space="preserve">, sin filtrar por los créditos del periodo.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Filtros que no aprovechan índices</w:t>
      </w:r>
      <w:r>
        <w:t xml:space="preserve"> (</w:t>
      </w:r>
      <w:r>
        <w:rPr>
          <w:i/>
          <w:iCs/>
        </w:rPr>
        <w:t xml:space="preserve">no sargables</w:t>
      </w:r>
      <w:r>
        <w:t xml:space="preserve">):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CAST(ah.mesmetadiaria AS date) &gt;= ...</w:t>
      </w:r>
      <w:r>
        <w:t xml:space="preserve"> (L4),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CAST(df.fecha AS date) &gt;= ...</w:t>
      </w:r>
      <w:r>
        <w:t xml:space="preserve"> (L348) y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CAST(CONCAT(YEAR(df.fecha)...)) &gt;= ...</w:t>
      </w:r>
      <w:r>
        <w:t xml:space="preserve"> (L396). Aplicar funciones a la columna impide usar índices.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La misma expresión de fecha se repite unas 20 veces</w:t>
      </w:r>
      <w:r>
        <w:t xml:space="preserve">, construida con texto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CONCAT/LEFT/RIGHT</w:t>
      </w:r>
      <w:r>
        <w:t xml:space="preserve">). Basta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DATEADD(MONTH, DATEDIFF(MONTH, 0, @hoy) - 1, 0)</w:t>
      </w:r>
      <w:r>
        <w:t xml:space="preserve"> o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DATEFROMPARTS</w:t>
      </w:r>
      <w:r>
        <w:t xml:space="preserve">, calculado </w:t>
      </w:r>
      <w:r>
        <w:rPr>
          <w:b/>
          <w:bCs/>
        </w:rPr>
        <w:t xml:space="preserve">una sola vez</w:t>
      </w:r>
      <w:r>
        <w:t xml:space="preserve"> en una variable.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1F4E79"/>
          <w:sz w:val="19"/>
          <w:szCs w:val="19"/>
        </w:rPr>
        <w:t xml:space="preserve">DELETE</w:t>
      </w:r>
      <w:r>
        <w:t xml:space="preserve"> con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LEFT JOIN</w:t>
      </w:r>
      <w:r>
        <w:t xml:space="preserve"> a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Dim_Fecha</w:t>
      </w:r>
      <w:r>
        <w:t xml:space="preserve"> remota (L345–348, L362–365) para filtrar por fecha, cuando la tabla ya tiene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fecha_efect_movimiento</w:t>
      </w:r>
      <w:r>
        <w:t xml:space="preserve"> como entero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YYYYMMDD</w:t>
      </w:r>
      <w:r>
        <w:t xml:space="preserve">: basta con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WHERE fecha_efect_movimiento &gt;= @id_fecha_ini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1F4E79"/>
          <w:sz w:val="19"/>
          <w:szCs w:val="19"/>
        </w:rPr>
        <w:t xml:space="preserve">GROUP BY</w:t>
      </w:r>
      <w:r>
        <w:t xml:space="preserve"> de más de 100 columnas (L330–343, L451–462) </w:t>
      </w:r>
      <w:r>
        <w:rPr>
          <w:b/>
          <w:bCs/>
        </w:rPr>
        <w:t xml:space="preserve">sin funciones de agregación reales</w:t>
      </w:r>
      <w:r>
        <w:t xml:space="preserve"> (en L451 equivale a un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DISTINCT</w:t>
      </w:r>
      <w:r>
        <w:t xml:space="preserve">). Es un costo de ordenamiento muy alto solo para quitar los duplicados que generó el cruce con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#asig_hist_dia_val</w:t>
      </w:r>
      <w:r>
        <w:t xml:space="preserve"> (granularidad por día hábil).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Temporales grandes sin índices</w:t>
      </w:r>
      <w:r>
        <w:t xml:space="preserve"> antes de unirlas entre sí por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mesmetadiaria</w:t>
      </w:r>
      <w:r>
        <w:t xml:space="preserve">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numerocredito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Deduplicación demográfica con </w:t>
      </w:r>
      <w:r>
        <w:rPr>
          <w:b/>
          <w:bCs/>
        </w:rPr>
        <w:t xml:space="preserve">tres niveles de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MAX</w:t>
      </w:r>
      <w:r>
        <w:rPr>
          <w:b/>
          <w:bCs/>
        </w:rPr>
        <w:t xml:space="preserve"> anidados</w:t>
      </w:r>
      <w:r>
        <w:t xml:space="preserve"> (L246–259), cuando un solo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ROW_NUMBER()</w:t>
      </w:r>
      <w:r>
        <w:t xml:space="preserve"> resuelve lo mismo.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Delete + insert de dos meses completos cada día</w:t>
      </w:r>
      <w:r>
        <w:t xml:space="preserve">: genera mucho registro de transacciones (</w:t>
      </w:r>
      <w:r>
        <w:rPr>
          <w:i/>
          <w:iCs/>
        </w:rPr>
        <w:t xml:space="preserve">log</w:t>
      </w:r>
      <w:r>
        <w:t xml:space="preserve">) y bloqueos. Como el histórico anterior no cambia, conviene cargar solo lo nuevo o cambiar particiones completas.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1F4E79"/>
          <w:sz w:val="19"/>
          <w:szCs w:val="19"/>
        </w:rPr>
        <w:t xml:space="preserve">UPDATE</w:t>
      </w:r>
      <w:r>
        <w:t xml:space="preserve"> posterior de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diahabilnumero</w:t>
      </w:r>
      <w:r>
        <w:t xml:space="preserve"> (L407–412): se puede calcular directamente en el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INSERT</w:t>
      </w:r>
      <w:r>
        <w:t xml:space="preserve"> y ahorrar una pasada completa sobre la tabla.</w:t>
      </w:r>
    </w:p>
    <w:p>
      <w:pPr>
        <w:pStyle w:val="Heading2"/>
      </w:pPr>
      <w:r>
        <w:t xml:space="preserve">3.4 Legibilidad y mantenibilidad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Sin comentarios</w:t>
      </w:r>
      <w:r>
        <w:t xml:space="preserve"> que expliquen las reglas de negocio (qué es "paz y salvo", "marcaespecialmeta" o "senda").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Líneas de más de 300 caracteres, mayúsculas y minúsculas mezcladas, paréntesis innecesarios alrededor de columnas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(cd.[credito]) as 'numerocredito'</w:t>
      </w:r>
      <w:r>
        <w:t xml:space="preserve">) y alias entre comillas simples (estilo obsoleto).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Lógica repetida: el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CASE</w:t>
      </w:r>
      <w:r>
        <w:t xml:space="preserve"> de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etapacobro</w:t>
      </w:r>
      <w:r>
        <w:t xml:space="preserve"> y el de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valcobrado</w:t>
      </w:r>
      <w:r>
        <w:t xml:space="preserve"> evalúan </w:t>
      </w:r>
      <w:r>
        <w:rPr>
          <w:b/>
          <w:bCs/>
        </w:rPr>
        <w:t xml:space="preserve">las mismas 12 condiciones dos veces</w:t>
      </w:r>
      <w:r>
        <w:t xml:space="preserve">, y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valcobrado</w:t>
      </w:r>
      <w:r>
        <w:t xml:space="preserve"> solo tiene dos resultados posibles. El mismo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CASE</w:t>
      </w:r>
      <w:r>
        <w:t xml:space="preserve"> de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rangototaldeuda</w:t>
      </w:r>
      <w:r>
        <w:t xml:space="preserve"> aparece dos veces (L165, L189).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Nombres de columna con caracteres especiales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'valcapitalini&gt;30'</w:t>
      </w:r>
      <w:r>
        <w:t xml:space="preserve">) que obligan a usar corchetes en todos lados.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único script monolítico de 464 líneas que hace cinco procesos distintos: no se puede reejecutar solo una parte.</w:t>
      </w:r>
    </w:p>
    <w:p>
      <w:pPr>
        <w:pStyle w:val="Heading1"/>
      </w:pPr>
      <w:r>
        <w:t xml:space="preserve">4. Mejoras propuestas</w:t>
      </w:r>
    </w:p>
    <w:p>
      <w:pPr>
        <w:pStyle w:val="Heading2"/>
      </w:pPr>
      <w:r>
        <w:t xml:space="preserve">4.1 Estructura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Separar en procedimientos almacenados</w:t>
      </w:r>
      <w:r>
        <w:t xml:space="preserve">, uno por tabla destino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usp_carga_asig_hist_dia</w:t>
      </w:r>
      <w:r>
        <w:t xml:space="preserve">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usp_carga_pagos</w:t>
      </w:r>
      <w:r>
        <w:t xml:space="preserve">, …), orquestados por un SP maestro o un </w:t>
      </w:r>
      <w:r>
        <w:rPr>
          <w:i/>
          <w:iCs/>
        </w:rPr>
        <w:t xml:space="preserve">job</w:t>
      </w:r>
      <w:r>
        <w:t xml:space="preserve"> de SQL Agent con pasos independientes y reintentos.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Parámetro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@fecha_proceso DATE = NULL</w:t>
      </w:r>
      <w:r>
        <w:t xml:space="preserve"> (por defecto la fecha de hoy). Todas las ventanas se calculan </w:t>
      </w:r>
      <w:r>
        <w:rPr>
          <w:b/>
          <w:bCs/>
        </w:rPr>
        <w:t xml:space="preserve">una sola vez</w:t>
      </w:r>
      <w:r>
        <w:t xml:space="preserve"> a partir de él. Así se puede </w:t>
      </w:r>
      <w:r>
        <w:rPr>
          <w:b/>
          <w:bCs/>
        </w:rPr>
        <w:t xml:space="preserve">reprocesar cualquier fecha</w:t>
      </w:r>
      <w:r>
        <w:t xml:space="preserve"> y las corridas son reproducibles.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Tablas de parámetros y homologación</w:t>
      </w:r>
      <w:r>
        <w:t xml:space="preserve"> en lugar de valores fijos en el código: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param_producto</w:t>
      </w:r>
      <w:r>
        <w:t xml:space="preserve"> (código, nombre, excluir),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param_sucursal</w:t>
      </w:r>
      <w:r>
        <w:t xml:space="preserve">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param_rango</w:t>
      </w:r>
      <w:r>
        <w:t xml:space="preserve"> (tipo, desde, hasta, etiqueta) y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param_codigo_transaccion</w:t>
      </w:r>
      <w:r>
        <w:t xml:space="preserve">. Los rangos se resuelven con un join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BETWEEN desde AND hasta</w:t>
      </w:r>
      <w:r>
        <w:t xml:space="preserve">, sin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CASE</w:t>
      </w:r>
      <w:r>
        <w:t xml:space="preserve"> gigantes y sin solapes.</w:t>
      </w:r>
    </w:p>
    <w:p>
      <w:pPr>
        <w:pStyle w:val="Heading2"/>
      </w:pPr>
      <w:r>
        <w:t xml:space="preserve">4.2 Integridad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Cada bloque dentro de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BEGIN TRY / BEGIN TRAN ... COMMIT / END TRY BEGIN CATCH ROLLBACK; THROW; END CATCH</w:t>
      </w:r>
      <w:r>
        <w:t xml:space="preserve">: o se carga todo o no se borra nada.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Bitácora</w:t>
      </w:r>
      <w:r>
        <w:t xml:space="preserve">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etl_log</w:t>
      </w:r>
      <w:r>
        <w:t xml:space="preserve">: proceso, inicio, fin, filas, error) con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@@ROWCOUNT</w:t>
      </w:r>
      <w:r>
        <w:t xml:space="preserve"> después de cada paso.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Quitar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NOLOCK</w:t>
      </w:r>
      <w:r>
        <w:t xml:space="preserve"> y activar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READ_COMMITTED_SNAPSHOT</w:t>
      </w:r>
      <w:r>
        <w:t xml:space="preserve"> en la base: lecturas consistentes sin bloquear. Si se necesita aislamiento total de la carga del DW, usar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SNAPSHOT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Listas de columnas explícitas</w:t>
      </w:r>
      <w:r>
        <w:t xml:space="preserve"> en todos los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INSERT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Corregir los errores de la sección 3.1: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PARTITION BY numerocredito</w:t>
      </w:r>
      <w:r>
        <w:t xml:space="preserve"> en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LAG</w:t>
      </w:r>
      <w:r>
        <w:t xml:space="preserve">, la palabra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PREJUDICIAL</w:t>
      </w:r>
      <w:r>
        <w:t xml:space="preserve">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marcacionaliviofin</w:t>
      </w:r>
      <w:r>
        <w:t xml:space="preserve">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creditosdifsenda</w:t>
      </w:r>
      <w:r>
        <w:t xml:space="preserve">, el corte de edad,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BIGINT</w:t>
      </w:r>
      <w:r>
        <w:t xml:space="preserve"> para la identificación y la ventana de pagos. En pagos, cargar el API </w:t>
      </w:r>
      <w:r>
        <w:rPr>
          <w:b/>
          <w:bCs/>
        </w:rPr>
        <w:t xml:space="preserve">solo para lo que no venga del DW</w:t>
      </w:r>
      <w:r>
        <w:t xml:space="preserve">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NOT EXISTS</w:t>
      </w:r>
      <w:r>
        <w:t xml:space="preserve"> por código de transacción, o por crédito + fecha + valor.</w:t>
      </w:r>
    </w:p>
    <w:p>
      <w:pPr>
        <w:pStyle w:val="Heading2"/>
      </w:pPr>
      <w:r>
        <w:t xml:space="preserve">4.3 Rendimiento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Extraer primero, unir después</w:t>
      </w:r>
      <w:r>
        <w:t xml:space="preserve">: traer de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DW_FZ_38</w:t>
      </w:r>
      <w:r>
        <w:t xml:space="preserve"> solo el rango necesario a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#stg</w:t>
      </w:r>
      <w:r>
        <w:t xml:space="preserve"> locales, con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OPENQUERY</w:t>
      </w:r>
      <w:r>
        <w:t xml:space="preserve"> o filtrando por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id_fecha &gt;= @id_fecha_ini</w:t>
      </w:r>
      <w:r>
        <w:t xml:space="preserve"> para que el filtro se ejecute en el servidor remoto. Luego indexar y unir localmente. Resolver las 5 fechas con una sola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#dim_fecha</w:t>
      </w:r>
      <w:r>
        <w:t xml:space="preserve"> local (o calcularlas: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id_fecha</w:t>
      </w:r>
      <w:r>
        <w:t xml:space="preserve"> ya es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YYYYMMDD</w:t>
      </w:r>
      <w:r>
        <w:t xml:space="preserve">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Filtros sargables</w:t>
      </w:r>
      <w:r>
        <w:t xml:space="preserve">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WHERE mesmetadiaria &gt;= @mes_ini</w:t>
      </w:r>
      <w:r>
        <w:t xml:space="preserve"> sin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CAST</w:t>
      </w:r>
      <w:r>
        <w:t xml:space="preserve">;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WHERE fecha_efect_movimiento &gt;= @id_fecha_ini</w:t>
      </w:r>
      <w:r>
        <w:t xml:space="preserve"> sin join a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Dim_Fecha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Fotos inicial y final con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ROW_NUMBER()</w:t>
      </w:r>
      <w:r>
        <w:t xml:space="preserve">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OVER (PARTITION BY mes, credito ORDER BY fecha ASC/DESC)</w:t>
      </w:r>
      <w:r>
        <w:t xml:space="preserve">) en una sola lectura, en lugar de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MIN/MAX</w:t>
      </w:r>
      <w:r>
        <w:t xml:space="preserve"> + auto-joins y de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MAX</w:t>
      </w:r>
      <w:r>
        <w:t xml:space="preserve"> columna por columna.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Eliminar los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GROUP BY</w:t>
      </w:r>
      <w:r>
        <w:rPr>
          <w:b/>
          <w:bCs/>
        </w:rPr>
        <w:t xml:space="preserve"> de 100 columnas</w:t>
      </w:r>
      <w:r>
        <w:t xml:space="preserve">: definir bien la granularidad de cada temporal (una fila por crédito-mes) y unir por su llave.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Índices clustered</w:t>
      </w:r>
      <w:r>
        <w:t xml:space="preserve"> en las temporales: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CREATE CLUSTERED INDEX ... ON #x (mesmetadiaria, numerocredito)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Índices en destino: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asig_hist_dia (mesmetadiaria, numerocredito, fechametadiaria)</w:t>
      </w:r>
      <w:r>
        <w:t xml:space="preserve"> y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pagos (fecha_efect_movimiento)</w:t>
      </w:r>
      <w:r>
        <w:t xml:space="preserve">. Para volúmenes grandes, </w:t>
      </w:r>
      <w:r>
        <w:rPr>
          <w:b/>
          <w:bCs/>
        </w:rPr>
        <w:t xml:space="preserve">particionar por mes</w:t>
      </w:r>
      <w:r>
        <w:t xml:space="preserve"> y recargar con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TRUNCATE ... WITH (PARTITIONS)</w:t>
      </w:r>
      <w:r>
        <w:t xml:space="preserve"> +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SWITCH</w:t>
      </w:r>
      <w:r>
        <w:t xml:space="preserve">, en vez de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DELETE</w:t>
      </w:r>
      <w:r>
        <w:t xml:space="preserve"> masivos que llenan el log.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Calcular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diahabilnumero</w:t>
      </w:r>
      <w:r>
        <w:t xml:space="preserve"> en el mismo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INSERT</w:t>
      </w:r>
      <w:r>
        <w:t xml:space="preserve"> con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SUM(diahabil) OVER (...)</w:t>
      </w:r>
      <w:r>
        <w:t xml:space="preserve">, sin el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UPDATE</w:t>
      </w:r>
      <w:r>
        <w:t xml:space="preserve"> posterior.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Para el histórico que ya no cambia (meses cerrados), carga </w:t>
      </w:r>
      <w:r>
        <w:rPr>
          <w:b/>
          <w:bCs/>
        </w:rPr>
        <w:t xml:space="preserve">incremental</w:t>
      </w:r>
      <w:r>
        <w:t xml:space="preserve"> con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MERGE</w:t>
      </w:r>
      <w:r>
        <w:t xml:space="preserve"> o insertar solo lo nuevo.</w:t>
      </w:r>
    </w:p>
    <w:p>
      <w:pPr>
        <w:pStyle w:val="Heading2"/>
      </w:pPr>
      <w:r>
        <w:t xml:space="preserve">4.4 Legibilidad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Usar CTE con nombres que digan qué hacen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cte_ultima_foto_mes</w:t>
      </w:r>
      <w:r>
        <w:t xml:space="preserve">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cte_paz_y_salvo</w:t>
      </w:r>
      <w:r>
        <w:t xml:space="preserve">), comentarios de cabecera por bloque, alias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AS nombre</w:t>
      </w:r>
      <w:r>
        <w:t xml:space="preserve"> sin comillas, una columna por línea y nombres de columna sin caracteres especiales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valcapitalini_mayor30</w:t>
      </w:r>
      <w:r>
        <w:t xml:space="preserve">).</w:t>
      </w:r>
    </w:p>
    <w:p>
      <w:pPr>
        <w:spacing w:after="120"/>
      </w:pPr>
      <w:r>
        <w:t xml:space="preserve">El </w:t>
      </w:r>
      <w:r>
        <w:rPr>
          <w:b/>
          <w:bCs/>
        </w:rPr>
        <w:t xml:space="preserve">Anexo</w:t>
      </w:r>
      <w:r>
        <w:t xml:space="preserve"> muestra estas mejoras aplicadas a los bloques más críticos: ventanas de fecha, carga transaccional con bitácora, fotos inicial/final con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ROW_NUMBER</w:t>
      </w:r>
      <w:r>
        <w:t xml:space="preserve">,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LAG</w:t>
      </w:r>
      <w:r>
        <w:t xml:space="preserve"> corregido, rangos por tabla de parámetros y recarga de pagos sin pérdida.</w:t>
      </w:r>
    </w:p>
    <w:p>
      <w:pPr>
        <w:pStyle w:val="Heading1"/>
      </w:pPr>
      <w:r>
        <w:t xml:space="preserve">Anexo – Propuesta de reestructuración (T-SQL)</w:t>
      </w:r>
    </w:p>
    <w:p>
      <w:pPr>
        <w:spacing w:after="120"/>
      </w:pPr>
      <w:r>
        <w:t xml:space="preserve">Código de referencia con las mejoras de la sección 4 aplicadas a la foto diaria, el registro de paz y salvo, las fotos inicial y final con la transición de mora, y la carga de pagos. Las tablas origen y destino son las del script original.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/* =====================================================================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Parte 3 – Propuesta de reestructuración de "consulta_original.sql"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---------------------------------------------------------------------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Ilustra las mejoras sobre los bloques más críticos del script original.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Las tablas origen/destino son las del script (no existen en este entorno),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por lo que se presenta como diseño de referencia.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Principios aplicados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1. Un SP por tabla destino + un SP orquestador con @fecha_proceso.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2. Ventanas de fecha calculadas UNA vez (sin CONCAT/LEFT/RIGHT).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3. Extraer del linked server solo el rango necesario y unir en local.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4. TRY/CATCH + transacción por bloque: si falla, no se pierde el periodo.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5. Bitácora de cada paso con @@ROWCOUNT.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6. Sin NOLOCK (READ_COMMITTED_SNAPSHOT en la BD) y con columnas explícitas.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7. Reglas de negocio en tablas de parámetros, no en CASE fijos.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===================================================================== */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USE Cobranza;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GO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/* ---------- 0. Infraestructura: bitácora, parámetros, aislamiento ---------- */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-- Lecturas consistentes sin bloqueos (reemplaza los WITH (NOLOCK)):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-- ALTER DATABASE Cobranza SET READ_COMMITTED_SNAPSHOT ON WITH ROLLBACK IMMEDIATE;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IF OBJECT_ID('dbo.etl_log') IS NULL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CREATE TABLE dbo.etl_log (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log_id        BIGINT IDENTITY PRIMARY KEY,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proceso       SYSNAME        NOT NULL,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paso          VARCHAR(100)   NOT NULL,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fecha_proceso DATE           NOT NULL,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inicio        DATETIME2(0)   NOT NULL DEFAULT SYSDATETIME(),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filas         INT            NULL,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error         NVARCHAR(4000) NULL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);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GO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-- Rangos parametrizados: reemplazan los ~15 CASE de rangos y evitan solapes/huecos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-- (rango semiabierto [desde, hasta) -&gt; un valor cae siempre en un único tramo).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IF OBJECT_ID('dbo.param_rango') IS NULL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CREATE TABLE dbo.param_rango (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tipo     VARCHAR(30)   NOT NULL,     -- 'MORA', 'CAPITAL', 'CUOTA', 'DESEMBOLSO', 'EDAD', ...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desde    DECIMAL(18,2) NOT NULL,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hasta    DECIMAL(18,2) NOT NULL,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etiqueta VARCHAR(40)   NOT NULL,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CONSTRAINT pk_param_rango PRIMARY KEY (tipo, desde),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CONSTRAINT ck_param_rango CHECK (hasta &gt; desde)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);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-- Ejemplo: INSERT dbo.param_rango VALUES ('EDAD',0,29,'A.19-28'),('EDAD',29,39,'B.29-38'),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--          ('EDAD',39,49,'C.39-48'),('EDAD',49,59,'D.49-58'),('EDAD',59,200,'E.&gt;58');  -- 59 ya no cae en N/A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IF OBJECT_ID('dbo.param_producto') IS NULL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CREATE TABLE dbo.param_producto (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tipo_producto INT         NOT NULL PRIMARY KEY,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nombre        VARCHAR(40) NOT NULL,       -- '10.Vehic-FZ', '35.Titularizada', ...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excluir       BIT         NOT NULL DEFAULT 0  -- 85 = Judic-EQ -&gt; 1 (antes: DELETE fijo)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);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IF OBJECT_ID('dbo.param_senda') IS NULL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CREATE TABLE dbo.param_senda (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estado_credito VARCHAR(30) NOT NULL PRIMARY KEY,   -- 'NORMAL','PREJUDICIAL','PREJURIDICO','CL. ESPECIAL',...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senda          VARCHAR(30) NOT NULL                -- desconocidos -&gt; 'Z.Sin homologar' (no 'Jurídico')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);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GO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/* ---------- 1. Foto diaria de cartera (bloque A + B del original) ---------- */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CREATE OR ALTER PROCEDURE dbo.usp_carga_asig_hist_dia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@fecha_proceso DATE = NULL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AS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BEGIN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SET NOCOUNT ON;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SET XACT_ABORT ON;      -- cualquier error revierte la transacción completa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SET @fecha_proceso = ISNULL(@fecha_proceso, CAST(GETDATE() AS DATE));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-- Ventana calculada una sola vez (antes: CONCAT/LEFT/RIGHT repetido ~20 veces)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DECLARE @mes_ini     DATE = DATEADD(MONTH, DATEDIFF(MONTH, 0, @fecha_proceso) - 1, 0);  -- 1.er día mes anterior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DECLARE @id_fecha_ini INT = CONVERT(INT, FORMAT(@mes_ini, 'yyyyMMdd'));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DECLARE @filas INT;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/* 1.1 Extraer del linked server SOLO el rango necesario (el filtro viaja al origen) */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DROP TABLE IF EXISTS #cartera;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SELECT cd.id_fecha, cd.id_fecha_desembolso, cd.id_fecha_vencimiento, cd.id_fecha_inicio_mora,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cd.id_proxima_cuota, cd.credito, cd.tipo_id_deudor, cd.numero_id_deudor, cd.tipo_producto,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cd.marcacion_alivio, cd.descripcion_marcacion_alivio, cd.codigo_sucursal,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TRIM(cd.estado_obligacion) AS estado_obligacion, cd.valor_desembolso, cd.saldo_capital,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cd.plazo_en_meses, cd.numero_dias_mora, cd.cuotas_pactadas, cd.cuotas_pagadas,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cd.cuotas_pendientes, cd.cuotas_vencidas, cd.valor_cuota_capital_intereses, cd.valor_seguros,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cd.valor_total_vencido, cd.Intereses_de_mora, cd.pago_minimo,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cd.proxima_cuota_capital_intereses, cd.proxima_cuota_seguros, cd.proxima_cuota_total,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cd.valor_vencido_mas_proxima_cuota, cd.valor_intereses, cd.cargos_1_2, cd.cargo_3,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cd.sgr_pnd_pagar, cd.cargo_sancion, cd.valor_pago_ttl_canc, cd.valor_primera_cuota_vencida,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cd.cdg_conces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INTO #cartera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FROM [DW_FZ_38].[DW_FZ].[dbo].[Fact_Cartera_Dia] AS cd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WHERE cd.id_fecha &gt;= @id_fecha_ini;                         -- sargable, sin CAST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-- Las llaves de fecha son YYYYMMDD: se convierten sin 5 joins remotos a Dim_Fecha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-- (los ceros/nulos se mapean a NULL en vez de perder la fila por INNER JOIN).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CREATE CLUSTERED INDEX cx ON #cartera (credito, id_fecha);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BEGIN TRY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BEGIN TRAN;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DELETE FROM dbo.asig_hist_dia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WHERE mesmetadiaria &gt;= @mes_ini;                         -- sargable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INSERT INTO dbo.asig_hist_dia (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anno, semestre, cuatrimestre, mes, nombremes, mesmetadiaria, fechametadiaria, dia, diaanno,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semanaanno, nombrediasemana, diahabil, diahabilnumero, numerocredito, tipoiddeudor,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numeroiddeudor, tipoproducto, marcacionalivio, tipoalivio, sucursal, estadocredito,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valdesembolso, valcapital, fechadesembolso, fechavencimiento, fechainiciomora,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fechaproximacuota, plazomeses, diasmora, cuotaspactadas, cuotaspagadas, cuotaspendientes,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cuotasvencidas, valcuotacapitalinteres, valseguros, valtotalvencido, valinteresmora,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pagominimo, valcuotacapitalinteresprox, valcuotasegurosprox, valcuotatotalprox,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valvencidoprox, valinteres, valcargo1y2, valcargo3, valseguropendiente, cargosancion,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valpagototalcancelado, valprimeracuotavencida, codigoconcesionario, fechaultactualizacion)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SELECT f.Anno, f.Semestre, f.Cuatrimestre, f.Mes, f.MesNombre,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DATEFROMPARTS(YEAR(x.fecha), MONTH(x.fecha), 1),          -- antes: CONCAT/LEFT/RIGHT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x.fecha, f.Dia, f.DiaAnno, f.SemanaAnno, f.DiaNombre, CAST(f.DiaHabil AS INT),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SUM(CAST(f.DiaHabil AS INT)) OVER (PARTITION BY c.credito, YEAR(x.fecha), MONTH(x.fecha)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ORDER BY x.fecha),     -- día hábil calculado aquí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c.credito, c.tipo_id_deudor, c.numero_id_deudor, c.tipo_producto, c.marcacion_alivio,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c.descripcion_marcacion_alivio, c.codigo_sucursal, c.estado_obligacion,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c.valor_desembolso, c.saldo_capital,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TRY_CONVERT(DATE, CONVERT(CHAR(8), c.id_fecha_desembolso)),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TRY_CONVERT(DATE, CONVERT(CHAR(8), c.id_fecha_vencimiento)),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TRY_CONVERT(DATE, CONVERT(CHAR(8), c.id_fecha_inicio_mora)),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TRY_CONVERT(DATE, CONVERT(CHAR(8), c.id_proxima_cuota)),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c.plazo_en_meses, c.numero_dias_mora, c.cuotas_pactadas, c.cuotas_pagadas,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c.cuotas_pendientes, c.cuotas_vencidas, c.valor_cuota_capital_intereses, c.valor_seguros,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c.valor_total_vencido, c.Intereses_de_mora, c.pago_minimo,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c.proxima_cuota_capital_intereses, c.proxima_cuota_seguros, c.proxima_cuota_total,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c.valor_vencido_mas_proxima_cuota, c.valor_intereses, c.cargos_1_2, c.cargo_3,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c.sgr_pnd_pagar, c.cargo_sancion, c.valor_pago_ttl_canc, c.valor_primera_cuota_vencida,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c.cdg_conces, SYSDATETIME()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FROM #cartera AS c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CROSS APPLY (SELECT CONVERT(DATE, CONVERT(CHAR(8), c.id_fecha)) AS fecha) AS x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JOIN dbo.fecha AS f ON f.Fecha = x.fecha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JOIN dbo.param_producto AS p ON p.tipo_producto = c.tipo_producto AND p.excluir = 0   -- antes: DELETE producto 85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WHERE NOT EXISTS (SELECT 1 FROM dbo.fecha_medicion AS fm                                -- antes: DELETE posterior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WHERE fm.fechamedicion = x.fecha AND fm.marcaespecialmeta = 1);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SET @filas = @@ROWCOUNT;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INSERT dbo.etl_log (proceso, paso, fecha_proceso, filas)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VALUES (OBJECT_NAME(@@PROCID), 'insert foto diaria', @fecha_proceso, @filas);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/* 1.2 Registro "paz y salvo": créditos que salen de la cartera antes de fin de mes.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Una sola lectura con ROW_NUMBER en lugar de 4 niveles de subconsultas + MAX. */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;WITH ult AS (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SELECT h.*,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    ROW_NUMBER() OVER (PARTITION BY h.mesmetadiaria, h.numerocredito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ORDER BY h.fechametadiaria DESC) AS rn,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    MAX(h.fechametadiaria) OVER (PARTITION BY h.mesmetadiaria) AS ult_foto_mes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FROM dbo.asig_hist_dia AS h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WHERE h.mesmetadiaria &gt;= @mes_ini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INSERT INTO dbo.asig_hist_dia (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anno, semestre, cuatrimestre, mes, nombremes, mesmetadiaria, fechametadiaria, dia, diaanno,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semanaanno, nombrediasemana, diahabil, diahabilnumero, numerocredito, tipoiddeudor,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numeroiddeudor, tipoproducto, marcacionalivio, tipoalivio, sucursal, estadocredito,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valdesembolso, valcapital, fechadesembolso, fechavencimiento, fechainiciomora,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fechaproximacuota, plazomeses, diasmora, cuotaspactadas, cuotaspagadas, cuotaspendientes,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cuotasvencidas, valcuotacapitalinteres, valseguros, valtotalvencido, valinteresmora,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pagominimo, valcuotacapitalinteresprox, valcuotasegurosprox, valcuotatotalprox,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valvencidoprox, valinteres, valcargo1y2, valcargo3, valseguropendiente, cargosancion,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valpagototalcancelado, valprimeracuotavencida, codigoconcesionario, fechaultactualizacion)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SELECT f.Anno, f.Semestre, f.Cuatrimestre, f.Mes, f.MesNombre,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DATEFROMPARTS(YEAR(d.fps), MONTH(d.fps), 1), d.fps, f.Dia, f.DiaAnno, f.SemanaAnno,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f.DiaNombre, CAST(f.DiaHabil AS INT), 0, u.numerocredito, u.tipoiddeudor, u.numeroiddeudor,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u.tipoproducto, u.marcacionalivio, u.tipoalivio, u.sucursal, u.estadocredito,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u.valdesembolso, 0 /* capital en cero = paz y salvo */, u.fechadesembolso,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u.fechavencimiento, u.fechainiciomora, u.fechaproximacuota, u.plazomeses, u.diasmora,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u.cuotaspactadas, u.cuotaspagadas, u.cuotaspendientes, u.cuotasvencidas, 0, u.valseguros,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u.valtotalvencido, u.valinteresmora, u.pagominimo, u.valcuotacapitalinteresprox,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u.valcuotasegurosprox, u.valcuotatotalprox, u.valvencidoprox, u.valinteres,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u.valcargo1y2, u.valcargo3, u.valseguropendiente, u.cargosancion,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u.valpagototalcancelado, u.valprimeracuotavencida, u.codigoconcesionario, SYSDATETIME()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FROM ult AS u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CROSS APPLY (SELECT DATEADD(DAY, 1, u.fechametadiaria) AS fps) AS d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JOIN dbo.fecha AS f ON f.Fecha = d.fps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WHERE u.rn = 1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AND u.fechametadiaria &lt; u.ult_foto_mes      -- dejó de aparecer antes de la última foto del mes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AND u.valcapital &gt; 0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AND d.fps &lt;= EOMONTH(u.fechametadiaria);    -- EOMONTH en lugar de DATEADD(dd,-DAY(...))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SET @filas = @@ROWCOUNT;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INSERT dbo.etl_log (proceso, paso, fecha_proceso, filas)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VALUES (OBJECT_NAME(@@PROCID), 'insert paz y salvo', @fecha_proceso, @filas);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COMMIT;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END TRY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BEGIN CATCH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IF @@TRANCOUNT &gt; 0 ROLLBACK;                  -- el periodo NO queda borrado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INSERT dbo.etl_log (proceso, paso, fecha_proceso, error)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VALUES (OBJECT_NAME(@@PROCID), 'ERROR', @fecha_proceso, ERROR_MESSAGE());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THROW;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END CATCH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END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GO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/* ---------- 2. Fotos inicial / final / transición de mora (bloques D + F) ---------- */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-- Fragmento: reemplaza #asig_hist_dia_ini, #asig_hist_dia_fin (inexistente en el original),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-- #asig_hist_dia_max (MAX columna a columna) y el LAG sin PARTITION BY.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CREATE OR ALTER PROCEDURE dbo.usp_fotos_mes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@mes_ini DATE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AS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BEGIN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SET NOCOUNT ON;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DROP TABLE IF EXISTS #fotos;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SELECT h.mesmetadiaria, h.numerocredito, h.fechametadiaria, h.diasmora, h.valcapital,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h.valtotalvencido, h.estadocredito, h.tipoproducto,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-- tramo de mora parametrizado: [desde, hasta) sin solapes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r.etiqueta AS rangomora,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ROW_NUMBER() OVER (PARTITION BY h.mesmetadiaria, h.numerocredito ORDER BY h.fechametadiaria ASC)  AS rn_ini,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ROW_NUMBER() OVER (PARTITION BY h.mesmetadiaria, h.numerocredito ORDER BY h.fechametadiaria DESC) AS rn_fin,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ROW_NUMBER() OVER (PARTITION BY h.mesmetadiaria, h.numerocredito ORDER BY h.diasmora DESC, h.fechametadiaria DESC) AS rn_peor,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-- LAG corregido: compara con el día anterior DEL MISMO crédito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LAG(r.desde) OVER (PARTITION BY h.numerocredito ORDER BY h.fechametadiaria) AS tramo_anterior,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r.desde AS tramo_actual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INTO #fotos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FROM dbo.asig_hist_dia AS h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JOIN dbo.param_rango AS r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ON r.tipo = 'MORA' AND h.diasmora &gt;= r.desde AND h.diasmora &lt; r.hasta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WHERE h.mesmetadiaria &gt;= @mes_ini;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CREATE CLUSTERED INDEX cx ON #fotos (mesmetadiaria, numerocredito);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-- Una fila por crédito-mes con foto inicial, final y "peor" foto COHERENTE (una fila real,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-- no una mezcla de MAX por columna). Sin GROUP BY de 100+ columnas.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SELECT i.mesmetadiaria, i.numerocredito,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i.diasmora   AS diasmoraini,  fi.diasmora   AS diasmorafin,  pe.diasmora   AS diasmoradet,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i.valcapital AS valcapitalini, fi.valcapital AS valcapitalfin, pe.valcapital AS valcapitaldet,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i.rangomora  AS rangomoraini, fi.rangomora  AS rangomorafin,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CASE WHEN fi.tramo_actual &gt; i.tramo_actual THEN 'C.Deteriorado'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 WHEN fi.tramo_actual &lt; i.tramo_actual THEN 'A.Mejorado'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 ELSE 'B.Permanecido' END AS estadomora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FROM #fotos AS i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JOIN #fotos AS fi ON fi.mesmetadiaria = i.mesmetadiaria AND fi.numerocredito = i.numerocredito AND fi.rn_fin = 1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JOIN #fotos AS pe ON pe.mesmetadiaria = i.mesmetadiaria AND pe.numerocredito = i.numerocredito AND pe.rn_peor = 1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WHERE i.rn_ini = 1;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END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GO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/* ---------- 3. Pagos sin pérdida de información (bloque G) ---------- */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CREATE OR ALTER PROCEDURE dbo.usp_carga_pagos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@fecha_proceso DATE = NULL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AS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BEGIN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SET NOCOUNT ON;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SET XACT_ABORT ON;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SET @fecha_proceso = ISNULL(@fecha_proceso, CAST(GETDATE() AS DATE));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-- Misma ventana que el resto del proceso (antes: DATEADD(mm,-1,GETDATE()) con hora)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DECLARE @id_ini INT = CONVERT(INT, FORMAT(DATEADD(MONTH, DATEDIFF(MONTH, 0, @fecha_proceso) - 1, 0), 'yyyyMMdd'));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DECLARE @id_api INT = CONVERT(INT, FORMAT(DATEADD(DAY, -5, @fecha_proceso), 'yyyyMMdd'));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DROP TABLE IF EXISTS #recaudo;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SELECT fpg.id_fecha_efe_mov, fpg.id_fecha_cal_mov, fpg.codigo_sucursal, fpg.credito, fpg.valor_total_pago,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fpg.valor_pago_cargo_3, fpg.valor_pago_seguros, fpg.valor_pago_mor_segu, fpg.valor_pago_intereses_mora,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fpg.valor_pago_int_cor, fpg.valor_pago_capital, fpg.sdo_int_c_desp_pago, fpg.saldo_favor_c,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fpg.valor_pago_cargo_1, fpg.valor_pago_otros, fpg.cod_trans, fpg.ind_prepago, fpg.ind_trx_can,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fpg.origen_pago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INTO #recaudo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FROM [DW_FZ_38].[DW_FZ].[dbo].[Fact_Recaudo] AS fpg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WHERE fpg.id_fecha_efe_mov &gt;= @id_ini;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BEGIN TRY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BEGIN TRAN;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DELETE FROM dbo.pagos WHERE fecha_efect_movimiento &gt;= @id_ini;   -- sin join remoto a Dim_Fecha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INSERT INTO dbo.pagos (fecha, cod_sucursal, credito, fecha_cal_movimiento, fecha_efect_movimiento,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valor_total_pago, valor_pago_cargo3, valor_pago_seguros, valor_pago_mora_seguros,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valor_pago_interes_mora, valor_pago_interes_corriente, valor_pago_capital,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saldo_interes_corriente_desp_pago, saldo_a_favor, valor_pago_cargo1, valor_pago_otros,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codigo_transferencia, indicador_prepago, indicado_transaccion_can, origen_pago,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fechaultactualizacion)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SELECT CONVERT(DATE, CONVERT(CHAR(8), r.id_fecha_efe_mov)), r.codigo_sucursal, r.credito,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r.id_fecha_cal_mov, r.id_fecha_efe_mov, r.valor_total_pago, r.valor_pago_cargo_3,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r.valor_pago_seguros, r.valor_pago_mor_segu, r.valor_pago_intereses_mora,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r.valor_pago_int_cor, r.valor_pago_capital, r.sdo_int_c_desp_pago, r.saldo_favor_c,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r.valor_pago_cargo_1, r.valor_pago_otros, r.cod_trans, r.ind_prepago, r.ind_trx_can,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r.origen_pago, SYSDATETIME()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FROM #recaudo AS r;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-- Pagos PSE del API: se AGREGAN solo los que aún no llegaron al DW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-- (antes: se borraban TODOS los pagos de 5 días y se dejaban solo los del API).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INSERT INTO dbo.pagos (fecha, cod_sucursal, credito, fecha_cal_movimiento, fecha_efect_movimiento,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valor_total_pago, valor_pago_cargo3, valor_pago_seguros, valor_pago_mora_seguros,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valor_pago_interes_mora, valor_pago_interes_corriente, valor_pago_capital,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saldo_interes_corriente_desp_pago, saldo_a_favor, valor_pago_cargo1, valor_pago_otros,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codigo_transferencia, indicador_prepago, indicado_transaccion_can, origen_pago,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fechaultactualizacion)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SELECT CONVERT(DATE, CONVERT(CHAR(8), pg.FechaEfectivaPago)), 114, pg.NroCredito,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pg.FechaAplicacionPago, pg.FechaEfectivaPago, pg.ValorTotalAplicado, pg.ValorApropiadoCargo3,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pg.ValorApropiadoSeguros, 0, pg.ValorApropiadoInteresMora, pg.ValorApropiadoInteresCorriente,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pg.ValorApropiadoACapital, 0, 0, pg.ValorApropiadoCargo1, 0, pg.CodigoTransaccion, 0, 0,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'28F PAG PSE 281', SYSDATETIME()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FROM [DW_FZ_38].[DW_Apis].[SG].[SignatureData] AS pg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WHERE pg.FechaEfectivaPago &gt;= @id_api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AND pg.CodigoTransaccion IN (SELECT codigo FROM dbo.param_codigo_transaccion WHERE es_pse = 1)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AND NOT EXISTS (SELECT 1 FROM #recaudo AS r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WHERE r.credito = pg.NroCredito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AND r.id_fecha_efe_mov = pg.FechaEfectivaPago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AND r.valor_total_pago = pg.ValorTotalAplicado);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COMMIT;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END TRY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BEGIN CATCH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IF @@TRANCOUNT &gt; 0 ROLLBACK;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INSERT dbo.etl_log (proceso, paso, fecha_proceso, error)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VALUES (OBJECT_NAME(@@PROCID), 'ERROR', @fecha_proceso, ERROR_MESSAGE());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THROW;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END CATCH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END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GO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/* ---------- 4. Orquestador (job diario de SQL Agent) ---------- */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CREATE OR ALTER PROCEDURE dbo.usp_proceso_cobranza_diario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@fecha_proceso DATE = NULL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AS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BEGIN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SET NOCOUNT ON;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SET @fecha_proceso = ISNULL(@fecha_proceso, CAST(GETDATE() AS DATE));   -- una sola "fecha de corte"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EXEC dbo.usp_carga_asig_hist_dia @fecha_proceso;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EXEC dbo.usp_carga_pagos         @fecha_proceso;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-- EXEC dbo.usp_carga_asig_hist_dia_agrup @fecha_proceso;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-- EXEC dbo.usp_carga_pago_hist_dia      @fecha_proceso;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-- EXEC dbo.usp_carga_asig_hist_mes      @fecha_proceso;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END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GO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/* ---------- 5. Correcciones puntuales de reglas (sobre el código original) ----------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L91   'PREJUDICAL'  -&gt; homologar en dbo.param_senda ('PREJUDICIAL' -&gt; 'B.Pre-Juridico');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-&gt; 'Z.Sin homologar' (no 'C.Jurídico').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L84   CAST(numeroiddeudor AS int) -&gt; CAST(numeroiddeudor AS bigint)  (evita desbordamiento).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L426  WHEN ah.marcacionalivioini = 88 -&gt; WHEN ah.marcacionaliviofin = 88.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L429  creditosdifsenda: CASE WHEN tiposendaclienteini = tiposendaclientefin THEN 0 ELSE 1 END.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L233  Edad 59 -&gt; rango 'E.&gt;58' (via param_rango semiabierto).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L127-140 Rangos de antigüedad contra la fecha de la foto, no GETDATE():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DATEDIFF(MONTH, fechadesembolso, fechametadiaria).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L109-122 valcobrado (12 ramas con solo 2 resultados posibles) se reduce a: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CASE WHEN diasmora &lt;= 0 AND valtotalvencido &lt;= 0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(fechaproximacuota &gt;= DATEFROMPARTS(YEAR(fechametadiaria), MONTH(fechametadiaria), 1)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OR fechaproximacuota = '19000101')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  THEN valcuotacapitalinteresprox + valcuotasegurosprox   -- cobro preventivo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              ELSE valtotalvencido + valinteresmora END               -- cobro administrativo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   ------------------------------------------------------------------------------------- */</w:t>
      </w:r>
    </w:p>
    <w:p>
      <w:pPr>
        <w:spacing w:after="60"/>
      </w:pPr>
    </w:p>
    <w:sectPr>
      <w:footerReference w:type="default" r:id="rId6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95959"/>
        <w:sz w:val="16"/>
        <w:szCs w:val="16"/>
      </w:rPr>
      <w:t xml:space="preserve">Parte 3   ·   </w:t>
    </w: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 xml:space="preserve">PAGE</w:instrText>
    </w:r>
    <w:r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 xml:space="preserve">NUMPAGES</w:instrText>
    </w:r>
    <w:r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–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b/>
      <w:bCs/>
      <w:color w:val="2F5496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b/>
      <w:bCs/>
      <w:color w:val="2F549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Parte 3 — Revisión del script `consulta_original.sql`</dc:title>
  <dc:creator>Analítica de cobranza</dc:creator>
  <cp:lastModifiedBy>Un-named</cp:lastModifiedBy>
  <cp:revision>1</cp:revision>
  <dcterms:created xsi:type="dcterms:W3CDTF">2026-10-19T20:42:22.834Z</dcterms:created>
  <dcterms:modified xsi:type="dcterms:W3CDTF">2026-10-19T20:42:22.835Z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