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typescript-中函数的理解与-javascript-函数的区别"/>
      <w:bookmarkEnd w:id="21"/>
      <w:r>
        <w:t xml:space="preserve">面试官：说说你对 TypeScript 中函数的理解？与 JavaScript 函数的区别？</w:t>
      </w:r>
    </w:p>
    <w:p>
      <w:pPr>
        <w:pStyle w:val="Figure"/>
      </w:pPr>
      <w:r>
        <w:drawing>
          <wp:inline>
            <wp:extent cx="5334000" cy="27340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f1c1390-0d42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函数是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应用程序的基础，帮助我们实现抽象层、模拟类、信息隐藏和模块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里，虽然已经支持类、命名空间和模块，但函数仍然是主要定义行为的方式，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函数添加了额外的功能，丰富了更多的应用场景</w:t>
      </w:r>
    </w:p>
    <w:p>
      <w:pPr>
        <w:pStyle w:val="BodyText"/>
      </w:pPr>
      <w:r>
        <w:t xml:space="preserve">函数类型在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类型系统中扮演着非常重要的角色，它们是可组合系统的核心构建块</w:t>
      </w:r>
    </w:p>
    <w:p>
      <w:pPr>
        <w:pStyle w:val="Heading2"/>
      </w:pPr>
      <w:bookmarkStart w:id="26" w:name="二使用方式"/>
      <w:bookmarkEnd w:id="26"/>
      <w:r>
        <w:t xml:space="preserve">二、使用方式</w:t>
      </w:r>
    </w:p>
    <w:p>
      <w:pPr>
        <w:pStyle w:val="FirstParagraph"/>
      </w:pPr>
      <w:r>
        <w:t xml:space="preserve">跟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定义函数十分相似，可以通过</w:t>
      </w:r>
      <w:r>
        <w:rPr>
          <w:rStyle w:val="VerbatimChar"/>
        </w:rPr>
        <w:t xml:space="preserve">funciton</w:t>
      </w:r>
      <w:r>
        <w:t xml:space="preserve"> </w:t>
      </w:r>
      <w:r>
        <w:t xml:space="preserve">关键字、箭头函数等形式去定义，例如下面一个简单的加法函数：</w:t>
      </w:r>
    </w:p>
    <w:p>
      <w:pPr>
        <w:pStyle w:val="SourceCode"/>
      </w:pPr>
      <w:r>
        <w:rPr>
          <w:rStyle w:val="VerbatimChar"/>
        </w:rPr>
        <w:t xml:space="preserve">const add = (a: number, b: number) =&gt; a + b</w:t>
      </w:r>
    </w:p>
    <w:p>
      <w:pPr>
        <w:pStyle w:val="FirstParagraph"/>
      </w:pPr>
      <w:r>
        <w:t xml:space="preserve">上述只定义了函数的两个参数类型，这个时候整个函数虽然没有被显式定义，但是实际上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编译器是能够通过类型推断到这个函数的类型，如下图所示：</w:t>
      </w:r>
    </w:p>
    <w:p>
      <w:pPr>
        <w:pStyle w:val="Figure"/>
      </w:pPr>
      <w:r>
        <w:drawing>
          <wp:inline>
            <wp:extent cx="5334000" cy="6743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b3415b0-0d42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当鼠标放置在第三行</w:t>
      </w:r>
      <w:r>
        <w:rPr>
          <w:rStyle w:val="VerbatimChar"/>
        </w:rPr>
        <w:t xml:space="preserve">add</w:t>
      </w:r>
      <w:r>
        <w:t xml:space="preserve">函数名的时候，会出现完整的函数定义类型，通过</w:t>
      </w:r>
      <w:r>
        <w:rPr>
          <w:rStyle w:val="VerbatimChar"/>
        </w:rPr>
        <w:t xml:space="preserve">:</w:t>
      </w:r>
      <w:r>
        <w:t xml:space="preserve"> </w:t>
      </w:r>
      <w:r>
        <w:t xml:space="preserve">的形式来定于参数类型，通过</w:t>
      </w:r>
      <w:r>
        <w:t xml:space="preserve"> </w:t>
      </w:r>
      <w:r>
        <w:rPr>
          <w:rStyle w:val="VerbatimChar"/>
        </w:rPr>
        <w:t xml:space="preserve">=&gt;</w:t>
      </w:r>
      <w:r>
        <w:t xml:space="preserve"> </w:t>
      </w:r>
      <w:r>
        <w:t xml:space="preserve">连接参数和返回值类型</w:t>
      </w:r>
    </w:p>
    <w:p>
      <w:pPr>
        <w:pStyle w:val="BodyText"/>
      </w:pPr>
      <w:r>
        <w:t xml:space="preserve">当我们没有提供函数实现的情况下，有两种声明函数类型的方式，如下所示：</w:t>
      </w:r>
    </w:p>
    <w:p>
      <w:pPr>
        <w:pStyle w:val="SourceCode"/>
      </w:pPr>
      <w:r>
        <w:rPr>
          <w:rStyle w:val="VerbatimChar"/>
        </w:rPr>
        <w:t xml:space="preserve">// 方式一</w:t>
      </w:r>
      <w:r>
        <w:br w:type="textWrapping"/>
      </w:r>
      <w:r>
        <w:rPr>
          <w:rStyle w:val="VerbatimChar"/>
        </w:rPr>
        <w:t xml:space="preserve">type LongHand = {</w:t>
      </w:r>
      <w:r>
        <w:br w:type="textWrapping"/>
      </w:r>
      <w:r>
        <w:rPr>
          <w:rStyle w:val="VerbatimChar"/>
        </w:rPr>
        <w:t xml:space="preserve">  (a: number): number;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方式二</w:t>
      </w:r>
      <w:r>
        <w:br w:type="textWrapping"/>
      </w:r>
      <w:r>
        <w:rPr>
          <w:rStyle w:val="VerbatimChar"/>
        </w:rPr>
        <w:t xml:space="preserve">type ShortHand = (a: number) =&gt; number;</w:t>
      </w:r>
    </w:p>
    <w:p>
      <w:pPr>
        <w:pStyle w:val="FirstParagraph"/>
      </w:pPr>
      <w:r>
        <w:t xml:space="preserve">当存在函数重载时，只能使用方式一的形式</w:t>
      </w:r>
    </w:p>
    <w:p>
      <w:pPr>
        <w:pStyle w:val="Heading3"/>
      </w:pPr>
      <w:bookmarkStart w:id="30" w:name="可选参数"/>
      <w:bookmarkEnd w:id="30"/>
      <w:r>
        <w:t xml:space="preserve">可选参数</w:t>
      </w:r>
    </w:p>
    <w:p>
      <w:pPr>
        <w:pStyle w:val="FirstParagraph"/>
      </w:pPr>
      <w:r>
        <w:t xml:space="preserve">当函数的参数可能是不存在的，只需要在参数后面加上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代表参数可能不存在，如下：</w:t>
      </w:r>
    </w:p>
    <w:p>
      <w:pPr>
        <w:pStyle w:val="SourceCode"/>
      </w:pPr>
      <w:r>
        <w:rPr>
          <w:rStyle w:val="VerbatimChar"/>
        </w:rPr>
        <w:t xml:space="preserve">const add = (a: number, b?: number) =&gt; a + (b ? b : 0)</w:t>
      </w:r>
    </w:p>
    <w:p>
      <w:pPr>
        <w:pStyle w:val="FirstParagraph"/>
      </w:pPr>
      <w:r>
        <w:t xml:space="preserve">这时候参数</w:t>
      </w:r>
      <w:r>
        <w:rPr>
          <w:rStyle w:val="VerbatimChar"/>
        </w:rPr>
        <w:t xml:space="preserve">b</w:t>
      </w:r>
      <w:r>
        <w:t xml:space="preserve">可以是</w:t>
      </w:r>
      <w:r>
        <w:rPr>
          <w:rStyle w:val="VerbatimChar"/>
        </w:rPr>
        <w:t xml:space="preserve">number</w:t>
      </w:r>
      <w:r>
        <w:t xml:space="preserve">类型或者</w:t>
      </w:r>
      <w:r>
        <w:rPr>
          <w:rStyle w:val="VerbatimChar"/>
        </w:rPr>
        <w:t xml:space="preserve">undefined</w:t>
      </w:r>
      <w:r>
        <w:t xml:space="preserve">类型，即可以传一个</w:t>
      </w:r>
      <w:r>
        <w:rPr>
          <w:rStyle w:val="VerbatimChar"/>
        </w:rPr>
        <w:t xml:space="preserve">number</w:t>
      </w:r>
      <w:r>
        <w:t xml:space="preserve">类型或者不传都可以</w:t>
      </w:r>
    </w:p>
    <w:p>
      <w:pPr>
        <w:pStyle w:val="Heading3"/>
      </w:pPr>
      <w:bookmarkStart w:id="31" w:name="剩余类型"/>
      <w:bookmarkEnd w:id="31"/>
      <w:r>
        <w:t xml:space="preserve">剩余类型</w:t>
      </w:r>
    </w:p>
    <w:p>
      <w:pPr>
        <w:pStyle w:val="FirstParagraph"/>
      </w:pPr>
      <w:r>
        <w:t xml:space="preserve">剩余参数与</w:t>
      </w:r>
      <w:r>
        <w:rPr>
          <w:rStyle w:val="VerbatimChar"/>
        </w:rPr>
        <w:t xml:space="preserve">JavaScript</w:t>
      </w:r>
      <w:r>
        <w:t xml:space="preserve">的语法类似，需要用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来表示剩余参数</w:t>
      </w:r>
    </w:p>
    <w:p>
      <w:pPr>
        <w:pStyle w:val="BodyText"/>
      </w:pPr>
      <w:r>
        <w:t xml:space="preserve">如果剩余参数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是一个由</w:t>
      </w:r>
      <w:r>
        <w:rPr>
          <w:rStyle w:val="VerbatimChar"/>
        </w:rPr>
        <w:t xml:space="preserve">number</w:t>
      </w:r>
      <w:r>
        <w:t xml:space="preserve">类型组成的数组，则如下表示：</w:t>
      </w:r>
    </w:p>
    <w:p>
      <w:pPr>
        <w:pStyle w:val="SourceCode"/>
      </w:pPr>
      <w:r>
        <w:rPr>
          <w:rStyle w:val="VerbatimChar"/>
        </w:rPr>
        <w:t xml:space="preserve">const add = (a: number, ...rest: number[]) =&gt; rest.reduce(((a, b) =&gt; a + b), a)</w:t>
      </w:r>
    </w:p>
    <w:p>
      <w:pPr>
        <w:pStyle w:val="Heading3"/>
      </w:pPr>
      <w:bookmarkStart w:id="32" w:name="函数重载"/>
      <w:bookmarkEnd w:id="32"/>
      <w:r>
        <w:t xml:space="preserve">函数重载</w:t>
      </w:r>
    </w:p>
    <w:p>
      <w:pPr>
        <w:pStyle w:val="FirstParagraph"/>
      </w:pPr>
      <w:r>
        <w:t xml:space="preserve">允许创建数项名称相同但输入输出类型或个数不同的子程序，它可以简单地称为一个单独功能可以执行多项任务的能力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typescript</w:t>
      </w:r>
      <w:r>
        <w:t xml:space="preserve">函数重载，必须要把精确的定义放在前面，最后函数实现时，需要使用</w:t>
      </w:r>
      <w:r>
        <w:t xml:space="preserve"> </w:t>
      </w:r>
      <w:r>
        <w:rPr>
          <w:rStyle w:val="VerbatimChar"/>
        </w:rPr>
        <w:t xml:space="preserve">|</w:t>
      </w:r>
      <w:r>
        <w:t xml:space="preserve">操作符或者</w:t>
      </w:r>
      <w:r>
        <w:rPr>
          <w:rStyle w:val="VerbatimChar"/>
        </w:rPr>
        <w:t xml:space="preserve">?</w:t>
      </w:r>
      <w:r>
        <w:t xml:space="preserve">操作符，把所有可能的输入类型全部包含进去，用于具体实现</w:t>
      </w:r>
    </w:p>
    <w:p>
      <w:pPr>
        <w:pStyle w:val="BodyText"/>
      </w:pPr>
      <w:r>
        <w:t xml:space="preserve">这里的函数重载也只是多个函数的声明，具体的逻辑还需要自己去写，</w:t>
      </w:r>
      <w:r>
        <w:rPr>
          <w:rStyle w:val="VerbatimChar"/>
        </w:rPr>
        <w:t xml:space="preserve">typescript</w:t>
      </w:r>
      <w:r>
        <w:t xml:space="preserve">并不会真的将你的多个重名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的函数体进行合并</w:t>
      </w:r>
    </w:p>
    <w:p>
      <w:pPr>
        <w:pStyle w:val="BodyText"/>
      </w:pPr>
      <w:r>
        <w:t xml:space="preserve">例如我们有一个add函数，它可以接收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类型的参数进行拼接，也可以接收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类型的参数进行相加，如下：</w:t>
      </w:r>
    </w:p>
    <w:p>
      <w:pPr>
        <w:pStyle w:val="SourceCode"/>
      </w:pPr>
      <w:r>
        <w:rPr>
          <w:rStyle w:val="VerbatimChar"/>
        </w:rPr>
        <w:t xml:space="preserve">// 上边是声明</w:t>
      </w:r>
      <w:r>
        <w:br w:type="textWrapping"/>
      </w:r>
      <w:r>
        <w:rPr>
          <w:rStyle w:val="VerbatimChar"/>
        </w:rPr>
        <w:t xml:space="preserve">function add (arg1: string, arg2: string): string</w:t>
      </w:r>
      <w:r>
        <w:br w:type="textWrapping"/>
      </w:r>
      <w:r>
        <w:rPr>
          <w:rStyle w:val="VerbatimChar"/>
        </w:rPr>
        <w:t xml:space="preserve">function add (arg1: number, arg2: number): number</w:t>
      </w:r>
      <w:r>
        <w:br w:type="textWrapping"/>
      </w:r>
      <w:r>
        <w:rPr>
          <w:rStyle w:val="VerbatimChar"/>
        </w:rPr>
        <w:t xml:space="preserve">// 因为我们在下边有具体函数的实现，所以这里并不需要添加 declare 关键字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下边是实现</w:t>
      </w:r>
      <w:r>
        <w:br w:type="textWrapping"/>
      </w:r>
      <w:r>
        <w:rPr>
          <w:rStyle w:val="VerbatimChar"/>
        </w:rPr>
        <w:t xml:space="preserve">function add (arg1: string | number, arg2: string | number) {</w:t>
      </w:r>
      <w:r>
        <w:br w:type="textWrapping"/>
      </w:r>
      <w:r>
        <w:rPr>
          <w:rStyle w:val="VerbatimChar"/>
        </w:rPr>
        <w:t xml:space="preserve">  // 在实现上我们要注意严格判断两个参数的类型是否相等，而不能简单的写一个 arg1 + arg2</w:t>
      </w:r>
      <w:r>
        <w:br w:type="textWrapping"/>
      </w:r>
      <w:r>
        <w:rPr>
          <w:rStyle w:val="VerbatimChar"/>
        </w:rPr>
        <w:t xml:space="preserve">  if (typeof arg1 === 'string' &amp;&amp; typeof arg2 === 'string') {</w:t>
      </w:r>
      <w:r>
        <w:br w:type="textWrapping"/>
      </w:r>
      <w:r>
        <w:rPr>
          <w:rStyle w:val="VerbatimChar"/>
        </w:rPr>
        <w:t xml:space="preserve">    return arg1 + arg2</w:t>
      </w:r>
      <w:r>
        <w:br w:type="textWrapping"/>
      </w:r>
      <w:r>
        <w:rPr>
          <w:rStyle w:val="VerbatimChar"/>
        </w:rPr>
        <w:t xml:space="preserve">  } else if (typeof arg1 === 'number' &amp;&amp; typeof arg2 === 'number') {</w:t>
      </w:r>
      <w:r>
        <w:br w:type="textWrapping"/>
      </w:r>
      <w:r>
        <w:rPr>
          <w:rStyle w:val="VerbatimChar"/>
        </w:rPr>
        <w:t xml:space="preserve">    return arg1 + arg2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3" w:name="三区别"/>
      <w:bookmarkEnd w:id="33"/>
      <w:r>
        <w:t xml:space="preserve">三、区别</w:t>
      </w:r>
    </w:p>
    <w:p>
      <w:pPr>
        <w:pStyle w:val="FirstParagraph"/>
      </w:pPr>
      <w:r>
        <w:t xml:space="preserve">从上面可以看到：</w:t>
      </w:r>
    </w:p>
    <w:p>
      <w:pPr>
        <w:pStyle w:val="Compact"/>
        <w:numPr>
          <w:numId w:val="1001"/>
          <w:ilvl w:val="0"/>
        </w:numPr>
      </w:pPr>
      <w:r>
        <w:t xml:space="preserve">从定义的方式而言，typescript 声明函数需要定义参数类型或者声明返回值类型</w:t>
      </w:r>
    </w:p>
    <w:p>
      <w:pPr>
        <w:pStyle w:val="Compact"/>
        <w:numPr>
          <w:numId w:val="1001"/>
          <w:ilvl w:val="0"/>
        </w:numPr>
      </w:pPr>
      <w:r>
        <w:t xml:space="preserve">typescript 在参数中，添加可选参数供使用者选择</w:t>
      </w:r>
    </w:p>
    <w:p>
      <w:pPr>
        <w:pStyle w:val="Compact"/>
        <w:numPr>
          <w:numId w:val="1001"/>
          <w:ilvl w:val="0"/>
        </w:numPr>
      </w:pPr>
      <w:r>
        <w:t xml:space="preserve">typescript 增添函数重载功能，使用者只需要通过查看函数声明的方式，即可知道函数传递的参数个数以及类型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https://www.tslang.cn/docs/handbook/functions.html</w:t>
      </w:r>
    </w:p>
    <w:p>
      <w:pPr>
        <w:pStyle w:val="Compact"/>
        <w:numPr>
          <w:numId w:val="1002"/>
          <w:ilvl w:val="0"/>
        </w:numPr>
      </w:pPr>
      <w:r>
        <w:t xml:space="preserve">https://zh.wikipedia.org/wiki/%E5%87%BD%E6%95%B0%E9%87%8D%E8%BD%BD</w:t>
      </w:r>
    </w:p>
    <w:p>
      <w:pPr>
        <w:pStyle w:val="Compact"/>
        <w:numPr>
          <w:numId w:val="1002"/>
          <w:ilvl w:val="0"/>
        </w:numPr>
      </w:pPr>
      <w:r>
        <w:t xml:space="preserve">https://jkchao.github.io/typescript-book-chinese/typings/functions.html#%E9%87%8D%E8%BD%BD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390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1403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2022-06-04T10:28:22Z</dcterms:created>
  <dcterms:modified xsi:type="dcterms:W3CDTF">2022-06-04T10:28:22Z</dcterms:modified>
</cp:coreProperties>
</file>