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102C50">
      <w:pPr>
        <w:jc w:val="center"/>
        <w:rPr>
          <w:rFonts w:hint="eastAsia"/>
          <w:b/>
          <w:bCs/>
          <w:sz w:val="24"/>
          <w:szCs w:val="24"/>
          <w:lang w:val="en-US" w:eastAsia="zh-CN"/>
        </w:rPr>
      </w:pPr>
      <w:r>
        <w:rPr>
          <w:rFonts w:hint="eastAsia"/>
          <w:b/>
          <w:bCs/>
          <w:sz w:val="24"/>
          <w:szCs w:val="24"/>
          <w:lang w:val="en-US" w:eastAsia="zh-CN"/>
        </w:rPr>
        <w:t>大语言模型部署体验</w:t>
      </w:r>
    </w:p>
    <w:p w14:paraId="7386250E">
      <w:pPr>
        <w:numPr>
          <w:ilvl w:val="0"/>
          <w:numId w:val="1"/>
        </w:numPr>
        <w:rPr>
          <w:rFonts w:hint="default"/>
          <w:sz w:val="21"/>
          <w:szCs w:val="21"/>
          <w:lang w:val="en-US" w:eastAsia="zh-CN"/>
        </w:rPr>
      </w:pPr>
      <w:r>
        <w:rPr>
          <w:rFonts w:hint="eastAsia"/>
          <w:sz w:val="21"/>
          <w:szCs w:val="21"/>
          <w:lang w:val="en-US" w:eastAsia="zh-CN"/>
        </w:rPr>
        <w:t>部署结果</w:t>
      </w:r>
    </w:p>
    <w:p w14:paraId="3362AEE1">
      <w:pPr>
        <w:numPr>
          <w:numId w:val="0"/>
        </w:numPr>
        <w:rPr>
          <w:rFonts w:hint="default"/>
          <w:sz w:val="21"/>
          <w:szCs w:val="21"/>
          <w:lang w:val="en-US" w:eastAsia="zh-CN"/>
        </w:rPr>
      </w:pPr>
      <w:r>
        <w:rPr>
          <w:rFonts w:hint="eastAsia"/>
          <w:sz w:val="21"/>
          <w:szCs w:val="21"/>
          <w:lang w:val="en-US" w:eastAsia="zh-CN"/>
        </w:rPr>
        <w:t xml:space="preserve">  本报告</w:t>
      </w:r>
      <w:r>
        <w:rPr>
          <w:rFonts w:hint="default"/>
          <w:sz w:val="21"/>
          <w:szCs w:val="21"/>
          <w:lang w:val="en-US" w:eastAsia="zh-CN"/>
        </w:rPr>
        <w:t>选取了两个主流的中文大语言模型 Qwen 7B-Chat（阿里巴巴）和 ChatGLM（智谱AI &amp; 清华）</w:t>
      </w:r>
      <w:r>
        <w:rPr>
          <w:rFonts w:hint="eastAsia"/>
          <w:sz w:val="21"/>
          <w:szCs w:val="21"/>
          <w:lang w:val="en-US" w:eastAsia="zh-CN"/>
        </w:rPr>
        <w:t>，进行部署测试。相关git clone的截图如下：</w:t>
      </w:r>
    </w:p>
    <w:p w14:paraId="7057A798">
      <w:pPr>
        <w:ind w:firstLine="420" w:firstLineChars="200"/>
        <w:rPr>
          <w:rFonts w:hint="default"/>
          <w:sz w:val="21"/>
          <w:szCs w:val="21"/>
          <w:lang w:val="en-US" w:eastAsia="zh-CN"/>
        </w:rPr>
      </w:pPr>
      <w:r>
        <w:rPr>
          <w:rFonts w:hint="eastAsia"/>
          <w:sz w:val="21"/>
          <w:szCs w:val="21"/>
          <w:lang w:val="en-US" w:eastAsia="zh-CN"/>
        </w:rPr>
        <w:t>Qwen 7B-chat</w:t>
      </w:r>
    </w:p>
    <w:p w14:paraId="5D7208E8">
      <w:pPr>
        <w:rPr>
          <w:rFonts w:hint="default"/>
          <w:sz w:val="21"/>
          <w:szCs w:val="21"/>
          <w:lang w:val="en-US" w:eastAsia="zh-CN"/>
        </w:rPr>
      </w:pPr>
      <w:r>
        <w:rPr>
          <w:rFonts w:hint="default"/>
          <w:sz w:val="21"/>
          <w:szCs w:val="21"/>
          <w:lang w:val="en-US" w:eastAsia="zh-CN"/>
        </w:rPr>
        <w:drawing>
          <wp:inline distT="0" distB="0" distL="114300" distR="114300">
            <wp:extent cx="5267325" cy="1040765"/>
            <wp:effectExtent l="0" t="0" r="3175" b="635"/>
            <wp:docPr id="8" name="图片 8" descr="屏幕截图 2025-06-07 19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6-07 193225"/>
                    <pic:cNvPicPr>
                      <a:picLocks noChangeAspect="1"/>
                    </pic:cNvPicPr>
                  </pic:nvPicPr>
                  <pic:blipFill>
                    <a:blip r:embed="rId4"/>
                    <a:stretch>
                      <a:fillRect/>
                    </a:stretch>
                  </pic:blipFill>
                  <pic:spPr>
                    <a:xfrm>
                      <a:off x="0" y="0"/>
                      <a:ext cx="5267325" cy="1040765"/>
                    </a:xfrm>
                    <a:prstGeom prst="rect">
                      <a:avLst/>
                    </a:prstGeom>
                  </pic:spPr>
                </pic:pic>
              </a:graphicData>
            </a:graphic>
          </wp:inline>
        </w:drawing>
      </w:r>
    </w:p>
    <w:p w14:paraId="3ADD7395">
      <w:pPr>
        <w:ind w:firstLine="420" w:firstLineChars="200"/>
        <w:rPr>
          <w:rFonts w:hint="default"/>
          <w:sz w:val="21"/>
          <w:szCs w:val="21"/>
          <w:lang w:val="en-US" w:eastAsia="zh-CN"/>
        </w:rPr>
      </w:pPr>
      <w:r>
        <w:rPr>
          <w:rFonts w:hint="default"/>
          <w:sz w:val="21"/>
          <w:szCs w:val="21"/>
          <w:lang w:val="en-US" w:eastAsia="zh-CN"/>
        </w:rPr>
        <w:t>ChatGLM</w:t>
      </w:r>
    </w:p>
    <w:p w14:paraId="178D6CD0">
      <w:pPr>
        <w:rPr>
          <w:rFonts w:hint="default"/>
          <w:sz w:val="21"/>
          <w:szCs w:val="21"/>
          <w:lang w:val="en-US" w:eastAsia="zh-CN"/>
        </w:rPr>
      </w:pPr>
      <w:r>
        <w:rPr>
          <w:rFonts w:hint="default"/>
          <w:sz w:val="21"/>
          <w:szCs w:val="21"/>
          <w:lang w:val="en-US" w:eastAsia="zh-CN"/>
        </w:rPr>
        <w:drawing>
          <wp:inline distT="0" distB="0" distL="114300" distR="114300">
            <wp:extent cx="5265420" cy="1057275"/>
            <wp:effectExtent l="0" t="0" r="5080" b="9525"/>
            <wp:docPr id="2" name="图片 2" descr="屏幕截图 2025-06-16 22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6-16 221936"/>
                    <pic:cNvPicPr>
                      <a:picLocks noChangeAspect="1"/>
                    </pic:cNvPicPr>
                  </pic:nvPicPr>
                  <pic:blipFill>
                    <a:blip r:embed="rId5"/>
                    <a:stretch>
                      <a:fillRect/>
                    </a:stretch>
                  </pic:blipFill>
                  <pic:spPr>
                    <a:xfrm>
                      <a:off x="0" y="0"/>
                      <a:ext cx="5265420" cy="1057275"/>
                    </a:xfrm>
                    <a:prstGeom prst="rect">
                      <a:avLst/>
                    </a:prstGeom>
                  </pic:spPr>
                </pic:pic>
              </a:graphicData>
            </a:graphic>
          </wp:inline>
        </w:drawing>
      </w:r>
    </w:p>
    <w:p w14:paraId="4C757200">
      <w:pPr>
        <w:numPr>
          <w:ilvl w:val="0"/>
          <w:numId w:val="1"/>
        </w:numPr>
        <w:ind w:left="0" w:leftChars="0" w:firstLine="0" w:firstLineChars="0"/>
        <w:rPr>
          <w:rFonts w:hint="default"/>
          <w:sz w:val="21"/>
          <w:szCs w:val="21"/>
          <w:lang w:val="en-US" w:eastAsia="zh-CN"/>
        </w:rPr>
      </w:pPr>
      <w:r>
        <w:rPr>
          <w:rFonts w:hint="eastAsia"/>
          <w:sz w:val="21"/>
          <w:szCs w:val="21"/>
          <w:lang w:val="en-US" w:eastAsia="zh-CN"/>
        </w:rPr>
        <w:t>问答测试结果</w:t>
      </w:r>
    </w:p>
    <w:p w14:paraId="098668D4">
      <w:pPr>
        <w:numPr>
          <w:numId w:val="0"/>
        </w:numPr>
        <w:ind w:leftChars="0" w:firstLine="420" w:firstLineChars="200"/>
        <w:rPr>
          <w:rFonts w:hint="eastAsia"/>
          <w:sz w:val="21"/>
          <w:szCs w:val="21"/>
          <w:lang w:val="en-US" w:eastAsia="zh-CN"/>
        </w:rPr>
      </w:pPr>
      <w:r>
        <w:rPr>
          <w:rFonts w:hint="eastAsia"/>
          <w:sz w:val="21"/>
          <w:szCs w:val="21"/>
          <w:lang w:val="en-US" w:eastAsia="zh-CN"/>
        </w:rPr>
        <w:t>实验采取的问答有：</w:t>
      </w:r>
    </w:p>
    <w:p w14:paraId="00678EBB">
      <w:pPr>
        <w:numPr>
          <w:numId w:val="0"/>
        </w:numPr>
        <w:ind w:leftChars="0" w:firstLine="420" w:firstLineChars="200"/>
        <w:rPr>
          <w:rFonts w:hint="eastAsia"/>
          <w:sz w:val="21"/>
          <w:szCs w:val="21"/>
          <w:lang w:val="en-US" w:eastAsia="zh-CN"/>
        </w:rPr>
      </w:pPr>
      <w:r>
        <w:rPr>
          <w:rFonts w:hint="eastAsia"/>
          <w:sz w:val="21"/>
          <w:szCs w:val="21"/>
          <w:lang w:val="en-US" w:eastAsia="zh-CN"/>
        </w:rPr>
        <w:t>1. 请说出以下两句话区别在哪里？ 1、冬天：能穿多少穿多少 2、夏天：能穿多少穿</w:t>
      </w:r>
    </w:p>
    <w:p w14:paraId="3A6DC342">
      <w:pPr>
        <w:numPr>
          <w:numId w:val="0"/>
        </w:numPr>
        <w:ind w:leftChars="0"/>
        <w:rPr>
          <w:rFonts w:hint="eastAsia"/>
          <w:sz w:val="21"/>
          <w:szCs w:val="21"/>
          <w:lang w:val="en-US" w:eastAsia="zh-CN"/>
        </w:rPr>
      </w:pPr>
      <w:r>
        <w:rPr>
          <w:rFonts w:hint="eastAsia"/>
          <w:sz w:val="21"/>
          <w:szCs w:val="21"/>
          <w:lang w:val="en-US" w:eastAsia="zh-CN"/>
        </w:rPr>
        <w:t>多少</w:t>
      </w:r>
    </w:p>
    <w:p w14:paraId="1E042681">
      <w:pPr>
        <w:numPr>
          <w:numId w:val="0"/>
        </w:numPr>
        <w:ind w:leftChars="0" w:firstLine="420" w:firstLineChars="200"/>
        <w:rPr>
          <w:rFonts w:hint="eastAsia"/>
          <w:sz w:val="21"/>
          <w:szCs w:val="21"/>
          <w:lang w:val="en-US" w:eastAsia="zh-CN"/>
        </w:rPr>
      </w:pPr>
      <w:r>
        <w:rPr>
          <w:rFonts w:hint="eastAsia"/>
          <w:sz w:val="21"/>
          <w:szCs w:val="21"/>
          <w:lang w:val="en-US" w:eastAsia="zh-CN"/>
        </w:rPr>
        <w:t>2. 请说出以下两句话区别在哪里？单身狗产生的原因有两个，一是谁都看不上，二</w:t>
      </w:r>
    </w:p>
    <w:p w14:paraId="07111F74">
      <w:pPr>
        <w:numPr>
          <w:numId w:val="0"/>
        </w:numPr>
        <w:ind w:leftChars="0"/>
        <w:rPr>
          <w:rFonts w:hint="eastAsia"/>
          <w:sz w:val="21"/>
          <w:szCs w:val="21"/>
          <w:lang w:val="en-US" w:eastAsia="zh-CN"/>
        </w:rPr>
      </w:pPr>
      <w:r>
        <w:rPr>
          <w:rFonts w:hint="eastAsia"/>
          <w:sz w:val="21"/>
          <w:szCs w:val="21"/>
          <w:lang w:val="en-US" w:eastAsia="zh-CN"/>
        </w:rPr>
        <w:t>是谁都看不上</w:t>
      </w:r>
    </w:p>
    <w:p w14:paraId="48FCC6F1">
      <w:pPr>
        <w:numPr>
          <w:numId w:val="0"/>
        </w:numPr>
        <w:ind w:leftChars="0" w:firstLine="420" w:firstLineChars="200"/>
        <w:rPr>
          <w:rFonts w:hint="eastAsia"/>
          <w:sz w:val="21"/>
          <w:szCs w:val="21"/>
          <w:lang w:val="en-US" w:eastAsia="zh-CN"/>
        </w:rPr>
      </w:pPr>
      <w:r>
        <w:rPr>
          <w:rFonts w:hint="eastAsia"/>
          <w:sz w:val="21"/>
          <w:szCs w:val="21"/>
          <w:lang w:val="en-US" w:eastAsia="zh-CN"/>
        </w:rPr>
        <w:t>3. 他知道我知道你知道他不知道吗？ 这句话里，到底谁不知道</w:t>
      </w:r>
    </w:p>
    <w:p w14:paraId="630628F3">
      <w:pPr>
        <w:numPr>
          <w:numId w:val="0"/>
        </w:numPr>
        <w:ind w:leftChars="0" w:firstLine="420" w:firstLineChars="200"/>
        <w:rPr>
          <w:rFonts w:hint="eastAsia"/>
          <w:sz w:val="21"/>
          <w:szCs w:val="21"/>
          <w:lang w:val="en-US" w:eastAsia="zh-CN"/>
        </w:rPr>
      </w:pPr>
      <w:r>
        <w:rPr>
          <w:rFonts w:hint="eastAsia"/>
          <w:sz w:val="21"/>
          <w:szCs w:val="21"/>
          <w:lang w:val="en-US" w:eastAsia="zh-CN"/>
        </w:rPr>
        <w:t>4. 明明明明明白白白喜欢他，可她就是不说。 这句话里，明明和白白谁喜欢谁？</w:t>
      </w:r>
    </w:p>
    <w:p w14:paraId="5FF8CDC3">
      <w:pPr>
        <w:numPr>
          <w:numId w:val="0"/>
        </w:numPr>
        <w:ind w:leftChars="0" w:firstLine="420" w:firstLineChars="200"/>
        <w:rPr>
          <w:rFonts w:hint="eastAsia"/>
          <w:sz w:val="21"/>
          <w:szCs w:val="21"/>
          <w:lang w:val="en-US" w:eastAsia="zh-CN"/>
        </w:rPr>
      </w:pPr>
      <w:r>
        <w:rPr>
          <w:rFonts w:hint="eastAsia"/>
          <w:sz w:val="21"/>
          <w:szCs w:val="21"/>
          <w:lang w:val="en-US" w:eastAsia="zh-CN"/>
        </w:rPr>
        <w:t>5. 领导：你这是什么意思？ 小明：没什么意思。意思意思。 领导：你这就不够意思</w:t>
      </w:r>
    </w:p>
    <w:p w14:paraId="4E70E478">
      <w:pPr>
        <w:numPr>
          <w:numId w:val="0"/>
        </w:numPr>
        <w:ind w:leftChars="0"/>
        <w:rPr>
          <w:rFonts w:hint="eastAsia"/>
          <w:sz w:val="21"/>
          <w:szCs w:val="21"/>
          <w:lang w:val="en-US" w:eastAsia="zh-CN"/>
        </w:rPr>
      </w:pPr>
      <w:r>
        <w:rPr>
          <w:rFonts w:hint="eastAsia"/>
          <w:sz w:val="21"/>
          <w:szCs w:val="21"/>
          <w:lang w:val="en-US" w:eastAsia="zh-CN"/>
        </w:rPr>
        <w:t>了。 小明：小意思，小意思。领导：你这人真有意思。 小明：其实也没有别的意</w:t>
      </w:r>
    </w:p>
    <w:p w14:paraId="0AEDC293">
      <w:pPr>
        <w:numPr>
          <w:numId w:val="0"/>
        </w:numPr>
        <w:ind w:leftChars="0"/>
        <w:rPr>
          <w:rFonts w:hint="eastAsia"/>
          <w:sz w:val="21"/>
          <w:szCs w:val="21"/>
          <w:lang w:val="en-US" w:eastAsia="zh-CN"/>
        </w:rPr>
      </w:pPr>
      <w:r>
        <w:rPr>
          <w:rFonts w:hint="eastAsia"/>
          <w:sz w:val="21"/>
          <w:szCs w:val="21"/>
          <w:lang w:val="en-US" w:eastAsia="zh-CN"/>
        </w:rPr>
        <w:t>思。 领导：那我就不好意思了。 小明：是我不好意思。请问：以上 意思 分别是  “ ”</w:t>
      </w:r>
    </w:p>
    <w:p w14:paraId="4E7BD8D3">
      <w:pPr>
        <w:numPr>
          <w:numId w:val="0"/>
        </w:numPr>
        <w:ind w:leftChars="0"/>
        <w:rPr>
          <w:rFonts w:hint="eastAsia"/>
          <w:sz w:val="21"/>
          <w:szCs w:val="21"/>
          <w:lang w:val="en-US" w:eastAsia="zh-CN"/>
        </w:rPr>
      </w:pPr>
      <w:r>
        <w:rPr>
          <w:rFonts w:hint="eastAsia"/>
          <w:sz w:val="21"/>
          <w:szCs w:val="21"/>
          <w:lang w:val="en-US" w:eastAsia="zh-CN"/>
        </w:rPr>
        <w:t>什么意思。</w:t>
      </w:r>
    </w:p>
    <w:p w14:paraId="25AD6B91">
      <w:pPr>
        <w:numPr>
          <w:numId w:val="0"/>
        </w:numPr>
        <w:ind w:leftChars="0"/>
        <w:rPr>
          <w:rFonts w:hint="eastAsia"/>
          <w:sz w:val="21"/>
          <w:szCs w:val="21"/>
          <w:lang w:val="en-US" w:eastAsia="zh-CN"/>
        </w:rPr>
      </w:pPr>
      <w:r>
        <w:rPr>
          <w:rFonts w:hint="eastAsia"/>
          <w:sz w:val="21"/>
          <w:szCs w:val="21"/>
          <w:lang w:val="en-US" w:eastAsia="zh-CN"/>
        </w:rPr>
        <w:t xml:space="preserve">   模型回答结果如下：</w:t>
      </w:r>
    </w:p>
    <w:p w14:paraId="5CC579E0">
      <w:pPr>
        <w:ind w:firstLine="420" w:firstLineChars="200"/>
        <w:rPr>
          <w:rFonts w:hint="default"/>
          <w:sz w:val="21"/>
          <w:szCs w:val="21"/>
          <w:lang w:val="en-US" w:eastAsia="zh-CN"/>
        </w:rPr>
      </w:pPr>
      <w:r>
        <w:rPr>
          <w:rFonts w:hint="eastAsia"/>
          <w:sz w:val="21"/>
          <w:szCs w:val="21"/>
          <w:lang w:val="en-US" w:eastAsia="zh-CN"/>
        </w:rPr>
        <w:t>Qwen 7B-chat</w:t>
      </w:r>
    </w:p>
    <w:p w14:paraId="1CDF03C5">
      <w:pPr>
        <w:rPr>
          <w:rFonts w:hint="default"/>
          <w:sz w:val="21"/>
          <w:szCs w:val="21"/>
          <w:lang w:val="en-US" w:eastAsia="zh-CN"/>
        </w:rPr>
      </w:pPr>
      <w:r>
        <w:rPr>
          <w:rFonts w:hint="default"/>
          <w:sz w:val="21"/>
          <w:szCs w:val="21"/>
          <w:lang w:val="en-US" w:eastAsia="zh-CN"/>
        </w:rPr>
        <w:drawing>
          <wp:inline distT="0" distB="0" distL="114300" distR="114300">
            <wp:extent cx="5270500" cy="621030"/>
            <wp:effectExtent l="0" t="0" r="0" b="1270"/>
            <wp:docPr id="7" name="图片 7" descr="屏幕截图 2025-06-15 00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5-06-15 005236"/>
                    <pic:cNvPicPr>
                      <a:picLocks noChangeAspect="1"/>
                    </pic:cNvPicPr>
                  </pic:nvPicPr>
                  <pic:blipFill>
                    <a:blip r:embed="rId6"/>
                    <a:stretch>
                      <a:fillRect/>
                    </a:stretch>
                  </pic:blipFill>
                  <pic:spPr>
                    <a:xfrm>
                      <a:off x="0" y="0"/>
                      <a:ext cx="5270500" cy="621030"/>
                    </a:xfrm>
                    <a:prstGeom prst="rect">
                      <a:avLst/>
                    </a:prstGeom>
                  </pic:spPr>
                </pic:pic>
              </a:graphicData>
            </a:graphic>
          </wp:inline>
        </w:drawing>
      </w:r>
    </w:p>
    <w:p w14:paraId="0F70B91B">
      <w:pPr>
        <w:rPr>
          <w:rFonts w:hint="default"/>
          <w:sz w:val="21"/>
          <w:szCs w:val="21"/>
          <w:lang w:val="en-US" w:eastAsia="zh-CN"/>
        </w:rPr>
      </w:pPr>
      <w:r>
        <w:rPr>
          <w:rFonts w:hint="default"/>
          <w:sz w:val="21"/>
          <w:szCs w:val="21"/>
          <w:lang w:val="en-US" w:eastAsia="zh-CN"/>
        </w:rPr>
        <w:drawing>
          <wp:inline distT="0" distB="0" distL="114300" distR="114300">
            <wp:extent cx="5266690" cy="498475"/>
            <wp:effectExtent l="0" t="0" r="3810" b="9525"/>
            <wp:docPr id="6" name="图片 6" descr="屏幕截图 2025-06-15 01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6-15 013139"/>
                    <pic:cNvPicPr>
                      <a:picLocks noChangeAspect="1"/>
                    </pic:cNvPicPr>
                  </pic:nvPicPr>
                  <pic:blipFill>
                    <a:blip r:embed="rId7"/>
                    <a:stretch>
                      <a:fillRect/>
                    </a:stretch>
                  </pic:blipFill>
                  <pic:spPr>
                    <a:xfrm>
                      <a:off x="0" y="0"/>
                      <a:ext cx="5266690" cy="498475"/>
                    </a:xfrm>
                    <a:prstGeom prst="rect">
                      <a:avLst/>
                    </a:prstGeom>
                  </pic:spPr>
                </pic:pic>
              </a:graphicData>
            </a:graphic>
          </wp:inline>
        </w:drawing>
      </w:r>
    </w:p>
    <w:p w14:paraId="389ECFF0">
      <w:pPr>
        <w:rPr>
          <w:rFonts w:hint="default"/>
          <w:sz w:val="21"/>
          <w:szCs w:val="21"/>
          <w:lang w:val="en-US" w:eastAsia="zh-CN"/>
        </w:rPr>
      </w:pPr>
      <w:r>
        <w:rPr>
          <w:sz w:val="21"/>
          <w:szCs w:val="21"/>
        </w:rPr>
        <w:drawing>
          <wp:inline distT="0" distB="0" distL="114300" distR="114300">
            <wp:extent cx="5273040" cy="1341120"/>
            <wp:effectExtent l="0" t="0" r="10160"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3040" cy="1341120"/>
                    </a:xfrm>
                    <a:prstGeom prst="rect">
                      <a:avLst/>
                    </a:prstGeom>
                    <a:noFill/>
                    <a:ln>
                      <a:noFill/>
                    </a:ln>
                  </pic:spPr>
                </pic:pic>
              </a:graphicData>
            </a:graphic>
          </wp:inline>
        </w:drawing>
      </w:r>
    </w:p>
    <w:p w14:paraId="2430566D">
      <w:pPr>
        <w:rPr>
          <w:rFonts w:hint="default"/>
          <w:sz w:val="21"/>
          <w:szCs w:val="21"/>
          <w:lang w:val="en-US" w:eastAsia="zh-CN"/>
        </w:rPr>
      </w:pPr>
      <w:r>
        <w:rPr>
          <w:rFonts w:hint="default"/>
          <w:sz w:val="21"/>
          <w:szCs w:val="21"/>
          <w:lang w:val="en-US" w:eastAsia="zh-CN"/>
        </w:rPr>
        <w:drawing>
          <wp:inline distT="0" distB="0" distL="114300" distR="114300">
            <wp:extent cx="5269230" cy="1730375"/>
            <wp:effectExtent l="0" t="0" r="1270" b="9525"/>
            <wp:docPr id="5" name="图片 5" descr="屏幕截图 2025-06-15 22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5-06-15 224523"/>
                    <pic:cNvPicPr>
                      <a:picLocks noChangeAspect="1"/>
                    </pic:cNvPicPr>
                  </pic:nvPicPr>
                  <pic:blipFill>
                    <a:blip r:embed="rId9"/>
                    <a:stretch>
                      <a:fillRect/>
                    </a:stretch>
                  </pic:blipFill>
                  <pic:spPr>
                    <a:xfrm>
                      <a:off x="0" y="0"/>
                      <a:ext cx="5269230" cy="1730375"/>
                    </a:xfrm>
                    <a:prstGeom prst="rect">
                      <a:avLst/>
                    </a:prstGeom>
                  </pic:spPr>
                </pic:pic>
              </a:graphicData>
            </a:graphic>
          </wp:inline>
        </w:drawing>
      </w:r>
      <w:r>
        <w:rPr>
          <w:rFonts w:hint="default"/>
          <w:sz w:val="21"/>
          <w:szCs w:val="21"/>
          <w:lang w:val="en-US" w:eastAsia="zh-CN"/>
        </w:rPr>
        <w:drawing>
          <wp:inline distT="0" distB="0" distL="114300" distR="114300">
            <wp:extent cx="5264785" cy="559435"/>
            <wp:effectExtent l="0" t="0" r="5715" b="12065"/>
            <wp:docPr id="4" name="图片 4" descr="屏幕截图 2025-06-15 23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6-15 232741"/>
                    <pic:cNvPicPr>
                      <a:picLocks noChangeAspect="1"/>
                    </pic:cNvPicPr>
                  </pic:nvPicPr>
                  <pic:blipFill>
                    <a:blip r:embed="rId10"/>
                    <a:stretch>
                      <a:fillRect/>
                    </a:stretch>
                  </pic:blipFill>
                  <pic:spPr>
                    <a:xfrm>
                      <a:off x="0" y="0"/>
                      <a:ext cx="5264785" cy="559435"/>
                    </a:xfrm>
                    <a:prstGeom prst="rect">
                      <a:avLst/>
                    </a:prstGeom>
                  </pic:spPr>
                </pic:pic>
              </a:graphicData>
            </a:graphic>
          </wp:inline>
        </w:drawing>
      </w:r>
    </w:p>
    <w:p w14:paraId="53950A41">
      <w:pPr>
        <w:rPr>
          <w:rFonts w:hint="default"/>
          <w:sz w:val="21"/>
          <w:szCs w:val="21"/>
          <w:lang w:val="en-US" w:eastAsia="zh-CN"/>
        </w:rPr>
      </w:pPr>
      <w:r>
        <w:rPr>
          <w:rFonts w:hint="default"/>
          <w:sz w:val="21"/>
          <w:szCs w:val="21"/>
          <w:lang w:val="en-US" w:eastAsia="zh-CN"/>
        </w:rPr>
        <w:drawing>
          <wp:inline distT="0" distB="0" distL="114300" distR="114300">
            <wp:extent cx="5273040" cy="1144905"/>
            <wp:effectExtent l="0" t="0" r="10160" b="10795"/>
            <wp:docPr id="3" name="图片 3" descr="屏幕截图 2025-06-16 22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6-16 220719"/>
                    <pic:cNvPicPr>
                      <a:picLocks noChangeAspect="1"/>
                    </pic:cNvPicPr>
                  </pic:nvPicPr>
                  <pic:blipFill>
                    <a:blip r:embed="rId11"/>
                    <a:stretch>
                      <a:fillRect/>
                    </a:stretch>
                  </pic:blipFill>
                  <pic:spPr>
                    <a:xfrm>
                      <a:off x="0" y="0"/>
                      <a:ext cx="5273040" cy="1144905"/>
                    </a:xfrm>
                    <a:prstGeom prst="rect">
                      <a:avLst/>
                    </a:prstGeom>
                  </pic:spPr>
                </pic:pic>
              </a:graphicData>
            </a:graphic>
          </wp:inline>
        </w:drawing>
      </w:r>
    </w:p>
    <w:p w14:paraId="332091B9">
      <w:pPr>
        <w:ind w:firstLine="420" w:firstLineChars="200"/>
        <w:rPr>
          <w:rFonts w:hint="default"/>
          <w:sz w:val="21"/>
          <w:szCs w:val="21"/>
          <w:lang w:val="en-US" w:eastAsia="zh-CN"/>
        </w:rPr>
      </w:pPr>
      <w:r>
        <w:rPr>
          <w:rFonts w:hint="default"/>
          <w:sz w:val="21"/>
          <w:szCs w:val="21"/>
          <w:lang w:val="en-US" w:eastAsia="zh-CN"/>
        </w:rPr>
        <w:t>ChatGLM</w:t>
      </w:r>
      <w:r>
        <w:rPr>
          <w:sz w:val="21"/>
          <w:szCs w:val="21"/>
        </w:rPr>
        <w:drawing>
          <wp:inline distT="0" distB="0" distL="114300" distR="114300">
            <wp:extent cx="5269230" cy="861695"/>
            <wp:effectExtent l="0" t="0" r="127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5269230" cy="861695"/>
                    </a:xfrm>
                    <a:prstGeom prst="rect">
                      <a:avLst/>
                    </a:prstGeom>
                    <a:noFill/>
                    <a:ln>
                      <a:noFill/>
                    </a:ln>
                  </pic:spPr>
                </pic:pic>
              </a:graphicData>
            </a:graphic>
          </wp:inline>
        </w:drawing>
      </w:r>
    </w:p>
    <w:p w14:paraId="6F03AF12">
      <w:pPr>
        <w:rPr>
          <w:rFonts w:hint="default"/>
          <w:sz w:val="21"/>
          <w:szCs w:val="21"/>
          <w:lang w:val="en-US" w:eastAsia="zh-CN"/>
        </w:rPr>
      </w:pPr>
      <w:r>
        <w:rPr>
          <w:rFonts w:hint="default"/>
          <w:sz w:val="21"/>
          <w:szCs w:val="21"/>
          <w:lang w:val="en-US" w:eastAsia="zh-CN"/>
        </w:rPr>
        <w:drawing>
          <wp:inline distT="0" distB="0" distL="114300" distR="114300">
            <wp:extent cx="5260975" cy="1076960"/>
            <wp:effectExtent l="0" t="0" r="9525" b="2540"/>
            <wp:docPr id="9" name="图片 9" descr="屏幕截图 2025-06-07 2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5-06-07 200712"/>
                    <pic:cNvPicPr>
                      <a:picLocks noChangeAspect="1"/>
                    </pic:cNvPicPr>
                  </pic:nvPicPr>
                  <pic:blipFill>
                    <a:blip r:embed="rId13"/>
                    <a:stretch>
                      <a:fillRect/>
                    </a:stretch>
                  </pic:blipFill>
                  <pic:spPr>
                    <a:xfrm>
                      <a:off x="0" y="0"/>
                      <a:ext cx="5260975" cy="1076960"/>
                    </a:xfrm>
                    <a:prstGeom prst="rect">
                      <a:avLst/>
                    </a:prstGeom>
                  </pic:spPr>
                </pic:pic>
              </a:graphicData>
            </a:graphic>
          </wp:inline>
        </w:drawing>
      </w:r>
    </w:p>
    <w:p w14:paraId="3D3C0313">
      <w:pPr>
        <w:rPr>
          <w:rFonts w:hint="default"/>
          <w:sz w:val="21"/>
          <w:szCs w:val="21"/>
          <w:lang w:val="en-US" w:eastAsia="zh-CN"/>
        </w:rPr>
      </w:pPr>
      <w:r>
        <w:rPr>
          <w:rFonts w:hint="default"/>
          <w:sz w:val="21"/>
          <w:szCs w:val="21"/>
          <w:lang w:val="en-US" w:eastAsia="zh-CN"/>
        </w:rPr>
        <w:drawing>
          <wp:inline distT="0" distB="0" distL="114300" distR="114300">
            <wp:extent cx="5259070" cy="1414780"/>
            <wp:effectExtent l="0" t="0" r="11430" b="7620"/>
            <wp:docPr id="10" name="图片 10" descr="屏幕截图 2025-06-07 2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5-06-07 204019"/>
                    <pic:cNvPicPr>
                      <a:picLocks noChangeAspect="1"/>
                    </pic:cNvPicPr>
                  </pic:nvPicPr>
                  <pic:blipFill>
                    <a:blip r:embed="rId14"/>
                    <a:stretch>
                      <a:fillRect/>
                    </a:stretch>
                  </pic:blipFill>
                  <pic:spPr>
                    <a:xfrm>
                      <a:off x="0" y="0"/>
                      <a:ext cx="5259070" cy="1414780"/>
                    </a:xfrm>
                    <a:prstGeom prst="rect">
                      <a:avLst/>
                    </a:prstGeom>
                  </pic:spPr>
                </pic:pic>
              </a:graphicData>
            </a:graphic>
          </wp:inline>
        </w:drawing>
      </w:r>
    </w:p>
    <w:p w14:paraId="59984951">
      <w:pPr>
        <w:rPr>
          <w:sz w:val="21"/>
          <w:szCs w:val="21"/>
        </w:rPr>
      </w:pPr>
      <w:r>
        <w:rPr>
          <w:sz w:val="21"/>
          <w:szCs w:val="21"/>
        </w:rPr>
        <w:drawing>
          <wp:inline distT="0" distB="0" distL="114300" distR="114300">
            <wp:extent cx="5273040" cy="607695"/>
            <wp:effectExtent l="0" t="0" r="1016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3040" cy="607695"/>
                    </a:xfrm>
                    <a:prstGeom prst="rect">
                      <a:avLst/>
                    </a:prstGeom>
                    <a:noFill/>
                    <a:ln>
                      <a:noFill/>
                    </a:ln>
                  </pic:spPr>
                </pic:pic>
              </a:graphicData>
            </a:graphic>
          </wp:inline>
        </w:drawing>
      </w:r>
    </w:p>
    <w:p w14:paraId="3F0A68B1">
      <w:pPr>
        <w:rPr>
          <w:sz w:val="21"/>
          <w:szCs w:val="21"/>
        </w:rPr>
      </w:pPr>
      <w:r>
        <w:rPr>
          <w:sz w:val="21"/>
          <w:szCs w:val="21"/>
        </w:rPr>
        <w:drawing>
          <wp:inline distT="0" distB="0" distL="114300" distR="114300">
            <wp:extent cx="5273675" cy="1059180"/>
            <wp:effectExtent l="0" t="0" r="9525"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73675" cy="1059180"/>
                    </a:xfrm>
                    <a:prstGeom prst="rect">
                      <a:avLst/>
                    </a:prstGeom>
                    <a:noFill/>
                    <a:ln>
                      <a:noFill/>
                    </a:ln>
                  </pic:spPr>
                </pic:pic>
              </a:graphicData>
            </a:graphic>
          </wp:inline>
        </w:drawing>
      </w:r>
    </w:p>
    <w:p w14:paraId="7CB5299C">
      <w:pPr>
        <w:rPr>
          <w:rFonts w:hint="default"/>
          <w:sz w:val="21"/>
          <w:szCs w:val="21"/>
          <w:lang w:val="en-US" w:eastAsia="zh-CN"/>
        </w:rPr>
      </w:pPr>
      <w:r>
        <w:rPr>
          <w:rFonts w:hint="eastAsia"/>
          <w:sz w:val="21"/>
          <w:szCs w:val="21"/>
          <w:lang w:val="en-US" w:eastAsia="zh-CN"/>
        </w:rPr>
        <w:t>3.</w:t>
      </w:r>
      <w:r>
        <w:rPr>
          <w:rFonts w:hint="default"/>
          <w:sz w:val="21"/>
          <w:szCs w:val="21"/>
          <w:lang w:val="en-US" w:eastAsia="zh-CN"/>
        </w:rPr>
        <w:t xml:space="preserve"> 大语言模型之间的横向对比分析</w:t>
      </w:r>
    </w:p>
    <w:p w14:paraId="4E2A7407">
      <w:pPr>
        <w:ind w:firstLine="420" w:firstLineChars="200"/>
        <w:rPr>
          <w:rFonts w:hint="default"/>
          <w:sz w:val="21"/>
          <w:szCs w:val="21"/>
          <w:lang w:val="en-US" w:eastAsia="zh-CN"/>
        </w:rPr>
      </w:pPr>
      <w:r>
        <w:rPr>
          <w:rFonts w:hint="default"/>
          <w:sz w:val="21"/>
          <w:szCs w:val="21"/>
          <w:lang w:val="en-US" w:eastAsia="zh-CN"/>
        </w:rPr>
        <w:t>本次测试选取了两个主流的中文大语言模型 Qwen 7B-Chat（阿里巴巴）和 ChatGLM（智谱AI &amp; 清华）进行对比分析，测试内容主要围绕中文语义理解与歧义解析类问答题目，涵盖幽默语义、同义反复、语义嵌套、双关表达等典型场景。以下从理解能力、表达准确性与语境保持</w:t>
      </w:r>
      <w:r>
        <w:rPr>
          <w:rFonts w:hint="eastAsia"/>
          <w:sz w:val="21"/>
          <w:szCs w:val="21"/>
          <w:lang w:val="en-US" w:eastAsia="zh-CN"/>
        </w:rPr>
        <w:t>等</w:t>
      </w:r>
      <w:r>
        <w:rPr>
          <w:rFonts w:hint="default"/>
          <w:sz w:val="21"/>
          <w:szCs w:val="21"/>
          <w:lang w:val="en-US" w:eastAsia="zh-CN"/>
        </w:rPr>
        <w:t>维度进行对比</w:t>
      </w:r>
      <w:r>
        <w:rPr>
          <w:rFonts w:hint="eastAsia"/>
          <w:sz w:val="21"/>
          <w:szCs w:val="21"/>
          <w:lang w:val="en-US" w:eastAsia="zh-CN"/>
        </w:rPr>
        <w:t>分析。</w:t>
      </w:r>
    </w:p>
    <w:p w14:paraId="12D1EFE6">
      <w:pPr>
        <w:rPr>
          <w:rFonts w:hint="default"/>
          <w:sz w:val="21"/>
          <w:szCs w:val="21"/>
          <w:lang w:val="en-US" w:eastAsia="zh-CN"/>
        </w:rPr>
      </w:pPr>
      <w:r>
        <w:rPr>
          <w:rFonts w:hint="eastAsia"/>
          <w:sz w:val="21"/>
          <w:szCs w:val="21"/>
          <w:lang w:val="en-US" w:eastAsia="zh-CN"/>
        </w:rPr>
        <w:t xml:space="preserve">3.1 </w:t>
      </w:r>
      <w:r>
        <w:rPr>
          <w:rFonts w:hint="default"/>
          <w:sz w:val="21"/>
          <w:szCs w:val="21"/>
          <w:lang w:val="en-US" w:eastAsia="zh-CN"/>
        </w:rPr>
        <w:t>语义理解能力</w:t>
      </w:r>
    </w:p>
    <w:p w14:paraId="562F6803">
      <w:pPr>
        <w:ind w:firstLine="420" w:firstLineChars="200"/>
        <w:rPr>
          <w:rFonts w:hint="default"/>
          <w:sz w:val="21"/>
          <w:szCs w:val="21"/>
          <w:lang w:val="en-US" w:eastAsia="zh-CN"/>
        </w:rPr>
      </w:pPr>
      <w:r>
        <w:rPr>
          <w:rFonts w:hint="default"/>
          <w:sz w:val="21"/>
          <w:szCs w:val="21"/>
          <w:lang w:val="en-US" w:eastAsia="zh-CN"/>
        </w:rPr>
        <w:t>Qwen 7B-Chat对歧义语句（如“他知道我知道你知道他不知道吗”）展现出较强的结构分析能力，能</w:t>
      </w:r>
      <w:r>
        <w:rPr>
          <w:rFonts w:hint="eastAsia"/>
          <w:sz w:val="21"/>
          <w:szCs w:val="21"/>
          <w:lang w:val="en-US" w:eastAsia="zh-CN"/>
        </w:rPr>
        <w:t>够设置情景，</w:t>
      </w:r>
      <w:r>
        <w:rPr>
          <w:rFonts w:hint="default"/>
          <w:sz w:val="21"/>
          <w:szCs w:val="21"/>
          <w:lang w:val="en-US" w:eastAsia="zh-CN"/>
        </w:rPr>
        <w:t>逐层剖析主语、宾语与谓语之间的嵌套关系，准确识别最终</w:t>
      </w:r>
      <w:r>
        <w:rPr>
          <w:rFonts w:hint="eastAsia"/>
          <w:sz w:val="21"/>
          <w:szCs w:val="21"/>
          <w:lang w:val="en-US" w:eastAsia="zh-CN"/>
        </w:rPr>
        <w:t>“</w:t>
      </w:r>
      <w:r>
        <w:rPr>
          <w:rFonts w:hint="default"/>
          <w:sz w:val="21"/>
          <w:szCs w:val="21"/>
          <w:lang w:val="en-US" w:eastAsia="zh-CN"/>
        </w:rPr>
        <w:t>谁不知道</w:t>
      </w:r>
      <w:r>
        <w:rPr>
          <w:rFonts w:hint="eastAsia"/>
          <w:sz w:val="21"/>
          <w:szCs w:val="21"/>
          <w:lang w:val="en-US" w:eastAsia="zh-CN"/>
        </w:rPr>
        <w:t>”。</w:t>
      </w:r>
      <w:r>
        <w:rPr>
          <w:rFonts w:hint="default"/>
          <w:sz w:val="21"/>
          <w:szCs w:val="21"/>
          <w:lang w:val="en-US" w:eastAsia="zh-CN"/>
        </w:rPr>
        <w:t>ChatGLM 在大多数句子中也表现良好，但在一些涉及多重反转或双关的句式中（如</w:t>
      </w:r>
      <w:r>
        <w:rPr>
          <w:rFonts w:hint="eastAsia"/>
          <w:sz w:val="21"/>
          <w:szCs w:val="21"/>
          <w:lang w:val="en-US" w:eastAsia="zh-CN"/>
        </w:rPr>
        <w:t>“</w:t>
      </w:r>
      <w:r>
        <w:rPr>
          <w:rFonts w:hint="default"/>
          <w:sz w:val="21"/>
          <w:szCs w:val="21"/>
          <w:lang w:val="en-US" w:eastAsia="zh-CN"/>
        </w:rPr>
        <w:t>能穿多少穿多少</w:t>
      </w:r>
      <w:r>
        <w:rPr>
          <w:rFonts w:hint="eastAsia"/>
          <w:sz w:val="21"/>
          <w:szCs w:val="21"/>
          <w:lang w:val="en-US" w:eastAsia="zh-CN"/>
        </w:rPr>
        <w:t>”</w:t>
      </w:r>
      <w:r>
        <w:rPr>
          <w:rFonts w:hint="default"/>
          <w:sz w:val="21"/>
          <w:szCs w:val="21"/>
          <w:lang w:val="en-US" w:eastAsia="zh-CN"/>
        </w:rPr>
        <w:t>）理解稍显模糊，偏向逐句翻译式处理，缺乏上下文整合能力</w:t>
      </w:r>
      <w:r>
        <w:rPr>
          <w:rFonts w:hint="eastAsia"/>
          <w:sz w:val="21"/>
          <w:szCs w:val="21"/>
          <w:lang w:val="en-US" w:eastAsia="zh-CN"/>
        </w:rPr>
        <w:t>和理解能力。</w:t>
      </w:r>
    </w:p>
    <w:p w14:paraId="15D21E68">
      <w:pPr>
        <w:rPr>
          <w:rFonts w:hint="default"/>
          <w:sz w:val="21"/>
          <w:szCs w:val="21"/>
          <w:lang w:val="en-US" w:eastAsia="zh-CN"/>
        </w:rPr>
      </w:pPr>
      <w:r>
        <w:rPr>
          <w:rFonts w:hint="eastAsia"/>
          <w:sz w:val="21"/>
          <w:szCs w:val="21"/>
          <w:lang w:val="en-US" w:eastAsia="zh-CN"/>
        </w:rPr>
        <w:t xml:space="preserve">3.2 </w:t>
      </w:r>
      <w:r>
        <w:rPr>
          <w:rFonts w:hint="default"/>
          <w:sz w:val="21"/>
          <w:szCs w:val="21"/>
          <w:lang w:val="en-US" w:eastAsia="zh-CN"/>
        </w:rPr>
        <w:t>表达准确性</w:t>
      </w:r>
    </w:p>
    <w:p w14:paraId="11892C84">
      <w:pPr>
        <w:ind w:firstLine="420" w:firstLineChars="200"/>
        <w:rPr>
          <w:rFonts w:hint="default"/>
          <w:sz w:val="21"/>
          <w:szCs w:val="21"/>
          <w:lang w:val="en-US" w:eastAsia="zh-CN"/>
        </w:rPr>
      </w:pPr>
      <w:r>
        <w:rPr>
          <w:rFonts w:hint="default"/>
          <w:sz w:val="21"/>
          <w:szCs w:val="21"/>
          <w:lang w:val="en-US" w:eastAsia="zh-CN"/>
        </w:rPr>
        <w:t>Qwen 7B-Chat 的输出更趋向精简、逻辑清晰，回答中会尝试加入结构化语言，例如条列解释每一层语义</w:t>
      </w:r>
      <w:r>
        <w:rPr>
          <w:rFonts w:hint="eastAsia"/>
          <w:sz w:val="21"/>
          <w:szCs w:val="21"/>
          <w:lang w:val="en-US" w:eastAsia="zh-CN"/>
        </w:rPr>
        <w:t>，如小明和领导有关“意思”的对话中，可以条理清晰地回答每一个“意思”的含义</w:t>
      </w:r>
      <w:r>
        <w:rPr>
          <w:rFonts w:hint="default"/>
          <w:sz w:val="21"/>
          <w:szCs w:val="21"/>
          <w:lang w:val="en-US" w:eastAsia="zh-CN"/>
        </w:rPr>
        <w:t>；ChatGLM 的回答相对口语化，表达自然流畅，但在某些逻辑推演场景中略显跳跃，</w:t>
      </w:r>
      <w:r>
        <w:rPr>
          <w:rFonts w:hint="eastAsia"/>
          <w:sz w:val="21"/>
          <w:szCs w:val="21"/>
          <w:lang w:val="en-US" w:eastAsia="zh-CN"/>
        </w:rPr>
        <w:t>缺乏合理推理思路，没有</w:t>
      </w:r>
      <w:r>
        <w:rPr>
          <w:rFonts w:hint="default"/>
          <w:sz w:val="21"/>
          <w:szCs w:val="21"/>
          <w:lang w:val="en-US" w:eastAsia="zh-CN"/>
        </w:rPr>
        <w:t>明确标明思考路径。</w:t>
      </w:r>
    </w:p>
    <w:p w14:paraId="7D33FFD4">
      <w:pPr>
        <w:rPr>
          <w:rFonts w:hint="default"/>
          <w:sz w:val="21"/>
          <w:szCs w:val="21"/>
          <w:lang w:val="en-US" w:eastAsia="zh-CN"/>
        </w:rPr>
      </w:pPr>
      <w:r>
        <w:rPr>
          <w:rFonts w:hint="eastAsia"/>
          <w:sz w:val="21"/>
          <w:szCs w:val="21"/>
          <w:lang w:val="en-US" w:eastAsia="zh-CN"/>
        </w:rPr>
        <w:t xml:space="preserve">3.3 </w:t>
      </w:r>
      <w:r>
        <w:rPr>
          <w:rFonts w:hint="default"/>
          <w:sz w:val="21"/>
          <w:szCs w:val="21"/>
          <w:lang w:val="en-US" w:eastAsia="zh-CN"/>
        </w:rPr>
        <w:t>双关解析能力</w:t>
      </w:r>
    </w:p>
    <w:p w14:paraId="4D2FCDA6">
      <w:pPr>
        <w:ind w:firstLine="420" w:firstLineChars="200"/>
        <w:rPr>
          <w:rFonts w:hint="default"/>
          <w:sz w:val="21"/>
          <w:szCs w:val="21"/>
          <w:lang w:val="en-US" w:eastAsia="zh-CN"/>
        </w:rPr>
      </w:pPr>
      <w:r>
        <w:rPr>
          <w:rFonts w:hint="default"/>
          <w:sz w:val="21"/>
          <w:szCs w:val="21"/>
          <w:lang w:val="en-US" w:eastAsia="zh-CN"/>
        </w:rPr>
        <w:t>Qwen 7B-Chat 在处理“意思”多重含义类问答时，能正确理解并拆解各类“意思”在不同语境下的语义角色（如</w:t>
      </w:r>
      <w:r>
        <w:rPr>
          <w:rFonts w:hint="eastAsia"/>
          <w:sz w:val="21"/>
          <w:szCs w:val="21"/>
          <w:lang w:val="en-US" w:eastAsia="zh-CN"/>
        </w:rPr>
        <w:t>“</w:t>
      </w:r>
      <w:r>
        <w:rPr>
          <w:rFonts w:hint="default"/>
          <w:sz w:val="21"/>
          <w:szCs w:val="21"/>
          <w:lang w:val="en-US" w:eastAsia="zh-CN"/>
        </w:rPr>
        <w:t>客套</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讽刺</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谦虚</w:t>
      </w:r>
      <w:r>
        <w:rPr>
          <w:rFonts w:hint="eastAsia"/>
          <w:sz w:val="21"/>
          <w:szCs w:val="21"/>
          <w:lang w:val="en-US" w:eastAsia="zh-CN"/>
        </w:rPr>
        <w:t>”</w:t>
      </w:r>
      <w:r>
        <w:rPr>
          <w:rFonts w:hint="default"/>
          <w:sz w:val="21"/>
          <w:szCs w:val="21"/>
          <w:lang w:val="en-US" w:eastAsia="zh-CN"/>
        </w:rPr>
        <w:t>），表现出较强的语言游戏处理能力；ChatGLM 虽能识别出部分词语的幽默成分，但常常无法完全解释语境递进中的“语言幽默逻辑”，对语义转折和语用意图的识别力稍弱。</w:t>
      </w:r>
    </w:p>
    <w:p w14:paraId="60E39A70">
      <w:pPr>
        <w:rPr>
          <w:rFonts w:hint="default"/>
          <w:sz w:val="21"/>
          <w:szCs w:val="21"/>
          <w:lang w:val="en-US" w:eastAsia="zh-CN"/>
        </w:rPr>
      </w:pPr>
      <w:r>
        <w:rPr>
          <w:rFonts w:hint="eastAsia"/>
          <w:sz w:val="21"/>
          <w:szCs w:val="21"/>
          <w:lang w:val="en-US" w:eastAsia="zh-CN"/>
        </w:rPr>
        <w:t xml:space="preserve">3.4 </w:t>
      </w:r>
      <w:r>
        <w:rPr>
          <w:rFonts w:hint="default"/>
          <w:sz w:val="21"/>
          <w:szCs w:val="21"/>
          <w:lang w:val="en-US" w:eastAsia="zh-CN"/>
        </w:rPr>
        <w:t>连贯性与语境保持</w:t>
      </w:r>
    </w:p>
    <w:p w14:paraId="45621E94">
      <w:pPr>
        <w:ind w:firstLine="420" w:firstLineChars="200"/>
        <w:rPr>
          <w:rFonts w:hint="default"/>
          <w:sz w:val="21"/>
          <w:szCs w:val="21"/>
          <w:lang w:val="en-US" w:eastAsia="zh-CN"/>
        </w:rPr>
      </w:pPr>
      <w:r>
        <w:rPr>
          <w:rFonts w:hint="default"/>
          <w:sz w:val="21"/>
          <w:szCs w:val="21"/>
          <w:lang w:val="en-US" w:eastAsia="zh-CN"/>
        </w:rPr>
        <w:t>在连续问答或涉及指代的句子中（如“明明明明明白白白喜欢他”），Qwen 7B-Chat 的语境保持性更强，能正确绑定人名与行为之间的对应关系；ChatGLM 偶有上下文绑定错误，特别在多次嵌套结构中容易发生主语错位或情感倾向判断不准确的现象。</w:t>
      </w:r>
    </w:p>
    <w:p w14:paraId="035ED812">
      <w:pPr>
        <w:rPr>
          <w:rFonts w:hint="default"/>
          <w:sz w:val="21"/>
          <w:szCs w:val="21"/>
          <w:lang w:val="en-US" w:eastAsia="zh-CN"/>
        </w:rPr>
      </w:pPr>
      <w:r>
        <w:rPr>
          <w:rFonts w:hint="eastAsia"/>
          <w:sz w:val="21"/>
          <w:szCs w:val="21"/>
          <w:lang w:val="en-US" w:eastAsia="zh-CN"/>
        </w:rPr>
        <w:t>3</w:t>
      </w:r>
      <w:bookmarkStart w:id="0" w:name="_GoBack"/>
      <w:bookmarkEnd w:id="0"/>
      <w:r>
        <w:rPr>
          <w:rFonts w:hint="default"/>
          <w:sz w:val="21"/>
          <w:szCs w:val="21"/>
          <w:lang w:val="en-US" w:eastAsia="zh-CN"/>
        </w:rPr>
        <w:t>.5 特别情况分析：Qwen 7B-Chat</w:t>
      </w:r>
      <w:r>
        <w:rPr>
          <w:rFonts w:hint="eastAsia"/>
          <w:sz w:val="21"/>
          <w:szCs w:val="21"/>
          <w:lang w:val="en-US" w:eastAsia="zh-CN"/>
        </w:rPr>
        <w:t>“</w:t>
      </w:r>
      <w:r>
        <w:rPr>
          <w:rFonts w:hint="default"/>
          <w:sz w:val="21"/>
          <w:szCs w:val="21"/>
          <w:lang w:val="en-US" w:eastAsia="zh-CN"/>
        </w:rPr>
        <w:t>小说化</w:t>
      </w:r>
      <w:r>
        <w:rPr>
          <w:rFonts w:hint="eastAsia"/>
          <w:sz w:val="21"/>
          <w:szCs w:val="21"/>
          <w:lang w:val="en-US" w:eastAsia="zh-CN"/>
        </w:rPr>
        <w:t>”</w:t>
      </w:r>
      <w:r>
        <w:rPr>
          <w:rFonts w:hint="default"/>
          <w:sz w:val="21"/>
          <w:szCs w:val="21"/>
          <w:lang w:val="en-US" w:eastAsia="zh-CN"/>
        </w:rPr>
        <w:t>输出现象</w:t>
      </w:r>
    </w:p>
    <w:p w14:paraId="374AC088">
      <w:pPr>
        <w:ind w:firstLine="420" w:firstLineChars="200"/>
        <w:rPr>
          <w:rFonts w:hint="default"/>
          <w:sz w:val="21"/>
          <w:szCs w:val="21"/>
          <w:lang w:val="en-US" w:eastAsia="zh-CN"/>
        </w:rPr>
      </w:pPr>
      <w:r>
        <w:rPr>
          <w:rFonts w:hint="default"/>
          <w:sz w:val="21"/>
          <w:szCs w:val="21"/>
          <w:lang w:val="en-US" w:eastAsia="zh-CN"/>
        </w:rPr>
        <w:t>在某些歧义性句子测试中，如</w:t>
      </w:r>
      <w:r>
        <w:rPr>
          <w:rFonts w:hint="eastAsia"/>
          <w:sz w:val="21"/>
          <w:szCs w:val="21"/>
          <w:lang w:val="en-US" w:eastAsia="zh-CN"/>
        </w:rPr>
        <w:t>“</w:t>
      </w:r>
      <w:r>
        <w:rPr>
          <w:rFonts w:hint="default"/>
          <w:sz w:val="21"/>
          <w:szCs w:val="21"/>
          <w:lang w:val="en-US" w:eastAsia="zh-CN"/>
        </w:rPr>
        <w:t>他知道我知道你知道他不知道吗</w:t>
      </w:r>
      <w:r>
        <w:rPr>
          <w:rFonts w:hint="eastAsia"/>
          <w:sz w:val="21"/>
          <w:szCs w:val="21"/>
          <w:lang w:val="en-US" w:eastAsia="zh-CN"/>
        </w:rPr>
        <w:t>”</w:t>
      </w:r>
      <w:r>
        <w:rPr>
          <w:rFonts w:hint="default"/>
          <w:sz w:val="21"/>
          <w:szCs w:val="21"/>
          <w:lang w:val="en-US" w:eastAsia="zh-CN"/>
        </w:rPr>
        <w:t>，Qwen 7B-Chat 并未直接回答</w:t>
      </w:r>
      <w:r>
        <w:rPr>
          <w:rFonts w:hint="eastAsia"/>
          <w:sz w:val="21"/>
          <w:szCs w:val="21"/>
          <w:lang w:val="en-US" w:eastAsia="zh-CN"/>
        </w:rPr>
        <w:t>“</w:t>
      </w:r>
      <w:r>
        <w:rPr>
          <w:rFonts w:hint="default"/>
          <w:sz w:val="21"/>
          <w:szCs w:val="21"/>
          <w:lang w:val="en-US" w:eastAsia="zh-CN"/>
        </w:rPr>
        <w:t>谁不知道</w:t>
      </w:r>
      <w:r>
        <w:rPr>
          <w:rFonts w:hint="eastAsia"/>
          <w:sz w:val="21"/>
          <w:szCs w:val="21"/>
          <w:lang w:val="en-US" w:eastAsia="zh-CN"/>
        </w:rPr>
        <w:t>”</w:t>
      </w:r>
      <w:r>
        <w:rPr>
          <w:rFonts w:hint="default"/>
          <w:sz w:val="21"/>
          <w:szCs w:val="21"/>
          <w:lang w:val="en-US" w:eastAsia="zh-CN"/>
        </w:rPr>
        <w:t>的问题，而是输出了小说段落（包括虚构人物对话、章节标题等），显著偏离问答任务。这一现象反映出生成倾向偏移</w:t>
      </w:r>
      <w:r>
        <w:rPr>
          <w:rFonts w:hint="eastAsia"/>
          <w:sz w:val="21"/>
          <w:szCs w:val="21"/>
          <w:lang w:val="en-US" w:eastAsia="zh-CN"/>
        </w:rPr>
        <w:t>，</w:t>
      </w:r>
      <w:r>
        <w:rPr>
          <w:rFonts w:hint="default"/>
          <w:sz w:val="21"/>
          <w:szCs w:val="21"/>
          <w:lang w:val="en-US" w:eastAsia="zh-CN"/>
        </w:rPr>
        <w:t>该模型可能将输入误判为小说开头或对话片段，进而激活其</w:t>
      </w:r>
      <w:r>
        <w:rPr>
          <w:rFonts w:hint="eastAsia"/>
          <w:sz w:val="21"/>
          <w:szCs w:val="21"/>
          <w:lang w:val="en-US" w:eastAsia="zh-CN"/>
        </w:rPr>
        <w:t>“</w:t>
      </w:r>
      <w:r>
        <w:rPr>
          <w:rFonts w:hint="default"/>
          <w:sz w:val="21"/>
          <w:szCs w:val="21"/>
          <w:lang w:val="en-US" w:eastAsia="zh-CN"/>
        </w:rPr>
        <w:t>创作模式</w:t>
      </w:r>
      <w:r>
        <w:rPr>
          <w:rFonts w:hint="eastAsia"/>
          <w:sz w:val="21"/>
          <w:szCs w:val="21"/>
          <w:lang w:val="en-US" w:eastAsia="zh-CN"/>
        </w:rPr>
        <w:t>”</w:t>
      </w:r>
      <w:r>
        <w:rPr>
          <w:rFonts w:hint="default"/>
          <w:sz w:val="21"/>
          <w:szCs w:val="21"/>
          <w:lang w:val="en-US" w:eastAsia="zh-CN"/>
        </w:rPr>
        <w:t>，自动生成上下文丰富的叙事内容。在未使用明确的 system prompt 或对话模板提示任务类型（如“仅分析语义结构”）时，Qwen 更倾向选择其训练中更熟悉的文本风格进行生成。该行为虽偏离语义问答目标，但也从侧面体现了 Qwen 7B-Chat 在中文叙事生成方面的语言能力与流畅性。若用于创作场景，这种行为是有价值的；但在结构化测试任务中，则需通过 prompt 工程进行限制。此类</w:t>
      </w:r>
      <w:r>
        <w:rPr>
          <w:rFonts w:hint="eastAsia"/>
          <w:sz w:val="21"/>
          <w:szCs w:val="21"/>
          <w:lang w:val="en-US" w:eastAsia="zh-CN"/>
        </w:rPr>
        <w:t>“</w:t>
      </w:r>
      <w:r>
        <w:rPr>
          <w:rFonts w:hint="default"/>
          <w:sz w:val="21"/>
          <w:szCs w:val="21"/>
          <w:lang w:val="en-US" w:eastAsia="zh-CN"/>
        </w:rPr>
        <w:t>非预期生成</w:t>
      </w:r>
      <w:r>
        <w:rPr>
          <w:rFonts w:hint="eastAsia"/>
          <w:sz w:val="21"/>
          <w:szCs w:val="21"/>
          <w:lang w:val="en-US" w:eastAsia="zh-CN"/>
        </w:rPr>
        <w:t>”</w:t>
      </w:r>
      <w:r>
        <w:rPr>
          <w:rFonts w:hint="default"/>
          <w:sz w:val="21"/>
          <w:szCs w:val="21"/>
          <w:lang w:val="en-US" w:eastAsia="zh-CN"/>
        </w:rPr>
        <w:t>提醒我们，在进行大模型测试和比较时，应重视 prompt 设计、输出控制参数设置及模型行为校验机制，避免生成任务发生误判，影响评估的准确性与可比性。</w:t>
      </w:r>
    </w:p>
    <w:p w14:paraId="4BB904D0">
      <w:pPr>
        <w:rPr>
          <w:rFonts w:hint="default"/>
          <w:sz w:val="21"/>
          <w:szCs w:val="21"/>
          <w:lang w:val="en-US" w:eastAsia="zh-CN"/>
        </w:rPr>
      </w:pPr>
    </w:p>
    <w:p w14:paraId="58F8F77C">
      <w:pPr>
        <w:rPr>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703753"/>
    <w:multiLevelType w:val="singleLevel"/>
    <w:tmpl w:val="7170375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FB508C"/>
    <w:rsid w:val="20F91812"/>
    <w:rsid w:val="44FB508C"/>
    <w:rsid w:val="70570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Words>
  <Characters>19</Characters>
  <Lines>0</Lines>
  <Paragraphs>0</Paragraphs>
  <TotalTime>18</TotalTime>
  <ScaleCrop>false</ScaleCrop>
  <LinksUpToDate>false</LinksUpToDate>
  <CharactersWithSpaces>20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2025-06-19T01:22:00Z</dcterms:created>
  <dc:creator>WPS_1694525738</dc:creator>
  <cp:lastModifiedBy>WPS_1694525738</cp:lastModifiedBy>
  <dcterms:modified xsi:type="dcterms:W3CDTF">2025-06-20T09:03:44Z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4D171F88314849D3B86A3C6ABB298CA2_11</vt:lpwstr>
  </property>
  <property fmtid="{D5CDD505-2E9C-101B-9397-08002B2CF9AE}" pid="4" name="KSOTemplateDocerSaveRecord">
    <vt:lpwstr>eyJoZGlkIjoiNjU1ZGQwYWM0YzMwZTY5YjNmODZkYjk3Y2I4N2Y2MjYiLCJ1c2VySWQiOiIxNTMzMDEyMjYwIn0=</vt:lpwstr>
  </property>
</Properties>
</file>