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D9138" w14:textId="77777777" w:rsidR="00AF56D8" w:rsidRDefault="00423512" w:rsidP="00855B82">
      <w:pPr>
        <w:tabs>
          <w:tab w:val="left" w:pos="630"/>
        </w:tabs>
        <w:spacing w:after="0" w:line="240" w:lineRule="auto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3</w:t>
      </w:r>
      <w:r w:rsidR="00855B82" w:rsidRPr="00855B82">
        <w:rPr>
          <w:rFonts w:ascii="Arial" w:hAnsi="Arial" w:cs="Arial"/>
          <w:b/>
          <w:sz w:val="28"/>
          <w:szCs w:val="28"/>
        </w:rPr>
        <w:t>.</w:t>
      </w:r>
      <w:r w:rsidR="00855B82" w:rsidRPr="00855B82">
        <w:rPr>
          <w:rFonts w:ascii="Arial" w:hAnsi="Arial" w:cs="Arial"/>
          <w:b/>
          <w:sz w:val="28"/>
          <w:szCs w:val="28"/>
        </w:rPr>
        <w:tab/>
      </w:r>
      <w:r w:rsidR="00D96C96">
        <w:rPr>
          <w:rFonts w:ascii="Arial" w:hAnsi="Arial" w:cs="Arial"/>
          <w:b/>
          <w:sz w:val="28"/>
          <w:szCs w:val="28"/>
        </w:rPr>
        <w:t>Nip</w:t>
      </w:r>
      <w:r w:rsidR="00855B82" w:rsidRPr="00855B82">
        <w:rPr>
          <w:rFonts w:ascii="Arial" w:hAnsi="Arial" w:cs="Arial"/>
          <w:b/>
          <w:sz w:val="28"/>
          <w:szCs w:val="28"/>
        </w:rPr>
        <w:t xml:space="preserve"> Group Answer</w:t>
      </w:r>
    </w:p>
    <w:p w14:paraId="59E907CE" w14:textId="77777777" w:rsidR="00855B82" w:rsidRDefault="00855B82" w:rsidP="00855B82">
      <w:pPr>
        <w:tabs>
          <w:tab w:val="left" w:pos="630"/>
        </w:tabs>
        <w:spacing w:after="0" w:line="240" w:lineRule="auto"/>
        <w:rPr>
          <w:rFonts w:ascii="Arial" w:hAnsi="Arial" w:cs="Arial"/>
          <w:b/>
          <w:sz w:val="28"/>
          <w:szCs w:val="28"/>
        </w:rPr>
      </w:pPr>
    </w:p>
    <w:p w14:paraId="5BDD4A58" w14:textId="77777777" w:rsidR="00EC4CF3" w:rsidRPr="00EC4CF3" w:rsidRDefault="00EC4CF3" w:rsidP="009B7035">
      <w:pPr>
        <w:pStyle w:val="ListParagraph"/>
        <w:numPr>
          <w:ilvl w:val="0"/>
          <w:numId w:val="3"/>
        </w:numPr>
        <w:tabs>
          <w:tab w:val="left" w:pos="630"/>
        </w:tabs>
        <w:spacing w:after="0" w:line="240" w:lineRule="auto"/>
        <w:rPr>
          <w:b/>
        </w:rPr>
      </w:pPr>
      <w:r w:rsidRPr="00EC4CF3">
        <w:rPr>
          <w:b/>
        </w:rPr>
        <w:t>Unrealised profit on intra-group transfer of non-current assets</w:t>
      </w:r>
    </w:p>
    <w:p w14:paraId="5379EA02" w14:textId="77777777" w:rsidR="00EC4CF3" w:rsidRDefault="00EC4CF3" w:rsidP="00EC4CF3">
      <w:pPr>
        <w:pStyle w:val="ListParagraph"/>
        <w:tabs>
          <w:tab w:val="left" w:pos="630"/>
        </w:tabs>
        <w:spacing w:after="0" w:line="240" w:lineRule="auto"/>
        <w:ind w:left="450"/>
      </w:pPr>
    </w:p>
    <w:p w14:paraId="071338FB" w14:textId="77777777" w:rsidR="009B7035" w:rsidRPr="009B7035" w:rsidRDefault="00855B82" w:rsidP="00EC4CF3">
      <w:pPr>
        <w:pStyle w:val="ListParagraph"/>
        <w:tabs>
          <w:tab w:val="left" w:pos="630"/>
        </w:tabs>
        <w:spacing w:after="0" w:line="240" w:lineRule="auto"/>
        <w:ind w:left="450"/>
      </w:pPr>
      <w:r w:rsidRPr="009B7035">
        <w:t xml:space="preserve">The machinery that was sold by </w:t>
      </w:r>
      <w:r w:rsidR="00D96C96">
        <w:t>Nip</w:t>
      </w:r>
      <w:r w:rsidRPr="009B7035">
        <w:t xml:space="preserve"> to </w:t>
      </w:r>
      <w:r w:rsidR="00D96C96">
        <w:t>Tuck</w:t>
      </w:r>
      <w:r w:rsidRPr="009B7035">
        <w:t xml:space="preserve"> </w:t>
      </w:r>
      <w:r w:rsidR="007017EF">
        <w:t>on 2 April 20X1</w:t>
      </w:r>
      <w:r w:rsidRPr="009B7035">
        <w:t xml:space="preserve"> must be shown in the consolidated financial statements at depreci</w:t>
      </w:r>
      <w:r w:rsidR="00EC4CF3">
        <w:t>ated historic cost to the group,</w:t>
      </w:r>
      <w:r w:rsidR="009B7035" w:rsidRPr="009B7035">
        <w:t xml:space="preserve"> </w:t>
      </w:r>
      <w:r w:rsidR="009B7035">
        <w:t xml:space="preserve">in other words, at the amount that </w:t>
      </w:r>
      <w:r w:rsidR="009B7035" w:rsidRPr="009B7035">
        <w:t xml:space="preserve">it would have been if no transfer had taken place. </w:t>
      </w:r>
    </w:p>
    <w:p w14:paraId="077D9807" w14:textId="77777777" w:rsidR="009B7035" w:rsidRDefault="009B7035" w:rsidP="009B7035">
      <w:pPr>
        <w:pStyle w:val="ListParagraph"/>
        <w:tabs>
          <w:tab w:val="left" w:pos="630"/>
        </w:tabs>
        <w:spacing w:after="0" w:line="240" w:lineRule="auto"/>
        <w:ind w:left="450"/>
      </w:pPr>
    </w:p>
    <w:p w14:paraId="783E09C6" w14:textId="77777777" w:rsidR="009B7035" w:rsidRDefault="00EC4CF3" w:rsidP="009B7035">
      <w:pPr>
        <w:pStyle w:val="ListParagraph"/>
        <w:tabs>
          <w:tab w:val="left" w:pos="630"/>
        </w:tabs>
        <w:spacing w:after="0" w:line="240" w:lineRule="auto"/>
        <w:ind w:left="450"/>
      </w:pPr>
      <w:r>
        <w:t>Two adjustments may be necessary</w:t>
      </w:r>
      <w:r w:rsidR="009B7035">
        <w:t>:</w:t>
      </w:r>
    </w:p>
    <w:p w14:paraId="7F09EAD6" w14:textId="77777777" w:rsidR="009B7035" w:rsidRDefault="009B7035" w:rsidP="009B7035">
      <w:pPr>
        <w:pStyle w:val="ListParagraph"/>
        <w:tabs>
          <w:tab w:val="left" w:pos="630"/>
        </w:tabs>
        <w:spacing w:after="0" w:line="240" w:lineRule="auto"/>
        <w:ind w:left="450"/>
      </w:pPr>
    </w:p>
    <w:p w14:paraId="3A8301F6" w14:textId="77777777" w:rsidR="009B7035" w:rsidRDefault="00A50C59" w:rsidP="009B7035">
      <w:pPr>
        <w:pStyle w:val="ListParagraph"/>
        <w:numPr>
          <w:ilvl w:val="0"/>
          <w:numId w:val="6"/>
        </w:numPr>
        <w:tabs>
          <w:tab w:val="left" w:pos="630"/>
        </w:tabs>
        <w:spacing w:after="0" w:line="240" w:lineRule="auto"/>
        <w:ind w:left="900"/>
      </w:pPr>
      <w:r>
        <w:t>eliminate</w:t>
      </w:r>
      <w:r w:rsidR="009B7035">
        <w:t xml:space="preserve"> the unrealised profit </w:t>
      </w:r>
      <w:r>
        <w:t xml:space="preserve">on sale of the non-current asset </w:t>
      </w:r>
      <w:r w:rsidR="00EC4CF3">
        <w:t>(in CP&amp;L in year of sale)</w:t>
      </w:r>
    </w:p>
    <w:p w14:paraId="4EEF1BB3" w14:textId="77777777" w:rsidR="00EC4CF3" w:rsidRDefault="00EC4CF3" w:rsidP="00EC4CF3">
      <w:pPr>
        <w:pStyle w:val="ListParagraph"/>
        <w:tabs>
          <w:tab w:val="left" w:pos="630"/>
        </w:tabs>
        <w:spacing w:after="0" w:line="240" w:lineRule="auto"/>
        <w:ind w:left="900"/>
      </w:pPr>
    </w:p>
    <w:p w14:paraId="460679FE" w14:textId="77777777" w:rsidR="009B7035" w:rsidRDefault="00A50C59" w:rsidP="009B7035">
      <w:pPr>
        <w:pStyle w:val="ListParagraph"/>
        <w:numPr>
          <w:ilvl w:val="0"/>
          <w:numId w:val="6"/>
        </w:numPr>
        <w:tabs>
          <w:tab w:val="left" w:pos="630"/>
        </w:tabs>
        <w:spacing w:after="0" w:line="240" w:lineRule="auto"/>
        <w:ind w:left="900"/>
      </w:pPr>
      <w:r>
        <w:t xml:space="preserve">adjust </w:t>
      </w:r>
      <w:r w:rsidR="009B7035">
        <w:t>for any difference in the depreciation charge because the machinery has been transferred to a group company</w:t>
      </w:r>
    </w:p>
    <w:p w14:paraId="0182E88F" w14:textId="77777777" w:rsidR="00855B82" w:rsidRDefault="00855B82" w:rsidP="00855B82">
      <w:pPr>
        <w:tabs>
          <w:tab w:val="left" w:pos="630"/>
        </w:tabs>
        <w:spacing w:after="0" w:line="240" w:lineRule="auto"/>
        <w:ind w:left="630" w:hanging="540"/>
        <w:rPr>
          <w:rFonts w:ascii="Arial" w:hAnsi="Arial" w:cs="Arial"/>
          <w:sz w:val="24"/>
          <w:szCs w:val="24"/>
        </w:rPr>
      </w:pPr>
    </w:p>
    <w:p w14:paraId="16205CEA" w14:textId="77777777" w:rsidR="00855B82" w:rsidRDefault="00855B82" w:rsidP="00A50C59">
      <w:pPr>
        <w:tabs>
          <w:tab w:val="left" w:pos="630"/>
        </w:tabs>
        <w:spacing w:after="0" w:line="240" w:lineRule="auto"/>
        <w:ind w:left="630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Unrealised</w:t>
      </w:r>
      <w:proofErr w:type="spellEnd"/>
      <w:r>
        <w:rPr>
          <w:rFonts w:ascii="Arial" w:hAnsi="Arial" w:cs="Arial"/>
          <w:sz w:val="24"/>
          <w:szCs w:val="24"/>
        </w:rPr>
        <w:t xml:space="preserve"> profit mad</w:t>
      </w:r>
      <w:r w:rsidR="00406FA9">
        <w:rPr>
          <w:rFonts w:ascii="Arial" w:hAnsi="Arial" w:cs="Arial"/>
          <w:sz w:val="24"/>
          <w:szCs w:val="24"/>
        </w:rPr>
        <w:t>e</w:t>
      </w:r>
      <w:r>
        <w:rPr>
          <w:rFonts w:ascii="Arial" w:hAnsi="Arial" w:cs="Arial"/>
          <w:sz w:val="24"/>
          <w:szCs w:val="24"/>
        </w:rPr>
        <w:t xml:space="preserve"> by </w:t>
      </w:r>
      <w:r w:rsidR="00D96C96">
        <w:rPr>
          <w:rFonts w:ascii="Arial" w:hAnsi="Arial" w:cs="Arial"/>
          <w:sz w:val="24"/>
          <w:szCs w:val="24"/>
        </w:rPr>
        <w:t>Nip</w:t>
      </w:r>
      <w:r>
        <w:rPr>
          <w:rFonts w:ascii="Arial" w:hAnsi="Arial" w:cs="Arial"/>
          <w:sz w:val="24"/>
          <w:szCs w:val="24"/>
        </w:rPr>
        <w:t xml:space="preserve"> on sale of the machinery at</w:t>
      </w:r>
      <w:r w:rsidR="00A50C59">
        <w:rPr>
          <w:rFonts w:ascii="Arial" w:hAnsi="Arial" w:cs="Arial"/>
          <w:sz w:val="24"/>
          <w:szCs w:val="24"/>
        </w:rPr>
        <w:t xml:space="preserve"> the</w:t>
      </w:r>
      <w:r>
        <w:rPr>
          <w:rFonts w:ascii="Arial" w:hAnsi="Arial" w:cs="Arial"/>
          <w:sz w:val="24"/>
          <w:szCs w:val="24"/>
        </w:rPr>
        <w:t xml:space="preserve"> date of sale</w:t>
      </w:r>
      <w:r w:rsidR="009B7035">
        <w:rPr>
          <w:rFonts w:ascii="Arial" w:hAnsi="Arial" w:cs="Arial"/>
          <w:sz w:val="24"/>
          <w:szCs w:val="24"/>
        </w:rPr>
        <w:t xml:space="preserve"> is calculated as follows</w:t>
      </w:r>
      <w:r>
        <w:rPr>
          <w:rFonts w:ascii="Arial" w:hAnsi="Arial" w:cs="Arial"/>
          <w:sz w:val="24"/>
          <w:szCs w:val="24"/>
        </w:rPr>
        <w:t>:</w:t>
      </w:r>
    </w:p>
    <w:tbl>
      <w:tblPr>
        <w:tblStyle w:val="TableGrid"/>
        <w:tblW w:w="8759" w:type="dxa"/>
        <w:tblInd w:w="6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29"/>
        <w:gridCol w:w="1530"/>
      </w:tblGrid>
      <w:tr w:rsidR="00855B82" w:rsidRPr="001E7819" w14:paraId="72F45D0D" w14:textId="77777777" w:rsidTr="007017EF">
        <w:trPr>
          <w:trHeight w:val="432"/>
        </w:trPr>
        <w:tc>
          <w:tcPr>
            <w:tcW w:w="7229" w:type="dxa"/>
            <w:vAlign w:val="center"/>
          </w:tcPr>
          <w:p w14:paraId="729941DE" w14:textId="77777777" w:rsidR="00855B82" w:rsidRDefault="00855B82" w:rsidP="00EC4CF3">
            <w:pPr>
              <w:pStyle w:val="ListParagraph"/>
              <w:spacing w:after="0"/>
              <w:ind w:left="0" w:right="173"/>
            </w:pPr>
          </w:p>
        </w:tc>
        <w:tc>
          <w:tcPr>
            <w:tcW w:w="1530" w:type="dxa"/>
            <w:vAlign w:val="center"/>
          </w:tcPr>
          <w:p w14:paraId="7C80C437" w14:textId="77777777" w:rsidR="00855B82" w:rsidRPr="001E7819" w:rsidRDefault="00855B82" w:rsidP="00EC4CF3">
            <w:pPr>
              <w:pStyle w:val="ListParagraph"/>
              <w:spacing w:after="0"/>
              <w:ind w:left="0" w:right="173"/>
              <w:jc w:val="center"/>
            </w:pPr>
            <w:r w:rsidRPr="00B37088">
              <w:rPr>
                <w:rFonts w:eastAsia="Times New Roman"/>
                <w:lang w:eastAsia="en-GB"/>
              </w:rPr>
              <w:t>£'000</w:t>
            </w:r>
          </w:p>
        </w:tc>
      </w:tr>
      <w:tr w:rsidR="00855B82" w:rsidRPr="001E7819" w14:paraId="2B1E1F1A" w14:textId="77777777" w:rsidTr="007017EF">
        <w:trPr>
          <w:trHeight w:val="432"/>
        </w:trPr>
        <w:tc>
          <w:tcPr>
            <w:tcW w:w="7229" w:type="dxa"/>
            <w:vAlign w:val="center"/>
          </w:tcPr>
          <w:p w14:paraId="23A2AB4B" w14:textId="77777777" w:rsidR="00855B82" w:rsidRPr="001E7819" w:rsidRDefault="00855B82" w:rsidP="00406FA9">
            <w:pPr>
              <w:pStyle w:val="ListParagraph"/>
              <w:spacing w:after="0"/>
              <w:ind w:left="0" w:right="173"/>
            </w:pPr>
            <w:r>
              <w:t xml:space="preserve">Sold to </w:t>
            </w:r>
            <w:r w:rsidR="00D96C96">
              <w:t>Tuck</w:t>
            </w:r>
            <w:r>
              <w:t xml:space="preserve"> for </w:t>
            </w:r>
            <w:r w:rsidR="00406FA9">
              <w:t>(proceeds)</w:t>
            </w:r>
            <w:r>
              <w:tab/>
            </w:r>
          </w:p>
        </w:tc>
        <w:tc>
          <w:tcPr>
            <w:tcW w:w="1530" w:type="dxa"/>
            <w:vAlign w:val="center"/>
          </w:tcPr>
          <w:p w14:paraId="3292218E" w14:textId="2E6A9B85" w:rsidR="00855B82" w:rsidRPr="001E7819" w:rsidRDefault="00D76795" w:rsidP="00406FA9">
            <w:pPr>
              <w:pStyle w:val="ListParagraph"/>
              <w:spacing w:after="0"/>
              <w:ind w:left="0" w:right="173"/>
              <w:jc w:val="center"/>
            </w:pPr>
            <w:r>
              <w:t>95</w:t>
            </w:r>
          </w:p>
        </w:tc>
      </w:tr>
      <w:tr w:rsidR="00855B82" w:rsidRPr="001E7819" w14:paraId="030ECD8F" w14:textId="77777777" w:rsidTr="007017EF">
        <w:trPr>
          <w:trHeight w:val="432"/>
        </w:trPr>
        <w:tc>
          <w:tcPr>
            <w:tcW w:w="7229" w:type="dxa"/>
            <w:vAlign w:val="center"/>
          </w:tcPr>
          <w:p w14:paraId="3D9BEC1B" w14:textId="77777777" w:rsidR="00855B82" w:rsidRPr="00855B82" w:rsidRDefault="00855B82" w:rsidP="00406FA9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855B82">
              <w:rPr>
                <w:rFonts w:ascii="Arial" w:hAnsi="Arial" w:cs="Arial"/>
                <w:sz w:val="24"/>
                <w:szCs w:val="24"/>
              </w:rPr>
              <w:t>NBV</w:t>
            </w:r>
            <w:r w:rsidR="00406FA9">
              <w:rPr>
                <w:rFonts w:ascii="Arial" w:hAnsi="Arial" w:cs="Arial"/>
                <w:sz w:val="24"/>
                <w:szCs w:val="24"/>
              </w:rPr>
              <w:t xml:space="preserve"> of machinery in </w:t>
            </w:r>
            <w:r w:rsidR="00D96C96" w:rsidRPr="00D76795">
              <w:rPr>
                <w:rFonts w:ascii="Arial" w:hAnsi="Arial" w:cs="Arial"/>
                <w:b/>
                <w:bCs/>
                <w:sz w:val="24"/>
                <w:szCs w:val="24"/>
              </w:rPr>
              <w:t>Nip</w:t>
            </w:r>
            <w:r w:rsidR="00406FA9" w:rsidRPr="00D76795">
              <w:rPr>
                <w:rFonts w:ascii="Arial" w:hAnsi="Arial" w:cs="Arial"/>
                <w:b/>
                <w:bCs/>
                <w:sz w:val="24"/>
                <w:szCs w:val="24"/>
              </w:rPr>
              <w:t>s</w:t>
            </w:r>
            <w:r w:rsidR="00406FA9">
              <w:rPr>
                <w:rFonts w:ascii="Arial" w:hAnsi="Arial" w:cs="Arial"/>
                <w:sz w:val="24"/>
                <w:szCs w:val="24"/>
              </w:rPr>
              <w:t xml:space="preserve"> PPE</w:t>
            </w:r>
            <w:r w:rsidRPr="00855B82">
              <w:rPr>
                <w:rFonts w:ascii="Arial" w:hAnsi="Arial" w:cs="Arial"/>
                <w:sz w:val="24"/>
                <w:szCs w:val="24"/>
              </w:rPr>
              <w:t xml:space="preserve"> before the sale</w:t>
            </w:r>
          </w:p>
        </w:tc>
        <w:tc>
          <w:tcPr>
            <w:tcW w:w="1530" w:type="dxa"/>
            <w:tcBorders>
              <w:bottom w:val="single" w:sz="4" w:space="0" w:color="auto"/>
            </w:tcBorders>
            <w:vAlign w:val="center"/>
          </w:tcPr>
          <w:p w14:paraId="21BDA279" w14:textId="055DA8D7" w:rsidR="00855B82" w:rsidRPr="001E7819" w:rsidRDefault="00D76795" w:rsidP="00406FA9">
            <w:pPr>
              <w:pStyle w:val="ListParagraph"/>
              <w:spacing w:after="0"/>
              <w:ind w:left="0" w:right="173"/>
              <w:jc w:val="center"/>
            </w:pPr>
            <w:r w:rsidRPr="00D76795">
              <w:rPr>
                <w:color w:val="FF0000"/>
              </w:rPr>
              <w:t>(75)</w:t>
            </w:r>
          </w:p>
        </w:tc>
      </w:tr>
      <w:tr w:rsidR="00406FA9" w:rsidRPr="001E7819" w14:paraId="58D86948" w14:textId="77777777" w:rsidTr="00E3306F">
        <w:trPr>
          <w:trHeight w:val="432"/>
        </w:trPr>
        <w:tc>
          <w:tcPr>
            <w:tcW w:w="7229" w:type="dxa"/>
            <w:vAlign w:val="center"/>
          </w:tcPr>
          <w:p w14:paraId="69F09301" w14:textId="77777777" w:rsidR="00406FA9" w:rsidRPr="00855B82" w:rsidRDefault="00406FA9" w:rsidP="00406FA9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Unrealised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profit</w:t>
            </w:r>
            <w:r w:rsidR="00C4388F">
              <w:rPr>
                <w:rFonts w:ascii="Arial" w:hAnsi="Arial" w:cs="Arial"/>
                <w:sz w:val="24"/>
                <w:szCs w:val="24"/>
              </w:rPr>
              <w:t xml:space="preserve"> on sale</w:t>
            </w:r>
            <w:r>
              <w:rPr>
                <w:rFonts w:ascii="Arial" w:hAnsi="Arial" w:cs="Arial"/>
                <w:sz w:val="24"/>
                <w:szCs w:val="24"/>
              </w:rPr>
              <w:t xml:space="preserve"> in </w:t>
            </w:r>
            <w:r w:rsidR="00D96C96">
              <w:rPr>
                <w:rFonts w:ascii="Arial" w:hAnsi="Arial" w:cs="Arial"/>
                <w:sz w:val="24"/>
                <w:szCs w:val="24"/>
              </w:rPr>
              <w:t>Nip</w:t>
            </w:r>
            <w:r>
              <w:rPr>
                <w:rFonts w:ascii="Arial" w:hAnsi="Arial" w:cs="Arial"/>
                <w:sz w:val="24"/>
                <w:szCs w:val="24"/>
              </w:rPr>
              <w:t>’s financial statements</w:t>
            </w: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D448613" w14:textId="5AC77734" w:rsidR="00406FA9" w:rsidRPr="00D76795" w:rsidRDefault="00D76795" w:rsidP="00406FA9">
            <w:pPr>
              <w:pStyle w:val="ListParagraph"/>
              <w:spacing w:after="0"/>
              <w:ind w:left="0" w:right="173"/>
              <w:jc w:val="center"/>
              <w:rPr>
                <w:b/>
                <w:bCs/>
              </w:rPr>
            </w:pPr>
            <w:r w:rsidRPr="00D76795">
              <w:rPr>
                <w:b/>
                <w:bCs/>
              </w:rPr>
              <w:t>20</w:t>
            </w:r>
          </w:p>
        </w:tc>
      </w:tr>
    </w:tbl>
    <w:p w14:paraId="014BDBF5" w14:textId="77777777" w:rsidR="00855B82" w:rsidRDefault="00855B82" w:rsidP="00855B82">
      <w:pPr>
        <w:tabs>
          <w:tab w:val="left" w:pos="630"/>
        </w:tabs>
        <w:spacing w:after="0" w:line="240" w:lineRule="auto"/>
        <w:ind w:left="630" w:hanging="540"/>
        <w:rPr>
          <w:rFonts w:ascii="Arial" w:hAnsi="Arial" w:cs="Arial"/>
          <w:sz w:val="24"/>
          <w:szCs w:val="24"/>
        </w:rPr>
      </w:pPr>
    </w:p>
    <w:p w14:paraId="5641EF97" w14:textId="77777777" w:rsidR="00855B82" w:rsidRDefault="00406FA9" w:rsidP="00406FA9">
      <w:pPr>
        <w:tabs>
          <w:tab w:val="left" w:pos="630"/>
        </w:tabs>
        <w:spacing w:after="0" w:line="240" w:lineRule="auto"/>
        <w:ind w:left="63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This must be eliminated in </w:t>
      </w:r>
      <w:r w:rsidR="00D96C96">
        <w:rPr>
          <w:rFonts w:ascii="Arial" w:hAnsi="Arial" w:cs="Arial"/>
          <w:sz w:val="24"/>
          <w:szCs w:val="24"/>
        </w:rPr>
        <w:t>Nip</w:t>
      </w:r>
      <w:r>
        <w:rPr>
          <w:rFonts w:ascii="Arial" w:hAnsi="Arial" w:cs="Arial"/>
          <w:sz w:val="24"/>
          <w:szCs w:val="24"/>
        </w:rPr>
        <w:t xml:space="preserve">’s </w:t>
      </w:r>
      <w:r w:rsidR="009B7035" w:rsidRPr="00D76795">
        <w:rPr>
          <w:rFonts w:ascii="Arial" w:hAnsi="Arial" w:cs="Arial"/>
          <w:sz w:val="24"/>
          <w:szCs w:val="24"/>
          <w:highlight w:val="yellow"/>
        </w:rPr>
        <w:t>consolidated profit and loss</w:t>
      </w:r>
      <w:r w:rsidR="009B7035">
        <w:rPr>
          <w:rFonts w:ascii="Arial" w:hAnsi="Arial" w:cs="Arial"/>
          <w:sz w:val="24"/>
          <w:szCs w:val="24"/>
        </w:rPr>
        <w:t xml:space="preserve"> and </w:t>
      </w:r>
      <w:r w:rsidR="009B7035" w:rsidRPr="00D76795">
        <w:rPr>
          <w:rFonts w:ascii="Arial" w:hAnsi="Arial" w:cs="Arial"/>
          <w:sz w:val="24"/>
          <w:szCs w:val="24"/>
          <w:highlight w:val="yellow"/>
        </w:rPr>
        <w:t>statement of financial position:</w:t>
      </w:r>
    </w:p>
    <w:p w14:paraId="3A91466E" w14:textId="77777777" w:rsidR="00406FA9" w:rsidRDefault="00406FA9" w:rsidP="00406FA9">
      <w:pPr>
        <w:tabs>
          <w:tab w:val="left" w:pos="630"/>
        </w:tabs>
        <w:spacing w:after="0" w:line="240" w:lineRule="auto"/>
        <w:ind w:left="630"/>
        <w:rPr>
          <w:rFonts w:ascii="Arial" w:hAnsi="Arial" w:cs="Arial"/>
          <w:sz w:val="24"/>
          <w:szCs w:val="24"/>
        </w:rPr>
      </w:pPr>
    </w:p>
    <w:p w14:paraId="7247AF57" w14:textId="481EB93C" w:rsidR="00406FA9" w:rsidRDefault="00406FA9" w:rsidP="00406FA9">
      <w:pPr>
        <w:tabs>
          <w:tab w:val="left" w:pos="630"/>
        </w:tabs>
        <w:spacing w:after="0" w:line="240" w:lineRule="auto"/>
        <w:ind w:left="63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DR Cost of sales </w:t>
      </w:r>
      <w:r w:rsidR="009B7035">
        <w:rPr>
          <w:rFonts w:ascii="Arial" w:hAnsi="Arial" w:cs="Arial"/>
          <w:sz w:val="24"/>
          <w:szCs w:val="24"/>
        </w:rPr>
        <w:t>(</w:t>
      </w:r>
      <w:r>
        <w:rPr>
          <w:rFonts w:ascii="Arial" w:hAnsi="Arial" w:cs="Arial"/>
          <w:sz w:val="24"/>
          <w:szCs w:val="24"/>
        </w:rPr>
        <w:t xml:space="preserve">in </w:t>
      </w:r>
      <w:r w:rsidRPr="00E3306F">
        <w:rPr>
          <w:rFonts w:ascii="Arial" w:hAnsi="Arial" w:cs="Arial"/>
          <w:b/>
          <w:bCs/>
          <w:sz w:val="24"/>
          <w:szCs w:val="24"/>
        </w:rPr>
        <w:t>consolidated P&amp;L</w:t>
      </w:r>
      <w:r w:rsidR="009B7035">
        <w:rPr>
          <w:rFonts w:ascii="Arial" w:hAnsi="Arial" w:cs="Arial"/>
          <w:sz w:val="24"/>
          <w:szCs w:val="24"/>
        </w:rPr>
        <w:t>)</w:t>
      </w:r>
      <w:r w:rsidR="009212E8">
        <w:rPr>
          <w:rFonts w:ascii="Arial" w:hAnsi="Arial" w:cs="Arial"/>
          <w:sz w:val="24"/>
          <w:szCs w:val="24"/>
        </w:rPr>
        <w:t xml:space="preserve">/ </w:t>
      </w:r>
      <w:r w:rsidR="009212E8" w:rsidRPr="00E3306F">
        <w:rPr>
          <w:rFonts w:ascii="Arial" w:hAnsi="Arial" w:cs="Arial"/>
          <w:b/>
          <w:bCs/>
          <w:sz w:val="24"/>
          <w:szCs w:val="24"/>
        </w:rPr>
        <w:t>R</w:t>
      </w:r>
      <w:r w:rsidR="009B7035" w:rsidRPr="00E3306F">
        <w:rPr>
          <w:rFonts w:ascii="Arial" w:hAnsi="Arial" w:cs="Arial"/>
          <w:b/>
          <w:bCs/>
          <w:sz w:val="24"/>
          <w:szCs w:val="24"/>
        </w:rPr>
        <w:t>etained earnings</w:t>
      </w:r>
      <w:r w:rsidR="009B7035">
        <w:rPr>
          <w:rFonts w:ascii="Arial" w:hAnsi="Arial" w:cs="Arial"/>
          <w:sz w:val="24"/>
          <w:szCs w:val="24"/>
        </w:rPr>
        <w:t xml:space="preserve"> </w:t>
      </w:r>
      <w:r w:rsidR="007017EF">
        <w:rPr>
          <w:rFonts w:ascii="Arial" w:hAnsi="Arial" w:cs="Arial"/>
          <w:sz w:val="24"/>
          <w:szCs w:val="24"/>
        </w:rPr>
        <w:t xml:space="preserve">of </w:t>
      </w:r>
      <w:r w:rsidR="00D96C96">
        <w:rPr>
          <w:rFonts w:ascii="Arial" w:hAnsi="Arial" w:cs="Arial"/>
          <w:sz w:val="24"/>
          <w:szCs w:val="24"/>
        </w:rPr>
        <w:t>Nip</w:t>
      </w:r>
      <w:r w:rsidR="007017EF">
        <w:rPr>
          <w:rFonts w:ascii="Arial" w:hAnsi="Arial" w:cs="Arial"/>
          <w:sz w:val="24"/>
          <w:szCs w:val="24"/>
        </w:rPr>
        <w:t xml:space="preserve"> </w:t>
      </w:r>
      <w:r w:rsidR="009212E8">
        <w:rPr>
          <w:rFonts w:ascii="Arial" w:hAnsi="Arial" w:cs="Arial"/>
          <w:sz w:val="24"/>
          <w:szCs w:val="24"/>
        </w:rPr>
        <w:t>(</w:t>
      </w:r>
      <w:r w:rsidR="00E3306F" w:rsidRPr="00E3306F">
        <w:rPr>
          <w:rFonts w:ascii="Arial" w:hAnsi="Arial" w:cs="Arial"/>
          <w:b/>
          <w:bCs/>
          <w:sz w:val="24"/>
          <w:szCs w:val="24"/>
        </w:rPr>
        <w:t>W3</w:t>
      </w:r>
      <w:r w:rsidR="00E3306F">
        <w:rPr>
          <w:rFonts w:ascii="Arial" w:hAnsi="Arial" w:cs="Arial"/>
          <w:sz w:val="24"/>
          <w:szCs w:val="24"/>
        </w:rPr>
        <w:t>) £20K</w:t>
      </w:r>
    </w:p>
    <w:p w14:paraId="431EA473" w14:textId="42E58906" w:rsidR="00406FA9" w:rsidRDefault="00406FA9" w:rsidP="00406FA9">
      <w:pPr>
        <w:tabs>
          <w:tab w:val="left" w:pos="630"/>
        </w:tabs>
        <w:spacing w:after="0" w:line="240" w:lineRule="auto"/>
        <w:ind w:left="63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CR </w:t>
      </w:r>
      <w:r w:rsidR="00BF1062">
        <w:rPr>
          <w:rFonts w:ascii="Arial" w:hAnsi="Arial" w:cs="Arial"/>
          <w:sz w:val="24"/>
          <w:szCs w:val="24"/>
        </w:rPr>
        <w:t>Property, plant and equipment</w:t>
      </w:r>
      <w:r>
        <w:rPr>
          <w:rFonts w:ascii="Arial" w:hAnsi="Arial" w:cs="Arial"/>
          <w:sz w:val="24"/>
          <w:szCs w:val="24"/>
        </w:rPr>
        <w:t xml:space="preserve"> </w:t>
      </w:r>
      <w:r w:rsidR="009B7035">
        <w:rPr>
          <w:rFonts w:ascii="Arial" w:hAnsi="Arial" w:cs="Arial"/>
          <w:sz w:val="24"/>
          <w:szCs w:val="24"/>
        </w:rPr>
        <w:t>(</w:t>
      </w:r>
      <w:r w:rsidR="00BF1062" w:rsidRPr="00E3306F">
        <w:rPr>
          <w:rFonts w:ascii="Arial" w:hAnsi="Arial" w:cs="Arial"/>
          <w:b/>
          <w:bCs/>
          <w:sz w:val="24"/>
          <w:szCs w:val="24"/>
        </w:rPr>
        <w:t>in C</w:t>
      </w:r>
      <w:r w:rsidR="00756B5B" w:rsidRPr="00E3306F">
        <w:rPr>
          <w:rFonts w:ascii="Arial" w:hAnsi="Arial" w:cs="Arial"/>
          <w:b/>
          <w:bCs/>
          <w:sz w:val="24"/>
          <w:szCs w:val="24"/>
        </w:rPr>
        <w:t xml:space="preserve">onsol. </w:t>
      </w:r>
      <w:r w:rsidR="00BF1062" w:rsidRPr="00E3306F">
        <w:rPr>
          <w:rFonts w:ascii="Arial" w:hAnsi="Arial" w:cs="Arial"/>
          <w:b/>
          <w:bCs/>
          <w:sz w:val="24"/>
          <w:szCs w:val="24"/>
        </w:rPr>
        <w:t>BS</w:t>
      </w:r>
      <w:r w:rsidR="009B7035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ab/>
      </w:r>
      <w:r w:rsidR="00BF1062">
        <w:rPr>
          <w:rFonts w:ascii="Arial" w:hAnsi="Arial" w:cs="Arial"/>
          <w:sz w:val="24"/>
          <w:szCs w:val="24"/>
        </w:rPr>
        <w:tab/>
      </w:r>
      <w:r w:rsidR="00BF1062">
        <w:rPr>
          <w:rFonts w:ascii="Arial" w:hAnsi="Arial" w:cs="Arial"/>
          <w:sz w:val="24"/>
          <w:szCs w:val="24"/>
        </w:rPr>
        <w:tab/>
      </w:r>
      <w:r w:rsidR="00E3306F">
        <w:rPr>
          <w:rFonts w:ascii="Arial" w:hAnsi="Arial" w:cs="Arial"/>
          <w:sz w:val="24"/>
          <w:szCs w:val="24"/>
        </w:rPr>
        <w:t>£20K</w:t>
      </w:r>
      <w:r w:rsidR="00BF1062">
        <w:rPr>
          <w:rFonts w:ascii="Arial" w:hAnsi="Arial" w:cs="Arial"/>
          <w:sz w:val="24"/>
          <w:szCs w:val="24"/>
        </w:rPr>
        <w:tab/>
      </w:r>
    </w:p>
    <w:p w14:paraId="0997B5C2" w14:textId="77777777" w:rsidR="00406FA9" w:rsidRDefault="00406FA9" w:rsidP="00406FA9">
      <w:pPr>
        <w:tabs>
          <w:tab w:val="left" w:pos="630"/>
        </w:tabs>
        <w:spacing w:after="0" w:line="240" w:lineRule="auto"/>
        <w:ind w:left="630"/>
        <w:rPr>
          <w:rFonts w:ascii="Arial" w:hAnsi="Arial" w:cs="Arial"/>
          <w:sz w:val="24"/>
          <w:szCs w:val="24"/>
        </w:rPr>
      </w:pPr>
    </w:p>
    <w:p w14:paraId="1C248F1F" w14:textId="77777777" w:rsidR="007017EF" w:rsidRDefault="00A50C59" w:rsidP="00406FA9">
      <w:pPr>
        <w:tabs>
          <w:tab w:val="left" w:pos="630"/>
        </w:tabs>
        <w:spacing w:after="0" w:line="240" w:lineRule="auto"/>
        <w:ind w:left="63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depreciation adjustment is calculated:</w:t>
      </w:r>
    </w:p>
    <w:tbl>
      <w:tblPr>
        <w:tblStyle w:val="TableGrid"/>
        <w:tblW w:w="8759" w:type="dxa"/>
        <w:tblInd w:w="6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29"/>
        <w:gridCol w:w="1530"/>
      </w:tblGrid>
      <w:tr w:rsidR="007017EF" w:rsidRPr="001E7819" w14:paraId="7EECA477" w14:textId="77777777" w:rsidTr="007017EF">
        <w:trPr>
          <w:trHeight w:val="432"/>
        </w:trPr>
        <w:tc>
          <w:tcPr>
            <w:tcW w:w="7229" w:type="dxa"/>
            <w:vAlign w:val="center"/>
          </w:tcPr>
          <w:p w14:paraId="41936237" w14:textId="77777777" w:rsidR="007017EF" w:rsidRDefault="007017EF" w:rsidP="00EC4CF3">
            <w:pPr>
              <w:pStyle w:val="ListParagraph"/>
              <w:spacing w:after="0"/>
              <w:ind w:left="0" w:right="173"/>
            </w:pPr>
          </w:p>
        </w:tc>
        <w:tc>
          <w:tcPr>
            <w:tcW w:w="1530" w:type="dxa"/>
            <w:vAlign w:val="center"/>
          </w:tcPr>
          <w:p w14:paraId="4E2BBC89" w14:textId="77777777" w:rsidR="007017EF" w:rsidRPr="001E7819" w:rsidRDefault="007017EF" w:rsidP="00EC4CF3">
            <w:pPr>
              <w:pStyle w:val="ListParagraph"/>
              <w:spacing w:after="0"/>
              <w:ind w:left="0" w:right="173"/>
              <w:jc w:val="center"/>
            </w:pPr>
            <w:r w:rsidRPr="00B37088">
              <w:rPr>
                <w:rFonts w:eastAsia="Times New Roman"/>
                <w:lang w:eastAsia="en-GB"/>
              </w:rPr>
              <w:t>£'000</w:t>
            </w:r>
          </w:p>
        </w:tc>
      </w:tr>
      <w:tr w:rsidR="007017EF" w:rsidRPr="001E7819" w14:paraId="0DA446EA" w14:textId="77777777" w:rsidTr="00C4388F">
        <w:trPr>
          <w:trHeight w:val="432"/>
        </w:trPr>
        <w:tc>
          <w:tcPr>
            <w:tcW w:w="7229" w:type="dxa"/>
            <w:vAlign w:val="center"/>
          </w:tcPr>
          <w:p w14:paraId="1F713294" w14:textId="77777777" w:rsidR="00756B5B" w:rsidRDefault="007017EF" w:rsidP="00423512">
            <w:pPr>
              <w:pStyle w:val="ListParagraph"/>
              <w:spacing w:after="120"/>
              <w:ind w:left="0" w:right="173"/>
              <w:contextualSpacing w:val="0"/>
            </w:pPr>
            <w:r>
              <w:t xml:space="preserve">Depreciation </w:t>
            </w:r>
            <w:proofErr w:type="gramStart"/>
            <w:r>
              <w:t>actually charged</w:t>
            </w:r>
            <w:proofErr w:type="gramEnd"/>
            <w:r>
              <w:t xml:space="preserve"> in</w:t>
            </w:r>
            <w:r w:rsidR="00C4388F">
              <w:t xml:space="preserve"> </w:t>
            </w:r>
            <w:r w:rsidR="00D96C96">
              <w:t>Tuck</w:t>
            </w:r>
            <w:r w:rsidR="00C4388F">
              <w:t>’s financial statements</w:t>
            </w:r>
            <w:r>
              <w:t xml:space="preserve"> </w:t>
            </w:r>
          </w:p>
          <w:p w14:paraId="576E5B1F" w14:textId="3D60A77A" w:rsidR="007017EF" w:rsidRPr="001E7819" w:rsidRDefault="007017EF" w:rsidP="00423512">
            <w:pPr>
              <w:pStyle w:val="ListParagraph"/>
              <w:spacing w:after="120"/>
              <w:ind w:left="0" w:right="173"/>
              <w:contextualSpacing w:val="0"/>
            </w:pPr>
            <w:r>
              <w:t>(</w:t>
            </w:r>
            <w:r w:rsidR="00E3306F">
              <w:t>£95K/10 yrs)</w:t>
            </w:r>
          </w:p>
        </w:tc>
        <w:tc>
          <w:tcPr>
            <w:tcW w:w="1530" w:type="dxa"/>
          </w:tcPr>
          <w:p w14:paraId="3FAA91B3" w14:textId="007D750A" w:rsidR="007017EF" w:rsidRPr="001E7819" w:rsidRDefault="00E3306F" w:rsidP="00C4388F">
            <w:pPr>
              <w:pStyle w:val="ListParagraph"/>
              <w:spacing w:after="0"/>
              <w:ind w:left="0" w:right="173"/>
              <w:jc w:val="center"/>
            </w:pPr>
            <w:r>
              <w:t>9.5</w:t>
            </w:r>
          </w:p>
        </w:tc>
      </w:tr>
      <w:tr w:rsidR="007017EF" w:rsidRPr="001E7819" w14:paraId="382729A3" w14:textId="77777777" w:rsidTr="00C4388F">
        <w:trPr>
          <w:trHeight w:val="432"/>
        </w:trPr>
        <w:tc>
          <w:tcPr>
            <w:tcW w:w="7229" w:type="dxa"/>
            <w:vAlign w:val="center"/>
          </w:tcPr>
          <w:p w14:paraId="72412C09" w14:textId="48358258" w:rsidR="007017EF" w:rsidRPr="00855B82" w:rsidRDefault="007017EF" w:rsidP="00423512">
            <w:pPr>
              <w:spacing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Depreciation that would have been charged if </w:t>
            </w:r>
            <w:r w:rsidRPr="00E3306F">
              <w:rPr>
                <w:rFonts w:ascii="Arial" w:hAnsi="Arial" w:cs="Arial"/>
                <w:sz w:val="24"/>
                <w:szCs w:val="24"/>
                <w:highlight w:val="yellow"/>
              </w:rPr>
              <w:t>no transfer</w:t>
            </w:r>
            <w:r>
              <w:rPr>
                <w:rFonts w:ascii="Arial" w:hAnsi="Arial" w:cs="Arial"/>
                <w:sz w:val="24"/>
                <w:szCs w:val="24"/>
              </w:rPr>
              <w:t xml:space="preserve"> had taken place </w:t>
            </w:r>
            <w:r>
              <w:t>(</w:t>
            </w:r>
            <w:r w:rsidR="00E3306F">
              <w:t>£75K/10 yrs)</w:t>
            </w: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14:paraId="49435BD7" w14:textId="24F8DE89" w:rsidR="007017EF" w:rsidRPr="001E7819" w:rsidRDefault="00E3306F" w:rsidP="00C4388F">
            <w:pPr>
              <w:pStyle w:val="ListParagraph"/>
              <w:spacing w:after="0"/>
              <w:ind w:left="0" w:right="173"/>
              <w:jc w:val="center"/>
            </w:pPr>
            <w:r w:rsidRPr="00E3306F">
              <w:rPr>
                <w:color w:val="FF0000"/>
              </w:rPr>
              <w:t>7.5</w:t>
            </w:r>
          </w:p>
        </w:tc>
      </w:tr>
      <w:tr w:rsidR="007017EF" w14:paraId="7EB847D8" w14:textId="77777777" w:rsidTr="007017EF">
        <w:trPr>
          <w:trHeight w:val="432"/>
        </w:trPr>
        <w:tc>
          <w:tcPr>
            <w:tcW w:w="7229" w:type="dxa"/>
            <w:vAlign w:val="center"/>
          </w:tcPr>
          <w:p w14:paraId="51752695" w14:textId="77777777" w:rsidR="007017EF" w:rsidRPr="00855B82" w:rsidRDefault="007017EF" w:rsidP="007017EF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Over provision of depreciation 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as a result of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C4388F">
              <w:rPr>
                <w:rFonts w:ascii="Arial" w:hAnsi="Arial" w:cs="Arial"/>
                <w:sz w:val="24"/>
                <w:szCs w:val="24"/>
              </w:rPr>
              <w:t xml:space="preserve">intra-group </w:t>
            </w:r>
            <w:r>
              <w:rPr>
                <w:rFonts w:ascii="Arial" w:hAnsi="Arial" w:cs="Arial"/>
                <w:sz w:val="24"/>
                <w:szCs w:val="24"/>
              </w:rPr>
              <w:t>transfer of PPE</w:t>
            </w: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561034" w14:textId="7D9F7650" w:rsidR="007017EF" w:rsidRPr="00E3306F" w:rsidRDefault="00E3306F" w:rsidP="00756B5B">
            <w:pPr>
              <w:pStyle w:val="ListParagraph"/>
              <w:spacing w:after="0"/>
              <w:ind w:left="0" w:right="173"/>
              <w:rPr>
                <w:b/>
                <w:bCs/>
              </w:rPr>
            </w:pPr>
            <w:r>
              <w:t xml:space="preserve">    </w:t>
            </w:r>
            <w:r w:rsidRPr="00E3306F">
              <w:rPr>
                <w:b/>
                <w:bCs/>
                <w:shd w:val="clear" w:color="auto" w:fill="D9D9D9" w:themeFill="background1" w:themeFillShade="D9"/>
              </w:rPr>
              <w:t xml:space="preserve"> 2</w:t>
            </w:r>
          </w:p>
        </w:tc>
      </w:tr>
    </w:tbl>
    <w:p w14:paraId="7EA92911" w14:textId="77777777" w:rsidR="00B42B3A" w:rsidRDefault="00B42B3A" w:rsidP="00B42B3A">
      <w:pPr>
        <w:tabs>
          <w:tab w:val="left" w:pos="630"/>
        </w:tabs>
        <w:spacing w:after="0" w:line="240" w:lineRule="auto"/>
        <w:ind w:left="630"/>
        <w:rPr>
          <w:rFonts w:ascii="Arial" w:hAnsi="Arial" w:cs="Arial"/>
          <w:sz w:val="24"/>
          <w:szCs w:val="24"/>
        </w:rPr>
      </w:pPr>
    </w:p>
    <w:p w14:paraId="3A997E44" w14:textId="77777777" w:rsidR="00B42B3A" w:rsidRDefault="00A50C59" w:rsidP="00B42B3A">
      <w:pPr>
        <w:tabs>
          <w:tab w:val="left" w:pos="630"/>
        </w:tabs>
        <w:spacing w:after="0" w:line="240" w:lineRule="auto"/>
        <w:ind w:left="63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This is adjusted as follows:</w:t>
      </w:r>
    </w:p>
    <w:p w14:paraId="2D8DD1BE" w14:textId="77777777" w:rsidR="00423512" w:rsidRDefault="00423512" w:rsidP="00B42B3A">
      <w:pPr>
        <w:tabs>
          <w:tab w:val="left" w:pos="630"/>
        </w:tabs>
        <w:spacing w:after="0" w:line="240" w:lineRule="auto"/>
        <w:ind w:left="630"/>
        <w:rPr>
          <w:rFonts w:ascii="Arial" w:hAnsi="Arial" w:cs="Arial"/>
          <w:sz w:val="24"/>
          <w:szCs w:val="24"/>
        </w:rPr>
      </w:pPr>
    </w:p>
    <w:p w14:paraId="34B4341A" w14:textId="5A2BADF3" w:rsidR="00B42B3A" w:rsidRDefault="00B42B3A" w:rsidP="00B42B3A">
      <w:pPr>
        <w:tabs>
          <w:tab w:val="left" w:pos="630"/>
        </w:tabs>
        <w:spacing w:after="0" w:line="240" w:lineRule="auto"/>
        <w:ind w:left="63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DR </w:t>
      </w:r>
      <w:r w:rsidR="00BF1062">
        <w:rPr>
          <w:rFonts w:ascii="Arial" w:hAnsi="Arial" w:cs="Arial"/>
          <w:sz w:val="24"/>
          <w:szCs w:val="24"/>
        </w:rPr>
        <w:t xml:space="preserve">Property, plant and equipment </w:t>
      </w:r>
      <w:r>
        <w:rPr>
          <w:rFonts w:ascii="Arial" w:hAnsi="Arial" w:cs="Arial"/>
          <w:sz w:val="24"/>
          <w:szCs w:val="24"/>
        </w:rPr>
        <w:t xml:space="preserve">(in </w:t>
      </w:r>
      <w:r w:rsidR="00BF1062" w:rsidRPr="00E3306F">
        <w:rPr>
          <w:rFonts w:ascii="Arial" w:hAnsi="Arial" w:cs="Arial"/>
          <w:b/>
          <w:bCs/>
          <w:sz w:val="24"/>
          <w:szCs w:val="24"/>
        </w:rPr>
        <w:t>C</w:t>
      </w:r>
      <w:r w:rsidR="00756B5B" w:rsidRPr="00E3306F">
        <w:rPr>
          <w:rFonts w:ascii="Arial" w:hAnsi="Arial" w:cs="Arial"/>
          <w:b/>
          <w:bCs/>
          <w:sz w:val="24"/>
          <w:szCs w:val="24"/>
        </w:rPr>
        <w:t xml:space="preserve">onsol. </w:t>
      </w:r>
      <w:r w:rsidR="00BF1062" w:rsidRPr="00E3306F">
        <w:rPr>
          <w:rFonts w:ascii="Arial" w:hAnsi="Arial" w:cs="Arial"/>
          <w:b/>
          <w:bCs/>
          <w:sz w:val="24"/>
          <w:szCs w:val="24"/>
        </w:rPr>
        <w:t>BS</w:t>
      </w:r>
      <w:r w:rsidR="00BF1062">
        <w:rPr>
          <w:rFonts w:ascii="Arial" w:hAnsi="Arial" w:cs="Arial"/>
          <w:sz w:val="24"/>
          <w:szCs w:val="24"/>
        </w:rPr>
        <w:t>)</w:t>
      </w:r>
      <w:r w:rsidR="00BF1062">
        <w:rPr>
          <w:rFonts w:ascii="Arial" w:hAnsi="Arial" w:cs="Arial"/>
          <w:sz w:val="24"/>
          <w:szCs w:val="24"/>
        </w:rPr>
        <w:tab/>
      </w:r>
      <w:r w:rsidR="00BF1062">
        <w:rPr>
          <w:rFonts w:ascii="Arial" w:hAnsi="Arial" w:cs="Arial"/>
          <w:sz w:val="24"/>
          <w:szCs w:val="24"/>
        </w:rPr>
        <w:tab/>
      </w:r>
      <w:r w:rsidR="00BF1062">
        <w:rPr>
          <w:rFonts w:ascii="Arial" w:hAnsi="Arial" w:cs="Arial"/>
          <w:sz w:val="24"/>
          <w:szCs w:val="24"/>
        </w:rPr>
        <w:tab/>
      </w:r>
      <w:r w:rsidR="00BF1062">
        <w:rPr>
          <w:rFonts w:ascii="Arial" w:hAnsi="Arial" w:cs="Arial"/>
          <w:sz w:val="24"/>
          <w:szCs w:val="24"/>
        </w:rPr>
        <w:tab/>
      </w:r>
      <w:r w:rsidR="00E3306F">
        <w:rPr>
          <w:rFonts w:ascii="Arial" w:hAnsi="Arial" w:cs="Arial"/>
          <w:sz w:val="24"/>
          <w:szCs w:val="24"/>
        </w:rPr>
        <w:t>£2K</w:t>
      </w:r>
      <w:r>
        <w:rPr>
          <w:rFonts w:ascii="Arial" w:hAnsi="Arial" w:cs="Arial"/>
          <w:sz w:val="24"/>
          <w:szCs w:val="24"/>
        </w:rPr>
        <w:tab/>
      </w:r>
    </w:p>
    <w:p w14:paraId="003F8744" w14:textId="4AB5E81F" w:rsidR="00AF56D8" w:rsidRDefault="009A1514" w:rsidP="00EC4CF3">
      <w:pPr>
        <w:tabs>
          <w:tab w:val="left" w:pos="630"/>
        </w:tabs>
        <w:spacing w:after="0" w:line="240" w:lineRule="auto"/>
        <w:ind w:left="630"/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B42B3A">
        <w:rPr>
          <w:rFonts w:ascii="Arial" w:hAnsi="Arial" w:cs="Arial"/>
          <w:sz w:val="24"/>
          <w:szCs w:val="24"/>
        </w:rPr>
        <w:t xml:space="preserve">CR </w:t>
      </w:r>
      <w:r w:rsidR="00B42B3A" w:rsidRPr="00E3306F">
        <w:rPr>
          <w:rFonts w:ascii="Arial" w:hAnsi="Arial" w:cs="Arial"/>
          <w:b/>
          <w:bCs/>
          <w:sz w:val="24"/>
          <w:szCs w:val="24"/>
        </w:rPr>
        <w:t>Cost of sales</w:t>
      </w:r>
      <w:r w:rsidR="00B42B3A">
        <w:rPr>
          <w:rFonts w:ascii="Arial" w:hAnsi="Arial" w:cs="Arial"/>
          <w:sz w:val="24"/>
          <w:szCs w:val="24"/>
        </w:rPr>
        <w:t xml:space="preserve"> (</w:t>
      </w:r>
      <w:r>
        <w:rPr>
          <w:rFonts w:ascii="Arial" w:hAnsi="Arial" w:cs="Arial"/>
          <w:sz w:val="24"/>
          <w:szCs w:val="24"/>
        </w:rPr>
        <w:t xml:space="preserve">in consol </w:t>
      </w:r>
      <w:r w:rsidR="00B42B3A">
        <w:rPr>
          <w:rFonts w:ascii="Arial" w:hAnsi="Arial" w:cs="Arial"/>
          <w:sz w:val="24"/>
          <w:szCs w:val="24"/>
        </w:rPr>
        <w:t>P&amp;L</w:t>
      </w:r>
      <w:r w:rsidR="00BF1062">
        <w:rPr>
          <w:rFonts w:ascii="Arial" w:hAnsi="Arial" w:cs="Arial"/>
          <w:sz w:val="24"/>
          <w:szCs w:val="24"/>
        </w:rPr>
        <w:t xml:space="preserve">)/ Ret earnings of </w:t>
      </w:r>
      <w:r w:rsidR="00D96C96">
        <w:rPr>
          <w:rFonts w:ascii="Arial" w:hAnsi="Arial" w:cs="Arial"/>
          <w:sz w:val="24"/>
          <w:szCs w:val="24"/>
        </w:rPr>
        <w:t>Nip</w:t>
      </w:r>
      <w:r w:rsidR="00BF1062">
        <w:rPr>
          <w:rFonts w:ascii="Arial" w:hAnsi="Arial" w:cs="Arial"/>
          <w:sz w:val="24"/>
          <w:szCs w:val="24"/>
        </w:rPr>
        <w:t xml:space="preserve"> (</w:t>
      </w:r>
      <w:r w:rsidR="00E3306F" w:rsidRPr="00E3306F">
        <w:rPr>
          <w:rFonts w:ascii="Arial" w:hAnsi="Arial" w:cs="Arial"/>
          <w:b/>
          <w:bCs/>
          <w:sz w:val="24"/>
          <w:szCs w:val="24"/>
        </w:rPr>
        <w:t>W8</w:t>
      </w:r>
      <w:r w:rsidR="00E3306F">
        <w:rPr>
          <w:rFonts w:ascii="Arial" w:hAnsi="Arial" w:cs="Arial"/>
          <w:sz w:val="24"/>
          <w:szCs w:val="24"/>
        </w:rPr>
        <w:t>)</w:t>
      </w:r>
      <w:r w:rsidR="00B42B3A">
        <w:rPr>
          <w:rFonts w:ascii="Arial" w:hAnsi="Arial" w:cs="Arial"/>
          <w:sz w:val="24"/>
          <w:szCs w:val="24"/>
        </w:rPr>
        <w:t xml:space="preserve"> </w:t>
      </w:r>
      <w:r w:rsidR="00E3306F">
        <w:rPr>
          <w:rFonts w:ascii="Arial" w:hAnsi="Arial" w:cs="Arial"/>
          <w:sz w:val="24"/>
          <w:szCs w:val="24"/>
        </w:rPr>
        <w:t xml:space="preserve">        £2K</w:t>
      </w:r>
      <w:r w:rsidR="00AF56D8">
        <w:br w:type="page"/>
      </w:r>
    </w:p>
    <w:p w14:paraId="2034E990" w14:textId="77777777" w:rsidR="00EC4CF3" w:rsidRPr="00CA6ECA" w:rsidRDefault="00D96C96" w:rsidP="00CA6ECA">
      <w:pPr>
        <w:tabs>
          <w:tab w:val="left" w:pos="630"/>
        </w:tabs>
        <w:spacing w:after="0" w:line="240" w:lineRule="auto"/>
        <w:ind w:firstLine="54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Nip</w:t>
      </w:r>
      <w:r w:rsidR="00EC4CF3" w:rsidRPr="00CA6ECA">
        <w:rPr>
          <w:rFonts w:ascii="Arial" w:hAnsi="Arial" w:cs="Arial"/>
          <w:b/>
          <w:sz w:val="24"/>
          <w:szCs w:val="24"/>
        </w:rPr>
        <w:t xml:space="preserve"> Group Answer a) </w:t>
      </w:r>
      <w:proofErr w:type="spellStart"/>
      <w:r w:rsidR="00EC4CF3" w:rsidRPr="00CA6ECA">
        <w:rPr>
          <w:rFonts w:ascii="Arial" w:hAnsi="Arial" w:cs="Arial"/>
          <w:b/>
          <w:sz w:val="24"/>
          <w:szCs w:val="24"/>
        </w:rPr>
        <w:t>cont</w:t>
      </w:r>
      <w:proofErr w:type="spellEnd"/>
      <w:r w:rsidR="00EC4CF3" w:rsidRPr="00CA6ECA">
        <w:rPr>
          <w:rFonts w:ascii="Arial" w:hAnsi="Arial" w:cs="Arial"/>
          <w:b/>
          <w:sz w:val="24"/>
          <w:szCs w:val="24"/>
        </w:rPr>
        <w:t>…</w:t>
      </w:r>
    </w:p>
    <w:p w14:paraId="28F0F316" w14:textId="77777777" w:rsidR="00EC4CF3" w:rsidRDefault="00EC4CF3" w:rsidP="00EC4CF3">
      <w:pPr>
        <w:tabs>
          <w:tab w:val="left" w:pos="630"/>
        </w:tabs>
        <w:spacing w:after="0" w:line="240" w:lineRule="auto"/>
        <w:rPr>
          <w:rFonts w:ascii="Arial" w:hAnsi="Arial" w:cs="Arial"/>
          <w:b/>
          <w:sz w:val="28"/>
          <w:szCs w:val="28"/>
        </w:rPr>
      </w:pPr>
    </w:p>
    <w:p w14:paraId="3EAA5694" w14:textId="77777777" w:rsidR="00897E2B" w:rsidRDefault="00897E2B" w:rsidP="00EC4CF3">
      <w:pPr>
        <w:pStyle w:val="ListParagraph"/>
        <w:tabs>
          <w:tab w:val="left" w:pos="540"/>
        </w:tabs>
        <w:ind w:left="450"/>
        <w:rPr>
          <w:b/>
        </w:rPr>
      </w:pPr>
      <w:r>
        <w:rPr>
          <w:b/>
        </w:rPr>
        <w:t xml:space="preserve">Note </w:t>
      </w:r>
    </w:p>
    <w:p w14:paraId="27C83F76" w14:textId="77777777" w:rsidR="00897E2B" w:rsidRDefault="00897E2B" w:rsidP="00EC4CF3">
      <w:pPr>
        <w:pStyle w:val="ListParagraph"/>
        <w:tabs>
          <w:tab w:val="left" w:pos="540"/>
        </w:tabs>
        <w:ind w:left="450"/>
        <w:rPr>
          <w:b/>
        </w:rPr>
      </w:pPr>
    </w:p>
    <w:p w14:paraId="48376796" w14:textId="77777777" w:rsidR="00EC4CF3" w:rsidRDefault="00EC4CF3" w:rsidP="00EC4CF3">
      <w:pPr>
        <w:pStyle w:val="ListParagraph"/>
        <w:tabs>
          <w:tab w:val="left" w:pos="540"/>
        </w:tabs>
        <w:ind w:left="450"/>
        <w:rPr>
          <w:b/>
        </w:rPr>
      </w:pPr>
      <w:r w:rsidRPr="00EC4CF3">
        <w:rPr>
          <w:b/>
        </w:rPr>
        <w:t>Alternative approach to calculating the unrealised profit adjustment on intra-group</w:t>
      </w:r>
      <w:r w:rsidR="00C4388F">
        <w:rPr>
          <w:b/>
        </w:rPr>
        <w:t xml:space="preserve"> transfer of non-current assets in consolidated balance sheet</w:t>
      </w:r>
    </w:p>
    <w:p w14:paraId="108DB78B" w14:textId="77777777" w:rsidR="00EC4CF3" w:rsidRDefault="00EC4CF3" w:rsidP="00EC4CF3">
      <w:pPr>
        <w:pStyle w:val="ListParagraph"/>
        <w:tabs>
          <w:tab w:val="left" w:pos="540"/>
        </w:tabs>
        <w:ind w:left="450"/>
        <w:rPr>
          <w:b/>
        </w:rPr>
      </w:pPr>
    </w:p>
    <w:p w14:paraId="27C6FF01" w14:textId="77777777" w:rsidR="00EC4CF3" w:rsidRDefault="00EC4CF3" w:rsidP="00EC4CF3">
      <w:pPr>
        <w:pStyle w:val="ListParagraph"/>
        <w:tabs>
          <w:tab w:val="left" w:pos="540"/>
        </w:tabs>
        <w:ind w:left="450"/>
      </w:pPr>
      <w:r>
        <w:t xml:space="preserve">If the question only asks you to prepare a </w:t>
      </w:r>
      <w:r w:rsidRPr="00A52718">
        <w:rPr>
          <w:b/>
          <w:bCs/>
        </w:rPr>
        <w:t>consolidated balance sheet,</w:t>
      </w:r>
      <w:r>
        <w:t xml:space="preserve"> there is a </w:t>
      </w:r>
      <w:r w:rsidR="00C4388F">
        <w:t>quick</w:t>
      </w:r>
      <w:r>
        <w:t xml:space="preserve"> way to calculate the adjustment</w:t>
      </w:r>
      <w:r w:rsidR="00897E2B">
        <w:t>:</w:t>
      </w:r>
    </w:p>
    <w:p w14:paraId="183182FC" w14:textId="77777777" w:rsidR="00EC4CF3" w:rsidRDefault="00EC4CF3" w:rsidP="00EC4CF3">
      <w:pPr>
        <w:pStyle w:val="ListParagraph"/>
        <w:tabs>
          <w:tab w:val="left" w:pos="540"/>
        </w:tabs>
        <w:ind w:left="450"/>
      </w:pPr>
      <w:r>
        <w:tab/>
      </w:r>
      <w:r>
        <w:tab/>
      </w:r>
      <w:r>
        <w:tab/>
      </w:r>
      <w:r>
        <w:tab/>
      </w:r>
      <w:r>
        <w:tab/>
      </w:r>
    </w:p>
    <w:tbl>
      <w:tblPr>
        <w:tblStyle w:val="TableGrid"/>
        <w:tblW w:w="8759" w:type="dxa"/>
        <w:tblInd w:w="6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29"/>
        <w:gridCol w:w="1530"/>
      </w:tblGrid>
      <w:tr w:rsidR="00EC4CF3" w:rsidRPr="001E7819" w14:paraId="0053546E" w14:textId="77777777" w:rsidTr="00EC4CF3">
        <w:trPr>
          <w:trHeight w:val="432"/>
        </w:trPr>
        <w:tc>
          <w:tcPr>
            <w:tcW w:w="7229" w:type="dxa"/>
            <w:vAlign w:val="center"/>
          </w:tcPr>
          <w:p w14:paraId="3E7ACB2C" w14:textId="77777777" w:rsidR="00EC4CF3" w:rsidRDefault="00EC4CF3" w:rsidP="00EC4CF3">
            <w:pPr>
              <w:pStyle w:val="ListParagraph"/>
              <w:spacing w:after="0"/>
              <w:ind w:left="0" w:right="173"/>
            </w:pPr>
          </w:p>
        </w:tc>
        <w:tc>
          <w:tcPr>
            <w:tcW w:w="1530" w:type="dxa"/>
            <w:vAlign w:val="center"/>
          </w:tcPr>
          <w:p w14:paraId="07D137B8" w14:textId="77777777" w:rsidR="00EC4CF3" w:rsidRPr="001E7819" w:rsidRDefault="00EC4CF3" w:rsidP="00EC4CF3">
            <w:pPr>
              <w:pStyle w:val="ListParagraph"/>
              <w:spacing w:after="0"/>
              <w:ind w:left="0" w:right="173"/>
              <w:jc w:val="center"/>
            </w:pPr>
            <w:r w:rsidRPr="00B37088">
              <w:rPr>
                <w:rFonts w:eastAsia="Times New Roman"/>
                <w:lang w:eastAsia="en-GB"/>
              </w:rPr>
              <w:t>£'000</w:t>
            </w:r>
          </w:p>
        </w:tc>
      </w:tr>
      <w:tr w:rsidR="00EC4CF3" w:rsidRPr="001E7819" w14:paraId="5A6F8446" w14:textId="77777777" w:rsidTr="00EC4CF3">
        <w:trPr>
          <w:trHeight w:val="432"/>
        </w:trPr>
        <w:tc>
          <w:tcPr>
            <w:tcW w:w="7229" w:type="dxa"/>
            <w:vAlign w:val="center"/>
          </w:tcPr>
          <w:p w14:paraId="17DAB77C" w14:textId="29346EE3" w:rsidR="00EC4CF3" w:rsidRPr="001E7819" w:rsidRDefault="00EC4CF3" w:rsidP="00EC4CF3">
            <w:pPr>
              <w:pStyle w:val="ListParagraph"/>
              <w:spacing w:after="0"/>
              <w:ind w:left="0" w:right="173"/>
            </w:pPr>
            <w:r>
              <w:t xml:space="preserve">NBV of PPE </w:t>
            </w:r>
            <w:r w:rsidRPr="00D76795">
              <w:rPr>
                <w:b/>
                <w:bCs/>
              </w:rPr>
              <w:t>after</w:t>
            </w:r>
            <w:r>
              <w:t xml:space="preserve"> the transfer (</w:t>
            </w:r>
            <w:r w:rsidR="00D76795">
              <w:t>95K – 95K/10 yrs)</w:t>
            </w:r>
            <w:r>
              <w:tab/>
            </w:r>
          </w:p>
        </w:tc>
        <w:tc>
          <w:tcPr>
            <w:tcW w:w="1530" w:type="dxa"/>
            <w:vAlign w:val="center"/>
          </w:tcPr>
          <w:p w14:paraId="3CBDDA61" w14:textId="29710EA8" w:rsidR="00EC4CF3" w:rsidRPr="001E7819" w:rsidRDefault="00D76795" w:rsidP="00EC4CF3">
            <w:pPr>
              <w:pStyle w:val="ListParagraph"/>
              <w:spacing w:after="0"/>
              <w:ind w:left="0" w:right="173"/>
              <w:jc w:val="center"/>
            </w:pPr>
            <w:r>
              <w:t>85.5</w:t>
            </w:r>
          </w:p>
        </w:tc>
      </w:tr>
      <w:tr w:rsidR="00EC4CF3" w:rsidRPr="001E7819" w14:paraId="2E471DFF" w14:textId="77777777" w:rsidTr="00EC4CF3">
        <w:trPr>
          <w:trHeight w:val="432"/>
        </w:trPr>
        <w:tc>
          <w:tcPr>
            <w:tcW w:w="7229" w:type="dxa"/>
            <w:vAlign w:val="center"/>
          </w:tcPr>
          <w:p w14:paraId="033256F6" w14:textId="5FFD3A71" w:rsidR="00EC4CF3" w:rsidRPr="00855B82" w:rsidRDefault="00EC4CF3" w:rsidP="00EC4CF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EC4CF3">
              <w:rPr>
                <w:rFonts w:ascii="Arial" w:hAnsi="Arial" w:cs="Arial"/>
                <w:sz w:val="24"/>
                <w:szCs w:val="24"/>
              </w:rPr>
              <w:t xml:space="preserve">NBV of PPE </w:t>
            </w:r>
            <w:r>
              <w:rPr>
                <w:rFonts w:ascii="Arial" w:hAnsi="Arial" w:cs="Arial"/>
                <w:sz w:val="24"/>
                <w:szCs w:val="24"/>
              </w:rPr>
              <w:t xml:space="preserve">if </w:t>
            </w:r>
            <w:r w:rsidRPr="00D76795">
              <w:rPr>
                <w:rFonts w:ascii="Arial" w:hAnsi="Arial" w:cs="Arial"/>
                <w:color w:val="FF0000"/>
                <w:sz w:val="24"/>
                <w:szCs w:val="24"/>
              </w:rPr>
              <w:t xml:space="preserve">no transfer </w:t>
            </w:r>
            <w:r>
              <w:rPr>
                <w:rFonts w:ascii="Arial" w:hAnsi="Arial" w:cs="Arial"/>
                <w:sz w:val="24"/>
                <w:szCs w:val="24"/>
              </w:rPr>
              <w:t xml:space="preserve">had taken place </w:t>
            </w:r>
            <w:r>
              <w:t>(</w:t>
            </w:r>
            <w:r w:rsidR="00D76795">
              <w:t>75K – 75K/10yrs)</w:t>
            </w:r>
          </w:p>
        </w:tc>
        <w:tc>
          <w:tcPr>
            <w:tcW w:w="1530" w:type="dxa"/>
            <w:tcBorders>
              <w:bottom w:val="single" w:sz="4" w:space="0" w:color="auto"/>
            </w:tcBorders>
            <w:vAlign w:val="center"/>
          </w:tcPr>
          <w:p w14:paraId="3D3ED390" w14:textId="6595655B" w:rsidR="00EC4CF3" w:rsidRPr="001E7819" w:rsidRDefault="00D76795" w:rsidP="00EC4CF3">
            <w:pPr>
              <w:pStyle w:val="ListParagraph"/>
              <w:spacing w:after="0"/>
              <w:ind w:left="0" w:right="173"/>
              <w:jc w:val="center"/>
            </w:pPr>
            <w:r>
              <w:t>(67.5)</w:t>
            </w:r>
          </w:p>
        </w:tc>
      </w:tr>
      <w:tr w:rsidR="00EC4CF3" w14:paraId="4CDA11DF" w14:textId="77777777" w:rsidTr="00EC4CF3">
        <w:trPr>
          <w:trHeight w:val="432"/>
        </w:trPr>
        <w:tc>
          <w:tcPr>
            <w:tcW w:w="7229" w:type="dxa"/>
            <w:vAlign w:val="center"/>
          </w:tcPr>
          <w:p w14:paraId="79569294" w14:textId="77777777" w:rsidR="00EC4CF3" w:rsidRPr="00855B82" w:rsidRDefault="00EC4CF3" w:rsidP="00EC4CF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Provision for </w:t>
            </w:r>
            <w:proofErr w:type="spellStart"/>
            <w:r w:rsidR="00C4388F">
              <w:rPr>
                <w:rFonts w:ascii="Arial" w:hAnsi="Arial" w:cs="Arial"/>
                <w:sz w:val="24"/>
                <w:szCs w:val="24"/>
              </w:rPr>
              <w:t>unrealis</w:t>
            </w:r>
            <w:r>
              <w:rPr>
                <w:rFonts w:ascii="Arial" w:hAnsi="Arial" w:cs="Arial"/>
                <w:sz w:val="24"/>
                <w:szCs w:val="24"/>
              </w:rPr>
              <w:t>ed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profit on intra-group transfer of PPE </w:t>
            </w: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423AE5" w14:textId="745BCF94" w:rsidR="00EC4CF3" w:rsidRPr="00D76795" w:rsidRDefault="00D76795" w:rsidP="00EC4CF3">
            <w:pPr>
              <w:pStyle w:val="ListParagraph"/>
              <w:spacing w:after="0"/>
              <w:ind w:left="0" w:right="173"/>
              <w:jc w:val="center"/>
              <w:rPr>
                <w:b/>
                <w:bCs/>
              </w:rPr>
            </w:pPr>
            <w:r w:rsidRPr="00D76795">
              <w:rPr>
                <w:b/>
                <w:bCs/>
              </w:rPr>
              <w:t>18</w:t>
            </w:r>
          </w:p>
        </w:tc>
      </w:tr>
    </w:tbl>
    <w:p w14:paraId="64EC7811" w14:textId="77777777" w:rsidR="00BF1062" w:rsidRDefault="00EC4CF3" w:rsidP="00EC4CF3">
      <w:pPr>
        <w:pStyle w:val="ListParagraph"/>
        <w:tabs>
          <w:tab w:val="left" w:pos="540"/>
        </w:tabs>
        <w:ind w:left="450"/>
      </w:pPr>
      <w:r>
        <w:tab/>
      </w:r>
    </w:p>
    <w:p w14:paraId="5EC71F22" w14:textId="77777777" w:rsidR="00BF1062" w:rsidRDefault="00BF1062" w:rsidP="00EC4CF3">
      <w:pPr>
        <w:pStyle w:val="ListParagraph"/>
        <w:tabs>
          <w:tab w:val="left" w:pos="540"/>
        </w:tabs>
        <w:ind w:left="450"/>
      </w:pPr>
    </w:p>
    <w:p w14:paraId="180237F7" w14:textId="74B01866" w:rsidR="00EC4CF3" w:rsidRDefault="00BF1062" w:rsidP="00EC4CF3">
      <w:pPr>
        <w:pStyle w:val="ListParagraph"/>
        <w:tabs>
          <w:tab w:val="left" w:pos="540"/>
        </w:tabs>
        <w:ind w:left="450"/>
      </w:pPr>
      <w:r>
        <w:t xml:space="preserve">The overall impact is the same and the adjustment required for the </w:t>
      </w:r>
      <w:r w:rsidRPr="00D76795">
        <w:rPr>
          <w:b/>
          <w:bCs/>
        </w:rPr>
        <w:t>C</w:t>
      </w:r>
      <w:r w:rsidR="00D76795" w:rsidRPr="00D76795">
        <w:rPr>
          <w:b/>
          <w:bCs/>
        </w:rPr>
        <w:t xml:space="preserve">onsolidated </w:t>
      </w:r>
      <w:r w:rsidRPr="00D76795">
        <w:rPr>
          <w:b/>
          <w:bCs/>
        </w:rPr>
        <w:t>B</w:t>
      </w:r>
      <w:r w:rsidR="00D76795" w:rsidRPr="00D76795">
        <w:rPr>
          <w:b/>
          <w:bCs/>
        </w:rPr>
        <w:t xml:space="preserve">alance </w:t>
      </w:r>
      <w:r w:rsidRPr="00D76795">
        <w:rPr>
          <w:b/>
          <w:bCs/>
        </w:rPr>
        <w:t>S</w:t>
      </w:r>
      <w:r w:rsidR="00D76795" w:rsidRPr="00D76795">
        <w:rPr>
          <w:b/>
          <w:bCs/>
        </w:rPr>
        <w:t>heet</w:t>
      </w:r>
      <w:r>
        <w:t xml:space="preserve"> is:</w:t>
      </w:r>
    </w:p>
    <w:p w14:paraId="2829C5B0" w14:textId="77777777" w:rsidR="00BF1062" w:rsidRDefault="00BF1062" w:rsidP="00EC4CF3">
      <w:pPr>
        <w:pStyle w:val="ListParagraph"/>
        <w:tabs>
          <w:tab w:val="left" w:pos="540"/>
        </w:tabs>
        <w:ind w:left="450"/>
      </w:pPr>
    </w:p>
    <w:p w14:paraId="6591CB4D" w14:textId="5C141C47" w:rsidR="00BF1062" w:rsidRDefault="00BF1062" w:rsidP="00EC4CF3">
      <w:pPr>
        <w:pStyle w:val="ListParagraph"/>
        <w:tabs>
          <w:tab w:val="left" w:pos="540"/>
        </w:tabs>
        <w:ind w:left="450"/>
      </w:pPr>
      <w:r>
        <w:t xml:space="preserve">Dr Retained earnings of </w:t>
      </w:r>
      <w:r w:rsidR="00D96C96">
        <w:t>Nip</w:t>
      </w:r>
      <w:r>
        <w:t xml:space="preserve"> (</w:t>
      </w:r>
      <w:r>
        <w:tab/>
      </w:r>
      <w:r w:rsidR="00D76795" w:rsidRPr="00D76795">
        <w:rPr>
          <w:b/>
          <w:bCs/>
        </w:rPr>
        <w:t>W5</w:t>
      </w:r>
      <w:r w:rsidR="00D76795">
        <w:t>)</w:t>
      </w:r>
      <w:r>
        <w:tab/>
      </w:r>
      <w:r>
        <w:tab/>
      </w:r>
      <w:r w:rsidR="00D76795">
        <w:t>18</w:t>
      </w:r>
    </w:p>
    <w:p w14:paraId="25312510" w14:textId="76DFA6F6" w:rsidR="00BF1062" w:rsidRDefault="00897E2B" w:rsidP="00897E2B">
      <w:pPr>
        <w:pStyle w:val="ListParagraph"/>
        <w:tabs>
          <w:tab w:val="left" w:pos="540"/>
          <w:tab w:val="left" w:pos="1080"/>
        </w:tabs>
        <w:ind w:left="450"/>
      </w:pPr>
      <w:r>
        <w:tab/>
      </w:r>
      <w:r>
        <w:tab/>
      </w:r>
      <w:r w:rsidR="00BF1062">
        <w:t>Cr Property, plant and equipment (in C</w:t>
      </w:r>
      <w:r w:rsidR="00756B5B">
        <w:t xml:space="preserve">onsol. </w:t>
      </w:r>
      <w:r w:rsidR="00BF1062">
        <w:t>BS)</w:t>
      </w:r>
      <w:r w:rsidR="00BF1062">
        <w:tab/>
      </w:r>
      <w:r w:rsidR="00D76795">
        <w:t>18</w:t>
      </w:r>
      <w:r w:rsidR="00BF1062">
        <w:tab/>
      </w:r>
    </w:p>
    <w:p w14:paraId="6967935A" w14:textId="77777777" w:rsidR="00EA24EE" w:rsidRDefault="00EA24EE" w:rsidP="00897E2B">
      <w:pPr>
        <w:pStyle w:val="ListParagraph"/>
        <w:tabs>
          <w:tab w:val="left" w:pos="540"/>
          <w:tab w:val="left" w:pos="1080"/>
        </w:tabs>
        <w:ind w:left="450"/>
      </w:pPr>
    </w:p>
    <w:p w14:paraId="458CDAE8" w14:textId="77777777" w:rsidR="00EA24EE" w:rsidRDefault="00EA24EE" w:rsidP="00897E2B">
      <w:pPr>
        <w:pStyle w:val="ListParagraph"/>
        <w:tabs>
          <w:tab w:val="left" w:pos="540"/>
          <w:tab w:val="left" w:pos="1080"/>
        </w:tabs>
        <w:ind w:left="450"/>
      </w:pPr>
    </w:p>
    <w:p w14:paraId="47B6CFBF" w14:textId="77777777" w:rsidR="00EA24EE" w:rsidRDefault="00EA24EE" w:rsidP="00897E2B">
      <w:pPr>
        <w:pStyle w:val="ListParagraph"/>
        <w:tabs>
          <w:tab w:val="left" w:pos="540"/>
          <w:tab w:val="left" w:pos="1080"/>
        </w:tabs>
        <w:ind w:left="450"/>
      </w:pPr>
    </w:p>
    <w:p w14:paraId="4B4CA794" w14:textId="77777777" w:rsidR="00BF1062" w:rsidRDefault="00BF1062">
      <w:pPr>
        <w:widowControl/>
        <w:spacing w:after="0"/>
        <w:rPr>
          <w:rFonts w:ascii="Arial" w:eastAsia="SimSun" w:hAnsi="Arial" w:cs="Arial"/>
          <w:sz w:val="24"/>
          <w:szCs w:val="24"/>
          <w:lang w:val="en-GB" w:eastAsia="zh-CN"/>
        </w:rPr>
      </w:pPr>
      <w:r>
        <w:br w:type="page"/>
      </w:r>
    </w:p>
    <w:tbl>
      <w:tblPr>
        <w:tblW w:w="9378" w:type="dxa"/>
        <w:tblLook w:val="01E0" w:firstRow="1" w:lastRow="1" w:firstColumn="1" w:lastColumn="1" w:noHBand="0" w:noVBand="0"/>
      </w:tblPr>
      <w:tblGrid>
        <w:gridCol w:w="8208"/>
        <w:gridCol w:w="1152"/>
        <w:gridCol w:w="18"/>
      </w:tblGrid>
      <w:tr w:rsidR="00B8686D" w14:paraId="7C66F330" w14:textId="77777777" w:rsidTr="00B8686D">
        <w:trPr>
          <w:trHeight w:val="810"/>
        </w:trPr>
        <w:tc>
          <w:tcPr>
            <w:tcW w:w="9378" w:type="dxa"/>
            <w:gridSpan w:val="3"/>
            <w:vAlign w:val="center"/>
          </w:tcPr>
          <w:p w14:paraId="56C5C6C2" w14:textId="06FE1FE3" w:rsidR="00B8686D" w:rsidRPr="0001796A" w:rsidRDefault="00CE342A" w:rsidP="00CE342A">
            <w:pPr>
              <w:spacing w:after="120" w:line="240" w:lineRule="auto"/>
              <w:ind w:left="360" w:hanging="360"/>
              <w:rPr>
                <w:rFonts w:ascii="Arial" w:eastAsia="Times New Roman" w:hAnsi="Arial" w:cs="Arial"/>
                <w:sz w:val="28"/>
                <w:szCs w:val="28"/>
                <w:lang w:eastAsia="en-GB"/>
              </w:rPr>
            </w:pPr>
            <w:r w:rsidRPr="0001796A">
              <w:rPr>
                <w:rFonts w:ascii="Arial" w:hAnsi="Arial" w:cs="Arial"/>
                <w:b/>
                <w:sz w:val="28"/>
                <w:szCs w:val="28"/>
              </w:rPr>
              <w:lastRenderedPageBreak/>
              <w:t>b</w:t>
            </w:r>
            <w:proofErr w:type="gramStart"/>
            <w:r w:rsidRPr="0001796A">
              <w:rPr>
                <w:rFonts w:ascii="Arial" w:hAnsi="Arial" w:cs="Arial"/>
                <w:b/>
                <w:sz w:val="28"/>
                <w:szCs w:val="28"/>
              </w:rPr>
              <w:t xml:space="preserve">)  </w:t>
            </w:r>
            <w:r w:rsidR="00D96C96">
              <w:rPr>
                <w:rFonts w:ascii="Arial" w:hAnsi="Arial" w:cs="Arial"/>
                <w:b/>
                <w:sz w:val="28"/>
                <w:szCs w:val="28"/>
              </w:rPr>
              <w:t>Nip</w:t>
            </w:r>
            <w:proofErr w:type="gramEnd"/>
            <w:r w:rsidRPr="0001796A">
              <w:rPr>
                <w:rFonts w:ascii="Arial" w:hAnsi="Arial" w:cs="Arial"/>
                <w:b/>
                <w:sz w:val="28"/>
                <w:szCs w:val="28"/>
              </w:rPr>
              <w:t xml:space="preserve"> Group</w:t>
            </w:r>
            <w:r w:rsidR="00E3306F">
              <w:rPr>
                <w:rFonts w:ascii="Arial" w:hAnsi="Arial" w:cs="Arial"/>
                <w:b/>
                <w:sz w:val="28"/>
                <w:szCs w:val="28"/>
              </w:rPr>
              <w:t xml:space="preserve"> Consolidated</w:t>
            </w:r>
            <w:r w:rsidR="00B8686D" w:rsidRPr="0001796A"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r w:rsidRPr="0001796A">
              <w:rPr>
                <w:rFonts w:ascii="Arial" w:hAnsi="Arial" w:cs="Arial"/>
                <w:b/>
                <w:sz w:val="28"/>
                <w:szCs w:val="28"/>
              </w:rPr>
              <w:t>S</w:t>
            </w:r>
            <w:r w:rsidR="00B8686D" w:rsidRPr="0001796A">
              <w:rPr>
                <w:rFonts w:ascii="Arial" w:hAnsi="Arial" w:cs="Arial"/>
                <w:b/>
                <w:sz w:val="28"/>
                <w:szCs w:val="28"/>
              </w:rPr>
              <w:t xml:space="preserve">tatement of </w:t>
            </w:r>
            <w:r w:rsidRPr="0001796A">
              <w:rPr>
                <w:rFonts w:ascii="Arial" w:hAnsi="Arial" w:cs="Arial"/>
                <w:b/>
                <w:sz w:val="28"/>
                <w:szCs w:val="28"/>
              </w:rPr>
              <w:t>Profit or L</w:t>
            </w:r>
            <w:r w:rsidR="00B8686D" w:rsidRPr="0001796A">
              <w:rPr>
                <w:rFonts w:ascii="Arial" w:hAnsi="Arial" w:cs="Arial"/>
                <w:b/>
                <w:sz w:val="28"/>
                <w:szCs w:val="28"/>
              </w:rPr>
              <w:t>oss</w:t>
            </w:r>
            <w:r w:rsidRPr="0001796A">
              <w:rPr>
                <w:rFonts w:ascii="Arial" w:hAnsi="Arial" w:cs="Arial"/>
                <w:b/>
                <w:sz w:val="28"/>
                <w:szCs w:val="28"/>
              </w:rPr>
              <w:t xml:space="preserve"> and Other Comprehensive I</w:t>
            </w:r>
            <w:r w:rsidR="00B8686D" w:rsidRPr="0001796A">
              <w:rPr>
                <w:rFonts w:ascii="Arial" w:hAnsi="Arial" w:cs="Arial"/>
                <w:b/>
                <w:sz w:val="28"/>
                <w:szCs w:val="28"/>
              </w:rPr>
              <w:t xml:space="preserve">ncome </w:t>
            </w:r>
            <w:r w:rsidR="00E3306F">
              <w:rPr>
                <w:rFonts w:ascii="Arial" w:hAnsi="Arial" w:cs="Arial"/>
                <w:b/>
                <w:sz w:val="28"/>
                <w:szCs w:val="28"/>
              </w:rPr>
              <w:t>for the year ended 31 March 20X2</w:t>
            </w:r>
          </w:p>
        </w:tc>
      </w:tr>
      <w:tr w:rsidR="00B8686D" w:rsidRPr="00B37088" w14:paraId="227F8A3E" w14:textId="77777777" w:rsidTr="00CE342A">
        <w:trPr>
          <w:gridAfter w:val="1"/>
          <w:wAfter w:w="18" w:type="dxa"/>
          <w:trHeight w:val="288"/>
        </w:trPr>
        <w:tc>
          <w:tcPr>
            <w:tcW w:w="8208" w:type="dxa"/>
            <w:vAlign w:val="center"/>
          </w:tcPr>
          <w:p w14:paraId="148C7C2A" w14:textId="77777777" w:rsidR="00B8686D" w:rsidRPr="009A2E40" w:rsidRDefault="00B8686D" w:rsidP="00EC4CF3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6C841752" w14:textId="77777777" w:rsidR="00B8686D" w:rsidRPr="00B37088" w:rsidRDefault="00B8686D" w:rsidP="00EC4CF3">
            <w:pPr>
              <w:spacing w:after="12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B37088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£'000</w:t>
            </w:r>
          </w:p>
        </w:tc>
      </w:tr>
      <w:tr w:rsidR="00B8686D" w:rsidRPr="00B37088" w14:paraId="640CDFF4" w14:textId="77777777" w:rsidTr="00B8686D">
        <w:trPr>
          <w:gridAfter w:val="1"/>
          <w:wAfter w:w="18" w:type="dxa"/>
          <w:trHeight w:val="576"/>
        </w:trPr>
        <w:tc>
          <w:tcPr>
            <w:tcW w:w="8208" w:type="dxa"/>
            <w:vAlign w:val="center"/>
          </w:tcPr>
          <w:p w14:paraId="11E74445" w14:textId="3D5A8C76" w:rsidR="00B8686D" w:rsidRPr="005E1ABE" w:rsidRDefault="00B8686D" w:rsidP="00B8686D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E1ABE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Revenue</w:t>
            </w: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 (</w:t>
            </w:r>
            <w:r w:rsidR="007C03F0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15,500 + 6,900 - </w:t>
            </w:r>
            <w:r w:rsidR="007C03F0" w:rsidRPr="007C03F0">
              <w:rPr>
                <w:rFonts w:ascii="Arial" w:eastAsia="Times New Roman" w:hAnsi="Arial" w:cs="Arial"/>
                <w:color w:val="C0504D" w:themeColor="accent2"/>
                <w:sz w:val="24"/>
                <w:szCs w:val="24"/>
                <w:lang w:eastAsia="en-GB"/>
              </w:rPr>
              <w:t>520</w:t>
            </w:r>
            <w:r w:rsidR="007C03F0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) (</w:t>
            </w:r>
            <w:r w:rsidR="007C03F0" w:rsidRPr="007C03F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W7</w:t>
            </w:r>
            <w:r w:rsidR="007C03F0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1152" w:type="dxa"/>
            <w:vAlign w:val="center"/>
          </w:tcPr>
          <w:p w14:paraId="7032B313" w14:textId="461FC685" w:rsidR="00B8686D" w:rsidRPr="00B37088" w:rsidRDefault="007C03F0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21,880</w:t>
            </w:r>
          </w:p>
        </w:tc>
      </w:tr>
      <w:tr w:rsidR="00B8686D" w:rsidRPr="00B37088" w14:paraId="3B717D9D" w14:textId="77777777" w:rsidTr="00B8686D">
        <w:trPr>
          <w:gridAfter w:val="1"/>
          <w:wAfter w:w="18" w:type="dxa"/>
          <w:trHeight w:val="576"/>
        </w:trPr>
        <w:tc>
          <w:tcPr>
            <w:tcW w:w="8208" w:type="dxa"/>
            <w:vAlign w:val="center"/>
          </w:tcPr>
          <w:p w14:paraId="5CF87DD0" w14:textId="29F7FB78" w:rsidR="00B8686D" w:rsidRPr="00B37088" w:rsidRDefault="00B8686D" w:rsidP="006F1019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Cost of sales (</w:t>
            </w:r>
            <w:r w:rsidR="007C03F0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8,700+3,080</w:t>
            </w:r>
            <w:r w:rsidR="007C03F0" w:rsidRPr="00A52718">
              <w:rPr>
                <w:rFonts w:ascii="Arial" w:eastAsia="Times New Roman" w:hAnsi="Arial" w:cs="Arial"/>
                <w:color w:val="C0504D" w:themeColor="accent2"/>
                <w:sz w:val="24"/>
                <w:szCs w:val="24"/>
                <w:lang w:eastAsia="en-GB"/>
              </w:rPr>
              <w:t>-520</w:t>
            </w:r>
            <w:r w:rsidR="007C03F0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+260+90+20</w:t>
            </w:r>
            <w:r w:rsidR="007C03F0" w:rsidRPr="00A52718">
              <w:rPr>
                <w:rFonts w:ascii="Arial" w:eastAsia="Times New Roman" w:hAnsi="Arial" w:cs="Arial"/>
                <w:color w:val="C0504D" w:themeColor="accent2"/>
                <w:sz w:val="24"/>
                <w:szCs w:val="24"/>
                <w:lang w:eastAsia="en-GB"/>
              </w:rPr>
              <w:t>-2</w:t>
            </w:r>
            <w:r w:rsidR="007C03F0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) part a/ </w:t>
            </w:r>
            <w:r w:rsidR="00A52718" w:rsidRPr="00A5271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W7/W8/W2</w:t>
            </w:r>
          </w:p>
        </w:tc>
        <w:tc>
          <w:tcPr>
            <w:tcW w:w="1152" w:type="dxa"/>
            <w:tcBorders>
              <w:bottom w:val="single" w:sz="4" w:space="0" w:color="auto"/>
            </w:tcBorders>
            <w:vAlign w:val="center"/>
          </w:tcPr>
          <w:p w14:paraId="43FF7D2A" w14:textId="2418FF1C" w:rsidR="00B8686D" w:rsidRPr="00B37088" w:rsidRDefault="00A52718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A52718">
              <w:rPr>
                <w:rFonts w:ascii="Arial" w:eastAsia="Times New Roman" w:hAnsi="Arial" w:cs="Arial"/>
                <w:color w:val="C0504D" w:themeColor="accent2"/>
                <w:sz w:val="24"/>
                <w:szCs w:val="24"/>
                <w:lang w:eastAsia="en-GB"/>
              </w:rPr>
              <w:t>(11,628)</w:t>
            </w:r>
          </w:p>
        </w:tc>
      </w:tr>
      <w:tr w:rsidR="00B8686D" w:rsidRPr="00B37088" w14:paraId="2B6E9D7B" w14:textId="77777777" w:rsidTr="00B8686D">
        <w:trPr>
          <w:gridAfter w:val="1"/>
          <w:wAfter w:w="18" w:type="dxa"/>
          <w:trHeight w:val="576"/>
        </w:trPr>
        <w:tc>
          <w:tcPr>
            <w:tcW w:w="8208" w:type="dxa"/>
            <w:vAlign w:val="center"/>
          </w:tcPr>
          <w:p w14:paraId="0BECC336" w14:textId="77777777" w:rsidR="00B8686D" w:rsidRPr="00A52718" w:rsidRDefault="00B8686D" w:rsidP="00EC4CF3">
            <w:pPr>
              <w:spacing w:after="12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</w:pPr>
            <w:r w:rsidRPr="00A5271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Gross profit</w:t>
            </w:r>
          </w:p>
        </w:tc>
        <w:tc>
          <w:tcPr>
            <w:tcW w:w="1152" w:type="dxa"/>
            <w:tcBorders>
              <w:top w:val="single" w:sz="4" w:space="0" w:color="auto"/>
            </w:tcBorders>
            <w:vAlign w:val="center"/>
          </w:tcPr>
          <w:p w14:paraId="1509938F" w14:textId="68C8C2BF" w:rsidR="00B8686D" w:rsidRPr="00B37088" w:rsidRDefault="00A52718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10,252</w:t>
            </w:r>
          </w:p>
        </w:tc>
      </w:tr>
      <w:tr w:rsidR="00B8686D" w:rsidRPr="00B37088" w14:paraId="368616B5" w14:textId="77777777" w:rsidTr="00B8686D">
        <w:trPr>
          <w:gridAfter w:val="1"/>
          <w:wAfter w:w="18" w:type="dxa"/>
          <w:trHeight w:val="576"/>
        </w:trPr>
        <w:tc>
          <w:tcPr>
            <w:tcW w:w="8208" w:type="dxa"/>
            <w:vAlign w:val="center"/>
          </w:tcPr>
          <w:p w14:paraId="4D9C4AEE" w14:textId="3B1E1E02" w:rsidR="00B8686D" w:rsidRPr="00B37088" w:rsidRDefault="00B8686D" w:rsidP="00EC4CF3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Expenses (</w:t>
            </w:r>
            <w:r w:rsidR="00A52718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1,250+750+80) (W3)</w:t>
            </w:r>
          </w:p>
        </w:tc>
        <w:tc>
          <w:tcPr>
            <w:tcW w:w="1152" w:type="dxa"/>
            <w:tcBorders>
              <w:bottom w:val="single" w:sz="4" w:space="0" w:color="auto"/>
            </w:tcBorders>
            <w:vAlign w:val="center"/>
          </w:tcPr>
          <w:p w14:paraId="7FF35EBB" w14:textId="27B87B9E" w:rsidR="00B8686D" w:rsidRPr="00B37088" w:rsidRDefault="00A52718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A52718">
              <w:rPr>
                <w:rFonts w:ascii="Arial" w:eastAsia="Times New Roman" w:hAnsi="Arial" w:cs="Arial"/>
                <w:color w:val="C0504D" w:themeColor="accent2"/>
                <w:sz w:val="24"/>
                <w:szCs w:val="24"/>
                <w:lang w:eastAsia="en-GB"/>
              </w:rPr>
              <w:t>(2,080)</w:t>
            </w:r>
          </w:p>
        </w:tc>
      </w:tr>
      <w:tr w:rsidR="00B8686D" w:rsidRPr="00B37088" w14:paraId="7D25402E" w14:textId="77777777" w:rsidTr="002A534C">
        <w:trPr>
          <w:gridAfter w:val="1"/>
          <w:wAfter w:w="18" w:type="dxa"/>
          <w:trHeight w:val="576"/>
        </w:trPr>
        <w:tc>
          <w:tcPr>
            <w:tcW w:w="8208" w:type="dxa"/>
            <w:vAlign w:val="center"/>
          </w:tcPr>
          <w:p w14:paraId="5121F173" w14:textId="77777777" w:rsidR="00B8686D" w:rsidRPr="00B37088" w:rsidRDefault="00B8686D" w:rsidP="00EC4CF3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tcBorders>
              <w:top w:val="single" w:sz="4" w:space="0" w:color="auto"/>
            </w:tcBorders>
            <w:vAlign w:val="center"/>
          </w:tcPr>
          <w:p w14:paraId="1E389E7F" w14:textId="048A51C6" w:rsidR="00B8686D" w:rsidRPr="00A52718" w:rsidRDefault="00A52718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</w:pPr>
            <w:r w:rsidRPr="00A5271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8,172</w:t>
            </w:r>
          </w:p>
        </w:tc>
      </w:tr>
      <w:tr w:rsidR="002A534C" w:rsidRPr="00B37088" w14:paraId="1C361E24" w14:textId="77777777" w:rsidTr="002A534C">
        <w:trPr>
          <w:gridAfter w:val="1"/>
          <w:wAfter w:w="18" w:type="dxa"/>
          <w:trHeight w:val="576"/>
        </w:trPr>
        <w:tc>
          <w:tcPr>
            <w:tcW w:w="8208" w:type="dxa"/>
            <w:vAlign w:val="center"/>
          </w:tcPr>
          <w:p w14:paraId="191C20F2" w14:textId="1485A7D8" w:rsidR="002A534C" w:rsidRDefault="002A534C" w:rsidP="00EC4C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Finance income (</w:t>
            </w:r>
            <w:r w:rsidR="00A52718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155-155) (</w:t>
            </w:r>
            <w:r w:rsidR="00A52718" w:rsidRPr="00A5271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W6</w:t>
            </w:r>
            <w:r w:rsidR="00A52718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1152" w:type="dxa"/>
            <w:vAlign w:val="center"/>
          </w:tcPr>
          <w:p w14:paraId="67289DAF" w14:textId="6684B2E7" w:rsidR="002A534C" w:rsidRDefault="00A52718" w:rsidP="00EC4C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0</w:t>
            </w:r>
          </w:p>
        </w:tc>
      </w:tr>
      <w:tr w:rsidR="00B8686D" w:rsidRPr="00B37088" w14:paraId="58A7CE55" w14:textId="77777777" w:rsidTr="002A534C">
        <w:trPr>
          <w:gridAfter w:val="1"/>
          <w:wAfter w:w="18" w:type="dxa"/>
          <w:trHeight w:val="576"/>
        </w:trPr>
        <w:tc>
          <w:tcPr>
            <w:tcW w:w="8208" w:type="dxa"/>
            <w:vAlign w:val="center"/>
          </w:tcPr>
          <w:p w14:paraId="632EFD34" w14:textId="018EC4B6" w:rsidR="00B8686D" w:rsidRPr="00B37088" w:rsidRDefault="006F1019" w:rsidP="00EC4C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Finance cost (</w:t>
            </w:r>
            <w:r w:rsidR="00582811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810+440</w:t>
            </w:r>
            <w:r w:rsidR="00582811" w:rsidRPr="00582811">
              <w:rPr>
                <w:rFonts w:ascii="Arial" w:eastAsia="Times New Roman" w:hAnsi="Arial" w:cs="Arial"/>
                <w:color w:val="C0504D" w:themeColor="accent2"/>
                <w:sz w:val="24"/>
                <w:szCs w:val="24"/>
                <w:lang w:eastAsia="en-GB"/>
              </w:rPr>
              <w:t>-155</w:t>
            </w:r>
            <w:r w:rsidR="00582811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) </w:t>
            </w:r>
            <w:r w:rsidR="00582811" w:rsidRPr="0058281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(W6</w:t>
            </w:r>
            <w:r w:rsidR="00582811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1152" w:type="dxa"/>
            <w:tcBorders>
              <w:bottom w:val="single" w:sz="4" w:space="0" w:color="auto"/>
            </w:tcBorders>
            <w:vAlign w:val="center"/>
          </w:tcPr>
          <w:p w14:paraId="1CB4A197" w14:textId="3F915B1F" w:rsidR="00B8686D" w:rsidRPr="00B37088" w:rsidRDefault="00582811" w:rsidP="00EC4C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82811">
              <w:rPr>
                <w:rFonts w:ascii="Arial" w:eastAsia="Times New Roman" w:hAnsi="Arial" w:cs="Arial"/>
                <w:color w:val="C0504D" w:themeColor="accent2"/>
                <w:sz w:val="24"/>
                <w:szCs w:val="24"/>
                <w:lang w:eastAsia="en-GB"/>
              </w:rPr>
              <w:t>(1,095)</w:t>
            </w:r>
          </w:p>
        </w:tc>
      </w:tr>
      <w:tr w:rsidR="00B8686D" w:rsidRPr="00B37088" w14:paraId="2E213227" w14:textId="77777777" w:rsidTr="00B8686D">
        <w:trPr>
          <w:gridAfter w:val="1"/>
          <w:wAfter w:w="18" w:type="dxa"/>
          <w:trHeight w:val="576"/>
        </w:trPr>
        <w:tc>
          <w:tcPr>
            <w:tcW w:w="8208" w:type="dxa"/>
            <w:vAlign w:val="center"/>
          </w:tcPr>
          <w:p w14:paraId="38A380B9" w14:textId="77777777" w:rsidR="00B8686D" w:rsidRPr="00582811" w:rsidRDefault="00B8686D" w:rsidP="00EC4CF3">
            <w:pPr>
              <w:spacing w:after="12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</w:pPr>
            <w:r w:rsidRPr="0058281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Profit before tax</w:t>
            </w:r>
          </w:p>
        </w:tc>
        <w:tc>
          <w:tcPr>
            <w:tcW w:w="1152" w:type="dxa"/>
            <w:tcBorders>
              <w:top w:val="single" w:sz="4" w:space="0" w:color="auto"/>
            </w:tcBorders>
            <w:vAlign w:val="center"/>
          </w:tcPr>
          <w:p w14:paraId="738E1DFC" w14:textId="1B153F1F" w:rsidR="00B8686D" w:rsidRPr="00582811" w:rsidRDefault="00582811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</w:pPr>
            <w:r w:rsidRPr="0058281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7,077</w:t>
            </w:r>
          </w:p>
        </w:tc>
      </w:tr>
      <w:tr w:rsidR="00B8686D" w:rsidRPr="00B37088" w14:paraId="7036835E" w14:textId="77777777" w:rsidTr="00B8686D">
        <w:trPr>
          <w:gridAfter w:val="1"/>
          <w:wAfter w:w="18" w:type="dxa"/>
          <w:trHeight w:val="576"/>
        </w:trPr>
        <w:tc>
          <w:tcPr>
            <w:tcW w:w="8208" w:type="dxa"/>
            <w:vAlign w:val="center"/>
          </w:tcPr>
          <w:p w14:paraId="4A8DC155" w14:textId="3A895AA2" w:rsidR="00B8686D" w:rsidRPr="00B37088" w:rsidRDefault="00B8686D" w:rsidP="00EC4CF3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Tax (</w:t>
            </w:r>
            <w:r w:rsidR="00582811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1,250+230)</w:t>
            </w:r>
          </w:p>
        </w:tc>
        <w:tc>
          <w:tcPr>
            <w:tcW w:w="1152" w:type="dxa"/>
            <w:tcBorders>
              <w:bottom w:val="single" w:sz="4" w:space="0" w:color="auto"/>
            </w:tcBorders>
            <w:vAlign w:val="center"/>
          </w:tcPr>
          <w:p w14:paraId="3B3EB870" w14:textId="11808488" w:rsidR="00B8686D" w:rsidRPr="00B37088" w:rsidRDefault="00582811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82811">
              <w:rPr>
                <w:rFonts w:ascii="Arial" w:eastAsia="Times New Roman" w:hAnsi="Arial" w:cs="Arial"/>
                <w:color w:val="C0504D" w:themeColor="accent2"/>
                <w:sz w:val="24"/>
                <w:szCs w:val="24"/>
                <w:lang w:eastAsia="en-GB"/>
              </w:rPr>
              <w:t>(1,480)</w:t>
            </w:r>
          </w:p>
        </w:tc>
      </w:tr>
      <w:tr w:rsidR="00B8686D" w:rsidRPr="00B37088" w14:paraId="6D69103C" w14:textId="77777777" w:rsidTr="00B8686D">
        <w:trPr>
          <w:gridAfter w:val="1"/>
          <w:wAfter w:w="18" w:type="dxa"/>
          <w:trHeight w:val="576"/>
        </w:trPr>
        <w:tc>
          <w:tcPr>
            <w:tcW w:w="8208" w:type="dxa"/>
            <w:vAlign w:val="center"/>
          </w:tcPr>
          <w:p w14:paraId="765A8F74" w14:textId="77777777" w:rsidR="00B8686D" w:rsidRPr="00582811" w:rsidRDefault="00B8686D" w:rsidP="00EC4CF3">
            <w:pPr>
              <w:spacing w:after="12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</w:pPr>
            <w:r w:rsidRPr="0058281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Profit for the year</w:t>
            </w:r>
          </w:p>
        </w:tc>
        <w:tc>
          <w:tcPr>
            <w:tcW w:w="1152" w:type="dxa"/>
            <w:tcBorders>
              <w:top w:val="single" w:sz="4" w:space="0" w:color="auto"/>
            </w:tcBorders>
            <w:vAlign w:val="center"/>
          </w:tcPr>
          <w:p w14:paraId="0B3E3AF9" w14:textId="59F2B6CF" w:rsidR="00B8686D" w:rsidRPr="00582811" w:rsidRDefault="00582811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</w:pPr>
            <w:r w:rsidRPr="0058281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5,597</w:t>
            </w:r>
          </w:p>
        </w:tc>
      </w:tr>
      <w:tr w:rsidR="00B8686D" w:rsidRPr="00B37088" w14:paraId="5FB851AC" w14:textId="77777777" w:rsidTr="00371FFB">
        <w:trPr>
          <w:gridAfter w:val="1"/>
          <w:wAfter w:w="18" w:type="dxa"/>
          <w:trHeight w:val="576"/>
        </w:trPr>
        <w:tc>
          <w:tcPr>
            <w:tcW w:w="8208" w:type="dxa"/>
            <w:vAlign w:val="center"/>
          </w:tcPr>
          <w:p w14:paraId="72A0CD52" w14:textId="77777777" w:rsidR="00B8686D" w:rsidRDefault="00B8686D" w:rsidP="00EC4CF3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Other comprehensive income</w:t>
            </w:r>
          </w:p>
        </w:tc>
        <w:tc>
          <w:tcPr>
            <w:tcW w:w="1152" w:type="dxa"/>
            <w:tcBorders>
              <w:bottom w:val="single" w:sz="4" w:space="0" w:color="auto"/>
            </w:tcBorders>
            <w:vAlign w:val="center"/>
          </w:tcPr>
          <w:p w14:paraId="1DF1C8FD" w14:textId="4F5C0A13" w:rsidR="00B8686D" w:rsidRDefault="00582811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0</w:t>
            </w:r>
          </w:p>
        </w:tc>
      </w:tr>
      <w:tr w:rsidR="00B8686D" w:rsidRPr="00B37088" w14:paraId="1C784FCA" w14:textId="77777777" w:rsidTr="00371FFB">
        <w:trPr>
          <w:gridAfter w:val="1"/>
          <w:wAfter w:w="18" w:type="dxa"/>
          <w:trHeight w:val="576"/>
        </w:trPr>
        <w:tc>
          <w:tcPr>
            <w:tcW w:w="8208" w:type="dxa"/>
            <w:vAlign w:val="center"/>
          </w:tcPr>
          <w:p w14:paraId="3D22236E" w14:textId="77777777" w:rsidR="00B8686D" w:rsidRPr="00582811" w:rsidRDefault="00B8686D" w:rsidP="00EC4CF3">
            <w:pPr>
              <w:spacing w:after="12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</w:pPr>
            <w:r w:rsidRPr="0058281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Total comprehensive income for the year</w:t>
            </w:r>
          </w:p>
        </w:tc>
        <w:tc>
          <w:tcPr>
            <w:tcW w:w="11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B5F4AC" w14:textId="1FABC8BA" w:rsidR="00B8686D" w:rsidRPr="00582811" w:rsidRDefault="00582811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</w:pPr>
            <w:r w:rsidRPr="0058281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5,597</w:t>
            </w:r>
          </w:p>
        </w:tc>
      </w:tr>
    </w:tbl>
    <w:p w14:paraId="4E99C209" w14:textId="77777777" w:rsidR="00C21BA6" w:rsidRDefault="00B8686D" w:rsidP="00CE342A">
      <w:pPr>
        <w:tabs>
          <w:tab w:val="left" w:pos="8179"/>
        </w:tabs>
        <w:spacing w:after="0" w:line="240" w:lineRule="auto"/>
        <w:ind w:left="360"/>
        <w:rPr>
          <w:b/>
          <w:sz w:val="28"/>
          <w:szCs w:val="28"/>
        </w:rPr>
      </w:pPr>
      <w:r w:rsidRPr="00CE342A">
        <w:rPr>
          <w:b/>
          <w:sz w:val="28"/>
          <w:szCs w:val="28"/>
        </w:rPr>
        <w:tab/>
      </w:r>
    </w:p>
    <w:p w14:paraId="7BB5C24F" w14:textId="77777777" w:rsidR="00402AD2" w:rsidRDefault="00402AD2" w:rsidP="00402A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020B6">
        <w:rPr>
          <w:rFonts w:ascii="Arial" w:hAnsi="Arial" w:cs="Arial"/>
          <w:i/>
          <w:sz w:val="24"/>
          <w:szCs w:val="24"/>
        </w:rPr>
        <w:t xml:space="preserve">* </w:t>
      </w:r>
      <w:r w:rsidR="006F1019" w:rsidRPr="006F1019">
        <w:rPr>
          <w:rFonts w:ascii="Arial" w:hAnsi="Arial" w:cs="Arial"/>
          <w:b/>
          <w:i/>
          <w:sz w:val="24"/>
          <w:szCs w:val="24"/>
        </w:rPr>
        <w:t>Tutorial n</w:t>
      </w:r>
      <w:r w:rsidRPr="006F1019">
        <w:rPr>
          <w:rFonts w:ascii="Arial" w:hAnsi="Arial" w:cs="Arial"/>
          <w:b/>
          <w:i/>
          <w:sz w:val="24"/>
          <w:szCs w:val="24"/>
        </w:rPr>
        <w:t>ote</w:t>
      </w:r>
      <w:r w:rsidRPr="00D020B6">
        <w:rPr>
          <w:rFonts w:ascii="Arial" w:hAnsi="Arial" w:cs="Arial"/>
          <w:i/>
          <w:sz w:val="24"/>
          <w:szCs w:val="24"/>
        </w:rPr>
        <w:t xml:space="preserve"> – it </w:t>
      </w:r>
      <w:r w:rsidR="009B77CD">
        <w:rPr>
          <w:rFonts w:ascii="Arial" w:hAnsi="Arial" w:cs="Arial"/>
          <w:i/>
          <w:sz w:val="24"/>
          <w:szCs w:val="24"/>
        </w:rPr>
        <w:t>is not necessary to show this</w:t>
      </w:r>
      <w:r w:rsidRPr="00D020B6">
        <w:rPr>
          <w:rFonts w:ascii="Arial" w:hAnsi="Arial" w:cs="Arial"/>
          <w:i/>
          <w:sz w:val="24"/>
          <w:szCs w:val="24"/>
        </w:rPr>
        <w:t xml:space="preserve"> </w:t>
      </w:r>
      <w:r w:rsidR="006F1019">
        <w:rPr>
          <w:rFonts w:ascii="Arial" w:hAnsi="Arial" w:cs="Arial"/>
          <w:i/>
          <w:sz w:val="24"/>
          <w:szCs w:val="24"/>
        </w:rPr>
        <w:t xml:space="preserve">line </w:t>
      </w:r>
      <w:r w:rsidRPr="00D020B6">
        <w:rPr>
          <w:rFonts w:ascii="Arial" w:hAnsi="Arial" w:cs="Arial"/>
          <w:i/>
          <w:sz w:val="24"/>
          <w:szCs w:val="24"/>
        </w:rPr>
        <w:t xml:space="preserve">on the face of the </w:t>
      </w:r>
      <w:r>
        <w:rPr>
          <w:rFonts w:ascii="Arial" w:hAnsi="Arial" w:cs="Arial"/>
          <w:i/>
          <w:sz w:val="24"/>
          <w:szCs w:val="24"/>
        </w:rPr>
        <w:t>CSOPL</w:t>
      </w:r>
      <w:r w:rsidR="009B77CD">
        <w:rPr>
          <w:rFonts w:ascii="Arial" w:hAnsi="Arial" w:cs="Arial"/>
          <w:i/>
          <w:sz w:val="24"/>
          <w:szCs w:val="24"/>
        </w:rPr>
        <w:t xml:space="preserve"> or CSOFP (see next page)</w:t>
      </w:r>
      <w:r w:rsidRPr="00D020B6">
        <w:rPr>
          <w:rFonts w:ascii="Arial" w:hAnsi="Arial" w:cs="Arial"/>
          <w:i/>
          <w:sz w:val="24"/>
          <w:szCs w:val="24"/>
        </w:rPr>
        <w:t>, as there a nil balance –</w:t>
      </w:r>
      <w:r w:rsidR="009B77CD">
        <w:rPr>
          <w:rFonts w:ascii="Arial" w:hAnsi="Arial" w:cs="Arial"/>
          <w:i/>
          <w:sz w:val="24"/>
          <w:szCs w:val="24"/>
        </w:rPr>
        <w:t xml:space="preserve"> these lines are</w:t>
      </w:r>
      <w:r w:rsidRPr="00D020B6">
        <w:rPr>
          <w:rFonts w:ascii="Arial" w:hAnsi="Arial" w:cs="Arial"/>
          <w:i/>
          <w:sz w:val="24"/>
          <w:szCs w:val="24"/>
        </w:rPr>
        <w:t xml:space="preserve"> included to help your understanding</w:t>
      </w:r>
    </w:p>
    <w:p w14:paraId="06EC5840" w14:textId="77777777" w:rsidR="00402AD2" w:rsidRPr="00CE342A" w:rsidRDefault="00402AD2" w:rsidP="00CE342A">
      <w:pPr>
        <w:tabs>
          <w:tab w:val="left" w:pos="8179"/>
        </w:tabs>
        <w:spacing w:after="0" w:line="240" w:lineRule="auto"/>
        <w:ind w:left="360"/>
        <w:rPr>
          <w:b/>
          <w:sz w:val="28"/>
          <w:szCs w:val="28"/>
        </w:rPr>
      </w:pPr>
    </w:p>
    <w:p w14:paraId="340232FE" w14:textId="77777777" w:rsidR="00CE342A" w:rsidRDefault="00CE342A">
      <w:pPr>
        <w:widowControl/>
        <w:spacing w:after="0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br w:type="page"/>
      </w:r>
    </w:p>
    <w:p w14:paraId="7DBDB55D" w14:textId="473D6954" w:rsidR="00E3306F" w:rsidRDefault="00D96C96" w:rsidP="007267C5">
      <w:pPr>
        <w:spacing w:after="0" w:line="240" w:lineRule="auto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lastRenderedPageBreak/>
        <w:t>Nip</w:t>
      </w:r>
      <w:r w:rsidR="007267C5" w:rsidRPr="0001796A">
        <w:rPr>
          <w:rFonts w:ascii="Arial" w:hAnsi="Arial" w:cs="Arial"/>
          <w:b/>
          <w:sz w:val="28"/>
          <w:szCs w:val="28"/>
        </w:rPr>
        <w:t xml:space="preserve"> </w:t>
      </w:r>
      <w:r w:rsidR="009063A4" w:rsidRPr="0001796A">
        <w:rPr>
          <w:rFonts w:ascii="Arial" w:hAnsi="Arial" w:cs="Arial"/>
          <w:b/>
          <w:sz w:val="28"/>
          <w:szCs w:val="28"/>
        </w:rPr>
        <w:t xml:space="preserve">Group </w:t>
      </w:r>
      <w:r w:rsidR="00E3306F">
        <w:rPr>
          <w:rFonts w:ascii="Arial" w:hAnsi="Arial" w:cs="Arial"/>
          <w:b/>
          <w:sz w:val="28"/>
          <w:szCs w:val="28"/>
        </w:rPr>
        <w:t>Consolidated</w:t>
      </w:r>
    </w:p>
    <w:p w14:paraId="536B0666" w14:textId="36E71C0A" w:rsidR="009063A4" w:rsidRPr="0001796A" w:rsidRDefault="007267C5" w:rsidP="007267C5">
      <w:pPr>
        <w:spacing w:after="0" w:line="240" w:lineRule="auto"/>
        <w:rPr>
          <w:rFonts w:ascii="Arial" w:hAnsi="Arial" w:cs="Arial"/>
          <w:b/>
          <w:sz w:val="28"/>
          <w:szCs w:val="28"/>
        </w:rPr>
      </w:pPr>
      <w:r w:rsidRPr="0001796A">
        <w:rPr>
          <w:rFonts w:ascii="Arial" w:hAnsi="Arial" w:cs="Arial"/>
          <w:b/>
          <w:sz w:val="28"/>
          <w:szCs w:val="28"/>
        </w:rPr>
        <w:t xml:space="preserve">Statement of Financial Position </w:t>
      </w:r>
    </w:p>
    <w:p w14:paraId="659E5F9E" w14:textId="77777777" w:rsidR="00E3306F" w:rsidRDefault="00E3306F" w:rsidP="007267C5">
      <w:pPr>
        <w:spacing w:after="0" w:line="240" w:lineRule="auto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As </w:t>
      </w:r>
      <w:proofErr w:type="gramStart"/>
      <w:r>
        <w:rPr>
          <w:rFonts w:ascii="Arial" w:hAnsi="Arial" w:cs="Arial"/>
          <w:b/>
          <w:sz w:val="28"/>
          <w:szCs w:val="28"/>
        </w:rPr>
        <w:t>at</w:t>
      </w:r>
      <w:proofErr w:type="gramEnd"/>
      <w:r>
        <w:rPr>
          <w:rFonts w:ascii="Arial" w:hAnsi="Arial" w:cs="Arial"/>
          <w:b/>
          <w:sz w:val="28"/>
          <w:szCs w:val="28"/>
        </w:rPr>
        <w:t xml:space="preserve"> 31 March 20X2</w:t>
      </w:r>
    </w:p>
    <w:p w14:paraId="210E0EA7" w14:textId="77777777" w:rsidR="007267C5" w:rsidRDefault="007267C5" w:rsidP="007267C5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6404"/>
        <w:gridCol w:w="1152"/>
        <w:gridCol w:w="270"/>
        <w:gridCol w:w="1152"/>
      </w:tblGrid>
      <w:tr w:rsidR="007267C5" w:rsidRPr="00B37088" w14:paraId="483929DC" w14:textId="77777777" w:rsidTr="00EC4CF3">
        <w:trPr>
          <w:trHeight w:val="432"/>
        </w:trPr>
        <w:tc>
          <w:tcPr>
            <w:tcW w:w="6404" w:type="dxa"/>
            <w:vAlign w:val="center"/>
          </w:tcPr>
          <w:p w14:paraId="3354F310" w14:textId="77777777" w:rsidR="007267C5" w:rsidRPr="009A2E40" w:rsidRDefault="009B77CD" w:rsidP="00EC4CF3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(all workings in £’000)</w:t>
            </w:r>
          </w:p>
        </w:tc>
        <w:tc>
          <w:tcPr>
            <w:tcW w:w="1152" w:type="dxa"/>
            <w:vAlign w:val="center"/>
          </w:tcPr>
          <w:p w14:paraId="5CFD70D9" w14:textId="77777777" w:rsidR="007267C5" w:rsidRPr="00B37088" w:rsidRDefault="007267C5" w:rsidP="00EC4CF3">
            <w:pPr>
              <w:spacing w:after="12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B37088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£'000</w:t>
            </w:r>
          </w:p>
        </w:tc>
        <w:tc>
          <w:tcPr>
            <w:tcW w:w="270" w:type="dxa"/>
          </w:tcPr>
          <w:p w14:paraId="01DF0BFA" w14:textId="77777777" w:rsidR="007267C5" w:rsidRPr="00B37088" w:rsidRDefault="007267C5" w:rsidP="00EC4CF3">
            <w:pPr>
              <w:spacing w:after="12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64DB32CF" w14:textId="77777777" w:rsidR="007267C5" w:rsidRPr="00B37088" w:rsidRDefault="007267C5" w:rsidP="00EC4CF3">
            <w:pPr>
              <w:spacing w:after="12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B37088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£'000</w:t>
            </w:r>
          </w:p>
        </w:tc>
      </w:tr>
      <w:tr w:rsidR="007267C5" w:rsidRPr="00B37088" w14:paraId="1D716A91" w14:textId="77777777" w:rsidTr="00EC4CF3">
        <w:trPr>
          <w:trHeight w:val="432"/>
        </w:trPr>
        <w:tc>
          <w:tcPr>
            <w:tcW w:w="6404" w:type="dxa"/>
            <w:vAlign w:val="center"/>
          </w:tcPr>
          <w:p w14:paraId="5407B4A9" w14:textId="77777777" w:rsidR="007267C5" w:rsidRPr="009A2E40" w:rsidRDefault="007267C5" w:rsidP="00EC4CF3">
            <w:pPr>
              <w:spacing w:after="12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</w:pPr>
            <w:r w:rsidRPr="009A2E40"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  <w:t>Non-current assets</w:t>
            </w:r>
          </w:p>
        </w:tc>
        <w:tc>
          <w:tcPr>
            <w:tcW w:w="1152" w:type="dxa"/>
            <w:vAlign w:val="center"/>
          </w:tcPr>
          <w:p w14:paraId="46AAAC22" w14:textId="77777777" w:rsidR="007267C5" w:rsidRPr="00B37088" w:rsidRDefault="007267C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1C9A6E0B" w14:textId="77777777" w:rsidR="007267C5" w:rsidRPr="00B37088" w:rsidRDefault="007267C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6B7C5FBB" w14:textId="77777777" w:rsidR="007267C5" w:rsidRPr="00B37088" w:rsidRDefault="007267C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7267C5" w:rsidRPr="00B37088" w14:paraId="542B61CE" w14:textId="77777777" w:rsidTr="009B77CD">
        <w:trPr>
          <w:trHeight w:val="432"/>
        </w:trPr>
        <w:tc>
          <w:tcPr>
            <w:tcW w:w="6404" w:type="dxa"/>
            <w:vAlign w:val="center"/>
          </w:tcPr>
          <w:p w14:paraId="23120A3B" w14:textId="77777777" w:rsidR="007267C5" w:rsidRDefault="007267C5" w:rsidP="00EC4CF3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Property, plant and equipment</w:t>
            </w:r>
          </w:p>
          <w:p w14:paraId="061F2CD7" w14:textId="5C818072" w:rsidR="00756B5B" w:rsidRPr="00B37088" w:rsidRDefault="007267C5" w:rsidP="009B77CD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(</w:t>
            </w:r>
            <w:r w:rsidR="00582811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14,240+7,240+1,350</w:t>
            </w:r>
            <w:r w:rsidR="00582811" w:rsidRPr="00582811">
              <w:rPr>
                <w:rFonts w:ascii="Arial" w:eastAsia="Times New Roman" w:hAnsi="Arial" w:cs="Arial"/>
                <w:color w:val="C0504D" w:themeColor="accent2"/>
                <w:sz w:val="24"/>
                <w:szCs w:val="24"/>
                <w:lang w:eastAsia="en-GB"/>
              </w:rPr>
              <w:t>-90-20</w:t>
            </w:r>
            <w:r w:rsidR="00582811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+2) </w:t>
            </w:r>
            <w:r w:rsidR="00582811" w:rsidRPr="0058281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 xml:space="preserve">part </w:t>
            </w:r>
            <w:r w:rsidR="00BF144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1</w:t>
            </w:r>
            <w:r w:rsidR="00582811" w:rsidRPr="0058281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/ (W3)</w:t>
            </w:r>
          </w:p>
        </w:tc>
        <w:tc>
          <w:tcPr>
            <w:tcW w:w="1152" w:type="dxa"/>
            <w:vAlign w:val="center"/>
          </w:tcPr>
          <w:p w14:paraId="7507D871" w14:textId="77777777" w:rsidR="007267C5" w:rsidRPr="00B37088" w:rsidRDefault="007267C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49076AED" w14:textId="77777777" w:rsidR="007267C5" w:rsidRDefault="007267C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</w:tcPr>
          <w:p w14:paraId="3C9DD3F3" w14:textId="77777777" w:rsidR="007267C5" w:rsidRDefault="007267C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  <w:p w14:paraId="0DD8E08E" w14:textId="55B4A7FB" w:rsidR="00CA1318" w:rsidRPr="00B37088" w:rsidRDefault="00BF144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22,722</w:t>
            </w:r>
          </w:p>
        </w:tc>
      </w:tr>
      <w:tr w:rsidR="009B77CD" w:rsidRPr="00B37088" w14:paraId="09384824" w14:textId="77777777" w:rsidTr="009B77CD">
        <w:trPr>
          <w:trHeight w:val="432"/>
        </w:trPr>
        <w:tc>
          <w:tcPr>
            <w:tcW w:w="6404" w:type="dxa"/>
            <w:vAlign w:val="center"/>
          </w:tcPr>
          <w:p w14:paraId="1F53FAD9" w14:textId="6C25E4E2" w:rsidR="009B77CD" w:rsidRDefault="009B77CD" w:rsidP="006F1019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Loan to Tuck (</w:t>
            </w:r>
            <w:r w:rsidR="00BF1445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3,100 - 3,100) (</w:t>
            </w:r>
            <w:r w:rsidR="00BF1445" w:rsidRPr="00BF144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W6</w:t>
            </w:r>
            <w:r w:rsidR="00BF1445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1152" w:type="dxa"/>
            <w:vAlign w:val="center"/>
          </w:tcPr>
          <w:p w14:paraId="73CB1698" w14:textId="77777777" w:rsidR="009B77CD" w:rsidRPr="00B37088" w:rsidRDefault="009B77CD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512EB529" w14:textId="77777777" w:rsidR="009B77CD" w:rsidRDefault="009B77CD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07E8CE20" w14:textId="447F1954" w:rsidR="009B77CD" w:rsidRDefault="00BF144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0</w:t>
            </w:r>
          </w:p>
        </w:tc>
      </w:tr>
      <w:tr w:rsidR="007267C5" w:rsidRPr="00B37088" w14:paraId="49929F43" w14:textId="77777777" w:rsidTr="009B77CD">
        <w:trPr>
          <w:trHeight w:val="432"/>
        </w:trPr>
        <w:tc>
          <w:tcPr>
            <w:tcW w:w="6404" w:type="dxa"/>
            <w:vAlign w:val="center"/>
          </w:tcPr>
          <w:p w14:paraId="4F344E7D" w14:textId="244B716A" w:rsidR="007267C5" w:rsidRPr="00B37088" w:rsidRDefault="007267C5" w:rsidP="00EC4CF3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Goodwill (</w:t>
            </w:r>
            <w:r w:rsidR="00C6502C" w:rsidRPr="00C6502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W3</w:t>
            </w:r>
            <w:r w:rsidR="00C6502C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1152" w:type="dxa"/>
            <w:vAlign w:val="center"/>
          </w:tcPr>
          <w:p w14:paraId="24B40135" w14:textId="77777777" w:rsidR="007267C5" w:rsidRPr="00B37088" w:rsidRDefault="007267C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289F0208" w14:textId="77777777" w:rsidR="007267C5" w:rsidRDefault="007267C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tcBorders>
              <w:bottom w:val="single" w:sz="4" w:space="0" w:color="auto"/>
            </w:tcBorders>
            <w:vAlign w:val="center"/>
          </w:tcPr>
          <w:p w14:paraId="771DB416" w14:textId="02FA6BA4" w:rsidR="007267C5" w:rsidRPr="00AE2736" w:rsidRDefault="00C6502C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490</w:t>
            </w:r>
          </w:p>
        </w:tc>
      </w:tr>
      <w:tr w:rsidR="007267C5" w:rsidRPr="00B37088" w14:paraId="43E671C1" w14:textId="77777777" w:rsidTr="004B295F">
        <w:trPr>
          <w:trHeight w:val="432"/>
        </w:trPr>
        <w:tc>
          <w:tcPr>
            <w:tcW w:w="6404" w:type="dxa"/>
            <w:vAlign w:val="center"/>
          </w:tcPr>
          <w:p w14:paraId="18F49D24" w14:textId="77777777" w:rsidR="007267C5" w:rsidRPr="00B37088" w:rsidRDefault="007267C5" w:rsidP="00EC4C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7B3D32B6" w14:textId="77777777" w:rsidR="007267C5" w:rsidRPr="00B37088" w:rsidRDefault="007267C5" w:rsidP="00EC4C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75CF58A4" w14:textId="77777777" w:rsidR="007267C5" w:rsidRPr="00B37088" w:rsidRDefault="007267C5" w:rsidP="00EC4C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2E887467" w14:textId="4597D07B" w:rsidR="007267C5" w:rsidRPr="00BF1445" w:rsidRDefault="00BF1445" w:rsidP="00EC4C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</w:pPr>
            <w:r w:rsidRPr="00BF144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23,212</w:t>
            </w:r>
          </w:p>
        </w:tc>
      </w:tr>
      <w:tr w:rsidR="007267C5" w:rsidRPr="00B37088" w14:paraId="5D088B41" w14:textId="77777777" w:rsidTr="00EC4CF3">
        <w:trPr>
          <w:trHeight w:val="432"/>
        </w:trPr>
        <w:tc>
          <w:tcPr>
            <w:tcW w:w="6404" w:type="dxa"/>
            <w:vAlign w:val="center"/>
          </w:tcPr>
          <w:p w14:paraId="7AA6C6E3" w14:textId="77777777" w:rsidR="007267C5" w:rsidRPr="009A2E40" w:rsidRDefault="007267C5" w:rsidP="00EC4CF3">
            <w:pPr>
              <w:spacing w:after="12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</w:pPr>
            <w:r w:rsidRPr="009A2E40"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  <w:t>Current assets</w:t>
            </w:r>
          </w:p>
        </w:tc>
        <w:tc>
          <w:tcPr>
            <w:tcW w:w="1152" w:type="dxa"/>
            <w:vAlign w:val="center"/>
          </w:tcPr>
          <w:p w14:paraId="6B28E122" w14:textId="77777777" w:rsidR="007267C5" w:rsidRPr="00B37088" w:rsidRDefault="007267C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1A51BA22" w14:textId="77777777" w:rsidR="007267C5" w:rsidRPr="00B37088" w:rsidRDefault="007267C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4C5E69AA" w14:textId="77777777" w:rsidR="007267C5" w:rsidRPr="00B37088" w:rsidRDefault="007267C5" w:rsidP="00EC4C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7267C5" w:rsidRPr="00B37088" w14:paraId="73390A5A" w14:textId="77777777" w:rsidTr="00EC4CF3">
        <w:trPr>
          <w:trHeight w:val="432"/>
        </w:trPr>
        <w:tc>
          <w:tcPr>
            <w:tcW w:w="6404" w:type="dxa"/>
            <w:vAlign w:val="center"/>
          </w:tcPr>
          <w:p w14:paraId="2BD3170E" w14:textId="58C88342" w:rsidR="007267C5" w:rsidRPr="00B37088" w:rsidRDefault="007267C5" w:rsidP="00CA1318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I</w:t>
            </w:r>
            <w:r w:rsidRPr="00B37088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nventories</w:t>
            </w: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 (</w:t>
            </w:r>
            <w:r w:rsidR="00BF1445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12,060+3,215 </w:t>
            </w:r>
            <w:r w:rsidR="00BF1445" w:rsidRPr="00BF1445">
              <w:rPr>
                <w:rFonts w:ascii="Arial" w:eastAsia="Times New Roman" w:hAnsi="Arial" w:cs="Arial"/>
                <w:color w:val="C0504D" w:themeColor="accent2"/>
                <w:sz w:val="24"/>
                <w:szCs w:val="24"/>
                <w:lang w:eastAsia="en-GB"/>
              </w:rPr>
              <w:t xml:space="preserve">- </w:t>
            </w:r>
            <w:proofErr w:type="gramStart"/>
            <w:r w:rsidR="00BF1445" w:rsidRPr="00BF1445">
              <w:rPr>
                <w:rFonts w:ascii="Arial" w:eastAsia="Times New Roman" w:hAnsi="Arial" w:cs="Arial"/>
                <w:color w:val="C0504D" w:themeColor="accent2"/>
                <w:sz w:val="24"/>
                <w:szCs w:val="24"/>
                <w:lang w:eastAsia="en-GB"/>
              </w:rPr>
              <w:t>260</w:t>
            </w:r>
            <w:r w:rsidR="00BF1445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)(</w:t>
            </w:r>
            <w:proofErr w:type="gramEnd"/>
            <w:r w:rsidR="00BF1445" w:rsidRPr="00BF144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W8</w:t>
            </w:r>
            <w:r w:rsidR="00BF1445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1152" w:type="dxa"/>
            <w:vAlign w:val="center"/>
          </w:tcPr>
          <w:p w14:paraId="5C2830C7" w14:textId="6BAA537F" w:rsidR="007267C5" w:rsidRPr="00B37088" w:rsidRDefault="00BF144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15,015</w:t>
            </w:r>
          </w:p>
        </w:tc>
        <w:tc>
          <w:tcPr>
            <w:tcW w:w="270" w:type="dxa"/>
          </w:tcPr>
          <w:p w14:paraId="0CE42115" w14:textId="77777777" w:rsidR="007267C5" w:rsidRPr="00B37088" w:rsidRDefault="007267C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26D5CD7D" w14:textId="77777777" w:rsidR="007267C5" w:rsidRPr="00B37088" w:rsidRDefault="007267C5" w:rsidP="00EC4C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7267C5" w:rsidRPr="00B37088" w14:paraId="1F3E996B" w14:textId="77777777" w:rsidTr="004B295F">
        <w:trPr>
          <w:trHeight w:val="432"/>
        </w:trPr>
        <w:tc>
          <w:tcPr>
            <w:tcW w:w="6404" w:type="dxa"/>
            <w:vAlign w:val="center"/>
          </w:tcPr>
          <w:p w14:paraId="6E4F05A5" w14:textId="2FC0F973" w:rsidR="007267C5" w:rsidRPr="00B37088" w:rsidRDefault="007267C5" w:rsidP="006F1019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B37088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Trade receivables</w:t>
            </w: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 (</w:t>
            </w:r>
            <w:r w:rsidR="00BF1445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13,400+5,710 </w:t>
            </w:r>
            <w:r w:rsidR="00BF1445" w:rsidRPr="00BF1445">
              <w:rPr>
                <w:rFonts w:ascii="Arial" w:eastAsia="Times New Roman" w:hAnsi="Arial" w:cs="Arial"/>
                <w:color w:val="C0504D" w:themeColor="accent2"/>
                <w:sz w:val="24"/>
                <w:szCs w:val="24"/>
                <w:lang w:eastAsia="en-GB"/>
              </w:rPr>
              <w:t xml:space="preserve">- </w:t>
            </w:r>
            <w:r w:rsidR="00BF1445">
              <w:rPr>
                <w:rFonts w:ascii="Arial" w:eastAsia="Times New Roman" w:hAnsi="Arial" w:cs="Arial"/>
                <w:color w:val="C0504D" w:themeColor="accent2"/>
                <w:sz w:val="24"/>
                <w:szCs w:val="24"/>
                <w:lang w:eastAsia="en-GB"/>
              </w:rPr>
              <w:t>520</w:t>
            </w:r>
            <w:r w:rsidR="00BF1445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) (</w:t>
            </w:r>
            <w:r w:rsidR="00BF1445" w:rsidRPr="00BF144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W7</w:t>
            </w:r>
            <w:r w:rsidR="00BF1445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1152" w:type="dxa"/>
            <w:vAlign w:val="center"/>
          </w:tcPr>
          <w:p w14:paraId="68987AF5" w14:textId="22370B0A" w:rsidR="007267C5" w:rsidRPr="00B37088" w:rsidRDefault="00BF144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18,</w:t>
            </w:r>
            <w:r w:rsidR="004B295F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590</w:t>
            </w:r>
          </w:p>
        </w:tc>
        <w:tc>
          <w:tcPr>
            <w:tcW w:w="270" w:type="dxa"/>
          </w:tcPr>
          <w:p w14:paraId="3CB1F820" w14:textId="77777777" w:rsidR="007267C5" w:rsidRPr="00B37088" w:rsidRDefault="007267C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1288A56A" w14:textId="77777777" w:rsidR="007267C5" w:rsidRPr="00B37088" w:rsidRDefault="007267C5" w:rsidP="00EC4C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2A534C" w:rsidRPr="00B37088" w14:paraId="02EC474A" w14:textId="77777777" w:rsidTr="004B295F">
        <w:trPr>
          <w:trHeight w:val="432"/>
        </w:trPr>
        <w:tc>
          <w:tcPr>
            <w:tcW w:w="6404" w:type="dxa"/>
            <w:vAlign w:val="center"/>
          </w:tcPr>
          <w:p w14:paraId="3F906368" w14:textId="0C72599A" w:rsidR="002A534C" w:rsidRDefault="002A534C" w:rsidP="00CA131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Loan interest receivable from Tuck (</w:t>
            </w:r>
            <w:r w:rsidR="004B295F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155-155) (</w:t>
            </w:r>
            <w:r w:rsidR="004B295F" w:rsidRPr="004B295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W6</w:t>
            </w:r>
            <w:r w:rsidR="004B295F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1152" w:type="dxa"/>
            <w:vAlign w:val="center"/>
          </w:tcPr>
          <w:p w14:paraId="214255D7" w14:textId="19E428DD" w:rsidR="002A534C" w:rsidRDefault="004B295F" w:rsidP="00EC4C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0</w:t>
            </w:r>
          </w:p>
        </w:tc>
        <w:tc>
          <w:tcPr>
            <w:tcW w:w="270" w:type="dxa"/>
          </w:tcPr>
          <w:p w14:paraId="08E3D068" w14:textId="77777777" w:rsidR="002A534C" w:rsidRPr="00B37088" w:rsidRDefault="002A534C" w:rsidP="00EC4C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26BEDB35" w14:textId="77777777" w:rsidR="002A534C" w:rsidRPr="00B37088" w:rsidRDefault="002A534C" w:rsidP="00EC4C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7267C5" w:rsidRPr="00B37088" w14:paraId="3AD26024" w14:textId="77777777" w:rsidTr="004B295F">
        <w:trPr>
          <w:trHeight w:val="432"/>
        </w:trPr>
        <w:tc>
          <w:tcPr>
            <w:tcW w:w="6404" w:type="dxa"/>
            <w:vAlign w:val="center"/>
          </w:tcPr>
          <w:p w14:paraId="3D779CDA" w14:textId="62567CB3" w:rsidR="007267C5" w:rsidRPr="00B37088" w:rsidRDefault="007267C5" w:rsidP="00CA131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Cash and cash equivalents</w:t>
            </w:r>
            <w:r w:rsidRPr="00B37088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(</w:t>
            </w:r>
            <w:r w:rsidR="004B295F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1,730+510)</w:t>
            </w:r>
          </w:p>
        </w:tc>
        <w:tc>
          <w:tcPr>
            <w:tcW w:w="1152" w:type="dxa"/>
            <w:tcBorders>
              <w:bottom w:val="single" w:sz="4" w:space="0" w:color="auto"/>
            </w:tcBorders>
            <w:vAlign w:val="center"/>
          </w:tcPr>
          <w:p w14:paraId="30C92F2A" w14:textId="0D8E6218" w:rsidR="007267C5" w:rsidRPr="00B37088" w:rsidRDefault="004B295F" w:rsidP="00EC4C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2,240</w:t>
            </w:r>
          </w:p>
        </w:tc>
        <w:tc>
          <w:tcPr>
            <w:tcW w:w="270" w:type="dxa"/>
          </w:tcPr>
          <w:p w14:paraId="3123322E" w14:textId="77777777" w:rsidR="007267C5" w:rsidRPr="00B37088" w:rsidRDefault="007267C5" w:rsidP="00EC4C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2E48D2F9" w14:textId="77777777" w:rsidR="007267C5" w:rsidRPr="00B37088" w:rsidRDefault="007267C5" w:rsidP="00EC4C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7267C5" w:rsidRPr="00B37088" w14:paraId="23CD2189" w14:textId="77777777" w:rsidTr="00B00352">
        <w:trPr>
          <w:trHeight w:val="432"/>
        </w:trPr>
        <w:tc>
          <w:tcPr>
            <w:tcW w:w="6404" w:type="dxa"/>
            <w:vAlign w:val="center"/>
          </w:tcPr>
          <w:p w14:paraId="33BF1C12" w14:textId="77777777" w:rsidR="007267C5" w:rsidRPr="00B37088" w:rsidRDefault="007267C5" w:rsidP="00EC4C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tcBorders>
              <w:top w:val="single" w:sz="4" w:space="0" w:color="auto"/>
            </w:tcBorders>
            <w:vAlign w:val="center"/>
          </w:tcPr>
          <w:p w14:paraId="45A4B3F5" w14:textId="77777777" w:rsidR="007267C5" w:rsidRPr="00B37088" w:rsidRDefault="007267C5" w:rsidP="00EC4C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5A989A8A" w14:textId="77777777" w:rsidR="007267C5" w:rsidRPr="00B37088" w:rsidRDefault="007267C5" w:rsidP="00EC4C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tcBorders>
              <w:bottom w:val="single" w:sz="4" w:space="0" w:color="auto"/>
            </w:tcBorders>
            <w:vAlign w:val="center"/>
          </w:tcPr>
          <w:p w14:paraId="2B6D867D" w14:textId="1BE53D8E" w:rsidR="007267C5" w:rsidRPr="004B295F" w:rsidRDefault="004B295F" w:rsidP="00EC4C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</w:pPr>
            <w:r w:rsidRPr="004B295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35,845</w:t>
            </w:r>
          </w:p>
        </w:tc>
      </w:tr>
      <w:tr w:rsidR="007267C5" w:rsidRPr="00B37088" w14:paraId="71849B5B" w14:textId="77777777" w:rsidTr="004B295F">
        <w:trPr>
          <w:trHeight w:val="432"/>
        </w:trPr>
        <w:tc>
          <w:tcPr>
            <w:tcW w:w="6404" w:type="dxa"/>
            <w:vAlign w:val="center"/>
          </w:tcPr>
          <w:p w14:paraId="0F8C3A1F" w14:textId="77777777" w:rsidR="007267C5" w:rsidRPr="009A2E40" w:rsidRDefault="007267C5" w:rsidP="00EC4CF3">
            <w:pPr>
              <w:spacing w:before="120" w:after="12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</w:pPr>
            <w:r w:rsidRPr="009A2E40"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  <w:t xml:space="preserve">Total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  <w:t>a</w:t>
            </w:r>
            <w:r w:rsidRPr="009A2E40"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  <w:t>ssets</w:t>
            </w:r>
          </w:p>
        </w:tc>
        <w:tc>
          <w:tcPr>
            <w:tcW w:w="1152" w:type="dxa"/>
            <w:vAlign w:val="center"/>
          </w:tcPr>
          <w:p w14:paraId="119E7754" w14:textId="77777777" w:rsidR="007267C5" w:rsidRPr="001C7D4C" w:rsidRDefault="007267C5" w:rsidP="00EC4CF3">
            <w:pPr>
              <w:spacing w:before="120" w:after="120" w:line="240" w:lineRule="auto"/>
              <w:jc w:val="right"/>
              <w:rPr>
                <w:rFonts w:ascii="Arial" w:eastAsia="Times New Roman" w:hAnsi="Arial" w:cs="Arial"/>
                <w:b/>
                <w:color w:val="1F497D" w:themeColor="text2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0754909C" w14:textId="77777777" w:rsidR="007267C5" w:rsidRPr="001C7D4C" w:rsidRDefault="007267C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b/>
                <w:color w:val="1F497D" w:themeColor="text2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tcBorders>
              <w:top w:val="single" w:sz="4" w:space="0" w:color="auto"/>
              <w:bottom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523C61E6" w14:textId="1D002303" w:rsidR="007267C5" w:rsidRPr="004B295F" w:rsidRDefault="004B295F" w:rsidP="00EC4C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</w:pPr>
            <w:r w:rsidRPr="004B295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59,057</w:t>
            </w:r>
          </w:p>
        </w:tc>
      </w:tr>
      <w:tr w:rsidR="007267C5" w:rsidRPr="00B37088" w14:paraId="2BB37B9A" w14:textId="77777777" w:rsidTr="00B00352">
        <w:trPr>
          <w:trHeight w:val="432"/>
        </w:trPr>
        <w:tc>
          <w:tcPr>
            <w:tcW w:w="6404" w:type="dxa"/>
            <w:vAlign w:val="center"/>
          </w:tcPr>
          <w:p w14:paraId="0748D3FE" w14:textId="77777777" w:rsidR="007267C5" w:rsidRPr="00B37088" w:rsidRDefault="007267C5" w:rsidP="00EC4CF3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0FF97A56" w14:textId="77777777" w:rsidR="007267C5" w:rsidRPr="001C7D4C" w:rsidRDefault="007267C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b/>
                <w:color w:val="1F497D" w:themeColor="text2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70D6FE85" w14:textId="77777777" w:rsidR="007267C5" w:rsidRPr="001C7D4C" w:rsidRDefault="007267C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b/>
                <w:color w:val="1F497D" w:themeColor="text2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tcBorders>
              <w:top w:val="double" w:sz="4" w:space="0" w:color="auto"/>
            </w:tcBorders>
            <w:vAlign w:val="center"/>
          </w:tcPr>
          <w:p w14:paraId="02EF26E3" w14:textId="77777777" w:rsidR="007267C5" w:rsidRPr="00B37088" w:rsidRDefault="007267C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7267C5" w:rsidRPr="00B37088" w14:paraId="511E0E47" w14:textId="77777777" w:rsidTr="00EC4CF3">
        <w:trPr>
          <w:trHeight w:val="432"/>
        </w:trPr>
        <w:tc>
          <w:tcPr>
            <w:tcW w:w="6404" w:type="dxa"/>
            <w:vAlign w:val="center"/>
          </w:tcPr>
          <w:p w14:paraId="1F999213" w14:textId="77777777" w:rsidR="007267C5" w:rsidRPr="00172534" w:rsidRDefault="007267C5" w:rsidP="00EC4CF3">
            <w:pPr>
              <w:spacing w:after="12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</w:pPr>
            <w:r w:rsidRPr="00172534"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  <w:t xml:space="preserve">Equity </w:t>
            </w:r>
          </w:p>
        </w:tc>
        <w:tc>
          <w:tcPr>
            <w:tcW w:w="1152" w:type="dxa"/>
            <w:vAlign w:val="center"/>
          </w:tcPr>
          <w:p w14:paraId="6185A630" w14:textId="77777777" w:rsidR="007267C5" w:rsidRPr="00B37088" w:rsidRDefault="007267C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5F455D9F" w14:textId="77777777" w:rsidR="007267C5" w:rsidRPr="00B37088" w:rsidRDefault="007267C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032582F8" w14:textId="77777777" w:rsidR="007267C5" w:rsidRPr="00B37088" w:rsidRDefault="007267C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352EBF" w:rsidRPr="00B37088" w14:paraId="09BEC506" w14:textId="77777777" w:rsidTr="001C3734">
        <w:trPr>
          <w:trHeight w:val="432"/>
        </w:trPr>
        <w:tc>
          <w:tcPr>
            <w:tcW w:w="6404" w:type="dxa"/>
            <w:vAlign w:val="center"/>
          </w:tcPr>
          <w:p w14:paraId="09169DC1" w14:textId="6544E662" w:rsidR="00352EBF" w:rsidRPr="00B37088" w:rsidRDefault="00352EBF" w:rsidP="00EC4CF3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Equity s</w:t>
            </w:r>
            <w:r w:rsidRPr="00B37088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hare</w:t>
            </w: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s</w:t>
            </w:r>
            <w:r w:rsidRPr="00B37088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of £1</w:t>
            </w:r>
            <w:r w:rsidRPr="00B37088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 each</w:t>
            </w:r>
            <w:r w:rsidR="004B295F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 (</w:t>
            </w:r>
            <w:r w:rsidR="004B295F" w:rsidRPr="004B295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PARENT ONLY</w:t>
            </w:r>
            <w:r w:rsidR="004B295F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1152" w:type="dxa"/>
            <w:vAlign w:val="center"/>
          </w:tcPr>
          <w:p w14:paraId="43AEA511" w14:textId="77777777" w:rsidR="00352EBF" w:rsidRPr="00B37088" w:rsidRDefault="00352EBF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1DFF609C" w14:textId="77777777" w:rsidR="00352EBF" w:rsidRPr="00B37088" w:rsidRDefault="00352EBF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6929F592" w14:textId="03C817F2" w:rsidR="00352EBF" w:rsidRPr="00B37088" w:rsidRDefault="004B295F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38,900</w:t>
            </w:r>
          </w:p>
        </w:tc>
      </w:tr>
      <w:tr w:rsidR="00352EBF" w:rsidRPr="00B37088" w14:paraId="37DC4CA8" w14:textId="77777777" w:rsidTr="00352EBF">
        <w:trPr>
          <w:trHeight w:val="432"/>
        </w:trPr>
        <w:tc>
          <w:tcPr>
            <w:tcW w:w="6404" w:type="dxa"/>
            <w:vAlign w:val="center"/>
          </w:tcPr>
          <w:p w14:paraId="769928A1" w14:textId="571E101B" w:rsidR="00352EBF" w:rsidRPr="00B37088" w:rsidRDefault="00352EBF" w:rsidP="00EC4C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Share premium</w:t>
            </w:r>
            <w:r w:rsidR="004B295F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 (PARENT ONLY</w:t>
            </w:r>
          </w:p>
        </w:tc>
        <w:tc>
          <w:tcPr>
            <w:tcW w:w="1152" w:type="dxa"/>
            <w:vAlign w:val="center"/>
          </w:tcPr>
          <w:p w14:paraId="6CB8A431" w14:textId="77777777" w:rsidR="00352EBF" w:rsidRPr="00AE2736" w:rsidRDefault="00352EBF" w:rsidP="00EC4C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027FE7D0" w14:textId="77777777" w:rsidR="00352EBF" w:rsidRPr="00B37088" w:rsidRDefault="00352EBF" w:rsidP="00EC4C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7FECBB59" w14:textId="6CE4001E" w:rsidR="00352EBF" w:rsidRPr="00B37088" w:rsidRDefault="004B295F" w:rsidP="00EC4C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5,520</w:t>
            </w:r>
          </w:p>
        </w:tc>
      </w:tr>
      <w:tr w:rsidR="007267C5" w:rsidRPr="004B295F" w14:paraId="3AECE29A" w14:textId="77777777" w:rsidTr="00352EBF">
        <w:trPr>
          <w:trHeight w:val="432"/>
        </w:trPr>
        <w:tc>
          <w:tcPr>
            <w:tcW w:w="6404" w:type="dxa"/>
            <w:vAlign w:val="center"/>
          </w:tcPr>
          <w:p w14:paraId="1975953C" w14:textId="77777777" w:rsidR="007267C5" w:rsidRPr="00B37088" w:rsidRDefault="007267C5" w:rsidP="00EC4C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B37088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Retained earnings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(</w:t>
            </w:r>
            <w:r w:rsidRPr="004B295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W5</w:t>
            </w: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1152" w:type="dxa"/>
            <w:vAlign w:val="center"/>
          </w:tcPr>
          <w:p w14:paraId="4EEAEE38" w14:textId="77777777" w:rsidR="007267C5" w:rsidRPr="00AE2736" w:rsidRDefault="007267C5" w:rsidP="00EC4C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25C1C8DD" w14:textId="77777777" w:rsidR="007267C5" w:rsidRPr="00B37088" w:rsidRDefault="007267C5" w:rsidP="00EC4C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tcBorders>
              <w:bottom w:val="single" w:sz="4" w:space="0" w:color="auto"/>
            </w:tcBorders>
            <w:vAlign w:val="center"/>
          </w:tcPr>
          <w:p w14:paraId="16439D0E" w14:textId="58F140BB" w:rsidR="007267C5" w:rsidRPr="00B37088" w:rsidRDefault="004B295F" w:rsidP="00EC4C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4B295F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7,507</w:t>
            </w:r>
          </w:p>
        </w:tc>
      </w:tr>
      <w:tr w:rsidR="007267C5" w:rsidRPr="00B37088" w14:paraId="44D4E50A" w14:textId="77777777" w:rsidTr="00352EBF">
        <w:trPr>
          <w:trHeight w:val="432"/>
        </w:trPr>
        <w:tc>
          <w:tcPr>
            <w:tcW w:w="6404" w:type="dxa"/>
            <w:vAlign w:val="center"/>
          </w:tcPr>
          <w:p w14:paraId="2CBDF07C" w14:textId="77777777" w:rsidR="007267C5" w:rsidRPr="00B37088" w:rsidRDefault="007267C5" w:rsidP="00EC4C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0DBF83EA" w14:textId="77777777" w:rsidR="007267C5" w:rsidRPr="00B37088" w:rsidRDefault="007267C5" w:rsidP="00EC4C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07346AB3" w14:textId="77777777" w:rsidR="007267C5" w:rsidRPr="00B37088" w:rsidRDefault="007267C5" w:rsidP="00EC4C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tcBorders>
              <w:top w:val="single" w:sz="4" w:space="0" w:color="auto"/>
            </w:tcBorders>
            <w:vAlign w:val="center"/>
          </w:tcPr>
          <w:p w14:paraId="00EDFB78" w14:textId="28FB803B" w:rsidR="007267C5" w:rsidRPr="00B37088" w:rsidRDefault="004B295F" w:rsidP="00EC4C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51,927</w:t>
            </w:r>
          </w:p>
        </w:tc>
      </w:tr>
      <w:tr w:rsidR="009B77CD" w:rsidRPr="00B37088" w14:paraId="3D0FDDD3" w14:textId="77777777" w:rsidTr="00EC4CF3">
        <w:trPr>
          <w:trHeight w:val="432"/>
        </w:trPr>
        <w:tc>
          <w:tcPr>
            <w:tcW w:w="6404" w:type="dxa"/>
            <w:vAlign w:val="center"/>
          </w:tcPr>
          <w:p w14:paraId="36637E30" w14:textId="77777777" w:rsidR="006F1019" w:rsidRDefault="009B77CD" w:rsidP="006F1019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  <w:t xml:space="preserve">Non- current liabilities </w:t>
            </w:r>
          </w:p>
          <w:p w14:paraId="21ECB64E" w14:textId="78230720" w:rsidR="009B77CD" w:rsidRPr="00172534" w:rsidRDefault="009B77CD" w:rsidP="00EC4CF3">
            <w:pPr>
              <w:spacing w:after="12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</w:pPr>
            <w:r w:rsidRPr="009B77CD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Loan from Nip (</w:t>
            </w:r>
            <w:r w:rsidR="004B295F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3100-3100) (</w:t>
            </w:r>
            <w:r w:rsidR="004B295F" w:rsidRPr="004B295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W6</w:t>
            </w:r>
            <w:r w:rsidR="004B295F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1152" w:type="dxa"/>
            <w:vAlign w:val="center"/>
          </w:tcPr>
          <w:p w14:paraId="111A9106" w14:textId="77777777" w:rsidR="009B77CD" w:rsidRPr="00B37088" w:rsidRDefault="009B77CD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433A5FFB" w14:textId="77777777" w:rsidR="009B77CD" w:rsidRPr="00B37088" w:rsidRDefault="009B77CD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318100FE" w14:textId="72D54391" w:rsidR="009B77CD" w:rsidRPr="00B37088" w:rsidRDefault="004B295F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0</w:t>
            </w:r>
          </w:p>
        </w:tc>
      </w:tr>
      <w:tr w:rsidR="007267C5" w:rsidRPr="00B37088" w14:paraId="30382133" w14:textId="77777777" w:rsidTr="00EC4CF3">
        <w:trPr>
          <w:trHeight w:val="432"/>
        </w:trPr>
        <w:tc>
          <w:tcPr>
            <w:tcW w:w="6404" w:type="dxa"/>
            <w:vAlign w:val="center"/>
          </w:tcPr>
          <w:p w14:paraId="24BDC16B" w14:textId="77777777" w:rsidR="007267C5" w:rsidRPr="00172534" w:rsidRDefault="007267C5" w:rsidP="00EC4CF3">
            <w:pPr>
              <w:spacing w:after="12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</w:pPr>
            <w:r w:rsidRPr="00172534"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  <w:t>Current liabilities</w:t>
            </w:r>
          </w:p>
        </w:tc>
        <w:tc>
          <w:tcPr>
            <w:tcW w:w="1152" w:type="dxa"/>
            <w:vAlign w:val="center"/>
          </w:tcPr>
          <w:p w14:paraId="1EB1F094" w14:textId="77777777" w:rsidR="007267C5" w:rsidRPr="00B37088" w:rsidRDefault="007267C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2B6714EA" w14:textId="77777777" w:rsidR="007267C5" w:rsidRPr="00B37088" w:rsidRDefault="007267C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2C9A22DC" w14:textId="77777777" w:rsidR="007267C5" w:rsidRPr="00B37088" w:rsidRDefault="007267C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7267C5" w:rsidRPr="00B37088" w14:paraId="22B6D2BA" w14:textId="77777777" w:rsidTr="002A534C">
        <w:trPr>
          <w:trHeight w:val="432"/>
        </w:trPr>
        <w:tc>
          <w:tcPr>
            <w:tcW w:w="6404" w:type="dxa"/>
            <w:vAlign w:val="center"/>
          </w:tcPr>
          <w:p w14:paraId="745E5BBE" w14:textId="1546C130" w:rsidR="007267C5" w:rsidRPr="00B37088" w:rsidRDefault="007267C5" w:rsidP="006F1019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B37088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Trade payables</w:t>
            </w: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 (</w:t>
            </w:r>
            <w:r w:rsidR="004B295F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3,910+3,740</w:t>
            </w:r>
            <w:r w:rsidR="004B295F" w:rsidRPr="004B295F">
              <w:rPr>
                <w:rFonts w:ascii="Arial" w:eastAsia="Times New Roman" w:hAnsi="Arial" w:cs="Arial"/>
                <w:color w:val="C0504D" w:themeColor="accent2"/>
                <w:sz w:val="24"/>
                <w:szCs w:val="24"/>
                <w:lang w:eastAsia="en-GB"/>
              </w:rPr>
              <w:t xml:space="preserve">-520 </w:t>
            </w:r>
            <w:r w:rsidR="004B295F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(</w:t>
            </w:r>
            <w:r w:rsidR="004B295F" w:rsidRPr="004B295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W7</w:t>
            </w:r>
            <w:r w:rsidR="004B295F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1152" w:type="dxa"/>
            <w:vAlign w:val="center"/>
          </w:tcPr>
          <w:p w14:paraId="62F28D65" w14:textId="50871CD7" w:rsidR="007267C5" w:rsidRPr="00B37088" w:rsidRDefault="00AF1EBC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7,130</w:t>
            </w:r>
          </w:p>
        </w:tc>
        <w:tc>
          <w:tcPr>
            <w:tcW w:w="270" w:type="dxa"/>
          </w:tcPr>
          <w:p w14:paraId="0E2741D2" w14:textId="77777777" w:rsidR="007267C5" w:rsidRPr="00B37088" w:rsidRDefault="007267C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1314DEDF" w14:textId="77777777" w:rsidR="007267C5" w:rsidRPr="00B37088" w:rsidRDefault="007267C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2A534C" w:rsidRPr="00B37088" w14:paraId="3EB750F4" w14:textId="77777777" w:rsidTr="00B00352">
        <w:trPr>
          <w:trHeight w:val="432"/>
        </w:trPr>
        <w:tc>
          <w:tcPr>
            <w:tcW w:w="6404" w:type="dxa"/>
            <w:vAlign w:val="center"/>
          </w:tcPr>
          <w:p w14:paraId="5ABEE882" w14:textId="54554C00" w:rsidR="002A534C" w:rsidRPr="00B37088" w:rsidRDefault="002A534C" w:rsidP="00CA1318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Loan interest payable (</w:t>
            </w:r>
            <w:r w:rsidR="00AF1EBC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155-155 (</w:t>
            </w:r>
            <w:r w:rsidR="00AF1EBC" w:rsidRPr="00AF1EB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W6</w:t>
            </w:r>
            <w:r w:rsidR="00AF1EBC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1152" w:type="dxa"/>
            <w:tcBorders>
              <w:bottom w:val="single" w:sz="4" w:space="0" w:color="auto"/>
            </w:tcBorders>
            <w:vAlign w:val="center"/>
          </w:tcPr>
          <w:p w14:paraId="68EAB33E" w14:textId="67518832" w:rsidR="002A534C" w:rsidRPr="00B37088" w:rsidRDefault="00AF1EBC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0</w:t>
            </w:r>
          </w:p>
        </w:tc>
        <w:tc>
          <w:tcPr>
            <w:tcW w:w="270" w:type="dxa"/>
          </w:tcPr>
          <w:p w14:paraId="0EEB4092" w14:textId="77777777" w:rsidR="002A534C" w:rsidRPr="00B37088" w:rsidRDefault="002A534C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7218DBDB" w14:textId="77777777" w:rsidR="002A534C" w:rsidRDefault="002A534C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7267C5" w:rsidRPr="00B37088" w14:paraId="33709847" w14:textId="77777777" w:rsidTr="00B00352">
        <w:trPr>
          <w:trHeight w:val="432"/>
        </w:trPr>
        <w:tc>
          <w:tcPr>
            <w:tcW w:w="6404" w:type="dxa"/>
            <w:vAlign w:val="center"/>
          </w:tcPr>
          <w:p w14:paraId="19A965CD" w14:textId="77777777" w:rsidR="007267C5" w:rsidRPr="00B37088" w:rsidRDefault="007267C5" w:rsidP="00EC4CF3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tcBorders>
              <w:top w:val="single" w:sz="4" w:space="0" w:color="auto"/>
            </w:tcBorders>
            <w:vAlign w:val="center"/>
          </w:tcPr>
          <w:p w14:paraId="12B3360D" w14:textId="77777777" w:rsidR="007267C5" w:rsidRPr="00B37088" w:rsidRDefault="007267C5" w:rsidP="00EC4C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002D5CA1" w14:textId="77777777" w:rsidR="007267C5" w:rsidRPr="00B37088" w:rsidRDefault="007267C5" w:rsidP="00EC4C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tcBorders>
              <w:bottom w:val="single" w:sz="4" w:space="0" w:color="auto"/>
            </w:tcBorders>
            <w:vAlign w:val="center"/>
          </w:tcPr>
          <w:p w14:paraId="67474009" w14:textId="11253736" w:rsidR="00AF1EBC" w:rsidRPr="00B37088" w:rsidRDefault="00AF1EBC" w:rsidP="00AF1EB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7,130</w:t>
            </w:r>
          </w:p>
        </w:tc>
      </w:tr>
      <w:tr w:rsidR="007267C5" w:rsidRPr="00B37088" w14:paraId="2A820A95" w14:textId="77777777" w:rsidTr="00AF1EBC">
        <w:trPr>
          <w:trHeight w:val="432"/>
        </w:trPr>
        <w:tc>
          <w:tcPr>
            <w:tcW w:w="6404" w:type="dxa"/>
          </w:tcPr>
          <w:p w14:paraId="018E9917" w14:textId="77777777" w:rsidR="007267C5" w:rsidRPr="00BC7812" w:rsidRDefault="007267C5" w:rsidP="00EC4CF3">
            <w:pPr>
              <w:spacing w:before="120" w:after="12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</w:pPr>
            <w:r w:rsidRPr="00BC7812"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  <w:t>Total equity and liabilities</w:t>
            </w:r>
          </w:p>
        </w:tc>
        <w:tc>
          <w:tcPr>
            <w:tcW w:w="1152" w:type="dxa"/>
          </w:tcPr>
          <w:p w14:paraId="5693AACC" w14:textId="77777777" w:rsidR="007267C5" w:rsidRPr="00B37088" w:rsidRDefault="007267C5" w:rsidP="00EC4CF3">
            <w:pPr>
              <w:spacing w:before="120"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7A0C2AB9" w14:textId="77777777" w:rsidR="007267C5" w:rsidRPr="00B37088" w:rsidRDefault="007267C5" w:rsidP="00EC4CF3">
            <w:pPr>
              <w:spacing w:before="120"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tcBorders>
              <w:top w:val="single" w:sz="4" w:space="0" w:color="auto"/>
              <w:bottom w:val="double" w:sz="4" w:space="0" w:color="auto"/>
            </w:tcBorders>
            <w:shd w:val="clear" w:color="auto" w:fill="D9D9D9" w:themeFill="background1" w:themeFillShade="D9"/>
          </w:tcPr>
          <w:p w14:paraId="3FD005F9" w14:textId="6E4EE828" w:rsidR="007267C5" w:rsidRPr="00AF1EBC" w:rsidRDefault="00AF1EBC" w:rsidP="00EC4CF3">
            <w:pPr>
              <w:spacing w:before="120" w:after="120" w:line="240" w:lineRule="auto"/>
              <w:jc w:val="right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</w:pPr>
            <w:r w:rsidRPr="00AF1EB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59,057</w:t>
            </w:r>
          </w:p>
        </w:tc>
      </w:tr>
    </w:tbl>
    <w:p w14:paraId="59DCC9E6" w14:textId="77777777" w:rsidR="007267C5" w:rsidRPr="00632ED5" w:rsidRDefault="007267C5" w:rsidP="002A534C">
      <w:pPr>
        <w:spacing w:after="0"/>
        <w:rPr>
          <w:sz w:val="16"/>
          <w:szCs w:val="16"/>
        </w:rPr>
      </w:pPr>
    </w:p>
    <w:p w14:paraId="063A593F" w14:textId="77777777" w:rsidR="007267C5" w:rsidRDefault="00D96C96" w:rsidP="007267C5">
      <w:pPr>
        <w:pStyle w:val="ListParagraph"/>
        <w:spacing w:after="0" w:line="240" w:lineRule="auto"/>
        <w:ind w:left="619" w:right="173" w:hanging="619"/>
        <w:rPr>
          <w:b/>
        </w:rPr>
      </w:pPr>
      <w:r>
        <w:rPr>
          <w:b/>
        </w:rPr>
        <w:lastRenderedPageBreak/>
        <w:t>Nip</w:t>
      </w:r>
      <w:r w:rsidR="007267C5">
        <w:rPr>
          <w:b/>
        </w:rPr>
        <w:t xml:space="preserve"> Group continued...</w:t>
      </w:r>
    </w:p>
    <w:p w14:paraId="077E6D74" w14:textId="77777777" w:rsidR="007267C5" w:rsidRDefault="007267C5" w:rsidP="007267C5">
      <w:pPr>
        <w:pStyle w:val="ListParagraph"/>
        <w:spacing w:after="0" w:line="240" w:lineRule="auto"/>
        <w:ind w:left="619" w:right="173" w:hanging="619"/>
        <w:rPr>
          <w:b/>
        </w:rPr>
      </w:pPr>
    </w:p>
    <w:p w14:paraId="1839AB06" w14:textId="77777777" w:rsidR="007267C5" w:rsidRDefault="007267C5" w:rsidP="007267C5">
      <w:pPr>
        <w:pStyle w:val="ListParagraph"/>
        <w:spacing w:after="0" w:line="240" w:lineRule="auto"/>
        <w:ind w:left="619" w:right="173" w:hanging="619"/>
        <w:rPr>
          <w:b/>
        </w:rPr>
      </w:pPr>
      <w:r w:rsidRPr="005127C7">
        <w:rPr>
          <w:b/>
        </w:rPr>
        <w:t>(W1)</w:t>
      </w:r>
      <w:r w:rsidRPr="005127C7">
        <w:rPr>
          <w:b/>
        </w:rPr>
        <w:tab/>
        <w:t>Group structure</w:t>
      </w:r>
    </w:p>
    <w:p w14:paraId="7762BB46" w14:textId="77777777" w:rsidR="007267C5" w:rsidRDefault="007267C5" w:rsidP="007267C5">
      <w:pPr>
        <w:pStyle w:val="ListParagraph"/>
        <w:spacing w:after="0" w:line="240" w:lineRule="auto"/>
        <w:ind w:left="619" w:right="173" w:hanging="619"/>
        <w:rPr>
          <w:b/>
        </w:rPr>
      </w:pPr>
    </w:p>
    <w:p w14:paraId="21B7722E" w14:textId="77777777" w:rsidR="007267C5" w:rsidRDefault="00D96C96" w:rsidP="007267C5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Nip</w:t>
      </w:r>
    </w:p>
    <w:p w14:paraId="15A40B08" w14:textId="77777777" w:rsidR="007267C5" w:rsidRDefault="00094A5D" w:rsidP="007267C5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C0025B5" wp14:editId="5CB3741B">
                <wp:simplePos x="0" y="0"/>
                <wp:positionH relativeFrom="column">
                  <wp:posOffset>2971800</wp:posOffset>
                </wp:positionH>
                <wp:positionV relativeFrom="paragraph">
                  <wp:posOffset>59055</wp:posOffset>
                </wp:positionV>
                <wp:extent cx="10795" cy="548640"/>
                <wp:effectExtent l="47625" t="11430" r="55880" b="20955"/>
                <wp:wrapNone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795" cy="5486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E8EC5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234pt;margin-top:4.65pt;width:.85pt;height:43.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">
                <v:stroke endarrow="block"/>
              </v:shape>
            </w:pict>
          </mc:Fallback>
        </mc:AlternateContent>
      </w:r>
    </w:p>
    <w:p w14:paraId="33459A89" w14:textId="77777777" w:rsidR="00AA20C6" w:rsidRPr="00AA20C6" w:rsidRDefault="00CA1318" w:rsidP="00AA20C6">
      <w:pPr>
        <w:spacing w:after="0" w:line="240" w:lineRule="auto"/>
        <w:ind w:left="28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</w:p>
    <w:p w14:paraId="5147EDD9" w14:textId="589F2FD9" w:rsidR="007267C5" w:rsidRPr="00AA20C6" w:rsidRDefault="00AA20C6" w:rsidP="007267C5">
      <w:pPr>
        <w:pStyle w:val="ListParagraph"/>
        <w:numPr>
          <w:ilvl w:val="0"/>
          <w:numId w:val="10"/>
        </w:numPr>
        <w:spacing w:after="0" w:line="240" w:lineRule="auto"/>
        <w:ind w:left="2880"/>
      </w:pPr>
      <w:r w:rsidRPr="00AA20C6">
        <w:t xml:space="preserve">April 20X1 </w:t>
      </w:r>
      <w:r>
        <w:tab/>
      </w:r>
      <w:r>
        <w:tab/>
        <w:t xml:space="preserve">100% </w:t>
      </w:r>
      <w:r w:rsidRPr="00AA20C6">
        <w:rPr>
          <w:color w:val="FF0000"/>
        </w:rPr>
        <w:t>(no NCI)</w:t>
      </w:r>
    </w:p>
    <w:p w14:paraId="4F7C83A9" w14:textId="77777777" w:rsidR="007267C5" w:rsidRDefault="007267C5" w:rsidP="007267C5">
      <w:pPr>
        <w:spacing w:after="0" w:line="240" w:lineRule="auto"/>
        <w:ind w:left="2160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</w:t>
      </w:r>
    </w:p>
    <w:p w14:paraId="76D3BE76" w14:textId="77777777" w:rsidR="007267C5" w:rsidRDefault="007267C5" w:rsidP="007267C5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14:paraId="343EAD6E" w14:textId="77777777" w:rsidR="007267C5" w:rsidRPr="009B1FCB" w:rsidRDefault="00D96C96" w:rsidP="007267C5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Tuck</w:t>
      </w:r>
    </w:p>
    <w:p w14:paraId="6390127A" w14:textId="77777777" w:rsidR="007267C5" w:rsidRDefault="007267C5" w:rsidP="007267C5">
      <w:pPr>
        <w:pStyle w:val="ListParagraph"/>
        <w:spacing w:after="0" w:line="240" w:lineRule="auto"/>
        <w:ind w:left="619" w:right="173" w:hanging="619"/>
        <w:rPr>
          <w:b/>
        </w:rPr>
      </w:pPr>
    </w:p>
    <w:p w14:paraId="2921B108" w14:textId="77777777" w:rsidR="007267C5" w:rsidRDefault="007267C5" w:rsidP="007267C5">
      <w:pPr>
        <w:pStyle w:val="ListParagraph"/>
        <w:spacing w:after="0" w:line="240" w:lineRule="auto"/>
        <w:ind w:left="619" w:right="173" w:hanging="619"/>
        <w:rPr>
          <w:b/>
        </w:rPr>
      </w:pPr>
      <w:r>
        <w:rPr>
          <w:b/>
        </w:rPr>
        <w:t>(W2) Net assets of subsidiary</w:t>
      </w:r>
    </w:p>
    <w:p w14:paraId="0C914A2A" w14:textId="77777777" w:rsidR="007267C5" w:rsidRDefault="007267C5" w:rsidP="007267C5">
      <w:pPr>
        <w:pStyle w:val="ListParagraph"/>
        <w:spacing w:after="0" w:line="240" w:lineRule="auto"/>
        <w:ind w:left="619" w:right="173" w:hanging="619"/>
        <w:rPr>
          <w:b/>
        </w:rPr>
      </w:pPr>
    </w:p>
    <w:tbl>
      <w:tblPr>
        <w:tblStyle w:val="TableGrid"/>
        <w:tblW w:w="8075" w:type="dxa"/>
        <w:tblInd w:w="6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9"/>
        <w:gridCol w:w="1728"/>
        <w:gridCol w:w="360"/>
        <w:gridCol w:w="1728"/>
      </w:tblGrid>
      <w:tr w:rsidR="007267C5" w14:paraId="3657BAD0" w14:textId="77777777" w:rsidTr="00EC4CF3">
        <w:tc>
          <w:tcPr>
            <w:tcW w:w="4259" w:type="dxa"/>
          </w:tcPr>
          <w:p w14:paraId="3CD6E0F5" w14:textId="77777777" w:rsidR="007267C5" w:rsidRDefault="007267C5" w:rsidP="00EC4CF3">
            <w:pPr>
              <w:pStyle w:val="ListParagraph"/>
              <w:spacing w:after="0"/>
              <w:ind w:left="0" w:right="173"/>
              <w:rPr>
                <w:b/>
              </w:rPr>
            </w:pPr>
          </w:p>
        </w:tc>
        <w:tc>
          <w:tcPr>
            <w:tcW w:w="1728" w:type="dxa"/>
          </w:tcPr>
          <w:p w14:paraId="1A80FD95" w14:textId="77777777" w:rsidR="007267C5" w:rsidRDefault="007267C5" w:rsidP="00EC4CF3">
            <w:pPr>
              <w:pStyle w:val="ListParagraph"/>
              <w:spacing w:after="0"/>
              <w:ind w:left="0" w:right="173"/>
              <w:jc w:val="right"/>
              <w:rPr>
                <w:b/>
              </w:rPr>
            </w:pPr>
            <w:r>
              <w:rPr>
                <w:b/>
              </w:rPr>
              <w:t>Acquisition</w:t>
            </w:r>
          </w:p>
          <w:p w14:paraId="618D0A27" w14:textId="77777777" w:rsidR="007267C5" w:rsidRDefault="007267C5" w:rsidP="00EC4CF3">
            <w:pPr>
              <w:pStyle w:val="ListParagraph"/>
              <w:spacing w:after="0"/>
              <w:ind w:left="0" w:right="173"/>
              <w:jc w:val="right"/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360" w:type="dxa"/>
          </w:tcPr>
          <w:p w14:paraId="7ACB6FE1" w14:textId="77777777" w:rsidR="007267C5" w:rsidRDefault="007267C5" w:rsidP="00EC4CF3">
            <w:pPr>
              <w:pStyle w:val="ListParagraph"/>
              <w:spacing w:after="0"/>
              <w:ind w:left="0" w:right="173"/>
              <w:jc w:val="right"/>
              <w:rPr>
                <w:b/>
              </w:rPr>
            </w:pPr>
          </w:p>
        </w:tc>
        <w:tc>
          <w:tcPr>
            <w:tcW w:w="1728" w:type="dxa"/>
          </w:tcPr>
          <w:p w14:paraId="698FF249" w14:textId="77777777" w:rsidR="007267C5" w:rsidRDefault="007267C5" w:rsidP="00EC4CF3">
            <w:pPr>
              <w:pStyle w:val="ListParagraph"/>
              <w:spacing w:after="0"/>
              <w:ind w:left="0" w:right="173"/>
              <w:jc w:val="right"/>
              <w:rPr>
                <w:b/>
              </w:rPr>
            </w:pPr>
            <w:r>
              <w:rPr>
                <w:b/>
              </w:rPr>
              <w:t>Reporting</w:t>
            </w:r>
          </w:p>
          <w:p w14:paraId="524EDBEB" w14:textId="77777777" w:rsidR="007267C5" w:rsidRDefault="007267C5" w:rsidP="00EC4CF3">
            <w:pPr>
              <w:pStyle w:val="ListParagraph"/>
              <w:spacing w:after="0"/>
              <w:ind w:left="0" w:right="173"/>
              <w:jc w:val="right"/>
              <w:rPr>
                <w:b/>
              </w:rPr>
            </w:pPr>
            <w:r>
              <w:rPr>
                <w:b/>
              </w:rPr>
              <w:t>date</w:t>
            </w:r>
          </w:p>
        </w:tc>
      </w:tr>
      <w:tr w:rsidR="007267C5" w14:paraId="06A5B6CA" w14:textId="77777777" w:rsidTr="00EC4CF3">
        <w:trPr>
          <w:trHeight w:val="432"/>
        </w:trPr>
        <w:tc>
          <w:tcPr>
            <w:tcW w:w="4259" w:type="dxa"/>
            <w:vAlign w:val="center"/>
          </w:tcPr>
          <w:p w14:paraId="5EA67B60" w14:textId="77777777" w:rsidR="007267C5" w:rsidRPr="001E7819" w:rsidRDefault="007267C5" w:rsidP="00EC4CF3">
            <w:pPr>
              <w:pStyle w:val="ListParagraph"/>
              <w:ind w:left="0" w:right="173"/>
            </w:pPr>
          </w:p>
        </w:tc>
        <w:tc>
          <w:tcPr>
            <w:tcW w:w="1728" w:type="dxa"/>
            <w:vAlign w:val="center"/>
          </w:tcPr>
          <w:p w14:paraId="33D80C75" w14:textId="77777777" w:rsidR="007267C5" w:rsidRDefault="007267C5" w:rsidP="00EC4CF3">
            <w:pPr>
              <w:pStyle w:val="ListParagraph"/>
              <w:spacing w:after="0"/>
              <w:ind w:left="0" w:right="173"/>
              <w:jc w:val="right"/>
            </w:pPr>
            <w:r w:rsidRPr="00B37088">
              <w:rPr>
                <w:rFonts w:eastAsia="Times New Roman"/>
                <w:lang w:eastAsia="en-GB"/>
              </w:rPr>
              <w:t>£'000</w:t>
            </w:r>
          </w:p>
        </w:tc>
        <w:tc>
          <w:tcPr>
            <w:tcW w:w="360" w:type="dxa"/>
            <w:vAlign w:val="center"/>
          </w:tcPr>
          <w:p w14:paraId="0262C4A4" w14:textId="77777777" w:rsidR="007267C5" w:rsidRPr="001E7819" w:rsidRDefault="007267C5" w:rsidP="00EC4CF3">
            <w:pPr>
              <w:pStyle w:val="ListParagraph"/>
              <w:spacing w:after="0"/>
              <w:ind w:left="0" w:right="173"/>
              <w:jc w:val="center"/>
            </w:pPr>
          </w:p>
        </w:tc>
        <w:tc>
          <w:tcPr>
            <w:tcW w:w="1728" w:type="dxa"/>
            <w:vAlign w:val="center"/>
          </w:tcPr>
          <w:p w14:paraId="221E7CC8" w14:textId="77777777" w:rsidR="007267C5" w:rsidRDefault="007267C5" w:rsidP="00EC4CF3">
            <w:pPr>
              <w:pStyle w:val="ListParagraph"/>
              <w:spacing w:after="0"/>
              <w:ind w:left="0" w:right="173"/>
              <w:jc w:val="right"/>
            </w:pPr>
            <w:r w:rsidRPr="00B37088">
              <w:rPr>
                <w:rFonts w:eastAsia="Times New Roman"/>
                <w:lang w:eastAsia="en-GB"/>
              </w:rPr>
              <w:t>£'000</w:t>
            </w:r>
          </w:p>
        </w:tc>
      </w:tr>
      <w:tr w:rsidR="00F81CD7" w14:paraId="5CCDF672" w14:textId="77777777" w:rsidTr="00F81CD7">
        <w:trPr>
          <w:trHeight w:val="432"/>
        </w:trPr>
        <w:tc>
          <w:tcPr>
            <w:tcW w:w="4259" w:type="dxa"/>
            <w:vAlign w:val="center"/>
          </w:tcPr>
          <w:p w14:paraId="1E621B5B" w14:textId="77777777" w:rsidR="00F81CD7" w:rsidRPr="001E7819" w:rsidRDefault="00F81CD7" w:rsidP="00F81CD7">
            <w:pPr>
              <w:pStyle w:val="ListParagraph"/>
              <w:spacing w:after="0"/>
              <w:ind w:left="0" w:right="173"/>
            </w:pPr>
            <w:r w:rsidRPr="001E7819">
              <w:t>Share capital</w:t>
            </w:r>
          </w:p>
        </w:tc>
        <w:tc>
          <w:tcPr>
            <w:tcW w:w="1728" w:type="dxa"/>
            <w:vAlign w:val="center"/>
          </w:tcPr>
          <w:p w14:paraId="34C03FD6" w14:textId="44B964B7" w:rsidR="00F81CD7" w:rsidRPr="00B37088" w:rsidRDefault="00AA20C6" w:rsidP="000C2DFD">
            <w:pPr>
              <w:spacing w:after="0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6,000</w:t>
            </w:r>
          </w:p>
        </w:tc>
        <w:tc>
          <w:tcPr>
            <w:tcW w:w="360" w:type="dxa"/>
            <w:vAlign w:val="center"/>
          </w:tcPr>
          <w:p w14:paraId="4E5DBD0C" w14:textId="77777777" w:rsidR="00F81CD7" w:rsidRPr="001E7819" w:rsidRDefault="00F81CD7" w:rsidP="00F81CD7">
            <w:pPr>
              <w:pStyle w:val="ListParagraph"/>
              <w:spacing w:after="0"/>
              <w:ind w:left="0" w:right="173"/>
              <w:jc w:val="right"/>
            </w:pPr>
          </w:p>
        </w:tc>
        <w:tc>
          <w:tcPr>
            <w:tcW w:w="1728" w:type="dxa"/>
            <w:vAlign w:val="center"/>
          </w:tcPr>
          <w:p w14:paraId="7D2A5A0F" w14:textId="261795F1" w:rsidR="00F81CD7" w:rsidRPr="00B37088" w:rsidRDefault="00AA20C6" w:rsidP="00F81CD7">
            <w:pPr>
              <w:spacing w:after="0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6,000</w:t>
            </w:r>
          </w:p>
        </w:tc>
      </w:tr>
      <w:tr w:rsidR="00F81CD7" w14:paraId="4C2EE1FE" w14:textId="77777777" w:rsidTr="00F81CD7">
        <w:trPr>
          <w:trHeight w:val="432"/>
        </w:trPr>
        <w:tc>
          <w:tcPr>
            <w:tcW w:w="4259" w:type="dxa"/>
            <w:vAlign w:val="center"/>
          </w:tcPr>
          <w:p w14:paraId="64745D23" w14:textId="77777777" w:rsidR="00F81CD7" w:rsidRPr="001E7819" w:rsidRDefault="00F81CD7" w:rsidP="00F81CD7">
            <w:pPr>
              <w:pStyle w:val="ListParagraph"/>
              <w:spacing w:after="0"/>
              <w:ind w:left="0" w:right="173"/>
            </w:pPr>
            <w:r w:rsidRPr="001E7819">
              <w:t>Retained earnings</w:t>
            </w:r>
          </w:p>
        </w:tc>
        <w:tc>
          <w:tcPr>
            <w:tcW w:w="1728" w:type="dxa"/>
            <w:vAlign w:val="center"/>
          </w:tcPr>
          <w:p w14:paraId="5F25ECDE" w14:textId="0FA52053" w:rsidR="00F81CD7" w:rsidRPr="001E7819" w:rsidRDefault="00AA20C6" w:rsidP="000C2DFD">
            <w:pPr>
              <w:pStyle w:val="ListParagraph"/>
              <w:spacing w:after="0"/>
              <w:ind w:left="0"/>
              <w:jc w:val="right"/>
            </w:pPr>
            <w:r>
              <w:t>1,280</w:t>
            </w:r>
          </w:p>
        </w:tc>
        <w:tc>
          <w:tcPr>
            <w:tcW w:w="360" w:type="dxa"/>
            <w:vAlign w:val="center"/>
          </w:tcPr>
          <w:p w14:paraId="4CFCE2BB" w14:textId="77777777" w:rsidR="00F81CD7" w:rsidRPr="001E7819" w:rsidRDefault="00F81CD7" w:rsidP="00F81CD7">
            <w:pPr>
              <w:pStyle w:val="ListParagraph"/>
              <w:spacing w:after="0"/>
              <w:ind w:left="0" w:right="173"/>
              <w:jc w:val="right"/>
            </w:pPr>
          </w:p>
        </w:tc>
        <w:tc>
          <w:tcPr>
            <w:tcW w:w="1728" w:type="dxa"/>
            <w:vAlign w:val="center"/>
          </w:tcPr>
          <w:p w14:paraId="1C92F0DC" w14:textId="4B7C7809" w:rsidR="00F81CD7" w:rsidRPr="00B37088" w:rsidRDefault="00AA20C6" w:rsidP="00F81CD7">
            <w:pPr>
              <w:spacing w:after="0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3,680</w:t>
            </w:r>
          </w:p>
        </w:tc>
      </w:tr>
      <w:tr w:rsidR="007267C5" w14:paraId="3656FA34" w14:textId="77777777" w:rsidTr="00F81CD7">
        <w:trPr>
          <w:trHeight w:val="432"/>
        </w:trPr>
        <w:tc>
          <w:tcPr>
            <w:tcW w:w="4259" w:type="dxa"/>
            <w:vAlign w:val="center"/>
          </w:tcPr>
          <w:p w14:paraId="3DA09E59" w14:textId="77777777" w:rsidR="007267C5" w:rsidRPr="001E7819" w:rsidRDefault="007267C5" w:rsidP="00F81CD7">
            <w:pPr>
              <w:pStyle w:val="ListParagraph"/>
              <w:spacing w:after="0"/>
              <w:ind w:left="0" w:right="173"/>
            </w:pPr>
            <w:r w:rsidRPr="001E7819">
              <w:t>Fair value adjustments</w:t>
            </w:r>
          </w:p>
        </w:tc>
        <w:tc>
          <w:tcPr>
            <w:tcW w:w="1728" w:type="dxa"/>
            <w:vAlign w:val="center"/>
          </w:tcPr>
          <w:p w14:paraId="55E78456" w14:textId="0D49B7F3" w:rsidR="007267C5" w:rsidRPr="00F81CD7" w:rsidRDefault="00AA20C6" w:rsidP="000C2DFD">
            <w:pPr>
              <w:pStyle w:val="ListParagraph"/>
              <w:spacing w:after="0"/>
              <w:ind w:left="0"/>
              <w:jc w:val="right"/>
            </w:pPr>
            <w:r>
              <w:t>1,350</w:t>
            </w:r>
          </w:p>
        </w:tc>
        <w:tc>
          <w:tcPr>
            <w:tcW w:w="360" w:type="dxa"/>
            <w:vAlign w:val="center"/>
          </w:tcPr>
          <w:p w14:paraId="2DCCC670" w14:textId="77777777" w:rsidR="007267C5" w:rsidRPr="001E7819" w:rsidRDefault="007267C5" w:rsidP="00F81CD7">
            <w:pPr>
              <w:pStyle w:val="ListParagraph"/>
              <w:spacing w:after="0"/>
              <w:ind w:left="0" w:right="173"/>
              <w:jc w:val="right"/>
            </w:pPr>
          </w:p>
        </w:tc>
        <w:tc>
          <w:tcPr>
            <w:tcW w:w="1728" w:type="dxa"/>
            <w:vAlign w:val="center"/>
          </w:tcPr>
          <w:p w14:paraId="23E57F72" w14:textId="0A9C091B" w:rsidR="007267C5" w:rsidRPr="001E7819" w:rsidRDefault="00AA20C6" w:rsidP="00487A1D">
            <w:pPr>
              <w:pStyle w:val="ListParagraph"/>
              <w:spacing w:after="0"/>
              <w:ind w:left="0"/>
              <w:jc w:val="right"/>
            </w:pPr>
            <w:r>
              <w:t>1,350</w:t>
            </w:r>
          </w:p>
        </w:tc>
      </w:tr>
      <w:tr w:rsidR="007267C5" w14:paraId="188EE76D" w14:textId="77777777" w:rsidTr="00F81CD7">
        <w:trPr>
          <w:trHeight w:val="432"/>
        </w:trPr>
        <w:tc>
          <w:tcPr>
            <w:tcW w:w="4259" w:type="dxa"/>
            <w:vAlign w:val="center"/>
          </w:tcPr>
          <w:p w14:paraId="41C962CD" w14:textId="77777777" w:rsidR="007267C5" w:rsidRDefault="007267C5" w:rsidP="00F81CD7">
            <w:pPr>
              <w:pStyle w:val="ListParagraph"/>
              <w:spacing w:after="0"/>
              <w:ind w:left="0" w:right="173"/>
            </w:pPr>
            <w:r w:rsidRPr="001E7819">
              <w:t>Depreciation adjustment</w:t>
            </w:r>
          </w:p>
          <w:p w14:paraId="65E01801" w14:textId="32A9D235" w:rsidR="007267C5" w:rsidRDefault="007267C5" w:rsidP="00F81CD7">
            <w:pPr>
              <w:pStyle w:val="ListParagraph"/>
              <w:spacing w:after="0"/>
              <w:ind w:left="0" w:right="173"/>
            </w:pPr>
            <w:r>
              <w:t>(</w:t>
            </w:r>
            <w:r w:rsidR="00AA20C6">
              <w:t>1,350/15 yrs)</w:t>
            </w:r>
          </w:p>
          <w:p w14:paraId="6105CDC8" w14:textId="77777777" w:rsidR="007267C5" w:rsidRPr="001E7819" w:rsidRDefault="007267C5" w:rsidP="00F81CD7">
            <w:pPr>
              <w:pStyle w:val="ListParagraph"/>
              <w:spacing w:after="0"/>
              <w:ind w:left="0" w:right="173"/>
            </w:pPr>
          </w:p>
        </w:tc>
        <w:tc>
          <w:tcPr>
            <w:tcW w:w="1728" w:type="dxa"/>
            <w:vAlign w:val="center"/>
          </w:tcPr>
          <w:p w14:paraId="36B44F51" w14:textId="77777777" w:rsidR="007267C5" w:rsidRDefault="007267C5" w:rsidP="000C2DFD">
            <w:pPr>
              <w:pStyle w:val="ListParagraph"/>
              <w:spacing w:after="0"/>
              <w:ind w:left="0"/>
              <w:jc w:val="right"/>
              <w:rPr>
                <w:b/>
              </w:rPr>
            </w:pPr>
          </w:p>
        </w:tc>
        <w:tc>
          <w:tcPr>
            <w:tcW w:w="360" w:type="dxa"/>
            <w:vAlign w:val="center"/>
          </w:tcPr>
          <w:p w14:paraId="3E53B237" w14:textId="77777777" w:rsidR="007267C5" w:rsidRDefault="007267C5" w:rsidP="00F81CD7">
            <w:pPr>
              <w:pStyle w:val="ListParagraph"/>
              <w:spacing w:after="0"/>
              <w:ind w:left="0" w:right="173"/>
              <w:jc w:val="right"/>
            </w:pPr>
          </w:p>
        </w:tc>
        <w:tc>
          <w:tcPr>
            <w:tcW w:w="1728" w:type="dxa"/>
            <w:vAlign w:val="center"/>
          </w:tcPr>
          <w:p w14:paraId="2BE8AF04" w14:textId="09F18CC2" w:rsidR="007267C5" w:rsidRPr="004750DF" w:rsidRDefault="00AA20C6" w:rsidP="00770A33">
            <w:pPr>
              <w:pStyle w:val="ListParagraph"/>
              <w:spacing w:after="0"/>
              <w:ind w:left="0" w:right="18"/>
              <w:jc w:val="right"/>
            </w:pPr>
            <w:r w:rsidRPr="00AA20C6">
              <w:rPr>
                <w:color w:val="FF0000"/>
              </w:rPr>
              <w:t>(90)</w:t>
            </w:r>
          </w:p>
        </w:tc>
      </w:tr>
      <w:tr w:rsidR="007267C5" w14:paraId="6FCA2F0F" w14:textId="77777777" w:rsidTr="00AA20C6">
        <w:trPr>
          <w:trHeight w:val="432"/>
        </w:trPr>
        <w:tc>
          <w:tcPr>
            <w:tcW w:w="4259" w:type="dxa"/>
            <w:vAlign w:val="center"/>
          </w:tcPr>
          <w:p w14:paraId="3D50F233" w14:textId="77777777" w:rsidR="007267C5" w:rsidRDefault="007267C5" w:rsidP="00EC4CF3">
            <w:pPr>
              <w:pStyle w:val="ListParagraph"/>
              <w:ind w:left="0" w:right="173"/>
            </w:pPr>
          </w:p>
        </w:tc>
        <w:tc>
          <w:tcPr>
            <w:tcW w:w="172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56871CE" w14:textId="358D7ACF" w:rsidR="007267C5" w:rsidRPr="00AA20C6" w:rsidRDefault="00AA20C6" w:rsidP="00487A1D">
            <w:pPr>
              <w:pStyle w:val="ListParagraph"/>
              <w:spacing w:after="0"/>
              <w:ind w:left="0"/>
              <w:jc w:val="right"/>
              <w:rPr>
                <w:b/>
                <w:bCs/>
              </w:rPr>
            </w:pPr>
            <w:r w:rsidRPr="00AA20C6">
              <w:rPr>
                <w:b/>
                <w:bCs/>
              </w:rPr>
              <w:t>8,630</w:t>
            </w:r>
          </w:p>
        </w:tc>
        <w:tc>
          <w:tcPr>
            <w:tcW w:w="360" w:type="dxa"/>
            <w:vAlign w:val="center"/>
          </w:tcPr>
          <w:p w14:paraId="72E2DF86" w14:textId="77777777" w:rsidR="007267C5" w:rsidRPr="001E7819" w:rsidRDefault="007267C5" w:rsidP="00EC4CF3">
            <w:pPr>
              <w:pStyle w:val="ListParagraph"/>
              <w:spacing w:after="0"/>
              <w:ind w:left="0" w:right="173"/>
              <w:jc w:val="right"/>
            </w:pPr>
          </w:p>
        </w:tc>
        <w:tc>
          <w:tcPr>
            <w:tcW w:w="172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4A602E8" w14:textId="3D17520D" w:rsidR="007267C5" w:rsidRPr="00AA20C6" w:rsidRDefault="00AA20C6" w:rsidP="00487A1D">
            <w:pPr>
              <w:pStyle w:val="ListParagraph"/>
              <w:spacing w:after="0"/>
              <w:ind w:left="0" w:right="18"/>
              <w:jc w:val="right"/>
              <w:rPr>
                <w:b/>
                <w:bCs/>
              </w:rPr>
            </w:pPr>
            <w:r w:rsidRPr="00AA20C6">
              <w:rPr>
                <w:b/>
                <w:bCs/>
              </w:rPr>
              <w:t>10,940</w:t>
            </w:r>
          </w:p>
        </w:tc>
      </w:tr>
    </w:tbl>
    <w:p w14:paraId="3A7C35CE" w14:textId="77777777" w:rsidR="007267C5" w:rsidRDefault="00094A5D" w:rsidP="007267C5">
      <w:pPr>
        <w:pStyle w:val="ListParagraph"/>
        <w:spacing w:after="0" w:line="240" w:lineRule="auto"/>
        <w:ind w:left="979" w:right="173" w:hanging="439"/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B7A2A9D" wp14:editId="48C1BE13">
                <wp:simplePos x="0" y="0"/>
                <wp:positionH relativeFrom="column">
                  <wp:posOffset>4033520</wp:posOffset>
                </wp:positionH>
                <wp:positionV relativeFrom="paragraph">
                  <wp:posOffset>-438150</wp:posOffset>
                </wp:positionV>
                <wp:extent cx="244475" cy="1188085"/>
                <wp:effectExtent l="8890" t="5080" r="12700" b="762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5400000">
                          <a:off x="0" y="0"/>
                          <a:ext cx="244475" cy="1188085"/>
                        </a:xfrm>
                        <a:prstGeom prst="rightBrace">
                          <a:avLst>
                            <a:gd name="adj1" fmla="val 40498"/>
                            <a:gd name="adj2" fmla="val 49972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88CFCF9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AutoShape 3" o:spid="_x0000_s1026" type="#_x0000_t88" style="position:absolute;margin-left:317.6pt;margin-top:-34.5pt;width:19.25pt;height:93.55pt;rotation:9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" adj=",10794"/>
            </w:pict>
          </mc:Fallback>
        </mc:AlternateContent>
      </w:r>
    </w:p>
    <w:p w14:paraId="4A28F448" w14:textId="77777777" w:rsidR="007267C5" w:rsidRDefault="007267C5" w:rsidP="007267C5">
      <w:pPr>
        <w:pStyle w:val="ListParagraph"/>
        <w:spacing w:after="0" w:line="240" w:lineRule="auto"/>
        <w:ind w:left="979" w:right="173" w:hanging="439"/>
      </w:pPr>
    </w:p>
    <w:p w14:paraId="20303CD5" w14:textId="6D862496" w:rsidR="007267C5" w:rsidRDefault="007267C5" w:rsidP="007267C5">
      <w:pPr>
        <w:pStyle w:val="ListParagraph"/>
        <w:spacing w:after="0" w:line="240" w:lineRule="auto"/>
        <w:ind w:left="3139" w:right="173" w:firstLine="461"/>
      </w:pPr>
      <w:r>
        <w:t xml:space="preserve">                       </w:t>
      </w:r>
      <w:r w:rsidRPr="00C761D4">
        <w:t>Difference =</w:t>
      </w:r>
      <w:r>
        <w:t xml:space="preserve"> </w:t>
      </w:r>
      <w:r w:rsidRPr="00AA20C6">
        <w:rPr>
          <w:rFonts w:eastAsia="Times New Roman"/>
          <w:b/>
          <w:bCs/>
          <w:lang w:eastAsia="en-GB"/>
        </w:rPr>
        <w:t>£</w:t>
      </w:r>
      <w:r w:rsidR="00AA20C6" w:rsidRPr="00AA20C6">
        <w:rPr>
          <w:rFonts w:eastAsia="Times New Roman"/>
          <w:b/>
          <w:bCs/>
          <w:lang w:eastAsia="en-GB"/>
        </w:rPr>
        <w:t>2,310</w:t>
      </w:r>
    </w:p>
    <w:p w14:paraId="759A8693" w14:textId="77777777" w:rsidR="007267C5" w:rsidRPr="00C761D4" w:rsidRDefault="007267C5" w:rsidP="007267C5">
      <w:pPr>
        <w:pStyle w:val="ListParagraph"/>
        <w:spacing w:after="0" w:line="240" w:lineRule="auto"/>
        <w:ind w:left="3916" w:right="173" w:firstLine="562"/>
      </w:pPr>
      <w:proofErr w:type="spellStart"/>
      <w:r w:rsidRPr="00C761D4">
        <w:t>post acquisition</w:t>
      </w:r>
      <w:proofErr w:type="spellEnd"/>
      <w:r w:rsidRPr="00C761D4">
        <w:t xml:space="preserve"> reserves</w:t>
      </w:r>
    </w:p>
    <w:p w14:paraId="4429B561" w14:textId="77777777" w:rsidR="007267C5" w:rsidRDefault="007267C5" w:rsidP="007267C5">
      <w:pPr>
        <w:pStyle w:val="ListParagraph"/>
        <w:spacing w:after="0" w:line="240" w:lineRule="auto"/>
        <w:ind w:left="619" w:right="173" w:hanging="619"/>
        <w:rPr>
          <w:b/>
        </w:rPr>
      </w:pPr>
    </w:p>
    <w:p w14:paraId="0F202D5F" w14:textId="77777777" w:rsidR="007267C5" w:rsidRDefault="007267C5" w:rsidP="007267C5">
      <w:pPr>
        <w:pStyle w:val="ListParagraph"/>
        <w:spacing w:after="0" w:line="240" w:lineRule="auto"/>
        <w:ind w:left="619" w:right="173" w:hanging="619"/>
        <w:rPr>
          <w:b/>
        </w:rPr>
      </w:pPr>
      <w:r>
        <w:rPr>
          <w:b/>
        </w:rPr>
        <w:t xml:space="preserve">(W3) Goodwill </w:t>
      </w:r>
      <w:r w:rsidRPr="00015626">
        <w:t>(100% owned subsidiary)</w:t>
      </w:r>
    </w:p>
    <w:p w14:paraId="607954E6" w14:textId="77777777" w:rsidR="007267C5" w:rsidRDefault="007267C5" w:rsidP="007267C5">
      <w:pPr>
        <w:pStyle w:val="ListParagraph"/>
        <w:spacing w:after="0" w:line="240" w:lineRule="auto"/>
        <w:ind w:left="619" w:right="173" w:hanging="619"/>
        <w:rPr>
          <w:b/>
        </w:rPr>
      </w:pPr>
    </w:p>
    <w:tbl>
      <w:tblPr>
        <w:tblStyle w:val="TableGrid"/>
        <w:tblW w:w="8075" w:type="dxa"/>
        <w:tblInd w:w="6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79"/>
        <w:gridCol w:w="1296"/>
      </w:tblGrid>
      <w:tr w:rsidR="007267C5" w:rsidRPr="001E7819" w14:paraId="0A7E20C9" w14:textId="77777777" w:rsidTr="00EC4CF3">
        <w:trPr>
          <w:trHeight w:val="432"/>
        </w:trPr>
        <w:tc>
          <w:tcPr>
            <w:tcW w:w="6779" w:type="dxa"/>
            <w:vAlign w:val="center"/>
          </w:tcPr>
          <w:p w14:paraId="29BAEF05" w14:textId="77777777" w:rsidR="007267C5" w:rsidRDefault="007267C5" w:rsidP="00EC4CF3">
            <w:pPr>
              <w:pStyle w:val="ListParagraph"/>
              <w:spacing w:after="0"/>
              <w:ind w:left="0" w:right="173"/>
            </w:pPr>
          </w:p>
        </w:tc>
        <w:tc>
          <w:tcPr>
            <w:tcW w:w="1296" w:type="dxa"/>
            <w:vAlign w:val="center"/>
          </w:tcPr>
          <w:p w14:paraId="03706923" w14:textId="77777777" w:rsidR="007267C5" w:rsidRPr="001E7819" w:rsidRDefault="007267C5" w:rsidP="00EC4CF3">
            <w:pPr>
              <w:pStyle w:val="ListParagraph"/>
              <w:spacing w:after="0"/>
              <w:ind w:left="0" w:right="173"/>
              <w:jc w:val="center"/>
            </w:pPr>
            <w:r w:rsidRPr="00B37088">
              <w:rPr>
                <w:rFonts w:eastAsia="Times New Roman"/>
                <w:lang w:eastAsia="en-GB"/>
              </w:rPr>
              <w:t>£'000</w:t>
            </w:r>
          </w:p>
        </w:tc>
      </w:tr>
      <w:tr w:rsidR="007267C5" w:rsidRPr="001E7819" w14:paraId="1C4D1184" w14:textId="77777777" w:rsidTr="00EC4CF3">
        <w:trPr>
          <w:trHeight w:val="432"/>
        </w:trPr>
        <w:tc>
          <w:tcPr>
            <w:tcW w:w="6779" w:type="dxa"/>
            <w:vAlign w:val="center"/>
          </w:tcPr>
          <w:p w14:paraId="23BC73EC" w14:textId="77777777" w:rsidR="007267C5" w:rsidRPr="001E7819" w:rsidRDefault="00D96C96" w:rsidP="00EC4CF3">
            <w:pPr>
              <w:pStyle w:val="ListParagraph"/>
              <w:spacing w:after="0"/>
              <w:ind w:left="0" w:right="173"/>
            </w:pPr>
            <w:r>
              <w:t>Nip</w:t>
            </w:r>
            <w:r w:rsidR="007267C5">
              <w:t>’s</w:t>
            </w:r>
            <w:r w:rsidR="00487A1D">
              <w:t xml:space="preserve"> investment in </w:t>
            </w:r>
            <w:r>
              <w:t>Tuck</w:t>
            </w:r>
            <w:r w:rsidR="007267C5">
              <w:t xml:space="preserve"> (cost)</w:t>
            </w:r>
          </w:p>
        </w:tc>
        <w:tc>
          <w:tcPr>
            <w:tcW w:w="1296" w:type="dxa"/>
            <w:vAlign w:val="center"/>
          </w:tcPr>
          <w:p w14:paraId="0FB7E15B" w14:textId="25E66338" w:rsidR="007267C5" w:rsidRPr="001E7819" w:rsidRDefault="00C6502C" w:rsidP="00EC4CF3">
            <w:pPr>
              <w:pStyle w:val="ListParagraph"/>
              <w:spacing w:after="0"/>
              <w:ind w:left="0" w:right="173"/>
              <w:jc w:val="center"/>
            </w:pPr>
            <w:r>
              <w:t>9,200</w:t>
            </w:r>
          </w:p>
        </w:tc>
      </w:tr>
      <w:tr w:rsidR="007267C5" w:rsidRPr="001E7819" w14:paraId="47D02FCD" w14:textId="77777777" w:rsidTr="00EC4CF3">
        <w:trPr>
          <w:trHeight w:val="432"/>
        </w:trPr>
        <w:tc>
          <w:tcPr>
            <w:tcW w:w="6779" w:type="dxa"/>
            <w:vAlign w:val="center"/>
          </w:tcPr>
          <w:p w14:paraId="53A5A3EF" w14:textId="57D50ED5" w:rsidR="007267C5" w:rsidRPr="001E7819" w:rsidRDefault="007267C5" w:rsidP="00EC4CF3">
            <w:pPr>
              <w:pStyle w:val="ListParagraph"/>
              <w:spacing w:after="0"/>
              <w:ind w:left="0" w:right="173"/>
            </w:pPr>
            <w:r>
              <w:t>Fair value of sub’s identifiable net assets at acquisition (</w:t>
            </w:r>
            <w:r w:rsidR="00C6502C" w:rsidRPr="00C6502C">
              <w:rPr>
                <w:b/>
                <w:bCs/>
              </w:rPr>
              <w:t>W2</w:t>
            </w:r>
            <w:r w:rsidR="00C6502C">
              <w:t>)</w:t>
            </w:r>
          </w:p>
        </w:tc>
        <w:tc>
          <w:tcPr>
            <w:tcW w:w="1296" w:type="dxa"/>
            <w:tcBorders>
              <w:bottom w:val="single" w:sz="4" w:space="0" w:color="auto"/>
            </w:tcBorders>
            <w:vAlign w:val="center"/>
          </w:tcPr>
          <w:p w14:paraId="148EDD65" w14:textId="7BBD5C13" w:rsidR="007267C5" w:rsidRPr="001E7819" w:rsidRDefault="00AA20C6" w:rsidP="00EC4CF3">
            <w:pPr>
              <w:pStyle w:val="ListParagraph"/>
              <w:spacing w:after="0"/>
              <w:ind w:left="0" w:right="173"/>
              <w:jc w:val="center"/>
            </w:pPr>
            <w:r w:rsidRPr="00C6502C">
              <w:rPr>
                <w:color w:val="FF0000"/>
              </w:rPr>
              <w:t>(8,630)</w:t>
            </w:r>
          </w:p>
        </w:tc>
      </w:tr>
      <w:tr w:rsidR="007267C5" w:rsidRPr="001E7819" w14:paraId="6635FC74" w14:textId="77777777" w:rsidTr="003F6A7F">
        <w:trPr>
          <w:trHeight w:val="432"/>
        </w:trPr>
        <w:tc>
          <w:tcPr>
            <w:tcW w:w="6779" w:type="dxa"/>
            <w:vAlign w:val="center"/>
          </w:tcPr>
          <w:p w14:paraId="18C6A996" w14:textId="77777777" w:rsidR="007267C5" w:rsidRPr="001E7819" w:rsidRDefault="007267C5" w:rsidP="00F81CD7">
            <w:pPr>
              <w:pStyle w:val="ListParagraph"/>
              <w:spacing w:after="0"/>
              <w:ind w:left="0" w:right="173"/>
            </w:pPr>
            <w:r>
              <w:t xml:space="preserve">Goodwill at acquisition </w:t>
            </w:r>
          </w:p>
        </w:tc>
        <w:tc>
          <w:tcPr>
            <w:tcW w:w="1296" w:type="dxa"/>
            <w:tcBorders>
              <w:top w:val="single" w:sz="4" w:space="0" w:color="auto"/>
            </w:tcBorders>
            <w:vAlign w:val="center"/>
          </w:tcPr>
          <w:p w14:paraId="1864985E" w14:textId="50F8DA3D" w:rsidR="007267C5" w:rsidRPr="001E7819" w:rsidRDefault="003F6A7F" w:rsidP="00EC4CF3">
            <w:pPr>
              <w:pStyle w:val="ListParagraph"/>
              <w:spacing w:after="0"/>
              <w:ind w:left="0" w:right="173"/>
              <w:jc w:val="center"/>
            </w:pPr>
            <w:r>
              <w:t xml:space="preserve"> </w:t>
            </w:r>
            <w:r w:rsidR="00C6502C">
              <w:t>570</w:t>
            </w:r>
            <w:r>
              <w:t xml:space="preserve"> </w:t>
            </w:r>
          </w:p>
        </w:tc>
      </w:tr>
      <w:tr w:rsidR="003F6A7F" w:rsidRPr="001E7819" w14:paraId="79CEA5BB" w14:textId="77777777" w:rsidTr="003F6A7F">
        <w:trPr>
          <w:trHeight w:val="432"/>
        </w:trPr>
        <w:tc>
          <w:tcPr>
            <w:tcW w:w="6779" w:type="dxa"/>
            <w:vAlign w:val="center"/>
          </w:tcPr>
          <w:p w14:paraId="4022D1B8" w14:textId="259FAE4E" w:rsidR="003F6A7F" w:rsidRDefault="003F6A7F" w:rsidP="00F81CD7">
            <w:pPr>
              <w:pStyle w:val="ListParagraph"/>
              <w:spacing w:after="0"/>
              <w:ind w:left="0" w:right="173"/>
            </w:pPr>
            <w:r>
              <w:t>Impairment of goodwill</w:t>
            </w:r>
            <w:r w:rsidR="000B0945">
              <w:t xml:space="preserve"> (</w:t>
            </w:r>
            <w:r w:rsidR="00C6502C">
              <w:t>as given)</w:t>
            </w:r>
          </w:p>
        </w:tc>
        <w:tc>
          <w:tcPr>
            <w:tcW w:w="1296" w:type="dxa"/>
            <w:tcBorders>
              <w:bottom w:val="single" w:sz="4" w:space="0" w:color="auto"/>
            </w:tcBorders>
            <w:vAlign w:val="center"/>
          </w:tcPr>
          <w:p w14:paraId="12D4690C" w14:textId="6A7243D2" w:rsidR="003F6A7F" w:rsidRDefault="003F6A7F" w:rsidP="00EC4CF3">
            <w:pPr>
              <w:pStyle w:val="ListParagraph"/>
              <w:spacing w:after="0"/>
              <w:ind w:left="0" w:right="173"/>
              <w:jc w:val="center"/>
            </w:pPr>
            <w:r w:rsidRPr="00C6502C">
              <w:rPr>
                <w:color w:val="FF0000"/>
              </w:rPr>
              <w:t xml:space="preserve">  </w:t>
            </w:r>
            <w:r w:rsidR="00C6502C" w:rsidRPr="00C6502C">
              <w:rPr>
                <w:color w:val="FF0000"/>
              </w:rPr>
              <w:t>(80)</w:t>
            </w:r>
            <w:r w:rsidRPr="00C6502C">
              <w:rPr>
                <w:color w:val="FF0000"/>
              </w:rPr>
              <w:t xml:space="preserve"> </w:t>
            </w:r>
          </w:p>
        </w:tc>
      </w:tr>
      <w:tr w:rsidR="003F6A7F" w:rsidRPr="001E7819" w14:paraId="33F925F5" w14:textId="77777777" w:rsidTr="00C6502C">
        <w:trPr>
          <w:trHeight w:val="432"/>
        </w:trPr>
        <w:tc>
          <w:tcPr>
            <w:tcW w:w="6779" w:type="dxa"/>
            <w:vAlign w:val="center"/>
          </w:tcPr>
          <w:p w14:paraId="07B8F5DE" w14:textId="77777777" w:rsidR="003F6A7F" w:rsidRPr="00C6502C" w:rsidRDefault="003F6A7F" w:rsidP="00F81CD7">
            <w:pPr>
              <w:pStyle w:val="ListParagraph"/>
              <w:spacing w:after="0"/>
              <w:ind w:left="0" w:right="173"/>
              <w:rPr>
                <w:b/>
                <w:bCs/>
              </w:rPr>
            </w:pPr>
            <w:r w:rsidRPr="00C6502C">
              <w:rPr>
                <w:b/>
                <w:bCs/>
              </w:rPr>
              <w:t>Goodwill at reporting date</w:t>
            </w:r>
          </w:p>
        </w:tc>
        <w:tc>
          <w:tcPr>
            <w:tcW w:w="1296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DBCEDBC" w14:textId="5478E379" w:rsidR="003F6A7F" w:rsidRPr="00C6502C" w:rsidRDefault="00C6502C" w:rsidP="00EC4CF3">
            <w:pPr>
              <w:pStyle w:val="ListParagraph"/>
              <w:spacing w:after="0"/>
              <w:ind w:left="0" w:right="173"/>
              <w:jc w:val="center"/>
              <w:rPr>
                <w:b/>
                <w:bCs/>
              </w:rPr>
            </w:pPr>
            <w:r w:rsidRPr="00C6502C">
              <w:rPr>
                <w:b/>
                <w:bCs/>
              </w:rPr>
              <w:t>490</w:t>
            </w:r>
          </w:p>
        </w:tc>
      </w:tr>
    </w:tbl>
    <w:p w14:paraId="7831E79D" w14:textId="77777777" w:rsidR="007267C5" w:rsidRDefault="007267C5" w:rsidP="007267C5">
      <w:pPr>
        <w:pStyle w:val="ListParagraph"/>
        <w:spacing w:after="0" w:line="240" w:lineRule="auto"/>
        <w:ind w:left="619" w:right="173" w:hanging="619"/>
        <w:rPr>
          <w:b/>
        </w:rPr>
      </w:pPr>
    </w:p>
    <w:p w14:paraId="7457B1BC" w14:textId="4E36821B" w:rsidR="003F6A7F" w:rsidRDefault="003B4977" w:rsidP="00AA20C6">
      <w:pPr>
        <w:widowControl/>
        <w:spacing w:after="0"/>
        <w:rPr>
          <w:b/>
        </w:rPr>
      </w:pPr>
      <w:r>
        <w:rPr>
          <w:b/>
        </w:rPr>
        <w:br w:type="page"/>
      </w:r>
      <w:r w:rsidR="00D96C96">
        <w:rPr>
          <w:b/>
        </w:rPr>
        <w:lastRenderedPageBreak/>
        <w:t>Nip</w:t>
      </w:r>
      <w:r w:rsidR="003F6A7F">
        <w:rPr>
          <w:b/>
        </w:rPr>
        <w:t xml:space="preserve"> Group continued...</w:t>
      </w:r>
    </w:p>
    <w:p w14:paraId="634A5DD9" w14:textId="77777777" w:rsidR="007267C5" w:rsidRDefault="007267C5" w:rsidP="007267C5">
      <w:pPr>
        <w:pStyle w:val="ListParagraph"/>
        <w:spacing w:after="0" w:line="240" w:lineRule="auto"/>
        <w:ind w:left="619" w:right="173" w:hanging="619"/>
        <w:rPr>
          <w:b/>
        </w:rPr>
      </w:pPr>
    </w:p>
    <w:p w14:paraId="36FF450B" w14:textId="77777777" w:rsidR="007267C5" w:rsidRDefault="007267C5" w:rsidP="007267C5">
      <w:pPr>
        <w:pStyle w:val="ListParagraph"/>
        <w:spacing w:after="0" w:line="240" w:lineRule="auto"/>
        <w:ind w:left="619" w:right="173" w:hanging="619"/>
      </w:pPr>
      <w:r>
        <w:rPr>
          <w:b/>
        </w:rPr>
        <w:t xml:space="preserve">(W4) </w:t>
      </w:r>
      <w:proofErr w:type="gramStart"/>
      <w:r>
        <w:rPr>
          <w:b/>
        </w:rPr>
        <w:t>Non-controlling</w:t>
      </w:r>
      <w:proofErr w:type="gramEnd"/>
      <w:r>
        <w:rPr>
          <w:b/>
        </w:rPr>
        <w:t xml:space="preserve"> interest </w:t>
      </w:r>
      <w:r w:rsidRPr="0010491D">
        <w:t xml:space="preserve">– </w:t>
      </w:r>
      <w:r>
        <w:t>not relevant</w:t>
      </w:r>
    </w:p>
    <w:p w14:paraId="7A089075" w14:textId="77777777" w:rsidR="007267C5" w:rsidRDefault="007267C5" w:rsidP="007267C5">
      <w:pPr>
        <w:pStyle w:val="ListParagraph"/>
        <w:spacing w:after="0" w:line="240" w:lineRule="auto"/>
        <w:ind w:left="619" w:right="173" w:hanging="619"/>
      </w:pPr>
    </w:p>
    <w:p w14:paraId="359AD410" w14:textId="77777777" w:rsidR="007267C5" w:rsidRDefault="007267C5" w:rsidP="007267C5">
      <w:pPr>
        <w:pStyle w:val="ListParagraph"/>
        <w:spacing w:after="0" w:line="240" w:lineRule="auto"/>
        <w:ind w:left="619" w:right="173" w:hanging="619"/>
        <w:rPr>
          <w:b/>
        </w:rPr>
      </w:pPr>
      <w:r w:rsidRPr="0010491D">
        <w:rPr>
          <w:b/>
        </w:rPr>
        <w:t xml:space="preserve">(W5) </w:t>
      </w:r>
      <w:r>
        <w:rPr>
          <w:b/>
        </w:rPr>
        <w:t>Consolidated retained earnings</w:t>
      </w:r>
    </w:p>
    <w:p w14:paraId="0FC63186" w14:textId="77777777" w:rsidR="006A3525" w:rsidRPr="0010491D" w:rsidRDefault="006A3525" w:rsidP="007267C5">
      <w:pPr>
        <w:pStyle w:val="ListParagraph"/>
        <w:spacing w:after="0" w:line="240" w:lineRule="auto"/>
        <w:ind w:left="619" w:right="173" w:hanging="619"/>
        <w:rPr>
          <w:b/>
        </w:rPr>
      </w:pPr>
    </w:p>
    <w:tbl>
      <w:tblPr>
        <w:tblStyle w:val="TableGrid"/>
        <w:tblW w:w="8489" w:type="dxa"/>
        <w:tblInd w:w="6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29"/>
        <w:gridCol w:w="1260"/>
      </w:tblGrid>
      <w:tr w:rsidR="007267C5" w14:paraId="026834CC" w14:textId="77777777" w:rsidTr="000B0945">
        <w:trPr>
          <w:trHeight w:val="360"/>
        </w:trPr>
        <w:tc>
          <w:tcPr>
            <w:tcW w:w="8489" w:type="dxa"/>
            <w:gridSpan w:val="2"/>
            <w:vAlign w:val="center"/>
          </w:tcPr>
          <w:p w14:paraId="41668EA3" w14:textId="77777777" w:rsidR="007267C5" w:rsidRDefault="007267C5" w:rsidP="00EC4CF3">
            <w:pPr>
              <w:pStyle w:val="ListParagraph"/>
              <w:spacing w:after="0"/>
              <w:ind w:left="0" w:right="173"/>
              <w:jc w:val="right"/>
              <w:rPr>
                <w:b/>
              </w:rPr>
            </w:pPr>
            <w:r>
              <w:rPr>
                <w:b/>
              </w:rPr>
              <w:t xml:space="preserve">Retained </w:t>
            </w:r>
          </w:p>
          <w:p w14:paraId="167ADC75" w14:textId="77777777" w:rsidR="007267C5" w:rsidRDefault="007267C5" w:rsidP="00EC4CF3">
            <w:pPr>
              <w:pStyle w:val="ListParagraph"/>
              <w:spacing w:after="0"/>
              <w:ind w:left="0" w:right="173"/>
              <w:jc w:val="right"/>
              <w:rPr>
                <w:b/>
              </w:rPr>
            </w:pPr>
            <w:r>
              <w:rPr>
                <w:b/>
              </w:rPr>
              <w:t>earnings</w:t>
            </w:r>
          </w:p>
        </w:tc>
      </w:tr>
      <w:tr w:rsidR="007267C5" w:rsidRPr="000C1522" w14:paraId="2D4CC541" w14:textId="77777777" w:rsidTr="000B0945">
        <w:trPr>
          <w:trHeight w:val="432"/>
        </w:trPr>
        <w:tc>
          <w:tcPr>
            <w:tcW w:w="7229" w:type="dxa"/>
            <w:vAlign w:val="center"/>
          </w:tcPr>
          <w:p w14:paraId="72BE23BD" w14:textId="77777777" w:rsidR="007267C5" w:rsidRDefault="007267C5" w:rsidP="00EC4CF3">
            <w:pPr>
              <w:pStyle w:val="ListParagraph"/>
              <w:spacing w:after="0"/>
              <w:ind w:left="0" w:right="173"/>
            </w:pPr>
          </w:p>
        </w:tc>
        <w:tc>
          <w:tcPr>
            <w:tcW w:w="1260" w:type="dxa"/>
            <w:vAlign w:val="center"/>
          </w:tcPr>
          <w:p w14:paraId="036DFB42" w14:textId="77777777" w:rsidR="007267C5" w:rsidRPr="001E7819" w:rsidRDefault="007267C5" w:rsidP="00EC4CF3">
            <w:pPr>
              <w:pStyle w:val="ListParagraph"/>
              <w:spacing w:after="0"/>
              <w:ind w:left="0" w:right="173"/>
              <w:jc w:val="center"/>
            </w:pPr>
            <w:r w:rsidRPr="00B37088">
              <w:rPr>
                <w:rFonts w:eastAsia="Times New Roman"/>
                <w:lang w:eastAsia="en-GB"/>
              </w:rPr>
              <w:t>£'000</w:t>
            </w:r>
          </w:p>
        </w:tc>
      </w:tr>
      <w:tr w:rsidR="007267C5" w:rsidRPr="001E7819" w14:paraId="008EB8B3" w14:textId="77777777" w:rsidTr="000B0945">
        <w:trPr>
          <w:trHeight w:val="432"/>
        </w:trPr>
        <w:tc>
          <w:tcPr>
            <w:tcW w:w="7229" w:type="dxa"/>
            <w:vAlign w:val="center"/>
          </w:tcPr>
          <w:p w14:paraId="753823E1" w14:textId="77777777" w:rsidR="007267C5" w:rsidRPr="001E7819" w:rsidRDefault="00D96C96" w:rsidP="000C1522">
            <w:pPr>
              <w:pStyle w:val="ListParagraph"/>
              <w:spacing w:after="0"/>
              <w:ind w:left="0" w:right="173"/>
            </w:pPr>
            <w:r>
              <w:t>Nip</w:t>
            </w:r>
            <w:r w:rsidR="003F6A7F">
              <w:t>’s</w:t>
            </w:r>
            <w:r w:rsidR="007267C5">
              <w:t xml:space="preserve"> reserves (100%)</w:t>
            </w:r>
          </w:p>
        </w:tc>
        <w:tc>
          <w:tcPr>
            <w:tcW w:w="1260" w:type="dxa"/>
            <w:vAlign w:val="center"/>
          </w:tcPr>
          <w:p w14:paraId="05C563B5" w14:textId="65893EA2" w:rsidR="007267C5" w:rsidRPr="001E7819" w:rsidRDefault="00C6502C" w:rsidP="000C1522">
            <w:pPr>
              <w:pStyle w:val="ListParagraph"/>
              <w:spacing w:after="0"/>
              <w:ind w:left="0" w:right="173"/>
              <w:jc w:val="right"/>
            </w:pPr>
            <w:r>
              <w:t>5,400</w:t>
            </w:r>
          </w:p>
        </w:tc>
      </w:tr>
      <w:tr w:rsidR="00046968" w:rsidRPr="001E7819" w14:paraId="55D502EB" w14:textId="77777777" w:rsidTr="000B0945">
        <w:trPr>
          <w:trHeight w:val="432"/>
        </w:trPr>
        <w:tc>
          <w:tcPr>
            <w:tcW w:w="7229" w:type="dxa"/>
            <w:vAlign w:val="center"/>
          </w:tcPr>
          <w:p w14:paraId="7E50695D" w14:textId="38791781" w:rsidR="00046968" w:rsidRDefault="00046968" w:rsidP="000C1522">
            <w:pPr>
              <w:pStyle w:val="ListParagraph"/>
              <w:spacing w:after="0"/>
              <w:ind w:left="0" w:right="173"/>
            </w:pPr>
            <w:r>
              <w:t>Interest receivable from Tuck</w:t>
            </w:r>
            <w:r w:rsidR="00361693">
              <w:t xml:space="preserve"> (</w:t>
            </w:r>
          </w:p>
        </w:tc>
        <w:tc>
          <w:tcPr>
            <w:tcW w:w="1260" w:type="dxa"/>
            <w:vAlign w:val="center"/>
          </w:tcPr>
          <w:p w14:paraId="6DE719C8" w14:textId="1CE65FBE" w:rsidR="00046968" w:rsidRDefault="0042346C" w:rsidP="000C1522">
            <w:pPr>
              <w:pStyle w:val="ListParagraph"/>
              <w:spacing w:after="0"/>
              <w:ind w:left="0" w:right="173"/>
              <w:jc w:val="right"/>
            </w:pPr>
            <w:r>
              <w:t>155</w:t>
            </w:r>
          </w:p>
        </w:tc>
      </w:tr>
      <w:tr w:rsidR="003B4977" w:rsidRPr="001E7819" w14:paraId="3F3F0D2F" w14:textId="77777777" w:rsidTr="000B0945">
        <w:trPr>
          <w:trHeight w:val="432"/>
        </w:trPr>
        <w:tc>
          <w:tcPr>
            <w:tcW w:w="7229" w:type="dxa"/>
            <w:vAlign w:val="center"/>
          </w:tcPr>
          <w:p w14:paraId="67DDD58C" w14:textId="77777777" w:rsidR="003B4977" w:rsidRDefault="003B4977" w:rsidP="000C1522">
            <w:pPr>
              <w:pStyle w:val="ListParagraph"/>
              <w:spacing w:after="0"/>
              <w:ind w:left="0" w:right="173"/>
            </w:pPr>
            <w:r>
              <w:t xml:space="preserve">Unrealised profit on sale of PPE to </w:t>
            </w:r>
            <w:r w:rsidR="00D96C96">
              <w:t>Tuck</w:t>
            </w:r>
            <w:r>
              <w:t xml:space="preserve"> (part a)</w:t>
            </w:r>
          </w:p>
        </w:tc>
        <w:tc>
          <w:tcPr>
            <w:tcW w:w="1260" w:type="dxa"/>
            <w:vAlign w:val="center"/>
          </w:tcPr>
          <w:p w14:paraId="44565671" w14:textId="1F406A16" w:rsidR="003B4977" w:rsidRDefault="0042346C" w:rsidP="000C1522">
            <w:pPr>
              <w:pStyle w:val="ListParagraph"/>
              <w:spacing w:after="0"/>
              <w:ind w:left="0" w:right="173"/>
              <w:jc w:val="right"/>
            </w:pPr>
            <w:r w:rsidRPr="009822FE">
              <w:rPr>
                <w:color w:val="FF0000"/>
              </w:rPr>
              <w:t>(18)</w:t>
            </w:r>
          </w:p>
        </w:tc>
      </w:tr>
      <w:tr w:rsidR="007267C5" w:rsidRPr="001E7819" w14:paraId="42C0CF29" w14:textId="77777777" w:rsidTr="000B0945">
        <w:trPr>
          <w:trHeight w:val="432"/>
        </w:trPr>
        <w:tc>
          <w:tcPr>
            <w:tcW w:w="7229" w:type="dxa"/>
            <w:vAlign w:val="center"/>
          </w:tcPr>
          <w:p w14:paraId="70E99FA2" w14:textId="35A0DCE7" w:rsidR="007267C5" w:rsidRPr="001E7819" w:rsidRDefault="00D96C96" w:rsidP="000C1522">
            <w:pPr>
              <w:pStyle w:val="ListParagraph"/>
              <w:spacing w:after="0"/>
              <w:ind w:left="0" w:right="173"/>
            </w:pPr>
            <w:r>
              <w:t>Nip</w:t>
            </w:r>
            <w:r w:rsidR="007267C5">
              <w:t xml:space="preserve">’s </w:t>
            </w:r>
            <w:r w:rsidR="000C1522">
              <w:t>100</w:t>
            </w:r>
            <w:r w:rsidR="007267C5">
              <w:t xml:space="preserve">% of </w:t>
            </w:r>
            <w:r>
              <w:t>Tuck</w:t>
            </w:r>
            <w:r w:rsidR="000C1522">
              <w:t>’s</w:t>
            </w:r>
            <w:r w:rsidR="007267C5">
              <w:t xml:space="preserve"> </w:t>
            </w:r>
            <w:proofErr w:type="spellStart"/>
            <w:r w:rsidR="007267C5">
              <w:t>post acquisition</w:t>
            </w:r>
            <w:proofErr w:type="spellEnd"/>
            <w:r w:rsidR="007267C5">
              <w:t xml:space="preserve"> retained earnings (</w:t>
            </w:r>
            <w:r w:rsidR="00AA20C6">
              <w:t>W2)</w:t>
            </w:r>
          </w:p>
        </w:tc>
        <w:tc>
          <w:tcPr>
            <w:tcW w:w="1260" w:type="dxa"/>
            <w:vAlign w:val="center"/>
          </w:tcPr>
          <w:p w14:paraId="4D9E08B4" w14:textId="22F102A9" w:rsidR="007267C5" w:rsidRPr="001E7819" w:rsidRDefault="00AA20C6" w:rsidP="000C1522">
            <w:pPr>
              <w:pStyle w:val="ListParagraph"/>
              <w:spacing w:after="0"/>
              <w:ind w:left="0" w:right="173"/>
              <w:jc w:val="right"/>
            </w:pPr>
            <w:r>
              <w:t>2,310</w:t>
            </w:r>
          </w:p>
        </w:tc>
      </w:tr>
      <w:tr w:rsidR="000C1522" w:rsidRPr="004750DF" w14:paraId="392351C4" w14:textId="77777777" w:rsidTr="000B0945">
        <w:trPr>
          <w:trHeight w:val="432"/>
        </w:trPr>
        <w:tc>
          <w:tcPr>
            <w:tcW w:w="7229" w:type="dxa"/>
            <w:vAlign w:val="center"/>
          </w:tcPr>
          <w:p w14:paraId="79D835B4" w14:textId="2F3D794C" w:rsidR="000C1522" w:rsidRDefault="000C1522" w:rsidP="000C1522">
            <w:pPr>
              <w:pStyle w:val="ListParagraph"/>
              <w:spacing w:after="0"/>
              <w:ind w:left="0" w:right="173"/>
            </w:pPr>
            <w:r>
              <w:t>Goodwill impairment</w:t>
            </w:r>
            <w:r w:rsidR="000B0945">
              <w:t xml:space="preserve"> (</w:t>
            </w:r>
            <w:r w:rsidR="0042346C" w:rsidRPr="0042346C">
              <w:rPr>
                <w:b/>
                <w:bCs/>
              </w:rPr>
              <w:t>W3</w:t>
            </w:r>
            <w:r w:rsidR="0042346C">
              <w:t>)</w:t>
            </w:r>
          </w:p>
        </w:tc>
        <w:tc>
          <w:tcPr>
            <w:tcW w:w="1260" w:type="dxa"/>
            <w:vAlign w:val="center"/>
          </w:tcPr>
          <w:p w14:paraId="7691241D" w14:textId="3E82E003" w:rsidR="000C1522" w:rsidRDefault="0042346C" w:rsidP="000C1522">
            <w:pPr>
              <w:pStyle w:val="ListParagraph"/>
              <w:spacing w:after="0"/>
              <w:ind w:left="0" w:right="173"/>
              <w:jc w:val="right"/>
            </w:pPr>
            <w:r w:rsidRPr="0042346C">
              <w:rPr>
                <w:color w:val="FF0000"/>
              </w:rPr>
              <w:t>(80)</w:t>
            </w:r>
          </w:p>
        </w:tc>
      </w:tr>
      <w:tr w:rsidR="007267C5" w:rsidRPr="004750DF" w14:paraId="678EA42F" w14:textId="77777777" w:rsidTr="000B0945">
        <w:trPr>
          <w:trHeight w:val="432"/>
        </w:trPr>
        <w:tc>
          <w:tcPr>
            <w:tcW w:w="7229" w:type="dxa"/>
            <w:vAlign w:val="center"/>
          </w:tcPr>
          <w:p w14:paraId="1B048EF8" w14:textId="5B9D2A48" w:rsidR="007267C5" w:rsidRPr="001E7819" w:rsidRDefault="007267C5" w:rsidP="000C1522">
            <w:pPr>
              <w:pStyle w:val="ListParagraph"/>
              <w:spacing w:after="0"/>
              <w:ind w:left="0" w:right="173"/>
            </w:pPr>
            <w:r>
              <w:t xml:space="preserve">PURP </w:t>
            </w:r>
            <w:r w:rsidR="003B4977">
              <w:t xml:space="preserve">on goods sold </w:t>
            </w:r>
            <w:r>
              <w:t>(as</w:t>
            </w:r>
            <w:r w:rsidR="000C1522">
              <w:t xml:space="preserve"> </w:t>
            </w:r>
            <w:r w:rsidR="00D96C96">
              <w:t>Nip</w:t>
            </w:r>
            <w:r w:rsidR="000C1522">
              <w:t xml:space="preserve"> sold to </w:t>
            </w:r>
            <w:r w:rsidR="00D96C96">
              <w:t>Tuck</w:t>
            </w:r>
            <w:r w:rsidR="000C1522">
              <w:t xml:space="preserve"> </w:t>
            </w:r>
            <w:r>
              <w:t>(</w:t>
            </w:r>
            <w:r w:rsidR="0042346C" w:rsidRPr="0042346C">
              <w:rPr>
                <w:b/>
                <w:bCs/>
              </w:rPr>
              <w:t>W8</w:t>
            </w:r>
            <w:r w:rsidR="0042346C">
              <w:t>)</w:t>
            </w:r>
          </w:p>
        </w:tc>
        <w:tc>
          <w:tcPr>
            <w:tcW w:w="1260" w:type="dxa"/>
            <w:vAlign w:val="center"/>
          </w:tcPr>
          <w:p w14:paraId="18ED6D81" w14:textId="0C9B37F8" w:rsidR="007267C5" w:rsidRPr="00BD26E1" w:rsidRDefault="0042346C" w:rsidP="000C1522">
            <w:pPr>
              <w:pStyle w:val="ListParagraph"/>
              <w:spacing w:after="0"/>
              <w:ind w:left="0" w:right="173"/>
              <w:jc w:val="right"/>
            </w:pPr>
            <w:r w:rsidRPr="0042346C">
              <w:rPr>
                <w:color w:val="FF0000"/>
              </w:rPr>
              <w:t>(260)</w:t>
            </w:r>
          </w:p>
        </w:tc>
      </w:tr>
      <w:tr w:rsidR="003B4977" w:rsidRPr="004750DF" w14:paraId="560B4201" w14:textId="77777777" w:rsidTr="000B0945">
        <w:trPr>
          <w:trHeight w:val="432"/>
        </w:trPr>
        <w:tc>
          <w:tcPr>
            <w:tcW w:w="7229" w:type="dxa"/>
            <w:vAlign w:val="center"/>
          </w:tcPr>
          <w:p w14:paraId="663D935C" w14:textId="77777777" w:rsidR="003B4977" w:rsidRDefault="003B4977" w:rsidP="000C1522">
            <w:pPr>
              <w:pStyle w:val="ListParagraph"/>
              <w:spacing w:after="0"/>
              <w:ind w:left="0" w:right="173"/>
            </w:pPr>
          </w:p>
        </w:tc>
        <w:tc>
          <w:tcPr>
            <w:tcW w:w="1260" w:type="dxa"/>
            <w:tcBorders>
              <w:bottom w:val="single" w:sz="4" w:space="0" w:color="auto"/>
            </w:tcBorders>
            <w:vAlign w:val="center"/>
          </w:tcPr>
          <w:p w14:paraId="634B2D07" w14:textId="77777777" w:rsidR="003B4977" w:rsidRDefault="003B4977" w:rsidP="000C1522">
            <w:pPr>
              <w:pStyle w:val="ListParagraph"/>
              <w:spacing w:after="0"/>
              <w:ind w:left="0" w:right="173"/>
              <w:jc w:val="right"/>
            </w:pPr>
          </w:p>
        </w:tc>
      </w:tr>
      <w:tr w:rsidR="007267C5" w:rsidRPr="001E7819" w14:paraId="171EFF9D" w14:textId="77777777" w:rsidTr="009822FE">
        <w:trPr>
          <w:trHeight w:val="432"/>
        </w:trPr>
        <w:tc>
          <w:tcPr>
            <w:tcW w:w="7229" w:type="dxa"/>
            <w:vAlign w:val="center"/>
          </w:tcPr>
          <w:p w14:paraId="08EFFFC0" w14:textId="77777777" w:rsidR="007267C5" w:rsidRDefault="007267C5" w:rsidP="000C1522">
            <w:pPr>
              <w:pStyle w:val="ListParagraph"/>
              <w:spacing w:after="0"/>
              <w:ind w:left="0" w:right="173"/>
              <w:jc w:val="right"/>
            </w:pP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A3324FD" w14:textId="05267B53" w:rsidR="007267C5" w:rsidRPr="009822FE" w:rsidRDefault="009822FE" w:rsidP="000C1522">
            <w:pPr>
              <w:pStyle w:val="ListParagraph"/>
              <w:spacing w:after="0"/>
              <w:ind w:left="0" w:right="173"/>
              <w:jc w:val="right"/>
              <w:rPr>
                <w:b/>
                <w:bCs/>
              </w:rPr>
            </w:pPr>
            <w:r w:rsidRPr="009822FE">
              <w:rPr>
                <w:b/>
                <w:bCs/>
              </w:rPr>
              <w:t>7,507</w:t>
            </w:r>
          </w:p>
        </w:tc>
      </w:tr>
    </w:tbl>
    <w:p w14:paraId="1B40EDB3" w14:textId="77777777" w:rsidR="007267C5" w:rsidRDefault="007267C5" w:rsidP="000C1522">
      <w:pPr>
        <w:pStyle w:val="ListParagraph"/>
        <w:spacing w:after="0" w:line="240" w:lineRule="auto"/>
        <w:ind w:left="619" w:right="173" w:hanging="619"/>
        <w:jc w:val="right"/>
      </w:pPr>
    </w:p>
    <w:p w14:paraId="24EBA054" w14:textId="77777777" w:rsidR="007267C5" w:rsidRDefault="007267C5" w:rsidP="007267C5">
      <w:pPr>
        <w:pStyle w:val="ListParagraph"/>
        <w:spacing w:after="0" w:line="240" w:lineRule="auto"/>
        <w:ind w:left="619" w:right="173" w:hanging="619"/>
        <w:rPr>
          <w:b/>
        </w:rPr>
      </w:pPr>
      <w:r w:rsidRPr="00FD708B">
        <w:rPr>
          <w:b/>
        </w:rPr>
        <w:t xml:space="preserve">(W6) </w:t>
      </w:r>
      <w:r>
        <w:rPr>
          <w:b/>
        </w:rPr>
        <w:t>Loan and loan interest</w:t>
      </w:r>
    </w:p>
    <w:p w14:paraId="7E72881C" w14:textId="77777777" w:rsidR="007267C5" w:rsidRDefault="007267C5" w:rsidP="007267C5">
      <w:pPr>
        <w:pStyle w:val="ListParagraph"/>
        <w:spacing w:after="0" w:line="240" w:lineRule="auto"/>
        <w:ind w:left="619" w:right="173" w:hanging="619"/>
        <w:rPr>
          <w:b/>
        </w:rPr>
      </w:pPr>
    </w:p>
    <w:p w14:paraId="0ADC92F6" w14:textId="6B4F8078" w:rsidR="004D0D94" w:rsidRDefault="007267C5" w:rsidP="004F10F9">
      <w:pPr>
        <w:pStyle w:val="ListParagraph"/>
        <w:numPr>
          <w:ilvl w:val="0"/>
          <w:numId w:val="8"/>
        </w:numPr>
        <w:spacing w:after="0" w:line="240" w:lineRule="auto"/>
        <w:ind w:right="173"/>
      </w:pPr>
      <w:r w:rsidRPr="00B70625">
        <w:t xml:space="preserve">The </w:t>
      </w:r>
      <w:r w:rsidR="008E3ACC">
        <w:t xml:space="preserve">intragroup </w:t>
      </w:r>
      <w:r>
        <w:t>loan from</w:t>
      </w:r>
      <w:r w:rsidR="000C1522">
        <w:t xml:space="preserve"> </w:t>
      </w:r>
      <w:r w:rsidR="00D96C96">
        <w:t>Nip</w:t>
      </w:r>
      <w:r w:rsidR="000C1522">
        <w:t xml:space="preserve"> to </w:t>
      </w:r>
      <w:r w:rsidR="00D96C96">
        <w:t>Tuck</w:t>
      </w:r>
      <w:r>
        <w:t xml:space="preserve"> must be </w:t>
      </w:r>
      <w:r w:rsidRPr="00C6502C">
        <w:rPr>
          <w:color w:val="0070C0"/>
        </w:rPr>
        <w:t>e</w:t>
      </w:r>
      <w:r w:rsidR="004F10F9" w:rsidRPr="00C6502C">
        <w:rPr>
          <w:color w:val="0070C0"/>
        </w:rPr>
        <w:t>liminated.</w:t>
      </w:r>
      <w:r w:rsidR="004F10F9">
        <w:t xml:space="preserve"> Reduce the lo</w:t>
      </w:r>
      <w:r w:rsidR="0074727D">
        <w:t>an</w:t>
      </w:r>
      <w:r w:rsidR="004F10F9">
        <w:t xml:space="preserve"> (NCA)</w:t>
      </w:r>
      <w:r w:rsidR="0074727D">
        <w:t xml:space="preserve"> in </w:t>
      </w:r>
      <w:r w:rsidR="00D96C96">
        <w:t>Nip</w:t>
      </w:r>
      <w:r w:rsidR="004F10F9">
        <w:t xml:space="preserve">’s SOFP </w:t>
      </w:r>
      <w:r w:rsidR="0074727D">
        <w:t>and</w:t>
      </w:r>
      <w:r w:rsidR="004F10F9">
        <w:t xml:space="preserve"> reduce the</w:t>
      </w:r>
      <w:r w:rsidR="0074727D">
        <w:t xml:space="preserve"> </w:t>
      </w:r>
      <w:r w:rsidR="004F10F9">
        <w:t xml:space="preserve">non-current </w:t>
      </w:r>
      <w:r w:rsidR="0074727D">
        <w:t xml:space="preserve">liability in </w:t>
      </w:r>
      <w:r w:rsidR="00D96C96">
        <w:t>Tuck</w:t>
      </w:r>
      <w:r w:rsidR="008E3ACC">
        <w:t>’s SOFP</w:t>
      </w:r>
      <w:r>
        <w:t xml:space="preserve"> by </w:t>
      </w:r>
      <w:r w:rsidRPr="00C6502C">
        <w:rPr>
          <w:rFonts w:eastAsia="Times New Roman"/>
          <w:b/>
          <w:bCs/>
          <w:lang w:eastAsia="en-GB"/>
        </w:rPr>
        <w:t>£</w:t>
      </w:r>
      <w:r w:rsidR="00C6502C" w:rsidRPr="00C6502C">
        <w:rPr>
          <w:rFonts w:eastAsia="Times New Roman"/>
          <w:b/>
          <w:bCs/>
          <w:lang w:eastAsia="en-GB"/>
        </w:rPr>
        <w:t>3,100K</w:t>
      </w:r>
      <w:r w:rsidR="00756B5B">
        <w:t>.</w:t>
      </w:r>
      <w:r>
        <w:t xml:space="preserve"> </w:t>
      </w:r>
    </w:p>
    <w:p w14:paraId="4AFE935A" w14:textId="77777777" w:rsidR="004D0D94" w:rsidRDefault="004D0D94" w:rsidP="007267C5">
      <w:pPr>
        <w:pStyle w:val="ListParagraph"/>
        <w:spacing w:after="0" w:line="240" w:lineRule="auto"/>
        <w:ind w:left="619" w:right="173" w:firstLine="11"/>
      </w:pPr>
    </w:p>
    <w:p w14:paraId="2367AF13" w14:textId="597A8E2A" w:rsidR="00361693" w:rsidRDefault="004D0D94" w:rsidP="004F10F9">
      <w:pPr>
        <w:pStyle w:val="ListParagraph"/>
        <w:numPr>
          <w:ilvl w:val="0"/>
          <w:numId w:val="8"/>
        </w:numPr>
        <w:spacing w:after="0" w:line="240" w:lineRule="auto"/>
        <w:ind w:right="173"/>
      </w:pPr>
      <w:proofErr w:type="gramStart"/>
      <w:r>
        <w:t>Also</w:t>
      </w:r>
      <w:proofErr w:type="gramEnd"/>
      <w:r>
        <w:t xml:space="preserve"> </w:t>
      </w:r>
      <w:r w:rsidR="00361693">
        <w:t xml:space="preserve">the </w:t>
      </w:r>
      <w:r w:rsidR="007267C5">
        <w:t xml:space="preserve">loan interest </w:t>
      </w:r>
      <w:r w:rsidR="00361693">
        <w:t xml:space="preserve">receivable of </w:t>
      </w:r>
      <w:r w:rsidR="00361693" w:rsidRPr="00C6502C">
        <w:rPr>
          <w:b/>
          <w:bCs/>
        </w:rPr>
        <w:t>£</w:t>
      </w:r>
      <w:r w:rsidR="0042346C">
        <w:rPr>
          <w:b/>
          <w:bCs/>
        </w:rPr>
        <w:t>155</w:t>
      </w:r>
      <w:r w:rsidR="00C6502C" w:rsidRPr="00C6502C">
        <w:rPr>
          <w:b/>
          <w:bCs/>
        </w:rPr>
        <w:t>K</w:t>
      </w:r>
      <w:r w:rsidR="00361693">
        <w:t xml:space="preserve"> from Tuck must be included in Nip’s financial statements</w:t>
      </w:r>
      <w:r w:rsidR="008E3ACC">
        <w:t xml:space="preserve"> (as it has not yet been recorded)</w:t>
      </w:r>
      <w:r w:rsidR="00361693">
        <w:t xml:space="preserve"> </w:t>
      </w:r>
    </w:p>
    <w:p w14:paraId="5BB43B66" w14:textId="77777777" w:rsidR="00361693" w:rsidRDefault="00361693" w:rsidP="007267C5">
      <w:pPr>
        <w:pStyle w:val="ListParagraph"/>
        <w:spacing w:after="0" w:line="240" w:lineRule="auto"/>
        <w:ind w:left="619" w:right="173" w:firstLine="11"/>
      </w:pPr>
    </w:p>
    <w:p w14:paraId="2C57AD8B" w14:textId="6664BEAF" w:rsidR="00361693" w:rsidRDefault="00361693" w:rsidP="004F10F9">
      <w:pPr>
        <w:pStyle w:val="ListParagraph"/>
        <w:spacing w:after="0" w:line="240" w:lineRule="auto"/>
        <w:ind w:left="619" w:right="173" w:firstLine="799"/>
      </w:pPr>
      <w:r>
        <w:t xml:space="preserve">Dr Finance income </w:t>
      </w:r>
      <w:r w:rsidRPr="004B295F">
        <w:rPr>
          <w:b/>
          <w:bCs/>
        </w:rPr>
        <w:t>receivable</w:t>
      </w:r>
      <w:r>
        <w:t xml:space="preserve"> (in SOFP)</w:t>
      </w:r>
      <w:r>
        <w:tab/>
      </w:r>
      <w:r>
        <w:tab/>
        <w:t>£</w:t>
      </w:r>
      <w:r w:rsidR="0042346C">
        <w:t>155K</w:t>
      </w:r>
    </w:p>
    <w:p w14:paraId="3AA98025" w14:textId="1DA467E4" w:rsidR="00361693" w:rsidRDefault="00361693" w:rsidP="004F10F9">
      <w:pPr>
        <w:pStyle w:val="ListParagraph"/>
        <w:spacing w:after="0" w:line="240" w:lineRule="auto"/>
        <w:ind w:left="619" w:right="173" w:firstLine="799"/>
      </w:pPr>
      <w:r>
        <w:t xml:space="preserve">       Cr Finance income (SOPL)</w:t>
      </w:r>
      <w:r>
        <w:tab/>
      </w:r>
      <w:r>
        <w:tab/>
      </w:r>
      <w:r>
        <w:tab/>
      </w:r>
      <w:r>
        <w:tab/>
      </w:r>
      <w:r>
        <w:tab/>
        <w:t>£</w:t>
      </w:r>
      <w:r w:rsidR="0042346C">
        <w:t>155K</w:t>
      </w:r>
    </w:p>
    <w:p w14:paraId="13A5CC55" w14:textId="77777777" w:rsidR="00361693" w:rsidRDefault="00361693" w:rsidP="004F10F9">
      <w:pPr>
        <w:pStyle w:val="ListParagraph"/>
        <w:spacing w:after="0" w:line="240" w:lineRule="auto"/>
        <w:ind w:left="619" w:right="173" w:firstLine="799"/>
      </w:pPr>
    </w:p>
    <w:p w14:paraId="5A9C97E4" w14:textId="037CA02C" w:rsidR="00361693" w:rsidRDefault="00361693" w:rsidP="004F10F9">
      <w:pPr>
        <w:pStyle w:val="ListParagraph"/>
        <w:spacing w:after="0" w:line="240" w:lineRule="auto"/>
        <w:ind w:left="1418" w:right="173"/>
      </w:pPr>
      <w:r>
        <w:t>This will also</w:t>
      </w:r>
      <w:r w:rsidR="004F10F9">
        <w:t xml:space="preserve"> flow through and</w:t>
      </w:r>
      <w:r>
        <w:t xml:space="preserve"> increase the consolidated retained earnings of Nip by £</w:t>
      </w:r>
      <w:r w:rsidR="0042346C">
        <w:t>155K</w:t>
      </w:r>
      <w:r w:rsidR="004F10F9">
        <w:t xml:space="preserve"> (</w:t>
      </w:r>
      <w:r w:rsidR="004F10F9" w:rsidRPr="0042346C">
        <w:rPr>
          <w:b/>
          <w:bCs/>
        </w:rPr>
        <w:t>W5</w:t>
      </w:r>
      <w:r w:rsidR="004F10F9">
        <w:t xml:space="preserve"> above).</w:t>
      </w:r>
    </w:p>
    <w:p w14:paraId="447BFCD0" w14:textId="77777777" w:rsidR="004F10F9" w:rsidRDefault="004F10F9" w:rsidP="007267C5">
      <w:pPr>
        <w:pStyle w:val="ListParagraph"/>
        <w:spacing w:after="0" w:line="240" w:lineRule="auto"/>
        <w:ind w:left="619" w:right="173" w:firstLine="11"/>
      </w:pPr>
    </w:p>
    <w:p w14:paraId="639EA27C" w14:textId="2345AAF5" w:rsidR="004F10F9" w:rsidRDefault="004F10F9" w:rsidP="004F10F9">
      <w:pPr>
        <w:pStyle w:val="ListParagraph"/>
        <w:numPr>
          <w:ilvl w:val="0"/>
          <w:numId w:val="8"/>
        </w:numPr>
        <w:spacing w:after="0" w:line="240" w:lineRule="auto"/>
        <w:ind w:right="173"/>
        <w:rPr>
          <w:rFonts w:eastAsia="Times New Roman"/>
          <w:lang w:eastAsia="en-GB"/>
        </w:rPr>
      </w:pPr>
      <w:r w:rsidRPr="004F10F9">
        <w:rPr>
          <w:b/>
        </w:rPr>
        <w:t>In the CSOPL</w:t>
      </w:r>
      <w:r>
        <w:t xml:space="preserve"> – the </w:t>
      </w:r>
      <w:r w:rsidRPr="0042346C">
        <w:rPr>
          <w:b/>
          <w:bCs/>
        </w:rPr>
        <w:t>finance income</w:t>
      </w:r>
      <w:r>
        <w:t xml:space="preserve"> of £</w:t>
      </w:r>
      <w:r w:rsidR="0042346C" w:rsidRPr="0042346C">
        <w:rPr>
          <w:b/>
          <w:bCs/>
        </w:rPr>
        <w:t>155K</w:t>
      </w:r>
      <w:r>
        <w:t xml:space="preserve"> in Nip’s SOPL will then be cancelled with the </w:t>
      </w:r>
      <w:r w:rsidRPr="0042346C">
        <w:rPr>
          <w:b/>
          <w:bCs/>
        </w:rPr>
        <w:t>finance cost</w:t>
      </w:r>
      <w:r>
        <w:t xml:space="preserve"> of </w:t>
      </w:r>
      <w:r w:rsidR="007267C5" w:rsidRPr="00B37088">
        <w:rPr>
          <w:rFonts w:eastAsia="Times New Roman"/>
          <w:lang w:eastAsia="en-GB"/>
        </w:rPr>
        <w:t>£</w:t>
      </w:r>
      <w:r w:rsidR="0042346C" w:rsidRPr="0042346C">
        <w:rPr>
          <w:rFonts w:eastAsia="Times New Roman"/>
          <w:b/>
          <w:bCs/>
          <w:lang w:eastAsia="en-GB"/>
        </w:rPr>
        <w:t>155K</w:t>
      </w:r>
      <w:r w:rsidR="0042346C">
        <w:rPr>
          <w:rFonts w:eastAsia="Times New Roman"/>
          <w:lang w:eastAsia="en-GB"/>
        </w:rPr>
        <w:t xml:space="preserve"> </w:t>
      </w:r>
      <w:r>
        <w:rPr>
          <w:rFonts w:eastAsia="Times New Roman"/>
          <w:lang w:eastAsia="en-GB"/>
        </w:rPr>
        <w:t xml:space="preserve">in </w:t>
      </w:r>
      <w:r w:rsidR="00D96C96">
        <w:rPr>
          <w:rFonts w:eastAsia="Times New Roman"/>
          <w:lang w:eastAsia="en-GB"/>
        </w:rPr>
        <w:t>Tuck</w:t>
      </w:r>
      <w:r w:rsidR="0074727D">
        <w:rPr>
          <w:rFonts w:eastAsia="Times New Roman"/>
          <w:lang w:eastAsia="en-GB"/>
        </w:rPr>
        <w:t>’</w:t>
      </w:r>
      <w:r w:rsidR="004D0D94">
        <w:rPr>
          <w:rFonts w:eastAsia="Times New Roman"/>
          <w:lang w:eastAsia="en-GB"/>
        </w:rPr>
        <w:t xml:space="preserve">s </w:t>
      </w:r>
      <w:r>
        <w:rPr>
          <w:rFonts w:eastAsia="Times New Roman"/>
          <w:lang w:eastAsia="en-GB"/>
        </w:rPr>
        <w:t>SOPL.</w:t>
      </w:r>
    </w:p>
    <w:p w14:paraId="57CC509A" w14:textId="77777777" w:rsidR="004F10F9" w:rsidRDefault="004F10F9" w:rsidP="007267C5">
      <w:pPr>
        <w:pStyle w:val="ListParagraph"/>
        <w:spacing w:after="0" w:line="240" w:lineRule="auto"/>
        <w:ind w:left="619" w:right="173" w:firstLine="11"/>
        <w:rPr>
          <w:rFonts w:eastAsia="Times New Roman"/>
          <w:lang w:eastAsia="en-GB"/>
        </w:rPr>
      </w:pPr>
    </w:p>
    <w:p w14:paraId="543D10D1" w14:textId="77777777" w:rsidR="0074727D" w:rsidRDefault="004F10F9" w:rsidP="004F10F9">
      <w:pPr>
        <w:pStyle w:val="ListParagraph"/>
        <w:numPr>
          <w:ilvl w:val="0"/>
          <w:numId w:val="8"/>
        </w:numPr>
        <w:spacing w:after="0" w:line="240" w:lineRule="auto"/>
        <w:ind w:right="173"/>
        <w:rPr>
          <w:rFonts w:eastAsia="Times New Roman"/>
          <w:lang w:eastAsia="en-GB"/>
        </w:rPr>
      </w:pPr>
      <w:r w:rsidRPr="004F10F9">
        <w:rPr>
          <w:rFonts w:eastAsia="Times New Roman"/>
          <w:b/>
          <w:lang w:eastAsia="en-GB"/>
        </w:rPr>
        <w:t>In the CSOFP</w:t>
      </w:r>
      <w:r>
        <w:rPr>
          <w:rFonts w:eastAsia="Times New Roman"/>
          <w:lang w:eastAsia="en-GB"/>
        </w:rPr>
        <w:t xml:space="preserve"> – the loan </w:t>
      </w:r>
      <w:r w:rsidRPr="0042346C">
        <w:rPr>
          <w:rFonts w:eastAsia="Times New Roman"/>
          <w:b/>
          <w:bCs/>
          <w:lang w:eastAsia="en-GB"/>
        </w:rPr>
        <w:t>interest receivable (asset</w:t>
      </w:r>
      <w:r>
        <w:rPr>
          <w:rFonts w:eastAsia="Times New Roman"/>
          <w:lang w:eastAsia="en-GB"/>
        </w:rPr>
        <w:t xml:space="preserve">) in Nip’s SOFP will be cancelled with the loan </w:t>
      </w:r>
      <w:r w:rsidRPr="0042346C">
        <w:rPr>
          <w:rFonts w:eastAsia="Times New Roman"/>
          <w:b/>
          <w:bCs/>
          <w:lang w:eastAsia="en-GB"/>
        </w:rPr>
        <w:t>interest payable (liability)</w:t>
      </w:r>
      <w:r>
        <w:rPr>
          <w:rFonts w:eastAsia="Times New Roman"/>
          <w:lang w:eastAsia="en-GB"/>
        </w:rPr>
        <w:t xml:space="preserve"> in Tuck’s SOFP at the reporting date.</w:t>
      </w:r>
    </w:p>
    <w:p w14:paraId="45BAF8D8" w14:textId="77777777" w:rsidR="004F10F9" w:rsidRPr="004F10F9" w:rsidRDefault="004F10F9" w:rsidP="004F10F9">
      <w:pPr>
        <w:pStyle w:val="ListParagraph"/>
        <w:spacing w:after="0" w:line="240" w:lineRule="auto"/>
        <w:rPr>
          <w:rFonts w:eastAsia="Times New Roman"/>
          <w:lang w:eastAsia="en-GB"/>
        </w:rPr>
      </w:pPr>
    </w:p>
    <w:p w14:paraId="30E944EB" w14:textId="77777777" w:rsidR="006A3525" w:rsidRDefault="006A3525">
      <w:pPr>
        <w:widowControl/>
        <w:spacing w:after="0"/>
        <w:rPr>
          <w:rFonts w:ascii="Arial" w:eastAsia="SimSun" w:hAnsi="Arial" w:cs="Arial"/>
          <w:b/>
          <w:sz w:val="24"/>
          <w:szCs w:val="24"/>
          <w:lang w:val="en-GB" w:eastAsia="zh-CN"/>
        </w:rPr>
      </w:pPr>
      <w:r>
        <w:rPr>
          <w:b/>
        </w:rPr>
        <w:br w:type="page"/>
      </w:r>
    </w:p>
    <w:p w14:paraId="0005CC08" w14:textId="77777777" w:rsidR="00BE015A" w:rsidRDefault="00BE015A" w:rsidP="00BE015A">
      <w:pPr>
        <w:pStyle w:val="ListParagraph"/>
        <w:spacing w:after="0" w:line="240" w:lineRule="auto"/>
        <w:ind w:left="619" w:right="173" w:hanging="619"/>
        <w:rPr>
          <w:b/>
        </w:rPr>
      </w:pPr>
      <w:r>
        <w:rPr>
          <w:b/>
        </w:rPr>
        <w:lastRenderedPageBreak/>
        <w:t>Nip Group continued...</w:t>
      </w:r>
    </w:p>
    <w:p w14:paraId="79710E84" w14:textId="77777777" w:rsidR="00BE015A" w:rsidRDefault="00BE015A" w:rsidP="00BE015A">
      <w:pPr>
        <w:spacing w:after="0" w:line="240" w:lineRule="auto"/>
        <w:ind w:right="173"/>
        <w:rPr>
          <w:rFonts w:ascii="Arial" w:hAnsi="Arial" w:cs="Arial"/>
          <w:b/>
          <w:sz w:val="24"/>
          <w:szCs w:val="24"/>
        </w:rPr>
      </w:pPr>
    </w:p>
    <w:p w14:paraId="0146E654" w14:textId="77777777" w:rsidR="007267C5" w:rsidRDefault="007267C5" w:rsidP="00BE015A">
      <w:pPr>
        <w:spacing w:after="0" w:line="240" w:lineRule="auto"/>
        <w:ind w:right="173"/>
        <w:rPr>
          <w:rFonts w:ascii="Arial" w:hAnsi="Arial" w:cs="Arial"/>
          <w:b/>
          <w:sz w:val="24"/>
          <w:szCs w:val="24"/>
        </w:rPr>
      </w:pPr>
      <w:r w:rsidRPr="001630DB">
        <w:rPr>
          <w:rFonts w:ascii="Arial" w:hAnsi="Arial" w:cs="Arial"/>
          <w:b/>
          <w:sz w:val="24"/>
          <w:szCs w:val="24"/>
        </w:rPr>
        <w:t xml:space="preserve">(W7) </w:t>
      </w:r>
      <w:r>
        <w:rPr>
          <w:rFonts w:ascii="Arial" w:hAnsi="Arial" w:cs="Arial"/>
          <w:b/>
          <w:sz w:val="24"/>
          <w:szCs w:val="24"/>
        </w:rPr>
        <w:t>Intra-group trading / current accounts</w:t>
      </w:r>
    </w:p>
    <w:p w14:paraId="17FED60C" w14:textId="77777777" w:rsidR="007267C5" w:rsidRPr="001630DB" w:rsidRDefault="007267C5" w:rsidP="007267C5">
      <w:pPr>
        <w:spacing w:after="0" w:line="240" w:lineRule="auto"/>
        <w:ind w:right="173"/>
        <w:rPr>
          <w:rFonts w:ascii="Arial" w:hAnsi="Arial" w:cs="Arial"/>
          <w:sz w:val="24"/>
          <w:szCs w:val="24"/>
        </w:rPr>
      </w:pPr>
    </w:p>
    <w:p w14:paraId="26664050" w14:textId="77777777" w:rsidR="004F10F9" w:rsidRDefault="008E3ACC" w:rsidP="007267C5">
      <w:pPr>
        <w:spacing w:after="0" w:line="240" w:lineRule="auto"/>
        <w:ind w:left="630" w:right="173"/>
        <w:rPr>
          <w:rFonts w:ascii="Arial" w:hAnsi="Arial" w:cs="Arial"/>
          <w:sz w:val="24"/>
          <w:szCs w:val="24"/>
        </w:rPr>
      </w:pPr>
      <w:r w:rsidRPr="008E3ACC">
        <w:rPr>
          <w:rFonts w:ascii="Arial" w:hAnsi="Arial" w:cs="Arial"/>
          <w:b/>
          <w:sz w:val="24"/>
          <w:szCs w:val="24"/>
        </w:rPr>
        <w:t>CSOPL</w:t>
      </w:r>
      <w:r>
        <w:rPr>
          <w:rFonts w:ascii="Arial" w:hAnsi="Arial" w:cs="Arial"/>
          <w:sz w:val="24"/>
          <w:szCs w:val="24"/>
        </w:rPr>
        <w:t xml:space="preserve">: </w:t>
      </w:r>
      <w:r w:rsidR="004F10F9">
        <w:rPr>
          <w:rFonts w:ascii="Arial" w:hAnsi="Arial" w:cs="Arial"/>
          <w:sz w:val="24"/>
          <w:szCs w:val="24"/>
        </w:rPr>
        <w:t>Intragroup trading must be eliminated:</w:t>
      </w:r>
    </w:p>
    <w:p w14:paraId="3BBDF3A6" w14:textId="77777777" w:rsidR="004F10F9" w:rsidRDefault="004F10F9" w:rsidP="007267C5">
      <w:pPr>
        <w:spacing w:after="0" w:line="240" w:lineRule="auto"/>
        <w:ind w:left="630" w:right="173"/>
        <w:rPr>
          <w:rFonts w:ascii="Arial" w:hAnsi="Arial" w:cs="Arial"/>
          <w:sz w:val="24"/>
          <w:szCs w:val="24"/>
        </w:rPr>
      </w:pPr>
    </w:p>
    <w:p w14:paraId="0138FA71" w14:textId="0431585C" w:rsidR="004F10F9" w:rsidRDefault="004F10F9" w:rsidP="007267C5">
      <w:pPr>
        <w:spacing w:after="0" w:line="240" w:lineRule="auto"/>
        <w:ind w:left="630" w:right="17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Dr Revenue (reduce)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£</w:t>
      </w:r>
      <w:r w:rsidR="007C03F0">
        <w:rPr>
          <w:rFonts w:ascii="Arial" w:hAnsi="Arial" w:cs="Arial"/>
          <w:sz w:val="24"/>
          <w:szCs w:val="24"/>
        </w:rPr>
        <w:t>520K</w:t>
      </w:r>
    </w:p>
    <w:p w14:paraId="01EC75A8" w14:textId="02822BF3" w:rsidR="004F10F9" w:rsidRDefault="004F10F9" w:rsidP="004F10F9">
      <w:pPr>
        <w:spacing w:after="0" w:line="240" w:lineRule="auto"/>
        <w:ind w:left="1350" w:right="173" w:firstLine="9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Cr Cost of sales (reduce)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£</w:t>
      </w:r>
      <w:r w:rsidR="007C03F0">
        <w:rPr>
          <w:rFonts w:ascii="Arial" w:hAnsi="Arial" w:cs="Arial"/>
          <w:sz w:val="24"/>
          <w:szCs w:val="24"/>
        </w:rPr>
        <w:t>520K</w:t>
      </w:r>
    </w:p>
    <w:p w14:paraId="676A4EC6" w14:textId="77777777" w:rsidR="004F10F9" w:rsidRDefault="004F10F9" w:rsidP="004F10F9">
      <w:pPr>
        <w:spacing w:after="0" w:line="240" w:lineRule="auto"/>
        <w:ind w:left="1350" w:right="173" w:firstLine="90"/>
        <w:rPr>
          <w:rFonts w:ascii="Arial" w:hAnsi="Arial" w:cs="Arial"/>
          <w:sz w:val="24"/>
          <w:szCs w:val="24"/>
        </w:rPr>
      </w:pPr>
    </w:p>
    <w:p w14:paraId="745CF5BA" w14:textId="77777777" w:rsidR="008E3ACC" w:rsidRDefault="008E3ACC" w:rsidP="007267C5">
      <w:pPr>
        <w:spacing w:after="0" w:line="240" w:lineRule="auto"/>
        <w:ind w:left="630" w:right="173"/>
        <w:rPr>
          <w:rFonts w:ascii="Arial" w:hAnsi="Arial" w:cs="Arial"/>
          <w:sz w:val="24"/>
          <w:szCs w:val="24"/>
        </w:rPr>
      </w:pPr>
    </w:p>
    <w:p w14:paraId="2D4BD276" w14:textId="77777777" w:rsidR="000C1522" w:rsidRDefault="008E3ACC" w:rsidP="007267C5">
      <w:pPr>
        <w:spacing w:after="0" w:line="240" w:lineRule="auto"/>
        <w:ind w:left="630" w:right="173"/>
        <w:rPr>
          <w:rFonts w:ascii="Arial" w:hAnsi="Arial" w:cs="Arial"/>
          <w:sz w:val="24"/>
          <w:szCs w:val="24"/>
        </w:rPr>
      </w:pPr>
      <w:r w:rsidRPr="008E3ACC">
        <w:rPr>
          <w:rFonts w:ascii="Arial" w:hAnsi="Arial" w:cs="Arial"/>
          <w:b/>
          <w:sz w:val="24"/>
          <w:szCs w:val="24"/>
        </w:rPr>
        <w:t>CSOFP</w:t>
      </w:r>
      <w:r>
        <w:rPr>
          <w:rFonts w:ascii="Arial" w:hAnsi="Arial" w:cs="Arial"/>
          <w:sz w:val="24"/>
          <w:szCs w:val="24"/>
        </w:rPr>
        <w:t xml:space="preserve">: </w:t>
      </w:r>
      <w:r w:rsidR="00D96C96">
        <w:rPr>
          <w:rFonts w:ascii="Arial" w:hAnsi="Arial" w:cs="Arial"/>
          <w:sz w:val="24"/>
          <w:szCs w:val="24"/>
        </w:rPr>
        <w:t>Tuck</w:t>
      </w:r>
      <w:r w:rsidR="000C1522">
        <w:rPr>
          <w:rFonts w:ascii="Arial" w:hAnsi="Arial" w:cs="Arial"/>
          <w:sz w:val="24"/>
          <w:szCs w:val="24"/>
        </w:rPr>
        <w:t xml:space="preserve"> has not paid for g</w:t>
      </w:r>
      <w:r w:rsidR="00CB64EB">
        <w:rPr>
          <w:rFonts w:ascii="Arial" w:hAnsi="Arial" w:cs="Arial"/>
          <w:sz w:val="24"/>
          <w:szCs w:val="24"/>
        </w:rPr>
        <w:t xml:space="preserve">oods bought from </w:t>
      </w:r>
      <w:r w:rsidR="00D96C96">
        <w:rPr>
          <w:rFonts w:ascii="Arial" w:hAnsi="Arial" w:cs="Arial"/>
          <w:sz w:val="24"/>
          <w:szCs w:val="24"/>
        </w:rPr>
        <w:t>Nip</w:t>
      </w:r>
      <w:r w:rsidR="00E65F7B">
        <w:rPr>
          <w:rFonts w:ascii="Arial" w:hAnsi="Arial" w:cs="Arial"/>
          <w:sz w:val="24"/>
          <w:szCs w:val="24"/>
        </w:rPr>
        <w:t>:</w:t>
      </w:r>
    </w:p>
    <w:p w14:paraId="50D5D64D" w14:textId="77777777" w:rsidR="008E3ACC" w:rsidRDefault="008E3ACC" w:rsidP="007267C5">
      <w:pPr>
        <w:spacing w:after="0" w:line="240" w:lineRule="auto"/>
        <w:ind w:left="630" w:right="17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There are no ‘current accounts’ in the question so….</w:t>
      </w:r>
    </w:p>
    <w:p w14:paraId="368B3538" w14:textId="77777777" w:rsidR="008E3ACC" w:rsidRDefault="008E3ACC" w:rsidP="007267C5">
      <w:pPr>
        <w:spacing w:after="0" w:line="240" w:lineRule="auto"/>
        <w:ind w:left="630" w:right="173"/>
        <w:rPr>
          <w:rFonts w:ascii="Arial" w:hAnsi="Arial" w:cs="Arial"/>
          <w:sz w:val="24"/>
          <w:szCs w:val="24"/>
        </w:rPr>
      </w:pPr>
    </w:p>
    <w:p w14:paraId="158578BE" w14:textId="0DD5B007" w:rsidR="007267C5" w:rsidRDefault="00D96C96" w:rsidP="007267C5">
      <w:pPr>
        <w:spacing w:after="0" w:line="240" w:lineRule="auto"/>
        <w:ind w:left="630" w:right="173"/>
        <w:rPr>
          <w:rFonts w:ascii="Arial" w:eastAsia="Times New Roman" w:hAnsi="Arial" w:cs="Arial"/>
          <w:sz w:val="24"/>
          <w:szCs w:val="24"/>
          <w:lang w:eastAsia="en-GB"/>
        </w:rPr>
      </w:pPr>
      <w:r>
        <w:rPr>
          <w:rFonts w:ascii="Arial" w:hAnsi="Arial" w:cs="Arial"/>
          <w:sz w:val="24"/>
          <w:szCs w:val="24"/>
        </w:rPr>
        <w:t>Nip</w:t>
      </w:r>
      <w:r w:rsidR="004F10F9">
        <w:rPr>
          <w:rFonts w:ascii="Arial" w:hAnsi="Arial" w:cs="Arial"/>
          <w:sz w:val="24"/>
          <w:szCs w:val="24"/>
        </w:rPr>
        <w:t xml:space="preserve">’s </w:t>
      </w:r>
      <w:r w:rsidR="004F10F9" w:rsidRPr="007C03F0">
        <w:rPr>
          <w:rFonts w:ascii="Arial" w:hAnsi="Arial" w:cs="Arial"/>
          <w:b/>
          <w:bCs/>
          <w:sz w:val="24"/>
          <w:szCs w:val="24"/>
        </w:rPr>
        <w:t>trade receivables</w:t>
      </w:r>
      <w:r w:rsidR="004F10F9">
        <w:rPr>
          <w:rFonts w:ascii="Arial" w:hAnsi="Arial" w:cs="Arial"/>
          <w:sz w:val="24"/>
          <w:szCs w:val="24"/>
        </w:rPr>
        <w:t xml:space="preserve"> must include</w:t>
      </w:r>
      <w:r w:rsidR="007267C5" w:rsidRPr="001630DB">
        <w:rPr>
          <w:rFonts w:ascii="Arial" w:hAnsi="Arial" w:cs="Arial"/>
          <w:sz w:val="24"/>
          <w:szCs w:val="24"/>
        </w:rPr>
        <w:t xml:space="preserve"> a balance of </w:t>
      </w:r>
      <w:r w:rsidR="007267C5" w:rsidRPr="00B37088">
        <w:rPr>
          <w:rFonts w:ascii="Arial" w:eastAsia="Times New Roman" w:hAnsi="Arial" w:cs="Arial"/>
          <w:sz w:val="24"/>
          <w:szCs w:val="24"/>
          <w:lang w:eastAsia="en-GB"/>
        </w:rPr>
        <w:t>£</w:t>
      </w:r>
      <w:r w:rsidR="007C03F0">
        <w:rPr>
          <w:rFonts w:ascii="Arial" w:eastAsia="Times New Roman" w:hAnsi="Arial" w:cs="Arial"/>
          <w:sz w:val="24"/>
          <w:szCs w:val="24"/>
          <w:lang w:eastAsia="en-GB"/>
        </w:rPr>
        <w:t>520K</w:t>
      </w:r>
      <w:r w:rsidR="007267C5">
        <w:rPr>
          <w:rFonts w:ascii="Arial" w:eastAsia="Times New Roman" w:hAnsi="Arial" w:cs="Arial"/>
          <w:sz w:val="24"/>
          <w:szCs w:val="24"/>
          <w:lang w:eastAsia="en-GB"/>
        </w:rPr>
        <w:t xml:space="preserve"> </w:t>
      </w:r>
      <w:r w:rsidR="008E3ACC">
        <w:rPr>
          <w:rFonts w:ascii="Arial" w:eastAsia="Times New Roman" w:hAnsi="Arial" w:cs="Arial"/>
          <w:sz w:val="24"/>
          <w:szCs w:val="24"/>
          <w:lang w:eastAsia="en-GB"/>
        </w:rPr>
        <w:t>(</w:t>
      </w:r>
      <w:r w:rsidR="007267C5" w:rsidRPr="007C03F0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debi</w:t>
      </w:r>
      <w:r w:rsidR="000C1522" w:rsidRPr="007C03F0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t</w:t>
      </w:r>
      <w:r w:rsidR="008E3ACC">
        <w:rPr>
          <w:rFonts w:ascii="Arial" w:eastAsia="Times New Roman" w:hAnsi="Arial" w:cs="Arial"/>
          <w:sz w:val="24"/>
          <w:szCs w:val="24"/>
          <w:lang w:eastAsia="en-GB"/>
        </w:rPr>
        <w:t>)</w:t>
      </w:r>
      <w:r w:rsidR="000C1522">
        <w:rPr>
          <w:rFonts w:ascii="Arial" w:eastAsia="Times New Roman" w:hAnsi="Arial" w:cs="Arial"/>
          <w:sz w:val="24"/>
          <w:szCs w:val="24"/>
          <w:lang w:eastAsia="en-GB"/>
        </w:rPr>
        <w:t xml:space="preserve"> </w:t>
      </w:r>
      <w:r w:rsidR="008E3ACC" w:rsidRPr="007C03F0">
        <w:rPr>
          <w:rFonts w:ascii="Arial" w:eastAsia="Times New Roman" w:hAnsi="Arial" w:cs="Arial"/>
          <w:color w:val="548DD4" w:themeColor="text2" w:themeTint="99"/>
          <w:sz w:val="24"/>
          <w:szCs w:val="24"/>
          <w:lang w:eastAsia="en-GB"/>
        </w:rPr>
        <w:t>owed by</w:t>
      </w:r>
      <w:r w:rsidR="000C1522" w:rsidRPr="007C03F0">
        <w:rPr>
          <w:rFonts w:ascii="Arial" w:eastAsia="Times New Roman" w:hAnsi="Arial" w:cs="Arial"/>
          <w:color w:val="548DD4" w:themeColor="text2" w:themeTint="99"/>
          <w:sz w:val="24"/>
          <w:szCs w:val="24"/>
          <w:lang w:eastAsia="en-GB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en-GB"/>
        </w:rPr>
        <w:t>Tuck</w:t>
      </w:r>
    </w:p>
    <w:p w14:paraId="3C75CADE" w14:textId="15A39B50" w:rsidR="007267C5" w:rsidRDefault="00D96C96" w:rsidP="007267C5">
      <w:pPr>
        <w:spacing w:after="0" w:line="240" w:lineRule="auto"/>
        <w:ind w:left="630" w:right="173"/>
        <w:rPr>
          <w:rFonts w:ascii="Arial" w:eastAsia="Times New Roman" w:hAnsi="Arial" w:cs="Arial"/>
          <w:sz w:val="24"/>
          <w:szCs w:val="24"/>
          <w:lang w:eastAsia="en-GB"/>
        </w:rPr>
      </w:pPr>
      <w:r>
        <w:rPr>
          <w:rFonts w:ascii="Arial" w:hAnsi="Arial" w:cs="Arial"/>
          <w:sz w:val="24"/>
          <w:szCs w:val="24"/>
        </w:rPr>
        <w:t>Tuck</w:t>
      </w:r>
      <w:r w:rsidR="008E3ACC">
        <w:rPr>
          <w:rFonts w:ascii="Arial" w:hAnsi="Arial" w:cs="Arial"/>
          <w:sz w:val="24"/>
          <w:szCs w:val="24"/>
        </w:rPr>
        <w:t xml:space="preserve">’s </w:t>
      </w:r>
      <w:r w:rsidR="008E3ACC" w:rsidRPr="007C03F0">
        <w:rPr>
          <w:rFonts w:ascii="Arial" w:hAnsi="Arial" w:cs="Arial"/>
          <w:b/>
          <w:bCs/>
          <w:sz w:val="24"/>
          <w:szCs w:val="24"/>
        </w:rPr>
        <w:t>trade payables</w:t>
      </w:r>
      <w:r w:rsidR="008E3ACC">
        <w:rPr>
          <w:rFonts w:ascii="Arial" w:hAnsi="Arial" w:cs="Arial"/>
          <w:sz w:val="24"/>
          <w:szCs w:val="24"/>
        </w:rPr>
        <w:t xml:space="preserve"> must include </w:t>
      </w:r>
      <w:r w:rsidR="007267C5">
        <w:rPr>
          <w:rFonts w:ascii="Arial" w:hAnsi="Arial" w:cs="Arial"/>
          <w:sz w:val="24"/>
          <w:szCs w:val="24"/>
        </w:rPr>
        <w:t xml:space="preserve">a balance of </w:t>
      </w:r>
      <w:r w:rsidR="007267C5" w:rsidRPr="00B37088">
        <w:rPr>
          <w:rFonts w:ascii="Arial" w:eastAsia="Times New Roman" w:hAnsi="Arial" w:cs="Arial"/>
          <w:sz w:val="24"/>
          <w:szCs w:val="24"/>
          <w:lang w:eastAsia="en-GB"/>
        </w:rPr>
        <w:t>£</w:t>
      </w:r>
      <w:r w:rsidR="007C03F0">
        <w:rPr>
          <w:rFonts w:ascii="Arial" w:eastAsia="Times New Roman" w:hAnsi="Arial" w:cs="Arial"/>
          <w:sz w:val="24"/>
          <w:szCs w:val="24"/>
          <w:lang w:eastAsia="en-GB"/>
        </w:rPr>
        <w:t>520K</w:t>
      </w:r>
      <w:r w:rsidR="000C1522">
        <w:rPr>
          <w:rFonts w:ascii="Arial" w:eastAsia="Times New Roman" w:hAnsi="Arial" w:cs="Arial"/>
          <w:sz w:val="24"/>
          <w:szCs w:val="24"/>
          <w:lang w:eastAsia="en-GB"/>
        </w:rPr>
        <w:t xml:space="preserve"> </w:t>
      </w:r>
      <w:r w:rsidR="008E3ACC">
        <w:rPr>
          <w:rFonts w:ascii="Arial" w:eastAsia="Times New Roman" w:hAnsi="Arial" w:cs="Arial"/>
          <w:sz w:val="24"/>
          <w:szCs w:val="24"/>
          <w:lang w:eastAsia="en-GB"/>
        </w:rPr>
        <w:t>(</w:t>
      </w:r>
      <w:r w:rsidR="000C1522" w:rsidRPr="007C03F0">
        <w:rPr>
          <w:rFonts w:ascii="Arial" w:eastAsia="Times New Roman" w:hAnsi="Arial" w:cs="Arial"/>
          <w:i/>
          <w:iCs/>
          <w:sz w:val="24"/>
          <w:szCs w:val="24"/>
          <w:lang w:eastAsia="en-GB"/>
        </w:rPr>
        <w:t>credit</w:t>
      </w:r>
      <w:r w:rsidR="008E3ACC">
        <w:rPr>
          <w:rFonts w:ascii="Arial" w:eastAsia="Times New Roman" w:hAnsi="Arial" w:cs="Arial"/>
          <w:sz w:val="24"/>
          <w:szCs w:val="24"/>
          <w:lang w:eastAsia="en-GB"/>
        </w:rPr>
        <w:t>)</w:t>
      </w:r>
      <w:r w:rsidR="000C1522">
        <w:rPr>
          <w:rFonts w:ascii="Arial" w:eastAsia="Times New Roman" w:hAnsi="Arial" w:cs="Arial"/>
          <w:sz w:val="24"/>
          <w:szCs w:val="24"/>
          <w:lang w:eastAsia="en-GB"/>
        </w:rPr>
        <w:t xml:space="preserve"> </w:t>
      </w:r>
      <w:r w:rsidR="000C1522" w:rsidRPr="007C03F0">
        <w:rPr>
          <w:rFonts w:ascii="Arial" w:eastAsia="Times New Roman" w:hAnsi="Arial" w:cs="Arial"/>
          <w:color w:val="C0504D" w:themeColor="accent2"/>
          <w:sz w:val="24"/>
          <w:szCs w:val="24"/>
          <w:lang w:eastAsia="en-GB"/>
        </w:rPr>
        <w:t xml:space="preserve">owed to </w:t>
      </w:r>
      <w:r>
        <w:rPr>
          <w:rFonts w:ascii="Arial" w:eastAsia="Times New Roman" w:hAnsi="Arial" w:cs="Arial"/>
          <w:sz w:val="24"/>
          <w:szCs w:val="24"/>
          <w:lang w:eastAsia="en-GB"/>
        </w:rPr>
        <w:t>Nip</w:t>
      </w:r>
    </w:p>
    <w:p w14:paraId="0DF4892F" w14:textId="754C0B9C" w:rsidR="008E3ACC" w:rsidRDefault="00756B5B" w:rsidP="007267C5">
      <w:pPr>
        <w:spacing w:after="0" w:line="240" w:lineRule="auto"/>
        <w:ind w:left="630" w:right="173"/>
        <w:rPr>
          <w:rFonts w:ascii="Arial" w:eastAsia="Times New Roman" w:hAnsi="Arial" w:cs="Arial"/>
          <w:sz w:val="24"/>
          <w:szCs w:val="24"/>
          <w:lang w:eastAsia="en-GB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BA5AE40" wp14:editId="7DB4E0E3">
                <wp:simplePos x="0" y="0"/>
                <wp:positionH relativeFrom="column">
                  <wp:posOffset>5595366</wp:posOffset>
                </wp:positionH>
                <wp:positionV relativeFrom="paragraph">
                  <wp:posOffset>4572</wp:posOffset>
                </wp:positionV>
                <wp:extent cx="1162050" cy="1390650"/>
                <wp:effectExtent l="2095500" t="0" r="19050" b="19050"/>
                <wp:wrapNone/>
                <wp:docPr id="328" name="Rounded Rectangular Callout 3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62050" cy="1390650"/>
                        </a:xfrm>
                        <a:prstGeom prst="wedgeRoundRectCallout">
                          <a:avLst>
                            <a:gd name="adj1" fmla="val -226781"/>
                            <a:gd name="adj2" fmla="val -2241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99AF09" w14:textId="77777777" w:rsidR="008E3ACC" w:rsidRDefault="008E3ACC" w:rsidP="008E3ACC">
                            <w:pPr>
                              <w:spacing w:after="0" w:line="240" w:lineRule="auto"/>
                              <w:ind w:right="-23"/>
                              <w:rPr>
                                <w:rFonts w:ascii="Arial" w:hAnsi="Arial" w:cs="Arial"/>
                                <w:lang w:val="en-GB"/>
                              </w:rPr>
                            </w:pPr>
                            <w:r w:rsidRPr="003A46AD">
                              <w:rPr>
                                <w:rFonts w:ascii="Arial" w:hAnsi="Arial" w:cs="Arial"/>
                                <w:b/>
                                <w:lang w:val="en-GB"/>
                              </w:rPr>
                              <w:t>Cost structure</w:t>
                            </w:r>
                            <w:r>
                              <w:rPr>
                                <w:rFonts w:ascii="Arial" w:hAnsi="Arial" w:cs="Arial"/>
                                <w:lang w:val="en-GB"/>
                              </w:rPr>
                              <w:t xml:space="preserve"> mark up is </w:t>
                            </w:r>
                          </w:p>
                          <w:p w14:paraId="3CDCD2B2" w14:textId="77777777" w:rsidR="008E3ACC" w:rsidRDefault="008E3ACC" w:rsidP="008E3ACC">
                            <w:pPr>
                              <w:spacing w:after="0" w:line="240" w:lineRule="auto"/>
                              <w:ind w:right="-23"/>
                              <w:rPr>
                                <w:rFonts w:ascii="Arial" w:hAnsi="Arial" w:cs="Arial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GB"/>
                              </w:rPr>
                              <w:t>‘on cost’:</w:t>
                            </w:r>
                          </w:p>
                          <w:p w14:paraId="7E8BDC1D" w14:textId="77777777" w:rsidR="008E3ACC" w:rsidRDefault="008E3ACC" w:rsidP="008E3ACC">
                            <w:pPr>
                              <w:spacing w:after="0" w:line="240" w:lineRule="auto"/>
                              <w:ind w:right="-23"/>
                              <w:rPr>
                                <w:rFonts w:ascii="Arial" w:hAnsi="Arial" w:cs="Arial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GB"/>
                              </w:rPr>
                              <w:t>Sales   200</w:t>
                            </w:r>
                          </w:p>
                          <w:p w14:paraId="5688427D" w14:textId="77777777" w:rsidR="008E3ACC" w:rsidRDefault="008E3ACC" w:rsidP="008E3ACC">
                            <w:pPr>
                              <w:spacing w:after="0" w:line="240" w:lineRule="auto"/>
                              <w:ind w:right="-23"/>
                              <w:rPr>
                                <w:rFonts w:ascii="Arial" w:hAnsi="Arial" w:cs="Arial"/>
                                <w:u w:val="single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GB"/>
                              </w:rPr>
                              <w:t xml:space="preserve">Cost     </w:t>
                            </w:r>
                            <w:r w:rsidRPr="003A46AD">
                              <w:rPr>
                                <w:rFonts w:ascii="Arial" w:hAnsi="Arial" w:cs="Arial"/>
                                <w:u w:val="single"/>
                                <w:lang w:val="en-GB"/>
                              </w:rPr>
                              <w:t>100</w:t>
                            </w:r>
                          </w:p>
                          <w:p w14:paraId="446B9C49" w14:textId="77777777" w:rsidR="008E3ACC" w:rsidRPr="003A46AD" w:rsidRDefault="008E3ACC" w:rsidP="008E3ACC">
                            <w:pPr>
                              <w:spacing w:after="0" w:line="240" w:lineRule="auto"/>
                              <w:ind w:right="-23"/>
                              <w:rPr>
                                <w:rFonts w:ascii="Arial" w:eastAsia="Calibri" w:hAnsi="Arial" w:cs="Arial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GB"/>
                              </w:rPr>
                              <w:t>Profit    10</w:t>
                            </w:r>
                            <w:r w:rsidRPr="003A46AD">
                              <w:rPr>
                                <w:rFonts w:ascii="Arial" w:hAnsi="Arial" w:cs="Arial"/>
                                <w:lang w:val="en-GB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BA5AE40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Rounded Rectangular Callout 328" o:spid="_x0000_s1026" type="#_x0000_t62" style="position:absolute;left:0;text-align:left;margin-left:440.6pt;margin-top:.35pt;width:91.5pt;height:10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" adj="-38185,10316">
                <v:textbox>
                  <w:txbxContent>
                    <w:p w14:paraId="6299AF09" w14:textId="77777777" w:rsidR="008E3ACC" w:rsidRDefault="008E3ACC" w:rsidP="008E3ACC">
                      <w:pPr>
                        <w:spacing w:after="0" w:line="240" w:lineRule="auto"/>
                        <w:ind w:right="-23"/>
                        <w:rPr>
                          <w:rFonts w:ascii="Arial" w:hAnsi="Arial" w:cs="Arial"/>
                          <w:lang w:val="en-GB"/>
                        </w:rPr>
                      </w:pPr>
                      <w:r w:rsidRPr="003A46AD">
                        <w:rPr>
                          <w:rFonts w:ascii="Arial" w:hAnsi="Arial" w:cs="Arial"/>
                          <w:b/>
                          <w:lang w:val="en-GB"/>
                        </w:rPr>
                        <w:t>Cost structure</w:t>
                      </w:r>
                      <w:r>
                        <w:rPr>
                          <w:rFonts w:ascii="Arial" w:hAnsi="Arial" w:cs="Arial"/>
                          <w:lang w:val="en-GB"/>
                        </w:rPr>
                        <w:t xml:space="preserve"> mark up is </w:t>
                      </w:r>
                    </w:p>
                    <w:p w14:paraId="3CDCD2B2" w14:textId="77777777" w:rsidR="008E3ACC" w:rsidRDefault="008E3ACC" w:rsidP="008E3ACC">
                      <w:pPr>
                        <w:spacing w:after="0" w:line="240" w:lineRule="auto"/>
                        <w:ind w:right="-23"/>
                        <w:rPr>
                          <w:rFonts w:ascii="Arial" w:hAnsi="Arial" w:cs="Arial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lang w:val="en-GB"/>
                        </w:rPr>
                        <w:t>‘on cost’:</w:t>
                      </w:r>
                    </w:p>
                    <w:p w14:paraId="7E8BDC1D" w14:textId="77777777" w:rsidR="008E3ACC" w:rsidRDefault="008E3ACC" w:rsidP="008E3ACC">
                      <w:pPr>
                        <w:spacing w:after="0" w:line="240" w:lineRule="auto"/>
                        <w:ind w:right="-23"/>
                        <w:rPr>
                          <w:rFonts w:ascii="Arial" w:hAnsi="Arial" w:cs="Arial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lang w:val="en-GB"/>
                        </w:rPr>
                        <w:t>Sales   200</w:t>
                      </w:r>
                    </w:p>
                    <w:p w14:paraId="5688427D" w14:textId="77777777" w:rsidR="008E3ACC" w:rsidRDefault="008E3ACC" w:rsidP="008E3ACC">
                      <w:pPr>
                        <w:spacing w:after="0" w:line="240" w:lineRule="auto"/>
                        <w:ind w:right="-23"/>
                        <w:rPr>
                          <w:rFonts w:ascii="Arial" w:hAnsi="Arial" w:cs="Arial"/>
                          <w:u w:val="single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lang w:val="en-GB"/>
                        </w:rPr>
                        <w:t xml:space="preserve">Cost     </w:t>
                      </w:r>
                      <w:r w:rsidRPr="003A46AD">
                        <w:rPr>
                          <w:rFonts w:ascii="Arial" w:hAnsi="Arial" w:cs="Arial"/>
                          <w:u w:val="single"/>
                          <w:lang w:val="en-GB"/>
                        </w:rPr>
                        <w:t>100</w:t>
                      </w:r>
                    </w:p>
                    <w:p w14:paraId="446B9C49" w14:textId="77777777" w:rsidR="008E3ACC" w:rsidRPr="003A46AD" w:rsidRDefault="008E3ACC" w:rsidP="008E3ACC">
                      <w:pPr>
                        <w:spacing w:after="0" w:line="240" w:lineRule="auto"/>
                        <w:ind w:right="-23"/>
                        <w:rPr>
                          <w:rFonts w:ascii="Arial" w:eastAsia="Calibri" w:hAnsi="Arial" w:cs="Arial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lang w:val="en-GB"/>
                        </w:rPr>
                        <w:t>Profit    10</w:t>
                      </w:r>
                      <w:r w:rsidRPr="003A46AD">
                        <w:rPr>
                          <w:rFonts w:ascii="Arial" w:hAnsi="Arial" w:cs="Arial"/>
                          <w:lang w:val="en-GB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</w:p>
    <w:p w14:paraId="793F7E14" w14:textId="77777777" w:rsidR="007267C5" w:rsidRPr="007C03F0" w:rsidRDefault="008E3ACC" w:rsidP="007267C5">
      <w:pPr>
        <w:spacing w:after="0" w:line="240" w:lineRule="auto"/>
        <w:ind w:left="630" w:right="173"/>
        <w:rPr>
          <w:rFonts w:ascii="Arial" w:hAnsi="Arial" w:cs="Arial"/>
          <w:b/>
          <w:bCs/>
          <w:sz w:val="24"/>
          <w:szCs w:val="24"/>
        </w:rPr>
      </w:pPr>
      <w:r w:rsidRPr="007C03F0">
        <w:rPr>
          <w:rFonts w:ascii="Arial" w:hAnsi="Arial" w:cs="Arial"/>
          <w:b/>
          <w:bCs/>
          <w:sz w:val="24"/>
          <w:szCs w:val="24"/>
        </w:rPr>
        <w:t>These must</w:t>
      </w:r>
      <w:r w:rsidR="00CB64EB" w:rsidRPr="007C03F0">
        <w:rPr>
          <w:rFonts w:ascii="Arial" w:hAnsi="Arial" w:cs="Arial"/>
          <w:b/>
          <w:bCs/>
          <w:sz w:val="24"/>
          <w:szCs w:val="24"/>
        </w:rPr>
        <w:t xml:space="preserve"> be cancelled out.</w:t>
      </w:r>
    </w:p>
    <w:p w14:paraId="13D4B357" w14:textId="77777777" w:rsidR="007267C5" w:rsidRDefault="007267C5" w:rsidP="007267C5">
      <w:pPr>
        <w:spacing w:after="0" w:line="240" w:lineRule="auto"/>
        <w:ind w:right="173"/>
        <w:rPr>
          <w:rFonts w:ascii="Arial" w:hAnsi="Arial" w:cs="Arial"/>
          <w:sz w:val="24"/>
          <w:szCs w:val="24"/>
        </w:rPr>
      </w:pPr>
    </w:p>
    <w:p w14:paraId="61F0BDA3" w14:textId="77777777" w:rsidR="008E3ACC" w:rsidRDefault="008E3ACC" w:rsidP="007267C5">
      <w:pPr>
        <w:spacing w:after="0" w:line="240" w:lineRule="auto"/>
        <w:ind w:right="173"/>
        <w:rPr>
          <w:rFonts w:ascii="Arial" w:hAnsi="Arial" w:cs="Arial"/>
          <w:sz w:val="24"/>
          <w:szCs w:val="24"/>
        </w:rPr>
      </w:pPr>
    </w:p>
    <w:p w14:paraId="6BA7F66C" w14:textId="77777777" w:rsidR="007267C5" w:rsidRPr="001630DB" w:rsidRDefault="000C1522" w:rsidP="007267C5">
      <w:pPr>
        <w:spacing w:after="0" w:line="240" w:lineRule="auto"/>
        <w:ind w:right="173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(W</w:t>
      </w:r>
      <w:r w:rsidR="00E65F7B">
        <w:rPr>
          <w:rFonts w:ascii="Arial" w:hAnsi="Arial" w:cs="Arial"/>
          <w:b/>
          <w:sz w:val="24"/>
          <w:szCs w:val="24"/>
        </w:rPr>
        <w:t>8</w:t>
      </w:r>
      <w:r w:rsidR="007267C5" w:rsidRPr="001630DB">
        <w:rPr>
          <w:rFonts w:ascii="Arial" w:hAnsi="Arial" w:cs="Arial"/>
          <w:b/>
          <w:sz w:val="24"/>
          <w:szCs w:val="24"/>
        </w:rPr>
        <w:t xml:space="preserve">) </w:t>
      </w:r>
      <w:proofErr w:type="spellStart"/>
      <w:r w:rsidR="007267C5" w:rsidRPr="001630DB">
        <w:rPr>
          <w:rFonts w:ascii="Arial" w:hAnsi="Arial" w:cs="Arial"/>
          <w:b/>
          <w:sz w:val="24"/>
          <w:szCs w:val="24"/>
        </w:rPr>
        <w:t>Unrealised</w:t>
      </w:r>
      <w:proofErr w:type="spellEnd"/>
      <w:r w:rsidR="007267C5" w:rsidRPr="001630DB">
        <w:rPr>
          <w:rFonts w:ascii="Arial" w:hAnsi="Arial" w:cs="Arial"/>
          <w:b/>
          <w:sz w:val="24"/>
          <w:szCs w:val="24"/>
        </w:rPr>
        <w:t xml:space="preserve"> profit</w:t>
      </w:r>
    </w:p>
    <w:p w14:paraId="25A56FC4" w14:textId="77777777" w:rsidR="007267C5" w:rsidRDefault="007267C5" w:rsidP="007267C5">
      <w:pPr>
        <w:spacing w:after="0" w:line="240" w:lineRule="auto"/>
        <w:ind w:left="630" w:right="173"/>
        <w:rPr>
          <w:rFonts w:ascii="Arial" w:hAnsi="Arial" w:cs="Arial"/>
          <w:sz w:val="24"/>
          <w:szCs w:val="24"/>
        </w:rPr>
      </w:pPr>
    </w:p>
    <w:p w14:paraId="56BD86A5" w14:textId="4405AF6D" w:rsidR="007267C5" w:rsidRDefault="00D96C96" w:rsidP="007267C5">
      <w:pPr>
        <w:spacing w:after="0" w:line="240" w:lineRule="auto"/>
        <w:ind w:left="630" w:right="17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Nip</w:t>
      </w:r>
      <w:r w:rsidR="00E65F7B">
        <w:rPr>
          <w:rFonts w:ascii="Arial" w:hAnsi="Arial" w:cs="Arial"/>
          <w:sz w:val="24"/>
          <w:szCs w:val="24"/>
        </w:rPr>
        <w:t xml:space="preserve"> </w:t>
      </w:r>
      <w:r w:rsidR="007267C5">
        <w:rPr>
          <w:rFonts w:ascii="Arial" w:hAnsi="Arial" w:cs="Arial"/>
          <w:sz w:val="24"/>
          <w:szCs w:val="24"/>
        </w:rPr>
        <w:t xml:space="preserve">sold the </w:t>
      </w:r>
      <w:r w:rsidR="0001796A">
        <w:rPr>
          <w:rFonts w:ascii="Arial" w:hAnsi="Arial" w:cs="Arial"/>
          <w:sz w:val="24"/>
          <w:szCs w:val="24"/>
        </w:rPr>
        <w:t>inventory</w:t>
      </w:r>
      <w:r w:rsidR="009B715A">
        <w:rPr>
          <w:rFonts w:ascii="Arial" w:hAnsi="Arial" w:cs="Arial"/>
          <w:sz w:val="24"/>
          <w:szCs w:val="24"/>
        </w:rPr>
        <w:t xml:space="preserve"> to </w:t>
      </w:r>
      <w:r>
        <w:rPr>
          <w:rFonts w:ascii="Arial" w:hAnsi="Arial" w:cs="Arial"/>
          <w:sz w:val="24"/>
          <w:szCs w:val="24"/>
        </w:rPr>
        <w:t>Tuck</w:t>
      </w:r>
      <w:r w:rsidR="002313AB">
        <w:rPr>
          <w:rFonts w:ascii="Arial" w:hAnsi="Arial" w:cs="Arial"/>
          <w:sz w:val="24"/>
          <w:szCs w:val="24"/>
        </w:rPr>
        <w:t xml:space="preserve"> – total profit</w:t>
      </w:r>
      <w:r w:rsidR="007267C5">
        <w:rPr>
          <w:rFonts w:ascii="Arial" w:hAnsi="Arial" w:cs="Arial"/>
          <w:sz w:val="24"/>
          <w:szCs w:val="24"/>
        </w:rPr>
        <w:t xml:space="preserve"> </w:t>
      </w:r>
      <w:r w:rsidR="002313AB" w:rsidRPr="0042346C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£</w:t>
      </w:r>
      <w:r w:rsidR="0042346C" w:rsidRPr="0042346C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260K</w:t>
      </w:r>
      <w:r w:rsidR="002313AB">
        <w:rPr>
          <w:rFonts w:ascii="Arial" w:hAnsi="Arial" w:cs="Arial"/>
          <w:sz w:val="24"/>
          <w:szCs w:val="24"/>
        </w:rPr>
        <w:t xml:space="preserve"> (</w:t>
      </w:r>
      <w:r w:rsidR="0042346C">
        <w:rPr>
          <w:rFonts w:ascii="Arial" w:hAnsi="Arial" w:cs="Arial"/>
          <w:sz w:val="24"/>
          <w:szCs w:val="24"/>
        </w:rPr>
        <w:t>£520K x 100</w:t>
      </w:r>
      <w:proofErr w:type="gramStart"/>
      <w:r w:rsidR="0042346C">
        <w:rPr>
          <w:rFonts w:ascii="Arial" w:hAnsi="Arial" w:cs="Arial"/>
          <w:sz w:val="24"/>
          <w:szCs w:val="24"/>
        </w:rPr>
        <w:t>/(</w:t>
      </w:r>
      <w:proofErr w:type="gramEnd"/>
      <w:r w:rsidR="0042346C">
        <w:rPr>
          <w:rFonts w:ascii="Arial" w:hAnsi="Arial" w:cs="Arial"/>
          <w:sz w:val="24"/>
          <w:szCs w:val="24"/>
        </w:rPr>
        <w:t>100+100)</w:t>
      </w:r>
      <w:r w:rsidR="002313AB">
        <w:rPr>
          <w:rFonts w:ascii="Arial" w:hAnsi="Arial" w:cs="Arial"/>
          <w:sz w:val="24"/>
          <w:szCs w:val="24"/>
        </w:rPr>
        <w:t>.</w:t>
      </w:r>
      <w:r w:rsidR="008E3ACC" w:rsidRPr="008E3ACC">
        <w:rPr>
          <w:noProof/>
          <w:lang w:val="en-GB" w:eastAsia="en-GB"/>
        </w:rPr>
        <w:t xml:space="preserve"> </w:t>
      </w:r>
    </w:p>
    <w:p w14:paraId="3FE35CFB" w14:textId="77777777" w:rsidR="001C152F" w:rsidRDefault="00E65F7B" w:rsidP="00C551AF">
      <w:pPr>
        <w:spacing w:after="0" w:line="240" w:lineRule="auto"/>
        <w:ind w:left="630" w:right="17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="009B715A">
        <w:rPr>
          <w:rFonts w:ascii="Arial" w:hAnsi="Arial" w:cs="Arial"/>
          <w:sz w:val="24"/>
          <w:szCs w:val="24"/>
        </w:rPr>
        <w:t xml:space="preserve">ll the inventory remains in </w:t>
      </w:r>
      <w:r w:rsidR="00D96C96">
        <w:rPr>
          <w:rFonts w:ascii="Arial" w:hAnsi="Arial" w:cs="Arial"/>
          <w:sz w:val="24"/>
          <w:szCs w:val="24"/>
        </w:rPr>
        <w:t>Tuck</w:t>
      </w:r>
      <w:r w:rsidR="007267C5">
        <w:rPr>
          <w:rFonts w:ascii="Arial" w:hAnsi="Arial" w:cs="Arial"/>
          <w:sz w:val="24"/>
          <w:szCs w:val="24"/>
        </w:rPr>
        <w:t xml:space="preserve">’s </w:t>
      </w:r>
      <w:proofErr w:type="gramStart"/>
      <w:r w:rsidR="007267C5">
        <w:rPr>
          <w:rFonts w:ascii="Arial" w:hAnsi="Arial" w:cs="Arial"/>
          <w:sz w:val="24"/>
          <w:szCs w:val="24"/>
        </w:rPr>
        <w:t>books</w:t>
      </w:r>
      <w:proofErr w:type="gramEnd"/>
      <w:r w:rsidR="007267C5">
        <w:rPr>
          <w:rFonts w:ascii="Arial" w:hAnsi="Arial" w:cs="Arial"/>
          <w:sz w:val="24"/>
          <w:szCs w:val="24"/>
        </w:rPr>
        <w:t xml:space="preserve"> so this is all </w:t>
      </w:r>
      <w:proofErr w:type="spellStart"/>
      <w:r w:rsidR="007267C5">
        <w:rPr>
          <w:rFonts w:ascii="Arial" w:hAnsi="Arial" w:cs="Arial"/>
          <w:sz w:val="24"/>
          <w:szCs w:val="24"/>
        </w:rPr>
        <w:t>unrealised</w:t>
      </w:r>
      <w:proofErr w:type="spellEnd"/>
      <w:r w:rsidR="007267C5">
        <w:rPr>
          <w:rFonts w:ascii="Arial" w:hAnsi="Arial" w:cs="Arial"/>
          <w:sz w:val="24"/>
          <w:szCs w:val="24"/>
        </w:rPr>
        <w:t xml:space="preserve"> at the </w:t>
      </w:r>
      <w:proofErr w:type="gramStart"/>
      <w:r w:rsidR="007267C5">
        <w:rPr>
          <w:rFonts w:ascii="Arial" w:hAnsi="Arial" w:cs="Arial"/>
          <w:sz w:val="24"/>
          <w:szCs w:val="24"/>
        </w:rPr>
        <w:t>year</w:t>
      </w:r>
      <w:proofErr w:type="gramEnd"/>
      <w:r w:rsidR="007267C5">
        <w:rPr>
          <w:rFonts w:ascii="Arial" w:hAnsi="Arial" w:cs="Arial"/>
          <w:sz w:val="24"/>
          <w:szCs w:val="24"/>
        </w:rPr>
        <w:t xml:space="preserve"> end.</w:t>
      </w:r>
    </w:p>
    <w:p w14:paraId="1072D863" w14:textId="77777777" w:rsidR="006A3525" w:rsidRDefault="006A3525" w:rsidP="00C551AF">
      <w:pPr>
        <w:spacing w:after="0" w:line="240" w:lineRule="auto"/>
        <w:ind w:left="630" w:right="173"/>
        <w:rPr>
          <w:rFonts w:ascii="Arial" w:hAnsi="Arial" w:cs="Arial"/>
          <w:sz w:val="24"/>
          <w:szCs w:val="24"/>
        </w:rPr>
      </w:pPr>
    </w:p>
    <w:p w14:paraId="20E40138" w14:textId="77777777" w:rsidR="006A3525" w:rsidRDefault="006A3525" w:rsidP="00C551AF">
      <w:pPr>
        <w:spacing w:after="0" w:line="240" w:lineRule="auto"/>
        <w:ind w:left="630" w:right="173"/>
        <w:rPr>
          <w:rFonts w:ascii="Arial" w:hAnsi="Arial" w:cs="Arial"/>
          <w:sz w:val="24"/>
          <w:szCs w:val="24"/>
        </w:rPr>
      </w:pPr>
    </w:p>
    <w:p w14:paraId="660F7E1C" w14:textId="77777777" w:rsidR="006A3525" w:rsidRPr="006A3525" w:rsidRDefault="006A3525" w:rsidP="006A35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right="173"/>
        <w:rPr>
          <w:rFonts w:ascii="Arial" w:eastAsia="Times New Roman" w:hAnsi="Arial" w:cs="Arial"/>
          <w:i/>
          <w:sz w:val="24"/>
          <w:szCs w:val="24"/>
          <w:lang w:eastAsia="en-GB"/>
        </w:rPr>
      </w:pPr>
      <w:r w:rsidRPr="006A3525">
        <w:rPr>
          <w:rFonts w:ascii="Arial" w:eastAsia="Times New Roman" w:hAnsi="Arial" w:cs="Arial"/>
          <w:i/>
          <w:sz w:val="24"/>
          <w:szCs w:val="24"/>
          <w:lang w:eastAsia="en-GB"/>
        </w:rPr>
        <w:t>Tutorial note – (W6</w:t>
      </w:r>
      <w:r w:rsidR="004752C6">
        <w:rPr>
          <w:rFonts w:ascii="Arial" w:eastAsia="Times New Roman" w:hAnsi="Arial" w:cs="Arial"/>
          <w:i/>
          <w:sz w:val="24"/>
          <w:szCs w:val="24"/>
          <w:lang w:eastAsia="en-GB"/>
        </w:rPr>
        <w:t xml:space="preserve">, 7 and </w:t>
      </w:r>
      <w:r w:rsidRPr="006A3525">
        <w:rPr>
          <w:rFonts w:ascii="Arial" w:eastAsia="Times New Roman" w:hAnsi="Arial" w:cs="Arial"/>
          <w:i/>
          <w:sz w:val="24"/>
          <w:szCs w:val="24"/>
          <w:lang w:eastAsia="en-GB"/>
        </w:rPr>
        <w:t>8)</w:t>
      </w:r>
    </w:p>
    <w:p w14:paraId="7B65DDEC" w14:textId="77777777" w:rsidR="006A3525" w:rsidRPr="006A3525" w:rsidRDefault="006A3525" w:rsidP="006A35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right="173"/>
        <w:rPr>
          <w:rFonts w:ascii="Arial" w:eastAsia="Times New Roman" w:hAnsi="Arial" w:cs="Arial"/>
          <w:i/>
          <w:sz w:val="24"/>
          <w:szCs w:val="24"/>
          <w:lang w:eastAsia="en-GB"/>
        </w:rPr>
      </w:pPr>
    </w:p>
    <w:p w14:paraId="0DFF9A34" w14:textId="77777777" w:rsidR="006A3525" w:rsidRDefault="006A3525" w:rsidP="006A35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right="173"/>
        <w:rPr>
          <w:rFonts w:ascii="Arial" w:eastAsia="Times New Roman" w:hAnsi="Arial" w:cs="Arial"/>
          <w:i/>
          <w:sz w:val="24"/>
          <w:szCs w:val="24"/>
          <w:lang w:eastAsia="en-GB"/>
        </w:rPr>
      </w:pPr>
      <w:r w:rsidRPr="006A3525">
        <w:rPr>
          <w:rFonts w:ascii="Arial" w:eastAsia="Times New Roman" w:hAnsi="Arial" w:cs="Arial"/>
          <w:i/>
          <w:sz w:val="24"/>
          <w:szCs w:val="24"/>
          <w:lang w:eastAsia="en-GB"/>
        </w:rPr>
        <w:t>These adjustments are necessary to show the group as a ‘single entity in substance’ – the consolidated financial statements must not include balances owed between group companies or revenue / expenses earned or incurred from intragroup transactions.</w:t>
      </w:r>
    </w:p>
    <w:p w14:paraId="21CB6CEC" w14:textId="77777777" w:rsidR="006A3525" w:rsidRPr="006A3525" w:rsidRDefault="006A3525" w:rsidP="006A35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right="173"/>
        <w:rPr>
          <w:rFonts w:ascii="Arial" w:eastAsia="Times New Roman" w:hAnsi="Arial" w:cs="Arial"/>
          <w:i/>
          <w:sz w:val="24"/>
          <w:szCs w:val="24"/>
          <w:lang w:eastAsia="en-GB"/>
        </w:rPr>
      </w:pPr>
    </w:p>
    <w:p w14:paraId="141E5DC6" w14:textId="77777777" w:rsidR="006A3525" w:rsidRDefault="006A3525" w:rsidP="00C551AF">
      <w:pPr>
        <w:spacing w:after="0" w:line="240" w:lineRule="auto"/>
        <w:ind w:left="630" w:right="173"/>
      </w:pPr>
    </w:p>
    <w:sectPr w:rsidR="006A3525" w:rsidSect="00093C81">
      <w:headerReference w:type="default" r:id="rId8"/>
      <w:footerReference w:type="default" r:id="rId9"/>
      <w:pgSz w:w="12240" w:h="15840"/>
      <w:pgMar w:top="1440" w:right="1440" w:bottom="113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278BC" w14:textId="77777777" w:rsidR="00616865" w:rsidRDefault="00616865" w:rsidP="00EC4CF3">
      <w:pPr>
        <w:spacing w:after="0" w:line="240" w:lineRule="auto"/>
      </w:pPr>
      <w:r>
        <w:separator/>
      </w:r>
    </w:p>
  </w:endnote>
  <w:endnote w:type="continuationSeparator" w:id="0">
    <w:p w14:paraId="2C4C1E69" w14:textId="77777777" w:rsidR="00616865" w:rsidRDefault="00616865" w:rsidP="00EC4C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618119"/>
      <w:docPartObj>
        <w:docPartGallery w:val="Page Numbers (Bottom of Page)"/>
        <w:docPartUnique/>
      </w:docPartObj>
    </w:sdtPr>
    <w:sdtContent>
      <w:p w14:paraId="36F76FF0" w14:textId="77777777" w:rsidR="00EC4CF3" w:rsidRDefault="009C6EB0">
        <w:pPr>
          <w:pStyle w:val="Footer"/>
          <w:jc w:val="center"/>
        </w:pPr>
        <w:r w:rsidRPr="00EC4CF3">
          <w:rPr>
            <w:rFonts w:ascii="Arial" w:hAnsi="Arial" w:cs="Arial"/>
            <w:sz w:val="24"/>
            <w:szCs w:val="24"/>
          </w:rPr>
          <w:fldChar w:fldCharType="begin"/>
        </w:r>
        <w:r w:rsidR="00EC4CF3" w:rsidRPr="00EC4CF3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EC4CF3">
          <w:rPr>
            <w:rFonts w:ascii="Arial" w:hAnsi="Arial" w:cs="Arial"/>
            <w:sz w:val="24"/>
            <w:szCs w:val="24"/>
          </w:rPr>
          <w:fldChar w:fldCharType="separate"/>
        </w:r>
        <w:r w:rsidR="007223B9">
          <w:rPr>
            <w:rFonts w:ascii="Arial" w:hAnsi="Arial" w:cs="Arial"/>
            <w:noProof/>
            <w:sz w:val="24"/>
            <w:szCs w:val="24"/>
          </w:rPr>
          <w:t>7</w:t>
        </w:r>
        <w:r w:rsidRPr="00EC4CF3">
          <w:rPr>
            <w:rFonts w:ascii="Arial" w:hAnsi="Arial" w:cs="Arial"/>
            <w:sz w:val="24"/>
            <w:szCs w:val="24"/>
          </w:rPr>
          <w:fldChar w:fldCharType="end"/>
        </w:r>
      </w:p>
    </w:sdtContent>
  </w:sdt>
  <w:p w14:paraId="4D8E26B9" w14:textId="77777777" w:rsidR="00EC4CF3" w:rsidRDefault="00EC4C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2B122" w14:textId="77777777" w:rsidR="00616865" w:rsidRDefault="00616865" w:rsidP="00EC4CF3">
      <w:pPr>
        <w:spacing w:after="0" w:line="240" w:lineRule="auto"/>
      </w:pPr>
      <w:r>
        <w:separator/>
      </w:r>
    </w:p>
  </w:footnote>
  <w:footnote w:type="continuationSeparator" w:id="0">
    <w:p w14:paraId="5EE6B97A" w14:textId="77777777" w:rsidR="00616865" w:rsidRDefault="00616865" w:rsidP="00EC4C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69DC7" w14:textId="57261A14" w:rsidR="00046968" w:rsidRDefault="00046968" w:rsidP="00046968">
    <w:pPr>
      <w:tabs>
        <w:tab w:val="center" w:pos="4513"/>
        <w:tab w:val="right" w:pos="9026"/>
      </w:tabs>
      <w:jc w:val="right"/>
    </w:pPr>
    <w:r>
      <w:rPr>
        <w:rFonts w:ascii="Arial" w:hAnsi="Arial" w:cs="Arial"/>
        <w:i/>
      </w:rPr>
      <w:t xml:space="preserve"> Nip </w:t>
    </w:r>
    <w:r w:rsidR="00756B5B">
      <w:rPr>
        <w:rFonts w:ascii="Arial" w:hAnsi="Arial" w:cs="Arial"/>
        <w:i/>
      </w:rPr>
      <w:t>template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EA384"/>
    <w:multiLevelType w:val="hybridMultilevel"/>
    <w:tmpl w:val="FFFFFFFF"/>
    <w:lvl w:ilvl="0" w:tplc="FFFFFFFF">
      <w:start w:val="1"/>
      <w:numFmt w:val="low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5903409"/>
    <w:multiLevelType w:val="hybridMultilevel"/>
    <w:tmpl w:val="C082CC5C"/>
    <w:lvl w:ilvl="0" w:tplc="CBC030D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781894"/>
    <w:multiLevelType w:val="hybridMultilevel"/>
    <w:tmpl w:val="0E60FC40"/>
    <w:lvl w:ilvl="0" w:tplc="DFAA1E56">
      <w:start w:val="2"/>
      <w:numFmt w:val="bullet"/>
      <w:lvlText w:val="-"/>
      <w:lvlJc w:val="left"/>
      <w:pPr>
        <w:ind w:left="810" w:hanging="360"/>
      </w:pPr>
      <w:rPr>
        <w:rFonts w:ascii="Arial" w:eastAsia="SimSu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" w15:restartNumberingAfterBreak="0">
    <w:nsid w:val="3B7C4F41"/>
    <w:multiLevelType w:val="hybridMultilevel"/>
    <w:tmpl w:val="66E60892"/>
    <w:lvl w:ilvl="0" w:tplc="4CFE2ADA">
      <w:start w:val="1"/>
      <w:numFmt w:val="bullet"/>
      <w:lvlText w:val=""/>
      <w:lvlJc w:val="left"/>
      <w:pPr>
        <w:ind w:left="1260" w:hanging="360"/>
      </w:pPr>
      <w:rPr>
        <w:rFonts w:ascii="Wingdings 2" w:hAnsi="Wingdings 2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4" w15:restartNumberingAfterBreak="0">
    <w:nsid w:val="3CC508DB"/>
    <w:multiLevelType w:val="hybridMultilevel"/>
    <w:tmpl w:val="F4865452"/>
    <w:lvl w:ilvl="0" w:tplc="DFAA1E56">
      <w:start w:val="2"/>
      <w:numFmt w:val="bullet"/>
      <w:lvlText w:val="-"/>
      <w:lvlJc w:val="left"/>
      <w:pPr>
        <w:ind w:left="1260" w:hanging="360"/>
      </w:pPr>
      <w:rPr>
        <w:rFonts w:ascii="Arial" w:eastAsia="SimSu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5" w15:restartNumberingAfterBreak="0">
    <w:nsid w:val="5C742220"/>
    <w:multiLevelType w:val="hybridMultilevel"/>
    <w:tmpl w:val="61B49B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EE3282"/>
    <w:multiLevelType w:val="hybridMultilevel"/>
    <w:tmpl w:val="9B02490C"/>
    <w:lvl w:ilvl="0" w:tplc="A7C4B93A">
      <w:start w:val="1"/>
      <w:numFmt w:val="lowerLetter"/>
      <w:lvlText w:val="%1)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7" w15:restartNumberingAfterBreak="0">
    <w:nsid w:val="687C2E4F"/>
    <w:multiLevelType w:val="hybridMultilevel"/>
    <w:tmpl w:val="C38204AC"/>
    <w:lvl w:ilvl="0" w:tplc="0F80EFF2">
      <w:start w:val="1"/>
      <w:numFmt w:val="decimal"/>
      <w:lvlText w:val="%1"/>
      <w:lvlJc w:val="left"/>
      <w:pPr>
        <w:ind w:left="49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15" w:hanging="360"/>
      </w:pPr>
    </w:lvl>
    <w:lvl w:ilvl="2" w:tplc="0809001B" w:tentative="1">
      <w:start w:val="1"/>
      <w:numFmt w:val="lowerRoman"/>
      <w:lvlText w:val="%3."/>
      <w:lvlJc w:val="right"/>
      <w:pPr>
        <w:ind w:left="1935" w:hanging="180"/>
      </w:pPr>
    </w:lvl>
    <w:lvl w:ilvl="3" w:tplc="0809000F" w:tentative="1">
      <w:start w:val="1"/>
      <w:numFmt w:val="decimal"/>
      <w:lvlText w:val="%4."/>
      <w:lvlJc w:val="left"/>
      <w:pPr>
        <w:ind w:left="2655" w:hanging="360"/>
      </w:pPr>
    </w:lvl>
    <w:lvl w:ilvl="4" w:tplc="08090019" w:tentative="1">
      <w:start w:val="1"/>
      <w:numFmt w:val="lowerLetter"/>
      <w:lvlText w:val="%5."/>
      <w:lvlJc w:val="left"/>
      <w:pPr>
        <w:ind w:left="3375" w:hanging="360"/>
      </w:pPr>
    </w:lvl>
    <w:lvl w:ilvl="5" w:tplc="0809001B" w:tentative="1">
      <w:start w:val="1"/>
      <w:numFmt w:val="lowerRoman"/>
      <w:lvlText w:val="%6."/>
      <w:lvlJc w:val="right"/>
      <w:pPr>
        <w:ind w:left="4095" w:hanging="180"/>
      </w:pPr>
    </w:lvl>
    <w:lvl w:ilvl="6" w:tplc="0809000F" w:tentative="1">
      <w:start w:val="1"/>
      <w:numFmt w:val="decimal"/>
      <w:lvlText w:val="%7."/>
      <w:lvlJc w:val="left"/>
      <w:pPr>
        <w:ind w:left="4815" w:hanging="360"/>
      </w:pPr>
    </w:lvl>
    <w:lvl w:ilvl="7" w:tplc="08090019" w:tentative="1">
      <w:start w:val="1"/>
      <w:numFmt w:val="lowerLetter"/>
      <w:lvlText w:val="%8."/>
      <w:lvlJc w:val="left"/>
      <w:pPr>
        <w:ind w:left="5535" w:hanging="360"/>
      </w:pPr>
    </w:lvl>
    <w:lvl w:ilvl="8" w:tplc="08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8" w15:restartNumberingAfterBreak="0">
    <w:nsid w:val="71843212"/>
    <w:multiLevelType w:val="hybridMultilevel"/>
    <w:tmpl w:val="0292F7B4"/>
    <w:lvl w:ilvl="0" w:tplc="04F45B46">
      <w:start w:val="1"/>
      <w:numFmt w:val="lowerRoman"/>
      <w:lvlText w:val="%1)"/>
      <w:lvlJc w:val="left"/>
      <w:pPr>
        <w:ind w:left="135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10" w:hanging="360"/>
      </w:pPr>
    </w:lvl>
    <w:lvl w:ilvl="2" w:tplc="0809001B" w:tentative="1">
      <w:start w:val="1"/>
      <w:numFmt w:val="lowerRoman"/>
      <w:lvlText w:val="%3."/>
      <w:lvlJc w:val="right"/>
      <w:pPr>
        <w:ind w:left="2430" w:hanging="180"/>
      </w:pPr>
    </w:lvl>
    <w:lvl w:ilvl="3" w:tplc="0809000F" w:tentative="1">
      <w:start w:val="1"/>
      <w:numFmt w:val="decimal"/>
      <w:lvlText w:val="%4."/>
      <w:lvlJc w:val="left"/>
      <w:pPr>
        <w:ind w:left="3150" w:hanging="360"/>
      </w:pPr>
    </w:lvl>
    <w:lvl w:ilvl="4" w:tplc="08090019" w:tentative="1">
      <w:start w:val="1"/>
      <w:numFmt w:val="lowerLetter"/>
      <w:lvlText w:val="%5."/>
      <w:lvlJc w:val="left"/>
      <w:pPr>
        <w:ind w:left="3870" w:hanging="360"/>
      </w:pPr>
    </w:lvl>
    <w:lvl w:ilvl="5" w:tplc="0809001B" w:tentative="1">
      <w:start w:val="1"/>
      <w:numFmt w:val="lowerRoman"/>
      <w:lvlText w:val="%6."/>
      <w:lvlJc w:val="right"/>
      <w:pPr>
        <w:ind w:left="4590" w:hanging="180"/>
      </w:pPr>
    </w:lvl>
    <w:lvl w:ilvl="6" w:tplc="0809000F" w:tentative="1">
      <w:start w:val="1"/>
      <w:numFmt w:val="decimal"/>
      <w:lvlText w:val="%7."/>
      <w:lvlJc w:val="left"/>
      <w:pPr>
        <w:ind w:left="5310" w:hanging="360"/>
      </w:pPr>
    </w:lvl>
    <w:lvl w:ilvl="7" w:tplc="08090019" w:tentative="1">
      <w:start w:val="1"/>
      <w:numFmt w:val="lowerLetter"/>
      <w:lvlText w:val="%8."/>
      <w:lvlJc w:val="left"/>
      <w:pPr>
        <w:ind w:left="6030" w:hanging="360"/>
      </w:pPr>
    </w:lvl>
    <w:lvl w:ilvl="8" w:tplc="08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9" w15:restartNumberingAfterBreak="0">
    <w:nsid w:val="7A880583"/>
    <w:multiLevelType w:val="hybridMultilevel"/>
    <w:tmpl w:val="FE42F34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539830">
    <w:abstractNumId w:val="5"/>
  </w:num>
  <w:num w:numId="2" w16cid:durableId="1119567893">
    <w:abstractNumId w:val="9"/>
  </w:num>
  <w:num w:numId="3" w16cid:durableId="2115974481">
    <w:abstractNumId w:val="6"/>
  </w:num>
  <w:num w:numId="4" w16cid:durableId="269777435">
    <w:abstractNumId w:val="2"/>
  </w:num>
  <w:num w:numId="5" w16cid:durableId="1017387927">
    <w:abstractNumId w:val="4"/>
  </w:num>
  <w:num w:numId="6" w16cid:durableId="2045934324">
    <w:abstractNumId w:val="3"/>
  </w:num>
  <w:num w:numId="7" w16cid:durableId="1563785020">
    <w:abstractNumId w:val="1"/>
  </w:num>
  <w:num w:numId="8" w16cid:durableId="550192605">
    <w:abstractNumId w:val="8"/>
  </w:num>
  <w:num w:numId="9" w16cid:durableId="1647784178">
    <w:abstractNumId w:val="0"/>
  </w:num>
  <w:num w:numId="10" w16cid:durableId="5866216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267C5"/>
    <w:rsid w:val="0001796A"/>
    <w:rsid w:val="00046968"/>
    <w:rsid w:val="00093C81"/>
    <w:rsid w:val="00094A5D"/>
    <w:rsid w:val="000B0945"/>
    <w:rsid w:val="000C1522"/>
    <w:rsid w:val="000C2DFD"/>
    <w:rsid w:val="000C570E"/>
    <w:rsid w:val="00133460"/>
    <w:rsid w:val="00157EF3"/>
    <w:rsid w:val="001C152F"/>
    <w:rsid w:val="001C3734"/>
    <w:rsid w:val="002313AB"/>
    <w:rsid w:val="002A534C"/>
    <w:rsid w:val="002C38F1"/>
    <w:rsid w:val="002C765A"/>
    <w:rsid w:val="00316FAF"/>
    <w:rsid w:val="00352EBF"/>
    <w:rsid w:val="00361693"/>
    <w:rsid w:val="00371FFB"/>
    <w:rsid w:val="003B4977"/>
    <w:rsid w:val="003F6A7F"/>
    <w:rsid w:val="00402AD2"/>
    <w:rsid w:val="00406FA9"/>
    <w:rsid w:val="0042346C"/>
    <w:rsid w:val="00423512"/>
    <w:rsid w:val="00440C0C"/>
    <w:rsid w:val="004752C6"/>
    <w:rsid w:val="00487A1D"/>
    <w:rsid w:val="004B295F"/>
    <w:rsid w:val="004B5FA7"/>
    <w:rsid w:val="004D0D94"/>
    <w:rsid w:val="004D55F4"/>
    <w:rsid w:val="004F10F9"/>
    <w:rsid w:val="00565B41"/>
    <w:rsid w:val="00582811"/>
    <w:rsid w:val="00616865"/>
    <w:rsid w:val="00632ED5"/>
    <w:rsid w:val="006A3525"/>
    <w:rsid w:val="006F1019"/>
    <w:rsid w:val="007017EF"/>
    <w:rsid w:val="007223B9"/>
    <w:rsid w:val="007267C5"/>
    <w:rsid w:val="0074727D"/>
    <w:rsid w:val="00756B5B"/>
    <w:rsid w:val="00770A33"/>
    <w:rsid w:val="007C03F0"/>
    <w:rsid w:val="007C2647"/>
    <w:rsid w:val="0080797E"/>
    <w:rsid w:val="00835724"/>
    <w:rsid w:val="00854C05"/>
    <w:rsid w:val="00855B82"/>
    <w:rsid w:val="008805AF"/>
    <w:rsid w:val="00897E2B"/>
    <w:rsid w:val="008E3ACC"/>
    <w:rsid w:val="009063A4"/>
    <w:rsid w:val="009212E8"/>
    <w:rsid w:val="00944D9E"/>
    <w:rsid w:val="00970C10"/>
    <w:rsid w:val="00976266"/>
    <w:rsid w:val="009822FE"/>
    <w:rsid w:val="009A1514"/>
    <w:rsid w:val="009B7035"/>
    <w:rsid w:val="009B715A"/>
    <w:rsid w:val="009B77CD"/>
    <w:rsid w:val="009C6EB0"/>
    <w:rsid w:val="009F73F0"/>
    <w:rsid w:val="00A50C59"/>
    <w:rsid w:val="00A52718"/>
    <w:rsid w:val="00AA20C6"/>
    <w:rsid w:val="00AF1EBC"/>
    <w:rsid w:val="00AF56D8"/>
    <w:rsid w:val="00B00352"/>
    <w:rsid w:val="00B42B3A"/>
    <w:rsid w:val="00B8686D"/>
    <w:rsid w:val="00B95013"/>
    <w:rsid w:val="00BE015A"/>
    <w:rsid w:val="00BE0763"/>
    <w:rsid w:val="00BF1062"/>
    <w:rsid w:val="00BF1445"/>
    <w:rsid w:val="00C21BA6"/>
    <w:rsid w:val="00C4388F"/>
    <w:rsid w:val="00C551AF"/>
    <w:rsid w:val="00C6502C"/>
    <w:rsid w:val="00CA1318"/>
    <w:rsid w:val="00CA6ECA"/>
    <w:rsid w:val="00CB64EB"/>
    <w:rsid w:val="00CE342A"/>
    <w:rsid w:val="00D02B5B"/>
    <w:rsid w:val="00D76795"/>
    <w:rsid w:val="00D96C96"/>
    <w:rsid w:val="00E3306F"/>
    <w:rsid w:val="00E65F7B"/>
    <w:rsid w:val="00EA24EE"/>
    <w:rsid w:val="00EC4CF3"/>
    <w:rsid w:val="00ED272C"/>
    <w:rsid w:val="00ED4AAE"/>
    <w:rsid w:val="00EE6B12"/>
    <w:rsid w:val="00F04E7F"/>
    <w:rsid w:val="00F81CD7"/>
    <w:rsid w:val="00FB0E5C"/>
    <w:rsid w:val="00FD7B12"/>
    <w:rsid w:val="00FE6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C4406"/>
  <w15:docId w15:val="{D827389A-4464-4638-AD93-2270E551A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67C5"/>
    <w:pPr>
      <w:widowControl w:val="0"/>
      <w:spacing w:after="200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67C5"/>
    <w:pPr>
      <w:widowControl/>
      <w:ind w:left="720"/>
      <w:contextualSpacing/>
    </w:pPr>
    <w:rPr>
      <w:rFonts w:ascii="Arial" w:eastAsia="SimSun" w:hAnsi="Arial" w:cs="Arial"/>
      <w:sz w:val="24"/>
      <w:szCs w:val="24"/>
      <w:lang w:val="en-GB" w:eastAsia="zh-CN"/>
    </w:rPr>
  </w:style>
  <w:style w:type="table" w:styleId="TableGrid">
    <w:name w:val="Table Grid"/>
    <w:basedOn w:val="TableNormal"/>
    <w:uiPriority w:val="59"/>
    <w:rsid w:val="007267C5"/>
    <w:pPr>
      <w:widowControl w:val="0"/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C4C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4CF3"/>
  </w:style>
  <w:style w:type="paragraph" w:styleId="Footer">
    <w:name w:val="footer"/>
    <w:basedOn w:val="Normal"/>
    <w:link w:val="FooterChar"/>
    <w:uiPriority w:val="99"/>
    <w:unhideWhenUsed/>
    <w:rsid w:val="00EC4C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4CF3"/>
  </w:style>
  <w:style w:type="paragraph" w:styleId="BalloonText">
    <w:name w:val="Balloon Text"/>
    <w:basedOn w:val="Normal"/>
    <w:link w:val="BalloonTextChar"/>
    <w:uiPriority w:val="99"/>
    <w:semiHidden/>
    <w:unhideWhenUsed/>
    <w:rsid w:val="00B003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035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5698977-8783-45F5-9655-53287102E7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7</Pages>
  <Words>1006</Words>
  <Characters>5735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Tapiwa Gande</cp:lastModifiedBy>
  <cp:revision>9</cp:revision>
  <cp:lastPrinted>2019-12-02T10:12:00Z</cp:lastPrinted>
  <dcterms:created xsi:type="dcterms:W3CDTF">2016-10-04T12:40:00Z</dcterms:created>
  <dcterms:modified xsi:type="dcterms:W3CDTF">2026-03-27T17:49:00Z</dcterms:modified>
</cp:coreProperties>
</file>