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心电 AI 混合智能系统技术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设计以混合架构为核心（Signal-model + RAG/Knowledge + 人为维度用户画像），覆盖数据流、模块细节、训练/部署/监控/合规、API 规范、提示模板、数据/向量/模型 schema、fallback &amp; human-in-loop 等。先给出整体视图，随后逐模块解释与关键实现细节。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说明：用于快速把握整体架构与数据流；下方有逐块深度说明、接口示例与实现建议，便于直接落地实施。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总体（从左到右：采集 → 处理 → 存储/检索 → 推理/生成 → 展示/运维）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+-------------------------------------------------------------------------------------------------------------+</w:t>
              <w:br/>
              <w:t>|                                             HeartAI Platform                                               |</w:t>
              <w:br/>
              <w:t>|  Edge / Client                            Ingest / Stream                    Core Services                |</w:t>
              <w:br/>
              <w:t>|  (App, Watch, Device)                     (Kafka / MQTT)                 +-----------------------+         |</w:t>
              <w:br/>
              <w:t>|  +-------------+     +--------------+      +-----------+    +----------+ | Model Serving / API   |         |</w:t>
              <w:br/>
              <w:t>|  | ECG Device  |---&gt; | Mobile App   | ---&gt; | Ingest GW | -&gt; | Preproc  | | - Signal Classifier   |         |</w:t>
              <w:br/>
              <w:t>|  | (250Hz,30s) |     | (iOS/Android)|      | (Auth)    |    | Worker   | | - Wavelet FeatureSvc  |         |</w:t>
              <w:br/>
              <w:t>|  +-------------+     +--------------+      +-----------+    +----------+ | - ONNX Runtime (edge) |         |</w:t>
              <w:br/>
              <w:t>|       |                                                       |          +-----------------------+         |</w:t>
              <w:br/>
              <w:t>|       |                                                       v                                                 |</w:t>
              <w:br/>
              <w:t>|       |                                              +----------------+                                       |</w:t>
              <w:br/>
              <w:t>|       |                                              | Feature Store  |         +----------------+           |</w:t>
              <w:br/>
              <w:t>|       |                                              | (ClickHouse /  | &lt;-----&gt; | Vector DB      |           |</w:t>
              <w:br/>
              <w:t>|       |                                              |  Timescale)    |         | (Milvus/FAISS) |           |</w:t>
              <w:br/>
              <w:t>|       |                                              +----------------+         +----------------+           |</w:t>
              <w:br/>
              <w:t>|       |                                                       |                          |                  |</w:t>
              <w:br/>
              <w:t>|       v                                                       v                          v                  |</w:t>
              <w:br/>
              <w:t>|  +----------------+    (batch)       +----------------+    +----------------+     +---------------------+     |</w:t>
              <w:br/>
              <w:t>|  | Raw ECG Blob   |-----------------&gt;| Signal ETL     |---&gt;| Structured DB  |     | RAG / LLM Service   |     |</w:t>
              <w:br/>
              <w:t>|  | (object store) |   (parquet/npz)  | - Denoise      |    | (User Profile, |     | - Retriever (vec)   |     |</w:t>
              <w:br/>
              <w:t>|  +----------------+                  | - Segmentation |    |  Reports, Meta)|     | - Reranker          |     |</w:t>
              <w:br/>
              <w:t>|                                      | - Beat detect  |    +----------------+     | - LLM (GPT-4/5)     |     |</w:t>
              <w:br/>
              <w:t>|                                      +----------------+                            +---------------------+     |</w:t>
              <w:br/>
              <w:t>|                                                                                              |               |</w:t>
              <w:br/>
              <w:t>|                                                                                              v               |</w:t>
              <w:br/>
              <w:t>|                                                                                     +-------------------+     |</w:t>
              <w:br/>
              <w:t>|                                                                                     | Report Generator  |     |</w:t>
              <w:br/>
              <w:t>|                                                                                     | - Templates       |     |</w:t>
              <w:br/>
              <w:t>|                                                                                     | - Explainability  |     |</w:t>
              <w:br/>
              <w:t>|                                                                                     +-------------------+     |</w:t>
              <w:br/>
              <w:t>|                                                                                              |               |</w:t>
              <w:br/>
              <w:t>|                                                                                              v               |</w:t>
              <w:br/>
              <w:t>|                                                                                   +-----------------------+    |</w:t>
              <w:br/>
              <w:t>|                                                                                   | Clinician Dashboard   |    |</w:t>
              <w:br/>
              <w:t>|                                                                                   | Patient Portal / App  |    |</w:t>
              <w:br/>
              <w:t>|                                                                                   +-----------------------+    |</w:t>
              <w:br/>
            </w:r>
            <w:r>
              <w:rPr>
                <w:rFonts w:eastAsia="Consolas" w:ascii="Consolas" w:cs="Consolas" w:hAnsi="Consolas"/>
                <w:sz w:val="22"/>
              </w:rPr>
              <w:t>+-------------------------------------------------------------------------------------------------------------+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分层模块说明（极细致）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采集层（Edge / Client）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输入数据：每段 30s @250Hz 原始波形（单导或多导），以及 metadata（user_id, age, sex, device_id, timestamp, position, symptoms 标签）。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要点：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客户端做前置校验</w:t>
      </w:r>
      <w:r>
        <w:rPr>
          <w:rFonts w:eastAsia="等线" w:ascii="Arial" w:cs="Arial" w:hAnsi="Arial"/>
          <w:sz w:val="22"/>
        </w:rPr>
        <w:t>：采样完整性、动态范围（ADC）、抗直流漂移处理、简单心跳检测，若质量差立即提示重测。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格式</w:t>
      </w:r>
      <w:r>
        <w:rPr>
          <w:rFonts w:eastAsia="等线" w:ascii="Arial" w:cs="Arial" w:hAnsi="Arial"/>
          <w:sz w:val="22"/>
        </w:rPr>
        <w:t xml:space="preserve">：原始保存为 </w:t>
      </w:r>
      <w:r>
        <w:rPr>
          <w:rFonts w:eastAsia="Consolas" w:ascii="Consolas" w:cs="Consolas" w:hAnsi="Consolas"/>
          <w:sz w:val="22"/>
          <w:shd w:fill="EFF0F1"/>
        </w:rPr>
        <w:t>npz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parquet</w:t>
      </w:r>
      <w:r>
        <w:rPr>
          <w:rFonts w:eastAsia="等线" w:ascii="Arial" w:cs="Arial" w:hAnsi="Arial"/>
          <w:sz w:val="22"/>
        </w:rPr>
        <w:t>（时间序列 + meta），并上传到对象存储（S3 / MinIO）。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安全</w:t>
      </w:r>
      <w:r>
        <w:rPr>
          <w:rFonts w:eastAsia="等线" w:ascii="Arial" w:cs="Arial" w:hAnsi="Arial"/>
          <w:sz w:val="22"/>
        </w:rPr>
        <w:t>：TLS + JWT，PHI 加密（静态加密 at-rest）。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Ingest / Stream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Kafka / MQTT 做事件驱动：</w:t>
      </w:r>
      <w:r>
        <w:rPr>
          <w:rFonts w:eastAsia="Consolas" w:ascii="Consolas" w:cs="Consolas" w:hAnsi="Consolas"/>
          <w:sz w:val="22"/>
          <w:shd w:fill="EFF0F1"/>
        </w:rPr>
        <w:t>raw-ecg-uploaded</w:t>
      </w:r>
      <w:r>
        <w:rPr>
          <w:rFonts w:eastAsia="等线" w:ascii="Arial" w:cs="Arial" w:hAnsi="Arial"/>
          <w:sz w:val="22"/>
        </w:rPr>
        <w:t xml:space="preserve"> -&gt; downstream consumers（preproc, realtime-model, audit）。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Ingest Gateway 负责认证/速率限制/边缘压缩（可选）。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保留上传审计（user, device, upload hash, latency）。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信号预处理（Preproc / ETL Worker）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去基线漂移（高通滤波）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工频干扰滤波（50/60Hz notch）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带通滤波（0.5–40Hz）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心拍检测（Pan-Tompkins 或 CNN beat detector）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切分心拍 / 提取 P/QRS/T 波段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计算时间域/频域特征、HRV 特征（RMSSD、SDNN）、波形参数（PR, QRS, QTc）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waveform_cleaned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beats[]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features.json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saliency_map</w:t>
      </w:r>
      <w:r>
        <w:rPr>
          <w:rFonts w:eastAsia="等线" w:ascii="Arial" w:cs="Arial" w:hAnsi="Arial"/>
          <w:sz w:val="22"/>
        </w:rPr>
        <w:t>（若做 explainability）。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存储到 Feature Store（示例：ClickHouse 表），并写入 Vectorizer pipeline。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Feature Store / Structured DB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推荐表结构（ClickHouse / Timescale）：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ecg_reports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report_id PK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user_id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device_id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take_time</w:t>
      </w:r>
      <w:r>
        <w:rPr>
          <w:rFonts w:eastAsia="等线" w:ascii="Arial" w:cs="Arial" w:hAnsi="Arial"/>
          <w:sz w:val="22"/>
        </w:rPr>
        <w:t xml:space="preserve"> (datetime)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duration_sec</w:t>
      </w:r>
      <w:r>
        <w:rPr>
          <w:rFonts w:eastAsia="等线" w:ascii="Arial" w:cs="Arial" w:hAnsi="Arial"/>
          <w:sz w:val="22"/>
        </w:rPr>
        <w:t xml:space="preserve"> (float)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sampling_rate</w:t>
      </w:r>
      <w:r>
        <w:rPr>
          <w:rFonts w:eastAsia="等线" w:ascii="Arial" w:cs="Arial" w:hAnsi="Arial"/>
          <w:sz w:val="22"/>
        </w:rPr>
        <w:t xml:space="preserve"> (int)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waveform_path</w:t>
      </w:r>
      <w:r>
        <w:rPr>
          <w:rFonts w:eastAsia="等线" w:ascii="Arial" w:cs="Arial" w:hAnsi="Arial"/>
          <w:sz w:val="22"/>
        </w:rPr>
        <w:t xml:space="preserve"> (object store link)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features</w:t>
      </w:r>
      <w:r>
        <w:rPr>
          <w:rFonts w:eastAsia="等线" w:ascii="Arial" w:cs="Arial" w:hAnsi="Arial"/>
          <w:sz w:val="22"/>
        </w:rPr>
        <w:t xml:space="preserve"> (JSON) — 简要统计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diagnosis</w:t>
      </w:r>
      <w:r>
        <w:rPr>
          <w:rFonts w:eastAsia="等线" w:ascii="Arial" w:cs="Arial" w:hAnsi="Arial"/>
          <w:sz w:val="22"/>
        </w:rPr>
        <w:t xml:space="preserve"> (enum)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model_version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clinician_reviewed</w:t>
      </w:r>
      <w:r>
        <w:rPr>
          <w:rFonts w:eastAsia="等线" w:ascii="Arial" w:cs="Arial" w:hAnsi="Arial"/>
          <w:sz w:val="22"/>
        </w:rPr>
        <w:t xml:space="preserve"> (bool)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支持快速聚合、趋势查询、以及按 user_id 检索历史记录。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向量化与 RAG（核心）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向量源（embedding inputs）：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signal_features_vector</w:t>
      </w:r>
      <w:r>
        <w:rPr>
          <w:rFonts w:eastAsia="等线" w:ascii="Arial" w:cs="Arial" w:hAnsi="Arial"/>
          <w:sz w:val="22"/>
        </w:rPr>
        <w:t>（从 CNN/autoencoder/contrastive model 提取）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text_embedding</w:t>
      </w:r>
      <w:r>
        <w:rPr>
          <w:rFonts w:eastAsia="等线" w:ascii="Arial" w:cs="Arial" w:hAnsi="Arial"/>
          <w:sz w:val="22"/>
        </w:rPr>
        <w:t>（结论 + 建议 as text）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合并向量 </w:t>
      </w:r>
      <w:r>
        <w:rPr>
          <w:rFonts w:eastAsia="Consolas" w:ascii="Consolas" w:cs="Consolas" w:hAnsi="Consolas"/>
          <w:sz w:val="22"/>
          <w:shd w:fill="EFF0F1"/>
        </w:rPr>
        <w:t>concat([signal_vec, user_meta_vec, text_vec])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Vector DB（Milvus/FAISS/Chroma）存储 schema：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>（report_id）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vector</w:t>
      </w:r>
      <w:r>
        <w:rPr>
          <w:rFonts w:eastAsia="等线" w:ascii="Arial" w:cs="Arial" w:hAnsi="Arial"/>
          <w:sz w:val="22"/>
        </w:rPr>
        <w:t>（float32[])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metadata</w:t>
      </w:r>
      <w:r>
        <w:rPr>
          <w:rFonts w:eastAsia="等线" w:ascii="Arial" w:cs="Arial" w:hAnsi="Arial"/>
          <w:sz w:val="22"/>
        </w:rPr>
        <w:t>（user_age, sex, diagnosis, timestamp)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检索策略：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近邻检索（kNN）</w:t>
      </w:r>
      <w:r>
        <w:rPr>
          <w:rFonts w:eastAsia="等线" w:ascii="Arial" w:cs="Arial" w:hAnsi="Arial"/>
          <w:sz w:val="22"/>
        </w:rPr>
        <w:t>: 找最相似的历史波形/结论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分层 reranking</w:t>
      </w:r>
      <w:r>
        <w:rPr>
          <w:rFonts w:eastAsia="等线" w:ascii="Arial" w:cs="Arial" w:hAnsi="Arial"/>
          <w:sz w:val="22"/>
        </w:rPr>
        <w:t>: 用小型 cross-encoder (Bi-Encoder -&gt; Cross-Encoder) 做重排序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时间窗口过滤</w:t>
      </w:r>
      <w:r>
        <w:rPr>
          <w:rFonts w:eastAsia="等线" w:ascii="Arial" w:cs="Arial" w:hAnsi="Arial"/>
          <w:sz w:val="22"/>
        </w:rPr>
        <w:t>: 若查询需看 same-age 同疾病进展，先筛 metadata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 输出供 LLM 生成最终报告或建议。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信号模型（训练 &amp; 推理）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 A（波形分类）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输入：原始或重采样波形（e.g., 250Hz）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架构：1D-CNN 或 Transformer（e.g., ResNet1D / TemporalConv / ECG-TCN / Transformer）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输出：节律类别（窦性/房颤/早搏/...），概率评分，定位（beat-level）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 B（特征回归）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输出：PR, QRS, QTc, HRV 指标（数值回归 +置信区间）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 C（异常检测 / 自编码器）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用于检测未知异常或样本外（OOD）检测。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训练流程：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数据切分（patient-wise split）以避免泄露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数据增强（time-shift, noise injection, lead drop）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指标：AUC, F1, sensitivity/specificity, MAE for regression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导出：ONNX / TorchScript，用于边缘与云一致推理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推理部署：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Edge: 轻量 ONNX Runtime + quantization（int8）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Cloud: Triton / TorchServe / FastAPI + GPU 支持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模型版本管理：Model Registry（MLflow/MLReef），并在 Feature Store 写入 </w:t>
      </w:r>
      <w:r>
        <w:rPr>
          <w:rFonts w:eastAsia="Consolas" w:ascii="Consolas" w:cs="Consolas" w:hAnsi="Consolas"/>
          <w:sz w:val="22"/>
          <w:shd w:fill="EFF0F1"/>
        </w:rPr>
        <w:t>model_version</w:t>
      </w:r>
      <w:r>
        <w:rPr>
          <w:rFonts w:eastAsia="等线" w:ascii="Arial" w:cs="Arial" w:hAnsi="Arial"/>
          <w:sz w:val="22"/>
        </w:rPr>
        <w:t xml:space="preserve"> 字段。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报告生成（LLM + 模板）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最佳 k 个检索样本（含 summary）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模型预测（分类 + 数值指标 + saliency）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用户个人画像 + 历史趋势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构造（示例）：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[SYSTEM]</w:t>
        <w:br/>
      </w:r>
      <w:r>
        <w:rPr>
          <w:rFonts w:eastAsia="Consolas" w:ascii="Consolas" w:cs="Consolas" w:hAnsi="Consolas"/>
          <w:sz w:val="22"/>
          <w:shd w:fill="EFF0F1"/>
        </w:rPr>
        <w:t>You are a cardiology-assistant. Given the following: 1) ECG classification results, 2) measured metrics, 3) 3 similar cases with outcomes,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generate a structured report containing: Summary, Key metrics (table), Interpretation (1-2 sentences), Suggested actions (3 bullet), Urgency flag, Explainability notes (what to tell clinician).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[INPUT]</w:t>
        <w:br/>
        <w:t>- Prediction: AF probability 0.87, HR: 102 bpm, QRS: 92 ms, QTc: 420 ms</w:t>
        <w:br/>
        <w:t>- Similar cases: [...]</w:t>
        <w:br/>
        <w:t>- Patient: Female, 62y, HTN</w:t>
        <w:br/>
      </w:r>
      <w:r>
        <w:rPr>
          <w:rFonts w:eastAsia="Consolas" w:ascii="Consolas" w:cs="Consolas" w:hAnsi="Consolas"/>
          <w:sz w:val="22"/>
          <w:shd w:fill="EFF0F1"/>
        </w:rPr>
        <w:t>[OUTPUT] JSON with fields: summary, metrics[], urgency, advice[], citations[]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控制：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 retrieval augmentation, limit tokens to retrieved summaries.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强制输出 JSON schema (validate on server).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Human-in-loop: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Consolas" w:ascii="Consolas" w:cs="Consolas" w:hAnsi="Consolas"/>
          <w:sz w:val="22"/>
          <w:shd w:fill="EFF0F1"/>
        </w:rPr>
        <w:t>urgency == high OR model_uncertainty &gt; threshold</w:t>
      </w:r>
      <w:r>
        <w:rPr>
          <w:rFonts w:eastAsia="等线" w:ascii="Arial" w:cs="Arial" w:hAnsi="Arial"/>
          <w:sz w:val="22"/>
        </w:rPr>
        <w:t xml:space="preserve"> → route to clinician review queue.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Explainability &amp; QA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对分类模型：Grad-CAM / Integrated Gradients to map important time segments → present as overlay in app.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 RAG：标注检索到的历史报告与相似度分数，LLM 输出中引用原始结论（并将来源 id 附在报告中）。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QA tests: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Unit tests for preproc (SNR metrics)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Integration tests (end-to-end with synthetic labeled set)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Clinical validation: ROC + prospective validation on held-out sites.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Monitoring / Observability / MLOps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Logging: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Request trace id, model_version, latency, confidence, human_override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Metrics: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 drift (embedding distribution / input amplitude)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Model performance (rolling AUC on labeled feedback)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System: throughput, P95 latency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Retraining loop: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Periodic offline re-train with new clinician-reviewed labels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Active learning: send low-confidence samples to clinician, add to labeled set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CI/CD: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Automated tests on new model → Canary deploy → Monitor metrics → Rollout or rollback.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Security / Compliance / Privacy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PHI encryption at rest + in transit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Access control: RBAC (clinician vs analyst vs infra)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Audit logs for every generated clinical recommendation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Consent management &amp; data retention policies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数据及 Schema 细化（可直接拿去实现）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A. Raw waveform file (npz / parquet)</w:t>
      </w:r>
      <w:bookmarkEnd w:id="3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report_id</w:t>
      </w:r>
      <w:r>
        <w:rPr>
          <w:rFonts w:eastAsia="等线" w:ascii="Arial" w:cs="Arial" w:hAnsi="Arial"/>
          <w:sz w:val="22"/>
        </w:rPr>
        <w:t xml:space="preserve"> (str)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 (str)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sampling_rate</w:t>
      </w:r>
      <w:r>
        <w:rPr>
          <w:rFonts w:eastAsia="等线" w:ascii="Arial" w:cs="Arial" w:hAnsi="Arial"/>
          <w:sz w:val="22"/>
        </w:rPr>
        <w:t xml:space="preserve"> (int)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channels</w:t>
      </w:r>
      <w:r>
        <w:rPr>
          <w:rFonts w:eastAsia="等线" w:ascii="Arial" w:cs="Arial" w:hAnsi="Arial"/>
          <w:sz w:val="22"/>
        </w:rPr>
        <w:t xml:space="preserve"> (list)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start_time</w:t>
      </w:r>
      <w:r>
        <w:rPr>
          <w:rFonts w:eastAsia="等线" w:ascii="Arial" w:cs="Arial" w:hAnsi="Arial"/>
          <w:sz w:val="22"/>
        </w:rPr>
        <w:t xml:space="preserve"> (iso)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waveform</w:t>
      </w:r>
      <w:r>
        <w:rPr>
          <w:rFonts w:eastAsia="等线" w:ascii="Arial" w:cs="Arial" w:hAnsi="Arial"/>
          <w:sz w:val="22"/>
        </w:rPr>
        <w:t xml:space="preserve"> (ndarray float32 shape: [channels, samples])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device_meta</w:t>
      </w:r>
      <w:r>
        <w:rPr>
          <w:rFonts w:eastAsia="等线" w:ascii="Arial" w:cs="Arial" w:hAnsi="Arial"/>
          <w:sz w:val="22"/>
        </w:rPr>
        <w:t xml:space="preserve"> (json)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B. features JSON (示例)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{</w:t>
        <w:br/>
        <w:t xml:space="preserve">  "hr_mean": 72.3,</w:t>
        <w:br/>
        <w:t xml:space="preserve">  "hr_std": 4.1,</w:t>
        <w:br/>
        <w:t xml:space="preserve">  "sdnn": 36.2,</w:t>
        <w:br/>
        <w:t xml:space="preserve">  "rmssd": 21.5,</w:t>
        <w:br/>
        <w:t xml:space="preserve">  "pr_mean_ms": 160,</w:t>
        <w:br/>
        <w:t xml:space="preserve">  "qrs_mean_ms": 92,</w:t>
        <w:br/>
        <w:t xml:space="preserve">  "qtc_ms": 420,</w:t>
        <w:br/>
        <w:t xml:space="preserve">  "p_amp_uV": 0.12,</w:t>
        <w:br/>
        <w:t xml:space="preserve">  "num_beats": 36,</w:t>
        <w:br/>
        <w:t xml:space="preserve">  "artifact_ratio": 0.02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C. Vector DB entry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{</w:t>
        <w:br/>
        <w:t xml:space="preserve">  "id": "report_20251014_0001",</w:t>
        <w:br/>
        <w:t xml:space="preserve">  "vector": [0.002, -0.11, ...],</w:t>
        <w:br/>
        <w:t xml:space="preserve">  "metadata": {</w:t>
        <w:br/>
        <w:t xml:space="preserve">    "user_age": 61,</w:t>
        <w:br/>
        <w:t xml:space="preserve">    "sex": "F",</w:t>
        <w:br/>
        <w:t xml:space="preserve">    "diagnosis": "AF? early",</w:t>
        <w:br/>
        <w:t xml:space="preserve">    "take_time": "2025-10-14T09:13:00Z",</w:t>
        <w:br/>
        <w:t xml:space="preserve">    "model_version": "v1.3.0"</w:t>
        <w:br/>
        <w:t xml:space="preserve">  }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D. API 示例（推理）</w:t>
      </w:r>
      <w:bookmarkEnd w:id="6"/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POST /v1/ecg/infer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body: </w:t>
      </w:r>
      <w:r>
        <w:rPr>
          <w:rFonts w:eastAsia="Consolas" w:ascii="Consolas" w:cs="Consolas" w:hAnsi="Consolas"/>
          <w:sz w:val="22"/>
          <w:shd w:fill="EFF0F1"/>
        </w:rPr>
        <w:t>report_id</w:t>
      </w:r>
      <w:r>
        <w:rPr>
          <w:rFonts w:eastAsia="等线" w:ascii="Arial" w:cs="Arial" w:hAnsi="Arial"/>
          <w:sz w:val="22"/>
        </w:rPr>
        <w:t xml:space="preserve"> or </w:t>
      </w:r>
      <w:r>
        <w:rPr>
          <w:rFonts w:eastAsia="Consolas" w:ascii="Consolas" w:cs="Consolas" w:hAnsi="Consolas"/>
          <w:sz w:val="22"/>
          <w:shd w:fill="EFF0F1"/>
        </w:rPr>
        <w:t>waveform</w:t>
      </w:r>
      <w:r>
        <w:rPr>
          <w:rFonts w:eastAsia="等线" w:ascii="Arial" w:cs="Arial" w:hAnsi="Arial"/>
          <w:sz w:val="22"/>
        </w:rPr>
        <w:t xml:space="preserve"> (base64 / link)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response: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{</w:t>
        <w:br/>
        <w:t xml:space="preserve">  "report_id": "report_0001",</w:t>
        <w:br/>
        <w:t xml:space="preserve">  "predictions": [{</w:t>
        <w:br/>
        <w:t xml:space="preserve">    "label": "Atrial Fibrillation",</w:t>
        <w:br/>
        <w:t xml:space="preserve">    "probability": 0.87</w:t>
        <w:br/>
        <w:t xml:space="preserve">  }],</w:t>
        <w:br/>
        <w:t xml:space="preserve">  "metrics": {"hr":102, "qrs":92, "qtc":420},</w:t>
        <w:br/>
        <w:t xml:space="preserve">  "explainability": {"saliency": [[start_ms,end_ms,score], ...]},</w:t>
        <w:br/>
        <w:t xml:space="preserve">  "recommendation": {"urgency":"urgent", "advice":["See cardiologist within 24h", "..."]},</w:t>
        <w:br/>
        <w:t xml:space="preserve">  "model_version": "v1.3.0",</w:t>
        <w:br/>
        <w:t xml:space="preserve">  "retrieved_cases": [{"id":"r_099","sim":0.84}, ...]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关键流程示例：从上传到报告（step-by-step）</w:t>
      </w:r>
      <w:bookmarkEnd w:id="7"/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用户 APP 上传 </w:t>
      </w:r>
      <w:r>
        <w:rPr>
          <w:rFonts w:eastAsia="Consolas" w:ascii="Consolas" w:cs="Consolas" w:hAnsi="Consolas"/>
          <w:sz w:val="22"/>
          <w:shd w:fill="EFF0F1"/>
        </w:rPr>
        <w:t>waveform.npz</w:t>
      </w:r>
      <w:r>
        <w:rPr>
          <w:rFonts w:eastAsia="等线" w:ascii="Arial" w:cs="Arial" w:hAnsi="Arial"/>
          <w:sz w:val="22"/>
        </w:rPr>
        <w:t xml:space="preserve"> → S3，写入 </w:t>
      </w:r>
      <w:r>
        <w:rPr>
          <w:rFonts w:eastAsia="Consolas" w:ascii="Consolas" w:cs="Consolas" w:hAnsi="Consolas"/>
          <w:sz w:val="22"/>
          <w:shd w:fill="EFF0F1"/>
        </w:rPr>
        <w:t>raw-ecg-uploaded</w:t>
      </w:r>
      <w:r>
        <w:rPr>
          <w:rFonts w:eastAsia="等线" w:ascii="Arial" w:cs="Arial" w:hAnsi="Arial"/>
          <w:sz w:val="22"/>
        </w:rPr>
        <w:t xml:space="preserve"> Kafka topic（含 meta）。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Preproc worker 订阅 topic，读取原始波形，做滤波与 beat-detection，存 </w:t>
      </w:r>
      <w:r>
        <w:rPr>
          <w:rFonts w:eastAsia="Consolas" w:ascii="Consolas" w:cs="Consolas" w:hAnsi="Consolas"/>
          <w:sz w:val="22"/>
          <w:shd w:fill="EFF0F1"/>
        </w:rPr>
        <w:t>features.json</w:t>
      </w:r>
      <w:r>
        <w:rPr>
          <w:rFonts w:eastAsia="等线" w:ascii="Arial" w:cs="Arial" w:hAnsi="Arial"/>
          <w:sz w:val="22"/>
        </w:rPr>
        <w:t xml:space="preserve"> 与 cleaned waveform；写入 Feature Store。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Real-time classifier consumer 同步进行轻量推理（ONNX）输出候选诊断并写入 DB（model_prelim）。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Vectorizer 将 signal_features -&gt; embedding，写入 Vector DB。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 service 接到生成报告请求，检索 top-k similar vectors，rerank，结合 model prediction + user history 构建 LLM prompt。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生成结构化报告，validate 输出 JSON schema。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若高风险/低置信度，推送 Clinician Dashboard 队列；否则直接发送给用户 App 并存档。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追求医疗级可靠性的若干硬要求（必须写入实现计划）</w:t>
      </w:r>
      <w:bookmarkEnd w:id="8"/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Patient-wise split 做训练/评估（避免同人跨拆分）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临床验证：多中心、盲测、统计显著性（sensitivity/specificity）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解释性：每条高风险建议必须带上 model confidence + top-3 similar cases（带来源 id）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人工复核率初期 10%-30%，逐步减少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完整审计链与回滚策略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额外工程建议（落地效率优先）</w:t>
      </w:r>
      <w:bookmarkEnd w:id="9"/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MVP（3 周）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 RAG-first Flow：Preproc + Vector DB + LLM 报告生成（不训练大模型，只用现有 signal features 做 embedding）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好处：快速上线可解释报告，便于 clinician 迭代收集标注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Phase 2（3-6 个月）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训练并部署轻量 CNN 分类器（edge）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建立 active learning pipeline，把 clinician-review 数据并入训练集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Phase 3（长期）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完整 CI/CD、监管合规、FDA/CE 申报准备（如需）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运营 &amp; 风险控制（必须写入产品策略）</w:t>
      </w:r>
      <w:bookmarkEnd w:id="10"/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误报/漏报响应流程</w:t>
      </w:r>
      <w:r>
        <w:rPr>
          <w:rFonts w:eastAsia="等线" w:ascii="Arial" w:cs="Arial" w:hAnsi="Arial"/>
          <w:sz w:val="22"/>
        </w:rPr>
        <w:t>：用户上报 → clinician review → 更新标签 → retrain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模型退化监控</w:t>
      </w:r>
      <w:r>
        <w:rPr>
          <w:rFonts w:eastAsia="等线" w:ascii="Arial" w:cs="Arial" w:hAnsi="Arial"/>
          <w:sz w:val="22"/>
        </w:rPr>
        <w:t>：每日/周 embedding drift 报表 → 自动拉样审查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伦理/法律</w:t>
      </w:r>
      <w:r>
        <w:rPr>
          <w:rFonts w:eastAsia="等线" w:ascii="Arial" w:cs="Arial" w:hAnsi="Arial"/>
          <w:sz w:val="22"/>
        </w:rPr>
        <w:t>：所有建议前加 disclaimer &amp; 必要时强制人工确认（例如“诊断”词汇仅限医生最终确定）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快速参考清单（可以立刻交付的交付件）</w:t>
      </w:r>
      <w:bookmarkEnd w:id="11"/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ASCII 架构图（上方）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schema（上方）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spec（/v1/ecg/infer, /v1/ecg/upload, /v1/report/{id}）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template（见示例）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Preproc pipeline pseudocode（如果你需要我可以直接写）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Minimal infra plan（S3 + Kafka + ClickHouse + Milvus + ONNX Runtime + FastAPI）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713706">
    <w:lvl>
      <w:start w:val="1"/>
      <w:numFmt w:val="decimal"/>
      <w:suff w:val="tab"/>
      <w:lvlText w:val="%1."/>
      <w:rPr>
        <w:color w:val="3370ff"/>
      </w:rPr>
    </w:lvl>
  </w:abstractNum>
  <w:abstractNum w:abstractNumId="2713707">
    <w:lvl>
      <w:numFmt w:val="bullet"/>
      <w:suff w:val="tab"/>
      <w:lvlText w:val="•"/>
      <w:rPr>
        <w:color w:val="3370ff"/>
      </w:rPr>
    </w:lvl>
  </w:abstractNum>
  <w:abstractNum w:abstractNumId="2713708">
    <w:lvl>
      <w:numFmt w:val="bullet"/>
      <w:suff w:val="tab"/>
      <w:lvlText w:val="•"/>
      <w:rPr>
        <w:color w:val="3370ff"/>
      </w:rPr>
    </w:lvl>
  </w:abstractNum>
  <w:abstractNum w:abstractNumId="2713709">
    <w:lvl>
      <w:numFmt w:val="bullet"/>
      <w:suff w:val="tab"/>
      <w:lvlText w:val="￮"/>
      <w:rPr>
        <w:color w:val="3370ff"/>
      </w:rPr>
    </w:lvl>
  </w:abstractNum>
  <w:abstractNum w:abstractNumId="2713710">
    <w:lvl>
      <w:numFmt w:val="bullet"/>
      <w:suff w:val="tab"/>
      <w:lvlText w:val="￮"/>
      <w:rPr>
        <w:color w:val="3370ff"/>
      </w:rPr>
    </w:lvl>
  </w:abstractNum>
  <w:abstractNum w:abstractNumId="2713711">
    <w:lvl>
      <w:numFmt w:val="bullet"/>
      <w:suff w:val="tab"/>
      <w:lvlText w:val="￮"/>
      <w:rPr>
        <w:color w:val="3370ff"/>
      </w:rPr>
    </w:lvl>
  </w:abstractNum>
  <w:abstractNum w:abstractNumId="2713712">
    <w:lvl>
      <w:start w:val="2"/>
      <w:numFmt w:val="decimal"/>
      <w:suff w:val="tab"/>
      <w:lvlText w:val="%1."/>
      <w:rPr>
        <w:color w:val="3370ff"/>
      </w:rPr>
    </w:lvl>
  </w:abstractNum>
  <w:abstractNum w:abstractNumId="2713713">
    <w:lvl>
      <w:numFmt w:val="bullet"/>
      <w:suff w:val="tab"/>
      <w:lvlText w:val="•"/>
      <w:rPr>
        <w:color w:val="3370ff"/>
      </w:rPr>
    </w:lvl>
  </w:abstractNum>
  <w:abstractNum w:abstractNumId="2713714">
    <w:lvl>
      <w:numFmt w:val="bullet"/>
      <w:suff w:val="tab"/>
      <w:lvlText w:val="•"/>
      <w:rPr>
        <w:color w:val="3370ff"/>
      </w:rPr>
    </w:lvl>
  </w:abstractNum>
  <w:abstractNum w:abstractNumId="2713715">
    <w:lvl>
      <w:numFmt w:val="bullet"/>
      <w:suff w:val="tab"/>
      <w:lvlText w:val="•"/>
      <w:rPr>
        <w:color w:val="3370ff"/>
      </w:rPr>
    </w:lvl>
  </w:abstractNum>
  <w:abstractNum w:abstractNumId="2713716">
    <w:lvl>
      <w:start w:val="3"/>
      <w:numFmt w:val="decimal"/>
      <w:suff w:val="tab"/>
      <w:lvlText w:val="%1."/>
      <w:rPr>
        <w:color w:val="3370ff"/>
      </w:rPr>
    </w:lvl>
  </w:abstractNum>
  <w:abstractNum w:abstractNumId="2713717">
    <w:lvl>
      <w:numFmt w:val="bullet"/>
      <w:suff w:val="tab"/>
      <w:lvlText w:val="•"/>
      <w:rPr>
        <w:color w:val="3370ff"/>
      </w:rPr>
    </w:lvl>
  </w:abstractNum>
  <w:abstractNum w:abstractNumId="2713718">
    <w:lvl>
      <w:start w:val="1"/>
      <w:numFmt w:val="lowerLetter"/>
      <w:suff w:val="tab"/>
      <w:lvlText w:val="%1."/>
      <w:rPr>
        <w:color w:val="3370ff"/>
      </w:rPr>
    </w:lvl>
  </w:abstractNum>
  <w:abstractNum w:abstractNumId="2713719">
    <w:lvl>
      <w:start w:val="2"/>
      <w:numFmt w:val="lowerLetter"/>
      <w:suff w:val="tab"/>
      <w:lvlText w:val="%1."/>
      <w:rPr>
        <w:color w:val="3370ff"/>
      </w:rPr>
    </w:lvl>
  </w:abstractNum>
  <w:abstractNum w:abstractNumId="2713720">
    <w:lvl>
      <w:start w:val="3"/>
      <w:numFmt w:val="lowerLetter"/>
      <w:suff w:val="tab"/>
      <w:lvlText w:val="%1."/>
      <w:rPr>
        <w:color w:val="3370ff"/>
      </w:rPr>
    </w:lvl>
  </w:abstractNum>
  <w:abstractNum w:abstractNumId="2713721">
    <w:lvl>
      <w:start w:val="4"/>
      <w:numFmt w:val="lowerLetter"/>
      <w:suff w:val="tab"/>
      <w:lvlText w:val="%1."/>
      <w:rPr>
        <w:color w:val="3370ff"/>
      </w:rPr>
    </w:lvl>
  </w:abstractNum>
  <w:abstractNum w:abstractNumId="2713722">
    <w:lvl>
      <w:start w:val="5"/>
      <w:numFmt w:val="lowerLetter"/>
      <w:suff w:val="tab"/>
      <w:lvlText w:val="%1."/>
      <w:rPr>
        <w:color w:val="3370ff"/>
      </w:rPr>
    </w:lvl>
  </w:abstractNum>
  <w:abstractNum w:abstractNumId="2713723">
    <w:lvl>
      <w:start w:val="6"/>
      <w:numFmt w:val="lowerLetter"/>
      <w:suff w:val="tab"/>
      <w:lvlText w:val="%1."/>
      <w:rPr>
        <w:color w:val="3370ff"/>
      </w:rPr>
    </w:lvl>
  </w:abstractNum>
  <w:abstractNum w:abstractNumId="2713724">
    <w:lvl>
      <w:numFmt w:val="bullet"/>
      <w:suff w:val="tab"/>
      <w:lvlText w:val="•"/>
      <w:rPr>
        <w:color w:val="3370ff"/>
      </w:rPr>
    </w:lvl>
  </w:abstractNum>
  <w:abstractNum w:abstractNumId="2713725">
    <w:lvl>
      <w:numFmt w:val="bullet"/>
      <w:suff w:val="tab"/>
      <w:lvlText w:val="￮"/>
      <w:rPr>
        <w:color w:val="3370ff"/>
      </w:rPr>
    </w:lvl>
  </w:abstractNum>
  <w:abstractNum w:abstractNumId="2713726">
    <w:lvl>
      <w:numFmt w:val="bullet"/>
      <w:suff w:val="tab"/>
      <w:lvlText w:val="•"/>
      <w:rPr>
        <w:color w:val="3370ff"/>
      </w:rPr>
    </w:lvl>
  </w:abstractNum>
  <w:abstractNum w:abstractNumId="2713727">
    <w:lvl>
      <w:start w:val="4"/>
      <w:numFmt w:val="decimal"/>
      <w:suff w:val="tab"/>
      <w:lvlText w:val="%1."/>
      <w:rPr>
        <w:color w:val="3370ff"/>
      </w:rPr>
    </w:lvl>
  </w:abstractNum>
  <w:abstractNum w:abstractNumId="2713728">
    <w:lvl>
      <w:numFmt w:val="bullet"/>
      <w:suff w:val="tab"/>
      <w:lvlText w:val="•"/>
      <w:rPr>
        <w:color w:val="3370ff"/>
      </w:rPr>
    </w:lvl>
  </w:abstractNum>
  <w:abstractNum w:abstractNumId="2713729">
    <w:lvl>
      <w:numFmt w:val="bullet"/>
      <w:suff w:val="tab"/>
      <w:lvlText w:val="￮"/>
      <w:rPr>
        <w:color w:val="3370ff"/>
      </w:rPr>
    </w:lvl>
  </w:abstractNum>
  <w:abstractNum w:abstractNumId="2713730">
    <w:lvl>
      <w:numFmt w:val="bullet"/>
      <w:suff w:val="tab"/>
      <w:lvlText w:val="▪"/>
      <w:rPr>
        <w:color w:val="3370ff"/>
        <w:sz w:val="11"/>
      </w:rPr>
    </w:lvl>
  </w:abstractNum>
  <w:abstractNum w:abstractNumId="2713731">
    <w:lvl>
      <w:numFmt w:val="bullet"/>
      <w:suff w:val="tab"/>
      <w:lvlText w:val="▪"/>
      <w:rPr>
        <w:color w:val="3370ff"/>
        <w:sz w:val="11"/>
      </w:rPr>
    </w:lvl>
  </w:abstractNum>
  <w:abstractNum w:abstractNumId="2713732">
    <w:lvl>
      <w:numFmt w:val="bullet"/>
      <w:suff w:val="tab"/>
      <w:lvlText w:val="▪"/>
      <w:rPr>
        <w:color w:val="3370ff"/>
        <w:sz w:val="11"/>
      </w:rPr>
    </w:lvl>
  </w:abstractNum>
  <w:abstractNum w:abstractNumId="2713733">
    <w:lvl>
      <w:numFmt w:val="bullet"/>
      <w:suff w:val="tab"/>
      <w:lvlText w:val="▪"/>
      <w:rPr>
        <w:color w:val="3370ff"/>
        <w:sz w:val="11"/>
      </w:rPr>
    </w:lvl>
  </w:abstractNum>
  <w:abstractNum w:abstractNumId="2713734">
    <w:lvl>
      <w:numFmt w:val="bullet"/>
      <w:suff w:val="tab"/>
      <w:lvlText w:val="▪"/>
      <w:rPr>
        <w:color w:val="3370ff"/>
        <w:sz w:val="11"/>
      </w:rPr>
    </w:lvl>
  </w:abstractNum>
  <w:abstractNum w:abstractNumId="2713735">
    <w:lvl>
      <w:numFmt w:val="bullet"/>
      <w:suff w:val="tab"/>
      <w:lvlText w:val="▪"/>
      <w:rPr>
        <w:color w:val="3370ff"/>
        <w:sz w:val="11"/>
      </w:rPr>
    </w:lvl>
  </w:abstractNum>
  <w:abstractNum w:abstractNumId="2713736">
    <w:lvl>
      <w:numFmt w:val="bullet"/>
      <w:suff w:val="tab"/>
      <w:lvlText w:val="▪"/>
      <w:rPr>
        <w:color w:val="3370ff"/>
        <w:sz w:val="11"/>
      </w:rPr>
    </w:lvl>
  </w:abstractNum>
  <w:abstractNum w:abstractNumId="2713737">
    <w:lvl>
      <w:numFmt w:val="bullet"/>
      <w:suff w:val="tab"/>
      <w:lvlText w:val="▪"/>
      <w:rPr>
        <w:color w:val="3370ff"/>
        <w:sz w:val="11"/>
      </w:rPr>
    </w:lvl>
  </w:abstractNum>
  <w:abstractNum w:abstractNumId="2713738">
    <w:lvl>
      <w:numFmt w:val="bullet"/>
      <w:suff w:val="tab"/>
      <w:lvlText w:val="▪"/>
      <w:rPr>
        <w:color w:val="3370ff"/>
        <w:sz w:val="11"/>
      </w:rPr>
    </w:lvl>
  </w:abstractNum>
  <w:abstractNum w:abstractNumId="2713739">
    <w:lvl>
      <w:numFmt w:val="bullet"/>
      <w:suff w:val="tab"/>
      <w:lvlText w:val="▪"/>
      <w:rPr>
        <w:color w:val="3370ff"/>
        <w:sz w:val="11"/>
      </w:rPr>
    </w:lvl>
  </w:abstractNum>
  <w:abstractNum w:abstractNumId="2713740">
    <w:lvl>
      <w:numFmt w:val="bullet"/>
      <w:suff w:val="tab"/>
      <w:lvlText w:val="▪"/>
      <w:rPr>
        <w:color w:val="3370ff"/>
        <w:sz w:val="11"/>
      </w:rPr>
    </w:lvl>
  </w:abstractNum>
  <w:abstractNum w:abstractNumId="2713741">
    <w:lvl>
      <w:numFmt w:val="bullet"/>
      <w:suff w:val="tab"/>
      <w:lvlText w:val="•"/>
      <w:rPr>
        <w:color w:val="3370ff"/>
      </w:rPr>
    </w:lvl>
  </w:abstractNum>
  <w:abstractNum w:abstractNumId="2713742">
    <w:lvl>
      <w:start w:val="5"/>
      <w:numFmt w:val="decimal"/>
      <w:suff w:val="tab"/>
      <w:lvlText w:val="%1."/>
      <w:rPr>
        <w:color w:val="3370ff"/>
      </w:rPr>
    </w:lvl>
  </w:abstractNum>
  <w:abstractNum w:abstractNumId="2713743">
    <w:lvl>
      <w:numFmt w:val="bullet"/>
      <w:suff w:val="tab"/>
      <w:lvlText w:val="•"/>
      <w:rPr>
        <w:color w:val="3370ff"/>
      </w:rPr>
    </w:lvl>
  </w:abstractNum>
  <w:abstractNum w:abstractNumId="2713744">
    <w:lvl>
      <w:numFmt w:val="bullet"/>
      <w:suff w:val="tab"/>
      <w:lvlText w:val="￮"/>
      <w:rPr>
        <w:color w:val="3370ff"/>
      </w:rPr>
    </w:lvl>
  </w:abstractNum>
  <w:abstractNum w:abstractNumId="2713745">
    <w:lvl>
      <w:numFmt w:val="bullet"/>
      <w:suff w:val="tab"/>
      <w:lvlText w:val="￮"/>
      <w:rPr>
        <w:color w:val="3370ff"/>
      </w:rPr>
    </w:lvl>
  </w:abstractNum>
  <w:abstractNum w:abstractNumId="2713746">
    <w:lvl>
      <w:numFmt w:val="bullet"/>
      <w:suff w:val="tab"/>
      <w:lvlText w:val="￮"/>
      <w:rPr>
        <w:color w:val="3370ff"/>
      </w:rPr>
    </w:lvl>
  </w:abstractNum>
  <w:abstractNum w:abstractNumId="2713747">
    <w:lvl>
      <w:numFmt w:val="bullet"/>
      <w:suff w:val="tab"/>
      <w:lvlText w:val="•"/>
      <w:rPr>
        <w:color w:val="3370ff"/>
      </w:rPr>
    </w:lvl>
  </w:abstractNum>
  <w:abstractNum w:abstractNumId="2713748">
    <w:lvl>
      <w:numFmt w:val="bullet"/>
      <w:suff w:val="tab"/>
      <w:lvlText w:val="￮"/>
      <w:rPr>
        <w:color w:val="3370ff"/>
      </w:rPr>
    </w:lvl>
  </w:abstractNum>
  <w:abstractNum w:abstractNumId="2713749">
    <w:lvl>
      <w:numFmt w:val="bullet"/>
      <w:suff w:val="tab"/>
      <w:lvlText w:val="￮"/>
      <w:rPr>
        <w:color w:val="3370ff"/>
      </w:rPr>
    </w:lvl>
  </w:abstractNum>
  <w:abstractNum w:abstractNumId="2713750">
    <w:lvl>
      <w:numFmt w:val="bullet"/>
      <w:suff w:val="tab"/>
      <w:lvlText w:val="￮"/>
      <w:rPr>
        <w:color w:val="3370ff"/>
      </w:rPr>
    </w:lvl>
  </w:abstractNum>
  <w:abstractNum w:abstractNumId="2713751">
    <w:lvl>
      <w:numFmt w:val="bullet"/>
      <w:suff w:val="tab"/>
      <w:lvlText w:val="•"/>
      <w:rPr>
        <w:color w:val="3370ff"/>
      </w:rPr>
    </w:lvl>
  </w:abstractNum>
  <w:abstractNum w:abstractNumId="2713752">
    <w:lvl>
      <w:start w:val="1"/>
      <w:numFmt w:val="lowerLetter"/>
      <w:suff w:val="tab"/>
      <w:lvlText w:val="%1."/>
      <w:rPr>
        <w:color w:val="3370ff"/>
      </w:rPr>
    </w:lvl>
  </w:abstractNum>
  <w:abstractNum w:abstractNumId="2713753">
    <w:lvl>
      <w:start w:val="2"/>
      <w:numFmt w:val="lowerLetter"/>
      <w:suff w:val="tab"/>
      <w:lvlText w:val="%1."/>
      <w:rPr>
        <w:color w:val="3370ff"/>
      </w:rPr>
    </w:lvl>
  </w:abstractNum>
  <w:abstractNum w:abstractNumId="2713754">
    <w:lvl>
      <w:start w:val="3"/>
      <w:numFmt w:val="lowerLetter"/>
      <w:suff w:val="tab"/>
      <w:lvlText w:val="%1."/>
      <w:rPr>
        <w:color w:val="3370ff"/>
      </w:rPr>
    </w:lvl>
  </w:abstractNum>
  <w:abstractNum w:abstractNumId="2713755">
    <w:lvl>
      <w:numFmt w:val="bullet"/>
      <w:suff w:val="tab"/>
      <w:lvlText w:val="•"/>
      <w:rPr>
        <w:color w:val="3370ff"/>
      </w:rPr>
    </w:lvl>
  </w:abstractNum>
  <w:abstractNum w:abstractNumId="2713756">
    <w:lvl>
      <w:start w:val="6"/>
      <w:numFmt w:val="decimal"/>
      <w:suff w:val="tab"/>
      <w:lvlText w:val="%1."/>
      <w:rPr>
        <w:color w:val="3370ff"/>
      </w:rPr>
    </w:lvl>
  </w:abstractNum>
  <w:abstractNum w:abstractNumId="2713757">
    <w:lvl>
      <w:numFmt w:val="bullet"/>
      <w:suff w:val="tab"/>
      <w:lvlText w:val="•"/>
      <w:rPr>
        <w:color w:val="3370ff"/>
      </w:rPr>
    </w:lvl>
  </w:abstractNum>
  <w:abstractNum w:abstractNumId="2713758">
    <w:lvl>
      <w:numFmt w:val="bullet"/>
      <w:suff w:val="tab"/>
      <w:lvlText w:val="￮"/>
      <w:rPr>
        <w:color w:val="3370ff"/>
      </w:rPr>
    </w:lvl>
  </w:abstractNum>
  <w:abstractNum w:abstractNumId="2713759">
    <w:lvl>
      <w:numFmt w:val="bullet"/>
      <w:suff w:val="tab"/>
      <w:lvlText w:val="￮"/>
      <w:rPr>
        <w:color w:val="3370ff"/>
      </w:rPr>
    </w:lvl>
  </w:abstractNum>
  <w:abstractNum w:abstractNumId="2713760">
    <w:lvl>
      <w:numFmt w:val="bullet"/>
      <w:suff w:val="tab"/>
      <w:lvlText w:val="￮"/>
      <w:rPr>
        <w:color w:val="3370ff"/>
      </w:rPr>
    </w:lvl>
  </w:abstractNum>
  <w:abstractNum w:abstractNumId="2713761">
    <w:lvl>
      <w:numFmt w:val="bullet"/>
      <w:suff w:val="tab"/>
      <w:lvlText w:val="•"/>
      <w:rPr>
        <w:color w:val="3370ff"/>
      </w:rPr>
    </w:lvl>
  </w:abstractNum>
  <w:abstractNum w:abstractNumId="2713762">
    <w:lvl>
      <w:numFmt w:val="bullet"/>
      <w:suff w:val="tab"/>
      <w:lvlText w:val="￮"/>
      <w:rPr>
        <w:color w:val="3370ff"/>
      </w:rPr>
    </w:lvl>
  </w:abstractNum>
  <w:abstractNum w:abstractNumId="2713763">
    <w:lvl>
      <w:numFmt w:val="bullet"/>
      <w:suff w:val="tab"/>
      <w:lvlText w:val="•"/>
      <w:rPr>
        <w:color w:val="3370ff"/>
      </w:rPr>
    </w:lvl>
  </w:abstractNum>
  <w:abstractNum w:abstractNumId="2713764">
    <w:lvl>
      <w:numFmt w:val="bullet"/>
      <w:suff w:val="tab"/>
      <w:lvlText w:val="￮"/>
      <w:rPr>
        <w:color w:val="3370ff"/>
      </w:rPr>
    </w:lvl>
  </w:abstractNum>
  <w:abstractNum w:abstractNumId="2713765">
    <w:lvl>
      <w:numFmt w:val="bullet"/>
      <w:suff w:val="tab"/>
      <w:lvlText w:val="•"/>
      <w:rPr>
        <w:color w:val="3370ff"/>
      </w:rPr>
    </w:lvl>
  </w:abstractNum>
  <w:abstractNum w:abstractNumId="2713766">
    <w:lvl>
      <w:numFmt w:val="bullet"/>
      <w:suff w:val="tab"/>
      <w:lvlText w:val="￮"/>
      <w:rPr>
        <w:color w:val="3370ff"/>
      </w:rPr>
    </w:lvl>
  </w:abstractNum>
  <w:abstractNum w:abstractNumId="2713767">
    <w:lvl>
      <w:numFmt w:val="bullet"/>
      <w:suff w:val="tab"/>
      <w:lvlText w:val="￮"/>
      <w:rPr>
        <w:color w:val="3370ff"/>
      </w:rPr>
    </w:lvl>
  </w:abstractNum>
  <w:abstractNum w:abstractNumId="2713768">
    <w:lvl>
      <w:numFmt w:val="bullet"/>
      <w:suff w:val="tab"/>
      <w:lvlText w:val="￮"/>
      <w:rPr>
        <w:color w:val="3370ff"/>
      </w:rPr>
    </w:lvl>
  </w:abstractNum>
  <w:abstractNum w:abstractNumId="2713769">
    <w:lvl>
      <w:numFmt w:val="bullet"/>
      <w:suff w:val="tab"/>
      <w:lvlText w:val="￮"/>
      <w:rPr>
        <w:color w:val="3370ff"/>
      </w:rPr>
    </w:lvl>
  </w:abstractNum>
  <w:abstractNum w:abstractNumId="2713770">
    <w:lvl>
      <w:numFmt w:val="bullet"/>
      <w:suff w:val="tab"/>
      <w:lvlText w:val="•"/>
      <w:rPr>
        <w:color w:val="3370ff"/>
      </w:rPr>
    </w:lvl>
  </w:abstractNum>
  <w:abstractNum w:abstractNumId="2713771">
    <w:lvl>
      <w:numFmt w:val="bullet"/>
      <w:suff w:val="tab"/>
      <w:lvlText w:val="￮"/>
      <w:rPr>
        <w:color w:val="3370ff"/>
      </w:rPr>
    </w:lvl>
  </w:abstractNum>
  <w:abstractNum w:abstractNumId="2713772">
    <w:lvl>
      <w:numFmt w:val="bullet"/>
      <w:suff w:val="tab"/>
      <w:lvlText w:val="￮"/>
      <w:rPr>
        <w:color w:val="3370ff"/>
      </w:rPr>
    </w:lvl>
  </w:abstractNum>
  <w:abstractNum w:abstractNumId="2713773">
    <w:lvl>
      <w:numFmt w:val="bullet"/>
      <w:suff w:val="tab"/>
      <w:lvlText w:val="•"/>
      <w:rPr>
        <w:color w:val="3370ff"/>
      </w:rPr>
    </w:lvl>
  </w:abstractNum>
  <w:abstractNum w:abstractNumId="2713774">
    <w:lvl>
      <w:start w:val="7"/>
      <w:numFmt w:val="decimal"/>
      <w:suff w:val="tab"/>
      <w:lvlText w:val="%1."/>
      <w:rPr>
        <w:color w:val="3370ff"/>
      </w:rPr>
    </w:lvl>
  </w:abstractNum>
  <w:abstractNum w:abstractNumId="2713775">
    <w:lvl>
      <w:numFmt w:val="bullet"/>
      <w:suff w:val="tab"/>
      <w:lvlText w:val="•"/>
      <w:rPr>
        <w:color w:val="3370ff"/>
      </w:rPr>
    </w:lvl>
  </w:abstractNum>
  <w:abstractNum w:abstractNumId="2713776">
    <w:lvl>
      <w:numFmt w:val="bullet"/>
      <w:suff w:val="tab"/>
      <w:lvlText w:val="￮"/>
      <w:rPr>
        <w:color w:val="3370ff"/>
      </w:rPr>
    </w:lvl>
  </w:abstractNum>
  <w:abstractNum w:abstractNumId="2713777">
    <w:lvl>
      <w:numFmt w:val="bullet"/>
      <w:suff w:val="tab"/>
      <w:lvlText w:val="￮"/>
      <w:rPr>
        <w:color w:val="3370ff"/>
      </w:rPr>
    </w:lvl>
  </w:abstractNum>
  <w:abstractNum w:abstractNumId="2713778">
    <w:lvl>
      <w:numFmt w:val="bullet"/>
      <w:suff w:val="tab"/>
      <w:lvlText w:val="￮"/>
      <w:rPr>
        <w:color w:val="3370ff"/>
      </w:rPr>
    </w:lvl>
  </w:abstractNum>
  <w:abstractNum w:abstractNumId="2713779">
    <w:lvl>
      <w:numFmt w:val="bullet"/>
      <w:suff w:val="tab"/>
      <w:lvlText w:val="•"/>
      <w:rPr>
        <w:color w:val="3370ff"/>
      </w:rPr>
    </w:lvl>
  </w:abstractNum>
  <w:abstractNum w:abstractNumId="2713780">
    <w:lvl>
      <w:numFmt w:val="bullet"/>
      <w:suff w:val="tab"/>
      <w:lvlText w:val="•"/>
      <w:rPr>
        <w:color w:val="3370ff"/>
      </w:rPr>
    </w:lvl>
  </w:abstractNum>
  <w:abstractNum w:abstractNumId="2713781">
    <w:lvl>
      <w:numFmt w:val="bullet"/>
      <w:suff w:val="tab"/>
      <w:lvlText w:val="•"/>
      <w:rPr>
        <w:color w:val="3370ff"/>
      </w:rPr>
    </w:lvl>
  </w:abstractNum>
  <w:abstractNum w:abstractNumId="2713782">
    <w:lvl>
      <w:numFmt w:val="bullet"/>
      <w:suff w:val="tab"/>
      <w:lvlText w:val="￮"/>
      <w:rPr>
        <w:color w:val="3370ff"/>
      </w:rPr>
    </w:lvl>
  </w:abstractNum>
  <w:abstractNum w:abstractNumId="2713783">
    <w:lvl>
      <w:numFmt w:val="bullet"/>
      <w:suff w:val="tab"/>
      <w:lvlText w:val="￮"/>
      <w:rPr>
        <w:color w:val="3370ff"/>
      </w:rPr>
    </w:lvl>
  </w:abstractNum>
  <w:abstractNum w:abstractNumId="2713784">
    <w:lvl>
      <w:numFmt w:val="bullet"/>
      <w:suff w:val="tab"/>
      <w:lvlText w:val="•"/>
      <w:rPr>
        <w:color w:val="3370ff"/>
      </w:rPr>
    </w:lvl>
  </w:abstractNum>
  <w:abstractNum w:abstractNumId="2713785">
    <w:lvl>
      <w:numFmt w:val="bullet"/>
      <w:suff w:val="tab"/>
      <w:lvlText w:val="￮"/>
      <w:rPr>
        <w:color w:val="3370ff"/>
      </w:rPr>
    </w:lvl>
  </w:abstractNum>
  <w:abstractNum w:abstractNumId="2713786">
    <w:lvl>
      <w:start w:val="8"/>
      <w:numFmt w:val="decimal"/>
      <w:suff w:val="tab"/>
      <w:lvlText w:val="%1."/>
      <w:rPr>
        <w:color w:val="3370ff"/>
      </w:rPr>
    </w:lvl>
  </w:abstractNum>
  <w:abstractNum w:abstractNumId="2713787">
    <w:lvl>
      <w:numFmt w:val="bullet"/>
      <w:suff w:val="tab"/>
      <w:lvlText w:val="•"/>
      <w:rPr>
        <w:color w:val="3370ff"/>
      </w:rPr>
    </w:lvl>
  </w:abstractNum>
  <w:abstractNum w:abstractNumId="2713788">
    <w:lvl>
      <w:numFmt w:val="bullet"/>
      <w:suff w:val="tab"/>
      <w:lvlText w:val="•"/>
      <w:rPr>
        <w:color w:val="3370ff"/>
      </w:rPr>
    </w:lvl>
  </w:abstractNum>
  <w:abstractNum w:abstractNumId="2713789">
    <w:lvl>
      <w:numFmt w:val="bullet"/>
      <w:suff w:val="tab"/>
      <w:lvlText w:val="•"/>
      <w:rPr>
        <w:color w:val="3370ff"/>
      </w:rPr>
    </w:lvl>
  </w:abstractNum>
  <w:abstractNum w:abstractNumId="2713790">
    <w:lvl>
      <w:numFmt w:val="bullet"/>
      <w:suff w:val="tab"/>
      <w:lvlText w:val="￮"/>
      <w:rPr>
        <w:color w:val="3370ff"/>
      </w:rPr>
    </w:lvl>
  </w:abstractNum>
  <w:abstractNum w:abstractNumId="2713791">
    <w:lvl>
      <w:numFmt w:val="bullet"/>
      <w:suff w:val="tab"/>
      <w:lvlText w:val="￮"/>
      <w:rPr>
        <w:color w:val="3370ff"/>
      </w:rPr>
    </w:lvl>
  </w:abstractNum>
  <w:abstractNum w:abstractNumId="2713792">
    <w:lvl>
      <w:numFmt w:val="bullet"/>
      <w:suff w:val="tab"/>
      <w:lvlText w:val="￮"/>
      <w:rPr>
        <w:color w:val="3370ff"/>
      </w:rPr>
    </w:lvl>
  </w:abstractNum>
  <w:abstractNum w:abstractNumId="2713793">
    <w:lvl>
      <w:start w:val="9"/>
      <w:numFmt w:val="decimal"/>
      <w:suff w:val="tab"/>
      <w:lvlText w:val="%1."/>
      <w:rPr>
        <w:color w:val="3370ff"/>
      </w:rPr>
    </w:lvl>
  </w:abstractNum>
  <w:abstractNum w:abstractNumId="2713794">
    <w:lvl>
      <w:numFmt w:val="bullet"/>
      <w:suff w:val="tab"/>
      <w:lvlText w:val="•"/>
      <w:rPr>
        <w:color w:val="3370ff"/>
      </w:rPr>
    </w:lvl>
  </w:abstractNum>
  <w:abstractNum w:abstractNumId="2713795">
    <w:lvl>
      <w:numFmt w:val="bullet"/>
      <w:suff w:val="tab"/>
      <w:lvlText w:val="￮"/>
      <w:rPr>
        <w:color w:val="3370ff"/>
      </w:rPr>
    </w:lvl>
  </w:abstractNum>
  <w:abstractNum w:abstractNumId="2713796">
    <w:lvl>
      <w:numFmt w:val="bullet"/>
      <w:suff w:val="tab"/>
      <w:lvlText w:val="•"/>
      <w:rPr>
        <w:color w:val="3370ff"/>
      </w:rPr>
    </w:lvl>
  </w:abstractNum>
  <w:abstractNum w:abstractNumId="2713797">
    <w:lvl>
      <w:numFmt w:val="bullet"/>
      <w:suff w:val="tab"/>
      <w:lvlText w:val="￮"/>
      <w:rPr>
        <w:color w:val="3370ff"/>
      </w:rPr>
    </w:lvl>
  </w:abstractNum>
  <w:abstractNum w:abstractNumId="2713798">
    <w:lvl>
      <w:numFmt w:val="bullet"/>
      <w:suff w:val="tab"/>
      <w:lvlText w:val="￮"/>
      <w:rPr>
        <w:color w:val="3370ff"/>
      </w:rPr>
    </w:lvl>
  </w:abstractNum>
  <w:abstractNum w:abstractNumId="2713799">
    <w:lvl>
      <w:numFmt w:val="bullet"/>
      <w:suff w:val="tab"/>
      <w:lvlText w:val="￮"/>
      <w:rPr>
        <w:color w:val="3370ff"/>
      </w:rPr>
    </w:lvl>
  </w:abstractNum>
  <w:abstractNum w:abstractNumId="2713800">
    <w:lvl>
      <w:numFmt w:val="bullet"/>
      <w:suff w:val="tab"/>
      <w:lvlText w:val="•"/>
      <w:rPr>
        <w:color w:val="3370ff"/>
      </w:rPr>
    </w:lvl>
  </w:abstractNum>
  <w:abstractNum w:abstractNumId="2713801">
    <w:lvl>
      <w:numFmt w:val="bullet"/>
      <w:suff w:val="tab"/>
      <w:lvlText w:val="￮"/>
      <w:rPr>
        <w:color w:val="3370ff"/>
      </w:rPr>
    </w:lvl>
  </w:abstractNum>
  <w:abstractNum w:abstractNumId="2713802">
    <w:lvl>
      <w:numFmt w:val="bullet"/>
      <w:suff w:val="tab"/>
      <w:lvlText w:val="￮"/>
      <w:rPr>
        <w:color w:val="3370ff"/>
      </w:rPr>
    </w:lvl>
  </w:abstractNum>
  <w:abstractNum w:abstractNumId="2713803">
    <w:lvl>
      <w:numFmt w:val="bullet"/>
      <w:suff w:val="tab"/>
      <w:lvlText w:val="•"/>
      <w:rPr>
        <w:color w:val="3370ff"/>
      </w:rPr>
    </w:lvl>
  </w:abstractNum>
  <w:abstractNum w:abstractNumId="2713804">
    <w:lvl>
      <w:numFmt w:val="bullet"/>
      <w:suff w:val="tab"/>
      <w:lvlText w:val="￮"/>
      <w:rPr>
        <w:color w:val="3370ff"/>
      </w:rPr>
    </w:lvl>
  </w:abstractNum>
  <w:abstractNum w:abstractNumId="2713805">
    <w:lvl>
      <w:start w:val="10"/>
      <w:numFmt w:val="decimal"/>
      <w:suff w:val="tab"/>
      <w:lvlText w:val="%1."/>
      <w:rPr>
        <w:color w:val="3370ff"/>
      </w:rPr>
    </w:lvl>
  </w:abstractNum>
  <w:abstractNum w:abstractNumId="2713806">
    <w:lvl>
      <w:numFmt w:val="bullet"/>
      <w:suff w:val="tab"/>
      <w:lvlText w:val="•"/>
      <w:rPr>
        <w:color w:val="3370ff"/>
      </w:rPr>
    </w:lvl>
  </w:abstractNum>
  <w:abstractNum w:abstractNumId="2713807">
    <w:lvl>
      <w:numFmt w:val="bullet"/>
      <w:suff w:val="tab"/>
      <w:lvlText w:val="•"/>
      <w:rPr>
        <w:color w:val="3370ff"/>
      </w:rPr>
    </w:lvl>
  </w:abstractNum>
  <w:abstractNum w:abstractNumId="2713808">
    <w:lvl>
      <w:numFmt w:val="bullet"/>
      <w:suff w:val="tab"/>
      <w:lvlText w:val="•"/>
      <w:rPr>
        <w:color w:val="3370ff"/>
      </w:rPr>
    </w:lvl>
  </w:abstractNum>
  <w:abstractNum w:abstractNumId="2713809">
    <w:lvl>
      <w:numFmt w:val="bullet"/>
      <w:suff w:val="tab"/>
      <w:lvlText w:val="•"/>
      <w:rPr>
        <w:color w:val="3370ff"/>
      </w:rPr>
    </w:lvl>
  </w:abstractNum>
  <w:abstractNum w:abstractNumId="2713810">
    <w:lvl>
      <w:numFmt w:val="bullet"/>
      <w:suff w:val="tab"/>
      <w:lvlText w:val="•"/>
      <w:rPr>
        <w:color w:val="3370ff"/>
      </w:rPr>
    </w:lvl>
  </w:abstractNum>
  <w:abstractNum w:abstractNumId="2713811">
    <w:lvl>
      <w:numFmt w:val="bullet"/>
      <w:suff w:val="tab"/>
      <w:lvlText w:val="•"/>
      <w:rPr>
        <w:color w:val="3370ff"/>
      </w:rPr>
    </w:lvl>
  </w:abstractNum>
  <w:abstractNum w:abstractNumId="2713812">
    <w:lvl>
      <w:numFmt w:val="bullet"/>
      <w:suff w:val="tab"/>
      <w:lvlText w:val="•"/>
      <w:rPr>
        <w:color w:val="3370ff"/>
      </w:rPr>
    </w:lvl>
  </w:abstractNum>
  <w:abstractNum w:abstractNumId="2713813">
    <w:lvl>
      <w:numFmt w:val="bullet"/>
      <w:suff w:val="tab"/>
      <w:lvlText w:val="•"/>
      <w:rPr>
        <w:color w:val="3370ff"/>
      </w:rPr>
    </w:lvl>
  </w:abstractNum>
  <w:abstractNum w:abstractNumId="2713814">
    <w:lvl>
      <w:numFmt w:val="bullet"/>
      <w:suff w:val="tab"/>
      <w:lvlText w:val="•"/>
      <w:rPr>
        <w:color w:val="3370ff"/>
      </w:rPr>
    </w:lvl>
  </w:abstractNum>
  <w:abstractNum w:abstractNumId="2713815">
    <w:lvl>
      <w:numFmt w:val="bullet"/>
      <w:suff w:val="tab"/>
      <w:lvlText w:val="•"/>
      <w:rPr>
        <w:color w:val="3370ff"/>
      </w:rPr>
    </w:lvl>
  </w:abstractNum>
  <w:abstractNum w:abstractNumId="2713816">
    <w:lvl>
      <w:numFmt w:val="bullet"/>
      <w:suff w:val="tab"/>
      <w:lvlText w:val="•"/>
      <w:rPr>
        <w:color w:val="3370ff"/>
      </w:rPr>
    </w:lvl>
  </w:abstractNum>
  <w:abstractNum w:abstractNumId="2713817">
    <w:lvl>
      <w:numFmt w:val="bullet"/>
      <w:suff w:val="tab"/>
      <w:lvlText w:val="•"/>
      <w:rPr>
        <w:color w:val="3370ff"/>
      </w:rPr>
    </w:lvl>
  </w:abstractNum>
  <w:abstractNum w:abstractNumId="2713818">
    <w:lvl>
      <w:numFmt w:val="bullet"/>
      <w:suff w:val="tab"/>
      <w:lvlText w:val="￮"/>
      <w:rPr>
        <w:color w:val="3370ff"/>
      </w:rPr>
    </w:lvl>
  </w:abstractNum>
  <w:abstractNum w:abstractNumId="2713819">
    <w:lvl>
      <w:numFmt w:val="bullet"/>
      <w:suff w:val="tab"/>
      <w:lvlText w:val="￮"/>
      <w:rPr>
        <w:color w:val="3370ff"/>
      </w:rPr>
    </w:lvl>
  </w:abstractNum>
  <w:abstractNum w:abstractNumId="2713820">
    <w:lvl>
      <w:start w:val="1"/>
      <w:numFmt w:val="decimal"/>
      <w:suff w:val="tab"/>
      <w:lvlText w:val="%1."/>
      <w:rPr>
        <w:color w:val="3370ff"/>
      </w:rPr>
    </w:lvl>
  </w:abstractNum>
  <w:abstractNum w:abstractNumId="2713821">
    <w:lvl>
      <w:start w:val="2"/>
      <w:numFmt w:val="decimal"/>
      <w:suff w:val="tab"/>
      <w:lvlText w:val="%1."/>
      <w:rPr>
        <w:color w:val="3370ff"/>
      </w:rPr>
    </w:lvl>
  </w:abstractNum>
  <w:abstractNum w:abstractNumId="2713822">
    <w:lvl>
      <w:start w:val="3"/>
      <w:numFmt w:val="decimal"/>
      <w:suff w:val="tab"/>
      <w:lvlText w:val="%1."/>
      <w:rPr>
        <w:color w:val="3370ff"/>
      </w:rPr>
    </w:lvl>
  </w:abstractNum>
  <w:abstractNum w:abstractNumId="2713823">
    <w:lvl>
      <w:start w:val="4"/>
      <w:numFmt w:val="decimal"/>
      <w:suff w:val="tab"/>
      <w:lvlText w:val="%1."/>
      <w:rPr>
        <w:color w:val="3370ff"/>
      </w:rPr>
    </w:lvl>
  </w:abstractNum>
  <w:abstractNum w:abstractNumId="2713824">
    <w:lvl>
      <w:start w:val="5"/>
      <w:numFmt w:val="decimal"/>
      <w:suff w:val="tab"/>
      <w:lvlText w:val="%1."/>
      <w:rPr>
        <w:color w:val="3370ff"/>
      </w:rPr>
    </w:lvl>
  </w:abstractNum>
  <w:abstractNum w:abstractNumId="2713825">
    <w:lvl>
      <w:start w:val="6"/>
      <w:numFmt w:val="decimal"/>
      <w:suff w:val="tab"/>
      <w:lvlText w:val="%1."/>
      <w:rPr>
        <w:color w:val="3370ff"/>
      </w:rPr>
    </w:lvl>
  </w:abstractNum>
  <w:abstractNum w:abstractNumId="2713826">
    <w:lvl>
      <w:start w:val="7"/>
      <w:numFmt w:val="decimal"/>
      <w:suff w:val="tab"/>
      <w:lvlText w:val="%1."/>
      <w:rPr>
        <w:color w:val="3370ff"/>
      </w:rPr>
    </w:lvl>
  </w:abstractNum>
  <w:abstractNum w:abstractNumId="2713827">
    <w:lvl>
      <w:numFmt w:val="bullet"/>
      <w:suff w:val="tab"/>
      <w:lvlText w:val="•"/>
      <w:rPr>
        <w:color w:val="3370ff"/>
      </w:rPr>
    </w:lvl>
  </w:abstractNum>
  <w:abstractNum w:abstractNumId="2713828">
    <w:lvl>
      <w:numFmt w:val="bullet"/>
      <w:suff w:val="tab"/>
      <w:lvlText w:val="•"/>
      <w:rPr>
        <w:color w:val="3370ff"/>
      </w:rPr>
    </w:lvl>
  </w:abstractNum>
  <w:abstractNum w:abstractNumId="2713829">
    <w:lvl>
      <w:numFmt w:val="bullet"/>
      <w:suff w:val="tab"/>
      <w:lvlText w:val="•"/>
      <w:rPr>
        <w:color w:val="3370ff"/>
      </w:rPr>
    </w:lvl>
  </w:abstractNum>
  <w:abstractNum w:abstractNumId="2713830">
    <w:lvl>
      <w:numFmt w:val="bullet"/>
      <w:suff w:val="tab"/>
      <w:lvlText w:val="•"/>
      <w:rPr>
        <w:color w:val="3370ff"/>
      </w:rPr>
    </w:lvl>
  </w:abstractNum>
  <w:abstractNum w:abstractNumId="2713831">
    <w:lvl>
      <w:numFmt w:val="bullet"/>
      <w:suff w:val="tab"/>
      <w:lvlText w:val="•"/>
      <w:rPr>
        <w:color w:val="3370ff"/>
      </w:rPr>
    </w:lvl>
  </w:abstractNum>
  <w:abstractNum w:abstractNumId="2713832">
    <w:lvl>
      <w:numFmt w:val="bullet"/>
      <w:suff w:val="tab"/>
      <w:lvlText w:val="•"/>
      <w:rPr>
        <w:color w:val="3370ff"/>
      </w:rPr>
    </w:lvl>
  </w:abstractNum>
  <w:abstractNum w:abstractNumId="2713833">
    <w:lvl>
      <w:numFmt w:val="bullet"/>
      <w:suff w:val="tab"/>
      <w:lvlText w:val="￮"/>
      <w:rPr>
        <w:color w:val="3370ff"/>
      </w:rPr>
    </w:lvl>
  </w:abstractNum>
  <w:abstractNum w:abstractNumId="2713834">
    <w:lvl>
      <w:numFmt w:val="bullet"/>
      <w:suff w:val="tab"/>
      <w:lvlText w:val="￮"/>
      <w:rPr>
        <w:color w:val="3370ff"/>
      </w:rPr>
    </w:lvl>
  </w:abstractNum>
  <w:abstractNum w:abstractNumId="2713835">
    <w:lvl>
      <w:numFmt w:val="bullet"/>
      <w:suff w:val="tab"/>
      <w:lvlText w:val="•"/>
      <w:rPr>
        <w:color w:val="3370ff"/>
      </w:rPr>
    </w:lvl>
  </w:abstractNum>
  <w:abstractNum w:abstractNumId="2713836">
    <w:lvl>
      <w:numFmt w:val="bullet"/>
      <w:suff w:val="tab"/>
      <w:lvlText w:val="￮"/>
      <w:rPr>
        <w:color w:val="3370ff"/>
      </w:rPr>
    </w:lvl>
  </w:abstractNum>
  <w:abstractNum w:abstractNumId="2713837">
    <w:lvl>
      <w:numFmt w:val="bullet"/>
      <w:suff w:val="tab"/>
      <w:lvlText w:val="￮"/>
      <w:rPr>
        <w:color w:val="3370ff"/>
      </w:rPr>
    </w:lvl>
  </w:abstractNum>
  <w:abstractNum w:abstractNumId="2713838">
    <w:lvl>
      <w:numFmt w:val="bullet"/>
      <w:suff w:val="tab"/>
      <w:lvlText w:val="•"/>
      <w:rPr>
        <w:color w:val="3370ff"/>
      </w:rPr>
    </w:lvl>
  </w:abstractNum>
  <w:abstractNum w:abstractNumId="2713839">
    <w:lvl>
      <w:numFmt w:val="bullet"/>
      <w:suff w:val="tab"/>
      <w:lvlText w:val="￮"/>
      <w:rPr>
        <w:color w:val="3370ff"/>
      </w:rPr>
    </w:lvl>
  </w:abstractNum>
  <w:abstractNum w:abstractNumId="2713840">
    <w:lvl>
      <w:numFmt w:val="bullet"/>
      <w:suff w:val="tab"/>
      <w:lvlText w:val="•"/>
      <w:rPr>
        <w:color w:val="3370ff"/>
      </w:rPr>
    </w:lvl>
  </w:abstractNum>
  <w:abstractNum w:abstractNumId="2713841">
    <w:lvl>
      <w:numFmt w:val="bullet"/>
      <w:suff w:val="tab"/>
      <w:lvlText w:val="•"/>
      <w:rPr>
        <w:color w:val="3370ff"/>
      </w:rPr>
    </w:lvl>
  </w:abstractNum>
  <w:abstractNum w:abstractNumId="2713842">
    <w:lvl>
      <w:numFmt w:val="bullet"/>
      <w:suff w:val="tab"/>
      <w:lvlText w:val="•"/>
      <w:rPr>
        <w:color w:val="3370ff"/>
      </w:rPr>
    </w:lvl>
  </w:abstractNum>
  <w:abstractNum w:abstractNumId="2713843">
    <w:lvl>
      <w:numFmt w:val="bullet"/>
      <w:suff w:val="tab"/>
      <w:lvlText w:val="•"/>
      <w:rPr>
        <w:color w:val="3370ff"/>
      </w:rPr>
    </w:lvl>
  </w:abstractNum>
  <w:abstractNum w:abstractNumId="2713844">
    <w:lvl>
      <w:numFmt w:val="bullet"/>
      <w:suff w:val="tab"/>
      <w:lvlText w:val="•"/>
      <w:rPr>
        <w:color w:val="3370ff"/>
      </w:rPr>
    </w:lvl>
  </w:abstractNum>
  <w:abstractNum w:abstractNumId="2713845">
    <w:lvl>
      <w:numFmt w:val="bullet"/>
      <w:suff w:val="tab"/>
      <w:lvlText w:val="•"/>
      <w:rPr>
        <w:color w:val="3370ff"/>
      </w:rPr>
    </w:lvl>
  </w:abstractNum>
  <w:abstractNum w:abstractNumId="2713846">
    <w:lvl>
      <w:numFmt w:val="bullet"/>
      <w:suff w:val="tab"/>
      <w:lvlText w:val="•"/>
      <w:rPr>
        <w:color w:val="3370ff"/>
      </w:rPr>
    </w:lvl>
  </w:abstractNum>
  <w:abstractNum w:abstractNumId="2713847">
    <w:lvl>
      <w:numFmt w:val="bullet"/>
      <w:suff w:val="tab"/>
      <w:lvlText w:val="•"/>
      <w:rPr>
        <w:color w:val="3370ff"/>
      </w:rPr>
    </w:lvl>
  </w:abstractNum>
  <w:abstractNum w:abstractNumId="2713848">
    <w:lvl>
      <w:numFmt w:val="bullet"/>
      <w:suff w:val="tab"/>
      <w:lvlText w:val="•"/>
      <w:rPr>
        <w:color w:val="3370ff"/>
      </w:rPr>
    </w:lvl>
  </w:abstractNum>
  <w:num w:numId="1">
    <w:abstractNumId w:val="2713706"/>
  </w:num>
  <w:num w:numId="2">
    <w:abstractNumId w:val="2713707"/>
  </w:num>
  <w:num w:numId="3">
    <w:abstractNumId w:val="2713708"/>
  </w:num>
  <w:num w:numId="4">
    <w:abstractNumId w:val="2713709"/>
  </w:num>
  <w:num w:numId="5">
    <w:abstractNumId w:val="2713710"/>
  </w:num>
  <w:num w:numId="6">
    <w:abstractNumId w:val="2713711"/>
  </w:num>
  <w:num w:numId="7">
    <w:abstractNumId w:val="2713712"/>
  </w:num>
  <w:num w:numId="8">
    <w:abstractNumId w:val="2713713"/>
  </w:num>
  <w:num w:numId="9">
    <w:abstractNumId w:val="2713714"/>
  </w:num>
  <w:num w:numId="10">
    <w:abstractNumId w:val="2713715"/>
  </w:num>
  <w:num w:numId="11">
    <w:abstractNumId w:val="2713716"/>
  </w:num>
  <w:num w:numId="12">
    <w:abstractNumId w:val="2713717"/>
  </w:num>
  <w:num w:numId="13">
    <w:abstractNumId w:val="2713718"/>
  </w:num>
  <w:num w:numId="14">
    <w:abstractNumId w:val="2713719"/>
  </w:num>
  <w:num w:numId="15">
    <w:abstractNumId w:val="2713720"/>
  </w:num>
  <w:num w:numId="16">
    <w:abstractNumId w:val="2713721"/>
  </w:num>
  <w:num w:numId="17">
    <w:abstractNumId w:val="2713722"/>
  </w:num>
  <w:num w:numId="18">
    <w:abstractNumId w:val="2713723"/>
  </w:num>
  <w:num w:numId="19">
    <w:abstractNumId w:val="2713724"/>
  </w:num>
  <w:num w:numId="20">
    <w:abstractNumId w:val="2713725"/>
  </w:num>
  <w:num w:numId="21">
    <w:abstractNumId w:val="2713726"/>
  </w:num>
  <w:num w:numId="22">
    <w:abstractNumId w:val="2713727"/>
  </w:num>
  <w:num w:numId="23">
    <w:abstractNumId w:val="2713728"/>
  </w:num>
  <w:num w:numId="24">
    <w:abstractNumId w:val="2713729"/>
  </w:num>
  <w:num w:numId="25">
    <w:abstractNumId w:val="2713730"/>
  </w:num>
  <w:num w:numId="26">
    <w:abstractNumId w:val="2713731"/>
  </w:num>
  <w:num w:numId="27">
    <w:abstractNumId w:val="2713732"/>
  </w:num>
  <w:num w:numId="28">
    <w:abstractNumId w:val="2713733"/>
  </w:num>
  <w:num w:numId="29">
    <w:abstractNumId w:val="2713734"/>
  </w:num>
  <w:num w:numId="30">
    <w:abstractNumId w:val="2713735"/>
  </w:num>
  <w:num w:numId="31">
    <w:abstractNumId w:val="2713736"/>
  </w:num>
  <w:num w:numId="32">
    <w:abstractNumId w:val="2713737"/>
  </w:num>
  <w:num w:numId="33">
    <w:abstractNumId w:val="2713738"/>
  </w:num>
  <w:num w:numId="34">
    <w:abstractNumId w:val="2713739"/>
  </w:num>
  <w:num w:numId="35">
    <w:abstractNumId w:val="2713740"/>
  </w:num>
  <w:num w:numId="36">
    <w:abstractNumId w:val="2713741"/>
  </w:num>
  <w:num w:numId="37">
    <w:abstractNumId w:val="2713742"/>
  </w:num>
  <w:num w:numId="38">
    <w:abstractNumId w:val="2713743"/>
  </w:num>
  <w:num w:numId="39">
    <w:abstractNumId w:val="2713744"/>
  </w:num>
  <w:num w:numId="40">
    <w:abstractNumId w:val="2713745"/>
  </w:num>
  <w:num w:numId="41">
    <w:abstractNumId w:val="2713746"/>
  </w:num>
  <w:num w:numId="42">
    <w:abstractNumId w:val="2713747"/>
  </w:num>
  <w:num w:numId="43">
    <w:abstractNumId w:val="2713748"/>
  </w:num>
  <w:num w:numId="44">
    <w:abstractNumId w:val="2713749"/>
  </w:num>
  <w:num w:numId="45">
    <w:abstractNumId w:val="2713750"/>
  </w:num>
  <w:num w:numId="46">
    <w:abstractNumId w:val="2713751"/>
  </w:num>
  <w:num w:numId="47">
    <w:abstractNumId w:val="2713752"/>
  </w:num>
  <w:num w:numId="48">
    <w:abstractNumId w:val="2713753"/>
  </w:num>
  <w:num w:numId="49">
    <w:abstractNumId w:val="2713754"/>
  </w:num>
  <w:num w:numId="50">
    <w:abstractNumId w:val="2713755"/>
  </w:num>
  <w:num w:numId="51">
    <w:abstractNumId w:val="2713756"/>
  </w:num>
  <w:num w:numId="52">
    <w:abstractNumId w:val="2713757"/>
  </w:num>
  <w:num w:numId="53">
    <w:abstractNumId w:val="2713758"/>
  </w:num>
  <w:num w:numId="54">
    <w:abstractNumId w:val="2713759"/>
  </w:num>
  <w:num w:numId="55">
    <w:abstractNumId w:val="2713760"/>
  </w:num>
  <w:num w:numId="56">
    <w:abstractNumId w:val="2713761"/>
  </w:num>
  <w:num w:numId="57">
    <w:abstractNumId w:val="2713762"/>
  </w:num>
  <w:num w:numId="58">
    <w:abstractNumId w:val="2713763"/>
  </w:num>
  <w:num w:numId="59">
    <w:abstractNumId w:val="2713764"/>
  </w:num>
  <w:num w:numId="60">
    <w:abstractNumId w:val="2713765"/>
  </w:num>
  <w:num w:numId="61">
    <w:abstractNumId w:val="2713766"/>
  </w:num>
  <w:num w:numId="62">
    <w:abstractNumId w:val="2713767"/>
  </w:num>
  <w:num w:numId="63">
    <w:abstractNumId w:val="2713768"/>
  </w:num>
  <w:num w:numId="64">
    <w:abstractNumId w:val="2713769"/>
  </w:num>
  <w:num w:numId="65">
    <w:abstractNumId w:val="2713770"/>
  </w:num>
  <w:num w:numId="66">
    <w:abstractNumId w:val="2713771"/>
  </w:num>
  <w:num w:numId="67">
    <w:abstractNumId w:val="2713772"/>
  </w:num>
  <w:num w:numId="68">
    <w:abstractNumId w:val="2713773"/>
  </w:num>
  <w:num w:numId="69">
    <w:abstractNumId w:val="2713774"/>
  </w:num>
  <w:num w:numId="70">
    <w:abstractNumId w:val="2713775"/>
  </w:num>
  <w:num w:numId="71">
    <w:abstractNumId w:val="2713776"/>
  </w:num>
  <w:num w:numId="72">
    <w:abstractNumId w:val="2713777"/>
  </w:num>
  <w:num w:numId="73">
    <w:abstractNumId w:val="2713778"/>
  </w:num>
  <w:num w:numId="74">
    <w:abstractNumId w:val="2713779"/>
  </w:num>
  <w:num w:numId="75">
    <w:abstractNumId w:val="2713780"/>
  </w:num>
  <w:num w:numId="76">
    <w:abstractNumId w:val="2713781"/>
  </w:num>
  <w:num w:numId="77">
    <w:abstractNumId w:val="2713782"/>
  </w:num>
  <w:num w:numId="78">
    <w:abstractNumId w:val="2713783"/>
  </w:num>
  <w:num w:numId="79">
    <w:abstractNumId w:val="2713784"/>
  </w:num>
  <w:num w:numId="80">
    <w:abstractNumId w:val="2713785"/>
  </w:num>
  <w:num w:numId="81">
    <w:abstractNumId w:val="2713786"/>
  </w:num>
  <w:num w:numId="82">
    <w:abstractNumId w:val="2713787"/>
  </w:num>
  <w:num w:numId="83">
    <w:abstractNumId w:val="2713788"/>
  </w:num>
  <w:num w:numId="84">
    <w:abstractNumId w:val="2713789"/>
  </w:num>
  <w:num w:numId="85">
    <w:abstractNumId w:val="2713790"/>
  </w:num>
  <w:num w:numId="86">
    <w:abstractNumId w:val="2713791"/>
  </w:num>
  <w:num w:numId="87">
    <w:abstractNumId w:val="2713792"/>
  </w:num>
  <w:num w:numId="88">
    <w:abstractNumId w:val="2713793"/>
  </w:num>
  <w:num w:numId="89">
    <w:abstractNumId w:val="2713794"/>
  </w:num>
  <w:num w:numId="90">
    <w:abstractNumId w:val="2713795"/>
  </w:num>
  <w:num w:numId="91">
    <w:abstractNumId w:val="2713796"/>
  </w:num>
  <w:num w:numId="92">
    <w:abstractNumId w:val="2713797"/>
  </w:num>
  <w:num w:numId="93">
    <w:abstractNumId w:val="2713798"/>
  </w:num>
  <w:num w:numId="94">
    <w:abstractNumId w:val="2713799"/>
  </w:num>
  <w:num w:numId="95">
    <w:abstractNumId w:val="2713800"/>
  </w:num>
  <w:num w:numId="96">
    <w:abstractNumId w:val="2713801"/>
  </w:num>
  <w:num w:numId="97">
    <w:abstractNumId w:val="2713802"/>
  </w:num>
  <w:num w:numId="98">
    <w:abstractNumId w:val="2713803"/>
  </w:num>
  <w:num w:numId="99">
    <w:abstractNumId w:val="2713804"/>
  </w:num>
  <w:num w:numId="100">
    <w:abstractNumId w:val="2713805"/>
  </w:num>
  <w:num w:numId="101">
    <w:abstractNumId w:val="2713806"/>
  </w:num>
  <w:num w:numId="102">
    <w:abstractNumId w:val="2713807"/>
  </w:num>
  <w:num w:numId="103">
    <w:abstractNumId w:val="2713808"/>
  </w:num>
  <w:num w:numId="104">
    <w:abstractNumId w:val="2713809"/>
  </w:num>
  <w:num w:numId="105">
    <w:abstractNumId w:val="2713810"/>
  </w:num>
  <w:num w:numId="106">
    <w:abstractNumId w:val="2713811"/>
  </w:num>
  <w:num w:numId="107">
    <w:abstractNumId w:val="2713812"/>
  </w:num>
  <w:num w:numId="108">
    <w:abstractNumId w:val="2713813"/>
  </w:num>
  <w:num w:numId="109">
    <w:abstractNumId w:val="2713814"/>
  </w:num>
  <w:num w:numId="110">
    <w:abstractNumId w:val="2713815"/>
  </w:num>
  <w:num w:numId="111">
    <w:abstractNumId w:val="2713816"/>
  </w:num>
  <w:num w:numId="112">
    <w:abstractNumId w:val="2713817"/>
  </w:num>
  <w:num w:numId="113">
    <w:abstractNumId w:val="2713818"/>
  </w:num>
  <w:num w:numId="114">
    <w:abstractNumId w:val="2713819"/>
  </w:num>
  <w:num w:numId="115">
    <w:abstractNumId w:val="2713820"/>
  </w:num>
  <w:num w:numId="116">
    <w:abstractNumId w:val="2713821"/>
  </w:num>
  <w:num w:numId="117">
    <w:abstractNumId w:val="2713822"/>
  </w:num>
  <w:num w:numId="118">
    <w:abstractNumId w:val="2713823"/>
  </w:num>
  <w:num w:numId="119">
    <w:abstractNumId w:val="2713824"/>
  </w:num>
  <w:num w:numId="120">
    <w:abstractNumId w:val="2713825"/>
  </w:num>
  <w:num w:numId="121">
    <w:abstractNumId w:val="2713826"/>
  </w:num>
  <w:num w:numId="122">
    <w:abstractNumId w:val="2713827"/>
  </w:num>
  <w:num w:numId="123">
    <w:abstractNumId w:val="2713828"/>
  </w:num>
  <w:num w:numId="124">
    <w:abstractNumId w:val="2713829"/>
  </w:num>
  <w:num w:numId="125">
    <w:abstractNumId w:val="2713830"/>
  </w:num>
  <w:num w:numId="126">
    <w:abstractNumId w:val="2713831"/>
  </w:num>
  <w:num w:numId="127">
    <w:abstractNumId w:val="2713832"/>
  </w:num>
  <w:num w:numId="128">
    <w:abstractNumId w:val="2713833"/>
  </w:num>
  <w:num w:numId="129">
    <w:abstractNumId w:val="2713834"/>
  </w:num>
  <w:num w:numId="130">
    <w:abstractNumId w:val="2713835"/>
  </w:num>
  <w:num w:numId="131">
    <w:abstractNumId w:val="2713836"/>
  </w:num>
  <w:num w:numId="132">
    <w:abstractNumId w:val="2713837"/>
  </w:num>
  <w:num w:numId="133">
    <w:abstractNumId w:val="2713838"/>
  </w:num>
  <w:num w:numId="134">
    <w:abstractNumId w:val="2713839"/>
  </w:num>
  <w:num w:numId="135">
    <w:abstractNumId w:val="2713840"/>
  </w:num>
  <w:num w:numId="136">
    <w:abstractNumId w:val="2713841"/>
  </w:num>
  <w:num w:numId="137">
    <w:abstractNumId w:val="2713842"/>
  </w:num>
  <w:num w:numId="138">
    <w:abstractNumId w:val="2713843"/>
  </w:num>
  <w:num w:numId="139">
    <w:abstractNumId w:val="2713844"/>
  </w:num>
  <w:num w:numId="140">
    <w:abstractNumId w:val="2713845"/>
  </w:num>
  <w:num w:numId="141">
    <w:abstractNumId w:val="2713846"/>
  </w:num>
  <w:num w:numId="142">
    <w:abstractNumId w:val="2713847"/>
  </w:num>
  <w:num w:numId="143">
    <w:abstractNumId w:val="271384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2025-12-30T10:47:10Z</dcterms:created>
  <dc:creator>Apache POI</dc:creator>
</cp:coreProperties>
</file>