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心知了</w:t>
      </w:r>
      <w:r>
        <w:rPr>
          <w:rFonts w:eastAsia="等线" w:ascii="Arial" w:cs="Arial" w:hAnsi="Arial"/>
          <w:b w:val="true"/>
          <w:sz w:val="52"/>
        </w:rPr>
        <w:t>心脏康复</w:t>
      </w:r>
      <w:r>
        <w:rPr>
          <w:rFonts w:eastAsia="等线" w:ascii="Arial" w:cs="Arial" w:hAnsi="Arial"/>
          <w:b w:val="true"/>
          <w:sz w:val="52"/>
        </w:rPr>
        <w:t>服务优化需求项目复盘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一、项目基本信息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70"/>
        <w:gridCol w:w="2550"/>
        <w:gridCol w:w="1470"/>
        <w:gridCol w:w="2805"/>
      </w:tblGrid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需求部门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医学服务产品部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项目成员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@吕望来</w:t>
            </w:r>
            <w:r>
              <w:rPr>
                <w:rFonts w:eastAsia="等线" w:ascii="Arial" w:cs="Arial" w:hAnsi="Arial"/>
                <w:color w:val="3370ff"/>
                <w:sz w:val="22"/>
              </w:rPr>
              <w:t>@程峥</w:t>
            </w:r>
            <w:r>
              <w:rPr>
                <w:rFonts w:eastAsia="等线" w:ascii="Arial" w:cs="Arial" w:hAnsi="Arial"/>
                <w:color w:val="3370ff"/>
                <w:sz w:val="22"/>
              </w:rPr>
              <w:t>@金继业</w:t>
            </w:r>
            <w:r>
              <w:rPr>
                <w:rFonts w:eastAsia="等线" w:ascii="Arial" w:cs="Arial" w:hAnsi="Arial"/>
                <w:color w:val="3370ff"/>
                <w:sz w:val="22"/>
              </w:rPr>
              <w:t>@郑文浩</w:t>
            </w:r>
            <w:r>
              <w:rPr>
                <w:rFonts w:eastAsia="等线" w:ascii="Arial" w:cs="Arial" w:hAnsi="Arial"/>
                <w:color w:val="3370ff"/>
                <w:sz w:val="22"/>
              </w:rPr>
              <w:t>@朱宇翔</w:t>
            </w:r>
            <w:r>
              <w:rPr>
                <w:rFonts w:eastAsia="等线" w:ascii="Arial" w:cs="Arial" w:hAnsi="Arial"/>
                <w:color w:val="3370ff"/>
                <w:sz w:val="22"/>
              </w:rPr>
              <w:t>@黄德飞</w:t>
            </w:r>
            <w:r>
              <w:rPr>
                <w:rFonts w:eastAsia="等线" w:ascii="Arial" w:cs="Arial" w:hAnsi="Arial"/>
                <w:color w:val="3370ff"/>
                <w:sz w:val="22"/>
              </w:rPr>
              <w:t>@李明军</w:t>
            </w:r>
            <w:r>
              <w:rPr>
                <w:rFonts w:eastAsia="等线" w:ascii="Arial" w:cs="Arial" w:hAnsi="Arial"/>
                <w:color w:val="3370ff"/>
                <w:sz w:val="22"/>
              </w:rPr>
              <w:t>@林洁</w:t>
            </w:r>
            <w:r>
              <w:rPr>
                <w:rFonts w:eastAsia="等线" w:ascii="Arial" w:cs="Arial" w:hAnsi="Arial"/>
                <w:color w:val="3370ff"/>
                <w:sz w:val="22"/>
              </w:rPr>
              <w:t>@涂必鹏</w:t>
            </w:r>
            <w:r>
              <w:rPr>
                <w:rFonts w:eastAsia="等线" w:ascii="Arial" w:cs="Arial" w:hAnsi="Arial"/>
                <w:color w:val="3370ff"/>
                <w:sz w:val="22"/>
              </w:rPr>
              <w:t>@罗永江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项目启动时间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2023.09.01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项目结束时间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2023.09.08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人力投入（人天）</w:t>
            </w:r>
          </w:p>
        </w:tc>
        <w:tc>
          <w:tcPr>
            <w:tcW w:w="682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因大家未填写工时，无法统计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项目简介</w:t>
            </w:r>
          </w:p>
        </w:tc>
        <w:tc>
          <w:tcPr>
            <w:tcW w:w="682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心知了</w:t>
            </w:r>
            <w:r>
              <w:rPr>
                <w:rFonts w:eastAsia="等线" w:ascii="Arial" w:cs="Arial" w:hAnsi="Arial"/>
                <w:sz w:val="22"/>
              </w:rPr>
              <w:t>心脏康复</w:t>
            </w:r>
            <w:r>
              <w:rPr>
                <w:rFonts w:eastAsia="等线" w:ascii="Arial" w:cs="Arial" w:hAnsi="Arial"/>
                <w:sz w:val="22"/>
              </w:rPr>
              <w:t>服务基于中日友好医院医生试用后反馈的问题</w:t>
            </w:r>
          </w:p>
        </w:tc>
        <w:tc>
          <w:tcPr>
            <w:tcW w:w="14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288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二、项目数据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任务相关数据：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因大家为填写工时，无法统计数据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缺陷相关数据：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4292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项目变更清单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三、项目整体回顾及评价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7edb1"/>
        </w:rPr>
        <w:t>优点：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1、作为一个临时插入的项目，大家没有抱怨，并且按时完成了，值得表扬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2、没有P0级别错误，研发质量有很大提高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bbfbc"/>
        </w:rPr>
        <w:t>改进方向：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测量用例评审没有叫上所有的研发人员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测试人员进行测试用例评审的时候，所有研发同事都需要参加，避免测试用例遗漏，如果关联的内容少，可以提前离场，但不能不参加。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项目提测所有研发人员没有到位，部分系统没有升级到测试环境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项目提测在</w:t>
      </w:r>
      <w:r>
        <w:rPr>
          <w:rFonts w:eastAsia="等线" w:ascii="Arial" w:cs="Arial" w:hAnsi="Arial"/>
          <w:sz w:val="22"/>
          <w:shd w:fill="fff67a"/>
        </w:rPr>
        <w:t>飞书</w:t>
      </w:r>
      <w:r>
        <w:rPr>
          <w:rFonts w:eastAsia="等线" w:ascii="Arial" w:cs="Arial" w:hAnsi="Arial"/>
          <w:sz w:val="22"/>
          <w:shd w:fill="fff67a"/>
        </w:rPr>
        <w:t>流程上改为每个研发同事都需要点击确认？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提测节点增加自动化通知，通知每一个研发人员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项目上线当天研发人员没有通知到位，部分研发人员不知道要上线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项目上线当前通知形式改为早上站会形式通知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项目上线部分研发人员未在现场保障，影响上线效率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需要改进，项目上线必须所有研发人员保障，这是对项目的负责，也是对其他在场同事的尊重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如果确实有困难，需要移交给其他同事。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心电云平台</w:t>
      </w:r>
      <w:r>
        <w:rPr>
          <w:rFonts w:eastAsia="等线" w:ascii="Arial" w:cs="Arial" w:hAnsi="Arial"/>
          <w:sz w:val="22"/>
        </w:rPr>
        <w:t>上线必须叫上</w:t>
      </w:r>
      <w:r>
        <w:rPr>
          <w:rFonts w:eastAsia="等线" w:ascii="Arial" w:cs="Arial" w:hAnsi="Arial"/>
          <w:color w:val="3370ff"/>
          <w:sz w:val="22"/>
        </w:rPr>
        <w:t>@张检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t>心知了</w:t>
      </w:r>
      <w:r>
        <w:rPr>
          <w:rFonts w:eastAsia="等线" w:ascii="Arial" w:cs="Arial" w:hAnsi="Arial"/>
          <w:sz w:val="22"/>
        </w:rPr>
        <w:t>平台上线必须叫上</w:t>
      </w:r>
      <w:r>
        <w:rPr>
          <w:rFonts w:eastAsia="等线" w:ascii="Arial" w:cs="Arial" w:hAnsi="Arial"/>
          <w:color w:val="3370ff"/>
          <w:sz w:val="22"/>
        </w:rPr>
        <w:t>@李亮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大家没有对自己的工作量进行评估，无法客观的反应出大家的工作量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所有项目组成员需要填写当前项目的工作量和排期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测试用例增加一个所属产品字段，用于确定用例归属于哪个产品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测试用例优化，</w:t>
      </w:r>
      <w:r>
        <w:rPr>
          <w:rFonts w:eastAsia="等线" w:ascii="Arial" w:cs="Arial" w:hAnsi="Arial"/>
          <w:sz w:val="22"/>
        </w:rPr>
        <w:t>飞书项目</w:t>
      </w:r>
      <w:r>
        <w:rPr>
          <w:rFonts w:eastAsia="等线" w:ascii="Arial" w:cs="Arial" w:hAnsi="Arial"/>
          <w:sz w:val="22"/>
        </w:rPr>
        <w:t>上增加一个产品管理的工作项做管理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接口对老版本兼容这个每次可以讨论一下，比如这次，其实可以直接得出结论不用兼容，不需要上线的时候虚惊一场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提测之前提供影响接口确认清单，每个研发人员共同维护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周五不上线，封网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2125525">
    <w:lvl>
      <w:start w:val="1"/>
      <w:numFmt w:val="decimal"/>
      <w:suff w:val="tab"/>
      <w:lvlText w:val="%1."/>
      <w:rPr>
        <w:color w:val="3370ff"/>
      </w:rPr>
    </w:lvl>
  </w:abstractNum>
  <w:abstractNum w:abstractNumId="2125526">
    <w:lvl>
      <w:start w:val="2"/>
      <w:numFmt w:val="decimal"/>
      <w:suff w:val="tab"/>
      <w:lvlText w:val="%1."/>
      <w:rPr>
        <w:color w:val="3370ff"/>
      </w:rPr>
    </w:lvl>
  </w:abstractNum>
  <w:abstractNum w:abstractNumId="2125527">
    <w:lvl>
      <w:start w:val="3"/>
      <w:numFmt w:val="decimal"/>
      <w:suff w:val="tab"/>
      <w:lvlText w:val="%1."/>
      <w:rPr>
        <w:color w:val="3370ff"/>
      </w:rPr>
    </w:lvl>
  </w:abstractNum>
  <w:abstractNum w:abstractNumId="2125528">
    <w:lvl>
      <w:start w:val="4"/>
      <w:numFmt w:val="decimal"/>
      <w:suff w:val="tab"/>
      <w:lvlText w:val="%1."/>
      <w:rPr>
        <w:color w:val="3370ff"/>
      </w:rPr>
    </w:lvl>
  </w:abstractNum>
  <w:abstractNum w:abstractNumId="2125529">
    <w:lvl>
      <w:start w:val="5"/>
      <w:numFmt w:val="decimal"/>
      <w:suff w:val="tab"/>
      <w:lvlText w:val="%1."/>
      <w:rPr>
        <w:color w:val="3370ff"/>
      </w:rPr>
    </w:lvl>
  </w:abstractNum>
  <w:abstractNum w:abstractNumId="2125530">
    <w:lvl>
      <w:start w:val="6"/>
      <w:numFmt w:val="decimal"/>
      <w:suff w:val="tab"/>
      <w:lvlText w:val="%1."/>
      <w:rPr>
        <w:color w:val="3370ff"/>
      </w:rPr>
    </w:lvl>
  </w:abstractNum>
  <w:abstractNum w:abstractNumId="2125531">
    <w:lvl>
      <w:start w:val="7"/>
      <w:numFmt w:val="decimal"/>
      <w:suff w:val="tab"/>
      <w:lvlText w:val="%1."/>
      <w:rPr>
        <w:color w:val="3370ff"/>
      </w:rPr>
    </w:lvl>
  </w:abstractNum>
  <w:abstractNum w:abstractNumId="2125532">
    <w:lvl>
      <w:start w:val="8"/>
      <w:numFmt w:val="decimal"/>
      <w:suff w:val="tab"/>
      <w:lvlText w:val="%1."/>
      <w:rPr>
        <w:color w:val="3370ff"/>
      </w:rPr>
    </w:lvl>
  </w:abstractNum>
  <w:num w:numId="1">
    <w:abstractNumId w:val="2125525"/>
  </w:num>
  <w:num w:numId="2">
    <w:abstractNumId w:val="2125526"/>
  </w:num>
  <w:num w:numId="3">
    <w:abstractNumId w:val="2125527"/>
  </w:num>
  <w:num w:numId="4">
    <w:abstractNumId w:val="2125528"/>
  </w:num>
  <w:num w:numId="5">
    <w:abstractNumId w:val="2125529"/>
  </w:num>
  <w:num w:numId="6">
    <w:abstractNumId w:val="2125530"/>
  </w:num>
  <w:num w:numId="7">
    <w:abstractNumId w:val="2125531"/>
  </w:num>
  <w:num w:numId="8">
    <w:abstractNumId w:val="212553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numbering.xml" Type="http://schemas.openxmlformats.org/officeDocument/2006/relationships/numbering"/><Relationship Id="rId7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2025-12-30T11:54:29Z</dcterms:created>
  <dc:creator>Apache POI</dc:creator>
</cp:coreProperties>
</file>