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</w:t>
      </w:r>
      <w:r>
        <w:rPr>
          <w:rFonts w:eastAsia="等线" w:ascii="Arial" w:cs="Arial" w:hAnsi="Arial"/>
          <w:b w:val="true"/>
          <w:sz w:val="52"/>
        </w:rPr>
        <w:t xml:space="preserve">APP v1.4.3 </w:t>
      </w:r>
      <w:r>
        <w:rPr>
          <w:rFonts w:eastAsia="等线" w:ascii="Arial" w:cs="Arial" w:hAnsi="Arial"/>
          <w:b w:val="true"/>
          <w:sz w:val="52"/>
        </w:rPr>
        <w:t>心脏</w:t>
      </w:r>
      <w:r>
        <w:rPr>
          <w:rFonts w:eastAsia="等线" w:ascii="Arial" w:cs="Arial" w:hAnsi="Arial"/>
          <w:b w:val="true"/>
          <w:sz w:val="52"/>
        </w:rPr>
        <w:t xml:space="preserve">健康指数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</w:t>
                  </w:r>
                  <w:r>
                    <w:rPr>
                      <w:rFonts w:eastAsia="等线" w:ascii="Arial" w:cs="Arial" w:hAnsi="Arial"/>
                      <w:sz w:val="22"/>
                    </w:rPr>
                    <w:t>24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1趋势页顶部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2.心电详情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心电详情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健康指数详情页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健康指数明细页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睡眠模块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 -  算法建议尽早拿睡眠数据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业务 - </w:t>
      </w:r>
      <w:r>
        <w:rPr>
          <w:rFonts w:eastAsia="等线" w:ascii="Arial" w:cs="Arial" w:hAnsi="Arial"/>
          <w:b w:val="true"/>
          <w:sz w:val="22"/>
        </w:rPr>
        <w:t>确定不做</w:t>
      </w:r>
      <w:r>
        <w:rPr>
          <w:rFonts w:eastAsia="等线" w:ascii="Arial" w:cs="Arial" w:hAnsi="Arial"/>
          <w:sz w:val="22"/>
        </w:rPr>
        <w:t xml:space="preserve"> （未弄清楚苹果数据规则）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1.用户睡眠表b2c_hm503.ecg_indicator_sleep（由于数据规则不清晰，主表暂时没法设计）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`ecg_indicator_sleep`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`sleep_type` int(4) DEFAULT NULL COMMENT '类型（0：卧床；1：睡眠；）',</w:t>
              <w:br/>
              <w:t xml:space="preserve">  `into_time` datetime DEFAULT NULL COMMENT '入睡时间',</w:t>
              <w:br/>
              <w:t xml:space="preserve">  `out_time` datetime DEFAULT NULL COMMENT '醒来时间',</w:t>
              <w:br/>
              <w:t xml:space="preserve">  `taken_time` int(11) DEFAULT NULL COMMENT '持续时长',</w:t>
              <w:br/>
              <w:t xml:space="preserve">  `sleep_mark` int(11) DEFAULT NULL COMMENT '睡眠评分',</w:t>
              <w:br/>
              <w:t xml:space="preserve">  `sleep_desc` varchar(512) DEFAULT NULL COMMENT '睡眠评价',</w:t>
              <w:br/>
              <w:t xml:space="preserve">  `take_date` datetime DEFAULT NULL COMMENT '上报日期（信息）-发生日期',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</w:t>
              <w:br/>
              <w:t xml:space="preserve">  PRIMARY KEY (`id`)</w:t>
              <w:br/>
              <w:t>) ENGINE=InnoDB AUTO_INCREMENT=1 DEFAULT CHARSET=utf8 COMMENT='睡眠表';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2.用户睡眠明细表b2c_hm503.ecg_indicator_sleep_detail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`ecg_indicator_sleep_detail` (</w:t>
              <w:br/>
              <w:t xml:space="preserve">  `id` int(11) NOT NULL AUTO_INCREMENT COMMENT '主键',</w:t>
              <w:br/>
              <w:t xml:space="preserve">  `sleep_id` bigint(20) DEFAULT NULL COMMENT 'ecg_indicator_sleep表主键，睡眠id',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`sleep_index` int(4) DEFAULT NULL COMMENT '睡眠程度（0：卧床；1：睡眠；2：清醒；3：核心；</w:t>
            </w:r>
            <w:r>
              <w:rPr>
                <w:rFonts w:eastAsia="Consolas" w:ascii="Consolas" w:cs="Consolas" w:hAnsi="Consolas"/>
                <w:sz w:val="22"/>
              </w:rPr>
              <w:t>4</w:t>
            </w:r>
            <w:r>
              <w:rPr>
                <w:rFonts w:eastAsia="Consolas" w:ascii="Consolas" w:cs="Consolas" w:hAnsi="Consolas"/>
                <w:sz w:val="22"/>
              </w:rPr>
              <w:t>：深度；</w:t>
            </w:r>
            <w:r>
              <w:rPr>
                <w:rFonts w:eastAsia="Consolas" w:ascii="Consolas" w:cs="Consolas" w:hAnsi="Consolas"/>
                <w:sz w:val="22"/>
              </w:rPr>
              <w:t>5</w:t>
            </w:r>
            <w:r>
              <w:rPr>
                <w:rFonts w:eastAsia="Consolas" w:ascii="Consolas" w:cs="Consolas" w:hAnsi="Consolas"/>
                <w:sz w:val="22"/>
              </w:rPr>
              <w:t>：快速眼动；）',</w:t>
              <w:br/>
              <w:t xml:space="preserve">  `into_time` datetime DEFAULT NULL COMMENT '起始时间',</w:t>
              <w:br/>
              <w:t xml:space="preserve">  `out_time` datetime DEFAULT NULL COMMENT '截止时间',</w:t>
              <w:br/>
              <w:t xml:space="preserve">  `taken_time` int(11) DEFAULT NULL COMMENT '持续时长',</w:t>
              <w:br/>
              <w:t xml:space="preserve">  `sleep_mark` int(11) DEFAULT NULL COMMENT '睡眠评分',</w:t>
              <w:br/>
              <w:t xml:space="preserve">  `sleep_desc` varchar(512) DEFAULT NULL COMMENT '睡眠评价',</w:t>
              <w:br/>
              <w:t xml:space="preserve">  `take_date` datetime DEFAULT NULL COMMENT '上报日期（）-发生日期',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</w:t>
              <w:br/>
              <w:t xml:space="preserve">  PRIMARY KEY (`id`)</w:t>
              <w:br/>
              <w:t>) ENGINE=InnoDB AUTO_INCREMENT=1 DEFAULT CHARSET=utf8 COMMENT='睡眠明细表';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3.呼吸频率表b2c_hm503.ecg_indicator_</w:t>
      </w:r>
      <w:r>
        <w:rPr>
          <w:rFonts w:eastAsia="等线" w:ascii="Arial" w:cs="Arial" w:hAnsi="Arial"/>
          <w:sz w:val="22"/>
        </w:rPr>
        <w:t>resp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业务场景： 拿近7天数据进行计算，最小，最大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</w:t>
            </w:r>
            <w:r>
              <w:rPr>
                <w:rFonts w:eastAsia="Consolas" w:ascii="Consolas" w:cs="Consolas" w:hAnsi="Consolas"/>
                <w:sz w:val="22"/>
              </w:rPr>
              <w:t>resp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resp</w:t>
            </w:r>
            <w:r>
              <w:rPr>
                <w:rFonts w:eastAsia="Consolas" w:ascii="Consolas" w:cs="Consolas" w:hAnsi="Consolas"/>
                <w:sz w:val="22"/>
              </w:rPr>
              <w:t>` int(11) DEFAULT NULL COMMENT '呼吸频率 以次/分钟*10存储',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`take_time` datetime DEFAULT NULL COMMENT '</w:t>
            </w:r>
            <w:r>
              <w:rPr>
                <w:rFonts w:eastAsia="Consolas" w:ascii="Consolas" w:cs="Consolas" w:hAnsi="Consolas"/>
                <w:sz w:val="22"/>
              </w:rPr>
              <w:t>发生</w:t>
            </w:r>
            <w:r>
              <w:rPr>
                <w:rFonts w:eastAsia="Consolas" w:ascii="Consolas" w:cs="Consolas" w:hAnsi="Consolas"/>
                <w:sz w:val="22"/>
              </w:rPr>
              <w:t>时间',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resp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_min` int(11) DEFAULT NULL COMMENT '最小呼吸频率',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resp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_max` int(11 DEFAULT NULL COMMENT '最大呼吸频率',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  <w:t>) ENGINE=InnoDB AUTO_INCREMENT=1 DEFAULT CHARSET=utf8 COMMENT='呼吸表';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  <w:r>
        <w:rPr>
          <w:rFonts w:eastAsia="等线" w:ascii="Arial" w:cs="Arial" w:hAnsi="Arial"/>
          <w:sz w:val="22"/>
        </w:rPr>
        <w:t>用户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健康指数表b2c_hm503.ecg_indicator_nhi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`ecg_indicator_nhi` (</w:t>
              <w:br/>
              <w:t xml:space="preserve">  `id` int(11) NOT NULL AUTO_INCREMENT COMMENT '主键',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manager_no</w:t>
            </w:r>
            <w:r>
              <w:rPr>
                <w:rFonts w:eastAsia="Consolas" w:ascii="Consolas" w:cs="Consolas" w:hAnsi="Consolas"/>
                <w:sz w:val="22"/>
              </w:rPr>
              <w:t>` bigint(20) DEFAULT NULL COMMENT 'ecg_manager表主键，用户id',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channel</w:t>
            </w:r>
            <w:r>
              <w:rPr>
                <w:rFonts w:eastAsia="Consolas" w:ascii="Consolas" w:cs="Consolas" w:hAnsi="Consolas"/>
                <w:sz w:val="22"/>
              </w:rPr>
              <w:t>` varchar(50) DEFAULT NULL COMMENT '渠道来源 苹果：applePlus',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report_id</w:t>
            </w:r>
            <w:r>
              <w:rPr>
                <w:rFonts w:eastAsia="Consolas" w:ascii="Consolas" w:cs="Consolas" w:hAnsi="Consolas"/>
                <w:sz w:val="22"/>
              </w:rPr>
              <w:t>` int(11) DEFAULT '0' COMMENT '报告id',</w:t>
              <w:br/>
              <w:t xml:space="preserve">  `heart_index` int(11) DEFAULT NULL COMMENT '心脏健康指数,分',</w:t>
              <w:br/>
              <w:t xml:space="preserve">  `heart_composite_index` int(11) DEFAULT NULL COMMENT '心脏综合指数,分',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COMMENT='健康指数表';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5.用户</w:t>
      </w:r>
      <w:r>
        <w:rPr>
          <w:rFonts w:eastAsia="等线" w:ascii="Arial" w:cs="Arial" w:hAnsi="Arial"/>
          <w:sz w:val="22"/>
        </w:rPr>
        <w:t>心脏</w:t>
      </w:r>
      <w:r>
        <w:rPr>
          <w:rFonts w:eastAsia="等线" w:ascii="Arial" w:cs="Arial" w:hAnsi="Arial"/>
          <w:sz w:val="22"/>
        </w:rPr>
        <w:t>健康指数历史表b2c_hm503.ecg_indicator_nhi_his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触发插入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新测量数据都需要插入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ecg_id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本人 - 算法确定 &gt; 1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非本人 - 算法确定 -1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ecg_id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本人 -  自修改  1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非本人 - 自修改 -2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90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ecg_indicator_nhi_his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`heart_composite_index` int(11) DEFAULT NULL COMMENT '心脏综合指数 分',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`ecg_id` int(11) DEFAULT NULL COMMENT</w:t>
            </w:r>
            <w:r>
              <w:rPr>
                <w:rFonts w:eastAsia="Consolas" w:ascii="Consolas" w:cs="Consolas" w:hAnsi="Consolas"/>
                <w:sz w:val="22"/>
              </w:rPr>
              <w:t xml:space="preserve"> '心脏id',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COMMENT='健康指数历史表';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6.用户健康指数执行状态表b2c_hm503.ecg_indicator_manager_status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`ecg_indicator_manager_status` (</w:t>
              <w:br/>
              <w:t xml:space="preserve">  `id` int(11) NOT NULL AUTO_INCREMENT COMMENT '主键',</w:t>
              <w:br/>
              <w:t xml:space="preserve">  `manager_no` bigint(20) DEFAULT NULL COMMENT 'ecg_manager表主键，用户id',</w:t>
              <w:br/>
              <w:t xml:space="preserve">  `channel` varchar(50) DEFAULT NULL COMMENT '渠道来源 苹果：applePlus',</w:t>
              <w:br/>
              <w:t xml:space="preserve">  `source` int(11) DEFAULT NULL COMMENT '来源 0:小程序  1:心知了 2:oppo 3:小米 4：微信公众号 6:杭州健康通  7:果实  8:开放平台  9:华为运动健康 10:华为  11:荣泰  16:苹果  17:观照（七院）21:医疗服务平台',</w:t>
              <w:br/>
              <w:t xml:space="preserve">  `nhi_status` int(2) DEFAULT NULL COMMENT '健康指数状态 0：未分析，1：分析中 2：已分析',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int(2) unsigned NOT NULL DEFAULT '0' COMMENT '删除标记 0：未删除 1：删除',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 DEFAULT CHARSET=utf8 COMMENT='用户健康指数状态表';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功能接口说明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心电详情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极速</w:t>
            </w:r>
            <w:r>
              <w:rPr>
                <w:rFonts w:eastAsia="等线" w:ascii="Arial" w:cs="Arial" w:hAnsi="Arial"/>
                <w:sz w:val="22"/>
              </w:rPr>
              <w:t>心电图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</w:rPr>
              <w:t>ECG</w:t>
            </w:r>
            <w:r>
              <w:rPr>
                <w:rFonts w:eastAsia="等线" w:ascii="Arial" w:cs="Arial" w:hAnsi="Arial"/>
                <w:sz w:val="22"/>
              </w:rPr>
              <w:t>）分析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增加“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健康指数”字段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分析结果页面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增加“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健康指数”字段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名词解释接口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健康指数总览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包含综合指数，7日睡眠平均，15条精神压力平均及程度，15条身体疲劳平均及程度，7日呼吸区间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睡眠数据暂时不做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单分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健康指数与综合指数的列表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拆分两个接口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用户最近15份心电数据的精神压力指数列表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15份精神压力指数数据列表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最近15份心电数据的身体疲劳指数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15份身体疲劳指数数据列表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最近7天睡眠分区占比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清醒时间、快速眼动、核心睡眠、深度睡眠分别占总睡眠时长的占比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暂不做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用户最新睡眠（呼吸）时间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获取用户同步数据的时间段：起始时间，截止时间，</w:t>
            </w:r>
            <w:r>
              <w:rPr>
                <w:rFonts w:eastAsia="等线" w:ascii="Arial" w:cs="Arial" w:hAnsi="Arial"/>
                <w:sz w:val="22"/>
              </w:rPr>
              <w:t>分页</w:t>
            </w:r>
            <w:r>
              <w:rPr>
                <w:rFonts w:eastAsia="等线" w:ascii="Arial" w:cs="Arial" w:hAnsi="Arial"/>
                <w:sz w:val="22"/>
              </w:rPr>
              <w:t>条数（0就是所有）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睡眠新增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  <w:r>
              <w:rPr>
                <w:rFonts w:eastAsia="等线" w:ascii="Arial" w:cs="Arial" w:hAnsi="Arial"/>
                <w:sz w:val="22"/>
              </w:rPr>
              <w:t>新增用户睡眠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呼吸新增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心脏+</w:t>
            </w:r>
            <w:r>
              <w:rPr>
                <w:rFonts w:eastAsia="等线" w:ascii="Arial" w:cs="Arial" w:hAnsi="Arial"/>
                <w:sz w:val="22"/>
              </w:rPr>
              <w:t>新增用户呼吸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设置ID后，唤起队列--调用算法计算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本人所有心电数据</w:t>
            </w:r>
            <w:r>
              <w:rPr>
                <w:rFonts w:eastAsia="等线" w:ascii="Arial" w:cs="Arial" w:hAnsi="Arial"/>
                <w:sz w:val="22"/>
              </w:rPr>
              <w:t>的心脏健康指数综合数值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分析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数据上传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提供用户最新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健康综合指数给到算法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用户修改单份数据的归属本人与否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唤起队列--调用算法计算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本人所有心电数据</w:t>
            </w:r>
            <w:r>
              <w:rPr>
                <w:rFonts w:eastAsia="等线" w:ascii="Arial" w:cs="Arial" w:hAnsi="Arial"/>
                <w:sz w:val="22"/>
              </w:rPr>
              <w:t>的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健康指数综合数值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算法回调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增加用户</w:t>
            </w:r>
            <w:r>
              <w:rPr>
                <w:rFonts w:eastAsia="等线" w:ascii="Arial" w:cs="Arial" w:hAnsi="Arial"/>
                <w:sz w:val="22"/>
              </w:rPr>
              <w:t>心脏</w:t>
            </w:r>
            <w:r>
              <w:rPr>
                <w:rFonts w:eastAsia="等线" w:ascii="Arial" w:cs="Arial" w:hAnsi="Arial"/>
                <w:sz w:val="22"/>
              </w:rPr>
              <w:t>健康指数与综合指数信息及历史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 非功能需求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1.算法提供接口时间10.30，网关提供接口定义11.1；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2.首页刷新同步睡眠与呼吸数据，仅同步用户最新时间后的数据，用户第一次同步时间：当前时间-3个月，</w:t>
      </w:r>
      <w:r>
        <w:rPr>
          <w:rFonts w:eastAsia="等线" w:ascii="Arial" w:cs="Arial" w:hAnsi="Arial"/>
          <w:sz w:val="22"/>
        </w:rPr>
        <w:t>单一次同步数据量200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3.睡眠数据计算在接口端，佩戴腕表时数据以明细表，主表是明细表的汇总，3-5类型累积为睡眠时间，2-5类型累积为卧床时间，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4.睡眠数据暂时无法计算与统计，只做</w:t>
      </w:r>
      <w:r>
        <w:rPr>
          <w:rFonts w:eastAsia="等线" w:ascii="Arial" w:cs="Arial" w:hAnsi="Arial"/>
          <w:sz w:val="22"/>
        </w:rPr>
        <w:t>记录</w:t>
      </w:r>
      <w:r>
        <w:rPr>
          <w:rFonts w:eastAsia="等线" w:ascii="Arial" w:cs="Arial" w:hAnsi="Arial"/>
          <w:sz w:val="22"/>
        </w:rPr>
        <w:t>；截止2023-10-26，因计算规则暂时无法得到：无法计算数据归属日期，数据出现交叉，重复，间隔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425429">
    <w:lvl>
      <w:start w:val="1"/>
      <w:numFmt w:val="decimal"/>
      <w:suff w:val="tab"/>
      <w:lvlText w:val="%1."/>
      <w:rPr>
        <w:color w:val="3370ff"/>
      </w:rPr>
    </w:lvl>
  </w:abstractNum>
  <w:abstractNum w:abstractNumId="4425430">
    <w:lvl>
      <w:start w:val="1"/>
      <w:numFmt w:val="lowerLetter"/>
      <w:suff w:val="tab"/>
      <w:lvlText w:val="%1."/>
      <w:rPr>
        <w:color w:val="3370ff"/>
      </w:rPr>
    </w:lvl>
  </w:abstractNum>
  <w:abstractNum w:abstractNumId="4425431">
    <w:lvl>
      <w:start w:val="2"/>
      <w:numFmt w:val="lowerLetter"/>
      <w:suff w:val="tab"/>
      <w:lvlText w:val="%1."/>
      <w:rPr>
        <w:color w:val="3370ff"/>
      </w:rPr>
    </w:lvl>
  </w:abstractNum>
  <w:abstractNum w:abstractNumId="4425432">
    <w:lvl>
      <w:start w:val="1"/>
      <w:numFmt w:val="decimal"/>
      <w:suff w:val="tab"/>
      <w:lvlText w:val="%1."/>
      <w:rPr>
        <w:color w:val="3370ff"/>
      </w:rPr>
    </w:lvl>
  </w:abstractNum>
  <w:abstractNum w:abstractNumId="4425433">
    <w:lvl>
      <w:start w:val="1"/>
      <w:numFmt w:val="lowerLetter"/>
      <w:suff w:val="tab"/>
      <w:lvlText w:val="%1."/>
      <w:rPr>
        <w:color w:val="3370ff"/>
      </w:rPr>
    </w:lvl>
  </w:abstractNum>
  <w:abstractNum w:abstractNumId="4425434">
    <w:lvl>
      <w:start w:val="1"/>
      <w:numFmt w:val="lowerRoman"/>
      <w:suff w:val="tab"/>
      <w:lvlText w:val="%1."/>
      <w:rPr>
        <w:color w:val="3370ff"/>
      </w:rPr>
    </w:lvl>
  </w:abstractNum>
  <w:abstractNum w:abstractNumId="4425435">
    <w:lvl>
      <w:start w:val="2"/>
      <w:numFmt w:val="lowerRoman"/>
      <w:suff w:val="tab"/>
      <w:lvlText w:val="%1."/>
      <w:rPr>
        <w:color w:val="3370ff"/>
      </w:rPr>
    </w:lvl>
  </w:abstractNum>
  <w:abstractNum w:abstractNumId="4425436">
    <w:lvl>
      <w:start w:val="2"/>
      <w:numFmt w:val="decimal"/>
      <w:suff w:val="tab"/>
      <w:lvlText w:val="%1."/>
      <w:rPr>
        <w:color w:val="3370ff"/>
      </w:rPr>
    </w:lvl>
  </w:abstractNum>
  <w:abstractNum w:abstractNumId="4425437">
    <w:lvl>
      <w:start w:val="1"/>
      <w:numFmt w:val="lowerLetter"/>
      <w:suff w:val="tab"/>
      <w:lvlText w:val="%1."/>
      <w:rPr>
        <w:color w:val="3370ff"/>
      </w:rPr>
    </w:lvl>
  </w:abstractNum>
  <w:abstractNum w:abstractNumId="4425438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4425429"/>
  </w:num>
  <w:num w:numId="2">
    <w:abstractNumId w:val="4425430"/>
  </w:num>
  <w:num w:numId="3">
    <w:abstractNumId w:val="4425431"/>
  </w:num>
  <w:num w:numId="4">
    <w:abstractNumId w:val="4425432"/>
  </w:num>
  <w:num w:numId="5">
    <w:abstractNumId w:val="4425433"/>
  </w:num>
  <w:num w:numId="6">
    <w:abstractNumId w:val="4425434"/>
  </w:num>
  <w:num w:numId="7">
    <w:abstractNumId w:val="4425435"/>
  </w:num>
  <w:num w:numId="8">
    <w:abstractNumId w:val="4425436"/>
  </w:num>
  <w:num w:numId="9">
    <w:abstractNumId w:val="4425437"/>
  </w:num>
  <w:num w:numId="10">
    <w:abstractNumId w:val="44254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2025-12-31T08:53:45Z</dcterms:created>
  <dc:creator>Apache POI</dc:creator>
</cp:coreProperties>
</file>