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E66" w:rsidRDefault="00160E66" w:rsidP="00E57822">
      <w:pPr>
        <w:spacing w:line="315" w:lineRule="exact"/>
        <w:ind w:firstLineChars="200" w:firstLine="482"/>
        <w:jc w:val="center"/>
        <w:rPr>
          <w:rFonts w:asciiTheme="minorEastAsia" w:eastAsiaTheme="minorEastAsia" w:hAnsiTheme="minorEastAsia"/>
          <w:b/>
          <w:color w:val="auto"/>
          <w:szCs w:val="24"/>
        </w:rPr>
      </w:pPr>
      <w:r w:rsidRPr="00E57822">
        <w:rPr>
          <w:rFonts w:asciiTheme="minorEastAsia" w:eastAsiaTheme="minorEastAsia" w:hAnsiTheme="minorEastAsia" w:hint="eastAsia"/>
          <w:b/>
          <w:color w:val="auto"/>
          <w:szCs w:val="24"/>
        </w:rPr>
        <w:t>第二单元知识小结</w:t>
      </w:r>
    </w:p>
    <w:p w:rsidR="007D51F6" w:rsidRPr="00E57822" w:rsidRDefault="007D51F6" w:rsidP="00E57822">
      <w:pPr>
        <w:spacing w:line="315" w:lineRule="exact"/>
        <w:ind w:firstLineChars="200" w:firstLine="482"/>
        <w:jc w:val="center"/>
        <w:rPr>
          <w:rFonts w:asciiTheme="minorEastAsia" w:eastAsiaTheme="minorEastAsia" w:hAnsiTheme="minorEastAsia"/>
          <w:b/>
          <w:color w:val="auto"/>
          <w:szCs w:val="24"/>
        </w:rPr>
      </w:pP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一、笔画盘点</w:t>
      </w:r>
    </w:p>
    <w:tbl>
      <w:tblPr>
        <w:tblW w:w="2032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287"/>
        <w:gridCol w:w="1287"/>
      </w:tblGrid>
      <w:tr w:rsidR="00E57822" w:rsidRPr="00E57822" w:rsidTr="0021339B">
        <w:trPr>
          <w:jc w:val="center"/>
        </w:trPr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:rsidR="00160E66" w:rsidRPr="00E57822" w:rsidRDefault="00160E66" w:rsidP="00EB1FD3">
            <w:pPr>
              <w:spacing w:line="315" w:lineRule="exact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E57822">
              <w:rPr>
                <w:rFonts w:asciiTheme="minorEastAsia" w:eastAsiaTheme="minorEastAsia" w:hAnsiTheme="minorEastAsia" w:hint="eastAsia"/>
                <w:color w:val="auto"/>
                <w:sz w:val="21"/>
              </w:rPr>
              <w:t>笔画</w:t>
            </w:r>
          </w:p>
        </w:tc>
        <w:tc>
          <w:tcPr>
            <w:tcW w:w="1361" w:type="dxa"/>
            <w:tcMar>
              <w:left w:w="0" w:type="dxa"/>
              <w:right w:w="0" w:type="dxa"/>
            </w:tcMar>
            <w:vAlign w:val="center"/>
          </w:tcPr>
          <w:p w:rsidR="00160E66" w:rsidRPr="00E57822" w:rsidRDefault="00160E66" w:rsidP="00EB1FD3">
            <w:pPr>
              <w:spacing w:line="315" w:lineRule="exact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E57822">
              <w:rPr>
                <w:rFonts w:asciiTheme="minorEastAsia" w:eastAsiaTheme="minorEastAsia" w:hAnsiTheme="minorEastAsia" w:hint="eastAsia"/>
                <w:color w:val="auto"/>
                <w:sz w:val="21"/>
              </w:rPr>
              <w:t>名称</w:t>
            </w:r>
          </w:p>
        </w:tc>
        <w:tc>
          <w:tcPr>
            <w:tcW w:w="1361" w:type="dxa"/>
            <w:tcMar>
              <w:left w:w="0" w:type="dxa"/>
              <w:right w:w="0" w:type="dxa"/>
            </w:tcMar>
            <w:vAlign w:val="center"/>
          </w:tcPr>
          <w:p w:rsidR="00160E66" w:rsidRPr="00E57822" w:rsidRDefault="00160E66" w:rsidP="00EB1FD3">
            <w:pPr>
              <w:spacing w:line="315" w:lineRule="exact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E57822">
              <w:rPr>
                <w:rFonts w:asciiTheme="minorEastAsia" w:eastAsiaTheme="minorEastAsia" w:hAnsiTheme="minorEastAsia" w:hint="eastAsia"/>
                <w:color w:val="auto"/>
                <w:sz w:val="21"/>
              </w:rPr>
              <w:t>例字</w:t>
            </w:r>
          </w:p>
        </w:tc>
      </w:tr>
      <w:tr w:rsidR="00E57822" w:rsidRPr="00E57822" w:rsidTr="0021339B">
        <w:trPr>
          <w:jc w:val="center"/>
        </w:trPr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:rsidR="00160E66" w:rsidRPr="00E57822" w:rsidRDefault="00160E66" w:rsidP="00EB1FD3">
            <w:pPr>
              <w:spacing w:line="315" w:lineRule="atLeast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E57822">
              <w:rPr>
                <w:rFonts w:asciiTheme="minorEastAsia" w:eastAsiaTheme="minorEastAsia" w:hAnsiTheme="minorEastAsia"/>
                <w:noProof/>
                <w:color w:val="auto"/>
                <w:sz w:val="21"/>
              </w:rPr>
              <w:drawing>
                <wp:inline distT="0" distB="0" distL="0" distR="0" wp14:anchorId="22EC4CE9" wp14:editId="5E4F47AE">
                  <wp:extent cx="85320" cy="54720"/>
                  <wp:effectExtent l="0" t="0" r="0" b="0"/>
                  <wp:docPr id="55" name="横折弯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5.jpe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20" cy="5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1" w:type="dxa"/>
            <w:tcMar>
              <w:left w:w="0" w:type="dxa"/>
              <w:right w:w="0" w:type="dxa"/>
            </w:tcMar>
            <w:vAlign w:val="center"/>
          </w:tcPr>
          <w:p w:rsidR="00160E66" w:rsidRPr="00E57822" w:rsidRDefault="00160E66" w:rsidP="00EB1FD3">
            <w:pPr>
              <w:spacing w:line="315" w:lineRule="exact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E57822">
              <w:rPr>
                <w:rFonts w:asciiTheme="minorEastAsia" w:eastAsiaTheme="minorEastAsia" w:hAnsiTheme="minorEastAsia" w:hint="eastAsia"/>
                <w:color w:val="auto"/>
                <w:sz w:val="21"/>
              </w:rPr>
              <w:t xml:space="preserve"> 横折弯</w:t>
            </w:r>
          </w:p>
        </w:tc>
        <w:tc>
          <w:tcPr>
            <w:tcW w:w="1361" w:type="dxa"/>
            <w:tcMar>
              <w:left w:w="0" w:type="dxa"/>
              <w:right w:w="0" w:type="dxa"/>
            </w:tcMar>
            <w:vAlign w:val="center"/>
          </w:tcPr>
          <w:p w:rsidR="00160E66" w:rsidRPr="00E57822" w:rsidRDefault="00160E66" w:rsidP="00EB1FD3">
            <w:pPr>
              <w:spacing w:line="315" w:lineRule="exact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E57822">
              <w:rPr>
                <w:rFonts w:asciiTheme="minorEastAsia" w:eastAsiaTheme="minorEastAsia" w:hAnsiTheme="minorEastAsia" w:hint="eastAsia"/>
                <w:color w:val="auto"/>
                <w:sz w:val="21"/>
              </w:rPr>
              <w:t>没</w:t>
            </w:r>
          </w:p>
        </w:tc>
      </w:tr>
      <w:tr w:rsidR="00E57822" w:rsidRPr="00E57822" w:rsidTr="0021339B">
        <w:trPr>
          <w:jc w:val="center"/>
        </w:trPr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:rsidR="00160E66" w:rsidRPr="00E57822" w:rsidRDefault="00160E66" w:rsidP="00EB1FD3">
            <w:pPr>
              <w:spacing w:line="315" w:lineRule="atLeast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E57822">
              <w:rPr>
                <w:rFonts w:asciiTheme="minorEastAsia" w:eastAsiaTheme="minorEastAsia" w:hAnsiTheme="minorEastAsia"/>
                <w:noProof/>
                <w:color w:val="auto"/>
                <w:sz w:val="21"/>
              </w:rPr>
              <w:drawing>
                <wp:inline distT="0" distB="0" distL="0" distR="0" wp14:anchorId="6BC2D5C4" wp14:editId="2C8FC13B">
                  <wp:extent cx="79200" cy="124920"/>
                  <wp:effectExtent l="0" t="0" r="0" b="0"/>
                  <wp:docPr id="56" name="横折折撇0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6.jpe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" cy="12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1" w:type="dxa"/>
            <w:tcMar>
              <w:left w:w="0" w:type="dxa"/>
              <w:right w:w="0" w:type="dxa"/>
            </w:tcMar>
            <w:vAlign w:val="center"/>
          </w:tcPr>
          <w:p w:rsidR="00160E66" w:rsidRPr="00E57822" w:rsidRDefault="00160E66" w:rsidP="00EB1FD3">
            <w:pPr>
              <w:spacing w:line="315" w:lineRule="exact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E57822">
              <w:rPr>
                <w:rFonts w:asciiTheme="minorEastAsia" w:eastAsiaTheme="minorEastAsia" w:hAnsiTheme="minorEastAsia" w:hint="eastAsia"/>
                <w:color w:val="auto"/>
                <w:sz w:val="21"/>
              </w:rPr>
              <w:t xml:space="preserve"> 横折</w:t>
            </w:r>
            <w:proofErr w:type="gramStart"/>
            <w:r w:rsidRPr="00E57822">
              <w:rPr>
                <w:rFonts w:asciiTheme="minorEastAsia" w:eastAsiaTheme="minorEastAsia" w:hAnsiTheme="minorEastAsia" w:hint="eastAsia"/>
                <w:color w:val="auto"/>
                <w:sz w:val="21"/>
              </w:rPr>
              <w:t>折</w:t>
            </w:r>
            <w:proofErr w:type="gramEnd"/>
            <w:r w:rsidRPr="00E57822">
              <w:rPr>
                <w:rFonts w:asciiTheme="minorEastAsia" w:eastAsiaTheme="minorEastAsia" w:hAnsiTheme="minorEastAsia" w:hint="eastAsia"/>
                <w:color w:val="auto"/>
                <w:sz w:val="21"/>
              </w:rPr>
              <w:t>撇</w:t>
            </w:r>
          </w:p>
        </w:tc>
        <w:tc>
          <w:tcPr>
            <w:tcW w:w="1361" w:type="dxa"/>
            <w:tcMar>
              <w:left w:w="0" w:type="dxa"/>
              <w:right w:w="0" w:type="dxa"/>
            </w:tcMar>
            <w:vAlign w:val="center"/>
          </w:tcPr>
          <w:p w:rsidR="00160E66" w:rsidRPr="00E57822" w:rsidRDefault="00160E66" w:rsidP="00EB1FD3">
            <w:pPr>
              <w:spacing w:line="315" w:lineRule="exact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E57822">
              <w:rPr>
                <w:rFonts w:asciiTheme="minorEastAsia" w:eastAsiaTheme="minorEastAsia" w:hAnsiTheme="minorEastAsia" w:hint="eastAsia"/>
                <w:color w:val="auto"/>
                <w:sz w:val="21"/>
              </w:rPr>
              <w:t>过、这、送</w:t>
            </w:r>
          </w:p>
        </w:tc>
      </w:tr>
      <w:tr w:rsidR="00E57822" w:rsidRPr="00E57822" w:rsidTr="0021339B">
        <w:trPr>
          <w:jc w:val="center"/>
        </w:trPr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:rsidR="00160E66" w:rsidRPr="00E57822" w:rsidRDefault="00160E66" w:rsidP="00EB1FD3">
            <w:pPr>
              <w:spacing w:line="315" w:lineRule="atLeast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E57822">
              <w:rPr>
                <w:rFonts w:asciiTheme="minorEastAsia" w:eastAsiaTheme="minorEastAsia" w:hAnsiTheme="minorEastAsia"/>
                <w:noProof/>
                <w:color w:val="auto"/>
                <w:sz w:val="21"/>
              </w:rPr>
              <w:drawing>
                <wp:inline distT="0" distB="0" distL="0" distR="0" wp14:anchorId="7AD25541" wp14:editId="721D9419">
                  <wp:extent cx="36720" cy="64080"/>
                  <wp:effectExtent l="0" t="0" r="0" b="0"/>
                  <wp:docPr id="57" name="撇弯钩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7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0" cy="6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1" w:type="dxa"/>
            <w:tcMar>
              <w:left w:w="0" w:type="dxa"/>
              <w:right w:w="0" w:type="dxa"/>
            </w:tcMar>
            <w:vAlign w:val="center"/>
          </w:tcPr>
          <w:p w:rsidR="00160E66" w:rsidRPr="00E57822" w:rsidRDefault="00160E66" w:rsidP="00EB1FD3">
            <w:pPr>
              <w:spacing w:line="315" w:lineRule="exact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E57822">
              <w:rPr>
                <w:rFonts w:asciiTheme="minorEastAsia" w:eastAsiaTheme="minorEastAsia" w:hAnsiTheme="minorEastAsia" w:hint="eastAsia"/>
                <w:color w:val="auto"/>
                <w:sz w:val="21"/>
              </w:rPr>
              <w:t>横撇弯钩</w:t>
            </w:r>
          </w:p>
        </w:tc>
        <w:tc>
          <w:tcPr>
            <w:tcW w:w="1361" w:type="dxa"/>
            <w:tcMar>
              <w:left w:w="0" w:type="dxa"/>
              <w:right w:w="0" w:type="dxa"/>
            </w:tcMar>
            <w:vAlign w:val="center"/>
          </w:tcPr>
          <w:p w:rsidR="00160E66" w:rsidRPr="00E57822" w:rsidRDefault="00160E66" w:rsidP="00EB1FD3">
            <w:pPr>
              <w:spacing w:line="315" w:lineRule="exact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E57822">
              <w:rPr>
                <w:rFonts w:asciiTheme="minorEastAsia" w:eastAsiaTheme="minorEastAsia" w:hAnsiTheme="minorEastAsia" w:hint="eastAsia"/>
                <w:color w:val="auto"/>
                <w:sz w:val="21"/>
              </w:rPr>
              <w:t>阳</w:t>
            </w:r>
          </w:p>
        </w:tc>
      </w:tr>
    </w:tbl>
    <w:p w:rsidR="00160E66" w:rsidRPr="00E57822" w:rsidRDefault="00160E66" w:rsidP="00160E66">
      <w:pPr>
        <w:spacing w:line="315" w:lineRule="exact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二、部首盘点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忘→心字底</w:t>
      </w:r>
      <w:r w:rsidRPr="00E57822">
        <w:rPr>
          <w:rFonts w:asciiTheme="minorEastAsia" w:eastAsiaTheme="minorEastAsia" w:hAnsiTheme="minorEastAsia"/>
          <w:color w:val="auto"/>
          <w:sz w:val="21"/>
        </w:rPr>
        <w:t>(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心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席→广字旁</w:t>
      </w:r>
      <w:r w:rsidRPr="00E57822">
        <w:rPr>
          <w:rFonts w:asciiTheme="minorEastAsia" w:eastAsiaTheme="minorEastAsia" w:hAnsiTheme="minorEastAsia"/>
          <w:color w:val="auto"/>
          <w:sz w:val="21"/>
        </w:rPr>
        <w:t>(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广</w:t>
      </w:r>
      <w:r w:rsidRPr="00E57822">
        <w:rPr>
          <w:rFonts w:asciiTheme="minorEastAsia" w:eastAsiaTheme="minorEastAsia" w:hAnsiTheme="minorEastAsia"/>
          <w:color w:val="auto"/>
          <w:sz w:val="21"/>
        </w:rPr>
        <w:t>)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路→足字旁</w:t>
      </w:r>
      <w:r w:rsidRPr="00E57822">
        <w:rPr>
          <w:rFonts w:asciiTheme="minorEastAsia" w:eastAsiaTheme="minorEastAsia" w:hAnsiTheme="minorEastAsia"/>
          <w:color w:val="auto"/>
          <w:sz w:val="21"/>
        </w:rPr>
        <w:t>(</w:t>
      </w:r>
      <w:r w:rsidR="0083048B" w:rsidRPr="00E57822">
        <w:rPr>
          <w:rFonts w:asciiTheme="minorEastAsia" w:eastAsiaTheme="minorEastAsia" w:hAnsiTheme="minorEastAsia" w:hint="eastAsia"/>
          <w:color w:val="auto"/>
          <w:szCs w:val="24"/>
        </w:rPr>
        <w:t>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却→单耳旁</w:t>
      </w:r>
      <w:r w:rsidRPr="00E57822">
        <w:rPr>
          <w:rFonts w:asciiTheme="minorEastAsia" w:eastAsiaTheme="minorEastAsia" w:hAnsiTheme="minorEastAsia"/>
          <w:color w:val="auto"/>
          <w:sz w:val="21"/>
        </w:rPr>
        <w:t>(</w:t>
      </w:r>
      <w:proofErr w:type="gramStart"/>
      <w:r w:rsidRPr="00E57822">
        <w:rPr>
          <w:rFonts w:asciiTheme="minorEastAsia" w:eastAsiaTheme="minorEastAsia" w:hAnsiTheme="minorEastAsia" w:hint="eastAsia"/>
          <w:color w:val="auto"/>
          <w:sz w:val="21"/>
        </w:rPr>
        <w:t>卩</w:t>
      </w:r>
      <w:proofErr w:type="gramEnd"/>
      <w:r w:rsidRPr="00E57822">
        <w:rPr>
          <w:rFonts w:asciiTheme="minorEastAsia" w:eastAsiaTheme="minorEastAsia" w:hAnsiTheme="minorEastAsia"/>
          <w:color w:val="auto"/>
          <w:sz w:val="21"/>
        </w:rPr>
        <w:t>)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甜→舌字旁</w:t>
      </w:r>
      <w:r w:rsidRPr="00E57822">
        <w:rPr>
          <w:rFonts w:asciiTheme="minorEastAsia" w:eastAsiaTheme="minorEastAsia" w:hAnsiTheme="minorEastAsia"/>
          <w:color w:val="auto"/>
          <w:sz w:val="21"/>
        </w:rPr>
        <w:t>(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舌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颜→</w:t>
      </w:r>
      <w:proofErr w:type="gramStart"/>
      <w:r w:rsidRPr="00E57822">
        <w:rPr>
          <w:rFonts w:asciiTheme="minorEastAsia" w:eastAsiaTheme="minorEastAsia" w:hAnsiTheme="minorEastAsia" w:hint="eastAsia"/>
          <w:color w:val="auto"/>
          <w:sz w:val="21"/>
        </w:rPr>
        <w:t>页字边</w:t>
      </w:r>
      <w:proofErr w:type="gramEnd"/>
      <w:r w:rsidRPr="00E57822">
        <w:rPr>
          <w:rFonts w:asciiTheme="minorEastAsia" w:eastAsiaTheme="minorEastAsia" w:hAnsiTheme="minorEastAsia"/>
          <w:color w:val="auto"/>
          <w:sz w:val="21"/>
        </w:rPr>
        <w:t>(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页</w:t>
      </w:r>
      <w:r w:rsidRPr="00E57822">
        <w:rPr>
          <w:rFonts w:asciiTheme="minorEastAsia" w:eastAsiaTheme="minorEastAsia" w:hAnsiTheme="minorEastAsia"/>
          <w:color w:val="auto"/>
          <w:sz w:val="21"/>
        </w:rPr>
        <w:t>)</w:t>
      </w:r>
    </w:p>
    <w:p w:rsidR="00160E66" w:rsidRPr="00E57822" w:rsidRDefault="00160E66" w:rsidP="00160E66">
      <w:pPr>
        <w:spacing w:line="315" w:lineRule="exact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三、字词盘点</w:t>
      </w:r>
    </w:p>
    <w:p w:rsidR="00160E66" w:rsidRPr="00E57822" w:rsidRDefault="00160E66" w:rsidP="00E57822">
      <w:pPr>
        <w:pStyle w:val="a5"/>
        <w:spacing w:line="315" w:lineRule="exact"/>
        <w:ind w:firstLineChars="100" w:firstLine="21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/>
          <w:i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/>
          <w:color w:val="auto"/>
          <w:sz w:val="21"/>
        </w:rPr>
        <w:t>1</w:t>
      </w:r>
      <w:r w:rsidRPr="00E57822">
        <w:rPr>
          <w:rFonts w:asciiTheme="minorEastAsia" w:eastAsiaTheme="minorEastAsia" w:hAnsiTheme="minorEastAsia"/>
          <w:i/>
          <w:color w:val="auto"/>
          <w:sz w:val="21"/>
        </w:rPr>
        <w:t>.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字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/>
          <w:color w:val="auto"/>
          <w:sz w:val="21"/>
        </w:rPr>
        <w:t>(1)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难读的字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村</w:t>
      </w:r>
      <w:r w:rsidRPr="00E57822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7822">
        <w:rPr>
          <w:rFonts w:asciiTheme="minorEastAsia" w:eastAsiaTheme="minorEastAsia" w:hAnsiTheme="minorEastAsia"/>
          <w:color w:val="auto"/>
          <w:sz w:val="21"/>
        </w:rPr>
        <w:t>cūn</w:t>
      </w:r>
      <w:proofErr w:type="spellEnd"/>
      <w:r w:rsidRPr="00E57822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毛</w:t>
      </w:r>
      <w:r w:rsidRPr="00E57822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7822">
        <w:rPr>
          <w:rFonts w:asciiTheme="minorEastAsia" w:eastAsiaTheme="minorEastAsia" w:hAnsiTheme="minorEastAsia"/>
          <w:color w:val="auto"/>
          <w:sz w:val="21"/>
        </w:rPr>
        <w:t>máo</w:t>
      </w:r>
      <w:proofErr w:type="spellEnd"/>
      <w:r w:rsidRPr="00E57822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乡</w:t>
      </w:r>
      <w:r w:rsidRPr="00E57822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7822">
        <w:rPr>
          <w:rFonts w:asciiTheme="minorEastAsia" w:eastAsiaTheme="minorEastAsia" w:hAnsiTheme="minorEastAsia"/>
          <w:color w:val="auto"/>
          <w:sz w:val="21"/>
        </w:rPr>
        <w:t>xiān</w:t>
      </w:r>
      <w:r w:rsidRPr="00E57822">
        <w:rPr>
          <w:rFonts w:ascii="Gautami" w:eastAsiaTheme="minorEastAsia" w:hAnsi="Gautami" w:cs="Gautami"/>
          <w:color w:val="auto"/>
          <w:sz w:val="18"/>
          <w:szCs w:val="18"/>
        </w:rPr>
        <w:t>g</w:t>
      </w:r>
      <w:proofErr w:type="spellEnd"/>
      <w:r w:rsidRPr="00E57822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战</w:t>
      </w:r>
      <w:r w:rsidRPr="00E57822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7822">
        <w:rPr>
          <w:rFonts w:asciiTheme="minorEastAsia" w:eastAsiaTheme="minorEastAsia" w:hAnsiTheme="minorEastAsia"/>
          <w:color w:val="auto"/>
          <w:sz w:val="21"/>
        </w:rPr>
        <w:t>zhàn</w:t>
      </w:r>
      <w:proofErr w:type="spellEnd"/>
      <w:r w:rsidRPr="00E57822">
        <w:rPr>
          <w:rFonts w:asciiTheme="minorEastAsia" w:eastAsiaTheme="minorEastAsia" w:hAnsiTheme="minorEastAsia"/>
          <w:color w:val="auto"/>
          <w:sz w:val="21"/>
        </w:rPr>
        <w:t>)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士</w:t>
      </w:r>
      <w:r w:rsidRPr="00E57822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7822">
        <w:rPr>
          <w:rFonts w:asciiTheme="minorEastAsia" w:eastAsiaTheme="minorEastAsia" w:hAnsiTheme="minorEastAsia"/>
          <w:color w:val="auto"/>
          <w:sz w:val="21"/>
        </w:rPr>
        <w:t>shì</w:t>
      </w:r>
      <w:proofErr w:type="spellEnd"/>
      <w:r w:rsidRPr="00E57822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想</w:t>
      </w:r>
      <w:r w:rsidRPr="00E57822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7822">
        <w:rPr>
          <w:rFonts w:asciiTheme="minorEastAsia" w:eastAsiaTheme="minorEastAsia" w:hAnsiTheme="minorEastAsia"/>
          <w:color w:val="auto"/>
          <w:sz w:val="21"/>
        </w:rPr>
        <w:t>xiǎn</w:t>
      </w:r>
      <w:r w:rsidR="00E57822" w:rsidRPr="00E57822">
        <w:rPr>
          <w:rFonts w:ascii="Gautami" w:eastAsiaTheme="minorEastAsia" w:hAnsi="Gautami" w:cs="Gautami"/>
          <w:color w:val="auto"/>
          <w:sz w:val="18"/>
          <w:szCs w:val="18"/>
        </w:rPr>
        <w:t>g</w:t>
      </w:r>
      <w:proofErr w:type="spellEnd"/>
      <w:r w:rsidRPr="00E57822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京</w:t>
      </w:r>
      <w:r w:rsidRPr="00E57822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7822">
        <w:rPr>
          <w:rFonts w:asciiTheme="minorEastAsia" w:eastAsiaTheme="minorEastAsia" w:hAnsiTheme="minorEastAsia"/>
          <w:color w:val="auto"/>
          <w:sz w:val="21"/>
        </w:rPr>
        <w:t>jīn</w:t>
      </w:r>
      <w:r w:rsidR="00E57822" w:rsidRPr="00E57822">
        <w:rPr>
          <w:rFonts w:ascii="Gautami" w:eastAsiaTheme="minorEastAsia" w:hAnsi="Gautami" w:cs="Gautami"/>
          <w:color w:val="auto"/>
          <w:sz w:val="18"/>
          <w:szCs w:val="18"/>
        </w:rPr>
        <w:t>g</w:t>
      </w:r>
      <w:proofErr w:type="spellEnd"/>
      <w:r w:rsidRPr="00E57822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常</w:t>
      </w:r>
      <w:r w:rsidRPr="00E57822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7822">
        <w:rPr>
          <w:rFonts w:asciiTheme="minorEastAsia" w:eastAsiaTheme="minorEastAsia" w:hAnsiTheme="minorEastAsia"/>
          <w:color w:val="auto"/>
          <w:sz w:val="21"/>
        </w:rPr>
        <w:t>chán</w:t>
      </w:r>
      <w:r w:rsidR="00E57822" w:rsidRPr="00E57822">
        <w:rPr>
          <w:rFonts w:ascii="Gautami" w:eastAsiaTheme="minorEastAsia" w:hAnsi="Gautami" w:cs="Gautami"/>
          <w:color w:val="auto"/>
          <w:sz w:val="18"/>
          <w:szCs w:val="18"/>
        </w:rPr>
        <w:t>g</w:t>
      </w:r>
      <w:proofErr w:type="spellEnd"/>
      <w:r w:rsidRPr="00E57822">
        <w:rPr>
          <w:rFonts w:asciiTheme="minorEastAsia" w:eastAsiaTheme="minorEastAsia" w:hAnsiTheme="minorEastAsia"/>
          <w:color w:val="auto"/>
          <w:sz w:val="21"/>
        </w:rPr>
        <w:t>)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壮</w:t>
      </w:r>
      <w:r w:rsidRPr="00E57822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7822">
        <w:rPr>
          <w:rFonts w:asciiTheme="minorEastAsia" w:eastAsiaTheme="minorEastAsia" w:hAnsiTheme="minorEastAsia"/>
          <w:color w:val="auto"/>
          <w:sz w:val="21"/>
        </w:rPr>
        <w:t>zhuàn</w:t>
      </w:r>
      <w:r w:rsidR="00E57822" w:rsidRPr="00E57822">
        <w:rPr>
          <w:rFonts w:ascii="Gautami" w:eastAsiaTheme="minorEastAsia" w:hAnsi="Gautami" w:cs="Gautami"/>
          <w:color w:val="auto"/>
          <w:sz w:val="18"/>
          <w:szCs w:val="18"/>
        </w:rPr>
        <w:t>g</w:t>
      </w:r>
      <w:proofErr w:type="spellEnd"/>
      <w:r w:rsidRPr="00E57822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觉</w:t>
      </w:r>
      <w:r w:rsidRPr="00E57822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7822">
        <w:rPr>
          <w:rFonts w:asciiTheme="minorEastAsia" w:eastAsiaTheme="minorEastAsia" w:hAnsiTheme="minorEastAsia"/>
          <w:color w:val="auto"/>
          <w:sz w:val="21"/>
        </w:rPr>
        <w:t>jiào</w:t>
      </w:r>
      <w:proofErr w:type="spellEnd"/>
      <w:r w:rsidRPr="00E57822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再</w:t>
      </w:r>
      <w:r w:rsidRPr="00E57822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7822">
        <w:rPr>
          <w:rFonts w:asciiTheme="minorEastAsia" w:eastAsiaTheme="minorEastAsia" w:hAnsiTheme="minorEastAsia"/>
          <w:color w:val="auto"/>
          <w:sz w:val="21"/>
        </w:rPr>
        <w:t>zài</w:t>
      </w:r>
      <w:proofErr w:type="spellEnd"/>
      <w:r w:rsidRPr="00E57822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却</w:t>
      </w:r>
      <w:r w:rsidRPr="00E57822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7822">
        <w:rPr>
          <w:rFonts w:asciiTheme="minorEastAsia" w:eastAsiaTheme="minorEastAsia" w:hAnsiTheme="minorEastAsia"/>
          <w:color w:val="auto"/>
          <w:sz w:val="21"/>
        </w:rPr>
        <w:t>què</w:t>
      </w:r>
      <w:proofErr w:type="spellEnd"/>
      <w:r w:rsidRPr="00E57822">
        <w:rPr>
          <w:rFonts w:asciiTheme="minorEastAsia" w:eastAsiaTheme="minorEastAsia" w:hAnsiTheme="minorEastAsia"/>
          <w:color w:val="auto"/>
          <w:sz w:val="21"/>
        </w:rPr>
        <w:t>)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送</w:t>
      </w:r>
      <w:r w:rsidRPr="00E57822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7822">
        <w:rPr>
          <w:rFonts w:asciiTheme="minorEastAsia" w:eastAsiaTheme="minorEastAsia" w:hAnsiTheme="minorEastAsia"/>
          <w:color w:val="auto"/>
          <w:sz w:val="21"/>
        </w:rPr>
        <w:t>sòn</w:t>
      </w:r>
      <w:r w:rsidR="00E57822" w:rsidRPr="00E57822">
        <w:rPr>
          <w:rFonts w:ascii="Gautami" w:eastAsiaTheme="minorEastAsia" w:hAnsi="Gautami" w:cs="Gautami"/>
          <w:color w:val="auto"/>
          <w:sz w:val="18"/>
          <w:szCs w:val="18"/>
        </w:rPr>
        <w:t>g</w:t>
      </w:r>
      <w:proofErr w:type="spellEnd"/>
      <w:r w:rsidRPr="00E57822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尝</w:t>
      </w:r>
      <w:r w:rsidRPr="00E57822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7822">
        <w:rPr>
          <w:rFonts w:asciiTheme="minorEastAsia" w:eastAsiaTheme="minorEastAsia" w:hAnsiTheme="minorEastAsia"/>
          <w:color w:val="auto"/>
          <w:sz w:val="21"/>
        </w:rPr>
        <w:t>chán</w:t>
      </w:r>
      <w:r w:rsidR="00E57822" w:rsidRPr="00E57822">
        <w:rPr>
          <w:rFonts w:ascii="Gautami" w:eastAsiaTheme="minorEastAsia" w:hAnsi="Gautami" w:cs="Gautami"/>
          <w:color w:val="auto"/>
          <w:sz w:val="18"/>
          <w:szCs w:val="18"/>
        </w:rPr>
        <w:t>g</w:t>
      </w:r>
      <w:proofErr w:type="spellEnd"/>
      <w:r w:rsidRPr="00E57822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香</w:t>
      </w:r>
      <w:r w:rsidRPr="00E57822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7822">
        <w:rPr>
          <w:rFonts w:asciiTheme="minorEastAsia" w:eastAsiaTheme="minorEastAsia" w:hAnsiTheme="minorEastAsia"/>
          <w:color w:val="auto"/>
          <w:sz w:val="21"/>
        </w:rPr>
        <w:t>xiān</w:t>
      </w:r>
      <w:r w:rsidR="00E57822" w:rsidRPr="00E57822">
        <w:rPr>
          <w:rFonts w:ascii="Gautami" w:eastAsiaTheme="minorEastAsia" w:hAnsi="Gautami" w:cs="Gautami"/>
          <w:color w:val="auto"/>
          <w:sz w:val="18"/>
          <w:szCs w:val="18"/>
        </w:rPr>
        <w:t>g</w:t>
      </w:r>
      <w:proofErr w:type="spellEnd"/>
      <w:r w:rsidRPr="00E57822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甜</w:t>
      </w:r>
      <w:r w:rsidRPr="00E57822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7822">
        <w:rPr>
          <w:rFonts w:asciiTheme="minorEastAsia" w:eastAsiaTheme="minorEastAsia" w:hAnsiTheme="minorEastAsia"/>
          <w:color w:val="auto"/>
          <w:sz w:val="21"/>
        </w:rPr>
        <w:t>tián</w:t>
      </w:r>
      <w:proofErr w:type="spellEnd"/>
      <w:r w:rsidRPr="00E57822">
        <w:rPr>
          <w:rFonts w:asciiTheme="minorEastAsia" w:eastAsiaTheme="minorEastAsia" w:hAnsiTheme="minorEastAsia"/>
          <w:color w:val="auto"/>
          <w:sz w:val="21"/>
        </w:rPr>
        <w:t>)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暖</w:t>
      </w:r>
      <w:r w:rsidRPr="00E57822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7822">
        <w:rPr>
          <w:rFonts w:asciiTheme="minorEastAsia" w:eastAsiaTheme="minorEastAsia" w:hAnsiTheme="minorEastAsia"/>
          <w:color w:val="auto"/>
          <w:sz w:val="21"/>
        </w:rPr>
        <w:t>nuǎn</w:t>
      </w:r>
      <w:proofErr w:type="spellEnd"/>
      <w:r w:rsidRPr="00E57822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颜</w:t>
      </w:r>
      <w:r w:rsidRPr="00E57822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7822">
        <w:rPr>
          <w:rFonts w:asciiTheme="minorEastAsia" w:eastAsiaTheme="minorEastAsia" w:hAnsiTheme="minorEastAsia"/>
          <w:color w:val="auto"/>
          <w:sz w:val="21"/>
        </w:rPr>
        <w:t>yán</w:t>
      </w:r>
      <w:proofErr w:type="spellEnd"/>
      <w:r w:rsidRPr="00E57822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因</w:t>
      </w:r>
      <w:r w:rsidRPr="00E57822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E57822">
        <w:rPr>
          <w:rFonts w:asciiTheme="minorEastAsia" w:eastAsiaTheme="minorEastAsia" w:hAnsiTheme="minorEastAsia"/>
          <w:color w:val="auto"/>
          <w:sz w:val="21"/>
        </w:rPr>
        <w:t>yīn</w:t>
      </w:r>
      <w:proofErr w:type="spellEnd"/>
      <w:r w:rsidRPr="00E57822">
        <w:rPr>
          <w:rFonts w:asciiTheme="minorEastAsia" w:eastAsiaTheme="minorEastAsia" w:hAnsiTheme="minorEastAsia"/>
          <w:color w:val="auto"/>
          <w:sz w:val="21"/>
        </w:rPr>
        <w:t>)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 xml:space="preserve"> 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/>
          <w:color w:val="auto"/>
          <w:sz w:val="21"/>
        </w:rPr>
        <w:t>(2)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难写的字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吃</w:t>
      </w:r>
      <w:r w:rsidRPr="00E57822">
        <w:rPr>
          <w:rFonts w:asciiTheme="minorEastAsia" w:eastAsiaTheme="minorEastAsia" w:hAnsiTheme="minorEastAsia"/>
          <w:color w:val="auto"/>
          <w:sz w:val="21"/>
        </w:rPr>
        <w:t>: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最后一笔是“乙”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不要写成“己”。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主</w:t>
      </w:r>
      <w:r w:rsidRPr="00E57822">
        <w:rPr>
          <w:rFonts w:asciiTheme="minorEastAsia" w:eastAsiaTheme="minorEastAsia" w:hAnsiTheme="minorEastAsia"/>
          <w:color w:val="auto"/>
          <w:sz w:val="21"/>
        </w:rPr>
        <w:t>: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三横间距要均匀。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以</w:t>
      </w:r>
      <w:r w:rsidRPr="00E57822">
        <w:rPr>
          <w:rFonts w:asciiTheme="minorEastAsia" w:eastAsiaTheme="minorEastAsia" w:hAnsiTheme="minorEastAsia"/>
          <w:color w:val="auto"/>
          <w:sz w:val="21"/>
        </w:rPr>
        <w:t>:</w:t>
      </w:r>
      <w:proofErr w:type="gramStart"/>
      <w:r w:rsidRPr="00E57822">
        <w:rPr>
          <w:rFonts w:asciiTheme="minorEastAsia" w:eastAsiaTheme="minorEastAsia" w:hAnsiTheme="minorEastAsia" w:hint="eastAsia"/>
          <w:color w:val="auto"/>
          <w:sz w:val="21"/>
        </w:rPr>
        <w:t>左低右高</w:t>
      </w:r>
      <w:proofErr w:type="gramEnd"/>
      <w:r w:rsidRPr="00E57822">
        <w:rPr>
          <w:rFonts w:asciiTheme="minorEastAsia" w:eastAsiaTheme="minorEastAsia" w:hAnsiTheme="minorEastAsia" w:hint="eastAsia"/>
          <w:color w:val="auto"/>
          <w:sz w:val="21"/>
        </w:rPr>
        <w:t>。竖提稍短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点在提收笔的上端起笔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最后一笔是点。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会</w:t>
      </w:r>
      <w:r w:rsidRPr="00E57822">
        <w:rPr>
          <w:rFonts w:asciiTheme="minorEastAsia" w:eastAsiaTheme="minorEastAsia" w:hAnsiTheme="minorEastAsia"/>
          <w:color w:val="auto"/>
          <w:sz w:val="21"/>
        </w:rPr>
        <w:t>: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上部的“人”撇、</w:t>
      </w:r>
      <w:proofErr w:type="gramStart"/>
      <w:r w:rsidRPr="00E57822">
        <w:rPr>
          <w:rFonts w:asciiTheme="minorEastAsia" w:eastAsiaTheme="minorEastAsia" w:hAnsiTheme="minorEastAsia" w:hint="eastAsia"/>
          <w:color w:val="auto"/>
          <w:sz w:val="21"/>
        </w:rPr>
        <w:t>捺要舒展</w:t>
      </w:r>
      <w:proofErr w:type="gramEnd"/>
      <w:r w:rsidRPr="00E57822">
        <w:rPr>
          <w:rFonts w:asciiTheme="minorEastAsia" w:eastAsiaTheme="minorEastAsia" w:hAnsiTheme="minorEastAsia" w:hint="eastAsia"/>
          <w:color w:val="auto"/>
          <w:sz w:val="21"/>
        </w:rPr>
        <w:t>。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走</w:t>
      </w:r>
      <w:r w:rsidRPr="00E57822">
        <w:rPr>
          <w:rFonts w:asciiTheme="minorEastAsia" w:eastAsiaTheme="minorEastAsia" w:hAnsiTheme="minorEastAsia"/>
          <w:color w:val="auto"/>
          <w:sz w:val="21"/>
        </w:rPr>
        <w:t>: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先写“土”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再写一竖。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过</w:t>
      </w:r>
      <w:r w:rsidRPr="00E57822">
        <w:rPr>
          <w:rFonts w:asciiTheme="minorEastAsia" w:eastAsiaTheme="minorEastAsia" w:hAnsiTheme="minorEastAsia"/>
          <w:color w:val="auto"/>
          <w:sz w:val="21"/>
        </w:rPr>
        <w:t>: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最后一笔是平捺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要写舒展。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伙</w:t>
      </w:r>
      <w:r w:rsidRPr="00E57822">
        <w:rPr>
          <w:rFonts w:asciiTheme="minorEastAsia" w:eastAsiaTheme="minorEastAsia" w:hAnsiTheme="minorEastAsia"/>
          <w:color w:val="auto"/>
          <w:sz w:val="21"/>
        </w:rPr>
        <w:t>: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右部竖撇和</w:t>
      </w:r>
      <w:proofErr w:type="gramStart"/>
      <w:r w:rsidRPr="00E57822">
        <w:rPr>
          <w:rFonts w:asciiTheme="minorEastAsia" w:eastAsiaTheme="minorEastAsia" w:hAnsiTheme="minorEastAsia" w:hint="eastAsia"/>
          <w:color w:val="auto"/>
          <w:sz w:val="21"/>
        </w:rPr>
        <w:t>捺收笔</w:t>
      </w:r>
      <w:proofErr w:type="gramEnd"/>
      <w:r w:rsidRPr="00E57822">
        <w:rPr>
          <w:rFonts w:asciiTheme="minorEastAsia" w:eastAsiaTheme="minorEastAsia" w:hAnsiTheme="minorEastAsia" w:hint="eastAsia"/>
          <w:color w:val="auto"/>
          <w:sz w:val="21"/>
        </w:rPr>
        <w:t>齐平。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伴</w:t>
      </w:r>
      <w:r w:rsidRPr="00E57822">
        <w:rPr>
          <w:rFonts w:asciiTheme="minorEastAsia" w:eastAsiaTheme="minorEastAsia" w:hAnsiTheme="minorEastAsia"/>
          <w:color w:val="auto"/>
          <w:sz w:val="21"/>
        </w:rPr>
        <w:t>: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右部点和撇</w:t>
      </w:r>
      <w:proofErr w:type="gramStart"/>
      <w:r w:rsidRPr="00E57822">
        <w:rPr>
          <w:rFonts w:asciiTheme="minorEastAsia" w:eastAsiaTheme="minorEastAsia" w:hAnsiTheme="minorEastAsia" w:hint="eastAsia"/>
          <w:color w:val="auto"/>
          <w:sz w:val="21"/>
        </w:rPr>
        <w:t>对称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上横短</w:t>
      </w:r>
      <w:proofErr w:type="gramEnd"/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下横长。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这</w:t>
      </w:r>
      <w:r w:rsidRPr="00E57822">
        <w:rPr>
          <w:rFonts w:asciiTheme="minorEastAsia" w:eastAsiaTheme="minorEastAsia" w:hAnsiTheme="minorEastAsia"/>
          <w:color w:val="auto"/>
          <w:sz w:val="21"/>
        </w:rPr>
        <w:t>: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“文”的点在横的正</w:t>
      </w:r>
      <w:proofErr w:type="gramStart"/>
      <w:r w:rsidRPr="00E57822">
        <w:rPr>
          <w:rFonts w:asciiTheme="minorEastAsia" w:eastAsiaTheme="minorEastAsia" w:hAnsiTheme="minorEastAsia" w:hint="eastAsia"/>
          <w:color w:val="auto"/>
          <w:sz w:val="21"/>
        </w:rPr>
        <w:t>上方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proofErr w:type="gramEnd"/>
      <w:r w:rsidRPr="00E57822">
        <w:rPr>
          <w:rFonts w:asciiTheme="minorEastAsia" w:eastAsiaTheme="minorEastAsia" w:hAnsiTheme="minorEastAsia" w:hint="eastAsia"/>
          <w:color w:val="auto"/>
          <w:sz w:val="21"/>
        </w:rPr>
        <w:t>撇稍有弯度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捺变为长点。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太</w:t>
      </w:r>
      <w:r w:rsidRPr="00E57822">
        <w:rPr>
          <w:rFonts w:asciiTheme="minorEastAsia" w:eastAsiaTheme="minorEastAsia" w:hAnsiTheme="minorEastAsia"/>
          <w:color w:val="auto"/>
          <w:sz w:val="21"/>
        </w:rPr>
        <w:t>: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最后一笔点在撇的下部起笔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收笔在竖中线上。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因</w:t>
      </w:r>
      <w:r w:rsidRPr="00E57822">
        <w:rPr>
          <w:rFonts w:asciiTheme="minorEastAsia" w:eastAsiaTheme="minorEastAsia" w:hAnsiTheme="minorEastAsia"/>
          <w:color w:val="auto"/>
          <w:sz w:val="21"/>
        </w:rPr>
        <w:t>: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里面“大”的最后一笔</w:t>
      </w:r>
      <w:proofErr w:type="gramStart"/>
      <w:r w:rsidRPr="00E57822">
        <w:rPr>
          <w:rFonts w:asciiTheme="minorEastAsia" w:eastAsiaTheme="minorEastAsia" w:hAnsiTheme="minorEastAsia" w:hint="eastAsia"/>
          <w:color w:val="auto"/>
          <w:sz w:val="21"/>
        </w:rPr>
        <w:t>捺</w:t>
      </w:r>
      <w:proofErr w:type="gramEnd"/>
      <w:r w:rsidRPr="00E57822">
        <w:rPr>
          <w:rFonts w:asciiTheme="minorEastAsia" w:eastAsiaTheme="minorEastAsia" w:hAnsiTheme="minorEastAsia" w:hint="eastAsia"/>
          <w:color w:val="auto"/>
          <w:sz w:val="21"/>
        </w:rPr>
        <w:t>改为点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先写里面的“大”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再封口。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为</w:t>
      </w:r>
      <w:r w:rsidRPr="00E57822">
        <w:rPr>
          <w:rFonts w:asciiTheme="minorEastAsia" w:eastAsiaTheme="minorEastAsia" w:hAnsiTheme="minorEastAsia"/>
          <w:color w:val="auto"/>
          <w:sz w:val="21"/>
        </w:rPr>
        <w:t>: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第三笔横折钩</w:t>
      </w:r>
      <w:proofErr w:type="gramStart"/>
      <w:r w:rsidRPr="00E57822">
        <w:rPr>
          <w:rFonts w:asciiTheme="minorEastAsia" w:eastAsiaTheme="minorEastAsia" w:hAnsiTheme="minorEastAsia" w:hint="eastAsia"/>
          <w:color w:val="auto"/>
          <w:sz w:val="21"/>
        </w:rPr>
        <w:t>的折略向左</w:t>
      </w:r>
      <w:proofErr w:type="gramEnd"/>
      <w:r w:rsidRPr="00E57822">
        <w:rPr>
          <w:rFonts w:asciiTheme="minorEastAsia" w:eastAsiaTheme="minorEastAsia" w:hAnsiTheme="minorEastAsia" w:hint="eastAsia"/>
          <w:color w:val="auto"/>
          <w:sz w:val="21"/>
        </w:rPr>
        <w:t>斜。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/>
          <w:color w:val="auto"/>
          <w:sz w:val="21"/>
        </w:rPr>
        <w:t>(3)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多音字</w:t>
      </w:r>
    </w:p>
    <w:p w:rsidR="00160E66" w:rsidRPr="00E57822" w:rsidRDefault="00160E66" w:rsidP="0021339B">
      <w:pPr>
        <w:spacing w:line="315" w:lineRule="atLeas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没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m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é</m:t>
                  </m:r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i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(没有)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m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ò(沉没)</m:t>
                  </m:r>
                </m:e>
              </m:mr>
            </m:m>
          </m:e>
        </m:d>
      </m:oMath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挑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ti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ā</m:t>
                  </m:r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o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(挑选)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ti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ǎ</m:t>
                  </m:r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o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(挑战赛)</m:t>
                  </m:r>
                </m:e>
              </m:mr>
            </m:m>
          </m:e>
        </m:d>
      </m:oMath>
      <w:proofErr w:type="gramStart"/>
      <w:r w:rsidR="0021339B">
        <w:rPr>
          <w:rFonts w:asciiTheme="minorEastAsia" w:eastAsiaTheme="minorEastAsia" w:hAnsiTheme="minorEastAsia" w:hint="eastAsia"/>
          <w:color w:val="auto"/>
        </w:rPr>
        <w:t xml:space="preserve">  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着</w:t>
      </w:r>
      <w:proofErr w:type="gramEnd"/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zhe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(看着)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zh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á</m:t>
                  </m:r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o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(着急)</m:t>
                  </m:r>
                </m:e>
              </m:mr>
            </m:m>
          </m:e>
        </m:d>
      </m:oMath>
      <w:r w:rsidRPr="00E57822">
        <w:rPr>
          <w:rFonts w:asciiTheme="minorEastAsia" w:eastAsiaTheme="minorEastAsia" w:hAnsiTheme="minorEastAsia" w:hint="eastAsia"/>
          <w:color w:val="auto"/>
          <w:sz w:val="21"/>
        </w:rPr>
        <w:tab/>
      </w:r>
      <w:r w:rsidR="0021339B">
        <w:rPr>
          <w:rFonts w:asciiTheme="minorEastAsia" w:eastAsiaTheme="minorEastAsia" w:hAnsiTheme="minorEastAsia" w:hint="eastAsia"/>
          <w:color w:val="auto"/>
          <w:sz w:val="21"/>
        </w:rPr>
        <w:t xml:space="preserve">  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盛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sh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è</m:t>
                  </m:r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ng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(盛开)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ch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é</m:t>
                  </m:r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ng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(盛满)</m:t>
                  </m:r>
                </m:e>
              </m:mr>
            </m:m>
          </m:e>
        </m:d>
      </m:oMath>
    </w:p>
    <w:p w:rsidR="00160E66" w:rsidRPr="00E57822" w:rsidRDefault="00160E66" w:rsidP="00160E66">
      <w:pPr>
        <w:spacing w:line="315" w:lineRule="atLeas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觉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ji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à</m:t>
                  </m:r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o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(睡觉)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ju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é(觉得)</m:t>
                  </m:r>
                </m:e>
              </m:mr>
            </m:m>
          </m:e>
        </m:d>
      </m:oMath>
      <w:r w:rsidRPr="00E57822">
        <w:rPr>
          <w:rFonts w:asciiTheme="minorEastAsia" w:eastAsiaTheme="minorEastAsia" w:hAnsiTheme="minorEastAsia" w:hint="eastAsia"/>
          <w:color w:val="auto"/>
          <w:sz w:val="21"/>
        </w:rPr>
        <w:tab/>
        <w:t>落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lu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ò(落后)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l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à(丢三落四)</m:t>
                  </m:r>
                </m:e>
              </m:mr>
            </m:m>
          </m:e>
        </m:d>
      </m:oMath>
    </w:p>
    <w:p w:rsidR="00160E66" w:rsidRPr="00E57822" w:rsidRDefault="00160E66" w:rsidP="001D00E9">
      <w:pPr>
        <w:pStyle w:val="a5"/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/>
          <w:color w:val="auto"/>
          <w:sz w:val="21"/>
        </w:rPr>
        <w:t>2</w:t>
      </w:r>
      <w:r w:rsidRPr="00E57822">
        <w:rPr>
          <w:rFonts w:asciiTheme="minorEastAsia" w:eastAsiaTheme="minorEastAsia" w:hAnsiTheme="minorEastAsia"/>
          <w:i/>
          <w:color w:val="auto"/>
          <w:sz w:val="21"/>
        </w:rPr>
        <w:t>.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词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/>
          <w:color w:val="auto"/>
          <w:sz w:val="21"/>
        </w:rPr>
        <w:t>(1)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必须掌握的词</w:t>
      </w:r>
    </w:p>
    <w:p w:rsidR="00160E66" w:rsidRPr="00E57822" w:rsidRDefault="00160E66" w:rsidP="0021339B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吃水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主席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江西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没有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proofErr w:type="gramStart"/>
      <w:r w:rsidRPr="00E57822">
        <w:rPr>
          <w:rFonts w:asciiTheme="minorEastAsia" w:eastAsiaTheme="minorEastAsia" w:hAnsiTheme="minorEastAsia" w:hint="eastAsia"/>
          <w:color w:val="auto"/>
          <w:sz w:val="21"/>
        </w:rPr>
        <w:t>以后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proofErr w:type="gramEnd"/>
      <w:r w:rsidRPr="00E57822">
        <w:rPr>
          <w:rFonts w:asciiTheme="minorEastAsia" w:eastAsiaTheme="minorEastAsia" w:hAnsiTheme="minorEastAsia" w:hint="eastAsia"/>
          <w:color w:val="auto"/>
          <w:sz w:val="21"/>
        </w:rPr>
        <w:t>走出</w:t>
      </w:r>
      <w:r w:rsidR="0021339B">
        <w:rPr>
          <w:rFonts w:asciiTheme="minorEastAsia" w:eastAsiaTheme="minorEastAsia" w:hAnsiTheme="minorEastAsia" w:hint="eastAsia"/>
          <w:color w:val="auto"/>
        </w:rPr>
        <w:t xml:space="preserve">  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北京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天安门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广场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不过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各种各样</w:t>
      </w:r>
    </w:p>
    <w:p w:rsidR="00160E66" w:rsidRPr="00E57822" w:rsidRDefault="00160E66" w:rsidP="0021339B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伙伴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proofErr w:type="gramStart"/>
      <w:r w:rsidRPr="00E57822">
        <w:rPr>
          <w:rFonts w:asciiTheme="minorEastAsia" w:eastAsiaTheme="minorEastAsia" w:hAnsiTheme="minorEastAsia" w:hint="eastAsia"/>
          <w:color w:val="auto"/>
          <w:sz w:val="21"/>
        </w:rPr>
        <w:t>这么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proofErr w:type="gramEnd"/>
      <w:r w:rsidRPr="00E57822">
        <w:rPr>
          <w:rFonts w:asciiTheme="minorEastAsia" w:eastAsiaTheme="minorEastAsia" w:hAnsiTheme="minorEastAsia" w:hint="eastAsia"/>
          <w:color w:val="auto"/>
          <w:sz w:val="21"/>
        </w:rPr>
        <w:t>太阳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校园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proofErr w:type="gramStart"/>
      <w:r w:rsidRPr="00E57822">
        <w:rPr>
          <w:rFonts w:asciiTheme="minorEastAsia" w:eastAsiaTheme="minorEastAsia" w:hAnsiTheme="minorEastAsia" w:hint="eastAsia"/>
          <w:color w:val="auto"/>
          <w:sz w:val="21"/>
        </w:rPr>
        <w:t>金黄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proofErr w:type="gramEnd"/>
      <w:r w:rsidRPr="00E57822">
        <w:rPr>
          <w:rFonts w:asciiTheme="minorEastAsia" w:eastAsiaTheme="minorEastAsia" w:hAnsiTheme="minorEastAsia" w:hint="eastAsia"/>
          <w:color w:val="auto"/>
          <w:sz w:val="21"/>
        </w:rPr>
        <w:t>秋天</w:t>
      </w:r>
      <w:r w:rsidR="0021339B">
        <w:rPr>
          <w:rFonts w:asciiTheme="minorEastAsia" w:eastAsiaTheme="minorEastAsia" w:hAnsiTheme="minorEastAsia" w:hint="eastAsia"/>
          <w:color w:val="auto"/>
        </w:rPr>
        <w:t xml:space="preserve">  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因为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/>
          <w:color w:val="auto"/>
          <w:sz w:val="21"/>
        </w:rPr>
        <w:t>(2)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近义词</w:t>
      </w:r>
    </w:p>
    <w:p w:rsidR="00160E66" w:rsidRPr="00E57822" w:rsidRDefault="00160E66" w:rsidP="0021339B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lastRenderedPageBreak/>
        <w:t>带领</w:t>
      </w:r>
      <w:r w:rsidR="00A73E2E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率领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时刻</w:t>
      </w:r>
      <w:r w:rsidR="00A73E2E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经常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想念</w:t>
      </w:r>
      <w:r w:rsidR="00A73E2E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思念</w:t>
      </w:r>
      <w:r w:rsidR="0021339B">
        <w:rPr>
          <w:rFonts w:asciiTheme="minorEastAsia" w:eastAsiaTheme="minorEastAsia" w:hAnsiTheme="minorEastAsia" w:hint="eastAsia"/>
          <w:color w:val="auto"/>
        </w:rPr>
        <w:t xml:space="preserve">  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遥</w:t>
      </w:r>
      <w:r w:rsidR="00A73E2E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远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非常</w:t>
      </w:r>
      <w:r w:rsidR="00A73E2E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特别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壮观</w:t>
      </w:r>
      <w:r w:rsidR="00A73E2E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雄伟</w:t>
      </w:r>
    </w:p>
    <w:p w:rsidR="00160E66" w:rsidRPr="00E57822" w:rsidRDefault="00160E66" w:rsidP="0021339B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美丽</w:t>
      </w:r>
      <w:r w:rsidR="00A73E2E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漂亮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叫</w:t>
      </w:r>
      <w:r w:rsidR="00A73E2E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喊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各种各样</w:t>
      </w:r>
      <w:r w:rsidR="00A73E2E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各式各样</w:t>
      </w:r>
      <w:r w:rsidR="0021339B">
        <w:rPr>
          <w:rFonts w:asciiTheme="minorEastAsia" w:eastAsiaTheme="minorEastAsia" w:hAnsiTheme="minorEastAsia" w:hint="eastAsia"/>
          <w:color w:val="auto"/>
        </w:rPr>
        <w:t xml:space="preserve">  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开心</w:t>
      </w:r>
      <w:r w:rsidR="00A73E2E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快乐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清凉</w:t>
      </w:r>
      <w:r w:rsidR="00A73E2E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凉爽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温暖</w:t>
      </w:r>
      <w:r w:rsidR="00A73E2E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暖和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到处</w:t>
      </w:r>
      <w:r w:rsidR="00A73E2E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处处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邀请</w:t>
      </w:r>
      <w:r w:rsidR="00A73E2E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约请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/>
          <w:color w:val="auto"/>
          <w:sz w:val="21"/>
        </w:rPr>
        <w:t>(3)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反义词</w:t>
      </w:r>
    </w:p>
    <w:p w:rsidR="00160E66" w:rsidRPr="00E57822" w:rsidRDefault="00160E66" w:rsidP="0021339B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想念→忘记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多→少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弯→直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远→近</w:t>
      </w:r>
      <w:r w:rsidR="0021339B">
        <w:rPr>
          <w:rFonts w:asciiTheme="minorEastAsia" w:eastAsiaTheme="minorEastAsia" w:hAnsiTheme="minorEastAsia" w:hint="eastAsia"/>
          <w:color w:val="auto"/>
        </w:rPr>
        <w:t xml:space="preserve">  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宽→窄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proofErr w:type="gramStart"/>
      <w:r w:rsidRPr="00E57822">
        <w:rPr>
          <w:rFonts w:asciiTheme="minorEastAsia" w:eastAsiaTheme="minorEastAsia" w:hAnsiTheme="minorEastAsia" w:hint="eastAsia"/>
          <w:color w:val="auto"/>
          <w:sz w:val="21"/>
        </w:rPr>
        <w:t>洁白→乌黑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proofErr w:type="gramEnd"/>
      <w:r w:rsidRPr="00E57822">
        <w:rPr>
          <w:rFonts w:asciiTheme="minorEastAsia" w:eastAsiaTheme="minorEastAsia" w:hAnsiTheme="minorEastAsia" w:hint="eastAsia"/>
          <w:color w:val="auto"/>
          <w:sz w:val="21"/>
        </w:rPr>
        <w:t>回→去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好→坏</w:t>
      </w:r>
    </w:p>
    <w:p w:rsidR="00160E66" w:rsidRPr="00E57822" w:rsidRDefault="00160E66" w:rsidP="0021339B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开心→难过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有趣→乏味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清凉→炎热</w:t>
      </w:r>
      <w:r w:rsidR="0021339B">
        <w:rPr>
          <w:rFonts w:asciiTheme="minorEastAsia" w:eastAsiaTheme="minorEastAsia" w:hAnsiTheme="minorEastAsia" w:hint="eastAsia"/>
          <w:color w:val="auto"/>
        </w:rPr>
        <w:t xml:space="preserve">  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温暖→寒冷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香甜→苦涩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邀请→拒绝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/>
          <w:color w:val="auto"/>
          <w:sz w:val="21"/>
        </w:rPr>
        <w:t>(4)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词语归类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/>
          <w:color w:val="auto"/>
          <w:sz w:val="21"/>
        </w:rPr>
        <w:t>①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 xml:space="preserve">量词 </w:t>
      </w:r>
    </w:p>
    <w:p w:rsidR="00160E66" w:rsidRPr="00E57822" w:rsidRDefault="00160E66" w:rsidP="0021339B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一口井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一块石碑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一座天安门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四个太阳</w:t>
      </w:r>
      <w:r w:rsidR="0021339B">
        <w:rPr>
          <w:rFonts w:asciiTheme="minorEastAsia" w:eastAsiaTheme="minorEastAsia" w:hAnsiTheme="minorEastAsia" w:hint="eastAsia"/>
          <w:color w:val="auto"/>
        </w:rPr>
        <w:t xml:space="preserve">  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一辆车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一匹马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一册书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一支铅笔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一棵树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一架飞机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/>
          <w:color w:val="auto"/>
          <w:sz w:val="21"/>
        </w:rPr>
        <w:t>②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动词</w:t>
      </w:r>
    </w:p>
    <w:p w:rsidR="00160E66" w:rsidRPr="00E57822" w:rsidRDefault="00160E66" w:rsidP="0021339B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立石碑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挖水井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踩影子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跳房子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讲故事</w:t>
      </w:r>
      <w:r w:rsidR="0021339B">
        <w:rPr>
          <w:rFonts w:asciiTheme="minorEastAsia" w:eastAsiaTheme="minorEastAsia" w:hAnsiTheme="minorEastAsia" w:hint="eastAsia"/>
          <w:color w:val="auto"/>
        </w:rPr>
        <w:t xml:space="preserve">  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做好梦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/>
          <w:color w:val="auto"/>
          <w:sz w:val="21"/>
        </w:rPr>
        <w:t>③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修饰词</w:t>
      </w:r>
    </w:p>
    <w:p w:rsidR="0021339B" w:rsidRDefault="00160E66" w:rsidP="0021339B">
      <w:pPr>
        <w:spacing w:line="315" w:lineRule="exact"/>
        <w:ind w:firstLineChars="200" w:firstLine="420"/>
        <w:rPr>
          <w:rFonts w:asciiTheme="minorEastAsia" w:eastAsiaTheme="minorEastAsia" w:hAnsiTheme="minorEastAsia" w:hint="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弯弯的小路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遥远的北京城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雄伟的天安门</w:t>
      </w:r>
      <w:r w:rsidR="0021339B">
        <w:rPr>
          <w:rFonts w:asciiTheme="minorEastAsia" w:eastAsiaTheme="minorEastAsia" w:hAnsiTheme="minorEastAsia" w:hint="eastAsia"/>
          <w:color w:val="auto"/>
        </w:rPr>
        <w:t xml:space="preserve"> </w:t>
      </w:r>
    </w:p>
    <w:p w:rsidR="00160E66" w:rsidRPr="00E57822" w:rsidRDefault="00160E66" w:rsidP="0021339B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bookmarkStart w:id="0" w:name="_GoBack"/>
      <w:bookmarkEnd w:id="0"/>
      <w:r w:rsidRPr="00E57822">
        <w:rPr>
          <w:rFonts w:asciiTheme="minorEastAsia" w:eastAsiaTheme="minorEastAsia" w:hAnsiTheme="minorEastAsia" w:hint="eastAsia"/>
          <w:color w:val="auto"/>
          <w:sz w:val="21"/>
        </w:rPr>
        <w:t>壮观的升旗仪式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宽宽的公路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遥远的新疆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美丽的天山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洁白的雪莲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各种各样的梦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绿绿的太阳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金黄的落叶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红红的太阳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多彩的季节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/>
          <w:color w:val="auto"/>
          <w:sz w:val="21"/>
        </w:rPr>
        <w:t>④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由意思相近的字组成的词语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遥远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清凉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香甜</w:t>
      </w:r>
      <w:r w:rsidRPr="00E57822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温暖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四、佳句积累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/>
          <w:color w:val="auto"/>
          <w:sz w:val="21"/>
        </w:rPr>
        <w:t>1.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疑问句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别的孩子也是这样吗</w:t>
      </w:r>
      <w:r w:rsidRPr="00E57822">
        <w:rPr>
          <w:rFonts w:asciiTheme="minorEastAsia" w:eastAsiaTheme="minorEastAsia" w:hAnsiTheme="minorEastAsia"/>
          <w:color w:val="auto"/>
          <w:sz w:val="21"/>
        </w:rPr>
        <w:t>?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也像我一样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这么想吗</w:t>
      </w:r>
      <w:r w:rsidRPr="00E57822">
        <w:rPr>
          <w:rFonts w:asciiTheme="minorEastAsia" w:eastAsiaTheme="minorEastAsia" w:hAnsiTheme="minorEastAsia"/>
          <w:color w:val="auto"/>
          <w:sz w:val="21"/>
        </w:rPr>
        <w:t>?</w:t>
      </w:r>
    </w:p>
    <w:p w:rsidR="00160E66" w:rsidRPr="00E57822" w:rsidRDefault="00160E66" w:rsidP="005A2485">
      <w:pPr>
        <w:spacing w:line="315" w:lineRule="exact"/>
        <w:ind w:leftChars="200" w:left="48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疑问句是在向对方发问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不知道答案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需要对方来回答。运用疑问句可以使文章更生动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 xml:space="preserve">也可以引起读者的思考和兴趣。 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/>
          <w:color w:val="auto"/>
          <w:sz w:val="21"/>
        </w:rPr>
        <w:t>2.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感叹句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/>
          <w:color w:val="auto"/>
          <w:sz w:val="21"/>
        </w:rPr>
        <w:t>(1)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我多想去看看</w:t>
      </w:r>
      <w:r w:rsidRPr="00E57822">
        <w:rPr>
          <w:rFonts w:asciiTheme="minorEastAsia" w:eastAsiaTheme="minorEastAsia" w:hAnsiTheme="minorEastAsia"/>
          <w:color w:val="auto"/>
          <w:sz w:val="21"/>
        </w:rPr>
        <w:t>!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/>
          <w:color w:val="auto"/>
          <w:sz w:val="21"/>
        </w:rPr>
        <w:t>(2)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不过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去了学校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就能见到小伙伴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多么开心哪</w:t>
      </w:r>
      <w:r w:rsidRPr="00E57822">
        <w:rPr>
          <w:rFonts w:asciiTheme="minorEastAsia" w:eastAsiaTheme="minorEastAsia" w:hAnsiTheme="minorEastAsia"/>
          <w:color w:val="auto"/>
          <w:sz w:val="21"/>
        </w:rPr>
        <w:t>!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这两个句子用感叹的形式使表达的语气更加强烈。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/>
          <w:color w:val="auto"/>
          <w:sz w:val="21"/>
        </w:rPr>
        <w:t>3.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拟人句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金黄的落叶忙着邀请小伙伴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请他们尝尝水果的香甜。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拟人就是把事物人格化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让它们和人一样有感情、有语言、有动作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从而使叙述更加生动、形象。运用拟人的修辞手法能使事物的特点更突出。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/>
          <w:color w:val="auto"/>
          <w:sz w:val="21"/>
        </w:rPr>
        <w:t>4.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设问句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春天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春天的太阳该画什么颜色呢</w:t>
      </w:r>
      <w:r w:rsidRPr="00E57822">
        <w:rPr>
          <w:rFonts w:asciiTheme="minorEastAsia" w:eastAsiaTheme="minorEastAsia" w:hAnsiTheme="minorEastAsia"/>
          <w:color w:val="auto"/>
          <w:sz w:val="21"/>
        </w:rPr>
        <w:t>?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哦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画个彩色的。因为春天是个多彩的季节。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设问句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不需要别人回答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作者自问自答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突出春天色彩斑斓的特点。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五、易错反思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/>
          <w:color w:val="auto"/>
          <w:sz w:val="21"/>
        </w:rPr>
        <w:t>1.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“吃、主、战、士、常、壮、种、这、尝、支”都是翘舌音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容易读成平舌音。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/>
          <w:color w:val="auto"/>
          <w:sz w:val="21"/>
        </w:rPr>
        <w:t>2.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“村、诉、再、做、册”都是平舌音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容易读成翘舌音。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/>
          <w:color w:val="auto"/>
          <w:sz w:val="21"/>
        </w:rPr>
        <w:t>3.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“再”与“在”区分字义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正确运用这两个字。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/>
          <w:color w:val="auto"/>
          <w:sz w:val="21"/>
        </w:rPr>
        <w:t>4.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“北”在书写时右边容易多加一点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写成“兆”。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/>
          <w:color w:val="auto"/>
          <w:sz w:val="21"/>
        </w:rPr>
        <w:t>5.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“为”是一个多音字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在“因为”中读四声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不要读成二声。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六、考试热点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/>
          <w:color w:val="auto"/>
          <w:sz w:val="21"/>
        </w:rPr>
        <w:lastRenderedPageBreak/>
        <w:t>1.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《吃水不忘挖井人》的最后一个自然段容易出按原文填空或阅读的题目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课后词语常以读拼音写词语</w:t>
      </w:r>
      <w:proofErr w:type="gramStart"/>
      <w:r w:rsidRPr="00E57822">
        <w:rPr>
          <w:rFonts w:asciiTheme="minorEastAsia" w:eastAsiaTheme="minorEastAsia" w:hAnsiTheme="minorEastAsia" w:hint="eastAsia"/>
          <w:color w:val="auto"/>
          <w:sz w:val="21"/>
        </w:rPr>
        <w:t>或扩词的</w:t>
      </w:r>
      <w:proofErr w:type="gramEnd"/>
      <w:r w:rsidRPr="00E57822">
        <w:rPr>
          <w:rFonts w:asciiTheme="minorEastAsia" w:eastAsiaTheme="minorEastAsia" w:hAnsiTheme="minorEastAsia" w:hint="eastAsia"/>
          <w:color w:val="auto"/>
          <w:sz w:val="21"/>
        </w:rPr>
        <w:t>形式出现。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/>
          <w:color w:val="auto"/>
          <w:sz w:val="21"/>
        </w:rPr>
        <w:t>2.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《我多想去看看》一文中的修饰词经常以填空或连线的形式出现。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/>
          <w:color w:val="auto"/>
          <w:sz w:val="21"/>
        </w:rPr>
        <w:t>3.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《一个接一个》一文中描写心理活动的句子经常以阅读或仿写的形式出现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课后词语经常</w:t>
      </w:r>
      <w:proofErr w:type="gramStart"/>
      <w:r w:rsidRPr="00E57822">
        <w:rPr>
          <w:rFonts w:asciiTheme="minorEastAsia" w:eastAsiaTheme="minorEastAsia" w:hAnsiTheme="minorEastAsia" w:hint="eastAsia"/>
          <w:color w:val="auto"/>
          <w:sz w:val="21"/>
        </w:rPr>
        <w:t>以扩词的</w:t>
      </w:r>
      <w:proofErr w:type="gramEnd"/>
      <w:r w:rsidRPr="00E57822">
        <w:rPr>
          <w:rFonts w:asciiTheme="minorEastAsia" w:eastAsiaTheme="minorEastAsia" w:hAnsiTheme="minorEastAsia" w:hint="eastAsia"/>
          <w:color w:val="auto"/>
          <w:sz w:val="21"/>
        </w:rPr>
        <w:t>形式出现。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/>
          <w:color w:val="auto"/>
          <w:sz w:val="21"/>
        </w:rPr>
        <w:t>4.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《四个太阳》一文的内容经常以填空、选择或判断的形式出现。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/>
          <w:color w:val="auto"/>
          <w:sz w:val="21"/>
        </w:rPr>
        <w:t>5.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语文园地中的“识字加油站”常作为填写量词的考查重点</w:t>
      </w:r>
      <w:r w:rsidRPr="00E57822">
        <w:rPr>
          <w:rFonts w:asciiTheme="minorEastAsia" w:eastAsiaTheme="minorEastAsia" w:hAnsiTheme="minorEastAsia"/>
          <w:color w:val="auto"/>
          <w:sz w:val="21"/>
        </w:rPr>
        <w:t>;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“字词句运用”常作为字词的考查重点</w:t>
      </w:r>
      <w:r w:rsidRPr="00E57822">
        <w:rPr>
          <w:rFonts w:asciiTheme="minorEastAsia" w:eastAsiaTheme="minorEastAsia" w:hAnsiTheme="minorEastAsia"/>
          <w:color w:val="auto"/>
          <w:sz w:val="21"/>
        </w:rPr>
        <w:t>;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“日积月累”需要背诵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经常以按原文填空的形式出现</w:t>
      </w:r>
      <w:r w:rsidRPr="00E57822">
        <w:rPr>
          <w:rFonts w:asciiTheme="minorEastAsia" w:eastAsiaTheme="minorEastAsia" w:hAnsiTheme="minorEastAsia"/>
          <w:color w:val="auto"/>
          <w:sz w:val="21"/>
        </w:rPr>
        <w:t>;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“和大人一起读”需要了解短文内容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经常以阅读的形式出现。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七、“</w:t>
      </w:r>
      <w:r w:rsidRPr="00E57822">
        <w:rPr>
          <w:rFonts w:asciiTheme="minorEastAsia" w:eastAsiaTheme="minorEastAsia" w:hAnsiTheme="minorEastAsia"/>
          <w:color w:val="auto"/>
          <w:sz w:val="21"/>
        </w:rPr>
        <w:t>1+X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”阅读</w:t>
      </w:r>
    </w:p>
    <w:p w:rsidR="00160E66" w:rsidRPr="00E57822" w:rsidRDefault="00160E66" w:rsidP="00160E66">
      <w:pPr>
        <w:spacing w:line="315" w:lineRule="atLeast"/>
        <w:ind w:firstLineChars="200" w:firstLine="420"/>
        <w:jc w:val="center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/>
          <w:noProof/>
          <w:color w:val="auto"/>
          <w:sz w:val="21"/>
        </w:rPr>
        <w:drawing>
          <wp:inline distT="0" distB="0" distL="0" distR="0" wp14:anchorId="4EEFA420" wp14:editId="5A784680">
            <wp:extent cx="1080720" cy="1054800"/>
            <wp:effectExtent l="0" t="0" r="0" b="0"/>
            <wp:docPr id="58" name="p65.jpg" descr="id:214748475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8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720" cy="10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推荐篇目</w:t>
      </w:r>
      <w:r w:rsidRPr="00E57822">
        <w:rPr>
          <w:rFonts w:asciiTheme="minorEastAsia" w:eastAsiaTheme="minorEastAsia" w:hAnsiTheme="minorEastAsia"/>
          <w:color w:val="auto"/>
          <w:sz w:val="21"/>
        </w:rPr>
        <w:t>: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金波《如果我是一片雪花》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推荐理由</w:t>
      </w:r>
      <w:r w:rsidRPr="00E57822">
        <w:rPr>
          <w:rFonts w:asciiTheme="minorEastAsia" w:eastAsiaTheme="minorEastAsia" w:hAnsiTheme="minorEastAsia"/>
          <w:color w:val="auto"/>
          <w:sz w:val="21"/>
        </w:rPr>
        <w:t>: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诗歌采用第一人称“我”的口吻来叙述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把自己想象成一片雪花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落在小河里、广场上、妈妈的脸上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给他们带去快乐。想象力丰富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让我们感受到了字里行间浓浓的爱意。</w:t>
      </w:r>
    </w:p>
    <w:p w:rsidR="00160E66" w:rsidRPr="00E57822" w:rsidRDefault="00160E66" w:rsidP="00160E66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E57822">
        <w:rPr>
          <w:rFonts w:asciiTheme="minorEastAsia" w:eastAsiaTheme="minorEastAsia" w:hAnsiTheme="minorEastAsia" w:hint="eastAsia"/>
          <w:color w:val="auto"/>
          <w:sz w:val="21"/>
        </w:rPr>
        <w:t>阅读方法</w:t>
      </w:r>
      <w:r w:rsidRPr="00E57822">
        <w:rPr>
          <w:rFonts w:asciiTheme="minorEastAsia" w:eastAsiaTheme="minorEastAsia" w:hAnsiTheme="minorEastAsia"/>
          <w:color w:val="auto"/>
          <w:sz w:val="21"/>
        </w:rPr>
        <w:t>: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这首小诗语言优美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富有童趣。我们要通过练习有感情地诵读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感受大自然的美</w:t>
      </w:r>
      <w:r w:rsidRPr="00E57822">
        <w:rPr>
          <w:rFonts w:asciiTheme="minorEastAsia" w:eastAsiaTheme="minorEastAsia" w:hAnsiTheme="minorEastAsia"/>
          <w:color w:val="auto"/>
          <w:sz w:val="21"/>
        </w:rPr>
        <w:t>,</w:t>
      </w:r>
      <w:r w:rsidRPr="00E57822">
        <w:rPr>
          <w:rFonts w:asciiTheme="minorEastAsia" w:eastAsiaTheme="minorEastAsia" w:hAnsiTheme="minorEastAsia" w:hint="eastAsia"/>
          <w:color w:val="auto"/>
          <w:sz w:val="21"/>
        </w:rPr>
        <w:t>表达自己的美好愿望。</w:t>
      </w:r>
    </w:p>
    <w:p w:rsidR="009F3960" w:rsidRPr="00E57822" w:rsidRDefault="009F3960">
      <w:pPr>
        <w:rPr>
          <w:rFonts w:asciiTheme="minorEastAsia" w:eastAsiaTheme="minorEastAsia" w:hAnsiTheme="minorEastAsia"/>
          <w:color w:val="auto"/>
        </w:rPr>
      </w:pPr>
    </w:p>
    <w:sectPr w:rsidR="009F3960" w:rsidRPr="00E57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B7A" w:rsidRDefault="00931B7A" w:rsidP="00160E66">
      <w:pPr>
        <w:spacing w:line="240" w:lineRule="auto"/>
      </w:pPr>
      <w:r>
        <w:separator/>
      </w:r>
    </w:p>
  </w:endnote>
  <w:endnote w:type="continuationSeparator" w:id="0">
    <w:p w:rsidR="00931B7A" w:rsidRDefault="00931B7A" w:rsidP="00160E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B7A" w:rsidRDefault="00931B7A" w:rsidP="00160E66">
      <w:pPr>
        <w:spacing w:line="240" w:lineRule="auto"/>
      </w:pPr>
      <w:r>
        <w:separator/>
      </w:r>
    </w:p>
  </w:footnote>
  <w:footnote w:type="continuationSeparator" w:id="0">
    <w:p w:rsidR="00931B7A" w:rsidRDefault="00931B7A" w:rsidP="00160E6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960"/>
    <w:rsid w:val="00160E66"/>
    <w:rsid w:val="001D00E9"/>
    <w:rsid w:val="0021339B"/>
    <w:rsid w:val="005A2485"/>
    <w:rsid w:val="006224E2"/>
    <w:rsid w:val="007D51F6"/>
    <w:rsid w:val="0083048B"/>
    <w:rsid w:val="008A6D98"/>
    <w:rsid w:val="00931B7A"/>
    <w:rsid w:val="009F3960"/>
    <w:rsid w:val="00A73E2E"/>
    <w:rsid w:val="00DA4AA3"/>
    <w:rsid w:val="00E5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E66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E6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E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0E66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0E66"/>
    <w:rPr>
      <w:sz w:val="18"/>
      <w:szCs w:val="18"/>
    </w:rPr>
  </w:style>
  <w:style w:type="paragraph" w:customStyle="1" w:styleId="a5">
    <w:name w:val="六级章节"/>
    <w:basedOn w:val="a"/>
    <w:qFormat/>
    <w:rsid w:val="00160E66"/>
    <w:pPr>
      <w:outlineLvl w:val="6"/>
    </w:pPr>
  </w:style>
  <w:style w:type="paragraph" w:styleId="a6">
    <w:name w:val="Balloon Text"/>
    <w:basedOn w:val="a"/>
    <w:link w:val="Char1"/>
    <w:uiPriority w:val="99"/>
    <w:semiHidden/>
    <w:unhideWhenUsed/>
    <w:rsid w:val="00160E6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0E66"/>
    <w:rPr>
      <w:rFonts w:ascii="NEU-BZ-S92" w:eastAsia="方正书宋_GBK" w:hAnsi="NEU-BZ-S92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E66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E6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E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0E66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0E66"/>
    <w:rPr>
      <w:sz w:val="18"/>
      <w:szCs w:val="18"/>
    </w:rPr>
  </w:style>
  <w:style w:type="paragraph" w:customStyle="1" w:styleId="a5">
    <w:name w:val="六级章节"/>
    <w:basedOn w:val="a"/>
    <w:qFormat/>
    <w:rsid w:val="00160E66"/>
    <w:pPr>
      <w:outlineLvl w:val="6"/>
    </w:pPr>
  </w:style>
  <w:style w:type="paragraph" w:styleId="a6">
    <w:name w:val="Balloon Text"/>
    <w:basedOn w:val="a"/>
    <w:link w:val="Char1"/>
    <w:uiPriority w:val="99"/>
    <w:semiHidden/>
    <w:unhideWhenUsed/>
    <w:rsid w:val="00160E6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0E66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312</Words>
  <Characters>1780</Characters>
  <Application>Microsoft Office Word</Application>
  <DocSecurity>0</DocSecurity>
  <Lines>14</Lines>
  <Paragraphs>4</Paragraphs>
  <ScaleCrop>false</ScaleCrop>
  <Company>Www.SangSan.Cn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9</cp:revision>
  <dcterms:created xsi:type="dcterms:W3CDTF">2018-08-27T03:20:00Z</dcterms:created>
  <dcterms:modified xsi:type="dcterms:W3CDTF">2018-09-12T01:15:00Z</dcterms:modified>
</cp:coreProperties>
</file>