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EBA7DB1" w14:textId="77777777" w:rsidR="00C847F9" w:rsidRPr="004E1E80" w:rsidRDefault="009608AB" w:rsidP="00C847F9">
      <w:pPr>
        <w:pageBreakBefore/>
        <w:widowControl/>
        <w:overflowPunct w:val="0"/>
        <w:autoSpaceDE w:val="0"/>
        <w:autoSpaceDN w:val="0"/>
        <w:adjustRightInd w:val="0"/>
        <w:spacing w:before="0" w:beforeAutospacing="0" w:after="120" w:afterAutospacing="0" w:line="240" w:lineRule="auto"/>
        <w:jc w:val="center"/>
        <w:textAlignment w:val="baseline"/>
        <w:rPr>
          <w:rFonts w:ascii="Cambria" w:hAnsi="Cambria"/>
          <w:b/>
          <w:sz w:val="36"/>
          <w:szCs w:val="36"/>
          <w:lang w:val="en-US" w:eastAsia="en-US"/>
        </w:rPr>
      </w:pPr>
      <w:r w:rsidRPr="004E1E80">
        <w:rPr>
          <w:rFonts w:ascii="Cambria" w:hAnsi="Cambria"/>
          <w:b/>
          <w:sz w:val="36"/>
          <w:szCs w:val="36"/>
          <w:lang w:val="en-US" w:eastAsia="en-US"/>
        </w:rPr>
        <w:t>U</w:t>
      </w:r>
      <w:bookmarkStart w:id="0" w:name="_Ref322532231"/>
      <w:bookmarkStart w:id="1" w:name="_Ref322532262"/>
      <w:bookmarkEnd w:id="0"/>
      <w:bookmarkEnd w:id="1"/>
      <w:r w:rsidRPr="004E1E80">
        <w:rPr>
          <w:rFonts w:ascii="Cambria" w:hAnsi="Cambria"/>
          <w:b/>
          <w:sz w:val="36"/>
          <w:szCs w:val="36"/>
          <w:lang w:val="en-US" w:eastAsia="en-US"/>
        </w:rPr>
        <w:t>niversity of Economics, Prague</w:t>
      </w:r>
    </w:p>
    <w:p w14:paraId="7374A8D8" w14:textId="77777777" w:rsidR="00C847F9" w:rsidRPr="004E1E80" w:rsidRDefault="005A7A80" w:rsidP="00C847F9">
      <w:pPr>
        <w:widowControl/>
        <w:overflowPunct w:val="0"/>
        <w:autoSpaceDE w:val="0"/>
        <w:autoSpaceDN w:val="0"/>
        <w:adjustRightInd w:val="0"/>
        <w:spacing w:before="0" w:beforeAutospacing="0" w:after="120" w:afterAutospacing="0" w:line="240" w:lineRule="auto"/>
        <w:jc w:val="center"/>
        <w:textAlignment w:val="baseline"/>
        <w:rPr>
          <w:rFonts w:ascii="Cambria" w:hAnsi="Cambria"/>
          <w:b/>
          <w:sz w:val="28"/>
          <w:szCs w:val="28"/>
          <w:lang w:val="en-US" w:eastAsia="en-US"/>
        </w:rPr>
      </w:pPr>
      <w:r w:rsidRPr="004E1E80">
        <w:rPr>
          <w:rFonts w:ascii="Cambria" w:hAnsi="Cambria"/>
          <w:b/>
          <w:sz w:val="28"/>
          <w:szCs w:val="28"/>
          <w:lang w:val="en-US" w:eastAsia="en-US"/>
        </w:rPr>
        <w:t xml:space="preserve">Faculty of Informatics </w:t>
      </w:r>
      <w:r w:rsidR="0039712F" w:rsidRPr="004E1E80">
        <w:rPr>
          <w:rFonts w:ascii="Cambria" w:hAnsi="Cambria"/>
          <w:b/>
          <w:sz w:val="28"/>
          <w:szCs w:val="28"/>
          <w:lang w:val="en-US" w:eastAsia="en-US"/>
        </w:rPr>
        <w:t>and</w:t>
      </w:r>
      <w:r w:rsidRPr="004E1E80">
        <w:rPr>
          <w:rFonts w:ascii="Cambria" w:hAnsi="Cambria"/>
          <w:b/>
          <w:sz w:val="28"/>
          <w:szCs w:val="28"/>
          <w:lang w:val="en-US" w:eastAsia="en-US"/>
        </w:rPr>
        <w:t xml:space="preserve"> Statistics</w:t>
      </w:r>
      <w:r w:rsidR="00C847F9" w:rsidRPr="004E1E80">
        <w:rPr>
          <w:rFonts w:ascii="Cambria" w:hAnsi="Cambria"/>
          <w:b/>
          <w:sz w:val="28"/>
          <w:szCs w:val="28"/>
          <w:lang w:val="en-US" w:eastAsia="en-US"/>
        </w:rPr>
        <w:t xml:space="preserve"> </w:t>
      </w:r>
    </w:p>
    <w:p w14:paraId="5D7E537D" w14:textId="77777777" w:rsidR="00C847F9" w:rsidRPr="004E1E80" w:rsidRDefault="005A7A80" w:rsidP="00C847F9">
      <w:pPr>
        <w:widowControl/>
        <w:overflowPunct w:val="0"/>
        <w:autoSpaceDE w:val="0"/>
        <w:autoSpaceDN w:val="0"/>
        <w:adjustRightInd w:val="0"/>
        <w:spacing w:before="0" w:beforeAutospacing="0" w:after="120" w:afterAutospacing="0" w:line="240" w:lineRule="auto"/>
        <w:jc w:val="center"/>
        <w:textAlignment w:val="baseline"/>
        <w:rPr>
          <w:rFonts w:ascii="Cambria" w:hAnsi="Cambria"/>
          <w:b/>
          <w:sz w:val="28"/>
          <w:szCs w:val="28"/>
          <w:lang w:val="en-US" w:eastAsia="en-US"/>
        </w:rPr>
      </w:pPr>
      <w:r w:rsidRPr="004E1E80">
        <w:rPr>
          <w:rFonts w:ascii="Cambria" w:hAnsi="Cambria"/>
          <w:b/>
          <w:sz w:val="28"/>
          <w:szCs w:val="28"/>
          <w:lang w:val="en-US" w:eastAsia="en-US"/>
        </w:rPr>
        <w:t>Department of Information Technologies</w:t>
      </w:r>
    </w:p>
    <w:p w14:paraId="5255C756" w14:textId="77777777" w:rsidR="00C847F9" w:rsidRPr="004E1E80" w:rsidRDefault="00C847F9" w:rsidP="00C847F9">
      <w:pPr>
        <w:widowControl/>
        <w:overflowPunct w:val="0"/>
        <w:autoSpaceDE w:val="0"/>
        <w:autoSpaceDN w:val="0"/>
        <w:adjustRightInd w:val="0"/>
        <w:spacing w:before="0" w:beforeAutospacing="0" w:after="120" w:afterAutospacing="0" w:line="360" w:lineRule="auto"/>
        <w:jc w:val="center"/>
        <w:textAlignment w:val="baseline"/>
        <w:rPr>
          <w:rFonts w:ascii="Cambria" w:hAnsi="Cambria"/>
          <w:b/>
          <w:sz w:val="28"/>
          <w:lang w:val="en-US" w:eastAsia="en-US"/>
        </w:rPr>
      </w:pPr>
    </w:p>
    <w:p w14:paraId="3FCD21C8" w14:textId="77777777" w:rsidR="00C847F9" w:rsidRPr="004E1E80" w:rsidRDefault="00C847F9" w:rsidP="00C847F9">
      <w:pPr>
        <w:widowControl/>
        <w:overflowPunct w:val="0"/>
        <w:autoSpaceDE w:val="0"/>
        <w:autoSpaceDN w:val="0"/>
        <w:adjustRightInd w:val="0"/>
        <w:spacing w:before="0" w:beforeAutospacing="0" w:after="120" w:afterAutospacing="0" w:line="360" w:lineRule="auto"/>
        <w:jc w:val="center"/>
        <w:textAlignment w:val="baseline"/>
        <w:rPr>
          <w:sz w:val="28"/>
          <w:szCs w:val="28"/>
          <w:lang w:val="en-US" w:eastAsia="en-US"/>
        </w:rPr>
      </w:pPr>
    </w:p>
    <w:p w14:paraId="3B95D2F1" w14:textId="10617A56" w:rsidR="00C847F9" w:rsidRPr="004E1E80" w:rsidRDefault="001A0337" w:rsidP="00C847F9">
      <w:pPr>
        <w:widowControl/>
        <w:tabs>
          <w:tab w:val="left" w:pos="2410"/>
          <w:tab w:val="left" w:pos="3686"/>
          <w:tab w:val="left" w:pos="4395"/>
        </w:tabs>
        <w:overflowPunct w:val="0"/>
        <w:autoSpaceDE w:val="0"/>
        <w:autoSpaceDN w:val="0"/>
        <w:adjustRightInd w:val="0"/>
        <w:spacing w:before="0" w:beforeAutospacing="0" w:after="120" w:afterAutospacing="0" w:line="240" w:lineRule="auto"/>
        <w:jc w:val="center"/>
        <w:textAlignment w:val="baseline"/>
        <w:rPr>
          <w:rFonts w:ascii="Cambria" w:hAnsi="Cambria"/>
          <w:lang w:val="en-US" w:eastAsia="en-US"/>
        </w:rPr>
      </w:pPr>
      <w:proofErr w:type="spellStart"/>
      <w:r w:rsidRPr="004E1E80">
        <w:rPr>
          <w:rFonts w:ascii="Cambria" w:hAnsi="Cambria"/>
          <w:lang w:val="en-US" w:eastAsia="en-US"/>
        </w:rPr>
        <w:t>Programme</w:t>
      </w:r>
      <w:proofErr w:type="spellEnd"/>
      <w:r w:rsidR="00C847F9" w:rsidRPr="004E1E80">
        <w:rPr>
          <w:rFonts w:ascii="Cambria" w:hAnsi="Cambria"/>
          <w:lang w:val="en-US" w:eastAsia="en-US"/>
        </w:rPr>
        <w:t xml:space="preserve">: </w:t>
      </w:r>
      <w:r w:rsidRPr="004E1E80">
        <w:rPr>
          <w:rFonts w:ascii="Cambria" w:hAnsi="Cambria"/>
          <w:lang w:val="en-US" w:eastAsia="en-US"/>
        </w:rPr>
        <w:t xml:space="preserve">Applied </w:t>
      </w:r>
      <w:r w:rsidR="00294A7C">
        <w:rPr>
          <w:rFonts w:ascii="Cambria" w:hAnsi="Cambria"/>
          <w:lang w:val="en-US" w:eastAsia="en-US"/>
        </w:rPr>
        <w:t>I</w:t>
      </w:r>
      <w:r w:rsidRPr="004E1E80">
        <w:rPr>
          <w:rFonts w:ascii="Cambria" w:hAnsi="Cambria"/>
          <w:lang w:val="en-US" w:eastAsia="en-US"/>
        </w:rPr>
        <w:t>nformatics</w:t>
      </w:r>
    </w:p>
    <w:p w14:paraId="7DCA46DB" w14:textId="6CE2C0A0" w:rsidR="00C847F9" w:rsidRPr="00A003EF" w:rsidRDefault="001A0337" w:rsidP="00C847F9">
      <w:pPr>
        <w:widowControl/>
        <w:tabs>
          <w:tab w:val="left" w:pos="2410"/>
          <w:tab w:val="left" w:pos="3686"/>
          <w:tab w:val="left" w:pos="4395"/>
        </w:tabs>
        <w:overflowPunct w:val="0"/>
        <w:autoSpaceDE w:val="0"/>
        <w:autoSpaceDN w:val="0"/>
        <w:adjustRightInd w:val="0"/>
        <w:spacing w:before="0" w:beforeAutospacing="0" w:after="120" w:afterAutospacing="0" w:line="240" w:lineRule="auto"/>
        <w:jc w:val="center"/>
        <w:textAlignment w:val="baseline"/>
        <w:rPr>
          <w:rFonts w:ascii="Cambria" w:hAnsi="Cambria"/>
          <w:lang w:eastAsia="en-US"/>
        </w:rPr>
      </w:pPr>
      <w:r w:rsidRPr="004E1E80">
        <w:rPr>
          <w:rFonts w:ascii="Cambria" w:hAnsi="Cambria"/>
          <w:lang w:val="en-US" w:eastAsia="en-US"/>
        </w:rPr>
        <w:t xml:space="preserve">Field of </w:t>
      </w:r>
      <w:r w:rsidR="00827C11">
        <w:rPr>
          <w:rFonts w:ascii="Cambria" w:hAnsi="Cambria"/>
          <w:lang w:val="en-US" w:eastAsia="en-US"/>
        </w:rPr>
        <w:t>S</w:t>
      </w:r>
      <w:r w:rsidRPr="004E1E80">
        <w:rPr>
          <w:rFonts w:ascii="Cambria" w:hAnsi="Cambria"/>
          <w:lang w:val="en-US" w:eastAsia="en-US"/>
        </w:rPr>
        <w:t>tudy</w:t>
      </w:r>
      <w:r w:rsidR="00C847F9" w:rsidRPr="004E1E80">
        <w:rPr>
          <w:rFonts w:ascii="Cambria" w:hAnsi="Cambria"/>
          <w:lang w:val="en-US" w:eastAsia="en-US"/>
        </w:rPr>
        <w:t xml:space="preserve">:  </w:t>
      </w:r>
      <w:r w:rsidRPr="004E1E80">
        <w:rPr>
          <w:rFonts w:ascii="Cambria" w:hAnsi="Cambria"/>
          <w:lang w:val="en-US" w:eastAsia="en-US"/>
        </w:rPr>
        <w:t>Informatics</w:t>
      </w:r>
    </w:p>
    <w:p w14:paraId="540D418F" w14:textId="77777777" w:rsidR="00C847F9" w:rsidRPr="003A17C1" w:rsidRDefault="00C847F9" w:rsidP="00C847F9">
      <w:pPr>
        <w:widowControl/>
        <w:overflowPunct w:val="0"/>
        <w:autoSpaceDE w:val="0"/>
        <w:autoSpaceDN w:val="0"/>
        <w:adjustRightInd w:val="0"/>
        <w:spacing w:before="180" w:beforeAutospacing="0" w:after="960" w:afterAutospacing="0" w:line="360" w:lineRule="auto"/>
        <w:jc w:val="center"/>
        <w:textAlignment w:val="baseline"/>
        <w:rPr>
          <w:rFonts w:ascii="Cambria" w:hAnsi="Cambria"/>
          <w:b/>
          <w:lang w:val="en-US" w:eastAsia="en-US"/>
        </w:rPr>
      </w:pPr>
    </w:p>
    <w:p w14:paraId="1B98EA7C" w14:textId="77777777" w:rsidR="00C847F9" w:rsidRPr="003A17C1" w:rsidRDefault="00C847F9" w:rsidP="00C847F9">
      <w:pPr>
        <w:widowControl/>
        <w:overflowPunct w:val="0"/>
        <w:autoSpaceDE w:val="0"/>
        <w:autoSpaceDN w:val="0"/>
        <w:adjustRightInd w:val="0"/>
        <w:spacing w:before="180" w:beforeAutospacing="0" w:after="0" w:afterAutospacing="0" w:line="360" w:lineRule="auto"/>
        <w:jc w:val="left"/>
        <w:textAlignment w:val="baseline"/>
        <w:rPr>
          <w:b/>
          <w:lang w:val="en-US" w:eastAsia="en-US"/>
        </w:rPr>
      </w:pPr>
    </w:p>
    <w:p w14:paraId="5468613A" w14:textId="77777777" w:rsidR="00C847F9" w:rsidRPr="003A17C1" w:rsidRDefault="003A65E2" w:rsidP="00771B2B">
      <w:pPr>
        <w:widowControl/>
        <w:suppressAutoHyphens/>
        <w:spacing w:before="0" w:beforeAutospacing="0" w:after="200" w:afterAutospacing="0" w:line="276" w:lineRule="auto"/>
        <w:jc w:val="center"/>
        <w:rPr>
          <w:rFonts w:ascii="Cambria" w:eastAsia="MS Mincho" w:hAnsi="Cambria"/>
          <w:sz w:val="22"/>
          <w:szCs w:val="22"/>
          <w:lang w:val="en-US" w:eastAsia="en-US"/>
        </w:rPr>
      </w:pPr>
      <w:r>
        <w:rPr>
          <w:rFonts w:ascii="Cambria" w:eastAsia="MS Mincho" w:hAnsi="Cambria"/>
          <w:b/>
          <w:sz w:val="52"/>
          <w:szCs w:val="52"/>
          <w:lang w:val="en-US" w:eastAsia="ja-JP"/>
        </w:rPr>
        <w:t>Object M</w:t>
      </w:r>
      <w:r w:rsidR="00825AB0">
        <w:rPr>
          <w:rFonts w:ascii="Cambria" w:eastAsia="MS Mincho" w:hAnsi="Cambria"/>
          <w:b/>
          <w:sz w:val="52"/>
          <w:szCs w:val="52"/>
          <w:lang w:val="en-US" w:eastAsia="ja-JP"/>
        </w:rPr>
        <w:t>orphology</w:t>
      </w:r>
      <w:r w:rsidR="00AA3D97">
        <w:rPr>
          <w:rFonts w:ascii="Cambria" w:eastAsia="MS Mincho" w:hAnsi="Cambria"/>
          <w:b/>
          <w:sz w:val="52"/>
          <w:szCs w:val="52"/>
          <w:lang w:val="en-US" w:eastAsia="ja-JP"/>
        </w:rPr>
        <w:t>—</w:t>
      </w:r>
      <w:r w:rsidR="00D86363">
        <w:rPr>
          <w:rFonts w:ascii="Cambria" w:eastAsia="MS Mincho" w:hAnsi="Cambria"/>
          <w:b/>
          <w:sz w:val="52"/>
          <w:szCs w:val="52"/>
          <w:lang w:val="en-US" w:eastAsia="ja-JP"/>
        </w:rPr>
        <w:t xml:space="preserve">A </w:t>
      </w:r>
      <w:r w:rsidR="003474F1">
        <w:rPr>
          <w:rFonts w:ascii="Cambria" w:eastAsia="MS Mincho" w:hAnsi="Cambria"/>
          <w:b/>
          <w:sz w:val="52"/>
          <w:szCs w:val="52"/>
          <w:lang w:val="en-US" w:eastAsia="ja-JP"/>
        </w:rPr>
        <w:t xml:space="preserve">Protean </w:t>
      </w:r>
      <w:r w:rsidR="00D86363">
        <w:rPr>
          <w:rFonts w:ascii="Cambria" w:eastAsia="MS Mincho" w:hAnsi="Cambria"/>
          <w:b/>
          <w:sz w:val="52"/>
          <w:szCs w:val="52"/>
          <w:lang w:val="en-US" w:eastAsia="ja-JP"/>
        </w:rPr>
        <w:t>Generalization of Object-</w:t>
      </w:r>
      <w:r w:rsidR="00AA3D97">
        <w:rPr>
          <w:rFonts w:ascii="Cambria" w:eastAsia="MS Mincho" w:hAnsi="Cambria"/>
          <w:b/>
          <w:sz w:val="52"/>
          <w:szCs w:val="52"/>
          <w:lang w:val="en-US" w:eastAsia="ja-JP"/>
        </w:rPr>
        <w:t>Oriented Paradigm</w:t>
      </w:r>
    </w:p>
    <w:p w14:paraId="4366C12A" w14:textId="77777777" w:rsidR="00C847F9" w:rsidRPr="003A17C1" w:rsidRDefault="00C847F9" w:rsidP="00C847F9">
      <w:pPr>
        <w:widowControl/>
        <w:spacing w:before="0" w:beforeAutospacing="0" w:after="200" w:afterAutospacing="0" w:line="276" w:lineRule="auto"/>
        <w:jc w:val="left"/>
        <w:rPr>
          <w:rFonts w:eastAsia="MS Mincho"/>
          <w:sz w:val="22"/>
          <w:szCs w:val="22"/>
          <w:lang w:val="en-US" w:eastAsia="en-US"/>
        </w:rPr>
      </w:pPr>
    </w:p>
    <w:p w14:paraId="580D52F4" w14:textId="77777777" w:rsidR="00C847F9" w:rsidRPr="003A17C1" w:rsidRDefault="0000630B" w:rsidP="00C847F9">
      <w:pPr>
        <w:widowControl/>
        <w:overflowPunct w:val="0"/>
        <w:autoSpaceDE w:val="0"/>
        <w:autoSpaceDN w:val="0"/>
        <w:adjustRightInd w:val="0"/>
        <w:spacing w:before="180" w:beforeAutospacing="0" w:after="0" w:afterAutospacing="0" w:line="360" w:lineRule="auto"/>
        <w:jc w:val="center"/>
        <w:textAlignment w:val="baseline"/>
        <w:rPr>
          <w:rFonts w:ascii="Cambria" w:hAnsi="Cambria"/>
          <w:b/>
          <w:caps/>
          <w:spacing w:val="20"/>
          <w:sz w:val="28"/>
          <w:szCs w:val="28"/>
          <w:lang w:val="en-US" w:eastAsia="en-US"/>
        </w:rPr>
      </w:pPr>
      <w:r w:rsidRPr="003A17C1">
        <w:rPr>
          <w:rFonts w:ascii="Cambria" w:hAnsi="Cambria"/>
          <w:b/>
          <w:caps/>
          <w:spacing w:val="20"/>
          <w:sz w:val="28"/>
          <w:szCs w:val="28"/>
          <w:lang w:val="en-US" w:eastAsia="en-US"/>
        </w:rPr>
        <w:t>Dissertation</w:t>
      </w:r>
      <w:r w:rsidR="00DF7A1A">
        <w:rPr>
          <w:rFonts w:ascii="Cambria" w:hAnsi="Cambria"/>
          <w:b/>
          <w:caps/>
          <w:spacing w:val="20"/>
          <w:sz w:val="28"/>
          <w:szCs w:val="28"/>
          <w:lang w:val="en-US" w:eastAsia="en-US"/>
        </w:rPr>
        <w:t xml:space="preserve"> Thesis</w:t>
      </w:r>
    </w:p>
    <w:p w14:paraId="12344DA9" w14:textId="77777777" w:rsidR="00C847F9" w:rsidRPr="003A17C1" w:rsidRDefault="00C847F9" w:rsidP="00C847F9">
      <w:pPr>
        <w:widowControl/>
        <w:spacing w:before="0" w:beforeAutospacing="0" w:after="200" w:afterAutospacing="0" w:line="276" w:lineRule="auto"/>
        <w:jc w:val="center"/>
        <w:rPr>
          <w:rFonts w:eastAsia="MS Mincho"/>
          <w:sz w:val="22"/>
          <w:szCs w:val="22"/>
          <w:lang w:val="en-US" w:eastAsia="ja-JP"/>
        </w:rPr>
      </w:pPr>
    </w:p>
    <w:p w14:paraId="7B93F8E6" w14:textId="77777777" w:rsidR="00C847F9" w:rsidRPr="003A17C1" w:rsidRDefault="00C847F9" w:rsidP="00C847F9">
      <w:pPr>
        <w:widowControl/>
        <w:overflowPunct w:val="0"/>
        <w:autoSpaceDE w:val="0"/>
        <w:autoSpaceDN w:val="0"/>
        <w:adjustRightInd w:val="0"/>
        <w:spacing w:before="180" w:beforeAutospacing="0" w:after="0" w:afterAutospacing="0" w:line="288" w:lineRule="auto"/>
        <w:jc w:val="both"/>
        <w:textAlignment w:val="baseline"/>
        <w:rPr>
          <w:lang w:val="en-US" w:eastAsia="en-US"/>
        </w:rPr>
      </w:pPr>
    </w:p>
    <w:p w14:paraId="76C08BB5" w14:textId="77777777" w:rsidR="00C847F9" w:rsidRPr="003A17C1" w:rsidRDefault="00C847F9" w:rsidP="00C847F9">
      <w:pPr>
        <w:widowControl/>
        <w:tabs>
          <w:tab w:val="left" w:pos="4678"/>
        </w:tabs>
        <w:overflowPunct w:val="0"/>
        <w:autoSpaceDE w:val="0"/>
        <w:autoSpaceDN w:val="0"/>
        <w:adjustRightInd w:val="0"/>
        <w:spacing w:before="180" w:beforeAutospacing="0" w:after="0" w:afterAutospacing="0" w:line="288" w:lineRule="auto"/>
        <w:jc w:val="left"/>
        <w:textAlignment w:val="baseline"/>
        <w:rPr>
          <w:rFonts w:ascii="Cambria" w:hAnsi="Cambria"/>
          <w:lang w:val="en-US" w:eastAsia="en-US"/>
        </w:rPr>
      </w:pPr>
    </w:p>
    <w:p w14:paraId="53BC9E35" w14:textId="77777777" w:rsidR="00C847F9" w:rsidRPr="003A17C1" w:rsidRDefault="00C847F9" w:rsidP="00C847F9">
      <w:pPr>
        <w:widowControl/>
        <w:tabs>
          <w:tab w:val="left" w:pos="2410"/>
          <w:tab w:val="left" w:pos="3686"/>
          <w:tab w:val="left" w:pos="4111"/>
        </w:tabs>
        <w:overflowPunct w:val="0"/>
        <w:autoSpaceDE w:val="0"/>
        <w:autoSpaceDN w:val="0"/>
        <w:adjustRightInd w:val="0"/>
        <w:spacing w:before="180" w:beforeAutospacing="0" w:after="0" w:afterAutospacing="0" w:line="288" w:lineRule="auto"/>
        <w:jc w:val="left"/>
        <w:textAlignment w:val="baseline"/>
        <w:rPr>
          <w:rFonts w:ascii="Cambria" w:hAnsi="Cambria"/>
          <w:sz w:val="28"/>
          <w:szCs w:val="28"/>
          <w:lang w:val="en-US" w:eastAsia="en-US"/>
        </w:rPr>
      </w:pPr>
      <w:r w:rsidRPr="003A17C1">
        <w:rPr>
          <w:rFonts w:ascii="Cambria" w:hAnsi="Cambria"/>
          <w:lang w:val="en-US" w:eastAsia="en-US"/>
        </w:rPr>
        <w:tab/>
      </w:r>
      <w:r w:rsidRPr="003A17C1">
        <w:rPr>
          <w:rFonts w:ascii="Cambria" w:hAnsi="Cambria"/>
          <w:sz w:val="28"/>
          <w:szCs w:val="28"/>
          <w:lang w:val="en-US" w:eastAsia="en-US"/>
        </w:rPr>
        <w:t>Student</w:t>
      </w:r>
      <w:r w:rsidRPr="003A17C1">
        <w:rPr>
          <w:rFonts w:ascii="Cambria" w:hAnsi="Cambria"/>
          <w:sz w:val="28"/>
          <w:szCs w:val="28"/>
          <w:lang w:val="en-US" w:eastAsia="en-US"/>
        </w:rPr>
        <w:tab/>
      </w:r>
      <w:r w:rsidR="009B495C">
        <w:rPr>
          <w:rFonts w:ascii="Cambria" w:hAnsi="Cambria"/>
          <w:sz w:val="28"/>
          <w:szCs w:val="28"/>
          <w:lang w:val="en-US" w:eastAsia="en-US"/>
        </w:rPr>
        <w:tab/>
      </w:r>
      <w:r w:rsidRPr="003A17C1">
        <w:rPr>
          <w:rFonts w:ascii="Cambria" w:hAnsi="Cambria"/>
          <w:sz w:val="28"/>
          <w:szCs w:val="28"/>
          <w:lang w:val="en-US" w:eastAsia="en-US"/>
        </w:rPr>
        <w:t>:</w:t>
      </w:r>
      <w:r w:rsidRPr="003A17C1">
        <w:rPr>
          <w:rFonts w:ascii="Cambria" w:hAnsi="Cambria"/>
          <w:sz w:val="28"/>
          <w:szCs w:val="28"/>
          <w:lang w:val="en-US" w:eastAsia="en-US"/>
        </w:rPr>
        <w:tab/>
      </w:r>
      <w:r w:rsidR="00C77382" w:rsidRPr="003A17C1">
        <w:rPr>
          <w:rFonts w:ascii="Cambria" w:hAnsi="Cambria"/>
          <w:sz w:val="28"/>
          <w:szCs w:val="28"/>
          <w:lang w:val="en-US" w:eastAsia="en-US"/>
        </w:rPr>
        <w:t xml:space="preserve">Mgr. </w:t>
      </w:r>
      <w:proofErr w:type="spellStart"/>
      <w:r w:rsidR="00C77382" w:rsidRPr="003A17C1">
        <w:rPr>
          <w:rFonts w:ascii="Cambria" w:hAnsi="Cambria"/>
          <w:sz w:val="28"/>
          <w:szCs w:val="28"/>
          <w:lang w:val="en-US" w:eastAsia="en-US"/>
        </w:rPr>
        <w:t>Zbyněk</w:t>
      </w:r>
      <w:proofErr w:type="spellEnd"/>
      <w:r w:rsidR="00C77382" w:rsidRPr="003A17C1">
        <w:rPr>
          <w:rFonts w:ascii="Cambria" w:hAnsi="Cambria"/>
          <w:sz w:val="28"/>
          <w:szCs w:val="28"/>
          <w:lang w:val="en-US" w:eastAsia="en-US"/>
        </w:rPr>
        <w:t xml:space="preserve"> </w:t>
      </w:r>
      <w:proofErr w:type="spellStart"/>
      <w:r w:rsidR="00C77382" w:rsidRPr="003A17C1">
        <w:rPr>
          <w:rFonts w:ascii="Cambria" w:hAnsi="Cambria"/>
          <w:sz w:val="28"/>
          <w:szCs w:val="28"/>
          <w:lang w:val="en-US" w:eastAsia="en-US"/>
        </w:rPr>
        <w:t>Šlajchrt</w:t>
      </w:r>
      <w:proofErr w:type="spellEnd"/>
    </w:p>
    <w:p w14:paraId="060E300C" w14:textId="77777777" w:rsidR="00C847F9" w:rsidRPr="003A17C1" w:rsidRDefault="00C847F9" w:rsidP="00C847F9">
      <w:pPr>
        <w:widowControl/>
        <w:tabs>
          <w:tab w:val="left" w:pos="2410"/>
          <w:tab w:val="left" w:pos="3686"/>
          <w:tab w:val="left" w:pos="4111"/>
        </w:tabs>
        <w:overflowPunct w:val="0"/>
        <w:autoSpaceDE w:val="0"/>
        <w:autoSpaceDN w:val="0"/>
        <w:adjustRightInd w:val="0"/>
        <w:spacing w:before="180" w:beforeAutospacing="0" w:after="0" w:afterAutospacing="0" w:line="288" w:lineRule="auto"/>
        <w:jc w:val="both"/>
        <w:textAlignment w:val="baseline"/>
        <w:rPr>
          <w:rFonts w:ascii="Cambria" w:hAnsi="Cambria"/>
          <w:sz w:val="28"/>
          <w:szCs w:val="28"/>
          <w:lang w:val="en-US" w:eastAsia="en-US"/>
        </w:rPr>
      </w:pPr>
      <w:r w:rsidRPr="003A17C1">
        <w:rPr>
          <w:rFonts w:ascii="Cambria" w:hAnsi="Cambria"/>
          <w:sz w:val="28"/>
          <w:szCs w:val="28"/>
          <w:lang w:val="en-US" w:eastAsia="en-US"/>
        </w:rPr>
        <w:tab/>
      </w:r>
      <w:r w:rsidR="009B495C">
        <w:rPr>
          <w:rFonts w:ascii="Cambria" w:hAnsi="Cambria"/>
          <w:sz w:val="28"/>
          <w:szCs w:val="28"/>
          <w:lang w:val="en-US" w:eastAsia="en-US"/>
        </w:rPr>
        <w:t>Supervisor</w:t>
      </w:r>
      <w:r w:rsidRPr="003A17C1">
        <w:rPr>
          <w:rFonts w:ascii="Cambria" w:hAnsi="Cambria"/>
          <w:sz w:val="28"/>
          <w:szCs w:val="28"/>
          <w:lang w:val="en-US" w:eastAsia="en-US"/>
        </w:rPr>
        <w:tab/>
        <w:t>:</w:t>
      </w:r>
      <w:r w:rsidRPr="003A17C1">
        <w:rPr>
          <w:rFonts w:ascii="Cambria" w:hAnsi="Cambria"/>
          <w:sz w:val="28"/>
          <w:szCs w:val="28"/>
          <w:lang w:val="en-US" w:eastAsia="en-US"/>
        </w:rPr>
        <w:tab/>
      </w:r>
      <w:r w:rsidR="00925512" w:rsidRPr="003A17C1">
        <w:rPr>
          <w:rFonts w:ascii="Cambria" w:hAnsi="Cambria"/>
          <w:sz w:val="28"/>
          <w:szCs w:val="28"/>
          <w:lang w:val="en-US" w:eastAsia="en-US"/>
        </w:rPr>
        <w:t>Ing. Rudolf Pecinovský</w:t>
      </w:r>
      <w:r w:rsidR="00021A6B">
        <w:rPr>
          <w:rFonts w:ascii="Cambria" w:hAnsi="Cambria"/>
          <w:sz w:val="28"/>
          <w:szCs w:val="28"/>
          <w:lang w:val="en-US" w:eastAsia="en-US"/>
        </w:rPr>
        <w:t>,</w:t>
      </w:r>
      <w:r w:rsidR="00163319">
        <w:rPr>
          <w:rFonts w:ascii="Cambria" w:hAnsi="Cambria"/>
          <w:sz w:val="28"/>
          <w:szCs w:val="28"/>
          <w:lang w:val="en-US" w:eastAsia="en-US"/>
        </w:rPr>
        <w:t xml:space="preserve"> </w:t>
      </w:r>
      <w:r w:rsidR="00032B0B">
        <w:rPr>
          <w:rFonts w:ascii="Cambria" w:hAnsi="Cambria"/>
          <w:sz w:val="28"/>
          <w:szCs w:val="28"/>
          <w:lang w:val="en-US" w:eastAsia="en-US"/>
        </w:rPr>
        <w:t>CSc.</w:t>
      </w:r>
    </w:p>
    <w:p w14:paraId="6955F933" w14:textId="77777777" w:rsidR="001460A7" w:rsidRPr="003A17C1" w:rsidRDefault="00C847F9" w:rsidP="00C847F9">
      <w:pPr>
        <w:widowControl/>
        <w:tabs>
          <w:tab w:val="left" w:pos="2410"/>
          <w:tab w:val="left" w:pos="3686"/>
          <w:tab w:val="left" w:pos="4111"/>
        </w:tabs>
        <w:overflowPunct w:val="0"/>
        <w:autoSpaceDE w:val="0"/>
        <w:autoSpaceDN w:val="0"/>
        <w:adjustRightInd w:val="0"/>
        <w:spacing w:before="180" w:beforeAutospacing="0" w:after="0" w:afterAutospacing="0" w:line="360" w:lineRule="auto"/>
        <w:jc w:val="left"/>
        <w:textAlignment w:val="baseline"/>
        <w:rPr>
          <w:rFonts w:ascii="Cambria" w:hAnsi="Cambria"/>
          <w:sz w:val="28"/>
          <w:szCs w:val="28"/>
          <w:lang w:val="en-US" w:eastAsia="en-US"/>
        </w:rPr>
      </w:pPr>
      <w:r w:rsidRPr="003A17C1">
        <w:rPr>
          <w:rFonts w:ascii="Cambria" w:hAnsi="Cambria"/>
          <w:sz w:val="28"/>
          <w:szCs w:val="28"/>
          <w:lang w:val="en-US" w:eastAsia="en-US"/>
        </w:rPr>
        <w:tab/>
        <w:t>O</w:t>
      </w:r>
      <w:r w:rsidR="009B495C">
        <w:rPr>
          <w:rFonts w:ascii="Cambria" w:hAnsi="Cambria"/>
          <w:sz w:val="28"/>
          <w:szCs w:val="28"/>
          <w:lang w:val="en-US" w:eastAsia="en-US"/>
        </w:rPr>
        <w:t>p</w:t>
      </w:r>
      <w:r w:rsidRPr="003A17C1">
        <w:rPr>
          <w:rFonts w:ascii="Cambria" w:hAnsi="Cambria"/>
          <w:sz w:val="28"/>
          <w:szCs w:val="28"/>
          <w:lang w:val="en-US" w:eastAsia="en-US"/>
        </w:rPr>
        <w:t>ponent</w:t>
      </w:r>
      <w:r w:rsidR="0099656B">
        <w:rPr>
          <w:rFonts w:ascii="Cambria" w:hAnsi="Cambria"/>
          <w:sz w:val="28"/>
          <w:szCs w:val="28"/>
          <w:lang w:val="en-US" w:eastAsia="en-US"/>
        </w:rPr>
        <w:t>s</w:t>
      </w:r>
      <w:r w:rsidR="009B495C">
        <w:rPr>
          <w:rFonts w:ascii="Cambria" w:hAnsi="Cambria"/>
          <w:sz w:val="28"/>
          <w:szCs w:val="28"/>
          <w:lang w:val="en-US" w:eastAsia="en-US"/>
        </w:rPr>
        <w:tab/>
      </w:r>
      <w:r w:rsidRPr="003A17C1">
        <w:rPr>
          <w:rFonts w:ascii="Cambria" w:hAnsi="Cambria"/>
          <w:sz w:val="28"/>
          <w:szCs w:val="28"/>
          <w:lang w:val="en-US" w:eastAsia="en-US"/>
        </w:rPr>
        <w:t>:</w:t>
      </w:r>
      <w:r w:rsidRPr="003A17C1">
        <w:rPr>
          <w:rFonts w:ascii="Cambria" w:hAnsi="Cambria"/>
          <w:sz w:val="28"/>
          <w:szCs w:val="28"/>
          <w:lang w:val="en-US" w:eastAsia="en-US"/>
        </w:rPr>
        <w:tab/>
      </w:r>
      <w:r w:rsidR="001460A7">
        <w:rPr>
          <w:rFonts w:ascii="Cambria" w:hAnsi="Cambria"/>
          <w:sz w:val="28"/>
          <w:szCs w:val="28"/>
          <w:lang w:val="en-US" w:eastAsia="en-US"/>
        </w:rPr>
        <w:t xml:space="preserve">Doc. Ing. </w:t>
      </w:r>
      <w:proofErr w:type="gramStart"/>
      <w:r w:rsidR="001460A7">
        <w:rPr>
          <w:rFonts w:ascii="Cambria" w:hAnsi="Cambria"/>
          <w:sz w:val="28"/>
          <w:szCs w:val="28"/>
          <w:lang w:val="en-US" w:eastAsia="en-US"/>
        </w:rPr>
        <w:t>Vojtěch Merunka, Ph.D.</w:t>
      </w:r>
      <w:r w:rsidR="00FA6CE7">
        <w:rPr>
          <w:rFonts w:ascii="Cambria" w:hAnsi="Cambria"/>
          <w:sz w:val="28"/>
          <w:szCs w:val="28"/>
          <w:lang w:val="en-US" w:eastAsia="en-US"/>
        </w:rPr>
        <w:br/>
      </w:r>
      <w:r w:rsidR="001460A7">
        <w:rPr>
          <w:rFonts w:ascii="Cambria" w:hAnsi="Cambria"/>
          <w:sz w:val="28"/>
          <w:szCs w:val="28"/>
          <w:lang w:val="en-US" w:eastAsia="en-US"/>
        </w:rPr>
        <w:tab/>
      </w:r>
      <w:r w:rsidR="001460A7">
        <w:rPr>
          <w:rFonts w:ascii="Cambria" w:hAnsi="Cambria"/>
          <w:sz w:val="28"/>
          <w:szCs w:val="28"/>
          <w:lang w:val="en-US" w:eastAsia="en-US"/>
        </w:rPr>
        <w:tab/>
      </w:r>
      <w:r w:rsidR="001460A7">
        <w:rPr>
          <w:rFonts w:ascii="Cambria" w:hAnsi="Cambria"/>
          <w:sz w:val="28"/>
          <w:szCs w:val="28"/>
          <w:lang w:val="en-US" w:eastAsia="en-US"/>
        </w:rPr>
        <w:tab/>
      </w:r>
      <w:r w:rsidR="001460A7">
        <w:rPr>
          <w:rFonts w:ascii="Cambria" w:hAnsi="Cambria"/>
          <w:sz w:val="28"/>
          <w:szCs w:val="28"/>
          <w:lang w:val="en-US" w:eastAsia="en-US"/>
        </w:rPr>
        <w:tab/>
        <w:t>Doc. Ing.</w:t>
      </w:r>
      <w:proofErr w:type="gramEnd"/>
      <w:r w:rsidR="001460A7">
        <w:rPr>
          <w:rFonts w:ascii="Cambria" w:hAnsi="Cambria"/>
          <w:sz w:val="28"/>
          <w:szCs w:val="28"/>
          <w:lang w:val="en-US" w:eastAsia="en-US"/>
        </w:rPr>
        <w:t xml:space="preserve"> Miroslav Virius, C</w:t>
      </w:r>
      <w:r w:rsidR="00225836">
        <w:rPr>
          <w:rFonts w:ascii="Cambria" w:hAnsi="Cambria"/>
          <w:sz w:val="28"/>
          <w:szCs w:val="28"/>
          <w:lang w:val="en-US" w:eastAsia="en-US"/>
        </w:rPr>
        <w:t>S</w:t>
      </w:r>
      <w:r w:rsidR="001460A7">
        <w:rPr>
          <w:rFonts w:ascii="Cambria" w:hAnsi="Cambria"/>
          <w:sz w:val="28"/>
          <w:szCs w:val="28"/>
          <w:lang w:val="en-US" w:eastAsia="en-US"/>
        </w:rPr>
        <w:t>c.</w:t>
      </w:r>
    </w:p>
    <w:p w14:paraId="22460640" w14:textId="77777777" w:rsidR="00C847F9" w:rsidRDefault="00C847F9" w:rsidP="00C847F9">
      <w:pPr>
        <w:widowControl/>
        <w:tabs>
          <w:tab w:val="left" w:pos="4820"/>
          <w:tab w:val="right" w:pos="9214"/>
        </w:tabs>
        <w:overflowPunct w:val="0"/>
        <w:autoSpaceDE w:val="0"/>
        <w:autoSpaceDN w:val="0"/>
        <w:adjustRightInd w:val="0"/>
        <w:spacing w:before="0" w:beforeAutospacing="0" w:after="0" w:afterAutospacing="0" w:line="360" w:lineRule="auto"/>
        <w:jc w:val="center"/>
        <w:textAlignment w:val="baseline"/>
        <w:rPr>
          <w:rFonts w:ascii="Cambria" w:hAnsi="Cambria"/>
          <w:b/>
          <w:sz w:val="32"/>
          <w:szCs w:val="32"/>
          <w:lang w:val="en-US" w:eastAsia="en-US"/>
        </w:rPr>
      </w:pPr>
    </w:p>
    <w:p w14:paraId="736A8E3A" w14:textId="77777777" w:rsidR="00C42AE7" w:rsidRPr="003A17C1" w:rsidRDefault="00C42AE7" w:rsidP="00C847F9">
      <w:pPr>
        <w:widowControl/>
        <w:tabs>
          <w:tab w:val="left" w:pos="4820"/>
          <w:tab w:val="right" w:pos="9214"/>
        </w:tabs>
        <w:overflowPunct w:val="0"/>
        <w:autoSpaceDE w:val="0"/>
        <w:autoSpaceDN w:val="0"/>
        <w:adjustRightInd w:val="0"/>
        <w:spacing w:before="0" w:beforeAutospacing="0" w:after="0" w:afterAutospacing="0" w:line="360" w:lineRule="auto"/>
        <w:jc w:val="center"/>
        <w:textAlignment w:val="baseline"/>
        <w:rPr>
          <w:rFonts w:ascii="Cambria" w:hAnsi="Cambria"/>
          <w:b/>
          <w:sz w:val="32"/>
          <w:szCs w:val="32"/>
          <w:lang w:val="en-US" w:eastAsia="en-US"/>
        </w:rPr>
      </w:pPr>
    </w:p>
    <w:p w14:paraId="59DF4420" w14:textId="77777777" w:rsidR="00C847F9" w:rsidRPr="003A17C1" w:rsidRDefault="00C847F9" w:rsidP="00C847F9">
      <w:pPr>
        <w:widowControl/>
        <w:tabs>
          <w:tab w:val="left" w:pos="4820"/>
          <w:tab w:val="right" w:pos="9214"/>
        </w:tabs>
        <w:overflowPunct w:val="0"/>
        <w:autoSpaceDE w:val="0"/>
        <w:autoSpaceDN w:val="0"/>
        <w:adjustRightInd w:val="0"/>
        <w:spacing w:before="0" w:beforeAutospacing="0" w:after="0" w:afterAutospacing="0" w:line="360" w:lineRule="auto"/>
        <w:jc w:val="center"/>
        <w:textAlignment w:val="baseline"/>
        <w:rPr>
          <w:b/>
          <w:lang w:val="en-US" w:eastAsia="en-US"/>
        </w:rPr>
      </w:pPr>
      <w:r w:rsidRPr="003A17C1">
        <w:rPr>
          <w:rFonts w:ascii="Cambria" w:hAnsi="Cambria"/>
          <w:b/>
          <w:sz w:val="32"/>
          <w:szCs w:val="32"/>
          <w:lang w:val="en-US" w:eastAsia="en-US"/>
        </w:rPr>
        <w:t>201</w:t>
      </w:r>
      <w:r w:rsidR="008229D6">
        <w:rPr>
          <w:rFonts w:ascii="Cambria" w:hAnsi="Cambria"/>
          <w:b/>
          <w:sz w:val="32"/>
          <w:szCs w:val="32"/>
          <w:lang w:val="en-US" w:eastAsia="en-US"/>
        </w:rPr>
        <w:t>6</w:t>
      </w:r>
    </w:p>
    <w:p w14:paraId="65455F9B" w14:textId="77777777" w:rsidR="00C847F9" w:rsidRPr="003A17C1" w:rsidRDefault="00C847F9" w:rsidP="00C847F9">
      <w:pPr>
        <w:widowControl/>
        <w:tabs>
          <w:tab w:val="left" w:pos="4253"/>
          <w:tab w:val="right" w:pos="9214"/>
        </w:tabs>
        <w:overflowPunct w:val="0"/>
        <w:autoSpaceDE w:val="0"/>
        <w:autoSpaceDN w:val="0"/>
        <w:adjustRightInd w:val="0"/>
        <w:spacing w:before="0" w:beforeAutospacing="0" w:after="0" w:afterAutospacing="0" w:line="360" w:lineRule="auto"/>
        <w:jc w:val="left"/>
        <w:textAlignment w:val="baseline"/>
        <w:rPr>
          <w:rFonts w:ascii="Cambria" w:hAnsi="Cambria"/>
          <w:lang w:val="en-US" w:eastAsia="en-US"/>
        </w:rPr>
        <w:sectPr w:rsidR="00C847F9" w:rsidRPr="003A17C1" w:rsidSect="00C847F9">
          <w:headerReference w:type="default" r:id="rId10"/>
          <w:footerReference w:type="default" r:id="rId11"/>
          <w:headerReference w:type="first" r:id="rId12"/>
          <w:pgSz w:w="11906" w:h="16838" w:code="9"/>
          <w:pgMar w:top="1418" w:right="1418" w:bottom="1418" w:left="1701" w:header="851" w:footer="851" w:gutter="0"/>
          <w:cols w:space="720"/>
          <w:docGrid w:linePitch="360"/>
        </w:sectPr>
      </w:pPr>
    </w:p>
    <w:p w14:paraId="3171B14C" w14:textId="77777777" w:rsidR="00C847F9" w:rsidRPr="003A17C1" w:rsidRDefault="00C847F9" w:rsidP="00C847F9">
      <w:pPr>
        <w:pStyle w:val="N2"/>
        <w:pageBreakBefore/>
      </w:pPr>
      <w:r w:rsidRPr="003A17C1">
        <w:lastRenderedPageBreak/>
        <w:fldChar w:fldCharType="begin"/>
      </w:r>
      <w:r w:rsidRPr="003A17C1">
        <w:instrText xml:space="preserve"> XE "prohlášení" </w:instrText>
      </w:r>
      <w:r w:rsidRPr="003A17C1">
        <w:fldChar w:fldCharType="end"/>
      </w:r>
      <w:bookmarkStart w:id="2" w:name="_Toc314555960"/>
      <w:proofErr w:type="spellStart"/>
      <w:r w:rsidRPr="003A17C1">
        <w:t>Prohlášení</w:t>
      </w:r>
      <w:proofErr w:type="spellEnd"/>
      <w:r w:rsidRPr="003A17C1">
        <w:t>:</w:t>
      </w:r>
      <w:bookmarkEnd w:id="2"/>
    </w:p>
    <w:p w14:paraId="71AB9157" w14:textId="77777777" w:rsidR="00C847F9" w:rsidRPr="00837E18" w:rsidRDefault="00C847F9" w:rsidP="00C847F9">
      <w:pPr>
        <w:pStyle w:val="0Bezny"/>
      </w:pPr>
      <w:r w:rsidRPr="00837E18">
        <w:fldChar w:fldCharType="begin"/>
      </w:r>
      <w:r w:rsidRPr="00837E18">
        <w:instrText xml:space="preserve"> XE "prohlášení" </w:instrText>
      </w:r>
      <w:r w:rsidRPr="00837E18">
        <w:fldChar w:fldCharType="end"/>
      </w:r>
      <w:proofErr w:type="spellStart"/>
      <w:proofErr w:type="gramStart"/>
      <w:r w:rsidRPr="00837E18">
        <w:t>Prohlašuji</w:t>
      </w:r>
      <w:proofErr w:type="spellEnd"/>
      <w:r w:rsidRPr="00837E18">
        <w:t xml:space="preserve">, </w:t>
      </w:r>
      <w:proofErr w:type="spellStart"/>
      <w:r w:rsidRPr="00837E18">
        <w:t>že</w:t>
      </w:r>
      <w:proofErr w:type="spellEnd"/>
      <w:r w:rsidRPr="00837E18">
        <w:t xml:space="preserve"> </w:t>
      </w:r>
      <w:proofErr w:type="spellStart"/>
      <w:r w:rsidRPr="00837E18">
        <w:t>jsem</w:t>
      </w:r>
      <w:proofErr w:type="spellEnd"/>
      <w:r w:rsidRPr="00837E18">
        <w:t xml:space="preserve"> </w:t>
      </w:r>
      <w:proofErr w:type="spellStart"/>
      <w:r w:rsidR="00C5551C">
        <w:t>dizertační</w:t>
      </w:r>
      <w:proofErr w:type="spellEnd"/>
      <w:r w:rsidRPr="00837E18">
        <w:t xml:space="preserve"> </w:t>
      </w:r>
      <w:proofErr w:type="spellStart"/>
      <w:r w:rsidRPr="00837E18">
        <w:t>práci</w:t>
      </w:r>
      <w:proofErr w:type="spellEnd"/>
      <w:r w:rsidRPr="00837E18">
        <w:t xml:space="preserve"> </w:t>
      </w:r>
      <w:proofErr w:type="spellStart"/>
      <w:r w:rsidRPr="00837E18">
        <w:t>zpracoval</w:t>
      </w:r>
      <w:proofErr w:type="spellEnd"/>
      <w:r w:rsidRPr="00837E18">
        <w:t xml:space="preserve"> </w:t>
      </w:r>
      <w:proofErr w:type="spellStart"/>
      <w:r w:rsidRPr="00837E18">
        <w:t>samostatně</w:t>
      </w:r>
      <w:proofErr w:type="spellEnd"/>
      <w:r w:rsidRPr="00837E18">
        <w:t xml:space="preserve"> a </w:t>
      </w:r>
      <w:proofErr w:type="spellStart"/>
      <w:r w:rsidRPr="00837E18">
        <w:t>že</w:t>
      </w:r>
      <w:proofErr w:type="spellEnd"/>
      <w:r w:rsidRPr="00837E18">
        <w:t xml:space="preserve"> </w:t>
      </w:r>
      <w:proofErr w:type="spellStart"/>
      <w:r w:rsidRPr="00837E18">
        <w:t>jsem</w:t>
      </w:r>
      <w:proofErr w:type="spellEnd"/>
      <w:r w:rsidRPr="00837E18">
        <w:t xml:space="preserve"> </w:t>
      </w:r>
      <w:proofErr w:type="spellStart"/>
      <w:r w:rsidRPr="00837E18">
        <w:t>uvedl</w:t>
      </w:r>
      <w:proofErr w:type="spellEnd"/>
      <w:r w:rsidRPr="00837E18">
        <w:t xml:space="preserve"> </w:t>
      </w:r>
      <w:proofErr w:type="spellStart"/>
      <w:r w:rsidRPr="00837E18">
        <w:t>všechny</w:t>
      </w:r>
      <w:proofErr w:type="spellEnd"/>
      <w:r w:rsidRPr="00837E18">
        <w:t xml:space="preserve"> </w:t>
      </w:r>
      <w:proofErr w:type="spellStart"/>
      <w:r w:rsidRPr="00837E18">
        <w:t>použité</w:t>
      </w:r>
      <w:proofErr w:type="spellEnd"/>
      <w:r w:rsidRPr="00837E18">
        <w:t xml:space="preserve"> </w:t>
      </w:r>
      <w:proofErr w:type="spellStart"/>
      <w:r w:rsidRPr="00837E18">
        <w:t>prameny</w:t>
      </w:r>
      <w:proofErr w:type="spellEnd"/>
      <w:r w:rsidRPr="00837E18">
        <w:t xml:space="preserve"> a </w:t>
      </w:r>
      <w:proofErr w:type="spellStart"/>
      <w:r w:rsidRPr="00837E18">
        <w:t>literaturu</w:t>
      </w:r>
      <w:proofErr w:type="spellEnd"/>
      <w:r w:rsidRPr="00837E18">
        <w:t xml:space="preserve">, </w:t>
      </w:r>
      <w:proofErr w:type="spellStart"/>
      <w:r w:rsidRPr="00837E18">
        <w:t>ze</w:t>
      </w:r>
      <w:proofErr w:type="spellEnd"/>
      <w:r w:rsidRPr="00837E18">
        <w:t xml:space="preserve"> </w:t>
      </w:r>
      <w:proofErr w:type="spellStart"/>
      <w:r w:rsidRPr="00837E18">
        <w:t>které</w:t>
      </w:r>
      <w:proofErr w:type="spellEnd"/>
      <w:r w:rsidRPr="00837E18">
        <w:t xml:space="preserve"> </w:t>
      </w:r>
      <w:proofErr w:type="spellStart"/>
      <w:r w:rsidRPr="00837E18">
        <w:t>jsem</w:t>
      </w:r>
      <w:proofErr w:type="spellEnd"/>
      <w:r w:rsidRPr="00837E18">
        <w:t xml:space="preserve"> </w:t>
      </w:r>
      <w:proofErr w:type="spellStart"/>
      <w:r w:rsidRPr="00837E18">
        <w:t>čerpal</w:t>
      </w:r>
      <w:proofErr w:type="spellEnd"/>
      <w:r w:rsidRPr="00837E18">
        <w:t>.</w:t>
      </w:r>
      <w:proofErr w:type="gramEnd"/>
    </w:p>
    <w:p w14:paraId="5DF3A38D" w14:textId="77777777" w:rsidR="00C847F9" w:rsidRPr="003A17C1" w:rsidRDefault="00C847F9" w:rsidP="00C847F9">
      <w:pPr>
        <w:pStyle w:val="wKoren"/>
      </w:pPr>
    </w:p>
    <w:p w14:paraId="66D63641" w14:textId="77777777" w:rsidR="00C847F9" w:rsidRPr="003A17C1" w:rsidRDefault="00C847F9" w:rsidP="00C847F9">
      <w:pPr>
        <w:pStyle w:val="wKoren"/>
      </w:pPr>
    </w:p>
    <w:p w14:paraId="42EC5A3E" w14:textId="77777777" w:rsidR="00C847F9" w:rsidRPr="003A17C1" w:rsidRDefault="00C847F9" w:rsidP="00C847F9">
      <w:pPr>
        <w:pStyle w:val="wKoren"/>
        <w:tabs>
          <w:tab w:val="center" w:pos="7088"/>
        </w:tabs>
      </w:pPr>
      <w:proofErr w:type="gramStart"/>
      <w:r w:rsidRPr="003A17C1">
        <w:t xml:space="preserve">V </w:t>
      </w:r>
      <w:proofErr w:type="spellStart"/>
      <w:r w:rsidRPr="003A17C1">
        <w:t>Praze</w:t>
      </w:r>
      <w:proofErr w:type="spellEnd"/>
      <w:r w:rsidRPr="003A17C1">
        <w:t xml:space="preserve"> </w:t>
      </w:r>
      <w:proofErr w:type="spellStart"/>
      <w:r w:rsidRPr="003A17C1">
        <w:t>dne</w:t>
      </w:r>
      <w:proofErr w:type="spellEnd"/>
      <w:r w:rsidRPr="003A17C1">
        <w:t xml:space="preserve"> </w:t>
      </w:r>
      <w:r w:rsidR="00690EDB">
        <w:t>31</w:t>
      </w:r>
      <w:r w:rsidRPr="003A17C1">
        <w:t>.</w:t>
      </w:r>
      <w:proofErr w:type="gramEnd"/>
      <w:r w:rsidRPr="003A17C1">
        <w:t xml:space="preserve"> </w:t>
      </w:r>
      <w:r w:rsidR="00690EDB">
        <w:t>5</w:t>
      </w:r>
      <w:r w:rsidR="005D1BD4">
        <w:t>.</w:t>
      </w:r>
      <w:r w:rsidRPr="003A17C1">
        <w:t xml:space="preserve"> 201</w:t>
      </w:r>
      <w:r w:rsidR="005D1BD4">
        <w:t>6</w:t>
      </w:r>
      <w:r w:rsidRPr="003A17C1">
        <w:tab/>
        <w:t xml:space="preserve">. . . . . . . . . . . . . . . . . . . . . . . . . . . . . . . . . . </w:t>
      </w:r>
      <w:r w:rsidRPr="003A17C1">
        <w:br/>
      </w:r>
      <w:r w:rsidRPr="003A17C1">
        <w:tab/>
      </w:r>
      <w:proofErr w:type="spellStart"/>
      <w:r w:rsidR="005D1BD4">
        <w:t>Zbyněk</w:t>
      </w:r>
      <w:proofErr w:type="spellEnd"/>
      <w:r w:rsidR="005D1BD4">
        <w:t xml:space="preserve"> </w:t>
      </w:r>
      <w:proofErr w:type="spellStart"/>
      <w:r w:rsidR="005D1BD4">
        <w:t>Šlajchrt</w:t>
      </w:r>
      <w:proofErr w:type="spellEnd"/>
    </w:p>
    <w:p w14:paraId="004ED551" w14:textId="77777777" w:rsidR="00C847F9" w:rsidRPr="003A17C1" w:rsidRDefault="00C847F9" w:rsidP="00AB4924">
      <w:pPr>
        <w:pStyle w:val="N2"/>
        <w:pageBreakBefore/>
      </w:pPr>
      <w:r w:rsidRPr="003A17C1">
        <w:lastRenderedPageBreak/>
        <w:fldChar w:fldCharType="begin"/>
      </w:r>
      <w:r w:rsidRPr="003A17C1">
        <w:instrText xml:space="preserve"> XE "poděkování" </w:instrText>
      </w:r>
      <w:r w:rsidRPr="003A17C1">
        <w:fldChar w:fldCharType="end"/>
      </w:r>
      <w:bookmarkStart w:id="3" w:name="_Toc314555961"/>
      <w:proofErr w:type="spellStart"/>
      <w:r w:rsidRPr="003A17C1">
        <w:t>Poděkování</w:t>
      </w:r>
      <w:bookmarkEnd w:id="3"/>
      <w:proofErr w:type="spellEnd"/>
    </w:p>
    <w:p w14:paraId="6B5A4144" w14:textId="7D95F7A5" w:rsidR="00C33A76" w:rsidRDefault="000238F5" w:rsidP="00AB4924">
      <w:pPr>
        <w:spacing w:line="360" w:lineRule="auto"/>
        <w:jc w:val="left"/>
        <w:sectPr w:rsidR="00C33A76" w:rsidSect="00C847F9">
          <w:pgSz w:w="11906" w:h="16838" w:code="9"/>
          <w:pgMar w:top="1418" w:right="1418" w:bottom="1418" w:left="1701" w:header="851" w:footer="851" w:gutter="0"/>
          <w:pgNumType w:fmt="lowerRoman" w:start="2"/>
          <w:cols w:space="708"/>
          <w:vAlign w:val="bottom"/>
          <w:docGrid w:linePitch="360"/>
        </w:sectPr>
      </w:pPr>
      <w:r>
        <w:t xml:space="preserve">Rád bych </w:t>
      </w:r>
      <w:r w:rsidR="000028BA">
        <w:t xml:space="preserve">tímto vyjádřil své poděkování všem, kteří mne </w:t>
      </w:r>
      <w:r w:rsidR="00346B26">
        <w:t xml:space="preserve">inspirovali k napsání této práce a </w:t>
      </w:r>
      <w:r w:rsidR="00B4533E">
        <w:t>současně</w:t>
      </w:r>
      <w:r w:rsidR="00CD5BCE">
        <w:t xml:space="preserve"> i</w:t>
      </w:r>
      <w:r w:rsidR="00346B26">
        <w:t xml:space="preserve"> těm, kteří mne </w:t>
      </w:r>
      <w:r w:rsidR="000B3231">
        <w:t>povzbuzovali</w:t>
      </w:r>
      <w:r w:rsidR="00346B26">
        <w:t xml:space="preserve"> k</w:t>
      </w:r>
      <w:r w:rsidR="00C403ED">
        <w:t xml:space="preserve"> </w:t>
      </w:r>
      <w:r w:rsidR="00346B26">
        <w:t>jejímu dokončení.</w:t>
      </w:r>
      <w:r w:rsidR="00F61F0B">
        <w:t xml:space="preserve"> Speciální dík patří mému šk</w:t>
      </w:r>
      <w:r w:rsidR="00F61F0B">
        <w:t>o</w:t>
      </w:r>
      <w:r w:rsidR="00F61F0B">
        <w:t>liteli Ing. Rudolfu Pecinovskému, C</w:t>
      </w:r>
      <w:r w:rsidR="0065124B">
        <w:t>S</w:t>
      </w:r>
      <w:r w:rsidR="00F61F0B">
        <w:t xml:space="preserve">c. za </w:t>
      </w:r>
      <w:r w:rsidR="00A13493">
        <w:t>vedení práce</w:t>
      </w:r>
      <w:r w:rsidR="00F61F0B">
        <w:t xml:space="preserve"> </w:t>
      </w:r>
      <w:r w:rsidR="00CD5CE3">
        <w:t>i</w:t>
      </w:r>
      <w:r w:rsidR="00F61F0B">
        <w:t xml:space="preserve"> </w:t>
      </w:r>
      <w:r w:rsidR="00182D56">
        <w:t xml:space="preserve">odbornou </w:t>
      </w:r>
      <w:r w:rsidR="00CD5CE3">
        <w:t>a</w:t>
      </w:r>
      <w:r w:rsidR="00F56641">
        <w:t xml:space="preserve"> stylistickou </w:t>
      </w:r>
      <w:r w:rsidR="00182D56">
        <w:t>pomoc.</w:t>
      </w:r>
      <w:r w:rsidR="00B64AB7">
        <w:t xml:space="preserve"> </w:t>
      </w:r>
      <w:r w:rsidR="00EE15B7">
        <w:t xml:space="preserve">Dále bych rád poděkoval doc. Ing. Vojtěchu Svátkovi, Dr. za </w:t>
      </w:r>
      <w:r w:rsidR="00A30F06">
        <w:t xml:space="preserve">cenné komentáře a </w:t>
      </w:r>
      <w:r w:rsidR="00EE15B7">
        <w:t xml:space="preserve">důležité nasměrování, které mi pomohlo odhalit </w:t>
      </w:r>
      <w:r w:rsidR="00375889">
        <w:t xml:space="preserve">prostor pro </w:t>
      </w:r>
      <w:r w:rsidR="00EE15B7">
        <w:t xml:space="preserve">další uplatnění myšlenek </w:t>
      </w:r>
      <w:r w:rsidR="00942FA8">
        <w:t>rozvíjených v této práci.</w:t>
      </w:r>
    </w:p>
    <w:p w14:paraId="0086BA6E" w14:textId="77777777" w:rsidR="006F01BC" w:rsidRPr="006F01BC" w:rsidRDefault="006F01BC" w:rsidP="00D03856">
      <w:pPr>
        <w:pStyle w:val="Barevnmkazvraznn11"/>
        <w:spacing w:line="240" w:lineRule="auto"/>
        <w:jc w:val="left"/>
        <w:rPr>
          <w:lang w:val="en-US"/>
        </w:rPr>
      </w:pPr>
      <w:r w:rsidRPr="006F01BC">
        <w:rPr>
          <w:lang w:val="en-US"/>
        </w:rPr>
        <w:lastRenderedPageBreak/>
        <w:t>Shouting and screaming, we launched an assault on him,</w:t>
      </w:r>
      <w:r w:rsidRPr="006F01BC">
        <w:rPr>
          <w:lang w:val="en-US"/>
        </w:rPr>
        <w:br/>
        <w:t>casting about him</w:t>
      </w:r>
      <w:r w:rsidRPr="006F01BC">
        <w:rPr>
          <w:lang w:val="en-US"/>
        </w:rPr>
        <w:br/>
        <w:t>arms-holds; nor did the old man forget his craft or his</w:t>
      </w:r>
      <w:r w:rsidRPr="006F01BC">
        <w:rPr>
          <w:lang w:val="en-US"/>
        </w:rPr>
        <w:br/>
        <w:t>cunning</w:t>
      </w:r>
      <w:r w:rsidRPr="006F01BC">
        <w:rPr>
          <w:lang w:val="en-US"/>
        </w:rPr>
        <w:br/>
        <w:t>but to begin transformed himself to a long-bearded lion,</w:t>
      </w:r>
      <w:r w:rsidRPr="006F01BC">
        <w:rPr>
          <w:lang w:val="en-US"/>
        </w:rPr>
        <w:br/>
        <w:t>then to a serpent and next to a panther and then to a</w:t>
      </w:r>
      <w:r w:rsidRPr="006F01BC">
        <w:rPr>
          <w:lang w:val="en-US"/>
        </w:rPr>
        <w:br/>
        <w:t>huge boar;</w:t>
      </w:r>
      <w:r w:rsidRPr="006F01BC">
        <w:rPr>
          <w:lang w:val="en-US"/>
        </w:rPr>
        <w:br/>
        <w:t>then he became running water, a tree next, lofty and leafy.</w:t>
      </w:r>
      <w:r w:rsidRPr="006F01BC">
        <w:rPr>
          <w:lang w:val="en-US"/>
        </w:rPr>
        <w:br/>
        <w:t>We maintained irresistible grips with a resolute spirit.</w:t>
      </w:r>
    </w:p>
    <w:p w14:paraId="4BAABF0A" w14:textId="77777777" w:rsidR="00C847F9" w:rsidRPr="003A17C1" w:rsidRDefault="006F01BC" w:rsidP="003451CD">
      <w:pPr>
        <w:spacing w:line="360" w:lineRule="auto"/>
        <w:jc w:val="left"/>
        <w:sectPr w:rsidR="00C847F9" w:rsidRPr="003A17C1" w:rsidSect="00C847F9">
          <w:pgSz w:w="11906" w:h="16838" w:code="9"/>
          <w:pgMar w:top="1418" w:right="1418" w:bottom="1418" w:left="1701" w:header="851" w:footer="851" w:gutter="0"/>
          <w:pgNumType w:fmt="lowerRoman" w:start="2"/>
          <w:cols w:space="708"/>
          <w:vAlign w:val="bottom"/>
          <w:docGrid w:linePitch="360"/>
        </w:sectPr>
      </w:pPr>
      <w:proofErr w:type="spellStart"/>
      <w:r w:rsidRPr="006F01BC">
        <w:rPr>
          <w:lang w:val="en-US"/>
        </w:rPr>
        <w:t>Dionysiaca</w:t>
      </w:r>
      <w:proofErr w:type="spellEnd"/>
      <w:r w:rsidRPr="006F01BC">
        <w:rPr>
          <w:lang w:val="en-US"/>
        </w:rPr>
        <w:t xml:space="preserve">, </w:t>
      </w:r>
      <w:proofErr w:type="spellStart"/>
      <w:r w:rsidRPr="006F01BC">
        <w:rPr>
          <w:lang w:val="en-US"/>
        </w:rPr>
        <w:t>Nonnus</w:t>
      </w:r>
      <w:proofErr w:type="spellEnd"/>
      <w:r w:rsidRPr="006F01BC">
        <w:rPr>
          <w:lang w:val="en-US"/>
        </w:rPr>
        <w:t xml:space="preserve"> of </w:t>
      </w:r>
      <w:proofErr w:type="spellStart"/>
      <w:r w:rsidRPr="006F01BC">
        <w:rPr>
          <w:lang w:val="en-US"/>
        </w:rPr>
        <w:t>Panopolis</w:t>
      </w:r>
      <w:proofErr w:type="spellEnd"/>
      <w:r w:rsidRPr="006F01BC">
        <w:rPr>
          <w:lang w:val="en-US"/>
        </w:rPr>
        <w:t>, Translated by R. Merrill</w:t>
      </w:r>
    </w:p>
    <w:p w14:paraId="706FBB7F" w14:textId="77777777" w:rsidR="00C847F9" w:rsidRPr="003A17C1" w:rsidRDefault="00C847F9" w:rsidP="00C847F9">
      <w:pPr>
        <w:pStyle w:val="N2"/>
        <w:pageBreakBefore/>
      </w:pPr>
      <w:r w:rsidRPr="003A17C1">
        <w:lastRenderedPageBreak/>
        <w:fldChar w:fldCharType="begin"/>
      </w:r>
      <w:r w:rsidRPr="003A17C1">
        <w:instrText xml:space="preserve"> XE "abstrakt:česky" </w:instrText>
      </w:r>
      <w:r w:rsidRPr="003A17C1">
        <w:fldChar w:fldCharType="end"/>
      </w:r>
      <w:bookmarkStart w:id="4" w:name="_Toc314555962"/>
      <w:r w:rsidRPr="003A17C1">
        <w:t>Abs</w:t>
      </w:r>
      <w:bookmarkEnd w:id="4"/>
      <w:r w:rsidR="00523E40">
        <w:t>tract</w:t>
      </w:r>
    </w:p>
    <w:p w14:paraId="0978ECC7" w14:textId="6C6A15D8" w:rsidR="00C847F9" w:rsidRPr="00523E40" w:rsidRDefault="00160C16" w:rsidP="00C847F9">
      <w:pPr>
        <w:pStyle w:val="0Bezny"/>
      </w:pPr>
      <w:r w:rsidRPr="00523E40">
        <w:t xml:space="preserve">Modeling protean objects, i.e. objects adapting their structure and behavior dynamically with respect to </w:t>
      </w:r>
      <w:r>
        <w:t xml:space="preserve">a </w:t>
      </w:r>
      <w:r w:rsidRPr="00523E40">
        <w:t xml:space="preserve">changeable environment, </w:t>
      </w:r>
      <w:r>
        <w:t>is often</w:t>
      </w:r>
      <w:r w:rsidRPr="00523E40">
        <w:t xml:space="preserve"> ch</w:t>
      </w:r>
      <w:r>
        <w:t>allenging in traditional object-</w:t>
      </w:r>
      <w:r w:rsidRPr="00523E40">
        <w:t xml:space="preserve">oriented languages. </w:t>
      </w:r>
      <w:r>
        <w:t xml:space="preserve">According to the author, the root cause of this problem lies in the class-based conceptual framework </w:t>
      </w:r>
      <w:r w:rsidR="00D545AC">
        <w:t>embedded</w:t>
      </w:r>
      <w:r w:rsidR="00E96121">
        <w:t xml:space="preserve"> in</w:t>
      </w:r>
      <w:r>
        <w:t xml:space="preserve"> the foundation of the object-oriented par</w:t>
      </w:r>
      <w:r>
        <w:t>a</w:t>
      </w:r>
      <w:r>
        <w:t xml:space="preserve">digm. </w:t>
      </w:r>
      <w:r w:rsidRPr="00523E40">
        <w:t xml:space="preserve">The </w:t>
      </w:r>
      <w:r>
        <w:t>proposed paradigm O</w:t>
      </w:r>
      <w:r w:rsidRPr="00523E40">
        <w:t xml:space="preserve">bject </w:t>
      </w:r>
      <w:r>
        <w:t>Morphology</w:t>
      </w:r>
      <w:r w:rsidRPr="00523E40">
        <w:t xml:space="preserve"> (OM) </w:t>
      </w:r>
      <w:r>
        <w:t xml:space="preserve">is greatly influenced by prototype theory developed in the field of cognitive psychology. </w:t>
      </w:r>
      <w:r w:rsidR="003F0456">
        <w:t>OM</w:t>
      </w:r>
      <w:r>
        <w:t xml:space="preserve"> abandons the notion of </w:t>
      </w:r>
      <w:r w:rsidRPr="007620DB">
        <w:rPr>
          <w:rStyle w:val="ZzKurzivaX"/>
        </w:rPr>
        <w:t>class</w:t>
      </w:r>
      <w:r>
        <w:t xml:space="preserve"> and suggests, instead, that the abstractions of protean objects should be established through the construction of </w:t>
      </w:r>
      <w:r w:rsidRPr="007620DB">
        <w:rPr>
          <w:rStyle w:val="ZzKurzivaX"/>
        </w:rPr>
        <w:t>morph models</w:t>
      </w:r>
      <w:r>
        <w:t xml:space="preserve"> describing</w:t>
      </w:r>
      <w:r w:rsidRPr="00523E40">
        <w:t xml:space="preserve"> </w:t>
      </w:r>
      <w:r>
        <w:t>the</w:t>
      </w:r>
      <w:r w:rsidRPr="00523E40">
        <w:t xml:space="preserve"> possible </w:t>
      </w:r>
      <w:r>
        <w:t xml:space="preserve">forms of those </w:t>
      </w:r>
      <w:r w:rsidRPr="00523E40">
        <w:t>object</w:t>
      </w:r>
      <w:r>
        <w:t xml:space="preserve">s. </w:t>
      </w:r>
      <w:r w:rsidR="00B44408">
        <w:t>This</w:t>
      </w:r>
      <w:r w:rsidRPr="00523E40">
        <w:t xml:space="preserve"> </w:t>
      </w:r>
      <w:r>
        <w:t>th</w:t>
      </w:r>
      <w:r>
        <w:t>e</w:t>
      </w:r>
      <w:r>
        <w:t>sis</w:t>
      </w:r>
      <w:r w:rsidRPr="00523E40">
        <w:t xml:space="preserve"> </w:t>
      </w:r>
      <w:r>
        <w:t xml:space="preserve">defines </w:t>
      </w:r>
      <w:r w:rsidRPr="00523E40">
        <w:t xml:space="preserve">the theoretical </w:t>
      </w:r>
      <w:r>
        <w:t>foundation</w:t>
      </w:r>
      <w:r w:rsidR="00C445D5">
        <w:t>s</w:t>
      </w:r>
      <w:r w:rsidRPr="00523E40">
        <w:t xml:space="preserve"> of OM</w:t>
      </w:r>
      <w:r>
        <w:t xml:space="preserve">, which is </w:t>
      </w:r>
      <w:r w:rsidR="007501EE">
        <w:t xml:space="preserve">further </w:t>
      </w:r>
      <w:r>
        <w:t>used to specify the elements of prototypical object-oriented analysis.</w:t>
      </w:r>
      <w:r w:rsidRPr="00523E40">
        <w:t xml:space="preserve"> </w:t>
      </w:r>
      <w:r>
        <w:t xml:space="preserve">An important part of this work is also </w:t>
      </w:r>
      <w:r w:rsidRPr="00523E40">
        <w:t xml:space="preserve">a proof-of-concept </w:t>
      </w:r>
      <w:r>
        <w:t>implementation</w:t>
      </w:r>
      <w:r w:rsidRPr="00523E40">
        <w:t xml:space="preserve"> </w:t>
      </w:r>
      <w:r>
        <w:t>of an OM framework in</w:t>
      </w:r>
      <w:r w:rsidRPr="00523E40">
        <w:t xml:space="preserve"> Scala.</w:t>
      </w:r>
    </w:p>
    <w:p w14:paraId="7F2048A9" w14:textId="77777777" w:rsidR="00C847F9" w:rsidRPr="003A17C1" w:rsidRDefault="00B156D2" w:rsidP="00C847F9">
      <w:pPr>
        <w:pStyle w:val="N3"/>
      </w:pPr>
      <w:r>
        <w:t>Keywords</w:t>
      </w:r>
    </w:p>
    <w:p w14:paraId="14906858" w14:textId="77777777" w:rsidR="00C847F9" w:rsidRPr="003A17C1" w:rsidRDefault="00AE1FA8" w:rsidP="00C847F9">
      <w:pPr>
        <w:pStyle w:val="0Bezny"/>
      </w:pPr>
      <w:r>
        <w:t>Object-orient</w:t>
      </w:r>
      <w:r w:rsidR="001B6479">
        <w:t>ation</w:t>
      </w:r>
      <w:r>
        <w:t xml:space="preserve">, </w:t>
      </w:r>
      <w:r w:rsidR="001B6479">
        <w:t xml:space="preserve">modeling, conceptual framework, abstraction mechanism, </w:t>
      </w:r>
      <w:r>
        <w:t xml:space="preserve">prototype theory, metamorphism, </w:t>
      </w:r>
      <w:r w:rsidR="001B6479">
        <w:t>Aristotelian logic, Scala</w:t>
      </w:r>
    </w:p>
    <w:p w14:paraId="02FFAFA5" w14:textId="77777777" w:rsidR="00C847F9" w:rsidRPr="00D87B95" w:rsidRDefault="00C847F9" w:rsidP="00C847F9">
      <w:pPr>
        <w:pStyle w:val="N2"/>
        <w:pageBreakBefore/>
      </w:pPr>
      <w:r w:rsidRPr="00D87B95">
        <w:rPr>
          <w:lang w:val="cs-CZ"/>
        </w:rPr>
        <w:lastRenderedPageBreak/>
        <w:fldChar w:fldCharType="begin"/>
      </w:r>
      <w:r w:rsidRPr="00D87B95">
        <w:rPr>
          <w:lang w:val="cs-CZ"/>
        </w:rPr>
        <w:instrText xml:space="preserve"> XE "abstrakt:anglicky" </w:instrText>
      </w:r>
      <w:r w:rsidRPr="00D87B95">
        <w:rPr>
          <w:lang w:val="cs-CZ"/>
        </w:rPr>
        <w:fldChar w:fldCharType="end"/>
      </w:r>
      <w:bookmarkStart w:id="5" w:name="_Toc314555963"/>
      <w:r w:rsidR="00523E40" w:rsidRPr="00D87B95">
        <w:rPr>
          <w:lang w:val="cs-CZ"/>
        </w:rPr>
        <w:t>Abstrak</w:t>
      </w:r>
      <w:r w:rsidRPr="00D87B95">
        <w:rPr>
          <w:lang w:val="cs-CZ"/>
        </w:rPr>
        <w:t>t</w:t>
      </w:r>
      <w:bookmarkEnd w:id="5"/>
    </w:p>
    <w:p w14:paraId="2601FED8" w14:textId="58495CDE" w:rsidR="00C847F9" w:rsidRPr="0064456A" w:rsidRDefault="00160C16" w:rsidP="00C847F9">
      <w:pPr>
        <w:pStyle w:val="0Bezny"/>
        <w:rPr>
          <w:rStyle w:val="ZzAnglickyUS"/>
          <w:lang w:val="cs-CZ"/>
        </w:rPr>
      </w:pPr>
      <w:r w:rsidRPr="0064456A">
        <w:rPr>
          <w:lang w:val="cs-CZ"/>
        </w:rPr>
        <w:t>Modelování objektů, které mohou měnit svoji strukturu a chování dynamicky s ohledem na změny v prostředí, je v tradičních objektově orientovaných ja</w:t>
      </w:r>
      <w:r>
        <w:rPr>
          <w:lang w:val="cs-CZ"/>
        </w:rPr>
        <w:t>zycích</w:t>
      </w:r>
      <w:r w:rsidRPr="00290B4C">
        <w:rPr>
          <w:lang w:val="cs-CZ"/>
        </w:rPr>
        <w:t xml:space="preserve"> </w:t>
      </w:r>
      <w:r w:rsidRPr="0064456A">
        <w:rPr>
          <w:lang w:val="cs-CZ"/>
        </w:rPr>
        <w:t>velmi obtížné</w:t>
      </w:r>
      <w:r>
        <w:rPr>
          <w:lang w:val="cs-CZ"/>
        </w:rPr>
        <w:t xml:space="preserve">. Podle autora tkví problém v </w:t>
      </w:r>
      <w:r w:rsidRPr="0064456A">
        <w:rPr>
          <w:lang w:val="cs-CZ"/>
        </w:rPr>
        <w:t>konceptuálním</w:t>
      </w:r>
      <w:r>
        <w:rPr>
          <w:lang w:val="cs-CZ"/>
        </w:rPr>
        <w:t xml:space="preserve"> rámci, </w:t>
      </w:r>
      <w:r w:rsidRPr="0064456A">
        <w:rPr>
          <w:lang w:val="cs-CZ"/>
        </w:rPr>
        <w:t xml:space="preserve">který je </w:t>
      </w:r>
      <w:r>
        <w:rPr>
          <w:lang w:val="cs-CZ"/>
        </w:rPr>
        <w:t>základem</w:t>
      </w:r>
      <w:r w:rsidRPr="0064456A">
        <w:rPr>
          <w:lang w:val="cs-CZ"/>
        </w:rPr>
        <w:t xml:space="preserve"> objektově orientované</w:t>
      </w:r>
      <w:r>
        <w:rPr>
          <w:lang w:val="cs-CZ"/>
        </w:rPr>
        <w:t>ho</w:t>
      </w:r>
      <w:r w:rsidRPr="0064456A">
        <w:rPr>
          <w:lang w:val="cs-CZ"/>
        </w:rPr>
        <w:t xml:space="preserve"> paradigmatu. </w:t>
      </w:r>
      <w:r>
        <w:rPr>
          <w:lang w:val="cs-CZ"/>
        </w:rPr>
        <w:t>Navrhované paradigma</w:t>
      </w:r>
      <w:r w:rsidRPr="000A55A7">
        <w:rPr>
          <w:lang w:val="cs-CZ"/>
        </w:rPr>
        <w:t xml:space="preserve"> </w:t>
      </w:r>
      <w:r>
        <w:rPr>
          <w:lang w:val="cs-CZ"/>
        </w:rPr>
        <w:t>nazvané</w:t>
      </w:r>
      <w:r w:rsidRPr="0064456A">
        <w:rPr>
          <w:lang w:val="cs-CZ"/>
        </w:rPr>
        <w:t xml:space="preserve"> </w:t>
      </w:r>
      <w:r>
        <w:rPr>
          <w:rStyle w:val="ZzKurziva"/>
          <w:lang w:val="cs-CZ"/>
        </w:rPr>
        <w:t>morfologie objektů</w:t>
      </w:r>
      <w:r>
        <w:rPr>
          <w:rStyle w:val="ZzKurziva"/>
          <w:i w:val="0"/>
          <w:lang w:val="cs-CZ"/>
        </w:rPr>
        <w:t xml:space="preserve"> </w:t>
      </w:r>
      <w:r w:rsidR="00A559F9">
        <w:rPr>
          <w:rStyle w:val="ZzKurziva"/>
          <w:i w:val="0"/>
          <w:lang w:val="cs-CZ"/>
        </w:rPr>
        <w:t xml:space="preserve">(MO) </w:t>
      </w:r>
      <w:r w:rsidRPr="0064456A">
        <w:rPr>
          <w:lang w:val="cs-CZ"/>
        </w:rPr>
        <w:t>je výrazně ovli</w:t>
      </w:r>
      <w:r w:rsidRPr="0064456A">
        <w:rPr>
          <w:lang w:val="cs-CZ"/>
        </w:rPr>
        <w:t>v</w:t>
      </w:r>
      <w:r w:rsidRPr="0064456A">
        <w:rPr>
          <w:lang w:val="cs-CZ"/>
        </w:rPr>
        <w:t>něn</w:t>
      </w:r>
      <w:r>
        <w:rPr>
          <w:lang w:val="cs-CZ"/>
        </w:rPr>
        <w:t>o</w:t>
      </w:r>
      <w:r w:rsidRPr="0064456A">
        <w:rPr>
          <w:lang w:val="cs-CZ"/>
        </w:rPr>
        <w:t xml:space="preserve"> teorií prototypů z oblasti kognitivní psychologie</w:t>
      </w:r>
      <w:r>
        <w:rPr>
          <w:lang w:val="cs-CZ"/>
        </w:rPr>
        <w:t>.</w:t>
      </w:r>
      <w:r w:rsidRPr="0064456A">
        <w:rPr>
          <w:lang w:val="cs-CZ"/>
        </w:rPr>
        <w:t xml:space="preserve"> </w:t>
      </w:r>
      <w:r w:rsidR="00A559F9">
        <w:rPr>
          <w:lang w:val="cs-CZ"/>
        </w:rPr>
        <w:t>MO o</w:t>
      </w:r>
      <w:r w:rsidRPr="0064456A">
        <w:rPr>
          <w:lang w:val="cs-CZ"/>
        </w:rPr>
        <w:t xml:space="preserve">pouští pojem </w:t>
      </w:r>
      <w:r w:rsidRPr="00D3185B">
        <w:rPr>
          <w:rStyle w:val="ZzKurziva"/>
          <w:lang w:val="cs-CZ"/>
        </w:rPr>
        <w:t>třída</w:t>
      </w:r>
      <w:r w:rsidRPr="0064456A">
        <w:rPr>
          <w:lang w:val="cs-CZ"/>
        </w:rPr>
        <w:t xml:space="preserve"> a navrhuje, aby se abstrakce proměnlivých objektů vytvářely sestavováním tzv. </w:t>
      </w:r>
      <w:r w:rsidRPr="00E97958">
        <w:rPr>
          <w:rStyle w:val="ZzKurzivaX"/>
        </w:rPr>
        <w:t>modelů proměnlivosti</w:t>
      </w:r>
      <w:r w:rsidRPr="0064456A">
        <w:rPr>
          <w:lang w:val="cs-CZ"/>
        </w:rPr>
        <w:t>, kte</w:t>
      </w:r>
      <w:r>
        <w:rPr>
          <w:lang w:val="cs-CZ"/>
        </w:rPr>
        <w:t xml:space="preserve">ré </w:t>
      </w:r>
      <w:r w:rsidRPr="0064456A">
        <w:rPr>
          <w:lang w:val="cs-CZ"/>
        </w:rPr>
        <w:t>popisují možné formy modelovaných ob</w:t>
      </w:r>
      <w:r>
        <w:rPr>
          <w:lang w:val="cs-CZ"/>
        </w:rPr>
        <w:t>jektů</w:t>
      </w:r>
      <w:r w:rsidRPr="0064456A">
        <w:rPr>
          <w:lang w:val="cs-CZ"/>
        </w:rPr>
        <w:t xml:space="preserve">. </w:t>
      </w:r>
      <w:r>
        <w:rPr>
          <w:lang w:val="cs-CZ"/>
        </w:rPr>
        <w:t>Práce definuje teoretické základy p</w:t>
      </w:r>
      <w:r>
        <w:rPr>
          <w:lang w:val="cs-CZ"/>
        </w:rPr>
        <w:t>a</w:t>
      </w:r>
      <w:r>
        <w:rPr>
          <w:lang w:val="cs-CZ"/>
        </w:rPr>
        <w:t>radigmatu, které jsou použity pro následnou specifikaci metodiky analýzy a návrhu aplik</w:t>
      </w:r>
      <w:r>
        <w:rPr>
          <w:lang w:val="cs-CZ"/>
        </w:rPr>
        <w:t>a</w:t>
      </w:r>
      <w:r>
        <w:rPr>
          <w:lang w:val="cs-CZ"/>
        </w:rPr>
        <w:t>cí. Součástí práce je také referenční implementace rámce vybudovaného nad zmíněným paradigmatem</w:t>
      </w:r>
      <w:r w:rsidRPr="004F1C63">
        <w:rPr>
          <w:lang w:val="cs-CZ"/>
        </w:rPr>
        <w:t xml:space="preserve"> </w:t>
      </w:r>
      <w:r>
        <w:rPr>
          <w:lang w:val="cs-CZ"/>
        </w:rPr>
        <w:t>v jazyce Scala.</w:t>
      </w:r>
    </w:p>
    <w:p w14:paraId="359A7D43" w14:textId="77777777" w:rsidR="00C847F9" w:rsidRPr="003C51CA" w:rsidRDefault="003C51CA" w:rsidP="00C847F9">
      <w:pPr>
        <w:pStyle w:val="N3"/>
        <w:rPr>
          <w:rStyle w:val="ZzAnglickyUS"/>
          <w:lang w:val="cs-CZ"/>
        </w:rPr>
      </w:pPr>
      <w:r w:rsidRPr="003C51CA">
        <w:rPr>
          <w:rStyle w:val="ZzAnglickyUS"/>
          <w:lang w:val="cs-CZ"/>
        </w:rPr>
        <w:t>Klíčová slova</w:t>
      </w:r>
    </w:p>
    <w:p w14:paraId="02C44730" w14:textId="77777777" w:rsidR="00C847F9" w:rsidRPr="003C51CA" w:rsidRDefault="003C51CA" w:rsidP="00C847F9">
      <w:pPr>
        <w:pStyle w:val="0Bezny"/>
        <w:rPr>
          <w:rStyle w:val="ZzAnglickyUS"/>
          <w:lang w:val="cs-CZ"/>
        </w:rPr>
      </w:pPr>
      <w:r w:rsidRPr="003C51CA">
        <w:rPr>
          <w:lang w:val="cs-CZ"/>
        </w:rPr>
        <w:t>Objektově orientované programování, modelování, konceptuální rámec, abstrakční mech</w:t>
      </w:r>
      <w:r w:rsidRPr="003C51CA">
        <w:rPr>
          <w:lang w:val="cs-CZ"/>
        </w:rPr>
        <w:t>a</w:t>
      </w:r>
      <w:r w:rsidRPr="003C51CA">
        <w:rPr>
          <w:lang w:val="cs-CZ"/>
        </w:rPr>
        <w:t>nismus, teorie prototypů, metamorfismus, aristotelovská logika, Scala</w:t>
      </w:r>
    </w:p>
    <w:p w14:paraId="3EEBB9BB" w14:textId="77777777" w:rsidR="00C847F9" w:rsidRDefault="0038351E" w:rsidP="00C847F9">
      <w:pPr>
        <w:pStyle w:val="N1"/>
      </w:pPr>
      <w:r>
        <w:lastRenderedPageBreak/>
        <w:t>Conten</w:t>
      </w:r>
      <w:bookmarkStart w:id="6" w:name="_GoBack"/>
      <w:bookmarkEnd w:id="6"/>
      <w:r>
        <w:t>ts</w:t>
      </w:r>
    </w:p>
    <w:p w14:paraId="42DD7B12" w14:textId="77777777" w:rsidR="00DB33A7" w:rsidRDefault="00FA5520">
      <w:pPr>
        <w:pStyle w:val="Obsah1"/>
        <w:rPr>
          <w:rFonts w:asciiTheme="minorHAnsi" w:eastAsiaTheme="minorEastAsia" w:hAnsiTheme="minorHAnsi" w:cstheme="minorBidi"/>
          <w:b w:val="0"/>
          <w:kern w:val="0"/>
          <w:sz w:val="22"/>
          <w:szCs w:val="22"/>
          <w:lang w:val="cs-CZ" w:eastAsia="cs-CZ"/>
        </w:rPr>
      </w:pPr>
      <w:r>
        <w:fldChar w:fldCharType="begin"/>
      </w:r>
      <w:r>
        <w:instrText xml:space="preserve"> TOC </w:instrText>
      </w:r>
      <w:r w:rsidR="004E5CD2">
        <w:instrText xml:space="preserve">\h </w:instrText>
      </w:r>
      <w:r>
        <w:instrText xml:space="preserve">\o "1-3" </w:instrText>
      </w:r>
      <w:r w:rsidR="0039712F">
        <w:instrText xml:space="preserve">\b </w:instrText>
      </w:r>
      <w:r w:rsidR="0039712F" w:rsidRPr="0039712F">
        <w:instrText>K00_DoObsahu</w:instrText>
      </w:r>
      <w:r w:rsidR="0039712F">
        <w:instrText xml:space="preserve"> </w:instrText>
      </w:r>
      <w:r>
        <w:fldChar w:fldCharType="separate"/>
      </w:r>
      <w:hyperlink w:anchor="_Toc452710659" w:history="1">
        <w:r w:rsidR="00DB33A7" w:rsidRPr="00C97DA2">
          <w:rPr>
            <w:rStyle w:val="Hypertextovodkaz"/>
          </w:rPr>
          <w:t>1</w:t>
        </w:r>
        <w:r w:rsidR="00DB33A7">
          <w:rPr>
            <w:rFonts w:asciiTheme="minorHAnsi" w:eastAsiaTheme="minorEastAsia" w:hAnsiTheme="minorHAnsi" w:cstheme="minorBidi"/>
            <w:b w:val="0"/>
            <w:kern w:val="0"/>
            <w:sz w:val="22"/>
            <w:szCs w:val="22"/>
            <w:lang w:val="cs-CZ" w:eastAsia="cs-CZ"/>
          </w:rPr>
          <w:tab/>
        </w:r>
        <w:r w:rsidR="00DB33A7" w:rsidRPr="00C97DA2">
          <w:rPr>
            <w:rStyle w:val="Hypertextovodkaz"/>
          </w:rPr>
          <w:t>Introduction</w:t>
        </w:r>
        <w:r w:rsidR="00DB33A7">
          <w:tab/>
        </w:r>
        <w:r w:rsidR="00DB33A7">
          <w:fldChar w:fldCharType="begin"/>
        </w:r>
        <w:r w:rsidR="00DB33A7">
          <w:instrText xml:space="preserve"> PAGEREF _Toc452710659 \h </w:instrText>
        </w:r>
        <w:r w:rsidR="00DB33A7">
          <w:fldChar w:fldCharType="separate"/>
        </w:r>
        <w:r w:rsidR="00DB33A7">
          <w:t>7</w:t>
        </w:r>
        <w:r w:rsidR="00DB33A7">
          <w:fldChar w:fldCharType="end"/>
        </w:r>
      </w:hyperlink>
    </w:p>
    <w:p w14:paraId="45C736A8" w14:textId="77777777" w:rsidR="00DB33A7" w:rsidRPr="00DB33A7" w:rsidRDefault="003F269D">
      <w:pPr>
        <w:pStyle w:val="Obsah1"/>
        <w:rPr>
          <w:rFonts w:eastAsiaTheme="minorEastAsia"/>
        </w:rPr>
      </w:pPr>
      <w:hyperlink w:anchor="_Toc452710660" w:history="1">
        <w:r w:rsidR="00DB33A7" w:rsidRPr="00C97DA2">
          <w:rPr>
            <w:rStyle w:val="Hypertextovodkaz"/>
          </w:rPr>
          <w:t>2</w:t>
        </w:r>
        <w:r w:rsidR="00DB33A7">
          <w:rPr>
            <w:rFonts w:asciiTheme="minorHAnsi" w:eastAsiaTheme="minorEastAsia" w:hAnsiTheme="minorHAnsi" w:cstheme="minorBidi"/>
            <w:b w:val="0"/>
            <w:kern w:val="0"/>
            <w:sz w:val="22"/>
            <w:szCs w:val="22"/>
            <w:lang w:val="cs-CZ" w:eastAsia="cs-CZ"/>
          </w:rPr>
          <w:tab/>
        </w:r>
        <w:r w:rsidR="00DB33A7" w:rsidRPr="00C97DA2">
          <w:rPr>
            <w:rStyle w:val="Hypertextovodkaz"/>
          </w:rPr>
          <w:t>Research And Related Works</w:t>
        </w:r>
        <w:r w:rsidR="00DB33A7">
          <w:tab/>
        </w:r>
        <w:r w:rsidR="00DB33A7">
          <w:fldChar w:fldCharType="begin"/>
        </w:r>
        <w:r w:rsidR="00DB33A7">
          <w:instrText xml:space="preserve"> PAGEREF _Toc452710660 \h </w:instrText>
        </w:r>
        <w:r w:rsidR="00DB33A7">
          <w:fldChar w:fldCharType="separate"/>
        </w:r>
        <w:r w:rsidR="00DB33A7">
          <w:t>11</w:t>
        </w:r>
        <w:r w:rsidR="00DB33A7">
          <w:fldChar w:fldCharType="end"/>
        </w:r>
      </w:hyperlink>
    </w:p>
    <w:p w14:paraId="0688B210" w14:textId="77777777" w:rsidR="00DB33A7" w:rsidRDefault="003F269D">
      <w:pPr>
        <w:pStyle w:val="Obsah2"/>
        <w:rPr>
          <w:rFonts w:asciiTheme="minorHAnsi" w:eastAsiaTheme="minorEastAsia" w:hAnsiTheme="minorHAnsi" w:cstheme="minorBidi"/>
          <w:b w:val="0"/>
          <w:noProof/>
          <w:kern w:val="0"/>
          <w:sz w:val="22"/>
          <w:szCs w:val="22"/>
          <w:lang w:val="cs-CZ" w:eastAsia="cs-CZ"/>
        </w:rPr>
      </w:pPr>
      <w:hyperlink w:anchor="_Toc452710661" w:history="1">
        <w:r w:rsidR="00DB33A7" w:rsidRPr="00C97DA2">
          <w:rPr>
            <w:rStyle w:val="Hypertextovodkaz"/>
            <w:noProof/>
          </w:rPr>
          <w:t>2.1</w:t>
        </w:r>
        <w:r w:rsidR="00DB33A7">
          <w:rPr>
            <w:rFonts w:asciiTheme="minorHAnsi" w:eastAsiaTheme="minorEastAsia" w:hAnsiTheme="minorHAnsi" w:cstheme="minorBidi"/>
            <w:b w:val="0"/>
            <w:noProof/>
            <w:kern w:val="0"/>
            <w:sz w:val="22"/>
            <w:szCs w:val="22"/>
            <w:lang w:val="cs-CZ" w:eastAsia="cs-CZ"/>
          </w:rPr>
          <w:tab/>
        </w:r>
        <w:r w:rsidR="00DB33A7" w:rsidRPr="00C97DA2">
          <w:rPr>
            <w:rStyle w:val="Hypertextovodkaz"/>
            <w:noProof/>
          </w:rPr>
          <w:t>Philosophical Aspects</w:t>
        </w:r>
        <w:r w:rsidR="00DB33A7">
          <w:rPr>
            <w:noProof/>
          </w:rPr>
          <w:tab/>
        </w:r>
        <w:r w:rsidR="00DB33A7">
          <w:rPr>
            <w:noProof/>
          </w:rPr>
          <w:fldChar w:fldCharType="begin"/>
        </w:r>
        <w:r w:rsidR="00DB33A7">
          <w:rPr>
            <w:noProof/>
          </w:rPr>
          <w:instrText xml:space="preserve"> PAGEREF _Toc452710661 \h </w:instrText>
        </w:r>
        <w:r w:rsidR="00DB33A7">
          <w:rPr>
            <w:noProof/>
          </w:rPr>
        </w:r>
        <w:r w:rsidR="00DB33A7">
          <w:rPr>
            <w:noProof/>
          </w:rPr>
          <w:fldChar w:fldCharType="separate"/>
        </w:r>
        <w:r w:rsidR="00DB33A7">
          <w:rPr>
            <w:noProof/>
          </w:rPr>
          <w:t>11</w:t>
        </w:r>
        <w:r w:rsidR="00DB33A7">
          <w:rPr>
            <w:noProof/>
          </w:rPr>
          <w:fldChar w:fldCharType="end"/>
        </w:r>
      </w:hyperlink>
    </w:p>
    <w:p w14:paraId="4523B9EC" w14:textId="77777777" w:rsidR="00DB33A7" w:rsidRDefault="003F269D">
      <w:pPr>
        <w:pStyle w:val="Obsah2"/>
        <w:rPr>
          <w:rFonts w:asciiTheme="minorHAnsi" w:eastAsiaTheme="minorEastAsia" w:hAnsiTheme="minorHAnsi" w:cstheme="minorBidi"/>
          <w:b w:val="0"/>
          <w:noProof/>
          <w:kern w:val="0"/>
          <w:sz w:val="22"/>
          <w:szCs w:val="22"/>
          <w:lang w:val="cs-CZ" w:eastAsia="cs-CZ"/>
        </w:rPr>
      </w:pPr>
      <w:hyperlink w:anchor="_Toc452710662" w:history="1">
        <w:r w:rsidR="00DB33A7" w:rsidRPr="00C97DA2">
          <w:rPr>
            <w:rStyle w:val="Hypertextovodkaz"/>
            <w:noProof/>
          </w:rPr>
          <w:t>2.2</w:t>
        </w:r>
        <w:r w:rsidR="00DB33A7">
          <w:rPr>
            <w:rFonts w:asciiTheme="minorHAnsi" w:eastAsiaTheme="minorEastAsia" w:hAnsiTheme="minorHAnsi" w:cstheme="minorBidi"/>
            <w:b w:val="0"/>
            <w:noProof/>
            <w:kern w:val="0"/>
            <w:sz w:val="22"/>
            <w:szCs w:val="22"/>
            <w:lang w:val="cs-CZ" w:eastAsia="cs-CZ"/>
          </w:rPr>
          <w:tab/>
        </w:r>
        <w:r w:rsidR="00DB33A7" w:rsidRPr="00C97DA2">
          <w:rPr>
            <w:rStyle w:val="Hypertextovodkaz"/>
            <w:noProof/>
          </w:rPr>
          <w:t>Prototype Theory</w:t>
        </w:r>
        <w:r w:rsidR="00DB33A7">
          <w:rPr>
            <w:noProof/>
          </w:rPr>
          <w:tab/>
        </w:r>
        <w:r w:rsidR="00DB33A7">
          <w:rPr>
            <w:noProof/>
          </w:rPr>
          <w:fldChar w:fldCharType="begin"/>
        </w:r>
        <w:r w:rsidR="00DB33A7">
          <w:rPr>
            <w:noProof/>
          </w:rPr>
          <w:instrText xml:space="preserve"> PAGEREF _Toc452710662 \h </w:instrText>
        </w:r>
        <w:r w:rsidR="00DB33A7">
          <w:rPr>
            <w:noProof/>
          </w:rPr>
        </w:r>
        <w:r w:rsidR="00DB33A7">
          <w:rPr>
            <w:noProof/>
          </w:rPr>
          <w:fldChar w:fldCharType="separate"/>
        </w:r>
        <w:r w:rsidR="00DB33A7">
          <w:rPr>
            <w:noProof/>
          </w:rPr>
          <w:t>13</w:t>
        </w:r>
        <w:r w:rsidR="00DB33A7">
          <w:rPr>
            <w:noProof/>
          </w:rPr>
          <w:fldChar w:fldCharType="end"/>
        </w:r>
      </w:hyperlink>
    </w:p>
    <w:p w14:paraId="06A06FB9" w14:textId="77777777" w:rsidR="00DB33A7" w:rsidRDefault="003F269D">
      <w:pPr>
        <w:pStyle w:val="Obsah2"/>
        <w:rPr>
          <w:rFonts w:asciiTheme="minorHAnsi" w:eastAsiaTheme="minorEastAsia" w:hAnsiTheme="minorHAnsi" w:cstheme="minorBidi"/>
          <w:b w:val="0"/>
          <w:noProof/>
          <w:kern w:val="0"/>
          <w:sz w:val="22"/>
          <w:szCs w:val="22"/>
          <w:lang w:val="cs-CZ" w:eastAsia="cs-CZ"/>
        </w:rPr>
      </w:pPr>
      <w:hyperlink w:anchor="_Toc452710663" w:history="1">
        <w:r w:rsidR="00DB33A7" w:rsidRPr="00C97DA2">
          <w:rPr>
            <w:rStyle w:val="Hypertextovodkaz"/>
            <w:noProof/>
          </w:rPr>
          <w:t>2.3</w:t>
        </w:r>
        <w:r w:rsidR="00DB33A7">
          <w:rPr>
            <w:rFonts w:asciiTheme="minorHAnsi" w:eastAsiaTheme="minorEastAsia" w:hAnsiTheme="minorHAnsi" w:cstheme="minorBidi"/>
            <w:b w:val="0"/>
            <w:noProof/>
            <w:kern w:val="0"/>
            <w:sz w:val="22"/>
            <w:szCs w:val="22"/>
            <w:lang w:val="cs-CZ" w:eastAsia="cs-CZ"/>
          </w:rPr>
          <w:tab/>
        </w:r>
        <w:r w:rsidR="00DB33A7" w:rsidRPr="00C97DA2">
          <w:rPr>
            <w:rStyle w:val="Hypertextovodkaz"/>
            <w:noProof/>
          </w:rPr>
          <w:t>Prototype Theory And Object-Oriented Programming</w:t>
        </w:r>
        <w:r w:rsidR="00DB33A7">
          <w:rPr>
            <w:noProof/>
          </w:rPr>
          <w:tab/>
        </w:r>
        <w:r w:rsidR="00DB33A7">
          <w:rPr>
            <w:noProof/>
          </w:rPr>
          <w:fldChar w:fldCharType="begin"/>
        </w:r>
        <w:r w:rsidR="00DB33A7">
          <w:rPr>
            <w:noProof/>
          </w:rPr>
          <w:instrText xml:space="preserve"> PAGEREF _Toc452710663 \h </w:instrText>
        </w:r>
        <w:r w:rsidR="00DB33A7">
          <w:rPr>
            <w:noProof/>
          </w:rPr>
        </w:r>
        <w:r w:rsidR="00DB33A7">
          <w:rPr>
            <w:noProof/>
          </w:rPr>
          <w:fldChar w:fldCharType="separate"/>
        </w:r>
        <w:r w:rsidR="00DB33A7">
          <w:rPr>
            <w:noProof/>
          </w:rPr>
          <w:t>15</w:t>
        </w:r>
        <w:r w:rsidR="00DB33A7">
          <w:rPr>
            <w:noProof/>
          </w:rPr>
          <w:fldChar w:fldCharType="end"/>
        </w:r>
      </w:hyperlink>
    </w:p>
    <w:p w14:paraId="53EACFA4" w14:textId="77777777" w:rsidR="00DB33A7" w:rsidRDefault="003F269D">
      <w:pPr>
        <w:pStyle w:val="Obsah2"/>
        <w:rPr>
          <w:rFonts w:asciiTheme="minorHAnsi" w:eastAsiaTheme="minorEastAsia" w:hAnsiTheme="minorHAnsi" w:cstheme="minorBidi"/>
          <w:b w:val="0"/>
          <w:noProof/>
          <w:kern w:val="0"/>
          <w:sz w:val="22"/>
          <w:szCs w:val="22"/>
          <w:lang w:val="cs-CZ" w:eastAsia="cs-CZ"/>
        </w:rPr>
      </w:pPr>
      <w:hyperlink w:anchor="_Toc452710664" w:history="1">
        <w:r w:rsidR="00DB33A7" w:rsidRPr="00C97DA2">
          <w:rPr>
            <w:rStyle w:val="Hypertextovodkaz"/>
            <w:noProof/>
          </w:rPr>
          <w:t>2.4</w:t>
        </w:r>
        <w:r w:rsidR="00DB33A7">
          <w:rPr>
            <w:rFonts w:asciiTheme="minorHAnsi" w:eastAsiaTheme="minorEastAsia" w:hAnsiTheme="minorHAnsi" w:cstheme="minorBidi"/>
            <w:b w:val="0"/>
            <w:noProof/>
            <w:kern w:val="0"/>
            <w:sz w:val="22"/>
            <w:szCs w:val="22"/>
            <w:lang w:val="cs-CZ" w:eastAsia="cs-CZ"/>
          </w:rPr>
          <w:tab/>
        </w:r>
        <w:r w:rsidR="00DB33A7" w:rsidRPr="00C97DA2">
          <w:rPr>
            <w:rStyle w:val="Hypertextovodkaz"/>
            <w:noProof/>
          </w:rPr>
          <w:t>OntoUML</w:t>
        </w:r>
        <w:r w:rsidR="00DB33A7">
          <w:rPr>
            <w:noProof/>
          </w:rPr>
          <w:tab/>
        </w:r>
        <w:r w:rsidR="00DB33A7">
          <w:rPr>
            <w:noProof/>
          </w:rPr>
          <w:fldChar w:fldCharType="begin"/>
        </w:r>
        <w:r w:rsidR="00DB33A7">
          <w:rPr>
            <w:noProof/>
          </w:rPr>
          <w:instrText xml:space="preserve"> PAGEREF _Toc452710664 \h </w:instrText>
        </w:r>
        <w:r w:rsidR="00DB33A7">
          <w:rPr>
            <w:noProof/>
          </w:rPr>
        </w:r>
        <w:r w:rsidR="00DB33A7">
          <w:rPr>
            <w:noProof/>
          </w:rPr>
          <w:fldChar w:fldCharType="separate"/>
        </w:r>
        <w:r w:rsidR="00DB33A7">
          <w:rPr>
            <w:noProof/>
          </w:rPr>
          <w:t>15</w:t>
        </w:r>
        <w:r w:rsidR="00DB33A7">
          <w:rPr>
            <w:noProof/>
          </w:rPr>
          <w:fldChar w:fldCharType="end"/>
        </w:r>
      </w:hyperlink>
    </w:p>
    <w:p w14:paraId="722CB2B2" w14:textId="77777777" w:rsidR="00DB33A7" w:rsidRDefault="003F269D">
      <w:pPr>
        <w:pStyle w:val="Obsah2"/>
        <w:rPr>
          <w:rFonts w:asciiTheme="minorHAnsi" w:eastAsiaTheme="minorEastAsia" w:hAnsiTheme="minorHAnsi" w:cstheme="minorBidi"/>
          <w:b w:val="0"/>
          <w:noProof/>
          <w:kern w:val="0"/>
          <w:sz w:val="22"/>
          <w:szCs w:val="22"/>
          <w:lang w:val="cs-CZ" w:eastAsia="cs-CZ"/>
        </w:rPr>
      </w:pPr>
      <w:hyperlink w:anchor="_Toc452710665" w:history="1">
        <w:r w:rsidR="00DB33A7" w:rsidRPr="00C97DA2">
          <w:rPr>
            <w:rStyle w:val="Hypertextovodkaz"/>
            <w:noProof/>
          </w:rPr>
          <w:t>2.5</w:t>
        </w:r>
        <w:r w:rsidR="00DB33A7">
          <w:rPr>
            <w:rFonts w:asciiTheme="minorHAnsi" w:eastAsiaTheme="minorEastAsia" w:hAnsiTheme="minorHAnsi" w:cstheme="minorBidi"/>
            <w:b w:val="0"/>
            <w:noProof/>
            <w:kern w:val="0"/>
            <w:sz w:val="22"/>
            <w:szCs w:val="22"/>
            <w:lang w:val="cs-CZ" w:eastAsia="cs-CZ"/>
          </w:rPr>
          <w:tab/>
        </w:r>
        <w:r w:rsidR="00DB33A7" w:rsidRPr="00C97DA2">
          <w:rPr>
            <w:rStyle w:val="Hypertextovodkaz"/>
            <w:noProof/>
          </w:rPr>
          <w:t>Alternative Approaches In Object-Oriented Programming</w:t>
        </w:r>
        <w:r w:rsidR="00DB33A7">
          <w:rPr>
            <w:noProof/>
          </w:rPr>
          <w:tab/>
        </w:r>
        <w:r w:rsidR="00DB33A7">
          <w:rPr>
            <w:noProof/>
          </w:rPr>
          <w:fldChar w:fldCharType="begin"/>
        </w:r>
        <w:r w:rsidR="00DB33A7">
          <w:rPr>
            <w:noProof/>
          </w:rPr>
          <w:instrText xml:space="preserve"> PAGEREF _Toc452710665 \h </w:instrText>
        </w:r>
        <w:r w:rsidR="00DB33A7">
          <w:rPr>
            <w:noProof/>
          </w:rPr>
        </w:r>
        <w:r w:rsidR="00DB33A7">
          <w:rPr>
            <w:noProof/>
          </w:rPr>
          <w:fldChar w:fldCharType="separate"/>
        </w:r>
        <w:r w:rsidR="00DB33A7">
          <w:rPr>
            <w:noProof/>
          </w:rPr>
          <w:t>19</w:t>
        </w:r>
        <w:r w:rsidR="00DB33A7">
          <w:rPr>
            <w:noProof/>
          </w:rPr>
          <w:fldChar w:fldCharType="end"/>
        </w:r>
      </w:hyperlink>
    </w:p>
    <w:p w14:paraId="37D05AFD" w14:textId="77777777" w:rsidR="00DB33A7" w:rsidRDefault="003F269D">
      <w:pPr>
        <w:pStyle w:val="Obsah3"/>
        <w:rPr>
          <w:rFonts w:asciiTheme="minorHAnsi" w:eastAsiaTheme="minorEastAsia" w:hAnsiTheme="minorHAnsi" w:cstheme="minorBidi"/>
          <w:b w:val="0"/>
          <w:kern w:val="0"/>
          <w:sz w:val="22"/>
          <w:szCs w:val="22"/>
          <w:lang w:val="cs-CZ" w:eastAsia="cs-CZ"/>
        </w:rPr>
      </w:pPr>
      <w:hyperlink w:anchor="_Toc452710666" w:history="1">
        <w:r w:rsidR="00DB33A7" w:rsidRPr="00C97DA2">
          <w:rPr>
            <w:rStyle w:val="Hypertextovodkaz"/>
          </w:rPr>
          <w:t>2.5.1</w:t>
        </w:r>
        <w:r w:rsidR="00DB33A7">
          <w:rPr>
            <w:rFonts w:asciiTheme="minorHAnsi" w:eastAsiaTheme="minorEastAsia" w:hAnsiTheme="minorHAnsi" w:cstheme="minorBidi"/>
            <w:b w:val="0"/>
            <w:kern w:val="0"/>
            <w:sz w:val="22"/>
            <w:szCs w:val="22"/>
            <w:lang w:val="cs-CZ" w:eastAsia="cs-CZ"/>
          </w:rPr>
          <w:tab/>
        </w:r>
        <w:r w:rsidR="00DB33A7" w:rsidRPr="00C97DA2">
          <w:rPr>
            <w:rStyle w:val="Hypertextovodkaz"/>
          </w:rPr>
          <w:t>Data-Context-Interactions</w:t>
        </w:r>
        <w:r w:rsidR="00DB33A7">
          <w:tab/>
        </w:r>
        <w:r w:rsidR="00DB33A7">
          <w:fldChar w:fldCharType="begin"/>
        </w:r>
        <w:r w:rsidR="00DB33A7">
          <w:instrText xml:space="preserve"> PAGEREF _Toc452710666 \h </w:instrText>
        </w:r>
        <w:r w:rsidR="00DB33A7">
          <w:fldChar w:fldCharType="separate"/>
        </w:r>
        <w:r w:rsidR="00DB33A7">
          <w:t>19</w:t>
        </w:r>
        <w:r w:rsidR="00DB33A7">
          <w:fldChar w:fldCharType="end"/>
        </w:r>
      </w:hyperlink>
    </w:p>
    <w:p w14:paraId="4F3F6D35" w14:textId="77777777" w:rsidR="00DB33A7" w:rsidRDefault="003F269D">
      <w:pPr>
        <w:pStyle w:val="Obsah3"/>
        <w:rPr>
          <w:rFonts w:asciiTheme="minorHAnsi" w:eastAsiaTheme="minorEastAsia" w:hAnsiTheme="minorHAnsi" w:cstheme="minorBidi"/>
          <w:b w:val="0"/>
          <w:kern w:val="0"/>
          <w:sz w:val="22"/>
          <w:szCs w:val="22"/>
          <w:lang w:val="cs-CZ" w:eastAsia="cs-CZ"/>
        </w:rPr>
      </w:pPr>
      <w:hyperlink w:anchor="_Toc452710667" w:history="1">
        <w:r w:rsidR="00DB33A7" w:rsidRPr="00C97DA2">
          <w:rPr>
            <w:rStyle w:val="Hypertextovodkaz"/>
          </w:rPr>
          <w:t>2.5.2</w:t>
        </w:r>
        <w:r w:rsidR="00DB33A7">
          <w:rPr>
            <w:rFonts w:asciiTheme="minorHAnsi" w:eastAsiaTheme="minorEastAsia" w:hAnsiTheme="minorHAnsi" w:cstheme="minorBidi"/>
            <w:b w:val="0"/>
            <w:kern w:val="0"/>
            <w:sz w:val="22"/>
            <w:szCs w:val="22"/>
            <w:lang w:val="cs-CZ" w:eastAsia="cs-CZ"/>
          </w:rPr>
          <w:tab/>
        </w:r>
        <w:r w:rsidR="00DB33A7" w:rsidRPr="00C97DA2">
          <w:rPr>
            <w:rStyle w:val="Hypertextovodkaz"/>
          </w:rPr>
          <w:t>Mixins</w:t>
        </w:r>
        <w:r w:rsidR="00DB33A7">
          <w:tab/>
        </w:r>
        <w:r w:rsidR="00DB33A7">
          <w:fldChar w:fldCharType="begin"/>
        </w:r>
        <w:r w:rsidR="00DB33A7">
          <w:instrText xml:space="preserve"> PAGEREF _Toc452710667 \h </w:instrText>
        </w:r>
        <w:r w:rsidR="00DB33A7">
          <w:fldChar w:fldCharType="separate"/>
        </w:r>
        <w:r w:rsidR="00DB33A7">
          <w:t>21</w:t>
        </w:r>
        <w:r w:rsidR="00DB33A7">
          <w:fldChar w:fldCharType="end"/>
        </w:r>
      </w:hyperlink>
    </w:p>
    <w:p w14:paraId="4F4D672A" w14:textId="77777777" w:rsidR="00DB33A7" w:rsidRDefault="003F269D">
      <w:pPr>
        <w:pStyle w:val="Obsah3"/>
        <w:rPr>
          <w:rFonts w:asciiTheme="minorHAnsi" w:eastAsiaTheme="minorEastAsia" w:hAnsiTheme="minorHAnsi" w:cstheme="minorBidi"/>
          <w:b w:val="0"/>
          <w:kern w:val="0"/>
          <w:sz w:val="22"/>
          <w:szCs w:val="22"/>
          <w:lang w:val="cs-CZ" w:eastAsia="cs-CZ"/>
        </w:rPr>
      </w:pPr>
      <w:hyperlink w:anchor="_Toc452710668" w:history="1">
        <w:r w:rsidR="00DB33A7" w:rsidRPr="00C97DA2">
          <w:rPr>
            <w:rStyle w:val="Hypertextovodkaz"/>
          </w:rPr>
          <w:t>2.5.3</w:t>
        </w:r>
        <w:r w:rsidR="00DB33A7">
          <w:rPr>
            <w:rFonts w:asciiTheme="minorHAnsi" w:eastAsiaTheme="minorEastAsia" w:hAnsiTheme="minorHAnsi" w:cstheme="minorBidi"/>
            <w:b w:val="0"/>
            <w:kern w:val="0"/>
            <w:sz w:val="22"/>
            <w:szCs w:val="22"/>
            <w:lang w:val="cs-CZ" w:eastAsia="cs-CZ"/>
          </w:rPr>
          <w:tab/>
        </w:r>
        <w:r w:rsidR="00DB33A7" w:rsidRPr="00C97DA2">
          <w:rPr>
            <w:rStyle w:val="Hypertextovodkaz"/>
          </w:rPr>
          <w:t>Dependency Injection</w:t>
        </w:r>
        <w:r w:rsidR="00DB33A7">
          <w:tab/>
        </w:r>
        <w:r w:rsidR="00DB33A7">
          <w:fldChar w:fldCharType="begin"/>
        </w:r>
        <w:r w:rsidR="00DB33A7">
          <w:instrText xml:space="preserve"> PAGEREF _Toc452710668 \h </w:instrText>
        </w:r>
        <w:r w:rsidR="00DB33A7">
          <w:fldChar w:fldCharType="separate"/>
        </w:r>
        <w:r w:rsidR="00DB33A7">
          <w:t>21</w:t>
        </w:r>
        <w:r w:rsidR="00DB33A7">
          <w:fldChar w:fldCharType="end"/>
        </w:r>
      </w:hyperlink>
    </w:p>
    <w:p w14:paraId="677B9916" w14:textId="77777777" w:rsidR="00DB33A7" w:rsidRDefault="003F269D">
      <w:pPr>
        <w:pStyle w:val="Obsah3"/>
        <w:rPr>
          <w:rFonts w:asciiTheme="minorHAnsi" w:eastAsiaTheme="minorEastAsia" w:hAnsiTheme="minorHAnsi" w:cstheme="minorBidi"/>
          <w:b w:val="0"/>
          <w:kern w:val="0"/>
          <w:sz w:val="22"/>
          <w:szCs w:val="22"/>
          <w:lang w:val="cs-CZ" w:eastAsia="cs-CZ"/>
        </w:rPr>
      </w:pPr>
      <w:hyperlink w:anchor="_Toc452710669" w:history="1">
        <w:r w:rsidR="00DB33A7" w:rsidRPr="00C97DA2">
          <w:rPr>
            <w:rStyle w:val="Hypertextovodkaz"/>
          </w:rPr>
          <w:t>2.5.4</w:t>
        </w:r>
        <w:r w:rsidR="00DB33A7">
          <w:rPr>
            <w:rFonts w:asciiTheme="minorHAnsi" w:eastAsiaTheme="minorEastAsia" w:hAnsiTheme="minorHAnsi" w:cstheme="minorBidi"/>
            <w:b w:val="0"/>
            <w:kern w:val="0"/>
            <w:sz w:val="22"/>
            <w:szCs w:val="22"/>
            <w:lang w:val="cs-CZ" w:eastAsia="cs-CZ"/>
          </w:rPr>
          <w:tab/>
        </w:r>
        <w:r w:rsidR="00DB33A7" w:rsidRPr="00C97DA2">
          <w:rPr>
            <w:rStyle w:val="Hypertextovodkaz"/>
          </w:rPr>
          <w:t>Aspect-Oriented Programming</w:t>
        </w:r>
        <w:r w:rsidR="00DB33A7">
          <w:tab/>
        </w:r>
        <w:r w:rsidR="00DB33A7">
          <w:fldChar w:fldCharType="begin"/>
        </w:r>
        <w:r w:rsidR="00DB33A7">
          <w:instrText xml:space="preserve"> PAGEREF _Toc452710669 \h </w:instrText>
        </w:r>
        <w:r w:rsidR="00DB33A7">
          <w:fldChar w:fldCharType="separate"/>
        </w:r>
        <w:r w:rsidR="00DB33A7">
          <w:t>22</w:t>
        </w:r>
        <w:r w:rsidR="00DB33A7">
          <w:fldChar w:fldCharType="end"/>
        </w:r>
      </w:hyperlink>
    </w:p>
    <w:p w14:paraId="0BACD13D" w14:textId="77777777" w:rsidR="00DB33A7" w:rsidRDefault="003F269D">
      <w:pPr>
        <w:pStyle w:val="Obsah3"/>
        <w:rPr>
          <w:rFonts w:asciiTheme="minorHAnsi" w:eastAsiaTheme="minorEastAsia" w:hAnsiTheme="minorHAnsi" w:cstheme="minorBidi"/>
          <w:b w:val="0"/>
          <w:kern w:val="0"/>
          <w:sz w:val="22"/>
          <w:szCs w:val="22"/>
          <w:lang w:val="cs-CZ" w:eastAsia="cs-CZ"/>
        </w:rPr>
      </w:pPr>
      <w:hyperlink w:anchor="_Toc452710670" w:history="1">
        <w:r w:rsidR="00DB33A7" w:rsidRPr="00C97DA2">
          <w:rPr>
            <w:rStyle w:val="Hypertextovodkaz"/>
          </w:rPr>
          <w:t>2.5.5</w:t>
        </w:r>
        <w:r w:rsidR="00DB33A7">
          <w:rPr>
            <w:rFonts w:asciiTheme="minorHAnsi" w:eastAsiaTheme="minorEastAsia" w:hAnsiTheme="minorHAnsi" w:cstheme="minorBidi"/>
            <w:b w:val="0"/>
            <w:kern w:val="0"/>
            <w:sz w:val="22"/>
            <w:szCs w:val="22"/>
            <w:lang w:val="cs-CZ" w:eastAsia="cs-CZ"/>
          </w:rPr>
          <w:tab/>
        </w:r>
        <w:r w:rsidR="00DB33A7" w:rsidRPr="00C97DA2">
          <w:rPr>
            <w:rStyle w:val="Hypertextovodkaz"/>
          </w:rPr>
          <w:t>Role-Oriented Programming</w:t>
        </w:r>
        <w:r w:rsidR="00DB33A7">
          <w:tab/>
        </w:r>
        <w:r w:rsidR="00DB33A7">
          <w:fldChar w:fldCharType="begin"/>
        </w:r>
        <w:r w:rsidR="00DB33A7">
          <w:instrText xml:space="preserve"> PAGEREF _Toc452710670 \h </w:instrText>
        </w:r>
        <w:r w:rsidR="00DB33A7">
          <w:fldChar w:fldCharType="separate"/>
        </w:r>
        <w:r w:rsidR="00DB33A7">
          <w:t>22</w:t>
        </w:r>
        <w:r w:rsidR="00DB33A7">
          <w:fldChar w:fldCharType="end"/>
        </w:r>
      </w:hyperlink>
    </w:p>
    <w:p w14:paraId="7FE3C861" w14:textId="77777777" w:rsidR="00DB33A7" w:rsidRDefault="003F269D">
      <w:pPr>
        <w:pStyle w:val="Obsah3"/>
        <w:rPr>
          <w:rFonts w:asciiTheme="minorHAnsi" w:eastAsiaTheme="minorEastAsia" w:hAnsiTheme="minorHAnsi" w:cstheme="minorBidi"/>
          <w:b w:val="0"/>
          <w:kern w:val="0"/>
          <w:sz w:val="22"/>
          <w:szCs w:val="22"/>
          <w:lang w:val="cs-CZ" w:eastAsia="cs-CZ"/>
        </w:rPr>
      </w:pPr>
      <w:hyperlink w:anchor="_Toc452710671" w:history="1">
        <w:r w:rsidR="00DB33A7" w:rsidRPr="00C97DA2">
          <w:rPr>
            <w:rStyle w:val="Hypertextovodkaz"/>
          </w:rPr>
          <w:t>2.5.6</w:t>
        </w:r>
        <w:r w:rsidR="00DB33A7">
          <w:rPr>
            <w:rFonts w:asciiTheme="minorHAnsi" w:eastAsiaTheme="minorEastAsia" w:hAnsiTheme="minorHAnsi" w:cstheme="minorBidi"/>
            <w:b w:val="0"/>
            <w:kern w:val="0"/>
            <w:sz w:val="22"/>
            <w:szCs w:val="22"/>
            <w:lang w:val="cs-CZ" w:eastAsia="cs-CZ"/>
          </w:rPr>
          <w:tab/>
        </w:r>
        <w:r w:rsidR="00DB33A7" w:rsidRPr="00C97DA2">
          <w:rPr>
            <w:rStyle w:val="Hypertextovodkaz"/>
          </w:rPr>
          <w:t>Subject-Oriented Programming</w:t>
        </w:r>
        <w:r w:rsidR="00DB33A7">
          <w:tab/>
        </w:r>
        <w:r w:rsidR="00DB33A7">
          <w:fldChar w:fldCharType="begin"/>
        </w:r>
        <w:r w:rsidR="00DB33A7">
          <w:instrText xml:space="preserve"> PAGEREF _Toc452710671 \h </w:instrText>
        </w:r>
        <w:r w:rsidR="00DB33A7">
          <w:fldChar w:fldCharType="separate"/>
        </w:r>
        <w:r w:rsidR="00DB33A7">
          <w:t>22</w:t>
        </w:r>
        <w:r w:rsidR="00DB33A7">
          <w:fldChar w:fldCharType="end"/>
        </w:r>
      </w:hyperlink>
    </w:p>
    <w:p w14:paraId="608B2C6B" w14:textId="77777777" w:rsidR="00DB33A7" w:rsidRDefault="003F269D">
      <w:pPr>
        <w:pStyle w:val="Obsah2"/>
        <w:rPr>
          <w:rFonts w:asciiTheme="minorHAnsi" w:eastAsiaTheme="minorEastAsia" w:hAnsiTheme="minorHAnsi" w:cstheme="minorBidi"/>
          <w:b w:val="0"/>
          <w:noProof/>
          <w:kern w:val="0"/>
          <w:sz w:val="22"/>
          <w:szCs w:val="22"/>
          <w:lang w:val="cs-CZ" w:eastAsia="cs-CZ"/>
        </w:rPr>
      </w:pPr>
      <w:hyperlink w:anchor="_Toc452710672" w:history="1">
        <w:r w:rsidR="00DB33A7" w:rsidRPr="00C97DA2">
          <w:rPr>
            <w:rStyle w:val="Hypertextovodkaz"/>
            <w:noProof/>
          </w:rPr>
          <w:t>2.6</w:t>
        </w:r>
        <w:r w:rsidR="00DB33A7">
          <w:rPr>
            <w:rFonts w:asciiTheme="minorHAnsi" w:eastAsiaTheme="minorEastAsia" w:hAnsiTheme="minorHAnsi" w:cstheme="minorBidi"/>
            <w:b w:val="0"/>
            <w:noProof/>
            <w:kern w:val="0"/>
            <w:sz w:val="22"/>
            <w:szCs w:val="22"/>
            <w:lang w:val="cs-CZ" w:eastAsia="cs-CZ"/>
          </w:rPr>
          <w:tab/>
        </w:r>
        <w:r w:rsidR="00DB33A7" w:rsidRPr="00C97DA2">
          <w:rPr>
            <w:rStyle w:val="Hypertextovodkaz"/>
            <w:noProof/>
          </w:rPr>
          <w:t>The Square-Rectangle Problem</w:t>
        </w:r>
        <w:r w:rsidR="00DB33A7">
          <w:rPr>
            <w:noProof/>
          </w:rPr>
          <w:tab/>
        </w:r>
        <w:r w:rsidR="00DB33A7">
          <w:rPr>
            <w:noProof/>
          </w:rPr>
          <w:fldChar w:fldCharType="begin"/>
        </w:r>
        <w:r w:rsidR="00DB33A7">
          <w:rPr>
            <w:noProof/>
          </w:rPr>
          <w:instrText xml:space="preserve"> PAGEREF _Toc452710672 \h </w:instrText>
        </w:r>
        <w:r w:rsidR="00DB33A7">
          <w:rPr>
            <w:noProof/>
          </w:rPr>
        </w:r>
        <w:r w:rsidR="00DB33A7">
          <w:rPr>
            <w:noProof/>
          </w:rPr>
          <w:fldChar w:fldCharType="separate"/>
        </w:r>
        <w:r w:rsidR="00DB33A7">
          <w:rPr>
            <w:noProof/>
          </w:rPr>
          <w:t>23</w:t>
        </w:r>
        <w:r w:rsidR="00DB33A7">
          <w:rPr>
            <w:noProof/>
          </w:rPr>
          <w:fldChar w:fldCharType="end"/>
        </w:r>
      </w:hyperlink>
    </w:p>
    <w:p w14:paraId="5633F663" w14:textId="77777777" w:rsidR="00DB33A7" w:rsidRDefault="003F269D">
      <w:pPr>
        <w:pStyle w:val="Obsah1"/>
        <w:rPr>
          <w:rFonts w:asciiTheme="minorHAnsi" w:eastAsiaTheme="minorEastAsia" w:hAnsiTheme="minorHAnsi" w:cstheme="minorBidi"/>
          <w:b w:val="0"/>
          <w:kern w:val="0"/>
          <w:sz w:val="22"/>
          <w:szCs w:val="22"/>
          <w:lang w:val="cs-CZ" w:eastAsia="cs-CZ"/>
        </w:rPr>
      </w:pPr>
      <w:hyperlink w:anchor="_Toc452710673" w:history="1">
        <w:r w:rsidR="00DB33A7" w:rsidRPr="00C97DA2">
          <w:rPr>
            <w:rStyle w:val="Hypertextovodkaz"/>
          </w:rPr>
          <w:t>3</w:t>
        </w:r>
        <w:r w:rsidR="00DB33A7">
          <w:rPr>
            <w:rFonts w:asciiTheme="minorHAnsi" w:eastAsiaTheme="minorEastAsia" w:hAnsiTheme="minorHAnsi" w:cstheme="minorBidi"/>
            <w:b w:val="0"/>
            <w:kern w:val="0"/>
            <w:sz w:val="22"/>
            <w:szCs w:val="22"/>
            <w:lang w:val="cs-CZ" w:eastAsia="cs-CZ"/>
          </w:rPr>
          <w:tab/>
        </w:r>
        <w:r w:rsidR="00DB33A7" w:rsidRPr="00C97DA2">
          <w:rPr>
            <w:rStyle w:val="Hypertextovodkaz"/>
          </w:rPr>
          <w:t>Introductory Case Studies</w:t>
        </w:r>
        <w:r w:rsidR="00DB33A7">
          <w:tab/>
        </w:r>
        <w:r w:rsidR="00DB33A7">
          <w:fldChar w:fldCharType="begin"/>
        </w:r>
        <w:r w:rsidR="00DB33A7">
          <w:instrText xml:space="preserve"> PAGEREF _Toc452710673 \h </w:instrText>
        </w:r>
        <w:r w:rsidR="00DB33A7">
          <w:fldChar w:fldCharType="separate"/>
        </w:r>
        <w:r w:rsidR="00DB33A7">
          <w:t>24</w:t>
        </w:r>
        <w:r w:rsidR="00DB33A7">
          <w:fldChar w:fldCharType="end"/>
        </w:r>
      </w:hyperlink>
    </w:p>
    <w:p w14:paraId="228014ED" w14:textId="77777777" w:rsidR="00DB33A7" w:rsidRDefault="003F269D">
      <w:pPr>
        <w:pStyle w:val="Obsah2"/>
        <w:rPr>
          <w:rFonts w:asciiTheme="minorHAnsi" w:eastAsiaTheme="minorEastAsia" w:hAnsiTheme="minorHAnsi" w:cstheme="minorBidi"/>
          <w:b w:val="0"/>
          <w:noProof/>
          <w:kern w:val="0"/>
          <w:sz w:val="22"/>
          <w:szCs w:val="22"/>
          <w:lang w:val="cs-CZ" w:eastAsia="cs-CZ"/>
        </w:rPr>
      </w:pPr>
      <w:hyperlink w:anchor="_Toc452710674" w:history="1">
        <w:r w:rsidR="00DB33A7" w:rsidRPr="00C97DA2">
          <w:rPr>
            <w:rStyle w:val="Hypertextovodkaz"/>
            <w:noProof/>
          </w:rPr>
          <w:t>3.1</w:t>
        </w:r>
        <w:r w:rsidR="00DB33A7">
          <w:rPr>
            <w:rFonts w:asciiTheme="minorHAnsi" w:eastAsiaTheme="minorEastAsia" w:hAnsiTheme="minorHAnsi" w:cstheme="minorBidi"/>
            <w:b w:val="0"/>
            <w:noProof/>
            <w:kern w:val="0"/>
            <w:sz w:val="22"/>
            <w:szCs w:val="22"/>
            <w:lang w:val="cs-CZ" w:eastAsia="cs-CZ"/>
          </w:rPr>
          <w:tab/>
        </w:r>
        <w:r w:rsidR="00DB33A7" w:rsidRPr="00C97DA2">
          <w:rPr>
            <w:rStyle w:val="Hypertextovodkaz"/>
            <w:noProof/>
          </w:rPr>
          <w:t>1</w:t>
        </w:r>
        <w:r w:rsidR="00DB33A7" w:rsidRPr="00C97DA2">
          <w:rPr>
            <w:rStyle w:val="Hypertextovodkaz"/>
            <w:noProof/>
            <w:vertAlign w:val="superscript"/>
          </w:rPr>
          <w:t xml:space="preserve">st </w:t>
        </w:r>
        <w:r w:rsidR="00DB33A7" w:rsidRPr="00C97DA2">
          <w:rPr>
            <w:rStyle w:val="Hypertextovodkaz"/>
            <w:noProof/>
          </w:rPr>
          <w:t>Case Study: Structural Aspects Of Multidimensionality</w:t>
        </w:r>
        <w:r w:rsidR="00DB33A7">
          <w:rPr>
            <w:noProof/>
          </w:rPr>
          <w:tab/>
        </w:r>
        <w:r w:rsidR="00DB33A7">
          <w:rPr>
            <w:noProof/>
          </w:rPr>
          <w:fldChar w:fldCharType="begin"/>
        </w:r>
        <w:r w:rsidR="00DB33A7">
          <w:rPr>
            <w:noProof/>
          </w:rPr>
          <w:instrText xml:space="preserve"> PAGEREF _Toc452710674 \h </w:instrText>
        </w:r>
        <w:r w:rsidR="00DB33A7">
          <w:rPr>
            <w:noProof/>
          </w:rPr>
        </w:r>
        <w:r w:rsidR="00DB33A7">
          <w:rPr>
            <w:noProof/>
          </w:rPr>
          <w:fldChar w:fldCharType="separate"/>
        </w:r>
        <w:r w:rsidR="00DB33A7">
          <w:rPr>
            <w:noProof/>
          </w:rPr>
          <w:t>24</w:t>
        </w:r>
        <w:r w:rsidR="00DB33A7">
          <w:rPr>
            <w:noProof/>
          </w:rPr>
          <w:fldChar w:fldCharType="end"/>
        </w:r>
      </w:hyperlink>
    </w:p>
    <w:p w14:paraId="26AF7D39" w14:textId="77777777" w:rsidR="00DB33A7" w:rsidRDefault="003F269D">
      <w:pPr>
        <w:pStyle w:val="Obsah3"/>
        <w:rPr>
          <w:rFonts w:asciiTheme="minorHAnsi" w:eastAsiaTheme="minorEastAsia" w:hAnsiTheme="minorHAnsi" w:cstheme="minorBidi"/>
          <w:b w:val="0"/>
          <w:kern w:val="0"/>
          <w:sz w:val="22"/>
          <w:szCs w:val="22"/>
          <w:lang w:val="cs-CZ" w:eastAsia="cs-CZ"/>
        </w:rPr>
      </w:pPr>
      <w:hyperlink w:anchor="_Toc452710675" w:history="1">
        <w:r w:rsidR="00DB33A7" w:rsidRPr="00C97DA2">
          <w:rPr>
            <w:rStyle w:val="Hypertextovodkaz"/>
          </w:rPr>
          <w:t>3.1.1</w:t>
        </w:r>
        <w:r w:rsidR="00DB33A7">
          <w:rPr>
            <w:rFonts w:asciiTheme="minorHAnsi" w:eastAsiaTheme="minorEastAsia" w:hAnsiTheme="minorHAnsi" w:cstheme="minorBidi"/>
            <w:b w:val="0"/>
            <w:kern w:val="0"/>
            <w:sz w:val="22"/>
            <w:szCs w:val="22"/>
            <w:lang w:val="cs-CZ" w:eastAsia="cs-CZ"/>
          </w:rPr>
          <w:tab/>
        </w:r>
        <w:r w:rsidR="00DB33A7" w:rsidRPr="00C97DA2">
          <w:rPr>
            <w:rStyle w:val="Hypertextovodkaz"/>
          </w:rPr>
          <w:t>Modeling Multidimensional Data</w:t>
        </w:r>
        <w:r w:rsidR="00DB33A7">
          <w:tab/>
        </w:r>
        <w:r w:rsidR="00DB33A7">
          <w:fldChar w:fldCharType="begin"/>
        </w:r>
        <w:r w:rsidR="00DB33A7">
          <w:instrText xml:space="preserve"> PAGEREF _Toc452710675 \h </w:instrText>
        </w:r>
        <w:r w:rsidR="00DB33A7">
          <w:fldChar w:fldCharType="separate"/>
        </w:r>
        <w:r w:rsidR="00DB33A7">
          <w:t>24</w:t>
        </w:r>
        <w:r w:rsidR="00DB33A7">
          <w:fldChar w:fldCharType="end"/>
        </w:r>
      </w:hyperlink>
    </w:p>
    <w:p w14:paraId="3563C53B" w14:textId="77777777" w:rsidR="00DB33A7" w:rsidRDefault="003F269D">
      <w:pPr>
        <w:pStyle w:val="Obsah3"/>
        <w:rPr>
          <w:rFonts w:asciiTheme="minorHAnsi" w:eastAsiaTheme="minorEastAsia" w:hAnsiTheme="minorHAnsi" w:cstheme="minorBidi"/>
          <w:b w:val="0"/>
          <w:kern w:val="0"/>
          <w:sz w:val="22"/>
          <w:szCs w:val="22"/>
          <w:lang w:val="cs-CZ" w:eastAsia="cs-CZ"/>
        </w:rPr>
      </w:pPr>
      <w:hyperlink w:anchor="_Toc452710676" w:history="1">
        <w:r w:rsidR="00DB33A7" w:rsidRPr="00C97DA2">
          <w:rPr>
            <w:rStyle w:val="Hypertextovodkaz"/>
          </w:rPr>
          <w:t>3.1.2</w:t>
        </w:r>
        <w:r w:rsidR="00DB33A7">
          <w:rPr>
            <w:rFonts w:asciiTheme="minorHAnsi" w:eastAsiaTheme="minorEastAsia" w:hAnsiTheme="minorHAnsi" w:cstheme="minorBidi"/>
            <w:b w:val="0"/>
            <w:kern w:val="0"/>
            <w:sz w:val="22"/>
            <w:szCs w:val="22"/>
            <w:lang w:val="cs-CZ" w:eastAsia="cs-CZ"/>
          </w:rPr>
          <w:tab/>
        </w:r>
        <w:r w:rsidR="00DB33A7" w:rsidRPr="00C97DA2">
          <w:rPr>
            <w:rStyle w:val="Hypertextovodkaz"/>
          </w:rPr>
          <w:t>Mapping Multidimensional Data</w:t>
        </w:r>
        <w:r w:rsidR="00DB33A7">
          <w:tab/>
        </w:r>
        <w:r w:rsidR="00DB33A7">
          <w:fldChar w:fldCharType="begin"/>
        </w:r>
        <w:r w:rsidR="00DB33A7">
          <w:instrText xml:space="preserve"> PAGEREF _Toc452710676 \h </w:instrText>
        </w:r>
        <w:r w:rsidR="00DB33A7">
          <w:fldChar w:fldCharType="separate"/>
        </w:r>
        <w:r w:rsidR="00DB33A7">
          <w:t>38</w:t>
        </w:r>
        <w:r w:rsidR="00DB33A7">
          <w:fldChar w:fldCharType="end"/>
        </w:r>
      </w:hyperlink>
    </w:p>
    <w:p w14:paraId="4F9233E3" w14:textId="77777777" w:rsidR="00DB33A7" w:rsidRDefault="003F269D">
      <w:pPr>
        <w:pStyle w:val="Obsah2"/>
        <w:rPr>
          <w:rFonts w:asciiTheme="minorHAnsi" w:eastAsiaTheme="minorEastAsia" w:hAnsiTheme="minorHAnsi" w:cstheme="minorBidi"/>
          <w:b w:val="0"/>
          <w:noProof/>
          <w:kern w:val="0"/>
          <w:sz w:val="22"/>
          <w:szCs w:val="22"/>
          <w:lang w:val="cs-CZ" w:eastAsia="cs-CZ"/>
        </w:rPr>
      </w:pPr>
      <w:hyperlink w:anchor="_Toc452710677" w:history="1">
        <w:r w:rsidR="00DB33A7" w:rsidRPr="00C97DA2">
          <w:rPr>
            <w:rStyle w:val="Hypertextovodkaz"/>
            <w:noProof/>
          </w:rPr>
          <w:t>3.2</w:t>
        </w:r>
        <w:r w:rsidR="00DB33A7">
          <w:rPr>
            <w:rFonts w:asciiTheme="minorHAnsi" w:eastAsiaTheme="minorEastAsia" w:hAnsiTheme="minorHAnsi" w:cstheme="minorBidi"/>
            <w:b w:val="0"/>
            <w:noProof/>
            <w:kern w:val="0"/>
            <w:sz w:val="22"/>
            <w:szCs w:val="22"/>
            <w:lang w:val="cs-CZ" w:eastAsia="cs-CZ"/>
          </w:rPr>
          <w:tab/>
        </w:r>
        <w:r w:rsidR="00DB33A7" w:rsidRPr="00C97DA2">
          <w:rPr>
            <w:rStyle w:val="Hypertextovodkaz"/>
            <w:noProof/>
          </w:rPr>
          <w:t>2</w:t>
        </w:r>
        <w:r w:rsidR="00DB33A7" w:rsidRPr="00C97DA2">
          <w:rPr>
            <w:rStyle w:val="Hypertextovodkaz"/>
            <w:noProof/>
            <w:vertAlign w:val="superscript"/>
          </w:rPr>
          <w:t>nd</w:t>
        </w:r>
        <w:r w:rsidR="00DB33A7" w:rsidRPr="00C97DA2">
          <w:rPr>
            <w:rStyle w:val="Hypertextovodkaz"/>
            <w:noProof/>
          </w:rPr>
          <w:t xml:space="preserve"> Case Study: Behavioral Aspects Of Multidimensionality</w:t>
        </w:r>
        <w:r w:rsidR="00DB33A7">
          <w:rPr>
            <w:noProof/>
          </w:rPr>
          <w:tab/>
        </w:r>
        <w:r w:rsidR="00DB33A7">
          <w:rPr>
            <w:noProof/>
          </w:rPr>
          <w:fldChar w:fldCharType="begin"/>
        </w:r>
        <w:r w:rsidR="00DB33A7">
          <w:rPr>
            <w:noProof/>
          </w:rPr>
          <w:instrText xml:space="preserve"> PAGEREF _Toc452710677 \h </w:instrText>
        </w:r>
        <w:r w:rsidR="00DB33A7">
          <w:rPr>
            <w:noProof/>
          </w:rPr>
        </w:r>
        <w:r w:rsidR="00DB33A7">
          <w:rPr>
            <w:noProof/>
          </w:rPr>
          <w:fldChar w:fldCharType="separate"/>
        </w:r>
        <w:r w:rsidR="00DB33A7">
          <w:rPr>
            <w:noProof/>
          </w:rPr>
          <w:t>52</w:t>
        </w:r>
        <w:r w:rsidR="00DB33A7">
          <w:rPr>
            <w:noProof/>
          </w:rPr>
          <w:fldChar w:fldCharType="end"/>
        </w:r>
      </w:hyperlink>
    </w:p>
    <w:p w14:paraId="36DD61EF" w14:textId="77777777" w:rsidR="00DB33A7" w:rsidRDefault="003F269D">
      <w:pPr>
        <w:pStyle w:val="Obsah3"/>
        <w:rPr>
          <w:rFonts w:asciiTheme="minorHAnsi" w:eastAsiaTheme="minorEastAsia" w:hAnsiTheme="minorHAnsi" w:cstheme="minorBidi"/>
          <w:b w:val="0"/>
          <w:kern w:val="0"/>
          <w:sz w:val="22"/>
          <w:szCs w:val="22"/>
          <w:lang w:val="cs-CZ" w:eastAsia="cs-CZ"/>
        </w:rPr>
      </w:pPr>
      <w:hyperlink w:anchor="_Toc452710678" w:history="1">
        <w:r w:rsidR="00DB33A7" w:rsidRPr="00C97DA2">
          <w:rPr>
            <w:rStyle w:val="Hypertextovodkaz"/>
          </w:rPr>
          <w:t>3.2.1</w:t>
        </w:r>
        <w:r w:rsidR="00DB33A7">
          <w:rPr>
            <w:rFonts w:asciiTheme="minorHAnsi" w:eastAsiaTheme="minorEastAsia" w:hAnsiTheme="minorHAnsi" w:cstheme="minorBidi"/>
            <w:b w:val="0"/>
            <w:kern w:val="0"/>
            <w:sz w:val="22"/>
            <w:szCs w:val="22"/>
            <w:lang w:val="cs-CZ" w:eastAsia="cs-CZ"/>
          </w:rPr>
          <w:tab/>
        </w:r>
        <w:r w:rsidR="00DB33A7" w:rsidRPr="00C97DA2">
          <w:rPr>
            <w:rStyle w:val="Hypertextovodkaz"/>
          </w:rPr>
          <w:t>Protean Services</w:t>
        </w:r>
        <w:r w:rsidR="00DB33A7">
          <w:tab/>
        </w:r>
        <w:r w:rsidR="00DB33A7">
          <w:fldChar w:fldCharType="begin"/>
        </w:r>
        <w:r w:rsidR="00DB33A7">
          <w:instrText xml:space="preserve"> PAGEREF _Toc452710678 \h </w:instrText>
        </w:r>
        <w:r w:rsidR="00DB33A7">
          <w:fldChar w:fldCharType="separate"/>
        </w:r>
        <w:r w:rsidR="00DB33A7">
          <w:t>52</w:t>
        </w:r>
        <w:r w:rsidR="00DB33A7">
          <w:fldChar w:fldCharType="end"/>
        </w:r>
      </w:hyperlink>
    </w:p>
    <w:p w14:paraId="6602D8D3" w14:textId="77777777" w:rsidR="00DB33A7" w:rsidRDefault="003F269D">
      <w:pPr>
        <w:pStyle w:val="Obsah3"/>
        <w:rPr>
          <w:rFonts w:asciiTheme="minorHAnsi" w:eastAsiaTheme="minorEastAsia" w:hAnsiTheme="minorHAnsi" w:cstheme="minorBidi"/>
          <w:b w:val="0"/>
          <w:kern w:val="0"/>
          <w:sz w:val="22"/>
          <w:szCs w:val="22"/>
          <w:lang w:val="cs-CZ" w:eastAsia="cs-CZ"/>
        </w:rPr>
      </w:pPr>
      <w:hyperlink w:anchor="_Toc452710679" w:history="1">
        <w:r w:rsidR="00DB33A7" w:rsidRPr="00C97DA2">
          <w:rPr>
            <w:rStyle w:val="Hypertextovodkaz"/>
          </w:rPr>
          <w:t>3.2.2</w:t>
        </w:r>
        <w:r w:rsidR="00DB33A7">
          <w:rPr>
            <w:rFonts w:asciiTheme="minorHAnsi" w:eastAsiaTheme="minorEastAsia" w:hAnsiTheme="minorHAnsi" w:cstheme="minorBidi"/>
            <w:b w:val="0"/>
            <w:kern w:val="0"/>
            <w:sz w:val="22"/>
            <w:szCs w:val="22"/>
            <w:lang w:val="cs-CZ" w:eastAsia="cs-CZ"/>
          </w:rPr>
          <w:tab/>
        </w:r>
        <w:r w:rsidR="00DB33A7" w:rsidRPr="00C97DA2">
          <w:rPr>
            <w:rStyle w:val="Hypertextovodkaz"/>
          </w:rPr>
          <w:t>Modeling the Service Without Traits</w:t>
        </w:r>
        <w:r w:rsidR="00DB33A7">
          <w:tab/>
        </w:r>
        <w:r w:rsidR="00DB33A7">
          <w:fldChar w:fldCharType="begin"/>
        </w:r>
        <w:r w:rsidR="00DB33A7">
          <w:instrText xml:space="preserve"> PAGEREF _Toc452710679 \h </w:instrText>
        </w:r>
        <w:r w:rsidR="00DB33A7">
          <w:fldChar w:fldCharType="separate"/>
        </w:r>
        <w:r w:rsidR="00DB33A7">
          <w:t>53</w:t>
        </w:r>
        <w:r w:rsidR="00DB33A7">
          <w:fldChar w:fldCharType="end"/>
        </w:r>
      </w:hyperlink>
    </w:p>
    <w:p w14:paraId="1645100A" w14:textId="77777777" w:rsidR="00DB33A7" w:rsidRDefault="003F269D">
      <w:pPr>
        <w:pStyle w:val="Obsah3"/>
        <w:rPr>
          <w:rFonts w:asciiTheme="minorHAnsi" w:eastAsiaTheme="minorEastAsia" w:hAnsiTheme="minorHAnsi" w:cstheme="minorBidi"/>
          <w:b w:val="0"/>
          <w:kern w:val="0"/>
          <w:sz w:val="22"/>
          <w:szCs w:val="22"/>
          <w:lang w:val="cs-CZ" w:eastAsia="cs-CZ"/>
        </w:rPr>
      </w:pPr>
      <w:hyperlink w:anchor="_Toc452710680" w:history="1">
        <w:r w:rsidR="00DB33A7" w:rsidRPr="00C97DA2">
          <w:rPr>
            <w:rStyle w:val="Hypertextovodkaz"/>
          </w:rPr>
          <w:t>3.2.3</w:t>
        </w:r>
        <w:r w:rsidR="00DB33A7">
          <w:rPr>
            <w:rFonts w:asciiTheme="minorHAnsi" w:eastAsiaTheme="minorEastAsia" w:hAnsiTheme="minorHAnsi" w:cstheme="minorBidi"/>
            <w:b w:val="0"/>
            <w:kern w:val="0"/>
            <w:sz w:val="22"/>
            <w:szCs w:val="22"/>
            <w:lang w:val="cs-CZ" w:eastAsia="cs-CZ"/>
          </w:rPr>
          <w:tab/>
        </w:r>
        <w:r w:rsidR="00DB33A7" w:rsidRPr="00C97DA2">
          <w:rPr>
            <w:rStyle w:val="Hypertextovodkaz"/>
          </w:rPr>
          <w:t>Modeling Protean Service With Static Traits</w:t>
        </w:r>
        <w:r w:rsidR="00DB33A7">
          <w:tab/>
        </w:r>
        <w:r w:rsidR="00DB33A7">
          <w:fldChar w:fldCharType="begin"/>
        </w:r>
        <w:r w:rsidR="00DB33A7">
          <w:instrText xml:space="preserve"> PAGEREF _Toc452710680 \h </w:instrText>
        </w:r>
        <w:r w:rsidR="00DB33A7">
          <w:fldChar w:fldCharType="separate"/>
        </w:r>
        <w:r w:rsidR="00DB33A7">
          <w:t>62</w:t>
        </w:r>
        <w:r w:rsidR="00DB33A7">
          <w:fldChar w:fldCharType="end"/>
        </w:r>
      </w:hyperlink>
    </w:p>
    <w:p w14:paraId="72850CFF" w14:textId="77777777" w:rsidR="00DB33A7" w:rsidRDefault="003F269D">
      <w:pPr>
        <w:pStyle w:val="Obsah3"/>
        <w:rPr>
          <w:rFonts w:asciiTheme="minorHAnsi" w:eastAsiaTheme="minorEastAsia" w:hAnsiTheme="minorHAnsi" w:cstheme="minorBidi"/>
          <w:b w:val="0"/>
          <w:kern w:val="0"/>
          <w:sz w:val="22"/>
          <w:szCs w:val="22"/>
          <w:lang w:val="cs-CZ" w:eastAsia="cs-CZ"/>
        </w:rPr>
      </w:pPr>
      <w:hyperlink w:anchor="_Toc452710681" w:history="1">
        <w:r w:rsidR="00DB33A7" w:rsidRPr="00C97DA2">
          <w:rPr>
            <w:rStyle w:val="Hypertextovodkaz"/>
          </w:rPr>
          <w:t>3.2.4</w:t>
        </w:r>
        <w:r w:rsidR="00DB33A7">
          <w:rPr>
            <w:rFonts w:asciiTheme="minorHAnsi" w:eastAsiaTheme="minorEastAsia" w:hAnsiTheme="minorHAnsi" w:cstheme="minorBidi"/>
            <w:b w:val="0"/>
            <w:kern w:val="0"/>
            <w:sz w:val="22"/>
            <w:szCs w:val="22"/>
            <w:lang w:val="cs-CZ" w:eastAsia="cs-CZ"/>
          </w:rPr>
          <w:tab/>
        </w:r>
        <w:r w:rsidR="00DB33A7" w:rsidRPr="00C97DA2">
          <w:rPr>
            <w:rStyle w:val="Hypertextovodkaz"/>
          </w:rPr>
          <w:t>Modeling Protean Services With Dynamic Traits</w:t>
        </w:r>
        <w:r w:rsidR="00DB33A7">
          <w:tab/>
        </w:r>
        <w:r w:rsidR="00DB33A7">
          <w:fldChar w:fldCharType="begin"/>
        </w:r>
        <w:r w:rsidR="00DB33A7">
          <w:instrText xml:space="preserve"> PAGEREF _Toc452710681 \h </w:instrText>
        </w:r>
        <w:r w:rsidR="00DB33A7">
          <w:fldChar w:fldCharType="separate"/>
        </w:r>
        <w:r w:rsidR="00DB33A7">
          <w:t>67</w:t>
        </w:r>
        <w:r w:rsidR="00DB33A7">
          <w:fldChar w:fldCharType="end"/>
        </w:r>
      </w:hyperlink>
    </w:p>
    <w:p w14:paraId="755089C5" w14:textId="77777777" w:rsidR="00DB33A7" w:rsidRDefault="003F269D">
      <w:pPr>
        <w:pStyle w:val="Obsah3"/>
        <w:rPr>
          <w:rFonts w:asciiTheme="minorHAnsi" w:eastAsiaTheme="minorEastAsia" w:hAnsiTheme="minorHAnsi" w:cstheme="minorBidi"/>
          <w:b w:val="0"/>
          <w:kern w:val="0"/>
          <w:sz w:val="22"/>
          <w:szCs w:val="22"/>
          <w:lang w:val="cs-CZ" w:eastAsia="cs-CZ"/>
        </w:rPr>
      </w:pPr>
      <w:hyperlink w:anchor="_Toc452710682" w:history="1">
        <w:r w:rsidR="00DB33A7" w:rsidRPr="00C97DA2">
          <w:rPr>
            <w:rStyle w:val="Hypertextovodkaz"/>
          </w:rPr>
          <w:t>3.2.5</w:t>
        </w:r>
        <w:r w:rsidR="00DB33A7">
          <w:rPr>
            <w:rFonts w:asciiTheme="minorHAnsi" w:eastAsiaTheme="minorEastAsia" w:hAnsiTheme="minorHAnsi" w:cstheme="minorBidi"/>
            <w:b w:val="0"/>
            <w:kern w:val="0"/>
            <w:sz w:val="22"/>
            <w:szCs w:val="22"/>
            <w:lang w:val="cs-CZ" w:eastAsia="cs-CZ"/>
          </w:rPr>
          <w:tab/>
        </w:r>
        <w:r w:rsidR="00DB33A7" w:rsidRPr="00C97DA2">
          <w:rPr>
            <w:rStyle w:val="Hypertextovodkaz"/>
          </w:rPr>
          <w:t>Modeling Protean Services With Class Builder (static/dynamic)</w:t>
        </w:r>
        <w:r w:rsidR="00DB33A7">
          <w:tab/>
        </w:r>
        <w:r w:rsidR="00DB33A7">
          <w:fldChar w:fldCharType="begin"/>
        </w:r>
        <w:r w:rsidR="00DB33A7">
          <w:instrText xml:space="preserve"> PAGEREF _Toc452710682 \h </w:instrText>
        </w:r>
        <w:r w:rsidR="00DB33A7">
          <w:fldChar w:fldCharType="separate"/>
        </w:r>
        <w:r w:rsidR="00DB33A7">
          <w:t>73</w:t>
        </w:r>
        <w:r w:rsidR="00DB33A7">
          <w:fldChar w:fldCharType="end"/>
        </w:r>
      </w:hyperlink>
    </w:p>
    <w:p w14:paraId="2DC2436D" w14:textId="77777777" w:rsidR="00DB33A7" w:rsidRDefault="003F269D">
      <w:pPr>
        <w:pStyle w:val="Obsah1"/>
        <w:rPr>
          <w:rFonts w:asciiTheme="minorHAnsi" w:eastAsiaTheme="minorEastAsia" w:hAnsiTheme="minorHAnsi" w:cstheme="minorBidi"/>
          <w:b w:val="0"/>
          <w:kern w:val="0"/>
          <w:sz w:val="22"/>
          <w:szCs w:val="22"/>
          <w:lang w:val="cs-CZ" w:eastAsia="cs-CZ"/>
        </w:rPr>
      </w:pPr>
      <w:hyperlink w:anchor="_Toc452710683" w:history="1">
        <w:r w:rsidR="00DB33A7" w:rsidRPr="00C97DA2">
          <w:rPr>
            <w:rStyle w:val="Hypertextovodkaz"/>
          </w:rPr>
          <w:t>4</w:t>
        </w:r>
        <w:r w:rsidR="00DB33A7">
          <w:rPr>
            <w:rFonts w:asciiTheme="minorHAnsi" w:eastAsiaTheme="minorEastAsia" w:hAnsiTheme="minorHAnsi" w:cstheme="minorBidi"/>
            <w:b w:val="0"/>
            <w:kern w:val="0"/>
            <w:sz w:val="22"/>
            <w:szCs w:val="22"/>
            <w:lang w:val="cs-CZ" w:eastAsia="cs-CZ"/>
          </w:rPr>
          <w:tab/>
        </w:r>
        <w:r w:rsidR="00DB33A7" w:rsidRPr="00C97DA2">
          <w:rPr>
            <w:rStyle w:val="Hypertextovodkaz"/>
          </w:rPr>
          <w:t>Case Studies Analysis</w:t>
        </w:r>
        <w:r w:rsidR="00DB33A7">
          <w:tab/>
        </w:r>
        <w:r w:rsidR="00DB33A7">
          <w:fldChar w:fldCharType="begin"/>
        </w:r>
        <w:r w:rsidR="00DB33A7">
          <w:instrText xml:space="preserve"> PAGEREF _Toc452710683 \h </w:instrText>
        </w:r>
        <w:r w:rsidR="00DB33A7">
          <w:fldChar w:fldCharType="separate"/>
        </w:r>
        <w:r w:rsidR="00DB33A7">
          <w:t>79</w:t>
        </w:r>
        <w:r w:rsidR="00DB33A7">
          <w:fldChar w:fldCharType="end"/>
        </w:r>
      </w:hyperlink>
    </w:p>
    <w:p w14:paraId="10A185FE" w14:textId="77777777" w:rsidR="00DB33A7" w:rsidRDefault="003F269D">
      <w:pPr>
        <w:pStyle w:val="Obsah2"/>
        <w:rPr>
          <w:rFonts w:asciiTheme="minorHAnsi" w:eastAsiaTheme="minorEastAsia" w:hAnsiTheme="minorHAnsi" w:cstheme="minorBidi"/>
          <w:b w:val="0"/>
          <w:noProof/>
          <w:kern w:val="0"/>
          <w:sz w:val="22"/>
          <w:szCs w:val="22"/>
          <w:lang w:val="cs-CZ" w:eastAsia="cs-CZ"/>
        </w:rPr>
      </w:pPr>
      <w:hyperlink w:anchor="_Toc452710684" w:history="1">
        <w:r w:rsidR="00DB33A7" w:rsidRPr="00C97DA2">
          <w:rPr>
            <w:rStyle w:val="Hypertextovodkaz"/>
            <w:noProof/>
          </w:rPr>
          <w:t>4.1</w:t>
        </w:r>
        <w:r w:rsidR="00DB33A7">
          <w:rPr>
            <w:rFonts w:asciiTheme="minorHAnsi" w:eastAsiaTheme="minorEastAsia" w:hAnsiTheme="minorHAnsi" w:cstheme="minorBidi"/>
            <w:b w:val="0"/>
            <w:noProof/>
            <w:kern w:val="0"/>
            <w:sz w:val="22"/>
            <w:szCs w:val="22"/>
            <w:lang w:val="cs-CZ" w:eastAsia="cs-CZ"/>
          </w:rPr>
          <w:tab/>
        </w:r>
        <w:r w:rsidR="00DB33A7" w:rsidRPr="00C97DA2">
          <w:rPr>
            <w:rStyle w:val="Hypertextovodkaz"/>
            <w:noProof/>
          </w:rPr>
          <w:t>Terminology And Identified Concepts</w:t>
        </w:r>
        <w:r w:rsidR="00DB33A7">
          <w:rPr>
            <w:noProof/>
          </w:rPr>
          <w:tab/>
        </w:r>
        <w:r w:rsidR="00DB33A7">
          <w:rPr>
            <w:noProof/>
          </w:rPr>
          <w:fldChar w:fldCharType="begin"/>
        </w:r>
        <w:r w:rsidR="00DB33A7">
          <w:rPr>
            <w:noProof/>
          </w:rPr>
          <w:instrText xml:space="preserve"> PAGEREF _Toc452710684 \h </w:instrText>
        </w:r>
        <w:r w:rsidR="00DB33A7">
          <w:rPr>
            <w:noProof/>
          </w:rPr>
        </w:r>
        <w:r w:rsidR="00DB33A7">
          <w:rPr>
            <w:noProof/>
          </w:rPr>
          <w:fldChar w:fldCharType="separate"/>
        </w:r>
        <w:r w:rsidR="00DB33A7">
          <w:rPr>
            <w:noProof/>
          </w:rPr>
          <w:t>80</w:t>
        </w:r>
        <w:r w:rsidR="00DB33A7">
          <w:rPr>
            <w:noProof/>
          </w:rPr>
          <w:fldChar w:fldCharType="end"/>
        </w:r>
      </w:hyperlink>
    </w:p>
    <w:p w14:paraId="1F9E0923" w14:textId="77777777" w:rsidR="00DB33A7" w:rsidRDefault="003F269D">
      <w:pPr>
        <w:pStyle w:val="Obsah3"/>
        <w:rPr>
          <w:rFonts w:asciiTheme="minorHAnsi" w:eastAsiaTheme="minorEastAsia" w:hAnsiTheme="minorHAnsi" w:cstheme="minorBidi"/>
          <w:b w:val="0"/>
          <w:kern w:val="0"/>
          <w:sz w:val="22"/>
          <w:szCs w:val="22"/>
          <w:lang w:val="cs-CZ" w:eastAsia="cs-CZ"/>
        </w:rPr>
      </w:pPr>
      <w:hyperlink w:anchor="_Toc452710685" w:history="1">
        <w:r w:rsidR="00DB33A7" w:rsidRPr="00C97DA2">
          <w:rPr>
            <w:rStyle w:val="Hypertextovodkaz"/>
          </w:rPr>
          <w:t>4.1.1</w:t>
        </w:r>
        <w:r w:rsidR="00DB33A7">
          <w:rPr>
            <w:rFonts w:asciiTheme="minorHAnsi" w:eastAsiaTheme="minorEastAsia" w:hAnsiTheme="minorHAnsi" w:cstheme="minorBidi"/>
            <w:b w:val="0"/>
            <w:kern w:val="0"/>
            <w:sz w:val="22"/>
            <w:szCs w:val="22"/>
            <w:lang w:val="cs-CZ" w:eastAsia="cs-CZ"/>
          </w:rPr>
          <w:tab/>
        </w:r>
        <w:r w:rsidR="00DB33A7" w:rsidRPr="00C97DA2">
          <w:rPr>
            <w:rStyle w:val="Hypertextovodkaz"/>
          </w:rPr>
          <w:t>Protean Object</w:t>
        </w:r>
        <w:r w:rsidR="00DB33A7">
          <w:tab/>
        </w:r>
        <w:r w:rsidR="00DB33A7">
          <w:fldChar w:fldCharType="begin"/>
        </w:r>
        <w:r w:rsidR="00DB33A7">
          <w:instrText xml:space="preserve"> PAGEREF _Toc452710685 \h </w:instrText>
        </w:r>
        <w:r w:rsidR="00DB33A7">
          <w:fldChar w:fldCharType="separate"/>
        </w:r>
        <w:r w:rsidR="00DB33A7">
          <w:t>80</w:t>
        </w:r>
        <w:r w:rsidR="00DB33A7">
          <w:fldChar w:fldCharType="end"/>
        </w:r>
      </w:hyperlink>
    </w:p>
    <w:p w14:paraId="0CD14F79" w14:textId="77777777" w:rsidR="00DB33A7" w:rsidRDefault="003F269D">
      <w:pPr>
        <w:pStyle w:val="Obsah3"/>
        <w:rPr>
          <w:rFonts w:asciiTheme="minorHAnsi" w:eastAsiaTheme="minorEastAsia" w:hAnsiTheme="minorHAnsi" w:cstheme="minorBidi"/>
          <w:b w:val="0"/>
          <w:kern w:val="0"/>
          <w:sz w:val="22"/>
          <w:szCs w:val="22"/>
          <w:lang w:val="cs-CZ" w:eastAsia="cs-CZ"/>
        </w:rPr>
      </w:pPr>
      <w:hyperlink w:anchor="_Toc452710686" w:history="1">
        <w:r w:rsidR="00DB33A7" w:rsidRPr="00C97DA2">
          <w:rPr>
            <w:rStyle w:val="Hypertextovodkaz"/>
          </w:rPr>
          <w:t>4.1.2</w:t>
        </w:r>
        <w:r w:rsidR="00DB33A7">
          <w:rPr>
            <w:rFonts w:asciiTheme="minorHAnsi" w:eastAsiaTheme="minorEastAsia" w:hAnsiTheme="minorHAnsi" w:cstheme="minorBidi"/>
            <w:b w:val="0"/>
            <w:kern w:val="0"/>
            <w:sz w:val="22"/>
            <w:szCs w:val="22"/>
            <w:lang w:val="cs-CZ" w:eastAsia="cs-CZ"/>
          </w:rPr>
          <w:tab/>
        </w:r>
        <w:r w:rsidR="00DB33A7" w:rsidRPr="00C97DA2">
          <w:rPr>
            <w:rStyle w:val="Hypertextovodkaz"/>
          </w:rPr>
          <w:t>Object Morphology</w:t>
        </w:r>
        <w:r w:rsidR="00DB33A7">
          <w:tab/>
        </w:r>
        <w:r w:rsidR="00DB33A7">
          <w:fldChar w:fldCharType="begin"/>
        </w:r>
        <w:r w:rsidR="00DB33A7">
          <w:instrText xml:space="preserve"> PAGEREF _Toc452710686 \h </w:instrText>
        </w:r>
        <w:r w:rsidR="00DB33A7">
          <w:fldChar w:fldCharType="separate"/>
        </w:r>
        <w:r w:rsidR="00DB33A7">
          <w:t>80</w:t>
        </w:r>
        <w:r w:rsidR="00DB33A7">
          <w:fldChar w:fldCharType="end"/>
        </w:r>
      </w:hyperlink>
    </w:p>
    <w:p w14:paraId="54E27A92" w14:textId="77777777" w:rsidR="00DB33A7" w:rsidRDefault="003F269D">
      <w:pPr>
        <w:pStyle w:val="Obsah3"/>
        <w:rPr>
          <w:rFonts w:asciiTheme="minorHAnsi" w:eastAsiaTheme="minorEastAsia" w:hAnsiTheme="minorHAnsi" w:cstheme="minorBidi"/>
          <w:b w:val="0"/>
          <w:kern w:val="0"/>
          <w:sz w:val="22"/>
          <w:szCs w:val="22"/>
          <w:lang w:val="cs-CZ" w:eastAsia="cs-CZ"/>
        </w:rPr>
      </w:pPr>
      <w:hyperlink w:anchor="_Toc452710687" w:history="1">
        <w:r w:rsidR="00DB33A7" w:rsidRPr="00C97DA2">
          <w:rPr>
            <w:rStyle w:val="Hypertextovodkaz"/>
          </w:rPr>
          <w:t>4.1.3</w:t>
        </w:r>
        <w:r w:rsidR="00DB33A7">
          <w:rPr>
            <w:rFonts w:asciiTheme="minorHAnsi" w:eastAsiaTheme="minorEastAsia" w:hAnsiTheme="minorHAnsi" w:cstheme="minorBidi"/>
            <w:b w:val="0"/>
            <w:kern w:val="0"/>
            <w:sz w:val="22"/>
            <w:szCs w:val="22"/>
            <w:lang w:val="cs-CZ" w:eastAsia="cs-CZ"/>
          </w:rPr>
          <w:tab/>
        </w:r>
        <w:r w:rsidR="00DB33A7" w:rsidRPr="00C97DA2">
          <w:rPr>
            <w:rStyle w:val="Hypertextovodkaz"/>
          </w:rPr>
          <w:t>Recognizer</w:t>
        </w:r>
        <w:r w:rsidR="00DB33A7">
          <w:tab/>
        </w:r>
        <w:r w:rsidR="00DB33A7">
          <w:fldChar w:fldCharType="begin"/>
        </w:r>
        <w:r w:rsidR="00DB33A7">
          <w:instrText xml:space="preserve"> PAGEREF _Toc452710687 \h </w:instrText>
        </w:r>
        <w:r w:rsidR="00DB33A7">
          <w:fldChar w:fldCharType="separate"/>
        </w:r>
        <w:r w:rsidR="00DB33A7">
          <w:t>80</w:t>
        </w:r>
        <w:r w:rsidR="00DB33A7">
          <w:fldChar w:fldCharType="end"/>
        </w:r>
      </w:hyperlink>
    </w:p>
    <w:p w14:paraId="0F8513ED" w14:textId="77777777" w:rsidR="00DB33A7" w:rsidRDefault="003F269D">
      <w:pPr>
        <w:pStyle w:val="Obsah3"/>
        <w:rPr>
          <w:rFonts w:asciiTheme="minorHAnsi" w:eastAsiaTheme="minorEastAsia" w:hAnsiTheme="minorHAnsi" w:cstheme="minorBidi"/>
          <w:b w:val="0"/>
          <w:kern w:val="0"/>
          <w:sz w:val="22"/>
          <w:szCs w:val="22"/>
          <w:lang w:val="cs-CZ" w:eastAsia="cs-CZ"/>
        </w:rPr>
      </w:pPr>
      <w:hyperlink w:anchor="_Toc452710688" w:history="1">
        <w:r w:rsidR="00DB33A7" w:rsidRPr="00C97DA2">
          <w:rPr>
            <w:rStyle w:val="Hypertextovodkaz"/>
          </w:rPr>
          <w:t>4.1.4</w:t>
        </w:r>
        <w:r w:rsidR="00DB33A7">
          <w:rPr>
            <w:rFonts w:asciiTheme="minorHAnsi" w:eastAsiaTheme="minorEastAsia" w:hAnsiTheme="minorHAnsi" w:cstheme="minorBidi"/>
            <w:b w:val="0"/>
            <w:kern w:val="0"/>
            <w:sz w:val="22"/>
            <w:szCs w:val="22"/>
            <w:lang w:val="cs-CZ" w:eastAsia="cs-CZ"/>
          </w:rPr>
          <w:tab/>
        </w:r>
        <w:r w:rsidR="00DB33A7" w:rsidRPr="00C97DA2">
          <w:rPr>
            <w:rStyle w:val="Hypertextovodkaz"/>
          </w:rPr>
          <w:t>Morph</w:t>
        </w:r>
        <w:r w:rsidR="00DB33A7">
          <w:tab/>
        </w:r>
        <w:r w:rsidR="00DB33A7">
          <w:fldChar w:fldCharType="begin"/>
        </w:r>
        <w:r w:rsidR="00DB33A7">
          <w:instrText xml:space="preserve"> PAGEREF _Toc452710688 \h </w:instrText>
        </w:r>
        <w:r w:rsidR="00DB33A7">
          <w:fldChar w:fldCharType="separate"/>
        </w:r>
        <w:r w:rsidR="00DB33A7">
          <w:t>80</w:t>
        </w:r>
        <w:r w:rsidR="00DB33A7">
          <w:fldChar w:fldCharType="end"/>
        </w:r>
      </w:hyperlink>
    </w:p>
    <w:p w14:paraId="7F5A1940" w14:textId="77777777" w:rsidR="00DB33A7" w:rsidRDefault="003F269D">
      <w:pPr>
        <w:pStyle w:val="Obsah3"/>
        <w:rPr>
          <w:rFonts w:asciiTheme="minorHAnsi" w:eastAsiaTheme="minorEastAsia" w:hAnsiTheme="minorHAnsi" w:cstheme="minorBidi"/>
          <w:b w:val="0"/>
          <w:kern w:val="0"/>
          <w:sz w:val="22"/>
          <w:szCs w:val="22"/>
          <w:lang w:val="cs-CZ" w:eastAsia="cs-CZ"/>
        </w:rPr>
      </w:pPr>
      <w:hyperlink w:anchor="_Toc452710689" w:history="1">
        <w:r w:rsidR="00DB33A7" w:rsidRPr="00C97DA2">
          <w:rPr>
            <w:rStyle w:val="Hypertextovodkaz"/>
          </w:rPr>
          <w:t>4.1.5</w:t>
        </w:r>
        <w:r w:rsidR="00DB33A7">
          <w:rPr>
            <w:rFonts w:asciiTheme="minorHAnsi" w:eastAsiaTheme="minorEastAsia" w:hAnsiTheme="minorHAnsi" w:cstheme="minorBidi"/>
            <w:b w:val="0"/>
            <w:kern w:val="0"/>
            <w:sz w:val="22"/>
            <w:szCs w:val="22"/>
            <w:lang w:val="cs-CZ" w:eastAsia="cs-CZ"/>
          </w:rPr>
          <w:tab/>
        </w:r>
        <w:r w:rsidR="00DB33A7" w:rsidRPr="00C97DA2">
          <w:rPr>
            <w:rStyle w:val="Hypertextovodkaz"/>
          </w:rPr>
          <w:t>Morph Model</w:t>
        </w:r>
        <w:r w:rsidR="00DB33A7">
          <w:tab/>
        </w:r>
        <w:r w:rsidR="00DB33A7">
          <w:fldChar w:fldCharType="begin"/>
        </w:r>
        <w:r w:rsidR="00DB33A7">
          <w:instrText xml:space="preserve"> PAGEREF _Toc452710689 \h </w:instrText>
        </w:r>
        <w:r w:rsidR="00DB33A7">
          <w:fldChar w:fldCharType="separate"/>
        </w:r>
        <w:r w:rsidR="00DB33A7">
          <w:t>81</w:t>
        </w:r>
        <w:r w:rsidR="00DB33A7">
          <w:fldChar w:fldCharType="end"/>
        </w:r>
      </w:hyperlink>
    </w:p>
    <w:p w14:paraId="3E87A842" w14:textId="77777777" w:rsidR="00DB33A7" w:rsidRDefault="003F269D">
      <w:pPr>
        <w:pStyle w:val="Obsah3"/>
        <w:rPr>
          <w:rFonts w:asciiTheme="minorHAnsi" w:eastAsiaTheme="minorEastAsia" w:hAnsiTheme="minorHAnsi" w:cstheme="minorBidi"/>
          <w:b w:val="0"/>
          <w:kern w:val="0"/>
          <w:sz w:val="22"/>
          <w:szCs w:val="22"/>
          <w:lang w:val="cs-CZ" w:eastAsia="cs-CZ"/>
        </w:rPr>
      </w:pPr>
      <w:hyperlink w:anchor="_Toc452710690" w:history="1">
        <w:r w:rsidR="00DB33A7" w:rsidRPr="00C97DA2">
          <w:rPr>
            <w:rStyle w:val="Hypertextovodkaz"/>
          </w:rPr>
          <w:t>4.1.6</w:t>
        </w:r>
        <w:r w:rsidR="00DB33A7">
          <w:rPr>
            <w:rFonts w:asciiTheme="minorHAnsi" w:eastAsiaTheme="minorEastAsia" w:hAnsiTheme="minorHAnsi" w:cstheme="minorBidi"/>
            <w:b w:val="0"/>
            <w:kern w:val="0"/>
            <w:sz w:val="22"/>
            <w:szCs w:val="22"/>
            <w:lang w:val="cs-CZ" w:eastAsia="cs-CZ"/>
          </w:rPr>
          <w:tab/>
        </w:r>
        <w:r w:rsidR="00DB33A7" w:rsidRPr="00C97DA2">
          <w:rPr>
            <w:rStyle w:val="Hypertextovodkaz"/>
          </w:rPr>
          <w:t>Morph Model Alternative</w:t>
        </w:r>
        <w:r w:rsidR="00DB33A7">
          <w:tab/>
        </w:r>
        <w:r w:rsidR="00DB33A7">
          <w:fldChar w:fldCharType="begin"/>
        </w:r>
        <w:r w:rsidR="00DB33A7">
          <w:instrText xml:space="preserve"> PAGEREF _Toc452710690 \h </w:instrText>
        </w:r>
        <w:r w:rsidR="00DB33A7">
          <w:fldChar w:fldCharType="separate"/>
        </w:r>
        <w:r w:rsidR="00DB33A7">
          <w:t>81</w:t>
        </w:r>
        <w:r w:rsidR="00DB33A7">
          <w:fldChar w:fldCharType="end"/>
        </w:r>
      </w:hyperlink>
    </w:p>
    <w:p w14:paraId="754EB720" w14:textId="77777777" w:rsidR="00DB33A7" w:rsidRDefault="003F269D">
      <w:pPr>
        <w:pStyle w:val="Obsah3"/>
        <w:rPr>
          <w:rFonts w:asciiTheme="minorHAnsi" w:eastAsiaTheme="minorEastAsia" w:hAnsiTheme="minorHAnsi" w:cstheme="minorBidi"/>
          <w:b w:val="0"/>
          <w:kern w:val="0"/>
          <w:sz w:val="22"/>
          <w:szCs w:val="22"/>
          <w:lang w:val="cs-CZ" w:eastAsia="cs-CZ"/>
        </w:rPr>
      </w:pPr>
      <w:hyperlink w:anchor="_Toc452710691" w:history="1">
        <w:r w:rsidR="00DB33A7" w:rsidRPr="00C97DA2">
          <w:rPr>
            <w:rStyle w:val="Hypertextovodkaz"/>
          </w:rPr>
          <w:t>4.1.7</w:t>
        </w:r>
        <w:r w:rsidR="00DB33A7">
          <w:rPr>
            <w:rFonts w:asciiTheme="minorHAnsi" w:eastAsiaTheme="minorEastAsia" w:hAnsiTheme="minorHAnsi" w:cstheme="minorBidi"/>
            <w:b w:val="0"/>
            <w:kern w:val="0"/>
            <w:sz w:val="22"/>
            <w:szCs w:val="22"/>
            <w:lang w:val="cs-CZ" w:eastAsia="cs-CZ"/>
          </w:rPr>
          <w:tab/>
        </w:r>
        <w:r w:rsidR="00DB33A7" w:rsidRPr="00C97DA2">
          <w:rPr>
            <w:rStyle w:val="Hypertextovodkaz"/>
          </w:rPr>
          <w:t>Morph Fragment</w:t>
        </w:r>
        <w:r w:rsidR="00DB33A7">
          <w:tab/>
        </w:r>
        <w:r w:rsidR="00DB33A7">
          <w:fldChar w:fldCharType="begin"/>
        </w:r>
        <w:r w:rsidR="00DB33A7">
          <w:instrText xml:space="preserve"> PAGEREF _Toc452710691 \h </w:instrText>
        </w:r>
        <w:r w:rsidR="00DB33A7">
          <w:fldChar w:fldCharType="separate"/>
        </w:r>
        <w:r w:rsidR="00DB33A7">
          <w:t>81</w:t>
        </w:r>
        <w:r w:rsidR="00DB33A7">
          <w:fldChar w:fldCharType="end"/>
        </w:r>
      </w:hyperlink>
    </w:p>
    <w:p w14:paraId="67D44DF2" w14:textId="77777777" w:rsidR="00DB33A7" w:rsidRDefault="003F269D">
      <w:pPr>
        <w:pStyle w:val="Obsah3"/>
        <w:rPr>
          <w:rFonts w:asciiTheme="minorHAnsi" w:eastAsiaTheme="minorEastAsia" w:hAnsiTheme="minorHAnsi" w:cstheme="minorBidi"/>
          <w:b w:val="0"/>
          <w:kern w:val="0"/>
          <w:sz w:val="22"/>
          <w:szCs w:val="22"/>
          <w:lang w:val="cs-CZ" w:eastAsia="cs-CZ"/>
        </w:rPr>
      </w:pPr>
      <w:hyperlink w:anchor="_Toc452710692" w:history="1">
        <w:r w:rsidR="00DB33A7" w:rsidRPr="00C97DA2">
          <w:rPr>
            <w:rStyle w:val="Hypertextovodkaz"/>
          </w:rPr>
          <w:t>4.1.8</w:t>
        </w:r>
        <w:r w:rsidR="00DB33A7">
          <w:rPr>
            <w:rFonts w:asciiTheme="minorHAnsi" w:eastAsiaTheme="minorEastAsia" w:hAnsiTheme="minorHAnsi" w:cstheme="minorBidi"/>
            <w:b w:val="0"/>
            <w:kern w:val="0"/>
            <w:sz w:val="22"/>
            <w:szCs w:val="22"/>
            <w:lang w:val="cs-CZ" w:eastAsia="cs-CZ"/>
          </w:rPr>
          <w:tab/>
        </w:r>
        <w:r w:rsidR="00DB33A7" w:rsidRPr="00C97DA2">
          <w:rPr>
            <w:rStyle w:val="Hypertextovodkaz"/>
          </w:rPr>
          <w:t>Morph Strategy</w:t>
        </w:r>
        <w:r w:rsidR="00DB33A7">
          <w:tab/>
        </w:r>
        <w:r w:rsidR="00DB33A7">
          <w:fldChar w:fldCharType="begin"/>
        </w:r>
        <w:r w:rsidR="00DB33A7">
          <w:instrText xml:space="preserve"> PAGEREF _Toc452710692 \h </w:instrText>
        </w:r>
        <w:r w:rsidR="00DB33A7">
          <w:fldChar w:fldCharType="separate"/>
        </w:r>
        <w:r w:rsidR="00DB33A7">
          <w:t>82</w:t>
        </w:r>
        <w:r w:rsidR="00DB33A7">
          <w:fldChar w:fldCharType="end"/>
        </w:r>
      </w:hyperlink>
    </w:p>
    <w:p w14:paraId="56BF1867" w14:textId="77777777" w:rsidR="00DB33A7" w:rsidRDefault="003F269D">
      <w:pPr>
        <w:pStyle w:val="Obsah3"/>
        <w:rPr>
          <w:rFonts w:asciiTheme="minorHAnsi" w:eastAsiaTheme="minorEastAsia" w:hAnsiTheme="minorHAnsi" w:cstheme="minorBidi"/>
          <w:b w:val="0"/>
          <w:kern w:val="0"/>
          <w:sz w:val="22"/>
          <w:szCs w:val="22"/>
          <w:lang w:val="cs-CZ" w:eastAsia="cs-CZ"/>
        </w:rPr>
      </w:pPr>
      <w:hyperlink w:anchor="_Toc452710693" w:history="1">
        <w:r w:rsidR="00DB33A7" w:rsidRPr="00C97DA2">
          <w:rPr>
            <w:rStyle w:val="Hypertextovodkaz"/>
          </w:rPr>
          <w:t>4.1.9</w:t>
        </w:r>
        <w:r w:rsidR="00DB33A7">
          <w:rPr>
            <w:rFonts w:asciiTheme="minorHAnsi" w:eastAsiaTheme="minorEastAsia" w:hAnsiTheme="minorHAnsi" w:cstheme="minorBidi"/>
            <w:b w:val="0"/>
            <w:kern w:val="0"/>
            <w:sz w:val="22"/>
            <w:szCs w:val="22"/>
            <w:lang w:val="cs-CZ" w:eastAsia="cs-CZ"/>
          </w:rPr>
          <w:tab/>
        </w:r>
        <w:r w:rsidR="00DB33A7" w:rsidRPr="00C97DA2">
          <w:rPr>
            <w:rStyle w:val="Hypertextovodkaz"/>
          </w:rPr>
          <w:t>Morph Type</w:t>
        </w:r>
        <w:r w:rsidR="00DB33A7">
          <w:tab/>
        </w:r>
        <w:r w:rsidR="00DB33A7">
          <w:fldChar w:fldCharType="begin"/>
        </w:r>
        <w:r w:rsidR="00DB33A7">
          <w:instrText xml:space="preserve"> PAGEREF _Toc452710693 \h </w:instrText>
        </w:r>
        <w:r w:rsidR="00DB33A7">
          <w:fldChar w:fldCharType="separate"/>
        </w:r>
        <w:r w:rsidR="00DB33A7">
          <w:t>82</w:t>
        </w:r>
        <w:r w:rsidR="00DB33A7">
          <w:fldChar w:fldCharType="end"/>
        </w:r>
      </w:hyperlink>
    </w:p>
    <w:p w14:paraId="7C17F8F0" w14:textId="77777777" w:rsidR="00DB33A7" w:rsidRDefault="003F269D">
      <w:pPr>
        <w:pStyle w:val="Obsah3"/>
        <w:rPr>
          <w:rFonts w:asciiTheme="minorHAnsi" w:eastAsiaTheme="minorEastAsia" w:hAnsiTheme="minorHAnsi" w:cstheme="minorBidi"/>
          <w:b w:val="0"/>
          <w:kern w:val="0"/>
          <w:sz w:val="22"/>
          <w:szCs w:val="22"/>
          <w:lang w:val="cs-CZ" w:eastAsia="cs-CZ"/>
        </w:rPr>
      </w:pPr>
      <w:hyperlink w:anchor="_Toc452710694" w:history="1">
        <w:r w:rsidR="00DB33A7" w:rsidRPr="00C97DA2">
          <w:rPr>
            <w:rStyle w:val="Hypertextovodkaz"/>
          </w:rPr>
          <w:t>4.1.10</w:t>
        </w:r>
        <w:r w:rsidR="00DB33A7">
          <w:rPr>
            <w:rFonts w:asciiTheme="minorHAnsi" w:eastAsiaTheme="minorEastAsia" w:hAnsiTheme="minorHAnsi" w:cstheme="minorBidi"/>
            <w:b w:val="0"/>
            <w:kern w:val="0"/>
            <w:sz w:val="22"/>
            <w:szCs w:val="22"/>
            <w:lang w:val="cs-CZ" w:eastAsia="cs-CZ"/>
          </w:rPr>
          <w:tab/>
        </w:r>
        <w:r w:rsidR="00DB33A7" w:rsidRPr="00C97DA2">
          <w:rPr>
            <w:rStyle w:val="Hypertextovodkaz"/>
          </w:rPr>
          <w:t>Lowest Upper Bound (LUB) of Morph Model</w:t>
        </w:r>
        <w:r w:rsidR="00DB33A7">
          <w:tab/>
        </w:r>
        <w:r w:rsidR="00DB33A7">
          <w:fldChar w:fldCharType="begin"/>
        </w:r>
        <w:r w:rsidR="00DB33A7">
          <w:instrText xml:space="preserve"> PAGEREF _Toc452710694 \h </w:instrText>
        </w:r>
        <w:r w:rsidR="00DB33A7">
          <w:fldChar w:fldCharType="separate"/>
        </w:r>
        <w:r w:rsidR="00DB33A7">
          <w:t>82</w:t>
        </w:r>
        <w:r w:rsidR="00DB33A7">
          <w:fldChar w:fldCharType="end"/>
        </w:r>
      </w:hyperlink>
    </w:p>
    <w:p w14:paraId="3EB60101" w14:textId="77777777" w:rsidR="00DB33A7" w:rsidRDefault="003F269D">
      <w:pPr>
        <w:pStyle w:val="Obsah3"/>
        <w:rPr>
          <w:rFonts w:asciiTheme="minorHAnsi" w:eastAsiaTheme="minorEastAsia" w:hAnsiTheme="minorHAnsi" w:cstheme="minorBidi"/>
          <w:b w:val="0"/>
          <w:kern w:val="0"/>
          <w:sz w:val="22"/>
          <w:szCs w:val="22"/>
          <w:lang w:val="cs-CZ" w:eastAsia="cs-CZ"/>
        </w:rPr>
      </w:pPr>
      <w:hyperlink w:anchor="_Toc452710695" w:history="1">
        <w:r w:rsidR="00DB33A7" w:rsidRPr="00C97DA2">
          <w:rPr>
            <w:rStyle w:val="Hypertextovodkaz"/>
          </w:rPr>
          <w:t>4.1.11</w:t>
        </w:r>
        <w:r w:rsidR="00DB33A7">
          <w:rPr>
            <w:rFonts w:asciiTheme="minorHAnsi" w:eastAsiaTheme="minorEastAsia" w:hAnsiTheme="minorHAnsi" w:cstheme="minorBidi"/>
            <w:b w:val="0"/>
            <w:kern w:val="0"/>
            <w:sz w:val="22"/>
            <w:szCs w:val="22"/>
            <w:lang w:val="cs-CZ" w:eastAsia="cs-CZ"/>
          </w:rPr>
          <w:tab/>
        </w:r>
        <w:r w:rsidR="00DB33A7" w:rsidRPr="00C97DA2">
          <w:rPr>
            <w:rStyle w:val="Hypertextovodkaz"/>
          </w:rPr>
          <w:t>Morph Model Mapper</w:t>
        </w:r>
        <w:r w:rsidR="00DB33A7">
          <w:tab/>
        </w:r>
        <w:r w:rsidR="00DB33A7">
          <w:fldChar w:fldCharType="begin"/>
        </w:r>
        <w:r w:rsidR="00DB33A7">
          <w:instrText xml:space="preserve"> PAGEREF _Toc452710695 \h </w:instrText>
        </w:r>
        <w:r w:rsidR="00DB33A7">
          <w:fldChar w:fldCharType="separate"/>
        </w:r>
        <w:r w:rsidR="00DB33A7">
          <w:t>82</w:t>
        </w:r>
        <w:r w:rsidR="00DB33A7">
          <w:fldChar w:fldCharType="end"/>
        </w:r>
      </w:hyperlink>
    </w:p>
    <w:p w14:paraId="675159E7" w14:textId="77777777" w:rsidR="00DB33A7" w:rsidRDefault="003F269D">
      <w:pPr>
        <w:pStyle w:val="Obsah2"/>
        <w:rPr>
          <w:rFonts w:asciiTheme="minorHAnsi" w:eastAsiaTheme="minorEastAsia" w:hAnsiTheme="minorHAnsi" w:cstheme="minorBidi"/>
          <w:b w:val="0"/>
          <w:noProof/>
          <w:kern w:val="0"/>
          <w:sz w:val="22"/>
          <w:szCs w:val="22"/>
          <w:lang w:val="cs-CZ" w:eastAsia="cs-CZ"/>
        </w:rPr>
      </w:pPr>
      <w:hyperlink w:anchor="_Toc452710696" w:history="1">
        <w:r w:rsidR="00DB33A7" w:rsidRPr="00C97DA2">
          <w:rPr>
            <w:rStyle w:val="Hypertextovodkaz"/>
            <w:noProof/>
          </w:rPr>
          <w:t>4.2</w:t>
        </w:r>
        <w:r w:rsidR="00DB33A7">
          <w:rPr>
            <w:rFonts w:asciiTheme="minorHAnsi" w:eastAsiaTheme="minorEastAsia" w:hAnsiTheme="minorHAnsi" w:cstheme="minorBidi"/>
            <w:b w:val="0"/>
            <w:noProof/>
            <w:kern w:val="0"/>
            <w:sz w:val="22"/>
            <w:szCs w:val="22"/>
            <w:lang w:val="cs-CZ" w:eastAsia="cs-CZ"/>
          </w:rPr>
          <w:tab/>
        </w:r>
        <w:r w:rsidR="00DB33A7" w:rsidRPr="00C97DA2">
          <w:rPr>
            <w:rStyle w:val="Hypertextovodkaz"/>
            <w:noProof/>
          </w:rPr>
          <w:t>Code Samples</w:t>
        </w:r>
        <w:r w:rsidR="00DB33A7">
          <w:rPr>
            <w:noProof/>
          </w:rPr>
          <w:tab/>
        </w:r>
        <w:r w:rsidR="00DB33A7">
          <w:rPr>
            <w:noProof/>
          </w:rPr>
          <w:fldChar w:fldCharType="begin"/>
        </w:r>
        <w:r w:rsidR="00DB33A7">
          <w:rPr>
            <w:noProof/>
          </w:rPr>
          <w:instrText xml:space="preserve"> PAGEREF _Toc452710696 \h </w:instrText>
        </w:r>
        <w:r w:rsidR="00DB33A7">
          <w:rPr>
            <w:noProof/>
          </w:rPr>
        </w:r>
        <w:r w:rsidR="00DB33A7">
          <w:rPr>
            <w:noProof/>
          </w:rPr>
          <w:fldChar w:fldCharType="separate"/>
        </w:r>
        <w:r w:rsidR="00DB33A7">
          <w:rPr>
            <w:noProof/>
          </w:rPr>
          <w:t>83</w:t>
        </w:r>
        <w:r w:rsidR="00DB33A7">
          <w:rPr>
            <w:noProof/>
          </w:rPr>
          <w:fldChar w:fldCharType="end"/>
        </w:r>
      </w:hyperlink>
    </w:p>
    <w:p w14:paraId="36F2EB41" w14:textId="77777777" w:rsidR="00DB33A7" w:rsidRDefault="003F269D">
      <w:pPr>
        <w:pStyle w:val="Obsah1"/>
        <w:rPr>
          <w:rFonts w:asciiTheme="minorHAnsi" w:eastAsiaTheme="minorEastAsia" w:hAnsiTheme="minorHAnsi" w:cstheme="minorBidi"/>
          <w:b w:val="0"/>
          <w:kern w:val="0"/>
          <w:sz w:val="22"/>
          <w:szCs w:val="22"/>
          <w:lang w:val="cs-CZ" w:eastAsia="cs-CZ"/>
        </w:rPr>
      </w:pPr>
      <w:hyperlink w:anchor="_Toc452710697" w:history="1">
        <w:r w:rsidR="00DB33A7" w:rsidRPr="00C97DA2">
          <w:rPr>
            <w:rStyle w:val="Hypertextovodkaz"/>
          </w:rPr>
          <w:t>5</w:t>
        </w:r>
        <w:r w:rsidR="00DB33A7">
          <w:rPr>
            <w:rFonts w:asciiTheme="minorHAnsi" w:eastAsiaTheme="minorEastAsia" w:hAnsiTheme="minorHAnsi" w:cstheme="minorBidi"/>
            <w:b w:val="0"/>
            <w:kern w:val="0"/>
            <w:sz w:val="22"/>
            <w:szCs w:val="22"/>
            <w:lang w:val="cs-CZ" w:eastAsia="cs-CZ"/>
          </w:rPr>
          <w:tab/>
        </w:r>
        <w:r w:rsidR="00DB33A7" w:rsidRPr="00C97DA2">
          <w:rPr>
            <w:rStyle w:val="Hypertextovodkaz"/>
          </w:rPr>
          <w:t>Theoretical Foundations of OM</w:t>
        </w:r>
        <w:r w:rsidR="00DB33A7">
          <w:tab/>
        </w:r>
        <w:r w:rsidR="00DB33A7">
          <w:fldChar w:fldCharType="begin"/>
        </w:r>
        <w:r w:rsidR="00DB33A7">
          <w:instrText xml:space="preserve"> PAGEREF _Toc452710697 \h </w:instrText>
        </w:r>
        <w:r w:rsidR="00DB33A7">
          <w:fldChar w:fldCharType="separate"/>
        </w:r>
        <w:r w:rsidR="00DB33A7">
          <w:t>85</w:t>
        </w:r>
        <w:r w:rsidR="00DB33A7">
          <w:fldChar w:fldCharType="end"/>
        </w:r>
      </w:hyperlink>
    </w:p>
    <w:p w14:paraId="2037EB84" w14:textId="77777777" w:rsidR="00DB33A7" w:rsidRDefault="003F269D">
      <w:pPr>
        <w:pStyle w:val="Obsah2"/>
        <w:rPr>
          <w:rFonts w:asciiTheme="minorHAnsi" w:eastAsiaTheme="minorEastAsia" w:hAnsiTheme="minorHAnsi" w:cstheme="minorBidi"/>
          <w:b w:val="0"/>
          <w:noProof/>
          <w:kern w:val="0"/>
          <w:sz w:val="22"/>
          <w:szCs w:val="22"/>
          <w:lang w:val="cs-CZ" w:eastAsia="cs-CZ"/>
        </w:rPr>
      </w:pPr>
      <w:hyperlink w:anchor="_Toc452710698" w:history="1">
        <w:r w:rsidR="00DB33A7" w:rsidRPr="00C97DA2">
          <w:rPr>
            <w:rStyle w:val="Hypertextovodkaz"/>
            <w:noProof/>
          </w:rPr>
          <w:t>5.1</w:t>
        </w:r>
        <w:r w:rsidR="00DB33A7">
          <w:rPr>
            <w:rFonts w:asciiTheme="minorHAnsi" w:eastAsiaTheme="minorEastAsia" w:hAnsiTheme="minorHAnsi" w:cstheme="minorBidi"/>
            <w:b w:val="0"/>
            <w:noProof/>
            <w:kern w:val="0"/>
            <w:sz w:val="22"/>
            <w:szCs w:val="22"/>
            <w:lang w:val="cs-CZ" w:eastAsia="cs-CZ"/>
          </w:rPr>
          <w:tab/>
        </w:r>
        <w:r w:rsidR="00DB33A7" w:rsidRPr="00C97DA2">
          <w:rPr>
            <w:rStyle w:val="Hypertextovodkaz"/>
            <w:noProof/>
          </w:rPr>
          <w:t>Recognizer Formalism (R-Algebra)</w:t>
        </w:r>
        <w:r w:rsidR="00DB33A7">
          <w:rPr>
            <w:noProof/>
          </w:rPr>
          <w:tab/>
        </w:r>
        <w:r w:rsidR="00DB33A7">
          <w:rPr>
            <w:noProof/>
          </w:rPr>
          <w:fldChar w:fldCharType="begin"/>
        </w:r>
        <w:r w:rsidR="00DB33A7">
          <w:rPr>
            <w:noProof/>
          </w:rPr>
          <w:instrText xml:space="preserve"> PAGEREF _Toc452710698 \h </w:instrText>
        </w:r>
        <w:r w:rsidR="00DB33A7">
          <w:rPr>
            <w:noProof/>
          </w:rPr>
        </w:r>
        <w:r w:rsidR="00DB33A7">
          <w:rPr>
            <w:noProof/>
          </w:rPr>
          <w:fldChar w:fldCharType="separate"/>
        </w:r>
        <w:r w:rsidR="00DB33A7">
          <w:rPr>
            <w:noProof/>
          </w:rPr>
          <w:t>86</w:t>
        </w:r>
        <w:r w:rsidR="00DB33A7">
          <w:rPr>
            <w:noProof/>
          </w:rPr>
          <w:fldChar w:fldCharType="end"/>
        </w:r>
      </w:hyperlink>
    </w:p>
    <w:p w14:paraId="1C52E4B2" w14:textId="77777777" w:rsidR="00DB33A7" w:rsidRDefault="003F269D">
      <w:pPr>
        <w:pStyle w:val="Obsah3"/>
        <w:rPr>
          <w:rFonts w:asciiTheme="minorHAnsi" w:eastAsiaTheme="minorEastAsia" w:hAnsiTheme="minorHAnsi" w:cstheme="minorBidi"/>
          <w:b w:val="0"/>
          <w:kern w:val="0"/>
          <w:sz w:val="22"/>
          <w:szCs w:val="22"/>
          <w:lang w:val="cs-CZ" w:eastAsia="cs-CZ"/>
        </w:rPr>
      </w:pPr>
      <w:hyperlink w:anchor="_Toc452710699" w:history="1">
        <w:r w:rsidR="00DB33A7" w:rsidRPr="00C97DA2">
          <w:rPr>
            <w:rStyle w:val="Hypertextovodkaz"/>
          </w:rPr>
          <w:t>5.1.1</w:t>
        </w:r>
        <w:r w:rsidR="00DB33A7">
          <w:rPr>
            <w:rFonts w:asciiTheme="minorHAnsi" w:eastAsiaTheme="minorEastAsia" w:hAnsiTheme="minorHAnsi" w:cstheme="minorBidi"/>
            <w:b w:val="0"/>
            <w:kern w:val="0"/>
            <w:sz w:val="22"/>
            <w:szCs w:val="22"/>
            <w:lang w:val="cs-CZ" w:eastAsia="cs-CZ"/>
          </w:rPr>
          <w:tab/>
        </w:r>
        <w:r w:rsidR="00DB33A7" w:rsidRPr="00C97DA2">
          <w:rPr>
            <w:rStyle w:val="Hypertextovodkaz"/>
          </w:rPr>
          <w:t>Basics</w:t>
        </w:r>
        <w:r w:rsidR="00DB33A7">
          <w:tab/>
        </w:r>
        <w:r w:rsidR="00DB33A7">
          <w:fldChar w:fldCharType="begin"/>
        </w:r>
        <w:r w:rsidR="00DB33A7">
          <w:instrText xml:space="preserve"> PAGEREF _Toc452710699 \h </w:instrText>
        </w:r>
        <w:r w:rsidR="00DB33A7">
          <w:fldChar w:fldCharType="separate"/>
        </w:r>
        <w:r w:rsidR="00DB33A7">
          <w:t>86</w:t>
        </w:r>
        <w:r w:rsidR="00DB33A7">
          <w:fldChar w:fldCharType="end"/>
        </w:r>
      </w:hyperlink>
    </w:p>
    <w:p w14:paraId="331C4DEB" w14:textId="77777777" w:rsidR="00DB33A7" w:rsidRDefault="003F269D">
      <w:pPr>
        <w:pStyle w:val="Obsah3"/>
        <w:rPr>
          <w:rFonts w:asciiTheme="minorHAnsi" w:eastAsiaTheme="minorEastAsia" w:hAnsiTheme="minorHAnsi" w:cstheme="minorBidi"/>
          <w:b w:val="0"/>
          <w:kern w:val="0"/>
          <w:sz w:val="22"/>
          <w:szCs w:val="22"/>
          <w:lang w:val="cs-CZ" w:eastAsia="cs-CZ"/>
        </w:rPr>
      </w:pPr>
      <w:hyperlink w:anchor="_Toc452710700" w:history="1">
        <w:r w:rsidR="00DB33A7" w:rsidRPr="00C97DA2">
          <w:rPr>
            <w:rStyle w:val="Hypertextovodkaz"/>
          </w:rPr>
          <w:t>5.1.2</w:t>
        </w:r>
        <w:r w:rsidR="00DB33A7">
          <w:rPr>
            <w:rFonts w:asciiTheme="minorHAnsi" w:eastAsiaTheme="minorEastAsia" w:hAnsiTheme="minorHAnsi" w:cstheme="minorBidi"/>
            <w:b w:val="0"/>
            <w:kern w:val="0"/>
            <w:sz w:val="22"/>
            <w:szCs w:val="22"/>
            <w:lang w:val="cs-CZ" w:eastAsia="cs-CZ"/>
          </w:rPr>
          <w:tab/>
        </w:r>
        <w:r w:rsidR="00DB33A7" w:rsidRPr="00C97DA2">
          <w:rPr>
            <w:rStyle w:val="Hypertextovodkaz"/>
          </w:rPr>
          <w:t>Saturated Models</w:t>
        </w:r>
        <w:r w:rsidR="00DB33A7">
          <w:tab/>
        </w:r>
        <w:r w:rsidR="00DB33A7">
          <w:fldChar w:fldCharType="begin"/>
        </w:r>
        <w:r w:rsidR="00DB33A7">
          <w:instrText xml:space="preserve"> PAGEREF _Toc452710700 \h </w:instrText>
        </w:r>
        <w:r w:rsidR="00DB33A7">
          <w:fldChar w:fldCharType="separate"/>
        </w:r>
        <w:r w:rsidR="00DB33A7">
          <w:t>92</w:t>
        </w:r>
        <w:r w:rsidR="00DB33A7">
          <w:fldChar w:fldCharType="end"/>
        </w:r>
      </w:hyperlink>
    </w:p>
    <w:p w14:paraId="5FE5EE43" w14:textId="77777777" w:rsidR="00DB33A7" w:rsidRDefault="003F269D">
      <w:pPr>
        <w:pStyle w:val="Obsah3"/>
        <w:rPr>
          <w:rFonts w:asciiTheme="minorHAnsi" w:eastAsiaTheme="minorEastAsia" w:hAnsiTheme="minorHAnsi" w:cstheme="minorBidi"/>
          <w:b w:val="0"/>
          <w:kern w:val="0"/>
          <w:sz w:val="22"/>
          <w:szCs w:val="22"/>
          <w:lang w:val="cs-CZ" w:eastAsia="cs-CZ"/>
        </w:rPr>
      </w:pPr>
      <w:hyperlink w:anchor="_Toc452710701" w:history="1">
        <w:r w:rsidR="00DB33A7" w:rsidRPr="00C97DA2">
          <w:rPr>
            <w:rStyle w:val="Hypertextovodkaz"/>
          </w:rPr>
          <w:t>5.1.3</w:t>
        </w:r>
        <w:r w:rsidR="00DB33A7">
          <w:rPr>
            <w:rFonts w:asciiTheme="minorHAnsi" w:eastAsiaTheme="minorEastAsia" w:hAnsiTheme="minorHAnsi" w:cstheme="minorBidi"/>
            <w:b w:val="0"/>
            <w:kern w:val="0"/>
            <w:sz w:val="22"/>
            <w:szCs w:val="22"/>
            <w:lang w:val="cs-CZ" w:eastAsia="cs-CZ"/>
          </w:rPr>
          <w:tab/>
        </w:r>
        <w:r w:rsidR="00DB33A7" w:rsidRPr="00C97DA2">
          <w:rPr>
            <w:rStyle w:val="Hypertextovodkaz"/>
          </w:rPr>
          <w:t>Fragment Recognizer</w:t>
        </w:r>
        <w:r w:rsidR="00DB33A7">
          <w:tab/>
        </w:r>
        <w:r w:rsidR="00DB33A7">
          <w:fldChar w:fldCharType="begin"/>
        </w:r>
        <w:r w:rsidR="00DB33A7">
          <w:instrText xml:space="preserve"> PAGEREF _Toc452710701 \h </w:instrText>
        </w:r>
        <w:r w:rsidR="00DB33A7">
          <w:fldChar w:fldCharType="separate"/>
        </w:r>
        <w:r w:rsidR="00DB33A7">
          <w:t>97</w:t>
        </w:r>
        <w:r w:rsidR="00DB33A7">
          <w:fldChar w:fldCharType="end"/>
        </w:r>
      </w:hyperlink>
    </w:p>
    <w:p w14:paraId="12F25B88" w14:textId="77777777" w:rsidR="00DB33A7" w:rsidRDefault="003F269D">
      <w:pPr>
        <w:pStyle w:val="Obsah3"/>
        <w:rPr>
          <w:rFonts w:asciiTheme="minorHAnsi" w:eastAsiaTheme="minorEastAsia" w:hAnsiTheme="minorHAnsi" w:cstheme="minorBidi"/>
          <w:b w:val="0"/>
          <w:kern w:val="0"/>
          <w:sz w:val="22"/>
          <w:szCs w:val="22"/>
          <w:lang w:val="cs-CZ" w:eastAsia="cs-CZ"/>
        </w:rPr>
      </w:pPr>
      <w:hyperlink w:anchor="_Toc452710702" w:history="1">
        <w:r w:rsidR="00DB33A7" w:rsidRPr="00C97DA2">
          <w:rPr>
            <w:rStyle w:val="Hypertextovodkaz"/>
          </w:rPr>
          <w:t>5.1.4</w:t>
        </w:r>
        <w:r w:rsidR="00DB33A7">
          <w:rPr>
            <w:rFonts w:asciiTheme="minorHAnsi" w:eastAsiaTheme="minorEastAsia" w:hAnsiTheme="minorHAnsi" w:cstheme="minorBidi"/>
            <w:b w:val="0"/>
            <w:kern w:val="0"/>
            <w:sz w:val="22"/>
            <w:szCs w:val="22"/>
            <w:lang w:val="cs-CZ" w:eastAsia="cs-CZ"/>
          </w:rPr>
          <w:tab/>
        </w:r>
        <w:r w:rsidR="00DB33A7" w:rsidRPr="00C97DA2">
          <w:rPr>
            <w:rStyle w:val="Hypertextovodkaz"/>
          </w:rPr>
          <w:t>Null Recognizer</w:t>
        </w:r>
        <w:r w:rsidR="00DB33A7">
          <w:tab/>
        </w:r>
        <w:r w:rsidR="00DB33A7">
          <w:fldChar w:fldCharType="begin"/>
        </w:r>
        <w:r w:rsidR="00DB33A7">
          <w:instrText xml:space="preserve"> PAGEREF _Toc452710702 \h </w:instrText>
        </w:r>
        <w:r w:rsidR="00DB33A7">
          <w:fldChar w:fldCharType="separate"/>
        </w:r>
        <w:r w:rsidR="00DB33A7">
          <w:t>102</w:t>
        </w:r>
        <w:r w:rsidR="00DB33A7">
          <w:fldChar w:fldCharType="end"/>
        </w:r>
      </w:hyperlink>
    </w:p>
    <w:p w14:paraId="76AE260D" w14:textId="77777777" w:rsidR="00DB33A7" w:rsidRDefault="003F269D">
      <w:pPr>
        <w:pStyle w:val="Obsah3"/>
        <w:rPr>
          <w:rFonts w:asciiTheme="minorHAnsi" w:eastAsiaTheme="minorEastAsia" w:hAnsiTheme="minorHAnsi" w:cstheme="minorBidi"/>
          <w:b w:val="0"/>
          <w:kern w:val="0"/>
          <w:sz w:val="22"/>
          <w:szCs w:val="22"/>
          <w:lang w:val="cs-CZ" w:eastAsia="cs-CZ"/>
        </w:rPr>
      </w:pPr>
      <w:hyperlink w:anchor="_Toc452710703" w:history="1">
        <w:r w:rsidR="00DB33A7" w:rsidRPr="00C97DA2">
          <w:rPr>
            <w:rStyle w:val="Hypertextovodkaz"/>
          </w:rPr>
          <w:t>5.1.5</w:t>
        </w:r>
        <w:r w:rsidR="00DB33A7">
          <w:rPr>
            <w:rFonts w:asciiTheme="minorHAnsi" w:eastAsiaTheme="minorEastAsia" w:hAnsiTheme="minorHAnsi" w:cstheme="minorBidi"/>
            <w:b w:val="0"/>
            <w:kern w:val="0"/>
            <w:sz w:val="22"/>
            <w:szCs w:val="22"/>
            <w:lang w:val="cs-CZ" w:eastAsia="cs-CZ"/>
          </w:rPr>
          <w:tab/>
        </w:r>
        <w:r w:rsidR="00DB33A7" w:rsidRPr="00C97DA2">
          <w:rPr>
            <w:rStyle w:val="Hypertextovodkaz"/>
          </w:rPr>
          <w:t>Unit Recognizer (Universal Detector)</w:t>
        </w:r>
        <w:r w:rsidR="00DB33A7">
          <w:tab/>
        </w:r>
        <w:r w:rsidR="00DB33A7">
          <w:fldChar w:fldCharType="begin"/>
        </w:r>
        <w:r w:rsidR="00DB33A7">
          <w:instrText xml:space="preserve"> PAGEREF _Toc452710703 \h </w:instrText>
        </w:r>
        <w:r w:rsidR="00DB33A7">
          <w:fldChar w:fldCharType="separate"/>
        </w:r>
        <w:r w:rsidR="00DB33A7">
          <w:t>102</w:t>
        </w:r>
        <w:r w:rsidR="00DB33A7">
          <w:fldChar w:fldCharType="end"/>
        </w:r>
      </w:hyperlink>
    </w:p>
    <w:p w14:paraId="11F6C307" w14:textId="77777777" w:rsidR="00DB33A7" w:rsidRDefault="003F269D">
      <w:pPr>
        <w:pStyle w:val="Obsah3"/>
        <w:rPr>
          <w:rFonts w:asciiTheme="minorHAnsi" w:eastAsiaTheme="minorEastAsia" w:hAnsiTheme="minorHAnsi" w:cstheme="minorBidi"/>
          <w:b w:val="0"/>
          <w:kern w:val="0"/>
          <w:sz w:val="22"/>
          <w:szCs w:val="22"/>
          <w:lang w:val="cs-CZ" w:eastAsia="cs-CZ"/>
        </w:rPr>
      </w:pPr>
      <w:hyperlink w:anchor="_Toc452710704" w:history="1">
        <w:r w:rsidR="00DB33A7" w:rsidRPr="00C97DA2">
          <w:rPr>
            <w:rStyle w:val="Hypertextovodkaz"/>
          </w:rPr>
          <w:t>5.1.6</w:t>
        </w:r>
        <w:r w:rsidR="00DB33A7">
          <w:rPr>
            <w:rFonts w:asciiTheme="minorHAnsi" w:eastAsiaTheme="minorEastAsia" w:hAnsiTheme="minorHAnsi" w:cstheme="minorBidi"/>
            <w:b w:val="0"/>
            <w:kern w:val="0"/>
            <w:sz w:val="22"/>
            <w:szCs w:val="22"/>
            <w:lang w:val="cs-CZ" w:eastAsia="cs-CZ"/>
          </w:rPr>
          <w:tab/>
        </w:r>
        <w:r w:rsidR="00DB33A7" w:rsidRPr="00C97DA2">
          <w:rPr>
            <w:rStyle w:val="Hypertextovodkaz"/>
          </w:rPr>
          <w:t>Inverse Recognizer</w:t>
        </w:r>
        <w:r w:rsidR="00DB33A7">
          <w:tab/>
        </w:r>
        <w:r w:rsidR="00DB33A7">
          <w:fldChar w:fldCharType="begin"/>
        </w:r>
        <w:r w:rsidR="00DB33A7">
          <w:instrText xml:space="preserve"> PAGEREF _Toc452710704 \h </w:instrText>
        </w:r>
        <w:r w:rsidR="00DB33A7">
          <w:fldChar w:fldCharType="separate"/>
        </w:r>
        <w:r w:rsidR="00DB33A7">
          <w:t>103</w:t>
        </w:r>
        <w:r w:rsidR="00DB33A7">
          <w:fldChar w:fldCharType="end"/>
        </w:r>
      </w:hyperlink>
    </w:p>
    <w:p w14:paraId="42A49239" w14:textId="77777777" w:rsidR="00DB33A7" w:rsidRDefault="003F269D">
      <w:pPr>
        <w:pStyle w:val="Obsah3"/>
        <w:rPr>
          <w:rFonts w:asciiTheme="minorHAnsi" w:eastAsiaTheme="minorEastAsia" w:hAnsiTheme="minorHAnsi" w:cstheme="minorBidi"/>
          <w:b w:val="0"/>
          <w:kern w:val="0"/>
          <w:sz w:val="22"/>
          <w:szCs w:val="22"/>
          <w:lang w:val="cs-CZ" w:eastAsia="cs-CZ"/>
        </w:rPr>
      </w:pPr>
      <w:hyperlink w:anchor="_Toc452710705" w:history="1">
        <w:r w:rsidR="00DB33A7" w:rsidRPr="00C97DA2">
          <w:rPr>
            <w:rStyle w:val="Hypertextovodkaz"/>
          </w:rPr>
          <w:t>5.1.7</w:t>
        </w:r>
        <w:r w:rsidR="00DB33A7">
          <w:rPr>
            <w:rFonts w:asciiTheme="minorHAnsi" w:eastAsiaTheme="minorEastAsia" w:hAnsiTheme="minorHAnsi" w:cstheme="minorBidi"/>
            <w:b w:val="0"/>
            <w:kern w:val="0"/>
            <w:sz w:val="22"/>
            <w:szCs w:val="22"/>
            <w:lang w:val="cs-CZ" w:eastAsia="cs-CZ"/>
          </w:rPr>
          <w:tab/>
        </w:r>
        <w:r w:rsidR="00DB33A7" w:rsidRPr="00C97DA2">
          <w:rPr>
            <w:rStyle w:val="Hypertextovodkaz"/>
          </w:rPr>
          <w:t>Composite Recognizer</w:t>
        </w:r>
        <w:r w:rsidR="00DB33A7">
          <w:tab/>
        </w:r>
        <w:r w:rsidR="00DB33A7">
          <w:fldChar w:fldCharType="begin"/>
        </w:r>
        <w:r w:rsidR="00DB33A7">
          <w:instrText xml:space="preserve"> PAGEREF _Toc452710705 \h </w:instrText>
        </w:r>
        <w:r w:rsidR="00DB33A7">
          <w:fldChar w:fldCharType="separate"/>
        </w:r>
        <w:r w:rsidR="00DB33A7">
          <w:t>105</w:t>
        </w:r>
        <w:r w:rsidR="00DB33A7">
          <w:fldChar w:fldCharType="end"/>
        </w:r>
      </w:hyperlink>
    </w:p>
    <w:p w14:paraId="3E8A74C4" w14:textId="77777777" w:rsidR="00DB33A7" w:rsidRDefault="003F269D">
      <w:pPr>
        <w:pStyle w:val="Obsah3"/>
        <w:rPr>
          <w:rFonts w:asciiTheme="minorHAnsi" w:eastAsiaTheme="minorEastAsia" w:hAnsiTheme="minorHAnsi" w:cstheme="minorBidi"/>
          <w:b w:val="0"/>
          <w:kern w:val="0"/>
          <w:sz w:val="22"/>
          <w:szCs w:val="22"/>
          <w:lang w:val="cs-CZ" w:eastAsia="cs-CZ"/>
        </w:rPr>
      </w:pPr>
      <w:hyperlink w:anchor="_Toc452710706" w:history="1">
        <w:r w:rsidR="00DB33A7" w:rsidRPr="00C97DA2">
          <w:rPr>
            <w:rStyle w:val="Hypertextovodkaz"/>
          </w:rPr>
          <w:t>5.1.8</w:t>
        </w:r>
        <w:r w:rsidR="00DB33A7">
          <w:rPr>
            <w:rFonts w:asciiTheme="minorHAnsi" w:eastAsiaTheme="minorEastAsia" w:hAnsiTheme="minorHAnsi" w:cstheme="minorBidi"/>
            <w:b w:val="0"/>
            <w:kern w:val="0"/>
            <w:sz w:val="22"/>
            <w:szCs w:val="22"/>
            <w:lang w:val="cs-CZ" w:eastAsia="cs-CZ"/>
          </w:rPr>
          <w:tab/>
        </w:r>
        <w:r w:rsidR="00DB33A7" w:rsidRPr="00C97DA2">
          <w:rPr>
            <w:rStyle w:val="Hypertextovodkaz"/>
          </w:rPr>
          <w:t>Evolving Recognizers</w:t>
        </w:r>
        <w:r w:rsidR="00DB33A7">
          <w:tab/>
        </w:r>
        <w:r w:rsidR="00DB33A7">
          <w:fldChar w:fldCharType="begin"/>
        </w:r>
        <w:r w:rsidR="00DB33A7">
          <w:instrText xml:space="preserve"> PAGEREF _Toc452710706 \h </w:instrText>
        </w:r>
        <w:r w:rsidR="00DB33A7">
          <w:fldChar w:fldCharType="separate"/>
        </w:r>
        <w:r w:rsidR="00DB33A7">
          <w:t>106</w:t>
        </w:r>
        <w:r w:rsidR="00DB33A7">
          <w:fldChar w:fldCharType="end"/>
        </w:r>
      </w:hyperlink>
    </w:p>
    <w:p w14:paraId="60AE57CC" w14:textId="77777777" w:rsidR="00DB33A7" w:rsidRDefault="003F269D">
      <w:pPr>
        <w:pStyle w:val="Obsah3"/>
        <w:rPr>
          <w:rFonts w:asciiTheme="minorHAnsi" w:eastAsiaTheme="minorEastAsia" w:hAnsiTheme="minorHAnsi" w:cstheme="minorBidi"/>
          <w:b w:val="0"/>
          <w:kern w:val="0"/>
          <w:sz w:val="22"/>
          <w:szCs w:val="22"/>
          <w:lang w:val="cs-CZ" w:eastAsia="cs-CZ"/>
        </w:rPr>
      </w:pPr>
      <w:hyperlink w:anchor="_Toc452710707" w:history="1">
        <w:r w:rsidR="00DB33A7" w:rsidRPr="00C97DA2">
          <w:rPr>
            <w:rStyle w:val="Hypertextovodkaz"/>
          </w:rPr>
          <w:t>5.1.9</w:t>
        </w:r>
        <w:r w:rsidR="00DB33A7">
          <w:rPr>
            <w:rFonts w:asciiTheme="minorHAnsi" w:eastAsiaTheme="minorEastAsia" w:hAnsiTheme="minorHAnsi" w:cstheme="minorBidi"/>
            <w:b w:val="0"/>
            <w:kern w:val="0"/>
            <w:sz w:val="22"/>
            <w:szCs w:val="22"/>
            <w:lang w:val="cs-CZ" w:eastAsia="cs-CZ"/>
          </w:rPr>
          <w:tab/>
        </w:r>
        <w:r w:rsidR="00DB33A7" w:rsidRPr="00C97DA2">
          <w:rPr>
            <w:rStyle w:val="Hypertextovodkaz"/>
          </w:rPr>
          <w:t>Morph Model Conformance (Liskov Substitution Principle in OM)</w:t>
        </w:r>
        <w:r w:rsidR="00DB33A7">
          <w:tab/>
        </w:r>
        <w:r w:rsidR="00DB33A7">
          <w:fldChar w:fldCharType="begin"/>
        </w:r>
        <w:r w:rsidR="00DB33A7">
          <w:instrText xml:space="preserve"> PAGEREF _Toc452710707 \h </w:instrText>
        </w:r>
        <w:r w:rsidR="00DB33A7">
          <w:fldChar w:fldCharType="separate"/>
        </w:r>
        <w:r w:rsidR="00DB33A7">
          <w:t>114</w:t>
        </w:r>
        <w:r w:rsidR="00DB33A7">
          <w:fldChar w:fldCharType="end"/>
        </w:r>
      </w:hyperlink>
    </w:p>
    <w:p w14:paraId="1B6B09B9" w14:textId="77777777" w:rsidR="00DB33A7" w:rsidRDefault="003F269D">
      <w:pPr>
        <w:pStyle w:val="Obsah3"/>
        <w:rPr>
          <w:rFonts w:asciiTheme="minorHAnsi" w:eastAsiaTheme="minorEastAsia" w:hAnsiTheme="minorHAnsi" w:cstheme="minorBidi"/>
          <w:b w:val="0"/>
          <w:kern w:val="0"/>
          <w:sz w:val="22"/>
          <w:szCs w:val="22"/>
          <w:lang w:val="cs-CZ" w:eastAsia="cs-CZ"/>
        </w:rPr>
      </w:pPr>
      <w:hyperlink w:anchor="_Toc452710708" w:history="1">
        <w:r w:rsidR="00DB33A7" w:rsidRPr="00C97DA2">
          <w:rPr>
            <w:rStyle w:val="Hypertextovodkaz"/>
          </w:rPr>
          <w:t>5.1.10</w:t>
        </w:r>
        <w:r w:rsidR="00DB33A7">
          <w:rPr>
            <w:rFonts w:asciiTheme="minorHAnsi" w:eastAsiaTheme="minorEastAsia" w:hAnsiTheme="minorHAnsi" w:cstheme="minorBidi"/>
            <w:b w:val="0"/>
            <w:kern w:val="0"/>
            <w:sz w:val="22"/>
            <w:szCs w:val="22"/>
            <w:lang w:val="cs-CZ" w:eastAsia="cs-CZ"/>
          </w:rPr>
          <w:tab/>
        </w:r>
        <w:r w:rsidR="00DB33A7" w:rsidRPr="00C97DA2">
          <w:rPr>
            <w:rStyle w:val="Hypertextovodkaz"/>
          </w:rPr>
          <w:t>The Using Morphs in Client Applications</w:t>
        </w:r>
        <w:r w:rsidR="00DB33A7">
          <w:tab/>
        </w:r>
        <w:r w:rsidR="00DB33A7">
          <w:fldChar w:fldCharType="begin"/>
        </w:r>
        <w:r w:rsidR="00DB33A7">
          <w:instrText xml:space="preserve"> PAGEREF _Toc452710708 \h </w:instrText>
        </w:r>
        <w:r w:rsidR="00DB33A7">
          <w:fldChar w:fldCharType="separate"/>
        </w:r>
        <w:r w:rsidR="00DB33A7">
          <w:t>124</w:t>
        </w:r>
        <w:r w:rsidR="00DB33A7">
          <w:fldChar w:fldCharType="end"/>
        </w:r>
      </w:hyperlink>
    </w:p>
    <w:p w14:paraId="7460C529" w14:textId="77777777" w:rsidR="00DB33A7" w:rsidRDefault="003F269D">
      <w:pPr>
        <w:pStyle w:val="Obsah3"/>
        <w:rPr>
          <w:rFonts w:asciiTheme="minorHAnsi" w:eastAsiaTheme="minorEastAsia" w:hAnsiTheme="minorHAnsi" w:cstheme="minorBidi"/>
          <w:b w:val="0"/>
          <w:kern w:val="0"/>
          <w:sz w:val="22"/>
          <w:szCs w:val="22"/>
          <w:lang w:val="cs-CZ" w:eastAsia="cs-CZ"/>
        </w:rPr>
      </w:pPr>
      <w:hyperlink w:anchor="_Toc452710709" w:history="1">
        <w:r w:rsidR="00DB33A7" w:rsidRPr="00C97DA2">
          <w:rPr>
            <w:rStyle w:val="Hypertextovodkaz"/>
          </w:rPr>
          <w:t>5.1.11</w:t>
        </w:r>
        <w:r w:rsidR="00DB33A7">
          <w:rPr>
            <w:rFonts w:asciiTheme="minorHAnsi" w:eastAsiaTheme="minorEastAsia" w:hAnsiTheme="minorHAnsi" w:cstheme="minorBidi"/>
            <w:b w:val="0"/>
            <w:kern w:val="0"/>
            <w:sz w:val="22"/>
            <w:szCs w:val="22"/>
            <w:lang w:val="cs-CZ" w:eastAsia="cs-CZ"/>
          </w:rPr>
          <w:tab/>
        </w:r>
        <w:r w:rsidR="00DB33A7" w:rsidRPr="00C97DA2">
          <w:rPr>
            <w:rStyle w:val="Hypertextovodkaz"/>
          </w:rPr>
          <w:t>Using Morphs in Client Applications</w:t>
        </w:r>
        <w:r w:rsidR="00DB33A7">
          <w:tab/>
        </w:r>
        <w:r w:rsidR="00DB33A7">
          <w:fldChar w:fldCharType="begin"/>
        </w:r>
        <w:r w:rsidR="00DB33A7">
          <w:instrText xml:space="preserve"> PAGEREF _Toc452710709 \h </w:instrText>
        </w:r>
        <w:r w:rsidR="00DB33A7">
          <w:fldChar w:fldCharType="separate"/>
        </w:r>
        <w:r w:rsidR="00DB33A7">
          <w:t>125</w:t>
        </w:r>
        <w:r w:rsidR="00DB33A7">
          <w:fldChar w:fldCharType="end"/>
        </w:r>
      </w:hyperlink>
    </w:p>
    <w:p w14:paraId="3F78B69F" w14:textId="77777777" w:rsidR="00DB33A7" w:rsidRDefault="003F269D">
      <w:pPr>
        <w:pStyle w:val="Obsah2"/>
        <w:rPr>
          <w:rFonts w:asciiTheme="minorHAnsi" w:eastAsiaTheme="minorEastAsia" w:hAnsiTheme="minorHAnsi" w:cstheme="minorBidi"/>
          <w:b w:val="0"/>
          <w:noProof/>
          <w:kern w:val="0"/>
          <w:sz w:val="22"/>
          <w:szCs w:val="22"/>
          <w:lang w:val="cs-CZ" w:eastAsia="cs-CZ"/>
        </w:rPr>
      </w:pPr>
      <w:hyperlink w:anchor="_Toc452710710" w:history="1">
        <w:r w:rsidR="00DB33A7" w:rsidRPr="00C97DA2">
          <w:rPr>
            <w:rStyle w:val="Hypertextovodkaz"/>
            <w:noProof/>
          </w:rPr>
          <w:t>5.2</w:t>
        </w:r>
        <w:r w:rsidR="00DB33A7">
          <w:rPr>
            <w:rFonts w:asciiTheme="minorHAnsi" w:eastAsiaTheme="minorEastAsia" w:hAnsiTheme="minorHAnsi" w:cstheme="minorBidi"/>
            <w:b w:val="0"/>
            <w:noProof/>
            <w:kern w:val="0"/>
            <w:sz w:val="22"/>
            <w:szCs w:val="22"/>
            <w:lang w:val="cs-CZ" w:eastAsia="cs-CZ"/>
          </w:rPr>
          <w:tab/>
        </w:r>
        <w:r w:rsidR="00DB33A7" w:rsidRPr="00C97DA2">
          <w:rPr>
            <w:rStyle w:val="Hypertextovodkaz"/>
            <w:noProof/>
          </w:rPr>
          <w:t>Morphing Strategies</w:t>
        </w:r>
        <w:r w:rsidR="00DB33A7">
          <w:rPr>
            <w:noProof/>
          </w:rPr>
          <w:tab/>
        </w:r>
        <w:r w:rsidR="00DB33A7">
          <w:rPr>
            <w:noProof/>
          </w:rPr>
          <w:fldChar w:fldCharType="begin"/>
        </w:r>
        <w:r w:rsidR="00DB33A7">
          <w:rPr>
            <w:noProof/>
          </w:rPr>
          <w:instrText xml:space="preserve"> PAGEREF _Toc452710710 \h </w:instrText>
        </w:r>
        <w:r w:rsidR="00DB33A7">
          <w:rPr>
            <w:noProof/>
          </w:rPr>
        </w:r>
        <w:r w:rsidR="00DB33A7">
          <w:rPr>
            <w:noProof/>
          </w:rPr>
          <w:fldChar w:fldCharType="separate"/>
        </w:r>
        <w:r w:rsidR="00DB33A7">
          <w:rPr>
            <w:noProof/>
          </w:rPr>
          <w:t>127</w:t>
        </w:r>
        <w:r w:rsidR="00DB33A7">
          <w:rPr>
            <w:noProof/>
          </w:rPr>
          <w:fldChar w:fldCharType="end"/>
        </w:r>
      </w:hyperlink>
    </w:p>
    <w:p w14:paraId="1502CDDA" w14:textId="77777777" w:rsidR="00DB33A7" w:rsidRDefault="003F269D">
      <w:pPr>
        <w:pStyle w:val="Obsah3"/>
        <w:rPr>
          <w:rFonts w:asciiTheme="minorHAnsi" w:eastAsiaTheme="minorEastAsia" w:hAnsiTheme="minorHAnsi" w:cstheme="minorBidi"/>
          <w:b w:val="0"/>
          <w:kern w:val="0"/>
          <w:sz w:val="22"/>
          <w:szCs w:val="22"/>
          <w:lang w:val="cs-CZ" w:eastAsia="cs-CZ"/>
        </w:rPr>
      </w:pPr>
      <w:hyperlink w:anchor="_Toc452710711" w:history="1">
        <w:r w:rsidR="00DB33A7" w:rsidRPr="00C97DA2">
          <w:rPr>
            <w:rStyle w:val="Hypertextovodkaz"/>
          </w:rPr>
          <w:t>5.2.1</w:t>
        </w:r>
        <w:r w:rsidR="00DB33A7">
          <w:rPr>
            <w:rFonts w:asciiTheme="minorHAnsi" w:eastAsiaTheme="minorEastAsia" w:hAnsiTheme="minorHAnsi" w:cstheme="minorBidi"/>
            <w:b w:val="0"/>
            <w:kern w:val="0"/>
            <w:sz w:val="22"/>
            <w:szCs w:val="22"/>
            <w:lang w:val="cs-CZ" w:eastAsia="cs-CZ"/>
          </w:rPr>
          <w:tab/>
        </w:r>
        <w:r w:rsidR="00DB33A7" w:rsidRPr="00C97DA2">
          <w:rPr>
            <w:rStyle w:val="Hypertextovodkaz"/>
          </w:rPr>
          <w:t>Promoting Strategy</w:t>
        </w:r>
        <w:r w:rsidR="00DB33A7">
          <w:tab/>
        </w:r>
        <w:r w:rsidR="00DB33A7">
          <w:fldChar w:fldCharType="begin"/>
        </w:r>
        <w:r w:rsidR="00DB33A7">
          <w:instrText xml:space="preserve"> PAGEREF _Toc452710711 \h </w:instrText>
        </w:r>
        <w:r w:rsidR="00DB33A7">
          <w:fldChar w:fldCharType="separate"/>
        </w:r>
        <w:r w:rsidR="00DB33A7">
          <w:t>127</w:t>
        </w:r>
        <w:r w:rsidR="00DB33A7">
          <w:fldChar w:fldCharType="end"/>
        </w:r>
      </w:hyperlink>
    </w:p>
    <w:p w14:paraId="279FE0BD" w14:textId="77777777" w:rsidR="00DB33A7" w:rsidRDefault="003F269D">
      <w:pPr>
        <w:pStyle w:val="Obsah3"/>
        <w:rPr>
          <w:rFonts w:asciiTheme="minorHAnsi" w:eastAsiaTheme="minorEastAsia" w:hAnsiTheme="minorHAnsi" w:cstheme="minorBidi"/>
          <w:b w:val="0"/>
          <w:kern w:val="0"/>
          <w:sz w:val="22"/>
          <w:szCs w:val="22"/>
          <w:lang w:val="cs-CZ" w:eastAsia="cs-CZ"/>
        </w:rPr>
      </w:pPr>
      <w:hyperlink w:anchor="_Toc452710712" w:history="1">
        <w:r w:rsidR="00DB33A7" w:rsidRPr="00C97DA2">
          <w:rPr>
            <w:rStyle w:val="Hypertextovodkaz"/>
          </w:rPr>
          <w:t>5.2.2</w:t>
        </w:r>
        <w:r w:rsidR="00DB33A7">
          <w:rPr>
            <w:rFonts w:asciiTheme="minorHAnsi" w:eastAsiaTheme="minorEastAsia" w:hAnsiTheme="minorHAnsi" w:cstheme="minorBidi"/>
            <w:b w:val="0"/>
            <w:kern w:val="0"/>
            <w:sz w:val="22"/>
            <w:szCs w:val="22"/>
            <w:lang w:val="cs-CZ" w:eastAsia="cs-CZ"/>
          </w:rPr>
          <w:tab/>
        </w:r>
        <w:r w:rsidR="00DB33A7" w:rsidRPr="00C97DA2">
          <w:rPr>
            <w:rStyle w:val="Hypertextovodkaz"/>
          </w:rPr>
          <w:t>Masking Strategy</w:t>
        </w:r>
        <w:r w:rsidR="00DB33A7">
          <w:tab/>
        </w:r>
        <w:r w:rsidR="00DB33A7">
          <w:fldChar w:fldCharType="begin"/>
        </w:r>
        <w:r w:rsidR="00DB33A7">
          <w:instrText xml:space="preserve"> PAGEREF _Toc452710712 \h </w:instrText>
        </w:r>
        <w:r w:rsidR="00DB33A7">
          <w:fldChar w:fldCharType="separate"/>
        </w:r>
        <w:r w:rsidR="00DB33A7">
          <w:t>129</w:t>
        </w:r>
        <w:r w:rsidR="00DB33A7">
          <w:fldChar w:fldCharType="end"/>
        </w:r>
      </w:hyperlink>
    </w:p>
    <w:p w14:paraId="3B7D8382" w14:textId="77777777" w:rsidR="00DB33A7" w:rsidRDefault="003F269D">
      <w:pPr>
        <w:pStyle w:val="Obsah3"/>
        <w:rPr>
          <w:rFonts w:asciiTheme="minorHAnsi" w:eastAsiaTheme="minorEastAsia" w:hAnsiTheme="minorHAnsi" w:cstheme="minorBidi"/>
          <w:b w:val="0"/>
          <w:kern w:val="0"/>
          <w:sz w:val="22"/>
          <w:szCs w:val="22"/>
          <w:lang w:val="cs-CZ" w:eastAsia="cs-CZ"/>
        </w:rPr>
      </w:pPr>
      <w:hyperlink w:anchor="_Toc452710713" w:history="1">
        <w:r w:rsidR="00DB33A7" w:rsidRPr="00C97DA2">
          <w:rPr>
            <w:rStyle w:val="Hypertextovodkaz"/>
          </w:rPr>
          <w:t>5.2.3</w:t>
        </w:r>
        <w:r w:rsidR="00DB33A7">
          <w:rPr>
            <w:rFonts w:asciiTheme="minorHAnsi" w:eastAsiaTheme="minorEastAsia" w:hAnsiTheme="minorHAnsi" w:cstheme="minorBidi"/>
            <w:b w:val="0"/>
            <w:kern w:val="0"/>
            <w:sz w:val="22"/>
            <w:szCs w:val="22"/>
            <w:lang w:val="cs-CZ" w:eastAsia="cs-CZ"/>
          </w:rPr>
          <w:tab/>
        </w:r>
        <w:r w:rsidR="00DB33A7" w:rsidRPr="00C97DA2">
          <w:rPr>
            <w:rStyle w:val="Hypertextovodkaz"/>
          </w:rPr>
          <w:t>Rating Strategy</w:t>
        </w:r>
        <w:r w:rsidR="00DB33A7">
          <w:tab/>
        </w:r>
        <w:r w:rsidR="00DB33A7">
          <w:fldChar w:fldCharType="begin"/>
        </w:r>
        <w:r w:rsidR="00DB33A7">
          <w:instrText xml:space="preserve"> PAGEREF _Toc452710713 \h </w:instrText>
        </w:r>
        <w:r w:rsidR="00DB33A7">
          <w:fldChar w:fldCharType="separate"/>
        </w:r>
        <w:r w:rsidR="00DB33A7">
          <w:t>131</w:t>
        </w:r>
        <w:r w:rsidR="00DB33A7">
          <w:fldChar w:fldCharType="end"/>
        </w:r>
      </w:hyperlink>
    </w:p>
    <w:p w14:paraId="592AEBB1" w14:textId="77777777" w:rsidR="00DB33A7" w:rsidRDefault="003F269D">
      <w:pPr>
        <w:pStyle w:val="Obsah3"/>
        <w:rPr>
          <w:rFonts w:asciiTheme="minorHAnsi" w:eastAsiaTheme="minorEastAsia" w:hAnsiTheme="minorHAnsi" w:cstheme="minorBidi"/>
          <w:b w:val="0"/>
          <w:kern w:val="0"/>
          <w:sz w:val="22"/>
          <w:szCs w:val="22"/>
          <w:lang w:val="cs-CZ" w:eastAsia="cs-CZ"/>
        </w:rPr>
      </w:pPr>
      <w:hyperlink w:anchor="_Toc452710714" w:history="1">
        <w:r w:rsidR="00DB33A7" w:rsidRPr="00C97DA2">
          <w:rPr>
            <w:rStyle w:val="Hypertextovodkaz"/>
          </w:rPr>
          <w:t>5.2.4</w:t>
        </w:r>
        <w:r w:rsidR="00DB33A7">
          <w:rPr>
            <w:rFonts w:asciiTheme="minorHAnsi" w:eastAsiaTheme="minorEastAsia" w:hAnsiTheme="minorHAnsi" w:cstheme="minorBidi"/>
            <w:b w:val="0"/>
            <w:kern w:val="0"/>
            <w:sz w:val="22"/>
            <w:szCs w:val="22"/>
            <w:lang w:val="cs-CZ" w:eastAsia="cs-CZ"/>
          </w:rPr>
          <w:tab/>
        </w:r>
        <w:r w:rsidR="00DB33A7" w:rsidRPr="00C97DA2">
          <w:rPr>
            <w:rStyle w:val="Hypertextovodkaz"/>
          </w:rPr>
          <w:t>Summary</w:t>
        </w:r>
        <w:r w:rsidR="00DB33A7">
          <w:tab/>
        </w:r>
        <w:r w:rsidR="00DB33A7">
          <w:fldChar w:fldCharType="begin"/>
        </w:r>
        <w:r w:rsidR="00DB33A7">
          <w:instrText xml:space="preserve"> PAGEREF _Toc452710714 \h </w:instrText>
        </w:r>
        <w:r w:rsidR="00DB33A7">
          <w:fldChar w:fldCharType="separate"/>
        </w:r>
        <w:r w:rsidR="00DB33A7">
          <w:t>132</w:t>
        </w:r>
        <w:r w:rsidR="00DB33A7">
          <w:fldChar w:fldCharType="end"/>
        </w:r>
      </w:hyperlink>
    </w:p>
    <w:p w14:paraId="5EA0BA7E" w14:textId="77777777" w:rsidR="00DB33A7" w:rsidRDefault="003F269D">
      <w:pPr>
        <w:pStyle w:val="Obsah2"/>
        <w:rPr>
          <w:rFonts w:asciiTheme="minorHAnsi" w:eastAsiaTheme="minorEastAsia" w:hAnsiTheme="minorHAnsi" w:cstheme="minorBidi"/>
          <w:b w:val="0"/>
          <w:noProof/>
          <w:kern w:val="0"/>
          <w:sz w:val="22"/>
          <w:szCs w:val="22"/>
          <w:lang w:val="cs-CZ" w:eastAsia="cs-CZ"/>
        </w:rPr>
      </w:pPr>
      <w:hyperlink w:anchor="_Toc452710715" w:history="1">
        <w:r w:rsidR="00DB33A7" w:rsidRPr="00C97DA2">
          <w:rPr>
            <w:rStyle w:val="Hypertextovodkaz"/>
            <w:noProof/>
          </w:rPr>
          <w:t>5.3</w:t>
        </w:r>
        <w:r w:rsidR="00DB33A7">
          <w:rPr>
            <w:rFonts w:asciiTheme="minorHAnsi" w:eastAsiaTheme="minorEastAsia" w:hAnsiTheme="minorHAnsi" w:cstheme="minorBidi"/>
            <w:b w:val="0"/>
            <w:noProof/>
            <w:kern w:val="0"/>
            <w:sz w:val="22"/>
            <w:szCs w:val="22"/>
            <w:lang w:val="cs-CZ" w:eastAsia="cs-CZ"/>
          </w:rPr>
          <w:tab/>
        </w:r>
        <w:r w:rsidR="00DB33A7" w:rsidRPr="00C97DA2">
          <w:rPr>
            <w:rStyle w:val="Hypertextovodkaz"/>
            <w:noProof/>
          </w:rPr>
          <w:t>UML Notation</w:t>
        </w:r>
        <w:r w:rsidR="00DB33A7">
          <w:rPr>
            <w:noProof/>
          </w:rPr>
          <w:tab/>
        </w:r>
        <w:r w:rsidR="00DB33A7">
          <w:rPr>
            <w:noProof/>
          </w:rPr>
          <w:fldChar w:fldCharType="begin"/>
        </w:r>
        <w:r w:rsidR="00DB33A7">
          <w:rPr>
            <w:noProof/>
          </w:rPr>
          <w:instrText xml:space="preserve"> PAGEREF _Toc452710715 \h </w:instrText>
        </w:r>
        <w:r w:rsidR="00DB33A7">
          <w:rPr>
            <w:noProof/>
          </w:rPr>
        </w:r>
        <w:r w:rsidR="00DB33A7">
          <w:rPr>
            <w:noProof/>
          </w:rPr>
          <w:fldChar w:fldCharType="separate"/>
        </w:r>
        <w:r w:rsidR="00DB33A7">
          <w:rPr>
            <w:noProof/>
          </w:rPr>
          <w:t>132</w:t>
        </w:r>
        <w:r w:rsidR="00DB33A7">
          <w:rPr>
            <w:noProof/>
          </w:rPr>
          <w:fldChar w:fldCharType="end"/>
        </w:r>
      </w:hyperlink>
    </w:p>
    <w:p w14:paraId="571F61C4" w14:textId="77777777" w:rsidR="00DB33A7" w:rsidRDefault="003F269D">
      <w:pPr>
        <w:pStyle w:val="Obsah2"/>
        <w:rPr>
          <w:rFonts w:asciiTheme="minorHAnsi" w:eastAsiaTheme="minorEastAsia" w:hAnsiTheme="minorHAnsi" w:cstheme="minorBidi"/>
          <w:b w:val="0"/>
          <w:noProof/>
          <w:kern w:val="0"/>
          <w:sz w:val="22"/>
          <w:szCs w:val="22"/>
          <w:lang w:val="cs-CZ" w:eastAsia="cs-CZ"/>
        </w:rPr>
      </w:pPr>
      <w:hyperlink w:anchor="_Toc452710716" w:history="1">
        <w:r w:rsidR="00DB33A7" w:rsidRPr="00C97DA2">
          <w:rPr>
            <w:rStyle w:val="Hypertextovodkaz"/>
            <w:noProof/>
          </w:rPr>
          <w:t>5.4</w:t>
        </w:r>
        <w:r w:rsidR="00DB33A7">
          <w:rPr>
            <w:rFonts w:asciiTheme="minorHAnsi" w:eastAsiaTheme="minorEastAsia" w:hAnsiTheme="minorHAnsi" w:cstheme="minorBidi"/>
            <w:b w:val="0"/>
            <w:noProof/>
            <w:kern w:val="0"/>
            <w:sz w:val="22"/>
            <w:szCs w:val="22"/>
            <w:lang w:val="cs-CZ" w:eastAsia="cs-CZ"/>
          </w:rPr>
          <w:tab/>
        </w:r>
        <w:r w:rsidR="00DB33A7" w:rsidRPr="00C97DA2">
          <w:rPr>
            <w:rStyle w:val="Hypertextovodkaz"/>
            <w:noProof/>
          </w:rPr>
          <w:t>Orthogonality of Fragments</w:t>
        </w:r>
        <w:r w:rsidR="00DB33A7">
          <w:rPr>
            <w:noProof/>
          </w:rPr>
          <w:tab/>
        </w:r>
        <w:r w:rsidR="00DB33A7">
          <w:rPr>
            <w:noProof/>
          </w:rPr>
          <w:fldChar w:fldCharType="begin"/>
        </w:r>
        <w:r w:rsidR="00DB33A7">
          <w:rPr>
            <w:noProof/>
          </w:rPr>
          <w:instrText xml:space="preserve"> PAGEREF _Toc452710716 \h </w:instrText>
        </w:r>
        <w:r w:rsidR="00DB33A7">
          <w:rPr>
            <w:noProof/>
          </w:rPr>
        </w:r>
        <w:r w:rsidR="00DB33A7">
          <w:rPr>
            <w:noProof/>
          </w:rPr>
          <w:fldChar w:fldCharType="separate"/>
        </w:r>
        <w:r w:rsidR="00DB33A7">
          <w:rPr>
            <w:noProof/>
          </w:rPr>
          <w:t>136</w:t>
        </w:r>
        <w:r w:rsidR="00DB33A7">
          <w:rPr>
            <w:noProof/>
          </w:rPr>
          <w:fldChar w:fldCharType="end"/>
        </w:r>
      </w:hyperlink>
    </w:p>
    <w:p w14:paraId="69F68EEB" w14:textId="77777777" w:rsidR="00DB33A7" w:rsidRDefault="003F269D">
      <w:pPr>
        <w:pStyle w:val="Obsah2"/>
        <w:rPr>
          <w:rFonts w:asciiTheme="minorHAnsi" w:eastAsiaTheme="minorEastAsia" w:hAnsiTheme="minorHAnsi" w:cstheme="minorBidi"/>
          <w:b w:val="0"/>
          <w:noProof/>
          <w:kern w:val="0"/>
          <w:sz w:val="22"/>
          <w:szCs w:val="22"/>
          <w:lang w:val="cs-CZ" w:eastAsia="cs-CZ"/>
        </w:rPr>
      </w:pPr>
      <w:hyperlink w:anchor="_Toc452710717" w:history="1">
        <w:r w:rsidR="00DB33A7" w:rsidRPr="00C97DA2">
          <w:rPr>
            <w:rStyle w:val="Hypertextovodkaz"/>
            <w:noProof/>
          </w:rPr>
          <w:t>5.5</w:t>
        </w:r>
        <w:r w:rsidR="00DB33A7">
          <w:rPr>
            <w:rFonts w:asciiTheme="minorHAnsi" w:eastAsiaTheme="minorEastAsia" w:hAnsiTheme="minorHAnsi" w:cstheme="minorBidi"/>
            <w:b w:val="0"/>
            <w:noProof/>
            <w:kern w:val="0"/>
            <w:sz w:val="22"/>
            <w:szCs w:val="22"/>
            <w:lang w:val="cs-CZ" w:eastAsia="cs-CZ"/>
          </w:rPr>
          <w:tab/>
        </w:r>
        <w:r w:rsidR="00DB33A7" w:rsidRPr="00C97DA2">
          <w:rPr>
            <w:rStyle w:val="Hypertextovodkaz"/>
            <w:noProof/>
          </w:rPr>
          <w:t>Translating Type Hierarchies</w:t>
        </w:r>
        <w:r w:rsidR="00DB33A7">
          <w:rPr>
            <w:noProof/>
          </w:rPr>
          <w:tab/>
        </w:r>
        <w:r w:rsidR="00DB33A7">
          <w:rPr>
            <w:noProof/>
          </w:rPr>
          <w:fldChar w:fldCharType="begin"/>
        </w:r>
        <w:r w:rsidR="00DB33A7">
          <w:rPr>
            <w:noProof/>
          </w:rPr>
          <w:instrText xml:space="preserve"> PAGEREF _Toc452710717 \h </w:instrText>
        </w:r>
        <w:r w:rsidR="00DB33A7">
          <w:rPr>
            <w:noProof/>
          </w:rPr>
        </w:r>
        <w:r w:rsidR="00DB33A7">
          <w:rPr>
            <w:noProof/>
          </w:rPr>
          <w:fldChar w:fldCharType="separate"/>
        </w:r>
        <w:r w:rsidR="00DB33A7">
          <w:rPr>
            <w:noProof/>
          </w:rPr>
          <w:t>137</w:t>
        </w:r>
        <w:r w:rsidR="00DB33A7">
          <w:rPr>
            <w:noProof/>
          </w:rPr>
          <w:fldChar w:fldCharType="end"/>
        </w:r>
      </w:hyperlink>
    </w:p>
    <w:p w14:paraId="32D5AABC" w14:textId="77777777" w:rsidR="00DB33A7" w:rsidRDefault="003F269D">
      <w:pPr>
        <w:pStyle w:val="Obsah3"/>
        <w:rPr>
          <w:rFonts w:asciiTheme="minorHAnsi" w:eastAsiaTheme="minorEastAsia" w:hAnsiTheme="minorHAnsi" w:cstheme="minorBidi"/>
          <w:b w:val="0"/>
          <w:kern w:val="0"/>
          <w:sz w:val="22"/>
          <w:szCs w:val="22"/>
          <w:lang w:val="cs-CZ" w:eastAsia="cs-CZ"/>
        </w:rPr>
      </w:pPr>
      <w:hyperlink w:anchor="_Toc452710718" w:history="1">
        <w:r w:rsidR="00DB33A7" w:rsidRPr="00C97DA2">
          <w:rPr>
            <w:rStyle w:val="Hypertextovodkaz"/>
          </w:rPr>
          <w:t>5.5.1</w:t>
        </w:r>
        <w:r w:rsidR="00DB33A7">
          <w:rPr>
            <w:rFonts w:asciiTheme="minorHAnsi" w:eastAsiaTheme="minorEastAsia" w:hAnsiTheme="minorHAnsi" w:cstheme="minorBidi"/>
            <w:b w:val="0"/>
            <w:kern w:val="0"/>
            <w:sz w:val="22"/>
            <w:szCs w:val="22"/>
            <w:lang w:val="cs-CZ" w:eastAsia="cs-CZ"/>
          </w:rPr>
          <w:tab/>
        </w:r>
        <w:r w:rsidR="00DB33A7" w:rsidRPr="00C97DA2">
          <w:rPr>
            <w:rStyle w:val="Hypertextovodkaz"/>
          </w:rPr>
          <w:t>Single-Inheritance Hierarchies</w:t>
        </w:r>
        <w:r w:rsidR="00DB33A7">
          <w:tab/>
        </w:r>
        <w:r w:rsidR="00DB33A7">
          <w:fldChar w:fldCharType="begin"/>
        </w:r>
        <w:r w:rsidR="00DB33A7">
          <w:instrText xml:space="preserve"> PAGEREF _Toc452710718 \h </w:instrText>
        </w:r>
        <w:r w:rsidR="00DB33A7">
          <w:fldChar w:fldCharType="separate"/>
        </w:r>
        <w:r w:rsidR="00DB33A7">
          <w:t>138</w:t>
        </w:r>
        <w:r w:rsidR="00DB33A7">
          <w:fldChar w:fldCharType="end"/>
        </w:r>
      </w:hyperlink>
    </w:p>
    <w:p w14:paraId="4A03AE36" w14:textId="77777777" w:rsidR="00DB33A7" w:rsidRDefault="003F269D">
      <w:pPr>
        <w:pStyle w:val="Obsah3"/>
        <w:rPr>
          <w:rFonts w:asciiTheme="minorHAnsi" w:eastAsiaTheme="minorEastAsia" w:hAnsiTheme="minorHAnsi" w:cstheme="minorBidi"/>
          <w:b w:val="0"/>
          <w:kern w:val="0"/>
          <w:sz w:val="22"/>
          <w:szCs w:val="22"/>
          <w:lang w:val="cs-CZ" w:eastAsia="cs-CZ"/>
        </w:rPr>
      </w:pPr>
      <w:hyperlink w:anchor="_Toc452710719" w:history="1">
        <w:r w:rsidR="00DB33A7" w:rsidRPr="00C97DA2">
          <w:rPr>
            <w:rStyle w:val="Hypertextovodkaz"/>
          </w:rPr>
          <w:t>5.5.2</w:t>
        </w:r>
        <w:r w:rsidR="00DB33A7">
          <w:rPr>
            <w:rFonts w:asciiTheme="minorHAnsi" w:eastAsiaTheme="minorEastAsia" w:hAnsiTheme="minorHAnsi" w:cstheme="minorBidi"/>
            <w:b w:val="0"/>
            <w:kern w:val="0"/>
            <w:sz w:val="22"/>
            <w:szCs w:val="22"/>
            <w:lang w:val="cs-CZ" w:eastAsia="cs-CZ"/>
          </w:rPr>
          <w:tab/>
        </w:r>
        <w:r w:rsidR="00DB33A7" w:rsidRPr="00C97DA2">
          <w:rPr>
            <w:rStyle w:val="Hypertextovodkaz"/>
          </w:rPr>
          <w:t>Linearized Trait Hierarchies</w:t>
        </w:r>
        <w:r w:rsidR="00DB33A7">
          <w:tab/>
        </w:r>
        <w:r w:rsidR="00DB33A7">
          <w:fldChar w:fldCharType="begin"/>
        </w:r>
        <w:r w:rsidR="00DB33A7">
          <w:instrText xml:space="preserve"> PAGEREF _Toc452710719 \h </w:instrText>
        </w:r>
        <w:r w:rsidR="00DB33A7">
          <w:fldChar w:fldCharType="separate"/>
        </w:r>
        <w:r w:rsidR="00DB33A7">
          <w:t>139</w:t>
        </w:r>
        <w:r w:rsidR="00DB33A7">
          <w:fldChar w:fldCharType="end"/>
        </w:r>
      </w:hyperlink>
    </w:p>
    <w:p w14:paraId="0A3F2523" w14:textId="77777777" w:rsidR="00DB33A7" w:rsidRDefault="003F269D">
      <w:pPr>
        <w:pStyle w:val="Obsah1"/>
        <w:rPr>
          <w:rFonts w:asciiTheme="minorHAnsi" w:eastAsiaTheme="minorEastAsia" w:hAnsiTheme="minorHAnsi" w:cstheme="minorBidi"/>
          <w:b w:val="0"/>
          <w:kern w:val="0"/>
          <w:sz w:val="22"/>
          <w:szCs w:val="22"/>
          <w:lang w:val="cs-CZ" w:eastAsia="cs-CZ"/>
        </w:rPr>
      </w:pPr>
      <w:hyperlink w:anchor="_Toc452710720" w:history="1">
        <w:r w:rsidR="00DB33A7" w:rsidRPr="00C97DA2">
          <w:rPr>
            <w:rStyle w:val="Hypertextovodkaz"/>
          </w:rPr>
          <w:t>6</w:t>
        </w:r>
        <w:r w:rsidR="00DB33A7">
          <w:rPr>
            <w:rFonts w:asciiTheme="minorHAnsi" w:eastAsiaTheme="minorEastAsia" w:hAnsiTheme="minorHAnsi" w:cstheme="minorBidi"/>
            <w:b w:val="0"/>
            <w:kern w:val="0"/>
            <w:sz w:val="22"/>
            <w:szCs w:val="22"/>
            <w:lang w:val="cs-CZ" w:eastAsia="cs-CZ"/>
          </w:rPr>
          <w:tab/>
        </w:r>
        <w:r w:rsidR="00DB33A7" w:rsidRPr="00C97DA2">
          <w:rPr>
            <w:rStyle w:val="Hypertextovodkaz"/>
          </w:rPr>
          <w:t>Prototypical Analysis</w:t>
        </w:r>
        <w:r w:rsidR="00DB33A7">
          <w:tab/>
        </w:r>
        <w:r w:rsidR="00DB33A7">
          <w:fldChar w:fldCharType="begin"/>
        </w:r>
        <w:r w:rsidR="00DB33A7">
          <w:instrText xml:space="preserve"> PAGEREF _Toc452710720 \h </w:instrText>
        </w:r>
        <w:r w:rsidR="00DB33A7">
          <w:fldChar w:fldCharType="separate"/>
        </w:r>
        <w:r w:rsidR="00DB33A7">
          <w:t>143</w:t>
        </w:r>
        <w:r w:rsidR="00DB33A7">
          <w:fldChar w:fldCharType="end"/>
        </w:r>
      </w:hyperlink>
    </w:p>
    <w:p w14:paraId="33806930" w14:textId="77777777" w:rsidR="00DB33A7" w:rsidRDefault="003F269D">
      <w:pPr>
        <w:pStyle w:val="Obsah2"/>
        <w:rPr>
          <w:rFonts w:asciiTheme="minorHAnsi" w:eastAsiaTheme="minorEastAsia" w:hAnsiTheme="minorHAnsi" w:cstheme="minorBidi"/>
          <w:b w:val="0"/>
          <w:noProof/>
          <w:kern w:val="0"/>
          <w:sz w:val="22"/>
          <w:szCs w:val="22"/>
          <w:lang w:val="cs-CZ" w:eastAsia="cs-CZ"/>
        </w:rPr>
      </w:pPr>
      <w:hyperlink w:anchor="_Toc452710721" w:history="1">
        <w:r w:rsidR="00DB33A7" w:rsidRPr="00C97DA2">
          <w:rPr>
            <w:rStyle w:val="Hypertextovodkaz"/>
            <w:noProof/>
          </w:rPr>
          <w:t>6.1</w:t>
        </w:r>
        <w:r w:rsidR="00DB33A7">
          <w:rPr>
            <w:rFonts w:asciiTheme="minorHAnsi" w:eastAsiaTheme="minorEastAsia" w:hAnsiTheme="minorHAnsi" w:cstheme="minorBidi"/>
            <w:b w:val="0"/>
            <w:noProof/>
            <w:kern w:val="0"/>
            <w:sz w:val="22"/>
            <w:szCs w:val="22"/>
            <w:lang w:val="cs-CZ" w:eastAsia="cs-CZ"/>
          </w:rPr>
          <w:tab/>
        </w:r>
        <w:r w:rsidR="00DB33A7" w:rsidRPr="00C97DA2">
          <w:rPr>
            <w:rStyle w:val="Hypertextovodkaz"/>
            <w:noProof/>
          </w:rPr>
          <w:t>Understanding Phenomena</w:t>
        </w:r>
        <w:r w:rsidR="00DB33A7">
          <w:rPr>
            <w:noProof/>
          </w:rPr>
          <w:tab/>
        </w:r>
        <w:r w:rsidR="00DB33A7">
          <w:rPr>
            <w:noProof/>
          </w:rPr>
          <w:fldChar w:fldCharType="begin"/>
        </w:r>
        <w:r w:rsidR="00DB33A7">
          <w:rPr>
            <w:noProof/>
          </w:rPr>
          <w:instrText xml:space="preserve"> PAGEREF _Toc452710721 \h </w:instrText>
        </w:r>
        <w:r w:rsidR="00DB33A7">
          <w:rPr>
            <w:noProof/>
          </w:rPr>
        </w:r>
        <w:r w:rsidR="00DB33A7">
          <w:rPr>
            <w:noProof/>
          </w:rPr>
          <w:fldChar w:fldCharType="separate"/>
        </w:r>
        <w:r w:rsidR="00DB33A7">
          <w:rPr>
            <w:noProof/>
          </w:rPr>
          <w:t>143</w:t>
        </w:r>
        <w:r w:rsidR="00DB33A7">
          <w:rPr>
            <w:noProof/>
          </w:rPr>
          <w:fldChar w:fldCharType="end"/>
        </w:r>
      </w:hyperlink>
    </w:p>
    <w:p w14:paraId="60501620" w14:textId="77777777" w:rsidR="00DB33A7" w:rsidRDefault="003F269D">
      <w:pPr>
        <w:pStyle w:val="Obsah2"/>
        <w:rPr>
          <w:rFonts w:asciiTheme="minorHAnsi" w:eastAsiaTheme="minorEastAsia" w:hAnsiTheme="minorHAnsi" w:cstheme="minorBidi"/>
          <w:b w:val="0"/>
          <w:noProof/>
          <w:kern w:val="0"/>
          <w:sz w:val="22"/>
          <w:szCs w:val="22"/>
          <w:lang w:val="cs-CZ" w:eastAsia="cs-CZ"/>
        </w:rPr>
      </w:pPr>
      <w:hyperlink w:anchor="_Toc452710722" w:history="1">
        <w:r w:rsidR="00DB33A7" w:rsidRPr="00C97DA2">
          <w:rPr>
            <w:rStyle w:val="Hypertextovodkaz"/>
            <w:noProof/>
          </w:rPr>
          <w:t>6.2</w:t>
        </w:r>
        <w:r w:rsidR="00DB33A7">
          <w:rPr>
            <w:rFonts w:asciiTheme="minorHAnsi" w:eastAsiaTheme="minorEastAsia" w:hAnsiTheme="minorHAnsi" w:cstheme="minorBidi"/>
            <w:b w:val="0"/>
            <w:noProof/>
            <w:kern w:val="0"/>
            <w:sz w:val="22"/>
            <w:szCs w:val="22"/>
            <w:lang w:val="cs-CZ" w:eastAsia="cs-CZ"/>
          </w:rPr>
          <w:tab/>
        </w:r>
        <w:r w:rsidR="00DB33A7" w:rsidRPr="00C97DA2">
          <w:rPr>
            <w:rStyle w:val="Hypertextovodkaz"/>
            <w:noProof/>
          </w:rPr>
          <w:t>Identifying Prototypes</w:t>
        </w:r>
        <w:r w:rsidR="00DB33A7">
          <w:rPr>
            <w:noProof/>
          </w:rPr>
          <w:tab/>
        </w:r>
        <w:r w:rsidR="00DB33A7">
          <w:rPr>
            <w:noProof/>
          </w:rPr>
          <w:fldChar w:fldCharType="begin"/>
        </w:r>
        <w:r w:rsidR="00DB33A7">
          <w:rPr>
            <w:noProof/>
          </w:rPr>
          <w:instrText xml:space="preserve"> PAGEREF _Toc452710722 \h </w:instrText>
        </w:r>
        <w:r w:rsidR="00DB33A7">
          <w:rPr>
            <w:noProof/>
          </w:rPr>
        </w:r>
        <w:r w:rsidR="00DB33A7">
          <w:rPr>
            <w:noProof/>
          </w:rPr>
          <w:fldChar w:fldCharType="separate"/>
        </w:r>
        <w:r w:rsidR="00DB33A7">
          <w:rPr>
            <w:noProof/>
          </w:rPr>
          <w:t>144</w:t>
        </w:r>
        <w:r w:rsidR="00DB33A7">
          <w:rPr>
            <w:noProof/>
          </w:rPr>
          <w:fldChar w:fldCharType="end"/>
        </w:r>
      </w:hyperlink>
    </w:p>
    <w:p w14:paraId="7B6DB299" w14:textId="77777777" w:rsidR="00DB33A7" w:rsidRDefault="003F269D">
      <w:pPr>
        <w:pStyle w:val="Obsah2"/>
        <w:rPr>
          <w:rFonts w:asciiTheme="minorHAnsi" w:eastAsiaTheme="minorEastAsia" w:hAnsiTheme="minorHAnsi" w:cstheme="minorBidi"/>
          <w:b w:val="0"/>
          <w:noProof/>
          <w:kern w:val="0"/>
          <w:sz w:val="22"/>
          <w:szCs w:val="22"/>
          <w:lang w:val="cs-CZ" w:eastAsia="cs-CZ"/>
        </w:rPr>
      </w:pPr>
      <w:hyperlink w:anchor="_Toc452710723" w:history="1">
        <w:r w:rsidR="00DB33A7" w:rsidRPr="00C97DA2">
          <w:rPr>
            <w:rStyle w:val="Hypertextovodkaz"/>
            <w:noProof/>
          </w:rPr>
          <w:t>6.3</w:t>
        </w:r>
        <w:r w:rsidR="00DB33A7">
          <w:rPr>
            <w:rFonts w:asciiTheme="minorHAnsi" w:eastAsiaTheme="minorEastAsia" w:hAnsiTheme="minorHAnsi" w:cstheme="minorBidi"/>
            <w:b w:val="0"/>
            <w:noProof/>
            <w:kern w:val="0"/>
            <w:sz w:val="22"/>
            <w:szCs w:val="22"/>
            <w:lang w:val="cs-CZ" w:eastAsia="cs-CZ"/>
          </w:rPr>
          <w:tab/>
        </w:r>
        <w:r w:rsidR="00DB33A7" w:rsidRPr="00C97DA2">
          <w:rPr>
            <w:rStyle w:val="Hypertextovodkaz"/>
            <w:noProof/>
          </w:rPr>
          <w:t>Property Analysis</w:t>
        </w:r>
        <w:r w:rsidR="00DB33A7">
          <w:rPr>
            <w:noProof/>
          </w:rPr>
          <w:tab/>
        </w:r>
        <w:r w:rsidR="00DB33A7">
          <w:rPr>
            <w:noProof/>
          </w:rPr>
          <w:fldChar w:fldCharType="begin"/>
        </w:r>
        <w:r w:rsidR="00DB33A7">
          <w:rPr>
            <w:noProof/>
          </w:rPr>
          <w:instrText xml:space="preserve"> PAGEREF _Toc452710723 \h </w:instrText>
        </w:r>
        <w:r w:rsidR="00DB33A7">
          <w:rPr>
            <w:noProof/>
          </w:rPr>
        </w:r>
        <w:r w:rsidR="00DB33A7">
          <w:rPr>
            <w:noProof/>
          </w:rPr>
          <w:fldChar w:fldCharType="separate"/>
        </w:r>
        <w:r w:rsidR="00DB33A7">
          <w:rPr>
            <w:noProof/>
          </w:rPr>
          <w:t>144</w:t>
        </w:r>
        <w:r w:rsidR="00DB33A7">
          <w:rPr>
            <w:noProof/>
          </w:rPr>
          <w:fldChar w:fldCharType="end"/>
        </w:r>
      </w:hyperlink>
    </w:p>
    <w:p w14:paraId="3A6983C7" w14:textId="77777777" w:rsidR="00DB33A7" w:rsidRDefault="003F269D">
      <w:pPr>
        <w:pStyle w:val="Obsah2"/>
        <w:rPr>
          <w:rFonts w:asciiTheme="minorHAnsi" w:eastAsiaTheme="minorEastAsia" w:hAnsiTheme="minorHAnsi" w:cstheme="minorBidi"/>
          <w:b w:val="0"/>
          <w:noProof/>
          <w:kern w:val="0"/>
          <w:sz w:val="22"/>
          <w:szCs w:val="22"/>
          <w:lang w:val="cs-CZ" w:eastAsia="cs-CZ"/>
        </w:rPr>
      </w:pPr>
      <w:hyperlink w:anchor="_Toc452710724" w:history="1">
        <w:r w:rsidR="00DB33A7" w:rsidRPr="00C97DA2">
          <w:rPr>
            <w:rStyle w:val="Hypertextovodkaz"/>
            <w:noProof/>
          </w:rPr>
          <w:t>6.4</w:t>
        </w:r>
        <w:r w:rsidR="00DB33A7">
          <w:rPr>
            <w:rFonts w:asciiTheme="minorHAnsi" w:eastAsiaTheme="minorEastAsia" w:hAnsiTheme="minorHAnsi" w:cstheme="minorBidi"/>
            <w:b w:val="0"/>
            <w:noProof/>
            <w:kern w:val="0"/>
            <w:sz w:val="22"/>
            <w:szCs w:val="22"/>
            <w:lang w:val="cs-CZ" w:eastAsia="cs-CZ"/>
          </w:rPr>
          <w:tab/>
        </w:r>
        <w:r w:rsidR="00DB33A7" w:rsidRPr="00C97DA2">
          <w:rPr>
            <w:rStyle w:val="Hypertextovodkaz"/>
            <w:noProof/>
          </w:rPr>
          <w:t>Morph Model Construction</w:t>
        </w:r>
        <w:r w:rsidR="00DB33A7">
          <w:rPr>
            <w:noProof/>
          </w:rPr>
          <w:tab/>
        </w:r>
        <w:r w:rsidR="00DB33A7">
          <w:rPr>
            <w:noProof/>
          </w:rPr>
          <w:fldChar w:fldCharType="begin"/>
        </w:r>
        <w:r w:rsidR="00DB33A7">
          <w:rPr>
            <w:noProof/>
          </w:rPr>
          <w:instrText xml:space="preserve"> PAGEREF _Toc452710724 \h </w:instrText>
        </w:r>
        <w:r w:rsidR="00DB33A7">
          <w:rPr>
            <w:noProof/>
          </w:rPr>
        </w:r>
        <w:r w:rsidR="00DB33A7">
          <w:rPr>
            <w:noProof/>
          </w:rPr>
          <w:fldChar w:fldCharType="separate"/>
        </w:r>
        <w:r w:rsidR="00DB33A7">
          <w:rPr>
            <w:noProof/>
          </w:rPr>
          <w:t>145</w:t>
        </w:r>
        <w:r w:rsidR="00DB33A7">
          <w:rPr>
            <w:noProof/>
          </w:rPr>
          <w:fldChar w:fldCharType="end"/>
        </w:r>
      </w:hyperlink>
    </w:p>
    <w:p w14:paraId="7CF14E38" w14:textId="77777777" w:rsidR="00DB33A7" w:rsidRDefault="003F269D">
      <w:pPr>
        <w:pStyle w:val="Obsah2"/>
        <w:rPr>
          <w:rFonts w:asciiTheme="minorHAnsi" w:eastAsiaTheme="minorEastAsia" w:hAnsiTheme="minorHAnsi" w:cstheme="minorBidi"/>
          <w:b w:val="0"/>
          <w:noProof/>
          <w:kern w:val="0"/>
          <w:sz w:val="22"/>
          <w:szCs w:val="22"/>
          <w:lang w:val="cs-CZ" w:eastAsia="cs-CZ"/>
        </w:rPr>
      </w:pPr>
      <w:hyperlink w:anchor="_Toc452710725" w:history="1">
        <w:r w:rsidR="00DB33A7" w:rsidRPr="00C97DA2">
          <w:rPr>
            <w:rStyle w:val="Hypertextovodkaz"/>
            <w:noProof/>
          </w:rPr>
          <w:t>6.5</w:t>
        </w:r>
        <w:r w:rsidR="00DB33A7">
          <w:rPr>
            <w:rFonts w:asciiTheme="minorHAnsi" w:eastAsiaTheme="minorEastAsia" w:hAnsiTheme="minorHAnsi" w:cstheme="minorBidi"/>
            <w:b w:val="0"/>
            <w:noProof/>
            <w:kern w:val="0"/>
            <w:sz w:val="22"/>
            <w:szCs w:val="22"/>
            <w:lang w:val="cs-CZ" w:eastAsia="cs-CZ"/>
          </w:rPr>
          <w:tab/>
        </w:r>
        <w:r w:rsidR="00DB33A7" w:rsidRPr="00C97DA2">
          <w:rPr>
            <w:rStyle w:val="Hypertextovodkaz"/>
            <w:noProof/>
          </w:rPr>
          <w:t>Binding Properties To Context</w:t>
        </w:r>
        <w:r w:rsidR="00DB33A7">
          <w:rPr>
            <w:noProof/>
          </w:rPr>
          <w:tab/>
        </w:r>
        <w:r w:rsidR="00DB33A7">
          <w:rPr>
            <w:noProof/>
          </w:rPr>
          <w:fldChar w:fldCharType="begin"/>
        </w:r>
        <w:r w:rsidR="00DB33A7">
          <w:rPr>
            <w:noProof/>
          </w:rPr>
          <w:instrText xml:space="preserve"> PAGEREF _Toc452710725 \h </w:instrText>
        </w:r>
        <w:r w:rsidR="00DB33A7">
          <w:rPr>
            <w:noProof/>
          </w:rPr>
        </w:r>
        <w:r w:rsidR="00DB33A7">
          <w:rPr>
            <w:noProof/>
          </w:rPr>
          <w:fldChar w:fldCharType="separate"/>
        </w:r>
        <w:r w:rsidR="00DB33A7">
          <w:rPr>
            <w:noProof/>
          </w:rPr>
          <w:t>146</w:t>
        </w:r>
        <w:r w:rsidR="00DB33A7">
          <w:rPr>
            <w:noProof/>
          </w:rPr>
          <w:fldChar w:fldCharType="end"/>
        </w:r>
      </w:hyperlink>
    </w:p>
    <w:p w14:paraId="5052ADE2" w14:textId="77777777" w:rsidR="00DB33A7" w:rsidRDefault="003F269D">
      <w:pPr>
        <w:pStyle w:val="Obsah2"/>
        <w:rPr>
          <w:rFonts w:asciiTheme="minorHAnsi" w:eastAsiaTheme="minorEastAsia" w:hAnsiTheme="minorHAnsi" w:cstheme="minorBidi"/>
          <w:b w:val="0"/>
          <w:noProof/>
          <w:kern w:val="0"/>
          <w:sz w:val="22"/>
          <w:szCs w:val="22"/>
          <w:lang w:val="cs-CZ" w:eastAsia="cs-CZ"/>
        </w:rPr>
      </w:pPr>
      <w:hyperlink w:anchor="_Toc452710726" w:history="1">
        <w:r w:rsidR="00DB33A7" w:rsidRPr="00C97DA2">
          <w:rPr>
            <w:rStyle w:val="Hypertextovodkaz"/>
            <w:noProof/>
          </w:rPr>
          <w:t>6.6</w:t>
        </w:r>
        <w:r w:rsidR="00DB33A7">
          <w:rPr>
            <w:rFonts w:asciiTheme="minorHAnsi" w:eastAsiaTheme="minorEastAsia" w:hAnsiTheme="minorHAnsi" w:cstheme="minorBidi"/>
            <w:b w:val="0"/>
            <w:noProof/>
            <w:kern w:val="0"/>
            <w:sz w:val="22"/>
            <w:szCs w:val="22"/>
            <w:lang w:val="cs-CZ" w:eastAsia="cs-CZ"/>
          </w:rPr>
          <w:tab/>
        </w:r>
        <w:r w:rsidR="00DB33A7" w:rsidRPr="00C97DA2">
          <w:rPr>
            <w:rStyle w:val="Hypertextovodkaz"/>
            <w:noProof/>
          </w:rPr>
          <w:t>Morphing Strategy Construction</w:t>
        </w:r>
        <w:r w:rsidR="00DB33A7">
          <w:rPr>
            <w:noProof/>
          </w:rPr>
          <w:tab/>
        </w:r>
        <w:r w:rsidR="00DB33A7">
          <w:rPr>
            <w:noProof/>
          </w:rPr>
          <w:fldChar w:fldCharType="begin"/>
        </w:r>
        <w:r w:rsidR="00DB33A7">
          <w:rPr>
            <w:noProof/>
          </w:rPr>
          <w:instrText xml:space="preserve"> PAGEREF _Toc452710726 \h </w:instrText>
        </w:r>
        <w:r w:rsidR="00DB33A7">
          <w:rPr>
            <w:noProof/>
          </w:rPr>
        </w:r>
        <w:r w:rsidR="00DB33A7">
          <w:rPr>
            <w:noProof/>
          </w:rPr>
          <w:fldChar w:fldCharType="separate"/>
        </w:r>
        <w:r w:rsidR="00DB33A7">
          <w:rPr>
            <w:noProof/>
          </w:rPr>
          <w:t>147</w:t>
        </w:r>
        <w:r w:rsidR="00DB33A7">
          <w:rPr>
            <w:noProof/>
          </w:rPr>
          <w:fldChar w:fldCharType="end"/>
        </w:r>
      </w:hyperlink>
    </w:p>
    <w:p w14:paraId="0EE59464" w14:textId="77777777" w:rsidR="00DB33A7" w:rsidRDefault="003F269D">
      <w:pPr>
        <w:pStyle w:val="Obsah2"/>
        <w:rPr>
          <w:rFonts w:asciiTheme="minorHAnsi" w:eastAsiaTheme="minorEastAsia" w:hAnsiTheme="minorHAnsi" w:cstheme="minorBidi"/>
          <w:b w:val="0"/>
          <w:noProof/>
          <w:kern w:val="0"/>
          <w:sz w:val="22"/>
          <w:szCs w:val="22"/>
          <w:lang w:val="cs-CZ" w:eastAsia="cs-CZ"/>
        </w:rPr>
      </w:pPr>
      <w:hyperlink w:anchor="_Toc452710727" w:history="1">
        <w:r w:rsidR="00DB33A7" w:rsidRPr="00C97DA2">
          <w:rPr>
            <w:rStyle w:val="Hypertextovodkaz"/>
            <w:noProof/>
          </w:rPr>
          <w:t>6.7</w:t>
        </w:r>
        <w:r w:rsidR="00DB33A7">
          <w:rPr>
            <w:rFonts w:asciiTheme="minorHAnsi" w:eastAsiaTheme="minorEastAsia" w:hAnsiTheme="minorHAnsi" w:cstheme="minorBidi"/>
            <w:b w:val="0"/>
            <w:noProof/>
            <w:kern w:val="0"/>
            <w:sz w:val="22"/>
            <w:szCs w:val="22"/>
            <w:lang w:val="cs-CZ" w:eastAsia="cs-CZ"/>
          </w:rPr>
          <w:tab/>
        </w:r>
        <w:r w:rsidR="00DB33A7" w:rsidRPr="00C97DA2">
          <w:rPr>
            <w:rStyle w:val="Hypertextovodkaz"/>
            <w:noProof/>
          </w:rPr>
          <w:t>Creating Recognizer</w:t>
        </w:r>
        <w:r w:rsidR="00DB33A7">
          <w:rPr>
            <w:noProof/>
          </w:rPr>
          <w:tab/>
        </w:r>
        <w:r w:rsidR="00DB33A7">
          <w:rPr>
            <w:noProof/>
          </w:rPr>
          <w:fldChar w:fldCharType="begin"/>
        </w:r>
        <w:r w:rsidR="00DB33A7">
          <w:rPr>
            <w:noProof/>
          </w:rPr>
          <w:instrText xml:space="preserve"> PAGEREF _Toc452710727 \h </w:instrText>
        </w:r>
        <w:r w:rsidR="00DB33A7">
          <w:rPr>
            <w:noProof/>
          </w:rPr>
        </w:r>
        <w:r w:rsidR="00DB33A7">
          <w:rPr>
            <w:noProof/>
          </w:rPr>
          <w:fldChar w:fldCharType="separate"/>
        </w:r>
        <w:r w:rsidR="00DB33A7">
          <w:rPr>
            <w:noProof/>
          </w:rPr>
          <w:t>147</w:t>
        </w:r>
        <w:r w:rsidR="00DB33A7">
          <w:rPr>
            <w:noProof/>
          </w:rPr>
          <w:fldChar w:fldCharType="end"/>
        </w:r>
      </w:hyperlink>
    </w:p>
    <w:p w14:paraId="187A7947" w14:textId="77777777" w:rsidR="00DB33A7" w:rsidRDefault="003F269D">
      <w:pPr>
        <w:pStyle w:val="Obsah1"/>
        <w:rPr>
          <w:rFonts w:asciiTheme="minorHAnsi" w:eastAsiaTheme="minorEastAsia" w:hAnsiTheme="minorHAnsi" w:cstheme="minorBidi"/>
          <w:b w:val="0"/>
          <w:kern w:val="0"/>
          <w:sz w:val="22"/>
          <w:szCs w:val="22"/>
          <w:lang w:val="cs-CZ" w:eastAsia="cs-CZ"/>
        </w:rPr>
      </w:pPr>
      <w:hyperlink w:anchor="_Toc452710728" w:history="1">
        <w:r w:rsidR="00DB33A7" w:rsidRPr="00C97DA2">
          <w:rPr>
            <w:rStyle w:val="Hypertextovodkaz"/>
          </w:rPr>
          <w:t>7</w:t>
        </w:r>
        <w:r w:rsidR="00DB33A7">
          <w:rPr>
            <w:rFonts w:asciiTheme="minorHAnsi" w:eastAsiaTheme="minorEastAsia" w:hAnsiTheme="minorHAnsi" w:cstheme="minorBidi"/>
            <w:b w:val="0"/>
            <w:kern w:val="0"/>
            <w:sz w:val="22"/>
            <w:szCs w:val="22"/>
            <w:lang w:val="cs-CZ" w:eastAsia="cs-CZ"/>
          </w:rPr>
          <w:tab/>
        </w:r>
        <w:r w:rsidR="00DB33A7" w:rsidRPr="00C97DA2">
          <w:rPr>
            <w:rStyle w:val="Hypertextovodkaz"/>
          </w:rPr>
          <w:t>Reference Implementation (RI)</w:t>
        </w:r>
        <w:r w:rsidR="00DB33A7">
          <w:tab/>
        </w:r>
        <w:r w:rsidR="00DB33A7">
          <w:fldChar w:fldCharType="begin"/>
        </w:r>
        <w:r w:rsidR="00DB33A7">
          <w:instrText xml:space="preserve"> PAGEREF _Toc452710728 \h </w:instrText>
        </w:r>
        <w:r w:rsidR="00DB33A7">
          <w:fldChar w:fldCharType="separate"/>
        </w:r>
        <w:r w:rsidR="00DB33A7">
          <w:t>148</w:t>
        </w:r>
        <w:r w:rsidR="00DB33A7">
          <w:fldChar w:fldCharType="end"/>
        </w:r>
      </w:hyperlink>
    </w:p>
    <w:p w14:paraId="2D8B4E12" w14:textId="77777777" w:rsidR="00DB33A7" w:rsidRDefault="003F269D">
      <w:pPr>
        <w:pStyle w:val="Obsah2"/>
        <w:rPr>
          <w:rFonts w:asciiTheme="minorHAnsi" w:eastAsiaTheme="minorEastAsia" w:hAnsiTheme="minorHAnsi" w:cstheme="minorBidi"/>
          <w:b w:val="0"/>
          <w:noProof/>
          <w:kern w:val="0"/>
          <w:sz w:val="22"/>
          <w:szCs w:val="22"/>
          <w:lang w:val="cs-CZ" w:eastAsia="cs-CZ"/>
        </w:rPr>
      </w:pPr>
      <w:hyperlink w:anchor="_Toc452710729" w:history="1">
        <w:r w:rsidR="00DB33A7" w:rsidRPr="00C97DA2">
          <w:rPr>
            <w:rStyle w:val="Hypertextovodkaz"/>
            <w:noProof/>
          </w:rPr>
          <w:t>7.1</w:t>
        </w:r>
        <w:r w:rsidR="00DB33A7">
          <w:rPr>
            <w:rFonts w:asciiTheme="minorHAnsi" w:eastAsiaTheme="minorEastAsia" w:hAnsiTheme="minorHAnsi" w:cstheme="minorBidi"/>
            <w:b w:val="0"/>
            <w:noProof/>
            <w:kern w:val="0"/>
            <w:sz w:val="22"/>
            <w:szCs w:val="22"/>
            <w:lang w:val="cs-CZ" w:eastAsia="cs-CZ"/>
          </w:rPr>
          <w:tab/>
        </w:r>
        <w:r w:rsidR="00DB33A7" w:rsidRPr="00C97DA2">
          <w:rPr>
            <w:rStyle w:val="Hypertextovodkaz"/>
            <w:noProof/>
          </w:rPr>
          <w:t>Design Overview</w:t>
        </w:r>
        <w:r w:rsidR="00DB33A7">
          <w:rPr>
            <w:noProof/>
          </w:rPr>
          <w:tab/>
        </w:r>
        <w:r w:rsidR="00DB33A7">
          <w:rPr>
            <w:noProof/>
          </w:rPr>
          <w:fldChar w:fldCharType="begin"/>
        </w:r>
        <w:r w:rsidR="00DB33A7">
          <w:rPr>
            <w:noProof/>
          </w:rPr>
          <w:instrText xml:space="preserve"> PAGEREF _Toc452710729 \h </w:instrText>
        </w:r>
        <w:r w:rsidR="00DB33A7">
          <w:rPr>
            <w:noProof/>
          </w:rPr>
        </w:r>
        <w:r w:rsidR="00DB33A7">
          <w:rPr>
            <w:noProof/>
          </w:rPr>
          <w:fldChar w:fldCharType="separate"/>
        </w:r>
        <w:r w:rsidR="00DB33A7">
          <w:rPr>
            <w:noProof/>
          </w:rPr>
          <w:t>148</w:t>
        </w:r>
        <w:r w:rsidR="00DB33A7">
          <w:rPr>
            <w:noProof/>
          </w:rPr>
          <w:fldChar w:fldCharType="end"/>
        </w:r>
      </w:hyperlink>
    </w:p>
    <w:p w14:paraId="543EC1A2" w14:textId="77777777" w:rsidR="00DB33A7" w:rsidRDefault="003F269D">
      <w:pPr>
        <w:pStyle w:val="Obsah2"/>
        <w:rPr>
          <w:rFonts w:asciiTheme="minorHAnsi" w:eastAsiaTheme="minorEastAsia" w:hAnsiTheme="minorHAnsi" w:cstheme="minorBidi"/>
          <w:b w:val="0"/>
          <w:noProof/>
          <w:kern w:val="0"/>
          <w:sz w:val="22"/>
          <w:szCs w:val="22"/>
          <w:lang w:val="cs-CZ" w:eastAsia="cs-CZ"/>
        </w:rPr>
      </w:pPr>
      <w:hyperlink w:anchor="_Toc452710730" w:history="1">
        <w:r w:rsidR="00DB33A7" w:rsidRPr="00C97DA2">
          <w:rPr>
            <w:rStyle w:val="Hypertextovodkaz"/>
            <w:noProof/>
          </w:rPr>
          <w:t>7.2</w:t>
        </w:r>
        <w:r w:rsidR="00DB33A7">
          <w:rPr>
            <w:rFonts w:asciiTheme="minorHAnsi" w:eastAsiaTheme="minorEastAsia" w:hAnsiTheme="minorHAnsi" w:cstheme="minorBidi"/>
            <w:b w:val="0"/>
            <w:noProof/>
            <w:kern w:val="0"/>
            <w:sz w:val="22"/>
            <w:szCs w:val="22"/>
            <w:lang w:val="cs-CZ" w:eastAsia="cs-CZ"/>
          </w:rPr>
          <w:tab/>
        </w:r>
        <w:r w:rsidR="00DB33A7" w:rsidRPr="00C97DA2">
          <w:rPr>
            <w:rStyle w:val="Hypertextovodkaz"/>
            <w:noProof/>
          </w:rPr>
          <w:t>Compile-Time Component</w:t>
        </w:r>
        <w:r w:rsidR="00DB33A7">
          <w:rPr>
            <w:noProof/>
          </w:rPr>
          <w:tab/>
        </w:r>
        <w:r w:rsidR="00DB33A7">
          <w:rPr>
            <w:noProof/>
          </w:rPr>
          <w:fldChar w:fldCharType="begin"/>
        </w:r>
        <w:r w:rsidR="00DB33A7">
          <w:rPr>
            <w:noProof/>
          </w:rPr>
          <w:instrText xml:space="preserve"> PAGEREF _Toc452710730 \h </w:instrText>
        </w:r>
        <w:r w:rsidR="00DB33A7">
          <w:rPr>
            <w:noProof/>
          </w:rPr>
        </w:r>
        <w:r w:rsidR="00DB33A7">
          <w:rPr>
            <w:noProof/>
          </w:rPr>
          <w:fldChar w:fldCharType="separate"/>
        </w:r>
        <w:r w:rsidR="00DB33A7">
          <w:rPr>
            <w:noProof/>
          </w:rPr>
          <w:t>149</w:t>
        </w:r>
        <w:r w:rsidR="00DB33A7">
          <w:rPr>
            <w:noProof/>
          </w:rPr>
          <w:fldChar w:fldCharType="end"/>
        </w:r>
      </w:hyperlink>
    </w:p>
    <w:p w14:paraId="06974D6E" w14:textId="77777777" w:rsidR="00DB33A7" w:rsidRDefault="003F269D">
      <w:pPr>
        <w:pStyle w:val="Obsah3"/>
        <w:rPr>
          <w:rFonts w:asciiTheme="minorHAnsi" w:eastAsiaTheme="minorEastAsia" w:hAnsiTheme="minorHAnsi" w:cstheme="minorBidi"/>
          <w:b w:val="0"/>
          <w:kern w:val="0"/>
          <w:sz w:val="22"/>
          <w:szCs w:val="22"/>
          <w:lang w:val="cs-CZ" w:eastAsia="cs-CZ"/>
        </w:rPr>
      </w:pPr>
      <w:hyperlink w:anchor="_Toc452710731" w:history="1">
        <w:r w:rsidR="00DB33A7" w:rsidRPr="00C97DA2">
          <w:rPr>
            <w:rStyle w:val="Hypertextovodkaz"/>
          </w:rPr>
          <w:t>7.2.1</w:t>
        </w:r>
        <w:r w:rsidR="00DB33A7">
          <w:rPr>
            <w:rFonts w:asciiTheme="minorHAnsi" w:eastAsiaTheme="minorEastAsia" w:hAnsiTheme="minorHAnsi" w:cstheme="minorBidi"/>
            <w:b w:val="0"/>
            <w:kern w:val="0"/>
            <w:sz w:val="22"/>
            <w:szCs w:val="22"/>
            <w:lang w:val="cs-CZ" w:eastAsia="cs-CZ"/>
          </w:rPr>
          <w:tab/>
        </w:r>
        <w:r w:rsidR="00DB33A7" w:rsidRPr="00C97DA2">
          <w:rPr>
            <w:rStyle w:val="Hypertextovodkaz"/>
          </w:rPr>
          <w:t>Morph Model Elements</w:t>
        </w:r>
        <w:r w:rsidR="00DB33A7">
          <w:tab/>
        </w:r>
        <w:r w:rsidR="00DB33A7">
          <w:fldChar w:fldCharType="begin"/>
        </w:r>
        <w:r w:rsidR="00DB33A7">
          <w:instrText xml:space="preserve"> PAGEREF _Toc452710731 \h </w:instrText>
        </w:r>
        <w:r w:rsidR="00DB33A7">
          <w:fldChar w:fldCharType="separate"/>
        </w:r>
        <w:r w:rsidR="00DB33A7">
          <w:t>149</w:t>
        </w:r>
        <w:r w:rsidR="00DB33A7">
          <w:fldChar w:fldCharType="end"/>
        </w:r>
      </w:hyperlink>
    </w:p>
    <w:p w14:paraId="758225D0" w14:textId="77777777" w:rsidR="00DB33A7" w:rsidRDefault="003F269D">
      <w:pPr>
        <w:pStyle w:val="Obsah3"/>
        <w:rPr>
          <w:rFonts w:asciiTheme="minorHAnsi" w:eastAsiaTheme="minorEastAsia" w:hAnsiTheme="minorHAnsi" w:cstheme="minorBidi"/>
          <w:b w:val="0"/>
          <w:kern w:val="0"/>
          <w:sz w:val="22"/>
          <w:szCs w:val="22"/>
          <w:lang w:val="cs-CZ" w:eastAsia="cs-CZ"/>
        </w:rPr>
      </w:pPr>
      <w:hyperlink w:anchor="_Toc452710732" w:history="1">
        <w:r w:rsidR="00DB33A7" w:rsidRPr="00C97DA2">
          <w:rPr>
            <w:rStyle w:val="Hypertextovodkaz"/>
          </w:rPr>
          <w:t>7.2.2</w:t>
        </w:r>
        <w:r w:rsidR="00DB33A7">
          <w:rPr>
            <w:rFonts w:asciiTheme="minorHAnsi" w:eastAsiaTheme="minorEastAsia" w:hAnsiTheme="minorHAnsi" w:cstheme="minorBidi"/>
            <w:b w:val="0"/>
            <w:kern w:val="0"/>
            <w:sz w:val="22"/>
            <w:szCs w:val="22"/>
            <w:lang w:val="cs-CZ" w:eastAsia="cs-CZ"/>
          </w:rPr>
          <w:tab/>
        </w:r>
        <w:r w:rsidR="00DB33A7" w:rsidRPr="00C97DA2">
          <w:rPr>
            <w:rStyle w:val="Hypertextovodkaz"/>
          </w:rPr>
          <w:t>Dimensions</w:t>
        </w:r>
        <w:r w:rsidR="00DB33A7">
          <w:tab/>
        </w:r>
        <w:r w:rsidR="00DB33A7">
          <w:fldChar w:fldCharType="begin"/>
        </w:r>
        <w:r w:rsidR="00DB33A7">
          <w:instrText xml:space="preserve"> PAGEREF _Toc452710732 \h </w:instrText>
        </w:r>
        <w:r w:rsidR="00DB33A7">
          <w:fldChar w:fldCharType="separate"/>
        </w:r>
        <w:r w:rsidR="00DB33A7">
          <w:t>150</w:t>
        </w:r>
        <w:r w:rsidR="00DB33A7">
          <w:fldChar w:fldCharType="end"/>
        </w:r>
      </w:hyperlink>
    </w:p>
    <w:p w14:paraId="1CF186E3" w14:textId="77777777" w:rsidR="00DB33A7" w:rsidRDefault="003F269D">
      <w:pPr>
        <w:pStyle w:val="Obsah3"/>
        <w:rPr>
          <w:rFonts w:asciiTheme="minorHAnsi" w:eastAsiaTheme="minorEastAsia" w:hAnsiTheme="minorHAnsi" w:cstheme="minorBidi"/>
          <w:b w:val="0"/>
          <w:kern w:val="0"/>
          <w:sz w:val="22"/>
          <w:szCs w:val="22"/>
          <w:lang w:val="cs-CZ" w:eastAsia="cs-CZ"/>
        </w:rPr>
      </w:pPr>
      <w:hyperlink w:anchor="_Toc452710733" w:history="1">
        <w:r w:rsidR="00DB33A7" w:rsidRPr="00C97DA2">
          <w:rPr>
            <w:rStyle w:val="Hypertextovodkaz"/>
          </w:rPr>
          <w:t>7.2.3</w:t>
        </w:r>
        <w:r w:rsidR="00DB33A7">
          <w:rPr>
            <w:rFonts w:asciiTheme="minorHAnsi" w:eastAsiaTheme="minorEastAsia" w:hAnsiTheme="minorHAnsi" w:cstheme="minorBidi"/>
            <w:b w:val="0"/>
            <w:kern w:val="0"/>
            <w:sz w:val="22"/>
            <w:szCs w:val="22"/>
            <w:lang w:val="cs-CZ" w:eastAsia="cs-CZ"/>
          </w:rPr>
          <w:tab/>
        </w:r>
        <w:r w:rsidR="00DB33A7" w:rsidRPr="00C97DA2">
          <w:rPr>
            <w:rStyle w:val="Hypertextovodkaz"/>
          </w:rPr>
          <w:t>Fragments</w:t>
        </w:r>
        <w:r w:rsidR="00DB33A7">
          <w:tab/>
        </w:r>
        <w:r w:rsidR="00DB33A7">
          <w:fldChar w:fldCharType="begin"/>
        </w:r>
        <w:r w:rsidR="00DB33A7">
          <w:instrText xml:space="preserve"> PAGEREF _Toc452710733 \h </w:instrText>
        </w:r>
        <w:r w:rsidR="00DB33A7">
          <w:fldChar w:fldCharType="separate"/>
        </w:r>
        <w:r w:rsidR="00DB33A7">
          <w:t>151</w:t>
        </w:r>
        <w:r w:rsidR="00DB33A7">
          <w:fldChar w:fldCharType="end"/>
        </w:r>
      </w:hyperlink>
    </w:p>
    <w:p w14:paraId="78D082B6" w14:textId="77777777" w:rsidR="00DB33A7" w:rsidRDefault="003F269D">
      <w:pPr>
        <w:pStyle w:val="Obsah3"/>
        <w:rPr>
          <w:rFonts w:asciiTheme="minorHAnsi" w:eastAsiaTheme="minorEastAsia" w:hAnsiTheme="minorHAnsi" w:cstheme="minorBidi"/>
          <w:b w:val="0"/>
          <w:kern w:val="0"/>
          <w:sz w:val="22"/>
          <w:szCs w:val="22"/>
          <w:lang w:val="cs-CZ" w:eastAsia="cs-CZ"/>
        </w:rPr>
      </w:pPr>
      <w:hyperlink w:anchor="_Toc452710734" w:history="1">
        <w:r w:rsidR="00DB33A7" w:rsidRPr="00C97DA2">
          <w:rPr>
            <w:rStyle w:val="Hypertextovodkaz"/>
          </w:rPr>
          <w:t>7.2.4</w:t>
        </w:r>
        <w:r w:rsidR="00DB33A7">
          <w:rPr>
            <w:rFonts w:asciiTheme="minorHAnsi" w:eastAsiaTheme="minorEastAsia" w:hAnsiTheme="minorHAnsi" w:cstheme="minorBidi"/>
            <w:b w:val="0"/>
            <w:kern w:val="0"/>
            <w:sz w:val="22"/>
            <w:szCs w:val="22"/>
            <w:lang w:val="cs-CZ" w:eastAsia="cs-CZ"/>
          </w:rPr>
          <w:tab/>
        </w:r>
        <w:r w:rsidR="00DB33A7" w:rsidRPr="00C97DA2">
          <w:rPr>
            <w:rStyle w:val="Hypertextovodkaz"/>
          </w:rPr>
          <w:t>Dimension Wrappers</w:t>
        </w:r>
        <w:r w:rsidR="00DB33A7">
          <w:tab/>
        </w:r>
        <w:r w:rsidR="00DB33A7">
          <w:fldChar w:fldCharType="begin"/>
        </w:r>
        <w:r w:rsidR="00DB33A7">
          <w:instrText xml:space="preserve"> PAGEREF _Toc452710734 \h </w:instrText>
        </w:r>
        <w:r w:rsidR="00DB33A7">
          <w:fldChar w:fldCharType="separate"/>
        </w:r>
        <w:r w:rsidR="00DB33A7">
          <w:t>155</w:t>
        </w:r>
        <w:r w:rsidR="00DB33A7">
          <w:fldChar w:fldCharType="end"/>
        </w:r>
      </w:hyperlink>
    </w:p>
    <w:p w14:paraId="72336E8F" w14:textId="77777777" w:rsidR="00DB33A7" w:rsidRDefault="003F269D">
      <w:pPr>
        <w:pStyle w:val="Obsah3"/>
        <w:rPr>
          <w:rFonts w:asciiTheme="minorHAnsi" w:eastAsiaTheme="minorEastAsia" w:hAnsiTheme="minorHAnsi" w:cstheme="minorBidi"/>
          <w:b w:val="0"/>
          <w:kern w:val="0"/>
          <w:sz w:val="22"/>
          <w:szCs w:val="22"/>
          <w:lang w:val="cs-CZ" w:eastAsia="cs-CZ"/>
        </w:rPr>
      </w:pPr>
      <w:hyperlink w:anchor="_Toc452710735" w:history="1">
        <w:r w:rsidR="00DB33A7" w:rsidRPr="00C97DA2">
          <w:rPr>
            <w:rStyle w:val="Hypertextovodkaz"/>
          </w:rPr>
          <w:t>7.2.5</w:t>
        </w:r>
        <w:r w:rsidR="00DB33A7">
          <w:rPr>
            <w:rFonts w:asciiTheme="minorHAnsi" w:eastAsiaTheme="minorEastAsia" w:hAnsiTheme="minorHAnsi" w:cstheme="minorBidi"/>
            <w:b w:val="0"/>
            <w:kern w:val="0"/>
            <w:sz w:val="22"/>
            <w:szCs w:val="22"/>
            <w:lang w:val="cs-CZ" w:eastAsia="cs-CZ"/>
          </w:rPr>
          <w:tab/>
        </w:r>
        <w:r w:rsidR="00DB33A7" w:rsidRPr="00C97DA2">
          <w:rPr>
            <w:rStyle w:val="Hypertextovodkaz"/>
          </w:rPr>
          <w:t>Fragment Wrappers</w:t>
        </w:r>
        <w:r w:rsidR="00DB33A7">
          <w:tab/>
        </w:r>
        <w:r w:rsidR="00DB33A7">
          <w:fldChar w:fldCharType="begin"/>
        </w:r>
        <w:r w:rsidR="00DB33A7">
          <w:instrText xml:space="preserve"> PAGEREF _Toc452710735 \h </w:instrText>
        </w:r>
        <w:r w:rsidR="00DB33A7">
          <w:fldChar w:fldCharType="separate"/>
        </w:r>
        <w:r w:rsidR="00DB33A7">
          <w:t>156</w:t>
        </w:r>
        <w:r w:rsidR="00DB33A7">
          <w:fldChar w:fldCharType="end"/>
        </w:r>
      </w:hyperlink>
    </w:p>
    <w:p w14:paraId="3A255A1D" w14:textId="77777777" w:rsidR="00DB33A7" w:rsidRDefault="003F269D">
      <w:pPr>
        <w:pStyle w:val="Obsah2"/>
        <w:rPr>
          <w:rFonts w:asciiTheme="minorHAnsi" w:eastAsiaTheme="minorEastAsia" w:hAnsiTheme="minorHAnsi" w:cstheme="minorBidi"/>
          <w:b w:val="0"/>
          <w:noProof/>
          <w:kern w:val="0"/>
          <w:sz w:val="22"/>
          <w:szCs w:val="22"/>
          <w:lang w:val="cs-CZ" w:eastAsia="cs-CZ"/>
        </w:rPr>
      </w:pPr>
      <w:hyperlink w:anchor="_Toc452710736" w:history="1">
        <w:r w:rsidR="00DB33A7" w:rsidRPr="00C97DA2">
          <w:rPr>
            <w:rStyle w:val="Hypertextovodkaz"/>
            <w:noProof/>
          </w:rPr>
          <w:t>7.3</w:t>
        </w:r>
        <w:r w:rsidR="00DB33A7">
          <w:rPr>
            <w:rFonts w:asciiTheme="minorHAnsi" w:eastAsiaTheme="minorEastAsia" w:hAnsiTheme="minorHAnsi" w:cstheme="minorBidi"/>
            <w:b w:val="0"/>
            <w:noProof/>
            <w:kern w:val="0"/>
            <w:sz w:val="22"/>
            <w:szCs w:val="22"/>
            <w:lang w:val="cs-CZ" w:eastAsia="cs-CZ"/>
          </w:rPr>
          <w:tab/>
        </w:r>
        <w:r w:rsidR="00DB33A7" w:rsidRPr="00C97DA2">
          <w:rPr>
            <w:rStyle w:val="Hypertextovodkaz"/>
            <w:noProof/>
          </w:rPr>
          <w:t>Run-Time Component</w:t>
        </w:r>
        <w:r w:rsidR="00DB33A7">
          <w:rPr>
            <w:noProof/>
          </w:rPr>
          <w:tab/>
        </w:r>
        <w:r w:rsidR="00DB33A7">
          <w:rPr>
            <w:noProof/>
          </w:rPr>
          <w:fldChar w:fldCharType="begin"/>
        </w:r>
        <w:r w:rsidR="00DB33A7">
          <w:rPr>
            <w:noProof/>
          </w:rPr>
          <w:instrText xml:space="preserve"> PAGEREF _Toc452710736 \h </w:instrText>
        </w:r>
        <w:r w:rsidR="00DB33A7">
          <w:rPr>
            <w:noProof/>
          </w:rPr>
        </w:r>
        <w:r w:rsidR="00DB33A7">
          <w:rPr>
            <w:noProof/>
          </w:rPr>
          <w:fldChar w:fldCharType="separate"/>
        </w:r>
        <w:r w:rsidR="00DB33A7">
          <w:rPr>
            <w:noProof/>
          </w:rPr>
          <w:t>157</w:t>
        </w:r>
        <w:r w:rsidR="00DB33A7">
          <w:rPr>
            <w:noProof/>
          </w:rPr>
          <w:fldChar w:fldCharType="end"/>
        </w:r>
      </w:hyperlink>
    </w:p>
    <w:p w14:paraId="45FECF3F" w14:textId="77777777" w:rsidR="00DB33A7" w:rsidRDefault="003F269D">
      <w:pPr>
        <w:pStyle w:val="Obsah3"/>
        <w:rPr>
          <w:rFonts w:asciiTheme="minorHAnsi" w:eastAsiaTheme="minorEastAsia" w:hAnsiTheme="minorHAnsi" w:cstheme="minorBidi"/>
          <w:b w:val="0"/>
          <w:kern w:val="0"/>
          <w:sz w:val="22"/>
          <w:szCs w:val="22"/>
          <w:lang w:val="cs-CZ" w:eastAsia="cs-CZ"/>
        </w:rPr>
      </w:pPr>
      <w:hyperlink w:anchor="_Toc452710737" w:history="1">
        <w:r w:rsidR="00DB33A7" w:rsidRPr="00C97DA2">
          <w:rPr>
            <w:rStyle w:val="Hypertextovodkaz"/>
          </w:rPr>
          <w:t>7.3.1</w:t>
        </w:r>
        <w:r w:rsidR="00DB33A7">
          <w:rPr>
            <w:rFonts w:asciiTheme="minorHAnsi" w:eastAsiaTheme="minorEastAsia" w:hAnsiTheme="minorHAnsi" w:cstheme="minorBidi"/>
            <w:b w:val="0"/>
            <w:kern w:val="0"/>
            <w:sz w:val="22"/>
            <w:szCs w:val="22"/>
            <w:lang w:val="cs-CZ" w:eastAsia="cs-CZ"/>
          </w:rPr>
          <w:tab/>
        </w:r>
        <w:r w:rsidR="00DB33A7" w:rsidRPr="00C97DA2">
          <w:rPr>
            <w:rStyle w:val="Hypertextovodkaz"/>
          </w:rPr>
          <w:t>Morph Model Parser</w:t>
        </w:r>
        <w:r w:rsidR="00DB33A7">
          <w:tab/>
        </w:r>
        <w:r w:rsidR="00DB33A7">
          <w:fldChar w:fldCharType="begin"/>
        </w:r>
        <w:r w:rsidR="00DB33A7">
          <w:instrText xml:space="preserve"> PAGEREF _Toc452710737 \h </w:instrText>
        </w:r>
        <w:r w:rsidR="00DB33A7">
          <w:fldChar w:fldCharType="separate"/>
        </w:r>
        <w:r w:rsidR="00DB33A7">
          <w:t>157</w:t>
        </w:r>
        <w:r w:rsidR="00DB33A7">
          <w:fldChar w:fldCharType="end"/>
        </w:r>
      </w:hyperlink>
    </w:p>
    <w:p w14:paraId="5B616D04" w14:textId="77777777" w:rsidR="00DB33A7" w:rsidRDefault="003F269D">
      <w:pPr>
        <w:pStyle w:val="Obsah3"/>
        <w:rPr>
          <w:rFonts w:asciiTheme="minorHAnsi" w:eastAsiaTheme="minorEastAsia" w:hAnsiTheme="minorHAnsi" w:cstheme="minorBidi"/>
          <w:b w:val="0"/>
          <w:kern w:val="0"/>
          <w:sz w:val="22"/>
          <w:szCs w:val="22"/>
          <w:lang w:val="cs-CZ" w:eastAsia="cs-CZ"/>
        </w:rPr>
      </w:pPr>
      <w:hyperlink w:anchor="_Toc452710738" w:history="1">
        <w:r w:rsidR="00DB33A7" w:rsidRPr="00C97DA2">
          <w:rPr>
            <w:rStyle w:val="Hypertextovodkaz"/>
          </w:rPr>
          <w:t>7.3.2</w:t>
        </w:r>
        <w:r w:rsidR="00DB33A7">
          <w:rPr>
            <w:rFonts w:asciiTheme="minorHAnsi" w:eastAsiaTheme="minorEastAsia" w:hAnsiTheme="minorHAnsi" w:cstheme="minorBidi"/>
            <w:b w:val="0"/>
            <w:kern w:val="0"/>
            <w:sz w:val="22"/>
            <w:szCs w:val="22"/>
            <w:lang w:val="cs-CZ" w:eastAsia="cs-CZ"/>
          </w:rPr>
          <w:tab/>
        </w:r>
        <w:r w:rsidR="00DB33A7" w:rsidRPr="00C97DA2">
          <w:rPr>
            <w:rStyle w:val="Hypertextovodkaz"/>
          </w:rPr>
          <w:t>Recognizer</w:t>
        </w:r>
        <w:r w:rsidR="00DB33A7">
          <w:tab/>
        </w:r>
        <w:r w:rsidR="00DB33A7">
          <w:fldChar w:fldCharType="begin"/>
        </w:r>
        <w:r w:rsidR="00DB33A7">
          <w:instrText xml:space="preserve"> PAGEREF _Toc452710738 \h </w:instrText>
        </w:r>
        <w:r w:rsidR="00DB33A7">
          <w:fldChar w:fldCharType="separate"/>
        </w:r>
        <w:r w:rsidR="00DB33A7">
          <w:t>160</w:t>
        </w:r>
        <w:r w:rsidR="00DB33A7">
          <w:fldChar w:fldCharType="end"/>
        </w:r>
      </w:hyperlink>
    </w:p>
    <w:p w14:paraId="43A01715" w14:textId="77777777" w:rsidR="00DB33A7" w:rsidRDefault="003F269D">
      <w:pPr>
        <w:pStyle w:val="Obsah3"/>
        <w:rPr>
          <w:rFonts w:asciiTheme="minorHAnsi" w:eastAsiaTheme="minorEastAsia" w:hAnsiTheme="minorHAnsi" w:cstheme="minorBidi"/>
          <w:b w:val="0"/>
          <w:kern w:val="0"/>
          <w:sz w:val="22"/>
          <w:szCs w:val="22"/>
          <w:lang w:val="cs-CZ" w:eastAsia="cs-CZ"/>
        </w:rPr>
      </w:pPr>
      <w:hyperlink w:anchor="_Toc452710739" w:history="1">
        <w:r w:rsidR="00DB33A7" w:rsidRPr="00C97DA2">
          <w:rPr>
            <w:rStyle w:val="Hypertextovodkaz"/>
          </w:rPr>
          <w:t>7.3.3</w:t>
        </w:r>
        <w:r w:rsidR="00DB33A7">
          <w:rPr>
            <w:rFonts w:asciiTheme="minorHAnsi" w:eastAsiaTheme="minorEastAsia" w:hAnsiTheme="minorHAnsi" w:cstheme="minorBidi"/>
            <w:b w:val="0"/>
            <w:kern w:val="0"/>
            <w:sz w:val="22"/>
            <w:szCs w:val="22"/>
            <w:lang w:val="cs-CZ" w:eastAsia="cs-CZ"/>
          </w:rPr>
          <w:tab/>
        </w:r>
        <w:r w:rsidR="00DB33A7" w:rsidRPr="00C97DA2">
          <w:rPr>
            <w:rStyle w:val="Hypertextovodkaz"/>
          </w:rPr>
          <w:t>Using Morphs</w:t>
        </w:r>
        <w:r w:rsidR="00DB33A7">
          <w:tab/>
        </w:r>
        <w:r w:rsidR="00DB33A7">
          <w:fldChar w:fldCharType="begin"/>
        </w:r>
        <w:r w:rsidR="00DB33A7">
          <w:instrText xml:space="preserve"> PAGEREF _Toc452710739 \h </w:instrText>
        </w:r>
        <w:r w:rsidR="00DB33A7">
          <w:fldChar w:fldCharType="separate"/>
        </w:r>
        <w:r w:rsidR="00DB33A7">
          <w:t>164</w:t>
        </w:r>
        <w:r w:rsidR="00DB33A7">
          <w:fldChar w:fldCharType="end"/>
        </w:r>
      </w:hyperlink>
    </w:p>
    <w:p w14:paraId="6FA2584B" w14:textId="77777777" w:rsidR="00DB33A7" w:rsidRDefault="003F269D">
      <w:pPr>
        <w:pStyle w:val="Obsah3"/>
        <w:rPr>
          <w:rFonts w:asciiTheme="minorHAnsi" w:eastAsiaTheme="minorEastAsia" w:hAnsiTheme="minorHAnsi" w:cstheme="minorBidi"/>
          <w:b w:val="0"/>
          <w:kern w:val="0"/>
          <w:sz w:val="22"/>
          <w:szCs w:val="22"/>
          <w:lang w:val="cs-CZ" w:eastAsia="cs-CZ"/>
        </w:rPr>
      </w:pPr>
      <w:hyperlink w:anchor="_Toc452710740" w:history="1">
        <w:r w:rsidR="00DB33A7" w:rsidRPr="00C97DA2">
          <w:rPr>
            <w:rStyle w:val="Hypertextovodkaz"/>
          </w:rPr>
          <w:t>7.3.4</w:t>
        </w:r>
        <w:r w:rsidR="00DB33A7">
          <w:rPr>
            <w:rFonts w:asciiTheme="minorHAnsi" w:eastAsiaTheme="minorEastAsia" w:hAnsiTheme="minorHAnsi" w:cstheme="minorBidi"/>
            <w:b w:val="0"/>
            <w:kern w:val="0"/>
            <w:sz w:val="22"/>
            <w:szCs w:val="22"/>
            <w:lang w:val="cs-CZ" w:eastAsia="cs-CZ"/>
          </w:rPr>
          <w:tab/>
        </w:r>
        <w:r w:rsidR="00DB33A7" w:rsidRPr="00C97DA2">
          <w:rPr>
            <w:rStyle w:val="Hypertextovodkaz"/>
          </w:rPr>
          <w:t>Fragment Factories</w:t>
        </w:r>
        <w:r w:rsidR="00DB33A7">
          <w:tab/>
        </w:r>
        <w:r w:rsidR="00DB33A7">
          <w:fldChar w:fldCharType="begin"/>
        </w:r>
        <w:r w:rsidR="00DB33A7">
          <w:instrText xml:space="preserve"> PAGEREF _Toc452710740 \h </w:instrText>
        </w:r>
        <w:r w:rsidR="00DB33A7">
          <w:fldChar w:fldCharType="separate"/>
        </w:r>
        <w:r w:rsidR="00DB33A7">
          <w:t>167</w:t>
        </w:r>
        <w:r w:rsidR="00DB33A7">
          <w:fldChar w:fldCharType="end"/>
        </w:r>
      </w:hyperlink>
    </w:p>
    <w:p w14:paraId="42222304" w14:textId="77777777" w:rsidR="00DB33A7" w:rsidRDefault="003F269D">
      <w:pPr>
        <w:pStyle w:val="Obsah3"/>
        <w:rPr>
          <w:rFonts w:asciiTheme="minorHAnsi" w:eastAsiaTheme="minorEastAsia" w:hAnsiTheme="minorHAnsi" w:cstheme="minorBidi"/>
          <w:b w:val="0"/>
          <w:kern w:val="0"/>
          <w:sz w:val="22"/>
          <w:szCs w:val="22"/>
          <w:lang w:val="cs-CZ" w:eastAsia="cs-CZ"/>
        </w:rPr>
      </w:pPr>
      <w:hyperlink w:anchor="_Toc452710741" w:history="1">
        <w:r w:rsidR="00DB33A7" w:rsidRPr="00C97DA2">
          <w:rPr>
            <w:rStyle w:val="Hypertextovodkaz"/>
          </w:rPr>
          <w:t>7.3.5</w:t>
        </w:r>
        <w:r w:rsidR="00DB33A7">
          <w:rPr>
            <w:rFonts w:asciiTheme="minorHAnsi" w:eastAsiaTheme="minorEastAsia" w:hAnsiTheme="minorHAnsi" w:cstheme="minorBidi"/>
            <w:b w:val="0"/>
            <w:kern w:val="0"/>
            <w:sz w:val="22"/>
            <w:szCs w:val="22"/>
            <w:lang w:val="cs-CZ" w:eastAsia="cs-CZ"/>
          </w:rPr>
          <w:tab/>
        </w:r>
        <w:r w:rsidR="00DB33A7" w:rsidRPr="00C97DA2">
          <w:rPr>
            <w:rStyle w:val="Hypertextovodkaz"/>
          </w:rPr>
          <w:t>Morphing Strategies</w:t>
        </w:r>
        <w:r w:rsidR="00DB33A7">
          <w:tab/>
        </w:r>
        <w:r w:rsidR="00DB33A7">
          <w:fldChar w:fldCharType="begin"/>
        </w:r>
        <w:r w:rsidR="00DB33A7">
          <w:instrText xml:space="preserve"> PAGEREF _Toc452710741 \h </w:instrText>
        </w:r>
        <w:r w:rsidR="00DB33A7">
          <w:fldChar w:fldCharType="separate"/>
        </w:r>
        <w:r w:rsidR="00DB33A7">
          <w:t>170</w:t>
        </w:r>
        <w:r w:rsidR="00DB33A7">
          <w:fldChar w:fldCharType="end"/>
        </w:r>
      </w:hyperlink>
    </w:p>
    <w:p w14:paraId="32A62E57" w14:textId="77777777" w:rsidR="00DB33A7" w:rsidRDefault="003F269D">
      <w:pPr>
        <w:pStyle w:val="Obsah3"/>
        <w:rPr>
          <w:rFonts w:asciiTheme="minorHAnsi" w:eastAsiaTheme="minorEastAsia" w:hAnsiTheme="minorHAnsi" w:cstheme="minorBidi"/>
          <w:b w:val="0"/>
          <w:kern w:val="0"/>
          <w:sz w:val="22"/>
          <w:szCs w:val="22"/>
          <w:lang w:val="cs-CZ" w:eastAsia="cs-CZ"/>
        </w:rPr>
      </w:pPr>
      <w:hyperlink w:anchor="_Toc452710742" w:history="1">
        <w:r w:rsidR="00DB33A7" w:rsidRPr="00C97DA2">
          <w:rPr>
            <w:rStyle w:val="Hypertextovodkaz"/>
          </w:rPr>
          <w:t>7.3.6</w:t>
        </w:r>
        <w:r w:rsidR="00DB33A7">
          <w:rPr>
            <w:rFonts w:asciiTheme="minorHAnsi" w:eastAsiaTheme="minorEastAsia" w:hAnsiTheme="minorHAnsi" w:cstheme="minorBidi"/>
            <w:b w:val="0"/>
            <w:kern w:val="0"/>
            <w:sz w:val="22"/>
            <w:szCs w:val="22"/>
            <w:lang w:val="cs-CZ" w:eastAsia="cs-CZ"/>
          </w:rPr>
          <w:tab/>
        </w:r>
        <w:r w:rsidR="00DB33A7" w:rsidRPr="00C97DA2">
          <w:rPr>
            <w:rStyle w:val="Hypertextovodkaz"/>
          </w:rPr>
          <w:t>Morph References</w:t>
        </w:r>
        <w:r w:rsidR="00DB33A7">
          <w:tab/>
        </w:r>
        <w:r w:rsidR="00DB33A7">
          <w:fldChar w:fldCharType="begin"/>
        </w:r>
        <w:r w:rsidR="00DB33A7">
          <w:instrText xml:space="preserve"> PAGEREF _Toc452710742 \h </w:instrText>
        </w:r>
        <w:r w:rsidR="00DB33A7">
          <w:fldChar w:fldCharType="separate"/>
        </w:r>
        <w:r w:rsidR="00DB33A7">
          <w:t>179</w:t>
        </w:r>
        <w:r w:rsidR="00DB33A7">
          <w:fldChar w:fldCharType="end"/>
        </w:r>
      </w:hyperlink>
    </w:p>
    <w:p w14:paraId="2C4C89F0" w14:textId="77777777" w:rsidR="00DB33A7" w:rsidRPr="00DB33A7" w:rsidRDefault="003F269D">
      <w:pPr>
        <w:pStyle w:val="Obsah1"/>
        <w:rPr>
          <w:rFonts w:eastAsiaTheme="minorEastAsia"/>
        </w:rPr>
      </w:pPr>
      <w:hyperlink w:anchor="_Toc452710743" w:history="1">
        <w:r w:rsidR="00DB33A7" w:rsidRPr="00C97DA2">
          <w:rPr>
            <w:rStyle w:val="Hypertextovodkaz"/>
          </w:rPr>
          <w:t>8</w:t>
        </w:r>
        <w:r w:rsidR="00DB33A7">
          <w:rPr>
            <w:rFonts w:asciiTheme="minorHAnsi" w:eastAsiaTheme="minorEastAsia" w:hAnsiTheme="minorHAnsi" w:cstheme="minorBidi"/>
            <w:b w:val="0"/>
            <w:kern w:val="0"/>
            <w:sz w:val="22"/>
            <w:szCs w:val="22"/>
            <w:lang w:val="cs-CZ" w:eastAsia="cs-CZ"/>
          </w:rPr>
          <w:tab/>
        </w:r>
        <w:r w:rsidR="00DB33A7" w:rsidRPr="00C97DA2">
          <w:rPr>
            <w:rStyle w:val="Hypertextovodkaz"/>
          </w:rPr>
          <w:t>Final Case Study</w:t>
        </w:r>
        <w:r w:rsidR="00DB33A7">
          <w:tab/>
        </w:r>
        <w:r w:rsidR="00DB33A7">
          <w:fldChar w:fldCharType="begin"/>
        </w:r>
        <w:r w:rsidR="00DB33A7">
          <w:instrText xml:space="preserve"> PAGEREF _Toc452710743 \h </w:instrText>
        </w:r>
        <w:r w:rsidR="00DB33A7">
          <w:fldChar w:fldCharType="separate"/>
        </w:r>
        <w:r w:rsidR="00DB33A7">
          <w:t>185</w:t>
        </w:r>
        <w:r w:rsidR="00DB33A7">
          <w:fldChar w:fldCharType="end"/>
        </w:r>
      </w:hyperlink>
    </w:p>
    <w:p w14:paraId="0F5476DC" w14:textId="77777777" w:rsidR="00DB33A7" w:rsidRDefault="003F269D">
      <w:pPr>
        <w:pStyle w:val="Obsah2"/>
        <w:rPr>
          <w:rFonts w:asciiTheme="minorHAnsi" w:eastAsiaTheme="minorEastAsia" w:hAnsiTheme="minorHAnsi" w:cstheme="minorBidi"/>
          <w:b w:val="0"/>
          <w:noProof/>
          <w:kern w:val="0"/>
          <w:sz w:val="22"/>
          <w:szCs w:val="22"/>
          <w:lang w:val="cs-CZ" w:eastAsia="cs-CZ"/>
        </w:rPr>
      </w:pPr>
      <w:hyperlink w:anchor="_Toc452710744" w:history="1">
        <w:r w:rsidR="00DB33A7" w:rsidRPr="00C97DA2">
          <w:rPr>
            <w:rStyle w:val="Hypertextovodkaz"/>
            <w:noProof/>
          </w:rPr>
          <w:t>8.1</w:t>
        </w:r>
        <w:r w:rsidR="00DB33A7">
          <w:rPr>
            <w:rFonts w:asciiTheme="minorHAnsi" w:eastAsiaTheme="minorEastAsia" w:hAnsiTheme="minorHAnsi" w:cstheme="minorBidi"/>
            <w:b w:val="0"/>
            <w:noProof/>
            <w:kern w:val="0"/>
            <w:sz w:val="22"/>
            <w:szCs w:val="22"/>
            <w:lang w:val="cs-CZ" w:eastAsia="cs-CZ"/>
          </w:rPr>
          <w:tab/>
        </w:r>
        <w:r w:rsidR="00DB33A7" w:rsidRPr="00C97DA2">
          <w:rPr>
            <w:rStyle w:val="Hypertextovodkaz"/>
            <w:noProof/>
          </w:rPr>
          <w:t>Analysis and Design</w:t>
        </w:r>
        <w:r w:rsidR="00DB33A7">
          <w:rPr>
            <w:noProof/>
          </w:rPr>
          <w:tab/>
        </w:r>
        <w:r w:rsidR="00DB33A7">
          <w:rPr>
            <w:noProof/>
          </w:rPr>
          <w:fldChar w:fldCharType="begin"/>
        </w:r>
        <w:r w:rsidR="00DB33A7">
          <w:rPr>
            <w:noProof/>
          </w:rPr>
          <w:instrText xml:space="preserve"> PAGEREF _Toc452710744 \h </w:instrText>
        </w:r>
        <w:r w:rsidR="00DB33A7">
          <w:rPr>
            <w:noProof/>
          </w:rPr>
        </w:r>
        <w:r w:rsidR="00DB33A7">
          <w:rPr>
            <w:noProof/>
          </w:rPr>
          <w:fldChar w:fldCharType="separate"/>
        </w:r>
        <w:r w:rsidR="00DB33A7">
          <w:rPr>
            <w:noProof/>
          </w:rPr>
          <w:t>186</w:t>
        </w:r>
        <w:r w:rsidR="00DB33A7">
          <w:rPr>
            <w:noProof/>
          </w:rPr>
          <w:fldChar w:fldCharType="end"/>
        </w:r>
      </w:hyperlink>
    </w:p>
    <w:p w14:paraId="36609204" w14:textId="77777777" w:rsidR="00DB33A7" w:rsidRDefault="003F269D">
      <w:pPr>
        <w:pStyle w:val="Obsah3"/>
        <w:rPr>
          <w:rFonts w:asciiTheme="minorHAnsi" w:eastAsiaTheme="minorEastAsia" w:hAnsiTheme="minorHAnsi" w:cstheme="minorBidi"/>
          <w:b w:val="0"/>
          <w:kern w:val="0"/>
          <w:sz w:val="22"/>
          <w:szCs w:val="22"/>
          <w:lang w:val="cs-CZ" w:eastAsia="cs-CZ"/>
        </w:rPr>
      </w:pPr>
      <w:hyperlink w:anchor="_Toc452710745" w:history="1">
        <w:r w:rsidR="00DB33A7" w:rsidRPr="00C97DA2">
          <w:rPr>
            <w:rStyle w:val="Hypertextovodkaz"/>
          </w:rPr>
          <w:t>8.1.1</w:t>
        </w:r>
        <w:r w:rsidR="00DB33A7">
          <w:rPr>
            <w:rFonts w:asciiTheme="minorHAnsi" w:eastAsiaTheme="minorEastAsia" w:hAnsiTheme="minorHAnsi" w:cstheme="minorBidi"/>
            <w:b w:val="0"/>
            <w:kern w:val="0"/>
            <w:sz w:val="22"/>
            <w:szCs w:val="22"/>
            <w:lang w:val="cs-CZ" w:eastAsia="cs-CZ"/>
          </w:rPr>
          <w:tab/>
        </w:r>
        <w:r w:rsidR="00DB33A7" w:rsidRPr="00C97DA2">
          <w:rPr>
            <w:rStyle w:val="Hypertextovodkaz"/>
          </w:rPr>
          <w:t>Emotions Model</w:t>
        </w:r>
        <w:r w:rsidR="00DB33A7">
          <w:tab/>
        </w:r>
        <w:r w:rsidR="00DB33A7">
          <w:fldChar w:fldCharType="begin"/>
        </w:r>
        <w:r w:rsidR="00DB33A7">
          <w:instrText xml:space="preserve"> PAGEREF _Toc452710745 \h </w:instrText>
        </w:r>
        <w:r w:rsidR="00DB33A7">
          <w:fldChar w:fldCharType="separate"/>
        </w:r>
        <w:r w:rsidR="00DB33A7">
          <w:t>186</w:t>
        </w:r>
        <w:r w:rsidR="00DB33A7">
          <w:fldChar w:fldCharType="end"/>
        </w:r>
      </w:hyperlink>
    </w:p>
    <w:p w14:paraId="31CE70DB" w14:textId="77777777" w:rsidR="00DB33A7" w:rsidRDefault="003F269D">
      <w:pPr>
        <w:pStyle w:val="Obsah3"/>
        <w:rPr>
          <w:rFonts w:asciiTheme="minorHAnsi" w:eastAsiaTheme="minorEastAsia" w:hAnsiTheme="minorHAnsi" w:cstheme="minorBidi"/>
          <w:b w:val="0"/>
          <w:kern w:val="0"/>
          <w:sz w:val="22"/>
          <w:szCs w:val="22"/>
          <w:lang w:val="cs-CZ" w:eastAsia="cs-CZ"/>
        </w:rPr>
      </w:pPr>
      <w:hyperlink w:anchor="_Toc452710746" w:history="1">
        <w:r w:rsidR="00DB33A7" w:rsidRPr="00C97DA2">
          <w:rPr>
            <w:rStyle w:val="Hypertextovodkaz"/>
          </w:rPr>
          <w:t>8.1.2</w:t>
        </w:r>
        <w:r w:rsidR="00DB33A7">
          <w:rPr>
            <w:rFonts w:asciiTheme="minorHAnsi" w:eastAsiaTheme="minorEastAsia" w:hAnsiTheme="minorHAnsi" w:cstheme="minorBidi"/>
            <w:b w:val="0"/>
            <w:kern w:val="0"/>
            <w:sz w:val="22"/>
            <w:szCs w:val="22"/>
            <w:lang w:val="cs-CZ" w:eastAsia="cs-CZ"/>
          </w:rPr>
          <w:tab/>
        </w:r>
        <w:r w:rsidR="00DB33A7" w:rsidRPr="00C97DA2">
          <w:rPr>
            <w:rStyle w:val="Hypertextovodkaz"/>
          </w:rPr>
          <w:t>Muscles Model</w:t>
        </w:r>
        <w:r w:rsidR="00DB33A7">
          <w:tab/>
        </w:r>
        <w:r w:rsidR="00DB33A7">
          <w:fldChar w:fldCharType="begin"/>
        </w:r>
        <w:r w:rsidR="00DB33A7">
          <w:instrText xml:space="preserve"> PAGEREF _Toc452710746 \h </w:instrText>
        </w:r>
        <w:r w:rsidR="00DB33A7">
          <w:fldChar w:fldCharType="separate"/>
        </w:r>
        <w:r w:rsidR="00DB33A7">
          <w:t>193</w:t>
        </w:r>
        <w:r w:rsidR="00DB33A7">
          <w:fldChar w:fldCharType="end"/>
        </w:r>
      </w:hyperlink>
    </w:p>
    <w:p w14:paraId="57CC4D63" w14:textId="77777777" w:rsidR="00DB33A7" w:rsidRDefault="003F269D">
      <w:pPr>
        <w:pStyle w:val="Obsah3"/>
        <w:rPr>
          <w:rFonts w:asciiTheme="minorHAnsi" w:eastAsiaTheme="minorEastAsia" w:hAnsiTheme="minorHAnsi" w:cstheme="minorBidi"/>
          <w:b w:val="0"/>
          <w:kern w:val="0"/>
          <w:sz w:val="22"/>
          <w:szCs w:val="22"/>
          <w:lang w:val="cs-CZ" w:eastAsia="cs-CZ"/>
        </w:rPr>
      </w:pPr>
      <w:hyperlink w:anchor="_Toc452710747" w:history="1">
        <w:r w:rsidR="00DB33A7" w:rsidRPr="00C97DA2">
          <w:rPr>
            <w:rStyle w:val="Hypertextovodkaz"/>
          </w:rPr>
          <w:t>8.1.3</w:t>
        </w:r>
        <w:r w:rsidR="00DB33A7">
          <w:rPr>
            <w:rFonts w:asciiTheme="minorHAnsi" w:eastAsiaTheme="minorEastAsia" w:hAnsiTheme="minorHAnsi" w:cstheme="minorBidi"/>
            <w:b w:val="0"/>
            <w:kern w:val="0"/>
            <w:sz w:val="22"/>
            <w:szCs w:val="22"/>
            <w:lang w:val="cs-CZ" w:eastAsia="cs-CZ"/>
          </w:rPr>
          <w:tab/>
        </w:r>
        <w:r w:rsidR="00DB33A7" w:rsidRPr="00C97DA2">
          <w:rPr>
            <w:rStyle w:val="Hypertextovodkaz"/>
          </w:rPr>
          <w:t>Facial Features Model</w:t>
        </w:r>
        <w:r w:rsidR="00DB33A7">
          <w:tab/>
        </w:r>
        <w:r w:rsidR="00DB33A7">
          <w:fldChar w:fldCharType="begin"/>
        </w:r>
        <w:r w:rsidR="00DB33A7">
          <w:instrText xml:space="preserve"> PAGEREF _Toc452710747 \h </w:instrText>
        </w:r>
        <w:r w:rsidR="00DB33A7">
          <w:fldChar w:fldCharType="separate"/>
        </w:r>
        <w:r w:rsidR="00DB33A7">
          <w:t>201</w:t>
        </w:r>
        <w:r w:rsidR="00DB33A7">
          <w:fldChar w:fldCharType="end"/>
        </w:r>
      </w:hyperlink>
    </w:p>
    <w:p w14:paraId="53C1A1E9" w14:textId="77777777" w:rsidR="00DB33A7" w:rsidRDefault="003F269D">
      <w:pPr>
        <w:pStyle w:val="Obsah3"/>
        <w:rPr>
          <w:rFonts w:asciiTheme="minorHAnsi" w:eastAsiaTheme="minorEastAsia" w:hAnsiTheme="minorHAnsi" w:cstheme="minorBidi"/>
          <w:b w:val="0"/>
          <w:kern w:val="0"/>
          <w:sz w:val="22"/>
          <w:szCs w:val="22"/>
          <w:lang w:val="cs-CZ" w:eastAsia="cs-CZ"/>
        </w:rPr>
      </w:pPr>
      <w:hyperlink w:anchor="_Toc452710748" w:history="1">
        <w:r w:rsidR="00DB33A7" w:rsidRPr="00C97DA2">
          <w:rPr>
            <w:rStyle w:val="Hypertextovodkaz"/>
          </w:rPr>
          <w:t>8.1.4</w:t>
        </w:r>
        <w:r w:rsidR="00DB33A7">
          <w:rPr>
            <w:rFonts w:asciiTheme="minorHAnsi" w:eastAsiaTheme="minorEastAsia" w:hAnsiTheme="minorHAnsi" w:cstheme="minorBidi"/>
            <w:b w:val="0"/>
            <w:kern w:val="0"/>
            <w:sz w:val="22"/>
            <w:szCs w:val="22"/>
            <w:lang w:val="cs-CZ" w:eastAsia="cs-CZ"/>
          </w:rPr>
          <w:tab/>
        </w:r>
        <w:r w:rsidR="00DB33A7" w:rsidRPr="00C97DA2">
          <w:rPr>
            <w:rStyle w:val="Hypertextovodkaz"/>
          </w:rPr>
          <w:t>Assembling</w:t>
        </w:r>
        <w:r w:rsidR="00DB33A7">
          <w:tab/>
        </w:r>
        <w:r w:rsidR="00DB33A7">
          <w:fldChar w:fldCharType="begin"/>
        </w:r>
        <w:r w:rsidR="00DB33A7">
          <w:instrText xml:space="preserve"> PAGEREF _Toc452710748 \h </w:instrText>
        </w:r>
        <w:r w:rsidR="00DB33A7">
          <w:fldChar w:fldCharType="separate"/>
        </w:r>
        <w:r w:rsidR="00DB33A7">
          <w:t>207</w:t>
        </w:r>
        <w:r w:rsidR="00DB33A7">
          <w:fldChar w:fldCharType="end"/>
        </w:r>
      </w:hyperlink>
    </w:p>
    <w:p w14:paraId="466D4468" w14:textId="77777777" w:rsidR="00DB33A7" w:rsidRDefault="003F269D">
      <w:pPr>
        <w:pStyle w:val="Obsah2"/>
        <w:rPr>
          <w:rFonts w:asciiTheme="minorHAnsi" w:eastAsiaTheme="minorEastAsia" w:hAnsiTheme="minorHAnsi" w:cstheme="minorBidi"/>
          <w:b w:val="0"/>
          <w:noProof/>
          <w:kern w:val="0"/>
          <w:sz w:val="22"/>
          <w:szCs w:val="22"/>
          <w:lang w:val="cs-CZ" w:eastAsia="cs-CZ"/>
        </w:rPr>
      </w:pPr>
      <w:hyperlink w:anchor="_Toc452710749" w:history="1">
        <w:r w:rsidR="00DB33A7" w:rsidRPr="00C97DA2">
          <w:rPr>
            <w:rStyle w:val="Hypertextovodkaz"/>
            <w:noProof/>
          </w:rPr>
          <w:t>8.2</w:t>
        </w:r>
        <w:r w:rsidR="00DB33A7">
          <w:rPr>
            <w:rFonts w:asciiTheme="minorHAnsi" w:eastAsiaTheme="minorEastAsia" w:hAnsiTheme="minorHAnsi" w:cstheme="minorBidi"/>
            <w:b w:val="0"/>
            <w:noProof/>
            <w:kern w:val="0"/>
            <w:sz w:val="22"/>
            <w:szCs w:val="22"/>
            <w:lang w:val="cs-CZ" w:eastAsia="cs-CZ"/>
          </w:rPr>
          <w:tab/>
        </w:r>
        <w:r w:rsidR="00DB33A7" w:rsidRPr="00C97DA2">
          <w:rPr>
            <w:rStyle w:val="Hypertextovodkaz"/>
            <w:noProof/>
          </w:rPr>
          <w:t>Summary</w:t>
        </w:r>
        <w:r w:rsidR="00DB33A7">
          <w:rPr>
            <w:noProof/>
          </w:rPr>
          <w:tab/>
        </w:r>
        <w:r w:rsidR="00DB33A7">
          <w:rPr>
            <w:noProof/>
          </w:rPr>
          <w:fldChar w:fldCharType="begin"/>
        </w:r>
        <w:r w:rsidR="00DB33A7">
          <w:rPr>
            <w:noProof/>
          </w:rPr>
          <w:instrText xml:space="preserve"> PAGEREF _Toc452710749 \h </w:instrText>
        </w:r>
        <w:r w:rsidR="00DB33A7">
          <w:rPr>
            <w:noProof/>
          </w:rPr>
        </w:r>
        <w:r w:rsidR="00DB33A7">
          <w:rPr>
            <w:noProof/>
          </w:rPr>
          <w:fldChar w:fldCharType="separate"/>
        </w:r>
        <w:r w:rsidR="00DB33A7">
          <w:rPr>
            <w:noProof/>
          </w:rPr>
          <w:t>208</w:t>
        </w:r>
        <w:r w:rsidR="00DB33A7">
          <w:rPr>
            <w:noProof/>
          </w:rPr>
          <w:fldChar w:fldCharType="end"/>
        </w:r>
      </w:hyperlink>
    </w:p>
    <w:p w14:paraId="68E61EAC" w14:textId="77777777" w:rsidR="00DB33A7" w:rsidRDefault="003F269D">
      <w:pPr>
        <w:pStyle w:val="Obsah1"/>
        <w:rPr>
          <w:rFonts w:asciiTheme="minorHAnsi" w:eastAsiaTheme="minorEastAsia" w:hAnsiTheme="minorHAnsi" w:cstheme="minorBidi"/>
          <w:b w:val="0"/>
          <w:kern w:val="0"/>
          <w:sz w:val="22"/>
          <w:szCs w:val="22"/>
          <w:lang w:val="cs-CZ" w:eastAsia="cs-CZ"/>
        </w:rPr>
      </w:pPr>
      <w:hyperlink w:anchor="_Toc452710750" w:history="1">
        <w:r w:rsidR="00DB33A7" w:rsidRPr="00C97DA2">
          <w:rPr>
            <w:rStyle w:val="Hypertextovodkaz"/>
          </w:rPr>
          <w:t>9</w:t>
        </w:r>
        <w:r w:rsidR="00DB33A7">
          <w:rPr>
            <w:rFonts w:asciiTheme="minorHAnsi" w:eastAsiaTheme="minorEastAsia" w:hAnsiTheme="minorHAnsi" w:cstheme="minorBidi"/>
            <w:b w:val="0"/>
            <w:kern w:val="0"/>
            <w:sz w:val="22"/>
            <w:szCs w:val="22"/>
            <w:lang w:val="cs-CZ" w:eastAsia="cs-CZ"/>
          </w:rPr>
          <w:tab/>
        </w:r>
        <w:r w:rsidR="00DB33A7" w:rsidRPr="00C97DA2">
          <w:rPr>
            <w:rStyle w:val="Hypertextovodkaz"/>
          </w:rPr>
          <w:t>Conclusion</w:t>
        </w:r>
        <w:r w:rsidR="00DB33A7">
          <w:tab/>
        </w:r>
        <w:r w:rsidR="00DB33A7">
          <w:fldChar w:fldCharType="begin"/>
        </w:r>
        <w:r w:rsidR="00DB33A7">
          <w:instrText xml:space="preserve"> PAGEREF _Toc452710750 \h </w:instrText>
        </w:r>
        <w:r w:rsidR="00DB33A7">
          <w:fldChar w:fldCharType="separate"/>
        </w:r>
        <w:r w:rsidR="00DB33A7">
          <w:t>210</w:t>
        </w:r>
        <w:r w:rsidR="00DB33A7">
          <w:fldChar w:fldCharType="end"/>
        </w:r>
      </w:hyperlink>
    </w:p>
    <w:p w14:paraId="5F33A4F8" w14:textId="77777777" w:rsidR="00DB33A7" w:rsidRDefault="003F269D">
      <w:pPr>
        <w:pStyle w:val="Obsah1"/>
        <w:rPr>
          <w:rFonts w:asciiTheme="minorHAnsi" w:eastAsiaTheme="minorEastAsia" w:hAnsiTheme="minorHAnsi" w:cstheme="minorBidi"/>
          <w:b w:val="0"/>
          <w:kern w:val="0"/>
          <w:sz w:val="22"/>
          <w:szCs w:val="22"/>
          <w:lang w:val="cs-CZ" w:eastAsia="cs-CZ"/>
        </w:rPr>
      </w:pPr>
      <w:hyperlink w:anchor="_Toc452710751" w:history="1">
        <w:r w:rsidR="00DB33A7" w:rsidRPr="00C97DA2">
          <w:rPr>
            <w:rStyle w:val="Hypertextovodkaz"/>
          </w:rPr>
          <w:t>10</w:t>
        </w:r>
        <w:r w:rsidR="00DB33A7">
          <w:rPr>
            <w:rFonts w:asciiTheme="minorHAnsi" w:eastAsiaTheme="minorEastAsia" w:hAnsiTheme="minorHAnsi" w:cstheme="minorBidi"/>
            <w:b w:val="0"/>
            <w:kern w:val="0"/>
            <w:sz w:val="22"/>
            <w:szCs w:val="22"/>
            <w:lang w:val="cs-CZ" w:eastAsia="cs-CZ"/>
          </w:rPr>
          <w:tab/>
        </w:r>
        <w:r w:rsidR="00DB33A7" w:rsidRPr="00C97DA2">
          <w:rPr>
            <w:rStyle w:val="Hypertextovodkaz"/>
          </w:rPr>
          <w:t>Appendix 1: Using OM to implement an OntoUML model</w:t>
        </w:r>
        <w:r w:rsidR="00DB33A7">
          <w:tab/>
        </w:r>
        <w:r w:rsidR="00DB33A7">
          <w:fldChar w:fldCharType="begin"/>
        </w:r>
        <w:r w:rsidR="00DB33A7">
          <w:instrText xml:space="preserve"> PAGEREF _Toc452710751 \h </w:instrText>
        </w:r>
        <w:r w:rsidR="00DB33A7">
          <w:fldChar w:fldCharType="separate"/>
        </w:r>
        <w:r w:rsidR="00DB33A7">
          <w:t>212</w:t>
        </w:r>
        <w:r w:rsidR="00DB33A7">
          <w:fldChar w:fldCharType="end"/>
        </w:r>
      </w:hyperlink>
    </w:p>
    <w:p w14:paraId="5B4C9AEE" w14:textId="77777777" w:rsidR="00DB33A7" w:rsidRDefault="003F269D">
      <w:pPr>
        <w:pStyle w:val="Obsah1"/>
        <w:rPr>
          <w:rFonts w:asciiTheme="minorHAnsi" w:eastAsiaTheme="minorEastAsia" w:hAnsiTheme="minorHAnsi" w:cstheme="minorBidi"/>
          <w:b w:val="0"/>
          <w:kern w:val="0"/>
          <w:sz w:val="22"/>
          <w:szCs w:val="22"/>
          <w:lang w:val="cs-CZ" w:eastAsia="cs-CZ"/>
        </w:rPr>
      </w:pPr>
      <w:hyperlink w:anchor="_Toc452710752" w:history="1">
        <w:r w:rsidR="00DB33A7" w:rsidRPr="00C97DA2">
          <w:rPr>
            <w:rStyle w:val="Hypertextovodkaz"/>
          </w:rPr>
          <w:t>Bibliography</w:t>
        </w:r>
        <w:r w:rsidR="00DB33A7">
          <w:tab/>
        </w:r>
        <w:r w:rsidR="00DB33A7">
          <w:fldChar w:fldCharType="begin"/>
        </w:r>
        <w:r w:rsidR="00DB33A7">
          <w:instrText xml:space="preserve"> PAGEREF _Toc452710752 \h </w:instrText>
        </w:r>
        <w:r w:rsidR="00DB33A7">
          <w:fldChar w:fldCharType="separate"/>
        </w:r>
        <w:r w:rsidR="00DB33A7">
          <w:t>225</w:t>
        </w:r>
        <w:r w:rsidR="00DB33A7">
          <w:fldChar w:fldCharType="end"/>
        </w:r>
      </w:hyperlink>
    </w:p>
    <w:p w14:paraId="24E07853" w14:textId="77777777" w:rsidR="00DB33A7" w:rsidRDefault="003F269D">
      <w:pPr>
        <w:pStyle w:val="Obsah1"/>
        <w:rPr>
          <w:rFonts w:asciiTheme="minorHAnsi" w:eastAsiaTheme="minorEastAsia" w:hAnsiTheme="minorHAnsi" w:cstheme="minorBidi"/>
          <w:b w:val="0"/>
          <w:kern w:val="0"/>
          <w:sz w:val="22"/>
          <w:szCs w:val="22"/>
          <w:lang w:val="cs-CZ" w:eastAsia="cs-CZ"/>
        </w:rPr>
      </w:pPr>
      <w:hyperlink w:anchor="_Toc452710753" w:history="1">
        <w:r w:rsidR="00DB33A7" w:rsidRPr="00C97DA2">
          <w:rPr>
            <w:rStyle w:val="Hypertextovodkaz"/>
          </w:rPr>
          <w:t>List of Figures</w:t>
        </w:r>
        <w:r w:rsidR="00DB33A7">
          <w:tab/>
        </w:r>
        <w:r w:rsidR="00DB33A7">
          <w:fldChar w:fldCharType="begin"/>
        </w:r>
        <w:r w:rsidR="00DB33A7">
          <w:instrText xml:space="preserve"> PAGEREF _Toc452710753 \h </w:instrText>
        </w:r>
        <w:r w:rsidR="00DB33A7">
          <w:fldChar w:fldCharType="separate"/>
        </w:r>
        <w:r w:rsidR="00DB33A7">
          <w:t>231</w:t>
        </w:r>
        <w:r w:rsidR="00DB33A7">
          <w:fldChar w:fldCharType="end"/>
        </w:r>
      </w:hyperlink>
    </w:p>
    <w:p w14:paraId="5274D627" w14:textId="6A589C02" w:rsidR="00DB33A7" w:rsidRDefault="003F269D">
      <w:pPr>
        <w:pStyle w:val="Obsah1"/>
        <w:rPr>
          <w:rFonts w:asciiTheme="minorHAnsi" w:eastAsiaTheme="minorEastAsia" w:hAnsiTheme="minorHAnsi" w:cstheme="minorBidi"/>
          <w:b w:val="0"/>
          <w:kern w:val="0"/>
          <w:sz w:val="22"/>
          <w:szCs w:val="22"/>
          <w:lang w:val="cs-CZ" w:eastAsia="cs-CZ"/>
        </w:rPr>
      </w:pPr>
      <w:hyperlink w:anchor="_Toc452710754" w:history="1">
        <w:r w:rsidR="00DB33A7" w:rsidRPr="00C97DA2">
          <w:rPr>
            <w:rStyle w:val="Hypertextovodkaz"/>
          </w:rPr>
          <w:t>Listings</w:t>
        </w:r>
        <w:r w:rsidR="00DB33A7">
          <w:tab/>
        </w:r>
        <w:r w:rsidR="00DB33A7">
          <w:tab/>
        </w:r>
        <w:r w:rsidR="00DB33A7">
          <w:fldChar w:fldCharType="begin"/>
        </w:r>
        <w:r w:rsidR="00DB33A7">
          <w:instrText xml:space="preserve"> PAGEREF _Toc452710754 \h </w:instrText>
        </w:r>
        <w:r w:rsidR="00DB33A7">
          <w:fldChar w:fldCharType="separate"/>
        </w:r>
        <w:r w:rsidR="00DB33A7">
          <w:t>233</w:t>
        </w:r>
        <w:r w:rsidR="00DB33A7">
          <w:fldChar w:fldCharType="end"/>
        </w:r>
      </w:hyperlink>
    </w:p>
    <w:p w14:paraId="67487360" w14:textId="77777777" w:rsidR="00DB33A7" w:rsidRDefault="003F269D">
      <w:pPr>
        <w:pStyle w:val="Obsah1"/>
        <w:rPr>
          <w:rFonts w:asciiTheme="minorHAnsi" w:eastAsiaTheme="minorEastAsia" w:hAnsiTheme="minorHAnsi" w:cstheme="minorBidi"/>
          <w:b w:val="0"/>
          <w:kern w:val="0"/>
          <w:sz w:val="22"/>
          <w:szCs w:val="22"/>
          <w:lang w:val="cs-CZ" w:eastAsia="cs-CZ"/>
        </w:rPr>
      </w:pPr>
      <w:hyperlink w:anchor="_Toc452710755" w:history="1">
        <w:r w:rsidR="00DB33A7" w:rsidRPr="00C97DA2">
          <w:rPr>
            <w:rStyle w:val="Hypertextovodkaz"/>
          </w:rPr>
          <w:t>List of Tables</w:t>
        </w:r>
        <w:r w:rsidR="00DB33A7">
          <w:tab/>
        </w:r>
        <w:r w:rsidR="00DB33A7">
          <w:fldChar w:fldCharType="begin"/>
        </w:r>
        <w:r w:rsidR="00DB33A7">
          <w:instrText xml:space="preserve"> PAGEREF _Toc452710755 \h </w:instrText>
        </w:r>
        <w:r w:rsidR="00DB33A7">
          <w:fldChar w:fldCharType="separate"/>
        </w:r>
        <w:r w:rsidR="00DB33A7">
          <w:t>238</w:t>
        </w:r>
        <w:r w:rsidR="00DB33A7">
          <w:fldChar w:fldCharType="end"/>
        </w:r>
      </w:hyperlink>
    </w:p>
    <w:p w14:paraId="261A5FC4" w14:textId="77777777" w:rsidR="00C847F9" w:rsidRPr="003A17C1" w:rsidRDefault="00FA5520" w:rsidP="00FA5520">
      <w:pPr>
        <w:pStyle w:val="0Bezny"/>
        <w:sectPr w:rsidR="00C847F9" w:rsidRPr="003A17C1" w:rsidSect="00C847F9">
          <w:headerReference w:type="default" r:id="rId13"/>
          <w:pgSz w:w="11906" w:h="16838" w:code="9"/>
          <w:pgMar w:top="1418" w:right="1418" w:bottom="1418" w:left="1701" w:header="851" w:footer="851" w:gutter="0"/>
          <w:pgNumType w:fmt="lowerRoman" w:start="2"/>
          <w:cols w:space="708"/>
          <w:docGrid w:linePitch="360"/>
        </w:sectPr>
      </w:pPr>
      <w:r>
        <w:fldChar w:fldCharType="end"/>
      </w:r>
      <w:bookmarkStart w:id="7" w:name="K00_TextovaCast"/>
    </w:p>
    <w:p w14:paraId="5CD8ABEE" w14:textId="77777777" w:rsidR="00C847F9" w:rsidRDefault="0008517F" w:rsidP="00C847F9">
      <w:pPr>
        <w:pStyle w:val="N1Cislovany"/>
      </w:pPr>
      <w:bookmarkStart w:id="8" w:name="_Ref311387982"/>
      <w:bookmarkStart w:id="9" w:name="_Toc326167381"/>
      <w:bookmarkStart w:id="10" w:name="_Toc452710659"/>
      <w:bookmarkStart w:id="11" w:name="K00_DoObsahu"/>
      <w:r>
        <w:lastRenderedPageBreak/>
        <w:t>Introduction</w:t>
      </w:r>
      <w:bookmarkEnd w:id="8"/>
      <w:bookmarkEnd w:id="9"/>
      <w:bookmarkEnd w:id="10"/>
    </w:p>
    <w:p w14:paraId="7F48BF78" w14:textId="76E6C1D1" w:rsidR="00F368DF" w:rsidRDefault="00F368DF" w:rsidP="00F368DF">
      <w:pPr>
        <w:pStyle w:val="0Bezny"/>
      </w:pPr>
      <w:r>
        <w:t>O</w:t>
      </w:r>
      <w:r w:rsidRPr="008078E9">
        <w:t>bject-orient</w:t>
      </w:r>
      <w:r>
        <w:t xml:space="preserve">ation (OO) in software development </w:t>
      </w:r>
      <w:r w:rsidRPr="00C52AB5">
        <w:t>has proven successful</w:t>
      </w:r>
      <w:r w:rsidRPr="008078E9">
        <w:t xml:space="preserve"> in a wide area of applications </w:t>
      </w:r>
      <w:r>
        <w:t>and has played a major part in software development over the past few de</w:t>
      </w:r>
      <w:r>
        <w:t>c</w:t>
      </w:r>
      <w:r>
        <w:t xml:space="preserve">ades </w:t>
      </w:r>
      <w:r w:rsidR="00202DC7" w:rsidRPr="00202DC7">
        <w:rPr>
          <w:noProof/>
          <w:lang w:val="cs-CZ"/>
        </w:rPr>
        <w:t>(Zhen &amp; Tate, 2011</w:t>
      </w:r>
      <w:r w:rsidR="00C04F2B">
        <w:rPr>
          <w:noProof/>
          <w:lang w:val="cs-CZ"/>
        </w:rPr>
        <w:t xml:space="preserve">; Misra &amp; Akman, 2008; </w:t>
      </w:r>
      <w:r w:rsidR="00202DC7" w:rsidRPr="00202DC7">
        <w:rPr>
          <w:noProof/>
          <w:lang w:val="cs-CZ"/>
        </w:rPr>
        <w:t>Booch, 1993</w:t>
      </w:r>
      <w:r w:rsidR="00C04F2B">
        <w:rPr>
          <w:noProof/>
          <w:lang w:val="cs-CZ"/>
        </w:rPr>
        <w:t>;</w:t>
      </w:r>
      <w:r w:rsidR="0006348F">
        <w:rPr>
          <w:noProof/>
          <w:lang w:val="cs-CZ"/>
        </w:rPr>
        <w:t xml:space="preserve"> </w:t>
      </w:r>
      <w:r w:rsidR="00202DC7" w:rsidRPr="00202DC7">
        <w:rPr>
          <w:noProof/>
          <w:lang w:val="cs-CZ"/>
        </w:rPr>
        <w:t>Gamma et al., 1994)</w:t>
      </w:r>
      <w:r>
        <w:t>. A</w:t>
      </w:r>
      <w:r>
        <w:t>c</w:t>
      </w:r>
      <w:r>
        <w:t>cording to the TIOBE programming community index the majority of the most popular programming languages adopt the object-oriented paradigm to some extent</w:t>
      </w:r>
      <w:r w:rsidR="0006348F">
        <w:t xml:space="preserve"> </w:t>
      </w:r>
      <w:r w:rsidR="008F1C51" w:rsidRPr="008F1C51">
        <w:rPr>
          <w:noProof/>
          <w:lang w:val="cs-CZ"/>
        </w:rPr>
        <w:t>(TIOBE, n.d.)</w:t>
      </w:r>
      <w:r>
        <w:t xml:space="preserve">. The latest polls show that Java, as a typical representative of an object-oriented language, has been dominating this chart over the decade and is currently on a rapid rise, </w:t>
      </w:r>
      <w:r w:rsidRPr="00C52AB5">
        <w:t>which might be attributed to the rising popularity</w:t>
      </w:r>
      <w:r>
        <w:t xml:space="preserve"> of Android, a mobile platform based on Java</w:t>
      </w:r>
      <w:r w:rsidR="0006348F">
        <w:t xml:space="preserve"> </w:t>
      </w:r>
      <w:r w:rsidR="008F1C51" w:rsidRPr="008F1C51">
        <w:rPr>
          <w:noProof/>
          <w:lang w:val="cs-CZ"/>
        </w:rPr>
        <w:t>(IDC, 2015)</w:t>
      </w:r>
      <w:r>
        <w:t>.</w:t>
      </w:r>
    </w:p>
    <w:p w14:paraId="24E66205" w14:textId="4313ACFB" w:rsidR="00F368DF" w:rsidRDefault="00F368DF" w:rsidP="00F368DF">
      <w:pPr>
        <w:pStyle w:val="0Bezny"/>
      </w:pPr>
      <w:r>
        <w:t>According to its advocates, the object-oriented approach has had a significantly positive impact on many aspects of software development. The most cited benefits of this approach are the reduction of complexity and the reuse of code, which can be attributed to the basic tenets of OO, such as encapsulation, inheritance, abstraction and polymorphism. Compar</w:t>
      </w:r>
      <w:r>
        <w:t>a</w:t>
      </w:r>
      <w:r>
        <w:t>tively important are also other effects such as enhancement of understandability and i</w:t>
      </w:r>
      <w:r>
        <w:t>m</w:t>
      </w:r>
      <w:r>
        <w:t>provement in rapid prototyping</w:t>
      </w:r>
      <w:r w:rsidR="0006348F">
        <w:t xml:space="preserve"> </w:t>
      </w:r>
      <w:r w:rsidR="00823F1B" w:rsidRPr="00823F1B">
        <w:rPr>
          <w:noProof/>
          <w:lang w:val="cs-CZ"/>
        </w:rPr>
        <w:t>(Bourne, 1992</w:t>
      </w:r>
      <w:r w:rsidR="00FC2F11">
        <w:rPr>
          <w:noProof/>
          <w:lang w:val="cs-CZ"/>
        </w:rPr>
        <w:t xml:space="preserve">; </w:t>
      </w:r>
      <w:r w:rsidR="00823F1B" w:rsidRPr="00823F1B">
        <w:rPr>
          <w:noProof/>
          <w:lang w:val="cs-CZ"/>
        </w:rPr>
        <w:t>Parnas, n.d.)</w:t>
      </w:r>
      <w:r>
        <w:t>.</w:t>
      </w:r>
    </w:p>
    <w:p w14:paraId="354B245F" w14:textId="7C72B642" w:rsidR="00F368DF" w:rsidRDefault="00F368DF" w:rsidP="00F368DF">
      <w:pPr>
        <w:pStyle w:val="0Bezny"/>
      </w:pPr>
      <w:r>
        <w:t xml:space="preserve">Other proponents highlight the influence of OO principles on the overall project qualities. For instance, </w:t>
      </w:r>
      <w:r w:rsidRPr="00D170A2">
        <w:rPr>
          <w:rStyle w:val="ZzXJazyk"/>
        </w:rPr>
        <w:t>Booch</w:t>
      </w:r>
      <w:r>
        <w:t xml:space="preserve"> claims that OO provides better project quality in comparison with pr</w:t>
      </w:r>
      <w:r>
        <w:t>o</w:t>
      </w:r>
      <w:r>
        <w:t>cedural programming and helps reduce the overall project time</w:t>
      </w:r>
      <w:r w:rsidR="0006348F">
        <w:t xml:space="preserve"> </w:t>
      </w:r>
      <w:r w:rsidR="00042126" w:rsidRPr="00042126">
        <w:rPr>
          <w:noProof/>
          <w:lang w:val="cs-CZ"/>
        </w:rPr>
        <w:t>(Booch, 1993)</w:t>
      </w:r>
      <w:r>
        <w:t>.</w:t>
      </w:r>
    </w:p>
    <w:p w14:paraId="1EBF2017" w14:textId="2338B3D2" w:rsidR="00F368DF" w:rsidRDefault="00F368DF" w:rsidP="00F368DF">
      <w:pPr>
        <w:pStyle w:val="0Bezny"/>
      </w:pPr>
      <w:r>
        <w:t xml:space="preserve">In the 1990s the focus in the field of OO development </w:t>
      </w:r>
      <w:r w:rsidRPr="00C52AB5">
        <w:t>shifted from the main interest being reusing the code to analysis and design. It was then that</w:t>
      </w:r>
      <w:r>
        <w:t xml:space="preserve"> the design patterns for designing and developing OO software gained broad public awareness</w:t>
      </w:r>
      <w:r w:rsidR="0006348F">
        <w:t xml:space="preserve"> </w:t>
      </w:r>
      <w:r w:rsidR="00A170EE" w:rsidRPr="00A170EE">
        <w:rPr>
          <w:noProof/>
          <w:lang w:val="cs-CZ"/>
        </w:rPr>
        <w:t>(Gamma et al., 1994</w:t>
      </w:r>
      <w:r w:rsidR="00A170EE">
        <w:rPr>
          <w:noProof/>
          <w:lang w:val="cs-CZ"/>
        </w:rPr>
        <w:t xml:space="preserve">; </w:t>
      </w:r>
      <w:r w:rsidR="00A170EE" w:rsidRPr="00A170EE">
        <w:rPr>
          <w:noProof/>
          <w:lang w:val="cs-CZ"/>
        </w:rPr>
        <w:t>Parnas, n.d.)</w:t>
      </w:r>
      <w:r>
        <w:rPr>
          <w:bCs/>
        </w:rPr>
        <w:t>.</w:t>
      </w:r>
      <w:r>
        <w:t xml:space="preserve"> The existence of disparate notational systems used to design OO software was the main driver for the development of the Unified Modeling Language (UML)</w:t>
      </w:r>
      <w:r>
        <w:rPr>
          <w:bCs/>
          <w:iCs/>
        </w:rPr>
        <w:t>, which was later adopted as a standard by the Object Management Group (OMG)</w:t>
      </w:r>
      <w:r w:rsidR="0006348F">
        <w:t xml:space="preserve"> </w:t>
      </w:r>
      <w:r w:rsidR="00DC2838" w:rsidRPr="00DC2838">
        <w:rPr>
          <w:noProof/>
          <w:lang w:val="cs-CZ"/>
        </w:rPr>
        <w:t>(Booch, 2005)</w:t>
      </w:r>
      <w:r>
        <w:rPr>
          <w:bCs/>
          <w:iCs/>
        </w:rPr>
        <w:t xml:space="preserve">. </w:t>
      </w:r>
      <w:r>
        <w:t>The rise of UML importance was followed by an upsurge of the development of various mode</w:t>
      </w:r>
      <w:r>
        <w:t>l</w:t>
      </w:r>
      <w:r>
        <w:t>ing tools and methodologies</w:t>
      </w:r>
      <w:r w:rsidR="0006348F">
        <w:t xml:space="preserve"> </w:t>
      </w:r>
      <w:r w:rsidR="00401319" w:rsidRPr="00401319">
        <w:rPr>
          <w:noProof/>
          <w:lang w:val="cs-CZ"/>
        </w:rPr>
        <w:t>(Rational Software, n.d.)</w:t>
      </w:r>
      <w:r>
        <w:t>.</w:t>
      </w:r>
      <w:r w:rsidRPr="007B4425">
        <w:t xml:space="preserve"> </w:t>
      </w:r>
    </w:p>
    <w:p w14:paraId="253EC216" w14:textId="6C8296FE" w:rsidR="00F368DF" w:rsidRDefault="00F368DF" w:rsidP="00F368DF">
      <w:pPr>
        <w:pStyle w:val="0Bezny"/>
      </w:pPr>
      <w:r>
        <w:t>In contrast to OO, which has been recognized by its community as an approach contri</w:t>
      </w:r>
      <w:r>
        <w:t>b</w:t>
      </w:r>
      <w:r>
        <w:t>uting notably to the reduction of complexity, UML has become a target of c</w:t>
      </w:r>
      <w:r w:rsidRPr="0044279D">
        <w:t>r</w:t>
      </w:r>
      <w:r>
        <w:t xml:space="preserve">iticism for introducing a new kind of complexity, having an inconsistent schema and being ambiguous </w:t>
      </w:r>
      <w:r w:rsidR="00F0558E" w:rsidRPr="00F0558E">
        <w:rPr>
          <w:noProof/>
          <w:lang w:val="cs-CZ"/>
        </w:rPr>
        <w:t>(Siau &amp; Cao, 2001)</w:t>
      </w:r>
      <w:r>
        <w:t>. Furthermore, despite its wide scope, UML fails in coping with intra-class complexities</w:t>
      </w:r>
      <w:r w:rsidRPr="004772BD">
        <w:t xml:space="preserve">, such as </w:t>
      </w:r>
      <w:r>
        <w:t xml:space="preserve">the </w:t>
      </w:r>
      <w:r w:rsidRPr="004772BD">
        <w:t>relationship between various methods and attributes</w:t>
      </w:r>
      <w:r w:rsidR="0006348F">
        <w:t xml:space="preserve"> </w:t>
      </w:r>
      <w:r w:rsidR="00F0558E" w:rsidRPr="00F0558E">
        <w:rPr>
          <w:noProof/>
          <w:lang w:val="cs-CZ"/>
        </w:rPr>
        <w:t>(Zhen &amp; Tate, 2011</w:t>
      </w:r>
      <w:r w:rsidR="00F0558E">
        <w:rPr>
          <w:noProof/>
          <w:lang w:val="cs-CZ"/>
        </w:rPr>
        <w:t xml:space="preserve">; </w:t>
      </w:r>
      <w:r w:rsidR="00F0558E" w:rsidRPr="00F0558E">
        <w:rPr>
          <w:noProof/>
          <w:lang w:val="cs-CZ"/>
        </w:rPr>
        <w:t>Misra &amp; Akman, 2008)</w:t>
      </w:r>
      <w:r>
        <w:rPr>
          <w:lang w:val="cs-CZ"/>
        </w:rPr>
        <w:t xml:space="preserve">. </w:t>
      </w:r>
      <w:r>
        <w:t xml:space="preserve">According to </w:t>
      </w:r>
      <w:r w:rsidRPr="00D170A2">
        <w:rPr>
          <w:rStyle w:val="ZzXJazyk"/>
        </w:rPr>
        <w:t>Petre</w:t>
      </w:r>
      <w:r>
        <w:t>, UML is now used mainly in education and academic papers, while</w:t>
      </w:r>
      <w:r w:rsidRPr="000B07F6">
        <w:t xml:space="preserve"> </w:t>
      </w:r>
      <w:r>
        <w:t>in industry it is used rather infrequently</w:t>
      </w:r>
      <w:r w:rsidR="0006348F">
        <w:t xml:space="preserve"> </w:t>
      </w:r>
      <w:r w:rsidR="00C934B8" w:rsidRPr="00C934B8">
        <w:rPr>
          <w:noProof/>
          <w:lang w:val="cs-CZ"/>
        </w:rPr>
        <w:t>(Petre, 2013)</w:t>
      </w:r>
      <w:r>
        <w:t>.</w:t>
      </w:r>
    </w:p>
    <w:p w14:paraId="73A89484" w14:textId="1E4C224D" w:rsidR="00F368DF" w:rsidRDefault="00F368DF" w:rsidP="00F368DF">
      <w:pPr>
        <w:pStyle w:val="0Bezny"/>
      </w:pPr>
      <w:r>
        <w:t>In addition, OO modeling is not able to capture well the</w:t>
      </w:r>
      <w:r w:rsidRPr="00FB4A94">
        <w:t xml:space="preserve"> tacit knowledge in the form of experience, heuristics and human competencies</w:t>
      </w:r>
      <w:r>
        <w:t>, which,</w:t>
      </w:r>
      <w:r w:rsidRPr="00FB4A94">
        <w:t xml:space="preserve"> </w:t>
      </w:r>
      <w:r>
        <w:t>as presented in</w:t>
      </w:r>
      <w:r w:rsidR="0006348F">
        <w:t xml:space="preserve"> </w:t>
      </w:r>
      <w:r w:rsidR="00864A1A" w:rsidRPr="00864A1A">
        <w:rPr>
          <w:noProof/>
          <w:lang w:val="cs-CZ"/>
        </w:rPr>
        <w:t xml:space="preserve">(Garzás &amp; Piattini, </w:t>
      </w:r>
      <w:r w:rsidR="00864A1A" w:rsidRPr="00864A1A">
        <w:rPr>
          <w:noProof/>
          <w:lang w:val="cs-CZ"/>
        </w:rPr>
        <w:lastRenderedPageBreak/>
        <w:t>2007)</w:t>
      </w:r>
      <w:r>
        <w:t xml:space="preserve">, constitutes </w:t>
      </w:r>
      <w:r w:rsidRPr="00FB4A94">
        <w:t>the major</w:t>
      </w:r>
      <w:r>
        <w:t xml:space="preserve"> part of</w:t>
      </w:r>
      <w:r w:rsidRPr="00FB4A94">
        <w:t xml:space="preserve"> design knowledge today</w:t>
      </w:r>
      <w:r>
        <w:t>.</w:t>
      </w:r>
      <w:r w:rsidRPr="00AE5051">
        <w:t xml:space="preserve"> </w:t>
      </w:r>
      <w:r>
        <w:t>Furthermore, no object-oriented notation is rich enough to be able to model all key aspects of the real world</w:t>
      </w:r>
      <w:r w:rsidR="0006348F">
        <w:t xml:space="preserve"> </w:t>
      </w:r>
      <w:r w:rsidR="00864A1A" w:rsidRPr="00864A1A">
        <w:rPr>
          <w:noProof/>
          <w:lang w:val="cs-CZ"/>
        </w:rPr>
        <w:t>(Madsen, n.d.)</w:t>
      </w:r>
      <w:r>
        <w:t>.</w:t>
      </w:r>
    </w:p>
    <w:p w14:paraId="25567395" w14:textId="77777777" w:rsidR="00A44B25" w:rsidRDefault="00A44B25" w:rsidP="00A44B25">
      <w:pPr>
        <w:pStyle w:val="Nadpis4"/>
      </w:pPr>
      <w:r>
        <w:t>Aristotelian conceptual framework</w:t>
      </w:r>
    </w:p>
    <w:p w14:paraId="009CD6B3" w14:textId="77777777" w:rsidR="00F368DF" w:rsidRDefault="00F368DF" w:rsidP="00F368DF">
      <w:pPr>
        <w:pStyle w:val="0Bezny"/>
      </w:pPr>
      <w:r>
        <w:t>In spite of the above-mentioned criticisms, modeling and design have established the</w:t>
      </w:r>
      <w:r>
        <w:t>m</w:t>
      </w:r>
      <w:r>
        <w:t xml:space="preserve">selves as important parts of object-orientation. Pivotal in OO modeling is the Aristotelian conceptual framework, in which an object represents a physical </w:t>
      </w:r>
      <w:r w:rsidRPr="00061420">
        <w:rPr>
          <w:rStyle w:val="ZzKurzivaX"/>
        </w:rPr>
        <w:t>phenomenon</w:t>
      </w:r>
      <w:r>
        <w:t xml:space="preserve">, while a class may be used to represent a </w:t>
      </w:r>
      <w:r w:rsidRPr="00830C2D">
        <w:rPr>
          <w:i/>
        </w:rPr>
        <w:t>concept</w:t>
      </w:r>
      <w:r>
        <w:t xml:space="preserve"> from the real world. Such a notion is expected to make</w:t>
      </w:r>
      <w:r w:rsidRPr="008078E9">
        <w:t xml:space="preserve"> </w:t>
      </w:r>
      <w:r>
        <w:t xml:space="preserve">it </w:t>
      </w:r>
      <w:r w:rsidRPr="008078E9">
        <w:t>easier to model entities from real domains and the relation</w:t>
      </w:r>
      <w:r w:rsidR="003B20CD">
        <w:t>ships among them</w:t>
      </w:r>
      <w:r w:rsidR="003847FC">
        <w:rPr>
          <w:noProof/>
          <w:lang w:val="cs-CZ"/>
        </w:rPr>
        <w:t xml:space="preserve"> </w:t>
      </w:r>
      <w:r w:rsidR="003847FC" w:rsidRPr="003847FC">
        <w:rPr>
          <w:noProof/>
          <w:lang w:val="cs-CZ"/>
        </w:rPr>
        <w:t>(Madsen, n.d.</w:t>
      </w:r>
      <w:r w:rsidR="003847FC">
        <w:rPr>
          <w:noProof/>
          <w:lang w:val="cs-CZ"/>
        </w:rPr>
        <w:t xml:space="preserve">; </w:t>
      </w:r>
      <w:r w:rsidR="003847FC" w:rsidRPr="003847FC">
        <w:rPr>
          <w:noProof/>
          <w:lang w:val="cs-CZ"/>
        </w:rPr>
        <w:t>Deitel &amp; Deitel, 2005)</w:t>
      </w:r>
      <w:r>
        <w:t>.</w:t>
      </w:r>
    </w:p>
    <w:p w14:paraId="1BE55404" w14:textId="6995C00A" w:rsidR="00F368DF" w:rsidRDefault="00F368DF" w:rsidP="00F368DF">
      <w:pPr>
        <w:pStyle w:val="0Bezny"/>
      </w:pPr>
      <w:r>
        <w:t xml:space="preserve">A concept in the Aristotelian view is characterized by the following three terms: </w:t>
      </w:r>
      <w:r w:rsidRPr="00061420">
        <w:rPr>
          <w:rStyle w:val="ZzKurzivaUS"/>
        </w:rPr>
        <w:t>extension</w:t>
      </w:r>
      <w:r>
        <w:t xml:space="preserve">, </w:t>
      </w:r>
      <w:r w:rsidRPr="00AC4F30">
        <w:rPr>
          <w:i/>
        </w:rPr>
        <w:t>intension</w:t>
      </w:r>
      <w:r>
        <w:t xml:space="preserve"> and </w:t>
      </w:r>
      <w:r w:rsidRPr="00AC4F30">
        <w:rPr>
          <w:i/>
        </w:rPr>
        <w:t>designation</w:t>
      </w:r>
      <w:r>
        <w:t>. The extension of a concept is described as the collection of ph</w:t>
      </w:r>
      <w:r>
        <w:t>e</w:t>
      </w:r>
      <w:r>
        <w:t>nomena, i.e. class instances in the context of class-based languages. On the other hand, the intension of a concept refers to the collection of properties characterizing the phenomena in the concept’s extension; i.e. a class description. And finally, the designation of a concept is a collection of names used to label the concept; i.e. class names</w:t>
      </w:r>
      <w:r w:rsidR="0006348F">
        <w:t xml:space="preserve"> </w:t>
      </w:r>
      <w:r w:rsidR="003B20CD" w:rsidRPr="003B20CD">
        <w:rPr>
          <w:noProof/>
          <w:lang w:val="cs-CZ"/>
        </w:rPr>
        <w:t>(Madsen, n.d.)</w:t>
      </w:r>
      <w:r>
        <w:t>.</w:t>
      </w:r>
    </w:p>
    <w:p w14:paraId="47D4DFC4" w14:textId="77777777" w:rsidR="00F368DF" w:rsidRDefault="00F368DF" w:rsidP="00F368DF">
      <w:pPr>
        <w:pStyle w:val="0Bezny"/>
      </w:pPr>
      <w:r>
        <w:t>The concepts in this view are hierarchically organized and all phenomena in a concept’s extension</w:t>
      </w:r>
      <w:r w:rsidRPr="00184750">
        <w:t xml:space="preserve"> </w:t>
      </w:r>
      <w:r>
        <w:t xml:space="preserve">possess the so-called </w:t>
      </w:r>
      <w:r>
        <w:rPr>
          <w:i/>
        </w:rPr>
        <w:t>defin</w:t>
      </w:r>
      <w:r w:rsidRPr="00ED0A81">
        <w:rPr>
          <w:i/>
        </w:rPr>
        <w:t>i</w:t>
      </w:r>
      <w:r>
        <w:rPr>
          <w:i/>
        </w:rPr>
        <w:t>n</w:t>
      </w:r>
      <w:r w:rsidRPr="00ED0A81">
        <w:rPr>
          <w:i/>
        </w:rPr>
        <w:t>g</w:t>
      </w:r>
      <w:r>
        <w:rPr>
          <w:i/>
        </w:rPr>
        <w:t xml:space="preserve"> properties</w:t>
      </w:r>
      <w:r>
        <w:t>, which are a sub-set of the concept’s intension. Such a view presumes that the presence or absence of a property in a phenom</w:t>
      </w:r>
      <w:r>
        <w:t>e</w:t>
      </w:r>
      <w:r>
        <w:t>non is objectively determinable.</w:t>
      </w:r>
    </w:p>
    <w:p w14:paraId="4C993E07" w14:textId="77777777" w:rsidR="002614AC" w:rsidRDefault="002614AC" w:rsidP="002614AC">
      <w:pPr>
        <w:pStyle w:val="Nadpis4"/>
      </w:pPr>
      <w:r>
        <w:t>Object Morphology</w:t>
      </w:r>
    </w:p>
    <w:p w14:paraId="2DED7034" w14:textId="6899219A" w:rsidR="00987263" w:rsidRPr="00B173FB" w:rsidRDefault="008E4B19" w:rsidP="00987263">
      <w:pPr>
        <w:pStyle w:val="0Bezny"/>
      </w:pPr>
      <w:r>
        <w:t xml:space="preserve">This thesis presents an alternative </w:t>
      </w:r>
      <w:r w:rsidR="00B46187">
        <w:t>and “non-</w:t>
      </w:r>
      <w:proofErr w:type="spellStart"/>
      <w:r w:rsidR="00B46187">
        <w:t>aristotelian</w:t>
      </w:r>
      <w:proofErr w:type="spellEnd"/>
      <w:r w:rsidR="00B46187">
        <w:t xml:space="preserve">” </w:t>
      </w:r>
      <w:r>
        <w:t xml:space="preserve">object-oriented paradigm called </w:t>
      </w:r>
      <w:r>
        <w:rPr>
          <w:i/>
        </w:rPr>
        <w:t>o</w:t>
      </w:r>
      <w:r w:rsidR="00987263" w:rsidRPr="0099477A">
        <w:rPr>
          <w:i/>
        </w:rPr>
        <w:t>bject morphology</w:t>
      </w:r>
      <w:r>
        <w:t xml:space="preserve">, </w:t>
      </w:r>
      <w:r w:rsidR="00B46187">
        <w:t xml:space="preserve">whose domain is </w:t>
      </w:r>
      <w:r w:rsidR="0070143F">
        <w:t xml:space="preserve">primarily the </w:t>
      </w:r>
      <w:r w:rsidR="00987263" w:rsidRPr="00B173FB">
        <w:t xml:space="preserve">modeling </w:t>
      </w:r>
      <w:r w:rsidR="0070143F">
        <w:t xml:space="preserve">of </w:t>
      </w:r>
      <w:r w:rsidR="00987263" w:rsidRPr="00B173FB">
        <w:t xml:space="preserve">the so-called </w:t>
      </w:r>
      <w:r w:rsidR="00987263" w:rsidRPr="00B173FB">
        <w:rPr>
          <w:i/>
        </w:rPr>
        <w:t>protean o</w:t>
      </w:r>
      <w:r w:rsidR="00987263" w:rsidRPr="00B173FB">
        <w:rPr>
          <w:i/>
        </w:rPr>
        <w:t>b</w:t>
      </w:r>
      <w:r w:rsidR="00987263" w:rsidRPr="00B173FB">
        <w:rPr>
          <w:i/>
        </w:rPr>
        <w:t>jects</w:t>
      </w:r>
      <w:r w:rsidR="00987263" w:rsidRPr="00B173FB">
        <w:t xml:space="preserve">. A </w:t>
      </w:r>
      <w:r w:rsidR="00987263" w:rsidRPr="00B173FB">
        <w:rPr>
          <w:i/>
        </w:rPr>
        <w:t>protean object</w:t>
      </w:r>
      <w:r w:rsidR="00987263" w:rsidRPr="00B173FB">
        <w:t xml:space="preserve"> is a term referring to </w:t>
      </w:r>
      <w:r w:rsidR="0073146F">
        <w:t xml:space="preserve">Proteus – </w:t>
      </w:r>
      <w:r w:rsidR="00396B4E">
        <w:t xml:space="preserve">a </w:t>
      </w:r>
      <w:r w:rsidR="0073146F">
        <w:t>sea god famous of his metamo</w:t>
      </w:r>
      <w:r w:rsidR="0073146F">
        <w:t>r</w:t>
      </w:r>
      <w:r w:rsidR="0073146F">
        <w:t xml:space="preserve">phic feats. </w:t>
      </w:r>
      <w:r w:rsidR="00D51C36">
        <w:t>Hence</w:t>
      </w:r>
      <w:r w:rsidR="00564C12">
        <w:t xml:space="preserve"> the term protean object</w:t>
      </w:r>
      <w:r w:rsidR="0073146F">
        <w:t xml:space="preserve"> denotes </w:t>
      </w:r>
      <w:r w:rsidR="00987263" w:rsidRPr="00B173FB">
        <w:t>a phenomenon occurring in a multitude of forms and defying the traditional Aristotelian class-based categorization (Madsen, 2006, p. 8). The concepts (abstractions) of such objects may often be only loosely defined, e.g. by means of family resemblance rather than by specifying strict rules for class membe</w:t>
      </w:r>
      <w:r w:rsidR="00987263" w:rsidRPr="00B173FB">
        <w:t>r</w:t>
      </w:r>
      <w:r w:rsidR="00987263" w:rsidRPr="00B173FB">
        <w:t>ship.</w:t>
      </w:r>
    </w:p>
    <w:p w14:paraId="08F656AE" w14:textId="77777777" w:rsidR="00987263" w:rsidRPr="00B173FB" w:rsidRDefault="00987263" w:rsidP="00987263">
      <w:pPr>
        <w:pStyle w:val="0Bezny"/>
      </w:pPr>
      <w:r w:rsidRPr="00B173FB">
        <w:t xml:space="preserve">Examples are fetal development, insect metamorphosis, phase transitions, </w:t>
      </w:r>
      <w:proofErr w:type="spellStart"/>
      <w:r w:rsidRPr="00B173FB">
        <w:t>autopoietic</w:t>
      </w:r>
      <w:proofErr w:type="spellEnd"/>
      <w:r w:rsidRPr="00B173FB">
        <w:t xml:space="preserve"> (self-maintaining and self-reproducing) systems such as cells, </w:t>
      </w:r>
      <w:proofErr w:type="gramStart"/>
      <w:r w:rsidRPr="00B173FB">
        <w:t>roles</w:t>
      </w:r>
      <w:proofErr w:type="gramEnd"/>
      <w:r w:rsidRPr="00B173FB">
        <w:t xml:space="preserve"> in society, crisis and other biological, social or economic phenomena.</w:t>
      </w:r>
    </w:p>
    <w:p w14:paraId="6D68183E" w14:textId="77777777" w:rsidR="00987263" w:rsidRPr="00B173FB" w:rsidRDefault="00987263" w:rsidP="00987263">
      <w:pPr>
        <w:pStyle w:val="0Bezny"/>
      </w:pPr>
      <w:r w:rsidRPr="00B173FB">
        <w:t>Instead of building type or class hierarchies, protean objects are modeled through the co</w:t>
      </w:r>
      <w:r w:rsidRPr="00B173FB">
        <w:t>n</w:t>
      </w:r>
      <w:r w:rsidRPr="00B173FB">
        <w:t xml:space="preserve">struction of </w:t>
      </w:r>
      <w:r w:rsidRPr="000678E7">
        <w:rPr>
          <w:i/>
        </w:rPr>
        <w:t>morph models</w:t>
      </w:r>
      <w:r w:rsidRPr="00B173FB">
        <w:t xml:space="preserve"> describing the forms that the protean objects may assume. The individual forms are called </w:t>
      </w:r>
      <w:r w:rsidRPr="00B173FB">
        <w:rPr>
          <w:i/>
        </w:rPr>
        <w:t>morph alternatives</w:t>
      </w:r>
      <w:r w:rsidRPr="00B173FB">
        <w:t>.</w:t>
      </w:r>
    </w:p>
    <w:p w14:paraId="4D76E3DB" w14:textId="77777777" w:rsidR="00295C93" w:rsidRDefault="00295C93" w:rsidP="00295C93">
      <w:pPr>
        <w:pStyle w:val="0Bezny"/>
      </w:pPr>
      <w:r>
        <w:lastRenderedPageBreak/>
        <w:t xml:space="preserve">The notion of a morph model is </w:t>
      </w:r>
      <w:proofErr w:type="gramStart"/>
      <w:r>
        <w:t>key</w:t>
      </w:r>
      <w:proofErr w:type="gramEnd"/>
      <w:r>
        <w:t xml:space="preserve"> in object morphology. A morph model </w:t>
      </w:r>
      <w:r w:rsidRPr="005C7E1B">
        <w:t>defines a</w:t>
      </w:r>
      <w:r>
        <w:t>ll po</w:t>
      </w:r>
      <w:r>
        <w:t>s</w:t>
      </w:r>
      <w:r>
        <w:t>sible forms</w:t>
      </w:r>
      <w:r w:rsidRPr="005C7E1B">
        <w:t xml:space="preserve"> of objects instantiated from </w:t>
      </w:r>
      <w:r>
        <w:t>the model</w:t>
      </w:r>
      <w:r w:rsidRPr="005C7E1B">
        <w:t>.</w:t>
      </w:r>
      <w:r>
        <w:t xml:space="preserve"> To put it another way, a morph model can be seen as a representation of a prototypical concept and the individual alternatives as prototypes or exemplars. The alternatives are composed of the so-called model elements, which are analogous to a concept’s intension (i.e. properties).</w:t>
      </w:r>
    </w:p>
    <w:p w14:paraId="65102099" w14:textId="77777777" w:rsidR="00987263" w:rsidRDefault="00295C93" w:rsidP="00987263">
      <w:pPr>
        <w:pStyle w:val="0Bezny"/>
      </w:pPr>
      <w:r>
        <w:t>A morph model is in fact the prototypical analogy to class. A morph model includes a sta</w:t>
      </w:r>
      <w:r>
        <w:t>t</w:t>
      </w:r>
      <w:r>
        <w:t xml:space="preserve">ic description of alternatives/exemplars/prototypes that may be checked at compile-time for consistency, for example. In its </w:t>
      </w:r>
      <w:r w:rsidR="00987263" w:rsidRPr="00B173FB">
        <w:t>essence, a morph model is an abstraction (or concept) of related protean objects. The individual alternatives in the model are in fact the abstra</w:t>
      </w:r>
      <w:r w:rsidR="00987263" w:rsidRPr="00B173FB">
        <w:t>c</w:t>
      </w:r>
      <w:r w:rsidR="00987263" w:rsidRPr="00B173FB">
        <w:t>tions of the prototypical or exemplary instances among the abstracted protean objects (i.e. the concept’s extension). Each alternative consists of the so-called fragments, which repr</w:t>
      </w:r>
      <w:r w:rsidR="00987263" w:rsidRPr="00B173FB">
        <w:t>e</w:t>
      </w:r>
      <w:r w:rsidR="00987263" w:rsidRPr="00B173FB">
        <w:t>sent properties or features of the protean objects (i.e. the concept’s intension).</w:t>
      </w:r>
    </w:p>
    <w:p w14:paraId="36BF77D5" w14:textId="77777777" w:rsidR="00146434" w:rsidRDefault="00146434" w:rsidP="00146434">
      <w:pPr>
        <w:pStyle w:val="Nadpis4"/>
      </w:pPr>
      <w:r>
        <w:t>The Structure of this Thesis</w:t>
      </w:r>
    </w:p>
    <w:p w14:paraId="6A64EF95" w14:textId="77777777" w:rsidR="00F368DF" w:rsidRDefault="00F368DF" w:rsidP="00F368DF">
      <w:pPr>
        <w:pStyle w:val="0Bezny"/>
      </w:pPr>
      <w:bookmarkStart w:id="12" w:name="Z1"/>
      <w:bookmarkEnd w:id="12"/>
      <w:r>
        <w:t xml:space="preserve">This thesis begins </w:t>
      </w:r>
      <w:r w:rsidR="00F66082">
        <w:t xml:space="preserve">with the </w:t>
      </w:r>
      <w:r w:rsidR="006402FC">
        <w:t xml:space="preserve">research </w:t>
      </w:r>
      <w:r w:rsidR="00F66082">
        <w:t>section followed by</w:t>
      </w:r>
      <w:r>
        <w:t xml:space="preserve"> two introductory case studies, whose aim is to examine three well-known object-oriented languages (Java, Groovy and Scala) that are used to develop an application processing simple non-uniform data in the first case and a simple adaptive service in the second case. Both case studies also suggest another solution based on the tenets of </w:t>
      </w:r>
      <w:r w:rsidR="00EF7977">
        <w:t>object morphology</w:t>
      </w:r>
      <w:r>
        <w:t>.</w:t>
      </w:r>
    </w:p>
    <w:p w14:paraId="3D4812BA" w14:textId="77777777" w:rsidR="00F368DF" w:rsidRDefault="00F368DF" w:rsidP="00F368DF">
      <w:pPr>
        <w:pStyle w:val="0Bezny"/>
      </w:pPr>
      <w:r>
        <w:t xml:space="preserve">The next section establishes a theoretical basis for </w:t>
      </w:r>
      <w:r w:rsidR="00EF7977">
        <w:t>object morphology</w:t>
      </w:r>
      <w:r>
        <w:t xml:space="preserve"> by introducing the notion of an abstract recognizer and developing formalism called </w:t>
      </w:r>
      <w:r w:rsidRPr="00DB2D08">
        <w:rPr>
          <w:rStyle w:val="ZzKurziva"/>
        </w:rPr>
        <w:t>R-Algebra</w:t>
      </w:r>
      <w:r>
        <w:t>. This theoret</w:t>
      </w:r>
      <w:r>
        <w:t>i</w:t>
      </w:r>
      <w:r>
        <w:t>cal part also presents</w:t>
      </w:r>
      <w:r w:rsidRPr="00692D4B">
        <w:t xml:space="preserve"> </w:t>
      </w:r>
      <w:r>
        <w:t>a generalized version of the Liskov substitution principle that exa</w:t>
      </w:r>
      <w:r>
        <w:t>m</w:t>
      </w:r>
      <w:r>
        <w:t>ines the conditions under which instances of one morph model may replace instances of another morph model.</w:t>
      </w:r>
    </w:p>
    <w:p w14:paraId="11033D1E" w14:textId="77777777" w:rsidR="00F368DF" w:rsidRDefault="00F368DF" w:rsidP="00F368DF">
      <w:pPr>
        <w:pStyle w:val="0Bezny"/>
      </w:pPr>
      <w:r>
        <w:t xml:space="preserve">In </w:t>
      </w:r>
      <w:r w:rsidRPr="00EE1B32">
        <w:rPr>
          <w:i/>
        </w:rPr>
        <w:t>Prototypical Analysis</w:t>
      </w:r>
      <w:r>
        <w:t xml:space="preserve"> the thesis establishes some grounds for an object-oriented analysis based on the prototypical (non-Aristotelian) view of concepts and </w:t>
      </w:r>
      <w:r w:rsidR="00EF7977">
        <w:t>object morphology</w:t>
      </w:r>
      <w:r>
        <w:t>.</w:t>
      </w:r>
    </w:p>
    <w:p w14:paraId="444C6FAE" w14:textId="77777777" w:rsidR="00F368DF" w:rsidRPr="00DB2D08" w:rsidRDefault="00F368DF" w:rsidP="00F368DF">
      <w:pPr>
        <w:pStyle w:val="0Bezny"/>
      </w:pPr>
      <w:r>
        <w:t xml:space="preserve">Section </w:t>
      </w:r>
      <w:r w:rsidRPr="00EE1B32">
        <w:rPr>
          <w:i/>
        </w:rPr>
        <w:t>Reference Implementation</w:t>
      </w:r>
      <w:r>
        <w:t xml:space="preserve"> explains the design and implementation of the </w:t>
      </w:r>
      <w:r w:rsidRPr="00DB2D08">
        <w:t>proof</w:t>
      </w:r>
      <w:r w:rsidRPr="00DB2D08">
        <w:noBreakHyphen/>
        <w:t>of</w:t>
      </w:r>
      <w:r w:rsidRPr="00DB2D08">
        <w:noBreakHyphen/>
        <w:t>concept implementation in Scala.</w:t>
      </w:r>
    </w:p>
    <w:p w14:paraId="43654080" w14:textId="77777777" w:rsidR="00C05BFB" w:rsidRDefault="00F368DF" w:rsidP="00F368DF">
      <w:pPr>
        <w:pStyle w:val="0Bezny"/>
      </w:pPr>
      <w:r w:rsidRPr="00DB2D08">
        <w:t xml:space="preserve">The </w:t>
      </w:r>
      <w:r w:rsidRPr="00EE1B32">
        <w:rPr>
          <w:i/>
        </w:rPr>
        <w:t>Final Study</w:t>
      </w:r>
      <w:r>
        <w:t xml:space="preserve"> section demonstrates how </w:t>
      </w:r>
      <w:r w:rsidR="00EF7977">
        <w:t>object morphology</w:t>
      </w:r>
      <w:r>
        <w:t xml:space="preserve"> and its reference impleme</w:t>
      </w:r>
      <w:r>
        <w:t>n</w:t>
      </w:r>
      <w:r>
        <w:t>tation may be used to model human emotions and their expression on the human face as an example of a complicated mutable system.</w:t>
      </w:r>
    </w:p>
    <w:p w14:paraId="1E68439F" w14:textId="77777777" w:rsidR="00424F4C" w:rsidRDefault="000B47F8" w:rsidP="00AA5A77">
      <w:pPr>
        <w:pStyle w:val="N4"/>
      </w:pPr>
      <w:r>
        <w:t>Goals</w:t>
      </w:r>
    </w:p>
    <w:p w14:paraId="20F6EB6D" w14:textId="77777777" w:rsidR="00F17ADA" w:rsidRDefault="004139EA" w:rsidP="004139EA">
      <w:pPr>
        <w:pStyle w:val="0Bezny"/>
      </w:pPr>
      <w:r>
        <w:t xml:space="preserve">The main goal of this thesis is to </w:t>
      </w:r>
      <w:r w:rsidR="00725187">
        <w:t xml:space="preserve">introduce </w:t>
      </w:r>
      <w:r>
        <w:t>object morphology as</w:t>
      </w:r>
      <w:r w:rsidRPr="003A17C1">
        <w:t xml:space="preserve"> </w:t>
      </w:r>
      <w:r>
        <w:t xml:space="preserve">a novel </w:t>
      </w:r>
      <w:r w:rsidR="00725187">
        <w:t>paradigm</w:t>
      </w:r>
      <w:r>
        <w:t xml:space="preserve"> </w:t>
      </w:r>
      <w:r w:rsidR="00B97A46">
        <w:t>for</w:t>
      </w:r>
      <w:r>
        <w:t xml:space="preserve"> modeling protean objects through the construction of </w:t>
      </w:r>
      <w:r w:rsidRPr="002F4A82">
        <w:rPr>
          <w:i/>
        </w:rPr>
        <w:t>morph model</w:t>
      </w:r>
      <w:r w:rsidR="006E6595">
        <w:rPr>
          <w:i/>
        </w:rPr>
        <w:t>s</w:t>
      </w:r>
      <w:r w:rsidR="006A48F7">
        <w:t xml:space="preserve"> </w:t>
      </w:r>
      <w:r>
        <w:t xml:space="preserve">describing the forms that the protean object may assume. </w:t>
      </w:r>
      <w:r w:rsidR="004A48E2">
        <w:t>The output</w:t>
      </w:r>
      <w:r w:rsidR="00861519">
        <w:t>s</w:t>
      </w:r>
      <w:r w:rsidR="004A48E2">
        <w:t xml:space="preserve"> of t</w:t>
      </w:r>
      <w:r w:rsidR="00861519">
        <w:t>his goal are the t</w:t>
      </w:r>
      <w:r w:rsidR="00E5070C">
        <w:t xml:space="preserve">heoretical </w:t>
      </w:r>
      <w:r w:rsidR="00861519">
        <w:t xml:space="preserve">foundations of object </w:t>
      </w:r>
      <w:r w:rsidR="001E1A5E">
        <w:t>morphology</w:t>
      </w:r>
      <w:r w:rsidR="00861519">
        <w:t xml:space="preserve"> as well as</w:t>
      </w:r>
      <w:r w:rsidR="00E5070C">
        <w:t xml:space="preserve"> </w:t>
      </w:r>
      <w:r w:rsidR="00861519">
        <w:t xml:space="preserve">a </w:t>
      </w:r>
      <w:r w:rsidR="00E5070C">
        <w:t>mathematical formal</w:t>
      </w:r>
      <w:r w:rsidR="00861519">
        <w:t>ism used to specify morph models.</w:t>
      </w:r>
    </w:p>
    <w:p w14:paraId="3BB28512" w14:textId="3E4C3AE4" w:rsidR="004139EA" w:rsidRDefault="004139EA" w:rsidP="004139EA">
      <w:pPr>
        <w:pStyle w:val="0Bezny"/>
      </w:pPr>
      <w:r>
        <w:lastRenderedPageBreak/>
        <w:t xml:space="preserve">Equally important is the goal to provide a proof-of-concept </w:t>
      </w:r>
      <w:r w:rsidR="001E1A5E">
        <w:t>implementation of object mo</w:t>
      </w:r>
      <w:r w:rsidR="001E1A5E">
        <w:t>r</w:t>
      </w:r>
      <w:r w:rsidR="001E1A5E">
        <w:t>phology</w:t>
      </w:r>
      <w:r w:rsidR="00426C94">
        <w:t xml:space="preserve"> – </w:t>
      </w:r>
      <w:r w:rsidR="00746BD9">
        <w:t>Morpheus</w:t>
      </w:r>
      <w:r w:rsidR="001E1A5E">
        <w:t>.</w:t>
      </w:r>
      <w:r w:rsidR="005C6B6F">
        <w:t xml:space="preserve"> The purpose of this software </w:t>
      </w:r>
      <w:r w:rsidR="00AE4D04">
        <w:t>is</w:t>
      </w:r>
      <w:r w:rsidR="005C6B6F">
        <w:t xml:space="preserve"> to provide </w:t>
      </w:r>
      <w:r w:rsidR="00AE4D04">
        <w:t xml:space="preserve">a </w:t>
      </w:r>
      <w:r w:rsidR="005C6B6F">
        <w:t xml:space="preserve">means for </w:t>
      </w:r>
      <w:r w:rsidR="00E62093">
        <w:t xml:space="preserve">the </w:t>
      </w:r>
      <w:r w:rsidR="005C6B6F">
        <w:t>verific</w:t>
      </w:r>
      <w:r w:rsidR="005C6B6F">
        <w:t>a</w:t>
      </w:r>
      <w:r w:rsidR="005C6B6F">
        <w:t>tion of the theoretical concepts of OM</w:t>
      </w:r>
      <w:r w:rsidR="00E62093">
        <w:t xml:space="preserve"> on real-world use cases</w:t>
      </w:r>
      <w:r w:rsidR="005C6B6F">
        <w:t>.</w:t>
      </w:r>
      <w:r w:rsidR="00746BD9">
        <w:t xml:space="preserve"> </w:t>
      </w:r>
      <w:r w:rsidR="00AA4AAD">
        <w:t>Morpheus will be developed as open-source software available</w:t>
      </w:r>
      <w:r w:rsidR="00746BD9">
        <w:t xml:space="preserve"> </w:t>
      </w:r>
      <w:r w:rsidR="00AA4AAD">
        <w:t xml:space="preserve">to download from a </w:t>
      </w:r>
      <w:proofErr w:type="spellStart"/>
      <w:r w:rsidR="00AA4AAD">
        <w:t>GitHub</w:t>
      </w:r>
      <w:proofErr w:type="spellEnd"/>
      <w:r w:rsidR="00AA4AAD">
        <w:t xml:space="preserve"> repository.</w:t>
      </w:r>
      <w:r w:rsidR="00746BD9">
        <w:t xml:space="preserve"> </w:t>
      </w:r>
      <w:r w:rsidR="00AA4AAD">
        <w:t>Mo</w:t>
      </w:r>
      <w:r w:rsidR="00AA4AAD">
        <w:t>r</w:t>
      </w:r>
      <w:r w:rsidR="00AA4AAD">
        <w:t xml:space="preserve">pheus will </w:t>
      </w:r>
      <w:r w:rsidR="004B069F">
        <w:t xml:space="preserve">also </w:t>
      </w:r>
      <w:r w:rsidR="00AA4AAD">
        <w:t xml:space="preserve">be accompanied </w:t>
      </w:r>
      <w:r w:rsidR="004B069F">
        <w:t xml:space="preserve">by </w:t>
      </w:r>
      <w:r w:rsidR="00AA4AAD">
        <w:t xml:space="preserve">an online </w:t>
      </w:r>
      <w:r w:rsidR="00746BD9">
        <w:t>tutorial</w:t>
      </w:r>
      <w:r w:rsidR="004B069F">
        <w:t xml:space="preserve"> an</w:t>
      </w:r>
      <w:r w:rsidR="008D2FDD">
        <w:t>d other source codes illustrating various applications of Morpheus</w:t>
      </w:r>
      <w:r w:rsidR="00AA4AAD">
        <w:t>.</w:t>
      </w:r>
      <w:r w:rsidR="00EF120D">
        <w:t xml:space="preserve"> Morpheus will be developed </w:t>
      </w:r>
      <w:r>
        <w:t xml:space="preserve">as an extension of </w:t>
      </w:r>
      <w:r w:rsidR="00EF120D">
        <w:t xml:space="preserve">the </w:t>
      </w:r>
      <w:r>
        <w:t>Sc</w:t>
      </w:r>
      <w:r>
        <w:t>a</w:t>
      </w:r>
      <w:r>
        <w:t>la programming language.</w:t>
      </w:r>
    </w:p>
    <w:p w14:paraId="4AA7E086" w14:textId="77777777" w:rsidR="00F17ADA" w:rsidRDefault="00316572" w:rsidP="004139EA">
      <w:pPr>
        <w:pStyle w:val="0Bezny"/>
      </w:pPr>
      <w:r>
        <w:t xml:space="preserve">An additional goal is </w:t>
      </w:r>
      <w:r w:rsidR="00E90505">
        <w:t>to provide rudimentary theoretical grounds for prototypical analysis of complex mutable phenomena</w:t>
      </w:r>
      <w:r w:rsidR="00393212" w:rsidRPr="00393212">
        <w:t xml:space="preserve"> </w:t>
      </w:r>
      <w:r w:rsidR="00393212">
        <w:t>avoiding the Aristotelian conceptual framework</w:t>
      </w:r>
      <w:r w:rsidR="00E90505">
        <w:t>.</w:t>
      </w:r>
      <w:r w:rsidR="00645E7B">
        <w:t xml:space="preserve"> </w:t>
      </w:r>
      <w:r w:rsidR="00B32ADA">
        <w:t>The ou</w:t>
      </w:r>
      <w:r w:rsidR="00B32ADA">
        <w:t>t</w:t>
      </w:r>
      <w:r w:rsidR="00B32ADA">
        <w:t xml:space="preserve">put of this goal is a proposal of </w:t>
      </w:r>
      <w:r w:rsidR="00951E42">
        <w:t xml:space="preserve">rather </w:t>
      </w:r>
      <w:r w:rsidR="00B32ADA">
        <w:t xml:space="preserve">general guidelines </w:t>
      </w:r>
      <w:r w:rsidR="00951E42">
        <w:t xml:space="preserve">that are </w:t>
      </w:r>
      <w:r w:rsidR="00B32ADA">
        <w:t xml:space="preserve">to be followed when </w:t>
      </w:r>
      <w:r w:rsidR="00E504BC">
        <w:t>modeling the above-mentioned phenomena</w:t>
      </w:r>
      <w:r w:rsidR="00393212">
        <w:t>.</w:t>
      </w:r>
    </w:p>
    <w:p w14:paraId="255D5E7B" w14:textId="77777777" w:rsidR="000B47F8" w:rsidRDefault="00AC6953" w:rsidP="00C847F9">
      <w:pPr>
        <w:pStyle w:val="N1Cislovany"/>
      </w:pPr>
      <w:bookmarkStart w:id="13" w:name="_Toc326167382"/>
      <w:bookmarkStart w:id="14" w:name="_Toc452710660"/>
      <w:r>
        <w:lastRenderedPageBreak/>
        <w:t xml:space="preserve">Research And </w:t>
      </w:r>
      <w:r w:rsidR="000B47F8">
        <w:t>Related Works</w:t>
      </w:r>
      <w:bookmarkEnd w:id="13"/>
      <w:bookmarkEnd w:id="14"/>
    </w:p>
    <w:p w14:paraId="09FE5A72" w14:textId="77777777" w:rsidR="00E427D7" w:rsidRDefault="00E427D7" w:rsidP="00E427D7">
      <w:pPr>
        <w:pStyle w:val="N2Cislovany"/>
      </w:pPr>
      <w:bookmarkStart w:id="15" w:name="_Toc326167383"/>
      <w:bookmarkStart w:id="16" w:name="_Toc452710661"/>
      <w:r>
        <w:t>Philosophical Aspects</w:t>
      </w:r>
      <w:bookmarkEnd w:id="15"/>
      <w:bookmarkEnd w:id="16"/>
    </w:p>
    <w:p w14:paraId="7DE07F02" w14:textId="5DF2DEB6" w:rsidR="00AC6953" w:rsidRDefault="00AC6953" w:rsidP="00AC6953">
      <w:pPr>
        <w:pStyle w:val="0Bezny"/>
      </w:pPr>
      <w:r>
        <w:t>While the Aristotelian conceptual framework has proven itself to be a useful tool for mo</w:t>
      </w:r>
      <w:r>
        <w:t>d</w:t>
      </w:r>
      <w:r>
        <w:t xml:space="preserve">eling concepts from many fields, it is surprising how difficult it is to apply this framework to everyday concepts. For a rather humorous example of this difficulty let us consider the following discussion at </w:t>
      </w:r>
      <w:proofErr w:type="spellStart"/>
      <w:r>
        <w:t>Quora</w:t>
      </w:r>
      <w:proofErr w:type="spellEnd"/>
      <w:r>
        <w:t xml:space="preserve"> about the nature of the watermelon</w:t>
      </w:r>
      <w:r w:rsidR="0006348F">
        <w:t xml:space="preserve"> </w:t>
      </w:r>
      <w:r w:rsidR="00396FA5" w:rsidRPr="00396FA5">
        <w:rPr>
          <w:noProof/>
          <w:lang w:val="cs-CZ"/>
        </w:rPr>
        <w:t>(Quora, n.d.)</w:t>
      </w:r>
      <w:r>
        <w:t>. The di</w:t>
      </w:r>
      <w:r>
        <w:t>s</w:t>
      </w:r>
      <w:r>
        <w:t>cussion members were putting forward various arguments or criteria to decide whether a watermelon is a fruit or a vegetable. One of the answers illustrates quite well how ostens</w:t>
      </w:r>
      <w:r>
        <w:t>i</w:t>
      </w:r>
      <w:r>
        <w:t xml:space="preserve">bly illogical the human cognitive system might be: “(…) </w:t>
      </w:r>
      <w:r w:rsidRPr="004D4CE6">
        <w:t>in culinary terms, a fruit is not a fruit if it isn't sweet</w:t>
      </w:r>
      <w:r>
        <w:t>”. The watermelon case becomes even more humorous if coupled with the fact that i</w:t>
      </w:r>
      <w:r w:rsidRPr="00DA5855">
        <w:t>n 2007, Oklahoma’s House of Representatives declared the watermelon to be the state vegetable despite the fact tha</w:t>
      </w:r>
      <w:r>
        <w:t>t most people see it as a fruit</w:t>
      </w:r>
      <w:r w:rsidR="0006348F">
        <w:t xml:space="preserve"> </w:t>
      </w:r>
      <w:r w:rsidR="00396FA5" w:rsidRPr="00396FA5">
        <w:rPr>
          <w:noProof/>
          <w:lang w:val="cs-CZ"/>
        </w:rPr>
        <w:t>(The Guardian, 2007</w:t>
      </w:r>
      <w:r w:rsidR="00396FA5">
        <w:rPr>
          <w:noProof/>
          <w:lang w:val="cs-CZ"/>
        </w:rPr>
        <w:t>;</w:t>
      </w:r>
      <w:r w:rsidR="0006348F">
        <w:rPr>
          <w:noProof/>
          <w:lang w:val="cs-CZ"/>
        </w:rPr>
        <w:t xml:space="preserve"> </w:t>
      </w:r>
      <w:r w:rsidR="00396FA5" w:rsidRPr="00396FA5">
        <w:rPr>
          <w:noProof/>
          <w:lang w:val="cs-CZ"/>
        </w:rPr>
        <w:t>Factaz, n.d.)</w:t>
      </w:r>
      <w:r>
        <w:t>.</w:t>
      </w:r>
    </w:p>
    <w:p w14:paraId="28756764" w14:textId="77777777" w:rsidR="003E7A45" w:rsidRDefault="003E7A45" w:rsidP="00A043D3">
      <w:pPr>
        <w:pStyle w:val="Nadpis4"/>
      </w:pPr>
      <w:r>
        <w:t>Certain Problematic Cases</w:t>
      </w:r>
    </w:p>
    <w:p w14:paraId="3B0C1DF4" w14:textId="223CCAEF" w:rsidR="00AC6953" w:rsidRDefault="00AC6953" w:rsidP="00AC6953">
      <w:pPr>
        <w:pStyle w:val="0Bezny"/>
      </w:pPr>
      <w:r>
        <w:t xml:space="preserve">There are, moreover, other, more serious cases, in which the Aristotelian approach fails. For instance, the </w:t>
      </w:r>
      <w:r w:rsidRPr="00623929">
        <w:t xml:space="preserve">Diagnostic and Statistical Manual of Mental Disorders </w:t>
      </w:r>
      <w:r>
        <w:t>(DSM) offers standard criteria for classification of mental disorders</w:t>
      </w:r>
      <w:r w:rsidR="0006348F">
        <w:t xml:space="preserve"> </w:t>
      </w:r>
      <w:r w:rsidR="001D5250" w:rsidRPr="001D5250">
        <w:rPr>
          <w:noProof/>
          <w:lang w:val="cs-CZ"/>
        </w:rPr>
        <w:t>(American Psychiatric Publishing, 2013)</w:t>
      </w:r>
      <w:r>
        <w:t xml:space="preserve">. According to this manual a person might be diagnosed with a given disorder as long as N out of M symptoms </w:t>
      </w:r>
      <w:proofErr w:type="gramStart"/>
      <w:r>
        <w:t>have</w:t>
      </w:r>
      <w:proofErr w:type="gramEnd"/>
      <w:r>
        <w:t xml:space="preserve"> been present for a given period of time. </w:t>
      </w:r>
      <w:proofErr w:type="gramStart"/>
      <w:r>
        <w:t>Such criteria, ho</w:t>
      </w:r>
      <w:r>
        <w:t>w</w:t>
      </w:r>
      <w:r>
        <w:t>ever, obviously breaks the fundamental Aristotelian rule according to which all phenomena in the extension of a concept possess all the defining properties of the concept.</w:t>
      </w:r>
      <w:proofErr w:type="gramEnd"/>
      <w:r>
        <w:t xml:space="preserve"> Here, ne</w:t>
      </w:r>
      <w:r>
        <w:t>v</w:t>
      </w:r>
      <w:r>
        <w:t>ertheless, there may not be any defining symptoms at all, as all may be equally important. It also follows that no symptom must be necessarily present in all instances of the given disorder; i.e. the extension of the concept.</w:t>
      </w:r>
    </w:p>
    <w:p w14:paraId="5AE5DD13" w14:textId="77777777" w:rsidR="00AC6953" w:rsidRDefault="00AC6953" w:rsidP="00AC6953">
      <w:pPr>
        <w:pStyle w:val="0Bezny"/>
      </w:pPr>
      <w:r>
        <w:t>Modeling of evolving systems may also be a challenge for the Aristotelian conceptual framework. To illustrate this difficulty, let us consider the modeling of a computer opera</w:t>
      </w:r>
      <w:r>
        <w:t>t</w:t>
      </w:r>
      <w:r>
        <w:t>ing system that is being gradually upgraded. Each upgrade is considered either as an i</w:t>
      </w:r>
      <w:r>
        <w:t>m</w:t>
      </w:r>
      <w:r>
        <w:t>provement or as a new feature. From time to time, the upgrade takes away older functionality in favor of some new one.</w:t>
      </w:r>
      <w:r w:rsidRPr="00634BD5">
        <w:t xml:space="preserve"> </w:t>
      </w:r>
      <w:r>
        <w:t>From the user’s perspective the system apparently preserves its identity in the continuous process of upgrading. Yet the system turns into a different thing at some point; this metamorphosis might manifest itself by the inability of the system to run older applications, for instance. In this scenario the modeled concept is “my computer”, whose extension consists of all versions of the computer. In contrast to the previous cases, here, the extension of the concept uses the temporal dimension and a single identity, instead of many identities in the spatial dimensions.</w:t>
      </w:r>
    </w:p>
    <w:p w14:paraId="3F5F0E06" w14:textId="7B20F027" w:rsidR="00AC6953" w:rsidRPr="004F2351" w:rsidRDefault="00AC6953" w:rsidP="00AC6953">
      <w:pPr>
        <w:pStyle w:val="0Bezny"/>
        <w:numPr>
          <w:ilvl w:val="3"/>
          <w:numId w:val="12"/>
        </w:numPr>
        <w:rPr>
          <w:b/>
        </w:rPr>
      </w:pPr>
      <w:r>
        <w:lastRenderedPageBreak/>
        <w:t xml:space="preserve">A similar phenomenon, called </w:t>
      </w:r>
      <w:r w:rsidRPr="00671A53">
        <w:rPr>
          <w:i/>
        </w:rPr>
        <w:t>ring species</w:t>
      </w:r>
      <w:r>
        <w:t>, is known in biology. A ring species is a co</w:t>
      </w:r>
      <w:r>
        <w:t>n</w:t>
      </w:r>
      <w:r>
        <w:t>nected series of neighboring populations, in which each population can interbreed with closely situated related populations. As the related populations spread into a greater area there may emerge at least two populations of the same species that are too distantly related to interbreed. Over time, such non-breeding, though genetically connected, populations may close the ring by meeting each other in the same region</w:t>
      </w:r>
      <w:r w:rsidR="0006348F">
        <w:t xml:space="preserve"> </w:t>
      </w:r>
      <w:r w:rsidR="00264BCB" w:rsidRPr="00264BCB">
        <w:rPr>
          <w:noProof/>
          <w:lang w:val="cs-CZ"/>
        </w:rPr>
        <w:t>(Irwin et al., 2005)</w:t>
      </w:r>
      <w:r>
        <w:t>. Dawkins in</w:t>
      </w:r>
      <w:r w:rsidR="0006348F">
        <w:t xml:space="preserve"> </w:t>
      </w:r>
      <w:r w:rsidR="00AD42A3" w:rsidRPr="00AD42A3">
        <w:rPr>
          <w:noProof/>
          <w:lang w:val="cs-CZ"/>
        </w:rPr>
        <w:t>(Dawkins, 2005)</w:t>
      </w:r>
      <w:r>
        <w:t xml:space="preserve"> considers this phenomenon an important piece of evidence for evol</w:t>
      </w:r>
      <w:r>
        <w:t>u</w:t>
      </w:r>
      <w:r>
        <w:t>tion. He claims that</w:t>
      </w:r>
      <w:r w:rsidRPr="00AD4758">
        <w:t xml:space="preserve"> ring species </w:t>
      </w:r>
      <w:r>
        <w:t>“</w:t>
      </w:r>
      <w:r w:rsidRPr="00AD4758">
        <w:t>are only showing us in the spatial dimension something that must always happen in the time dimension</w:t>
      </w:r>
      <w:r>
        <w:t xml:space="preserve">” </w:t>
      </w:r>
    </w:p>
    <w:p w14:paraId="3CA9DA24" w14:textId="49A006D0" w:rsidR="00AC6953" w:rsidRDefault="00AC6953" w:rsidP="00AC6953">
      <w:pPr>
        <w:pStyle w:val="0Bezny"/>
      </w:pPr>
      <w:r>
        <w:t>The two preceding examples illustrate t</w:t>
      </w:r>
      <w:r w:rsidRPr="001E719F">
        <w:t xml:space="preserve">he problem of transitivity, which is nicely </w:t>
      </w:r>
      <w:r>
        <w:t>d</w:t>
      </w:r>
      <w:r>
        <w:t>e</w:t>
      </w:r>
      <w:r>
        <w:t>scribed</w:t>
      </w:r>
      <w:r w:rsidRPr="001E719F">
        <w:t xml:space="preserve"> in</w:t>
      </w:r>
      <w:r w:rsidR="0006348F">
        <w:t xml:space="preserve"> </w:t>
      </w:r>
      <w:r w:rsidR="00D00905" w:rsidRPr="00D00905">
        <w:rPr>
          <w:noProof/>
          <w:lang w:val="cs-CZ"/>
        </w:rPr>
        <w:t>(Hampton, n.d.)</w:t>
      </w:r>
      <w:r w:rsidRPr="001E719F">
        <w:t>: “People will say that a car headlight is a type of lamp, and that a lamp is a type of furniture, but the headlight is clearly not furniture</w:t>
      </w:r>
      <w:proofErr w:type="gramStart"/>
      <w:r w:rsidRPr="001E719F">
        <w:t>.“</w:t>
      </w:r>
      <w:proofErr w:type="gramEnd"/>
      <w:r w:rsidRPr="001E719F">
        <w:t xml:space="preserve"> </w:t>
      </w:r>
      <w:r>
        <w:t>Unlike in this e</w:t>
      </w:r>
      <w:r>
        <w:t>x</w:t>
      </w:r>
      <w:r>
        <w:t>ample, t</w:t>
      </w:r>
      <w:r w:rsidRPr="001E719F">
        <w:t xml:space="preserve">rue classes </w:t>
      </w:r>
      <w:r>
        <w:t xml:space="preserve">in the Aristotelian view of concepts always </w:t>
      </w:r>
      <w:r w:rsidRPr="001E719F">
        <w:t>obey transitivity</w:t>
      </w:r>
      <w:r>
        <w:t>.</w:t>
      </w:r>
    </w:p>
    <w:p w14:paraId="5B226860" w14:textId="6F74ED64" w:rsidR="00AC6953" w:rsidRDefault="00AC6953" w:rsidP="00AC6953">
      <w:pPr>
        <w:pStyle w:val="0Bezny"/>
      </w:pPr>
      <w:r>
        <w:t>Arguably the most defiant phenomena with respect to their classification can be found in the social sciences, such as economics and sociology. Such phenomena not only exhibit strong mutability both in time and space, but they also may include a feedback loop cau</w:t>
      </w:r>
      <w:r>
        <w:t>s</w:t>
      </w:r>
      <w:r>
        <w:t xml:space="preserve">ing, for instance, that people respond </w:t>
      </w:r>
      <w:r w:rsidRPr="001F0B67">
        <w:t xml:space="preserve">to the </w:t>
      </w:r>
      <w:r>
        <w:t>classification by changing their behavior that may itself be a constitutive factor for the classification.</w:t>
      </w:r>
      <w:r w:rsidRPr="0068706B">
        <w:t xml:space="preserve"> </w:t>
      </w:r>
      <w:r>
        <w:t>These cases indicate that there is a conflict between the existence of kinds and the mutability of the objects that are supposed to belong to those kinds</w:t>
      </w:r>
      <w:r w:rsidR="0006348F">
        <w:t xml:space="preserve"> </w:t>
      </w:r>
      <w:r w:rsidR="007767A5" w:rsidRPr="007767A5">
        <w:rPr>
          <w:noProof/>
          <w:lang w:val="cs-CZ"/>
        </w:rPr>
        <w:t>(Bird &amp; Tobin, 2015)</w:t>
      </w:r>
      <w:r>
        <w:t>.</w:t>
      </w:r>
    </w:p>
    <w:p w14:paraId="520B07C9" w14:textId="77777777" w:rsidR="00A043D3" w:rsidRDefault="00A043D3" w:rsidP="00A043D3">
      <w:pPr>
        <w:pStyle w:val="Nadpis4"/>
      </w:pPr>
      <w:r>
        <w:t>Philosophical Paradoxes</w:t>
      </w:r>
    </w:p>
    <w:p w14:paraId="0C368CDA" w14:textId="77777777" w:rsidR="00AC6953" w:rsidRDefault="00AC6953" w:rsidP="00AC6953">
      <w:pPr>
        <w:pStyle w:val="0Bezny"/>
      </w:pPr>
      <w:r>
        <w:t xml:space="preserve">In addition to those every-day cases there are a number of philosophical paradoxes and problems, whose aim is to elucidate the difficulties with classification of things, most of them based on vagueness of predicate, such as </w:t>
      </w:r>
      <w:proofErr w:type="spellStart"/>
      <w:r>
        <w:t>Sorites</w:t>
      </w:r>
      <w:proofErr w:type="spellEnd"/>
      <w:r>
        <w:t xml:space="preserve"> paradox, the Ship of Theseus </w:t>
      </w:r>
      <w:r w:rsidR="00634476" w:rsidRPr="00634476">
        <w:rPr>
          <w:noProof/>
          <w:lang w:val="cs-CZ"/>
        </w:rPr>
        <w:t>(Stanford Encyclopedia of Philosophy, 2011)</w:t>
      </w:r>
      <w:r w:rsidR="00680F48">
        <w:t xml:space="preserve"> </w:t>
      </w:r>
      <w:r>
        <w:t xml:space="preserve">and George Washington’s </w:t>
      </w:r>
      <w:proofErr w:type="gramStart"/>
      <w:r>
        <w:t>Axe</w:t>
      </w:r>
      <w:r w:rsidR="00B277AC">
        <w:t xml:space="preserve"> </w:t>
      </w:r>
      <w:r>
        <w:t>.</w:t>
      </w:r>
      <w:proofErr w:type="gramEnd"/>
    </w:p>
    <w:p w14:paraId="23C65114" w14:textId="77777777" w:rsidR="00AC6953" w:rsidRDefault="00AC6953" w:rsidP="00AC6953">
      <w:pPr>
        <w:pStyle w:val="0Bezny"/>
      </w:pPr>
      <w:proofErr w:type="spellStart"/>
      <w:r>
        <w:t>Sorites</w:t>
      </w:r>
      <w:proofErr w:type="spellEnd"/>
      <w:r>
        <w:t xml:space="preserve"> paradox illustrates a fixed boundary problem (or a problem of unknowable bound</w:t>
      </w:r>
      <w:r>
        <w:t>a</w:t>
      </w:r>
      <w:r>
        <w:t>ries); in other words, the impossibility to determine at what stage the heap of sand becomes a non-heap when removing individual grains from the heap.</w:t>
      </w:r>
    </w:p>
    <w:p w14:paraId="0A21237E" w14:textId="77777777" w:rsidR="00AC6953" w:rsidRDefault="00AC6953" w:rsidP="00AC6953">
      <w:pPr>
        <w:pStyle w:val="0Bezny"/>
      </w:pPr>
      <w:r>
        <w:t>On the other hand, the Ship of Theseus and George Washington’s Axe are nice illustrations of the conflict between the identity of an object and a gradual replacement of its parts.</w:t>
      </w:r>
    </w:p>
    <w:p w14:paraId="345B473B" w14:textId="4334CC36" w:rsidR="00AC6953" w:rsidRDefault="00AC6953" w:rsidP="00AC6953">
      <w:pPr>
        <w:pStyle w:val="0Bezny"/>
        <w:rPr>
          <w:bCs/>
          <w:iCs/>
        </w:rPr>
      </w:pPr>
      <w:r>
        <w:t>Nonetheless, probably the most influential problem in terms of theoretical significance is Wittgenstein’s problem of the classification of games</w:t>
      </w:r>
      <w:r w:rsidR="0006348F">
        <w:t xml:space="preserve"> </w:t>
      </w:r>
      <w:r w:rsidR="007307D8" w:rsidRPr="007307D8">
        <w:rPr>
          <w:noProof/>
          <w:lang w:val="cs-CZ"/>
        </w:rPr>
        <w:t>(Wittgenstein, 1953)</w:t>
      </w:r>
      <w:r>
        <w:t xml:space="preserve">, on which Wittgenstein explains the idea of </w:t>
      </w:r>
      <w:r w:rsidRPr="008A1E3C">
        <w:rPr>
          <w:i/>
        </w:rPr>
        <w:t>family resemblance</w:t>
      </w:r>
      <w:r>
        <w:t>. This idea suggests that things, which might be seen as sharing some common property, could in fact be connected by a series of overlapping similarities, whereas no property is held in common by all the things</w:t>
      </w:r>
      <w:r w:rsidR="0006348F">
        <w:t xml:space="preserve"> </w:t>
      </w:r>
      <w:r w:rsidR="007307D8" w:rsidRPr="007307D8">
        <w:rPr>
          <w:noProof/>
          <w:lang w:val="cs-CZ"/>
        </w:rPr>
        <w:t>(Philosophy Index, n.d.)</w:t>
      </w:r>
      <w:r>
        <w:t xml:space="preserve">. Wittgenstein illustrates this idea by examining the concept of games. It turns out that there is no game feature that is held in common by all games. He </w:t>
      </w:r>
      <w:r>
        <w:lastRenderedPageBreak/>
        <w:t>comes to the conclusion that</w:t>
      </w:r>
      <w:r w:rsidRPr="00E74D4A">
        <w:t xml:space="preserve"> </w:t>
      </w:r>
      <w:r>
        <w:t xml:space="preserve">the absence of a single common feature makes abstraction impossible. A related problem called </w:t>
      </w:r>
      <w:r w:rsidRPr="00786B8A">
        <w:rPr>
          <w:i/>
        </w:rPr>
        <w:t>wide-open texture</w:t>
      </w:r>
      <w:r>
        <w:t xml:space="preserve"> suggests that the concept of family resemblance does not suffice to limit the extension of concepts; in other words, it is not possible to define a closed set of phenomena by using family resemblance only and that anything and everything will fall under a given concept. The description of the problem and some solutions can be found in</w:t>
      </w:r>
      <w:r w:rsidR="0006348F">
        <w:t xml:space="preserve"> </w:t>
      </w:r>
      <w:r w:rsidR="006C367D" w:rsidRPr="006C367D">
        <w:rPr>
          <w:noProof/>
          <w:lang w:val="cs-CZ"/>
        </w:rPr>
        <w:t>(Way, 1991</w:t>
      </w:r>
      <w:r w:rsidR="006C367D">
        <w:rPr>
          <w:noProof/>
          <w:lang w:val="cs-CZ"/>
        </w:rPr>
        <w:t>;</w:t>
      </w:r>
      <w:r w:rsidR="006C367D" w:rsidRPr="006C367D">
        <w:rPr>
          <w:noProof/>
          <w:lang w:val="cs-CZ"/>
        </w:rPr>
        <w:t xml:space="preserve"> Andersen, 2000)</w:t>
      </w:r>
      <w:r>
        <w:rPr>
          <w:bCs/>
          <w:iCs/>
        </w:rPr>
        <w:t>.</w:t>
      </w:r>
    </w:p>
    <w:p w14:paraId="2CC86D97" w14:textId="045EAB3A" w:rsidR="00AC6953" w:rsidRPr="00213F44" w:rsidRDefault="00AC6953" w:rsidP="00AC6953">
      <w:pPr>
        <w:pStyle w:val="0Bezny"/>
      </w:pPr>
      <w:r>
        <w:t xml:space="preserve">The preceding examples clearly highlight the contrast between the so-called </w:t>
      </w:r>
      <w:r w:rsidRPr="00A06D68">
        <w:rPr>
          <w:rStyle w:val="ZzKurziva"/>
        </w:rPr>
        <w:t>monothetic</w:t>
      </w:r>
      <w:r>
        <w:t xml:space="preserve"> and </w:t>
      </w:r>
      <w:r w:rsidRPr="00A06D68">
        <w:rPr>
          <w:rStyle w:val="ZzKurziva"/>
        </w:rPr>
        <w:t>polythetic</w:t>
      </w:r>
      <w:r>
        <w:t xml:space="preserve"> classifications. A monothetic class is defined in terms of properties that are both necessary and sufficient for the class members. In a monothetic class all members share the common properties. On the other hand, a polythetic class is defined in terms of a broad set of properties, which are neither necessary nor sufficient. In a polythetic type all members resemble one another, but they are not identical</w:t>
      </w:r>
      <w:r w:rsidR="0006348F">
        <w:t xml:space="preserve"> </w:t>
      </w:r>
      <w:r w:rsidR="008376A5" w:rsidRPr="008376A5">
        <w:rPr>
          <w:noProof/>
          <w:lang w:val="cs-CZ"/>
        </w:rPr>
        <w:t>(Hjoerland, n.d.</w:t>
      </w:r>
      <w:r w:rsidR="008376A5">
        <w:rPr>
          <w:noProof/>
          <w:lang w:val="cs-CZ"/>
        </w:rPr>
        <w:t xml:space="preserve">; </w:t>
      </w:r>
      <w:r w:rsidR="008376A5" w:rsidRPr="008376A5">
        <w:rPr>
          <w:noProof/>
          <w:lang w:val="cs-CZ"/>
        </w:rPr>
        <w:t>Needham, n.d.</w:t>
      </w:r>
      <w:r w:rsidR="008376A5">
        <w:rPr>
          <w:noProof/>
          <w:lang w:val="cs-CZ"/>
        </w:rPr>
        <w:t xml:space="preserve">; </w:t>
      </w:r>
      <w:r w:rsidR="008376A5" w:rsidRPr="008376A5">
        <w:rPr>
          <w:noProof/>
          <w:lang w:val="cs-CZ"/>
        </w:rPr>
        <w:t>Beckner, 1968)</w:t>
      </w:r>
      <w:r w:rsidRPr="00213F44">
        <w:t>. The notion of a monothetic class corresponds to the Aristotelian view, while the notion of a polythetic class is associated with Wittgenstein’s idea of “family r</w:t>
      </w:r>
      <w:r w:rsidRPr="00213F44">
        <w:t>e</w:t>
      </w:r>
      <w:r w:rsidRPr="00213F44">
        <w:t>semblance”</w:t>
      </w:r>
      <w:r>
        <w:t>, which he</w:t>
      </w:r>
      <w:r w:rsidRPr="00213F44">
        <w:t xml:space="preserve"> likened to overlapping fib</w:t>
      </w:r>
      <w:r>
        <w:t>er</w:t>
      </w:r>
      <w:r w:rsidRPr="00213F44">
        <w:t>s in a rope</w:t>
      </w:r>
      <w:r w:rsidR="0006348F">
        <w:t xml:space="preserve"> </w:t>
      </w:r>
      <w:r w:rsidR="00003B0B" w:rsidRPr="00003B0B">
        <w:rPr>
          <w:noProof/>
          <w:lang w:val="cs-CZ"/>
        </w:rPr>
        <w:t>(Wittgenstein, 1953</w:t>
      </w:r>
      <w:r w:rsidR="00003B0B">
        <w:rPr>
          <w:noProof/>
          <w:lang w:val="cs-CZ"/>
        </w:rPr>
        <w:t>;</w:t>
      </w:r>
      <w:r w:rsidR="0006348F">
        <w:rPr>
          <w:noProof/>
          <w:lang w:val="cs-CZ"/>
        </w:rPr>
        <w:t xml:space="preserve"> </w:t>
      </w:r>
      <w:r w:rsidR="00003B0B" w:rsidRPr="00003B0B">
        <w:rPr>
          <w:noProof/>
          <w:lang w:val="cs-CZ"/>
        </w:rPr>
        <w:t>Needham, n.d.</w:t>
      </w:r>
      <w:r w:rsidR="00003B0B">
        <w:rPr>
          <w:noProof/>
          <w:lang w:val="cs-CZ"/>
        </w:rPr>
        <w:t>;</w:t>
      </w:r>
      <w:r w:rsidR="00003B0B" w:rsidRPr="00003B0B">
        <w:rPr>
          <w:noProof/>
          <w:lang w:val="cs-CZ"/>
        </w:rPr>
        <w:t xml:space="preserve"> Beckner, 1968)</w:t>
      </w:r>
      <w:r w:rsidRPr="00213F44">
        <w:t>.</w:t>
      </w:r>
    </w:p>
    <w:p w14:paraId="2020F474" w14:textId="77777777" w:rsidR="002F1C57" w:rsidRDefault="002F1C57" w:rsidP="002F1C57">
      <w:pPr>
        <w:pStyle w:val="N2Cislovany"/>
      </w:pPr>
      <w:bookmarkStart w:id="17" w:name="_Toc326167384"/>
      <w:bookmarkStart w:id="18" w:name="_Toc452710662"/>
      <w:r>
        <w:t>Prototype Theory</w:t>
      </w:r>
      <w:bookmarkEnd w:id="17"/>
      <w:bookmarkEnd w:id="18"/>
    </w:p>
    <w:p w14:paraId="2B4EBB44" w14:textId="0794550D" w:rsidR="00AC6953" w:rsidRDefault="00AC6953" w:rsidP="00AC6953">
      <w:pPr>
        <w:pStyle w:val="0Bezny"/>
      </w:pPr>
      <w:r>
        <w:t xml:space="preserve">Polythetic classification is closely related to </w:t>
      </w:r>
      <w:r w:rsidRPr="00B00C6D">
        <w:rPr>
          <w:rStyle w:val="ZzKurzivaX"/>
        </w:rPr>
        <w:t>prototype theory</w:t>
      </w:r>
      <w:r>
        <w:t xml:space="preserve"> formulated by </w:t>
      </w:r>
      <w:r w:rsidRPr="00EA75EC">
        <w:rPr>
          <w:rStyle w:val="ZzXJazyk"/>
        </w:rPr>
        <w:t>Eleonor Rosch</w:t>
      </w:r>
      <w:r>
        <w:t xml:space="preserve"> in the 1970s</w:t>
      </w:r>
      <w:r w:rsidR="0006348F">
        <w:t xml:space="preserve"> </w:t>
      </w:r>
      <w:r w:rsidR="00073450" w:rsidRPr="00073450">
        <w:rPr>
          <w:noProof/>
          <w:lang w:val="cs-CZ"/>
        </w:rPr>
        <w:t>(Rosch, 1973)</w:t>
      </w:r>
      <w:r>
        <w:t>. This theory is used in the field of cognitive psychology to d</w:t>
      </w:r>
      <w:r>
        <w:t>e</w:t>
      </w:r>
      <w:r>
        <w:t xml:space="preserve">scribe how people classify things. It claims that some members of a class are more central than others, and those “more central” members are called </w:t>
      </w:r>
      <w:r w:rsidRPr="00B00C6D">
        <w:rPr>
          <w:rStyle w:val="ZzKurzivaX"/>
        </w:rPr>
        <w:t>prototypes</w:t>
      </w:r>
      <w:r>
        <w:t>.</w:t>
      </w:r>
    </w:p>
    <w:p w14:paraId="0672F13B" w14:textId="7D03440A" w:rsidR="00AC6953" w:rsidRDefault="00AC6953" w:rsidP="00AC6953">
      <w:pPr>
        <w:pStyle w:val="0Bezny"/>
      </w:pPr>
      <w:r w:rsidRPr="00B00C6D">
        <w:rPr>
          <w:rStyle w:val="ZzKurzivaX"/>
        </w:rPr>
        <w:t>Exemplar theory</w:t>
      </w:r>
      <w:r>
        <w:t xml:space="preserve"> is another theory based on similarity and probability rather than on exact rules. According to this theory people categorize new stimuli by comparing them with i</w:t>
      </w:r>
      <w:r>
        <w:t>n</w:t>
      </w:r>
      <w:r>
        <w:t>stances already stored in memory</w:t>
      </w:r>
      <w:r w:rsidR="0006348F">
        <w:t xml:space="preserve"> </w:t>
      </w:r>
      <w:r w:rsidR="00073450" w:rsidRPr="00073450">
        <w:rPr>
          <w:noProof/>
          <w:lang w:val="cs-CZ"/>
        </w:rPr>
        <w:t>(Nosofsky et al., 2011)</w:t>
      </w:r>
      <w:r>
        <w:t>. This process distinguishes e</w:t>
      </w:r>
      <w:r>
        <w:t>x</w:t>
      </w:r>
      <w:r>
        <w:t>emplar theory from prototype theory, which suggests that a new stimulus is compared to a single prototype in a category.</w:t>
      </w:r>
    </w:p>
    <w:p w14:paraId="029D0987" w14:textId="6514D335" w:rsidR="00AC6953" w:rsidRDefault="00AC6953" w:rsidP="00AC6953">
      <w:pPr>
        <w:pStyle w:val="0Bezny"/>
      </w:pPr>
      <w:r w:rsidRPr="00ED463B">
        <w:t>The distinction between prototypes and exemplars is aptly emphasized by Hampton in</w:t>
      </w:r>
      <w:r w:rsidR="0006348F">
        <w:t xml:space="preserve"> </w:t>
      </w:r>
      <w:r w:rsidR="00073450" w:rsidRPr="00073450">
        <w:rPr>
          <w:noProof/>
          <w:lang w:val="cs-CZ"/>
        </w:rPr>
        <w:t>(Hampton, n.d.)</w:t>
      </w:r>
      <w:r w:rsidRPr="00ED463B">
        <w:t>: “Unlike a best example, an abstract prototype allows for the represent</w:t>
      </w:r>
      <w:r w:rsidRPr="00ED463B">
        <w:t>a</w:t>
      </w:r>
      <w:r w:rsidRPr="00ED463B">
        <w:t>tion of different possible values of relevant features – such as that apples can be red, green, brown, or yellow, or that furniture can be sat on, slept on, used for storing things, or pr</w:t>
      </w:r>
      <w:r w:rsidRPr="00ED463B">
        <w:t>o</w:t>
      </w:r>
      <w:r w:rsidRPr="00ED463B">
        <w:t>vide a surface for supporting things. An apple that had all these colors or a piece of furn</w:t>
      </w:r>
      <w:r w:rsidRPr="00ED463B">
        <w:t>i</w:t>
      </w:r>
      <w:r w:rsidRPr="00ED463B">
        <w:t>ture that served all these functions would not necessarily be prototypical</w:t>
      </w:r>
      <w:r>
        <w:t xml:space="preserve">. </w:t>
      </w:r>
      <w:r w:rsidRPr="00C25760">
        <w:t>… Prototypes then are the centers of clusters of similar objects, and prototype concepts form similarity-based categories</w:t>
      </w:r>
      <w:proofErr w:type="gramStart"/>
      <w:r w:rsidRPr="00C25760">
        <w:t>.“</w:t>
      </w:r>
      <w:proofErr w:type="gramEnd"/>
    </w:p>
    <w:p w14:paraId="5D833025" w14:textId="504C45EC" w:rsidR="00AC6953" w:rsidRDefault="00AC6953" w:rsidP="00AC6953">
      <w:pPr>
        <w:pStyle w:val="0Bezny"/>
      </w:pPr>
      <w:r>
        <w:t>According to</w:t>
      </w:r>
      <w:r w:rsidR="0006348F">
        <w:t xml:space="preserve"> </w:t>
      </w:r>
      <w:r w:rsidR="00672837" w:rsidRPr="00672837">
        <w:rPr>
          <w:noProof/>
          <w:lang w:val="cs-CZ"/>
        </w:rPr>
        <w:t>(Rouder &amp; Ratcliff, 2006)</w:t>
      </w:r>
      <w:r>
        <w:t xml:space="preserve"> the learning process uses different strategies with respect to how familiar the subject is with a given concept. </w:t>
      </w:r>
      <w:r w:rsidRPr="00A06D68">
        <w:rPr>
          <w:rStyle w:val="ZzXJazyk"/>
        </w:rPr>
        <w:t>Rouder</w:t>
      </w:r>
      <w:r>
        <w:t xml:space="preserve"> suggests that individ</w:t>
      </w:r>
      <w:r>
        <w:t>u</w:t>
      </w:r>
      <w:r>
        <w:lastRenderedPageBreak/>
        <w:t xml:space="preserve">als use rules when the new things are confusable. In other cases, when the new things are distinct, the individuals use exemplars. </w:t>
      </w:r>
      <w:r w:rsidRPr="00A06D68">
        <w:rPr>
          <w:rStyle w:val="ZzXJazyk"/>
        </w:rPr>
        <w:t>Medin</w:t>
      </w:r>
      <w:r>
        <w:t xml:space="preserve">, </w:t>
      </w:r>
      <w:r w:rsidRPr="00A06D68">
        <w:rPr>
          <w:rStyle w:val="ZzXJazyk"/>
        </w:rPr>
        <w:t>Altom</w:t>
      </w:r>
      <w:r>
        <w:t xml:space="preserve"> and Murphy found</w:t>
      </w:r>
      <w:r w:rsidR="0006348F">
        <w:t xml:space="preserve"> </w:t>
      </w:r>
      <w:r w:rsidR="00B0501F" w:rsidRPr="00B0501F">
        <w:rPr>
          <w:noProof/>
          <w:lang w:val="cs-CZ"/>
        </w:rPr>
        <w:t>(Medin et al., 1984)</w:t>
      </w:r>
      <w:r>
        <w:t xml:space="preserve"> that individuals who used a mixture of </w:t>
      </w:r>
      <w:proofErr w:type="gramStart"/>
      <w:r>
        <w:t>prototype</w:t>
      </w:r>
      <w:proofErr w:type="gramEnd"/>
      <w:r>
        <w:t xml:space="preserve"> and exemplar information made the most accurate judgments. To sum up, the rules strategy seems to be used for unfamiliar things and is based on exact criteria; in other words, it corresponds to the Aristotelian a</w:t>
      </w:r>
      <w:r>
        <w:t>p</w:t>
      </w:r>
      <w:r>
        <w:t>proach. It is also the slowest, most accurate and least economic strategy. On the other hand, the exemplar and prototype strategies are used for familiar things, with the prototype strategy being the fastest, least accurate and most economic.</w:t>
      </w:r>
    </w:p>
    <w:p w14:paraId="0CDAECD0" w14:textId="793C85BA" w:rsidR="00AC6953" w:rsidRDefault="00AC6953" w:rsidP="00AC6953">
      <w:pPr>
        <w:pStyle w:val="0Bezny"/>
      </w:pPr>
      <w:r>
        <w:t>In general, to demonstrate that a domain exhibits prototype structure, one or more of the following four phenomena should be present when examining the concepts in that domain</w:t>
      </w:r>
      <w:r w:rsidR="0006348F">
        <w:t xml:space="preserve"> </w:t>
      </w:r>
      <w:r w:rsidR="00C105BE" w:rsidRPr="00C105BE">
        <w:rPr>
          <w:noProof/>
          <w:lang w:val="cs-CZ"/>
        </w:rPr>
        <w:t>(Hampton, n.d.)</w:t>
      </w:r>
      <w:r>
        <w:t>:</w:t>
      </w:r>
    </w:p>
    <w:p w14:paraId="45BBAB39" w14:textId="77777777" w:rsidR="00AC6953" w:rsidRDefault="00AC6953" w:rsidP="00AC6953">
      <w:pPr>
        <w:pStyle w:val="0Odrazkovy"/>
      </w:pPr>
      <w:r w:rsidRPr="00AC4C07">
        <w:rPr>
          <w:i/>
        </w:rPr>
        <w:t>Vagueness</w:t>
      </w:r>
      <w:r>
        <w:t>. There exist cases whose membership in a category is uncertain</w:t>
      </w:r>
    </w:p>
    <w:p w14:paraId="4BA4845F" w14:textId="77777777" w:rsidR="00AC6953" w:rsidRDefault="00AC6953" w:rsidP="00AC6953">
      <w:pPr>
        <w:pStyle w:val="0Odrazkovy"/>
      </w:pPr>
      <w:r w:rsidRPr="00AC4C07">
        <w:rPr>
          <w:i/>
        </w:rPr>
        <w:t>Typicality</w:t>
      </w:r>
      <w:r>
        <w:t>. Items in a category differ in terms of their “goodness of example”</w:t>
      </w:r>
    </w:p>
    <w:p w14:paraId="0177021D" w14:textId="77777777" w:rsidR="00AC6953" w:rsidRDefault="00AC6953" w:rsidP="00AC6953">
      <w:pPr>
        <w:pStyle w:val="0Odrazkovy"/>
      </w:pPr>
      <w:proofErr w:type="spellStart"/>
      <w:r w:rsidRPr="00DA3B12">
        <w:rPr>
          <w:i/>
        </w:rPr>
        <w:t>Genericity</w:t>
      </w:r>
      <w:proofErr w:type="spellEnd"/>
      <w:r>
        <w:t>. People tend to produce descriptions of a concept that are generically true of the class, though not true of all members</w:t>
      </w:r>
    </w:p>
    <w:p w14:paraId="4D98BE98" w14:textId="77777777" w:rsidR="00AC6953" w:rsidRPr="00AC4C07" w:rsidRDefault="00AC6953" w:rsidP="00AC6953">
      <w:pPr>
        <w:pStyle w:val="0Odrazkovy"/>
      </w:pPr>
      <w:r w:rsidRPr="00DA3B12">
        <w:rPr>
          <w:i/>
        </w:rPr>
        <w:t>Opacity</w:t>
      </w:r>
      <w:r>
        <w:t>. People are generally unable to formulate a universal rule for determining category membership</w:t>
      </w:r>
    </w:p>
    <w:p w14:paraId="77D49F90" w14:textId="73211A5A" w:rsidR="00AC6953" w:rsidRDefault="00AC6953" w:rsidP="00AC6953">
      <w:pPr>
        <w:pStyle w:val="0Bezny"/>
      </w:pPr>
      <w:r>
        <w:t>According to Hampton, as far as the opacity is concerned, people do not respect the co</w:t>
      </w:r>
      <w:r>
        <w:t>n</w:t>
      </w:r>
      <w:r>
        <w:t>straints of set logic when attempting to define the rules for category membership; for i</w:t>
      </w:r>
      <w:r>
        <w:t>n</w:t>
      </w:r>
      <w:r>
        <w:t>stance: “</w:t>
      </w:r>
      <w:r w:rsidRPr="00CC7C38">
        <w:t>chess is a sport which is a game, but that it is not a sport, they say that a mushroom is not a fruit and that it is not a vegetable, but that it is one or the other, and they say that a tent is not a dwelling, but that it is a dwelling that is not a building</w:t>
      </w:r>
      <w:r>
        <w:t>”</w:t>
      </w:r>
      <w:r w:rsidR="0006348F">
        <w:t xml:space="preserve"> </w:t>
      </w:r>
      <w:r w:rsidR="00013354" w:rsidRPr="00013354">
        <w:rPr>
          <w:noProof/>
          <w:lang w:val="cs-CZ"/>
        </w:rPr>
        <w:t>(Hampton, n.d.)</w:t>
      </w:r>
      <w:r>
        <w:t xml:space="preserve">. A similar formulation has been presented above in the case of the discussion of the nature of a watermelon. </w:t>
      </w:r>
      <w:proofErr w:type="gramStart"/>
      <w:r>
        <w:t>Furthermore, in</w:t>
      </w:r>
      <w:r w:rsidR="0006348F">
        <w:t xml:space="preserve"> </w:t>
      </w:r>
      <w:r w:rsidR="00013354" w:rsidRPr="00013354">
        <w:rPr>
          <w:noProof/>
          <w:lang w:val="cs-CZ"/>
        </w:rPr>
        <w:t>(Hampton, n.d.)</w:t>
      </w:r>
      <w:proofErr w:type="gramEnd"/>
      <w:r>
        <w:t xml:space="preserve"> Hampton observes that the i</w:t>
      </w:r>
      <w:r>
        <w:t>m</w:t>
      </w:r>
      <w:r>
        <w:t>portance of a property decreases with the addition of more modifiers to the general class (which is in contrast to the logic). For instance, in the following three statements “Ravens are black, Jungle ravens are black, Young jungle ravens are black” the weight of the “black” property decreases.</w:t>
      </w:r>
    </w:p>
    <w:p w14:paraId="32FA5485" w14:textId="1F2D0B7F" w:rsidR="00AC6953" w:rsidRDefault="00AC6953" w:rsidP="00AC6953">
      <w:pPr>
        <w:pStyle w:val="0Bezny"/>
      </w:pPr>
      <w:r>
        <w:t xml:space="preserve">Hampton further points out that while </w:t>
      </w:r>
      <w:r w:rsidRPr="00F319E1">
        <w:rPr>
          <w:rStyle w:val="ZzXJazyk"/>
        </w:rPr>
        <w:t>Zadeh’s</w:t>
      </w:r>
      <w:r>
        <w:t xml:space="preserve"> fuzzy set logic</w:t>
      </w:r>
      <w:r w:rsidR="0006348F">
        <w:t xml:space="preserve"> </w:t>
      </w:r>
      <w:r w:rsidR="00013354" w:rsidRPr="00013354">
        <w:rPr>
          <w:noProof/>
          <w:lang w:val="cs-CZ"/>
        </w:rPr>
        <w:t>(Zadeh, 1965)</w:t>
      </w:r>
      <w:r>
        <w:t xml:space="preserve"> found many useful applications in control </w:t>
      </w:r>
      <w:proofErr w:type="gramStart"/>
      <w:r>
        <w:t>engineering,</w:t>
      </w:r>
      <w:proofErr w:type="gramEnd"/>
      <w:r>
        <w:t xml:space="preserve"> it made the wrong predictions about behavioral data such as judgments of typicality, or categorization in complex concepts</w:t>
      </w:r>
      <w:r w:rsidR="0006348F">
        <w:t xml:space="preserve"> </w:t>
      </w:r>
      <w:r w:rsidR="00AD4D61" w:rsidRPr="00AD4D61">
        <w:rPr>
          <w:noProof/>
          <w:lang w:val="cs-CZ"/>
        </w:rPr>
        <w:t>(Osherson &amp; Smith, 1981</w:t>
      </w:r>
      <w:r w:rsidR="00AD4D61">
        <w:rPr>
          <w:noProof/>
          <w:lang w:val="cs-CZ"/>
        </w:rPr>
        <w:t>;</w:t>
      </w:r>
      <w:r w:rsidR="00AD4D61" w:rsidRPr="00AD4D61">
        <w:rPr>
          <w:noProof/>
          <w:lang w:val="cs-CZ"/>
        </w:rPr>
        <w:t xml:space="preserve"> Roth &amp; Mervis, 1983)</w:t>
      </w:r>
      <w:r>
        <w:t>. After all, despite its fuzziness, the fuzzy set logic is still a consistent logic in itself, in contrast to the “logic” used by individuals.</w:t>
      </w:r>
    </w:p>
    <w:p w14:paraId="488939DF" w14:textId="1CD87FFA" w:rsidR="00AC6953" w:rsidRDefault="00AC6953" w:rsidP="00AC6953">
      <w:pPr>
        <w:pStyle w:val="0Bezny"/>
      </w:pPr>
      <w:r>
        <w:t>Hampton then concludes that: “</w:t>
      </w:r>
      <w:r w:rsidRPr="000B452B">
        <w:t>The discovery of this non-logical system for combining concepts is one of the key factors supporting prototype representations, since it flies in the face of grounding the meaning of terms in extensionally delineated classes in the world, and of grounding complex concepts in set logic</w:t>
      </w:r>
      <w:r>
        <w:t>”</w:t>
      </w:r>
      <w:r w:rsidR="0006348F">
        <w:t xml:space="preserve"> </w:t>
      </w:r>
      <w:r w:rsidR="007007C6" w:rsidRPr="007007C6">
        <w:rPr>
          <w:noProof/>
          <w:lang w:val="cs-CZ"/>
        </w:rPr>
        <w:t>(Hampton, n.d.)</w:t>
      </w:r>
      <w:r>
        <w:t>.</w:t>
      </w:r>
    </w:p>
    <w:p w14:paraId="537E0BC2" w14:textId="77777777" w:rsidR="00A11D7B" w:rsidRDefault="007122A8" w:rsidP="00A11D7B">
      <w:pPr>
        <w:pStyle w:val="N2Cislovany"/>
      </w:pPr>
      <w:bookmarkStart w:id="19" w:name="_Toc326167385"/>
      <w:bookmarkStart w:id="20" w:name="_Toc452710663"/>
      <w:r>
        <w:lastRenderedPageBreak/>
        <w:t>Prototype Theory And Object-</w:t>
      </w:r>
      <w:r w:rsidR="0046647B">
        <w:t>O</w:t>
      </w:r>
      <w:r>
        <w:t>riented Programming</w:t>
      </w:r>
      <w:bookmarkEnd w:id="19"/>
      <w:bookmarkEnd w:id="20"/>
    </w:p>
    <w:p w14:paraId="2595F2F6" w14:textId="77777777" w:rsidR="00AC6953" w:rsidRDefault="00AC6953" w:rsidP="00AC6953">
      <w:pPr>
        <w:pStyle w:val="0Bezny"/>
      </w:pPr>
      <w:r>
        <w:t xml:space="preserve">As mentioned in </w:t>
      </w:r>
      <w:r w:rsidR="001D7E30" w:rsidRPr="001D7E30">
        <w:rPr>
          <w:noProof/>
          <w:lang w:val="cs-CZ"/>
        </w:rPr>
        <w:t>(Taivalsaari, 1996)</w:t>
      </w:r>
      <w:r>
        <w:t>, although the Aristotelian model was abandoned a long time ago, it remains the prevalent one in object-oriented programming.</w:t>
      </w:r>
    </w:p>
    <w:p w14:paraId="049686E9" w14:textId="2BB6897F" w:rsidR="00AC6953" w:rsidRDefault="00AC6953" w:rsidP="00AC6953">
      <w:pPr>
        <w:pStyle w:val="0Bezny"/>
      </w:pPr>
      <w:r>
        <w:t>Similarly, in his discussion of open issues in object-oriented programming, Madsen pr</w:t>
      </w:r>
      <w:r>
        <w:t>o</w:t>
      </w:r>
      <w:r>
        <w:t>poses an adoption of the prototypical view of concepts into object-oriented methodologies and languages</w:t>
      </w:r>
      <w:r w:rsidR="0006348F">
        <w:t xml:space="preserve"> </w:t>
      </w:r>
      <w:r w:rsidR="00AE1038" w:rsidRPr="00AE1038">
        <w:rPr>
          <w:noProof/>
          <w:lang w:val="cs-CZ"/>
        </w:rPr>
        <w:t>(Madsen, n.d.)</w:t>
      </w:r>
      <w:r>
        <w:t>.</w:t>
      </w:r>
    </w:p>
    <w:p w14:paraId="1DC24D52" w14:textId="77777777" w:rsidR="00AC6953" w:rsidRDefault="00AC6953" w:rsidP="00AC6953">
      <w:pPr>
        <w:pStyle w:val="0Bezny"/>
      </w:pPr>
      <w:r>
        <w:t xml:space="preserve">Madsen further stresses the difference between prototypical concepts and </w:t>
      </w:r>
      <w:r w:rsidRPr="00A75EB1">
        <w:t>prototype</w:t>
      </w:r>
      <w:r w:rsidRPr="00A75EB1">
        <w:noBreakHyphen/>
        <w:t>based languages</w:t>
      </w:r>
      <w:r>
        <w:t xml:space="preserve">. He answers resolutely negatively to a question whether or not the prototypical concepts correspond to modeling based on prototype-based languages. The reason is that there is </w:t>
      </w:r>
      <w:r w:rsidRPr="003C6203">
        <w:t>no notion of concepts</w:t>
      </w:r>
      <w:r>
        <w:t xml:space="preserve"> involved in prototype-based languages in fact; the prototype-based modeling only models phenomena and relations between them. On the contrary, the prototypical view of concepts is based on a distinction between phenomena and concepts. He concludes that prototype-based languages may be useful in early stages of analysis and design in order to quickly understand a new phenomenon. However, sooner or later the acquired knowledge will require some organization by means of classification and comp</w:t>
      </w:r>
      <w:r>
        <w:t>o</w:t>
      </w:r>
      <w:r>
        <w:t>sition, which will result in grouping phenomena into concepts along with forming the co</w:t>
      </w:r>
      <w:r>
        <w:t>n</w:t>
      </w:r>
      <w:r>
        <w:t>cepts into hierarchies.</w:t>
      </w:r>
    </w:p>
    <w:p w14:paraId="421D10DD" w14:textId="7DB7B595" w:rsidR="00AC6953" w:rsidRDefault="00AC6953" w:rsidP="00BE1366">
      <w:pPr>
        <w:pStyle w:val="0Bezny"/>
      </w:pPr>
      <w:r w:rsidRPr="006852C6">
        <w:t>Additional information on the relationship between prototypical concepts and prot</w:t>
      </w:r>
      <w:r w:rsidRPr="006852C6">
        <w:t>o</w:t>
      </w:r>
      <w:r w:rsidRPr="006852C6">
        <w:t>type</w:t>
      </w:r>
      <w:r w:rsidRPr="006852C6">
        <w:noBreakHyphen/>
        <w:t>based language can be found in</w:t>
      </w:r>
      <w:r w:rsidR="0006348F">
        <w:t xml:space="preserve"> </w:t>
      </w:r>
      <w:r w:rsidR="00BA4D5A" w:rsidRPr="00BA4D5A">
        <w:rPr>
          <w:noProof/>
          <w:lang w:val="cs-CZ"/>
        </w:rPr>
        <w:t>(Taivalsaari, 1996</w:t>
      </w:r>
      <w:r w:rsidR="00BA4D5A">
        <w:rPr>
          <w:noProof/>
          <w:lang w:val="cs-CZ"/>
        </w:rPr>
        <w:t xml:space="preserve">; </w:t>
      </w:r>
      <w:r w:rsidR="00BA4D5A" w:rsidRPr="00BA4D5A">
        <w:rPr>
          <w:noProof/>
          <w:lang w:val="cs-CZ"/>
        </w:rPr>
        <w:t>Krogh et al., 1996</w:t>
      </w:r>
      <w:r w:rsidR="00BA4D5A">
        <w:rPr>
          <w:noProof/>
          <w:lang w:val="cs-CZ"/>
        </w:rPr>
        <w:t>;</w:t>
      </w:r>
      <w:r w:rsidR="00BA4D5A" w:rsidRPr="00BA4D5A">
        <w:rPr>
          <w:noProof/>
          <w:lang w:val="cs-CZ"/>
        </w:rPr>
        <w:t xml:space="preserve"> Mihelič, 2011)</w:t>
      </w:r>
      <w:r w:rsidRPr="006852C6">
        <w:t>.</w:t>
      </w:r>
    </w:p>
    <w:p w14:paraId="701CD276" w14:textId="77777777" w:rsidR="00110CAB" w:rsidRDefault="00110CAB" w:rsidP="0046647B">
      <w:pPr>
        <w:pStyle w:val="N2Cislovany"/>
      </w:pPr>
      <w:bookmarkStart w:id="21" w:name="_Ref323114990"/>
      <w:bookmarkStart w:id="22" w:name="_Toc326167386"/>
      <w:bookmarkStart w:id="23" w:name="_Toc452710664"/>
      <w:proofErr w:type="spellStart"/>
      <w:r>
        <w:t>OntoUML</w:t>
      </w:r>
      <w:bookmarkEnd w:id="21"/>
      <w:bookmarkEnd w:id="22"/>
      <w:bookmarkEnd w:id="23"/>
      <w:proofErr w:type="spellEnd"/>
    </w:p>
    <w:p w14:paraId="1CC2F374" w14:textId="77777777" w:rsidR="006036FF" w:rsidRPr="00BD47D7" w:rsidRDefault="00020707" w:rsidP="006036FF">
      <w:pPr>
        <w:pStyle w:val="0Bezny"/>
      </w:pPr>
      <w:proofErr w:type="spellStart"/>
      <w:r>
        <w:t>OntoUML</w:t>
      </w:r>
      <w:proofErr w:type="spellEnd"/>
      <w:r>
        <w:t xml:space="preserve"> </w:t>
      </w:r>
      <w:r w:rsidR="00274A49">
        <w:t>was developed by Giancarlo</w:t>
      </w:r>
      <w:r w:rsidR="00BD47D7">
        <w:t xml:space="preserve"> </w:t>
      </w:r>
      <w:proofErr w:type="spellStart"/>
      <w:r w:rsidR="00BD47D7">
        <w:t>Guizzardi</w:t>
      </w:r>
      <w:proofErr w:type="spellEnd"/>
      <w:r w:rsidR="00BD47D7">
        <w:t xml:space="preserve"> as </w:t>
      </w:r>
      <w:r>
        <w:t xml:space="preserve">an extension of UML </w:t>
      </w:r>
      <w:r w:rsidR="00D4021C">
        <w:t>introducing</w:t>
      </w:r>
      <w:r>
        <w:t xml:space="preserve"> new elements and diagrams </w:t>
      </w:r>
      <w:r w:rsidR="003A0730">
        <w:t xml:space="preserve">to facilitate </w:t>
      </w:r>
      <w:r>
        <w:t>ontological modeling.</w:t>
      </w:r>
      <w:r w:rsidR="0043492E">
        <w:t xml:space="preserve"> </w:t>
      </w:r>
      <w:r w:rsidR="00BC1BF7">
        <w:t xml:space="preserve">The main motivation for </w:t>
      </w:r>
      <w:r w:rsidR="00B412EC">
        <w:t>its</w:t>
      </w:r>
      <w:r w:rsidR="00BC1BF7">
        <w:t xml:space="preserve"> development was </w:t>
      </w:r>
      <w:r w:rsidR="00D4021C">
        <w:t xml:space="preserve">to provide </w:t>
      </w:r>
      <w:r w:rsidR="00B412EC">
        <w:t xml:space="preserve">an analyst </w:t>
      </w:r>
      <w:r w:rsidR="009B4F75">
        <w:t xml:space="preserve">with </w:t>
      </w:r>
      <w:r w:rsidR="00B412EC">
        <w:t xml:space="preserve">a set of </w:t>
      </w:r>
      <w:r w:rsidR="00485987">
        <w:t xml:space="preserve">special </w:t>
      </w:r>
      <w:r w:rsidR="00B412EC">
        <w:t>entity types with exactly d</w:t>
      </w:r>
      <w:r w:rsidR="00B412EC">
        <w:t>e</w:t>
      </w:r>
      <w:r w:rsidR="00B412EC">
        <w:t xml:space="preserve">fined properties to </w:t>
      </w:r>
      <w:r w:rsidR="009B4F75">
        <w:t>allow faithful modeling of reali</w:t>
      </w:r>
      <w:r w:rsidR="002D1B6D">
        <w:t>ty</w:t>
      </w:r>
      <w:r w:rsidR="009B4F75">
        <w:t>.</w:t>
      </w:r>
      <w:r w:rsidR="00B62998">
        <w:t xml:space="preserve"> </w:t>
      </w:r>
      <w:r w:rsidR="002D1B6D">
        <w:t>It is based on the findings of Cogn</w:t>
      </w:r>
      <w:r w:rsidR="002D1B6D">
        <w:t>i</w:t>
      </w:r>
      <w:r w:rsidR="002D1B6D">
        <w:t xml:space="preserve">tive Science as well as on the </w:t>
      </w:r>
      <w:r w:rsidR="000F0CC7">
        <w:t xml:space="preserve">rules of </w:t>
      </w:r>
      <w:r w:rsidR="002D1B6D">
        <w:t xml:space="preserve">modal and set logic. </w:t>
      </w:r>
      <w:r w:rsidR="002E7CF6">
        <w:t>Since the new elements are introduced using the standard UML means, i.e. pri</w:t>
      </w:r>
      <w:r w:rsidR="00417BE1">
        <w:t xml:space="preserve">marily UML stereotypes, </w:t>
      </w:r>
      <w:proofErr w:type="spellStart"/>
      <w:r w:rsidR="00417BE1">
        <w:t>OntoUML</w:t>
      </w:r>
      <w:proofErr w:type="spellEnd"/>
      <w:r w:rsidR="00417BE1">
        <w:t xml:space="preserve"> remains within the UML boundary and is thus compatible with the current CASE tools </w:t>
      </w:r>
      <w:r w:rsidR="00CE2D3A" w:rsidRPr="00CE2D3A">
        <w:rPr>
          <w:noProof/>
          <w:lang w:val="cs-CZ"/>
        </w:rPr>
        <w:t>(Pergl et al., 2012)</w:t>
      </w:r>
      <w:r w:rsidR="00A0086C">
        <w:t>.</w:t>
      </w:r>
    </w:p>
    <w:p w14:paraId="7E0262E8" w14:textId="17A0FFE8" w:rsidR="006036FF" w:rsidRDefault="00744448" w:rsidP="0031017D">
      <w:pPr>
        <w:pStyle w:val="0Bezny"/>
      </w:pPr>
      <w:proofErr w:type="spellStart"/>
      <w:r>
        <w:t>OntoUML</w:t>
      </w:r>
      <w:proofErr w:type="spellEnd"/>
      <w:r>
        <w:t xml:space="preserve"> is </w:t>
      </w:r>
      <w:r w:rsidR="008C204D">
        <w:t>the</w:t>
      </w:r>
      <w:r>
        <w:t xml:space="preserve"> </w:t>
      </w:r>
      <w:r w:rsidR="008C204D">
        <w:t xml:space="preserve">modeling language </w:t>
      </w:r>
      <w:r w:rsidR="006331B1">
        <w:t>of</w:t>
      </w:r>
      <w:r w:rsidR="008C204D">
        <w:t xml:space="preserve"> its </w:t>
      </w:r>
      <w:r>
        <w:t xml:space="preserve">foundational </w:t>
      </w:r>
      <w:r w:rsidR="008C204D">
        <w:t>ontology called Unified Found</w:t>
      </w:r>
      <w:r w:rsidR="008C204D">
        <w:t>a</w:t>
      </w:r>
      <w:r w:rsidR="008C204D">
        <w:t>tional Ontology (UFO)</w:t>
      </w:r>
      <w:r w:rsidR="000323E8">
        <w:t>.</w:t>
      </w:r>
      <w:r w:rsidR="0031017D">
        <w:t xml:space="preserve"> UFO is subdivided into three levels: UFO-A, UFO-B and UFO-C. The lowest </w:t>
      </w:r>
      <w:r w:rsidR="001218F6">
        <w:t xml:space="preserve">(basic) </w:t>
      </w:r>
      <w:r w:rsidR="0031017D">
        <w:t xml:space="preserve">level – UFO-A – deals with static categories, such as objects, roles, types </w:t>
      </w:r>
      <w:r w:rsidR="0060603D">
        <w:t>and the relationships among them.</w:t>
      </w:r>
      <w:r w:rsidR="0031017D">
        <w:t xml:space="preserve"> </w:t>
      </w:r>
      <w:r w:rsidR="0060603D">
        <w:t xml:space="preserve">This ontology </w:t>
      </w:r>
      <w:r w:rsidR="0031017D">
        <w:t>was completely developed</w:t>
      </w:r>
      <w:r w:rsidR="00D00B89">
        <w:t xml:space="preserve"> </w:t>
      </w:r>
      <w:r w:rsidR="00AF7DEA">
        <w:t xml:space="preserve">by </w:t>
      </w:r>
      <w:proofErr w:type="spellStart"/>
      <w:r w:rsidR="00AF7DEA">
        <w:t>Guizzardi</w:t>
      </w:r>
      <w:proofErr w:type="spellEnd"/>
      <w:r w:rsidR="00AF7DEA">
        <w:t xml:space="preserve"> in his thesis</w:t>
      </w:r>
      <w:r w:rsidR="0006348F">
        <w:t xml:space="preserve"> </w:t>
      </w:r>
      <w:r w:rsidR="00162F69" w:rsidRPr="00162F69">
        <w:rPr>
          <w:noProof/>
          <w:lang w:val="cs-CZ"/>
        </w:rPr>
        <w:t>(Guizzardi, 2005)</w:t>
      </w:r>
      <w:r w:rsidR="001F56E1">
        <w:t>.</w:t>
      </w:r>
      <w:r w:rsidR="00517C70">
        <w:t xml:space="preserve"> </w:t>
      </w:r>
      <w:r w:rsidR="001A248E">
        <w:t>On the other hand, t</w:t>
      </w:r>
      <w:r w:rsidR="00517C70">
        <w:t>he UFO-B ontology focuses on dynamic and temporal aspects of the categories identified in UFO-A.</w:t>
      </w:r>
      <w:r w:rsidR="005228EE">
        <w:t xml:space="preserve"> </w:t>
      </w:r>
      <w:r w:rsidR="001A248E">
        <w:t xml:space="preserve">Examples of such </w:t>
      </w:r>
      <w:r w:rsidR="001A248E">
        <w:lastRenderedPageBreak/>
        <w:t>categories are events and causal links between them.</w:t>
      </w:r>
      <w:r w:rsidR="00957602">
        <w:t xml:space="preserve"> </w:t>
      </w:r>
      <w:r w:rsidR="0059467F">
        <w:t>The highest ontology UFO-C is built on top of the two preceding ontologies and introduces categories related to social aspects of the categories.</w:t>
      </w:r>
      <w:r w:rsidR="00F27CD8">
        <w:t xml:space="preserve"> </w:t>
      </w:r>
      <w:r w:rsidR="00957602">
        <w:t>In contrast to UFO-A, UFO-B and UFO-C are still under development</w:t>
      </w:r>
      <w:r w:rsidR="00210C7C">
        <w:t xml:space="preserve"> </w:t>
      </w:r>
      <w:r w:rsidR="00162F69" w:rsidRPr="00162F69">
        <w:rPr>
          <w:noProof/>
          <w:lang w:val="cs-CZ"/>
        </w:rPr>
        <w:t>(Pergl et al., 2012)</w:t>
      </w:r>
      <w:r w:rsidR="00957602">
        <w:t>.</w:t>
      </w:r>
    </w:p>
    <w:p w14:paraId="3C996035" w14:textId="31AEF6CC" w:rsidR="004A0889" w:rsidRDefault="00A46EEA" w:rsidP="0031017D">
      <w:pPr>
        <w:pStyle w:val="0Bezny"/>
      </w:pPr>
      <w:r>
        <w:t xml:space="preserve">It follows from the above that </w:t>
      </w:r>
      <w:r w:rsidR="00B61251">
        <w:t xml:space="preserve">UFO </w:t>
      </w:r>
      <w:r w:rsidR="00BD6FCF">
        <w:t>closely relate</w:t>
      </w:r>
      <w:r w:rsidR="00B61251">
        <w:t>s</w:t>
      </w:r>
      <w:r w:rsidR="006A7959">
        <w:t xml:space="preserve"> to the subject of this thesis, </w:t>
      </w:r>
      <w:r w:rsidR="003B49A3">
        <w:t xml:space="preserve">especially as far as the focus on </w:t>
      </w:r>
      <w:r w:rsidR="005A18DF">
        <w:t xml:space="preserve">the </w:t>
      </w:r>
      <w:r w:rsidR="003B49A3">
        <w:t xml:space="preserve">faithful modeling </w:t>
      </w:r>
      <w:r w:rsidR="005A18DF">
        <w:t xml:space="preserve">of </w:t>
      </w:r>
      <w:r w:rsidR="003B49A3">
        <w:t>complex and</w:t>
      </w:r>
      <w:r w:rsidR="003E41A4">
        <w:t xml:space="preserve"> mutable phenomena is concerned.</w:t>
      </w:r>
      <w:r w:rsidR="0006348F">
        <w:t xml:space="preserve"> </w:t>
      </w:r>
      <w:r w:rsidR="003B49A3">
        <w:t xml:space="preserve">Therefore </w:t>
      </w:r>
      <w:r w:rsidR="006A7959">
        <w:t xml:space="preserve">the following passages explain </w:t>
      </w:r>
      <w:r w:rsidR="00BD6FCF">
        <w:t xml:space="preserve">in more detail </w:t>
      </w:r>
      <w:r w:rsidR="00E926B4">
        <w:t>the</w:t>
      </w:r>
      <w:r w:rsidR="00BD6FCF">
        <w:t xml:space="preserve"> key aspects</w:t>
      </w:r>
      <w:r w:rsidR="00B61251">
        <w:t xml:space="preserve"> of </w:t>
      </w:r>
      <w:r w:rsidR="00E926B4">
        <w:t>UFO-A</w:t>
      </w:r>
      <w:r w:rsidR="005E4D2B">
        <w:t>.</w:t>
      </w:r>
    </w:p>
    <w:p w14:paraId="630CA9E4" w14:textId="77777777" w:rsidR="00676819" w:rsidRDefault="006F2821" w:rsidP="0031017D">
      <w:pPr>
        <w:pStyle w:val="0Bezny"/>
      </w:pPr>
      <w:r>
        <w:t xml:space="preserve">As mentioned above, </w:t>
      </w:r>
      <w:proofErr w:type="spellStart"/>
      <w:r>
        <w:t>OntoUML</w:t>
      </w:r>
      <w:proofErr w:type="spellEnd"/>
      <w:r>
        <w:t xml:space="preserve"> introduces a set of c</w:t>
      </w:r>
      <w:r w:rsidR="00377A9D">
        <w:t>ategories of entity types</w:t>
      </w:r>
      <w:r w:rsidR="00676819">
        <w:t>. The indivi</w:t>
      </w:r>
      <w:r w:rsidR="00EE0DB5">
        <w:t>d</w:t>
      </w:r>
      <w:r w:rsidR="00676819">
        <w:t>ual categories co</w:t>
      </w:r>
      <w:r w:rsidR="00EE0DB5">
        <w:t>nstitute the</w:t>
      </w:r>
      <w:r w:rsidR="00676819">
        <w:t xml:space="preserve"> hierarchy shown in</w:t>
      </w:r>
      <w:r w:rsidR="00883EDE">
        <w:rPr>
          <w:rFonts w:eastAsia="Cambria"/>
        </w:rPr>
        <w:t xml:space="preserve"> </w:t>
      </w:r>
      <w:r w:rsidR="00883EDE" w:rsidRPr="000053A1">
        <w:rPr>
          <w:rFonts w:eastAsia="Cambria"/>
          <w:i/>
        </w:rPr>
        <w:fldChar w:fldCharType="begin"/>
      </w:r>
      <w:r w:rsidR="00883EDE" w:rsidRPr="000053A1">
        <w:rPr>
          <w:rFonts w:eastAsia="Cambria"/>
          <w:i/>
        </w:rPr>
        <w:instrText xml:space="preserve"> REF _Ref322453791 \h </w:instrText>
      </w:r>
      <w:r w:rsidR="00883EDE" w:rsidRPr="000053A1">
        <w:rPr>
          <w:rFonts w:eastAsia="Cambria"/>
          <w:i/>
        </w:rPr>
      </w:r>
      <w:r w:rsidR="00883EDE" w:rsidRPr="000053A1">
        <w:rPr>
          <w:rFonts w:eastAsia="Cambria"/>
          <w:i/>
        </w:rPr>
        <w:fldChar w:fldCharType="separate"/>
      </w:r>
      <w:r w:rsidR="004E5CD2">
        <w:t xml:space="preserve">Figure </w:t>
      </w:r>
      <w:r w:rsidR="004E5CD2">
        <w:rPr>
          <w:noProof/>
        </w:rPr>
        <w:t>1</w:t>
      </w:r>
      <w:r w:rsidR="00883EDE" w:rsidRPr="000053A1">
        <w:rPr>
          <w:rFonts w:eastAsia="Cambria"/>
          <w:i/>
        </w:rPr>
        <w:fldChar w:fldCharType="end"/>
      </w:r>
      <w:r w:rsidR="00676819">
        <w:t>.</w:t>
      </w:r>
    </w:p>
    <w:p w14:paraId="77DE8B75" w14:textId="77777777" w:rsidR="00E27348" w:rsidRDefault="00C515D1" w:rsidP="00016FC6">
      <w:pPr>
        <w:pStyle w:val="BPVelky"/>
      </w:pPr>
      <w:r>
        <w:rPr>
          <w:noProof/>
          <w:lang w:val="cs-CZ" w:eastAsia="cs-CZ"/>
        </w:rPr>
        <w:drawing>
          <wp:inline distT="0" distB="0" distL="0" distR="0" wp14:anchorId="196F4C20" wp14:editId="5DC82BA9">
            <wp:extent cx="5505450" cy="2619375"/>
            <wp:effectExtent l="0" t="0" r="0" b="9525"/>
            <wp:docPr id="1" name="obrázek 1" descr="Screen Shot 2016-04-17 at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 Shot 2016-04-17 at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05450" cy="2619375"/>
                    </a:xfrm>
                    <a:prstGeom prst="rect">
                      <a:avLst/>
                    </a:prstGeom>
                    <a:noFill/>
                    <a:ln>
                      <a:noFill/>
                    </a:ln>
                  </pic:spPr>
                </pic:pic>
              </a:graphicData>
            </a:graphic>
          </wp:inline>
        </w:drawing>
      </w:r>
    </w:p>
    <w:p w14:paraId="2F98FC78" w14:textId="77777777" w:rsidR="002514E9" w:rsidRDefault="00676819" w:rsidP="00016FC6">
      <w:pPr>
        <w:pStyle w:val="BPVPopisek"/>
      </w:pPr>
      <w:bookmarkStart w:id="24" w:name="_Ref322453791"/>
      <w:bookmarkStart w:id="25" w:name="_Ref322453783"/>
      <w:bookmarkStart w:id="26" w:name="_Toc452582010"/>
      <w:r>
        <w:t xml:space="preserve">Figure </w:t>
      </w:r>
      <w:r>
        <w:fldChar w:fldCharType="begin"/>
      </w:r>
      <w:r>
        <w:instrText xml:space="preserve"> SEQ Figure \* ARABIC </w:instrText>
      </w:r>
      <w:r>
        <w:fldChar w:fldCharType="separate"/>
      </w:r>
      <w:r w:rsidR="004E5CD2">
        <w:rPr>
          <w:noProof/>
        </w:rPr>
        <w:t>1</w:t>
      </w:r>
      <w:r>
        <w:fldChar w:fldCharType="end"/>
      </w:r>
      <w:bookmarkEnd w:id="24"/>
      <w:r>
        <w:t xml:space="preserve">: </w:t>
      </w:r>
      <w:r w:rsidR="000951A2">
        <w:t>Excerpt of UFO taxonomy</w:t>
      </w:r>
      <w:bookmarkEnd w:id="25"/>
      <w:r w:rsidR="00D043CF">
        <w:t xml:space="preserve"> </w:t>
      </w:r>
      <w:r w:rsidR="00B90ED8" w:rsidRPr="00B90ED8">
        <w:rPr>
          <w:noProof/>
          <w:lang w:val="cs-CZ"/>
        </w:rPr>
        <w:t>(Carvalho et al., 2015)</w:t>
      </w:r>
      <w:bookmarkEnd w:id="26"/>
      <w:r w:rsidR="00B90ED8">
        <w:t xml:space="preserve"> </w:t>
      </w:r>
    </w:p>
    <w:p w14:paraId="1B1A4FE7" w14:textId="77777777" w:rsidR="00DD3F76" w:rsidRDefault="001B33F6" w:rsidP="0031017D">
      <w:pPr>
        <w:pStyle w:val="0Bezny"/>
      </w:pPr>
      <w:r>
        <w:t xml:space="preserve">The </w:t>
      </w:r>
      <w:r w:rsidR="007F66C2">
        <w:t xml:space="preserve">two </w:t>
      </w:r>
      <w:r>
        <w:t>root</w:t>
      </w:r>
      <w:r w:rsidR="007F66C2">
        <w:t xml:space="preserve">s of the hierarchy </w:t>
      </w:r>
      <w:r w:rsidR="00A346B6">
        <w:t xml:space="preserve">— </w:t>
      </w:r>
      <w:r w:rsidR="007F66C2" w:rsidRPr="003152D6">
        <w:rPr>
          <w:rStyle w:val="ZzProgram"/>
        </w:rPr>
        <w:t xml:space="preserve">Endurant </w:t>
      </w:r>
      <w:r w:rsidR="00E214BD" w:rsidRPr="003152D6">
        <w:rPr>
          <w:rStyle w:val="ZzProgram"/>
        </w:rPr>
        <w:t>Universal</w:t>
      </w:r>
      <w:r w:rsidR="00E214BD">
        <w:t xml:space="preserve"> and </w:t>
      </w:r>
      <w:r w:rsidR="007F66C2" w:rsidRPr="003152D6">
        <w:rPr>
          <w:rStyle w:val="ZzProgram"/>
        </w:rPr>
        <w:t>Endurant</w:t>
      </w:r>
      <w:r w:rsidR="007F66C2">
        <w:t xml:space="preserve"> </w:t>
      </w:r>
      <w:r w:rsidR="00A346B6">
        <w:t>—</w:t>
      </w:r>
      <w:r w:rsidR="007F66C2">
        <w:t xml:space="preserve"> </w:t>
      </w:r>
      <w:r w:rsidR="0013730F">
        <w:t>capture</w:t>
      </w:r>
      <w:r w:rsidR="00E214BD">
        <w:t xml:space="preserve"> the type-instance dichotomy. The </w:t>
      </w:r>
      <w:r w:rsidR="001F07C4" w:rsidRPr="003152D6">
        <w:rPr>
          <w:rStyle w:val="ZzProgram"/>
        </w:rPr>
        <w:t>Endurant</w:t>
      </w:r>
      <w:r w:rsidR="00E214BD">
        <w:t xml:space="preserve"> category further forks into two categories </w:t>
      </w:r>
      <w:r w:rsidR="00E214BD" w:rsidRPr="003152D6">
        <w:rPr>
          <w:rStyle w:val="ZzProgram"/>
        </w:rPr>
        <w:t>Sub</w:t>
      </w:r>
      <w:r w:rsidR="001F07C4" w:rsidRPr="003152D6">
        <w:rPr>
          <w:rStyle w:val="ZzProgram"/>
        </w:rPr>
        <w:t>stantial</w:t>
      </w:r>
      <w:r w:rsidR="00E214BD">
        <w:t xml:space="preserve"> and </w:t>
      </w:r>
      <w:r w:rsidR="00E214BD" w:rsidRPr="003152D6">
        <w:rPr>
          <w:rStyle w:val="ZzProgram"/>
        </w:rPr>
        <w:t>Moment</w:t>
      </w:r>
      <w:r w:rsidR="00E214BD">
        <w:t>, where the former represents independent individuals (objects), while the latter represents existentially dependent individuals; i.e. their existence depends on the existence of other individuals.</w:t>
      </w:r>
      <w:r w:rsidR="006D404E">
        <w:t xml:space="preserve"> The </w:t>
      </w:r>
      <w:r w:rsidR="006D404E" w:rsidRPr="008E0859">
        <w:rPr>
          <w:rStyle w:val="ZzProgram"/>
        </w:rPr>
        <w:t>Relator</w:t>
      </w:r>
      <w:r w:rsidR="006D404E">
        <w:t xml:space="preserve"> sub-category of </w:t>
      </w:r>
      <w:r w:rsidR="006D404E" w:rsidRPr="008E0859">
        <w:rPr>
          <w:rStyle w:val="ZzProgram"/>
        </w:rPr>
        <w:t>Moment</w:t>
      </w:r>
      <w:r w:rsidR="006D404E">
        <w:t xml:space="preserve"> represents relations, such as ma</w:t>
      </w:r>
      <w:r w:rsidR="006D404E">
        <w:t>r</w:t>
      </w:r>
      <w:r w:rsidR="006D404E">
        <w:t>riage.</w:t>
      </w:r>
    </w:p>
    <w:p w14:paraId="5B780F42" w14:textId="77777777" w:rsidR="000A5BD8" w:rsidRDefault="00DD3F76" w:rsidP="00E67D66">
      <w:pPr>
        <w:pStyle w:val="0Bezny"/>
      </w:pPr>
      <w:r>
        <w:t xml:space="preserve">The distinction between substances and moments </w:t>
      </w:r>
      <w:r w:rsidR="00667343">
        <w:t>is</w:t>
      </w:r>
      <w:r>
        <w:t xml:space="preserve"> </w:t>
      </w:r>
      <w:r w:rsidR="00E04FF0">
        <w:t xml:space="preserve">also </w:t>
      </w:r>
      <w:r w:rsidR="00667343">
        <w:t xml:space="preserve">present </w:t>
      </w:r>
      <w:r>
        <w:t xml:space="preserve">in the subdivision of the </w:t>
      </w:r>
      <w:r w:rsidR="00D66033" w:rsidRPr="001F5DBD">
        <w:rPr>
          <w:rStyle w:val="ZzProgram"/>
        </w:rPr>
        <w:t>Endurant</w:t>
      </w:r>
      <w:r w:rsidR="00D66033">
        <w:t xml:space="preserve"> </w:t>
      </w:r>
      <w:r w:rsidRPr="001F5DBD">
        <w:rPr>
          <w:rStyle w:val="ZzProgram"/>
        </w:rPr>
        <w:t>Universal</w:t>
      </w:r>
      <w:r>
        <w:t xml:space="preserve"> category, which can be cons</w:t>
      </w:r>
      <w:r w:rsidR="00E67D66">
        <w:t>idered as the category of types; t</w:t>
      </w:r>
      <w:r w:rsidR="008774C4">
        <w:t xml:space="preserve">he </w:t>
      </w:r>
      <w:r w:rsidR="008774C4" w:rsidRPr="003152D6">
        <w:rPr>
          <w:rStyle w:val="ZzProgram"/>
        </w:rPr>
        <w:t>Moment</w:t>
      </w:r>
      <w:r w:rsidR="008774C4">
        <w:t xml:space="preserve"> </w:t>
      </w:r>
      <w:r w:rsidR="008774C4" w:rsidRPr="003152D6">
        <w:rPr>
          <w:rStyle w:val="ZzProgram"/>
        </w:rPr>
        <w:t>Universal</w:t>
      </w:r>
      <w:r w:rsidR="008774C4">
        <w:t xml:space="preserve"> </w:t>
      </w:r>
      <w:r w:rsidR="00E67D66">
        <w:t xml:space="preserve">and </w:t>
      </w:r>
      <w:r w:rsidR="00E67D66" w:rsidRPr="003152D6">
        <w:rPr>
          <w:rStyle w:val="ZzProgram"/>
        </w:rPr>
        <w:t>Substantial Universal</w:t>
      </w:r>
      <w:r w:rsidR="00E67D66">
        <w:t xml:space="preserve"> </w:t>
      </w:r>
      <w:r w:rsidR="008774C4">
        <w:t>categor</w:t>
      </w:r>
      <w:r w:rsidR="00E67D66">
        <w:t>ies</w:t>
      </w:r>
      <w:r w:rsidR="008774C4">
        <w:t xml:space="preserve"> </w:t>
      </w:r>
      <w:r w:rsidR="00E67D66">
        <w:t xml:space="preserve">represent the types whose instances are moments, resp. </w:t>
      </w:r>
      <w:proofErr w:type="spellStart"/>
      <w:r w:rsidR="00E67D66">
        <w:t>substantials</w:t>
      </w:r>
      <w:proofErr w:type="spellEnd"/>
      <w:r w:rsidR="000A5BD8">
        <w:t>.</w:t>
      </w:r>
    </w:p>
    <w:p w14:paraId="27EE359D" w14:textId="77777777" w:rsidR="00DD5425" w:rsidRDefault="00750D95" w:rsidP="0031017D">
      <w:pPr>
        <w:pStyle w:val="0Bezny"/>
      </w:pPr>
      <w:r>
        <w:t>T</w:t>
      </w:r>
      <w:r w:rsidR="005C1E3E">
        <w:t xml:space="preserve">o understand how the </w:t>
      </w:r>
      <w:r w:rsidR="00CF76C3">
        <w:t>universals</w:t>
      </w:r>
      <w:r w:rsidR="00DD5425">
        <w:t xml:space="preserve"> </w:t>
      </w:r>
      <w:r w:rsidR="005C1E3E">
        <w:t xml:space="preserve">are organized </w:t>
      </w:r>
      <w:r w:rsidR="00DD5425">
        <w:t xml:space="preserve">in the schema, a couple of additional </w:t>
      </w:r>
      <w:r w:rsidR="00640A65">
        <w:t>type properties</w:t>
      </w:r>
      <w:r w:rsidR="00DD5425">
        <w:t xml:space="preserve"> should be explained.</w:t>
      </w:r>
    </w:p>
    <w:p w14:paraId="788B8B51" w14:textId="77777777" w:rsidR="00C8642B" w:rsidRDefault="00C8642B" w:rsidP="0031017D">
      <w:pPr>
        <w:pStyle w:val="0Bezny"/>
      </w:pPr>
      <w:r w:rsidRPr="00E578D2">
        <w:rPr>
          <w:i/>
        </w:rPr>
        <w:t>Identity</w:t>
      </w:r>
      <w:r w:rsidR="00640A65">
        <w:t xml:space="preserve"> </w:t>
      </w:r>
      <w:r w:rsidR="00A815B8">
        <w:t xml:space="preserve">— </w:t>
      </w:r>
      <w:r w:rsidR="00640A65">
        <w:t xml:space="preserve">a </w:t>
      </w:r>
      <w:r w:rsidR="00464C2C">
        <w:t>type</w:t>
      </w:r>
      <w:r w:rsidR="00640A65">
        <w:t xml:space="preserve"> </w:t>
      </w:r>
      <w:r w:rsidR="006C55F1">
        <w:t xml:space="preserve">with this property </w:t>
      </w:r>
      <w:r w:rsidR="00B82D97">
        <w:t>possesses</w:t>
      </w:r>
      <w:r w:rsidR="006C55F1">
        <w:t xml:space="preserve"> identity.</w:t>
      </w:r>
      <w:r w:rsidR="00B82D97">
        <w:t xml:space="preserve"> Some </w:t>
      </w:r>
      <w:r w:rsidR="00464C2C">
        <w:t>types</w:t>
      </w:r>
      <w:r w:rsidR="00B82D97">
        <w:t xml:space="preserve"> may </w:t>
      </w:r>
      <w:r w:rsidR="00AE476E">
        <w:t>supply</w:t>
      </w:r>
      <w:r w:rsidR="00B82D97">
        <w:t xml:space="preserve"> identity, while others may inherit it from their parent types.</w:t>
      </w:r>
      <w:r w:rsidR="00E82BCE">
        <w:t xml:space="preserve"> </w:t>
      </w:r>
      <w:r w:rsidR="00E82BCE" w:rsidRPr="003152D6">
        <w:rPr>
          <w:rStyle w:val="ZzProgram"/>
        </w:rPr>
        <w:t>Sortal Universal</w:t>
      </w:r>
      <w:r w:rsidR="00E82BCE">
        <w:t xml:space="preserve"> </w:t>
      </w:r>
      <w:r w:rsidR="00CF76C3">
        <w:t xml:space="preserve">thus </w:t>
      </w:r>
      <w:r w:rsidR="00E82BCE">
        <w:t>represent</w:t>
      </w:r>
      <w:r w:rsidR="003C2BC5">
        <w:t>s</w:t>
      </w:r>
      <w:r w:rsidR="00E82BCE">
        <w:t xml:space="preserve"> the types </w:t>
      </w:r>
      <w:r w:rsidR="009369F9">
        <w:t xml:space="preserve">with identity, while </w:t>
      </w:r>
      <w:r w:rsidR="009369F9" w:rsidRPr="003152D6">
        <w:rPr>
          <w:rStyle w:val="ZzProgram"/>
        </w:rPr>
        <w:t>Mixins</w:t>
      </w:r>
      <w:r w:rsidR="009369F9">
        <w:t xml:space="preserve"> </w:t>
      </w:r>
      <w:r w:rsidR="009369F9" w:rsidRPr="003152D6">
        <w:rPr>
          <w:rStyle w:val="ZzProgram"/>
        </w:rPr>
        <w:t>Universal</w:t>
      </w:r>
      <w:r w:rsidR="009369F9">
        <w:t xml:space="preserve"> is the category for the types without identity.</w:t>
      </w:r>
    </w:p>
    <w:p w14:paraId="1C6CA6FA" w14:textId="77777777" w:rsidR="00E578D2" w:rsidRDefault="00EA5129" w:rsidP="0031017D">
      <w:pPr>
        <w:pStyle w:val="0Bezny"/>
      </w:pPr>
      <w:r w:rsidRPr="00EA5129">
        <w:rPr>
          <w:i/>
        </w:rPr>
        <w:lastRenderedPageBreak/>
        <w:t>Rigidity</w:t>
      </w:r>
      <w:r>
        <w:t xml:space="preserve"> </w:t>
      </w:r>
      <w:r w:rsidR="00A815B8">
        <w:t>—</w:t>
      </w:r>
      <w:r>
        <w:t xml:space="preserve"> </w:t>
      </w:r>
      <w:r w:rsidR="00464C2C">
        <w:t xml:space="preserve">if a type </w:t>
      </w:r>
      <w:r w:rsidR="00410DB6">
        <w:t xml:space="preserve">is </w:t>
      </w:r>
      <w:r w:rsidR="00464C2C" w:rsidRPr="009C319D">
        <w:rPr>
          <w:i/>
        </w:rPr>
        <w:t>rigid</w:t>
      </w:r>
      <w:r w:rsidR="00464C2C">
        <w:t>, then no its instance can cease to be an instance of this type without ceasing to exist</w:t>
      </w:r>
      <w:r w:rsidR="0023378A">
        <w:t xml:space="preserve"> (</w:t>
      </w:r>
      <w:r w:rsidR="0023378A" w:rsidRPr="003152D6">
        <w:rPr>
          <w:rStyle w:val="ZzProgram"/>
        </w:rPr>
        <w:t>Kind</w:t>
      </w:r>
      <w:r w:rsidR="0023378A">
        <w:t xml:space="preserve"> and </w:t>
      </w:r>
      <w:r w:rsidR="0023378A" w:rsidRPr="003152D6">
        <w:rPr>
          <w:rStyle w:val="ZzProgram"/>
        </w:rPr>
        <w:t>Subkind</w:t>
      </w:r>
      <w:r w:rsidR="0023378A">
        <w:t>)</w:t>
      </w:r>
      <w:r w:rsidR="00464C2C">
        <w:t>.</w:t>
      </w:r>
      <w:r w:rsidR="009C319D">
        <w:t xml:space="preserve"> And analogously, a type is </w:t>
      </w:r>
      <w:r w:rsidR="009C319D" w:rsidRPr="009C319D">
        <w:rPr>
          <w:i/>
        </w:rPr>
        <w:t>anti-rigid</w:t>
      </w:r>
      <w:r w:rsidR="009C319D">
        <w:t>, if its instances may not always be instances of this type.</w:t>
      </w:r>
      <w:r w:rsidR="00695367">
        <w:t xml:space="preserve"> The </w:t>
      </w:r>
      <w:r w:rsidR="00695367" w:rsidRPr="003152D6">
        <w:rPr>
          <w:rStyle w:val="ZzProgram"/>
        </w:rPr>
        <w:t>Role</w:t>
      </w:r>
      <w:r w:rsidR="00695367">
        <w:t xml:space="preserve"> and </w:t>
      </w:r>
      <w:r w:rsidR="00695367" w:rsidRPr="003152D6">
        <w:rPr>
          <w:rStyle w:val="ZzProgram"/>
        </w:rPr>
        <w:t>Phase</w:t>
      </w:r>
      <w:r w:rsidR="00695367">
        <w:t xml:space="preserve"> </w:t>
      </w:r>
      <w:r w:rsidR="00BB6855">
        <w:t>universals</w:t>
      </w:r>
      <w:r w:rsidR="00695367">
        <w:t xml:space="preserve"> are e</w:t>
      </w:r>
      <w:r w:rsidR="00695367">
        <w:t>x</w:t>
      </w:r>
      <w:r w:rsidR="00695367">
        <w:t xml:space="preserve">amples of anti-rigid </w:t>
      </w:r>
      <w:r w:rsidR="00CD5FE9">
        <w:t>categories</w:t>
      </w:r>
      <w:r w:rsidR="00695367">
        <w:t>.</w:t>
      </w:r>
    </w:p>
    <w:p w14:paraId="0F4E84BD" w14:textId="77777777" w:rsidR="00C75370" w:rsidRDefault="00F52DAD" w:rsidP="0031017D">
      <w:pPr>
        <w:pStyle w:val="0Bezny"/>
      </w:pPr>
      <w:r>
        <w:fldChar w:fldCharType="begin"/>
      </w:r>
      <w:r>
        <w:instrText xml:space="preserve"> REF _Ref322456294 \h </w:instrText>
      </w:r>
      <w:r>
        <w:fldChar w:fldCharType="separate"/>
      </w:r>
      <w:r w:rsidR="004E5CD2">
        <w:t xml:space="preserve">Figure </w:t>
      </w:r>
      <w:r w:rsidR="004E5CD2">
        <w:rPr>
          <w:noProof/>
        </w:rPr>
        <w:t>2</w:t>
      </w:r>
      <w:r>
        <w:fldChar w:fldCharType="end"/>
      </w:r>
      <w:r w:rsidR="001A67D6">
        <w:t xml:space="preserve"> illustrates a number of UFO-</w:t>
      </w:r>
      <w:proofErr w:type="gramStart"/>
      <w:r w:rsidR="001A67D6">
        <w:t>A</w:t>
      </w:r>
      <w:proofErr w:type="gramEnd"/>
      <w:r w:rsidR="001A67D6">
        <w:t xml:space="preserve"> elements in a diagram modeling the entities i</w:t>
      </w:r>
      <w:r w:rsidR="001A67D6">
        <w:t>n</w:t>
      </w:r>
      <w:r w:rsidR="001A67D6">
        <w:t xml:space="preserve">volved in </w:t>
      </w:r>
      <w:r w:rsidR="00EC50BF">
        <w:t>the process of school enrollment.</w:t>
      </w:r>
    </w:p>
    <w:p w14:paraId="5246F7D0" w14:textId="77777777" w:rsidR="002514E9" w:rsidRDefault="00EA50C3" w:rsidP="00016FC6">
      <w:pPr>
        <w:pStyle w:val="BPVelky"/>
      </w:pPr>
      <w:r w:rsidRPr="00EA50C3">
        <w:t xml:space="preserve"> </w:t>
      </w:r>
      <w:r w:rsidR="00C515D1">
        <w:rPr>
          <w:noProof/>
          <w:lang w:val="cs-CZ" w:eastAsia="cs-CZ"/>
        </w:rPr>
        <w:drawing>
          <wp:inline distT="0" distB="0" distL="0" distR="0" wp14:anchorId="633FC989" wp14:editId="21237020">
            <wp:extent cx="5504400" cy="1951200"/>
            <wp:effectExtent l="0" t="0" r="1270" b="0"/>
            <wp:docPr id="2" name="obrázek 2" descr="Screen Shot 2016-04-16 at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 Shot 2016-04-16 at 19"/>
                    <pic:cNvPicPr>
                      <a:picLocks noChangeAspect="1" noChangeArrowheads="1"/>
                    </pic:cNvPicPr>
                  </pic:nvPicPr>
                  <pic:blipFill rotWithShape="1">
                    <a:blip r:embed="rId15">
                      <a:extLst>
                        <a:ext uri="{28A0092B-C50C-407E-A947-70E740481C1C}">
                          <a14:useLocalDpi xmlns:a14="http://schemas.microsoft.com/office/drawing/2010/main" val="0"/>
                        </a:ext>
                      </a:extLst>
                    </a:blip>
                    <a:srcRect l="3794" r="3653"/>
                    <a:stretch/>
                  </pic:blipFill>
                  <pic:spPr bwMode="auto">
                    <a:xfrm>
                      <a:off x="0" y="0"/>
                      <a:ext cx="5504400" cy="1951200"/>
                    </a:xfrm>
                    <a:prstGeom prst="rect">
                      <a:avLst/>
                    </a:prstGeom>
                    <a:noFill/>
                    <a:ln>
                      <a:noFill/>
                    </a:ln>
                    <a:extLst>
                      <a:ext uri="{53640926-AAD7-44D8-BBD7-CCE9431645EC}">
                        <a14:shadowObscured xmlns:a14="http://schemas.microsoft.com/office/drawing/2010/main"/>
                      </a:ext>
                    </a:extLst>
                  </pic:spPr>
                </pic:pic>
              </a:graphicData>
            </a:graphic>
          </wp:inline>
        </w:drawing>
      </w:r>
    </w:p>
    <w:p w14:paraId="079DC666" w14:textId="77777777" w:rsidR="00866666" w:rsidRDefault="005B38A8" w:rsidP="00016FC6">
      <w:pPr>
        <w:pStyle w:val="BPVPopisek"/>
      </w:pPr>
      <w:bookmarkStart w:id="27" w:name="_Ref322456294"/>
      <w:bookmarkStart w:id="28" w:name="_Toc452582011"/>
      <w:r>
        <w:t xml:space="preserve">Figure </w:t>
      </w:r>
      <w:r>
        <w:fldChar w:fldCharType="begin"/>
      </w:r>
      <w:r>
        <w:instrText xml:space="preserve"> SEQ Figure \* ARABIC </w:instrText>
      </w:r>
      <w:r>
        <w:fldChar w:fldCharType="separate"/>
      </w:r>
      <w:r w:rsidR="004E5CD2">
        <w:rPr>
          <w:noProof/>
        </w:rPr>
        <w:t>2</w:t>
      </w:r>
      <w:r>
        <w:fldChar w:fldCharType="end"/>
      </w:r>
      <w:bookmarkEnd w:id="27"/>
      <w:r>
        <w:t>:</w:t>
      </w:r>
      <w:r w:rsidRPr="005B38A8">
        <w:t xml:space="preserve"> </w:t>
      </w:r>
      <w:r w:rsidR="00BC5CF4">
        <w:t>The school enrollment</w:t>
      </w:r>
      <w:r>
        <w:t xml:space="preserve"> </w:t>
      </w:r>
      <w:r w:rsidR="00BC5CF4">
        <w:t xml:space="preserve">model </w:t>
      </w:r>
      <w:r w:rsidR="00EC697C" w:rsidRPr="00EC697C">
        <w:rPr>
          <w:noProof/>
          <w:lang w:val="cs-CZ"/>
        </w:rPr>
        <w:t>(Benevides et al., 2009)</w:t>
      </w:r>
      <w:bookmarkEnd w:id="28"/>
      <w:r w:rsidR="00EC697C">
        <w:t xml:space="preserve"> </w:t>
      </w:r>
    </w:p>
    <w:p w14:paraId="4AD0F6BE" w14:textId="211BC061" w:rsidR="00377A9D" w:rsidRDefault="00A4369F" w:rsidP="0031017D">
      <w:pPr>
        <w:pStyle w:val="0Bezny"/>
      </w:pPr>
      <w:r>
        <w:t xml:space="preserve">Further, </w:t>
      </w:r>
      <w:proofErr w:type="spellStart"/>
      <w:r>
        <w:t>OntoUML</w:t>
      </w:r>
      <w:proofErr w:type="spellEnd"/>
      <w:r>
        <w:t xml:space="preserve"> deals </w:t>
      </w:r>
      <w:r w:rsidR="00C4493E">
        <w:t xml:space="preserve">in detail </w:t>
      </w:r>
      <w:r>
        <w:t>with the analysis of p</w:t>
      </w:r>
      <w:r w:rsidR="00377A9D">
        <w:t>art</w:t>
      </w:r>
      <w:r>
        <w:t>-whole</w:t>
      </w:r>
      <w:r w:rsidR="00377A9D">
        <w:t xml:space="preserve"> relationships</w:t>
      </w:r>
      <w:r w:rsidR="007B5594">
        <w:t>. In UML</w:t>
      </w:r>
      <w:r w:rsidR="0000479F">
        <w:t>,</w:t>
      </w:r>
      <w:r w:rsidR="007B5594">
        <w:t xml:space="preserve"> this relationship </w:t>
      </w:r>
      <w:r w:rsidR="0000479F">
        <w:t xml:space="preserve">is </w:t>
      </w:r>
      <w:r w:rsidR="007B5594">
        <w:t xml:space="preserve">expressed using aggregation and composition, which </w:t>
      </w:r>
      <w:r w:rsidR="0000479F">
        <w:t>are not, however, defined clearly and completely</w:t>
      </w:r>
      <w:r w:rsidR="0006348F">
        <w:t xml:space="preserve"> </w:t>
      </w:r>
      <w:r w:rsidR="00384272" w:rsidRPr="00384272">
        <w:rPr>
          <w:noProof/>
          <w:lang w:val="cs-CZ"/>
        </w:rPr>
        <w:t>(Pergl et al., 2012)</w:t>
      </w:r>
      <w:r w:rsidR="0000479F">
        <w:t>.</w:t>
      </w:r>
      <w:r w:rsidR="007B5276">
        <w:t xml:space="preserve"> </w:t>
      </w:r>
      <w:proofErr w:type="spellStart"/>
      <w:r w:rsidR="007B5276">
        <w:t>OntoUML</w:t>
      </w:r>
      <w:proofErr w:type="spellEnd"/>
      <w:r w:rsidR="007B5276">
        <w:t xml:space="preserve"> distinguishes the following types of the part-whole relationships from the perspective of the whole:</w:t>
      </w:r>
    </w:p>
    <w:p w14:paraId="4D96BFFF" w14:textId="77777777" w:rsidR="007B5276" w:rsidRDefault="00752AEF" w:rsidP="0031017D">
      <w:pPr>
        <w:pStyle w:val="0Bezny"/>
      </w:pPr>
      <w:r w:rsidRPr="00A35C63">
        <w:rPr>
          <w:i/>
        </w:rPr>
        <w:t>Optional Part</w:t>
      </w:r>
      <w:r>
        <w:t xml:space="preserve"> </w:t>
      </w:r>
      <w:r w:rsidR="00FD4966">
        <w:t>–</w:t>
      </w:r>
      <w:r>
        <w:t xml:space="preserve"> </w:t>
      </w:r>
      <w:r w:rsidR="00FD4966">
        <w:t>the part is optional, the whole may exist without it.</w:t>
      </w:r>
    </w:p>
    <w:p w14:paraId="2B5085D6" w14:textId="77777777" w:rsidR="00752AEF" w:rsidRDefault="00752AEF" w:rsidP="0031017D">
      <w:pPr>
        <w:pStyle w:val="0Bezny"/>
      </w:pPr>
      <w:r w:rsidRPr="00A35C63">
        <w:rPr>
          <w:i/>
        </w:rPr>
        <w:t>Mandatory Part</w:t>
      </w:r>
      <w:r w:rsidR="00A35C63">
        <w:t xml:space="preserve"> </w:t>
      </w:r>
      <w:r w:rsidR="00FD4966">
        <w:t>– the part is a mandatory part of the whole, the whole cannot exist without it. However, the particular instance of the part may change.</w:t>
      </w:r>
    </w:p>
    <w:p w14:paraId="4B2B214F" w14:textId="77777777" w:rsidR="00752AEF" w:rsidRDefault="00752AEF" w:rsidP="0031017D">
      <w:pPr>
        <w:pStyle w:val="0Bezny"/>
      </w:pPr>
      <w:r w:rsidRPr="00A35C63">
        <w:rPr>
          <w:i/>
        </w:rPr>
        <w:t>Essential Part</w:t>
      </w:r>
      <w:r w:rsidR="00A35C63">
        <w:t xml:space="preserve"> </w:t>
      </w:r>
      <w:r w:rsidR="00486C24">
        <w:t>–</w:t>
      </w:r>
      <w:r w:rsidR="00A35C63">
        <w:t xml:space="preserve"> </w:t>
      </w:r>
      <w:r w:rsidR="00486C24">
        <w:t>the part is a mandatory and unchangeable part of the whole.</w:t>
      </w:r>
    </w:p>
    <w:p w14:paraId="50A9A0E0" w14:textId="77777777" w:rsidR="00573B63" w:rsidRDefault="00573B63" w:rsidP="0031017D">
      <w:pPr>
        <w:pStyle w:val="0Bezny"/>
      </w:pPr>
      <w:r>
        <w:t xml:space="preserve">Similarly, </w:t>
      </w:r>
      <w:proofErr w:type="spellStart"/>
      <w:r>
        <w:t>OntoUML</w:t>
      </w:r>
      <w:proofErr w:type="spellEnd"/>
      <w:r>
        <w:t xml:space="preserve"> defines other three types of this relationship with respect to the whole:</w:t>
      </w:r>
    </w:p>
    <w:p w14:paraId="168D8EAA" w14:textId="77777777" w:rsidR="00573B63" w:rsidRDefault="00573B63" w:rsidP="0031017D">
      <w:pPr>
        <w:pStyle w:val="0Bezny"/>
      </w:pPr>
      <w:r w:rsidRPr="00573B63">
        <w:rPr>
          <w:i/>
        </w:rPr>
        <w:t>Optional Whole</w:t>
      </w:r>
      <w:r>
        <w:t xml:space="preserve"> – the part may exist without the whole.</w:t>
      </w:r>
    </w:p>
    <w:p w14:paraId="4FA6C8B4" w14:textId="77777777" w:rsidR="00573B63" w:rsidRDefault="00573B63" w:rsidP="0031017D">
      <w:pPr>
        <w:pStyle w:val="0Bezny"/>
      </w:pPr>
      <w:r w:rsidRPr="00573B63">
        <w:rPr>
          <w:i/>
        </w:rPr>
        <w:t>Mandatory Whole</w:t>
      </w:r>
      <w:r>
        <w:t xml:space="preserve"> – the part must always belong to a whole. </w:t>
      </w:r>
      <w:r w:rsidR="001A3837">
        <w:t>A particular</w:t>
      </w:r>
      <w:r>
        <w:t xml:space="preserve"> part instance may be assigned to another whole.</w:t>
      </w:r>
    </w:p>
    <w:p w14:paraId="4C6E7D07" w14:textId="77777777" w:rsidR="00D60579" w:rsidRDefault="00781FA3" w:rsidP="00D60579">
      <w:pPr>
        <w:pStyle w:val="0Bezny"/>
      </w:pPr>
      <w:r w:rsidRPr="00781FA3">
        <w:rPr>
          <w:i/>
        </w:rPr>
        <w:t>Inseparable</w:t>
      </w:r>
      <w:r w:rsidR="002275D1" w:rsidRPr="00781FA3">
        <w:rPr>
          <w:i/>
        </w:rPr>
        <w:t xml:space="preserve"> </w:t>
      </w:r>
      <w:r w:rsidRPr="00781FA3">
        <w:rPr>
          <w:i/>
        </w:rPr>
        <w:t>Part</w:t>
      </w:r>
      <w:r w:rsidR="002275D1">
        <w:t xml:space="preserve"> </w:t>
      </w:r>
      <w:r>
        <w:t>–</w:t>
      </w:r>
      <w:r w:rsidR="002275D1">
        <w:t xml:space="preserve"> </w:t>
      </w:r>
      <w:r>
        <w:t>a part always belongs to the whole. It cannot be re-assigned to another whole.</w:t>
      </w:r>
      <w:r w:rsidR="00D60579" w:rsidRPr="00D60579">
        <w:t xml:space="preserve"> </w:t>
      </w:r>
    </w:p>
    <w:p w14:paraId="45BF5500" w14:textId="3B05E413" w:rsidR="006955B8" w:rsidRDefault="00006DA5" w:rsidP="00D60579">
      <w:pPr>
        <w:pStyle w:val="0Bezny"/>
      </w:pPr>
      <w:r>
        <w:t xml:space="preserve">Since the resulting </w:t>
      </w:r>
      <w:proofErr w:type="spellStart"/>
      <w:r>
        <w:t>OntoUML</w:t>
      </w:r>
      <w:proofErr w:type="spellEnd"/>
      <w:r>
        <w:t xml:space="preserve"> models may be quite complex, it is necessary for a modeler to be able to validate the models. </w:t>
      </w:r>
      <w:r w:rsidR="004C0BE6">
        <w:t>In</w:t>
      </w:r>
      <w:r w:rsidR="0006348F">
        <w:t xml:space="preserve"> </w:t>
      </w:r>
      <w:r w:rsidR="0013124A" w:rsidRPr="0013124A">
        <w:rPr>
          <w:noProof/>
          <w:lang w:val="cs-CZ"/>
        </w:rPr>
        <w:t>(Braga et al., 2010)</w:t>
      </w:r>
      <w:r w:rsidR="004C0BE6">
        <w:t xml:space="preserve">, the authors present a method of the validation of such models using the logic-based language Alloy. </w:t>
      </w:r>
      <w:r w:rsidR="00F74E6B">
        <w:t xml:space="preserve">The presented method explains how to use Alloy to validate </w:t>
      </w:r>
      <w:proofErr w:type="spellStart"/>
      <w:r w:rsidR="00F74E6B">
        <w:t>OntoUML</w:t>
      </w:r>
      <w:proofErr w:type="spellEnd"/>
      <w:r w:rsidR="00F74E6B">
        <w:t xml:space="preserve"> models by generating</w:t>
      </w:r>
      <w:r w:rsidR="00115694">
        <w:t xml:space="preserve"> </w:t>
      </w:r>
      <w:r w:rsidR="00F74E6B">
        <w:t>sequences</w:t>
      </w:r>
      <w:r w:rsidR="00115694">
        <w:t xml:space="preserve"> of model </w:t>
      </w:r>
      <w:r w:rsidR="00115694">
        <w:lastRenderedPageBreak/>
        <w:t xml:space="preserve">instances and </w:t>
      </w:r>
      <w:r w:rsidR="00276A40">
        <w:t xml:space="preserve">assertion counter examples. </w:t>
      </w:r>
      <w:r w:rsidR="006F4BD1">
        <w:t xml:space="preserve">The resulting sequences confront the modeler with his or her aims and </w:t>
      </w:r>
      <w:r w:rsidR="007C5B5F">
        <w:t>make it easier</w:t>
      </w:r>
      <w:r w:rsidR="006F4BD1">
        <w:t xml:space="preserve"> </w:t>
      </w:r>
      <w:r w:rsidR="007C5B5F">
        <w:t>to uncover</w:t>
      </w:r>
      <w:r w:rsidR="006F4BD1">
        <w:t xml:space="preserve"> </w:t>
      </w:r>
      <w:r w:rsidR="000B1035">
        <w:t xml:space="preserve">the </w:t>
      </w:r>
      <w:r w:rsidR="006F4BD1">
        <w:t>mistakes in the design.</w:t>
      </w:r>
    </w:p>
    <w:p w14:paraId="582CCA93" w14:textId="10E3DCB5" w:rsidR="00D60579" w:rsidRDefault="003A7E21" w:rsidP="00D60579">
      <w:pPr>
        <w:pStyle w:val="0Bezny"/>
      </w:pPr>
      <w:r>
        <w:t xml:space="preserve">The </w:t>
      </w:r>
      <w:proofErr w:type="spellStart"/>
      <w:r w:rsidR="00D60579" w:rsidRPr="006C0FEC">
        <w:rPr>
          <w:i/>
        </w:rPr>
        <w:t>oNTOjs</w:t>
      </w:r>
      <w:proofErr w:type="spellEnd"/>
      <w:r>
        <w:t xml:space="preserve"> project is an adoption of UFO to the JavaScript language.</w:t>
      </w:r>
      <w:r w:rsidR="00275478">
        <w:t xml:space="preserve"> </w:t>
      </w:r>
      <w:r w:rsidR="00F22FFF">
        <w:t>It allows the defin</w:t>
      </w:r>
      <w:r w:rsidR="00F22FFF">
        <w:t>i</w:t>
      </w:r>
      <w:r w:rsidR="00F22FFF">
        <w:t>tion of kinds and roles with multiple and dynamic role classification</w:t>
      </w:r>
      <w:r w:rsidR="0006348F">
        <w:t xml:space="preserve"> </w:t>
      </w:r>
      <w:r w:rsidR="00851F68" w:rsidRPr="00851F68">
        <w:rPr>
          <w:noProof/>
          <w:lang w:val="cs-CZ"/>
        </w:rPr>
        <w:t>(Wagner, n.d.)</w:t>
      </w:r>
      <w:r w:rsidR="00F22FFF">
        <w:t>.</w:t>
      </w:r>
      <w:r w:rsidR="00C459F3">
        <w:t xml:space="preserve"> </w:t>
      </w:r>
      <w:r w:rsidR="00952C58">
        <w:t>In conju</w:t>
      </w:r>
      <w:r w:rsidR="006C0FEC">
        <w:t>n</w:t>
      </w:r>
      <w:r w:rsidR="00952C58">
        <w:t xml:space="preserve">ction with other libraries </w:t>
      </w:r>
      <w:proofErr w:type="spellStart"/>
      <w:r w:rsidR="00952C58" w:rsidRPr="00871CFA">
        <w:rPr>
          <w:i/>
        </w:rPr>
        <w:t>mODELcLASSjs</w:t>
      </w:r>
      <w:proofErr w:type="spellEnd"/>
      <w:r w:rsidR="00952C58" w:rsidRPr="00952C58">
        <w:t xml:space="preserve">, </w:t>
      </w:r>
      <w:proofErr w:type="spellStart"/>
      <w:r w:rsidR="00952C58" w:rsidRPr="00871CFA">
        <w:rPr>
          <w:i/>
        </w:rPr>
        <w:t>mODELvIEWjs</w:t>
      </w:r>
      <w:proofErr w:type="spellEnd"/>
      <w:r w:rsidR="006273E6">
        <w:t>, it provides an MVC framework for web application.</w:t>
      </w:r>
      <w:r w:rsidR="00952C58">
        <w:t xml:space="preserve"> </w:t>
      </w:r>
      <w:r w:rsidR="00C459F3">
        <w:t xml:space="preserve">However, this project suffers from the </w:t>
      </w:r>
      <w:r w:rsidR="00C14E49">
        <w:t xml:space="preserve">lack of </w:t>
      </w:r>
      <w:r w:rsidR="00FA1E91">
        <w:t xml:space="preserve">good </w:t>
      </w:r>
      <w:r w:rsidR="00C14E49">
        <w:t>doc</w:t>
      </w:r>
      <w:r w:rsidR="00C14E49">
        <w:t>u</w:t>
      </w:r>
      <w:r w:rsidR="00C14E49">
        <w:t>mentation</w:t>
      </w:r>
      <w:r w:rsidR="00982CA2">
        <w:t xml:space="preserve"> and </w:t>
      </w:r>
      <w:r w:rsidR="00815183">
        <w:t xml:space="preserve">real-world </w:t>
      </w:r>
      <w:r w:rsidR="00FA1E91">
        <w:t>use cases</w:t>
      </w:r>
      <w:r w:rsidR="00C14E49">
        <w:t>.</w:t>
      </w:r>
    </w:p>
    <w:p w14:paraId="4964409E" w14:textId="77777777" w:rsidR="00EE0DB5" w:rsidRDefault="00921146" w:rsidP="0031017D">
      <w:pPr>
        <w:pStyle w:val="0Bezny"/>
      </w:pPr>
      <w:r>
        <w:t xml:space="preserve">Generally speaking, </w:t>
      </w:r>
      <w:proofErr w:type="spellStart"/>
      <w:r w:rsidR="00EE0DB5">
        <w:t>OntoUML</w:t>
      </w:r>
      <w:proofErr w:type="spellEnd"/>
      <w:r w:rsidR="00EE0DB5">
        <w:t xml:space="preserve"> and UFO </w:t>
      </w:r>
      <w:r>
        <w:t xml:space="preserve">find their applications in the fields </w:t>
      </w:r>
      <w:r w:rsidR="00DD2A0F">
        <w:t xml:space="preserve">where it is important to model reality with high accuracy. </w:t>
      </w:r>
      <w:proofErr w:type="spellStart"/>
      <w:r w:rsidR="00DD2A0F">
        <w:t>OntoUML</w:t>
      </w:r>
      <w:proofErr w:type="spellEnd"/>
      <w:r w:rsidR="00DD2A0F">
        <w:t xml:space="preserve"> provides better expressivity to a modeler while staying within the bounds of the traditional UML.</w:t>
      </w:r>
      <w:r w:rsidR="00B1762E">
        <w:t xml:space="preserve"> It </w:t>
      </w:r>
      <w:r w:rsidR="00C940AE">
        <w:t>should, in theory, allow</w:t>
      </w:r>
      <w:r w:rsidR="00B1762E">
        <w:t xml:space="preserve"> the modeler to keep using the CASE tools for developing models within the framework of </w:t>
      </w:r>
      <w:proofErr w:type="spellStart"/>
      <w:r w:rsidR="00B1762E">
        <w:t>OntoUML</w:t>
      </w:r>
      <w:proofErr w:type="spellEnd"/>
      <w:r w:rsidR="00B1762E">
        <w:t>.</w:t>
      </w:r>
    </w:p>
    <w:p w14:paraId="260FD7B9" w14:textId="040A76E6" w:rsidR="00EE0DB5" w:rsidRDefault="00EE0DB5" w:rsidP="0031017D">
      <w:pPr>
        <w:pStyle w:val="0Bezny"/>
      </w:pPr>
      <w:r>
        <w:t>According to</w:t>
      </w:r>
      <w:r w:rsidR="0006348F">
        <w:t xml:space="preserve"> </w:t>
      </w:r>
      <w:r w:rsidR="003829D1" w:rsidRPr="003829D1">
        <w:rPr>
          <w:noProof/>
          <w:lang w:val="cs-CZ"/>
        </w:rPr>
        <w:t>(Pergl et al., 2012)</w:t>
      </w:r>
      <w:r w:rsidR="006630A8">
        <w:t xml:space="preserve"> there are several obstacles preventing </w:t>
      </w:r>
      <w:proofErr w:type="spellStart"/>
      <w:r w:rsidR="006630A8">
        <w:t>OntoUML</w:t>
      </w:r>
      <w:proofErr w:type="spellEnd"/>
      <w:r w:rsidR="006630A8">
        <w:t xml:space="preserve"> from becoming a widely accepted </w:t>
      </w:r>
      <w:r w:rsidR="007572ED">
        <w:t>approach</w:t>
      </w:r>
      <w:r w:rsidR="00732CA9">
        <w:t>.</w:t>
      </w:r>
    </w:p>
    <w:p w14:paraId="48D3A461" w14:textId="77777777" w:rsidR="00F42B1F" w:rsidRDefault="00F42B1F" w:rsidP="008B25D4">
      <w:pPr>
        <w:pStyle w:val="0Odrazkovy"/>
      </w:pPr>
      <w:r>
        <w:t xml:space="preserve">A lack of literature and information </w:t>
      </w:r>
      <w:r w:rsidR="00E62BCD">
        <w:t>re</w:t>
      </w:r>
      <w:r>
        <w:t>sources</w:t>
      </w:r>
    </w:p>
    <w:p w14:paraId="7A5604B6" w14:textId="77777777" w:rsidR="00F42B1F" w:rsidRDefault="008A3CDE" w:rsidP="008B25D4">
      <w:pPr>
        <w:pStyle w:val="0Odrazkovy"/>
      </w:pPr>
      <w:r>
        <w:t>A tiny amount of widely accessible examples and use cases</w:t>
      </w:r>
    </w:p>
    <w:p w14:paraId="50FFB466" w14:textId="77777777" w:rsidR="008A3CDE" w:rsidRDefault="008A3CDE" w:rsidP="008B25D4">
      <w:pPr>
        <w:pStyle w:val="0Odrazkovy"/>
      </w:pPr>
      <w:r>
        <w:t>The absence of tutorials and training courses</w:t>
      </w:r>
    </w:p>
    <w:p w14:paraId="7CB897AD" w14:textId="77777777" w:rsidR="008A3CDE" w:rsidRDefault="00FF271C" w:rsidP="008B25D4">
      <w:pPr>
        <w:pStyle w:val="0Odrazkovy"/>
      </w:pPr>
      <w:r>
        <w:t>A small community and unavailable support</w:t>
      </w:r>
    </w:p>
    <w:p w14:paraId="509FB3E5" w14:textId="77777777" w:rsidR="008E2257" w:rsidRDefault="008E2257" w:rsidP="008B25D4">
      <w:pPr>
        <w:pStyle w:val="0Odrazkovy"/>
      </w:pPr>
      <w:r>
        <w:t xml:space="preserve">The absence of </w:t>
      </w:r>
      <w:r w:rsidR="00C940AE">
        <w:t xml:space="preserve">specialized </w:t>
      </w:r>
      <w:r>
        <w:t>CASE tools</w:t>
      </w:r>
    </w:p>
    <w:p w14:paraId="19C52F56" w14:textId="77777777" w:rsidR="00DF7CEC" w:rsidRDefault="00DF7CEC" w:rsidP="0031017D">
      <w:pPr>
        <w:pStyle w:val="0Bezny"/>
      </w:pPr>
      <w:r>
        <w:t>The author of this thesis may confirm the validity of</w:t>
      </w:r>
      <w:r w:rsidR="006A12F5">
        <w:t xml:space="preserve"> </w:t>
      </w:r>
      <w:r w:rsidR="00182909">
        <w:t xml:space="preserve">at least </w:t>
      </w:r>
      <w:r w:rsidR="005800F7">
        <w:t>some</w:t>
      </w:r>
      <w:r w:rsidR="006A12F5">
        <w:t xml:space="preserve"> </w:t>
      </w:r>
      <w:r w:rsidR="00182909">
        <w:t xml:space="preserve">of the </w:t>
      </w:r>
      <w:r w:rsidR="006A12F5">
        <w:t xml:space="preserve">above-mentioned </w:t>
      </w:r>
      <w:r w:rsidR="00CB7DBA">
        <w:t>issues</w:t>
      </w:r>
      <w:r w:rsidR="00182909">
        <w:t>, which</w:t>
      </w:r>
      <w:r w:rsidR="005800F7">
        <w:t xml:space="preserve"> he encountered when doing the research for this section</w:t>
      </w:r>
      <w:r w:rsidR="006A12F5">
        <w:t>.</w:t>
      </w:r>
    </w:p>
    <w:p w14:paraId="3CB5B33C" w14:textId="77777777" w:rsidR="009B70E8" w:rsidRDefault="009B70E8" w:rsidP="009B70E8">
      <w:pPr>
        <w:pStyle w:val="N4"/>
      </w:pPr>
      <w:r>
        <w:t xml:space="preserve">Comparison of </w:t>
      </w:r>
      <w:proofErr w:type="spellStart"/>
      <w:r>
        <w:t>OntoUML</w:t>
      </w:r>
      <w:proofErr w:type="spellEnd"/>
      <w:r>
        <w:t xml:space="preserve"> and Object Morphology</w:t>
      </w:r>
    </w:p>
    <w:p w14:paraId="21A9D918" w14:textId="77777777" w:rsidR="000D0AA9" w:rsidRDefault="00EE682D" w:rsidP="0031017D">
      <w:pPr>
        <w:pStyle w:val="0Bezny"/>
      </w:pPr>
      <w:r>
        <w:t xml:space="preserve">When modeling </w:t>
      </w:r>
      <w:r w:rsidR="00E7503F">
        <w:t xml:space="preserve">the reality </w:t>
      </w:r>
      <w:r>
        <w:t xml:space="preserve">using </w:t>
      </w:r>
      <w:proofErr w:type="spellStart"/>
      <w:r>
        <w:t>OntoUML</w:t>
      </w:r>
      <w:proofErr w:type="spellEnd"/>
      <w:r>
        <w:t xml:space="preserve">, a modeler uses the UFO </w:t>
      </w:r>
      <w:r w:rsidR="003C046E">
        <w:t>ontology</w:t>
      </w:r>
      <w:r>
        <w:t xml:space="preserve"> </w:t>
      </w:r>
      <w:r w:rsidR="00E7503F">
        <w:t xml:space="preserve">from which he or she </w:t>
      </w:r>
      <w:r>
        <w:t>select</w:t>
      </w:r>
      <w:r w:rsidR="00E7503F">
        <w:t>s</w:t>
      </w:r>
      <w:r>
        <w:t xml:space="preserve"> the right elements and relationships to describe real-world phenomena.</w:t>
      </w:r>
      <w:r w:rsidR="00F57A87">
        <w:t xml:space="preserve"> </w:t>
      </w:r>
      <w:r w:rsidR="00DC7E41">
        <w:t>The modeler’s degrees of</w:t>
      </w:r>
      <w:r w:rsidR="00E7503F">
        <w:t xml:space="preserve"> freedom are necessarily harnessed by the given ontology, which, on one hand, </w:t>
      </w:r>
      <w:r w:rsidR="00C74B91">
        <w:t xml:space="preserve">may make the modeler’s life easier </w:t>
      </w:r>
      <w:r w:rsidR="00DC7E41">
        <w:t xml:space="preserve">since the ontology </w:t>
      </w:r>
      <w:r w:rsidR="00433EED">
        <w:t xml:space="preserve">implicitly guides the modeler when developing a model, but, on the other hand, this benefit may </w:t>
      </w:r>
      <w:r w:rsidR="007E73E5">
        <w:t xml:space="preserve">turn into an obstruction when modeling a </w:t>
      </w:r>
      <w:r w:rsidR="007C5EAF">
        <w:t xml:space="preserve">borderline </w:t>
      </w:r>
      <w:r w:rsidR="007E73E5">
        <w:t>phenomenon that defies the given ontology.</w:t>
      </w:r>
    </w:p>
    <w:p w14:paraId="0BFA2E76" w14:textId="77777777" w:rsidR="00225CFA" w:rsidRDefault="00523409" w:rsidP="0031017D">
      <w:pPr>
        <w:pStyle w:val="0Bezny"/>
      </w:pPr>
      <w:r>
        <w:t xml:space="preserve">On the contrary, </w:t>
      </w:r>
      <w:r w:rsidR="00CF1BF8">
        <w:t>within the framework of object morphology, the modeler models the o</w:t>
      </w:r>
      <w:r w:rsidR="00CF1BF8">
        <w:t>b</w:t>
      </w:r>
      <w:r w:rsidR="00CF1BF8">
        <w:t xml:space="preserve">served phenomena by collecting individual instances </w:t>
      </w:r>
      <w:r w:rsidR="004A4C6F">
        <w:t xml:space="preserve">of the phenomena </w:t>
      </w:r>
      <w:r w:rsidR="00CF1BF8">
        <w:t xml:space="preserve">and analyzing the variability in their </w:t>
      </w:r>
      <w:r w:rsidR="004A4C6F">
        <w:t>properties.</w:t>
      </w:r>
      <w:r w:rsidR="003B4848">
        <w:t xml:space="preserve"> The goal of this process is to identify one or more prototyp</w:t>
      </w:r>
      <w:r w:rsidR="003B4848">
        <w:t>i</w:t>
      </w:r>
      <w:r w:rsidR="003B4848">
        <w:t xml:space="preserve">cal instances and to describe the ways </w:t>
      </w:r>
      <w:r w:rsidR="00225CFA">
        <w:t xml:space="preserve">in which </w:t>
      </w:r>
      <w:r w:rsidR="003B4848">
        <w:t>the fringe instances divert from the prot</w:t>
      </w:r>
      <w:r w:rsidR="003B4848">
        <w:t>o</w:t>
      </w:r>
      <w:r w:rsidR="003B4848">
        <w:t>types.</w:t>
      </w:r>
      <w:r w:rsidR="002763BE">
        <w:t xml:space="preserve"> </w:t>
      </w:r>
      <w:r w:rsidR="003B4848">
        <w:t xml:space="preserve">The product of such </w:t>
      </w:r>
      <w:r w:rsidR="00225CFA">
        <w:t xml:space="preserve">a </w:t>
      </w:r>
      <w:r w:rsidR="003B4848">
        <w:t>process is a morph model, which capture</w:t>
      </w:r>
      <w:r w:rsidR="00225CFA">
        <w:t xml:space="preserve">s the </w:t>
      </w:r>
      <w:r w:rsidR="008C2754">
        <w:t>prototypical forms as well as the mutations observed in the phenomena.</w:t>
      </w:r>
      <w:r w:rsidR="007F75D2">
        <w:t xml:space="preserve"> In contrast to the ontology-base</w:t>
      </w:r>
      <w:r w:rsidR="002C1664">
        <w:t xml:space="preserve">d modeling, where the resulting model is necessarily coupled with the used ontology, </w:t>
      </w:r>
      <w:r w:rsidR="002C1664">
        <w:lastRenderedPageBreak/>
        <w:t xml:space="preserve">here, the product </w:t>
      </w:r>
      <w:r w:rsidR="002C00D2">
        <w:t xml:space="preserve">of the OM analysis, i.e. </w:t>
      </w:r>
      <w:r w:rsidR="007F75D2">
        <w:t>the morph model</w:t>
      </w:r>
      <w:r w:rsidR="002C00D2">
        <w:t>,</w:t>
      </w:r>
      <w:r w:rsidR="007F75D2">
        <w:t xml:space="preserve"> ref</w:t>
      </w:r>
      <w:r w:rsidR="00C373F5">
        <w:t>lects only the ob</w:t>
      </w:r>
      <w:r w:rsidR="002C1664">
        <w:t xml:space="preserve">servations </w:t>
      </w:r>
      <w:r w:rsidR="0039465C">
        <w:t>done</w:t>
      </w:r>
      <w:r w:rsidR="002C1664">
        <w:t xml:space="preserve"> by the modeler.</w:t>
      </w:r>
    </w:p>
    <w:p w14:paraId="17D515F3" w14:textId="2E05D76D" w:rsidR="000D0AA9" w:rsidRDefault="000D0AA9" w:rsidP="000D0AA9">
      <w:pPr>
        <w:pStyle w:val="0Bezny"/>
      </w:pPr>
      <w:r>
        <w:t>In general, the ontology-based modeling can be d</w:t>
      </w:r>
      <w:r w:rsidR="004B3BAA">
        <w:t>escribed as a top-down approach, while the OM modeling can be viewed as a bottom-up approach.</w:t>
      </w:r>
      <w:r w:rsidR="00223D82">
        <w:t xml:space="preserve"> </w:t>
      </w:r>
      <w:r w:rsidR="0002264B">
        <w:t>Although substantially different in their nature, the two approaches may yield interesting results if brought together, as i</w:t>
      </w:r>
      <w:r w:rsidR="0002264B">
        <w:t>n</w:t>
      </w:r>
      <w:r w:rsidR="0002264B">
        <w:t>dicated in</w:t>
      </w:r>
      <w:r w:rsidR="005456D3">
        <w:t xml:space="preserve"> </w:t>
      </w:r>
      <w:r w:rsidR="005456D3" w:rsidRPr="00633486">
        <w:rPr>
          <w:i/>
        </w:rPr>
        <w:fldChar w:fldCharType="begin"/>
      </w:r>
      <w:r w:rsidR="005456D3" w:rsidRPr="00633486">
        <w:rPr>
          <w:i/>
        </w:rPr>
        <w:instrText xml:space="preserve"> REF _Ref322525746 \h </w:instrText>
      </w:r>
      <w:r w:rsidR="005456D3" w:rsidRPr="00633486">
        <w:rPr>
          <w:i/>
        </w:rPr>
      </w:r>
      <w:r w:rsidR="005456D3" w:rsidRPr="00633486">
        <w:rPr>
          <w:i/>
        </w:rPr>
        <w:fldChar w:fldCharType="separate"/>
      </w:r>
      <w:r w:rsidR="004E5CD2">
        <w:t xml:space="preserve">Appendix 1: Using OM to implement an </w:t>
      </w:r>
      <w:proofErr w:type="spellStart"/>
      <w:r w:rsidR="004E5CD2">
        <w:t>OntoUML</w:t>
      </w:r>
      <w:proofErr w:type="spellEnd"/>
      <w:r w:rsidR="004E5CD2">
        <w:t xml:space="preserve"> model</w:t>
      </w:r>
      <w:r w:rsidR="005456D3" w:rsidRPr="00633486">
        <w:rPr>
          <w:i/>
        </w:rPr>
        <w:fldChar w:fldCharType="end"/>
      </w:r>
      <w:r w:rsidR="005456D3">
        <w:t>.</w:t>
      </w:r>
      <w:r w:rsidR="003C73D7">
        <w:t xml:space="preserve"> </w:t>
      </w:r>
      <w:r w:rsidR="00F7076C">
        <w:t>The code in this a</w:t>
      </w:r>
      <w:r w:rsidR="00F7076C">
        <w:t>p</w:t>
      </w:r>
      <w:r w:rsidR="00F7076C">
        <w:t>pendix demonstrates how</w:t>
      </w:r>
      <w:r w:rsidR="003B24CC">
        <w:t xml:space="preserve"> to transform</w:t>
      </w:r>
      <w:r w:rsidR="00F7076C">
        <w:t xml:space="preserve"> </w:t>
      </w:r>
      <w:r w:rsidR="006E28F8">
        <w:t>the</w:t>
      </w:r>
      <w:r w:rsidR="00285CD7">
        <w:t xml:space="preserve"> </w:t>
      </w:r>
      <w:r w:rsidR="006E28F8">
        <w:t xml:space="preserve">school enrollment </w:t>
      </w:r>
      <w:proofErr w:type="spellStart"/>
      <w:r w:rsidR="00285CD7">
        <w:t>OntoUML</w:t>
      </w:r>
      <w:proofErr w:type="spellEnd"/>
      <w:r w:rsidR="00285CD7">
        <w:t xml:space="preserve"> model</w:t>
      </w:r>
      <w:r w:rsidR="006E28F8">
        <w:t xml:space="preserve"> (shown in in </w:t>
      </w:r>
      <w:r w:rsidR="006E28F8">
        <w:fldChar w:fldCharType="begin"/>
      </w:r>
      <w:r w:rsidR="006E28F8">
        <w:instrText xml:space="preserve"> REF _Ref322456294 \h </w:instrText>
      </w:r>
      <w:r w:rsidR="006E28F8">
        <w:fldChar w:fldCharType="separate"/>
      </w:r>
      <w:r w:rsidR="004E5CD2">
        <w:t xml:space="preserve">Figure </w:t>
      </w:r>
      <w:r w:rsidR="004E5CD2">
        <w:rPr>
          <w:noProof/>
        </w:rPr>
        <w:t>2</w:t>
      </w:r>
      <w:r w:rsidR="006E28F8">
        <w:fldChar w:fldCharType="end"/>
      </w:r>
      <w:r w:rsidR="006E28F8">
        <w:t>)</w:t>
      </w:r>
      <w:r w:rsidR="00F7076C">
        <w:t xml:space="preserve"> to </w:t>
      </w:r>
      <w:r w:rsidR="00285CD7">
        <w:t xml:space="preserve">a </w:t>
      </w:r>
      <w:r w:rsidR="00F7076C">
        <w:t xml:space="preserve">morph model. </w:t>
      </w:r>
      <w:r w:rsidR="008138D8">
        <w:t>That</w:t>
      </w:r>
      <w:r w:rsidR="007607F5">
        <w:t xml:space="preserve"> example suggests that OM could fill the gap between </w:t>
      </w:r>
      <w:proofErr w:type="spellStart"/>
      <w:r w:rsidR="007607F5">
        <w:t>OntoUML</w:t>
      </w:r>
      <w:proofErr w:type="spellEnd"/>
      <w:r w:rsidR="007607F5">
        <w:t xml:space="preserve"> models and their implementations in standard object-oriented languages.</w:t>
      </w:r>
      <w:r w:rsidR="00CA1536">
        <w:t xml:space="preserve"> Should there exist a universal transformer generating Morpheus morph models from </w:t>
      </w:r>
      <w:proofErr w:type="spellStart"/>
      <w:r w:rsidR="00CA1536">
        <w:t>OntoUML</w:t>
      </w:r>
      <w:proofErr w:type="spellEnd"/>
      <w:r w:rsidR="00CA1536">
        <w:t xml:space="preserve"> models, </w:t>
      </w:r>
      <w:r w:rsidR="00935FC3">
        <w:t xml:space="preserve">it would be possible to </w:t>
      </w:r>
      <w:r w:rsidR="00DC10F2">
        <w:t>construct the following code generation pipeline:</w:t>
      </w:r>
    </w:p>
    <w:p w14:paraId="64B7BDC7" w14:textId="77777777" w:rsidR="00602F35" w:rsidRDefault="00602F35" w:rsidP="00DC10F2">
      <w:pPr>
        <w:pStyle w:val="0Bezny"/>
        <w:jc w:val="center"/>
      </w:pPr>
      <w:proofErr w:type="spellStart"/>
      <w:r>
        <w:t>OntoUML</w:t>
      </w:r>
      <w:proofErr w:type="spellEnd"/>
      <w:r>
        <w:t xml:space="preserve"> -&gt; Alloy -&gt; Morpheus</w:t>
      </w:r>
      <w:r w:rsidR="003A2079">
        <w:t xml:space="preserve"> (</w:t>
      </w:r>
      <w:r w:rsidR="00F9060C">
        <w:t>Scala</w:t>
      </w:r>
      <w:r w:rsidR="003A2079">
        <w:t>)</w:t>
      </w:r>
    </w:p>
    <w:p w14:paraId="77F86577" w14:textId="6D097101" w:rsidR="00DC10F2" w:rsidRDefault="00624DD0" w:rsidP="0031017D">
      <w:pPr>
        <w:pStyle w:val="0Bezny"/>
      </w:pPr>
      <w:r>
        <w:t xml:space="preserve">The modeler would use his/her favorite UML tool to create an </w:t>
      </w:r>
      <w:proofErr w:type="spellStart"/>
      <w:r>
        <w:t>OntoUML</w:t>
      </w:r>
      <w:proofErr w:type="spellEnd"/>
      <w:r>
        <w:t xml:space="preserve"> model using the </w:t>
      </w:r>
      <w:proofErr w:type="spellStart"/>
      <w:r>
        <w:t>OntoUML</w:t>
      </w:r>
      <w:proofErr w:type="spellEnd"/>
      <w:r>
        <w:t xml:space="preserve"> stereotypes. </w:t>
      </w:r>
      <w:r w:rsidR="00E17D4A">
        <w:t>When finished, the Alloy generator presented in</w:t>
      </w:r>
      <w:r w:rsidR="0006348F">
        <w:t xml:space="preserve"> </w:t>
      </w:r>
      <w:r w:rsidR="0021323F" w:rsidRPr="0021323F">
        <w:rPr>
          <w:noProof/>
          <w:lang w:val="cs-CZ"/>
        </w:rPr>
        <w:t>(Braga et al., 2010)</w:t>
      </w:r>
      <w:r w:rsidR="00E17D4A">
        <w:t xml:space="preserve"> </w:t>
      </w:r>
      <w:r w:rsidR="00AA4C94">
        <w:t xml:space="preserve">would be used </w:t>
      </w:r>
      <w:r w:rsidR="00E17D4A">
        <w:t xml:space="preserve">to verify the consistency of the model. After the validation, the model would be transformed to </w:t>
      </w:r>
      <w:r w:rsidR="00FE487E">
        <w:t xml:space="preserve">Scala code consisting of </w:t>
      </w:r>
      <w:r w:rsidR="00E17D4A">
        <w:t>one or more Morpheus morph models</w:t>
      </w:r>
      <w:r w:rsidR="00FE487E">
        <w:t>.</w:t>
      </w:r>
    </w:p>
    <w:p w14:paraId="0F596ED5" w14:textId="77777777" w:rsidR="00C27ECF" w:rsidRDefault="00C27ECF" w:rsidP="0031017D">
      <w:pPr>
        <w:pStyle w:val="0Bezny"/>
      </w:pPr>
      <w:r>
        <w:t xml:space="preserve">Although it is too early to assess the feasibility of the </w:t>
      </w:r>
      <w:proofErr w:type="spellStart"/>
      <w:r>
        <w:t>OntoUML</w:t>
      </w:r>
      <w:proofErr w:type="spellEnd"/>
      <w:r>
        <w:t>-&gt;Morpheus transformer, it is certainly a vital direction for further work.</w:t>
      </w:r>
    </w:p>
    <w:p w14:paraId="74FDAABB" w14:textId="77777777" w:rsidR="00BA388B" w:rsidRDefault="0046647B" w:rsidP="0046647B">
      <w:pPr>
        <w:pStyle w:val="N2Cislovany"/>
      </w:pPr>
      <w:bookmarkStart w:id="29" w:name="_Toc326167387"/>
      <w:bookmarkStart w:id="30" w:name="_Toc452710665"/>
      <w:r>
        <w:t>Alternative Approaches In Object-Oriented Programming</w:t>
      </w:r>
      <w:bookmarkEnd w:id="29"/>
      <w:bookmarkEnd w:id="30"/>
    </w:p>
    <w:p w14:paraId="428BC178" w14:textId="77777777" w:rsidR="00AC6953" w:rsidRDefault="00AC6953" w:rsidP="00AC6953">
      <w:pPr>
        <w:pStyle w:val="0Bezny"/>
      </w:pPr>
      <w:r>
        <w:t xml:space="preserve">This </w:t>
      </w:r>
      <w:r w:rsidR="009E2DA6">
        <w:t xml:space="preserve">subsection provides a brief </w:t>
      </w:r>
      <w:r>
        <w:t xml:space="preserve">overview of </w:t>
      </w:r>
      <w:r w:rsidR="009E2DA6">
        <w:t xml:space="preserve">alternative </w:t>
      </w:r>
      <w:r>
        <w:t>approach</w:t>
      </w:r>
      <w:r w:rsidR="009E2DA6">
        <w:t>es and paradigms deve</w:t>
      </w:r>
      <w:r w:rsidR="009E2DA6">
        <w:t>l</w:t>
      </w:r>
      <w:r w:rsidR="009E2DA6">
        <w:t xml:space="preserve">oped in response to the </w:t>
      </w:r>
      <w:r w:rsidR="007201F9">
        <w:t>insufficiencies and weaknesses of the traditional object-oriented programming.</w:t>
      </w:r>
    </w:p>
    <w:p w14:paraId="0689E40D" w14:textId="77777777" w:rsidR="00021185" w:rsidRDefault="00021185" w:rsidP="00AD31CD">
      <w:pPr>
        <w:pStyle w:val="N3Cislovany"/>
      </w:pPr>
      <w:bookmarkStart w:id="31" w:name="_Toc326167388"/>
      <w:bookmarkStart w:id="32" w:name="_Toc452710666"/>
      <w:r>
        <w:t>Data-Context-Interactions</w:t>
      </w:r>
      <w:bookmarkEnd w:id="31"/>
      <w:bookmarkEnd w:id="32"/>
    </w:p>
    <w:p w14:paraId="72FE76D3" w14:textId="50224386" w:rsidR="001C4102" w:rsidRPr="001C4102" w:rsidRDefault="001C4102" w:rsidP="001C4102">
      <w:pPr>
        <w:pStyle w:val="0Bezny"/>
      </w:pPr>
      <w:r w:rsidRPr="001C4102">
        <w:t>Data, context, interactions (DCI) is a software paradigm introduced by</w:t>
      </w:r>
      <w:r w:rsidR="0006348F">
        <w:t xml:space="preserve"> </w:t>
      </w:r>
      <w:r w:rsidR="00293284" w:rsidRPr="00293284">
        <w:rPr>
          <w:noProof/>
          <w:lang w:val="cs-CZ"/>
        </w:rPr>
        <w:t>(Reenskaug, 2008)</w:t>
      </w:r>
      <w:r w:rsidRPr="001C4102">
        <w:t xml:space="preserve"> and further elaborated by</w:t>
      </w:r>
      <w:r w:rsidR="0006348F">
        <w:t xml:space="preserve"> </w:t>
      </w:r>
      <w:r w:rsidR="00293284" w:rsidRPr="00293284">
        <w:rPr>
          <w:noProof/>
          <w:lang w:val="cs-CZ"/>
        </w:rPr>
        <w:t>(Coplien &amp; Bjørnvig, 2010)</w:t>
      </w:r>
      <w:r w:rsidRPr="001C4102">
        <w:t>. Its main goal is to bring the end user's mental models and computer program models closer together. In other words, the user must feel that he or she directly manipulates the objects in computer memory that co</w:t>
      </w:r>
      <w:r w:rsidRPr="001C4102">
        <w:t>r</w:t>
      </w:r>
      <w:r w:rsidRPr="001C4102">
        <w:t>respond to the images in his or her head. In this respect, DCI can be seen as a further d</w:t>
      </w:r>
      <w:r w:rsidRPr="001C4102">
        <w:t>e</w:t>
      </w:r>
      <w:r w:rsidRPr="001C4102">
        <w:t xml:space="preserve">velopment of the Model-View-Controller design pattern, whose goal is to provide the illusion of a direct connection from the end user’s brain to the computer’s “brain”, i.e. its memory and processor </w:t>
      </w:r>
      <w:r w:rsidR="006E3D44" w:rsidRPr="006E3D44">
        <w:rPr>
          <w:noProof/>
          <w:lang w:val="cs-CZ"/>
        </w:rPr>
        <w:t>(Reenskaug &amp; Coplien, 2009)</w:t>
      </w:r>
      <w:r w:rsidRPr="001C4102">
        <w:t>.</w:t>
      </w:r>
    </w:p>
    <w:p w14:paraId="27216E05" w14:textId="77777777" w:rsidR="001C4102" w:rsidRPr="001C4102" w:rsidRDefault="001C4102" w:rsidP="001C4102">
      <w:pPr>
        <w:pStyle w:val="0Bezny"/>
      </w:pPr>
      <w:r w:rsidRPr="001C4102">
        <w:lastRenderedPageBreak/>
        <w:t>According to this paradigm, data, context and interactions are the three fundamental facets of the end user's interpretation of computer data. Each of these facets is considered a co</w:t>
      </w:r>
      <w:r w:rsidRPr="001C4102">
        <w:t>m</w:t>
      </w:r>
      <w:r w:rsidRPr="001C4102">
        <w:t>ponent of the application under development.</w:t>
      </w:r>
    </w:p>
    <w:p w14:paraId="488688E9" w14:textId="5AA463C8" w:rsidR="001C4102" w:rsidRPr="001C4102" w:rsidRDefault="001C4102" w:rsidP="001C4102">
      <w:pPr>
        <w:pStyle w:val="0Bezny"/>
      </w:pPr>
      <w:r w:rsidRPr="001C4102">
        <w:t>The data are represented by domain objects, which “know” everything about their state and how to maintain it, but “know” nothing about other objects in the system</w:t>
      </w:r>
      <w:r w:rsidR="0006348F">
        <w:t xml:space="preserve"> </w:t>
      </w:r>
      <w:r w:rsidR="00E34C44" w:rsidRPr="00E34C44">
        <w:rPr>
          <w:noProof/>
          <w:lang w:val="cs-CZ"/>
        </w:rPr>
        <w:t>(Hasso &amp; Carlson, 2014)</w:t>
      </w:r>
      <w:r w:rsidRPr="001C4102">
        <w:t xml:space="preserve">. </w:t>
      </w:r>
      <w:proofErr w:type="spellStart"/>
      <w:r w:rsidRPr="001C4102">
        <w:t>Coplien</w:t>
      </w:r>
      <w:proofErr w:type="spellEnd"/>
      <w:r w:rsidR="008B2144">
        <w:t xml:space="preserve"> </w:t>
      </w:r>
      <w:r w:rsidRPr="001C4102">
        <w:t xml:space="preserve">et al. </w:t>
      </w:r>
      <w:r w:rsidR="008B2144">
        <w:t>in</w:t>
      </w:r>
      <w:r w:rsidR="0006348F">
        <w:t xml:space="preserve"> </w:t>
      </w:r>
      <w:r w:rsidR="00BD37D2" w:rsidRPr="00BD37D2">
        <w:rPr>
          <w:noProof/>
          <w:lang w:val="cs-CZ"/>
        </w:rPr>
        <w:t>(Coplien &amp; Bjørnvig, 2010)</w:t>
      </w:r>
      <w:r w:rsidR="008B2144" w:rsidRPr="001C4102">
        <w:t xml:space="preserve"> </w:t>
      </w:r>
      <w:r w:rsidRPr="001C4102">
        <w:t xml:space="preserve">use the term </w:t>
      </w:r>
      <w:r w:rsidRPr="001C4102">
        <w:rPr>
          <w:i/>
        </w:rPr>
        <w:t>dumb objects</w:t>
      </w:r>
      <w:r w:rsidRPr="001C4102">
        <w:t xml:space="preserve"> to refer to those domain objects. The technique for the identification of domain objects r</w:t>
      </w:r>
      <w:r w:rsidRPr="001C4102">
        <w:t>e</w:t>
      </w:r>
      <w:r w:rsidRPr="001C4102">
        <w:t>sponsibilities is often called “Do it Myself” and is described in</w:t>
      </w:r>
      <w:r w:rsidR="0006348F">
        <w:t xml:space="preserve"> </w:t>
      </w:r>
      <w:r w:rsidR="00CB1B88" w:rsidRPr="00CB1B88">
        <w:rPr>
          <w:noProof/>
          <w:lang w:val="cs-CZ"/>
        </w:rPr>
        <w:t>(Wirfs-Brock &amp; McKean, 2003)</w:t>
      </w:r>
      <w:r w:rsidRPr="001C4102">
        <w:t xml:space="preserve"> and</w:t>
      </w:r>
      <w:r w:rsidR="0006348F">
        <w:t xml:space="preserve"> </w:t>
      </w:r>
      <w:r w:rsidR="00CB1B88" w:rsidRPr="00CB1B88">
        <w:rPr>
          <w:noProof/>
          <w:lang w:val="cs-CZ"/>
        </w:rPr>
        <w:t>(Coad et al., 1997)</w:t>
      </w:r>
      <w:r w:rsidRPr="001C4102">
        <w:t>.</w:t>
      </w:r>
    </w:p>
    <w:p w14:paraId="6C3F3D57" w14:textId="77777777" w:rsidR="001C4102" w:rsidRPr="001C4102" w:rsidRDefault="001C4102" w:rsidP="001C4102">
      <w:pPr>
        <w:pStyle w:val="0Bezny"/>
      </w:pPr>
      <w:r w:rsidRPr="001C4102">
        <w:t>Next to the domain objects there is another kind of objects called interaction objects. These objects capture the interactions between domain objects as system functionality. Importan</w:t>
      </w:r>
      <w:r w:rsidRPr="001C4102">
        <w:t>t</w:t>
      </w:r>
      <w:r w:rsidRPr="001C4102">
        <w:t>ly, the interaction objects are treated by DCI as first class citizens. In contrast to domain objects, the concept of interaction objects is a novelty introduced by DCI.</w:t>
      </w:r>
    </w:p>
    <w:p w14:paraId="5121259F" w14:textId="6B68F4EC" w:rsidR="001C4102" w:rsidRPr="001C4102" w:rsidRDefault="001C4102" w:rsidP="001C4102">
      <w:pPr>
        <w:pStyle w:val="0Bezny"/>
      </w:pPr>
      <w:r w:rsidRPr="001C4102">
        <w:t>Only after the data are put into a context, in which they are subject to interactions amongst themselves, can the data yield some information</w:t>
      </w:r>
      <w:r w:rsidR="0006348F">
        <w:t xml:space="preserve"> </w:t>
      </w:r>
      <w:r w:rsidR="00B55BD7" w:rsidRPr="00B55BD7">
        <w:rPr>
          <w:noProof/>
          <w:lang w:val="cs-CZ"/>
        </w:rPr>
        <w:t>(Reenskaug, 2008)</w:t>
      </w:r>
      <w:r w:rsidRPr="001C4102">
        <w:t>. The context can be seen as the locus of the use case enactment in the architecture encapsulating the intera</w:t>
      </w:r>
      <w:r w:rsidRPr="001C4102">
        <w:t>c</w:t>
      </w:r>
      <w:r w:rsidRPr="001C4102">
        <w:t>tions (or the roles) that define the system dynamics</w:t>
      </w:r>
      <w:r w:rsidR="0006348F">
        <w:t xml:space="preserve"> </w:t>
      </w:r>
      <w:r w:rsidR="00B55BD7" w:rsidRPr="00B55BD7">
        <w:rPr>
          <w:noProof/>
          <w:lang w:val="cs-CZ"/>
        </w:rPr>
        <w:t>(Coplien &amp; Reenskaug, 2012)</w:t>
      </w:r>
      <w:r w:rsidRPr="001C4102">
        <w:t>.</w:t>
      </w:r>
    </w:p>
    <w:p w14:paraId="7FAD17B4" w14:textId="77777777" w:rsidR="001C4102" w:rsidRPr="001C4102" w:rsidRDefault="001C4102" w:rsidP="001C4102">
      <w:pPr>
        <w:pStyle w:val="0Bezny"/>
      </w:pPr>
      <w:r w:rsidRPr="001C4102">
        <w:t>In summary, in DCI, every use case is represented by means of context. The context d</w:t>
      </w:r>
      <w:r w:rsidRPr="001C4102">
        <w:t>e</w:t>
      </w:r>
      <w:r w:rsidRPr="001C4102">
        <w:t>fines roles performing interactions among themselves. Each role in the context is played by one corresponding domain object (data, entity). The role contains the code that would ot</w:t>
      </w:r>
      <w:r w:rsidRPr="001C4102">
        <w:t>h</w:t>
      </w:r>
      <w:r w:rsidRPr="001C4102">
        <w:t>erwise reside in the object's class. Thus, roles effectively separate the stable part of the code from the unstable.</w:t>
      </w:r>
    </w:p>
    <w:p w14:paraId="2E735784" w14:textId="77777777" w:rsidR="001C4102" w:rsidRPr="001C4102" w:rsidRDefault="001C4102" w:rsidP="001C4102">
      <w:pPr>
        <w:pStyle w:val="0Bezny"/>
      </w:pPr>
      <w:r w:rsidRPr="001C4102">
        <w:t>The context itself only defines roles and triggers the use-case. The context and roles should reside in a single dedicated file so that one can easily investigate the interactions.</w:t>
      </w:r>
    </w:p>
    <w:p w14:paraId="19F13800" w14:textId="5808371C" w:rsidR="001C4102" w:rsidRPr="001C4102" w:rsidRDefault="001C4102" w:rsidP="001C4102">
      <w:pPr>
        <w:pStyle w:val="0Bezny"/>
      </w:pPr>
      <w:r w:rsidRPr="001C4102">
        <w:t>DCI is anchored in object-oriented programming (OOP)</w:t>
      </w:r>
      <w:r w:rsidR="00963F9C">
        <w:t>;</w:t>
      </w:r>
      <w:r w:rsidRPr="001C4102">
        <w:t xml:space="preserve"> however, it must cope with some inherent flaws in OOP. It is generally accepted that OOP is very good at capturing the sy</w:t>
      </w:r>
      <w:r w:rsidRPr="001C4102">
        <w:t>s</w:t>
      </w:r>
      <w:r w:rsidRPr="001C4102">
        <w:t>tem's state by means of classes and their properties. OOP is also good at expressing oper</w:t>
      </w:r>
      <w:r w:rsidRPr="001C4102">
        <w:t>a</w:t>
      </w:r>
      <w:r w:rsidRPr="001C4102">
        <w:t>tions with the state captured by a class, unless these operations involve some kind of collaboration with instances of other classes.</w:t>
      </w:r>
    </w:p>
    <w:p w14:paraId="55FE11B2" w14:textId="048CC36D" w:rsidR="001C4102" w:rsidRPr="001C4102" w:rsidRDefault="001C4102" w:rsidP="001C4102">
      <w:pPr>
        <w:pStyle w:val="0Bezny"/>
      </w:pPr>
      <w:r w:rsidRPr="001C4102">
        <w:t>Nevertheless, implementing applications within the DCI paradigm is quite difficult in the traditional OOP, by large on account of the fact that OOP fails to properly express collab</w:t>
      </w:r>
      <w:r w:rsidRPr="001C4102">
        <w:t>o</w:t>
      </w:r>
      <w:r w:rsidRPr="001C4102">
        <w:t>rations between objects (i.e. use cases), as shown in</w:t>
      </w:r>
      <w:r w:rsidR="0006348F">
        <w:t xml:space="preserve"> </w:t>
      </w:r>
      <w:r w:rsidR="008A53FD" w:rsidRPr="008A53FD">
        <w:rPr>
          <w:noProof/>
          <w:lang w:val="cs-CZ"/>
        </w:rPr>
        <w:t>(Savkin, 2012)</w:t>
      </w:r>
      <w:r w:rsidRPr="001C4102">
        <w:t>. Let us consider an object that appears in several use cases and behaves very differently in each case. Because of the conceptual insufficiency of OOP, a developer is forced to express such a use-case-specific behavior of the object as an operation in the object’s class. Unfortunately, this has several undesirable consequences:</w:t>
      </w:r>
    </w:p>
    <w:p w14:paraId="0EF9AE43" w14:textId="77777777" w:rsidR="001C4102" w:rsidRPr="001C4102" w:rsidRDefault="001C4102" w:rsidP="001C4102">
      <w:pPr>
        <w:pStyle w:val="0Bezny"/>
      </w:pPr>
      <w:r w:rsidRPr="001C4102">
        <w:lastRenderedPageBreak/>
        <w:t>First, there is no single file or other artifact dedicated solely to one use case where a deve</w:t>
      </w:r>
      <w:r w:rsidRPr="001C4102">
        <w:t>l</w:t>
      </w:r>
      <w:r w:rsidRPr="001C4102">
        <w:t>oper could see all interactions among objects. This makes orientation in and maintenance of the code quite difficult.</w:t>
      </w:r>
    </w:p>
    <w:p w14:paraId="1B9EF697" w14:textId="77777777" w:rsidR="001C4102" w:rsidRPr="001C4102" w:rsidRDefault="001C4102" w:rsidP="001C4102">
      <w:pPr>
        <w:pStyle w:val="0Bezny"/>
      </w:pPr>
      <w:r w:rsidRPr="001C4102">
        <w:t>Second, the whole behavior of the use case is scattered across the classes of the collabora</w:t>
      </w:r>
      <w:r w:rsidRPr="001C4102">
        <w:t>t</w:t>
      </w:r>
      <w:r w:rsidRPr="001C4102">
        <w:t>ing objects. This forces the developer to add a number of unrelated methods to classes with every new use case (causing higher coupling and lower cohesion of classes).</w:t>
      </w:r>
    </w:p>
    <w:p w14:paraId="3C66C5D0" w14:textId="77777777" w:rsidR="001C4102" w:rsidRPr="001C4102" w:rsidRDefault="001C4102" w:rsidP="001C4102">
      <w:pPr>
        <w:pStyle w:val="0Bezny"/>
      </w:pPr>
      <w:r w:rsidRPr="001C4102">
        <w:t xml:space="preserve">Third, it is virtually impossible to separate the stable part of the </w:t>
      </w:r>
      <w:proofErr w:type="gramStart"/>
      <w:r w:rsidRPr="001C4102">
        <w:t>code, i.e. that</w:t>
      </w:r>
      <w:proofErr w:type="gramEnd"/>
      <w:r w:rsidRPr="001C4102">
        <w:t xml:space="preserve"> which ca</w:t>
      </w:r>
      <w:r w:rsidRPr="001C4102">
        <w:t>p</w:t>
      </w:r>
      <w:r w:rsidRPr="001C4102">
        <w:t>tures the data, from the variable part, i.e. the use cases (behavioral part).</w:t>
      </w:r>
    </w:p>
    <w:p w14:paraId="4DBF96ED" w14:textId="77777777" w:rsidR="00F21AF9" w:rsidRDefault="000A29E7" w:rsidP="001C4102">
      <w:pPr>
        <w:pStyle w:val="0Bezny"/>
      </w:pPr>
      <w:r w:rsidRPr="000A29E7">
        <w:t>T</w:t>
      </w:r>
      <w:r w:rsidR="001C4102" w:rsidRPr="000A29E7">
        <w:t xml:space="preserve">here are a number of DCI implementations in various programming languages, which more or less completely implement the DCI elements. </w:t>
      </w:r>
    </w:p>
    <w:p w14:paraId="4A0DDE2F" w14:textId="3D7CC0F3" w:rsidR="00021185" w:rsidRPr="000A29E7" w:rsidRDefault="00D46C64" w:rsidP="001C4102">
      <w:pPr>
        <w:pStyle w:val="0Bezny"/>
      </w:pPr>
      <w:r>
        <w:t xml:space="preserve">A simple example of how </w:t>
      </w:r>
      <w:r w:rsidR="00F21AF9">
        <w:t xml:space="preserve">to build an application following the DCI </w:t>
      </w:r>
      <w:r w:rsidR="002A6EFE">
        <w:t>principles</w:t>
      </w:r>
      <w:r w:rsidR="001C4102" w:rsidRPr="000A29E7">
        <w:t xml:space="preserve"> on top </w:t>
      </w:r>
      <w:r w:rsidR="00F21AF9">
        <w:t>Mo</w:t>
      </w:r>
      <w:r w:rsidR="00F21AF9">
        <w:t>r</w:t>
      </w:r>
      <w:r w:rsidR="00F21AF9">
        <w:t>pheus</w:t>
      </w:r>
      <w:r>
        <w:t xml:space="preserve"> is demonstrated in</w:t>
      </w:r>
      <w:r w:rsidR="0006348F">
        <w:t xml:space="preserve"> </w:t>
      </w:r>
      <w:r w:rsidR="00135B95" w:rsidRPr="00135B95">
        <w:rPr>
          <w:noProof/>
          <w:lang w:val="cs-CZ"/>
        </w:rPr>
        <w:t>(Šlajchrt, 2016)</w:t>
      </w:r>
      <w:r w:rsidR="00F21AF9">
        <w:t>.</w:t>
      </w:r>
    </w:p>
    <w:p w14:paraId="111193FC" w14:textId="77777777" w:rsidR="00021185" w:rsidRPr="00021185" w:rsidRDefault="00235F05" w:rsidP="00AD31CD">
      <w:pPr>
        <w:pStyle w:val="N3Cislovany"/>
      </w:pPr>
      <w:bookmarkStart w:id="33" w:name="_Toc326167389"/>
      <w:bookmarkStart w:id="34" w:name="_Toc452710667"/>
      <w:proofErr w:type="spellStart"/>
      <w:r>
        <w:t>Mixins</w:t>
      </w:r>
      <w:bookmarkEnd w:id="33"/>
      <w:bookmarkEnd w:id="34"/>
      <w:proofErr w:type="spellEnd"/>
    </w:p>
    <w:p w14:paraId="6A66D507" w14:textId="6A4C40E4" w:rsidR="00D253DA" w:rsidRPr="00D253DA" w:rsidRDefault="00D253DA" w:rsidP="00D253DA">
      <w:pPr>
        <w:pStyle w:val="0Bezny"/>
      </w:pPr>
      <w:proofErr w:type="spellStart"/>
      <w:r w:rsidRPr="00D253DA">
        <w:rPr>
          <w:i/>
        </w:rPr>
        <w:t>Mixins</w:t>
      </w:r>
      <w:proofErr w:type="spellEnd"/>
      <w:r w:rsidRPr="00D253DA">
        <w:t xml:space="preserve"> or </w:t>
      </w:r>
      <w:r w:rsidRPr="00D253DA">
        <w:rPr>
          <w:i/>
        </w:rPr>
        <w:t>dynamic traits</w:t>
      </w:r>
      <w:r w:rsidRPr="00D253DA">
        <w:t xml:space="preserve"> provide a means for encapsulating a specific object behavior, such as interactions with other objects, into a special language construct reminding a class with no state</w:t>
      </w:r>
      <w:r w:rsidR="0006348F">
        <w:t xml:space="preserve"> </w:t>
      </w:r>
      <w:r w:rsidR="00827C75" w:rsidRPr="00827C75">
        <w:rPr>
          <w:noProof/>
          <w:lang w:val="cs-CZ"/>
        </w:rPr>
        <w:t>(Groovy, 2016)</w:t>
      </w:r>
      <w:r w:rsidRPr="00D253DA">
        <w:t>.</w:t>
      </w:r>
      <w:r w:rsidR="004D26C9" w:rsidRPr="004D26C9">
        <w:t xml:space="preserve"> A trait is a concept possessing some features of an abstract class and some of an interface. Just as a class, it may define behavior and also contain a state (</w:t>
      </w:r>
      <w:r w:rsidR="0066029D">
        <w:t xml:space="preserve">e.g. </w:t>
      </w:r>
      <w:r w:rsidR="004D26C9" w:rsidRPr="004D26C9">
        <w:t xml:space="preserve">in Scala). As regards the similarity to an interface, a trait may not be instantiated on its own and a single class may extend multiple traits (a kind of multiple </w:t>
      </w:r>
      <w:proofErr w:type="gramStart"/>
      <w:r w:rsidR="004D26C9" w:rsidRPr="004D26C9">
        <w:t>inheritance</w:t>
      </w:r>
      <w:proofErr w:type="gramEnd"/>
      <w:r w:rsidR="004D26C9" w:rsidRPr="004D26C9">
        <w:t>). This feature enables horizontal composition of behavior, in contrast to the vertical nature of inheritance.</w:t>
      </w:r>
    </w:p>
    <w:p w14:paraId="06076D60" w14:textId="77777777" w:rsidR="00E87DCC" w:rsidRDefault="00E87DCC" w:rsidP="00AD31CD">
      <w:pPr>
        <w:pStyle w:val="N3Cislovany"/>
      </w:pPr>
      <w:bookmarkStart w:id="35" w:name="_Toc326167390"/>
      <w:bookmarkStart w:id="36" w:name="_Toc452710668"/>
      <w:r>
        <w:t>Dependency Injection</w:t>
      </w:r>
      <w:bookmarkEnd w:id="35"/>
      <w:bookmarkEnd w:id="36"/>
    </w:p>
    <w:p w14:paraId="65FBAAB4" w14:textId="79E803A6" w:rsidR="00E87DCC" w:rsidRPr="006D02BF" w:rsidRDefault="006D02BF" w:rsidP="00AC6953">
      <w:pPr>
        <w:pStyle w:val="0Bezny"/>
      </w:pPr>
      <w:r w:rsidRPr="006D02BF">
        <w:rPr>
          <w:i/>
        </w:rPr>
        <w:t>Dependency injection</w:t>
      </w:r>
      <w:r w:rsidRPr="006D02BF">
        <w:t xml:space="preserve"> allows segregating some object’s behavior into an external object. This segregation is accompanied by the specification of the interface between the original and external object. The behavior of the original object may be adapted to a given context (use case) by injecting an external object (role) at runtime. However, this approach suffers from the problem of </w:t>
      </w:r>
      <w:r w:rsidR="006006A1">
        <w:rPr>
          <w:i/>
        </w:rPr>
        <w:t xml:space="preserve">object </w:t>
      </w:r>
      <w:r w:rsidRPr="006D02BF">
        <w:rPr>
          <w:i/>
        </w:rPr>
        <w:t>schizophrenia</w:t>
      </w:r>
      <w:r w:rsidRPr="006D02BF">
        <w:t>, which is a condition in which the execution of some logic is carried out in the context of two or more objects (more selves), instead of only one. Such a condition may lead to subtle problems in the design</w:t>
      </w:r>
      <w:r w:rsidR="0006348F">
        <w:t xml:space="preserve"> </w:t>
      </w:r>
      <w:r w:rsidR="001E7C88" w:rsidRPr="001E7C88">
        <w:rPr>
          <w:noProof/>
          <w:lang w:val="cs-CZ"/>
        </w:rPr>
        <w:t>(Sekharaiah &amp; Ram, 2002)</w:t>
      </w:r>
      <w:r w:rsidRPr="006D02BF">
        <w:t>.</w:t>
      </w:r>
    </w:p>
    <w:p w14:paraId="02D0A964" w14:textId="77777777" w:rsidR="00E87DCC" w:rsidRDefault="006D02BF" w:rsidP="00AD31CD">
      <w:pPr>
        <w:pStyle w:val="N3Cislovany"/>
      </w:pPr>
      <w:bookmarkStart w:id="37" w:name="_Toc326167391"/>
      <w:bookmarkStart w:id="38" w:name="_Toc452710669"/>
      <w:r>
        <w:lastRenderedPageBreak/>
        <w:t>Aspect-Oriented Programming</w:t>
      </w:r>
      <w:bookmarkEnd w:id="37"/>
      <w:bookmarkEnd w:id="38"/>
    </w:p>
    <w:p w14:paraId="19FF0752" w14:textId="77777777" w:rsidR="006D02BF" w:rsidRPr="004E4CB7" w:rsidRDefault="004E4CB7" w:rsidP="00AC6953">
      <w:pPr>
        <w:pStyle w:val="0Bezny"/>
      </w:pPr>
      <w:r w:rsidRPr="004E4CB7">
        <w:rPr>
          <w:i/>
        </w:rPr>
        <w:t>Aspect oriented programming</w:t>
      </w:r>
      <w:r w:rsidRPr="004E4CB7">
        <w:t xml:space="preserve"> (AOP) aims at increasing modularity of programs by the separation of crosscutting concerns, which is the goal shared with DCI. AOP provides a developer language tools for specifying the so-called </w:t>
      </w:r>
      <w:proofErr w:type="spellStart"/>
      <w:r w:rsidRPr="004E4CB7">
        <w:rPr>
          <w:i/>
        </w:rPr>
        <w:t>pointcuts</w:t>
      </w:r>
      <w:proofErr w:type="spellEnd"/>
      <w:r w:rsidRPr="004E4CB7">
        <w:t xml:space="preserve"> referring to places in the existing code, where additional behavior, such as logging or profiling, will be added. Ne</w:t>
      </w:r>
      <w:r w:rsidRPr="004E4CB7">
        <w:t>v</w:t>
      </w:r>
      <w:r w:rsidRPr="004E4CB7">
        <w:t xml:space="preserve">ertheless, Steinmann </w:t>
      </w:r>
      <w:r w:rsidR="00951790" w:rsidRPr="00951790">
        <w:rPr>
          <w:noProof/>
          <w:lang w:val="cs-CZ"/>
        </w:rPr>
        <w:t>(Steimann, 2006)</w:t>
      </w:r>
      <w:r w:rsidRPr="004E4CB7">
        <w:t xml:space="preserve"> polemicizes with the claim that AOP improves the code quality. Instead, he argues that AOP has a negative impact on both modularity and readability of the code.</w:t>
      </w:r>
    </w:p>
    <w:p w14:paraId="67C88BC9" w14:textId="77777777" w:rsidR="000E2A9B" w:rsidRDefault="000E2A9B" w:rsidP="00AD31CD">
      <w:pPr>
        <w:pStyle w:val="N3Cislovany"/>
      </w:pPr>
      <w:bookmarkStart w:id="39" w:name="_Toc326167392"/>
      <w:bookmarkStart w:id="40" w:name="_Toc452710670"/>
      <w:r>
        <w:t>Role-Oriented Programming</w:t>
      </w:r>
      <w:bookmarkEnd w:id="39"/>
      <w:bookmarkEnd w:id="40"/>
    </w:p>
    <w:p w14:paraId="13A79B4D" w14:textId="5361E08B" w:rsidR="006006A1" w:rsidRDefault="00E549A8" w:rsidP="006006A1">
      <w:pPr>
        <w:pStyle w:val="0Bezny"/>
      </w:pPr>
      <w:r w:rsidRPr="00411DCC">
        <w:rPr>
          <w:i/>
        </w:rPr>
        <w:t>Role-oriented programming</w:t>
      </w:r>
      <w:r w:rsidRPr="00411DCC">
        <w:t xml:space="preserve"> (ROP) is in many respects similar to DCI, mainly with regards to the dependency of roles on context and the emphasis on the interaction among a group of roles within the context. There are, however, a couple of differences between these two paradigms. While ROP encourages using inheritance as an important concept in designs, DCI avoids using inheritance completely when modeling roles. Furthermore, according to</w:t>
      </w:r>
      <w:r w:rsidR="0006348F">
        <w:t xml:space="preserve"> </w:t>
      </w:r>
      <w:r w:rsidR="00BB7786" w:rsidRPr="00BB7786">
        <w:rPr>
          <w:noProof/>
          <w:lang w:val="cs-CZ"/>
        </w:rPr>
        <w:t>(Coplien &amp; Reenskaug, 2012)</w:t>
      </w:r>
      <w:r w:rsidR="004E5DF8">
        <w:t xml:space="preserve">, </w:t>
      </w:r>
      <w:r w:rsidR="004E5DF8" w:rsidRPr="006006A1">
        <w:t xml:space="preserve">object </w:t>
      </w:r>
      <w:r w:rsidR="001D1FFB" w:rsidRPr="006006A1">
        <w:t>schizophrenia</w:t>
      </w:r>
      <w:r w:rsidRPr="00411DCC">
        <w:t xml:space="preserve"> remains a problem in ROP.</w:t>
      </w:r>
    </w:p>
    <w:p w14:paraId="1FFDA76D" w14:textId="77777777" w:rsidR="000E2A9B" w:rsidRDefault="000E2A9B" w:rsidP="00AC6953">
      <w:pPr>
        <w:pStyle w:val="0Bezny"/>
      </w:pPr>
    </w:p>
    <w:p w14:paraId="610CBAE4" w14:textId="77777777" w:rsidR="000E2A9B" w:rsidRDefault="00C357B1" w:rsidP="00AD31CD">
      <w:pPr>
        <w:pStyle w:val="N3Cislovany"/>
      </w:pPr>
      <w:bookmarkStart w:id="41" w:name="_Toc326167393"/>
      <w:bookmarkStart w:id="42" w:name="_Toc452710671"/>
      <w:r>
        <w:t>Subject-Oriented Programming</w:t>
      </w:r>
      <w:bookmarkEnd w:id="41"/>
      <w:bookmarkEnd w:id="42"/>
    </w:p>
    <w:p w14:paraId="406AA2CE" w14:textId="53B88481" w:rsidR="00C357B1" w:rsidRDefault="009026F7" w:rsidP="00AC6953">
      <w:pPr>
        <w:pStyle w:val="0Bezny"/>
      </w:pPr>
      <w:r w:rsidRPr="00411DCC">
        <w:rPr>
          <w:i/>
        </w:rPr>
        <w:t>Subject-oriented programming</w:t>
      </w:r>
      <w:r w:rsidRPr="00411DCC">
        <w:t xml:space="preserve"> (SOP) aims at facilitating the development and evolution of suites of cooperating applications. In SOP, these applications can be developed separately and composed afterwards. A new application can be introduced to an existing composition of applications without requiring modification of the other applications. The term subject refers to a collection of state and behavior of an object as seen by a particular application</w:t>
      </w:r>
      <w:r w:rsidR="0006348F">
        <w:t xml:space="preserve"> </w:t>
      </w:r>
      <w:r w:rsidR="00D252D5" w:rsidRPr="00D252D5">
        <w:rPr>
          <w:lang w:val="cs-CZ"/>
        </w:rPr>
        <w:t>(Harrison et al., 1995)</w:t>
      </w:r>
      <w:r w:rsidRPr="00411DCC">
        <w:t>. In other words, subjects capture subjective perceptions of objects. A subject may be seen as a close relative to a role in DCI. Also, there is close relationship to AOP. In contrast to AOP, SOP restricts placing join-points to field access and method call.</w:t>
      </w:r>
    </w:p>
    <w:p w14:paraId="55F49AD7" w14:textId="77777777" w:rsidR="00AC6953" w:rsidRDefault="00AC6953" w:rsidP="00AC6953">
      <w:pPr>
        <w:pStyle w:val="0Bezny"/>
      </w:pPr>
      <w:r>
        <w:t>Subject-oriented programming is an object-oriented paradigm in which the properties of objects are provided by subjective perceptions; in other words, the properties are not intri</w:t>
      </w:r>
      <w:r>
        <w:t>n</w:t>
      </w:r>
      <w:r>
        <w:t xml:space="preserve">sic to the object themselves. SOP suggests organizing classes into </w:t>
      </w:r>
      <w:proofErr w:type="spellStart"/>
      <w:r>
        <w:t>composable</w:t>
      </w:r>
      <w:proofErr w:type="spellEnd"/>
      <w:r>
        <w:t xml:space="preserve"> “</w:t>
      </w:r>
      <w:r w:rsidRPr="008A04E5">
        <w:t>subjects</w:t>
      </w:r>
      <w:r>
        <w:t xml:space="preserve">”, which may be composed to form larger subjects </w:t>
      </w:r>
      <w:r w:rsidR="00D252D5" w:rsidRPr="0016594B">
        <w:rPr>
          <w:noProof/>
          <w:lang w:val="cs-CZ"/>
        </w:rPr>
        <w:t>(Harrison &amp; Ossher, 1993)</w:t>
      </w:r>
      <w:r>
        <w:t>. This paradigm is notable mainly on account of the introduction of the subject into OO modeling. Unfort</w:t>
      </w:r>
      <w:r>
        <w:t>u</w:t>
      </w:r>
      <w:r>
        <w:t>nately, at the time of this writing the development of SOP seems abandoned.</w:t>
      </w:r>
    </w:p>
    <w:p w14:paraId="23E51A6D" w14:textId="77777777" w:rsidR="00C035EE" w:rsidRDefault="00C035EE" w:rsidP="004B30ED">
      <w:pPr>
        <w:pStyle w:val="N2Cislovany"/>
      </w:pPr>
      <w:bookmarkStart w:id="43" w:name="_Toc326167394"/>
      <w:bookmarkStart w:id="44" w:name="_Toc452710672"/>
      <w:r>
        <w:lastRenderedPageBreak/>
        <w:t>The Square-Rectangle Problem</w:t>
      </w:r>
      <w:bookmarkEnd w:id="43"/>
      <w:bookmarkEnd w:id="44"/>
    </w:p>
    <w:p w14:paraId="273385CA" w14:textId="1884520A" w:rsidR="00A4240F" w:rsidRPr="00AE5219" w:rsidRDefault="00A4240F" w:rsidP="00A4240F">
      <w:pPr>
        <w:pStyle w:val="0Bezny"/>
      </w:pPr>
      <w:r w:rsidRPr="00AE5219">
        <w:t>The square-rectangle problem (SRP) exposes a couple of flaws inherent to object-oriented programming (OOP)</w:t>
      </w:r>
      <w:r w:rsidR="0006348F">
        <w:t xml:space="preserve"> </w:t>
      </w:r>
      <w:r w:rsidR="009A312E" w:rsidRPr="009A312E">
        <w:rPr>
          <w:noProof/>
          <w:lang w:val="cs-CZ"/>
        </w:rPr>
        <w:t>(Cline &amp; Lomow, 1995)</w:t>
      </w:r>
      <w:r w:rsidRPr="00AE5219">
        <w:t>. In particular, the problem is closely related to subtyping and inheritance and manifests itself as a violation of the Liskov substitution principle (LSU)</w:t>
      </w:r>
      <w:r w:rsidR="0006348F">
        <w:t xml:space="preserve"> </w:t>
      </w:r>
      <w:r w:rsidR="009A312E" w:rsidRPr="009A312E">
        <w:rPr>
          <w:noProof/>
          <w:lang w:val="cs-CZ"/>
        </w:rPr>
        <w:t>(Majorinc, 1998)</w:t>
      </w:r>
      <w:r w:rsidRPr="00AE5219">
        <w:t>.</w:t>
      </w:r>
    </w:p>
    <w:p w14:paraId="7EA06714" w14:textId="77777777" w:rsidR="00A4240F" w:rsidRPr="00AE5219" w:rsidRDefault="00A4240F" w:rsidP="00A4240F">
      <w:pPr>
        <w:pStyle w:val="0Bezny"/>
      </w:pPr>
      <w:r w:rsidRPr="00AE5219">
        <w:t>To solve SRP, one attempts to determine the proper subtyping, resp. inheritance relatio</w:t>
      </w:r>
      <w:r w:rsidRPr="00AE5219">
        <w:t>n</w:t>
      </w:r>
      <w:r w:rsidRPr="00AE5219">
        <w:t>ship between the rectangle and the square. In mathematics, a square is a degenerated ve</w:t>
      </w:r>
      <w:r w:rsidRPr="00AE5219">
        <w:t>r</w:t>
      </w:r>
      <w:r w:rsidRPr="00AE5219">
        <w:t xml:space="preserve">sion of a rectangle having the same width and height. It follows that a square </w:t>
      </w:r>
      <w:r w:rsidRPr="00AE5219">
        <w:rPr>
          <w:b/>
        </w:rPr>
        <w:t>is a</w:t>
      </w:r>
      <w:r w:rsidRPr="00AE5219">
        <w:t xml:space="preserve"> rectangle and thus the “IS-A” relationship should be used to model the relationship between squares and rectangles; in other words the square inherits from the rectangle (or the square is a su</w:t>
      </w:r>
      <w:r w:rsidRPr="00AE5219">
        <w:t>b</w:t>
      </w:r>
      <w:r w:rsidRPr="00AE5219">
        <w:t>type of the rectangle).</w:t>
      </w:r>
    </w:p>
    <w:p w14:paraId="6A9F5C28" w14:textId="511A4ACA" w:rsidR="00A4240F" w:rsidRPr="00AE5219" w:rsidRDefault="00A4240F" w:rsidP="00A4240F">
      <w:pPr>
        <w:pStyle w:val="0Bezny"/>
      </w:pPr>
      <w:r w:rsidRPr="00AE5219">
        <w:t>If the rectangle class exposes methods for setting the width and height of a rectangle then also the square class automatically inherits those methods</w:t>
      </w:r>
      <w:r w:rsidR="0006348F">
        <w:t xml:space="preserve"> </w:t>
      </w:r>
      <w:r w:rsidR="00DF6D11" w:rsidRPr="00DF6D11">
        <w:rPr>
          <w:noProof/>
          <w:lang w:val="cs-CZ"/>
        </w:rPr>
        <w:t>(Rumbaugh et al., 1991)</w:t>
      </w:r>
      <w:r w:rsidRPr="00AE5219">
        <w:t>. Given that according to the Liskov substitution principle squares are substitutable for rectangles, any square may be used in any routine processing rectangles, including the routines mod</w:t>
      </w:r>
      <w:r w:rsidRPr="00AE5219">
        <w:t>i</w:t>
      </w:r>
      <w:r w:rsidRPr="00AE5219">
        <w:t>fying the state of the processed rectangles using the public width and height setter methods</w:t>
      </w:r>
      <w:r w:rsidR="0006348F">
        <w:t xml:space="preserve"> </w:t>
      </w:r>
      <w:r w:rsidR="005873EE" w:rsidRPr="005873EE">
        <w:rPr>
          <w:noProof/>
          <w:lang w:val="cs-CZ"/>
        </w:rPr>
        <w:t>(Liskov, 1988)</w:t>
      </w:r>
      <w:r w:rsidRPr="00AE5219">
        <w:t>. However, in cases when the setters are invoked on a square the resulting state of the square may be in violation of the constraint stipulating that the width and the height of a square must be the same.</w:t>
      </w:r>
    </w:p>
    <w:p w14:paraId="7E9F47F7" w14:textId="77777777" w:rsidR="00A4240F" w:rsidRPr="00AE5219" w:rsidRDefault="00A4240F" w:rsidP="00A4240F">
      <w:pPr>
        <w:pStyle w:val="0Bezny"/>
      </w:pPr>
      <w:r w:rsidRPr="00AE5219">
        <w:t>This problem exemplifies a more general modeling problem, in which a class hierarchy consists of a base class and of subclasses that are constrained versions of the base class. The point here is that some methods of the base class can modify the object’s state so that the modified state violates the constraints of a subclass. Such a modeling situation may occur quite often and may lead to serious design-related issues in the final application u</w:t>
      </w:r>
      <w:r w:rsidRPr="00AE5219">
        <w:t>n</w:t>
      </w:r>
      <w:r w:rsidRPr="00AE5219">
        <w:t xml:space="preserve">less the problem is identified and solved early in the modeling phase of the development </w:t>
      </w:r>
      <w:r w:rsidR="006B1FFB" w:rsidRPr="006B1FFB">
        <w:rPr>
          <w:noProof/>
          <w:lang w:val="cs-CZ"/>
        </w:rPr>
        <w:t>(Martin, 2009)</w:t>
      </w:r>
      <w:r w:rsidRPr="00AE5219">
        <w:t>.</w:t>
      </w:r>
    </w:p>
    <w:p w14:paraId="3F98BBFA" w14:textId="2B0D4B7C" w:rsidR="00C035EE" w:rsidRDefault="00A4240F" w:rsidP="00A4240F">
      <w:pPr>
        <w:pStyle w:val="0Bezny"/>
      </w:pPr>
      <w:r w:rsidRPr="00AE5219">
        <w:t>Although the problem looks quite simple at first, its solution is harder than it appears</w:t>
      </w:r>
      <w:r w:rsidR="0006348F">
        <w:t xml:space="preserve"> </w:t>
      </w:r>
      <w:r w:rsidR="00671196" w:rsidRPr="00671196">
        <w:rPr>
          <w:noProof/>
          <w:lang w:val="cs-CZ"/>
        </w:rPr>
        <w:t>(Majorinc, 1998)</w:t>
      </w:r>
      <w:r w:rsidRPr="00AE5219">
        <w:t>. There are a number of possible solutions of this problem</w:t>
      </w:r>
      <w:r w:rsidR="00A66481">
        <w:t>, but, b</w:t>
      </w:r>
      <w:r w:rsidRPr="00AE5219">
        <w:t>roadly speaking, none of those solutions solve the problem comprehensively and often introduce secondary problems</w:t>
      </w:r>
      <w:r w:rsidR="00456E2A">
        <w:t xml:space="preserve"> </w:t>
      </w:r>
      <w:r w:rsidR="00456E2A" w:rsidRPr="00E07E08">
        <w:rPr>
          <w:noProof/>
          <w:lang w:val="cs-CZ"/>
        </w:rPr>
        <w:t>(Šlajchrt, 2016)</w:t>
      </w:r>
      <w:r w:rsidRPr="00AE5219">
        <w:t>.</w:t>
      </w:r>
    </w:p>
    <w:p w14:paraId="6170395D" w14:textId="539288E2" w:rsidR="000B47F8" w:rsidRPr="000B47F8" w:rsidRDefault="007D79D6" w:rsidP="00AC6953">
      <w:pPr>
        <w:pStyle w:val="0Bezny"/>
      </w:pPr>
      <w:r>
        <w:t>In</w:t>
      </w:r>
      <w:r w:rsidR="00431800">
        <w:t xml:space="preserve"> the </w:t>
      </w:r>
      <w:r w:rsidR="00456E2A">
        <w:t xml:space="preserve">same article </w:t>
      </w:r>
      <w:r w:rsidR="00431800">
        <w:t xml:space="preserve">author demonstrates how the square-rectangle problem can be solved when modeled in the framework of object-morphology and </w:t>
      </w:r>
      <w:r w:rsidR="00E366D5">
        <w:t xml:space="preserve">implemented </w:t>
      </w:r>
      <w:r w:rsidR="00431800">
        <w:t>using Morpheus</w:t>
      </w:r>
      <w:r>
        <w:t>.</w:t>
      </w:r>
    </w:p>
    <w:p w14:paraId="295592EE" w14:textId="77777777" w:rsidR="008930D8" w:rsidRDefault="00785177" w:rsidP="00C847F9">
      <w:pPr>
        <w:pStyle w:val="N1Cislovany"/>
      </w:pPr>
      <w:bookmarkStart w:id="45" w:name="_Toc326167395"/>
      <w:bookmarkStart w:id="46" w:name="_Toc452710673"/>
      <w:r>
        <w:lastRenderedPageBreak/>
        <w:t xml:space="preserve">Introductory </w:t>
      </w:r>
      <w:r w:rsidR="008930D8">
        <w:t>Case Studies</w:t>
      </w:r>
      <w:bookmarkEnd w:id="45"/>
      <w:bookmarkEnd w:id="46"/>
    </w:p>
    <w:p w14:paraId="52F28EC0" w14:textId="77777777" w:rsidR="004E1D02" w:rsidRPr="003A17C1" w:rsidRDefault="00F03AC0" w:rsidP="008930D8">
      <w:pPr>
        <w:pStyle w:val="N2Cislovany"/>
      </w:pPr>
      <w:bookmarkStart w:id="47" w:name="_Toc326167396"/>
      <w:bookmarkStart w:id="48" w:name="_Toc452710674"/>
      <w:r w:rsidRPr="003A17C1">
        <w:t>1</w:t>
      </w:r>
      <w:r w:rsidR="0004763F">
        <w:rPr>
          <w:vertAlign w:val="superscript"/>
        </w:rPr>
        <w:t xml:space="preserve">st </w:t>
      </w:r>
      <w:r w:rsidR="0004763F" w:rsidRPr="003A17C1">
        <w:t>Case Study</w:t>
      </w:r>
      <w:r w:rsidR="0004763F">
        <w:t>:</w:t>
      </w:r>
      <w:r w:rsidRPr="003A17C1">
        <w:t xml:space="preserve"> </w:t>
      </w:r>
      <w:r w:rsidR="00247C2F" w:rsidRPr="003A17C1">
        <w:t>Structural Aspects Of Multidimensionality</w:t>
      </w:r>
      <w:bookmarkEnd w:id="47"/>
      <w:bookmarkEnd w:id="48"/>
      <w:r w:rsidR="00247C2F" w:rsidRPr="003A17C1">
        <w:t xml:space="preserve"> </w:t>
      </w:r>
    </w:p>
    <w:p w14:paraId="3E5B30DE" w14:textId="77777777" w:rsidR="006C5DDA" w:rsidRPr="003A17C1" w:rsidRDefault="006C5DDA" w:rsidP="006C5DDA">
      <w:pPr>
        <w:pStyle w:val="0Bezny"/>
      </w:pPr>
      <w:r w:rsidRPr="003A17C1">
        <w:fldChar w:fldCharType="begin"/>
      </w:r>
      <w:r w:rsidRPr="003A17C1">
        <w:instrText xml:space="preserve"> XE "náležitosti" </w:instrText>
      </w:r>
      <w:r w:rsidRPr="003A17C1">
        <w:fldChar w:fldCharType="end"/>
      </w:r>
      <w:r w:rsidRPr="003A17C1">
        <w:t xml:space="preserve">For the sake of simplicity and clarity let us assume </w:t>
      </w:r>
      <w:r w:rsidR="007B6C32">
        <w:t>the following story</w:t>
      </w:r>
      <w:r w:rsidRPr="003A17C1">
        <w:t>:</w:t>
      </w:r>
    </w:p>
    <w:p w14:paraId="6D570C51" w14:textId="4868F8B9" w:rsidR="006C5DDA" w:rsidRPr="003A17C1" w:rsidRDefault="006C5DDA" w:rsidP="006C5DDA">
      <w:pPr>
        <w:pStyle w:val="0Bezny"/>
        <w:rPr>
          <w:i/>
        </w:rPr>
      </w:pPr>
      <w:r w:rsidRPr="003A17C1">
        <w:rPr>
          <w:i/>
        </w:rPr>
        <w:t>An airport outsources its security check procedure to a company operating high-tech scanners, which are able to recognize three and two-dimensional objects in baggage. After each scan the scanner creates a record describing the recognized objects in a piece of baggage. The record is provided with some metadata and sent to a server at the mother company's premises through a wide-area network connection.</w:t>
      </w:r>
      <w:r w:rsidR="00B20D92">
        <w:rPr>
          <w:i/>
        </w:rPr>
        <w:t xml:space="preserve"> </w:t>
      </w:r>
      <w:r w:rsidRPr="003A17C1">
        <w:rPr>
          <w:i/>
        </w:rPr>
        <w:t>The company's server r</w:t>
      </w:r>
      <w:r w:rsidRPr="003A17C1">
        <w:rPr>
          <w:i/>
        </w:rPr>
        <w:t>e</w:t>
      </w:r>
      <w:r w:rsidRPr="003A17C1">
        <w:rPr>
          <w:i/>
        </w:rPr>
        <w:t>ceives a potent stream of such events from a number of installations at several airports. The events in the stream are stored in a clustered database, where they</w:t>
      </w:r>
      <w:r w:rsidR="00B20D92">
        <w:rPr>
          <w:i/>
        </w:rPr>
        <w:t xml:space="preserve"> wait for further processing.</w:t>
      </w:r>
    </w:p>
    <w:p w14:paraId="3F8082C7" w14:textId="77777777" w:rsidR="006C5DDA" w:rsidRPr="003A17C1" w:rsidRDefault="006C5DDA" w:rsidP="006C5DDA">
      <w:pPr>
        <w:pStyle w:val="0Bezny"/>
        <w:rPr>
          <w:i/>
        </w:rPr>
      </w:pPr>
      <w:r w:rsidRPr="003A17C1">
        <w:rPr>
          <w:i/>
        </w:rPr>
        <w:t>A major limitation of the scanner is that it is able to classify baggage items only by their geometrical properties and material. The recognized item is described as a plain geome</w:t>
      </w:r>
      <w:r w:rsidRPr="003A17C1">
        <w:rPr>
          <w:i/>
        </w:rPr>
        <w:t>t</w:t>
      </w:r>
      <w:r w:rsidRPr="003A17C1">
        <w:rPr>
          <w:i/>
        </w:rPr>
        <w:t>rical object and not as a wallet, shaver etc.</w:t>
      </w:r>
    </w:p>
    <w:p w14:paraId="2DE41427" w14:textId="377B3DA9" w:rsidR="006C5DDA" w:rsidRPr="003A17C1" w:rsidRDefault="006C5DDA" w:rsidP="006C5DDA">
      <w:pPr>
        <w:pStyle w:val="0Bezny"/>
        <w:rPr>
          <w:i/>
        </w:rPr>
      </w:pPr>
      <w:r w:rsidRPr="003A17C1">
        <w:rPr>
          <w:i/>
        </w:rPr>
        <w:t>The owning company comes to a conclusion that the data cannot be easily utilized as such due to its primitive characteristics and possible infringement of the contract by selling it in raw form to another entity, which could combine it with its own data and possibly misuse the insights by revealing sensitive information.</w:t>
      </w:r>
      <w:r w:rsidR="0090331E">
        <w:rPr>
          <w:i/>
        </w:rPr>
        <w:t xml:space="preserve"> </w:t>
      </w:r>
      <w:r w:rsidRPr="003A17C1">
        <w:rPr>
          <w:i/>
        </w:rPr>
        <w:t>The owner realizes that without discovering a new context the scanner data is virtually of no use.</w:t>
      </w:r>
    </w:p>
    <w:p w14:paraId="21E5EDD8" w14:textId="77777777" w:rsidR="006C5DDA" w:rsidRPr="003A17C1" w:rsidRDefault="006C5DDA" w:rsidP="006C5DDA">
      <w:pPr>
        <w:pStyle w:val="0Bezny"/>
      </w:pPr>
      <w:r w:rsidRPr="003A17C1">
        <w:t>But before such a context is discovered and applied, an overview of the scanner protodata should be given.</w:t>
      </w:r>
    </w:p>
    <w:p w14:paraId="0CE22A80" w14:textId="77777777" w:rsidR="00C847F9" w:rsidRPr="003A17C1" w:rsidRDefault="004C30B6" w:rsidP="008930D8">
      <w:pPr>
        <w:pStyle w:val="N3Cislovany"/>
      </w:pPr>
      <w:bookmarkStart w:id="49" w:name="_Toc326167397"/>
      <w:bookmarkStart w:id="50" w:name="_Toc452710675"/>
      <w:r w:rsidRPr="003A17C1">
        <w:t>Modeling Multidimensional Data</w:t>
      </w:r>
      <w:bookmarkEnd w:id="49"/>
      <w:bookmarkEnd w:id="50"/>
    </w:p>
    <w:p w14:paraId="5B85185C" w14:textId="77777777" w:rsidR="00C847F9" w:rsidRPr="003A17C1" w:rsidRDefault="0071719A" w:rsidP="008930D8">
      <w:pPr>
        <w:pStyle w:val="N4"/>
      </w:pPr>
      <w:r w:rsidRPr="003A17C1">
        <w:t>Scanner Protodata Overview</w:t>
      </w:r>
    </w:p>
    <w:p w14:paraId="1C04738A" w14:textId="77777777" w:rsidR="00C847F9" w:rsidRDefault="007A2CD9" w:rsidP="00C847F9">
      <w:pPr>
        <w:pStyle w:val="0Bezny"/>
      </w:pPr>
      <w:r w:rsidRPr="003A17C1">
        <w:t xml:space="preserve">The scan event consists of two parts: metadata and data. The metadata contains the time of the scan, the serial number of the scanner and the id of the baggage. The data part consists </w:t>
      </w:r>
      <w:r w:rsidRPr="00016FC6">
        <w:rPr>
          <w:spacing w:val="-4"/>
        </w:rPr>
        <w:t>of a list of items recognized in the baggage. Each item contains space coordinates relative</w:t>
      </w:r>
      <w:r w:rsidRPr="003A17C1">
        <w:t xml:space="preserve"> </w:t>
      </w:r>
      <w:r w:rsidRPr="00016FC6">
        <w:rPr>
          <w:spacing w:val="-4"/>
        </w:rPr>
        <w:t>to the baggage and geometrical and material properties.</w:t>
      </w:r>
      <w:r w:rsidR="00771BE5" w:rsidRPr="00016FC6">
        <w:rPr>
          <w:spacing w:val="-4"/>
        </w:rPr>
        <w:t xml:space="preserve"> </w:t>
      </w:r>
      <w:r w:rsidRPr="00016FC6">
        <w:rPr>
          <w:spacing w:val="-4"/>
        </w:rPr>
        <w:t>A sample of a scan event</w:t>
      </w:r>
      <w:r w:rsidR="00E70096" w:rsidRPr="00016FC6">
        <w:rPr>
          <w:spacing w:val="-4"/>
        </w:rPr>
        <w:t xml:space="preserve"> </w:t>
      </w:r>
      <w:r w:rsidR="00771BE5" w:rsidRPr="00016FC6">
        <w:rPr>
          <w:spacing w:val="-4"/>
        </w:rPr>
        <w:t>i</w:t>
      </w:r>
      <w:r w:rsidRPr="00016FC6">
        <w:rPr>
          <w:spacing w:val="-4"/>
        </w:rPr>
        <w:t>s</w:t>
      </w:r>
      <w:r w:rsidR="00544F57" w:rsidRPr="00016FC6">
        <w:rPr>
          <w:spacing w:val="-4"/>
        </w:rPr>
        <w:t xml:space="preserve"> </w:t>
      </w:r>
      <w:r w:rsidRPr="00016FC6">
        <w:rPr>
          <w:spacing w:val="-4"/>
        </w:rPr>
        <w:t xml:space="preserve">in </w:t>
      </w:r>
      <w:r w:rsidR="00E46F0D" w:rsidRPr="00016FC6">
        <w:rPr>
          <w:spacing w:val="-4"/>
        </w:rPr>
        <w:fldChar w:fldCharType="begin"/>
      </w:r>
      <w:r w:rsidR="00E46F0D" w:rsidRPr="00016FC6">
        <w:rPr>
          <w:spacing w:val="-4"/>
        </w:rPr>
        <w:instrText xml:space="preserve"> REF _Ref315193067 \h </w:instrText>
      </w:r>
      <w:r w:rsidR="00016FC6" w:rsidRPr="00016FC6">
        <w:rPr>
          <w:spacing w:val="-4"/>
        </w:rPr>
        <w:instrText xml:space="preserve"> \* MERGEFORMAT </w:instrText>
      </w:r>
      <w:r w:rsidR="00E46F0D" w:rsidRPr="00016FC6">
        <w:rPr>
          <w:spacing w:val="-4"/>
        </w:rPr>
      </w:r>
      <w:r w:rsidR="00E46F0D" w:rsidRPr="00016FC6">
        <w:rPr>
          <w:spacing w:val="-4"/>
        </w:rPr>
        <w:fldChar w:fldCharType="separate"/>
      </w:r>
      <w:r w:rsidR="004E5CD2" w:rsidRPr="004E5CD2">
        <w:rPr>
          <w:spacing w:val="-4"/>
        </w:rPr>
        <w:t xml:space="preserve">Listing </w:t>
      </w:r>
      <w:r w:rsidR="004E5CD2" w:rsidRPr="004E5CD2">
        <w:rPr>
          <w:noProof/>
          <w:spacing w:val="-4"/>
        </w:rPr>
        <w:t>1</w:t>
      </w:r>
      <w:r w:rsidR="00E46F0D" w:rsidRPr="00016FC6">
        <w:rPr>
          <w:spacing w:val="-4"/>
        </w:rPr>
        <w:fldChar w:fldCharType="end"/>
      </w:r>
      <w:r w:rsidR="00E46F0D" w:rsidRPr="00016FC6">
        <w:rPr>
          <w:spacing w:val="-4"/>
        </w:rPr>
        <w:t>.</w:t>
      </w:r>
    </w:p>
    <w:p w14:paraId="71D1411B" w14:textId="77777777" w:rsidR="00D9011F" w:rsidRDefault="00E46F0D" w:rsidP="00E46F0D">
      <w:pPr>
        <w:pStyle w:val="Titulek"/>
      </w:pPr>
      <w:bookmarkStart w:id="51" w:name="_Ref315193067"/>
      <w:bookmarkStart w:id="52" w:name="_Toc326487264"/>
      <w:r>
        <w:lastRenderedPageBreak/>
        <w:t xml:space="preserve">Listing </w:t>
      </w:r>
      <w:r>
        <w:fldChar w:fldCharType="begin"/>
      </w:r>
      <w:r>
        <w:instrText xml:space="preserve"> SEQ Listing \* ARABIC </w:instrText>
      </w:r>
      <w:r>
        <w:fldChar w:fldCharType="separate"/>
      </w:r>
      <w:r w:rsidR="004E5CD2">
        <w:rPr>
          <w:noProof/>
        </w:rPr>
        <w:t>1</w:t>
      </w:r>
      <w:r>
        <w:fldChar w:fldCharType="end"/>
      </w:r>
      <w:bookmarkEnd w:id="51"/>
      <w:r w:rsidR="00FB6573">
        <w:t>: A scan event sample</w:t>
      </w:r>
      <w:bookmarkEnd w:id="52"/>
      <w:r w:rsidR="00FB6573">
        <w:t xml:space="preserve"> </w:t>
      </w:r>
    </w:p>
    <w:p w14:paraId="03BBB00F" w14:textId="77777777" w:rsidR="007A2CD9" w:rsidRPr="003A17C1" w:rsidRDefault="007A2CD9" w:rsidP="00091830">
      <w:pPr>
        <w:pStyle w:val="0Program"/>
      </w:pPr>
      <w:r w:rsidRPr="003A17C1">
        <w:rPr>
          <w:rStyle w:val="FunctionTok"/>
        </w:rPr>
        <w:t>{</w:t>
      </w:r>
      <w:r w:rsidRPr="003A17C1">
        <w:br/>
      </w:r>
      <w:r w:rsidRPr="003A17C1">
        <w:rPr>
          <w:rStyle w:val="NormalTok"/>
        </w:rPr>
        <w:t xml:space="preserve">  </w:t>
      </w:r>
      <w:r w:rsidRPr="003A17C1">
        <w:rPr>
          <w:rStyle w:val="DataTypeTok"/>
        </w:rPr>
        <w:t>"id"</w:t>
      </w:r>
      <w:r w:rsidRPr="003A17C1">
        <w:rPr>
          <w:rStyle w:val="FunctionTok"/>
        </w:rPr>
        <w:t>:</w:t>
      </w:r>
      <w:r w:rsidRPr="003A17C1">
        <w:rPr>
          <w:rStyle w:val="DecValTok"/>
        </w:rPr>
        <w:t>8488484</w:t>
      </w:r>
      <w:r w:rsidRPr="003A17C1">
        <w:rPr>
          <w:rStyle w:val="FunctionTok"/>
        </w:rPr>
        <w:t>,</w:t>
      </w:r>
      <w:r w:rsidRPr="003A17C1">
        <w:br/>
      </w:r>
      <w:r w:rsidRPr="003A17C1">
        <w:rPr>
          <w:rStyle w:val="NormalTok"/>
        </w:rPr>
        <w:t xml:space="preserve">  </w:t>
      </w:r>
      <w:r w:rsidRPr="003A17C1">
        <w:rPr>
          <w:rStyle w:val="DataTypeTok"/>
        </w:rPr>
        <w:t>"scanTime"</w:t>
      </w:r>
      <w:r w:rsidRPr="003A17C1">
        <w:rPr>
          <w:rStyle w:val="FunctionTok"/>
        </w:rPr>
        <w:t>:</w:t>
      </w:r>
      <w:r w:rsidRPr="003A17C1">
        <w:rPr>
          <w:rStyle w:val="NormalTok"/>
        </w:rPr>
        <w:t xml:space="preserve"> </w:t>
      </w:r>
      <w:r w:rsidRPr="003A17C1">
        <w:rPr>
          <w:rStyle w:val="StringTok"/>
        </w:rPr>
        <w:t>"2013-05-23T00:00:00Z"</w:t>
      </w:r>
      <w:r w:rsidRPr="003A17C1">
        <w:rPr>
          <w:rStyle w:val="FunctionTok"/>
        </w:rPr>
        <w:t>,</w:t>
      </w:r>
      <w:r w:rsidRPr="003A17C1">
        <w:br/>
      </w:r>
      <w:r w:rsidRPr="003A17C1">
        <w:rPr>
          <w:rStyle w:val="NormalTok"/>
        </w:rPr>
        <w:t xml:space="preserve">  </w:t>
      </w:r>
      <w:r w:rsidRPr="003A17C1">
        <w:rPr>
          <w:rStyle w:val="DataTypeTok"/>
        </w:rPr>
        <w:t>"scannerId"</w:t>
      </w:r>
      <w:r w:rsidRPr="003A17C1">
        <w:rPr>
          <w:rStyle w:val="FunctionTok"/>
        </w:rPr>
        <w:t>:</w:t>
      </w:r>
      <w:r w:rsidRPr="003A17C1">
        <w:rPr>
          <w:rStyle w:val="NormalTok"/>
        </w:rPr>
        <w:t xml:space="preserve"> </w:t>
      </w:r>
      <w:r w:rsidRPr="003A17C1">
        <w:rPr>
          <w:rStyle w:val="DecValTok"/>
        </w:rPr>
        <w:t>78700</w:t>
      </w:r>
      <w:r w:rsidRPr="003A17C1">
        <w:rPr>
          <w:rStyle w:val="FunctionTok"/>
        </w:rPr>
        <w:t>,</w:t>
      </w:r>
      <w:r w:rsidRPr="003A17C1">
        <w:br/>
      </w:r>
      <w:r w:rsidRPr="003A17C1">
        <w:rPr>
          <w:rStyle w:val="NormalTok"/>
        </w:rPr>
        <w:t xml:space="preserve">  </w:t>
      </w:r>
      <w:r w:rsidRPr="003A17C1">
        <w:rPr>
          <w:rStyle w:val="DataTypeTok"/>
        </w:rPr>
        <w:t>"items"</w:t>
      </w:r>
      <w:r w:rsidRPr="003A17C1">
        <w:rPr>
          <w:rStyle w:val="FunctionTok"/>
        </w:rPr>
        <w:t>:</w:t>
      </w:r>
      <w:r w:rsidRPr="003A17C1">
        <w:rPr>
          <w:rStyle w:val="NormalTok"/>
        </w:rPr>
        <w:t xml:space="preserve"> </w:t>
      </w:r>
      <w:r w:rsidRPr="003A17C1">
        <w:rPr>
          <w:rStyle w:val="OtherTok"/>
        </w:rPr>
        <w:t>[</w:t>
      </w:r>
      <w:r w:rsidRPr="003A17C1">
        <w:br/>
      </w:r>
      <w:r w:rsidRPr="003A17C1">
        <w:rPr>
          <w:rStyle w:val="NormalTok"/>
        </w:rPr>
        <w:t xml:space="preserve">    </w:t>
      </w:r>
      <w:r w:rsidRPr="003A17C1">
        <w:rPr>
          <w:rStyle w:val="FunctionTok"/>
        </w:rPr>
        <w:t>{</w:t>
      </w:r>
      <w:r w:rsidRPr="003A17C1">
        <w:br/>
      </w:r>
      <w:r w:rsidRPr="003A17C1">
        <w:rPr>
          <w:rStyle w:val="NormalTok"/>
        </w:rPr>
        <w:t xml:space="preserve">      </w:t>
      </w:r>
      <w:r w:rsidRPr="003A17C1">
        <w:rPr>
          <w:rStyle w:val="DataTypeTok"/>
        </w:rPr>
        <w:t>"id"</w:t>
      </w:r>
      <w:r w:rsidRPr="003A17C1">
        <w:rPr>
          <w:rStyle w:val="FunctionTok"/>
        </w:rPr>
        <w:t>:</w:t>
      </w:r>
      <w:r w:rsidRPr="003A17C1">
        <w:rPr>
          <w:rStyle w:val="NormalTok"/>
        </w:rPr>
        <w:t xml:space="preserve"> </w:t>
      </w:r>
      <w:r w:rsidRPr="003A17C1">
        <w:rPr>
          <w:rStyle w:val="DecValTok"/>
        </w:rPr>
        <w:t>0</w:t>
      </w:r>
      <w:r w:rsidRPr="003A17C1">
        <w:rPr>
          <w:rStyle w:val="FunctionTok"/>
        </w:rPr>
        <w:t>,</w:t>
      </w:r>
      <w:r w:rsidRPr="003A17C1">
        <w:br/>
      </w:r>
      <w:r w:rsidRPr="003A17C1">
        <w:rPr>
          <w:rStyle w:val="NormalTok"/>
        </w:rPr>
        <w:t xml:space="preserve">      </w:t>
      </w:r>
      <w:r w:rsidRPr="003A17C1">
        <w:rPr>
          <w:rStyle w:val="DataTypeTok"/>
        </w:rPr>
        <w:t>"shape"</w:t>
      </w:r>
      <w:r w:rsidRPr="003A17C1">
        <w:rPr>
          <w:rStyle w:val="FunctionTok"/>
        </w:rPr>
        <w:t>:</w:t>
      </w:r>
      <w:r w:rsidRPr="003A17C1">
        <w:rPr>
          <w:rStyle w:val="NormalTok"/>
        </w:rPr>
        <w:t xml:space="preserve"> </w:t>
      </w:r>
      <w:r w:rsidRPr="003A17C1">
        <w:rPr>
          <w:rStyle w:val="StringTok"/>
        </w:rPr>
        <w:t>"cylinder"</w:t>
      </w:r>
      <w:r w:rsidRPr="003A17C1">
        <w:rPr>
          <w:rStyle w:val="FunctionTok"/>
        </w:rPr>
        <w:t>,</w:t>
      </w:r>
      <w:r w:rsidRPr="003A17C1">
        <w:br/>
      </w:r>
      <w:r w:rsidRPr="003A17C1">
        <w:rPr>
          <w:rStyle w:val="NormalTok"/>
        </w:rPr>
        <w:t xml:space="preserve">      </w:t>
      </w:r>
      <w:r w:rsidRPr="003A17C1">
        <w:rPr>
          <w:rStyle w:val="DataTypeTok"/>
        </w:rPr>
        <w:t>"material"</w:t>
      </w:r>
      <w:r w:rsidRPr="003A17C1">
        <w:rPr>
          <w:rStyle w:val="FunctionTok"/>
        </w:rPr>
        <w:t>:</w:t>
      </w:r>
      <w:r w:rsidRPr="003A17C1">
        <w:rPr>
          <w:rStyle w:val="NormalTok"/>
        </w:rPr>
        <w:t xml:space="preserve"> </w:t>
      </w:r>
      <w:r w:rsidRPr="003A17C1">
        <w:rPr>
          <w:rStyle w:val="StringTok"/>
        </w:rPr>
        <w:t>"metal"</w:t>
      </w:r>
      <w:r w:rsidRPr="003A17C1">
        <w:rPr>
          <w:rStyle w:val="FunctionTok"/>
        </w:rPr>
        <w:t>,</w:t>
      </w:r>
      <w:r w:rsidRPr="003A17C1">
        <w:br/>
      </w:r>
      <w:r w:rsidRPr="003A17C1">
        <w:rPr>
          <w:rStyle w:val="NormalTok"/>
        </w:rPr>
        <w:t xml:space="preserve">      </w:t>
      </w:r>
      <w:r w:rsidRPr="003A17C1">
        <w:rPr>
          <w:rStyle w:val="DataTypeTok"/>
        </w:rPr>
        <w:t>"x"</w:t>
      </w:r>
      <w:r w:rsidRPr="003A17C1">
        <w:rPr>
          <w:rStyle w:val="FunctionTok"/>
        </w:rPr>
        <w:t>:</w:t>
      </w:r>
      <w:r w:rsidRPr="003A17C1">
        <w:rPr>
          <w:rStyle w:val="NormalTok"/>
        </w:rPr>
        <w:t xml:space="preserve"> </w:t>
      </w:r>
      <w:r w:rsidRPr="003A17C1">
        <w:rPr>
          <w:rStyle w:val="FloatTok"/>
        </w:rPr>
        <w:t>234.87</w:t>
      </w:r>
      <w:r w:rsidRPr="003A17C1">
        <w:rPr>
          <w:rStyle w:val="FunctionTok"/>
        </w:rPr>
        <w:t>,</w:t>
      </w:r>
      <w:r w:rsidRPr="003A17C1">
        <w:br/>
      </w:r>
      <w:r w:rsidRPr="003A17C1">
        <w:rPr>
          <w:rStyle w:val="NormalTok"/>
        </w:rPr>
        <w:t xml:space="preserve">      </w:t>
      </w:r>
      <w:r w:rsidRPr="003A17C1">
        <w:rPr>
          <w:rStyle w:val="DataTypeTok"/>
        </w:rPr>
        <w:t>"y"</w:t>
      </w:r>
      <w:r w:rsidRPr="003A17C1">
        <w:rPr>
          <w:rStyle w:val="FunctionTok"/>
        </w:rPr>
        <w:t>:</w:t>
      </w:r>
      <w:r w:rsidRPr="003A17C1">
        <w:rPr>
          <w:rStyle w:val="NormalTok"/>
        </w:rPr>
        <w:t xml:space="preserve"> </w:t>
      </w:r>
      <w:r w:rsidRPr="003A17C1">
        <w:rPr>
          <w:rStyle w:val="FloatTok"/>
        </w:rPr>
        <w:t>133.4</w:t>
      </w:r>
      <w:r w:rsidRPr="003A17C1">
        <w:rPr>
          <w:rStyle w:val="FunctionTok"/>
        </w:rPr>
        <w:t>,</w:t>
      </w:r>
      <w:r w:rsidRPr="003A17C1">
        <w:br/>
      </w:r>
      <w:r w:rsidRPr="003A17C1">
        <w:rPr>
          <w:rStyle w:val="NormalTok"/>
        </w:rPr>
        <w:t xml:space="preserve">      </w:t>
      </w:r>
      <w:r w:rsidRPr="003A17C1">
        <w:rPr>
          <w:rStyle w:val="DataTypeTok"/>
        </w:rPr>
        <w:t>"z"</w:t>
      </w:r>
      <w:r w:rsidRPr="003A17C1">
        <w:rPr>
          <w:rStyle w:val="FunctionTok"/>
        </w:rPr>
        <w:t>:</w:t>
      </w:r>
      <w:r w:rsidRPr="003A17C1">
        <w:rPr>
          <w:rStyle w:val="NormalTok"/>
        </w:rPr>
        <w:t xml:space="preserve"> </w:t>
      </w:r>
      <w:r w:rsidRPr="003A17C1">
        <w:rPr>
          <w:rStyle w:val="FloatTok"/>
        </w:rPr>
        <w:t>12.94</w:t>
      </w:r>
      <w:r w:rsidRPr="003A17C1">
        <w:rPr>
          <w:rStyle w:val="FunctionTok"/>
        </w:rPr>
        <w:t>,</w:t>
      </w:r>
      <w:r w:rsidRPr="003A17C1">
        <w:br/>
      </w:r>
      <w:r w:rsidRPr="003A17C1">
        <w:rPr>
          <w:rStyle w:val="NormalTok"/>
        </w:rPr>
        <w:t xml:space="preserve">      </w:t>
      </w:r>
      <w:r w:rsidRPr="003A17C1">
        <w:rPr>
          <w:rStyle w:val="DataTypeTok"/>
        </w:rPr>
        <w:t>"diameter"</w:t>
      </w:r>
      <w:r w:rsidRPr="003A17C1">
        <w:rPr>
          <w:rStyle w:val="FunctionTok"/>
        </w:rPr>
        <w:t>:</w:t>
      </w:r>
      <w:r w:rsidRPr="003A17C1">
        <w:rPr>
          <w:rStyle w:val="NormalTok"/>
        </w:rPr>
        <w:t xml:space="preserve"> </w:t>
      </w:r>
      <w:r w:rsidRPr="003A17C1">
        <w:rPr>
          <w:rStyle w:val="FloatTok"/>
        </w:rPr>
        <w:t>13.45</w:t>
      </w:r>
      <w:r w:rsidRPr="003A17C1">
        <w:rPr>
          <w:rStyle w:val="FunctionTok"/>
        </w:rPr>
        <w:t>,</w:t>
      </w:r>
      <w:r w:rsidRPr="003A17C1">
        <w:br/>
      </w:r>
      <w:r w:rsidRPr="003A17C1">
        <w:rPr>
          <w:rStyle w:val="NormalTok"/>
        </w:rPr>
        <w:t xml:space="preserve">      </w:t>
      </w:r>
      <w:r w:rsidRPr="003A17C1">
        <w:rPr>
          <w:rStyle w:val="DataTypeTok"/>
        </w:rPr>
        <w:t>"height"</w:t>
      </w:r>
      <w:r w:rsidRPr="003A17C1">
        <w:rPr>
          <w:rStyle w:val="FunctionTok"/>
        </w:rPr>
        <w:t>:</w:t>
      </w:r>
      <w:r w:rsidRPr="003A17C1">
        <w:rPr>
          <w:rStyle w:val="NormalTok"/>
        </w:rPr>
        <w:t xml:space="preserve"> </w:t>
      </w:r>
      <w:r w:rsidRPr="003A17C1">
        <w:rPr>
          <w:rStyle w:val="FloatTok"/>
        </w:rPr>
        <w:t>0.45</w:t>
      </w:r>
      <w:r w:rsidRPr="003A17C1">
        <w:rPr>
          <w:rStyle w:val="FunctionTok"/>
        </w:rPr>
        <w:t>,</w:t>
      </w:r>
      <w:r w:rsidRPr="003A17C1">
        <w:br/>
      </w:r>
      <w:r w:rsidRPr="003A17C1">
        <w:rPr>
          <w:rStyle w:val="NormalTok"/>
        </w:rPr>
        <w:t xml:space="preserve">      </w:t>
      </w:r>
      <w:r w:rsidRPr="003A17C1">
        <w:rPr>
          <w:rStyle w:val="DataTypeTok"/>
        </w:rPr>
        <w:t>"reflexivity"</w:t>
      </w:r>
      <w:r w:rsidRPr="003A17C1">
        <w:rPr>
          <w:rStyle w:val="FunctionTok"/>
        </w:rPr>
        <w:t>:</w:t>
      </w:r>
      <w:r w:rsidRPr="003A17C1">
        <w:rPr>
          <w:rStyle w:val="NormalTok"/>
        </w:rPr>
        <w:t xml:space="preserve"> </w:t>
      </w:r>
      <w:r w:rsidRPr="003A17C1">
        <w:rPr>
          <w:rStyle w:val="FloatTok"/>
        </w:rPr>
        <w:t>0.8</w:t>
      </w:r>
      <w:r w:rsidRPr="003A17C1">
        <w:br/>
      </w:r>
      <w:r w:rsidRPr="003A17C1">
        <w:rPr>
          <w:rStyle w:val="NormalTok"/>
        </w:rPr>
        <w:t xml:space="preserve">    </w:t>
      </w:r>
      <w:r w:rsidRPr="003A17C1">
        <w:rPr>
          <w:rStyle w:val="FunctionTok"/>
        </w:rPr>
        <w:t>}</w:t>
      </w:r>
      <w:r w:rsidRPr="003A17C1">
        <w:rPr>
          <w:rStyle w:val="OtherTok"/>
        </w:rPr>
        <w:t>,</w:t>
      </w:r>
      <w:r w:rsidRPr="003A17C1">
        <w:br/>
      </w:r>
      <w:r w:rsidRPr="003A17C1">
        <w:rPr>
          <w:rStyle w:val="NormalTok"/>
        </w:rPr>
        <w:t xml:space="preserve">    </w:t>
      </w:r>
      <w:r w:rsidRPr="003A17C1">
        <w:rPr>
          <w:rStyle w:val="FunctionTok"/>
        </w:rPr>
        <w:t>{</w:t>
      </w:r>
      <w:r w:rsidRPr="003A17C1">
        <w:br/>
      </w:r>
      <w:r w:rsidRPr="003A17C1">
        <w:rPr>
          <w:rStyle w:val="NormalTok"/>
        </w:rPr>
        <w:t xml:space="preserve">      </w:t>
      </w:r>
      <w:r w:rsidRPr="003A17C1">
        <w:rPr>
          <w:rStyle w:val="DataTypeTok"/>
        </w:rPr>
        <w:t>"id"</w:t>
      </w:r>
      <w:r w:rsidRPr="003A17C1">
        <w:rPr>
          <w:rStyle w:val="FunctionTok"/>
        </w:rPr>
        <w:t>:</w:t>
      </w:r>
      <w:r w:rsidRPr="003A17C1">
        <w:rPr>
          <w:rStyle w:val="NormalTok"/>
        </w:rPr>
        <w:t xml:space="preserve"> </w:t>
      </w:r>
      <w:r w:rsidRPr="003A17C1">
        <w:rPr>
          <w:rStyle w:val="DecValTok"/>
        </w:rPr>
        <w:t>1</w:t>
      </w:r>
      <w:r w:rsidRPr="003A17C1">
        <w:rPr>
          <w:rStyle w:val="FunctionTok"/>
        </w:rPr>
        <w:t>,</w:t>
      </w:r>
      <w:r w:rsidRPr="003A17C1">
        <w:br/>
      </w:r>
      <w:r w:rsidRPr="003A17C1">
        <w:rPr>
          <w:rStyle w:val="NormalTok"/>
        </w:rPr>
        <w:t xml:space="preserve">      </w:t>
      </w:r>
      <w:r w:rsidRPr="003A17C1">
        <w:rPr>
          <w:rStyle w:val="DataTypeTok"/>
        </w:rPr>
        <w:t>"shape"</w:t>
      </w:r>
      <w:r w:rsidRPr="003A17C1">
        <w:rPr>
          <w:rStyle w:val="FunctionTok"/>
        </w:rPr>
        <w:t>:</w:t>
      </w:r>
      <w:r w:rsidRPr="003A17C1">
        <w:rPr>
          <w:rStyle w:val="NormalTok"/>
        </w:rPr>
        <w:t xml:space="preserve"> </w:t>
      </w:r>
      <w:r w:rsidRPr="003A17C1">
        <w:rPr>
          <w:rStyle w:val="StringTok"/>
        </w:rPr>
        <w:t>"rectangle"</w:t>
      </w:r>
      <w:r w:rsidRPr="003A17C1">
        <w:rPr>
          <w:rStyle w:val="FunctionTok"/>
        </w:rPr>
        <w:t>,</w:t>
      </w:r>
      <w:r w:rsidRPr="003A17C1">
        <w:br/>
      </w:r>
      <w:r w:rsidRPr="003A17C1">
        <w:rPr>
          <w:rStyle w:val="NormalTok"/>
        </w:rPr>
        <w:t xml:space="preserve">      </w:t>
      </w:r>
      <w:r w:rsidRPr="003A17C1">
        <w:rPr>
          <w:rStyle w:val="DataTypeTok"/>
        </w:rPr>
        <w:t>"material"</w:t>
      </w:r>
      <w:r w:rsidRPr="003A17C1">
        <w:rPr>
          <w:rStyle w:val="FunctionTok"/>
        </w:rPr>
        <w:t>:</w:t>
      </w:r>
      <w:r w:rsidRPr="003A17C1">
        <w:rPr>
          <w:rStyle w:val="NormalTok"/>
        </w:rPr>
        <w:t xml:space="preserve"> </w:t>
      </w:r>
      <w:r w:rsidRPr="003A17C1">
        <w:rPr>
          <w:rStyle w:val="StringTok"/>
        </w:rPr>
        <w:t>"paper"</w:t>
      </w:r>
      <w:r w:rsidRPr="003A17C1">
        <w:rPr>
          <w:rStyle w:val="FunctionTok"/>
        </w:rPr>
        <w:t>,</w:t>
      </w:r>
      <w:r w:rsidRPr="003A17C1">
        <w:br/>
      </w:r>
      <w:r w:rsidRPr="003A17C1">
        <w:rPr>
          <w:rStyle w:val="NormalTok"/>
        </w:rPr>
        <w:t xml:space="preserve">      </w:t>
      </w:r>
      <w:r w:rsidRPr="003A17C1">
        <w:rPr>
          <w:rStyle w:val="DataTypeTok"/>
        </w:rPr>
        <w:t>"x"</w:t>
      </w:r>
      <w:r w:rsidRPr="003A17C1">
        <w:rPr>
          <w:rStyle w:val="FunctionTok"/>
        </w:rPr>
        <w:t>:</w:t>
      </w:r>
      <w:r w:rsidRPr="003A17C1">
        <w:rPr>
          <w:rStyle w:val="NormalTok"/>
        </w:rPr>
        <w:t xml:space="preserve"> </w:t>
      </w:r>
      <w:r w:rsidRPr="003A17C1">
        <w:rPr>
          <w:rStyle w:val="FloatTok"/>
        </w:rPr>
        <w:t>673.87</w:t>
      </w:r>
      <w:r w:rsidRPr="003A17C1">
        <w:rPr>
          <w:rStyle w:val="FunctionTok"/>
        </w:rPr>
        <w:t>,</w:t>
      </w:r>
      <w:r w:rsidRPr="003A17C1">
        <w:br/>
      </w:r>
      <w:r w:rsidRPr="003A17C1">
        <w:rPr>
          <w:rStyle w:val="NormalTok"/>
        </w:rPr>
        <w:t xml:space="preserve">      </w:t>
      </w:r>
      <w:r w:rsidRPr="003A17C1">
        <w:rPr>
          <w:rStyle w:val="DataTypeTok"/>
        </w:rPr>
        <w:t>"y"</w:t>
      </w:r>
      <w:r w:rsidRPr="003A17C1">
        <w:rPr>
          <w:rStyle w:val="FunctionTok"/>
        </w:rPr>
        <w:t>:</w:t>
      </w:r>
      <w:r w:rsidRPr="003A17C1">
        <w:rPr>
          <w:rStyle w:val="NormalTok"/>
        </w:rPr>
        <w:t xml:space="preserve"> </w:t>
      </w:r>
      <w:r w:rsidRPr="003A17C1">
        <w:rPr>
          <w:rStyle w:val="FloatTok"/>
        </w:rPr>
        <w:t>394.4</w:t>
      </w:r>
      <w:r w:rsidRPr="003A17C1">
        <w:rPr>
          <w:rStyle w:val="FunctionTok"/>
        </w:rPr>
        <w:t>,</w:t>
      </w:r>
      <w:r w:rsidRPr="003A17C1">
        <w:br/>
      </w:r>
      <w:r w:rsidRPr="003A17C1">
        <w:rPr>
          <w:rStyle w:val="NormalTok"/>
        </w:rPr>
        <w:t xml:space="preserve">      </w:t>
      </w:r>
      <w:r w:rsidRPr="003A17C1">
        <w:rPr>
          <w:rStyle w:val="DataTypeTok"/>
        </w:rPr>
        <w:t>"z"</w:t>
      </w:r>
      <w:r w:rsidRPr="003A17C1">
        <w:rPr>
          <w:rStyle w:val="FunctionTok"/>
        </w:rPr>
        <w:t>:</w:t>
      </w:r>
      <w:r w:rsidRPr="003A17C1">
        <w:rPr>
          <w:rStyle w:val="NormalTok"/>
        </w:rPr>
        <w:t xml:space="preserve"> </w:t>
      </w:r>
      <w:r w:rsidRPr="003A17C1">
        <w:rPr>
          <w:rStyle w:val="FloatTok"/>
        </w:rPr>
        <w:t>132.93</w:t>
      </w:r>
      <w:r w:rsidRPr="003A17C1">
        <w:rPr>
          <w:rStyle w:val="FunctionTok"/>
        </w:rPr>
        <w:t>,</w:t>
      </w:r>
      <w:r w:rsidRPr="003A17C1">
        <w:br/>
      </w:r>
      <w:r w:rsidRPr="003A17C1">
        <w:rPr>
          <w:rStyle w:val="NormalTok"/>
        </w:rPr>
        <w:t xml:space="preserve">      </w:t>
      </w:r>
      <w:r w:rsidRPr="003A17C1">
        <w:rPr>
          <w:rStyle w:val="DataTypeTok"/>
        </w:rPr>
        <w:t>"width"</w:t>
      </w:r>
      <w:r w:rsidRPr="003A17C1">
        <w:rPr>
          <w:rStyle w:val="FunctionTok"/>
        </w:rPr>
        <w:t>:</w:t>
      </w:r>
      <w:r w:rsidRPr="003A17C1">
        <w:rPr>
          <w:rStyle w:val="NormalTok"/>
        </w:rPr>
        <w:t xml:space="preserve"> </w:t>
      </w:r>
      <w:r w:rsidRPr="003A17C1">
        <w:rPr>
          <w:rStyle w:val="FloatTok"/>
        </w:rPr>
        <w:t>13.45</w:t>
      </w:r>
      <w:r w:rsidRPr="003A17C1">
        <w:rPr>
          <w:rStyle w:val="FunctionTok"/>
        </w:rPr>
        <w:t>,</w:t>
      </w:r>
      <w:r w:rsidRPr="003A17C1">
        <w:br/>
      </w:r>
      <w:r w:rsidRPr="003A17C1">
        <w:rPr>
          <w:rStyle w:val="NormalTok"/>
        </w:rPr>
        <w:t xml:space="preserve">      </w:t>
      </w:r>
      <w:r w:rsidRPr="003A17C1">
        <w:rPr>
          <w:rStyle w:val="DataTypeTok"/>
        </w:rPr>
        <w:t>"height"</w:t>
      </w:r>
      <w:r w:rsidRPr="003A17C1">
        <w:rPr>
          <w:rStyle w:val="FunctionTok"/>
        </w:rPr>
        <w:t>:</w:t>
      </w:r>
      <w:r w:rsidRPr="003A17C1">
        <w:rPr>
          <w:rStyle w:val="NormalTok"/>
        </w:rPr>
        <w:t xml:space="preserve"> </w:t>
      </w:r>
      <w:r w:rsidRPr="003A17C1">
        <w:rPr>
          <w:rStyle w:val="FloatTok"/>
        </w:rPr>
        <w:t>8.21</w:t>
      </w:r>
      <w:r w:rsidRPr="003A17C1">
        <w:rPr>
          <w:rStyle w:val="FunctionTok"/>
        </w:rPr>
        <w:t>,</w:t>
      </w:r>
      <w:r w:rsidRPr="003A17C1">
        <w:br/>
      </w:r>
      <w:r w:rsidRPr="003A17C1">
        <w:rPr>
          <w:rStyle w:val="NormalTok"/>
        </w:rPr>
        <w:t xml:space="preserve">      </w:t>
      </w:r>
      <w:r w:rsidRPr="003A17C1">
        <w:rPr>
          <w:rStyle w:val="DataTypeTok"/>
        </w:rPr>
        <w:t>"reflexivity"</w:t>
      </w:r>
      <w:r w:rsidRPr="003A17C1">
        <w:rPr>
          <w:rStyle w:val="FunctionTok"/>
        </w:rPr>
        <w:t>:</w:t>
      </w:r>
      <w:r w:rsidRPr="003A17C1">
        <w:rPr>
          <w:rStyle w:val="NormalTok"/>
        </w:rPr>
        <w:t xml:space="preserve"> </w:t>
      </w:r>
      <w:r w:rsidRPr="003A17C1">
        <w:rPr>
          <w:rStyle w:val="FloatTok"/>
        </w:rPr>
        <w:t>0.2</w:t>
      </w:r>
      <w:r w:rsidRPr="003A17C1">
        <w:br/>
      </w:r>
      <w:r w:rsidRPr="003A17C1">
        <w:rPr>
          <w:rStyle w:val="NormalTok"/>
        </w:rPr>
        <w:t xml:space="preserve">    </w:t>
      </w:r>
      <w:r w:rsidRPr="003A17C1">
        <w:rPr>
          <w:rStyle w:val="FunctionTok"/>
        </w:rPr>
        <w:t>}</w:t>
      </w:r>
      <w:r w:rsidR="00431F90">
        <w:rPr>
          <w:rStyle w:val="FunctionTok"/>
        </w:rPr>
        <w:t>,</w:t>
      </w:r>
      <w:r w:rsidR="00431F90">
        <w:rPr>
          <w:rStyle w:val="FunctionTok"/>
        </w:rPr>
        <w:br/>
      </w:r>
      <w:r w:rsidR="00431F90" w:rsidRPr="003A17C1">
        <w:rPr>
          <w:rStyle w:val="NormalTok"/>
        </w:rPr>
        <w:t xml:space="preserve">    </w:t>
      </w:r>
      <w:r w:rsidR="00431F90" w:rsidRPr="003A17C1">
        <w:rPr>
          <w:rStyle w:val="FunctionTok"/>
        </w:rPr>
        <w:t>{</w:t>
      </w:r>
      <w:r w:rsidR="00431F90" w:rsidRPr="003A17C1">
        <w:br/>
      </w:r>
      <w:r w:rsidR="00431F90" w:rsidRPr="003A17C1">
        <w:rPr>
          <w:rStyle w:val="NormalTok"/>
        </w:rPr>
        <w:t xml:space="preserve">      </w:t>
      </w:r>
      <w:r w:rsidR="00431F90" w:rsidRPr="003A17C1">
        <w:rPr>
          <w:rStyle w:val="DataTypeTok"/>
        </w:rPr>
        <w:t>"id"</w:t>
      </w:r>
      <w:r w:rsidR="00431F90" w:rsidRPr="003A17C1">
        <w:rPr>
          <w:rStyle w:val="FunctionTok"/>
        </w:rPr>
        <w:t>:</w:t>
      </w:r>
      <w:r w:rsidR="00431F90" w:rsidRPr="003A17C1">
        <w:rPr>
          <w:rStyle w:val="NormalTok"/>
        </w:rPr>
        <w:t xml:space="preserve"> </w:t>
      </w:r>
      <w:r w:rsidR="00E25787">
        <w:rPr>
          <w:rStyle w:val="DecValTok"/>
        </w:rPr>
        <w:t>2</w:t>
      </w:r>
      <w:r w:rsidR="00431F90" w:rsidRPr="003A17C1">
        <w:rPr>
          <w:rStyle w:val="FunctionTok"/>
        </w:rPr>
        <w:t>,</w:t>
      </w:r>
      <w:r w:rsidR="00431F90" w:rsidRPr="003A17C1">
        <w:br/>
      </w:r>
      <w:r w:rsidR="00431F90" w:rsidRPr="003A17C1">
        <w:rPr>
          <w:rStyle w:val="NormalTok"/>
        </w:rPr>
        <w:t xml:space="preserve">      </w:t>
      </w:r>
      <w:r w:rsidR="00431F90" w:rsidRPr="003A17C1">
        <w:rPr>
          <w:rStyle w:val="DataTypeTok"/>
        </w:rPr>
        <w:t>"shape"</w:t>
      </w:r>
      <w:r w:rsidR="00431F90" w:rsidRPr="003A17C1">
        <w:rPr>
          <w:rStyle w:val="FunctionTok"/>
        </w:rPr>
        <w:t>:</w:t>
      </w:r>
      <w:r w:rsidR="00431F90" w:rsidRPr="003A17C1">
        <w:rPr>
          <w:rStyle w:val="NormalTok"/>
        </w:rPr>
        <w:t xml:space="preserve"> </w:t>
      </w:r>
      <w:r w:rsidR="00431F90" w:rsidRPr="003A17C1">
        <w:rPr>
          <w:rStyle w:val="StringTok"/>
        </w:rPr>
        <w:t>"rectangle"</w:t>
      </w:r>
      <w:r w:rsidR="00431F90" w:rsidRPr="003A17C1">
        <w:rPr>
          <w:rStyle w:val="FunctionTok"/>
        </w:rPr>
        <w:t>,</w:t>
      </w:r>
      <w:r w:rsidR="00431F90" w:rsidRPr="003A17C1">
        <w:br/>
      </w:r>
      <w:r w:rsidR="00431F90" w:rsidRPr="003A17C1">
        <w:rPr>
          <w:rStyle w:val="NormalTok"/>
        </w:rPr>
        <w:t xml:space="preserve">      </w:t>
      </w:r>
      <w:r w:rsidR="00431F90" w:rsidRPr="003A17C1">
        <w:rPr>
          <w:rStyle w:val="DataTypeTok"/>
        </w:rPr>
        <w:t>"material"</w:t>
      </w:r>
      <w:r w:rsidR="00431F90" w:rsidRPr="003A17C1">
        <w:rPr>
          <w:rStyle w:val="FunctionTok"/>
        </w:rPr>
        <w:t>:</w:t>
      </w:r>
      <w:r w:rsidR="00431F90" w:rsidRPr="003A17C1">
        <w:rPr>
          <w:rStyle w:val="NormalTok"/>
        </w:rPr>
        <w:t xml:space="preserve"> </w:t>
      </w:r>
      <w:r w:rsidR="00431F90" w:rsidRPr="003A17C1">
        <w:rPr>
          <w:rStyle w:val="StringTok"/>
        </w:rPr>
        <w:t>"</w:t>
      </w:r>
      <w:r w:rsidR="00E25787">
        <w:rPr>
          <w:rStyle w:val="StringTok"/>
        </w:rPr>
        <w:t>metal</w:t>
      </w:r>
      <w:r w:rsidR="00431F90" w:rsidRPr="003A17C1">
        <w:rPr>
          <w:rStyle w:val="StringTok"/>
        </w:rPr>
        <w:t>"</w:t>
      </w:r>
      <w:r w:rsidR="00431F90" w:rsidRPr="003A17C1">
        <w:rPr>
          <w:rStyle w:val="FunctionTok"/>
        </w:rPr>
        <w:t>,</w:t>
      </w:r>
      <w:r w:rsidR="00431F90" w:rsidRPr="003A17C1">
        <w:br/>
      </w:r>
      <w:r w:rsidR="00431F90" w:rsidRPr="003A17C1">
        <w:rPr>
          <w:rStyle w:val="NormalTok"/>
        </w:rPr>
        <w:t xml:space="preserve">      </w:t>
      </w:r>
      <w:r w:rsidR="00431F90" w:rsidRPr="003A17C1">
        <w:rPr>
          <w:rStyle w:val="DataTypeTok"/>
        </w:rPr>
        <w:t>"x"</w:t>
      </w:r>
      <w:r w:rsidR="00431F90" w:rsidRPr="003A17C1">
        <w:rPr>
          <w:rStyle w:val="FunctionTok"/>
        </w:rPr>
        <w:t>:</w:t>
      </w:r>
      <w:r w:rsidR="00431F90" w:rsidRPr="003A17C1">
        <w:rPr>
          <w:rStyle w:val="NormalTok"/>
        </w:rPr>
        <w:t xml:space="preserve"> </w:t>
      </w:r>
      <w:r w:rsidR="00E25787">
        <w:rPr>
          <w:rStyle w:val="FloatTok"/>
        </w:rPr>
        <w:t>294</w:t>
      </w:r>
      <w:r w:rsidR="00431F90" w:rsidRPr="003A17C1">
        <w:rPr>
          <w:rStyle w:val="FloatTok"/>
        </w:rPr>
        <w:t>.87</w:t>
      </w:r>
      <w:r w:rsidR="00431F90" w:rsidRPr="003A17C1">
        <w:rPr>
          <w:rStyle w:val="FunctionTok"/>
        </w:rPr>
        <w:t>,</w:t>
      </w:r>
      <w:r w:rsidR="00431F90" w:rsidRPr="003A17C1">
        <w:br/>
      </w:r>
      <w:r w:rsidR="00431F90" w:rsidRPr="003A17C1">
        <w:rPr>
          <w:rStyle w:val="NormalTok"/>
        </w:rPr>
        <w:t xml:space="preserve">      </w:t>
      </w:r>
      <w:r w:rsidR="00431F90" w:rsidRPr="003A17C1">
        <w:rPr>
          <w:rStyle w:val="DataTypeTok"/>
        </w:rPr>
        <w:t>"y"</w:t>
      </w:r>
      <w:r w:rsidR="00431F90" w:rsidRPr="003A17C1">
        <w:rPr>
          <w:rStyle w:val="FunctionTok"/>
        </w:rPr>
        <w:t>:</w:t>
      </w:r>
      <w:r w:rsidR="00431F90" w:rsidRPr="003A17C1">
        <w:rPr>
          <w:rStyle w:val="NormalTok"/>
        </w:rPr>
        <w:t xml:space="preserve"> </w:t>
      </w:r>
      <w:r w:rsidR="00E25787">
        <w:rPr>
          <w:rStyle w:val="FloatTok"/>
        </w:rPr>
        <w:t>123</w:t>
      </w:r>
      <w:r w:rsidR="00431F90" w:rsidRPr="003A17C1">
        <w:rPr>
          <w:rStyle w:val="FloatTok"/>
        </w:rPr>
        <w:t>.4</w:t>
      </w:r>
      <w:r w:rsidR="00431F90" w:rsidRPr="003A17C1">
        <w:rPr>
          <w:rStyle w:val="FunctionTok"/>
        </w:rPr>
        <w:t>,</w:t>
      </w:r>
      <w:r w:rsidR="00431F90" w:rsidRPr="003A17C1">
        <w:br/>
      </w:r>
      <w:r w:rsidR="00431F90" w:rsidRPr="003A17C1">
        <w:rPr>
          <w:rStyle w:val="NormalTok"/>
        </w:rPr>
        <w:t xml:space="preserve">      </w:t>
      </w:r>
      <w:r w:rsidR="00431F90" w:rsidRPr="003A17C1">
        <w:rPr>
          <w:rStyle w:val="DataTypeTok"/>
        </w:rPr>
        <w:t>"z"</w:t>
      </w:r>
      <w:r w:rsidR="00431F90" w:rsidRPr="003A17C1">
        <w:rPr>
          <w:rStyle w:val="FunctionTok"/>
        </w:rPr>
        <w:t>:</w:t>
      </w:r>
      <w:r w:rsidR="00431F90" w:rsidRPr="003A17C1">
        <w:rPr>
          <w:rStyle w:val="NormalTok"/>
        </w:rPr>
        <w:t xml:space="preserve"> </w:t>
      </w:r>
      <w:r w:rsidR="00E25787">
        <w:rPr>
          <w:rStyle w:val="FloatTok"/>
        </w:rPr>
        <w:t>10</w:t>
      </w:r>
      <w:r w:rsidR="00431F90" w:rsidRPr="003A17C1">
        <w:rPr>
          <w:rStyle w:val="FloatTok"/>
        </w:rPr>
        <w:t>.93</w:t>
      </w:r>
      <w:r w:rsidR="00431F90" w:rsidRPr="003A17C1">
        <w:rPr>
          <w:rStyle w:val="FunctionTok"/>
        </w:rPr>
        <w:t>,</w:t>
      </w:r>
      <w:r w:rsidR="00431F90" w:rsidRPr="003A17C1">
        <w:br/>
      </w:r>
      <w:r w:rsidR="00431F90" w:rsidRPr="003A17C1">
        <w:rPr>
          <w:rStyle w:val="NormalTok"/>
        </w:rPr>
        <w:t xml:space="preserve">      </w:t>
      </w:r>
      <w:r w:rsidR="00431F90" w:rsidRPr="003A17C1">
        <w:rPr>
          <w:rStyle w:val="DataTypeTok"/>
        </w:rPr>
        <w:t>"width"</w:t>
      </w:r>
      <w:r w:rsidR="00431F90" w:rsidRPr="003A17C1">
        <w:rPr>
          <w:rStyle w:val="FunctionTok"/>
        </w:rPr>
        <w:t>:</w:t>
      </w:r>
      <w:r w:rsidR="00431F90" w:rsidRPr="003A17C1">
        <w:rPr>
          <w:rStyle w:val="NormalTok"/>
        </w:rPr>
        <w:t xml:space="preserve"> </w:t>
      </w:r>
      <w:r w:rsidR="00E25787">
        <w:rPr>
          <w:rStyle w:val="FloatTok"/>
        </w:rPr>
        <w:t>23</w:t>
      </w:r>
      <w:r w:rsidR="00431F90" w:rsidRPr="003A17C1">
        <w:rPr>
          <w:rStyle w:val="FloatTok"/>
        </w:rPr>
        <w:t>.45</w:t>
      </w:r>
      <w:r w:rsidR="00431F90" w:rsidRPr="003A17C1">
        <w:rPr>
          <w:rStyle w:val="FunctionTok"/>
        </w:rPr>
        <w:t>,</w:t>
      </w:r>
      <w:r w:rsidR="00431F90" w:rsidRPr="003A17C1">
        <w:br/>
      </w:r>
      <w:r w:rsidR="00431F90" w:rsidRPr="003A17C1">
        <w:rPr>
          <w:rStyle w:val="NormalTok"/>
        </w:rPr>
        <w:t xml:space="preserve">      </w:t>
      </w:r>
      <w:r w:rsidR="00431F90" w:rsidRPr="003A17C1">
        <w:rPr>
          <w:rStyle w:val="DataTypeTok"/>
        </w:rPr>
        <w:t>"height"</w:t>
      </w:r>
      <w:r w:rsidR="00431F90" w:rsidRPr="003A17C1">
        <w:rPr>
          <w:rStyle w:val="FunctionTok"/>
        </w:rPr>
        <w:t>:</w:t>
      </w:r>
      <w:r w:rsidR="00431F90" w:rsidRPr="003A17C1">
        <w:rPr>
          <w:rStyle w:val="NormalTok"/>
        </w:rPr>
        <w:t xml:space="preserve"> </w:t>
      </w:r>
      <w:r w:rsidR="00E25787">
        <w:rPr>
          <w:rStyle w:val="FloatTok"/>
        </w:rPr>
        <w:t>22</w:t>
      </w:r>
      <w:r w:rsidR="00431F90" w:rsidRPr="003A17C1">
        <w:rPr>
          <w:rStyle w:val="FloatTok"/>
        </w:rPr>
        <w:t>.</w:t>
      </w:r>
      <w:r w:rsidR="00E25787">
        <w:rPr>
          <w:rStyle w:val="FloatTok"/>
        </w:rPr>
        <w:t>45</w:t>
      </w:r>
      <w:r w:rsidR="00431F90" w:rsidRPr="003A17C1">
        <w:rPr>
          <w:rStyle w:val="FunctionTok"/>
        </w:rPr>
        <w:t>,</w:t>
      </w:r>
      <w:r w:rsidR="00431F90" w:rsidRPr="003A17C1">
        <w:br/>
      </w:r>
      <w:r w:rsidR="00431F90" w:rsidRPr="003A17C1">
        <w:rPr>
          <w:rStyle w:val="NormalTok"/>
        </w:rPr>
        <w:t xml:space="preserve">      </w:t>
      </w:r>
      <w:r w:rsidR="00431F90" w:rsidRPr="003A17C1">
        <w:rPr>
          <w:rStyle w:val="DataTypeTok"/>
        </w:rPr>
        <w:t>"reflexivity"</w:t>
      </w:r>
      <w:r w:rsidR="00431F90" w:rsidRPr="003A17C1">
        <w:rPr>
          <w:rStyle w:val="FunctionTok"/>
        </w:rPr>
        <w:t>:</w:t>
      </w:r>
      <w:r w:rsidR="00431F90" w:rsidRPr="003A17C1">
        <w:rPr>
          <w:rStyle w:val="NormalTok"/>
        </w:rPr>
        <w:t xml:space="preserve"> </w:t>
      </w:r>
      <w:r w:rsidR="00431F90" w:rsidRPr="003A17C1">
        <w:rPr>
          <w:rStyle w:val="FloatTok"/>
        </w:rPr>
        <w:t>0.</w:t>
      </w:r>
      <w:r w:rsidR="00E25787">
        <w:rPr>
          <w:rStyle w:val="FloatTok"/>
        </w:rPr>
        <w:t>9</w:t>
      </w:r>
      <w:r w:rsidR="00431F90" w:rsidRPr="003A17C1">
        <w:br/>
      </w:r>
      <w:r w:rsidR="00431F90" w:rsidRPr="003A17C1">
        <w:rPr>
          <w:rStyle w:val="NormalTok"/>
        </w:rPr>
        <w:t xml:space="preserve">    </w:t>
      </w:r>
      <w:r w:rsidR="00431F90" w:rsidRPr="003A17C1">
        <w:rPr>
          <w:rStyle w:val="FunctionTok"/>
        </w:rPr>
        <w:t>}</w:t>
      </w:r>
      <w:r w:rsidR="00431F90" w:rsidRPr="003A17C1">
        <w:br/>
      </w:r>
      <w:r w:rsidRPr="003A17C1">
        <w:rPr>
          <w:rStyle w:val="NormalTok"/>
        </w:rPr>
        <w:t xml:space="preserve">  </w:t>
      </w:r>
      <w:r w:rsidRPr="003A17C1">
        <w:rPr>
          <w:rStyle w:val="OtherTok"/>
        </w:rPr>
        <w:t>]</w:t>
      </w:r>
      <w:r w:rsidRPr="003A17C1">
        <w:br/>
      </w:r>
      <w:r w:rsidRPr="003A17C1">
        <w:rPr>
          <w:rStyle w:val="FunctionTok"/>
        </w:rPr>
        <w:t>}</w:t>
      </w:r>
    </w:p>
    <w:p w14:paraId="525DDDAE" w14:textId="77777777" w:rsidR="0082584E" w:rsidRPr="003A17C1" w:rsidRDefault="0082584E" w:rsidP="00634453">
      <w:pPr>
        <w:pStyle w:val="0Bezny"/>
        <w:rPr>
          <w:rFonts w:eastAsia="Cambria"/>
        </w:rPr>
      </w:pPr>
      <w:r w:rsidRPr="003A17C1">
        <w:t>The sample suggests that the structure of the scanned item has two degrees of freedom: shape and material. These two dimensions can be described as traits of the scanned item.</w:t>
      </w:r>
    </w:p>
    <w:p w14:paraId="760E38D2" w14:textId="77777777" w:rsidR="0082584E" w:rsidRPr="003A17C1" w:rsidRDefault="0082584E" w:rsidP="00634453">
      <w:pPr>
        <w:pStyle w:val="0Bezny"/>
        <w:rPr>
          <w:rFonts w:eastAsia="Cambria"/>
        </w:rPr>
      </w:pPr>
      <w:r w:rsidRPr="003A17C1">
        <w:rPr>
          <w:rFonts w:eastAsia="Cambria"/>
        </w:rPr>
        <w:t xml:space="preserve">Using term trait seems quite adequate since some programming languages, such as Scala, implement the concept of trait (or </w:t>
      </w:r>
      <w:proofErr w:type="spellStart"/>
      <w:r w:rsidRPr="003A17C1">
        <w:rPr>
          <w:rFonts w:eastAsia="Cambria"/>
        </w:rPr>
        <w:t>mixin</w:t>
      </w:r>
      <w:proofErr w:type="spellEnd"/>
      <w:r w:rsidRPr="003A17C1">
        <w:rPr>
          <w:rFonts w:eastAsia="Cambria"/>
        </w:rPr>
        <w:t>), which perfectly suits to modeling multidime</w:t>
      </w:r>
      <w:r w:rsidRPr="003A17C1">
        <w:rPr>
          <w:rFonts w:eastAsia="Cambria"/>
        </w:rPr>
        <w:t>n</w:t>
      </w:r>
      <w:r w:rsidRPr="003A17C1">
        <w:rPr>
          <w:rFonts w:eastAsia="Cambria"/>
        </w:rPr>
        <w:t>sional objects.</w:t>
      </w:r>
    </w:p>
    <w:p w14:paraId="1AA6BD9D" w14:textId="77777777" w:rsidR="0082584E" w:rsidRPr="003A17C1" w:rsidRDefault="0082584E" w:rsidP="00634453">
      <w:pPr>
        <w:pStyle w:val="0Bezny"/>
      </w:pPr>
      <w:r w:rsidRPr="003A17C1">
        <w:rPr>
          <w:rFonts w:eastAsia="Cambria"/>
        </w:rPr>
        <w:t xml:space="preserve">The diagram </w:t>
      </w:r>
      <w:r w:rsidR="006F257F">
        <w:rPr>
          <w:rFonts w:eastAsia="Cambria"/>
        </w:rPr>
        <w:t xml:space="preserve">in </w:t>
      </w:r>
      <w:r w:rsidR="006F257F">
        <w:rPr>
          <w:rFonts w:eastAsia="Cambria"/>
        </w:rPr>
        <w:fldChar w:fldCharType="begin"/>
      </w:r>
      <w:r w:rsidR="006F257F">
        <w:rPr>
          <w:rFonts w:eastAsia="Cambria"/>
        </w:rPr>
        <w:instrText xml:space="preserve"> REF _Ref315193235 \h </w:instrText>
      </w:r>
      <w:r w:rsidR="006F257F">
        <w:rPr>
          <w:rFonts w:eastAsia="Cambria"/>
        </w:rPr>
      </w:r>
      <w:r w:rsidR="006F257F">
        <w:rPr>
          <w:rFonts w:eastAsia="Cambria"/>
        </w:rPr>
        <w:fldChar w:fldCharType="separate"/>
      </w:r>
      <w:r w:rsidR="004E5CD2">
        <w:t xml:space="preserve">Figure </w:t>
      </w:r>
      <w:r w:rsidR="004E5CD2">
        <w:rPr>
          <w:noProof/>
        </w:rPr>
        <w:t>3</w:t>
      </w:r>
      <w:r w:rsidR="006F257F">
        <w:rPr>
          <w:rFonts w:eastAsia="Cambria"/>
        </w:rPr>
        <w:fldChar w:fldCharType="end"/>
      </w:r>
      <w:r w:rsidR="006F257F">
        <w:rPr>
          <w:rFonts w:eastAsia="Cambria"/>
        </w:rPr>
        <w:t xml:space="preserve"> </w:t>
      </w:r>
      <w:r w:rsidRPr="003A17C1">
        <w:rPr>
          <w:rFonts w:eastAsia="Cambria"/>
        </w:rPr>
        <w:t xml:space="preserve">depicts </w:t>
      </w:r>
      <w:r w:rsidR="00431F90">
        <w:rPr>
          <w:rFonts w:eastAsia="Cambria"/>
        </w:rPr>
        <w:t xml:space="preserve">the </w:t>
      </w:r>
      <w:r w:rsidR="005C7039">
        <w:rPr>
          <w:rFonts w:eastAsia="Cambria"/>
        </w:rPr>
        <w:t xml:space="preserve">object model of </w:t>
      </w:r>
      <w:r w:rsidR="00431F90">
        <w:rPr>
          <w:rFonts w:eastAsia="Cambria"/>
        </w:rPr>
        <w:t xml:space="preserve">the </w:t>
      </w:r>
      <w:r w:rsidR="005C7039">
        <w:rPr>
          <w:rFonts w:eastAsia="Cambria"/>
        </w:rPr>
        <w:t>sample. Each of the three items has different combination of the</w:t>
      </w:r>
      <w:r w:rsidRPr="003A17C1">
        <w:rPr>
          <w:rFonts w:eastAsia="Cambria"/>
        </w:rPr>
        <w:t xml:space="preserve"> "traits"</w:t>
      </w:r>
      <w:r w:rsidRPr="003A17C1">
        <w:t>.</w:t>
      </w:r>
    </w:p>
    <w:p w14:paraId="09C4E41D" w14:textId="77777777" w:rsidR="00922699" w:rsidRDefault="00C515D1" w:rsidP="00016FC6">
      <w:pPr>
        <w:pStyle w:val="BPVelky"/>
      </w:pPr>
      <w:r>
        <w:rPr>
          <w:noProof/>
          <w:lang w:val="cs-CZ" w:eastAsia="cs-CZ"/>
        </w:rPr>
        <w:lastRenderedPageBreak/>
        <w:drawing>
          <wp:inline distT="0" distB="0" distL="0" distR="0" wp14:anchorId="67914FEB" wp14:editId="4CB3D179">
            <wp:extent cx="4300855" cy="2066925"/>
            <wp:effectExtent l="0" t="0" r="4445" b="9525"/>
            <wp:docPr id="3" name="obrázek 3" descr="scanner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annerModel"/>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00855" cy="2066925"/>
                    </a:xfrm>
                    <a:prstGeom prst="rect">
                      <a:avLst/>
                    </a:prstGeom>
                    <a:noFill/>
                    <a:ln>
                      <a:noFill/>
                    </a:ln>
                  </pic:spPr>
                </pic:pic>
              </a:graphicData>
            </a:graphic>
          </wp:inline>
        </w:drawing>
      </w:r>
    </w:p>
    <w:p w14:paraId="616FE93A" w14:textId="77777777" w:rsidR="0082584E" w:rsidRPr="003A17C1" w:rsidRDefault="00016FC6" w:rsidP="00016FC6">
      <w:pPr>
        <w:pStyle w:val="BPVPopisek"/>
      </w:pPr>
      <w:r>
        <w:t xml:space="preserve"> </w:t>
      </w:r>
      <w:bookmarkStart w:id="53" w:name="_Ref315193235"/>
      <w:bookmarkStart w:id="54" w:name="_Ref315193213"/>
      <w:bookmarkStart w:id="55" w:name="_Toc452582012"/>
      <w:r w:rsidR="00922699">
        <w:t xml:space="preserve">Figure </w:t>
      </w:r>
      <w:r w:rsidR="00922699">
        <w:fldChar w:fldCharType="begin"/>
      </w:r>
      <w:r w:rsidR="00922699">
        <w:instrText xml:space="preserve"> SEQ Figure \* ARABIC </w:instrText>
      </w:r>
      <w:r w:rsidR="00922699">
        <w:fldChar w:fldCharType="separate"/>
      </w:r>
      <w:r w:rsidR="004E5CD2">
        <w:rPr>
          <w:noProof/>
        </w:rPr>
        <w:t>3</w:t>
      </w:r>
      <w:r w:rsidR="00922699">
        <w:fldChar w:fldCharType="end"/>
      </w:r>
      <w:bookmarkEnd w:id="53"/>
      <w:r w:rsidR="00922699">
        <w:t xml:space="preserve">: </w:t>
      </w:r>
      <w:r w:rsidR="00CE7FDC">
        <w:t xml:space="preserve">The </w:t>
      </w:r>
      <w:r w:rsidR="006F257F">
        <w:t xml:space="preserve">object </w:t>
      </w:r>
      <w:r w:rsidR="001B7852">
        <w:t>diagram</w:t>
      </w:r>
      <w:r w:rsidR="00CE7FDC">
        <w:t xml:space="preserve"> of the </w:t>
      </w:r>
      <w:r w:rsidR="001B7852">
        <w:t xml:space="preserve">objects in the </w:t>
      </w:r>
      <w:r w:rsidR="00CE7FDC">
        <w:t>sample</w:t>
      </w:r>
      <w:bookmarkEnd w:id="54"/>
      <w:bookmarkEnd w:id="55"/>
    </w:p>
    <w:p w14:paraId="1D5334DB" w14:textId="77777777" w:rsidR="007A2CD9" w:rsidRPr="003A17C1" w:rsidRDefault="007A2CD9" w:rsidP="00C847F9">
      <w:pPr>
        <w:pStyle w:val="0Bezny"/>
        <w:rPr>
          <w:rStyle w:val="ZzKurziva"/>
          <w:i w:val="0"/>
        </w:rPr>
      </w:pPr>
    </w:p>
    <w:p w14:paraId="1C1F86C9" w14:textId="77777777" w:rsidR="00C847F9" w:rsidRPr="003A17C1" w:rsidRDefault="00162E26" w:rsidP="008930D8">
      <w:pPr>
        <w:pStyle w:val="N4"/>
      </w:pPr>
      <w:r w:rsidRPr="003A17C1">
        <w:t>Modeling Multidimensional Data Without Traits</w:t>
      </w:r>
    </w:p>
    <w:p w14:paraId="00827C9A" w14:textId="77777777" w:rsidR="00CC5251" w:rsidRPr="003A17C1" w:rsidRDefault="00CC5251" w:rsidP="00CC5251">
      <w:pPr>
        <w:pStyle w:val="0Bezny"/>
      </w:pPr>
      <w:r w:rsidRPr="003A17C1">
        <w:t>Modeling multidimensional objects in languages, which do not include traits or similar concepts, may become rather difficult and the resulting model may not accurately represent reality. For example in Java, which has no equivalent to traits, we have to implement the item's dimensions by composition</w:t>
      </w:r>
      <w:r w:rsidR="00305C5C">
        <w:t xml:space="preserve"> (</w:t>
      </w:r>
      <w:r w:rsidR="00305C5C">
        <w:fldChar w:fldCharType="begin"/>
      </w:r>
      <w:r w:rsidR="00305C5C">
        <w:instrText xml:space="preserve"> REF _Ref315193706 \h </w:instrText>
      </w:r>
      <w:r w:rsidR="00305C5C">
        <w:fldChar w:fldCharType="separate"/>
      </w:r>
      <w:r w:rsidR="004E5CD2">
        <w:t xml:space="preserve">Figure </w:t>
      </w:r>
      <w:r w:rsidR="004E5CD2">
        <w:rPr>
          <w:noProof/>
        </w:rPr>
        <w:t>4</w:t>
      </w:r>
      <w:r w:rsidR="00305C5C">
        <w:fldChar w:fldCharType="end"/>
      </w:r>
      <w:r w:rsidR="00305C5C">
        <w:t>)</w:t>
      </w:r>
      <w:r w:rsidRPr="003A17C1">
        <w:t xml:space="preserve">. It follows that for each dimension there will be one property in the </w:t>
      </w:r>
      <w:r w:rsidRPr="003A17C1">
        <w:rPr>
          <w:rStyle w:val="ZzProgram"/>
          <w:rFonts w:eastAsia="Cambria"/>
        </w:rPr>
        <w:t>Item</w:t>
      </w:r>
      <w:r w:rsidRPr="003A17C1">
        <w:t xml:space="preserve"> class (material, shape).</w:t>
      </w:r>
    </w:p>
    <w:p w14:paraId="28F2E089" w14:textId="77777777" w:rsidR="0089766E" w:rsidRPr="003A17C1" w:rsidRDefault="0089766E" w:rsidP="0089766E">
      <w:pPr>
        <w:pStyle w:val="0Bezny"/>
      </w:pPr>
      <w:r w:rsidRPr="003A17C1">
        <w:t xml:space="preserve">Considering such a no-trait model, a new item can be </w:t>
      </w:r>
      <w:r w:rsidR="009620F8" w:rsidRPr="003A17C1">
        <w:t>created as follows:</w:t>
      </w:r>
    </w:p>
    <w:p w14:paraId="089CB147" w14:textId="77777777" w:rsidR="0089766E" w:rsidRPr="003A17C1" w:rsidRDefault="0089766E" w:rsidP="00091830">
      <w:pPr>
        <w:pStyle w:val="0Program"/>
      </w:pPr>
      <w:r w:rsidRPr="003A17C1">
        <w:rPr>
          <w:rStyle w:val="NormalTok"/>
        </w:rPr>
        <w:t>It</w:t>
      </w:r>
      <w:r w:rsidR="00742948">
        <w:rPr>
          <w:rStyle w:val="NormalTok"/>
        </w:rPr>
        <w:t>em ite</w:t>
      </w:r>
      <w:r w:rsidRPr="003A17C1">
        <w:rPr>
          <w:rStyle w:val="NormalTok"/>
        </w:rPr>
        <w:t xml:space="preserve">m = </w:t>
      </w:r>
      <w:r w:rsidRPr="003A17C1">
        <w:rPr>
          <w:rStyle w:val="KeywordTok"/>
        </w:rPr>
        <w:t>new</w:t>
      </w:r>
      <w:r w:rsidRPr="003A17C1">
        <w:rPr>
          <w:rStyle w:val="NormalTok"/>
        </w:rPr>
        <w:t xml:space="preserve"> </w:t>
      </w:r>
      <w:r w:rsidRPr="003A17C1">
        <w:rPr>
          <w:rStyle w:val="FunctionTok"/>
        </w:rPr>
        <w:t>Item</w:t>
      </w:r>
      <w:r w:rsidRPr="003A17C1">
        <w:rPr>
          <w:rStyle w:val="NormalTok"/>
        </w:rPr>
        <w:t>(</w:t>
      </w:r>
      <w:r w:rsidRPr="003A17C1">
        <w:rPr>
          <w:rStyle w:val="FloatTok"/>
        </w:rPr>
        <w:t>10.1</w:t>
      </w:r>
      <w:r w:rsidRPr="003A17C1">
        <w:rPr>
          <w:rStyle w:val="NormalTok"/>
        </w:rPr>
        <w:t xml:space="preserve">, </w:t>
      </w:r>
      <w:r w:rsidRPr="003A17C1">
        <w:rPr>
          <w:rStyle w:val="FloatTok"/>
        </w:rPr>
        <w:t>20.4</w:t>
      </w:r>
      <w:r w:rsidRPr="003A17C1">
        <w:rPr>
          <w:rStyle w:val="NormalTok"/>
        </w:rPr>
        <w:t xml:space="preserve">, </w:t>
      </w:r>
      <w:r w:rsidRPr="003A17C1">
        <w:rPr>
          <w:rStyle w:val="FloatTok"/>
        </w:rPr>
        <w:t>3.1</w:t>
      </w:r>
      <w:r w:rsidRPr="003A17C1">
        <w:rPr>
          <w:rStyle w:val="NormalTok"/>
        </w:rPr>
        <w:t xml:space="preserve">, </w:t>
      </w:r>
      <w:r w:rsidRPr="003A17C1">
        <w:rPr>
          <w:rStyle w:val="KeywordTok"/>
        </w:rPr>
        <w:t>new</w:t>
      </w:r>
      <w:r w:rsidRPr="003A17C1">
        <w:rPr>
          <w:rStyle w:val="NormalTok"/>
        </w:rPr>
        <w:t xml:space="preserve"> </w:t>
      </w:r>
      <w:r w:rsidRPr="003A17C1">
        <w:rPr>
          <w:rStyle w:val="FunctionTok"/>
        </w:rPr>
        <w:t>Metal</w:t>
      </w:r>
      <w:r w:rsidRPr="003A17C1">
        <w:rPr>
          <w:rStyle w:val="NormalTok"/>
        </w:rPr>
        <w:t xml:space="preserve">(), </w:t>
      </w:r>
      <w:r w:rsidRPr="003A17C1">
        <w:rPr>
          <w:rStyle w:val="KeywordTok"/>
        </w:rPr>
        <w:t>new</w:t>
      </w:r>
      <w:r w:rsidRPr="003A17C1">
        <w:rPr>
          <w:rStyle w:val="NormalTok"/>
        </w:rPr>
        <w:t xml:space="preserve"> </w:t>
      </w:r>
      <w:r w:rsidRPr="003A17C1">
        <w:rPr>
          <w:rStyle w:val="FunctionTok"/>
        </w:rPr>
        <w:t>Cylinder</w:t>
      </w:r>
      <w:r w:rsidRPr="003A17C1">
        <w:rPr>
          <w:rStyle w:val="NormalTok"/>
        </w:rPr>
        <w:t>(</w:t>
      </w:r>
      <w:r w:rsidRPr="003A17C1">
        <w:rPr>
          <w:rStyle w:val="FloatTok"/>
        </w:rPr>
        <w:t>0.3</w:t>
      </w:r>
      <w:r w:rsidRPr="003A17C1">
        <w:rPr>
          <w:rStyle w:val="NormalTok"/>
        </w:rPr>
        <w:t xml:space="preserve">, </w:t>
      </w:r>
      <w:r w:rsidRPr="003A17C1">
        <w:rPr>
          <w:rStyle w:val="FloatTok"/>
        </w:rPr>
        <w:t>10.32</w:t>
      </w:r>
      <w:r w:rsidRPr="003A17C1">
        <w:rPr>
          <w:rStyle w:val="NormalTok"/>
        </w:rPr>
        <w:t>));</w:t>
      </w:r>
    </w:p>
    <w:p w14:paraId="7E49B709" w14:textId="77777777" w:rsidR="0089766E" w:rsidRPr="003A17C1" w:rsidRDefault="0089766E" w:rsidP="0089766E">
      <w:pPr>
        <w:pStyle w:val="0Bezny"/>
      </w:pPr>
      <w:r w:rsidRPr="003A17C1">
        <w:t>However, such a composition comes with some serious design flaws. In Java, if one needs to know what an object is, (s</w:t>
      </w:r>
      <w:proofErr w:type="gramStart"/>
      <w:r w:rsidRPr="003A17C1">
        <w:t>)he</w:t>
      </w:r>
      <w:proofErr w:type="gramEnd"/>
      <w:r w:rsidRPr="003A17C1">
        <w:t xml:space="preserve"> uses the </w:t>
      </w:r>
      <w:r w:rsidRPr="003A17C1">
        <w:rPr>
          <w:rStyle w:val="ZzProgram"/>
        </w:rPr>
        <w:t>instanceof</w:t>
      </w:r>
      <w:r w:rsidRPr="003A17C1">
        <w:t xml:space="preserve"> operator. For example, if an instance of </w:t>
      </w:r>
      <w:r w:rsidRPr="003A17C1">
        <w:rPr>
          <w:rStyle w:val="ZzProgram"/>
        </w:rPr>
        <w:t>Item</w:t>
      </w:r>
      <w:r w:rsidRPr="003A17C1">
        <w:t xml:space="preserve"> is tested whether it is </w:t>
      </w:r>
      <w:r w:rsidRPr="003A17C1">
        <w:rPr>
          <w:rStyle w:val="ZzProgram"/>
        </w:rPr>
        <w:t>Thing</w:t>
      </w:r>
      <w:r w:rsidRPr="003A17C1">
        <w:t xml:space="preserve"> or </w:t>
      </w:r>
      <w:r w:rsidRPr="003A17C1">
        <w:rPr>
          <w:rStyle w:val="ZzProgram"/>
        </w:rPr>
        <w:t>Material</w:t>
      </w:r>
      <w:r w:rsidRPr="003A17C1">
        <w:t xml:space="preserve"> by this operator, the result will always be true by definition, since according to the model, every item is an instance of </w:t>
      </w:r>
      <w:r w:rsidRPr="003A17C1">
        <w:rPr>
          <w:rStyle w:val="ZzProgram"/>
        </w:rPr>
        <w:t>Thing</w:t>
      </w:r>
      <w:r w:rsidRPr="003A17C1">
        <w:t xml:space="preserve">, </w:t>
      </w:r>
      <w:r w:rsidRPr="003A17C1">
        <w:rPr>
          <w:rStyle w:val="ZzProgram"/>
        </w:rPr>
        <w:t>Shape</w:t>
      </w:r>
      <w:r w:rsidRPr="003A17C1">
        <w:t xml:space="preserve"> and </w:t>
      </w:r>
      <w:r w:rsidRPr="003A17C1">
        <w:rPr>
          <w:rStyle w:val="ZzProgram"/>
        </w:rPr>
        <w:t>Metal</w:t>
      </w:r>
      <w:r w:rsidRPr="003A17C1">
        <w:t xml:space="preserve">, unless it is null. On the contrary, testing the item for being </w:t>
      </w:r>
      <w:r w:rsidRPr="003A17C1">
        <w:rPr>
          <w:rStyle w:val="ZzProgram"/>
        </w:rPr>
        <w:t>Baggage</w:t>
      </w:r>
      <w:r w:rsidRPr="003A17C1">
        <w:t xml:space="preserve"> will always be false.</w:t>
      </w:r>
    </w:p>
    <w:p w14:paraId="6CFFCC57" w14:textId="77777777" w:rsidR="002A3972" w:rsidRDefault="002A3972" w:rsidP="00016FC6">
      <w:pPr>
        <w:pStyle w:val="BPVelky"/>
      </w:pPr>
      <w:r>
        <w:rPr>
          <w:noProof/>
          <w:lang w:val="cs-CZ" w:eastAsia="cs-CZ"/>
        </w:rPr>
        <w:lastRenderedPageBreak/>
        <w:drawing>
          <wp:inline distT="0" distB="0" distL="0" distR="0" wp14:anchorId="2977E666" wp14:editId="77CEAFEB">
            <wp:extent cx="3390900" cy="2238375"/>
            <wp:effectExtent l="0" t="0" r="0" b="9525"/>
            <wp:docPr id="4" name="obrázek 4" descr="itemNoTrai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temNoTrait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90900" cy="2238375"/>
                    </a:xfrm>
                    <a:prstGeom prst="rect">
                      <a:avLst/>
                    </a:prstGeom>
                    <a:noFill/>
                    <a:ln>
                      <a:noFill/>
                    </a:ln>
                  </pic:spPr>
                </pic:pic>
              </a:graphicData>
            </a:graphic>
          </wp:inline>
        </w:drawing>
      </w:r>
    </w:p>
    <w:p w14:paraId="2C4F15C6" w14:textId="77777777" w:rsidR="002A3972" w:rsidRPr="003A17C1" w:rsidRDefault="002A3972" w:rsidP="00016FC6">
      <w:pPr>
        <w:pStyle w:val="BPVPopisek"/>
      </w:pPr>
      <w:bookmarkStart w:id="56" w:name="_Ref315193706"/>
      <w:bookmarkStart w:id="57" w:name="_Toc452582013"/>
      <w:r>
        <w:t xml:space="preserve">Figure </w:t>
      </w:r>
      <w:r>
        <w:fldChar w:fldCharType="begin"/>
      </w:r>
      <w:r>
        <w:instrText xml:space="preserve"> SEQ Figure \* ARABIC </w:instrText>
      </w:r>
      <w:r>
        <w:fldChar w:fldCharType="separate"/>
      </w:r>
      <w:r w:rsidR="004E5CD2">
        <w:rPr>
          <w:noProof/>
        </w:rPr>
        <w:t>4</w:t>
      </w:r>
      <w:r>
        <w:fldChar w:fldCharType="end"/>
      </w:r>
      <w:bookmarkEnd w:id="56"/>
      <w:r>
        <w:t>: This class diagram shows the trait-less (Java) model of a scanned thing</w:t>
      </w:r>
      <w:bookmarkEnd w:id="57"/>
    </w:p>
    <w:p w14:paraId="7103239E" w14:textId="77777777" w:rsidR="0089766E" w:rsidRPr="003A17C1" w:rsidRDefault="0089766E" w:rsidP="00091830">
      <w:pPr>
        <w:pStyle w:val="0Program"/>
      </w:pPr>
      <w:r w:rsidRPr="003A17C1">
        <w:rPr>
          <w:rStyle w:val="NormalTok"/>
        </w:rPr>
        <w:t xml:space="preserve">  </w:t>
      </w:r>
      <w:r w:rsidRPr="003A17C1">
        <w:rPr>
          <w:rStyle w:val="DataTypeTok"/>
        </w:rPr>
        <w:t>boolean</w:t>
      </w:r>
      <w:r w:rsidRPr="003A17C1">
        <w:rPr>
          <w:rStyle w:val="NormalTok"/>
        </w:rPr>
        <w:t xml:space="preserve"> isThing = item </w:t>
      </w:r>
      <w:r w:rsidRPr="003A17C1">
        <w:rPr>
          <w:rStyle w:val="KeywordTok"/>
        </w:rPr>
        <w:t>instanceof</w:t>
      </w:r>
      <w:r w:rsidRPr="003A17C1">
        <w:rPr>
          <w:rStyle w:val="NormalTok"/>
        </w:rPr>
        <w:t xml:space="preserve"> Thing;       </w:t>
      </w:r>
      <w:r w:rsidRPr="003A17C1">
        <w:rPr>
          <w:rStyle w:val="CommentTok"/>
        </w:rPr>
        <w:t>// always true</w:t>
      </w:r>
      <w:r w:rsidRPr="003A17C1">
        <w:br/>
      </w:r>
      <w:r w:rsidRPr="003A17C1">
        <w:rPr>
          <w:rStyle w:val="NormalTok"/>
        </w:rPr>
        <w:t xml:space="preserve">  </w:t>
      </w:r>
      <w:r w:rsidRPr="003A17C1">
        <w:rPr>
          <w:rStyle w:val="DataTypeTok"/>
        </w:rPr>
        <w:t>boolean</w:t>
      </w:r>
      <w:r w:rsidRPr="003A17C1">
        <w:rPr>
          <w:rStyle w:val="NormalTok"/>
        </w:rPr>
        <w:t xml:space="preserve"> isMaterial = item </w:t>
      </w:r>
      <w:r w:rsidRPr="003A17C1">
        <w:rPr>
          <w:rStyle w:val="KeywordTok"/>
        </w:rPr>
        <w:t>instanceof</w:t>
      </w:r>
      <w:r w:rsidRPr="003A17C1">
        <w:rPr>
          <w:rStyle w:val="NormalTok"/>
        </w:rPr>
        <w:t xml:space="preserve"> Material; </w:t>
      </w:r>
      <w:r w:rsidRPr="003A17C1">
        <w:rPr>
          <w:rStyle w:val="CommentTok"/>
        </w:rPr>
        <w:t>// always true</w:t>
      </w:r>
      <w:r w:rsidRPr="003A17C1">
        <w:br/>
      </w:r>
      <w:r w:rsidRPr="003A17C1">
        <w:rPr>
          <w:rStyle w:val="NormalTok"/>
        </w:rPr>
        <w:t xml:space="preserve">  </w:t>
      </w:r>
      <w:r w:rsidRPr="003A17C1">
        <w:rPr>
          <w:rStyle w:val="DataTypeTok"/>
        </w:rPr>
        <w:t>boolean</w:t>
      </w:r>
      <w:r w:rsidRPr="003A17C1">
        <w:rPr>
          <w:rStyle w:val="NormalTok"/>
        </w:rPr>
        <w:t xml:space="preserve"> isBaggage = item </w:t>
      </w:r>
      <w:r w:rsidRPr="003A17C1">
        <w:rPr>
          <w:rStyle w:val="KeywordTok"/>
        </w:rPr>
        <w:t>instanceof</w:t>
      </w:r>
      <w:r w:rsidRPr="003A17C1">
        <w:rPr>
          <w:rStyle w:val="NormalTok"/>
        </w:rPr>
        <w:t xml:space="preserve"> Baggage;   </w:t>
      </w:r>
      <w:r w:rsidRPr="003A17C1">
        <w:rPr>
          <w:rStyle w:val="CommentTok"/>
        </w:rPr>
        <w:t>// always false</w:t>
      </w:r>
    </w:p>
    <w:p w14:paraId="207A6AAC" w14:textId="77777777" w:rsidR="0089766E" w:rsidRPr="003A17C1" w:rsidRDefault="00C733C6" w:rsidP="0089766E">
      <w:pPr>
        <w:pStyle w:val="0Bezny"/>
      </w:pPr>
      <w:r>
        <w:t>C</w:t>
      </w:r>
      <w:r w:rsidR="0089766E" w:rsidRPr="003A17C1">
        <w:t>lear</w:t>
      </w:r>
      <w:r>
        <w:t>ly,</w:t>
      </w:r>
      <w:r w:rsidR="0089766E" w:rsidRPr="003A17C1">
        <w:t xml:space="preserve"> such a </w:t>
      </w:r>
      <w:r w:rsidR="00965A6B">
        <w:t xml:space="preserve">trivial </w:t>
      </w:r>
      <w:r w:rsidR="0089766E" w:rsidRPr="003A17C1">
        <w:t xml:space="preserve">type examination is </w:t>
      </w:r>
      <w:r w:rsidR="00E407F2">
        <w:t>useless, since</w:t>
      </w:r>
      <w:r w:rsidR="0089766E" w:rsidRPr="003A17C1">
        <w:t xml:space="preserve"> </w:t>
      </w:r>
      <w:r w:rsidR="00E407F2">
        <w:t>it</w:t>
      </w:r>
      <w:r w:rsidR="0089766E" w:rsidRPr="003A17C1">
        <w:t xml:space="preserve"> does not reveal any additional information about the item's characteristics. </w:t>
      </w:r>
      <w:r w:rsidR="00DD01D3">
        <w:t>A more interesting use of the</w:t>
      </w:r>
      <w:r w:rsidR="0089766E" w:rsidRPr="003A17C1">
        <w:t xml:space="preserve"> "what-it-is" </w:t>
      </w:r>
      <w:r w:rsidR="0089766E" w:rsidRPr="003A17C1">
        <w:rPr>
          <w:rStyle w:val="ZzProgram"/>
        </w:rPr>
        <w:t>instanceof</w:t>
      </w:r>
      <w:r w:rsidR="0089766E" w:rsidRPr="003A17C1">
        <w:t xml:space="preserve"> operator</w:t>
      </w:r>
      <w:r w:rsidR="00DD01D3">
        <w:t xml:space="preserve"> would be the inspection of the concrete “trait” of the item; in other words, whether </w:t>
      </w:r>
      <w:r w:rsidR="008B4EB7">
        <w:t>the item</w:t>
      </w:r>
      <w:r w:rsidR="00DD01D3">
        <w:t xml:space="preserve"> is metal or not</w:t>
      </w:r>
      <w:r w:rsidR="004271AF">
        <w:t>, for example</w:t>
      </w:r>
      <w:r w:rsidR="0089766E" w:rsidRPr="003A17C1">
        <w:t xml:space="preserve">. </w:t>
      </w:r>
      <w:r w:rsidR="006A0E1C">
        <w:t>Such a</w:t>
      </w:r>
      <w:r w:rsidR="0089766E" w:rsidRPr="003A17C1">
        <w:t xml:space="preserve"> condition </w:t>
      </w:r>
      <w:r w:rsidR="006A0E1C">
        <w:t xml:space="preserve">could be expressed </w:t>
      </w:r>
      <w:r w:rsidR="0089766E" w:rsidRPr="003A17C1">
        <w:t>as follows:</w:t>
      </w:r>
    </w:p>
    <w:p w14:paraId="135B0F25" w14:textId="77777777" w:rsidR="0089766E" w:rsidRPr="003A17C1" w:rsidRDefault="0089766E" w:rsidP="00091830">
      <w:pPr>
        <w:pStyle w:val="0Program"/>
      </w:pPr>
      <w:r w:rsidRPr="003A17C1">
        <w:rPr>
          <w:rStyle w:val="NormalTok"/>
        </w:rPr>
        <w:t xml:space="preserve">  </w:t>
      </w:r>
      <w:r w:rsidR="00867852">
        <w:rPr>
          <w:rStyle w:val="DataTypeTok"/>
        </w:rPr>
        <w:t>b</w:t>
      </w:r>
      <w:r w:rsidRPr="003A17C1">
        <w:rPr>
          <w:rStyle w:val="DataTypeTok"/>
        </w:rPr>
        <w:t>oolean</w:t>
      </w:r>
      <w:r w:rsidR="00867852">
        <w:rPr>
          <w:rStyle w:val="NormalTok"/>
        </w:rPr>
        <w:t xml:space="preserve"> </w:t>
      </w:r>
      <w:r w:rsidRPr="003A17C1">
        <w:rPr>
          <w:rStyle w:val="NormalTok"/>
        </w:rPr>
        <w:t xml:space="preserve">isMetal = item </w:t>
      </w:r>
      <w:r w:rsidRPr="003A17C1">
        <w:rPr>
          <w:rStyle w:val="KeywordTok"/>
        </w:rPr>
        <w:t>instanceof</w:t>
      </w:r>
      <w:r w:rsidRPr="003A17C1">
        <w:rPr>
          <w:rStyle w:val="NormalTok"/>
        </w:rPr>
        <w:t xml:space="preserve"> Metal; </w:t>
      </w:r>
      <w:r w:rsidRPr="003A17C1">
        <w:rPr>
          <w:rStyle w:val="CommentTok"/>
        </w:rPr>
        <w:t>// always false, even if the item is metal</w:t>
      </w:r>
    </w:p>
    <w:p w14:paraId="2760BCEF" w14:textId="77777777" w:rsidR="0089766E" w:rsidRPr="003A17C1" w:rsidRDefault="0089766E" w:rsidP="0089766E">
      <w:pPr>
        <w:pStyle w:val="0Bezny"/>
      </w:pPr>
      <w:r w:rsidRPr="003A17C1">
        <w:t>Unfortunately, this statement will be always false, since the type system would have to consult somehow the item's state to determine the "real" type of the item.</w:t>
      </w:r>
    </w:p>
    <w:p w14:paraId="453CE308" w14:textId="77777777" w:rsidR="0089766E" w:rsidRPr="003A17C1" w:rsidRDefault="00D70498" w:rsidP="0089766E">
      <w:pPr>
        <w:pStyle w:val="0Bezny"/>
      </w:pPr>
      <w:r>
        <w:t xml:space="preserve">Here, </w:t>
      </w:r>
      <w:r w:rsidR="007354A5">
        <w:t>t</w:t>
      </w:r>
      <w:r w:rsidR="007354A5" w:rsidRPr="003A17C1">
        <w:t xml:space="preserve">he </w:t>
      </w:r>
      <w:r w:rsidR="007354A5">
        <w:t xml:space="preserve">root of the </w:t>
      </w:r>
      <w:r w:rsidR="007354A5" w:rsidRPr="003A17C1">
        <w:t>problem</w:t>
      </w:r>
      <w:r w:rsidR="007354A5">
        <w:t xml:space="preserve"> is </w:t>
      </w:r>
      <w:r>
        <w:t xml:space="preserve">the model </w:t>
      </w:r>
      <w:r w:rsidR="00E14920">
        <w:t xml:space="preserve">itself; </w:t>
      </w:r>
      <w:r>
        <w:t>t</w:t>
      </w:r>
      <w:r w:rsidR="0089766E" w:rsidRPr="003A17C1">
        <w:t xml:space="preserve">he item's </w:t>
      </w:r>
      <w:r w:rsidR="001A5371">
        <w:t>qualitative</w:t>
      </w:r>
      <w:r w:rsidR="00E14920">
        <w:t xml:space="preserve"> (type)</w:t>
      </w:r>
      <w:r w:rsidR="001A5371">
        <w:t xml:space="preserve"> attributes</w:t>
      </w:r>
      <w:r w:rsidR="0089766E" w:rsidRPr="003A17C1">
        <w:t xml:space="preserve"> are </w:t>
      </w:r>
      <w:r w:rsidR="003F6FA5">
        <w:t>included</w:t>
      </w:r>
      <w:r w:rsidR="0089766E" w:rsidRPr="003A17C1">
        <w:t xml:space="preserve"> </w:t>
      </w:r>
      <w:r w:rsidR="003F6FA5">
        <w:t>not only in</w:t>
      </w:r>
      <w:r w:rsidR="0089766E" w:rsidRPr="003A17C1">
        <w:t xml:space="preserve"> the item itself, but also </w:t>
      </w:r>
      <w:r w:rsidR="00E648F4">
        <w:t>in</w:t>
      </w:r>
      <w:r w:rsidR="0089766E" w:rsidRPr="003A17C1">
        <w:t xml:space="preserve"> the wrapped instances. It looks as if the item suf</w:t>
      </w:r>
      <w:r w:rsidR="00E14920">
        <w:t>fered</w:t>
      </w:r>
      <w:r w:rsidR="0089766E" w:rsidRPr="003A17C1">
        <w:t xml:space="preserve"> from some </w:t>
      </w:r>
      <w:r w:rsidR="00943574">
        <w:t xml:space="preserve">a </w:t>
      </w:r>
      <w:r w:rsidR="0089766E" w:rsidRPr="003A17C1">
        <w:t xml:space="preserve">kind of schizophrenia, since </w:t>
      </w:r>
      <w:r w:rsidR="007F749E">
        <w:t>its</w:t>
      </w:r>
      <w:r w:rsidR="00E14920">
        <w:t xml:space="preserve"> type </w:t>
      </w:r>
      <w:r w:rsidR="007F749E">
        <w:t>information</w:t>
      </w:r>
      <w:r w:rsidR="0089766E" w:rsidRPr="003A17C1">
        <w:t xml:space="preserve"> </w:t>
      </w:r>
      <w:r w:rsidR="007F749E">
        <w:t>is</w:t>
      </w:r>
      <w:r w:rsidR="0089766E" w:rsidRPr="003A17C1">
        <w:t xml:space="preserve"> scattered across three instanc</w:t>
      </w:r>
      <w:r w:rsidR="000C1EA0">
        <w:t>es: the item itself</w:t>
      </w:r>
      <w:r w:rsidR="0089766E" w:rsidRPr="003A17C1">
        <w:t xml:space="preserve"> and the </w:t>
      </w:r>
      <w:r w:rsidR="00B54A54">
        <w:t xml:space="preserve">wrapped </w:t>
      </w:r>
      <w:r w:rsidR="0089766E" w:rsidRPr="003A17C1">
        <w:t>material and shape</w:t>
      </w:r>
      <w:r w:rsidR="00F7711B">
        <w:t xml:space="preserve"> objects</w:t>
      </w:r>
      <w:r w:rsidR="00E75FFB">
        <w:t>.</w:t>
      </w:r>
    </w:p>
    <w:p w14:paraId="4BDE8B50" w14:textId="32E4ED54" w:rsidR="0089766E" w:rsidRDefault="0089766E" w:rsidP="0089766E">
      <w:pPr>
        <w:pStyle w:val="0Bezny"/>
      </w:pPr>
      <w:r w:rsidRPr="003A17C1">
        <w:t>Actually, this is just one of several problems arising when models use delegation or co</w:t>
      </w:r>
      <w:r w:rsidRPr="003A17C1">
        <w:t>m</w:t>
      </w:r>
      <w:r w:rsidRPr="003A17C1">
        <w:t xml:space="preserve">position (e.g. </w:t>
      </w:r>
      <w:r w:rsidR="00E75FFB">
        <w:t xml:space="preserve">in the following design patterns: </w:t>
      </w:r>
      <w:r w:rsidRPr="003A17C1">
        <w:t>composite, decorator, adapter, state, strat</w:t>
      </w:r>
      <w:r w:rsidRPr="003A17C1">
        <w:t>e</w:t>
      </w:r>
      <w:r w:rsidRPr="003A17C1">
        <w:t>gy, proxy, bridge).</w:t>
      </w:r>
      <w:r w:rsidR="0005344D">
        <w:t xml:space="preserve"> </w:t>
      </w:r>
      <w:r w:rsidRPr="003A17C1">
        <w:t xml:space="preserve">The problem of object schizophrenia </w:t>
      </w:r>
      <w:r w:rsidR="00A55DD8">
        <w:t xml:space="preserve">in general </w:t>
      </w:r>
      <w:r w:rsidRPr="003A17C1">
        <w:t>is discussed</w:t>
      </w:r>
      <w:r w:rsidR="0006348F">
        <w:t xml:space="preserve"> </w:t>
      </w:r>
      <w:r w:rsidR="002130E2" w:rsidRPr="002130E2">
        <w:rPr>
          <w:noProof/>
          <w:lang w:val="cs-CZ"/>
        </w:rPr>
        <w:t>(Sekharaiah &amp; Ram, 2002</w:t>
      </w:r>
      <w:r w:rsidR="002130E2">
        <w:rPr>
          <w:noProof/>
          <w:lang w:val="cs-CZ"/>
        </w:rPr>
        <w:t>;</w:t>
      </w:r>
      <w:r w:rsidR="002130E2" w:rsidRPr="002130E2">
        <w:rPr>
          <w:noProof/>
          <w:lang w:val="cs-CZ"/>
        </w:rPr>
        <w:t xml:space="preserve"> Herrmann, 2010)</w:t>
      </w:r>
      <w:r w:rsidRPr="003A17C1">
        <w:t>.</w:t>
      </w:r>
    </w:p>
    <w:p w14:paraId="33935AFF" w14:textId="77777777" w:rsidR="000A5B15" w:rsidRPr="000A5B15" w:rsidRDefault="000A5B15" w:rsidP="000A5B15">
      <w:pPr>
        <w:pStyle w:val="0Bezny"/>
      </w:pPr>
      <w:r>
        <w:t>To conclude</w:t>
      </w:r>
      <w:r w:rsidRPr="000A5B15">
        <w:t>, Java forces a developer to model a trait of an object (i.e. “is-a” relationship) as if the trait were a component of the object (i.e. “has-a” relationship).</w:t>
      </w:r>
      <w:r>
        <w:t xml:space="preserve"> </w:t>
      </w:r>
      <w:r w:rsidRPr="000A5B15">
        <w:t xml:space="preserve">Sometimes the choice of the relationship depends on the subject’s perception. For example the object in Figure X may be modeled as a </w:t>
      </w:r>
      <w:r w:rsidRPr="000A5B15">
        <w:rPr>
          <w:i/>
        </w:rPr>
        <w:t>wine bottle box</w:t>
      </w:r>
      <w:r w:rsidRPr="000A5B15">
        <w:t xml:space="preserve"> or a </w:t>
      </w:r>
      <w:r w:rsidRPr="000A5B15">
        <w:rPr>
          <w:i/>
        </w:rPr>
        <w:t>wine bottle in a box</w:t>
      </w:r>
      <w:r w:rsidRPr="000A5B15">
        <w:t>.</w:t>
      </w:r>
    </w:p>
    <w:p w14:paraId="3716C7CC" w14:textId="77777777" w:rsidR="000A5B15" w:rsidRPr="00016FC6" w:rsidRDefault="00C515D1" w:rsidP="00016FC6">
      <w:pPr>
        <w:pStyle w:val="BPVelky"/>
      </w:pPr>
      <w:r>
        <w:rPr>
          <w:noProof/>
          <w:lang w:val="cs-CZ" w:eastAsia="cs-CZ"/>
        </w:rPr>
        <w:lastRenderedPageBreak/>
        <w:drawing>
          <wp:inline distT="0" distB="0" distL="0" distR="0" wp14:anchorId="4F3FB48B" wp14:editId="59FE212B">
            <wp:extent cx="471805" cy="800100"/>
            <wp:effectExtent l="0" t="0" r="4445" b="0"/>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1805" cy="800100"/>
                    </a:xfrm>
                    <a:prstGeom prst="rect">
                      <a:avLst/>
                    </a:prstGeom>
                    <a:noFill/>
                    <a:ln>
                      <a:noFill/>
                    </a:ln>
                  </pic:spPr>
                </pic:pic>
              </a:graphicData>
            </a:graphic>
          </wp:inline>
        </w:drawing>
      </w:r>
    </w:p>
    <w:p w14:paraId="7FFBAACE" w14:textId="77777777" w:rsidR="000A5B15" w:rsidRPr="000A5B15" w:rsidRDefault="000A5B15" w:rsidP="00016FC6">
      <w:pPr>
        <w:pStyle w:val="BPVPopisek"/>
      </w:pPr>
      <w:bookmarkStart w:id="58" w:name="_Toc452582014"/>
      <w:r>
        <w:t xml:space="preserve">Figure </w:t>
      </w:r>
      <w:r>
        <w:fldChar w:fldCharType="begin"/>
      </w:r>
      <w:r>
        <w:instrText xml:space="preserve"> SEQ Figure \* ARABIC </w:instrText>
      </w:r>
      <w:r>
        <w:fldChar w:fldCharType="separate"/>
      </w:r>
      <w:r w:rsidR="004E5CD2">
        <w:rPr>
          <w:noProof/>
        </w:rPr>
        <w:t>5</w:t>
      </w:r>
      <w:r>
        <w:fldChar w:fldCharType="end"/>
      </w:r>
      <w:r>
        <w:t>:</w:t>
      </w:r>
      <w:r w:rsidRPr="000A5B15">
        <w:t xml:space="preserve"> Do we see a wine bottle box or a wine bottle in a box?</w:t>
      </w:r>
      <w:bookmarkEnd w:id="58"/>
    </w:p>
    <w:p w14:paraId="74D4AEE6" w14:textId="77777777" w:rsidR="000A5B15" w:rsidRPr="000A5B15" w:rsidRDefault="000A5B15" w:rsidP="000A5B15">
      <w:pPr>
        <w:pStyle w:val="0Bezny"/>
      </w:pPr>
      <w:r w:rsidRPr="000A5B15">
        <w:t>In the former case we see primarily a box containing a wine bottle (“has-a”), while in the latter case we perceive the box as a decoration or a “trait” of the wine bottle (“is-a”). The problem we face in Java is that we must always model this situation as the wine bottle box</w:t>
      </w:r>
      <w:r w:rsidR="00CA15EB">
        <w:t>.</w:t>
      </w:r>
    </w:p>
    <w:p w14:paraId="1E469662" w14:textId="77777777" w:rsidR="00C847F9" w:rsidRPr="003A17C1" w:rsidRDefault="00427DE9" w:rsidP="008930D8">
      <w:pPr>
        <w:pStyle w:val="N4"/>
      </w:pPr>
      <w:r w:rsidRPr="003A17C1">
        <w:t>Modeling Multidimensional Data With Traits</w:t>
      </w:r>
    </w:p>
    <w:p w14:paraId="1503E593" w14:textId="77777777" w:rsidR="0084678A" w:rsidRPr="003A17C1" w:rsidRDefault="0084678A" w:rsidP="0084678A">
      <w:pPr>
        <w:pStyle w:val="0Bezny"/>
      </w:pPr>
      <w:r w:rsidRPr="003A17C1">
        <w:t xml:space="preserve">Traits </w:t>
      </w:r>
      <w:r w:rsidR="00A5577F">
        <w:t>may</w:t>
      </w:r>
      <w:r w:rsidRPr="003A17C1">
        <w:t xml:space="preserve"> be used to model dimensions of an object. Typically, each dimension (</w:t>
      </w:r>
      <w:r w:rsidR="00782F69">
        <w:t xml:space="preserve">e.g. </w:t>
      </w:r>
      <w:r w:rsidRPr="003A17C1">
        <w:t>m</w:t>
      </w:r>
      <w:r w:rsidRPr="003A17C1">
        <w:t>a</w:t>
      </w:r>
      <w:r w:rsidRPr="003A17C1">
        <w:t xml:space="preserve">terial) is represented by one abstract trait </w:t>
      </w:r>
      <w:r w:rsidR="00782F69">
        <w:t xml:space="preserve">(e.g. </w:t>
      </w:r>
      <w:r w:rsidRPr="003A17C1">
        <w:rPr>
          <w:rStyle w:val="ZzProgram"/>
        </w:rPr>
        <w:t>Material</w:t>
      </w:r>
      <w:r w:rsidRPr="003A17C1">
        <w:t>). Such an abstract trait is the base for other concrete traits (</w:t>
      </w:r>
      <w:r w:rsidRPr="003A17C1">
        <w:rPr>
          <w:rStyle w:val="ZzProgram"/>
        </w:rPr>
        <w:t>Metal</w:t>
      </w:r>
      <w:r w:rsidRPr="003A17C1">
        <w:t xml:space="preserve">, </w:t>
      </w:r>
      <w:r w:rsidRPr="003A17C1">
        <w:rPr>
          <w:rStyle w:val="ZzProgram"/>
        </w:rPr>
        <w:t>Paper</w:t>
      </w:r>
      <w:r w:rsidRPr="003A17C1">
        <w:t xml:space="preserve">) corresponding to </w:t>
      </w:r>
      <w:r w:rsidR="00782F69">
        <w:t xml:space="preserve">the </w:t>
      </w:r>
      <w:r w:rsidRPr="003A17C1">
        <w:t xml:space="preserve">"values" in the </w:t>
      </w:r>
      <w:r w:rsidR="00A30FCD">
        <w:t xml:space="preserve">material </w:t>
      </w:r>
      <w:r w:rsidRPr="003A17C1">
        <w:t>dime</w:t>
      </w:r>
      <w:r w:rsidRPr="003A17C1">
        <w:t>n</w:t>
      </w:r>
      <w:r w:rsidRPr="003A17C1">
        <w:t>sion</w:t>
      </w:r>
      <w:r w:rsidR="00577771">
        <w:t xml:space="preserve"> (</w:t>
      </w:r>
      <w:r w:rsidR="00577771">
        <w:fldChar w:fldCharType="begin"/>
      </w:r>
      <w:r w:rsidR="00577771">
        <w:instrText xml:space="preserve"> REF _Ref315196243 \h </w:instrText>
      </w:r>
      <w:r w:rsidR="00577771">
        <w:fldChar w:fldCharType="separate"/>
      </w:r>
      <w:r w:rsidR="004E5CD2">
        <w:t xml:space="preserve">Figure </w:t>
      </w:r>
      <w:r w:rsidR="004E5CD2">
        <w:rPr>
          <w:noProof/>
        </w:rPr>
        <w:t>6</w:t>
      </w:r>
      <w:r w:rsidR="00577771">
        <w:fldChar w:fldCharType="end"/>
      </w:r>
      <w:r w:rsidR="00577771">
        <w:t>)</w:t>
      </w:r>
      <w:r w:rsidRPr="003A17C1">
        <w:t>.</w:t>
      </w:r>
    </w:p>
    <w:p w14:paraId="518B062D" w14:textId="77777777" w:rsidR="0084678A" w:rsidRPr="003A17C1" w:rsidRDefault="0084678A" w:rsidP="0084678A">
      <w:pPr>
        <w:pStyle w:val="0Bezny"/>
      </w:pPr>
      <w:r w:rsidRPr="003A17C1">
        <w:t>The concept of traits is dealt with in greater</w:t>
      </w:r>
      <w:r w:rsidR="00D47D47">
        <w:rPr>
          <w:noProof/>
          <w:lang w:val="cs-CZ"/>
        </w:rPr>
        <w:t xml:space="preserve"> </w:t>
      </w:r>
      <w:r w:rsidR="00CD037D">
        <w:rPr>
          <w:noProof/>
          <w:lang w:val="cs-CZ"/>
        </w:rPr>
        <w:t xml:space="preserve">detail in </w:t>
      </w:r>
      <w:r w:rsidR="00D47D47" w:rsidRPr="00D47D47">
        <w:rPr>
          <w:noProof/>
          <w:lang w:val="cs-CZ"/>
        </w:rPr>
        <w:t>(Groovy, 2016</w:t>
      </w:r>
      <w:r w:rsidR="00D47D47">
        <w:rPr>
          <w:noProof/>
          <w:lang w:val="cs-CZ"/>
        </w:rPr>
        <w:t>;</w:t>
      </w:r>
      <w:r w:rsidR="00D47D47" w:rsidRPr="00D47D47">
        <w:rPr>
          <w:noProof/>
          <w:lang w:val="cs-CZ"/>
        </w:rPr>
        <w:t xml:space="preserve"> Scala, n.d.)</w:t>
      </w:r>
      <w:r w:rsidR="00617656">
        <w:t>.</w:t>
      </w:r>
    </w:p>
    <w:p w14:paraId="5D78DB04" w14:textId="77777777" w:rsidR="0084678A" w:rsidRPr="003A17C1" w:rsidRDefault="0084678A" w:rsidP="0084678A">
      <w:pPr>
        <w:pStyle w:val="0Bezny"/>
      </w:pPr>
      <w:r w:rsidRPr="003A17C1">
        <w:t>In contrast to the trait</w:t>
      </w:r>
      <w:r w:rsidR="00E50035">
        <w:t>-less</w:t>
      </w:r>
      <w:r w:rsidRPr="003A17C1">
        <w:t xml:space="preserve"> model, here the </w:t>
      </w:r>
      <w:r w:rsidRPr="003A17C1">
        <w:rPr>
          <w:rStyle w:val="ZzProgram"/>
        </w:rPr>
        <w:t>Thing</w:t>
      </w:r>
      <w:r w:rsidRPr="003A17C1">
        <w:t xml:space="preserve"> type and the two dimensions are separa</w:t>
      </w:r>
      <w:r w:rsidRPr="003A17C1">
        <w:t>t</w:t>
      </w:r>
      <w:r w:rsidRPr="003A17C1">
        <w:t>ed. The composition is deferred until the moment of creation of a new item.</w:t>
      </w:r>
    </w:p>
    <w:p w14:paraId="00770D29" w14:textId="77777777" w:rsidR="00E50035" w:rsidRDefault="00C515D1" w:rsidP="00D02242">
      <w:pPr>
        <w:pStyle w:val="BPVelky"/>
      </w:pPr>
      <w:r>
        <w:rPr>
          <w:noProof/>
          <w:lang w:val="cs-CZ" w:eastAsia="cs-CZ"/>
        </w:rPr>
        <w:drawing>
          <wp:inline distT="0" distB="0" distL="0" distR="0" wp14:anchorId="054B6550" wp14:editId="387A56C0">
            <wp:extent cx="3962400" cy="2681605"/>
            <wp:effectExtent l="0" t="0" r="0" b="4445"/>
            <wp:docPr id="6" name="obrázek 6" descr="itemTrai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emTrait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62400" cy="2681605"/>
                    </a:xfrm>
                    <a:prstGeom prst="rect">
                      <a:avLst/>
                    </a:prstGeom>
                    <a:noFill/>
                    <a:ln>
                      <a:noFill/>
                    </a:ln>
                  </pic:spPr>
                </pic:pic>
              </a:graphicData>
            </a:graphic>
          </wp:inline>
        </w:drawing>
      </w:r>
    </w:p>
    <w:p w14:paraId="7240962A" w14:textId="77777777" w:rsidR="0084678A" w:rsidRPr="003A17C1" w:rsidRDefault="00D02242" w:rsidP="00016FC6">
      <w:pPr>
        <w:pStyle w:val="BPVPopisek"/>
      </w:pPr>
      <w:r>
        <w:t xml:space="preserve"> </w:t>
      </w:r>
      <w:bookmarkStart w:id="59" w:name="_Ref315196243"/>
      <w:bookmarkStart w:id="60" w:name="_Ref315196234"/>
      <w:bookmarkStart w:id="61" w:name="_Toc452582015"/>
      <w:r w:rsidR="00E50035">
        <w:t xml:space="preserve">Figure </w:t>
      </w:r>
      <w:r w:rsidR="00E50035">
        <w:fldChar w:fldCharType="begin"/>
      </w:r>
      <w:r w:rsidR="00E50035">
        <w:instrText xml:space="preserve"> SEQ Figure \* ARABIC </w:instrText>
      </w:r>
      <w:r w:rsidR="00E50035">
        <w:fldChar w:fldCharType="separate"/>
      </w:r>
      <w:r w:rsidR="004E5CD2">
        <w:rPr>
          <w:noProof/>
        </w:rPr>
        <w:t>6</w:t>
      </w:r>
      <w:r w:rsidR="00E50035">
        <w:fldChar w:fldCharType="end"/>
      </w:r>
      <w:bookmarkEnd w:id="59"/>
      <w:r w:rsidR="00E50035">
        <w:t xml:space="preserve">: </w:t>
      </w:r>
      <w:r w:rsidR="00FA2D1C">
        <w:t>UML schema using traits to model a scanned thing</w:t>
      </w:r>
      <w:bookmarkEnd w:id="60"/>
      <w:bookmarkEnd w:id="61"/>
    </w:p>
    <w:p w14:paraId="32CDB2E9" w14:textId="77777777" w:rsidR="0084678A" w:rsidRPr="003A17C1" w:rsidRDefault="0084678A" w:rsidP="0084678A">
      <w:pPr>
        <w:pStyle w:val="0Bezny"/>
      </w:pPr>
      <w:r w:rsidRPr="003A17C1">
        <w:t xml:space="preserve">The following </w:t>
      </w:r>
      <w:r w:rsidRPr="003A17C1">
        <w:rPr>
          <w:rStyle w:val="ZzProgram"/>
        </w:rPr>
        <w:t>Scala</w:t>
      </w:r>
      <w:r w:rsidRPr="003A17C1">
        <w:t xml:space="preserve"> code shows how such a creation with th</w:t>
      </w:r>
      <w:r w:rsidR="00F547D6">
        <w:t>e deferred composition may look:</w:t>
      </w:r>
    </w:p>
    <w:p w14:paraId="18555802" w14:textId="77777777" w:rsidR="0084678A" w:rsidRPr="003A17C1" w:rsidRDefault="0084678A" w:rsidP="00091830">
      <w:pPr>
        <w:pStyle w:val="0Program"/>
      </w:pPr>
      <w:r w:rsidRPr="003A17C1">
        <w:rPr>
          <w:rStyle w:val="NormalTok"/>
        </w:rPr>
        <w:t xml:space="preserve">  </w:t>
      </w:r>
      <w:r w:rsidRPr="003A17C1">
        <w:rPr>
          <w:rStyle w:val="KeywordTok"/>
        </w:rPr>
        <w:t>val</w:t>
      </w:r>
      <w:r w:rsidRPr="003A17C1">
        <w:rPr>
          <w:rStyle w:val="NormalTok"/>
        </w:rPr>
        <w:t xml:space="preserve"> item = </w:t>
      </w:r>
      <w:r w:rsidRPr="003A17C1">
        <w:rPr>
          <w:rStyle w:val="KeywordTok"/>
        </w:rPr>
        <w:t>new</w:t>
      </w:r>
      <w:r w:rsidRPr="003A17C1">
        <w:rPr>
          <w:rStyle w:val="NormalTok"/>
        </w:rPr>
        <w:t xml:space="preserve"> Thing </w:t>
      </w:r>
      <w:r w:rsidRPr="003A17C1">
        <w:rPr>
          <w:rStyle w:val="KeywordTok"/>
        </w:rPr>
        <w:t>with</w:t>
      </w:r>
      <w:r w:rsidRPr="003A17C1">
        <w:rPr>
          <w:rStyle w:val="NormalTok"/>
        </w:rPr>
        <w:t xml:space="preserve"> Metal </w:t>
      </w:r>
      <w:r w:rsidRPr="003A17C1">
        <w:rPr>
          <w:rStyle w:val="KeywordTok"/>
        </w:rPr>
        <w:t>with</w:t>
      </w:r>
      <w:r w:rsidRPr="003A17C1">
        <w:rPr>
          <w:rStyle w:val="NormalTok"/>
        </w:rPr>
        <w:t xml:space="preserve"> Cylinder {</w:t>
      </w:r>
      <w:r w:rsidRPr="003A17C1">
        <w:br/>
      </w:r>
      <w:r w:rsidRPr="003A17C1">
        <w:rPr>
          <w:rStyle w:val="NormalTok"/>
        </w:rPr>
        <w:t xml:space="preserve">    </w:t>
      </w:r>
      <w:r w:rsidRPr="003A17C1">
        <w:rPr>
          <w:rStyle w:val="KeywordTok"/>
        </w:rPr>
        <w:t>val</w:t>
      </w:r>
      <w:r w:rsidRPr="003A17C1">
        <w:rPr>
          <w:rStyle w:val="NormalTok"/>
        </w:rPr>
        <w:t xml:space="preserve"> x = </w:t>
      </w:r>
      <w:r w:rsidRPr="003A17C1">
        <w:rPr>
          <w:rStyle w:val="FloatTok"/>
        </w:rPr>
        <w:t>10.1</w:t>
      </w:r>
      <w:r w:rsidRPr="003A17C1">
        <w:br/>
      </w:r>
      <w:r w:rsidRPr="003A17C1">
        <w:rPr>
          <w:rStyle w:val="NormalTok"/>
        </w:rPr>
        <w:t xml:space="preserve">    </w:t>
      </w:r>
      <w:r w:rsidRPr="003A17C1">
        <w:rPr>
          <w:rStyle w:val="KeywordTok"/>
        </w:rPr>
        <w:t>val</w:t>
      </w:r>
      <w:r w:rsidRPr="003A17C1">
        <w:rPr>
          <w:rStyle w:val="NormalTok"/>
        </w:rPr>
        <w:t xml:space="preserve"> y = </w:t>
      </w:r>
      <w:r w:rsidRPr="003A17C1">
        <w:rPr>
          <w:rStyle w:val="FloatTok"/>
        </w:rPr>
        <w:t>20.4</w:t>
      </w:r>
      <w:r w:rsidRPr="003A17C1">
        <w:br/>
      </w:r>
      <w:r w:rsidRPr="003A17C1">
        <w:rPr>
          <w:rStyle w:val="NormalTok"/>
        </w:rPr>
        <w:t xml:space="preserve">    </w:t>
      </w:r>
      <w:r w:rsidRPr="003A17C1">
        <w:rPr>
          <w:rStyle w:val="KeywordTok"/>
        </w:rPr>
        <w:t>val</w:t>
      </w:r>
      <w:r w:rsidRPr="003A17C1">
        <w:rPr>
          <w:rStyle w:val="NormalTok"/>
        </w:rPr>
        <w:t xml:space="preserve"> z = </w:t>
      </w:r>
      <w:r w:rsidRPr="003A17C1">
        <w:rPr>
          <w:rStyle w:val="FloatTok"/>
        </w:rPr>
        <w:t>3.1</w:t>
      </w:r>
      <w:r w:rsidRPr="003A17C1">
        <w:br/>
      </w:r>
      <w:r w:rsidRPr="003A17C1">
        <w:rPr>
          <w:rStyle w:val="NormalTok"/>
        </w:rPr>
        <w:t xml:space="preserve">    </w:t>
      </w:r>
      <w:r w:rsidRPr="003A17C1">
        <w:rPr>
          <w:rStyle w:val="KeywordTok"/>
        </w:rPr>
        <w:t>val</w:t>
      </w:r>
      <w:r w:rsidRPr="003A17C1">
        <w:rPr>
          <w:rStyle w:val="NormalTok"/>
        </w:rPr>
        <w:t xml:space="preserve"> height = </w:t>
      </w:r>
      <w:r w:rsidRPr="003A17C1">
        <w:rPr>
          <w:rStyle w:val="FloatTok"/>
        </w:rPr>
        <w:t>0.3</w:t>
      </w:r>
      <w:r w:rsidRPr="003A17C1">
        <w:br/>
      </w:r>
      <w:r w:rsidRPr="003A17C1">
        <w:rPr>
          <w:rStyle w:val="NormalTok"/>
        </w:rPr>
        <w:lastRenderedPageBreak/>
        <w:t xml:space="preserve">    </w:t>
      </w:r>
      <w:r w:rsidRPr="003A17C1">
        <w:rPr>
          <w:rStyle w:val="KeywordTok"/>
        </w:rPr>
        <w:t>val</w:t>
      </w:r>
      <w:r w:rsidRPr="003A17C1">
        <w:rPr>
          <w:rStyle w:val="NormalTok"/>
        </w:rPr>
        <w:t xml:space="preserve"> radius = </w:t>
      </w:r>
      <w:r w:rsidRPr="003A17C1">
        <w:rPr>
          <w:rStyle w:val="FloatTok"/>
        </w:rPr>
        <w:t>10.32</w:t>
      </w:r>
      <w:r w:rsidRPr="003A17C1">
        <w:br/>
      </w:r>
      <w:r w:rsidRPr="003A17C1">
        <w:rPr>
          <w:rStyle w:val="NormalTok"/>
        </w:rPr>
        <w:t xml:space="preserve">  }</w:t>
      </w:r>
    </w:p>
    <w:p w14:paraId="1D1E0385" w14:textId="77777777" w:rsidR="0084678A" w:rsidRPr="003A17C1" w:rsidRDefault="0084678A" w:rsidP="0084678A">
      <w:pPr>
        <w:pStyle w:val="0Bezny"/>
      </w:pPr>
      <w:r w:rsidRPr="003A17C1">
        <w:t xml:space="preserve">Then the item can be tested with </w:t>
      </w:r>
      <w:r w:rsidRPr="003A17C1">
        <w:rPr>
          <w:rStyle w:val="ZzProgram"/>
        </w:rPr>
        <w:t>isInstanceOf</w:t>
      </w:r>
      <w:r w:rsidRPr="003A17C1">
        <w:t xml:space="preserve">, which is analogous to Java's </w:t>
      </w:r>
      <w:r w:rsidRPr="003A17C1">
        <w:rPr>
          <w:rStyle w:val="ZzProgram"/>
        </w:rPr>
        <w:t>instanceof</w:t>
      </w:r>
      <w:r w:rsidR="00842468">
        <w:t>:</w:t>
      </w:r>
    </w:p>
    <w:p w14:paraId="2379C109" w14:textId="77777777" w:rsidR="0084678A" w:rsidRPr="003A17C1" w:rsidRDefault="0084678A" w:rsidP="00091830">
      <w:pPr>
        <w:pStyle w:val="0Program"/>
      </w:pPr>
      <w:r w:rsidRPr="003A17C1">
        <w:rPr>
          <w:rStyle w:val="NormalTok"/>
        </w:rPr>
        <w:t xml:space="preserve">  </w:t>
      </w:r>
      <w:r w:rsidRPr="003A17C1">
        <w:rPr>
          <w:rStyle w:val="KeywordTok"/>
        </w:rPr>
        <w:t>val</w:t>
      </w:r>
      <w:r w:rsidRPr="003A17C1">
        <w:rPr>
          <w:rStyle w:val="NormalTok"/>
        </w:rPr>
        <w:t xml:space="preserve"> isMetal = item.</w:t>
      </w:r>
      <w:r w:rsidRPr="003A17C1">
        <w:rPr>
          <w:rStyle w:val="FunctionTok"/>
        </w:rPr>
        <w:t>isInstanceOf</w:t>
      </w:r>
      <w:r w:rsidRPr="003A17C1">
        <w:rPr>
          <w:rStyle w:val="NormalTok"/>
        </w:rPr>
        <w:t xml:space="preserve">[Metal]         </w:t>
      </w:r>
      <w:r w:rsidRPr="003A17C1">
        <w:rPr>
          <w:rStyle w:val="CommentTok"/>
        </w:rPr>
        <w:t>// true</w:t>
      </w:r>
      <w:r w:rsidRPr="003A17C1">
        <w:br/>
      </w:r>
      <w:r w:rsidRPr="003A17C1">
        <w:rPr>
          <w:rStyle w:val="NormalTok"/>
        </w:rPr>
        <w:t xml:space="preserve">  </w:t>
      </w:r>
      <w:r w:rsidRPr="003A17C1">
        <w:rPr>
          <w:rStyle w:val="KeywordTok"/>
        </w:rPr>
        <w:t>val</w:t>
      </w:r>
      <w:r w:rsidRPr="003A17C1">
        <w:rPr>
          <w:rStyle w:val="NormalTok"/>
        </w:rPr>
        <w:t xml:space="preserve"> isCylinder = item.</w:t>
      </w:r>
      <w:r w:rsidRPr="003A17C1">
        <w:rPr>
          <w:rStyle w:val="FunctionTok"/>
        </w:rPr>
        <w:t>isInstanceOf</w:t>
      </w:r>
      <w:r w:rsidRPr="003A17C1">
        <w:rPr>
          <w:rStyle w:val="NormalTok"/>
        </w:rPr>
        <w:t xml:space="preserve">[Cylinder]   </w:t>
      </w:r>
      <w:r w:rsidRPr="003A17C1">
        <w:rPr>
          <w:rStyle w:val="CommentTok"/>
        </w:rPr>
        <w:t>// true</w:t>
      </w:r>
    </w:p>
    <w:p w14:paraId="10EF4732" w14:textId="77777777" w:rsidR="0084678A" w:rsidRPr="003A17C1" w:rsidRDefault="0084678A" w:rsidP="0084678A">
      <w:pPr>
        <w:pStyle w:val="0Bezny"/>
      </w:pPr>
      <w:r w:rsidRPr="003A17C1">
        <w:t>Now, it is possible to determine the exact type, i.e. what the object exactly is. The reason is that the type is no longer scattered among more instances but is carried solely by the item.</w:t>
      </w:r>
    </w:p>
    <w:p w14:paraId="468B033C" w14:textId="77777777" w:rsidR="0084678A" w:rsidRPr="003A17C1" w:rsidRDefault="0084678A" w:rsidP="0084678A">
      <w:pPr>
        <w:pStyle w:val="0Bezny"/>
      </w:pPr>
      <w:r w:rsidRPr="003A17C1">
        <w:t>Furthermore, one can also use composite types to test instances:</w:t>
      </w:r>
    </w:p>
    <w:p w14:paraId="5E07E5DE" w14:textId="77777777" w:rsidR="0084678A" w:rsidRPr="003A17C1" w:rsidRDefault="0084678A" w:rsidP="00091830">
      <w:pPr>
        <w:pStyle w:val="0Program"/>
      </w:pPr>
      <w:r w:rsidRPr="003A17C1">
        <w:rPr>
          <w:rStyle w:val="NormalTok"/>
        </w:rPr>
        <w:t xml:space="preserve">  </w:t>
      </w:r>
      <w:r w:rsidRPr="003A17C1">
        <w:rPr>
          <w:rStyle w:val="KeywordTok"/>
        </w:rPr>
        <w:t>val</w:t>
      </w:r>
      <w:r w:rsidRPr="003A17C1">
        <w:rPr>
          <w:rStyle w:val="NormalTok"/>
        </w:rPr>
        <w:t xml:space="preserve"> isMetal</w:t>
      </w:r>
      <w:r w:rsidR="00CE5440">
        <w:rPr>
          <w:rStyle w:val="NormalTok"/>
        </w:rPr>
        <w:t>Cylinder</w:t>
      </w:r>
      <w:r w:rsidRPr="003A17C1">
        <w:rPr>
          <w:rStyle w:val="NormalTok"/>
        </w:rPr>
        <w:t xml:space="preserve"> = item.</w:t>
      </w:r>
      <w:r w:rsidRPr="003A17C1">
        <w:rPr>
          <w:rStyle w:val="FunctionTok"/>
        </w:rPr>
        <w:t>isInstanceOf</w:t>
      </w:r>
      <w:r w:rsidRPr="003A17C1">
        <w:rPr>
          <w:rStyle w:val="NormalTok"/>
        </w:rPr>
        <w:t xml:space="preserve">[Metal </w:t>
      </w:r>
      <w:r w:rsidRPr="003A17C1">
        <w:rPr>
          <w:rStyle w:val="KeywordTok"/>
        </w:rPr>
        <w:t>with</w:t>
      </w:r>
      <w:r w:rsidRPr="003A17C1">
        <w:rPr>
          <w:rStyle w:val="NormalTok"/>
        </w:rPr>
        <w:t xml:space="preserve"> Cylinder] </w:t>
      </w:r>
      <w:r w:rsidRPr="003A17C1">
        <w:rPr>
          <w:rStyle w:val="CommentTok"/>
        </w:rPr>
        <w:t>// true or false</w:t>
      </w:r>
    </w:p>
    <w:p w14:paraId="700A6404" w14:textId="77777777" w:rsidR="0084678A" w:rsidRPr="003A17C1" w:rsidRDefault="0084678A" w:rsidP="0084678A">
      <w:pPr>
        <w:pStyle w:val="0Bezny"/>
      </w:pPr>
      <w:r w:rsidRPr="003A17C1">
        <w:t>The absence of the type schizophrenia in models is the key prerequisite for a type-safe mapping between two distinct multidimensional domain models, as shown later.</w:t>
      </w:r>
    </w:p>
    <w:p w14:paraId="59ABDCA5" w14:textId="77777777" w:rsidR="0084678A" w:rsidRPr="003A17C1" w:rsidRDefault="0084678A" w:rsidP="008930D8">
      <w:pPr>
        <w:pStyle w:val="N4"/>
      </w:pPr>
      <w:bookmarkStart w:id="62" w:name="modeling-multidimensional-data-with-stat"/>
      <w:bookmarkEnd w:id="62"/>
      <w:r w:rsidRPr="003A17C1">
        <w:t>Modeling Multidimensional Data With Static Traits in Scala</w:t>
      </w:r>
    </w:p>
    <w:p w14:paraId="313C9510" w14:textId="77777777" w:rsidR="0084678A" w:rsidRPr="003A17C1" w:rsidRDefault="0084678A" w:rsidP="0084678A">
      <w:pPr>
        <w:pStyle w:val="0Bezny"/>
      </w:pPr>
      <w:r w:rsidRPr="003A17C1">
        <w:t xml:space="preserve">Before going further, we should take a closer look how a new multidimensional instance is actually created from external data in Scala. The concept of static traits seems to fit well with this multidimensional problem, since </w:t>
      </w:r>
      <w:r w:rsidR="004C1935" w:rsidRPr="003A17C1">
        <w:t>they can model the individual dimensions</w:t>
      </w:r>
      <w:r w:rsidRPr="003A17C1">
        <w:t>.</w:t>
      </w:r>
    </w:p>
    <w:p w14:paraId="7C2F4899" w14:textId="77777777" w:rsidR="0084678A" w:rsidRPr="003A17C1" w:rsidRDefault="0084678A" w:rsidP="0084678A">
      <w:pPr>
        <w:pStyle w:val="0Bezny"/>
      </w:pPr>
      <w:r w:rsidRPr="003A17C1">
        <w:t>Static traits are applied to target types at compile-time, which contributes to the robustness of the code. The compiler checks, among other things, whether the resulting composite classes are complete (i.e. all abstract members are implemented) and that the used traits are applied to correct types.</w:t>
      </w:r>
    </w:p>
    <w:p w14:paraId="3D0101DB" w14:textId="77777777" w:rsidR="00DB6B25" w:rsidRPr="003A17C1" w:rsidRDefault="00DB6B25" w:rsidP="00DB6B25">
      <w:pPr>
        <w:pStyle w:val="0Bezny"/>
      </w:pPr>
      <w:r w:rsidRPr="003A17C1">
        <w:t xml:space="preserve">When instantiating a multidimensional type, we must specify a list of traits used for the instantiation by selecting one concrete trait (e.g. </w:t>
      </w:r>
      <w:r w:rsidRPr="003A17C1">
        <w:rPr>
          <w:rStyle w:val="ZzProgram"/>
        </w:rPr>
        <w:t>Paper</w:t>
      </w:r>
      <w:r w:rsidRPr="003A17C1">
        <w:t xml:space="preserve">, </w:t>
      </w:r>
      <w:r w:rsidRPr="003A17C1">
        <w:rPr>
          <w:rStyle w:val="ZzProgram"/>
        </w:rPr>
        <w:t>Rectangle</w:t>
      </w:r>
      <w:r w:rsidRPr="003A17C1">
        <w:t>) for each dimension trait (</w:t>
      </w:r>
      <w:r w:rsidRPr="003A17C1">
        <w:rPr>
          <w:rStyle w:val="ZzProgram"/>
        </w:rPr>
        <w:t>Material</w:t>
      </w:r>
      <w:r w:rsidRPr="003A17C1">
        <w:t xml:space="preserve">, </w:t>
      </w:r>
      <w:r w:rsidRPr="003A17C1">
        <w:rPr>
          <w:rStyle w:val="ZzProgram"/>
        </w:rPr>
        <w:t>Shape</w:t>
      </w:r>
      <w:r w:rsidRPr="003A17C1">
        <w:t>) in accordance with the input data. This list of traits represents a point in the multidimensional space given by the dimensions and the traits in the list corresponding to the point's coordinates.</w:t>
      </w:r>
    </w:p>
    <w:p w14:paraId="6AB0F42A" w14:textId="2C834DB9" w:rsidR="00DB6B25" w:rsidRPr="003A17C1" w:rsidRDefault="00DB6B25" w:rsidP="00DB6B25">
      <w:pPr>
        <w:pStyle w:val="0Bezny"/>
      </w:pPr>
      <w:r w:rsidRPr="003A17C1">
        <w:t xml:space="preserve">There is an important limitation, however, stemming from </w:t>
      </w:r>
      <w:proofErr w:type="spellStart"/>
      <w:r w:rsidRPr="003A17C1">
        <w:t>Scala's</w:t>
      </w:r>
      <w:proofErr w:type="spellEnd"/>
      <w:r w:rsidRPr="003A17C1">
        <w:t xml:space="preserve"> strong static type sy</w:t>
      </w:r>
      <w:r w:rsidRPr="003A17C1">
        <w:t>s</w:t>
      </w:r>
      <w:r w:rsidRPr="003A17C1">
        <w:t>tem: traits can be specified only as part of the class declaration. This fact actually rules out any step-by-step imperative way to build the list of traits from the input data (i.e. the buil</w:t>
      </w:r>
      <w:r w:rsidRPr="003A17C1">
        <w:t>d</w:t>
      </w:r>
      <w:r w:rsidRPr="003A17C1">
        <w:t xml:space="preserve">er pattern). Instead, the initialization procedure must handle all possible combinations of concrete dimension traits. </w:t>
      </w:r>
      <w:r w:rsidR="00B50567">
        <w:t>The problem is</w:t>
      </w:r>
      <w:r w:rsidRPr="003A17C1">
        <w:t xml:space="preserve"> illustrate</w:t>
      </w:r>
      <w:r w:rsidR="00B50567">
        <w:t>d in</w:t>
      </w:r>
      <w:r w:rsidRPr="003A17C1">
        <w:t xml:space="preserve"> the following example.</w:t>
      </w:r>
    </w:p>
    <w:p w14:paraId="2193E5A6" w14:textId="320825F1" w:rsidR="00DB6B25" w:rsidRDefault="00DB6B25" w:rsidP="00DB6B25">
      <w:pPr>
        <w:pStyle w:val="0Bezny"/>
      </w:pPr>
      <w:r w:rsidRPr="003A17C1">
        <w:t xml:space="preserve">Let us assume that the external data for the item is stored in a dictionary-like object </w:t>
      </w:r>
      <w:r w:rsidRPr="003A17C1">
        <w:rPr>
          <w:rStyle w:val="ZzProgram"/>
        </w:rPr>
        <w:t>event</w:t>
      </w:r>
      <w:r w:rsidRPr="003A17C1">
        <w:t xml:space="preserve">. In order to create a new item then for every </w:t>
      </w:r>
      <w:r w:rsidRPr="003A17C1">
        <w:rPr>
          <w:rStyle w:val="ZzProgram"/>
        </w:rPr>
        <w:t>(material, shape)</w:t>
      </w:r>
      <w:r w:rsidRPr="003A17C1">
        <w:t xml:space="preserve"> combination there must be a dedicated test in the creation code, as shown in</w:t>
      </w:r>
      <w:r w:rsidR="005E00A3">
        <w:t xml:space="preserve"> </w:t>
      </w:r>
      <w:r w:rsidR="00644C19">
        <w:fldChar w:fldCharType="begin"/>
      </w:r>
      <w:r w:rsidR="00644C19">
        <w:instrText xml:space="preserve"> REF _Ref326484264 \h </w:instrText>
      </w:r>
      <w:r w:rsidR="00644C19">
        <w:fldChar w:fldCharType="separate"/>
      </w:r>
      <w:r w:rsidR="004E5CD2" w:rsidRPr="00F668DA">
        <w:rPr>
          <w:i/>
        </w:rPr>
        <w:t xml:space="preserve">Listing </w:t>
      </w:r>
      <w:r w:rsidR="004E5CD2">
        <w:rPr>
          <w:i/>
          <w:noProof/>
        </w:rPr>
        <w:t>2</w:t>
      </w:r>
      <w:r w:rsidR="00644C19">
        <w:fldChar w:fldCharType="end"/>
      </w:r>
      <w:r w:rsidRPr="003A17C1">
        <w:t>.</w:t>
      </w:r>
    </w:p>
    <w:p w14:paraId="148ABA83" w14:textId="77777777" w:rsidR="00AC1BAE" w:rsidRDefault="00AC1BAE" w:rsidP="00DB6B25">
      <w:pPr>
        <w:pStyle w:val="0Bezny"/>
      </w:pPr>
    </w:p>
    <w:p w14:paraId="2921E738" w14:textId="451C3A25" w:rsidR="00AC1BAE" w:rsidRPr="005B0D47" w:rsidRDefault="00F668DA" w:rsidP="00DB6B25">
      <w:pPr>
        <w:pStyle w:val="0Bezny"/>
        <w:rPr>
          <w:i/>
        </w:rPr>
      </w:pPr>
      <w:bookmarkStart w:id="63" w:name="_Ref326484264"/>
      <w:bookmarkStart w:id="64" w:name="_Toc326487265"/>
      <w:r w:rsidRPr="00F668DA">
        <w:rPr>
          <w:i/>
        </w:rPr>
        <w:lastRenderedPageBreak/>
        <w:t xml:space="preserve">Listing </w:t>
      </w:r>
      <w:r w:rsidRPr="00F668DA">
        <w:rPr>
          <w:i/>
        </w:rPr>
        <w:fldChar w:fldCharType="begin"/>
      </w:r>
      <w:r w:rsidRPr="00F668DA">
        <w:rPr>
          <w:i/>
        </w:rPr>
        <w:instrText xml:space="preserve"> SEQ Listing \* ARABIC </w:instrText>
      </w:r>
      <w:r w:rsidRPr="00F668DA">
        <w:rPr>
          <w:i/>
        </w:rPr>
        <w:fldChar w:fldCharType="separate"/>
      </w:r>
      <w:r w:rsidR="004E5CD2">
        <w:rPr>
          <w:i/>
          <w:noProof/>
        </w:rPr>
        <w:t>2</w:t>
      </w:r>
      <w:r w:rsidRPr="00F668DA">
        <w:rPr>
          <w:i/>
        </w:rPr>
        <w:fldChar w:fldCharType="end"/>
      </w:r>
      <w:bookmarkEnd w:id="63"/>
      <w:r w:rsidR="005B0D47">
        <w:rPr>
          <w:i/>
        </w:rPr>
        <w:t>:</w:t>
      </w:r>
      <w:r w:rsidR="005B0D47" w:rsidRPr="005B0D47">
        <w:rPr>
          <w:i/>
        </w:rPr>
        <w:t xml:space="preserve"> Initialization of the common properties in </w:t>
      </w:r>
      <w:r w:rsidR="005B0D47">
        <w:rPr>
          <w:i/>
        </w:rPr>
        <w:t>Scala</w:t>
      </w:r>
      <w:bookmarkEnd w:id="64"/>
    </w:p>
    <w:p w14:paraId="41DDC47B" w14:textId="77777777" w:rsidR="00DB6B25" w:rsidRPr="003A17C1" w:rsidRDefault="00DB6B25" w:rsidP="00091830">
      <w:pPr>
        <w:pStyle w:val="0Program"/>
      </w:pPr>
      <w:r w:rsidRPr="003A17C1">
        <w:rPr>
          <w:rStyle w:val="NormalTok"/>
        </w:rPr>
        <w:t xml:space="preserve">  </w:t>
      </w:r>
      <w:r w:rsidRPr="003A17C1">
        <w:rPr>
          <w:rStyle w:val="KeywordTok"/>
        </w:rPr>
        <w:t>val</w:t>
      </w:r>
      <w:r w:rsidRPr="003A17C1">
        <w:rPr>
          <w:rStyle w:val="NormalTok"/>
        </w:rPr>
        <w:t xml:space="preserve"> x = event.</w:t>
      </w:r>
      <w:r w:rsidRPr="003A17C1">
        <w:rPr>
          <w:rStyle w:val="FunctionTok"/>
        </w:rPr>
        <w:t>get</w:t>
      </w:r>
      <w:r w:rsidRPr="003A17C1">
        <w:rPr>
          <w:rStyle w:val="NormalTok"/>
        </w:rPr>
        <w:t>(</w:t>
      </w:r>
      <w:r w:rsidRPr="003A17C1">
        <w:rPr>
          <w:rStyle w:val="StringTok"/>
        </w:rPr>
        <w:t>"thing"</w:t>
      </w:r>
      <w:r w:rsidRPr="003A17C1">
        <w:rPr>
          <w:rStyle w:val="NormalTok"/>
        </w:rPr>
        <w:t>).</w:t>
      </w:r>
      <w:r w:rsidRPr="003A17C1">
        <w:rPr>
          <w:rStyle w:val="FunctionTok"/>
        </w:rPr>
        <w:t>get</w:t>
      </w:r>
      <w:r w:rsidRPr="003A17C1">
        <w:rPr>
          <w:rStyle w:val="NormalTok"/>
        </w:rPr>
        <w:t>(</w:t>
      </w:r>
      <w:r w:rsidRPr="003A17C1">
        <w:rPr>
          <w:rStyle w:val="StringTok"/>
        </w:rPr>
        <w:t>"x"</w:t>
      </w:r>
      <w:r w:rsidRPr="003A17C1">
        <w:rPr>
          <w:rStyle w:val="NormalTok"/>
        </w:rPr>
        <w:t>)</w:t>
      </w:r>
      <w:r w:rsidRPr="003A17C1">
        <w:br/>
      </w:r>
      <w:r w:rsidRPr="003A17C1">
        <w:rPr>
          <w:rStyle w:val="NormalTok"/>
        </w:rPr>
        <w:t xml:space="preserve">  </w:t>
      </w:r>
      <w:r w:rsidRPr="003A17C1">
        <w:rPr>
          <w:rStyle w:val="KeywordTok"/>
        </w:rPr>
        <w:t>val</w:t>
      </w:r>
      <w:r w:rsidRPr="003A17C1">
        <w:rPr>
          <w:rStyle w:val="NormalTok"/>
        </w:rPr>
        <w:t xml:space="preserve"> y = event.</w:t>
      </w:r>
      <w:r w:rsidRPr="003A17C1">
        <w:rPr>
          <w:rStyle w:val="FunctionTok"/>
        </w:rPr>
        <w:t>get</w:t>
      </w:r>
      <w:r w:rsidRPr="003A17C1">
        <w:rPr>
          <w:rStyle w:val="NormalTok"/>
        </w:rPr>
        <w:t>(</w:t>
      </w:r>
      <w:r w:rsidRPr="003A17C1">
        <w:rPr>
          <w:rStyle w:val="StringTok"/>
        </w:rPr>
        <w:t>"thing"</w:t>
      </w:r>
      <w:r w:rsidRPr="003A17C1">
        <w:rPr>
          <w:rStyle w:val="NormalTok"/>
        </w:rPr>
        <w:t>).</w:t>
      </w:r>
      <w:r w:rsidRPr="003A17C1">
        <w:rPr>
          <w:rStyle w:val="FunctionTok"/>
        </w:rPr>
        <w:t>get</w:t>
      </w:r>
      <w:r w:rsidRPr="003A17C1">
        <w:rPr>
          <w:rStyle w:val="NormalTok"/>
        </w:rPr>
        <w:t>(</w:t>
      </w:r>
      <w:r w:rsidRPr="003A17C1">
        <w:rPr>
          <w:rStyle w:val="StringTok"/>
        </w:rPr>
        <w:t>"y"</w:t>
      </w:r>
      <w:r w:rsidRPr="003A17C1">
        <w:rPr>
          <w:rStyle w:val="NormalTok"/>
        </w:rPr>
        <w:t>)</w:t>
      </w:r>
      <w:r w:rsidRPr="003A17C1">
        <w:br/>
      </w:r>
      <w:r w:rsidRPr="003A17C1">
        <w:rPr>
          <w:rStyle w:val="NormalTok"/>
        </w:rPr>
        <w:t xml:space="preserve">  </w:t>
      </w:r>
      <w:r w:rsidRPr="003A17C1">
        <w:rPr>
          <w:rStyle w:val="KeywordTok"/>
        </w:rPr>
        <w:t>val</w:t>
      </w:r>
      <w:r w:rsidRPr="003A17C1">
        <w:rPr>
          <w:rStyle w:val="NormalTok"/>
        </w:rPr>
        <w:t xml:space="preserve"> z = event.</w:t>
      </w:r>
      <w:r w:rsidRPr="003A17C1">
        <w:rPr>
          <w:rStyle w:val="FunctionTok"/>
        </w:rPr>
        <w:t>get</w:t>
      </w:r>
      <w:r w:rsidRPr="003A17C1">
        <w:rPr>
          <w:rStyle w:val="NormalTok"/>
        </w:rPr>
        <w:t>(</w:t>
      </w:r>
      <w:r w:rsidRPr="003A17C1">
        <w:rPr>
          <w:rStyle w:val="StringTok"/>
        </w:rPr>
        <w:t>"thing"</w:t>
      </w:r>
      <w:r w:rsidRPr="003A17C1">
        <w:rPr>
          <w:rStyle w:val="NormalTok"/>
        </w:rPr>
        <w:t>).</w:t>
      </w:r>
      <w:r w:rsidRPr="003A17C1">
        <w:rPr>
          <w:rStyle w:val="FunctionTok"/>
        </w:rPr>
        <w:t>get</w:t>
      </w:r>
      <w:r w:rsidRPr="003A17C1">
        <w:rPr>
          <w:rStyle w:val="NormalTok"/>
        </w:rPr>
        <w:t>(</w:t>
      </w:r>
      <w:r w:rsidRPr="003A17C1">
        <w:rPr>
          <w:rStyle w:val="StringTok"/>
        </w:rPr>
        <w:t>"z"</w:t>
      </w:r>
      <w:r w:rsidRPr="003A17C1">
        <w:rPr>
          <w:rStyle w:val="NormalTok"/>
        </w:rPr>
        <w:t>)</w:t>
      </w:r>
      <w:r w:rsidRPr="003A17C1">
        <w:br/>
      </w:r>
      <w:r w:rsidRPr="003A17C1">
        <w:rPr>
          <w:rStyle w:val="NormalTok"/>
        </w:rPr>
        <w:t xml:space="preserve">  </w:t>
      </w:r>
      <w:r w:rsidRPr="003A17C1">
        <w:rPr>
          <w:rStyle w:val="KeywordTok"/>
        </w:rPr>
        <w:t>val</w:t>
      </w:r>
      <w:r w:rsidRPr="003A17C1">
        <w:rPr>
          <w:rStyle w:val="NormalTok"/>
        </w:rPr>
        <w:t xml:space="preserve"> item = </w:t>
      </w:r>
      <w:r w:rsidRPr="003A17C1">
        <w:rPr>
          <w:rStyle w:val="KeywordTok"/>
        </w:rPr>
        <w:t>if</w:t>
      </w:r>
      <w:r w:rsidRPr="003A17C1">
        <w:rPr>
          <w:rStyle w:val="NormalTok"/>
        </w:rPr>
        <w:t xml:space="preserve"> (event.</w:t>
      </w:r>
      <w:r w:rsidRPr="003A17C1">
        <w:rPr>
          <w:rStyle w:val="FunctionTok"/>
        </w:rPr>
        <w:t>containsKey</w:t>
      </w:r>
      <w:r w:rsidRPr="003A17C1">
        <w:rPr>
          <w:rStyle w:val="NormalTok"/>
        </w:rPr>
        <w:t>(</w:t>
      </w:r>
      <w:r w:rsidRPr="003A17C1">
        <w:rPr>
          <w:rStyle w:val="StringTok"/>
        </w:rPr>
        <w:t>"metal"</w:t>
      </w:r>
      <w:r w:rsidRPr="003A17C1">
        <w:rPr>
          <w:rStyle w:val="NormalTok"/>
        </w:rPr>
        <w:t>) &amp;&amp; event.</w:t>
      </w:r>
      <w:r w:rsidRPr="003A17C1">
        <w:rPr>
          <w:rStyle w:val="FunctionTok"/>
        </w:rPr>
        <w:t>containsKey</w:t>
      </w:r>
      <w:r w:rsidRPr="003A17C1">
        <w:rPr>
          <w:rStyle w:val="NormalTok"/>
        </w:rPr>
        <w:t>(</w:t>
      </w:r>
      <w:r w:rsidRPr="003A17C1">
        <w:rPr>
          <w:rStyle w:val="StringTok"/>
        </w:rPr>
        <w:t>"cylinder"</w:t>
      </w:r>
      <w:r w:rsidRPr="003A17C1">
        <w:rPr>
          <w:rStyle w:val="NormalTok"/>
        </w:rPr>
        <w:t>)) {</w:t>
      </w:r>
      <w:r w:rsidRPr="003A17C1">
        <w:br/>
      </w:r>
      <w:r w:rsidRPr="003A17C1">
        <w:rPr>
          <w:rStyle w:val="NormalTok"/>
        </w:rPr>
        <w:t xml:space="preserve">    </w:t>
      </w:r>
      <w:r w:rsidRPr="003A17C1">
        <w:rPr>
          <w:rStyle w:val="KeywordTok"/>
        </w:rPr>
        <w:t>new</w:t>
      </w:r>
      <w:r w:rsidRPr="003A17C1">
        <w:rPr>
          <w:rStyle w:val="NormalTok"/>
        </w:rPr>
        <w:t xml:space="preserve"> </w:t>
      </w:r>
      <w:r w:rsidRPr="003A17C1">
        <w:rPr>
          <w:rStyle w:val="FunctionTok"/>
        </w:rPr>
        <w:t>Thing</w:t>
      </w:r>
      <w:r w:rsidRPr="003A17C1">
        <w:rPr>
          <w:rStyle w:val="NormalTok"/>
        </w:rPr>
        <w:t xml:space="preserve">(x, y, z) </w:t>
      </w:r>
      <w:r w:rsidRPr="003A17C1">
        <w:rPr>
          <w:rStyle w:val="KeywordTok"/>
        </w:rPr>
        <w:t>with</w:t>
      </w:r>
      <w:r w:rsidRPr="003A17C1">
        <w:rPr>
          <w:rStyle w:val="NormalTok"/>
        </w:rPr>
        <w:t xml:space="preserve"> Metal </w:t>
      </w:r>
      <w:r w:rsidRPr="003A17C1">
        <w:rPr>
          <w:rStyle w:val="KeywordTok"/>
        </w:rPr>
        <w:t>with</w:t>
      </w:r>
      <w:r w:rsidRPr="003A17C1">
        <w:rPr>
          <w:rStyle w:val="NormalTok"/>
        </w:rPr>
        <w:t xml:space="preserve"> Cylinder {</w:t>
      </w:r>
      <w:r w:rsidRPr="003A17C1">
        <w:br/>
      </w:r>
      <w:r w:rsidRPr="003A17C1">
        <w:rPr>
          <w:rStyle w:val="NormalTok"/>
        </w:rPr>
        <w:t xml:space="preserve">      </w:t>
      </w:r>
      <w:r w:rsidRPr="003A17C1">
        <w:rPr>
          <w:rStyle w:val="KeywordTok"/>
        </w:rPr>
        <w:t>val</w:t>
      </w:r>
      <w:r w:rsidRPr="003A17C1">
        <w:rPr>
          <w:rStyle w:val="NormalTok"/>
        </w:rPr>
        <w:t xml:space="preserve"> height = event.</w:t>
      </w:r>
      <w:r w:rsidRPr="003A17C1">
        <w:rPr>
          <w:rStyle w:val="FunctionTok"/>
        </w:rPr>
        <w:t>get</w:t>
      </w:r>
      <w:r w:rsidRPr="003A17C1">
        <w:rPr>
          <w:rStyle w:val="NormalTok"/>
        </w:rPr>
        <w:t>(</w:t>
      </w:r>
      <w:r w:rsidRPr="003A17C1">
        <w:rPr>
          <w:rStyle w:val="StringTok"/>
        </w:rPr>
        <w:t>"cylinder"</w:t>
      </w:r>
      <w:r w:rsidRPr="003A17C1">
        <w:rPr>
          <w:rStyle w:val="NormalTok"/>
        </w:rPr>
        <w:t>).</w:t>
      </w:r>
      <w:r w:rsidRPr="003A17C1">
        <w:rPr>
          <w:rStyle w:val="FunctionTok"/>
        </w:rPr>
        <w:t>get</w:t>
      </w:r>
      <w:r w:rsidRPr="003A17C1">
        <w:rPr>
          <w:rStyle w:val="NormalTok"/>
        </w:rPr>
        <w:t>(</w:t>
      </w:r>
      <w:r w:rsidRPr="003A17C1">
        <w:rPr>
          <w:rStyle w:val="StringTok"/>
        </w:rPr>
        <w:t>"height"</w:t>
      </w:r>
      <w:r w:rsidRPr="003A17C1">
        <w:rPr>
          <w:rStyle w:val="NormalTok"/>
        </w:rPr>
        <w:t>)</w:t>
      </w:r>
      <w:r w:rsidRPr="003A17C1">
        <w:br/>
      </w:r>
      <w:r w:rsidRPr="003A17C1">
        <w:rPr>
          <w:rStyle w:val="NormalTok"/>
        </w:rPr>
        <w:t xml:space="preserve">      </w:t>
      </w:r>
      <w:r w:rsidRPr="003A17C1">
        <w:rPr>
          <w:rStyle w:val="KeywordTok"/>
        </w:rPr>
        <w:t>val</w:t>
      </w:r>
      <w:r w:rsidRPr="003A17C1">
        <w:rPr>
          <w:rStyle w:val="NormalTok"/>
        </w:rPr>
        <w:t xml:space="preserve"> radius = event.</w:t>
      </w:r>
      <w:r w:rsidRPr="003A17C1">
        <w:rPr>
          <w:rStyle w:val="FunctionTok"/>
        </w:rPr>
        <w:t>get</w:t>
      </w:r>
      <w:r w:rsidRPr="003A17C1">
        <w:rPr>
          <w:rStyle w:val="NormalTok"/>
        </w:rPr>
        <w:t>(</w:t>
      </w:r>
      <w:r w:rsidRPr="003A17C1">
        <w:rPr>
          <w:rStyle w:val="StringTok"/>
        </w:rPr>
        <w:t>"cylinder"</w:t>
      </w:r>
      <w:r w:rsidRPr="003A17C1">
        <w:rPr>
          <w:rStyle w:val="NormalTok"/>
        </w:rPr>
        <w:t>).</w:t>
      </w:r>
      <w:r w:rsidRPr="003A17C1">
        <w:rPr>
          <w:rStyle w:val="FunctionTok"/>
        </w:rPr>
        <w:t>get</w:t>
      </w:r>
      <w:r w:rsidRPr="003A17C1">
        <w:rPr>
          <w:rStyle w:val="NormalTok"/>
        </w:rPr>
        <w:t>(</w:t>
      </w:r>
      <w:r w:rsidRPr="003A17C1">
        <w:rPr>
          <w:rStyle w:val="StringTok"/>
        </w:rPr>
        <w:t>"radius"</w:t>
      </w:r>
      <w:r w:rsidRPr="003A17C1">
        <w:rPr>
          <w:rStyle w:val="NormalTok"/>
        </w:rPr>
        <w:t>)</w:t>
      </w:r>
      <w:r w:rsidRPr="003A17C1">
        <w:br/>
      </w:r>
      <w:r w:rsidRPr="003A17C1">
        <w:rPr>
          <w:rStyle w:val="NormalTok"/>
        </w:rPr>
        <w:t xml:space="preserve">    }</w:t>
      </w:r>
      <w:r w:rsidRPr="003A17C1">
        <w:br/>
      </w:r>
      <w:r w:rsidRPr="003A17C1">
        <w:rPr>
          <w:rStyle w:val="NormalTok"/>
        </w:rPr>
        <w:t xml:space="preserve">  } </w:t>
      </w:r>
      <w:r w:rsidRPr="003A17C1">
        <w:rPr>
          <w:rStyle w:val="KeywordTok"/>
        </w:rPr>
        <w:t>else</w:t>
      </w:r>
      <w:r w:rsidRPr="003A17C1">
        <w:rPr>
          <w:rStyle w:val="NormalTok"/>
        </w:rPr>
        <w:t xml:space="preserve"> </w:t>
      </w:r>
      <w:r w:rsidRPr="003A17C1">
        <w:rPr>
          <w:rStyle w:val="KeywordTok"/>
        </w:rPr>
        <w:t>if</w:t>
      </w:r>
      <w:r w:rsidRPr="003A17C1">
        <w:rPr>
          <w:rStyle w:val="NormalTok"/>
        </w:rPr>
        <w:t xml:space="preserve"> (event.</w:t>
      </w:r>
      <w:r w:rsidRPr="003A17C1">
        <w:rPr>
          <w:rStyle w:val="FunctionTok"/>
        </w:rPr>
        <w:t>containsKey</w:t>
      </w:r>
      <w:r w:rsidRPr="003A17C1">
        <w:rPr>
          <w:rStyle w:val="NormalTok"/>
        </w:rPr>
        <w:t>(</w:t>
      </w:r>
      <w:r w:rsidRPr="003A17C1">
        <w:rPr>
          <w:rStyle w:val="StringTok"/>
        </w:rPr>
        <w:t>"metal"</w:t>
      </w:r>
      <w:r w:rsidRPr="003A17C1">
        <w:rPr>
          <w:rStyle w:val="NormalTok"/>
        </w:rPr>
        <w:t>) &amp;&amp; event.</w:t>
      </w:r>
      <w:r w:rsidRPr="003A17C1">
        <w:rPr>
          <w:rStyle w:val="FunctionTok"/>
        </w:rPr>
        <w:t>containsKey</w:t>
      </w:r>
      <w:r w:rsidRPr="003A17C1">
        <w:rPr>
          <w:rStyle w:val="NormalTok"/>
        </w:rPr>
        <w:t>(</w:t>
      </w:r>
      <w:r w:rsidRPr="003A17C1">
        <w:rPr>
          <w:rStyle w:val="StringTok"/>
        </w:rPr>
        <w:t>"rectangle"</w:t>
      </w:r>
      <w:r w:rsidRPr="003A17C1">
        <w:rPr>
          <w:rStyle w:val="NormalTok"/>
        </w:rPr>
        <w:t>)) {</w:t>
      </w:r>
      <w:r w:rsidRPr="003A17C1">
        <w:br/>
      </w:r>
      <w:r w:rsidRPr="003A17C1">
        <w:rPr>
          <w:rStyle w:val="NormalTok"/>
        </w:rPr>
        <w:t xml:space="preserve">    </w:t>
      </w:r>
      <w:r w:rsidRPr="003A17C1">
        <w:rPr>
          <w:rStyle w:val="KeywordTok"/>
        </w:rPr>
        <w:t>new</w:t>
      </w:r>
      <w:r w:rsidRPr="003A17C1">
        <w:rPr>
          <w:rStyle w:val="NormalTok"/>
        </w:rPr>
        <w:t xml:space="preserve"> </w:t>
      </w:r>
      <w:r w:rsidRPr="003A17C1">
        <w:rPr>
          <w:rStyle w:val="FunctionTok"/>
        </w:rPr>
        <w:t>Thing</w:t>
      </w:r>
      <w:r w:rsidRPr="003A17C1">
        <w:rPr>
          <w:rStyle w:val="NormalTok"/>
        </w:rPr>
        <w:t xml:space="preserve">(x, y, z) </w:t>
      </w:r>
      <w:r w:rsidRPr="003A17C1">
        <w:rPr>
          <w:rStyle w:val="KeywordTok"/>
        </w:rPr>
        <w:t>with</w:t>
      </w:r>
      <w:r w:rsidRPr="003A17C1">
        <w:rPr>
          <w:rStyle w:val="NormalTok"/>
        </w:rPr>
        <w:t xml:space="preserve"> Metal </w:t>
      </w:r>
      <w:r w:rsidRPr="003A17C1">
        <w:rPr>
          <w:rStyle w:val="KeywordTok"/>
        </w:rPr>
        <w:t>with</w:t>
      </w:r>
      <w:r w:rsidRPr="003A17C1">
        <w:rPr>
          <w:rStyle w:val="NormalTok"/>
        </w:rPr>
        <w:t xml:space="preserve"> Cylinder {</w:t>
      </w:r>
      <w:r w:rsidRPr="003A17C1">
        <w:br/>
      </w:r>
      <w:r w:rsidRPr="003A17C1">
        <w:rPr>
          <w:rStyle w:val="NormalTok"/>
        </w:rPr>
        <w:t xml:space="preserve">      </w:t>
      </w:r>
      <w:r w:rsidRPr="003A17C1">
        <w:rPr>
          <w:rStyle w:val="KeywordTok"/>
        </w:rPr>
        <w:t>val</w:t>
      </w:r>
      <w:r w:rsidRPr="003A17C1">
        <w:rPr>
          <w:rStyle w:val="NormalTok"/>
        </w:rPr>
        <w:t xml:space="preserve"> width = event.</w:t>
      </w:r>
      <w:r w:rsidRPr="003A17C1">
        <w:rPr>
          <w:rStyle w:val="FunctionTok"/>
        </w:rPr>
        <w:t>get</w:t>
      </w:r>
      <w:r w:rsidRPr="003A17C1">
        <w:rPr>
          <w:rStyle w:val="NormalTok"/>
        </w:rPr>
        <w:t>(</w:t>
      </w:r>
      <w:r w:rsidRPr="003A17C1">
        <w:rPr>
          <w:rStyle w:val="StringTok"/>
        </w:rPr>
        <w:t>"rectangle"</w:t>
      </w:r>
      <w:r w:rsidRPr="003A17C1">
        <w:rPr>
          <w:rStyle w:val="NormalTok"/>
        </w:rPr>
        <w:t>).</w:t>
      </w:r>
      <w:r w:rsidRPr="003A17C1">
        <w:rPr>
          <w:rStyle w:val="FunctionTok"/>
        </w:rPr>
        <w:t>get</w:t>
      </w:r>
      <w:r w:rsidRPr="003A17C1">
        <w:rPr>
          <w:rStyle w:val="NormalTok"/>
        </w:rPr>
        <w:t>(</w:t>
      </w:r>
      <w:r w:rsidRPr="003A17C1">
        <w:rPr>
          <w:rStyle w:val="StringTok"/>
        </w:rPr>
        <w:t>"width"</w:t>
      </w:r>
      <w:r w:rsidRPr="003A17C1">
        <w:rPr>
          <w:rStyle w:val="NormalTok"/>
        </w:rPr>
        <w:t>)</w:t>
      </w:r>
      <w:r w:rsidRPr="003A17C1">
        <w:br/>
      </w:r>
      <w:r w:rsidRPr="003A17C1">
        <w:rPr>
          <w:rStyle w:val="NormalTok"/>
        </w:rPr>
        <w:t xml:space="preserve">      </w:t>
      </w:r>
      <w:r w:rsidRPr="003A17C1">
        <w:rPr>
          <w:rStyle w:val="KeywordTok"/>
        </w:rPr>
        <w:t>val</w:t>
      </w:r>
      <w:r w:rsidRPr="003A17C1">
        <w:rPr>
          <w:rStyle w:val="NormalTok"/>
        </w:rPr>
        <w:t xml:space="preserve"> height = event.</w:t>
      </w:r>
      <w:r w:rsidRPr="003A17C1">
        <w:rPr>
          <w:rStyle w:val="FunctionTok"/>
        </w:rPr>
        <w:t>get</w:t>
      </w:r>
      <w:r w:rsidRPr="003A17C1">
        <w:rPr>
          <w:rStyle w:val="NormalTok"/>
        </w:rPr>
        <w:t>(</w:t>
      </w:r>
      <w:r w:rsidRPr="003A17C1">
        <w:rPr>
          <w:rStyle w:val="StringTok"/>
        </w:rPr>
        <w:t>"rectangle"</w:t>
      </w:r>
      <w:r w:rsidRPr="003A17C1">
        <w:rPr>
          <w:rStyle w:val="NormalTok"/>
        </w:rPr>
        <w:t>).</w:t>
      </w:r>
      <w:r w:rsidRPr="003A17C1">
        <w:rPr>
          <w:rStyle w:val="FunctionTok"/>
        </w:rPr>
        <w:t>get</w:t>
      </w:r>
      <w:r w:rsidRPr="003A17C1">
        <w:rPr>
          <w:rStyle w:val="NormalTok"/>
        </w:rPr>
        <w:t>(</w:t>
      </w:r>
      <w:r w:rsidRPr="003A17C1">
        <w:rPr>
          <w:rStyle w:val="StringTok"/>
        </w:rPr>
        <w:t>"height"</w:t>
      </w:r>
      <w:r w:rsidRPr="003A17C1">
        <w:rPr>
          <w:rStyle w:val="NormalTok"/>
        </w:rPr>
        <w:t>)</w:t>
      </w:r>
      <w:r w:rsidRPr="003A17C1">
        <w:br/>
      </w:r>
      <w:r w:rsidRPr="003A17C1">
        <w:rPr>
          <w:rStyle w:val="NormalTok"/>
        </w:rPr>
        <w:t xml:space="preserve">    }</w:t>
      </w:r>
      <w:r w:rsidRPr="003A17C1">
        <w:br/>
      </w:r>
      <w:r w:rsidRPr="003A17C1">
        <w:rPr>
          <w:rStyle w:val="NormalTok"/>
        </w:rPr>
        <w:t xml:space="preserve">  } </w:t>
      </w:r>
      <w:r w:rsidRPr="003A17C1">
        <w:rPr>
          <w:rStyle w:val="KeywordTok"/>
        </w:rPr>
        <w:t>else</w:t>
      </w:r>
      <w:r w:rsidRPr="003A17C1">
        <w:rPr>
          <w:rStyle w:val="NormalTok"/>
        </w:rPr>
        <w:t xml:space="preserve"> </w:t>
      </w:r>
      <w:r w:rsidRPr="003A17C1">
        <w:rPr>
          <w:rStyle w:val="KeywordTok"/>
        </w:rPr>
        <w:t>if</w:t>
      </w:r>
      <w:r w:rsidRPr="003A17C1">
        <w:rPr>
          <w:rStyle w:val="NormalTok"/>
        </w:rPr>
        <w:t xml:space="preserve"> (event.</w:t>
      </w:r>
      <w:r w:rsidRPr="003A17C1">
        <w:rPr>
          <w:rStyle w:val="FunctionTok"/>
        </w:rPr>
        <w:t>containsKey</w:t>
      </w:r>
      <w:r w:rsidRPr="003A17C1">
        <w:rPr>
          <w:rStyle w:val="NormalTok"/>
        </w:rPr>
        <w:t>(</w:t>
      </w:r>
      <w:r w:rsidRPr="003A17C1">
        <w:rPr>
          <w:rStyle w:val="StringTok"/>
        </w:rPr>
        <w:t>"paper"</w:t>
      </w:r>
      <w:r w:rsidRPr="003A17C1">
        <w:rPr>
          <w:rStyle w:val="NormalTok"/>
        </w:rPr>
        <w:t>) &amp;&amp; event.</w:t>
      </w:r>
      <w:r w:rsidRPr="003A17C1">
        <w:rPr>
          <w:rStyle w:val="FunctionTok"/>
        </w:rPr>
        <w:t>containsKey</w:t>
      </w:r>
      <w:r w:rsidRPr="003A17C1">
        <w:rPr>
          <w:rStyle w:val="NormalTok"/>
        </w:rPr>
        <w:t>(</w:t>
      </w:r>
      <w:r w:rsidRPr="003A17C1">
        <w:rPr>
          <w:rStyle w:val="StringTok"/>
        </w:rPr>
        <w:t>"cylinder"</w:t>
      </w:r>
      <w:r w:rsidRPr="003A17C1">
        <w:rPr>
          <w:rStyle w:val="NormalTok"/>
        </w:rPr>
        <w:t>)) {</w:t>
      </w:r>
      <w:r w:rsidRPr="003A17C1">
        <w:br/>
      </w:r>
      <w:r w:rsidRPr="003A17C1">
        <w:rPr>
          <w:rStyle w:val="NormalTok"/>
        </w:rPr>
        <w:t xml:space="preserve">    </w:t>
      </w:r>
      <w:r w:rsidRPr="003A17C1">
        <w:rPr>
          <w:rStyle w:val="KeywordTok"/>
        </w:rPr>
        <w:t>new</w:t>
      </w:r>
      <w:r w:rsidRPr="003A17C1">
        <w:rPr>
          <w:rStyle w:val="NormalTok"/>
        </w:rPr>
        <w:t xml:space="preserve"> </w:t>
      </w:r>
      <w:r w:rsidRPr="003A17C1">
        <w:rPr>
          <w:rStyle w:val="FunctionTok"/>
        </w:rPr>
        <w:t>Thing</w:t>
      </w:r>
      <w:r w:rsidRPr="003A17C1">
        <w:rPr>
          <w:rStyle w:val="NormalTok"/>
        </w:rPr>
        <w:t xml:space="preserve">(x, y, z) </w:t>
      </w:r>
      <w:r w:rsidRPr="003A17C1">
        <w:rPr>
          <w:rStyle w:val="KeywordTok"/>
        </w:rPr>
        <w:t>with</w:t>
      </w:r>
      <w:r w:rsidRPr="003A17C1">
        <w:rPr>
          <w:rStyle w:val="NormalTok"/>
        </w:rPr>
        <w:t xml:space="preserve"> Metal </w:t>
      </w:r>
      <w:r w:rsidRPr="003A17C1">
        <w:rPr>
          <w:rStyle w:val="KeywordTok"/>
        </w:rPr>
        <w:t>with</w:t>
      </w:r>
      <w:r w:rsidRPr="003A17C1">
        <w:rPr>
          <w:rStyle w:val="NormalTok"/>
        </w:rPr>
        <w:t xml:space="preserve"> Cylinder {</w:t>
      </w:r>
      <w:r w:rsidRPr="003A17C1">
        <w:br/>
      </w:r>
      <w:r w:rsidRPr="003A17C1">
        <w:rPr>
          <w:rStyle w:val="NormalTok"/>
        </w:rPr>
        <w:t xml:space="preserve">      </w:t>
      </w:r>
      <w:r w:rsidRPr="003A17C1">
        <w:rPr>
          <w:rStyle w:val="KeywordTok"/>
        </w:rPr>
        <w:t>val</w:t>
      </w:r>
      <w:r w:rsidRPr="003A17C1">
        <w:rPr>
          <w:rStyle w:val="NormalTok"/>
        </w:rPr>
        <w:t xml:space="preserve"> height = event.</w:t>
      </w:r>
      <w:r w:rsidRPr="003A17C1">
        <w:rPr>
          <w:rStyle w:val="FunctionTok"/>
        </w:rPr>
        <w:t>get</w:t>
      </w:r>
      <w:r w:rsidRPr="003A17C1">
        <w:rPr>
          <w:rStyle w:val="NormalTok"/>
        </w:rPr>
        <w:t>(</w:t>
      </w:r>
      <w:r w:rsidRPr="003A17C1">
        <w:rPr>
          <w:rStyle w:val="StringTok"/>
        </w:rPr>
        <w:t>"cylinder"</w:t>
      </w:r>
      <w:r w:rsidRPr="003A17C1">
        <w:rPr>
          <w:rStyle w:val="NormalTok"/>
        </w:rPr>
        <w:t>).</w:t>
      </w:r>
      <w:r w:rsidRPr="003A17C1">
        <w:rPr>
          <w:rStyle w:val="FunctionTok"/>
        </w:rPr>
        <w:t>get</w:t>
      </w:r>
      <w:r w:rsidRPr="003A17C1">
        <w:rPr>
          <w:rStyle w:val="NormalTok"/>
        </w:rPr>
        <w:t>(</w:t>
      </w:r>
      <w:r w:rsidRPr="003A17C1">
        <w:rPr>
          <w:rStyle w:val="StringTok"/>
        </w:rPr>
        <w:t>"height"</w:t>
      </w:r>
      <w:r w:rsidRPr="003A17C1">
        <w:rPr>
          <w:rStyle w:val="NormalTok"/>
        </w:rPr>
        <w:t>)</w:t>
      </w:r>
      <w:r w:rsidRPr="003A17C1">
        <w:br/>
      </w:r>
      <w:r w:rsidRPr="003A17C1">
        <w:rPr>
          <w:rStyle w:val="NormalTok"/>
        </w:rPr>
        <w:t xml:space="preserve">      </w:t>
      </w:r>
      <w:r w:rsidRPr="003A17C1">
        <w:rPr>
          <w:rStyle w:val="KeywordTok"/>
        </w:rPr>
        <w:t>val</w:t>
      </w:r>
      <w:r w:rsidRPr="003A17C1">
        <w:rPr>
          <w:rStyle w:val="NormalTok"/>
        </w:rPr>
        <w:t xml:space="preserve"> radius = event.</w:t>
      </w:r>
      <w:r w:rsidRPr="003A17C1">
        <w:rPr>
          <w:rStyle w:val="FunctionTok"/>
        </w:rPr>
        <w:t>get</w:t>
      </w:r>
      <w:r w:rsidRPr="003A17C1">
        <w:rPr>
          <w:rStyle w:val="NormalTok"/>
        </w:rPr>
        <w:t>(</w:t>
      </w:r>
      <w:r w:rsidRPr="003A17C1">
        <w:rPr>
          <w:rStyle w:val="StringTok"/>
        </w:rPr>
        <w:t>"cylinder"</w:t>
      </w:r>
      <w:r w:rsidRPr="003A17C1">
        <w:rPr>
          <w:rStyle w:val="NormalTok"/>
        </w:rPr>
        <w:t>).</w:t>
      </w:r>
      <w:r w:rsidRPr="003A17C1">
        <w:rPr>
          <w:rStyle w:val="FunctionTok"/>
        </w:rPr>
        <w:t>get</w:t>
      </w:r>
      <w:r w:rsidRPr="003A17C1">
        <w:rPr>
          <w:rStyle w:val="NormalTok"/>
        </w:rPr>
        <w:t>(</w:t>
      </w:r>
      <w:r w:rsidRPr="003A17C1">
        <w:rPr>
          <w:rStyle w:val="StringTok"/>
        </w:rPr>
        <w:t>"radius"</w:t>
      </w:r>
      <w:r w:rsidRPr="003A17C1">
        <w:rPr>
          <w:rStyle w:val="NormalTok"/>
        </w:rPr>
        <w:t>)</w:t>
      </w:r>
      <w:r w:rsidRPr="003A17C1">
        <w:br/>
      </w:r>
      <w:r w:rsidRPr="003A17C1">
        <w:rPr>
          <w:rStyle w:val="NormalTok"/>
        </w:rPr>
        <w:t xml:space="preserve">    }</w:t>
      </w:r>
      <w:r w:rsidRPr="003A17C1">
        <w:br/>
      </w:r>
      <w:r w:rsidRPr="003A17C1">
        <w:rPr>
          <w:rStyle w:val="NormalTok"/>
        </w:rPr>
        <w:t xml:space="preserve">  } </w:t>
      </w:r>
      <w:r w:rsidRPr="003A17C1">
        <w:rPr>
          <w:rStyle w:val="KeywordTok"/>
        </w:rPr>
        <w:t>else</w:t>
      </w:r>
      <w:r w:rsidRPr="003A17C1">
        <w:rPr>
          <w:rStyle w:val="NormalTok"/>
        </w:rPr>
        <w:t xml:space="preserve"> </w:t>
      </w:r>
      <w:r w:rsidRPr="003A17C1">
        <w:rPr>
          <w:rStyle w:val="KeywordTok"/>
        </w:rPr>
        <w:t>if</w:t>
      </w:r>
      <w:r w:rsidRPr="003A17C1">
        <w:rPr>
          <w:rStyle w:val="NormalTok"/>
        </w:rPr>
        <w:t xml:space="preserve"> (event.</w:t>
      </w:r>
      <w:r w:rsidRPr="003A17C1">
        <w:rPr>
          <w:rStyle w:val="FunctionTok"/>
        </w:rPr>
        <w:t>containsKey</w:t>
      </w:r>
      <w:r w:rsidRPr="003A17C1">
        <w:rPr>
          <w:rStyle w:val="NormalTok"/>
        </w:rPr>
        <w:t>(</w:t>
      </w:r>
      <w:r w:rsidRPr="003A17C1">
        <w:rPr>
          <w:rStyle w:val="StringTok"/>
        </w:rPr>
        <w:t>"paper"</w:t>
      </w:r>
      <w:r w:rsidRPr="003A17C1">
        <w:rPr>
          <w:rStyle w:val="NormalTok"/>
        </w:rPr>
        <w:t>) &amp;&amp; event.</w:t>
      </w:r>
      <w:r w:rsidRPr="003A17C1">
        <w:rPr>
          <w:rStyle w:val="FunctionTok"/>
        </w:rPr>
        <w:t>containsKey</w:t>
      </w:r>
      <w:r w:rsidRPr="003A17C1">
        <w:rPr>
          <w:rStyle w:val="NormalTok"/>
        </w:rPr>
        <w:t>(</w:t>
      </w:r>
      <w:r w:rsidRPr="003A17C1">
        <w:rPr>
          <w:rStyle w:val="StringTok"/>
        </w:rPr>
        <w:t>"rectangle"</w:t>
      </w:r>
      <w:r w:rsidRPr="003A17C1">
        <w:rPr>
          <w:rStyle w:val="NormalTok"/>
        </w:rPr>
        <w:t>)) {</w:t>
      </w:r>
      <w:r w:rsidRPr="003A17C1">
        <w:br/>
      </w:r>
      <w:r w:rsidRPr="003A17C1">
        <w:rPr>
          <w:rStyle w:val="NormalTok"/>
        </w:rPr>
        <w:t xml:space="preserve">    </w:t>
      </w:r>
      <w:r w:rsidRPr="003A17C1">
        <w:rPr>
          <w:rStyle w:val="KeywordTok"/>
        </w:rPr>
        <w:t>new</w:t>
      </w:r>
      <w:r w:rsidRPr="003A17C1">
        <w:rPr>
          <w:rStyle w:val="NormalTok"/>
        </w:rPr>
        <w:t xml:space="preserve"> </w:t>
      </w:r>
      <w:r w:rsidRPr="003A17C1">
        <w:rPr>
          <w:rStyle w:val="FunctionTok"/>
        </w:rPr>
        <w:t>Thing</w:t>
      </w:r>
      <w:r w:rsidRPr="003A17C1">
        <w:rPr>
          <w:rStyle w:val="NormalTok"/>
        </w:rPr>
        <w:t xml:space="preserve">(x, y, z) </w:t>
      </w:r>
      <w:r w:rsidRPr="003A17C1">
        <w:rPr>
          <w:rStyle w:val="KeywordTok"/>
        </w:rPr>
        <w:t>with</w:t>
      </w:r>
      <w:r w:rsidRPr="003A17C1">
        <w:rPr>
          <w:rStyle w:val="NormalTok"/>
        </w:rPr>
        <w:t xml:space="preserve"> Metal </w:t>
      </w:r>
      <w:r w:rsidRPr="003A17C1">
        <w:rPr>
          <w:rStyle w:val="KeywordTok"/>
        </w:rPr>
        <w:t>with</w:t>
      </w:r>
      <w:r w:rsidRPr="003A17C1">
        <w:rPr>
          <w:rStyle w:val="NormalTok"/>
        </w:rPr>
        <w:t xml:space="preserve"> Cylinder {</w:t>
      </w:r>
      <w:r w:rsidRPr="003A17C1">
        <w:br/>
      </w:r>
      <w:r w:rsidRPr="003A17C1">
        <w:rPr>
          <w:rStyle w:val="NormalTok"/>
        </w:rPr>
        <w:t xml:space="preserve">      </w:t>
      </w:r>
      <w:r w:rsidRPr="003A17C1">
        <w:rPr>
          <w:rStyle w:val="KeywordTok"/>
        </w:rPr>
        <w:t>val</w:t>
      </w:r>
      <w:r w:rsidRPr="003A17C1">
        <w:rPr>
          <w:rStyle w:val="NormalTok"/>
        </w:rPr>
        <w:t xml:space="preserve"> width = event.</w:t>
      </w:r>
      <w:r w:rsidRPr="003A17C1">
        <w:rPr>
          <w:rStyle w:val="FunctionTok"/>
        </w:rPr>
        <w:t>get</w:t>
      </w:r>
      <w:r w:rsidRPr="003A17C1">
        <w:rPr>
          <w:rStyle w:val="NormalTok"/>
        </w:rPr>
        <w:t>(</w:t>
      </w:r>
      <w:r w:rsidRPr="003A17C1">
        <w:rPr>
          <w:rStyle w:val="StringTok"/>
        </w:rPr>
        <w:t>"rectangle"</w:t>
      </w:r>
      <w:r w:rsidRPr="003A17C1">
        <w:rPr>
          <w:rStyle w:val="NormalTok"/>
        </w:rPr>
        <w:t>).</w:t>
      </w:r>
      <w:r w:rsidRPr="003A17C1">
        <w:rPr>
          <w:rStyle w:val="FunctionTok"/>
        </w:rPr>
        <w:t>get</w:t>
      </w:r>
      <w:r w:rsidRPr="003A17C1">
        <w:rPr>
          <w:rStyle w:val="NormalTok"/>
        </w:rPr>
        <w:t>(</w:t>
      </w:r>
      <w:r w:rsidRPr="003A17C1">
        <w:rPr>
          <w:rStyle w:val="StringTok"/>
        </w:rPr>
        <w:t>"width"</w:t>
      </w:r>
      <w:r w:rsidRPr="003A17C1">
        <w:rPr>
          <w:rStyle w:val="NormalTok"/>
        </w:rPr>
        <w:t>)</w:t>
      </w:r>
      <w:r w:rsidRPr="003A17C1">
        <w:br/>
      </w:r>
      <w:r w:rsidRPr="003A17C1">
        <w:rPr>
          <w:rStyle w:val="NormalTok"/>
        </w:rPr>
        <w:t xml:space="preserve">      </w:t>
      </w:r>
      <w:r w:rsidRPr="003A17C1">
        <w:rPr>
          <w:rStyle w:val="KeywordTok"/>
        </w:rPr>
        <w:t>val</w:t>
      </w:r>
      <w:r w:rsidRPr="003A17C1">
        <w:rPr>
          <w:rStyle w:val="NormalTok"/>
        </w:rPr>
        <w:t xml:space="preserve"> height = event.</w:t>
      </w:r>
      <w:r w:rsidRPr="003A17C1">
        <w:rPr>
          <w:rStyle w:val="FunctionTok"/>
        </w:rPr>
        <w:t>get</w:t>
      </w:r>
      <w:r w:rsidRPr="003A17C1">
        <w:rPr>
          <w:rStyle w:val="NormalTok"/>
        </w:rPr>
        <w:t>(</w:t>
      </w:r>
      <w:r w:rsidRPr="003A17C1">
        <w:rPr>
          <w:rStyle w:val="StringTok"/>
        </w:rPr>
        <w:t>"rectangle"</w:t>
      </w:r>
      <w:r w:rsidRPr="003A17C1">
        <w:rPr>
          <w:rStyle w:val="NormalTok"/>
        </w:rPr>
        <w:t>).</w:t>
      </w:r>
      <w:r w:rsidRPr="003A17C1">
        <w:rPr>
          <w:rStyle w:val="FunctionTok"/>
        </w:rPr>
        <w:t>get</w:t>
      </w:r>
      <w:r w:rsidRPr="003A17C1">
        <w:rPr>
          <w:rStyle w:val="NormalTok"/>
        </w:rPr>
        <w:t>(</w:t>
      </w:r>
      <w:r w:rsidRPr="003A17C1">
        <w:rPr>
          <w:rStyle w:val="StringTok"/>
        </w:rPr>
        <w:t>"height"</w:t>
      </w:r>
      <w:r w:rsidRPr="003A17C1">
        <w:rPr>
          <w:rStyle w:val="NormalTok"/>
        </w:rPr>
        <w:t>)</w:t>
      </w:r>
      <w:r w:rsidRPr="003A17C1">
        <w:br/>
      </w:r>
      <w:r w:rsidRPr="003A17C1">
        <w:rPr>
          <w:rStyle w:val="NormalTok"/>
        </w:rPr>
        <w:t xml:space="preserve">    }</w:t>
      </w:r>
      <w:r w:rsidRPr="003A17C1">
        <w:br/>
      </w:r>
      <w:r w:rsidRPr="003A17C1">
        <w:rPr>
          <w:rStyle w:val="NormalTok"/>
        </w:rPr>
        <w:t xml:space="preserve">  }</w:t>
      </w:r>
    </w:p>
    <w:p w14:paraId="73C77ED8" w14:textId="77777777" w:rsidR="00DB6B25" w:rsidRPr="003A17C1" w:rsidRDefault="00DB6B25" w:rsidP="00DB6B25">
      <w:pPr>
        <w:pStyle w:val="0Bezny"/>
      </w:pPr>
      <w:r w:rsidRPr="003A17C1">
        <w:t>It is obvious that such an instantiation is unsustainable since the number of lines (boile</w:t>
      </w:r>
      <w:r w:rsidRPr="003A17C1">
        <w:t>r</w:t>
      </w:r>
      <w:r w:rsidRPr="003A17C1">
        <w:t>plate) grows exponentially with the number of dimensions. Unfortunately, there is curren</w:t>
      </w:r>
      <w:r w:rsidRPr="003A17C1">
        <w:t>t</w:t>
      </w:r>
      <w:r w:rsidRPr="003A17C1">
        <w:t>ly no practical solution in Scala to cope with this problem.</w:t>
      </w:r>
    </w:p>
    <w:p w14:paraId="475A0E58" w14:textId="77777777" w:rsidR="00DB6B25" w:rsidRPr="003A17C1" w:rsidRDefault="00DB6B25" w:rsidP="00DB6B25">
      <w:pPr>
        <w:pStyle w:val="0Bezny"/>
      </w:pPr>
      <w:r w:rsidRPr="003A17C1">
        <w:t>Let us have a closer look at this problem. It is desirable that every item provides info</w:t>
      </w:r>
      <w:r w:rsidRPr="003A17C1">
        <w:t>r</w:t>
      </w:r>
      <w:r w:rsidRPr="003A17C1">
        <w:t>mation about what it is through the type system only and not from the item's state. In other words this information must be encoded in the class of which the item is an instance. It follows that there must be as many classes in the system as the number of all possible forms which an item can assume.</w:t>
      </w:r>
    </w:p>
    <w:p w14:paraId="64E512C5" w14:textId="77777777" w:rsidR="00DB6B25" w:rsidRPr="003A17C1" w:rsidRDefault="00DB6B25" w:rsidP="00DB6B25">
      <w:pPr>
        <w:pStyle w:val="0Bezny"/>
      </w:pPr>
      <w:r w:rsidRPr="003A17C1">
        <w:t>Next, there are only two ways to define a class. Either it is compiled from its definition in the source code, or it is generated. Application developers normally use the former way only, while the latter is there for frameworks.</w:t>
      </w:r>
    </w:p>
    <w:p w14:paraId="430DF060" w14:textId="77777777" w:rsidR="00DB6B25" w:rsidRPr="003A17C1" w:rsidRDefault="00DB6B25" w:rsidP="00DB6B25">
      <w:pPr>
        <w:pStyle w:val="0Bezny"/>
      </w:pPr>
      <w:r w:rsidRPr="003A17C1">
        <w:t>If we momentarily forget the possibility to generate classes then the source code must ine</w:t>
      </w:r>
      <w:r w:rsidRPr="003A17C1">
        <w:t>v</w:t>
      </w:r>
      <w:r w:rsidRPr="003A17C1">
        <w:t>itably contain all possible composite class declarations allowed by the domain model. Such explicit declarations may assume basically two forms.</w:t>
      </w:r>
    </w:p>
    <w:p w14:paraId="08CB606E" w14:textId="77777777" w:rsidR="00DB6B25" w:rsidRPr="003A17C1" w:rsidRDefault="00DB6B25" w:rsidP="00DB6B25">
      <w:pPr>
        <w:pStyle w:val="0Bezny"/>
      </w:pPr>
      <w:r w:rsidRPr="003A17C1">
        <w:t>The concrete one (using Scala notation):</w:t>
      </w:r>
    </w:p>
    <w:p w14:paraId="7D3F0F5C" w14:textId="77777777" w:rsidR="00DB6B25" w:rsidRPr="003A17C1" w:rsidRDefault="00DB6B25" w:rsidP="00091830">
      <w:pPr>
        <w:pStyle w:val="0Program"/>
      </w:pPr>
      <w:r w:rsidRPr="003A17C1">
        <w:rPr>
          <w:rStyle w:val="KeywordTok"/>
        </w:rPr>
        <w:t>class</w:t>
      </w:r>
      <w:r w:rsidRPr="003A17C1">
        <w:rPr>
          <w:rStyle w:val="NormalTok"/>
        </w:rPr>
        <w:t xml:space="preserve"> ThingPaperRectangle </w:t>
      </w:r>
      <w:r w:rsidRPr="003A17C1">
        <w:rPr>
          <w:rStyle w:val="KeywordTok"/>
        </w:rPr>
        <w:t>extends</w:t>
      </w:r>
      <w:r w:rsidRPr="003A17C1">
        <w:rPr>
          <w:rStyle w:val="NormalTok"/>
        </w:rPr>
        <w:t xml:space="preserve"> Thing </w:t>
      </w:r>
      <w:r w:rsidRPr="003A17C1">
        <w:rPr>
          <w:rStyle w:val="KeywordTok"/>
        </w:rPr>
        <w:t>with</w:t>
      </w:r>
      <w:r w:rsidRPr="003A17C1">
        <w:rPr>
          <w:rStyle w:val="NormalTok"/>
        </w:rPr>
        <w:t xml:space="preserve"> Paper </w:t>
      </w:r>
      <w:r w:rsidRPr="003A17C1">
        <w:rPr>
          <w:rStyle w:val="KeywordTok"/>
        </w:rPr>
        <w:t>with</w:t>
      </w:r>
      <w:r w:rsidRPr="003A17C1">
        <w:rPr>
          <w:rStyle w:val="NormalTok"/>
        </w:rPr>
        <w:t xml:space="preserve"> Rectangle</w:t>
      </w:r>
    </w:p>
    <w:p w14:paraId="773D2D7C" w14:textId="77777777" w:rsidR="00DB6B25" w:rsidRPr="003A17C1" w:rsidRDefault="00DB6B25" w:rsidP="00DB6B25">
      <w:pPr>
        <w:pStyle w:val="0Bezny"/>
      </w:pPr>
      <w:proofErr w:type="gramStart"/>
      <w:r w:rsidRPr="003A17C1">
        <w:t>or</w:t>
      </w:r>
      <w:proofErr w:type="gramEnd"/>
      <w:r w:rsidRPr="003A17C1">
        <w:t xml:space="preserve"> an anonymous one, which is part of the initialization statement:</w:t>
      </w:r>
    </w:p>
    <w:p w14:paraId="0106F200" w14:textId="77777777" w:rsidR="00DB6B25" w:rsidRPr="003A17C1" w:rsidRDefault="00DB6B25" w:rsidP="00091830">
      <w:pPr>
        <w:pStyle w:val="0Program"/>
      </w:pPr>
      <w:r w:rsidRPr="003A17C1">
        <w:rPr>
          <w:rStyle w:val="KeywordTok"/>
        </w:rPr>
        <w:lastRenderedPageBreak/>
        <w:t>new</w:t>
      </w:r>
      <w:r w:rsidRPr="003A17C1">
        <w:rPr>
          <w:rStyle w:val="NormalTok"/>
        </w:rPr>
        <w:t xml:space="preserve"> Thing </w:t>
      </w:r>
      <w:r w:rsidRPr="003A17C1">
        <w:rPr>
          <w:rStyle w:val="KeywordTok"/>
        </w:rPr>
        <w:t>with</w:t>
      </w:r>
      <w:r w:rsidRPr="003A17C1">
        <w:rPr>
          <w:rStyle w:val="NormalTok"/>
        </w:rPr>
        <w:t xml:space="preserve"> Paper </w:t>
      </w:r>
      <w:r w:rsidRPr="003A17C1">
        <w:rPr>
          <w:rStyle w:val="KeywordTok"/>
        </w:rPr>
        <w:t>with</w:t>
      </w:r>
      <w:r w:rsidRPr="003A17C1">
        <w:rPr>
          <w:rStyle w:val="NormalTok"/>
        </w:rPr>
        <w:t xml:space="preserve"> Rectangle</w:t>
      </w:r>
    </w:p>
    <w:p w14:paraId="027E9889" w14:textId="77777777" w:rsidR="00DB6B25" w:rsidRPr="003A17C1" w:rsidRDefault="00DB6B25" w:rsidP="00DB6B25">
      <w:pPr>
        <w:pStyle w:val="0Bezny"/>
      </w:pPr>
      <w:r w:rsidRPr="003A17C1">
        <w:t xml:space="preserve">In any case, for all coordinates in the multidimensional space there </w:t>
      </w:r>
      <w:r w:rsidR="002A47A7" w:rsidRPr="003A17C1">
        <w:t>is an exactly one di</w:t>
      </w:r>
      <w:r w:rsidR="002A47A7" w:rsidRPr="003A17C1">
        <w:t>s</w:t>
      </w:r>
      <w:r w:rsidR="002A47A7" w:rsidRPr="003A17C1">
        <w:t>tinct composite class declaration</w:t>
      </w:r>
      <w:r w:rsidRPr="003A17C1">
        <w:t>.</w:t>
      </w:r>
    </w:p>
    <w:p w14:paraId="4DAE6B87" w14:textId="77777777" w:rsidR="00DB6B25" w:rsidRPr="003A17C1" w:rsidRDefault="00DB6B25" w:rsidP="00DB6B25">
      <w:pPr>
        <w:pStyle w:val="0Bezny"/>
      </w:pPr>
      <w:r w:rsidRPr="003A17C1">
        <w:t xml:space="preserve">On one hand we need composite classes since their instances carry complete </w:t>
      </w:r>
      <w:r w:rsidR="007C1A27">
        <w:t xml:space="preserve">type </w:t>
      </w:r>
      <w:r w:rsidRPr="003A17C1">
        <w:t>info</w:t>
      </w:r>
      <w:r w:rsidRPr="003A17C1">
        <w:t>r</w:t>
      </w:r>
      <w:r w:rsidRPr="003A17C1">
        <w:t>mation about themselves (what they are). On the other hand, using the standard means of statically typed languages leads to the excessive amount of boilerplate and large number of classes.</w:t>
      </w:r>
    </w:p>
    <w:p w14:paraId="37600261" w14:textId="77777777" w:rsidR="00E526BE" w:rsidRPr="003A17C1" w:rsidRDefault="00E526BE" w:rsidP="008930D8">
      <w:pPr>
        <w:pStyle w:val="N4"/>
      </w:pPr>
      <w:r w:rsidRPr="003A17C1">
        <w:t>Solutions to the Exponential Growth</w:t>
      </w:r>
    </w:p>
    <w:p w14:paraId="794816C8" w14:textId="77777777" w:rsidR="00E526BE" w:rsidRPr="003A17C1" w:rsidRDefault="00E526BE" w:rsidP="00796DFD">
      <w:pPr>
        <w:pStyle w:val="0Bezny"/>
      </w:pPr>
      <w:r w:rsidRPr="003A17C1">
        <w:t xml:space="preserve">The exponential growth of code results from the inability to apply the concrete dimension traits in a step-by-step manner analogous to how instances are created </w:t>
      </w:r>
      <w:r w:rsidR="00963F8C">
        <w:t xml:space="preserve">when using </w:t>
      </w:r>
      <w:r w:rsidRPr="003A17C1">
        <w:t>the builder pattern</w:t>
      </w:r>
      <w:r w:rsidR="00661E2E">
        <w:t xml:space="preserve"> </w:t>
      </w:r>
      <w:r w:rsidR="00AA442C" w:rsidRPr="00AA442C">
        <w:rPr>
          <w:noProof/>
          <w:lang w:val="cs-CZ"/>
        </w:rPr>
        <w:t>(Gamma et al., 1994)</w:t>
      </w:r>
      <w:r w:rsidR="00AA442C">
        <w:t>.</w:t>
      </w:r>
      <w:r w:rsidRPr="003A17C1">
        <w:t xml:space="preserve"> Before creating an instance, the builder must be co</w:t>
      </w:r>
      <w:r w:rsidRPr="003A17C1">
        <w:t>n</w:t>
      </w:r>
      <w:r w:rsidRPr="003A17C1">
        <w:t>figured in several steps a</w:t>
      </w:r>
      <w:r w:rsidR="00661E2E">
        <w:t xml:space="preserve">ccording to the context and the </w:t>
      </w:r>
      <w:r w:rsidRPr="003A17C1">
        <w:t>input data. This configuration d</w:t>
      </w:r>
      <w:r w:rsidRPr="003A17C1">
        <w:t>i</w:t>
      </w:r>
      <w:r w:rsidRPr="003A17C1">
        <w:t>rectly or indirectly specifies the parts from which the builder will compose the instance.</w:t>
      </w:r>
    </w:p>
    <w:p w14:paraId="5D9EE4CD" w14:textId="77777777" w:rsidR="00E526BE" w:rsidRPr="003A17C1" w:rsidRDefault="00E526BE" w:rsidP="00796DFD">
      <w:pPr>
        <w:pStyle w:val="0Bezny"/>
      </w:pPr>
      <w:r w:rsidRPr="003A17C1">
        <w:t>Such a step-by-step approach effectively eliminates the exponential growth, because the number of statements is proportional to the number of dimensions (see</w:t>
      </w:r>
      <w:r w:rsidR="00EE77B4">
        <w:t xml:space="preserve"> </w:t>
      </w:r>
      <w:r w:rsidR="00EE77B4">
        <w:fldChar w:fldCharType="begin"/>
      </w:r>
      <w:r w:rsidR="00EE77B4">
        <w:instrText xml:space="preserve"> REF _Ref315196957 \h </w:instrText>
      </w:r>
      <w:r w:rsidR="00EE77B4">
        <w:fldChar w:fldCharType="separate"/>
      </w:r>
      <w:r w:rsidR="004E5CD2">
        <w:t xml:space="preserve">Listing </w:t>
      </w:r>
      <w:r w:rsidR="004E5CD2">
        <w:rPr>
          <w:noProof/>
        </w:rPr>
        <w:t>4</w:t>
      </w:r>
      <w:r w:rsidR="00EE77B4">
        <w:fldChar w:fldCharType="end"/>
      </w:r>
      <w:r w:rsidRPr="003A17C1">
        <w:t>).</w:t>
      </w:r>
    </w:p>
    <w:p w14:paraId="33BC66EA" w14:textId="77777777" w:rsidR="00E526BE" w:rsidRPr="003A17C1" w:rsidRDefault="00E526BE" w:rsidP="00796DFD">
      <w:pPr>
        <w:pStyle w:val="0Bezny"/>
      </w:pPr>
      <w:r w:rsidRPr="003A17C1">
        <w:t xml:space="preserve">There are basically two types of such a multidimensional builder. </w:t>
      </w:r>
      <w:r w:rsidR="00781EEA">
        <w:t>A builder of t</w:t>
      </w:r>
      <w:r w:rsidRPr="003A17C1">
        <w:t xml:space="preserve">he first </w:t>
      </w:r>
      <w:r w:rsidR="00781EEA">
        <w:t xml:space="preserve">type </w:t>
      </w:r>
      <w:r w:rsidRPr="003A17C1">
        <w:t xml:space="preserve">generates a composite class according to the dimension configuration. The resulting object is then instantiated from this generated class. </w:t>
      </w:r>
      <w:r w:rsidR="00DB1FB7">
        <w:t xml:space="preserve">On the </w:t>
      </w:r>
      <w:r w:rsidR="00A778EB">
        <w:t>contrary</w:t>
      </w:r>
      <w:r w:rsidR="00DB1FB7">
        <w:t xml:space="preserve">, </w:t>
      </w:r>
      <w:r w:rsidR="00A778EB">
        <w:t xml:space="preserve">a builder of </w:t>
      </w:r>
      <w:r w:rsidR="00DB1FB7">
        <w:t>t</w:t>
      </w:r>
      <w:r w:rsidRPr="003A17C1">
        <w:t xml:space="preserve">he </w:t>
      </w:r>
      <w:r w:rsidR="00A778EB">
        <w:t>second type</w:t>
      </w:r>
      <w:r w:rsidRPr="003A17C1">
        <w:t xml:space="preserve"> instantiates a preliminary instance from the common base class</w:t>
      </w:r>
      <w:r w:rsidR="00527321">
        <w:t xml:space="preserve"> </w:t>
      </w:r>
      <w:proofErr w:type="gramStart"/>
      <w:r w:rsidR="00527321">
        <w:t>first</w:t>
      </w:r>
      <w:r w:rsidR="008D5FA4">
        <w:t>,</w:t>
      </w:r>
      <w:proofErr w:type="gramEnd"/>
      <w:r w:rsidRPr="003A17C1">
        <w:t xml:space="preserve"> and this instance is then decorated by </w:t>
      </w:r>
      <w:r w:rsidR="008471CC">
        <w:t>instance</w:t>
      </w:r>
      <w:r w:rsidR="00B77CA6">
        <w:t>s</w:t>
      </w:r>
      <w:r w:rsidR="008471CC">
        <w:t xml:space="preserve"> of </w:t>
      </w:r>
      <w:r w:rsidRPr="003A17C1">
        <w:t>the selected concrete dimen</w:t>
      </w:r>
      <w:r w:rsidR="008D5FA4">
        <w:t>sion traits</w:t>
      </w:r>
      <w:r w:rsidRPr="003A17C1">
        <w:t>.</w:t>
      </w:r>
    </w:p>
    <w:p w14:paraId="5DC4DBB3" w14:textId="77777777" w:rsidR="00E526BE" w:rsidRPr="003A17C1" w:rsidRDefault="00E526BE" w:rsidP="00796DFD">
      <w:pPr>
        <w:pStyle w:val="0Bezny"/>
      </w:pPr>
      <w:r w:rsidRPr="003A17C1">
        <w:t>While the first approach</w:t>
      </w:r>
      <w:r w:rsidR="00C1487D">
        <w:t>, which</w:t>
      </w:r>
      <w:r w:rsidRPr="003A17C1">
        <w:t xml:space="preserve"> </w:t>
      </w:r>
      <w:r w:rsidR="00C1487D">
        <w:t>generates</w:t>
      </w:r>
      <w:r w:rsidRPr="003A17C1">
        <w:t xml:space="preserve"> a composite class</w:t>
      </w:r>
      <w:r w:rsidR="00C1487D">
        <w:t>,</w:t>
      </w:r>
      <w:r w:rsidRPr="003A17C1">
        <w:t xml:space="preserve"> would require that the deve</w:t>
      </w:r>
      <w:r w:rsidRPr="003A17C1">
        <w:t>l</w:t>
      </w:r>
      <w:r w:rsidRPr="003A17C1">
        <w:t xml:space="preserve">oper use some rather exotic low-level tools for byte-code generation, the second approach can be easily </w:t>
      </w:r>
      <w:r w:rsidR="00C1487D">
        <w:t>used</w:t>
      </w:r>
      <w:r w:rsidRPr="003A17C1">
        <w:t xml:space="preserve"> with the help of a suitable dynamic language. Therefore, in this par</w:t>
      </w:r>
      <w:r w:rsidRPr="003A17C1">
        <w:t>a</w:t>
      </w:r>
      <w:r w:rsidRPr="003A17C1">
        <w:t>graph we will examine this second approach, based on the application of dynamic traits on an existing instance.</w:t>
      </w:r>
    </w:p>
    <w:p w14:paraId="642D40CF" w14:textId="77777777" w:rsidR="00E526BE" w:rsidRPr="003A17C1" w:rsidRDefault="00E526BE" w:rsidP="008930D8">
      <w:pPr>
        <w:pStyle w:val="N4"/>
      </w:pPr>
      <w:bookmarkStart w:id="65" w:name="modeling-multidimensional-data-with-dyna"/>
      <w:bookmarkStart w:id="66" w:name="_Ref315363019"/>
      <w:bookmarkEnd w:id="65"/>
      <w:r w:rsidRPr="003A17C1">
        <w:t>Modeling Multidimensional Data With Dynamic Traits in Groovy</w:t>
      </w:r>
      <w:bookmarkEnd w:id="66"/>
    </w:p>
    <w:p w14:paraId="371C3CC9" w14:textId="77777777" w:rsidR="00E526BE" w:rsidRPr="003A17C1" w:rsidRDefault="00E526BE" w:rsidP="005C3898">
      <w:pPr>
        <w:pStyle w:val="0Bezny"/>
      </w:pPr>
      <w:r w:rsidRPr="003A17C1">
        <w:t>Groovy is a dynamic language</w:t>
      </w:r>
      <w:r w:rsidR="00A279CD">
        <w:t>,</w:t>
      </w:r>
      <w:r w:rsidRPr="003A17C1">
        <w:t xml:space="preserve"> which also supports some optional static language features, like a compile-time type check. It also contains traits that can be applied to both types and instances. To solve the exponential growth problem we will try to rewrite the previous code by means of </w:t>
      </w:r>
      <w:proofErr w:type="spellStart"/>
      <w:r w:rsidRPr="003A17C1">
        <w:t>Groovy's</w:t>
      </w:r>
      <w:proofErr w:type="spellEnd"/>
      <w:r w:rsidRPr="003A17C1">
        <w:t xml:space="preserve"> dynamic traits in a builder-like manner.</w:t>
      </w:r>
    </w:p>
    <w:p w14:paraId="5154C0F6" w14:textId="77777777" w:rsidR="00E526BE" w:rsidRDefault="00E526BE" w:rsidP="005C3898">
      <w:pPr>
        <w:pStyle w:val="0Bezny"/>
      </w:pPr>
      <w:r w:rsidRPr="003A17C1">
        <w:t xml:space="preserve">The common data of the item </w:t>
      </w:r>
      <w:r w:rsidR="00614FB3">
        <w:t>may be</w:t>
      </w:r>
      <w:r w:rsidRPr="003A17C1">
        <w:t xml:space="preserve"> represented by trait </w:t>
      </w:r>
      <w:r w:rsidRPr="003A17C1">
        <w:rPr>
          <w:rStyle w:val="ZzProgram"/>
        </w:rPr>
        <w:t>Thing</w:t>
      </w:r>
      <w:r w:rsidRPr="003A17C1">
        <w:t>, which contains the coo</w:t>
      </w:r>
      <w:r w:rsidRPr="003A17C1">
        <w:t>r</w:t>
      </w:r>
      <w:r w:rsidRPr="003A17C1">
        <w:t>dinates (</w:t>
      </w:r>
      <w:r w:rsidRPr="003A17C1">
        <w:rPr>
          <w:rStyle w:val="ZzProgram"/>
        </w:rPr>
        <w:t>x, y, z</w:t>
      </w:r>
      <w:r w:rsidRPr="003A17C1">
        <w:t xml:space="preserve">) of the item in the luggage. The code </w:t>
      </w:r>
      <w:r w:rsidR="00470F2B">
        <w:t xml:space="preserve">in </w:t>
      </w:r>
      <w:r w:rsidR="00470F2B">
        <w:fldChar w:fldCharType="begin"/>
      </w:r>
      <w:r w:rsidR="00470F2B">
        <w:instrText xml:space="preserve"> REF _Ref315196951 \h </w:instrText>
      </w:r>
      <w:r w:rsidR="00470F2B">
        <w:fldChar w:fldCharType="separate"/>
      </w:r>
      <w:r w:rsidR="004E5CD2">
        <w:t xml:space="preserve">Listing </w:t>
      </w:r>
      <w:r w:rsidR="004E5CD2">
        <w:rPr>
          <w:noProof/>
        </w:rPr>
        <w:t>3</w:t>
      </w:r>
      <w:r w:rsidR="00470F2B">
        <w:fldChar w:fldCharType="end"/>
      </w:r>
      <w:r w:rsidR="00470F2B">
        <w:t xml:space="preserve"> </w:t>
      </w:r>
      <w:r w:rsidRPr="003A17C1">
        <w:t xml:space="preserve">creates the item object implementing the </w:t>
      </w:r>
      <w:r w:rsidRPr="003A17C1">
        <w:rPr>
          <w:rStyle w:val="ZzProgram"/>
        </w:rPr>
        <w:t>Thing</w:t>
      </w:r>
      <w:r w:rsidRPr="003A17C1">
        <w:t xml:space="preserve"> trait. The item object is then initialized from the input data.</w:t>
      </w:r>
    </w:p>
    <w:p w14:paraId="3B7B8452" w14:textId="7602B093" w:rsidR="00D028C3" w:rsidRPr="003A17C1" w:rsidRDefault="00D028C3" w:rsidP="00D028C3">
      <w:pPr>
        <w:pStyle w:val="Titulek"/>
      </w:pPr>
      <w:bookmarkStart w:id="67" w:name="_Ref315196951"/>
      <w:bookmarkStart w:id="68" w:name="_Toc326487266"/>
      <w:r>
        <w:lastRenderedPageBreak/>
        <w:t xml:space="preserve">Listing </w:t>
      </w:r>
      <w:r>
        <w:fldChar w:fldCharType="begin"/>
      </w:r>
      <w:r>
        <w:instrText xml:space="preserve"> SEQ Listing \* ARABIC </w:instrText>
      </w:r>
      <w:r>
        <w:fldChar w:fldCharType="separate"/>
      </w:r>
      <w:r w:rsidR="004E5CD2">
        <w:rPr>
          <w:noProof/>
        </w:rPr>
        <w:t>3</w:t>
      </w:r>
      <w:r>
        <w:fldChar w:fldCharType="end"/>
      </w:r>
      <w:bookmarkEnd w:id="67"/>
      <w:r>
        <w:t>: Initialization of the common properties</w:t>
      </w:r>
      <w:r w:rsidR="00FF55F9">
        <w:t xml:space="preserve"> in Groovy</w:t>
      </w:r>
      <w:bookmarkEnd w:id="68"/>
    </w:p>
    <w:p w14:paraId="0C90074C" w14:textId="77777777" w:rsidR="00E526BE" w:rsidRPr="003A17C1" w:rsidRDefault="00E526BE" w:rsidP="00091830">
      <w:pPr>
        <w:pStyle w:val="0Program"/>
        <w:rPr>
          <w:rStyle w:val="NormalTok"/>
        </w:rPr>
      </w:pPr>
      <w:r w:rsidRPr="003A17C1">
        <w:rPr>
          <w:rStyle w:val="KeywordTok"/>
        </w:rPr>
        <w:t>def</w:t>
      </w:r>
      <w:r w:rsidRPr="003A17C1">
        <w:rPr>
          <w:rStyle w:val="NormalTok"/>
        </w:rPr>
        <w:t xml:space="preserve"> item = </w:t>
      </w:r>
      <w:r w:rsidRPr="003A17C1">
        <w:rPr>
          <w:rStyle w:val="KeywordTok"/>
        </w:rPr>
        <w:t>new</w:t>
      </w:r>
      <w:r w:rsidRPr="003A17C1">
        <w:rPr>
          <w:rStyle w:val="NormalTok"/>
        </w:rPr>
        <w:t xml:space="preserve"> Object() </w:t>
      </w:r>
      <w:r w:rsidRPr="003A17C1">
        <w:rPr>
          <w:rStyle w:val="KeywordTok"/>
        </w:rPr>
        <w:t>as</w:t>
      </w:r>
      <w:r w:rsidRPr="003A17C1">
        <w:rPr>
          <w:rStyle w:val="NormalTok"/>
        </w:rPr>
        <w:t xml:space="preserve"> Thing</w:t>
      </w:r>
      <w:r w:rsidRPr="003A17C1">
        <w:rPr>
          <w:rStyle w:val="NormalTok"/>
        </w:rPr>
        <w:br/>
      </w:r>
      <w:r w:rsidRPr="003A17C1">
        <w:rPr>
          <w:rStyle w:val="NormalTok"/>
        </w:rPr>
        <w:br/>
        <w:t>Map thingData = event.get("thing")</w:t>
      </w:r>
      <w:r w:rsidRPr="003A17C1">
        <w:rPr>
          <w:rStyle w:val="NormalTok"/>
        </w:rPr>
        <w:br/>
        <w:t>item.x = thingData.get("x")</w:t>
      </w:r>
      <w:r w:rsidRPr="003A17C1">
        <w:rPr>
          <w:rStyle w:val="NormalTok"/>
        </w:rPr>
        <w:br/>
        <w:t>item.y = thingData.get("y")</w:t>
      </w:r>
      <w:r w:rsidRPr="003A17C1">
        <w:rPr>
          <w:rStyle w:val="NormalTok"/>
        </w:rPr>
        <w:br/>
        <w:t>item.z = thingData.get("z")</w:t>
      </w:r>
    </w:p>
    <w:p w14:paraId="0C74A95B" w14:textId="77777777" w:rsidR="00E526BE" w:rsidRDefault="00E526BE" w:rsidP="005C3898">
      <w:pPr>
        <w:pStyle w:val="0Bezny"/>
      </w:pPr>
      <w:r w:rsidRPr="003A17C1">
        <w:t xml:space="preserve">Now we can use the dynamic traits and extend the item step-by-step by the right traits. We use the </w:t>
      </w:r>
      <w:r w:rsidRPr="003A17C1">
        <w:rPr>
          <w:rStyle w:val="ZzProgram"/>
        </w:rPr>
        <w:t>withTraits</w:t>
      </w:r>
      <w:r w:rsidRPr="003A17C1">
        <w:t xml:space="preserve"> method invoked on the item object to extend it by the selected trait. The selected trait is immediately initialized from the input data</w:t>
      </w:r>
      <w:r w:rsidR="00B945C6">
        <w:t xml:space="preserve"> (</w:t>
      </w:r>
      <w:r w:rsidR="00B945C6">
        <w:fldChar w:fldCharType="begin"/>
      </w:r>
      <w:r w:rsidR="00B945C6">
        <w:instrText xml:space="preserve"> REF _Ref315196957 \h </w:instrText>
      </w:r>
      <w:r w:rsidR="00B945C6">
        <w:fldChar w:fldCharType="separate"/>
      </w:r>
      <w:r w:rsidR="004E5CD2">
        <w:t xml:space="preserve">Listing </w:t>
      </w:r>
      <w:r w:rsidR="004E5CD2">
        <w:rPr>
          <w:noProof/>
        </w:rPr>
        <w:t>4</w:t>
      </w:r>
      <w:r w:rsidR="00B945C6">
        <w:fldChar w:fldCharType="end"/>
      </w:r>
      <w:r w:rsidR="00B945C6">
        <w:t>)</w:t>
      </w:r>
      <w:r w:rsidRPr="003A17C1">
        <w:t>.</w:t>
      </w:r>
    </w:p>
    <w:p w14:paraId="7291CB1E" w14:textId="77777777" w:rsidR="00D028C3" w:rsidRPr="003A17C1" w:rsidRDefault="00D028C3" w:rsidP="00D028C3">
      <w:pPr>
        <w:pStyle w:val="Titulek"/>
      </w:pPr>
      <w:bookmarkStart w:id="69" w:name="_Ref315196957"/>
      <w:bookmarkStart w:id="70" w:name="_Toc326487267"/>
      <w:r>
        <w:t xml:space="preserve">Listing </w:t>
      </w:r>
      <w:r>
        <w:fldChar w:fldCharType="begin"/>
      </w:r>
      <w:r>
        <w:instrText xml:space="preserve"> SEQ Listing \* ARABIC </w:instrText>
      </w:r>
      <w:r>
        <w:fldChar w:fldCharType="separate"/>
      </w:r>
      <w:r w:rsidR="004E5CD2">
        <w:rPr>
          <w:noProof/>
        </w:rPr>
        <w:t>4</w:t>
      </w:r>
      <w:r>
        <w:fldChar w:fldCharType="end"/>
      </w:r>
      <w:bookmarkEnd w:id="69"/>
      <w:r>
        <w:t>: A step-b</w:t>
      </w:r>
      <w:r w:rsidR="00FF53F8">
        <w:t>y-step construction of item</w:t>
      </w:r>
      <w:bookmarkEnd w:id="70"/>
    </w:p>
    <w:p w14:paraId="5E2A2D8A" w14:textId="77777777" w:rsidR="00E526BE" w:rsidRPr="003A17C1" w:rsidRDefault="00E526BE" w:rsidP="00091830">
      <w:pPr>
        <w:pStyle w:val="0Program"/>
        <w:rPr>
          <w:rStyle w:val="NormalTok"/>
        </w:rPr>
      </w:pPr>
      <w:r w:rsidRPr="003A17C1">
        <w:rPr>
          <w:rStyle w:val="NormalTok"/>
        </w:rPr>
        <w:t>// Shape dimension</w:t>
      </w:r>
      <w:r w:rsidRPr="003A17C1">
        <w:rPr>
          <w:rStyle w:val="NormalTok"/>
        </w:rPr>
        <w:br/>
      </w:r>
      <w:r w:rsidRPr="003A17C1">
        <w:rPr>
          <w:rStyle w:val="KeywordTok"/>
        </w:rPr>
        <w:t>if</w:t>
      </w:r>
      <w:r w:rsidRPr="003A17C1">
        <w:rPr>
          <w:rStyle w:val="NormalTok"/>
        </w:rPr>
        <w:t xml:space="preserve"> (event.containsKey("cylinder")) {</w:t>
      </w:r>
      <w:r w:rsidRPr="003A17C1">
        <w:rPr>
          <w:rStyle w:val="NormalTok"/>
        </w:rPr>
        <w:br/>
        <w:t xml:space="preserve">    item = item.withTraits(Cylinder)</w:t>
      </w:r>
      <w:r w:rsidRPr="003A17C1">
        <w:rPr>
          <w:rStyle w:val="NormalTok"/>
        </w:rPr>
        <w:br/>
        <w:t xml:space="preserve">    Map cylinderData = event.get("cylinder")</w:t>
      </w:r>
      <w:r w:rsidRPr="003A17C1">
        <w:rPr>
          <w:rStyle w:val="NormalTok"/>
        </w:rPr>
        <w:br/>
        <w:t xml:space="preserve">    item.height = cylinderData.get("height")</w:t>
      </w:r>
      <w:r w:rsidRPr="003A17C1">
        <w:rPr>
          <w:rStyle w:val="NormalTok"/>
        </w:rPr>
        <w:br/>
        <w:t xml:space="preserve">    item.radius = cylinderData.get("radius")</w:t>
      </w:r>
      <w:r w:rsidRPr="003A17C1">
        <w:rPr>
          <w:rStyle w:val="NormalTok"/>
        </w:rPr>
        <w:br/>
        <w:t xml:space="preserve">} </w:t>
      </w:r>
      <w:r w:rsidRPr="003A17C1">
        <w:rPr>
          <w:rStyle w:val="KeywordTok"/>
        </w:rPr>
        <w:t>else if</w:t>
      </w:r>
      <w:r w:rsidRPr="003A17C1">
        <w:rPr>
          <w:rStyle w:val="NormalTok"/>
        </w:rPr>
        <w:t xml:space="preserve"> (event.containsKey("rectangle")) {</w:t>
      </w:r>
      <w:r w:rsidRPr="003A17C1">
        <w:rPr>
          <w:rStyle w:val="NormalTok"/>
        </w:rPr>
        <w:br/>
        <w:t xml:space="preserve">    item = item.withTraits(Rectangle)</w:t>
      </w:r>
      <w:r w:rsidRPr="003A17C1">
        <w:rPr>
          <w:rStyle w:val="NormalTok"/>
        </w:rPr>
        <w:br/>
        <w:t xml:space="preserve">    Map rectangleData = event.get("rectangle")</w:t>
      </w:r>
      <w:r w:rsidRPr="003A17C1">
        <w:rPr>
          <w:rStyle w:val="NormalTok"/>
        </w:rPr>
        <w:br/>
        <w:t xml:space="preserve">    item.height = rectangleData.get("height")</w:t>
      </w:r>
      <w:r w:rsidRPr="003A17C1">
        <w:rPr>
          <w:rStyle w:val="NormalTok"/>
        </w:rPr>
        <w:br/>
        <w:t xml:space="preserve">    item.width = rectangleData.get("width")</w:t>
      </w:r>
      <w:r w:rsidRPr="003A17C1">
        <w:rPr>
          <w:rStyle w:val="NormalTok"/>
        </w:rPr>
        <w:br/>
        <w:t>}</w:t>
      </w:r>
      <w:r w:rsidRPr="003A17C1">
        <w:rPr>
          <w:rStyle w:val="NormalTok"/>
        </w:rPr>
        <w:br/>
      </w:r>
      <w:r w:rsidRPr="003A17C1">
        <w:rPr>
          <w:rStyle w:val="NormalTok"/>
        </w:rPr>
        <w:br/>
        <w:t>// Material dimension</w:t>
      </w:r>
      <w:r w:rsidRPr="003A17C1">
        <w:rPr>
          <w:rStyle w:val="NormalTok"/>
        </w:rPr>
        <w:br/>
      </w:r>
      <w:r w:rsidRPr="003A17C1">
        <w:rPr>
          <w:rStyle w:val="KeywordTok"/>
        </w:rPr>
        <w:t>if</w:t>
      </w:r>
      <w:r w:rsidRPr="003A17C1">
        <w:rPr>
          <w:rStyle w:val="NormalTok"/>
        </w:rPr>
        <w:t xml:space="preserve"> (event.containsKey("metal")) {</w:t>
      </w:r>
      <w:r w:rsidRPr="003A17C1">
        <w:rPr>
          <w:rStyle w:val="NormalTok"/>
        </w:rPr>
        <w:br/>
        <w:t xml:space="preserve">    item = item.withTraits(Metal)</w:t>
      </w:r>
      <w:r w:rsidRPr="003A17C1">
        <w:rPr>
          <w:rStyle w:val="NormalTok"/>
        </w:rPr>
        <w:br/>
        <w:t xml:space="preserve">} </w:t>
      </w:r>
      <w:r w:rsidRPr="003A17C1">
        <w:rPr>
          <w:rStyle w:val="KeywordTok"/>
        </w:rPr>
        <w:t>else if</w:t>
      </w:r>
      <w:r w:rsidRPr="003A17C1">
        <w:rPr>
          <w:rStyle w:val="NormalTok"/>
        </w:rPr>
        <w:t xml:space="preserve"> (event.containsKey("paper")) {</w:t>
      </w:r>
      <w:r w:rsidRPr="003A17C1">
        <w:rPr>
          <w:rStyle w:val="NormalTok"/>
        </w:rPr>
        <w:br/>
        <w:t xml:space="preserve">    item = item.withTraits(Paper)</w:t>
      </w:r>
      <w:r w:rsidRPr="003A17C1">
        <w:rPr>
          <w:rStyle w:val="NormalTok"/>
        </w:rPr>
        <w:br/>
        <w:t>}</w:t>
      </w:r>
    </w:p>
    <w:p w14:paraId="1321F9DA" w14:textId="77777777" w:rsidR="00E526BE" w:rsidRPr="003A17C1" w:rsidRDefault="00E526BE" w:rsidP="005C3898">
      <w:pPr>
        <w:pStyle w:val="0Bezny"/>
      </w:pPr>
      <w:r w:rsidRPr="003A17C1">
        <w:t xml:space="preserve">It </w:t>
      </w:r>
      <w:r w:rsidR="00015C32">
        <w:t>follows from the above</w:t>
      </w:r>
      <w:r w:rsidRPr="003A17C1">
        <w:t xml:space="preserve"> that using dynamic traits and the step-by-step extensions resolves the problem of the exponential growth. The number of conditions is proportional to the number of dimensions and not to the number of all possible combinations.</w:t>
      </w:r>
    </w:p>
    <w:p w14:paraId="197AD732" w14:textId="77777777" w:rsidR="00E526BE" w:rsidRDefault="00E526BE" w:rsidP="005C3898">
      <w:pPr>
        <w:pStyle w:val="0Bezny"/>
      </w:pPr>
      <w:r w:rsidRPr="003A17C1">
        <w:t xml:space="preserve">The resulting object also carries all type information about itself. </w:t>
      </w:r>
      <w:r w:rsidR="00853A81" w:rsidRPr="003A17C1">
        <w:t xml:space="preserve">The </w:t>
      </w:r>
      <w:r w:rsidR="00853A81" w:rsidRPr="003A17C1">
        <w:rPr>
          <w:rStyle w:val="ZzProgram"/>
        </w:rPr>
        <w:t>instanceof</w:t>
      </w:r>
      <w:r w:rsidR="00853A81" w:rsidRPr="003A17C1">
        <w:t xml:space="preserve"> operator can test it</w:t>
      </w:r>
      <w:r w:rsidR="00091A6C">
        <w:t xml:space="preserve">, as demonstrated in </w:t>
      </w:r>
      <w:r w:rsidR="00091A6C">
        <w:fldChar w:fldCharType="begin"/>
      </w:r>
      <w:r w:rsidR="00091A6C">
        <w:instrText xml:space="preserve"> REF _Ref315197429 \h </w:instrText>
      </w:r>
      <w:r w:rsidR="00091A6C">
        <w:fldChar w:fldCharType="separate"/>
      </w:r>
      <w:r w:rsidR="004E5CD2">
        <w:t xml:space="preserve">Listing </w:t>
      </w:r>
      <w:r w:rsidR="004E5CD2">
        <w:rPr>
          <w:noProof/>
        </w:rPr>
        <w:t>5</w:t>
      </w:r>
      <w:r w:rsidR="00091A6C">
        <w:fldChar w:fldCharType="end"/>
      </w:r>
      <w:r w:rsidR="00091A6C">
        <w:t>.</w:t>
      </w:r>
    </w:p>
    <w:p w14:paraId="189E5915" w14:textId="77777777" w:rsidR="00091A6C" w:rsidRPr="003A17C1" w:rsidRDefault="00091A6C" w:rsidP="00091A6C">
      <w:pPr>
        <w:pStyle w:val="Titulek"/>
      </w:pPr>
      <w:bookmarkStart w:id="71" w:name="_Ref315197429"/>
      <w:bookmarkStart w:id="72" w:name="_Toc326487268"/>
      <w:r>
        <w:t xml:space="preserve">Listing </w:t>
      </w:r>
      <w:r>
        <w:fldChar w:fldCharType="begin"/>
      </w:r>
      <w:r>
        <w:instrText xml:space="preserve"> SEQ Listing \* ARABIC </w:instrText>
      </w:r>
      <w:r>
        <w:fldChar w:fldCharType="separate"/>
      </w:r>
      <w:r w:rsidR="004E5CD2">
        <w:rPr>
          <w:noProof/>
        </w:rPr>
        <w:t>5</w:t>
      </w:r>
      <w:r>
        <w:fldChar w:fldCharType="end"/>
      </w:r>
      <w:bookmarkEnd w:id="71"/>
      <w:r>
        <w:t>: Checking the type of the item</w:t>
      </w:r>
      <w:bookmarkEnd w:id="72"/>
    </w:p>
    <w:p w14:paraId="0DCC2BC9" w14:textId="77777777" w:rsidR="00E526BE" w:rsidRPr="003A17C1" w:rsidRDefault="00E526BE" w:rsidP="00091830">
      <w:pPr>
        <w:pStyle w:val="0Program"/>
        <w:rPr>
          <w:rStyle w:val="NormalTok"/>
        </w:rPr>
      </w:pPr>
      <w:r w:rsidRPr="003A17C1">
        <w:rPr>
          <w:rStyle w:val="KeywordTok"/>
        </w:rPr>
        <w:t>def</w:t>
      </w:r>
      <w:r w:rsidRPr="003A17C1">
        <w:rPr>
          <w:rStyle w:val="NormalTok"/>
        </w:rPr>
        <w:t xml:space="preserve"> isThing = item </w:t>
      </w:r>
      <w:r w:rsidRPr="003A17C1">
        <w:rPr>
          <w:rStyle w:val="KeywordTok"/>
        </w:rPr>
        <w:t>instanceof</w:t>
      </w:r>
      <w:r w:rsidRPr="003A17C1">
        <w:rPr>
          <w:rStyle w:val="NormalTok"/>
        </w:rPr>
        <w:t xml:space="preserve"> Thing</w:t>
      </w:r>
      <w:r w:rsidRPr="003A17C1">
        <w:rPr>
          <w:rStyle w:val="NormalTok"/>
        </w:rPr>
        <w:br/>
      </w:r>
      <w:r w:rsidRPr="003A17C1">
        <w:rPr>
          <w:rStyle w:val="KeywordTok"/>
        </w:rPr>
        <w:t>def</w:t>
      </w:r>
      <w:r w:rsidRPr="003A17C1">
        <w:rPr>
          <w:rStyle w:val="NormalTok"/>
        </w:rPr>
        <w:t xml:space="preserve"> isRectangle = item </w:t>
      </w:r>
      <w:r w:rsidRPr="003A17C1">
        <w:rPr>
          <w:rStyle w:val="KeywordTok"/>
        </w:rPr>
        <w:t>instanceof</w:t>
      </w:r>
      <w:r w:rsidRPr="003A17C1">
        <w:rPr>
          <w:rStyle w:val="NormalTok"/>
        </w:rPr>
        <w:t xml:space="preserve"> Rectangle</w:t>
      </w:r>
      <w:r w:rsidRPr="003A17C1">
        <w:rPr>
          <w:rStyle w:val="NormalTok"/>
        </w:rPr>
        <w:br/>
      </w:r>
      <w:r w:rsidRPr="003A17C1">
        <w:rPr>
          <w:rStyle w:val="KeywordTok"/>
        </w:rPr>
        <w:t>def</w:t>
      </w:r>
      <w:r w:rsidRPr="003A17C1">
        <w:rPr>
          <w:rStyle w:val="NormalTok"/>
        </w:rPr>
        <w:t xml:space="preserve"> isPaper = item </w:t>
      </w:r>
      <w:r w:rsidRPr="003A17C1">
        <w:rPr>
          <w:rStyle w:val="KeywordTok"/>
        </w:rPr>
        <w:t>instanceof</w:t>
      </w:r>
      <w:r w:rsidRPr="003A17C1">
        <w:rPr>
          <w:rStyle w:val="NormalTok"/>
        </w:rPr>
        <w:t xml:space="preserve"> Paper</w:t>
      </w:r>
      <w:r w:rsidRPr="003A17C1">
        <w:rPr>
          <w:rStyle w:val="NormalTok"/>
        </w:rPr>
        <w:br/>
      </w:r>
      <w:r w:rsidRPr="003A17C1">
        <w:rPr>
          <w:rStyle w:val="NormalTok"/>
        </w:rPr>
        <w:br/>
      </w:r>
      <w:r w:rsidRPr="003A17C1">
        <w:rPr>
          <w:rStyle w:val="KeywordTok"/>
        </w:rPr>
        <w:t>if</w:t>
      </w:r>
      <w:r w:rsidRPr="003A17C1">
        <w:rPr>
          <w:rStyle w:val="NormalTok"/>
        </w:rPr>
        <w:t xml:space="preserve"> (isThing &amp;&amp; isRectangle &amp;&amp; isPaper)</w:t>
      </w:r>
      <w:r w:rsidRPr="003A17C1">
        <w:rPr>
          <w:rStyle w:val="NormalTok"/>
        </w:rPr>
        <w:br/>
        <w:t xml:space="preserve">    println(/${item.x}, ${item.y}, ${item.z}, ${item.width}, ${item.height}/)</w:t>
      </w:r>
    </w:p>
    <w:p w14:paraId="6CB8777D" w14:textId="77777777" w:rsidR="00E526BE" w:rsidRPr="003A17C1" w:rsidRDefault="00E526BE" w:rsidP="005C3898">
      <w:pPr>
        <w:pStyle w:val="0Bezny"/>
      </w:pPr>
      <w:r w:rsidRPr="003A17C1">
        <w:lastRenderedPageBreak/>
        <w:t>Although this solution</w:t>
      </w:r>
      <w:r w:rsidR="004E404D">
        <w:t>, which is</w:t>
      </w:r>
      <w:r w:rsidRPr="003A17C1">
        <w:t xml:space="preserve"> based on using the dynamic traits</w:t>
      </w:r>
      <w:r w:rsidR="004E404D">
        <w:t>,</w:t>
      </w:r>
      <w:r w:rsidRPr="003A17C1">
        <w:t xml:space="preserve"> seems to be perfect, because it allows us to capture the multidimensional characteristics of data by traits, pr</w:t>
      </w:r>
      <w:r w:rsidRPr="003A17C1">
        <w:t>e</w:t>
      </w:r>
      <w:r w:rsidRPr="003A17C1">
        <w:t>serves the types and prevents the code from exponential growth, there are still a couple of serious problems resulting from the step-by-step approach as well as from the dynamic nature of the language and its weak type system.</w:t>
      </w:r>
    </w:p>
    <w:p w14:paraId="7BCCDC76" w14:textId="77777777" w:rsidR="00E526BE" w:rsidRPr="003A17C1" w:rsidRDefault="00E526BE" w:rsidP="00831861">
      <w:pPr>
        <w:pStyle w:val="0Odrazkovy"/>
      </w:pPr>
      <w:r w:rsidRPr="003A17C1">
        <w:rPr>
          <w:rStyle w:val="ZzTucneUS"/>
        </w:rPr>
        <w:t>Incompleteness</w:t>
      </w:r>
      <w:r w:rsidRPr="003A17C1">
        <w:t>: The configuration procedure may forget to select a trait for some dimension</w:t>
      </w:r>
    </w:p>
    <w:p w14:paraId="7D3283FD" w14:textId="77777777" w:rsidR="00E526BE" w:rsidRPr="003A17C1" w:rsidRDefault="00E526BE" w:rsidP="00831861">
      <w:pPr>
        <w:pStyle w:val="0Odrazkovy"/>
      </w:pPr>
      <w:r w:rsidRPr="003A17C1">
        <w:rPr>
          <w:rStyle w:val="ZzTucneX"/>
          <w:lang w:val="en-US"/>
        </w:rPr>
        <w:t>Redundancy</w:t>
      </w:r>
      <w:r w:rsidRPr="003A17C1">
        <w:t xml:space="preserve">: The </w:t>
      </w:r>
      <w:r w:rsidRPr="003A17C1">
        <w:rPr>
          <w:rStyle w:val="ZzProgram"/>
        </w:rPr>
        <w:t>withTraits</w:t>
      </w:r>
      <w:r w:rsidRPr="003A17C1">
        <w:t xml:space="preserve"> method can possibly add two mutually exclusive traits from the same dimension to the builder.</w:t>
      </w:r>
    </w:p>
    <w:p w14:paraId="15FE7B1F" w14:textId="77777777" w:rsidR="00E526BE" w:rsidRPr="003A17C1" w:rsidRDefault="00E526BE" w:rsidP="00831861">
      <w:pPr>
        <w:pStyle w:val="0Odrazkovy"/>
      </w:pPr>
      <w:r w:rsidRPr="003A17C1">
        <w:rPr>
          <w:rStyle w:val="ZzTucneX"/>
          <w:lang w:val="en-US"/>
        </w:rPr>
        <w:t>Missing Dependencies</w:t>
      </w:r>
      <w:r w:rsidRPr="003A17C1">
        <w:t>: A trait from one dimension may depend on another trait from another dimension. The configuration procedure must take these inter-trait d</w:t>
      </w:r>
      <w:r w:rsidRPr="003A17C1">
        <w:t>e</w:t>
      </w:r>
      <w:r w:rsidRPr="003A17C1">
        <w:t>pendencies into account, because it is beyond the capabilities of dynamic languages. This additional requirement makes the code fragile and open to inconsistencies.</w:t>
      </w:r>
    </w:p>
    <w:p w14:paraId="5EC611A0" w14:textId="77777777" w:rsidR="00E526BE" w:rsidRPr="003A17C1" w:rsidRDefault="00E526BE" w:rsidP="00831861">
      <w:pPr>
        <w:pStyle w:val="0Odrazkovy"/>
      </w:pPr>
      <w:r w:rsidRPr="003A17C1">
        <w:rPr>
          <w:rStyle w:val="ZzTucneX"/>
          <w:lang w:val="en-US"/>
        </w:rPr>
        <w:t>Ambiguous Dependencies</w:t>
      </w:r>
      <w:r w:rsidRPr="003A17C1">
        <w:t>: The configuration procedure must also guarantee that there is no ambiguity in the dependencies.</w:t>
      </w:r>
    </w:p>
    <w:p w14:paraId="6F9F1E42" w14:textId="77777777" w:rsidR="00E526BE" w:rsidRPr="003A17C1" w:rsidRDefault="00E526BE" w:rsidP="005C3898">
      <w:pPr>
        <w:pStyle w:val="0Bezny"/>
      </w:pPr>
      <w:r w:rsidRPr="003A17C1">
        <w:t>Since the above-mentioned responsibilities are solved on the application level and not on the platform level, the dynamic tra</w:t>
      </w:r>
      <w:r w:rsidR="00126650" w:rsidRPr="003A17C1">
        <w:t>its approach tends to develop</w:t>
      </w:r>
      <w:r w:rsidRPr="003A17C1">
        <w:t xml:space="preserve"> </w:t>
      </w:r>
      <w:r w:rsidR="004C2829" w:rsidRPr="003A17C1">
        <w:t>unmanageable</w:t>
      </w:r>
      <w:r w:rsidRPr="003A17C1">
        <w:t xml:space="preserve"> code.</w:t>
      </w:r>
    </w:p>
    <w:p w14:paraId="4658C2D6" w14:textId="77777777" w:rsidR="00E526BE" w:rsidRPr="003A17C1" w:rsidRDefault="00E526BE" w:rsidP="008930D8">
      <w:pPr>
        <w:pStyle w:val="N4"/>
      </w:pPr>
      <w:r w:rsidRPr="003A17C1">
        <w:t>Modeling Multidimensional Data By Generated Classes w. Run-Time Checks</w:t>
      </w:r>
    </w:p>
    <w:p w14:paraId="56376521" w14:textId="77777777" w:rsidR="00E526BE" w:rsidRPr="003A17C1" w:rsidRDefault="00E526BE" w:rsidP="00120CF3">
      <w:pPr>
        <w:pStyle w:val="0Bezny"/>
      </w:pPr>
      <w:r w:rsidRPr="003A17C1">
        <w:t>There still remains one possibility how to instantiate an instance of a multidimensional entity: to generate the composite class at run-time. Class generation is usually chosen as a last resort to solve problems in applications. It is rather an extreme low-level technique requiring experienced developers and which should be used mostly in frameworks or pla</w:t>
      </w:r>
      <w:r w:rsidRPr="003A17C1">
        <w:t>t</w:t>
      </w:r>
      <w:r w:rsidRPr="003A17C1">
        <w:t>forms.</w:t>
      </w:r>
    </w:p>
    <w:p w14:paraId="262F9794" w14:textId="77777777" w:rsidR="00E526BE" w:rsidRPr="003A17C1" w:rsidRDefault="00E526BE" w:rsidP="00120CF3">
      <w:pPr>
        <w:pStyle w:val="0Bezny"/>
      </w:pPr>
      <w:r w:rsidRPr="003A17C1">
        <w:t>Let us assume that there is a framework whereby it is possible to create a class builder, which can be configured to build a class composed from selected traits. The resulting class is then used to create the final instance. In contrast to the dynamic trait approach, which creates a preliminary instance on which it then applies the selected traits, the class genera</w:t>
      </w:r>
      <w:r w:rsidRPr="003A17C1">
        <w:t>t</w:t>
      </w:r>
      <w:r w:rsidRPr="003A17C1">
        <w:t>ing approach first creates the class composed of the selected traits, from which the final instance is created.</w:t>
      </w:r>
    </w:p>
    <w:p w14:paraId="0AD6D486" w14:textId="77777777" w:rsidR="00E526BE" w:rsidRPr="003A17C1" w:rsidRDefault="00E526BE" w:rsidP="00120CF3">
      <w:pPr>
        <w:pStyle w:val="0Bezny"/>
      </w:pPr>
      <w:r w:rsidRPr="003A17C1">
        <w:t>The following code shows how such a class builder could be created.</w:t>
      </w:r>
    </w:p>
    <w:p w14:paraId="6EA3BE4B" w14:textId="77777777" w:rsidR="00E526BE" w:rsidRPr="003A17C1" w:rsidRDefault="00E526BE" w:rsidP="00091830">
      <w:pPr>
        <w:pStyle w:val="0Program"/>
      </w:pPr>
      <w:r w:rsidRPr="003A17C1">
        <w:rPr>
          <w:rStyle w:val="NormalTok"/>
        </w:rPr>
        <w:t xml:space="preserve">  </w:t>
      </w:r>
      <w:r w:rsidRPr="003A17C1">
        <w:rPr>
          <w:rStyle w:val="KeywordTok"/>
        </w:rPr>
        <w:t>val</w:t>
      </w:r>
      <w:r w:rsidRPr="003A17C1">
        <w:rPr>
          <w:rStyle w:val="NormalTok"/>
        </w:rPr>
        <w:t xml:space="preserve"> classBuilder = </w:t>
      </w:r>
      <w:r w:rsidRPr="003A17C1">
        <w:rPr>
          <w:rStyle w:val="KeywordTok"/>
        </w:rPr>
        <w:t>new</w:t>
      </w:r>
      <w:r w:rsidRPr="003A17C1">
        <w:rPr>
          <w:rStyle w:val="NormalTok"/>
        </w:rPr>
        <w:t xml:space="preserve"> ClassBuilder[Thing </w:t>
      </w:r>
      <w:r w:rsidRPr="003A17C1">
        <w:rPr>
          <w:rStyle w:val="KeywordTok"/>
        </w:rPr>
        <w:t>with</w:t>
      </w:r>
      <w:r w:rsidRPr="003A17C1">
        <w:rPr>
          <w:rStyle w:val="NormalTok"/>
        </w:rPr>
        <w:t xml:space="preserve"> Material </w:t>
      </w:r>
      <w:r w:rsidRPr="003A17C1">
        <w:rPr>
          <w:rStyle w:val="KeywordTok"/>
        </w:rPr>
        <w:t>with</w:t>
      </w:r>
      <w:r w:rsidRPr="003A17C1">
        <w:rPr>
          <w:rStyle w:val="NormalTok"/>
        </w:rPr>
        <w:t xml:space="preserve"> Shape]()</w:t>
      </w:r>
    </w:p>
    <w:p w14:paraId="1AC82422" w14:textId="77777777" w:rsidR="00E526BE" w:rsidRPr="003A17C1" w:rsidRDefault="00E526BE" w:rsidP="00120CF3">
      <w:pPr>
        <w:pStyle w:val="0Bezny"/>
      </w:pPr>
      <w:r w:rsidRPr="003A17C1">
        <w:t xml:space="preserve">The type parameter of the builder's constructor specifies the common type for all possible combinations of traits, which is </w:t>
      </w:r>
      <w:r w:rsidRPr="003A17C1">
        <w:rPr>
          <w:rStyle w:val="ZzProgram"/>
        </w:rPr>
        <w:t>Thing with Material with Shape</w:t>
      </w:r>
      <w:r w:rsidRPr="003A17C1">
        <w:t>. This composite type will also be type of the instance created from the generated class.</w:t>
      </w:r>
    </w:p>
    <w:p w14:paraId="0B1EDA96" w14:textId="77777777" w:rsidR="00E526BE" w:rsidRPr="003A17C1" w:rsidRDefault="00E526BE" w:rsidP="00120CF3">
      <w:pPr>
        <w:pStyle w:val="0Bezny"/>
      </w:pPr>
      <w:r w:rsidRPr="003A17C1">
        <w:lastRenderedPageBreak/>
        <w:t xml:space="preserve">The builder's </w:t>
      </w:r>
      <w:r w:rsidRPr="003A17C1">
        <w:rPr>
          <w:rStyle w:val="ZzProgram"/>
        </w:rPr>
        <w:t>addTrait</w:t>
      </w:r>
      <w:r w:rsidRPr="003A17C1">
        <w:t xml:space="preserve"> method serves to register a selected concrete trait. The method also accepts a function for the initialization of the trait when the resulting object is instantiated from the generated class.</w:t>
      </w:r>
    </w:p>
    <w:p w14:paraId="39B462BE" w14:textId="77777777" w:rsidR="00E526BE" w:rsidRPr="003A17C1" w:rsidRDefault="00E526BE" w:rsidP="00120CF3">
      <w:pPr>
        <w:pStyle w:val="0Bezny"/>
      </w:pPr>
      <w:r w:rsidRPr="003A17C1">
        <w:t xml:space="preserve">The </w:t>
      </w:r>
      <w:r w:rsidRPr="003A17C1">
        <w:rPr>
          <w:rStyle w:val="ZzProgram"/>
        </w:rPr>
        <w:t>Thing</w:t>
      </w:r>
      <w:r w:rsidRPr="003A17C1">
        <w:t xml:space="preserve"> trait is present in every item, so the builder is always configured to use </w:t>
      </w:r>
      <w:r w:rsidRPr="003A17C1">
        <w:rPr>
          <w:rStyle w:val="ZzProgram"/>
        </w:rPr>
        <w:t>Thing</w:t>
      </w:r>
      <w:r w:rsidRPr="003A17C1">
        <w:t xml:space="preserve"> along with the trait initialization function.</w:t>
      </w:r>
    </w:p>
    <w:p w14:paraId="583CD9FB" w14:textId="77777777" w:rsidR="00E526BE" w:rsidRPr="003A17C1" w:rsidRDefault="00E526BE" w:rsidP="00091830">
      <w:pPr>
        <w:pStyle w:val="0Program"/>
      </w:pPr>
      <w:r w:rsidRPr="003A17C1">
        <w:rPr>
          <w:rStyle w:val="NormalTok"/>
        </w:rPr>
        <w:t xml:space="preserve">  classBuilder.</w:t>
      </w:r>
      <w:r w:rsidRPr="003A17C1">
        <w:rPr>
          <w:rStyle w:val="FunctionTok"/>
        </w:rPr>
        <w:t>addTrait</w:t>
      </w:r>
      <w:r w:rsidRPr="003A17C1">
        <w:rPr>
          <w:rStyle w:val="NormalTok"/>
        </w:rPr>
        <w:t>[Thing](thing =&gt; {</w:t>
      </w:r>
      <w:r w:rsidRPr="003A17C1">
        <w:br/>
      </w:r>
      <w:r w:rsidRPr="003A17C1">
        <w:rPr>
          <w:rStyle w:val="NormalTok"/>
        </w:rPr>
        <w:t xml:space="preserve">    thing.</w:t>
      </w:r>
      <w:r w:rsidRPr="003A17C1">
        <w:rPr>
          <w:rStyle w:val="FunctionTok"/>
        </w:rPr>
        <w:t>x</w:t>
      </w:r>
      <w:r w:rsidRPr="003A17C1">
        <w:rPr>
          <w:rStyle w:val="NormalTok"/>
        </w:rPr>
        <w:t xml:space="preserve"> = event.</w:t>
      </w:r>
      <w:r w:rsidRPr="003A17C1">
        <w:rPr>
          <w:rStyle w:val="FunctionTok"/>
        </w:rPr>
        <w:t>get</w:t>
      </w:r>
      <w:r w:rsidRPr="003A17C1">
        <w:rPr>
          <w:rStyle w:val="NormalTok"/>
        </w:rPr>
        <w:t>(</w:t>
      </w:r>
      <w:r w:rsidRPr="003A17C1">
        <w:rPr>
          <w:rStyle w:val="StringTok"/>
        </w:rPr>
        <w:t>"thing"</w:t>
      </w:r>
      <w:r w:rsidRPr="003A17C1">
        <w:rPr>
          <w:rStyle w:val="NormalTok"/>
        </w:rPr>
        <w:t>).</w:t>
      </w:r>
      <w:r w:rsidRPr="003A17C1">
        <w:rPr>
          <w:rStyle w:val="FunctionTok"/>
        </w:rPr>
        <w:t>get</w:t>
      </w:r>
      <w:r w:rsidRPr="003A17C1">
        <w:rPr>
          <w:rStyle w:val="NormalTok"/>
        </w:rPr>
        <w:t>(</w:t>
      </w:r>
      <w:r w:rsidRPr="003A17C1">
        <w:rPr>
          <w:rStyle w:val="StringTok"/>
        </w:rPr>
        <w:t>"x"</w:t>
      </w:r>
      <w:r w:rsidRPr="003A17C1">
        <w:rPr>
          <w:rStyle w:val="NormalTok"/>
        </w:rPr>
        <w:t>)</w:t>
      </w:r>
      <w:r w:rsidRPr="003A17C1">
        <w:br/>
      </w:r>
      <w:r w:rsidRPr="003A17C1">
        <w:rPr>
          <w:rStyle w:val="NormalTok"/>
        </w:rPr>
        <w:t xml:space="preserve">    thing.</w:t>
      </w:r>
      <w:r w:rsidRPr="003A17C1">
        <w:rPr>
          <w:rStyle w:val="FunctionTok"/>
        </w:rPr>
        <w:t>y</w:t>
      </w:r>
      <w:r w:rsidRPr="003A17C1">
        <w:rPr>
          <w:rStyle w:val="NormalTok"/>
        </w:rPr>
        <w:t xml:space="preserve"> = event.</w:t>
      </w:r>
      <w:r w:rsidRPr="003A17C1">
        <w:rPr>
          <w:rStyle w:val="FunctionTok"/>
        </w:rPr>
        <w:t>get</w:t>
      </w:r>
      <w:r w:rsidRPr="003A17C1">
        <w:rPr>
          <w:rStyle w:val="NormalTok"/>
        </w:rPr>
        <w:t>(</w:t>
      </w:r>
      <w:r w:rsidRPr="003A17C1">
        <w:rPr>
          <w:rStyle w:val="StringTok"/>
        </w:rPr>
        <w:t>"thing"</w:t>
      </w:r>
      <w:r w:rsidRPr="003A17C1">
        <w:rPr>
          <w:rStyle w:val="NormalTok"/>
        </w:rPr>
        <w:t>).</w:t>
      </w:r>
      <w:r w:rsidRPr="003A17C1">
        <w:rPr>
          <w:rStyle w:val="FunctionTok"/>
        </w:rPr>
        <w:t>get</w:t>
      </w:r>
      <w:r w:rsidRPr="003A17C1">
        <w:rPr>
          <w:rStyle w:val="NormalTok"/>
        </w:rPr>
        <w:t>(</w:t>
      </w:r>
      <w:r w:rsidRPr="003A17C1">
        <w:rPr>
          <w:rStyle w:val="StringTok"/>
        </w:rPr>
        <w:t>"y"</w:t>
      </w:r>
      <w:r w:rsidRPr="003A17C1">
        <w:rPr>
          <w:rStyle w:val="NormalTok"/>
        </w:rPr>
        <w:t>)</w:t>
      </w:r>
      <w:r w:rsidRPr="003A17C1">
        <w:br/>
      </w:r>
      <w:r w:rsidRPr="003A17C1">
        <w:rPr>
          <w:rStyle w:val="NormalTok"/>
        </w:rPr>
        <w:t xml:space="preserve">    thing.</w:t>
      </w:r>
      <w:r w:rsidRPr="003A17C1">
        <w:rPr>
          <w:rStyle w:val="FunctionTok"/>
        </w:rPr>
        <w:t>z</w:t>
      </w:r>
      <w:r w:rsidRPr="003A17C1">
        <w:rPr>
          <w:rStyle w:val="NormalTok"/>
        </w:rPr>
        <w:t xml:space="preserve"> = event.</w:t>
      </w:r>
      <w:r w:rsidRPr="003A17C1">
        <w:rPr>
          <w:rStyle w:val="FunctionTok"/>
        </w:rPr>
        <w:t>get</w:t>
      </w:r>
      <w:r w:rsidRPr="003A17C1">
        <w:rPr>
          <w:rStyle w:val="NormalTok"/>
        </w:rPr>
        <w:t>(</w:t>
      </w:r>
      <w:r w:rsidRPr="003A17C1">
        <w:rPr>
          <w:rStyle w:val="StringTok"/>
        </w:rPr>
        <w:t>"thing"</w:t>
      </w:r>
      <w:r w:rsidRPr="003A17C1">
        <w:rPr>
          <w:rStyle w:val="NormalTok"/>
        </w:rPr>
        <w:t>).</w:t>
      </w:r>
      <w:r w:rsidRPr="003A17C1">
        <w:rPr>
          <w:rStyle w:val="FunctionTok"/>
        </w:rPr>
        <w:t>get</w:t>
      </w:r>
      <w:r w:rsidRPr="003A17C1">
        <w:rPr>
          <w:rStyle w:val="NormalTok"/>
        </w:rPr>
        <w:t>(</w:t>
      </w:r>
      <w:r w:rsidRPr="003A17C1">
        <w:rPr>
          <w:rStyle w:val="StringTok"/>
        </w:rPr>
        <w:t>"z"</w:t>
      </w:r>
      <w:r w:rsidRPr="003A17C1">
        <w:rPr>
          <w:rStyle w:val="NormalTok"/>
        </w:rPr>
        <w:t>)</w:t>
      </w:r>
      <w:r w:rsidRPr="003A17C1">
        <w:br/>
      </w:r>
      <w:r w:rsidRPr="003A17C1">
        <w:rPr>
          <w:rStyle w:val="NormalTok"/>
        </w:rPr>
        <w:t xml:space="preserve">  })</w:t>
      </w:r>
    </w:p>
    <w:p w14:paraId="31834C8C" w14:textId="77777777" w:rsidR="00E526BE" w:rsidRPr="003A17C1" w:rsidRDefault="00E526BE" w:rsidP="00120CF3">
      <w:pPr>
        <w:pStyle w:val="0Bezny"/>
      </w:pPr>
      <w:r w:rsidRPr="003A17C1">
        <w:t xml:space="preserve">Next, the procedure handles the </w:t>
      </w:r>
      <w:r w:rsidRPr="003A17C1">
        <w:rPr>
          <w:rStyle w:val="ZzProgram"/>
        </w:rPr>
        <w:t>Material</w:t>
      </w:r>
      <w:r w:rsidRPr="003A17C1">
        <w:t xml:space="preserve"> dimension. According to the existence of </w:t>
      </w:r>
      <w:r w:rsidRPr="003A17C1">
        <w:rPr>
          <w:rStyle w:val="ZzProgram"/>
        </w:rPr>
        <w:t>metal</w:t>
      </w:r>
      <w:r w:rsidRPr="003A17C1">
        <w:t xml:space="preserve"> or </w:t>
      </w:r>
      <w:r w:rsidRPr="003A17C1">
        <w:rPr>
          <w:rStyle w:val="ZzProgram"/>
        </w:rPr>
        <w:t>paper</w:t>
      </w:r>
      <w:r w:rsidRPr="003A17C1">
        <w:t xml:space="preserve"> keys in the input data, the builder is configured for the corresponding trait.</w:t>
      </w:r>
    </w:p>
    <w:p w14:paraId="151C72F3" w14:textId="77777777" w:rsidR="00E526BE" w:rsidRPr="003A17C1" w:rsidRDefault="00E526BE" w:rsidP="00091830">
      <w:pPr>
        <w:pStyle w:val="0Program"/>
      </w:pPr>
      <w:r w:rsidRPr="003A17C1">
        <w:rPr>
          <w:rStyle w:val="NormalTok"/>
        </w:rPr>
        <w:t xml:space="preserve">  </w:t>
      </w:r>
      <w:r w:rsidRPr="003A17C1">
        <w:rPr>
          <w:rStyle w:val="KeywordTok"/>
        </w:rPr>
        <w:t>if</w:t>
      </w:r>
      <w:r w:rsidRPr="003A17C1">
        <w:rPr>
          <w:rStyle w:val="NormalTok"/>
        </w:rPr>
        <w:t xml:space="preserve"> (event.</w:t>
      </w:r>
      <w:r w:rsidRPr="003A17C1">
        <w:rPr>
          <w:rStyle w:val="FunctionTok"/>
        </w:rPr>
        <w:t>containsKey</w:t>
      </w:r>
      <w:r w:rsidRPr="003A17C1">
        <w:rPr>
          <w:rStyle w:val="NormalTok"/>
        </w:rPr>
        <w:t>(</w:t>
      </w:r>
      <w:r w:rsidRPr="003A17C1">
        <w:rPr>
          <w:rStyle w:val="StringTok"/>
        </w:rPr>
        <w:t>"metal"</w:t>
      </w:r>
      <w:r w:rsidRPr="003A17C1">
        <w:rPr>
          <w:rStyle w:val="NormalTok"/>
        </w:rPr>
        <w:t>)) {</w:t>
      </w:r>
      <w:r w:rsidRPr="003A17C1">
        <w:br/>
      </w:r>
      <w:r w:rsidRPr="003A17C1">
        <w:rPr>
          <w:rStyle w:val="NormalTok"/>
        </w:rPr>
        <w:t xml:space="preserve">    classBuilder.</w:t>
      </w:r>
      <w:r w:rsidRPr="003A17C1">
        <w:rPr>
          <w:rStyle w:val="FunctionTok"/>
        </w:rPr>
        <w:t>addTrait</w:t>
      </w:r>
      <w:r w:rsidRPr="003A17C1">
        <w:rPr>
          <w:rStyle w:val="NormalTok"/>
        </w:rPr>
        <w:t>[Metal]</w:t>
      </w:r>
      <w:r w:rsidRPr="003A17C1">
        <w:br/>
      </w:r>
      <w:r w:rsidRPr="003A17C1">
        <w:rPr>
          <w:rStyle w:val="NormalTok"/>
        </w:rPr>
        <w:t xml:space="preserve">  } </w:t>
      </w:r>
      <w:r w:rsidRPr="003A17C1">
        <w:rPr>
          <w:rStyle w:val="KeywordTok"/>
        </w:rPr>
        <w:t>else</w:t>
      </w:r>
      <w:r w:rsidRPr="003A17C1">
        <w:rPr>
          <w:rStyle w:val="NormalTok"/>
        </w:rPr>
        <w:t xml:space="preserve"> </w:t>
      </w:r>
      <w:r w:rsidRPr="003A17C1">
        <w:rPr>
          <w:rStyle w:val="KeywordTok"/>
        </w:rPr>
        <w:t>if</w:t>
      </w:r>
      <w:r w:rsidRPr="003A17C1">
        <w:rPr>
          <w:rStyle w:val="NormalTok"/>
        </w:rPr>
        <w:t xml:space="preserve"> (event.</w:t>
      </w:r>
      <w:r w:rsidRPr="003A17C1">
        <w:rPr>
          <w:rStyle w:val="FunctionTok"/>
        </w:rPr>
        <w:t>containsKey</w:t>
      </w:r>
      <w:r w:rsidRPr="003A17C1">
        <w:rPr>
          <w:rStyle w:val="NormalTok"/>
        </w:rPr>
        <w:t>(</w:t>
      </w:r>
      <w:r w:rsidRPr="003A17C1">
        <w:rPr>
          <w:rStyle w:val="StringTok"/>
        </w:rPr>
        <w:t>"paper"</w:t>
      </w:r>
      <w:r w:rsidRPr="003A17C1">
        <w:rPr>
          <w:rStyle w:val="NormalTok"/>
        </w:rPr>
        <w:t>)) {</w:t>
      </w:r>
      <w:r w:rsidRPr="003A17C1">
        <w:br/>
      </w:r>
      <w:r w:rsidRPr="003A17C1">
        <w:rPr>
          <w:rStyle w:val="NormalTok"/>
        </w:rPr>
        <w:t xml:space="preserve">    classBuilder.</w:t>
      </w:r>
      <w:r w:rsidRPr="003A17C1">
        <w:rPr>
          <w:rStyle w:val="FunctionTok"/>
        </w:rPr>
        <w:t>addTrait</w:t>
      </w:r>
      <w:r w:rsidRPr="003A17C1">
        <w:rPr>
          <w:rStyle w:val="NormalTok"/>
        </w:rPr>
        <w:t>[Paper]</w:t>
      </w:r>
      <w:r w:rsidRPr="003A17C1">
        <w:br/>
      </w:r>
      <w:r w:rsidRPr="003A17C1">
        <w:rPr>
          <w:rStyle w:val="NormalTok"/>
        </w:rPr>
        <w:t xml:space="preserve">  }</w:t>
      </w:r>
    </w:p>
    <w:p w14:paraId="7F7290D1" w14:textId="77777777" w:rsidR="00E526BE" w:rsidRPr="003A17C1" w:rsidRDefault="00E526BE" w:rsidP="00120CF3">
      <w:pPr>
        <w:pStyle w:val="0Bezny"/>
      </w:pPr>
      <w:r w:rsidRPr="003A17C1">
        <w:t xml:space="preserve">The </w:t>
      </w:r>
      <w:r w:rsidRPr="003A17C1">
        <w:rPr>
          <w:rStyle w:val="ZzProgram"/>
        </w:rPr>
        <w:t>Shape</w:t>
      </w:r>
      <w:r w:rsidRPr="003A17C1">
        <w:t xml:space="preserve"> dimension is handled similarly, except the additional trait initialization function passed to </w:t>
      </w:r>
      <w:r w:rsidRPr="003A17C1">
        <w:rPr>
          <w:rStyle w:val="ZzProgram"/>
        </w:rPr>
        <w:t>addTrait</w:t>
      </w:r>
      <w:r w:rsidRPr="003A17C1">
        <w:t>, by means of which the trait's properties will be initialized from the input data upon the instantiation.</w:t>
      </w:r>
    </w:p>
    <w:p w14:paraId="692A9922" w14:textId="77777777" w:rsidR="00E526BE" w:rsidRPr="003A17C1" w:rsidRDefault="00E526BE" w:rsidP="00091830">
      <w:pPr>
        <w:pStyle w:val="0Program"/>
      </w:pPr>
      <w:r w:rsidRPr="003A17C1">
        <w:rPr>
          <w:rStyle w:val="NormalTok"/>
        </w:rPr>
        <w:t xml:space="preserve">  </w:t>
      </w:r>
      <w:r w:rsidRPr="003A17C1">
        <w:rPr>
          <w:rStyle w:val="KeywordTok"/>
        </w:rPr>
        <w:t>if</w:t>
      </w:r>
      <w:r w:rsidRPr="003A17C1">
        <w:rPr>
          <w:rStyle w:val="NormalTok"/>
        </w:rPr>
        <w:t xml:space="preserve"> (event.</w:t>
      </w:r>
      <w:r w:rsidRPr="003A17C1">
        <w:rPr>
          <w:rStyle w:val="FunctionTok"/>
        </w:rPr>
        <w:t>containsKey</w:t>
      </w:r>
      <w:r w:rsidRPr="003A17C1">
        <w:rPr>
          <w:rStyle w:val="NormalTok"/>
        </w:rPr>
        <w:t>(</w:t>
      </w:r>
      <w:r w:rsidRPr="003A17C1">
        <w:rPr>
          <w:rStyle w:val="StringTok"/>
        </w:rPr>
        <w:t>"rectangle"</w:t>
      </w:r>
      <w:r w:rsidRPr="003A17C1">
        <w:rPr>
          <w:rStyle w:val="NormalTok"/>
        </w:rPr>
        <w:t>)) {</w:t>
      </w:r>
      <w:r w:rsidRPr="003A17C1">
        <w:br/>
      </w:r>
      <w:r w:rsidRPr="003A17C1">
        <w:rPr>
          <w:rStyle w:val="NormalTok"/>
        </w:rPr>
        <w:t xml:space="preserve">    classBuilder.</w:t>
      </w:r>
      <w:r w:rsidRPr="003A17C1">
        <w:rPr>
          <w:rStyle w:val="FunctionTok"/>
        </w:rPr>
        <w:t>addTrait</w:t>
      </w:r>
      <w:r w:rsidRPr="003A17C1">
        <w:rPr>
          <w:rStyle w:val="NormalTok"/>
        </w:rPr>
        <w:t>[Rectangle](rect =&gt; {</w:t>
      </w:r>
      <w:r w:rsidRPr="003A17C1">
        <w:br/>
      </w:r>
      <w:r w:rsidRPr="003A17C1">
        <w:rPr>
          <w:rStyle w:val="NormalTok"/>
        </w:rPr>
        <w:t xml:space="preserve">      rect.</w:t>
      </w:r>
      <w:r w:rsidRPr="003A17C1">
        <w:rPr>
          <w:rStyle w:val="FunctionTok"/>
        </w:rPr>
        <w:t>width</w:t>
      </w:r>
      <w:r w:rsidRPr="003A17C1">
        <w:rPr>
          <w:rStyle w:val="NormalTok"/>
        </w:rPr>
        <w:t xml:space="preserve"> = event.</w:t>
      </w:r>
      <w:r w:rsidRPr="003A17C1">
        <w:rPr>
          <w:rStyle w:val="FunctionTok"/>
        </w:rPr>
        <w:t>get</w:t>
      </w:r>
      <w:r w:rsidRPr="003A17C1">
        <w:rPr>
          <w:rStyle w:val="NormalTok"/>
        </w:rPr>
        <w:t>(</w:t>
      </w:r>
      <w:r w:rsidRPr="003A17C1">
        <w:rPr>
          <w:rStyle w:val="StringTok"/>
        </w:rPr>
        <w:t>"rectangle"</w:t>
      </w:r>
      <w:r w:rsidRPr="003A17C1">
        <w:rPr>
          <w:rStyle w:val="NormalTok"/>
        </w:rPr>
        <w:t>).</w:t>
      </w:r>
      <w:r w:rsidRPr="003A17C1">
        <w:rPr>
          <w:rStyle w:val="FunctionTok"/>
        </w:rPr>
        <w:t>get</w:t>
      </w:r>
      <w:r w:rsidRPr="003A17C1">
        <w:rPr>
          <w:rStyle w:val="NormalTok"/>
        </w:rPr>
        <w:t>(</w:t>
      </w:r>
      <w:r w:rsidRPr="003A17C1">
        <w:rPr>
          <w:rStyle w:val="StringTok"/>
        </w:rPr>
        <w:t>"width"</w:t>
      </w:r>
      <w:r w:rsidRPr="003A17C1">
        <w:rPr>
          <w:rStyle w:val="NormalTok"/>
        </w:rPr>
        <w:t>)</w:t>
      </w:r>
      <w:r w:rsidRPr="003A17C1">
        <w:br/>
      </w:r>
      <w:r w:rsidRPr="003A17C1">
        <w:rPr>
          <w:rStyle w:val="NormalTok"/>
        </w:rPr>
        <w:t xml:space="preserve">      rect.</w:t>
      </w:r>
      <w:r w:rsidRPr="003A17C1">
        <w:rPr>
          <w:rStyle w:val="FunctionTok"/>
        </w:rPr>
        <w:t>height</w:t>
      </w:r>
      <w:r w:rsidRPr="003A17C1">
        <w:rPr>
          <w:rStyle w:val="NormalTok"/>
        </w:rPr>
        <w:t xml:space="preserve"> = event.</w:t>
      </w:r>
      <w:r w:rsidRPr="003A17C1">
        <w:rPr>
          <w:rStyle w:val="FunctionTok"/>
        </w:rPr>
        <w:t>get</w:t>
      </w:r>
      <w:r w:rsidRPr="003A17C1">
        <w:rPr>
          <w:rStyle w:val="NormalTok"/>
        </w:rPr>
        <w:t>(</w:t>
      </w:r>
      <w:r w:rsidRPr="003A17C1">
        <w:rPr>
          <w:rStyle w:val="StringTok"/>
        </w:rPr>
        <w:t>"rectangle"</w:t>
      </w:r>
      <w:r w:rsidRPr="003A17C1">
        <w:rPr>
          <w:rStyle w:val="NormalTok"/>
        </w:rPr>
        <w:t>).</w:t>
      </w:r>
      <w:r w:rsidRPr="003A17C1">
        <w:rPr>
          <w:rStyle w:val="FunctionTok"/>
        </w:rPr>
        <w:t>get</w:t>
      </w:r>
      <w:r w:rsidRPr="003A17C1">
        <w:rPr>
          <w:rStyle w:val="NormalTok"/>
        </w:rPr>
        <w:t>(</w:t>
      </w:r>
      <w:r w:rsidRPr="003A17C1">
        <w:rPr>
          <w:rStyle w:val="StringTok"/>
        </w:rPr>
        <w:t>"height"</w:t>
      </w:r>
      <w:r w:rsidRPr="003A17C1">
        <w:rPr>
          <w:rStyle w:val="NormalTok"/>
        </w:rPr>
        <w:t>)</w:t>
      </w:r>
      <w:r w:rsidRPr="003A17C1">
        <w:br/>
      </w:r>
      <w:r w:rsidRPr="003A17C1">
        <w:rPr>
          <w:rStyle w:val="NormalTok"/>
        </w:rPr>
        <w:t xml:space="preserve">    })</w:t>
      </w:r>
      <w:r w:rsidRPr="003A17C1">
        <w:br/>
      </w:r>
      <w:r w:rsidRPr="003A17C1">
        <w:rPr>
          <w:rStyle w:val="NormalTok"/>
        </w:rPr>
        <w:t xml:space="preserve">  } </w:t>
      </w:r>
      <w:r w:rsidRPr="003A17C1">
        <w:rPr>
          <w:rStyle w:val="KeywordTok"/>
        </w:rPr>
        <w:t>else</w:t>
      </w:r>
      <w:r w:rsidRPr="003A17C1">
        <w:rPr>
          <w:rStyle w:val="NormalTok"/>
        </w:rPr>
        <w:t xml:space="preserve"> </w:t>
      </w:r>
      <w:r w:rsidRPr="003A17C1">
        <w:rPr>
          <w:rStyle w:val="KeywordTok"/>
        </w:rPr>
        <w:t>if</w:t>
      </w:r>
      <w:r w:rsidRPr="003A17C1">
        <w:rPr>
          <w:rStyle w:val="NormalTok"/>
        </w:rPr>
        <w:t xml:space="preserve"> (event.</w:t>
      </w:r>
      <w:r w:rsidRPr="003A17C1">
        <w:rPr>
          <w:rStyle w:val="FunctionTok"/>
        </w:rPr>
        <w:t>containsKey</w:t>
      </w:r>
      <w:r w:rsidRPr="003A17C1">
        <w:rPr>
          <w:rStyle w:val="NormalTok"/>
        </w:rPr>
        <w:t>(</w:t>
      </w:r>
      <w:r w:rsidRPr="003A17C1">
        <w:rPr>
          <w:rStyle w:val="StringTok"/>
        </w:rPr>
        <w:t>"cylinder"</w:t>
      </w:r>
      <w:r w:rsidRPr="003A17C1">
        <w:rPr>
          <w:rStyle w:val="NormalTok"/>
        </w:rPr>
        <w:t>)) {</w:t>
      </w:r>
      <w:r w:rsidRPr="003A17C1">
        <w:br/>
      </w:r>
      <w:r w:rsidRPr="003A17C1">
        <w:rPr>
          <w:rStyle w:val="NormalTok"/>
        </w:rPr>
        <w:t xml:space="preserve">    classBuilder.</w:t>
      </w:r>
      <w:r w:rsidRPr="003A17C1">
        <w:rPr>
          <w:rStyle w:val="FunctionTok"/>
        </w:rPr>
        <w:t>addTrait</w:t>
      </w:r>
      <w:r w:rsidRPr="003A17C1">
        <w:rPr>
          <w:rStyle w:val="NormalTok"/>
        </w:rPr>
        <w:t>[Cylinder](cyl =&gt; {</w:t>
      </w:r>
      <w:r w:rsidRPr="003A17C1">
        <w:br/>
      </w:r>
      <w:r w:rsidRPr="003A17C1">
        <w:rPr>
          <w:rStyle w:val="NormalTok"/>
        </w:rPr>
        <w:t xml:space="preserve">      cyl.</w:t>
      </w:r>
      <w:r w:rsidRPr="003A17C1">
        <w:rPr>
          <w:rStyle w:val="FunctionTok"/>
        </w:rPr>
        <w:t>height</w:t>
      </w:r>
      <w:r w:rsidRPr="003A17C1">
        <w:rPr>
          <w:rStyle w:val="NormalTok"/>
        </w:rPr>
        <w:t xml:space="preserve"> = event.</w:t>
      </w:r>
      <w:r w:rsidRPr="003A17C1">
        <w:rPr>
          <w:rStyle w:val="FunctionTok"/>
        </w:rPr>
        <w:t>get</w:t>
      </w:r>
      <w:r w:rsidRPr="003A17C1">
        <w:rPr>
          <w:rStyle w:val="NormalTok"/>
        </w:rPr>
        <w:t>(</w:t>
      </w:r>
      <w:r w:rsidRPr="003A17C1">
        <w:rPr>
          <w:rStyle w:val="StringTok"/>
        </w:rPr>
        <w:t>"cylinder"</w:t>
      </w:r>
      <w:r w:rsidRPr="003A17C1">
        <w:rPr>
          <w:rStyle w:val="NormalTok"/>
        </w:rPr>
        <w:t>).</w:t>
      </w:r>
      <w:r w:rsidRPr="003A17C1">
        <w:rPr>
          <w:rStyle w:val="FunctionTok"/>
        </w:rPr>
        <w:t>get</w:t>
      </w:r>
      <w:r w:rsidRPr="003A17C1">
        <w:rPr>
          <w:rStyle w:val="NormalTok"/>
        </w:rPr>
        <w:t>(</w:t>
      </w:r>
      <w:r w:rsidRPr="003A17C1">
        <w:rPr>
          <w:rStyle w:val="StringTok"/>
        </w:rPr>
        <w:t>"height"</w:t>
      </w:r>
      <w:r w:rsidRPr="003A17C1">
        <w:rPr>
          <w:rStyle w:val="NormalTok"/>
        </w:rPr>
        <w:t>)</w:t>
      </w:r>
      <w:r w:rsidRPr="003A17C1">
        <w:br/>
      </w:r>
      <w:r w:rsidRPr="003A17C1">
        <w:rPr>
          <w:rStyle w:val="NormalTok"/>
        </w:rPr>
        <w:t xml:space="preserve">      cyl.</w:t>
      </w:r>
      <w:r w:rsidRPr="003A17C1">
        <w:rPr>
          <w:rStyle w:val="FunctionTok"/>
        </w:rPr>
        <w:t>radius</w:t>
      </w:r>
      <w:r w:rsidRPr="003A17C1">
        <w:rPr>
          <w:rStyle w:val="NormalTok"/>
        </w:rPr>
        <w:t xml:space="preserve"> = event.</w:t>
      </w:r>
      <w:r w:rsidRPr="003A17C1">
        <w:rPr>
          <w:rStyle w:val="FunctionTok"/>
        </w:rPr>
        <w:t>get</w:t>
      </w:r>
      <w:r w:rsidRPr="003A17C1">
        <w:rPr>
          <w:rStyle w:val="NormalTok"/>
        </w:rPr>
        <w:t>(</w:t>
      </w:r>
      <w:r w:rsidRPr="003A17C1">
        <w:rPr>
          <w:rStyle w:val="StringTok"/>
        </w:rPr>
        <w:t>"cylinder"</w:t>
      </w:r>
      <w:r w:rsidRPr="003A17C1">
        <w:rPr>
          <w:rStyle w:val="NormalTok"/>
        </w:rPr>
        <w:t>).</w:t>
      </w:r>
      <w:r w:rsidRPr="003A17C1">
        <w:rPr>
          <w:rStyle w:val="FunctionTok"/>
        </w:rPr>
        <w:t>get</w:t>
      </w:r>
      <w:r w:rsidRPr="003A17C1">
        <w:rPr>
          <w:rStyle w:val="NormalTok"/>
        </w:rPr>
        <w:t>(</w:t>
      </w:r>
      <w:r w:rsidRPr="003A17C1">
        <w:rPr>
          <w:rStyle w:val="StringTok"/>
        </w:rPr>
        <w:t>"radius"</w:t>
      </w:r>
      <w:r w:rsidRPr="003A17C1">
        <w:rPr>
          <w:rStyle w:val="NormalTok"/>
        </w:rPr>
        <w:t>)</w:t>
      </w:r>
      <w:r w:rsidRPr="003A17C1">
        <w:br/>
      </w:r>
      <w:r w:rsidRPr="003A17C1">
        <w:rPr>
          <w:rStyle w:val="NormalTok"/>
        </w:rPr>
        <w:t xml:space="preserve">    })</w:t>
      </w:r>
      <w:r w:rsidRPr="003A17C1">
        <w:br/>
      </w:r>
      <w:r w:rsidRPr="003A17C1">
        <w:rPr>
          <w:rStyle w:val="NormalTok"/>
        </w:rPr>
        <w:t xml:space="preserve">  }</w:t>
      </w:r>
    </w:p>
    <w:p w14:paraId="2241AD42" w14:textId="77777777" w:rsidR="00E526BE" w:rsidRPr="003A17C1" w:rsidRDefault="00E526BE" w:rsidP="00120CF3">
      <w:pPr>
        <w:pStyle w:val="0Bezny"/>
      </w:pPr>
      <w:r w:rsidRPr="003A17C1">
        <w:t>Now</w:t>
      </w:r>
      <w:r w:rsidR="00C924BF">
        <w:t>,</w:t>
      </w:r>
      <w:r w:rsidRPr="003A17C1">
        <w:t xml:space="preserve"> it is possible to build the class and use it to create the new item instance.</w:t>
      </w:r>
    </w:p>
    <w:p w14:paraId="4CA072C6" w14:textId="77777777" w:rsidR="00E526BE" w:rsidRPr="003A17C1" w:rsidRDefault="00E526BE" w:rsidP="00091830">
      <w:pPr>
        <w:pStyle w:val="0Program"/>
      </w:pPr>
      <w:r w:rsidRPr="003A17C1">
        <w:rPr>
          <w:rStyle w:val="NormalTok"/>
        </w:rPr>
        <w:t xml:space="preserve">  </w:t>
      </w:r>
      <w:r w:rsidRPr="003A17C1">
        <w:rPr>
          <w:rStyle w:val="KeywordTok"/>
        </w:rPr>
        <w:t>val</w:t>
      </w:r>
      <w:r w:rsidRPr="003A17C1">
        <w:rPr>
          <w:rStyle w:val="NormalTok"/>
        </w:rPr>
        <w:t xml:space="preserve"> itemClass: Class[Thing </w:t>
      </w:r>
      <w:r w:rsidRPr="003A17C1">
        <w:rPr>
          <w:rStyle w:val="KeywordTok"/>
        </w:rPr>
        <w:t>with</w:t>
      </w:r>
      <w:r w:rsidRPr="003A17C1">
        <w:rPr>
          <w:rStyle w:val="NormalTok"/>
        </w:rPr>
        <w:t xml:space="preserve"> Material </w:t>
      </w:r>
      <w:r w:rsidRPr="003A17C1">
        <w:rPr>
          <w:rStyle w:val="KeywordTok"/>
        </w:rPr>
        <w:t>with</w:t>
      </w:r>
      <w:r w:rsidRPr="003A17C1">
        <w:rPr>
          <w:rStyle w:val="NormalTok"/>
        </w:rPr>
        <w:t xml:space="preserve"> Shape] = classBuilder.</w:t>
      </w:r>
      <w:r w:rsidRPr="003A17C1">
        <w:rPr>
          <w:rStyle w:val="FunctionTok"/>
        </w:rPr>
        <w:t>buildClass</w:t>
      </w:r>
      <w:r w:rsidRPr="003A17C1">
        <w:br/>
      </w:r>
      <w:r w:rsidRPr="003A17C1">
        <w:rPr>
          <w:rStyle w:val="NormalTok"/>
        </w:rPr>
        <w:t xml:space="preserve">  </w:t>
      </w:r>
      <w:r w:rsidRPr="003A17C1">
        <w:rPr>
          <w:rStyle w:val="KeywordTok"/>
        </w:rPr>
        <w:t>val</w:t>
      </w:r>
      <w:r w:rsidRPr="003A17C1">
        <w:rPr>
          <w:rStyle w:val="NormalTok"/>
        </w:rPr>
        <w:t xml:space="preserve"> item: Thing </w:t>
      </w:r>
      <w:r w:rsidRPr="003A17C1">
        <w:rPr>
          <w:rStyle w:val="KeywordTok"/>
        </w:rPr>
        <w:t>with</w:t>
      </w:r>
      <w:r w:rsidRPr="003A17C1">
        <w:rPr>
          <w:rStyle w:val="NormalTok"/>
        </w:rPr>
        <w:t xml:space="preserve"> Material </w:t>
      </w:r>
      <w:r w:rsidRPr="003A17C1">
        <w:rPr>
          <w:rStyle w:val="KeywordTok"/>
        </w:rPr>
        <w:t>with</w:t>
      </w:r>
      <w:r w:rsidRPr="003A17C1">
        <w:rPr>
          <w:rStyle w:val="NormalTok"/>
        </w:rPr>
        <w:t xml:space="preserve"> Shape = item.</w:t>
      </w:r>
      <w:r w:rsidRPr="003A17C1">
        <w:rPr>
          <w:rStyle w:val="FunctionTok"/>
        </w:rPr>
        <w:t>newInstance</w:t>
      </w:r>
    </w:p>
    <w:p w14:paraId="425FFFCE" w14:textId="77777777" w:rsidR="00E526BE" w:rsidRPr="003A17C1" w:rsidRDefault="00E526BE" w:rsidP="00120CF3">
      <w:pPr>
        <w:pStyle w:val="0Bezny"/>
      </w:pPr>
      <w:r w:rsidRPr="003A17C1">
        <w:t>All problems associated with the dynamic traits mentioned in the previous paragraph m</w:t>
      </w:r>
      <w:r w:rsidR="00C924BF">
        <w:t>ight be solved by this</w:t>
      </w:r>
      <w:r w:rsidRPr="003A17C1">
        <w:t xml:space="preserve"> </w:t>
      </w:r>
      <w:r w:rsidR="00C924BF">
        <w:t xml:space="preserve">fictional </w:t>
      </w:r>
      <w:r w:rsidRPr="003A17C1">
        <w:t xml:space="preserve">framework at run-time, but </w:t>
      </w:r>
      <w:r w:rsidRPr="00D836B3">
        <w:t>not at compile-time</w:t>
      </w:r>
      <w:r w:rsidRPr="003A17C1">
        <w:t>, because of the imperative character of the configuration. Thus the conclusion is that:</w:t>
      </w:r>
    </w:p>
    <w:p w14:paraId="77E54E8F" w14:textId="77777777" w:rsidR="00E526BE" w:rsidRPr="003A17C1" w:rsidRDefault="00E526BE" w:rsidP="00120CF3">
      <w:pPr>
        <w:pStyle w:val="0Bezny"/>
      </w:pPr>
      <w:r w:rsidRPr="003A17C1">
        <w:t>The generated classes approach would be a progress in modeling multidimensional objects in c</w:t>
      </w:r>
      <w:r w:rsidR="00DF6E90">
        <w:t>omparison to the dynamic traits;</w:t>
      </w:r>
      <w:r w:rsidRPr="003A17C1">
        <w:t xml:space="preserve"> </w:t>
      </w:r>
      <w:r w:rsidR="00DF6E90">
        <w:t>s</w:t>
      </w:r>
      <w:r w:rsidRPr="003A17C1">
        <w:t>o far it is the best technique.</w:t>
      </w:r>
    </w:p>
    <w:p w14:paraId="3303C427" w14:textId="77777777" w:rsidR="00E526BE" w:rsidRPr="003A17C1" w:rsidRDefault="00A9552F" w:rsidP="00120CF3">
      <w:pPr>
        <w:pStyle w:val="0Bezny"/>
      </w:pPr>
      <w:r>
        <w:lastRenderedPageBreak/>
        <w:t>Nevertheless</w:t>
      </w:r>
      <w:r w:rsidR="00A6256B">
        <w:t>, i</w:t>
      </w:r>
      <w:r w:rsidR="00E526BE" w:rsidRPr="003A17C1">
        <w:t xml:space="preserve">t </w:t>
      </w:r>
      <w:r>
        <w:t>would be nice if all</w:t>
      </w:r>
      <w:r w:rsidR="00E526BE" w:rsidRPr="003A17C1">
        <w:t xml:space="preserve"> those necessary checks </w:t>
      </w:r>
      <w:r>
        <w:t xml:space="preserve">were done </w:t>
      </w:r>
      <w:r w:rsidR="00E526BE" w:rsidRPr="003A17C1">
        <w:t>at compile-time.</w:t>
      </w:r>
    </w:p>
    <w:p w14:paraId="3288DDEA" w14:textId="77777777" w:rsidR="00E526BE" w:rsidRPr="003A17C1" w:rsidRDefault="00E526BE" w:rsidP="008930D8">
      <w:pPr>
        <w:pStyle w:val="N4"/>
      </w:pPr>
      <w:bookmarkStart w:id="73" w:name="modeling-multidimensional-data-by-genera"/>
      <w:bookmarkEnd w:id="73"/>
      <w:r w:rsidRPr="003A17C1">
        <w:t>Modeling Multidimensional Data By Generated Classes w. Compile-Time Checks</w:t>
      </w:r>
    </w:p>
    <w:p w14:paraId="47B63A5E" w14:textId="77777777" w:rsidR="00E526BE" w:rsidRPr="003A17C1" w:rsidRDefault="00E526BE" w:rsidP="00F176F8">
      <w:pPr>
        <w:pStyle w:val="0Bezny"/>
      </w:pPr>
      <w:r w:rsidRPr="003A17C1">
        <w:t xml:space="preserve">In this </w:t>
      </w:r>
      <w:r w:rsidR="00FD33C1">
        <w:t xml:space="preserve">passage </w:t>
      </w:r>
      <w:r w:rsidRPr="003A17C1">
        <w:t>we will attempt to come up with an improvement of the previous class ge</w:t>
      </w:r>
      <w:r w:rsidRPr="003A17C1">
        <w:t>n</w:t>
      </w:r>
      <w:r w:rsidRPr="003A17C1">
        <w:t>erator, which would allow moving the run-time consistency checks of the generated class to compile-time.</w:t>
      </w:r>
    </w:p>
    <w:p w14:paraId="34E9F241" w14:textId="77777777" w:rsidR="00E526BE" w:rsidRPr="003A17C1" w:rsidRDefault="00E526BE" w:rsidP="00F176F8">
      <w:pPr>
        <w:pStyle w:val="0Bezny"/>
      </w:pPr>
      <w:r w:rsidRPr="003A17C1">
        <w:t>The previous class builder is very constrained in terms of static consistency checks prima</w:t>
      </w:r>
      <w:r w:rsidRPr="003A17C1">
        <w:t>r</w:t>
      </w:r>
      <w:r w:rsidRPr="003A17C1">
        <w:t>ily because there is no static model or schema for the generated classes. The only info</w:t>
      </w:r>
      <w:r w:rsidRPr="003A17C1">
        <w:t>r</w:t>
      </w:r>
      <w:r w:rsidRPr="003A17C1">
        <w:t>mation available at compile-time is the type of the resulting instance, specified as the type parameter of the builder's constructor:</w:t>
      </w:r>
    </w:p>
    <w:p w14:paraId="0DFF73BE" w14:textId="77777777" w:rsidR="00E526BE" w:rsidRPr="003A17C1" w:rsidRDefault="00E526BE" w:rsidP="00091830">
      <w:pPr>
        <w:pStyle w:val="0Program"/>
        <w:rPr>
          <w:rStyle w:val="NormalTok"/>
        </w:rPr>
      </w:pPr>
      <w:r w:rsidRPr="003A17C1">
        <w:rPr>
          <w:rStyle w:val="NormalTok"/>
        </w:rPr>
        <w:t xml:space="preserve">Thing </w:t>
      </w:r>
      <w:r w:rsidRPr="003A17C1">
        <w:rPr>
          <w:rStyle w:val="KeywordTok"/>
        </w:rPr>
        <w:t>with</w:t>
      </w:r>
      <w:r w:rsidRPr="003A17C1">
        <w:rPr>
          <w:rStyle w:val="NormalTok"/>
        </w:rPr>
        <w:t xml:space="preserve"> Material </w:t>
      </w:r>
      <w:r w:rsidRPr="003A17C1">
        <w:rPr>
          <w:rStyle w:val="KeywordTok"/>
        </w:rPr>
        <w:t>with</w:t>
      </w:r>
      <w:r w:rsidRPr="003A17C1">
        <w:rPr>
          <w:rStyle w:val="NormalTok"/>
        </w:rPr>
        <w:t xml:space="preserve"> Shape</w:t>
      </w:r>
    </w:p>
    <w:p w14:paraId="1C08087B" w14:textId="77777777" w:rsidR="00E526BE" w:rsidRPr="003A17C1" w:rsidRDefault="00E526BE" w:rsidP="00F176F8">
      <w:pPr>
        <w:pStyle w:val="0Bezny"/>
      </w:pPr>
      <w:r w:rsidRPr="003A17C1">
        <w:t xml:space="preserve">This type is actually the </w:t>
      </w:r>
      <w:r w:rsidRPr="00D02104">
        <w:rPr>
          <w:i/>
        </w:rPr>
        <w:t>lowest upper type bound</w:t>
      </w:r>
      <w:r w:rsidRPr="003A17C1">
        <w:t xml:space="preserve"> of all possible trait combinations (LUB). From the LUB the compiler can infer the abstract </w:t>
      </w:r>
      <w:proofErr w:type="gramStart"/>
      <w:r w:rsidRPr="003A17C1">
        <w:t>dimensions,</w:t>
      </w:r>
      <w:proofErr w:type="gramEnd"/>
      <w:r w:rsidRPr="003A17C1">
        <w:t xml:space="preserve"> however, it cannot infer the concrete traits constituting these dimensions. The choice, which concrete traits come into consideration when building a class, is the task for the developer, not the compiler. It fo</w:t>
      </w:r>
      <w:r w:rsidRPr="003A17C1">
        <w:t>l</w:t>
      </w:r>
      <w:r w:rsidRPr="003A17C1">
        <w:t>lows that the developer must pass this information to the compiler declaratively so as to allow a compile-time verification of multidimensional class models.</w:t>
      </w:r>
    </w:p>
    <w:p w14:paraId="7B3A22F5" w14:textId="2CA820C7" w:rsidR="00E526BE" w:rsidRPr="003A17C1" w:rsidRDefault="00E526BE" w:rsidP="00F176F8">
      <w:pPr>
        <w:pStyle w:val="0Bezny"/>
      </w:pPr>
      <w:r w:rsidRPr="003A17C1">
        <w:t xml:space="preserve">It follows that we have to introduce some declarative construct to allow a specification of multidimensional structures. On a statically typed platform such as Scala, the most natural </w:t>
      </w:r>
      <w:r w:rsidR="00172BA5">
        <w:t xml:space="preserve">way is </w:t>
      </w:r>
      <w:r w:rsidRPr="003A17C1">
        <w:t>to express the multidimensional structure by special type.</w:t>
      </w:r>
    </w:p>
    <w:p w14:paraId="005C0DC4" w14:textId="77777777" w:rsidR="00E526BE" w:rsidRPr="003A17C1" w:rsidRDefault="00E526BE" w:rsidP="00F176F8">
      <w:pPr>
        <w:pStyle w:val="0Bezny"/>
      </w:pPr>
      <w:r w:rsidRPr="003A17C1">
        <w:t>The principal idea is to substitute the abstract dimension traits in the type parameter in the builder constructor with a list of possible concrete traits. The traits in the list will be deli</w:t>
      </w:r>
      <w:r w:rsidRPr="003A17C1">
        <w:t>m</w:t>
      </w:r>
      <w:r w:rsidRPr="003A17C1">
        <w:t xml:space="preserve">ited by </w:t>
      </w:r>
      <w:r w:rsidR="00561703" w:rsidRPr="003A17C1">
        <w:rPr>
          <w:rStyle w:val="ZzProgram"/>
        </w:rPr>
        <w:t>or</w:t>
      </w:r>
      <w:r w:rsidRPr="003A17C1">
        <w:t xml:space="preserve"> to emphasize the mutually exclusive character of the traits in the list.</w:t>
      </w:r>
      <w:r w:rsidR="00561703">
        <w:t xml:space="preserve"> (The </w:t>
      </w:r>
      <w:r w:rsidR="00561703" w:rsidRPr="003A17C1">
        <w:rPr>
          <w:rStyle w:val="ZzProgram"/>
        </w:rPr>
        <w:t>or</w:t>
      </w:r>
      <w:r w:rsidR="00561703">
        <w:t xml:space="preserve"> in the type </w:t>
      </w:r>
      <w:r w:rsidR="009C0FBE">
        <w:t xml:space="preserve">expression </w:t>
      </w:r>
      <w:r w:rsidR="00561703">
        <w:t>would have to be introduced to Scala somehow).</w:t>
      </w:r>
    </w:p>
    <w:p w14:paraId="6688B5F3" w14:textId="77777777" w:rsidR="00E526BE" w:rsidRPr="003A17C1" w:rsidRDefault="00E526BE" w:rsidP="00091830">
      <w:pPr>
        <w:pStyle w:val="0Program"/>
        <w:rPr>
          <w:rStyle w:val="NormalTok"/>
        </w:rPr>
      </w:pPr>
      <w:r w:rsidRPr="003A17C1">
        <w:rPr>
          <w:rStyle w:val="NormalTok"/>
        </w:rPr>
        <w:t xml:space="preserve">Thing </w:t>
      </w:r>
      <w:r w:rsidRPr="003A17C1">
        <w:rPr>
          <w:rStyle w:val="KeywordTok"/>
        </w:rPr>
        <w:t>with</w:t>
      </w:r>
      <w:r w:rsidRPr="003A17C1">
        <w:rPr>
          <w:rStyle w:val="NormalTok"/>
        </w:rPr>
        <w:t xml:space="preserve"> (Metal </w:t>
      </w:r>
      <w:r w:rsidRPr="003A17C1">
        <w:rPr>
          <w:rStyle w:val="KeywordTok"/>
        </w:rPr>
        <w:t>or</w:t>
      </w:r>
      <w:r w:rsidRPr="003A17C1">
        <w:rPr>
          <w:rStyle w:val="NormalTok"/>
        </w:rPr>
        <w:t xml:space="preserve"> Paper) </w:t>
      </w:r>
      <w:r w:rsidRPr="003A17C1">
        <w:rPr>
          <w:rStyle w:val="KeywordTok"/>
        </w:rPr>
        <w:t>with</w:t>
      </w:r>
      <w:r w:rsidRPr="003A17C1">
        <w:rPr>
          <w:rStyle w:val="NormalTok"/>
        </w:rPr>
        <w:t xml:space="preserve"> (Rectangle </w:t>
      </w:r>
      <w:r w:rsidRPr="003A17C1">
        <w:rPr>
          <w:rStyle w:val="KeywordTok"/>
        </w:rPr>
        <w:t>or</w:t>
      </w:r>
      <w:r w:rsidRPr="003A17C1">
        <w:rPr>
          <w:rStyle w:val="NormalTok"/>
        </w:rPr>
        <w:t xml:space="preserve"> Cylinder)</w:t>
      </w:r>
    </w:p>
    <w:p w14:paraId="25B90964" w14:textId="77777777" w:rsidR="00E526BE" w:rsidRDefault="00E526BE" w:rsidP="00F176F8">
      <w:pPr>
        <w:pStyle w:val="0Bezny"/>
      </w:pPr>
      <w:r w:rsidRPr="003A17C1">
        <w:t xml:space="preserve">The previous type could be treated as a </w:t>
      </w:r>
      <w:r w:rsidR="00D23FF4">
        <w:t>logical</w:t>
      </w:r>
      <w:r w:rsidRPr="003A17C1">
        <w:t xml:space="preserve"> formula, which can also be expressed in the </w:t>
      </w:r>
      <w:r w:rsidRPr="00AC11E2">
        <w:t>disjunctive normal form</w:t>
      </w:r>
      <w:r w:rsidRPr="003A17C1">
        <w:t xml:space="preserve"> </w:t>
      </w:r>
      <w:r w:rsidR="00BB555D">
        <w:t xml:space="preserve">shown in </w:t>
      </w:r>
      <w:r w:rsidR="00A6435F">
        <w:fldChar w:fldCharType="begin"/>
      </w:r>
      <w:r w:rsidR="00A6435F">
        <w:instrText xml:space="preserve"> REF _Ref315198910 \h </w:instrText>
      </w:r>
      <w:r w:rsidR="00A6435F">
        <w:fldChar w:fldCharType="separate"/>
      </w:r>
      <w:r w:rsidR="004E5CD2">
        <w:t xml:space="preserve">Listing </w:t>
      </w:r>
      <w:r w:rsidR="004E5CD2">
        <w:rPr>
          <w:noProof/>
        </w:rPr>
        <w:t>6</w:t>
      </w:r>
      <w:r w:rsidR="00A6435F">
        <w:fldChar w:fldCharType="end"/>
      </w:r>
      <w:r w:rsidR="00BB555D">
        <w:t>.</w:t>
      </w:r>
    </w:p>
    <w:p w14:paraId="46AA0896" w14:textId="77777777" w:rsidR="00BB555D" w:rsidRPr="003A17C1" w:rsidRDefault="00BB555D" w:rsidP="00BB555D">
      <w:pPr>
        <w:pStyle w:val="Titulek"/>
      </w:pPr>
      <w:bookmarkStart w:id="74" w:name="_Ref315198910"/>
      <w:bookmarkStart w:id="75" w:name="_Toc326487269"/>
      <w:r>
        <w:t xml:space="preserve">Listing </w:t>
      </w:r>
      <w:r>
        <w:fldChar w:fldCharType="begin"/>
      </w:r>
      <w:r>
        <w:instrText xml:space="preserve"> SEQ Listing \* ARABIC </w:instrText>
      </w:r>
      <w:r>
        <w:fldChar w:fldCharType="separate"/>
      </w:r>
      <w:r w:rsidR="004E5CD2">
        <w:rPr>
          <w:noProof/>
        </w:rPr>
        <w:t>6</w:t>
      </w:r>
      <w:r>
        <w:fldChar w:fldCharType="end"/>
      </w:r>
      <w:bookmarkEnd w:id="74"/>
      <w:r>
        <w:t xml:space="preserve">: </w:t>
      </w:r>
      <w:r w:rsidR="00D637CC">
        <w:t>Type expression’s d</w:t>
      </w:r>
      <w:r w:rsidR="00906071">
        <w:t>isjunctive normal form</w:t>
      </w:r>
      <w:bookmarkEnd w:id="75"/>
    </w:p>
    <w:p w14:paraId="0418325F" w14:textId="77777777" w:rsidR="00E526BE" w:rsidRPr="003A17C1" w:rsidRDefault="00E526BE" w:rsidP="00091830">
      <w:pPr>
        <w:pStyle w:val="0Program"/>
        <w:rPr>
          <w:rStyle w:val="NormalTok"/>
        </w:rPr>
      </w:pPr>
      <w:r w:rsidRPr="003A17C1">
        <w:rPr>
          <w:rStyle w:val="NormalTok"/>
        </w:rPr>
        <w:t xml:space="preserve">(Thing </w:t>
      </w:r>
      <w:r w:rsidRPr="003A17C1">
        <w:rPr>
          <w:rStyle w:val="KeywordTok"/>
        </w:rPr>
        <w:t>with</w:t>
      </w:r>
      <w:r w:rsidRPr="003A17C1">
        <w:rPr>
          <w:rStyle w:val="NormalTok"/>
        </w:rPr>
        <w:t xml:space="preserve"> Metal </w:t>
      </w:r>
      <w:r w:rsidRPr="003A17C1">
        <w:rPr>
          <w:rStyle w:val="KeywordTok"/>
        </w:rPr>
        <w:t>with</w:t>
      </w:r>
      <w:r w:rsidRPr="003A17C1">
        <w:rPr>
          <w:rStyle w:val="NormalTok"/>
        </w:rPr>
        <w:t xml:space="preserve"> Rectangle) </w:t>
      </w:r>
      <w:r w:rsidRPr="003A17C1">
        <w:rPr>
          <w:rStyle w:val="KeywordTok"/>
        </w:rPr>
        <w:t>or</w:t>
      </w:r>
      <w:r w:rsidRPr="003A17C1">
        <w:rPr>
          <w:rStyle w:val="NormalTok"/>
        </w:rPr>
        <w:br/>
        <w:t xml:space="preserve">(Thing </w:t>
      </w:r>
      <w:r w:rsidRPr="003A17C1">
        <w:rPr>
          <w:rStyle w:val="KeywordTok"/>
        </w:rPr>
        <w:t>with</w:t>
      </w:r>
      <w:r w:rsidRPr="003A17C1">
        <w:rPr>
          <w:rStyle w:val="NormalTok"/>
        </w:rPr>
        <w:t xml:space="preserve"> Metal </w:t>
      </w:r>
      <w:r w:rsidRPr="003A17C1">
        <w:rPr>
          <w:rStyle w:val="KeywordTok"/>
        </w:rPr>
        <w:t>with</w:t>
      </w:r>
      <w:r w:rsidRPr="003A17C1">
        <w:rPr>
          <w:rStyle w:val="NormalTok"/>
        </w:rPr>
        <w:t xml:space="preserve"> Cylinder) </w:t>
      </w:r>
      <w:r w:rsidRPr="003A17C1">
        <w:rPr>
          <w:rStyle w:val="KeywordTok"/>
        </w:rPr>
        <w:t>or</w:t>
      </w:r>
      <w:r w:rsidRPr="003A17C1">
        <w:rPr>
          <w:rStyle w:val="NormalTok"/>
        </w:rPr>
        <w:br/>
        <w:t xml:space="preserve">(Thing </w:t>
      </w:r>
      <w:r w:rsidRPr="003A17C1">
        <w:rPr>
          <w:rStyle w:val="KeywordTok"/>
        </w:rPr>
        <w:t>with</w:t>
      </w:r>
      <w:r w:rsidRPr="003A17C1">
        <w:rPr>
          <w:rStyle w:val="NormalTok"/>
        </w:rPr>
        <w:t xml:space="preserve"> Paper </w:t>
      </w:r>
      <w:r w:rsidRPr="003A17C1">
        <w:rPr>
          <w:rStyle w:val="KeywordTok"/>
        </w:rPr>
        <w:t>with</w:t>
      </w:r>
      <w:r w:rsidRPr="003A17C1">
        <w:rPr>
          <w:rStyle w:val="NormalTok"/>
        </w:rPr>
        <w:t xml:space="preserve"> Rectangle) </w:t>
      </w:r>
      <w:r w:rsidRPr="003A17C1">
        <w:rPr>
          <w:rStyle w:val="KeywordTok"/>
        </w:rPr>
        <w:t>or</w:t>
      </w:r>
      <w:r w:rsidRPr="003A17C1">
        <w:rPr>
          <w:rStyle w:val="NormalTok"/>
        </w:rPr>
        <w:br/>
        <w:t xml:space="preserve">(Thing </w:t>
      </w:r>
      <w:r w:rsidRPr="003A17C1">
        <w:rPr>
          <w:rStyle w:val="KeywordTok"/>
        </w:rPr>
        <w:t>with</w:t>
      </w:r>
      <w:r w:rsidRPr="003A17C1">
        <w:rPr>
          <w:rStyle w:val="NormalTok"/>
        </w:rPr>
        <w:t xml:space="preserve"> Paper </w:t>
      </w:r>
      <w:r w:rsidRPr="003A17C1">
        <w:rPr>
          <w:rStyle w:val="KeywordTok"/>
        </w:rPr>
        <w:t>with</w:t>
      </w:r>
      <w:r w:rsidRPr="003A17C1">
        <w:rPr>
          <w:rStyle w:val="NormalTok"/>
        </w:rPr>
        <w:t xml:space="preserve"> Cylinder)</w:t>
      </w:r>
    </w:p>
    <w:p w14:paraId="2F510BC1" w14:textId="77777777" w:rsidR="00E526BE" w:rsidRPr="003A17C1" w:rsidRDefault="00E526BE" w:rsidP="00F176F8">
      <w:pPr>
        <w:pStyle w:val="0Bezny"/>
      </w:pPr>
      <w:r w:rsidRPr="003A17C1">
        <w:t>Such a type actually determines all possible forms of the generated composite class. Since this information is encoded in a type, it is also available to the compiler, which can use to perform the necessary consistency checks.</w:t>
      </w:r>
    </w:p>
    <w:p w14:paraId="533CA927" w14:textId="77777777" w:rsidR="00E526BE" w:rsidRDefault="00E526BE" w:rsidP="00F176F8">
      <w:pPr>
        <w:pStyle w:val="0Bezny"/>
      </w:pPr>
      <w:r w:rsidRPr="003A17C1">
        <w:lastRenderedPageBreak/>
        <w:t xml:space="preserve">So, the </w:t>
      </w:r>
      <w:r w:rsidR="00E33D9C" w:rsidRPr="003A17C1">
        <w:t xml:space="preserve">statement </w:t>
      </w:r>
      <w:r w:rsidR="00A6435F">
        <w:t xml:space="preserve">in </w:t>
      </w:r>
      <w:r w:rsidR="00A6435F">
        <w:fldChar w:fldCharType="begin"/>
      </w:r>
      <w:r w:rsidR="00A6435F">
        <w:instrText xml:space="preserve"> REF _Ref315198922 \h </w:instrText>
      </w:r>
      <w:r w:rsidR="00A6435F">
        <w:fldChar w:fldCharType="separate"/>
      </w:r>
      <w:r w:rsidR="004E5CD2">
        <w:t xml:space="preserve">Listing </w:t>
      </w:r>
      <w:r w:rsidR="004E5CD2">
        <w:rPr>
          <w:noProof/>
        </w:rPr>
        <w:t>7</w:t>
      </w:r>
      <w:r w:rsidR="00A6435F">
        <w:fldChar w:fldCharType="end"/>
      </w:r>
      <w:r w:rsidR="00A6435F">
        <w:t xml:space="preserve"> </w:t>
      </w:r>
      <w:r w:rsidR="00E33D9C" w:rsidRPr="003A17C1">
        <w:t>would create the new builder</w:t>
      </w:r>
      <w:r w:rsidR="00A6435F">
        <w:t>.</w:t>
      </w:r>
    </w:p>
    <w:p w14:paraId="5932264B" w14:textId="7794A008" w:rsidR="00BB555D" w:rsidRPr="003A17C1" w:rsidRDefault="00BB555D" w:rsidP="00BB555D">
      <w:pPr>
        <w:pStyle w:val="Titulek"/>
      </w:pPr>
      <w:bookmarkStart w:id="76" w:name="_Ref315198922"/>
      <w:bookmarkStart w:id="77" w:name="_Toc326487270"/>
      <w:proofErr w:type="gramStart"/>
      <w:r>
        <w:t xml:space="preserve">Listing </w:t>
      </w:r>
      <w:r>
        <w:fldChar w:fldCharType="begin"/>
      </w:r>
      <w:r>
        <w:instrText xml:space="preserve"> SEQ Listing \* ARABIC </w:instrText>
      </w:r>
      <w:r>
        <w:fldChar w:fldCharType="separate"/>
      </w:r>
      <w:r w:rsidR="004E5CD2">
        <w:rPr>
          <w:noProof/>
        </w:rPr>
        <w:t>7</w:t>
      </w:r>
      <w:r>
        <w:fldChar w:fldCharType="end"/>
      </w:r>
      <w:bookmarkEnd w:id="76"/>
      <w:r>
        <w:t>: Instantiating a class builder performing static type checks</w:t>
      </w:r>
      <w:r w:rsidR="00EF7E10">
        <w:t>.</w:t>
      </w:r>
      <w:proofErr w:type="gramEnd"/>
      <w:r w:rsidR="00EF7E10" w:rsidRPr="00EF7E10">
        <w:t xml:space="preserve"> </w:t>
      </w:r>
      <w:r w:rsidR="00EF7E10" w:rsidRPr="003A17C1">
        <w:t>The type argument of the constructor specifies the model</w:t>
      </w:r>
      <w:r w:rsidR="00EF7E10">
        <w:t>.</w:t>
      </w:r>
      <w:bookmarkEnd w:id="77"/>
    </w:p>
    <w:p w14:paraId="73F3DF03" w14:textId="77777777" w:rsidR="00E526BE" w:rsidRPr="003A17C1" w:rsidRDefault="00E526BE" w:rsidP="00091830">
      <w:pPr>
        <w:pStyle w:val="0Program"/>
      </w:pPr>
      <w:r w:rsidRPr="003A17C1">
        <w:rPr>
          <w:rStyle w:val="NormalTok"/>
        </w:rPr>
        <w:t xml:space="preserve">  </w:t>
      </w:r>
      <w:r w:rsidRPr="003A17C1">
        <w:rPr>
          <w:rStyle w:val="KeywordTok"/>
        </w:rPr>
        <w:t>val</w:t>
      </w:r>
      <w:r w:rsidRPr="003A17C1">
        <w:rPr>
          <w:rStyle w:val="NormalTok"/>
        </w:rPr>
        <w:t xml:space="preserve"> classBuilder = </w:t>
      </w:r>
      <w:r w:rsidRPr="003A17C1">
        <w:rPr>
          <w:rStyle w:val="KeywordTok"/>
        </w:rPr>
        <w:t>new</w:t>
      </w:r>
      <w:r w:rsidRPr="003A17C1">
        <w:rPr>
          <w:rStyle w:val="NormalTok"/>
        </w:rPr>
        <w:t xml:space="preserve"> ClassBuilder[Thing </w:t>
      </w:r>
      <w:r w:rsidRPr="003A17C1">
        <w:rPr>
          <w:rStyle w:val="KeywordTok"/>
        </w:rPr>
        <w:t>with</w:t>
      </w:r>
      <w:r w:rsidRPr="003A17C1">
        <w:rPr>
          <w:rStyle w:val="NormalTok"/>
        </w:rPr>
        <w:t xml:space="preserve"> (Metal or Paper) </w:t>
      </w:r>
      <w:r w:rsidRPr="003A17C1">
        <w:rPr>
          <w:rStyle w:val="KeywordTok"/>
        </w:rPr>
        <w:t>with</w:t>
      </w:r>
      <w:r w:rsidRPr="003A17C1">
        <w:rPr>
          <w:rStyle w:val="NormalTok"/>
        </w:rPr>
        <w:t xml:space="preserve"> (Rectangle or Cylinder)]({</w:t>
      </w:r>
      <w:r w:rsidRPr="003A17C1">
        <w:br/>
      </w:r>
      <w:r w:rsidRPr="003A17C1">
        <w:rPr>
          <w:rStyle w:val="NormalTok"/>
        </w:rPr>
        <w:t xml:space="preserve">    </w:t>
      </w:r>
      <w:r w:rsidRPr="003A17C1">
        <w:rPr>
          <w:rStyle w:val="KeywordTok"/>
        </w:rPr>
        <w:t>case</w:t>
      </w:r>
      <w:r w:rsidRPr="003A17C1">
        <w:rPr>
          <w:rStyle w:val="NormalTok"/>
        </w:rPr>
        <w:t xml:space="preserve"> rect: Rectangle =&gt;</w:t>
      </w:r>
      <w:r w:rsidRPr="003A17C1">
        <w:br/>
      </w:r>
      <w:r w:rsidRPr="003A17C1">
        <w:rPr>
          <w:rStyle w:val="NormalTok"/>
        </w:rPr>
        <w:t xml:space="preserve">      rect.</w:t>
      </w:r>
      <w:r w:rsidRPr="003A17C1">
        <w:rPr>
          <w:rStyle w:val="FunctionTok"/>
        </w:rPr>
        <w:t>width</w:t>
      </w:r>
      <w:r w:rsidRPr="003A17C1">
        <w:rPr>
          <w:rStyle w:val="NormalTok"/>
        </w:rPr>
        <w:t xml:space="preserve"> = event.</w:t>
      </w:r>
      <w:r w:rsidRPr="003A17C1">
        <w:rPr>
          <w:rStyle w:val="FunctionTok"/>
        </w:rPr>
        <w:t>get</w:t>
      </w:r>
      <w:r w:rsidRPr="003A17C1">
        <w:rPr>
          <w:rStyle w:val="NormalTok"/>
        </w:rPr>
        <w:t>(</w:t>
      </w:r>
      <w:r w:rsidRPr="003A17C1">
        <w:rPr>
          <w:rStyle w:val="StringTok"/>
        </w:rPr>
        <w:t>"rectangle"</w:t>
      </w:r>
      <w:r w:rsidRPr="003A17C1">
        <w:rPr>
          <w:rStyle w:val="NormalTok"/>
        </w:rPr>
        <w:t>).</w:t>
      </w:r>
      <w:r w:rsidRPr="003A17C1">
        <w:rPr>
          <w:rStyle w:val="FunctionTok"/>
        </w:rPr>
        <w:t>get</w:t>
      </w:r>
      <w:r w:rsidRPr="003A17C1">
        <w:rPr>
          <w:rStyle w:val="NormalTok"/>
        </w:rPr>
        <w:t>(</w:t>
      </w:r>
      <w:r w:rsidRPr="003A17C1">
        <w:rPr>
          <w:rStyle w:val="StringTok"/>
        </w:rPr>
        <w:t>"width"</w:t>
      </w:r>
      <w:r w:rsidRPr="003A17C1">
        <w:rPr>
          <w:rStyle w:val="NormalTok"/>
        </w:rPr>
        <w:t>)</w:t>
      </w:r>
      <w:r w:rsidRPr="003A17C1">
        <w:br/>
      </w:r>
      <w:r w:rsidRPr="003A17C1">
        <w:rPr>
          <w:rStyle w:val="NormalTok"/>
        </w:rPr>
        <w:t xml:space="preserve">      rect.</w:t>
      </w:r>
      <w:r w:rsidRPr="003A17C1">
        <w:rPr>
          <w:rStyle w:val="FunctionTok"/>
        </w:rPr>
        <w:t>height</w:t>
      </w:r>
      <w:r w:rsidRPr="003A17C1">
        <w:rPr>
          <w:rStyle w:val="NormalTok"/>
        </w:rPr>
        <w:t xml:space="preserve"> = event.</w:t>
      </w:r>
      <w:r w:rsidRPr="003A17C1">
        <w:rPr>
          <w:rStyle w:val="FunctionTok"/>
        </w:rPr>
        <w:t>get</w:t>
      </w:r>
      <w:r w:rsidRPr="003A17C1">
        <w:rPr>
          <w:rStyle w:val="NormalTok"/>
        </w:rPr>
        <w:t>(</w:t>
      </w:r>
      <w:r w:rsidRPr="003A17C1">
        <w:rPr>
          <w:rStyle w:val="StringTok"/>
        </w:rPr>
        <w:t>"rectangle"</w:t>
      </w:r>
      <w:r w:rsidRPr="003A17C1">
        <w:rPr>
          <w:rStyle w:val="NormalTok"/>
        </w:rPr>
        <w:t>).</w:t>
      </w:r>
      <w:r w:rsidRPr="003A17C1">
        <w:rPr>
          <w:rStyle w:val="FunctionTok"/>
        </w:rPr>
        <w:t>get</w:t>
      </w:r>
      <w:r w:rsidRPr="003A17C1">
        <w:rPr>
          <w:rStyle w:val="NormalTok"/>
        </w:rPr>
        <w:t>(</w:t>
      </w:r>
      <w:r w:rsidRPr="003A17C1">
        <w:rPr>
          <w:rStyle w:val="StringTok"/>
        </w:rPr>
        <w:t>"height"</w:t>
      </w:r>
      <w:r w:rsidRPr="003A17C1">
        <w:rPr>
          <w:rStyle w:val="NormalTok"/>
        </w:rPr>
        <w:t>)</w:t>
      </w:r>
      <w:r w:rsidRPr="003A17C1">
        <w:br/>
      </w:r>
      <w:r w:rsidRPr="003A17C1">
        <w:rPr>
          <w:rStyle w:val="NormalTok"/>
        </w:rPr>
        <w:t xml:space="preserve">    </w:t>
      </w:r>
      <w:r w:rsidRPr="003A17C1">
        <w:rPr>
          <w:rStyle w:val="KeywordTok"/>
        </w:rPr>
        <w:t>case</w:t>
      </w:r>
      <w:r w:rsidRPr="003A17C1">
        <w:rPr>
          <w:rStyle w:val="NormalTok"/>
        </w:rPr>
        <w:t xml:space="preserve"> cyl: Cylinder =&gt;</w:t>
      </w:r>
      <w:r w:rsidRPr="003A17C1">
        <w:br/>
      </w:r>
      <w:r w:rsidRPr="003A17C1">
        <w:rPr>
          <w:rStyle w:val="NormalTok"/>
        </w:rPr>
        <w:t xml:space="preserve">      cyl.</w:t>
      </w:r>
      <w:r w:rsidRPr="003A17C1">
        <w:rPr>
          <w:rStyle w:val="FunctionTok"/>
        </w:rPr>
        <w:t>height</w:t>
      </w:r>
      <w:r w:rsidRPr="003A17C1">
        <w:rPr>
          <w:rStyle w:val="NormalTok"/>
        </w:rPr>
        <w:t xml:space="preserve"> = event.</w:t>
      </w:r>
      <w:r w:rsidRPr="003A17C1">
        <w:rPr>
          <w:rStyle w:val="FunctionTok"/>
        </w:rPr>
        <w:t>get</w:t>
      </w:r>
      <w:r w:rsidRPr="003A17C1">
        <w:rPr>
          <w:rStyle w:val="NormalTok"/>
        </w:rPr>
        <w:t>(</w:t>
      </w:r>
      <w:r w:rsidRPr="003A17C1">
        <w:rPr>
          <w:rStyle w:val="StringTok"/>
        </w:rPr>
        <w:t>"cylinder"</w:t>
      </w:r>
      <w:r w:rsidRPr="003A17C1">
        <w:rPr>
          <w:rStyle w:val="NormalTok"/>
        </w:rPr>
        <w:t>).</w:t>
      </w:r>
      <w:r w:rsidRPr="003A17C1">
        <w:rPr>
          <w:rStyle w:val="FunctionTok"/>
        </w:rPr>
        <w:t>get</w:t>
      </w:r>
      <w:r w:rsidRPr="003A17C1">
        <w:rPr>
          <w:rStyle w:val="NormalTok"/>
        </w:rPr>
        <w:t>(</w:t>
      </w:r>
      <w:r w:rsidRPr="003A17C1">
        <w:rPr>
          <w:rStyle w:val="StringTok"/>
        </w:rPr>
        <w:t>"height"</w:t>
      </w:r>
      <w:r w:rsidRPr="003A17C1">
        <w:rPr>
          <w:rStyle w:val="NormalTok"/>
        </w:rPr>
        <w:t>)</w:t>
      </w:r>
      <w:r w:rsidRPr="003A17C1">
        <w:br/>
      </w:r>
      <w:r w:rsidRPr="003A17C1">
        <w:rPr>
          <w:rStyle w:val="NormalTok"/>
        </w:rPr>
        <w:t xml:space="preserve">      cyl.</w:t>
      </w:r>
      <w:r w:rsidRPr="003A17C1">
        <w:rPr>
          <w:rStyle w:val="FunctionTok"/>
        </w:rPr>
        <w:t>radius</w:t>
      </w:r>
      <w:r w:rsidRPr="003A17C1">
        <w:rPr>
          <w:rStyle w:val="NormalTok"/>
        </w:rPr>
        <w:t xml:space="preserve"> = event.</w:t>
      </w:r>
      <w:r w:rsidRPr="003A17C1">
        <w:rPr>
          <w:rStyle w:val="FunctionTok"/>
        </w:rPr>
        <w:t>get</w:t>
      </w:r>
      <w:r w:rsidRPr="003A17C1">
        <w:rPr>
          <w:rStyle w:val="NormalTok"/>
        </w:rPr>
        <w:t>(</w:t>
      </w:r>
      <w:r w:rsidRPr="003A17C1">
        <w:rPr>
          <w:rStyle w:val="StringTok"/>
        </w:rPr>
        <w:t>"cylinder"</w:t>
      </w:r>
      <w:r w:rsidRPr="003A17C1">
        <w:rPr>
          <w:rStyle w:val="NormalTok"/>
        </w:rPr>
        <w:t>).</w:t>
      </w:r>
      <w:r w:rsidRPr="003A17C1">
        <w:rPr>
          <w:rStyle w:val="FunctionTok"/>
        </w:rPr>
        <w:t>get</w:t>
      </w:r>
      <w:r w:rsidRPr="003A17C1">
        <w:rPr>
          <w:rStyle w:val="NormalTok"/>
        </w:rPr>
        <w:t>(</w:t>
      </w:r>
      <w:r w:rsidRPr="003A17C1">
        <w:rPr>
          <w:rStyle w:val="StringTok"/>
        </w:rPr>
        <w:t>"radius"</w:t>
      </w:r>
      <w:r w:rsidRPr="003A17C1">
        <w:rPr>
          <w:rStyle w:val="NormalTok"/>
        </w:rPr>
        <w:t>)</w:t>
      </w:r>
      <w:r w:rsidRPr="003A17C1">
        <w:br/>
      </w:r>
      <w:r w:rsidRPr="003A17C1">
        <w:rPr>
          <w:rStyle w:val="NormalTok"/>
        </w:rPr>
        <w:t xml:space="preserve">  })</w:t>
      </w:r>
    </w:p>
    <w:p w14:paraId="6DBF7923" w14:textId="77777777" w:rsidR="00E526BE" w:rsidRPr="003A17C1" w:rsidRDefault="00E526BE" w:rsidP="00F176F8">
      <w:pPr>
        <w:pStyle w:val="0Bezny"/>
      </w:pPr>
      <w:r w:rsidRPr="003A17C1">
        <w:t xml:space="preserve">For each trait in the model the builder maintains a trait factory creating an instance of the trait's </w:t>
      </w:r>
      <w:r w:rsidR="00AE29B8">
        <w:t>stub</w:t>
      </w:r>
      <w:r w:rsidRPr="003A17C1">
        <w:t xml:space="preserve"> object. Whenever </w:t>
      </w:r>
      <w:r w:rsidR="00933B65">
        <w:t>the</w:t>
      </w:r>
      <w:r w:rsidRPr="003A17C1">
        <w:t xml:space="preserve"> factory creates a new </w:t>
      </w:r>
      <w:r w:rsidR="00AE29B8">
        <w:t>stub</w:t>
      </w:r>
      <w:r w:rsidRPr="003A17C1">
        <w:t xml:space="preserve">, the </w:t>
      </w:r>
      <w:r w:rsidR="00946B4E" w:rsidRPr="003A17C1">
        <w:t xml:space="preserve">trait initializer passed as the optional class builder’s constructor argument may additionally initialize the </w:t>
      </w:r>
      <w:r w:rsidR="00AE29B8">
        <w:t>stub</w:t>
      </w:r>
      <w:r w:rsidRPr="003A17C1">
        <w:t xml:space="preserve">. The new </w:t>
      </w:r>
      <w:r w:rsidR="00AE29B8">
        <w:t>stub</w:t>
      </w:r>
      <w:r w:rsidRPr="003A17C1">
        <w:t xml:space="preserve"> m</w:t>
      </w:r>
      <w:r w:rsidR="005918E0">
        <w:t>ight</w:t>
      </w:r>
      <w:r w:rsidRPr="003A17C1">
        <w:t xml:space="preserve"> be initialized by one </w:t>
      </w:r>
      <w:r w:rsidRPr="003A17C1">
        <w:rPr>
          <w:rStyle w:val="ZzProgram"/>
        </w:rPr>
        <w:t>case</w:t>
      </w:r>
      <w:r w:rsidRPr="003A17C1">
        <w:t xml:space="preserve"> block in the partial function</w:t>
      </w:r>
      <w:r w:rsidR="0065031D">
        <w:t xml:space="preserve"> </w:t>
      </w:r>
      <w:r w:rsidR="00F14AFC" w:rsidRPr="00F14AFC">
        <w:rPr>
          <w:noProof/>
          <w:lang w:val="cs-CZ"/>
        </w:rPr>
        <w:t>(Scala Documentation, n.d.</w:t>
      </w:r>
      <w:r w:rsidR="00F14AFC">
        <w:rPr>
          <w:noProof/>
          <w:lang w:val="cs-CZ"/>
        </w:rPr>
        <w:t xml:space="preserve">, </w:t>
      </w:r>
      <w:r w:rsidR="00F14AFC" w:rsidRPr="00F14AFC">
        <w:rPr>
          <w:noProof/>
          <w:lang w:val="cs-CZ"/>
        </w:rPr>
        <w:t>Scala School, n.d.)</w:t>
      </w:r>
      <w:r w:rsidR="00F14AFC">
        <w:t xml:space="preserve"> </w:t>
      </w:r>
      <w:r w:rsidRPr="003A17C1">
        <w:t>implementi</w:t>
      </w:r>
      <w:r w:rsidR="005918E0">
        <w:t xml:space="preserve">ng the trait initializer. </w:t>
      </w:r>
      <w:r w:rsidR="005C6A4D">
        <w:t>This</w:t>
      </w:r>
      <w:r w:rsidR="005918E0">
        <w:t xml:space="preserve"> </w:t>
      </w:r>
      <w:r w:rsidR="005C6A4D">
        <w:t>would</w:t>
      </w:r>
      <w:r w:rsidRPr="003A17C1">
        <w:t xml:space="preserve"> </w:t>
      </w:r>
      <w:r w:rsidR="00F318E6">
        <w:t>e</w:t>
      </w:r>
      <w:r w:rsidR="00F318E6">
        <w:t>s</w:t>
      </w:r>
      <w:r w:rsidR="00F318E6">
        <w:t xml:space="preserve">pecially be </w:t>
      </w:r>
      <w:r w:rsidRPr="003A17C1">
        <w:t xml:space="preserve">useful </w:t>
      </w:r>
      <w:r w:rsidR="00F318E6">
        <w:t>if</w:t>
      </w:r>
      <w:r w:rsidRPr="003A17C1">
        <w:t xml:space="preserve"> </w:t>
      </w:r>
      <w:r w:rsidR="005C6A4D">
        <w:t>the</w:t>
      </w:r>
      <w:r w:rsidRPr="003A17C1">
        <w:t xml:space="preserve"> new trait instance </w:t>
      </w:r>
      <w:r w:rsidR="005C6A4D">
        <w:t>is</w:t>
      </w:r>
      <w:r w:rsidRPr="003A17C1">
        <w:t xml:space="preserve"> </w:t>
      </w:r>
      <w:r w:rsidR="00933B65">
        <w:t>initialized</w:t>
      </w:r>
      <w:r w:rsidRPr="003A17C1">
        <w:t xml:space="preserve"> </w:t>
      </w:r>
      <w:r w:rsidR="00933B65">
        <w:t>by</w:t>
      </w:r>
      <w:r w:rsidRPr="003A17C1">
        <w:t xml:space="preserve"> some external data</w:t>
      </w:r>
      <w:r w:rsidR="00933B65">
        <w:t>,</w:t>
      </w:r>
      <w:r w:rsidRPr="003A17C1">
        <w:t xml:space="preserve"> </w:t>
      </w:r>
      <w:r w:rsidR="00933B65">
        <w:t>as</w:t>
      </w:r>
      <w:r w:rsidRPr="003A17C1">
        <w:t xml:space="preserve"> </w:t>
      </w:r>
      <w:r w:rsidR="00412A7D">
        <w:t xml:space="preserve">shown </w:t>
      </w:r>
      <w:r w:rsidRPr="003A17C1">
        <w:t>in</w:t>
      </w:r>
      <w:r w:rsidR="00412A7D">
        <w:t xml:space="preserve"> </w:t>
      </w:r>
      <w:r w:rsidR="00412A7D">
        <w:fldChar w:fldCharType="begin"/>
      </w:r>
      <w:r w:rsidR="00412A7D">
        <w:instrText xml:space="preserve"> REF _Ref315198922 \h </w:instrText>
      </w:r>
      <w:r w:rsidR="00412A7D">
        <w:fldChar w:fldCharType="separate"/>
      </w:r>
      <w:r w:rsidR="004E5CD2">
        <w:t xml:space="preserve">Listing </w:t>
      </w:r>
      <w:r w:rsidR="004E5CD2">
        <w:rPr>
          <w:noProof/>
        </w:rPr>
        <w:t>7</w:t>
      </w:r>
      <w:r w:rsidR="00412A7D">
        <w:fldChar w:fldCharType="end"/>
      </w:r>
      <w:r w:rsidRPr="003A17C1">
        <w:t>.</w:t>
      </w:r>
    </w:p>
    <w:p w14:paraId="65972814" w14:textId="77777777" w:rsidR="00E526BE" w:rsidRPr="003A17C1" w:rsidRDefault="00126A4E" w:rsidP="00F176F8">
      <w:pPr>
        <w:pStyle w:val="0Bezny"/>
      </w:pPr>
      <w:r>
        <w:t>Regarding</w:t>
      </w:r>
      <w:r w:rsidR="00602D9A">
        <w:t xml:space="preserve"> </w:t>
      </w:r>
      <w:r w:rsidR="00E526BE" w:rsidRPr="003A17C1">
        <w:t xml:space="preserve">the model, it is assumed that there would be a compiler extension that could handle this special type </w:t>
      </w:r>
      <w:r>
        <w:t xml:space="preserve">expression </w:t>
      </w:r>
      <w:r w:rsidR="00E526BE" w:rsidRPr="003A17C1">
        <w:t>and could also build a model, from which all possible trait compositions could be derived.</w:t>
      </w:r>
    </w:p>
    <w:p w14:paraId="72E9648C" w14:textId="77777777" w:rsidR="00E526BE" w:rsidRPr="003A17C1" w:rsidRDefault="00E526BE" w:rsidP="00F176F8">
      <w:pPr>
        <w:pStyle w:val="0Bezny"/>
      </w:pPr>
      <w:r w:rsidRPr="003A17C1">
        <w:t>Once the compiler extension knows all trait compositions, it can take one by one and verify whether all traits in a given composition satisfy the rules</w:t>
      </w:r>
      <w:r w:rsidR="00230055" w:rsidRPr="003A17C1">
        <w:t>,</w:t>
      </w:r>
      <w:r w:rsidRPr="003A17C1">
        <w:t xml:space="preserve"> such as completeness, unambig</w:t>
      </w:r>
      <w:r w:rsidRPr="003A17C1">
        <w:t>u</w:t>
      </w:r>
      <w:r w:rsidRPr="003A17C1">
        <w:t>ity etc.</w:t>
      </w:r>
    </w:p>
    <w:p w14:paraId="7EC35487" w14:textId="77777777" w:rsidR="00E526BE" w:rsidRPr="003A17C1" w:rsidRDefault="00E526BE" w:rsidP="00F176F8">
      <w:pPr>
        <w:pStyle w:val="0Bezny"/>
      </w:pPr>
      <w:r w:rsidRPr="003A17C1">
        <w:t xml:space="preserve">The model </w:t>
      </w:r>
      <w:r w:rsidR="00126A4E">
        <w:t>would serve</w:t>
      </w:r>
      <w:r w:rsidRPr="003A17C1">
        <w:t xml:space="preserve"> primarily to check the consistency of all trait compositions. There must be another concept, however, through which the developer can determine, which trait composition will be used to compose the generated class.</w:t>
      </w:r>
    </w:p>
    <w:p w14:paraId="268EC10C" w14:textId="77777777" w:rsidR="00E526BE" w:rsidRPr="003A17C1" w:rsidRDefault="00E526BE" w:rsidP="00F176F8">
      <w:pPr>
        <w:pStyle w:val="0Bezny"/>
      </w:pPr>
      <w:r w:rsidRPr="003A17C1">
        <w:t>This concept is called class builder strategy and its primary task is to select the right trait composition from the model. A new instance of such a strategy could be obtained from the class builder instance as follows:</w:t>
      </w:r>
    </w:p>
    <w:p w14:paraId="4D90A287" w14:textId="77777777" w:rsidR="00E526BE" w:rsidRPr="003A17C1" w:rsidRDefault="00E526BE" w:rsidP="00091830">
      <w:pPr>
        <w:pStyle w:val="0Program"/>
      </w:pPr>
      <w:r w:rsidRPr="003A17C1">
        <w:rPr>
          <w:rStyle w:val="NormalTok"/>
        </w:rPr>
        <w:t xml:space="preserve">  </w:t>
      </w:r>
      <w:r w:rsidRPr="003A17C1">
        <w:rPr>
          <w:rStyle w:val="KeywordTok"/>
        </w:rPr>
        <w:t>val</w:t>
      </w:r>
      <w:r w:rsidRPr="003A17C1">
        <w:rPr>
          <w:rStyle w:val="NormalTok"/>
        </w:rPr>
        <w:t xml:space="preserve"> classBuilderStrategy = </w:t>
      </w:r>
      <w:r w:rsidRPr="003A17C1">
        <w:rPr>
          <w:rStyle w:val="KeywordTok"/>
        </w:rPr>
        <w:t>new</w:t>
      </w:r>
      <w:r w:rsidRPr="003A17C1">
        <w:rPr>
          <w:rStyle w:val="NormalTok"/>
        </w:rPr>
        <w:t xml:space="preserve"> </w:t>
      </w:r>
      <w:r w:rsidRPr="003A17C1">
        <w:rPr>
          <w:rStyle w:val="FunctionTok"/>
        </w:rPr>
        <w:t>HintClassBuilderStrategy</w:t>
      </w:r>
      <w:r w:rsidRPr="003A17C1">
        <w:rPr>
          <w:rStyle w:val="NormalTok"/>
        </w:rPr>
        <w:t>()</w:t>
      </w:r>
    </w:p>
    <w:p w14:paraId="40B80596" w14:textId="77777777" w:rsidR="00E526BE" w:rsidRPr="003A17C1" w:rsidRDefault="00E526BE" w:rsidP="00F176F8">
      <w:pPr>
        <w:pStyle w:val="0Bezny"/>
      </w:pPr>
      <w:r w:rsidRPr="003A17C1">
        <w:t xml:space="preserve">The </w:t>
      </w:r>
      <w:r w:rsidRPr="003A17C1">
        <w:rPr>
          <w:rStyle w:val="ZzProgram"/>
        </w:rPr>
        <w:t>HintClassBuilderStrategy</w:t>
      </w:r>
      <w:r w:rsidRPr="003A17C1">
        <w:t xml:space="preserve"> strategy contains </w:t>
      </w:r>
      <w:r w:rsidRPr="003A17C1">
        <w:rPr>
          <w:rStyle w:val="ZzProgram"/>
        </w:rPr>
        <w:t>hintTrait</w:t>
      </w:r>
      <w:r w:rsidRPr="003A17C1">
        <w:t xml:space="preserve"> method through which the d</w:t>
      </w:r>
      <w:r w:rsidRPr="003A17C1">
        <w:t>e</w:t>
      </w:r>
      <w:r w:rsidRPr="003A17C1">
        <w:t>veloper specifies hints to the strategy, which traits must be in the resulting trait compos</w:t>
      </w:r>
      <w:r w:rsidRPr="003A17C1">
        <w:t>i</w:t>
      </w:r>
      <w:r w:rsidRPr="003A17C1">
        <w:t>tion.</w:t>
      </w:r>
    </w:p>
    <w:p w14:paraId="6EBB1E96" w14:textId="77777777" w:rsidR="00E526BE" w:rsidRPr="003A17C1" w:rsidRDefault="00E526BE" w:rsidP="00F176F8">
      <w:pPr>
        <w:pStyle w:val="0Bezny"/>
      </w:pPr>
      <w:r w:rsidRPr="003A17C1">
        <w:t xml:space="preserve">It is not necessary to provide a hint for the </w:t>
      </w:r>
      <w:r w:rsidRPr="003A17C1">
        <w:rPr>
          <w:rStyle w:val="ZzProgram"/>
        </w:rPr>
        <w:t>Thing</w:t>
      </w:r>
      <w:r w:rsidRPr="003A17C1">
        <w:t xml:space="preserve"> trait</w:t>
      </w:r>
      <w:r w:rsidR="00A83B52">
        <w:t>s, since according to the model</w:t>
      </w:r>
      <w:r w:rsidRPr="003A17C1">
        <w:t xml:space="preserve"> it must be present always by default.</w:t>
      </w:r>
    </w:p>
    <w:p w14:paraId="1B914B31" w14:textId="77777777" w:rsidR="00E526BE" w:rsidRPr="003A17C1" w:rsidRDefault="00E526BE" w:rsidP="00F176F8">
      <w:pPr>
        <w:pStyle w:val="0Bezny"/>
      </w:pPr>
      <w:r w:rsidRPr="003A17C1">
        <w:lastRenderedPageBreak/>
        <w:t xml:space="preserve">The trait hints for the material dimension can </w:t>
      </w:r>
      <w:r w:rsidR="000E62AF">
        <w:t xml:space="preserve">be </w:t>
      </w:r>
      <w:r w:rsidRPr="003A17C1">
        <w:t>handled in the following way:</w:t>
      </w:r>
    </w:p>
    <w:p w14:paraId="2FFE6374" w14:textId="77777777" w:rsidR="00E526BE" w:rsidRPr="003A17C1" w:rsidRDefault="00E526BE" w:rsidP="00091830">
      <w:pPr>
        <w:pStyle w:val="0Program"/>
      </w:pPr>
      <w:r w:rsidRPr="003A17C1">
        <w:rPr>
          <w:rStyle w:val="NormalTok"/>
        </w:rPr>
        <w:t xml:space="preserve">  </w:t>
      </w:r>
      <w:r w:rsidRPr="003A17C1">
        <w:rPr>
          <w:rStyle w:val="KeywordTok"/>
        </w:rPr>
        <w:t>if</w:t>
      </w:r>
      <w:r w:rsidRPr="003A17C1">
        <w:rPr>
          <w:rStyle w:val="NormalTok"/>
        </w:rPr>
        <w:t xml:space="preserve"> (event.</w:t>
      </w:r>
      <w:r w:rsidRPr="003A17C1">
        <w:rPr>
          <w:rStyle w:val="FunctionTok"/>
        </w:rPr>
        <w:t>containsKey</w:t>
      </w:r>
      <w:r w:rsidRPr="003A17C1">
        <w:rPr>
          <w:rStyle w:val="NormalTok"/>
        </w:rPr>
        <w:t>(</w:t>
      </w:r>
      <w:r w:rsidRPr="003A17C1">
        <w:rPr>
          <w:rStyle w:val="StringTok"/>
        </w:rPr>
        <w:t>"metal"</w:t>
      </w:r>
      <w:r w:rsidRPr="003A17C1">
        <w:rPr>
          <w:rStyle w:val="NormalTok"/>
        </w:rPr>
        <w:t>)) {</w:t>
      </w:r>
      <w:r w:rsidRPr="003A17C1">
        <w:br/>
      </w:r>
      <w:r w:rsidRPr="003A17C1">
        <w:rPr>
          <w:rStyle w:val="NormalTok"/>
        </w:rPr>
        <w:t xml:space="preserve">    classBuilderStrategy.</w:t>
      </w:r>
      <w:r w:rsidRPr="003A17C1">
        <w:rPr>
          <w:rStyle w:val="FunctionTok"/>
        </w:rPr>
        <w:t>hintTrait</w:t>
      </w:r>
      <w:r w:rsidRPr="003A17C1">
        <w:rPr>
          <w:rStyle w:val="NormalTok"/>
        </w:rPr>
        <w:t>[Metal]</w:t>
      </w:r>
      <w:r w:rsidRPr="003A17C1">
        <w:br/>
      </w:r>
      <w:r w:rsidRPr="003A17C1">
        <w:rPr>
          <w:rStyle w:val="NormalTok"/>
        </w:rPr>
        <w:t xml:space="preserve">  } </w:t>
      </w:r>
      <w:r w:rsidRPr="003A17C1">
        <w:rPr>
          <w:rStyle w:val="KeywordTok"/>
        </w:rPr>
        <w:t>else</w:t>
      </w:r>
      <w:r w:rsidRPr="003A17C1">
        <w:rPr>
          <w:rStyle w:val="NormalTok"/>
        </w:rPr>
        <w:t xml:space="preserve"> </w:t>
      </w:r>
      <w:r w:rsidRPr="003A17C1">
        <w:rPr>
          <w:rStyle w:val="KeywordTok"/>
        </w:rPr>
        <w:t>if</w:t>
      </w:r>
      <w:r w:rsidRPr="003A17C1">
        <w:rPr>
          <w:rStyle w:val="NormalTok"/>
        </w:rPr>
        <w:t xml:space="preserve"> (event.</w:t>
      </w:r>
      <w:r w:rsidRPr="003A17C1">
        <w:rPr>
          <w:rStyle w:val="FunctionTok"/>
        </w:rPr>
        <w:t>containsKey</w:t>
      </w:r>
      <w:r w:rsidRPr="003A17C1">
        <w:rPr>
          <w:rStyle w:val="NormalTok"/>
        </w:rPr>
        <w:t>(</w:t>
      </w:r>
      <w:r w:rsidRPr="003A17C1">
        <w:rPr>
          <w:rStyle w:val="StringTok"/>
        </w:rPr>
        <w:t>"paper"</w:t>
      </w:r>
      <w:r w:rsidRPr="003A17C1">
        <w:rPr>
          <w:rStyle w:val="NormalTok"/>
        </w:rPr>
        <w:t>)) {</w:t>
      </w:r>
      <w:r w:rsidRPr="003A17C1">
        <w:br/>
      </w:r>
      <w:r w:rsidRPr="003A17C1">
        <w:rPr>
          <w:rStyle w:val="NormalTok"/>
        </w:rPr>
        <w:t xml:space="preserve">    classBuilderStrategy.</w:t>
      </w:r>
      <w:r w:rsidRPr="003A17C1">
        <w:rPr>
          <w:rStyle w:val="FunctionTok"/>
        </w:rPr>
        <w:t>hintTrait</w:t>
      </w:r>
      <w:r w:rsidRPr="003A17C1">
        <w:rPr>
          <w:rStyle w:val="NormalTok"/>
        </w:rPr>
        <w:t>[Paper]</w:t>
      </w:r>
      <w:r w:rsidRPr="003A17C1">
        <w:br/>
      </w:r>
      <w:r w:rsidRPr="003A17C1">
        <w:rPr>
          <w:rStyle w:val="NormalTok"/>
        </w:rPr>
        <w:t xml:space="preserve">  }</w:t>
      </w:r>
    </w:p>
    <w:p w14:paraId="4D3A2C03" w14:textId="77777777" w:rsidR="00E526BE" w:rsidRPr="003A17C1" w:rsidRDefault="00E526BE" w:rsidP="00F176F8">
      <w:pPr>
        <w:pStyle w:val="0Bezny"/>
      </w:pPr>
      <w:r w:rsidRPr="003A17C1">
        <w:t>And the shape dimension can be handled similarly:</w:t>
      </w:r>
    </w:p>
    <w:p w14:paraId="4BB744E2" w14:textId="77777777" w:rsidR="00E526BE" w:rsidRPr="003A17C1" w:rsidRDefault="00E526BE" w:rsidP="00091830">
      <w:pPr>
        <w:pStyle w:val="0Program"/>
      </w:pPr>
      <w:r w:rsidRPr="003A17C1">
        <w:rPr>
          <w:rStyle w:val="NormalTok"/>
        </w:rPr>
        <w:t xml:space="preserve">  </w:t>
      </w:r>
      <w:r w:rsidRPr="003A17C1">
        <w:rPr>
          <w:rStyle w:val="KeywordTok"/>
        </w:rPr>
        <w:t>if</w:t>
      </w:r>
      <w:r w:rsidRPr="003A17C1">
        <w:rPr>
          <w:rStyle w:val="NormalTok"/>
        </w:rPr>
        <w:t xml:space="preserve"> (event.</w:t>
      </w:r>
      <w:r w:rsidRPr="003A17C1">
        <w:rPr>
          <w:rStyle w:val="FunctionTok"/>
        </w:rPr>
        <w:t>containsKey</w:t>
      </w:r>
      <w:r w:rsidRPr="003A17C1">
        <w:rPr>
          <w:rStyle w:val="NormalTok"/>
        </w:rPr>
        <w:t>(</w:t>
      </w:r>
      <w:r w:rsidRPr="003A17C1">
        <w:rPr>
          <w:rStyle w:val="StringTok"/>
        </w:rPr>
        <w:t>"rectangle"</w:t>
      </w:r>
      <w:r w:rsidRPr="003A17C1">
        <w:rPr>
          <w:rStyle w:val="NormalTok"/>
        </w:rPr>
        <w:t>)) {</w:t>
      </w:r>
      <w:r w:rsidRPr="003A17C1">
        <w:br/>
      </w:r>
      <w:r w:rsidRPr="003A17C1">
        <w:rPr>
          <w:rStyle w:val="NormalTok"/>
        </w:rPr>
        <w:t xml:space="preserve">    classBuilderStrategy.</w:t>
      </w:r>
      <w:r w:rsidRPr="003A17C1">
        <w:rPr>
          <w:rStyle w:val="FunctionTok"/>
        </w:rPr>
        <w:t>hintTrait</w:t>
      </w:r>
      <w:r w:rsidRPr="003A17C1">
        <w:rPr>
          <w:rStyle w:val="NormalTok"/>
        </w:rPr>
        <w:t>[Rectangle]</w:t>
      </w:r>
      <w:r w:rsidRPr="003A17C1">
        <w:br/>
      </w:r>
      <w:r w:rsidRPr="003A17C1">
        <w:rPr>
          <w:rStyle w:val="NormalTok"/>
        </w:rPr>
        <w:t xml:space="preserve">  } </w:t>
      </w:r>
      <w:r w:rsidRPr="003A17C1">
        <w:rPr>
          <w:rStyle w:val="KeywordTok"/>
        </w:rPr>
        <w:t>else</w:t>
      </w:r>
      <w:r w:rsidRPr="003A17C1">
        <w:rPr>
          <w:rStyle w:val="NormalTok"/>
        </w:rPr>
        <w:t xml:space="preserve"> </w:t>
      </w:r>
      <w:r w:rsidRPr="003A17C1">
        <w:rPr>
          <w:rStyle w:val="KeywordTok"/>
        </w:rPr>
        <w:t>if</w:t>
      </w:r>
      <w:r w:rsidRPr="003A17C1">
        <w:rPr>
          <w:rStyle w:val="NormalTok"/>
        </w:rPr>
        <w:t xml:space="preserve"> (event.</w:t>
      </w:r>
      <w:r w:rsidRPr="003A17C1">
        <w:rPr>
          <w:rStyle w:val="FunctionTok"/>
        </w:rPr>
        <w:t>containsKey</w:t>
      </w:r>
      <w:r w:rsidRPr="003A17C1">
        <w:rPr>
          <w:rStyle w:val="NormalTok"/>
        </w:rPr>
        <w:t>(</w:t>
      </w:r>
      <w:r w:rsidRPr="003A17C1">
        <w:rPr>
          <w:rStyle w:val="StringTok"/>
        </w:rPr>
        <w:t>"cylinder"</w:t>
      </w:r>
      <w:r w:rsidRPr="003A17C1">
        <w:rPr>
          <w:rStyle w:val="NormalTok"/>
        </w:rPr>
        <w:t>)) {</w:t>
      </w:r>
      <w:r w:rsidRPr="003A17C1">
        <w:br/>
      </w:r>
      <w:r w:rsidRPr="003A17C1">
        <w:rPr>
          <w:rStyle w:val="NormalTok"/>
        </w:rPr>
        <w:t xml:space="preserve">    classBuilderStrategy.</w:t>
      </w:r>
      <w:r w:rsidRPr="003A17C1">
        <w:rPr>
          <w:rStyle w:val="FunctionTok"/>
        </w:rPr>
        <w:t>hintTrait</w:t>
      </w:r>
      <w:r w:rsidRPr="003A17C1">
        <w:rPr>
          <w:rStyle w:val="NormalTok"/>
        </w:rPr>
        <w:t>[Cylinder]</w:t>
      </w:r>
      <w:r w:rsidRPr="003A17C1">
        <w:br/>
      </w:r>
      <w:r w:rsidRPr="003A17C1">
        <w:rPr>
          <w:rStyle w:val="NormalTok"/>
        </w:rPr>
        <w:t xml:space="preserve">  }</w:t>
      </w:r>
    </w:p>
    <w:p w14:paraId="50DA6B1E" w14:textId="77777777" w:rsidR="00E526BE" w:rsidRPr="003A17C1" w:rsidRDefault="008C68AF" w:rsidP="00F176F8">
      <w:pPr>
        <w:pStyle w:val="0Bezny"/>
      </w:pPr>
      <w:r w:rsidRPr="003A17C1">
        <w:t xml:space="preserve">Calling </w:t>
      </w:r>
      <w:r w:rsidRPr="003A17C1">
        <w:rPr>
          <w:rStyle w:val="ZzProgram"/>
        </w:rPr>
        <w:t>newInstance</w:t>
      </w:r>
      <w:r w:rsidRPr="003A17C1">
        <w:t xml:space="preserve"> on the class builder and passing the configured strategy create the r</w:t>
      </w:r>
      <w:r w:rsidRPr="003A17C1">
        <w:t>e</w:t>
      </w:r>
      <w:r w:rsidRPr="003A17C1">
        <w:t>sulting instance</w:t>
      </w:r>
      <w:r w:rsidR="00E526BE" w:rsidRPr="003A17C1">
        <w:t>.</w:t>
      </w:r>
    </w:p>
    <w:p w14:paraId="664C2FA5" w14:textId="77777777" w:rsidR="00E526BE" w:rsidRPr="003A17C1" w:rsidRDefault="00E526BE" w:rsidP="00091830">
      <w:pPr>
        <w:pStyle w:val="0Program"/>
      </w:pPr>
      <w:r w:rsidRPr="003A17C1">
        <w:rPr>
          <w:rStyle w:val="NormalTok"/>
        </w:rPr>
        <w:t xml:space="preserve">  </w:t>
      </w:r>
      <w:r w:rsidRPr="003A17C1">
        <w:rPr>
          <w:rStyle w:val="KeywordTok"/>
        </w:rPr>
        <w:t>val</w:t>
      </w:r>
      <w:r w:rsidRPr="003A17C1">
        <w:rPr>
          <w:rStyle w:val="NormalTok"/>
        </w:rPr>
        <w:t xml:space="preserve"> item: Thing </w:t>
      </w:r>
      <w:r w:rsidRPr="003A17C1">
        <w:rPr>
          <w:rStyle w:val="KeywordTok"/>
        </w:rPr>
        <w:t>with</w:t>
      </w:r>
      <w:r w:rsidRPr="003A17C1">
        <w:rPr>
          <w:rStyle w:val="NormalTok"/>
        </w:rPr>
        <w:t xml:space="preserve"> Material </w:t>
      </w:r>
      <w:r w:rsidRPr="003A17C1">
        <w:rPr>
          <w:rStyle w:val="KeywordTok"/>
        </w:rPr>
        <w:t>with</w:t>
      </w:r>
      <w:r w:rsidRPr="003A17C1">
        <w:rPr>
          <w:rStyle w:val="NormalTok"/>
        </w:rPr>
        <w:t xml:space="preserve"> Shape = classBuil</w:t>
      </w:r>
      <w:r w:rsidR="00A3090E" w:rsidRPr="003A17C1">
        <w:rPr>
          <w:rStyle w:val="NormalTok"/>
        </w:rPr>
        <w:t>d</w:t>
      </w:r>
      <w:r w:rsidRPr="003A17C1">
        <w:rPr>
          <w:rStyle w:val="NormalTok"/>
        </w:rPr>
        <w:t>er.</w:t>
      </w:r>
      <w:r w:rsidRPr="003A17C1">
        <w:rPr>
          <w:rStyle w:val="FunctionTok"/>
        </w:rPr>
        <w:t>newInstance</w:t>
      </w:r>
      <w:r w:rsidRPr="003A17C1">
        <w:rPr>
          <w:rStyle w:val="NormalTok"/>
        </w:rPr>
        <w:t>(classBuilderStrategy)</w:t>
      </w:r>
    </w:p>
    <w:p w14:paraId="13CCAD4D" w14:textId="77777777" w:rsidR="00E526BE" w:rsidRPr="003A17C1" w:rsidRDefault="00E526BE" w:rsidP="00F176F8">
      <w:pPr>
        <w:pStyle w:val="0Bezny"/>
      </w:pPr>
      <w:r w:rsidRPr="003A17C1">
        <w:t xml:space="preserve">The </w:t>
      </w:r>
      <w:r w:rsidRPr="003A17C1">
        <w:rPr>
          <w:rStyle w:val="ZzProgram"/>
        </w:rPr>
        <w:t>item</w:t>
      </w:r>
      <w:r w:rsidRPr="003A17C1">
        <w:t xml:space="preserve">'s type is the LUB of the multidimensional </w:t>
      </w:r>
      <w:proofErr w:type="gramStart"/>
      <w:r w:rsidRPr="003A17C1">
        <w:t>model,</w:t>
      </w:r>
      <w:proofErr w:type="gramEnd"/>
      <w:r w:rsidRPr="003A17C1">
        <w:t xml:space="preserve"> however, its concrete type can be determined by </w:t>
      </w:r>
      <w:r w:rsidRPr="003A17C1">
        <w:rPr>
          <w:rStyle w:val="ZzProgram"/>
        </w:rPr>
        <w:t>isInstanceOf</w:t>
      </w:r>
    </w:p>
    <w:p w14:paraId="2E212D14" w14:textId="77777777" w:rsidR="00E526BE" w:rsidRPr="003A17C1" w:rsidRDefault="00E526BE" w:rsidP="00091830">
      <w:pPr>
        <w:pStyle w:val="0Program"/>
      </w:pPr>
      <w:r w:rsidRPr="003A17C1">
        <w:rPr>
          <w:rStyle w:val="NormalTok"/>
        </w:rPr>
        <w:t xml:space="preserve">  </w:t>
      </w:r>
      <w:r w:rsidRPr="003A17C1">
        <w:rPr>
          <w:rStyle w:val="KeywordTok"/>
        </w:rPr>
        <w:t>val</w:t>
      </w:r>
      <w:r w:rsidRPr="003A17C1">
        <w:rPr>
          <w:rStyle w:val="NormalTok"/>
        </w:rPr>
        <w:t xml:space="preserve"> isPaperRectangle = item.</w:t>
      </w:r>
      <w:r w:rsidRPr="003A17C1">
        <w:rPr>
          <w:rStyle w:val="FunctionTok"/>
        </w:rPr>
        <w:t>isInstanceOf</w:t>
      </w:r>
      <w:r w:rsidRPr="003A17C1">
        <w:rPr>
          <w:rStyle w:val="NormalTok"/>
        </w:rPr>
        <w:t xml:space="preserve">[Paper </w:t>
      </w:r>
      <w:r w:rsidRPr="003A17C1">
        <w:rPr>
          <w:rStyle w:val="KeywordTok"/>
        </w:rPr>
        <w:t>with</w:t>
      </w:r>
      <w:r w:rsidRPr="003A17C1">
        <w:rPr>
          <w:rStyle w:val="NormalTok"/>
        </w:rPr>
        <w:t xml:space="preserve"> Rectangle]</w:t>
      </w:r>
    </w:p>
    <w:p w14:paraId="49CB2464" w14:textId="77777777" w:rsidR="00E526BE" w:rsidRPr="003A17C1" w:rsidRDefault="00E526BE" w:rsidP="00F176F8">
      <w:pPr>
        <w:pStyle w:val="0Bezny"/>
      </w:pPr>
      <w:proofErr w:type="gramStart"/>
      <w:r w:rsidRPr="003A17C1">
        <w:t>or</w:t>
      </w:r>
      <w:proofErr w:type="gramEnd"/>
      <w:r w:rsidRPr="003A17C1">
        <w:t xml:space="preserve"> by the </w:t>
      </w:r>
      <w:r w:rsidRPr="003A17C1">
        <w:rPr>
          <w:rStyle w:val="ZzProgram"/>
        </w:rPr>
        <w:t>match</w:t>
      </w:r>
      <w:r w:rsidRPr="003A17C1">
        <w:t xml:space="preserve"> block</w:t>
      </w:r>
    </w:p>
    <w:p w14:paraId="113FFF26" w14:textId="77777777" w:rsidR="00E526BE" w:rsidRPr="003A17C1" w:rsidRDefault="00E526BE" w:rsidP="00091830">
      <w:pPr>
        <w:pStyle w:val="0Program"/>
      </w:pPr>
      <w:r w:rsidRPr="003A17C1">
        <w:rPr>
          <w:rStyle w:val="NormalTok"/>
        </w:rPr>
        <w:t xml:space="preserve">item </w:t>
      </w:r>
      <w:r w:rsidRPr="003A17C1">
        <w:rPr>
          <w:rStyle w:val="KeywordTok"/>
        </w:rPr>
        <w:t>match</w:t>
      </w:r>
      <w:r w:rsidRPr="003A17C1">
        <w:rPr>
          <w:rStyle w:val="NormalTok"/>
        </w:rPr>
        <w:t xml:space="preserve"> {</w:t>
      </w:r>
      <w:r w:rsidRPr="003A17C1">
        <w:br/>
      </w:r>
      <w:r w:rsidRPr="003A17C1">
        <w:rPr>
          <w:rStyle w:val="NormalTok"/>
        </w:rPr>
        <w:t xml:space="preserve">  </w:t>
      </w:r>
      <w:r w:rsidRPr="003A17C1">
        <w:rPr>
          <w:rStyle w:val="KeywordTok"/>
        </w:rPr>
        <w:t>case</w:t>
      </w:r>
      <w:r w:rsidRPr="003A17C1">
        <w:rPr>
          <w:rStyle w:val="NormalTok"/>
        </w:rPr>
        <w:t xml:space="preserve"> pr: Paper </w:t>
      </w:r>
      <w:r w:rsidRPr="003A17C1">
        <w:rPr>
          <w:rStyle w:val="KeywordTok"/>
        </w:rPr>
        <w:t>with</w:t>
      </w:r>
      <w:r w:rsidRPr="003A17C1">
        <w:rPr>
          <w:rStyle w:val="NormalTok"/>
        </w:rPr>
        <w:t xml:space="preserve"> Rectangle =&gt;</w:t>
      </w:r>
      <w:r w:rsidRPr="003A17C1">
        <w:br/>
      </w:r>
      <w:r w:rsidRPr="003A17C1">
        <w:rPr>
          <w:rStyle w:val="NormalTok"/>
        </w:rPr>
        <w:t xml:space="preserve">    ...</w:t>
      </w:r>
      <w:r w:rsidRPr="003A17C1">
        <w:br/>
      </w:r>
      <w:r w:rsidRPr="003A17C1">
        <w:rPr>
          <w:rStyle w:val="NormalTok"/>
        </w:rPr>
        <w:t xml:space="preserve">  </w:t>
      </w:r>
      <w:r w:rsidRPr="003A17C1">
        <w:rPr>
          <w:rStyle w:val="KeywordTok"/>
        </w:rPr>
        <w:t>case</w:t>
      </w:r>
      <w:r w:rsidRPr="003A17C1">
        <w:rPr>
          <w:rStyle w:val="NormalTok"/>
        </w:rPr>
        <w:t xml:space="preserve"> mc: Metal </w:t>
      </w:r>
      <w:r w:rsidRPr="003A17C1">
        <w:rPr>
          <w:rStyle w:val="KeywordTok"/>
        </w:rPr>
        <w:t>with</w:t>
      </w:r>
      <w:r w:rsidRPr="003A17C1">
        <w:rPr>
          <w:rStyle w:val="NormalTok"/>
        </w:rPr>
        <w:t xml:space="preserve"> Cylinder =&gt;</w:t>
      </w:r>
      <w:r w:rsidRPr="003A17C1">
        <w:br/>
      </w:r>
      <w:r w:rsidRPr="003A17C1">
        <w:rPr>
          <w:rStyle w:val="NormalTok"/>
        </w:rPr>
        <w:t xml:space="preserve">    ...</w:t>
      </w:r>
      <w:r w:rsidRPr="003A17C1">
        <w:br/>
      </w:r>
      <w:r w:rsidRPr="003A17C1">
        <w:rPr>
          <w:rStyle w:val="NormalTok"/>
        </w:rPr>
        <w:t>}</w:t>
      </w:r>
    </w:p>
    <w:p w14:paraId="5F2C2115" w14:textId="77777777" w:rsidR="00E526BE" w:rsidRPr="003A17C1" w:rsidRDefault="00E526BE" w:rsidP="00F176F8">
      <w:pPr>
        <w:pStyle w:val="0Bezny"/>
      </w:pPr>
      <w:r w:rsidRPr="003A17C1">
        <w:t>This analysis indicates that all run-time checks performed by the previous version of the class builder could be theoretically performed at compile-time in compiler extension. Such a statically typed class builder would give developers a powerful tool for type-safe pr</w:t>
      </w:r>
      <w:r w:rsidRPr="003A17C1">
        <w:t>o</w:t>
      </w:r>
      <w:r w:rsidRPr="003A17C1">
        <w:t xml:space="preserve">cessing of multidimensional </w:t>
      </w:r>
      <w:r w:rsidR="00061101">
        <w:t>or</w:t>
      </w:r>
      <w:r w:rsidR="00645B34">
        <w:t xml:space="preserve"> non-uniform </w:t>
      </w:r>
      <w:r w:rsidRPr="003A17C1">
        <w:t>objects.</w:t>
      </w:r>
    </w:p>
    <w:p w14:paraId="3AFDF906" w14:textId="77777777" w:rsidR="00E526BE" w:rsidRPr="003A17C1" w:rsidRDefault="00E526BE" w:rsidP="008930D8">
      <w:pPr>
        <w:pStyle w:val="N4"/>
      </w:pPr>
      <w:bookmarkStart w:id="78" w:name="summary"/>
      <w:bookmarkStart w:id="79" w:name="_Ref315376548"/>
      <w:bookmarkEnd w:id="78"/>
      <w:r w:rsidRPr="003A17C1">
        <w:t>Summary</w:t>
      </w:r>
      <w:bookmarkEnd w:id="79"/>
    </w:p>
    <w:p w14:paraId="3C471F37" w14:textId="77777777" w:rsidR="00E526BE" w:rsidRPr="003A17C1" w:rsidRDefault="00E526BE" w:rsidP="00CC5D69">
      <w:pPr>
        <w:pStyle w:val="0Odrazkovy"/>
      </w:pPr>
      <w:r w:rsidRPr="003A17C1">
        <w:t>The traditional approach to model multidimensional data objects uses composi</w:t>
      </w:r>
      <w:r w:rsidR="007154D3">
        <w:t>tion</w:t>
      </w:r>
      <w:r w:rsidRPr="003A17C1">
        <w:t xml:space="preserve">. The composition produces an object (item) </w:t>
      </w:r>
      <w:r w:rsidR="007154D3">
        <w:t xml:space="preserve">by </w:t>
      </w:r>
      <w:r w:rsidRPr="003A17C1">
        <w:t>wrapping other objects (material, shape), which can assume various forms. The number of wrapped objects corr</w:t>
      </w:r>
      <w:r w:rsidRPr="003A17C1">
        <w:t>e</w:t>
      </w:r>
      <w:r w:rsidRPr="003A17C1">
        <w:t xml:space="preserve">sponds to the number of dimensions. For each dimension the top object exposes </w:t>
      </w:r>
      <w:r w:rsidR="005407A6">
        <w:t>the</w:t>
      </w:r>
      <w:r w:rsidRPr="003A17C1">
        <w:t xml:space="preserve"> corresponding interface by means of delegation.</w:t>
      </w:r>
    </w:p>
    <w:p w14:paraId="0F855820" w14:textId="77777777" w:rsidR="00E526BE" w:rsidRPr="00967F06" w:rsidRDefault="00E72CEE" w:rsidP="00D700B0">
      <w:pPr>
        <w:pStyle w:val="0Odrazkovy"/>
      </w:pPr>
      <w:r>
        <w:lastRenderedPageBreak/>
        <w:t>Composition</w:t>
      </w:r>
      <w:r w:rsidR="00E526BE" w:rsidRPr="003A17C1">
        <w:t xml:space="preserve"> hides the real sh</w:t>
      </w:r>
      <w:r w:rsidR="009709C0">
        <w:t>ape (characteristics, type) of the</w:t>
      </w:r>
      <w:r w:rsidR="00E526BE" w:rsidRPr="003A17C1">
        <w:t xml:space="preserve"> object. We cannot d</w:t>
      </w:r>
      <w:r w:rsidR="00E526BE" w:rsidRPr="003A17C1">
        <w:t>e</w:t>
      </w:r>
      <w:r w:rsidR="00E526BE" w:rsidRPr="003A17C1">
        <w:t xml:space="preserve">termine from the top object's type that it is a rectangular paper, for instance. Instead, we just find out that the item is something of some shape and material. To determine the real type, one cannot use </w:t>
      </w:r>
      <w:r w:rsidR="009709C0">
        <w:t>the</w:t>
      </w:r>
      <w:r w:rsidR="00E526BE" w:rsidRPr="003A17C1">
        <w:t xml:space="preserve"> </w:t>
      </w:r>
      <w:r w:rsidR="00E526BE" w:rsidRPr="003A17C1">
        <w:rPr>
          <w:rStyle w:val="ZzProgram"/>
        </w:rPr>
        <w:t>instanceof</w:t>
      </w:r>
      <w:r w:rsidR="00E526BE" w:rsidRPr="003A17C1">
        <w:t xml:space="preserve"> operator</w:t>
      </w:r>
      <w:r w:rsidR="00FB57A8">
        <w:t xml:space="preserve"> only</w:t>
      </w:r>
      <w:r w:rsidR="00E526BE" w:rsidRPr="003A17C1">
        <w:t xml:space="preserve">. Instead, </w:t>
      </w:r>
      <w:r w:rsidR="00D71657">
        <w:t>the one</w:t>
      </w:r>
      <w:r w:rsidR="00E526BE" w:rsidRPr="003A17C1">
        <w:t xml:space="preserve"> must r</w:t>
      </w:r>
      <w:r w:rsidR="00E526BE" w:rsidRPr="003A17C1">
        <w:t>e</w:t>
      </w:r>
      <w:r w:rsidR="00E526BE" w:rsidRPr="003A17C1">
        <w:t>sort to examining the object's attributes, i.e. the state, holding references to the wrapped objects (</w:t>
      </w:r>
      <w:proofErr w:type="spellStart"/>
      <w:r w:rsidR="00E526BE" w:rsidRPr="003A17C1">
        <w:rPr>
          <w:rStyle w:val="ZzProgram"/>
        </w:rPr>
        <w:t>getMaterial</w:t>
      </w:r>
      <w:proofErr w:type="spellEnd"/>
      <w:r w:rsidR="00E526BE" w:rsidRPr="003A17C1">
        <w:rPr>
          <w:rStyle w:val="ZzProgram"/>
        </w:rPr>
        <w:t>()</w:t>
      </w:r>
      <w:r w:rsidR="00E526BE" w:rsidRPr="003A17C1">
        <w:t xml:space="preserve">, </w:t>
      </w:r>
      <w:r w:rsidR="00E526BE" w:rsidRPr="0077145E">
        <w:rPr>
          <w:rStyle w:val="ZzProgram"/>
        </w:rPr>
        <w:t>getShape()</w:t>
      </w:r>
      <w:r w:rsidR="00E526BE" w:rsidRPr="003A17C1">
        <w:t xml:space="preserve">) and additionally apply </w:t>
      </w:r>
      <w:r w:rsidR="00E526BE" w:rsidRPr="003A17C1">
        <w:rPr>
          <w:rStyle w:val="ZzProgram"/>
        </w:rPr>
        <w:t>instanceof</w:t>
      </w:r>
      <w:r w:rsidR="00E526BE" w:rsidRPr="003A17C1">
        <w:t xml:space="preserve"> </w:t>
      </w:r>
      <w:r w:rsidR="00FB57A8">
        <w:t>to</w:t>
      </w:r>
      <w:r w:rsidR="00E526BE" w:rsidRPr="003A17C1">
        <w:t xml:space="preserve"> each wrapped instance.</w:t>
      </w:r>
      <w:r w:rsidR="00FB57A8" w:rsidRPr="00967F06">
        <w:t xml:space="preserve"> Alternatively, the classes may be equipped with a custom type-management complementing the platform’s type system.</w:t>
      </w:r>
    </w:p>
    <w:p w14:paraId="0992809F" w14:textId="292A7ABD" w:rsidR="00E526BE" w:rsidRPr="003A17C1" w:rsidRDefault="00E526BE" w:rsidP="00CC5D69">
      <w:pPr>
        <w:pStyle w:val="0Odrazkovy"/>
      </w:pPr>
      <w:r w:rsidRPr="003A17C1">
        <w:t xml:space="preserve">The </w:t>
      </w:r>
      <w:r w:rsidR="00525E20">
        <w:t>identity</w:t>
      </w:r>
      <w:r w:rsidRPr="003A17C1">
        <w:t xml:space="preserve"> of </w:t>
      </w:r>
      <w:r w:rsidR="00525E20">
        <w:t>the</w:t>
      </w:r>
      <w:r w:rsidRPr="003A17C1">
        <w:t xml:space="preserve"> composite object </w:t>
      </w:r>
      <w:r w:rsidR="00FF629D">
        <w:t>is</w:t>
      </w:r>
      <w:r w:rsidRPr="003A17C1">
        <w:t xml:space="preserve"> scattered across the object and its comp</w:t>
      </w:r>
      <w:r w:rsidRPr="003A17C1">
        <w:t>o</w:t>
      </w:r>
      <w:r w:rsidRPr="003A17C1">
        <w:t>nents</w:t>
      </w:r>
      <w:r w:rsidR="00525E20">
        <w:t>, which results</w:t>
      </w:r>
      <w:r w:rsidRPr="003A17C1">
        <w:t xml:space="preserve"> i</w:t>
      </w:r>
      <w:r w:rsidR="00525E20">
        <w:t>n</w:t>
      </w:r>
      <w:r w:rsidRPr="003A17C1">
        <w:t xml:space="preserve"> </w:t>
      </w:r>
      <w:r w:rsidR="00525E20">
        <w:t>object</w:t>
      </w:r>
      <w:r w:rsidRPr="003A17C1">
        <w:t xml:space="preserve"> schizophrenia.</w:t>
      </w:r>
    </w:p>
    <w:p w14:paraId="545D01B1" w14:textId="77777777" w:rsidR="00E526BE" w:rsidRPr="003A17C1" w:rsidRDefault="00E526BE" w:rsidP="00CC5D69">
      <w:pPr>
        <w:pStyle w:val="0Odrazkovy"/>
      </w:pPr>
      <w:r w:rsidRPr="003A17C1">
        <w:t>Traits are a natural concept for modeling multidimensional objects, which helps pr</w:t>
      </w:r>
      <w:r w:rsidRPr="003A17C1">
        <w:t>e</w:t>
      </w:r>
      <w:r w:rsidRPr="003A17C1">
        <w:t>serve full object's type information and avoid type schizophrenia.</w:t>
      </w:r>
    </w:p>
    <w:p w14:paraId="0F16CA68" w14:textId="77777777" w:rsidR="00E526BE" w:rsidRPr="003A17C1" w:rsidRDefault="00E526BE" w:rsidP="00CC5D69">
      <w:pPr>
        <w:pStyle w:val="0Odrazkovy"/>
      </w:pPr>
      <w:r w:rsidRPr="003A17C1">
        <w:t>Modeling multidimensional objects by means of static traits (Scala) leads to</w:t>
      </w:r>
      <w:r w:rsidR="002E2471">
        <w:t xml:space="preserve"> the</w:t>
      </w:r>
      <w:r w:rsidRPr="003A17C1">
        <w:t xml:space="preserve"> e</w:t>
      </w:r>
      <w:r w:rsidRPr="003A17C1">
        <w:t>x</w:t>
      </w:r>
      <w:r w:rsidRPr="003A17C1">
        <w:t>ponential explosion of code making the static traits practically unusable.</w:t>
      </w:r>
    </w:p>
    <w:p w14:paraId="785FA8DB" w14:textId="77777777" w:rsidR="00E526BE" w:rsidRPr="003A17C1" w:rsidRDefault="00E526BE" w:rsidP="00CC5D69">
      <w:pPr>
        <w:pStyle w:val="0Odrazkovy"/>
      </w:pPr>
      <w:r w:rsidRPr="003A17C1">
        <w:t xml:space="preserve">One solution to the exponential growth could be to use a dynamic language such as Groovy with a capability to extend object at run-time. This approach however also suffers from a couple of serious issues as shown </w:t>
      </w:r>
      <w:r w:rsidR="002E2471">
        <w:t>earlier</w:t>
      </w:r>
      <w:r w:rsidRPr="003A17C1">
        <w:t xml:space="preserve"> in this chapter.</w:t>
      </w:r>
    </w:p>
    <w:p w14:paraId="08DDD8CA" w14:textId="7562CC86" w:rsidR="00E526BE" w:rsidRPr="003A17C1" w:rsidRDefault="00E526BE" w:rsidP="00CC5D69">
      <w:pPr>
        <w:pStyle w:val="0Odrazkovy"/>
      </w:pPr>
      <w:r w:rsidRPr="003A17C1">
        <w:t xml:space="preserve">Another solution could be to create </w:t>
      </w:r>
      <w:r w:rsidR="006F7327">
        <w:t>an</w:t>
      </w:r>
      <w:r w:rsidRPr="003A17C1">
        <w:t xml:space="preserve"> instance from a generated class composed of the selected traits. However, without a new declarative language construct for spec</w:t>
      </w:r>
      <w:r w:rsidRPr="003A17C1">
        <w:t>i</w:t>
      </w:r>
      <w:r w:rsidRPr="003A17C1">
        <w:t>fying multidimensional models such a class builder could perform the important co</w:t>
      </w:r>
      <w:r w:rsidRPr="003A17C1">
        <w:t>n</w:t>
      </w:r>
      <w:r w:rsidRPr="003A17C1">
        <w:t>sistency checks at run-time only.</w:t>
      </w:r>
    </w:p>
    <w:p w14:paraId="41D28158" w14:textId="77777777" w:rsidR="00E526BE" w:rsidRPr="003A17C1" w:rsidRDefault="00663712" w:rsidP="00CC5D69">
      <w:pPr>
        <w:pStyle w:val="0Odrazkovy"/>
      </w:pPr>
      <w:r>
        <w:t>Should</w:t>
      </w:r>
      <w:r w:rsidR="00E526BE" w:rsidRPr="003A17C1">
        <w:t xml:space="preserve"> the type system </w:t>
      </w:r>
      <w:r>
        <w:t>be</w:t>
      </w:r>
      <w:r w:rsidR="00E526BE" w:rsidRPr="003A17C1">
        <w:t xml:space="preserve"> extended in such a way that it allows declaring optional types (</w:t>
      </w:r>
      <w:r w:rsidR="001D729D">
        <w:t>type-union-like)</w:t>
      </w:r>
      <w:proofErr w:type="gramStart"/>
      <w:r w:rsidR="001D729D">
        <w:t>,</w:t>
      </w:r>
      <w:proofErr w:type="gramEnd"/>
      <w:r w:rsidR="001D729D">
        <w:t xml:space="preserve"> the developer could</w:t>
      </w:r>
      <w:r w:rsidR="00E526BE" w:rsidRPr="003A17C1">
        <w:t xml:space="preserve"> specify all possible trait compositions, i.e. the model, by means of </w:t>
      </w:r>
      <w:r w:rsidR="001D729D">
        <w:t xml:space="preserve">a </w:t>
      </w:r>
      <w:r>
        <w:t xml:space="preserve">type expression </w:t>
      </w:r>
      <w:r w:rsidR="00B427FB">
        <w:t>reminiscent of</w:t>
      </w:r>
      <w:r w:rsidR="001D729D">
        <w:t xml:space="preserve"> </w:t>
      </w:r>
      <w:r w:rsidR="003F240D">
        <w:t>Boolean</w:t>
      </w:r>
      <w:r w:rsidR="00E526BE" w:rsidRPr="003A17C1">
        <w:t xml:space="preserve"> expression</w:t>
      </w:r>
      <w:r>
        <w:t>s</w:t>
      </w:r>
      <w:r w:rsidR="00E526BE" w:rsidRPr="003A17C1">
        <w:t xml:space="preserve">. </w:t>
      </w:r>
      <w:r>
        <w:t>Such a</w:t>
      </w:r>
      <w:r w:rsidR="00E526BE" w:rsidRPr="003A17C1">
        <w:t xml:space="preserve"> type expres</w:t>
      </w:r>
      <w:r>
        <w:t>sion could</w:t>
      </w:r>
      <w:r w:rsidR="00E526BE" w:rsidRPr="003A17C1">
        <w:t xml:space="preserve"> be processed by the compiler extension and provide all necessary checks at compile-time.</w:t>
      </w:r>
    </w:p>
    <w:p w14:paraId="43B8DD24" w14:textId="77777777" w:rsidR="009C24E4" w:rsidRDefault="00834BCE" w:rsidP="008930D8">
      <w:pPr>
        <w:pStyle w:val="N3Cislovany"/>
      </w:pPr>
      <w:bookmarkStart w:id="80" w:name="_Toc326167398"/>
      <w:bookmarkStart w:id="81" w:name="_Toc452710676"/>
      <w:r w:rsidRPr="003A17C1">
        <w:t>Mapping Multidimensional Data</w:t>
      </w:r>
      <w:bookmarkEnd w:id="80"/>
      <w:bookmarkEnd w:id="81"/>
    </w:p>
    <w:p w14:paraId="2608958E" w14:textId="77777777" w:rsidR="00EB6422" w:rsidRDefault="001B2732" w:rsidP="00027A60">
      <w:pPr>
        <w:pStyle w:val="0Bezny"/>
      </w:pPr>
      <w:r>
        <w:t>T</w:t>
      </w:r>
      <w:r w:rsidR="00027A60">
        <w:t xml:space="preserve">his section </w:t>
      </w:r>
      <w:r>
        <w:t xml:space="preserve">deals with </w:t>
      </w:r>
      <w:r w:rsidR="00CC4DCC">
        <w:t xml:space="preserve">the </w:t>
      </w:r>
      <w:r w:rsidR="00E42100">
        <w:t xml:space="preserve">issues encountered when </w:t>
      </w:r>
      <w:r>
        <w:t xml:space="preserve">mapping multidimensional </w:t>
      </w:r>
      <w:r w:rsidR="00025AF4">
        <w:t>structures</w:t>
      </w:r>
      <w:r>
        <w:t xml:space="preserve"> from one domain </w:t>
      </w:r>
      <w:r w:rsidR="00CC61D4">
        <w:t>on</w:t>
      </w:r>
      <w:r>
        <w:t xml:space="preserve">to </w:t>
      </w:r>
      <w:r w:rsidR="00025AF4">
        <w:t>structures</w:t>
      </w:r>
      <w:r w:rsidR="00CC61D4">
        <w:t xml:space="preserve"> from </w:t>
      </w:r>
      <w:r>
        <w:t>another domain.</w:t>
      </w:r>
      <w:r w:rsidR="00380DB2">
        <w:t xml:space="preserve"> </w:t>
      </w:r>
      <w:r w:rsidR="00333AB7">
        <w:t xml:space="preserve">It is assumed that the </w:t>
      </w:r>
      <w:r w:rsidR="009D27D8">
        <w:t xml:space="preserve">natural </w:t>
      </w:r>
      <w:r w:rsidR="00333AB7">
        <w:t>rel</w:t>
      </w:r>
      <w:r w:rsidR="00333AB7">
        <w:t>a</w:t>
      </w:r>
      <w:r w:rsidR="00333AB7">
        <w:t>tionship between the target and source type is “is-a”; in other words, the target domain object pre</w:t>
      </w:r>
      <w:r w:rsidR="00C10782">
        <w:t xml:space="preserve">serves the identity and </w:t>
      </w:r>
      <w:r w:rsidR="00333AB7">
        <w:t>type of the source domain object.</w:t>
      </w:r>
      <w:r w:rsidR="00EE4152">
        <w:t xml:space="preserve"> The target object also may or may not change the behavior of the source object.</w:t>
      </w:r>
    </w:p>
    <w:p w14:paraId="325E3C82" w14:textId="77777777" w:rsidR="00027A60" w:rsidRPr="00027A60" w:rsidRDefault="00380DB2" w:rsidP="00027A60">
      <w:pPr>
        <w:pStyle w:val="0Bezny"/>
      </w:pPr>
      <w:r>
        <w:t xml:space="preserve">Several approaches are examined and </w:t>
      </w:r>
      <w:r w:rsidR="00986F3D">
        <w:t xml:space="preserve">the findings are </w:t>
      </w:r>
      <w:r>
        <w:t>discussed in the summary of this section.</w:t>
      </w:r>
    </w:p>
    <w:p w14:paraId="64440B7C" w14:textId="77777777" w:rsidR="0084678A" w:rsidRPr="003A17C1" w:rsidRDefault="008541C4" w:rsidP="008930D8">
      <w:pPr>
        <w:pStyle w:val="N4"/>
      </w:pPr>
      <w:r w:rsidRPr="003A17C1">
        <w:lastRenderedPageBreak/>
        <w:t>New Context Domain For Protodata</w:t>
      </w:r>
    </w:p>
    <w:p w14:paraId="21798018" w14:textId="77777777" w:rsidR="00247C2F" w:rsidRPr="003A17C1" w:rsidRDefault="00415578" w:rsidP="0043454F">
      <w:pPr>
        <w:pStyle w:val="0Bezny"/>
      </w:pPr>
      <w:r>
        <w:t>Let us</w:t>
      </w:r>
      <w:r w:rsidR="00247C2F" w:rsidRPr="003A17C1">
        <w:t xml:space="preserve"> turn </w:t>
      </w:r>
      <w:r>
        <w:t>the</w:t>
      </w:r>
      <w:r w:rsidR="00247C2F" w:rsidRPr="003A17C1">
        <w:t xml:space="preserve"> attention back to the airport scanner protodata and the effort to find some use for it.</w:t>
      </w:r>
    </w:p>
    <w:p w14:paraId="4D33EFB6" w14:textId="77777777" w:rsidR="00247C2F" w:rsidRPr="003A17C1" w:rsidRDefault="00247C2F" w:rsidP="0043454F">
      <w:pPr>
        <w:pStyle w:val="0Bezny"/>
      </w:pPr>
      <w:r w:rsidRPr="003A17C1">
        <w:t>Let us assume that someone comes up with an idea to build an application performing some analytics of the luggage contents and publishing the insights via a web portal to cu</w:t>
      </w:r>
      <w:r w:rsidRPr="003A17C1">
        <w:t>s</w:t>
      </w:r>
      <w:r w:rsidRPr="003A17C1">
        <w:t>tomers, which could be for example the statistics bureau, economic chambers or customs.</w:t>
      </w:r>
    </w:p>
    <w:p w14:paraId="5C7FEE89" w14:textId="77777777" w:rsidR="00247C2F" w:rsidRPr="003A17C1" w:rsidRDefault="00F84FFB" w:rsidP="0043454F">
      <w:pPr>
        <w:pStyle w:val="0Bezny"/>
      </w:pPr>
      <w:r>
        <w:t>T</w:t>
      </w:r>
      <w:r w:rsidR="004068B4">
        <w:t>he</w:t>
      </w:r>
      <w:r>
        <w:t xml:space="preserve"> first analytics performed by</w:t>
      </w:r>
      <w:r w:rsidR="00247C2F" w:rsidRPr="003A17C1">
        <w:t xml:space="preserve"> the application will </w:t>
      </w:r>
      <w:r>
        <w:t xml:space="preserve">be the </w:t>
      </w:r>
      <w:r w:rsidR="00247C2F" w:rsidRPr="003A17C1">
        <w:t>publish</w:t>
      </w:r>
      <w:r>
        <w:t>ing</w:t>
      </w:r>
      <w:r w:rsidR="00247C2F" w:rsidRPr="003A17C1">
        <w:t xml:space="preserve"> </w:t>
      </w:r>
      <w:r>
        <w:t xml:space="preserve">of </w:t>
      </w:r>
      <w:r w:rsidR="00247C2F" w:rsidRPr="003A17C1">
        <w:t>the aggregate amount of cash detected in luggage per some time period.</w:t>
      </w:r>
    </w:p>
    <w:p w14:paraId="32EEDA4F" w14:textId="77777777" w:rsidR="001B4EBB" w:rsidRDefault="00247C2F" w:rsidP="005060E7">
      <w:pPr>
        <w:pStyle w:val="0Bezny"/>
        <w:rPr>
          <w:lang w:val="cs-CZ" w:eastAsia="cs-CZ"/>
        </w:rPr>
      </w:pPr>
      <w:r w:rsidRPr="003A17C1">
        <w:t xml:space="preserve">Such a task requires that the application be able to recognize coins and banknotes among luggage items. Considering the scanner protodata contains information about the shape and material only, it seems inevitable to use other source to detect reliably coins and banknotes. Such a source </w:t>
      </w:r>
      <w:r w:rsidR="00B55B7A">
        <w:t>might</w:t>
      </w:r>
      <w:r w:rsidRPr="003A17C1">
        <w:t xml:space="preserve"> be a database of international currencies containing comprehensive information about current and historical world currencies</w:t>
      </w:r>
      <w:r w:rsidR="005060E7">
        <w:t xml:space="preserve"> including physical properties.</w:t>
      </w:r>
    </w:p>
    <w:p w14:paraId="1039C8B1" w14:textId="77777777" w:rsidR="005060E7" w:rsidRPr="002A3972" w:rsidRDefault="00247C2F" w:rsidP="005060E7">
      <w:pPr>
        <w:pStyle w:val="0Bezny"/>
        <w:rPr>
          <w:spacing w:val="-2"/>
        </w:rPr>
      </w:pPr>
      <w:r w:rsidRPr="00251AA7">
        <w:t>Note: There is a limitation in this scenario, since all U.S. banknotes have the same dime</w:t>
      </w:r>
      <w:r w:rsidRPr="00251AA7">
        <w:t>n</w:t>
      </w:r>
      <w:r w:rsidRPr="00251AA7">
        <w:t>sions. The database could not recognize individual dollar banknotes just on the basis of their size</w:t>
      </w:r>
      <w:r w:rsidR="005A662E" w:rsidRPr="00251AA7">
        <w:t>.</w:t>
      </w:r>
      <w:r w:rsidR="00C0678D" w:rsidRPr="00251AA7">
        <w:t xml:space="preserve"> For the sake of simplicity</w:t>
      </w:r>
      <w:r w:rsidR="0003731F" w:rsidRPr="00251AA7">
        <w:t>,</w:t>
      </w:r>
      <w:r w:rsidR="00C0678D" w:rsidRPr="00251AA7">
        <w:t xml:space="preserve"> it is assumed that the banknotes may be distinguished </w:t>
      </w:r>
      <w:r w:rsidR="00C0678D" w:rsidRPr="002A3972">
        <w:rPr>
          <w:spacing w:val="-2"/>
        </w:rPr>
        <w:t>through their dimensions only</w:t>
      </w:r>
      <w:r w:rsidRPr="002A3972">
        <w:rPr>
          <w:spacing w:val="-2"/>
        </w:rPr>
        <w:t>.</w:t>
      </w:r>
      <w:r w:rsidR="00CA342B" w:rsidRPr="002A3972">
        <w:rPr>
          <w:spacing w:val="-2"/>
        </w:rPr>
        <w:t xml:space="preserve"> </w:t>
      </w:r>
      <w:r w:rsidRPr="002A3972">
        <w:rPr>
          <w:spacing w:val="-2"/>
        </w:rPr>
        <w:t xml:space="preserve">The domain model of the new context is depicted </w:t>
      </w:r>
      <w:r w:rsidR="00991C45" w:rsidRPr="002A3972">
        <w:rPr>
          <w:spacing w:val="-2"/>
        </w:rPr>
        <w:t>i</w:t>
      </w:r>
      <w:r w:rsidRPr="002A3972">
        <w:rPr>
          <w:spacing w:val="-2"/>
        </w:rPr>
        <w:t>n</w:t>
      </w:r>
      <w:r w:rsidR="002B6348" w:rsidRPr="002A3972">
        <w:rPr>
          <w:spacing w:val="-2"/>
        </w:rPr>
        <w:t xml:space="preserve"> </w:t>
      </w:r>
      <w:r w:rsidR="006609D3" w:rsidRPr="002A3972">
        <w:rPr>
          <w:spacing w:val="-2"/>
        </w:rPr>
        <w:fldChar w:fldCharType="begin"/>
      </w:r>
      <w:r w:rsidR="006609D3" w:rsidRPr="002A3972">
        <w:rPr>
          <w:spacing w:val="-2"/>
        </w:rPr>
        <w:instrText xml:space="preserve"> REF _Ref326417023 \h </w:instrText>
      </w:r>
      <w:r w:rsidR="002A3972">
        <w:rPr>
          <w:spacing w:val="-2"/>
        </w:rPr>
        <w:instrText xml:space="preserve"> \* MERGEFORMAT </w:instrText>
      </w:r>
      <w:r w:rsidR="006609D3" w:rsidRPr="002A3972">
        <w:rPr>
          <w:spacing w:val="-2"/>
        </w:rPr>
      </w:r>
      <w:r w:rsidR="006609D3" w:rsidRPr="002A3972">
        <w:rPr>
          <w:spacing w:val="-2"/>
        </w:rPr>
        <w:fldChar w:fldCharType="separate"/>
      </w:r>
      <w:r w:rsidR="004E5CD2" w:rsidRPr="004E5CD2">
        <w:rPr>
          <w:spacing w:val="-2"/>
        </w:rPr>
        <w:t xml:space="preserve">Figure </w:t>
      </w:r>
      <w:r w:rsidR="004E5CD2" w:rsidRPr="004E5CD2">
        <w:rPr>
          <w:noProof/>
          <w:spacing w:val="-2"/>
        </w:rPr>
        <w:t>7</w:t>
      </w:r>
      <w:r w:rsidR="006609D3" w:rsidRPr="002A3972">
        <w:rPr>
          <w:spacing w:val="-2"/>
        </w:rPr>
        <w:fldChar w:fldCharType="end"/>
      </w:r>
      <w:r w:rsidR="002B6348" w:rsidRPr="002A3972">
        <w:rPr>
          <w:spacing w:val="-2"/>
          <w:lang w:val="cs-CZ"/>
        </w:rPr>
        <w:t>.</w:t>
      </w:r>
    </w:p>
    <w:p w14:paraId="13D4E66D" w14:textId="77777777" w:rsidR="00371680" w:rsidRDefault="00C515D1" w:rsidP="00016FC6">
      <w:pPr>
        <w:pStyle w:val="BPVelky"/>
      </w:pPr>
      <w:r>
        <w:rPr>
          <w:noProof/>
          <w:lang w:val="cs-CZ" w:eastAsia="cs-CZ"/>
        </w:rPr>
        <w:drawing>
          <wp:inline distT="0" distB="0" distL="0" distR="0" wp14:anchorId="485ECF6D" wp14:editId="784873F7">
            <wp:extent cx="2233588" cy="1512000"/>
            <wp:effectExtent l="0" t="0" r="0" b="0"/>
            <wp:docPr id="7" name="obrázek 7" descr="currency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rrencyModel"/>
                    <pic:cNvPicPr>
                      <a:picLocks noChangeAspect="1" noChangeArrowheads="1"/>
                    </pic:cNvPicPr>
                  </pic:nvPicPr>
                  <pic:blipFill rotWithShape="1">
                    <a:blip r:embed="rId20">
                      <a:extLst>
                        <a:ext uri="{28A0092B-C50C-407E-A947-70E740481C1C}">
                          <a14:useLocalDpi xmlns:a14="http://schemas.microsoft.com/office/drawing/2010/main" val="0"/>
                        </a:ext>
                      </a:extLst>
                    </a:blip>
                    <a:srcRect t="8912" b="4830"/>
                    <a:stretch/>
                  </pic:blipFill>
                  <pic:spPr bwMode="auto">
                    <a:xfrm>
                      <a:off x="0" y="0"/>
                      <a:ext cx="2247900" cy="1521689"/>
                    </a:xfrm>
                    <a:prstGeom prst="rect">
                      <a:avLst/>
                    </a:prstGeom>
                    <a:noFill/>
                    <a:ln>
                      <a:noFill/>
                    </a:ln>
                    <a:extLst>
                      <a:ext uri="{53640926-AAD7-44D8-BBD7-CCE9431645EC}">
                        <a14:shadowObscured xmlns:a14="http://schemas.microsoft.com/office/drawing/2010/main"/>
                      </a:ext>
                    </a:extLst>
                  </pic:spPr>
                </pic:pic>
              </a:graphicData>
            </a:graphic>
          </wp:inline>
        </w:drawing>
      </w:r>
      <w:bookmarkStart w:id="82" w:name="_Ref315262729"/>
      <w:bookmarkStart w:id="83" w:name="_Ref315262724"/>
    </w:p>
    <w:p w14:paraId="699898F2" w14:textId="77777777" w:rsidR="00371680" w:rsidRPr="003A17C1" w:rsidRDefault="00371680" w:rsidP="00016FC6">
      <w:pPr>
        <w:pStyle w:val="BPVPopisek"/>
      </w:pPr>
      <w:bookmarkStart w:id="84" w:name="_Ref326417023"/>
      <w:bookmarkStart w:id="85" w:name="_Toc452582016"/>
      <w:r>
        <w:t xml:space="preserve">Figure </w:t>
      </w:r>
      <w:r>
        <w:fldChar w:fldCharType="begin"/>
      </w:r>
      <w:r>
        <w:instrText xml:space="preserve"> SEQ Figure \* ARABIC </w:instrText>
      </w:r>
      <w:r>
        <w:fldChar w:fldCharType="separate"/>
      </w:r>
      <w:r w:rsidR="004E5CD2">
        <w:rPr>
          <w:noProof/>
        </w:rPr>
        <w:t>7</w:t>
      </w:r>
      <w:r>
        <w:fldChar w:fldCharType="end"/>
      </w:r>
      <w:bookmarkEnd w:id="82"/>
      <w:bookmarkEnd w:id="84"/>
      <w:r>
        <w:t>:</w:t>
      </w:r>
      <w:r w:rsidRPr="00230FC2">
        <w:t xml:space="preserve"> </w:t>
      </w:r>
      <w:r w:rsidRPr="003A17C1">
        <w:t xml:space="preserve">The </w:t>
      </w:r>
      <w:r>
        <w:t xml:space="preserve">new </w:t>
      </w:r>
      <w:r w:rsidRPr="003A17C1">
        <w:t xml:space="preserve">context domain </w:t>
      </w:r>
      <w:bookmarkEnd w:id="83"/>
      <w:r>
        <w:t>of currencies</w:t>
      </w:r>
      <w:bookmarkEnd w:id="85"/>
    </w:p>
    <w:p w14:paraId="1E306258" w14:textId="77777777" w:rsidR="00EF32B0" w:rsidRPr="00702415" w:rsidRDefault="00247C2F" w:rsidP="00EF32B0">
      <w:pPr>
        <w:pStyle w:val="0Bezny"/>
      </w:pPr>
      <w:r w:rsidRPr="00702415">
        <w:t>The basic logic of the currency flow analysis is very simple. It scans a segment of the pr</w:t>
      </w:r>
      <w:r w:rsidRPr="00702415">
        <w:t>o</w:t>
      </w:r>
      <w:r w:rsidRPr="00702415">
        <w:t>todata corresponding to the selected time period and it attempts to convert each luggage item into a currency. Such a set of currency objects is then aggregated into a statistical r</w:t>
      </w:r>
      <w:r w:rsidRPr="00702415">
        <w:t>e</w:t>
      </w:r>
      <w:r w:rsidRPr="00702415">
        <w:t>port and published on the portal.</w:t>
      </w:r>
      <w:r w:rsidR="00AD1A5D" w:rsidRPr="00702415">
        <w:t xml:space="preserve"> </w:t>
      </w:r>
      <w:r w:rsidRPr="00702415">
        <w:t>The relation between the currency and luggage items d</w:t>
      </w:r>
      <w:r w:rsidRPr="00702415">
        <w:t>o</w:t>
      </w:r>
      <w:r w:rsidRPr="00702415">
        <w:t>main is sketched</w:t>
      </w:r>
      <w:r w:rsidR="00CA661E" w:rsidRPr="00702415">
        <w:t xml:space="preserve"> in</w:t>
      </w:r>
      <w:r w:rsidR="0043237B" w:rsidRPr="00702415">
        <w:t xml:space="preserve"> </w:t>
      </w:r>
      <w:r w:rsidR="0043237B" w:rsidRPr="00702415">
        <w:fldChar w:fldCharType="begin"/>
      </w:r>
      <w:r w:rsidR="0043237B" w:rsidRPr="00702415">
        <w:instrText xml:space="preserve"> REF _Ref326416917 \h </w:instrText>
      </w:r>
      <w:r w:rsidR="0043237B" w:rsidRPr="00702415">
        <w:fldChar w:fldCharType="separate"/>
      </w:r>
      <w:r w:rsidR="004E5CD2">
        <w:t xml:space="preserve">Figure </w:t>
      </w:r>
      <w:r w:rsidR="004E5CD2">
        <w:rPr>
          <w:noProof/>
        </w:rPr>
        <w:t>8</w:t>
      </w:r>
      <w:r w:rsidR="0043237B" w:rsidRPr="00702415">
        <w:fldChar w:fldCharType="end"/>
      </w:r>
      <w:r w:rsidR="0043237B" w:rsidRPr="00702415">
        <w:rPr>
          <w:noProof/>
        </w:rPr>
        <w:t>.</w:t>
      </w:r>
    </w:p>
    <w:p w14:paraId="4139890F" w14:textId="77777777" w:rsidR="00247C2F" w:rsidRPr="003A17C1" w:rsidRDefault="00247C2F" w:rsidP="0043454F">
      <w:pPr>
        <w:pStyle w:val="0Bezny"/>
      </w:pPr>
      <w:r w:rsidRPr="003A17C1">
        <w:t>Each concrete type in the target domain is mapped to a subset of the source domain co</w:t>
      </w:r>
      <w:r w:rsidRPr="003A17C1">
        <w:t>n</w:t>
      </w:r>
      <w:r w:rsidRPr="003A17C1">
        <w:t xml:space="preserve">crete types. Moreover, this mapping is </w:t>
      </w:r>
      <w:r w:rsidRPr="003A17C1">
        <w:rPr>
          <w:i/>
        </w:rPr>
        <w:t>orthogonal</w:t>
      </w:r>
      <w:r w:rsidRPr="003A17C1">
        <w:t xml:space="preserve"> since all these subsets do not overlap with one another.</w:t>
      </w:r>
    </w:p>
    <w:p w14:paraId="574BDC0A" w14:textId="77777777" w:rsidR="00247C2F" w:rsidRDefault="00247C2F" w:rsidP="0043454F">
      <w:pPr>
        <w:pStyle w:val="0Bezny"/>
      </w:pPr>
      <w:r w:rsidRPr="003A17C1">
        <w:t xml:space="preserve">The only missing part is the construction of currency objects from the source objects, i.e. from appropriate items and currency database records. </w:t>
      </w:r>
      <w:r w:rsidR="00E4029A">
        <w:t>In this case study,</w:t>
      </w:r>
      <w:r w:rsidR="00E4029A" w:rsidRPr="003A17C1">
        <w:t xml:space="preserve"> </w:t>
      </w:r>
      <w:r w:rsidR="00E4029A">
        <w:t>t</w:t>
      </w:r>
      <w:r w:rsidRPr="003A17C1">
        <w:t xml:space="preserve">his task is called </w:t>
      </w:r>
      <w:r w:rsidRPr="003A17C1">
        <w:rPr>
          <w:i/>
        </w:rPr>
        <w:t>mapping</w:t>
      </w:r>
      <w:r w:rsidRPr="003A17C1">
        <w:t xml:space="preserve"> and is analyzed in the next paragraph.</w:t>
      </w:r>
    </w:p>
    <w:p w14:paraId="14455270" w14:textId="77777777" w:rsidR="002A3972" w:rsidRDefault="002A3972" w:rsidP="00016FC6">
      <w:pPr>
        <w:pStyle w:val="BPVelky"/>
      </w:pPr>
      <w:r>
        <w:rPr>
          <w:noProof/>
          <w:lang w:val="cs-CZ" w:eastAsia="cs-CZ"/>
        </w:rPr>
        <w:lastRenderedPageBreak/>
        <w:drawing>
          <wp:inline distT="0" distB="0" distL="0" distR="0" wp14:anchorId="0E95D61A" wp14:editId="2543513A">
            <wp:extent cx="4076700" cy="1214755"/>
            <wp:effectExtent l="0" t="0" r="0" b="4445"/>
            <wp:docPr id="8" name="obrázek 8" descr="itemCurrency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temCurrencyMa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76700" cy="1214755"/>
                    </a:xfrm>
                    <a:prstGeom prst="rect">
                      <a:avLst/>
                    </a:prstGeom>
                    <a:noFill/>
                    <a:ln>
                      <a:noFill/>
                    </a:ln>
                  </pic:spPr>
                </pic:pic>
              </a:graphicData>
            </a:graphic>
          </wp:inline>
        </w:drawing>
      </w:r>
      <w:bookmarkStart w:id="86" w:name="_Ref315262847"/>
    </w:p>
    <w:p w14:paraId="42784E41" w14:textId="77777777" w:rsidR="002A3972" w:rsidRPr="003A17C1" w:rsidRDefault="00016FC6" w:rsidP="00016FC6">
      <w:pPr>
        <w:pStyle w:val="BPVPopisek"/>
      </w:pPr>
      <w:r>
        <w:t xml:space="preserve"> </w:t>
      </w:r>
      <w:bookmarkStart w:id="87" w:name="_Ref326416917"/>
      <w:bookmarkStart w:id="88" w:name="_Toc452582017"/>
      <w:r w:rsidR="002A3972">
        <w:t xml:space="preserve">Figure </w:t>
      </w:r>
      <w:r w:rsidR="002A3972">
        <w:fldChar w:fldCharType="begin"/>
      </w:r>
      <w:r w:rsidR="002A3972">
        <w:instrText xml:space="preserve"> SEQ Figure \* ARABIC </w:instrText>
      </w:r>
      <w:r w:rsidR="002A3972">
        <w:fldChar w:fldCharType="separate"/>
      </w:r>
      <w:r w:rsidR="004E5CD2">
        <w:rPr>
          <w:noProof/>
        </w:rPr>
        <w:t>8</w:t>
      </w:r>
      <w:r w:rsidR="002A3972">
        <w:fldChar w:fldCharType="end"/>
      </w:r>
      <w:bookmarkEnd w:id="86"/>
      <w:bookmarkEnd w:id="87"/>
      <w:r w:rsidR="002A3972">
        <w:t xml:space="preserve">: </w:t>
      </w:r>
      <w:r w:rsidR="002A3972" w:rsidRPr="003A17C1">
        <w:t>Mapping context domain</w:t>
      </w:r>
      <w:r w:rsidR="002A3972">
        <w:t xml:space="preserve"> (currencies)</w:t>
      </w:r>
      <w:r w:rsidR="002A3972" w:rsidRPr="003A17C1">
        <w:t xml:space="preserve"> to proto-domain diagram</w:t>
      </w:r>
      <w:r w:rsidR="002A3972">
        <w:t xml:space="preserve"> (scanned items)</w:t>
      </w:r>
      <w:bookmarkEnd w:id="88"/>
    </w:p>
    <w:p w14:paraId="1C5EFCF7" w14:textId="77777777" w:rsidR="00247C2F" w:rsidRPr="003A17C1" w:rsidRDefault="00247C2F" w:rsidP="008930D8">
      <w:pPr>
        <w:pStyle w:val="N4"/>
      </w:pPr>
      <w:bookmarkStart w:id="89" w:name="mapping-target-objects-to-source-ones"/>
      <w:bookmarkEnd w:id="89"/>
      <w:r w:rsidRPr="003A17C1">
        <w:t>Mapping Target Objects To Source Ones</w:t>
      </w:r>
    </w:p>
    <w:p w14:paraId="031B520C" w14:textId="77777777" w:rsidR="00247C2F" w:rsidRPr="003A17C1" w:rsidRDefault="00247C2F" w:rsidP="0043454F">
      <w:pPr>
        <w:pStyle w:val="0Bezny"/>
      </w:pPr>
      <w:r w:rsidRPr="003A17C1">
        <w:t>The purpose of the mapping is to bind objects from the target domain directly to the o</w:t>
      </w:r>
      <w:r w:rsidRPr="003A17C1">
        <w:t>b</w:t>
      </w:r>
      <w:r w:rsidRPr="003A17C1">
        <w:t>jects from the source domain in order to avoid any intermediary processes normalizing and transforming the source domains objects into the target domain ones. Such processes often discard some source data, which could potentially be utilized in subsequent transfo</w:t>
      </w:r>
      <w:r w:rsidRPr="003A17C1">
        <w:t>r</w:t>
      </w:r>
      <w:r w:rsidRPr="003A17C1">
        <w:t>mations.</w:t>
      </w:r>
    </w:p>
    <w:p w14:paraId="4A274052" w14:textId="77777777" w:rsidR="00247C2F" w:rsidRPr="003A17C1" w:rsidRDefault="00247C2F" w:rsidP="0043454F">
      <w:pPr>
        <w:pStyle w:val="0Bezny"/>
      </w:pPr>
      <w:r w:rsidRPr="003A17C1">
        <w:t>The goal is to construct a lossless mapping. In other words, the target objects preserve both data and behavior of the source objects.</w:t>
      </w:r>
    </w:p>
    <w:p w14:paraId="5EDB58D7" w14:textId="77777777" w:rsidR="00247C2F" w:rsidRPr="003A17C1" w:rsidRDefault="00247C2F" w:rsidP="0043454F">
      <w:pPr>
        <w:pStyle w:val="0Bezny"/>
      </w:pPr>
      <w:r w:rsidRPr="003A17C1">
        <w:t>A target object constructed by binding it directly to its source objects allows tracking its origins, which is as desirable property in the case when the target object becomes a source in another mapping. Such a secondary mapping may exploit the information about the origin of the source (then-target) object to perform a finer-grained binding.</w:t>
      </w:r>
    </w:p>
    <w:p w14:paraId="1FEC12CA" w14:textId="77777777" w:rsidR="00247C2F" w:rsidRPr="003A17C1" w:rsidRDefault="00247C2F" w:rsidP="0043454F">
      <w:pPr>
        <w:pStyle w:val="0Bezny"/>
      </w:pPr>
      <w:r w:rsidRPr="003A17C1">
        <w:t>In the following paragraphs we will attempt to design such a lossless mapping procedure.</w:t>
      </w:r>
    </w:p>
    <w:p w14:paraId="3E998B53" w14:textId="77777777" w:rsidR="00247C2F" w:rsidRPr="003A17C1" w:rsidRDefault="00247C2F" w:rsidP="008930D8">
      <w:pPr>
        <w:pStyle w:val="N4"/>
      </w:pPr>
      <w:r w:rsidRPr="003A17C1">
        <w:t>Mapping Currencies To Items by Properties</w:t>
      </w:r>
    </w:p>
    <w:p w14:paraId="2382D4FB" w14:textId="77777777" w:rsidR="00247C2F" w:rsidRDefault="00EA73E0" w:rsidP="0043454F">
      <w:pPr>
        <w:pStyle w:val="0Bezny"/>
      </w:pPr>
      <w:r>
        <w:fldChar w:fldCharType="begin"/>
      </w:r>
      <w:r>
        <w:instrText xml:space="preserve"> REF _Ref315262068 \h </w:instrText>
      </w:r>
      <w:r>
        <w:fldChar w:fldCharType="separate"/>
      </w:r>
      <w:r w:rsidR="004E5CD2">
        <w:t xml:space="preserve">Listing </w:t>
      </w:r>
      <w:r w:rsidR="004E5CD2">
        <w:rPr>
          <w:noProof/>
        </w:rPr>
        <w:t>8</w:t>
      </w:r>
      <w:r>
        <w:fldChar w:fldCharType="end"/>
      </w:r>
      <w:r w:rsidR="00247C2F" w:rsidRPr="003A17C1">
        <w:t xml:space="preserve"> </w:t>
      </w:r>
      <w:r>
        <w:t>shows</w:t>
      </w:r>
      <w:r w:rsidR="00247C2F" w:rsidRPr="003A17C1">
        <w:t xml:space="preserve"> an example of a low-level lossless mapping in Scala. The source and target objects are plain maps, whose values can be other maps or scalar values. The result of the mapping procedure is a map representing a scanned currency, whose single property </w:t>
      </w:r>
      <w:r w:rsidR="00247C2F" w:rsidRPr="003A17C1">
        <w:rPr>
          <w:rStyle w:val="ZzProgram"/>
        </w:rPr>
        <w:t>isExported</w:t>
      </w:r>
      <w:r w:rsidR="00247C2F" w:rsidRPr="003A17C1">
        <w:t xml:space="preserve"> combines properties from the item and the currency record in the database. The result also wraps the source objects (item, exemplar) so as not to </w:t>
      </w:r>
      <w:proofErr w:type="spellStart"/>
      <w:r w:rsidR="00247C2F" w:rsidRPr="003A17C1">
        <w:t>loose</w:t>
      </w:r>
      <w:proofErr w:type="spellEnd"/>
      <w:r w:rsidR="00247C2F" w:rsidRPr="003A17C1">
        <w:t xml:space="preserve"> the track of its origin.</w:t>
      </w:r>
    </w:p>
    <w:p w14:paraId="6D317540" w14:textId="77777777" w:rsidR="00247C2F" w:rsidRPr="003A17C1" w:rsidRDefault="00247C2F" w:rsidP="0043454F">
      <w:pPr>
        <w:pStyle w:val="0Bezny"/>
      </w:pPr>
      <w:r w:rsidRPr="003A17C1">
        <w:t xml:space="preserve">The method first checks whether the </w:t>
      </w:r>
      <w:r w:rsidRPr="003A17C1">
        <w:rPr>
          <w:rStyle w:val="ZzProgram"/>
        </w:rPr>
        <w:t>shape</w:t>
      </w:r>
      <w:r w:rsidRPr="003A17C1">
        <w:t xml:space="preserve"> and </w:t>
      </w:r>
      <w:r w:rsidRPr="003A17C1">
        <w:rPr>
          <w:rStyle w:val="ZzProgram"/>
        </w:rPr>
        <w:t>material</w:t>
      </w:r>
      <w:r w:rsidRPr="003A17C1">
        <w:t xml:space="preserve"> dimension properties hold recta</w:t>
      </w:r>
      <w:r w:rsidRPr="003A17C1">
        <w:t>n</w:t>
      </w:r>
      <w:r w:rsidR="001E39A0">
        <w:t>gle</w:t>
      </w:r>
      <w:r w:rsidRPr="003A17C1">
        <w:t xml:space="preserve"> </w:t>
      </w:r>
      <w:r w:rsidR="001E39A0">
        <w:t xml:space="preserve">and </w:t>
      </w:r>
      <w:r w:rsidRPr="003A17C1">
        <w:t xml:space="preserve">paper data. If </w:t>
      </w:r>
      <w:r w:rsidR="001E39A0">
        <w:t>that is the case</w:t>
      </w:r>
      <w:r w:rsidRPr="003A17C1">
        <w:t>, the method retrieves the width, height and color from the two components. Then the currency database is queried for a banknote having the co</w:t>
      </w:r>
      <w:r w:rsidRPr="003A17C1">
        <w:t>r</w:t>
      </w:r>
      <w:r w:rsidRPr="003A17C1">
        <w:t>respond</w:t>
      </w:r>
      <w:r w:rsidR="00402B79">
        <w:t>ing properties. If</w:t>
      </w:r>
      <w:r w:rsidRPr="003A17C1">
        <w:t xml:space="preserve"> a banknote exemplar is found, a new map representing the ban</w:t>
      </w:r>
      <w:r w:rsidRPr="003A17C1">
        <w:t>k</w:t>
      </w:r>
      <w:r w:rsidRPr="003A17C1">
        <w:t>note is created.</w:t>
      </w:r>
    </w:p>
    <w:p w14:paraId="1D6C10D0" w14:textId="77777777" w:rsidR="00247C2F" w:rsidRPr="003A17C1" w:rsidRDefault="00247C2F" w:rsidP="0043454F">
      <w:pPr>
        <w:pStyle w:val="0Bezny"/>
      </w:pPr>
      <w:r w:rsidRPr="003A17C1">
        <w:t>Although this mapping is lossless, it suffers from several flaws, such as:</w:t>
      </w:r>
    </w:p>
    <w:p w14:paraId="55CDB914" w14:textId="77777777" w:rsidR="00247C2F" w:rsidRPr="003A17C1" w:rsidRDefault="00C001C6" w:rsidP="000648D2">
      <w:pPr>
        <w:pStyle w:val="0Odrazkovy"/>
      </w:pPr>
      <w:r w:rsidRPr="003A17C1">
        <w:t xml:space="preserve">It is too low-level; </w:t>
      </w:r>
      <w:r w:rsidR="00247C2F" w:rsidRPr="003A17C1">
        <w:t>domain objects are represented as maps, not as domain types. It is prone to type mismatch errors.</w:t>
      </w:r>
    </w:p>
    <w:p w14:paraId="504212F9" w14:textId="77777777" w:rsidR="002A3972" w:rsidRPr="003A17C1" w:rsidRDefault="002A3972" w:rsidP="002A3972">
      <w:pPr>
        <w:pStyle w:val="Titulek"/>
      </w:pPr>
      <w:bookmarkStart w:id="90" w:name="_Ref315262068"/>
      <w:bookmarkStart w:id="91" w:name="_Ref315262063"/>
      <w:bookmarkStart w:id="92" w:name="_Toc326487271"/>
      <w:r>
        <w:lastRenderedPageBreak/>
        <w:t xml:space="preserve">Listing </w:t>
      </w:r>
      <w:r>
        <w:fldChar w:fldCharType="begin"/>
      </w:r>
      <w:r>
        <w:instrText xml:space="preserve"> SEQ Listing \* ARABIC </w:instrText>
      </w:r>
      <w:r>
        <w:fldChar w:fldCharType="separate"/>
      </w:r>
      <w:r w:rsidR="004E5CD2">
        <w:rPr>
          <w:noProof/>
        </w:rPr>
        <w:t>8</w:t>
      </w:r>
      <w:r>
        <w:fldChar w:fldCharType="end"/>
      </w:r>
      <w:bookmarkEnd w:id="90"/>
      <w:r>
        <w:t>: Making a currency map from an item map</w:t>
      </w:r>
      <w:bookmarkEnd w:id="91"/>
      <w:bookmarkEnd w:id="92"/>
    </w:p>
    <w:p w14:paraId="11DECB14" w14:textId="77777777" w:rsidR="002A3972" w:rsidRPr="003A17C1" w:rsidRDefault="002A3972" w:rsidP="00091830">
      <w:pPr>
        <w:pStyle w:val="0Program"/>
      </w:pPr>
      <w:r w:rsidRPr="003A17C1">
        <w:rPr>
          <w:rStyle w:val="NormalTok"/>
        </w:rPr>
        <w:t xml:space="preserve">  </w:t>
      </w:r>
      <w:r w:rsidRPr="003A17C1">
        <w:rPr>
          <w:rStyle w:val="KeywordTok"/>
        </w:rPr>
        <w:t>def</w:t>
      </w:r>
      <w:r w:rsidRPr="003A17C1">
        <w:rPr>
          <w:rStyle w:val="NormalTok"/>
        </w:rPr>
        <w:t xml:space="preserve"> </w:t>
      </w:r>
      <w:r w:rsidRPr="003A17C1">
        <w:rPr>
          <w:rStyle w:val="FunctionTok"/>
        </w:rPr>
        <w:t>makeCurrency</w:t>
      </w:r>
      <w:r w:rsidRPr="003A17C1">
        <w:rPr>
          <w:rStyle w:val="NormalTok"/>
        </w:rPr>
        <w:t>(item: Map[String, Object]): Option[Map[String, Object]] = {</w:t>
      </w:r>
      <w:r w:rsidRPr="003A17C1">
        <w:br/>
      </w:r>
      <w:r w:rsidRPr="003A17C1">
        <w:rPr>
          <w:rStyle w:val="NormalTok"/>
        </w:rPr>
        <w:t xml:space="preserve">    </w:t>
      </w:r>
      <w:r w:rsidRPr="003A17C1">
        <w:rPr>
          <w:rStyle w:val="KeywordTok"/>
        </w:rPr>
        <w:t>val</w:t>
      </w:r>
      <w:r w:rsidRPr="003A17C1">
        <w:rPr>
          <w:rStyle w:val="NormalTok"/>
        </w:rPr>
        <w:t xml:space="preserve"> shape</w:t>
      </w:r>
      <w:r>
        <w:rPr>
          <w:rStyle w:val="NormalTok"/>
        </w:rPr>
        <w:t xml:space="preserve">: </w:t>
      </w:r>
      <w:r w:rsidRPr="003A17C1">
        <w:rPr>
          <w:rStyle w:val="NormalTok"/>
        </w:rPr>
        <w:t>Map[String, Object] = item.</w:t>
      </w:r>
      <w:r w:rsidRPr="003A17C1">
        <w:rPr>
          <w:rStyle w:val="FunctionTok"/>
        </w:rPr>
        <w:t>get</w:t>
      </w:r>
      <w:r w:rsidRPr="003A17C1">
        <w:rPr>
          <w:rStyle w:val="NormalTok"/>
        </w:rPr>
        <w:t>(</w:t>
      </w:r>
      <w:r w:rsidRPr="003A17C1">
        <w:rPr>
          <w:rStyle w:val="StringTok"/>
        </w:rPr>
        <w:t>"shape"</w:t>
      </w:r>
      <w:r w:rsidRPr="003A17C1">
        <w:rPr>
          <w:rStyle w:val="NormalTok"/>
        </w:rPr>
        <w:t>)</w:t>
      </w:r>
      <w:r w:rsidRPr="003A17C1">
        <w:br/>
      </w:r>
      <w:r w:rsidRPr="003A17C1">
        <w:rPr>
          <w:rStyle w:val="NormalTok"/>
        </w:rPr>
        <w:t xml:space="preserve">    </w:t>
      </w:r>
      <w:r w:rsidRPr="003A17C1">
        <w:rPr>
          <w:rStyle w:val="KeywordTok"/>
        </w:rPr>
        <w:t>val</w:t>
      </w:r>
      <w:r w:rsidRPr="003A17C1">
        <w:rPr>
          <w:rStyle w:val="NormalTok"/>
        </w:rPr>
        <w:t xml:space="preserve"> material</w:t>
      </w:r>
      <w:r>
        <w:rPr>
          <w:rStyle w:val="NormalTok"/>
        </w:rPr>
        <w:t xml:space="preserve">: </w:t>
      </w:r>
      <w:r w:rsidRPr="003A17C1">
        <w:rPr>
          <w:rStyle w:val="NormalTok"/>
        </w:rPr>
        <w:t>Map[String, Object] = item.</w:t>
      </w:r>
      <w:r w:rsidRPr="003A17C1">
        <w:rPr>
          <w:rStyle w:val="FunctionTok"/>
        </w:rPr>
        <w:t>get</w:t>
      </w:r>
      <w:r w:rsidRPr="003A17C1">
        <w:rPr>
          <w:rStyle w:val="NormalTok"/>
        </w:rPr>
        <w:t>(</w:t>
      </w:r>
      <w:r w:rsidRPr="003A17C1">
        <w:rPr>
          <w:rStyle w:val="StringTok"/>
        </w:rPr>
        <w:t>"material"</w:t>
      </w:r>
      <w:r w:rsidRPr="003A17C1">
        <w:rPr>
          <w:rStyle w:val="NormalTok"/>
        </w:rPr>
        <w:t>)</w:t>
      </w:r>
      <w:r>
        <w:rPr>
          <w:rStyle w:val="NormalTok"/>
        </w:rPr>
        <w:br/>
      </w:r>
      <w:r w:rsidRPr="003A17C1">
        <w:br/>
      </w:r>
      <w:r w:rsidRPr="003A17C1">
        <w:rPr>
          <w:rStyle w:val="NormalTok"/>
        </w:rPr>
        <w:t xml:space="preserve">    </w:t>
      </w:r>
      <w:r w:rsidRPr="003A17C1">
        <w:rPr>
          <w:rStyle w:val="KeywordTok"/>
        </w:rPr>
        <w:t>if</w:t>
      </w:r>
      <w:r w:rsidRPr="003A17C1">
        <w:rPr>
          <w:rStyle w:val="NormalTok"/>
        </w:rPr>
        <w:t xml:space="preserve"> (shape </w:t>
      </w:r>
      <w:r>
        <w:rPr>
          <w:rStyle w:val="NormalTok"/>
        </w:rPr>
        <w:t>!</w:t>
      </w:r>
      <w:r w:rsidRPr="003A17C1">
        <w:rPr>
          <w:rStyle w:val="NormalTok"/>
        </w:rPr>
        <w:t xml:space="preserve">= </w:t>
      </w:r>
      <w:r w:rsidRPr="003A17C1">
        <w:rPr>
          <w:rStyle w:val="KeywordTok"/>
        </w:rPr>
        <w:t>null</w:t>
      </w:r>
      <w:r w:rsidRPr="003A17C1">
        <w:rPr>
          <w:rStyle w:val="NormalTok"/>
        </w:rPr>
        <w:t xml:space="preserve"> </w:t>
      </w:r>
      <w:r>
        <w:rPr>
          <w:rStyle w:val="NormalTok"/>
        </w:rPr>
        <w:t>&amp;&amp;</w:t>
      </w:r>
      <w:r w:rsidRPr="003A17C1">
        <w:rPr>
          <w:rStyle w:val="NormalTok"/>
        </w:rPr>
        <w:t xml:space="preserve"> </w:t>
      </w:r>
      <w:r w:rsidRPr="003A17C1">
        <w:rPr>
          <w:rStyle w:val="StringTok"/>
        </w:rPr>
        <w:t>"rectangle"</w:t>
      </w:r>
      <w:r>
        <w:rPr>
          <w:rStyle w:val="StringTok"/>
        </w:rPr>
        <w:t xml:space="preserve"> == </w:t>
      </w:r>
      <w:r w:rsidRPr="003A17C1">
        <w:rPr>
          <w:rStyle w:val="FunctionTok"/>
        </w:rPr>
        <w:t>shape</w:t>
      </w:r>
      <w:r w:rsidRPr="003A17C1">
        <w:rPr>
          <w:rStyle w:val="NormalTok"/>
        </w:rPr>
        <w:t>.</w:t>
      </w:r>
      <w:r w:rsidRPr="003A17C1">
        <w:rPr>
          <w:rStyle w:val="FunctionTok"/>
        </w:rPr>
        <w:t>get</w:t>
      </w:r>
      <w:r w:rsidRPr="003A17C1">
        <w:rPr>
          <w:rStyle w:val="NormalTok"/>
        </w:rPr>
        <w:t>(</w:t>
      </w:r>
      <w:r w:rsidRPr="003A17C1">
        <w:rPr>
          <w:rStyle w:val="StringTok"/>
        </w:rPr>
        <w:t>"type"</w:t>
      </w:r>
      <w:r w:rsidRPr="003A17C1">
        <w:rPr>
          <w:rStyle w:val="NormalTok"/>
        </w:rPr>
        <w:t>) ||</w:t>
      </w:r>
      <w:r w:rsidRPr="003A17C1">
        <w:br/>
      </w:r>
      <w:r w:rsidRPr="003A17C1">
        <w:rPr>
          <w:rStyle w:val="NormalTok"/>
        </w:rPr>
        <w:t xml:space="preserve">        material </w:t>
      </w:r>
      <w:r>
        <w:rPr>
          <w:rStyle w:val="NormalTok"/>
        </w:rPr>
        <w:t>!</w:t>
      </w:r>
      <w:r w:rsidRPr="003A17C1">
        <w:rPr>
          <w:rStyle w:val="NormalTok"/>
        </w:rPr>
        <w:t xml:space="preserve">= </w:t>
      </w:r>
      <w:r w:rsidRPr="003A17C1">
        <w:rPr>
          <w:rStyle w:val="KeywordTok"/>
        </w:rPr>
        <w:t>null</w:t>
      </w:r>
      <w:r w:rsidRPr="003A17C1">
        <w:rPr>
          <w:rStyle w:val="NormalTok"/>
        </w:rPr>
        <w:t xml:space="preserve"> </w:t>
      </w:r>
      <w:r>
        <w:rPr>
          <w:rStyle w:val="NormalTok"/>
        </w:rPr>
        <w:t>&amp;&amp;</w:t>
      </w:r>
      <w:r w:rsidRPr="003A17C1">
        <w:rPr>
          <w:rStyle w:val="NormalTok"/>
        </w:rPr>
        <w:t xml:space="preserve"> </w:t>
      </w:r>
      <w:r w:rsidRPr="003A17C1">
        <w:rPr>
          <w:rStyle w:val="StringTok"/>
        </w:rPr>
        <w:t>"paper"</w:t>
      </w:r>
      <w:r>
        <w:rPr>
          <w:rStyle w:val="StringTok"/>
        </w:rPr>
        <w:t xml:space="preserve"> == </w:t>
      </w:r>
      <w:r w:rsidRPr="003A17C1">
        <w:rPr>
          <w:rStyle w:val="FunctionTok"/>
        </w:rPr>
        <w:t>material</w:t>
      </w:r>
      <w:r w:rsidRPr="003A17C1">
        <w:rPr>
          <w:rStyle w:val="NormalTok"/>
        </w:rPr>
        <w:t>.</w:t>
      </w:r>
      <w:r w:rsidRPr="003A17C1">
        <w:rPr>
          <w:rStyle w:val="FunctionTok"/>
        </w:rPr>
        <w:t>get</w:t>
      </w:r>
      <w:r w:rsidRPr="003A17C1">
        <w:rPr>
          <w:rStyle w:val="NormalTok"/>
        </w:rPr>
        <w:t>(</w:t>
      </w:r>
      <w:r w:rsidRPr="003A17C1">
        <w:rPr>
          <w:rStyle w:val="StringTok"/>
        </w:rPr>
        <w:t>"type"</w:t>
      </w:r>
      <w:r w:rsidRPr="003A17C1">
        <w:rPr>
          <w:rStyle w:val="NormalTok"/>
        </w:rPr>
        <w:t>)) {</w:t>
      </w:r>
      <w:r>
        <w:rPr>
          <w:rStyle w:val="NormalTok"/>
        </w:rPr>
        <w:br/>
      </w:r>
      <w:r w:rsidRPr="003A17C1">
        <w:br/>
      </w:r>
      <w:r w:rsidRPr="003A17C1">
        <w:rPr>
          <w:rStyle w:val="NormalTok"/>
        </w:rPr>
        <w:t xml:space="preserve">      </w:t>
      </w:r>
      <w:r w:rsidRPr="003A17C1">
        <w:rPr>
          <w:rStyle w:val="KeywordTok"/>
        </w:rPr>
        <w:t>val</w:t>
      </w:r>
      <w:r w:rsidRPr="003A17C1">
        <w:rPr>
          <w:rStyle w:val="NormalTok"/>
        </w:rPr>
        <w:t xml:space="preserve"> w = shape.</w:t>
      </w:r>
      <w:r w:rsidRPr="003A17C1">
        <w:rPr>
          <w:rStyle w:val="FunctionTok"/>
        </w:rPr>
        <w:t>get</w:t>
      </w:r>
      <w:r w:rsidRPr="003A17C1">
        <w:rPr>
          <w:rStyle w:val="NormalTok"/>
        </w:rPr>
        <w:t>(</w:t>
      </w:r>
      <w:r w:rsidRPr="003A17C1">
        <w:rPr>
          <w:rStyle w:val="StringTok"/>
        </w:rPr>
        <w:t>"width"</w:t>
      </w:r>
      <w:r w:rsidRPr="003A17C1">
        <w:rPr>
          <w:rStyle w:val="NormalTok"/>
        </w:rPr>
        <w:t>);</w:t>
      </w:r>
      <w:r w:rsidRPr="003A17C1">
        <w:br/>
      </w:r>
      <w:r w:rsidRPr="003A17C1">
        <w:rPr>
          <w:rStyle w:val="NormalTok"/>
        </w:rPr>
        <w:t xml:space="preserve">      </w:t>
      </w:r>
      <w:r w:rsidRPr="003A17C1">
        <w:rPr>
          <w:rStyle w:val="KeywordTok"/>
        </w:rPr>
        <w:t>val</w:t>
      </w:r>
      <w:r w:rsidRPr="003A17C1">
        <w:rPr>
          <w:rStyle w:val="NormalTok"/>
        </w:rPr>
        <w:t xml:space="preserve"> h = shape.</w:t>
      </w:r>
      <w:r w:rsidRPr="003A17C1">
        <w:rPr>
          <w:rStyle w:val="FunctionTok"/>
        </w:rPr>
        <w:t>get</w:t>
      </w:r>
      <w:r w:rsidRPr="003A17C1">
        <w:rPr>
          <w:rStyle w:val="NormalTok"/>
        </w:rPr>
        <w:t>(</w:t>
      </w:r>
      <w:r w:rsidRPr="003A17C1">
        <w:rPr>
          <w:rStyle w:val="StringTok"/>
        </w:rPr>
        <w:t>"height"</w:t>
      </w:r>
      <w:r w:rsidRPr="003A17C1">
        <w:rPr>
          <w:rStyle w:val="NormalTok"/>
        </w:rPr>
        <w:t>);</w:t>
      </w:r>
      <w:r w:rsidRPr="003A17C1">
        <w:br/>
      </w:r>
      <w:r w:rsidRPr="003A17C1">
        <w:rPr>
          <w:rStyle w:val="NormalTok"/>
        </w:rPr>
        <w:t xml:space="preserve">      </w:t>
      </w:r>
      <w:r w:rsidRPr="003A17C1">
        <w:rPr>
          <w:rStyle w:val="KeywordTok"/>
        </w:rPr>
        <w:t>val</w:t>
      </w:r>
      <w:r w:rsidRPr="003A17C1">
        <w:rPr>
          <w:rStyle w:val="NormalTok"/>
        </w:rPr>
        <w:t xml:space="preserve"> c = material.</w:t>
      </w:r>
      <w:r w:rsidRPr="003A17C1">
        <w:rPr>
          <w:rStyle w:val="FunctionTok"/>
        </w:rPr>
        <w:t>get</w:t>
      </w:r>
      <w:r w:rsidRPr="003A17C1">
        <w:rPr>
          <w:rStyle w:val="NormalTok"/>
        </w:rPr>
        <w:t>(</w:t>
      </w:r>
      <w:r w:rsidRPr="003A17C1">
        <w:rPr>
          <w:rStyle w:val="StringTok"/>
        </w:rPr>
        <w:t>"color"</w:t>
      </w:r>
      <w:r w:rsidRPr="003A17C1">
        <w:rPr>
          <w:rStyle w:val="NormalTok"/>
        </w:rPr>
        <w:t>);</w:t>
      </w:r>
      <w:r w:rsidRPr="003A17C1">
        <w:br/>
      </w:r>
      <w:r w:rsidRPr="003A17C1">
        <w:br/>
      </w:r>
      <w:r w:rsidRPr="003A17C1">
        <w:rPr>
          <w:rStyle w:val="NormalTok"/>
        </w:rPr>
        <w:t xml:space="preserve">      currencyDb.</w:t>
      </w:r>
      <w:r w:rsidRPr="003A17C1">
        <w:rPr>
          <w:rStyle w:val="FunctionTok"/>
        </w:rPr>
        <w:t>findBanknote</w:t>
      </w:r>
      <w:r w:rsidRPr="003A17C1">
        <w:rPr>
          <w:rStyle w:val="NormalTok"/>
        </w:rPr>
        <w:t xml:space="preserve">(w, h, c) </w:t>
      </w:r>
      <w:r w:rsidRPr="003A17C1">
        <w:rPr>
          <w:rStyle w:val="KeywordTok"/>
        </w:rPr>
        <w:t>match</w:t>
      </w:r>
      <w:r w:rsidRPr="003A17C1">
        <w:rPr>
          <w:rStyle w:val="NormalTok"/>
        </w:rPr>
        <w:t xml:space="preserve"> {</w:t>
      </w:r>
      <w:r w:rsidRPr="003A17C1">
        <w:br/>
      </w:r>
      <w:r w:rsidRPr="003A17C1">
        <w:rPr>
          <w:rStyle w:val="NormalTok"/>
        </w:rPr>
        <w:t xml:space="preserve">        </w:t>
      </w:r>
      <w:r w:rsidRPr="003A17C1">
        <w:rPr>
          <w:rStyle w:val="KeywordTok"/>
        </w:rPr>
        <w:t>case</w:t>
      </w:r>
      <w:r w:rsidRPr="003A17C1">
        <w:rPr>
          <w:rStyle w:val="NormalTok"/>
        </w:rPr>
        <w:t xml:space="preserve"> None =&gt; None</w:t>
      </w:r>
      <w:r w:rsidRPr="003A17C1">
        <w:br/>
      </w:r>
      <w:r w:rsidRPr="003A17C1">
        <w:rPr>
          <w:rStyle w:val="NormalTok"/>
        </w:rPr>
        <w:t xml:space="preserve">        </w:t>
      </w:r>
      <w:r w:rsidRPr="003A17C1">
        <w:rPr>
          <w:rStyle w:val="KeywordTok"/>
        </w:rPr>
        <w:t>case</w:t>
      </w:r>
      <w:r w:rsidRPr="003A17C1">
        <w:rPr>
          <w:rStyle w:val="NormalTok"/>
        </w:rPr>
        <w:t xml:space="preserve"> Some(banknote) =&gt;</w:t>
      </w:r>
      <w:r w:rsidRPr="003A17C1">
        <w:br/>
      </w:r>
      <w:r w:rsidRPr="003A17C1">
        <w:rPr>
          <w:rStyle w:val="NormalTok"/>
        </w:rPr>
        <w:t xml:space="preserve">          </w:t>
      </w:r>
      <w:r w:rsidRPr="003A17C1">
        <w:rPr>
          <w:rStyle w:val="KeywordTok"/>
        </w:rPr>
        <w:t>val</w:t>
      </w:r>
      <w:r w:rsidRPr="003A17C1">
        <w:rPr>
          <w:rStyle w:val="NormalTok"/>
        </w:rPr>
        <w:t xml:space="preserve"> isExported = banknote.</w:t>
      </w:r>
      <w:r w:rsidRPr="003A17C1">
        <w:rPr>
          <w:rStyle w:val="FunctionTok"/>
        </w:rPr>
        <w:t>get</w:t>
      </w:r>
      <w:r w:rsidRPr="003A17C1">
        <w:rPr>
          <w:rStyle w:val="NormalTok"/>
        </w:rPr>
        <w:t>(</w:t>
      </w:r>
      <w:r w:rsidRPr="003A17C1">
        <w:rPr>
          <w:rStyle w:val="StringTok"/>
        </w:rPr>
        <w:t>"issuingCountry"</w:t>
      </w:r>
      <w:r w:rsidRPr="003A17C1">
        <w:rPr>
          <w:rStyle w:val="NormalTok"/>
        </w:rPr>
        <w:t>) == item.</w:t>
      </w:r>
      <w:r w:rsidRPr="003A17C1">
        <w:br/>
      </w:r>
      <w:r w:rsidRPr="003A17C1">
        <w:rPr>
          <w:rStyle w:val="NormalTok"/>
        </w:rPr>
        <w:t xml:space="preserve">            </w:t>
      </w:r>
      <w:r w:rsidRPr="003A17C1">
        <w:rPr>
          <w:rStyle w:val="FunctionTok"/>
        </w:rPr>
        <w:t>get</w:t>
      </w:r>
      <w:r w:rsidRPr="003A17C1">
        <w:rPr>
          <w:rStyle w:val="NormalTok"/>
        </w:rPr>
        <w:t>(</w:t>
      </w:r>
      <w:r w:rsidRPr="003A17C1">
        <w:rPr>
          <w:rStyle w:val="StringTok"/>
        </w:rPr>
        <w:t>"luggage"</w:t>
      </w:r>
      <w:r w:rsidRPr="003A17C1">
        <w:rPr>
          <w:rStyle w:val="NormalTok"/>
        </w:rPr>
        <w:t>).</w:t>
      </w:r>
      <w:r w:rsidRPr="003A17C1">
        <w:rPr>
          <w:rStyle w:val="FunctionTok"/>
        </w:rPr>
        <w:t>asInstanceOf</w:t>
      </w:r>
      <w:r w:rsidRPr="003A17C1">
        <w:rPr>
          <w:rStyle w:val="NormalTok"/>
        </w:rPr>
        <w:t>[Map[String, Object]].</w:t>
      </w:r>
      <w:r w:rsidRPr="003A17C1">
        <w:br/>
      </w:r>
      <w:r w:rsidRPr="003A17C1">
        <w:rPr>
          <w:rStyle w:val="NormalTok"/>
        </w:rPr>
        <w:t xml:space="preserve">            </w:t>
      </w:r>
      <w:r w:rsidRPr="003A17C1">
        <w:rPr>
          <w:rStyle w:val="FunctionTok"/>
        </w:rPr>
        <w:t>get</w:t>
      </w:r>
      <w:r w:rsidRPr="003A17C1">
        <w:rPr>
          <w:rStyle w:val="NormalTok"/>
        </w:rPr>
        <w:t>(</w:t>
      </w:r>
      <w:r w:rsidRPr="003A17C1">
        <w:rPr>
          <w:rStyle w:val="StringTok"/>
        </w:rPr>
        <w:t>"scanner"</w:t>
      </w:r>
      <w:r w:rsidRPr="003A17C1">
        <w:rPr>
          <w:rStyle w:val="NormalTok"/>
        </w:rPr>
        <w:t>).</w:t>
      </w:r>
      <w:r w:rsidRPr="003A17C1">
        <w:rPr>
          <w:rStyle w:val="FunctionTok"/>
        </w:rPr>
        <w:t>asInstanceOf</w:t>
      </w:r>
      <w:r w:rsidRPr="003A17C1">
        <w:rPr>
          <w:rStyle w:val="NormalTok"/>
        </w:rPr>
        <w:t>[Map[String, Object]].</w:t>
      </w:r>
      <w:r w:rsidRPr="003A17C1">
        <w:br/>
      </w:r>
      <w:r w:rsidRPr="003A17C1">
        <w:rPr>
          <w:rStyle w:val="NormalTok"/>
        </w:rPr>
        <w:t xml:space="preserve">            </w:t>
      </w:r>
      <w:r w:rsidRPr="003A17C1">
        <w:rPr>
          <w:rStyle w:val="FunctionTok"/>
        </w:rPr>
        <w:t>get</w:t>
      </w:r>
      <w:r w:rsidRPr="003A17C1">
        <w:rPr>
          <w:rStyle w:val="NormalTok"/>
        </w:rPr>
        <w:t>(</w:t>
      </w:r>
      <w:r w:rsidRPr="003A17C1">
        <w:rPr>
          <w:rStyle w:val="StringTok"/>
        </w:rPr>
        <w:t>"location"</w:t>
      </w:r>
      <w:r w:rsidRPr="003A17C1">
        <w:rPr>
          <w:rStyle w:val="NormalTok"/>
        </w:rPr>
        <w:t>).</w:t>
      </w:r>
      <w:r w:rsidRPr="003A17C1">
        <w:rPr>
          <w:rStyle w:val="FunctionTok"/>
        </w:rPr>
        <w:t>asInstanceOf</w:t>
      </w:r>
      <w:r w:rsidRPr="003A17C1">
        <w:rPr>
          <w:rStyle w:val="NormalTok"/>
        </w:rPr>
        <w:t>[Map[String, Object]].</w:t>
      </w:r>
      <w:r w:rsidRPr="003A17C1">
        <w:br/>
      </w:r>
      <w:r w:rsidRPr="003A17C1">
        <w:rPr>
          <w:rStyle w:val="NormalTok"/>
        </w:rPr>
        <w:t xml:space="preserve">            </w:t>
      </w:r>
      <w:r w:rsidRPr="003A17C1">
        <w:rPr>
          <w:rStyle w:val="FunctionTok"/>
        </w:rPr>
        <w:t>get</w:t>
      </w:r>
      <w:r w:rsidRPr="003A17C1">
        <w:rPr>
          <w:rStyle w:val="NormalTok"/>
        </w:rPr>
        <w:t>(</w:t>
      </w:r>
      <w:r w:rsidRPr="003A17C1">
        <w:rPr>
          <w:rStyle w:val="StringTok"/>
        </w:rPr>
        <w:t>"country"</w:t>
      </w:r>
      <w:r w:rsidRPr="003A17C1">
        <w:rPr>
          <w:rStyle w:val="NormalTok"/>
        </w:rPr>
        <w:t>)</w:t>
      </w:r>
      <w:r w:rsidRPr="003A17C1">
        <w:br/>
      </w:r>
      <w:r w:rsidRPr="003A17C1">
        <w:rPr>
          <w:rStyle w:val="NormalTok"/>
        </w:rPr>
        <w:t xml:space="preserve">          </w:t>
      </w:r>
      <w:r w:rsidRPr="003A17C1">
        <w:rPr>
          <w:rStyle w:val="KeywordTok"/>
        </w:rPr>
        <w:t>val</w:t>
      </w:r>
      <w:r w:rsidRPr="003A17C1">
        <w:rPr>
          <w:rStyle w:val="NormalTok"/>
        </w:rPr>
        <w:t xml:space="preserve"> banknote = Map(</w:t>
      </w:r>
      <w:r w:rsidRPr="003A17C1">
        <w:rPr>
          <w:rStyle w:val="StringTok"/>
        </w:rPr>
        <w:t>"type"</w:t>
      </w:r>
      <w:r w:rsidRPr="003A17C1">
        <w:rPr>
          <w:rStyle w:val="NormalTok"/>
        </w:rPr>
        <w:t xml:space="preserve"> -&gt; </w:t>
      </w:r>
      <w:r w:rsidRPr="003A17C1">
        <w:rPr>
          <w:rStyle w:val="StringTok"/>
        </w:rPr>
        <w:t>"scanned-banknote"</w:t>
      </w:r>
      <w:r w:rsidRPr="003A17C1">
        <w:rPr>
          <w:rStyle w:val="NormalTok"/>
        </w:rPr>
        <w:t>,</w:t>
      </w:r>
      <w:r w:rsidRPr="003A17C1">
        <w:br/>
      </w:r>
      <w:r w:rsidRPr="003A17C1">
        <w:rPr>
          <w:rStyle w:val="NormalTok"/>
        </w:rPr>
        <w:t xml:space="preserve">                             </w:t>
      </w:r>
      <w:r w:rsidRPr="003A17C1">
        <w:rPr>
          <w:rStyle w:val="StringTok"/>
        </w:rPr>
        <w:t>"isExported"</w:t>
      </w:r>
      <w:r w:rsidRPr="003A17C1">
        <w:rPr>
          <w:rStyle w:val="NormalTok"/>
        </w:rPr>
        <w:t xml:space="preserve"> -&gt; isExported,</w:t>
      </w:r>
      <w:r w:rsidRPr="003A17C1">
        <w:br/>
      </w:r>
      <w:r w:rsidRPr="003A17C1">
        <w:rPr>
          <w:rStyle w:val="NormalTok"/>
        </w:rPr>
        <w:t xml:space="preserve">                             </w:t>
      </w:r>
      <w:r w:rsidRPr="003A17C1">
        <w:rPr>
          <w:rStyle w:val="StringTok"/>
        </w:rPr>
        <w:t>"item"</w:t>
      </w:r>
      <w:r w:rsidRPr="003A17C1">
        <w:rPr>
          <w:rStyle w:val="NormalTok"/>
        </w:rPr>
        <w:t xml:space="preserve"> -&gt; item,</w:t>
      </w:r>
      <w:r w:rsidRPr="003A17C1">
        <w:br/>
      </w:r>
      <w:r w:rsidRPr="003A17C1">
        <w:rPr>
          <w:rStyle w:val="NormalTok"/>
        </w:rPr>
        <w:t xml:space="preserve">                             </w:t>
      </w:r>
      <w:r w:rsidRPr="003A17C1">
        <w:rPr>
          <w:rStyle w:val="StringTok"/>
        </w:rPr>
        <w:t>"currency"</w:t>
      </w:r>
      <w:r w:rsidRPr="003A17C1">
        <w:rPr>
          <w:rStyle w:val="NormalTok"/>
        </w:rPr>
        <w:t xml:space="preserve"> -&gt; banknote)</w:t>
      </w:r>
      <w:r w:rsidRPr="003A17C1">
        <w:br/>
      </w:r>
      <w:r w:rsidRPr="003A17C1">
        <w:rPr>
          <w:rStyle w:val="NormalTok"/>
        </w:rPr>
        <w:t xml:space="preserve">          Some(banknote)  </w:t>
      </w:r>
      <w:r w:rsidRPr="003A17C1">
        <w:br/>
      </w:r>
      <w:r w:rsidRPr="003A17C1">
        <w:rPr>
          <w:rStyle w:val="NormalTok"/>
        </w:rPr>
        <w:t xml:space="preserve">      }</w:t>
      </w:r>
      <w:r w:rsidRPr="003A17C1">
        <w:br/>
      </w:r>
      <w:r w:rsidRPr="003A17C1">
        <w:rPr>
          <w:rStyle w:val="NormalTok"/>
        </w:rPr>
        <w:t xml:space="preserve">    } </w:t>
      </w:r>
      <w:r w:rsidRPr="003A17C1">
        <w:rPr>
          <w:rStyle w:val="KeywordTok"/>
        </w:rPr>
        <w:t>else</w:t>
      </w:r>
      <w:r w:rsidRPr="003A17C1">
        <w:rPr>
          <w:rStyle w:val="NormalTok"/>
        </w:rPr>
        <w:t xml:space="preserve"> ... </w:t>
      </w:r>
      <w:r w:rsidRPr="003A17C1">
        <w:rPr>
          <w:rStyle w:val="CommentTok"/>
        </w:rPr>
        <w:t>// a similar code for a coin</w:t>
      </w:r>
      <w:r w:rsidRPr="003A17C1">
        <w:br/>
      </w:r>
      <w:r w:rsidRPr="003A17C1">
        <w:rPr>
          <w:rStyle w:val="NormalTok"/>
        </w:rPr>
        <w:t xml:space="preserve">  }</w:t>
      </w:r>
    </w:p>
    <w:p w14:paraId="2B2171F8" w14:textId="77777777" w:rsidR="00247C2F" w:rsidRPr="003A17C1" w:rsidRDefault="00247C2F" w:rsidP="000648D2">
      <w:pPr>
        <w:pStyle w:val="0Odrazkovy"/>
      </w:pPr>
      <w:r w:rsidRPr="003A17C1">
        <w:t xml:space="preserve">There is no behavior on the domain objects (maps). Target objects should be able to inherit some behavior from the source objects. For example, the </w:t>
      </w:r>
      <w:r w:rsidRPr="003A17C1">
        <w:rPr>
          <w:rStyle w:val="ZzProgram"/>
        </w:rPr>
        <w:t>Shape</w:t>
      </w:r>
      <w:r w:rsidRPr="003A17C1">
        <w:t xml:space="preserve"> trait could d</w:t>
      </w:r>
      <w:r w:rsidRPr="003A17C1">
        <w:t>e</w:t>
      </w:r>
      <w:r w:rsidRPr="003A17C1">
        <w:t>fine a method calculating the area (or surface) of the shape. It makes good sense for banknotes and coins as the target objects to inherit this method.</w:t>
      </w:r>
    </w:p>
    <w:p w14:paraId="3D1DF74F" w14:textId="77777777" w:rsidR="00247C2F" w:rsidRPr="003A17C1" w:rsidRDefault="00247C2F" w:rsidP="000648D2">
      <w:pPr>
        <w:pStyle w:val="0Odrazkovy"/>
      </w:pPr>
      <w:r w:rsidRPr="003A17C1">
        <w:t>There must be some convention on how the source data are embedded into the target objects. Such a convention makes the mapping subsystem very proprietary.</w:t>
      </w:r>
    </w:p>
    <w:p w14:paraId="41A55EBA" w14:textId="77777777" w:rsidR="00247C2F" w:rsidRPr="003A17C1" w:rsidRDefault="00247C2F" w:rsidP="000648D2">
      <w:pPr>
        <w:pStyle w:val="0Odrazkovy"/>
      </w:pPr>
      <w:r w:rsidRPr="003A17C1">
        <w:t>It is too verbose, too much boilerplate.</w:t>
      </w:r>
    </w:p>
    <w:p w14:paraId="002FD4EC" w14:textId="77777777" w:rsidR="00247C2F" w:rsidRPr="003A17C1" w:rsidRDefault="00247C2F" w:rsidP="007B3B54">
      <w:pPr>
        <w:pStyle w:val="0Bezny"/>
      </w:pPr>
      <w:r w:rsidRPr="003A17C1">
        <w:t>The absence of types and behavior is evidently the most annoying issue of this property-based approach. Let us try therefore to evaluate an approach using properties and types of the domain objects.</w:t>
      </w:r>
    </w:p>
    <w:p w14:paraId="460822EC" w14:textId="77777777" w:rsidR="00247C2F" w:rsidRPr="003A17C1" w:rsidRDefault="00247C2F" w:rsidP="008930D8">
      <w:pPr>
        <w:pStyle w:val="N4"/>
      </w:pPr>
      <w:bookmarkStart w:id="93" w:name="mapping-currencies-to-items-by-propertie"/>
      <w:bookmarkEnd w:id="93"/>
      <w:r w:rsidRPr="003A17C1">
        <w:t>Mapping Currencies To Items by Properties and Static Traits</w:t>
      </w:r>
    </w:p>
    <w:p w14:paraId="413092A0" w14:textId="77777777" w:rsidR="00247C2F" w:rsidRPr="003A17C1" w:rsidRDefault="00247C2F" w:rsidP="006452A3">
      <w:pPr>
        <w:pStyle w:val="0Bezny"/>
      </w:pPr>
      <w:r w:rsidRPr="003A17C1">
        <w:t xml:space="preserve">The mapping procedure in this paragraph combines the properties of the domain objects as well as their types. The item contains two properties, </w:t>
      </w:r>
      <w:r w:rsidRPr="003A17C1">
        <w:rPr>
          <w:rStyle w:val="ZzProgram"/>
        </w:rPr>
        <w:t>shape</w:t>
      </w:r>
      <w:r w:rsidRPr="003A17C1">
        <w:t xml:space="preserve"> and </w:t>
      </w:r>
      <w:r w:rsidRPr="003A17C1">
        <w:rPr>
          <w:rStyle w:val="ZzProgram"/>
        </w:rPr>
        <w:t>material</w:t>
      </w:r>
      <w:r w:rsidRPr="003A17C1">
        <w:t xml:space="preserve">, representing the two independent dimensions of the item. The mapping procedure first reads the wrapped objects held in these two dimension properties and examines their concrete types. In other </w:t>
      </w:r>
      <w:r w:rsidRPr="003A17C1">
        <w:lastRenderedPageBreak/>
        <w:t>words, in order to find out what the item really is we have to look into its properties and determine the types of their values (i.e.</w:t>
      </w:r>
      <w:r w:rsidR="00E35B86">
        <w:t xml:space="preserve"> a symptom of</w:t>
      </w:r>
      <w:r w:rsidRPr="003A17C1">
        <w:t xml:space="preserve"> type schizophrenia).</w:t>
      </w:r>
    </w:p>
    <w:p w14:paraId="7F75D2A5" w14:textId="77777777" w:rsidR="00247C2F" w:rsidRPr="003A17C1" w:rsidRDefault="00247C2F" w:rsidP="006452A3">
      <w:pPr>
        <w:pStyle w:val="0Bezny"/>
      </w:pPr>
      <w:r w:rsidRPr="003A17C1">
        <w:t xml:space="preserve">The item, its dimensions (i.e. material, shape) and the </w:t>
      </w:r>
      <w:r w:rsidR="000257A5">
        <w:t>concrete “values” in these dime</w:t>
      </w:r>
      <w:r w:rsidR="000257A5">
        <w:t>n</w:t>
      </w:r>
      <w:r w:rsidR="000257A5">
        <w:t xml:space="preserve">sions </w:t>
      </w:r>
      <w:r w:rsidRPr="003A17C1">
        <w:t>(i.e. paper, rectangle etc.) are represented by Scala static traits.</w:t>
      </w:r>
    </w:p>
    <w:p w14:paraId="661F11EE" w14:textId="77777777" w:rsidR="00247C2F" w:rsidRDefault="00247C2F" w:rsidP="006452A3">
      <w:pPr>
        <w:pStyle w:val="0Bezny"/>
      </w:pPr>
      <w:r w:rsidRPr="003A17C1">
        <w:t>Let us assume first, that the multidimensional character of the item is modeled by means of composition. This approach would have to be used on platforms without dynamic traits (such as Scala) because of the problems with the exponential growth of code described previously.</w:t>
      </w:r>
    </w:p>
    <w:p w14:paraId="50FFB964" w14:textId="77777777" w:rsidR="00525C2E" w:rsidRPr="003A17C1" w:rsidRDefault="00525C2E" w:rsidP="00525C2E">
      <w:pPr>
        <w:pStyle w:val="Titulek"/>
      </w:pPr>
      <w:bookmarkStart w:id="94" w:name="_Toc326487272"/>
      <w:r>
        <w:t xml:space="preserve">Listing </w:t>
      </w:r>
      <w:r>
        <w:fldChar w:fldCharType="begin"/>
      </w:r>
      <w:r>
        <w:instrText xml:space="preserve"> SEQ Listing \* ARABIC </w:instrText>
      </w:r>
      <w:r>
        <w:fldChar w:fldCharType="separate"/>
      </w:r>
      <w:r w:rsidR="004E5CD2">
        <w:rPr>
          <w:noProof/>
        </w:rPr>
        <w:t>9</w:t>
      </w:r>
      <w:r>
        <w:fldChar w:fldCharType="end"/>
      </w:r>
      <w:r>
        <w:t>: Item modeled by composition</w:t>
      </w:r>
      <w:bookmarkEnd w:id="94"/>
    </w:p>
    <w:p w14:paraId="7D781AAD" w14:textId="77777777" w:rsidR="00247C2F" w:rsidRPr="003A17C1" w:rsidRDefault="00247C2F" w:rsidP="00091830">
      <w:pPr>
        <w:pStyle w:val="0Program"/>
      </w:pPr>
      <w:r w:rsidRPr="003A17C1">
        <w:rPr>
          <w:rStyle w:val="KeywordTok"/>
        </w:rPr>
        <w:t>trait</w:t>
      </w:r>
      <w:r w:rsidRPr="003A17C1">
        <w:rPr>
          <w:rStyle w:val="NormalTok"/>
        </w:rPr>
        <w:t xml:space="preserve"> Item {</w:t>
      </w:r>
      <w:r w:rsidRPr="003A17C1">
        <w:br/>
      </w:r>
      <w:r w:rsidRPr="003A17C1">
        <w:rPr>
          <w:rStyle w:val="NormalTok"/>
        </w:rPr>
        <w:t xml:space="preserve">  </w:t>
      </w:r>
      <w:r w:rsidRPr="003A17C1">
        <w:rPr>
          <w:rStyle w:val="KeywordTok"/>
        </w:rPr>
        <w:t>def</w:t>
      </w:r>
      <w:r w:rsidRPr="003A17C1">
        <w:rPr>
          <w:rStyle w:val="NormalTok"/>
        </w:rPr>
        <w:t xml:space="preserve"> shape: Shape</w:t>
      </w:r>
      <w:r w:rsidRPr="003A17C1">
        <w:br/>
      </w:r>
      <w:r w:rsidRPr="003A17C1">
        <w:rPr>
          <w:rStyle w:val="NormalTok"/>
        </w:rPr>
        <w:t xml:space="preserve">  </w:t>
      </w:r>
      <w:r w:rsidRPr="003A17C1">
        <w:rPr>
          <w:rStyle w:val="KeywordTok"/>
        </w:rPr>
        <w:t>def</w:t>
      </w:r>
      <w:r w:rsidRPr="003A17C1">
        <w:rPr>
          <w:rStyle w:val="NormalTok"/>
        </w:rPr>
        <w:t xml:space="preserve"> material: Material</w:t>
      </w:r>
      <w:r w:rsidRPr="003A17C1">
        <w:br/>
      </w:r>
      <w:r w:rsidRPr="003A17C1">
        <w:rPr>
          <w:rStyle w:val="NormalTok"/>
        </w:rPr>
        <w:t xml:space="preserve">  ...</w:t>
      </w:r>
      <w:r w:rsidRPr="003A17C1">
        <w:br/>
      </w:r>
      <w:r w:rsidRPr="003A17C1">
        <w:rPr>
          <w:rStyle w:val="NormalTok"/>
        </w:rPr>
        <w:t>}</w:t>
      </w:r>
    </w:p>
    <w:p w14:paraId="03A44787" w14:textId="77777777" w:rsidR="00247C2F" w:rsidRPr="003A17C1" w:rsidRDefault="00247C2F" w:rsidP="00A6202F">
      <w:pPr>
        <w:pStyle w:val="0Bezny"/>
      </w:pPr>
      <w:r w:rsidRPr="003A17C1">
        <w:t>The source domain is described in the previous section, so here we focus on the description of the currency database types and the target domain types.</w:t>
      </w:r>
    </w:p>
    <w:p w14:paraId="5058B014" w14:textId="77777777" w:rsidR="00247C2F" w:rsidRDefault="00247C2F" w:rsidP="00A6202F">
      <w:pPr>
        <w:pStyle w:val="0Bezny"/>
      </w:pPr>
      <w:r w:rsidRPr="003A17C1">
        <w:t xml:space="preserve">The currency database has a simple model consisting of two types of currency records: </w:t>
      </w:r>
      <w:r w:rsidRPr="003A17C1">
        <w:rPr>
          <w:rStyle w:val="ZzProgram"/>
        </w:rPr>
        <w:t>Banknote</w:t>
      </w:r>
      <w:r w:rsidRPr="003A17C1">
        <w:t xml:space="preserve"> and </w:t>
      </w:r>
      <w:r w:rsidRPr="003A17C1">
        <w:rPr>
          <w:rStyle w:val="ZzProgram"/>
        </w:rPr>
        <w:t>Coin</w:t>
      </w:r>
      <w:r w:rsidRPr="003A17C1">
        <w:t xml:space="preserve">, both having the same ancestor </w:t>
      </w:r>
      <w:r w:rsidRPr="003A17C1">
        <w:rPr>
          <w:rStyle w:val="ZzProgram"/>
        </w:rPr>
        <w:t>Currency</w:t>
      </w:r>
      <w:r w:rsidR="00FF65BF">
        <w:t xml:space="preserve"> (</w:t>
      </w:r>
      <w:r w:rsidR="00FF65BF">
        <w:fldChar w:fldCharType="begin"/>
      </w:r>
      <w:r w:rsidR="00FF65BF">
        <w:instrText xml:space="preserve"> REF _Ref315263592 \h </w:instrText>
      </w:r>
      <w:r w:rsidR="00FF65BF">
        <w:fldChar w:fldCharType="separate"/>
      </w:r>
      <w:r w:rsidR="004E5CD2">
        <w:t xml:space="preserve">Listing </w:t>
      </w:r>
      <w:r w:rsidR="004E5CD2">
        <w:rPr>
          <w:noProof/>
        </w:rPr>
        <w:t>10</w:t>
      </w:r>
      <w:r w:rsidR="00FF65BF">
        <w:fldChar w:fldCharType="end"/>
      </w:r>
      <w:r w:rsidR="00FF65BF">
        <w:t>).</w:t>
      </w:r>
    </w:p>
    <w:p w14:paraId="7567C548" w14:textId="77777777" w:rsidR="007262D4" w:rsidRPr="003A17C1" w:rsidRDefault="007262D4" w:rsidP="007262D4">
      <w:pPr>
        <w:pStyle w:val="Titulek"/>
      </w:pPr>
      <w:bookmarkStart w:id="95" w:name="_Ref315263592"/>
      <w:bookmarkStart w:id="96" w:name="_Toc326487273"/>
      <w:r>
        <w:t xml:space="preserve">Listing </w:t>
      </w:r>
      <w:r>
        <w:fldChar w:fldCharType="begin"/>
      </w:r>
      <w:r>
        <w:instrText xml:space="preserve"> SEQ Listing \* ARABIC </w:instrText>
      </w:r>
      <w:r>
        <w:fldChar w:fldCharType="separate"/>
      </w:r>
      <w:r w:rsidR="004E5CD2">
        <w:rPr>
          <w:noProof/>
        </w:rPr>
        <w:t>10</w:t>
      </w:r>
      <w:r>
        <w:fldChar w:fldCharType="end"/>
      </w:r>
      <w:bookmarkEnd w:id="95"/>
      <w:r>
        <w:t>: Currency and its subtypes</w:t>
      </w:r>
      <w:bookmarkEnd w:id="96"/>
      <w:r>
        <w:t xml:space="preserve"> </w:t>
      </w:r>
    </w:p>
    <w:p w14:paraId="29084914" w14:textId="77777777" w:rsidR="00247C2F" w:rsidRPr="003A17C1" w:rsidRDefault="00247C2F" w:rsidP="00091830">
      <w:pPr>
        <w:pStyle w:val="0Program"/>
      </w:pPr>
      <w:r w:rsidRPr="003A17C1">
        <w:rPr>
          <w:rStyle w:val="KeywordTok"/>
        </w:rPr>
        <w:t>trait</w:t>
      </w:r>
      <w:r w:rsidRPr="003A17C1">
        <w:rPr>
          <w:rStyle w:val="NormalTok"/>
        </w:rPr>
        <w:t xml:space="preserve"> Currency {</w:t>
      </w:r>
      <w:r w:rsidRPr="003A17C1">
        <w:br/>
      </w:r>
      <w:r w:rsidRPr="003A17C1">
        <w:rPr>
          <w:rStyle w:val="NormalTok"/>
        </w:rPr>
        <w:t xml:space="preserve">  </w:t>
      </w:r>
      <w:r w:rsidRPr="003A17C1">
        <w:rPr>
          <w:rStyle w:val="KeywordTok"/>
        </w:rPr>
        <w:t>def</w:t>
      </w:r>
      <w:r w:rsidRPr="003A17C1">
        <w:rPr>
          <w:rStyle w:val="NormalTok"/>
        </w:rPr>
        <w:t xml:space="preserve"> currencyValue: BigDecimal</w:t>
      </w:r>
      <w:r w:rsidRPr="003A17C1">
        <w:br/>
      </w:r>
      <w:r w:rsidRPr="003A17C1">
        <w:rPr>
          <w:rStyle w:val="NormalTok"/>
        </w:rPr>
        <w:t xml:space="preserve">  </w:t>
      </w:r>
      <w:r w:rsidRPr="003A17C1">
        <w:rPr>
          <w:rStyle w:val="KeywordTok"/>
        </w:rPr>
        <w:t>def</w:t>
      </w:r>
      <w:r w:rsidRPr="003A17C1">
        <w:rPr>
          <w:rStyle w:val="NormalTok"/>
        </w:rPr>
        <w:t xml:space="preserve"> currencyCode: String</w:t>
      </w:r>
      <w:r w:rsidRPr="003A17C1">
        <w:br/>
      </w:r>
      <w:r w:rsidRPr="003A17C1">
        <w:rPr>
          <w:rStyle w:val="NormalTok"/>
        </w:rPr>
        <w:t xml:space="preserve">  </w:t>
      </w:r>
      <w:r w:rsidRPr="003A17C1">
        <w:rPr>
          <w:rStyle w:val="KeywordTok"/>
        </w:rPr>
        <w:t>def</w:t>
      </w:r>
      <w:r w:rsidRPr="003A17C1">
        <w:rPr>
          <w:rStyle w:val="NormalTok"/>
        </w:rPr>
        <w:t xml:space="preserve"> issuingCountry: String</w:t>
      </w:r>
      <w:r w:rsidRPr="003A17C1">
        <w:br/>
      </w:r>
      <w:r w:rsidRPr="003A17C1">
        <w:rPr>
          <w:rStyle w:val="NormalTok"/>
        </w:rPr>
        <w:t>}</w:t>
      </w:r>
      <w:r w:rsidRPr="003A17C1">
        <w:br/>
      </w:r>
      <w:r w:rsidRPr="003A17C1">
        <w:rPr>
          <w:rStyle w:val="KeywordTok"/>
        </w:rPr>
        <w:t>trait</w:t>
      </w:r>
      <w:r w:rsidRPr="003A17C1">
        <w:rPr>
          <w:rStyle w:val="NormalTok"/>
        </w:rPr>
        <w:t xml:space="preserve"> Banknote </w:t>
      </w:r>
      <w:r w:rsidRPr="003A17C1">
        <w:rPr>
          <w:rStyle w:val="KeywordTok"/>
        </w:rPr>
        <w:t>extends</w:t>
      </w:r>
      <w:r w:rsidRPr="003A17C1">
        <w:rPr>
          <w:rStyle w:val="NormalTok"/>
        </w:rPr>
        <w:t xml:space="preserve"> Currency</w:t>
      </w:r>
      <w:r w:rsidRPr="003A17C1">
        <w:br/>
      </w:r>
      <w:r w:rsidRPr="003A17C1">
        <w:rPr>
          <w:rStyle w:val="KeywordTok"/>
        </w:rPr>
        <w:t>trait</w:t>
      </w:r>
      <w:r w:rsidRPr="003A17C1">
        <w:rPr>
          <w:rStyle w:val="NormalTok"/>
        </w:rPr>
        <w:t xml:space="preserve"> Coin </w:t>
      </w:r>
      <w:r w:rsidRPr="003A17C1">
        <w:rPr>
          <w:rStyle w:val="KeywordTok"/>
        </w:rPr>
        <w:t>extends</w:t>
      </w:r>
      <w:r w:rsidRPr="003A17C1">
        <w:rPr>
          <w:rStyle w:val="NormalTok"/>
        </w:rPr>
        <w:t xml:space="preserve"> Currency</w:t>
      </w:r>
    </w:p>
    <w:p w14:paraId="3DE849B9" w14:textId="77777777" w:rsidR="00247C2F" w:rsidRPr="003A17C1" w:rsidRDefault="00247C2F" w:rsidP="00A6202F">
      <w:pPr>
        <w:pStyle w:val="0Bezny"/>
      </w:pPr>
      <w:r w:rsidRPr="003A17C1">
        <w:t xml:space="preserve">The </w:t>
      </w:r>
      <w:r w:rsidRPr="003A17C1">
        <w:rPr>
          <w:rStyle w:val="ZzProgram"/>
        </w:rPr>
        <w:t>Currency</w:t>
      </w:r>
      <w:r w:rsidRPr="003A17C1">
        <w:t xml:space="preserve"> trait consists of a couple of basic properties, while the other traits may carry some specific properties. (They are omitted since they are not important for the purpose of this example.)</w:t>
      </w:r>
    </w:p>
    <w:p w14:paraId="136126A9" w14:textId="77777777" w:rsidR="00247C2F" w:rsidRDefault="00247C2F" w:rsidP="00A6202F">
      <w:pPr>
        <w:pStyle w:val="0Bezny"/>
      </w:pPr>
      <w:r w:rsidRPr="003A17C1">
        <w:t xml:space="preserve">The target types mimic the structure of the currency database domain. The </w:t>
      </w:r>
      <w:r w:rsidRPr="003A17C1">
        <w:rPr>
          <w:rStyle w:val="ZzProgram"/>
        </w:rPr>
        <w:t>ScannedCurrency</w:t>
      </w:r>
      <w:r w:rsidRPr="003A17C1">
        <w:t xml:space="preserve"> trait represents a currency found in a luggage and its single property </w:t>
      </w:r>
      <w:r w:rsidRPr="003A17C1">
        <w:rPr>
          <w:rStyle w:val="ZzProgram"/>
        </w:rPr>
        <w:t>isExported</w:t>
      </w:r>
      <w:r w:rsidRPr="003A17C1">
        <w:t xml:space="preserve"> combines data from the two source domains: a currency is considered </w:t>
      </w:r>
      <w:r w:rsidRPr="003A17C1">
        <w:rPr>
          <w:i/>
        </w:rPr>
        <w:t>exported</w:t>
      </w:r>
      <w:r w:rsidRPr="003A17C1">
        <w:t xml:space="preserve"> if the currency's iss</w:t>
      </w:r>
      <w:r w:rsidRPr="003A17C1">
        <w:t>u</w:t>
      </w:r>
      <w:r w:rsidRPr="003A17C1">
        <w:t>ing country is the same as the country where the item was scanned</w:t>
      </w:r>
      <w:r w:rsidR="005E09A5">
        <w:t xml:space="preserve"> (</w:t>
      </w:r>
      <w:r w:rsidR="005E09A5">
        <w:fldChar w:fldCharType="begin"/>
      </w:r>
      <w:r w:rsidR="005E09A5">
        <w:instrText xml:space="preserve"> REF _Ref315265097 \h </w:instrText>
      </w:r>
      <w:r w:rsidR="005E09A5">
        <w:fldChar w:fldCharType="separate"/>
      </w:r>
      <w:r w:rsidR="004E5CD2">
        <w:t xml:space="preserve">Listing </w:t>
      </w:r>
      <w:r w:rsidR="004E5CD2">
        <w:rPr>
          <w:noProof/>
        </w:rPr>
        <w:t>11</w:t>
      </w:r>
      <w:r w:rsidR="005E09A5">
        <w:fldChar w:fldCharType="end"/>
      </w:r>
      <w:r w:rsidR="005E09A5">
        <w:t>)</w:t>
      </w:r>
      <w:r w:rsidRPr="003A17C1">
        <w:t>.</w:t>
      </w:r>
    </w:p>
    <w:p w14:paraId="1114DCD1" w14:textId="77777777" w:rsidR="00247C2F" w:rsidRDefault="005206BD" w:rsidP="00A6202F">
      <w:pPr>
        <w:pStyle w:val="0Bezny"/>
      </w:pPr>
      <w:proofErr w:type="spellStart"/>
      <w:r>
        <w:t>Scala</w:t>
      </w:r>
      <w:r w:rsidR="00F532C0">
        <w:t>’s</w:t>
      </w:r>
      <w:proofErr w:type="spellEnd"/>
      <w:r>
        <w:t xml:space="preserve"> </w:t>
      </w:r>
      <w:r w:rsidR="00247C2F" w:rsidRPr="003A17C1">
        <w:t xml:space="preserve">self-type </w:t>
      </w:r>
      <w:r w:rsidR="0047788E">
        <w:t xml:space="preserve">annotation </w:t>
      </w:r>
      <w:r w:rsidR="00502C85" w:rsidRPr="003A17C1">
        <w:rPr>
          <w:rStyle w:val="ZzProgram"/>
        </w:rPr>
        <w:t>=&gt;</w:t>
      </w:r>
      <w:r w:rsidR="00502C85">
        <w:t xml:space="preserve"> </w:t>
      </w:r>
      <w:r w:rsidR="0047788E">
        <w:t>in</w:t>
      </w:r>
      <w:r w:rsidR="00247C2F" w:rsidRPr="003A17C1">
        <w:t xml:space="preserve"> </w:t>
      </w:r>
      <w:r w:rsidR="00247C2F" w:rsidRPr="003A17C1">
        <w:rPr>
          <w:rStyle w:val="ZzProgram"/>
        </w:rPr>
        <w:t>ScannedCurrency</w:t>
      </w:r>
      <w:r w:rsidR="00247C2F" w:rsidRPr="003A17C1">
        <w:t xml:space="preserve"> constrains the application of this trait only to the compositions containing </w:t>
      </w:r>
      <w:r w:rsidR="00247C2F" w:rsidRPr="003A17C1">
        <w:rPr>
          <w:rStyle w:val="ZzProgram"/>
        </w:rPr>
        <w:t>Currency</w:t>
      </w:r>
      <w:r w:rsidR="00247C2F" w:rsidRPr="003A17C1">
        <w:t xml:space="preserve"> and </w:t>
      </w:r>
      <w:r w:rsidR="00247C2F" w:rsidRPr="003A17C1">
        <w:rPr>
          <w:rStyle w:val="ZzProgram"/>
        </w:rPr>
        <w:t>Item</w:t>
      </w:r>
      <w:r w:rsidR="00247C2F" w:rsidRPr="003A17C1">
        <w:t xml:space="preserve"> traits. Since any object containing </w:t>
      </w:r>
      <w:r w:rsidR="00247C2F" w:rsidRPr="003A17C1">
        <w:rPr>
          <w:rStyle w:val="ZzProgram"/>
        </w:rPr>
        <w:t>ScannedCurrency</w:t>
      </w:r>
      <w:r w:rsidR="00247C2F" w:rsidRPr="003A17C1">
        <w:t xml:space="preserve"> must also contain the two traits it is possible to access the </w:t>
      </w:r>
      <w:r w:rsidR="00247C2F" w:rsidRPr="003A17C1">
        <w:rPr>
          <w:rStyle w:val="ZzProgram"/>
        </w:rPr>
        <w:t>Currency</w:t>
      </w:r>
      <w:r w:rsidR="00247C2F" w:rsidRPr="003A17C1">
        <w:t xml:space="preserve"> and </w:t>
      </w:r>
      <w:r w:rsidR="00247C2F" w:rsidRPr="003A17C1">
        <w:rPr>
          <w:rStyle w:val="ZzProgram"/>
        </w:rPr>
        <w:t>Item</w:t>
      </w:r>
      <w:r w:rsidR="00247C2F" w:rsidRPr="003A17C1">
        <w:t xml:space="preserve"> members from the body of </w:t>
      </w:r>
      <w:r w:rsidR="00247C2F" w:rsidRPr="003A17C1">
        <w:rPr>
          <w:rStyle w:val="ZzProgram"/>
        </w:rPr>
        <w:t>ScannedCurrency</w:t>
      </w:r>
      <w:r w:rsidR="00247C2F" w:rsidRPr="003A17C1">
        <w:t>.</w:t>
      </w:r>
    </w:p>
    <w:p w14:paraId="6867F2F9" w14:textId="77777777" w:rsidR="002A3972" w:rsidRPr="003A17C1" w:rsidRDefault="002A3972" w:rsidP="002A3972">
      <w:pPr>
        <w:pStyle w:val="Titulek"/>
      </w:pPr>
      <w:bookmarkStart w:id="97" w:name="_Ref315265097"/>
      <w:bookmarkStart w:id="98" w:name="_Toc326487274"/>
      <w:r>
        <w:lastRenderedPageBreak/>
        <w:t xml:space="preserve">Listing </w:t>
      </w:r>
      <w:r>
        <w:fldChar w:fldCharType="begin"/>
      </w:r>
      <w:r>
        <w:instrText xml:space="preserve"> SEQ Listing \* ARABIC </w:instrText>
      </w:r>
      <w:r>
        <w:fldChar w:fldCharType="separate"/>
      </w:r>
      <w:r w:rsidR="004E5CD2">
        <w:rPr>
          <w:noProof/>
        </w:rPr>
        <w:t>11</w:t>
      </w:r>
      <w:r>
        <w:fldChar w:fldCharType="end"/>
      </w:r>
      <w:bookmarkEnd w:id="97"/>
      <w:r>
        <w:t>: Using self-type annotations in the target domain traits to refer the source traits</w:t>
      </w:r>
      <w:bookmarkEnd w:id="98"/>
    </w:p>
    <w:p w14:paraId="76E12B5F" w14:textId="77777777" w:rsidR="002A3972" w:rsidRPr="003A17C1" w:rsidRDefault="002A3972" w:rsidP="00091830">
      <w:pPr>
        <w:pStyle w:val="0Program"/>
      </w:pPr>
      <w:r w:rsidRPr="003A17C1">
        <w:rPr>
          <w:rStyle w:val="KeywordTok"/>
        </w:rPr>
        <w:t>trait</w:t>
      </w:r>
      <w:r w:rsidRPr="003A17C1">
        <w:rPr>
          <w:rStyle w:val="NormalTok"/>
        </w:rPr>
        <w:t xml:space="preserve"> ScannedCurrency {</w:t>
      </w:r>
      <w:r w:rsidRPr="003A17C1">
        <w:br/>
      </w:r>
      <w:r w:rsidRPr="003A17C1">
        <w:rPr>
          <w:rStyle w:val="NormalTok"/>
        </w:rPr>
        <w:t xml:space="preserve">  </w:t>
      </w:r>
      <w:r w:rsidRPr="003A17C1">
        <w:rPr>
          <w:rStyle w:val="KeywordTok"/>
        </w:rPr>
        <w:t>this</w:t>
      </w:r>
      <w:r w:rsidRPr="003A17C1">
        <w:rPr>
          <w:rStyle w:val="NormalTok"/>
        </w:rPr>
        <w:t xml:space="preserve">: Currency </w:t>
      </w:r>
      <w:r w:rsidRPr="003A17C1">
        <w:rPr>
          <w:rStyle w:val="KeywordTok"/>
        </w:rPr>
        <w:t>with</w:t>
      </w:r>
      <w:r w:rsidRPr="003A17C1">
        <w:rPr>
          <w:rStyle w:val="NormalTok"/>
        </w:rPr>
        <w:t xml:space="preserve"> Item =&gt;</w:t>
      </w:r>
      <w:r w:rsidRPr="003A17C1">
        <w:br/>
      </w:r>
      <w:r w:rsidRPr="003A17C1">
        <w:br/>
      </w:r>
      <w:r w:rsidRPr="003A17C1">
        <w:rPr>
          <w:rStyle w:val="NormalTok"/>
        </w:rPr>
        <w:t xml:space="preserve">  </w:t>
      </w:r>
      <w:r w:rsidRPr="003A17C1">
        <w:rPr>
          <w:rStyle w:val="KeywordTok"/>
        </w:rPr>
        <w:t>val</w:t>
      </w:r>
      <w:r w:rsidRPr="003A17C1">
        <w:rPr>
          <w:rStyle w:val="NormalTok"/>
        </w:rPr>
        <w:t xml:space="preserve"> isExported: Boolean = issuingCountry == luggage.</w:t>
      </w:r>
      <w:r w:rsidRPr="003A17C1">
        <w:rPr>
          <w:rStyle w:val="FunctionTok"/>
        </w:rPr>
        <w:t>scanner</w:t>
      </w:r>
      <w:r w:rsidRPr="003A17C1">
        <w:rPr>
          <w:rStyle w:val="NormalTok"/>
        </w:rPr>
        <w:t>.</w:t>
      </w:r>
      <w:r w:rsidRPr="003A17C1">
        <w:rPr>
          <w:rStyle w:val="FunctionTok"/>
        </w:rPr>
        <w:t>location</w:t>
      </w:r>
      <w:r w:rsidRPr="003A17C1">
        <w:rPr>
          <w:rStyle w:val="NormalTok"/>
        </w:rPr>
        <w:t>.</w:t>
      </w:r>
      <w:r w:rsidRPr="003A17C1">
        <w:rPr>
          <w:rStyle w:val="FunctionTok"/>
        </w:rPr>
        <w:t>country</w:t>
      </w:r>
      <w:r w:rsidRPr="003A17C1">
        <w:br/>
      </w:r>
      <w:r w:rsidRPr="003A17C1">
        <w:rPr>
          <w:rStyle w:val="NormalTok"/>
        </w:rPr>
        <w:t>}</w:t>
      </w:r>
      <w:r w:rsidRPr="003A17C1">
        <w:br/>
      </w:r>
      <w:r w:rsidRPr="003A17C1">
        <w:br/>
      </w:r>
      <w:r w:rsidRPr="003A17C1">
        <w:rPr>
          <w:rStyle w:val="KeywordTok"/>
        </w:rPr>
        <w:t>trait</w:t>
      </w:r>
      <w:r w:rsidRPr="003A17C1">
        <w:rPr>
          <w:rStyle w:val="NormalTok"/>
        </w:rPr>
        <w:t xml:space="preserve"> ScannedBanknote </w:t>
      </w:r>
      <w:r w:rsidRPr="003A17C1">
        <w:rPr>
          <w:rStyle w:val="KeywordTok"/>
        </w:rPr>
        <w:t>extends</w:t>
      </w:r>
      <w:r w:rsidRPr="003A17C1">
        <w:rPr>
          <w:rStyle w:val="NormalTok"/>
        </w:rPr>
        <w:t xml:space="preserve"> ScannedCurrency {</w:t>
      </w:r>
      <w:r w:rsidRPr="003A17C1">
        <w:br/>
      </w:r>
      <w:r w:rsidRPr="003A17C1">
        <w:rPr>
          <w:rStyle w:val="NormalTok"/>
        </w:rPr>
        <w:t xml:space="preserve">  </w:t>
      </w:r>
      <w:r w:rsidRPr="003A17C1">
        <w:rPr>
          <w:rStyle w:val="KeywordTok"/>
        </w:rPr>
        <w:t>this</w:t>
      </w:r>
      <w:r w:rsidRPr="003A17C1">
        <w:rPr>
          <w:rStyle w:val="NormalTok"/>
        </w:rPr>
        <w:t xml:space="preserve">: Banknote </w:t>
      </w:r>
      <w:r w:rsidRPr="003A17C1">
        <w:rPr>
          <w:rStyle w:val="KeywordTok"/>
        </w:rPr>
        <w:t>with</w:t>
      </w:r>
      <w:r w:rsidRPr="003A17C1">
        <w:rPr>
          <w:rStyle w:val="NormalTok"/>
        </w:rPr>
        <w:t xml:space="preserve"> Item =&gt;</w:t>
      </w:r>
      <w:r w:rsidRPr="003A17C1">
        <w:br/>
      </w:r>
      <w:r w:rsidRPr="003A17C1">
        <w:rPr>
          <w:rStyle w:val="NormalTok"/>
        </w:rPr>
        <w:t>}</w:t>
      </w:r>
      <w:r w:rsidRPr="003A17C1">
        <w:br/>
      </w:r>
      <w:r w:rsidRPr="003A17C1">
        <w:br/>
      </w:r>
      <w:r w:rsidRPr="003A17C1">
        <w:rPr>
          <w:rStyle w:val="KeywordTok"/>
        </w:rPr>
        <w:t>trait</w:t>
      </w:r>
      <w:r w:rsidRPr="003A17C1">
        <w:rPr>
          <w:rStyle w:val="NormalTok"/>
        </w:rPr>
        <w:t xml:space="preserve"> ScannedCoin </w:t>
      </w:r>
      <w:r w:rsidRPr="003A17C1">
        <w:rPr>
          <w:rStyle w:val="KeywordTok"/>
        </w:rPr>
        <w:t>extends</w:t>
      </w:r>
      <w:r w:rsidRPr="003A17C1">
        <w:rPr>
          <w:rStyle w:val="NormalTok"/>
        </w:rPr>
        <w:t xml:space="preserve"> ScannedCurrency {</w:t>
      </w:r>
      <w:r w:rsidRPr="003A17C1">
        <w:br/>
      </w:r>
      <w:r w:rsidRPr="003A17C1">
        <w:rPr>
          <w:rStyle w:val="NormalTok"/>
        </w:rPr>
        <w:t xml:space="preserve">  </w:t>
      </w:r>
      <w:r w:rsidRPr="003A17C1">
        <w:rPr>
          <w:rStyle w:val="KeywordTok"/>
        </w:rPr>
        <w:t>this</w:t>
      </w:r>
      <w:r w:rsidRPr="003A17C1">
        <w:rPr>
          <w:rStyle w:val="NormalTok"/>
        </w:rPr>
        <w:t xml:space="preserve">: Coin </w:t>
      </w:r>
      <w:r w:rsidRPr="003A17C1">
        <w:rPr>
          <w:rStyle w:val="KeywordTok"/>
        </w:rPr>
        <w:t>with</w:t>
      </w:r>
      <w:r w:rsidRPr="003A17C1">
        <w:rPr>
          <w:rStyle w:val="NormalTok"/>
        </w:rPr>
        <w:t xml:space="preserve"> Item =&gt;</w:t>
      </w:r>
      <w:r w:rsidRPr="003A17C1">
        <w:br/>
      </w:r>
      <w:r w:rsidRPr="003A17C1">
        <w:rPr>
          <w:rStyle w:val="NormalTok"/>
        </w:rPr>
        <w:t>}</w:t>
      </w:r>
    </w:p>
    <w:p w14:paraId="3749D173" w14:textId="02B85BE0" w:rsidR="0047788E" w:rsidRPr="003A17C1" w:rsidRDefault="0047788E" w:rsidP="00A6202F">
      <w:pPr>
        <w:pStyle w:val="0Bezny"/>
      </w:pPr>
      <w:r>
        <w:t xml:space="preserve">Note: The self-type annotation is </w:t>
      </w:r>
      <w:proofErr w:type="gramStart"/>
      <w:r>
        <w:t>key</w:t>
      </w:r>
      <w:proofErr w:type="gramEnd"/>
      <w:r>
        <w:t xml:space="preserve"> in the so-called Cake Pattern in Scala. This pattern </w:t>
      </w:r>
      <w:r w:rsidR="005206BD">
        <w:t>and the self-type annotation are</w:t>
      </w:r>
      <w:r>
        <w:t xml:space="preserve"> explained</w:t>
      </w:r>
      <w:r w:rsidR="005206BD">
        <w:t xml:space="preserve"> in </w:t>
      </w:r>
      <w:r w:rsidR="00C52E05">
        <w:t>detail in</w:t>
      </w:r>
      <w:r w:rsidR="0006348F">
        <w:t xml:space="preserve"> </w:t>
      </w:r>
      <w:r w:rsidR="00D77C4D" w:rsidRPr="00D77C4D">
        <w:rPr>
          <w:noProof/>
          <w:lang w:val="cs-CZ"/>
        </w:rPr>
        <w:t>(Rollins, 2014)</w:t>
      </w:r>
      <w:r>
        <w:t>.</w:t>
      </w:r>
    </w:p>
    <w:p w14:paraId="25F4FF06" w14:textId="77777777" w:rsidR="00247C2F" w:rsidRPr="003A17C1" w:rsidRDefault="00247C2F" w:rsidP="00A6202F">
      <w:pPr>
        <w:pStyle w:val="0Bezny"/>
      </w:pPr>
      <w:r w:rsidRPr="003A17C1">
        <w:rPr>
          <w:rStyle w:val="ZzProgram"/>
        </w:rPr>
        <w:t>ScannedBanknote</w:t>
      </w:r>
      <w:r w:rsidRPr="003A17C1">
        <w:t xml:space="preserve"> constrains its application even more </w:t>
      </w:r>
      <w:r w:rsidR="00E83E65">
        <w:t xml:space="preserve">by narrowing </w:t>
      </w:r>
      <w:r w:rsidR="000B5139">
        <w:t>the self-annotation</w:t>
      </w:r>
      <w:r w:rsidR="00E83E65">
        <w:t xml:space="preserve"> </w:t>
      </w:r>
      <w:r w:rsidRPr="003A17C1">
        <w:t xml:space="preserve">to </w:t>
      </w:r>
      <w:r w:rsidR="00E83E65">
        <w:t xml:space="preserve">the </w:t>
      </w:r>
      <w:r w:rsidRPr="003A17C1">
        <w:t xml:space="preserve">objects with the </w:t>
      </w:r>
      <w:r w:rsidRPr="003A17C1">
        <w:rPr>
          <w:rStyle w:val="ZzProgram"/>
        </w:rPr>
        <w:t>Banknote</w:t>
      </w:r>
      <w:r w:rsidRPr="003A17C1">
        <w:t xml:space="preserve"> and </w:t>
      </w:r>
      <w:r w:rsidRPr="003A17C1">
        <w:rPr>
          <w:rStyle w:val="ZzProgram"/>
        </w:rPr>
        <w:t>Item</w:t>
      </w:r>
      <w:r w:rsidR="002A358F">
        <w:t xml:space="preserve"> </w:t>
      </w:r>
      <w:r w:rsidRPr="003A17C1">
        <w:t xml:space="preserve">traits. Similarly, </w:t>
      </w:r>
      <w:r w:rsidRPr="003A17C1">
        <w:rPr>
          <w:rStyle w:val="ZzProgram"/>
        </w:rPr>
        <w:t>ScannedCoin</w:t>
      </w:r>
      <w:r w:rsidRPr="003A17C1">
        <w:t xml:space="preserve"> </w:t>
      </w:r>
      <w:r w:rsidR="003D430A">
        <w:t>narrows</w:t>
      </w:r>
      <w:r w:rsidRPr="003A17C1">
        <w:t xml:space="preserve"> i</w:t>
      </w:r>
      <w:r w:rsidR="00CF7F5D">
        <w:t>t</w:t>
      </w:r>
      <w:r w:rsidRPr="003A17C1">
        <w:t>s use to the context</w:t>
      </w:r>
      <w:r w:rsidR="00CA226D">
        <w:t>s</w:t>
      </w:r>
      <w:r w:rsidRPr="003A17C1">
        <w:t xml:space="preserve"> </w:t>
      </w:r>
      <w:r w:rsidR="00D779C7">
        <w:t>containing</w:t>
      </w:r>
      <w:r w:rsidR="00AD6636">
        <w:t xml:space="preserve"> </w:t>
      </w:r>
      <w:r w:rsidRPr="003A17C1">
        <w:rPr>
          <w:rStyle w:val="ZzProgram"/>
        </w:rPr>
        <w:t>Coin</w:t>
      </w:r>
      <w:r w:rsidRPr="003A17C1">
        <w:t xml:space="preserve"> and </w:t>
      </w:r>
      <w:r w:rsidRPr="003A17C1">
        <w:rPr>
          <w:rStyle w:val="ZzProgram"/>
        </w:rPr>
        <w:t>Item</w:t>
      </w:r>
      <w:r w:rsidRPr="003A17C1">
        <w:t>.</w:t>
      </w:r>
    </w:p>
    <w:p w14:paraId="42E83F47" w14:textId="77777777" w:rsidR="00247C2F" w:rsidRPr="003A17C1" w:rsidRDefault="00247C2F" w:rsidP="00A6202F">
      <w:pPr>
        <w:pStyle w:val="0Bezny"/>
      </w:pPr>
      <w:r w:rsidRPr="003A17C1">
        <w:t xml:space="preserve">The self-type constrains in </w:t>
      </w:r>
      <w:r w:rsidRPr="003A17C1">
        <w:rPr>
          <w:rStyle w:val="ZzProgram"/>
        </w:rPr>
        <w:t>ScannedBanknote</w:t>
      </w:r>
      <w:r w:rsidRPr="003A17C1">
        <w:t xml:space="preserve"> and </w:t>
      </w:r>
      <w:r w:rsidRPr="003A17C1">
        <w:rPr>
          <w:rStyle w:val="ZzProgram"/>
        </w:rPr>
        <w:t>ScannedCoin</w:t>
      </w:r>
      <w:r w:rsidR="006A7816">
        <w:t xml:space="preserve"> could be even narrower</w:t>
      </w:r>
      <w:r w:rsidRPr="003A17C1">
        <w:t xml:space="preserve"> if we could replace </w:t>
      </w:r>
      <w:r w:rsidRPr="003A17C1">
        <w:rPr>
          <w:rStyle w:val="ZzProgram"/>
        </w:rPr>
        <w:t>Item with Paper with Rectangle</w:t>
      </w:r>
      <w:r w:rsidRPr="003A17C1">
        <w:t>, resp</w:t>
      </w:r>
      <w:r w:rsidRPr="003A17C1">
        <w:rPr>
          <w:rStyle w:val="ZzProgram"/>
        </w:rPr>
        <w:t>. Metal with Cylinder</w:t>
      </w:r>
      <w:r w:rsidRPr="003A17C1">
        <w:t>. However, it is not possible, because of the type schizophrenia of the item</w:t>
      </w:r>
      <w:r w:rsidR="007C162C">
        <w:t>; i.e. the concrete material and shape type information is not part of the item but of the item’s properties</w:t>
      </w:r>
      <w:r w:rsidRPr="003A17C1">
        <w:t>.</w:t>
      </w:r>
    </w:p>
    <w:p w14:paraId="62D0662D" w14:textId="77777777" w:rsidR="00D87731" w:rsidRPr="003A17C1" w:rsidRDefault="00D87731" w:rsidP="00D87731">
      <w:pPr>
        <w:pStyle w:val="Titulek"/>
      </w:pPr>
      <w:bookmarkStart w:id="99" w:name="_Ref315265542"/>
      <w:bookmarkStart w:id="100" w:name="_Ref315265538"/>
      <w:bookmarkStart w:id="101" w:name="_Toc326487275"/>
      <w:r>
        <w:t xml:space="preserve">Listing </w:t>
      </w:r>
      <w:r>
        <w:fldChar w:fldCharType="begin"/>
      </w:r>
      <w:r>
        <w:instrText xml:space="preserve"> SEQ Listing \* ARABIC </w:instrText>
      </w:r>
      <w:r>
        <w:fldChar w:fldCharType="separate"/>
      </w:r>
      <w:r w:rsidR="004E5CD2">
        <w:rPr>
          <w:noProof/>
        </w:rPr>
        <w:t>12</w:t>
      </w:r>
      <w:r>
        <w:fldChar w:fldCharType="end"/>
      </w:r>
      <w:bookmarkEnd w:id="99"/>
      <w:r>
        <w:t>: Making a currency object from an item object</w:t>
      </w:r>
      <w:bookmarkEnd w:id="100"/>
      <w:bookmarkEnd w:id="101"/>
    </w:p>
    <w:p w14:paraId="6FECAEF3" w14:textId="77777777" w:rsidR="00247C2F" w:rsidRPr="003A17C1" w:rsidRDefault="00247C2F" w:rsidP="00091830">
      <w:pPr>
        <w:pStyle w:val="0Program"/>
      </w:pPr>
      <w:r w:rsidRPr="003A17C1">
        <w:rPr>
          <w:rStyle w:val="KeywordTok"/>
        </w:rPr>
        <w:t>def</w:t>
      </w:r>
      <w:r w:rsidRPr="003A17C1">
        <w:rPr>
          <w:rStyle w:val="NormalTok"/>
        </w:rPr>
        <w:t xml:space="preserve"> </w:t>
      </w:r>
      <w:r w:rsidRPr="003A17C1">
        <w:rPr>
          <w:rStyle w:val="FunctionTok"/>
        </w:rPr>
        <w:t>makeCurrency</w:t>
      </w:r>
      <w:r w:rsidRPr="003A17C1">
        <w:rPr>
          <w:rStyle w:val="NormalTok"/>
        </w:rPr>
        <w:t>(item: Item): Option[ScannedCurrency] = {</w:t>
      </w:r>
      <w:r w:rsidRPr="003A17C1">
        <w:br/>
      </w:r>
      <w:r w:rsidRPr="003A17C1">
        <w:rPr>
          <w:rStyle w:val="NormalTok"/>
        </w:rPr>
        <w:t xml:space="preserve">  </w:t>
      </w:r>
      <w:r w:rsidRPr="003A17C1">
        <w:rPr>
          <w:rStyle w:val="KeywordTok"/>
        </w:rPr>
        <w:t>if</w:t>
      </w:r>
      <w:r w:rsidRPr="003A17C1">
        <w:rPr>
          <w:rStyle w:val="NormalTok"/>
        </w:rPr>
        <w:t xml:space="preserve"> (item.</w:t>
      </w:r>
      <w:r w:rsidRPr="003A17C1">
        <w:rPr>
          <w:rStyle w:val="FunctionTok"/>
        </w:rPr>
        <w:t>shape</w:t>
      </w:r>
      <w:r w:rsidRPr="003A17C1">
        <w:rPr>
          <w:rStyle w:val="NormalTok"/>
        </w:rPr>
        <w:t>.</w:t>
      </w:r>
      <w:r w:rsidRPr="003A17C1">
        <w:rPr>
          <w:rStyle w:val="FunctionTok"/>
        </w:rPr>
        <w:t>isInstanceOf</w:t>
      </w:r>
      <w:r w:rsidRPr="003A17C1">
        <w:rPr>
          <w:rStyle w:val="NormalTok"/>
        </w:rPr>
        <w:t>[Rectangle] &amp;&amp; item.</w:t>
      </w:r>
      <w:r w:rsidRPr="003A17C1">
        <w:rPr>
          <w:rStyle w:val="FunctionTok"/>
        </w:rPr>
        <w:t>material</w:t>
      </w:r>
      <w:r w:rsidRPr="003A17C1">
        <w:rPr>
          <w:rStyle w:val="NormalTok"/>
        </w:rPr>
        <w:t>.</w:t>
      </w:r>
      <w:r w:rsidRPr="003A17C1">
        <w:rPr>
          <w:rStyle w:val="FunctionTok"/>
        </w:rPr>
        <w:t>isInstanceOf</w:t>
      </w:r>
      <w:r w:rsidRPr="003A17C1">
        <w:rPr>
          <w:rStyle w:val="NormalTok"/>
        </w:rPr>
        <w:t>[Paper]) {</w:t>
      </w:r>
      <w:r w:rsidRPr="003A17C1">
        <w:br/>
      </w:r>
      <w:r w:rsidRPr="003A17C1">
        <w:rPr>
          <w:rStyle w:val="NormalTok"/>
        </w:rPr>
        <w:t xml:space="preserve">    </w:t>
      </w:r>
      <w:r w:rsidRPr="003A17C1">
        <w:rPr>
          <w:rStyle w:val="KeywordTok"/>
        </w:rPr>
        <w:t>val</w:t>
      </w:r>
      <w:r w:rsidRPr="003A17C1">
        <w:rPr>
          <w:rStyle w:val="NormalTok"/>
        </w:rPr>
        <w:t xml:space="preserve"> rect = item.</w:t>
      </w:r>
      <w:r w:rsidRPr="003A17C1">
        <w:rPr>
          <w:rStyle w:val="FunctionTok"/>
        </w:rPr>
        <w:t>shape</w:t>
      </w:r>
      <w:r w:rsidRPr="003A17C1">
        <w:rPr>
          <w:rStyle w:val="NormalTok"/>
        </w:rPr>
        <w:t>.</w:t>
      </w:r>
      <w:r w:rsidRPr="003A17C1">
        <w:rPr>
          <w:rStyle w:val="FunctionTok"/>
        </w:rPr>
        <w:t>isInstanceOf</w:t>
      </w:r>
      <w:r w:rsidRPr="003A17C1">
        <w:rPr>
          <w:rStyle w:val="NormalTok"/>
        </w:rPr>
        <w:t>[Rectangle]</w:t>
      </w:r>
      <w:r w:rsidRPr="003A17C1">
        <w:br/>
      </w:r>
      <w:r w:rsidRPr="003A17C1">
        <w:rPr>
          <w:rStyle w:val="NormalTok"/>
        </w:rPr>
        <w:t xml:space="preserve">    </w:t>
      </w:r>
      <w:r w:rsidRPr="003A17C1">
        <w:rPr>
          <w:rStyle w:val="KeywordTok"/>
        </w:rPr>
        <w:t>val</w:t>
      </w:r>
      <w:r w:rsidRPr="003A17C1">
        <w:rPr>
          <w:rStyle w:val="NormalTok"/>
        </w:rPr>
        <w:t xml:space="preserve"> paper = item.</w:t>
      </w:r>
      <w:r w:rsidRPr="003A17C1">
        <w:rPr>
          <w:rStyle w:val="FunctionTok"/>
        </w:rPr>
        <w:t>material</w:t>
      </w:r>
      <w:r w:rsidRPr="003A17C1">
        <w:rPr>
          <w:rStyle w:val="NormalTok"/>
        </w:rPr>
        <w:t>.</w:t>
      </w:r>
      <w:r w:rsidRPr="003A17C1">
        <w:rPr>
          <w:rStyle w:val="FunctionTok"/>
        </w:rPr>
        <w:t>isInstanceOf</w:t>
      </w:r>
      <w:r w:rsidRPr="003A17C1">
        <w:rPr>
          <w:rStyle w:val="NormalTok"/>
        </w:rPr>
        <w:t>[Paper]</w:t>
      </w:r>
      <w:r w:rsidRPr="003A17C1">
        <w:br/>
      </w:r>
      <w:r w:rsidRPr="003A17C1">
        <w:rPr>
          <w:rStyle w:val="NormalTok"/>
        </w:rPr>
        <w:t xml:space="preserve">    </w:t>
      </w:r>
      <w:r w:rsidRPr="003A17C1">
        <w:rPr>
          <w:rStyle w:val="KeywordTok"/>
        </w:rPr>
        <w:t>val</w:t>
      </w:r>
      <w:r w:rsidRPr="003A17C1">
        <w:rPr>
          <w:rStyle w:val="NormalTok"/>
        </w:rPr>
        <w:t xml:space="preserve"> w = rect.</w:t>
      </w:r>
      <w:r w:rsidRPr="003A17C1">
        <w:rPr>
          <w:rStyle w:val="FunctionTok"/>
        </w:rPr>
        <w:t>width</w:t>
      </w:r>
      <w:r w:rsidRPr="003A17C1">
        <w:rPr>
          <w:rStyle w:val="NormalTok"/>
        </w:rPr>
        <w:t>;</w:t>
      </w:r>
      <w:r w:rsidRPr="003A17C1">
        <w:br/>
      </w:r>
      <w:r w:rsidRPr="003A17C1">
        <w:rPr>
          <w:rStyle w:val="NormalTok"/>
        </w:rPr>
        <w:t xml:space="preserve">    </w:t>
      </w:r>
      <w:r w:rsidRPr="003A17C1">
        <w:rPr>
          <w:rStyle w:val="KeywordTok"/>
        </w:rPr>
        <w:t>val</w:t>
      </w:r>
      <w:r w:rsidRPr="003A17C1">
        <w:rPr>
          <w:rStyle w:val="NormalTok"/>
        </w:rPr>
        <w:t xml:space="preserve"> h = rect.</w:t>
      </w:r>
      <w:r w:rsidRPr="003A17C1">
        <w:rPr>
          <w:rStyle w:val="FunctionTok"/>
        </w:rPr>
        <w:t>height</w:t>
      </w:r>
      <w:r w:rsidRPr="003A17C1">
        <w:rPr>
          <w:rStyle w:val="NormalTok"/>
        </w:rPr>
        <w:t>;</w:t>
      </w:r>
      <w:r w:rsidRPr="003A17C1">
        <w:br/>
      </w:r>
      <w:r w:rsidRPr="003A17C1">
        <w:rPr>
          <w:rStyle w:val="NormalTok"/>
        </w:rPr>
        <w:t xml:space="preserve">    </w:t>
      </w:r>
      <w:r w:rsidRPr="003A17C1">
        <w:rPr>
          <w:rStyle w:val="KeywordTok"/>
        </w:rPr>
        <w:t>val</w:t>
      </w:r>
      <w:r w:rsidRPr="003A17C1">
        <w:rPr>
          <w:rStyle w:val="NormalTok"/>
        </w:rPr>
        <w:t xml:space="preserve"> c = paper.</w:t>
      </w:r>
      <w:r w:rsidRPr="003A17C1">
        <w:rPr>
          <w:rStyle w:val="FunctionTok"/>
        </w:rPr>
        <w:t>color</w:t>
      </w:r>
      <w:r w:rsidRPr="003A17C1">
        <w:rPr>
          <w:rStyle w:val="NormalTok"/>
        </w:rPr>
        <w:t>;</w:t>
      </w:r>
      <w:r w:rsidRPr="003A17C1">
        <w:br/>
      </w:r>
      <w:r w:rsidRPr="003A17C1">
        <w:br/>
      </w:r>
      <w:r w:rsidRPr="003A17C1">
        <w:rPr>
          <w:rStyle w:val="NormalTok"/>
        </w:rPr>
        <w:t xml:space="preserve">    currencyDb.</w:t>
      </w:r>
      <w:r w:rsidRPr="003A17C1">
        <w:rPr>
          <w:rStyle w:val="FunctionTok"/>
        </w:rPr>
        <w:t>findBanknote</w:t>
      </w:r>
      <w:r w:rsidRPr="003A17C1">
        <w:rPr>
          <w:rStyle w:val="NormalTok"/>
        </w:rPr>
        <w:t xml:space="preserve">(w, h, c) </w:t>
      </w:r>
      <w:r w:rsidRPr="003A17C1">
        <w:rPr>
          <w:rStyle w:val="KeywordTok"/>
        </w:rPr>
        <w:t>match</w:t>
      </w:r>
      <w:r w:rsidRPr="003A17C1">
        <w:rPr>
          <w:rStyle w:val="NormalTok"/>
        </w:rPr>
        <w:t xml:space="preserve"> {</w:t>
      </w:r>
      <w:r w:rsidRPr="003A17C1">
        <w:br/>
      </w:r>
      <w:r w:rsidRPr="003A17C1">
        <w:rPr>
          <w:rStyle w:val="NormalTok"/>
        </w:rPr>
        <w:t xml:space="preserve">      </w:t>
      </w:r>
      <w:r w:rsidRPr="003A17C1">
        <w:rPr>
          <w:rStyle w:val="KeywordTok"/>
        </w:rPr>
        <w:t>case</w:t>
      </w:r>
      <w:r w:rsidRPr="003A17C1">
        <w:rPr>
          <w:rStyle w:val="NormalTok"/>
        </w:rPr>
        <w:t xml:space="preserve"> None =&gt; None</w:t>
      </w:r>
      <w:r w:rsidRPr="003A17C1">
        <w:br/>
      </w:r>
      <w:r w:rsidRPr="003A17C1">
        <w:rPr>
          <w:rStyle w:val="NormalTok"/>
        </w:rPr>
        <w:t xml:space="preserve">      </w:t>
      </w:r>
      <w:r w:rsidRPr="003A17C1">
        <w:rPr>
          <w:rStyle w:val="KeywordTok"/>
        </w:rPr>
        <w:t>case</w:t>
      </w:r>
      <w:r w:rsidRPr="003A17C1">
        <w:rPr>
          <w:rStyle w:val="NormalTok"/>
        </w:rPr>
        <w:t xml:space="preserve"> Some(banknote) =&gt;</w:t>
      </w:r>
      <w:r w:rsidRPr="003A17C1">
        <w:br/>
      </w:r>
      <w:r w:rsidRPr="003A17C1">
        <w:rPr>
          <w:rStyle w:val="NormalTok"/>
        </w:rPr>
        <w:t xml:space="preserve">        </w:t>
      </w:r>
      <w:r w:rsidRPr="003A17C1">
        <w:rPr>
          <w:rStyle w:val="KeywordTok"/>
        </w:rPr>
        <w:t>val</w:t>
      </w:r>
      <w:r w:rsidRPr="003A17C1">
        <w:rPr>
          <w:rStyle w:val="NormalTok"/>
        </w:rPr>
        <w:t xml:space="preserve"> scannedBanknote = </w:t>
      </w:r>
      <w:r w:rsidRPr="003A17C1">
        <w:rPr>
          <w:rStyle w:val="KeywordTok"/>
        </w:rPr>
        <w:t>new</w:t>
      </w:r>
      <w:r w:rsidRPr="003A17C1">
        <w:rPr>
          <w:rStyle w:val="NormalTok"/>
        </w:rPr>
        <w:t xml:space="preserve"> ScannedBanknote </w:t>
      </w:r>
      <w:r w:rsidRPr="003A17C1">
        <w:rPr>
          <w:rStyle w:val="KeywordTok"/>
        </w:rPr>
        <w:t>with</w:t>
      </w:r>
      <w:r w:rsidRPr="003A17C1">
        <w:rPr>
          <w:rStyle w:val="NormalTok"/>
        </w:rPr>
        <w:t xml:space="preserve"> Banknote </w:t>
      </w:r>
      <w:r w:rsidRPr="003A17C1">
        <w:rPr>
          <w:rStyle w:val="KeywordTok"/>
        </w:rPr>
        <w:t>with</w:t>
      </w:r>
      <w:r w:rsidRPr="003A17C1">
        <w:rPr>
          <w:rStyle w:val="NormalTok"/>
        </w:rPr>
        <w:t xml:space="preserve"> Item {</w:t>
      </w:r>
      <w:r w:rsidRPr="003A17C1">
        <w:br/>
      </w:r>
      <w:r w:rsidRPr="003A17C1">
        <w:rPr>
          <w:rStyle w:val="NormalTok"/>
        </w:rPr>
        <w:t xml:space="preserve">          </w:t>
      </w:r>
      <w:r w:rsidRPr="003A17C1">
        <w:rPr>
          <w:rStyle w:val="KeywordTok"/>
        </w:rPr>
        <w:t>val</w:t>
      </w:r>
      <w:r w:rsidRPr="003A17C1">
        <w:rPr>
          <w:rStyle w:val="NormalTok"/>
        </w:rPr>
        <w:t xml:space="preserve"> itemDlg = item</w:t>
      </w:r>
      <w:r w:rsidRPr="003A17C1">
        <w:br/>
      </w:r>
      <w:r w:rsidRPr="003A17C1">
        <w:rPr>
          <w:rStyle w:val="NormalTok"/>
        </w:rPr>
        <w:t xml:space="preserve">          </w:t>
      </w:r>
      <w:r w:rsidRPr="003A17C1">
        <w:rPr>
          <w:rStyle w:val="KeywordTok"/>
        </w:rPr>
        <w:t>val</w:t>
      </w:r>
      <w:r w:rsidRPr="003A17C1">
        <w:rPr>
          <w:rStyle w:val="NormalTok"/>
        </w:rPr>
        <w:t xml:space="preserve"> banknoteDlg = banknote</w:t>
      </w:r>
      <w:r w:rsidRPr="003A17C1">
        <w:br/>
      </w:r>
      <w:r w:rsidRPr="003A17C1">
        <w:rPr>
          <w:rStyle w:val="NormalTok"/>
        </w:rPr>
        <w:t xml:space="preserve">          </w:t>
      </w:r>
      <w:r w:rsidRPr="003A17C1">
        <w:rPr>
          <w:rStyle w:val="CommentTok"/>
        </w:rPr>
        <w:t>// Delegating methods ...</w:t>
      </w:r>
      <w:r w:rsidRPr="003A17C1">
        <w:br/>
      </w:r>
      <w:r w:rsidRPr="003A17C1">
        <w:rPr>
          <w:rStyle w:val="NormalTok"/>
        </w:rPr>
        <w:t xml:space="preserve">        }</w:t>
      </w:r>
      <w:r w:rsidRPr="003A17C1">
        <w:br/>
      </w:r>
      <w:r w:rsidRPr="003A17C1">
        <w:rPr>
          <w:rStyle w:val="NormalTok"/>
        </w:rPr>
        <w:t xml:space="preserve">        Some(scannedBanknote)</w:t>
      </w:r>
      <w:r w:rsidRPr="003A17C1">
        <w:br/>
      </w:r>
      <w:r w:rsidRPr="003A17C1">
        <w:rPr>
          <w:rStyle w:val="NormalTok"/>
        </w:rPr>
        <w:t xml:space="preserve">    }</w:t>
      </w:r>
      <w:r w:rsidRPr="003A17C1">
        <w:br/>
      </w:r>
      <w:r w:rsidRPr="003A17C1">
        <w:br/>
      </w:r>
      <w:r w:rsidRPr="003A17C1">
        <w:rPr>
          <w:rStyle w:val="NormalTok"/>
        </w:rPr>
        <w:t xml:space="preserve">  } </w:t>
      </w:r>
      <w:r w:rsidRPr="003A17C1">
        <w:rPr>
          <w:rStyle w:val="KeywordTok"/>
        </w:rPr>
        <w:t>else</w:t>
      </w:r>
      <w:r w:rsidRPr="003A17C1">
        <w:rPr>
          <w:rStyle w:val="NormalTok"/>
        </w:rPr>
        <w:t xml:space="preserve"> ... </w:t>
      </w:r>
      <w:r w:rsidRPr="003A17C1">
        <w:rPr>
          <w:rStyle w:val="CommentTok"/>
        </w:rPr>
        <w:t>// a similar code for a coin</w:t>
      </w:r>
      <w:r w:rsidRPr="003A17C1">
        <w:br/>
      </w:r>
      <w:r w:rsidRPr="003A17C1">
        <w:rPr>
          <w:rStyle w:val="NormalTok"/>
        </w:rPr>
        <w:t>}</w:t>
      </w:r>
    </w:p>
    <w:p w14:paraId="6600A1FA" w14:textId="77777777" w:rsidR="002A3972" w:rsidRDefault="002A3972" w:rsidP="002A3972">
      <w:pPr>
        <w:pStyle w:val="0Bezny"/>
      </w:pPr>
      <w:r w:rsidRPr="003A17C1">
        <w:lastRenderedPageBreak/>
        <w:t xml:space="preserve">Now, let us turn our attention to the mapping method </w:t>
      </w:r>
      <w:r w:rsidRPr="003A17C1">
        <w:rPr>
          <w:rStyle w:val="ZzProgram"/>
        </w:rPr>
        <w:t>makeCurrency</w:t>
      </w:r>
      <w:r w:rsidRPr="003A17C1">
        <w:t xml:space="preserve"> using the above-mentioned types.</w:t>
      </w:r>
    </w:p>
    <w:p w14:paraId="4152DDD8" w14:textId="77777777" w:rsidR="00247C2F" w:rsidRPr="003A17C1" w:rsidRDefault="00247C2F" w:rsidP="00A6202F">
      <w:pPr>
        <w:pStyle w:val="0Bezny"/>
      </w:pPr>
      <w:r w:rsidRPr="003A17C1">
        <w:t>The method</w:t>
      </w:r>
      <w:r w:rsidR="00D87731">
        <w:t xml:space="preserve"> </w:t>
      </w:r>
      <w:r w:rsidR="00D87731" w:rsidRPr="003A17C1">
        <w:rPr>
          <w:rStyle w:val="ZzProgram"/>
        </w:rPr>
        <w:t>makeCurrency</w:t>
      </w:r>
      <w:r w:rsidR="00D87731">
        <w:t xml:space="preserve"> in </w:t>
      </w:r>
      <w:r w:rsidR="00D87731">
        <w:fldChar w:fldCharType="begin"/>
      </w:r>
      <w:r w:rsidR="00D87731">
        <w:instrText xml:space="preserve"> REF _Ref315265542 \h </w:instrText>
      </w:r>
      <w:r w:rsidR="00D87731">
        <w:fldChar w:fldCharType="separate"/>
      </w:r>
      <w:r w:rsidR="004E5CD2">
        <w:t xml:space="preserve">Listing </w:t>
      </w:r>
      <w:r w:rsidR="004E5CD2">
        <w:rPr>
          <w:noProof/>
        </w:rPr>
        <w:t>12</w:t>
      </w:r>
      <w:r w:rsidR="00D87731">
        <w:fldChar w:fldCharType="end"/>
      </w:r>
      <w:r w:rsidRPr="003A17C1">
        <w:t xml:space="preserve"> must first check the types of the two dimensions </w:t>
      </w:r>
      <w:r w:rsidRPr="003A17C1">
        <w:rPr>
          <w:rStyle w:val="ZzProgram"/>
        </w:rPr>
        <w:t>shape</w:t>
      </w:r>
      <w:r w:rsidRPr="003A17C1">
        <w:t xml:space="preserve"> and </w:t>
      </w:r>
      <w:r w:rsidRPr="003A17C1">
        <w:rPr>
          <w:rStyle w:val="ZzProgram"/>
        </w:rPr>
        <w:t>material</w:t>
      </w:r>
      <w:r w:rsidRPr="003A17C1">
        <w:t xml:space="preserve"> included in the item as its properties. Then the values are type-casted to the concrete types to retrieve the width, height of the rectangle and the paper color.</w:t>
      </w:r>
    </w:p>
    <w:p w14:paraId="23158222" w14:textId="77777777" w:rsidR="00247C2F" w:rsidRPr="003A17C1" w:rsidRDefault="00247C2F" w:rsidP="00A6202F">
      <w:pPr>
        <w:pStyle w:val="0Bezny"/>
      </w:pPr>
      <w:r w:rsidRPr="003A17C1">
        <w:t>Then the database is asked to find the corresponding banknote. If it is found, a new i</w:t>
      </w:r>
      <w:r w:rsidRPr="003A17C1">
        <w:t>n</w:t>
      </w:r>
      <w:r w:rsidRPr="003A17C1">
        <w:t xml:space="preserve">stance of </w:t>
      </w:r>
      <w:r w:rsidRPr="003A17C1">
        <w:rPr>
          <w:rStyle w:val="ZzProgram"/>
        </w:rPr>
        <w:t>ScannedBanknote</w:t>
      </w:r>
      <w:r w:rsidRPr="003A17C1">
        <w:t xml:space="preserve"> is created, which implements both </w:t>
      </w:r>
      <w:r w:rsidRPr="003A17C1">
        <w:rPr>
          <w:rStyle w:val="ZzProgram"/>
        </w:rPr>
        <w:t>Banknote</w:t>
      </w:r>
      <w:r w:rsidRPr="003A17C1">
        <w:t xml:space="preserve"> and </w:t>
      </w:r>
      <w:r w:rsidRPr="003A17C1">
        <w:rPr>
          <w:rStyle w:val="ZzProgram"/>
        </w:rPr>
        <w:t>Item</w:t>
      </w:r>
      <w:r w:rsidRPr="003A17C1">
        <w:t xml:space="preserve"> traits by delegation.</w:t>
      </w:r>
    </w:p>
    <w:p w14:paraId="0B2E23F4" w14:textId="77777777" w:rsidR="00247C2F" w:rsidRPr="003A17C1" w:rsidRDefault="00247C2F" w:rsidP="00A6202F">
      <w:pPr>
        <w:pStyle w:val="0Bezny"/>
      </w:pPr>
      <w:r w:rsidRPr="003A17C1">
        <w:t>At first sight, the code looks much tidier than the property-based one. However, there are still some issues:</w:t>
      </w:r>
    </w:p>
    <w:p w14:paraId="0425F3B4" w14:textId="77777777" w:rsidR="00247C2F" w:rsidRPr="003A17C1" w:rsidRDefault="00247C2F" w:rsidP="00A6202F">
      <w:pPr>
        <w:pStyle w:val="0Odrazkovy"/>
      </w:pPr>
      <w:r w:rsidRPr="003A17C1">
        <w:rPr>
          <w:rStyle w:val="ZzProgram"/>
        </w:rPr>
        <w:t>ScannedBanknote</w:t>
      </w:r>
      <w:r w:rsidRPr="003A17C1">
        <w:t xml:space="preserve"> </w:t>
      </w:r>
      <w:r w:rsidR="00AF0139">
        <w:t>might be</w:t>
      </w:r>
      <w:r w:rsidRPr="003A17C1">
        <w:t xml:space="preserve"> instantiated with </w:t>
      </w:r>
      <w:r w:rsidR="00A438AB">
        <w:t xml:space="preserve">a </w:t>
      </w:r>
      <w:r w:rsidRPr="003A17C1">
        <w:t>wrong (i.e. not banknote-like) item</w:t>
      </w:r>
      <w:r w:rsidR="007D043A">
        <w:t xml:space="preserve"> in case </w:t>
      </w:r>
      <w:r w:rsidR="00AF0139">
        <w:t>the developer</w:t>
      </w:r>
      <w:r w:rsidR="007D043A">
        <w:t xml:space="preserve"> makes a mistake</w:t>
      </w:r>
      <w:r w:rsidR="00D25177">
        <w:t>, e.g.</w:t>
      </w:r>
      <w:r w:rsidR="007D043A">
        <w:t xml:space="preserve"> in the condition. </w:t>
      </w:r>
      <w:r w:rsidR="0048084E">
        <w:t xml:space="preserve">The likelihood of such a mistake could be significantly reduced </w:t>
      </w:r>
      <w:r w:rsidR="00ED1E6F">
        <w:t>if</w:t>
      </w:r>
      <w:r w:rsidR="001C51E0">
        <w:t xml:space="preserve"> some responsibilities </w:t>
      </w:r>
      <w:r w:rsidR="00ED1E6F">
        <w:t xml:space="preserve">were transferred </w:t>
      </w:r>
      <w:r w:rsidR="001C51E0">
        <w:t xml:space="preserve">to </w:t>
      </w:r>
      <w:r w:rsidR="0048084E">
        <w:t>t</w:t>
      </w:r>
      <w:r w:rsidR="007D043A">
        <w:t>he compiler</w:t>
      </w:r>
      <w:r w:rsidR="001C51E0">
        <w:t>.</w:t>
      </w:r>
      <w:r w:rsidR="007D043A">
        <w:t xml:space="preserve"> </w:t>
      </w:r>
      <w:r w:rsidR="00BE42B4">
        <w:t xml:space="preserve">For instance, if the self-type of </w:t>
      </w:r>
      <w:r w:rsidR="00BE42B4" w:rsidRPr="003A17C1">
        <w:rPr>
          <w:rStyle w:val="ZzProgram"/>
        </w:rPr>
        <w:t>ScannedBanknote</w:t>
      </w:r>
      <w:r w:rsidR="00BE42B4">
        <w:t xml:space="preserve"> were more specific about </w:t>
      </w:r>
      <w:r w:rsidR="00CB0AB8">
        <w:t>the context</w:t>
      </w:r>
      <w:r w:rsidR="00BE42B4">
        <w:t xml:space="preserve">, e.g. </w:t>
      </w:r>
      <w:r w:rsidR="00BE42B4" w:rsidRPr="003A17C1">
        <w:rPr>
          <w:rStyle w:val="ZzProgram"/>
        </w:rPr>
        <w:t>Banknote with Paper with Rectangle</w:t>
      </w:r>
      <w:r w:rsidR="00BE42B4">
        <w:t xml:space="preserve">, the compiler </w:t>
      </w:r>
      <w:r w:rsidR="007D043A">
        <w:t xml:space="preserve">could </w:t>
      </w:r>
      <w:r w:rsidR="001C51E0">
        <w:t>verify that</w:t>
      </w:r>
      <w:r w:rsidR="007D043A">
        <w:t xml:space="preserve"> the </w:t>
      </w:r>
      <w:r w:rsidR="001C51E0">
        <w:t>type</w:t>
      </w:r>
      <w:r w:rsidR="007D043A">
        <w:t xml:space="preserve"> </w:t>
      </w:r>
      <w:r w:rsidR="00BE42B4">
        <w:t xml:space="preserve">of </w:t>
      </w:r>
      <w:r w:rsidR="00750C97">
        <w:t>a given</w:t>
      </w:r>
      <w:r w:rsidR="00BE42B4">
        <w:t xml:space="preserve"> item</w:t>
      </w:r>
      <w:r w:rsidR="00750C97">
        <w:t xml:space="preserve"> could be used as the context of </w:t>
      </w:r>
      <w:r w:rsidR="00750C97" w:rsidRPr="003A17C1">
        <w:rPr>
          <w:rStyle w:val="ZzProgram"/>
        </w:rPr>
        <w:t>ScannedBanknote</w:t>
      </w:r>
      <w:r w:rsidR="008552D4">
        <w:t>.</w:t>
      </w:r>
      <w:r w:rsidR="00BE42B4">
        <w:t xml:space="preserve"> I</w:t>
      </w:r>
      <w:r w:rsidRPr="003A17C1">
        <w:t xml:space="preserve">t is not possible </w:t>
      </w:r>
      <w:r w:rsidR="00BE42B4">
        <w:t xml:space="preserve">here, however, </w:t>
      </w:r>
      <w:r w:rsidRPr="003A17C1">
        <w:t>because of the type schizophrenia of the item</w:t>
      </w:r>
      <w:r w:rsidR="00BE42B4">
        <w:t xml:space="preserve">; the compiler does not know the types of the item’s properties </w:t>
      </w:r>
      <w:r w:rsidR="00BE42B4" w:rsidRPr="00086D5C">
        <w:rPr>
          <w:rStyle w:val="ZzProgram"/>
        </w:rPr>
        <w:t>shape</w:t>
      </w:r>
      <w:r w:rsidR="00BE42B4">
        <w:t xml:space="preserve"> and </w:t>
      </w:r>
      <w:r w:rsidR="00BE42B4" w:rsidRPr="00086D5C">
        <w:rPr>
          <w:rStyle w:val="ZzProgram"/>
        </w:rPr>
        <w:t>material</w:t>
      </w:r>
      <w:r w:rsidRPr="003A17C1">
        <w:t>.</w:t>
      </w:r>
    </w:p>
    <w:p w14:paraId="3F02EC60" w14:textId="77777777" w:rsidR="00247C2F" w:rsidRPr="003A17C1" w:rsidRDefault="00247C2F" w:rsidP="00A6202F">
      <w:pPr>
        <w:pStyle w:val="0Odrazkovy"/>
      </w:pPr>
      <w:r w:rsidRPr="003A17C1">
        <w:t xml:space="preserve">Another issue </w:t>
      </w:r>
      <w:r w:rsidR="008456DA">
        <w:t xml:space="preserve">related to delegation </w:t>
      </w:r>
      <w:r w:rsidR="00A10A6D">
        <w:t>concerns “forgetting”</w:t>
      </w:r>
      <w:r w:rsidRPr="003A17C1">
        <w:t>: on each consecutive ma</w:t>
      </w:r>
      <w:r w:rsidRPr="003A17C1">
        <w:t>p</w:t>
      </w:r>
      <w:r w:rsidRPr="003A17C1">
        <w:t xml:space="preserve">ping the item instance </w:t>
      </w:r>
      <w:r w:rsidR="008456DA">
        <w:t>“forgets”</w:t>
      </w:r>
      <w:r w:rsidRPr="003A17C1">
        <w:t xml:space="preserve"> some behavior because</w:t>
      </w:r>
      <w:r w:rsidR="00167653">
        <w:t xml:space="preserve"> the target object is not obliged to implement all interfaces implemented by </w:t>
      </w:r>
      <w:r w:rsidRPr="003A17C1">
        <w:t xml:space="preserve">the source object. The wrapped item instance </w:t>
      </w:r>
      <w:r w:rsidR="00C21C66">
        <w:t xml:space="preserve">gradually </w:t>
      </w:r>
      <w:r w:rsidRPr="003A17C1">
        <w:t xml:space="preserve">sinks one delegation level down </w:t>
      </w:r>
      <w:r w:rsidR="00C21C66">
        <w:t>with each mapping until it becomes</w:t>
      </w:r>
      <w:r w:rsidRPr="003A17C1">
        <w:t xml:space="preserve"> </w:t>
      </w:r>
      <w:r w:rsidR="00C21C66">
        <w:t xml:space="preserve">virtually </w:t>
      </w:r>
      <w:r w:rsidRPr="003A17C1">
        <w:t>unreachable.</w:t>
      </w:r>
    </w:p>
    <w:p w14:paraId="6E32EA40" w14:textId="77777777" w:rsidR="00247C2F" w:rsidRPr="003A17C1" w:rsidRDefault="00247C2F" w:rsidP="00A6202F">
      <w:pPr>
        <w:pStyle w:val="0Bezny"/>
      </w:pPr>
      <w:r w:rsidRPr="003A17C1">
        <w:t>These two findings can be formulated more generally:</w:t>
      </w:r>
    </w:p>
    <w:p w14:paraId="32518F1D" w14:textId="77777777" w:rsidR="00247C2F" w:rsidRPr="003A17C1" w:rsidRDefault="00247C2F" w:rsidP="008B7A94">
      <w:pPr>
        <w:pStyle w:val="0Odrazkovy"/>
      </w:pPr>
      <w:r w:rsidRPr="003A17C1">
        <w:t xml:space="preserve">A multidimensional source object modeled by </w:t>
      </w:r>
      <w:r w:rsidRPr="003A17C1">
        <w:rPr>
          <w:b/>
        </w:rPr>
        <w:t>composition</w:t>
      </w:r>
      <w:r w:rsidRPr="003A17C1">
        <w:t xml:space="preserve"> makes subsequent co</w:t>
      </w:r>
      <w:r w:rsidRPr="003A17C1">
        <w:t>m</w:t>
      </w:r>
      <w:r w:rsidRPr="003A17C1">
        <w:t>positions prone to type inconsistencies.</w:t>
      </w:r>
    </w:p>
    <w:p w14:paraId="7DEC1ABB" w14:textId="77777777" w:rsidR="00247C2F" w:rsidRPr="003A17C1" w:rsidRDefault="00247C2F" w:rsidP="00A6202F">
      <w:pPr>
        <w:pStyle w:val="0Odrazkovy"/>
      </w:pPr>
      <w:r w:rsidRPr="003A17C1">
        <w:t xml:space="preserve">The construction of target objects by means of </w:t>
      </w:r>
      <w:r w:rsidRPr="003A17C1">
        <w:rPr>
          <w:b/>
        </w:rPr>
        <w:t>delegations</w:t>
      </w:r>
      <w:r w:rsidRPr="003A17C1">
        <w:t xml:space="preserve"> tends to </w:t>
      </w:r>
      <w:r w:rsidR="003C3847">
        <w:t>forget</w:t>
      </w:r>
      <w:r w:rsidRPr="003A17C1">
        <w:t xml:space="preserve"> behavior and type.</w:t>
      </w:r>
    </w:p>
    <w:p w14:paraId="65CA77E9" w14:textId="77777777" w:rsidR="00247C2F" w:rsidRPr="003A17C1" w:rsidRDefault="00247C2F" w:rsidP="008930D8">
      <w:pPr>
        <w:pStyle w:val="N4"/>
      </w:pPr>
      <w:bookmarkStart w:id="102" w:name="mapping-currencies-to-items-by-static-tr"/>
      <w:bookmarkEnd w:id="102"/>
      <w:r w:rsidRPr="003A17C1">
        <w:t>Mapping Currencies To Items by Static Traits Only</w:t>
      </w:r>
    </w:p>
    <w:p w14:paraId="236708C7" w14:textId="77777777" w:rsidR="00247C2F" w:rsidRPr="003A17C1" w:rsidRDefault="00247C2F" w:rsidP="00DB3658">
      <w:pPr>
        <w:pStyle w:val="0Bezny"/>
      </w:pPr>
      <w:r w:rsidRPr="003A17C1">
        <w:t xml:space="preserve">In this </w:t>
      </w:r>
      <w:r w:rsidR="00CC6AE1">
        <w:t>passage</w:t>
      </w:r>
      <w:r w:rsidRPr="003A17C1">
        <w:t xml:space="preserve"> we will examine a purely static type-based approach to mapping target o</w:t>
      </w:r>
      <w:r w:rsidRPr="003A17C1">
        <w:t>b</w:t>
      </w:r>
      <w:r w:rsidRPr="003A17C1">
        <w:t>jects on the source ones by means of static traits.</w:t>
      </w:r>
    </w:p>
    <w:p w14:paraId="42C879AF" w14:textId="77777777" w:rsidR="00247C2F" w:rsidRPr="003A17C1" w:rsidRDefault="00247C2F" w:rsidP="00DB3658">
      <w:pPr>
        <w:pStyle w:val="0Bezny"/>
      </w:pPr>
      <w:r w:rsidRPr="003A17C1">
        <w:t xml:space="preserve">Since one of the problems described in the previous paragraph was caused by composition, i.e. by the dimensions wrapped in the item object, in this example we will try to model the multidimensionality of items by Scala static traits (no type schizophrenia). It follows that there will be no properties in </w:t>
      </w:r>
      <w:r w:rsidRPr="003A17C1">
        <w:rPr>
          <w:rStyle w:val="ZzProgram"/>
        </w:rPr>
        <w:t>Item</w:t>
      </w:r>
      <w:r w:rsidRPr="003A17C1">
        <w:t xml:space="preserve"> representing the two dimensions. Instead, the dime</w:t>
      </w:r>
      <w:r w:rsidRPr="003A17C1">
        <w:t>n</w:t>
      </w:r>
      <w:r w:rsidRPr="003A17C1">
        <w:t>sions become part of the item's type expressed by means of traits.</w:t>
      </w:r>
    </w:p>
    <w:p w14:paraId="1FF0FBAD" w14:textId="77777777" w:rsidR="00247C2F" w:rsidRPr="003A17C1" w:rsidRDefault="00247C2F" w:rsidP="00DB3658">
      <w:pPr>
        <w:pStyle w:val="0Bezny"/>
      </w:pPr>
      <w:r w:rsidRPr="003A17C1">
        <w:lastRenderedPageBreak/>
        <w:t>Note: Let us temporarily forget the problem with the exponential growth of code linked to using statically specified traits as described in the previous section.</w:t>
      </w:r>
    </w:p>
    <w:p w14:paraId="7AF3F229" w14:textId="77777777" w:rsidR="00247C2F" w:rsidRDefault="00247C2F" w:rsidP="00DB3658">
      <w:pPr>
        <w:pStyle w:val="0Bezny"/>
      </w:pPr>
      <w:r w:rsidRPr="003A17C1">
        <w:t xml:space="preserve">Since now the shape and material dimension are part of the item's type, we can refine the self-type in the </w:t>
      </w:r>
      <w:r w:rsidRPr="003A17C1">
        <w:rPr>
          <w:rStyle w:val="ZzProgram"/>
        </w:rPr>
        <w:t>ScannedBanknote</w:t>
      </w:r>
      <w:r w:rsidRPr="003A17C1">
        <w:t xml:space="preserve"> so as to refer </w:t>
      </w:r>
      <w:r w:rsidR="00CC6AE1">
        <w:t xml:space="preserve">to </w:t>
      </w:r>
      <w:r w:rsidRPr="003A17C1">
        <w:rPr>
          <w:rStyle w:val="ZzProgram"/>
        </w:rPr>
        <w:t>Banknote with Rectangle with Paper</w:t>
      </w:r>
      <w:r w:rsidRPr="003A17C1">
        <w:t xml:space="preserve"> i</w:t>
      </w:r>
      <w:r w:rsidRPr="003A17C1">
        <w:t>n</w:t>
      </w:r>
      <w:r w:rsidRPr="003A17C1">
        <w:t xml:space="preserve">stead of </w:t>
      </w:r>
      <w:r w:rsidRPr="003A17C1">
        <w:rPr>
          <w:rStyle w:val="ZzProgram"/>
        </w:rPr>
        <w:t>Banknote with Item</w:t>
      </w:r>
      <w:r w:rsidR="00215F37">
        <w:t xml:space="preserve"> (</w:t>
      </w:r>
      <w:r w:rsidR="00215F37">
        <w:fldChar w:fldCharType="begin"/>
      </w:r>
      <w:r w:rsidR="00215F37">
        <w:instrText xml:space="preserve"> REF _Ref315274715 \h </w:instrText>
      </w:r>
      <w:r w:rsidR="00215F37">
        <w:fldChar w:fldCharType="separate"/>
      </w:r>
      <w:r w:rsidR="004E5CD2">
        <w:t xml:space="preserve">Listing </w:t>
      </w:r>
      <w:r w:rsidR="004E5CD2">
        <w:rPr>
          <w:noProof/>
        </w:rPr>
        <w:t>13</w:t>
      </w:r>
      <w:r w:rsidR="00215F37">
        <w:fldChar w:fldCharType="end"/>
      </w:r>
      <w:r w:rsidR="00215F37">
        <w:t>).</w:t>
      </w:r>
    </w:p>
    <w:p w14:paraId="7B9E18AF" w14:textId="77777777" w:rsidR="00833C4A" w:rsidRPr="003A17C1" w:rsidRDefault="00833C4A" w:rsidP="00833C4A">
      <w:pPr>
        <w:pStyle w:val="Titulek"/>
      </w:pPr>
      <w:bookmarkStart w:id="103" w:name="_Ref315274715"/>
      <w:bookmarkStart w:id="104" w:name="_Toc326487276"/>
      <w:r>
        <w:t xml:space="preserve">Listing </w:t>
      </w:r>
      <w:r>
        <w:fldChar w:fldCharType="begin"/>
      </w:r>
      <w:r>
        <w:instrText xml:space="preserve"> SEQ Listing \* ARABIC </w:instrText>
      </w:r>
      <w:r>
        <w:fldChar w:fldCharType="separate"/>
      </w:r>
      <w:r w:rsidR="004E5CD2">
        <w:rPr>
          <w:noProof/>
        </w:rPr>
        <w:t>13</w:t>
      </w:r>
      <w:r>
        <w:fldChar w:fldCharType="end"/>
      </w:r>
      <w:bookmarkEnd w:id="103"/>
      <w:r>
        <w:t xml:space="preserve">: </w:t>
      </w:r>
      <w:r w:rsidRPr="00833C4A">
        <w:rPr>
          <w:rStyle w:val="ZzProgram"/>
        </w:rPr>
        <w:t>ScannedBanknote</w:t>
      </w:r>
      <w:r>
        <w:t xml:space="preserve"> with a more specific self-type</w:t>
      </w:r>
      <w:bookmarkEnd w:id="104"/>
    </w:p>
    <w:p w14:paraId="7B25F346" w14:textId="77777777" w:rsidR="00247C2F" w:rsidRPr="003A17C1" w:rsidRDefault="00247C2F" w:rsidP="00091830">
      <w:pPr>
        <w:pStyle w:val="0Program"/>
      </w:pPr>
      <w:r w:rsidRPr="003A17C1">
        <w:rPr>
          <w:rStyle w:val="KeywordTok"/>
        </w:rPr>
        <w:t>trait</w:t>
      </w:r>
      <w:r w:rsidRPr="003A17C1">
        <w:rPr>
          <w:rStyle w:val="NormalTok"/>
        </w:rPr>
        <w:t xml:space="preserve"> ScannedBanknote </w:t>
      </w:r>
      <w:r w:rsidRPr="003A17C1">
        <w:rPr>
          <w:rStyle w:val="KeywordTok"/>
        </w:rPr>
        <w:t>extends</w:t>
      </w:r>
      <w:r w:rsidRPr="003A17C1">
        <w:rPr>
          <w:rStyle w:val="NormalTok"/>
        </w:rPr>
        <w:t xml:space="preserve"> ScannedCurrency {</w:t>
      </w:r>
      <w:r w:rsidRPr="003A17C1">
        <w:br/>
      </w:r>
      <w:r w:rsidRPr="003A17C1">
        <w:rPr>
          <w:rStyle w:val="NormalTok"/>
        </w:rPr>
        <w:t xml:space="preserve">  </w:t>
      </w:r>
      <w:r w:rsidRPr="003A17C1">
        <w:rPr>
          <w:rStyle w:val="KeywordTok"/>
        </w:rPr>
        <w:t>this</w:t>
      </w:r>
      <w:r w:rsidRPr="003A17C1">
        <w:rPr>
          <w:rStyle w:val="NormalTok"/>
        </w:rPr>
        <w:t xml:space="preserve">: Banknote </w:t>
      </w:r>
      <w:r w:rsidRPr="003A17C1">
        <w:rPr>
          <w:rStyle w:val="KeywordTok"/>
        </w:rPr>
        <w:t>with</w:t>
      </w:r>
      <w:r w:rsidRPr="003A17C1">
        <w:rPr>
          <w:rStyle w:val="NormalTok"/>
        </w:rPr>
        <w:t xml:space="preserve"> Rectangle </w:t>
      </w:r>
      <w:r w:rsidRPr="003A17C1">
        <w:rPr>
          <w:rStyle w:val="KeywordTok"/>
        </w:rPr>
        <w:t>with</w:t>
      </w:r>
      <w:r w:rsidRPr="003A17C1">
        <w:rPr>
          <w:rStyle w:val="NormalTok"/>
        </w:rPr>
        <w:t xml:space="preserve"> Paper =&gt;</w:t>
      </w:r>
      <w:r w:rsidRPr="003A17C1">
        <w:br/>
      </w:r>
      <w:r w:rsidRPr="003A17C1">
        <w:rPr>
          <w:rStyle w:val="NormalTok"/>
        </w:rPr>
        <w:t>}</w:t>
      </w:r>
    </w:p>
    <w:p w14:paraId="79F2AE73" w14:textId="77777777" w:rsidR="00247C2F" w:rsidRPr="003A17C1" w:rsidRDefault="00247C2F" w:rsidP="00DB3658">
      <w:pPr>
        <w:pStyle w:val="0Bezny"/>
      </w:pPr>
      <w:r w:rsidRPr="003A17C1">
        <w:t xml:space="preserve">This refinement actually solves the problem of combining </w:t>
      </w:r>
      <w:r w:rsidRPr="003A17C1">
        <w:rPr>
          <w:rStyle w:val="ZzProgram"/>
        </w:rPr>
        <w:t>ScannedBanknote</w:t>
      </w:r>
      <w:r w:rsidRPr="003A17C1">
        <w:t xml:space="preserve"> with </w:t>
      </w:r>
      <w:r w:rsidR="006706FA">
        <w:t>incompa</w:t>
      </w:r>
      <w:r w:rsidR="006706FA">
        <w:t>t</w:t>
      </w:r>
      <w:r w:rsidR="006706FA">
        <w:t>ible</w:t>
      </w:r>
      <w:r w:rsidR="00BA350B">
        <w:t xml:space="preserve"> item;</w:t>
      </w:r>
      <w:r w:rsidRPr="003A17C1">
        <w:t xml:space="preserve"> </w:t>
      </w:r>
      <w:r w:rsidR="00BA350B">
        <w:t>t</w:t>
      </w:r>
      <w:r w:rsidRPr="003A17C1">
        <w:t xml:space="preserve">he type system ensures that </w:t>
      </w:r>
      <w:r w:rsidRPr="003A17C1">
        <w:rPr>
          <w:rStyle w:val="ZzProgram"/>
        </w:rPr>
        <w:t>ScannedBanknote</w:t>
      </w:r>
      <w:r w:rsidRPr="003A17C1">
        <w:t xml:space="preserve"> can be instantiated only with an item implementing </w:t>
      </w:r>
      <w:r w:rsidRPr="003A17C1">
        <w:rPr>
          <w:rStyle w:val="ZzProgram"/>
        </w:rPr>
        <w:t>Rectangle</w:t>
      </w:r>
      <w:r w:rsidRPr="003A17C1">
        <w:t xml:space="preserve"> and </w:t>
      </w:r>
      <w:r w:rsidRPr="003A17C1">
        <w:rPr>
          <w:rStyle w:val="ZzProgram"/>
        </w:rPr>
        <w:t>Paper</w:t>
      </w:r>
      <w:r w:rsidRPr="003A17C1">
        <w:t>.</w:t>
      </w:r>
    </w:p>
    <w:p w14:paraId="6E1B72E0" w14:textId="77777777" w:rsidR="00247C2F" w:rsidRDefault="00247C2F" w:rsidP="00DB3658">
      <w:pPr>
        <w:pStyle w:val="0Bezny"/>
      </w:pPr>
      <w:r w:rsidRPr="003A17C1">
        <w:t>Thanks to the presence of dimension types in the item's type the mapping method can pe</w:t>
      </w:r>
      <w:r w:rsidRPr="003A17C1">
        <w:t>r</w:t>
      </w:r>
      <w:r w:rsidRPr="003A17C1">
        <w:t xml:space="preserve">form the test for paper rectangles directly on the item. Instead of using </w:t>
      </w:r>
      <w:r w:rsidRPr="003A17C1">
        <w:rPr>
          <w:rStyle w:val="ZzProgram"/>
        </w:rPr>
        <w:t>isInstanceOf[Rectangle with Paper]</w:t>
      </w:r>
      <w:r w:rsidRPr="003A17C1">
        <w:t xml:space="preserve"> we use </w:t>
      </w:r>
      <w:proofErr w:type="spellStart"/>
      <w:r w:rsidRPr="003A17C1">
        <w:t>Scala's</w:t>
      </w:r>
      <w:proofErr w:type="spellEnd"/>
      <w:r w:rsidRPr="003A17C1">
        <w:t xml:space="preserve"> </w:t>
      </w:r>
      <w:r w:rsidRPr="003A17C1">
        <w:rPr>
          <w:rStyle w:val="ZzProgram"/>
        </w:rPr>
        <w:t>match</w:t>
      </w:r>
      <w:r w:rsidRPr="003A17C1">
        <w:t xml:space="preserve"> block, which is</w:t>
      </w:r>
      <w:r w:rsidR="00AA0E02">
        <w:t xml:space="preserve"> more suitable for this purpose (</w:t>
      </w:r>
      <w:r w:rsidR="00AA0E02">
        <w:fldChar w:fldCharType="begin"/>
      </w:r>
      <w:r w:rsidR="00AA0E02">
        <w:instrText xml:space="preserve"> REF _Ref315275045 \h </w:instrText>
      </w:r>
      <w:r w:rsidR="00AA0E02">
        <w:fldChar w:fldCharType="separate"/>
      </w:r>
      <w:r w:rsidR="004E5CD2">
        <w:t xml:space="preserve">Listing </w:t>
      </w:r>
      <w:r w:rsidR="004E5CD2">
        <w:rPr>
          <w:noProof/>
        </w:rPr>
        <w:t>14</w:t>
      </w:r>
      <w:r w:rsidR="00AA0E02">
        <w:fldChar w:fldCharType="end"/>
      </w:r>
      <w:r w:rsidR="00AA0E02">
        <w:t>).</w:t>
      </w:r>
    </w:p>
    <w:p w14:paraId="2E12FA61" w14:textId="77777777" w:rsidR="00C83E86" w:rsidRPr="003A17C1" w:rsidRDefault="00C83E86" w:rsidP="00C83E86">
      <w:pPr>
        <w:pStyle w:val="Titulek"/>
      </w:pPr>
      <w:bookmarkStart w:id="105" w:name="_Ref315275045"/>
      <w:bookmarkStart w:id="106" w:name="_Toc326487277"/>
      <w:r>
        <w:t xml:space="preserve">Listing </w:t>
      </w:r>
      <w:r>
        <w:fldChar w:fldCharType="begin"/>
      </w:r>
      <w:r>
        <w:instrText xml:space="preserve"> SEQ Listing \* ARABIC </w:instrText>
      </w:r>
      <w:r>
        <w:fldChar w:fldCharType="separate"/>
      </w:r>
      <w:r w:rsidR="004E5CD2">
        <w:rPr>
          <w:noProof/>
        </w:rPr>
        <w:t>14</w:t>
      </w:r>
      <w:r>
        <w:fldChar w:fldCharType="end"/>
      </w:r>
      <w:bookmarkEnd w:id="105"/>
      <w:r>
        <w:t>: Making a currency from a non-composite item</w:t>
      </w:r>
      <w:bookmarkEnd w:id="106"/>
    </w:p>
    <w:p w14:paraId="291C3095" w14:textId="77777777" w:rsidR="00247C2F" w:rsidRPr="003A17C1" w:rsidRDefault="00247C2F" w:rsidP="00091830">
      <w:pPr>
        <w:pStyle w:val="0Program"/>
      </w:pPr>
      <w:r w:rsidRPr="003A17C1">
        <w:rPr>
          <w:rStyle w:val="KeywordTok"/>
        </w:rPr>
        <w:t>def</w:t>
      </w:r>
      <w:r w:rsidRPr="003A17C1">
        <w:rPr>
          <w:rStyle w:val="NormalTok"/>
        </w:rPr>
        <w:t xml:space="preserve"> </w:t>
      </w:r>
      <w:r w:rsidRPr="003A17C1">
        <w:rPr>
          <w:rStyle w:val="FunctionTok"/>
        </w:rPr>
        <w:t>makeCurrency</w:t>
      </w:r>
      <w:r w:rsidRPr="003A17C1">
        <w:rPr>
          <w:rStyle w:val="NormalTok"/>
        </w:rPr>
        <w:t>(item: Item): Option[ScannerCurrency] = {</w:t>
      </w:r>
      <w:r w:rsidRPr="003A17C1">
        <w:br/>
      </w:r>
      <w:r w:rsidRPr="003A17C1">
        <w:rPr>
          <w:rStyle w:val="NormalTok"/>
        </w:rPr>
        <w:t xml:space="preserve">  item </w:t>
      </w:r>
      <w:r w:rsidRPr="003A17C1">
        <w:rPr>
          <w:rStyle w:val="KeywordTok"/>
        </w:rPr>
        <w:t>match</w:t>
      </w:r>
      <w:r w:rsidRPr="003A17C1">
        <w:rPr>
          <w:rStyle w:val="NormalTok"/>
        </w:rPr>
        <w:t xml:space="preserve"> {</w:t>
      </w:r>
      <w:r w:rsidRPr="003A17C1">
        <w:br/>
      </w:r>
      <w:r w:rsidRPr="003A17C1">
        <w:rPr>
          <w:rStyle w:val="NormalTok"/>
        </w:rPr>
        <w:t xml:space="preserve">    </w:t>
      </w:r>
      <w:r w:rsidRPr="003A17C1">
        <w:rPr>
          <w:rStyle w:val="KeywordTok"/>
        </w:rPr>
        <w:t>case</w:t>
      </w:r>
      <w:r w:rsidR="00A96271">
        <w:rPr>
          <w:rStyle w:val="NormalTok"/>
        </w:rPr>
        <w:t xml:space="preserve"> papRec</w:t>
      </w:r>
      <w:r w:rsidRPr="003A17C1">
        <w:rPr>
          <w:rStyle w:val="NormalTok"/>
        </w:rPr>
        <w:t xml:space="preserve">: Rectangle </w:t>
      </w:r>
      <w:r w:rsidRPr="003A17C1">
        <w:rPr>
          <w:rStyle w:val="KeywordTok"/>
        </w:rPr>
        <w:t>with</w:t>
      </w:r>
      <w:r w:rsidRPr="003A17C1">
        <w:rPr>
          <w:rStyle w:val="NormalTok"/>
        </w:rPr>
        <w:t xml:space="preserve"> Paper =&gt;</w:t>
      </w:r>
      <w:r w:rsidRPr="003A17C1">
        <w:br/>
      </w:r>
      <w:r w:rsidRPr="003A17C1">
        <w:rPr>
          <w:rStyle w:val="NormalTok"/>
        </w:rPr>
        <w:t xml:space="preserve">     </w:t>
      </w:r>
      <w:r w:rsidR="00A96271">
        <w:rPr>
          <w:rStyle w:val="NormalTok"/>
        </w:rPr>
        <w:t xml:space="preserve"> </w:t>
      </w:r>
      <w:r w:rsidRPr="003A17C1">
        <w:rPr>
          <w:rStyle w:val="NormalTok"/>
        </w:rPr>
        <w:t>currencyDb.</w:t>
      </w:r>
      <w:r w:rsidRPr="003A17C1">
        <w:rPr>
          <w:rStyle w:val="FunctionTok"/>
        </w:rPr>
        <w:t>findBanknote</w:t>
      </w:r>
      <w:r w:rsidRPr="003A17C1">
        <w:rPr>
          <w:rStyle w:val="NormalTok"/>
        </w:rPr>
        <w:t>(</w:t>
      </w:r>
      <w:r w:rsidR="00A96271">
        <w:rPr>
          <w:rStyle w:val="NormalTok"/>
        </w:rPr>
        <w:t>papRec</w:t>
      </w:r>
      <w:r w:rsidRPr="003A17C1">
        <w:rPr>
          <w:rStyle w:val="NormalTok"/>
        </w:rPr>
        <w:t>.</w:t>
      </w:r>
      <w:r w:rsidRPr="003A17C1">
        <w:rPr>
          <w:rStyle w:val="FunctionTok"/>
        </w:rPr>
        <w:t>width</w:t>
      </w:r>
      <w:r w:rsidRPr="003A17C1">
        <w:rPr>
          <w:rStyle w:val="NormalTok"/>
        </w:rPr>
        <w:t xml:space="preserve">, </w:t>
      </w:r>
      <w:r w:rsidR="00A96271">
        <w:rPr>
          <w:rStyle w:val="NormalTok"/>
        </w:rPr>
        <w:t>papRec</w:t>
      </w:r>
      <w:r w:rsidRPr="003A17C1">
        <w:rPr>
          <w:rStyle w:val="NormalTok"/>
        </w:rPr>
        <w:t>.</w:t>
      </w:r>
      <w:r w:rsidRPr="003A17C1">
        <w:rPr>
          <w:rStyle w:val="FunctionTok"/>
        </w:rPr>
        <w:t>height</w:t>
      </w:r>
      <w:r w:rsidRPr="003A17C1">
        <w:rPr>
          <w:rStyle w:val="NormalTok"/>
        </w:rPr>
        <w:t xml:space="preserve">, </w:t>
      </w:r>
      <w:r w:rsidR="00A96271">
        <w:rPr>
          <w:rStyle w:val="NormalTok"/>
        </w:rPr>
        <w:t>papRec</w:t>
      </w:r>
      <w:r w:rsidRPr="003A17C1">
        <w:rPr>
          <w:rStyle w:val="NormalTok"/>
        </w:rPr>
        <w:t>.</w:t>
      </w:r>
      <w:r w:rsidRPr="003A17C1">
        <w:rPr>
          <w:rStyle w:val="FunctionTok"/>
        </w:rPr>
        <w:t>color</w:t>
      </w:r>
      <w:r w:rsidRPr="003A17C1">
        <w:rPr>
          <w:rStyle w:val="NormalTok"/>
        </w:rPr>
        <w:t xml:space="preserve">) </w:t>
      </w:r>
      <w:r w:rsidRPr="003A17C1">
        <w:rPr>
          <w:rStyle w:val="KeywordTok"/>
        </w:rPr>
        <w:t>match</w:t>
      </w:r>
      <w:r w:rsidR="00A96271">
        <w:rPr>
          <w:rStyle w:val="KeywordTok"/>
        </w:rPr>
        <w:t xml:space="preserve"> </w:t>
      </w:r>
      <w:r w:rsidRPr="003A17C1">
        <w:rPr>
          <w:rStyle w:val="NormalTok"/>
        </w:rPr>
        <w:t>{</w:t>
      </w:r>
      <w:r w:rsidRPr="003A17C1">
        <w:br/>
      </w:r>
      <w:r w:rsidR="00A96271">
        <w:rPr>
          <w:rStyle w:val="NormalTok"/>
        </w:rPr>
        <w:t xml:space="preserve"> </w:t>
      </w:r>
      <w:r w:rsidRPr="003A17C1">
        <w:rPr>
          <w:rStyle w:val="NormalTok"/>
        </w:rPr>
        <w:t xml:space="preserve">       </w:t>
      </w:r>
      <w:r w:rsidRPr="003A17C1">
        <w:rPr>
          <w:rStyle w:val="KeywordTok"/>
        </w:rPr>
        <w:t>case</w:t>
      </w:r>
      <w:r w:rsidRPr="003A17C1">
        <w:rPr>
          <w:rStyle w:val="NormalTok"/>
        </w:rPr>
        <w:t xml:space="preserve"> None =&gt; None</w:t>
      </w:r>
      <w:r w:rsidRPr="003A17C1">
        <w:br/>
      </w:r>
      <w:r w:rsidRPr="003A17C1">
        <w:rPr>
          <w:rStyle w:val="NormalTok"/>
        </w:rPr>
        <w:t xml:space="preserve">        </w:t>
      </w:r>
      <w:r w:rsidRPr="003A17C1">
        <w:rPr>
          <w:rStyle w:val="KeywordTok"/>
        </w:rPr>
        <w:t>case</w:t>
      </w:r>
      <w:r w:rsidRPr="003A17C1">
        <w:rPr>
          <w:rStyle w:val="NormalTok"/>
        </w:rPr>
        <w:t xml:space="preserve"> Some(</w:t>
      </w:r>
      <w:r w:rsidR="00AC5714" w:rsidRPr="003A17C1">
        <w:rPr>
          <w:rStyle w:val="NormalTok"/>
        </w:rPr>
        <w:t>banknote</w:t>
      </w:r>
      <w:r w:rsidRPr="003A17C1">
        <w:rPr>
          <w:rStyle w:val="NormalTok"/>
        </w:rPr>
        <w:t>) =&gt;</w:t>
      </w:r>
      <w:r w:rsidRPr="003A17C1">
        <w:br/>
      </w:r>
      <w:r w:rsidRPr="003A17C1">
        <w:rPr>
          <w:rStyle w:val="NormalTok"/>
        </w:rPr>
        <w:t xml:space="preserve">          </w:t>
      </w:r>
      <w:r w:rsidRPr="003A17C1">
        <w:rPr>
          <w:rStyle w:val="KeywordTok"/>
        </w:rPr>
        <w:t>val</w:t>
      </w:r>
      <w:r w:rsidRPr="003A17C1">
        <w:rPr>
          <w:rStyle w:val="NormalTok"/>
        </w:rPr>
        <w:t xml:space="preserve"> scannedBanknote = </w:t>
      </w:r>
      <w:r w:rsidR="00A96271">
        <w:rPr>
          <w:rStyle w:val="NormalTok"/>
        </w:rPr>
        <w:br/>
        <w:t xml:space="preserve">            </w:t>
      </w:r>
      <w:r w:rsidRPr="003A17C1">
        <w:rPr>
          <w:rStyle w:val="KeywordTok"/>
        </w:rPr>
        <w:t>new</w:t>
      </w:r>
      <w:r w:rsidRPr="003A17C1">
        <w:rPr>
          <w:rStyle w:val="NormalTok"/>
        </w:rPr>
        <w:t xml:space="preserve"> ScannedBanknote </w:t>
      </w:r>
      <w:r w:rsidRPr="003A17C1">
        <w:rPr>
          <w:rStyle w:val="KeywordTok"/>
        </w:rPr>
        <w:t>with</w:t>
      </w:r>
      <w:r w:rsidRPr="003A17C1">
        <w:rPr>
          <w:rStyle w:val="NormalTok"/>
        </w:rPr>
        <w:t xml:space="preserve"> Banknote </w:t>
      </w:r>
      <w:r w:rsidRPr="003A17C1">
        <w:rPr>
          <w:rStyle w:val="KeywordTok"/>
        </w:rPr>
        <w:t>with</w:t>
      </w:r>
      <w:r w:rsidRPr="003A17C1">
        <w:rPr>
          <w:rStyle w:val="NormalTok"/>
        </w:rPr>
        <w:t xml:space="preserve"> Rectangle </w:t>
      </w:r>
      <w:r w:rsidRPr="003A17C1">
        <w:rPr>
          <w:rStyle w:val="KeywordTok"/>
        </w:rPr>
        <w:t>with</w:t>
      </w:r>
      <w:r w:rsidRPr="003A17C1">
        <w:rPr>
          <w:rStyle w:val="NormalTok"/>
        </w:rPr>
        <w:t xml:space="preserve"> Paper {</w:t>
      </w:r>
      <w:r w:rsidRPr="003A17C1">
        <w:br/>
      </w:r>
      <w:r w:rsidRPr="003A17C1">
        <w:rPr>
          <w:rStyle w:val="NormalTok"/>
        </w:rPr>
        <w:t xml:space="preserve">          </w:t>
      </w:r>
      <w:r w:rsidR="008C03D4">
        <w:rPr>
          <w:rStyle w:val="NormalTok"/>
        </w:rPr>
        <w:t xml:space="preserve">    </w:t>
      </w:r>
      <w:r w:rsidRPr="003A17C1">
        <w:rPr>
          <w:rStyle w:val="KeywordTok"/>
        </w:rPr>
        <w:t>val</w:t>
      </w:r>
      <w:r w:rsidRPr="003A17C1">
        <w:rPr>
          <w:rStyle w:val="NormalTok"/>
        </w:rPr>
        <w:t xml:space="preserve"> paperRectDlg = papRec</w:t>
      </w:r>
      <w:r w:rsidRPr="003A17C1">
        <w:br/>
      </w:r>
      <w:r w:rsidRPr="003A17C1">
        <w:rPr>
          <w:rStyle w:val="NormalTok"/>
        </w:rPr>
        <w:t xml:space="preserve">          </w:t>
      </w:r>
      <w:r w:rsidR="008C03D4">
        <w:rPr>
          <w:rStyle w:val="NormalTok"/>
        </w:rPr>
        <w:t xml:space="preserve">    </w:t>
      </w:r>
      <w:r w:rsidRPr="003A17C1">
        <w:rPr>
          <w:rStyle w:val="KeywordTok"/>
        </w:rPr>
        <w:t>val</w:t>
      </w:r>
      <w:r w:rsidRPr="003A17C1">
        <w:rPr>
          <w:rStyle w:val="NormalTok"/>
        </w:rPr>
        <w:t xml:space="preserve"> banknoteDlg = banknote</w:t>
      </w:r>
      <w:r w:rsidRPr="003A17C1">
        <w:br/>
      </w:r>
      <w:r w:rsidRPr="003A17C1">
        <w:rPr>
          <w:rStyle w:val="NormalTok"/>
        </w:rPr>
        <w:t xml:space="preserve">              </w:t>
      </w:r>
      <w:r w:rsidRPr="003A17C1">
        <w:rPr>
          <w:rStyle w:val="CommentTok"/>
        </w:rPr>
        <w:t>// Delegating methods ...</w:t>
      </w:r>
      <w:r w:rsidRPr="003A17C1">
        <w:br/>
      </w:r>
      <w:r w:rsidR="008C03D4">
        <w:rPr>
          <w:rStyle w:val="NormalTok"/>
        </w:rPr>
        <w:t xml:space="preserve">            </w:t>
      </w:r>
      <w:r w:rsidRPr="003A17C1">
        <w:rPr>
          <w:rStyle w:val="NormalTok"/>
        </w:rPr>
        <w:t>}</w:t>
      </w:r>
      <w:r w:rsidRPr="003A17C1">
        <w:br/>
      </w:r>
      <w:r w:rsidRPr="003A17C1">
        <w:rPr>
          <w:rStyle w:val="NormalTok"/>
        </w:rPr>
        <w:t xml:space="preserve">          Some(scannedBanknote)</w:t>
      </w:r>
      <w:r w:rsidRPr="003A17C1">
        <w:br/>
      </w:r>
      <w:r w:rsidRPr="003A17C1">
        <w:rPr>
          <w:rStyle w:val="NormalTok"/>
        </w:rPr>
        <w:t xml:space="preserve">      }</w:t>
      </w:r>
      <w:r w:rsidRPr="003A17C1">
        <w:br/>
      </w:r>
      <w:r w:rsidRPr="003A17C1">
        <w:rPr>
          <w:rStyle w:val="NormalTok"/>
        </w:rPr>
        <w:t xml:space="preserve">    </w:t>
      </w:r>
      <w:r w:rsidRPr="003A17C1">
        <w:rPr>
          <w:rStyle w:val="KeywordTok"/>
        </w:rPr>
        <w:t>case</w:t>
      </w:r>
      <w:r w:rsidRPr="003A17C1">
        <w:rPr>
          <w:rStyle w:val="NormalTok"/>
        </w:rPr>
        <w:t xml:space="preserve"> _ =&gt; None</w:t>
      </w:r>
      <w:r w:rsidRPr="003A17C1">
        <w:br/>
      </w:r>
      <w:r w:rsidRPr="003A17C1">
        <w:rPr>
          <w:rStyle w:val="NormalTok"/>
        </w:rPr>
        <w:t xml:space="preserve">  }</w:t>
      </w:r>
      <w:r w:rsidRPr="003A17C1">
        <w:br/>
      </w:r>
      <w:r w:rsidRPr="003A17C1">
        <w:rPr>
          <w:rStyle w:val="NormalTok"/>
        </w:rPr>
        <w:t>}</w:t>
      </w:r>
    </w:p>
    <w:p w14:paraId="398099B3" w14:textId="77777777" w:rsidR="00247C2F" w:rsidRPr="003A17C1" w:rsidRDefault="00247C2F" w:rsidP="00DB3658">
      <w:pPr>
        <w:pStyle w:val="0Bezny"/>
      </w:pPr>
      <w:r w:rsidRPr="003A17C1">
        <w:t xml:space="preserve">Unfortunately, the new instance cannot avoid the delegation. </w:t>
      </w:r>
      <w:r w:rsidR="000F255F">
        <w:t>Therefore, ignoring</w:t>
      </w:r>
      <w:r w:rsidR="002E6239">
        <w:t xml:space="preserve"> </w:t>
      </w:r>
      <w:r w:rsidR="002E6239" w:rsidRPr="003A17C1">
        <w:t>the pro</w:t>
      </w:r>
      <w:r w:rsidR="002E6239" w:rsidRPr="003A17C1">
        <w:t>b</w:t>
      </w:r>
      <w:r w:rsidR="002E6239" w:rsidRPr="003A17C1">
        <w:t>lem of</w:t>
      </w:r>
      <w:r w:rsidR="002E6239">
        <w:t xml:space="preserve"> the exponential growth of code,</w:t>
      </w:r>
      <w:r w:rsidR="002E6239" w:rsidRPr="003A17C1">
        <w:t xml:space="preserve"> </w:t>
      </w:r>
      <w:r w:rsidR="002E6239">
        <w:t>t</w:t>
      </w:r>
      <w:r w:rsidRPr="003A17C1">
        <w:t>he conclusion is that</w:t>
      </w:r>
      <w:r w:rsidR="00415C19">
        <w:t>:</w:t>
      </w:r>
    </w:p>
    <w:p w14:paraId="15952C24" w14:textId="77777777" w:rsidR="00247C2F" w:rsidRPr="003A17C1" w:rsidRDefault="00247C2F" w:rsidP="00DB3658">
      <w:pPr>
        <w:pStyle w:val="0Odrazkovy"/>
      </w:pPr>
      <w:r w:rsidRPr="003A17C1">
        <w:t xml:space="preserve">The composition issue is over, </w:t>
      </w:r>
      <w:r w:rsidRPr="003A17C1">
        <w:rPr>
          <w:rStyle w:val="ZzProgram"/>
        </w:rPr>
        <w:t>ScannedBanknote</w:t>
      </w:r>
      <w:r w:rsidRPr="003A17C1">
        <w:t xml:space="preserve"> </w:t>
      </w:r>
      <w:r w:rsidR="004365A1">
        <w:t>may</w:t>
      </w:r>
      <w:r w:rsidRPr="003A17C1">
        <w:t xml:space="preserve"> be accompanied by paper re</w:t>
      </w:r>
      <w:r w:rsidRPr="003A17C1">
        <w:t>c</w:t>
      </w:r>
      <w:r w:rsidRPr="003A17C1">
        <w:t>tangles only</w:t>
      </w:r>
    </w:p>
    <w:p w14:paraId="16CB18D4" w14:textId="77777777" w:rsidR="00247C2F" w:rsidRPr="003A17C1" w:rsidRDefault="00247C2F" w:rsidP="00DB3658">
      <w:pPr>
        <w:pStyle w:val="0Odrazkovy"/>
      </w:pPr>
      <w:r w:rsidRPr="003A17C1">
        <w:t xml:space="preserve">The delegation issue still persists, i.e. </w:t>
      </w:r>
      <w:r w:rsidR="004670A7">
        <w:t xml:space="preserve">the </w:t>
      </w:r>
      <w:r w:rsidRPr="003A17C1">
        <w:t>behavior and type degrade on every succe</w:t>
      </w:r>
      <w:r w:rsidRPr="003A17C1">
        <w:t>s</w:t>
      </w:r>
      <w:r w:rsidRPr="003A17C1">
        <w:t>sive mapping</w:t>
      </w:r>
    </w:p>
    <w:p w14:paraId="088435E4" w14:textId="77777777" w:rsidR="00247C2F" w:rsidRPr="003A17C1" w:rsidRDefault="00247C2F" w:rsidP="008930D8">
      <w:pPr>
        <w:pStyle w:val="N4"/>
      </w:pPr>
      <w:bookmarkStart w:id="107" w:name="mapping-currencies-to-items-by-dynamic-t"/>
      <w:bookmarkEnd w:id="107"/>
      <w:r w:rsidRPr="003A17C1">
        <w:lastRenderedPageBreak/>
        <w:t>Mapping Currencies To Items by Dynamic Traits</w:t>
      </w:r>
    </w:p>
    <w:p w14:paraId="53141A22" w14:textId="77777777" w:rsidR="00247C2F" w:rsidRPr="003A17C1" w:rsidRDefault="00F356D9" w:rsidP="00182060">
      <w:pPr>
        <w:pStyle w:val="0Bezny"/>
      </w:pPr>
      <w:r>
        <w:t>T</w:t>
      </w:r>
      <w:r w:rsidR="00247C2F" w:rsidRPr="003A17C1">
        <w:t xml:space="preserve">his </w:t>
      </w:r>
      <w:r>
        <w:t xml:space="preserve">passage </w:t>
      </w:r>
      <w:r w:rsidR="00CA2A8C">
        <w:t>examine</w:t>
      </w:r>
      <w:r>
        <w:t>s</w:t>
      </w:r>
      <w:r w:rsidR="00247C2F" w:rsidRPr="003A17C1">
        <w:t xml:space="preserve"> if the abo</w:t>
      </w:r>
      <w:r>
        <w:t>ve-mentioned problems disappear</w:t>
      </w:r>
      <w:r w:rsidR="00247C2F" w:rsidRPr="003A17C1">
        <w:t xml:space="preserve"> </w:t>
      </w:r>
      <w:r w:rsidR="00934913">
        <w:t>when using</w:t>
      </w:r>
      <w:r w:rsidR="00247C2F" w:rsidRPr="003A17C1">
        <w:t xml:space="preserve"> dynamic traits</w:t>
      </w:r>
      <w:r w:rsidR="00A20AA0">
        <w:t xml:space="preserve"> </w:t>
      </w:r>
      <w:r w:rsidR="00D9082E">
        <w:t>(</w:t>
      </w:r>
      <w:r w:rsidR="00A20AA0">
        <w:t>i.e. Groovy</w:t>
      </w:r>
      <w:r w:rsidR="00D9082E">
        <w:t>)</w:t>
      </w:r>
      <w:r w:rsidR="00247C2F" w:rsidRPr="003A17C1">
        <w:t>.</w:t>
      </w:r>
    </w:p>
    <w:p w14:paraId="453B6DEE" w14:textId="77777777" w:rsidR="00247C2F" w:rsidRDefault="005F3F28" w:rsidP="00182060">
      <w:pPr>
        <w:pStyle w:val="0Bezny"/>
      </w:pPr>
      <w:r w:rsidRPr="003A17C1">
        <w:t xml:space="preserve">The semantics of </w:t>
      </w:r>
      <w:r w:rsidR="00247C2F" w:rsidRPr="003A17C1">
        <w:t xml:space="preserve">the </w:t>
      </w:r>
      <w:r w:rsidR="00247C2F" w:rsidRPr="003A17C1">
        <w:rPr>
          <w:rStyle w:val="ZzProgram"/>
        </w:rPr>
        <w:t>makeCurrency</w:t>
      </w:r>
      <w:r w:rsidR="00247C2F" w:rsidRPr="003A17C1">
        <w:t xml:space="preserve"> method is the same as in the previous paragraphs except the return type, which is not optional</w:t>
      </w:r>
      <w:r w:rsidR="001753AE">
        <w:t xml:space="preserve"> (</w:t>
      </w:r>
      <w:r w:rsidR="001753AE">
        <w:fldChar w:fldCharType="begin"/>
      </w:r>
      <w:r w:rsidR="001753AE">
        <w:instrText xml:space="preserve"> REF _Ref315275580 \h </w:instrText>
      </w:r>
      <w:r w:rsidR="001753AE">
        <w:fldChar w:fldCharType="separate"/>
      </w:r>
      <w:r w:rsidR="004E5CD2">
        <w:t xml:space="preserve">Listing </w:t>
      </w:r>
      <w:r w:rsidR="004E5CD2">
        <w:rPr>
          <w:noProof/>
        </w:rPr>
        <w:t>15</w:t>
      </w:r>
      <w:r w:rsidR="001753AE">
        <w:fldChar w:fldCharType="end"/>
      </w:r>
      <w:r w:rsidR="001753AE">
        <w:t>)</w:t>
      </w:r>
      <w:r w:rsidR="00247C2F" w:rsidRPr="003A17C1">
        <w:t xml:space="preserve">. The method simply returns </w:t>
      </w:r>
      <w:r w:rsidR="00247C2F" w:rsidRPr="003A17C1">
        <w:rPr>
          <w:rStyle w:val="ZzProgram"/>
        </w:rPr>
        <w:t>null</w:t>
      </w:r>
      <w:r w:rsidR="00247C2F" w:rsidRPr="003A17C1">
        <w:t xml:space="preserve"> in case it cannot construct a currency object.</w:t>
      </w:r>
    </w:p>
    <w:p w14:paraId="13F52CAA" w14:textId="77777777" w:rsidR="00A20AA0" w:rsidRPr="003A17C1" w:rsidRDefault="00D61342" w:rsidP="00D61342">
      <w:pPr>
        <w:pStyle w:val="Titulek"/>
      </w:pPr>
      <w:bookmarkStart w:id="108" w:name="_Ref315275580"/>
      <w:bookmarkStart w:id="109" w:name="_Toc326487278"/>
      <w:r>
        <w:t xml:space="preserve">Listing </w:t>
      </w:r>
      <w:r>
        <w:fldChar w:fldCharType="begin"/>
      </w:r>
      <w:r>
        <w:instrText xml:space="preserve"> SEQ Listing \* ARABIC </w:instrText>
      </w:r>
      <w:r>
        <w:fldChar w:fldCharType="separate"/>
      </w:r>
      <w:r w:rsidR="004E5CD2">
        <w:rPr>
          <w:noProof/>
        </w:rPr>
        <w:t>15</w:t>
      </w:r>
      <w:r>
        <w:fldChar w:fldCharType="end"/>
      </w:r>
      <w:bookmarkEnd w:id="108"/>
      <w:r>
        <w:t>: Using dynamic traits to make a currency from an item</w:t>
      </w:r>
      <w:bookmarkEnd w:id="109"/>
    </w:p>
    <w:p w14:paraId="3FBF2A22" w14:textId="77777777" w:rsidR="00247C2F" w:rsidRPr="003A17C1" w:rsidRDefault="00247C2F" w:rsidP="00091830">
      <w:pPr>
        <w:pStyle w:val="0Program"/>
        <w:rPr>
          <w:rStyle w:val="NormalTok"/>
        </w:rPr>
      </w:pPr>
      <w:r w:rsidRPr="003A17C1">
        <w:rPr>
          <w:rStyle w:val="KeywordTok"/>
        </w:rPr>
        <w:t>public</w:t>
      </w:r>
      <w:r w:rsidRPr="003A17C1">
        <w:rPr>
          <w:rStyle w:val="NormalTok"/>
        </w:rPr>
        <w:t xml:space="preserve"> Currency makeCurrency(Item item) {</w:t>
      </w:r>
      <w:r w:rsidRPr="003A17C1">
        <w:rPr>
          <w:rStyle w:val="NormalTok"/>
        </w:rPr>
        <w:br/>
        <w:t xml:space="preserve">    </w:t>
      </w:r>
      <w:r w:rsidRPr="003A17C1">
        <w:rPr>
          <w:rStyle w:val="KeywordTok"/>
        </w:rPr>
        <w:t>if</w:t>
      </w:r>
      <w:r w:rsidRPr="003A17C1">
        <w:rPr>
          <w:rStyle w:val="NormalTok"/>
        </w:rPr>
        <w:t xml:space="preserve"> ((item </w:t>
      </w:r>
      <w:r w:rsidRPr="003A17C1">
        <w:rPr>
          <w:rStyle w:val="KeywordTok"/>
        </w:rPr>
        <w:t>instanceof</w:t>
      </w:r>
      <w:r w:rsidRPr="003A17C1">
        <w:rPr>
          <w:rStyle w:val="NormalTok"/>
        </w:rPr>
        <w:t xml:space="preserve"> Paper) &amp;&amp; (item </w:t>
      </w:r>
      <w:r w:rsidRPr="003A17C1">
        <w:rPr>
          <w:rStyle w:val="KeywordTok"/>
        </w:rPr>
        <w:t>instanceof</w:t>
      </w:r>
      <w:r w:rsidRPr="003A17C1">
        <w:rPr>
          <w:rStyle w:val="NormalTok"/>
        </w:rPr>
        <w:t xml:space="preserve"> Rectangle)) {</w:t>
      </w:r>
      <w:r w:rsidRPr="003A17C1">
        <w:rPr>
          <w:rStyle w:val="NormalTok"/>
        </w:rPr>
        <w:br/>
        <w:t xml:space="preserve">        Banknote banknote = currencyDb.findBa</w:t>
      </w:r>
      <w:r w:rsidR="00FC60EB">
        <w:rPr>
          <w:rStyle w:val="NormalTok"/>
        </w:rPr>
        <w:t>nknote(item.width, item.height,</w:t>
      </w:r>
      <w:r w:rsidR="00FC60EB">
        <w:rPr>
          <w:rStyle w:val="NormalTok"/>
        </w:rPr>
        <w:br/>
        <w:t xml:space="preserve">          </w:t>
      </w:r>
      <w:r w:rsidRPr="003A17C1">
        <w:rPr>
          <w:rStyle w:val="NormalTok"/>
        </w:rPr>
        <w:t>item.color)</w:t>
      </w:r>
      <w:r w:rsidR="00FC60EB">
        <w:rPr>
          <w:rStyle w:val="NormalTok"/>
        </w:rPr>
        <w:br/>
      </w:r>
      <w:r w:rsidRPr="003A17C1">
        <w:rPr>
          <w:rStyle w:val="NormalTok"/>
        </w:rPr>
        <w:br/>
        <w:t xml:space="preserve">        </w:t>
      </w:r>
      <w:r w:rsidRPr="003A17C1">
        <w:rPr>
          <w:rStyle w:val="KeywordTok"/>
        </w:rPr>
        <w:t>if</w:t>
      </w:r>
      <w:r w:rsidRPr="003A17C1">
        <w:rPr>
          <w:rStyle w:val="NormalTok"/>
        </w:rPr>
        <w:t xml:space="preserve"> (banknote != null) {</w:t>
      </w:r>
      <w:r w:rsidRPr="003A17C1">
        <w:rPr>
          <w:rStyle w:val="NormalTok"/>
        </w:rPr>
        <w:br/>
        <w:t xml:space="preserve">         </w:t>
      </w:r>
      <w:r w:rsidR="00FC60EB">
        <w:rPr>
          <w:rStyle w:val="NormalTok"/>
        </w:rPr>
        <w:t xml:space="preserve"> </w:t>
      </w:r>
      <w:r w:rsidRPr="003A17C1">
        <w:rPr>
          <w:rStyle w:val="NormalTok"/>
        </w:rPr>
        <w:t>ScannedBanknote scannedBanknote = item.</w:t>
      </w:r>
      <w:r w:rsidRPr="00303312">
        <w:rPr>
          <w:rStyle w:val="KeywordTok"/>
        </w:rPr>
        <w:t>withTraits</w:t>
      </w:r>
      <w:r w:rsidRPr="003A17C1">
        <w:rPr>
          <w:rStyle w:val="NormalTok"/>
        </w:rPr>
        <w:t>(ScannedBanknote, Banknote)</w:t>
      </w:r>
      <w:r w:rsidRPr="003A17C1">
        <w:rPr>
          <w:rStyle w:val="NormalTok"/>
        </w:rPr>
        <w:br/>
        <w:t xml:space="preserve">          // we cannot avoid the copying of the banknote's state to scannedBanknote</w:t>
      </w:r>
      <w:r w:rsidRPr="003A17C1">
        <w:rPr>
          <w:rStyle w:val="NormalTok"/>
        </w:rPr>
        <w:br/>
        <w:t xml:space="preserve">          scannedBanknote.adoptBanknote(banknote)</w:t>
      </w:r>
      <w:r w:rsidRPr="003A17C1">
        <w:rPr>
          <w:rStyle w:val="NormalTok"/>
        </w:rPr>
        <w:br/>
        <w:t xml:space="preserve">          </w:t>
      </w:r>
      <w:r w:rsidRPr="00303312">
        <w:rPr>
          <w:rStyle w:val="KeywordTok"/>
        </w:rPr>
        <w:t>return</w:t>
      </w:r>
      <w:r w:rsidRPr="003A17C1">
        <w:rPr>
          <w:rStyle w:val="NormalTok"/>
        </w:rPr>
        <w:t xml:space="preserve"> scannedBanknote;</w:t>
      </w:r>
      <w:r w:rsidRPr="003A17C1">
        <w:rPr>
          <w:rStyle w:val="NormalTok"/>
        </w:rPr>
        <w:br/>
        <w:t xml:space="preserve">        } </w:t>
      </w:r>
      <w:r w:rsidRPr="003A17C1">
        <w:rPr>
          <w:rStyle w:val="KeywordTok"/>
        </w:rPr>
        <w:t>else</w:t>
      </w:r>
      <w:r w:rsidRPr="003A17C1">
        <w:rPr>
          <w:rStyle w:val="NormalTok"/>
        </w:rPr>
        <w:t xml:space="preserve"> {</w:t>
      </w:r>
      <w:r w:rsidRPr="003A17C1">
        <w:rPr>
          <w:rStyle w:val="NormalTok"/>
        </w:rPr>
        <w:br/>
        <w:t xml:space="preserve">          </w:t>
      </w:r>
      <w:r w:rsidRPr="00303312">
        <w:rPr>
          <w:rStyle w:val="KeywordTok"/>
        </w:rPr>
        <w:t>return</w:t>
      </w:r>
      <w:r w:rsidRPr="003A17C1">
        <w:rPr>
          <w:rStyle w:val="NormalTok"/>
        </w:rPr>
        <w:t xml:space="preserve"> null;</w:t>
      </w:r>
      <w:r w:rsidRPr="003A17C1">
        <w:rPr>
          <w:rStyle w:val="NormalTok"/>
        </w:rPr>
        <w:br/>
        <w:t xml:space="preserve">        }</w:t>
      </w:r>
      <w:r w:rsidRPr="003A17C1">
        <w:rPr>
          <w:rStyle w:val="NormalTok"/>
        </w:rPr>
        <w:br/>
        <w:t xml:space="preserve">    } </w:t>
      </w:r>
      <w:r w:rsidRPr="003A17C1">
        <w:rPr>
          <w:rStyle w:val="KeywordTok"/>
        </w:rPr>
        <w:t>else</w:t>
      </w:r>
      <w:r w:rsidRPr="003A17C1">
        <w:rPr>
          <w:rStyle w:val="NormalTok"/>
        </w:rPr>
        <w:t xml:space="preserve"> ... // a similar code for a coin</w:t>
      </w:r>
      <w:r w:rsidRPr="003A17C1">
        <w:rPr>
          <w:rStyle w:val="NormalTok"/>
        </w:rPr>
        <w:br/>
        <w:t>}</w:t>
      </w:r>
    </w:p>
    <w:p w14:paraId="23C032EB" w14:textId="77777777" w:rsidR="00247C2F" w:rsidRPr="003A17C1" w:rsidRDefault="00247C2F" w:rsidP="00182060">
      <w:pPr>
        <w:pStyle w:val="0Bezny"/>
      </w:pPr>
      <w:r w:rsidRPr="003A17C1">
        <w:t>As shown in the previous section, on a platform with dynamic traits it is possible to extend objects in such a way that the extending objects can completely preserve the type info</w:t>
      </w:r>
      <w:r w:rsidRPr="003A17C1">
        <w:t>r</w:t>
      </w:r>
      <w:r w:rsidRPr="003A17C1">
        <w:t xml:space="preserve">mation carried by the extended objects. It </w:t>
      </w:r>
      <w:r w:rsidR="00FB10C4">
        <w:t>allows</w:t>
      </w:r>
      <w:r w:rsidRPr="003A17C1">
        <w:t xml:space="preserve"> us to determine what the object is by means of </w:t>
      </w:r>
      <w:r w:rsidRPr="003A17C1">
        <w:rPr>
          <w:rStyle w:val="ZzProgram"/>
        </w:rPr>
        <w:t>instanceof</w:t>
      </w:r>
      <w:r w:rsidRPr="003A17C1">
        <w:t>.</w:t>
      </w:r>
    </w:p>
    <w:p w14:paraId="1F6E2FAC" w14:textId="77777777" w:rsidR="00247C2F" w:rsidRPr="003A17C1" w:rsidRDefault="00247C2F" w:rsidP="00182060">
      <w:pPr>
        <w:pStyle w:val="0Bezny"/>
      </w:pPr>
      <w:r w:rsidRPr="003A17C1">
        <w:t xml:space="preserve">Thus, the </w:t>
      </w:r>
      <w:r w:rsidRPr="003A17C1">
        <w:rPr>
          <w:rStyle w:val="ZzProgram"/>
        </w:rPr>
        <w:t>makeCurrency</w:t>
      </w:r>
      <w:r w:rsidRPr="003A17C1">
        <w:t xml:space="preserve"> method determines whether the item is a paper rectangle by two invocations of </w:t>
      </w:r>
      <w:r w:rsidRPr="003A17C1">
        <w:rPr>
          <w:rStyle w:val="ZzProgram"/>
        </w:rPr>
        <w:t>instanceof</w:t>
      </w:r>
      <w:r w:rsidRPr="003A17C1">
        <w:t xml:space="preserve">. Then the method asks the currency database if such a banknote is registered. If </w:t>
      </w:r>
      <w:r w:rsidR="00D5008B">
        <w:t>that is the case</w:t>
      </w:r>
      <w:r w:rsidRPr="003A17C1">
        <w:t xml:space="preserve">, it uses </w:t>
      </w:r>
      <w:r w:rsidRPr="003A17C1">
        <w:rPr>
          <w:rStyle w:val="ZzProgram"/>
        </w:rPr>
        <w:t>withTraits</w:t>
      </w:r>
      <w:r w:rsidRPr="003A17C1">
        <w:t xml:space="preserve"> to create a new proxy object from the item object. The new proxy object has all the item's traits plus </w:t>
      </w:r>
      <w:r w:rsidRPr="003A17C1">
        <w:rPr>
          <w:rStyle w:val="ZzProgram"/>
        </w:rPr>
        <w:t>ScannedBanknote</w:t>
      </w:r>
      <w:r w:rsidRPr="003A17C1">
        <w:t xml:space="preserve"> and </w:t>
      </w:r>
      <w:r w:rsidRPr="003A17C1">
        <w:rPr>
          <w:rStyle w:val="ZzProgram"/>
        </w:rPr>
        <w:t>Banknote</w:t>
      </w:r>
      <w:r w:rsidRPr="003A17C1">
        <w:t>.</w:t>
      </w:r>
    </w:p>
    <w:p w14:paraId="6127AC34" w14:textId="77777777" w:rsidR="00247C2F" w:rsidRPr="003A17C1" w:rsidRDefault="00247C2F" w:rsidP="00182060">
      <w:pPr>
        <w:pStyle w:val="0Bezny"/>
      </w:pPr>
      <w:r w:rsidRPr="003A17C1">
        <w:t xml:space="preserve">Unfortunately, using </w:t>
      </w:r>
      <w:r w:rsidRPr="003A17C1">
        <w:rPr>
          <w:rStyle w:val="ZzProgram"/>
        </w:rPr>
        <w:t>withTraits</w:t>
      </w:r>
      <w:r w:rsidRPr="003A17C1">
        <w:t xml:space="preserve"> helped us only in part. We avoided copying the item's state to the new instance, but there is </w:t>
      </w:r>
      <w:r w:rsidR="00D629C6">
        <w:t xml:space="preserve">still </w:t>
      </w:r>
      <w:r w:rsidRPr="003A17C1">
        <w:t xml:space="preserve">the </w:t>
      </w:r>
      <w:r w:rsidRPr="003A17C1">
        <w:rPr>
          <w:rStyle w:val="ZzProgram"/>
        </w:rPr>
        <w:t>banknote</w:t>
      </w:r>
      <w:r w:rsidRPr="003A17C1">
        <w:t xml:space="preserve"> object, whose state must be copied to the new instance. This is a conceptual problem stemming from the nature of traits</w:t>
      </w:r>
      <w:r w:rsidR="00630923">
        <w:t xml:space="preserve"> in Groovy</w:t>
      </w:r>
      <w:r w:rsidRPr="003A17C1">
        <w:t xml:space="preserve">, which are primarily supposed to extend the target object's behavior, not its state. </w:t>
      </w:r>
      <w:r w:rsidR="00745452">
        <w:t>Although</w:t>
      </w:r>
      <w:r w:rsidRPr="003A17C1">
        <w:t xml:space="preserve"> </w:t>
      </w:r>
      <w:r w:rsidR="00745452">
        <w:t xml:space="preserve">a </w:t>
      </w:r>
      <w:r w:rsidRPr="003A17C1">
        <w:t>trait</w:t>
      </w:r>
      <w:r w:rsidR="00745452">
        <w:t xml:space="preserve"> may declare some state (through attributes),</w:t>
      </w:r>
      <w:r w:rsidRPr="003A17C1">
        <w:t xml:space="preserve"> such a state </w:t>
      </w:r>
      <w:r w:rsidR="00745452">
        <w:t>is</w:t>
      </w:r>
      <w:r w:rsidR="00D676B0">
        <w:t>, however,</w:t>
      </w:r>
      <w:r w:rsidR="00745452">
        <w:t xml:space="preserve"> part of </w:t>
      </w:r>
      <w:r w:rsidRPr="003A17C1">
        <w:t xml:space="preserve">the target object. </w:t>
      </w:r>
      <w:r w:rsidR="00713DAA">
        <w:t>This concept is reflected in the</w:t>
      </w:r>
      <w:r w:rsidRPr="003A17C1">
        <w:t xml:space="preserve"> </w:t>
      </w:r>
      <w:r w:rsidR="00713DAA">
        <w:t>definition of</w:t>
      </w:r>
      <w:r w:rsidR="00671BED">
        <w:t xml:space="preserve"> </w:t>
      </w:r>
      <w:r w:rsidRPr="003A17C1">
        <w:rPr>
          <w:rStyle w:val="ZzProgram"/>
        </w:rPr>
        <w:t>withTraits</w:t>
      </w:r>
      <w:r w:rsidR="00713DAA">
        <w:t>, which i</w:t>
      </w:r>
      <w:r w:rsidR="00D676B0">
        <w:t>s a</w:t>
      </w:r>
      <w:r w:rsidRPr="003A17C1">
        <w:t xml:space="preserve"> method</w:t>
      </w:r>
      <w:r w:rsidR="00D71E72">
        <w:t xml:space="preserve"> invoked on the target object, and which accepts</w:t>
      </w:r>
      <w:r w:rsidRPr="003A17C1">
        <w:t xml:space="preserve"> a list of trait types, not trait "i</w:t>
      </w:r>
      <w:r w:rsidRPr="003A17C1">
        <w:t>n</w:t>
      </w:r>
      <w:r w:rsidRPr="003A17C1">
        <w:t>stances".</w:t>
      </w:r>
    </w:p>
    <w:p w14:paraId="4A06351C" w14:textId="77777777" w:rsidR="00247C2F" w:rsidRPr="003A17C1" w:rsidRDefault="00247C2F" w:rsidP="00016FC6">
      <w:pPr>
        <w:pStyle w:val="0Bezny"/>
        <w:keepNext/>
      </w:pPr>
      <w:r w:rsidRPr="003A17C1">
        <w:lastRenderedPageBreak/>
        <w:t>The conclusion is:</w:t>
      </w:r>
    </w:p>
    <w:p w14:paraId="6B30546D" w14:textId="77777777" w:rsidR="00247C2F" w:rsidRPr="003A17C1" w:rsidRDefault="00247C2F" w:rsidP="00182060">
      <w:pPr>
        <w:pStyle w:val="0Odrazkovy"/>
      </w:pPr>
      <w:r w:rsidRPr="003A17C1">
        <w:t xml:space="preserve">The use of dynamic traits solves the problem with </w:t>
      </w:r>
      <w:r w:rsidR="00E84B41">
        <w:t>forgetting of</w:t>
      </w:r>
      <w:r w:rsidRPr="003A17C1">
        <w:t xml:space="preserve"> the item's type and behavior, because </w:t>
      </w:r>
      <w:r w:rsidRPr="003A17C1">
        <w:rPr>
          <w:rStyle w:val="ZzProgram"/>
        </w:rPr>
        <w:t>withTraits</w:t>
      </w:r>
      <w:r w:rsidRPr="003A17C1">
        <w:t xml:space="preserve"> automatically implements all interfaces on the source object.</w:t>
      </w:r>
    </w:p>
    <w:p w14:paraId="3823D0F6" w14:textId="77777777" w:rsidR="00247C2F" w:rsidRPr="003A17C1" w:rsidRDefault="00247C2F" w:rsidP="00182060">
      <w:pPr>
        <w:pStyle w:val="0Odrazkovy"/>
      </w:pPr>
      <w:r w:rsidRPr="003A17C1">
        <w:t xml:space="preserve">The removal of the delegation was helpful in the previous issue, however it brings another problem: the </w:t>
      </w:r>
      <w:r w:rsidRPr="003A17C1">
        <w:rPr>
          <w:rStyle w:val="ZzProgram"/>
        </w:rPr>
        <w:t>banknote's</w:t>
      </w:r>
      <w:r w:rsidRPr="003A17C1">
        <w:t xml:space="preserve"> state must be copied to the </w:t>
      </w:r>
      <w:r w:rsidRPr="003A17C1">
        <w:rPr>
          <w:rStyle w:val="ZzProgram"/>
        </w:rPr>
        <w:t>scannedBanknote</w:t>
      </w:r>
      <w:r w:rsidRPr="003A17C1">
        <w:t xml:space="preserve"> i</w:t>
      </w:r>
      <w:r w:rsidRPr="003A17C1">
        <w:t>n</w:t>
      </w:r>
      <w:r w:rsidRPr="003A17C1">
        <w:t xml:space="preserve">stance. The </w:t>
      </w:r>
      <w:r w:rsidRPr="003A17C1">
        <w:rPr>
          <w:rStyle w:val="ZzProgram"/>
        </w:rPr>
        <w:t>banknote</w:t>
      </w:r>
      <w:r w:rsidRPr="003A17C1">
        <w:t xml:space="preserve"> </w:t>
      </w:r>
      <w:r w:rsidR="00B22B35">
        <w:t>may</w:t>
      </w:r>
      <w:r w:rsidRPr="003A17C1">
        <w:t xml:space="preserve"> theoretically be an instance of a </w:t>
      </w:r>
      <w:r w:rsidRPr="003A17C1">
        <w:rPr>
          <w:rStyle w:val="ZzProgram"/>
        </w:rPr>
        <w:t>Banknote</w:t>
      </w:r>
      <w:r w:rsidRPr="003A17C1">
        <w:t xml:space="preserve"> subclass carrying additional data. This extra state will not be copied to </w:t>
      </w:r>
      <w:r w:rsidRPr="003A17C1">
        <w:rPr>
          <w:rStyle w:val="ZzProgram"/>
        </w:rPr>
        <w:t>scannedBanknote</w:t>
      </w:r>
      <w:r w:rsidR="006B56C0">
        <w:t xml:space="preserve">, thus </w:t>
      </w:r>
      <w:r w:rsidR="00FB3534">
        <w:t>not all</w:t>
      </w:r>
      <w:r w:rsidRPr="003A17C1">
        <w:t xml:space="preserve"> i</w:t>
      </w:r>
      <w:r w:rsidRPr="003A17C1">
        <w:t>n</w:t>
      </w:r>
      <w:r w:rsidRPr="003A17C1">
        <w:t xml:space="preserve">formation </w:t>
      </w:r>
      <w:r w:rsidR="00921ECF">
        <w:t xml:space="preserve">may be </w:t>
      </w:r>
      <w:r w:rsidR="00FB3534">
        <w:t>transferred</w:t>
      </w:r>
      <w:r w:rsidR="00921ECF">
        <w:t xml:space="preserve"> </w:t>
      </w:r>
      <w:r w:rsidR="004229EF">
        <w:t xml:space="preserve">to the target object </w:t>
      </w:r>
      <w:r w:rsidRPr="003A17C1">
        <w:t xml:space="preserve">when </w:t>
      </w:r>
      <w:r w:rsidR="00FB3534">
        <w:t>cloning</w:t>
      </w:r>
      <w:r w:rsidRPr="003A17C1">
        <w:t>.</w:t>
      </w:r>
    </w:p>
    <w:p w14:paraId="51142E7B" w14:textId="77777777" w:rsidR="00247C2F" w:rsidRPr="003A17C1" w:rsidRDefault="00247C2F" w:rsidP="00182060">
      <w:pPr>
        <w:pStyle w:val="0Odrazkovy"/>
      </w:pPr>
      <w:r w:rsidRPr="003A17C1">
        <w:t xml:space="preserve">The problem of combining </w:t>
      </w:r>
      <w:r w:rsidRPr="003A17C1">
        <w:rPr>
          <w:rStyle w:val="ZzProgram"/>
        </w:rPr>
        <w:t>ScannedBanknote</w:t>
      </w:r>
      <w:r w:rsidRPr="003A17C1">
        <w:t xml:space="preserve"> with a wrong item emerges again, b</w:t>
      </w:r>
      <w:r w:rsidRPr="003A17C1">
        <w:t>e</w:t>
      </w:r>
      <w:r w:rsidRPr="003A17C1">
        <w:t>cause the weak type system and the dynamic nature of Groovy does not allow chec</w:t>
      </w:r>
      <w:r w:rsidRPr="003A17C1">
        <w:t>k</w:t>
      </w:r>
      <w:r w:rsidRPr="003A17C1">
        <w:t>ing the inter-trait relationships.</w:t>
      </w:r>
    </w:p>
    <w:p w14:paraId="0E47F89B" w14:textId="77777777" w:rsidR="00247C2F" w:rsidRPr="003A17C1" w:rsidRDefault="00247C2F" w:rsidP="008930D8">
      <w:pPr>
        <w:pStyle w:val="N4"/>
      </w:pPr>
      <w:bookmarkStart w:id="110" w:name="mapping-currencies-to-items-by-class-gen"/>
      <w:bookmarkEnd w:id="110"/>
      <w:r w:rsidRPr="003A17C1">
        <w:t>Mapping Currencies To Items by Class Generator</w:t>
      </w:r>
    </w:p>
    <w:p w14:paraId="7A191691" w14:textId="77777777" w:rsidR="00247C2F" w:rsidRPr="003A17C1" w:rsidRDefault="00247C2F" w:rsidP="00182060">
      <w:pPr>
        <w:pStyle w:val="0Bezny"/>
      </w:pPr>
      <w:r w:rsidRPr="003A17C1">
        <w:t xml:space="preserve">So far no mapping attempt has offered an ideal solution. The Scala showed to be too </w:t>
      </w:r>
      <w:r w:rsidR="004E5C00">
        <w:t>rigid</w:t>
      </w:r>
      <w:r w:rsidRPr="003A17C1">
        <w:t xml:space="preserve"> while Groovy too flexible. This paragraph is dealing with an alternative approach searc</w:t>
      </w:r>
      <w:r w:rsidRPr="003A17C1">
        <w:t>h</w:t>
      </w:r>
      <w:r w:rsidRPr="003A17C1">
        <w:t>ing for a middle course, which would lead us to a statically checked yet dynamic mapping.</w:t>
      </w:r>
    </w:p>
    <w:p w14:paraId="2F83A4B9" w14:textId="77777777" w:rsidR="00247C2F" w:rsidRPr="003A17C1" w:rsidRDefault="00247C2F" w:rsidP="00182060">
      <w:pPr>
        <w:pStyle w:val="0Bezny"/>
      </w:pPr>
      <w:r w:rsidRPr="003A17C1">
        <w:t>The basic building block in such an approach is the fictional class builder presented in the previous section. This builder is able to build consistent compositions of traits according to the model specified as a special type expression in the builder's constructor. The compiler is supposed to execute the consistency checks of the model so that the builder can rely on the model's consistency at run-time.</w:t>
      </w:r>
    </w:p>
    <w:p w14:paraId="68532459" w14:textId="77777777" w:rsidR="00247C2F" w:rsidRPr="003A17C1" w:rsidRDefault="00247C2F" w:rsidP="00182060">
      <w:pPr>
        <w:pStyle w:val="0Bezny"/>
      </w:pPr>
      <w:r w:rsidRPr="003A17C1">
        <w:t>In Scala it is possible to define type aliases by means of the so-called type members. To make the code more maintainable and readable, we will use such type aliases instead of the original type expressions throughout the code. The first one is the alias of the item's mult</w:t>
      </w:r>
      <w:r w:rsidRPr="003A17C1">
        <w:t>i</w:t>
      </w:r>
      <w:r w:rsidRPr="003A17C1">
        <w:t>dimensional model.</w:t>
      </w:r>
    </w:p>
    <w:p w14:paraId="58A64DB0" w14:textId="77777777" w:rsidR="00247C2F" w:rsidRPr="003A17C1" w:rsidRDefault="00247C2F" w:rsidP="00091830">
      <w:pPr>
        <w:pStyle w:val="0Program"/>
      </w:pPr>
      <w:r w:rsidRPr="003A17C1">
        <w:rPr>
          <w:rStyle w:val="KeywordTok"/>
        </w:rPr>
        <w:t>type</w:t>
      </w:r>
      <w:r w:rsidRPr="003A17C1">
        <w:rPr>
          <w:rStyle w:val="NormalTok"/>
        </w:rPr>
        <w:t xml:space="preserve"> ItemModel = Thing </w:t>
      </w:r>
      <w:r w:rsidRPr="003A17C1">
        <w:rPr>
          <w:rStyle w:val="KeywordTok"/>
        </w:rPr>
        <w:t>with</w:t>
      </w:r>
      <w:r w:rsidRPr="003A17C1">
        <w:rPr>
          <w:rStyle w:val="NormalTok"/>
        </w:rPr>
        <w:t xml:space="preserve"> (Metal or Paper) </w:t>
      </w:r>
      <w:r w:rsidRPr="003A17C1">
        <w:rPr>
          <w:rStyle w:val="KeywordTok"/>
        </w:rPr>
        <w:t>with</w:t>
      </w:r>
      <w:r w:rsidRPr="003A17C1">
        <w:rPr>
          <w:rStyle w:val="NormalTok"/>
        </w:rPr>
        <w:t xml:space="preserve"> (Rectangle or Cylinder)</w:t>
      </w:r>
    </w:p>
    <w:p w14:paraId="7EFF2D3A" w14:textId="77777777" w:rsidR="00247C2F" w:rsidRDefault="00247C2F" w:rsidP="00182060">
      <w:pPr>
        <w:pStyle w:val="0Bezny"/>
      </w:pPr>
      <w:r w:rsidRPr="003A17C1">
        <w:t>This model can be rewritten to the equivalent disjunctive form</w:t>
      </w:r>
      <w:r w:rsidR="00F22239">
        <w:t xml:space="preserve"> (</w:t>
      </w:r>
      <w:r w:rsidR="0038762B">
        <w:t xml:space="preserve">using the new </w:t>
      </w:r>
      <w:r w:rsidR="0038762B" w:rsidRPr="0038762B">
        <w:rPr>
          <w:rStyle w:val="ZzProgram"/>
        </w:rPr>
        <w:t>or</w:t>
      </w:r>
      <w:r w:rsidR="0038762B">
        <w:t xml:space="preserve"> operator</w:t>
      </w:r>
      <w:r w:rsidR="00F22239">
        <w:t>),</w:t>
      </w:r>
      <w:r w:rsidRPr="003A17C1">
        <w:t xml:space="preserve"> which </w:t>
      </w:r>
      <w:r w:rsidR="00DC0748">
        <w:t>illustrates</w:t>
      </w:r>
      <w:r w:rsidRPr="003A17C1">
        <w:t xml:space="preserve"> better the four possible compositions of the traits.</w:t>
      </w:r>
    </w:p>
    <w:p w14:paraId="1E77178A" w14:textId="77777777" w:rsidR="006F133C" w:rsidRPr="003A17C1" w:rsidRDefault="006F133C" w:rsidP="006F133C">
      <w:pPr>
        <w:pStyle w:val="Titulek"/>
      </w:pPr>
      <w:bookmarkStart w:id="111" w:name="_Toc326487279"/>
      <w:r>
        <w:t xml:space="preserve">Listing </w:t>
      </w:r>
      <w:r>
        <w:fldChar w:fldCharType="begin"/>
      </w:r>
      <w:r>
        <w:instrText xml:space="preserve"> SEQ Listing \* ARABIC </w:instrText>
      </w:r>
      <w:r>
        <w:fldChar w:fldCharType="separate"/>
      </w:r>
      <w:r w:rsidR="004E5CD2">
        <w:rPr>
          <w:noProof/>
        </w:rPr>
        <w:t>16</w:t>
      </w:r>
      <w:r>
        <w:fldChar w:fldCharType="end"/>
      </w:r>
      <w:r>
        <w:t>: The disjunctive normal form of the item's model</w:t>
      </w:r>
      <w:bookmarkEnd w:id="111"/>
    </w:p>
    <w:p w14:paraId="59CEBA36" w14:textId="77777777" w:rsidR="00247C2F" w:rsidRPr="003A17C1" w:rsidRDefault="00247C2F" w:rsidP="00091830">
      <w:pPr>
        <w:pStyle w:val="0Program"/>
        <w:rPr>
          <w:rStyle w:val="NormalTok"/>
        </w:rPr>
      </w:pPr>
      <w:r w:rsidRPr="003A17C1">
        <w:rPr>
          <w:rStyle w:val="NormalTok"/>
        </w:rPr>
        <w:t xml:space="preserve">(Thing </w:t>
      </w:r>
      <w:r w:rsidRPr="003A17C1">
        <w:rPr>
          <w:rStyle w:val="KeywordTok"/>
        </w:rPr>
        <w:t>with</w:t>
      </w:r>
      <w:r w:rsidRPr="003A17C1">
        <w:rPr>
          <w:rStyle w:val="NormalTok"/>
        </w:rPr>
        <w:t xml:space="preserve"> Metal </w:t>
      </w:r>
      <w:r w:rsidRPr="003A17C1">
        <w:rPr>
          <w:rStyle w:val="KeywordTok"/>
        </w:rPr>
        <w:t>with</w:t>
      </w:r>
      <w:r w:rsidRPr="003A17C1">
        <w:rPr>
          <w:rStyle w:val="NormalTok"/>
        </w:rPr>
        <w:t xml:space="preserve"> Rectangle) </w:t>
      </w:r>
      <w:r w:rsidRPr="003A17C1">
        <w:rPr>
          <w:rStyle w:val="KeywordTok"/>
        </w:rPr>
        <w:t>or</w:t>
      </w:r>
      <w:r w:rsidRPr="003A17C1">
        <w:rPr>
          <w:rStyle w:val="NormalTok"/>
        </w:rPr>
        <w:br/>
        <w:t xml:space="preserve">(Thing </w:t>
      </w:r>
      <w:r w:rsidRPr="003A17C1">
        <w:rPr>
          <w:rStyle w:val="KeywordTok"/>
        </w:rPr>
        <w:t>with</w:t>
      </w:r>
      <w:r w:rsidRPr="003A17C1">
        <w:rPr>
          <w:rStyle w:val="NormalTok"/>
        </w:rPr>
        <w:t xml:space="preserve"> Metal </w:t>
      </w:r>
      <w:r w:rsidRPr="003A17C1">
        <w:rPr>
          <w:rStyle w:val="KeywordTok"/>
        </w:rPr>
        <w:t>with</w:t>
      </w:r>
      <w:r w:rsidRPr="003A17C1">
        <w:rPr>
          <w:rStyle w:val="NormalTok"/>
        </w:rPr>
        <w:t xml:space="preserve"> Cylinder) </w:t>
      </w:r>
      <w:r w:rsidRPr="003A17C1">
        <w:rPr>
          <w:rStyle w:val="KeywordTok"/>
        </w:rPr>
        <w:t>or</w:t>
      </w:r>
      <w:r w:rsidRPr="003A17C1">
        <w:rPr>
          <w:rStyle w:val="NormalTok"/>
        </w:rPr>
        <w:br/>
        <w:t xml:space="preserve">(Thing </w:t>
      </w:r>
      <w:r w:rsidRPr="003A17C1">
        <w:rPr>
          <w:rStyle w:val="KeywordTok"/>
        </w:rPr>
        <w:t>with</w:t>
      </w:r>
      <w:r w:rsidRPr="003A17C1">
        <w:rPr>
          <w:rStyle w:val="NormalTok"/>
        </w:rPr>
        <w:t xml:space="preserve"> Paper </w:t>
      </w:r>
      <w:r w:rsidRPr="003A17C1">
        <w:rPr>
          <w:rStyle w:val="KeywordTok"/>
        </w:rPr>
        <w:t>with</w:t>
      </w:r>
      <w:r w:rsidRPr="003A17C1">
        <w:rPr>
          <w:rStyle w:val="NormalTok"/>
        </w:rPr>
        <w:t xml:space="preserve"> Rectangle) </w:t>
      </w:r>
      <w:r w:rsidRPr="003A17C1">
        <w:rPr>
          <w:rStyle w:val="KeywordTok"/>
        </w:rPr>
        <w:t>or</w:t>
      </w:r>
      <w:r w:rsidRPr="003A17C1">
        <w:rPr>
          <w:rStyle w:val="NormalTok"/>
        </w:rPr>
        <w:br/>
        <w:t xml:space="preserve">(Thing </w:t>
      </w:r>
      <w:r w:rsidRPr="003A17C1">
        <w:rPr>
          <w:rStyle w:val="KeywordTok"/>
        </w:rPr>
        <w:t>with</w:t>
      </w:r>
      <w:r w:rsidRPr="003A17C1">
        <w:rPr>
          <w:rStyle w:val="NormalTok"/>
        </w:rPr>
        <w:t xml:space="preserve"> Paper </w:t>
      </w:r>
      <w:r w:rsidRPr="003A17C1">
        <w:rPr>
          <w:rStyle w:val="KeywordTok"/>
        </w:rPr>
        <w:t>with</w:t>
      </w:r>
      <w:r w:rsidRPr="003A17C1">
        <w:rPr>
          <w:rStyle w:val="NormalTok"/>
        </w:rPr>
        <w:t xml:space="preserve"> Cylinder)</w:t>
      </w:r>
    </w:p>
    <w:p w14:paraId="6ACA827B" w14:textId="77777777" w:rsidR="00247C2F" w:rsidRDefault="00247C2F" w:rsidP="00182060">
      <w:pPr>
        <w:pStyle w:val="0Bezny"/>
      </w:pPr>
      <w:r w:rsidRPr="003A17C1">
        <w:t xml:space="preserve">The item builder is created by instantiating </w:t>
      </w:r>
      <w:r w:rsidRPr="003A17C1">
        <w:rPr>
          <w:rStyle w:val="ZzProgram"/>
        </w:rPr>
        <w:t>ClassBuilder</w:t>
      </w:r>
      <w:r w:rsidRPr="003A17C1">
        <w:t xml:space="preserve"> and specifying the </w:t>
      </w:r>
      <w:r w:rsidRPr="003A17C1">
        <w:rPr>
          <w:rStyle w:val="ZzProgram"/>
        </w:rPr>
        <w:t>ItemModel</w:t>
      </w:r>
      <w:r w:rsidRPr="003A17C1">
        <w:t xml:space="preserve"> type alias as the constructor's type argument and the trait initializer as the other argument.</w:t>
      </w:r>
    </w:p>
    <w:p w14:paraId="75FC92DB" w14:textId="77777777" w:rsidR="002E76C2" w:rsidRPr="003A17C1" w:rsidRDefault="00200672" w:rsidP="00200672">
      <w:pPr>
        <w:pStyle w:val="Titulek"/>
      </w:pPr>
      <w:bookmarkStart w:id="112" w:name="_Toc326487280"/>
      <w:r>
        <w:lastRenderedPageBreak/>
        <w:t xml:space="preserve">Listing </w:t>
      </w:r>
      <w:r>
        <w:fldChar w:fldCharType="begin"/>
      </w:r>
      <w:r>
        <w:instrText xml:space="preserve"> SEQ Listing \* ARABIC </w:instrText>
      </w:r>
      <w:r>
        <w:fldChar w:fldCharType="separate"/>
      </w:r>
      <w:r w:rsidR="004E5CD2">
        <w:rPr>
          <w:noProof/>
        </w:rPr>
        <w:t>17</w:t>
      </w:r>
      <w:r>
        <w:fldChar w:fldCharType="end"/>
      </w:r>
      <w:r>
        <w:t xml:space="preserve">: Using </w:t>
      </w:r>
      <w:r w:rsidRPr="00200672">
        <w:rPr>
          <w:rStyle w:val="ZzProgram"/>
        </w:rPr>
        <w:t>ClassBuilder</w:t>
      </w:r>
      <w:r>
        <w:t xml:space="preserve"> to create an item</w:t>
      </w:r>
      <w:bookmarkEnd w:id="112"/>
    </w:p>
    <w:p w14:paraId="759AC43B" w14:textId="77777777" w:rsidR="00247C2F" w:rsidRPr="003A17C1" w:rsidRDefault="00247C2F" w:rsidP="00091830">
      <w:pPr>
        <w:pStyle w:val="0Program"/>
      </w:pPr>
      <w:r w:rsidRPr="003A17C1">
        <w:rPr>
          <w:rStyle w:val="NormalTok"/>
        </w:rPr>
        <w:t xml:space="preserve">  </w:t>
      </w:r>
      <w:r w:rsidRPr="003A17C1">
        <w:rPr>
          <w:rStyle w:val="KeywordTok"/>
        </w:rPr>
        <w:t>val</w:t>
      </w:r>
      <w:r w:rsidRPr="003A17C1">
        <w:rPr>
          <w:rStyle w:val="NormalTok"/>
        </w:rPr>
        <w:t xml:space="preserve"> itemBuilder = </w:t>
      </w:r>
      <w:r w:rsidRPr="003A17C1">
        <w:rPr>
          <w:rStyle w:val="KeywordTok"/>
        </w:rPr>
        <w:t>new</w:t>
      </w:r>
      <w:r w:rsidRPr="003A17C1">
        <w:rPr>
          <w:rStyle w:val="NormalTok"/>
        </w:rPr>
        <w:t xml:space="preserve"> ClassBuilder[ItemModel]({</w:t>
      </w:r>
      <w:r w:rsidRPr="003A17C1">
        <w:br/>
      </w:r>
      <w:r w:rsidRPr="003A17C1">
        <w:rPr>
          <w:rStyle w:val="NormalTok"/>
        </w:rPr>
        <w:t xml:space="preserve">    </w:t>
      </w:r>
      <w:r w:rsidRPr="003A17C1">
        <w:rPr>
          <w:rStyle w:val="KeywordTok"/>
        </w:rPr>
        <w:t>case</w:t>
      </w:r>
      <w:r w:rsidRPr="003A17C1">
        <w:rPr>
          <w:rStyle w:val="NormalTok"/>
        </w:rPr>
        <w:t xml:space="preserve"> rect: Rectangle =&gt;</w:t>
      </w:r>
      <w:r w:rsidRPr="003A17C1">
        <w:br/>
      </w:r>
      <w:r w:rsidRPr="003A17C1">
        <w:rPr>
          <w:rStyle w:val="NormalTok"/>
        </w:rPr>
        <w:t xml:space="preserve">      rect.</w:t>
      </w:r>
      <w:r w:rsidRPr="003A17C1">
        <w:rPr>
          <w:rStyle w:val="FunctionTok"/>
        </w:rPr>
        <w:t>width</w:t>
      </w:r>
      <w:r w:rsidRPr="003A17C1">
        <w:rPr>
          <w:rStyle w:val="NormalTok"/>
        </w:rPr>
        <w:t xml:space="preserve"> = event.</w:t>
      </w:r>
      <w:r w:rsidRPr="003A17C1">
        <w:rPr>
          <w:rStyle w:val="FunctionTok"/>
        </w:rPr>
        <w:t>get</w:t>
      </w:r>
      <w:r w:rsidRPr="003A17C1">
        <w:rPr>
          <w:rStyle w:val="NormalTok"/>
        </w:rPr>
        <w:t>(</w:t>
      </w:r>
      <w:r w:rsidRPr="003A17C1">
        <w:rPr>
          <w:rStyle w:val="StringTok"/>
        </w:rPr>
        <w:t>"rectangle"</w:t>
      </w:r>
      <w:r w:rsidRPr="003A17C1">
        <w:rPr>
          <w:rStyle w:val="NormalTok"/>
        </w:rPr>
        <w:t>).</w:t>
      </w:r>
      <w:r w:rsidRPr="003A17C1">
        <w:rPr>
          <w:rStyle w:val="FunctionTok"/>
        </w:rPr>
        <w:t>get</w:t>
      </w:r>
      <w:r w:rsidRPr="003A17C1">
        <w:rPr>
          <w:rStyle w:val="NormalTok"/>
        </w:rPr>
        <w:t>(</w:t>
      </w:r>
      <w:r w:rsidRPr="003A17C1">
        <w:rPr>
          <w:rStyle w:val="StringTok"/>
        </w:rPr>
        <w:t>"width"</w:t>
      </w:r>
      <w:r w:rsidRPr="003A17C1">
        <w:rPr>
          <w:rStyle w:val="NormalTok"/>
        </w:rPr>
        <w:t>)</w:t>
      </w:r>
      <w:r w:rsidRPr="003A17C1">
        <w:br/>
      </w:r>
      <w:r w:rsidRPr="003A17C1">
        <w:rPr>
          <w:rStyle w:val="NormalTok"/>
        </w:rPr>
        <w:t xml:space="preserve">      rect.</w:t>
      </w:r>
      <w:r w:rsidRPr="003A17C1">
        <w:rPr>
          <w:rStyle w:val="FunctionTok"/>
        </w:rPr>
        <w:t>height</w:t>
      </w:r>
      <w:r w:rsidRPr="003A17C1">
        <w:rPr>
          <w:rStyle w:val="NormalTok"/>
        </w:rPr>
        <w:t xml:space="preserve"> = event.</w:t>
      </w:r>
      <w:r w:rsidRPr="003A17C1">
        <w:rPr>
          <w:rStyle w:val="FunctionTok"/>
        </w:rPr>
        <w:t>get</w:t>
      </w:r>
      <w:r w:rsidRPr="003A17C1">
        <w:rPr>
          <w:rStyle w:val="NormalTok"/>
        </w:rPr>
        <w:t>(</w:t>
      </w:r>
      <w:r w:rsidRPr="003A17C1">
        <w:rPr>
          <w:rStyle w:val="StringTok"/>
        </w:rPr>
        <w:t>"rectangle"</w:t>
      </w:r>
      <w:r w:rsidRPr="003A17C1">
        <w:rPr>
          <w:rStyle w:val="NormalTok"/>
        </w:rPr>
        <w:t>).</w:t>
      </w:r>
      <w:r w:rsidRPr="003A17C1">
        <w:rPr>
          <w:rStyle w:val="FunctionTok"/>
        </w:rPr>
        <w:t>get</w:t>
      </w:r>
      <w:r w:rsidRPr="003A17C1">
        <w:rPr>
          <w:rStyle w:val="NormalTok"/>
        </w:rPr>
        <w:t>(</w:t>
      </w:r>
      <w:r w:rsidRPr="003A17C1">
        <w:rPr>
          <w:rStyle w:val="StringTok"/>
        </w:rPr>
        <w:t>"height"</w:t>
      </w:r>
      <w:r w:rsidRPr="003A17C1">
        <w:rPr>
          <w:rStyle w:val="NormalTok"/>
        </w:rPr>
        <w:t>)</w:t>
      </w:r>
      <w:r w:rsidRPr="003A17C1">
        <w:br/>
      </w:r>
      <w:r w:rsidRPr="003A17C1">
        <w:rPr>
          <w:rStyle w:val="NormalTok"/>
        </w:rPr>
        <w:t xml:space="preserve">    </w:t>
      </w:r>
      <w:r w:rsidRPr="003A17C1">
        <w:rPr>
          <w:rStyle w:val="KeywordTok"/>
        </w:rPr>
        <w:t>case</w:t>
      </w:r>
      <w:r w:rsidRPr="003A17C1">
        <w:rPr>
          <w:rStyle w:val="NormalTok"/>
        </w:rPr>
        <w:t xml:space="preserve"> cyl: Cylinder =&gt;</w:t>
      </w:r>
      <w:r w:rsidRPr="003A17C1">
        <w:br/>
      </w:r>
      <w:r w:rsidRPr="003A17C1">
        <w:rPr>
          <w:rStyle w:val="NormalTok"/>
        </w:rPr>
        <w:t xml:space="preserve">      cyl.</w:t>
      </w:r>
      <w:r w:rsidRPr="003A17C1">
        <w:rPr>
          <w:rStyle w:val="FunctionTok"/>
        </w:rPr>
        <w:t>height</w:t>
      </w:r>
      <w:r w:rsidRPr="003A17C1">
        <w:rPr>
          <w:rStyle w:val="NormalTok"/>
        </w:rPr>
        <w:t xml:space="preserve"> = event.</w:t>
      </w:r>
      <w:r w:rsidRPr="003A17C1">
        <w:rPr>
          <w:rStyle w:val="FunctionTok"/>
        </w:rPr>
        <w:t>get</w:t>
      </w:r>
      <w:r w:rsidRPr="003A17C1">
        <w:rPr>
          <w:rStyle w:val="NormalTok"/>
        </w:rPr>
        <w:t>(</w:t>
      </w:r>
      <w:r w:rsidRPr="003A17C1">
        <w:rPr>
          <w:rStyle w:val="StringTok"/>
        </w:rPr>
        <w:t>"cylinder"</w:t>
      </w:r>
      <w:r w:rsidRPr="003A17C1">
        <w:rPr>
          <w:rStyle w:val="NormalTok"/>
        </w:rPr>
        <w:t>).</w:t>
      </w:r>
      <w:r w:rsidRPr="003A17C1">
        <w:rPr>
          <w:rStyle w:val="FunctionTok"/>
        </w:rPr>
        <w:t>get</w:t>
      </w:r>
      <w:r w:rsidRPr="003A17C1">
        <w:rPr>
          <w:rStyle w:val="NormalTok"/>
        </w:rPr>
        <w:t>(</w:t>
      </w:r>
      <w:r w:rsidRPr="003A17C1">
        <w:rPr>
          <w:rStyle w:val="StringTok"/>
        </w:rPr>
        <w:t>"height"</w:t>
      </w:r>
      <w:r w:rsidRPr="003A17C1">
        <w:rPr>
          <w:rStyle w:val="NormalTok"/>
        </w:rPr>
        <w:t>)</w:t>
      </w:r>
      <w:r w:rsidRPr="003A17C1">
        <w:br/>
      </w:r>
      <w:r w:rsidRPr="003A17C1">
        <w:rPr>
          <w:rStyle w:val="NormalTok"/>
        </w:rPr>
        <w:t xml:space="preserve">      cyl.</w:t>
      </w:r>
      <w:r w:rsidRPr="003A17C1">
        <w:rPr>
          <w:rStyle w:val="FunctionTok"/>
        </w:rPr>
        <w:t>radius</w:t>
      </w:r>
      <w:r w:rsidRPr="003A17C1">
        <w:rPr>
          <w:rStyle w:val="NormalTok"/>
        </w:rPr>
        <w:t xml:space="preserve"> = event.</w:t>
      </w:r>
      <w:r w:rsidRPr="003A17C1">
        <w:rPr>
          <w:rStyle w:val="FunctionTok"/>
        </w:rPr>
        <w:t>get</w:t>
      </w:r>
      <w:r w:rsidRPr="003A17C1">
        <w:rPr>
          <w:rStyle w:val="NormalTok"/>
        </w:rPr>
        <w:t>(</w:t>
      </w:r>
      <w:r w:rsidRPr="003A17C1">
        <w:rPr>
          <w:rStyle w:val="StringTok"/>
        </w:rPr>
        <w:t>"cylinder"</w:t>
      </w:r>
      <w:r w:rsidRPr="003A17C1">
        <w:rPr>
          <w:rStyle w:val="NormalTok"/>
        </w:rPr>
        <w:t>).</w:t>
      </w:r>
      <w:r w:rsidRPr="003A17C1">
        <w:rPr>
          <w:rStyle w:val="FunctionTok"/>
        </w:rPr>
        <w:t>get</w:t>
      </w:r>
      <w:r w:rsidRPr="003A17C1">
        <w:rPr>
          <w:rStyle w:val="NormalTok"/>
        </w:rPr>
        <w:t>(</w:t>
      </w:r>
      <w:r w:rsidRPr="003A17C1">
        <w:rPr>
          <w:rStyle w:val="StringTok"/>
        </w:rPr>
        <w:t>"radius"</w:t>
      </w:r>
      <w:r w:rsidRPr="003A17C1">
        <w:rPr>
          <w:rStyle w:val="NormalTok"/>
        </w:rPr>
        <w:t>)</w:t>
      </w:r>
      <w:r w:rsidRPr="003A17C1">
        <w:br/>
      </w:r>
      <w:r w:rsidRPr="003A17C1">
        <w:rPr>
          <w:rStyle w:val="NormalTok"/>
        </w:rPr>
        <w:t xml:space="preserve">  })</w:t>
      </w:r>
      <w:r w:rsidRPr="003A17C1">
        <w:br/>
      </w:r>
      <w:r w:rsidRPr="003A17C1">
        <w:rPr>
          <w:rStyle w:val="NormalTok"/>
        </w:rPr>
        <w:t xml:space="preserve">  </w:t>
      </w:r>
      <w:r w:rsidRPr="003A17C1">
        <w:rPr>
          <w:rStyle w:val="KeywordTok"/>
        </w:rPr>
        <w:t>val</w:t>
      </w:r>
      <w:r w:rsidRPr="003A17C1">
        <w:rPr>
          <w:rStyle w:val="NormalTok"/>
        </w:rPr>
        <w:t xml:space="preserve"> itemBuilderStrategy = </w:t>
      </w:r>
      <w:r w:rsidRPr="003A17C1">
        <w:rPr>
          <w:rStyle w:val="KeywordTok"/>
        </w:rPr>
        <w:t>new</w:t>
      </w:r>
      <w:r w:rsidRPr="003A17C1">
        <w:rPr>
          <w:rStyle w:val="NormalTok"/>
        </w:rPr>
        <w:t xml:space="preserve"> HintClassBuilderStrategy[ItemModel]()</w:t>
      </w:r>
      <w:r w:rsidRPr="003A17C1">
        <w:br/>
      </w:r>
      <w:r w:rsidRPr="003A17C1">
        <w:rPr>
          <w:rStyle w:val="NormalTok"/>
        </w:rPr>
        <w:t xml:space="preserve">  ... </w:t>
      </w:r>
      <w:r w:rsidRPr="003A17C1">
        <w:rPr>
          <w:rStyle w:val="CommentTok"/>
        </w:rPr>
        <w:t>// configuring the strategy</w:t>
      </w:r>
      <w:r w:rsidRPr="003A17C1">
        <w:br/>
      </w:r>
      <w:r w:rsidRPr="003A17C1">
        <w:rPr>
          <w:rStyle w:val="NormalTok"/>
        </w:rPr>
        <w:t xml:space="preserve">  </w:t>
      </w:r>
      <w:r w:rsidRPr="003A17C1">
        <w:rPr>
          <w:rStyle w:val="KeywordTok"/>
        </w:rPr>
        <w:t>val</w:t>
      </w:r>
      <w:r w:rsidRPr="003A17C1">
        <w:rPr>
          <w:rStyle w:val="NormalTok"/>
        </w:rPr>
        <w:t xml:space="preserve"> itemRef: Ref[ItemModel] = itemBuilder.</w:t>
      </w:r>
      <w:r w:rsidRPr="003A17C1">
        <w:rPr>
          <w:rStyle w:val="FunctionTok"/>
        </w:rPr>
        <w:t>newInstanceRef</w:t>
      </w:r>
      <w:r w:rsidRPr="003A17C1">
        <w:rPr>
          <w:rStyle w:val="NormalTok"/>
        </w:rPr>
        <w:t>(itemBuilderStrategy)</w:t>
      </w:r>
    </w:p>
    <w:p w14:paraId="4D670232" w14:textId="77777777" w:rsidR="00247C2F" w:rsidRPr="003A17C1" w:rsidRDefault="00247C2F" w:rsidP="00182060">
      <w:pPr>
        <w:pStyle w:val="0Bezny"/>
      </w:pPr>
      <w:r w:rsidRPr="003A17C1">
        <w:t xml:space="preserve">At this stage, for each trait in the model, the builder holds a trait factory, which may be asked to create the trait's </w:t>
      </w:r>
      <w:r w:rsidR="00AE29B8">
        <w:t>stub</w:t>
      </w:r>
      <w:r w:rsidRPr="003A17C1">
        <w:t xml:space="preserve"> object.</w:t>
      </w:r>
    </w:p>
    <w:p w14:paraId="03CC0E43" w14:textId="77777777" w:rsidR="00247C2F" w:rsidRPr="003A17C1" w:rsidRDefault="00247C2F" w:rsidP="00182060">
      <w:pPr>
        <w:pStyle w:val="0Bezny"/>
      </w:pPr>
      <w:r w:rsidRPr="003A17C1">
        <w:t xml:space="preserve">Then the developer configures the builder strategy, which is used by the builder during the instantiation to consult which trait composition should be selected for the instantiation. The </w:t>
      </w:r>
      <w:r w:rsidRPr="003A17C1">
        <w:rPr>
          <w:rStyle w:val="ZzProgram"/>
        </w:rPr>
        <w:t>HintClassBuilderStrategy</w:t>
      </w:r>
      <w:r w:rsidRPr="003A17C1">
        <w:t xml:space="preserve"> strategy allows specifying traits that should be present in the selected trait composition.</w:t>
      </w:r>
    </w:p>
    <w:p w14:paraId="464BC880" w14:textId="77777777" w:rsidR="00247C2F" w:rsidRPr="003A17C1" w:rsidRDefault="00247C2F" w:rsidP="00182060">
      <w:pPr>
        <w:pStyle w:val="0Bezny"/>
      </w:pPr>
      <w:r w:rsidRPr="003A17C1">
        <w:t>The strategy object may actually contain inconsistent hints, but they will never lead to u</w:t>
      </w:r>
      <w:r w:rsidRPr="003A17C1">
        <w:t>s</w:t>
      </w:r>
      <w:r w:rsidRPr="003A17C1">
        <w:t>ing an inconsistent composition of traits</w:t>
      </w:r>
      <w:r w:rsidR="00807F4F">
        <w:t xml:space="preserve">, as only one of the four </w:t>
      </w:r>
      <w:r w:rsidR="004B0A13">
        <w:t xml:space="preserve">(consistent) </w:t>
      </w:r>
      <w:r w:rsidR="00206675">
        <w:t>compositions</w:t>
      </w:r>
      <w:r w:rsidR="00807F4F">
        <w:t xml:space="preserve"> may be used</w:t>
      </w:r>
      <w:r w:rsidRPr="003A17C1">
        <w:t xml:space="preserve">. </w:t>
      </w:r>
      <w:r w:rsidR="00780F39">
        <w:t>The h</w:t>
      </w:r>
      <w:r w:rsidRPr="003A17C1">
        <w:t xml:space="preserve">ints only </w:t>
      </w:r>
      <w:r w:rsidR="005F3F28" w:rsidRPr="003A17C1">
        <w:t>help</w:t>
      </w:r>
      <w:r w:rsidRPr="003A17C1">
        <w:t xml:space="preserve"> the builder to select the best matching trait composition to the given hints. Without any hint the class builder selects the first composition from the list of all possible compositions.</w:t>
      </w:r>
    </w:p>
    <w:p w14:paraId="6457BE20" w14:textId="77777777" w:rsidR="00247C2F" w:rsidRPr="003A17C1" w:rsidRDefault="00247C2F" w:rsidP="00182060">
      <w:pPr>
        <w:pStyle w:val="0Bezny"/>
      </w:pPr>
      <w:r w:rsidRPr="003A17C1">
        <w:t>After the builder selects the valid trait composition</w:t>
      </w:r>
      <w:r w:rsidR="00BD1AFF">
        <w:t xml:space="preserve"> in cooperation with</w:t>
      </w:r>
      <w:r w:rsidRPr="003A17C1">
        <w:t xml:space="preserve"> the builder strategy, it invokes the corresponding trait factory for each trait in the selected composition.</w:t>
      </w:r>
    </w:p>
    <w:p w14:paraId="1525B37C" w14:textId="77777777" w:rsidR="00247C2F" w:rsidRPr="003A17C1" w:rsidRDefault="00247C2F" w:rsidP="00182060">
      <w:pPr>
        <w:pStyle w:val="0Bezny"/>
      </w:pPr>
      <w:r w:rsidRPr="003A17C1">
        <w:t>The builder can be used repeatedly to instantiate various trait compositions.</w:t>
      </w:r>
    </w:p>
    <w:p w14:paraId="62635810" w14:textId="77777777" w:rsidR="00247C2F" w:rsidRPr="003A17C1" w:rsidRDefault="00247C2F" w:rsidP="00091830">
      <w:pPr>
        <w:pStyle w:val="0Program"/>
      </w:pPr>
      <w:r w:rsidRPr="003A17C1">
        <w:rPr>
          <w:rStyle w:val="KeywordTok"/>
        </w:rPr>
        <w:t>val</w:t>
      </w:r>
      <w:r w:rsidRPr="003A17C1">
        <w:rPr>
          <w:rStyle w:val="NormalTok"/>
        </w:rPr>
        <w:t xml:space="preserve"> otherItemRef: Ref[ItemModel] = itemBuilder.</w:t>
      </w:r>
      <w:r w:rsidRPr="003A17C1">
        <w:rPr>
          <w:rStyle w:val="FunctionTok"/>
        </w:rPr>
        <w:t>newInstanceRef</w:t>
      </w:r>
      <w:r w:rsidRPr="003A17C1">
        <w:rPr>
          <w:rStyle w:val="NormalTok"/>
        </w:rPr>
        <w:t>(otherItemBuilderStrategy)</w:t>
      </w:r>
    </w:p>
    <w:p w14:paraId="18364A9C" w14:textId="77777777" w:rsidR="00247C2F" w:rsidRPr="003A17C1" w:rsidRDefault="00247C2F" w:rsidP="00182060">
      <w:pPr>
        <w:pStyle w:val="0Bezny"/>
      </w:pPr>
      <w:r w:rsidRPr="003A17C1">
        <w:t xml:space="preserve">Since the builder uses always the same trait factories, it becomes very important, whether a factory is stateless or </w:t>
      </w:r>
      <w:proofErr w:type="spellStart"/>
      <w:r w:rsidRPr="003A17C1">
        <w:t>stateful</w:t>
      </w:r>
      <w:proofErr w:type="spellEnd"/>
      <w:r w:rsidRPr="003A17C1">
        <w:t xml:space="preserve">. If a factory is stateless it always creates a new trait </w:t>
      </w:r>
      <w:r w:rsidR="00AE29B8">
        <w:t>stub</w:t>
      </w:r>
      <w:r w:rsidRPr="003A17C1">
        <w:t xml:space="preserve"> i</w:t>
      </w:r>
      <w:r w:rsidRPr="003A17C1">
        <w:t>n</w:t>
      </w:r>
      <w:r w:rsidRPr="003A17C1">
        <w:t xml:space="preserve">stance. On the other hand, if a factory is </w:t>
      </w:r>
      <w:proofErr w:type="spellStart"/>
      <w:r w:rsidRPr="003A17C1">
        <w:t>stateful</w:t>
      </w:r>
      <w:proofErr w:type="spellEnd"/>
      <w:r w:rsidRPr="003A17C1">
        <w:t xml:space="preserve"> it may implement some instance manag</w:t>
      </w:r>
      <w:r w:rsidRPr="003A17C1">
        <w:t>e</w:t>
      </w:r>
      <w:r w:rsidRPr="003A17C1">
        <w:t>ment such as pooling. In the simplest case it works as a singleton factory, which creates only one instance.</w:t>
      </w:r>
      <w:r w:rsidR="00DC6AF0">
        <w:t xml:space="preserve"> Should</w:t>
      </w:r>
      <w:r w:rsidRPr="003A17C1">
        <w:t xml:space="preserve"> all trait factories are singleton factories, then the same trait </w:t>
      </w:r>
      <w:r w:rsidR="00AE29B8">
        <w:t>stub</w:t>
      </w:r>
      <w:r w:rsidRPr="003A17C1">
        <w:t xml:space="preserve"> objects may appear in different trait line-ups produced by the same builder.</w:t>
      </w:r>
      <w:r w:rsidR="00654E1E">
        <w:t xml:space="preserve"> The figures </w:t>
      </w:r>
      <w:r w:rsidR="00654E1E">
        <w:fldChar w:fldCharType="begin"/>
      </w:r>
      <w:r w:rsidR="00654E1E">
        <w:instrText xml:space="preserve"> REF _Ref315277848 \h </w:instrText>
      </w:r>
      <w:r w:rsidR="00654E1E">
        <w:fldChar w:fldCharType="separate"/>
      </w:r>
      <w:proofErr w:type="gramStart"/>
      <w:r w:rsidR="004E5CD2">
        <w:t xml:space="preserve">Figure </w:t>
      </w:r>
      <w:r w:rsidR="004E5CD2">
        <w:rPr>
          <w:noProof/>
        </w:rPr>
        <w:t>9</w:t>
      </w:r>
      <w:r w:rsidR="00654E1E">
        <w:fldChar w:fldCharType="end"/>
      </w:r>
      <w:r w:rsidR="00654E1E">
        <w:t>, and</w:t>
      </w:r>
      <w:r w:rsidR="00C91CFF">
        <w:t xml:space="preserve"> </w:t>
      </w:r>
      <w:r w:rsidR="00C91CFF">
        <w:fldChar w:fldCharType="begin"/>
      </w:r>
      <w:r w:rsidR="00C91CFF">
        <w:instrText xml:space="preserve"> REF _Ref323151824 \h </w:instrText>
      </w:r>
      <w:r w:rsidR="00C91CFF">
        <w:fldChar w:fldCharType="separate"/>
      </w:r>
      <w:r w:rsidR="004E5CD2" w:rsidRPr="00D02242">
        <w:t>Figure</w:t>
      </w:r>
      <w:proofErr w:type="gramEnd"/>
      <w:r w:rsidR="004E5CD2" w:rsidRPr="00D02242">
        <w:t xml:space="preserve"> </w:t>
      </w:r>
      <w:r w:rsidR="004E5CD2">
        <w:rPr>
          <w:noProof/>
        </w:rPr>
        <w:t>10</w:t>
      </w:r>
      <w:r w:rsidR="00C91CFF">
        <w:fldChar w:fldCharType="end"/>
      </w:r>
      <w:r w:rsidR="00654E1E">
        <w:t xml:space="preserve"> </w:t>
      </w:r>
      <w:r w:rsidR="00CA48D8">
        <w:t>depict the state of the singleton trait factories. The red color ind</w:t>
      </w:r>
      <w:r w:rsidR="00CA48D8">
        <w:t>i</w:t>
      </w:r>
      <w:r w:rsidR="00CA48D8">
        <w:t>cates that the factory has not yet created the instance.</w:t>
      </w:r>
    </w:p>
    <w:p w14:paraId="75D9129E" w14:textId="77777777" w:rsidR="00016FC6" w:rsidRPr="003A17C1" w:rsidRDefault="00016FC6" w:rsidP="00016FC6">
      <w:pPr>
        <w:pStyle w:val="0Bezny"/>
      </w:pPr>
      <w:r w:rsidRPr="003A17C1">
        <w:t xml:space="preserve">Such a configuration reminds </w:t>
      </w:r>
      <w:r w:rsidRPr="003A17C1">
        <w:rPr>
          <w:i/>
        </w:rPr>
        <w:t>object morphing</w:t>
      </w:r>
      <w:r w:rsidRPr="003A17C1">
        <w:t xml:space="preserve">. The instances returned by the builder with singleton factories only may be seen as different forms of a single </w:t>
      </w:r>
      <w:r w:rsidRPr="00A618B4">
        <w:t xml:space="preserve">protean instance </w:t>
      </w:r>
      <w:r w:rsidRPr="003A17C1">
        <w:t>consis</w:t>
      </w:r>
      <w:r w:rsidRPr="003A17C1">
        <w:t>t</w:t>
      </w:r>
      <w:r w:rsidRPr="003A17C1">
        <w:t xml:space="preserve">ing of the trait </w:t>
      </w:r>
      <w:r>
        <w:t>stub</w:t>
      </w:r>
      <w:r w:rsidRPr="003A17C1">
        <w:t xml:space="preserve"> objects held by the singleton factories in the builder.</w:t>
      </w:r>
    </w:p>
    <w:p w14:paraId="23AC3056" w14:textId="77777777" w:rsidR="00247C2F" w:rsidRDefault="00C515D1" w:rsidP="00016FC6">
      <w:pPr>
        <w:pStyle w:val="BPVelky"/>
      </w:pPr>
      <w:r>
        <w:rPr>
          <w:noProof/>
          <w:lang w:val="cs-CZ" w:eastAsia="cs-CZ"/>
        </w:rPr>
        <w:lastRenderedPageBreak/>
        <w:drawing>
          <wp:inline distT="0" distB="0" distL="0" distR="0" wp14:anchorId="228FF73D" wp14:editId="080C987C">
            <wp:extent cx="2476500" cy="605155"/>
            <wp:effectExtent l="0" t="0" r="0" b="4445"/>
            <wp:docPr id="9" name="obrázek 9" descr="unitializedProx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nitializedProxie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76500" cy="605155"/>
                    </a:xfrm>
                    <a:prstGeom prst="rect">
                      <a:avLst/>
                    </a:prstGeom>
                    <a:noFill/>
                    <a:ln>
                      <a:noFill/>
                    </a:ln>
                  </pic:spPr>
                </pic:pic>
              </a:graphicData>
            </a:graphic>
          </wp:inline>
        </w:drawing>
      </w:r>
    </w:p>
    <w:p w14:paraId="1FC70D50" w14:textId="77777777" w:rsidR="00414A3A" w:rsidRPr="003A17C1" w:rsidRDefault="00414A3A" w:rsidP="00D02242">
      <w:pPr>
        <w:pStyle w:val="BPVPopisek"/>
      </w:pPr>
      <w:bookmarkStart w:id="113" w:name="_Ref315277848"/>
      <w:bookmarkStart w:id="114" w:name="_Ref315277867"/>
      <w:bookmarkStart w:id="115" w:name="_Toc452582018"/>
      <w:bookmarkStart w:id="116" w:name="_Ref315277851"/>
      <w:r>
        <w:t xml:space="preserve">Figure </w:t>
      </w:r>
      <w:r>
        <w:fldChar w:fldCharType="begin"/>
      </w:r>
      <w:r>
        <w:instrText xml:space="preserve"> SEQ Figure \* ARABIC </w:instrText>
      </w:r>
      <w:r>
        <w:fldChar w:fldCharType="separate"/>
      </w:r>
      <w:r w:rsidR="004E5CD2">
        <w:rPr>
          <w:noProof/>
        </w:rPr>
        <w:t>9</w:t>
      </w:r>
      <w:r>
        <w:fldChar w:fldCharType="end"/>
      </w:r>
      <w:bookmarkEnd w:id="113"/>
      <w:r>
        <w:t>:</w:t>
      </w:r>
      <w:r w:rsidRPr="00232998">
        <w:t xml:space="preserve"> </w:t>
      </w:r>
      <w:r w:rsidRPr="003A17C1">
        <w:t>The state of the singleton factories before the first instantiation</w:t>
      </w:r>
      <w:bookmarkEnd w:id="114"/>
      <w:bookmarkEnd w:id="115"/>
    </w:p>
    <w:bookmarkEnd w:id="116"/>
    <w:p w14:paraId="32568723" w14:textId="77777777" w:rsidR="00247C2F" w:rsidRDefault="00C515D1" w:rsidP="00D02242">
      <w:pPr>
        <w:pStyle w:val="BPVelky"/>
      </w:pPr>
      <w:r>
        <w:rPr>
          <w:noProof/>
          <w:lang w:val="cs-CZ" w:eastAsia="cs-CZ"/>
        </w:rPr>
        <w:drawing>
          <wp:inline distT="0" distB="0" distL="0" distR="0" wp14:anchorId="66427ECC" wp14:editId="20074954">
            <wp:extent cx="2476500" cy="605155"/>
            <wp:effectExtent l="0" t="0" r="0" b="4445"/>
            <wp:docPr id="10" name="obrázek 10" descr="partiallyInitializedProx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artiallyInitializedProxie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76500" cy="605155"/>
                    </a:xfrm>
                    <a:prstGeom prst="rect">
                      <a:avLst/>
                    </a:prstGeom>
                    <a:noFill/>
                    <a:ln>
                      <a:noFill/>
                    </a:ln>
                  </pic:spPr>
                </pic:pic>
              </a:graphicData>
            </a:graphic>
          </wp:inline>
        </w:drawing>
      </w:r>
    </w:p>
    <w:p w14:paraId="3C8B11B9" w14:textId="77777777" w:rsidR="00414A3A" w:rsidRPr="00D02242" w:rsidRDefault="00414A3A" w:rsidP="00D02242">
      <w:pPr>
        <w:pStyle w:val="BPVPopisek"/>
      </w:pPr>
      <w:bookmarkStart w:id="117" w:name="_Ref323151824"/>
      <w:bookmarkStart w:id="118" w:name="_Toc452582019"/>
      <w:bookmarkStart w:id="119" w:name="_Ref315277853"/>
      <w:r w:rsidRPr="00D02242">
        <w:t xml:space="preserve">Figure </w:t>
      </w:r>
      <w:r w:rsidRPr="00D02242">
        <w:fldChar w:fldCharType="begin"/>
      </w:r>
      <w:r w:rsidRPr="00D02242">
        <w:instrText xml:space="preserve"> SEQ Figure \* ARABIC </w:instrText>
      </w:r>
      <w:r w:rsidRPr="00D02242">
        <w:fldChar w:fldCharType="separate"/>
      </w:r>
      <w:r w:rsidR="004E5CD2">
        <w:rPr>
          <w:noProof/>
        </w:rPr>
        <w:t>10</w:t>
      </w:r>
      <w:r w:rsidRPr="00D02242">
        <w:fldChar w:fldCharType="end"/>
      </w:r>
      <w:bookmarkEnd w:id="117"/>
      <w:r w:rsidRPr="00D02242">
        <w:t>: The state of the singleton factories after the first instantiation</w:t>
      </w:r>
      <w:bookmarkEnd w:id="118"/>
    </w:p>
    <w:bookmarkEnd w:id="119"/>
    <w:p w14:paraId="3E33AF0A" w14:textId="77777777" w:rsidR="00247C2F" w:rsidRDefault="00C515D1" w:rsidP="00D02242">
      <w:pPr>
        <w:pStyle w:val="BPVelky"/>
      </w:pPr>
      <w:r>
        <w:rPr>
          <w:noProof/>
          <w:lang w:val="cs-CZ" w:eastAsia="cs-CZ"/>
        </w:rPr>
        <w:drawing>
          <wp:inline distT="0" distB="0" distL="0" distR="0" wp14:anchorId="5294E099" wp14:editId="3479398E">
            <wp:extent cx="2476500" cy="605155"/>
            <wp:effectExtent l="0" t="0" r="0" b="4445"/>
            <wp:docPr id="11" name="obrázek 11" descr="fullyInitializedProx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ullyInitializedProxie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76500" cy="605155"/>
                    </a:xfrm>
                    <a:prstGeom prst="rect">
                      <a:avLst/>
                    </a:prstGeom>
                    <a:noFill/>
                    <a:ln>
                      <a:noFill/>
                    </a:ln>
                  </pic:spPr>
                </pic:pic>
              </a:graphicData>
            </a:graphic>
          </wp:inline>
        </w:drawing>
      </w:r>
    </w:p>
    <w:p w14:paraId="5FCEDB63" w14:textId="77777777" w:rsidR="00414A3A" w:rsidRPr="003A17C1" w:rsidRDefault="00414A3A" w:rsidP="00D02242">
      <w:pPr>
        <w:pStyle w:val="BPVPopisek"/>
      </w:pPr>
      <w:bookmarkStart w:id="120" w:name="_Toc452582020"/>
      <w:r>
        <w:t xml:space="preserve">Figure </w:t>
      </w:r>
      <w:r>
        <w:fldChar w:fldCharType="begin"/>
      </w:r>
      <w:r>
        <w:instrText xml:space="preserve"> SEQ Figure \* ARABIC </w:instrText>
      </w:r>
      <w:r>
        <w:fldChar w:fldCharType="separate"/>
      </w:r>
      <w:r w:rsidR="004E5CD2">
        <w:rPr>
          <w:noProof/>
        </w:rPr>
        <w:t>11</w:t>
      </w:r>
      <w:r>
        <w:fldChar w:fldCharType="end"/>
      </w:r>
      <w:r>
        <w:t>:</w:t>
      </w:r>
      <w:r w:rsidRPr="00232998">
        <w:t xml:space="preserve"> </w:t>
      </w:r>
      <w:r w:rsidRPr="003A17C1">
        <w:t>The state of the singleton factories after the second instantiation</w:t>
      </w:r>
      <w:bookmarkEnd w:id="120"/>
    </w:p>
    <w:p w14:paraId="1DC34D1E" w14:textId="77777777" w:rsidR="00247C2F" w:rsidRPr="003A17C1" w:rsidRDefault="00247C2F" w:rsidP="00182060">
      <w:pPr>
        <w:pStyle w:val="0Bezny"/>
      </w:pPr>
      <w:r w:rsidRPr="003A17C1">
        <w:t xml:space="preserve">After the item builder is configured, it returns the result wrapped in a special </w:t>
      </w:r>
      <w:r w:rsidRPr="003A17C1">
        <w:rPr>
          <w:rStyle w:val="ZzProgram"/>
        </w:rPr>
        <w:t>Ref</w:t>
      </w:r>
      <w:r w:rsidRPr="003A17C1">
        <w:t xml:space="preserve"> object.</w:t>
      </w:r>
    </w:p>
    <w:p w14:paraId="68723DCE" w14:textId="77777777" w:rsidR="00247C2F" w:rsidRPr="003A17C1" w:rsidRDefault="00247C2F" w:rsidP="00182060">
      <w:pPr>
        <w:pStyle w:val="0Bezny"/>
      </w:pPr>
      <w:r w:rsidRPr="003A17C1">
        <w:t xml:space="preserve">This object, in contrast to the plain reference returned by </w:t>
      </w:r>
      <w:r w:rsidRPr="003A17C1">
        <w:rPr>
          <w:rStyle w:val="ZzProgram"/>
        </w:rPr>
        <w:t>newInstance</w:t>
      </w:r>
      <w:r w:rsidRPr="003A17C1">
        <w:t xml:space="preserve">, </w:t>
      </w:r>
      <w:r w:rsidR="00665D56">
        <w:t>contains</w:t>
      </w:r>
      <w:r w:rsidRPr="003A17C1">
        <w:t xml:space="preserve"> a link to the model, from which the instance is created. Using the </w:t>
      </w:r>
      <w:r w:rsidRPr="003A17C1">
        <w:rPr>
          <w:rStyle w:val="ZzProgram"/>
        </w:rPr>
        <w:t>Ref</w:t>
      </w:r>
      <w:r w:rsidRPr="003A17C1">
        <w:t xml:space="preserve"> object reference instead of the plain reference allows performing additional compile-time checks when the reference is passed to a method as its argument.</w:t>
      </w:r>
    </w:p>
    <w:p w14:paraId="01B9F3BD" w14:textId="77777777" w:rsidR="00247C2F" w:rsidRPr="003A17C1" w:rsidRDefault="00247C2F" w:rsidP="00182060">
      <w:pPr>
        <w:pStyle w:val="0Bezny"/>
      </w:pPr>
      <w:r w:rsidRPr="003A17C1">
        <w:t xml:space="preserve">The </w:t>
      </w:r>
      <w:r w:rsidR="000924B0">
        <w:t xml:space="preserve">item </w:t>
      </w:r>
      <w:r w:rsidRPr="003A17C1">
        <w:t xml:space="preserve">instance </w:t>
      </w:r>
      <w:r w:rsidR="000924B0">
        <w:t xml:space="preserve">is retrieved through </w:t>
      </w:r>
      <w:r w:rsidRPr="003A17C1">
        <w:t xml:space="preserve">the </w:t>
      </w:r>
      <w:r w:rsidRPr="003A17C1">
        <w:rPr>
          <w:rStyle w:val="ZzProgram"/>
        </w:rPr>
        <w:t>instance</w:t>
      </w:r>
      <w:r w:rsidR="00665D56">
        <w:t xml:space="preserve"> method </w:t>
      </w:r>
      <w:r w:rsidR="000924B0">
        <w:t>of</w:t>
      </w:r>
      <w:r w:rsidR="00665D56">
        <w:t xml:space="preserve"> the reference object:</w:t>
      </w:r>
    </w:p>
    <w:p w14:paraId="55C83C5A" w14:textId="77777777" w:rsidR="00247C2F" w:rsidRPr="003A17C1" w:rsidRDefault="00247C2F" w:rsidP="00091830">
      <w:pPr>
        <w:pStyle w:val="0Program"/>
      </w:pPr>
      <w:r w:rsidRPr="003A17C1">
        <w:rPr>
          <w:rStyle w:val="NormalTok"/>
        </w:rPr>
        <w:t xml:space="preserve">  </w:t>
      </w:r>
      <w:r w:rsidRPr="003A17C1">
        <w:rPr>
          <w:rStyle w:val="KeywordTok"/>
        </w:rPr>
        <w:t>val</w:t>
      </w:r>
      <w:r w:rsidRPr="003A17C1">
        <w:rPr>
          <w:rStyle w:val="NormalTok"/>
        </w:rPr>
        <w:t xml:space="preserve"> item: Thing </w:t>
      </w:r>
      <w:r w:rsidRPr="003A17C1">
        <w:rPr>
          <w:rStyle w:val="KeywordTok"/>
        </w:rPr>
        <w:t>with</w:t>
      </w:r>
      <w:r w:rsidRPr="003A17C1">
        <w:rPr>
          <w:rStyle w:val="NormalTok"/>
        </w:rPr>
        <w:t xml:space="preserve"> Material </w:t>
      </w:r>
      <w:r w:rsidRPr="003A17C1">
        <w:rPr>
          <w:rStyle w:val="KeywordTok"/>
        </w:rPr>
        <w:t>with</w:t>
      </w:r>
      <w:r w:rsidRPr="003A17C1">
        <w:rPr>
          <w:rStyle w:val="NormalTok"/>
        </w:rPr>
        <w:t xml:space="preserve"> Shape = itemRef.</w:t>
      </w:r>
      <w:r w:rsidRPr="003A17C1">
        <w:rPr>
          <w:rStyle w:val="FunctionTok"/>
        </w:rPr>
        <w:t>instance</w:t>
      </w:r>
    </w:p>
    <w:p w14:paraId="7DC0265B" w14:textId="77777777" w:rsidR="00247C2F" w:rsidRPr="003A17C1" w:rsidRDefault="00247C2F" w:rsidP="00182060">
      <w:pPr>
        <w:pStyle w:val="0Bezny"/>
      </w:pPr>
      <w:r w:rsidRPr="003A17C1">
        <w:t xml:space="preserve">Now, let us turn our attention to the target domain model. It may be expressed in terms of a one-dimensional model with two concrete traits </w:t>
      </w:r>
      <w:r w:rsidRPr="003A17C1">
        <w:rPr>
          <w:rStyle w:val="ZzProgram"/>
        </w:rPr>
        <w:t>ScannedBanknote</w:t>
      </w:r>
      <w:r w:rsidRPr="003A17C1">
        <w:t xml:space="preserve"> and </w:t>
      </w:r>
      <w:r w:rsidRPr="003A17C1">
        <w:rPr>
          <w:rStyle w:val="ZzProgram"/>
        </w:rPr>
        <w:t>ScannedCoin</w:t>
      </w:r>
      <w:r w:rsidRPr="003A17C1">
        <w:t xml:space="preserve"> belon</w:t>
      </w:r>
      <w:r w:rsidRPr="003A17C1">
        <w:t>g</w:t>
      </w:r>
      <w:r w:rsidRPr="003A17C1">
        <w:t xml:space="preserve">ing to the </w:t>
      </w:r>
      <w:r w:rsidRPr="003A17C1">
        <w:rPr>
          <w:rStyle w:val="ZzProgram"/>
        </w:rPr>
        <w:t>ScannedCurrency</w:t>
      </w:r>
      <w:r w:rsidRPr="003A17C1">
        <w:t xml:space="preserve"> dimension.</w:t>
      </w:r>
    </w:p>
    <w:p w14:paraId="4F8C63D9" w14:textId="77777777" w:rsidR="00247C2F" w:rsidRPr="003A17C1" w:rsidRDefault="00247C2F" w:rsidP="00091830">
      <w:pPr>
        <w:pStyle w:val="0Program"/>
      </w:pPr>
      <w:r w:rsidRPr="003A17C1">
        <w:rPr>
          <w:rStyle w:val="KeywordTok"/>
        </w:rPr>
        <w:t>type</w:t>
      </w:r>
      <w:r w:rsidRPr="003A17C1">
        <w:rPr>
          <w:rStyle w:val="NormalTok"/>
        </w:rPr>
        <w:t xml:space="preserve"> ScannedCurrencyModel = ScannedBanknote </w:t>
      </w:r>
      <w:r w:rsidRPr="00D33FA1">
        <w:rPr>
          <w:rStyle w:val="KeywordTok"/>
        </w:rPr>
        <w:t>or</w:t>
      </w:r>
      <w:r w:rsidRPr="003A17C1">
        <w:rPr>
          <w:rStyle w:val="NormalTok"/>
        </w:rPr>
        <w:t xml:space="preserve"> ScannedCoin</w:t>
      </w:r>
    </w:p>
    <w:p w14:paraId="57DF6029" w14:textId="77777777" w:rsidR="00247C2F" w:rsidRPr="003A17C1" w:rsidRDefault="00247C2F" w:rsidP="00182060">
      <w:pPr>
        <w:pStyle w:val="0Bezny"/>
      </w:pPr>
      <w:r w:rsidRPr="003A17C1">
        <w:t>This model generates only two trivial trait compositions and it may be tempting to create an instance of this in a similar way as the item instance, as shown in the previous section.</w:t>
      </w:r>
    </w:p>
    <w:p w14:paraId="2F78E70D" w14:textId="77777777" w:rsidR="00247C2F" w:rsidRPr="003A17C1" w:rsidRDefault="00247C2F" w:rsidP="00091830">
      <w:pPr>
        <w:pStyle w:val="0Program"/>
      </w:pPr>
      <w:r w:rsidRPr="003A17C1">
        <w:rPr>
          <w:rStyle w:val="KeywordTok"/>
        </w:rPr>
        <w:t>val</w:t>
      </w:r>
      <w:r w:rsidRPr="003A17C1">
        <w:rPr>
          <w:rStyle w:val="NormalTok"/>
        </w:rPr>
        <w:t xml:space="preserve"> curBuilder = </w:t>
      </w:r>
      <w:r w:rsidRPr="003A17C1">
        <w:rPr>
          <w:rStyle w:val="KeywordTok"/>
        </w:rPr>
        <w:t>new</w:t>
      </w:r>
      <w:r w:rsidRPr="003A17C1">
        <w:rPr>
          <w:rStyle w:val="NormalTok"/>
        </w:rPr>
        <w:t xml:space="preserve"> ClassBuilder[ScannedCurrencyModel]()</w:t>
      </w:r>
      <w:r w:rsidRPr="003A17C1">
        <w:br/>
      </w:r>
      <w:r w:rsidRPr="003A17C1">
        <w:rPr>
          <w:rStyle w:val="NormalTok"/>
        </w:rPr>
        <w:t xml:space="preserve">... </w:t>
      </w:r>
      <w:r w:rsidRPr="003A17C1">
        <w:rPr>
          <w:rStyle w:val="CommentTok"/>
        </w:rPr>
        <w:t>// the strategy configuration</w:t>
      </w:r>
      <w:r w:rsidRPr="003A17C1">
        <w:br/>
      </w:r>
      <w:r w:rsidRPr="003A17C1">
        <w:rPr>
          <w:rStyle w:val="KeywordTok"/>
        </w:rPr>
        <w:t>val</w:t>
      </w:r>
      <w:r w:rsidRPr="003A17C1">
        <w:rPr>
          <w:rStyle w:val="NormalTok"/>
        </w:rPr>
        <w:t xml:space="preserve"> curRef = curBuilder.</w:t>
      </w:r>
      <w:r w:rsidRPr="003A17C1">
        <w:rPr>
          <w:rStyle w:val="FunctionTok"/>
        </w:rPr>
        <w:t>newInstanceRef</w:t>
      </w:r>
      <w:r w:rsidRPr="003A17C1">
        <w:rPr>
          <w:rStyle w:val="NormalTok"/>
        </w:rPr>
        <w:t>(curBuilderStrategy)</w:t>
      </w:r>
    </w:p>
    <w:p w14:paraId="4C44B59D" w14:textId="77777777" w:rsidR="00247C2F" w:rsidRPr="003A17C1" w:rsidRDefault="00247C2F" w:rsidP="00182060">
      <w:pPr>
        <w:pStyle w:val="0Bezny"/>
      </w:pPr>
      <w:r w:rsidRPr="003A17C1">
        <w:t xml:space="preserve">Unfortunately, it will not work. The reason is that the traits </w:t>
      </w:r>
      <w:r w:rsidRPr="003A17C1">
        <w:rPr>
          <w:rStyle w:val="ZzProgram"/>
        </w:rPr>
        <w:t>ScannedBanknote</w:t>
      </w:r>
      <w:r w:rsidRPr="003A17C1">
        <w:t xml:space="preserve"> and </w:t>
      </w:r>
      <w:r w:rsidRPr="003A17C1">
        <w:rPr>
          <w:rStyle w:val="ZzProgram"/>
        </w:rPr>
        <w:t>ScannedCoin</w:t>
      </w:r>
      <w:r w:rsidRPr="003A17C1">
        <w:t xml:space="preserve"> </w:t>
      </w:r>
      <w:r w:rsidR="00D24B02">
        <w:t>depend</w:t>
      </w:r>
      <w:r w:rsidRPr="003A17C1">
        <w:t xml:space="preserve"> on other traits via their self-type. In other words, the model used in the builder is incomplete.</w:t>
      </w:r>
    </w:p>
    <w:p w14:paraId="02F8245A" w14:textId="77777777" w:rsidR="00247C2F" w:rsidRDefault="00247C2F" w:rsidP="00182060">
      <w:pPr>
        <w:pStyle w:val="0Bezny"/>
      </w:pPr>
      <w:r w:rsidRPr="003A17C1">
        <w:t>To make it complete we would have to extend it by the required dependencies:</w:t>
      </w:r>
    </w:p>
    <w:p w14:paraId="04973BC8" w14:textId="77777777" w:rsidR="0001017B" w:rsidRPr="003A17C1" w:rsidRDefault="0001017B" w:rsidP="0001017B">
      <w:pPr>
        <w:pStyle w:val="Titulek"/>
      </w:pPr>
      <w:bookmarkStart w:id="121" w:name="_Toc326487281"/>
      <w:r>
        <w:lastRenderedPageBreak/>
        <w:t xml:space="preserve">Listing </w:t>
      </w:r>
      <w:r>
        <w:fldChar w:fldCharType="begin"/>
      </w:r>
      <w:r>
        <w:instrText xml:space="preserve"> SEQ Listing \* ARABIC </w:instrText>
      </w:r>
      <w:r>
        <w:fldChar w:fldCharType="separate"/>
      </w:r>
      <w:r w:rsidR="004E5CD2">
        <w:rPr>
          <w:noProof/>
        </w:rPr>
        <w:t>18</w:t>
      </w:r>
      <w:r>
        <w:fldChar w:fldCharType="end"/>
      </w:r>
      <w:r>
        <w:t>: Currency model completed by the dependencies</w:t>
      </w:r>
      <w:bookmarkEnd w:id="121"/>
    </w:p>
    <w:p w14:paraId="38DD2C25" w14:textId="77777777" w:rsidR="00247C2F" w:rsidRPr="003A17C1" w:rsidRDefault="00247C2F" w:rsidP="00091830">
      <w:pPr>
        <w:pStyle w:val="0Program"/>
      </w:pPr>
      <w:r w:rsidRPr="003A17C1">
        <w:rPr>
          <w:rStyle w:val="KeywordTok"/>
        </w:rPr>
        <w:t>type</w:t>
      </w:r>
      <w:r w:rsidRPr="003A17C1">
        <w:rPr>
          <w:rStyle w:val="NormalTok"/>
        </w:rPr>
        <w:t xml:space="preserve"> </w:t>
      </w:r>
      <w:r w:rsidR="00BF4F7D" w:rsidRPr="003A17C1">
        <w:rPr>
          <w:rStyle w:val="NormalTok"/>
        </w:rPr>
        <w:t>ScannedCurrencyModel</w:t>
      </w:r>
      <w:r w:rsidRPr="003A17C1">
        <w:rPr>
          <w:rStyle w:val="NormalTok"/>
        </w:rPr>
        <w:t xml:space="preserve"> =</w:t>
      </w:r>
      <w:r w:rsidRPr="003A17C1">
        <w:br/>
      </w:r>
      <w:r w:rsidRPr="003A17C1">
        <w:rPr>
          <w:rStyle w:val="NormalTok"/>
        </w:rPr>
        <w:t xml:space="preserve">  (ScannedBanknote </w:t>
      </w:r>
      <w:r w:rsidRPr="003A17C1">
        <w:rPr>
          <w:rStyle w:val="KeywordTok"/>
        </w:rPr>
        <w:t>with</w:t>
      </w:r>
      <w:r w:rsidRPr="003A17C1">
        <w:rPr>
          <w:rStyle w:val="NormalTok"/>
        </w:rPr>
        <w:t xml:space="preserve"> Banknote </w:t>
      </w:r>
      <w:r w:rsidRPr="003A17C1">
        <w:rPr>
          <w:rStyle w:val="KeywordTok"/>
        </w:rPr>
        <w:t>with</w:t>
      </w:r>
      <w:r w:rsidRPr="003A17C1">
        <w:rPr>
          <w:rStyle w:val="NormalTok"/>
        </w:rPr>
        <w:t xml:space="preserve"> Rectangle </w:t>
      </w:r>
      <w:r w:rsidRPr="003A17C1">
        <w:rPr>
          <w:rStyle w:val="KeywordTok"/>
        </w:rPr>
        <w:t>with</w:t>
      </w:r>
      <w:r w:rsidRPr="003A17C1">
        <w:rPr>
          <w:rStyle w:val="NormalTok"/>
        </w:rPr>
        <w:t xml:space="preserve"> Paper) or</w:t>
      </w:r>
      <w:r w:rsidRPr="003A17C1">
        <w:br/>
      </w:r>
      <w:r w:rsidRPr="003A17C1">
        <w:rPr>
          <w:rStyle w:val="NormalTok"/>
        </w:rPr>
        <w:t xml:space="preserve">  (ScannedCoin </w:t>
      </w:r>
      <w:r w:rsidRPr="003A17C1">
        <w:rPr>
          <w:rStyle w:val="KeywordTok"/>
        </w:rPr>
        <w:t>with</w:t>
      </w:r>
      <w:r w:rsidRPr="003A17C1">
        <w:rPr>
          <w:rStyle w:val="NormalTok"/>
        </w:rPr>
        <w:t xml:space="preserve"> Coin </w:t>
      </w:r>
      <w:r w:rsidRPr="003A17C1">
        <w:rPr>
          <w:rStyle w:val="KeywordTok"/>
        </w:rPr>
        <w:t>with</w:t>
      </w:r>
      <w:r w:rsidRPr="003A17C1">
        <w:rPr>
          <w:rStyle w:val="NormalTok"/>
        </w:rPr>
        <w:t xml:space="preserve"> Cylinder </w:t>
      </w:r>
      <w:r w:rsidRPr="003A17C1">
        <w:rPr>
          <w:rStyle w:val="KeywordTok"/>
        </w:rPr>
        <w:t>with</w:t>
      </w:r>
      <w:r w:rsidRPr="003A17C1">
        <w:rPr>
          <w:rStyle w:val="NormalTok"/>
        </w:rPr>
        <w:t xml:space="preserve"> Metal)</w:t>
      </w:r>
    </w:p>
    <w:p w14:paraId="17F352AA" w14:textId="77777777" w:rsidR="00247C2F" w:rsidRPr="003A17C1" w:rsidRDefault="00247C2F" w:rsidP="00182060">
      <w:pPr>
        <w:pStyle w:val="0Bezny"/>
      </w:pPr>
      <w:r w:rsidRPr="003A17C1">
        <w:t>Now we could make an instance of this model, however, we would have to copy data from outer instances of the selected traits. And this is exactly what we do not want. What we want is to reuse those outer trait instances by the scanned currency builder.</w:t>
      </w:r>
    </w:p>
    <w:p w14:paraId="6CB6F608" w14:textId="77777777" w:rsidR="00247C2F" w:rsidRPr="003A17C1" w:rsidRDefault="00247C2F" w:rsidP="00182060">
      <w:pPr>
        <w:pStyle w:val="0Bezny"/>
      </w:pPr>
      <w:r w:rsidRPr="003A17C1">
        <w:t xml:space="preserve">Reusing the item's trait </w:t>
      </w:r>
      <w:r w:rsidR="00AE29B8">
        <w:t>stubs</w:t>
      </w:r>
      <w:r w:rsidRPr="003A17C1">
        <w:t xml:space="preserve"> in the currency builder should be as easy as passing the item's reference object to the constructor of the currency builder:</w:t>
      </w:r>
    </w:p>
    <w:p w14:paraId="42098C8A" w14:textId="77777777" w:rsidR="00247C2F" w:rsidRPr="003A17C1" w:rsidRDefault="00247C2F" w:rsidP="00091830">
      <w:pPr>
        <w:pStyle w:val="0Program"/>
      </w:pPr>
      <w:r w:rsidRPr="003A17C1">
        <w:rPr>
          <w:rStyle w:val="KeywordTok"/>
        </w:rPr>
        <w:t>def</w:t>
      </w:r>
      <w:r w:rsidRPr="003A17C1">
        <w:rPr>
          <w:rStyle w:val="NormalTok"/>
        </w:rPr>
        <w:t xml:space="preserve"> </w:t>
      </w:r>
      <w:r w:rsidRPr="003A17C1">
        <w:rPr>
          <w:rStyle w:val="FunctionTok"/>
        </w:rPr>
        <w:t>makeCurrency</w:t>
      </w:r>
      <w:r w:rsidRPr="003A17C1">
        <w:rPr>
          <w:rStyle w:val="NormalTok"/>
        </w:rPr>
        <w:t>(itemRef: Ref[ItemModel]): Ref[ScannerCurrencyModel] = {</w:t>
      </w:r>
      <w:r w:rsidRPr="003A17C1">
        <w:br/>
      </w:r>
      <w:r w:rsidRPr="003A17C1">
        <w:rPr>
          <w:rStyle w:val="NormalTok"/>
        </w:rPr>
        <w:t xml:space="preserve">  </w:t>
      </w:r>
      <w:r w:rsidRPr="003A17C1">
        <w:rPr>
          <w:rStyle w:val="KeywordTok"/>
        </w:rPr>
        <w:t>val</w:t>
      </w:r>
      <w:r w:rsidRPr="003A17C1">
        <w:rPr>
          <w:rStyle w:val="NormalTok"/>
        </w:rPr>
        <w:t xml:space="preserve"> curBuilder = </w:t>
      </w:r>
      <w:r w:rsidRPr="003A17C1">
        <w:rPr>
          <w:rStyle w:val="KeywordTok"/>
        </w:rPr>
        <w:t>new</w:t>
      </w:r>
      <w:r w:rsidRPr="003A17C1">
        <w:rPr>
          <w:rStyle w:val="NormalTok"/>
        </w:rPr>
        <w:t xml:space="preserve"> ClassBuilder[ScannedCurrencyModel](itemRef)</w:t>
      </w:r>
      <w:r w:rsidRPr="003A17C1">
        <w:br/>
      </w:r>
      <w:r w:rsidRPr="003A17C1">
        <w:rPr>
          <w:rStyle w:val="NormalTok"/>
        </w:rPr>
        <w:t xml:space="preserve">  ...</w:t>
      </w:r>
      <w:r w:rsidRPr="003A17C1">
        <w:br/>
      </w:r>
      <w:r w:rsidRPr="003A17C1">
        <w:rPr>
          <w:rStyle w:val="NormalTok"/>
        </w:rPr>
        <w:t>}</w:t>
      </w:r>
    </w:p>
    <w:p w14:paraId="036158E3" w14:textId="77777777" w:rsidR="00247C2F" w:rsidRPr="003A17C1" w:rsidRDefault="00247C2F" w:rsidP="00182060">
      <w:pPr>
        <w:pStyle w:val="0Bezny"/>
      </w:pPr>
      <w:r w:rsidRPr="003A17C1">
        <w:t>Now, the compiler has all necessary information about the target model (which is inco</w:t>
      </w:r>
      <w:r w:rsidRPr="003A17C1">
        <w:t>m</w:t>
      </w:r>
      <w:r w:rsidRPr="003A17C1">
        <w:t xml:space="preserve">plete) and the source model retrieved from the object reference type (i.e. </w:t>
      </w:r>
      <w:r w:rsidRPr="003A17C1">
        <w:rPr>
          <w:rStyle w:val="ZzProgram"/>
        </w:rPr>
        <w:t>ItemModel</w:t>
      </w:r>
      <w:r w:rsidRPr="003A17C1">
        <w:t xml:space="preserve">). The compiler must be able to determine </w:t>
      </w:r>
      <w:r w:rsidR="0019354E">
        <w:t>whether</w:t>
      </w:r>
      <w:r w:rsidRPr="003A17C1">
        <w:t xml:space="preserve"> the source model can deliver all trait </w:t>
      </w:r>
      <w:r w:rsidR="00AE29B8">
        <w:t>stubs</w:t>
      </w:r>
      <w:r w:rsidRPr="003A17C1">
        <w:t xml:space="preserve"> required by the traits in the incomplete target model.</w:t>
      </w:r>
    </w:p>
    <w:p w14:paraId="489BAC45" w14:textId="77777777" w:rsidR="00247C2F" w:rsidRPr="003A17C1" w:rsidRDefault="004E4105" w:rsidP="00182060">
      <w:pPr>
        <w:pStyle w:val="0Bezny"/>
      </w:pPr>
      <w:r>
        <w:t>In this case the compilation</w:t>
      </w:r>
      <w:r w:rsidR="00247C2F" w:rsidRPr="003A17C1">
        <w:t xml:space="preserve"> should </w:t>
      </w:r>
      <w:r>
        <w:t>fail</w:t>
      </w:r>
      <w:r w:rsidR="00247C2F" w:rsidRPr="003A17C1">
        <w:t xml:space="preserve">, since the source model cannot deliver </w:t>
      </w:r>
      <w:r w:rsidR="00247C2F" w:rsidRPr="003A17C1">
        <w:rPr>
          <w:rStyle w:val="ZzProgram"/>
        </w:rPr>
        <w:t>Banknote</w:t>
      </w:r>
      <w:r w:rsidR="00247C2F" w:rsidRPr="003A17C1">
        <w:t xml:space="preserve"> and </w:t>
      </w:r>
      <w:r w:rsidR="00247C2F" w:rsidRPr="003A17C1">
        <w:rPr>
          <w:rStyle w:val="ZzProgram"/>
        </w:rPr>
        <w:t>Coin</w:t>
      </w:r>
      <w:r w:rsidR="00247C2F" w:rsidRPr="003A17C1">
        <w:t xml:space="preserve"> trait </w:t>
      </w:r>
      <w:r w:rsidR="00AE29B8">
        <w:t>stubs</w:t>
      </w:r>
      <w:r w:rsidR="00585A45">
        <w:t>; i.e. the traits belonging to the target domain</w:t>
      </w:r>
      <w:r w:rsidR="00247C2F" w:rsidRPr="003A17C1">
        <w:t>.</w:t>
      </w:r>
    </w:p>
    <w:p w14:paraId="172CA890" w14:textId="77777777" w:rsidR="00247C2F" w:rsidRPr="00016FC6" w:rsidRDefault="00FB4E1F" w:rsidP="00182060">
      <w:pPr>
        <w:pStyle w:val="0Bezny"/>
        <w:rPr>
          <w:spacing w:val="-4"/>
        </w:rPr>
      </w:pPr>
      <w:r>
        <w:t>The</w:t>
      </w:r>
      <w:r w:rsidR="00247C2F" w:rsidRPr="003A17C1">
        <w:t xml:space="preserve"> </w:t>
      </w:r>
      <w:r>
        <w:t xml:space="preserve">proposed </w:t>
      </w:r>
      <w:r w:rsidR="00247C2F" w:rsidRPr="003A17C1">
        <w:t xml:space="preserve">solution </w:t>
      </w:r>
      <w:r>
        <w:t xml:space="preserve">to this problem is </w:t>
      </w:r>
      <w:r w:rsidR="00247C2F" w:rsidRPr="003A17C1">
        <w:t>to</w:t>
      </w:r>
      <w:r>
        <w:t xml:space="preserve"> complete the model by the dependencies, as above, and </w:t>
      </w:r>
      <w:r w:rsidR="00AE22FF">
        <w:t>to distinguish the target and source traits by means of a special annotation</w:t>
      </w:r>
      <w:r>
        <w:t xml:space="preserve"> </w:t>
      </w:r>
      <w:r w:rsidR="00AE22FF" w:rsidRPr="00AE22FF">
        <w:rPr>
          <w:rStyle w:val="ZzProgram"/>
        </w:rPr>
        <w:t>$</w:t>
      </w:r>
      <w:r w:rsidR="00247C2F" w:rsidRPr="003A17C1">
        <w:t>.</w:t>
      </w:r>
      <w:r w:rsidR="00AE22FF">
        <w:t xml:space="preserve"> All traits encompassed by this annotation will be </w:t>
      </w:r>
      <w:r w:rsidR="00034CFB">
        <w:t>treated as</w:t>
      </w:r>
      <w:r w:rsidR="00AE22FF">
        <w:t xml:space="preserve"> the target traits</w:t>
      </w:r>
      <w:r w:rsidR="00104DE5">
        <w:t>,</w:t>
      </w:r>
      <w:r w:rsidR="005B1C31">
        <w:t xml:space="preserve"> </w:t>
      </w:r>
      <w:r w:rsidR="00104DE5">
        <w:t xml:space="preserve">which are </w:t>
      </w:r>
      <w:r w:rsidR="005B1C31">
        <w:t>created by the class builder</w:t>
      </w:r>
      <w:r w:rsidR="00034CFB">
        <w:t>; i.e.</w:t>
      </w:r>
      <w:r w:rsidR="00AE22FF">
        <w:t xml:space="preserve"> the source reference</w:t>
      </w:r>
      <w:r w:rsidR="00034CFB">
        <w:t xml:space="preserve"> is not required to deliver the stubs of these </w:t>
      </w:r>
      <w:r w:rsidR="00034CFB" w:rsidRPr="00016FC6">
        <w:rPr>
          <w:spacing w:val="-4"/>
        </w:rPr>
        <w:t>traits</w:t>
      </w:r>
      <w:r w:rsidR="00AE22FF" w:rsidRPr="00016FC6">
        <w:rPr>
          <w:spacing w:val="-4"/>
        </w:rPr>
        <w:t xml:space="preserve">. On the </w:t>
      </w:r>
      <w:r w:rsidR="00034CFB" w:rsidRPr="00016FC6">
        <w:rPr>
          <w:spacing w:val="-4"/>
        </w:rPr>
        <w:t>other hand, the stubs of the other traits must be delivered by the source refer</w:t>
      </w:r>
      <w:r w:rsidR="00B51DD5" w:rsidRPr="00016FC6">
        <w:rPr>
          <w:spacing w:val="-4"/>
        </w:rPr>
        <w:t>ence.</w:t>
      </w:r>
    </w:p>
    <w:p w14:paraId="274B5975" w14:textId="77777777" w:rsidR="009F59E4" w:rsidRPr="003A17C1" w:rsidRDefault="009F59E4" w:rsidP="009F59E4">
      <w:pPr>
        <w:pStyle w:val="Titulek"/>
      </w:pPr>
      <w:bookmarkStart w:id="122" w:name="_Toc326487282"/>
      <w:r>
        <w:t xml:space="preserve">Listing </w:t>
      </w:r>
      <w:r>
        <w:fldChar w:fldCharType="begin"/>
      </w:r>
      <w:r>
        <w:instrText xml:space="preserve"> SEQ Listing \* ARABIC </w:instrText>
      </w:r>
      <w:r>
        <w:fldChar w:fldCharType="separate"/>
      </w:r>
      <w:r w:rsidR="004E5CD2">
        <w:rPr>
          <w:noProof/>
        </w:rPr>
        <w:t>19</w:t>
      </w:r>
      <w:r>
        <w:fldChar w:fldCharType="end"/>
      </w:r>
      <w:r>
        <w:t xml:space="preserve">: Currency model distinguishing the </w:t>
      </w:r>
      <w:r w:rsidR="00190032">
        <w:t>target</w:t>
      </w:r>
      <w:r>
        <w:t xml:space="preserve"> and </w:t>
      </w:r>
      <w:r w:rsidR="00190032">
        <w:t>source</w:t>
      </w:r>
      <w:r>
        <w:t xml:space="preserve"> traits by $ annotation</w:t>
      </w:r>
      <w:bookmarkEnd w:id="122"/>
    </w:p>
    <w:p w14:paraId="10B39960" w14:textId="77777777" w:rsidR="00247C2F" w:rsidRPr="003A17C1" w:rsidRDefault="00BF4F7D" w:rsidP="00091830">
      <w:pPr>
        <w:pStyle w:val="0Program"/>
      </w:pPr>
      <w:r w:rsidRPr="003A17C1">
        <w:rPr>
          <w:rStyle w:val="KeywordTok"/>
        </w:rPr>
        <w:t>type</w:t>
      </w:r>
      <w:r w:rsidRPr="003A17C1">
        <w:rPr>
          <w:rStyle w:val="NormalTok"/>
        </w:rPr>
        <w:t xml:space="preserve"> ScannedCurrencyModel =</w:t>
      </w:r>
      <w:r w:rsidRPr="003A17C1">
        <w:br/>
      </w:r>
      <w:r w:rsidRPr="003A17C1">
        <w:rPr>
          <w:rStyle w:val="NormalTok"/>
        </w:rPr>
        <w:t xml:space="preserve">  (</w:t>
      </w:r>
      <w:r w:rsidR="008479B1">
        <w:rPr>
          <w:rStyle w:val="NormalTok"/>
        </w:rPr>
        <w:t>$[</w:t>
      </w:r>
      <w:r w:rsidRPr="003A17C1">
        <w:rPr>
          <w:rStyle w:val="NormalTok"/>
        </w:rPr>
        <w:t xml:space="preserve">ScannedBanknote </w:t>
      </w:r>
      <w:r w:rsidRPr="003A17C1">
        <w:rPr>
          <w:rStyle w:val="KeywordTok"/>
        </w:rPr>
        <w:t>with</w:t>
      </w:r>
      <w:r w:rsidRPr="003A17C1">
        <w:rPr>
          <w:rStyle w:val="NormalTok"/>
        </w:rPr>
        <w:t xml:space="preserve"> Banknote</w:t>
      </w:r>
      <w:r w:rsidR="008479B1">
        <w:rPr>
          <w:rStyle w:val="NormalTok"/>
        </w:rPr>
        <w:t>]</w:t>
      </w:r>
      <w:r w:rsidRPr="003A17C1">
        <w:rPr>
          <w:rStyle w:val="NormalTok"/>
        </w:rPr>
        <w:t xml:space="preserve"> </w:t>
      </w:r>
      <w:r w:rsidRPr="003A17C1">
        <w:rPr>
          <w:rStyle w:val="KeywordTok"/>
        </w:rPr>
        <w:t>with</w:t>
      </w:r>
      <w:r w:rsidRPr="003A17C1">
        <w:rPr>
          <w:rStyle w:val="NormalTok"/>
        </w:rPr>
        <w:t xml:space="preserve"> Rectangle </w:t>
      </w:r>
      <w:r w:rsidRPr="003A17C1">
        <w:rPr>
          <w:rStyle w:val="KeywordTok"/>
        </w:rPr>
        <w:t>with</w:t>
      </w:r>
      <w:r w:rsidRPr="003A17C1">
        <w:rPr>
          <w:rStyle w:val="NormalTok"/>
        </w:rPr>
        <w:t xml:space="preserve"> Paper) or</w:t>
      </w:r>
      <w:r w:rsidRPr="003A17C1">
        <w:br/>
      </w:r>
      <w:r w:rsidRPr="003A17C1">
        <w:rPr>
          <w:rStyle w:val="NormalTok"/>
        </w:rPr>
        <w:t xml:space="preserve">  (</w:t>
      </w:r>
      <w:r w:rsidR="008479B1">
        <w:rPr>
          <w:rStyle w:val="NormalTok"/>
        </w:rPr>
        <w:t>$[</w:t>
      </w:r>
      <w:r w:rsidRPr="003A17C1">
        <w:rPr>
          <w:rStyle w:val="NormalTok"/>
        </w:rPr>
        <w:t xml:space="preserve">ScannedCoin </w:t>
      </w:r>
      <w:r w:rsidRPr="003A17C1">
        <w:rPr>
          <w:rStyle w:val="KeywordTok"/>
        </w:rPr>
        <w:t>with</w:t>
      </w:r>
      <w:r w:rsidRPr="003A17C1">
        <w:rPr>
          <w:rStyle w:val="NormalTok"/>
        </w:rPr>
        <w:t xml:space="preserve"> Coin</w:t>
      </w:r>
      <w:r w:rsidR="008479B1">
        <w:rPr>
          <w:rStyle w:val="NormalTok"/>
        </w:rPr>
        <w:t>]</w:t>
      </w:r>
      <w:r w:rsidRPr="003A17C1">
        <w:rPr>
          <w:rStyle w:val="NormalTok"/>
        </w:rPr>
        <w:t xml:space="preserve"> </w:t>
      </w:r>
      <w:r w:rsidRPr="003A17C1">
        <w:rPr>
          <w:rStyle w:val="KeywordTok"/>
        </w:rPr>
        <w:t>with</w:t>
      </w:r>
      <w:r w:rsidRPr="003A17C1">
        <w:rPr>
          <w:rStyle w:val="NormalTok"/>
        </w:rPr>
        <w:t xml:space="preserve"> Cylinder </w:t>
      </w:r>
      <w:r w:rsidRPr="003A17C1">
        <w:rPr>
          <w:rStyle w:val="KeywordTok"/>
        </w:rPr>
        <w:t>with</w:t>
      </w:r>
      <w:r w:rsidRPr="003A17C1">
        <w:rPr>
          <w:rStyle w:val="NormalTok"/>
        </w:rPr>
        <w:t xml:space="preserve"> Metal)</w:t>
      </w:r>
    </w:p>
    <w:p w14:paraId="550FB05F" w14:textId="77777777" w:rsidR="00247C2F" w:rsidRPr="003A17C1" w:rsidRDefault="00247C2F" w:rsidP="00182060">
      <w:pPr>
        <w:pStyle w:val="0Bezny"/>
      </w:pPr>
      <w:r w:rsidRPr="003A17C1">
        <w:t xml:space="preserve">The target model effectively shrinks the number of possible input compositions from four to two, because only </w:t>
      </w:r>
      <w:r w:rsidRPr="003A17C1">
        <w:rPr>
          <w:rStyle w:val="ZzProgram"/>
        </w:rPr>
        <w:t>Thing with Metal with Cylinder</w:t>
      </w:r>
      <w:r w:rsidRPr="003A17C1">
        <w:t xml:space="preserve"> and </w:t>
      </w:r>
      <w:r w:rsidRPr="003A17C1">
        <w:rPr>
          <w:rStyle w:val="ZzProgram"/>
        </w:rPr>
        <w:t>Thing with Paper with Rectangle</w:t>
      </w:r>
      <w:r w:rsidRPr="003A17C1">
        <w:t xml:space="preserve"> matches with the target model.</w:t>
      </w:r>
    </w:p>
    <w:p w14:paraId="55EE04B4" w14:textId="77777777" w:rsidR="00247C2F" w:rsidRPr="003A17C1" w:rsidRDefault="00247C2F" w:rsidP="00091830">
      <w:pPr>
        <w:pStyle w:val="0Program"/>
        <w:rPr>
          <w:rStyle w:val="NormalTok"/>
        </w:rPr>
      </w:pPr>
      <w:r w:rsidRPr="003A17C1">
        <w:rPr>
          <w:rStyle w:val="NormalTok"/>
        </w:rPr>
        <w:t xml:space="preserve">ScannedBanknote </w:t>
      </w:r>
      <w:r w:rsidRPr="003A17C1">
        <w:rPr>
          <w:rStyle w:val="KeywordTok"/>
        </w:rPr>
        <w:t>with</w:t>
      </w:r>
      <w:r w:rsidRPr="003A17C1">
        <w:rPr>
          <w:rStyle w:val="NormalTok"/>
        </w:rPr>
        <w:t xml:space="preserve"> BanknoteLoader </w:t>
      </w:r>
      <w:r w:rsidRPr="003A17C1">
        <w:rPr>
          <w:rStyle w:val="KeywordTok"/>
        </w:rPr>
        <w:t>with</w:t>
      </w:r>
      <w:r w:rsidRPr="003A17C1">
        <w:rPr>
          <w:rStyle w:val="NormalTok"/>
        </w:rPr>
        <w:t xml:space="preserve"> Banknote -&gt; Thing </w:t>
      </w:r>
      <w:r w:rsidRPr="003A17C1">
        <w:rPr>
          <w:rStyle w:val="KeywordTok"/>
        </w:rPr>
        <w:t>with</w:t>
      </w:r>
      <w:r w:rsidRPr="003A17C1">
        <w:rPr>
          <w:rStyle w:val="NormalTok"/>
        </w:rPr>
        <w:t xml:space="preserve"> Metal </w:t>
      </w:r>
      <w:r w:rsidRPr="003A17C1">
        <w:rPr>
          <w:rStyle w:val="KeywordTok"/>
        </w:rPr>
        <w:t>with</w:t>
      </w:r>
      <w:r w:rsidRPr="003A17C1">
        <w:rPr>
          <w:rStyle w:val="NormalTok"/>
        </w:rPr>
        <w:t xml:space="preserve"> Cylinder</w:t>
      </w:r>
      <w:r w:rsidRPr="003A17C1">
        <w:rPr>
          <w:rStyle w:val="NormalTok"/>
        </w:rPr>
        <w:br/>
        <w:t xml:space="preserve">ScannedCoin </w:t>
      </w:r>
      <w:r w:rsidRPr="003A17C1">
        <w:rPr>
          <w:rStyle w:val="KeywordTok"/>
        </w:rPr>
        <w:t>with</w:t>
      </w:r>
      <w:r w:rsidRPr="003A17C1">
        <w:rPr>
          <w:rStyle w:val="NormalTok"/>
        </w:rPr>
        <w:t xml:space="preserve"> CoinLoader </w:t>
      </w:r>
      <w:r w:rsidRPr="003A17C1">
        <w:rPr>
          <w:rStyle w:val="KeywordTok"/>
        </w:rPr>
        <w:t>with</w:t>
      </w:r>
      <w:r w:rsidRPr="003A17C1">
        <w:rPr>
          <w:rStyle w:val="NormalTok"/>
        </w:rPr>
        <w:t xml:space="preserve"> Coin -&gt; Thing </w:t>
      </w:r>
      <w:r w:rsidRPr="003A17C1">
        <w:rPr>
          <w:rStyle w:val="KeywordTok"/>
        </w:rPr>
        <w:t>with</w:t>
      </w:r>
      <w:r w:rsidRPr="003A17C1">
        <w:rPr>
          <w:rStyle w:val="NormalTok"/>
        </w:rPr>
        <w:t xml:space="preserve"> Paper </w:t>
      </w:r>
      <w:r w:rsidRPr="003A17C1">
        <w:rPr>
          <w:rStyle w:val="KeywordTok"/>
        </w:rPr>
        <w:t>with</w:t>
      </w:r>
      <w:r w:rsidRPr="003A17C1">
        <w:rPr>
          <w:rStyle w:val="NormalTok"/>
        </w:rPr>
        <w:t xml:space="preserve"> Rectangle</w:t>
      </w:r>
    </w:p>
    <w:p w14:paraId="27373F37" w14:textId="77777777" w:rsidR="00247C2F" w:rsidRPr="003A17C1" w:rsidRDefault="00247C2F" w:rsidP="00182060">
      <w:pPr>
        <w:pStyle w:val="0Bezny"/>
      </w:pPr>
      <w:r w:rsidRPr="003A17C1">
        <w:t xml:space="preserve">It is important to emphasize, that there is no builder strategy used in this case, since the resulting composition is determined by the composition </w:t>
      </w:r>
      <w:r w:rsidR="00C74E9D">
        <w:t>referred</w:t>
      </w:r>
      <w:r w:rsidRPr="003A17C1">
        <w:t xml:space="preserve"> </w:t>
      </w:r>
      <w:r w:rsidR="00C74E9D">
        <w:t>by</w:t>
      </w:r>
      <w:r w:rsidRPr="003A17C1">
        <w:t xml:space="preserve"> </w:t>
      </w:r>
      <w:r w:rsidRPr="003A17C1">
        <w:rPr>
          <w:rStyle w:val="ZzProgram"/>
        </w:rPr>
        <w:t>itemRef</w:t>
      </w:r>
      <w:r w:rsidRPr="003A17C1">
        <w:t xml:space="preserve">. The currency builder in fact inherits the strategy from the </w:t>
      </w:r>
      <w:r w:rsidRPr="003A17C1">
        <w:rPr>
          <w:rStyle w:val="ZzProgram"/>
        </w:rPr>
        <w:t>itemRef</w:t>
      </w:r>
      <w:r w:rsidRPr="003A17C1">
        <w:t>.</w:t>
      </w:r>
    </w:p>
    <w:p w14:paraId="0D80E1F2" w14:textId="77777777" w:rsidR="00247C2F" w:rsidRPr="003A17C1" w:rsidRDefault="00247C2F" w:rsidP="00182060">
      <w:pPr>
        <w:pStyle w:val="0Bezny"/>
      </w:pPr>
      <w:r w:rsidRPr="003A17C1">
        <w:lastRenderedPageBreak/>
        <w:t>The effective joined model may be expressed as follows:</w:t>
      </w:r>
    </w:p>
    <w:p w14:paraId="2468C6E6" w14:textId="77777777" w:rsidR="00247C2F" w:rsidRPr="003A17C1" w:rsidRDefault="00247C2F" w:rsidP="00091830">
      <w:pPr>
        <w:pStyle w:val="0Program"/>
        <w:rPr>
          <w:rStyle w:val="NormalTok"/>
        </w:rPr>
      </w:pPr>
      <w:r w:rsidRPr="003A17C1">
        <w:rPr>
          <w:rStyle w:val="NormalTok"/>
        </w:rPr>
        <w:t xml:space="preserve">(Thing </w:t>
      </w:r>
      <w:r w:rsidRPr="003A17C1">
        <w:rPr>
          <w:rStyle w:val="KeywordTok"/>
        </w:rPr>
        <w:t>with</w:t>
      </w:r>
      <w:r w:rsidRPr="003A17C1">
        <w:rPr>
          <w:rStyle w:val="NormalTok"/>
        </w:rPr>
        <w:t xml:space="preserve"> Metal </w:t>
      </w:r>
      <w:r w:rsidRPr="003A17C1">
        <w:rPr>
          <w:rStyle w:val="KeywordTok"/>
        </w:rPr>
        <w:t>with</w:t>
      </w:r>
      <w:r w:rsidRPr="003A17C1">
        <w:rPr>
          <w:rStyle w:val="NormalTok"/>
        </w:rPr>
        <w:t xml:space="preserve"> Cylinder </w:t>
      </w:r>
      <w:r w:rsidRPr="003A17C1">
        <w:rPr>
          <w:rStyle w:val="KeywordTok"/>
        </w:rPr>
        <w:t>with</w:t>
      </w:r>
      <w:r w:rsidRPr="003A17C1">
        <w:rPr>
          <w:rStyle w:val="NormalTok"/>
        </w:rPr>
        <w:t xml:space="preserve"> Coin </w:t>
      </w:r>
      <w:r w:rsidRPr="003A17C1">
        <w:rPr>
          <w:rStyle w:val="KeywordTok"/>
        </w:rPr>
        <w:t>with</w:t>
      </w:r>
      <w:r w:rsidRPr="003A17C1">
        <w:rPr>
          <w:rStyle w:val="NormalTok"/>
        </w:rPr>
        <w:t xml:space="preserve"> ScannedCoin) </w:t>
      </w:r>
      <w:r w:rsidRPr="003A17C1">
        <w:rPr>
          <w:rStyle w:val="KeywordTok"/>
        </w:rPr>
        <w:t>or</w:t>
      </w:r>
      <w:r w:rsidRPr="003A17C1">
        <w:rPr>
          <w:rStyle w:val="NormalTok"/>
        </w:rPr>
        <w:br/>
        <w:t xml:space="preserve">(Thing </w:t>
      </w:r>
      <w:r w:rsidRPr="003A17C1">
        <w:rPr>
          <w:rStyle w:val="KeywordTok"/>
        </w:rPr>
        <w:t>with</w:t>
      </w:r>
      <w:r w:rsidRPr="003A17C1">
        <w:rPr>
          <w:rStyle w:val="NormalTok"/>
        </w:rPr>
        <w:t xml:space="preserve"> Paper </w:t>
      </w:r>
      <w:r w:rsidRPr="003A17C1">
        <w:rPr>
          <w:rStyle w:val="KeywordTok"/>
        </w:rPr>
        <w:t>with</w:t>
      </w:r>
      <w:r w:rsidRPr="003A17C1">
        <w:rPr>
          <w:rStyle w:val="NormalTok"/>
        </w:rPr>
        <w:t xml:space="preserve"> Rectangle </w:t>
      </w:r>
      <w:r w:rsidRPr="003A17C1">
        <w:rPr>
          <w:rStyle w:val="KeywordTok"/>
        </w:rPr>
        <w:t>with</w:t>
      </w:r>
      <w:r w:rsidRPr="003A17C1">
        <w:rPr>
          <w:rStyle w:val="NormalTok"/>
        </w:rPr>
        <w:t xml:space="preserve"> Banknote </w:t>
      </w:r>
      <w:r w:rsidRPr="003A17C1">
        <w:rPr>
          <w:rStyle w:val="KeywordTok"/>
        </w:rPr>
        <w:t>with</w:t>
      </w:r>
      <w:r w:rsidRPr="003A17C1">
        <w:rPr>
          <w:rStyle w:val="NormalTok"/>
        </w:rPr>
        <w:t xml:space="preserve"> ScannedBanknote)</w:t>
      </w:r>
    </w:p>
    <w:p w14:paraId="62A3320E" w14:textId="77777777" w:rsidR="00247C2F" w:rsidRPr="003A17C1" w:rsidRDefault="00247C2F" w:rsidP="00182060">
      <w:pPr>
        <w:pStyle w:val="0Bezny"/>
      </w:pPr>
      <w:r w:rsidRPr="003A17C1">
        <w:t xml:space="preserve">There are two scenarios, </w:t>
      </w:r>
      <w:r w:rsidR="00201EC5" w:rsidRPr="003A17C1">
        <w:t>however, in which the reference</w:t>
      </w:r>
      <w:r w:rsidRPr="003A17C1">
        <w:t xml:space="preserve">'s </w:t>
      </w:r>
      <w:r w:rsidRPr="003A17C1">
        <w:rPr>
          <w:rStyle w:val="ZzProgram"/>
        </w:rPr>
        <w:t>instance</w:t>
      </w:r>
      <w:r w:rsidRPr="003A17C1">
        <w:t xml:space="preserve"> method may fail:</w:t>
      </w:r>
    </w:p>
    <w:p w14:paraId="29C42E63" w14:textId="77777777" w:rsidR="00247C2F" w:rsidRPr="003A17C1" w:rsidRDefault="00247C2F" w:rsidP="002F2A1E">
      <w:pPr>
        <w:pStyle w:val="0Odrazkovy"/>
      </w:pPr>
      <w:r w:rsidRPr="003A17C1">
        <w:t xml:space="preserve">The item reference carries an unmapped composition (i.e. </w:t>
      </w:r>
      <w:r w:rsidRPr="003A17C1">
        <w:rPr>
          <w:rStyle w:val="ZzProgram"/>
        </w:rPr>
        <w:t>Thing with Metal with Rectangle</w:t>
      </w:r>
      <w:r w:rsidRPr="003A17C1">
        <w:t xml:space="preserve"> or </w:t>
      </w:r>
      <w:r w:rsidRPr="003A17C1">
        <w:rPr>
          <w:rStyle w:val="ZzProgram"/>
        </w:rPr>
        <w:t>Thing with Paper with Cylinder</w:t>
      </w:r>
      <w:r w:rsidRPr="003A17C1">
        <w:t>)</w:t>
      </w:r>
    </w:p>
    <w:p w14:paraId="663443A2" w14:textId="77777777" w:rsidR="00247C2F" w:rsidRPr="003A17C1" w:rsidRDefault="00247C2F" w:rsidP="002F2A1E">
      <w:pPr>
        <w:pStyle w:val="0Odrazkovy"/>
      </w:pPr>
      <w:r w:rsidRPr="003A17C1">
        <w:t>A currency loader does not find the corresponding currency record in the database.</w:t>
      </w:r>
    </w:p>
    <w:p w14:paraId="7E139C7A" w14:textId="77777777" w:rsidR="00247C2F" w:rsidRPr="003A17C1" w:rsidRDefault="00247C2F" w:rsidP="00182060">
      <w:pPr>
        <w:pStyle w:val="0Bezny"/>
      </w:pPr>
      <w:r w:rsidRPr="003A17C1">
        <w:t>Both scenarios are considered application exceptions, i.e. are part of the use-case and must be handled by the application.</w:t>
      </w:r>
    </w:p>
    <w:p w14:paraId="5166F379" w14:textId="77777777" w:rsidR="00247C2F" w:rsidRPr="003A17C1" w:rsidRDefault="00247C2F" w:rsidP="00182060">
      <w:pPr>
        <w:pStyle w:val="0Bezny"/>
      </w:pPr>
      <w:r w:rsidRPr="003A17C1">
        <w:t xml:space="preserve">In order to facilitate handling of such conditions, the reference object provides the </w:t>
      </w:r>
      <w:r w:rsidRPr="003A17C1">
        <w:rPr>
          <w:rStyle w:val="ZzProgram"/>
        </w:rPr>
        <w:t>maybeInstance</w:t>
      </w:r>
      <w:r w:rsidRPr="003A17C1">
        <w:t xml:space="preserve"> method, which returns </w:t>
      </w:r>
      <w:r w:rsidRPr="003A17C1">
        <w:rPr>
          <w:rStyle w:val="ZzProgram"/>
        </w:rPr>
        <w:t xml:space="preserve">Some(instance) </w:t>
      </w:r>
      <w:r w:rsidRPr="003A17C1">
        <w:t xml:space="preserve">in case of success or </w:t>
      </w:r>
      <w:r w:rsidRPr="003A17C1">
        <w:rPr>
          <w:rStyle w:val="ZzProgram"/>
        </w:rPr>
        <w:t>None</w:t>
      </w:r>
      <w:r w:rsidRPr="003A17C1">
        <w:t xml:space="preserve"> otherwise.</w:t>
      </w:r>
    </w:p>
    <w:p w14:paraId="75974C3C" w14:textId="77777777" w:rsidR="00247C2F" w:rsidRPr="003A17C1" w:rsidRDefault="00247C2F" w:rsidP="00091830">
      <w:pPr>
        <w:pStyle w:val="0Program"/>
      </w:pPr>
      <w:r w:rsidRPr="003A17C1">
        <w:rPr>
          <w:rStyle w:val="NormalTok"/>
        </w:rPr>
        <w:t xml:space="preserve">  </w:t>
      </w:r>
      <w:r w:rsidRPr="003A17C1">
        <w:rPr>
          <w:rStyle w:val="KeywordTok"/>
        </w:rPr>
        <w:t>val</w:t>
      </w:r>
      <w:r w:rsidRPr="003A17C1">
        <w:rPr>
          <w:rStyle w:val="NormalTok"/>
        </w:rPr>
        <w:t xml:space="preserve"> itemOpt: Option[Thing </w:t>
      </w:r>
      <w:r w:rsidRPr="003A17C1">
        <w:rPr>
          <w:rStyle w:val="KeywordTok"/>
        </w:rPr>
        <w:t>with</w:t>
      </w:r>
      <w:r w:rsidRPr="003A17C1">
        <w:rPr>
          <w:rStyle w:val="NormalTok"/>
        </w:rPr>
        <w:t xml:space="preserve"> Material </w:t>
      </w:r>
      <w:r w:rsidRPr="003A17C1">
        <w:rPr>
          <w:rStyle w:val="KeywordTok"/>
        </w:rPr>
        <w:t>with</w:t>
      </w:r>
      <w:r w:rsidRPr="003A17C1">
        <w:rPr>
          <w:rStyle w:val="NormalTok"/>
        </w:rPr>
        <w:t xml:space="preserve"> Shape] = itemRef.</w:t>
      </w:r>
      <w:r w:rsidRPr="003A17C1">
        <w:rPr>
          <w:rStyle w:val="FunctionTok"/>
        </w:rPr>
        <w:t>maybeInstance</w:t>
      </w:r>
    </w:p>
    <w:p w14:paraId="48548D7C" w14:textId="77777777" w:rsidR="00247C2F" w:rsidRPr="003A17C1" w:rsidRDefault="00247C2F" w:rsidP="00182060">
      <w:pPr>
        <w:pStyle w:val="0Bezny"/>
      </w:pPr>
      <w:r w:rsidRPr="003A17C1">
        <w:t>The conclusion is that mapping based on the class builder</w:t>
      </w:r>
      <w:r w:rsidR="00131D5D">
        <w:t>:</w:t>
      </w:r>
    </w:p>
    <w:p w14:paraId="6EC4B944" w14:textId="77777777" w:rsidR="00247C2F" w:rsidRPr="003A17C1" w:rsidRDefault="00131D5D" w:rsidP="002F2A1E">
      <w:pPr>
        <w:pStyle w:val="0Odrazkovy"/>
      </w:pPr>
      <w:r>
        <w:t>M</w:t>
      </w:r>
      <w:r w:rsidR="00247C2F" w:rsidRPr="003A17C1">
        <w:t>ay ensure consistency of target compositions at compile-time</w:t>
      </w:r>
    </w:p>
    <w:p w14:paraId="0C046323" w14:textId="77777777" w:rsidR="00247C2F" w:rsidRPr="003A17C1" w:rsidRDefault="00131D5D" w:rsidP="002F2A1E">
      <w:pPr>
        <w:pStyle w:val="0Odrazkovy"/>
      </w:pPr>
      <w:r>
        <w:t>M</w:t>
      </w:r>
      <w:r w:rsidR="00247C2F" w:rsidRPr="003A17C1">
        <w:t xml:space="preserve">ay avoid </w:t>
      </w:r>
      <w:proofErr w:type="spellStart"/>
      <w:r w:rsidR="00247C2F" w:rsidRPr="003A17C1">
        <w:t>loosing</w:t>
      </w:r>
      <w:proofErr w:type="spellEnd"/>
      <w:r w:rsidR="00247C2F" w:rsidRPr="003A17C1">
        <w:t xml:space="preserve"> behavior and data in successive mappings</w:t>
      </w:r>
    </w:p>
    <w:p w14:paraId="1F5BEBE4" w14:textId="77777777" w:rsidR="00247C2F" w:rsidRPr="003A17C1" w:rsidRDefault="00131D5D" w:rsidP="002F2A1E">
      <w:pPr>
        <w:pStyle w:val="0Odrazkovy"/>
      </w:pPr>
      <w:r>
        <w:t>M</w:t>
      </w:r>
      <w:r w:rsidR="00247C2F" w:rsidRPr="003A17C1">
        <w:t xml:space="preserve">ay reuse more </w:t>
      </w:r>
      <w:r w:rsidR="00AE29B8">
        <w:t>stubs</w:t>
      </w:r>
    </w:p>
    <w:p w14:paraId="247549D2" w14:textId="77777777" w:rsidR="00247C2F" w:rsidRPr="003A17C1" w:rsidRDefault="00247C2F" w:rsidP="008930D8">
      <w:pPr>
        <w:pStyle w:val="N4"/>
      </w:pPr>
      <w:r w:rsidRPr="003A17C1">
        <w:t>Summary</w:t>
      </w:r>
    </w:p>
    <w:p w14:paraId="429DB569" w14:textId="77777777" w:rsidR="00247C2F" w:rsidRPr="003A17C1" w:rsidRDefault="00247C2F" w:rsidP="00182060">
      <w:pPr>
        <w:pStyle w:val="0Odrazkovy"/>
      </w:pPr>
      <w:r w:rsidRPr="003A17C1">
        <w:t xml:space="preserve">The data objects in the protodata manifest </w:t>
      </w:r>
      <w:r w:rsidR="00E95C72">
        <w:t>a kind of</w:t>
      </w:r>
      <w:r w:rsidRPr="003A17C1">
        <w:t xml:space="preserve"> </w:t>
      </w:r>
      <w:r w:rsidRPr="003A17C1">
        <w:rPr>
          <w:i/>
        </w:rPr>
        <w:t>multidimensional polymorphism</w:t>
      </w:r>
      <w:r w:rsidRPr="003A17C1">
        <w:t xml:space="preserve">. </w:t>
      </w:r>
      <w:r w:rsidR="007E5FE3">
        <w:t>This term expresses the fact</w:t>
      </w:r>
      <w:r w:rsidRPr="003A17C1">
        <w:t xml:space="preserve"> that the set of all forms, which an object can assume, is equivalent to </w:t>
      </w:r>
      <w:r w:rsidR="00452A0B">
        <w:t>the</w:t>
      </w:r>
      <w:r w:rsidRPr="003A17C1">
        <w:t xml:space="preserve"> </w:t>
      </w:r>
      <w:r w:rsidR="00AF2C06" w:rsidRPr="003A17C1">
        <w:t>Cartesian</w:t>
      </w:r>
      <w:r w:rsidRPr="003A17C1">
        <w:t xml:space="preserve"> product of the </w:t>
      </w:r>
      <w:r w:rsidR="002F2418">
        <w:t xml:space="preserve">so-called </w:t>
      </w:r>
      <w:r w:rsidRPr="003A17C1">
        <w:t>dimensions. A dimension repr</w:t>
      </w:r>
      <w:r w:rsidRPr="003A17C1">
        <w:t>e</w:t>
      </w:r>
      <w:r w:rsidRPr="003A17C1">
        <w:t>sents an abstract trait of the object and consists of types implementing this trait.</w:t>
      </w:r>
    </w:p>
    <w:p w14:paraId="374558DC" w14:textId="77777777" w:rsidR="00247C2F" w:rsidRPr="003A17C1" w:rsidRDefault="00247C2F" w:rsidP="00182060">
      <w:pPr>
        <w:pStyle w:val="0Odrazkovy"/>
      </w:pPr>
      <w:r w:rsidRPr="003A17C1">
        <w:t xml:space="preserve">Transformation and normalization are lossy processes, thus they remove data, which the application </w:t>
      </w:r>
      <w:r w:rsidR="00006816">
        <w:t>might</w:t>
      </w:r>
      <w:r w:rsidRPr="003A17C1">
        <w:t xml:space="preserve"> </w:t>
      </w:r>
      <w:r w:rsidR="00D521A9">
        <w:t xml:space="preserve">otherwise </w:t>
      </w:r>
      <w:r w:rsidRPr="003A17C1">
        <w:t>use in the future. Next, such a processing may cause delays and put additional burden on the infrastructure. In the course of time the tran</w:t>
      </w:r>
      <w:r w:rsidRPr="003A17C1">
        <w:t>s</w:t>
      </w:r>
      <w:r w:rsidRPr="003A17C1">
        <w:t>forming processes tend to become unmaintainable.</w:t>
      </w:r>
    </w:p>
    <w:p w14:paraId="7A6EAFFB" w14:textId="77777777" w:rsidR="00247C2F" w:rsidRPr="003A17C1" w:rsidRDefault="00247C2F" w:rsidP="00182060">
      <w:pPr>
        <w:pStyle w:val="0Odrazkovy"/>
      </w:pPr>
      <w:r w:rsidRPr="003A17C1">
        <w:t>The solution is to map the new context domain directly to the source domains and to compose the target domain objects of the objects from the source domains.</w:t>
      </w:r>
    </w:p>
    <w:p w14:paraId="03623C01" w14:textId="77777777" w:rsidR="00247C2F" w:rsidRDefault="00247C2F" w:rsidP="00182060">
      <w:pPr>
        <w:pStyle w:val="0Odrazkovy"/>
      </w:pPr>
      <w:r w:rsidRPr="003A17C1">
        <w:t xml:space="preserve">Such a mapping </w:t>
      </w:r>
      <w:r w:rsidR="00ED2A8D">
        <w:t xml:space="preserve">engine </w:t>
      </w:r>
      <w:r w:rsidRPr="003A17C1">
        <w:t>should be domain-agnostic, i.e. its functionality should not be principally driven by the knowledge of the participating domains. In other words, the mapper should be able to map one domain onto another only by means of the u</w:t>
      </w:r>
      <w:r w:rsidRPr="003A17C1">
        <w:t>n</w:t>
      </w:r>
      <w:r w:rsidRPr="003A17C1">
        <w:t>derlying language platform, especially the type-system. There more reasons for it:</w:t>
      </w:r>
    </w:p>
    <w:p w14:paraId="6AA4A3BD" w14:textId="77777777" w:rsidR="00016FC6" w:rsidRPr="003A17C1" w:rsidRDefault="00016FC6" w:rsidP="00016FC6">
      <w:pPr>
        <w:pStyle w:val="wKoren"/>
      </w:pPr>
    </w:p>
    <w:p w14:paraId="492A7E66" w14:textId="77777777" w:rsidR="00247C2F" w:rsidRPr="003A17C1" w:rsidRDefault="00247C2F" w:rsidP="00280F15">
      <w:pPr>
        <w:pStyle w:val="1Odrazkovy"/>
      </w:pPr>
      <w:r w:rsidRPr="003A17C1">
        <w:rPr>
          <w:b/>
        </w:rPr>
        <w:lastRenderedPageBreak/>
        <w:t>Stability</w:t>
      </w:r>
      <w:r w:rsidRPr="003A17C1">
        <w:t xml:space="preserve">: The </w:t>
      </w:r>
      <w:r w:rsidR="005537E9">
        <w:t>semantics</w:t>
      </w:r>
      <w:r w:rsidRPr="003A17C1">
        <w:t xml:space="preserve"> of domain entities is more stable than the structure of individual entities. It follows that if the </w:t>
      </w:r>
      <w:r w:rsidR="001E7DCD">
        <w:t>semantics</w:t>
      </w:r>
      <w:r w:rsidRPr="003A17C1">
        <w:t xml:space="preserve"> is expressed by types and not by state, then possible structural changes in the domain model should not affect the mapping schema.</w:t>
      </w:r>
    </w:p>
    <w:p w14:paraId="7E3FE8BE" w14:textId="77777777" w:rsidR="00247C2F" w:rsidRPr="003A17C1" w:rsidRDefault="00247C2F" w:rsidP="00280F15">
      <w:pPr>
        <w:pStyle w:val="1Odrazkovy"/>
      </w:pPr>
      <w:r w:rsidRPr="003A17C1">
        <w:rPr>
          <w:b/>
        </w:rPr>
        <w:t>Type safety</w:t>
      </w:r>
      <w:r w:rsidRPr="003A17C1">
        <w:t>: The type system verifies the consistency of the mapping rules, i.e. that the types involved in the mapping can be mapped and composed as inten</w:t>
      </w:r>
      <w:r w:rsidRPr="003A17C1">
        <w:t>d</w:t>
      </w:r>
      <w:r w:rsidRPr="003A17C1">
        <w:t>ed. It can detect missing parts and makes the mapping schema robust against changes in the domain models.</w:t>
      </w:r>
    </w:p>
    <w:p w14:paraId="74D0AB1E" w14:textId="77777777" w:rsidR="00247C2F" w:rsidRPr="003A17C1" w:rsidRDefault="00247C2F" w:rsidP="00280F15">
      <w:pPr>
        <w:pStyle w:val="1Odrazkovy"/>
      </w:pPr>
      <w:r w:rsidRPr="003A17C1">
        <w:rPr>
          <w:b/>
        </w:rPr>
        <w:t>Early error discovery</w:t>
      </w:r>
      <w:r w:rsidRPr="003A17C1">
        <w:t>: If a static language is used then the consistency check</w:t>
      </w:r>
      <w:r w:rsidR="006A5C0E">
        <w:t>s</w:t>
      </w:r>
      <w:r w:rsidRPr="003A17C1">
        <w:t xml:space="preserve"> and the verifications are carried out at compile-time. It follows that possible e</w:t>
      </w:r>
      <w:r w:rsidRPr="003A17C1">
        <w:t>r</w:t>
      </w:r>
      <w:r w:rsidRPr="003A17C1">
        <w:t>rors and inconsistencies in the mapping may be caught early.</w:t>
      </w:r>
    </w:p>
    <w:p w14:paraId="0441A5E6" w14:textId="77777777" w:rsidR="00247C2F" w:rsidRPr="003A17C1" w:rsidRDefault="00247C2F" w:rsidP="00280F15">
      <w:pPr>
        <w:pStyle w:val="1Odrazkovy"/>
      </w:pPr>
      <w:r w:rsidRPr="003A17C1">
        <w:rPr>
          <w:b/>
        </w:rPr>
        <w:t>Clean code</w:t>
      </w:r>
      <w:r w:rsidRPr="003A17C1">
        <w:t>: Since many of responsibilities can be delegated on the underlying platform, the code contains only the necessary stuff.</w:t>
      </w:r>
    </w:p>
    <w:p w14:paraId="65860FBD" w14:textId="77777777" w:rsidR="00247C2F" w:rsidRPr="003A17C1" w:rsidRDefault="00247C2F" w:rsidP="00182060">
      <w:pPr>
        <w:pStyle w:val="0Odrazkovy"/>
      </w:pPr>
      <w:r w:rsidRPr="003A17C1">
        <w:t>Java's type system does not provide sufficient means to express the real character of objects by type. Therefore, designers must resort to the modeling of the object cha</w:t>
      </w:r>
      <w:r w:rsidRPr="003A17C1">
        <w:t>r</w:t>
      </w:r>
      <w:r w:rsidRPr="003A17C1">
        <w:t>acter by state (e.g. delegation) whereby they incorporate type schizophrenia into the model.</w:t>
      </w:r>
    </w:p>
    <w:p w14:paraId="6316C5C9" w14:textId="77777777" w:rsidR="00247C2F" w:rsidRPr="003A17C1" w:rsidRDefault="00247C2F" w:rsidP="00182060">
      <w:pPr>
        <w:pStyle w:val="0Odrazkovy"/>
      </w:pPr>
      <w:r w:rsidRPr="003A17C1">
        <w:t>The concept of traits as implemented in Scala or Groovy fits very well to the needs of such a mapping.</w:t>
      </w:r>
    </w:p>
    <w:p w14:paraId="7BAEA115" w14:textId="77777777" w:rsidR="00247C2F" w:rsidRPr="003A17C1" w:rsidRDefault="00247C2F" w:rsidP="00182060">
      <w:pPr>
        <w:pStyle w:val="0Odrazkovy"/>
      </w:pPr>
      <w:r w:rsidRPr="003A17C1">
        <w:t>However, using static traits to express multidimensional objects leads to the expl</w:t>
      </w:r>
      <w:r w:rsidRPr="003A17C1">
        <w:t>o</w:t>
      </w:r>
      <w:r w:rsidRPr="003A17C1">
        <w:t>sion of class declarations and the code as such. Using dynamic traits solves this pro</w:t>
      </w:r>
      <w:r w:rsidRPr="003A17C1">
        <w:t>b</w:t>
      </w:r>
      <w:r w:rsidRPr="003A17C1">
        <w:t>lem.</w:t>
      </w:r>
    </w:p>
    <w:p w14:paraId="7566A680" w14:textId="77777777" w:rsidR="00247C2F" w:rsidRPr="003A17C1" w:rsidRDefault="00247C2F" w:rsidP="00182060">
      <w:pPr>
        <w:pStyle w:val="0Odrazkovy"/>
      </w:pPr>
      <w:r w:rsidRPr="003A17C1">
        <w:t>Neither static nor dynamic traits solve the problem of copying states between source and target instances during the mapping.</w:t>
      </w:r>
    </w:p>
    <w:p w14:paraId="7E0E70B6" w14:textId="77777777" w:rsidR="00247C2F" w:rsidRPr="003A17C1" w:rsidRDefault="00247C2F" w:rsidP="00182060">
      <w:pPr>
        <w:pStyle w:val="0Odrazkovy"/>
      </w:pPr>
      <w:r w:rsidRPr="003A17C1">
        <w:t>The solution may be a mapper based on the concept of the class builder</w:t>
      </w:r>
    </w:p>
    <w:p w14:paraId="0B06EBD5" w14:textId="77777777" w:rsidR="008541C4" w:rsidRPr="003A17C1" w:rsidRDefault="00F03AC0" w:rsidP="008930D8">
      <w:pPr>
        <w:pStyle w:val="N2Cislovany"/>
      </w:pPr>
      <w:bookmarkStart w:id="123" w:name="source-code"/>
      <w:bookmarkStart w:id="124" w:name="_Toc326167399"/>
      <w:bookmarkStart w:id="125" w:name="_Toc452710677"/>
      <w:bookmarkEnd w:id="123"/>
      <w:r w:rsidRPr="003A17C1">
        <w:t>2</w:t>
      </w:r>
      <w:r w:rsidR="00655885">
        <w:rPr>
          <w:vertAlign w:val="superscript"/>
        </w:rPr>
        <w:t>nd</w:t>
      </w:r>
      <w:r w:rsidR="00655885" w:rsidRPr="00655885">
        <w:t xml:space="preserve"> </w:t>
      </w:r>
      <w:r w:rsidR="00655885" w:rsidRPr="003A17C1">
        <w:t>Case Study</w:t>
      </w:r>
      <w:r w:rsidRPr="003A17C1">
        <w:t xml:space="preserve">: </w:t>
      </w:r>
      <w:r w:rsidR="00E21817" w:rsidRPr="003A17C1">
        <w:t>Behavioral</w:t>
      </w:r>
      <w:r w:rsidRPr="003A17C1">
        <w:t xml:space="preserve"> Aspects Of Multidimensionality</w:t>
      </w:r>
      <w:bookmarkEnd w:id="124"/>
      <w:bookmarkEnd w:id="125"/>
    </w:p>
    <w:p w14:paraId="23920BA5" w14:textId="77777777" w:rsidR="00A719D7" w:rsidRPr="003A17C1" w:rsidRDefault="00A719D7" w:rsidP="008930D8">
      <w:pPr>
        <w:pStyle w:val="N3Cislovany"/>
      </w:pPr>
      <w:bookmarkStart w:id="126" w:name="_Toc326167400"/>
      <w:bookmarkStart w:id="127" w:name="_Toc452710678"/>
      <w:r w:rsidRPr="003A17C1">
        <w:t>Protean Services</w:t>
      </w:r>
      <w:bookmarkEnd w:id="126"/>
      <w:bookmarkEnd w:id="127"/>
    </w:p>
    <w:p w14:paraId="34D5746F" w14:textId="77777777" w:rsidR="00A719D7" w:rsidRPr="003A17C1" w:rsidRDefault="00A719D7" w:rsidP="00FF2D63">
      <w:pPr>
        <w:pStyle w:val="0Bezny"/>
      </w:pPr>
      <w:r w:rsidRPr="003A17C1">
        <w:t>In contrast to the previous case study, this one focuses on behavioral aspects of the ada</w:t>
      </w:r>
      <w:r w:rsidRPr="003A17C1">
        <w:t>p</w:t>
      </w:r>
      <w:r w:rsidRPr="003A17C1">
        <w:t>tive applications development (i.e. protean applications).</w:t>
      </w:r>
    </w:p>
    <w:p w14:paraId="7BE0A8B4" w14:textId="77777777" w:rsidR="00A719D7" w:rsidRPr="003A17C1" w:rsidRDefault="00A719D7" w:rsidP="00FF2D63">
      <w:pPr>
        <w:pStyle w:val="0Bezny"/>
      </w:pPr>
      <w:r w:rsidRPr="003A17C1">
        <w:t xml:space="preserve">Before delving into the analysis, let me introduce the subject by the following </w:t>
      </w:r>
      <w:r w:rsidR="00B1087F">
        <w:t>story</w:t>
      </w:r>
      <w:r w:rsidR="007A5422">
        <w:t>:</w:t>
      </w:r>
    </w:p>
    <w:p w14:paraId="74B4EE2F" w14:textId="77777777" w:rsidR="00A719D7" w:rsidRPr="003A17C1" w:rsidRDefault="00A719D7" w:rsidP="00FF2D63">
      <w:pPr>
        <w:pStyle w:val="0Bezny"/>
      </w:pPr>
      <w:r w:rsidRPr="003A17C1">
        <w:rPr>
          <w:i/>
        </w:rPr>
        <w:lastRenderedPageBreak/>
        <w:t>A company plans to offer an email service for both its customers and its employees. Al</w:t>
      </w:r>
      <w:r w:rsidRPr="003A17C1">
        <w:rPr>
          <w:i/>
        </w:rPr>
        <w:t>t</w:t>
      </w:r>
      <w:r w:rsidRPr="003A17C1">
        <w:rPr>
          <w:i/>
        </w:rPr>
        <w:t xml:space="preserve">hough the functionality of the service is mostly the same for both types of users, such as </w:t>
      </w:r>
      <w:r w:rsidR="00FF4738">
        <w:rPr>
          <w:i/>
        </w:rPr>
        <w:t>the</w:t>
      </w:r>
      <w:r w:rsidRPr="003A17C1">
        <w:rPr>
          <w:i/>
        </w:rPr>
        <w:t xml:space="preserve"> virus scan, it differs in a couple of details, such as </w:t>
      </w:r>
      <w:r w:rsidR="00102108">
        <w:rPr>
          <w:i/>
        </w:rPr>
        <w:t>the</w:t>
      </w:r>
      <w:r w:rsidRPr="003A17C1">
        <w:rPr>
          <w:i/>
        </w:rPr>
        <w:t xml:space="preserve"> insertion of the </w:t>
      </w:r>
      <w:r w:rsidR="00102108" w:rsidRPr="00102108">
        <w:rPr>
          <w:i/>
        </w:rPr>
        <w:t>employee</w:t>
      </w:r>
      <w:r w:rsidRPr="00102108">
        <w:rPr>
          <w:i/>
        </w:rPr>
        <w:t>'</w:t>
      </w:r>
      <w:r w:rsidR="00102108" w:rsidRPr="00102108">
        <w:rPr>
          <w:i/>
        </w:rPr>
        <w:t>s</w:t>
      </w:r>
      <w:r w:rsidRPr="003A17C1">
        <w:rPr>
          <w:i/>
        </w:rPr>
        <w:t xml:space="preserve"> signature into the end of every email and </w:t>
      </w:r>
      <w:r w:rsidR="00FF4738">
        <w:rPr>
          <w:i/>
        </w:rPr>
        <w:t>the</w:t>
      </w:r>
      <w:r w:rsidRPr="003A17C1">
        <w:rPr>
          <w:i/>
        </w:rPr>
        <w:t xml:space="preserve"> verification that the customer's account </w:t>
      </w:r>
      <w:r w:rsidR="00F224CE">
        <w:rPr>
          <w:i/>
        </w:rPr>
        <w:t>has</w:t>
      </w:r>
      <w:r w:rsidRPr="003A17C1">
        <w:rPr>
          <w:i/>
        </w:rPr>
        <w:t xml:space="preserve"> not expired.</w:t>
      </w:r>
    </w:p>
    <w:p w14:paraId="5C227762" w14:textId="77777777" w:rsidR="00A719D7" w:rsidRPr="003A17C1" w:rsidRDefault="00A719D7" w:rsidP="00FF2D63">
      <w:pPr>
        <w:pStyle w:val="0Bezny"/>
      </w:pPr>
      <w:r w:rsidRPr="003A17C1">
        <w:rPr>
          <w:i/>
        </w:rPr>
        <w:t xml:space="preserve">For </w:t>
      </w:r>
      <w:r w:rsidR="00CA755C">
        <w:rPr>
          <w:i/>
        </w:rPr>
        <w:t xml:space="preserve">the </w:t>
      </w:r>
      <w:r w:rsidRPr="003A17C1">
        <w:rPr>
          <w:i/>
        </w:rPr>
        <w:t>eligible users the email service may provide some extending functionality, such as sending fax by email for premium customers.</w:t>
      </w:r>
    </w:p>
    <w:p w14:paraId="314AE39D" w14:textId="77777777" w:rsidR="00A719D7" w:rsidRPr="003A17C1" w:rsidRDefault="00A719D7" w:rsidP="00FF2D63">
      <w:pPr>
        <w:pStyle w:val="0Bezny"/>
      </w:pPr>
      <w:r w:rsidRPr="003A17C1">
        <w:rPr>
          <w:i/>
        </w:rPr>
        <w:t xml:space="preserve">A number of employees are also </w:t>
      </w:r>
      <w:r w:rsidR="00097EE3">
        <w:rPr>
          <w:i/>
        </w:rPr>
        <w:t xml:space="preserve">the </w:t>
      </w:r>
      <w:r w:rsidRPr="003A17C1">
        <w:rPr>
          <w:i/>
        </w:rPr>
        <w:t xml:space="preserve">company's customers. Such employees are allowed to use the service under their employee account when they are in the </w:t>
      </w:r>
      <w:r w:rsidR="00200220" w:rsidRPr="003A17C1">
        <w:rPr>
          <w:i/>
        </w:rPr>
        <w:t>office;</w:t>
      </w:r>
      <w:r w:rsidRPr="003A17C1">
        <w:rPr>
          <w:i/>
        </w:rPr>
        <w:t xml:space="preserve"> otherwise they use the service under their customer account. To allow a continuous usage for such users, the email service </w:t>
      </w:r>
      <w:r w:rsidR="0069582A">
        <w:rPr>
          <w:i/>
        </w:rPr>
        <w:t>is</w:t>
      </w:r>
      <w:r w:rsidRPr="003A17C1">
        <w:rPr>
          <w:i/>
        </w:rPr>
        <w:t xml:space="preserve"> able to switch transparently between the accounts either automatically or manually.</w:t>
      </w:r>
    </w:p>
    <w:p w14:paraId="210ABEED" w14:textId="77777777" w:rsidR="00A719D7" w:rsidRPr="003A17C1" w:rsidRDefault="00A719D7" w:rsidP="00FF2D63">
      <w:pPr>
        <w:pStyle w:val="0Bezny"/>
      </w:pPr>
      <w:r w:rsidRPr="003A17C1">
        <w:t>The description suggests that the service's behavior is very contextual. How it actually works depends on several factors, such as the type of the current account (employee, cu</w:t>
      </w:r>
      <w:r w:rsidRPr="003A17C1">
        <w:t>s</w:t>
      </w:r>
      <w:r w:rsidRPr="003A17C1">
        <w:t xml:space="preserve">tomer), the user's traits (e.g. premium), the message being sent and also time, since the service </w:t>
      </w:r>
      <w:r w:rsidR="00C110AE">
        <w:t>is able to</w:t>
      </w:r>
      <w:r w:rsidRPr="003A17C1">
        <w:t xml:space="preserve"> switch between the accounts in the background.</w:t>
      </w:r>
    </w:p>
    <w:p w14:paraId="344B491D" w14:textId="77777777" w:rsidR="00A719D7" w:rsidRPr="003A17C1" w:rsidRDefault="00A719D7" w:rsidP="00FF2D63">
      <w:pPr>
        <w:pStyle w:val="0Bezny"/>
      </w:pPr>
      <w:r w:rsidRPr="003A17C1">
        <w:t>Additionally, the service's interface is also mutable, since</w:t>
      </w:r>
      <w:r w:rsidR="00F5296C">
        <w:t>, under certain circumstances,</w:t>
      </w:r>
      <w:r w:rsidRPr="003A17C1">
        <w:t xml:space="preserve"> it </w:t>
      </w:r>
      <w:r w:rsidR="00005D3C">
        <w:t xml:space="preserve">may </w:t>
      </w:r>
      <w:r w:rsidRPr="003A17C1">
        <w:t xml:space="preserve">provide </w:t>
      </w:r>
      <w:r w:rsidR="0077648A">
        <w:t>additional</w:t>
      </w:r>
      <w:r w:rsidRPr="003A17C1">
        <w:t xml:space="preserve"> features. This fact puts some special requirements on the service's user interface, which must be able to reflect these mutations. For example, if a user is both an employ</w:t>
      </w:r>
      <w:r w:rsidR="00D93206">
        <w:t xml:space="preserve">ee and a premium customer </w:t>
      </w:r>
      <w:r w:rsidRPr="003A17C1">
        <w:t xml:space="preserve">the user interface should adapt its look </w:t>
      </w:r>
      <w:r w:rsidR="00D93206">
        <w:t>as soon as</w:t>
      </w:r>
      <w:r w:rsidRPr="003A17C1">
        <w:t xml:space="preserve"> the service switches </w:t>
      </w:r>
      <w:r w:rsidR="000F0897" w:rsidRPr="003A17C1">
        <w:t xml:space="preserve">in the background </w:t>
      </w:r>
      <w:r w:rsidRPr="003A17C1">
        <w:t xml:space="preserve">the account </w:t>
      </w:r>
      <w:r w:rsidRPr="009F6CAF">
        <w:t>to the premium customer one</w:t>
      </w:r>
      <w:r w:rsidRPr="003A17C1">
        <w:t xml:space="preserve"> so that the user </w:t>
      </w:r>
      <w:r w:rsidR="000F0897">
        <w:t>could</w:t>
      </w:r>
      <w:r w:rsidRPr="003A17C1">
        <w:t xml:space="preserve"> send faxes by email.</w:t>
      </w:r>
    </w:p>
    <w:p w14:paraId="4740AE28" w14:textId="77777777" w:rsidR="00227931" w:rsidRDefault="009827C9" w:rsidP="00FF2D63">
      <w:pPr>
        <w:pStyle w:val="0Bezny"/>
      </w:pPr>
      <w:r>
        <w:t>T</w:t>
      </w:r>
      <w:r w:rsidR="00A719D7" w:rsidRPr="003A17C1">
        <w:t xml:space="preserve">he following </w:t>
      </w:r>
      <w:r>
        <w:t>sections</w:t>
      </w:r>
      <w:r w:rsidR="00A719D7" w:rsidRPr="003A17C1">
        <w:t xml:space="preserve"> exam</w:t>
      </w:r>
      <w:r>
        <w:t>ine</w:t>
      </w:r>
      <w:r w:rsidR="00A719D7" w:rsidRPr="003A17C1">
        <w:t xml:space="preserve"> how such a service </w:t>
      </w:r>
      <w:r w:rsidR="00DE3D00">
        <w:t>may</w:t>
      </w:r>
      <w:r w:rsidR="00A719D7" w:rsidRPr="003A17C1">
        <w:t xml:space="preserve"> be designed on </w:t>
      </w:r>
      <w:r w:rsidR="00DE3D00">
        <w:t>the following</w:t>
      </w:r>
      <w:r w:rsidR="00227931">
        <w:t xml:space="preserve"> pla</w:t>
      </w:r>
      <w:r w:rsidR="00227931">
        <w:t>t</w:t>
      </w:r>
      <w:r w:rsidR="00227931">
        <w:t>forms:</w:t>
      </w:r>
    </w:p>
    <w:p w14:paraId="17661F75" w14:textId="77777777" w:rsidR="00227931" w:rsidRDefault="00227931" w:rsidP="00227931">
      <w:pPr>
        <w:pStyle w:val="0Odrazkovy"/>
      </w:pPr>
      <w:r>
        <w:t>With no concept of traits</w:t>
      </w:r>
    </w:p>
    <w:p w14:paraId="43D186B3" w14:textId="77777777" w:rsidR="00A719D7" w:rsidRDefault="00227931" w:rsidP="00227931">
      <w:pPr>
        <w:pStyle w:val="0Odrazkovy"/>
      </w:pPr>
      <w:r>
        <w:t>With traits</w:t>
      </w:r>
    </w:p>
    <w:p w14:paraId="58294789" w14:textId="77777777" w:rsidR="00227931" w:rsidRPr="003A17C1" w:rsidRDefault="00227931" w:rsidP="00227931">
      <w:pPr>
        <w:pStyle w:val="0Odrazkovy"/>
      </w:pPr>
      <w:r>
        <w:t>With the class builder introduced in the previous case study</w:t>
      </w:r>
    </w:p>
    <w:p w14:paraId="42AA29B0" w14:textId="77777777" w:rsidR="00A719D7" w:rsidRPr="003A17C1" w:rsidRDefault="00983EC6" w:rsidP="008930D8">
      <w:pPr>
        <w:pStyle w:val="N3Cislovany"/>
      </w:pPr>
      <w:bookmarkStart w:id="128" w:name="modelling-the-service-without-traits"/>
      <w:bookmarkStart w:id="129" w:name="_Toc326167401"/>
      <w:bookmarkStart w:id="130" w:name="_Toc452710679"/>
      <w:bookmarkEnd w:id="128"/>
      <w:r>
        <w:t>Model</w:t>
      </w:r>
      <w:r w:rsidR="00A719D7" w:rsidRPr="003A17C1">
        <w:t>ing the Service Without Traits</w:t>
      </w:r>
      <w:bookmarkEnd w:id="129"/>
      <w:bookmarkEnd w:id="130"/>
    </w:p>
    <w:p w14:paraId="150E1364" w14:textId="77777777" w:rsidR="00A719D7" w:rsidRPr="003A17C1" w:rsidRDefault="00A719D7" w:rsidP="00087DEB">
      <w:pPr>
        <w:pStyle w:val="0Bezny"/>
      </w:pPr>
      <w:r w:rsidRPr="003A17C1">
        <w:t xml:space="preserve">Before modeling the service itself, let us begin with the domain model. It consists of two domain entities only: </w:t>
      </w:r>
      <w:r w:rsidRPr="003A17C1">
        <w:rPr>
          <w:rStyle w:val="ZzProgram"/>
        </w:rPr>
        <w:t>RegisteredUser</w:t>
      </w:r>
      <w:r w:rsidRPr="003A17C1">
        <w:t xml:space="preserve"> and </w:t>
      </w:r>
      <w:r w:rsidRPr="003A17C1">
        <w:rPr>
          <w:rStyle w:val="ZzProgram"/>
        </w:rPr>
        <w:t>Employee</w:t>
      </w:r>
      <w:r w:rsidRPr="003A17C1">
        <w:t>. Since the two entity classes have no common ancestor, it is necessary to add an adapter interface, which will establish the common basis for the service, as shown in the diagram</w:t>
      </w:r>
      <w:r w:rsidR="00D02242">
        <w:t xml:space="preserve"> in </w:t>
      </w:r>
      <w:r w:rsidR="00D02242">
        <w:fldChar w:fldCharType="begin"/>
      </w:r>
      <w:r w:rsidR="00D02242">
        <w:instrText xml:space="preserve"> REF _Ref452586094 \h </w:instrText>
      </w:r>
      <w:r w:rsidR="00D02242">
        <w:fldChar w:fldCharType="separate"/>
      </w:r>
      <w:r w:rsidR="004E5CD2">
        <w:t xml:space="preserve">Figure </w:t>
      </w:r>
      <w:r w:rsidR="004E5CD2">
        <w:rPr>
          <w:noProof/>
        </w:rPr>
        <w:t>12</w:t>
      </w:r>
      <w:r w:rsidR="00D02242">
        <w:fldChar w:fldCharType="end"/>
      </w:r>
      <w:r w:rsidRPr="003A17C1">
        <w:t>.</w:t>
      </w:r>
    </w:p>
    <w:p w14:paraId="580A9D9F" w14:textId="77777777" w:rsidR="00016FC6" w:rsidRPr="003A17C1" w:rsidRDefault="00016FC6" w:rsidP="00016FC6">
      <w:pPr>
        <w:pStyle w:val="0Bezny"/>
      </w:pPr>
      <w:r>
        <w:t>T</w:t>
      </w:r>
      <w:r w:rsidRPr="003A17C1">
        <w:t xml:space="preserve">he </w:t>
      </w:r>
      <w:r w:rsidRPr="003A17C1">
        <w:rPr>
          <w:rStyle w:val="ZzProgram"/>
        </w:rPr>
        <w:t>PremiumUser</w:t>
      </w:r>
      <w:r w:rsidRPr="003A17C1">
        <w:t xml:space="preserve"> interface </w:t>
      </w:r>
      <w:r>
        <w:t>is a marker interface indicating that a registered user is a prem</w:t>
      </w:r>
      <w:r>
        <w:t>i</w:t>
      </w:r>
      <w:r>
        <w:t>um user; it follows the strategy to use types instead of “is-a” properties</w:t>
      </w:r>
      <w:r w:rsidRPr="003A17C1">
        <w:t>.</w:t>
      </w:r>
    </w:p>
    <w:p w14:paraId="2A4DC2BE" w14:textId="77777777" w:rsidR="00414A3A" w:rsidRDefault="00C515D1" w:rsidP="00016FC6">
      <w:pPr>
        <w:pStyle w:val="BPVelky"/>
      </w:pPr>
      <w:r>
        <w:rPr>
          <w:noProof/>
          <w:lang w:val="cs-CZ" w:eastAsia="cs-CZ"/>
        </w:rPr>
        <w:lastRenderedPageBreak/>
        <w:drawing>
          <wp:inline distT="0" distB="0" distL="0" distR="0" wp14:anchorId="29A1CC9C" wp14:editId="3F335636">
            <wp:extent cx="2463759" cy="2016000"/>
            <wp:effectExtent l="0" t="0" r="0" b="3810"/>
            <wp:docPr id="12" name="obrázek 12" descr="userAccou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userAccounts"/>
                    <pic:cNvPicPr>
                      <a:picLocks noChangeAspect="1" noChangeArrowheads="1"/>
                    </pic:cNvPicPr>
                  </pic:nvPicPr>
                  <pic:blipFill rotWithShape="1">
                    <a:blip r:embed="rId25">
                      <a:extLst>
                        <a:ext uri="{28A0092B-C50C-407E-A947-70E740481C1C}">
                          <a14:useLocalDpi xmlns:a14="http://schemas.microsoft.com/office/drawing/2010/main" val="0"/>
                        </a:ext>
                      </a:extLst>
                    </a:blip>
                    <a:srcRect t="7956" b="2478"/>
                    <a:stretch/>
                  </pic:blipFill>
                  <pic:spPr bwMode="auto">
                    <a:xfrm>
                      <a:off x="0" y="0"/>
                      <a:ext cx="2476500" cy="2026426"/>
                    </a:xfrm>
                    <a:prstGeom prst="rect">
                      <a:avLst/>
                    </a:prstGeom>
                    <a:noFill/>
                    <a:ln>
                      <a:noFill/>
                    </a:ln>
                    <a:extLst>
                      <a:ext uri="{53640926-AAD7-44D8-BBD7-CCE9431645EC}">
                        <a14:shadowObscured xmlns:a14="http://schemas.microsoft.com/office/drawing/2010/main"/>
                      </a:ext>
                    </a:extLst>
                  </pic:spPr>
                </pic:pic>
              </a:graphicData>
            </a:graphic>
          </wp:inline>
        </w:drawing>
      </w:r>
    </w:p>
    <w:p w14:paraId="0434AEAC" w14:textId="77777777" w:rsidR="00A719D7" w:rsidRPr="003A17C1" w:rsidRDefault="00016FC6" w:rsidP="00016FC6">
      <w:pPr>
        <w:pStyle w:val="BPVPopisek"/>
      </w:pPr>
      <w:r>
        <w:t xml:space="preserve"> </w:t>
      </w:r>
      <w:bookmarkStart w:id="131" w:name="_Ref452586094"/>
      <w:bookmarkStart w:id="132" w:name="_Toc452582021"/>
      <w:r w:rsidR="00414A3A">
        <w:t xml:space="preserve">Figure </w:t>
      </w:r>
      <w:r w:rsidR="00414A3A">
        <w:fldChar w:fldCharType="begin"/>
      </w:r>
      <w:r w:rsidR="00414A3A">
        <w:instrText xml:space="preserve"> SEQ Figure \* ARABIC </w:instrText>
      </w:r>
      <w:r w:rsidR="00414A3A">
        <w:fldChar w:fldCharType="separate"/>
      </w:r>
      <w:r w:rsidR="004E5CD2">
        <w:rPr>
          <w:noProof/>
        </w:rPr>
        <w:t>12</w:t>
      </w:r>
      <w:r w:rsidR="00414A3A">
        <w:fldChar w:fldCharType="end"/>
      </w:r>
      <w:bookmarkEnd w:id="131"/>
      <w:r w:rsidR="00BC1AF5">
        <w:t xml:space="preserve">: </w:t>
      </w:r>
      <w:r w:rsidR="002B57BF">
        <w:t>M</w:t>
      </w:r>
      <w:r w:rsidR="00E15070">
        <w:t>ail service</w:t>
      </w:r>
      <w:r w:rsidR="002B57BF">
        <w:t xml:space="preserve"> user model</w:t>
      </w:r>
      <w:bookmarkEnd w:id="132"/>
    </w:p>
    <w:p w14:paraId="741DA013" w14:textId="77777777" w:rsidR="00A719D7" w:rsidRDefault="00C515D1" w:rsidP="00016FC6">
      <w:pPr>
        <w:pStyle w:val="BPVelky"/>
      </w:pPr>
      <w:r>
        <w:rPr>
          <w:noProof/>
          <w:lang w:val="cs-CZ" w:eastAsia="cs-CZ"/>
        </w:rPr>
        <w:drawing>
          <wp:inline distT="0" distB="0" distL="0" distR="0" wp14:anchorId="2F7F31C8" wp14:editId="3DA5892B">
            <wp:extent cx="1676400" cy="1071880"/>
            <wp:effectExtent l="0" t="0" r="0" b="0"/>
            <wp:docPr id="13" name="obrázek 13" descr="premiumUserNoTrai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remiumUserNoTrait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676400" cy="1071880"/>
                    </a:xfrm>
                    <a:prstGeom prst="rect">
                      <a:avLst/>
                    </a:prstGeom>
                    <a:noFill/>
                    <a:ln>
                      <a:noFill/>
                    </a:ln>
                  </pic:spPr>
                </pic:pic>
              </a:graphicData>
            </a:graphic>
          </wp:inline>
        </w:drawing>
      </w:r>
    </w:p>
    <w:p w14:paraId="2F92DD75" w14:textId="77777777" w:rsidR="00707D5A" w:rsidRPr="003A17C1" w:rsidRDefault="00707D5A" w:rsidP="00016FC6">
      <w:pPr>
        <w:pStyle w:val="BPVPopisek"/>
      </w:pPr>
      <w:bookmarkStart w:id="133" w:name="_Toc452582022"/>
      <w:r>
        <w:t xml:space="preserve">Figure </w:t>
      </w:r>
      <w:r>
        <w:fldChar w:fldCharType="begin"/>
      </w:r>
      <w:r>
        <w:instrText xml:space="preserve"> SEQ Figure \* ARABIC </w:instrText>
      </w:r>
      <w:r>
        <w:fldChar w:fldCharType="separate"/>
      </w:r>
      <w:r w:rsidR="004E5CD2">
        <w:rPr>
          <w:noProof/>
        </w:rPr>
        <w:t>13</w:t>
      </w:r>
      <w:r>
        <w:fldChar w:fldCharType="end"/>
      </w:r>
      <w:r>
        <w:t>: Premium user marker interface</w:t>
      </w:r>
      <w:bookmarkEnd w:id="133"/>
    </w:p>
    <w:p w14:paraId="3046A25A" w14:textId="77777777" w:rsidR="00A719D7" w:rsidRPr="003A17C1" w:rsidRDefault="00A719D7" w:rsidP="00087DEB">
      <w:pPr>
        <w:pStyle w:val="0Bezny"/>
      </w:pPr>
      <w:r w:rsidRPr="003A17C1">
        <w:t xml:space="preserve">The </w:t>
      </w:r>
      <w:r w:rsidRPr="003A17C1">
        <w:rPr>
          <w:rStyle w:val="ZzProgram"/>
        </w:rPr>
        <w:t>MailOwner</w:t>
      </w:r>
      <w:r w:rsidRPr="003A17C1">
        <w:t xml:space="preserve"> interface contains properties having their counterparts in both entity classes. There are </w:t>
      </w:r>
      <w:r w:rsidR="00B23FFC">
        <w:t>further</w:t>
      </w:r>
      <w:r w:rsidRPr="003A17C1">
        <w:t xml:space="preserve"> two </w:t>
      </w:r>
      <w:r w:rsidR="00B23FFC">
        <w:t>adapter classes implementing</w:t>
      </w:r>
      <w:r w:rsidRPr="003A17C1">
        <w:t xml:space="preserve"> </w:t>
      </w:r>
      <w:r w:rsidRPr="003A17C1">
        <w:rPr>
          <w:rStyle w:val="ZzProgram"/>
        </w:rPr>
        <w:t>MailOwner</w:t>
      </w:r>
      <w:r w:rsidRPr="003A17C1">
        <w:t xml:space="preserve">, </w:t>
      </w:r>
      <w:r w:rsidR="00B23FFC">
        <w:t xml:space="preserve">for </w:t>
      </w:r>
      <w:r w:rsidRPr="003A17C1">
        <w:t>each entity class</w:t>
      </w:r>
      <w:r w:rsidR="00B23FFC">
        <w:t xml:space="preserve"> one</w:t>
      </w:r>
      <w:r w:rsidRPr="003A17C1">
        <w:t>.</w:t>
      </w:r>
    </w:p>
    <w:p w14:paraId="20CF3029" w14:textId="77777777" w:rsidR="00A719D7" w:rsidRPr="003A17C1" w:rsidRDefault="00A719D7" w:rsidP="00087DEB">
      <w:pPr>
        <w:pStyle w:val="0Bezny"/>
      </w:pPr>
      <w:r w:rsidRPr="003A17C1">
        <w:t>Now, when the domain entities can be adapted to a common base, it is possible to model the mail service.</w:t>
      </w:r>
    </w:p>
    <w:p w14:paraId="47776A16" w14:textId="77777777" w:rsidR="00A719D7" w:rsidRPr="003A17C1" w:rsidRDefault="00A719D7" w:rsidP="00087DEB">
      <w:pPr>
        <w:pStyle w:val="0Bezny"/>
      </w:pPr>
      <w:r w:rsidRPr="003A17C1">
        <w:t xml:space="preserve">The </w:t>
      </w:r>
      <w:r w:rsidRPr="003A17C1">
        <w:rPr>
          <w:rStyle w:val="ZzProgram"/>
        </w:rPr>
        <w:t>UserMail</w:t>
      </w:r>
      <w:r w:rsidRPr="003A17C1">
        <w:t xml:space="preserve"> interface declares two methods. Method </w:t>
      </w:r>
      <w:r w:rsidRPr="003A17C1">
        <w:rPr>
          <w:rStyle w:val="ZzProgram"/>
        </w:rPr>
        <w:t>sendEmail</w:t>
      </w:r>
      <w:r w:rsidRPr="003A17C1">
        <w:t xml:space="preserve"> is the core method for sending emails. The other method, </w:t>
      </w:r>
      <w:r w:rsidRPr="003A17C1">
        <w:rPr>
          <w:rStyle w:val="ZzProgram"/>
        </w:rPr>
        <w:t>validateEmail</w:t>
      </w:r>
      <w:r w:rsidRPr="003A17C1">
        <w:t>, allows the user to validate a message before sending it.</w:t>
      </w:r>
    </w:p>
    <w:p w14:paraId="4B2DBBFD" w14:textId="77777777" w:rsidR="00A719D7" w:rsidRDefault="00C515D1" w:rsidP="00016FC6">
      <w:pPr>
        <w:pStyle w:val="BPVelky"/>
      </w:pPr>
      <w:r>
        <w:rPr>
          <w:noProof/>
          <w:lang w:val="cs-CZ" w:eastAsia="cs-CZ"/>
        </w:rPr>
        <w:drawing>
          <wp:inline distT="0" distB="0" distL="0" distR="0" wp14:anchorId="128C035A" wp14:editId="2069472C">
            <wp:extent cx="2456953" cy="1800000"/>
            <wp:effectExtent l="0" t="0" r="635" b="0"/>
            <wp:docPr id="14" name="obrázek 14" descr="mailSer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ilService"/>
                    <pic:cNvPicPr>
                      <a:picLocks noChangeAspect="1" noChangeArrowheads="1"/>
                    </pic:cNvPicPr>
                  </pic:nvPicPr>
                  <pic:blipFill rotWithShape="1">
                    <a:blip r:embed="rId27">
                      <a:extLst>
                        <a:ext uri="{28A0092B-C50C-407E-A947-70E740481C1C}">
                          <a14:useLocalDpi xmlns:a14="http://schemas.microsoft.com/office/drawing/2010/main" val="0"/>
                        </a:ext>
                      </a:extLst>
                    </a:blip>
                    <a:srcRect t="7265" b="966"/>
                    <a:stretch/>
                  </pic:blipFill>
                  <pic:spPr bwMode="auto">
                    <a:xfrm>
                      <a:off x="0" y="0"/>
                      <a:ext cx="2481580" cy="1818042"/>
                    </a:xfrm>
                    <a:prstGeom prst="rect">
                      <a:avLst/>
                    </a:prstGeom>
                    <a:noFill/>
                    <a:ln>
                      <a:noFill/>
                    </a:ln>
                    <a:extLst>
                      <a:ext uri="{53640926-AAD7-44D8-BBD7-CCE9431645EC}">
                        <a14:shadowObscured xmlns:a14="http://schemas.microsoft.com/office/drawing/2010/main"/>
                      </a:ext>
                    </a:extLst>
                  </pic:spPr>
                </pic:pic>
              </a:graphicData>
            </a:graphic>
          </wp:inline>
        </w:drawing>
      </w:r>
    </w:p>
    <w:p w14:paraId="3491A543" w14:textId="77777777" w:rsidR="00F91DA5" w:rsidRPr="003A17C1" w:rsidRDefault="00F91DA5" w:rsidP="00016FC6">
      <w:pPr>
        <w:pStyle w:val="BPVPopisek"/>
      </w:pPr>
      <w:bookmarkStart w:id="134" w:name="_Toc452582023"/>
      <w:r>
        <w:t xml:space="preserve">Figure </w:t>
      </w:r>
      <w:r>
        <w:fldChar w:fldCharType="begin"/>
      </w:r>
      <w:r>
        <w:instrText xml:space="preserve"> SEQ Figure \* ARABIC </w:instrText>
      </w:r>
      <w:r>
        <w:fldChar w:fldCharType="separate"/>
      </w:r>
      <w:r w:rsidR="004E5CD2">
        <w:rPr>
          <w:noProof/>
        </w:rPr>
        <w:t>14</w:t>
      </w:r>
      <w:r>
        <w:fldChar w:fldCharType="end"/>
      </w:r>
      <w:r>
        <w:t xml:space="preserve">: </w:t>
      </w:r>
      <w:r w:rsidRPr="00F91DA5">
        <w:rPr>
          <w:rStyle w:val="ZzProgram"/>
        </w:rPr>
        <w:t>UserMail</w:t>
      </w:r>
      <w:r>
        <w:t xml:space="preserve"> interface and its implementations</w:t>
      </w:r>
      <w:bookmarkEnd w:id="134"/>
    </w:p>
    <w:p w14:paraId="527DD8B3" w14:textId="77777777" w:rsidR="00A719D7" w:rsidRPr="003A17C1" w:rsidRDefault="00A719D7" w:rsidP="00087DEB">
      <w:pPr>
        <w:pStyle w:val="0Bezny"/>
      </w:pPr>
      <w:r w:rsidRPr="003A17C1">
        <w:t xml:space="preserve">The default implementation </w:t>
      </w:r>
      <w:r w:rsidRPr="003A17C1">
        <w:rPr>
          <w:rStyle w:val="ZzProgram"/>
        </w:rPr>
        <w:t>DefaultUserMail</w:t>
      </w:r>
      <w:r w:rsidRPr="003A17C1">
        <w:t xml:space="preserve"> works in the context of the current user a</w:t>
      </w:r>
      <w:r w:rsidRPr="003A17C1">
        <w:t>c</w:t>
      </w:r>
      <w:r w:rsidRPr="003A17C1">
        <w:t xml:space="preserve">count, from which it retrieves the field </w:t>
      </w:r>
      <w:r w:rsidR="00D229F0" w:rsidRPr="003A17C1">
        <w:rPr>
          <w:rStyle w:val="ZzProgram"/>
        </w:rPr>
        <w:t>from</w:t>
      </w:r>
      <w:r w:rsidR="00D229F0" w:rsidRPr="003A17C1">
        <w:t xml:space="preserve"> </w:t>
      </w:r>
      <w:r w:rsidRPr="003A17C1">
        <w:t xml:space="preserve">for emails, among others. This user account is held in a reference attribute of </w:t>
      </w:r>
      <w:r w:rsidRPr="003A17C1">
        <w:rPr>
          <w:rStyle w:val="ZzProgram"/>
        </w:rPr>
        <w:t>DefaultUserMail</w:t>
      </w:r>
      <w:r w:rsidRPr="003A17C1">
        <w:t>.</w:t>
      </w:r>
    </w:p>
    <w:p w14:paraId="40EF314E" w14:textId="77777777" w:rsidR="00A719D7" w:rsidRPr="003A17C1" w:rsidRDefault="00A719D7" w:rsidP="00016FC6">
      <w:pPr>
        <w:pStyle w:val="0Bezny"/>
        <w:spacing w:line="286" w:lineRule="auto"/>
      </w:pPr>
      <w:r w:rsidRPr="003A17C1">
        <w:lastRenderedPageBreak/>
        <w:t xml:space="preserve">The </w:t>
      </w:r>
      <w:r w:rsidRPr="003A17C1">
        <w:rPr>
          <w:rStyle w:val="ZzProgram"/>
        </w:rPr>
        <w:t>sendEmail</w:t>
      </w:r>
      <w:r w:rsidRPr="003A17C1">
        <w:t xml:space="preserve"> method in </w:t>
      </w:r>
      <w:r w:rsidRPr="003A17C1">
        <w:rPr>
          <w:rStyle w:val="ZzProgram"/>
        </w:rPr>
        <w:t>DefaultUserMail</w:t>
      </w:r>
      <w:r w:rsidRPr="003A17C1">
        <w:t xml:space="preserve"> invokes the </w:t>
      </w:r>
      <w:r w:rsidRPr="003A17C1">
        <w:rPr>
          <w:rStyle w:val="ZzProgram"/>
        </w:rPr>
        <w:t>validateEmail</w:t>
      </w:r>
      <w:r w:rsidRPr="003A17C1">
        <w:t xml:space="preserve"> method before the email is actually sent. It allows for subclasses to override the default validation by adding more specific checks.</w:t>
      </w:r>
    </w:p>
    <w:p w14:paraId="334354DA" w14:textId="77777777" w:rsidR="00A719D7" w:rsidRPr="003A17C1" w:rsidRDefault="00A719D7" w:rsidP="00016FC6">
      <w:pPr>
        <w:pStyle w:val="0Bezny"/>
        <w:spacing w:line="286" w:lineRule="auto"/>
      </w:pPr>
      <w:r w:rsidRPr="003A17C1">
        <w:t xml:space="preserve">As mentioned above, the service's behavior reflects the type of the user account. Therefore there are two specializations of </w:t>
      </w:r>
      <w:r w:rsidRPr="003A17C1">
        <w:rPr>
          <w:rStyle w:val="ZzProgram"/>
        </w:rPr>
        <w:t>DefaultUserMail</w:t>
      </w:r>
      <w:r w:rsidRPr="003A17C1">
        <w:t xml:space="preserve"> for both account types.</w:t>
      </w:r>
    </w:p>
    <w:p w14:paraId="391B0F08" w14:textId="77777777" w:rsidR="00A719D7" w:rsidRPr="003A17C1" w:rsidRDefault="00A719D7" w:rsidP="00016FC6">
      <w:pPr>
        <w:pStyle w:val="0Bezny"/>
        <w:spacing w:line="286" w:lineRule="auto"/>
      </w:pPr>
      <w:r w:rsidRPr="003A17C1">
        <w:rPr>
          <w:rStyle w:val="ZzProgram"/>
        </w:rPr>
        <w:t>EmployeeUserMail</w:t>
      </w:r>
      <w:r w:rsidRPr="003A17C1">
        <w:t xml:space="preserve"> overrides method </w:t>
      </w:r>
      <w:r w:rsidRPr="003A17C1">
        <w:rPr>
          <w:rStyle w:val="ZzProgram"/>
        </w:rPr>
        <w:t>sendEmail</w:t>
      </w:r>
      <w:r w:rsidRPr="003A17C1">
        <w:t xml:space="preserve"> so as to add the employee's signature at the end of every email.</w:t>
      </w:r>
    </w:p>
    <w:p w14:paraId="5E1C6598" w14:textId="77777777" w:rsidR="00A719D7" w:rsidRPr="003A17C1" w:rsidRDefault="00A719D7" w:rsidP="00016FC6">
      <w:pPr>
        <w:pStyle w:val="0Bezny"/>
        <w:spacing w:line="286" w:lineRule="auto"/>
      </w:pPr>
      <w:r w:rsidRPr="003A17C1">
        <w:t xml:space="preserve">On the contrary, </w:t>
      </w:r>
      <w:r w:rsidRPr="003A17C1">
        <w:rPr>
          <w:rStyle w:val="ZzProgram"/>
        </w:rPr>
        <w:t>RegisteredUserMail</w:t>
      </w:r>
      <w:r w:rsidRPr="003A17C1">
        <w:t xml:space="preserve"> overrides </w:t>
      </w:r>
      <w:r w:rsidRPr="003A17C1">
        <w:rPr>
          <w:rStyle w:val="ZzProgram"/>
        </w:rPr>
        <w:t>validateEmail</w:t>
      </w:r>
      <w:r w:rsidRPr="003A17C1">
        <w:t xml:space="preserve"> in order to check if the user's account is not expired.</w:t>
      </w:r>
    </w:p>
    <w:p w14:paraId="02726133" w14:textId="77777777" w:rsidR="00A719D7" w:rsidRPr="003A17C1" w:rsidRDefault="00A719D7" w:rsidP="00016FC6">
      <w:pPr>
        <w:pStyle w:val="0Bezny"/>
        <w:spacing w:line="286" w:lineRule="auto"/>
      </w:pPr>
      <w:r w:rsidRPr="003A17C1">
        <w:t>The service also contains a stack of pluggable email processors forming a processing pip</w:t>
      </w:r>
      <w:r w:rsidRPr="003A17C1">
        <w:t>e</w:t>
      </w:r>
      <w:r w:rsidRPr="003A17C1">
        <w:t xml:space="preserve">line. These processors implement </w:t>
      </w:r>
      <w:r w:rsidRPr="003A17C1">
        <w:rPr>
          <w:rStyle w:val="ZzProgram"/>
        </w:rPr>
        <w:t>UserMail</w:t>
      </w:r>
      <w:r w:rsidRPr="003A17C1">
        <w:t xml:space="preserve"> interface and are connected through delegation. One of such processors is </w:t>
      </w:r>
      <w:r w:rsidRPr="003A17C1">
        <w:rPr>
          <w:rStyle w:val="ZzProgram"/>
        </w:rPr>
        <w:t>VirusDetector</w:t>
      </w:r>
      <w:r w:rsidRPr="003A17C1">
        <w:t>.</w:t>
      </w:r>
    </w:p>
    <w:p w14:paraId="790780FE" w14:textId="77777777" w:rsidR="00A719D7" w:rsidRDefault="00C515D1" w:rsidP="00016FC6">
      <w:pPr>
        <w:pStyle w:val="BPVelky"/>
      </w:pPr>
      <w:r>
        <w:rPr>
          <w:noProof/>
          <w:lang w:val="cs-CZ" w:eastAsia="cs-CZ"/>
        </w:rPr>
        <w:drawing>
          <wp:inline distT="0" distB="0" distL="0" distR="0" wp14:anchorId="01DC34A9" wp14:editId="77DCEA6B">
            <wp:extent cx="1435242" cy="1152000"/>
            <wp:effectExtent l="0" t="0" r="0" b="0"/>
            <wp:docPr id="15" name="obrázek 15" descr="virusDetectorNoTrai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virusDetectorNoTraits"/>
                    <pic:cNvPicPr>
                      <a:picLocks noChangeAspect="1" noChangeArrowheads="1"/>
                    </pic:cNvPicPr>
                  </pic:nvPicPr>
                  <pic:blipFill rotWithShape="1">
                    <a:blip r:embed="rId28">
                      <a:extLst>
                        <a:ext uri="{28A0092B-C50C-407E-A947-70E740481C1C}">
                          <a14:useLocalDpi xmlns:a14="http://schemas.microsoft.com/office/drawing/2010/main" val="0"/>
                        </a:ext>
                      </a:extLst>
                    </a:blip>
                    <a:srcRect l="6033" t="10215" r="12328" b="6544"/>
                    <a:stretch/>
                  </pic:blipFill>
                  <pic:spPr bwMode="auto">
                    <a:xfrm>
                      <a:off x="0" y="0"/>
                      <a:ext cx="1461952" cy="1173439"/>
                    </a:xfrm>
                    <a:prstGeom prst="rect">
                      <a:avLst/>
                    </a:prstGeom>
                    <a:noFill/>
                    <a:ln>
                      <a:noFill/>
                    </a:ln>
                    <a:extLst>
                      <a:ext uri="{53640926-AAD7-44D8-BBD7-CCE9431645EC}">
                        <a14:shadowObscured xmlns:a14="http://schemas.microsoft.com/office/drawing/2010/main"/>
                      </a:ext>
                    </a:extLst>
                  </pic:spPr>
                </pic:pic>
              </a:graphicData>
            </a:graphic>
          </wp:inline>
        </w:drawing>
      </w:r>
    </w:p>
    <w:p w14:paraId="2FEC9B92" w14:textId="77777777" w:rsidR="00A52DA0" w:rsidRPr="003A17C1" w:rsidRDefault="00A52DA0" w:rsidP="00016FC6">
      <w:pPr>
        <w:pStyle w:val="BPVPopisek"/>
      </w:pPr>
      <w:bookmarkStart w:id="135" w:name="_Toc452582024"/>
      <w:r>
        <w:t xml:space="preserve">Figure </w:t>
      </w:r>
      <w:r>
        <w:fldChar w:fldCharType="begin"/>
      </w:r>
      <w:r>
        <w:instrText xml:space="preserve"> SEQ Figure \* ARABIC </w:instrText>
      </w:r>
      <w:r>
        <w:fldChar w:fldCharType="separate"/>
      </w:r>
      <w:r w:rsidR="004E5CD2">
        <w:rPr>
          <w:noProof/>
        </w:rPr>
        <w:t>15</w:t>
      </w:r>
      <w:r>
        <w:fldChar w:fldCharType="end"/>
      </w:r>
      <w:r>
        <w:t xml:space="preserve">: </w:t>
      </w:r>
      <w:r w:rsidRPr="00A52DA0">
        <w:rPr>
          <w:rStyle w:val="ZzProgram"/>
        </w:rPr>
        <w:t>VirusDetector</w:t>
      </w:r>
      <w:r>
        <w:t xml:space="preserve"> class</w:t>
      </w:r>
      <w:bookmarkEnd w:id="135"/>
    </w:p>
    <w:p w14:paraId="2318EDDB" w14:textId="77777777" w:rsidR="00A719D7" w:rsidRPr="003A17C1" w:rsidRDefault="00A719D7" w:rsidP="00016FC6">
      <w:pPr>
        <w:pStyle w:val="0Bezny"/>
        <w:spacing w:line="286" w:lineRule="auto"/>
      </w:pPr>
      <w:r w:rsidRPr="003A17C1">
        <w:t xml:space="preserve">Here, one important weakness related to the absence of traits is evident. The </w:t>
      </w:r>
      <w:r w:rsidRPr="003A17C1">
        <w:rPr>
          <w:rStyle w:val="ZzProgram"/>
        </w:rPr>
        <w:t>VirusDetector</w:t>
      </w:r>
      <w:r w:rsidRPr="003A17C1">
        <w:t xml:space="preserve"> class overrides </w:t>
      </w:r>
      <w:r w:rsidRPr="003A17C1">
        <w:rPr>
          <w:rStyle w:val="ZzProgram"/>
        </w:rPr>
        <w:t>sendEmail</w:t>
      </w:r>
      <w:r w:rsidRPr="003A17C1">
        <w:t xml:space="preserve"> as well as </w:t>
      </w:r>
      <w:r w:rsidRPr="003A17C1">
        <w:rPr>
          <w:rStyle w:val="ZzProgram"/>
        </w:rPr>
        <w:t>validateEmail</w:t>
      </w:r>
      <w:r w:rsidRPr="003A17C1">
        <w:t>, although it would make sense to ove</w:t>
      </w:r>
      <w:r w:rsidRPr="003A17C1">
        <w:t>r</w:t>
      </w:r>
      <w:r w:rsidRPr="003A17C1">
        <w:t xml:space="preserve">ride </w:t>
      </w:r>
      <w:r w:rsidRPr="003A17C1">
        <w:rPr>
          <w:rStyle w:val="ZzProgram"/>
        </w:rPr>
        <w:t>validateEmail</w:t>
      </w:r>
      <w:r w:rsidRPr="003A17C1">
        <w:t xml:space="preserve"> only. The virus scan in email attachments may be considered </w:t>
      </w:r>
      <w:r w:rsidR="00502520">
        <w:t xml:space="preserve">a </w:t>
      </w:r>
      <w:r w:rsidRPr="003A17C1">
        <w:t xml:space="preserve">part of the validation performed before sending the mail by </w:t>
      </w:r>
      <w:r w:rsidRPr="003A17C1">
        <w:rPr>
          <w:rStyle w:val="ZzProgram"/>
        </w:rPr>
        <w:t>DefaultUserMail</w:t>
      </w:r>
      <w:r w:rsidRPr="003A17C1">
        <w:t>.</w:t>
      </w:r>
    </w:p>
    <w:p w14:paraId="0E69BEC8" w14:textId="77777777" w:rsidR="003A6332" w:rsidRPr="003A17C1" w:rsidRDefault="00A719D7" w:rsidP="00016FC6">
      <w:pPr>
        <w:pStyle w:val="0Bezny"/>
        <w:spacing w:line="286" w:lineRule="auto"/>
      </w:pPr>
      <w:r w:rsidRPr="003A17C1">
        <w:t>Unfortunately, since the virus detector and the wrapped email service</w:t>
      </w:r>
      <w:r w:rsidR="00DA010D">
        <w:t xml:space="preserve"> (</w:t>
      </w:r>
      <w:proofErr w:type="spellStart"/>
      <w:r w:rsidR="00DA010D" w:rsidRPr="00DA010D">
        <w:rPr>
          <w:rStyle w:val="ZzProgram"/>
        </w:rPr>
        <w:t>delegatee</w:t>
      </w:r>
      <w:proofErr w:type="spellEnd"/>
      <w:r w:rsidR="00DA010D">
        <w:t>)</w:t>
      </w:r>
      <w:r w:rsidRPr="003A17C1">
        <w:t xml:space="preserve"> are sep</w:t>
      </w:r>
      <w:r w:rsidRPr="003A17C1">
        <w:t>a</w:t>
      </w:r>
      <w:r w:rsidRPr="003A17C1">
        <w:t xml:space="preserve">rate objects connected by </w:t>
      </w:r>
      <w:r w:rsidR="00B318A9">
        <w:t>the</w:t>
      </w:r>
      <w:r w:rsidRPr="003A17C1">
        <w:t xml:space="preserve"> reference, the invocation of </w:t>
      </w:r>
      <w:r w:rsidRPr="003A17C1">
        <w:rPr>
          <w:rStyle w:val="ZzProgram"/>
        </w:rPr>
        <w:t>validateEmail</w:t>
      </w:r>
      <w:r w:rsidRPr="003A17C1">
        <w:t xml:space="preserve"> </w:t>
      </w:r>
      <w:r w:rsidR="00B318A9">
        <w:t>from with</w:t>
      </w:r>
      <w:r w:rsidRPr="003A17C1">
        <w:t xml:space="preserve">in </w:t>
      </w:r>
      <w:r w:rsidRPr="003A17C1">
        <w:rPr>
          <w:rStyle w:val="ZzProgram"/>
        </w:rPr>
        <w:t>DefaultUserMail</w:t>
      </w:r>
      <w:r w:rsidRPr="003A17C1">
        <w:t xml:space="preserve"> will always either remain in </w:t>
      </w:r>
      <w:r w:rsidRPr="003A17C1">
        <w:rPr>
          <w:rStyle w:val="ZzProgram"/>
        </w:rPr>
        <w:t>DefaultUserMail</w:t>
      </w:r>
      <w:r w:rsidRPr="003A17C1">
        <w:t xml:space="preserve"> or jump to some of its su</w:t>
      </w:r>
      <w:r w:rsidRPr="003A17C1">
        <w:t>b</w:t>
      </w:r>
      <w:r w:rsidRPr="003A17C1">
        <w:t xml:space="preserve">classes overriding </w:t>
      </w:r>
      <w:r w:rsidRPr="003A17C1">
        <w:rPr>
          <w:rStyle w:val="ZzProgram"/>
        </w:rPr>
        <w:t>validateEmail</w:t>
      </w:r>
      <w:r w:rsidRPr="003A17C1">
        <w:t xml:space="preserve">. Since </w:t>
      </w:r>
      <w:r w:rsidRPr="003A17C1">
        <w:rPr>
          <w:rStyle w:val="ZzProgram"/>
        </w:rPr>
        <w:t>VirusDetector</w:t>
      </w:r>
      <w:r w:rsidRPr="003A17C1">
        <w:t xml:space="preserve"> is not a subclass of </w:t>
      </w:r>
      <w:r w:rsidRPr="003A17C1">
        <w:rPr>
          <w:rStyle w:val="ZzProgram"/>
        </w:rPr>
        <w:t>DefaultUse</w:t>
      </w:r>
      <w:r w:rsidRPr="003A17C1">
        <w:rPr>
          <w:rStyle w:val="ZzProgram"/>
        </w:rPr>
        <w:t>r</w:t>
      </w:r>
      <w:r w:rsidRPr="003A17C1">
        <w:rPr>
          <w:rStyle w:val="ZzProgram"/>
        </w:rPr>
        <w:t>Mail</w:t>
      </w:r>
      <w:r w:rsidRPr="003A17C1">
        <w:t xml:space="preserve">, its implementation of </w:t>
      </w:r>
      <w:r w:rsidRPr="003A17C1">
        <w:rPr>
          <w:rStyle w:val="ZzProgram"/>
        </w:rPr>
        <w:t>validateEmail</w:t>
      </w:r>
      <w:r w:rsidRPr="003A17C1">
        <w:t xml:space="preserve"> will never be called from within the wrapped instance. Therefore </w:t>
      </w:r>
      <w:r w:rsidR="007D3007" w:rsidRPr="003A17C1">
        <w:rPr>
          <w:rStyle w:val="ZzProgram"/>
        </w:rPr>
        <w:t>validateEmail</w:t>
      </w:r>
      <w:r w:rsidR="007D3007">
        <w:t xml:space="preserve"> m</w:t>
      </w:r>
      <w:r w:rsidRPr="003A17C1">
        <w:t xml:space="preserve">ust be explicitly invoked from </w:t>
      </w:r>
      <w:r w:rsidRPr="003A17C1">
        <w:rPr>
          <w:rStyle w:val="ZzProgram"/>
        </w:rPr>
        <w:t>sendEmail</w:t>
      </w:r>
      <w:r w:rsidRPr="003A17C1">
        <w:t xml:space="preserve"> in </w:t>
      </w:r>
      <w:r w:rsidRPr="003A17C1">
        <w:rPr>
          <w:rStyle w:val="ZzProgram"/>
        </w:rPr>
        <w:t>VirusDetector</w:t>
      </w:r>
      <w:r w:rsidR="00016B04">
        <w:t xml:space="preserve"> so</w:t>
      </w:r>
      <w:r w:rsidR="00DB54CD">
        <w:t xml:space="preserve"> that the virus scan could be part of the sending of email</w:t>
      </w:r>
      <w:r w:rsidR="00016B04">
        <w:t>.</w:t>
      </w:r>
      <w:r w:rsidRPr="003A17C1">
        <w:t xml:space="preserve"> </w:t>
      </w:r>
      <w:r w:rsidR="00A13ED8">
        <w:t>Such a design, however, has some unfortunate consequences: t</w:t>
      </w:r>
      <w:r w:rsidRPr="003A17C1">
        <w:t xml:space="preserve">he validations are supposed to be invoked from the </w:t>
      </w:r>
      <w:r w:rsidRPr="003A17C1">
        <w:rPr>
          <w:rStyle w:val="ZzProgram"/>
        </w:rPr>
        <w:t>sendEmail</w:t>
      </w:r>
      <w:r w:rsidRPr="003A17C1">
        <w:t xml:space="preserve"> method</w:t>
      </w:r>
      <w:r w:rsidR="007A04E6">
        <w:t xml:space="preserve"> </w:t>
      </w:r>
      <w:r w:rsidRPr="003A17C1">
        <w:t xml:space="preserve">in </w:t>
      </w:r>
      <w:r w:rsidR="00766ABA">
        <w:t xml:space="preserve">the </w:t>
      </w:r>
      <w:r w:rsidR="00D50D36">
        <w:t xml:space="preserve">last object in the </w:t>
      </w:r>
      <w:r w:rsidR="00766ABA">
        <w:t xml:space="preserve">chain of </w:t>
      </w:r>
      <w:r w:rsidRPr="003A17C1">
        <w:rPr>
          <w:rStyle w:val="ZzProgram"/>
        </w:rPr>
        <w:t>UserMail</w:t>
      </w:r>
      <w:r w:rsidRPr="003A17C1">
        <w:t xml:space="preserve"> implementat</w:t>
      </w:r>
      <w:r w:rsidR="00A326F5">
        <w:t>ion</w:t>
      </w:r>
      <w:r w:rsidR="00766ABA">
        <w:t>s</w:t>
      </w:r>
      <w:r w:rsidR="00A326F5">
        <w:t xml:space="preserve">. </w:t>
      </w:r>
      <w:r w:rsidR="00D50D36">
        <w:t xml:space="preserve">This last object might </w:t>
      </w:r>
      <w:r w:rsidR="003B4268">
        <w:t xml:space="preserve">or might not </w:t>
      </w:r>
      <w:r w:rsidR="00D13D12">
        <w:t>invoke</w:t>
      </w:r>
      <w:r w:rsidR="00AC086F">
        <w:t xml:space="preserve"> </w:t>
      </w:r>
      <w:r w:rsidR="003B4268">
        <w:t xml:space="preserve">the </w:t>
      </w:r>
      <w:r w:rsidR="00C86167">
        <w:t>validations</w:t>
      </w:r>
      <w:r w:rsidR="00757AAB">
        <w:t xml:space="preserve"> with respect to </w:t>
      </w:r>
      <w:r w:rsidR="00157A34">
        <w:t>the settings of the user’s preferences.</w:t>
      </w:r>
      <w:r w:rsidR="003A6332" w:rsidRPr="003A6332">
        <w:t xml:space="preserve"> </w:t>
      </w:r>
      <w:r w:rsidR="003A6332">
        <w:t xml:space="preserve">In the case that this </w:t>
      </w:r>
      <w:r w:rsidR="00E7196B">
        <w:t xml:space="preserve">last </w:t>
      </w:r>
      <w:r w:rsidR="003A6332">
        <w:t xml:space="preserve">object </w:t>
      </w:r>
      <w:r w:rsidR="003A6332" w:rsidRPr="003A17C1">
        <w:t xml:space="preserve">decides to skip the validations, the </w:t>
      </w:r>
      <w:r w:rsidR="003A6332" w:rsidRPr="003A17C1">
        <w:rPr>
          <w:rStyle w:val="ZzProgram"/>
        </w:rPr>
        <w:t>VirusDetector</w:t>
      </w:r>
      <w:r w:rsidR="003A6332">
        <w:rPr>
          <w:rStyle w:val="ZzProgram"/>
        </w:rPr>
        <w:t>,</w:t>
      </w:r>
      <w:r w:rsidR="003A6332" w:rsidRPr="003A17C1">
        <w:t xml:space="preserve"> </w:t>
      </w:r>
      <w:r w:rsidR="003A6332">
        <w:t xml:space="preserve">which wraps </w:t>
      </w:r>
      <w:r w:rsidR="00A13ED8">
        <w:t xml:space="preserve">directly or indirectly </w:t>
      </w:r>
      <w:r w:rsidR="00E7196B">
        <w:t>this</w:t>
      </w:r>
      <w:r w:rsidR="003A6332">
        <w:t xml:space="preserve"> object,</w:t>
      </w:r>
      <w:r w:rsidR="003A6332" w:rsidRPr="003A17C1">
        <w:t xml:space="preserve"> will ignore this decision</w:t>
      </w:r>
      <w:r w:rsidR="00A75EF2">
        <w:t>, since it has no clue about the decision procedure</w:t>
      </w:r>
      <w:r w:rsidR="000F097D">
        <w:t xml:space="preserve"> performed underneath</w:t>
      </w:r>
      <w:r w:rsidR="00A75EF2">
        <w:t>,</w:t>
      </w:r>
      <w:r w:rsidR="003A6332" w:rsidRPr="003A17C1">
        <w:t xml:space="preserve"> and will validate the email anyway, possibly throw</w:t>
      </w:r>
      <w:r w:rsidR="00AF3165">
        <w:t>ing a validation</w:t>
      </w:r>
      <w:r w:rsidR="003A6332" w:rsidRPr="003A17C1">
        <w:t xml:space="preserve"> exception if it detects some virus</w:t>
      </w:r>
      <w:r w:rsidR="00AF3165">
        <w:t xml:space="preserve">, </w:t>
      </w:r>
      <w:r w:rsidR="008C52F3">
        <w:t xml:space="preserve">despite </w:t>
      </w:r>
      <w:r w:rsidR="00AF3165">
        <w:t>the user</w:t>
      </w:r>
      <w:r w:rsidR="008C52F3">
        <w:t>’s wish</w:t>
      </w:r>
      <w:r w:rsidR="00AF3165">
        <w:t xml:space="preserve"> not to perform any validation</w:t>
      </w:r>
      <w:r w:rsidR="003A6332" w:rsidRPr="003A17C1">
        <w:t>.</w:t>
      </w:r>
    </w:p>
    <w:p w14:paraId="09C8B86E" w14:textId="77777777" w:rsidR="00A719D7" w:rsidRPr="003A17C1" w:rsidRDefault="00A719D7" w:rsidP="00087DEB">
      <w:pPr>
        <w:pStyle w:val="0Bezny"/>
      </w:pPr>
      <w:r w:rsidRPr="003A17C1">
        <w:lastRenderedPageBreak/>
        <w:t>This complication is just one of the unfortunate consequences of object schizophrenia.</w:t>
      </w:r>
    </w:p>
    <w:p w14:paraId="74580928" w14:textId="77777777" w:rsidR="00A719D7" w:rsidRPr="003A17C1" w:rsidRDefault="00A719D7" w:rsidP="00087DEB">
      <w:pPr>
        <w:pStyle w:val="0Bezny"/>
      </w:pPr>
      <w:r w:rsidRPr="003A17C1">
        <w:t xml:space="preserve">In the following paragraph </w:t>
      </w:r>
      <w:r w:rsidR="00261142">
        <w:t>it is explained</w:t>
      </w:r>
      <w:r w:rsidRPr="003A17C1">
        <w:t xml:space="preserve"> that </w:t>
      </w:r>
      <w:r w:rsidR="00261142">
        <w:t>should</w:t>
      </w:r>
      <w:r w:rsidRPr="003A17C1">
        <w:t xml:space="preserve"> the platform </w:t>
      </w:r>
      <w:r w:rsidR="00261142">
        <w:t>be</w:t>
      </w:r>
      <w:r w:rsidRPr="003A17C1">
        <w:t xml:space="preserve"> equipped with the concept of traits, the processors could be linked by means of the stacking of traits and the above-mentioned problem could be </w:t>
      </w:r>
      <w:r w:rsidR="00D2067B" w:rsidRPr="003A17C1">
        <w:t xml:space="preserve">elegantly </w:t>
      </w:r>
      <w:r w:rsidRPr="003A17C1">
        <w:t>avoided.</w:t>
      </w:r>
    </w:p>
    <w:p w14:paraId="70644262" w14:textId="77777777" w:rsidR="00A719D7" w:rsidRPr="003A17C1" w:rsidRDefault="00A719D7" w:rsidP="00087DEB">
      <w:pPr>
        <w:pStyle w:val="0Bezny"/>
      </w:pPr>
      <w:r w:rsidRPr="003A17C1">
        <w:t>Besides the general email service, there is also an extension offering sending faxes by email. This service add-on is available to premium customers only.</w:t>
      </w:r>
    </w:p>
    <w:p w14:paraId="5153975F" w14:textId="77777777" w:rsidR="00A719D7" w:rsidRDefault="00C515D1" w:rsidP="00016FC6">
      <w:pPr>
        <w:pStyle w:val="BPVelky"/>
      </w:pPr>
      <w:r>
        <w:rPr>
          <w:noProof/>
          <w:lang w:val="cs-CZ" w:eastAsia="cs-CZ"/>
        </w:rPr>
        <w:drawing>
          <wp:inline distT="0" distB="0" distL="0" distR="0" wp14:anchorId="7119FF76" wp14:editId="0D6A34B3">
            <wp:extent cx="1714009" cy="1620000"/>
            <wp:effectExtent l="0" t="0" r="635" b="0"/>
            <wp:docPr id="16" name="obrázek 16" descr="faxSer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axService"/>
                    <pic:cNvPicPr>
                      <a:picLocks noChangeAspect="1" noChangeArrowheads="1"/>
                    </pic:cNvPicPr>
                  </pic:nvPicPr>
                  <pic:blipFill rotWithShape="1">
                    <a:blip r:embed="rId29">
                      <a:extLst>
                        <a:ext uri="{28A0092B-C50C-407E-A947-70E740481C1C}">
                          <a14:useLocalDpi xmlns:a14="http://schemas.microsoft.com/office/drawing/2010/main" val="0"/>
                        </a:ext>
                      </a:extLst>
                    </a:blip>
                    <a:srcRect l="5315" t="7578" r="8620" b="5991"/>
                    <a:stretch/>
                  </pic:blipFill>
                  <pic:spPr bwMode="auto">
                    <a:xfrm>
                      <a:off x="0" y="0"/>
                      <a:ext cx="1737968" cy="1642645"/>
                    </a:xfrm>
                    <a:prstGeom prst="rect">
                      <a:avLst/>
                    </a:prstGeom>
                    <a:noFill/>
                    <a:ln>
                      <a:noFill/>
                    </a:ln>
                    <a:extLst>
                      <a:ext uri="{53640926-AAD7-44D8-BBD7-CCE9431645EC}">
                        <a14:shadowObscured xmlns:a14="http://schemas.microsoft.com/office/drawing/2010/main"/>
                      </a:ext>
                    </a:extLst>
                  </pic:spPr>
                </pic:pic>
              </a:graphicData>
            </a:graphic>
          </wp:inline>
        </w:drawing>
      </w:r>
    </w:p>
    <w:p w14:paraId="0EE2F566" w14:textId="77777777" w:rsidR="00816EEB" w:rsidRPr="003A17C1" w:rsidRDefault="00816EEB" w:rsidP="00016FC6">
      <w:pPr>
        <w:pStyle w:val="BPVPopisek"/>
      </w:pPr>
      <w:bookmarkStart w:id="136" w:name="_Toc452582025"/>
      <w:r>
        <w:t xml:space="preserve">Figure </w:t>
      </w:r>
      <w:r>
        <w:fldChar w:fldCharType="begin"/>
      </w:r>
      <w:r>
        <w:instrText xml:space="preserve"> SEQ Figure \* ARABIC </w:instrText>
      </w:r>
      <w:r>
        <w:fldChar w:fldCharType="separate"/>
      </w:r>
      <w:r w:rsidR="004E5CD2">
        <w:rPr>
          <w:noProof/>
        </w:rPr>
        <w:t>16</w:t>
      </w:r>
      <w:r>
        <w:fldChar w:fldCharType="end"/>
      </w:r>
      <w:r>
        <w:t>: Fax service add-on</w:t>
      </w:r>
      <w:bookmarkEnd w:id="136"/>
    </w:p>
    <w:p w14:paraId="33ED1462" w14:textId="77777777" w:rsidR="00A719D7" w:rsidRPr="003A17C1" w:rsidRDefault="00A719D7" w:rsidP="00087DEB">
      <w:pPr>
        <w:pStyle w:val="0Bezny"/>
      </w:pPr>
      <w:r w:rsidRPr="003A17C1">
        <w:t xml:space="preserve">The only method in </w:t>
      </w:r>
      <w:r w:rsidRPr="003A17C1">
        <w:rPr>
          <w:rStyle w:val="ZzProgram"/>
        </w:rPr>
        <w:t>UserFaxByMail</w:t>
      </w:r>
      <w:r w:rsidRPr="003A17C1">
        <w:t xml:space="preserve"> sends faxes and has the same </w:t>
      </w:r>
      <w:r w:rsidR="00E145B6">
        <w:t>parameter</w:t>
      </w:r>
      <w:r w:rsidRPr="003A17C1">
        <w:t xml:space="preserve"> as </w:t>
      </w:r>
      <w:r w:rsidRPr="003A17C1">
        <w:rPr>
          <w:rStyle w:val="ZzProgram"/>
        </w:rPr>
        <w:t>sendEmail</w:t>
      </w:r>
      <w:r w:rsidRPr="003A17C1">
        <w:t>. The default implementation</w:t>
      </w:r>
      <w:r w:rsidR="008E5AD5">
        <w:t xml:space="preserve"> </w:t>
      </w:r>
      <w:r w:rsidR="008E5AD5" w:rsidRPr="008E5AD5">
        <w:rPr>
          <w:rStyle w:val="ZzProgram"/>
        </w:rPr>
        <w:t>DefaultFaxByMail</w:t>
      </w:r>
      <w:r w:rsidRPr="003A17C1">
        <w:t xml:space="preserve"> works in the context of the current user </w:t>
      </w:r>
      <w:r w:rsidR="00342E5B">
        <w:t>a</w:t>
      </w:r>
      <w:r w:rsidR="00342E5B">
        <w:t>c</w:t>
      </w:r>
      <w:r w:rsidR="00342E5B">
        <w:t>cessible through the</w:t>
      </w:r>
      <w:r w:rsidRPr="003A17C1">
        <w:t xml:space="preserve"> reference to </w:t>
      </w:r>
      <w:r w:rsidRPr="003A17C1">
        <w:rPr>
          <w:rStyle w:val="ZzProgram"/>
        </w:rPr>
        <w:t>Mail</w:t>
      </w:r>
      <w:r w:rsidR="00F42D62">
        <w:rPr>
          <w:rStyle w:val="ZzProgram"/>
        </w:rPr>
        <w:t>Owner</w:t>
      </w:r>
      <w:r w:rsidRPr="003A17C1">
        <w:t xml:space="preserve">. </w:t>
      </w:r>
      <w:r w:rsidR="00327AAE" w:rsidRPr="008E5AD5">
        <w:rPr>
          <w:rStyle w:val="ZzProgram"/>
        </w:rPr>
        <w:t>DefaultFaxByMail</w:t>
      </w:r>
      <w:r w:rsidR="00327AAE">
        <w:t xml:space="preserve"> </w:t>
      </w:r>
      <w:r w:rsidR="00C83ACE">
        <w:t>i</w:t>
      </w:r>
      <w:r w:rsidRPr="003A17C1">
        <w:t xml:space="preserve">mplements </w:t>
      </w:r>
      <w:r w:rsidRPr="003A17C1">
        <w:rPr>
          <w:rStyle w:val="ZzProgram"/>
        </w:rPr>
        <w:t>UserMail</w:t>
      </w:r>
      <w:r w:rsidRPr="003A17C1">
        <w:t xml:space="preserve"> by delegation to compos</w:t>
      </w:r>
      <w:r w:rsidR="00C83ACE">
        <w:t>e</w:t>
      </w:r>
      <w:r w:rsidRPr="003A17C1">
        <w:t xml:space="preserve"> </w:t>
      </w:r>
      <w:r w:rsidRPr="003A17C1">
        <w:rPr>
          <w:rStyle w:val="ZzProgram"/>
        </w:rPr>
        <w:t>UserFaxByMail</w:t>
      </w:r>
      <w:r w:rsidRPr="003A17C1">
        <w:t xml:space="preserve"> and </w:t>
      </w:r>
      <w:r w:rsidRPr="003A17C1">
        <w:rPr>
          <w:rStyle w:val="ZzProgram"/>
        </w:rPr>
        <w:t>UserMail</w:t>
      </w:r>
      <w:r w:rsidRPr="003A17C1">
        <w:t xml:space="preserve"> interfaces.</w:t>
      </w:r>
    </w:p>
    <w:p w14:paraId="2933D4A3" w14:textId="77777777" w:rsidR="00A719D7" w:rsidRPr="003A17C1" w:rsidRDefault="00A719D7" w:rsidP="00087DEB">
      <w:pPr>
        <w:pStyle w:val="0Bezny"/>
      </w:pPr>
      <w:r w:rsidRPr="003A17C1">
        <w:t xml:space="preserve">On top of the model there is the </w:t>
      </w:r>
      <w:r w:rsidRPr="003A17C1">
        <w:rPr>
          <w:rStyle w:val="ZzProgram"/>
        </w:rPr>
        <w:t>AlternatingUserMail</w:t>
      </w:r>
      <w:r w:rsidRPr="003A17C1">
        <w:t xml:space="preserve"> class, whose purpose is to switch transparently between the two accounts if the user has both. </w:t>
      </w:r>
      <w:r w:rsidRPr="003A17C1">
        <w:rPr>
          <w:rStyle w:val="ZzProgram"/>
        </w:rPr>
        <w:t>AlternatingUserMail</w:t>
      </w:r>
      <w:r w:rsidRPr="003A17C1">
        <w:t xml:space="preserve"> contains two references to two instances of the mail services and the class is implemented by means of the state pat</w:t>
      </w:r>
      <w:r w:rsidR="00AC3AE1">
        <w:t>tern</w:t>
      </w:r>
      <w:r w:rsidR="0098405B">
        <w:t xml:space="preserve"> </w:t>
      </w:r>
      <w:r w:rsidR="0098405B" w:rsidRPr="0098405B">
        <w:rPr>
          <w:noProof/>
          <w:lang w:val="cs-CZ"/>
        </w:rPr>
        <w:t>(Gamma et al., 1994)</w:t>
      </w:r>
      <w:r w:rsidR="00B41765">
        <w:t>.</w:t>
      </w:r>
    </w:p>
    <w:p w14:paraId="44712D4F" w14:textId="77777777" w:rsidR="00A719D7" w:rsidRDefault="00C515D1" w:rsidP="00016FC6">
      <w:pPr>
        <w:pStyle w:val="BPVelky"/>
      </w:pPr>
      <w:r>
        <w:rPr>
          <w:noProof/>
          <w:lang w:val="cs-CZ" w:eastAsia="cs-CZ"/>
        </w:rPr>
        <w:drawing>
          <wp:inline distT="0" distB="0" distL="0" distR="0" wp14:anchorId="3E7480FB" wp14:editId="168501BD">
            <wp:extent cx="1944000" cy="1581685"/>
            <wp:effectExtent l="0" t="0" r="0" b="0"/>
            <wp:docPr id="17" name="obrázek 17" descr="alterna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lternating"/>
                    <pic:cNvPicPr>
                      <a:picLocks noChangeAspect="1" noChangeArrowheads="1"/>
                    </pic:cNvPicPr>
                  </pic:nvPicPr>
                  <pic:blipFill rotWithShape="1">
                    <a:blip r:embed="rId30">
                      <a:extLst>
                        <a:ext uri="{28A0092B-C50C-407E-A947-70E740481C1C}">
                          <a14:useLocalDpi xmlns:a14="http://schemas.microsoft.com/office/drawing/2010/main" val="0"/>
                        </a:ext>
                      </a:extLst>
                    </a:blip>
                    <a:srcRect l="7619" t="8129" r="9659" b="2138"/>
                    <a:stretch/>
                  </pic:blipFill>
                  <pic:spPr bwMode="auto">
                    <a:xfrm>
                      <a:off x="0" y="0"/>
                      <a:ext cx="1953970" cy="1589797"/>
                    </a:xfrm>
                    <a:prstGeom prst="rect">
                      <a:avLst/>
                    </a:prstGeom>
                    <a:noFill/>
                    <a:ln>
                      <a:noFill/>
                    </a:ln>
                    <a:extLst>
                      <a:ext uri="{53640926-AAD7-44D8-BBD7-CCE9431645EC}">
                        <a14:shadowObscured xmlns:a14="http://schemas.microsoft.com/office/drawing/2010/main"/>
                      </a:ext>
                    </a:extLst>
                  </pic:spPr>
                </pic:pic>
              </a:graphicData>
            </a:graphic>
          </wp:inline>
        </w:drawing>
      </w:r>
    </w:p>
    <w:p w14:paraId="44E3FD1A" w14:textId="77777777" w:rsidR="00B41765" w:rsidRPr="003A17C1" w:rsidRDefault="00B41765" w:rsidP="00016FC6">
      <w:pPr>
        <w:pStyle w:val="BPVPopisek"/>
      </w:pPr>
      <w:bookmarkStart w:id="137" w:name="_Toc452582026"/>
      <w:r>
        <w:t xml:space="preserve">Figure </w:t>
      </w:r>
      <w:r>
        <w:fldChar w:fldCharType="begin"/>
      </w:r>
      <w:r>
        <w:instrText xml:space="preserve"> SEQ Figure \* ARABIC </w:instrText>
      </w:r>
      <w:r>
        <w:fldChar w:fldCharType="separate"/>
      </w:r>
      <w:r w:rsidR="004E5CD2">
        <w:rPr>
          <w:noProof/>
        </w:rPr>
        <w:t>17</w:t>
      </w:r>
      <w:r>
        <w:fldChar w:fldCharType="end"/>
      </w:r>
      <w:r>
        <w:t xml:space="preserve">: </w:t>
      </w:r>
      <w:r w:rsidRPr="00B41765">
        <w:rPr>
          <w:rStyle w:val="ZzProgram"/>
        </w:rPr>
        <w:t>AlternatingUserMail</w:t>
      </w:r>
      <w:r>
        <w:t xml:space="preserve"> diagram</w:t>
      </w:r>
      <w:bookmarkEnd w:id="137"/>
    </w:p>
    <w:p w14:paraId="79719A45" w14:textId="77777777" w:rsidR="00A719D7" w:rsidRPr="003A17C1" w:rsidRDefault="00A719D7" w:rsidP="00087DEB">
      <w:pPr>
        <w:pStyle w:val="0Bezny"/>
      </w:pPr>
      <w:r w:rsidRPr="003A17C1">
        <w:t xml:space="preserve">This class also implements the </w:t>
      </w:r>
      <w:r w:rsidRPr="003A17C1">
        <w:rPr>
          <w:rStyle w:val="ZzProgram"/>
        </w:rPr>
        <w:t>UserFaxByMail</w:t>
      </w:r>
      <w:r w:rsidRPr="003A17C1">
        <w:t xml:space="preserve"> interface, which is </w:t>
      </w:r>
      <w:r w:rsidR="00137B74">
        <w:t>only</w:t>
      </w:r>
      <w:r w:rsidRPr="003A17C1">
        <w:t xml:space="preserve"> a conditional impl</w:t>
      </w:r>
      <w:r w:rsidRPr="003A17C1">
        <w:t>e</w:t>
      </w:r>
      <w:r w:rsidRPr="003A17C1">
        <w:t xml:space="preserve">mentation, since unless the current mail service implements </w:t>
      </w:r>
      <w:r w:rsidRPr="003A17C1">
        <w:rPr>
          <w:rStyle w:val="ZzProgram"/>
        </w:rPr>
        <w:t>UserFaxByMail</w:t>
      </w:r>
      <w:r w:rsidRPr="003A17C1">
        <w:t xml:space="preserve">, the </w:t>
      </w:r>
      <w:r w:rsidRPr="003A17C1">
        <w:rPr>
          <w:rStyle w:val="ZzProgram"/>
        </w:rPr>
        <w:t>faxEmail</w:t>
      </w:r>
      <w:r w:rsidRPr="003A17C1">
        <w:t xml:space="preserve"> method throws an exception.</w:t>
      </w:r>
    </w:p>
    <w:p w14:paraId="16384261" w14:textId="77777777" w:rsidR="00A719D7" w:rsidRPr="003A17C1" w:rsidRDefault="00A719D7" w:rsidP="00087DEB">
      <w:pPr>
        <w:pStyle w:val="0Bezny"/>
      </w:pPr>
      <w:r w:rsidRPr="003A17C1">
        <w:lastRenderedPageBreak/>
        <w:t xml:space="preserve">Whether </w:t>
      </w:r>
      <w:r w:rsidR="00701524">
        <w:t xml:space="preserve">it is possible to invoke </w:t>
      </w:r>
      <w:r w:rsidRPr="003A17C1">
        <w:rPr>
          <w:rStyle w:val="ZzProgram"/>
        </w:rPr>
        <w:t>faxEmail</w:t>
      </w:r>
      <w:r w:rsidRPr="003A17C1">
        <w:t xml:space="preserve"> may be determined by </w:t>
      </w:r>
      <w:r w:rsidRPr="003A17C1">
        <w:rPr>
          <w:rStyle w:val="ZzProgram"/>
        </w:rPr>
        <w:t>canFaxEmail</w:t>
      </w:r>
      <w:r w:rsidRPr="003A17C1">
        <w:t xml:space="preserve">. The positive test, however, does not guarantee that the invocation of </w:t>
      </w:r>
      <w:r w:rsidRPr="003A17C1">
        <w:rPr>
          <w:rStyle w:val="ZzProgram"/>
        </w:rPr>
        <w:t>canFaxEmail</w:t>
      </w:r>
      <w:r w:rsidRPr="003A17C1">
        <w:t xml:space="preserve"> will be </w:t>
      </w:r>
      <w:proofErr w:type="gramStart"/>
      <w:r w:rsidRPr="003A17C1">
        <w:t>pass</w:t>
      </w:r>
      <w:proofErr w:type="gramEnd"/>
      <w:r w:rsidRPr="003A17C1">
        <w:t xml:space="preserve">, since the current mail service in the </w:t>
      </w:r>
      <w:r w:rsidRPr="003A17C1">
        <w:rPr>
          <w:rStyle w:val="ZzProgram"/>
        </w:rPr>
        <w:t>AlternatingUserMail</w:t>
      </w:r>
      <w:r w:rsidRPr="003A17C1">
        <w:t xml:space="preserve"> instance might change in the meantime.</w:t>
      </w:r>
    </w:p>
    <w:p w14:paraId="075739B7" w14:textId="77777777" w:rsidR="00A719D7" w:rsidRPr="003A17C1" w:rsidRDefault="00A719D7" w:rsidP="00087DEB">
      <w:pPr>
        <w:pStyle w:val="0Bezny"/>
      </w:pPr>
      <w:r w:rsidRPr="003A17C1">
        <w:t xml:space="preserve">Such design is error-prone, because it requires that the topmost wrapper in </w:t>
      </w:r>
      <w:r w:rsidR="0010658B">
        <w:t>the</w:t>
      </w:r>
      <w:r w:rsidRPr="003A17C1">
        <w:t xml:space="preserve"> fax-by-mail service instance </w:t>
      </w:r>
      <w:r w:rsidR="002A4507">
        <w:t>compose</w:t>
      </w:r>
      <w:r w:rsidRPr="003A17C1">
        <w:t xml:space="preserve"> </w:t>
      </w:r>
      <w:r w:rsidRPr="003A17C1">
        <w:rPr>
          <w:rStyle w:val="ZzProgram"/>
        </w:rPr>
        <w:t>UserMail</w:t>
      </w:r>
      <w:r w:rsidRPr="003A17C1">
        <w:t xml:space="preserve"> and </w:t>
      </w:r>
      <w:r w:rsidRPr="003A17C1">
        <w:rPr>
          <w:rStyle w:val="ZzProgram"/>
        </w:rPr>
        <w:t>UserFaxByMail</w:t>
      </w:r>
      <w:r w:rsidRPr="003A17C1">
        <w:t xml:space="preserve"> interfaces, such as </w:t>
      </w:r>
      <w:r w:rsidRPr="003A17C1">
        <w:rPr>
          <w:rStyle w:val="ZzProgram"/>
        </w:rPr>
        <w:t>DefaultUserFaxByMail</w:t>
      </w:r>
      <w:r w:rsidRPr="003A17C1">
        <w:t xml:space="preserve">, in order to indicate the presence of both interfaces. The reason is that </w:t>
      </w:r>
      <w:r w:rsidRPr="003A17C1">
        <w:rPr>
          <w:rStyle w:val="ZzProgram"/>
        </w:rPr>
        <w:t>AlternatingUserMail</w:t>
      </w:r>
      <w:r w:rsidR="00526EC9">
        <w:t xml:space="preserve"> determines whether the</w:t>
      </w:r>
      <w:r w:rsidRPr="003A17C1">
        <w:t xml:space="preserve"> </w:t>
      </w:r>
      <w:r w:rsidR="00526EC9">
        <w:t>e</w:t>
      </w:r>
      <w:r w:rsidRPr="003A17C1">
        <w:t xml:space="preserve">mail service instance is </w:t>
      </w:r>
      <w:r w:rsidRPr="003A17C1">
        <w:rPr>
          <w:rStyle w:val="ZzProgram"/>
        </w:rPr>
        <w:t>UserFaxByMail</w:t>
      </w:r>
      <w:r w:rsidRPr="003A17C1">
        <w:t xml:space="preserve"> by checking its type. It follows that it may happen that </w:t>
      </w:r>
      <w:r w:rsidR="00511FDB" w:rsidRPr="003A17C1">
        <w:t>another wrapper wraps the topmost wrapper of such a</w:t>
      </w:r>
      <w:r w:rsidR="00FF28B8">
        <w:t>n</w:t>
      </w:r>
      <w:r w:rsidR="00511FDB" w:rsidRPr="003A17C1">
        <w:t xml:space="preserve"> </w:t>
      </w:r>
      <w:r w:rsidR="00FF28B8">
        <w:t>e</w:t>
      </w:r>
      <w:r w:rsidR="00511FDB" w:rsidRPr="003A17C1">
        <w:t>mail service</w:t>
      </w:r>
      <w:r w:rsidR="005247B8" w:rsidRPr="003A17C1">
        <w:t xml:space="preserve"> </w:t>
      </w:r>
      <w:r w:rsidR="005247B8">
        <w:t>and hides</w:t>
      </w:r>
      <w:r w:rsidR="005247B8" w:rsidRPr="003A17C1">
        <w:t xml:space="preserve"> the </w:t>
      </w:r>
      <w:r w:rsidR="005247B8" w:rsidRPr="003A17C1">
        <w:rPr>
          <w:rStyle w:val="ZzProgram"/>
        </w:rPr>
        <w:t>UserFaxByMail</w:t>
      </w:r>
      <w:r w:rsidR="005247B8" w:rsidRPr="003A17C1">
        <w:t xml:space="preserve"> type</w:t>
      </w:r>
      <w:r w:rsidR="00092AA6">
        <w:t>; in such a case the</w:t>
      </w:r>
      <w:r w:rsidR="00092AA6" w:rsidRPr="00092AA6">
        <w:rPr>
          <w:rStyle w:val="ZzProgram"/>
        </w:rPr>
        <w:t xml:space="preserve"> </w:t>
      </w:r>
      <w:r w:rsidR="00092AA6" w:rsidRPr="003A17C1">
        <w:rPr>
          <w:rStyle w:val="ZzProgram"/>
        </w:rPr>
        <w:t>AlternatingUserMail</w:t>
      </w:r>
      <w:r w:rsidR="00092AA6">
        <w:t xml:space="preserve"> will not determine the availability of </w:t>
      </w:r>
      <w:r w:rsidR="00092AA6" w:rsidRPr="003A17C1">
        <w:rPr>
          <w:rStyle w:val="ZzProgram"/>
        </w:rPr>
        <w:t>UserFaxByMail</w:t>
      </w:r>
      <w:r w:rsidR="00092AA6">
        <w:t>.</w:t>
      </w:r>
    </w:p>
    <w:p w14:paraId="384DD6FB" w14:textId="77777777" w:rsidR="00305269" w:rsidRDefault="00A719D7" w:rsidP="00087DEB">
      <w:pPr>
        <w:pStyle w:val="0Bezny"/>
      </w:pPr>
      <w:r w:rsidRPr="003A17C1">
        <w:t xml:space="preserve">Additionally, it would be practically impossible for the client to determine the actual user account type without using some reflection tricks or introducing a new </w:t>
      </w:r>
      <w:r w:rsidRPr="003A17C1">
        <w:rPr>
          <w:rStyle w:val="ZzProgram"/>
        </w:rPr>
        <w:t>getUserAccount</w:t>
      </w:r>
      <w:r w:rsidRPr="003A17C1">
        <w:t xml:space="preserve"> method in the </w:t>
      </w:r>
      <w:r w:rsidRPr="003A17C1">
        <w:rPr>
          <w:rStyle w:val="ZzProgram"/>
        </w:rPr>
        <w:t>UserMail</w:t>
      </w:r>
      <w:r w:rsidRPr="003A17C1">
        <w:t xml:space="preserve"> interface. Both solutions are bad.</w:t>
      </w:r>
      <w:r w:rsidR="00056B35">
        <w:t xml:space="preserve"> </w:t>
      </w:r>
    </w:p>
    <w:p w14:paraId="1D3D2930" w14:textId="77777777" w:rsidR="00A719D7" w:rsidRDefault="00A719D7" w:rsidP="00087DEB">
      <w:pPr>
        <w:pStyle w:val="0Bezny"/>
      </w:pPr>
      <w:r w:rsidRPr="003A17C1">
        <w:t xml:space="preserve">The former would be a plain hack, while the latter introduces a backward incompatible change to the general contract declared by the </w:t>
      </w:r>
      <w:r w:rsidRPr="003A17C1">
        <w:rPr>
          <w:rStyle w:val="ZzProgram"/>
        </w:rPr>
        <w:t>UserMail</w:t>
      </w:r>
      <w:r w:rsidRPr="003A17C1">
        <w:t xml:space="preserve"> interface. It would force all </w:t>
      </w:r>
      <w:r w:rsidRPr="003A17C1">
        <w:rPr>
          <w:rStyle w:val="ZzProgram"/>
        </w:rPr>
        <w:t>UserMail</w:t>
      </w:r>
      <w:r w:rsidRPr="003A17C1">
        <w:t xml:space="preserve"> implementations to add the new method even if it would make no sense for them, since some implementation may not wrap any user account object at all. Such classes would have to return </w:t>
      </w:r>
      <w:r w:rsidRPr="003A17C1">
        <w:rPr>
          <w:rStyle w:val="ZzProgram"/>
        </w:rPr>
        <w:t>null</w:t>
      </w:r>
      <w:r w:rsidRPr="003A17C1">
        <w:t xml:space="preserve"> as an indication there is no underlying user account object. Moreover, the return type of the </w:t>
      </w:r>
      <w:r w:rsidRPr="003A17C1">
        <w:rPr>
          <w:rStyle w:val="ZzProgram"/>
        </w:rPr>
        <w:t>getUserAccount</w:t>
      </w:r>
      <w:r w:rsidRPr="003A17C1">
        <w:t xml:space="preserve"> method would have to be </w:t>
      </w:r>
      <w:r w:rsidRPr="003A17C1">
        <w:rPr>
          <w:rStyle w:val="ZzProgram"/>
        </w:rPr>
        <w:t>Object</w:t>
      </w:r>
      <w:r w:rsidRPr="003A17C1">
        <w:t>, since there is no common ground shared by all potential user accounts; the diversity of user a</w:t>
      </w:r>
      <w:r w:rsidRPr="003A17C1">
        <w:t>c</w:t>
      </w:r>
      <w:r w:rsidRPr="003A17C1">
        <w:t>counts is actually the main presupposition of this case study.</w:t>
      </w:r>
    </w:p>
    <w:p w14:paraId="4E61CD49" w14:textId="77777777" w:rsidR="005C2762" w:rsidRDefault="005C2762" w:rsidP="00087DEB">
      <w:pPr>
        <w:pStyle w:val="0Bezny"/>
      </w:pPr>
      <w:r>
        <w:t xml:space="preserve">Note: The issue of the </w:t>
      </w:r>
      <w:r w:rsidR="00A74DF5">
        <w:t>addition</w:t>
      </w:r>
      <w:r>
        <w:t xml:space="preserve"> of </w:t>
      </w:r>
      <w:r w:rsidRPr="003A17C1">
        <w:rPr>
          <w:rStyle w:val="ZzProgram"/>
        </w:rPr>
        <w:t>getUserAccount</w:t>
      </w:r>
      <w:r>
        <w:t xml:space="preserve"> in the </w:t>
      </w:r>
      <w:r w:rsidRPr="003A17C1">
        <w:rPr>
          <w:rStyle w:val="ZzProgram"/>
        </w:rPr>
        <w:t>UserMail</w:t>
      </w:r>
      <w:r>
        <w:t xml:space="preserve"> base interface could be </w:t>
      </w:r>
      <w:r w:rsidR="002533D1">
        <w:t>in part</w:t>
      </w:r>
      <w:r w:rsidR="001A1B3D">
        <w:t xml:space="preserve"> </w:t>
      </w:r>
      <w:r>
        <w:t xml:space="preserve">solved </w:t>
      </w:r>
      <w:r w:rsidR="00576DE0">
        <w:t>using</w:t>
      </w:r>
      <w:r>
        <w:t xml:space="preserve"> the default interface method</w:t>
      </w:r>
      <w:r w:rsidR="00A74DF5">
        <w:t xml:space="preserve"> introduced to Java 8</w:t>
      </w:r>
      <w:r>
        <w:t>.</w:t>
      </w:r>
      <w:r w:rsidR="00CF77E6">
        <w:t xml:space="preserve"> The </w:t>
      </w:r>
      <w:r w:rsidR="00CF77E6" w:rsidRPr="003A17C1">
        <w:rPr>
          <w:rStyle w:val="ZzProgram"/>
        </w:rPr>
        <w:t>getUserAccount</w:t>
      </w:r>
      <w:r w:rsidR="00CF77E6">
        <w:t xml:space="preserve"> method would be added to </w:t>
      </w:r>
      <w:r w:rsidR="00CF77E6" w:rsidRPr="003A17C1">
        <w:rPr>
          <w:rStyle w:val="ZzProgram"/>
        </w:rPr>
        <w:t>UserMail</w:t>
      </w:r>
      <w:r w:rsidR="00CF77E6">
        <w:t xml:space="preserve"> as a default method throwing an exception indicating that the method is not suppor</w:t>
      </w:r>
      <w:r w:rsidR="00D652EB">
        <w:t xml:space="preserve">ted. Such an extension of </w:t>
      </w:r>
      <w:r w:rsidR="00D652EB" w:rsidRPr="003A17C1">
        <w:rPr>
          <w:rStyle w:val="ZzProgram"/>
        </w:rPr>
        <w:t>UserMail</w:t>
      </w:r>
      <w:r w:rsidR="00D652EB">
        <w:rPr>
          <w:rStyle w:val="ZzProgram"/>
        </w:rPr>
        <w:t xml:space="preserve"> </w:t>
      </w:r>
      <w:r w:rsidR="00D652EB">
        <w:t>would not affect its cu</w:t>
      </w:r>
      <w:r w:rsidR="00D652EB">
        <w:t>r</w:t>
      </w:r>
      <w:r w:rsidR="00D652EB">
        <w:t>rent im</w:t>
      </w:r>
      <w:r w:rsidR="00DD4175">
        <w:t>plem</w:t>
      </w:r>
      <w:r w:rsidR="00D652EB">
        <w:t>e</w:t>
      </w:r>
      <w:r w:rsidR="00DD4175">
        <w:t>n</w:t>
      </w:r>
      <w:r w:rsidR="00CF7966">
        <w:t>tations, however,</w:t>
      </w:r>
      <w:r w:rsidR="00DD4175">
        <w:t xml:space="preserve"> </w:t>
      </w:r>
      <w:r w:rsidR="00CF7966">
        <w:t>t</w:t>
      </w:r>
      <w:r w:rsidR="00CB2CE3">
        <w:t xml:space="preserve">here may </w:t>
      </w:r>
      <w:r w:rsidR="00E51CA8">
        <w:t xml:space="preserve">suddenly </w:t>
      </w:r>
      <w:r w:rsidR="00CB2CE3">
        <w:t xml:space="preserve">appear instances </w:t>
      </w:r>
      <w:r w:rsidR="0011038B">
        <w:t xml:space="preserve">that </w:t>
      </w:r>
      <w:r w:rsidR="00CF7966">
        <w:t>newly</w:t>
      </w:r>
      <w:r w:rsidR="002569A6">
        <w:t xml:space="preserve"> </w:t>
      </w:r>
      <w:r w:rsidR="00F52DC9">
        <w:t xml:space="preserve">and only formally </w:t>
      </w:r>
      <w:r w:rsidR="0011038B">
        <w:t>implement</w:t>
      </w:r>
      <w:r w:rsidR="009B2DC3">
        <w:t xml:space="preserve"> the</w:t>
      </w:r>
      <w:r w:rsidR="00CB2CE3">
        <w:t xml:space="preserve"> </w:t>
      </w:r>
      <w:r w:rsidR="00CB2CE3" w:rsidRPr="003A17C1">
        <w:rPr>
          <w:rStyle w:val="ZzProgram"/>
        </w:rPr>
        <w:t>UserMail</w:t>
      </w:r>
      <w:r w:rsidR="00CB2CE3">
        <w:t xml:space="preserve"> interface</w:t>
      </w:r>
      <w:r w:rsidR="004D3014" w:rsidRPr="004D3014">
        <w:t xml:space="preserve"> </w:t>
      </w:r>
      <w:r w:rsidR="004D3014">
        <w:t>in the application</w:t>
      </w:r>
      <w:r w:rsidR="0011038B">
        <w:t>,</w:t>
      </w:r>
      <w:r w:rsidR="00CB2CE3">
        <w:t xml:space="preserve"> and </w:t>
      </w:r>
      <w:r w:rsidR="0011038B">
        <w:t xml:space="preserve">are thus </w:t>
      </w:r>
      <w:r w:rsidR="00CB2CE3">
        <w:t xml:space="preserve">usable in </w:t>
      </w:r>
      <w:r w:rsidR="009B2DC3">
        <w:t xml:space="preserve">the </w:t>
      </w:r>
      <w:r w:rsidR="00CB2CE3">
        <w:t xml:space="preserve">places where they could </w:t>
      </w:r>
      <w:r w:rsidR="009B2DC3">
        <w:t xml:space="preserve">not </w:t>
      </w:r>
      <w:r w:rsidR="00CB2CE3">
        <w:t>be used before.</w:t>
      </w:r>
      <w:r w:rsidR="001B1ACD">
        <w:t xml:space="preserve"> It may lead to an increase of unhandled exce</w:t>
      </w:r>
      <w:r w:rsidR="001B1ACD">
        <w:t>p</w:t>
      </w:r>
      <w:r w:rsidR="001B1ACD">
        <w:t xml:space="preserve">tions thrown from the default </w:t>
      </w:r>
      <w:r w:rsidR="00EC20AA">
        <w:t>m</w:t>
      </w:r>
      <w:r w:rsidR="001B1ACD">
        <w:t xml:space="preserve">ethod </w:t>
      </w:r>
      <w:r w:rsidR="001B1ACD" w:rsidRPr="003A17C1">
        <w:rPr>
          <w:rStyle w:val="ZzProgram"/>
        </w:rPr>
        <w:t>getUserAccount</w:t>
      </w:r>
      <w:r w:rsidR="001B1ACD">
        <w:t>.</w:t>
      </w:r>
      <w:r w:rsidR="00EC20AA" w:rsidRPr="00EC20AA">
        <w:t xml:space="preserve"> </w:t>
      </w:r>
      <w:r w:rsidR="007958DF">
        <w:t>Besides</w:t>
      </w:r>
      <w:r w:rsidR="000B4FEB">
        <w:t>, t</w:t>
      </w:r>
      <w:r w:rsidR="00EC20AA">
        <w:t xml:space="preserve">he default method </w:t>
      </w:r>
      <w:r w:rsidR="000B4FEB">
        <w:t xml:space="preserve">does not </w:t>
      </w:r>
      <w:r w:rsidR="00EC20AA">
        <w:t xml:space="preserve">solve the issue of having </w:t>
      </w:r>
      <w:r w:rsidR="00EC20AA" w:rsidRPr="003A17C1">
        <w:rPr>
          <w:rStyle w:val="ZzProgram"/>
        </w:rPr>
        <w:t>Object</w:t>
      </w:r>
      <w:r w:rsidR="00EC20AA" w:rsidRPr="00EC20AA">
        <w:t xml:space="preserve"> </w:t>
      </w:r>
      <w:r w:rsidR="00EC20AA">
        <w:t>as the return type.</w:t>
      </w:r>
    </w:p>
    <w:p w14:paraId="190D41DD" w14:textId="77777777" w:rsidR="00305269" w:rsidRPr="003A17C1" w:rsidRDefault="00305269" w:rsidP="00087DEB">
      <w:pPr>
        <w:pStyle w:val="0Bezny"/>
      </w:pPr>
      <w:r>
        <w:t xml:space="preserve">The ideal solution to the above problem would be to determine whether the topmost email service (i.e. </w:t>
      </w:r>
      <w:r w:rsidRPr="003A17C1">
        <w:rPr>
          <w:rStyle w:val="ZzProgram"/>
        </w:rPr>
        <w:t>AlternatingUserMail</w:t>
      </w:r>
      <w:r>
        <w:t xml:space="preserve">) is an instance of trait </w:t>
      </w:r>
      <w:r w:rsidRPr="00056B35">
        <w:rPr>
          <w:rStyle w:val="ZzProgram"/>
        </w:rPr>
        <w:t>HasUserAccount</w:t>
      </w:r>
      <w:r>
        <w:t xml:space="preserve"> with method </w:t>
      </w:r>
      <w:r w:rsidRPr="003A17C1">
        <w:rPr>
          <w:rStyle w:val="ZzProgram"/>
        </w:rPr>
        <w:t>getUserAccount</w:t>
      </w:r>
      <w:r w:rsidRPr="00056B35">
        <w:t>.</w:t>
      </w:r>
      <w:r>
        <w:t xml:space="preserve"> If that were the case the service could be type-casted to </w:t>
      </w:r>
      <w:r w:rsidRPr="00056B35">
        <w:rPr>
          <w:rStyle w:val="ZzProgram"/>
        </w:rPr>
        <w:t>HasUserAccount</w:t>
      </w:r>
      <w:r>
        <w:t xml:space="preserve"> so as to invoke </w:t>
      </w:r>
      <w:r w:rsidRPr="003A17C1">
        <w:rPr>
          <w:rStyle w:val="ZzProgram"/>
        </w:rPr>
        <w:t>getUserAccount</w:t>
      </w:r>
      <w:r>
        <w:t>.</w:t>
      </w:r>
      <w:r w:rsidR="00703061">
        <w:t xml:space="preserve"> </w:t>
      </w:r>
      <w:r w:rsidR="000C255E">
        <w:t xml:space="preserve">This cannot be, </w:t>
      </w:r>
      <w:r w:rsidR="00703061">
        <w:t>however</w:t>
      </w:r>
      <w:r w:rsidR="000C255E">
        <w:t>, achieve</w:t>
      </w:r>
      <w:r w:rsidR="003A1355">
        <w:t>d</w:t>
      </w:r>
      <w:r w:rsidR="000C255E">
        <w:t xml:space="preserve"> by composition, since it does not allow</w:t>
      </w:r>
      <w:r w:rsidR="00703061">
        <w:t xml:space="preserve"> implement</w:t>
      </w:r>
      <w:r w:rsidR="000C255E">
        <w:t>ing</w:t>
      </w:r>
      <w:r w:rsidR="00703061">
        <w:t xml:space="preserve"> an optional interface, such as </w:t>
      </w:r>
      <w:r w:rsidR="00703061" w:rsidRPr="00056B35">
        <w:rPr>
          <w:rStyle w:val="ZzProgram"/>
        </w:rPr>
        <w:t>HasUserAccount</w:t>
      </w:r>
      <w:r w:rsidR="00703061">
        <w:t>.</w:t>
      </w:r>
    </w:p>
    <w:p w14:paraId="2CA474AF" w14:textId="77777777" w:rsidR="00CD2158" w:rsidRDefault="00C515D1" w:rsidP="00016FC6">
      <w:pPr>
        <w:pStyle w:val="BPVelky"/>
      </w:pPr>
      <w:r>
        <w:rPr>
          <w:noProof/>
          <w:lang w:val="cs-CZ" w:eastAsia="cs-CZ"/>
        </w:rPr>
        <w:lastRenderedPageBreak/>
        <w:drawing>
          <wp:inline distT="0" distB="0" distL="0" distR="0" wp14:anchorId="07A0805D" wp14:editId="336914F3">
            <wp:extent cx="5572125" cy="3796030"/>
            <wp:effectExtent l="0" t="0" r="9525" b="0"/>
            <wp:docPr id="18" name="obrázek 18" descr="mailServiceNoTraits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ailServiceNoTraitsAll"/>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72125" cy="3796030"/>
                    </a:xfrm>
                    <a:prstGeom prst="rect">
                      <a:avLst/>
                    </a:prstGeom>
                    <a:noFill/>
                    <a:ln>
                      <a:noFill/>
                    </a:ln>
                  </pic:spPr>
                </pic:pic>
              </a:graphicData>
            </a:graphic>
          </wp:inline>
        </w:drawing>
      </w:r>
    </w:p>
    <w:p w14:paraId="3C1D164C" w14:textId="77777777" w:rsidR="00567D68" w:rsidRPr="003A17C1" w:rsidRDefault="00567D68" w:rsidP="00016FC6">
      <w:pPr>
        <w:pStyle w:val="BPVPopisek"/>
      </w:pPr>
      <w:bookmarkStart w:id="138" w:name="_Toc452582027"/>
      <w:r>
        <w:t xml:space="preserve">Figure </w:t>
      </w:r>
      <w:r>
        <w:fldChar w:fldCharType="begin"/>
      </w:r>
      <w:r>
        <w:instrText xml:space="preserve"> SEQ Figure \* ARABIC </w:instrText>
      </w:r>
      <w:r>
        <w:fldChar w:fldCharType="separate"/>
      </w:r>
      <w:r w:rsidR="004E5CD2">
        <w:rPr>
          <w:noProof/>
        </w:rPr>
        <w:t>18</w:t>
      </w:r>
      <w:r>
        <w:fldChar w:fldCharType="end"/>
      </w:r>
      <w:r>
        <w:t>: The overall schema of the no-trait email application</w:t>
      </w:r>
      <w:bookmarkEnd w:id="138"/>
    </w:p>
    <w:p w14:paraId="42ED2858" w14:textId="77777777" w:rsidR="00A719D7" w:rsidRPr="003A17C1" w:rsidRDefault="00A719D7" w:rsidP="006D2A17">
      <w:pPr>
        <w:pStyle w:val="N4"/>
      </w:pPr>
      <w:bookmarkStart w:id="139" w:name="assembling-the-service"/>
      <w:bookmarkEnd w:id="139"/>
      <w:r w:rsidRPr="003A17C1">
        <w:t>Assembling the Service</w:t>
      </w:r>
    </w:p>
    <w:p w14:paraId="1F317D6E" w14:textId="77777777" w:rsidR="00A719D7" w:rsidRDefault="00A719D7" w:rsidP="00B07E47">
      <w:pPr>
        <w:pStyle w:val="0Bezny"/>
      </w:pPr>
      <w:r w:rsidRPr="003A17C1">
        <w:t>The following code sketches how the email service may be assembled from individual components.</w:t>
      </w:r>
    </w:p>
    <w:p w14:paraId="48A5A70C" w14:textId="77777777" w:rsidR="00567D68" w:rsidRPr="003A17C1" w:rsidRDefault="00567D68" w:rsidP="00567D68">
      <w:pPr>
        <w:pStyle w:val="Titulek"/>
      </w:pPr>
      <w:bookmarkStart w:id="140" w:name="_Toc326487283"/>
      <w:r>
        <w:t xml:space="preserve">Listing </w:t>
      </w:r>
      <w:r>
        <w:fldChar w:fldCharType="begin"/>
      </w:r>
      <w:r>
        <w:instrText xml:space="preserve"> SEQ Listing \* ARABIC </w:instrText>
      </w:r>
      <w:r>
        <w:fldChar w:fldCharType="separate"/>
      </w:r>
      <w:r w:rsidR="004E5CD2">
        <w:rPr>
          <w:noProof/>
        </w:rPr>
        <w:t>20</w:t>
      </w:r>
      <w:r>
        <w:fldChar w:fldCharType="end"/>
      </w:r>
      <w:r>
        <w:t>: Assembling and using the email service</w:t>
      </w:r>
      <w:bookmarkEnd w:id="140"/>
    </w:p>
    <w:p w14:paraId="16065925" w14:textId="77777777" w:rsidR="00A719D7" w:rsidRPr="003A17C1" w:rsidRDefault="00A719D7" w:rsidP="00091830">
      <w:pPr>
        <w:pStyle w:val="0Program"/>
      </w:pPr>
      <w:r w:rsidRPr="003A17C1">
        <w:rPr>
          <w:rStyle w:val="KeywordTok"/>
        </w:rPr>
        <w:t>public</w:t>
      </w:r>
      <w:r w:rsidRPr="003A17C1">
        <w:rPr>
          <w:rStyle w:val="NormalTok"/>
        </w:rPr>
        <w:t xml:space="preserve"> </w:t>
      </w:r>
      <w:r w:rsidRPr="003A17C1">
        <w:rPr>
          <w:rStyle w:val="DataTypeTok"/>
        </w:rPr>
        <w:t>static</w:t>
      </w:r>
      <w:r w:rsidRPr="003A17C1">
        <w:rPr>
          <w:rStyle w:val="NormalTok"/>
        </w:rPr>
        <w:t xml:space="preserve"> </w:t>
      </w:r>
      <w:r w:rsidRPr="003A17C1">
        <w:rPr>
          <w:rStyle w:val="DataTypeTok"/>
        </w:rPr>
        <w:t>void</w:t>
      </w:r>
      <w:r w:rsidRPr="003A17C1">
        <w:rPr>
          <w:rStyle w:val="NormalTok"/>
        </w:rPr>
        <w:t xml:space="preserve"> </w:t>
      </w:r>
      <w:r w:rsidRPr="003A17C1">
        <w:rPr>
          <w:rStyle w:val="FunctionTok"/>
        </w:rPr>
        <w:t>useMailService</w:t>
      </w:r>
      <w:r w:rsidRPr="003A17C1">
        <w:rPr>
          <w:rStyle w:val="NormalTok"/>
        </w:rPr>
        <w:t>(Ma</w:t>
      </w:r>
      <w:r w:rsidR="004352B5">
        <w:rPr>
          <w:rStyle w:val="NormalTok"/>
        </w:rPr>
        <w:t>p&lt;String, Object&gt; employeeData,</w:t>
      </w:r>
      <w:r w:rsidR="004352B5">
        <w:rPr>
          <w:rStyle w:val="NormalTok"/>
        </w:rPr>
        <w:br/>
        <w:t xml:space="preserve">  </w:t>
      </w:r>
      <w:r w:rsidRPr="003A17C1">
        <w:rPr>
          <w:rStyle w:val="NormalTok"/>
        </w:rPr>
        <w:t>Map&lt;String, Object&gt; regUserData) {</w:t>
      </w:r>
      <w:r w:rsidRPr="003A17C1">
        <w:br/>
      </w:r>
      <w:r w:rsidRPr="003A17C1">
        <w:br/>
      </w:r>
      <w:r w:rsidRPr="003A17C1">
        <w:rPr>
          <w:rStyle w:val="NormalTok"/>
        </w:rPr>
        <w:t xml:space="preserve">   Employee employee = </w:t>
      </w:r>
      <w:r w:rsidRPr="003A17C1">
        <w:rPr>
          <w:rStyle w:val="FunctionTok"/>
        </w:rPr>
        <w:t>initEmployee</w:t>
      </w:r>
      <w:r w:rsidRPr="003A17C1">
        <w:rPr>
          <w:rStyle w:val="NormalTok"/>
        </w:rPr>
        <w:t>(employeeData);</w:t>
      </w:r>
      <w:r w:rsidRPr="003A17C1">
        <w:br/>
      </w:r>
      <w:r w:rsidRPr="003A17C1">
        <w:rPr>
          <w:rStyle w:val="NormalTok"/>
        </w:rPr>
        <w:t xml:space="preserve">   RegisteredUser registeredUser = </w:t>
      </w:r>
      <w:r w:rsidRPr="003A17C1">
        <w:rPr>
          <w:rStyle w:val="FunctionTok"/>
        </w:rPr>
        <w:t>initRegisteredUser</w:t>
      </w:r>
      <w:r w:rsidRPr="003A17C1">
        <w:rPr>
          <w:rStyle w:val="NormalTok"/>
        </w:rPr>
        <w:t>(regUserData);</w:t>
      </w:r>
      <w:r w:rsidRPr="003A17C1">
        <w:br/>
      </w:r>
      <w:r w:rsidRPr="003A17C1">
        <w:br/>
      </w:r>
      <w:r w:rsidRPr="003A17C1">
        <w:rPr>
          <w:rStyle w:val="NormalTok"/>
        </w:rPr>
        <w:t xml:space="preserve">   </w:t>
      </w:r>
      <w:r w:rsidRPr="00E02B87">
        <w:rPr>
          <w:rStyle w:val="CommentTok"/>
        </w:rPr>
        <w:t xml:space="preserve">// The client must </w:t>
      </w:r>
      <w:r w:rsidR="00E340BC" w:rsidRPr="00E02B87">
        <w:rPr>
          <w:rStyle w:val="CommentTok"/>
        </w:rPr>
        <w:t>use</w:t>
      </w:r>
      <w:r w:rsidRPr="00E02B87">
        <w:rPr>
          <w:rStyle w:val="CommentTok"/>
        </w:rPr>
        <w:t xml:space="preserve"> </w:t>
      </w:r>
      <w:r w:rsidR="00E340BC" w:rsidRPr="00E02B87">
        <w:rPr>
          <w:rStyle w:val="CommentTok"/>
        </w:rPr>
        <w:t xml:space="preserve">the concrete type </w:t>
      </w:r>
      <w:r w:rsidRPr="00E02B87">
        <w:rPr>
          <w:rStyle w:val="CommentTok"/>
        </w:rPr>
        <w:t xml:space="preserve">AlternatingUserMail through </w:t>
      </w:r>
      <w:r w:rsidR="00E340BC" w:rsidRPr="00E02B87">
        <w:rPr>
          <w:rStyle w:val="CommentTok"/>
        </w:rPr>
        <w:br/>
        <w:t xml:space="preserve">   // </w:t>
      </w:r>
      <w:r w:rsidRPr="00E02B87">
        <w:rPr>
          <w:rStyle w:val="CommentTok"/>
        </w:rPr>
        <w:t xml:space="preserve">which </w:t>
      </w:r>
      <w:r w:rsidR="00E340BC" w:rsidRPr="00E02B87">
        <w:rPr>
          <w:rStyle w:val="CommentTok"/>
        </w:rPr>
        <w:t>the client</w:t>
      </w:r>
      <w:r w:rsidRPr="00E02B87">
        <w:rPr>
          <w:rStyle w:val="CommentTok"/>
        </w:rPr>
        <w:t xml:space="preserve"> can determine whether the service supports fax</w:t>
      </w:r>
      <w:r w:rsidR="00233EA6" w:rsidRPr="00E02B87">
        <w:rPr>
          <w:rStyle w:val="CommentTok"/>
        </w:rPr>
        <w:t xml:space="preserve"> or not</w:t>
      </w:r>
      <w:r w:rsidR="001E78B5" w:rsidRPr="00E02B87">
        <w:rPr>
          <w:rStyle w:val="CommentTok"/>
        </w:rPr>
        <w:t>.</w:t>
      </w:r>
      <w:r w:rsidRPr="003A17C1">
        <w:br/>
      </w:r>
      <w:r w:rsidRPr="003A17C1">
        <w:rPr>
          <w:rStyle w:val="NormalTok"/>
        </w:rPr>
        <w:t xml:space="preserve">   AlternatingUserMail userMail = </w:t>
      </w:r>
      <w:r w:rsidRPr="003A17C1">
        <w:rPr>
          <w:rStyle w:val="FunctionTok"/>
        </w:rPr>
        <w:t>initMailService</w:t>
      </w:r>
      <w:r w:rsidRPr="003A17C1">
        <w:rPr>
          <w:rStyle w:val="NormalTok"/>
        </w:rPr>
        <w:t>(employee, registeredUser);</w:t>
      </w:r>
      <w:r w:rsidRPr="003A17C1">
        <w:br/>
      </w:r>
      <w:r w:rsidRPr="003A17C1">
        <w:br/>
      </w:r>
      <w:r w:rsidRPr="003A17C1">
        <w:rPr>
          <w:rStyle w:val="NormalTok"/>
        </w:rPr>
        <w:t xml:space="preserve">   Message msg = </w:t>
      </w:r>
      <w:r w:rsidRPr="003A17C1">
        <w:rPr>
          <w:rStyle w:val="KeywordTok"/>
        </w:rPr>
        <w:t>new</w:t>
      </w:r>
      <w:r w:rsidRPr="003A17C1">
        <w:rPr>
          <w:rStyle w:val="NormalTok"/>
        </w:rPr>
        <w:t xml:space="preserve"> </w:t>
      </w:r>
      <w:r w:rsidRPr="003A17C1">
        <w:rPr>
          <w:rStyle w:val="FunctionTok"/>
        </w:rPr>
        <w:t>Message</w:t>
      </w:r>
      <w:r w:rsidRPr="003A17C1">
        <w:rPr>
          <w:rStyle w:val="NormalTok"/>
        </w:rPr>
        <w:t>();</w:t>
      </w:r>
      <w:r w:rsidRPr="003A17C1">
        <w:br/>
      </w:r>
      <w:r w:rsidRPr="003A17C1">
        <w:rPr>
          <w:rStyle w:val="NormalTok"/>
        </w:rPr>
        <w:t xml:space="preserve">   msg.</w:t>
      </w:r>
      <w:r w:rsidRPr="003A17C1">
        <w:rPr>
          <w:rStyle w:val="FunctionTok"/>
        </w:rPr>
        <w:t>setRecipients</w:t>
      </w:r>
      <w:r w:rsidRPr="003A17C1">
        <w:rPr>
          <w:rStyle w:val="NormalTok"/>
        </w:rPr>
        <w:t>(Collections.</w:t>
      </w:r>
      <w:r w:rsidRPr="003A17C1">
        <w:rPr>
          <w:rStyle w:val="FunctionTok"/>
        </w:rPr>
        <w:t>singletonList</w:t>
      </w:r>
      <w:r w:rsidRPr="003A17C1">
        <w:rPr>
          <w:rStyle w:val="NormalTok"/>
        </w:rPr>
        <w:t>(</w:t>
      </w:r>
      <w:r w:rsidRPr="003A17C1">
        <w:rPr>
          <w:rStyle w:val="StringTok"/>
        </w:rPr>
        <w:t>"pepa@gmail.com"</w:t>
      </w:r>
      <w:r w:rsidRPr="003A17C1">
        <w:rPr>
          <w:rStyle w:val="NormalTok"/>
        </w:rPr>
        <w:t>));</w:t>
      </w:r>
      <w:r w:rsidRPr="003A17C1">
        <w:br/>
      </w:r>
      <w:r w:rsidRPr="003A17C1">
        <w:rPr>
          <w:rStyle w:val="NormalTok"/>
        </w:rPr>
        <w:t xml:space="preserve">   msg.</w:t>
      </w:r>
      <w:r w:rsidRPr="003A17C1">
        <w:rPr>
          <w:rStyle w:val="FunctionTok"/>
        </w:rPr>
        <w:t>setSubject</w:t>
      </w:r>
      <w:r w:rsidRPr="003A17C1">
        <w:rPr>
          <w:rStyle w:val="NormalTok"/>
        </w:rPr>
        <w:t>(</w:t>
      </w:r>
      <w:r w:rsidRPr="003A17C1">
        <w:rPr>
          <w:rStyle w:val="StringTok"/>
        </w:rPr>
        <w:t>"Hello"</w:t>
      </w:r>
      <w:r w:rsidRPr="003A17C1">
        <w:rPr>
          <w:rStyle w:val="NormalTok"/>
        </w:rPr>
        <w:t>);</w:t>
      </w:r>
      <w:r w:rsidRPr="003A17C1">
        <w:br/>
      </w:r>
      <w:r w:rsidRPr="003A17C1">
        <w:rPr>
          <w:rStyle w:val="NormalTok"/>
        </w:rPr>
        <w:t xml:space="preserve">   msg.</w:t>
      </w:r>
      <w:r w:rsidRPr="003A17C1">
        <w:rPr>
          <w:rStyle w:val="FunctionTok"/>
        </w:rPr>
        <w:t>setBody</w:t>
      </w:r>
      <w:r w:rsidRPr="003A17C1">
        <w:rPr>
          <w:rStyle w:val="NormalTok"/>
        </w:rPr>
        <w:t>(</w:t>
      </w:r>
      <w:r w:rsidRPr="003A17C1">
        <w:rPr>
          <w:rStyle w:val="StringTok"/>
        </w:rPr>
        <w:t>"Hi, Pepa!"</w:t>
      </w:r>
      <w:r w:rsidRPr="003A17C1">
        <w:rPr>
          <w:rStyle w:val="NormalTok"/>
        </w:rPr>
        <w:t>);</w:t>
      </w:r>
      <w:r w:rsidRPr="003A17C1">
        <w:br/>
      </w:r>
      <w:r w:rsidRPr="003A17C1">
        <w:br/>
      </w:r>
      <w:r w:rsidRPr="003A17C1">
        <w:rPr>
          <w:rStyle w:val="NormalTok"/>
        </w:rPr>
        <w:t xml:space="preserve">   userMail.</w:t>
      </w:r>
      <w:r w:rsidRPr="003A17C1">
        <w:rPr>
          <w:rStyle w:val="FunctionTok"/>
        </w:rPr>
        <w:t>sendEmail</w:t>
      </w:r>
      <w:r w:rsidRPr="003A17C1">
        <w:rPr>
          <w:rStyle w:val="NormalTok"/>
        </w:rPr>
        <w:t>(msg);</w:t>
      </w:r>
      <w:r w:rsidR="00921262">
        <w:rPr>
          <w:rStyle w:val="NormalTok"/>
        </w:rPr>
        <w:br/>
      </w:r>
      <w:r w:rsidR="00921262" w:rsidRPr="00921262">
        <w:rPr>
          <w:b/>
          <w:szCs w:val="22"/>
        </w:rPr>
        <w:t xml:space="preserve">   </w:t>
      </w:r>
      <w:r w:rsidR="00921262" w:rsidRPr="00921262">
        <w:rPr>
          <w:rStyle w:val="KeywordTok"/>
        </w:rPr>
        <w:t>if</w:t>
      </w:r>
      <w:r w:rsidR="00921262" w:rsidRPr="00921262">
        <w:rPr>
          <w:b/>
          <w:szCs w:val="22"/>
        </w:rPr>
        <w:t xml:space="preserve"> </w:t>
      </w:r>
      <w:r w:rsidR="00921262" w:rsidRPr="00921262">
        <w:rPr>
          <w:szCs w:val="22"/>
        </w:rPr>
        <w:t>(userMail.canFaxEmail()) {</w:t>
      </w:r>
      <w:r w:rsidR="00921262" w:rsidRPr="00921262">
        <w:rPr>
          <w:szCs w:val="22"/>
        </w:rPr>
        <w:br/>
        <w:t xml:space="preserve">   </w:t>
      </w:r>
      <w:r w:rsidR="00921262">
        <w:rPr>
          <w:szCs w:val="22"/>
        </w:rPr>
        <w:t xml:space="preserve">  </w:t>
      </w:r>
      <w:r w:rsidR="00921262" w:rsidRPr="00921262">
        <w:rPr>
          <w:szCs w:val="22"/>
        </w:rPr>
        <w:t>userMail.faxEmail(msg);</w:t>
      </w:r>
      <w:r w:rsidR="00921262" w:rsidRPr="00921262">
        <w:rPr>
          <w:szCs w:val="22"/>
        </w:rPr>
        <w:br/>
      </w:r>
      <w:r w:rsidR="00921262">
        <w:rPr>
          <w:szCs w:val="22"/>
        </w:rPr>
        <w:t xml:space="preserve">   </w:t>
      </w:r>
      <w:r w:rsidR="00921262" w:rsidRPr="00921262">
        <w:rPr>
          <w:szCs w:val="22"/>
        </w:rPr>
        <w:t>}</w:t>
      </w:r>
      <w:r w:rsidRPr="003A17C1">
        <w:br/>
      </w:r>
      <w:r w:rsidRPr="003A17C1">
        <w:rPr>
          <w:rStyle w:val="NormalTok"/>
        </w:rPr>
        <w:lastRenderedPageBreak/>
        <w:t>}</w:t>
      </w:r>
      <w:r w:rsidRPr="003A17C1">
        <w:br/>
      </w:r>
      <w:r w:rsidRPr="003A17C1">
        <w:br/>
      </w:r>
      <w:r w:rsidRPr="003A17C1">
        <w:rPr>
          <w:rStyle w:val="KeywordTok"/>
        </w:rPr>
        <w:t>public</w:t>
      </w:r>
      <w:r w:rsidRPr="003A17C1">
        <w:rPr>
          <w:rStyle w:val="NormalTok"/>
        </w:rPr>
        <w:t xml:space="preserve"> </w:t>
      </w:r>
      <w:r w:rsidRPr="003A17C1">
        <w:rPr>
          <w:rStyle w:val="DataTypeTok"/>
        </w:rPr>
        <w:t>static</w:t>
      </w:r>
      <w:r w:rsidRPr="003A17C1">
        <w:rPr>
          <w:rStyle w:val="NormalTok"/>
        </w:rPr>
        <w:t xml:space="preserve"> Employee </w:t>
      </w:r>
      <w:r w:rsidRPr="003A17C1">
        <w:rPr>
          <w:rStyle w:val="FunctionTok"/>
        </w:rPr>
        <w:t>initEmployee</w:t>
      </w:r>
      <w:r w:rsidRPr="003A17C1">
        <w:rPr>
          <w:rStyle w:val="NormalTok"/>
        </w:rPr>
        <w:t>(Map&lt;String, Object&gt; employeeData) {</w:t>
      </w:r>
      <w:r w:rsidRPr="003A17C1">
        <w:br/>
      </w:r>
      <w:r w:rsidR="004920BD">
        <w:rPr>
          <w:rStyle w:val="NormalTok"/>
        </w:rPr>
        <w:t xml:space="preserve"> </w:t>
      </w:r>
      <w:r w:rsidRPr="003A17C1">
        <w:rPr>
          <w:rStyle w:val="NormalTok"/>
        </w:rPr>
        <w:t xml:space="preserve">  Employee employee = </w:t>
      </w:r>
      <w:r w:rsidRPr="003A17C1">
        <w:rPr>
          <w:rStyle w:val="KeywordTok"/>
        </w:rPr>
        <w:t>new</w:t>
      </w:r>
      <w:r w:rsidRPr="003A17C1">
        <w:rPr>
          <w:rStyle w:val="NormalTok"/>
        </w:rPr>
        <w:t xml:space="preserve"> </w:t>
      </w:r>
      <w:r w:rsidRPr="003A17C1">
        <w:rPr>
          <w:rStyle w:val="FunctionTok"/>
        </w:rPr>
        <w:t>Employee</w:t>
      </w:r>
      <w:r w:rsidRPr="003A17C1">
        <w:rPr>
          <w:rStyle w:val="NormalTok"/>
        </w:rPr>
        <w:t>();</w:t>
      </w:r>
      <w:r w:rsidRPr="003A17C1">
        <w:br/>
      </w:r>
      <w:r w:rsidR="00D83EB1">
        <w:rPr>
          <w:rStyle w:val="NormalTok"/>
        </w:rPr>
        <w:t xml:space="preserve">   </w:t>
      </w:r>
      <w:r w:rsidR="00E02B87" w:rsidRPr="00E02B87">
        <w:rPr>
          <w:rStyle w:val="CommentTok"/>
        </w:rPr>
        <w:t>//</w:t>
      </w:r>
      <w:r w:rsidR="00E02B87" w:rsidRPr="00E02B87">
        <w:rPr>
          <w:noProof w:val="0"/>
          <w:w w:val="100"/>
          <w:lang w:val="cs-CZ" w:eastAsia="cs-CZ"/>
        </w:rPr>
        <w:t xml:space="preserve"> </w:t>
      </w:r>
      <w:r w:rsidR="00E02B87" w:rsidRPr="00E02B87">
        <w:rPr>
          <w:i/>
          <w:color w:val="60A0B0"/>
          <w:lang w:val="cs-CZ"/>
        </w:rPr>
        <w:t>Copying the data to the fields in Employee</w:t>
      </w:r>
      <w:r w:rsidR="00E02B87">
        <w:rPr>
          <w:rStyle w:val="NormalTok"/>
        </w:rPr>
        <w:br/>
      </w:r>
      <w:r w:rsidRPr="003A17C1">
        <w:rPr>
          <w:rStyle w:val="NormalTok"/>
        </w:rPr>
        <w:t xml:space="preserve">   employee.</w:t>
      </w:r>
      <w:r w:rsidRPr="003A17C1">
        <w:rPr>
          <w:rStyle w:val="FunctionTok"/>
        </w:rPr>
        <w:t>load</w:t>
      </w:r>
      <w:r w:rsidRPr="003A17C1">
        <w:rPr>
          <w:rStyle w:val="NormalTok"/>
        </w:rPr>
        <w:t>(employeeData);</w:t>
      </w:r>
      <w:r w:rsidRPr="003A17C1">
        <w:br/>
      </w:r>
      <w:r w:rsidRPr="003A17C1">
        <w:rPr>
          <w:rStyle w:val="NormalTok"/>
        </w:rPr>
        <w:t xml:space="preserve">   </w:t>
      </w:r>
      <w:r w:rsidRPr="003A17C1">
        <w:rPr>
          <w:rStyle w:val="KeywordTok"/>
        </w:rPr>
        <w:t>return</w:t>
      </w:r>
      <w:r w:rsidRPr="003A17C1">
        <w:rPr>
          <w:rStyle w:val="NormalTok"/>
        </w:rPr>
        <w:t xml:space="preserve"> employee;</w:t>
      </w:r>
      <w:r w:rsidRPr="003A17C1">
        <w:br/>
      </w:r>
      <w:r w:rsidRPr="003A17C1">
        <w:rPr>
          <w:rStyle w:val="NormalTok"/>
        </w:rPr>
        <w:t>}</w:t>
      </w:r>
      <w:r w:rsidRPr="003A17C1">
        <w:br/>
      </w:r>
      <w:r w:rsidRPr="003A17C1">
        <w:br/>
      </w:r>
      <w:r w:rsidRPr="003A17C1">
        <w:rPr>
          <w:rStyle w:val="KeywordTok"/>
        </w:rPr>
        <w:t>public</w:t>
      </w:r>
      <w:r w:rsidRPr="003A17C1">
        <w:rPr>
          <w:rStyle w:val="NormalTok"/>
        </w:rPr>
        <w:t xml:space="preserve"> </w:t>
      </w:r>
      <w:r w:rsidRPr="003A17C1">
        <w:rPr>
          <w:rStyle w:val="DataTypeTok"/>
        </w:rPr>
        <w:t>static</w:t>
      </w:r>
      <w:r w:rsidRPr="003A17C1">
        <w:rPr>
          <w:rStyle w:val="NormalTok"/>
        </w:rPr>
        <w:t xml:space="preserve"> RegisteredUser </w:t>
      </w:r>
      <w:r w:rsidRPr="003A17C1">
        <w:rPr>
          <w:rStyle w:val="FunctionTok"/>
        </w:rPr>
        <w:t>initRegisteredUser</w:t>
      </w:r>
      <w:r w:rsidRPr="003A17C1">
        <w:rPr>
          <w:rStyle w:val="NormalTok"/>
        </w:rPr>
        <w:t>(Map&lt;String, Object&gt; regUserData) {</w:t>
      </w:r>
      <w:r w:rsidRPr="003A17C1">
        <w:br/>
      </w:r>
      <w:r w:rsidRPr="003A17C1">
        <w:rPr>
          <w:rStyle w:val="NormalTok"/>
        </w:rPr>
        <w:t xml:space="preserve">   RegisteredUser regUser;</w:t>
      </w:r>
      <w:r w:rsidRPr="003A17C1">
        <w:br/>
      </w:r>
      <w:r w:rsidRPr="003A17C1">
        <w:rPr>
          <w:rStyle w:val="NormalTok"/>
        </w:rPr>
        <w:t xml:space="preserve">   </w:t>
      </w:r>
      <w:r w:rsidRPr="003A17C1">
        <w:rPr>
          <w:rStyle w:val="KeywordTok"/>
        </w:rPr>
        <w:t>if</w:t>
      </w:r>
      <w:r w:rsidRPr="003A17C1">
        <w:rPr>
          <w:rStyle w:val="NormalTok"/>
        </w:rPr>
        <w:t xml:space="preserve"> (Boolean.</w:t>
      </w:r>
      <w:r w:rsidRPr="003A17C1">
        <w:rPr>
          <w:rStyle w:val="FunctionTok"/>
        </w:rPr>
        <w:t>TRUE</w:t>
      </w:r>
      <w:r w:rsidRPr="003A17C1">
        <w:rPr>
          <w:rStyle w:val="NormalTok"/>
        </w:rPr>
        <w:t>.</w:t>
      </w:r>
      <w:r w:rsidRPr="003A17C1">
        <w:rPr>
          <w:rStyle w:val="FunctionTok"/>
        </w:rPr>
        <w:t>equals</w:t>
      </w:r>
      <w:r w:rsidRPr="003A17C1">
        <w:rPr>
          <w:rStyle w:val="NormalTok"/>
        </w:rPr>
        <w:t>(regUserData.</w:t>
      </w:r>
      <w:r w:rsidRPr="003A17C1">
        <w:rPr>
          <w:rStyle w:val="FunctionTok"/>
        </w:rPr>
        <w:t>get</w:t>
      </w:r>
      <w:r w:rsidRPr="003A17C1">
        <w:rPr>
          <w:rStyle w:val="NormalTok"/>
        </w:rPr>
        <w:t>(</w:t>
      </w:r>
      <w:r w:rsidRPr="003A17C1">
        <w:rPr>
          <w:rStyle w:val="StringTok"/>
        </w:rPr>
        <w:t>"isPremium"</w:t>
      </w:r>
      <w:r w:rsidRPr="003A17C1">
        <w:rPr>
          <w:rStyle w:val="NormalTok"/>
        </w:rPr>
        <w:t>))) {</w:t>
      </w:r>
      <w:r w:rsidRPr="003A17C1">
        <w:br/>
      </w:r>
      <w:r w:rsidRPr="003A17C1">
        <w:rPr>
          <w:rStyle w:val="NormalTok"/>
        </w:rPr>
        <w:t xml:space="preserve">     </w:t>
      </w:r>
      <w:r w:rsidRPr="003A17C1">
        <w:rPr>
          <w:rStyle w:val="KeywordTok"/>
        </w:rPr>
        <w:t>class</w:t>
      </w:r>
      <w:r w:rsidRPr="003A17C1">
        <w:rPr>
          <w:rStyle w:val="NormalTok"/>
        </w:rPr>
        <w:t xml:space="preserve"> Premium </w:t>
      </w:r>
      <w:r w:rsidRPr="003A17C1">
        <w:rPr>
          <w:rStyle w:val="KeywordTok"/>
        </w:rPr>
        <w:t>extends</w:t>
      </w:r>
      <w:r w:rsidRPr="003A17C1">
        <w:rPr>
          <w:rStyle w:val="NormalTok"/>
        </w:rPr>
        <w:t xml:space="preserve"> RegisteredUser </w:t>
      </w:r>
      <w:r w:rsidRPr="003A17C1">
        <w:rPr>
          <w:rStyle w:val="KeywordTok"/>
        </w:rPr>
        <w:t>implements</w:t>
      </w:r>
      <w:r w:rsidRPr="003A17C1">
        <w:rPr>
          <w:rStyle w:val="NormalTok"/>
        </w:rPr>
        <w:t xml:space="preserve"> PremiumUser {}</w:t>
      </w:r>
      <w:r w:rsidRPr="003A17C1">
        <w:br/>
      </w:r>
      <w:r w:rsidRPr="003A17C1">
        <w:rPr>
          <w:rStyle w:val="NormalTok"/>
        </w:rPr>
        <w:t xml:space="preserve">     regUser = </w:t>
      </w:r>
      <w:r w:rsidRPr="003A17C1">
        <w:rPr>
          <w:rStyle w:val="KeywordTok"/>
        </w:rPr>
        <w:t>new</w:t>
      </w:r>
      <w:r w:rsidRPr="003A17C1">
        <w:rPr>
          <w:rStyle w:val="NormalTok"/>
        </w:rPr>
        <w:t xml:space="preserve"> </w:t>
      </w:r>
      <w:r w:rsidRPr="003A17C1">
        <w:rPr>
          <w:rStyle w:val="FunctionTok"/>
        </w:rPr>
        <w:t>Premium</w:t>
      </w:r>
      <w:r w:rsidRPr="003A17C1">
        <w:rPr>
          <w:rStyle w:val="NormalTok"/>
        </w:rPr>
        <w:t>();</w:t>
      </w:r>
      <w:r w:rsidRPr="003A17C1">
        <w:br/>
      </w:r>
      <w:r w:rsidRPr="003A17C1">
        <w:rPr>
          <w:rStyle w:val="NormalTok"/>
        </w:rPr>
        <w:t xml:space="preserve">   } </w:t>
      </w:r>
      <w:r w:rsidRPr="003A17C1">
        <w:rPr>
          <w:rStyle w:val="KeywordTok"/>
        </w:rPr>
        <w:t>else</w:t>
      </w:r>
      <w:r w:rsidRPr="003A17C1">
        <w:rPr>
          <w:rStyle w:val="NormalTok"/>
        </w:rPr>
        <w:t xml:space="preserve"> {</w:t>
      </w:r>
      <w:r w:rsidRPr="003A17C1">
        <w:br/>
      </w:r>
      <w:r w:rsidRPr="003A17C1">
        <w:rPr>
          <w:rStyle w:val="NormalTok"/>
        </w:rPr>
        <w:t xml:space="preserve">     regUser = </w:t>
      </w:r>
      <w:r w:rsidRPr="003A17C1">
        <w:rPr>
          <w:rStyle w:val="KeywordTok"/>
        </w:rPr>
        <w:t>new</w:t>
      </w:r>
      <w:r w:rsidRPr="003A17C1">
        <w:rPr>
          <w:rStyle w:val="NormalTok"/>
        </w:rPr>
        <w:t xml:space="preserve"> </w:t>
      </w:r>
      <w:r w:rsidRPr="003A17C1">
        <w:rPr>
          <w:rStyle w:val="FunctionTok"/>
        </w:rPr>
        <w:t>RegisteredUser</w:t>
      </w:r>
      <w:r w:rsidRPr="003A17C1">
        <w:rPr>
          <w:rStyle w:val="NormalTok"/>
        </w:rPr>
        <w:t>();</w:t>
      </w:r>
      <w:r w:rsidRPr="003A17C1">
        <w:br/>
      </w:r>
      <w:r w:rsidRPr="003A17C1">
        <w:rPr>
          <w:rStyle w:val="NormalTok"/>
        </w:rPr>
        <w:t xml:space="preserve">   }</w:t>
      </w:r>
      <w:r w:rsidR="00DA4B28">
        <w:rPr>
          <w:rStyle w:val="NormalTok"/>
        </w:rPr>
        <w:br/>
        <w:t xml:space="preserve">   </w:t>
      </w:r>
      <w:r w:rsidR="00E02B87" w:rsidRPr="00E02B87">
        <w:rPr>
          <w:rStyle w:val="CommentTok"/>
        </w:rPr>
        <w:t>//</w:t>
      </w:r>
      <w:r w:rsidR="00E02B87" w:rsidRPr="00E02B87">
        <w:rPr>
          <w:noProof w:val="0"/>
          <w:w w:val="100"/>
          <w:lang w:val="cs-CZ" w:eastAsia="cs-CZ"/>
        </w:rPr>
        <w:t xml:space="preserve"> </w:t>
      </w:r>
      <w:r w:rsidR="00E02B87" w:rsidRPr="00E02B87">
        <w:rPr>
          <w:i/>
          <w:color w:val="60A0B0"/>
          <w:lang w:val="cs-CZ"/>
        </w:rPr>
        <w:t>Copying the data to the fields in RegisteredUser</w:t>
      </w:r>
      <w:r w:rsidRPr="003A17C1">
        <w:br/>
      </w:r>
      <w:r w:rsidRPr="003A17C1">
        <w:rPr>
          <w:rStyle w:val="NormalTok"/>
        </w:rPr>
        <w:t xml:space="preserve">   regUser.</w:t>
      </w:r>
      <w:r w:rsidRPr="003A17C1">
        <w:rPr>
          <w:rStyle w:val="FunctionTok"/>
        </w:rPr>
        <w:t>load</w:t>
      </w:r>
      <w:r w:rsidRPr="003A17C1">
        <w:rPr>
          <w:rStyle w:val="NormalTok"/>
        </w:rPr>
        <w:t>(regUserData);</w:t>
      </w:r>
      <w:r w:rsidRPr="003A17C1">
        <w:br/>
      </w:r>
      <w:r w:rsidRPr="003A17C1">
        <w:br/>
      </w:r>
      <w:r w:rsidRPr="003A17C1">
        <w:rPr>
          <w:rStyle w:val="NormalTok"/>
        </w:rPr>
        <w:t xml:space="preserve">   </w:t>
      </w:r>
      <w:r w:rsidRPr="003A17C1">
        <w:rPr>
          <w:rStyle w:val="KeywordTok"/>
        </w:rPr>
        <w:t>return</w:t>
      </w:r>
      <w:r w:rsidRPr="003A17C1">
        <w:rPr>
          <w:rStyle w:val="NormalTok"/>
        </w:rPr>
        <w:t xml:space="preserve"> regUser;</w:t>
      </w:r>
      <w:r w:rsidRPr="003A17C1">
        <w:br/>
      </w:r>
      <w:r w:rsidRPr="003A17C1">
        <w:rPr>
          <w:rStyle w:val="NormalTok"/>
        </w:rPr>
        <w:t>}</w:t>
      </w:r>
      <w:r w:rsidRPr="003A17C1">
        <w:br/>
      </w:r>
      <w:r w:rsidRPr="003A17C1">
        <w:br/>
      </w:r>
      <w:r w:rsidRPr="003A17C1">
        <w:rPr>
          <w:rStyle w:val="KeywordTok"/>
        </w:rPr>
        <w:t>public</w:t>
      </w:r>
      <w:r w:rsidRPr="003A17C1">
        <w:rPr>
          <w:rStyle w:val="NormalTok"/>
        </w:rPr>
        <w:t xml:space="preserve"> </w:t>
      </w:r>
      <w:r w:rsidRPr="003A17C1">
        <w:rPr>
          <w:rStyle w:val="DataTypeTok"/>
        </w:rPr>
        <w:t>static</w:t>
      </w:r>
      <w:r w:rsidRPr="003A17C1">
        <w:rPr>
          <w:rStyle w:val="NormalTok"/>
        </w:rPr>
        <w:t xml:space="preserve"> AlternatingUserMail </w:t>
      </w:r>
      <w:r w:rsidRPr="003A17C1">
        <w:rPr>
          <w:rStyle w:val="FunctionTok"/>
        </w:rPr>
        <w:t>initMailService</w:t>
      </w:r>
      <w:r w:rsidR="001E05AB">
        <w:rPr>
          <w:rStyle w:val="NormalTok"/>
        </w:rPr>
        <w:t>(Employee employee,</w:t>
      </w:r>
      <w:r w:rsidR="001E05AB">
        <w:rPr>
          <w:rStyle w:val="NormalTok"/>
        </w:rPr>
        <w:br/>
        <w:t xml:space="preserve">  </w:t>
      </w:r>
      <w:r w:rsidR="00CF597A">
        <w:rPr>
          <w:rStyle w:val="NormalTok"/>
        </w:rPr>
        <w:t>RegisteredUser reg</w:t>
      </w:r>
      <w:r w:rsidRPr="003A17C1">
        <w:rPr>
          <w:rStyle w:val="NormalTok"/>
        </w:rPr>
        <w:t>User) {</w:t>
      </w:r>
      <w:r w:rsidRPr="003A17C1">
        <w:br/>
      </w:r>
      <w:r w:rsidRPr="003A17C1">
        <w:rPr>
          <w:rStyle w:val="NormalTok"/>
        </w:rPr>
        <w:t xml:space="preserve">    EmployeeAdapter employeeAdapter = </w:t>
      </w:r>
      <w:r w:rsidRPr="003A17C1">
        <w:rPr>
          <w:rStyle w:val="KeywordTok"/>
        </w:rPr>
        <w:t>new</w:t>
      </w:r>
      <w:r w:rsidRPr="003A17C1">
        <w:rPr>
          <w:rStyle w:val="NormalTok"/>
        </w:rPr>
        <w:t xml:space="preserve"> </w:t>
      </w:r>
      <w:r w:rsidRPr="003A17C1">
        <w:rPr>
          <w:rStyle w:val="FunctionTok"/>
        </w:rPr>
        <w:t>EmployeeAdapter</w:t>
      </w:r>
      <w:r w:rsidRPr="003A17C1">
        <w:rPr>
          <w:rStyle w:val="NormalTok"/>
        </w:rPr>
        <w:t>(employee);</w:t>
      </w:r>
      <w:r w:rsidRPr="003A17C1">
        <w:br/>
      </w:r>
      <w:r w:rsidRPr="003A17C1">
        <w:rPr>
          <w:rStyle w:val="NormalTok"/>
        </w:rPr>
        <w:t xml:space="preserve">    </w:t>
      </w:r>
      <w:r w:rsidRPr="003A17C1">
        <w:rPr>
          <w:rStyle w:val="DataTypeTok"/>
        </w:rPr>
        <w:t>final</w:t>
      </w:r>
      <w:r w:rsidRPr="003A17C1">
        <w:rPr>
          <w:rStyle w:val="NormalTok"/>
        </w:rPr>
        <w:t xml:space="preserve"> UserMail employeeMail = </w:t>
      </w:r>
      <w:r w:rsidR="001E05AB">
        <w:rPr>
          <w:rStyle w:val="NormalTok"/>
        </w:rPr>
        <w:br/>
        <w:t xml:space="preserve">      </w:t>
      </w:r>
      <w:r w:rsidRPr="003A17C1">
        <w:rPr>
          <w:rStyle w:val="KeywordTok"/>
        </w:rPr>
        <w:t>new</w:t>
      </w:r>
      <w:r w:rsidRPr="003A17C1">
        <w:rPr>
          <w:rStyle w:val="NormalTok"/>
        </w:rPr>
        <w:t xml:space="preserve"> </w:t>
      </w:r>
      <w:r w:rsidRPr="003A17C1">
        <w:rPr>
          <w:rStyle w:val="FunctionTok"/>
        </w:rPr>
        <w:t>VirusDetector</w:t>
      </w:r>
      <w:r w:rsidRPr="003A17C1">
        <w:rPr>
          <w:rStyle w:val="NormalTok"/>
        </w:rPr>
        <w:t>(</w:t>
      </w:r>
      <w:r w:rsidRPr="003A17C1">
        <w:rPr>
          <w:rStyle w:val="KeywordTok"/>
        </w:rPr>
        <w:t>new</w:t>
      </w:r>
      <w:r w:rsidRPr="003A17C1">
        <w:rPr>
          <w:rStyle w:val="NormalTok"/>
        </w:rPr>
        <w:t xml:space="preserve"> </w:t>
      </w:r>
      <w:r w:rsidRPr="003A17C1">
        <w:rPr>
          <w:rStyle w:val="FunctionTok"/>
        </w:rPr>
        <w:t>EmployeeUserMail</w:t>
      </w:r>
      <w:r w:rsidRPr="003A17C1">
        <w:rPr>
          <w:rStyle w:val="NormalTok"/>
        </w:rPr>
        <w:t>(employeeAdapter));</w:t>
      </w:r>
      <w:r w:rsidRPr="003A17C1">
        <w:br/>
      </w:r>
      <w:r w:rsidRPr="003A17C1">
        <w:br/>
      </w:r>
      <w:r w:rsidRPr="003A17C1">
        <w:rPr>
          <w:rStyle w:val="NormalTok"/>
        </w:rPr>
        <w:t xml:space="preserve">    </w:t>
      </w:r>
      <w:r w:rsidRPr="003A17C1">
        <w:rPr>
          <w:rStyle w:val="DataTypeTok"/>
        </w:rPr>
        <w:t>final</w:t>
      </w:r>
      <w:r w:rsidRPr="003A17C1">
        <w:rPr>
          <w:rStyle w:val="NormalTok"/>
        </w:rPr>
        <w:t xml:space="preserve"> </w:t>
      </w:r>
      <w:r w:rsidR="003403AC">
        <w:rPr>
          <w:rStyle w:val="NormalTok"/>
        </w:rPr>
        <w:t>RegisteredUserAdapter reg</w:t>
      </w:r>
      <w:r w:rsidRPr="003A17C1">
        <w:rPr>
          <w:rStyle w:val="NormalTok"/>
        </w:rPr>
        <w:t xml:space="preserve">UserAdapter = </w:t>
      </w:r>
      <w:r w:rsidR="001E05AB">
        <w:rPr>
          <w:rStyle w:val="NormalTok"/>
        </w:rPr>
        <w:br/>
        <w:t xml:space="preserve">      </w:t>
      </w:r>
      <w:r w:rsidRPr="003A17C1">
        <w:rPr>
          <w:rStyle w:val="KeywordTok"/>
        </w:rPr>
        <w:t>new</w:t>
      </w:r>
      <w:r w:rsidRPr="003A17C1">
        <w:rPr>
          <w:rStyle w:val="NormalTok"/>
        </w:rPr>
        <w:t xml:space="preserve"> </w:t>
      </w:r>
      <w:r w:rsidRPr="003A17C1">
        <w:rPr>
          <w:rStyle w:val="FunctionTok"/>
        </w:rPr>
        <w:t>RegisteredUserAdapter</w:t>
      </w:r>
      <w:r w:rsidRPr="003A17C1">
        <w:rPr>
          <w:rStyle w:val="NormalTok"/>
        </w:rPr>
        <w:t>(regUser);</w:t>
      </w:r>
      <w:r w:rsidRPr="003A17C1">
        <w:br/>
      </w:r>
      <w:r w:rsidRPr="003A17C1">
        <w:rPr>
          <w:rStyle w:val="NormalTok"/>
        </w:rPr>
        <w:t xml:space="preserve">    </w:t>
      </w:r>
      <w:r w:rsidRPr="003A17C1">
        <w:rPr>
          <w:rStyle w:val="DataTypeTok"/>
        </w:rPr>
        <w:t>final</w:t>
      </w:r>
      <w:r w:rsidRPr="003A17C1">
        <w:rPr>
          <w:rStyle w:val="NormalTok"/>
        </w:rPr>
        <w:t xml:space="preserve"> UserMail regUserMail = </w:t>
      </w:r>
      <w:r w:rsidR="001E05AB">
        <w:rPr>
          <w:rStyle w:val="NormalTok"/>
        </w:rPr>
        <w:br/>
        <w:t xml:space="preserve">      </w:t>
      </w:r>
      <w:r w:rsidRPr="003A17C1">
        <w:rPr>
          <w:rStyle w:val="KeywordTok"/>
        </w:rPr>
        <w:t>new</w:t>
      </w:r>
      <w:r w:rsidRPr="003A17C1">
        <w:rPr>
          <w:rStyle w:val="NormalTok"/>
        </w:rPr>
        <w:t xml:space="preserve"> </w:t>
      </w:r>
      <w:r w:rsidRPr="003A17C1">
        <w:rPr>
          <w:rStyle w:val="FunctionTok"/>
        </w:rPr>
        <w:t>VirusDetector</w:t>
      </w:r>
      <w:r w:rsidRPr="003A17C1">
        <w:rPr>
          <w:rStyle w:val="NormalTok"/>
        </w:rPr>
        <w:t>(</w:t>
      </w:r>
      <w:r w:rsidRPr="003A17C1">
        <w:rPr>
          <w:rStyle w:val="KeywordTok"/>
        </w:rPr>
        <w:t>new</w:t>
      </w:r>
      <w:r w:rsidRPr="003A17C1">
        <w:rPr>
          <w:rStyle w:val="NormalTok"/>
        </w:rPr>
        <w:t xml:space="preserve"> </w:t>
      </w:r>
      <w:r w:rsidRPr="003A17C1">
        <w:rPr>
          <w:rStyle w:val="FunctionTok"/>
        </w:rPr>
        <w:t>RegisteredUserMail</w:t>
      </w:r>
      <w:r w:rsidRPr="003A17C1">
        <w:rPr>
          <w:rStyle w:val="NormalTok"/>
        </w:rPr>
        <w:t>(regUserAdapter));</w:t>
      </w:r>
      <w:r w:rsidRPr="003A17C1">
        <w:br/>
      </w:r>
      <w:r w:rsidRPr="003A17C1">
        <w:rPr>
          <w:rStyle w:val="NormalTok"/>
        </w:rPr>
        <w:t xml:space="preserve">    </w:t>
      </w:r>
      <w:r w:rsidRPr="003A17C1">
        <w:rPr>
          <w:rStyle w:val="DataTypeTok"/>
        </w:rPr>
        <w:t>final</w:t>
      </w:r>
      <w:r w:rsidRPr="003A17C1">
        <w:rPr>
          <w:rStyle w:val="NormalTok"/>
        </w:rPr>
        <w:t xml:space="preserve"> UserMail regUserMailPremium = </w:t>
      </w:r>
      <w:r w:rsidR="001E05AB">
        <w:rPr>
          <w:rStyle w:val="NormalTok"/>
        </w:rPr>
        <w:br/>
        <w:t xml:space="preserve">      </w:t>
      </w:r>
      <w:r w:rsidRPr="003A17C1">
        <w:rPr>
          <w:rStyle w:val="KeywordTok"/>
        </w:rPr>
        <w:t>new</w:t>
      </w:r>
      <w:r w:rsidRPr="003A17C1">
        <w:rPr>
          <w:rStyle w:val="NormalTok"/>
        </w:rPr>
        <w:t xml:space="preserve"> </w:t>
      </w:r>
      <w:r w:rsidRPr="003A17C1">
        <w:rPr>
          <w:rStyle w:val="FunctionTok"/>
        </w:rPr>
        <w:t>DefaultFaxByMail</w:t>
      </w:r>
      <w:r w:rsidR="003403AC">
        <w:rPr>
          <w:rStyle w:val="NormalTok"/>
        </w:rPr>
        <w:t>(reg</w:t>
      </w:r>
      <w:r w:rsidRPr="003A17C1">
        <w:rPr>
          <w:rStyle w:val="NormalTok"/>
        </w:rPr>
        <w:t>UserAdapter, regUserMail);</w:t>
      </w:r>
      <w:r w:rsidRPr="003A17C1">
        <w:br/>
      </w:r>
      <w:r w:rsidRPr="003A17C1">
        <w:br/>
      </w:r>
      <w:r w:rsidRPr="003A17C1">
        <w:rPr>
          <w:rStyle w:val="NormalTok"/>
        </w:rPr>
        <w:t xml:space="preserve">    </w:t>
      </w:r>
      <w:r w:rsidRPr="003A17C1">
        <w:rPr>
          <w:rStyle w:val="KeywordTok"/>
        </w:rPr>
        <w:t>return</w:t>
      </w:r>
      <w:r w:rsidRPr="003A17C1">
        <w:rPr>
          <w:rStyle w:val="NormalTok"/>
        </w:rPr>
        <w:t xml:space="preserve"> </w:t>
      </w:r>
      <w:r w:rsidRPr="003A17C1">
        <w:rPr>
          <w:rStyle w:val="KeywordTok"/>
        </w:rPr>
        <w:t>new</w:t>
      </w:r>
      <w:r w:rsidRPr="003A17C1">
        <w:rPr>
          <w:rStyle w:val="NormalTok"/>
        </w:rPr>
        <w:t xml:space="preserve"> </w:t>
      </w:r>
      <w:r w:rsidRPr="003A17C1">
        <w:rPr>
          <w:rStyle w:val="FunctionTok"/>
        </w:rPr>
        <w:t>AlternatingUserMail</w:t>
      </w:r>
      <w:r w:rsidRPr="003A17C1">
        <w:rPr>
          <w:rStyle w:val="NormalTok"/>
        </w:rPr>
        <w:t>() {</w:t>
      </w:r>
      <w:r w:rsidRPr="003A17C1">
        <w:br/>
      </w:r>
      <w:r w:rsidRPr="003A17C1">
        <w:rPr>
          <w:rStyle w:val="NormalTok"/>
        </w:rPr>
        <w:t xml:space="preserve">      </w:t>
      </w:r>
      <w:r w:rsidRPr="003A17C1">
        <w:rPr>
          <w:rStyle w:val="FunctionTok"/>
        </w:rPr>
        <w:t>@Override</w:t>
      </w:r>
      <w:r w:rsidRPr="003A17C1">
        <w:br/>
      </w:r>
      <w:r w:rsidRPr="003A17C1">
        <w:rPr>
          <w:rStyle w:val="NormalTok"/>
        </w:rPr>
        <w:t xml:space="preserve">      </w:t>
      </w:r>
      <w:r w:rsidRPr="003A17C1">
        <w:rPr>
          <w:rStyle w:val="KeywordTok"/>
        </w:rPr>
        <w:t>protected</w:t>
      </w:r>
      <w:r w:rsidRPr="003A17C1">
        <w:rPr>
          <w:rStyle w:val="NormalTok"/>
        </w:rPr>
        <w:t xml:space="preserve"> UserMail </w:t>
      </w:r>
      <w:r w:rsidRPr="003A17C1">
        <w:rPr>
          <w:rStyle w:val="FunctionTok"/>
        </w:rPr>
        <w:t>getDelegate</w:t>
      </w:r>
      <w:r w:rsidRPr="003A17C1">
        <w:rPr>
          <w:rStyle w:val="NormalTok"/>
        </w:rPr>
        <w:t>() {</w:t>
      </w:r>
      <w:r w:rsidRPr="003A17C1">
        <w:br/>
      </w:r>
      <w:r w:rsidRPr="003A17C1">
        <w:rPr>
          <w:rStyle w:val="NormalTok"/>
        </w:rPr>
        <w:t xml:space="preserve">        Calendar c = Calendar.</w:t>
      </w:r>
      <w:r w:rsidRPr="003A17C1">
        <w:rPr>
          <w:rStyle w:val="FunctionTok"/>
        </w:rPr>
        <w:t>getInstance</w:t>
      </w:r>
      <w:r w:rsidRPr="003A17C1">
        <w:rPr>
          <w:rStyle w:val="NormalTok"/>
        </w:rPr>
        <w:t>();</w:t>
      </w:r>
      <w:r w:rsidRPr="003A17C1">
        <w:br/>
      </w:r>
      <w:r w:rsidRPr="003A17C1">
        <w:rPr>
          <w:rStyle w:val="NormalTok"/>
        </w:rPr>
        <w:t xml:space="preserve">        </w:t>
      </w:r>
      <w:r w:rsidRPr="003A17C1">
        <w:rPr>
          <w:rStyle w:val="DataTypeTok"/>
        </w:rPr>
        <w:t>int</w:t>
      </w:r>
      <w:r w:rsidRPr="003A17C1">
        <w:rPr>
          <w:rStyle w:val="NormalTok"/>
        </w:rPr>
        <w:t xml:space="preserve"> h = c.</w:t>
      </w:r>
      <w:r w:rsidRPr="003A17C1">
        <w:rPr>
          <w:rStyle w:val="FunctionTok"/>
        </w:rPr>
        <w:t>get</w:t>
      </w:r>
      <w:r w:rsidRPr="003A17C1">
        <w:rPr>
          <w:rStyle w:val="NormalTok"/>
        </w:rPr>
        <w:t>(Calendar.</w:t>
      </w:r>
      <w:r w:rsidRPr="003A17C1">
        <w:rPr>
          <w:rStyle w:val="FunctionTok"/>
        </w:rPr>
        <w:t>HOUR_OF_DAY</w:t>
      </w:r>
      <w:r w:rsidRPr="003A17C1">
        <w:rPr>
          <w:rStyle w:val="NormalTok"/>
        </w:rPr>
        <w:t>);</w:t>
      </w:r>
      <w:r w:rsidRPr="003A17C1">
        <w:br/>
      </w:r>
      <w:r w:rsidRPr="003A17C1">
        <w:rPr>
          <w:rStyle w:val="NormalTok"/>
        </w:rPr>
        <w:t xml:space="preserve">        </w:t>
      </w:r>
      <w:r w:rsidRPr="003A17C1">
        <w:rPr>
          <w:rStyle w:val="KeywordTok"/>
        </w:rPr>
        <w:t>if</w:t>
      </w:r>
      <w:r w:rsidRPr="003A17C1">
        <w:rPr>
          <w:rStyle w:val="NormalTok"/>
        </w:rPr>
        <w:t xml:space="preserve"> (!(h &gt;= </w:t>
      </w:r>
      <w:r w:rsidRPr="003A17C1">
        <w:rPr>
          <w:rStyle w:val="DecValTok"/>
        </w:rPr>
        <w:t>8</w:t>
      </w:r>
      <w:r w:rsidRPr="003A17C1">
        <w:rPr>
          <w:rStyle w:val="NormalTok"/>
        </w:rPr>
        <w:t xml:space="preserve"> &amp;&amp; h &lt; </w:t>
      </w:r>
      <w:r w:rsidRPr="003A17C1">
        <w:rPr>
          <w:rStyle w:val="DecValTok"/>
        </w:rPr>
        <w:t>17</w:t>
      </w:r>
      <w:r w:rsidRPr="003A17C1">
        <w:rPr>
          <w:rStyle w:val="NormalTok"/>
        </w:rPr>
        <w:t>)) {</w:t>
      </w:r>
      <w:r w:rsidRPr="003A17C1">
        <w:br/>
      </w:r>
      <w:r w:rsidRPr="003A17C1">
        <w:rPr>
          <w:rStyle w:val="NormalTok"/>
        </w:rPr>
        <w:t xml:space="preserve">          </w:t>
      </w:r>
      <w:r w:rsidRPr="003A17C1">
        <w:rPr>
          <w:rStyle w:val="KeywordTok"/>
        </w:rPr>
        <w:t>return</w:t>
      </w:r>
      <w:r w:rsidRPr="003A17C1">
        <w:rPr>
          <w:rStyle w:val="NormalTok"/>
        </w:rPr>
        <w:t xml:space="preserve"> </w:t>
      </w:r>
      <w:r w:rsidRPr="003A17C1">
        <w:rPr>
          <w:rStyle w:val="FunctionTok"/>
        </w:rPr>
        <w:t>getEmployeeMail</w:t>
      </w:r>
      <w:r w:rsidRPr="003A17C1">
        <w:rPr>
          <w:rStyle w:val="NormalTok"/>
        </w:rPr>
        <w:t>();</w:t>
      </w:r>
      <w:r w:rsidRPr="003A17C1">
        <w:br/>
      </w:r>
      <w:r w:rsidRPr="003A17C1">
        <w:rPr>
          <w:rStyle w:val="NormalTok"/>
        </w:rPr>
        <w:t xml:space="preserve">        } </w:t>
      </w:r>
      <w:r w:rsidRPr="003A17C1">
        <w:rPr>
          <w:rStyle w:val="KeywordTok"/>
        </w:rPr>
        <w:t>else</w:t>
      </w:r>
      <w:r w:rsidRPr="003A17C1">
        <w:rPr>
          <w:rStyle w:val="NormalTok"/>
        </w:rPr>
        <w:t xml:space="preserve"> {</w:t>
      </w:r>
      <w:r w:rsidRPr="003A17C1">
        <w:br/>
      </w:r>
      <w:r w:rsidRPr="003A17C1">
        <w:rPr>
          <w:rStyle w:val="NormalTok"/>
        </w:rPr>
        <w:t xml:space="preserve">          </w:t>
      </w:r>
      <w:r w:rsidRPr="003A17C1">
        <w:rPr>
          <w:rStyle w:val="KeywordTok"/>
        </w:rPr>
        <w:t>return</w:t>
      </w:r>
      <w:r w:rsidRPr="003A17C1">
        <w:rPr>
          <w:rStyle w:val="NormalTok"/>
        </w:rPr>
        <w:t xml:space="preserve"> </w:t>
      </w:r>
      <w:r w:rsidRPr="003A17C1">
        <w:rPr>
          <w:rStyle w:val="FunctionTok"/>
        </w:rPr>
        <w:t>getRegUserMail</w:t>
      </w:r>
      <w:r w:rsidRPr="003A17C1">
        <w:rPr>
          <w:rStyle w:val="NormalTok"/>
        </w:rPr>
        <w:t>();</w:t>
      </w:r>
      <w:r w:rsidRPr="003A17C1">
        <w:br/>
      </w:r>
      <w:r w:rsidRPr="003A17C1">
        <w:rPr>
          <w:rStyle w:val="NormalTok"/>
        </w:rPr>
        <w:t xml:space="preserve">        }</w:t>
      </w:r>
      <w:r w:rsidRPr="003A17C1">
        <w:br/>
      </w:r>
      <w:r w:rsidRPr="003A17C1">
        <w:rPr>
          <w:rStyle w:val="NormalTok"/>
        </w:rPr>
        <w:t xml:space="preserve">      }</w:t>
      </w:r>
      <w:r w:rsidRPr="003A17C1">
        <w:br/>
      </w:r>
      <w:r w:rsidRPr="003A17C1">
        <w:br/>
      </w:r>
      <w:r w:rsidRPr="003A17C1">
        <w:rPr>
          <w:rStyle w:val="NormalTok"/>
        </w:rPr>
        <w:t xml:space="preserve">      UserMail </w:t>
      </w:r>
      <w:r w:rsidRPr="003A17C1">
        <w:rPr>
          <w:rStyle w:val="FunctionTok"/>
        </w:rPr>
        <w:t>getEmployeeMail</w:t>
      </w:r>
      <w:r w:rsidRPr="003A17C1">
        <w:rPr>
          <w:rStyle w:val="NormalTok"/>
        </w:rPr>
        <w:t>() {</w:t>
      </w:r>
      <w:r w:rsidRPr="003A17C1">
        <w:br/>
      </w:r>
      <w:r w:rsidRPr="003A17C1">
        <w:rPr>
          <w:rStyle w:val="NormalTok"/>
        </w:rPr>
        <w:t xml:space="preserve">        </w:t>
      </w:r>
      <w:r w:rsidRPr="003A17C1">
        <w:rPr>
          <w:rStyle w:val="KeywordTok"/>
        </w:rPr>
        <w:t>return</w:t>
      </w:r>
      <w:r w:rsidRPr="003A17C1">
        <w:rPr>
          <w:rStyle w:val="NormalTok"/>
        </w:rPr>
        <w:t xml:space="preserve"> employeeMail;</w:t>
      </w:r>
      <w:r w:rsidRPr="003A17C1">
        <w:br/>
      </w:r>
      <w:r w:rsidRPr="003A17C1">
        <w:rPr>
          <w:rStyle w:val="NormalTok"/>
        </w:rPr>
        <w:t xml:space="preserve">      }</w:t>
      </w:r>
      <w:r w:rsidRPr="003A17C1">
        <w:br/>
      </w:r>
      <w:r w:rsidRPr="003A17C1">
        <w:lastRenderedPageBreak/>
        <w:br/>
      </w:r>
      <w:r w:rsidRPr="003A17C1">
        <w:rPr>
          <w:rStyle w:val="NormalTok"/>
        </w:rPr>
        <w:t xml:space="preserve">      UserMail </w:t>
      </w:r>
      <w:r w:rsidRPr="003A17C1">
        <w:rPr>
          <w:rStyle w:val="FunctionTok"/>
        </w:rPr>
        <w:t>getRegUserMail</w:t>
      </w:r>
      <w:r w:rsidRPr="003A17C1">
        <w:rPr>
          <w:rStyle w:val="NormalTok"/>
        </w:rPr>
        <w:t>() {</w:t>
      </w:r>
      <w:r w:rsidRPr="003A17C1">
        <w:br/>
      </w:r>
      <w:r w:rsidRPr="003A17C1">
        <w:rPr>
          <w:rStyle w:val="NormalTok"/>
        </w:rPr>
        <w:t xml:space="preserve">        </w:t>
      </w:r>
      <w:r w:rsidRPr="003A17C1">
        <w:rPr>
          <w:rStyle w:val="KeywordTok"/>
        </w:rPr>
        <w:t>if</w:t>
      </w:r>
      <w:r w:rsidRPr="003A17C1">
        <w:rPr>
          <w:rStyle w:val="NormalTok"/>
        </w:rPr>
        <w:t xml:space="preserve"> (regUser.</w:t>
      </w:r>
      <w:r w:rsidRPr="003A17C1">
        <w:rPr>
          <w:rStyle w:val="FunctionTok"/>
        </w:rPr>
        <w:t>isPremium</w:t>
      </w:r>
      <w:r w:rsidRPr="003A17C1">
        <w:rPr>
          <w:rStyle w:val="NormalTok"/>
        </w:rPr>
        <w:t>() &amp;&amp;</w:t>
      </w:r>
      <w:r w:rsidRPr="003A17C1">
        <w:br/>
      </w:r>
      <w:r w:rsidRPr="003A17C1">
        <w:rPr>
          <w:rStyle w:val="NormalTok"/>
        </w:rPr>
        <w:t xml:space="preserve">            regUser.</w:t>
      </w:r>
      <w:r w:rsidRPr="003A17C1">
        <w:rPr>
          <w:rStyle w:val="FunctionTok"/>
        </w:rPr>
        <w:t>getValidTo</w:t>
      </w:r>
      <w:r w:rsidRPr="003A17C1">
        <w:rPr>
          <w:rStyle w:val="NormalTok"/>
        </w:rPr>
        <w:t xml:space="preserve">() != </w:t>
      </w:r>
      <w:r w:rsidRPr="003A17C1">
        <w:rPr>
          <w:rStyle w:val="KeywordTok"/>
        </w:rPr>
        <w:t>null</w:t>
      </w:r>
      <w:r w:rsidRPr="003A17C1">
        <w:rPr>
          <w:rStyle w:val="NormalTok"/>
        </w:rPr>
        <w:t xml:space="preserve"> &amp;&amp;</w:t>
      </w:r>
      <w:r w:rsidRPr="003A17C1">
        <w:br/>
      </w:r>
      <w:r w:rsidRPr="003A17C1">
        <w:rPr>
          <w:rStyle w:val="NormalTok"/>
        </w:rPr>
        <w:t xml:space="preserve">            regUser.</w:t>
      </w:r>
      <w:r w:rsidRPr="003A17C1">
        <w:rPr>
          <w:rStyle w:val="FunctionTok"/>
        </w:rPr>
        <w:t>getValidTo</w:t>
      </w:r>
      <w:r w:rsidRPr="003A17C1">
        <w:rPr>
          <w:rStyle w:val="NormalTok"/>
        </w:rPr>
        <w:t>().</w:t>
      </w:r>
      <w:r w:rsidRPr="003A17C1">
        <w:rPr>
          <w:rStyle w:val="FunctionTok"/>
        </w:rPr>
        <w:t>compareTo</w:t>
      </w:r>
      <w:r w:rsidRPr="003A17C1">
        <w:rPr>
          <w:rStyle w:val="NormalTok"/>
        </w:rPr>
        <w:t>(Calendar.</w:t>
      </w:r>
      <w:r w:rsidRPr="003A17C1">
        <w:rPr>
          <w:rStyle w:val="FunctionTok"/>
        </w:rPr>
        <w:t>getInstance</w:t>
      </w:r>
      <w:r w:rsidRPr="003A17C1">
        <w:rPr>
          <w:rStyle w:val="NormalTok"/>
        </w:rPr>
        <w:t>().</w:t>
      </w:r>
      <w:r w:rsidRPr="003A17C1">
        <w:rPr>
          <w:rStyle w:val="FunctionTok"/>
        </w:rPr>
        <w:t>getTime</w:t>
      </w:r>
      <w:r w:rsidRPr="003A17C1">
        <w:rPr>
          <w:rStyle w:val="NormalTok"/>
        </w:rPr>
        <w:t xml:space="preserve">()) &gt;= </w:t>
      </w:r>
      <w:r w:rsidRPr="003A17C1">
        <w:rPr>
          <w:rStyle w:val="DecValTok"/>
        </w:rPr>
        <w:t>0</w:t>
      </w:r>
      <w:r w:rsidRPr="003A17C1">
        <w:rPr>
          <w:rStyle w:val="NormalTok"/>
        </w:rPr>
        <w:t>)</w:t>
      </w:r>
      <w:r w:rsidRPr="003A17C1">
        <w:br/>
      </w:r>
      <w:r w:rsidRPr="003A17C1">
        <w:rPr>
          <w:rStyle w:val="NormalTok"/>
        </w:rPr>
        <w:t xml:space="preserve">      </w:t>
      </w:r>
      <w:r w:rsidR="00AE15E0">
        <w:rPr>
          <w:rStyle w:val="NormalTok"/>
        </w:rPr>
        <w:t xml:space="preserve">   </w:t>
      </w:r>
      <w:r w:rsidRPr="003A17C1">
        <w:rPr>
          <w:rStyle w:val="NormalTok"/>
        </w:rPr>
        <w:t xml:space="preserve"> </w:t>
      </w:r>
      <w:r w:rsidRPr="003A17C1">
        <w:rPr>
          <w:rStyle w:val="KeywordTok"/>
        </w:rPr>
        <w:t>return</w:t>
      </w:r>
      <w:r w:rsidRPr="003A17C1">
        <w:rPr>
          <w:rStyle w:val="NormalTok"/>
        </w:rPr>
        <w:t xml:space="preserve"> regUserMailPremium;</w:t>
      </w:r>
      <w:r w:rsidRPr="003A17C1">
        <w:br/>
      </w:r>
      <w:r w:rsidRPr="003A17C1">
        <w:rPr>
          <w:rStyle w:val="NormalTok"/>
        </w:rPr>
        <w:t xml:space="preserve">        </w:t>
      </w:r>
      <w:r w:rsidRPr="003A17C1">
        <w:rPr>
          <w:rStyle w:val="KeywordTok"/>
        </w:rPr>
        <w:t>else</w:t>
      </w:r>
      <w:r w:rsidRPr="003A17C1">
        <w:br/>
      </w:r>
      <w:r w:rsidRPr="003A17C1">
        <w:rPr>
          <w:rStyle w:val="NormalTok"/>
        </w:rPr>
        <w:t xml:space="preserve">         </w:t>
      </w:r>
      <w:r w:rsidR="00AE15E0">
        <w:rPr>
          <w:rStyle w:val="NormalTok"/>
        </w:rPr>
        <w:t xml:space="preserve"> </w:t>
      </w:r>
      <w:r w:rsidRPr="003A17C1">
        <w:rPr>
          <w:rStyle w:val="KeywordTok"/>
        </w:rPr>
        <w:t>return</w:t>
      </w:r>
      <w:r w:rsidRPr="003A17C1">
        <w:rPr>
          <w:rStyle w:val="NormalTok"/>
        </w:rPr>
        <w:t xml:space="preserve"> regUserMail;</w:t>
      </w:r>
      <w:r w:rsidRPr="003A17C1">
        <w:br/>
      </w:r>
      <w:r w:rsidRPr="003A17C1">
        <w:rPr>
          <w:rStyle w:val="NormalTok"/>
        </w:rPr>
        <w:t xml:space="preserve">      }</w:t>
      </w:r>
      <w:r w:rsidRPr="003A17C1">
        <w:br/>
      </w:r>
      <w:r w:rsidRPr="003A17C1">
        <w:rPr>
          <w:rStyle w:val="NormalTok"/>
        </w:rPr>
        <w:t xml:space="preserve">    };</w:t>
      </w:r>
      <w:r w:rsidRPr="003A17C1">
        <w:br/>
      </w:r>
      <w:r w:rsidRPr="003A17C1">
        <w:rPr>
          <w:rStyle w:val="NormalTok"/>
        </w:rPr>
        <w:t>}</w:t>
      </w:r>
    </w:p>
    <w:p w14:paraId="0C96957E" w14:textId="77777777" w:rsidR="00A719D7" w:rsidRPr="003A17C1" w:rsidRDefault="00A719D7" w:rsidP="00B07E47">
      <w:pPr>
        <w:pStyle w:val="0Bezny"/>
      </w:pPr>
      <w:r w:rsidRPr="003A17C1">
        <w:t xml:space="preserve">It is assumed here that the user owns both types of accounts. The variables </w:t>
      </w:r>
      <w:r w:rsidRPr="003A17C1">
        <w:rPr>
          <w:rStyle w:val="ZzProgram"/>
        </w:rPr>
        <w:t>employee</w:t>
      </w:r>
      <w:r w:rsidRPr="003A17C1">
        <w:t xml:space="preserve"> and </w:t>
      </w:r>
      <w:r w:rsidRPr="003A17C1">
        <w:rPr>
          <w:rStyle w:val="ZzProgram"/>
        </w:rPr>
        <w:t>registeredUser</w:t>
      </w:r>
      <w:r w:rsidRPr="003A17C1">
        <w:t xml:space="preserve"> are loaded from external data retrieved from a persistent storage.</w:t>
      </w:r>
    </w:p>
    <w:p w14:paraId="07F1CD55" w14:textId="77777777" w:rsidR="0032494B" w:rsidRDefault="00A719D7" w:rsidP="00B07E47">
      <w:pPr>
        <w:pStyle w:val="0Bezny"/>
      </w:pPr>
      <w:r w:rsidRPr="003A17C1">
        <w:t xml:space="preserve">The </w:t>
      </w:r>
      <w:r w:rsidRPr="003A17C1">
        <w:rPr>
          <w:rStyle w:val="ZzProgram"/>
        </w:rPr>
        <w:t>initRegisteredUser</w:t>
      </w:r>
      <w:r w:rsidRPr="003A17C1">
        <w:t xml:space="preserve"> method </w:t>
      </w:r>
      <w:r w:rsidR="00D35A2D">
        <w:t>turns</w:t>
      </w:r>
      <w:r w:rsidRPr="003A17C1">
        <w:t xml:space="preserve"> the </w:t>
      </w:r>
      <w:r w:rsidRPr="003A17C1">
        <w:rPr>
          <w:rStyle w:val="ZzProgram"/>
        </w:rPr>
        <w:t>isPremium</w:t>
      </w:r>
      <w:r w:rsidRPr="003A17C1">
        <w:t xml:space="preserve"> attribute </w:t>
      </w:r>
      <w:r w:rsidR="00C93A02">
        <w:t>included in</w:t>
      </w:r>
      <w:r w:rsidRPr="003A17C1">
        <w:t xml:space="preserve"> the data record into</w:t>
      </w:r>
      <w:r w:rsidR="00B9705E">
        <w:t xml:space="preserve"> the</w:t>
      </w:r>
      <w:r w:rsidRPr="003A17C1">
        <w:t xml:space="preserve"> </w:t>
      </w:r>
      <w:r w:rsidR="00B9705E" w:rsidRPr="0066503C">
        <w:rPr>
          <w:rStyle w:val="ZzProgram"/>
        </w:rPr>
        <w:t>PremiumUser</w:t>
      </w:r>
      <w:r w:rsidR="0058005C">
        <w:t xml:space="preserve">, which is </w:t>
      </w:r>
      <w:r w:rsidR="00A57F73">
        <w:t>composed</w:t>
      </w:r>
      <w:r w:rsidR="00072917">
        <w:t xml:space="preserve"> </w:t>
      </w:r>
      <w:r w:rsidR="00A57F73">
        <w:t>with class</w:t>
      </w:r>
      <w:r w:rsidR="0066503C">
        <w:t xml:space="preserve"> </w:t>
      </w:r>
      <w:r w:rsidR="0066503C" w:rsidRPr="0066503C">
        <w:rPr>
          <w:rStyle w:val="ZzProgram"/>
        </w:rPr>
        <w:t>RegisteredUser</w:t>
      </w:r>
      <w:r w:rsidR="0058005C" w:rsidRPr="0058005C">
        <w:t xml:space="preserve"> </w:t>
      </w:r>
      <w:r w:rsidR="0058005C">
        <w:t>through the</w:t>
      </w:r>
      <w:r w:rsidR="0058005C" w:rsidRPr="003A17C1">
        <w:t xml:space="preserve"> local class </w:t>
      </w:r>
      <w:r w:rsidR="0058005C" w:rsidRPr="003A17C1">
        <w:rPr>
          <w:rStyle w:val="ZzProgram"/>
        </w:rPr>
        <w:t>Premium</w:t>
      </w:r>
      <w:r w:rsidR="0066503C">
        <w:t>.</w:t>
      </w:r>
      <w:r w:rsidRPr="003A17C1">
        <w:t xml:space="preserve"> </w:t>
      </w:r>
    </w:p>
    <w:p w14:paraId="625EDF16" w14:textId="77777777" w:rsidR="00A719D7" w:rsidRPr="003A17C1" w:rsidRDefault="0032494B" w:rsidP="00B07E47">
      <w:pPr>
        <w:pStyle w:val="0Bezny"/>
      </w:pPr>
      <w:r>
        <w:t xml:space="preserve">Note: </w:t>
      </w:r>
      <w:r w:rsidR="00330AB4">
        <w:t>If</w:t>
      </w:r>
      <w:r w:rsidR="00A719D7" w:rsidRPr="003A17C1">
        <w:t xml:space="preserve"> </w:t>
      </w:r>
      <w:r w:rsidR="00330AB4">
        <w:t>the data</w:t>
      </w:r>
      <w:r w:rsidR="00A719D7" w:rsidRPr="003A17C1">
        <w:t xml:space="preserve"> </w:t>
      </w:r>
      <w:r w:rsidR="00330AB4">
        <w:t xml:space="preserve">had </w:t>
      </w:r>
      <w:r w:rsidR="00DB37CB">
        <w:t>many</w:t>
      </w:r>
      <w:r w:rsidR="00A719D7" w:rsidRPr="003A17C1">
        <w:t xml:space="preserve"> </w:t>
      </w:r>
      <w:r w:rsidR="00DB37CB">
        <w:t xml:space="preserve">independent </w:t>
      </w:r>
      <w:r w:rsidR="00734CBC">
        <w:t>“</w:t>
      </w:r>
      <w:r w:rsidR="00807549">
        <w:t>is-a</w:t>
      </w:r>
      <w:r w:rsidR="00734CBC">
        <w:t>”</w:t>
      </w:r>
      <w:r w:rsidR="00A719D7" w:rsidRPr="003A17C1">
        <w:t xml:space="preserve"> properties</w:t>
      </w:r>
      <w:r w:rsidR="00DB37CB">
        <w:t xml:space="preserve">, such as </w:t>
      </w:r>
      <w:r w:rsidR="00DB37CB" w:rsidRPr="00DB37CB">
        <w:rPr>
          <w:rStyle w:val="ZzProgram"/>
        </w:rPr>
        <w:t>isPremium</w:t>
      </w:r>
      <w:r w:rsidR="00A719D7" w:rsidRPr="003A17C1">
        <w:t xml:space="preserve">, </w:t>
      </w:r>
      <w:r w:rsidR="0019768E">
        <w:t xml:space="preserve">the code </w:t>
      </w:r>
      <w:r w:rsidR="00A719D7" w:rsidRPr="003A17C1">
        <w:t xml:space="preserve">would </w:t>
      </w:r>
      <w:r w:rsidR="00A94D27">
        <w:t>quickly</w:t>
      </w:r>
      <w:r w:rsidR="00A719D7" w:rsidRPr="003A17C1">
        <w:t xml:space="preserve"> </w:t>
      </w:r>
      <w:r w:rsidR="00A94D27">
        <w:t xml:space="preserve">explode due to </w:t>
      </w:r>
      <w:r w:rsidR="00A719D7" w:rsidRPr="003A17C1">
        <w:t xml:space="preserve">such local </w:t>
      </w:r>
      <w:r w:rsidR="001A6CC7">
        <w:t xml:space="preserve">composition </w:t>
      </w:r>
      <w:r w:rsidR="00A719D7" w:rsidRPr="003A17C1">
        <w:t>classes.</w:t>
      </w:r>
    </w:p>
    <w:p w14:paraId="6CA14B72" w14:textId="77777777" w:rsidR="00A719D7" w:rsidRDefault="00A719D7" w:rsidP="00CF597A">
      <w:pPr>
        <w:pStyle w:val="0Bezny"/>
      </w:pPr>
      <w:r w:rsidRPr="003A17C1">
        <w:t>The t</w:t>
      </w:r>
      <w:r w:rsidR="00511FDB" w:rsidRPr="003A17C1">
        <w:t>wo accounts are adapted to t</w:t>
      </w:r>
      <w:r w:rsidRPr="003A17C1">
        <w:t xml:space="preserve">he common ground by corresponding adapters and used as the argument to </w:t>
      </w:r>
      <w:r w:rsidRPr="003A17C1">
        <w:rPr>
          <w:rStyle w:val="ZzProgram"/>
        </w:rPr>
        <w:t>EmployeeUserMail</w:t>
      </w:r>
      <w:r w:rsidRPr="003A17C1">
        <w:t xml:space="preserve"> and </w:t>
      </w:r>
      <w:r w:rsidRPr="003A17C1">
        <w:rPr>
          <w:rStyle w:val="ZzProgram"/>
        </w:rPr>
        <w:t>RegisteredUserAdapter</w:t>
      </w:r>
      <w:r w:rsidRPr="003A17C1">
        <w:t xml:space="preserve"> constructors.</w:t>
      </w:r>
    </w:p>
    <w:p w14:paraId="02D8494E" w14:textId="77777777" w:rsidR="00230604" w:rsidRDefault="00261F94" w:rsidP="00CF597A">
      <w:pPr>
        <w:pStyle w:val="0Bezny"/>
      </w:pPr>
      <w:r>
        <w:t xml:space="preserve">There </w:t>
      </w:r>
      <w:r w:rsidR="000301E8">
        <w:t>are</w:t>
      </w:r>
      <w:r>
        <w:t xml:space="preserve"> </w:t>
      </w:r>
      <w:r w:rsidR="00230604">
        <w:t xml:space="preserve">three compositions of email service: one for an employee, one for a registered user and one for a premium registered user. The first two include </w:t>
      </w:r>
      <w:r w:rsidR="00230604" w:rsidRPr="00230604">
        <w:rPr>
          <w:rStyle w:val="ZzProgram"/>
        </w:rPr>
        <w:t>VirusDetector</w:t>
      </w:r>
      <w:r w:rsidR="00230604">
        <w:t xml:space="preserve"> and the third one </w:t>
      </w:r>
      <w:r w:rsidR="00702887">
        <w:t xml:space="preserve">also </w:t>
      </w:r>
      <w:r w:rsidR="00230604">
        <w:t>includes</w:t>
      </w:r>
      <w:r w:rsidR="00D93229">
        <w:t xml:space="preserve"> </w:t>
      </w:r>
      <w:r w:rsidR="00230604" w:rsidRPr="00230604">
        <w:rPr>
          <w:rStyle w:val="ZzProgram"/>
        </w:rPr>
        <w:t>DefaultFaxByEmail</w:t>
      </w:r>
      <w:r w:rsidR="00230604">
        <w:t xml:space="preserve"> to provide the premium fax service.</w:t>
      </w:r>
    </w:p>
    <w:p w14:paraId="3E80F699" w14:textId="77777777" w:rsidR="00A719D7" w:rsidRPr="003A17C1" w:rsidRDefault="00A719D7" w:rsidP="00B07E47">
      <w:pPr>
        <w:pStyle w:val="0Bezny"/>
      </w:pPr>
      <w:r w:rsidRPr="003A17C1">
        <w:t xml:space="preserve">Then </w:t>
      </w:r>
      <w:r w:rsidRPr="003A17C1">
        <w:rPr>
          <w:rStyle w:val="ZzProgram"/>
        </w:rPr>
        <w:t>AlternatingUserMail</w:t>
      </w:r>
      <w:r w:rsidRPr="003A17C1">
        <w:t xml:space="preserve"> is implemented and instantiated. This instance is able to switch the accounts in the background according to the current time. (If it is between 8am-17pm then </w:t>
      </w:r>
      <w:r w:rsidRPr="003A17C1">
        <w:rPr>
          <w:rStyle w:val="ZzProgram"/>
        </w:rPr>
        <w:t>employeeMail</w:t>
      </w:r>
      <w:r w:rsidRPr="003A17C1">
        <w:t xml:space="preserve"> is used.) When the account of the registered user is to be used, the i</w:t>
      </w:r>
      <w:r w:rsidRPr="003A17C1">
        <w:t>m</w:t>
      </w:r>
      <w:r w:rsidRPr="003A17C1">
        <w:t xml:space="preserve">plementation also checks whether the registered user is a premium one and whether his account is valid. If so, the </w:t>
      </w:r>
      <w:r w:rsidRPr="003A17C1">
        <w:rPr>
          <w:rStyle w:val="ZzProgram"/>
        </w:rPr>
        <w:t>AlternatingUserMail</w:t>
      </w:r>
      <w:r w:rsidRPr="003A17C1">
        <w:t xml:space="preserve"> instance uses the </w:t>
      </w:r>
      <w:r w:rsidRPr="003A17C1">
        <w:rPr>
          <w:rStyle w:val="ZzProgram"/>
        </w:rPr>
        <w:t>regUserMailPremium</w:t>
      </w:r>
      <w:r w:rsidRPr="003A17C1">
        <w:t xml:space="preserve"> mail service.</w:t>
      </w:r>
    </w:p>
    <w:p w14:paraId="74812D70" w14:textId="77777777" w:rsidR="00A719D7" w:rsidRPr="003A17C1" w:rsidRDefault="00A719D7" w:rsidP="00B07E47">
      <w:pPr>
        <w:pStyle w:val="0Bezny"/>
      </w:pPr>
      <w:r w:rsidRPr="003A17C1">
        <w:rPr>
          <w:rStyle w:val="ZzProgram"/>
        </w:rPr>
        <w:t>AlternatingUserMail</w:t>
      </w:r>
      <w:r w:rsidRPr="003A17C1">
        <w:t xml:space="preserve"> must be the topmost wrapper so </w:t>
      </w:r>
      <w:r w:rsidR="00BD3BF6">
        <w:t xml:space="preserve">that the client </w:t>
      </w:r>
      <w:r w:rsidR="002F2EBD">
        <w:t>can</w:t>
      </w:r>
      <w:r w:rsidR="00BD3BF6">
        <w:t xml:space="preserve"> use </w:t>
      </w:r>
      <w:r w:rsidRPr="003A17C1">
        <w:t xml:space="preserve">the </w:t>
      </w:r>
      <w:r w:rsidRPr="003A17C1">
        <w:rPr>
          <w:rStyle w:val="ZzProgram"/>
        </w:rPr>
        <w:t>FaxByMail</w:t>
      </w:r>
      <w:r w:rsidRPr="003A17C1">
        <w:t xml:space="preserve"> </w:t>
      </w:r>
      <w:r w:rsidR="00BD3BF6">
        <w:t>interface</w:t>
      </w:r>
      <w:r w:rsidRPr="003A17C1">
        <w:t xml:space="preserve"> </w:t>
      </w:r>
      <w:r w:rsidR="002F2EBD">
        <w:t>to send emails by fax explicitly</w:t>
      </w:r>
      <w:r w:rsidRPr="003A17C1">
        <w:t>.</w:t>
      </w:r>
    </w:p>
    <w:p w14:paraId="1AB91B13" w14:textId="77777777" w:rsidR="00A719D7" w:rsidRPr="003A17C1" w:rsidRDefault="00A719D7" w:rsidP="006D2A17">
      <w:pPr>
        <w:pStyle w:val="N4"/>
      </w:pPr>
      <w:r w:rsidRPr="003A17C1">
        <w:t>Summary</w:t>
      </w:r>
    </w:p>
    <w:p w14:paraId="4A506545" w14:textId="77777777" w:rsidR="00A719D7" w:rsidRPr="003A17C1" w:rsidRDefault="00A719D7" w:rsidP="00B07E47">
      <w:pPr>
        <w:pStyle w:val="0Bezny"/>
      </w:pPr>
      <w:r w:rsidRPr="003A17C1">
        <w:t>Developing a protean service on a platform without traits significantly reduces design o</w:t>
      </w:r>
      <w:r w:rsidRPr="003A17C1">
        <w:t>p</w:t>
      </w:r>
      <w:r w:rsidRPr="003A17C1">
        <w:t>tions and tends to hide type information about the domain objects.</w:t>
      </w:r>
    </w:p>
    <w:p w14:paraId="0949D8D8" w14:textId="77777777" w:rsidR="00A719D7" w:rsidRPr="003A17C1" w:rsidRDefault="00A719D7" w:rsidP="006F6BDE">
      <w:pPr>
        <w:pStyle w:val="0Odrazkovy"/>
      </w:pPr>
      <w:r w:rsidRPr="003A17C1">
        <w:t>As far as the two account adapters are concerned, there is no serious design flaw. The combination of inheritance and interface implementation preserves both types in i</w:t>
      </w:r>
      <w:r w:rsidRPr="003A17C1">
        <w:t>n</w:t>
      </w:r>
      <w:r w:rsidRPr="003A17C1">
        <w:t>stances (i.e. no object schizophrenia). Thus it is possible to check the type of an i</w:t>
      </w:r>
      <w:r w:rsidRPr="003A17C1">
        <w:t>n</w:t>
      </w:r>
      <w:r w:rsidRPr="003A17C1">
        <w:lastRenderedPageBreak/>
        <w:t xml:space="preserve">stance and then to cast it to either </w:t>
      </w:r>
      <w:r w:rsidRPr="003A17C1">
        <w:rPr>
          <w:rStyle w:val="ZzProgram"/>
        </w:rPr>
        <w:t>Employee</w:t>
      </w:r>
      <w:r w:rsidRPr="003A17C1">
        <w:t xml:space="preserve"> or </w:t>
      </w:r>
      <w:r w:rsidRPr="003A17C1">
        <w:rPr>
          <w:rStyle w:val="ZzProgram"/>
        </w:rPr>
        <w:t>RegisteredUser</w:t>
      </w:r>
      <w:r w:rsidRPr="003A17C1">
        <w:t xml:space="preserve"> to get access to the a</w:t>
      </w:r>
      <w:r w:rsidRPr="003A17C1">
        <w:t>c</w:t>
      </w:r>
      <w:r w:rsidRPr="003A17C1">
        <w:t>count specific members.</w:t>
      </w:r>
    </w:p>
    <w:p w14:paraId="71108299" w14:textId="77777777" w:rsidR="00A719D7" w:rsidRPr="003A17C1" w:rsidRDefault="00A719D7" w:rsidP="00B07E47">
      <w:pPr>
        <w:pStyle w:val="0Odrazkovy"/>
      </w:pPr>
      <w:r w:rsidRPr="003A17C1">
        <w:t xml:space="preserve">A potential problem lurks behind the converting of the </w:t>
      </w:r>
      <w:r w:rsidRPr="003A17C1">
        <w:rPr>
          <w:rStyle w:val="ZzProgram"/>
        </w:rPr>
        <w:t>isPremium</w:t>
      </w:r>
      <w:r w:rsidRPr="003A17C1">
        <w:t xml:space="preserve"> property into the </w:t>
      </w:r>
      <w:r w:rsidRPr="003A17C1">
        <w:rPr>
          <w:rStyle w:val="ZzProgram"/>
        </w:rPr>
        <w:t>PremiumUser</w:t>
      </w:r>
      <w:r w:rsidRPr="003A17C1">
        <w:t xml:space="preserve"> "trait". Such an approach does not scale with the growing number of </w:t>
      </w:r>
      <w:r w:rsidR="002977F8">
        <w:t>i</w:t>
      </w:r>
      <w:r w:rsidR="002977F8">
        <w:t>n</w:t>
      </w:r>
      <w:r w:rsidR="002977F8">
        <w:t>dependent “is-a”</w:t>
      </w:r>
      <w:r w:rsidRPr="003A17C1">
        <w:t xml:space="preserve"> properties. This limitation </w:t>
      </w:r>
      <w:r w:rsidR="000C3320">
        <w:t xml:space="preserve">is, however, </w:t>
      </w:r>
      <w:r w:rsidR="00DC4BA0">
        <w:t>inherent</w:t>
      </w:r>
      <w:r w:rsidR="00AD060A">
        <w:t xml:space="preserve"> to</w:t>
      </w:r>
      <w:r w:rsidRPr="003A17C1">
        <w:t xml:space="preserve"> the underlying </w:t>
      </w:r>
      <w:r w:rsidR="00AD060A">
        <w:t>“</w:t>
      </w:r>
      <w:r w:rsidRPr="003A17C1">
        <w:t>no-trait</w:t>
      </w:r>
      <w:r w:rsidR="00AD060A">
        <w:t>”</w:t>
      </w:r>
      <w:r w:rsidRPr="003A17C1">
        <w:t xml:space="preserve"> platform.</w:t>
      </w:r>
    </w:p>
    <w:p w14:paraId="216F2743" w14:textId="77777777" w:rsidR="00A719D7" w:rsidRPr="003A17C1" w:rsidRDefault="00A719D7" w:rsidP="00B07E47">
      <w:pPr>
        <w:pStyle w:val="0Odrazkovy"/>
      </w:pPr>
      <w:r w:rsidRPr="003A17C1">
        <w:t xml:space="preserve">Another weakness is the cloning, because the state of the original account instances must be copied to the </w:t>
      </w:r>
      <w:r w:rsidR="00752F4A">
        <w:t xml:space="preserve">fields </w:t>
      </w:r>
      <w:r w:rsidR="00FF4500">
        <w:t>in</w:t>
      </w:r>
      <w:r w:rsidR="00752F4A">
        <w:t xml:space="preserve"> the </w:t>
      </w:r>
      <w:r w:rsidRPr="003A17C1">
        <w:t>new adapted instances.</w:t>
      </w:r>
    </w:p>
    <w:p w14:paraId="4041FC99" w14:textId="77777777" w:rsidR="00A719D7" w:rsidRPr="003A17C1" w:rsidRDefault="00A719D7" w:rsidP="00B07E47">
      <w:pPr>
        <w:pStyle w:val="0Odrazkovy"/>
      </w:pPr>
      <w:r w:rsidRPr="003A17C1">
        <w:t xml:space="preserve">The implementations of </w:t>
      </w:r>
      <w:r w:rsidRPr="003A17C1">
        <w:rPr>
          <w:rStyle w:val="ZzProgram"/>
        </w:rPr>
        <w:t>DefaultUserMail</w:t>
      </w:r>
      <w:r w:rsidRPr="003A17C1">
        <w:t xml:space="preserve"> as well as of its two specializations </w:t>
      </w:r>
      <w:r w:rsidRPr="003A17C1">
        <w:rPr>
          <w:rStyle w:val="ZzProgram"/>
        </w:rPr>
        <w:t>EmployeeUserMail</w:t>
      </w:r>
      <w:r w:rsidRPr="003A17C1">
        <w:t xml:space="preserve"> and </w:t>
      </w:r>
      <w:r w:rsidRPr="003A17C1">
        <w:rPr>
          <w:rStyle w:val="ZzProgram"/>
        </w:rPr>
        <w:t>RegisteredUserMail</w:t>
      </w:r>
      <w:r w:rsidRPr="003A17C1">
        <w:t xml:space="preserve"> are pretty straightforward. The </w:t>
      </w:r>
      <w:r w:rsidRPr="003A17C1">
        <w:rPr>
          <w:rStyle w:val="ZzProgram"/>
        </w:rPr>
        <w:t>DefaultUserMail</w:t>
      </w:r>
      <w:r w:rsidRPr="003A17C1">
        <w:t xml:space="preserve"> is designed as a package private abstract class. Thus it cannot be i</w:t>
      </w:r>
      <w:r w:rsidRPr="003A17C1">
        <w:t>n</w:t>
      </w:r>
      <w:r w:rsidRPr="003A17C1">
        <w:t xml:space="preserve">stantiated and only classes in from its package </w:t>
      </w:r>
      <w:r w:rsidR="00D767E2">
        <w:t>may extend it. This</w:t>
      </w:r>
      <w:r w:rsidRPr="003A17C1">
        <w:t xml:space="preserve"> package contains two such classes</w:t>
      </w:r>
      <w:r w:rsidR="00D767E2">
        <w:t xml:space="preserve"> only</w:t>
      </w:r>
      <w:r w:rsidRPr="003A17C1">
        <w:t xml:space="preserve">: </w:t>
      </w:r>
      <w:r w:rsidRPr="003A17C1">
        <w:rPr>
          <w:rStyle w:val="ZzProgram"/>
        </w:rPr>
        <w:t>EmployeeUserMail</w:t>
      </w:r>
      <w:r w:rsidRPr="003A17C1">
        <w:t xml:space="preserve"> and </w:t>
      </w:r>
      <w:r w:rsidRPr="003A17C1">
        <w:rPr>
          <w:rStyle w:val="ZzProgram"/>
        </w:rPr>
        <w:t>RegisteredUserMail</w:t>
      </w:r>
      <w:r w:rsidRPr="003A17C1">
        <w:t>.</w:t>
      </w:r>
    </w:p>
    <w:p w14:paraId="3E844975" w14:textId="77777777" w:rsidR="00A719D7" w:rsidRPr="003A17C1" w:rsidRDefault="00183A7A" w:rsidP="00B07E47">
      <w:pPr>
        <w:pStyle w:val="0Odrazkovy"/>
      </w:pPr>
      <w:r>
        <w:t xml:space="preserve">Composition does not allow implementing optional interfaces, which </w:t>
      </w:r>
      <w:r w:rsidR="00164D59">
        <w:t>may result in introducing hacks</w:t>
      </w:r>
      <w:r>
        <w:t xml:space="preserve"> in</w:t>
      </w:r>
      <w:r w:rsidR="00164D59">
        <w:t>to</w:t>
      </w:r>
      <w:r>
        <w:t xml:space="preserve"> the design, as illustrated on method</w:t>
      </w:r>
      <w:r w:rsidR="00A719D7" w:rsidRPr="003A17C1">
        <w:t xml:space="preserve"> </w:t>
      </w:r>
      <w:r w:rsidR="00A719D7" w:rsidRPr="003A17C1">
        <w:rPr>
          <w:rStyle w:val="ZzProgram"/>
        </w:rPr>
        <w:t>getMailOwner</w:t>
      </w:r>
      <w:r>
        <w:t>.</w:t>
      </w:r>
    </w:p>
    <w:p w14:paraId="7402D91B" w14:textId="77777777" w:rsidR="00A719D7" w:rsidRPr="003A17C1" w:rsidRDefault="00A719D7" w:rsidP="00B07E47">
      <w:pPr>
        <w:pStyle w:val="0Odrazkovy"/>
      </w:pPr>
      <w:r w:rsidRPr="003A17C1">
        <w:rPr>
          <w:rStyle w:val="ZzProgram"/>
        </w:rPr>
        <w:t>VirusDetector</w:t>
      </w:r>
      <w:r w:rsidRPr="003A17C1">
        <w:t xml:space="preserve"> </w:t>
      </w:r>
      <w:r w:rsidR="00B90482">
        <w:t xml:space="preserve">is forced to implement the </w:t>
      </w:r>
      <w:r w:rsidR="00B90482" w:rsidRPr="00350DD6">
        <w:rPr>
          <w:rStyle w:val="ZzProgram"/>
        </w:rPr>
        <w:t>sendMail</w:t>
      </w:r>
      <w:r w:rsidR="00B90482">
        <w:t xml:space="preserve"> method </w:t>
      </w:r>
      <w:r w:rsidR="0035698F">
        <w:t xml:space="preserve">so as </w:t>
      </w:r>
      <w:r w:rsidR="00B90482">
        <w:t xml:space="preserve">to </w:t>
      </w:r>
      <w:r w:rsidR="0035698F">
        <w:t>perform</w:t>
      </w:r>
      <w:r w:rsidR="00B90482">
        <w:t xml:space="preserve"> the virus check </w:t>
      </w:r>
      <w:r w:rsidR="0035698F">
        <w:t xml:space="preserve">before </w:t>
      </w:r>
      <w:r w:rsidR="00B90482">
        <w:t xml:space="preserve">sending </w:t>
      </w:r>
      <w:r w:rsidR="0035698F">
        <w:t xml:space="preserve">the </w:t>
      </w:r>
      <w:r w:rsidR="00B90482">
        <w:t xml:space="preserve">email. </w:t>
      </w:r>
      <w:r w:rsidR="0091761C">
        <w:t>However, i</w:t>
      </w:r>
      <w:r w:rsidR="00D042E4">
        <w:t>t might not reflect the optional invocation of the email valida</w:t>
      </w:r>
      <w:r w:rsidR="002617DC">
        <w:t>tion</w:t>
      </w:r>
      <w:r w:rsidR="00D042E4">
        <w:t xml:space="preserve"> implemented in the underlying object.</w:t>
      </w:r>
    </w:p>
    <w:p w14:paraId="2C4FC537" w14:textId="77777777" w:rsidR="00A719D7" w:rsidRPr="003A17C1" w:rsidRDefault="00A719D7" w:rsidP="00B07E47">
      <w:pPr>
        <w:pStyle w:val="0Odrazkovy"/>
      </w:pPr>
      <w:r w:rsidRPr="003A17C1">
        <w:t xml:space="preserve">The implementation of the optional fax service </w:t>
      </w:r>
      <w:r w:rsidRPr="003A17C1">
        <w:rPr>
          <w:rStyle w:val="ZzProgram"/>
        </w:rPr>
        <w:t>DefaultFaxByMail</w:t>
      </w:r>
      <w:r w:rsidRPr="003A17C1">
        <w:t xml:space="preserve"> also hides the a</w:t>
      </w:r>
      <w:r w:rsidRPr="003A17C1">
        <w:t>c</w:t>
      </w:r>
      <w:r w:rsidRPr="003A17C1">
        <w:t>count type. Additionally, there is a possibly dangerous assumption that it must be the topmost wrapper. Also, the test on premium user cannot be done by type.</w:t>
      </w:r>
    </w:p>
    <w:p w14:paraId="0B4D91BF" w14:textId="77777777" w:rsidR="00A719D7" w:rsidRPr="003A17C1" w:rsidRDefault="00A719D7" w:rsidP="00B07E47">
      <w:pPr>
        <w:pStyle w:val="0Odrazkovy"/>
      </w:pPr>
      <w:r w:rsidRPr="003A17C1">
        <w:t xml:space="preserve">Probably the most problematic component is </w:t>
      </w:r>
      <w:r w:rsidRPr="003A17C1">
        <w:rPr>
          <w:rStyle w:val="ZzProgram"/>
        </w:rPr>
        <w:t>AlternatingUserMail</w:t>
      </w:r>
      <w:r w:rsidRPr="003A17C1">
        <w:t>. Besides its ser</w:t>
      </w:r>
      <w:r w:rsidRPr="003A17C1">
        <w:t>i</w:t>
      </w:r>
      <w:r w:rsidRPr="003A17C1">
        <w:t xml:space="preserve">ous object schizophrenia stemming from the state pattern used to implement the switching, its most serious flaw is the conditional implementation of </w:t>
      </w:r>
      <w:r w:rsidRPr="003A17C1">
        <w:rPr>
          <w:rStyle w:val="ZzProgram"/>
        </w:rPr>
        <w:t>UserFaxByMail</w:t>
      </w:r>
      <w:r w:rsidRPr="003A17C1">
        <w:t xml:space="preserve">. Further, it must </w:t>
      </w:r>
      <w:r w:rsidR="008952BA">
        <w:t xml:space="preserve">always </w:t>
      </w:r>
      <w:r w:rsidRPr="003A17C1">
        <w:t xml:space="preserve">be the </w:t>
      </w:r>
      <w:r w:rsidR="007801A2">
        <w:t>topmost</w:t>
      </w:r>
      <w:r w:rsidRPr="003A17C1">
        <w:t xml:space="preserve"> wrapper, which is handed over to the mail service client, which is tightly coupled with </w:t>
      </w:r>
      <w:r w:rsidRPr="003A17C1">
        <w:rPr>
          <w:rStyle w:val="ZzProgram"/>
        </w:rPr>
        <w:t>AlternatingUserMail</w:t>
      </w:r>
      <w:r w:rsidRPr="003A17C1">
        <w:t xml:space="preserve">, through which the client can determine the presence of the fax extension and </w:t>
      </w:r>
      <w:r w:rsidR="00C231F8">
        <w:t>invoke</w:t>
      </w:r>
      <w:r w:rsidRPr="003A17C1">
        <w:t xml:space="preserve"> it.</w:t>
      </w:r>
    </w:p>
    <w:p w14:paraId="39DCF9CB" w14:textId="77777777" w:rsidR="00A719D7" w:rsidRPr="003A17C1" w:rsidRDefault="00A719D7" w:rsidP="00B07E47">
      <w:pPr>
        <w:pStyle w:val="0Odrazkovy"/>
      </w:pPr>
      <w:r w:rsidRPr="003A17C1">
        <w:t>The preservation of types when adapting or extending other classes helps loosen the coupling between the instances and their client. For example, the user interface would be able to adapt itself to the type of the account and its functionality exte</w:t>
      </w:r>
      <w:r w:rsidRPr="003A17C1">
        <w:t>n</w:t>
      </w:r>
      <w:r w:rsidRPr="003A17C1">
        <w:t>sions (such fax-by-mail) just on the basis of the mail service instance's type.</w:t>
      </w:r>
    </w:p>
    <w:p w14:paraId="6D67BD6E" w14:textId="77777777" w:rsidR="00A719D7" w:rsidRPr="003A17C1" w:rsidRDefault="00A719D7" w:rsidP="00B07E47">
      <w:pPr>
        <w:pStyle w:val="0Odrazkovy"/>
      </w:pPr>
      <w:r w:rsidRPr="003A17C1">
        <w:t xml:space="preserve">The presence of various </w:t>
      </w:r>
      <w:r w:rsidRPr="003A17C1">
        <w:rPr>
          <w:rStyle w:val="ZzProgram"/>
        </w:rPr>
        <w:t>isSomething</w:t>
      </w:r>
      <w:r w:rsidRPr="003A17C1">
        <w:t xml:space="preserve"> properties may be alarming since it may ind</w:t>
      </w:r>
      <w:r w:rsidRPr="003A17C1">
        <w:t>i</w:t>
      </w:r>
      <w:r w:rsidRPr="003A17C1">
        <w:t>cate mixing of "has" and "is" aspects in the design. Such properties often exist in pe</w:t>
      </w:r>
      <w:r w:rsidRPr="003A17C1">
        <w:t>r</w:t>
      </w:r>
      <w:r w:rsidRPr="003A17C1">
        <w:t xml:space="preserve">sistence models as </w:t>
      </w:r>
      <w:r w:rsidRPr="00F47D4E">
        <w:rPr>
          <w:rStyle w:val="ZzProgram"/>
        </w:rPr>
        <w:t>boolean</w:t>
      </w:r>
      <w:r w:rsidRPr="003A17C1">
        <w:t xml:space="preserve"> or</w:t>
      </w:r>
      <w:r w:rsidR="00F94D1B">
        <w:t xml:space="preserve"> as</w:t>
      </w:r>
      <w:r w:rsidRPr="003A17C1">
        <w:t xml:space="preserve"> enumeration columns. In order to avoid the propagation of object schizophrenia through the domain model, such properties should be converted to traits or interfaces.</w:t>
      </w:r>
    </w:p>
    <w:p w14:paraId="3FDB1940" w14:textId="77777777" w:rsidR="00771141" w:rsidRPr="003A17C1" w:rsidRDefault="006A316A" w:rsidP="006D2A17">
      <w:pPr>
        <w:pStyle w:val="N3Cislovany"/>
      </w:pPr>
      <w:bookmarkStart w:id="141" w:name="_Toc326167402"/>
      <w:bookmarkStart w:id="142" w:name="_Toc452710680"/>
      <w:r w:rsidRPr="003A17C1">
        <w:lastRenderedPageBreak/>
        <w:t>Modeling</w:t>
      </w:r>
      <w:r w:rsidR="0059773E" w:rsidRPr="003A17C1">
        <w:t xml:space="preserve"> Protean Service With Static Traits</w:t>
      </w:r>
      <w:bookmarkEnd w:id="141"/>
      <w:bookmarkEnd w:id="142"/>
    </w:p>
    <w:p w14:paraId="5364827E" w14:textId="77777777" w:rsidR="000F6EF8" w:rsidRPr="003A17C1" w:rsidRDefault="000F6EF8" w:rsidP="000F6EF8">
      <w:pPr>
        <w:pStyle w:val="0Bezny"/>
      </w:pPr>
      <w:r w:rsidRPr="003A17C1">
        <w:t>The previous analysis showed that modeling a protean component without traits leads ine</w:t>
      </w:r>
      <w:r w:rsidRPr="003A17C1">
        <w:t>v</w:t>
      </w:r>
      <w:r w:rsidRPr="003A17C1">
        <w:t xml:space="preserve">itably to a design suffering from </w:t>
      </w:r>
      <w:r w:rsidR="00C47E33">
        <w:t>a number of</w:t>
      </w:r>
      <w:r w:rsidRPr="003A17C1">
        <w:t xml:space="preserve"> flaws, most of them caused by object schiz</w:t>
      </w:r>
      <w:r w:rsidRPr="003A17C1">
        <w:t>o</w:t>
      </w:r>
      <w:r w:rsidRPr="003A17C1">
        <w:t xml:space="preserve">phrenia, which results from using </w:t>
      </w:r>
      <w:r w:rsidR="00582109">
        <w:t>composition or delegation</w:t>
      </w:r>
      <w:r w:rsidRPr="003A17C1">
        <w:t xml:space="preserve"> instead of inheritance </w:t>
      </w:r>
      <w:r w:rsidR="00B632A2">
        <w:t>or extension</w:t>
      </w:r>
      <w:r w:rsidRPr="003A17C1">
        <w:t>.</w:t>
      </w:r>
    </w:p>
    <w:p w14:paraId="51EEF83C" w14:textId="77777777" w:rsidR="00B71C34" w:rsidRPr="003A17C1" w:rsidRDefault="00AA4D64" w:rsidP="0067459D">
      <w:pPr>
        <w:pStyle w:val="0Bezny"/>
      </w:pPr>
      <w:r>
        <w:t>T</w:t>
      </w:r>
      <w:r w:rsidR="000F6EF8" w:rsidRPr="003A17C1">
        <w:t xml:space="preserve">his </w:t>
      </w:r>
      <w:r>
        <w:t>passage</w:t>
      </w:r>
      <w:r w:rsidR="000F6EF8" w:rsidRPr="003A17C1">
        <w:t xml:space="preserve"> </w:t>
      </w:r>
      <w:r>
        <w:t>deals</w:t>
      </w:r>
      <w:r w:rsidR="000F6EF8" w:rsidRPr="003A17C1">
        <w:t xml:space="preserve"> with modeling the </w:t>
      </w:r>
      <w:r w:rsidR="006B5E07">
        <w:t>e</w:t>
      </w:r>
      <w:r w:rsidR="000F6EF8" w:rsidRPr="003A17C1">
        <w:t xml:space="preserve">mail service by means of </w:t>
      </w:r>
      <w:r w:rsidR="000F6EF8" w:rsidRPr="00861D09">
        <w:t xml:space="preserve">static </w:t>
      </w:r>
      <w:r w:rsidR="000F6EF8" w:rsidRPr="003A17C1">
        <w:t>traits</w:t>
      </w:r>
      <w:r w:rsidR="006B5E07">
        <w:t xml:space="preserve"> as implemen</w:t>
      </w:r>
      <w:r w:rsidR="006B5E07">
        <w:t>t</w:t>
      </w:r>
      <w:r w:rsidR="006B5E07">
        <w:t>ed in Scala</w:t>
      </w:r>
      <w:r w:rsidR="000F6EF8" w:rsidRPr="003A17C1">
        <w:t>.</w:t>
      </w:r>
      <w:r w:rsidR="006B5E07">
        <w:t xml:space="preserve"> </w:t>
      </w:r>
      <w:r w:rsidR="0067459D" w:rsidRPr="003A17C1">
        <w:t xml:space="preserve">The domain model designed by means of </w:t>
      </w:r>
      <w:r w:rsidR="00C45486">
        <w:t xml:space="preserve">the static </w:t>
      </w:r>
      <w:r w:rsidR="0067459D" w:rsidRPr="003A17C1">
        <w:t>traits is at first sight very simila</w:t>
      </w:r>
      <w:r w:rsidR="00B71C34" w:rsidRPr="003A17C1">
        <w:t>r to that of the non-trait case:</w:t>
      </w:r>
    </w:p>
    <w:p w14:paraId="57B5F52E" w14:textId="77777777" w:rsidR="00B71C34" w:rsidRDefault="00C515D1" w:rsidP="00567D68">
      <w:pPr>
        <w:pStyle w:val="0Bezny"/>
        <w:jc w:val="center"/>
      </w:pPr>
      <w:r>
        <w:rPr>
          <w:noProof/>
          <w:lang w:val="cs-CZ" w:eastAsia="cs-CZ"/>
        </w:rPr>
        <w:drawing>
          <wp:inline distT="0" distB="0" distL="0" distR="0" wp14:anchorId="61558BB6" wp14:editId="29DDB25D">
            <wp:extent cx="2819400" cy="2043430"/>
            <wp:effectExtent l="0" t="0" r="0" b="0"/>
            <wp:docPr id="19" name="obrázek 19" descr="userAccountsTrai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userAccountsTraits"/>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19400" cy="2043430"/>
                    </a:xfrm>
                    <a:prstGeom prst="rect">
                      <a:avLst/>
                    </a:prstGeom>
                    <a:noFill/>
                    <a:ln>
                      <a:noFill/>
                    </a:ln>
                  </pic:spPr>
                </pic:pic>
              </a:graphicData>
            </a:graphic>
          </wp:inline>
        </w:drawing>
      </w:r>
    </w:p>
    <w:p w14:paraId="7A8BC850" w14:textId="77777777" w:rsidR="00567D68" w:rsidRPr="003A17C1" w:rsidRDefault="00E35A9A" w:rsidP="00E35A9A">
      <w:pPr>
        <w:pStyle w:val="Titulek"/>
        <w:jc w:val="center"/>
      </w:pPr>
      <w:bookmarkStart w:id="143" w:name="_Ref315357897"/>
      <w:bookmarkStart w:id="144" w:name="_Toc452582028"/>
      <w:r>
        <w:t xml:space="preserve">Figure </w:t>
      </w:r>
      <w:r>
        <w:fldChar w:fldCharType="begin"/>
      </w:r>
      <w:r>
        <w:instrText xml:space="preserve"> SEQ Figure \* ARABIC </w:instrText>
      </w:r>
      <w:r>
        <w:fldChar w:fldCharType="separate"/>
      </w:r>
      <w:r w:rsidR="004E5CD2">
        <w:rPr>
          <w:noProof/>
        </w:rPr>
        <w:t>19</w:t>
      </w:r>
      <w:r>
        <w:fldChar w:fldCharType="end"/>
      </w:r>
      <w:bookmarkEnd w:id="143"/>
      <w:r>
        <w:t>: User model using static traits</w:t>
      </w:r>
      <w:bookmarkEnd w:id="144"/>
    </w:p>
    <w:p w14:paraId="5F90A6C3" w14:textId="77777777" w:rsidR="0067459D" w:rsidRPr="003A17C1" w:rsidRDefault="0067459D" w:rsidP="0067459D">
      <w:pPr>
        <w:pStyle w:val="0Bezny"/>
      </w:pPr>
      <w:r w:rsidRPr="003A17C1">
        <w:t>However, there are several substantial differences.</w:t>
      </w:r>
      <w:r w:rsidR="004625E9">
        <w:t xml:space="preserve"> </w:t>
      </w:r>
      <w:r w:rsidRPr="003A17C1">
        <w:t xml:space="preserve">First, the </w:t>
      </w:r>
      <w:r w:rsidRPr="003A17C1">
        <w:rPr>
          <w:rStyle w:val="ZzProgram"/>
        </w:rPr>
        <w:t>PremiumUser</w:t>
      </w:r>
      <w:r w:rsidRPr="003A17C1">
        <w:t xml:space="preserve"> type is a real trait, which, in contrast to the interface </w:t>
      </w:r>
      <w:r w:rsidRPr="003A17C1">
        <w:rPr>
          <w:rStyle w:val="ZzProgram"/>
        </w:rPr>
        <w:t>PremiumUser</w:t>
      </w:r>
      <w:r w:rsidRPr="003A17C1">
        <w:t xml:space="preserve">, extends the concrete class </w:t>
      </w:r>
      <w:r w:rsidRPr="003A17C1">
        <w:rPr>
          <w:rStyle w:val="ZzProgram"/>
        </w:rPr>
        <w:t>RegisteredUser</w:t>
      </w:r>
      <w:r w:rsidRPr="003A17C1">
        <w:t xml:space="preserve">. This extension explicitly declares that it is meant to be a trait of the registered user. Also, this trait can be applied on </w:t>
      </w:r>
      <w:r w:rsidRPr="003A17C1">
        <w:rPr>
          <w:rStyle w:val="ZzProgram"/>
        </w:rPr>
        <w:t>RegisteredUser</w:t>
      </w:r>
      <w:r w:rsidRPr="003A17C1">
        <w:t xml:space="preserve"> only.</w:t>
      </w:r>
    </w:p>
    <w:p w14:paraId="4B5A70DD" w14:textId="77777777" w:rsidR="0067459D" w:rsidRDefault="0067459D" w:rsidP="0067459D">
      <w:pPr>
        <w:pStyle w:val="0Bezny"/>
      </w:pPr>
      <w:r w:rsidRPr="003A17C1">
        <w:t>Second, the adapt</w:t>
      </w:r>
      <w:r w:rsidR="0007248A">
        <w:t>er types are also traits and no longer</w:t>
      </w:r>
      <w:r w:rsidRPr="003A17C1">
        <w:t xml:space="preserve"> concrete classes</w:t>
      </w:r>
      <w:r w:rsidR="00A30E59">
        <w:t xml:space="preserve"> (</w:t>
      </w:r>
      <w:r w:rsidR="00A30E59">
        <w:fldChar w:fldCharType="begin"/>
      </w:r>
      <w:r w:rsidR="00A30E59">
        <w:instrText xml:space="preserve"> REF _Ref315353683 \h </w:instrText>
      </w:r>
      <w:r w:rsidR="00A30E59">
        <w:fldChar w:fldCharType="separate"/>
      </w:r>
      <w:r w:rsidR="004E5CD2">
        <w:t xml:space="preserve">Listing </w:t>
      </w:r>
      <w:r w:rsidR="004E5CD2">
        <w:rPr>
          <w:noProof/>
        </w:rPr>
        <w:t>21</w:t>
      </w:r>
      <w:r w:rsidR="00A30E59">
        <w:fldChar w:fldCharType="end"/>
      </w:r>
      <w:r w:rsidR="00A30E59">
        <w:t>)</w:t>
      </w:r>
      <w:r w:rsidRPr="003A17C1">
        <w:t>.</w:t>
      </w:r>
    </w:p>
    <w:p w14:paraId="67A8A8F2" w14:textId="77777777" w:rsidR="002411BE" w:rsidRPr="003A17C1" w:rsidRDefault="00524550" w:rsidP="00524550">
      <w:pPr>
        <w:pStyle w:val="Titulek"/>
      </w:pPr>
      <w:bookmarkStart w:id="145" w:name="_Ref315353683"/>
      <w:bookmarkStart w:id="146" w:name="_Toc326487284"/>
      <w:r>
        <w:t xml:space="preserve">Listing </w:t>
      </w:r>
      <w:r>
        <w:fldChar w:fldCharType="begin"/>
      </w:r>
      <w:r>
        <w:instrText xml:space="preserve"> SEQ Listing \* ARABIC </w:instrText>
      </w:r>
      <w:r>
        <w:fldChar w:fldCharType="separate"/>
      </w:r>
      <w:r w:rsidR="004E5CD2">
        <w:rPr>
          <w:noProof/>
        </w:rPr>
        <w:t>21</w:t>
      </w:r>
      <w:r>
        <w:fldChar w:fldCharType="end"/>
      </w:r>
      <w:bookmarkEnd w:id="145"/>
      <w:r>
        <w:t>: Employee adapter with the self-type annotation</w:t>
      </w:r>
      <w:bookmarkEnd w:id="146"/>
    </w:p>
    <w:p w14:paraId="4C6643E0" w14:textId="77777777" w:rsidR="0067459D" w:rsidRPr="003A17C1" w:rsidRDefault="0067459D" w:rsidP="00091830">
      <w:pPr>
        <w:pStyle w:val="0Program"/>
      </w:pPr>
      <w:r w:rsidRPr="003A17C1">
        <w:rPr>
          <w:rStyle w:val="KeywordTok"/>
        </w:rPr>
        <w:t>trait</w:t>
      </w:r>
      <w:r w:rsidRPr="003A17C1">
        <w:rPr>
          <w:rStyle w:val="NormalTok"/>
        </w:rPr>
        <w:t xml:space="preserve"> EmployeeAdapter </w:t>
      </w:r>
      <w:r w:rsidRPr="003A17C1">
        <w:rPr>
          <w:rStyle w:val="KeywordTok"/>
        </w:rPr>
        <w:t>extends</w:t>
      </w:r>
      <w:r w:rsidRPr="003A17C1">
        <w:rPr>
          <w:rStyle w:val="NormalTok"/>
        </w:rPr>
        <w:t xml:space="preserve"> MailOwner {</w:t>
      </w:r>
      <w:r w:rsidRPr="003A17C1">
        <w:br/>
      </w:r>
      <w:r w:rsidRPr="003A17C1">
        <w:rPr>
          <w:rStyle w:val="NormalTok"/>
        </w:rPr>
        <w:t xml:space="preserve">  </w:t>
      </w:r>
      <w:r w:rsidRPr="003A17C1">
        <w:rPr>
          <w:rStyle w:val="KeywordTok"/>
        </w:rPr>
        <w:t>this</w:t>
      </w:r>
      <w:r w:rsidRPr="003A17C1">
        <w:rPr>
          <w:rStyle w:val="NormalTok"/>
        </w:rPr>
        <w:t>: Employee =&gt;</w:t>
      </w:r>
      <w:r w:rsidRPr="003A17C1">
        <w:br/>
      </w:r>
      <w:r w:rsidRPr="003A17C1">
        <w:br/>
      </w:r>
      <w:r w:rsidRPr="003A17C1">
        <w:rPr>
          <w:rStyle w:val="NormalTok"/>
        </w:rPr>
        <w:t xml:space="preserve">  </w:t>
      </w:r>
      <w:r w:rsidRPr="003A17C1">
        <w:rPr>
          <w:rStyle w:val="KeywordTok"/>
        </w:rPr>
        <w:t>override</w:t>
      </w:r>
      <w:r w:rsidRPr="003A17C1">
        <w:rPr>
          <w:rStyle w:val="NormalTok"/>
        </w:rPr>
        <w:t xml:space="preserve"> </w:t>
      </w:r>
      <w:r w:rsidRPr="003A17C1">
        <w:rPr>
          <w:rStyle w:val="KeywordTok"/>
        </w:rPr>
        <w:t>def</w:t>
      </w:r>
      <w:r w:rsidRPr="003A17C1">
        <w:rPr>
          <w:rStyle w:val="NormalTok"/>
        </w:rPr>
        <w:t xml:space="preserve"> </w:t>
      </w:r>
      <w:r w:rsidRPr="003A17C1">
        <w:rPr>
          <w:rStyle w:val="FunctionTok"/>
        </w:rPr>
        <w:t>nick</w:t>
      </w:r>
      <w:r w:rsidRPr="003A17C1">
        <w:rPr>
          <w:rStyle w:val="NormalTok"/>
        </w:rPr>
        <w:t>(): String = employeeCode</w:t>
      </w:r>
      <w:r w:rsidRPr="003A17C1">
        <w:br/>
      </w:r>
      <w:r w:rsidRPr="003A17C1">
        <w:br/>
      </w:r>
      <w:r w:rsidRPr="003A17C1">
        <w:rPr>
          <w:rStyle w:val="NormalTok"/>
        </w:rPr>
        <w:t xml:space="preserve">  </w:t>
      </w:r>
      <w:r w:rsidRPr="003A17C1">
        <w:rPr>
          <w:rStyle w:val="KeywordTok"/>
        </w:rPr>
        <w:t>override</w:t>
      </w:r>
      <w:r w:rsidRPr="003A17C1">
        <w:rPr>
          <w:rStyle w:val="NormalTok"/>
        </w:rPr>
        <w:t xml:space="preserve"> </w:t>
      </w:r>
      <w:r w:rsidRPr="003A17C1">
        <w:rPr>
          <w:rStyle w:val="KeywordTok"/>
        </w:rPr>
        <w:t>def</w:t>
      </w:r>
      <w:r w:rsidRPr="003A17C1">
        <w:rPr>
          <w:rStyle w:val="NormalTok"/>
        </w:rPr>
        <w:t xml:space="preserve"> </w:t>
      </w:r>
      <w:r w:rsidRPr="003A17C1">
        <w:rPr>
          <w:rStyle w:val="FunctionTok"/>
        </w:rPr>
        <w:t>email</w:t>
      </w:r>
      <w:r w:rsidRPr="003A17C1">
        <w:rPr>
          <w:rStyle w:val="NormalTok"/>
        </w:rPr>
        <w:t xml:space="preserve">(): String = employeeCode + </w:t>
      </w:r>
      <w:r w:rsidRPr="003A17C1">
        <w:rPr>
          <w:rStyle w:val="StringTok"/>
        </w:rPr>
        <w:t>"@bigcompany.com"</w:t>
      </w:r>
      <w:r w:rsidRPr="003A17C1">
        <w:br/>
      </w:r>
      <w:r w:rsidRPr="003A17C1">
        <w:br/>
      </w:r>
      <w:r w:rsidRPr="003A17C1">
        <w:rPr>
          <w:rStyle w:val="NormalTok"/>
        </w:rPr>
        <w:t xml:space="preserve">  </w:t>
      </w:r>
      <w:r w:rsidRPr="003A17C1">
        <w:rPr>
          <w:rStyle w:val="KeywordTok"/>
        </w:rPr>
        <w:t>override</w:t>
      </w:r>
      <w:r w:rsidRPr="003A17C1">
        <w:rPr>
          <w:rStyle w:val="NormalTok"/>
        </w:rPr>
        <w:t xml:space="preserve"> </w:t>
      </w:r>
      <w:r w:rsidRPr="003A17C1">
        <w:rPr>
          <w:rStyle w:val="KeywordTok"/>
        </w:rPr>
        <w:t>def</w:t>
      </w:r>
      <w:r w:rsidRPr="003A17C1">
        <w:rPr>
          <w:rStyle w:val="NormalTok"/>
        </w:rPr>
        <w:t xml:space="preserve"> </w:t>
      </w:r>
      <w:r w:rsidRPr="003A17C1">
        <w:rPr>
          <w:rStyle w:val="FunctionTok"/>
        </w:rPr>
        <w:t>birthDate</w:t>
      </w:r>
      <w:r w:rsidRPr="003A17C1">
        <w:rPr>
          <w:rStyle w:val="NormalTok"/>
        </w:rPr>
        <w:t>(): Date = birth</w:t>
      </w:r>
      <w:r w:rsidRPr="003A17C1">
        <w:br/>
      </w:r>
      <w:r w:rsidRPr="003A17C1">
        <w:rPr>
          <w:rStyle w:val="NormalTok"/>
        </w:rPr>
        <w:t>}</w:t>
      </w:r>
    </w:p>
    <w:p w14:paraId="0A46BACD" w14:textId="77777777" w:rsidR="0067459D" w:rsidRPr="003A17C1" w:rsidRDefault="0067459D" w:rsidP="0067459D">
      <w:pPr>
        <w:pStyle w:val="0Bezny"/>
      </w:pPr>
      <w:r w:rsidRPr="003A17C1">
        <w:t xml:space="preserve">Implementing the adapters as traits makes </w:t>
      </w:r>
      <w:r w:rsidR="00DB5B33">
        <w:t>it possible to combine them</w:t>
      </w:r>
      <w:r w:rsidRPr="003A17C1">
        <w:t xml:space="preserve"> with other types in the application, in particular with the </w:t>
      </w:r>
      <w:r w:rsidRPr="003A17C1">
        <w:rPr>
          <w:rStyle w:val="ZzProgram"/>
        </w:rPr>
        <w:t>UserMail</w:t>
      </w:r>
      <w:r w:rsidRPr="003A17C1">
        <w:t xml:space="preserve"> implementations. This is the important step toward the elimination of the delegation</w:t>
      </w:r>
      <w:r w:rsidR="00306575">
        <w:t xml:space="preserve"> and composition</w:t>
      </w:r>
      <w:r w:rsidRPr="003A17C1">
        <w:t>.</w:t>
      </w:r>
    </w:p>
    <w:p w14:paraId="5678F674" w14:textId="77777777" w:rsidR="0067459D" w:rsidRPr="003A17C1" w:rsidRDefault="0067459D" w:rsidP="0067459D">
      <w:pPr>
        <w:pStyle w:val="0Bezny"/>
      </w:pPr>
      <w:r w:rsidRPr="003A17C1">
        <w:lastRenderedPageBreak/>
        <w:t xml:space="preserve">The adapter traits do not extend the corresponding account classes as their counterparts in the no-trait design do. Instead, each adapter specifies </w:t>
      </w:r>
      <w:r w:rsidR="00626328">
        <w:t>the</w:t>
      </w:r>
      <w:r w:rsidRPr="003A17C1">
        <w:t xml:space="preserve"> self-type to refer to the corr</w:t>
      </w:r>
      <w:r w:rsidRPr="003A17C1">
        <w:t>e</w:t>
      </w:r>
      <w:r w:rsidRPr="003A17C1">
        <w:t xml:space="preserve">sponding account class. </w:t>
      </w:r>
      <w:r w:rsidR="00FC2392">
        <w:t>Thus</w:t>
      </w:r>
      <w:r w:rsidRPr="003A17C1">
        <w:t xml:space="preserve">, the </w:t>
      </w:r>
      <w:r w:rsidRPr="003A17C1">
        <w:rPr>
          <w:rStyle w:val="ZzProgram"/>
        </w:rPr>
        <w:t>EmployeeAdapter</w:t>
      </w:r>
      <w:r w:rsidRPr="003A17C1">
        <w:t xml:space="preserve"> may only exist in </w:t>
      </w:r>
      <w:r w:rsidR="00FC2392">
        <w:t xml:space="preserve">the context of </w:t>
      </w:r>
      <w:r w:rsidRPr="003A17C1">
        <w:rPr>
          <w:rStyle w:val="ZzProgram"/>
        </w:rPr>
        <w:t>Employee</w:t>
      </w:r>
      <w:r w:rsidRPr="003A17C1">
        <w:t xml:space="preserve">. </w:t>
      </w:r>
      <w:r w:rsidR="000B7C75">
        <w:t xml:space="preserve">All </w:t>
      </w:r>
      <w:r w:rsidRPr="003A17C1">
        <w:t xml:space="preserve">public and protected members </w:t>
      </w:r>
      <w:r w:rsidR="000B7C75">
        <w:t>of t</w:t>
      </w:r>
      <w:r w:rsidR="000B7C75" w:rsidRPr="003A17C1">
        <w:t xml:space="preserve">he </w:t>
      </w:r>
      <w:r w:rsidR="000B7C75">
        <w:t xml:space="preserve">types listed in the </w:t>
      </w:r>
      <w:r w:rsidR="000B7C75" w:rsidRPr="003A17C1">
        <w:t>self-type</w:t>
      </w:r>
      <w:r w:rsidR="000B7C75">
        <w:t xml:space="preserve"> are access</w:t>
      </w:r>
      <w:r w:rsidR="000B7C75">
        <w:t>i</w:t>
      </w:r>
      <w:r w:rsidR="000B7C75">
        <w:t>ble to the referring trait</w:t>
      </w:r>
      <w:r w:rsidR="00024F70">
        <w:t>;</w:t>
      </w:r>
      <w:r w:rsidR="000B7C75">
        <w:t xml:space="preserve"> </w:t>
      </w:r>
      <w:r w:rsidR="00721D2E">
        <w:t xml:space="preserve">i.e. </w:t>
      </w:r>
      <w:r w:rsidR="00387502">
        <w:t xml:space="preserve">in effect, </w:t>
      </w:r>
      <w:r w:rsidR="000B7C75">
        <w:t>it</w:t>
      </w:r>
      <w:r w:rsidRPr="003A17C1">
        <w:t xml:space="preserve"> </w:t>
      </w:r>
      <w:r w:rsidR="00387502">
        <w:t>is</w:t>
      </w:r>
      <w:r w:rsidRPr="003A17C1">
        <w:t xml:space="preserve"> as if the trait </w:t>
      </w:r>
      <w:r w:rsidR="002817DC">
        <w:t>“secretly”</w:t>
      </w:r>
      <w:r w:rsidR="000B7C75">
        <w:t xml:space="preserve"> extended the self-type without inheriting</w:t>
      </w:r>
      <w:r w:rsidRPr="003A17C1">
        <w:t>.</w:t>
      </w:r>
    </w:p>
    <w:p w14:paraId="7993B1E1" w14:textId="77777777" w:rsidR="0067459D" w:rsidRPr="003A17C1" w:rsidRDefault="0067459D" w:rsidP="0067459D">
      <w:pPr>
        <w:pStyle w:val="0Bezny"/>
      </w:pPr>
      <w:r w:rsidRPr="003A17C1">
        <w:t xml:space="preserve">As far as the mail service is concerned, it also utilizes traits as much as possible with the intent to eliminate delegation. All </w:t>
      </w:r>
      <w:r w:rsidRPr="003A17C1">
        <w:rPr>
          <w:rStyle w:val="ZzProgram"/>
        </w:rPr>
        <w:t>UserMail</w:t>
      </w:r>
      <w:r w:rsidRPr="003A17C1">
        <w:t xml:space="preserve"> implementations </w:t>
      </w:r>
      <w:r w:rsidRPr="003A17C1">
        <w:rPr>
          <w:rStyle w:val="ZzProgram"/>
        </w:rPr>
        <w:t>DefaultUserMail</w:t>
      </w:r>
      <w:r w:rsidRPr="003A17C1">
        <w:t xml:space="preserve">, </w:t>
      </w:r>
      <w:r w:rsidRPr="003A17C1">
        <w:rPr>
          <w:rStyle w:val="ZzProgram"/>
        </w:rPr>
        <w:t>EmployeeUserMail</w:t>
      </w:r>
      <w:r w:rsidRPr="003A17C1">
        <w:t xml:space="preserve"> and </w:t>
      </w:r>
      <w:r w:rsidRPr="003A17C1">
        <w:rPr>
          <w:rStyle w:val="ZzProgram"/>
        </w:rPr>
        <w:t>RegisteredUserMail</w:t>
      </w:r>
      <w:r w:rsidRPr="003A17C1">
        <w:t xml:space="preserve"> are traits. It makes possible to </w:t>
      </w:r>
      <w:r w:rsidR="006A3561">
        <w:t>combine</w:t>
      </w:r>
      <w:r w:rsidRPr="003A17C1">
        <w:t xml:space="preserve"> them with the adapters as well as with the account classes. Each mail service trait also specifies the self-type to express its dependency on other types.</w:t>
      </w:r>
    </w:p>
    <w:p w14:paraId="321BFA9A" w14:textId="77777777" w:rsidR="0067459D" w:rsidRPr="003A17C1" w:rsidRDefault="0067459D" w:rsidP="0067459D">
      <w:pPr>
        <w:pStyle w:val="0Bezny"/>
      </w:pPr>
      <w:r w:rsidRPr="003A17C1">
        <w:t xml:space="preserve">The </w:t>
      </w:r>
      <w:r w:rsidR="006A3561">
        <w:t>combination</w:t>
      </w:r>
      <w:r w:rsidRPr="003A17C1">
        <w:t xml:space="preserve"> of the account classes, adapters and mail service types is depicted</w:t>
      </w:r>
      <w:r w:rsidR="003D28E2">
        <w:t xml:space="preserve"> in </w:t>
      </w:r>
      <w:r w:rsidR="00016FC6">
        <w:br/>
      </w:r>
      <w:r w:rsidR="003D28E2">
        <w:fldChar w:fldCharType="begin"/>
      </w:r>
      <w:r w:rsidR="003D28E2">
        <w:instrText xml:space="preserve"> REF _Ref315357897 \h </w:instrText>
      </w:r>
      <w:r w:rsidR="003D28E2">
        <w:fldChar w:fldCharType="separate"/>
      </w:r>
      <w:r w:rsidR="004E5CD2">
        <w:t xml:space="preserve">Figure </w:t>
      </w:r>
      <w:r w:rsidR="004E5CD2">
        <w:rPr>
          <w:noProof/>
        </w:rPr>
        <w:t>19</w:t>
      </w:r>
      <w:r w:rsidR="003D28E2">
        <w:fldChar w:fldCharType="end"/>
      </w:r>
      <w:r w:rsidRPr="003A17C1">
        <w:t>.</w:t>
      </w:r>
    </w:p>
    <w:p w14:paraId="7669B524" w14:textId="77777777" w:rsidR="0067459D" w:rsidRDefault="00C515D1" w:rsidP="00016FC6">
      <w:pPr>
        <w:pStyle w:val="BPVelky"/>
      </w:pPr>
      <w:r>
        <w:rPr>
          <w:noProof/>
          <w:lang w:val="cs-CZ" w:eastAsia="cs-CZ"/>
        </w:rPr>
        <w:drawing>
          <wp:inline distT="0" distB="0" distL="0" distR="0" wp14:anchorId="39106D2E" wp14:editId="46395DEB">
            <wp:extent cx="3736756" cy="3420000"/>
            <wp:effectExtent l="0" t="0" r="0" b="9525"/>
            <wp:docPr id="20" name="obrázek 20" descr="mailServiceTrai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ailServiceTraits"/>
                    <pic:cNvPicPr>
                      <a:picLocks noChangeAspect="1" noChangeArrowheads="1"/>
                    </pic:cNvPicPr>
                  </pic:nvPicPr>
                  <pic:blipFill rotWithShape="1">
                    <a:blip r:embed="rId33">
                      <a:extLst>
                        <a:ext uri="{28A0092B-C50C-407E-A947-70E740481C1C}">
                          <a14:useLocalDpi xmlns:a14="http://schemas.microsoft.com/office/drawing/2010/main" val="0"/>
                        </a:ext>
                      </a:extLst>
                    </a:blip>
                    <a:srcRect t="3856" b="4618"/>
                    <a:stretch/>
                  </pic:blipFill>
                  <pic:spPr bwMode="auto">
                    <a:xfrm>
                      <a:off x="0" y="0"/>
                      <a:ext cx="3733800" cy="3417294"/>
                    </a:xfrm>
                    <a:prstGeom prst="rect">
                      <a:avLst/>
                    </a:prstGeom>
                    <a:noFill/>
                    <a:ln>
                      <a:noFill/>
                    </a:ln>
                    <a:extLst>
                      <a:ext uri="{53640926-AAD7-44D8-BBD7-CCE9431645EC}">
                        <a14:shadowObscured xmlns:a14="http://schemas.microsoft.com/office/drawing/2010/main"/>
                      </a:ext>
                    </a:extLst>
                  </pic:spPr>
                </pic:pic>
              </a:graphicData>
            </a:graphic>
          </wp:inline>
        </w:drawing>
      </w:r>
    </w:p>
    <w:p w14:paraId="5057260E" w14:textId="77777777" w:rsidR="003D28E2" w:rsidRPr="003A17C1" w:rsidRDefault="000D5F75" w:rsidP="00016FC6">
      <w:pPr>
        <w:pStyle w:val="BPVPopisek"/>
      </w:pPr>
      <w:bookmarkStart w:id="147" w:name="_Toc452582029"/>
      <w:r>
        <w:t>Figure</w:t>
      </w:r>
      <w:r w:rsidR="003D28E2">
        <w:t xml:space="preserve"> </w:t>
      </w:r>
      <w:r w:rsidR="00753209">
        <w:fldChar w:fldCharType="begin"/>
      </w:r>
      <w:r w:rsidR="00753209">
        <w:instrText xml:space="preserve"> SEQ Figure \* ARABIC </w:instrText>
      </w:r>
      <w:r w:rsidR="00753209">
        <w:fldChar w:fldCharType="separate"/>
      </w:r>
      <w:r w:rsidR="004E5CD2">
        <w:rPr>
          <w:noProof/>
        </w:rPr>
        <w:t>20</w:t>
      </w:r>
      <w:r w:rsidR="00753209">
        <w:fldChar w:fldCharType="end"/>
      </w:r>
      <w:r w:rsidR="003D28E2">
        <w:t>: Mail service schema using static traits</w:t>
      </w:r>
      <w:bookmarkEnd w:id="147"/>
    </w:p>
    <w:p w14:paraId="3A5BCA37" w14:textId="77777777" w:rsidR="0067459D" w:rsidRPr="003A17C1" w:rsidRDefault="0067459D" w:rsidP="0067459D">
      <w:pPr>
        <w:pStyle w:val="0Bezny"/>
      </w:pPr>
      <w:r w:rsidRPr="003A17C1">
        <w:t xml:space="preserve">If we compare this diagram with its no-traits counterpart, there is a significant difference: there is no delegation. </w:t>
      </w:r>
      <w:r w:rsidR="003642F2">
        <w:t>Since a</w:t>
      </w:r>
      <w:r w:rsidRPr="003A17C1">
        <w:t>ll references are replaced by extensions</w:t>
      </w:r>
      <w:r w:rsidR="003D28E2">
        <w:t xml:space="preserve"> and self-type</w:t>
      </w:r>
      <w:r w:rsidR="00F72338">
        <w:t>s</w:t>
      </w:r>
      <w:r w:rsidR="008E24C0">
        <w:t xml:space="preserve"> </w:t>
      </w:r>
      <w:r w:rsidR="003642F2">
        <w:t>i</w:t>
      </w:r>
      <w:r w:rsidR="008E24C0">
        <w:t>t fo</w:t>
      </w:r>
      <w:r w:rsidR="008E24C0">
        <w:t>l</w:t>
      </w:r>
      <w:r w:rsidR="008E24C0">
        <w:t>lows</w:t>
      </w:r>
      <w:r w:rsidRPr="003A17C1">
        <w:t xml:space="preserve"> that there is no</w:t>
      </w:r>
      <w:r w:rsidR="00C92C28">
        <w:t xml:space="preserve"> object-schizophrenia</w:t>
      </w:r>
      <w:r w:rsidRPr="003A17C1">
        <w:t xml:space="preserve">. For example, it is possible to invoke </w:t>
      </w:r>
      <w:r w:rsidRPr="003A17C1">
        <w:rPr>
          <w:rStyle w:val="ZzProgram"/>
        </w:rPr>
        <w:t>mailService.isInstanceOf[Employee]</w:t>
      </w:r>
      <w:r w:rsidRPr="003A17C1">
        <w:t xml:space="preserve"> to determine whether the email service is built for an employee account.</w:t>
      </w:r>
    </w:p>
    <w:p w14:paraId="6E6985BB" w14:textId="77777777" w:rsidR="0067459D" w:rsidRPr="003A17C1" w:rsidRDefault="0067459D" w:rsidP="0067459D">
      <w:pPr>
        <w:pStyle w:val="0Bezny"/>
      </w:pPr>
      <w:r w:rsidRPr="003A17C1">
        <w:t xml:space="preserve">Not even </w:t>
      </w:r>
      <w:r w:rsidRPr="003A17C1">
        <w:rPr>
          <w:rStyle w:val="ZzProgram"/>
        </w:rPr>
        <w:t>VirusDetector</w:t>
      </w:r>
      <w:r w:rsidRPr="003A17C1">
        <w:t xml:space="preserve"> introduces any delegation in contrast to the no-trait design. As expected, </w:t>
      </w:r>
      <w:r w:rsidRPr="003A17C1">
        <w:rPr>
          <w:rStyle w:val="ZzProgram"/>
        </w:rPr>
        <w:t>VirusDetector</w:t>
      </w:r>
      <w:r w:rsidRPr="003A17C1">
        <w:t xml:space="preserve"> is implemented also as a trait.</w:t>
      </w:r>
    </w:p>
    <w:p w14:paraId="613C4A65" w14:textId="77777777" w:rsidR="0067459D" w:rsidRDefault="00C515D1" w:rsidP="00016FC6">
      <w:pPr>
        <w:pStyle w:val="BPVelky"/>
      </w:pPr>
      <w:r>
        <w:rPr>
          <w:noProof/>
          <w:lang w:val="cs-CZ" w:eastAsia="cs-CZ"/>
        </w:rPr>
        <w:lastRenderedPageBreak/>
        <w:drawing>
          <wp:inline distT="0" distB="0" distL="0" distR="0" wp14:anchorId="21D4E2E7" wp14:editId="7F118C49">
            <wp:extent cx="1296063" cy="1116000"/>
            <wp:effectExtent l="0" t="0" r="0" b="8255"/>
            <wp:docPr id="21" name="obrázek 21" descr="virusDet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virusDetector"/>
                    <pic:cNvPicPr>
                      <a:picLocks noChangeAspect="1" noChangeArrowheads="1"/>
                    </pic:cNvPicPr>
                  </pic:nvPicPr>
                  <pic:blipFill rotWithShape="1">
                    <a:blip r:embed="rId34">
                      <a:extLst>
                        <a:ext uri="{28A0092B-C50C-407E-A947-70E740481C1C}">
                          <a14:useLocalDpi xmlns:a14="http://schemas.microsoft.com/office/drawing/2010/main" val="0"/>
                        </a:ext>
                      </a:extLst>
                    </a:blip>
                    <a:srcRect t="12944" b="5352"/>
                    <a:stretch/>
                  </pic:blipFill>
                  <pic:spPr bwMode="auto">
                    <a:xfrm>
                      <a:off x="0" y="0"/>
                      <a:ext cx="1319530" cy="1136207"/>
                    </a:xfrm>
                    <a:prstGeom prst="rect">
                      <a:avLst/>
                    </a:prstGeom>
                    <a:noFill/>
                    <a:ln>
                      <a:noFill/>
                    </a:ln>
                    <a:extLst>
                      <a:ext uri="{53640926-AAD7-44D8-BBD7-CCE9431645EC}">
                        <a14:shadowObscured xmlns:a14="http://schemas.microsoft.com/office/drawing/2010/main"/>
                      </a:ext>
                    </a:extLst>
                  </pic:spPr>
                </pic:pic>
              </a:graphicData>
            </a:graphic>
          </wp:inline>
        </w:drawing>
      </w:r>
    </w:p>
    <w:p w14:paraId="60FF0172" w14:textId="77777777" w:rsidR="00E42DF4" w:rsidRPr="003A17C1" w:rsidRDefault="00213AD4" w:rsidP="00016FC6">
      <w:pPr>
        <w:pStyle w:val="BPVPopisek"/>
      </w:pPr>
      <w:bookmarkStart w:id="148" w:name="_Toc452582030"/>
      <w:r>
        <w:t>Figure</w:t>
      </w:r>
      <w:r w:rsidR="00E42DF4">
        <w:t xml:space="preserve"> </w:t>
      </w:r>
      <w:r w:rsidR="00E42DF4">
        <w:fldChar w:fldCharType="begin"/>
      </w:r>
      <w:r w:rsidR="00E42DF4">
        <w:instrText xml:space="preserve"> SEQ </w:instrText>
      </w:r>
      <w:r>
        <w:instrText>Figure</w:instrText>
      </w:r>
      <w:r w:rsidR="00E42DF4">
        <w:instrText xml:space="preserve"> \* ARABIC </w:instrText>
      </w:r>
      <w:r w:rsidR="00E42DF4">
        <w:fldChar w:fldCharType="separate"/>
      </w:r>
      <w:r w:rsidR="004E5CD2">
        <w:rPr>
          <w:noProof/>
        </w:rPr>
        <w:t>21</w:t>
      </w:r>
      <w:r w:rsidR="00E42DF4">
        <w:fldChar w:fldCharType="end"/>
      </w:r>
      <w:r w:rsidR="00E42DF4">
        <w:t xml:space="preserve">: </w:t>
      </w:r>
      <w:r w:rsidR="00E42DF4" w:rsidRPr="00E42DF4">
        <w:rPr>
          <w:rStyle w:val="ZzProgram"/>
        </w:rPr>
        <w:t>VirusDetector</w:t>
      </w:r>
      <w:r w:rsidR="00E42DF4">
        <w:t xml:space="preserve"> trait</w:t>
      </w:r>
      <w:bookmarkEnd w:id="148"/>
    </w:p>
    <w:p w14:paraId="31E75CD0" w14:textId="77777777" w:rsidR="0067459D" w:rsidRPr="003A17C1" w:rsidRDefault="0067459D" w:rsidP="0088667B">
      <w:pPr>
        <w:pStyle w:val="0Bezny"/>
        <w:spacing w:line="276" w:lineRule="auto"/>
      </w:pPr>
      <w:r w:rsidRPr="003A17C1">
        <w:t xml:space="preserve">Since </w:t>
      </w:r>
      <w:r w:rsidRPr="003A17C1">
        <w:rPr>
          <w:rStyle w:val="ZzProgram"/>
        </w:rPr>
        <w:t>VirusDetector</w:t>
      </w:r>
      <w:r w:rsidRPr="003A17C1">
        <w:t xml:space="preserve"> is a trait, it is possible to implement the </w:t>
      </w:r>
      <w:r w:rsidRPr="003A17C1">
        <w:rPr>
          <w:rStyle w:val="ZzProgram"/>
        </w:rPr>
        <w:t>validateEmail</w:t>
      </w:r>
      <w:r w:rsidRPr="003A17C1">
        <w:t xml:space="preserve"> method only and </w:t>
      </w:r>
      <w:r w:rsidR="00CF2EAB">
        <w:t>avoid</w:t>
      </w:r>
      <w:r w:rsidRPr="003A17C1">
        <w:t xml:space="preserve"> the overriding of </w:t>
      </w:r>
      <w:r w:rsidRPr="003A17C1">
        <w:rPr>
          <w:rStyle w:val="ZzProgram"/>
        </w:rPr>
        <w:t>sendEmail</w:t>
      </w:r>
      <w:r w:rsidRPr="003A17C1">
        <w:t xml:space="preserve">. This workaround is no longer necessary, since there is no delegation and the trait becomes one monolith including </w:t>
      </w:r>
      <w:r w:rsidRPr="003A17C1">
        <w:rPr>
          <w:rStyle w:val="ZzProgram"/>
        </w:rPr>
        <w:t>DefaultUserMail</w:t>
      </w:r>
      <w:r w:rsidRPr="003A17C1">
        <w:t>. This d</w:t>
      </w:r>
      <w:r w:rsidRPr="003A17C1">
        <w:t>e</w:t>
      </w:r>
      <w:r w:rsidRPr="003A17C1">
        <w:t xml:space="preserve">fault email service implementation invokes </w:t>
      </w:r>
      <w:r w:rsidRPr="003A17C1">
        <w:rPr>
          <w:rStyle w:val="ZzProgram"/>
        </w:rPr>
        <w:t>validateEmail</w:t>
      </w:r>
      <w:r w:rsidRPr="003A17C1">
        <w:t xml:space="preserve"> within its </w:t>
      </w:r>
      <w:r w:rsidRPr="003A17C1">
        <w:rPr>
          <w:rStyle w:val="ZzProgram"/>
        </w:rPr>
        <w:t>sendEmail</w:t>
      </w:r>
      <w:r w:rsidRPr="003A17C1">
        <w:t xml:space="preserve"> method. The invocation jumps into the top-most trait overriding the </w:t>
      </w:r>
      <w:r w:rsidRPr="003A17C1">
        <w:rPr>
          <w:rStyle w:val="ZzProgram"/>
        </w:rPr>
        <w:t>validateEmail</w:t>
      </w:r>
      <w:r w:rsidRPr="003A17C1">
        <w:t xml:space="preserve"> method, from where the invocation may be propagated </w:t>
      </w:r>
      <w:r w:rsidR="00594552">
        <w:t>down</w:t>
      </w:r>
      <w:r w:rsidR="00C473A5">
        <w:t>ward</w:t>
      </w:r>
      <w:r w:rsidR="00594552">
        <w:t xml:space="preserve"> </w:t>
      </w:r>
      <w:r w:rsidRPr="003A17C1">
        <w:t xml:space="preserve">by </w:t>
      </w:r>
      <w:r w:rsidRPr="003A17C1">
        <w:rPr>
          <w:rStyle w:val="ZzProgram"/>
        </w:rPr>
        <w:t>super.validateEmail(msg).</w:t>
      </w:r>
    </w:p>
    <w:p w14:paraId="13E06EB5" w14:textId="77777777" w:rsidR="0067459D" w:rsidRPr="003A17C1" w:rsidRDefault="0067459D" w:rsidP="0088667B">
      <w:pPr>
        <w:pStyle w:val="0Bezny"/>
        <w:spacing w:line="276" w:lineRule="auto"/>
      </w:pPr>
      <w:r w:rsidRPr="003A17C1">
        <w:t xml:space="preserve">Similarly to the </w:t>
      </w:r>
      <w:r w:rsidRPr="003A17C1">
        <w:rPr>
          <w:rStyle w:val="ZzProgram"/>
        </w:rPr>
        <w:t>VirusDetector</w:t>
      </w:r>
      <w:r w:rsidRPr="003A17C1">
        <w:t xml:space="preserve">, the </w:t>
      </w:r>
      <w:r w:rsidRPr="003A17C1">
        <w:rPr>
          <w:rStyle w:val="ZzProgram"/>
        </w:rPr>
        <w:t>UserFaxByMail</w:t>
      </w:r>
      <w:r w:rsidRPr="003A17C1">
        <w:t xml:space="preserve"> is also implemented as a trait, as shown in the </w:t>
      </w:r>
      <w:r w:rsidR="00166144">
        <w:fldChar w:fldCharType="begin"/>
      </w:r>
      <w:r w:rsidR="00166144">
        <w:instrText xml:space="preserve"> REF _Ref322540083 \h </w:instrText>
      </w:r>
      <w:r w:rsidR="00166144">
        <w:fldChar w:fldCharType="separate"/>
      </w:r>
      <w:r w:rsidR="004E5CD2">
        <w:t xml:space="preserve">Figure </w:t>
      </w:r>
      <w:r w:rsidR="004E5CD2">
        <w:rPr>
          <w:noProof/>
        </w:rPr>
        <w:t>25</w:t>
      </w:r>
      <w:r w:rsidR="00166144">
        <w:fldChar w:fldCharType="end"/>
      </w:r>
      <w:r w:rsidRPr="003A17C1">
        <w:t>.</w:t>
      </w:r>
    </w:p>
    <w:p w14:paraId="2403D2BF" w14:textId="77777777" w:rsidR="0067459D" w:rsidRDefault="00C515D1" w:rsidP="0088667B">
      <w:pPr>
        <w:pStyle w:val="BPVelky"/>
      </w:pPr>
      <w:r>
        <w:rPr>
          <w:noProof/>
          <w:lang w:val="cs-CZ" w:eastAsia="cs-CZ"/>
        </w:rPr>
        <w:drawing>
          <wp:inline distT="0" distB="0" distL="0" distR="0" wp14:anchorId="5F3FBA96" wp14:editId="2AE60641">
            <wp:extent cx="1372235" cy="1692000"/>
            <wp:effectExtent l="0" t="0" r="0" b="3810"/>
            <wp:docPr id="22" name="obrázek 22" descr="faxServiceTrai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faxServiceTraits"/>
                    <pic:cNvPicPr>
                      <a:picLocks noChangeAspect="1" noChangeArrowheads="1"/>
                    </pic:cNvPicPr>
                  </pic:nvPicPr>
                  <pic:blipFill rotWithShape="1">
                    <a:blip r:embed="rId35">
                      <a:extLst>
                        <a:ext uri="{28A0092B-C50C-407E-A947-70E740481C1C}">
                          <a14:useLocalDpi xmlns:a14="http://schemas.microsoft.com/office/drawing/2010/main" val="0"/>
                        </a:ext>
                      </a:extLst>
                    </a:blip>
                    <a:srcRect t="9261" b="2772"/>
                    <a:stretch/>
                  </pic:blipFill>
                  <pic:spPr bwMode="auto">
                    <a:xfrm>
                      <a:off x="0" y="0"/>
                      <a:ext cx="1386205" cy="1709225"/>
                    </a:xfrm>
                    <a:prstGeom prst="rect">
                      <a:avLst/>
                    </a:prstGeom>
                    <a:noFill/>
                    <a:ln>
                      <a:noFill/>
                    </a:ln>
                    <a:extLst>
                      <a:ext uri="{53640926-AAD7-44D8-BBD7-CCE9431645EC}">
                        <a14:shadowObscured xmlns:a14="http://schemas.microsoft.com/office/drawing/2010/main"/>
                      </a:ext>
                    </a:extLst>
                  </pic:spPr>
                </pic:pic>
              </a:graphicData>
            </a:graphic>
          </wp:inline>
        </w:drawing>
      </w:r>
    </w:p>
    <w:p w14:paraId="41B8BDAE" w14:textId="77777777" w:rsidR="00AF3AEC" w:rsidRPr="0088667B" w:rsidRDefault="0088667B" w:rsidP="0088667B">
      <w:pPr>
        <w:pStyle w:val="BPVPopisek"/>
      </w:pPr>
      <w:r>
        <w:t xml:space="preserve"> </w:t>
      </w:r>
      <w:bookmarkStart w:id="149" w:name="_Toc452582031"/>
      <w:r w:rsidR="00213AD4" w:rsidRPr="0088667B">
        <w:t xml:space="preserve">Figure </w:t>
      </w:r>
      <w:r w:rsidR="00213AD4" w:rsidRPr="0088667B">
        <w:fldChar w:fldCharType="begin"/>
      </w:r>
      <w:r w:rsidR="00213AD4" w:rsidRPr="0088667B">
        <w:instrText xml:space="preserve"> SEQ Figure \* ARABIC </w:instrText>
      </w:r>
      <w:r w:rsidR="00213AD4" w:rsidRPr="0088667B">
        <w:fldChar w:fldCharType="separate"/>
      </w:r>
      <w:r w:rsidR="004E5CD2">
        <w:rPr>
          <w:noProof/>
        </w:rPr>
        <w:t>22</w:t>
      </w:r>
      <w:r w:rsidR="00213AD4" w:rsidRPr="0088667B">
        <w:fldChar w:fldCharType="end"/>
      </w:r>
      <w:r w:rsidR="00AF3AEC" w:rsidRPr="0088667B">
        <w:t xml:space="preserve">: </w:t>
      </w:r>
      <w:r w:rsidR="00CE17E6" w:rsidRPr="0088667B">
        <w:t>Fax service and</w:t>
      </w:r>
      <w:r w:rsidR="0006460E" w:rsidRPr="0088667B">
        <w:t xml:space="preserve"> its dependency on </w:t>
      </w:r>
      <w:r w:rsidR="00AF3AEC" w:rsidRPr="0088667B">
        <w:rPr>
          <w:rStyle w:val="ZzProgram"/>
        </w:rPr>
        <w:t>PremiumUser</w:t>
      </w:r>
      <w:bookmarkEnd w:id="149"/>
      <w:r w:rsidR="00AF3AEC" w:rsidRPr="0088667B">
        <w:t xml:space="preserve"> </w:t>
      </w:r>
    </w:p>
    <w:p w14:paraId="6751A34F" w14:textId="77777777" w:rsidR="0067459D" w:rsidRPr="003A17C1" w:rsidRDefault="0067459D" w:rsidP="0088667B">
      <w:pPr>
        <w:pStyle w:val="0Bezny"/>
        <w:spacing w:line="276" w:lineRule="auto"/>
      </w:pPr>
      <w:r w:rsidRPr="003A17C1">
        <w:t xml:space="preserve">The </w:t>
      </w:r>
      <w:r w:rsidR="00525B8C" w:rsidRPr="00525B8C">
        <w:rPr>
          <w:rStyle w:val="ZzProgram"/>
        </w:rPr>
        <w:t>PremiumUser</w:t>
      </w:r>
      <w:r w:rsidR="00525B8C">
        <w:t xml:space="preserve"> </w:t>
      </w:r>
      <w:r w:rsidRPr="003A17C1">
        <w:t xml:space="preserve">trait is </w:t>
      </w:r>
      <w:r w:rsidR="00106478">
        <w:t xml:space="preserve">combined with </w:t>
      </w:r>
      <w:r w:rsidR="00106478" w:rsidRPr="00106478">
        <w:rPr>
          <w:rStyle w:val="ZzProgram"/>
        </w:rPr>
        <w:t>RegisteredUser</w:t>
      </w:r>
      <w:r w:rsidR="00106478">
        <w:t xml:space="preserve"> </w:t>
      </w:r>
      <w:r w:rsidR="00525B8C">
        <w:t>as long as</w:t>
      </w:r>
      <w:r w:rsidRPr="003A17C1">
        <w:t xml:space="preserve"> the </w:t>
      </w:r>
      <w:r w:rsidR="00106478">
        <w:t xml:space="preserve">registered </w:t>
      </w:r>
      <w:r w:rsidR="00FE6067">
        <w:t>user is a premium customer.</w:t>
      </w:r>
      <w:r w:rsidR="00DA44A0">
        <w:t xml:space="preserve"> </w:t>
      </w:r>
      <w:r w:rsidR="00FF7E07">
        <w:t>Further</w:t>
      </w:r>
      <w:r w:rsidR="00DA44A0">
        <w:t>,</w:t>
      </w:r>
      <w:r w:rsidR="00FE6067">
        <w:t xml:space="preserve"> </w:t>
      </w:r>
      <w:r w:rsidRPr="003A17C1">
        <w:rPr>
          <w:rStyle w:val="ZzProgram"/>
        </w:rPr>
        <w:t>UserFaxByMail</w:t>
      </w:r>
      <w:r w:rsidR="000D5870">
        <w:t xml:space="preserve"> </w:t>
      </w:r>
      <w:r w:rsidR="00FE6067">
        <w:t>may be combined with premium users only, as specified in its self-type</w:t>
      </w:r>
      <w:r w:rsidR="000D5870">
        <w:t>.</w:t>
      </w:r>
    </w:p>
    <w:p w14:paraId="41F30B81" w14:textId="77777777" w:rsidR="0067459D" w:rsidRPr="003A17C1" w:rsidRDefault="0067459D" w:rsidP="0088667B">
      <w:pPr>
        <w:pStyle w:val="0Bezny"/>
        <w:spacing w:line="276" w:lineRule="auto"/>
      </w:pPr>
      <w:r w:rsidRPr="003A17C1">
        <w:t xml:space="preserve">So far the design has manifested no flaws. Unfortunately, the implementation of the </w:t>
      </w:r>
      <w:r w:rsidRPr="003A17C1">
        <w:rPr>
          <w:rStyle w:val="ZzProgram"/>
        </w:rPr>
        <w:t>AlternatingUserMail</w:t>
      </w:r>
      <w:r w:rsidRPr="003A17C1">
        <w:t xml:space="preserve"> must introduce some delegation. As seen in</w:t>
      </w:r>
      <w:r w:rsidR="00BD1D12">
        <w:t xml:space="preserve"> </w:t>
      </w:r>
      <w:r w:rsidR="00BD1D12">
        <w:fldChar w:fldCharType="begin"/>
      </w:r>
      <w:r w:rsidR="00BD1D12">
        <w:instrText xml:space="preserve"> REF _Ref315362137 \h </w:instrText>
      </w:r>
      <w:r w:rsidR="00BD1D12">
        <w:fldChar w:fldCharType="separate"/>
      </w:r>
      <w:r w:rsidR="004E5CD2">
        <w:t xml:space="preserve">Figure </w:t>
      </w:r>
      <w:r w:rsidR="004E5CD2">
        <w:rPr>
          <w:noProof/>
        </w:rPr>
        <w:t>23</w:t>
      </w:r>
      <w:r w:rsidR="00BD1D12">
        <w:fldChar w:fldCharType="end"/>
      </w:r>
      <w:r w:rsidRPr="003A17C1">
        <w:t>, the model is identical to that of the no-trait case.</w:t>
      </w:r>
    </w:p>
    <w:p w14:paraId="240D2CBB" w14:textId="77777777" w:rsidR="007F5E33" w:rsidRDefault="00C515D1" w:rsidP="00016FC6">
      <w:pPr>
        <w:pStyle w:val="BPVelky"/>
      </w:pPr>
      <w:r>
        <w:rPr>
          <w:noProof/>
          <w:lang w:val="cs-CZ" w:eastAsia="cs-CZ"/>
        </w:rPr>
        <w:drawing>
          <wp:inline distT="0" distB="0" distL="0" distR="0" wp14:anchorId="558AA575" wp14:editId="42FA5C09">
            <wp:extent cx="2342928" cy="1476000"/>
            <wp:effectExtent l="0" t="0" r="635" b="0"/>
            <wp:docPr id="23" name="obrázek 23" descr="alternatingTrai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alternatingTraits"/>
                    <pic:cNvPicPr>
                      <a:picLocks noChangeAspect="1" noChangeArrowheads="1"/>
                    </pic:cNvPicPr>
                  </pic:nvPicPr>
                  <pic:blipFill rotWithShape="1">
                    <a:blip r:embed="rId30">
                      <a:extLst>
                        <a:ext uri="{28A0092B-C50C-407E-A947-70E740481C1C}">
                          <a14:useLocalDpi xmlns:a14="http://schemas.microsoft.com/office/drawing/2010/main" val="0"/>
                        </a:ext>
                      </a:extLst>
                    </a:blip>
                    <a:srcRect t="10187" b="5605"/>
                    <a:stretch/>
                  </pic:blipFill>
                  <pic:spPr bwMode="auto">
                    <a:xfrm>
                      <a:off x="0" y="0"/>
                      <a:ext cx="2362200" cy="1488141"/>
                    </a:xfrm>
                    <a:prstGeom prst="rect">
                      <a:avLst/>
                    </a:prstGeom>
                    <a:noFill/>
                    <a:ln>
                      <a:noFill/>
                    </a:ln>
                    <a:extLst>
                      <a:ext uri="{53640926-AAD7-44D8-BBD7-CCE9431645EC}">
                        <a14:shadowObscured xmlns:a14="http://schemas.microsoft.com/office/drawing/2010/main"/>
                      </a:ext>
                    </a:extLst>
                  </pic:spPr>
                </pic:pic>
              </a:graphicData>
            </a:graphic>
          </wp:inline>
        </w:drawing>
      </w:r>
    </w:p>
    <w:p w14:paraId="2879C5BF" w14:textId="77777777" w:rsidR="0067459D" w:rsidRPr="003A17C1" w:rsidRDefault="00016FC6" w:rsidP="00016FC6">
      <w:pPr>
        <w:pStyle w:val="BPVPopisek"/>
      </w:pPr>
      <w:r>
        <w:t xml:space="preserve"> </w:t>
      </w:r>
      <w:bookmarkStart w:id="150" w:name="_Ref315362137"/>
      <w:bookmarkStart w:id="151" w:name="_Toc452582032"/>
      <w:r w:rsidR="007F5E33">
        <w:t xml:space="preserve">Figure </w:t>
      </w:r>
      <w:r w:rsidR="007F5E33">
        <w:fldChar w:fldCharType="begin"/>
      </w:r>
      <w:r w:rsidR="007F5E33">
        <w:instrText xml:space="preserve"> SEQ Figure \* ARABIC </w:instrText>
      </w:r>
      <w:r w:rsidR="007F5E33">
        <w:fldChar w:fldCharType="separate"/>
      </w:r>
      <w:r w:rsidR="004E5CD2">
        <w:rPr>
          <w:noProof/>
        </w:rPr>
        <w:t>23</w:t>
      </w:r>
      <w:r w:rsidR="007F5E33">
        <w:fldChar w:fldCharType="end"/>
      </w:r>
      <w:bookmarkEnd w:id="150"/>
      <w:r w:rsidR="007F5E33">
        <w:t xml:space="preserve">: </w:t>
      </w:r>
      <w:r w:rsidR="007F5E33" w:rsidRPr="007F5E33">
        <w:rPr>
          <w:rStyle w:val="ZzProgram"/>
        </w:rPr>
        <w:t>AlternatingUserMail</w:t>
      </w:r>
      <w:r w:rsidR="007F5E33">
        <w:t xml:space="preserve"> still uses delegation</w:t>
      </w:r>
      <w:bookmarkEnd w:id="151"/>
    </w:p>
    <w:p w14:paraId="62A3F29F" w14:textId="77777777" w:rsidR="0067459D" w:rsidRPr="003A17C1" w:rsidRDefault="0067459D" w:rsidP="0067459D">
      <w:pPr>
        <w:pStyle w:val="0Bezny"/>
      </w:pPr>
      <w:r w:rsidRPr="003A17C1">
        <w:lastRenderedPageBreak/>
        <w:t xml:space="preserve">The reason is that the </w:t>
      </w:r>
      <w:r w:rsidR="007F6DB0">
        <w:t xml:space="preserve">static </w:t>
      </w:r>
      <w:r w:rsidRPr="003A17C1">
        <w:t>trait platform has no type-safe tool to implement an instance, whose composition could be modified in real-time. Thus, all issues described in the no-trait case hold here as well.</w:t>
      </w:r>
    </w:p>
    <w:p w14:paraId="469FAD7B" w14:textId="77777777" w:rsidR="0067459D" w:rsidRPr="003A17C1" w:rsidRDefault="0067459D" w:rsidP="0067459D">
      <w:pPr>
        <w:pStyle w:val="0Bezny"/>
      </w:pPr>
      <w:r w:rsidRPr="003A17C1">
        <w:t xml:space="preserve">The whole system is depicted </w:t>
      </w:r>
      <w:r w:rsidR="005F1696">
        <w:t>i</w:t>
      </w:r>
      <w:r w:rsidRPr="003A17C1">
        <w:t>n</w:t>
      </w:r>
      <w:r w:rsidR="005F1696">
        <w:t xml:space="preserve"> </w:t>
      </w:r>
      <w:r w:rsidR="00152D1F">
        <w:fldChar w:fldCharType="begin"/>
      </w:r>
      <w:r w:rsidR="00152D1F">
        <w:instrText xml:space="preserve"> REF _Ref315362243 \h </w:instrText>
      </w:r>
      <w:r w:rsidR="00152D1F">
        <w:fldChar w:fldCharType="separate"/>
      </w:r>
      <w:r w:rsidR="004E5CD2">
        <w:t xml:space="preserve">Figure </w:t>
      </w:r>
      <w:r w:rsidR="004E5CD2">
        <w:rPr>
          <w:noProof/>
        </w:rPr>
        <w:t>24</w:t>
      </w:r>
      <w:r w:rsidR="00152D1F">
        <w:fldChar w:fldCharType="end"/>
      </w:r>
      <w:r w:rsidR="00152D1F">
        <w:t>.</w:t>
      </w:r>
    </w:p>
    <w:p w14:paraId="76CF1ADA" w14:textId="77777777" w:rsidR="00C757FF" w:rsidRDefault="00C515D1" w:rsidP="00016FC6">
      <w:pPr>
        <w:pStyle w:val="BPVelky"/>
      </w:pPr>
      <w:r>
        <w:rPr>
          <w:noProof/>
          <w:lang w:val="cs-CZ" w:eastAsia="cs-CZ"/>
        </w:rPr>
        <w:drawing>
          <wp:inline distT="0" distB="0" distL="0" distR="0" wp14:anchorId="19A999A4" wp14:editId="1A77F04A">
            <wp:extent cx="5581650" cy="3533775"/>
            <wp:effectExtent l="0" t="0" r="0" b="9525"/>
            <wp:docPr id="24" name="obrázek 24" descr="mailServiceTraits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mailServiceTraitsAll"/>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81650" cy="3533775"/>
                    </a:xfrm>
                    <a:prstGeom prst="rect">
                      <a:avLst/>
                    </a:prstGeom>
                    <a:noFill/>
                    <a:ln>
                      <a:noFill/>
                    </a:ln>
                  </pic:spPr>
                </pic:pic>
              </a:graphicData>
            </a:graphic>
          </wp:inline>
        </w:drawing>
      </w:r>
    </w:p>
    <w:p w14:paraId="02460EDE" w14:textId="77777777" w:rsidR="005F1696" w:rsidRPr="003A17C1" w:rsidRDefault="005F1696" w:rsidP="00016FC6">
      <w:pPr>
        <w:pStyle w:val="BPVPopisek"/>
      </w:pPr>
      <w:bookmarkStart w:id="152" w:name="_Ref315362243"/>
      <w:bookmarkStart w:id="153" w:name="_Toc452582033"/>
      <w:r>
        <w:t xml:space="preserve">Figure </w:t>
      </w:r>
      <w:r>
        <w:fldChar w:fldCharType="begin"/>
      </w:r>
      <w:r>
        <w:instrText xml:space="preserve"> SEQ Figure \* ARABIC </w:instrText>
      </w:r>
      <w:r>
        <w:fldChar w:fldCharType="separate"/>
      </w:r>
      <w:r w:rsidR="004E5CD2">
        <w:rPr>
          <w:noProof/>
        </w:rPr>
        <w:t>24</w:t>
      </w:r>
      <w:r>
        <w:fldChar w:fldCharType="end"/>
      </w:r>
      <w:bookmarkEnd w:id="152"/>
      <w:r>
        <w:t>: Schema of static-trait implementation of mail service</w:t>
      </w:r>
      <w:bookmarkEnd w:id="153"/>
    </w:p>
    <w:p w14:paraId="54B4FCE4" w14:textId="77777777" w:rsidR="0067459D" w:rsidRPr="003A17C1" w:rsidRDefault="0067459D" w:rsidP="006D2A17">
      <w:pPr>
        <w:pStyle w:val="N4"/>
      </w:pPr>
      <w:r w:rsidRPr="003A17C1">
        <w:t>Assembling the Service</w:t>
      </w:r>
    </w:p>
    <w:p w14:paraId="3E56910B" w14:textId="77777777" w:rsidR="0067459D" w:rsidRDefault="0067459D" w:rsidP="0067459D">
      <w:pPr>
        <w:pStyle w:val="0Bezny"/>
      </w:pPr>
      <w:r w:rsidRPr="003A17C1">
        <w:t>The following code sketches how the email service may be assembled from individual components.</w:t>
      </w:r>
    </w:p>
    <w:p w14:paraId="1A073827" w14:textId="77777777" w:rsidR="00C3548C" w:rsidRPr="003A17C1" w:rsidRDefault="00C3548C" w:rsidP="00C3548C">
      <w:pPr>
        <w:pStyle w:val="Titulek"/>
      </w:pPr>
      <w:bookmarkStart w:id="154" w:name="_Ref322540083"/>
      <w:bookmarkStart w:id="155" w:name="_Toc452582034"/>
      <w:r>
        <w:t xml:space="preserve">Figure </w:t>
      </w:r>
      <w:r>
        <w:fldChar w:fldCharType="begin"/>
      </w:r>
      <w:r>
        <w:instrText xml:space="preserve"> SEQ Figure \* ARABIC </w:instrText>
      </w:r>
      <w:r>
        <w:fldChar w:fldCharType="separate"/>
      </w:r>
      <w:r w:rsidR="004E5CD2">
        <w:rPr>
          <w:noProof/>
        </w:rPr>
        <w:t>25</w:t>
      </w:r>
      <w:r>
        <w:fldChar w:fldCharType="end"/>
      </w:r>
      <w:bookmarkEnd w:id="154"/>
      <w:r>
        <w:t>: Assembling email service based on static traits</w:t>
      </w:r>
      <w:bookmarkEnd w:id="155"/>
    </w:p>
    <w:p w14:paraId="2201EBE3" w14:textId="77777777" w:rsidR="0067459D" w:rsidRPr="003A17C1" w:rsidRDefault="0067459D" w:rsidP="00091830">
      <w:pPr>
        <w:pStyle w:val="0Program"/>
      </w:pPr>
      <w:r w:rsidRPr="003A17C1">
        <w:rPr>
          <w:rStyle w:val="KeywordTok"/>
        </w:rPr>
        <w:t>def</w:t>
      </w:r>
      <w:r w:rsidRPr="003A17C1">
        <w:rPr>
          <w:rStyle w:val="NormalTok"/>
        </w:rPr>
        <w:t xml:space="preserve"> </w:t>
      </w:r>
      <w:r w:rsidRPr="003A17C1">
        <w:rPr>
          <w:rStyle w:val="FunctionTok"/>
        </w:rPr>
        <w:t>initializeMailUser</w:t>
      </w:r>
      <w:r w:rsidR="00882E59">
        <w:rPr>
          <w:rStyle w:val="NormalTok"/>
        </w:rPr>
        <w:t>(employee: Employee, reg</w:t>
      </w:r>
      <w:r w:rsidRPr="003A17C1">
        <w:rPr>
          <w:rStyle w:val="NormalTok"/>
        </w:rPr>
        <w:t>User: RegisteredUser): UserMail = {</w:t>
      </w:r>
      <w:r w:rsidRPr="003A17C1">
        <w:br/>
      </w:r>
      <w:r w:rsidRPr="003A17C1">
        <w:br/>
      </w:r>
      <w:r w:rsidRPr="003A17C1">
        <w:rPr>
          <w:rStyle w:val="NormalTok"/>
        </w:rPr>
        <w:t xml:space="preserve">  </w:t>
      </w:r>
      <w:r w:rsidRPr="003A17C1">
        <w:rPr>
          <w:rStyle w:val="KeywordTok"/>
        </w:rPr>
        <w:t>val</w:t>
      </w:r>
      <w:r w:rsidRPr="003A17C1">
        <w:rPr>
          <w:rStyle w:val="NormalTok"/>
        </w:rPr>
        <w:t xml:space="preserve"> employeeMail = </w:t>
      </w:r>
      <w:r w:rsidRPr="003A17C1">
        <w:rPr>
          <w:rStyle w:val="KeywordTok"/>
        </w:rPr>
        <w:t>new</w:t>
      </w:r>
      <w:r w:rsidRPr="003A17C1">
        <w:rPr>
          <w:rStyle w:val="NormalTok"/>
        </w:rPr>
        <w:t xml:space="preserve"> </w:t>
      </w:r>
      <w:r w:rsidRPr="003A17C1">
        <w:rPr>
          <w:rStyle w:val="FunctionTok"/>
        </w:rPr>
        <w:t>Employee</w:t>
      </w:r>
      <w:r w:rsidRPr="003A17C1">
        <w:rPr>
          <w:rStyle w:val="NormalTok"/>
        </w:rPr>
        <w:t xml:space="preserve">() </w:t>
      </w:r>
      <w:r w:rsidRPr="003A17C1">
        <w:rPr>
          <w:rStyle w:val="KeywordTok"/>
        </w:rPr>
        <w:t>with</w:t>
      </w:r>
      <w:r w:rsidRPr="003A17C1">
        <w:br/>
      </w:r>
      <w:r w:rsidRPr="003A17C1">
        <w:rPr>
          <w:rStyle w:val="NormalTok"/>
        </w:rPr>
        <w:t xml:space="preserve">    EmployeeAdapter </w:t>
      </w:r>
      <w:r w:rsidRPr="003A17C1">
        <w:rPr>
          <w:rStyle w:val="KeywordTok"/>
        </w:rPr>
        <w:t>with</w:t>
      </w:r>
      <w:r w:rsidRPr="003A17C1">
        <w:br/>
      </w:r>
      <w:r w:rsidRPr="003A17C1">
        <w:rPr>
          <w:rStyle w:val="NormalTok"/>
        </w:rPr>
        <w:t xml:space="preserve">    DefaultUserMail </w:t>
      </w:r>
      <w:r w:rsidRPr="003A17C1">
        <w:rPr>
          <w:rStyle w:val="KeywordTok"/>
        </w:rPr>
        <w:t>with</w:t>
      </w:r>
      <w:r w:rsidRPr="003A17C1">
        <w:br/>
      </w:r>
      <w:r w:rsidRPr="003A17C1">
        <w:rPr>
          <w:rStyle w:val="NormalTok"/>
        </w:rPr>
        <w:t xml:space="preserve">    EmployeeUserMail </w:t>
      </w:r>
      <w:r w:rsidRPr="003A17C1">
        <w:rPr>
          <w:rStyle w:val="KeywordTok"/>
        </w:rPr>
        <w:t>with</w:t>
      </w:r>
      <w:r w:rsidRPr="003A17C1">
        <w:br/>
      </w:r>
      <w:r w:rsidRPr="003A17C1">
        <w:rPr>
          <w:rStyle w:val="NormalTok"/>
        </w:rPr>
        <w:t xml:space="preserve">    VirusDetector</w:t>
      </w:r>
      <w:r w:rsidRPr="003A17C1">
        <w:br/>
      </w:r>
      <w:r w:rsidRPr="003A17C1">
        <w:br/>
      </w:r>
      <w:r w:rsidRPr="003A17C1">
        <w:rPr>
          <w:rStyle w:val="NormalTok"/>
        </w:rPr>
        <w:t xml:space="preserve">  employeeMail.</w:t>
      </w:r>
      <w:r w:rsidRPr="003A17C1">
        <w:rPr>
          <w:rStyle w:val="FunctionTok"/>
        </w:rPr>
        <w:t>adoptState</w:t>
      </w:r>
      <w:r w:rsidRPr="003A17C1">
        <w:rPr>
          <w:rStyle w:val="NormalTok"/>
        </w:rPr>
        <w:t>(employee)</w:t>
      </w:r>
      <w:r w:rsidRPr="003A17C1">
        <w:br/>
      </w:r>
      <w:r w:rsidRPr="003A17C1">
        <w:br/>
      </w:r>
      <w:r w:rsidRPr="003A17C1">
        <w:rPr>
          <w:rStyle w:val="NormalTok"/>
        </w:rPr>
        <w:t xml:space="preserve">  </w:t>
      </w:r>
      <w:r w:rsidRPr="003A17C1">
        <w:rPr>
          <w:rStyle w:val="KeywordTok"/>
        </w:rPr>
        <w:t>val</w:t>
      </w:r>
      <w:r w:rsidRPr="003A17C1">
        <w:rPr>
          <w:rStyle w:val="NormalTok"/>
        </w:rPr>
        <w:t xml:space="preserve"> regUserMail = </w:t>
      </w:r>
      <w:r w:rsidRPr="003A17C1">
        <w:rPr>
          <w:rStyle w:val="KeywordTok"/>
        </w:rPr>
        <w:t>new</w:t>
      </w:r>
      <w:r w:rsidRPr="003A17C1">
        <w:rPr>
          <w:rStyle w:val="NormalTok"/>
        </w:rPr>
        <w:t xml:space="preserve"> </w:t>
      </w:r>
      <w:r w:rsidRPr="003A17C1">
        <w:rPr>
          <w:rStyle w:val="FunctionTok"/>
        </w:rPr>
        <w:t>RegisteredUser</w:t>
      </w:r>
      <w:r w:rsidRPr="003A17C1">
        <w:rPr>
          <w:rStyle w:val="NormalTok"/>
        </w:rPr>
        <w:t xml:space="preserve">() </w:t>
      </w:r>
      <w:r w:rsidRPr="003A17C1">
        <w:rPr>
          <w:rStyle w:val="KeywordTok"/>
        </w:rPr>
        <w:t>with</w:t>
      </w:r>
      <w:r w:rsidRPr="003A17C1">
        <w:br/>
      </w:r>
      <w:r w:rsidRPr="003A17C1">
        <w:rPr>
          <w:rStyle w:val="NormalTok"/>
        </w:rPr>
        <w:t xml:space="preserve">    RegisteredUserAdapter </w:t>
      </w:r>
      <w:r w:rsidRPr="003A17C1">
        <w:rPr>
          <w:rStyle w:val="KeywordTok"/>
        </w:rPr>
        <w:t>with</w:t>
      </w:r>
      <w:r w:rsidRPr="003A17C1">
        <w:br/>
      </w:r>
      <w:r w:rsidRPr="003A17C1">
        <w:rPr>
          <w:rStyle w:val="NormalTok"/>
        </w:rPr>
        <w:t xml:space="preserve">    DefaultUserMail </w:t>
      </w:r>
      <w:r w:rsidRPr="003A17C1">
        <w:rPr>
          <w:rStyle w:val="KeywordTok"/>
        </w:rPr>
        <w:t>with</w:t>
      </w:r>
      <w:r w:rsidRPr="003A17C1">
        <w:br/>
      </w:r>
      <w:r w:rsidRPr="003A17C1">
        <w:rPr>
          <w:rStyle w:val="NormalTok"/>
        </w:rPr>
        <w:t xml:space="preserve">    RegisteredUserMail </w:t>
      </w:r>
      <w:r w:rsidRPr="003A17C1">
        <w:rPr>
          <w:rStyle w:val="KeywordTok"/>
        </w:rPr>
        <w:t>with</w:t>
      </w:r>
      <w:r w:rsidRPr="003A17C1">
        <w:br/>
      </w:r>
      <w:r w:rsidRPr="003A17C1">
        <w:rPr>
          <w:rStyle w:val="NormalTok"/>
        </w:rPr>
        <w:t xml:space="preserve">    VirusDetector</w:t>
      </w:r>
      <w:r w:rsidR="00CF4B99">
        <w:rPr>
          <w:rStyle w:val="NormalTok"/>
        </w:rPr>
        <w:br/>
      </w:r>
      <w:r w:rsidRPr="003A17C1">
        <w:lastRenderedPageBreak/>
        <w:br/>
      </w:r>
      <w:r w:rsidRPr="003A17C1">
        <w:rPr>
          <w:rStyle w:val="NormalTok"/>
        </w:rPr>
        <w:t xml:space="preserve">  regUserMail.</w:t>
      </w:r>
      <w:r w:rsidRPr="003A17C1">
        <w:rPr>
          <w:rStyle w:val="FunctionTok"/>
        </w:rPr>
        <w:t>adoptState</w:t>
      </w:r>
      <w:r w:rsidR="00882E59">
        <w:rPr>
          <w:rStyle w:val="NormalTok"/>
        </w:rPr>
        <w:t>(reg</w:t>
      </w:r>
      <w:r w:rsidRPr="003A17C1">
        <w:rPr>
          <w:rStyle w:val="NormalTok"/>
        </w:rPr>
        <w:t>User)</w:t>
      </w:r>
      <w:r w:rsidRPr="003A17C1">
        <w:br/>
      </w:r>
      <w:r w:rsidRPr="003A17C1">
        <w:br/>
      </w:r>
      <w:r w:rsidRPr="003A17C1">
        <w:rPr>
          <w:rStyle w:val="NormalTok"/>
        </w:rPr>
        <w:t xml:space="preserve">  </w:t>
      </w:r>
      <w:r w:rsidRPr="003A17C1">
        <w:rPr>
          <w:rStyle w:val="KeywordTok"/>
        </w:rPr>
        <w:t>val</w:t>
      </w:r>
      <w:r w:rsidRPr="003A17C1">
        <w:rPr>
          <w:rStyle w:val="NormalTok"/>
        </w:rPr>
        <w:t xml:space="preserve"> regUserMailPremium = </w:t>
      </w:r>
      <w:r w:rsidRPr="003A17C1">
        <w:rPr>
          <w:rStyle w:val="KeywordTok"/>
        </w:rPr>
        <w:t>new</w:t>
      </w:r>
      <w:r w:rsidRPr="003A17C1">
        <w:rPr>
          <w:rStyle w:val="NormalTok"/>
        </w:rPr>
        <w:t xml:space="preserve"> </w:t>
      </w:r>
      <w:r w:rsidRPr="003A17C1">
        <w:rPr>
          <w:rStyle w:val="FunctionTok"/>
        </w:rPr>
        <w:t>RegisteredUser</w:t>
      </w:r>
      <w:r w:rsidRPr="003A17C1">
        <w:rPr>
          <w:rStyle w:val="NormalTok"/>
        </w:rPr>
        <w:t xml:space="preserve">() </w:t>
      </w:r>
      <w:r w:rsidRPr="003A17C1">
        <w:rPr>
          <w:rStyle w:val="KeywordTok"/>
        </w:rPr>
        <w:t>with</w:t>
      </w:r>
      <w:r w:rsidRPr="003A17C1">
        <w:rPr>
          <w:rStyle w:val="NormalTok"/>
        </w:rPr>
        <w:t xml:space="preserve"> PremiumUser </w:t>
      </w:r>
      <w:r w:rsidRPr="003A17C1">
        <w:rPr>
          <w:rStyle w:val="KeywordTok"/>
        </w:rPr>
        <w:t>with</w:t>
      </w:r>
      <w:r w:rsidRPr="003A17C1">
        <w:br/>
      </w:r>
      <w:r w:rsidRPr="003A17C1">
        <w:rPr>
          <w:rStyle w:val="NormalTok"/>
        </w:rPr>
        <w:t xml:space="preserve">    RegisteredUserAdapter </w:t>
      </w:r>
      <w:r w:rsidRPr="003A17C1">
        <w:rPr>
          <w:rStyle w:val="KeywordTok"/>
        </w:rPr>
        <w:t>with</w:t>
      </w:r>
      <w:r w:rsidRPr="003A17C1">
        <w:br/>
      </w:r>
      <w:r w:rsidRPr="003A17C1">
        <w:rPr>
          <w:rStyle w:val="NormalTok"/>
        </w:rPr>
        <w:t xml:space="preserve">    DefaultUserMail </w:t>
      </w:r>
      <w:r w:rsidRPr="003A17C1">
        <w:rPr>
          <w:rStyle w:val="KeywordTok"/>
        </w:rPr>
        <w:t>with</w:t>
      </w:r>
      <w:r w:rsidRPr="003A17C1">
        <w:br/>
      </w:r>
      <w:r w:rsidRPr="003A17C1">
        <w:rPr>
          <w:rStyle w:val="NormalTok"/>
        </w:rPr>
        <w:t xml:space="preserve">    RegisteredUserMail </w:t>
      </w:r>
      <w:r w:rsidRPr="003A17C1">
        <w:rPr>
          <w:rStyle w:val="KeywordTok"/>
        </w:rPr>
        <w:t>with</w:t>
      </w:r>
      <w:r w:rsidRPr="003A17C1">
        <w:br/>
      </w:r>
      <w:r w:rsidRPr="003A17C1">
        <w:rPr>
          <w:rStyle w:val="NormalTok"/>
        </w:rPr>
        <w:t xml:space="preserve">    VirusDetector </w:t>
      </w:r>
      <w:r w:rsidRPr="003A17C1">
        <w:rPr>
          <w:rStyle w:val="KeywordTok"/>
        </w:rPr>
        <w:t>with</w:t>
      </w:r>
      <w:r w:rsidRPr="003A17C1">
        <w:br/>
      </w:r>
      <w:r w:rsidRPr="003A17C1">
        <w:rPr>
          <w:rStyle w:val="NormalTok"/>
        </w:rPr>
        <w:t xml:space="preserve">    DefaultFaxByMail</w:t>
      </w:r>
      <w:r w:rsidRPr="003A17C1">
        <w:br/>
      </w:r>
      <w:r w:rsidRPr="003A17C1">
        <w:rPr>
          <w:rStyle w:val="NormalTok"/>
        </w:rPr>
        <w:t xml:space="preserve">  regUserMailPremium.</w:t>
      </w:r>
      <w:r w:rsidRPr="003A17C1">
        <w:rPr>
          <w:rStyle w:val="FunctionTok"/>
        </w:rPr>
        <w:t>adoptState</w:t>
      </w:r>
      <w:r w:rsidR="00882E59">
        <w:rPr>
          <w:rStyle w:val="NormalTok"/>
        </w:rPr>
        <w:t>(reg</w:t>
      </w:r>
      <w:r w:rsidRPr="003A17C1">
        <w:rPr>
          <w:rStyle w:val="NormalTok"/>
        </w:rPr>
        <w:t>User)</w:t>
      </w:r>
      <w:r w:rsidRPr="003A17C1">
        <w:br/>
      </w:r>
      <w:r w:rsidRPr="003A17C1">
        <w:br/>
      </w:r>
      <w:r w:rsidRPr="003A17C1">
        <w:rPr>
          <w:rStyle w:val="NormalTok"/>
        </w:rPr>
        <w:t xml:space="preserve">  </w:t>
      </w:r>
      <w:r w:rsidRPr="003A17C1">
        <w:rPr>
          <w:rStyle w:val="KeywordTok"/>
        </w:rPr>
        <w:t>new</w:t>
      </w:r>
      <w:r w:rsidRPr="003A17C1">
        <w:rPr>
          <w:rStyle w:val="NormalTok"/>
        </w:rPr>
        <w:t xml:space="preserve"> AlternatingUserMail {</w:t>
      </w:r>
      <w:r w:rsidRPr="003A17C1">
        <w:br/>
      </w:r>
      <w:r w:rsidRPr="003A17C1">
        <w:rPr>
          <w:rStyle w:val="NormalTok"/>
        </w:rPr>
        <w:t xml:space="preserve">    </w:t>
      </w:r>
      <w:r w:rsidRPr="003A17C1">
        <w:rPr>
          <w:rStyle w:val="KeywordTok"/>
        </w:rPr>
        <w:t>override</w:t>
      </w:r>
      <w:r w:rsidRPr="003A17C1">
        <w:rPr>
          <w:rStyle w:val="NormalTok"/>
        </w:rPr>
        <w:t xml:space="preserve"> </w:t>
      </w:r>
      <w:r w:rsidRPr="003A17C1">
        <w:rPr>
          <w:rStyle w:val="KeywordTok"/>
        </w:rPr>
        <w:t>protected</w:t>
      </w:r>
      <w:r w:rsidRPr="003A17C1">
        <w:rPr>
          <w:rStyle w:val="NormalTok"/>
        </w:rPr>
        <w:t xml:space="preserve"> </w:t>
      </w:r>
      <w:r w:rsidRPr="003A17C1">
        <w:rPr>
          <w:rStyle w:val="KeywordTok"/>
        </w:rPr>
        <w:t>def</w:t>
      </w:r>
      <w:r w:rsidRPr="003A17C1">
        <w:rPr>
          <w:rStyle w:val="NormalTok"/>
        </w:rPr>
        <w:t xml:space="preserve"> getDelegate: UserMail = {</w:t>
      </w:r>
      <w:r w:rsidRPr="003A17C1">
        <w:br/>
      </w:r>
      <w:r w:rsidRPr="003A17C1">
        <w:rPr>
          <w:rStyle w:val="NormalTok"/>
        </w:rPr>
        <w:t xml:space="preserve">      Calendar c = Calendar.</w:t>
      </w:r>
      <w:r w:rsidRPr="003A17C1">
        <w:rPr>
          <w:rStyle w:val="FunctionTok"/>
        </w:rPr>
        <w:t>getInstance</w:t>
      </w:r>
      <w:r w:rsidRPr="003A17C1">
        <w:rPr>
          <w:rStyle w:val="NormalTok"/>
        </w:rPr>
        <w:t>()</w:t>
      </w:r>
      <w:r w:rsidRPr="003A17C1">
        <w:br/>
      </w:r>
      <w:r w:rsidRPr="003A17C1">
        <w:rPr>
          <w:rStyle w:val="NormalTok"/>
        </w:rPr>
        <w:t xml:space="preserve">      </w:t>
      </w:r>
      <w:r w:rsidRPr="003A17C1">
        <w:rPr>
          <w:rStyle w:val="KeywordTok"/>
        </w:rPr>
        <w:t>def</w:t>
      </w:r>
      <w:r w:rsidRPr="003A17C1">
        <w:rPr>
          <w:rStyle w:val="NormalTok"/>
        </w:rPr>
        <w:t xml:space="preserve"> h = c.</w:t>
      </w:r>
      <w:r w:rsidRPr="003A17C1">
        <w:rPr>
          <w:rStyle w:val="FunctionTok"/>
        </w:rPr>
        <w:t>get</w:t>
      </w:r>
      <w:r w:rsidRPr="003A17C1">
        <w:rPr>
          <w:rStyle w:val="NormalTok"/>
        </w:rPr>
        <w:t>(Calendar.</w:t>
      </w:r>
      <w:r w:rsidRPr="003A17C1">
        <w:rPr>
          <w:rStyle w:val="FunctionTok"/>
        </w:rPr>
        <w:t>HOUR_OF_DAY</w:t>
      </w:r>
      <w:r w:rsidRPr="003A17C1">
        <w:rPr>
          <w:rStyle w:val="NormalTok"/>
        </w:rPr>
        <w:t>)</w:t>
      </w:r>
      <w:r w:rsidRPr="003A17C1">
        <w:br/>
      </w:r>
      <w:r w:rsidRPr="003A17C1">
        <w:rPr>
          <w:rStyle w:val="NormalTok"/>
        </w:rPr>
        <w:t xml:space="preserve">      </w:t>
      </w:r>
      <w:r w:rsidRPr="003A17C1">
        <w:rPr>
          <w:rStyle w:val="KeywordTok"/>
        </w:rPr>
        <w:t>if</w:t>
      </w:r>
      <w:r w:rsidRPr="003A17C1">
        <w:rPr>
          <w:rStyle w:val="NormalTok"/>
        </w:rPr>
        <w:t xml:space="preserve"> (h &gt;= </w:t>
      </w:r>
      <w:r w:rsidRPr="003A17C1">
        <w:rPr>
          <w:rStyle w:val="DecValTok"/>
        </w:rPr>
        <w:t>8</w:t>
      </w:r>
      <w:r w:rsidRPr="003A17C1">
        <w:rPr>
          <w:rStyle w:val="NormalTok"/>
        </w:rPr>
        <w:t xml:space="preserve"> &amp;&amp; h &lt; </w:t>
      </w:r>
      <w:r w:rsidRPr="003A17C1">
        <w:rPr>
          <w:rStyle w:val="DecValTok"/>
        </w:rPr>
        <w:t>17</w:t>
      </w:r>
      <w:r w:rsidRPr="003A17C1">
        <w:rPr>
          <w:rStyle w:val="NormalTok"/>
        </w:rPr>
        <w:t>) {</w:t>
      </w:r>
      <w:r w:rsidRPr="003A17C1">
        <w:br/>
      </w:r>
      <w:r w:rsidRPr="003A17C1">
        <w:rPr>
          <w:rStyle w:val="NormalTok"/>
        </w:rPr>
        <w:t xml:space="preserve">        getEmployeeMail</w:t>
      </w:r>
      <w:r w:rsidRPr="003A17C1">
        <w:br/>
      </w:r>
      <w:r w:rsidRPr="003A17C1">
        <w:rPr>
          <w:rStyle w:val="NormalTok"/>
        </w:rPr>
        <w:t xml:space="preserve">      } </w:t>
      </w:r>
      <w:r w:rsidRPr="003A17C1">
        <w:rPr>
          <w:rStyle w:val="KeywordTok"/>
        </w:rPr>
        <w:t>else</w:t>
      </w:r>
      <w:r w:rsidRPr="003A17C1">
        <w:rPr>
          <w:rStyle w:val="NormalTok"/>
        </w:rPr>
        <w:t xml:space="preserve"> {</w:t>
      </w:r>
      <w:r w:rsidRPr="003A17C1">
        <w:br/>
      </w:r>
      <w:r w:rsidRPr="003A17C1">
        <w:rPr>
          <w:rStyle w:val="NormalTok"/>
        </w:rPr>
        <w:t xml:space="preserve">        getRegUserMail</w:t>
      </w:r>
      <w:r w:rsidRPr="003A17C1">
        <w:br/>
      </w:r>
      <w:r w:rsidRPr="003A17C1">
        <w:rPr>
          <w:rStyle w:val="NormalTok"/>
        </w:rPr>
        <w:t xml:space="preserve">      }</w:t>
      </w:r>
      <w:r w:rsidRPr="003A17C1">
        <w:br/>
      </w:r>
      <w:r w:rsidRPr="003A17C1">
        <w:rPr>
          <w:rStyle w:val="NormalTok"/>
        </w:rPr>
        <w:t xml:space="preserve">    }</w:t>
      </w:r>
      <w:r w:rsidRPr="003A17C1">
        <w:br/>
      </w:r>
      <w:r w:rsidRPr="003A17C1">
        <w:br/>
      </w:r>
      <w:r w:rsidRPr="003A17C1">
        <w:rPr>
          <w:rStyle w:val="NormalTok"/>
        </w:rPr>
        <w:t xml:space="preserve">    </w:t>
      </w:r>
      <w:r w:rsidRPr="003A17C1">
        <w:rPr>
          <w:rStyle w:val="KeywordTok"/>
        </w:rPr>
        <w:t>def</w:t>
      </w:r>
      <w:r w:rsidRPr="003A17C1">
        <w:rPr>
          <w:rStyle w:val="NormalTok"/>
        </w:rPr>
        <w:t xml:space="preserve"> getEmployeeMail = {</w:t>
      </w:r>
      <w:r w:rsidRPr="003A17C1">
        <w:br/>
      </w:r>
      <w:r w:rsidRPr="003A17C1">
        <w:rPr>
          <w:rStyle w:val="NormalTok"/>
        </w:rPr>
        <w:t xml:space="preserve">      employeeMail</w:t>
      </w:r>
      <w:r w:rsidRPr="003A17C1">
        <w:br/>
      </w:r>
      <w:r w:rsidRPr="003A17C1">
        <w:rPr>
          <w:rStyle w:val="NormalTok"/>
        </w:rPr>
        <w:t xml:space="preserve">    }</w:t>
      </w:r>
      <w:r w:rsidRPr="003A17C1">
        <w:br/>
      </w:r>
      <w:r w:rsidRPr="003A17C1">
        <w:br/>
      </w:r>
      <w:r w:rsidRPr="003A17C1">
        <w:rPr>
          <w:rStyle w:val="NormalTok"/>
        </w:rPr>
        <w:t xml:space="preserve">    </w:t>
      </w:r>
      <w:r w:rsidRPr="003A17C1">
        <w:rPr>
          <w:rStyle w:val="KeywordTok"/>
        </w:rPr>
        <w:t>def</w:t>
      </w:r>
      <w:r w:rsidRPr="003A17C1">
        <w:rPr>
          <w:rStyle w:val="NormalTok"/>
        </w:rPr>
        <w:t xml:space="preserve"> getRegUserMail = {</w:t>
      </w:r>
      <w:r w:rsidRPr="003A17C1">
        <w:br/>
      </w:r>
      <w:r w:rsidRPr="003A17C1">
        <w:rPr>
          <w:rStyle w:val="NormalTok"/>
        </w:rPr>
        <w:t xml:space="preserve">      </w:t>
      </w:r>
      <w:r w:rsidRPr="003A17C1">
        <w:rPr>
          <w:rStyle w:val="KeywordTok"/>
        </w:rPr>
        <w:t>if</w:t>
      </w:r>
      <w:r w:rsidRPr="003A17C1">
        <w:rPr>
          <w:rStyle w:val="NormalTok"/>
        </w:rPr>
        <w:t xml:space="preserve"> (regUser.</w:t>
      </w:r>
      <w:r w:rsidRPr="003A17C1">
        <w:rPr>
          <w:rStyle w:val="FunctionTok"/>
        </w:rPr>
        <w:t>premium</w:t>
      </w:r>
      <w:r w:rsidRPr="003A17C1">
        <w:rPr>
          <w:rStyle w:val="NormalTok"/>
        </w:rPr>
        <w:t xml:space="preserve"> &amp;&amp;</w:t>
      </w:r>
      <w:r w:rsidRPr="003A17C1">
        <w:br/>
      </w:r>
      <w:r w:rsidRPr="003A17C1">
        <w:rPr>
          <w:rStyle w:val="NormalTok"/>
        </w:rPr>
        <w:t xml:space="preserve">        regUser.</w:t>
      </w:r>
      <w:r w:rsidRPr="003A17C1">
        <w:rPr>
          <w:rStyle w:val="FunctionTok"/>
        </w:rPr>
        <w:t>validTo</w:t>
      </w:r>
      <w:r w:rsidRPr="003A17C1">
        <w:rPr>
          <w:rStyle w:val="NormalTok"/>
        </w:rPr>
        <w:t xml:space="preserve"> != </w:t>
      </w:r>
      <w:r w:rsidRPr="003A17C1">
        <w:rPr>
          <w:rStyle w:val="KeywordTok"/>
        </w:rPr>
        <w:t>null</w:t>
      </w:r>
      <w:r w:rsidRPr="003A17C1">
        <w:rPr>
          <w:rStyle w:val="NormalTok"/>
        </w:rPr>
        <w:t xml:space="preserve"> &amp;&amp;</w:t>
      </w:r>
      <w:r w:rsidRPr="003A17C1">
        <w:br/>
      </w:r>
      <w:r w:rsidRPr="003A17C1">
        <w:rPr>
          <w:rStyle w:val="NormalTok"/>
        </w:rPr>
        <w:t xml:space="preserve">        regUser.</w:t>
      </w:r>
      <w:r w:rsidRPr="003A17C1">
        <w:rPr>
          <w:rStyle w:val="FunctionTok"/>
        </w:rPr>
        <w:t>validTo</w:t>
      </w:r>
      <w:r w:rsidRPr="003A17C1">
        <w:rPr>
          <w:rStyle w:val="NormalTok"/>
        </w:rPr>
        <w:t>.</w:t>
      </w:r>
      <w:r w:rsidRPr="003A17C1">
        <w:rPr>
          <w:rStyle w:val="FunctionTok"/>
        </w:rPr>
        <w:t>toCalendar</w:t>
      </w:r>
      <w:r w:rsidRPr="003A17C1">
        <w:rPr>
          <w:rStyle w:val="NormalTok"/>
        </w:rPr>
        <w:t>().</w:t>
      </w:r>
      <w:r w:rsidRPr="003A17C1">
        <w:rPr>
          <w:rStyle w:val="FunctionTok"/>
        </w:rPr>
        <w:t>after</w:t>
      </w:r>
      <w:r w:rsidRPr="003A17C1">
        <w:rPr>
          <w:rStyle w:val="NormalTok"/>
        </w:rPr>
        <w:t>(Calendar.</w:t>
      </w:r>
      <w:r w:rsidRPr="003A17C1">
        <w:rPr>
          <w:rStyle w:val="FunctionTok"/>
        </w:rPr>
        <w:t>getInstance</w:t>
      </w:r>
      <w:r w:rsidRPr="003A17C1">
        <w:rPr>
          <w:rStyle w:val="NormalTok"/>
        </w:rPr>
        <w:t>()))</w:t>
      </w:r>
      <w:r w:rsidRPr="003A17C1">
        <w:br/>
      </w:r>
      <w:r w:rsidRPr="003A17C1">
        <w:rPr>
          <w:rStyle w:val="NormalTok"/>
        </w:rPr>
        <w:t xml:space="preserve">        regUserMailPremium</w:t>
      </w:r>
      <w:r w:rsidRPr="003A17C1">
        <w:br/>
      </w:r>
      <w:r w:rsidRPr="003A17C1">
        <w:rPr>
          <w:rStyle w:val="NormalTok"/>
        </w:rPr>
        <w:t xml:space="preserve">      </w:t>
      </w:r>
      <w:r w:rsidRPr="003A17C1">
        <w:rPr>
          <w:rStyle w:val="KeywordTok"/>
        </w:rPr>
        <w:t>else</w:t>
      </w:r>
      <w:r w:rsidRPr="003A17C1">
        <w:br/>
      </w:r>
      <w:r w:rsidRPr="003A17C1">
        <w:rPr>
          <w:rStyle w:val="NormalTok"/>
        </w:rPr>
        <w:t xml:space="preserve">        regUserMail</w:t>
      </w:r>
      <w:r w:rsidRPr="003A17C1">
        <w:br/>
      </w:r>
      <w:r w:rsidRPr="003A17C1">
        <w:rPr>
          <w:rStyle w:val="NormalTok"/>
        </w:rPr>
        <w:t xml:space="preserve">    }</w:t>
      </w:r>
      <w:r w:rsidRPr="003A17C1">
        <w:br/>
      </w:r>
      <w:r w:rsidRPr="003A17C1">
        <w:br/>
      </w:r>
      <w:r w:rsidRPr="003A17C1">
        <w:rPr>
          <w:rStyle w:val="NormalTok"/>
        </w:rPr>
        <w:t xml:space="preserve">  }</w:t>
      </w:r>
    </w:p>
    <w:p w14:paraId="3EC33463" w14:textId="77777777" w:rsidR="0067459D" w:rsidRPr="003A17C1" w:rsidRDefault="0067459D" w:rsidP="0067459D">
      <w:pPr>
        <w:pStyle w:val="0Bezny"/>
      </w:pPr>
      <w:r w:rsidRPr="003A17C1">
        <w:t xml:space="preserve">The first look on the code suggests that the assembling code is more compact. It is caused mainly by the </w:t>
      </w:r>
      <w:proofErr w:type="spellStart"/>
      <w:r w:rsidRPr="003A17C1">
        <w:t>Scala's</w:t>
      </w:r>
      <w:proofErr w:type="spellEnd"/>
      <w:r w:rsidRPr="003A17C1">
        <w:t xml:space="preserve"> syntax and by using traits</w:t>
      </w:r>
      <w:r w:rsidR="004056B3" w:rsidRPr="004056B3">
        <w:t xml:space="preserve"> </w:t>
      </w:r>
      <w:r w:rsidR="004056B3">
        <w:t>in part</w:t>
      </w:r>
      <w:r w:rsidRPr="003A17C1">
        <w:t xml:space="preserve">. For example, it is not necessary to define the auxiliary </w:t>
      </w:r>
      <w:r w:rsidRPr="003A17C1">
        <w:rPr>
          <w:rStyle w:val="ZzProgram"/>
        </w:rPr>
        <w:t>Premium</w:t>
      </w:r>
      <w:r w:rsidRPr="003A17C1">
        <w:t xml:space="preserve"> class, since the </w:t>
      </w:r>
      <w:r w:rsidRPr="003A17C1">
        <w:rPr>
          <w:rStyle w:val="ZzProgram"/>
        </w:rPr>
        <w:t>PremiumUser</w:t>
      </w:r>
      <w:r w:rsidRPr="003A17C1">
        <w:t xml:space="preserve"> trait can be specified as part of the anonymous class signature in the </w:t>
      </w:r>
      <w:r w:rsidRPr="003A17C1">
        <w:rPr>
          <w:rStyle w:val="ZzProgram"/>
        </w:rPr>
        <w:t>new</w:t>
      </w:r>
      <w:r w:rsidRPr="003A17C1">
        <w:t xml:space="preserve"> statement.</w:t>
      </w:r>
    </w:p>
    <w:p w14:paraId="61BD9A65" w14:textId="77777777" w:rsidR="0067459D" w:rsidRPr="003A17C1" w:rsidRDefault="0067459D" w:rsidP="0067459D">
      <w:pPr>
        <w:pStyle w:val="0Bezny"/>
      </w:pPr>
      <w:r w:rsidRPr="003A17C1">
        <w:t xml:space="preserve">The </w:t>
      </w:r>
      <w:r w:rsidRPr="003A17C1">
        <w:rPr>
          <w:rStyle w:val="ZzProgram"/>
        </w:rPr>
        <w:t>AlternatingUserMail</w:t>
      </w:r>
      <w:r w:rsidRPr="003A17C1">
        <w:t xml:space="preserve"> is an abstract class, whose </w:t>
      </w:r>
      <w:r w:rsidRPr="003A17C1">
        <w:rPr>
          <w:rStyle w:val="ZzProgram"/>
        </w:rPr>
        <w:t>useLeft</w:t>
      </w:r>
      <w:r w:rsidRPr="003A17C1">
        <w:t xml:space="preserve"> method must be implemented to determine, which one of the two wrapped instances of </w:t>
      </w:r>
      <w:r w:rsidRPr="003A17C1">
        <w:rPr>
          <w:rStyle w:val="ZzProgram"/>
        </w:rPr>
        <w:t>UserMail</w:t>
      </w:r>
      <w:r w:rsidRPr="003A17C1">
        <w:t xml:space="preserve"> will be used for the de</w:t>
      </w:r>
      <w:r w:rsidRPr="003A17C1">
        <w:t>l</w:t>
      </w:r>
      <w:r w:rsidRPr="003A17C1">
        <w:t xml:space="preserve">egation. Here, the decision is made according to the current time. If it is between 8am-17pm then the employee email service is used (i.e. the </w:t>
      </w:r>
      <w:r w:rsidR="004056B3">
        <w:t>“</w:t>
      </w:r>
      <w:r w:rsidRPr="003A17C1">
        <w:t>left</w:t>
      </w:r>
      <w:r w:rsidR="004056B3">
        <w:t>”</w:t>
      </w:r>
      <w:r w:rsidRPr="003A17C1">
        <w:t xml:space="preserve"> one).</w:t>
      </w:r>
    </w:p>
    <w:p w14:paraId="41D90C21" w14:textId="77777777" w:rsidR="0067459D" w:rsidRPr="003A17C1" w:rsidRDefault="0067459D" w:rsidP="006D2A17">
      <w:pPr>
        <w:pStyle w:val="N4"/>
      </w:pPr>
      <w:r w:rsidRPr="003A17C1">
        <w:lastRenderedPageBreak/>
        <w:t>Summary</w:t>
      </w:r>
    </w:p>
    <w:p w14:paraId="3EB315FF" w14:textId="77777777" w:rsidR="0067459D" w:rsidRPr="003A17C1" w:rsidRDefault="0067459D" w:rsidP="0067459D">
      <w:pPr>
        <w:pStyle w:val="0Bezny"/>
      </w:pPr>
      <w:r w:rsidRPr="003A17C1">
        <w:t xml:space="preserve">There are two statements creating the registered user's mail instance; the only difference is that the latter creates an instance with the additional </w:t>
      </w:r>
      <w:r w:rsidRPr="003A17C1">
        <w:rPr>
          <w:rStyle w:val="ZzProgram"/>
        </w:rPr>
        <w:t>Premium</w:t>
      </w:r>
      <w:r w:rsidRPr="003A17C1">
        <w:t xml:space="preserve"> trait. It is obvious that if there were another dimension, which should be expressed by type, such as gender, it would lead to furth</w:t>
      </w:r>
      <w:r w:rsidR="005E340B">
        <w:t>er bifurcation. It follows that</w:t>
      </w:r>
      <w:r w:rsidRPr="003A17C1">
        <w:t xml:space="preserve"> there would have to be as many pre-initialized i</w:t>
      </w:r>
      <w:r w:rsidRPr="003A17C1">
        <w:t>n</w:t>
      </w:r>
      <w:r w:rsidRPr="003A17C1">
        <w:t>stances as the number of all possible compositions of the registered user's mail service. It means, however, that modeling multidimensional objects by means of static traits is pract</w:t>
      </w:r>
      <w:r w:rsidRPr="003A17C1">
        <w:t>i</w:t>
      </w:r>
      <w:r w:rsidRPr="003A17C1">
        <w:t>cally impossible for a higher number of dimensions because of the combinatorial explosion of instantiating statements.</w:t>
      </w:r>
    </w:p>
    <w:p w14:paraId="775FA077" w14:textId="77777777" w:rsidR="005E340B" w:rsidRDefault="0067459D" w:rsidP="0067459D">
      <w:pPr>
        <w:pStyle w:val="0Bezny"/>
      </w:pPr>
      <w:r w:rsidRPr="003A17C1">
        <w:t xml:space="preserve">We still need to clone the state of both preexisting </w:t>
      </w:r>
      <w:r w:rsidRPr="003A17C1">
        <w:rPr>
          <w:rStyle w:val="ZzProgram"/>
        </w:rPr>
        <w:t>employee</w:t>
      </w:r>
      <w:r w:rsidRPr="003A17C1">
        <w:t xml:space="preserve"> and </w:t>
      </w:r>
      <w:r w:rsidRPr="003A17C1">
        <w:rPr>
          <w:rStyle w:val="ZzProgram"/>
        </w:rPr>
        <w:t>registeredUser</w:t>
      </w:r>
      <w:r w:rsidRPr="003A17C1">
        <w:t xml:space="preserve"> instances. </w:t>
      </w:r>
    </w:p>
    <w:p w14:paraId="2A9BE45A" w14:textId="77777777" w:rsidR="0067459D" w:rsidRPr="003A17C1" w:rsidRDefault="0067459D" w:rsidP="0067459D">
      <w:pPr>
        <w:pStyle w:val="0Bezny"/>
      </w:pPr>
      <w:r w:rsidRPr="003A17C1">
        <w:rPr>
          <w:rStyle w:val="ZzProgram"/>
        </w:rPr>
        <w:t>EmployeeUserMail</w:t>
      </w:r>
      <w:r w:rsidRPr="003A17C1">
        <w:t xml:space="preserve"> and </w:t>
      </w:r>
      <w:r w:rsidRPr="003A17C1">
        <w:rPr>
          <w:rStyle w:val="ZzProgram"/>
        </w:rPr>
        <w:t>RegisteredUserMail</w:t>
      </w:r>
      <w:r w:rsidRPr="003A17C1">
        <w:t xml:space="preserve"> are now more general since they extend </w:t>
      </w:r>
      <w:r w:rsidRPr="003A17C1">
        <w:rPr>
          <w:rStyle w:val="ZzProgram"/>
        </w:rPr>
        <w:t>UserMail</w:t>
      </w:r>
      <w:r w:rsidR="00352C97">
        <w:t xml:space="preserve"> </w:t>
      </w:r>
      <w:r w:rsidRPr="003A17C1">
        <w:t xml:space="preserve">and not </w:t>
      </w:r>
      <w:r w:rsidRPr="003A17C1">
        <w:rPr>
          <w:rStyle w:val="ZzProgram"/>
        </w:rPr>
        <w:t>DefaultUserMail</w:t>
      </w:r>
      <w:r w:rsidRPr="003A17C1">
        <w:t>.</w:t>
      </w:r>
    </w:p>
    <w:p w14:paraId="3994128F" w14:textId="77777777" w:rsidR="0067459D" w:rsidRPr="003A17C1" w:rsidRDefault="0067459D" w:rsidP="0067459D">
      <w:pPr>
        <w:pStyle w:val="0Bezny"/>
      </w:pPr>
      <w:r w:rsidRPr="003A17C1">
        <w:t xml:space="preserve">It would make sense to share </w:t>
      </w:r>
      <w:r w:rsidR="001C4746">
        <w:t>a single</w:t>
      </w:r>
      <w:r w:rsidRPr="003A17C1">
        <w:t xml:space="preserve"> </w:t>
      </w:r>
      <w:r w:rsidRPr="003A17C1">
        <w:rPr>
          <w:rStyle w:val="ZzProgram"/>
        </w:rPr>
        <w:t>VirusDetector</w:t>
      </w:r>
      <w:r w:rsidRPr="003A17C1">
        <w:t xml:space="preserve"> instance between the employee and the registered user. </w:t>
      </w:r>
      <w:r w:rsidRPr="003A17C1">
        <w:rPr>
          <w:rStyle w:val="ZzProgram"/>
        </w:rPr>
        <w:t>VirusDetector</w:t>
      </w:r>
      <w:r w:rsidRPr="003A17C1">
        <w:t xml:space="preserve"> </w:t>
      </w:r>
      <w:r w:rsidR="0084007C">
        <w:t>may</w:t>
      </w:r>
      <w:r w:rsidR="00C335C3">
        <w:t>, for example,</w:t>
      </w:r>
      <w:r w:rsidR="0084007C">
        <w:t xml:space="preserve"> contain</w:t>
      </w:r>
      <w:r w:rsidRPr="003A17C1">
        <w:t xml:space="preserve"> a virus counter</w:t>
      </w:r>
      <w:r w:rsidR="0084007C">
        <w:t xml:space="preserve"> field</w:t>
      </w:r>
      <w:r w:rsidRPr="003A17C1">
        <w:t xml:space="preserve">, which </w:t>
      </w:r>
      <w:r w:rsidR="00D97A32">
        <w:t>could</w:t>
      </w:r>
      <w:r w:rsidRPr="003A17C1">
        <w:t xml:space="preserve"> count</w:t>
      </w:r>
      <w:r w:rsidR="0084007C">
        <w:t xml:space="preserve"> virus occurrences</w:t>
      </w:r>
      <w:r w:rsidRPr="003A17C1">
        <w:t xml:space="preserve"> </w:t>
      </w:r>
      <w:r w:rsidR="0084007C" w:rsidRPr="0084007C">
        <w:t>per-</w:t>
      </w:r>
      <w:r w:rsidRPr="0084007C">
        <w:t>person</w:t>
      </w:r>
      <w:r w:rsidRPr="003A17C1">
        <w:t xml:space="preserve"> </w:t>
      </w:r>
      <w:r w:rsidR="00C335C3">
        <w:t xml:space="preserve">instead of </w:t>
      </w:r>
      <w:r w:rsidRPr="003A17C1">
        <w:t xml:space="preserve">per </w:t>
      </w:r>
      <w:r w:rsidRPr="003A17C1">
        <w:rPr>
          <w:rStyle w:val="ZzProgram"/>
        </w:rPr>
        <w:t>Employee</w:t>
      </w:r>
      <w:r w:rsidRPr="003A17C1">
        <w:t xml:space="preserve"> and</w:t>
      </w:r>
      <w:r w:rsidR="0084007C">
        <w:t xml:space="preserve"> per</w:t>
      </w:r>
      <w:r w:rsidRPr="003A17C1">
        <w:t xml:space="preserve"> </w:t>
      </w:r>
      <w:r w:rsidRPr="003A17C1">
        <w:rPr>
          <w:rStyle w:val="ZzProgram"/>
        </w:rPr>
        <w:t>RegisteredUser</w:t>
      </w:r>
      <w:r w:rsidRPr="003A17C1">
        <w:t xml:space="preserve"> separately. </w:t>
      </w:r>
      <w:r w:rsidR="00DA4BFE">
        <w:t>Unfortunately</w:t>
      </w:r>
      <w:r w:rsidRPr="003A17C1">
        <w:t xml:space="preserve">, static traits do not allow such a construction. A solution could be to </w:t>
      </w:r>
      <w:r w:rsidR="00CA5CF8">
        <w:t>mix</w:t>
      </w:r>
      <w:r w:rsidRPr="003A17C1">
        <w:t xml:space="preserve"> the </w:t>
      </w:r>
      <w:r w:rsidRPr="003A17C1">
        <w:rPr>
          <w:rStyle w:val="ZzProgram"/>
        </w:rPr>
        <w:t>VirusDetector</w:t>
      </w:r>
      <w:r w:rsidRPr="003A17C1">
        <w:t xml:space="preserve"> </w:t>
      </w:r>
      <w:r w:rsidR="00CA5CF8">
        <w:t>with</w:t>
      </w:r>
      <w:r w:rsidRPr="003A17C1">
        <w:t xml:space="preserve"> </w:t>
      </w:r>
      <w:r w:rsidRPr="003A17C1">
        <w:rPr>
          <w:rStyle w:val="ZzProgram"/>
        </w:rPr>
        <w:t>AlternatingUserMail</w:t>
      </w:r>
      <w:r w:rsidRPr="003A17C1">
        <w:t xml:space="preserve">. Unfortunately, in such a case the virus detector's </w:t>
      </w:r>
      <w:r w:rsidRPr="003A17C1">
        <w:rPr>
          <w:rStyle w:val="ZzProgram"/>
        </w:rPr>
        <w:t>validateEmail</w:t>
      </w:r>
      <w:r w:rsidRPr="003A17C1">
        <w:t xml:space="preserve"> method would no</w:t>
      </w:r>
      <w:r w:rsidR="00250167">
        <w:t xml:space="preserve"> longer</w:t>
      </w:r>
      <w:r w:rsidRPr="003A17C1">
        <w:t xml:space="preserve"> be invoked from </w:t>
      </w:r>
      <w:r w:rsidRPr="003A17C1">
        <w:rPr>
          <w:rStyle w:val="ZzProgram"/>
        </w:rPr>
        <w:t>DefaultUserMail.sendEmail</w:t>
      </w:r>
      <w:r w:rsidRPr="003A17C1">
        <w:t xml:space="preserve"> because of </w:t>
      </w:r>
      <w:r w:rsidR="005909A6">
        <w:t xml:space="preserve">the </w:t>
      </w:r>
      <w:r w:rsidRPr="003A17C1">
        <w:t>delegation.</w:t>
      </w:r>
    </w:p>
    <w:p w14:paraId="0098C4D4" w14:textId="77777777" w:rsidR="0067459D" w:rsidRPr="003A17C1" w:rsidRDefault="0067459D" w:rsidP="0067459D">
      <w:pPr>
        <w:pStyle w:val="0Bezny"/>
      </w:pPr>
      <w:r w:rsidRPr="003A17C1">
        <w:t xml:space="preserve">The complete type information propagates well until the instantiation of the </w:t>
      </w:r>
      <w:r w:rsidRPr="003A17C1">
        <w:rPr>
          <w:rStyle w:val="ZzProgram"/>
        </w:rPr>
        <w:t>AlternatingUserMail</w:t>
      </w:r>
      <w:r w:rsidRPr="003A17C1">
        <w:t xml:space="preserve">. </w:t>
      </w:r>
      <w:r w:rsidR="004C6203">
        <w:t>T</w:t>
      </w:r>
      <w:r w:rsidRPr="003A17C1">
        <w:t xml:space="preserve">he client must be </w:t>
      </w:r>
      <w:r w:rsidR="004C6203">
        <w:t xml:space="preserve">therefore </w:t>
      </w:r>
      <w:r w:rsidRPr="003A17C1">
        <w:t xml:space="preserve">still tightly coupled with </w:t>
      </w:r>
      <w:r w:rsidRPr="003A17C1">
        <w:rPr>
          <w:rStyle w:val="ZzProgram"/>
        </w:rPr>
        <w:t>AlternatingUserMail</w:t>
      </w:r>
      <w:r w:rsidR="004C6203">
        <w:t xml:space="preserve">; </w:t>
      </w:r>
      <w:r w:rsidRPr="003A17C1">
        <w:t xml:space="preserve">nothing really changes from </w:t>
      </w:r>
      <w:r w:rsidR="006B3852">
        <w:t>its</w:t>
      </w:r>
      <w:r w:rsidRPr="003A17C1">
        <w:t xml:space="preserve"> perspective.</w:t>
      </w:r>
    </w:p>
    <w:p w14:paraId="7FC3BA6D" w14:textId="77777777" w:rsidR="000F6EF8" w:rsidRPr="003A17C1" w:rsidRDefault="004A6732" w:rsidP="006D2A17">
      <w:pPr>
        <w:pStyle w:val="N3Cislovany"/>
      </w:pPr>
      <w:bookmarkStart w:id="156" w:name="_Toc326167403"/>
      <w:bookmarkStart w:id="157" w:name="_Toc452710681"/>
      <w:r>
        <w:t>Model</w:t>
      </w:r>
      <w:r w:rsidR="001C7897" w:rsidRPr="003A17C1">
        <w:t>ing Protean Services With Dynamic Traits</w:t>
      </w:r>
      <w:bookmarkEnd w:id="156"/>
      <w:bookmarkEnd w:id="157"/>
    </w:p>
    <w:p w14:paraId="12D3D765" w14:textId="77777777" w:rsidR="005619DA" w:rsidRDefault="002211DC" w:rsidP="008476B5">
      <w:pPr>
        <w:pStyle w:val="0Bezny"/>
      </w:pPr>
      <w:r>
        <w:t xml:space="preserve">As mentioned in </w:t>
      </w:r>
      <w:r w:rsidRPr="00772A28">
        <w:rPr>
          <w:i/>
        </w:rPr>
        <w:fldChar w:fldCharType="begin"/>
      </w:r>
      <w:r w:rsidRPr="00772A28">
        <w:rPr>
          <w:i/>
        </w:rPr>
        <w:instrText xml:space="preserve"> REF _Ref315363019 \h </w:instrText>
      </w:r>
      <w:r w:rsidRPr="00772A28">
        <w:rPr>
          <w:i/>
        </w:rPr>
      </w:r>
      <w:r w:rsidRPr="00772A28">
        <w:rPr>
          <w:i/>
        </w:rPr>
        <w:fldChar w:fldCharType="separate"/>
      </w:r>
      <w:r w:rsidR="004E5CD2" w:rsidRPr="003A17C1">
        <w:t>Modeling Multidimensional Data With Dynamic Traits in Groovy</w:t>
      </w:r>
      <w:r w:rsidRPr="00772A28">
        <w:rPr>
          <w:i/>
        </w:rPr>
        <w:fldChar w:fldCharType="end"/>
      </w:r>
      <w:r>
        <w:t>, d</w:t>
      </w:r>
      <w:r>
        <w:t>y</w:t>
      </w:r>
      <w:r>
        <w:t xml:space="preserve">namic traits </w:t>
      </w:r>
      <w:r w:rsidR="007329C1" w:rsidRPr="003A17C1">
        <w:t xml:space="preserve">provide us with a way to </w:t>
      </w:r>
      <w:r w:rsidR="004B0B56">
        <w:t>mix</w:t>
      </w:r>
      <w:r w:rsidR="007329C1" w:rsidRPr="003A17C1">
        <w:t xml:space="preserve"> various traits </w:t>
      </w:r>
      <w:r w:rsidR="004B0B56">
        <w:t>with the target object</w:t>
      </w:r>
      <w:r w:rsidR="009407C6">
        <w:t xml:space="preserve"> at runtime</w:t>
      </w:r>
      <w:r w:rsidR="004B0B56">
        <w:t xml:space="preserve"> in a </w:t>
      </w:r>
      <w:r w:rsidR="007329C1" w:rsidRPr="003A17C1">
        <w:t>step-by-step</w:t>
      </w:r>
      <w:r w:rsidR="004B0B56">
        <w:t xml:space="preserve"> way;</w:t>
      </w:r>
      <w:r w:rsidR="007329C1" w:rsidRPr="003A17C1">
        <w:t xml:space="preserve"> </w:t>
      </w:r>
      <w:r w:rsidR="004B0B56">
        <w:t>i</w:t>
      </w:r>
      <w:r w:rsidR="007329C1" w:rsidRPr="003A17C1">
        <w:t>n contrast to the static traits, where the traits are specified declarativ</w:t>
      </w:r>
      <w:r w:rsidR="007329C1" w:rsidRPr="003A17C1">
        <w:t>e</w:t>
      </w:r>
      <w:r w:rsidR="007329C1" w:rsidRPr="003A17C1">
        <w:t xml:space="preserve">ly at once in the initialization statement. </w:t>
      </w:r>
      <w:r w:rsidR="008A3594">
        <w:t xml:space="preserve">This section </w:t>
      </w:r>
      <w:r w:rsidR="004B4297">
        <w:t xml:space="preserve">examines how to </w:t>
      </w:r>
      <w:r w:rsidR="008A3594">
        <w:t>develop the protean mail service</w:t>
      </w:r>
      <w:r w:rsidR="004B4297">
        <w:t xml:space="preserve"> using the dynamic traits</w:t>
      </w:r>
      <w:r w:rsidR="008A3594">
        <w:t>.</w:t>
      </w:r>
    </w:p>
    <w:p w14:paraId="63FAFD01" w14:textId="77777777" w:rsidR="007329C1" w:rsidRPr="003A17C1" w:rsidRDefault="007329C1" w:rsidP="006D2A17">
      <w:pPr>
        <w:pStyle w:val="N4"/>
      </w:pPr>
      <w:bookmarkStart w:id="158" w:name="modeling-the-domain"/>
      <w:bookmarkEnd w:id="158"/>
      <w:r w:rsidRPr="003A17C1">
        <w:t>Modeling the Domain</w:t>
      </w:r>
    </w:p>
    <w:p w14:paraId="2EC8FBDC" w14:textId="77777777" w:rsidR="00737FE7" w:rsidRDefault="006B1F04" w:rsidP="008476B5">
      <w:pPr>
        <w:pStyle w:val="0Bezny"/>
      </w:pPr>
      <w:r>
        <w:t>W</w:t>
      </w:r>
      <w:r w:rsidRPr="003A17C1">
        <w:t xml:space="preserve">hen </w:t>
      </w:r>
      <w:r w:rsidR="003A4BBE">
        <w:t xml:space="preserve">adding </w:t>
      </w:r>
      <w:r w:rsidRPr="003A17C1">
        <w:t>a trait</w:t>
      </w:r>
      <w:r>
        <w:t xml:space="preserve"> to the target object</w:t>
      </w:r>
      <w:r w:rsidR="002F530B">
        <w:t>,</w:t>
      </w:r>
      <w:r w:rsidRPr="003A17C1">
        <w:t xml:space="preserve"> Groovy actually creates a proxy wrapping the </w:t>
      </w:r>
      <w:r>
        <w:t>ta</w:t>
      </w:r>
      <w:r>
        <w:t>r</w:t>
      </w:r>
      <w:r>
        <w:t xml:space="preserve">get </w:t>
      </w:r>
      <w:r w:rsidRPr="003A17C1">
        <w:t xml:space="preserve">object and implementing all </w:t>
      </w:r>
      <w:r w:rsidRPr="003A17C1">
        <w:rPr>
          <w:i/>
        </w:rPr>
        <w:t>interfaces</w:t>
      </w:r>
      <w:r w:rsidR="002F530B">
        <w:t xml:space="preserve"> of the target</w:t>
      </w:r>
      <w:r w:rsidRPr="003A17C1">
        <w:t xml:space="preserve"> object </w:t>
      </w:r>
      <w:r w:rsidR="00FF4A30">
        <w:t>including</w:t>
      </w:r>
      <w:r w:rsidRPr="003A17C1">
        <w:t xml:space="preserve"> the newly added traits, which</w:t>
      </w:r>
      <w:r w:rsidR="00407090">
        <w:t xml:space="preserve"> </w:t>
      </w:r>
      <w:r w:rsidR="00F06529">
        <w:t>are</w:t>
      </w:r>
      <w:r w:rsidR="00443230">
        <w:t>,</w:t>
      </w:r>
      <w:r w:rsidR="00F06529">
        <w:t xml:space="preserve"> </w:t>
      </w:r>
      <w:r w:rsidR="00407090">
        <w:t xml:space="preserve">in </w:t>
      </w:r>
      <w:r w:rsidR="00443230">
        <w:t>fact,</w:t>
      </w:r>
      <w:r w:rsidR="00F06529">
        <w:t xml:space="preserve"> </w:t>
      </w:r>
      <w:r w:rsidR="00407090">
        <w:t xml:space="preserve">also </w:t>
      </w:r>
      <w:r w:rsidR="00F06529">
        <w:t>interfaces.</w:t>
      </w:r>
      <w:r w:rsidR="009F68D5">
        <w:t xml:space="preserve"> </w:t>
      </w:r>
      <w:r w:rsidR="00CD6BE4">
        <w:t xml:space="preserve">The proxy, however, ignores </w:t>
      </w:r>
      <w:r w:rsidR="00F076C8">
        <w:t xml:space="preserve">the </w:t>
      </w:r>
      <w:r w:rsidR="00CD6BE4">
        <w:t>class</w:t>
      </w:r>
      <w:r w:rsidR="00F076C8">
        <w:t>es</w:t>
      </w:r>
      <w:r w:rsidR="00CD6BE4">
        <w:t xml:space="preserve"> in the target object’s </w:t>
      </w:r>
      <w:r w:rsidR="00947E4A">
        <w:t>type</w:t>
      </w:r>
      <w:r w:rsidR="00CD6BE4">
        <w:t xml:space="preserve"> hierar</w:t>
      </w:r>
      <w:r w:rsidR="00EE4369">
        <w:t>chy</w:t>
      </w:r>
      <w:r w:rsidR="00E91D3F">
        <w:t xml:space="preserve"> and thus the proxy’s type does not include such classes</w:t>
      </w:r>
      <w:r w:rsidR="00EE4369">
        <w:t xml:space="preserve">, as illustrated in </w:t>
      </w:r>
      <w:r w:rsidR="00EE4369">
        <w:fldChar w:fldCharType="begin"/>
      </w:r>
      <w:r w:rsidR="00EE4369">
        <w:instrText xml:space="preserve"> REF _Ref315367056 \h </w:instrText>
      </w:r>
      <w:r w:rsidR="00EE4369">
        <w:fldChar w:fldCharType="separate"/>
      </w:r>
      <w:r w:rsidR="004E5CD2">
        <w:t xml:space="preserve">Listing </w:t>
      </w:r>
      <w:r w:rsidR="004E5CD2">
        <w:rPr>
          <w:noProof/>
        </w:rPr>
        <w:t>22</w:t>
      </w:r>
      <w:r w:rsidR="00EE4369">
        <w:fldChar w:fldCharType="end"/>
      </w:r>
      <w:r w:rsidR="00E91D3F">
        <w:t>.</w:t>
      </w:r>
    </w:p>
    <w:p w14:paraId="6F73015C" w14:textId="77777777" w:rsidR="00EE4369" w:rsidRDefault="00EE4369" w:rsidP="00EE4369">
      <w:pPr>
        <w:pStyle w:val="Titulek"/>
      </w:pPr>
      <w:bookmarkStart w:id="159" w:name="_Ref315367056"/>
      <w:bookmarkStart w:id="160" w:name="_Toc326487285"/>
      <w:r>
        <w:lastRenderedPageBreak/>
        <w:t xml:space="preserve">Listing </w:t>
      </w:r>
      <w:r>
        <w:fldChar w:fldCharType="begin"/>
      </w:r>
      <w:r>
        <w:instrText xml:space="preserve"> SEQ Listing \* ARABIC </w:instrText>
      </w:r>
      <w:r>
        <w:fldChar w:fldCharType="separate"/>
      </w:r>
      <w:r w:rsidR="004E5CD2">
        <w:rPr>
          <w:noProof/>
        </w:rPr>
        <w:t>22</w:t>
      </w:r>
      <w:r>
        <w:fldChar w:fldCharType="end"/>
      </w:r>
      <w:bookmarkEnd w:id="159"/>
      <w:r>
        <w:t xml:space="preserve">: Ignoring classes when mixing traits into </w:t>
      </w:r>
      <w:r w:rsidR="00726A0C">
        <w:t xml:space="preserve">a </w:t>
      </w:r>
      <w:r>
        <w:t>target object</w:t>
      </w:r>
      <w:bookmarkEnd w:id="160"/>
    </w:p>
    <w:p w14:paraId="2A08097B" w14:textId="77777777" w:rsidR="00322D4C" w:rsidRPr="00322D4C" w:rsidRDefault="0040758E" w:rsidP="00091830">
      <w:pPr>
        <w:pStyle w:val="0Program"/>
      </w:pPr>
      <w:r w:rsidRPr="0040758E">
        <w:rPr>
          <w:b/>
        </w:rPr>
        <w:t xml:space="preserve">class </w:t>
      </w:r>
      <w:r w:rsidRPr="0040758E">
        <w:t>X</w:t>
      </w:r>
      <w:r w:rsidRPr="0040758E">
        <w:br/>
      </w:r>
      <w:r w:rsidRPr="0040758E">
        <w:rPr>
          <w:b/>
        </w:rPr>
        <w:t xml:space="preserve">trait </w:t>
      </w:r>
      <w:r w:rsidRPr="0040758E">
        <w:t>Y1</w:t>
      </w:r>
      <w:r w:rsidRPr="0040758E">
        <w:br/>
      </w:r>
      <w:r w:rsidRPr="0040758E">
        <w:rPr>
          <w:b/>
        </w:rPr>
        <w:t xml:space="preserve">trait </w:t>
      </w:r>
      <w:r w:rsidRPr="0040758E">
        <w:t>Y2</w:t>
      </w:r>
      <w:r>
        <w:br/>
      </w:r>
      <w:r>
        <w:br/>
      </w:r>
      <w:r w:rsidR="00322D4C" w:rsidRPr="00322D4C">
        <w:rPr>
          <w:b/>
        </w:rPr>
        <w:t xml:space="preserve">def </w:t>
      </w:r>
      <w:r w:rsidR="00322D4C" w:rsidRPr="00322D4C">
        <w:t xml:space="preserve">x = </w:t>
      </w:r>
      <w:r w:rsidR="00322D4C" w:rsidRPr="00322D4C">
        <w:rPr>
          <w:b/>
        </w:rPr>
        <w:t xml:space="preserve">new </w:t>
      </w:r>
      <w:r w:rsidR="00322D4C" w:rsidRPr="00322D4C">
        <w:t>X();</w:t>
      </w:r>
      <w:r w:rsidR="00322D4C" w:rsidRPr="00322D4C">
        <w:br/>
      </w:r>
      <w:r w:rsidR="00322D4C" w:rsidRPr="00322D4C">
        <w:rPr>
          <w:b/>
        </w:rPr>
        <w:t xml:space="preserve">def </w:t>
      </w:r>
      <w:r w:rsidR="00322D4C" w:rsidRPr="00322D4C">
        <w:t>y1 = x.withTraits(Y1)</w:t>
      </w:r>
      <w:r w:rsidR="006C2D07" w:rsidRPr="00322D4C">
        <w:t xml:space="preserve"> </w:t>
      </w:r>
      <w:r w:rsidR="00322D4C" w:rsidRPr="00322D4C">
        <w:br/>
      </w:r>
      <w:r w:rsidR="00322D4C" w:rsidRPr="00322D4C">
        <w:rPr>
          <w:b/>
        </w:rPr>
        <w:t xml:space="preserve">def </w:t>
      </w:r>
      <w:r w:rsidR="00322D4C" w:rsidRPr="00322D4C">
        <w:t>y2 = y1.withTraits(Y2)</w:t>
      </w:r>
      <w:r w:rsidR="00322D4C" w:rsidRPr="00322D4C">
        <w:br/>
      </w:r>
      <w:r w:rsidR="00322D4C">
        <w:rPr>
          <w:b/>
        </w:rPr>
        <w:br/>
      </w:r>
      <w:r w:rsidR="00322D4C" w:rsidRPr="00322D4C">
        <w:rPr>
          <w:b/>
        </w:rPr>
        <w:t xml:space="preserve">assert </w:t>
      </w:r>
      <w:r w:rsidR="00322D4C" w:rsidRPr="00322D4C">
        <w:t xml:space="preserve">x </w:t>
      </w:r>
      <w:r w:rsidR="00322D4C" w:rsidRPr="00322D4C">
        <w:rPr>
          <w:b/>
        </w:rPr>
        <w:t xml:space="preserve">instanceof </w:t>
      </w:r>
      <w:r w:rsidR="00322D4C" w:rsidRPr="00322D4C">
        <w:t>X</w:t>
      </w:r>
      <w:r w:rsidR="00322D4C" w:rsidRPr="00322D4C">
        <w:br/>
      </w:r>
      <w:r w:rsidR="00322D4C" w:rsidRPr="00322D4C">
        <w:rPr>
          <w:b/>
        </w:rPr>
        <w:t xml:space="preserve">assert </w:t>
      </w:r>
      <w:r w:rsidR="00322D4C" w:rsidRPr="00322D4C">
        <w:t xml:space="preserve">!(y1 </w:t>
      </w:r>
      <w:r w:rsidR="00322D4C" w:rsidRPr="00322D4C">
        <w:rPr>
          <w:b/>
        </w:rPr>
        <w:t xml:space="preserve">instanceof </w:t>
      </w:r>
      <w:r w:rsidR="00322D4C" w:rsidRPr="00322D4C">
        <w:t>X)</w:t>
      </w:r>
      <w:r w:rsidR="006C2D07">
        <w:t xml:space="preserve"> // y1 forgets X, since X is a class</w:t>
      </w:r>
      <w:r w:rsidR="00322D4C" w:rsidRPr="00322D4C">
        <w:br/>
      </w:r>
      <w:r w:rsidR="00322D4C" w:rsidRPr="00322D4C">
        <w:rPr>
          <w:b/>
        </w:rPr>
        <w:t xml:space="preserve">assert </w:t>
      </w:r>
      <w:r w:rsidR="00322D4C" w:rsidRPr="00322D4C">
        <w:t xml:space="preserve">y1 </w:t>
      </w:r>
      <w:r w:rsidR="00322D4C" w:rsidRPr="00322D4C">
        <w:rPr>
          <w:b/>
        </w:rPr>
        <w:t xml:space="preserve">instanceof </w:t>
      </w:r>
      <w:r w:rsidR="00322D4C" w:rsidRPr="00322D4C">
        <w:t>Y1</w:t>
      </w:r>
      <w:r w:rsidR="00322D4C" w:rsidRPr="00322D4C">
        <w:br/>
      </w:r>
      <w:r w:rsidR="00322D4C" w:rsidRPr="00322D4C">
        <w:rPr>
          <w:b/>
        </w:rPr>
        <w:t xml:space="preserve">assert </w:t>
      </w:r>
      <w:r w:rsidR="00322D4C" w:rsidRPr="00322D4C">
        <w:t xml:space="preserve">y2 </w:t>
      </w:r>
      <w:r w:rsidR="00322D4C" w:rsidRPr="00322D4C">
        <w:rPr>
          <w:b/>
        </w:rPr>
        <w:t xml:space="preserve">instanceof </w:t>
      </w:r>
      <w:r w:rsidR="00322D4C" w:rsidRPr="00322D4C">
        <w:t>Y1</w:t>
      </w:r>
      <w:r w:rsidR="00480FE2">
        <w:t xml:space="preserve"> </w:t>
      </w:r>
      <w:r w:rsidR="00E46963">
        <w:t xml:space="preserve">  </w:t>
      </w:r>
      <w:r w:rsidR="00480FE2">
        <w:t>// y2 implements both Y1 and Y2</w:t>
      </w:r>
      <w:r w:rsidR="00322D4C" w:rsidRPr="00322D4C">
        <w:br/>
      </w:r>
      <w:r w:rsidR="00322D4C" w:rsidRPr="00322D4C">
        <w:rPr>
          <w:b/>
        </w:rPr>
        <w:t xml:space="preserve">assert </w:t>
      </w:r>
      <w:r w:rsidR="00322D4C" w:rsidRPr="00322D4C">
        <w:t xml:space="preserve">y2 </w:t>
      </w:r>
      <w:r w:rsidR="00322D4C" w:rsidRPr="00322D4C">
        <w:rPr>
          <w:b/>
        </w:rPr>
        <w:t xml:space="preserve">instanceof </w:t>
      </w:r>
      <w:r w:rsidR="00322D4C" w:rsidRPr="00322D4C">
        <w:t>Y2</w:t>
      </w:r>
    </w:p>
    <w:p w14:paraId="11606C42" w14:textId="77777777" w:rsidR="007329C1" w:rsidRDefault="002A511F" w:rsidP="008476B5">
      <w:pPr>
        <w:pStyle w:val="0Bezny"/>
      </w:pPr>
      <w:r>
        <w:t xml:space="preserve">The above-described limitation may be overcome by using traits instead </w:t>
      </w:r>
      <w:r w:rsidR="006B01DA">
        <w:t xml:space="preserve">of </w:t>
      </w:r>
      <w:r>
        <w:t>classes when modeling a domain. A</w:t>
      </w:r>
      <w:r w:rsidR="00960A1B">
        <w:t xml:space="preserve"> Groovy trait</w:t>
      </w:r>
      <w:r w:rsidR="007329C1" w:rsidRPr="003A17C1">
        <w:t xml:space="preserve"> may </w:t>
      </w:r>
      <w:r w:rsidR="006B1F04">
        <w:t xml:space="preserve">carry a state </w:t>
      </w:r>
      <w:r>
        <w:t xml:space="preserve">and thus </w:t>
      </w:r>
      <w:r w:rsidR="006B1F04">
        <w:t>it</w:t>
      </w:r>
      <w:r w:rsidR="007329C1" w:rsidRPr="003A17C1">
        <w:t xml:space="preserve"> </w:t>
      </w:r>
      <w:r w:rsidR="006B1F04">
        <w:t>can be used instead of</w:t>
      </w:r>
      <w:r w:rsidR="007329C1" w:rsidRPr="003A17C1">
        <w:t xml:space="preserve"> </w:t>
      </w:r>
      <w:r w:rsidR="00623F99">
        <w:t>a class</w:t>
      </w:r>
      <w:r w:rsidR="007329C1" w:rsidRPr="003A17C1">
        <w:t xml:space="preserve"> in </w:t>
      </w:r>
      <w:r>
        <w:t>many</w:t>
      </w:r>
      <w:r w:rsidR="0044782C">
        <w:t xml:space="preserve"> cases. This strategy will be followed in the following paragraphs</w:t>
      </w:r>
      <w:r w:rsidR="00C96B17">
        <w:t>.</w:t>
      </w:r>
      <w:r w:rsidR="0044782C">
        <w:t xml:space="preserve"> </w:t>
      </w:r>
      <w:r w:rsidR="00C96B17">
        <w:t>See</w:t>
      </w:r>
      <w:r w:rsidR="002362ED">
        <w:t xml:space="preserve"> </w:t>
      </w:r>
      <w:r w:rsidR="002362ED">
        <w:fldChar w:fldCharType="begin"/>
      </w:r>
      <w:r w:rsidR="002362ED">
        <w:instrText xml:space="preserve"> REF _Ref315367697 \h </w:instrText>
      </w:r>
      <w:r w:rsidR="002362ED">
        <w:fldChar w:fldCharType="separate"/>
      </w:r>
      <w:r w:rsidR="004E5CD2">
        <w:t xml:space="preserve">Listing </w:t>
      </w:r>
      <w:r w:rsidR="004E5CD2">
        <w:rPr>
          <w:noProof/>
        </w:rPr>
        <w:t>23</w:t>
      </w:r>
      <w:r w:rsidR="002362ED">
        <w:fldChar w:fldCharType="end"/>
      </w:r>
      <w:r w:rsidR="0044782C">
        <w:t xml:space="preserve"> </w:t>
      </w:r>
      <w:r w:rsidR="002362ED">
        <w:t>showing</w:t>
      </w:r>
      <w:r w:rsidR="0044782C">
        <w:t xml:space="preserve"> </w:t>
      </w:r>
      <w:r w:rsidR="002362ED">
        <w:t>the</w:t>
      </w:r>
      <w:r w:rsidR="0044782C">
        <w:t xml:space="preserve"> </w:t>
      </w:r>
      <w:r w:rsidR="0044782C" w:rsidRPr="002362ED">
        <w:rPr>
          <w:rStyle w:val="ZzProgram"/>
        </w:rPr>
        <w:t>Employee</w:t>
      </w:r>
      <w:r w:rsidR="0044782C">
        <w:t xml:space="preserve"> </w:t>
      </w:r>
      <w:r w:rsidR="002362ED">
        <w:t xml:space="preserve">trait </w:t>
      </w:r>
      <w:r w:rsidR="0044782C">
        <w:t>modeling the employee entity.</w:t>
      </w:r>
    </w:p>
    <w:p w14:paraId="3B25D8C6" w14:textId="77777777" w:rsidR="0044782C" w:rsidRPr="003A17C1" w:rsidRDefault="0044782C" w:rsidP="0044782C">
      <w:pPr>
        <w:pStyle w:val="Titulek"/>
      </w:pPr>
      <w:bookmarkStart w:id="161" w:name="_Ref315367697"/>
      <w:bookmarkStart w:id="162" w:name="_Toc326487286"/>
      <w:r>
        <w:t xml:space="preserve">Listing </w:t>
      </w:r>
      <w:r>
        <w:fldChar w:fldCharType="begin"/>
      </w:r>
      <w:r>
        <w:instrText xml:space="preserve"> SEQ Listing \* ARABIC </w:instrText>
      </w:r>
      <w:r>
        <w:fldChar w:fldCharType="separate"/>
      </w:r>
      <w:r w:rsidR="004E5CD2">
        <w:rPr>
          <w:noProof/>
        </w:rPr>
        <w:t>23</w:t>
      </w:r>
      <w:r>
        <w:fldChar w:fldCharType="end"/>
      </w:r>
      <w:bookmarkEnd w:id="161"/>
      <w:r>
        <w:t>: Employee entity as a trait</w:t>
      </w:r>
      <w:bookmarkEnd w:id="162"/>
    </w:p>
    <w:p w14:paraId="35F9F1A2" w14:textId="77777777" w:rsidR="007329C1" w:rsidRPr="003A17C1" w:rsidRDefault="007329C1" w:rsidP="00091830">
      <w:pPr>
        <w:pStyle w:val="0Program"/>
        <w:rPr>
          <w:rStyle w:val="NormalTok"/>
        </w:rPr>
      </w:pPr>
      <w:r w:rsidRPr="003A17C1">
        <w:rPr>
          <w:rStyle w:val="KeywordTok"/>
        </w:rPr>
        <w:t>trait</w:t>
      </w:r>
      <w:r w:rsidRPr="003A17C1">
        <w:rPr>
          <w:rStyle w:val="NormalTok"/>
        </w:rPr>
        <w:t xml:space="preserve"> Employee {</w:t>
      </w:r>
      <w:r w:rsidRPr="003A17C1">
        <w:rPr>
          <w:rStyle w:val="NormalTok"/>
        </w:rPr>
        <w:br/>
      </w:r>
      <w:r w:rsidRPr="003A17C1">
        <w:rPr>
          <w:rStyle w:val="NormalTok"/>
        </w:rPr>
        <w:br/>
        <w:t xml:space="preserve">    </w:t>
      </w:r>
      <w:r w:rsidRPr="003A17C1">
        <w:rPr>
          <w:rStyle w:val="KeywordTok"/>
        </w:rPr>
        <w:t>private</w:t>
      </w:r>
      <w:r w:rsidRPr="003A17C1">
        <w:rPr>
          <w:rStyle w:val="NormalTok"/>
        </w:rPr>
        <w:t xml:space="preserve"> String firstName;</w:t>
      </w:r>
      <w:r w:rsidRPr="003A17C1">
        <w:rPr>
          <w:rStyle w:val="NormalTok"/>
        </w:rPr>
        <w:br/>
        <w:t>...</w:t>
      </w:r>
      <w:r w:rsidRPr="003A17C1">
        <w:rPr>
          <w:rStyle w:val="NormalTok"/>
        </w:rPr>
        <w:br/>
        <w:t>}</w:t>
      </w:r>
    </w:p>
    <w:p w14:paraId="50B79530" w14:textId="77777777" w:rsidR="007329C1" w:rsidRDefault="007329C1" w:rsidP="008476B5">
      <w:pPr>
        <w:pStyle w:val="0Bezny"/>
      </w:pPr>
      <w:r w:rsidRPr="003A17C1">
        <w:t xml:space="preserve">In order to instantiate an entity instance, we have to attach it to an </w:t>
      </w:r>
      <w:r w:rsidR="00317DF6">
        <w:t>“</w:t>
      </w:r>
      <w:r w:rsidRPr="003A17C1">
        <w:t>empty</w:t>
      </w:r>
      <w:r w:rsidR="00317DF6">
        <w:t>”</w:t>
      </w:r>
      <w:r w:rsidRPr="003A17C1">
        <w:t xml:space="preserve"> object first, since a trait cannot be instantiated alone in Groovy</w:t>
      </w:r>
      <w:r w:rsidR="0075042B">
        <w:t xml:space="preserve"> (</w:t>
      </w:r>
      <w:r w:rsidR="0075042B">
        <w:fldChar w:fldCharType="begin"/>
      </w:r>
      <w:r w:rsidR="0075042B">
        <w:instrText xml:space="preserve"> REF _Ref315367833 \h </w:instrText>
      </w:r>
      <w:r w:rsidR="0075042B">
        <w:fldChar w:fldCharType="separate"/>
      </w:r>
      <w:r w:rsidR="004E5CD2">
        <w:t xml:space="preserve">Listing </w:t>
      </w:r>
      <w:r w:rsidR="004E5CD2">
        <w:rPr>
          <w:noProof/>
        </w:rPr>
        <w:t>24</w:t>
      </w:r>
      <w:r w:rsidR="0075042B">
        <w:fldChar w:fldCharType="end"/>
      </w:r>
      <w:r w:rsidR="0075042B">
        <w:t>)</w:t>
      </w:r>
      <w:r w:rsidRPr="003A17C1">
        <w:t>.</w:t>
      </w:r>
    </w:p>
    <w:p w14:paraId="2DE33B43" w14:textId="77777777" w:rsidR="0075042B" w:rsidRPr="003A17C1" w:rsidRDefault="0075042B" w:rsidP="0075042B">
      <w:pPr>
        <w:pStyle w:val="Titulek"/>
      </w:pPr>
      <w:bookmarkStart w:id="163" w:name="_Ref315367833"/>
      <w:bookmarkStart w:id="164" w:name="_Toc326487287"/>
      <w:r>
        <w:t xml:space="preserve">Listing </w:t>
      </w:r>
      <w:r>
        <w:fldChar w:fldCharType="begin"/>
      </w:r>
      <w:r>
        <w:instrText xml:space="preserve"> SEQ Listing \* ARABIC </w:instrText>
      </w:r>
      <w:r>
        <w:fldChar w:fldCharType="separate"/>
      </w:r>
      <w:r w:rsidR="004E5CD2">
        <w:rPr>
          <w:noProof/>
        </w:rPr>
        <w:t>24</w:t>
      </w:r>
      <w:r>
        <w:fldChar w:fldCharType="end"/>
      </w:r>
      <w:bookmarkEnd w:id="163"/>
      <w:r>
        <w:t>: Instantiating account objects in Groovy</w:t>
      </w:r>
      <w:bookmarkEnd w:id="164"/>
    </w:p>
    <w:p w14:paraId="0165579B" w14:textId="77777777" w:rsidR="007329C1" w:rsidRPr="003A17C1" w:rsidRDefault="007329C1" w:rsidP="00091830">
      <w:pPr>
        <w:pStyle w:val="0Program"/>
        <w:rPr>
          <w:rStyle w:val="NormalTok"/>
        </w:rPr>
      </w:pPr>
      <w:r w:rsidRPr="003A17C1">
        <w:rPr>
          <w:rStyle w:val="KeywordTok"/>
        </w:rPr>
        <w:t>def</w:t>
      </w:r>
      <w:r w:rsidRPr="003A17C1">
        <w:rPr>
          <w:rStyle w:val="NormalTok"/>
        </w:rPr>
        <w:t xml:space="preserve"> employee = </w:t>
      </w:r>
      <w:r w:rsidRPr="003A17C1">
        <w:rPr>
          <w:rStyle w:val="KeywordTok"/>
        </w:rPr>
        <w:t>new</w:t>
      </w:r>
      <w:r w:rsidRPr="003A17C1">
        <w:rPr>
          <w:rStyle w:val="NormalTok"/>
        </w:rPr>
        <w:t xml:space="preserve"> Object() </w:t>
      </w:r>
      <w:r w:rsidRPr="003A17C1">
        <w:rPr>
          <w:rStyle w:val="KeywordTok"/>
        </w:rPr>
        <w:t>as</w:t>
      </w:r>
      <w:r w:rsidRPr="003A17C1">
        <w:rPr>
          <w:rStyle w:val="NormalTok"/>
        </w:rPr>
        <w:t xml:space="preserve"> Employee;</w:t>
      </w:r>
      <w:r w:rsidRPr="003A17C1">
        <w:rPr>
          <w:rStyle w:val="NormalTok"/>
        </w:rPr>
        <w:br/>
        <w:t>employee.load(employeeData)</w:t>
      </w:r>
      <w:r w:rsidRPr="003A17C1">
        <w:rPr>
          <w:rStyle w:val="NormalTok"/>
        </w:rPr>
        <w:br/>
      </w:r>
      <w:r w:rsidRPr="003A17C1">
        <w:rPr>
          <w:rStyle w:val="KeywordTok"/>
        </w:rPr>
        <w:t>def</w:t>
      </w:r>
      <w:r w:rsidRPr="003A17C1">
        <w:rPr>
          <w:rStyle w:val="NormalTok"/>
        </w:rPr>
        <w:t xml:space="preserve"> regUser = </w:t>
      </w:r>
      <w:r w:rsidRPr="003A17C1">
        <w:rPr>
          <w:rStyle w:val="KeywordTok"/>
        </w:rPr>
        <w:t>new</w:t>
      </w:r>
      <w:r w:rsidRPr="003A17C1">
        <w:rPr>
          <w:rStyle w:val="NormalTok"/>
        </w:rPr>
        <w:t xml:space="preserve"> Object() </w:t>
      </w:r>
      <w:r w:rsidRPr="003A17C1">
        <w:rPr>
          <w:rStyle w:val="KeywordTok"/>
        </w:rPr>
        <w:t>as</w:t>
      </w:r>
      <w:r w:rsidRPr="003A17C1">
        <w:rPr>
          <w:rStyle w:val="NormalTok"/>
        </w:rPr>
        <w:t xml:space="preserve"> RegisteredUser;</w:t>
      </w:r>
      <w:r w:rsidRPr="003A17C1">
        <w:rPr>
          <w:rStyle w:val="NormalTok"/>
        </w:rPr>
        <w:br/>
        <w:t>regUser.load(regUserData)</w:t>
      </w:r>
    </w:p>
    <w:p w14:paraId="27DE75C1" w14:textId="77777777" w:rsidR="007329C1" w:rsidRPr="003A17C1" w:rsidRDefault="007329C1" w:rsidP="008476B5">
      <w:pPr>
        <w:pStyle w:val="0Bezny"/>
      </w:pPr>
      <w:r w:rsidRPr="003A17C1">
        <w:t xml:space="preserve">The </w:t>
      </w:r>
      <w:r w:rsidRPr="003A17C1">
        <w:rPr>
          <w:rStyle w:val="ZzProgram"/>
        </w:rPr>
        <w:t>as</w:t>
      </w:r>
      <w:r w:rsidRPr="003A17C1">
        <w:t xml:space="preserve"> keyword actually creates a proxy object, which wraps the </w:t>
      </w:r>
      <w:r w:rsidR="0075042B">
        <w:t>“</w:t>
      </w:r>
      <w:r w:rsidRPr="003A17C1">
        <w:t>empty</w:t>
      </w:r>
      <w:r w:rsidR="0075042B">
        <w:t>”</w:t>
      </w:r>
      <w:r w:rsidRPr="003A17C1">
        <w:t xml:space="preserve"> object and i</w:t>
      </w:r>
      <w:r w:rsidRPr="003A17C1">
        <w:t>m</w:t>
      </w:r>
      <w:r w:rsidRPr="003A17C1">
        <w:t xml:space="preserve">plements </w:t>
      </w:r>
      <w:r w:rsidRPr="003A17C1">
        <w:rPr>
          <w:rStyle w:val="ZzProgram"/>
        </w:rPr>
        <w:t>Employee</w:t>
      </w:r>
      <w:r w:rsidRPr="003A17C1">
        <w:t xml:space="preserve">, resp. </w:t>
      </w:r>
      <w:r w:rsidRPr="003A17C1">
        <w:rPr>
          <w:rStyle w:val="ZzProgram"/>
        </w:rPr>
        <w:t>RegisteredUser</w:t>
      </w:r>
      <w:r w:rsidRPr="003A17C1">
        <w:t>.</w:t>
      </w:r>
    </w:p>
    <w:p w14:paraId="1C58398B" w14:textId="7E024CD9" w:rsidR="007329C1" w:rsidRPr="00DE132E" w:rsidRDefault="007329C1" w:rsidP="008476B5">
      <w:pPr>
        <w:pStyle w:val="0Bezny"/>
      </w:pPr>
      <w:r w:rsidRPr="003A17C1">
        <w:t xml:space="preserve">Note: Although Groovy </w:t>
      </w:r>
      <w:r w:rsidR="008476B5" w:rsidRPr="003A17C1">
        <w:t>is primarily a dynamic language</w:t>
      </w:r>
      <w:r w:rsidRPr="003A17C1">
        <w:t xml:space="preserve"> it also supports static compil</w:t>
      </w:r>
      <w:r w:rsidRPr="003A17C1">
        <w:t>a</w:t>
      </w:r>
      <w:r w:rsidRPr="003A17C1">
        <w:t>t</w:t>
      </w:r>
      <w:r w:rsidR="008476B5" w:rsidRPr="003A17C1">
        <w:t>i</w:t>
      </w:r>
      <w:r w:rsidRPr="003A17C1">
        <w:t xml:space="preserve">on. Types or other parts of code annotated by </w:t>
      </w:r>
      <w:r w:rsidRPr="003A17C1">
        <w:rPr>
          <w:rStyle w:val="ZzProgram"/>
        </w:rPr>
        <w:t>@CompileStatic</w:t>
      </w:r>
      <w:r w:rsidRPr="003A17C1">
        <w:t xml:space="preserve"> are compiled statically</w:t>
      </w:r>
      <w:r w:rsidR="0006348F">
        <w:t xml:space="preserve"> </w:t>
      </w:r>
      <w:r w:rsidR="00190FA1" w:rsidRPr="00190FA1">
        <w:rPr>
          <w:noProof/>
          <w:lang w:val="cs-CZ"/>
        </w:rPr>
        <w:t>(Java Performance, n.d.)</w:t>
      </w:r>
      <w:r w:rsidRPr="003A17C1">
        <w:rPr>
          <w:i/>
        </w:rPr>
        <w:t>.</w:t>
      </w:r>
    </w:p>
    <w:p w14:paraId="7FA452F6" w14:textId="77777777" w:rsidR="007329C1" w:rsidRPr="003A17C1" w:rsidRDefault="007329C1" w:rsidP="006D2A17">
      <w:pPr>
        <w:pStyle w:val="N4"/>
      </w:pPr>
      <w:bookmarkStart w:id="165" w:name="implementing-the-behavior"/>
      <w:bookmarkEnd w:id="165"/>
      <w:r w:rsidRPr="003A17C1">
        <w:lastRenderedPageBreak/>
        <w:t>Implementing the Behavior</w:t>
      </w:r>
    </w:p>
    <w:p w14:paraId="5E0F982C" w14:textId="77777777" w:rsidR="007329C1" w:rsidRPr="003A17C1" w:rsidRDefault="007329C1" w:rsidP="00EE4C9E">
      <w:pPr>
        <w:pStyle w:val="0Bezny"/>
      </w:pPr>
      <w:r w:rsidRPr="003A17C1">
        <w:t xml:space="preserve">Now, when the domain objects are created in a way, which allows loss-less extension, </w:t>
      </w:r>
      <w:r w:rsidR="00012F70">
        <w:t xml:space="preserve">it is possible to </w:t>
      </w:r>
      <w:r w:rsidRPr="003A17C1">
        <w:t xml:space="preserve">implement the functionality of the </w:t>
      </w:r>
      <w:r w:rsidR="00012F70">
        <w:t>e</w:t>
      </w:r>
      <w:r w:rsidRPr="003A17C1">
        <w:t>mail service.</w:t>
      </w:r>
    </w:p>
    <w:p w14:paraId="174DA854" w14:textId="77777777" w:rsidR="007329C1" w:rsidRDefault="007329C1" w:rsidP="00EE4C9E">
      <w:pPr>
        <w:pStyle w:val="0Bezny"/>
      </w:pPr>
      <w:r w:rsidRPr="003A17C1">
        <w:t>The diagrams are practically identical to those for the static traits case. The only main di</w:t>
      </w:r>
      <w:r w:rsidRPr="003A17C1">
        <w:t>f</w:t>
      </w:r>
      <w:r w:rsidRPr="003A17C1">
        <w:t>ference is that the types specified in the self-type are added to the list of implemented inte</w:t>
      </w:r>
      <w:r w:rsidRPr="003A17C1">
        <w:t>r</w:t>
      </w:r>
      <w:r w:rsidRPr="003A17C1">
        <w:t xml:space="preserve">faces. </w:t>
      </w:r>
      <w:r w:rsidR="00E45FDE">
        <w:t>However i</w:t>
      </w:r>
      <w:r w:rsidRPr="003A17C1">
        <w:t>t might sound confusing, the self-type in Scala is essentially a syntactic sugar for the same thing.</w:t>
      </w:r>
    </w:p>
    <w:p w14:paraId="193F57EA" w14:textId="77777777" w:rsidR="00034FD9" w:rsidRPr="003A17C1" w:rsidRDefault="00034FD9" w:rsidP="00034FD9">
      <w:pPr>
        <w:pStyle w:val="Titulek"/>
      </w:pPr>
      <w:bookmarkStart w:id="166" w:name="_Toc326487288"/>
      <w:r>
        <w:t xml:space="preserve">Listing </w:t>
      </w:r>
      <w:r>
        <w:fldChar w:fldCharType="begin"/>
      </w:r>
      <w:r>
        <w:instrText xml:space="preserve"> SEQ Listing \* ARABIC </w:instrText>
      </w:r>
      <w:r>
        <w:fldChar w:fldCharType="separate"/>
      </w:r>
      <w:r w:rsidR="004E5CD2">
        <w:rPr>
          <w:noProof/>
        </w:rPr>
        <w:t>25</w:t>
      </w:r>
      <w:r>
        <w:fldChar w:fldCharType="end"/>
      </w:r>
      <w:r>
        <w:t xml:space="preserve">: Default email service as a trait implementing </w:t>
      </w:r>
      <w:r w:rsidRPr="00034FD9">
        <w:rPr>
          <w:rStyle w:val="ZzProgram"/>
        </w:rPr>
        <w:t>UserMail</w:t>
      </w:r>
      <w:r>
        <w:t xml:space="preserve"> and </w:t>
      </w:r>
      <w:r w:rsidRPr="00034FD9">
        <w:rPr>
          <w:rStyle w:val="ZzProgram"/>
        </w:rPr>
        <w:t>MailOwner</w:t>
      </w:r>
      <w:bookmarkEnd w:id="166"/>
    </w:p>
    <w:p w14:paraId="2E1C64BB" w14:textId="77777777" w:rsidR="007329C1" w:rsidRPr="003A17C1" w:rsidRDefault="007329C1" w:rsidP="00091830">
      <w:pPr>
        <w:pStyle w:val="0Program"/>
        <w:rPr>
          <w:rStyle w:val="NormalTok"/>
        </w:rPr>
      </w:pPr>
      <w:r w:rsidRPr="003A17C1">
        <w:rPr>
          <w:rStyle w:val="NormalTok"/>
        </w:rPr>
        <w:t>@CompileStatic</w:t>
      </w:r>
      <w:r w:rsidRPr="003A17C1">
        <w:rPr>
          <w:rStyle w:val="NormalTok"/>
        </w:rPr>
        <w:br/>
      </w:r>
      <w:r w:rsidRPr="003A17C1">
        <w:rPr>
          <w:rStyle w:val="KeywordTok"/>
        </w:rPr>
        <w:t>trait</w:t>
      </w:r>
      <w:r w:rsidRPr="003A17C1">
        <w:rPr>
          <w:rStyle w:val="NormalTok"/>
        </w:rPr>
        <w:t xml:space="preserve"> DefaultUserMail </w:t>
      </w:r>
      <w:r w:rsidRPr="003A17C1">
        <w:rPr>
          <w:rStyle w:val="KeywordTok"/>
        </w:rPr>
        <w:t>implements</w:t>
      </w:r>
      <w:r w:rsidRPr="003A17C1">
        <w:rPr>
          <w:rStyle w:val="NormalTok"/>
        </w:rPr>
        <w:t xml:space="preserve"> UserMail, MailOwner {</w:t>
      </w:r>
      <w:r w:rsidRPr="003A17C1">
        <w:rPr>
          <w:rStyle w:val="NormalTok"/>
        </w:rPr>
        <w:br/>
        <w:t>...</w:t>
      </w:r>
    </w:p>
    <w:p w14:paraId="125120AB" w14:textId="77777777" w:rsidR="007329C1" w:rsidRPr="003A17C1" w:rsidRDefault="007329C1" w:rsidP="00EE4C9E">
      <w:pPr>
        <w:pStyle w:val="0Bezny"/>
      </w:pPr>
      <w:r w:rsidRPr="003A17C1">
        <w:t xml:space="preserve">As mentioned above, the step-by-step extensions of objects sounds like a solution to the exponential explosion of statements. In order to make it more obvious, </w:t>
      </w:r>
      <w:r w:rsidR="005A1D72">
        <w:t xml:space="preserve">a couple of </w:t>
      </w:r>
      <w:r w:rsidRPr="003A17C1">
        <w:t>add</w:t>
      </w:r>
      <w:r w:rsidRPr="003A17C1">
        <w:t>i</w:t>
      </w:r>
      <w:r w:rsidRPr="003A17C1">
        <w:t xml:space="preserve">tional dimensions </w:t>
      </w:r>
      <w:r w:rsidR="005A1D72">
        <w:t xml:space="preserve">are introduced, </w:t>
      </w:r>
      <w:r w:rsidRPr="003A17C1">
        <w:t xml:space="preserve">such as </w:t>
      </w:r>
      <w:r w:rsidRPr="003A17C1">
        <w:rPr>
          <w:rStyle w:val="ZzProgram"/>
        </w:rPr>
        <w:t>Gender</w:t>
      </w:r>
      <w:r w:rsidR="00F07729">
        <w:t xml:space="preserve"> with “values”</w:t>
      </w:r>
      <w:r w:rsidRPr="003A17C1">
        <w:t xml:space="preserve"> </w:t>
      </w:r>
      <w:r w:rsidRPr="003A17C1">
        <w:rPr>
          <w:rStyle w:val="ZzProgram"/>
        </w:rPr>
        <w:t>Male</w:t>
      </w:r>
      <w:r w:rsidRPr="003A17C1">
        <w:t xml:space="preserve"> and </w:t>
      </w:r>
      <w:r w:rsidRPr="003A17C1">
        <w:rPr>
          <w:rStyle w:val="ZzProgram"/>
        </w:rPr>
        <w:t>Female</w:t>
      </w:r>
      <w:r w:rsidRPr="003A17C1">
        <w:t xml:space="preserve">, and </w:t>
      </w:r>
      <w:r w:rsidRPr="003A17C1">
        <w:rPr>
          <w:rStyle w:val="ZzProgram"/>
        </w:rPr>
        <w:t>AgeGroup</w:t>
      </w:r>
      <w:r w:rsidRPr="003A17C1">
        <w:t xml:space="preserve"> with values </w:t>
      </w:r>
      <w:r w:rsidRPr="003A17C1">
        <w:rPr>
          <w:rStyle w:val="ZzProgram"/>
        </w:rPr>
        <w:t>Child</w:t>
      </w:r>
      <w:r w:rsidRPr="003A17C1">
        <w:t xml:space="preserve"> and </w:t>
      </w:r>
      <w:r w:rsidRPr="003A17C1">
        <w:rPr>
          <w:rStyle w:val="ZzProgram"/>
        </w:rPr>
        <w:t>Adult</w:t>
      </w:r>
      <w:r w:rsidRPr="003A17C1">
        <w:t>.</w:t>
      </w:r>
      <w:r w:rsidR="005133B6">
        <w:t xml:space="preserve"> </w:t>
      </w:r>
      <w:r w:rsidR="005133B6">
        <w:fldChar w:fldCharType="begin"/>
      </w:r>
      <w:r w:rsidR="005133B6">
        <w:instrText xml:space="preserve"> REF _Ref315368689 \h </w:instrText>
      </w:r>
      <w:r w:rsidR="005133B6">
        <w:fldChar w:fldCharType="separate"/>
      </w:r>
      <w:r w:rsidR="004E5CD2">
        <w:t xml:space="preserve">Listing </w:t>
      </w:r>
      <w:r w:rsidR="004E5CD2">
        <w:rPr>
          <w:noProof/>
        </w:rPr>
        <w:t>28</w:t>
      </w:r>
      <w:r w:rsidR="005133B6">
        <w:fldChar w:fldCharType="end"/>
      </w:r>
      <w:r w:rsidR="005133B6">
        <w:t xml:space="preserve"> illustrates how these new dimensions are mixed into the registered user instance.</w:t>
      </w:r>
    </w:p>
    <w:p w14:paraId="4D5F0594" w14:textId="77777777" w:rsidR="007329C1" w:rsidRDefault="00A5317F" w:rsidP="00EE4C9E">
      <w:pPr>
        <w:pStyle w:val="0Bezny"/>
      </w:pPr>
      <w:r>
        <w:t xml:space="preserve">In contrast to the previous implementations, </w:t>
      </w:r>
      <w:r w:rsidR="00AF4650">
        <w:t xml:space="preserve">here, </w:t>
      </w:r>
      <w:r>
        <w:t>t</w:t>
      </w:r>
      <w:r w:rsidR="007329C1" w:rsidRPr="003A17C1">
        <w:t xml:space="preserve">he </w:t>
      </w:r>
      <w:r w:rsidR="007329C1" w:rsidRPr="003A17C1">
        <w:rPr>
          <w:rStyle w:val="ZzProgram"/>
        </w:rPr>
        <w:t>AlternatingUserMail</w:t>
      </w:r>
      <w:r w:rsidR="007329C1" w:rsidRPr="003A17C1">
        <w:t xml:space="preserve"> </w:t>
      </w:r>
      <w:r w:rsidR="00AF4650">
        <w:t xml:space="preserve">class </w:t>
      </w:r>
      <w:r>
        <w:t>is d</w:t>
      </w:r>
      <w:r>
        <w:t>e</w:t>
      </w:r>
      <w:r>
        <w:t xml:space="preserve">signed </w:t>
      </w:r>
      <w:r w:rsidR="00AF4650">
        <w:t xml:space="preserve">as an abstract class that </w:t>
      </w:r>
      <w:r w:rsidR="007329C1" w:rsidRPr="003A17C1">
        <w:t xml:space="preserve">does not wrap any </w:t>
      </w:r>
      <w:r w:rsidR="00AF4650">
        <w:t>e</w:t>
      </w:r>
      <w:r w:rsidR="007329C1" w:rsidRPr="003A17C1">
        <w:t xml:space="preserve">mail service </w:t>
      </w:r>
      <w:r w:rsidR="00DA0A58" w:rsidRPr="003A17C1">
        <w:t>explicitly;</w:t>
      </w:r>
      <w:r w:rsidR="007329C1" w:rsidRPr="003A17C1">
        <w:t xml:space="preserve"> instead, it </w:t>
      </w:r>
      <w:r w:rsidR="00AF4650">
        <w:t>d</w:t>
      </w:r>
      <w:r w:rsidR="00AF4650">
        <w:t>e</w:t>
      </w:r>
      <w:r w:rsidR="00AF4650">
        <w:t>clares</w:t>
      </w:r>
      <w:r w:rsidR="007329C1" w:rsidRPr="003A17C1">
        <w:t xml:space="preserve"> the abstract </w:t>
      </w:r>
      <w:r w:rsidR="007329C1" w:rsidRPr="003A17C1">
        <w:rPr>
          <w:rStyle w:val="ZzProgram"/>
        </w:rPr>
        <w:t>getDelegate</w:t>
      </w:r>
      <w:r w:rsidR="007329C1" w:rsidRPr="003A17C1">
        <w:t xml:space="preserve"> method </w:t>
      </w:r>
      <w:r w:rsidR="00244E4C">
        <w:t>return</w:t>
      </w:r>
      <w:r w:rsidR="00FD7162">
        <w:t>ing</w:t>
      </w:r>
      <w:r w:rsidR="00244E4C">
        <w:t xml:space="preserve"> the</w:t>
      </w:r>
      <w:r w:rsidR="007329C1" w:rsidRPr="003A17C1">
        <w:t xml:space="preserve"> </w:t>
      </w:r>
      <w:r w:rsidR="00244E4C">
        <w:t>current</w:t>
      </w:r>
      <w:r w:rsidR="007329C1" w:rsidRPr="003A17C1">
        <w:t xml:space="preserve"> </w:t>
      </w:r>
      <w:r w:rsidR="00244E4C">
        <w:t>email service instance</w:t>
      </w:r>
      <w:r w:rsidR="007329C1" w:rsidRPr="003A17C1">
        <w:t>. I</w:t>
      </w:r>
      <w:r w:rsidR="002A4C84">
        <w:t>n this case</w:t>
      </w:r>
      <w:r w:rsidR="007329C1" w:rsidRPr="003A17C1">
        <w:t xml:space="preserve"> there are basically two </w:t>
      </w:r>
      <w:r w:rsidR="0052218C">
        <w:t>e</w:t>
      </w:r>
      <w:r w:rsidR="007329C1" w:rsidRPr="003A17C1">
        <w:t>mail service</w:t>
      </w:r>
      <w:r w:rsidR="00CD1A7A">
        <w:t>s</w:t>
      </w:r>
      <w:r w:rsidR="007329C1" w:rsidRPr="003A17C1">
        <w:t xml:space="preserve">, one for each account type. The employee's mail service is used during the office hours, i.e. 8am-17pm, and the registered user's one </w:t>
      </w:r>
      <w:r w:rsidR="002A4C84">
        <w:t>othe</w:t>
      </w:r>
      <w:r w:rsidR="002A4C84">
        <w:t>r</w:t>
      </w:r>
      <w:r w:rsidR="002A4C84">
        <w:t>wise</w:t>
      </w:r>
      <w:r w:rsidR="007329C1" w:rsidRPr="003A17C1">
        <w:t xml:space="preserve">. The following listing shows the implementation of </w:t>
      </w:r>
      <w:r w:rsidR="007329C1" w:rsidRPr="003A17C1">
        <w:rPr>
          <w:rStyle w:val="ZzProgram"/>
        </w:rPr>
        <w:t>getDelegate</w:t>
      </w:r>
      <w:r w:rsidR="007329C1" w:rsidRPr="003A17C1">
        <w:t xml:space="preserve"> the anonymous class extending </w:t>
      </w:r>
      <w:r w:rsidR="007329C1" w:rsidRPr="003A17C1">
        <w:rPr>
          <w:rStyle w:val="ZzProgram"/>
        </w:rPr>
        <w:t>AlternatingUserMail</w:t>
      </w:r>
      <w:r w:rsidR="001102F4">
        <w:t xml:space="preserve"> (</w:t>
      </w:r>
      <w:r w:rsidR="001102F4">
        <w:fldChar w:fldCharType="begin"/>
      </w:r>
      <w:r w:rsidR="001102F4">
        <w:instrText xml:space="preserve"> REF _Ref315369211 \h </w:instrText>
      </w:r>
      <w:r w:rsidR="001102F4">
        <w:fldChar w:fldCharType="separate"/>
      </w:r>
      <w:r w:rsidR="004E5CD2">
        <w:t xml:space="preserve">Listing </w:t>
      </w:r>
      <w:r w:rsidR="004E5CD2">
        <w:rPr>
          <w:noProof/>
        </w:rPr>
        <w:t>26</w:t>
      </w:r>
      <w:r w:rsidR="001102F4">
        <w:fldChar w:fldCharType="end"/>
      </w:r>
      <w:r w:rsidR="001102F4">
        <w:t>)</w:t>
      </w:r>
      <w:r w:rsidR="007329C1" w:rsidRPr="003A17C1">
        <w:t>.</w:t>
      </w:r>
    </w:p>
    <w:p w14:paraId="5165E737" w14:textId="77777777" w:rsidR="0061644B" w:rsidRPr="003A17C1" w:rsidRDefault="003937EA" w:rsidP="003937EA">
      <w:pPr>
        <w:pStyle w:val="Titulek"/>
      </w:pPr>
      <w:bookmarkStart w:id="167" w:name="_Ref315369211"/>
      <w:bookmarkStart w:id="168" w:name="_Toc326487289"/>
      <w:r>
        <w:t xml:space="preserve">Listing </w:t>
      </w:r>
      <w:r>
        <w:fldChar w:fldCharType="begin"/>
      </w:r>
      <w:r>
        <w:instrText xml:space="preserve"> SEQ Listing \* ARABIC </w:instrText>
      </w:r>
      <w:r>
        <w:fldChar w:fldCharType="separate"/>
      </w:r>
      <w:r w:rsidR="004E5CD2">
        <w:rPr>
          <w:noProof/>
        </w:rPr>
        <w:t>26</w:t>
      </w:r>
      <w:r>
        <w:fldChar w:fldCharType="end"/>
      </w:r>
      <w:bookmarkEnd w:id="167"/>
      <w:r>
        <w:t xml:space="preserve">: Implementing </w:t>
      </w:r>
      <w:r w:rsidRPr="003937EA">
        <w:rPr>
          <w:rStyle w:val="ZzProgram"/>
        </w:rPr>
        <w:t>getDelegate</w:t>
      </w:r>
      <w:r>
        <w:t xml:space="preserve"> in anonymous class extending </w:t>
      </w:r>
      <w:r w:rsidRPr="003937EA">
        <w:rPr>
          <w:rStyle w:val="ZzProgram"/>
        </w:rPr>
        <w:t>AlternatingUserMail</w:t>
      </w:r>
      <w:bookmarkEnd w:id="168"/>
    </w:p>
    <w:p w14:paraId="4D640AC3" w14:textId="77777777" w:rsidR="007329C1" w:rsidRPr="003A17C1" w:rsidRDefault="007329C1" w:rsidP="00091830">
      <w:pPr>
        <w:pStyle w:val="0Program"/>
        <w:rPr>
          <w:rStyle w:val="NormalTok"/>
        </w:rPr>
      </w:pPr>
      <w:r w:rsidRPr="003A17C1">
        <w:rPr>
          <w:rStyle w:val="NormalTok"/>
        </w:rPr>
        <w:t xml:space="preserve">AlternatingUserMail userMail = </w:t>
      </w:r>
      <w:r w:rsidRPr="003A17C1">
        <w:rPr>
          <w:rStyle w:val="KeywordTok"/>
        </w:rPr>
        <w:t>new</w:t>
      </w:r>
      <w:r w:rsidRPr="003A17C1">
        <w:rPr>
          <w:rStyle w:val="NormalTok"/>
        </w:rPr>
        <w:t xml:space="preserve"> AlternatingUserMail() {</w:t>
      </w:r>
      <w:r w:rsidRPr="003A17C1">
        <w:rPr>
          <w:rStyle w:val="NormalTok"/>
        </w:rPr>
        <w:br/>
      </w:r>
      <w:r w:rsidRPr="003A17C1">
        <w:rPr>
          <w:rStyle w:val="NormalTok"/>
        </w:rPr>
        <w:br/>
        <w:t xml:space="preserve">    @Override</w:t>
      </w:r>
      <w:r w:rsidRPr="003A17C1">
        <w:rPr>
          <w:rStyle w:val="NormalTok"/>
        </w:rPr>
        <w:br/>
        <w:t xml:space="preserve">    UserMail getDelegate() {</w:t>
      </w:r>
      <w:r w:rsidRPr="003A17C1">
        <w:rPr>
          <w:rStyle w:val="NormalTok"/>
        </w:rPr>
        <w:br/>
        <w:t xml:space="preserve">      Calendar c = Calendar.getInstance();</w:t>
      </w:r>
      <w:r w:rsidRPr="003A17C1">
        <w:rPr>
          <w:rStyle w:val="NormalTok"/>
        </w:rPr>
        <w:br/>
        <w:t xml:space="preserve">      def h = c.get(Calendar.HOUR_OF_DAY);</w:t>
      </w:r>
      <w:r w:rsidRPr="003A17C1">
        <w:rPr>
          <w:rStyle w:val="NormalTok"/>
        </w:rPr>
        <w:br/>
        <w:t xml:space="preserve">      </w:t>
      </w:r>
      <w:r w:rsidRPr="003A17C1">
        <w:rPr>
          <w:rStyle w:val="KeywordTok"/>
        </w:rPr>
        <w:t>if</w:t>
      </w:r>
      <w:r w:rsidRPr="003A17C1">
        <w:rPr>
          <w:rStyle w:val="NormalTok"/>
        </w:rPr>
        <w:t xml:space="preserve"> (!(h &gt;= 8 &amp;&amp; h &lt; 17)) {</w:t>
      </w:r>
      <w:r w:rsidRPr="003A17C1">
        <w:rPr>
          <w:rStyle w:val="NormalTok"/>
        </w:rPr>
        <w:br/>
        <w:t xml:space="preserve">          </w:t>
      </w:r>
      <w:r w:rsidRPr="003A17C1">
        <w:rPr>
          <w:rStyle w:val="KeywordTok"/>
        </w:rPr>
        <w:t>return</w:t>
      </w:r>
      <w:r w:rsidRPr="003A17C1">
        <w:rPr>
          <w:rStyle w:val="NormalTok"/>
        </w:rPr>
        <w:t xml:space="preserve"> getEmployeeMail();</w:t>
      </w:r>
      <w:r w:rsidRPr="003A17C1">
        <w:rPr>
          <w:rStyle w:val="NormalTok"/>
        </w:rPr>
        <w:br/>
        <w:t xml:space="preserve">      } </w:t>
      </w:r>
      <w:r w:rsidRPr="003A17C1">
        <w:rPr>
          <w:rStyle w:val="KeywordTok"/>
        </w:rPr>
        <w:t>else</w:t>
      </w:r>
      <w:r w:rsidRPr="003A17C1">
        <w:rPr>
          <w:rStyle w:val="NormalTok"/>
        </w:rPr>
        <w:t xml:space="preserve"> {</w:t>
      </w:r>
      <w:r w:rsidRPr="003A17C1">
        <w:rPr>
          <w:rStyle w:val="NormalTok"/>
        </w:rPr>
        <w:br/>
        <w:t xml:space="preserve">          </w:t>
      </w:r>
      <w:r w:rsidRPr="003A17C1">
        <w:rPr>
          <w:rStyle w:val="KeywordTok"/>
        </w:rPr>
        <w:t>return</w:t>
      </w:r>
      <w:r w:rsidRPr="003A17C1">
        <w:rPr>
          <w:rStyle w:val="NormalTok"/>
        </w:rPr>
        <w:t xml:space="preserve"> getRegUserMail();</w:t>
      </w:r>
      <w:r w:rsidRPr="003A17C1">
        <w:rPr>
          <w:rStyle w:val="NormalTok"/>
        </w:rPr>
        <w:br/>
        <w:t xml:space="preserve">      }</w:t>
      </w:r>
      <w:r w:rsidRPr="003A17C1">
        <w:rPr>
          <w:rStyle w:val="NormalTok"/>
        </w:rPr>
        <w:br/>
        <w:t xml:space="preserve">    }</w:t>
      </w:r>
      <w:r w:rsidRPr="003A17C1">
        <w:rPr>
          <w:rStyle w:val="NormalTok"/>
        </w:rPr>
        <w:br/>
        <w:t xml:space="preserve">    ...</w:t>
      </w:r>
    </w:p>
    <w:p w14:paraId="11FDB641" w14:textId="77777777" w:rsidR="007329C1" w:rsidRDefault="007329C1" w:rsidP="00EE4C9E">
      <w:pPr>
        <w:pStyle w:val="0Bezny"/>
      </w:pPr>
      <w:r w:rsidRPr="003A17C1">
        <w:t xml:space="preserve">The </w:t>
      </w:r>
      <w:r w:rsidRPr="003A17C1">
        <w:rPr>
          <w:rStyle w:val="ZzProgram"/>
        </w:rPr>
        <w:t>getEmployeeMail</w:t>
      </w:r>
      <w:r w:rsidRPr="003A17C1">
        <w:t xml:space="preserve"> method is trivial; it always returns the same instance, since the co</w:t>
      </w:r>
      <w:r w:rsidRPr="003A17C1">
        <w:t>m</w:t>
      </w:r>
      <w:r w:rsidRPr="003A17C1">
        <w:t xml:space="preserve">position of the employee's mail service is fixed. Its instance is held in </w:t>
      </w:r>
      <w:r w:rsidRPr="003A17C1">
        <w:rPr>
          <w:rStyle w:val="ZzProgram"/>
        </w:rPr>
        <w:t>empMail</w:t>
      </w:r>
      <w:r w:rsidRPr="003A17C1">
        <w:t xml:space="preserve"> field in the anonymous implementation of </w:t>
      </w:r>
      <w:r w:rsidRPr="003A17C1">
        <w:rPr>
          <w:rStyle w:val="ZzProgram"/>
        </w:rPr>
        <w:t>AlternatingUserMail</w:t>
      </w:r>
      <w:r w:rsidR="004C5AD6">
        <w:t xml:space="preserve"> (</w:t>
      </w:r>
      <w:r w:rsidR="004C5AD6">
        <w:fldChar w:fldCharType="begin"/>
      </w:r>
      <w:r w:rsidR="004C5AD6">
        <w:instrText xml:space="preserve"> REF _Ref315369382 \h </w:instrText>
      </w:r>
      <w:r w:rsidR="004C5AD6">
        <w:fldChar w:fldCharType="separate"/>
      </w:r>
      <w:r w:rsidR="004E5CD2">
        <w:t xml:space="preserve">Listing </w:t>
      </w:r>
      <w:r w:rsidR="004E5CD2">
        <w:rPr>
          <w:noProof/>
        </w:rPr>
        <w:t>27</w:t>
      </w:r>
      <w:r w:rsidR="004C5AD6">
        <w:fldChar w:fldCharType="end"/>
      </w:r>
      <w:r w:rsidR="004C5AD6">
        <w:t>).</w:t>
      </w:r>
    </w:p>
    <w:p w14:paraId="4D45A62B" w14:textId="77777777" w:rsidR="00D43051" w:rsidRPr="003A17C1" w:rsidRDefault="004C5AD6" w:rsidP="004C5AD6">
      <w:pPr>
        <w:pStyle w:val="Titulek"/>
      </w:pPr>
      <w:bookmarkStart w:id="169" w:name="_Ref315369382"/>
      <w:bookmarkStart w:id="170" w:name="_Toc326487290"/>
      <w:r>
        <w:lastRenderedPageBreak/>
        <w:t xml:space="preserve">Listing </w:t>
      </w:r>
      <w:r>
        <w:fldChar w:fldCharType="begin"/>
      </w:r>
      <w:r>
        <w:instrText xml:space="preserve"> SEQ Listing \* ARABIC </w:instrText>
      </w:r>
      <w:r>
        <w:fldChar w:fldCharType="separate"/>
      </w:r>
      <w:r w:rsidR="004E5CD2">
        <w:rPr>
          <w:noProof/>
        </w:rPr>
        <w:t>27</w:t>
      </w:r>
      <w:r>
        <w:fldChar w:fldCharType="end"/>
      </w:r>
      <w:bookmarkEnd w:id="169"/>
      <w:r>
        <w:t>: Employee email service</w:t>
      </w:r>
      <w:bookmarkEnd w:id="170"/>
    </w:p>
    <w:p w14:paraId="04048F33" w14:textId="77777777" w:rsidR="007329C1" w:rsidRPr="003A17C1" w:rsidRDefault="007329C1" w:rsidP="00091830">
      <w:pPr>
        <w:pStyle w:val="0Program"/>
        <w:rPr>
          <w:rStyle w:val="NormalTok"/>
        </w:rPr>
      </w:pPr>
      <w:r w:rsidRPr="003A17C1">
        <w:rPr>
          <w:rStyle w:val="NormalTok"/>
        </w:rPr>
        <w:t>UserMail empMail = employee.withTraits(EmployeeAdapter, DefaultUserMail, VirusDetector)</w:t>
      </w:r>
      <w:r w:rsidRPr="003A17C1">
        <w:rPr>
          <w:rStyle w:val="NormalTok"/>
        </w:rPr>
        <w:br/>
      </w:r>
      <w:r w:rsidRPr="003A17C1">
        <w:rPr>
          <w:rStyle w:val="NormalTok"/>
        </w:rPr>
        <w:br/>
        <w:t xml:space="preserve">    UserMail getEmployeeMail() {</w:t>
      </w:r>
      <w:r w:rsidRPr="003A17C1">
        <w:rPr>
          <w:rStyle w:val="NormalTok"/>
        </w:rPr>
        <w:br/>
        <w:t xml:space="preserve">        </w:t>
      </w:r>
      <w:r w:rsidRPr="003A17C1">
        <w:rPr>
          <w:rStyle w:val="KeywordTok"/>
        </w:rPr>
        <w:t>return</w:t>
      </w:r>
      <w:r w:rsidRPr="003A17C1">
        <w:rPr>
          <w:rStyle w:val="NormalTok"/>
        </w:rPr>
        <w:t xml:space="preserve"> this.empMail;</w:t>
      </w:r>
      <w:r w:rsidRPr="003A17C1">
        <w:rPr>
          <w:rStyle w:val="NormalTok"/>
        </w:rPr>
        <w:br/>
        <w:t xml:space="preserve">    }</w:t>
      </w:r>
    </w:p>
    <w:p w14:paraId="3DF64742" w14:textId="77777777" w:rsidR="007329C1" w:rsidRPr="003A17C1" w:rsidRDefault="007329C1" w:rsidP="00EE4C9E">
      <w:pPr>
        <w:pStyle w:val="0Bezny"/>
      </w:pPr>
      <w:r w:rsidRPr="003A17C1">
        <w:t xml:space="preserve">The </w:t>
      </w:r>
      <w:r w:rsidRPr="003A17C1">
        <w:rPr>
          <w:rStyle w:val="ZzProgram"/>
        </w:rPr>
        <w:t>getRegUserMail</w:t>
      </w:r>
      <w:r w:rsidRPr="003A17C1">
        <w:t xml:space="preserve"> method is more complex, since the actual composition of the service depends on several circumstances. The rules for the composition can be summarized as follows</w:t>
      </w:r>
      <w:r w:rsidR="00B62AC8">
        <w:t xml:space="preserve"> (</w:t>
      </w:r>
      <w:r w:rsidR="00B62AC8">
        <w:fldChar w:fldCharType="begin"/>
      </w:r>
      <w:r w:rsidR="00B62AC8">
        <w:instrText xml:space="preserve"> REF _Ref315368689 \h </w:instrText>
      </w:r>
      <w:r w:rsidR="00B62AC8">
        <w:fldChar w:fldCharType="separate"/>
      </w:r>
      <w:r w:rsidR="004E5CD2">
        <w:t xml:space="preserve">Listing </w:t>
      </w:r>
      <w:r w:rsidR="004E5CD2">
        <w:rPr>
          <w:noProof/>
        </w:rPr>
        <w:t>28</w:t>
      </w:r>
      <w:r w:rsidR="00B62AC8">
        <w:fldChar w:fldCharType="end"/>
      </w:r>
      <w:r w:rsidR="00B62AC8">
        <w:t>)</w:t>
      </w:r>
      <w:r w:rsidRPr="003A17C1">
        <w:t>:</w:t>
      </w:r>
    </w:p>
    <w:p w14:paraId="2C187D81" w14:textId="77777777" w:rsidR="007329C1" w:rsidRPr="003A17C1" w:rsidRDefault="007329C1" w:rsidP="00DB0A4F">
      <w:pPr>
        <w:pStyle w:val="0Odrazkovy"/>
      </w:pPr>
      <w:r w:rsidRPr="003A17C1">
        <w:t xml:space="preserve">If the registered user owns a premium license and this license is still valid, then the resulting mail service instance is marked by the </w:t>
      </w:r>
      <w:r w:rsidRPr="003A17C1">
        <w:rPr>
          <w:rStyle w:val="ZzProgram"/>
        </w:rPr>
        <w:t>Premium</w:t>
      </w:r>
      <w:r w:rsidRPr="003A17C1">
        <w:t xml:space="preserve"> trait and extended by </w:t>
      </w:r>
      <w:r w:rsidRPr="003A17C1">
        <w:rPr>
          <w:rStyle w:val="ZzProgram"/>
        </w:rPr>
        <w:t>DefaultFaxByMail</w:t>
      </w:r>
      <w:r w:rsidRPr="003A17C1">
        <w:t>.</w:t>
      </w:r>
    </w:p>
    <w:p w14:paraId="42937F20" w14:textId="77777777" w:rsidR="007329C1" w:rsidRPr="003A17C1" w:rsidRDefault="004C5AD6" w:rsidP="00DB0A4F">
      <w:pPr>
        <w:pStyle w:val="0Odrazkovy"/>
      </w:pPr>
      <w:r>
        <w:t>If the user is a ma</w:t>
      </w:r>
      <w:r w:rsidR="007329C1" w:rsidRPr="003A17C1">
        <w:t>l</w:t>
      </w:r>
      <w:r>
        <w:t>e</w:t>
      </w:r>
      <w:r w:rsidR="007329C1" w:rsidRPr="003A17C1">
        <w:t xml:space="preserve">, the instance is marked </w:t>
      </w:r>
      <w:r w:rsidR="00C057CF">
        <w:t>with</w:t>
      </w:r>
      <w:r w:rsidR="007329C1" w:rsidRPr="003A17C1">
        <w:t xml:space="preserve"> </w:t>
      </w:r>
      <w:r w:rsidR="007329C1" w:rsidRPr="003A17C1">
        <w:rPr>
          <w:rStyle w:val="ZzProgram"/>
        </w:rPr>
        <w:t>Male</w:t>
      </w:r>
      <w:r w:rsidR="00C057CF">
        <w:t xml:space="preserve">, otherwise with </w:t>
      </w:r>
      <w:r w:rsidR="007329C1" w:rsidRPr="003A17C1">
        <w:rPr>
          <w:rStyle w:val="ZzProgram"/>
        </w:rPr>
        <w:t>Female</w:t>
      </w:r>
      <w:r w:rsidR="007329C1" w:rsidRPr="003A17C1">
        <w:t>.</w:t>
      </w:r>
    </w:p>
    <w:p w14:paraId="2F80D07C" w14:textId="77777777" w:rsidR="007329C1" w:rsidRDefault="0062750F" w:rsidP="00DB0A4F">
      <w:pPr>
        <w:pStyle w:val="0Odrazkovy"/>
      </w:pPr>
      <w:r>
        <w:t>If the use</w:t>
      </w:r>
      <w:r w:rsidR="00655DD2">
        <w:t>r</w:t>
      </w:r>
      <w:r>
        <w:t xml:space="preserve"> is older tha</w:t>
      </w:r>
      <w:r w:rsidR="007329C1" w:rsidRPr="003A17C1">
        <w:t>n</w:t>
      </w:r>
      <w:r>
        <w:t xml:space="preserve"> 18</w:t>
      </w:r>
      <w:r w:rsidR="00694FBF">
        <w:t xml:space="preserve"> years</w:t>
      </w:r>
      <w:r w:rsidR="00655DD2">
        <w:t>,</w:t>
      </w:r>
      <w:r w:rsidR="007329C1" w:rsidRPr="003A17C1">
        <w:t xml:space="preserve"> the instance is marked </w:t>
      </w:r>
      <w:r w:rsidR="00694FBF">
        <w:t>with</w:t>
      </w:r>
      <w:r w:rsidR="007329C1" w:rsidRPr="003A17C1">
        <w:t xml:space="preserve"> </w:t>
      </w:r>
      <w:r w:rsidR="007329C1" w:rsidRPr="003A17C1">
        <w:rPr>
          <w:rStyle w:val="ZzProgram"/>
        </w:rPr>
        <w:t>Adult</w:t>
      </w:r>
      <w:r w:rsidR="007329C1" w:rsidRPr="003A17C1">
        <w:t>.</w:t>
      </w:r>
    </w:p>
    <w:p w14:paraId="7BCAE110" w14:textId="77777777" w:rsidR="00E61BF0" w:rsidRPr="003A17C1" w:rsidRDefault="00E61BF0" w:rsidP="00E61BF0">
      <w:pPr>
        <w:pStyle w:val="Titulek"/>
      </w:pPr>
      <w:bookmarkStart w:id="171" w:name="_Ref315368689"/>
      <w:bookmarkStart w:id="172" w:name="_Toc326487291"/>
      <w:r>
        <w:t xml:space="preserve">Listing </w:t>
      </w:r>
      <w:r>
        <w:fldChar w:fldCharType="begin"/>
      </w:r>
      <w:r>
        <w:instrText xml:space="preserve"> SEQ Listing \* ARABIC </w:instrText>
      </w:r>
      <w:r>
        <w:fldChar w:fldCharType="separate"/>
      </w:r>
      <w:r w:rsidR="004E5CD2">
        <w:rPr>
          <w:noProof/>
        </w:rPr>
        <w:t>28</w:t>
      </w:r>
      <w:r>
        <w:fldChar w:fldCharType="end"/>
      </w:r>
      <w:bookmarkEnd w:id="171"/>
      <w:r>
        <w:t>: Constructing a multi-dimensional registered user</w:t>
      </w:r>
      <w:bookmarkEnd w:id="172"/>
    </w:p>
    <w:p w14:paraId="31290F9C" w14:textId="77777777" w:rsidR="007329C1" w:rsidRPr="003A17C1" w:rsidRDefault="007329C1" w:rsidP="00091830">
      <w:pPr>
        <w:pStyle w:val="0Program"/>
        <w:rPr>
          <w:rStyle w:val="NormalTok"/>
        </w:rPr>
      </w:pPr>
      <w:r w:rsidRPr="003A17C1">
        <w:rPr>
          <w:rStyle w:val="NormalTok"/>
        </w:rPr>
        <w:t xml:space="preserve">  UserMail getRegUserMail() {</w:t>
      </w:r>
      <w:r w:rsidRPr="003A17C1">
        <w:rPr>
          <w:rStyle w:val="NormalTok"/>
        </w:rPr>
        <w:br/>
        <w:t xml:space="preserve">      UserMail regUserMail = regUser.withTraits(RegisteredUserAdapter, DefaultUserMail, VirusDetector);</w:t>
      </w:r>
      <w:r w:rsidRPr="003A17C1">
        <w:rPr>
          <w:rStyle w:val="NormalTok"/>
        </w:rPr>
        <w:br/>
      </w:r>
      <w:r w:rsidRPr="003A17C1">
        <w:rPr>
          <w:rStyle w:val="NormalTok"/>
        </w:rPr>
        <w:br/>
        <w:t xml:space="preserve">      </w:t>
      </w:r>
      <w:r w:rsidRPr="003A17C1">
        <w:rPr>
          <w:rStyle w:val="KeywordTok"/>
        </w:rPr>
        <w:t>def</w:t>
      </w:r>
      <w:r w:rsidRPr="003A17C1">
        <w:rPr>
          <w:rStyle w:val="NormalTok"/>
        </w:rPr>
        <w:t xml:space="preserve"> calendar = Calendar.getInstance()</w:t>
      </w:r>
      <w:r w:rsidRPr="003A17C1">
        <w:rPr>
          <w:rStyle w:val="NormalTok"/>
        </w:rPr>
        <w:br/>
      </w:r>
      <w:r w:rsidRPr="003A17C1">
        <w:rPr>
          <w:rStyle w:val="NormalTok"/>
        </w:rPr>
        <w:br/>
        <w:t xml:space="preserve">      // Dimension 1</w:t>
      </w:r>
      <w:r w:rsidRPr="003A17C1">
        <w:rPr>
          <w:rStyle w:val="NormalTok"/>
        </w:rPr>
        <w:br/>
        <w:t xml:space="preserve">      </w:t>
      </w:r>
      <w:r w:rsidRPr="003A17C1">
        <w:rPr>
          <w:rStyle w:val="KeywordTok"/>
        </w:rPr>
        <w:t>if</w:t>
      </w:r>
      <w:r w:rsidRPr="003A17C1">
        <w:rPr>
          <w:rStyle w:val="NormalTok"/>
        </w:rPr>
        <w:t xml:space="preserve"> (regUser.premium &amp;&amp; regUser.validTo.toCalendar().after(calendar)) {</w:t>
      </w:r>
      <w:r w:rsidRPr="003A17C1">
        <w:rPr>
          <w:rStyle w:val="NormalTok"/>
        </w:rPr>
        <w:br/>
        <w:t xml:space="preserve">          regUserMail = regUserMail.withTraits(Premium, DefaultFaxByMail);</w:t>
      </w:r>
      <w:r w:rsidRPr="003A17C1">
        <w:rPr>
          <w:rStyle w:val="NormalTok"/>
        </w:rPr>
        <w:br/>
        <w:t xml:space="preserve">      }</w:t>
      </w:r>
      <w:r w:rsidRPr="003A17C1">
        <w:rPr>
          <w:rStyle w:val="NormalTok"/>
        </w:rPr>
        <w:br/>
      </w:r>
      <w:r w:rsidRPr="003A17C1">
        <w:rPr>
          <w:rStyle w:val="NormalTok"/>
        </w:rPr>
        <w:br/>
        <w:t xml:space="preserve">      // Dimension 2</w:t>
      </w:r>
      <w:r w:rsidRPr="003A17C1">
        <w:rPr>
          <w:rStyle w:val="NormalTok"/>
        </w:rPr>
        <w:br/>
        <w:t xml:space="preserve">      </w:t>
      </w:r>
      <w:r w:rsidRPr="003A17C1">
        <w:rPr>
          <w:rStyle w:val="KeywordTok"/>
        </w:rPr>
        <w:t>if</w:t>
      </w:r>
      <w:r w:rsidRPr="003A17C1">
        <w:rPr>
          <w:rStyle w:val="NormalTok"/>
        </w:rPr>
        <w:t xml:space="preserve"> (regUser.isMale()) {</w:t>
      </w:r>
      <w:r w:rsidRPr="003A17C1">
        <w:rPr>
          <w:rStyle w:val="NormalTok"/>
        </w:rPr>
        <w:br/>
        <w:t xml:space="preserve">          regUserMail = regUserMail.withTraits(Male);</w:t>
      </w:r>
      <w:r w:rsidRPr="003A17C1">
        <w:rPr>
          <w:rStyle w:val="NormalTok"/>
        </w:rPr>
        <w:br/>
        <w:t xml:space="preserve">      } </w:t>
      </w:r>
      <w:r w:rsidRPr="003A17C1">
        <w:rPr>
          <w:rStyle w:val="KeywordTok"/>
        </w:rPr>
        <w:t>else</w:t>
      </w:r>
      <w:r w:rsidRPr="003A17C1">
        <w:rPr>
          <w:rStyle w:val="NormalTok"/>
        </w:rPr>
        <w:t xml:space="preserve"> {</w:t>
      </w:r>
      <w:r w:rsidRPr="003A17C1">
        <w:rPr>
          <w:rStyle w:val="NormalTok"/>
        </w:rPr>
        <w:br/>
        <w:t xml:space="preserve">          regUserMail = regUserMail.withTraits(Female);</w:t>
      </w:r>
      <w:r w:rsidRPr="003A17C1">
        <w:rPr>
          <w:rStyle w:val="NormalTok"/>
        </w:rPr>
        <w:br/>
        <w:t xml:space="preserve">      }</w:t>
      </w:r>
      <w:r w:rsidRPr="003A17C1">
        <w:rPr>
          <w:rStyle w:val="NormalTok"/>
        </w:rPr>
        <w:br/>
      </w:r>
      <w:r w:rsidRPr="003A17C1">
        <w:rPr>
          <w:rStyle w:val="NormalTok"/>
        </w:rPr>
        <w:br/>
        <w:t xml:space="preserve">      // Dimension 3</w:t>
      </w:r>
      <w:r w:rsidRPr="003A17C1">
        <w:rPr>
          <w:rStyle w:val="NormalTok"/>
        </w:rPr>
        <w:br/>
        <w:t xml:space="preserve">      </w:t>
      </w:r>
      <w:r w:rsidRPr="003A17C1">
        <w:rPr>
          <w:rStyle w:val="KeywordTok"/>
        </w:rPr>
        <w:t>def</w:t>
      </w:r>
      <w:r w:rsidRPr="003A17C1">
        <w:rPr>
          <w:rStyle w:val="NormalTok"/>
        </w:rPr>
        <w:t xml:space="preserve"> isAdult = (calendar.get(Calendar.YEAR) - </w:t>
      </w:r>
      <w:r w:rsidR="0076530E">
        <w:rPr>
          <w:rStyle w:val="NormalTok"/>
        </w:rPr>
        <w:br/>
        <w:t xml:space="preserve">        </w:t>
      </w:r>
      <w:r w:rsidRPr="003A17C1">
        <w:rPr>
          <w:rStyle w:val="NormalTok"/>
        </w:rPr>
        <w:t>regUser.birthDate.toCalendar().get(Calendar.YEAR)) &gt; 18;</w:t>
      </w:r>
      <w:r w:rsidRPr="003A17C1">
        <w:rPr>
          <w:rStyle w:val="NormalTok"/>
        </w:rPr>
        <w:br/>
        <w:t xml:space="preserve">      </w:t>
      </w:r>
      <w:r w:rsidRPr="003A17C1">
        <w:rPr>
          <w:rStyle w:val="KeywordTok"/>
        </w:rPr>
        <w:t>if</w:t>
      </w:r>
      <w:r w:rsidRPr="003A17C1">
        <w:rPr>
          <w:rStyle w:val="NormalTok"/>
        </w:rPr>
        <w:t xml:space="preserve"> (isAdult) {</w:t>
      </w:r>
      <w:r w:rsidRPr="003A17C1">
        <w:rPr>
          <w:rStyle w:val="NormalTok"/>
        </w:rPr>
        <w:br/>
        <w:t xml:space="preserve">          regUserMail = regUserMail.withTraits(Adult);</w:t>
      </w:r>
      <w:r w:rsidRPr="003A17C1">
        <w:rPr>
          <w:rStyle w:val="NormalTok"/>
        </w:rPr>
        <w:br/>
        <w:t xml:space="preserve">      }</w:t>
      </w:r>
      <w:r w:rsidRPr="003A17C1">
        <w:rPr>
          <w:rStyle w:val="NormalTok"/>
        </w:rPr>
        <w:br/>
      </w:r>
      <w:r w:rsidRPr="003A17C1">
        <w:rPr>
          <w:rStyle w:val="NormalTok"/>
        </w:rPr>
        <w:br/>
        <w:t xml:space="preserve">      </w:t>
      </w:r>
      <w:r w:rsidRPr="003A17C1">
        <w:rPr>
          <w:rStyle w:val="KeywordTok"/>
        </w:rPr>
        <w:t>return</w:t>
      </w:r>
      <w:r w:rsidRPr="003A17C1">
        <w:rPr>
          <w:rStyle w:val="NormalTok"/>
        </w:rPr>
        <w:t xml:space="preserve"> regUserMail;</w:t>
      </w:r>
      <w:r w:rsidRPr="003A17C1">
        <w:rPr>
          <w:rStyle w:val="NormalTok"/>
        </w:rPr>
        <w:br/>
        <w:t xml:space="preserve">  }</w:t>
      </w:r>
    </w:p>
    <w:p w14:paraId="0F48A3A0" w14:textId="77777777" w:rsidR="006F7126" w:rsidRDefault="007329C1" w:rsidP="0055485D">
      <w:pPr>
        <w:pStyle w:val="0Bezny"/>
      </w:pPr>
      <w:r w:rsidRPr="003A17C1">
        <w:lastRenderedPageBreak/>
        <w:t>The above-mentioned rules represent three independent dimensions constituting a config</w:t>
      </w:r>
      <w:r w:rsidRPr="003A17C1">
        <w:t>u</w:t>
      </w:r>
      <w:r w:rsidRPr="003A17C1">
        <w:t>ration space, where every point corresponds to one possible composition of the resulting mail service instance for the registered user.</w:t>
      </w:r>
    </w:p>
    <w:p w14:paraId="70B9DD54" w14:textId="77777777" w:rsidR="006F7126" w:rsidRDefault="00B23603" w:rsidP="0055485D">
      <w:pPr>
        <w:pStyle w:val="0Bezny"/>
      </w:pPr>
      <w:r>
        <w:t>A key</w:t>
      </w:r>
      <w:r w:rsidR="007329C1" w:rsidRPr="003A17C1">
        <w:t xml:space="preserve"> fact is, however, that the assembling code no longer blows up exponentially with the number of dimension</w:t>
      </w:r>
      <w:r w:rsidR="00E23828">
        <w:t xml:space="preserve">, which is </w:t>
      </w:r>
      <w:r w:rsidR="007329C1" w:rsidRPr="003A17C1">
        <w:t>a consequence of the step-by-step extensions.</w:t>
      </w:r>
    </w:p>
    <w:p w14:paraId="256CE62A" w14:textId="77777777" w:rsidR="006F7126" w:rsidRDefault="007329C1" w:rsidP="0055485D">
      <w:pPr>
        <w:pStyle w:val="0Bezny"/>
      </w:pPr>
      <w:r w:rsidRPr="003A17C1">
        <w:t xml:space="preserve">Nevertheless, there are several downsides. First, a new composite instance is created again and again on each invocation of </w:t>
      </w:r>
      <w:r w:rsidRPr="003A17C1">
        <w:rPr>
          <w:rStyle w:val="ZzProgram"/>
        </w:rPr>
        <w:t>getDelegate</w:t>
      </w:r>
      <w:r w:rsidRPr="003A17C1">
        <w:t xml:space="preserve">, even when the structure of the new instance remains the same. This problem can be mitigated by storing the information about the structure of the last instance into a field. A new instance would be created only if </w:t>
      </w:r>
      <w:r w:rsidR="007124CB">
        <w:t>the new</w:t>
      </w:r>
      <w:r w:rsidRPr="003A17C1">
        <w:t xml:space="preserve"> </w:t>
      </w:r>
      <w:r w:rsidR="007124CB">
        <w:t>composition</w:t>
      </w:r>
      <w:r w:rsidRPr="003A17C1">
        <w:t xml:space="preserve"> differs from that of the </w:t>
      </w:r>
      <w:r w:rsidR="00B41CB9">
        <w:t>previous</w:t>
      </w:r>
      <w:r w:rsidRPr="003A17C1">
        <w:t xml:space="preserve"> one.</w:t>
      </w:r>
    </w:p>
    <w:p w14:paraId="5DC69C78" w14:textId="77777777" w:rsidR="006F7126" w:rsidRDefault="007329C1" w:rsidP="0055485D">
      <w:pPr>
        <w:pStyle w:val="0Bezny"/>
      </w:pPr>
      <w:r w:rsidRPr="003A17C1">
        <w:t>Second, each extension step leads to the creation of a new proxy object wrapping the o</w:t>
      </w:r>
      <w:r w:rsidRPr="003A17C1">
        <w:t>b</w:t>
      </w:r>
      <w:r w:rsidRPr="003A17C1">
        <w:t xml:space="preserve">ject </w:t>
      </w:r>
      <w:r w:rsidR="00CA53EA">
        <w:t xml:space="preserve">or proxy </w:t>
      </w:r>
      <w:r w:rsidRPr="003A17C1">
        <w:t xml:space="preserve">from the previous step. </w:t>
      </w:r>
      <w:r w:rsidR="00CA53EA">
        <w:t>It follows that the final proxy may consist of</w:t>
      </w:r>
      <w:r w:rsidRPr="003A17C1">
        <w:t xml:space="preserve"> a ca</w:t>
      </w:r>
      <w:r w:rsidRPr="003A17C1">
        <w:t>s</w:t>
      </w:r>
      <w:r w:rsidRPr="003A17C1">
        <w:t xml:space="preserve">cade of </w:t>
      </w:r>
      <w:r w:rsidR="00CA53EA">
        <w:t xml:space="preserve">up to </w:t>
      </w:r>
      <w:r w:rsidRPr="003A17C1">
        <w:t xml:space="preserve">four proxies (three dimensions plus the </w:t>
      </w:r>
      <w:proofErr w:type="spellStart"/>
      <w:r w:rsidRPr="003A17C1">
        <w:t>proxied</w:t>
      </w:r>
      <w:proofErr w:type="spellEnd"/>
      <w:r w:rsidRPr="003A17C1">
        <w:t xml:space="preserve"> </w:t>
      </w:r>
      <w:r w:rsidRPr="003A17C1">
        <w:rPr>
          <w:rStyle w:val="ZzProgram"/>
        </w:rPr>
        <w:t>RegisteredUser</w:t>
      </w:r>
      <w:r w:rsidRPr="003A17C1">
        <w:t xml:space="preserve"> entity). </w:t>
      </w:r>
      <w:r w:rsidR="00917EE2">
        <w:t>Thus,</w:t>
      </w:r>
      <w:r w:rsidRPr="003A17C1">
        <w:t xml:space="preserve"> get</w:t>
      </w:r>
      <w:r w:rsidR="00BB5E3C">
        <w:t>ting</w:t>
      </w:r>
      <w:r w:rsidRPr="003A17C1">
        <w:t xml:space="preserve"> a value of a property in the </w:t>
      </w:r>
      <w:r w:rsidRPr="003A17C1">
        <w:rPr>
          <w:rStyle w:val="ZzProgram"/>
        </w:rPr>
        <w:t>RegisteredUser</w:t>
      </w:r>
      <w:r w:rsidRPr="003A17C1">
        <w:t xml:space="preserve"> entity </w:t>
      </w:r>
      <w:r w:rsidR="00917EE2">
        <w:t>may amount</w:t>
      </w:r>
      <w:r w:rsidRPr="003A17C1">
        <w:t xml:space="preserve"> to four delegated invocations on the nested proxies.</w:t>
      </w:r>
    </w:p>
    <w:p w14:paraId="276D7ED0" w14:textId="77777777" w:rsidR="007329C1" w:rsidRPr="003A17C1" w:rsidRDefault="007329C1" w:rsidP="0055485D">
      <w:pPr>
        <w:pStyle w:val="0Bezny"/>
      </w:pPr>
      <w:r w:rsidRPr="003A17C1">
        <w:t xml:space="preserve">Third, </w:t>
      </w:r>
      <w:r w:rsidR="003D741A">
        <w:t>since</w:t>
      </w:r>
      <w:r w:rsidRPr="003A17C1">
        <w:t xml:space="preserve"> the state of an</w:t>
      </w:r>
      <w:r w:rsidR="003D741A">
        <w:t>y</w:t>
      </w:r>
      <w:r w:rsidRPr="003A17C1">
        <w:t xml:space="preserve"> extension attached to the last instance </w:t>
      </w:r>
      <w:r w:rsidR="0067357C">
        <w:t>is</w:t>
      </w:r>
      <w:r w:rsidRPr="003A17C1">
        <w:t xml:space="preserve"> </w:t>
      </w:r>
      <w:r w:rsidR="0067357C">
        <w:t>reset</w:t>
      </w:r>
      <w:r w:rsidRPr="003A17C1">
        <w:t xml:space="preserve"> on every re-instantiation</w:t>
      </w:r>
      <w:r w:rsidR="003D741A">
        <w:t xml:space="preserve">, </w:t>
      </w:r>
      <w:r w:rsidR="003D741A" w:rsidRPr="003A17C1">
        <w:t>it</w:t>
      </w:r>
      <w:r w:rsidR="003D741A">
        <w:t xml:space="preserve"> makes no sense for those extension</w:t>
      </w:r>
      <w:r w:rsidR="003D741A" w:rsidRPr="003A17C1">
        <w:t xml:space="preserve"> traits to </w:t>
      </w:r>
      <w:r w:rsidR="003D741A">
        <w:t>hold any</w:t>
      </w:r>
      <w:r w:rsidR="003D741A" w:rsidRPr="003A17C1">
        <w:t xml:space="preserve"> </w:t>
      </w:r>
      <w:r w:rsidR="003D741A">
        <w:t>state</w:t>
      </w:r>
      <w:r w:rsidR="00976255">
        <w:t>, in fact</w:t>
      </w:r>
      <w:r w:rsidRPr="003A17C1">
        <w:t xml:space="preserve">. </w:t>
      </w:r>
      <w:r w:rsidR="00976255">
        <w:t>I</w:t>
      </w:r>
      <w:r w:rsidRPr="003A17C1">
        <w:t>t co</w:t>
      </w:r>
      <w:r w:rsidRPr="003A17C1">
        <w:t>n</w:t>
      </w:r>
      <w:r w:rsidRPr="003A17C1">
        <w:t xml:space="preserve">cerns </w:t>
      </w:r>
      <w:r w:rsidR="00976255">
        <w:t xml:space="preserve">especially </w:t>
      </w:r>
      <w:r w:rsidRPr="003A17C1">
        <w:t xml:space="preserve">the </w:t>
      </w:r>
      <w:r w:rsidRPr="003A17C1">
        <w:rPr>
          <w:rStyle w:val="ZzProgram"/>
        </w:rPr>
        <w:t>VirusDetector</w:t>
      </w:r>
      <w:r w:rsidRPr="003A17C1">
        <w:t xml:space="preserve"> trait, since </w:t>
      </w:r>
      <w:r w:rsidR="007B352A">
        <w:t>its</w:t>
      </w:r>
      <w:r w:rsidRPr="003A17C1">
        <w:t xml:space="preserve"> counter of </w:t>
      </w:r>
      <w:r w:rsidR="00A231B3">
        <w:t xml:space="preserve">found </w:t>
      </w:r>
      <w:r w:rsidRPr="003A17C1">
        <w:t xml:space="preserve">viruses </w:t>
      </w:r>
      <w:r w:rsidR="007B352A">
        <w:t>is</w:t>
      </w:r>
      <w:r w:rsidRPr="003A17C1">
        <w:t xml:space="preserve"> periodically reset. A solution, or rather a workaround, could be to hold the extension's state out of the extension, which </w:t>
      </w:r>
      <w:r w:rsidR="00CB48F8">
        <w:t>would, however,</w:t>
      </w:r>
      <w:r w:rsidRPr="003A17C1">
        <w:t xml:space="preserve"> violat</w:t>
      </w:r>
      <w:r w:rsidR="00CB48F8">
        <w:t>e</w:t>
      </w:r>
      <w:r w:rsidRPr="003A17C1">
        <w:t xml:space="preserve"> </w:t>
      </w:r>
      <w:r w:rsidR="00CB48F8">
        <w:t xml:space="preserve">the </w:t>
      </w:r>
      <w:r w:rsidRPr="003A17C1">
        <w:t>encapsulation of data.</w:t>
      </w:r>
    </w:p>
    <w:p w14:paraId="2EA6B586" w14:textId="77777777" w:rsidR="007329C1" w:rsidRPr="003A17C1" w:rsidRDefault="007329C1" w:rsidP="006D2A17">
      <w:pPr>
        <w:pStyle w:val="N4"/>
      </w:pPr>
      <w:r w:rsidRPr="003A17C1">
        <w:t>Summary</w:t>
      </w:r>
    </w:p>
    <w:p w14:paraId="4C8EA5DA" w14:textId="77777777" w:rsidR="007329C1" w:rsidRPr="003A17C1" w:rsidRDefault="007329C1" w:rsidP="00DB0A4F">
      <w:pPr>
        <w:pStyle w:val="0Bezny"/>
      </w:pPr>
      <w:r w:rsidRPr="003A17C1">
        <w:t xml:space="preserve">There is no doubt that using dynamic traits helped </w:t>
      </w:r>
      <w:r w:rsidRPr="00FC02AE">
        <w:t>resolve some problems</w:t>
      </w:r>
      <w:r w:rsidRPr="003A17C1">
        <w:t>.</w:t>
      </w:r>
    </w:p>
    <w:p w14:paraId="177D83AD" w14:textId="77777777" w:rsidR="007329C1" w:rsidRPr="003A17C1" w:rsidRDefault="004E6EFA" w:rsidP="00DB0A4F">
      <w:pPr>
        <w:pStyle w:val="0Odrazkovy"/>
      </w:pPr>
      <w:r>
        <w:t>Combinatorial explosion is over;</w:t>
      </w:r>
      <w:r w:rsidR="007329C1" w:rsidRPr="003A17C1">
        <w:t xml:space="preserve"> the number of initialization statements (</w:t>
      </w:r>
      <w:r w:rsidR="007329C1" w:rsidRPr="00FC02AE">
        <w:rPr>
          <w:rStyle w:val="ZzProgram"/>
        </w:rPr>
        <w:t>O(n)</w:t>
      </w:r>
      <w:r w:rsidR="007329C1" w:rsidRPr="003A17C1">
        <w:t xml:space="preserve">) is proportional to the number of dimensions (3) and not to the cardinality of the </w:t>
      </w:r>
      <w:r>
        <w:t>C</w:t>
      </w:r>
      <w:r w:rsidR="007329C1" w:rsidRPr="003A17C1">
        <w:t>art</w:t>
      </w:r>
      <w:r w:rsidR="007329C1" w:rsidRPr="003A17C1">
        <w:t>e</w:t>
      </w:r>
      <w:r w:rsidR="007329C1" w:rsidRPr="003A17C1">
        <w:t>sian product of the dimensions (</w:t>
      </w:r>
      <w:r w:rsidR="007329C1" w:rsidRPr="00FC02AE">
        <w:rPr>
          <w:rStyle w:val="ZzProgram"/>
        </w:rPr>
        <w:t>O(2^n)</w:t>
      </w:r>
      <w:r w:rsidR="007329C1" w:rsidRPr="003A17C1">
        <w:t>).</w:t>
      </w:r>
    </w:p>
    <w:p w14:paraId="45313167" w14:textId="77777777" w:rsidR="007329C1" w:rsidRDefault="00FF6880" w:rsidP="00DB0A4F">
      <w:pPr>
        <w:pStyle w:val="0Odrazkovy"/>
      </w:pPr>
      <w:r>
        <w:t>It is no longer necessary to clone t</w:t>
      </w:r>
      <w:r w:rsidR="007329C1" w:rsidRPr="003A17C1">
        <w:t>he state of domain objects to the new extended i</w:t>
      </w:r>
      <w:r w:rsidR="007329C1" w:rsidRPr="003A17C1">
        <w:t>n</w:t>
      </w:r>
      <w:r w:rsidR="007329C1" w:rsidRPr="003A17C1">
        <w:t>stances.</w:t>
      </w:r>
    </w:p>
    <w:p w14:paraId="0B41270B" w14:textId="77777777" w:rsidR="00432B69" w:rsidRPr="003A17C1" w:rsidRDefault="00432B69" w:rsidP="00432B69">
      <w:pPr>
        <w:pStyle w:val="0Bezny"/>
      </w:pPr>
      <w:r w:rsidRPr="003A17C1">
        <w:t>On the other hand,</w:t>
      </w:r>
    </w:p>
    <w:p w14:paraId="5D8396AE" w14:textId="77777777" w:rsidR="007329C1" w:rsidRPr="003A17C1" w:rsidRDefault="00DE61FB" w:rsidP="00DB0A4F">
      <w:pPr>
        <w:pStyle w:val="0Odrazkovy"/>
      </w:pPr>
      <w:r>
        <w:t>D</w:t>
      </w:r>
      <w:r w:rsidR="007329C1" w:rsidRPr="003A17C1">
        <w:t xml:space="preserve">ynamic traits did not help solve the problem of metamorphism, and the client is still tightly coupled with </w:t>
      </w:r>
      <w:r w:rsidR="007329C1" w:rsidRPr="003A17C1">
        <w:rPr>
          <w:rStyle w:val="ZzProgram"/>
        </w:rPr>
        <w:t>AlternatingUserMail</w:t>
      </w:r>
      <w:r w:rsidR="007329C1" w:rsidRPr="003A17C1">
        <w:t xml:space="preserve"> class, which provides the client with an i</w:t>
      </w:r>
      <w:r w:rsidR="007329C1" w:rsidRPr="003A17C1">
        <w:t>n</w:t>
      </w:r>
      <w:r w:rsidR="007329C1" w:rsidRPr="003A17C1">
        <w:t>terface to determine the current functionality of the mail service instance, for exa</w:t>
      </w:r>
      <w:r w:rsidR="007329C1" w:rsidRPr="003A17C1">
        <w:t>m</w:t>
      </w:r>
      <w:r w:rsidR="007329C1" w:rsidRPr="003A17C1">
        <w:t>ple. The metamorphism must still be implemented by delegation.</w:t>
      </w:r>
    </w:p>
    <w:p w14:paraId="1C386835" w14:textId="77777777" w:rsidR="007329C1" w:rsidRPr="003A17C1" w:rsidRDefault="007329C1" w:rsidP="00DB0A4F">
      <w:pPr>
        <w:pStyle w:val="0Odrazkovy"/>
      </w:pPr>
      <w:r w:rsidRPr="003A17C1">
        <w:t>Dynamic traits also</w:t>
      </w:r>
      <w:r w:rsidR="008A36C9">
        <w:t xml:space="preserve"> bring a couple of new problems;</w:t>
      </w:r>
      <w:r w:rsidRPr="003A17C1">
        <w:t xml:space="preserve"> some are inherently connected to the concept of dynamic traits, while others to </w:t>
      </w:r>
      <w:proofErr w:type="spellStart"/>
      <w:r w:rsidRPr="003A17C1">
        <w:t>Groovy's</w:t>
      </w:r>
      <w:proofErr w:type="spellEnd"/>
      <w:r w:rsidRPr="003A17C1">
        <w:t xml:space="preserve"> implementation.</w:t>
      </w:r>
    </w:p>
    <w:p w14:paraId="3B02684F" w14:textId="77777777" w:rsidR="007329C1" w:rsidRPr="003A17C1" w:rsidRDefault="007329C1" w:rsidP="00344EB2">
      <w:pPr>
        <w:pStyle w:val="0Odrazkovy"/>
      </w:pPr>
      <w:r w:rsidRPr="003A17C1">
        <w:lastRenderedPageBreak/>
        <w:t>A trait does not have to implement all methods from the extended type, because it may be assumed that the missing methods will be delivered by other traits when e</w:t>
      </w:r>
      <w:r w:rsidRPr="003A17C1">
        <w:t>x</w:t>
      </w:r>
      <w:r w:rsidRPr="003A17C1">
        <w:t>tending an object. Since the extens</w:t>
      </w:r>
      <w:r w:rsidR="001467AB">
        <w:t xml:space="preserve">ion mechanism includes no </w:t>
      </w:r>
      <w:r w:rsidR="0056505B">
        <w:t>“</w:t>
      </w:r>
      <w:r w:rsidR="001467AB">
        <w:t>trait-</w:t>
      </w:r>
      <w:r w:rsidRPr="003A17C1">
        <w:t>completeness</w:t>
      </w:r>
      <w:r w:rsidR="0056505B">
        <w:t>”</w:t>
      </w:r>
      <w:r w:rsidRPr="003A17C1">
        <w:t xml:space="preserve"> check, it may happen that some methods will be missing after extending the object by su</w:t>
      </w:r>
      <w:r w:rsidR="00FC49E2">
        <w:t>ch a set of traits.</w:t>
      </w:r>
    </w:p>
    <w:p w14:paraId="66687B3C" w14:textId="77777777" w:rsidR="007329C1" w:rsidRPr="003A17C1" w:rsidRDefault="004606E9" w:rsidP="00344EB2">
      <w:pPr>
        <w:pStyle w:val="0Odrazkovy"/>
      </w:pPr>
      <w:r>
        <w:t>A trait</w:t>
      </w:r>
      <w:r w:rsidR="007329C1" w:rsidRPr="003A17C1">
        <w:t xml:space="preserve"> may also depend on traits</w:t>
      </w:r>
      <w:r w:rsidR="00FD62D4">
        <w:t xml:space="preserve"> that are not implemented by the target object</w:t>
      </w:r>
      <w:r w:rsidR="007329C1" w:rsidRPr="003A17C1">
        <w:t xml:space="preserve">. In dynamic languages it is in general </w:t>
      </w:r>
      <w:r w:rsidR="00D552C2">
        <w:t>quite</w:t>
      </w:r>
      <w:r w:rsidR="007329C1" w:rsidRPr="003A17C1">
        <w:t xml:space="preserve"> difficult to check </w:t>
      </w:r>
      <w:r w:rsidR="00860E3F">
        <w:t xml:space="preserve">the </w:t>
      </w:r>
      <w:r w:rsidR="00FD62D4">
        <w:t xml:space="preserve">dependencies </w:t>
      </w:r>
      <w:r w:rsidR="00860E3F">
        <w:t xml:space="preserve">earlier than </w:t>
      </w:r>
      <w:r w:rsidR="007329C1" w:rsidRPr="003A17C1">
        <w:t xml:space="preserve">at the moment of </w:t>
      </w:r>
      <w:r w:rsidR="00860E3F">
        <w:t xml:space="preserve">the actual </w:t>
      </w:r>
      <w:r w:rsidR="007329C1" w:rsidRPr="003A17C1">
        <w:t>ex</w:t>
      </w:r>
      <w:r w:rsidR="00860E3F">
        <w:t>tension</w:t>
      </w:r>
      <w:r w:rsidR="00FD62D4">
        <w:t xml:space="preserve"> at runtime</w:t>
      </w:r>
      <w:r w:rsidR="007329C1" w:rsidRPr="003A17C1">
        <w:t xml:space="preserve">. Composing more complex structures by dynamic traits is therefore prone to </w:t>
      </w:r>
      <w:r w:rsidR="006F5B35">
        <w:t xml:space="preserve">errors resulting from </w:t>
      </w:r>
      <w:r w:rsidR="007329C1" w:rsidRPr="003A17C1">
        <w:t>missing d</w:t>
      </w:r>
      <w:r w:rsidR="007329C1" w:rsidRPr="003A17C1">
        <w:t>e</w:t>
      </w:r>
      <w:r w:rsidR="007329C1" w:rsidRPr="003A17C1">
        <w:t>pendencies.</w:t>
      </w:r>
    </w:p>
    <w:p w14:paraId="514C9326" w14:textId="77777777" w:rsidR="007329C1" w:rsidRPr="003A17C1" w:rsidRDefault="00620D9C" w:rsidP="00344EB2">
      <w:pPr>
        <w:pStyle w:val="0Odrazkovy"/>
      </w:pPr>
      <w:r>
        <w:t>An object</w:t>
      </w:r>
      <w:r w:rsidR="007329C1" w:rsidRPr="003A17C1">
        <w:t xml:space="preserve"> can be extended by </w:t>
      </w:r>
      <w:r>
        <w:t>a trait type,</w:t>
      </w:r>
      <w:r w:rsidR="007329C1" w:rsidRPr="003A17C1">
        <w:t xml:space="preserve"> not by </w:t>
      </w:r>
      <w:r>
        <w:t xml:space="preserve">a </w:t>
      </w:r>
      <w:r w:rsidR="007329C1" w:rsidRPr="003A17C1">
        <w:t xml:space="preserve">trait instance. It has important consequences especially for </w:t>
      </w:r>
      <w:proofErr w:type="spellStart"/>
      <w:r w:rsidR="007329C1" w:rsidRPr="003A17C1">
        <w:t>stateful</w:t>
      </w:r>
      <w:proofErr w:type="spellEnd"/>
      <w:r w:rsidR="007329C1" w:rsidRPr="003A17C1">
        <w:t xml:space="preserve"> traits, since their state is initialized at the m</w:t>
      </w:r>
      <w:r w:rsidR="007329C1" w:rsidRPr="003A17C1">
        <w:t>o</w:t>
      </w:r>
      <w:r w:rsidR="007329C1" w:rsidRPr="003A17C1">
        <w:t xml:space="preserve">ment of extending </w:t>
      </w:r>
      <w:r w:rsidR="009B671D">
        <w:t>the target</w:t>
      </w:r>
      <w:r w:rsidR="007329C1" w:rsidRPr="003A17C1">
        <w:t xml:space="preserve"> object. It follows that </w:t>
      </w:r>
      <w:r w:rsidR="00936EB3">
        <w:t>although</w:t>
      </w:r>
      <w:r w:rsidR="007329C1" w:rsidRPr="003A17C1">
        <w:t xml:space="preserve"> the extended object r</w:t>
      </w:r>
      <w:r w:rsidR="007329C1" w:rsidRPr="003A17C1">
        <w:t>e</w:t>
      </w:r>
      <w:r w:rsidR="007329C1" w:rsidRPr="003A17C1">
        <w:t>mains the same during a series of repeated extensions, the attached traits themselves are always newly instantiated. It would be useful if we could extend two objects by the same trait instance to share the trait's state between the two objects.</w:t>
      </w:r>
    </w:p>
    <w:p w14:paraId="01B5F74B" w14:textId="77777777" w:rsidR="007329C1" w:rsidRPr="003A17C1" w:rsidRDefault="007329C1" w:rsidP="00344EB2">
      <w:pPr>
        <w:pStyle w:val="0Odrazkovy"/>
      </w:pPr>
      <w:r w:rsidRPr="003A17C1">
        <w:t xml:space="preserve">A cascade of step-by-step extensions leads </w:t>
      </w:r>
      <w:r w:rsidR="00620D9C">
        <w:t>to stacked proxies. As a result, an</w:t>
      </w:r>
      <w:r w:rsidRPr="003A17C1">
        <w:t xml:space="preserve"> invoc</w:t>
      </w:r>
      <w:r w:rsidRPr="003A17C1">
        <w:t>a</w:t>
      </w:r>
      <w:r w:rsidRPr="003A17C1">
        <w:t xml:space="preserve">tion of a method belonging to the most </w:t>
      </w:r>
      <w:r w:rsidR="00620D9C">
        <w:t>bottom trait propagates down through</w:t>
      </w:r>
      <w:r w:rsidRPr="003A17C1">
        <w:t xml:space="preserve"> the whole stack of prox</w:t>
      </w:r>
      <w:r w:rsidR="00620D9C">
        <w:t>ies.</w:t>
      </w:r>
    </w:p>
    <w:p w14:paraId="3CDCAD98" w14:textId="77777777" w:rsidR="007329C1" w:rsidRDefault="007D0D96" w:rsidP="00344EB2">
      <w:pPr>
        <w:pStyle w:val="0Odrazkovy"/>
      </w:pPr>
      <w:r>
        <w:t>Groovy has</w:t>
      </w:r>
      <w:r w:rsidR="007329C1" w:rsidRPr="003A17C1">
        <w:t xml:space="preserve"> a weak type system, which does not allow constructing composite types, such as </w:t>
      </w:r>
      <w:r w:rsidR="007329C1" w:rsidRPr="003A17C1">
        <w:rPr>
          <w:rStyle w:val="ZzProgram"/>
        </w:rPr>
        <w:t>RegisteredUser &amp; Male &amp; Premium &amp; Adult</w:t>
      </w:r>
      <w:r w:rsidR="007329C1" w:rsidRPr="003A17C1">
        <w:t xml:space="preserve">. Such types </w:t>
      </w:r>
      <w:r w:rsidR="00995300">
        <w:t>c</w:t>
      </w:r>
      <w:r w:rsidR="007329C1" w:rsidRPr="003A17C1">
        <w:t>ould serve as a sort of type query language used to determine concrete traits in multiple dimensions:</w:t>
      </w:r>
    </w:p>
    <w:p w14:paraId="78FC86A5" w14:textId="77777777" w:rsidR="006A5769" w:rsidRPr="003A17C1" w:rsidRDefault="006A5769" w:rsidP="006A5769">
      <w:pPr>
        <w:pStyle w:val="Titulek"/>
      </w:pPr>
      <w:bookmarkStart w:id="173" w:name="_Toc326487292"/>
      <w:r>
        <w:t xml:space="preserve">Listing </w:t>
      </w:r>
      <w:r>
        <w:fldChar w:fldCharType="begin"/>
      </w:r>
      <w:r>
        <w:instrText xml:space="preserve"> SEQ Listing \* ARABIC </w:instrText>
      </w:r>
      <w:r>
        <w:fldChar w:fldCharType="separate"/>
      </w:r>
      <w:r w:rsidR="004E5CD2">
        <w:rPr>
          <w:noProof/>
        </w:rPr>
        <w:t>29</w:t>
      </w:r>
      <w:r>
        <w:fldChar w:fldCharType="end"/>
      </w:r>
      <w:r>
        <w:t>: Using a composite type when checking the type of an object</w:t>
      </w:r>
      <w:bookmarkEnd w:id="173"/>
    </w:p>
    <w:p w14:paraId="0AC66467" w14:textId="77777777" w:rsidR="007329C1" w:rsidRPr="003A17C1" w:rsidRDefault="007329C1" w:rsidP="00091830">
      <w:pPr>
        <w:pStyle w:val="0Program"/>
        <w:rPr>
          <w:rStyle w:val="NormalTok"/>
        </w:rPr>
      </w:pPr>
      <w:r w:rsidRPr="003A17C1">
        <w:rPr>
          <w:rStyle w:val="KeywordTok"/>
        </w:rPr>
        <w:t>if</w:t>
      </w:r>
      <w:r w:rsidRPr="003A17C1">
        <w:rPr>
          <w:rStyle w:val="NormalTok"/>
        </w:rPr>
        <w:t xml:space="preserve"> (userMail instanceof RegisteredUser &amp; Male &amp; Premium &amp; Adult) {</w:t>
      </w:r>
      <w:r w:rsidRPr="003A17C1">
        <w:rPr>
          <w:rStyle w:val="NormalTok"/>
        </w:rPr>
        <w:br/>
        <w:t xml:space="preserve">    //...</w:t>
      </w:r>
      <w:r w:rsidRPr="003A17C1">
        <w:rPr>
          <w:rStyle w:val="NormalTok"/>
        </w:rPr>
        <w:br/>
        <w:t>}</w:t>
      </w:r>
    </w:p>
    <w:p w14:paraId="78066BA7" w14:textId="77777777" w:rsidR="007329C1" w:rsidRDefault="007329C1" w:rsidP="00344EB2">
      <w:pPr>
        <w:pStyle w:val="0Bezny"/>
      </w:pPr>
      <w:r w:rsidRPr="003A17C1">
        <w:t xml:space="preserve">In Scala we could use the </w:t>
      </w:r>
      <w:r w:rsidRPr="003A17C1">
        <w:rPr>
          <w:rStyle w:val="ZzProgram"/>
        </w:rPr>
        <w:t>match</w:t>
      </w:r>
      <w:r w:rsidRPr="003A17C1">
        <w:t xml:space="preserve"> construct to distinguish between</w:t>
      </w:r>
      <w:r w:rsidR="00A35638">
        <w:t xml:space="preserve"> various combinations of traits (</w:t>
      </w:r>
      <w:r w:rsidR="00A35638">
        <w:fldChar w:fldCharType="begin"/>
      </w:r>
      <w:r w:rsidR="00A35638">
        <w:instrText xml:space="preserve"> REF _Ref315375895 \h </w:instrText>
      </w:r>
      <w:r w:rsidR="00A35638">
        <w:fldChar w:fldCharType="separate"/>
      </w:r>
      <w:r w:rsidR="004E5CD2">
        <w:t xml:space="preserve">Listing </w:t>
      </w:r>
      <w:r w:rsidR="004E5CD2">
        <w:rPr>
          <w:noProof/>
        </w:rPr>
        <w:t>30</w:t>
      </w:r>
      <w:r w:rsidR="00A35638">
        <w:fldChar w:fldCharType="end"/>
      </w:r>
      <w:r w:rsidR="00A35638">
        <w:t>).</w:t>
      </w:r>
    </w:p>
    <w:p w14:paraId="295CD444" w14:textId="77777777" w:rsidR="0034619A" w:rsidRPr="003A17C1" w:rsidRDefault="0034619A" w:rsidP="0034619A">
      <w:pPr>
        <w:pStyle w:val="Titulek"/>
      </w:pPr>
      <w:bookmarkStart w:id="174" w:name="_Ref315375895"/>
      <w:bookmarkStart w:id="175" w:name="_Toc326487293"/>
      <w:r>
        <w:t xml:space="preserve">Listing </w:t>
      </w:r>
      <w:r>
        <w:fldChar w:fldCharType="begin"/>
      </w:r>
      <w:r>
        <w:instrText xml:space="preserve"> SEQ Listing \* ARABIC </w:instrText>
      </w:r>
      <w:r>
        <w:fldChar w:fldCharType="separate"/>
      </w:r>
      <w:r w:rsidR="004E5CD2">
        <w:rPr>
          <w:noProof/>
        </w:rPr>
        <w:t>30</w:t>
      </w:r>
      <w:r>
        <w:fldChar w:fldCharType="end"/>
      </w:r>
      <w:bookmarkEnd w:id="174"/>
      <w:r>
        <w:t xml:space="preserve">: Using </w:t>
      </w:r>
      <w:proofErr w:type="spellStart"/>
      <w:r>
        <w:t>Scala's</w:t>
      </w:r>
      <w:proofErr w:type="spellEnd"/>
      <w:r>
        <w:t xml:space="preserve"> pattern matching to determine complex types</w:t>
      </w:r>
      <w:bookmarkEnd w:id="175"/>
    </w:p>
    <w:p w14:paraId="6947EC13" w14:textId="77777777" w:rsidR="007329C1" w:rsidRPr="003A17C1" w:rsidRDefault="007329C1" w:rsidP="00091830">
      <w:pPr>
        <w:pStyle w:val="0Program"/>
      </w:pPr>
      <w:r w:rsidRPr="003A17C1">
        <w:rPr>
          <w:rStyle w:val="NormalTok"/>
        </w:rPr>
        <w:t xml:space="preserve">userMail </w:t>
      </w:r>
      <w:r w:rsidRPr="003A17C1">
        <w:rPr>
          <w:rStyle w:val="KeywordTok"/>
        </w:rPr>
        <w:t>match</w:t>
      </w:r>
      <w:r w:rsidRPr="003A17C1">
        <w:rPr>
          <w:rStyle w:val="NormalTok"/>
        </w:rPr>
        <w:t xml:space="preserve"> {</w:t>
      </w:r>
      <w:r w:rsidRPr="003A17C1">
        <w:br/>
      </w:r>
      <w:r w:rsidRPr="003A17C1">
        <w:rPr>
          <w:rStyle w:val="NormalTok"/>
        </w:rPr>
        <w:t xml:space="preserve">  </w:t>
      </w:r>
      <w:r w:rsidRPr="003A17C1">
        <w:rPr>
          <w:rStyle w:val="KeywordTok"/>
        </w:rPr>
        <w:t>case</w:t>
      </w:r>
      <w:r w:rsidRPr="003A17C1">
        <w:rPr>
          <w:rStyle w:val="NormalTok"/>
        </w:rPr>
        <w:t xml:space="preserve"> u: RegisteredUser </w:t>
      </w:r>
      <w:r w:rsidRPr="003A17C1">
        <w:rPr>
          <w:rStyle w:val="KeywordTok"/>
        </w:rPr>
        <w:t>with</w:t>
      </w:r>
      <w:r w:rsidRPr="003A17C1">
        <w:rPr>
          <w:rStyle w:val="NormalTok"/>
        </w:rPr>
        <w:t xml:space="preserve"> Male </w:t>
      </w:r>
      <w:r w:rsidRPr="003A17C1">
        <w:rPr>
          <w:rStyle w:val="KeywordTok"/>
        </w:rPr>
        <w:t>with</w:t>
      </w:r>
      <w:r w:rsidRPr="003A17C1">
        <w:rPr>
          <w:rStyle w:val="NormalTok"/>
        </w:rPr>
        <w:t xml:space="preserve"> Premium </w:t>
      </w:r>
      <w:r w:rsidRPr="003A17C1">
        <w:rPr>
          <w:rStyle w:val="KeywordTok"/>
        </w:rPr>
        <w:t>with</w:t>
      </w:r>
      <w:r w:rsidRPr="003A17C1">
        <w:rPr>
          <w:rStyle w:val="NormalTok"/>
        </w:rPr>
        <w:t xml:space="preserve"> Adult =&gt;</w:t>
      </w:r>
      <w:r w:rsidRPr="003A17C1">
        <w:br/>
      </w:r>
      <w:r w:rsidRPr="003A17C1">
        <w:rPr>
          <w:rStyle w:val="NormalTok"/>
        </w:rPr>
        <w:t xml:space="preserve">    </w:t>
      </w:r>
      <w:r w:rsidRPr="003A17C1">
        <w:rPr>
          <w:rStyle w:val="CommentTok"/>
        </w:rPr>
        <w:t>//...</w:t>
      </w:r>
      <w:r w:rsidRPr="003A17C1">
        <w:br/>
      </w:r>
      <w:r w:rsidRPr="003A17C1">
        <w:rPr>
          <w:rStyle w:val="NormalTok"/>
        </w:rPr>
        <w:t>}</w:t>
      </w:r>
    </w:p>
    <w:p w14:paraId="073877A9" w14:textId="77777777" w:rsidR="007329C1" w:rsidRPr="003A17C1" w:rsidRDefault="007329C1" w:rsidP="00344EB2">
      <w:pPr>
        <w:pStyle w:val="0Bezny"/>
      </w:pPr>
      <w:r w:rsidRPr="003A17C1">
        <w:t>The above-mentioned findings indicate that because of the lack of a strong static type sy</w:t>
      </w:r>
      <w:r w:rsidRPr="003A17C1">
        <w:t>s</w:t>
      </w:r>
      <w:r w:rsidRPr="003A17C1">
        <w:t xml:space="preserve">tem, modeling multidimensional domains by dynamic traits with complex dependencies is </w:t>
      </w:r>
      <w:r w:rsidR="003D33BC">
        <w:t xml:space="preserve">inherently </w:t>
      </w:r>
      <w:r w:rsidRPr="003A17C1">
        <w:t xml:space="preserve">prone to errors and the resulting implementation will tend to </w:t>
      </w:r>
      <w:r w:rsidR="00E21D19">
        <w:t>result</w:t>
      </w:r>
      <w:r w:rsidRPr="003A17C1">
        <w:t xml:space="preserve"> in a</w:t>
      </w:r>
      <w:r w:rsidR="00E21D19">
        <w:t>n</w:t>
      </w:r>
      <w:r w:rsidRPr="003A17C1">
        <w:t xml:space="preserve"> u</w:t>
      </w:r>
      <w:r w:rsidRPr="003A17C1">
        <w:t>n</w:t>
      </w:r>
      <w:r w:rsidRPr="003A17C1">
        <w:t xml:space="preserve">maintainable </w:t>
      </w:r>
      <w:r w:rsidR="00E21D19">
        <w:t>code</w:t>
      </w:r>
      <w:r w:rsidRPr="003A17C1">
        <w:t xml:space="preserve">. With the growing number of dimensions and concrete traits there will </w:t>
      </w:r>
      <w:r w:rsidRPr="003A17C1">
        <w:lastRenderedPageBreak/>
        <w:t xml:space="preserve">be an increasing probability that some method or some dependency </w:t>
      </w:r>
      <w:r w:rsidR="00A211BC">
        <w:t>will be</w:t>
      </w:r>
      <w:r w:rsidRPr="003A17C1">
        <w:t xml:space="preserve"> missing in the final composition of traits extend</w:t>
      </w:r>
      <w:r w:rsidR="00E46703">
        <w:t>ing</w:t>
      </w:r>
      <w:r w:rsidRPr="003A17C1">
        <w:t xml:space="preserve"> an object.</w:t>
      </w:r>
    </w:p>
    <w:p w14:paraId="1C53514F" w14:textId="77777777" w:rsidR="007329C1" w:rsidRPr="003A17C1" w:rsidRDefault="007329C1" w:rsidP="00344EB2">
      <w:pPr>
        <w:pStyle w:val="0Bezny"/>
      </w:pPr>
      <w:r w:rsidRPr="003A17C1">
        <w:t xml:space="preserve">The step-by-step concept of extending objects seems to be too </w:t>
      </w:r>
      <w:r w:rsidR="001C3579">
        <w:t xml:space="preserve">flexible and </w:t>
      </w:r>
      <w:r w:rsidRPr="003A17C1">
        <w:t>unconstrained</w:t>
      </w:r>
      <w:r w:rsidR="001C3579">
        <w:t>; it is t</w:t>
      </w:r>
      <w:r w:rsidRPr="003A17C1">
        <w:t xml:space="preserve">he responsibility </w:t>
      </w:r>
      <w:r w:rsidR="001C3579">
        <w:t>of the developer to ensure</w:t>
      </w:r>
      <w:r w:rsidRPr="003A17C1">
        <w:t xml:space="preserve"> the consistency of trait compositions. However, considering that the number of trait combinations grows exponentially with the number of dimensions, the system will quickly run out of control of any developer.</w:t>
      </w:r>
    </w:p>
    <w:p w14:paraId="4362FF0B" w14:textId="77777777" w:rsidR="007329C1" w:rsidRPr="003A17C1" w:rsidRDefault="007329C1" w:rsidP="00344EB2">
      <w:pPr>
        <w:pStyle w:val="0Bezny"/>
      </w:pPr>
      <w:r w:rsidRPr="003A17C1">
        <w:t xml:space="preserve">It leads us to the conclusion that </w:t>
      </w:r>
      <w:r w:rsidR="00905BBC">
        <w:t>the</w:t>
      </w:r>
      <w:r w:rsidR="00423724">
        <w:t xml:space="preserve"> </w:t>
      </w:r>
      <w:r w:rsidRPr="003A17C1">
        <w:t>platform</w:t>
      </w:r>
      <w:r w:rsidR="00423724">
        <w:t>, which is</w:t>
      </w:r>
      <w:r w:rsidRPr="003A17C1">
        <w:t xml:space="preserve"> </w:t>
      </w:r>
      <w:r w:rsidR="00423724" w:rsidRPr="003A17C1">
        <w:t>suitable for developing complex multidimensional mutable applications</w:t>
      </w:r>
      <w:r w:rsidR="00423724">
        <w:t>,</w:t>
      </w:r>
      <w:r w:rsidR="00423724" w:rsidRPr="003A17C1">
        <w:t xml:space="preserve"> </w:t>
      </w:r>
      <w:r w:rsidR="00423724">
        <w:t>should</w:t>
      </w:r>
      <w:r w:rsidR="00423724" w:rsidRPr="003A17C1">
        <w:t xml:space="preserve"> be </w:t>
      </w:r>
      <w:r w:rsidRPr="003A17C1">
        <w:t>equipped with a strong static type sy</w:t>
      </w:r>
      <w:r w:rsidRPr="003A17C1">
        <w:t>s</w:t>
      </w:r>
      <w:r w:rsidRPr="003A17C1">
        <w:t xml:space="preserve">tem </w:t>
      </w:r>
      <w:r w:rsidR="00423724">
        <w:t>and with the ability to perform</w:t>
      </w:r>
      <w:r w:rsidR="001C3579">
        <w:t xml:space="preserve"> </w:t>
      </w:r>
      <w:r w:rsidRPr="003A17C1">
        <w:t>safe dynamic composition</w:t>
      </w:r>
      <w:r w:rsidR="00423724">
        <w:t>s</w:t>
      </w:r>
      <w:r w:rsidRPr="003A17C1">
        <w:t xml:space="preserve"> of traits.</w:t>
      </w:r>
    </w:p>
    <w:p w14:paraId="47DF1D71" w14:textId="77777777" w:rsidR="0059773E" w:rsidRPr="003A17C1" w:rsidRDefault="005A1D72" w:rsidP="006D2A17">
      <w:pPr>
        <w:pStyle w:val="N3Cislovany"/>
      </w:pPr>
      <w:bookmarkStart w:id="176" w:name="_Toc326167404"/>
      <w:bookmarkStart w:id="177" w:name="_Toc452710682"/>
      <w:r>
        <w:t>Model</w:t>
      </w:r>
      <w:r w:rsidR="0058279C" w:rsidRPr="003A17C1">
        <w:t>ing Protean Services With Class Builder (static/dynamic)</w:t>
      </w:r>
      <w:bookmarkEnd w:id="176"/>
      <w:bookmarkEnd w:id="177"/>
    </w:p>
    <w:p w14:paraId="557946B9" w14:textId="77777777" w:rsidR="00C903F6" w:rsidRPr="003A17C1" w:rsidRDefault="00905BBC" w:rsidP="00EF5F0B">
      <w:pPr>
        <w:pStyle w:val="0Bezny"/>
      </w:pPr>
      <w:r>
        <w:t>T</w:t>
      </w:r>
      <w:r w:rsidR="00C903F6" w:rsidRPr="003A17C1">
        <w:t xml:space="preserve">he section dealing with the modeling of multidimensional data </w:t>
      </w:r>
      <w:r>
        <w:t xml:space="preserve">(see page </w:t>
      </w:r>
      <w:r>
        <w:fldChar w:fldCharType="begin"/>
      </w:r>
      <w:r>
        <w:instrText xml:space="preserve"> PAGEREF _Ref315376548 \h </w:instrText>
      </w:r>
      <w:r>
        <w:fldChar w:fldCharType="separate"/>
      </w:r>
      <w:r w:rsidR="004E5CD2">
        <w:rPr>
          <w:noProof/>
        </w:rPr>
        <w:t>37</w:t>
      </w:r>
      <w:r>
        <w:fldChar w:fldCharType="end"/>
      </w:r>
      <w:r>
        <w:t>)</w:t>
      </w:r>
      <w:r w:rsidR="00C903F6" w:rsidRPr="003A17C1">
        <w:t xml:space="preserve"> </w:t>
      </w:r>
      <w:r>
        <w:t>concludes</w:t>
      </w:r>
      <w:r w:rsidR="00C903F6" w:rsidRPr="003A17C1">
        <w:t xml:space="preserve"> that the current languages and platforms do not match perfectly with such a task. Scala</w:t>
      </w:r>
      <w:r w:rsidR="00F3381C">
        <w:t>,</w:t>
      </w:r>
      <w:r w:rsidR="00C903F6" w:rsidRPr="003A17C1">
        <w:t xml:space="preserve"> as a representative of a statically typed platform</w:t>
      </w:r>
      <w:r w:rsidR="00F3381C">
        <w:t>,</w:t>
      </w:r>
      <w:r w:rsidR="00C903F6" w:rsidRPr="003A17C1">
        <w:t xml:space="preserve"> is not able to represent statically the mult</w:t>
      </w:r>
      <w:r w:rsidR="00C903F6" w:rsidRPr="003A17C1">
        <w:t>i</w:t>
      </w:r>
      <w:r w:rsidR="00C903F6" w:rsidRPr="003A17C1">
        <w:t xml:space="preserve">tude of combinations arising from the multidimensionality. On the other hand, Groovy as a dynamic language with some support of static features, offers a very high flexibility, which, however, cannot guarantee </w:t>
      </w:r>
      <w:r w:rsidR="00F3381C">
        <w:t xml:space="preserve">the </w:t>
      </w:r>
      <w:r w:rsidR="00C903F6" w:rsidRPr="003A17C1">
        <w:t>consistency of trait compositions made at run-time.</w:t>
      </w:r>
    </w:p>
    <w:p w14:paraId="289B1CC5" w14:textId="77777777" w:rsidR="00C903F6" w:rsidRPr="003A17C1" w:rsidRDefault="00C903F6" w:rsidP="00EF5F0B">
      <w:pPr>
        <w:pStyle w:val="0Bezny"/>
      </w:pPr>
      <w:r w:rsidRPr="003A17C1">
        <w:t>It has also been demonstrated that the concept of a class builder, which combines declar</w:t>
      </w:r>
      <w:r w:rsidRPr="003A17C1">
        <w:t>a</w:t>
      </w:r>
      <w:r w:rsidRPr="003A17C1">
        <w:t xml:space="preserve">tive and dynamic features, may be a solution to </w:t>
      </w:r>
      <w:r w:rsidR="00CB7D03">
        <w:t xml:space="preserve">the </w:t>
      </w:r>
      <w:r w:rsidRPr="003A17C1">
        <w:t>problem of modeling complex mult</w:t>
      </w:r>
      <w:r w:rsidRPr="003A17C1">
        <w:t>i</w:t>
      </w:r>
      <w:r w:rsidRPr="003A17C1">
        <w:t>dimensional domains.</w:t>
      </w:r>
    </w:p>
    <w:p w14:paraId="61AB8B2E" w14:textId="77777777" w:rsidR="00C903F6" w:rsidRPr="003A17C1" w:rsidRDefault="00C903F6" w:rsidP="00EF5F0B">
      <w:pPr>
        <w:pStyle w:val="0Bezny"/>
      </w:pPr>
      <w:r w:rsidRPr="003A17C1">
        <w:t xml:space="preserve">The goal of this section is to examine whether the class builder </w:t>
      </w:r>
      <w:r w:rsidR="00BB43CE">
        <w:t>is able to</w:t>
      </w:r>
      <w:r w:rsidRPr="003A17C1">
        <w:t xml:space="preserve"> solve the issues </w:t>
      </w:r>
      <w:r w:rsidR="00BB43CE">
        <w:t>revealed in the previous sections when developing the protean email service</w:t>
      </w:r>
      <w:r w:rsidRPr="003A17C1">
        <w:t>.</w:t>
      </w:r>
    </w:p>
    <w:p w14:paraId="0D0746D8" w14:textId="77777777" w:rsidR="00C903F6" w:rsidRPr="003A17C1" w:rsidRDefault="00983561" w:rsidP="006D2A17">
      <w:pPr>
        <w:pStyle w:val="N4"/>
      </w:pPr>
      <w:bookmarkStart w:id="178" w:name="modelling-the-domain"/>
      <w:bookmarkEnd w:id="178"/>
      <w:r>
        <w:t>Model</w:t>
      </w:r>
      <w:r w:rsidR="00C903F6" w:rsidRPr="003A17C1">
        <w:t>ing the Domain</w:t>
      </w:r>
    </w:p>
    <w:p w14:paraId="6B358BDB" w14:textId="77777777" w:rsidR="00C903F6" w:rsidRPr="003A17C1" w:rsidRDefault="007B7938" w:rsidP="00EF5F0B">
      <w:pPr>
        <w:pStyle w:val="0Bezny"/>
      </w:pPr>
      <w:r>
        <w:t>Let us</w:t>
      </w:r>
      <w:r w:rsidR="00C903F6" w:rsidRPr="003A17C1">
        <w:t xml:space="preserve"> begin with </w:t>
      </w:r>
      <w:r>
        <w:t xml:space="preserve">the </w:t>
      </w:r>
      <w:r w:rsidR="00C903F6" w:rsidRPr="003A17C1">
        <w:t xml:space="preserve">modeling </w:t>
      </w:r>
      <w:r>
        <w:t xml:space="preserve">of </w:t>
      </w:r>
      <w:r w:rsidR="00C903F6" w:rsidRPr="003A17C1">
        <w:t xml:space="preserve">the data objects, on which the mail service is built on. The multiform character of the data </w:t>
      </w:r>
      <w:r>
        <w:t>may</w:t>
      </w:r>
      <w:r w:rsidR="00C903F6" w:rsidRPr="003A17C1">
        <w:t xml:space="preserve"> be easily express declaratively by the following type expression</w:t>
      </w:r>
      <w:r w:rsidR="00DD62FB">
        <w:t xml:space="preserve"> in Scala extended by the </w:t>
      </w:r>
      <w:r w:rsidR="00DD62FB" w:rsidRPr="00BD1055">
        <w:t>“</w:t>
      </w:r>
      <w:r w:rsidR="00DD62FB" w:rsidRPr="00DD62FB">
        <w:rPr>
          <w:rStyle w:val="ZzProgram"/>
        </w:rPr>
        <w:t>or</w:t>
      </w:r>
      <w:r w:rsidR="00DD62FB" w:rsidRPr="00BD1055">
        <w:t>”</w:t>
      </w:r>
      <w:r w:rsidR="00DD62FB">
        <w:t xml:space="preserve"> type operator.</w:t>
      </w:r>
      <w:r w:rsidR="00D01C28">
        <w:t xml:space="preserve"> The </w:t>
      </w:r>
      <w:r w:rsidR="00D01C28" w:rsidRPr="00A976A1">
        <w:rPr>
          <w:rStyle w:val="ZzProgram"/>
        </w:rPr>
        <w:t>Unit</w:t>
      </w:r>
      <w:r w:rsidR="00D01C28">
        <w:t xml:space="preserve"> type represents o</w:t>
      </w:r>
      <w:r w:rsidR="00D01C28">
        <w:t>b</w:t>
      </w:r>
      <w:r w:rsidR="00D01C28">
        <w:t>ject</w:t>
      </w:r>
      <w:r w:rsidR="00B827DE">
        <w:t>s</w:t>
      </w:r>
      <w:r w:rsidR="00D01C28">
        <w:t xml:space="preserve"> with no state </w:t>
      </w:r>
      <w:r w:rsidR="008B3640">
        <w:t>and no behavior.</w:t>
      </w:r>
      <w:r w:rsidR="00CA5D2B">
        <w:t xml:space="preserve"> </w:t>
      </w:r>
      <w:r w:rsidR="00EF2EC4">
        <w:t>Since two instances of such a type would be indisti</w:t>
      </w:r>
      <w:r w:rsidR="00EF2EC4">
        <w:t>n</w:t>
      </w:r>
      <w:r w:rsidR="00EF2EC4">
        <w:t xml:space="preserve">guishable </w:t>
      </w:r>
      <w:r w:rsidR="008B3640">
        <w:t xml:space="preserve">there is exactly one </w:t>
      </w:r>
      <w:r w:rsidR="00351B2C">
        <w:t>such object (singleton)</w:t>
      </w:r>
      <w:r w:rsidR="007D4EBD">
        <w:t>.</w:t>
      </w:r>
      <w:r w:rsidR="00CA5D2B">
        <w:t xml:space="preserve"> Here, </w:t>
      </w:r>
      <w:r w:rsidR="00EC0F11">
        <w:t xml:space="preserve">the </w:t>
      </w:r>
      <w:r w:rsidR="00EC0F11" w:rsidRPr="00A976A1">
        <w:rPr>
          <w:rStyle w:val="ZzProgram"/>
        </w:rPr>
        <w:t>Unit</w:t>
      </w:r>
      <w:r w:rsidR="00EC0F11">
        <w:t xml:space="preserve"> type</w:t>
      </w:r>
      <w:r w:rsidR="00CA5D2B">
        <w:t xml:space="preserve"> </w:t>
      </w:r>
      <w:r w:rsidR="00595557">
        <w:t>is</w:t>
      </w:r>
      <w:r w:rsidR="00CA5D2B">
        <w:t xml:space="preserve"> an analogy to the unit element</w:t>
      </w:r>
      <w:r w:rsidR="00A976A1">
        <w:t xml:space="preserve"> in </w:t>
      </w:r>
      <w:r w:rsidR="00EC0F11">
        <w:t>algebra</w:t>
      </w:r>
      <w:r w:rsidR="00CA5D2B">
        <w:t>.</w:t>
      </w:r>
    </w:p>
    <w:p w14:paraId="00434407" w14:textId="77777777" w:rsidR="00C903F6" w:rsidRPr="003A17C1" w:rsidRDefault="00C903F6" w:rsidP="00091830">
      <w:pPr>
        <w:pStyle w:val="0Program"/>
      </w:pPr>
      <w:r w:rsidRPr="003A17C1">
        <w:rPr>
          <w:rStyle w:val="KeywordTok"/>
        </w:rPr>
        <w:t>type</w:t>
      </w:r>
      <w:r w:rsidRPr="003A17C1">
        <w:rPr>
          <w:rStyle w:val="NormalTok"/>
        </w:rPr>
        <w:t xml:space="preserve"> UserModel = Employee </w:t>
      </w:r>
      <w:r w:rsidRPr="007B7938">
        <w:rPr>
          <w:rStyle w:val="KeywordTok"/>
        </w:rPr>
        <w:t>or</w:t>
      </w:r>
      <w:r w:rsidRPr="003A17C1">
        <w:rPr>
          <w:rStyle w:val="NormalTok"/>
        </w:rPr>
        <w:t xml:space="preserve"> (RegisteredUser </w:t>
      </w:r>
      <w:r w:rsidRPr="003A17C1">
        <w:rPr>
          <w:rStyle w:val="KeywordTok"/>
        </w:rPr>
        <w:t>with</w:t>
      </w:r>
      <w:r w:rsidRPr="003A17C1">
        <w:rPr>
          <w:rStyle w:val="NormalTok"/>
        </w:rPr>
        <w:t xml:space="preserve"> (PremiumUser or Unit))</w:t>
      </w:r>
    </w:p>
    <w:p w14:paraId="2F957093" w14:textId="77777777" w:rsidR="00C903F6" w:rsidRPr="003A17C1" w:rsidRDefault="00C903F6" w:rsidP="00EF5F0B">
      <w:pPr>
        <w:pStyle w:val="0Bezny"/>
      </w:pPr>
      <w:r w:rsidRPr="003A17C1">
        <w:t>The type may be interpreted as follows: a user may be either an employee or a registered user, which may also be a premium user.</w:t>
      </w:r>
    </w:p>
    <w:p w14:paraId="130C7B71" w14:textId="77777777" w:rsidR="00C903F6" w:rsidRDefault="00C903F6" w:rsidP="00EF5F0B">
      <w:pPr>
        <w:pStyle w:val="0Bezny"/>
      </w:pPr>
      <w:r w:rsidRPr="003A17C1">
        <w:t xml:space="preserve">When rewritten to the equivalent disjunctive normal form, the type reveals </w:t>
      </w:r>
      <w:r w:rsidR="004858CF">
        <w:t xml:space="preserve">the </w:t>
      </w:r>
      <w:r w:rsidRPr="003A17C1">
        <w:t>three poss</w:t>
      </w:r>
      <w:r w:rsidRPr="003A17C1">
        <w:t>i</w:t>
      </w:r>
      <w:r w:rsidRPr="003A17C1">
        <w:t>ble com</w:t>
      </w:r>
      <w:r w:rsidR="00616A18">
        <w:t>positions.</w:t>
      </w:r>
    </w:p>
    <w:p w14:paraId="60E85D37" w14:textId="77777777" w:rsidR="00616A18" w:rsidRPr="003A17C1" w:rsidRDefault="00616A18" w:rsidP="00616A18">
      <w:pPr>
        <w:pStyle w:val="Titulek"/>
      </w:pPr>
      <w:bookmarkStart w:id="179" w:name="_Toc326487294"/>
      <w:r>
        <w:lastRenderedPageBreak/>
        <w:t xml:space="preserve">Listing </w:t>
      </w:r>
      <w:r>
        <w:fldChar w:fldCharType="begin"/>
      </w:r>
      <w:r>
        <w:instrText xml:space="preserve"> SEQ Listing \* ARABIC </w:instrText>
      </w:r>
      <w:r>
        <w:fldChar w:fldCharType="separate"/>
      </w:r>
      <w:r w:rsidR="004E5CD2">
        <w:rPr>
          <w:noProof/>
        </w:rPr>
        <w:t>31</w:t>
      </w:r>
      <w:r>
        <w:fldChar w:fldCharType="end"/>
      </w:r>
      <w:r>
        <w:t>: The disjunctive normal form of the user model</w:t>
      </w:r>
      <w:bookmarkEnd w:id="179"/>
    </w:p>
    <w:p w14:paraId="4D4CE58A" w14:textId="77777777" w:rsidR="00C903F6" w:rsidRPr="003A17C1" w:rsidRDefault="00C903F6" w:rsidP="00091830">
      <w:pPr>
        <w:pStyle w:val="0Program"/>
        <w:rPr>
          <w:rStyle w:val="NormalTok"/>
        </w:rPr>
      </w:pPr>
      <w:r w:rsidRPr="003A17C1">
        <w:rPr>
          <w:rStyle w:val="NormalTok"/>
        </w:rPr>
        <w:t xml:space="preserve">Employee </w:t>
      </w:r>
      <w:r w:rsidRPr="003A17C1">
        <w:rPr>
          <w:rStyle w:val="KeywordTok"/>
        </w:rPr>
        <w:t>or</w:t>
      </w:r>
      <w:r w:rsidRPr="003A17C1">
        <w:rPr>
          <w:rStyle w:val="NormalTok"/>
        </w:rPr>
        <w:br/>
        <w:t xml:space="preserve">(RegisteredUser </w:t>
      </w:r>
      <w:r w:rsidRPr="003A17C1">
        <w:rPr>
          <w:rStyle w:val="KeywordTok"/>
        </w:rPr>
        <w:t>with</w:t>
      </w:r>
      <w:r w:rsidRPr="003A17C1">
        <w:rPr>
          <w:rStyle w:val="NormalTok"/>
        </w:rPr>
        <w:t xml:space="preserve"> PremiumUser) </w:t>
      </w:r>
      <w:r w:rsidRPr="003A17C1">
        <w:rPr>
          <w:rStyle w:val="KeywordTok"/>
        </w:rPr>
        <w:t>or</w:t>
      </w:r>
      <w:r w:rsidRPr="003A17C1">
        <w:rPr>
          <w:rStyle w:val="NormalTok"/>
        </w:rPr>
        <w:br/>
        <w:t>RegisteredUser</w:t>
      </w:r>
    </w:p>
    <w:p w14:paraId="1A0EC1D1" w14:textId="77777777" w:rsidR="004F348C" w:rsidRDefault="004D28B8" w:rsidP="00016FC6">
      <w:pPr>
        <w:pStyle w:val="0Bezny"/>
        <w:spacing w:line="283" w:lineRule="auto"/>
      </w:pPr>
      <w:r>
        <w:t>The class builder in</w:t>
      </w:r>
      <w:r w:rsidR="005D3018">
        <w:t xml:space="preserve"> </w:t>
      </w:r>
      <w:r w:rsidR="005D3018">
        <w:fldChar w:fldCharType="begin"/>
      </w:r>
      <w:r w:rsidR="005D3018">
        <w:instrText xml:space="preserve"> REF _Ref322538737 \h </w:instrText>
      </w:r>
      <w:r w:rsidR="005D3018">
        <w:fldChar w:fldCharType="separate"/>
      </w:r>
      <w:r w:rsidR="004E5CD2">
        <w:t xml:space="preserve">Listing </w:t>
      </w:r>
      <w:r w:rsidR="004E5CD2">
        <w:rPr>
          <w:noProof/>
        </w:rPr>
        <w:t>32</w:t>
      </w:r>
      <w:r w:rsidR="005D3018">
        <w:fldChar w:fldCharType="end"/>
      </w:r>
      <w:r>
        <w:t xml:space="preserve"> creates instances of the compositions from the above model. To create such a class builder the model type expression is </w:t>
      </w:r>
      <w:r w:rsidR="002D0EA2">
        <w:t>specified</w:t>
      </w:r>
      <w:r>
        <w:t xml:space="preserve"> in the type parameter of </w:t>
      </w:r>
      <w:r w:rsidRPr="00E9142B">
        <w:rPr>
          <w:rStyle w:val="ZzProgram"/>
        </w:rPr>
        <w:t>ClassBuilder</w:t>
      </w:r>
      <w:r>
        <w:t xml:space="preserve"> and the trait initializer function is passed in as the constructor parameter</w:t>
      </w:r>
      <w:r w:rsidR="00C903F6" w:rsidRPr="003A17C1">
        <w:t xml:space="preserve">. </w:t>
      </w:r>
      <w:r w:rsidR="004F348C" w:rsidRPr="003A17C1">
        <w:t xml:space="preserve">The trait initializer allows </w:t>
      </w:r>
      <w:r w:rsidR="002116D1">
        <w:t xml:space="preserve">for </w:t>
      </w:r>
      <w:r w:rsidR="00181C1B">
        <w:t>an additional</w:t>
      </w:r>
      <w:r w:rsidR="002116D1">
        <w:t xml:space="preserve"> </w:t>
      </w:r>
      <w:r w:rsidR="004F348C" w:rsidRPr="003A17C1">
        <w:t xml:space="preserve">initialization of trait </w:t>
      </w:r>
      <w:r w:rsidR="004F348C">
        <w:t>stubs</w:t>
      </w:r>
      <w:r w:rsidR="004F348C" w:rsidRPr="003A17C1">
        <w:t>.</w:t>
      </w:r>
    </w:p>
    <w:p w14:paraId="432E2ADE" w14:textId="77777777" w:rsidR="008A0883" w:rsidRPr="003A17C1" w:rsidRDefault="00616A18" w:rsidP="00616A18">
      <w:pPr>
        <w:pStyle w:val="Titulek"/>
      </w:pPr>
      <w:bookmarkStart w:id="180" w:name="_Ref322538737"/>
      <w:bookmarkStart w:id="181" w:name="_Ref322538728"/>
      <w:bookmarkStart w:id="182" w:name="_Toc326487295"/>
      <w:r>
        <w:t xml:space="preserve">Listing </w:t>
      </w:r>
      <w:r>
        <w:fldChar w:fldCharType="begin"/>
      </w:r>
      <w:r>
        <w:instrText xml:space="preserve"> SEQ Listing \* ARABIC </w:instrText>
      </w:r>
      <w:r>
        <w:fldChar w:fldCharType="separate"/>
      </w:r>
      <w:r w:rsidR="004E5CD2">
        <w:rPr>
          <w:noProof/>
        </w:rPr>
        <w:t>32</w:t>
      </w:r>
      <w:r>
        <w:fldChar w:fldCharType="end"/>
      </w:r>
      <w:bookmarkEnd w:id="180"/>
      <w:r>
        <w:t xml:space="preserve">: The user </w:t>
      </w:r>
      <w:r w:rsidR="00DE6992">
        <w:t xml:space="preserve">class </w:t>
      </w:r>
      <w:r>
        <w:t>builder</w:t>
      </w:r>
      <w:bookmarkEnd w:id="181"/>
      <w:bookmarkEnd w:id="182"/>
    </w:p>
    <w:p w14:paraId="5D2F6C79" w14:textId="77777777" w:rsidR="00C903F6" w:rsidRPr="003A17C1" w:rsidRDefault="00C903F6" w:rsidP="00091830">
      <w:pPr>
        <w:pStyle w:val="0Program"/>
      </w:pPr>
      <w:r w:rsidRPr="003A17C1">
        <w:rPr>
          <w:rStyle w:val="KeywordTok"/>
        </w:rPr>
        <w:t>val</w:t>
      </w:r>
      <w:r w:rsidRPr="003A17C1">
        <w:rPr>
          <w:rStyle w:val="NormalTok"/>
        </w:rPr>
        <w:t xml:space="preserve"> userBuilder = </w:t>
      </w:r>
      <w:r w:rsidRPr="003A17C1">
        <w:rPr>
          <w:rStyle w:val="KeywordTok"/>
        </w:rPr>
        <w:t>new</w:t>
      </w:r>
      <w:r w:rsidRPr="003A17C1">
        <w:rPr>
          <w:rStyle w:val="NormalTok"/>
        </w:rPr>
        <w:t xml:space="preserve"> ClassBuilder[UserModel]({</w:t>
      </w:r>
      <w:r w:rsidRPr="003A17C1">
        <w:br/>
      </w:r>
      <w:r w:rsidRPr="003A17C1">
        <w:rPr>
          <w:rStyle w:val="NormalTok"/>
        </w:rPr>
        <w:t xml:space="preserve">    </w:t>
      </w:r>
      <w:r w:rsidRPr="003A17C1">
        <w:rPr>
          <w:rStyle w:val="KeywordTok"/>
        </w:rPr>
        <w:t>case</w:t>
      </w:r>
      <w:r w:rsidRPr="003A17C1">
        <w:rPr>
          <w:rStyle w:val="NormalTok"/>
        </w:rPr>
        <w:t xml:space="preserve"> emp: Employee =&gt; emp.</w:t>
      </w:r>
      <w:r w:rsidRPr="003A17C1">
        <w:rPr>
          <w:rStyle w:val="FunctionTok"/>
        </w:rPr>
        <w:t>initFromMap</w:t>
      </w:r>
      <w:r w:rsidRPr="003A17C1">
        <w:rPr>
          <w:rStyle w:val="NormalTok"/>
        </w:rPr>
        <w:t>(employeeData)</w:t>
      </w:r>
      <w:r w:rsidRPr="003A17C1">
        <w:br/>
      </w:r>
      <w:r w:rsidRPr="003A17C1">
        <w:rPr>
          <w:rStyle w:val="NormalTok"/>
        </w:rPr>
        <w:t xml:space="preserve">    </w:t>
      </w:r>
      <w:r w:rsidRPr="003A17C1">
        <w:rPr>
          <w:rStyle w:val="KeywordTok"/>
        </w:rPr>
        <w:t>case</w:t>
      </w:r>
      <w:r w:rsidRPr="003A17C1">
        <w:rPr>
          <w:rStyle w:val="NormalTok"/>
        </w:rPr>
        <w:t xml:space="preserve"> ru: RegisteredUser =&gt; ru.</w:t>
      </w:r>
      <w:r w:rsidRPr="003A17C1">
        <w:rPr>
          <w:rStyle w:val="FunctionTok"/>
        </w:rPr>
        <w:t>initFromMap</w:t>
      </w:r>
      <w:r w:rsidRPr="003A17C1">
        <w:rPr>
          <w:rStyle w:val="NormalTok"/>
        </w:rPr>
        <w:t>(registeredUserData)</w:t>
      </w:r>
      <w:r w:rsidRPr="003A17C1">
        <w:br/>
      </w:r>
      <w:r w:rsidRPr="003A17C1">
        <w:rPr>
          <w:rStyle w:val="NormalTok"/>
        </w:rPr>
        <w:t>})</w:t>
      </w:r>
    </w:p>
    <w:p w14:paraId="7F615863" w14:textId="77777777" w:rsidR="00DC1FBB" w:rsidRDefault="00DC1FBB" w:rsidP="00016FC6">
      <w:pPr>
        <w:pStyle w:val="0Bezny"/>
        <w:spacing w:line="283" w:lineRule="auto"/>
      </w:pPr>
      <w:r>
        <w:t>Since t</w:t>
      </w:r>
      <w:r w:rsidRPr="003A17C1">
        <w:t xml:space="preserve">he model </w:t>
      </w:r>
      <w:r>
        <w:t xml:space="preserve">is specified as a type, </w:t>
      </w:r>
      <w:r w:rsidRPr="003A17C1">
        <w:t xml:space="preserve">the compiler extension </w:t>
      </w:r>
      <w:r>
        <w:t>is able to</w:t>
      </w:r>
      <w:r w:rsidRPr="003A17C1">
        <w:t xml:space="preserve"> check the co</w:t>
      </w:r>
      <w:r w:rsidRPr="003A17C1">
        <w:t>n</w:t>
      </w:r>
      <w:r w:rsidRPr="003A17C1">
        <w:t>sistency of the model</w:t>
      </w:r>
      <w:r>
        <w:t xml:space="preserve"> by analyzing the model type expression</w:t>
      </w:r>
      <w:r w:rsidRPr="003A17C1">
        <w:t xml:space="preserve">. For example, </w:t>
      </w:r>
      <w:r w:rsidRPr="003A17C1">
        <w:rPr>
          <w:rStyle w:val="ZzProgram"/>
        </w:rPr>
        <w:t>PremiumUser</w:t>
      </w:r>
      <w:r w:rsidRPr="003A17C1">
        <w:t xml:space="preserve"> requires </w:t>
      </w:r>
      <w:r>
        <w:t>(through</w:t>
      </w:r>
      <w:r w:rsidRPr="003A17C1">
        <w:t xml:space="preserve"> its self-type</w:t>
      </w:r>
      <w:r>
        <w:t>)</w:t>
      </w:r>
      <w:r w:rsidRPr="003A17C1">
        <w:t xml:space="preserve"> that it </w:t>
      </w:r>
      <w:r>
        <w:t>may</w:t>
      </w:r>
      <w:r w:rsidRPr="003A17C1">
        <w:t xml:space="preserve"> appear only in the compositions including </w:t>
      </w:r>
      <w:r w:rsidRPr="003A17C1">
        <w:rPr>
          <w:rStyle w:val="ZzProgram"/>
        </w:rPr>
        <w:t>RegisteredUser</w:t>
      </w:r>
      <w:r>
        <w:t xml:space="preserve"> too.</w:t>
      </w:r>
    </w:p>
    <w:p w14:paraId="5488C686" w14:textId="77777777" w:rsidR="00C903F6" w:rsidRDefault="00DC1FBB" w:rsidP="00016FC6">
      <w:pPr>
        <w:pStyle w:val="0Bezny"/>
        <w:spacing w:line="283" w:lineRule="auto"/>
      </w:pPr>
      <w:r>
        <w:t xml:space="preserve">The </w:t>
      </w:r>
      <w:r w:rsidR="00C903F6" w:rsidRPr="003A17C1">
        <w:t xml:space="preserve">builder </w:t>
      </w:r>
      <w:r>
        <w:t>collaborates</w:t>
      </w:r>
      <w:r w:rsidR="00C903F6" w:rsidRPr="003A17C1">
        <w:t xml:space="preserve"> with the builder strategy when creating a new instance. The stra</w:t>
      </w:r>
      <w:r w:rsidR="00C903F6" w:rsidRPr="003A17C1">
        <w:t>t</w:t>
      </w:r>
      <w:r w:rsidR="00C903F6" w:rsidRPr="003A17C1">
        <w:t xml:space="preserve">egy recommends, which compositions or </w:t>
      </w:r>
      <w:r w:rsidR="00C903F6" w:rsidRPr="003A17C1">
        <w:rPr>
          <w:i/>
        </w:rPr>
        <w:t>alternatives</w:t>
      </w:r>
      <w:r w:rsidR="00C903F6" w:rsidRPr="003A17C1">
        <w:t xml:space="preserve"> </w:t>
      </w:r>
      <w:proofErr w:type="gramStart"/>
      <w:r w:rsidR="00641B32">
        <w:t>matches</w:t>
      </w:r>
      <w:proofErr w:type="gramEnd"/>
      <w:r w:rsidR="00C903F6" w:rsidRPr="003A17C1">
        <w:t xml:space="preserve"> best with the context or i</w:t>
      </w:r>
      <w:r w:rsidR="00C903F6" w:rsidRPr="003A17C1">
        <w:t>n</w:t>
      </w:r>
      <w:r w:rsidR="00C903F6" w:rsidRPr="003A17C1">
        <w:t xml:space="preserve">put data. </w:t>
      </w:r>
      <w:r w:rsidR="00641B32">
        <w:t>The</w:t>
      </w:r>
      <w:r w:rsidR="00C903F6" w:rsidRPr="003A17C1">
        <w:t xml:space="preserve"> strategy implements </w:t>
      </w:r>
      <w:r w:rsidR="00C903F6" w:rsidRPr="003A17C1">
        <w:rPr>
          <w:rStyle w:val="ZzProgram"/>
        </w:rPr>
        <w:t>isRecommended</w:t>
      </w:r>
      <w:r w:rsidR="00C903F6" w:rsidRPr="003A17C1">
        <w:t xml:space="preserve"> method returning a </w:t>
      </w:r>
      <w:r w:rsidR="001779B2">
        <w:t>logical</w:t>
      </w:r>
      <w:r w:rsidR="00C903F6" w:rsidRPr="003A17C1">
        <w:t xml:space="preserve"> value reflecting the strategy's opinion on the alternative passed as the argument</w:t>
      </w:r>
      <w:r w:rsidR="00A6099F">
        <w:t xml:space="preserve"> (</w:t>
      </w:r>
      <w:r w:rsidR="00A6099F">
        <w:fldChar w:fldCharType="begin"/>
      </w:r>
      <w:r w:rsidR="00A6099F">
        <w:instrText xml:space="preserve"> REF _Ref315378920 \h </w:instrText>
      </w:r>
      <w:r w:rsidR="00A6099F">
        <w:fldChar w:fldCharType="separate"/>
      </w:r>
      <w:r w:rsidR="004E5CD2">
        <w:t xml:space="preserve">Listing </w:t>
      </w:r>
      <w:r w:rsidR="004E5CD2">
        <w:rPr>
          <w:noProof/>
        </w:rPr>
        <w:t>33</w:t>
      </w:r>
      <w:r w:rsidR="00A6099F">
        <w:fldChar w:fldCharType="end"/>
      </w:r>
      <w:r w:rsidR="00A6099F">
        <w:t>)</w:t>
      </w:r>
      <w:r w:rsidR="00C903F6" w:rsidRPr="003A17C1">
        <w:t>.</w:t>
      </w:r>
    </w:p>
    <w:p w14:paraId="1E34E690" w14:textId="77777777" w:rsidR="00381B1C" w:rsidRPr="003A17C1" w:rsidRDefault="00381B1C" w:rsidP="00381B1C">
      <w:pPr>
        <w:pStyle w:val="Titulek"/>
      </w:pPr>
      <w:bookmarkStart w:id="183" w:name="_Ref315378920"/>
      <w:bookmarkStart w:id="184" w:name="_Ref315378915"/>
      <w:bookmarkStart w:id="185" w:name="_Toc326487296"/>
      <w:r>
        <w:t xml:space="preserve">Listing </w:t>
      </w:r>
      <w:r>
        <w:fldChar w:fldCharType="begin"/>
      </w:r>
      <w:r>
        <w:instrText xml:space="preserve"> SEQ Listing \* ARABIC </w:instrText>
      </w:r>
      <w:r>
        <w:fldChar w:fldCharType="separate"/>
      </w:r>
      <w:r w:rsidR="004E5CD2">
        <w:rPr>
          <w:noProof/>
        </w:rPr>
        <w:t>33</w:t>
      </w:r>
      <w:r>
        <w:fldChar w:fldCharType="end"/>
      </w:r>
      <w:bookmarkEnd w:id="183"/>
      <w:r>
        <w:t xml:space="preserve">: </w:t>
      </w:r>
      <w:r w:rsidRPr="00381B1C">
        <w:rPr>
          <w:rStyle w:val="ZzProgram"/>
        </w:rPr>
        <w:t>ClassBuilderStrategy</w:t>
      </w:r>
      <w:r>
        <w:t xml:space="preserve"> interface</w:t>
      </w:r>
      <w:bookmarkEnd w:id="184"/>
      <w:bookmarkEnd w:id="185"/>
    </w:p>
    <w:p w14:paraId="6E7DDAA8" w14:textId="77777777" w:rsidR="00C903F6" w:rsidRPr="003A17C1" w:rsidRDefault="00C903F6" w:rsidP="00091830">
      <w:pPr>
        <w:pStyle w:val="0Program"/>
      </w:pPr>
      <w:r w:rsidRPr="003A17C1">
        <w:rPr>
          <w:rStyle w:val="KeywordTok"/>
        </w:rPr>
        <w:t>trait</w:t>
      </w:r>
      <w:r w:rsidRPr="003A17C1">
        <w:rPr>
          <w:rStyle w:val="NormalTok"/>
        </w:rPr>
        <w:t xml:space="preserve"> ClassBuilderStrategy {</w:t>
      </w:r>
      <w:r w:rsidRPr="003A17C1">
        <w:br/>
      </w:r>
      <w:r w:rsidRPr="003A17C1">
        <w:rPr>
          <w:rStyle w:val="NormalTok"/>
        </w:rPr>
        <w:t xml:space="preserve">  </w:t>
      </w:r>
      <w:r w:rsidRPr="003A17C1">
        <w:rPr>
          <w:rStyle w:val="KeywordTok"/>
        </w:rPr>
        <w:t>def</w:t>
      </w:r>
      <w:r w:rsidRPr="003A17C1">
        <w:rPr>
          <w:rStyle w:val="NormalTok"/>
        </w:rPr>
        <w:t xml:space="preserve"> </w:t>
      </w:r>
      <w:r w:rsidRPr="003A17C1">
        <w:rPr>
          <w:rStyle w:val="FunctionTok"/>
        </w:rPr>
        <w:t>isRecommended</w:t>
      </w:r>
      <w:r w:rsidRPr="003A17C1">
        <w:rPr>
          <w:rStyle w:val="NormalTok"/>
        </w:rPr>
        <w:t>(alt: Alternative): Boolean</w:t>
      </w:r>
      <w:r w:rsidRPr="003A17C1">
        <w:br/>
      </w:r>
      <w:r w:rsidRPr="003A17C1">
        <w:rPr>
          <w:rStyle w:val="NormalTok"/>
        </w:rPr>
        <w:t>}</w:t>
      </w:r>
    </w:p>
    <w:p w14:paraId="6D3A4FA5" w14:textId="77777777" w:rsidR="00C903F6" w:rsidRDefault="00C903F6" w:rsidP="00016FC6">
      <w:pPr>
        <w:pStyle w:val="0Bezny"/>
        <w:spacing w:line="283" w:lineRule="auto"/>
      </w:pPr>
      <w:r w:rsidRPr="003A17C1">
        <w:t xml:space="preserve">The mutating nature of the user, which alternates between being </w:t>
      </w:r>
      <w:r w:rsidRPr="003A17C1">
        <w:rPr>
          <w:rStyle w:val="ZzProgram"/>
        </w:rPr>
        <w:t>Employee</w:t>
      </w:r>
      <w:r w:rsidRPr="003A17C1">
        <w:t xml:space="preserve"> and </w:t>
      </w:r>
      <w:r w:rsidRPr="003A17C1">
        <w:rPr>
          <w:rStyle w:val="ZzProgram"/>
        </w:rPr>
        <w:t>RegisteredUser</w:t>
      </w:r>
      <w:r w:rsidRPr="003A17C1">
        <w:t xml:space="preserve">, requires that we create a special implementation of </w:t>
      </w:r>
      <w:r w:rsidRPr="003A17C1">
        <w:rPr>
          <w:rStyle w:val="ZzProgram"/>
        </w:rPr>
        <w:t>ClassBuilderStrategy</w:t>
      </w:r>
      <w:r w:rsidR="004B24D5">
        <w:t xml:space="preserve"> (</w:t>
      </w:r>
      <w:r w:rsidR="004B24D5">
        <w:fldChar w:fldCharType="begin"/>
      </w:r>
      <w:r w:rsidR="004B24D5">
        <w:instrText xml:space="preserve"> REF _Ref315379105 \h </w:instrText>
      </w:r>
      <w:r w:rsidR="004B24D5">
        <w:fldChar w:fldCharType="separate"/>
      </w:r>
      <w:r w:rsidR="004E5CD2">
        <w:t xml:space="preserve">Listing </w:t>
      </w:r>
      <w:r w:rsidR="004E5CD2">
        <w:rPr>
          <w:noProof/>
        </w:rPr>
        <w:t>34</w:t>
      </w:r>
      <w:r w:rsidR="004B24D5">
        <w:fldChar w:fldCharType="end"/>
      </w:r>
      <w:r w:rsidR="004B24D5">
        <w:t>).</w:t>
      </w:r>
    </w:p>
    <w:p w14:paraId="710E6D71" w14:textId="4B04EBD4" w:rsidR="002D39A2" w:rsidRPr="003A17C1" w:rsidRDefault="002D39A2" w:rsidP="002D39A2">
      <w:pPr>
        <w:pStyle w:val="Titulek"/>
      </w:pPr>
      <w:bookmarkStart w:id="186" w:name="_Ref315379105"/>
      <w:bookmarkStart w:id="187" w:name="_Toc326487297"/>
      <w:r>
        <w:t xml:space="preserve">Listing </w:t>
      </w:r>
      <w:r>
        <w:fldChar w:fldCharType="begin"/>
      </w:r>
      <w:r>
        <w:instrText xml:space="preserve"> SEQ Listing \* ARABIC </w:instrText>
      </w:r>
      <w:r>
        <w:fldChar w:fldCharType="separate"/>
      </w:r>
      <w:r w:rsidR="004E5CD2">
        <w:rPr>
          <w:noProof/>
        </w:rPr>
        <w:t>34</w:t>
      </w:r>
      <w:r>
        <w:fldChar w:fldCharType="end"/>
      </w:r>
      <w:bookmarkEnd w:id="186"/>
      <w:r>
        <w:t>: The strategy recognizing whether the input user data represent</w:t>
      </w:r>
      <w:r w:rsidR="009B431F">
        <w:t>s</w:t>
      </w:r>
      <w:r>
        <w:t xml:space="preserve"> an employee, a registered non-premium user or a registered premium user</w:t>
      </w:r>
      <w:bookmarkEnd w:id="187"/>
    </w:p>
    <w:p w14:paraId="518975AC" w14:textId="77777777" w:rsidR="00C903F6" w:rsidRPr="003A17C1" w:rsidRDefault="00C903F6" w:rsidP="00091830">
      <w:pPr>
        <w:pStyle w:val="0Program"/>
      </w:pPr>
      <w:r w:rsidRPr="003A17C1">
        <w:rPr>
          <w:rStyle w:val="KeywordTok"/>
        </w:rPr>
        <w:t>val</w:t>
      </w:r>
      <w:r w:rsidRPr="003A17C1">
        <w:rPr>
          <w:rStyle w:val="NormalTok"/>
        </w:rPr>
        <w:t xml:space="preserve"> userBuilderStrategy = </w:t>
      </w:r>
      <w:r w:rsidRPr="003A17C1">
        <w:rPr>
          <w:rStyle w:val="KeywordTok"/>
        </w:rPr>
        <w:t>new</w:t>
      </w:r>
      <w:r w:rsidRPr="003A17C1">
        <w:rPr>
          <w:rStyle w:val="NormalTok"/>
        </w:rPr>
        <w:t xml:space="preserve"> ClassBuilderStrategy {</w:t>
      </w:r>
      <w:r w:rsidRPr="003A17C1">
        <w:br/>
      </w:r>
      <w:r w:rsidRPr="003A17C1">
        <w:rPr>
          <w:rStyle w:val="NormalTok"/>
        </w:rPr>
        <w:t xml:space="preserve">  </w:t>
      </w:r>
      <w:r w:rsidRPr="003A17C1">
        <w:rPr>
          <w:rStyle w:val="KeywordTok"/>
        </w:rPr>
        <w:t>def</w:t>
      </w:r>
      <w:r w:rsidRPr="003A17C1">
        <w:rPr>
          <w:rStyle w:val="NormalTok"/>
        </w:rPr>
        <w:t xml:space="preserve"> </w:t>
      </w:r>
      <w:r w:rsidRPr="003A17C1">
        <w:rPr>
          <w:rStyle w:val="FunctionTok"/>
        </w:rPr>
        <w:t>isRecommended</w:t>
      </w:r>
      <w:r w:rsidRPr="003A17C1">
        <w:rPr>
          <w:rStyle w:val="NormalTok"/>
        </w:rPr>
        <w:t xml:space="preserve">(alt: Alternative): Boolean = </w:t>
      </w:r>
      <w:r w:rsidRPr="003A17C1">
        <w:rPr>
          <w:rStyle w:val="KeywordTok"/>
        </w:rPr>
        <w:t>if</w:t>
      </w:r>
      <w:r w:rsidRPr="003A17C1">
        <w:rPr>
          <w:rStyle w:val="NormalTok"/>
        </w:rPr>
        <w:t xml:space="preserve"> (isOfficeHours) {</w:t>
      </w:r>
      <w:r w:rsidRPr="003A17C1">
        <w:br/>
      </w:r>
      <w:r w:rsidRPr="003A17C1">
        <w:rPr>
          <w:rStyle w:val="NormalTok"/>
        </w:rPr>
        <w:t xml:space="preserve">    alt.</w:t>
      </w:r>
      <w:r w:rsidRPr="003A17C1">
        <w:rPr>
          <w:rStyle w:val="FunctionTok"/>
        </w:rPr>
        <w:t>containsTrait</w:t>
      </w:r>
      <w:r w:rsidRPr="003A17C1">
        <w:rPr>
          <w:rStyle w:val="NormalTok"/>
        </w:rPr>
        <w:t>[Employee]</w:t>
      </w:r>
      <w:r w:rsidRPr="003A17C1">
        <w:br/>
      </w:r>
      <w:r w:rsidRPr="003A17C1">
        <w:rPr>
          <w:rStyle w:val="NormalTok"/>
        </w:rPr>
        <w:t xml:space="preserve">  } </w:t>
      </w:r>
      <w:r w:rsidRPr="003A17C1">
        <w:rPr>
          <w:rStyle w:val="KeywordTok"/>
        </w:rPr>
        <w:t>else</w:t>
      </w:r>
      <w:r w:rsidRPr="003A17C1">
        <w:rPr>
          <w:rStyle w:val="NormalTok"/>
        </w:rPr>
        <w:t xml:space="preserve"> {</w:t>
      </w:r>
      <w:r w:rsidRPr="003A17C1">
        <w:br/>
      </w:r>
      <w:r w:rsidRPr="003A17C1">
        <w:rPr>
          <w:rStyle w:val="NormalTok"/>
        </w:rPr>
        <w:t xml:space="preserve">    userData.</w:t>
      </w:r>
      <w:r w:rsidRPr="003A17C1">
        <w:rPr>
          <w:rStyle w:val="FunctionTok"/>
        </w:rPr>
        <w:t>get</w:t>
      </w:r>
      <w:r w:rsidRPr="003A17C1">
        <w:rPr>
          <w:rStyle w:val="NormalTok"/>
        </w:rPr>
        <w:t>(</w:t>
      </w:r>
      <w:r w:rsidRPr="003A17C1">
        <w:rPr>
          <w:rStyle w:val="StringTok"/>
        </w:rPr>
        <w:t>"premium"</w:t>
      </w:r>
      <w:r w:rsidRPr="003A17C1">
        <w:rPr>
          <w:rStyle w:val="NormalTok"/>
        </w:rPr>
        <w:t xml:space="preserve">) </w:t>
      </w:r>
      <w:r w:rsidRPr="003A17C1">
        <w:rPr>
          <w:rStyle w:val="KeywordTok"/>
        </w:rPr>
        <w:t>match</w:t>
      </w:r>
      <w:r w:rsidRPr="003A17C1">
        <w:rPr>
          <w:rStyle w:val="NormalTok"/>
        </w:rPr>
        <w:t xml:space="preserve"> {</w:t>
      </w:r>
      <w:r w:rsidRPr="003A17C1">
        <w:br/>
      </w:r>
      <w:r w:rsidRPr="003A17C1">
        <w:rPr>
          <w:rStyle w:val="NormalTok"/>
        </w:rPr>
        <w:t xml:space="preserve">      </w:t>
      </w:r>
      <w:r w:rsidRPr="003A17C1">
        <w:rPr>
          <w:rStyle w:val="KeywordTok"/>
        </w:rPr>
        <w:t>case</w:t>
      </w:r>
      <w:r w:rsidRPr="003A17C1">
        <w:rPr>
          <w:rStyle w:val="NormalTok"/>
        </w:rPr>
        <w:t xml:space="preserve"> </w:t>
      </w:r>
      <w:r w:rsidRPr="003A17C1">
        <w:rPr>
          <w:rStyle w:val="KeywordTok"/>
        </w:rPr>
        <w:t>true</w:t>
      </w:r>
      <w:r w:rsidRPr="003A17C1">
        <w:rPr>
          <w:rStyle w:val="NormalTok"/>
        </w:rPr>
        <w:t xml:space="preserve"> =&gt; alt.</w:t>
      </w:r>
      <w:r w:rsidRPr="003A17C1">
        <w:rPr>
          <w:rStyle w:val="FunctionTok"/>
        </w:rPr>
        <w:t>containsTrait</w:t>
      </w:r>
      <w:r w:rsidRPr="003A17C1">
        <w:rPr>
          <w:rStyle w:val="NormalTok"/>
        </w:rPr>
        <w:t>[RegisteredUser] &amp;&amp; alt.</w:t>
      </w:r>
      <w:r w:rsidRPr="003A17C1">
        <w:rPr>
          <w:rStyle w:val="FunctionTok"/>
        </w:rPr>
        <w:t>containsTrait</w:t>
      </w:r>
      <w:r w:rsidRPr="003A17C1">
        <w:rPr>
          <w:rStyle w:val="NormalTok"/>
        </w:rPr>
        <w:t>[PremiumUser]</w:t>
      </w:r>
      <w:r w:rsidRPr="003A17C1">
        <w:br/>
      </w:r>
      <w:r w:rsidRPr="003A17C1">
        <w:rPr>
          <w:rStyle w:val="NormalTok"/>
        </w:rPr>
        <w:t xml:space="preserve">      </w:t>
      </w:r>
      <w:r w:rsidRPr="003A17C1">
        <w:rPr>
          <w:rStyle w:val="KeywordTok"/>
        </w:rPr>
        <w:t>case</w:t>
      </w:r>
      <w:r w:rsidRPr="003A17C1">
        <w:rPr>
          <w:rStyle w:val="NormalTok"/>
        </w:rPr>
        <w:t xml:space="preserve"> _ =&gt; alt.</w:t>
      </w:r>
      <w:r w:rsidRPr="003A17C1">
        <w:rPr>
          <w:rStyle w:val="FunctionTok"/>
        </w:rPr>
        <w:t>containsTrait</w:t>
      </w:r>
      <w:r w:rsidRPr="003A17C1">
        <w:rPr>
          <w:rStyle w:val="NormalTok"/>
        </w:rPr>
        <w:t>[RegisteredUser] &amp;&amp; !alt.</w:t>
      </w:r>
      <w:r w:rsidRPr="003A17C1">
        <w:rPr>
          <w:rStyle w:val="FunctionTok"/>
        </w:rPr>
        <w:t>containsTrait</w:t>
      </w:r>
      <w:r w:rsidRPr="003A17C1">
        <w:rPr>
          <w:rStyle w:val="NormalTok"/>
        </w:rPr>
        <w:t>[PremiumUser]</w:t>
      </w:r>
      <w:r w:rsidRPr="003A17C1">
        <w:br/>
      </w:r>
      <w:r w:rsidRPr="003A17C1">
        <w:rPr>
          <w:rStyle w:val="NormalTok"/>
        </w:rPr>
        <w:t xml:space="preserve">    }</w:t>
      </w:r>
      <w:r w:rsidRPr="003A17C1">
        <w:br/>
      </w:r>
      <w:r w:rsidRPr="003A17C1">
        <w:rPr>
          <w:rStyle w:val="NormalTok"/>
        </w:rPr>
        <w:t xml:space="preserve">  }</w:t>
      </w:r>
      <w:r w:rsidRPr="003A17C1">
        <w:br/>
      </w:r>
      <w:r w:rsidRPr="003A17C1">
        <w:rPr>
          <w:rStyle w:val="NormalTok"/>
        </w:rPr>
        <w:t>}</w:t>
      </w:r>
    </w:p>
    <w:p w14:paraId="2174176F" w14:textId="77777777" w:rsidR="00C903F6" w:rsidRPr="003A17C1" w:rsidRDefault="00C903F6" w:rsidP="00EF5F0B">
      <w:pPr>
        <w:pStyle w:val="0Bezny"/>
      </w:pPr>
      <w:r w:rsidRPr="003A17C1">
        <w:lastRenderedPageBreak/>
        <w:t xml:space="preserve">During the office hours this strategy is recommending the alternative containing </w:t>
      </w:r>
      <w:r w:rsidRPr="003A17C1">
        <w:rPr>
          <w:rStyle w:val="ZzProgram"/>
        </w:rPr>
        <w:t>Employee</w:t>
      </w:r>
      <w:r w:rsidRPr="003A17C1">
        <w:t xml:space="preserve">, otherwise it is recommending the alternatives containing </w:t>
      </w:r>
      <w:r w:rsidRPr="003A17C1">
        <w:rPr>
          <w:rStyle w:val="ZzProgram"/>
        </w:rPr>
        <w:t>RegisteredUser</w:t>
      </w:r>
      <w:r w:rsidRPr="003A17C1">
        <w:t xml:space="preserve"> either with or without </w:t>
      </w:r>
      <w:r w:rsidRPr="003A17C1">
        <w:rPr>
          <w:rStyle w:val="ZzProgram"/>
        </w:rPr>
        <w:t>PremiumUser</w:t>
      </w:r>
      <w:r w:rsidRPr="003A17C1">
        <w:t xml:space="preserve"> </w:t>
      </w:r>
      <w:r w:rsidR="00A72AFC">
        <w:t>according</w:t>
      </w:r>
      <w:r w:rsidRPr="003A17C1">
        <w:t xml:space="preserve"> </w:t>
      </w:r>
      <w:r w:rsidR="00A72AFC">
        <w:t xml:space="preserve">to </w:t>
      </w:r>
      <w:r w:rsidRPr="003A17C1">
        <w:t xml:space="preserve">the value of the </w:t>
      </w:r>
      <w:r w:rsidRPr="003A17C1">
        <w:rPr>
          <w:rStyle w:val="ZzProgram"/>
        </w:rPr>
        <w:t>premium</w:t>
      </w:r>
      <w:r w:rsidRPr="003A17C1">
        <w:t xml:space="preserve"> property in the registered user input data.</w:t>
      </w:r>
    </w:p>
    <w:p w14:paraId="7DB3CFE4" w14:textId="77777777" w:rsidR="00C903F6" w:rsidRPr="003A17C1" w:rsidRDefault="00C903F6" w:rsidP="00EF5F0B">
      <w:pPr>
        <w:pStyle w:val="0Bezny"/>
      </w:pPr>
      <w:r w:rsidRPr="003A17C1">
        <w:t>The user reference is created as follows:</w:t>
      </w:r>
    </w:p>
    <w:p w14:paraId="763B6479" w14:textId="77777777" w:rsidR="00C903F6" w:rsidRPr="003A17C1" w:rsidRDefault="00C903F6" w:rsidP="00091830">
      <w:pPr>
        <w:pStyle w:val="0Program"/>
      </w:pPr>
      <w:r w:rsidRPr="003A17C1">
        <w:rPr>
          <w:rStyle w:val="KeywordTok"/>
        </w:rPr>
        <w:t>val</w:t>
      </w:r>
      <w:r w:rsidRPr="003A17C1">
        <w:rPr>
          <w:rStyle w:val="NormalTok"/>
        </w:rPr>
        <w:t xml:space="preserve"> userRef = userBuilder.</w:t>
      </w:r>
      <w:r w:rsidRPr="003A17C1">
        <w:rPr>
          <w:rStyle w:val="FunctionTok"/>
        </w:rPr>
        <w:t>newInstanceRef</w:t>
      </w:r>
      <w:r w:rsidRPr="003A17C1">
        <w:rPr>
          <w:rStyle w:val="NormalTok"/>
        </w:rPr>
        <w:t>(userBuilderStrategy)</w:t>
      </w:r>
    </w:p>
    <w:p w14:paraId="5F8A5F88" w14:textId="77777777" w:rsidR="00C903F6" w:rsidRPr="003A17C1" w:rsidRDefault="00C903F6" w:rsidP="00EF5F0B">
      <w:pPr>
        <w:pStyle w:val="0Bezny"/>
      </w:pPr>
      <w:r w:rsidRPr="003A17C1">
        <w:t>Such a reference object may be passed to other methods for subsequent mappings.</w:t>
      </w:r>
    </w:p>
    <w:p w14:paraId="5A7FBBB2" w14:textId="77777777" w:rsidR="00C903F6" w:rsidRPr="003A17C1" w:rsidRDefault="00983561" w:rsidP="006D2A17">
      <w:pPr>
        <w:pStyle w:val="N4"/>
      </w:pPr>
      <w:bookmarkStart w:id="188" w:name="modelling-the-behavior"/>
      <w:bookmarkEnd w:id="188"/>
      <w:r>
        <w:t>Model</w:t>
      </w:r>
      <w:r w:rsidR="00C903F6" w:rsidRPr="003A17C1">
        <w:t>ing the Behavior</w:t>
      </w:r>
    </w:p>
    <w:p w14:paraId="71508CF4" w14:textId="77777777" w:rsidR="00C903F6" w:rsidRPr="003A17C1" w:rsidRDefault="00C903F6" w:rsidP="00EF5F0B">
      <w:pPr>
        <w:pStyle w:val="0Bezny"/>
      </w:pPr>
      <w:r w:rsidRPr="003A17C1">
        <w:t>Now let us turn our attention to the modeling of the email serv</w:t>
      </w:r>
      <w:r w:rsidR="006F6E2C">
        <w:t xml:space="preserve">ice. Its interface consists of </w:t>
      </w:r>
      <w:r w:rsidRPr="003A17C1">
        <w:t xml:space="preserve">fixed and optional parts. The fixed one provides methods for </w:t>
      </w:r>
      <w:r w:rsidR="006F6E2C">
        <w:t xml:space="preserve">the </w:t>
      </w:r>
      <w:r w:rsidRPr="003A17C1">
        <w:t>sending and validation of emails, while the optional one, which is available for premium users only, allows the user to send faxes by email.</w:t>
      </w:r>
    </w:p>
    <w:p w14:paraId="3A3C5F0F" w14:textId="77777777" w:rsidR="00C903F6" w:rsidRPr="003A17C1" w:rsidRDefault="00C903F6" w:rsidP="00EF5F0B">
      <w:pPr>
        <w:pStyle w:val="0Bezny"/>
      </w:pPr>
      <w:r w:rsidRPr="003A17C1">
        <w:t>The behavior of the fixed interface has an invariant component, which scans email attac</w:t>
      </w:r>
      <w:r w:rsidRPr="003A17C1">
        <w:t>h</w:t>
      </w:r>
      <w:r w:rsidRPr="003A17C1">
        <w:t>ments for viruses, while the variant component varies according to the underlying user object. If the user is an employee, the service automatically appends the employee's sign</w:t>
      </w:r>
      <w:r w:rsidRPr="003A17C1">
        <w:t>a</w:t>
      </w:r>
      <w:r w:rsidRPr="003A17C1">
        <w:t>ture. If the user is a registered user, the service checks if the user's license is still valid.</w:t>
      </w:r>
    </w:p>
    <w:p w14:paraId="39178403" w14:textId="77777777" w:rsidR="00C903F6" w:rsidRDefault="00C903F6" w:rsidP="00EF5F0B">
      <w:pPr>
        <w:pStyle w:val="0Bezny"/>
      </w:pPr>
      <w:r w:rsidRPr="003A17C1">
        <w:t xml:space="preserve">The described </w:t>
      </w:r>
      <w:r w:rsidR="00A20F22">
        <w:t xml:space="preserve">protean </w:t>
      </w:r>
      <w:r w:rsidRPr="003A17C1">
        <w:t xml:space="preserve">behavior </w:t>
      </w:r>
      <w:r w:rsidR="00CB7296">
        <w:t>may be</w:t>
      </w:r>
      <w:r w:rsidRPr="003A17C1">
        <w:t xml:space="preserve"> decomposed </w:t>
      </w:r>
      <w:r w:rsidR="00A20F22">
        <w:t>in</w:t>
      </w:r>
      <w:r w:rsidRPr="003A17C1">
        <w:t xml:space="preserve">to traits and modeled by the </w:t>
      </w:r>
      <w:r w:rsidR="00B30620">
        <w:t>expre</w:t>
      </w:r>
      <w:r w:rsidR="00B30620">
        <w:t>s</w:t>
      </w:r>
      <w:r w:rsidR="00B30620">
        <w:t>sion</w:t>
      </w:r>
      <w:r w:rsidR="00521F5B">
        <w:t xml:space="preserve"> in </w:t>
      </w:r>
      <w:r w:rsidR="00521F5B">
        <w:fldChar w:fldCharType="begin"/>
      </w:r>
      <w:r w:rsidR="00521F5B">
        <w:instrText xml:space="preserve"> REF _Ref315379708 \h </w:instrText>
      </w:r>
      <w:r w:rsidR="00521F5B">
        <w:fldChar w:fldCharType="separate"/>
      </w:r>
      <w:r w:rsidR="004E5CD2">
        <w:t xml:space="preserve">Listing </w:t>
      </w:r>
      <w:r w:rsidR="004E5CD2">
        <w:rPr>
          <w:noProof/>
        </w:rPr>
        <w:t>35</w:t>
      </w:r>
      <w:r w:rsidR="00521F5B">
        <w:fldChar w:fldCharType="end"/>
      </w:r>
      <w:r w:rsidR="00521F5B">
        <w:t>.</w:t>
      </w:r>
    </w:p>
    <w:p w14:paraId="56303E75" w14:textId="77777777" w:rsidR="00521F5B" w:rsidRPr="003A17C1" w:rsidRDefault="00521F5B" w:rsidP="00521F5B">
      <w:pPr>
        <w:pStyle w:val="Titulek"/>
      </w:pPr>
      <w:bookmarkStart w:id="189" w:name="_Ref315379708"/>
      <w:bookmarkStart w:id="190" w:name="_Toc326487298"/>
      <w:r>
        <w:t xml:space="preserve">Listing </w:t>
      </w:r>
      <w:r>
        <w:fldChar w:fldCharType="begin"/>
      </w:r>
      <w:r>
        <w:instrText xml:space="preserve"> SEQ Listing \* ARABIC </w:instrText>
      </w:r>
      <w:r>
        <w:fldChar w:fldCharType="separate"/>
      </w:r>
      <w:r w:rsidR="004E5CD2">
        <w:rPr>
          <w:noProof/>
        </w:rPr>
        <w:t>35</w:t>
      </w:r>
      <w:r>
        <w:fldChar w:fldCharType="end"/>
      </w:r>
      <w:bookmarkEnd w:id="189"/>
      <w:r>
        <w:t>: Mail service model type expression</w:t>
      </w:r>
      <w:bookmarkEnd w:id="190"/>
    </w:p>
    <w:p w14:paraId="13D8E067" w14:textId="77777777" w:rsidR="00C903F6" w:rsidRPr="003A17C1" w:rsidRDefault="00C903F6" w:rsidP="00091830">
      <w:pPr>
        <w:pStyle w:val="0Program"/>
      </w:pPr>
      <w:r w:rsidRPr="003A17C1">
        <w:rPr>
          <w:rStyle w:val="KeywordTok"/>
        </w:rPr>
        <w:t>type</w:t>
      </w:r>
      <w:r w:rsidRPr="003A17C1">
        <w:rPr>
          <w:rStyle w:val="NormalTok"/>
        </w:rPr>
        <w:t xml:space="preserve"> MailServiceModel = DefaultUserMail </w:t>
      </w:r>
      <w:r w:rsidRPr="003A17C1">
        <w:rPr>
          <w:rStyle w:val="KeywordTok"/>
        </w:rPr>
        <w:t>with</w:t>
      </w:r>
      <w:r w:rsidRPr="003A17C1">
        <w:rPr>
          <w:rStyle w:val="NormalTok"/>
        </w:rPr>
        <w:t xml:space="preserve"> VirusDetector </w:t>
      </w:r>
      <w:r w:rsidRPr="003A17C1">
        <w:rPr>
          <w:rStyle w:val="KeywordTok"/>
        </w:rPr>
        <w:t>with</w:t>
      </w:r>
      <w:r w:rsidRPr="003A17C1">
        <w:br/>
      </w:r>
      <w:r w:rsidRPr="003A17C1">
        <w:rPr>
          <w:rStyle w:val="NormalTok"/>
        </w:rPr>
        <w:t xml:space="preserve">  ((EmployeeUserMail </w:t>
      </w:r>
      <w:r w:rsidRPr="003A17C1">
        <w:rPr>
          <w:rStyle w:val="KeywordTok"/>
        </w:rPr>
        <w:t>with</w:t>
      </w:r>
      <w:r w:rsidRPr="003A17C1">
        <w:rPr>
          <w:rStyle w:val="NormalTok"/>
        </w:rPr>
        <w:t xml:space="preserve"> EmployeeAdapter) or</w:t>
      </w:r>
      <w:r w:rsidRPr="003A17C1">
        <w:br/>
      </w:r>
      <w:r w:rsidRPr="003A17C1">
        <w:rPr>
          <w:rStyle w:val="NormalTok"/>
        </w:rPr>
        <w:t xml:space="preserve">   (RegisteredUserMail </w:t>
      </w:r>
      <w:r w:rsidRPr="003A17C1">
        <w:rPr>
          <w:rStyle w:val="KeywordTok"/>
        </w:rPr>
        <w:t>with</w:t>
      </w:r>
      <w:r w:rsidRPr="003A17C1">
        <w:rPr>
          <w:rStyle w:val="NormalTok"/>
        </w:rPr>
        <w:t xml:space="preserve"> RegisteredUserAdapter </w:t>
      </w:r>
      <w:r w:rsidRPr="003A17C1">
        <w:rPr>
          <w:rStyle w:val="KeywordTok"/>
        </w:rPr>
        <w:t>with</w:t>
      </w:r>
      <w:r w:rsidRPr="003A17C1">
        <w:rPr>
          <w:rStyle w:val="NormalTok"/>
        </w:rPr>
        <w:t xml:space="preserve"> (DefaultFaxByMail or Unit)))</w:t>
      </w:r>
    </w:p>
    <w:p w14:paraId="0225975A" w14:textId="77777777" w:rsidR="000B6492" w:rsidRDefault="000B6492" w:rsidP="00EF5F0B">
      <w:pPr>
        <w:pStyle w:val="0Bezny"/>
      </w:pPr>
      <w:r>
        <w:t>Th</w:t>
      </w:r>
      <w:r w:rsidR="007B090E">
        <w:t>is</w:t>
      </w:r>
      <w:r>
        <w:t xml:space="preserve"> model is incomplete since some traits in the expression </w:t>
      </w:r>
      <w:r w:rsidR="003741FB">
        <w:t>depend on one or the other user account, which are not part of this expression</w:t>
      </w:r>
      <w:r>
        <w:t>.</w:t>
      </w:r>
    </w:p>
    <w:p w14:paraId="772C198E" w14:textId="77777777" w:rsidR="00C903F6" w:rsidRDefault="00C903F6" w:rsidP="00EF5F0B">
      <w:pPr>
        <w:pStyle w:val="0Bezny"/>
      </w:pPr>
      <w:r w:rsidRPr="003A17C1">
        <w:t xml:space="preserve">This type </w:t>
      </w:r>
      <w:r w:rsidR="007B090E">
        <w:t>may</w:t>
      </w:r>
      <w:r w:rsidRPr="003A17C1">
        <w:t xml:space="preserve"> be rewritten to </w:t>
      </w:r>
      <w:r w:rsidR="007B090E">
        <w:t>its</w:t>
      </w:r>
      <w:r w:rsidRPr="003A17C1">
        <w:t xml:space="preserve"> disjunctive normal form</w:t>
      </w:r>
      <w:r w:rsidR="007B090E">
        <w:t xml:space="preserve"> (</w:t>
      </w:r>
      <w:r w:rsidR="007B090E">
        <w:fldChar w:fldCharType="begin"/>
      </w:r>
      <w:r w:rsidR="007B090E">
        <w:instrText xml:space="preserve"> REF _Ref315379797 \h </w:instrText>
      </w:r>
      <w:r w:rsidR="007B090E">
        <w:fldChar w:fldCharType="separate"/>
      </w:r>
      <w:r w:rsidR="004E5CD2">
        <w:t xml:space="preserve">Listing </w:t>
      </w:r>
      <w:r w:rsidR="004E5CD2">
        <w:rPr>
          <w:noProof/>
        </w:rPr>
        <w:t>36</w:t>
      </w:r>
      <w:r w:rsidR="007B090E">
        <w:fldChar w:fldCharType="end"/>
      </w:r>
      <w:r w:rsidR="007B090E">
        <w:t>) to</w:t>
      </w:r>
      <w:r w:rsidRPr="003A17C1">
        <w:t xml:space="preserve"> </w:t>
      </w:r>
      <w:r w:rsidR="007B090E">
        <w:t>reveal</w:t>
      </w:r>
      <w:r w:rsidRPr="003A17C1">
        <w:t xml:space="preserve"> the three alternatives (trait compositions) corresponding to the states of the email service.</w:t>
      </w:r>
    </w:p>
    <w:p w14:paraId="71DD4FD3" w14:textId="77777777" w:rsidR="007B090E" w:rsidRPr="003A17C1" w:rsidRDefault="007B090E" w:rsidP="007B090E">
      <w:pPr>
        <w:pStyle w:val="Titulek"/>
      </w:pPr>
      <w:bookmarkStart w:id="191" w:name="_Ref315379797"/>
      <w:bookmarkStart w:id="192" w:name="_Toc326487299"/>
      <w:r>
        <w:t xml:space="preserve">Listing </w:t>
      </w:r>
      <w:r>
        <w:fldChar w:fldCharType="begin"/>
      </w:r>
      <w:r>
        <w:instrText xml:space="preserve"> SEQ Listing \* ARABIC </w:instrText>
      </w:r>
      <w:r>
        <w:fldChar w:fldCharType="separate"/>
      </w:r>
      <w:r w:rsidR="004E5CD2">
        <w:rPr>
          <w:noProof/>
        </w:rPr>
        <w:t>36</w:t>
      </w:r>
      <w:r>
        <w:fldChar w:fldCharType="end"/>
      </w:r>
      <w:bookmarkEnd w:id="191"/>
      <w:r>
        <w:t>: The disjunctive normal form of the mail service model</w:t>
      </w:r>
      <w:bookmarkEnd w:id="192"/>
    </w:p>
    <w:p w14:paraId="524C5081" w14:textId="77777777" w:rsidR="00C903F6" w:rsidRPr="003A17C1" w:rsidRDefault="00C903F6" w:rsidP="00091830">
      <w:pPr>
        <w:pStyle w:val="0Program"/>
        <w:rPr>
          <w:rStyle w:val="NormalTok"/>
        </w:rPr>
      </w:pPr>
      <w:r w:rsidRPr="003A17C1">
        <w:rPr>
          <w:rStyle w:val="NormalTok"/>
        </w:rPr>
        <w:t xml:space="preserve">(DefaultUserMail </w:t>
      </w:r>
      <w:r w:rsidRPr="003A17C1">
        <w:rPr>
          <w:rStyle w:val="KeywordTok"/>
        </w:rPr>
        <w:t>with</w:t>
      </w:r>
      <w:r w:rsidRPr="003A17C1">
        <w:rPr>
          <w:rStyle w:val="NormalTok"/>
        </w:rPr>
        <w:t xml:space="preserve"> VirusDetector </w:t>
      </w:r>
      <w:r w:rsidRPr="003A17C1">
        <w:rPr>
          <w:rStyle w:val="KeywordTok"/>
        </w:rPr>
        <w:t>with</w:t>
      </w:r>
      <w:r w:rsidRPr="003A17C1">
        <w:rPr>
          <w:rStyle w:val="NormalTok"/>
        </w:rPr>
        <w:t xml:space="preserve"> EmployeeUserMail </w:t>
      </w:r>
      <w:r w:rsidRPr="003A17C1">
        <w:rPr>
          <w:rStyle w:val="KeywordTok"/>
        </w:rPr>
        <w:t>with</w:t>
      </w:r>
      <w:r w:rsidRPr="003A17C1">
        <w:rPr>
          <w:rStyle w:val="NormalTok"/>
        </w:rPr>
        <w:t xml:space="preserve"> EmployeeAdapter) </w:t>
      </w:r>
      <w:r w:rsidR="004321BE" w:rsidRPr="003A17C1">
        <w:rPr>
          <w:rStyle w:val="KeywordTok"/>
        </w:rPr>
        <w:t>or</w:t>
      </w:r>
      <w:r w:rsidRPr="003A17C1">
        <w:rPr>
          <w:rStyle w:val="NormalTok"/>
        </w:rPr>
        <w:br/>
        <w:t xml:space="preserve">(DefaultUserMail </w:t>
      </w:r>
      <w:r w:rsidRPr="003A17C1">
        <w:rPr>
          <w:rStyle w:val="KeywordTok"/>
        </w:rPr>
        <w:t>with</w:t>
      </w:r>
      <w:r w:rsidRPr="003A17C1">
        <w:rPr>
          <w:rStyle w:val="NormalTok"/>
        </w:rPr>
        <w:t xml:space="preserve"> VirusDetector </w:t>
      </w:r>
      <w:r w:rsidRPr="003A17C1">
        <w:rPr>
          <w:rStyle w:val="KeywordTok"/>
        </w:rPr>
        <w:t>with</w:t>
      </w:r>
      <w:r w:rsidRPr="003A17C1">
        <w:rPr>
          <w:rStyle w:val="NormalTok"/>
        </w:rPr>
        <w:t xml:space="preserve"> RegisteredUserMail </w:t>
      </w:r>
      <w:r w:rsidRPr="003A17C1">
        <w:rPr>
          <w:rStyle w:val="KeywordTok"/>
        </w:rPr>
        <w:t>with</w:t>
      </w:r>
      <w:r w:rsidRPr="003A17C1">
        <w:rPr>
          <w:rStyle w:val="NormalTok"/>
        </w:rPr>
        <w:t xml:space="preserve"> RegisteredUserAdapter</w:t>
      </w:r>
      <w:r w:rsidR="004321BE">
        <w:rPr>
          <w:rStyle w:val="NormalTok"/>
        </w:rPr>
        <w:br/>
      </w:r>
      <w:r w:rsidRPr="003A17C1">
        <w:rPr>
          <w:rStyle w:val="KeywordTok"/>
        </w:rPr>
        <w:t>with</w:t>
      </w:r>
      <w:r w:rsidRPr="003A17C1">
        <w:rPr>
          <w:rStyle w:val="NormalTok"/>
        </w:rPr>
        <w:t xml:space="preserve"> DefaultFaxByMail)</w:t>
      </w:r>
      <w:r w:rsidR="004321BE">
        <w:rPr>
          <w:rStyle w:val="NormalTok"/>
        </w:rPr>
        <w:t xml:space="preserve"> </w:t>
      </w:r>
      <w:r w:rsidRPr="003A17C1">
        <w:rPr>
          <w:rStyle w:val="KeywordTok"/>
        </w:rPr>
        <w:t>or</w:t>
      </w:r>
      <w:r w:rsidR="004321BE">
        <w:rPr>
          <w:rStyle w:val="KeywordTok"/>
        </w:rPr>
        <w:t xml:space="preserve"> </w:t>
      </w:r>
      <w:r w:rsidR="004321BE">
        <w:rPr>
          <w:rStyle w:val="KeywordTok"/>
        </w:rPr>
        <w:br/>
      </w:r>
      <w:r w:rsidRPr="003A17C1">
        <w:rPr>
          <w:rStyle w:val="NormalTok"/>
        </w:rPr>
        <w:t xml:space="preserve">(DefaultUserMail </w:t>
      </w:r>
      <w:r w:rsidRPr="003A17C1">
        <w:rPr>
          <w:rStyle w:val="KeywordTok"/>
        </w:rPr>
        <w:t>with</w:t>
      </w:r>
      <w:r w:rsidRPr="003A17C1">
        <w:rPr>
          <w:rStyle w:val="NormalTok"/>
        </w:rPr>
        <w:t xml:space="preserve"> VirusDetector </w:t>
      </w:r>
      <w:r w:rsidRPr="003A17C1">
        <w:rPr>
          <w:rStyle w:val="KeywordTok"/>
        </w:rPr>
        <w:t>with</w:t>
      </w:r>
      <w:r w:rsidRPr="003A17C1">
        <w:rPr>
          <w:rStyle w:val="NormalTok"/>
        </w:rPr>
        <w:t xml:space="preserve"> RegisteredUserMail </w:t>
      </w:r>
      <w:r w:rsidRPr="003A17C1">
        <w:rPr>
          <w:rStyle w:val="KeywordTok"/>
        </w:rPr>
        <w:t>with</w:t>
      </w:r>
      <w:r w:rsidRPr="003A17C1">
        <w:rPr>
          <w:rStyle w:val="NormalTok"/>
        </w:rPr>
        <w:t xml:space="preserve"> RegisteredUserAdapter)</w:t>
      </w:r>
    </w:p>
    <w:p w14:paraId="54B952A2" w14:textId="77777777" w:rsidR="00C903F6" w:rsidRDefault="007B0130" w:rsidP="00212F00">
      <w:pPr>
        <w:pStyle w:val="0Bezny"/>
      </w:pPr>
      <w:r w:rsidRPr="003A17C1">
        <w:t xml:space="preserve">The class builder </w:t>
      </w:r>
      <w:r w:rsidR="000B6492">
        <w:t>creating instance</w:t>
      </w:r>
      <w:r w:rsidR="00F21419">
        <w:t>s</w:t>
      </w:r>
      <w:r w:rsidR="000B6492">
        <w:t xml:space="preserve"> of the above mode</w:t>
      </w:r>
      <w:r w:rsidR="00F21419">
        <w:t>l</w:t>
      </w:r>
      <w:r w:rsidR="000B6492">
        <w:t xml:space="preserve"> is </w:t>
      </w:r>
      <w:r w:rsidRPr="003A17C1">
        <w:t>construct</w:t>
      </w:r>
      <w:r w:rsidR="000B6492">
        <w:t>ed by specifying the model</w:t>
      </w:r>
      <w:r w:rsidR="007A7113">
        <w:t xml:space="preserve"> type</w:t>
      </w:r>
      <w:r w:rsidR="000B6492">
        <w:t xml:space="preserve"> and</w:t>
      </w:r>
      <w:r w:rsidRPr="003A17C1">
        <w:t xml:space="preserve"> </w:t>
      </w:r>
      <w:r w:rsidR="00F21419">
        <w:t xml:space="preserve">passing </w:t>
      </w:r>
      <w:r w:rsidR="007A7113">
        <w:t>the</w:t>
      </w:r>
      <w:r w:rsidRPr="003A17C1">
        <w:t xml:space="preserve"> </w:t>
      </w:r>
      <w:r w:rsidR="00EE034E">
        <w:t xml:space="preserve">user account </w:t>
      </w:r>
      <w:r w:rsidRPr="003A17C1">
        <w:t>reference</w:t>
      </w:r>
      <w:r w:rsidR="00C903F6" w:rsidRPr="003A17C1">
        <w:t>, which</w:t>
      </w:r>
      <w:r w:rsidR="00C80485">
        <w:t xml:space="preserve"> will deliver the missing trait stubs</w:t>
      </w:r>
      <w:r w:rsidR="00F21419">
        <w:t xml:space="preserve"> to complete the mail service model</w:t>
      </w:r>
      <w:r w:rsidR="00C903F6" w:rsidRPr="003A17C1">
        <w:t>.</w:t>
      </w:r>
    </w:p>
    <w:p w14:paraId="64A3EEA9" w14:textId="77777777" w:rsidR="00C37D3A" w:rsidRPr="003A17C1" w:rsidRDefault="00C37D3A" w:rsidP="00C37D3A">
      <w:pPr>
        <w:pStyle w:val="Titulek"/>
      </w:pPr>
      <w:bookmarkStart w:id="193" w:name="_Toc326487300"/>
      <w:r>
        <w:lastRenderedPageBreak/>
        <w:t xml:space="preserve">Listing </w:t>
      </w:r>
      <w:r>
        <w:fldChar w:fldCharType="begin"/>
      </w:r>
      <w:r>
        <w:instrText xml:space="preserve"> SEQ Listing \* ARABIC </w:instrText>
      </w:r>
      <w:r>
        <w:fldChar w:fldCharType="separate"/>
      </w:r>
      <w:r w:rsidR="004E5CD2">
        <w:rPr>
          <w:noProof/>
        </w:rPr>
        <w:t>37</w:t>
      </w:r>
      <w:r>
        <w:fldChar w:fldCharType="end"/>
      </w:r>
      <w:r>
        <w:t>: The mail service class builder</w:t>
      </w:r>
      <w:bookmarkEnd w:id="193"/>
    </w:p>
    <w:p w14:paraId="0007B31F" w14:textId="77777777" w:rsidR="00C903F6" w:rsidRPr="003A17C1" w:rsidRDefault="00C903F6" w:rsidP="00091830">
      <w:pPr>
        <w:pStyle w:val="0Program"/>
      </w:pPr>
      <w:r w:rsidRPr="003A17C1">
        <w:rPr>
          <w:rStyle w:val="KeywordTok"/>
        </w:rPr>
        <w:t>val</w:t>
      </w:r>
      <w:r w:rsidRPr="003A17C1">
        <w:rPr>
          <w:rStyle w:val="NormalTok"/>
        </w:rPr>
        <w:t xml:space="preserve"> mailServiceBuilder = </w:t>
      </w:r>
      <w:r w:rsidRPr="003A17C1">
        <w:rPr>
          <w:rStyle w:val="KeywordTok"/>
        </w:rPr>
        <w:t>new</w:t>
      </w:r>
      <w:r w:rsidRPr="003A17C1">
        <w:rPr>
          <w:rStyle w:val="NormalTok"/>
        </w:rPr>
        <w:t xml:space="preserve"> ClassBuilder[MailServiceModel](userRef)</w:t>
      </w:r>
      <w:r w:rsidRPr="003A17C1">
        <w:br/>
      </w:r>
      <w:r w:rsidRPr="003A17C1">
        <w:rPr>
          <w:rStyle w:val="KeywordTok"/>
        </w:rPr>
        <w:t>val</w:t>
      </w:r>
      <w:r w:rsidRPr="003A17C1">
        <w:rPr>
          <w:rStyle w:val="NormalTok"/>
        </w:rPr>
        <w:t xml:space="preserve"> mailServiceRef = mailServiceBuilder.</w:t>
      </w:r>
      <w:r w:rsidRPr="003A17C1">
        <w:rPr>
          <w:rStyle w:val="FunctionTok"/>
        </w:rPr>
        <w:t>newInstanceRef</w:t>
      </w:r>
    </w:p>
    <w:p w14:paraId="426F6B0D" w14:textId="77777777" w:rsidR="00C903F6" w:rsidRDefault="00C903F6" w:rsidP="00212F00">
      <w:pPr>
        <w:pStyle w:val="0Bezny"/>
      </w:pPr>
      <w:r w:rsidRPr="003A17C1">
        <w:t>Let us have a look now, how the service model alternatives actually map to the</w:t>
      </w:r>
      <w:r w:rsidR="00C37D3A">
        <w:t xml:space="preserve"> alternatives of the user model.</w:t>
      </w:r>
    </w:p>
    <w:p w14:paraId="476AB3CE" w14:textId="77777777" w:rsidR="00C37D3A" w:rsidRPr="003A17C1" w:rsidRDefault="00C37D3A" w:rsidP="00C37D3A">
      <w:pPr>
        <w:pStyle w:val="Titulek"/>
      </w:pPr>
      <w:bookmarkStart w:id="194" w:name="_Ref315380102"/>
      <w:bookmarkStart w:id="195" w:name="_Toc326487301"/>
      <w:r>
        <w:t xml:space="preserve">Listing </w:t>
      </w:r>
      <w:r>
        <w:fldChar w:fldCharType="begin"/>
      </w:r>
      <w:r>
        <w:instrText xml:space="preserve"> SEQ Listing \* ARABIC </w:instrText>
      </w:r>
      <w:r>
        <w:fldChar w:fldCharType="separate"/>
      </w:r>
      <w:r w:rsidR="004E5CD2">
        <w:rPr>
          <w:noProof/>
        </w:rPr>
        <w:t>38</w:t>
      </w:r>
      <w:r>
        <w:fldChar w:fldCharType="end"/>
      </w:r>
      <w:bookmarkEnd w:id="194"/>
      <w:r>
        <w:t>: The mapping of the mail service alternatives to the alternatives of the model of the user accounts</w:t>
      </w:r>
      <w:bookmarkEnd w:id="195"/>
    </w:p>
    <w:p w14:paraId="6380C465" w14:textId="77777777" w:rsidR="00C903F6" w:rsidRPr="003A17C1" w:rsidRDefault="00C903F6" w:rsidP="00091830">
      <w:pPr>
        <w:pStyle w:val="0Program"/>
        <w:rPr>
          <w:rStyle w:val="NormalTok"/>
        </w:rPr>
      </w:pPr>
      <w:r w:rsidRPr="003A17C1">
        <w:rPr>
          <w:rStyle w:val="NormalTok"/>
        </w:rPr>
        <w:t xml:space="preserve">DefaultUserMail </w:t>
      </w:r>
      <w:r w:rsidRPr="003A17C1">
        <w:rPr>
          <w:rStyle w:val="KeywordTok"/>
        </w:rPr>
        <w:t>with</w:t>
      </w:r>
      <w:r w:rsidRPr="003A17C1">
        <w:rPr>
          <w:rStyle w:val="NormalTok"/>
        </w:rPr>
        <w:t xml:space="preserve"> VirusDetector </w:t>
      </w:r>
      <w:r w:rsidRPr="003A17C1">
        <w:rPr>
          <w:rStyle w:val="KeywordTok"/>
        </w:rPr>
        <w:t>with</w:t>
      </w:r>
      <w:r w:rsidRPr="003A17C1">
        <w:rPr>
          <w:rStyle w:val="NormalTok"/>
        </w:rPr>
        <w:t xml:space="preserve"> EmployeeUserMail </w:t>
      </w:r>
      <w:r w:rsidRPr="003A17C1">
        <w:rPr>
          <w:rStyle w:val="KeywordTok"/>
        </w:rPr>
        <w:t>with</w:t>
      </w:r>
      <w:r w:rsidRPr="003A17C1">
        <w:rPr>
          <w:rStyle w:val="NormalTok"/>
        </w:rPr>
        <w:t xml:space="preserve"> EmployeeAdapter-&gt; Employee</w:t>
      </w:r>
      <w:r w:rsidRPr="003A17C1">
        <w:rPr>
          <w:rStyle w:val="NormalTok"/>
        </w:rPr>
        <w:br/>
        <w:t xml:space="preserve">DefaultUserMail </w:t>
      </w:r>
      <w:r w:rsidRPr="003A17C1">
        <w:rPr>
          <w:rStyle w:val="KeywordTok"/>
        </w:rPr>
        <w:t>with</w:t>
      </w:r>
      <w:r w:rsidRPr="003A17C1">
        <w:rPr>
          <w:rStyle w:val="NormalTok"/>
        </w:rPr>
        <w:t xml:space="preserve"> VirusDetector </w:t>
      </w:r>
      <w:r w:rsidRPr="003A17C1">
        <w:rPr>
          <w:rStyle w:val="KeywordTok"/>
        </w:rPr>
        <w:t>with</w:t>
      </w:r>
      <w:r w:rsidRPr="003A17C1">
        <w:rPr>
          <w:rStyle w:val="NormalTok"/>
        </w:rPr>
        <w:t xml:space="preserve"> RegisteredUserMail </w:t>
      </w:r>
      <w:r w:rsidRPr="003A17C1">
        <w:rPr>
          <w:rStyle w:val="KeywordTok"/>
        </w:rPr>
        <w:t>with</w:t>
      </w:r>
      <w:r w:rsidRPr="003A17C1">
        <w:rPr>
          <w:rStyle w:val="NormalTok"/>
        </w:rPr>
        <w:t xml:space="preserve"> RegisteredUserAdapter </w:t>
      </w:r>
      <w:r w:rsidRPr="003A17C1">
        <w:rPr>
          <w:rStyle w:val="KeywordTok"/>
        </w:rPr>
        <w:t>with</w:t>
      </w:r>
      <w:r w:rsidRPr="003A17C1">
        <w:rPr>
          <w:rStyle w:val="NormalTok"/>
        </w:rPr>
        <w:t xml:space="preserve"> DefaultFaxByMail -&gt; RegisteredUser </w:t>
      </w:r>
      <w:r w:rsidRPr="003A17C1">
        <w:rPr>
          <w:rStyle w:val="KeywordTok"/>
        </w:rPr>
        <w:t>with</w:t>
      </w:r>
      <w:r w:rsidRPr="003A17C1">
        <w:rPr>
          <w:rStyle w:val="NormalTok"/>
        </w:rPr>
        <w:t xml:space="preserve"> PremiumUser</w:t>
      </w:r>
      <w:r w:rsidRPr="003A17C1">
        <w:rPr>
          <w:rStyle w:val="NormalTok"/>
        </w:rPr>
        <w:br/>
        <w:t xml:space="preserve">DefaultUserMail </w:t>
      </w:r>
      <w:r w:rsidRPr="003A17C1">
        <w:rPr>
          <w:rStyle w:val="KeywordTok"/>
        </w:rPr>
        <w:t>with</w:t>
      </w:r>
      <w:r w:rsidRPr="003A17C1">
        <w:rPr>
          <w:rStyle w:val="NormalTok"/>
        </w:rPr>
        <w:t xml:space="preserve"> VirusDetector </w:t>
      </w:r>
      <w:r w:rsidRPr="003A17C1">
        <w:rPr>
          <w:rStyle w:val="KeywordTok"/>
        </w:rPr>
        <w:t>with</w:t>
      </w:r>
      <w:r w:rsidRPr="003A17C1">
        <w:rPr>
          <w:rStyle w:val="NormalTok"/>
        </w:rPr>
        <w:t xml:space="preserve"> RegisteredUserMail </w:t>
      </w:r>
      <w:r w:rsidRPr="003A17C1">
        <w:rPr>
          <w:rStyle w:val="KeywordTok"/>
        </w:rPr>
        <w:t>with</w:t>
      </w:r>
      <w:r w:rsidRPr="003A17C1">
        <w:rPr>
          <w:rStyle w:val="NormalTok"/>
        </w:rPr>
        <w:t xml:space="preserve"> Regis</w:t>
      </w:r>
      <w:r w:rsidR="000C0320" w:rsidRPr="003A17C1">
        <w:rPr>
          <w:rStyle w:val="NormalTok"/>
        </w:rPr>
        <w:t>teredUserAdapter</w:t>
      </w:r>
      <w:r w:rsidRPr="003A17C1">
        <w:rPr>
          <w:rStyle w:val="NormalTok"/>
        </w:rPr>
        <w:t xml:space="preserve">-&gt; (RegisteredUser </w:t>
      </w:r>
      <w:r w:rsidRPr="003A17C1">
        <w:rPr>
          <w:rStyle w:val="KeywordTok"/>
        </w:rPr>
        <w:t>or</w:t>
      </w:r>
      <w:r w:rsidRPr="003A17C1">
        <w:rPr>
          <w:rStyle w:val="NormalTok"/>
        </w:rPr>
        <w:t xml:space="preserve"> </w:t>
      </w:r>
      <w:r w:rsidR="004A331B" w:rsidRPr="003A17C1">
        <w:rPr>
          <w:rStyle w:val="NormalTok"/>
        </w:rPr>
        <w:t>(</w:t>
      </w:r>
      <w:r w:rsidRPr="003A17C1">
        <w:rPr>
          <w:rStyle w:val="NormalTok"/>
        </w:rPr>
        <w:t xml:space="preserve">RegisteredUser </w:t>
      </w:r>
      <w:r w:rsidRPr="003A17C1">
        <w:rPr>
          <w:rStyle w:val="KeywordTok"/>
        </w:rPr>
        <w:t>with</w:t>
      </w:r>
      <w:r w:rsidRPr="003A17C1">
        <w:rPr>
          <w:rStyle w:val="NormalTok"/>
        </w:rPr>
        <w:t xml:space="preserve"> PremiumUser)</w:t>
      </w:r>
      <w:r w:rsidR="004A331B" w:rsidRPr="003A17C1">
        <w:rPr>
          <w:rStyle w:val="NormalTok"/>
        </w:rPr>
        <w:t>)</w:t>
      </w:r>
    </w:p>
    <w:p w14:paraId="5DFB395F" w14:textId="77777777" w:rsidR="00C903F6" w:rsidRPr="003A17C1" w:rsidRDefault="00666D25" w:rsidP="00212F00">
      <w:pPr>
        <w:pStyle w:val="0Bezny"/>
      </w:pPr>
      <w:r>
        <w:t xml:space="preserve">As shown in </w:t>
      </w:r>
      <w:r>
        <w:fldChar w:fldCharType="begin"/>
      </w:r>
      <w:r>
        <w:instrText xml:space="preserve"> REF _Ref315380102 \h </w:instrText>
      </w:r>
      <w:r>
        <w:fldChar w:fldCharType="separate"/>
      </w:r>
      <w:r w:rsidR="004E5CD2">
        <w:t xml:space="preserve">Listing </w:t>
      </w:r>
      <w:r w:rsidR="004E5CD2">
        <w:rPr>
          <w:noProof/>
        </w:rPr>
        <w:t>38</w:t>
      </w:r>
      <w:r>
        <w:fldChar w:fldCharType="end"/>
      </w:r>
      <w:r>
        <w:t>, t</w:t>
      </w:r>
      <w:r w:rsidR="00C903F6" w:rsidRPr="003A17C1">
        <w:t xml:space="preserve">he first mail service alternative maps exactly to one alternative of the user model, because </w:t>
      </w:r>
      <w:r w:rsidR="00C903F6" w:rsidRPr="003A17C1">
        <w:rPr>
          <w:rStyle w:val="ZzProgram"/>
        </w:rPr>
        <w:t>EmployeeAdapter</w:t>
      </w:r>
      <w:r w:rsidR="00C903F6" w:rsidRPr="003A17C1">
        <w:t xml:space="preserve"> depends on </w:t>
      </w:r>
      <w:r w:rsidR="00C903F6" w:rsidRPr="003A17C1">
        <w:rPr>
          <w:rStyle w:val="ZzProgram"/>
        </w:rPr>
        <w:t>Employee</w:t>
      </w:r>
      <w:r w:rsidR="00C903F6" w:rsidRPr="003A17C1">
        <w:t>. Similarly, the second alte</w:t>
      </w:r>
      <w:r w:rsidR="00C903F6" w:rsidRPr="003A17C1">
        <w:t>r</w:t>
      </w:r>
      <w:r w:rsidR="00C903F6" w:rsidRPr="003A17C1">
        <w:t xml:space="preserve">native maps exactly to one user model alternative, since only one has both </w:t>
      </w:r>
      <w:r w:rsidR="00C903F6" w:rsidRPr="003A17C1">
        <w:rPr>
          <w:rStyle w:val="ZzProgram"/>
        </w:rPr>
        <w:t>RegisteredUser</w:t>
      </w:r>
      <w:r w:rsidR="00C903F6" w:rsidRPr="003A17C1">
        <w:t xml:space="preserve"> and </w:t>
      </w:r>
      <w:r w:rsidR="00C903F6" w:rsidRPr="003A17C1">
        <w:rPr>
          <w:rStyle w:val="ZzProgram"/>
        </w:rPr>
        <w:t>PremiumUser</w:t>
      </w:r>
      <w:r w:rsidR="00C903F6" w:rsidRPr="003A17C1">
        <w:t xml:space="preserve"> as required by </w:t>
      </w:r>
      <w:r w:rsidR="00C903F6" w:rsidRPr="003A17C1">
        <w:rPr>
          <w:rStyle w:val="ZzProgram"/>
        </w:rPr>
        <w:t>RegisteredUserAdapter</w:t>
      </w:r>
      <w:r w:rsidR="00C903F6" w:rsidRPr="003A17C1">
        <w:t xml:space="preserve"> and </w:t>
      </w:r>
      <w:r w:rsidR="00C903F6" w:rsidRPr="003A17C1">
        <w:rPr>
          <w:rStyle w:val="ZzProgram"/>
        </w:rPr>
        <w:t>DefaultFaxByMail</w:t>
      </w:r>
      <w:r w:rsidR="00C903F6" w:rsidRPr="003A17C1">
        <w:t>.</w:t>
      </w:r>
    </w:p>
    <w:p w14:paraId="09D4D3D2" w14:textId="77777777" w:rsidR="00C903F6" w:rsidRPr="003A17C1" w:rsidRDefault="00C903F6" w:rsidP="00212F00">
      <w:pPr>
        <w:pStyle w:val="0Bezny"/>
      </w:pPr>
      <w:r w:rsidRPr="003A17C1">
        <w:t xml:space="preserve">However, the third alternative depending on </w:t>
      </w:r>
      <w:r w:rsidRPr="003A17C1">
        <w:rPr>
          <w:rStyle w:val="ZzProgram"/>
        </w:rPr>
        <w:t>RegisteredUser</w:t>
      </w:r>
      <w:r w:rsidRPr="003A17C1">
        <w:t xml:space="preserve"> through </w:t>
      </w:r>
      <w:r w:rsidR="007B0130" w:rsidRPr="003A17C1">
        <w:rPr>
          <w:rStyle w:val="ZzProgram"/>
        </w:rPr>
        <w:t>RegisteredUserAdapter</w:t>
      </w:r>
      <w:r w:rsidRPr="003A17C1">
        <w:t xml:space="preserve"> can be satisfied by two user model alternatives. This ambiguity may cause problems when the class builder instantiates a mail service and is selecting the target alternative for a user instance implementing both </w:t>
      </w:r>
      <w:r w:rsidRPr="003A17C1">
        <w:rPr>
          <w:rStyle w:val="ZzProgram"/>
        </w:rPr>
        <w:t>RegisteredUser</w:t>
      </w:r>
      <w:r w:rsidRPr="003A17C1">
        <w:t xml:space="preserve"> and </w:t>
      </w:r>
      <w:r w:rsidRPr="003A17C1">
        <w:rPr>
          <w:rStyle w:val="ZzProgram"/>
        </w:rPr>
        <w:t>PremiumUser</w:t>
      </w:r>
      <w:r w:rsidRPr="003A17C1">
        <w:t xml:space="preserve"> traits, since there are two eligible alternatives in the mail service model.</w:t>
      </w:r>
      <w:r w:rsidR="005D2CD3">
        <w:t xml:space="preserve"> This ambiguity may be solved by t</w:t>
      </w:r>
      <w:r w:rsidR="00C718B4" w:rsidRPr="003A17C1">
        <w:t>aking into account the sorting order of the target alternatives</w:t>
      </w:r>
      <w:r w:rsidRPr="003A17C1">
        <w:t xml:space="preserve">: the first matching target alternative wins. So in this case the second alternative (with </w:t>
      </w:r>
      <w:r w:rsidRPr="003A17C1">
        <w:rPr>
          <w:rStyle w:val="ZzProgram"/>
        </w:rPr>
        <w:t>DefaultFaxByMail</w:t>
      </w:r>
      <w:r w:rsidRPr="003A17C1">
        <w:t>) would win.</w:t>
      </w:r>
    </w:p>
    <w:p w14:paraId="44CEDEC1" w14:textId="77777777" w:rsidR="00C903F6" w:rsidRPr="003A17C1" w:rsidRDefault="00C903F6" w:rsidP="006D2A17">
      <w:pPr>
        <w:pStyle w:val="N4"/>
      </w:pPr>
      <w:bookmarkStart w:id="196" w:name="runtime-morphing"/>
      <w:bookmarkEnd w:id="196"/>
      <w:r w:rsidRPr="003A17C1">
        <w:t>Runtime Morphing</w:t>
      </w:r>
    </w:p>
    <w:p w14:paraId="4F44662F" w14:textId="77777777" w:rsidR="00C903F6" w:rsidRPr="003A17C1" w:rsidRDefault="00C903F6" w:rsidP="00212F00">
      <w:pPr>
        <w:pStyle w:val="0Bezny"/>
      </w:pPr>
      <w:r w:rsidRPr="003A17C1">
        <w:t xml:space="preserve">For the client of the </w:t>
      </w:r>
      <w:r w:rsidR="00620E79">
        <w:t>email service, such as the user interface</w:t>
      </w:r>
      <w:r w:rsidRPr="003A17C1">
        <w:t xml:space="preserve">, the </w:t>
      </w:r>
      <w:r w:rsidR="00620E79">
        <w:t>e</w:t>
      </w:r>
      <w:r w:rsidRPr="003A17C1">
        <w:t>mail service mutations, which take place in the background, should be as transparent as possible. The core fun</w:t>
      </w:r>
      <w:r w:rsidRPr="003A17C1">
        <w:t>c</w:t>
      </w:r>
      <w:r w:rsidRPr="003A17C1">
        <w:t xml:space="preserve">tionality should always be available regardless of the current composition of the service. Thus, the client must be given </w:t>
      </w:r>
      <w:r w:rsidR="00852976">
        <w:t>an</w:t>
      </w:r>
      <w:r w:rsidRPr="003A17C1">
        <w:t xml:space="preserve"> </w:t>
      </w:r>
      <w:r w:rsidR="00852976">
        <w:t>e</w:t>
      </w:r>
      <w:r w:rsidRPr="003A17C1">
        <w:t>mail service reference, which handles such changes qu</w:t>
      </w:r>
      <w:r w:rsidRPr="003A17C1">
        <w:t>i</w:t>
      </w:r>
      <w:r w:rsidRPr="003A17C1">
        <w:t>etly and is usable all the time the service is offered.</w:t>
      </w:r>
    </w:p>
    <w:p w14:paraId="0E10EB46" w14:textId="77777777" w:rsidR="00C903F6" w:rsidRPr="003A17C1" w:rsidRDefault="00C903F6" w:rsidP="00212F00">
      <w:pPr>
        <w:pStyle w:val="0Bezny"/>
      </w:pPr>
      <w:r w:rsidRPr="003A17C1">
        <w:t xml:space="preserve">Such a reference may be obtained from the reference wrapper object through the </w:t>
      </w:r>
      <w:r w:rsidRPr="003A17C1">
        <w:rPr>
          <w:rStyle w:val="ZzProgram"/>
        </w:rPr>
        <w:t>mutableInstance</w:t>
      </w:r>
      <w:r w:rsidRPr="003A17C1">
        <w:t xml:space="preserve"> method.</w:t>
      </w:r>
    </w:p>
    <w:p w14:paraId="3A1E99DF" w14:textId="77777777" w:rsidR="00C903F6" w:rsidRPr="003A17C1" w:rsidRDefault="00C903F6" w:rsidP="00091830">
      <w:pPr>
        <w:pStyle w:val="0Program"/>
      </w:pPr>
      <w:r w:rsidRPr="003A17C1">
        <w:rPr>
          <w:rStyle w:val="KeywordTok"/>
        </w:rPr>
        <w:t>val</w:t>
      </w:r>
      <w:r w:rsidRPr="003A17C1">
        <w:rPr>
          <w:rStyle w:val="NormalTok"/>
        </w:rPr>
        <w:t xml:space="preserve"> mailService: UserMail = mailServiceRef.</w:t>
      </w:r>
      <w:r w:rsidRPr="003A17C1">
        <w:rPr>
          <w:rStyle w:val="FunctionTok"/>
        </w:rPr>
        <w:t>mutableInstance</w:t>
      </w:r>
    </w:p>
    <w:p w14:paraId="4301D7C1" w14:textId="77777777" w:rsidR="00C903F6" w:rsidRPr="003A17C1" w:rsidRDefault="00C903F6" w:rsidP="00212F00">
      <w:pPr>
        <w:pStyle w:val="0Bezny"/>
      </w:pPr>
      <w:r w:rsidRPr="003A17C1">
        <w:lastRenderedPageBreak/>
        <w:t>The returned object is in fact a proxy holding a reference to the current mail service co</w:t>
      </w:r>
      <w:r w:rsidRPr="003A17C1">
        <w:t>m</w:t>
      </w:r>
      <w:r w:rsidRPr="003A17C1">
        <w:t xml:space="preserve">position of traits. The proxy implements the lowest upper bound type (LUB) </w:t>
      </w:r>
      <w:r w:rsidR="00B41CBD">
        <w:t>of</w:t>
      </w:r>
      <w:r w:rsidRPr="003A17C1">
        <w:t xml:space="preserve"> all target alternatives</w:t>
      </w:r>
      <w:r w:rsidR="001B68EF">
        <w:t xml:space="preserve">, which </w:t>
      </w:r>
      <w:r w:rsidRPr="003A17C1">
        <w:t xml:space="preserve">is </w:t>
      </w:r>
      <w:r w:rsidRPr="003A17C1">
        <w:rPr>
          <w:rStyle w:val="ZzProgram"/>
        </w:rPr>
        <w:t>UserMail</w:t>
      </w:r>
      <w:r w:rsidR="00BE2A4F">
        <w:t xml:space="preserve"> </w:t>
      </w:r>
      <w:r w:rsidR="001B68EF">
        <w:t>in this case</w:t>
      </w:r>
      <w:r w:rsidR="00AB5B6F">
        <w:t>.</w:t>
      </w:r>
    </w:p>
    <w:p w14:paraId="38BED57D" w14:textId="77777777" w:rsidR="00C903F6" w:rsidRPr="003A17C1" w:rsidRDefault="00CF708E" w:rsidP="00212F00">
      <w:pPr>
        <w:pStyle w:val="0Bezny"/>
      </w:pPr>
      <w:r>
        <w:t xml:space="preserve">It could be the responsibility of </w:t>
      </w:r>
      <w:r w:rsidRPr="003A17C1">
        <w:t>the proxy itself or o</w:t>
      </w:r>
      <w:r>
        <w:t xml:space="preserve">f </w:t>
      </w:r>
      <w:r w:rsidRPr="003A17C1">
        <w:t>an external agent other than the client</w:t>
      </w:r>
      <w:r>
        <w:t xml:space="preserve"> to keep the </w:t>
      </w:r>
      <w:r w:rsidR="00C903F6" w:rsidRPr="003A17C1">
        <w:t xml:space="preserve">proxy's delegate </w:t>
      </w:r>
      <w:r>
        <w:t>up to date</w:t>
      </w:r>
      <w:r w:rsidR="00420281">
        <w:t>.</w:t>
      </w:r>
    </w:p>
    <w:p w14:paraId="0C10F61A" w14:textId="77777777" w:rsidR="00C903F6" w:rsidRPr="003A17C1" w:rsidRDefault="00C903F6" w:rsidP="00212F00">
      <w:pPr>
        <w:pStyle w:val="0Bezny"/>
      </w:pPr>
      <w:r w:rsidRPr="003A17C1">
        <w:t xml:space="preserve">Besides the LUB, the proxy also implements the </w:t>
      </w:r>
      <w:r w:rsidR="00297A21">
        <w:t>“</w:t>
      </w:r>
      <w:r w:rsidRPr="003A17C1">
        <w:t>control</w:t>
      </w:r>
      <w:r w:rsidR="00297A21">
        <w:t>”</w:t>
      </w:r>
      <w:r w:rsidRPr="003A17C1">
        <w:t xml:space="preserve"> interface </w:t>
      </w:r>
      <w:r w:rsidRPr="003A17C1">
        <w:rPr>
          <w:rStyle w:val="ZzProgram"/>
        </w:rPr>
        <w:t>MutableInstance</w:t>
      </w:r>
      <w:r w:rsidRPr="003A17C1">
        <w:t>, which allows the client to control the proxy:</w:t>
      </w:r>
    </w:p>
    <w:p w14:paraId="01BE072F" w14:textId="77777777" w:rsidR="00C903F6" w:rsidRPr="003A17C1" w:rsidRDefault="00C903F6" w:rsidP="00091830">
      <w:pPr>
        <w:pStyle w:val="0Program"/>
      </w:pPr>
      <w:r w:rsidRPr="003A17C1">
        <w:rPr>
          <w:rStyle w:val="KeywordTok"/>
        </w:rPr>
        <w:t>val</w:t>
      </w:r>
      <w:r w:rsidRPr="003A17C1">
        <w:rPr>
          <w:rStyle w:val="NormalTok"/>
        </w:rPr>
        <w:t xml:space="preserve"> mailService: UserMail </w:t>
      </w:r>
      <w:r w:rsidRPr="003A17C1">
        <w:rPr>
          <w:rStyle w:val="KeywordTok"/>
        </w:rPr>
        <w:t>with</w:t>
      </w:r>
      <w:r w:rsidRPr="003A17C1">
        <w:rPr>
          <w:rStyle w:val="NormalTok"/>
        </w:rPr>
        <w:t xml:space="preserve"> MutableInstance[MailServiceModel] = mailServiceRef.</w:t>
      </w:r>
      <w:r w:rsidRPr="003A17C1">
        <w:rPr>
          <w:rStyle w:val="FunctionTok"/>
        </w:rPr>
        <w:t>mutableInstance</w:t>
      </w:r>
    </w:p>
    <w:p w14:paraId="72265157" w14:textId="77777777" w:rsidR="00C903F6" w:rsidRPr="003A17C1" w:rsidRDefault="00C903F6" w:rsidP="00212F00">
      <w:pPr>
        <w:pStyle w:val="0Bezny"/>
      </w:pPr>
      <w:r w:rsidRPr="003A17C1">
        <w:t xml:space="preserve">The control interface exposes the reference through the </w:t>
      </w:r>
      <w:r w:rsidRPr="003A17C1">
        <w:rPr>
          <w:rStyle w:val="ZzProgram"/>
        </w:rPr>
        <w:t>delegate</w:t>
      </w:r>
      <w:r w:rsidRPr="003A17C1">
        <w:t xml:space="preserve"> method. This method may be used in situations, when the client wishes to customize its appearance, for example.</w:t>
      </w:r>
    </w:p>
    <w:p w14:paraId="430B6A72" w14:textId="77777777" w:rsidR="00C903F6" w:rsidRDefault="00C903F6" w:rsidP="00212F00">
      <w:pPr>
        <w:pStyle w:val="0Bezny"/>
      </w:pPr>
      <w:r w:rsidRPr="003A17C1">
        <w:t xml:space="preserve">To determine for which type of user the email service is currently provided, one may call </w:t>
      </w:r>
      <w:r w:rsidRPr="003A17C1">
        <w:rPr>
          <w:rStyle w:val="ZzProgram"/>
        </w:rPr>
        <w:t>delegate</w:t>
      </w:r>
      <w:r w:rsidRPr="003A17C1">
        <w:t xml:space="preserve"> and check the result type by </w:t>
      </w:r>
      <w:r w:rsidRPr="003A17C1">
        <w:rPr>
          <w:rStyle w:val="ZzProgram"/>
        </w:rPr>
        <w:t>isInstanceOf</w:t>
      </w:r>
      <w:r w:rsidRPr="003A17C1">
        <w:t xml:space="preserve"> or by the </w:t>
      </w:r>
      <w:r w:rsidRPr="003A17C1">
        <w:rPr>
          <w:rStyle w:val="ZzProgram"/>
        </w:rPr>
        <w:t>match</w:t>
      </w:r>
      <w:r w:rsidR="00964AED">
        <w:t xml:space="preserve"> block (</w:t>
      </w:r>
      <w:r w:rsidR="00964AED">
        <w:fldChar w:fldCharType="begin"/>
      </w:r>
      <w:r w:rsidR="00964AED">
        <w:instrText xml:space="preserve"> REF _Ref315381925 \h </w:instrText>
      </w:r>
      <w:r w:rsidR="00964AED">
        <w:fldChar w:fldCharType="separate"/>
      </w:r>
      <w:r w:rsidR="004E5CD2">
        <w:t xml:space="preserve">Listing </w:t>
      </w:r>
      <w:r w:rsidR="004E5CD2">
        <w:rPr>
          <w:noProof/>
        </w:rPr>
        <w:t>39</w:t>
      </w:r>
      <w:r w:rsidR="00964AED">
        <w:fldChar w:fldCharType="end"/>
      </w:r>
      <w:r w:rsidR="00964AED">
        <w:t>).</w:t>
      </w:r>
    </w:p>
    <w:p w14:paraId="27FF814A" w14:textId="77777777" w:rsidR="00964AED" w:rsidRPr="003A17C1" w:rsidRDefault="00964AED" w:rsidP="00964AED">
      <w:pPr>
        <w:pStyle w:val="Titulek"/>
      </w:pPr>
      <w:bookmarkStart w:id="197" w:name="_Ref315381925"/>
      <w:bookmarkStart w:id="198" w:name="_Toc326487302"/>
      <w:r>
        <w:t xml:space="preserve">Listing </w:t>
      </w:r>
      <w:r>
        <w:fldChar w:fldCharType="begin"/>
      </w:r>
      <w:r>
        <w:instrText xml:space="preserve"> SEQ Listing \* ARABIC </w:instrText>
      </w:r>
      <w:r>
        <w:fldChar w:fldCharType="separate"/>
      </w:r>
      <w:r w:rsidR="004E5CD2">
        <w:rPr>
          <w:noProof/>
        </w:rPr>
        <w:t>39</w:t>
      </w:r>
      <w:r>
        <w:fldChar w:fldCharType="end"/>
      </w:r>
      <w:bookmarkEnd w:id="197"/>
      <w:r>
        <w:t>: Handling various subtypes of the user account by pattern matching</w:t>
      </w:r>
      <w:bookmarkEnd w:id="198"/>
    </w:p>
    <w:p w14:paraId="100FC09D" w14:textId="77777777" w:rsidR="00C903F6" w:rsidRPr="003A17C1" w:rsidRDefault="00C903F6" w:rsidP="00091830">
      <w:pPr>
        <w:pStyle w:val="0Program"/>
      </w:pPr>
      <w:r w:rsidRPr="003A17C1">
        <w:rPr>
          <w:rStyle w:val="NormalTok"/>
        </w:rPr>
        <w:t>mailService.</w:t>
      </w:r>
      <w:r w:rsidRPr="003A17C1">
        <w:rPr>
          <w:rStyle w:val="FunctionTok"/>
        </w:rPr>
        <w:t>delegate</w:t>
      </w:r>
      <w:r w:rsidRPr="003A17C1">
        <w:rPr>
          <w:rStyle w:val="NormalTok"/>
        </w:rPr>
        <w:t xml:space="preserve"> </w:t>
      </w:r>
      <w:r w:rsidRPr="003A17C1">
        <w:rPr>
          <w:rStyle w:val="KeywordTok"/>
        </w:rPr>
        <w:t>match</w:t>
      </w:r>
      <w:r w:rsidRPr="003A17C1">
        <w:rPr>
          <w:rStyle w:val="NormalTok"/>
        </w:rPr>
        <w:t xml:space="preserve"> {</w:t>
      </w:r>
      <w:r w:rsidRPr="003A17C1">
        <w:br/>
      </w:r>
      <w:r w:rsidRPr="003A17C1">
        <w:rPr>
          <w:rStyle w:val="NormalTok"/>
        </w:rPr>
        <w:t xml:space="preserve">  </w:t>
      </w:r>
      <w:r w:rsidRPr="003A17C1">
        <w:rPr>
          <w:rStyle w:val="KeywordTok"/>
        </w:rPr>
        <w:t>case</w:t>
      </w:r>
      <w:r w:rsidRPr="003A17C1">
        <w:rPr>
          <w:rStyle w:val="NormalTok"/>
        </w:rPr>
        <w:t xml:space="preserve"> Employee =&gt; </w:t>
      </w:r>
      <w:r w:rsidRPr="003A17C1">
        <w:rPr>
          <w:rStyle w:val="CommentTok"/>
        </w:rPr>
        <w:t>// handle an employee</w:t>
      </w:r>
      <w:r w:rsidRPr="003A17C1">
        <w:br/>
      </w:r>
      <w:r w:rsidRPr="003A17C1">
        <w:rPr>
          <w:rStyle w:val="NormalTok"/>
        </w:rPr>
        <w:t xml:space="preserve">  </w:t>
      </w:r>
      <w:r w:rsidRPr="003A17C1">
        <w:rPr>
          <w:rStyle w:val="KeywordTok"/>
        </w:rPr>
        <w:t>case</w:t>
      </w:r>
      <w:r w:rsidRPr="003A17C1">
        <w:rPr>
          <w:rStyle w:val="NormalTok"/>
        </w:rPr>
        <w:t xml:space="preserve"> RegisteredUser </w:t>
      </w:r>
      <w:r w:rsidRPr="003A17C1">
        <w:rPr>
          <w:rStyle w:val="KeywordTok"/>
        </w:rPr>
        <w:t>with</w:t>
      </w:r>
      <w:r w:rsidRPr="003A17C1">
        <w:rPr>
          <w:rStyle w:val="NormalTok"/>
        </w:rPr>
        <w:t xml:space="preserve"> PremiumUser =&gt; </w:t>
      </w:r>
      <w:r w:rsidRPr="003A17C1">
        <w:rPr>
          <w:rStyle w:val="CommentTok"/>
        </w:rPr>
        <w:t>// handle a premium registered user</w:t>
      </w:r>
      <w:r w:rsidRPr="003A17C1">
        <w:br/>
      </w:r>
      <w:r w:rsidRPr="003A17C1">
        <w:rPr>
          <w:rStyle w:val="NormalTok"/>
        </w:rPr>
        <w:t xml:space="preserve">  </w:t>
      </w:r>
      <w:r w:rsidRPr="003A17C1">
        <w:rPr>
          <w:rStyle w:val="KeywordTok"/>
        </w:rPr>
        <w:t>case</w:t>
      </w:r>
      <w:r w:rsidRPr="003A17C1">
        <w:rPr>
          <w:rStyle w:val="NormalTok"/>
        </w:rPr>
        <w:t xml:space="preserve"> RegisteredUser =&gt; </w:t>
      </w:r>
      <w:r w:rsidRPr="003A17C1">
        <w:rPr>
          <w:rStyle w:val="CommentTok"/>
        </w:rPr>
        <w:t>// handle a registered non-premium user</w:t>
      </w:r>
      <w:r w:rsidRPr="003A17C1">
        <w:br/>
      </w:r>
      <w:r w:rsidRPr="003A17C1">
        <w:rPr>
          <w:rStyle w:val="NormalTok"/>
        </w:rPr>
        <w:t>}</w:t>
      </w:r>
    </w:p>
    <w:p w14:paraId="475CFA83" w14:textId="77777777" w:rsidR="00C903F6" w:rsidRDefault="00C903F6" w:rsidP="00212F00">
      <w:pPr>
        <w:pStyle w:val="0Bezny"/>
      </w:pPr>
      <w:r w:rsidRPr="003A17C1">
        <w:t xml:space="preserve">In a similar manner the client </w:t>
      </w:r>
      <w:r w:rsidR="00773023">
        <w:t>may</w:t>
      </w:r>
      <w:r w:rsidRPr="003A17C1">
        <w:t xml:space="preserve"> detect that the service currently implements the </w:t>
      </w:r>
      <w:r w:rsidRPr="003A17C1">
        <w:rPr>
          <w:rStyle w:val="ZzProgram"/>
        </w:rPr>
        <w:t>FaxByMail</w:t>
      </w:r>
      <w:r w:rsidR="009653FE">
        <w:t xml:space="preserve"> extension</w:t>
      </w:r>
      <w:r w:rsidR="00177268">
        <w:t xml:space="preserve"> (</w:t>
      </w:r>
      <w:r w:rsidR="00177268">
        <w:fldChar w:fldCharType="begin"/>
      </w:r>
      <w:r w:rsidR="00177268">
        <w:instrText xml:space="preserve"> REF _Ref322538979 \h </w:instrText>
      </w:r>
      <w:r w:rsidR="00177268">
        <w:fldChar w:fldCharType="separate"/>
      </w:r>
      <w:r w:rsidR="004E5CD2">
        <w:t xml:space="preserve">Listing </w:t>
      </w:r>
      <w:r w:rsidR="004E5CD2">
        <w:rPr>
          <w:noProof/>
        </w:rPr>
        <w:t>40</w:t>
      </w:r>
      <w:r w:rsidR="00177268">
        <w:fldChar w:fldCharType="end"/>
      </w:r>
      <w:r w:rsidR="00177268">
        <w:t>)</w:t>
      </w:r>
      <w:r w:rsidR="009653FE">
        <w:t>.</w:t>
      </w:r>
    </w:p>
    <w:p w14:paraId="55034543" w14:textId="77777777" w:rsidR="009653FE" w:rsidRPr="003A17C1" w:rsidRDefault="009653FE" w:rsidP="009653FE">
      <w:pPr>
        <w:pStyle w:val="Titulek"/>
      </w:pPr>
      <w:bookmarkStart w:id="199" w:name="_Ref322538979"/>
      <w:bookmarkStart w:id="200" w:name="_Toc326487303"/>
      <w:r>
        <w:t xml:space="preserve">Listing </w:t>
      </w:r>
      <w:r>
        <w:fldChar w:fldCharType="begin"/>
      </w:r>
      <w:r>
        <w:instrText xml:space="preserve"> SEQ Listing \* ARABIC </w:instrText>
      </w:r>
      <w:r>
        <w:fldChar w:fldCharType="separate"/>
      </w:r>
      <w:r w:rsidR="004E5CD2">
        <w:rPr>
          <w:noProof/>
        </w:rPr>
        <w:t>40</w:t>
      </w:r>
      <w:r>
        <w:fldChar w:fldCharType="end"/>
      </w:r>
      <w:bookmarkEnd w:id="199"/>
      <w:r>
        <w:t>: Using the fax service via pattern matching</w:t>
      </w:r>
      <w:bookmarkEnd w:id="200"/>
    </w:p>
    <w:p w14:paraId="7984F4BA" w14:textId="77777777" w:rsidR="00C903F6" w:rsidRPr="003A17C1" w:rsidRDefault="00C903F6" w:rsidP="00091830">
      <w:pPr>
        <w:pStyle w:val="0Program"/>
      </w:pPr>
      <w:r w:rsidRPr="003A17C1">
        <w:rPr>
          <w:rStyle w:val="NormalTok"/>
        </w:rPr>
        <w:t>mailService.</w:t>
      </w:r>
      <w:r w:rsidRPr="003A17C1">
        <w:rPr>
          <w:rStyle w:val="FunctionTok"/>
        </w:rPr>
        <w:t>delegate</w:t>
      </w:r>
      <w:r w:rsidRPr="003A17C1">
        <w:rPr>
          <w:rStyle w:val="NormalTok"/>
        </w:rPr>
        <w:t xml:space="preserve"> </w:t>
      </w:r>
      <w:r w:rsidRPr="003A17C1">
        <w:rPr>
          <w:rStyle w:val="KeywordTok"/>
        </w:rPr>
        <w:t>match</w:t>
      </w:r>
      <w:r w:rsidRPr="003A17C1">
        <w:rPr>
          <w:rStyle w:val="NormalTok"/>
        </w:rPr>
        <w:t xml:space="preserve"> {</w:t>
      </w:r>
      <w:r w:rsidRPr="003A17C1">
        <w:br/>
      </w:r>
      <w:r w:rsidRPr="003A17C1">
        <w:rPr>
          <w:rStyle w:val="NormalTok"/>
        </w:rPr>
        <w:t xml:space="preserve">  </w:t>
      </w:r>
      <w:r w:rsidRPr="003A17C1">
        <w:rPr>
          <w:rStyle w:val="KeywordTok"/>
        </w:rPr>
        <w:t>case</w:t>
      </w:r>
      <w:r w:rsidRPr="003A17C1">
        <w:rPr>
          <w:rStyle w:val="NormalTok"/>
        </w:rPr>
        <w:t xml:space="preserve"> fax: FaxByMail =&gt; </w:t>
      </w:r>
      <w:r w:rsidRPr="003A17C1">
        <w:rPr>
          <w:rStyle w:val="CommentTok"/>
        </w:rPr>
        <w:t>// use</w:t>
      </w:r>
      <w:r w:rsidR="008447FF">
        <w:rPr>
          <w:rStyle w:val="CommentTok"/>
        </w:rPr>
        <w:t xml:space="preserve"> the</w:t>
      </w:r>
      <w:r w:rsidRPr="003A17C1">
        <w:rPr>
          <w:rStyle w:val="CommentTok"/>
        </w:rPr>
        <w:t xml:space="preserve"> fax</w:t>
      </w:r>
      <w:r w:rsidRPr="003A17C1">
        <w:br/>
      </w:r>
      <w:r w:rsidRPr="003A17C1">
        <w:rPr>
          <w:rStyle w:val="NormalTok"/>
        </w:rPr>
        <w:t xml:space="preserve">  </w:t>
      </w:r>
      <w:r w:rsidRPr="003A17C1">
        <w:rPr>
          <w:rStyle w:val="KeywordTok"/>
        </w:rPr>
        <w:t>case</w:t>
      </w:r>
      <w:r w:rsidRPr="003A17C1">
        <w:rPr>
          <w:rStyle w:val="NormalTok"/>
        </w:rPr>
        <w:t xml:space="preserve"> _ =&gt;</w:t>
      </w:r>
      <w:r w:rsidRPr="003A17C1">
        <w:br/>
      </w:r>
      <w:r w:rsidRPr="003A17C1">
        <w:rPr>
          <w:rStyle w:val="NormalTok"/>
        </w:rPr>
        <w:t>}</w:t>
      </w:r>
    </w:p>
    <w:p w14:paraId="7CAD7828" w14:textId="77777777" w:rsidR="00C903F6" w:rsidRPr="003A17C1" w:rsidRDefault="00C903F6" w:rsidP="006D2A17">
      <w:pPr>
        <w:pStyle w:val="N4"/>
      </w:pPr>
      <w:r w:rsidRPr="003A17C1">
        <w:t>Summary</w:t>
      </w:r>
    </w:p>
    <w:p w14:paraId="25E788A6" w14:textId="77777777" w:rsidR="00C903F6" w:rsidRPr="003A17C1" w:rsidRDefault="00C903F6" w:rsidP="00595CA0">
      <w:pPr>
        <w:pStyle w:val="0Odrazkovy"/>
      </w:pPr>
      <w:r w:rsidRPr="003A17C1">
        <w:t xml:space="preserve">All forms, which a particular object </w:t>
      </w:r>
      <w:r w:rsidR="000471F3">
        <w:t>may</w:t>
      </w:r>
      <w:r w:rsidRPr="003A17C1">
        <w:t xml:space="preserve"> assume during its lifetime, may be e</w:t>
      </w:r>
      <w:r w:rsidRPr="003A17C1">
        <w:t>x</w:t>
      </w:r>
      <w:r w:rsidRPr="003A17C1">
        <w:t>pressed declaratively by a special type expression. The same expression is used in the previous case study to describe all forms, with which object can be born with. Thus, the concept of the class builder developed in this section generalizes the co</w:t>
      </w:r>
      <w:r w:rsidRPr="003A17C1">
        <w:t>n</w:t>
      </w:r>
      <w:r w:rsidRPr="003A17C1">
        <w:t>ce</w:t>
      </w:r>
      <w:r w:rsidR="00802791">
        <w:t>pt from the previous case study in such a way that the object created by the class builder may change the form</w:t>
      </w:r>
      <w:r w:rsidR="0018161D">
        <w:t xml:space="preserve"> (composition)</w:t>
      </w:r>
      <w:r w:rsidR="00802791">
        <w:t xml:space="preserve"> </w:t>
      </w:r>
      <w:r w:rsidR="0018161D">
        <w:t>given</w:t>
      </w:r>
      <w:r w:rsidR="00802791">
        <w:t xml:space="preserve"> upon its creation.</w:t>
      </w:r>
    </w:p>
    <w:p w14:paraId="3E72145B" w14:textId="77777777" w:rsidR="00C903F6" w:rsidRPr="003A17C1" w:rsidRDefault="00C903F6" w:rsidP="00595CA0">
      <w:pPr>
        <w:pStyle w:val="0Odrazkovy"/>
      </w:pPr>
      <w:r w:rsidRPr="003A17C1">
        <w:t xml:space="preserve">The type expression defines </w:t>
      </w:r>
      <w:r w:rsidR="003F35B5">
        <w:t>an</w:t>
      </w:r>
      <w:r w:rsidRPr="003A17C1">
        <w:t xml:space="preserve"> object</w:t>
      </w:r>
      <w:r w:rsidR="003F35B5">
        <w:t>’s</w:t>
      </w:r>
      <w:r w:rsidRPr="003A17C1">
        <w:t xml:space="preserve"> morphing model and is analogous to </w:t>
      </w:r>
      <w:r w:rsidR="003F35B5">
        <w:t>a class</w:t>
      </w:r>
      <w:r w:rsidRPr="003A17C1">
        <w:t>.</w:t>
      </w:r>
      <w:r w:rsidR="005659AD">
        <w:t xml:space="preserve"> </w:t>
      </w:r>
      <w:r w:rsidR="0017104E">
        <w:t>In fact, c</w:t>
      </w:r>
      <w:r w:rsidR="005659AD">
        <w:t>lasses seem unnecessary in this approach.</w:t>
      </w:r>
    </w:p>
    <w:p w14:paraId="3983CEE9" w14:textId="77777777" w:rsidR="00C903F6" w:rsidRPr="003A17C1" w:rsidRDefault="00C903F6" w:rsidP="00595CA0">
      <w:pPr>
        <w:pStyle w:val="0Odrazkovy"/>
      </w:pPr>
      <w:r w:rsidRPr="003A17C1">
        <w:lastRenderedPageBreak/>
        <w:t>All advantages described in the previous case study hold here as well, such as the consistency check at compile-time, preservation of types and behavior during ma</w:t>
      </w:r>
      <w:r w:rsidRPr="003A17C1">
        <w:t>p</w:t>
      </w:r>
      <w:r w:rsidRPr="003A17C1">
        <w:t xml:space="preserve">pings, no combinatorial explosion, </w:t>
      </w:r>
      <w:proofErr w:type="gramStart"/>
      <w:r w:rsidRPr="003A17C1">
        <w:t>no</w:t>
      </w:r>
      <w:proofErr w:type="gramEnd"/>
      <w:r w:rsidRPr="003A17C1">
        <w:t xml:space="preserve"> need for copying, wrapping and delegating.</w:t>
      </w:r>
    </w:p>
    <w:p w14:paraId="10A5910C" w14:textId="77777777" w:rsidR="00C903F6" w:rsidRPr="003A17C1" w:rsidRDefault="00C903F6" w:rsidP="00595CA0">
      <w:pPr>
        <w:pStyle w:val="0Odrazkovy"/>
      </w:pPr>
      <w:r w:rsidRPr="003A17C1">
        <w:t>The only delegation is present in the mutable proxy, which is, however, handled on the platform level, and not on the application level. The instance held by the delega</w:t>
      </w:r>
      <w:r w:rsidRPr="003A17C1">
        <w:t>t</w:t>
      </w:r>
      <w:r w:rsidRPr="003A17C1">
        <w:t>ing reference in the proxy never sinks</w:t>
      </w:r>
      <w:r w:rsidR="00026409">
        <w:t>,</w:t>
      </w:r>
      <w:r w:rsidRPr="003A17C1">
        <w:t xml:space="preserve"> </w:t>
      </w:r>
      <w:r w:rsidR="00026409">
        <w:t xml:space="preserve">in contrast to </w:t>
      </w:r>
      <w:r w:rsidRPr="003A17C1">
        <w:t>the case of the repeated wra</w:t>
      </w:r>
      <w:r w:rsidRPr="003A17C1">
        <w:t>p</w:t>
      </w:r>
      <w:r w:rsidRPr="003A17C1">
        <w:t>ping</w:t>
      </w:r>
      <w:r w:rsidR="00026409">
        <w:t>s</w:t>
      </w:r>
      <w:r w:rsidRPr="003A17C1">
        <w:t xml:space="preserve"> in the </w:t>
      </w:r>
      <w:r w:rsidR="00053D09">
        <w:t>other</w:t>
      </w:r>
      <w:r w:rsidRPr="003A17C1">
        <w:t xml:space="preserve"> approaches.</w:t>
      </w:r>
    </w:p>
    <w:p w14:paraId="3ABA2904" w14:textId="77777777" w:rsidR="00C903F6" w:rsidRPr="003A17C1" w:rsidRDefault="00C903F6" w:rsidP="00595CA0">
      <w:pPr>
        <w:pStyle w:val="0Odrazkovy"/>
      </w:pPr>
      <w:r w:rsidRPr="003A17C1">
        <w:t xml:space="preserve">It is possible to avoid </w:t>
      </w:r>
      <w:r w:rsidR="00026409">
        <w:t>the creation of</w:t>
      </w:r>
      <w:r w:rsidRPr="003A17C1">
        <w:t xml:space="preserve"> redundant </w:t>
      </w:r>
      <w:r w:rsidR="001E50C3">
        <w:t xml:space="preserve">trait </w:t>
      </w:r>
      <w:r w:rsidRPr="003A17C1">
        <w:t>instances</w:t>
      </w:r>
      <w:r w:rsidR="00841055">
        <w:t>. This issue was illu</w:t>
      </w:r>
      <w:r w:rsidR="00841055">
        <w:t>s</w:t>
      </w:r>
      <w:r w:rsidR="00841055">
        <w:t xml:space="preserve">trated in the previous section on </w:t>
      </w:r>
      <w:r w:rsidR="00841055" w:rsidRPr="00841055">
        <w:rPr>
          <w:rStyle w:val="ZzProgram"/>
        </w:rPr>
        <w:t>VirusDetector</w:t>
      </w:r>
      <w:r w:rsidR="00841055">
        <w:t>.</w:t>
      </w:r>
    </w:p>
    <w:p w14:paraId="12C44603" w14:textId="77777777" w:rsidR="00C903F6" w:rsidRPr="003A17C1" w:rsidRDefault="00C903F6" w:rsidP="00595CA0">
      <w:pPr>
        <w:pStyle w:val="0Odrazkovy"/>
      </w:pPr>
      <w:r w:rsidRPr="003A17C1">
        <w:t xml:space="preserve">The client may check the availability of extension interfaces (e.g. </w:t>
      </w:r>
      <w:r w:rsidRPr="003A17C1">
        <w:rPr>
          <w:rStyle w:val="ZzProgram"/>
        </w:rPr>
        <w:t>FaxByMail</w:t>
      </w:r>
      <w:r w:rsidRPr="003A17C1">
        <w:t xml:space="preserve">) through the </w:t>
      </w:r>
      <w:r w:rsidRPr="003A17C1">
        <w:rPr>
          <w:rStyle w:val="ZzProgram"/>
        </w:rPr>
        <w:t>delegate</w:t>
      </w:r>
      <w:r w:rsidRPr="003A17C1">
        <w:t xml:space="preserve"> method on the mutable instance; </w:t>
      </w:r>
      <w:r w:rsidRPr="003A17C1">
        <w:rPr>
          <w:rStyle w:val="ZzProgram"/>
        </w:rPr>
        <w:t>AlternatingUserMail</w:t>
      </w:r>
      <w:r w:rsidRPr="003A17C1">
        <w:t xml:space="preserve"> is no longer needed.</w:t>
      </w:r>
    </w:p>
    <w:p w14:paraId="0EBEA67A" w14:textId="77777777" w:rsidR="00C903F6" w:rsidRPr="003A17C1" w:rsidRDefault="00C903F6" w:rsidP="00595CA0">
      <w:pPr>
        <w:pStyle w:val="0Odrazkovy"/>
      </w:pPr>
      <w:r w:rsidRPr="003A17C1">
        <w:t xml:space="preserve">All trait </w:t>
      </w:r>
      <w:r w:rsidR="00AE29B8">
        <w:t>stub</w:t>
      </w:r>
      <w:r w:rsidRPr="003A17C1">
        <w:t xml:space="preserve"> objects</w:t>
      </w:r>
      <w:r w:rsidR="00CC6A8F">
        <w:t xml:space="preserve"> (trait instances)</w:t>
      </w:r>
      <w:r w:rsidRPr="003A17C1">
        <w:t>, regardless of many mappings the</w:t>
      </w:r>
      <w:r w:rsidR="00CC6A8F">
        <w:t>y</w:t>
      </w:r>
      <w:r w:rsidRPr="003A17C1">
        <w:t xml:space="preserve"> underwent, remain on the top of the instance, i.e. they are not </w:t>
      </w:r>
      <w:r w:rsidR="00CC6A8F">
        <w:t>“</w:t>
      </w:r>
      <w:r w:rsidRPr="003A17C1">
        <w:t>sinking</w:t>
      </w:r>
      <w:r w:rsidR="00CC6A8F">
        <w:t>”</w:t>
      </w:r>
      <w:r w:rsidRPr="003A17C1">
        <w:t xml:space="preserve"> after every mapping.</w:t>
      </w:r>
    </w:p>
    <w:p w14:paraId="74906CCA" w14:textId="6750FEF5" w:rsidR="00541767" w:rsidRDefault="00541767" w:rsidP="00581913">
      <w:pPr>
        <w:pStyle w:val="0Bezny"/>
      </w:pPr>
    </w:p>
    <w:p w14:paraId="2951E109" w14:textId="4532DC8D" w:rsidR="009310BE" w:rsidRPr="00541767" w:rsidRDefault="00541767" w:rsidP="00541767">
      <w:pPr>
        <w:tabs>
          <w:tab w:val="left" w:pos="2760"/>
        </w:tabs>
        <w:jc w:val="left"/>
        <w:rPr>
          <w:lang w:val="en-US"/>
        </w:rPr>
      </w:pPr>
      <w:r>
        <w:rPr>
          <w:lang w:val="en-US"/>
        </w:rPr>
        <w:tab/>
      </w:r>
    </w:p>
    <w:p w14:paraId="63AA7F30" w14:textId="77777777" w:rsidR="005A1B08" w:rsidRDefault="005A1B08" w:rsidP="007E4ED0">
      <w:pPr>
        <w:pStyle w:val="N1Cislovany"/>
      </w:pPr>
      <w:bookmarkStart w:id="201" w:name="tentative-terminology-and-conceptual-req"/>
      <w:bookmarkStart w:id="202" w:name="_Toc326167406"/>
      <w:bookmarkStart w:id="203" w:name="_Toc452710683"/>
      <w:bookmarkEnd w:id="201"/>
      <w:r>
        <w:lastRenderedPageBreak/>
        <w:t>Case Studies Analysis</w:t>
      </w:r>
      <w:bookmarkEnd w:id="202"/>
      <w:bookmarkEnd w:id="203"/>
    </w:p>
    <w:p w14:paraId="1B795FEA" w14:textId="694340D6" w:rsidR="00F2468E" w:rsidRPr="003A17C1" w:rsidRDefault="00F2468E" w:rsidP="00F2468E">
      <w:pPr>
        <w:pStyle w:val="0Bezny"/>
      </w:pPr>
      <w:r w:rsidRPr="003A17C1">
        <w:t>The two case studies analyzed in this chapter showed that modeling multidimensional o</w:t>
      </w:r>
      <w:r w:rsidRPr="003A17C1">
        <w:t>b</w:t>
      </w:r>
      <w:r w:rsidRPr="003A17C1">
        <w:t>jects might be surprisingly difficult in Java, Scala and Groovy as three representatives of current popular languages. Java as a non-trait language has proven to be the least suitable langua</w:t>
      </w:r>
      <w:r>
        <w:t>ge for</w:t>
      </w:r>
      <w:r w:rsidRPr="003A17C1">
        <w:t xml:space="preserve"> multidimensional modeling. Because of </w:t>
      </w:r>
      <w:r>
        <w:t>its</w:t>
      </w:r>
      <w:r w:rsidRPr="003A17C1">
        <w:t xml:space="preserve"> lack of traits, one must resort to compositions and delegations, which leads to obscuring both type and behavior during consecutive mappings between domains. In Scala each form of a given object must be d</w:t>
      </w:r>
      <w:r w:rsidRPr="003A17C1">
        <w:t>e</w:t>
      </w:r>
      <w:r w:rsidRPr="003A17C1">
        <w:t>clared as a class. Since the number of forms grows exponentially with the number of d</w:t>
      </w:r>
      <w:r w:rsidRPr="003A17C1">
        <w:t>i</w:t>
      </w:r>
      <w:r w:rsidRPr="003A17C1">
        <w:t xml:space="preserve">mensions, the number of class declarations quickly becomes unsustainable. Groovy can cope with this problem by means of dynamic traits </w:t>
      </w:r>
      <w:r>
        <w:t>mixed in with</w:t>
      </w:r>
      <w:r w:rsidRPr="003A17C1">
        <w:t xml:space="preserve"> objects at runtime, ho</w:t>
      </w:r>
      <w:r w:rsidRPr="003A17C1">
        <w:t>w</w:t>
      </w:r>
      <w:r w:rsidRPr="003A17C1">
        <w:t xml:space="preserve">ever in contrast to Scala, </w:t>
      </w:r>
      <w:proofErr w:type="spellStart"/>
      <w:r>
        <w:t>Groovy’s</w:t>
      </w:r>
      <w:proofErr w:type="spellEnd"/>
      <w:r w:rsidRPr="003A17C1">
        <w:t xml:space="preserve"> weak type system is not able to guarantee the co</w:t>
      </w:r>
      <w:r w:rsidRPr="003A17C1">
        <w:t>n</w:t>
      </w:r>
      <w:r w:rsidRPr="003A17C1">
        <w:t>sistency of trait compositions made in a step-by-step way (i.e. imperatively).</w:t>
      </w:r>
    </w:p>
    <w:p w14:paraId="1A615BB8" w14:textId="77777777" w:rsidR="00F2468E" w:rsidRPr="003A17C1" w:rsidRDefault="00F2468E" w:rsidP="00F2468E">
      <w:pPr>
        <w:pStyle w:val="0Bezny"/>
      </w:pPr>
      <w:r w:rsidRPr="003A17C1">
        <w:t>In the course of the case study analysis a new concept of the class builder has been deve</w:t>
      </w:r>
      <w:r w:rsidRPr="003A17C1">
        <w:t>l</w:t>
      </w:r>
      <w:r w:rsidRPr="003A17C1">
        <w:t xml:space="preserve">oped and </w:t>
      </w:r>
      <w:r>
        <w:t>examined as a potential new</w:t>
      </w:r>
      <w:r w:rsidRPr="003A17C1">
        <w:t xml:space="preserve"> platform evaluated in each</w:t>
      </w:r>
      <w:r>
        <w:t xml:space="preserve"> scenario. The class builder was conceived</w:t>
      </w:r>
      <w:r w:rsidRPr="003A17C1">
        <w:t xml:space="preserve"> as an extension of Scala and its purpose </w:t>
      </w:r>
      <w:r>
        <w:t>is</w:t>
      </w:r>
      <w:r w:rsidRPr="003A17C1">
        <w:t xml:space="preserve"> to generate a class for any possible trait composition</w:t>
      </w:r>
      <w:r>
        <w:t>, as</w:t>
      </w:r>
      <w:r w:rsidRPr="003A17C1">
        <w:t xml:space="preserve"> given by </w:t>
      </w:r>
      <w:r>
        <w:t>the</w:t>
      </w:r>
      <w:r w:rsidRPr="003A17C1">
        <w:t xml:space="preserve"> model defined by means of a special type expression. The compiler extension </w:t>
      </w:r>
      <w:r>
        <w:t>must</w:t>
      </w:r>
      <w:r w:rsidRPr="003A17C1">
        <w:t xml:space="preserve"> be able to check the consistency of the model by decomposing the model type and examining the dependencies of all individual traits spec</w:t>
      </w:r>
      <w:r w:rsidRPr="003A17C1">
        <w:t>i</w:t>
      </w:r>
      <w:r w:rsidRPr="003A17C1">
        <w:t xml:space="preserve">fied </w:t>
      </w:r>
      <w:r>
        <w:t>by</w:t>
      </w:r>
      <w:r w:rsidRPr="003A17C1">
        <w:t xml:space="preserve"> </w:t>
      </w:r>
      <w:r>
        <w:t>the traits’ self-type</w:t>
      </w:r>
      <w:r w:rsidRPr="003A17C1">
        <w:t>.</w:t>
      </w:r>
    </w:p>
    <w:p w14:paraId="24084ECE" w14:textId="77777777" w:rsidR="00F2468E" w:rsidRPr="003A17C1" w:rsidRDefault="00F2468E" w:rsidP="00F2468E">
      <w:pPr>
        <w:pStyle w:val="0Bezny"/>
      </w:pPr>
      <w:proofErr w:type="gramStart"/>
      <w:r w:rsidRPr="003A17C1">
        <w:t xml:space="preserve">When instantiating a new object the class builder selects the </w:t>
      </w:r>
      <w:r>
        <w:t>best</w:t>
      </w:r>
      <w:r w:rsidRPr="003A17C1">
        <w:t xml:space="preserve"> trait composition, called </w:t>
      </w:r>
      <w:r>
        <w:t xml:space="preserve">an </w:t>
      </w:r>
      <w:r w:rsidRPr="003A17C1">
        <w:t>alternative, according to the recommendation of the class builder strategy.</w:t>
      </w:r>
      <w:proofErr w:type="gramEnd"/>
      <w:r w:rsidRPr="003A17C1">
        <w:t xml:space="preserve"> Since the strategy does not determine the trait compositions </w:t>
      </w:r>
      <w:r>
        <w:t>explicitly</w:t>
      </w:r>
      <w:r w:rsidRPr="003A17C1">
        <w:t xml:space="preserve"> and only </w:t>
      </w:r>
      <w:r>
        <w:t xml:space="preserve">selects the best matching </w:t>
      </w:r>
      <w:r w:rsidRPr="003A17C1">
        <w:t>alterna</w:t>
      </w:r>
      <w:r>
        <w:t>tive</w:t>
      </w:r>
      <w:r w:rsidRPr="003A17C1">
        <w:t xml:space="preserve">, it is guaranteed that the builder always generates a class made up of </w:t>
      </w:r>
      <w:r>
        <w:t xml:space="preserve">a </w:t>
      </w:r>
      <w:r w:rsidRPr="003A17C1">
        <w:t xml:space="preserve">mutually consistent set of traits </w:t>
      </w:r>
      <w:r>
        <w:t xml:space="preserve">described by the selected </w:t>
      </w:r>
      <w:r w:rsidRPr="003A17C1">
        <w:t>alternative</w:t>
      </w:r>
      <w:r>
        <w:t>.</w:t>
      </w:r>
    </w:p>
    <w:p w14:paraId="6DC3E7B6" w14:textId="77777777" w:rsidR="00F2468E" w:rsidRPr="003A17C1" w:rsidRDefault="00F2468E" w:rsidP="00F2468E">
      <w:pPr>
        <w:pStyle w:val="0Bezny"/>
      </w:pPr>
      <w:r w:rsidRPr="003A17C1">
        <w:t>In case the class builder is instantiated with an incomplete model (i.e. it has some missing dependencies), a special reference object must be passed to the class builder's constructor. Through this reference</w:t>
      </w:r>
      <w:r>
        <w:t>,</w:t>
      </w:r>
      <w:r w:rsidRPr="003A17C1">
        <w:t xml:space="preserve"> the compiler extension can trace the model type associated with the reference and verify whether that model </w:t>
      </w:r>
      <w:r>
        <w:t>is able to deliver</w:t>
      </w:r>
      <w:r w:rsidRPr="003A17C1">
        <w:t xml:space="preserve"> all </w:t>
      </w:r>
      <w:r>
        <w:t xml:space="preserve">the </w:t>
      </w:r>
      <w:r w:rsidRPr="003A17C1">
        <w:t>missing dependencies</w:t>
      </w:r>
      <w:r>
        <w:t xml:space="preserve"> in the form of trait stubs</w:t>
      </w:r>
      <w:r w:rsidRPr="003A17C1">
        <w:t>.</w:t>
      </w:r>
    </w:p>
    <w:p w14:paraId="0F9D17C6" w14:textId="77777777" w:rsidR="00F2468E" w:rsidRPr="003A17C1" w:rsidRDefault="00F2468E" w:rsidP="00F2468E">
      <w:pPr>
        <w:pStyle w:val="0Bezny"/>
      </w:pPr>
      <w:r w:rsidRPr="003A17C1">
        <w:t>The combination</w:t>
      </w:r>
      <w:r>
        <w:t xml:space="preserve"> of an incomplete model with this</w:t>
      </w:r>
      <w:r w:rsidRPr="003A17C1">
        <w:t xml:space="preserve"> special reference may be </w:t>
      </w:r>
      <w:r>
        <w:t>seen as</w:t>
      </w:r>
      <w:r w:rsidRPr="003A17C1">
        <w:t xml:space="preserve"> </w:t>
      </w:r>
      <w:r>
        <w:t>an</w:t>
      </w:r>
      <w:r w:rsidRPr="003A17C1">
        <w:t xml:space="preserve"> </w:t>
      </w:r>
      <w:r>
        <w:t>analogy</w:t>
      </w:r>
      <w:r w:rsidRPr="003A17C1">
        <w:t xml:space="preserve"> to the mapping between two domains. Such a mapping has all the appealing pro</w:t>
      </w:r>
      <w:r w:rsidRPr="003A17C1">
        <w:t>p</w:t>
      </w:r>
      <w:r w:rsidRPr="003A17C1">
        <w:t>erties formulated in the analysis for domain mappings: it uses neither delegation nor co</w:t>
      </w:r>
      <w:r w:rsidRPr="003A17C1">
        <w:t>m</w:t>
      </w:r>
      <w:r w:rsidRPr="003A17C1">
        <w:t>p</w:t>
      </w:r>
      <w:r>
        <w:t>osition (no type schizophrenia) and</w:t>
      </w:r>
      <w:r w:rsidRPr="003A17C1">
        <w:t xml:space="preserve"> the source </w:t>
      </w:r>
      <w:r>
        <w:t xml:space="preserve">and target </w:t>
      </w:r>
      <w:r w:rsidRPr="003A17C1">
        <w:t xml:space="preserve">trait </w:t>
      </w:r>
      <w:r>
        <w:t>stubs</w:t>
      </w:r>
      <w:r w:rsidRPr="003A17C1">
        <w:t xml:space="preserve"> form </w:t>
      </w:r>
      <w:r>
        <w:t xml:space="preserve">one monolithic </w:t>
      </w:r>
      <w:r w:rsidRPr="003A17C1">
        <w:t xml:space="preserve">composition (the source </w:t>
      </w:r>
      <w:r>
        <w:t>stubs</w:t>
      </w:r>
      <w:r w:rsidRPr="003A17C1">
        <w:t xml:space="preserve"> do not sink).</w:t>
      </w:r>
    </w:p>
    <w:p w14:paraId="00E4F60D" w14:textId="18A5B4B7" w:rsidR="003B724B" w:rsidRPr="003B724B" w:rsidRDefault="00F2468E" w:rsidP="00F2468E">
      <w:pPr>
        <w:pStyle w:val="0Bezny"/>
      </w:pPr>
      <w:r w:rsidRPr="003A17C1">
        <w:t>The f</w:t>
      </w:r>
      <w:r>
        <w:t>ollowing paragraphs focus</w:t>
      </w:r>
      <w:r w:rsidRPr="003A17C1">
        <w:t xml:space="preserve"> on </w:t>
      </w:r>
      <w:r>
        <w:t>coining</w:t>
      </w:r>
      <w:r w:rsidRPr="003A17C1">
        <w:t xml:space="preserve"> </w:t>
      </w:r>
      <w:r>
        <w:t xml:space="preserve">some </w:t>
      </w:r>
      <w:r w:rsidRPr="003A17C1">
        <w:t xml:space="preserve">basic terminology and on </w:t>
      </w:r>
      <w:r>
        <w:t xml:space="preserve">specifying the </w:t>
      </w:r>
      <w:r w:rsidRPr="003A17C1">
        <w:t>conceptual requirements for the class builder.</w:t>
      </w:r>
    </w:p>
    <w:p w14:paraId="1EDE2D61" w14:textId="77777777" w:rsidR="009310BE" w:rsidRPr="003A17C1" w:rsidRDefault="009310BE" w:rsidP="00496327">
      <w:pPr>
        <w:pStyle w:val="N2Cislovany"/>
      </w:pPr>
      <w:bookmarkStart w:id="204" w:name="_Toc326167407"/>
      <w:bookmarkStart w:id="205" w:name="_Toc452710684"/>
      <w:r w:rsidRPr="003A17C1">
        <w:lastRenderedPageBreak/>
        <w:t xml:space="preserve">Terminology And </w:t>
      </w:r>
      <w:r w:rsidR="00406DB6">
        <w:t>Identified Concepts</w:t>
      </w:r>
      <w:bookmarkEnd w:id="204"/>
      <w:bookmarkEnd w:id="205"/>
    </w:p>
    <w:p w14:paraId="4C7FAD04" w14:textId="77777777" w:rsidR="009310BE" w:rsidRDefault="009310BE" w:rsidP="00581913">
      <w:pPr>
        <w:pStyle w:val="0Bezny"/>
      </w:pPr>
      <w:r w:rsidRPr="003A17C1">
        <w:t>The terminology defined here should be seen as conceptual</w:t>
      </w:r>
      <w:r w:rsidR="00D727BE">
        <w:t xml:space="preserve"> only</w:t>
      </w:r>
      <w:r w:rsidRPr="003A17C1">
        <w:t xml:space="preserve">, which is going to be </w:t>
      </w:r>
      <w:r w:rsidR="00D727BE">
        <w:t>r</w:t>
      </w:r>
      <w:r w:rsidR="00D727BE">
        <w:t>e</w:t>
      </w:r>
      <w:r w:rsidR="00D727BE">
        <w:t>fined</w:t>
      </w:r>
      <w:r w:rsidRPr="003A17C1">
        <w:t xml:space="preserve"> in the course of this work.</w:t>
      </w:r>
    </w:p>
    <w:p w14:paraId="591D56EE" w14:textId="77777777" w:rsidR="00A37BC9" w:rsidRDefault="00A37BC9" w:rsidP="006F5C76">
      <w:pPr>
        <w:pStyle w:val="N3Cislovany"/>
      </w:pPr>
      <w:bookmarkStart w:id="206" w:name="_Toc326167408"/>
      <w:bookmarkStart w:id="207" w:name="_Toc452710685"/>
      <w:r>
        <w:t>Protean Object</w:t>
      </w:r>
      <w:bookmarkEnd w:id="206"/>
      <w:bookmarkEnd w:id="207"/>
    </w:p>
    <w:p w14:paraId="559CD88D" w14:textId="77777777" w:rsidR="003B10CB" w:rsidRDefault="00C5313E" w:rsidP="00A37BC9">
      <w:pPr>
        <w:pStyle w:val="0Bezny"/>
      </w:pPr>
      <w:r>
        <w:t xml:space="preserve">A </w:t>
      </w:r>
      <w:r w:rsidRPr="008D366F">
        <w:rPr>
          <w:i/>
        </w:rPr>
        <w:t>protean object</w:t>
      </w:r>
      <w:r>
        <w:t xml:space="preserve"> is a term referring to a phenomenon</w:t>
      </w:r>
      <w:r w:rsidR="005221F8">
        <w:t xml:space="preserve"> </w:t>
      </w:r>
      <w:r w:rsidR="00A96585">
        <w:t>occur</w:t>
      </w:r>
      <w:r w:rsidR="00B015AB">
        <w:t>ring</w:t>
      </w:r>
      <w:r w:rsidR="00A96585">
        <w:t xml:space="preserve"> in</w:t>
      </w:r>
      <w:r w:rsidR="005221F8">
        <w:t xml:space="preserve"> a multitude of forms and</w:t>
      </w:r>
      <w:r w:rsidR="00194E96">
        <w:t xml:space="preserve"> </w:t>
      </w:r>
      <w:r w:rsidR="00B015AB">
        <w:t>defying</w:t>
      </w:r>
      <w:r w:rsidR="007F1E77">
        <w:t xml:space="preserve"> the traditional Aristote</w:t>
      </w:r>
      <w:r w:rsidR="001E74FB">
        <w:t>lian class-based categorization.</w:t>
      </w:r>
      <w:r w:rsidR="005C00D0">
        <w:t xml:space="preserve"> </w:t>
      </w:r>
      <w:r w:rsidR="00B91753">
        <w:t>The c</w:t>
      </w:r>
      <w:r w:rsidR="00BB1D8B">
        <w:t xml:space="preserve">oncepts (abstractions) of such objects may </w:t>
      </w:r>
      <w:r w:rsidR="002C69F4">
        <w:t xml:space="preserve">often </w:t>
      </w:r>
      <w:r w:rsidR="00BB1D8B">
        <w:t xml:space="preserve">be </w:t>
      </w:r>
      <w:r w:rsidR="00B91753">
        <w:t xml:space="preserve">only </w:t>
      </w:r>
      <w:r w:rsidR="00BA23A9">
        <w:t xml:space="preserve">loosely </w:t>
      </w:r>
      <w:r w:rsidR="00BB1D8B">
        <w:t>defined</w:t>
      </w:r>
      <w:r w:rsidR="00B91753">
        <w:t>, e.g.</w:t>
      </w:r>
      <w:r w:rsidR="00BB1D8B">
        <w:t xml:space="preserve"> by </w:t>
      </w:r>
      <w:r w:rsidR="00B91753">
        <w:t xml:space="preserve">means of family </w:t>
      </w:r>
      <w:r w:rsidR="00BB1D8B">
        <w:t xml:space="preserve">resemblance rather than by </w:t>
      </w:r>
      <w:r w:rsidR="002C69F4">
        <w:t xml:space="preserve">specifying </w:t>
      </w:r>
      <w:r w:rsidR="00BB1D8B">
        <w:t>strict</w:t>
      </w:r>
      <w:r w:rsidR="00BA23A9">
        <w:t xml:space="preserve"> rules</w:t>
      </w:r>
      <w:r w:rsidR="00BB1D8B">
        <w:t xml:space="preserve"> </w:t>
      </w:r>
      <w:r w:rsidR="002C69F4">
        <w:t xml:space="preserve">for </w:t>
      </w:r>
      <w:r w:rsidR="00BA23A9">
        <w:t>class membership</w:t>
      </w:r>
      <w:r w:rsidR="00BB1D8B">
        <w:t>.</w:t>
      </w:r>
    </w:p>
    <w:p w14:paraId="7D2C8F3B" w14:textId="77777777" w:rsidR="00A37BC9" w:rsidRPr="00A37BC9" w:rsidRDefault="005C00D0" w:rsidP="00A37BC9">
      <w:pPr>
        <w:pStyle w:val="0Bezny"/>
      </w:pPr>
      <w:r>
        <w:t xml:space="preserve">Examples are fetal development, </w:t>
      </w:r>
      <w:r w:rsidR="003B10CB">
        <w:t xml:space="preserve">insect metamorphosis, </w:t>
      </w:r>
      <w:r w:rsidR="00C801E4">
        <w:t xml:space="preserve">phase transitions, </w:t>
      </w:r>
      <w:proofErr w:type="spellStart"/>
      <w:r w:rsidR="007604B8">
        <w:t>autopoietic</w:t>
      </w:r>
      <w:proofErr w:type="spellEnd"/>
      <w:r w:rsidR="007604B8">
        <w:t xml:space="preserve"> (self-maintaining</w:t>
      </w:r>
      <w:r w:rsidR="00F36349">
        <w:t xml:space="preserve"> and self-reproducing</w:t>
      </w:r>
      <w:r w:rsidR="007604B8">
        <w:t>) systems</w:t>
      </w:r>
      <w:r w:rsidR="004A7229">
        <w:t xml:space="preserve"> such as cells</w:t>
      </w:r>
      <w:r w:rsidR="007604B8">
        <w:t xml:space="preserve">, </w:t>
      </w:r>
      <w:proofErr w:type="gramStart"/>
      <w:r w:rsidR="00752601">
        <w:t>different</w:t>
      </w:r>
      <w:proofErr w:type="gramEnd"/>
      <w:r w:rsidR="00752601">
        <w:t xml:space="preserve"> </w:t>
      </w:r>
      <w:r w:rsidR="005221F8">
        <w:t xml:space="preserve">roles of an individual in society, crisis and other </w:t>
      </w:r>
      <w:r w:rsidR="00CE676B">
        <w:t xml:space="preserve">biological, </w:t>
      </w:r>
      <w:r w:rsidR="005221F8">
        <w:t>social</w:t>
      </w:r>
      <w:r w:rsidR="00CE676B">
        <w:t xml:space="preserve"> or</w:t>
      </w:r>
      <w:r w:rsidR="005221F8">
        <w:t xml:space="preserve"> economic phenomena.</w:t>
      </w:r>
    </w:p>
    <w:p w14:paraId="317FCDDC" w14:textId="77777777" w:rsidR="006F5C76" w:rsidRPr="003A17C1" w:rsidRDefault="00EF7977" w:rsidP="006F5C76">
      <w:pPr>
        <w:pStyle w:val="N3Cislovany"/>
      </w:pPr>
      <w:bookmarkStart w:id="208" w:name="_Toc326167409"/>
      <w:bookmarkStart w:id="209" w:name="_Toc452710686"/>
      <w:r>
        <w:t>Object Morphology</w:t>
      </w:r>
      <w:bookmarkEnd w:id="208"/>
      <w:bookmarkEnd w:id="209"/>
    </w:p>
    <w:p w14:paraId="0F093B7B" w14:textId="77777777" w:rsidR="006F5C76" w:rsidRPr="003A17C1" w:rsidRDefault="00EF7977" w:rsidP="0046220D">
      <w:pPr>
        <w:pStyle w:val="0Bezny"/>
      </w:pPr>
      <w:r>
        <w:rPr>
          <w:i/>
        </w:rPr>
        <w:t>Object morphology</w:t>
      </w:r>
      <w:r w:rsidR="006F5C76" w:rsidRPr="003A17C1">
        <w:t xml:space="preserve"> is </w:t>
      </w:r>
      <w:r w:rsidR="00426A10">
        <w:t>a</w:t>
      </w:r>
      <w:r w:rsidR="00574AD5">
        <w:t xml:space="preserve"> general </w:t>
      </w:r>
      <w:r w:rsidR="00426A10">
        <w:t>approach to modeling protean objects</w:t>
      </w:r>
      <w:r w:rsidR="00397547">
        <w:t>, in which</w:t>
      </w:r>
      <w:r w:rsidR="00426A10">
        <w:t xml:space="preserve"> </w:t>
      </w:r>
      <w:r w:rsidR="00397547">
        <w:t>a</w:t>
      </w:r>
      <w:r w:rsidR="00426A10">
        <w:t xml:space="preserve"> protean object is modeled through </w:t>
      </w:r>
      <w:r w:rsidR="00FA7001">
        <w:t>the construction of a</w:t>
      </w:r>
      <w:r w:rsidR="00426A10">
        <w:t xml:space="preserve"> morph model describing the forms that the protean object may assume.</w:t>
      </w:r>
      <w:r w:rsidR="00FA7001">
        <w:t xml:space="preserve"> The forms are called morph alternatives.</w:t>
      </w:r>
    </w:p>
    <w:p w14:paraId="703B86E4" w14:textId="77777777" w:rsidR="00866A47" w:rsidRPr="003A17C1" w:rsidRDefault="002A5D5F" w:rsidP="00866A47">
      <w:pPr>
        <w:pStyle w:val="N3Cislovany"/>
      </w:pPr>
      <w:bookmarkStart w:id="210" w:name="_Toc326167410"/>
      <w:bookmarkStart w:id="211" w:name="_Toc452710687"/>
      <w:r>
        <w:t>Recognizer</w:t>
      </w:r>
      <w:bookmarkEnd w:id="210"/>
      <w:bookmarkEnd w:id="211"/>
    </w:p>
    <w:p w14:paraId="36B2D549" w14:textId="77777777" w:rsidR="00062D0B" w:rsidRDefault="00416E50" w:rsidP="00866A47">
      <w:pPr>
        <w:pStyle w:val="0Bezny"/>
      </w:pPr>
      <w:r w:rsidRPr="000022A9">
        <w:t>A</w:t>
      </w:r>
      <w:r w:rsidR="00AA190E" w:rsidRPr="002B3509">
        <w:rPr>
          <w:i/>
        </w:rPr>
        <w:t xml:space="preserve"> r</w:t>
      </w:r>
      <w:r w:rsidR="00A957B4" w:rsidRPr="002B3509">
        <w:rPr>
          <w:i/>
        </w:rPr>
        <w:t>ecognizer</w:t>
      </w:r>
      <w:r w:rsidR="00866A47" w:rsidRPr="003A17C1">
        <w:t xml:space="preserve"> </w:t>
      </w:r>
      <w:r w:rsidR="003A01CC">
        <w:t xml:space="preserve">corresponds to the concept of the class builder identified in the case studies. It </w:t>
      </w:r>
      <w:r w:rsidR="00866A47" w:rsidRPr="003A17C1">
        <w:t>is</w:t>
      </w:r>
      <w:r w:rsidR="00CD4A0E">
        <w:t xml:space="preserve"> a </w:t>
      </w:r>
      <w:r w:rsidR="00746519">
        <w:t>device</w:t>
      </w:r>
      <w:r w:rsidR="00EF7456">
        <w:t xml:space="preserve"> designed</w:t>
      </w:r>
      <w:r w:rsidR="00746519">
        <w:t xml:space="preserve"> to compose </w:t>
      </w:r>
      <w:r w:rsidR="00C11D5D">
        <w:t xml:space="preserve">and recompose </w:t>
      </w:r>
      <w:r w:rsidR="00746519">
        <w:t>objects</w:t>
      </w:r>
      <w:r w:rsidR="00770B90">
        <w:t>, the so-called morphs,</w:t>
      </w:r>
      <w:r w:rsidR="00746519">
        <w:t xml:space="preserve"> from smaller parts called fragment</w:t>
      </w:r>
      <w:r w:rsidR="009351DD">
        <w:t xml:space="preserve"> stubs</w:t>
      </w:r>
      <w:r w:rsidR="007A0C85">
        <w:t xml:space="preserve"> </w:t>
      </w:r>
      <w:r w:rsidR="000630B4">
        <w:t>in accordance with</w:t>
      </w:r>
      <w:r w:rsidR="007A0C85">
        <w:t xml:space="preserve"> the </w:t>
      </w:r>
      <w:r w:rsidR="00B936BD">
        <w:t>alternative selected</w:t>
      </w:r>
      <w:r w:rsidR="007A0C85">
        <w:t xml:space="preserve"> </w:t>
      </w:r>
      <w:r w:rsidR="000630B4">
        <w:t>by</w:t>
      </w:r>
      <w:r w:rsidR="007A0C85">
        <w:t xml:space="preserve"> the morphing strategy</w:t>
      </w:r>
      <w:r w:rsidR="005944B9">
        <w:t>, which is a part of the recognizer</w:t>
      </w:r>
      <w:r w:rsidR="00C95A12">
        <w:t>.</w:t>
      </w:r>
      <w:r w:rsidR="00C0015B">
        <w:t xml:space="preserve"> The </w:t>
      </w:r>
      <w:r w:rsidR="00A05FF2">
        <w:t xml:space="preserve">previously </w:t>
      </w:r>
      <w:r w:rsidR="00EC1A03">
        <w:t>illustrated</w:t>
      </w:r>
      <w:r w:rsidR="00A05FF2">
        <w:t xml:space="preserve"> </w:t>
      </w:r>
      <w:r w:rsidR="00C0015B">
        <w:t>airport scanner is an example of such a device.</w:t>
      </w:r>
    </w:p>
    <w:p w14:paraId="05AD2020" w14:textId="77777777" w:rsidR="00866A47" w:rsidRPr="003A17C1" w:rsidRDefault="00866A47" w:rsidP="00866A47">
      <w:pPr>
        <w:pStyle w:val="N3Cislovany"/>
      </w:pPr>
      <w:bookmarkStart w:id="212" w:name="_Toc326167411"/>
      <w:bookmarkStart w:id="213" w:name="_Toc452710688"/>
      <w:r w:rsidRPr="003A17C1">
        <w:t>Morph</w:t>
      </w:r>
      <w:bookmarkEnd w:id="212"/>
      <w:bookmarkEnd w:id="213"/>
    </w:p>
    <w:p w14:paraId="5DB60D7E" w14:textId="77777777" w:rsidR="00866A47" w:rsidRPr="003A17C1" w:rsidRDefault="00866A47" w:rsidP="00866A47">
      <w:pPr>
        <w:pStyle w:val="0Bezny"/>
      </w:pPr>
      <w:r w:rsidRPr="003A17C1">
        <w:t xml:space="preserve">A </w:t>
      </w:r>
      <w:r w:rsidRPr="007C14DC">
        <w:rPr>
          <w:i/>
        </w:rPr>
        <w:t>morph</w:t>
      </w:r>
      <w:r w:rsidRPr="003A17C1">
        <w:t xml:space="preserve"> is</w:t>
      </w:r>
      <w:r w:rsidR="007B2B41">
        <w:t xml:space="preserve"> a representation of a protean object. As such it is</w:t>
      </w:r>
      <w:r w:rsidRPr="003A17C1">
        <w:t xml:space="preserve"> an instance of a</w:t>
      </w:r>
      <w:r w:rsidR="009E2F24">
        <w:t>n</w:t>
      </w:r>
      <w:r w:rsidRPr="003A17C1">
        <w:t xml:space="preserve"> alt</w:t>
      </w:r>
      <w:r w:rsidR="00B71ABC">
        <w:t>ernative</w:t>
      </w:r>
      <w:r w:rsidR="00DA4FDD">
        <w:t xml:space="preserve"> from </w:t>
      </w:r>
      <w:r w:rsidR="009E2F24">
        <w:t>the</w:t>
      </w:r>
      <w:r w:rsidR="00DA4FDD">
        <w:t xml:space="preserve"> </w:t>
      </w:r>
      <w:r w:rsidR="009E2F24">
        <w:t xml:space="preserve">morph </w:t>
      </w:r>
      <w:r w:rsidR="00DA4FDD">
        <w:t>model describing the protean object</w:t>
      </w:r>
      <w:r w:rsidR="00B71ABC">
        <w:t>.</w:t>
      </w:r>
      <w:r w:rsidR="002D303F">
        <w:t xml:space="preserve"> </w:t>
      </w:r>
      <w:r w:rsidR="0086168D">
        <w:t>The morph is created by a recognizer according to the alternative selected by the recognizer’s morphing strategy.</w:t>
      </w:r>
    </w:p>
    <w:p w14:paraId="2C307883" w14:textId="77777777" w:rsidR="00866A47" w:rsidRPr="003A17C1" w:rsidRDefault="00866A47" w:rsidP="00866A47">
      <w:pPr>
        <w:pStyle w:val="0Bezny"/>
      </w:pPr>
      <w:r w:rsidRPr="003A17C1">
        <w:t xml:space="preserve">A </w:t>
      </w:r>
      <w:r w:rsidRPr="002C2B01">
        <w:rPr>
          <w:i/>
        </w:rPr>
        <w:t>mutable morph</w:t>
      </w:r>
      <w:r w:rsidRPr="003A17C1">
        <w:t xml:space="preserve"> is a morph, which may be</w:t>
      </w:r>
      <w:r w:rsidR="00A22312">
        <w:t xml:space="preserve"> </w:t>
      </w:r>
      <w:r w:rsidRPr="003A17C1">
        <w:rPr>
          <w:i/>
        </w:rPr>
        <w:t>re</w:t>
      </w:r>
      <w:r w:rsidR="00857B3F">
        <w:rPr>
          <w:i/>
        </w:rPr>
        <w:t>-</w:t>
      </w:r>
      <w:r w:rsidRPr="003A17C1">
        <w:rPr>
          <w:i/>
        </w:rPr>
        <w:t>morphed</w:t>
      </w:r>
      <w:r w:rsidRPr="003A17C1">
        <w:t xml:space="preserve"> to another </w:t>
      </w:r>
      <w:r w:rsidR="00A22312">
        <w:t>form (</w:t>
      </w:r>
      <w:r w:rsidRPr="003A17C1">
        <w:t>alternative</w:t>
      </w:r>
      <w:r w:rsidR="00A22312">
        <w:t xml:space="preserve">) </w:t>
      </w:r>
      <w:r w:rsidR="00424785">
        <w:t>“</w:t>
      </w:r>
      <w:r w:rsidR="00A22312">
        <w:t>u</w:t>
      </w:r>
      <w:r w:rsidR="00A22312">
        <w:t>n</w:t>
      </w:r>
      <w:r w:rsidR="00A22312">
        <w:t>der cover</w:t>
      </w:r>
      <w:r w:rsidR="00424785">
        <w:t>”</w:t>
      </w:r>
      <w:r w:rsidRPr="003A17C1">
        <w:t xml:space="preserve">. It is </w:t>
      </w:r>
      <w:r w:rsidR="002E3C25">
        <w:t>used</w:t>
      </w:r>
      <w:r w:rsidRPr="003A17C1">
        <w:t xml:space="preserve"> in situation</w:t>
      </w:r>
      <w:r w:rsidR="00897AB9">
        <w:t xml:space="preserve">s </w:t>
      </w:r>
      <w:r w:rsidR="00A6213B">
        <w:t>where</w:t>
      </w:r>
      <w:r w:rsidRPr="003A17C1">
        <w:t xml:space="preserve"> the client of the morph should be shielded from changes in the morph's composition.</w:t>
      </w:r>
    </w:p>
    <w:p w14:paraId="5A8BF5FB" w14:textId="77777777" w:rsidR="00866A47" w:rsidRPr="003A17C1" w:rsidRDefault="00866A47" w:rsidP="00866A47">
      <w:pPr>
        <w:pStyle w:val="0Bezny"/>
      </w:pPr>
      <w:r w:rsidRPr="003A17C1">
        <w:lastRenderedPageBreak/>
        <w:t xml:space="preserve">All morphs created from the same </w:t>
      </w:r>
      <w:r w:rsidR="00B773E0">
        <w:t>model</w:t>
      </w:r>
      <w:r w:rsidRPr="003A17C1">
        <w:t xml:space="preserve"> </w:t>
      </w:r>
      <w:r w:rsidR="00AC2101">
        <w:t>are compatible with</w:t>
      </w:r>
      <w:r w:rsidRPr="003A17C1">
        <w:t xml:space="preserve"> the lowest upper bound type (LUB) of the model.</w:t>
      </w:r>
    </w:p>
    <w:p w14:paraId="46688775" w14:textId="77777777" w:rsidR="004752DD" w:rsidRPr="003A17C1" w:rsidRDefault="004752DD" w:rsidP="004752DD">
      <w:pPr>
        <w:pStyle w:val="N3Cislovany"/>
      </w:pPr>
      <w:bookmarkStart w:id="214" w:name="_Toc326167412"/>
      <w:bookmarkStart w:id="215" w:name="_Toc452710689"/>
      <w:r w:rsidRPr="003A17C1">
        <w:t>Morph Model</w:t>
      </w:r>
      <w:bookmarkEnd w:id="214"/>
      <w:bookmarkEnd w:id="215"/>
    </w:p>
    <w:p w14:paraId="33217536" w14:textId="77777777" w:rsidR="00D07FD2" w:rsidRDefault="004752DD" w:rsidP="004752DD">
      <w:pPr>
        <w:pStyle w:val="0Bezny"/>
      </w:pPr>
      <w:r w:rsidRPr="003A17C1">
        <w:t xml:space="preserve">A </w:t>
      </w:r>
      <w:r w:rsidRPr="00AA3EE1">
        <w:rPr>
          <w:i/>
        </w:rPr>
        <w:t>morph model</w:t>
      </w:r>
      <w:r w:rsidRPr="003A17C1">
        <w:t xml:space="preserve"> de</w:t>
      </w:r>
      <w:r w:rsidR="0070258A">
        <w:t>scribes</w:t>
      </w:r>
      <w:r w:rsidRPr="003A17C1">
        <w:t xml:space="preserve"> </w:t>
      </w:r>
      <w:r w:rsidR="007B2B41">
        <w:t>the</w:t>
      </w:r>
      <w:r w:rsidRPr="003A17C1">
        <w:t xml:space="preserve"> </w:t>
      </w:r>
      <w:r w:rsidR="007B2B41">
        <w:t>alternative</w:t>
      </w:r>
      <w:r w:rsidRPr="003A17C1">
        <w:t xml:space="preserve"> forms</w:t>
      </w:r>
      <w:r w:rsidR="007B2B41">
        <w:t xml:space="preserve"> (alternatives)</w:t>
      </w:r>
      <w:r w:rsidRPr="003A17C1">
        <w:t xml:space="preserve"> of </w:t>
      </w:r>
      <w:r w:rsidR="007B2B41">
        <w:t>a protean object</w:t>
      </w:r>
      <w:r w:rsidR="00D07FD2">
        <w:t>.</w:t>
      </w:r>
      <w:r w:rsidR="00CE77BE">
        <w:t xml:space="preserve"> </w:t>
      </w:r>
      <w:r w:rsidR="003659DB">
        <w:t>In its e</w:t>
      </w:r>
      <w:r w:rsidR="003659DB">
        <w:t>s</w:t>
      </w:r>
      <w:r w:rsidR="003659DB">
        <w:t xml:space="preserve">sence, a morph model </w:t>
      </w:r>
      <w:r w:rsidR="0067604C">
        <w:t>is</w:t>
      </w:r>
      <w:r w:rsidR="003659DB">
        <w:t xml:space="preserve"> an abstraction</w:t>
      </w:r>
      <w:r w:rsidR="002E76B8">
        <w:t xml:space="preserve"> (or concept)</w:t>
      </w:r>
      <w:r w:rsidR="003659DB">
        <w:t xml:space="preserve"> of </w:t>
      </w:r>
      <w:r w:rsidR="0067604C">
        <w:t>related</w:t>
      </w:r>
      <w:r w:rsidR="005B5874">
        <w:t xml:space="preserve"> </w:t>
      </w:r>
      <w:r w:rsidR="003659DB">
        <w:t>protean objects</w:t>
      </w:r>
      <w:r w:rsidR="007B0492">
        <w:t>.</w:t>
      </w:r>
      <w:r w:rsidR="00BB0AA3">
        <w:t xml:space="preserve"> The ind</w:t>
      </w:r>
      <w:r w:rsidR="00BB0AA3">
        <w:t>i</w:t>
      </w:r>
      <w:r w:rsidR="00BB0AA3">
        <w:t xml:space="preserve">vidual alternatives in the model are in fact the abstractions of the prototypical </w:t>
      </w:r>
      <w:r w:rsidR="0070216E">
        <w:t xml:space="preserve">or exemplary </w:t>
      </w:r>
      <w:r w:rsidR="00BB0AA3">
        <w:t>instances among the abstracted protean objects</w:t>
      </w:r>
      <w:r w:rsidR="006C3FCE">
        <w:t xml:space="preserve"> (i.e. the concept’s </w:t>
      </w:r>
      <w:r w:rsidR="00EB405B">
        <w:t>extensio</w:t>
      </w:r>
      <w:r w:rsidR="006C3FCE">
        <w:t>n)</w:t>
      </w:r>
      <w:r w:rsidR="00BB0AA3">
        <w:t>.</w:t>
      </w:r>
      <w:r w:rsidR="006C3FCE">
        <w:t xml:space="preserve"> Each altern</w:t>
      </w:r>
      <w:r w:rsidR="006C3FCE">
        <w:t>a</w:t>
      </w:r>
      <w:r w:rsidR="006C3FCE">
        <w:t>tive consists of the so-called fragments, which represent properties or features of the prot</w:t>
      </w:r>
      <w:r w:rsidR="006C3FCE">
        <w:t>e</w:t>
      </w:r>
      <w:r w:rsidR="006C3FCE">
        <w:t>an objects (i.e. the concept’s intension).</w:t>
      </w:r>
    </w:p>
    <w:p w14:paraId="259A6D10" w14:textId="77777777" w:rsidR="004752DD" w:rsidRPr="003A17C1" w:rsidRDefault="00B224B6" w:rsidP="004752DD">
      <w:pPr>
        <w:pStyle w:val="0Bezny"/>
      </w:pPr>
      <w:r>
        <w:t>A morph model is an analogy to a class in the traditional</w:t>
      </w:r>
      <w:r w:rsidR="003B7201">
        <w:t xml:space="preserve"> (Aristotelian)</w:t>
      </w:r>
      <w:r>
        <w:t xml:space="preserve"> OO programming.</w:t>
      </w:r>
      <w:r w:rsidR="00586B74">
        <w:t xml:space="preserve"> </w:t>
      </w:r>
      <w:r w:rsidR="009D444E">
        <w:t>On a statically typed OO platform, t</w:t>
      </w:r>
      <w:r w:rsidR="004752DD" w:rsidRPr="003A17C1">
        <w:t xml:space="preserve">he compiler </w:t>
      </w:r>
      <w:r w:rsidR="009D444E">
        <w:t>may build</w:t>
      </w:r>
      <w:r w:rsidR="004752DD" w:rsidRPr="003A17C1">
        <w:t xml:space="preserve"> the morph model </w:t>
      </w:r>
      <w:r w:rsidR="00AA3EE1">
        <w:t>by parsing</w:t>
      </w:r>
      <w:r w:rsidR="004752DD" w:rsidRPr="003A17C1">
        <w:t xml:space="preserve"> </w:t>
      </w:r>
      <w:r w:rsidR="00AA3EE1">
        <w:t>the model’s</w:t>
      </w:r>
      <w:r w:rsidR="004752DD" w:rsidRPr="003A17C1">
        <w:t xml:space="preserve"> type</w:t>
      </w:r>
      <w:r w:rsidR="00AA3EE1">
        <w:t xml:space="preserve"> expression</w:t>
      </w:r>
      <w:r w:rsidR="00612346">
        <w:t xml:space="preserve"> at compile-time</w:t>
      </w:r>
      <w:r w:rsidR="004752DD" w:rsidRPr="003A17C1">
        <w:t xml:space="preserve">. The compiler </w:t>
      </w:r>
      <w:r w:rsidR="009D444E">
        <w:t>may analyze</w:t>
      </w:r>
      <w:r w:rsidR="004752DD" w:rsidRPr="003A17C1">
        <w:t xml:space="preserve"> the morph type</w:t>
      </w:r>
      <w:r w:rsidR="00191E1C">
        <w:t xml:space="preserve"> e</w:t>
      </w:r>
      <w:r w:rsidR="00191E1C">
        <w:t>x</w:t>
      </w:r>
      <w:r w:rsidR="00191E1C">
        <w:t>pression</w:t>
      </w:r>
      <w:r w:rsidR="009D444E">
        <w:t>, build the model instance and perform</w:t>
      </w:r>
      <w:r w:rsidR="004752DD" w:rsidRPr="003A17C1">
        <w:t xml:space="preserve"> various checks to guarantee that all altern</w:t>
      </w:r>
      <w:r w:rsidR="004752DD" w:rsidRPr="003A17C1">
        <w:t>a</w:t>
      </w:r>
      <w:r w:rsidR="004752DD" w:rsidRPr="003A17C1">
        <w:t>tives</w:t>
      </w:r>
      <w:r w:rsidR="00D05A5A">
        <w:t xml:space="preserve"> in the model</w:t>
      </w:r>
      <w:r w:rsidR="004752DD" w:rsidRPr="003A17C1">
        <w:t xml:space="preserve"> are </w:t>
      </w:r>
      <w:r w:rsidR="00C00FB0">
        <w:t>complete and consistent</w:t>
      </w:r>
      <w:r w:rsidR="004752DD" w:rsidRPr="003A17C1">
        <w:t>.</w:t>
      </w:r>
    </w:p>
    <w:p w14:paraId="3056CD7D" w14:textId="77777777" w:rsidR="004752DD" w:rsidRPr="003A17C1" w:rsidRDefault="004752DD" w:rsidP="004752DD">
      <w:pPr>
        <w:pStyle w:val="0Bezny"/>
      </w:pPr>
      <w:r w:rsidRPr="003A17C1">
        <w:t xml:space="preserve">An </w:t>
      </w:r>
      <w:r w:rsidRPr="00977F2A">
        <w:rPr>
          <w:i/>
        </w:rPr>
        <w:t>incomplete morph model</w:t>
      </w:r>
      <w:r w:rsidRPr="003A17C1">
        <w:t xml:space="preserve"> is a morph model </w:t>
      </w:r>
      <w:r w:rsidR="00F148D7">
        <w:t>in which some alternatives are incomplete.</w:t>
      </w:r>
      <w:r w:rsidR="005824CB">
        <w:t xml:space="preserve"> </w:t>
      </w:r>
      <w:r w:rsidR="00B220A9">
        <w:t>Such an</w:t>
      </w:r>
      <w:r w:rsidRPr="003A17C1">
        <w:t xml:space="preserve"> incomplete model must be merged with </w:t>
      </w:r>
      <w:r w:rsidR="009465EC">
        <w:t>an</w:t>
      </w:r>
      <w:r w:rsidRPr="003A17C1">
        <w:t>other morph model</w:t>
      </w:r>
      <w:r w:rsidR="005824CB">
        <w:t xml:space="preserve"> before it can be used to create morphs. The other morph model may </w:t>
      </w:r>
      <w:r w:rsidRPr="003A17C1">
        <w:t xml:space="preserve">also </w:t>
      </w:r>
      <w:proofErr w:type="gramStart"/>
      <w:r w:rsidRPr="003A17C1">
        <w:t>incomplete,</w:t>
      </w:r>
      <w:proofErr w:type="gramEnd"/>
      <w:r w:rsidRPr="003A17C1">
        <w:t xml:space="preserve"> </w:t>
      </w:r>
      <w:r w:rsidR="005824CB">
        <w:t>however, the two together must</w:t>
      </w:r>
      <w:r w:rsidRPr="003A17C1">
        <w:t xml:space="preserve"> produce a complete morph model.</w:t>
      </w:r>
    </w:p>
    <w:p w14:paraId="0D16039D" w14:textId="77777777" w:rsidR="00D72723" w:rsidRPr="003A17C1" w:rsidRDefault="00D72723" w:rsidP="00D72723">
      <w:pPr>
        <w:pStyle w:val="N3Cislovany"/>
      </w:pPr>
      <w:bookmarkStart w:id="216" w:name="_Toc326167413"/>
      <w:bookmarkStart w:id="217" w:name="_Toc452710690"/>
      <w:r w:rsidRPr="003A17C1">
        <w:t xml:space="preserve">Morph </w:t>
      </w:r>
      <w:r>
        <w:t xml:space="preserve">Model </w:t>
      </w:r>
      <w:r w:rsidRPr="003A17C1">
        <w:t>Alternative</w:t>
      </w:r>
      <w:bookmarkEnd w:id="216"/>
      <w:bookmarkEnd w:id="217"/>
    </w:p>
    <w:p w14:paraId="2095514A" w14:textId="77777777" w:rsidR="00F25FA9" w:rsidRDefault="00D72723" w:rsidP="00D72723">
      <w:pPr>
        <w:pStyle w:val="0Bezny"/>
      </w:pPr>
      <w:r w:rsidRPr="003A17C1">
        <w:t xml:space="preserve">A </w:t>
      </w:r>
      <w:r w:rsidRPr="007259AF">
        <w:rPr>
          <w:i/>
        </w:rPr>
        <w:t>morph alternative</w:t>
      </w:r>
      <w:r w:rsidRPr="003A17C1">
        <w:t xml:space="preserve"> </w:t>
      </w:r>
      <w:r w:rsidR="007330CE">
        <w:t>describes</w:t>
      </w:r>
      <w:r w:rsidRPr="003A17C1">
        <w:t xml:space="preserve"> one of the </w:t>
      </w:r>
      <w:r w:rsidR="007330CE">
        <w:t xml:space="preserve">forms </w:t>
      </w:r>
      <w:r w:rsidR="005D6447">
        <w:t>of a protean object.</w:t>
      </w:r>
    </w:p>
    <w:p w14:paraId="1B5C40A7" w14:textId="77777777" w:rsidR="00D72723" w:rsidRDefault="00D72723" w:rsidP="00D72723">
      <w:pPr>
        <w:pStyle w:val="0Bezny"/>
      </w:pPr>
      <w:r w:rsidRPr="003A17C1">
        <w:t xml:space="preserve">A </w:t>
      </w:r>
      <w:r w:rsidRPr="003A4435">
        <w:rPr>
          <w:i/>
        </w:rPr>
        <w:t>complete morph alternative</w:t>
      </w:r>
      <w:r w:rsidR="009465EC">
        <w:t xml:space="preserve"> </w:t>
      </w:r>
      <w:r w:rsidRPr="003A17C1">
        <w:t>is an alternative, in which all dependencies of all fragments are satisfied. A fragment's dependency</w:t>
      </w:r>
      <w:r w:rsidR="00D02632">
        <w:t xml:space="preserve"> is satisfied in an alternative</w:t>
      </w:r>
      <w:r w:rsidRPr="003A17C1">
        <w:t xml:space="preserve"> </w:t>
      </w:r>
      <w:r w:rsidR="00D02632">
        <w:t>as long as</w:t>
      </w:r>
      <w:r w:rsidRPr="003A17C1">
        <w:t xml:space="preserve"> the altern</w:t>
      </w:r>
      <w:r w:rsidRPr="003A17C1">
        <w:t>a</w:t>
      </w:r>
      <w:r w:rsidRPr="003A17C1">
        <w:t>tive contains another fragment compatible with the dependency.</w:t>
      </w:r>
    </w:p>
    <w:p w14:paraId="3D29060F" w14:textId="77777777" w:rsidR="003A4435" w:rsidRPr="003A17C1" w:rsidRDefault="00F7166B" w:rsidP="00D72723">
      <w:pPr>
        <w:pStyle w:val="0Bezny"/>
      </w:pPr>
      <w:r>
        <w:t>A</w:t>
      </w:r>
      <w:r w:rsidR="003A4435">
        <w:t xml:space="preserve"> </w:t>
      </w:r>
      <w:r w:rsidR="003A4435" w:rsidRPr="003A4435">
        <w:rPr>
          <w:i/>
        </w:rPr>
        <w:t>consistent alternative</w:t>
      </w:r>
      <w:r w:rsidR="003A4435">
        <w:t xml:space="preserve"> is an alternative containing </w:t>
      </w:r>
      <w:r>
        <w:t>no</w:t>
      </w:r>
      <w:r w:rsidR="003A4435">
        <w:t xml:space="preserve"> mutually exclusive fragments.</w:t>
      </w:r>
    </w:p>
    <w:p w14:paraId="69DA3A8C" w14:textId="77777777" w:rsidR="00D72723" w:rsidRPr="003A17C1" w:rsidRDefault="006C540A" w:rsidP="00D72723">
      <w:pPr>
        <w:pStyle w:val="0Bezny"/>
      </w:pPr>
      <w:r>
        <w:t>An</w:t>
      </w:r>
      <w:r w:rsidR="00D72723" w:rsidRPr="003A17C1">
        <w:t xml:space="preserve"> </w:t>
      </w:r>
      <w:r w:rsidR="00D72723" w:rsidRPr="006C540A">
        <w:rPr>
          <w:i/>
        </w:rPr>
        <w:t>alternative's type</w:t>
      </w:r>
      <w:r w:rsidR="00D72723" w:rsidRPr="003A17C1">
        <w:t xml:space="preserve"> is the type </w:t>
      </w:r>
      <w:r w:rsidR="007468C5">
        <w:t>defined as the composition</w:t>
      </w:r>
      <w:r w:rsidR="00D72723" w:rsidRPr="003A17C1">
        <w:t xml:space="preserve"> of all fragment types in the alternative.</w:t>
      </w:r>
    </w:p>
    <w:p w14:paraId="7405098A" w14:textId="77777777" w:rsidR="00F34C91" w:rsidRPr="003A17C1" w:rsidRDefault="00F34C91" w:rsidP="00F34C91">
      <w:pPr>
        <w:pStyle w:val="N3Cislovany"/>
      </w:pPr>
      <w:bookmarkStart w:id="218" w:name="_Toc326167414"/>
      <w:bookmarkStart w:id="219" w:name="_Toc452710691"/>
      <w:r w:rsidRPr="003A17C1">
        <w:t>Morph Fragment</w:t>
      </w:r>
      <w:bookmarkEnd w:id="218"/>
      <w:bookmarkEnd w:id="219"/>
    </w:p>
    <w:p w14:paraId="004BD691" w14:textId="77777777" w:rsidR="00F34C91" w:rsidRPr="003A17C1" w:rsidRDefault="00F34C91" w:rsidP="00F34C91">
      <w:pPr>
        <w:pStyle w:val="0Bezny"/>
      </w:pPr>
      <w:r w:rsidRPr="003A17C1">
        <w:t xml:space="preserve">A </w:t>
      </w:r>
      <w:r w:rsidRPr="00D8644C">
        <w:rPr>
          <w:i/>
        </w:rPr>
        <w:t>morph fragment</w:t>
      </w:r>
      <w:r w:rsidRPr="003A17C1">
        <w:t xml:space="preserve"> is a building block in </w:t>
      </w:r>
      <w:r w:rsidR="00EF7977">
        <w:t>object morphology</w:t>
      </w:r>
      <w:r w:rsidR="00D03D0E">
        <w:t>.</w:t>
      </w:r>
      <w:r w:rsidRPr="003A17C1">
        <w:t xml:space="preserve"> It </w:t>
      </w:r>
      <w:r w:rsidR="00D03D0E">
        <w:t xml:space="preserve">represents a property or feature of a protean object. It </w:t>
      </w:r>
      <w:r w:rsidRPr="003A17C1">
        <w:t xml:space="preserve">semantically </w:t>
      </w:r>
      <w:r w:rsidR="00D03D0E" w:rsidRPr="003A17C1">
        <w:t xml:space="preserve">corresponds </w:t>
      </w:r>
      <w:r w:rsidRPr="003A17C1">
        <w:t>to the concept of trait as defined in Scala or Groovy and as it has been used throughout the case study.</w:t>
      </w:r>
    </w:p>
    <w:p w14:paraId="78732DA6" w14:textId="77777777" w:rsidR="00F34C91" w:rsidRDefault="00F34C91" w:rsidP="00F34C91">
      <w:pPr>
        <w:pStyle w:val="0Bezny"/>
      </w:pPr>
      <w:r w:rsidRPr="003A17C1">
        <w:lastRenderedPageBreak/>
        <w:t xml:space="preserve">A morph fragment represents a typological, behavioral and structural element of </w:t>
      </w:r>
      <w:r w:rsidR="00D9490C">
        <w:t>protean objects</w:t>
      </w:r>
      <w:r w:rsidRPr="003A17C1">
        <w:t>.</w:t>
      </w:r>
    </w:p>
    <w:p w14:paraId="75AB2340" w14:textId="77777777" w:rsidR="00D74E45" w:rsidRDefault="008F20E3" w:rsidP="00F34C91">
      <w:pPr>
        <w:pStyle w:val="0Bezny"/>
      </w:pPr>
      <w:r>
        <w:t xml:space="preserve">A </w:t>
      </w:r>
      <w:r w:rsidR="00463C39" w:rsidRPr="00463C39">
        <w:rPr>
          <w:i/>
        </w:rPr>
        <w:t>wrapper</w:t>
      </w:r>
      <w:r w:rsidR="00463C39">
        <w:t xml:space="preserve"> is a </w:t>
      </w:r>
      <w:r>
        <w:t>special kind of fragment. The</w:t>
      </w:r>
      <w:r w:rsidR="00B825EA">
        <w:t xml:space="preserve"> </w:t>
      </w:r>
      <w:r>
        <w:t>wrappers</w:t>
      </w:r>
      <w:r w:rsidR="009936A3">
        <w:t xml:space="preserve"> are </w:t>
      </w:r>
      <w:r>
        <w:t>designed to</w:t>
      </w:r>
      <w:r w:rsidR="009936A3">
        <w:t xml:space="preserve"> over</w:t>
      </w:r>
      <w:r>
        <w:t>ride</w:t>
      </w:r>
      <w:r w:rsidR="009936A3">
        <w:t xml:space="preserve"> </w:t>
      </w:r>
      <w:r>
        <w:t>the</w:t>
      </w:r>
      <w:r w:rsidR="009936A3">
        <w:t xml:space="preserve"> beha</w:t>
      </w:r>
      <w:r w:rsidR="009936A3">
        <w:t>v</w:t>
      </w:r>
      <w:r w:rsidR="009936A3">
        <w:t>ior of other fragment</w:t>
      </w:r>
      <w:r>
        <w:t>s</w:t>
      </w:r>
      <w:r w:rsidR="009936A3">
        <w:t xml:space="preserve">. Thus they cannot exist in an alternative alone, as they are dependent on the overridden fragment. </w:t>
      </w:r>
      <w:r w:rsidR="00D74E45">
        <w:t>This condition must be checked during the consistency and completeness analysis of morph alternatives.</w:t>
      </w:r>
    </w:p>
    <w:p w14:paraId="417456B2" w14:textId="77777777" w:rsidR="00B825EA" w:rsidRPr="003A17C1" w:rsidRDefault="00AB144C" w:rsidP="00F34C91">
      <w:pPr>
        <w:pStyle w:val="0Bezny"/>
      </w:pPr>
      <w:r>
        <w:t>T</w:t>
      </w:r>
      <w:r w:rsidR="008F20E3">
        <w:t>he</w:t>
      </w:r>
      <w:r w:rsidR="009936A3">
        <w:t xml:space="preserve"> order</w:t>
      </w:r>
      <w:r w:rsidR="0043214D">
        <w:t>,</w:t>
      </w:r>
      <w:r>
        <w:t xml:space="preserve"> in which multiple wrappers overriding the same behavior occur in an altern</w:t>
      </w:r>
      <w:r>
        <w:t>a</w:t>
      </w:r>
      <w:r>
        <w:t>tive,</w:t>
      </w:r>
      <w:r w:rsidR="009936A3">
        <w:t xml:space="preserve"> is important, because the </w:t>
      </w:r>
      <w:r w:rsidR="0043214D">
        <w:t>overall effect of the individual wrappers on the resulting behavior may depend on their position in the alternative</w:t>
      </w:r>
      <w:r w:rsidR="00126DCC">
        <w:t>.</w:t>
      </w:r>
    </w:p>
    <w:p w14:paraId="272EBBAA" w14:textId="77777777" w:rsidR="00EE07F1" w:rsidRPr="003A17C1" w:rsidRDefault="00EE07F1" w:rsidP="00EE07F1">
      <w:pPr>
        <w:pStyle w:val="N3Cislovany"/>
      </w:pPr>
      <w:bookmarkStart w:id="220" w:name="_Ref308804215"/>
      <w:bookmarkStart w:id="221" w:name="_Toc326167415"/>
      <w:bookmarkStart w:id="222" w:name="_Toc452710692"/>
      <w:r w:rsidRPr="003A17C1">
        <w:t>Morph Strategy</w:t>
      </w:r>
      <w:bookmarkEnd w:id="220"/>
      <w:bookmarkEnd w:id="221"/>
      <w:bookmarkEnd w:id="222"/>
    </w:p>
    <w:p w14:paraId="46E229CC" w14:textId="77777777" w:rsidR="005B0273" w:rsidRDefault="00A14188" w:rsidP="00EE07F1">
      <w:pPr>
        <w:pStyle w:val="0Bezny"/>
      </w:pPr>
      <w:r>
        <w:t>D</w:t>
      </w:r>
      <w:r w:rsidRPr="003A17C1">
        <w:t>uring the instantiation of a morph</w:t>
      </w:r>
      <w:r w:rsidRPr="00A14188">
        <w:t xml:space="preserve"> </w:t>
      </w:r>
      <w:r>
        <w:t xml:space="preserve">a </w:t>
      </w:r>
      <w:r w:rsidRPr="00A14188">
        <w:t>recognizer uses</w:t>
      </w:r>
      <w:r w:rsidRPr="00386C1B">
        <w:rPr>
          <w:i/>
        </w:rPr>
        <w:t xml:space="preserve"> </w:t>
      </w:r>
      <w:r w:rsidRPr="00A14188">
        <w:t>the</w:t>
      </w:r>
      <w:r w:rsidRPr="00386C1B">
        <w:rPr>
          <w:i/>
        </w:rPr>
        <w:t xml:space="preserve"> morph strategy</w:t>
      </w:r>
      <w:r w:rsidR="00EE07F1" w:rsidRPr="003A17C1">
        <w:t xml:space="preserve"> </w:t>
      </w:r>
      <w:r w:rsidR="005B0273">
        <w:t>to</w:t>
      </w:r>
      <w:r w:rsidR="00A3203D">
        <w:t xml:space="preserve"> select</w:t>
      </w:r>
      <w:r w:rsidR="00EE07F1" w:rsidRPr="003A17C1">
        <w:t xml:space="preserve"> the </w:t>
      </w:r>
      <w:r w:rsidR="00A3203D">
        <w:t>best</w:t>
      </w:r>
      <w:r w:rsidR="00EE07F1" w:rsidRPr="003A17C1">
        <w:t xml:space="preserve"> alternative</w:t>
      </w:r>
      <w:r w:rsidR="007F0204">
        <w:t xml:space="preserve"> to instantiate</w:t>
      </w:r>
      <w:r w:rsidR="00EE07F1" w:rsidRPr="003A17C1">
        <w:t xml:space="preserve">. The morph strategy </w:t>
      </w:r>
      <w:r w:rsidR="005B0273">
        <w:t>receives</w:t>
      </w:r>
      <w:r w:rsidR="00EE07F1" w:rsidRPr="003A17C1">
        <w:t xml:space="preserve"> all possible alternatives</w:t>
      </w:r>
      <w:r w:rsidR="005B0273">
        <w:t xml:space="preserve"> and selects the one that matches best the </w:t>
      </w:r>
      <w:r w:rsidR="0073229F">
        <w:t>protean object</w:t>
      </w:r>
      <w:r w:rsidR="00A808B8">
        <w:t xml:space="preserve"> (phenomenon)</w:t>
      </w:r>
      <w:r w:rsidR="0073229F">
        <w:t xml:space="preserve"> to be represented</w:t>
      </w:r>
      <w:r w:rsidR="00EE07F1" w:rsidRPr="003A17C1">
        <w:t xml:space="preserve">. </w:t>
      </w:r>
      <w:r w:rsidR="005B0273">
        <w:t>The strategy may also reorder the fragments in the selected alternative</w:t>
      </w:r>
      <w:r w:rsidR="00A808B8">
        <w:t xml:space="preserve"> to improve the representation</w:t>
      </w:r>
      <w:r w:rsidR="005B0273">
        <w:t xml:space="preserve">, which is particularly important when some fragments in the alternative may override </w:t>
      </w:r>
      <w:r w:rsidR="00F2378E">
        <w:t>the</w:t>
      </w:r>
      <w:r w:rsidR="005B0273">
        <w:t xml:space="preserve"> behavior of </w:t>
      </w:r>
      <w:r w:rsidR="00F62271">
        <w:t>other fragments</w:t>
      </w:r>
      <w:r w:rsidR="005B0273">
        <w:t xml:space="preserve">; </w:t>
      </w:r>
      <w:r w:rsidR="005A3D80">
        <w:t>i.</w:t>
      </w:r>
      <w:r w:rsidR="00B825EA">
        <w:t>e</w:t>
      </w:r>
      <w:r w:rsidR="005B0273">
        <w:t xml:space="preserve">. </w:t>
      </w:r>
      <w:r w:rsidR="00342215">
        <w:t>i</w:t>
      </w:r>
      <w:r w:rsidR="005B0273">
        <w:t xml:space="preserve">n such a situation the order of the overriding fragments may be important and it is up to the strategy to </w:t>
      </w:r>
      <w:r w:rsidR="00F2378E">
        <w:t>sequence</w:t>
      </w:r>
      <w:r w:rsidR="005B0273">
        <w:t xml:space="preserve"> </w:t>
      </w:r>
      <w:r w:rsidR="00F2378E">
        <w:t xml:space="preserve">properly </w:t>
      </w:r>
      <w:r w:rsidR="005B0273">
        <w:t xml:space="preserve">the overriding fragments. </w:t>
      </w:r>
    </w:p>
    <w:p w14:paraId="6D6A440F" w14:textId="77777777" w:rsidR="00EE07F1" w:rsidRPr="003A17C1" w:rsidRDefault="00EE07F1" w:rsidP="00EE07F1">
      <w:pPr>
        <w:pStyle w:val="0Bezny"/>
      </w:pPr>
      <w:r w:rsidRPr="003A17C1">
        <w:t xml:space="preserve">It follows </w:t>
      </w:r>
      <w:r w:rsidR="005B0273">
        <w:t xml:space="preserve">from the above </w:t>
      </w:r>
      <w:r w:rsidRPr="003A17C1">
        <w:t xml:space="preserve">that the </w:t>
      </w:r>
      <w:proofErr w:type="gramStart"/>
      <w:r w:rsidR="00DA23EF">
        <w:t>recognizer</w:t>
      </w:r>
      <w:r w:rsidRPr="003A17C1">
        <w:t xml:space="preserve"> can</w:t>
      </w:r>
      <w:proofErr w:type="gramEnd"/>
      <w:r w:rsidRPr="003A17C1">
        <w:t xml:space="preserve"> never instantiate an invalid composition of fragments. The only risk is that the strategy </w:t>
      </w:r>
      <w:r w:rsidR="006C0A81">
        <w:t>may be</w:t>
      </w:r>
      <w:r w:rsidRPr="003A17C1">
        <w:t xml:space="preserve"> </w:t>
      </w:r>
      <w:r w:rsidR="006C0A81">
        <w:t>im</w:t>
      </w:r>
      <w:r w:rsidRPr="003A17C1">
        <w:t>properly configured or impl</w:t>
      </w:r>
      <w:r w:rsidRPr="003A17C1">
        <w:t>e</w:t>
      </w:r>
      <w:r w:rsidRPr="003A17C1">
        <w:t>mented</w:t>
      </w:r>
      <w:r w:rsidR="006C0A81">
        <w:t>, which may result in</w:t>
      </w:r>
      <w:r w:rsidR="00513305">
        <w:t xml:space="preserve"> select</w:t>
      </w:r>
      <w:r w:rsidR="006C0A81">
        <w:t>ing</w:t>
      </w:r>
      <w:r w:rsidRPr="003A17C1">
        <w:t xml:space="preserve"> </w:t>
      </w:r>
      <w:r w:rsidR="00513305">
        <w:t>inappropriate</w:t>
      </w:r>
      <w:r w:rsidRPr="003A17C1">
        <w:t xml:space="preserve"> </w:t>
      </w:r>
      <w:r w:rsidR="00513305">
        <w:t xml:space="preserve">or invalid </w:t>
      </w:r>
      <w:r w:rsidRPr="003A17C1">
        <w:t>alternatives.</w:t>
      </w:r>
    </w:p>
    <w:p w14:paraId="20C1E232" w14:textId="77777777" w:rsidR="009310BE" w:rsidRPr="003A17C1" w:rsidRDefault="009310BE" w:rsidP="00496327">
      <w:pPr>
        <w:pStyle w:val="N3Cislovany"/>
      </w:pPr>
      <w:bookmarkStart w:id="223" w:name="morph-fragment"/>
      <w:bookmarkStart w:id="224" w:name="morph-type"/>
      <w:bookmarkStart w:id="225" w:name="_Toc326167416"/>
      <w:bookmarkStart w:id="226" w:name="_Toc452710693"/>
      <w:bookmarkEnd w:id="223"/>
      <w:bookmarkEnd w:id="224"/>
      <w:r w:rsidRPr="003A17C1">
        <w:t>Morph Type</w:t>
      </w:r>
      <w:bookmarkEnd w:id="225"/>
      <w:bookmarkEnd w:id="226"/>
    </w:p>
    <w:p w14:paraId="490F5D9F" w14:textId="77777777" w:rsidR="009310BE" w:rsidRPr="003A17C1" w:rsidRDefault="009310BE" w:rsidP="00FF471B">
      <w:pPr>
        <w:pStyle w:val="0Bezny"/>
      </w:pPr>
      <w:r w:rsidRPr="003A17C1">
        <w:t xml:space="preserve">A </w:t>
      </w:r>
      <w:r w:rsidRPr="0033771D">
        <w:rPr>
          <w:i/>
        </w:rPr>
        <w:t>morph type</w:t>
      </w:r>
      <w:r w:rsidRPr="003A17C1">
        <w:t xml:space="preserve"> is a </w:t>
      </w:r>
      <w:r w:rsidR="00D6174F">
        <w:t xml:space="preserve">static description of a morph model. Such a </w:t>
      </w:r>
      <w:r w:rsidRPr="003A17C1">
        <w:t xml:space="preserve">type </w:t>
      </w:r>
      <w:r w:rsidR="00B87568">
        <w:t>is often a result of</w:t>
      </w:r>
      <w:r w:rsidRPr="003A17C1">
        <w:t xml:space="preserve"> </w:t>
      </w:r>
      <w:r w:rsidR="00B87568">
        <w:t xml:space="preserve">a </w:t>
      </w:r>
      <w:r w:rsidRPr="003A17C1">
        <w:t xml:space="preserve">special </w:t>
      </w:r>
      <w:r w:rsidR="00B87568">
        <w:t xml:space="preserve">type </w:t>
      </w:r>
      <w:r w:rsidRPr="003A17C1">
        <w:t>ex</w:t>
      </w:r>
      <w:r w:rsidR="00B87568">
        <w:t>pression</w:t>
      </w:r>
      <w:r w:rsidRPr="003A17C1">
        <w:t>.</w:t>
      </w:r>
    </w:p>
    <w:p w14:paraId="6D878536" w14:textId="77777777" w:rsidR="009310BE" w:rsidRPr="003A17C1" w:rsidRDefault="009310BE" w:rsidP="00496327">
      <w:pPr>
        <w:pStyle w:val="N3Cislovany"/>
      </w:pPr>
      <w:bookmarkStart w:id="227" w:name="morph-alternative"/>
      <w:bookmarkStart w:id="228" w:name="lowest-upper-bound-lub-of-morph-type"/>
      <w:bookmarkStart w:id="229" w:name="_Ref310100685"/>
      <w:bookmarkStart w:id="230" w:name="_Toc326167417"/>
      <w:bookmarkStart w:id="231" w:name="_Toc452710694"/>
      <w:bookmarkEnd w:id="227"/>
      <w:bookmarkEnd w:id="228"/>
      <w:r w:rsidRPr="003A17C1">
        <w:t xml:space="preserve">Lowest Upper Bound (LUB) of Morph </w:t>
      </w:r>
      <w:bookmarkEnd w:id="229"/>
      <w:r w:rsidR="00F746FD">
        <w:t>Model</w:t>
      </w:r>
      <w:bookmarkEnd w:id="230"/>
      <w:bookmarkEnd w:id="231"/>
    </w:p>
    <w:p w14:paraId="030E4A67" w14:textId="77777777" w:rsidR="009310BE" w:rsidRPr="003A17C1" w:rsidRDefault="00F52255" w:rsidP="00581913">
      <w:pPr>
        <w:pStyle w:val="0Bezny"/>
      </w:pPr>
      <w:r>
        <w:t>The</w:t>
      </w:r>
      <w:r w:rsidR="009310BE" w:rsidRPr="003A17C1">
        <w:t xml:space="preserve"> </w:t>
      </w:r>
      <w:r w:rsidR="009310BE" w:rsidRPr="003B30CB">
        <w:rPr>
          <w:i/>
        </w:rPr>
        <w:t>lowest upper bound</w:t>
      </w:r>
      <w:r w:rsidR="009310BE" w:rsidRPr="003A17C1">
        <w:t xml:space="preserve"> </w:t>
      </w:r>
      <w:r w:rsidR="00D967EC">
        <w:t xml:space="preserve">(LUB) </w:t>
      </w:r>
      <w:r w:rsidR="00030100">
        <w:t xml:space="preserve">of a morph model </w:t>
      </w:r>
      <w:r w:rsidR="002B1296">
        <w:t xml:space="preserve">is the most specific type that is </w:t>
      </w:r>
      <w:r w:rsidR="009310BE" w:rsidRPr="003A17C1">
        <w:t>compat</w:t>
      </w:r>
      <w:r w:rsidR="009310BE" w:rsidRPr="003A17C1">
        <w:t>i</w:t>
      </w:r>
      <w:r w:rsidR="009310BE" w:rsidRPr="003A17C1">
        <w:t xml:space="preserve">ble with the types of all alternatives </w:t>
      </w:r>
      <w:r w:rsidR="0078472B">
        <w:t>defined by</w:t>
      </w:r>
      <w:r w:rsidR="009310BE" w:rsidRPr="003A17C1">
        <w:t xml:space="preserve"> the morph model.</w:t>
      </w:r>
    </w:p>
    <w:p w14:paraId="5649068B" w14:textId="77777777" w:rsidR="009310BE" w:rsidRPr="003A17C1" w:rsidRDefault="009310BE" w:rsidP="00DA42D8">
      <w:pPr>
        <w:pStyle w:val="N3Cislovany"/>
      </w:pPr>
      <w:bookmarkStart w:id="232" w:name="morph-model"/>
      <w:bookmarkStart w:id="233" w:name="object-metamorphism"/>
      <w:bookmarkStart w:id="234" w:name="morph"/>
      <w:bookmarkStart w:id="235" w:name="morph-reference"/>
      <w:bookmarkStart w:id="236" w:name="morph-mapper"/>
      <w:bookmarkStart w:id="237" w:name="_Toc326167418"/>
      <w:bookmarkStart w:id="238" w:name="_Toc452710695"/>
      <w:bookmarkEnd w:id="232"/>
      <w:bookmarkEnd w:id="233"/>
      <w:bookmarkEnd w:id="234"/>
      <w:bookmarkEnd w:id="235"/>
      <w:bookmarkEnd w:id="236"/>
      <w:r w:rsidRPr="003A17C1">
        <w:t xml:space="preserve">Morph </w:t>
      </w:r>
      <w:r w:rsidR="00EC3C6A">
        <w:t xml:space="preserve">Model </w:t>
      </w:r>
      <w:r w:rsidRPr="003A17C1">
        <w:t>Mapper</w:t>
      </w:r>
      <w:bookmarkEnd w:id="237"/>
      <w:bookmarkEnd w:id="238"/>
    </w:p>
    <w:p w14:paraId="4A8CD405" w14:textId="77777777" w:rsidR="009310BE" w:rsidRPr="003A17C1" w:rsidRDefault="009310BE" w:rsidP="00016FC6">
      <w:pPr>
        <w:pStyle w:val="0Bezny"/>
        <w:spacing w:line="276" w:lineRule="auto"/>
      </w:pPr>
      <w:r w:rsidRPr="003A17C1">
        <w:t xml:space="preserve">The </w:t>
      </w:r>
      <w:r w:rsidRPr="00CC0B99">
        <w:rPr>
          <w:i/>
        </w:rPr>
        <w:t>morph mapper</w:t>
      </w:r>
      <w:r w:rsidRPr="003A17C1">
        <w:t xml:space="preserve"> is a compile-time component composing one morph model with anot</w:t>
      </w:r>
      <w:r w:rsidRPr="003A17C1">
        <w:t>h</w:t>
      </w:r>
      <w:r w:rsidRPr="003A17C1">
        <w:t>er. It performs a series of checks to guarantee that the two model</w:t>
      </w:r>
      <w:r w:rsidR="00557249">
        <w:t>s</w:t>
      </w:r>
      <w:r w:rsidRPr="003A17C1">
        <w:t xml:space="preserve"> produce a complete morph model.</w:t>
      </w:r>
      <w:r w:rsidR="00CC0B99">
        <w:t xml:space="preserve"> The link between the target and the source morph models is represented by a </w:t>
      </w:r>
      <w:r w:rsidR="00CC0B99">
        <w:lastRenderedPageBreak/>
        <w:t xml:space="preserve">special </w:t>
      </w:r>
      <w:r w:rsidR="001D2B34" w:rsidRPr="001D2B34">
        <w:rPr>
          <w:i/>
        </w:rPr>
        <w:t xml:space="preserve">morph </w:t>
      </w:r>
      <w:r w:rsidR="00CC0B99" w:rsidRPr="00CC0B99">
        <w:rPr>
          <w:i/>
        </w:rPr>
        <w:t>reference</w:t>
      </w:r>
      <w:r w:rsidR="00F929AC">
        <w:t>. The compiler may analyze such a reference and check whether the target and source models are compatible and form a complete morph model.</w:t>
      </w:r>
    </w:p>
    <w:p w14:paraId="17AEA646" w14:textId="77777777" w:rsidR="009310BE" w:rsidRDefault="009310BE" w:rsidP="00DA42D8">
      <w:pPr>
        <w:pStyle w:val="N2Cislovany"/>
      </w:pPr>
      <w:bookmarkStart w:id="239" w:name="morph-strategy"/>
      <w:bookmarkStart w:id="240" w:name="code-samples"/>
      <w:bookmarkStart w:id="241" w:name="_Toc326167419"/>
      <w:bookmarkStart w:id="242" w:name="_Toc452710696"/>
      <w:bookmarkEnd w:id="239"/>
      <w:bookmarkEnd w:id="240"/>
      <w:r w:rsidRPr="003A17C1">
        <w:t>Code Samples</w:t>
      </w:r>
      <w:bookmarkEnd w:id="241"/>
      <w:bookmarkEnd w:id="242"/>
    </w:p>
    <w:p w14:paraId="222D98D5" w14:textId="77777777" w:rsidR="00EC04BC" w:rsidRPr="00EC04BC" w:rsidRDefault="00EC04BC" w:rsidP="00016FC6">
      <w:pPr>
        <w:pStyle w:val="0Bezny"/>
        <w:spacing w:line="276" w:lineRule="auto"/>
      </w:pPr>
      <w:r>
        <w:t xml:space="preserve">The following </w:t>
      </w:r>
      <w:r w:rsidR="00C777BF">
        <w:t>subsections</w:t>
      </w:r>
      <w:r w:rsidR="00E720A1">
        <w:t xml:space="preserve"> </w:t>
      </w:r>
      <w:r w:rsidR="00C777BF">
        <w:t>refine</w:t>
      </w:r>
      <w:r w:rsidR="00E720A1">
        <w:t xml:space="preserve"> the key </w:t>
      </w:r>
      <w:r w:rsidR="00C777BF">
        <w:t>listings</w:t>
      </w:r>
      <w:r w:rsidR="000346D5">
        <w:t xml:space="preserve"> </w:t>
      </w:r>
      <w:r w:rsidR="00C777BF">
        <w:t>from</w:t>
      </w:r>
      <w:r w:rsidR="000346D5">
        <w:t xml:space="preserve"> the </w:t>
      </w:r>
      <w:r w:rsidR="00C777BF">
        <w:t>case studies</w:t>
      </w:r>
      <w:r w:rsidR="000346D5">
        <w:t xml:space="preserve"> illustrating the use of the class builder (i.e. the </w:t>
      </w:r>
      <w:r w:rsidR="00DA23EF">
        <w:t>recognizer</w:t>
      </w:r>
      <w:r w:rsidR="000346D5">
        <w:t>)</w:t>
      </w:r>
      <w:r w:rsidR="00E720A1">
        <w:t>.</w:t>
      </w:r>
      <w:r w:rsidR="009766F9">
        <w:t xml:space="preserve"> These snippets are supposed to </w:t>
      </w:r>
      <w:r w:rsidR="00C45069">
        <w:t>capture</w:t>
      </w:r>
      <w:r w:rsidR="00244120">
        <w:t xml:space="preserve"> </w:t>
      </w:r>
      <w:r w:rsidR="002717B0">
        <w:t xml:space="preserve">how to </w:t>
      </w:r>
      <w:r w:rsidR="00244120">
        <w:t xml:space="preserve">express the key concepts </w:t>
      </w:r>
      <w:r w:rsidR="002D2867">
        <w:t xml:space="preserve">and operations </w:t>
      </w:r>
      <w:r w:rsidR="00DF701A">
        <w:t>programmatically</w:t>
      </w:r>
      <w:r w:rsidR="00F74D2C">
        <w:t xml:space="preserve">. The code snippets </w:t>
      </w:r>
      <w:r w:rsidR="00E65481">
        <w:t>are</w:t>
      </w:r>
      <w:r w:rsidR="00F74D2C">
        <w:t xml:space="preserve"> </w:t>
      </w:r>
      <w:r w:rsidR="009E4645">
        <w:t xml:space="preserve">not </w:t>
      </w:r>
      <w:r w:rsidR="00E65481">
        <w:t>meant to provide</w:t>
      </w:r>
      <w:r w:rsidR="009E4645">
        <w:t xml:space="preserve"> a </w:t>
      </w:r>
      <w:r w:rsidR="005B3A56">
        <w:t>sort</w:t>
      </w:r>
      <w:r w:rsidR="009E4645">
        <w:t xml:space="preserve"> of specification; they should </w:t>
      </w:r>
      <w:r w:rsidR="00E65481">
        <w:t xml:space="preserve">rather </w:t>
      </w:r>
      <w:r w:rsidR="00F74D2C">
        <w:t xml:space="preserve">be seen as </w:t>
      </w:r>
      <w:r w:rsidR="009E4645">
        <w:t xml:space="preserve">a </w:t>
      </w:r>
      <w:r w:rsidR="00F74D2C">
        <w:t>conceptual</w:t>
      </w:r>
      <w:r w:rsidR="009E4645">
        <w:t xml:space="preserve"> pseudo-code</w:t>
      </w:r>
      <w:r w:rsidR="005B3A56">
        <w:t xml:space="preserve"> suggesting possible </w:t>
      </w:r>
      <w:r w:rsidR="005A1402">
        <w:t>constructions</w:t>
      </w:r>
      <w:r w:rsidR="00625BBD">
        <w:t>. The corresponding code developed with the help of t</w:t>
      </w:r>
      <w:r w:rsidR="00FF31DC">
        <w:t xml:space="preserve">he </w:t>
      </w:r>
      <w:r w:rsidR="00625BBD" w:rsidRPr="00081BA0">
        <w:rPr>
          <w:i/>
        </w:rPr>
        <w:fldChar w:fldCharType="begin"/>
      </w:r>
      <w:r w:rsidR="00625BBD" w:rsidRPr="00081BA0">
        <w:rPr>
          <w:i/>
        </w:rPr>
        <w:instrText xml:space="preserve"> REF _Ref315445392 \h </w:instrText>
      </w:r>
      <w:r w:rsidR="00625BBD" w:rsidRPr="00081BA0">
        <w:rPr>
          <w:i/>
        </w:rPr>
      </w:r>
      <w:r w:rsidR="00625BBD" w:rsidRPr="00081BA0">
        <w:rPr>
          <w:i/>
        </w:rPr>
        <w:fldChar w:fldCharType="separate"/>
      </w:r>
      <w:r w:rsidR="004E5CD2">
        <w:t>Reference Implementation (RI)</w:t>
      </w:r>
      <w:r w:rsidR="00625BBD" w:rsidRPr="00081BA0">
        <w:rPr>
          <w:i/>
        </w:rPr>
        <w:fldChar w:fldCharType="end"/>
      </w:r>
      <w:r w:rsidR="00625BBD">
        <w:t xml:space="preserve"> </w:t>
      </w:r>
      <w:r w:rsidR="00081BA0">
        <w:t>may</w:t>
      </w:r>
      <w:r w:rsidR="00625BBD">
        <w:t xml:space="preserve"> </w:t>
      </w:r>
      <w:r w:rsidR="00FF31DC">
        <w:t>look differently</w:t>
      </w:r>
      <w:r w:rsidR="00D15D01">
        <w:t>.</w:t>
      </w:r>
    </w:p>
    <w:p w14:paraId="4A4CEF35" w14:textId="77777777" w:rsidR="009310BE" w:rsidRPr="003A17C1" w:rsidRDefault="007C06CF" w:rsidP="007C06CF">
      <w:pPr>
        <w:pStyle w:val="Titulek"/>
      </w:pPr>
      <w:bookmarkStart w:id="243" w:name="morph-fragments"/>
      <w:bookmarkStart w:id="244" w:name="_Toc326487304"/>
      <w:bookmarkEnd w:id="243"/>
      <w:r>
        <w:t xml:space="preserve">Listing </w:t>
      </w:r>
      <w:r>
        <w:fldChar w:fldCharType="begin"/>
      </w:r>
      <w:r>
        <w:instrText xml:space="preserve"> SEQ Listing \* ARABIC </w:instrText>
      </w:r>
      <w:r>
        <w:fldChar w:fldCharType="separate"/>
      </w:r>
      <w:r w:rsidR="004E5CD2">
        <w:rPr>
          <w:noProof/>
        </w:rPr>
        <w:t>41</w:t>
      </w:r>
      <w:r>
        <w:fldChar w:fldCharType="end"/>
      </w:r>
      <w:r>
        <w:t>: A fragment with no dependency</w:t>
      </w:r>
      <w:bookmarkEnd w:id="244"/>
    </w:p>
    <w:p w14:paraId="04819734" w14:textId="77777777" w:rsidR="009310BE" w:rsidRPr="003A17C1" w:rsidRDefault="009310BE" w:rsidP="00091830">
      <w:pPr>
        <w:pStyle w:val="0Program"/>
      </w:pPr>
      <w:r w:rsidRPr="003A17C1">
        <w:rPr>
          <w:rStyle w:val="KeywordTok"/>
        </w:rPr>
        <w:t>trait</w:t>
      </w:r>
      <w:r w:rsidRPr="003A17C1">
        <w:rPr>
          <w:rStyle w:val="NormalTok"/>
        </w:rPr>
        <w:t xml:space="preserve"> Rectangle {</w:t>
      </w:r>
      <w:r w:rsidRPr="003A17C1">
        <w:br/>
      </w:r>
      <w:r w:rsidRPr="003A17C1">
        <w:rPr>
          <w:rStyle w:val="NormalTok"/>
        </w:rPr>
        <w:t xml:space="preserve">  </w:t>
      </w:r>
      <w:r w:rsidRPr="003A17C1">
        <w:rPr>
          <w:rStyle w:val="KeywordTok"/>
        </w:rPr>
        <w:t>var</w:t>
      </w:r>
      <w:r w:rsidRPr="003A17C1">
        <w:rPr>
          <w:rStyle w:val="NormalTok"/>
        </w:rPr>
        <w:t xml:space="preserve"> width: Float = _</w:t>
      </w:r>
      <w:r w:rsidRPr="003A17C1">
        <w:br/>
      </w:r>
      <w:r w:rsidRPr="003A17C1">
        <w:rPr>
          <w:rStyle w:val="NormalTok"/>
        </w:rPr>
        <w:t xml:space="preserve">  </w:t>
      </w:r>
      <w:r w:rsidRPr="003A17C1">
        <w:rPr>
          <w:rStyle w:val="KeywordTok"/>
        </w:rPr>
        <w:t>var</w:t>
      </w:r>
      <w:r w:rsidRPr="003A17C1">
        <w:rPr>
          <w:rStyle w:val="NormalTok"/>
        </w:rPr>
        <w:t xml:space="preserve"> height: Float = _</w:t>
      </w:r>
      <w:r w:rsidRPr="003A17C1">
        <w:br/>
      </w:r>
      <w:r w:rsidRPr="003A17C1">
        <w:br/>
      </w:r>
      <w:r w:rsidRPr="003A17C1">
        <w:rPr>
          <w:rStyle w:val="NormalTok"/>
        </w:rPr>
        <w:t xml:space="preserve">  </w:t>
      </w:r>
      <w:r w:rsidRPr="003A17C1">
        <w:rPr>
          <w:rStyle w:val="KeywordTok"/>
        </w:rPr>
        <w:t>def</w:t>
      </w:r>
      <w:r w:rsidRPr="003A17C1">
        <w:rPr>
          <w:rStyle w:val="NormalTok"/>
        </w:rPr>
        <w:t xml:space="preserve"> calculateArea: Float = width * height</w:t>
      </w:r>
      <w:r w:rsidRPr="003A17C1">
        <w:br/>
      </w:r>
      <w:r w:rsidRPr="003A17C1">
        <w:rPr>
          <w:rStyle w:val="NormalTok"/>
        </w:rPr>
        <w:t>}</w:t>
      </w:r>
    </w:p>
    <w:p w14:paraId="7A925C49" w14:textId="77777777" w:rsidR="009310BE" w:rsidRPr="003A17C1" w:rsidRDefault="007C06CF" w:rsidP="007C06CF">
      <w:pPr>
        <w:pStyle w:val="Titulek"/>
      </w:pPr>
      <w:bookmarkStart w:id="245" w:name="_Toc326487305"/>
      <w:r>
        <w:t xml:space="preserve">Listing </w:t>
      </w:r>
      <w:r>
        <w:fldChar w:fldCharType="begin"/>
      </w:r>
      <w:r>
        <w:instrText xml:space="preserve"> SEQ Listing \* ARABIC </w:instrText>
      </w:r>
      <w:r>
        <w:fldChar w:fldCharType="separate"/>
      </w:r>
      <w:r w:rsidR="004E5CD2">
        <w:rPr>
          <w:noProof/>
        </w:rPr>
        <w:t>42</w:t>
      </w:r>
      <w:r>
        <w:fldChar w:fldCharType="end"/>
      </w:r>
      <w:r>
        <w:t>: A fragment with dependencies</w:t>
      </w:r>
      <w:bookmarkEnd w:id="245"/>
    </w:p>
    <w:p w14:paraId="5BEB57C6" w14:textId="77777777" w:rsidR="009310BE" w:rsidRPr="003A17C1" w:rsidRDefault="009310BE" w:rsidP="00091830">
      <w:pPr>
        <w:pStyle w:val="0Program"/>
      </w:pPr>
      <w:r w:rsidRPr="003A17C1">
        <w:rPr>
          <w:rStyle w:val="KeywordTok"/>
        </w:rPr>
        <w:t>trait</w:t>
      </w:r>
      <w:r w:rsidRPr="003A17C1">
        <w:rPr>
          <w:rStyle w:val="NormalTok"/>
        </w:rPr>
        <w:t xml:space="preserve"> ScannedBanknote {</w:t>
      </w:r>
      <w:r w:rsidRPr="003A17C1">
        <w:br/>
      </w:r>
      <w:r w:rsidRPr="003A17C1">
        <w:rPr>
          <w:rStyle w:val="NormalTok"/>
        </w:rPr>
        <w:t xml:space="preserve">  </w:t>
      </w:r>
      <w:r w:rsidRPr="003A17C1">
        <w:rPr>
          <w:rStyle w:val="KeywordTok"/>
        </w:rPr>
        <w:t>this</w:t>
      </w:r>
      <w:r w:rsidRPr="003A17C1">
        <w:rPr>
          <w:rStyle w:val="NormalTok"/>
        </w:rPr>
        <w:t xml:space="preserve">: Banknote </w:t>
      </w:r>
      <w:r w:rsidRPr="003A17C1">
        <w:rPr>
          <w:rStyle w:val="KeywordTok"/>
        </w:rPr>
        <w:t>with</w:t>
      </w:r>
      <w:r w:rsidRPr="003A17C1">
        <w:rPr>
          <w:rStyle w:val="NormalTok"/>
        </w:rPr>
        <w:t xml:space="preserve"> Rectangle </w:t>
      </w:r>
      <w:r w:rsidRPr="003A17C1">
        <w:rPr>
          <w:rStyle w:val="KeywordTok"/>
        </w:rPr>
        <w:t>with</w:t>
      </w:r>
      <w:r w:rsidRPr="003A17C1">
        <w:rPr>
          <w:rStyle w:val="NormalTok"/>
        </w:rPr>
        <w:t xml:space="preserve"> Paper =&gt;</w:t>
      </w:r>
      <w:r w:rsidRPr="003A17C1">
        <w:br/>
      </w:r>
      <w:r w:rsidRPr="003A17C1">
        <w:br/>
      </w:r>
      <w:r w:rsidRPr="003A17C1">
        <w:rPr>
          <w:rStyle w:val="NormalTok"/>
        </w:rPr>
        <w:t xml:space="preserve">  </w:t>
      </w:r>
      <w:r w:rsidRPr="003A17C1">
        <w:rPr>
          <w:rStyle w:val="CommentTok"/>
        </w:rPr>
        <w:t>//...</w:t>
      </w:r>
      <w:r w:rsidRPr="003A17C1">
        <w:br/>
      </w:r>
      <w:r w:rsidRPr="003A17C1">
        <w:rPr>
          <w:rStyle w:val="NormalTok"/>
        </w:rPr>
        <w:t>}</w:t>
      </w:r>
    </w:p>
    <w:p w14:paraId="6E933F7D" w14:textId="77777777" w:rsidR="009310BE" w:rsidRPr="003A17C1" w:rsidRDefault="007C06CF" w:rsidP="007C06CF">
      <w:pPr>
        <w:pStyle w:val="Titulek"/>
      </w:pPr>
      <w:bookmarkStart w:id="246" w:name="morph-type-expression"/>
      <w:bookmarkStart w:id="247" w:name="_Toc326487306"/>
      <w:bookmarkEnd w:id="246"/>
      <w:r>
        <w:t xml:space="preserve">Listing </w:t>
      </w:r>
      <w:r>
        <w:fldChar w:fldCharType="begin"/>
      </w:r>
      <w:r>
        <w:instrText xml:space="preserve"> SEQ Listing \* ARABIC </w:instrText>
      </w:r>
      <w:r>
        <w:fldChar w:fldCharType="separate"/>
      </w:r>
      <w:r w:rsidR="004E5CD2">
        <w:rPr>
          <w:noProof/>
        </w:rPr>
        <w:t>43</w:t>
      </w:r>
      <w:r>
        <w:fldChar w:fldCharType="end"/>
      </w:r>
      <w:r>
        <w:t>: A complete type expression</w:t>
      </w:r>
      <w:bookmarkEnd w:id="247"/>
    </w:p>
    <w:p w14:paraId="21F78238" w14:textId="77777777" w:rsidR="009310BE" w:rsidRPr="003A17C1" w:rsidRDefault="009310BE" w:rsidP="00091830">
      <w:pPr>
        <w:pStyle w:val="0Program"/>
        <w:rPr>
          <w:rStyle w:val="NormalTok"/>
        </w:rPr>
      </w:pPr>
      <w:r w:rsidRPr="003A17C1">
        <w:rPr>
          <w:rStyle w:val="NormalTok"/>
        </w:rPr>
        <w:t xml:space="preserve">Thing </w:t>
      </w:r>
      <w:r w:rsidRPr="003A17C1">
        <w:rPr>
          <w:rStyle w:val="KeywordTok"/>
        </w:rPr>
        <w:t>with</w:t>
      </w:r>
      <w:r w:rsidRPr="003A17C1">
        <w:rPr>
          <w:rStyle w:val="NormalTok"/>
        </w:rPr>
        <w:t xml:space="preserve"> (Metal </w:t>
      </w:r>
      <w:r w:rsidRPr="003A17C1">
        <w:rPr>
          <w:rStyle w:val="KeywordTok"/>
        </w:rPr>
        <w:t>or</w:t>
      </w:r>
      <w:r w:rsidRPr="003A17C1">
        <w:rPr>
          <w:rStyle w:val="NormalTok"/>
        </w:rPr>
        <w:t xml:space="preserve"> Paper) </w:t>
      </w:r>
      <w:r w:rsidRPr="003A17C1">
        <w:rPr>
          <w:rStyle w:val="KeywordTok"/>
        </w:rPr>
        <w:t>with</w:t>
      </w:r>
      <w:r w:rsidRPr="003A17C1">
        <w:rPr>
          <w:rStyle w:val="NormalTok"/>
        </w:rPr>
        <w:t xml:space="preserve"> (Rectangle </w:t>
      </w:r>
      <w:r w:rsidRPr="003A17C1">
        <w:rPr>
          <w:rStyle w:val="KeywordTok"/>
        </w:rPr>
        <w:t>or</w:t>
      </w:r>
      <w:r w:rsidRPr="003A17C1">
        <w:rPr>
          <w:rStyle w:val="NormalTok"/>
        </w:rPr>
        <w:t xml:space="preserve"> Cylinder)</w:t>
      </w:r>
    </w:p>
    <w:p w14:paraId="2F4B4FB9" w14:textId="77777777" w:rsidR="009310BE" w:rsidRPr="003A17C1" w:rsidRDefault="007C06CF" w:rsidP="007C06CF">
      <w:pPr>
        <w:pStyle w:val="Titulek"/>
      </w:pPr>
      <w:bookmarkStart w:id="248" w:name="_Toc326487307"/>
      <w:r>
        <w:t xml:space="preserve">Listing </w:t>
      </w:r>
      <w:r>
        <w:fldChar w:fldCharType="begin"/>
      </w:r>
      <w:r>
        <w:instrText xml:space="preserve"> SEQ Listing \* ARABIC </w:instrText>
      </w:r>
      <w:r>
        <w:fldChar w:fldCharType="separate"/>
      </w:r>
      <w:r w:rsidR="004E5CD2">
        <w:rPr>
          <w:noProof/>
        </w:rPr>
        <w:t>44</w:t>
      </w:r>
      <w:r>
        <w:fldChar w:fldCharType="end"/>
      </w:r>
      <w:r>
        <w:t xml:space="preserve">: </w:t>
      </w:r>
      <w:r w:rsidR="009310BE" w:rsidRPr="003A17C1">
        <w:t>This expression may be rewritten</w:t>
      </w:r>
      <w:r>
        <w:t xml:space="preserve"> to the disjunctive normal form</w:t>
      </w:r>
      <w:bookmarkEnd w:id="248"/>
    </w:p>
    <w:p w14:paraId="773E3A94" w14:textId="77777777" w:rsidR="009310BE" w:rsidRPr="003A17C1" w:rsidRDefault="009310BE" w:rsidP="00091830">
      <w:pPr>
        <w:pStyle w:val="0Program"/>
        <w:rPr>
          <w:rStyle w:val="NormalTok"/>
        </w:rPr>
      </w:pPr>
      <w:r w:rsidRPr="003A17C1">
        <w:rPr>
          <w:rStyle w:val="NormalTok"/>
        </w:rPr>
        <w:t xml:space="preserve">(Thing </w:t>
      </w:r>
      <w:r w:rsidRPr="003A17C1">
        <w:rPr>
          <w:rStyle w:val="KeywordTok"/>
        </w:rPr>
        <w:t>with</w:t>
      </w:r>
      <w:r w:rsidRPr="003A17C1">
        <w:rPr>
          <w:rStyle w:val="NormalTok"/>
        </w:rPr>
        <w:t xml:space="preserve"> Metal </w:t>
      </w:r>
      <w:r w:rsidRPr="003A17C1">
        <w:rPr>
          <w:rStyle w:val="KeywordTok"/>
        </w:rPr>
        <w:t>with</w:t>
      </w:r>
      <w:r w:rsidRPr="003A17C1">
        <w:rPr>
          <w:rStyle w:val="NormalTok"/>
        </w:rPr>
        <w:t xml:space="preserve"> Rectangle) </w:t>
      </w:r>
      <w:r w:rsidRPr="003A17C1">
        <w:rPr>
          <w:rStyle w:val="KeywordTok"/>
        </w:rPr>
        <w:t>or</w:t>
      </w:r>
      <w:r w:rsidRPr="003A17C1">
        <w:rPr>
          <w:rStyle w:val="NormalTok"/>
        </w:rPr>
        <w:br/>
        <w:t xml:space="preserve">(Thing </w:t>
      </w:r>
      <w:r w:rsidRPr="003A17C1">
        <w:rPr>
          <w:rStyle w:val="KeywordTok"/>
        </w:rPr>
        <w:t>with</w:t>
      </w:r>
      <w:r w:rsidRPr="003A17C1">
        <w:rPr>
          <w:rStyle w:val="NormalTok"/>
        </w:rPr>
        <w:t xml:space="preserve"> Metal </w:t>
      </w:r>
      <w:r w:rsidRPr="003A17C1">
        <w:rPr>
          <w:rStyle w:val="KeywordTok"/>
        </w:rPr>
        <w:t>with</w:t>
      </w:r>
      <w:r w:rsidRPr="003A17C1">
        <w:rPr>
          <w:rStyle w:val="NormalTok"/>
        </w:rPr>
        <w:t xml:space="preserve"> Cylinder) </w:t>
      </w:r>
      <w:r w:rsidRPr="003A17C1">
        <w:rPr>
          <w:rStyle w:val="KeywordTok"/>
        </w:rPr>
        <w:t>or</w:t>
      </w:r>
      <w:r w:rsidRPr="003A17C1">
        <w:rPr>
          <w:rStyle w:val="NormalTok"/>
        </w:rPr>
        <w:br/>
        <w:t xml:space="preserve">(Thing </w:t>
      </w:r>
      <w:r w:rsidRPr="003A17C1">
        <w:rPr>
          <w:rStyle w:val="KeywordTok"/>
        </w:rPr>
        <w:t>with</w:t>
      </w:r>
      <w:r w:rsidRPr="003A17C1">
        <w:rPr>
          <w:rStyle w:val="NormalTok"/>
        </w:rPr>
        <w:t xml:space="preserve"> Paper </w:t>
      </w:r>
      <w:r w:rsidRPr="003A17C1">
        <w:rPr>
          <w:rStyle w:val="KeywordTok"/>
        </w:rPr>
        <w:t>with</w:t>
      </w:r>
      <w:r w:rsidRPr="003A17C1">
        <w:rPr>
          <w:rStyle w:val="NormalTok"/>
        </w:rPr>
        <w:t xml:space="preserve"> Rectangle) </w:t>
      </w:r>
      <w:r w:rsidRPr="003A17C1">
        <w:rPr>
          <w:rStyle w:val="KeywordTok"/>
        </w:rPr>
        <w:t>or</w:t>
      </w:r>
      <w:r w:rsidRPr="003A17C1">
        <w:rPr>
          <w:rStyle w:val="NormalTok"/>
        </w:rPr>
        <w:br/>
        <w:t xml:space="preserve">(Thing </w:t>
      </w:r>
      <w:r w:rsidRPr="003A17C1">
        <w:rPr>
          <w:rStyle w:val="KeywordTok"/>
        </w:rPr>
        <w:t>with</w:t>
      </w:r>
      <w:r w:rsidRPr="003A17C1">
        <w:rPr>
          <w:rStyle w:val="NormalTok"/>
        </w:rPr>
        <w:t xml:space="preserve"> Paper </w:t>
      </w:r>
      <w:r w:rsidRPr="003A17C1">
        <w:rPr>
          <w:rStyle w:val="KeywordTok"/>
        </w:rPr>
        <w:t>with</w:t>
      </w:r>
      <w:r w:rsidRPr="003A17C1">
        <w:rPr>
          <w:rStyle w:val="NormalTok"/>
        </w:rPr>
        <w:t xml:space="preserve"> Cylinder)</w:t>
      </w:r>
    </w:p>
    <w:p w14:paraId="295A3FD2" w14:textId="77777777" w:rsidR="009310BE" w:rsidRPr="003A17C1" w:rsidRDefault="007C06CF" w:rsidP="007C06CF">
      <w:pPr>
        <w:pStyle w:val="Titulek"/>
      </w:pPr>
      <w:bookmarkStart w:id="249" w:name="_Toc326487308"/>
      <w:r>
        <w:t xml:space="preserve">Listing </w:t>
      </w:r>
      <w:r>
        <w:fldChar w:fldCharType="begin"/>
      </w:r>
      <w:r>
        <w:instrText xml:space="preserve"> SEQ Listing \* ARABIC </w:instrText>
      </w:r>
      <w:r>
        <w:fldChar w:fldCharType="separate"/>
      </w:r>
      <w:r w:rsidR="004E5CD2">
        <w:rPr>
          <w:noProof/>
        </w:rPr>
        <w:t>45</w:t>
      </w:r>
      <w:r>
        <w:fldChar w:fldCharType="end"/>
      </w:r>
      <w:r>
        <w:t>: An incomplete type expression</w:t>
      </w:r>
      <w:bookmarkEnd w:id="249"/>
    </w:p>
    <w:p w14:paraId="064F1F1A" w14:textId="77777777" w:rsidR="009310BE" w:rsidRPr="003A17C1" w:rsidRDefault="009310BE" w:rsidP="00091830">
      <w:pPr>
        <w:pStyle w:val="0Program"/>
        <w:rPr>
          <w:rStyle w:val="NormalTok"/>
        </w:rPr>
      </w:pPr>
      <w:r w:rsidRPr="003A17C1">
        <w:rPr>
          <w:rStyle w:val="NormalTok"/>
        </w:rPr>
        <w:t xml:space="preserve">(ScannedBanknote </w:t>
      </w:r>
      <w:r w:rsidRPr="003A17C1">
        <w:rPr>
          <w:rStyle w:val="KeywordTok"/>
        </w:rPr>
        <w:t>with</w:t>
      </w:r>
      <w:r w:rsidRPr="003A17C1">
        <w:rPr>
          <w:rStyle w:val="NormalTok"/>
        </w:rPr>
        <w:t xml:space="preserve"> Banknote) </w:t>
      </w:r>
      <w:r w:rsidRPr="003A17C1">
        <w:rPr>
          <w:rStyle w:val="KeywordTok"/>
        </w:rPr>
        <w:t>or</w:t>
      </w:r>
      <w:r w:rsidRPr="003A17C1">
        <w:rPr>
          <w:rStyle w:val="NormalTok"/>
        </w:rPr>
        <w:t xml:space="preserve"> (ScannedCoin </w:t>
      </w:r>
      <w:r w:rsidRPr="003A17C1">
        <w:rPr>
          <w:rStyle w:val="KeywordTok"/>
        </w:rPr>
        <w:t>with</w:t>
      </w:r>
      <w:r w:rsidRPr="003A17C1">
        <w:rPr>
          <w:rStyle w:val="NormalTok"/>
        </w:rPr>
        <w:t xml:space="preserve"> Coin)</w:t>
      </w:r>
    </w:p>
    <w:p w14:paraId="2468EAAF" w14:textId="77777777" w:rsidR="007C06CF" w:rsidRPr="007C06CF" w:rsidRDefault="007C06CF" w:rsidP="007C06CF">
      <w:pPr>
        <w:pStyle w:val="Titulek"/>
      </w:pPr>
      <w:bookmarkStart w:id="250" w:name="bulding-a-morph-with-the-post-initialize"/>
      <w:bookmarkStart w:id="251" w:name="_Toc326487309"/>
      <w:bookmarkEnd w:id="250"/>
      <w:r>
        <w:t xml:space="preserve">Listing </w:t>
      </w:r>
      <w:r>
        <w:fldChar w:fldCharType="begin"/>
      </w:r>
      <w:r>
        <w:instrText xml:space="preserve"> SEQ Listing \* ARABIC </w:instrText>
      </w:r>
      <w:r>
        <w:fldChar w:fldCharType="separate"/>
      </w:r>
      <w:r w:rsidR="004E5CD2">
        <w:rPr>
          <w:noProof/>
        </w:rPr>
        <w:t>46</w:t>
      </w:r>
      <w:r>
        <w:fldChar w:fldCharType="end"/>
      </w:r>
      <w:r>
        <w:t>: Using post-initializer</w:t>
      </w:r>
      <w:r w:rsidR="00FB414C">
        <w:t xml:space="preserve"> when creating a morph</w:t>
      </w:r>
      <w:bookmarkEnd w:id="251"/>
    </w:p>
    <w:p w14:paraId="680004ED" w14:textId="77777777" w:rsidR="009310BE" w:rsidRPr="003A17C1" w:rsidRDefault="009310BE" w:rsidP="00091830">
      <w:pPr>
        <w:pStyle w:val="0Program"/>
      </w:pPr>
      <w:r w:rsidRPr="003A17C1">
        <w:rPr>
          <w:rStyle w:val="NormalTok"/>
        </w:rPr>
        <w:t xml:space="preserve">  </w:t>
      </w:r>
      <w:r w:rsidRPr="003A17C1">
        <w:rPr>
          <w:rStyle w:val="KeywordTok"/>
        </w:rPr>
        <w:t>val</w:t>
      </w:r>
      <w:r w:rsidRPr="003A17C1">
        <w:rPr>
          <w:rStyle w:val="NormalTok"/>
        </w:rPr>
        <w:t xml:space="preserve"> itemBuilder = </w:t>
      </w:r>
      <w:r w:rsidRPr="003A17C1">
        <w:rPr>
          <w:rStyle w:val="KeywordTok"/>
        </w:rPr>
        <w:t>new</w:t>
      </w:r>
      <w:r w:rsidRPr="003A17C1">
        <w:rPr>
          <w:rStyle w:val="NormalTok"/>
        </w:rPr>
        <w:t xml:space="preserve"> ClassBuilder[Thing </w:t>
      </w:r>
      <w:r w:rsidRPr="003A17C1">
        <w:rPr>
          <w:rStyle w:val="KeywordTok"/>
        </w:rPr>
        <w:t>with</w:t>
      </w:r>
      <w:r w:rsidRPr="003A17C1">
        <w:rPr>
          <w:rStyle w:val="NormalTok"/>
        </w:rPr>
        <w:t xml:space="preserve"> (Metal or Paper) </w:t>
      </w:r>
      <w:r w:rsidRPr="003A17C1">
        <w:rPr>
          <w:rStyle w:val="KeywordTok"/>
        </w:rPr>
        <w:t>with</w:t>
      </w:r>
      <w:r w:rsidRPr="003A17C1">
        <w:rPr>
          <w:rStyle w:val="NormalTok"/>
        </w:rPr>
        <w:t xml:space="preserve"> </w:t>
      </w:r>
      <w:r w:rsidR="00820E3E">
        <w:rPr>
          <w:rStyle w:val="NormalTok"/>
        </w:rPr>
        <w:br/>
        <w:t xml:space="preserve">    </w:t>
      </w:r>
      <w:r w:rsidRPr="003A17C1">
        <w:rPr>
          <w:rStyle w:val="NormalTok"/>
        </w:rPr>
        <w:t>(Rectangle or Cylinder)]({</w:t>
      </w:r>
      <w:r w:rsidRPr="003A17C1">
        <w:br/>
      </w:r>
      <w:r w:rsidRPr="003A17C1">
        <w:rPr>
          <w:rStyle w:val="NormalTok"/>
        </w:rPr>
        <w:lastRenderedPageBreak/>
        <w:t xml:space="preserve">    </w:t>
      </w:r>
      <w:r w:rsidRPr="003A17C1">
        <w:rPr>
          <w:rStyle w:val="KeywordTok"/>
        </w:rPr>
        <w:t>case</w:t>
      </w:r>
      <w:r w:rsidRPr="003A17C1">
        <w:rPr>
          <w:rStyle w:val="NormalTok"/>
        </w:rPr>
        <w:t xml:space="preserve"> rect: Rectangle =&gt;</w:t>
      </w:r>
      <w:r w:rsidRPr="003A17C1">
        <w:br/>
      </w:r>
      <w:r w:rsidRPr="003A17C1">
        <w:rPr>
          <w:rStyle w:val="NormalTok"/>
        </w:rPr>
        <w:t xml:space="preserve">      rect.</w:t>
      </w:r>
      <w:r w:rsidRPr="003A17C1">
        <w:rPr>
          <w:rStyle w:val="FunctionTok"/>
        </w:rPr>
        <w:t>width</w:t>
      </w:r>
      <w:r w:rsidRPr="003A17C1">
        <w:rPr>
          <w:rStyle w:val="NormalTok"/>
        </w:rPr>
        <w:t xml:space="preserve"> = event.</w:t>
      </w:r>
      <w:r w:rsidRPr="003A17C1">
        <w:rPr>
          <w:rStyle w:val="FunctionTok"/>
        </w:rPr>
        <w:t>get</w:t>
      </w:r>
      <w:r w:rsidRPr="003A17C1">
        <w:rPr>
          <w:rStyle w:val="NormalTok"/>
        </w:rPr>
        <w:t>(</w:t>
      </w:r>
      <w:r w:rsidRPr="003A17C1">
        <w:rPr>
          <w:rStyle w:val="StringTok"/>
        </w:rPr>
        <w:t>"rectangle"</w:t>
      </w:r>
      <w:r w:rsidRPr="003A17C1">
        <w:rPr>
          <w:rStyle w:val="NormalTok"/>
        </w:rPr>
        <w:t>).</w:t>
      </w:r>
      <w:r w:rsidRPr="003A17C1">
        <w:rPr>
          <w:rStyle w:val="FunctionTok"/>
        </w:rPr>
        <w:t>get</w:t>
      </w:r>
      <w:r w:rsidRPr="003A17C1">
        <w:rPr>
          <w:rStyle w:val="NormalTok"/>
        </w:rPr>
        <w:t>(</w:t>
      </w:r>
      <w:r w:rsidRPr="003A17C1">
        <w:rPr>
          <w:rStyle w:val="StringTok"/>
        </w:rPr>
        <w:t>"width"</w:t>
      </w:r>
      <w:r w:rsidRPr="003A17C1">
        <w:rPr>
          <w:rStyle w:val="NormalTok"/>
        </w:rPr>
        <w:t>)</w:t>
      </w:r>
      <w:r w:rsidRPr="003A17C1">
        <w:br/>
      </w:r>
      <w:r w:rsidRPr="003A17C1">
        <w:rPr>
          <w:rStyle w:val="NormalTok"/>
        </w:rPr>
        <w:t xml:space="preserve">      rect.</w:t>
      </w:r>
      <w:r w:rsidRPr="003A17C1">
        <w:rPr>
          <w:rStyle w:val="FunctionTok"/>
        </w:rPr>
        <w:t>height</w:t>
      </w:r>
      <w:r w:rsidRPr="003A17C1">
        <w:rPr>
          <w:rStyle w:val="NormalTok"/>
        </w:rPr>
        <w:t xml:space="preserve"> = event.</w:t>
      </w:r>
      <w:r w:rsidRPr="003A17C1">
        <w:rPr>
          <w:rStyle w:val="FunctionTok"/>
        </w:rPr>
        <w:t>get</w:t>
      </w:r>
      <w:r w:rsidRPr="003A17C1">
        <w:rPr>
          <w:rStyle w:val="NormalTok"/>
        </w:rPr>
        <w:t>(</w:t>
      </w:r>
      <w:r w:rsidRPr="003A17C1">
        <w:rPr>
          <w:rStyle w:val="StringTok"/>
        </w:rPr>
        <w:t>"rectangle"</w:t>
      </w:r>
      <w:r w:rsidRPr="003A17C1">
        <w:rPr>
          <w:rStyle w:val="NormalTok"/>
        </w:rPr>
        <w:t>).</w:t>
      </w:r>
      <w:r w:rsidRPr="003A17C1">
        <w:rPr>
          <w:rStyle w:val="FunctionTok"/>
        </w:rPr>
        <w:t>get</w:t>
      </w:r>
      <w:r w:rsidRPr="003A17C1">
        <w:rPr>
          <w:rStyle w:val="NormalTok"/>
        </w:rPr>
        <w:t>(</w:t>
      </w:r>
      <w:r w:rsidRPr="003A17C1">
        <w:rPr>
          <w:rStyle w:val="StringTok"/>
        </w:rPr>
        <w:t>"height"</w:t>
      </w:r>
      <w:r w:rsidRPr="003A17C1">
        <w:rPr>
          <w:rStyle w:val="NormalTok"/>
        </w:rPr>
        <w:t>)</w:t>
      </w:r>
      <w:r w:rsidRPr="003A17C1">
        <w:br/>
      </w:r>
      <w:r w:rsidRPr="003A17C1">
        <w:rPr>
          <w:rStyle w:val="NormalTok"/>
        </w:rPr>
        <w:t xml:space="preserve">    </w:t>
      </w:r>
      <w:r w:rsidRPr="003A17C1">
        <w:rPr>
          <w:rStyle w:val="KeywordTok"/>
        </w:rPr>
        <w:t>case</w:t>
      </w:r>
      <w:r w:rsidRPr="003A17C1">
        <w:rPr>
          <w:rStyle w:val="NormalTok"/>
        </w:rPr>
        <w:t xml:space="preserve"> cyl: Cylinder =&gt;</w:t>
      </w:r>
      <w:r w:rsidRPr="003A17C1">
        <w:br/>
      </w:r>
      <w:r w:rsidRPr="003A17C1">
        <w:rPr>
          <w:rStyle w:val="NormalTok"/>
        </w:rPr>
        <w:t xml:space="preserve">      cyl.</w:t>
      </w:r>
      <w:r w:rsidRPr="003A17C1">
        <w:rPr>
          <w:rStyle w:val="FunctionTok"/>
        </w:rPr>
        <w:t>height</w:t>
      </w:r>
      <w:r w:rsidRPr="003A17C1">
        <w:rPr>
          <w:rStyle w:val="NormalTok"/>
        </w:rPr>
        <w:t xml:space="preserve"> = event.</w:t>
      </w:r>
      <w:r w:rsidRPr="003A17C1">
        <w:rPr>
          <w:rStyle w:val="FunctionTok"/>
        </w:rPr>
        <w:t>get</w:t>
      </w:r>
      <w:r w:rsidRPr="003A17C1">
        <w:rPr>
          <w:rStyle w:val="NormalTok"/>
        </w:rPr>
        <w:t>(</w:t>
      </w:r>
      <w:r w:rsidRPr="003A17C1">
        <w:rPr>
          <w:rStyle w:val="StringTok"/>
        </w:rPr>
        <w:t>"cylinder"</w:t>
      </w:r>
      <w:r w:rsidRPr="003A17C1">
        <w:rPr>
          <w:rStyle w:val="NormalTok"/>
        </w:rPr>
        <w:t>).</w:t>
      </w:r>
      <w:r w:rsidRPr="003A17C1">
        <w:rPr>
          <w:rStyle w:val="FunctionTok"/>
        </w:rPr>
        <w:t>get</w:t>
      </w:r>
      <w:r w:rsidRPr="003A17C1">
        <w:rPr>
          <w:rStyle w:val="NormalTok"/>
        </w:rPr>
        <w:t>(</w:t>
      </w:r>
      <w:r w:rsidRPr="003A17C1">
        <w:rPr>
          <w:rStyle w:val="StringTok"/>
        </w:rPr>
        <w:t>"height"</w:t>
      </w:r>
      <w:r w:rsidRPr="003A17C1">
        <w:rPr>
          <w:rStyle w:val="NormalTok"/>
        </w:rPr>
        <w:t>)</w:t>
      </w:r>
      <w:r w:rsidRPr="003A17C1">
        <w:br/>
      </w:r>
      <w:r w:rsidRPr="003A17C1">
        <w:rPr>
          <w:rStyle w:val="NormalTok"/>
        </w:rPr>
        <w:t xml:space="preserve">      cyl.</w:t>
      </w:r>
      <w:r w:rsidRPr="003A17C1">
        <w:rPr>
          <w:rStyle w:val="FunctionTok"/>
        </w:rPr>
        <w:t>radius</w:t>
      </w:r>
      <w:r w:rsidRPr="003A17C1">
        <w:rPr>
          <w:rStyle w:val="NormalTok"/>
        </w:rPr>
        <w:t xml:space="preserve"> = event.</w:t>
      </w:r>
      <w:r w:rsidRPr="003A17C1">
        <w:rPr>
          <w:rStyle w:val="FunctionTok"/>
        </w:rPr>
        <w:t>get</w:t>
      </w:r>
      <w:r w:rsidRPr="003A17C1">
        <w:rPr>
          <w:rStyle w:val="NormalTok"/>
        </w:rPr>
        <w:t>(</w:t>
      </w:r>
      <w:r w:rsidRPr="003A17C1">
        <w:rPr>
          <w:rStyle w:val="StringTok"/>
        </w:rPr>
        <w:t>"cylinder"</w:t>
      </w:r>
      <w:r w:rsidRPr="003A17C1">
        <w:rPr>
          <w:rStyle w:val="NormalTok"/>
        </w:rPr>
        <w:t>).</w:t>
      </w:r>
      <w:r w:rsidRPr="003A17C1">
        <w:rPr>
          <w:rStyle w:val="FunctionTok"/>
        </w:rPr>
        <w:t>get</w:t>
      </w:r>
      <w:r w:rsidRPr="003A17C1">
        <w:rPr>
          <w:rStyle w:val="NormalTok"/>
        </w:rPr>
        <w:t>(</w:t>
      </w:r>
      <w:r w:rsidRPr="003A17C1">
        <w:rPr>
          <w:rStyle w:val="StringTok"/>
        </w:rPr>
        <w:t>"radius"</w:t>
      </w:r>
      <w:r w:rsidRPr="003A17C1">
        <w:rPr>
          <w:rStyle w:val="NormalTok"/>
        </w:rPr>
        <w:t>)</w:t>
      </w:r>
      <w:r w:rsidRPr="003A17C1">
        <w:br/>
      </w:r>
      <w:r w:rsidRPr="003A17C1">
        <w:rPr>
          <w:rStyle w:val="NormalTok"/>
        </w:rPr>
        <w:t xml:space="preserve">  })</w:t>
      </w:r>
      <w:r w:rsidRPr="003A17C1">
        <w:br/>
      </w:r>
      <w:r w:rsidRPr="003A17C1">
        <w:rPr>
          <w:rStyle w:val="NormalTok"/>
        </w:rPr>
        <w:t xml:space="preserve">  </w:t>
      </w:r>
      <w:r w:rsidRPr="003A17C1">
        <w:rPr>
          <w:rStyle w:val="KeywordTok"/>
        </w:rPr>
        <w:t>val</w:t>
      </w:r>
      <w:r w:rsidRPr="003A17C1">
        <w:rPr>
          <w:rStyle w:val="NormalTok"/>
        </w:rPr>
        <w:t xml:space="preserve"> item = Thing </w:t>
      </w:r>
      <w:r w:rsidRPr="003A17C1">
        <w:rPr>
          <w:rStyle w:val="KeywordTok"/>
        </w:rPr>
        <w:t>with</w:t>
      </w:r>
      <w:r w:rsidRPr="003A17C1">
        <w:rPr>
          <w:rStyle w:val="NormalTok"/>
        </w:rPr>
        <w:t xml:space="preserve"> Material </w:t>
      </w:r>
      <w:r w:rsidRPr="003A17C1">
        <w:rPr>
          <w:rStyle w:val="KeywordTok"/>
        </w:rPr>
        <w:t>with</w:t>
      </w:r>
      <w:r w:rsidRPr="003A17C1">
        <w:rPr>
          <w:rStyle w:val="NormalTok"/>
        </w:rPr>
        <w:t xml:space="preserve"> Shape = classBuilder.</w:t>
      </w:r>
      <w:r w:rsidRPr="003A17C1">
        <w:rPr>
          <w:rStyle w:val="FunctionTok"/>
        </w:rPr>
        <w:t>newInstance</w:t>
      </w:r>
    </w:p>
    <w:p w14:paraId="63C9F1A1" w14:textId="77777777" w:rsidR="00FB414C" w:rsidRPr="00FB414C" w:rsidRDefault="00FB414C" w:rsidP="00FB414C">
      <w:pPr>
        <w:pStyle w:val="Titulek"/>
      </w:pPr>
      <w:bookmarkStart w:id="252" w:name="custom-morph-strategy"/>
      <w:bookmarkStart w:id="253" w:name="_Toc326487310"/>
      <w:bookmarkEnd w:id="252"/>
      <w:r>
        <w:t xml:space="preserve">Listing </w:t>
      </w:r>
      <w:r>
        <w:fldChar w:fldCharType="begin"/>
      </w:r>
      <w:r>
        <w:instrText xml:space="preserve"> SEQ Listing \* ARABIC </w:instrText>
      </w:r>
      <w:r>
        <w:fldChar w:fldCharType="separate"/>
      </w:r>
      <w:r w:rsidR="004E5CD2">
        <w:rPr>
          <w:noProof/>
        </w:rPr>
        <w:t>47</w:t>
      </w:r>
      <w:r>
        <w:fldChar w:fldCharType="end"/>
      </w:r>
      <w:r>
        <w:t>:</w:t>
      </w:r>
      <w:r w:rsidRPr="00FB414C">
        <w:t xml:space="preserve"> </w:t>
      </w:r>
      <w:r w:rsidRPr="003A17C1">
        <w:t>Custom Morph Strategy</w:t>
      </w:r>
      <w:bookmarkEnd w:id="253"/>
    </w:p>
    <w:p w14:paraId="55479F27" w14:textId="77777777" w:rsidR="009310BE" w:rsidRPr="003A17C1" w:rsidRDefault="009310BE" w:rsidP="00091830">
      <w:pPr>
        <w:pStyle w:val="0Program"/>
      </w:pPr>
      <w:r w:rsidRPr="003A17C1">
        <w:rPr>
          <w:rStyle w:val="KeywordTok"/>
        </w:rPr>
        <w:t>val</w:t>
      </w:r>
      <w:r w:rsidRPr="003A17C1">
        <w:rPr>
          <w:rStyle w:val="NormalTok"/>
        </w:rPr>
        <w:t xml:space="preserve"> userBuilderStrategy = </w:t>
      </w:r>
      <w:r w:rsidRPr="003A17C1">
        <w:rPr>
          <w:rStyle w:val="KeywordTok"/>
        </w:rPr>
        <w:t>new</w:t>
      </w:r>
      <w:r w:rsidRPr="003A17C1">
        <w:rPr>
          <w:rStyle w:val="NormalTok"/>
        </w:rPr>
        <w:t xml:space="preserve"> ClassBuilderStrategy {</w:t>
      </w:r>
      <w:r w:rsidRPr="003A17C1">
        <w:br/>
      </w:r>
      <w:r w:rsidRPr="003A17C1">
        <w:rPr>
          <w:rStyle w:val="NormalTok"/>
        </w:rPr>
        <w:t xml:space="preserve">  </w:t>
      </w:r>
      <w:r w:rsidRPr="003A17C1">
        <w:rPr>
          <w:rStyle w:val="KeywordTok"/>
        </w:rPr>
        <w:t>def</w:t>
      </w:r>
      <w:r w:rsidRPr="003A17C1">
        <w:rPr>
          <w:rStyle w:val="NormalTok"/>
        </w:rPr>
        <w:t xml:space="preserve"> </w:t>
      </w:r>
      <w:r w:rsidRPr="003A17C1">
        <w:rPr>
          <w:rStyle w:val="FunctionTok"/>
        </w:rPr>
        <w:t>isRecommended</w:t>
      </w:r>
      <w:r w:rsidRPr="003A17C1">
        <w:rPr>
          <w:rStyle w:val="NormalTok"/>
        </w:rPr>
        <w:t xml:space="preserve">(alt: Alternative): Boolean = </w:t>
      </w:r>
      <w:r w:rsidRPr="003A17C1">
        <w:rPr>
          <w:rStyle w:val="KeywordTok"/>
        </w:rPr>
        <w:t>if</w:t>
      </w:r>
      <w:r w:rsidRPr="003A17C1">
        <w:rPr>
          <w:rStyle w:val="NormalTok"/>
        </w:rPr>
        <w:t xml:space="preserve"> (isOfficeHours) {</w:t>
      </w:r>
      <w:r w:rsidRPr="003A17C1">
        <w:br/>
      </w:r>
      <w:r w:rsidRPr="003A17C1">
        <w:rPr>
          <w:rStyle w:val="NormalTok"/>
        </w:rPr>
        <w:t xml:space="preserve">    alt.</w:t>
      </w:r>
      <w:r w:rsidRPr="003A17C1">
        <w:rPr>
          <w:rStyle w:val="FunctionTok"/>
        </w:rPr>
        <w:t>containsTrait</w:t>
      </w:r>
      <w:r w:rsidRPr="003A17C1">
        <w:rPr>
          <w:rStyle w:val="NormalTok"/>
        </w:rPr>
        <w:t>[Employee]</w:t>
      </w:r>
      <w:r w:rsidRPr="003A17C1">
        <w:br/>
      </w:r>
      <w:r w:rsidRPr="003A17C1">
        <w:rPr>
          <w:rStyle w:val="NormalTok"/>
        </w:rPr>
        <w:t xml:space="preserve">  } </w:t>
      </w:r>
      <w:r w:rsidRPr="003A17C1">
        <w:rPr>
          <w:rStyle w:val="KeywordTok"/>
        </w:rPr>
        <w:t>else</w:t>
      </w:r>
      <w:r w:rsidRPr="003A17C1">
        <w:rPr>
          <w:rStyle w:val="NormalTok"/>
        </w:rPr>
        <w:t xml:space="preserve"> {</w:t>
      </w:r>
      <w:r w:rsidRPr="003A17C1">
        <w:br/>
      </w:r>
      <w:r w:rsidRPr="003A17C1">
        <w:rPr>
          <w:rStyle w:val="NormalTok"/>
        </w:rPr>
        <w:t xml:space="preserve">    userData.</w:t>
      </w:r>
      <w:r w:rsidRPr="003A17C1">
        <w:rPr>
          <w:rStyle w:val="FunctionTok"/>
        </w:rPr>
        <w:t>get</w:t>
      </w:r>
      <w:r w:rsidRPr="003A17C1">
        <w:rPr>
          <w:rStyle w:val="NormalTok"/>
        </w:rPr>
        <w:t>(</w:t>
      </w:r>
      <w:r w:rsidRPr="003A17C1">
        <w:rPr>
          <w:rStyle w:val="StringTok"/>
        </w:rPr>
        <w:t>"premium"</w:t>
      </w:r>
      <w:r w:rsidRPr="003A17C1">
        <w:rPr>
          <w:rStyle w:val="NormalTok"/>
        </w:rPr>
        <w:t xml:space="preserve">) </w:t>
      </w:r>
      <w:r w:rsidRPr="003A17C1">
        <w:rPr>
          <w:rStyle w:val="KeywordTok"/>
        </w:rPr>
        <w:t>match</w:t>
      </w:r>
      <w:r w:rsidRPr="003A17C1">
        <w:rPr>
          <w:rStyle w:val="NormalTok"/>
        </w:rPr>
        <w:t xml:space="preserve"> {</w:t>
      </w:r>
      <w:r w:rsidRPr="003A17C1">
        <w:br/>
      </w:r>
      <w:r w:rsidRPr="003A17C1">
        <w:rPr>
          <w:rStyle w:val="NormalTok"/>
        </w:rPr>
        <w:t xml:space="preserve">      </w:t>
      </w:r>
      <w:r w:rsidRPr="003A17C1">
        <w:rPr>
          <w:rStyle w:val="KeywordTok"/>
        </w:rPr>
        <w:t>case</w:t>
      </w:r>
      <w:r w:rsidRPr="003A17C1">
        <w:rPr>
          <w:rStyle w:val="NormalTok"/>
        </w:rPr>
        <w:t xml:space="preserve"> </w:t>
      </w:r>
      <w:r w:rsidRPr="003A17C1">
        <w:rPr>
          <w:rStyle w:val="KeywordTok"/>
        </w:rPr>
        <w:t>true</w:t>
      </w:r>
      <w:r w:rsidRPr="003A17C1">
        <w:rPr>
          <w:rStyle w:val="NormalTok"/>
        </w:rPr>
        <w:t xml:space="preserve"> =&gt; alt.</w:t>
      </w:r>
      <w:r w:rsidRPr="003A17C1">
        <w:rPr>
          <w:rStyle w:val="FunctionTok"/>
        </w:rPr>
        <w:t>containsTrait</w:t>
      </w:r>
      <w:r w:rsidRPr="003A17C1">
        <w:rPr>
          <w:rStyle w:val="NormalTok"/>
        </w:rPr>
        <w:t>[RegisteredUser] &amp;&amp; alt.</w:t>
      </w:r>
      <w:r w:rsidRPr="003A17C1">
        <w:rPr>
          <w:rStyle w:val="FunctionTok"/>
        </w:rPr>
        <w:t>containsTrait</w:t>
      </w:r>
      <w:r w:rsidRPr="003A17C1">
        <w:rPr>
          <w:rStyle w:val="NormalTok"/>
        </w:rPr>
        <w:t>[PremiumUser]</w:t>
      </w:r>
      <w:r w:rsidRPr="003A17C1">
        <w:br/>
      </w:r>
      <w:r w:rsidRPr="003A17C1">
        <w:rPr>
          <w:rStyle w:val="NormalTok"/>
        </w:rPr>
        <w:t xml:space="preserve">      </w:t>
      </w:r>
      <w:r w:rsidRPr="003A17C1">
        <w:rPr>
          <w:rStyle w:val="KeywordTok"/>
        </w:rPr>
        <w:t>case</w:t>
      </w:r>
      <w:r w:rsidRPr="003A17C1">
        <w:rPr>
          <w:rStyle w:val="NormalTok"/>
        </w:rPr>
        <w:t xml:space="preserve"> _ =&gt; alt.</w:t>
      </w:r>
      <w:r w:rsidRPr="003A17C1">
        <w:rPr>
          <w:rStyle w:val="FunctionTok"/>
        </w:rPr>
        <w:t>containsTrait</w:t>
      </w:r>
      <w:r w:rsidRPr="003A17C1">
        <w:rPr>
          <w:rStyle w:val="NormalTok"/>
        </w:rPr>
        <w:t>[RegisteredUser] &amp;&amp; !alt.</w:t>
      </w:r>
      <w:r w:rsidRPr="003A17C1">
        <w:rPr>
          <w:rStyle w:val="FunctionTok"/>
        </w:rPr>
        <w:t>containsTrait</w:t>
      </w:r>
      <w:r w:rsidRPr="003A17C1">
        <w:rPr>
          <w:rStyle w:val="NormalTok"/>
        </w:rPr>
        <w:t>[PremiumUser]</w:t>
      </w:r>
      <w:r w:rsidRPr="003A17C1">
        <w:br/>
      </w:r>
      <w:r w:rsidRPr="003A17C1">
        <w:rPr>
          <w:rStyle w:val="NormalTok"/>
        </w:rPr>
        <w:t xml:space="preserve">    }</w:t>
      </w:r>
      <w:r w:rsidRPr="003A17C1">
        <w:br/>
      </w:r>
      <w:r w:rsidRPr="003A17C1">
        <w:rPr>
          <w:rStyle w:val="NormalTok"/>
        </w:rPr>
        <w:t xml:space="preserve">  }</w:t>
      </w:r>
      <w:r w:rsidRPr="003A17C1">
        <w:br/>
      </w:r>
      <w:r w:rsidRPr="003A17C1">
        <w:rPr>
          <w:rStyle w:val="NormalTok"/>
        </w:rPr>
        <w:t>}</w:t>
      </w:r>
      <w:r w:rsidRPr="003A17C1">
        <w:br/>
      </w:r>
      <w:r w:rsidRPr="003A17C1">
        <w:br/>
      </w:r>
      <w:r w:rsidRPr="003A17C1">
        <w:rPr>
          <w:rStyle w:val="KeywordTok"/>
        </w:rPr>
        <w:t>val</w:t>
      </w:r>
      <w:r w:rsidRPr="003A17C1">
        <w:rPr>
          <w:rStyle w:val="NormalTok"/>
        </w:rPr>
        <w:t xml:space="preserve"> userRef = userBuilder.</w:t>
      </w:r>
      <w:r w:rsidRPr="003A17C1">
        <w:rPr>
          <w:rStyle w:val="FunctionTok"/>
        </w:rPr>
        <w:t>newInstanceRef</w:t>
      </w:r>
      <w:r w:rsidRPr="003A17C1">
        <w:rPr>
          <w:rStyle w:val="NormalTok"/>
        </w:rPr>
        <w:t>(userBuilderStrategy)</w:t>
      </w:r>
    </w:p>
    <w:p w14:paraId="37B18A10" w14:textId="77777777" w:rsidR="00FB414C" w:rsidRPr="00FB414C" w:rsidRDefault="00FB414C" w:rsidP="00FB414C">
      <w:pPr>
        <w:pStyle w:val="Titulek"/>
      </w:pPr>
      <w:bookmarkStart w:id="254" w:name="composing-incomplete-model-to-produce-co"/>
      <w:bookmarkStart w:id="255" w:name="_Toc326487311"/>
      <w:bookmarkEnd w:id="254"/>
      <w:r>
        <w:t xml:space="preserve">Listing </w:t>
      </w:r>
      <w:r>
        <w:fldChar w:fldCharType="begin"/>
      </w:r>
      <w:r>
        <w:instrText xml:space="preserve"> SEQ Listing \* ARABIC </w:instrText>
      </w:r>
      <w:r>
        <w:fldChar w:fldCharType="separate"/>
      </w:r>
      <w:r w:rsidR="004E5CD2">
        <w:rPr>
          <w:noProof/>
        </w:rPr>
        <w:t>48</w:t>
      </w:r>
      <w:r>
        <w:fldChar w:fldCharType="end"/>
      </w:r>
      <w:r>
        <w:t>:</w:t>
      </w:r>
      <w:r w:rsidRPr="00FB414C">
        <w:t xml:space="preserve"> </w:t>
      </w:r>
      <w:r w:rsidRPr="003A17C1">
        <w:t>Composing Incomplete Model to Produce Complete One</w:t>
      </w:r>
      <w:bookmarkEnd w:id="255"/>
      <w:r>
        <w:t xml:space="preserve"> </w:t>
      </w:r>
    </w:p>
    <w:p w14:paraId="310A5B0F" w14:textId="77777777" w:rsidR="009310BE" w:rsidRPr="003A17C1" w:rsidRDefault="009310BE" w:rsidP="00091830">
      <w:pPr>
        <w:pStyle w:val="0Program"/>
      </w:pPr>
      <w:r w:rsidRPr="003A17C1">
        <w:rPr>
          <w:rStyle w:val="KeywordTok"/>
        </w:rPr>
        <w:t>type</w:t>
      </w:r>
      <w:r w:rsidRPr="003A17C1">
        <w:rPr>
          <w:rStyle w:val="NormalTok"/>
        </w:rPr>
        <w:t xml:space="preserve"> ItemModel = Thing </w:t>
      </w:r>
      <w:r w:rsidRPr="003A17C1">
        <w:rPr>
          <w:rStyle w:val="KeywordTok"/>
        </w:rPr>
        <w:t>with</w:t>
      </w:r>
      <w:r w:rsidRPr="003A17C1">
        <w:rPr>
          <w:rStyle w:val="NormalTok"/>
        </w:rPr>
        <w:t xml:space="preserve"> (Metal or Paper) </w:t>
      </w:r>
      <w:r w:rsidRPr="003A17C1">
        <w:rPr>
          <w:rStyle w:val="KeywordTok"/>
        </w:rPr>
        <w:t>with</w:t>
      </w:r>
      <w:r w:rsidRPr="003A17C1">
        <w:rPr>
          <w:rStyle w:val="NormalTok"/>
        </w:rPr>
        <w:t xml:space="preserve"> (Rectangle or Cylinder)</w:t>
      </w:r>
      <w:r w:rsidRPr="003A17C1">
        <w:br/>
      </w:r>
      <w:r w:rsidRPr="003A17C1">
        <w:rPr>
          <w:rStyle w:val="KeywordTok"/>
        </w:rPr>
        <w:t>type</w:t>
      </w:r>
      <w:r w:rsidRPr="003A17C1">
        <w:rPr>
          <w:rStyle w:val="NormalTok"/>
        </w:rPr>
        <w:t xml:space="preserve"> ScannedCurrencyModelWithLoaders = (ScannedBanknote </w:t>
      </w:r>
      <w:r w:rsidRPr="003A17C1">
        <w:rPr>
          <w:rStyle w:val="KeywordTok"/>
        </w:rPr>
        <w:t>with</w:t>
      </w:r>
      <w:r w:rsidRPr="003A17C1">
        <w:rPr>
          <w:rStyle w:val="NormalTok"/>
        </w:rPr>
        <w:t xml:space="preserve"> BanknoteLoader) </w:t>
      </w:r>
      <w:r w:rsidRPr="003A17C1">
        <w:rPr>
          <w:rStyle w:val="FunctionTok"/>
        </w:rPr>
        <w:t>or</w:t>
      </w:r>
      <w:r w:rsidR="00BC4F84">
        <w:rPr>
          <w:rStyle w:val="FunctionTok"/>
        </w:rPr>
        <w:br/>
      </w:r>
      <w:r w:rsidR="00BC4F84">
        <w:rPr>
          <w:rStyle w:val="NormalTok"/>
        </w:rPr>
        <w:t xml:space="preserve">  </w:t>
      </w:r>
      <w:r w:rsidRPr="003A17C1">
        <w:rPr>
          <w:rStyle w:val="NormalTok"/>
        </w:rPr>
        <w:t xml:space="preserve">(ScannedCoin </w:t>
      </w:r>
      <w:r w:rsidRPr="003A17C1">
        <w:rPr>
          <w:rStyle w:val="KeywordTok"/>
        </w:rPr>
        <w:t>with</w:t>
      </w:r>
      <w:r w:rsidRPr="003A17C1">
        <w:rPr>
          <w:rStyle w:val="NormalTok"/>
        </w:rPr>
        <w:t xml:space="preserve"> CoinLoader)</w:t>
      </w:r>
      <w:r w:rsidRPr="003A17C1">
        <w:br/>
      </w:r>
      <w:r w:rsidRPr="003A17C1">
        <w:br/>
      </w:r>
      <w:r w:rsidRPr="003A17C1">
        <w:rPr>
          <w:rStyle w:val="KeywordTok"/>
        </w:rPr>
        <w:t>def</w:t>
      </w:r>
      <w:r w:rsidRPr="003A17C1">
        <w:rPr>
          <w:rStyle w:val="NormalTok"/>
        </w:rPr>
        <w:t xml:space="preserve"> </w:t>
      </w:r>
      <w:r w:rsidRPr="003A17C1">
        <w:rPr>
          <w:rStyle w:val="FunctionTok"/>
        </w:rPr>
        <w:t>makeCurrency</w:t>
      </w:r>
      <w:r w:rsidRPr="003A17C1">
        <w:rPr>
          <w:rStyle w:val="NormalTok"/>
        </w:rPr>
        <w:t>(itemRef: Ref[ItemModel]): Ref[ScannerCurrencyModel] = {</w:t>
      </w:r>
      <w:r w:rsidRPr="003A17C1">
        <w:br/>
      </w:r>
      <w:r w:rsidRPr="003A17C1">
        <w:rPr>
          <w:rStyle w:val="NormalTok"/>
        </w:rPr>
        <w:t xml:space="preserve">  </w:t>
      </w:r>
      <w:r w:rsidRPr="003A17C1">
        <w:rPr>
          <w:rStyle w:val="KeywordTok"/>
        </w:rPr>
        <w:t>val</w:t>
      </w:r>
      <w:r w:rsidRPr="003A17C1">
        <w:rPr>
          <w:rStyle w:val="NormalTok"/>
        </w:rPr>
        <w:t xml:space="preserve"> curBuilder = </w:t>
      </w:r>
      <w:r w:rsidRPr="003A17C1">
        <w:rPr>
          <w:rStyle w:val="KeywordTok"/>
        </w:rPr>
        <w:t>new</w:t>
      </w:r>
      <w:r w:rsidRPr="003A17C1">
        <w:rPr>
          <w:rStyle w:val="NormalTok"/>
        </w:rPr>
        <w:t xml:space="preserve"> ClassBuilder[ScannedCurrencyModelWithLoaders](itemRef)</w:t>
      </w:r>
      <w:r w:rsidRPr="003A17C1">
        <w:br/>
      </w:r>
      <w:r w:rsidRPr="003A17C1">
        <w:rPr>
          <w:rStyle w:val="NormalTok"/>
        </w:rPr>
        <w:t xml:space="preserve">  loaderBuilder.</w:t>
      </w:r>
      <w:r w:rsidRPr="003A17C1">
        <w:rPr>
          <w:rStyle w:val="FunctionTok"/>
        </w:rPr>
        <w:t>newInstanceRef</w:t>
      </w:r>
      <w:r w:rsidRPr="003A17C1">
        <w:br/>
      </w:r>
      <w:r w:rsidRPr="003A17C1">
        <w:rPr>
          <w:rStyle w:val="NormalTok"/>
        </w:rPr>
        <w:t>}</w:t>
      </w:r>
    </w:p>
    <w:p w14:paraId="755420B8" w14:textId="77777777" w:rsidR="009310BE" w:rsidRPr="003A17C1" w:rsidRDefault="00FB414C" w:rsidP="00FB414C">
      <w:pPr>
        <w:pStyle w:val="Titulek"/>
      </w:pPr>
      <w:bookmarkStart w:id="256" w:name="mutable-morphs"/>
      <w:bookmarkStart w:id="257" w:name="_Toc326487312"/>
      <w:bookmarkEnd w:id="256"/>
      <w:r>
        <w:t xml:space="preserve">Listing </w:t>
      </w:r>
      <w:r>
        <w:fldChar w:fldCharType="begin"/>
      </w:r>
      <w:r>
        <w:instrText xml:space="preserve"> SEQ Listing \* ARABIC </w:instrText>
      </w:r>
      <w:r>
        <w:fldChar w:fldCharType="separate"/>
      </w:r>
      <w:r w:rsidR="004E5CD2">
        <w:rPr>
          <w:noProof/>
        </w:rPr>
        <w:t>49</w:t>
      </w:r>
      <w:r>
        <w:fldChar w:fldCharType="end"/>
      </w:r>
      <w:r>
        <w:t>: Creating a mutable morph</w:t>
      </w:r>
      <w:bookmarkEnd w:id="257"/>
    </w:p>
    <w:p w14:paraId="37781D9E" w14:textId="77777777" w:rsidR="009310BE" w:rsidRPr="003A17C1" w:rsidRDefault="009310BE" w:rsidP="00091830">
      <w:pPr>
        <w:pStyle w:val="0Program"/>
      </w:pPr>
      <w:r w:rsidRPr="003A17C1">
        <w:rPr>
          <w:rStyle w:val="KeywordTok"/>
        </w:rPr>
        <w:t>val</w:t>
      </w:r>
      <w:r w:rsidRPr="003A17C1">
        <w:rPr>
          <w:rStyle w:val="NormalTok"/>
        </w:rPr>
        <w:t xml:space="preserve"> mailService: UserMail </w:t>
      </w:r>
      <w:r w:rsidRPr="003A17C1">
        <w:rPr>
          <w:rStyle w:val="KeywordTok"/>
        </w:rPr>
        <w:t>with</w:t>
      </w:r>
      <w:r w:rsidRPr="003A17C1">
        <w:rPr>
          <w:rStyle w:val="NormalTok"/>
        </w:rPr>
        <w:t xml:space="preserve"> MutableInstance[MailServiceModel] = mailServiceRef.</w:t>
      </w:r>
      <w:r w:rsidRPr="003A17C1">
        <w:rPr>
          <w:rStyle w:val="FunctionTok"/>
        </w:rPr>
        <w:t>mutableInstance</w:t>
      </w:r>
    </w:p>
    <w:p w14:paraId="16150A19" w14:textId="77777777" w:rsidR="009310BE" w:rsidRPr="003A17C1" w:rsidRDefault="00FB414C" w:rsidP="00FB414C">
      <w:pPr>
        <w:pStyle w:val="Titulek"/>
      </w:pPr>
      <w:bookmarkStart w:id="258" w:name="_Toc326487313"/>
      <w:r>
        <w:t xml:space="preserve">Listing </w:t>
      </w:r>
      <w:r>
        <w:fldChar w:fldCharType="begin"/>
      </w:r>
      <w:r>
        <w:instrText xml:space="preserve"> SEQ Listing \* ARABIC </w:instrText>
      </w:r>
      <w:r>
        <w:fldChar w:fldCharType="separate"/>
      </w:r>
      <w:r w:rsidR="004E5CD2">
        <w:rPr>
          <w:noProof/>
        </w:rPr>
        <w:t>50</w:t>
      </w:r>
      <w:r>
        <w:fldChar w:fldCharType="end"/>
      </w:r>
      <w:r>
        <w:t xml:space="preserve">: </w:t>
      </w:r>
      <w:r w:rsidR="009310BE" w:rsidRPr="003A17C1">
        <w:t>Evaluating the mut</w:t>
      </w:r>
      <w:r>
        <w:t>able morph's delegate reference</w:t>
      </w:r>
      <w:bookmarkEnd w:id="258"/>
    </w:p>
    <w:p w14:paraId="40311070" w14:textId="77777777" w:rsidR="00312288" w:rsidRDefault="009310BE" w:rsidP="00091830">
      <w:pPr>
        <w:pStyle w:val="0Program"/>
      </w:pPr>
      <w:r w:rsidRPr="003A17C1">
        <w:rPr>
          <w:rStyle w:val="NormalTok"/>
        </w:rPr>
        <w:t>mailService.</w:t>
      </w:r>
      <w:r w:rsidRPr="003A17C1">
        <w:rPr>
          <w:rStyle w:val="FunctionTok"/>
        </w:rPr>
        <w:t>delegate</w:t>
      </w:r>
      <w:r w:rsidRPr="003A17C1">
        <w:rPr>
          <w:rStyle w:val="NormalTok"/>
        </w:rPr>
        <w:t xml:space="preserve"> </w:t>
      </w:r>
      <w:r w:rsidRPr="003A17C1">
        <w:rPr>
          <w:rStyle w:val="KeywordTok"/>
        </w:rPr>
        <w:t>match</w:t>
      </w:r>
      <w:r w:rsidRPr="003A17C1">
        <w:rPr>
          <w:rStyle w:val="NormalTok"/>
        </w:rPr>
        <w:t xml:space="preserve"> {</w:t>
      </w:r>
      <w:r w:rsidRPr="003A17C1">
        <w:br/>
      </w:r>
      <w:r w:rsidRPr="003A17C1">
        <w:rPr>
          <w:rStyle w:val="NormalTok"/>
        </w:rPr>
        <w:t xml:space="preserve">  </w:t>
      </w:r>
      <w:r w:rsidRPr="003A17C1">
        <w:rPr>
          <w:rStyle w:val="KeywordTok"/>
        </w:rPr>
        <w:t>case</w:t>
      </w:r>
      <w:r w:rsidRPr="003A17C1">
        <w:rPr>
          <w:rStyle w:val="NormalTok"/>
        </w:rPr>
        <w:t xml:space="preserve"> Employee =&gt; </w:t>
      </w:r>
      <w:r w:rsidRPr="003A17C1">
        <w:rPr>
          <w:rStyle w:val="CommentTok"/>
        </w:rPr>
        <w:t>// handle an employee</w:t>
      </w:r>
      <w:r w:rsidRPr="003A17C1">
        <w:br/>
      </w:r>
      <w:r w:rsidRPr="003A17C1">
        <w:rPr>
          <w:rStyle w:val="NormalTok"/>
        </w:rPr>
        <w:t xml:space="preserve">  </w:t>
      </w:r>
      <w:r w:rsidRPr="003A17C1">
        <w:rPr>
          <w:rStyle w:val="KeywordTok"/>
        </w:rPr>
        <w:t>case</w:t>
      </w:r>
      <w:r w:rsidRPr="003A17C1">
        <w:rPr>
          <w:rStyle w:val="NormalTok"/>
        </w:rPr>
        <w:t xml:space="preserve"> RegisteredUser </w:t>
      </w:r>
      <w:r w:rsidRPr="003A17C1">
        <w:rPr>
          <w:rStyle w:val="KeywordTok"/>
        </w:rPr>
        <w:t>with</w:t>
      </w:r>
      <w:r w:rsidRPr="003A17C1">
        <w:rPr>
          <w:rStyle w:val="NormalTok"/>
        </w:rPr>
        <w:t xml:space="preserve"> PremiumUser =&gt; </w:t>
      </w:r>
      <w:r w:rsidRPr="003A17C1">
        <w:rPr>
          <w:rStyle w:val="CommentTok"/>
        </w:rPr>
        <w:t>// handle a premium registered user</w:t>
      </w:r>
      <w:r w:rsidRPr="003A17C1">
        <w:br/>
      </w:r>
      <w:r w:rsidRPr="003A17C1">
        <w:rPr>
          <w:rStyle w:val="NormalTok"/>
        </w:rPr>
        <w:t xml:space="preserve">  </w:t>
      </w:r>
      <w:r w:rsidRPr="003A17C1">
        <w:rPr>
          <w:rStyle w:val="KeywordTok"/>
        </w:rPr>
        <w:t>case</w:t>
      </w:r>
      <w:r w:rsidRPr="003A17C1">
        <w:rPr>
          <w:rStyle w:val="NormalTok"/>
        </w:rPr>
        <w:t xml:space="preserve"> RegisteredUser =&gt; </w:t>
      </w:r>
      <w:r w:rsidRPr="003A17C1">
        <w:rPr>
          <w:rStyle w:val="CommentTok"/>
        </w:rPr>
        <w:t>// handle a registered non-premium user</w:t>
      </w:r>
      <w:r w:rsidRPr="003A17C1">
        <w:br/>
      </w:r>
      <w:r w:rsidRPr="003A17C1">
        <w:rPr>
          <w:rStyle w:val="NormalTok"/>
        </w:rPr>
        <w:t>}</w:t>
      </w:r>
    </w:p>
    <w:p w14:paraId="35506ABC" w14:textId="77777777" w:rsidR="00312288" w:rsidRDefault="00CA0C22" w:rsidP="003E49E2">
      <w:pPr>
        <w:pStyle w:val="N1Cislovany"/>
      </w:pPr>
      <w:bookmarkStart w:id="259" w:name="_Toc326167420"/>
      <w:bookmarkStart w:id="260" w:name="_Toc452710697"/>
      <w:r>
        <w:lastRenderedPageBreak/>
        <w:t xml:space="preserve">Theoretical </w:t>
      </w:r>
      <w:r w:rsidR="002D7346">
        <w:t>Foundations of OM</w:t>
      </w:r>
      <w:bookmarkEnd w:id="259"/>
      <w:bookmarkEnd w:id="260"/>
    </w:p>
    <w:p w14:paraId="691B842A" w14:textId="77777777" w:rsidR="003B1A9E" w:rsidRDefault="005129C7" w:rsidP="00016FC6">
      <w:pPr>
        <w:pStyle w:val="0Bezny"/>
        <w:spacing w:line="283" w:lineRule="auto"/>
      </w:pPr>
      <w:r>
        <w:t xml:space="preserve">This </w:t>
      </w:r>
      <w:r w:rsidR="00ED3881">
        <w:t xml:space="preserve">goal of this </w:t>
      </w:r>
      <w:r>
        <w:t xml:space="preserve">chapter </w:t>
      </w:r>
      <w:r w:rsidR="00ED3881">
        <w:t xml:space="preserve">is to develop </w:t>
      </w:r>
      <w:r w:rsidR="00B509FB">
        <w:t xml:space="preserve">the </w:t>
      </w:r>
      <w:r>
        <w:t xml:space="preserve">theoretical foundations of </w:t>
      </w:r>
      <w:r w:rsidR="00EF7977">
        <w:t>object morphology</w:t>
      </w:r>
      <w:r w:rsidR="00ED3881">
        <w:t>, on top of which the reference and other implementations of OM may be built.</w:t>
      </w:r>
    </w:p>
    <w:p w14:paraId="5FAA1F3D" w14:textId="77777777" w:rsidR="00B2205C" w:rsidRDefault="0004772D" w:rsidP="00016FC6">
      <w:pPr>
        <w:pStyle w:val="0Bezny"/>
        <w:spacing w:line="283" w:lineRule="auto"/>
      </w:pPr>
      <w:r>
        <w:t>The notion of</w:t>
      </w:r>
      <w:r w:rsidR="003B1A9E">
        <w:t xml:space="preserve"> recognizer </w:t>
      </w:r>
      <w:r w:rsidR="00B2205C">
        <w:t xml:space="preserve">is central in this chapter. </w:t>
      </w:r>
      <w:r w:rsidR="000C236B">
        <w:t xml:space="preserve">A recognizer is defined as </w:t>
      </w:r>
      <w:r w:rsidR="003B1A9E">
        <w:t xml:space="preserve">a </w:t>
      </w:r>
      <w:r w:rsidR="000C236B">
        <w:t>device, roughly analogous</w:t>
      </w:r>
      <w:r w:rsidR="008617BB">
        <w:t xml:space="preserve"> to</w:t>
      </w:r>
      <w:r w:rsidR="003B1A9E">
        <w:t xml:space="preserve"> a cognitive system</w:t>
      </w:r>
      <w:r w:rsidR="000C236B">
        <w:t>,</w:t>
      </w:r>
      <w:r w:rsidR="00B2205C">
        <w:t xml:space="preserve"> </w:t>
      </w:r>
      <w:r w:rsidR="008617BB">
        <w:t>producing</w:t>
      </w:r>
      <w:r w:rsidR="00B2205C">
        <w:t xml:space="preserve"> representations of </w:t>
      </w:r>
      <w:r w:rsidR="00FD71B0">
        <w:t>perceived</w:t>
      </w:r>
      <w:r w:rsidR="00B2205C">
        <w:t xml:space="preserve"> pheno</w:t>
      </w:r>
      <w:r w:rsidR="00B2205C">
        <w:t>m</w:t>
      </w:r>
      <w:r w:rsidR="00B2205C">
        <w:t>ena.</w:t>
      </w:r>
      <w:r w:rsidR="000C236B">
        <w:t xml:space="preserve"> The </w:t>
      </w:r>
      <w:r w:rsidR="0091270F">
        <w:t xml:space="preserve">“cognitive” </w:t>
      </w:r>
      <w:r w:rsidR="000C236B">
        <w:t xml:space="preserve">capability of such a </w:t>
      </w:r>
      <w:r w:rsidR="0091270F">
        <w:t xml:space="preserve">device is determined by the resolution of the morph model installed in the recognizer and </w:t>
      </w:r>
      <w:r w:rsidR="000166D1">
        <w:t xml:space="preserve">also </w:t>
      </w:r>
      <w:r w:rsidR="0091270F">
        <w:t>by the “intelligence” encapsulated in the morphing strategy</w:t>
      </w:r>
      <w:r w:rsidR="00DE18AD">
        <w:t xml:space="preserve"> </w:t>
      </w:r>
      <w:r w:rsidR="0091270F">
        <w:t>used by the recognizer.</w:t>
      </w:r>
    </w:p>
    <w:p w14:paraId="1C7D5B27" w14:textId="77777777" w:rsidR="00341688" w:rsidRDefault="003A424A" w:rsidP="00016FC6">
      <w:pPr>
        <w:pStyle w:val="0Bezny"/>
        <w:spacing w:line="283" w:lineRule="auto"/>
      </w:pPr>
      <w:r>
        <w:t>R</w:t>
      </w:r>
      <w:r w:rsidR="00A249EF">
        <w:t>ecognizer</w:t>
      </w:r>
      <w:r>
        <w:t>s</w:t>
      </w:r>
      <w:r w:rsidR="00A249EF">
        <w:t xml:space="preserve"> </w:t>
      </w:r>
      <w:r>
        <w:t>are</w:t>
      </w:r>
      <w:r w:rsidR="00A249EF">
        <w:t xml:space="preserve"> </w:t>
      </w:r>
      <w:r>
        <w:t xml:space="preserve">inherently </w:t>
      </w:r>
      <w:proofErr w:type="spellStart"/>
      <w:r w:rsidR="00B41BC9">
        <w:t>composable</w:t>
      </w:r>
      <w:proofErr w:type="spellEnd"/>
      <w:r w:rsidR="00A249EF">
        <w:t xml:space="preserve"> </w:t>
      </w:r>
      <w:r>
        <w:t>systems; i.e. new complex recognizers may be constructed by composing simpler ones. Such a composition may be an ev</w:t>
      </w:r>
      <w:r w:rsidR="00B41BC9">
        <w:t>olutionary</w:t>
      </w:r>
      <w:r>
        <w:t xml:space="preserve">, a step-by-step, </w:t>
      </w:r>
      <w:proofErr w:type="gramStart"/>
      <w:r>
        <w:t xml:space="preserve">process, as described in </w:t>
      </w:r>
      <w:r>
        <w:fldChar w:fldCharType="begin"/>
      </w:r>
      <w:r>
        <w:instrText xml:space="preserve"> REF _Ref311190411 \w \h </w:instrText>
      </w:r>
      <w:r>
        <w:fldChar w:fldCharType="separate"/>
      </w:r>
      <w:r w:rsidR="004E5CD2">
        <w:t>5.1.8</w:t>
      </w:r>
      <w:proofErr w:type="gramEnd"/>
      <w:r>
        <w:fldChar w:fldCharType="end"/>
      </w:r>
      <w:r>
        <w:t>.</w:t>
      </w:r>
      <w:r w:rsidR="00862141">
        <w:t xml:space="preserve"> The section </w:t>
      </w:r>
      <w:r w:rsidR="00862141">
        <w:fldChar w:fldCharType="begin"/>
      </w:r>
      <w:r w:rsidR="00862141">
        <w:instrText xml:space="preserve"> REF _Ref315459958 \w \h </w:instrText>
      </w:r>
      <w:r w:rsidR="00862141">
        <w:fldChar w:fldCharType="separate"/>
      </w:r>
      <w:r w:rsidR="004E5CD2">
        <w:t>5.1.9</w:t>
      </w:r>
      <w:r w:rsidR="00862141">
        <w:fldChar w:fldCharType="end"/>
      </w:r>
      <w:r w:rsidR="00862141">
        <w:t xml:space="preserve"> deals with the conformance between morph models by generalizing the Liskov substitutions principle.</w:t>
      </w:r>
    </w:p>
    <w:p w14:paraId="101EA18A" w14:textId="77777777" w:rsidR="000A7D1D" w:rsidRDefault="000A7D1D" w:rsidP="00016FC6">
      <w:pPr>
        <w:pStyle w:val="0Bezny"/>
        <w:spacing w:line="283" w:lineRule="auto"/>
      </w:pPr>
      <w:r>
        <w:t>As mentioned above</w:t>
      </w:r>
      <w:r w:rsidR="003636D7">
        <w:t xml:space="preserve"> in the case study summary</w:t>
      </w:r>
      <w:r>
        <w:t xml:space="preserve">, </w:t>
      </w:r>
      <w:r w:rsidR="00DE18AD">
        <w:t>a</w:t>
      </w:r>
      <w:r w:rsidR="00232283">
        <w:t xml:space="preserve"> </w:t>
      </w:r>
      <w:r w:rsidR="00DA23EF">
        <w:t>recognizer</w:t>
      </w:r>
      <w:r w:rsidR="00232283">
        <w:t xml:space="preserve"> </w:t>
      </w:r>
      <w:r w:rsidR="00BB62ED">
        <w:t>creates</w:t>
      </w:r>
      <w:r>
        <w:t xml:space="preserve"> </w:t>
      </w:r>
      <w:r w:rsidR="00125458" w:rsidRPr="00424479">
        <w:t>morphs</w:t>
      </w:r>
      <w:r w:rsidR="00125458">
        <w:t xml:space="preserve">; </w:t>
      </w:r>
      <w:proofErr w:type="gramStart"/>
      <w:r w:rsidR="00125458">
        <w:t xml:space="preserve">i.e. </w:t>
      </w:r>
      <w:r w:rsidR="00BB62ED">
        <w:t>represe</w:t>
      </w:r>
      <w:r w:rsidR="00BB62ED">
        <w:t>n</w:t>
      </w:r>
      <w:r w:rsidR="00BB62ED">
        <w:t xml:space="preserve">tations </w:t>
      </w:r>
      <w:r w:rsidR="00125458">
        <w:t>of the modeled protean object</w:t>
      </w:r>
      <w:r w:rsidR="00C3096E">
        <w:t>s</w:t>
      </w:r>
      <w:proofErr w:type="gramEnd"/>
      <w:r w:rsidR="00125458">
        <w:t xml:space="preserve"> (phenomena). These representations are composed of</w:t>
      </w:r>
      <w:r>
        <w:t xml:space="preserve"> </w:t>
      </w:r>
      <w:r w:rsidR="00C3096E">
        <w:t>components</w:t>
      </w:r>
      <w:r w:rsidR="00F909F1">
        <w:t xml:space="preserve"> called </w:t>
      </w:r>
      <w:r w:rsidR="00BB62ED" w:rsidRPr="00424479">
        <w:t>fragment stubs</w:t>
      </w:r>
      <w:r w:rsidR="00F13006">
        <w:t xml:space="preserve">, which are </w:t>
      </w:r>
      <w:r w:rsidR="00C3096E">
        <w:t>de-</w:t>
      </w:r>
      <w:r w:rsidR="00F13006">
        <w:t>fact</w:t>
      </w:r>
      <w:r w:rsidR="00C3096E">
        <w:t>o</w:t>
      </w:r>
      <w:r w:rsidR="00F13006">
        <w:t xml:space="preserve"> instances of the </w:t>
      </w:r>
      <w:r w:rsidR="00F13006" w:rsidRPr="00424479">
        <w:t>fragment</w:t>
      </w:r>
      <w:r w:rsidR="00125458" w:rsidRPr="00424479">
        <w:t>s</w:t>
      </w:r>
      <w:r w:rsidR="00125458">
        <w:t xml:space="preserve"> d</w:t>
      </w:r>
      <w:r w:rsidR="00125458">
        <w:t>e</w:t>
      </w:r>
      <w:r w:rsidR="00125458">
        <w:t>scribing the properties and features</w:t>
      </w:r>
      <w:r w:rsidR="00B321E6">
        <w:t xml:space="preserve"> of the protean objects</w:t>
      </w:r>
      <w:r w:rsidR="00125458">
        <w:t xml:space="preserve">. </w:t>
      </w:r>
      <w:r w:rsidR="00BB62ED">
        <w:t xml:space="preserve">The composition of the morph </w:t>
      </w:r>
      <w:r w:rsidR="00F13006">
        <w:t>is</w:t>
      </w:r>
      <w:r w:rsidR="00BB62ED">
        <w:t xml:space="preserve"> determined by the morph alternative selected by the recognizer’s morphing strategy.</w:t>
      </w:r>
      <w:r w:rsidR="004B3355">
        <w:t xml:space="preserve"> </w:t>
      </w:r>
      <w:r w:rsidR="009B6DC9">
        <w:t xml:space="preserve">The strategy may also reorder the fragments in the selected alternative in case the alternative contains more overriding fragments; i.e. wrappers. </w:t>
      </w:r>
      <w:r w:rsidR="00AD1D6C">
        <w:t xml:space="preserve">Before composing the </w:t>
      </w:r>
      <w:r w:rsidR="00C02BE1">
        <w:t>morph</w:t>
      </w:r>
      <w:r w:rsidR="00390248">
        <w:t>,</w:t>
      </w:r>
      <w:r w:rsidR="00C02BE1">
        <w:t xml:space="preserve"> </w:t>
      </w:r>
      <w:r w:rsidR="00AD1D6C">
        <w:t>the re</w:t>
      </w:r>
      <w:r w:rsidR="00AD1D6C">
        <w:t>c</w:t>
      </w:r>
      <w:r w:rsidR="00AD1D6C">
        <w:t xml:space="preserve">ognizer creates instances of all </w:t>
      </w:r>
      <w:r w:rsidR="00C02BE1">
        <w:t>fragments in the selected alternative</w:t>
      </w:r>
      <w:r w:rsidR="00A7641F">
        <w:t>.</w:t>
      </w:r>
    </w:p>
    <w:p w14:paraId="0227F1B8" w14:textId="77777777" w:rsidR="002F388B" w:rsidRDefault="002F388B" w:rsidP="00016FC6">
      <w:pPr>
        <w:pStyle w:val="0Bezny"/>
        <w:spacing w:line="283" w:lineRule="auto"/>
      </w:pPr>
      <w:r>
        <w:t xml:space="preserve">An example of the recognizer may be the fictional airport scanner from the case study or a server-side software component </w:t>
      </w:r>
      <w:r w:rsidR="00A97E5D">
        <w:t>identifying</w:t>
      </w:r>
      <w:r>
        <w:t xml:space="preserve"> the remote user </w:t>
      </w:r>
      <w:r w:rsidR="00A97E5D">
        <w:t>according to</w:t>
      </w:r>
      <w:r>
        <w:t xml:space="preserve"> the properties transferred from the remote host. In the case of the airport scanner the </w:t>
      </w:r>
      <w:r w:rsidR="0004037D">
        <w:t>protean objects</w:t>
      </w:r>
      <w:r>
        <w:t xml:space="preserve"> are the input data consisting of the data produced by the scanner sensor array. The input data is further processed by the morphing strategy implementing the procedure for recognizing only such objects that can be matched to the alternatives given by the morph model.</w:t>
      </w:r>
      <w:r w:rsidR="00A97E5D">
        <w:t xml:space="preserve"> In the case of the server-side recognizer of remote users the </w:t>
      </w:r>
      <w:r w:rsidR="005F687C">
        <w:t>protean objects</w:t>
      </w:r>
      <w:r w:rsidR="00A97E5D">
        <w:t xml:space="preserve"> are the session data such as IP address, type of the browser, cookies etc. The </w:t>
      </w:r>
      <w:r w:rsidR="00C43D2A">
        <w:t>same user may be identified in different context</w:t>
      </w:r>
      <w:r w:rsidR="00C65668">
        <w:t>s</w:t>
      </w:r>
      <w:r w:rsidR="00C43D2A">
        <w:t xml:space="preserve"> </w:t>
      </w:r>
      <w:r w:rsidR="00C65668">
        <w:t xml:space="preserve">(mobile, PC) </w:t>
      </w:r>
      <w:r w:rsidR="00C43D2A">
        <w:t xml:space="preserve">and thus </w:t>
      </w:r>
      <w:r w:rsidR="00C65668">
        <w:t>the composition of his/her representation may differ.</w:t>
      </w:r>
    </w:p>
    <w:p w14:paraId="5170D75D" w14:textId="77777777" w:rsidR="000A7D1D" w:rsidRDefault="00800FA7" w:rsidP="00016FC6">
      <w:pPr>
        <w:pStyle w:val="0Bezny"/>
        <w:spacing w:line="283" w:lineRule="auto"/>
      </w:pPr>
      <w:r>
        <w:t>The r</w:t>
      </w:r>
      <w:r w:rsidR="00DA23EF">
        <w:t>ecognizer</w:t>
      </w:r>
      <w:r w:rsidR="000A7D1D">
        <w:t xml:space="preserve"> is also able to </w:t>
      </w:r>
      <w:r w:rsidR="000A7D1D" w:rsidRPr="004F0610">
        <w:rPr>
          <w:i/>
        </w:rPr>
        <w:t>recompose</w:t>
      </w:r>
      <w:r w:rsidR="000A7D1D">
        <w:t xml:space="preserve"> the </w:t>
      </w:r>
      <w:r w:rsidR="003A52C3">
        <w:t>morph</w:t>
      </w:r>
      <w:r w:rsidR="000A7D1D">
        <w:t xml:space="preserve"> </w:t>
      </w:r>
      <w:r w:rsidR="003A52C3">
        <w:t>to reflect the changes in the original</w:t>
      </w:r>
      <w:r w:rsidR="000A7D1D">
        <w:t xml:space="preserve"> </w:t>
      </w:r>
      <w:r w:rsidR="003A52C3">
        <w:t>object</w:t>
      </w:r>
      <w:r w:rsidR="00BF4294">
        <w:t>. T</w:t>
      </w:r>
      <w:r w:rsidR="000A7D1D">
        <w:t xml:space="preserve">he </w:t>
      </w:r>
      <w:r w:rsidR="00424479">
        <w:t>morph</w:t>
      </w:r>
      <w:r w:rsidR="000A7D1D">
        <w:t xml:space="preserve"> may be recomposed in </w:t>
      </w:r>
      <w:r w:rsidR="00DE2C66">
        <w:t xml:space="preserve">essentially </w:t>
      </w:r>
      <w:r w:rsidR="00D17C78">
        <w:t>three</w:t>
      </w:r>
      <w:r w:rsidR="000A7D1D">
        <w:t xml:space="preserve"> ways. First, the </w:t>
      </w:r>
      <w:r w:rsidR="00DA23EF">
        <w:t>recognizer</w:t>
      </w:r>
      <w:r w:rsidR="000A7D1D">
        <w:t xml:space="preserve"> uses the same morph model and morphing strategy</w:t>
      </w:r>
      <w:r w:rsidR="00A3242F">
        <w:t>;</w:t>
      </w:r>
      <w:r w:rsidR="000A7D1D">
        <w:t xml:space="preserve"> </w:t>
      </w:r>
      <w:r w:rsidR="00A3242F">
        <w:t>i</w:t>
      </w:r>
      <w:r w:rsidR="000A7D1D">
        <w:t xml:space="preserve">n such a case the final composition of the </w:t>
      </w:r>
      <w:r w:rsidR="00307390">
        <w:t>morph</w:t>
      </w:r>
      <w:r w:rsidR="000A7D1D">
        <w:t xml:space="preserve"> </w:t>
      </w:r>
      <w:r w:rsidR="00391C59">
        <w:t>will reflect</w:t>
      </w:r>
      <w:r w:rsidR="000A7D1D">
        <w:t xml:space="preserve"> the </w:t>
      </w:r>
      <w:r w:rsidR="00391C59">
        <w:t xml:space="preserve">same </w:t>
      </w:r>
      <w:r w:rsidR="00DA08EF">
        <w:t>aspects</w:t>
      </w:r>
      <w:r w:rsidR="000A7D1D">
        <w:t xml:space="preserve"> </w:t>
      </w:r>
      <w:r w:rsidR="00391C59">
        <w:t>of</w:t>
      </w:r>
      <w:r w:rsidR="000A7D1D">
        <w:t xml:space="preserve"> </w:t>
      </w:r>
      <w:r w:rsidR="001D2435">
        <w:t xml:space="preserve">the </w:t>
      </w:r>
      <w:r w:rsidR="00307390">
        <w:t>original object</w:t>
      </w:r>
      <w:r w:rsidR="000A7D1D">
        <w:t xml:space="preserve">. Second, the </w:t>
      </w:r>
      <w:r w:rsidR="00DA23EF">
        <w:t>recognizer</w:t>
      </w:r>
      <w:r w:rsidR="000A7D1D">
        <w:t xml:space="preserve"> uses a</w:t>
      </w:r>
      <w:r w:rsidR="000A7D1D">
        <w:t>n</w:t>
      </w:r>
      <w:r w:rsidR="000A7D1D">
        <w:t>other strate</w:t>
      </w:r>
      <w:r w:rsidR="00A3242F">
        <w:t>gy;</w:t>
      </w:r>
      <w:r w:rsidR="000A7D1D">
        <w:t xml:space="preserve"> </w:t>
      </w:r>
      <w:r w:rsidR="00A3242F">
        <w:t>i</w:t>
      </w:r>
      <w:r w:rsidR="000A7D1D">
        <w:t xml:space="preserve">n this case, the new composition </w:t>
      </w:r>
      <w:r w:rsidR="00391C59">
        <w:t>will</w:t>
      </w:r>
      <w:r w:rsidR="000A7D1D">
        <w:t xml:space="preserve"> reflect different </w:t>
      </w:r>
      <w:r w:rsidR="00391C59">
        <w:t>aspects</w:t>
      </w:r>
      <w:r w:rsidR="00901673">
        <w:t xml:space="preserve"> </w:t>
      </w:r>
      <w:r w:rsidR="00391C59">
        <w:t>of</w:t>
      </w:r>
      <w:r w:rsidR="00901673">
        <w:t xml:space="preserve"> the </w:t>
      </w:r>
      <w:r w:rsidR="00307390">
        <w:t>orig</w:t>
      </w:r>
      <w:r w:rsidR="00307390">
        <w:t>i</w:t>
      </w:r>
      <w:r w:rsidR="00307390">
        <w:t>nal object</w:t>
      </w:r>
      <w:r w:rsidR="000A7D1D">
        <w:t xml:space="preserve"> than the original composition. And third, </w:t>
      </w:r>
      <w:r w:rsidR="00427BA8">
        <w:t xml:space="preserve">the object </w:t>
      </w:r>
      <w:r w:rsidR="00391C59">
        <w:t>is</w:t>
      </w:r>
      <w:r w:rsidR="00427BA8">
        <w:t xml:space="preserve"> recomposed by means of a</w:t>
      </w:r>
      <w:r w:rsidR="001A0BDF">
        <w:t xml:space="preserve"> </w:t>
      </w:r>
      <w:r w:rsidR="00391C59">
        <w:t xml:space="preserve">richer morph </w:t>
      </w:r>
      <w:r w:rsidR="000521E2">
        <w:t>model</w:t>
      </w:r>
      <w:r w:rsidR="00391C59">
        <w:t>; i.e. a model with a better resolution</w:t>
      </w:r>
      <w:r w:rsidR="00E16BC4">
        <w:t xml:space="preserve">. </w:t>
      </w:r>
      <w:r w:rsidR="00427BA8">
        <w:t>In this case the recomposed o</w:t>
      </w:r>
      <w:r w:rsidR="00427BA8">
        <w:t>b</w:t>
      </w:r>
      <w:r w:rsidR="00427BA8">
        <w:t xml:space="preserve">ject </w:t>
      </w:r>
      <w:r w:rsidR="00BB3980">
        <w:t>may</w:t>
      </w:r>
      <w:r w:rsidR="00427BA8">
        <w:t xml:space="preserve"> contain new fragments</w:t>
      </w:r>
      <w:r w:rsidR="00DB6396">
        <w:t xml:space="preserve"> </w:t>
      </w:r>
      <w:r w:rsidR="005017F9">
        <w:t>and</w:t>
      </w:r>
      <w:r w:rsidR="00BB3980">
        <w:t xml:space="preserve"> new alternatives in addition to that of </w:t>
      </w:r>
      <w:r w:rsidR="00DB6396">
        <w:t>the original model.</w:t>
      </w:r>
    </w:p>
    <w:p w14:paraId="7102FB7A" w14:textId="77777777" w:rsidR="00312288" w:rsidRDefault="007F0D15" w:rsidP="00312288">
      <w:pPr>
        <w:pStyle w:val="0Bezny"/>
      </w:pPr>
      <w:r>
        <w:lastRenderedPageBreak/>
        <w:t xml:space="preserve">The following subsections </w:t>
      </w:r>
      <w:r w:rsidR="00663FB3">
        <w:t>study</w:t>
      </w:r>
      <w:r w:rsidR="00311B34">
        <w:t xml:space="preserve"> </w:t>
      </w:r>
      <w:r>
        <w:t xml:space="preserve">theoretical aspects of recognizers </w:t>
      </w:r>
      <w:r w:rsidR="00D13391">
        <w:t>through</w:t>
      </w:r>
      <w:r w:rsidR="00663FB3">
        <w:t xml:space="preserve"> developing the concept of</w:t>
      </w:r>
      <w:r w:rsidR="00C05B93">
        <w:t xml:space="preserve"> </w:t>
      </w:r>
      <w:r w:rsidR="00C05B93" w:rsidRPr="00C05B93">
        <w:rPr>
          <w:i/>
        </w:rPr>
        <w:t>abstract recognizer</w:t>
      </w:r>
      <w:r w:rsidR="00B93404">
        <w:t>.</w:t>
      </w:r>
    </w:p>
    <w:p w14:paraId="1A766F5C" w14:textId="77777777" w:rsidR="000E6620" w:rsidRDefault="000E6620" w:rsidP="002575A6">
      <w:pPr>
        <w:pStyle w:val="N2Cislovany"/>
      </w:pPr>
      <w:bookmarkStart w:id="261" w:name="_Ref311387668"/>
      <w:bookmarkStart w:id="262" w:name="_Toc326167421"/>
      <w:bookmarkStart w:id="263" w:name="_Toc452710698"/>
      <w:r>
        <w:t>Recognizer</w:t>
      </w:r>
      <w:r w:rsidR="007C36E8">
        <w:t xml:space="preserve"> Formalism</w:t>
      </w:r>
      <w:r w:rsidR="00AF5C01">
        <w:t xml:space="preserve"> (R-Algebra)</w:t>
      </w:r>
      <w:bookmarkEnd w:id="261"/>
      <w:bookmarkEnd w:id="262"/>
      <w:bookmarkEnd w:id="263"/>
    </w:p>
    <w:p w14:paraId="4C9ACF99" w14:textId="77777777" w:rsidR="002575A6" w:rsidRPr="002575A6" w:rsidRDefault="002F1C6E" w:rsidP="002575A6">
      <w:pPr>
        <w:pStyle w:val="0Bezny"/>
      </w:pPr>
      <w:r>
        <w:t xml:space="preserve">The </w:t>
      </w:r>
      <w:r w:rsidR="008842BC">
        <w:t>abstract recognizer</w:t>
      </w:r>
      <w:r w:rsidR="00A80AFB">
        <w:t xml:space="preserve"> (AR)</w:t>
      </w:r>
      <w:r w:rsidR="008842BC">
        <w:t xml:space="preserve"> is a virtual device “perceiving” a</w:t>
      </w:r>
      <w:r w:rsidR="00891927">
        <w:t>n original</w:t>
      </w:r>
      <w:r w:rsidR="008842BC">
        <w:t xml:space="preserve"> object </w:t>
      </w:r>
      <w:r w:rsidR="0073495C">
        <w:t>(phenom</w:t>
      </w:r>
      <w:r w:rsidR="0073495C">
        <w:t>e</w:t>
      </w:r>
      <w:r w:rsidR="0073495C">
        <w:t xml:space="preserve">non) </w:t>
      </w:r>
      <w:r w:rsidR="008842BC">
        <w:t>and pro</w:t>
      </w:r>
      <w:r w:rsidR="00A80AFB">
        <w:t>viding</w:t>
      </w:r>
      <w:r w:rsidR="008842BC">
        <w:t xml:space="preserve"> </w:t>
      </w:r>
      <w:r w:rsidR="00D11B68">
        <w:t>the original object’s</w:t>
      </w:r>
      <w:r w:rsidR="008842BC">
        <w:t xml:space="preserve"> representation, if recognized. The </w:t>
      </w:r>
      <w:r>
        <w:t xml:space="preserve">schema of </w:t>
      </w:r>
      <w:r w:rsidR="00A80AFB">
        <w:t xml:space="preserve">AR </w:t>
      </w:r>
      <w:r>
        <w:t>is shown in</w:t>
      </w:r>
      <w:r w:rsidR="00257128">
        <w:t xml:space="preserve"> </w:t>
      </w:r>
      <w:r w:rsidR="007153AF" w:rsidRPr="007153AF">
        <w:rPr>
          <w:i/>
        </w:rPr>
        <w:fldChar w:fldCharType="begin"/>
      </w:r>
      <w:r w:rsidR="007153AF" w:rsidRPr="007153AF">
        <w:rPr>
          <w:i/>
        </w:rPr>
        <w:instrText xml:space="preserve"> REF _Ref322540164 \h </w:instrText>
      </w:r>
      <w:r w:rsidR="007153AF" w:rsidRPr="007153AF">
        <w:rPr>
          <w:i/>
        </w:rPr>
      </w:r>
      <w:r w:rsidR="007153AF" w:rsidRPr="007153AF">
        <w:rPr>
          <w:i/>
        </w:rPr>
        <w:fldChar w:fldCharType="separate"/>
      </w:r>
      <w:r w:rsidR="004E5CD2">
        <w:t xml:space="preserve">Figure </w:t>
      </w:r>
      <w:r w:rsidR="004E5CD2">
        <w:rPr>
          <w:noProof/>
        </w:rPr>
        <w:t>26</w:t>
      </w:r>
      <w:r w:rsidR="007153AF" w:rsidRPr="007153AF">
        <w:rPr>
          <w:i/>
        </w:rPr>
        <w:fldChar w:fldCharType="end"/>
      </w:r>
      <w:r>
        <w:t>.</w:t>
      </w:r>
    </w:p>
    <w:p w14:paraId="6A1AFCBE" w14:textId="77777777" w:rsidR="00312288" w:rsidRDefault="00C515D1" w:rsidP="00016FC6">
      <w:pPr>
        <w:pStyle w:val="BPVelky"/>
      </w:pPr>
      <w:r>
        <w:rPr>
          <w:noProof/>
          <w:lang w:val="cs-CZ" w:eastAsia="cs-CZ"/>
        </w:rPr>
        <w:drawing>
          <wp:inline distT="0" distB="0" distL="0" distR="0" wp14:anchorId="0649F3D8" wp14:editId="5E1C5858">
            <wp:extent cx="3324225" cy="1186180"/>
            <wp:effectExtent l="0" t="0" r="9525" b="0"/>
            <wp:docPr id="25" name="obráze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324225" cy="1186180"/>
                    </a:xfrm>
                    <a:prstGeom prst="rect">
                      <a:avLst/>
                    </a:prstGeom>
                    <a:noFill/>
                    <a:ln>
                      <a:noFill/>
                    </a:ln>
                  </pic:spPr>
                </pic:pic>
              </a:graphicData>
            </a:graphic>
          </wp:inline>
        </w:drawing>
      </w:r>
    </w:p>
    <w:p w14:paraId="285EEEE6" w14:textId="77777777" w:rsidR="00AB08F3" w:rsidRDefault="00C33857" w:rsidP="00016FC6">
      <w:pPr>
        <w:pStyle w:val="BPVPopisek"/>
      </w:pPr>
      <w:bookmarkStart w:id="264" w:name="_Ref322540164"/>
      <w:bookmarkStart w:id="265" w:name="_Toc452582035"/>
      <w:r>
        <w:t>Figure</w:t>
      </w:r>
      <w:r w:rsidR="00AB08F3">
        <w:t xml:space="preserve"> </w:t>
      </w:r>
      <w:r w:rsidR="00017820">
        <w:fldChar w:fldCharType="begin"/>
      </w:r>
      <w:r w:rsidR="00017820">
        <w:instrText xml:space="preserve"> SEQ Figure \* ARABIC </w:instrText>
      </w:r>
      <w:r w:rsidR="00017820">
        <w:fldChar w:fldCharType="separate"/>
      </w:r>
      <w:r w:rsidR="004E5CD2">
        <w:rPr>
          <w:noProof/>
        </w:rPr>
        <w:t>26</w:t>
      </w:r>
      <w:r w:rsidR="00017820">
        <w:fldChar w:fldCharType="end"/>
      </w:r>
      <w:bookmarkEnd w:id="264"/>
      <w:r w:rsidR="00AB08F3">
        <w:t xml:space="preserve">: Schema of </w:t>
      </w:r>
      <w:r w:rsidR="00DC7AF1">
        <w:t>an</w:t>
      </w:r>
      <w:r w:rsidR="000A287A">
        <w:t xml:space="preserve"> </w:t>
      </w:r>
      <w:r w:rsidR="00AB08F3">
        <w:t>abstract recognizer</w:t>
      </w:r>
      <w:bookmarkEnd w:id="265"/>
    </w:p>
    <w:p w14:paraId="5CFFBA48" w14:textId="77777777" w:rsidR="00CA538D" w:rsidRDefault="00AF5C01" w:rsidP="00B74EDF">
      <w:pPr>
        <w:pStyle w:val="N3Cislovany"/>
      </w:pPr>
      <w:bookmarkStart w:id="266" w:name="_Toc326167422"/>
      <w:bookmarkStart w:id="267" w:name="_Toc452710699"/>
      <w:r>
        <w:t>Basics</w:t>
      </w:r>
      <w:bookmarkEnd w:id="266"/>
      <w:bookmarkEnd w:id="267"/>
    </w:p>
    <w:p w14:paraId="599A35FE" w14:textId="77777777" w:rsidR="00AC2906" w:rsidRDefault="00A25AB9" w:rsidP="00CA538D">
      <w:pPr>
        <w:pStyle w:val="0Bezny"/>
      </w:pPr>
      <w:r>
        <w:t>First, i</w:t>
      </w:r>
      <w:r w:rsidR="00105E2D">
        <w:t xml:space="preserve">n order to make the meaning of symbols obvious, </w:t>
      </w:r>
      <w:r w:rsidR="009413EB">
        <w:t xml:space="preserve">it is necessary to introduce </w:t>
      </w:r>
      <w:r w:rsidR="00105E2D">
        <w:t>the following convention</w:t>
      </w:r>
      <w:r w:rsidR="009413EB">
        <w:t xml:space="preserve">, which is used </w:t>
      </w:r>
      <w:r w:rsidR="00105E2D">
        <w:t>throughout the text:</w:t>
      </w:r>
    </w:p>
    <w:p w14:paraId="0C164950" w14:textId="77777777" w:rsidR="00105E2D" w:rsidRDefault="00327815" w:rsidP="00105E2D">
      <w:pPr>
        <w:pStyle w:val="0Cislovany"/>
      </w:pPr>
      <w:r w:rsidRPr="00F62271">
        <w:t>S</w:t>
      </w:r>
      <w:r w:rsidR="00105E2D" w:rsidRPr="00F62271">
        <w:t>ymbols refer</w:t>
      </w:r>
      <w:r w:rsidR="00F62271">
        <w:t>r</w:t>
      </w:r>
      <w:r w:rsidR="00105E2D" w:rsidRPr="00F62271">
        <w:t>ing to morph models</w:t>
      </w:r>
      <w:r w:rsidRPr="00F62271">
        <w:t>:</w:t>
      </w:r>
      <w:r w:rsidR="00105E2D" w:rsidRPr="00F62271">
        <w:t xml:space="preserve"> a capital letter in bold </w:t>
      </w:r>
      <w:r w:rsidR="00C50355" w:rsidRPr="00F62271">
        <w:t xml:space="preserve">face </w:t>
      </w:r>
      <w:r w:rsidR="00105E2D" w:rsidRPr="00F62271">
        <w:t>italic</w:t>
      </w:r>
      <w:r w:rsidR="00C50355" w:rsidRPr="00F62271">
        <w:t xml:space="preserve"> face;</w:t>
      </w:r>
      <w:r w:rsidR="009144B7" w:rsidRPr="00F62271">
        <w:t xml:space="preserve"> i.e.</w:t>
      </w:r>
      <w:r w:rsidR="00C50355">
        <w:t xml:space="preserve"> </w:t>
      </w:r>
      <w:r w:rsidR="00C50355" w:rsidRPr="002D4C58">
        <w:rPr>
          <w:rStyle w:val="ZzProgram"/>
          <w:b/>
          <w:i/>
        </w:rPr>
        <w:t>M</w:t>
      </w:r>
    </w:p>
    <w:p w14:paraId="4E073517" w14:textId="77777777" w:rsidR="00105E2D" w:rsidRDefault="00327815" w:rsidP="00105E2D">
      <w:pPr>
        <w:pStyle w:val="0Cislovany"/>
      </w:pPr>
      <w:r w:rsidRPr="00F62271">
        <w:t>S</w:t>
      </w:r>
      <w:r w:rsidR="00105E2D" w:rsidRPr="00F62271">
        <w:t>ymbo</w:t>
      </w:r>
      <w:r w:rsidRPr="00F62271">
        <w:t>ls refer</w:t>
      </w:r>
      <w:r w:rsidR="00F62271">
        <w:t>r</w:t>
      </w:r>
      <w:r w:rsidRPr="00F62271">
        <w:t xml:space="preserve">ing to alternatives: a </w:t>
      </w:r>
      <w:r w:rsidR="00105E2D" w:rsidRPr="00F62271">
        <w:t xml:space="preserve">capital letter in bold </w:t>
      </w:r>
      <w:r w:rsidR="00C50355" w:rsidRPr="00F62271">
        <w:t xml:space="preserve">face </w:t>
      </w:r>
      <w:r w:rsidR="00105E2D" w:rsidRPr="00F62271">
        <w:t>is used</w:t>
      </w:r>
      <w:r w:rsidR="00C50355" w:rsidRPr="00F62271">
        <w:t>;</w:t>
      </w:r>
      <w:r w:rsidR="009144B7" w:rsidRPr="00F62271">
        <w:t xml:space="preserve"> i.e.</w:t>
      </w:r>
      <w:r w:rsidR="00C50355">
        <w:t xml:space="preserve"> </w:t>
      </w:r>
      <w:r w:rsidR="00C50355" w:rsidRPr="002D4C58">
        <w:rPr>
          <w:rStyle w:val="ZzProgram"/>
          <w:b/>
        </w:rPr>
        <w:t>A</w:t>
      </w:r>
    </w:p>
    <w:p w14:paraId="058C8196" w14:textId="77777777" w:rsidR="00105E2D" w:rsidRPr="00C04B60" w:rsidRDefault="00327815" w:rsidP="00105E2D">
      <w:pPr>
        <w:pStyle w:val="0Cislovany"/>
        <w:rPr>
          <w:rStyle w:val="ZzProgram"/>
          <w:rFonts w:ascii="Times New Roman" w:hAnsi="Times New Roman"/>
          <w:noProof w:val="0"/>
          <w:w w:val="100"/>
        </w:rPr>
      </w:pPr>
      <w:r>
        <w:t>S</w:t>
      </w:r>
      <w:r w:rsidR="00105E2D">
        <w:t>ymbols refer</w:t>
      </w:r>
      <w:r w:rsidR="00F62271">
        <w:t>r</w:t>
      </w:r>
      <w:r w:rsidR="00105E2D">
        <w:t>ing to fragments</w:t>
      </w:r>
      <w:r>
        <w:t>:</w:t>
      </w:r>
      <w:r w:rsidR="00105E2D">
        <w:t xml:space="preserve"> a capital letter is used</w:t>
      </w:r>
      <w:r w:rsidR="00C50355">
        <w:t>;</w:t>
      </w:r>
      <w:r w:rsidR="009144B7">
        <w:t xml:space="preserve"> i.e.</w:t>
      </w:r>
      <w:r w:rsidR="00C50355">
        <w:t xml:space="preserve"> </w:t>
      </w:r>
      <w:r w:rsidR="00C50355" w:rsidRPr="002D4C58">
        <w:rPr>
          <w:rStyle w:val="ZzProgram"/>
        </w:rPr>
        <w:t>F</w:t>
      </w:r>
    </w:p>
    <w:p w14:paraId="7A53FCE1" w14:textId="77777777" w:rsidR="001E1ABD" w:rsidRPr="00693BE1" w:rsidRDefault="001E1ABD" w:rsidP="00105E2D">
      <w:pPr>
        <w:pStyle w:val="0Cislovany"/>
        <w:rPr>
          <w:rStyle w:val="ZzProgram"/>
          <w:rFonts w:ascii="Times New Roman" w:hAnsi="Times New Roman"/>
          <w:noProof w:val="0"/>
          <w:w w:val="100"/>
        </w:rPr>
      </w:pPr>
      <w:r w:rsidRPr="001E1ABD">
        <w:rPr>
          <w:b/>
          <w:i/>
        </w:rPr>
        <w:t>M</w:t>
      </w:r>
      <w:r>
        <w:t>(</w:t>
      </w:r>
      <w:r w:rsidRPr="001E1ABD">
        <w:rPr>
          <w:i/>
        </w:rPr>
        <w:t>x</w:t>
      </w:r>
      <w:r>
        <w:t>) stands for a recognizer</w:t>
      </w:r>
      <w:r w:rsidR="001E53CE">
        <w:t xml:space="preserve"> </w:t>
      </w:r>
      <w:r w:rsidR="0032085A">
        <w:t>using</w:t>
      </w:r>
      <w:r w:rsidR="005C51B3">
        <w:t xml:space="preserve"> </w:t>
      </w:r>
      <w:r w:rsidR="0032085A">
        <w:t xml:space="preserve">morphing strategy </w:t>
      </w:r>
      <w:r w:rsidR="0032085A" w:rsidRPr="000257C1">
        <w:rPr>
          <w:i/>
        </w:rPr>
        <w:t>x</w:t>
      </w:r>
      <w:r w:rsidR="00E920D4">
        <w:t xml:space="preserve"> to recognize</w:t>
      </w:r>
      <w:r w:rsidR="009E476D">
        <w:t xml:space="preserve"> </w:t>
      </w:r>
      <w:r w:rsidR="00E920D4">
        <w:t xml:space="preserve">the alternatives from the model </w:t>
      </w:r>
      <w:r w:rsidR="00E920D4" w:rsidRPr="00E920D4">
        <w:rPr>
          <w:b/>
          <w:i/>
        </w:rPr>
        <w:t>M</w:t>
      </w:r>
      <w:r w:rsidR="00E920D4">
        <w:t>.</w:t>
      </w:r>
    </w:p>
    <w:p w14:paraId="03193615" w14:textId="77777777" w:rsidR="0010786A" w:rsidRDefault="007D5171" w:rsidP="0010786A">
      <w:pPr>
        <w:pStyle w:val="0Bezny"/>
      </w:pPr>
      <w:r>
        <w:t>A morph model may be formally expressed as a list of morph alternatives</w:t>
      </w:r>
      <w:r w:rsidR="00E9582E">
        <w:t>.</w:t>
      </w:r>
    </w:p>
    <w:p w14:paraId="793C7E4B" w14:textId="77777777" w:rsidR="00836AE8" w:rsidRDefault="00C6456E" w:rsidP="00091830">
      <w:pPr>
        <w:pStyle w:val="0Program"/>
        <w:rPr>
          <w:vertAlign w:val="subscript"/>
        </w:rPr>
      </w:pPr>
      <w:r w:rsidRPr="00F24F85">
        <w:rPr>
          <w:b/>
          <w:i/>
        </w:rPr>
        <w:t>M</w:t>
      </w:r>
      <w:r w:rsidR="001A16CF">
        <w:t xml:space="preserve"> </w:t>
      </w:r>
      <w:r w:rsidR="001A16CF" w:rsidRPr="001E51E8">
        <w:t>-&gt;</w:t>
      </w:r>
      <w:r>
        <w:t xml:space="preserve"> </w:t>
      </w:r>
      <w:r w:rsidR="00BB6BC6" w:rsidRPr="001E51E8">
        <w:t>{</w:t>
      </w:r>
      <w:r w:rsidR="00220FCC" w:rsidRPr="009B4955">
        <w:rPr>
          <w:b/>
        </w:rPr>
        <w:t>A</w:t>
      </w:r>
      <w:r w:rsidR="00220FCC" w:rsidRPr="009B4955">
        <w:rPr>
          <w:b/>
          <w:vertAlign w:val="subscript"/>
        </w:rPr>
        <w:t>1</w:t>
      </w:r>
      <w:r w:rsidR="00BB6BC6" w:rsidRPr="001E51E8">
        <w:t>,…,</w:t>
      </w:r>
      <w:r w:rsidR="00220FCC" w:rsidRPr="009B4955">
        <w:rPr>
          <w:b/>
        </w:rPr>
        <w:t>A</w:t>
      </w:r>
      <w:r w:rsidR="00220FCC" w:rsidRPr="009B4955">
        <w:rPr>
          <w:b/>
          <w:vertAlign w:val="subscript"/>
        </w:rPr>
        <w:t>N</w:t>
      </w:r>
      <w:r w:rsidR="00BB6BC6" w:rsidRPr="001E51E8">
        <w:t>}</w:t>
      </w:r>
      <w:r w:rsidR="00442C05" w:rsidRPr="001E51E8">
        <w:t xml:space="preserve"> </w:t>
      </w:r>
      <w:r w:rsidR="00442C05" w:rsidRPr="00E07D47">
        <w:t>N&gt;0</w:t>
      </w:r>
    </w:p>
    <w:p w14:paraId="20C60C12" w14:textId="77777777" w:rsidR="00871667" w:rsidRDefault="0075483B" w:rsidP="00836AE8">
      <w:pPr>
        <w:pStyle w:val="0Bezny"/>
      </w:pPr>
      <w:r>
        <w:t xml:space="preserve">Members </w:t>
      </w:r>
      <w:r w:rsidRPr="00211BCC">
        <w:rPr>
          <w:rStyle w:val="ZzProgram"/>
          <w:b/>
        </w:rPr>
        <w:t>A</w:t>
      </w:r>
      <w:r w:rsidRPr="00925506">
        <w:rPr>
          <w:rStyle w:val="ZzProgram"/>
          <w:vertAlign w:val="subscript"/>
        </w:rPr>
        <w:t>i</w:t>
      </w:r>
      <w:r>
        <w:t xml:space="preserve"> </w:t>
      </w:r>
      <w:proofErr w:type="gramStart"/>
      <w:r>
        <w:t>correspond</w:t>
      </w:r>
      <w:proofErr w:type="gramEnd"/>
      <w:r>
        <w:t xml:space="preserve"> to the individual alternatives and </w:t>
      </w:r>
      <w:r w:rsidRPr="00925506">
        <w:rPr>
          <w:rStyle w:val="ZzProgram"/>
        </w:rPr>
        <w:t>N</w:t>
      </w:r>
      <w:r w:rsidR="00F92731">
        <w:t xml:space="preserve"> is the number of alternatives produced by the model</w:t>
      </w:r>
      <w:r w:rsidR="00987083">
        <w:t>.</w:t>
      </w:r>
      <w:r w:rsidR="00F92731">
        <w:t xml:space="preserve"> </w:t>
      </w:r>
      <w:r w:rsidR="00987083">
        <w:t xml:space="preserve">The number </w:t>
      </w:r>
      <w:r w:rsidR="000135FB" w:rsidRPr="00925506">
        <w:rPr>
          <w:rStyle w:val="ZzProgram"/>
        </w:rPr>
        <w:t>N</w:t>
      </w:r>
      <w:r w:rsidR="00987083">
        <w:t xml:space="preserve"> is called </w:t>
      </w:r>
      <w:r w:rsidR="00F92731">
        <w:t xml:space="preserve">the </w:t>
      </w:r>
      <w:r w:rsidR="00F92731" w:rsidRPr="00987083">
        <w:rPr>
          <w:i/>
        </w:rPr>
        <w:t>resolution</w:t>
      </w:r>
      <w:r w:rsidR="00987083">
        <w:t xml:space="preserve"> of the morph model</w:t>
      </w:r>
      <w:r w:rsidR="00F92731">
        <w:t>.</w:t>
      </w:r>
    </w:p>
    <w:p w14:paraId="68C9CCA7" w14:textId="77777777" w:rsidR="00836AE8" w:rsidRDefault="0075483B" w:rsidP="00836AE8">
      <w:pPr>
        <w:pStyle w:val="0Bezny"/>
        <w:rPr>
          <w:vertAlign w:val="subscript"/>
        </w:rPr>
      </w:pPr>
      <w:r>
        <w:t>Each</w:t>
      </w:r>
      <w:r w:rsidR="00435394">
        <w:t xml:space="preserve"> alter</w:t>
      </w:r>
      <w:r>
        <w:t xml:space="preserve">native can be further expressed as a </w:t>
      </w:r>
      <w:r w:rsidR="00D80EC9">
        <w:t>list of fragments:</w:t>
      </w:r>
    </w:p>
    <w:p w14:paraId="20BD12C3" w14:textId="77777777" w:rsidR="00220FCC" w:rsidRDefault="00220FCC" w:rsidP="00091830">
      <w:pPr>
        <w:pStyle w:val="0Program"/>
      </w:pPr>
      <w:r w:rsidRPr="000D1B8C">
        <w:rPr>
          <w:b/>
        </w:rPr>
        <w:t>A</w:t>
      </w:r>
      <w:r w:rsidRPr="000D1B8C">
        <w:rPr>
          <w:b/>
          <w:vertAlign w:val="subscript"/>
        </w:rPr>
        <w:t>i</w:t>
      </w:r>
      <w:r w:rsidR="001A16CF">
        <w:t xml:space="preserve"> =</w:t>
      </w:r>
      <w:r>
        <w:t xml:space="preserve"> </w:t>
      </w:r>
      <w:r w:rsidR="001E723E" w:rsidRPr="00317ADD">
        <w:t>(</w:t>
      </w:r>
      <w:r w:rsidR="00C6456E" w:rsidRPr="00317ADD">
        <w:t>F</w:t>
      </w:r>
      <w:r w:rsidR="00C6456E" w:rsidRPr="00317ADD">
        <w:rPr>
          <w:vertAlign w:val="subscript"/>
        </w:rPr>
        <w:t>1</w:t>
      </w:r>
      <w:r w:rsidR="00B175A6" w:rsidRPr="00317ADD">
        <w:rPr>
          <w:vertAlign w:val="subscript"/>
        </w:rPr>
        <w:t>i</w:t>
      </w:r>
      <w:r w:rsidR="006A3722" w:rsidRPr="00317ADD">
        <w:t>,</w:t>
      </w:r>
      <w:r w:rsidR="00C6456E" w:rsidRPr="00317ADD">
        <w:t>…</w:t>
      </w:r>
      <w:r w:rsidR="006A3722" w:rsidRPr="00317ADD">
        <w:t>,</w:t>
      </w:r>
      <w:r w:rsidR="00C6456E" w:rsidRPr="00317ADD">
        <w:t>F</w:t>
      </w:r>
      <w:r w:rsidR="00B175A6" w:rsidRPr="00317ADD">
        <w:rPr>
          <w:vertAlign w:val="subscript"/>
        </w:rPr>
        <w:t>Ii</w:t>
      </w:r>
      <w:r w:rsidR="001E723E" w:rsidRPr="00317ADD">
        <w:t>)</w:t>
      </w:r>
    </w:p>
    <w:p w14:paraId="1085927E" w14:textId="77777777" w:rsidR="00D80EC9" w:rsidRDefault="00D80EC9" w:rsidP="00CA538D">
      <w:pPr>
        <w:pStyle w:val="0Bezny"/>
      </w:pPr>
      <w:r>
        <w:t>Member</w:t>
      </w:r>
      <w:r w:rsidR="008949BD">
        <w:t>s</w:t>
      </w:r>
      <w:r>
        <w:t xml:space="preserve"> </w:t>
      </w:r>
      <w:r w:rsidRPr="00925506">
        <w:rPr>
          <w:rStyle w:val="ZzProgram"/>
        </w:rPr>
        <w:t>F</w:t>
      </w:r>
      <w:r w:rsidR="008949BD" w:rsidRPr="00925506">
        <w:rPr>
          <w:rStyle w:val="ZzProgram"/>
          <w:vertAlign w:val="subscript"/>
        </w:rPr>
        <w:t>j</w:t>
      </w:r>
      <w:r w:rsidRPr="00925506">
        <w:rPr>
          <w:rStyle w:val="ZzProgram"/>
          <w:vertAlign w:val="subscript"/>
        </w:rPr>
        <w:t>i</w:t>
      </w:r>
      <w:r>
        <w:t xml:space="preserve"> </w:t>
      </w:r>
      <w:r w:rsidR="008949BD">
        <w:t xml:space="preserve">represent the fragments </w:t>
      </w:r>
      <w:r w:rsidR="00925506">
        <w:t>constituting the i-</w:t>
      </w:r>
      <w:proofErr w:type="spellStart"/>
      <w:proofErr w:type="gramStart"/>
      <w:r w:rsidR="00925506">
        <w:t>th</w:t>
      </w:r>
      <w:proofErr w:type="spellEnd"/>
      <w:proofErr w:type="gramEnd"/>
      <w:r w:rsidR="00925506">
        <w:t xml:space="preserve"> alternat</w:t>
      </w:r>
      <w:r w:rsidR="008949BD">
        <w:t xml:space="preserve">ive and </w:t>
      </w:r>
      <w:r w:rsidR="008949BD" w:rsidRPr="00925506">
        <w:rPr>
          <w:rStyle w:val="ZzProgram"/>
        </w:rPr>
        <w:t>I</w:t>
      </w:r>
      <w:r>
        <w:t xml:space="preserve"> </w:t>
      </w:r>
      <w:r w:rsidR="008949BD">
        <w:t xml:space="preserve">is </w:t>
      </w:r>
      <w:r>
        <w:t xml:space="preserve">the number of </w:t>
      </w:r>
      <w:r w:rsidR="00836865">
        <w:t xml:space="preserve">the </w:t>
      </w:r>
      <w:r>
        <w:t>fragments in th</w:t>
      </w:r>
      <w:r w:rsidR="008949BD">
        <w:t>is</w:t>
      </w:r>
      <w:r>
        <w:t xml:space="preserve"> alternative.</w:t>
      </w:r>
    </w:p>
    <w:p w14:paraId="6F51A278" w14:textId="77777777" w:rsidR="00C618AB" w:rsidRDefault="00636D0A" w:rsidP="00CA538D">
      <w:pPr>
        <w:pStyle w:val="0Bezny"/>
      </w:pPr>
      <w:r>
        <w:lastRenderedPageBreak/>
        <w:t>Using this formalism, t</w:t>
      </w:r>
      <w:r w:rsidR="00C618AB">
        <w:t xml:space="preserve">he morph model of scanned items from the case </w:t>
      </w:r>
      <w:r w:rsidR="00841C88">
        <w:t xml:space="preserve">study </w:t>
      </w:r>
      <w:r>
        <w:t>can be e</w:t>
      </w:r>
      <w:r>
        <w:t>x</w:t>
      </w:r>
      <w:r>
        <w:t>pressed</w:t>
      </w:r>
      <w:r w:rsidR="00C618AB">
        <w:t xml:space="preserve"> </w:t>
      </w:r>
      <w:r>
        <w:t>as follows</w:t>
      </w:r>
      <w:r w:rsidR="00C618AB">
        <w:t>:</w:t>
      </w:r>
    </w:p>
    <w:p w14:paraId="29D2C65D" w14:textId="77777777" w:rsidR="00C618AB" w:rsidRPr="00CA7EB5" w:rsidRDefault="00C618AB" w:rsidP="00091830">
      <w:pPr>
        <w:pStyle w:val="0Program"/>
      </w:pPr>
      <w:r w:rsidRPr="00CA7EB5">
        <w:t>{(Paper, Rectangle), (Paper, Cylinder), (Metal, Rectangle), (Metal, Cylinder)}</w:t>
      </w:r>
    </w:p>
    <w:p w14:paraId="16109F80" w14:textId="77777777" w:rsidR="00CA7EB5" w:rsidRDefault="00392079" w:rsidP="00C45C10">
      <w:pPr>
        <w:pStyle w:val="0Bezny"/>
      </w:pPr>
      <w:r>
        <w:t>The alternatives of this model</w:t>
      </w:r>
      <w:r w:rsidR="00CA7EB5">
        <w:t xml:space="preserve"> are:</w:t>
      </w:r>
    </w:p>
    <w:p w14:paraId="16C3B071" w14:textId="77777777" w:rsidR="00CA7EB5" w:rsidRDefault="00CA7EB5" w:rsidP="00091830">
      <w:pPr>
        <w:pStyle w:val="0Program"/>
      </w:pPr>
      <w:r w:rsidRPr="00DA447D">
        <w:rPr>
          <w:b/>
        </w:rPr>
        <w:t>A</w:t>
      </w:r>
      <w:r w:rsidRPr="00DA447D">
        <w:rPr>
          <w:b/>
          <w:vertAlign w:val="subscript"/>
        </w:rPr>
        <w:t>1</w:t>
      </w:r>
      <w:r>
        <w:t xml:space="preserve"> = (Paper, Rectangle)</w:t>
      </w:r>
      <w:r>
        <w:br/>
      </w:r>
      <w:r w:rsidRPr="00DA447D">
        <w:rPr>
          <w:b/>
        </w:rPr>
        <w:t>A</w:t>
      </w:r>
      <w:r w:rsidR="00FC7FE0" w:rsidRPr="00DA447D">
        <w:rPr>
          <w:b/>
          <w:vertAlign w:val="subscript"/>
        </w:rPr>
        <w:t>2</w:t>
      </w:r>
      <w:r>
        <w:t xml:space="preserve"> = (Paper, Cylinder)</w:t>
      </w:r>
      <w:r w:rsidRPr="00FC7FE0">
        <w:br/>
      </w:r>
      <w:r w:rsidRPr="00DA447D">
        <w:rPr>
          <w:b/>
        </w:rPr>
        <w:t>A</w:t>
      </w:r>
      <w:r w:rsidR="00FC7FE0" w:rsidRPr="00DA447D">
        <w:rPr>
          <w:b/>
          <w:vertAlign w:val="subscript"/>
        </w:rPr>
        <w:t>3</w:t>
      </w:r>
      <w:r>
        <w:t xml:space="preserve"> = (Metal, Rectangle)</w:t>
      </w:r>
      <w:r>
        <w:br/>
      </w:r>
      <w:r w:rsidRPr="00DA447D">
        <w:rPr>
          <w:b/>
        </w:rPr>
        <w:t>A</w:t>
      </w:r>
      <w:r w:rsidR="00FC7FE0" w:rsidRPr="00DA447D">
        <w:rPr>
          <w:b/>
          <w:vertAlign w:val="subscript"/>
        </w:rPr>
        <w:t>4</w:t>
      </w:r>
      <w:r>
        <w:t xml:space="preserve"> = (Paper, Cylinder)</w:t>
      </w:r>
    </w:p>
    <w:p w14:paraId="6C54A8B4" w14:textId="77777777" w:rsidR="00D802AC" w:rsidRDefault="001656CA" w:rsidP="00C45C10">
      <w:pPr>
        <w:pStyle w:val="0Bezny"/>
      </w:pPr>
      <w:r>
        <w:t xml:space="preserve">The previous morph model may be seen as a </w:t>
      </w:r>
      <w:r w:rsidR="00C96556">
        <w:t xml:space="preserve">model </w:t>
      </w:r>
      <w:r>
        <w:t>of a recognizer composed of two si</w:t>
      </w:r>
      <w:r>
        <w:t>m</w:t>
      </w:r>
      <w:r>
        <w:t xml:space="preserve">pler </w:t>
      </w:r>
      <w:r w:rsidR="00DB4283">
        <w:t>recognizers</w:t>
      </w:r>
      <w:r w:rsidR="00D802AC">
        <w:t xml:space="preserve"> </w:t>
      </w:r>
      <w:r w:rsidR="00D802AC" w:rsidRPr="00C45D5C">
        <w:rPr>
          <w:rStyle w:val="ZzProgram"/>
          <w:b/>
          <w:i/>
        </w:rPr>
        <w:t>S</w:t>
      </w:r>
      <w:r w:rsidR="00D802AC" w:rsidRPr="00C45D5C">
        <w:rPr>
          <w:rStyle w:val="ZzProgram"/>
        </w:rPr>
        <w:t>(x)</w:t>
      </w:r>
      <w:r w:rsidR="00D802AC">
        <w:t xml:space="preserve"> and </w:t>
      </w:r>
      <w:r w:rsidR="00D802AC" w:rsidRPr="00C45D5C">
        <w:rPr>
          <w:rStyle w:val="ZzProgram"/>
          <w:b/>
          <w:i/>
        </w:rPr>
        <w:t>M</w:t>
      </w:r>
      <w:r w:rsidR="00D802AC" w:rsidRPr="00C45D5C">
        <w:rPr>
          <w:rStyle w:val="ZzProgram"/>
        </w:rPr>
        <w:t>(x)</w:t>
      </w:r>
      <w:r w:rsidR="00D802AC">
        <w:t xml:space="preserve"> using the following morph models:</w:t>
      </w:r>
    </w:p>
    <w:p w14:paraId="06D8F070" w14:textId="77777777" w:rsidR="00D802AC" w:rsidRDefault="00D802AC" w:rsidP="00091830">
      <w:pPr>
        <w:pStyle w:val="0Program"/>
      </w:pPr>
      <w:r w:rsidRPr="00C45D5C">
        <w:rPr>
          <w:b/>
          <w:i/>
        </w:rPr>
        <w:t>S</w:t>
      </w:r>
      <w:r w:rsidR="00EE20C5">
        <w:t xml:space="preserve"> -&gt;</w:t>
      </w:r>
      <w:r>
        <w:t xml:space="preserve"> {(Paper), (Metal)}</w:t>
      </w:r>
      <w:r>
        <w:br/>
      </w:r>
      <w:r w:rsidRPr="00C45D5C">
        <w:rPr>
          <w:b/>
          <w:i/>
        </w:rPr>
        <w:t>M</w:t>
      </w:r>
      <w:r w:rsidR="00EE20C5">
        <w:t xml:space="preserve"> -&gt;</w:t>
      </w:r>
      <w:r>
        <w:t xml:space="preserve"> {(Rectangle), (Cylinder)}</w:t>
      </w:r>
    </w:p>
    <w:p w14:paraId="4B8CB3A8" w14:textId="77777777" w:rsidR="00660695" w:rsidRDefault="00780FE5" w:rsidP="00CA538D">
      <w:pPr>
        <w:pStyle w:val="0Bezny"/>
      </w:pPr>
      <w:r>
        <w:t xml:space="preserve">The partial recognizers </w:t>
      </w:r>
      <w:r w:rsidR="00A560A7" w:rsidRPr="00C45D5C">
        <w:rPr>
          <w:rStyle w:val="ZzProgram"/>
          <w:b/>
          <w:i/>
        </w:rPr>
        <w:t>S</w:t>
      </w:r>
      <w:r w:rsidR="00A560A7" w:rsidRPr="00C45D5C">
        <w:rPr>
          <w:rStyle w:val="ZzProgram"/>
        </w:rPr>
        <w:t>(x)</w:t>
      </w:r>
      <w:r w:rsidRPr="00C45D5C">
        <w:rPr>
          <w:rStyle w:val="ZzProgram"/>
        </w:rPr>
        <w:t xml:space="preserve"> </w:t>
      </w:r>
      <w:r>
        <w:t xml:space="preserve">and </w:t>
      </w:r>
      <w:r w:rsidR="00A560A7" w:rsidRPr="00C45D5C">
        <w:rPr>
          <w:rStyle w:val="ZzProgram"/>
          <w:b/>
          <w:i/>
        </w:rPr>
        <w:t>M</w:t>
      </w:r>
      <w:r w:rsidR="00A560A7" w:rsidRPr="00C45D5C">
        <w:rPr>
          <w:rStyle w:val="ZzProgram"/>
        </w:rPr>
        <w:t>(x)</w:t>
      </w:r>
      <w:r w:rsidRPr="00C45D5C">
        <w:rPr>
          <w:rStyle w:val="ZzProgram"/>
        </w:rPr>
        <w:t xml:space="preserve"> </w:t>
      </w:r>
      <w:r>
        <w:t xml:space="preserve">can </w:t>
      </w:r>
      <w:r w:rsidR="003F5A76">
        <w:t xml:space="preserve">be </w:t>
      </w:r>
      <w:r>
        <w:t>further decomposed to additional four reco</w:t>
      </w:r>
      <w:r>
        <w:t>g</w:t>
      </w:r>
      <w:r>
        <w:t xml:space="preserve">nizers </w:t>
      </w:r>
      <w:r w:rsidRPr="00C45D5C">
        <w:rPr>
          <w:rStyle w:val="ZzProgram"/>
          <w:b/>
          <w:i/>
        </w:rPr>
        <w:t>P</w:t>
      </w:r>
      <w:r w:rsidRPr="00C45D5C">
        <w:rPr>
          <w:rStyle w:val="ZzProgram"/>
        </w:rPr>
        <w:t>(x)</w:t>
      </w:r>
      <w:r>
        <w:t xml:space="preserve">, </w:t>
      </w:r>
      <w:r w:rsidRPr="00C45D5C">
        <w:rPr>
          <w:rStyle w:val="ZzProgram"/>
          <w:b/>
          <w:i/>
        </w:rPr>
        <w:t>M</w:t>
      </w:r>
      <w:r w:rsidRPr="00C45D5C">
        <w:rPr>
          <w:rStyle w:val="ZzProgram"/>
        </w:rPr>
        <w:t>(x)</w:t>
      </w:r>
      <w:r>
        <w:t xml:space="preserve">, </w:t>
      </w:r>
      <w:r w:rsidRPr="00C45D5C">
        <w:rPr>
          <w:rStyle w:val="ZzProgram"/>
          <w:b/>
          <w:i/>
        </w:rPr>
        <w:t>R</w:t>
      </w:r>
      <w:r w:rsidRPr="00C45D5C">
        <w:rPr>
          <w:rStyle w:val="ZzProgram"/>
        </w:rPr>
        <w:t>(x)</w:t>
      </w:r>
      <w:r>
        <w:t xml:space="preserve"> and </w:t>
      </w:r>
      <w:r w:rsidRPr="00C45D5C">
        <w:rPr>
          <w:rStyle w:val="ZzProgram"/>
          <w:b/>
          <w:i/>
        </w:rPr>
        <w:t>C</w:t>
      </w:r>
      <w:r w:rsidRPr="00C45D5C">
        <w:rPr>
          <w:rStyle w:val="ZzProgram"/>
        </w:rPr>
        <w:t>(x)</w:t>
      </w:r>
      <w:r w:rsidR="003F5A76">
        <w:t>, which use</w:t>
      </w:r>
      <w:r>
        <w:t xml:space="preserve"> the models </w:t>
      </w:r>
      <w:r w:rsidR="009E7353">
        <w:t>outlined</w:t>
      </w:r>
      <w:r w:rsidR="005149A8">
        <w:t xml:space="preserve"> </w:t>
      </w:r>
      <w:r>
        <w:t>in the following figure:</w:t>
      </w:r>
    </w:p>
    <w:p w14:paraId="6FD50BFF" w14:textId="77777777" w:rsidR="00660695" w:rsidRDefault="00660695" w:rsidP="00091830">
      <w:pPr>
        <w:pStyle w:val="0Program"/>
      </w:pPr>
      <w:r w:rsidRPr="00D77B44">
        <w:rPr>
          <w:b/>
          <w:i/>
        </w:rPr>
        <w:t>P</w:t>
      </w:r>
      <w:r>
        <w:t xml:space="preserve"> -&gt; {(Paper)}</w:t>
      </w:r>
      <w:r>
        <w:br/>
      </w:r>
      <w:r w:rsidRPr="00D77B44">
        <w:rPr>
          <w:b/>
          <w:i/>
        </w:rPr>
        <w:t>M</w:t>
      </w:r>
      <w:r>
        <w:t xml:space="preserve"> -&gt; {(Metal)}</w:t>
      </w:r>
      <w:r>
        <w:br/>
      </w:r>
      <w:r w:rsidRPr="00D77B44">
        <w:rPr>
          <w:b/>
          <w:i/>
        </w:rPr>
        <w:t>R</w:t>
      </w:r>
      <w:r>
        <w:t xml:space="preserve"> -&gt; {(Rectangle)}</w:t>
      </w:r>
      <w:r>
        <w:br/>
      </w:r>
      <w:r w:rsidRPr="00D77B44">
        <w:rPr>
          <w:b/>
          <w:i/>
        </w:rPr>
        <w:t>C</w:t>
      </w:r>
      <w:r>
        <w:t xml:space="preserve"> -&gt; {(Cylinder)}</w:t>
      </w:r>
    </w:p>
    <w:p w14:paraId="5B3A18EA" w14:textId="77777777" w:rsidR="00C87A81" w:rsidRDefault="009E7F74" w:rsidP="00CA538D">
      <w:pPr>
        <w:pStyle w:val="0Bezny"/>
      </w:pPr>
      <w:r>
        <w:t>T</w:t>
      </w:r>
      <w:r w:rsidR="00C87A81">
        <w:t xml:space="preserve">he list of representations produced by the coupled recognizers </w:t>
      </w:r>
      <w:r w:rsidR="00C87A81" w:rsidRPr="002E6B6E">
        <w:rPr>
          <w:rStyle w:val="ZzProgram"/>
          <w:b/>
          <w:i/>
        </w:rPr>
        <w:t>S</w:t>
      </w:r>
      <w:r w:rsidR="00C87A81" w:rsidRPr="002E6B6E">
        <w:rPr>
          <w:rStyle w:val="ZzProgram"/>
        </w:rPr>
        <w:t>(x)</w:t>
      </w:r>
      <w:r w:rsidR="00C87A81">
        <w:t xml:space="preserve"> a</w:t>
      </w:r>
      <w:r w:rsidR="002E6B6E">
        <w:t>nd</w:t>
      </w:r>
      <w:r w:rsidR="00C87A81">
        <w:t xml:space="preserve"> </w:t>
      </w:r>
      <w:r w:rsidR="00C87A81" w:rsidRPr="002E6B6E">
        <w:rPr>
          <w:rStyle w:val="ZzProgram"/>
          <w:b/>
          <w:i/>
        </w:rPr>
        <w:t>M</w:t>
      </w:r>
      <w:r w:rsidR="00C87A81" w:rsidRPr="002E6B6E">
        <w:rPr>
          <w:rStyle w:val="ZzProgram"/>
        </w:rPr>
        <w:t>(x)</w:t>
      </w:r>
      <w:r w:rsidR="00C87A81">
        <w:t xml:space="preserve"> is </w:t>
      </w:r>
      <w:r w:rsidR="001F0FF8">
        <w:t xml:space="preserve">in this case </w:t>
      </w:r>
      <w:r w:rsidR="00C87A81">
        <w:t xml:space="preserve">the Cartesian product of the partial representations. On the contrary, the </w:t>
      </w:r>
      <w:r w:rsidR="00053CD2">
        <w:t xml:space="preserve">coupled </w:t>
      </w:r>
      <w:r w:rsidR="00C87A81">
        <w:t>re</w:t>
      </w:r>
      <w:r w:rsidR="00C87A81">
        <w:t>c</w:t>
      </w:r>
      <w:r w:rsidR="00C87A81">
        <w:t xml:space="preserve">ognizers </w:t>
      </w:r>
      <w:r w:rsidR="00C87A81" w:rsidRPr="002E6B6E">
        <w:rPr>
          <w:rStyle w:val="ZzProgram"/>
          <w:b/>
          <w:i/>
        </w:rPr>
        <w:t>P</w:t>
      </w:r>
      <w:r w:rsidR="00B52886" w:rsidRPr="002E6B6E">
        <w:rPr>
          <w:rStyle w:val="ZzProgram"/>
        </w:rPr>
        <w:t>(x)</w:t>
      </w:r>
      <w:r w:rsidR="00C87A81">
        <w:t xml:space="preserve"> and </w:t>
      </w:r>
      <w:r w:rsidR="00C87A81" w:rsidRPr="002E6B6E">
        <w:rPr>
          <w:rStyle w:val="ZzProgram"/>
          <w:b/>
          <w:i/>
        </w:rPr>
        <w:t>M</w:t>
      </w:r>
      <w:r w:rsidR="00B52886" w:rsidRPr="002E6B6E">
        <w:rPr>
          <w:rStyle w:val="ZzProgram"/>
        </w:rPr>
        <w:t>(x)</w:t>
      </w:r>
      <w:r w:rsidR="00C87A81">
        <w:t xml:space="preserve">, resp. </w:t>
      </w:r>
      <w:r w:rsidR="00C87A81" w:rsidRPr="002E6B6E">
        <w:rPr>
          <w:rStyle w:val="ZzProgram"/>
          <w:b/>
          <w:i/>
        </w:rPr>
        <w:t>R</w:t>
      </w:r>
      <w:r w:rsidR="00B52886" w:rsidRPr="002E6B6E">
        <w:rPr>
          <w:rStyle w:val="ZzProgram"/>
        </w:rPr>
        <w:t>(x)</w:t>
      </w:r>
      <w:r w:rsidR="00C87A81">
        <w:t xml:space="preserve"> and </w:t>
      </w:r>
      <w:r w:rsidR="00C87A81" w:rsidRPr="002E6B6E">
        <w:rPr>
          <w:rStyle w:val="ZzProgram"/>
          <w:b/>
          <w:i/>
        </w:rPr>
        <w:t>C</w:t>
      </w:r>
      <w:r w:rsidR="00B52886" w:rsidRPr="002E6B6E">
        <w:rPr>
          <w:rStyle w:val="ZzProgram"/>
        </w:rPr>
        <w:t>(x)</w:t>
      </w:r>
      <w:r w:rsidR="00C87A81">
        <w:t xml:space="preserve"> produce the </w:t>
      </w:r>
      <w:r w:rsidR="00C87A81" w:rsidRPr="00A32779">
        <w:t>union</w:t>
      </w:r>
      <w:r w:rsidR="00C87A81">
        <w:t xml:space="preserve"> of the two partial list</w:t>
      </w:r>
      <w:r w:rsidR="00F7100B">
        <w:t>s</w:t>
      </w:r>
      <w:r w:rsidR="00C87A81">
        <w:t xml:space="preserve">. </w:t>
      </w:r>
      <w:r w:rsidR="00031C82">
        <w:t xml:space="preserve">These two </w:t>
      </w:r>
      <w:r w:rsidR="0062088E">
        <w:t xml:space="preserve">types of interaction between two recognizers </w:t>
      </w:r>
      <w:r w:rsidR="006E477A">
        <w:t>correspond</w:t>
      </w:r>
      <w:r w:rsidR="0062088E">
        <w:t xml:space="preserve"> </w:t>
      </w:r>
      <w:r w:rsidR="006E477A">
        <w:t xml:space="preserve">to </w:t>
      </w:r>
      <w:r w:rsidR="0062088E">
        <w:t>the two elementary rel</w:t>
      </w:r>
      <w:r w:rsidR="0062088E">
        <w:t>a</w:t>
      </w:r>
      <w:r w:rsidR="0062088E">
        <w:t xml:space="preserve">tionships between two morph models: </w:t>
      </w:r>
      <w:r w:rsidR="0062088E" w:rsidRPr="00F10D9C">
        <w:rPr>
          <w:i/>
        </w:rPr>
        <w:t>co-occurring</w:t>
      </w:r>
      <w:r w:rsidR="0062088E">
        <w:t xml:space="preserve"> and </w:t>
      </w:r>
      <w:r w:rsidR="0062088E" w:rsidRPr="00F10D9C">
        <w:rPr>
          <w:i/>
        </w:rPr>
        <w:t>mutually exclusive</w:t>
      </w:r>
      <w:r w:rsidR="001F0FF8">
        <w:t xml:space="preserve">. Besides these two boundary relationships </w:t>
      </w:r>
      <w:r w:rsidR="00DE5693">
        <w:t xml:space="preserve">other possible relationships </w:t>
      </w:r>
      <w:r w:rsidR="0001721C">
        <w:t xml:space="preserve">may occur </w:t>
      </w:r>
      <w:r w:rsidR="00DE5693">
        <w:t xml:space="preserve">between </w:t>
      </w:r>
      <w:r w:rsidR="001745B4">
        <w:t xml:space="preserve">more complex </w:t>
      </w:r>
      <w:r w:rsidR="00DE5693">
        <w:t>morph mod</w:t>
      </w:r>
      <w:r w:rsidR="0001721C">
        <w:t>els, as shown later in this passage.</w:t>
      </w:r>
    </w:p>
    <w:p w14:paraId="5EDABCC5" w14:textId="77777777" w:rsidR="00B22A65" w:rsidRDefault="00A85470" w:rsidP="00CA538D">
      <w:pPr>
        <w:pStyle w:val="0Bezny"/>
      </w:pPr>
      <w:r>
        <w:t xml:space="preserve">The following paragraphs examine </w:t>
      </w:r>
      <w:r w:rsidR="001E45FC">
        <w:t>possible</w:t>
      </w:r>
      <w:r>
        <w:t xml:space="preserve"> </w:t>
      </w:r>
      <w:r w:rsidR="00A76C1F">
        <w:t>relationships</w:t>
      </w:r>
      <w:r>
        <w:t xml:space="preserve"> </w:t>
      </w:r>
      <w:r w:rsidR="00E56FC6">
        <w:t>between</w:t>
      </w:r>
      <w:r>
        <w:t xml:space="preserve"> morph models and i</w:t>
      </w:r>
      <w:r>
        <w:t>n</w:t>
      </w:r>
      <w:r>
        <w:t xml:space="preserve">troduce a formalism called </w:t>
      </w:r>
      <w:r w:rsidRPr="00E12DF9">
        <w:rPr>
          <w:i/>
        </w:rPr>
        <w:t>R-algebra</w:t>
      </w:r>
      <w:r>
        <w:t xml:space="preserve">, whose purpose is to </w:t>
      </w:r>
      <w:r w:rsidR="006E2B13">
        <w:t>provide some</w:t>
      </w:r>
      <w:r w:rsidR="00DB4B7E">
        <w:t xml:space="preserve"> </w:t>
      </w:r>
      <w:r w:rsidR="00E56FC6">
        <w:t>formalism</w:t>
      </w:r>
      <w:r w:rsidR="00DB4B7E">
        <w:t xml:space="preserve"> for </w:t>
      </w:r>
      <w:r w:rsidR="00EE3CFB">
        <w:t>express</w:t>
      </w:r>
      <w:r w:rsidR="00DB4B7E">
        <w:t>ing</w:t>
      </w:r>
      <w:r w:rsidR="00E12DF9">
        <w:t xml:space="preserve"> </w:t>
      </w:r>
      <w:r w:rsidR="00EE3CFB">
        <w:t xml:space="preserve">complex morph </w:t>
      </w:r>
      <w:r w:rsidR="00E12DF9">
        <w:t>models.</w:t>
      </w:r>
    </w:p>
    <w:p w14:paraId="0888C3C3" w14:textId="77777777" w:rsidR="00FF0146" w:rsidRPr="00FF0146" w:rsidRDefault="001B1BCC" w:rsidP="00CA538D">
      <w:pPr>
        <w:pStyle w:val="0Bezny"/>
      </w:pPr>
      <w:r>
        <w:t>First, an investigation of simple cases will be done.</w:t>
      </w:r>
      <w:r w:rsidR="00E33AC0">
        <w:t xml:space="preserve"> Let </w:t>
      </w:r>
      <w:r w:rsidR="00E33AC0" w:rsidRPr="00386137">
        <w:rPr>
          <w:rStyle w:val="ZzProgram"/>
        </w:rPr>
        <w:t>A</w:t>
      </w:r>
      <w:r w:rsidR="00E33AC0">
        <w:t xml:space="preserve"> and </w:t>
      </w:r>
      <w:r w:rsidR="00E33AC0" w:rsidRPr="00386137">
        <w:rPr>
          <w:rStyle w:val="ZzProgram"/>
        </w:rPr>
        <w:t>B</w:t>
      </w:r>
      <w:r w:rsidR="00E33AC0">
        <w:t xml:space="preserve"> be two fragments and </w:t>
      </w:r>
      <w:proofErr w:type="gramStart"/>
      <w:r w:rsidR="00E33AC0" w:rsidRPr="00386137">
        <w:rPr>
          <w:rStyle w:val="ZzProgram"/>
          <w:b/>
          <w:i/>
        </w:rPr>
        <w:t>A</w:t>
      </w:r>
      <w:r w:rsidR="00E33AC0">
        <w:t xml:space="preserve"> and</w:t>
      </w:r>
      <w:proofErr w:type="gramEnd"/>
      <w:r w:rsidR="00E33AC0">
        <w:t xml:space="preserve"> </w:t>
      </w:r>
      <w:r w:rsidR="00E33AC0" w:rsidRPr="00386137">
        <w:rPr>
          <w:rStyle w:val="ZzProgram"/>
          <w:b/>
          <w:i/>
        </w:rPr>
        <w:t>B</w:t>
      </w:r>
      <w:r w:rsidR="00E33AC0">
        <w:t xml:space="preserve"> be </w:t>
      </w:r>
      <w:r w:rsidR="00131EFA">
        <w:t>single-alternative-</w:t>
      </w:r>
      <w:r w:rsidR="00E33AC0">
        <w:t>single-fragment morph models:</w:t>
      </w:r>
    </w:p>
    <w:p w14:paraId="01CABC6D" w14:textId="77777777" w:rsidR="00944F25" w:rsidRDefault="001F0265" w:rsidP="00091830">
      <w:pPr>
        <w:pStyle w:val="0Program"/>
      </w:pPr>
      <w:r w:rsidRPr="00386137">
        <w:rPr>
          <w:b/>
          <w:i/>
        </w:rPr>
        <w:t>A</w:t>
      </w:r>
      <w:r>
        <w:t xml:space="preserve"> -&gt; {(A)}</w:t>
      </w:r>
      <w:r w:rsidR="00205D0B">
        <w:t xml:space="preserve">, </w:t>
      </w:r>
      <w:r w:rsidR="00205D0B" w:rsidRPr="00386137">
        <w:rPr>
          <w:b/>
          <w:i/>
        </w:rPr>
        <w:t>B</w:t>
      </w:r>
      <w:r w:rsidR="00205D0B">
        <w:t xml:space="preserve"> -&gt; {(B)}</w:t>
      </w:r>
    </w:p>
    <w:p w14:paraId="59AB57FF" w14:textId="77777777" w:rsidR="00E33AC0" w:rsidRDefault="0034030E" w:rsidP="00CA538D">
      <w:pPr>
        <w:pStyle w:val="0Bezny"/>
      </w:pPr>
      <w:r>
        <w:t xml:space="preserve">Further, let </w:t>
      </w:r>
      <w:r w:rsidRPr="00386137">
        <w:rPr>
          <w:rStyle w:val="ZzProgram"/>
          <w:b/>
          <w:i/>
        </w:rPr>
        <w:t>AB</w:t>
      </w:r>
      <w:r w:rsidRPr="00386137">
        <w:rPr>
          <w:rStyle w:val="ZzProgram"/>
        </w:rPr>
        <w:t>(x)</w:t>
      </w:r>
      <w:r>
        <w:t xml:space="preserve"> </w:t>
      </w:r>
      <w:proofErr w:type="gramStart"/>
      <w:r>
        <w:t>be</w:t>
      </w:r>
      <w:proofErr w:type="gramEnd"/>
      <w:r>
        <w:t xml:space="preserve"> a recognizer composed of the partial recognizers </w:t>
      </w:r>
      <w:r w:rsidRPr="00386137">
        <w:rPr>
          <w:rStyle w:val="ZzProgram"/>
          <w:b/>
          <w:i/>
        </w:rPr>
        <w:t>A</w:t>
      </w:r>
      <w:r w:rsidRPr="00386137">
        <w:rPr>
          <w:rStyle w:val="ZzProgram"/>
        </w:rPr>
        <w:t>(x)</w:t>
      </w:r>
      <w:r>
        <w:t xml:space="preserve"> and </w:t>
      </w:r>
      <w:r w:rsidRPr="00386137">
        <w:rPr>
          <w:rStyle w:val="ZzProgram"/>
          <w:b/>
          <w:i/>
        </w:rPr>
        <w:t>B</w:t>
      </w:r>
      <w:r w:rsidRPr="00386137">
        <w:rPr>
          <w:rStyle w:val="ZzProgram"/>
        </w:rPr>
        <w:t>(x)</w:t>
      </w:r>
      <w:r>
        <w:t xml:space="preserve">. </w:t>
      </w:r>
      <w:r w:rsidR="008A76BC">
        <w:t>Wit</w:t>
      </w:r>
      <w:r w:rsidR="008A76BC">
        <w:t>h</w:t>
      </w:r>
      <w:r w:rsidR="008A76BC">
        <w:t xml:space="preserve">out knowing the relationship between </w:t>
      </w:r>
      <w:r w:rsidR="008D3A69">
        <w:t xml:space="preserve">fragments </w:t>
      </w:r>
      <w:r w:rsidR="008D3A69" w:rsidRPr="00386137">
        <w:rPr>
          <w:rStyle w:val="ZzProgram"/>
        </w:rPr>
        <w:t>A</w:t>
      </w:r>
      <w:r w:rsidR="008D3A69">
        <w:t xml:space="preserve"> and </w:t>
      </w:r>
      <w:r w:rsidR="008D3A69" w:rsidRPr="00386137">
        <w:rPr>
          <w:rStyle w:val="ZzProgram"/>
        </w:rPr>
        <w:t>B</w:t>
      </w:r>
      <w:r w:rsidR="008D3A69">
        <w:t xml:space="preserve">; i.e. between </w:t>
      </w:r>
      <w:r w:rsidR="008A76BC">
        <w:t>occurrences of fe</w:t>
      </w:r>
      <w:r w:rsidR="008A76BC">
        <w:t>a</w:t>
      </w:r>
      <w:r w:rsidR="008A76BC">
        <w:t xml:space="preserve">tures </w:t>
      </w:r>
      <w:r w:rsidR="008D3A69" w:rsidRPr="00386137">
        <w:rPr>
          <w:rStyle w:val="ZzProgram"/>
        </w:rPr>
        <w:t>A</w:t>
      </w:r>
      <w:r w:rsidR="008D3A69">
        <w:t xml:space="preserve"> and </w:t>
      </w:r>
      <w:r w:rsidR="008D3A69" w:rsidRPr="00386137">
        <w:rPr>
          <w:rStyle w:val="ZzProgram"/>
        </w:rPr>
        <w:t>B</w:t>
      </w:r>
      <w:r w:rsidR="008D3A69">
        <w:t xml:space="preserve"> in the original object,</w:t>
      </w:r>
      <w:r w:rsidR="008A76BC">
        <w:t xml:space="preserve"> it </w:t>
      </w:r>
      <w:r w:rsidR="008D3A69">
        <w:t xml:space="preserve">is impossible to determine the morph model of the </w:t>
      </w:r>
      <w:r w:rsidR="008D3A69">
        <w:lastRenderedPageBreak/>
        <w:t xml:space="preserve">composite </w:t>
      </w:r>
      <w:r w:rsidR="00AE604D">
        <w:t xml:space="preserve">recognizer </w:t>
      </w:r>
      <w:r w:rsidR="00AE604D" w:rsidRPr="00386137">
        <w:rPr>
          <w:rStyle w:val="ZzProgram"/>
          <w:b/>
          <w:i/>
        </w:rPr>
        <w:t>AB</w:t>
      </w:r>
      <w:r w:rsidR="00AE604D" w:rsidRPr="00386137">
        <w:rPr>
          <w:rStyle w:val="ZzProgram"/>
        </w:rPr>
        <w:t>(x)</w:t>
      </w:r>
      <w:r w:rsidR="00AE604D">
        <w:t>.</w:t>
      </w:r>
      <w:r w:rsidR="00660695">
        <w:t xml:space="preserve"> The </w:t>
      </w:r>
      <w:r w:rsidR="00660695" w:rsidRPr="00386137">
        <w:rPr>
          <w:rStyle w:val="ZzProgram"/>
          <w:b/>
          <w:i/>
        </w:rPr>
        <w:t>A</w:t>
      </w:r>
      <w:r w:rsidR="00660695">
        <w:t xml:space="preserve"> and </w:t>
      </w:r>
      <w:r w:rsidR="00660695" w:rsidRPr="00386137">
        <w:rPr>
          <w:rStyle w:val="ZzProgram"/>
          <w:b/>
          <w:i/>
        </w:rPr>
        <w:t>B</w:t>
      </w:r>
      <w:r w:rsidR="00660695">
        <w:t xml:space="preserve"> may be mutually exclusive</w:t>
      </w:r>
      <w:r w:rsidR="008A76BC">
        <w:t xml:space="preserve"> </w:t>
      </w:r>
      <w:r w:rsidR="00247255">
        <w:t xml:space="preserve">or may </w:t>
      </w:r>
      <w:proofErr w:type="gramStart"/>
      <w:r w:rsidR="00247255">
        <w:t>occur</w:t>
      </w:r>
      <w:proofErr w:type="gramEnd"/>
      <w:r w:rsidR="00247255">
        <w:t xml:space="preserve"> </w:t>
      </w:r>
      <w:r w:rsidR="00CD39EA">
        <w:t>side-by-side</w:t>
      </w:r>
      <w:r w:rsidR="00A56EB6">
        <w:t>; i.e. co-occur</w:t>
      </w:r>
      <w:r w:rsidR="00D959C2">
        <w:t>, or may have other form of relationship</w:t>
      </w:r>
      <w:r w:rsidR="002E103B">
        <w:t xml:space="preserve">. There are actually four </w:t>
      </w:r>
      <w:r w:rsidR="00CD39EA">
        <w:t xml:space="preserve">possible </w:t>
      </w:r>
      <w:r w:rsidR="00031EBC">
        <w:t>model compositions</w:t>
      </w:r>
      <w:r w:rsidR="00CD39EA">
        <w:t xml:space="preserve"> outlined in </w:t>
      </w:r>
      <w:r w:rsidR="00C35091">
        <w:fldChar w:fldCharType="begin"/>
      </w:r>
      <w:r w:rsidR="00C35091">
        <w:instrText xml:space="preserve"> REF _Ref315465207 \h </w:instrText>
      </w:r>
      <w:r w:rsidR="00C35091">
        <w:fldChar w:fldCharType="separate"/>
      </w:r>
      <w:r w:rsidR="004E5CD2">
        <w:t xml:space="preserve">Listing </w:t>
      </w:r>
      <w:r w:rsidR="004E5CD2">
        <w:rPr>
          <w:noProof/>
        </w:rPr>
        <w:t>51</w:t>
      </w:r>
      <w:r w:rsidR="00C35091">
        <w:fldChar w:fldCharType="end"/>
      </w:r>
      <w:r w:rsidR="00C35091">
        <w:t>.</w:t>
      </w:r>
    </w:p>
    <w:p w14:paraId="1D5BA689" w14:textId="77777777" w:rsidR="00C35091" w:rsidRDefault="00C35091" w:rsidP="00C35091">
      <w:pPr>
        <w:pStyle w:val="Titulek"/>
      </w:pPr>
      <w:bookmarkStart w:id="268" w:name="_Ref315465207"/>
      <w:bookmarkStart w:id="269" w:name="_Toc326487314"/>
      <w:r>
        <w:t xml:space="preserve">Listing </w:t>
      </w:r>
      <w:r>
        <w:fldChar w:fldCharType="begin"/>
      </w:r>
      <w:r>
        <w:instrText xml:space="preserve"> SEQ Listing \* ARABIC </w:instrText>
      </w:r>
      <w:r>
        <w:fldChar w:fldCharType="separate"/>
      </w:r>
      <w:r w:rsidR="004E5CD2">
        <w:rPr>
          <w:noProof/>
        </w:rPr>
        <w:t>51</w:t>
      </w:r>
      <w:r>
        <w:fldChar w:fldCharType="end"/>
      </w:r>
      <w:bookmarkEnd w:id="268"/>
      <w:r>
        <w:t xml:space="preserve">: Four possible relationship between two single-alternative-single-fragment models </w:t>
      </w:r>
      <w:r w:rsidRPr="00C35091">
        <w:rPr>
          <w:b/>
        </w:rPr>
        <w:t>A</w:t>
      </w:r>
      <w:r>
        <w:t xml:space="preserve"> and </w:t>
      </w:r>
      <w:r w:rsidRPr="00C35091">
        <w:rPr>
          <w:b/>
        </w:rPr>
        <w:t>B</w:t>
      </w:r>
      <w:bookmarkEnd w:id="269"/>
    </w:p>
    <w:p w14:paraId="60109887" w14:textId="77777777" w:rsidR="0063486E" w:rsidRDefault="00603099" w:rsidP="00091830">
      <w:pPr>
        <w:pStyle w:val="0Program"/>
      </w:pPr>
      <w:r>
        <w:t xml:space="preserve">1. </w:t>
      </w:r>
      <w:r w:rsidR="001F0265">
        <w:t>{(A</w:t>
      </w:r>
      <w:r w:rsidR="00A32739">
        <w:t>,</w:t>
      </w:r>
      <w:r w:rsidR="00991541">
        <w:t xml:space="preserve"> </w:t>
      </w:r>
      <w:r w:rsidR="001F0265">
        <w:t>B)}</w:t>
      </w:r>
      <w:r w:rsidR="0063486E">
        <w:br/>
      </w:r>
      <w:r>
        <w:t xml:space="preserve">2. </w:t>
      </w:r>
      <w:r w:rsidR="001F0265">
        <w:t>{(A), (B)}</w:t>
      </w:r>
      <w:r w:rsidR="0063486E">
        <w:br/>
      </w:r>
      <w:r>
        <w:t xml:space="preserve">3. </w:t>
      </w:r>
      <w:r w:rsidR="0063486E">
        <w:t>{(A), (A, B)}</w:t>
      </w:r>
      <w:r w:rsidR="0063486E">
        <w:br/>
      </w:r>
      <w:r>
        <w:t xml:space="preserve">4. </w:t>
      </w:r>
      <w:r w:rsidR="0063486E">
        <w:t>{(A, B), (B)}</w:t>
      </w:r>
    </w:p>
    <w:p w14:paraId="77B86D2C" w14:textId="77777777" w:rsidR="0063486E" w:rsidRDefault="00334547" w:rsidP="00CA538D">
      <w:pPr>
        <w:pStyle w:val="0Bezny"/>
      </w:pPr>
      <w:r>
        <w:t xml:space="preserve">The first model reveals that the two features </w:t>
      </w:r>
      <w:r w:rsidRPr="00F24CFB">
        <w:rPr>
          <w:rStyle w:val="ZzProgram"/>
        </w:rPr>
        <w:t>A</w:t>
      </w:r>
      <w:r>
        <w:t xml:space="preserve"> and </w:t>
      </w:r>
      <w:r w:rsidRPr="00F24CFB">
        <w:rPr>
          <w:rStyle w:val="ZzProgram"/>
        </w:rPr>
        <w:t>B</w:t>
      </w:r>
      <w:r>
        <w:t xml:space="preserve"> </w:t>
      </w:r>
      <w:r w:rsidR="005A030B">
        <w:t>co-occur</w:t>
      </w:r>
      <w:r>
        <w:t xml:space="preserve">; neither </w:t>
      </w:r>
      <w:r w:rsidRPr="00F24CFB">
        <w:rPr>
          <w:rStyle w:val="ZzProgram"/>
        </w:rPr>
        <w:t>A</w:t>
      </w:r>
      <w:r>
        <w:t xml:space="preserve"> nor </w:t>
      </w:r>
      <w:r w:rsidRPr="00F24CFB">
        <w:rPr>
          <w:rStyle w:val="ZzProgram"/>
        </w:rPr>
        <w:t>B</w:t>
      </w:r>
      <w:r>
        <w:t xml:space="preserve"> occurs alone. </w:t>
      </w:r>
      <w:r w:rsidR="00FB555E">
        <w:t xml:space="preserve">Contrarily, the two features in the second model are mutually exclusive; i.e. they never </w:t>
      </w:r>
      <w:proofErr w:type="gramStart"/>
      <w:r w:rsidR="00FB555E">
        <w:t>occur</w:t>
      </w:r>
      <w:proofErr w:type="gramEnd"/>
      <w:r w:rsidR="00FB555E">
        <w:t xml:space="preserve"> side-by-side. </w:t>
      </w:r>
      <w:r w:rsidR="00494F1A">
        <w:t xml:space="preserve">In the third model the feature </w:t>
      </w:r>
      <w:r w:rsidR="00494F1A" w:rsidRPr="00F24CFB">
        <w:rPr>
          <w:rStyle w:val="ZzProgram"/>
        </w:rPr>
        <w:t>A</w:t>
      </w:r>
      <w:r w:rsidR="00494F1A">
        <w:t xml:space="preserve"> is always present and the feature </w:t>
      </w:r>
      <w:r w:rsidR="00494F1A" w:rsidRPr="00F24CFB">
        <w:rPr>
          <w:rStyle w:val="ZzProgram"/>
        </w:rPr>
        <w:t>B</w:t>
      </w:r>
      <w:r w:rsidR="00494F1A">
        <w:t xml:space="preserve"> is optional.</w:t>
      </w:r>
      <w:r w:rsidR="00CC638E">
        <w:t xml:space="preserve"> Here, it is said that </w:t>
      </w:r>
      <w:r w:rsidR="00CC638E" w:rsidRPr="00F24CFB">
        <w:rPr>
          <w:rStyle w:val="ZzProgram"/>
        </w:rPr>
        <w:t xml:space="preserve">B </w:t>
      </w:r>
      <w:r w:rsidR="00CC638E">
        <w:t xml:space="preserve">depends on </w:t>
      </w:r>
      <w:r w:rsidR="00CC638E" w:rsidRPr="00F24CFB">
        <w:rPr>
          <w:rStyle w:val="ZzProgram"/>
        </w:rPr>
        <w:t>A</w:t>
      </w:r>
      <w:r w:rsidR="00CC638E">
        <w:t xml:space="preserve">, since </w:t>
      </w:r>
      <w:r w:rsidR="00CC638E" w:rsidRPr="00F24CFB">
        <w:rPr>
          <w:rStyle w:val="ZzProgram"/>
        </w:rPr>
        <w:t>B</w:t>
      </w:r>
      <w:r w:rsidR="00CC638E">
        <w:t xml:space="preserve"> always occurs side-by-side </w:t>
      </w:r>
      <w:r w:rsidR="00CC638E" w:rsidRPr="00F24CFB">
        <w:rPr>
          <w:rStyle w:val="ZzProgram"/>
        </w:rPr>
        <w:t>A</w:t>
      </w:r>
      <w:r w:rsidR="00CC638E">
        <w:t>.</w:t>
      </w:r>
      <w:r w:rsidR="00A67F36">
        <w:t xml:space="preserve"> The fourth model actually corresponds to the same situation as the previous model</w:t>
      </w:r>
      <w:r w:rsidR="0008432F">
        <w:t xml:space="preserve">; here </w:t>
      </w:r>
      <w:r w:rsidR="0008432F" w:rsidRPr="00F24CFB">
        <w:rPr>
          <w:rStyle w:val="ZzProgram"/>
        </w:rPr>
        <w:t>A</w:t>
      </w:r>
      <w:r w:rsidR="0008432F">
        <w:t xml:space="preserve"> d</w:t>
      </w:r>
      <w:r w:rsidR="0008432F">
        <w:t>e</w:t>
      </w:r>
      <w:r w:rsidR="0008432F">
        <w:t xml:space="preserve">pends on </w:t>
      </w:r>
      <w:r w:rsidR="0008432F" w:rsidRPr="00F24CFB">
        <w:rPr>
          <w:rStyle w:val="ZzProgram"/>
        </w:rPr>
        <w:t>B</w:t>
      </w:r>
      <w:r w:rsidR="00A67F36">
        <w:t>.</w:t>
      </w:r>
    </w:p>
    <w:p w14:paraId="79413408" w14:textId="77777777" w:rsidR="002C4FEA" w:rsidRDefault="00A17C9B" w:rsidP="00CA538D">
      <w:pPr>
        <w:pStyle w:val="0Bezny"/>
      </w:pPr>
      <w:r>
        <w:t xml:space="preserve">The </w:t>
      </w:r>
      <w:r w:rsidR="002A69E7">
        <w:t>above-mentioned four</w:t>
      </w:r>
      <w:r>
        <w:t xml:space="preserve"> situations may be generalized for models with arbitrary num</w:t>
      </w:r>
      <w:r w:rsidR="00C371C6">
        <w:t xml:space="preserve">ber </w:t>
      </w:r>
      <w:r>
        <w:t>of alternatives.</w:t>
      </w:r>
    </w:p>
    <w:p w14:paraId="55760B45" w14:textId="77777777" w:rsidR="00DA17E6" w:rsidRDefault="00DA17E6" w:rsidP="00091830">
      <w:pPr>
        <w:pStyle w:val="0Program"/>
      </w:pPr>
      <w:r w:rsidRPr="00F24CFB">
        <w:rPr>
          <w:b/>
          <w:i/>
        </w:rPr>
        <w:t>M1</w:t>
      </w:r>
      <w:r>
        <w:t xml:space="preserve"> </w:t>
      </w:r>
      <w:r w:rsidR="00F24CFB" w:rsidRPr="00F24CFB">
        <w:t>=</w:t>
      </w:r>
      <w:r>
        <w:t xml:space="preserve"> {</w:t>
      </w:r>
      <w:r w:rsidRPr="002B1629">
        <w:rPr>
          <w:b/>
        </w:rPr>
        <w:t>A</w:t>
      </w:r>
      <w:r w:rsidRPr="002B1629">
        <w:rPr>
          <w:b/>
          <w:vertAlign w:val="subscript"/>
        </w:rPr>
        <w:t>1</w:t>
      </w:r>
      <w:r w:rsidR="007F6815" w:rsidRPr="007F6815">
        <w:t>,</w:t>
      </w:r>
      <w:r>
        <w:t>…</w:t>
      </w:r>
      <w:r w:rsidR="007F6815">
        <w:t>,</w:t>
      </w:r>
      <w:r w:rsidRPr="002B1629">
        <w:rPr>
          <w:b/>
        </w:rPr>
        <w:t>A</w:t>
      </w:r>
      <w:r w:rsidRPr="002B1629">
        <w:rPr>
          <w:b/>
          <w:vertAlign w:val="subscript"/>
        </w:rPr>
        <w:t>N</w:t>
      </w:r>
      <w:r>
        <w:t>}</w:t>
      </w:r>
      <w:r w:rsidR="00EF5A98">
        <w:t xml:space="preserve">, </w:t>
      </w:r>
      <w:r w:rsidR="00EF5A98" w:rsidRPr="002B1629">
        <w:rPr>
          <w:b/>
        </w:rPr>
        <w:t>A</w:t>
      </w:r>
      <w:r w:rsidR="00EF5A98" w:rsidRPr="002B1629">
        <w:rPr>
          <w:b/>
          <w:vertAlign w:val="subscript"/>
        </w:rPr>
        <w:t>i</w:t>
      </w:r>
      <w:r w:rsidR="00EF5A98">
        <w:t xml:space="preserve"> = (A</w:t>
      </w:r>
      <w:r w:rsidR="00EF5A98">
        <w:rPr>
          <w:vertAlign w:val="subscript"/>
        </w:rPr>
        <w:t>i1</w:t>
      </w:r>
      <w:r w:rsidR="00EF5A98">
        <w:t>,…,A</w:t>
      </w:r>
      <w:r w:rsidR="00EF5A98">
        <w:rPr>
          <w:vertAlign w:val="subscript"/>
        </w:rPr>
        <w:t>iI</w:t>
      </w:r>
      <w:r w:rsidR="00EF5A98">
        <w:t>)</w:t>
      </w:r>
      <w:r w:rsidR="0086333C">
        <w:br/>
      </w:r>
      <w:r w:rsidRPr="00F24CFB">
        <w:rPr>
          <w:b/>
          <w:i/>
        </w:rPr>
        <w:t>M2</w:t>
      </w:r>
      <w:r>
        <w:t xml:space="preserve"> </w:t>
      </w:r>
      <w:r w:rsidR="00F24CFB">
        <w:t>=</w:t>
      </w:r>
      <w:r>
        <w:t xml:space="preserve"> {</w:t>
      </w:r>
      <w:r w:rsidRPr="002B1629">
        <w:rPr>
          <w:b/>
        </w:rPr>
        <w:t>B</w:t>
      </w:r>
      <w:r w:rsidRPr="002B1629">
        <w:rPr>
          <w:b/>
          <w:vertAlign w:val="subscript"/>
        </w:rPr>
        <w:t>1</w:t>
      </w:r>
      <w:r w:rsidR="007F6815" w:rsidRPr="007F6815">
        <w:t>,</w:t>
      </w:r>
      <w:r>
        <w:t>…</w:t>
      </w:r>
      <w:r w:rsidR="007F6815">
        <w:t>,</w:t>
      </w:r>
      <w:r w:rsidRPr="002B1629">
        <w:rPr>
          <w:b/>
        </w:rPr>
        <w:t>B</w:t>
      </w:r>
      <w:r w:rsidRPr="002B1629">
        <w:rPr>
          <w:b/>
          <w:vertAlign w:val="subscript"/>
        </w:rPr>
        <w:t>M</w:t>
      </w:r>
      <w:r>
        <w:t>}</w:t>
      </w:r>
      <w:r w:rsidR="00EF5A98">
        <w:t xml:space="preserve">, </w:t>
      </w:r>
      <w:r w:rsidR="00EF5A98" w:rsidRPr="002B1629">
        <w:rPr>
          <w:b/>
        </w:rPr>
        <w:t>B</w:t>
      </w:r>
      <w:r w:rsidR="00EF5A98" w:rsidRPr="002B1629">
        <w:rPr>
          <w:b/>
          <w:vertAlign w:val="subscript"/>
        </w:rPr>
        <w:t>j</w:t>
      </w:r>
      <w:r w:rsidR="00EF5A98">
        <w:t xml:space="preserve"> = (</w:t>
      </w:r>
      <w:r w:rsidR="00D524FA">
        <w:t>B</w:t>
      </w:r>
      <w:r w:rsidR="00EF5A98">
        <w:rPr>
          <w:vertAlign w:val="subscript"/>
        </w:rPr>
        <w:t>j1</w:t>
      </w:r>
      <w:r w:rsidR="00EF5A98">
        <w:t>,…,</w:t>
      </w:r>
      <w:r w:rsidR="00D524FA">
        <w:t>B</w:t>
      </w:r>
      <w:r w:rsidR="00EF5A98">
        <w:rPr>
          <w:vertAlign w:val="subscript"/>
        </w:rPr>
        <w:t>jJ</w:t>
      </w:r>
      <w:r w:rsidR="00EF5A98">
        <w:t>)</w:t>
      </w:r>
    </w:p>
    <w:p w14:paraId="2C9B335B" w14:textId="77777777" w:rsidR="009E0C0B" w:rsidRDefault="001F10C1" w:rsidP="009E0C0B">
      <w:pPr>
        <w:pStyle w:val="0Bezny"/>
      </w:pPr>
      <w:r>
        <w:t xml:space="preserve">First, let us assume that </w:t>
      </w:r>
      <w:r w:rsidRPr="002B1629">
        <w:rPr>
          <w:rStyle w:val="ZzProgram"/>
          <w:b/>
          <w:i/>
        </w:rPr>
        <w:t>M1</w:t>
      </w:r>
      <w:r>
        <w:t xml:space="preserve"> and </w:t>
      </w:r>
      <w:r w:rsidRPr="002B1629">
        <w:rPr>
          <w:rStyle w:val="ZzProgram"/>
          <w:b/>
          <w:i/>
        </w:rPr>
        <w:t>M2</w:t>
      </w:r>
      <w:r>
        <w:t xml:space="preserve"> are mutually exclusive, which means that no two altern</w:t>
      </w:r>
      <w:r>
        <w:t>a</w:t>
      </w:r>
      <w:r>
        <w:t xml:space="preserve">tives, one from </w:t>
      </w:r>
      <w:r w:rsidRPr="002B1629">
        <w:rPr>
          <w:rStyle w:val="ZzProgram"/>
          <w:b/>
          <w:i/>
        </w:rPr>
        <w:t>M1</w:t>
      </w:r>
      <w:r>
        <w:t xml:space="preserve"> and the other from </w:t>
      </w:r>
      <w:r w:rsidRPr="002B1629">
        <w:rPr>
          <w:rStyle w:val="ZzProgram"/>
          <w:b/>
          <w:i/>
        </w:rPr>
        <w:t>M2</w:t>
      </w:r>
      <w:r>
        <w:t xml:space="preserve">, are </w:t>
      </w:r>
      <w:r w:rsidRPr="00680725">
        <w:rPr>
          <w:i/>
        </w:rPr>
        <w:t>co-occurring</w:t>
      </w:r>
      <w:r>
        <w:t>.</w:t>
      </w:r>
      <w:r w:rsidR="007F6815">
        <w:t xml:space="preserve"> Obviously, the morph model </w:t>
      </w:r>
      <w:r w:rsidR="00DA00EF" w:rsidRPr="002B1629">
        <w:rPr>
          <w:rStyle w:val="ZzProgram"/>
          <w:b/>
          <w:i/>
        </w:rPr>
        <w:t>M</w:t>
      </w:r>
      <w:r w:rsidR="00DA00EF">
        <w:t xml:space="preserve"> </w:t>
      </w:r>
      <w:r w:rsidR="007F6815">
        <w:t xml:space="preserve">composed of </w:t>
      </w:r>
      <w:r w:rsidR="007F6815" w:rsidRPr="002B1629">
        <w:rPr>
          <w:rStyle w:val="ZzProgram"/>
          <w:b/>
          <w:i/>
        </w:rPr>
        <w:t>M1</w:t>
      </w:r>
      <w:r w:rsidR="007F6815">
        <w:t xml:space="preserve"> and </w:t>
      </w:r>
      <w:r w:rsidR="007F6815" w:rsidRPr="002B1629">
        <w:rPr>
          <w:rStyle w:val="ZzProgram"/>
          <w:b/>
          <w:i/>
        </w:rPr>
        <w:t>M2</w:t>
      </w:r>
      <w:r w:rsidR="007F6815">
        <w:t xml:space="preserve"> will generate the </w:t>
      </w:r>
      <w:r w:rsidR="000D0F61">
        <w:t>union of the partial alternatives</w:t>
      </w:r>
      <w:r w:rsidR="007F6815">
        <w:t>:</w:t>
      </w:r>
    </w:p>
    <w:p w14:paraId="590DE301" w14:textId="77777777" w:rsidR="001603AB" w:rsidRDefault="001603AB" w:rsidP="00091830">
      <w:pPr>
        <w:pStyle w:val="0Program"/>
      </w:pPr>
      <w:r w:rsidRPr="00F43DBB">
        <w:rPr>
          <w:b/>
          <w:i/>
        </w:rPr>
        <w:t>M</w:t>
      </w:r>
      <w:r>
        <w:t xml:space="preserve"> </w:t>
      </w:r>
      <w:r w:rsidR="00F43DBB">
        <w:t>=</w:t>
      </w:r>
      <w:r>
        <w:t xml:space="preserve"> </w:t>
      </w:r>
      <w:r w:rsidR="007F6815">
        <w:t>{</w:t>
      </w:r>
      <w:r w:rsidR="007F6815" w:rsidRPr="00F71A11">
        <w:t>A</w:t>
      </w:r>
      <w:r w:rsidR="007F6815" w:rsidRPr="0086333C">
        <w:rPr>
          <w:vertAlign w:val="subscript"/>
        </w:rPr>
        <w:t>1</w:t>
      </w:r>
      <w:r w:rsidR="007F6815" w:rsidRPr="007F6815">
        <w:t>,</w:t>
      </w:r>
      <w:r w:rsidR="007F6815">
        <w:t>…,</w:t>
      </w:r>
      <w:r w:rsidR="007F6815" w:rsidRPr="00F71A11">
        <w:t>A</w:t>
      </w:r>
      <w:r w:rsidR="007F6815" w:rsidRPr="0086333C">
        <w:rPr>
          <w:vertAlign w:val="subscript"/>
        </w:rPr>
        <w:t>N</w:t>
      </w:r>
      <w:r w:rsidR="007F6815" w:rsidRPr="007F6815">
        <w:t>,</w:t>
      </w:r>
      <w:r w:rsidR="007F6815" w:rsidRPr="00F71A11">
        <w:t>B</w:t>
      </w:r>
      <w:r w:rsidR="007F6815" w:rsidRPr="0086333C">
        <w:rPr>
          <w:vertAlign w:val="subscript"/>
        </w:rPr>
        <w:t>1</w:t>
      </w:r>
      <w:r w:rsidR="007F6815" w:rsidRPr="007F6815">
        <w:t>,</w:t>
      </w:r>
      <w:r w:rsidR="007F6815">
        <w:t>…,</w:t>
      </w:r>
      <w:r w:rsidR="007F6815" w:rsidRPr="00F71A11">
        <w:t>B</w:t>
      </w:r>
      <w:r w:rsidR="007F6815" w:rsidRPr="0086333C">
        <w:rPr>
          <w:vertAlign w:val="subscript"/>
        </w:rPr>
        <w:t>M</w:t>
      </w:r>
      <w:r w:rsidR="007F6815">
        <w:t>}</w:t>
      </w:r>
    </w:p>
    <w:p w14:paraId="04CA7901" w14:textId="77777777" w:rsidR="009E0C0B" w:rsidRDefault="00743713" w:rsidP="00CA538D">
      <w:pPr>
        <w:pStyle w:val="0Bezny"/>
      </w:pPr>
      <w:r>
        <w:t>The resolution of this composite model is the sum of the partial resolutions:</w:t>
      </w:r>
    </w:p>
    <w:p w14:paraId="6690D475" w14:textId="77777777" w:rsidR="00743713" w:rsidRPr="00743713" w:rsidRDefault="00743713" w:rsidP="00091830">
      <w:pPr>
        <w:pStyle w:val="0Program"/>
      </w:pPr>
      <w:r>
        <w:t>Res(</w:t>
      </w:r>
      <w:r w:rsidRPr="00F43DBB">
        <w:rPr>
          <w:b/>
          <w:i/>
        </w:rPr>
        <w:t>M</w:t>
      </w:r>
      <w:r>
        <w:t>) = Res(</w:t>
      </w:r>
      <w:r w:rsidRPr="00F43DBB">
        <w:rPr>
          <w:b/>
          <w:i/>
        </w:rPr>
        <w:t>M1</w:t>
      </w:r>
      <w:r>
        <w:t>) + Res(</w:t>
      </w:r>
      <w:r w:rsidRPr="00F43DBB">
        <w:rPr>
          <w:b/>
          <w:i/>
        </w:rPr>
        <w:t>M2</w:t>
      </w:r>
      <w:r>
        <w:t>)</w:t>
      </w:r>
    </w:p>
    <w:p w14:paraId="5D337614" w14:textId="77777777" w:rsidR="007F44A9" w:rsidRPr="007F44A9" w:rsidRDefault="004D4837" w:rsidP="00CA538D">
      <w:pPr>
        <w:pStyle w:val="0Bezny"/>
      </w:pPr>
      <w:r>
        <w:t>Now, let us turn the attention to co-occurring models; t</w:t>
      </w:r>
      <w:r w:rsidR="00C80B43">
        <w:t xml:space="preserve">he two models are </w:t>
      </w:r>
      <w:r>
        <w:t>co-occurring</w:t>
      </w:r>
      <w:r w:rsidR="00C80B43">
        <w:t xml:space="preserve"> if every two alternatives, one from </w:t>
      </w:r>
      <w:r w:rsidR="00C80B43" w:rsidRPr="002B1629">
        <w:rPr>
          <w:rStyle w:val="ZzProgram"/>
          <w:b/>
          <w:i/>
        </w:rPr>
        <w:t>M1</w:t>
      </w:r>
      <w:r w:rsidR="00C80B43">
        <w:t xml:space="preserve"> and the other from </w:t>
      </w:r>
      <w:r w:rsidR="00C80B43" w:rsidRPr="002B1629">
        <w:rPr>
          <w:rStyle w:val="ZzProgram"/>
          <w:b/>
          <w:i/>
        </w:rPr>
        <w:t>M2</w:t>
      </w:r>
      <w:r w:rsidR="00C80B43">
        <w:t>, are co-occurring.</w:t>
      </w:r>
      <w:r w:rsidR="005325BB">
        <w:t xml:space="preserve"> In other words, any alternative from </w:t>
      </w:r>
      <w:r w:rsidR="005325BB" w:rsidRPr="002B1629">
        <w:rPr>
          <w:rStyle w:val="ZzProgram"/>
          <w:b/>
          <w:i/>
        </w:rPr>
        <w:t>M1</w:t>
      </w:r>
      <w:r w:rsidR="005325BB">
        <w:t xml:space="preserve"> may be combined with any other alternative from </w:t>
      </w:r>
      <w:r w:rsidR="005325BB" w:rsidRPr="002B1629">
        <w:rPr>
          <w:rStyle w:val="ZzProgram"/>
          <w:b/>
          <w:i/>
        </w:rPr>
        <w:t>M2</w:t>
      </w:r>
      <w:r w:rsidR="005325BB">
        <w:t xml:space="preserve">. </w:t>
      </w:r>
      <w:r w:rsidR="00E6328B">
        <w:t xml:space="preserve">This fact can be expressed by </w:t>
      </w:r>
      <w:r w:rsidR="00261999">
        <w:t xml:space="preserve">a </w:t>
      </w:r>
      <w:r w:rsidR="00E6328B">
        <w:t xml:space="preserve">more complicated formula, which is de-facto </w:t>
      </w:r>
      <w:r w:rsidR="00BC374D">
        <w:t>the</w:t>
      </w:r>
      <w:r w:rsidR="00E6328B">
        <w:t xml:space="preserve"> result of the Cartesian product of the two lists of alternatives:</w:t>
      </w:r>
    </w:p>
    <w:p w14:paraId="1A45B47C" w14:textId="77777777" w:rsidR="003242A8" w:rsidRDefault="009E0C0B" w:rsidP="00091830">
      <w:pPr>
        <w:pStyle w:val="0Program"/>
      </w:pPr>
      <w:r w:rsidRPr="00F51102">
        <w:rPr>
          <w:b/>
          <w:i/>
        </w:rPr>
        <w:t>M</w:t>
      </w:r>
      <w:r w:rsidR="00F51102">
        <w:t xml:space="preserve"> =</w:t>
      </w:r>
      <w:r>
        <w:t xml:space="preserve"> </w:t>
      </w:r>
      <w:r w:rsidR="003C5471">
        <w:t>{</w:t>
      </w:r>
      <w:r w:rsidR="007553FF" w:rsidRPr="00F51102">
        <w:rPr>
          <w:b/>
        </w:rPr>
        <w:t>A</w:t>
      </w:r>
      <w:r w:rsidR="007553FF" w:rsidRPr="00F51102">
        <w:rPr>
          <w:b/>
          <w:vertAlign w:val="subscript"/>
        </w:rPr>
        <w:t>1</w:t>
      </w:r>
      <w:r w:rsidR="007553FF" w:rsidRPr="00F51102">
        <w:rPr>
          <w:b/>
        </w:rPr>
        <w:t>B</w:t>
      </w:r>
      <w:r w:rsidR="007553FF" w:rsidRPr="00F51102">
        <w:rPr>
          <w:b/>
          <w:vertAlign w:val="subscript"/>
        </w:rPr>
        <w:t>1</w:t>
      </w:r>
      <w:r w:rsidR="007553FF">
        <w:t>,</w:t>
      </w:r>
      <w:r w:rsidR="007553FF" w:rsidRPr="00F51102">
        <w:rPr>
          <w:b/>
        </w:rPr>
        <w:t>A</w:t>
      </w:r>
      <w:r w:rsidR="007553FF" w:rsidRPr="00F51102">
        <w:rPr>
          <w:b/>
          <w:vertAlign w:val="subscript"/>
        </w:rPr>
        <w:t>1</w:t>
      </w:r>
      <w:r w:rsidR="007553FF" w:rsidRPr="00F51102">
        <w:rPr>
          <w:b/>
        </w:rPr>
        <w:t>B</w:t>
      </w:r>
      <w:r w:rsidR="007553FF" w:rsidRPr="00F51102">
        <w:rPr>
          <w:b/>
          <w:vertAlign w:val="subscript"/>
        </w:rPr>
        <w:t>2</w:t>
      </w:r>
      <w:r w:rsidR="007553FF">
        <w:t>,…,</w:t>
      </w:r>
      <w:r w:rsidR="00863810" w:rsidRPr="00F51102">
        <w:rPr>
          <w:b/>
        </w:rPr>
        <w:t>A</w:t>
      </w:r>
      <w:r w:rsidR="00863810" w:rsidRPr="00F51102">
        <w:rPr>
          <w:b/>
          <w:vertAlign w:val="subscript"/>
        </w:rPr>
        <w:t>N</w:t>
      </w:r>
      <w:r w:rsidR="00863810" w:rsidRPr="00F51102">
        <w:rPr>
          <w:b/>
        </w:rPr>
        <w:t>B</w:t>
      </w:r>
      <w:r w:rsidR="00863810" w:rsidRPr="00F51102">
        <w:rPr>
          <w:b/>
          <w:vertAlign w:val="subscript"/>
        </w:rPr>
        <w:t>M</w:t>
      </w:r>
      <w:r>
        <w:t>}</w:t>
      </w:r>
      <w:r w:rsidR="00AE2360">
        <w:br/>
      </w:r>
      <w:r w:rsidR="00AE2360" w:rsidRPr="00F51102">
        <w:rPr>
          <w:b/>
        </w:rPr>
        <w:t>A</w:t>
      </w:r>
      <w:r w:rsidR="00AE2360" w:rsidRPr="00F51102">
        <w:rPr>
          <w:b/>
          <w:vertAlign w:val="subscript"/>
        </w:rPr>
        <w:t>i</w:t>
      </w:r>
      <w:r w:rsidR="00AE2360" w:rsidRPr="00F51102">
        <w:rPr>
          <w:b/>
        </w:rPr>
        <w:t>B</w:t>
      </w:r>
      <w:r w:rsidR="00AE2360" w:rsidRPr="00F51102">
        <w:rPr>
          <w:b/>
          <w:vertAlign w:val="subscript"/>
        </w:rPr>
        <w:t>j</w:t>
      </w:r>
      <w:r w:rsidR="00AE2360">
        <w:t xml:space="preserve"> = (A</w:t>
      </w:r>
      <w:r w:rsidR="00AE2360" w:rsidRPr="00AE2360">
        <w:rPr>
          <w:vertAlign w:val="subscript"/>
        </w:rPr>
        <w:t>i1</w:t>
      </w:r>
      <w:r w:rsidR="00AE2360">
        <w:t>,…,A</w:t>
      </w:r>
      <w:r w:rsidR="00AE2360" w:rsidRPr="00AE2360">
        <w:rPr>
          <w:vertAlign w:val="subscript"/>
        </w:rPr>
        <w:t>iI</w:t>
      </w:r>
      <w:r w:rsidR="00AE2360">
        <w:t>,B</w:t>
      </w:r>
      <w:r w:rsidR="00AE2360" w:rsidRPr="00AE2360">
        <w:rPr>
          <w:vertAlign w:val="subscript"/>
        </w:rPr>
        <w:t>j1</w:t>
      </w:r>
      <w:r w:rsidR="00AE2360">
        <w:t>,…,B</w:t>
      </w:r>
      <w:r w:rsidR="00AE2360" w:rsidRPr="00AE2360">
        <w:rPr>
          <w:vertAlign w:val="subscript"/>
        </w:rPr>
        <w:t>jJ</w:t>
      </w:r>
      <w:r w:rsidR="00AE2360">
        <w:t>)</w:t>
      </w:r>
    </w:p>
    <w:p w14:paraId="7F29BD01" w14:textId="77777777" w:rsidR="008379B1" w:rsidRDefault="008379B1" w:rsidP="00CA538D">
      <w:pPr>
        <w:pStyle w:val="0Bezny"/>
      </w:pPr>
      <w:r>
        <w:t>The resolution of this composite model is the product of the partial resolutions:</w:t>
      </w:r>
    </w:p>
    <w:p w14:paraId="7F44C5E5" w14:textId="77777777" w:rsidR="008379B1" w:rsidRDefault="008379B1" w:rsidP="00091830">
      <w:pPr>
        <w:pStyle w:val="0Program"/>
      </w:pPr>
      <w:r>
        <w:t>Res(</w:t>
      </w:r>
      <w:r w:rsidRPr="00787248">
        <w:rPr>
          <w:b/>
          <w:i/>
        </w:rPr>
        <w:t>M</w:t>
      </w:r>
      <w:r>
        <w:t>) = Res(</w:t>
      </w:r>
      <w:r w:rsidRPr="00787248">
        <w:rPr>
          <w:b/>
          <w:i/>
        </w:rPr>
        <w:t>M1</w:t>
      </w:r>
      <w:r>
        <w:t>).Res(</w:t>
      </w:r>
      <w:r w:rsidRPr="00787248">
        <w:rPr>
          <w:b/>
          <w:i/>
        </w:rPr>
        <w:t>M2</w:t>
      </w:r>
      <w:r>
        <w:t>)</w:t>
      </w:r>
    </w:p>
    <w:p w14:paraId="0C68F02F" w14:textId="77777777" w:rsidR="001F0518" w:rsidRDefault="00325644" w:rsidP="00CA538D">
      <w:pPr>
        <w:pStyle w:val="0Bezny"/>
      </w:pPr>
      <w:r>
        <w:lastRenderedPageBreak/>
        <w:t>The preceding two generalizations prepared the ground for the definition of two operations</w:t>
      </w:r>
      <w:r w:rsidR="00C55240">
        <w:t xml:space="preserve"> </w:t>
      </w:r>
      <w:r w:rsidR="00263E66" w:rsidRPr="00263E66">
        <w:rPr>
          <w:i/>
        </w:rPr>
        <w:t>join</w:t>
      </w:r>
      <w:r w:rsidR="00263E66">
        <w:t xml:space="preserve"> </w:t>
      </w:r>
      <w:r w:rsidR="00C55240">
        <w:t xml:space="preserve">“.” and </w:t>
      </w:r>
      <w:r w:rsidR="00263E66" w:rsidRPr="00263E66">
        <w:rPr>
          <w:i/>
        </w:rPr>
        <w:t>union</w:t>
      </w:r>
      <w:r w:rsidR="00263E66">
        <w:t xml:space="preserve"> </w:t>
      </w:r>
      <w:r w:rsidR="00C55240">
        <w:t xml:space="preserve">“|” </w:t>
      </w:r>
      <w:r>
        <w:t xml:space="preserve">for </w:t>
      </w:r>
      <w:r w:rsidR="00EA3D6F">
        <w:t>two different compositions of</w:t>
      </w:r>
      <w:r w:rsidR="00C55240">
        <w:t xml:space="preserve"> morph models.</w:t>
      </w:r>
    </w:p>
    <w:p w14:paraId="30D2F6A5" w14:textId="77777777" w:rsidR="00992DAD" w:rsidRDefault="004724C0" w:rsidP="00CA538D">
      <w:pPr>
        <w:pStyle w:val="0Bezny"/>
      </w:pPr>
      <w:r>
        <w:t xml:space="preserve">Let us </w:t>
      </w:r>
      <w:r w:rsidR="00092165">
        <w:t xml:space="preserve">define first </w:t>
      </w:r>
      <w:r>
        <w:t>the “</w:t>
      </w:r>
      <w:r w:rsidR="001D11C8">
        <w:t>|</w:t>
      </w:r>
      <w:r>
        <w:t>”operation</w:t>
      </w:r>
      <w:r w:rsidR="00994B8C">
        <w:t>:</w:t>
      </w:r>
    </w:p>
    <w:p w14:paraId="284CDAEE" w14:textId="77777777" w:rsidR="00845D4D" w:rsidRPr="00F47D4E" w:rsidRDefault="001D11C8" w:rsidP="00092165">
      <w:pPr>
        <w:pStyle w:val="0Projekt"/>
      </w:pPr>
      <w:r w:rsidRPr="00F47D4E">
        <w:t xml:space="preserve">Let </w:t>
      </w:r>
      <w:r w:rsidRPr="00F47D4E">
        <w:rPr>
          <w:b/>
        </w:rPr>
        <w:t>M1</w:t>
      </w:r>
      <w:r w:rsidRPr="00F47D4E">
        <w:t xml:space="preserve"> and </w:t>
      </w:r>
      <w:r w:rsidRPr="00F47D4E">
        <w:rPr>
          <w:b/>
        </w:rPr>
        <w:t>M2</w:t>
      </w:r>
      <w:r w:rsidRPr="00F47D4E">
        <w:t xml:space="preserve"> be two morph models,</w:t>
      </w:r>
      <w:r w:rsidR="00001ABB" w:rsidRPr="00F47D4E">
        <w:rPr>
          <w:b/>
          <w:i w:val="0"/>
        </w:rPr>
        <w:t xml:space="preserve"> </w:t>
      </w:r>
      <w:r w:rsidR="00001ABB" w:rsidRPr="00F47D4E">
        <w:rPr>
          <w:b/>
        </w:rPr>
        <w:t>M1</w:t>
      </w:r>
      <w:r w:rsidR="00C51AB3">
        <w:t xml:space="preserve"> =</w:t>
      </w:r>
      <w:r w:rsidR="00001ABB" w:rsidRPr="00F47D4E">
        <w:t xml:space="preserve"> </w:t>
      </w:r>
      <w:r w:rsidR="00001ABB" w:rsidRPr="00F47D4E">
        <w:rPr>
          <w:i w:val="0"/>
        </w:rPr>
        <w:t>{</w:t>
      </w:r>
      <w:r w:rsidR="00001ABB" w:rsidRPr="00F47D4E">
        <w:rPr>
          <w:b/>
          <w:i w:val="0"/>
        </w:rPr>
        <w:t>A</w:t>
      </w:r>
      <w:r w:rsidR="00001ABB" w:rsidRPr="00F47D4E">
        <w:rPr>
          <w:i w:val="0"/>
          <w:vertAlign w:val="subscript"/>
        </w:rPr>
        <w:t>1</w:t>
      </w:r>
      <w:r w:rsidR="00001ABB" w:rsidRPr="00F47D4E">
        <w:rPr>
          <w:i w:val="0"/>
        </w:rPr>
        <w:t>,…</w:t>
      </w:r>
      <w:proofErr w:type="gramStart"/>
      <w:r w:rsidR="00001ABB" w:rsidRPr="00F47D4E">
        <w:rPr>
          <w:i w:val="0"/>
        </w:rPr>
        <w:t>,</w:t>
      </w:r>
      <w:r w:rsidR="00001ABB" w:rsidRPr="00F47D4E">
        <w:rPr>
          <w:b/>
          <w:i w:val="0"/>
        </w:rPr>
        <w:t>A</w:t>
      </w:r>
      <w:r w:rsidR="00001ABB" w:rsidRPr="00F47D4E">
        <w:rPr>
          <w:i w:val="0"/>
          <w:vertAlign w:val="subscript"/>
        </w:rPr>
        <w:t>N</w:t>
      </w:r>
      <w:proofErr w:type="gramEnd"/>
      <w:r w:rsidR="00001ABB" w:rsidRPr="00F47D4E">
        <w:rPr>
          <w:i w:val="0"/>
        </w:rPr>
        <w:t>}</w:t>
      </w:r>
      <w:r w:rsidR="00001ABB" w:rsidRPr="00F47D4E">
        <w:t xml:space="preserve">, </w:t>
      </w:r>
      <w:r w:rsidR="00001ABB" w:rsidRPr="00F47D4E">
        <w:rPr>
          <w:b/>
          <w:i w:val="0"/>
        </w:rPr>
        <w:t>A</w:t>
      </w:r>
      <w:r w:rsidR="00001ABB" w:rsidRPr="00F47D4E">
        <w:rPr>
          <w:vertAlign w:val="subscript"/>
        </w:rPr>
        <w:t>i</w:t>
      </w:r>
      <w:r w:rsidR="00001ABB" w:rsidRPr="00F47D4E">
        <w:t xml:space="preserve"> = </w:t>
      </w:r>
      <w:r w:rsidR="00001ABB" w:rsidRPr="00F47D4E">
        <w:rPr>
          <w:i w:val="0"/>
        </w:rPr>
        <w:t>(A</w:t>
      </w:r>
      <w:r w:rsidR="00001ABB" w:rsidRPr="00F47D4E">
        <w:rPr>
          <w:vertAlign w:val="subscript"/>
        </w:rPr>
        <w:t>i1</w:t>
      </w:r>
      <w:r w:rsidR="00001ABB" w:rsidRPr="00F47D4E">
        <w:t>,…,</w:t>
      </w:r>
      <w:proofErr w:type="spellStart"/>
      <w:r w:rsidR="00001ABB" w:rsidRPr="00F47D4E">
        <w:rPr>
          <w:i w:val="0"/>
        </w:rPr>
        <w:t>A</w:t>
      </w:r>
      <w:r w:rsidR="00001ABB" w:rsidRPr="00F47D4E">
        <w:rPr>
          <w:vertAlign w:val="subscript"/>
        </w:rPr>
        <w:t>iI</w:t>
      </w:r>
      <w:proofErr w:type="spellEnd"/>
      <w:r w:rsidR="00001ABB" w:rsidRPr="00F47D4E">
        <w:rPr>
          <w:i w:val="0"/>
        </w:rPr>
        <w:t>)</w:t>
      </w:r>
      <w:r w:rsidR="00001ABB" w:rsidRPr="00F47D4E">
        <w:t xml:space="preserve">, </w:t>
      </w:r>
      <w:r w:rsidR="00001ABB" w:rsidRPr="00F47D4E">
        <w:rPr>
          <w:b/>
        </w:rPr>
        <w:t>M2</w:t>
      </w:r>
      <w:r w:rsidR="00C51AB3">
        <w:t xml:space="preserve"> =</w:t>
      </w:r>
      <w:r w:rsidR="00001ABB" w:rsidRPr="00F47D4E">
        <w:t xml:space="preserve"> </w:t>
      </w:r>
      <w:r w:rsidR="00001ABB" w:rsidRPr="00F47D4E">
        <w:rPr>
          <w:i w:val="0"/>
        </w:rPr>
        <w:t>{</w:t>
      </w:r>
      <w:r w:rsidR="00001ABB" w:rsidRPr="00F47D4E">
        <w:rPr>
          <w:b/>
          <w:i w:val="0"/>
        </w:rPr>
        <w:t>B</w:t>
      </w:r>
      <w:r w:rsidR="00001ABB" w:rsidRPr="00F47D4E">
        <w:rPr>
          <w:vertAlign w:val="subscript"/>
        </w:rPr>
        <w:t>1</w:t>
      </w:r>
      <w:r w:rsidR="00001ABB" w:rsidRPr="00F47D4E">
        <w:t>,…,</w:t>
      </w:r>
      <w:r w:rsidR="00001ABB" w:rsidRPr="00F47D4E">
        <w:rPr>
          <w:b/>
          <w:i w:val="0"/>
        </w:rPr>
        <w:t>B</w:t>
      </w:r>
      <w:r w:rsidR="00001ABB" w:rsidRPr="00F47D4E">
        <w:rPr>
          <w:vertAlign w:val="subscript"/>
        </w:rPr>
        <w:t>M</w:t>
      </w:r>
      <w:r w:rsidR="00001ABB" w:rsidRPr="00F47D4E">
        <w:rPr>
          <w:i w:val="0"/>
        </w:rPr>
        <w:t>}</w:t>
      </w:r>
      <w:r w:rsidR="00001ABB" w:rsidRPr="00F47D4E">
        <w:t xml:space="preserve">, </w:t>
      </w:r>
      <w:proofErr w:type="spellStart"/>
      <w:r w:rsidR="00001ABB" w:rsidRPr="00F47D4E">
        <w:rPr>
          <w:b/>
          <w:i w:val="0"/>
        </w:rPr>
        <w:t>B</w:t>
      </w:r>
      <w:r w:rsidR="00001ABB" w:rsidRPr="00F47D4E">
        <w:rPr>
          <w:vertAlign w:val="subscript"/>
        </w:rPr>
        <w:t>j</w:t>
      </w:r>
      <w:proofErr w:type="spellEnd"/>
      <w:r w:rsidR="00001ABB" w:rsidRPr="00F47D4E">
        <w:t xml:space="preserve"> = (</w:t>
      </w:r>
      <w:r w:rsidR="00001ABB" w:rsidRPr="00F47D4E">
        <w:rPr>
          <w:i w:val="0"/>
        </w:rPr>
        <w:t>B</w:t>
      </w:r>
      <w:r w:rsidR="00001ABB" w:rsidRPr="00F47D4E">
        <w:rPr>
          <w:vertAlign w:val="subscript"/>
        </w:rPr>
        <w:t>j1</w:t>
      </w:r>
      <w:r w:rsidR="00001ABB" w:rsidRPr="00F47D4E">
        <w:t>,…,</w:t>
      </w:r>
      <w:proofErr w:type="spellStart"/>
      <w:r w:rsidR="00001ABB" w:rsidRPr="00F47D4E">
        <w:rPr>
          <w:i w:val="0"/>
        </w:rPr>
        <w:t>B</w:t>
      </w:r>
      <w:r w:rsidR="00001ABB" w:rsidRPr="00F47D4E">
        <w:rPr>
          <w:vertAlign w:val="subscript"/>
        </w:rPr>
        <w:t>jJ</w:t>
      </w:r>
      <w:proofErr w:type="spellEnd"/>
      <w:r w:rsidR="00001ABB" w:rsidRPr="00F47D4E">
        <w:t>)</w:t>
      </w:r>
      <w:r w:rsidR="00F57F5A" w:rsidRPr="00F47D4E">
        <w:t xml:space="preserve">. The binary </w:t>
      </w:r>
      <w:r w:rsidR="00263E66">
        <w:rPr>
          <w:b/>
        </w:rPr>
        <w:t>union</w:t>
      </w:r>
      <w:r w:rsidR="00263E66">
        <w:t xml:space="preserve"> </w:t>
      </w:r>
      <w:r w:rsidR="00F57F5A" w:rsidRPr="00F47D4E">
        <w:t>operation</w:t>
      </w:r>
      <w:r w:rsidR="00263E66">
        <w:t xml:space="preserve"> </w:t>
      </w:r>
      <w:r w:rsidR="00A83D4B" w:rsidRPr="00F47D4E">
        <w:t>“</w:t>
      </w:r>
      <w:r w:rsidRPr="00F47D4E">
        <w:t>|</w:t>
      </w:r>
      <w:r w:rsidR="00A83D4B" w:rsidRPr="00F47D4E">
        <w:t>”</w:t>
      </w:r>
      <w:r w:rsidRPr="00F47D4E">
        <w:t xml:space="preserve"> applied to the two </w:t>
      </w:r>
      <w:r w:rsidRPr="006C6B62">
        <w:t xml:space="preserve">models </w:t>
      </w:r>
      <w:r w:rsidR="002B15C2" w:rsidRPr="006C6B62">
        <w:rPr>
          <w:b/>
        </w:rPr>
        <w:t>M1</w:t>
      </w:r>
      <w:r w:rsidR="002B15C2" w:rsidRPr="006C6B62">
        <w:t xml:space="preserve"> and </w:t>
      </w:r>
      <w:r w:rsidR="002B15C2" w:rsidRPr="006C6B62">
        <w:rPr>
          <w:b/>
        </w:rPr>
        <w:t>M2</w:t>
      </w:r>
      <w:r w:rsidR="002B15C2" w:rsidRPr="006C6B62">
        <w:t xml:space="preserve"> </w:t>
      </w:r>
      <w:r w:rsidRPr="006C6B62">
        <w:t xml:space="preserve">returns a new model </w:t>
      </w:r>
      <w:r w:rsidRPr="006C6B62">
        <w:rPr>
          <w:b/>
        </w:rPr>
        <w:t>M</w:t>
      </w:r>
      <w:r w:rsidRPr="006C6B62">
        <w:t xml:space="preserve"> that generates the following alternatives</w:t>
      </w:r>
      <w:proofErr w:type="gramStart"/>
      <w:r w:rsidRPr="006C6B62">
        <w:t>:</w:t>
      </w:r>
      <w:proofErr w:type="gramEnd"/>
      <w:r w:rsidR="00001ABB" w:rsidRPr="006C6B62">
        <w:br/>
      </w:r>
      <w:r w:rsidR="00001ABB" w:rsidRPr="00F47D4E">
        <w:rPr>
          <w:b/>
        </w:rPr>
        <w:t>M</w:t>
      </w:r>
      <w:r w:rsidR="00001ABB" w:rsidRPr="00F47D4E">
        <w:rPr>
          <w:b/>
          <w:i w:val="0"/>
        </w:rPr>
        <w:t xml:space="preserve"> </w:t>
      </w:r>
      <w:r w:rsidR="00ED0CF1">
        <w:rPr>
          <w:b/>
          <w:i w:val="0"/>
        </w:rPr>
        <w:t>=</w:t>
      </w:r>
      <w:r w:rsidR="00001ABB" w:rsidRPr="00F47D4E">
        <w:rPr>
          <w:b/>
          <w:i w:val="0"/>
        </w:rPr>
        <w:t xml:space="preserve"> </w:t>
      </w:r>
      <w:r w:rsidR="00001ABB" w:rsidRPr="00F47D4E">
        <w:rPr>
          <w:i w:val="0"/>
        </w:rPr>
        <w:t>{</w:t>
      </w:r>
      <w:r w:rsidR="00001ABB" w:rsidRPr="00F47D4E">
        <w:rPr>
          <w:b/>
          <w:i w:val="0"/>
        </w:rPr>
        <w:t>A</w:t>
      </w:r>
      <w:r w:rsidR="00001ABB" w:rsidRPr="00F47D4E">
        <w:rPr>
          <w:vertAlign w:val="subscript"/>
        </w:rPr>
        <w:t>1</w:t>
      </w:r>
      <w:r w:rsidR="00001ABB" w:rsidRPr="00F47D4E">
        <w:t>,…,</w:t>
      </w:r>
      <w:r w:rsidR="00001ABB" w:rsidRPr="00F47D4E">
        <w:rPr>
          <w:b/>
          <w:i w:val="0"/>
        </w:rPr>
        <w:t>A</w:t>
      </w:r>
      <w:r w:rsidR="00001ABB" w:rsidRPr="00F47D4E">
        <w:rPr>
          <w:vertAlign w:val="subscript"/>
        </w:rPr>
        <w:t>N</w:t>
      </w:r>
      <w:r w:rsidR="00001ABB" w:rsidRPr="00F47D4E">
        <w:t>,</w:t>
      </w:r>
      <w:r w:rsidR="00001ABB" w:rsidRPr="00F47D4E">
        <w:rPr>
          <w:b/>
          <w:i w:val="0"/>
        </w:rPr>
        <w:t>B</w:t>
      </w:r>
      <w:r w:rsidR="00001ABB" w:rsidRPr="00F47D4E">
        <w:rPr>
          <w:vertAlign w:val="subscript"/>
        </w:rPr>
        <w:t>1</w:t>
      </w:r>
      <w:r w:rsidR="00001ABB" w:rsidRPr="00F47D4E">
        <w:t>,…,</w:t>
      </w:r>
      <w:r w:rsidR="00001ABB" w:rsidRPr="00F47D4E">
        <w:rPr>
          <w:b/>
          <w:i w:val="0"/>
        </w:rPr>
        <w:t>B</w:t>
      </w:r>
      <w:r w:rsidR="00001ABB" w:rsidRPr="00F47D4E">
        <w:rPr>
          <w:vertAlign w:val="subscript"/>
        </w:rPr>
        <w:t>M</w:t>
      </w:r>
      <w:r w:rsidR="00001ABB" w:rsidRPr="00F47D4E">
        <w:rPr>
          <w:i w:val="0"/>
        </w:rPr>
        <w:t>}</w:t>
      </w:r>
    </w:p>
    <w:p w14:paraId="27779EC6" w14:textId="77777777" w:rsidR="002B15C2" w:rsidRPr="00972941" w:rsidRDefault="002B15C2" w:rsidP="00C1535E">
      <w:pPr>
        <w:pStyle w:val="0Bezny"/>
      </w:pPr>
      <w:r w:rsidRPr="00972941">
        <w:t>The definiti</w:t>
      </w:r>
      <w:r w:rsidR="00994B8C" w:rsidRPr="00972941">
        <w:t>on of the “.” operation follows:</w:t>
      </w:r>
    </w:p>
    <w:p w14:paraId="3312E241" w14:textId="77777777" w:rsidR="00C1535E" w:rsidRPr="00F47D4E" w:rsidRDefault="00C852F0" w:rsidP="002B15C2">
      <w:pPr>
        <w:pStyle w:val="0Projekt"/>
        <w:rPr>
          <w:b/>
        </w:rPr>
      </w:pPr>
      <w:r w:rsidRPr="006C6B62">
        <w:t xml:space="preserve">Let </w:t>
      </w:r>
      <w:r w:rsidRPr="006C6B62">
        <w:rPr>
          <w:b/>
        </w:rPr>
        <w:t>M1</w:t>
      </w:r>
      <w:r w:rsidRPr="006C6B62">
        <w:t xml:space="preserve"> and </w:t>
      </w:r>
      <w:r w:rsidRPr="006C6B62">
        <w:rPr>
          <w:b/>
        </w:rPr>
        <w:t>M2</w:t>
      </w:r>
      <w:r w:rsidRPr="006C6B62">
        <w:t xml:space="preserve"> be two morph models,</w:t>
      </w:r>
      <w:r w:rsidRPr="006C6B62">
        <w:rPr>
          <w:b/>
          <w:i w:val="0"/>
        </w:rPr>
        <w:t xml:space="preserve"> </w:t>
      </w:r>
      <w:r w:rsidRPr="006C6B62">
        <w:rPr>
          <w:b/>
        </w:rPr>
        <w:t>M1</w:t>
      </w:r>
      <w:r w:rsidR="00C51AB3">
        <w:t xml:space="preserve"> =</w:t>
      </w:r>
      <w:r w:rsidRPr="006C6B62">
        <w:t xml:space="preserve"> </w:t>
      </w:r>
      <w:r w:rsidRPr="006C6B62">
        <w:rPr>
          <w:i w:val="0"/>
        </w:rPr>
        <w:t>{</w:t>
      </w:r>
      <w:r w:rsidRPr="006C6B62">
        <w:rPr>
          <w:b/>
          <w:i w:val="0"/>
        </w:rPr>
        <w:t>A</w:t>
      </w:r>
      <w:r w:rsidRPr="006C6B62">
        <w:rPr>
          <w:vertAlign w:val="subscript"/>
        </w:rPr>
        <w:t>1</w:t>
      </w:r>
      <w:r w:rsidRPr="006C6B62">
        <w:t>,…</w:t>
      </w:r>
      <w:proofErr w:type="gramStart"/>
      <w:r w:rsidRPr="006C6B62">
        <w:t>,</w:t>
      </w:r>
      <w:r w:rsidRPr="006C6B62">
        <w:rPr>
          <w:b/>
          <w:i w:val="0"/>
        </w:rPr>
        <w:t>A</w:t>
      </w:r>
      <w:r w:rsidRPr="006C6B62">
        <w:rPr>
          <w:vertAlign w:val="subscript"/>
        </w:rPr>
        <w:t>N</w:t>
      </w:r>
      <w:proofErr w:type="gramEnd"/>
      <w:r w:rsidRPr="006C6B62">
        <w:rPr>
          <w:i w:val="0"/>
        </w:rPr>
        <w:t>}</w:t>
      </w:r>
      <w:r w:rsidRPr="006C6B62">
        <w:t xml:space="preserve">, </w:t>
      </w:r>
      <w:r w:rsidRPr="006C6B62">
        <w:rPr>
          <w:b/>
          <w:i w:val="0"/>
        </w:rPr>
        <w:t>A</w:t>
      </w:r>
      <w:r w:rsidRPr="006C6B62">
        <w:rPr>
          <w:vertAlign w:val="subscript"/>
        </w:rPr>
        <w:t>i</w:t>
      </w:r>
      <w:r w:rsidRPr="006C6B62">
        <w:t xml:space="preserve"> = (</w:t>
      </w:r>
      <w:r w:rsidRPr="006C6B62">
        <w:rPr>
          <w:i w:val="0"/>
        </w:rPr>
        <w:t>A</w:t>
      </w:r>
      <w:r w:rsidRPr="006C6B62">
        <w:rPr>
          <w:vertAlign w:val="subscript"/>
        </w:rPr>
        <w:t>i1</w:t>
      </w:r>
      <w:r w:rsidRPr="006C6B62">
        <w:t>,…,</w:t>
      </w:r>
      <w:proofErr w:type="spellStart"/>
      <w:r w:rsidRPr="006C6B62">
        <w:rPr>
          <w:i w:val="0"/>
        </w:rPr>
        <w:t>A</w:t>
      </w:r>
      <w:r w:rsidRPr="006C6B62">
        <w:rPr>
          <w:vertAlign w:val="subscript"/>
        </w:rPr>
        <w:t>iI</w:t>
      </w:r>
      <w:proofErr w:type="spellEnd"/>
      <w:r w:rsidRPr="006C6B62">
        <w:t xml:space="preserve">), </w:t>
      </w:r>
      <w:r w:rsidRPr="006C6B62">
        <w:rPr>
          <w:b/>
        </w:rPr>
        <w:t>M2</w:t>
      </w:r>
      <w:r w:rsidR="00C51AB3">
        <w:t xml:space="preserve"> =</w:t>
      </w:r>
      <w:r w:rsidRPr="006C6B62">
        <w:t xml:space="preserve"> </w:t>
      </w:r>
      <w:r w:rsidRPr="006C6B62">
        <w:rPr>
          <w:i w:val="0"/>
        </w:rPr>
        <w:t>{</w:t>
      </w:r>
      <w:r w:rsidRPr="006C6B62">
        <w:rPr>
          <w:b/>
          <w:i w:val="0"/>
        </w:rPr>
        <w:t>B</w:t>
      </w:r>
      <w:r w:rsidRPr="006C6B62">
        <w:rPr>
          <w:vertAlign w:val="subscript"/>
        </w:rPr>
        <w:t>1</w:t>
      </w:r>
      <w:r w:rsidRPr="006C6B62">
        <w:t>,…,</w:t>
      </w:r>
      <w:r w:rsidRPr="006C6B62">
        <w:rPr>
          <w:b/>
          <w:i w:val="0"/>
        </w:rPr>
        <w:t>B</w:t>
      </w:r>
      <w:r w:rsidRPr="006C6B62">
        <w:rPr>
          <w:vertAlign w:val="subscript"/>
        </w:rPr>
        <w:t>M</w:t>
      </w:r>
      <w:r w:rsidRPr="006C6B62">
        <w:rPr>
          <w:i w:val="0"/>
        </w:rPr>
        <w:t>}</w:t>
      </w:r>
      <w:r w:rsidRPr="006C6B62">
        <w:t xml:space="preserve">, </w:t>
      </w:r>
      <w:proofErr w:type="spellStart"/>
      <w:r w:rsidRPr="006C6B62">
        <w:rPr>
          <w:b/>
          <w:i w:val="0"/>
        </w:rPr>
        <w:t>B</w:t>
      </w:r>
      <w:r w:rsidRPr="006C6B62">
        <w:rPr>
          <w:vertAlign w:val="subscript"/>
        </w:rPr>
        <w:t>j</w:t>
      </w:r>
      <w:proofErr w:type="spellEnd"/>
      <w:r w:rsidRPr="006C6B62">
        <w:t xml:space="preserve"> = (</w:t>
      </w:r>
      <w:r w:rsidRPr="006C6B62">
        <w:rPr>
          <w:i w:val="0"/>
        </w:rPr>
        <w:t>B</w:t>
      </w:r>
      <w:r w:rsidRPr="006C6B62">
        <w:rPr>
          <w:vertAlign w:val="subscript"/>
        </w:rPr>
        <w:t>j1</w:t>
      </w:r>
      <w:r w:rsidRPr="006C6B62">
        <w:t>,…,</w:t>
      </w:r>
      <w:proofErr w:type="spellStart"/>
      <w:r w:rsidRPr="006C6B62">
        <w:rPr>
          <w:i w:val="0"/>
        </w:rPr>
        <w:t>B</w:t>
      </w:r>
      <w:r w:rsidRPr="006C6B62">
        <w:rPr>
          <w:vertAlign w:val="subscript"/>
        </w:rPr>
        <w:t>jJ</w:t>
      </w:r>
      <w:proofErr w:type="spellEnd"/>
      <w:r w:rsidRPr="006C6B62">
        <w:t>)</w:t>
      </w:r>
      <w:r w:rsidR="002B15C2" w:rsidRPr="006C6B62">
        <w:t>.</w:t>
      </w:r>
      <w:r w:rsidR="00C1535E" w:rsidRPr="006C6B62">
        <w:t xml:space="preserve"> The binary </w:t>
      </w:r>
      <w:r w:rsidR="00263E66" w:rsidRPr="00263E66">
        <w:rPr>
          <w:b/>
        </w:rPr>
        <w:t>join</w:t>
      </w:r>
      <w:r w:rsidR="00263E66">
        <w:t xml:space="preserve"> </w:t>
      </w:r>
      <w:r w:rsidR="00C1535E" w:rsidRPr="00F47D4E">
        <w:t>operation “.” applied to the two mo</w:t>
      </w:r>
      <w:r w:rsidR="00C1535E" w:rsidRPr="00F47D4E">
        <w:t>d</w:t>
      </w:r>
      <w:r w:rsidR="00C1535E" w:rsidRPr="00F47D4E">
        <w:t>els</w:t>
      </w:r>
      <w:r w:rsidR="001D11C8" w:rsidRPr="00F47D4E">
        <w:t xml:space="preserve"> </w:t>
      </w:r>
      <w:r w:rsidR="000B2928" w:rsidRPr="00F47D4E">
        <w:rPr>
          <w:b/>
        </w:rPr>
        <w:t>M1</w:t>
      </w:r>
      <w:r w:rsidR="000B2928" w:rsidRPr="00F47D4E">
        <w:t xml:space="preserve"> and </w:t>
      </w:r>
      <w:r w:rsidR="000B2928" w:rsidRPr="00F47D4E">
        <w:rPr>
          <w:b/>
        </w:rPr>
        <w:t>M2</w:t>
      </w:r>
      <w:r w:rsidR="000B2928" w:rsidRPr="00F47D4E">
        <w:t xml:space="preserve"> </w:t>
      </w:r>
      <w:r w:rsidR="001D11C8" w:rsidRPr="00F47D4E">
        <w:t xml:space="preserve">returns a new model </w:t>
      </w:r>
      <w:r w:rsidR="00C1535E" w:rsidRPr="00F47D4E">
        <w:rPr>
          <w:b/>
        </w:rPr>
        <w:t>M</w:t>
      </w:r>
      <w:r w:rsidR="00C1535E" w:rsidRPr="00F47D4E">
        <w:t xml:space="preserve"> </w:t>
      </w:r>
      <w:r w:rsidR="001D11C8" w:rsidRPr="00F47D4E">
        <w:t xml:space="preserve">that </w:t>
      </w:r>
      <w:r w:rsidR="00C1535E" w:rsidRPr="00F47D4E">
        <w:t>generates the following alternatives</w:t>
      </w:r>
      <w:proofErr w:type="gramStart"/>
      <w:r w:rsidR="00C1535E" w:rsidRPr="00F47D4E">
        <w:t>:</w:t>
      </w:r>
      <w:proofErr w:type="gramEnd"/>
      <w:r w:rsidR="00D47921" w:rsidRPr="00F47D4E">
        <w:rPr>
          <w:b/>
        </w:rPr>
        <w:br/>
      </w:r>
      <w:r w:rsidR="002F52F3" w:rsidRPr="00F47D4E">
        <w:rPr>
          <w:b/>
        </w:rPr>
        <w:t xml:space="preserve">M </w:t>
      </w:r>
      <w:r w:rsidR="00ED0CF1">
        <w:rPr>
          <w:b/>
        </w:rPr>
        <w:t>=</w:t>
      </w:r>
      <w:r w:rsidR="002F52F3" w:rsidRPr="00F47D4E">
        <w:rPr>
          <w:b/>
        </w:rPr>
        <w:t xml:space="preserve"> </w:t>
      </w:r>
      <w:r w:rsidR="002F52F3" w:rsidRPr="00F47D4E">
        <w:rPr>
          <w:i w:val="0"/>
        </w:rPr>
        <w:t>{</w:t>
      </w:r>
      <w:r w:rsidR="002F52F3" w:rsidRPr="00F47D4E">
        <w:rPr>
          <w:b/>
          <w:i w:val="0"/>
        </w:rPr>
        <w:t>A</w:t>
      </w:r>
      <w:r w:rsidR="002F52F3" w:rsidRPr="00F47D4E">
        <w:rPr>
          <w:i w:val="0"/>
          <w:vertAlign w:val="subscript"/>
        </w:rPr>
        <w:t>1</w:t>
      </w:r>
      <w:r w:rsidR="002F52F3" w:rsidRPr="00F47D4E">
        <w:rPr>
          <w:b/>
          <w:i w:val="0"/>
        </w:rPr>
        <w:t>B</w:t>
      </w:r>
      <w:r w:rsidR="002F52F3" w:rsidRPr="00F47D4E">
        <w:rPr>
          <w:i w:val="0"/>
          <w:vertAlign w:val="subscript"/>
        </w:rPr>
        <w:t>1</w:t>
      </w:r>
      <w:r w:rsidR="002F52F3" w:rsidRPr="00F47D4E">
        <w:rPr>
          <w:i w:val="0"/>
        </w:rPr>
        <w:t>,</w:t>
      </w:r>
      <w:r w:rsidR="002F52F3" w:rsidRPr="00F47D4E">
        <w:rPr>
          <w:b/>
          <w:i w:val="0"/>
        </w:rPr>
        <w:t>A</w:t>
      </w:r>
      <w:r w:rsidR="002F52F3" w:rsidRPr="00F47D4E">
        <w:rPr>
          <w:i w:val="0"/>
          <w:vertAlign w:val="subscript"/>
        </w:rPr>
        <w:t>1</w:t>
      </w:r>
      <w:r w:rsidR="002F52F3" w:rsidRPr="00F47D4E">
        <w:rPr>
          <w:b/>
          <w:i w:val="0"/>
        </w:rPr>
        <w:t>B</w:t>
      </w:r>
      <w:r w:rsidR="002F52F3" w:rsidRPr="00F47D4E">
        <w:rPr>
          <w:i w:val="0"/>
          <w:vertAlign w:val="subscript"/>
        </w:rPr>
        <w:t>2</w:t>
      </w:r>
      <w:r w:rsidR="002F52F3" w:rsidRPr="00F47D4E">
        <w:rPr>
          <w:i w:val="0"/>
        </w:rPr>
        <w:t>,…,</w:t>
      </w:r>
      <w:r w:rsidR="002F52F3" w:rsidRPr="00F47D4E">
        <w:rPr>
          <w:b/>
          <w:i w:val="0"/>
        </w:rPr>
        <w:t>A</w:t>
      </w:r>
      <w:r w:rsidR="002F52F3" w:rsidRPr="00F47D4E">
        <w:rPr>
          <w:i w:val="0"/>
          <w:vertAlign w:val="subscript"/>
        </w:rPr>
        <w:t>N</w:t>
      </w:r>
      <w:r w:rsidR="002F52F3" w:rsidRPr="00F47D4E">
        <w:rPr>
          <w:b/>
          <w:i w:val="0"/>
        </w:rPr>
        <w:t>B</w:t>
      </w:r>
      <w:r w:rsidR="002F52F3" w:rsidRPr="00F47D4E">
        <w:rPr>
          <w:i w:val="0"/>
          <w:vertAlign w:val="subscript"/>
        </w:rPr>
        <w:t>M</w:t>
      </w:r>
      <w:r w:rsidR="002F52F3" w:rsidRPr="00F47D4E">
        <w:rPr>
          <w:i w:val="0"/>
        </w:rPr>
        <w:t>}</w:t>
      </w:r>
      <w:r w:rsidR="002F52F3" w:rsidRPr="00F47D4E">
        <w:t xml:space="preserve">, where </w:t>
      </w:r>
      <w:proofErr w:type="spellStart"/>
      <w:r w:rsidR="002F52F3" w:rsidRPr="00F47D4E">
        <w:rPr>
          <w:b/>
          <w:i w:val="0"/>
        </w:rPr>
        <w:t>A</w:t>
      </w:r>
      <w:r w:rsidR="002F52F3" w:rsidRPr="00F47D4E">
        <w:rPr>
          <w:i w:val="0"/>
          <w:vertAlign w:val="subscript"/>
        </w:rPr>
        <w:t>i</w:t>
      </w:r>
      <w:r w:rsidR="002F52F3" w:rsidRPr="00F47D4E">
        <w:rPr>
          <w:b/>
          <w:i w:val="0"/>
        </w:rPr>
        <w:t>B</w:t>
      </w:r>
      <w:r w:rsidR="002F52F3" w:rsidRPr="00F47D4E">
        <w:rPr>
          <w:i w:val="0"/>
          <w:vertAlign w:val="subscript"/>
        </w:rPr>
        <w:t>j</w:t>
      </w:r>
      <w:proofErr w:type="spellEnd"/>
      <w:r w:rsidR="002F52F3" w:rsidRPr="00F47D4E">
        <w:t xml:space="preserve"> = (</w:t>
      </w:r>
      <w:r w:rsidR="002F52F3" w:rsidRPr="00F47D4E">
        <w:rPr>
          <w:i w:val="0"/>
        </w:rPr>
        <w:t>A</w:t>
      </w:r>
      <w:r w:rsidR="002F52F3" w:rsidRPr="00F47D4E">
        <w:rPr>
          <w:i w:val="0"/>
          <w:vertAlign w:val="subscript"/>
        </w:rPr>
        <w:t>i1</w:t>
      </w:r>
      <w:r w:rsidR="002F52F3" w:rsidRPr="00F47D4E">
        <w:rPr>
          <w:i w:val="0"/>
        </w:rPr>
        <w:t>,…,A</w:t>
      </w:r>
      <w:r w:rsidR="002F52F3" w:rsidRPr="00F47D4E">
        <w:rPr>
          <w:i w:val="0"/>
          <w:vertAlign w:val="subscript"/>
        </w:rPr>
        <w:t>iI</w:t>
      </w:r>
      <w:r w:rsidR="002F52F3" w:rsidRPr="00F47D4E">
        <w:rPr>
          <w:i w:val="0"/>
        </w:rPr>
        <w:t>,B</w:t>
      </w:r>
      <w:r w:rsidR="002F52F3" w:rsidRPr="00F47D4E">
        <w:rPr>
          <w:i w:val="0"/>
          <w:vertAlign w:val="subscript"/>
        </w:rPr>
        <w:t>j1</w:t>
      </w:r>
      <w:r w:rsidR="002F52F3" w:rsidRPr="00F47D4E">
        <w:rPr>
          <w:i w:val="0"/>
        </w:rPr>
        <w:t>,…,</w:t>
      </w:r>
      <w:proofErr w:type="spellStart"/>
      <w:r w:rsidR="002F52F3" w:rsidRPr="00F47D4E">
        <w:rPr>
          <w:i w:val="0"/>
        </w:rPr>
        <w:t>B</w:t>
      </w:r>
      <w:r w:rsidR="002F52F3" w:rsidRPr="00F47D4E">
        <w:rPr>
          <w:i w:val="0"/>
          <w:vertAlign w:val="subscript"/>
        </w:rPr>
        <w:t>jJ</w:t>
      </w:r>
      <w:proofErr w:type="spellEnd"/>
      <w:r w:rsidR="002F52F3" w:rsidRPr="00F47D4E">
        <w:t>).</w:t>
      </w:r>
    </w:p>
    <w:p w14:paraId="767EA6A9" w14:textId="77777777" w:rsidR="00271665" w:rsidRDefault="00577DFD" w:rsidP="00E56E6D">
      <w:pPr>
        <w:pStyle w:val="0Bezny"/>
      </w:pPr>
      <w:r>
        <w:t xml:space="preserve">It follows directly from the definitions that for every model </w:t>
      </w:r>
      <w:r w:rsidR="00941BD0" w:rsidRPr="00CA2B32">
        <w:rPr>
          <w:rStyle w:val="ZzProgram"/>
          <w:b/>
          <w:i/>
        </w:rPr>
        <w:t>M</w:t>
      </w:r>
      <w:r w:rsidR="00B74C06">
        <w:rPr>
          <w:rStyle w:val="ZzProgram"/>
        </w:rPr>
        <w:t xml:space="preserve"> = </w:t>
      </w:r>
      <w:r w:rsidR="00941BD0" w:rsidRPr="00E56E6D">
        <w:rPr>
          <w:rStyle w:val="ZzProgram"/>
        </w:rPr>
        <w:t>{</w:t>
      </w:r>
      <w:r w:rsidR="00941BD0" w:rsidRPr="00CA2B32">
        <w:rPr>
          <w:rStyle w:val="ZzProgram"/>
          <w:b/>
        </w:rPr>
        <w:t>A</w:t>
      </w:r>
      <w:r w:rsidR="00941BD0" w:rsidRPr="00840154">
        <w:rPr>
          <w:rStyle w:val="ZzProgram"/>
          <w:vertAlign w:val="subscript"/>
        </w:rPr>
        <w:t>1</w:t>
      </w:r>
      <w:r w:rsidR="00941BD0" w:rsidRPr="00E56E6D">
        <w:rPr>
          <w:rStyle w:val="ZzProgram"/>
        </w:rPr>
        <w:t>,…,</w:t>
      </w:r>
      <w:r w:rsidR="00941BD0" w:rsidRPr="00CA2B32">
        <w:rPr>
          <w:rStyle w:val="ZzProgram"/>
          <w:b/>
        </w:rPr>
        <w:t>A</w:t>
      </w:r>
      <w:r w:rsidR="00941BD0" w:rsidRPr="00840154">
        <w:rPr>
          <w:rStyle w:val="ZzProgram"/>
          <w:vertAlign w:val="subscript"/>
        </w:rPr>
        <w:t>N</w:t>
      </w:r>
      <w:r w:rsidR="00941BD0" w:rsidRPr="00E56E6D">
        <w:rPr>
          <w:rStyle w:val="ZzProgram"/>
        </w:rPr>
        <w:t xml:space="preserve">}, </w:t>
      </w:r>
      <w:r w:rsidR="00941BD0" w:rsidRPr="00CA2B32">
        <w:rPr>
          <w:rStyle w:val="ZzProgram"/>
          <w:b/>
        </w:rPr>
        <w:t>A</w:t>
      </w:r>
      <w:r w:rsidR="00941BD0" w:rsidRPr="00840154">
        <w:rPr>
          <w:rStyle w:val="ZzProgram"/>
          <w:vertAlign w:val="subscript"/>
        </w:rPr>
        <w:t>i</w:t>
      </w:r>
      <w:r w:rsidR="00941BD0" w:rsidRPr="00E56E6D">
        <w:rPr>
          <w:rStyle w:val="ZzProgram"/>
        </w:rPr>
        <w:t>=(</w:t>
      </w:r>
      <w:r w:rsidR="00941BD0" w:rsidRPr="001C4AB2">
        <w:rPr>
          <w:rStyle w:val="ZzProgram"/>
        </w:rPr>
        <w:t>A</w:t>
      </w:r>
      <w:r w:rsidR="00941BD0" w:rsidRPr="00840154">
        <w:rPr>
          <w:rStyle w:val="ZzProgram"/>
          <w:vertAlign w:val="subscript"/>
        </w:rPr>
        <w:t>i1</w:t>
      </w:r>
      <w:r w:rsidR="00941BD0" w:rsidRPr="00E56E6D">
        <w:rPr>
          <w:rStyle w:val="ZzProgram"/>
        </w:rPr>
        <w:t>,…,</w:t>
      </w:r>
      <w:r w:rsidR="00941BD0" w:rsidRPr="001C4AB2">
        <w:rPr>
          <w:rStyle w:val="ZzProgram"/>
        </w:rPr>
        <w:t>A</w:t>
      </w:r>
      <w:r w:rsidR="00941BD0" w:rsidRPr="00840154">
        <w:rPr>
          <w:rStyle w:val="ZzProgram"/>
          <w:vertAlign w:val="subscript"/>
        </w:rPr>
        <w:t>iI</w:t>
      </w:r>
      <w:r w:rsidR="00941BD0" w:rsidRPr="00E56E6D">
        <w:rPr>
          <w:rStyle w:val="ZzProgram"/>
        </w:rPr>
        <w:t>)</w:t>
      </w:r>
      <w:r w:rsidR="00E56E6D">
        <w:rPr>
          <w:rStyle w:val="ZzProgram"/>
        </w:rPr>
        <w:t xml:space="preserve"> </w:t>
      </w:r>
      <w:r w:rsidR="00E56E6D">
        <w:t xml:space="preserve">there exists </w:t>
      </w:r>
      <w:r w:rsidR="008F7EC5">
        <w:t>a composite model hav</w:t>
      </w:r>
      <w:r w:rsidR="00463917">
        <w:t>ing the form shown in</w:t>
      </w:r>
      <w:r w:rsidR="00B74C06">
        <w:t xml:space="preserve"> </w:t>
      </w:r>
      <w:r w:rsidR="005B553B">
        <w:fldChar w:fldCharType="begin"/>
      </w:r>
      <w:r w:rsidR="005B553B">
        <w:instrText xml:space="preserve"> REF _Ref315463072 \h </w:instrText>
      </w:r>
      <w:r w:rsidR="005B553B">
        <w:fldChar w:fldCharType="separate"/>
      </w:r>
      <w:r w:rsidR="004E5CD2">
        <w:t xml:space="preserve">Listing </w:t>
      </w:r>
      <w:r w:rsidR="004E5CD2">
        <w:rPr>
          <w:noProof/>
        </w:rPr>
        <w:t>52</w:t>
      </w:r>
      <w:r w:rsidR="005B553B">
        <w:fldChar w:fldCharType="end"/>
      </w:r>
      <w:r w:rsidR="009D2D1A">
        <w:t>.</w:t>
      </w:r>
    </w:p>
    <w:p w14:paraId="73CC936F" w14:textId="77777777" w:rsidR="00B74C06" w:rsidRDefault="00B74C06" w:rsidP="00B74C06">
      <w:pPr>
        <w:pStyle w:val="Titulek"/>
      </w:pPr>
      <w:bookmarkStart w:id="270" w:name="_Ref315463072"/>
      <w:bookmarkStart w:id="271" w:name="_Toc326487315"/>
      <w:r>
        <w:t xml:space="preserve">Listing </w:t>
      </w:r>
      <w:r>
        <w:fldChar w:fldCharType="begin"/>
      </w:r>
      <w:r>
        <w:instrText xml:space="preserve"> SEQ Listing \* ARABIC </w:instrText>
      </w:r>
      <w:r>
        <w:fldChar w:fldCharType="separate"/>
      </w:r>
      <w:r w:rsidR="004E5CD2">
        <w:rPr>
          <w:noProof/>
        </w:rPr>
        <w:t>52</w:t>
      </w:r>
      <w:r>
        <w:fldChar w:fldCharType="end"/>
      </w:r>
      <w:bookmarkEnd w:id="270"/>
      <w:r>
        <w:t>: Exclusive normal form</w:t>
      </w:r>
      <w:r w:rsidR="0024014B">
        <w:t xml:space="preserve"> (ENF)</w:t>
      </w:r>
      <w:r>
        <w:t xml:space="preserve"> </w:t>
      </w:r>
      <w:r w:rsidR="007341D7" w:rsidRPr="007341D7">
        <w:rPr>
          <w:b/>
        </w:rPr>
        <w:t>M’</w:t>
      </w:r>
      <w:r w:rsidR="007341D7">
        <w:t xml:space="preserve"> </w:t>
      </w:r>
      <w:r>
        <w:t xml:space="preserve">of morph model </w:t>
      </w:r>
      <w:r w:rsidRPr="00B74C06">
        <w:rPr>
          <w:b/>
        </w:rPr>
        <w:t>M</w:t>
      </w:r>
      <w:bookmarkEnd w:id="271"/>
    </w:p>
    <w:p w14:paraId="0A40F4DA" w14:textId="77777777" w:rsidR="00271665" w:rsidRPr="001E43C2" w:rsidRDefault="00636EE7" w:rsidP="00091830">
      <w:pPr>
        <w:pStyle w:val="0Program"/>
      </w:pPr>
      <w:r w:rsidRPr="007341D7">
        <w:rPr>
          <w:b/>
          <w:i/>
        </w:rPr>
        <w:t>M</w:t>
      </w:r>
      <w:r w:rsidR="001A70D0" w:rsidRPr="007341D7">
        <w:rPr>
          <w:b/>
          <w:i/>
        </w:rPr>
        <w:t>’</w:t>
      </w:r>
      <w:r>
        <w:t xml:space="preserve"> = </w:t>
      </w:r>
      <w:r w:rsidRPr="007341D7">
        <w:rPr>
          <w:b/>
        </w:rPr>
        <w:t>A</w:t>
      </w:r>
      <w:r w:rsidRPr="007341D7">
        <w:rPr>
          <w:b/>
          <w:vertAlign w:val="subscript"/>
        </w:rPr>
        <w:t>1</w:t>
      </w:r>
      <w:r>
        <w:t>|…|</w:t>
      </w:r>
      <w:r w:rsidR="00840154" w:rsidRPr="007341D7">
        <w:rPr>
          <w:b/>
        </w:rPr>
        <w:t>A</w:t>
      </w:r>
      <w:r w:rsidR="00840154" w:rsidRPr="007341D7">
        <w:rPr>
          <w:b/>
          <w:vertAlign w:val="subscript"/>
        </w:rPr>
        <w:t>N</w:t>
      </w:r>
      <w:r w:rsidR="001E43C2">
        <w:br/>
      </w:r>
      <w:r w:rsidR="00612D39" w:rsidRPr="000E0AFB">
        <w:rPr>
          <w:b/>
        </w:rPr>
        <w:t>A</w:t>
      </w:r>
      <w:r w:rsidR="00612D39" w:rsidRPr="000E0AFB">
        <w:rPr>
          <w:b/>
          <w:vertAlign w:val="subscript"/>
        </w:rPr>
        <w:t>i</w:t>
      </w:r>
      <w:r w:rsidR="001E43C2">
        <w:t xml:space="preserve"> </w:t>
      </w:r>
      <w:r w:rsidR="00612D39">
        <w:t xml:space="preserve">= </w:t>
      </w:r>
      <w:r w:rsidR="00612D39" w:rsidRPr="00A55EB5">
        <w:rPr>
          <w:rStyle w:val="ZzProgram"/>
          <w:b/>
          <w:i/>
        </w:rPr>
        <w:t>A</w:t>
      </w:r>
      <w:r w:rsidR="00612D39" w:rsidRPr="00840154">
        <w:rPr>
          <w:rStyle w:val="ZzProgram"/>
          <w:vertAlign w:val="subscript"/>
        </w:rPr>
        <w:t>i1</w:t>
      </w:r>
      <w:r w:rsidR="00612D39" w:rsidRPr="008732FA">
        <w:rPr>
          <w:rStyle w:val="ZzProgram"/>
        </w:rPr>
        <w:t>.</w:t>
      </w:r>
      <w:r w:rsidR="00612D39">
        <w:rPr>
          <w:rStyle w:val="ZzProgram"/>
        </w:rPr>
        <w:t>…</w:t>
      </w:r>
      <w:r w:rsidR="00612D39" w:rsidRPr="008732FA">
        <w:rPr>
          <w:rStyle w:val="ZzProgram"/>
        </w:rPr>
        <w:t>.</w:t>
      </w:r>
      <w:r w:rsidR="00612D39" w:rsidRPr="00A55EB5">
        <w:rPr>
          <w:rStyle w:val="ZzProgram"/>
          <w:b/>
          <w:i/>
        </w:rPr>
        <w:t>A</w:t>
      </w:r>
      <w:r w:rsidR="00612D39" w:rsidRPr="00840154">
        <w:rPr>
          <w:rStyle w:val="ZzProgram"/>
          <w:vertAlign w:val="subscript"/>
        </w:rPr>
        <w:t>iI</w:t>
      </w:r>
      <w:r w:rsidR="00A82B6F">
        <w:rPr>
          <w:rStyle w:val="ZzProgram"/>
          <w:vertAlign w:val="subscript"/>
        </w:rPr>
        <w:br/>
      </w:r>
      <w:r w:rsidR="00A82B6F" w:rsidRPr="00A55EB5">
        <w:rPr>
          <w:rStyle w:val="ZzProgram"/>
          <w:b/>
          <w:i/>
        </w:rPr>
        <w:t>A</w:t>
      </w:r>
      <w:r w:rsidR="00A82B6F">
        <w:rPr>
          <w:rStyle w:val="ZzProgram"/>
          <w:vertAlign w:val="subscript"/>
        </w:rPr>
        <w:t xml:space="preserve">ij </w:t>
      </w:r>
      <w:r w:rsidR="00A82B6F">
        <w:t>= {(A</w:t>
      </w:r>
      <w:r w:rsidR="00A82B6F" w:rsidRPr="00840154">
        <w:rPr>
          <w:rStyle w:val="ZzProgram"/>
          <w:vertAlign w:val="subscript"/>
        </w:rPr>
        <w:t>i</w:t>
      </w:r>
      <w:r w:rsidR="00A82B6F">
        <w:rPr>
          <w:rStyle w:val="ZzProgram"/>
          <w:vertAlign w:val="subscript"/>
        </w:rPr>
        <w:t>j</w:t>
      </w:r>
      <w:r w:rsidR="00A82B6F">
        <w:t>)}</w:t>
      </w:r>
    </w:p>
    <w:p w14:paraId="78FDF57B" w14:textId="77777777" w:rsidR="004D5F6B" w:rsidRDefault="001A70D0" w:rsidP="006E4582">
      <w:pPr>
        <w:pStyle w:val="0Bezny"/>
      </w:pPr>
      <w:r>
        <w:t>The</w:t>
      </w:r>
      <w:r w:rsidR="00202FFE">
        <w:t xml:space="preserve"> composite model </w:t>
      </w:r>
      <w:r w:rsidRPr="00637E38">
        <w:rPr>
          <w:rStyle w:val="ZzProgram"/>
          <w:b/>
          <w:i/>
        </w:rPr>
        <w:t>M’</w:t>
      </w:r>
      <w:r>
        <w:t xml:space="preserve"> </w:t>
      </w:r>
      <w:r w:rsidR="003719EC">
        <w:t xml:space="preserve">is called the </w:t>
      </w:r>
      <w:r w:rsidR="003719EC" w:rsidRPr="003719EC">
        <w:rPr>
          <w:i/>
        </w:rPr>
        <w:t xml:space="preserve">exclusive </w:t>
      </w:r>
      <w:r w:rsidR="007853B5">
        <w:rPr>
          <w:i/>
        </w:rPr>
        <w:t xml:space="preserve">normal </w:t>
      </w:r>
      <w:r w:rsidR="003719EC" w:rsidRPr="003719EC">
        <w:rPr>
          <w:i/>
        </w:rPr>
        <w:t>form</w:t>
      </w:r>
      <w:r w:rsidR="003719EC">
        <w:t xml:space="preserve"> </w:t>
      </w:r>
      <w:r w:rsidR="009D2D1A">
        <w:t xml:space="preserve">(ENF) </w:t>
      </w:r>
      <w:r w:rsidR="003719EC">
        <w:t xml:space="preserve">of </w:t>
      </w:r>
      <w:r w:rsidR="003719EC" w:rsidRPr="00637E38">
        <w:rPr>
          <w:rStyle w:val="ZzProgram"/>
          <w:b/>
          <w:i/>
        </w:rPr>
        <w:t>M</w:t>
      </w:r>
      <w:r w:rsidR="003719EC">
        <w:t xml:space="preserve"> and </w:t>
      </w:r>
      <w:r w:rsidR="00202FFE">
        <w:t xml:space="preserve">generates </w:t>
      </w:r>
      <w:r w:rsidR="00EF3CBF">
        <w:t>the</w:t>
      </w:r>
      <w:r w:rsidR="00202FFE">
        <w:t xml:space="preserve"> list</w:t>
      </w:r>
      <w:r w:rsidR="00EF3CBF">
        <w:t xml:space="preserve"> </w:t>
      </w:r>
      <w:r w:rsidR="00D6030B">
        <w:t xml:space="preserve">of alternatives </w:t>
      </w:r>
      <w:r w:rsidR="00EF3CBF">
        <w:t xml:space="preserve">identical to the list generated by </w:t>
      </w:r>
      <w:r w:rsidR="00202FFE" w:rsidRPr="00637E38">
        <w:rPr>
          <w:rStyle w:val="ZzProgram"/>
          <w:b/>
          <w:i/>
        </w:rPr>
        <w:t>M</w:t>
      </w:r>
      <w:r w:rsidR="00202FFE">
        <w:t>.</w:t>
      </w:r>
      <w:r w:rsidR="0027505C">
        <w:t xml:space="preserve"> </w:t>
      </w:r>
      <w:r w:rsidR="000620BF">
        <w:t xml:space="preserve">The model </w:t>
      </w:r>
      <w:r w:rsidR="000620BF" w:rsidRPr="00637E38">
        <w:rPr>
          <w:rStyle w:val="ZzProgram"/>
          <w:b/>
          <w:i/>
        </w:rPr>
        <w:t>M’</w:t>
      </w:r>
      <w:r w:rsidR="000620BF">
        <w:t xml:space="preserve"> may </w:t>
      </w:r>
      <w:r w:rsidR="00AF2601">
        <w:t xml:space="preserve">be </w:t>
      </w:r>
      <w:r w:rsidR="000620BF">
        <w:t xml:space="preserve">used in </w:t>
      </w:r>
      <w:r w:rsidR="00451AA7">
        <w:t>situ</w:t>
      </w:r>
      <w:r w:rsidR="00451AA7">
        <w:t>a</w:t>
      </w:r>
      <w:r w:rsidR="00451AA7">
        <w:t>tion</w:t>
      </w:r>
      <w:r w:rsidR="00FF39CE">
        <w:t>s</w:t>
      </w:r>
      <w:r w:rsidR="00451AA7">
        <w:t xml:space="preserve"> inverse</w:t>
      </w:r>
      <w:r w:rsidR="00FF39CE">
        <w:t xml:space="preserve"> to the one studied above</w:t>
      </w:r>
      <w:r w:rsidR="005868DE">
        <w:t>;</w:t>
      </w:r>
      <w:r w:rsidR="00FF39CE">
        <w:t xml:space="preserve"> </w:t>
      </w:r>
      <w:r w:rsidR="005868DE">
        <w:t>s</w:t>
      </w:r>
      <w:r w:rsidR="00FF39CE">
        <w:t>o far i</w:t>
      </w:r>
      <w:r w:rsidR="00451AA7">
        <w:t xml:space="preserve">t has been supposed that there are two or more known morph models and the goal </w:t>
      </w:r>
      <w:r w:rsidR="00D64D5E">
        <w:t>was</w:t>
      </w:r>
      <w:r w:rsidR="00451AA7">
        <w:t xml:space="preserve"> to </w:t>
      </w:r>
      <w:r w:rsidR="00732BE4">
        <w:t>construct a new morph model composed of the two partial models.</w:t>
      </w:r>
      <w:r w:rsidR="00101AB0">
        <w:t xml:space="preserve"> </w:t>
      </w:r>
      <w:r w:rsidR="00FF7677">
        <w:t>However, t</w:t>
      </w:r>
      <w:r w:rsidR="00D36F73">
        <w:t>here may be another situation, in which the morph mo</w:t>
      </w:r>
      <w:r w:rsidR="00D36F73">
        <w:t>d</w:t>
      </w:r>
      <w:r w:rsidR="00D36F73">
        <w:t xml:space="preserve">el </w:t>
      </w:r>
      <w:r w:rsidR="00BE6866">
        <w:t xml:space="preserve">alternatives </w:t>
      </w:r>
      <w:r w:rsidR="0098497F">
        <w:t>are</w:t>
      </w:r>
      <w:r w:rsidR="00D36F73">
        <w:t xml:space="preserve"> known </w:t>
      </w:r>
      <w:r w:rsidR="00550CE0">
        <w:t>(</w:t>
      </w:r>
      <w:r w:rsidR="0098497F">
        <w:t>and thus</w:t>
      </w:r>
      <w:r w:rsidR="00550CE0">
        <w:t xml:space="preserve"> </w:t>
      </w:r>
      <w:r w:rsidR="0098497F">
        <w:t xml:space="preserve">the </w:t>
      </w:r>
      <w:r w:rsidR="00550CE0">
        <w:t xml:space="preserve">exclusive </w:t>
      </w:r>
      <w:r w:rsidR="0098497F">
        <w:t xml:space="preserve">normal </w:t>
      </w:r>
      <w:r w:rsidR="00550CE0">
        <w:t xml:space="preserve">form </w:t>
      </w:r>
      <w:r w:rsidR="00550CE0" w:rsidRPr="00637E38">
        <w:rPr>
          <w:rStyle w:val="ZzProgram"/>
          <w:b/>
          <w:i/>
        </w:rPr>
        <w:t>M’</w:t>
      </w:r>
      <w:r w:rsidR="00550CE0">
        <w:t xml:space="preserve">) </w:t>
      </w:r>
      <w:r w:rsidR="00D36F73">
        <w:t xml:space="preserve">and the task is to </w:t>
      </w:r>
      <w:r w:rsidR="00A573F4">
        <w:t>factor</w:t>
      </w:r>
      <w:r w:rsidR="00D36F73">
        <w:t xml:space="preserve"> </w:t>
      </w:r>
      <w:r w:rsidR="0098497F">
        <w:t>them so as</w:t>
      </w:r>
      <w:r w:rsidR="00D36F73">
        <w:t xml:space="preserve"> to </w:t>
      </w:r>
      <w:r w:rsidR="0098497F">
        <w:t xml:space="preserve">reveal potential </w:t>
      </w:r>
      <w:r w:rsidR="00D36F73">
        <w:t>partial morph models</w:t>
      </w:r>
      <w:r w:rsidR="00FD0BF6">
        <w:t xml:space="preserve"> by means of the R-Algebra rules</w:t>
      </w:r>
      <w:r w:rsidR="00D36F73">
        <w:t>.</w:t>
      </w:r>
    </w:p>
    <w:p w14:paraId="41BF68EB" w14:textId="77777777" w:rsidR="006E4582" w:rsidRDefault="006E4582" w:rsidP="006E4582">
      <w:pPr>
        <w:pStyle w:val="0Bezny"/>
      </w:pPr>
      <w:r>
        <w:t xml:space="preserve">To illustrate such a task let us consider the following model </w:t>
      </w:r>
      <w:r w:rsidRPr="006E4582">
        <w:rPr>
          <w:rStyle w:val="ZzProgram"/>
          <w:b/>
          <w:i/>
        </w:rPr>
        <w:t>M</w:t>
      </w:r>
      <w:r>
        <w:t>.</w:t>
      </w:r>
    </w:p>
    <w:p w14:paraId="6728D550" w14:textId="77777777" w:rsidR="006263CA" w:rsidRDefault="00A8296F" w:rsidP="00091830">
      <w:pPr>
        <w:pStyle w:val="0Program"/>
      </w:pPr>
      <w:r w:rsidRPr="00307814">
        <w:rPr>
          <w:b/>
          <w:i/>
        </w:rPr>
        <w:t>M</w:t>
      </w:r>
      <w:r w:rsidR="005D1DDB">
        <w:t xml:space="preserve"> </w:t>
      </w:r>
      <w:r w:rsidR="00307814">
        <w:t>=</w:t>
      </w:r>
      <w:r w:rsidR="005D1DDB">
        <w:t xml:space="preserve"> </w:t>
      </w:r>
      <w:r w:rsidR="006263CA">
        <w:t>{(A1,A2)</w:t>
      </w:r>
      <w:r w:rsidR="00BA78AD">
        <w:t>,</w:t>
      </w:r>
      <w:r w:rsidR="006263CA">
        <w:t>(A1,A3)</w:t>
      </w:r>
      <w:r w:rsidR="00BA78AD">
        <w:t>,</w:t>
      </w:r>
      <w:r w:rsidR="0021163E">
        <w:t>(A4,</w:t>
      </w:r>
      <w:r w:rsidR="006263CA">
        <w:t>A2),(A4,A3)}</w:t>
      </w:r>
    </w:p>
    <w:p w14:paraId="248C4504" w14:textId="77777777" w:rsidR="00A8296F" w:rsidRDefault="00D81EE0" w:rsidP="00CA538D">
      <w:pPr>
        <w:pStyle w:val="0Bezny"/>
      </w:pPr>
      <w:r>
        <w:t xml:space="preserve">The </w:t>
      </w:r>
      <w:r w:rsidR="009D2D1A">
        <w:t>ENF of</w:t>
      </w:r>
      <w:r>
        <w:t xml:space="preserve"> </w:t>
      </w:r>
      <w:r w:rsidRPr="00685148">
        <w:rPr>
          <w:rStyle w:val="ZzProgram"/>
          <w:b/>
          <w:i/>
        </w:rPr>
        <w:t>M</w:t>
      </w:r>
      <w:r>
        <w:t xml:space="preserve"> is then</w:t>
      </w:r>
    </w:p>
    <w:p w14:paraId="344073F5" w14:textId="77777777" w:rsidR="005D1DDB" w:rsidRPr="00371930" w:rsidRDefault="005D1DDB" w:rsidP="00091830">
      <w:pPr>
        <w:pStyle w:val="0Program"/>
      </w:pPr>
      <w:r w:rsidRPr="006C5224">
        <w:t>M</w:t>
      </w:r>
      <w:r w:rsidR="00D30A13" w:rsidRPr="006C5224">
        <w:t>’</w:t>
      </w:r>
      <w:r w:rsidR="00371930">
        <w:t xml:space="preserve"> = </w:t>
      </w:r>
      <w:r w:rsidR="00371930" w:rsidRPr="006C5224">
        <w:t>A1.A2</w:t>
      </w:r>
      <w:r w:rsidR="00371930">
        <w:t xml:space="preserve"> | </w:t>
      </w:r>
      <w:r w:rsidR="00371930" w:rsidRPr="006C5224">
        <w:t>A2.A3</w:t>
      </w:r>
      <w:r w:rsidR="00371930">
        <w:t xml:space="preserve"> | </w:t>
      </w:r>
      <w:r w:rsidR="00371930" w:rsidRPr="006C5224">
        <w:t>A4.A2</w:t>
      </w:r>
      <w:r w:rsidR="00371930">
        <w:t xml:space="preserve"> | </w:t>
      </w:r>
      <w:r w:rsidR="00371930" w:rsidRPr="006C5224">
        <w:t>A4.A3</w:t>
      </w:r>
    </w:p>
    <w:p w14:paraId="27AD5F1D" w14:textId="77777777" w:rsidR="005D1DDB" w:rsidRDefault="002A2997" w:rsidP="00CA538D">
      <w:pPr>
        <w:pStyle w:val="0Bezny"/>
      </w:pPr>
      <w:r>
        <w:t>Let us further</w:t>
      </w:r>
      <w:r w:rsidR="00B46FC7">
        <w:t xml:space="preserve"> assume that the “.” operation distributes over “|”</w:t>
      </w:r>
      <w:r w:rsidR="00664270">
        <w:t xml:space="preserve"> (proven below)</w:t>
      </w:r>
      <w:r w:rsidR="00B46FC7">
        <w:t xml:space="preserve">. </w:t>
      </w:r>
      <w:r w:rsidR="00EA2049">
        <w:t>T</w:t>
      </w:r>
      <w:r w:rsidR="00B46FC7">
        <w:t xml:space="preserve">hen </w:t>
      </w:r>
      <w:r w:rsidR="00B46FC7" w:rsidRPr="00685148">
        <w:rPr>
          <w:rStyle w:val="ZzProgram"/>
          <w:b/>
          <w:i/>
        </w:rPr>
        <w:t>M’</w:t>
      </w:r>
      <w:r w:rsidR="00B46FC7">
        <w:t xml:space="preserve"> could be modified in the following way:</w:t>
      </w:r>
    </w:p>
    <w:p w14:paraId="41269E99" w14:textId="77777777" w:rsidR="00CB3DE8" w:rsidRDefault="002D57D7" w:rsidP="00091830">
      <w:pPr>
        <w:pStyle w:val="0Program"/>
      </w:pPr>
      <w:r w:rsidRPr="002C6A44">
        <w:rPr>
          <w:b/>
          <w:i/>
        </w:rPr>
        <w:t>M’</w:t>
      </w:r>
      <w:r>
        <w:t xml:space="preserve"> = (</w:t>
      </w:r>
      <w:r w:rsidRPr="002C6A44">
        <w:rPr>
          <w:b/>
          <w:i/>
        </w:rPr>
        <w:t>A1</w:t>
      </w:r>
      <w:r w:rsidR="000B24B9">
        <w:t xml:space="preserve"> </w:t>
      </w:r>
      <w:r>
        <w:t>|</w:t>
      </w:r>
      <w:r w:rsidR="000B24B9">
        <w:t xml:space="preserve"> </w:t>
      </w:r>
      <w:r w:rsidRPr="002C6A44">
        <w:rPr>
          <w:b/>
          <w:i/>
        </w:rPr>
        <w:t>A4</w:t>
      </w:r>
      <w:r>
        <w:t>).(</w:t>
      </w:r>
      <w:r w:rsidRPr="002C6A44">
        <w:rPr>
          <w:b/>
          <w:i/>
        </w:rPr>
        <w:t>A2</w:t>
      </w:r>
      <w:r w:rsidR="000B24B9">
        <w:t xml:space="preserve"> </w:t>
      </w:r>
      <w:r>
        <w:t>|</w:t>
      </w:r>
      <w:r w:rsidR="000B24B9">
        <w:t xml:space="preserve"> </w:t>
      </w:r>
      <w:r w:rsidRPr="002C6A44">
        <w:rPr>
          <w:b/>
          <w:i/>
        </w:rPr>
        <w:t>A3</w:t>
      </w:r>
      <w:r>
        <w:t>)</w:t>
      </w:r>
    </w:p>
    <w:p w14:paraId="019F1CDE" w14:textId="77777777" w:rsidR="00CB3DE8" w:rsidRDefault="008A7EA1" w:rsidP="00CB3DE8">
      <w:pPr>
        <w:pStyle w:val="0Bezny"/>
      </w:pPr>
      <w:r>
        <w:t>The two groups actually reveal two partial morph models:</w:t>
      </w:r>
    </w:p>
    <w:p w14:paraId="5023167D" w14:textId="77777777" w:rsidR="00127A53" w:rsidRDefault="00CB3DE8" w:rsidP="00091830">
      <w:pPr>
        <w:pStyle w:val="0Program"/>
      </w:pPr>
      <w:r w:rsidRPr="00AD4A6B">
        <w:lastRenderedPageBreak/>
        <w:t>M’</w:t>
      </w:r>
      <w:r w:rsidR="00127A53">
        <w:t xml:space="preserve"> = </w:t>
      </w:r>
      <w:r w:rsidR="00127A53" w:rsidRPr="00AD4A6B">
        <w:t>M1.M2</w:t>
      </w:r>
      <w:r w:rsidR="00127A53">
        <w:br/>
      </w:r>
      <w:r w:rsidR="00127A53" w:rsidRPr="00A623B0">
        <w:t>M1</w:t>
      </w:r>
      <w:r w:rsidR="00127A53">
        <w:t xml:space="preserve"> = </w:t>
      </w:r>
      <w:r w:rsidR="00127A53" w:rsidRPr="00AD4A6B">
        <w:t>A1</w:t>
      </w:r>
      <w:r w:rsidR="00127A53" w:rsidRPr="00B37D42">
        <w:t>|</w:t>
      </w:r>
      <w:r w:rsidR="00127A53" w:rsidRPr="00AD4A6B">
        <w:t>A4</w:t>
      </w:r>
      <w:r w:rsidR="00127A53">
        <w:br/>
      </w:r>
      <w:r w:rsidR="00127A53" w:rsidRPr="00A623B0">
        <w:t>M2</w:t>
      </w:r>
      <w:r w:rsidR="00127A53">
        <w:t xml:space="preserve"> = </w:t>
      </w:r>
      <w:r w:rsidR="00127A53" w:rsidRPr="00AD4A6B">
        <w:t>A2</w:t>
      </w:r>
      <w:r w:rsidR="00127A53" w:rsidRPr="00B37D42">
        <w:t>|</w:t>
      </w:r>
      <w:r w:rsidR="00127A53" w:rsidRPr="00AD4A6B">
        <w:t>A3</w:t>
      </w:r>
    </w:p>
    <w:p w14:paraId="6D2288D5" w14:textId="77777777" w:rsidR="00B46FC7" w:rsidRDefault="002F5B6D" w:rsidP="00CA538D">
      <w:pPr>
        <w:pStyle w:val="0Bezny"/>
      </w:pPr>
      <w:r>
        <w:t xml:space="preserve">Provided that </w:t>
      </w:r>
      <w:r w:rsidRPr="00685148">
        <w:rPr>
          <w:rStyle w:val="ZzProgram"/>
          <w:b/>
          <w:i/>
        </w:rPr>
        <w:t>M’</w:t>
      </w:r>
      <w:r>
        <w:t xml:space="preserve"> generates the identical list of alternatives as </w:t>
      </w:r>
      <w:r w:rsidRPr="00685148">
        <w:rPr>
          <w:rStyle w:val="ZzProgram"/>
          <w:b/>
          <w:i/>
        </w:rPr>
        <w:t>M</w:t>
      </w:r>
      <w:r>
        <w:t xml:space="preserve"> the </w:t>
      </w:r>
      <w:r w:rsidR="00C50FCC">
        <w:t xml:space="preserve">original model </w:t>
      </w:r>
      <w:r w:rsidR="00C50FCC" w:rsidRPr="00685148">
        <w:rPr>
          <w:rStyle w:val="ZzProgram"/>
          <w:b/>
          <w:i/>
        </w:rPr>
        <w:t>M</w:t>
      </w:r>
      <w:r w:rsidR="00C50FCC">
        <w:t xml:space="preserve"> may be considered a composition of </w:t>
      </w:r>
      <w:r w:rsidR="00EE4DFC">
        <w:t xml:space="preserve">the </w:t>
      </w:r>
      <w:r w:rsidR="00C50FCC">
        <w:t xml:space="preserve">two independent sub-models </w:t>
      </w:r>
      <w:r w:rsidR="00C50FCC" w:rsidRPr="00685148">
        <w:rPr>
          <w:rStyle w:val="ZzProgram"/>
          <w:b/>
          <w:i/>
        </w:rPr>
        <w:t>M1</w:t>
      </w:r>
      <w:r w:rsidR="00C50FCC">
        <w:t xml:space="preserve"> and </w:t>
      </w:r>
      <w:r w:rsidR="00C50FCC" w:rsidRPr="00685148">
        <w:rPr>
          <w:rStyle w:val="ZzProgram"/>
          <w:b/>
          <w:i/>
        </w:rPr>
        <w:t>M2</w:t>
      </w:r>
      <w:r w:rsidR="00C50FCC">
        <w:t>:</w:t>
      </w:r>
    </w:p>
    <w:p w14:paraId="60E84D5C" w14:textId="77777777" w:rsidR="00A8296F" w:rsidRDefault="00480E57" w:rsidP="00091830">
      <w:pPr>
        <w:pStyle w:val="0Program"/>
      </w:pPr>
      <w:r w:rsidRPr="006B6FA3">
        <w:rPr>
          <w:b/>
          <w:i/>
        </w:rPr>
        <w:t>M</w:t>
      </w:r>
      <w:r>
        <w:t xml:space="preserve"> = </w:t>
      </w:r>
      <w:r w:rsidRPr="006B6FA3">
        <w:rPr>
          <w:b/>
          <w:i/>
        </w:rPr>
        <w:t>M1</w:t>
      </w:r>
      <w:r>
        <w:t>.</w:t>
      </w:r>
      <w:r w:rsidRPr="006B6FA3">
        <w:rPr>
          <w:b/>
          <w:i/>
        </w:rPr>
        <w:t>M2</w:t>
      </w:r>
      <w:r>
        <w:br/>
      </w:r>
      <w:r w:rsidRPr="006B6FA3">
        <w:rPr>
          <w:b/>
          <w:i/>
        </w:rPr>
        <w:t>M1</w:t>
      </w:r>
      <w:r w:rsidR="002635DE">
        <w:t xml:space="preserve"> = </w:t>
      </w:r>
      <w:r>
        <w:t>{(A1),(A4)}</w:t>
      </w:r>
      <w:r>
        <w:br/>
      </w:r>
      <w:r w:rsidRPr="006B6FA3">
        <w:rPr>
          <w:b/>
          <w:i/>
        </w:rPr>
        <w:t>M2</w:t>
      </w:r>
      <w:r>
        <w:t xml:space="preserve"> </w:t>
      </w:r>
      <w:r w:rsidR="002635DE">
        <w:t>=</w:t>
      </w:r>
      <w:r>
        <w:t xml:space="preserve"> {(A2),(A3)}</w:t>
      </w:r>
    </w:p>
    <w:p w14:paraId="4AECB789" w14:textId="77777777" w:rsidR="008F7EC5" w:rsidRDefault="009345E9" w:rsidP="00CA538D">
      <w:pPr>
        <w:pStyle w:val="0Bezny"/>
      </w:pPr>
      <w:r>
        <w:t>The proof of the distributive property of “.” follows.</w:t>
      </w:r>
    </w:p>
    <w:p w14:paraId="7649D8EF" w14:textId="77777777" w:rsidR="009345E9" w:rsidRDefault="00B55F92" w:rsidP="00CA538D">
      <w:pPr>
        <w:pStyle w:val="0Bezny"/>
      </w:pPr>
      <w:r>
        <w:t xml:space="preserve">Let </w:t>
      </w:r>
      <w:r w:rsidRPr="003D5621">
        <w:rPr>
          <w:rStyle w:val="ZzProgram"/>
          <w:b/>
          <w:i/>
        </w:rPr>
        <w:t>M1</w:t>
      </w:r>
      <w:r w:rsidR="00BA2733">
        <w:t xml:space="preserve">, </w:t>
      </w:r>
      <w:r w:rsidR="00BA2733" w:rsidRPr="003D5621">
        <w:rPr>
          <w:rStyle w:val="ZzProgram"/>
          <w:b/>
          <w:i/>
        </w:rPr>
        <w:t>M2</w:t>
      </w:r>
      <w:r w:rsidR="00BA2733" w:rsidRPr="00BA2733">
        <w:t xml:space="preserve"> </w:t>
      </w:r>
      <w:r w:rsidR="00BA2733">
        <w:t xml:space="preserve">and </w:t>
      </w:r>
      <w:r w:rsidR="003D5621" w:rsidRPr="003D5621">
        <w:rPr>
          <w:rStyle w:val="ZzProgram"/>
          <w:b/>
          <w:i/>
        </w:rPr>
        <w:t>M</w:t>
      </w:r>
      <w:r w:rsidR="003D5621">
        <w:rPr>
          <w:rStyle w:val="ZzProgram"/>
          <w:b/>
          <w:i/>
        </w:rPr>
        <w:t>3</w:t>
      </w:r>
      <w:r w:rsidR="00BA2733">
        <w:t xml:space="preserve"> be three morph models</w:t>
      </w:r>
      <w:r w:rsidR="00222229">
        <w:t xml:space="preserve"> such that</w:t>
      </w:r>
    </w:p>
    <w:p w14:paraId="0A1444AF" w14:textId="77777777" w:rsidR="00222229" w:rsidRDefault="00023EA0" w:rsidP="00091830">
      <w:pPr>
        <w:pStyle w:val="0Program"/>
      </w:pPr>
      <w:r w:rsidRPr="00B221A1">
        <w:rPr>
          <w:b/>
          <w:i/>
        </w:rPr>
        <w:t>M1</w:t>
      </w:r>
      <w:r>
        <w:t xml:space="preserve"> </w:t>
      </w:r>
      <w:r w:rsidR="00B221A1">
        <w:t xml:space="preserve">= </w:t>
      </w:r>
      <w:r>
        <w:t>{</w:t>
      </w:r>
      <w:r w:rsidRPr="00EA0675">
        <w:rPr>
          <w:b/>
        </w:rPr>
        <w:t>A</w:t>
      </w:r>
      <w:r w:rsidRPr="00EA0675">
        <w:rPr>
          <w:b/>
          <w:vertAlign w:val="subscript"/>
        </w:rPr>
        <w:t>1</w:t>
      </w:r>
      <w:r w:rsidRPr="007F6815">
        <w:t>,</w:t>
      </w:r>
      <w:r>
        <w:t>…,</w:t>
      </w:r>
      <w:r w:rsidRPr="00EA0675">
        <w:rPr>
          <w:b/>
        </w:rPr>
        <w:t>A</w:t>
      </w:r>
      <w:r w:rsidRPr="00EA0675">
        <w:rPr>
          <w:b/>
          <w:vertAlign w:val="subscript"/>
        </w:rPr>
        <w:t>N</w:t>
      </w:r>
      <w:r>
        <w:t xml:space="preserve">}, </w:t>
      </w:r>
      <w:r w:rsidRPr="00EA0675">
        <w:rPr>
          <w:b/>
        </w:rPr>
        <w:t>A</w:t>
      </w:r>
      <w:r w:rsidRPr="00EA0675">
        <w:rPr>
          <w:b/>
          <w:vertAlign w:val="subscript"/>
        </w:rPr>
        <w:t>i</w:t>
      </w:r>
      <w:r>
        <w:t xml:space="preserve"> = (A</w:t>
      </w:r>
      <w:r>
        <w:rPr>
          <w:vertAlign w:val="subscript"/>
        </w:rPr>
        <w:t>i1</w:t>
      </w:r>
      <w:r>
        <w:t>,…,A</w:t>
      </w:r>
      <w:r>
        <w:rPr>
          <w:vertAlign w:val="subscript"/>
        </w:rPr>
        <w:t>iI</w:t>
      </w:r>
      <w:r>
        <w:t>)</w:t>
      </w:r>
      <w:r>
        <w:br/>
      </w:r>
      <w:r w:rsidRPr="00B221A1">
        <w:rPr>
          <w:b/>
          <w:i/>
        </w:rPr>
        <w:t>M2</w:t>
      </w:r>
      <w:r>
        <w:t xml:space="preserve"> </w:t>
      </w:r>
      <w:r w:rsidR="00B221A1">
        <w:t>=</w:t>
      </w:r>
      <w:r>
        <w:t xml:space="preserve"> {</w:t>
      </w:r>
      <w:r w:rsidRPr="00EA0675">
        <w:rPr>
          <w:b/>
        </w:rPr>
        <w:t>B</w:t>
      </w:r>
      <w:r w:rsidRPr="00EA0675">
        <w:rPr>
          <w:b/>
          <w:vertAlign w:val="subscript"/>
        </w:rPr>
        <w:t>1</w:t>
      </w:r>
      <w:r w:rsidRPr="007F6815">
        <w:t>,</w:t>
      </w:r>
      <w:r>
        <w:t>…,</w:t>
      </w:r>
      <w:r w:rsidRPr="00EA0675">
        <w:rPr>
          <w:b/>
        </w:rPr>
        <w:t>B</w:t>
      </w:r>
      <w:r w:rsidRPr="00EA0675">
        <w:rPr>
          <w:b/>
          <w:vertAlign w:val="subscript"/>
        </w:rPr>
        <w:t>M</w:t>
      </w:r>
      <w:r>
        <w:t xml:space="preserve">}, </w:t>
      </w:r>
      <w:r w:rsidRPr="00EA0675">
        <w:rPr>
          <w:b/>
        </w:rPr>
        <w:t>B</w:t>
      </w:r>
      <w:r w:rsidRPr="00EA0675">
        <w:rPr>
          <w:b/>
          <w:vertAlign w:val="subscript"/>
        </w:rPr>
        <w:t>j</w:t>
      </w:r>
      <w:r>
        <w:t xml:space="preserve"> = (B</w:t>
      </w:r>
      <w:r>
        <w:rPr>
          <w:vertAlign w:val="subscript"/>
        </w:rPr>
        <w:t>j1</w:t>
      </w:r>
      <w:r>
        <w:t>,…,B</w:t>
      </w:r>
      <w:r>
        <w:rPr>
          <w:vertAlign w:val="subscript"/>
        </w:rPr>
        <w:t>jJ</w:t>
      </w:r>
      <w:r>
        <w:t>)</w:t>
      </w:r>
      <w:r>
        <w:br/>
      </w:r>
      <w:r w:rsidRPr="00B221A1">
        <w:rPr>
          <w:b/>
          <w:i/>
        </w:rPr>
        <w:t>M3</w:t>
      </w:r>
      <w:r>
        <w:t xml:space="preserve"> </w:t>
      </w:r>
      <w:r w:rsidR="00B221A1">
        <w:t>=</w:t>
      </w:r>
      <w:r>
        <w:t xml:space="preserve"> {</w:t>
      </w:r>
      <w:r w:rsidRPr="00EA0675">
        <w:rPr>
          <w:b/>
        </w:rPr>
        <w:t>C</w:t>
      </w:r>
      <w:r w:rsidRPr="00EA0675">
        <w:rPr>
          <w:b/>
          <w:vertAlign w:val="subscript"/>
        </w:rPr>
        <w:t>1</w:t>
      </w:r>
      <w:r w:rsidRPr="007F6815">
        <w:t>,</w:t>
      </w:r>
      <w:r>
        <w:t>…,</w:t>
      </w:r>
      <w:r w:rsidRPr="00EA0675">
        <w:rPr>
          <w:b/>
        </w:rPr>
        <w:t>C</w:t>
      </w:r>
      <w:r w:rsidR="0039085E" w:rsidRPr="00EA0675">
        <w:rPr>
          <w:b/>
          <w:vertAlign w:val="subscript"/>
        </w:rPr>
        <w:t>K</w:t>
      </w:r>
      <w:r>
        <w:t xml:space="preserve">}, </w:t>
      </w:r>
      <w:r w:rsidRPr="00EA0675">
        <w:rPr>
          <w:b/>
        </w:rPr>
        <w:t>C</w:t>
      </w:r>
      <w:r w:rsidRPr="00EA0675">
        <w:rPr>
          <w:b/>
          <w:vertAlign w:val="subscript"/>
        </w:rPr>
        <w:t>k</w:t>
      </w:r>
      <w:r>
        <w:t xml:space="preserve"> = (B</w:t>
      </w:r>
      <w:r>
        <w:rPr>
          <w:vertAlign w:val="subscript"/>
        </w:rPr>
        <w:t>k1</w:t>
      </w:r>
      <w:r>
        <w:t>,…,B</w:t>
      </w:r>
      <w:r>
        <w:rPr>
          <w:vertAlign w:val="subscript"/>
        </w:rPr>
        <w:t>kK</w:t>
      </w:r>
      <w:r>
        <w:t>)</w:t>
      </w:r>
    </w:p>
    <w:p w14:paraId="469BAACA" w14:textId="77777777" w:rsidR="00222229" w:rsidRDefault="006552AD" w:rsidP="00CA538D">
      <w:pPr>
        <w:pStyle w:val="0Bezny"/>
      </w:pPr>
      <w:r>
        <w:t>Assuming</w:t>
      </w:r>
      <w:r w:rsidR="003704D5">
        <w:t xml:space="preserve"> that the sub-model </w:t>
      </w:r>
      <w:r w:rsidR="00831E93" w:rsidRPr="001757B9">
        <w:rPr>
          <w:rStyle w:val="ZzProgram"/>
          <w:b/>
          <w:i/>
        </w:rPr>
        <w:t>X</w:t>
      </w:r>
      <w:r w:rsidR="003704D5" w:rsidRPr="00552F08">
        <w:rPr>
          <w:rStyle w:val="ZzProgram"/>
        </w:rPr>
        <w:t>=</w:t>
      </w:r>
      <w:r w:rsidR="003704D5" w:rsidRPr="001757B9">
        <w:rPr>
          <w:rStyle w:val="ZzProgram"/>
          <w:b/>
          <w:i/>
        </w:rPr>
        <w:t>M2</w:t>
      </w:r>
      <w:r w:rsidR="003704D5" w:rsidRPr="00552F08">
        <w:rPr>
          <w:rStyle w:val="ZzProgram"/>
        </w:rPr>
        <w:t>|</w:t>
      </w:r>
      <w:r w:rsidR="003704D5" w:rsidRPr="001757B9">
        <w:rPr>
          <w:rStyle w:val="ZzProgram"/>
          <w:b/>
          <w:i/>
        </w:rPr>
        <w:t>M3</w:t>
      </w:r>
      <w:r w:rsidR="003704D5">
        <w:t xml:space="preserve"> generates the </w:t>
      </w:r>
      <w:r w:rsidR="00C46386">
        <w:t xml:space="preserve">union of the partial </w:t>
      </w:r>
      <w:r w:rsidR="003704D5">
        <w:t>list</w:t>
      </w:r>
      <w:r w:rsidR="00C46386">
        <w:t xml:space="preserve">s </w:t>
      </w:r>
      <w:r w:rsidR="00552F08">
        <w:t xml:space="preserve">of </w:t>
      </w:r>
      <w:r w:rsidR="00552F08" w:rsidRPr="00C46386">
        <w:rPr>
          <w:rStyle w:val="ZzProgram"/>
          <w:b/>
          <w:i/>
        </w:rPr>
        <w:t>M2</w:t>
      </w:r>
      <w:r w:rsidR="00552F08">
        <w:t xml:space="preserve"> and </w:t>
      </w:r>
      <w:r w:rsidR="00552F08" w:rsidRPr="00C46386">
        <w:rPr>
          <w:rStyle w:val="ZzProgram"/>
          <w:b/>
          <w:i/>
        </w:rPr>
        <w:t>M3</w:t>
      </w:r>
      <w:r w:rsidR="003704D5">
        <w:t xml:space="preserve">, the </w:t>
      </w:r>
      <w:r w:rsidR="00552F08">
        <w:t xml:space="preserve">resulting list of </w:t>
      </w:r>
      <w:r w:rsidR="00552F08" w:rsidRPr="00C46386">
        <w:rPr>
          <w:rStyle w:val="ZzProgram"/>
          <w:b/>
          <w:i/>
        </w:rPr>
        <w:t>M1</w:t>
      </w:r>
      <w:r w:rsidR="00552F08" w:rsidRPr="00552F08">
        <w:rPr>
          <w:rStyle w:val="ZzProgram"/>
        </w:rPr>
        <w:t>.</w:t>
      </w:r>
      <w:r w:rsidR="00552F08" w:rsidRPr="00C46386">
        <w:rPr>
          <w:rStyle w:val="ZzProgram"/>
          <w:b/>
          <w:i/>
        </w:rPr>
        <w:t>X</w:t>
      </w:r>
      <w:r w:rsidR="00552F08">
        <w:t xml:space="preserve"> will be this</w:t>
      </w:r>
      <w:r w:rsidR="00F4171B">
        <w:t xml:space="preserve"> Cartesian product</w:t>
      </w:r>
      <w:r w:rsidR="00431D24">
        <w:t>:</w:t>
      </w:r>
    </w:p>
    <w:p w14:paraId="5CF3F095" w14:textId="77777777" w:rsidR="00192CD5" w:rsidRDefault="0018128F" w:rsidP="00091830">
      <w:pPr>
        <w:pStyle w:val="0Program"/>
      </w:pPr>
      <w:r w:rsidRPr="006552AD">
        <w:rPr>
          <w:b/>
          <w:i/>
        </w:rPr>
        <w:t>M1</w:t>
      </w:r>
      <w:r>
        <w:t>.(</w:t>
      </w:r>
      <w:r w:rsidRPr="006552AD">
        <w:rPr>
          <w:b/>
          <w:i/>
        </w:rPr>
        <w:t>M2</w:t>
      </w:r>
      <w:r>
        <w:t>|</w:t>
      </w:r>
      <w:r w:rsidRPr="006552AD">
        <w:rPr>
          <w:b/>
          <w:i/>
        </w:rPr>
        <w:t>M3</w:t>
      </w:r>
      <w:r>
        <w:t xml:space="preserve">) </w:t>
      </w:r>
      <w:r w:rsidR="003704D5">
        <w:t xml:space="preserve">= </w:t>
      </w:r>
      <w:r w:rsidR="003704D5" w:rsidRPr="006552AD">
        <w:rPr>
          <w:b/>
          <w:i/>
        </w:rPr>
        <w:t>M1</w:t>
      </w:r>
      <w:r w:rsidR="003704D5">
        <w:t>.</w:t>
      </w:r>
      <w:r w:rsidR="003704D5" w:rsidRPr="006552AD">
        <w:rPr>
          <w:b/>
          <w:i/>
        </w:rPr>
        <w:t>X</w:t>
      </w:r>
      <w:r w:rsidR="003704D5">
        <w:t xml:space="preserve"> </w:t>
      </w:r>
      <w:r>
        <w:t>-&gt; {</w:t>
      </w:r>
      <w:r w:rsidRPr="00E0145A">
        <w:t>A</w:t>
      </w:r>
      <w:r w:rsidRPr="00E0145A">
        <w:rPr>
          <w:vertAlign w:val="subscript"/>
        </w:rPr>
        <w:t>1</w:t>
      </w:r>
      <w:r w:rsidRPr="00E0145A">
        <w:t>B</w:t>
      </w:r>
      <w:r w:rsidRPr="00E0145A">
        <w:rPr>
          <w:vertAlign w:val="subscript"/>
        </w:rPr>
        <w:t>1</w:t>
      </w:r>
      <w:r w:rsidRPr="00E0145A">
        <w:t>, A</w:t>
      </w:r>
      <w:r w:rsidRPr="00E0145A">
        <w:rPr>
          <w:vertAlign w:val="subscript"/>
        </w:rPr>
        <w:t>1</w:t>
      </w:r>
      <w:r w:rsidRPr="00E0145A">
        <w:t>B</w:t>
      </w:r>
      <w:r w:rsidRPr="00E0145A">
        <w:rPr>
          <w:vertAlign w:val="subscript"/>
        </w:rPr>
        <w:t>2</w:t>
      </w:r>
      <w:r w:rsidRPr="00E0145A">
        <w:t>, …, A</w:t>
      </w:r>
      <w:r w:rsidRPr="00E0145A">
        <w:rPr>
          <w:vertAlign w:val="subscript"/>
        </w:rPr>
        <w:t>N</w:t>
      </w:r>
      <w:r w:rsidRPr="00E0145A">
        <w:t>B</w:t>
      </w:r>
      <w:r w:rsidRPr="00E0145A">
        <w:rPr>
          <w:vertAlign w:val="subscript"/>
        </w:rPr>
        <w:t>M</w:t>
      </w:r>
      <w:r w:rsidRPr="00E0145A">
        <w:t>, A</w:t>
      </w:r>
      <w:r w:rsidRPr="00E0145A">
        <w:rPr>
          <w:vertAlign w:val="subscript"/>
        </w:rPr>
        <w:t>1</w:t>
      </w:r>
      <w:r w:rsidRPr="00E0145A">
        <w:t>C</w:t>
      </w:r>
      <w:r w:rsidRPr="00E0145A">
        <w:rPr>
          <w:vertAlign w:val="subscript"/>
        </w:rPr>
        <w:t>1</w:t>
      </w:r>
      <w:r w:rsidRPr="00E0145A">
        <w:t>, A</w:t>
      </w:r>
      <w:r w:rsidRPr="00E0145A">
        <w:rPr>
          <w:vertAlign w:val="subscript"/>
        </w:rPr>
        <w:t>1</w:t>
      </w:r>
      <w:r w:rsidRPr="00E0145A">
        <w:t>C</w:t>
      </w:r>
      <w:r w:rsidRPr="00E0145A">
        <w:rPr>
          <w:vertAlign w:val="subscript"/>
        </w:rPr>
        <w:t>2</w:t>
      </w:r>
      <w:r w:rsidRPr="00E0145A">
        <w:t>, …, A</w:t>
      </w:r>
      <w:r w:rsidRPr="00E0145A">
        <w:rPr>
          <w:vertAlign w:val="subscript"/>
        </w:rPr>
        <w:t>N</w:t>
      </w:r>
      <w:r w:rsidRPr="00E0145A">
        <w:t>C</w:t>
      </w:r>
      <w:r w:rsidR="00750467">
        <w:rPr>
          <w:vertAlign w:val="subscript"/>
        </w:rPr>
        <w:t>K</w:t>
      </w:r>
      <w:r>
        <w:t>}</w:t>
      </w:r>
    </w:p>
    <w:p w14:paraId="15615EDF" w14:textId="77777777" w:rsidR="00870E39" w:rsidRDefault="00870E39" w:rsidP="00CA538D">
      <w:pPr>
        <w:pStyle w:val="0Bezny"/>
      </w:pPr>
      <w:r>
        <w:t>Next, let us suppose that the distributive property holds:</w:t>
      </w:r>
    </w:p>
    <w:p w14:paraId="53814336" w14:textId="77777777" w:rsidR="00870E39" w:rsidRPr="006A0C61" w:rsidRDefault="00870E39" w:rsidP="00091830">
      <w:pPr>
        <w:pStyle w:val="0Program"/>
      </w:pPr>
      <w:r w:rsidRPr="008223D9">
        <w:t>M1</w:t>
      </w:r>
      <w:r w:rsidRPr="006A0C61">
        <w:t>.</w:t>
      </w:r>
      <w:r w:rsidRPr="00BD0442">
        <w:t>(</w:t>
      </w:r>
      <w:r w:rsidRPr="008223D9">
        <w:t>M2</w:t>
      </w:r>
      <w:r w:rsidRPr="00BD0442">
        <w:t>|</w:t>
      </w:r>
      <w:r w:rsidRPr="008223D9">
        <w:t>M3</w:t>
      </w:r>
      <w:r w:rsidRPr="00BD0442">
        <w:t>)</w:t>
      </w:r>
      <w:r w:rsidRPr="006A0C61">
        <w:t xml:space="preserve"> = </w:t>
      </w:r>
      <w:r w:rsidRPr="008223D9">
        <w:t>M1</w:t>
      </w:r>
      <w:r w:rsidRPr="006A0C61">
        <w:t>.</w:t>
      </w:r>
      <w:r w:rsidRPr="008223D9">
        <w:t>M2</w:t>
      </w:r>
      <w:r w:rsidRPr="006A0C61">
        <w:t xml:space="preserve"> </w:t>
      </w:r>
      <w:r w:rsidRPr="00BD0442">
        <w:t>|</w:t>
      </w:r>
      <w:r w:rsidRPr="006A0C61">
        <w:t xml:space="preserve"> </w:t>
      </w:r>
      <w:r w:rsidRPr="008223D9">
        <w:t>M1</w:t>
      </w:r>
      <w:r w:rsidRPr="006A0C61">
        <w:t>.</w:t>
      </w:r>
      <w:r w:rsidRPr="008223D9">
        <w:t>M3</w:t>
      </w:r>
    </w:p>
    <w:p w14:paraId="20FC6348" w14:textId="77777777" w:rsidR="00690ECD" w:rsidRDefault="00870E39" w:rsidP="00CA538D">
      <w:pPr>
        <w:pStyle w:val="0Bezny"/>
      </w:pPr>
      <w:r>
        <w:t xml:space="preserve">Then the partial lists of alternatives of </w:t>
      </w:r>
      <w:r w:rsidRPr="00D5173A">
        <w:rPr>
          <w:rStyle w:val="ZzProgram"/>
          <w:b/>
          <w:i/>
        </w:rPr>
        <w:t>M1</w:t>
      </w:r>
      <w:r w:rsidRPr="00870E39">
        <w:rPr>
          <w:rStyle w:val="ZzProgram"/>
        </w:rPr>
        <w:t>.</w:t>
      </w:r>
      <w:r w:rsidRPr="00D5173A">
        <w:rPr>
          <w:rStyle w:val="ZzProgram"/>
          <w:b/>
          <w:i/>
        </w:rPr>
        <w:t>M2</w:t>
      </w:r>
      <w:r>
        <w:t xml:space="preserve"> and </w:t>
      </w:r>
      <w:r w:rsidRPr="00D5173A">
        <w:rPr>
          <w:rStyle w:val="ZzProgram"/>
          <w:b/>
          <w:i/>
        </w:rPr>
        <w:t>M1</w:t>
      </w:r>
      <w:r w:rsidRPr="00870E39">
        <w:rPr>
          <w:rStyle w:val="ZzProgram"/>
        </w:rPr>
        <w:t>.</w:t>
      </w:r>
      <w:r w:rsidRPr="00D5173A">
        <w:rPr>
          <w:rStyle w:val="ZzProgram"/>
          <w:b/>
          <w:i/>
        </w:rPr>
        <w:t>M3</w:t>
      </w:r>
      <w:r>
        <w:t xml:space="preserve"> will be:</w:t>
      </w:r>
    </w:p>
    <w:p w14:paraId="0D7993E1" w14:textId="77777777" w:rsidR="00143D7E" w:rsidRDefault="001B1F48" w:rsidP="00091830">
      <w:pPr>
        <w:pStyle w:val="0Program"/>
      </w:pPr>
      <w:r w:rsidRPr="00617BD7">
        <w:rPr>
          <w:b/>
          <w:i/>
        </w:rPr>
        <w:t>M1</w:t>
      </w:r>
      <w:r>
        <w:t>.</w:t>
      </w:r>
      <w:r w:rsidRPr="00617BD7">
        <w:rPr>
          <w:b/>
          <w:i/>
        </w:rPr>
        <w:t>M2</w:t>
      </w:r>
      <w:r>
        <w:t xml:space="preserve"> -&gt; </w:t>
      </w:r>
      <w:r w:rsidRPr="00246295">
        <w:t>{A</w:t>
      </w:r>
      <w:r w:rsidRPr="00246295">
        <w:rPr>
          <w:vertAlign w:val="subscript"/>
        </w:rPr>
        <w:t>1</w:t>
      </w:r>
      <w:r w:rsidRPr="00246295">
        <w:t>B</w:t>
      </w:r>
      <w:r w:rsidRPr="00246295">
        <w:rPr>
          <w:vertAlign w:val="subscript"/>
        </w:rPr>
        <w:t>1</w:t>
      </w:r>
      <w:r w:rsidRPr="00246295">
        <w:t>, A</w:t>
      </w:r>
      <w:r w:rsidRPr="00246295">
        <w:rPr>
          <w:vertAlign w:val="subscript"/>
        </w:rPr>
        <w:t>1</w:t>
      </w:r>
      <w:r w:rsidRPr="00246295">
        <w:t>B</w:t>
      </w:r>
      <w:r w:rsidRPr="00246295">
        <w:rPr>
          <w:vertAlign w:val="subscript"/>
        </w:rPr>
        <w:t>2</w:t>
      </w:r>
      <w:r w:rsidRPr="00246295">
        <w:t>, …, A</w:t>
      </w:r>
      <w:r w:rsidRPr="00246295">
        <w:rPr>
          <w:vertAlign w:val="subscript"/>
        </w:rPr>
        <w:t>N</w:t>
      </w:r>
      <w:r w:rsidRPr="00246295">
        <w:t>B</w:t>
      </w:r>
      <w:r w:rsidRPr="00246295">
        <w:rPr>
          <w:vertAlign w:val="subscript"/>
        </w:rPr>
        <w:t>M</w:t>
      </w:r>
      <w:r w:rsidR="00D460DD" w:rsidRPr="00246295">
        <w:t xml:space="preserve"> </w:t>
      </w:r>
      <w:r w:rsidRPr="00246295">
        <w:t>}</w:t>
      </w:r>
      <w:r w:rsidR="00690ECD">
        <w:br/>
      </w:r>
      <w:r w:rsidR="00D460DD" w:rsidRPr="00617BD7">
        <w:rPr>
          <w:b/>
          <w:i/>
        </w:rPr>
        <w:t>M1</w:t>
      </w:r>
      <w:r w:rsidR="00D460DD">
        <w:t>.</w:t>
      </w:r>
      <w:r w:rsidR="00D460DD" w:rsidRPr="00617BD7">
        <w:rPr>
          <w:b/>
          <w:i/>
        </w:rPr>
        <w:t>M3</w:t>
      </w:r>
      <w:r w:rsidR="00F72572">
        <w:t xml:space="preserve"> -&gt; </w:t>
      </w:r>
      <w:r w:rsidR="00F72572" w:rsidRPr="00246295">
        <w:t>{</w:t>
      </w:r>
      <w:r w:rsidR="00D460DD" w:rsidRPr="00246295">
        <w:t>A</w:t>
      </w:r>
      <w:r w:rsidR="00D460DD" w:rsidRPr="00246295">
        <w:rPr>
          <w:vertAlign w:val="subscript"/>
        </w:rPr>
        <w:t>1</w:t>
      </w:r>
      <w:r w:rsidR="00D460DD" w:rsidRPr="00246295">
        <w:t>C</w:t>
      </w:r>
      <w:r w:rsidR="00D460DD" w:rsidRPr="00246295">
        <w:rPr>
          <w:vertAlign w:val="subscript"/>
        </w:rPr>
        <w:t>1</w:t>
      </w:r>
      <w:r w:rsidR="00D460DD" w:rsidRPr="00246295">
        <w:t>, A</w:t>
      </w:r>
      <w:r w:rsidR="00D460DD" w:rsidRPr="00246295">
        <w:rPr>
          <w:vertAlign w:val="subscript"/>
        </w:rPr>
        <w:t>1</w:t>
      </w:r>
      <w:r w:rsidR="00D460DD" w:rsidRPr="00246295">
        <w:t>C</w:t>
      </w:r>
      <w:r w:rsidR="00D460DD" w:rsidRPr="00246295">
        <w:rPr>
          <w:vertAlign w:val="subscript"/>
        </w:rPr>
        <w:t>2</w:t>
      </w:r>
      <w:r w:rsidR="00D460DD" w:rsidRPr="00246295">
        <w:t>, …, A</w:t>
      </w:r>
      <w:r w:rsidR="00D460DD" w:rsidRPr="00246295">
        <w:rPr>
          <w:vertAlign w:val="subscript"/>
        </w:rPr>
        <w:t>N</w:t>
      </w:r>
      <w:r w:rsidR="00D460DD" w:rsidRPr="00246295">
        <w:t>C</w:t>
      </w:r>
      <w:r w:rsidR="00F13EB1" w:rsidRPr="00246295">
        <w:rPr>
          <w:vertAlign w:val="subscript"/>
        </w:rPr>
        <w:t>K</w:t>
      </w:r>
      <w:r w:rsidR="00D460DD" w:rsidRPr="00246295">
        <w:t>}</w:t>
      </w:r>
    </w:p>
    <w:p w14:paraId="0C2AE699" w14:textId="77777777" w:rsidR="00143D7E" w:rsidRDefault="00656400" w:rsidP="00143D7E">
      <w:pPr>
        <w:pStyle w:val="0Bezny"/>
      </w:pPr>
      <w:r>
        <w:t xml:space="preserve">The “|” operator between </w:t>
      </w:r>
      <w:r w:rsidRPr="00D250AB">
        <w:rPr>
          <w:rStyle w:val="ZzProgram"/>
          <w:b/>
          <w:i/>
        </w:rPr>
        <w:t>M1</w:t>
      </w:r>
      <w:r w:rsidRPr="00656400">
        <w:rPr>
          <w:rStyle w:val="ZzProgram"/>
        </w:rPr>
        <w:t>.</w:t>
      </w:r>
      <w:r w:rsidRPr="00D250AB">
        <w:rPr>
          <w:rStyle w:val="ZzProgram"/>
          <w:b/>
          <w:i/>
        </w:rPr>
        <w:t>M2</w:t>
      </w:r>
      <w:r>
        <w:t xml:space="preserve"> and </w:t>
      </w:r>
      <w:r w:rsidRPr="00D250AB">
        <w:rPr>
          <w:rStyle w:val="ZzProgram"/>
          <w:b/>
          <w:i/>
        </w:rPr>
        <w:t>M1</w:t>
      </w:r>
      <w:r w:rsidRPr="00656400">
        <w:rPr>
          <w:rStyle w:val="ZzProgram"/>
        </w:rPr>
        <w:t>.</w:t>
      </w:r>
      <w:r w:rsidRPr="00D250AB">
        <w:rPr>
          <w:rStyle w:val="ZzProgram"/>
          <w:b/>
          <w:i/>
        </w:rPr>
        <w:t>M3</w:t>
      </w:r>
      <w:r>
        <w:t xml:space="preserve"> produces the </w:t>
      </w:r>
      <w:r w:rsidR="00240930">
        <w:t>union</w:t>
      </w:r>
      <w:r>
        <w:t xml:space="preserve"> of the two partial lists:</w:t>
      </w:r>
    </w:p>
    <w:p w14:paraId="64DD3679" w14:textId="77777777" w:rsidR="00D460DD" w:rsidRDefault="00D460DD" w:rsidP="00091830">
      <w:pPr>
        <w:pStyle w:val="0Program"/>
      </w:pPr>
      <w:r w:rsidRPr="00366D0F">
        <w:rPr>
          <w:b/>
          <w:i/>
        </w:rPr>
        <w:t>M1</w:t>
      </w:r>
      <w:r>
        <w:t>.</w:t>
      </w:r>
      <w:r w:rsidRPr="00366D0F">
        <w:rPr>
          <w:b/>
          <w:i/>
        </w:rPr>
        <w:t>M2</w:t>
      </w:r>
      <w:r>
        <w:t xml:space="preserve"> </w:t>
      </w:r>
      <w:r w:rsidRPr="005C074F">
        <w:t>|</w:t>
      </w:r>
      <w:r>
        <w:t xml:space="preserve"> </w:t>
      </w:r>
      <w:r w:rsidRPr="00366D0F">
        <w:rPr>
          <w:b/>
          <w:i/>
        </w:rPr>
        <w:t>M1</w:t>
      </w:r>
      <w:r>
        <w:t>.</w:t>
      </w:r>
      <w:r w:rsidRPr="00366D0F">
        <w:rPr>
          <w:b/>
          <w:i/>
        </w:rPr>
        <w:t>M3</w:t>
      </w:r>
      <w:r>
        <w:t xml:space="preserve"> </w:t>
      </w:r>
      <w:r w:rsidRPr="00895A46">
        <w:t>-&gt;</w:t>
      </w:r>
      <w:r>
        <w:t xml:space="preserve"> </w:t>
      </w:r>
      <w:r w:rsidR="002046D8" w:rsidRPr="009B60C9">
        <w:t>{A</w:t>
      </w:r>
      <w:r w:rsidR="002046D8" w:rsidRPr="009B60C9">
        <w:rPr>
          <w:vertAlign w:val="subscript"/>
        </w:rPr>
        <w:t>1</w:t>
      </w:r>
      <w:r w:rsidR="002046D8" w:rsidRPr="009B60C9">
        <w:t>B</w:t>
      </w:r>
      <w:r w:rsidR="002046D8" w:rsidRPr="009B60C9">
        <w:rPr>
          <w:vertAlign w:val="subscript"/>
        </w:rPr>
        <w:t>1</w:t>
      </w:r>
      <w:r w:rsidR="002046D8" w:rsidRPr="009B60C9">
        <w:t>, A</w:t>
      </w:r>
      <w:r w:rsidR="002046D8" w:rsidRPr="009B60C9">
        <w:rPr>
          <w:vertAlign w:val="subscript"/>
        </w:rPr>
        <w:t>1</w:t>
      </w:r>
      <w:r w:rsidR="002046D8" w:rsidRPr="009B60C9">
        <w:t>B</w:t>
      </w:r>
      <w:r w:rsidR="002046D8" w:rsidRPr="009B60C9">
        <w:rPr>
          <w:vertAlign w:val="subscript"/>
        </w:rPr>
        <w:t>2</w:t>
      </w:r>
      <w:r w:rsidR="002046D8" w:rsidRPr="009B60C9">
        <w:t>, …, A</w:t>
      </w:r>
      <w:r w:rsidR="002046D8" w:rsidRPr="009B60C9">
        <w:rPr>
          <w:vertAlign w:val="subscript"/>
        </w:rPr>
        <w:t>N</w:t>
      </w:r>
      <w:r w:rsidR="002046D8" w:rsidRPr="009B60C9">
        <w:t>B</w:t>
      </w:r>
      <w:r w:rsidR="002046D8" w:rsidRPr="009B60C9">
        <w:rPr>
          <w:vertAlign w:val="subscript"/>
        </w:rPr>
        <w:t>M</w:t>
      </w:r>
      <w:r w:rsidR="002046D8" w:rsidRPr="009B60C9">
        <w:t>, A</w:t>
      </w:r>
      <w:r w:rsidR="002046D8" w:rsidRPr="009B60C9">
        <w:rPr>
          <w:vertAlign w:val="subscript"/>
        </w:rPr>
        <w:t>1</w:t>
      </w:r>
      <w:r w:rsidR="002046D8" w:rsidRPr="009B60C9">
        <w:t>C</w:t>
      </w:r>
      <w:r w:rsidR="002046D8" w:rsidRPr="009B60C9">
        <w:rPr>
          <w:vertAlign w:val="subscript"/>
        </w:rPr>
        <w:t>1</w:t>
      </w:r>
      <w:r w:rsidR="002046D8" w:rsidRPr="009B60C9">
        <w:t>, A</w:t>
      </w:r>
      <w:r w:rsidR="002046D8" w:rsidRPr="009B60C9">
        <w:rPr>
          <w:vertAlign w:val="subscript"/>
        </w:rPr>
        <w:t>1</w:t>
      </w:r>
      <w:r w:rsidR="002046D8" w:rsidRPr="009B60C9">
        <w:t>C</w:t>
      </w:r>
      <w:r w:rsidR="002046D8" w:rsidRPr="009B60C9">
        <w:rPr>
          <w:vertAlign w:val="subscript"/>
        </w:rPr>
        <w:t>2</w:t>
      </w:r>
      <w:r w:rsidR="002046D8" w:rsidRPr="009B60C9">
        <w:t>, …, A</w:t>
      </w:r>
      <w:r w:rsidR="002046D8" w:rsidRPr="009B60C9">
        <w:rPr>
          <w:vertAlign w:val="subscript"/>
        </w:rPr>
        <w:t>N</w:t>
      </w:r>
      <w:r w:rsidR="002046D8" w:rsidRPr="009B60C9">
        <w:t>C</w:t>
      </w:r>
      <w:r w:rsidR="00350553" w:rsidRPr="009B60C9">
        <w:rPr>
          <w:vertAlign w:val="subscript"/>
        </w:rPr>
        <w:t>K</w:t>
      </w:r>
      <w:r w:rsidR="002046D8" w:rsidRPr="009B60C9">
        <w:t>}</w:t>
      </w:r>
    </w:p>
    <w:p w14:paraId="157FB752" w14:textId="0F2B8B74" w:rsidR="008C731A" w:rsidRDefault="008C731A" w:rsidP="00CA538D">
      <w:pPr>
        <w:pStyle w:val="0Bezny"/>
      </w:pPr>
      <w:r>
        <w:t>The preceding list of alternatives matches exactly the one derived in the beginning of the proof and therefore the distributive property of</w:t>
      </w:r>
      <w:r w:rsidR="0006348F">
        <w:t xml:space="preserve"> </w:t>
      </w:r>
      <w:r>
        <w:t>“.”</w:t>
      </w:r>
      <w:r w:rsidR="006030F2">
        <w:t xml:space="preserve"> over “|” </w:t>
      </w:r>
      <w:r w:rsidR="00240A37">
        <w:t>has been proved</w:t>
      </w:r>
      <w:r>
        <w:t xml:space="preserve">. </w:t>
      </w:r>
      <w:proofErr w:type="gramStart"/>
      <w:r>
        <w:t>Q.E.D.</w:t>
      </w:r>
      <w:proofErr w:type="gramEnd"/>
    </w:p>
    <w:p w14:paraId="5FA885D3" w14:textId="77777777" w:rsidR="00D44951" w:rsidRDefault="00723228" w:rsidP="00CA538D">
      <w:pPr>
        <w:pStyle w:val="0Bezny"/>
      </w:pPr>
      <w:r>
        <w:t>The distributive property is especially useful if the composite model consists of many o</w:t>
      </w:r>
      <w:r>
        <w:t>p</w:t>
      </w:r>
      <w:r>
        <w:t xml:space="preserve">tional and </w:t>
      </w:r>
      <w:r w:rsidR="00F54FFE">
        <w:t>non-exclusive</w:t>
      </w:r>
      <w:r>
        <w:t xml:space="preserve"> </w:t>
      </w:r>
      <w:r w:rsidR="00AC524F">
        <w:t>single</w:t>
      </w:r>
      <w:r>
        <w:t>-fragment morph models.</w:t>
      </w:r>
      <w:r w:rsidR="00364CD4">
        <w:t xml:space="preserve"> </w:t>
      </w:r>
      <w:r w:rsidR="00712B5C">
        <w:t>Given</w:t>
      </w:r>
      <w:r w:rsidR="00364CD4">
        <w:t xml:space="preserve"> </w:t>
      </w:r>
      <w:r w:rsidR="00364CD4" w:rsidRPr="00C960CD">
        <w:rPr>
          <w:rStyle w:val="ZzProgram"/>
        </w:rPr>
        <w:t>N</w:t>
      </w:r>
      <w:r w:rsidR="00364CD4">
        <w:t xml:space="preserve"> </w:t>
      </w:r>
      <w:r w:rsidR="002A5841">
        <w:t>optional</w:t>
      </w:r>
      <w:r w:rsidR="00AA37C4">
        <w:t xml:space="preserve"> </w:t>
      </w:r>
      <w:r w:rsidR="00364CD4">
        <w:t xml:space="preserve">fragments </w:t>
      </w:r>
      <w:r w:rsidR="00A14193">
        <w:rPr>
          <w:rStyle w:val="ZzProgram"/>
        </w:rPr>
        <w:t>F</w:t>
      </w:r>
      <w:r w:rsidR="00A14193" w:rsidRPr="003D2EC4">
        <w:rPr>
          <w:rStyle w:val="ZzProgram"/>
          <w:vertAlign w:val="subscript"/>
        </w:rPr>
        <w:t>1</w:t>
      </w:r>
      <w:r w:rsidR="00D44951" w:rsidRPr="00A14193">
        <w:rPr>
          <w:rStyle w:val="ZzProgram"/>
        </w:rPr>
        <w:t xml:space="preserve"> … F</w:t>
      </w:r>
      <w:r w:rsidR="00D44951" w:rsidRPr="003D2EC4">
        <w:rPr>
          <w:rStyle w:val="ZzProgram"/>
          <w:vertAlign w:val="subscript"/>
        </w:rPr>
        <w:t>N</w:t>
      </w:r>
      <w:r w:rsidR="00174BDF">
        <w:t xml:space="preserve"> </w:t>
      </w:r>
      <w:r w:rsidR="00D44951">
        <w:t xml:space="preserve">the model </w:t>
      </w:r>
      <w:r w:rsidR="00D44951" w:rsidRPr="00A14193">
        <w:rPr>
          <w:rStyle w:val="ZzProgram"/>
          <w:b/>
          <w:i/>
        </w:rPr>
        <w:t>M</w:t>
      </w:r>
      <w:r w:rsidR="00364CD4">
        <w:t xml:space="preserve"> will generate the following list of alternatives</w:t>
      </w:r>
      <w:r w:rsidR="00D44951">
        <w:t>:</w:t>
      </w:r>
    </w:p>
    <w:p w14:paraId="5F22E2F7" w14:textId="77777777" w:rsidR="00D44951" w:rsidRDefault="00D44951" w:rsidP="00091830">
      <w:pPr>
        <w:pStyle w:val="0Program"/>
      </w:pPr>
      <w:r w:rsidRPr="00FC3115">
        <w:rPr>
          <w:b/>
          <w:i/>
        </w:rPr>
        <w:t>M</w:t>
      </w:r>
      <w:r>
        <w:t xml:space="preserve"> </w:t>
      </w:r>
      <w:r w:rsidRPr="00A64882">
        <w:t>-&gt; {</w:t>
      </w:r>
      <w:r w:rsidR="005049D2" w:rsidRPr="00A64882">
        <w:t>(</w:t>
      </w:r>
      <w:r w:rsidRPr="00A64882">
        <w:t>F</w:t>
      </w:r>
      <w:r w:rsidRPr="00A64882">
        <w:rPr>
          <w:vertAlign w:val="subscript"/>
        </w:rPr>
        <w:t>1</w:t>
      </w:r>
      <w:r w:rsidR="005049D2" w:rsidRPr="00A64882">
        <w:t>,</w:t>
      </w:r>
      <w:r w:rsidRPr="00A64882">
        <w:t>…</w:t>
      </w:r>
      <w:r w:rsidR="005049D2" w:rsidRPr="00A64882">
        <w:t>,</w:t>
      </w:r>
      <w:r w:rsidRPr="00A64882">
        <w:t>F</w:t>
      </w:r>
      <w:r w:rsidRPr="00A64882">
        <w:rPr>
          <w:vertAlign w:val="subscript"/>
        </w:rPr>
        <w:t>N</w:t>
      </w:r>
      <w:r w:rsidR="005049D2" w:rsidRPr="00A64882">
        <w:t>)</w:t>
      </w:r>
      <w:r w:rsidRPr="00A64882">
        <w:t xml:space="preserve">, … </w:t>
      </w:r>
      <w:r w:rsidR="005049D2" w:rsidRPr="00A64882">
        <w:t>,(</w:t>
      </w:r>
      <w:r w:rsidR="00B54142" w:rsidRPr="00A64882">
        <w:t>1</w:t>
      </w:r>
      <w:r w:rsidR="005049D2" w:rsidRPr="00A64882">
        <w:t>)</w:t>
      </w:r>
      <w:r w:rsidRPr="00A64882">
        <w:t>}</w:t>
      </w:r>
    </w:p>
    <w:p w14:paraId="586A0C79" w14:textId="77777777" w:rsidR="00F51275" w:rsidRDefault="00F51275" w:rsidP="00CE4263">
      <w:pPr>
        <w:pStyle w:val="0Bezny"/>
      </w:pPr>
      <w:r>
        <w:lastRenderedPageBreak/>
        <w:t xml:space="preserve">Note: The fragment 1 </w:t>
      </w:r>
      <w:r w:rsidR="00A73EA1">
        <w:t xml:space="preserve">represents </w:t>
      </w:r>
      <w:r w:rsidR="00565E43">
        <w:t>“anything else tha</w:t>
      </w:r>
      <w:r w:rsidR="00A73EA1">
        <w:t>n</w:t>
      </w:r>
      <w:r w:rsidR="00565E43">
        <w:t>”</w:t>
      </w:r>
      <w:r w:rsidR="00A73EA1">
        <w:t xml:space="preserve"> </w:t>
      </w:r>
      <w:r w:rsidR="00A73EA1" w:rsidRPr="00A14193">
        <w:rPr>
          <w:rStyle w:val="ZzProgram"/>
        </w:rPr>
        <w:t>F</w:t>
      </w:r>
      <w:r w:rsidR="00A73EA1" w:rsidRPr="003D2EC4">
        <w:rPr>
          <w:rStyle w:val="ZzProgram"/>
          <w:vertAlign w:val="subscript"/>
        </w:rPr>
        <w:t>1</w:t>
      </w:r>
      <w:r w:rsidR="00A73EA1" w:rsidRPr="00A14193">
        <w:rPr>
          <w:rStyle w:val="ZzProgram"/>
        </w:rPr>
        <w:t>…F</w:t>
      </w:r>
      <w:r w:rsidR="00A73EA1" w:rsidRPr="003D2EC4">
        <w:rPr>
          <w:rStyle w:val="ZzProgram"/>
          <w:vertAlign w:val="subscript"/>
        </w:rPr>
        <w:t>N</w:t>
      </w:r>
      <w:r w:rsidR="00A73EA1">
        <w:t xml:space="preserve"> and </w:t>
      </w:r>
      <w:r>
        <w:t xml:space="preserve">is explained in section </w:t>
      </w:r>
      <w:r>
        <w:fldChar w:fldCharType="begin"/>
      </w:r>
      <w:r>
        <w:instrText xml:space="preserve"> REF _Ref308289863 \r \h </w:instrText>
      </w:r>
      <w:r>
        <w:fldChar w:fldCharType="separate"/>
      </w:r>
      <w:r w:rsidR="004E5CD2">
        <w:t>5.1.5</w:t>
      </w:r>
      <w:r>
        <w:fldChar w:fldCharType="end"/>
      </w:r>
      <w:r>
        <w:t>.</w:t>
      </w:r>
    </w:p>
    <w:p w14:paraId="776D69A0" w14:textId="77777777" w:rsidR="00FA2F2C" w:rsidRDefault="00FF4548" w:rsidP="00CE4263">
      <w:pPr>
        <w:pStyle w:val="0Bezny"/>
      </w:pPr>
      <w:r>
        <w:t xml:space="preserve">The resolution of this model is </w:t>
      </w:r>
      <w:r w:rsidRPr="00F51275">
        <w:rPr>
          <w:rStyle w:val="ZzProgram"/>
        </w:rPr>
        <w:t>2^N</w:t>
      </w:r>
      <w:r>
        <w:t xml:space="preserve">, which makes it practically impossible to </w:t>
      </w:r>
      <w:r w:rsidR="000674D5">
        <w:t xml:space="preserve">specify the </w:t>
      </w:r>
      <w:r w:rsidR="00BA59E6">
        <w:t xml:space="preserve">composed </w:t>
      </w:r>
      <w:r w:rsidR="000674D5">
        <w:t>model</w:t>
      </w:r>
      <w:r w:rsidR="00FA64D3">
        <w:t xml:space="preserve"> by means of </w:t>
      </w:r>
      <w:r w:rsidR="00CE4263">
        <w:t>the original</w:t>
      </w:r>
      <w:r w:rsidR="00FC5D48">
        <w:t xml:space="preserve"> exclusive </w:t>
      </w:r>
      <w:r w:rsidR="007D4F25">
        <w:t xml:space="preserve">normal </w:t>
      </w:r>
      <w:r w:rsidR="00FC5D48">
        <w:t>form</w:t>
      </w:r>
      <w:r w:rsidR="00CE4263">
        <w:t xml:space="preserve"> </w:t>
      </w:r>
      <w:r w:rsidR="00FA64D3" w:rsidRPr="007D4F25">
        <w:rPr>
          <w:rStyle w:val="ZzProgram"/>
          <w:b/>
          <w:i/>
        </w:rPr>
        <w:t>M’</w:t>
      </w:r>
      <w:r w:rsidR="00FA2F2C">
        <w:t>. However,</w:t>
      </w:r>
      <w:r w:rsidR="00CE4263">
        <w:t xml:space="preserve"> using the distributive property, </w:t>
      </w:r>
      <w:r w:rsidR="00CE4263" w:rsidRPr="007D4F25">
        <w:rPr>
          <w:rStyle w:val="ZzProgram"/>
          <w:b/>
          <w:i/>
        </w:rPr>
        <w:t>M’</w:t>
      </w:r>
      <w:r w:rsidR="00CE4263">
        <w:t xml:space="preserve"> may be significantly simplified:</w:t>
      </w:r>
    </w:p>
    <w:p w14:paraId="3B7A2001" w14:textId="77777777" w:rsidR="00CE4263" w:rsidRDefault="00CE4263" w:rsidP="00091830">
      <w:pPr>
        <w:pStyle w:val="0Program"/>
      </w:pPr>
      <w:r w:rsidRPr="00CA2118">
        <w:rPr>
          <w:b/>
          <w:i/>
        </w:rPr>
        <w:t>M’</w:t>
      </w:r>
      <w:r>
        <w:t xml:space="preserve"> = </w:t>
      </w:r>
      <w:r w:rsidRPr="005D4BAF">
        <w:t>(</w:t>
      </w:r>
      <w:r w:rsidRPr="00CA2118">
        <w:rPr>
          <w:b/>
          <w:i/>
        </w:rPr>
        <w:t>F1</w:t>
      </w:r>
      <w:r w:rsidRPr="005D4BAF">
        <w:t xml:space="preserve"> | </w:t>
      </w:r>
      <w:r w:rsidR="00B54142" w:rsidRPr="00CA2118">
        <w:rPr>
          <w:b/>
          <w:i/>
        </w:rPr>
        <w:t>1</w:t>
      </w:r>
      <w:r w:rsidR="002916D1" w:rsidRPr="005D4BAF">
        <w:t>).(</w:t>
      </w:r>
      <w:r w:rsidR="002916D1" w:rsidRPr="00CA2118">
        <w:rPr>
          <w:b/>
          <w:i/>
        </w:rPr>
        <w:t>F2</w:t>
      </w:r>
      <w:r w:rsidR="002916D1" w:rsidRPr="005D4BAF">
        <w:t xml:space="preserve"> | </w:t>
      </w:r>
      <w:r w:rsidR="00B54142" w:rsidRPr="00CA2118">
        <w:rPr>
          <w:b/>
          <w:i/>
        </w:rPr>
        <w:t>1</w:t>
      </w:r>
      <w:r w:rsidR="002916D1" w:rsidRPr="005D4BAF">
        <w:t>). … .(</w:t>
      </w:r>
      <w:r w:rsidR="002916D1" w:rsidRPr="00CA2118">
        <w:rPr>
          <w:b/>
          <w:i/>
        </w:rPr>
        <w:t>FN</w:t>
      </w:r>
      <w:r w:rsidR="002916D1" w:rsidRPr="005D4BAF">
        <w:t xml:space="preserve"> | </w:t>
      </w:r>
      <w:r w:rsidR="00B54142" w:rsidRPr="00CA2118">
        <w:rPr>
          <w:b/>
          <w:i/>
        </w:rPr>
        <w:t>1</w:t>
      </w:r>
      <w:r w:rsidRPr="005D4BAF">
        <w:t>)</w:t>
      </w:r>
    </w:p>
    <w:p w14:paraId="572A8A06" w14:textId="77777777" w:rsidR="002916D1" w:rsidRDefault="00153BE2" w:rsidP="00CA538D">
      <w:pPr>
        <w:pStyle w:val="0Bezny"/>
      </w:pPr>
      <w:r>
        <w:t>This refactored model</w:t>
      </w:r>
      <w:r w:rsidR="002916D1">
        <w:t xml:space="preserve"> consists only </w:t>
      </w:r>
      <w:r w:rsidR="00AD4124">
        <w:t xml:space="preserve">of </w:t>
      </w:r>
      <w:r w:rsidR="002916D1" w:rsidRPr="00153BE2">
        <w:rPr>
          <w:rStyle w:val="ZzProgram"/>
        </w:rPr>
        <w:t>N</w:t>
      </w:r>
      <w:r w:rsidR="002916D1">
        <w:t xml:space="preserve"> terms </w:t>
      </w:r>
      <w:r w:rsidR="002916D1" w:rsidRPr="00153BE2">
        <w:rPr>
          <w:rStyle w:val="ZzProgram"/>
        </w:rPr>
        <w:t>(</w:t>
      </w:r>
      <w:r w:rsidR="002916D1" w:rsidRPr="00BA59E6">
        <w:rPr>
          <w:rStyle w:val="ZzProgram"/>
          <w:b/>
          <w:i/>
        </w:rPr>
        <w:t>F</w:t>
      </w:r>
      <w:r w:rsidR="002916D1" w:rsidRPr="00292C0A">
        <w:rPr>
          <w:rStyle w:val="ZzProgram"/>
          <w:b/>
          <w:i/>
          <w:vertAlign w:val="subscript"/>
        </w:rPr>
        <w:t>i</w:t>
      </w:r>
      <w:r w:rsidR="002916D1" w:rsidRPr="00153BE2">
        <w:rPr>
          <w:rStyle w:val="ZzProgram"/>
        </w:rPr>
        <w:t xml:space="preserve"> | </w:t>
      </w:r>
      <w:r w:rsidRPr="00BA59E6">
        <w:rPr>
          <w:rStyle w:val="ZzProgram"/>
          <w:b/>
          <w:i/>
        </w:rPr>
        <w:t>1</w:t>
      </w:r>
      <w:r w:rsidR="002916D1" w:rsidRPr="00153BE2">
        <w:rPr>
          <w:rStyle w:val="ZzProgram"/>
        </w:rPr>
        <w:t>)</w:t>
      </w:r>
      <w:r w:rsidR="004D2F76">
        <w:t xml:space="preserve">, which makes the </w:t>
      </w:r>
      <w:r w:rsidR="00F30A32">
        <w:t xml:space="preserve">specification of the </w:t>
      </w:r>
      <w:r w:rsidR="004D2F76">
        <w:t>formula feasible.</w:t>
      </w:r>
    </w:p>
    <w:p w14:paraId="15FDE2D9" w14:textId="77777777" w:rsidR="006815F2" w:rsidRDefault="006815F2" w:rsidP="00CA538D">
      <w:pPr>
        <w:pStyle w:val="0Bezny"/>
      </w:pPr>
      <w:r>
        <w:t xml:space="preserve">The third model </w:t>
      </w:r>
      <w:r w:rsidR="002C721E">
        <w:t>in</w:t>
      </w:r>
      <w:r>
        <w:t xml:space="preserve"> </w:t>
      </w:r>
      <w:r w:rsidR="002C721E">
        <w:fldChar w:fldCharType="begin"/>
      </w:r>
      <w:r w:rsidR="002C721E">
        <w:instrText xml:space="preserve"> REF _Ref315465207 \h </w:instrText>
      </w:r>
      <w:r w:rsidR="002C721E">
        <w:fldChar w:fldCharType="separate"/>
      </w:r>
      <w:r w:rsidR="004E5CD2">
        <w:t xml:space="preserve">Listing </w:t>
      </w:r>
      <w:r w:rsidR="004E5CD2">
        <w:rPr>
          <w:noProof/>
        </w:rPr>
        <w:t>51</w:t>
      </w:r>
      <w:r w:rsidR="002C721E">
        <w:fldChar w:fldCharType="end"/>
      </w:r>
      <w:r>
        <w:t xml:space="preserve"> can </w:t>
      </w:r>
      <w:r w:rsidR="0043710E">
        <w:t xml:space="preserve">also </w:t>
      </w:r>
      <w:r>
        <w:t xml:space="preserve">be expressed </w:t>
      </w:r>
      <w:r w:rsidR="0043710E">
        <w:t>with the help of the unit fragment 1</w:t>
      </w:r>
      <w:r>
        <w:t>:</w:t>
      </w:r>
    </w:p>
    <w:p w14:paraId="47F44A11" w14:textId="77777777" w:rsidR="006815F2" w:rsidRDefault="008B7F43" w:rsidP="00091830">
      <w:pPr>
        <w:pStyle w:val="0Program"/>
      </w:pPr>
      <w:r w:rsidRPr="009949FF">
        <w:rPr>
          <w:b/>
          <w:i/>
        </w:rPr>
        <w:t>M’</w:t>
      </w:r>
      <w:r>
        <w:t xml:space="preserve"> = </w:t>
      </w:r>
      <w:r w:rsidR="008F7947" w:rsidRPr="009949FF">
        <w:rPr>
          <w:b/>
          <w:i/>
        </w:rPr>
        <w:t>A</w:t>
      </w:r>
      <w:r w:rsidR="008F7947">
        <w:t xml:space="preserve"> </w:t>
      </w:r>
      <w:r w:rsidR="008F7947" w:rsidRPr="007F3394">
        <w:t>|</w:t>
      </w:r>
      <w:r w:rsidR="008F7947">
        <w:t xml:space="preserve"> </w:t>
      </w:r>
      <w:r w:rsidR="008F7947" w:rsidRPr="009949FF">
        <w:rPr>
          <w:b/>
          <w:i/>
        </w:rPr>
        <w:t>A</w:t>
      </w:r>
      <w:r w:rsidR="008F7947">
        <w:t>.</w:t>
      </w:r>
      <w:r w:rsidR="008F7947" w:rsidRPr="009949FF">
        <w:rPr>
          <w:b/>
          <w:i/>
        </w:rPr>
        <w:t>B</w:t>
      </w:r>
      <w:r w:rsidR="008F7947">
        <w:t xml:space="preserve"> = </w:t>
      </w:r>
      <w:r w:rsidR="006815F2" w:rsidRPr="009949FF">
        <w:rPr>
          <w:b/>
          <w:i/>
        </w:rPr>
        <w:t>A</w:t>
      </w:r>
      <w:r w:rsidR="001A111E">
        <w:t>.(</w:t>
      </w:r>
      <w:r w:rsidR="001A111E" w:rsidRPr="009949FF">
        <w:rPr>
          <w:b/>
          <w:i/>
        </w:rPr>
        <w:t>1</w:t>
      </w:r>
      <w:r w:rsidR="001A111E">
        <w:t xml:space="preserve"> </w:t>
      </w:r>
      <w:r w:rsidR="001A111E" w:rsidRPr="007F3394">
        <w:t>|</w:t>
      </w:r>
      <w:r w:rsidR="001A111E">
        <w:t xml:space="preserve"> </w:t>
      </w:r>
      <w:r w:rsidR="001A111E" w:rsidRPr="009949FF">
        <w:rPr>
          <w:b/>
          <w:i/>
        </w:rPr>
        <w:t>B</w:t>
      </w:r>
      <w:r w:rsidR="001A111E">
        <w:t>)</w:t>
      </w:r>
      <w:r w:rsidR="00B12A2B">
        <w:t xml:space="preserve"> =</w:t>
      </w:r>
      <w:r w:rsidR="007538D7">
        <w:t xml:space="preserve"> </w:t>
      </w:r>
      <w:r w:rsidR="007538D7" w:rsidRPr="007F3394">
        <w:t>{(A), (A, B)}</w:t>
      </w:r>
    </w:p>
    <w:p w14:paraId="01CA409A" w14:textId="77777777" w:rsidR="00343700" w:rsidRDefault="00343700" w:rsidP="00FF73CB">
      <w:pPr>
        <w:pStyle w:val="0Bezny"/>
      </w:pPr>
      <w:r>
        <w:t xml:space="preserve">R-algebra </w:t>
      </w:r>
      <w:r w:rsidR="00F108F6">
        <w:t>declares as an axiom that</w:t>
      </w:r>
      <w:r>
        <w:t xml:space="preserve"> the two operations “.” and “|” a</w:t>
      </w:r>
      <w:r w:rsidR="00F108F6">
        <w:t>re</w:t>
      </w:r>
      <w:r>
        <w:t xml:space="preserve"> </w:t>
      </w:r>
      <w:r w:rsidRPr="00585528">
        <w:rPr>
          <w:i/>
        </w:rPr>
        <w:t>commutative</w:t>
      </w:r>
      <w:r>
        <w:t>:</w:t>
      </w:r>
    </w:p>
    <w:p w14:paraId="471CFFEE" w14:textId="77777777" w:rsidR="00343700" w:rsidRDefault="00343700" w:rsidP="00091830">
      <w:pPr>
        <w:pStyle w:val="0Program"/>
      </w:pPr>
      <w:r w:rsidRPr="008D0FB5">
        <w:rPr>
          <w:b/>
          <w:i/>
        </w:rPr>
        <w:t>A</w:t>
      </w:r>
      <w:r>
        <w:t>.</w:t>
      </w:r>
      <w:r w:rsidRPr="008D0FB5">
        <w:rPr>
          <w:b/>
          <w:i/>
        </w:rPr>
        <w:t>B</w:t>
      </w:r>
      <w:r>
        <w:t xml:space="preserve"> = </w:t>
      </w:r>
      <w:r w:rsidRPr="008D0FB5">
        <w:rPr>
          <w:b/>
          <w:i/>
        </w:rPr>
        <w:t>B</w:t>
      </w:r>
      <w:r>
        <w:t>.</w:t>
      </w:r>
      <w:r w:rsidRPr="008D0FB5">
        <w:rPr>
          <w:b/>
          <w:i/>
        </w:rPr>
        <w:t>A</w:t>
      </w:r>
      <w:r>
        <w:br/>
      </w:r>
      <w:r w:rsidRPr="008D0FB5">
        <w:rPr>
          <w:b/>
          <w:i/>
        </w:rPr>
        <w:t>A</w:t>
      </w:r>
      <w:r>
        <w:t>|</w:t>
      </w:r>
      <w:r w:rsidRPr="008D0FB5">
        <w:rPr>
          <w:b/>
          <w:i/>
        </w:rPr>
        <w:t>B</w:t>
      </w:r>
      <w:r>
        <w:t xml:space="preserve"> = </w:t>
      </w:r>
      <w:r w:rsidRPr="008D0FB5">
        <w:rPr>
          <w:b/>
          <w:i/>
        </w:rPr>
        <w:t>B</w:t>
      </w:r>
      <w:r>
        <w:t>|</w:t>
      </w:r>
      <w:r w:rsidRPr="008D0FB5">
        <w:rPr>
          <w:b/>
          <w:i/>
        </w:rPr>
        <w:t>A</w:t>
      </w:r>
    </w:p>
    <w:p w14:paraId="3E9318D7" w14:textId="77777777" w:rsidR="00FF1FFF" w:rsidRDefault="00C543CF" w:rsidP="00CA538D">
      <w:pPr>
        <w:pStyle w:val="0Bezny"/>
      </w:pPr>
      <w:r>
        <w:t xml:space="preserve">Although, as mentioned in </w:t>
      </w:r>
      <w:r>
        <w:fldChar w:fldCharType="begin"/>
      </w:r>
      <w:r>
        <w:instrText xml:space="preserve"> REF _Ref308804215 \r \h </w:instrText>
      </w:r>
      <w:r>
        <w:fldChar w:fldCharType="separate"/>
      </w:r>
      <w:r w:rsidR="004E5CD2">
        <w:t>4.1.8</w:t>
      </w:r>
      <w:r>
        <w:fldChar w:fldCharType="end"/>
      </w:r>
      <w:r>
        <w:t>, the order of overriding fragments (wrapper</w:t>
      </w:r>
      <w:r w:rsidR="0085056A">
        <w:t>s</w:t>
      </w:r>
      <w:r>
        <w:t>) in an alte</w:t>
      </w:r>
      <w:r>
        <w:t>r</w:t>
      </w:r>
      <w:r>
        <w:t xml:space="preserve">native is important, </w:t>
      </w:r>
      <w:r w:rsidR="00397A9B">
        <w:t>it is not relevant at the morph model level</w:t>
      </w:r>
      <w:r w:rsidR="00321FBA">
        <w:t xml:space="preserve">; all fragment permutations in </w:t>
      </w:r>
      <w:r w:rsidR="0034039E">
        <w:t>the</w:t>
      </w:r>
      <w:r w:rsidR="00321FBA">
        <w:t xml:space="preserve"> alternative are </w:t>
      </w:r>
      <w:r w:rsidR="0034039E">
        <w:t>possible from the morph model’s perspective</w:t>
      </w:r>
      <w:r w:rsidR="00397A9B">
        <w:t>. It is up to the morphing strategy to sort the fragments in the selected alternative so as to match best the context conditions.</w:t>
      </w:r>
    </w:p>
    <w:p w14:paraId="2C2CD69C" w14:textId="77777777" w:rsidR="00D06CCB" w:rsidRDefault="00D06CCB" w:rsidP="00CA538D">
      <w:pPr>
        <w:pStyle w:val="0Bezny"/>
      </w:pPr>
      <w:r>
        <w:t xml:space="preserve">In terms of </w:t>
      </w:r>
      <w:r w:rsidRPr="00D06CCB">
        <w:rPr>
          <w:i/>
        </w:rPr>
        <w:t>associativity</w:t>
      </w:r>
      <w:r>
        <w:t xml:space="preserve">, both operators obviously satisfy it </w:t>
      </w:r>
      <w:r w:rsidR="009D420A">
        <w:t xml:space="preserve">since </w:t>
      </w:r>
      <w:r w:rsidR="00FD0B81">
        <w:t xml:space="preserve">the order of </w:t>
      </w:r>
      <w:r w:rsidR="00B650C9">
        <w:t xml:space="preserve">expression </w:t>
      </w:r>
      <w:r w:rsidR="00FD0B81">
        <w:t>processing</w:t>
      </w:r>
      <w:r w:rsidR="009D420A">
        <w:t xml:space="preserve"> </w:t>
      </w:r>
      <w:r w:rsidR="009E2BD1">
        <w:t xml:space="preserve">(i.e. left-to-right or right-to-left) </w:t>
      </w:r>
      <w:r>
        <w:t>does not affect the position of fragments in alternatives or the ordering in lists of alternatives.</w:t>
      </w:r>
    </w:p>
    <w:p w14:paraId="4F31E4BB" w14:textId="77777777" w:rsidR="00D06CCB" w:rsidRDefault="00D06CCB" w:rsidP="00091830">
      <w:pPr>
        <w:pStyle w:val="0Program"/>
      </w:pPr>
      <w:r>
        <w:t>(</w:t>
      </w:r>
      <w:r w:rsidRPr="007C4F00">
        <w:rPr>
          <w:b/>
          <w:i/>
        </w:rPr>
        <w:t>A</w:t>
      </w:r>
      <w:r>
        <w:t>.</w:t>
      </w:r>
      <w:r w:rsidRPr="007C4F00">
        <w:rPr>
          <w:b/>
          <w:i/>
        </w:rPr>
        <w:t>B</w:t>
      </w:r>
      <w:r>
        <w:t>).</w:t>
      </w:r>
      <w:r w:rsidRPr="007C4F00">
        <w:rPr>
          <w:b/>
          <w:i/>
        </w:rPr>
        <w:t>C</w:t>
      </w:r>
      <w:r>
        <w:t xml:space="preserve"> = </w:t>
      </w:r>
      <w:r w:rsidRPr="007C4F00">
        <w:rPr>
          <w:b/>
          <w:i/>
        </w:rPr>
        <w:t>A</w:t>
      </w:r>
      <w:r>
        <w:t>.(</w:t>
      </w:r>
      <w:r w:rsidRPr="007C4F00">
        <w:rPr>
          <w:b/>
          <w:i/>
        </w:rPr>
        <w:t>B</w:t>
      </w:r>
      <w:r>
        <w:t>.</w:t>
      </w:r>
      <w:r w:rsidRPr="007C4F00">
        <w:rPr>
          <w:b/>
          <w:i/>
        </w:rPr>
        <w:t>C</w:t>
      </w:r>
      <w:r>
        <w:t>)</w:t>
      </w:r>
    </w:p>
    <w:p w14:paraId="4820AD67" w14:textId="77777777" w:rsidR="00D06CCB" w:rsidRDefault="00D06CCB" w:rsidP="00091830">
      <w:pPr>
        <w:pStyle w:val="0Program"/>
      </w:pPr>
      <w:r>
        <w:t>(</w:t>
      </w:r>
      <w:r w:rsidRPr="007C4F00">
        <w:rPr>
          <w:b/>
          <w:i/>
        </w:rPr>
        <w:t>A</w:t>
      </w:r>
      <w:r>
        <w:t>|</w:t>
      </w:r>
      <w:r w:rsidRPr="007C4F00">
        <w:rPr>
          <w:b/>
          <w:i/>
        </w:rPr>
        <w:t>B</w:t>
      </w:r>
      <w:r>
        <w:t>)|</w:t>
      </w:r>
      <w:r w:rsidRPr="007C4F00">
        <w:rPr>
          <w:b/>
          <w:i/>
        </w:rPr>
        <w:t>C</w:t>
      </w:r>
      <w:r>
        <w:t xml:space="preserve"> = </w:t>
      </w:r>
      <w:r w:rsidRPr="007C4F00">
        <w:rPr>
          <w:b/>
          <w:i/>
        </w:rPr>
        <w:t>A</w:t>
      </w:r>
      <w:r>
        <w:t>|(</w:t>
      </w:r>
      <w:r w:rsidRPr="007C4F00">
        <w:rPr>
          <w:b/>
          <w:i/>
        </w:rPr>
        <w:t>B</w:t>
      </w:r>
      <w:r>
        <w:t>|</w:t>
      </w:r>
      <w:r w:rsidRPr="007C4F00">
        <w:rPr>
          <w:b/>
          <w:i/>
        </w:rPr>
        <w:t>C</w:t>
      </w:r>
      <w:r>
        <w:t>)</w:t>
      </w:r>
    </w:p>
    <w:p w14:paraId="28A92F99" w14:textId="77777777" w:rsidR="001F2C98" w:rsidRDefault="008A57F7" w:rsidP="001F2C98">
      <w:pPr>
        <w:pStyle w:val="0Bezny"/>
      </w:pPr>
      <w:r>
        <w:t>Let us examine now whether t</w:t>
      </w:r>
      <w:r w:rsidR="006B2CB1">
        <w:t xml:space="preserve">he following </w:t>
      </w:r>
      <w:r>
        <w:t>identity holds</w:t>
      </w:r>
      <w:r w:rsidR="00F30102">
        <w:t>:</w:t>
      </w:r>
    </w:p>
    <w:p w14:paraId="7D93B8A0" w14:textId="77777777" w:rsidR="001F2C98" w:rsidRDefault="001F2C98" w:rsidP="00091830">
      <w:pPr>
        <w:pStyle w:val="0Program"/>
      </w:pPr>
      <w:r w:rsidRPr="008A57F7">
        <w:rPr>
          <w:b/>
          <w:i/>
        </w:rPr>
        <w:t>M</w:t>
      </w:r>
      <w:r>
        <w:t xml:space="preserve"> | </w:t>
      </w:r>
      <w:r w:rsidRPr="008A57F7">
        <w:rPr>
          <w:b/>
          <w:i/>
        </w:rPr>
        <w:t>M</w:t>
      </w:r>
      <w:r>
        <w:t xml:space="preserve"> = </w:t>
      </w:r>
      <w:r w:rsidRPr="008A57F7">
        <w:rPr>
          <w:b/>
          <w:i/>
        </w:rPr>
        <w:t>M</w:t>
      </w:r>
    </w:p>
    <w:p w14:paraId="271ECD3C" w14:textId="77777777" w:rsidR="001F2C98" w:rsidRDefault="001F2C98" w:rsidP="001F2C98">
      <w:pPr>
        <w:pStyle w:val="0Bezny"/>
      </w:pPr>
      <w:r>
        <w:t xml:space="preserve">The result </w:t>
      </w:r>
      <w:r w:rsidR="004C07ED">
        <w:t>of this union can be expressed as</w:t>
      </w:r>
      <w:r>
        <w:t>:</w:t>
      </w:r>
    </w:p>
    <w:p w14:paraId="63B43B0E" w14:textId="77777777" w:rsidR="001F2C98" w:rsidRPr="00FA22CE" w:rsidRDefault="001F2C98" w:rsidP="00091830">
      <w:pPr>
        <w:pStyle w:val="0Program"/>
      </w:pPr>
      <w:r w:rsidRPr="00FA22CE">
        <w:t>{</w:t>
      </w:r>
      <w:r w:rsidRPr="009D77E8">
        <w:rPr>
          <w:b/>
        </w:rPr>
        <w:t>A1</w:t>
      </w:r>
      <w:r w:rsidRPr="00FA22CE">
        <w:t>,…,</w:t>
      </w:r>
      <w:r w:rsidRPr="009D77E8">
        <w:rPr>
          <w:b/>
        </w:rPr>
        <w:t>AN</w:t>
      </w:r>
      <w:r w:rsidRPr="00FA22CE">
        <w:t>,</w:t>
      </w:r>
      <w:r w:rsidRPr="009D77E8">
        <w:rPr>
          <w:b/>
        </w:rPr>
        <w:t>A1</w:t>
      </w:r>
      <w:r w:rsidRPr="00FA22CE">
        <w:t>,…,</w:t>
      </w:r>
      <w:r w:rsidRPr="009D77E8">
        <w:rPr>
          <w:b/>
        </w:rPr>
        <w:t>AN</w:t>
      </w:r>
      <w:r w:rsidRPr="00FA22CE">
        <w:t>}</w:t>
      </w:r>
    </w:p>
    <w:p w14:paraId="144A7423" w14:textId="77777777" w:rsidR="005D21F1" w:rsidRDefault="001F2C98" w:rsidP="007F0660">
      <w:pPr>
        <w:pStyle w:val="0Bezny"/>
      </w:pPr>
      <w:r>
        <w:t xml:space="preserve">Since </w:t>
      </w:r>
      <w:r w:rsidR="00EE1347">
        <w:t>a</w:t>
      </w:r>
      <w:r>
        <w:t xml:space="preserve"> set </w:t>
      </w:r>
      <w:r w:rsidR="00EE1347">
        <w:t xml:space="preserve">does not contain the same element twice, the result set actually </w:t>
      </w:r>
      <w:r w:rsidR="0011213C">
        <w:t>shrinks</w:t>
      </w:r>
      <w:r w:rsidR="00EE1347">
        <w:t xml:space="preserve"> to </w:t>
      </w:r>
      <w:r w:rsidR="008C30E7">
        <w:t xml:space="preserve">the alternatives of </w:t>
      </w:r>
      <w:r w:rsidR="00EE1347" w:rsidRPr="004778EE">
        <w:rPr>
          <w:rStyle w:val="ZzProgram"/>
          <w:b/>
          <w:i/>
        </w:rPr>
        <w:t>M</w:t>
      </w:r>
      <w:r w:rsidR="00EE1347">
        <w:t>:</w:t>
      </w:r>
    </w:p>
    <w:p w14:paraId="07561359" w14:textId="77777777" w:rsidR="00EE1347" w:rsidRDefault="00EE1347" w:rsidP="00091830">
      <w:pPr>
        <w:pStyle w:val="0Program"/>
      </w:pPr>
      <w:r>
        <w:t>{</w:t>
      </w:r>
      <w:r w:rsidRPr="00BA3B6D">
        <w:rPr>
          <w:b/>
        </w:rPr>
        <w:t>A1</w:t>
      </w:r>
      <w:r>
        <w:t>,…,</w:t>
      </w:r>
      <w:r w:rsidRPr="00BA3B6D">
        <w:rPr>
          <w:b/>
        </w:rPr>
        <w:t>AN</w:t>
      </w:r>
      <w:r>
        <w:t>}</w:t>
      </w:r>
    </w:p>
    <w:p w14:paraId="0C30EC64" w14:textId="77777777" w:rsidR="00A72D0E" w:rsidRDefault="00A72D0E" w:rsidP="00016FC6">
      <w:pPr>
        <w:pStyle w:val="0Bezny"/>
        <w:spacing w:line="276" w:lineRule="auto"/>
      </w:pPr>
      <w:r>
        <w:lastRenderedPageBreak/>
        <w:t>The following rules concern the two special fragments 0 and 1. The 0 fragment may be seen as a representation of nothing. It corresponds to the situation when a recognizer re</w:t>
      </w:r>
      <w:r>
        <w:t>c</w:t>
      </w:r>
      <w:r>
        <w:t>ognizes nothing in the original object and thus it returns nothing as the object represent</w:t>
      </w:r>
      <w:r>
        <w:t>a</w:t>
      </w:r>
      <w:r>
        <w:t xml:space="preserve">tion. There is a special recognizer called </w:t>
      </w:r>
      <w:r w:rsidRPr="002C0CFD">
        <w:rPr>
          <w:i/>
        </w:rPr>
        <w:t>null recognizer</w:t>
      </w:r>
      <w:r>
        <w:t xml:space="preserve"> described in </w:t>
      </w:r>
      <w:r>
        <w:fldChar w:fldCharType="begin"/>
      </w:r>
      <w:r>
        <w:instrText xml:space="preserve"> REF _Ref308289843 \w \h </w:instrText>
      </w:r>
      <w:r>
        <w:fldChar w:fldCharType="separate"/>
      </w:r>
      <w:r w:rsidR="004E5CD2">
        <w:t>5.1.4</w:t>
      </w:r>
      <w:r>
        <w:fldChar w:fldCharType="end"/>
      </w:r>
      <w:r>
        <w:t xml:space="preserve"> that always produces nothing, i.e. 0.</w:t>
      </w:r>
    </w:p>
    <w:p w14:paraId="4BE96E80" w14:textId="77777777" w:rsidR="00A72D0E" w:rsidRDefault="00A72D0E" w:rsidP="00016FC6">
      <w:pPr>
        <w:pStyle w:val="0Bezny"/>
        <w:spacing w:line="276" w:lineRule="auto"/>
      </w:pPr>
      <w:r>
        <w:t xml:space="preserve">On the other hand, the 1 fragment represents </w:t>
      </w:r>
      <w:r w:rsidRPr="00316E9B">
        <w:rPr>
          <w:i/>
        </w:rPr>
        <w:t>something</w:t>
      </w:r>
      <w:r>
        <w:t xml:space="preserve"> and the special unit object 1 is r</w:t>
      </w:r>
      <w:r>
        <w:t>e</w:t>
      </w:r>
      <w:r>
        <w:t xml:space="preserve">turned by recognizers detecting only the existence of a feature instead of materializing the feature into a fragment stub. There is a recognizer called the </w:t>
      </w:r>
      <w:r w:rsidRPr="002C0CFD">
        <w:rPr>
          <w:i/>
        </w:rPr>
        <w:t>universal detector</w:t>
      </w:r>
      <w:r>
        <w:t xml:space="preserve"> described in </w:t>
      </w:r>
      <w:r>
        <w:fldChar w:fldCharType="begin"/>
      </w:r>
      <w:r>
        <w:instrText xml:space="preserve"> REF _Ref308289863 \w \h </w:instrText>
      </w:r>
      <w:r>
        <w:fldChar w:fldCharType="separate"/>
      </w:r>
      <w:r w:rsidR="004E5CD2">
        <w:t>5.1.5</w:t>
      </w:r>
      <w:r>
        <w:fldChar w:fldCharType="end"/>
      </w:r>
      <w:r>
        <w:t xml:space="preserve"> that returns 1 for every object.</w:t>
      </w:r>
    </w:p>
    <w:p w14:paraId="55410ADA" w14:textId="77777777" w:rsidR="00A72D0E" w:rsidRDefault="000500D0" w:rsidP="00016FC6">
      <w:pPr>
        <w:pStyle w:val="0Bezny"/>
        <w:spacing w:line="276" w:lineRule="auto"/>
      </w:pPr>
      <w:r>
        <w:t>Joining</w:t>
      </w:r>
      <w:r w:rsidR="00A72D0E">
        <w:t xml:space="preserve"> any model </w:t>
      </w:r>
      <w:r w:rsidR="00A72D0E" w:rsidRPr="009D0095">
        <w:rPr>
          <w:rStyle w:val="ZzProgram"/>
          <w:b/>
          <w:i/>
        </w:rPr>
        <w:t>A</w:t>
      </w:r>
      <w:r w:rsidR="00A72D0E">
        <w:t xml:space="preserve"> with </w:t>
      </w:r>
      <w:r w:rsidR="00A72D0E" w:rsidRPr="008D439E">
        <w:rPr>
          <w:b/>
          <w:i/>
        </w:rPr>
        <w:t>0</w:t>
      </w:r>
      <w:r w:rsidR="00A72D0E">
        <w:t xml:space="preserve"> naturally results in </w:t>
      </w:r>
      <w:r w:rsidR="00A72D0E" w:rsidRPr="008D439E">
        <w:rPr>
          <w:b/>
          <w:i/>
        </w:rPr>
        <w:t>0</w:t>
      </w:r>
      <w:r>
        <w:t>,</w:t>
      </w:r>
      <w:r w:rsidR="00A72D0E">
        <w:t xml:space="preserve"> since “something” cannot occur </w:t>
      </w:r>
      <w:r w:rsidR="00D150D5">
        <w:t>at the same time with “nothing”:</w:t>
      </w:r>
    </w:p>
    <w:p w14:paraId="3B4A2BAE" w14:textId="77777777" w:rsidR="00A72D0E" w:rsidRDefault="00A72D0E" w:rsidP="00091830">
      <w:pPr>
        <w:pStyle w:val="0Program"/>
      </w:pPr>
      <w:r w:rsidRPr="00D150D5">
        <w:rPr>
          <w:b/>
          <w:i/>
        </w:rPr>
        <w:t>A</w:t>
      </w:r>
      <w:r>
        <w:t>.</w:t>
      </w:r>
      <w:r w:rsidRPr="008D439E">
        <w:rPr>
          <w:b/>
          <w:i/>
        </w:rPr>
        <w:t>0</w:t>
      </w:r>
      <w:r>
        <w:t xml:space="preserve"> = </w:t>
      </w:r>
      <w:r w:rsidRPr="008D439E">
        <w:rPr>
          <w:b/>
          <w:i/>
        </w:rPr>
        <w:t>0</w:t>
      </w:r>
    </w:p>
    <w:p w14:paraId="277A8DED" w14:textId="77777777" w:rsidR="00A72D0E" w:rsidRDefault="00A72D0E" w:rsidP="00016FC6">
      <w:pPr>
        <w:pStyle w:val="0Bezny"/>
        <w:spacing w:line="276" w:lineRule="auto"/>
      </w:pPr>
      <w:r>
        <w:t xml:space="preserve">Further, the composition of any model </w:t>
      </w:r>
      <w:r w:rsidRPr="00632960">
        <w:rPr>
          <w:b/>
          <w:i/>
        </w:rPr>
        <w:t>A</w:t>
      </w:r>
      <w:r>
        <w:t xml:space="preserve"> with 1 obviously results in the model </w:t>
      </w:r>
      <w:r w:rsidRPr="006D4145">
        <w:rPr>
          <w:b/>
          <w:i/>
        </w:rPr>
        <w:t>A</w:t>
      </w:r>
      <w:r>
        <w:t xml:space="preserve">; the unit object carries no additional information, which could be added to </w:t>
      </w:r>
      <w:r w:rsidRPr="00632960">
        <w:rPr>
          <w:b/>
          <w:i/>
        </w:rPr>
        <w:t>A</w:t>
      </w:r>
      <w:r>
        <w:t>, and therefore the fo</w:t>
      </w:r>
      <w:r>
        <w:t>l</w:t>
      </w:r>
      <w:r>
        <w:t>lowing holds:</w:t>
      </w:r>
    </w:p>
    <w:p w14:paraId="23A37D2A" w14:textId="77777777" w:rsidR="00A72D0E" w:rsidRPr="006D4145" w:rsidRDefault="00A72D0E" w:rsidP="00091830">
      <w:pPr>
        <w:pStyle w:val="0Program"/>
      </w:pPr>
      <w:r w:rsidRPr="00851DB9">
        <w:rPr>
          <w:b/>
          <w:i/>
        </w:rPr>
        <w:t>A</w:t>
      </w:r>
      <w:r w:rsidRPr="006D4145">
        <w:t>.</w:t>
      </w:r>
      <w:r w:rsidRPr="00851DB9">
        <w:rPr>
          <w:b/>
          <w:i/>
        </w:rPr>
        <w:t>1</w:t>
      </w:r>
      <w:r w:rsidRPr="006D4145">
        <w:t xml:space="preserve"> = </w:t>
      </w:r>
      <w:r w:rsidRPr="00851DB9">
        <w:rPr>
          <w:b/>
          <w:i/>
        </w:rPr>
        <w:t>A</w:t>
      </w:r>
    </w:p>
    <w:p w14:paraId="52057359" w14:textId="77777777" w:rsidR="00AB602F" w:rsidRDefault="00AB602F" w:rsidP="0083783E">
      <w:pPr>
        <w:pStyle w:val="N3Cislovany"/>
      </w:pPr>
      <w:bookmarkStart w:id="272" w:name="_Ref326164570"/>
      <w:bookmarkStart w:id="273" w:name="_Toc326167423"/>
      <w:bookmarkStart w:id="274" w:name="_Toc452710700"/>
      <w:r>
        <w:t>Saturated Models</w:t>
      </w:r>
      <w:bookmarkEnd w:id="272"/>
      <w:bookmarkEnd w:id="273"/>
      <w:bookmarkEnd w:id="274"/>
    </w:p>
    <w:p w14:paraId="3626F4ED" w14:textId="77777777" w:rsidR="007F0660" w:rsidRDefault="00A91DE4" w:rsidP="007F0660">
      <w:pPr>
        <w:pStyle w:val="0Bezny"/>
      </w:pPr>
      <w:r>
        <w:t xml:space="preserve">Let us now </w:t>
      </w:r>
      <w:r w:rsidR="00453DC2">
        <w:t>examine</w:t>
      </w:r>
      <w:r>
        <w:t xml:space="preserve"> the result of joining the same morph model multiple times with itself.</w:t>
      </w:r>
    </w:p>
    <w:p w14:paraId="0F8EE88A" w14:textId="77777777" w:rsidR="006D618A" w:rsidRPr="00111136" w:rsidRDefault="00111136" w:rsidP="00091830">
      <w:pPr>
        <w:pStyle w:val="0Program"/>
        <w:rPr>
          <w:vertAlign w:val="superscript"/>
        </w:rPr>
      </w:pPr>
      <w:r w:rsidRPr="00F31B41">
        <w:rPr>
          <w:b/>
          <w:i/>
        </w:rPr>
        <w:t>M</w:t>
      </w:r>
      <w:r w:rsidR="004F2389">
        <w:t>.</w:t>
      </w:r>
      <w:r w:rsidRPr="00F31B41">
        <w:rPr>
          <w:b/>
          <w:i/>
        </w:rPr>
        <w:t>M</w:t>
      </w:r>
      <w:r w:rsidR="00F32E96">
        <w:t>.….</w:t>
      </w:r>
      <w:r w:rsidRPr="00F31B41">
        <w:rPr>
          <w:b/>
          <w:i/>
        </w:rPr>
        <w:t>M</w:t>
      </w:r>
      <w:r w:rsidR="00F32E96">
        <w:t xml:space="preserve"> </w:t>
      </w:r>
      <w:r>
        <w:t xml:space="preserve">= </w:t>
      </w:r>
      <w:r w:rsidRPr="00F31B41">
        <w:rPr>
          <w:b/>
          <w:i/>
        </w:rPr>
        <w:t>M</w:t>
      </w:r>
      <w:r>
        <w:rPr>
          <w:vertAlign w:val="superscript"/>
        </w:rPr>
        <w:t>N</w:t>
      </w:r>
    </w:p>
    <w:p w14:paraId="787BB1B3" w14:textId="77777777" w:rsidR="00F32E96" w:rsidRDefault="006C2E79" w:rsidP="00CA538D">
      <w:pPr>
        <w:pStyle w:val="0Bezny"/>
      </w:pPr>
      <w:r>
        <w:t xml:space="preserve">In the simplest case, when </w:t>
      </w:r>
      <w:r w:rsidRPr="00F31B41">
        <w:rPr>
          <w:rStyle w:val="ZzProgram"/>
          <w:b/>
          <w:i/>
        </w:rPr>
        <w:t>M</w:t>
      </w:r>
      <w:r>
        <w:t xml:space="preserve"> consists of only one alternative, the result of </w:t>
      </w:r>
      <w:r w:rsidRPr="00312F6C">
        <w:rPr>
          <w:rStyle w:val="ZzProgram"/>
          <w:b/>
          <w:i/>
        </w:rPr>
        <w:t>M</w:t>
      </w:r>
      <w:r w:rsidRPr="00FB5593">
        <w:rPr>
          <w:rStyle w:val="ZzProgram"/>
        </w:rPr>
        <w:t>.</w:t>
      </w:r>
      <w:r w:rsidRPr="00312F6C">
        <w:rPr>
          <w:rStyle w:val="ZzProgram"/>
          <w:b/>
          <w:i/>
        </w:rPr>
        <w:t>M</w:t>
      </w:r>
      <w:r>
        <w:t xml:space="preserve"> is </w:t>
      </w:r>
      <w:r w:rsidRPr="00312F6C">
        <w:rPr>
          <w:rStyle w:val="ZzProgram"/>
          <w:b/>
          <w:i/>
        </w:rPr>
        <w:t>M</w:t>
      </w:r>
      <w:r w:rsidR="00EF3D1C">
        <w:t xml:space="preserve"> itself</w:t>
      </w:r>
      <w:r>
        <w:t>.</w:t>
      </w:r>
    </w:p>
    <w:p w14:paraId="3C5D0961" w14:textId="77777777" w:rsidR="006C2E79" w:rsidRDefault="006C2E79" w:rsidP="00091830">
      <w:pPr>
        <w:pStyle w:val="0Program"/>
      </w:pPr>
      <w:r w:rsidRPr="00173464">
        <w:rPr>
          <w:b/>
          <w:i/>
        </w:rPr>
        <w:t>M</w:t>
      </w:r>
      <w:r>
        <w:t>.</w:t>
      </w:r>
      <w:r w:rsidRPr="00173464">
        <w:rPr>
          <w:b/>
          <w:i/>
        </w:rPr>
        <w:t>M</w:t>
      </w:r>
      <w:r>
        <w:t xml:space="preserve"> = </w:t>
      </w:r>
      <w:r w:rsidRPr="00173464">
        <w:rPr>
          <w:b/>
          <w:i/>
        </w:rPr>
        <w:t>M</w:t>
      </w:r>
      <w:r>
        <w:t>, if Res(</w:t>
      </w:r>
      <w:r w:rsidRPr="00173464">
        <w:rPr>
          <w:b/>
          <w:i/>
        </w:rPr>
        <w:t>M</w:t>
      </w:r>
      <w:r>
        <w:t>) = 1</w:t>
      </w:r>
    </w:p>
    <w:p w14:paraId="583D90B3" w14:textId="77777777" w:rsidR="00F32E96" w:rsidRDefault="00A83F41" w:rsidP="00CA538D">
      <w:pPr>
        <w:pStyle w:val="0Bezny"/>
      </w:pPr>
      <w:r>
        <w:t>The same property has also the following model with three alternatives:</w:t>
      </w:r>
    </w:p>
    <w:p w14:paraId="4CE50149" w14:textId="77777777" w:rsidR="00D8584C" w:rsidRDefault="0073261A" w:rsidP="00091830">
      <w:pPr>
        <w:pStyle w:val="0Program"/>
      </w:pPr>
      <w:r w:rsidRPr="008C02EC">
        <w:rPr>
          <w:b/>
          <w:i/>
        </w:rPr>
        <w:t>M</w:t>
      </w:r>
      <w:r>
        <w:t xml:space="preserve"> = </w:t>
      </w:r>
      <w:r w:rsidRPr="008C02EC">
        <w:rPr>
          <w:b/>
          <w:i/>
        </w:rPr>
        <w:t>A</w:t>
      </w:r>
      <w:r>
        <w:t xml:space="preserve"> | </w:t>
      </w:r>
      <w:r w:rsidRPr="008C02EC">
        <w:rPr>
          <w:b/>
          <w:i/>
        </w:rPr>
        <w:t>A</w:t>
      </w:r>
      <w:r>
        <w:t>.</w:t>
      </w:r>
      <w:r w:rsidRPr="008C02EC">
        <w:rPr>
          <w:b/>
          <w:i/>
        </w:rPr>
        <w:t>B</w:t>
      </w:r>
      <w:r>
        <w:t xml:space="preserve"> | </w:t>
      </w:r>
      <w:r w:rsidRPr="008C02EC">
        <w:rPr>
          <w:b/>
          <w:i/>
        </w:rPr>
        <w:t>B</w:t>
      </w:r>
      <w:r>
        <w:t>, Res(</w:t>
      </w:r>
      <w:r w:rsidRPr="008C02EC">
        <w:rPr>
          <w:b/>
          <w:i/>
        </w:rPr>
        <w:t>A</w:t>
      </w:r>
      <w:r>
        <w:t>) = Res(</w:t>
      </w:r>
      <w:r w:rsidRPr="008C02EC">
        <w:rPr>
          <w:b/>
          <w:i/>
        </w:rPr>
        <w:t>B</w:t>
      </w:r>
      <w:r>
        <w:t>) = 1</w:t>
      </w:r>
    </w:p>
    <w:p w14:paraId="086F3AB2" w14:textId="77777777" w:rsidR="00D8584C" w:rsidRDefault="007B4801" w:rsidP="00D8584C">
      <w:pPr>
        <w:pStyle w:val="0Bezny"/>
      </w:pPr>
      <w:r>
        <w:t xml:space="preserve">It can be shown that </w:t>
      </w:r>
      <w:r w:rsidRPr="008A5287">
        <w:rPr>
          <w:rStyle w:val="ZzProgram"/>
          <w:b/>
          <w:i/>
        </w:rPr>
        <w:t>M</w:t>
      </w:r>
      <w:r w:rsidRPr="00FB5593">
        <w:rPr>
          <w:rStyle w:val="ZzProgram"/>
        </w:rPr>
        <w:t>.</w:t>
      </w:r>
      <w:r w:rsidRPr="008A5287">
        <w:rPr>
          <w:rStyle w:val="ZzProgram"/>
          <w:b/>
          <w:i/>
        </w:rPr>
        <w:t>M</w:t>
      </w:r>
      <w:r w:rsidRPr="00FB5593">
        <w:rPr>
          <w:rStyle w:val="ZzProgram"/>
        </w:rPr>
        <w:t xml:space="preserve"> = </w:t>
      </w:r>
      <w:r w:rsidRPr="008A5287">
        <w:rPr>
          <w:rStyle w:val="ZzProgram"/>
          <w:b/>
          <w:i/>
        </w:rPr>
        <w:t>M</w:t>
      </w:r>
      <w:r w:rsidR="00DA3DA1">
        <w:t xml:space="preserve"> by using </w:t>
      </w:r>
      <w:r w:rsidR="00D8584C">
        <w:t xml:space="preserve">the </w:t>
      </w:r>
      <w:proofErr w:type="spellStart"/>
      <w:r w:rsidR="00D8584C">
        <w:t>commutativity</w:t>
      </w:r>
      <w:proofErr w:type="spellEnd"/>
      <w:r w:rsidR="00F860BE">
        <w:t xml:space="preserve"> rule</w:t>
      </w:r>
      <w:r w:rsidR="00D8584C">
        <w:t xml:space="preserve">, the fact that </w:t>
      </w:r>
      <w:r w:rsidR="00D8584C" w:rsidRPr="008A5287">
        <w:rPr>
          <w:rStyle w:val="ZzProgram"/>
          <w:b/>
          <w:i/>
        </w:rPr>
        <w:t>M</w:t>
      </w:r>
      <w:r w:rsidR="00D8584C" w:rsidRPr="00FB5593">
        <w:rPr>
          <w:rStyle w:val="ZzProgram"/>
        </w:rPr>
        <w:t>.</w:t>
      </w:r>
      <w:r w:rsidR="00D8584C" w:rsidRPr="008A5287">
        <w:rPr>
          <w:rStyle w:val="ZzProgram"/>
          <w:b/>
          <w:i/>
        </w:rPr>
        <w:t>M</w:t>
      </w:r>
      <w:r w:rsidR="00D8584C" w:rsidRPr="00FB5593">
        <w:rPr>
          <w:rStyle w:val="ZzProgram"/>
        </w:rPr>
        <w:t xml:space="preserve"> = </w:t>
      </w:r>
      <w:r w:rsidR="00D8584C" w:rsidRPr="008A5287">
        <w:rPr>
          <w:rStyle w:val="ZzProgram"/>
          <w:b/>
          <w:i/>
        </w:rPr>
        <w:t>M</w:t>
      </w:r>
      <w:r w:rsidR="00D8584C">
        <w:t xml:space="preserve"> if </w:t>
      </w:r>
      <w:r w:rsidR="00D8584C" w:rsidRPr="00FB5593">
        <w:rPr>
          <w:rStyle w:val="ZzProgram"/>
        </w:rPr>
        <w:t>Res(</w:t>
      </w:r>
      <w:r w:rsidR="00D8584C" w:rsidRPr="008A5287">
        <w:rPr>
          <w:rStyle w:val="ZzProgram"/>
          <w:b/>
          <w:i/>
        </w:rPr>
        <w:t>M</w:t>
      </w:r>
      <w:r w:rsidR="00D8584C" w:rsidRPr="00FB5593">
        <w:rPr>
          <w:rStyle w:val="ZzProgram"/>
        </w:rPr>
        <w:t>) = 1</w:t>
      </w:r>
      <w:r w:rsidR="00D8584C">
        <w:t xml:space="preserve"> and </w:t>
      </w:r>
      <w:r w:rsidR="00765DF1">
        <w:t xml:space="preserve">the rule that </w:t>
      </w:r>
      <w:r w:rsidR="0055051D" w:rsidRPr="008A5287">
        <w:rPr>
          <w:rStyle w:val="ZzProgram"/>
          <w:b/>
          <w:i/>
        </w:rPr>
        <w:t>M</w:t>
      </w:r>
      <w:r w:rsidR="0055051D" w:rsidRPr="00FB5593">
        <w:rPr>
          <w:rStyle w:val="ZzProgram"/>
        </w:rPr>
        <w:t xml:space="preserve"> | </w:t>
      </w:r>
      <w:r w:rsidR="0055051D" w:rsidRPr="008A5287">
        <w:rPr>
          <w:rStyle w:val="ZzProgram"/>
          <w:b/>
          <w:i/>
        </w:rPr>
        <w:t>M</w:t>
      </w:r>
      <w:r w:rsidR="0055051D" w:rsidRPr="00FB5593">
        <w:rPr>
          <w:rStyle w:val="ZzProgram"/>
        </w:rPr>
        <w:t xml:space="preserve"> = </w:t>
      </w:r>
      <w:r w:rsidR="0055051D" w:rsidRPr="008A5287">
        <w:rPr>
          <w:rStyle w:val="ZzProgram"/>
          <w:b/>
          <w:i/>
        </w:rPr>
        <w:t>M</w:t>
      </w:r>
      <w:r w:rsidR="0055051D">
        <w:t xml:space="preserve"> for any </w:t>
      </w:r>
      <w:r w:rsidR="0055051D" w:rsidRPr="008A5287">
        <w:rPr>
          <w:rStyle w:val="ZzProgram"/>
          <w:b/>
          <w:i/>
        </w:rPr>
        <w:t>M</w:t>
      </w:r>
      <w:r w:rsidR="00765DF1">
        <w:t>:</w:t>
      </w:r>
    </w:p>
    <w:p w14:paraId="2E2B64BB" w14:textId="77777777" w:rsidR="00D8584C" w:rsidRDefault="0073261A" w:rsidP="00091830">
      <w:pPr>
        <w:pStyle w:val="0Program"/>
      </w:pPr>
      <w:r w:rsidRPr="009A07CB">
        <w:rPr>
          <w:b/>
          <w:i/>
        </w:rPr>
        <w:t>M</w:t>
      </w:r>
      <w:r>
        <w:t>.</w:t>
      </w:r>
      <w:r w:rsidRPr="009A07CB">
        <w:rPr>
          <w:b/>
          <w:i/>
        </w:rPr>
        <w:t>M</w:t>
      </w:r>
      <w:r>
        <w:t xml:space="preserve"> = (</w:t>
      </w:r>
      <w:r w:rsidRPr="009A07CB">
        <w:rPr>
          <w:b/>
          <w:i/>
        </w:rPr>
        <w:t>A</w:t>
      </w:r>
      <w:r>
        <w:t xml:space="preserve"> | </w:t>
      </w:r>
      <w:r w:rsidRPr="009A07CB">
        <w:rPr>
          <w:b/>
          <w:i/>
        </w:rPr>
        <w:t>A</w:t>
      </w:r>
      <w:r>
        <w:t>.</w:t>
      </w:r>
      <w:r w:rsidRPr="007A36B5">
        <w:rPr>
          <w:b/>
          <w:i/>
        </w:rPr>
        <w:t>B</w:t>
      </w:r>
      <w:r>
        <w:t xml:space="preserve"> | </w:t>
      </w:r>
      <w:r w:rsidRPr="007A36B5">
        <w:rPr>
          <w:b/>
          <w:i/>
        </w:rPr>
        <w:t>B</w:t>
      </w:r>
      <w:r>
        <w:t>).(</w:t>
      </w:r>
      <w:r w:rsidRPr="007A36B5">
        <w:rPr>
          <w:b/>
          <w:i/>
        </w:rPr>
        <w:t>A</w:t>
      </w:r>
      <w:r>
        <w:t xml:space="preserve"> | </w:t>
      </w:r>
      <w:r w:rsidRPr="007A36B5">
        <w:rPr>
          <w:b/>
          <w:i/>
        </w:rPr>
        <w:t>A</w:t>
      </w:r>
      <w:r w:rsidRPr="007A36B5">
        <w:rPr>
          <w:i/>
        </w:rPr>
        <w:t>.</w:t>
      </w:r>
      <w:r w:rsidRPr="007A36B5">
        <w:rPr>
          <w:b/>
          <w:i/>
        </w:rPr>
        <w:t>B</w:t>
      </w:r>
      <w:r>
        <w:t xml:space="preserve"> | </w:t>
      </w:r>
      <w:r w:rsidRPr="007A36B5">
        <w:rPr>
          <w:b/>
          <w:i/>
        </w:rPr>
        <w:t>B</w:t>
      </w:r>
      <w:r>
        <w:t xml:space="preserve">) = </w:t>
      </w:r>
      <w:r w:rsidRPr="007A36B5">
        <w:rPr>
          <w:b/>
          <w:i/>
        </w:rPr>
        <w:t>A</w:t>
      </w:r>
      <w:r>
        <w:t>.</w:t>
      </w:r>
      <w:r w:rsidRPr="007A36B5">
        <w:rPr>
          <w:b/>
          <w:i/>
        </w:rPr>
        <w:t>A</w:t>
      </w:r>
      <w:r>
        <w:t xml:space="preserve"> | </w:t>
      </w:r>
      <w:r w:rsidRPr="007A36B5">
        <w:rPr>
          <w:b/>
          <w:i/>
        </w:rPr>
        <w:t>A</w:t>
      </w:r>
      <w:r>
        <w:t>.</w:t>
      </w:r>
      <w:r w:rsidRPr="007A36B5">
        <w:rPr>
          <w:b/>
          <w:i/>
        </w:rPr>
        <w:t>A</w:t>
      </w:r>
      <w:r>
        <w:t>.</w:t>
      </w:r>
      <w:r w:rsidRPr="007A36B5">
        <w:rPr>
          <w:b/>
          <w:i/>
        </w:rPr>
        <w:t>B</w:t>
      </w:r>
      <w:r>
        <w:t xml:space="preserve"> | </w:t>
      </w:r>
      <w:r w:rsidRPr="007A36B5">
        <w:rPr>
          <w:b/>
          <w:i/>
        </w:rPr>
        <w:t>A</w:t>
      </w:r>
      <w:r>
        <w:t>.</w:t>
      </w:r>
      <w:r w:rsidRPr="007A36B5">
        <w:rPr>
          <w:b/>
          <w:i/>
        </w:rPr>
        <w:t>B</w:t>
      </w:r>
      <w:r>
        <w:t xml:space="preserve"> | </w:t>
      </w:r>
      <w:r w:rsidRPr="007A36B5">
        <w:rPr>
          <w:b/>
          <w:i/>
        </w:rPr>
        <w:t>A</w:t>
      </w:r>
      <w:r>
        <w:t>.</w:t>
      </w:r>
      <w:r w:rsidRPr="007A36B5">
        <w:rPr>
          <w:b/>
          <w:i/>
        </w:rPr>
        <w:t>B</w:t>
      </w:r>
      <w:r>
        <w:t>.</w:t>
      </w:r>
      <w:r w:rsidRPr="007A36B5">
        <w:rPr>
          <w:b/>
          <w:i/>
        </w:rPr>
        <w:t>A</w:t>
      </w:r>
      <w:r>
        <w:t xml:space="preserve"> | </w:t>
      </w:r>
      <w:r w:rsidRPr="007A36B5">
        <w:rPr>
          <w:b/>
          <w:i/>
        </w:rPr>
        <w:t>A</w:t>
      </w:r>
      <w:r>
        <w:t>.</w:t>
      </w:r>
      <w:r w:rsidRPr="007A36B5">
        <w:rPr>
          <w:b/>
          <w:i/>
        </w:rPr>
        <w:t>B</w:t>
      </w:r>
      <w:r>
        <w:t>.</w:t>
      </w:r>
      <w:r w:rsidRPr="007A36B5">
        <w:rPr>
          <w:b/>
          <w:i/>
        </w:rPr>
        <w:t>A</w:t>
      </w:r>
      <w:r>
        <w:t>.</w:t>
      </w:r>
      <w:r w:rsidRPr="007A36B5">
        <w:rPr>
          <w:b/>
          <w:i/>
        </w:rPr>
        <w:t>B</w:t>
      </w:r>
      <w:r>
        <w:t xml:space="preserve"> | </w:t>
      </w:r>
      <w:r w:rsidRPr="007A36B5">
        <w:rPr>
          <w:b/>
          <w:i/>
        </w:rPr>
        <w:t>A</w:t>
      </w:r>
      <w:r>
        <w:t>.</w:t>
      </w:r>
      <w:r w:rsidRPr="007A36B5">
        <w:rPr>
          <w:b/>
          <w:i/>
        </w:rPr>
        <w:t>B</w:t>
      </w:r>
      <w:r>
        <w:t>.</w:t>
      </w:r>
      <w:r w:rsidRPr="007A36B5">
        <w:rPr>
          <w:b/>
          <w:i/>
        </w:rPr>
        <w:t>B</w:t>
      </w:r>
      <w:r>
        <w:t xml:space="preserve"> | </w:t>
      </w:r>
      <w:r w:rsidRPr="007A36B5">
        <w:rPr>
          <w:b/>
          <w:i/>
        </w:rPr>
        <w:t>B</w:t>
      </w:r>
      <w:r>
        <w:t>.</w:t>
      </w:r>
      <w:r w:rsidRPr="007A36B5">
        <w:rPr>
          <w:b/>
          <w:i/>
        </w:rPr>
        <w:t>A</w:t>
      </w:r>
      <w:r>
        <w:t xml:space="preserve"> | </w:t>
      </w:r>
      <w:r w:rsidRPr="007A36B5">
        <w:rPr>
          <w:b/>
          <w:i/>
        </w:rPr>
        <w:t>B</w:t>
      </w:r>
      <w:r>
        <w:t>.</w:t>
      </w:r>
      <w:r w:rsidRPr="007A36B5">
        <w:rPr>
          <w:b/>
          <w:i/>
        </w:rPr>
        <w:t>A</w:t>
      </w:r>
      <w:r>
        <w:t>.</w:t>
      </w:r>
      <w:r w:rsidRPr="007A36B5">
        <w:rPr>
          <w:b/>
          <w:i/>
        </w:rPr>
        <w:t>B</w:t>
      </w:r>
      <w:r>
        <w:t xml:space="preserve"> | </w:t>
      </w:r>
      <w:r w:rsidR="00D02923" w:rsidRPr="007A36B5">
        <w:rPr>
          <w:b/>
          <w:i/>
        </w:rPr>
        <w:t>B</w:t>
      </w:r>
      <w:r w:rsidR="00D02923">
        <w:t>.</w:t>
      </w:r>
      <w:r w:rsidR="00D02923" w:rsidRPr="007A36B5">
        <w:rPr>
          <w:b/>
          <w:i/>
        </w:rPr>
        <w:t>B</w:t>
      </w:r>
      <w:r w:rsidR="00D02923">
        <w:t xml:space="preserve"> = </w:t>
      </w:r>
      <w:r w:rsidR="00D02923" w:rsidRPr="007A36B5">
        <w:rPr>
          <w:b/>
          <w:i/>
        </w:rPr>
        <w:t>A</w:t>
      </w:r>
      <w:r w:rsidR="00D02923">
        <w:t xml:space="preserve"> | </w:t>
      </w:r>
      <w:r w:rsidR="00D02923" w:rsidRPr="007A36B5">
        <w:rPr>
          <w:b/>
          <w:i/>
        </w:rPr>
        <w:t>A</w:t>
      </w:r>
      <w:r w:rsidR="00D02923">
        <w:t>.</w:t>
      </w:r>
      <w:r w:rsidR="00D02923" w:rsidRPr="007A36B5">
        <w:rPr>
          <w:b/>
          <w:i/>
        </w:rPr>
        <w:t>B</w:t>
      </w:r>
      <w:r w:rsidR="00D02923">
        <w:t xml:space="preserve"> | </w:t>
      </w:r>
      <w:r w:rsidR="00D02923" w:rsidRPr="007A36B5">
        <w:rPr>
          <w:b/>
          <w:i/>
        </w:rPr>
        <w:t>B</w:t>
      </w:r>
      <w:r w:rsidR="00B810F2">
        <w:t xml:space="preserve"> = </w:t>
      </w:r>
      <w:r w:rsidR="00B810F2" w:rsidRPr="00C664B5">
        <w:rPr>
          <w:b/>
          <w:i/>
        </w:rPr>
        <w:t>M</w:t>
      </w:r>
    </w:p>
    <w:p w14:paraId="51C417E6" w14:textId="77777777" w:rsidR="00A20AE9" w:rsidRDefault="009A0780" w:rsidP="00016FC6">
      <w:pPr>
        <w:pStyle w:val="0Bezny"/>
        <w:spacing w:line="276" w:lineRule="auto"/>
      </w:pPr>
      <w:r>
        <w:t xml:space="preserve">The section </w:t>
      </w:r>
      <w:r>
        <w:fldChar w:fldCharType="begin"/>
      </w:r>
      <w:r>
        <w:instrText xml:space="preserve"> REF _Ref308182657 \r \h </w:instrText>
      </w:r>
      <w:r>
        <w:fldChar w:fldCharType="separate"/>
      </w:r>
      <w:r w:rsidR="004E5CD2">
        <w:t>5.1.6</w:t>
      </w:r>
      <w:r>
        <w:fldChar w:fldCharType="end"/>
      </w:r>
      <w:r>
        <w:t xml:space="preserve"> introduces the so-called </w:t>
      </w:r>
      <w:r w:rsidRPr="00506DCE">
        <w:rPr>
          <w:i/>
        </w:rPr>
        <w:t>inverse fragments</w:t>
      </w:r>
      <w:r>
        <w:t>, which may be used as normal fragments and for which holds the following rule:</w:t>
      </w:r>
    </w:p>
    <w:p w14:paraId="6AD5B4B5" w14:textId="77777777" w:rsidR="009A0780" w:rsidRDefault="009A0780" w:rsidP="00091830">
      <w:pPr>
        <w:pStyle w:val="0Program"/>
      </w:pPr>
      <w:r w:rsidRPr="00E41D28">
        <w:rPr>
          <w:b/>
          <w:i/>
        </w:rPr>
        <w:t>F</w:t>
      </w:r>
      <w:r>
        <w:t>.</w:t>
      </w:r>
      <w:r w:rsidRPr="00E41D28">
        <w:rPr>
          <w:b/>
          <w:i/>
        </w:rPr>
        <w:t>~F</w:t>
      </w:r>
      <w:r>
        <w:t xml:space="preserve"> = </w:t>
      </w:r>
      <w:r w:rsidRPr="00E41D28">
        <w:rPr>
          <w:b/>
          <w:i/>
        </w:rPr>
        <w:t>0</w:t>
      </w:r>
      <w:r>
        <w:t>, ~F is the inverse fragment of F</w:t>
      </w:r>
    </w:p>
    <w:p w14:paraId="23828203" w14:textId="77777777" w:rsidR="009A0780" w:rsidRDefault="00D56B20" w:rsidP="00CA538D">
      <w:pPr>
        <w:pStyle w:val="0Bezny"/>
      </w:pPr>
      <w:r>
        <w:lastRenderedPageBreak/>
        <w:t xml:space="preserve">For the following model containing inverse fragment </w:t>
      </w:r>
      <w:r w:rsidR="00CE2B99">
        <w:t xml:space="preserve">it </w:t>
      </w:r>
      <w:r>
        <w:t xml:space="preserve">also holds that </w:t>
      </w:r>
      <w:r w:rsidRPr="00CE2B99">
        <w:rPr>
          <w:rStyle w:val="ZzProgram"/>
          <w:b/>
          <w:i/>
        </w:rPr>
        <w:t>M</w:t>
      </w:r>
      <w:r w:rsidRPr="00FB5593">
        <w:rPr>
          <w:rStyle w:val="ZzProgram"/>
        </w:rPr>
        <w:t>.</w:t>
      </w:r>
      <w:r w:rsidRPr="00CE2B99">
        <w:rPr>
          <w:rStyle w:val="ZzProgram"/>
          <w:b/>
          <w:i/>
        </w:rPr>
        <w:t>M</w:t>
      </w:r>
      <w:r w:rsidRPr="00FB5593">
        <w:rPr>
          <w:rStyle w:val="ZzProgram"/>
        </w:rPr>
        <w:t xml:space="preserve"> = </w:t>
      </w:r>
      <w:r w:rsidRPr="00CE2B99">
        <w:rPr>
          <w:rStyle w:val="ZzProgram"/>
          <w:b/>
          <w:i/>
        </w:rPr>
        <w:t>M</w:t>
      </w:r>
      <w:r>
        <w:t>:</w:t>
      </w:r>
    </w:p>
    <w:p w14:paraId="60C2631D" w14:textId="77777777" w:rsidR="00290A34" w:rsidRDefault="00290A34" w:rsidP="00091830">
      <w:pPr>
        <w:pStyle w:val="0Program"/>
      </w:pPr>
      <w:r w:rsidRPr="008A37C5">
        <w:rPr>
          <w:b/>
          <w:i/>
        </w:rPr>
        <w:t>M</w:t>
      </w:r>
      <w:r>
        <w:t xml:space="preserve"> = </w:t>
      </w:r>
      <w:r w:rsidR="008169B3" w:rsidRPr="008A37C5">
        <w:rPr>
          <w:b/>
          <w:i/>
        </w:rPr>
        <w:t>F1</w:t>
      </w:r>
      <w:r w:rsidRPr="008A37C5">
        <w:rPr>
          <w:b/>
          <w:i/>
        </w:rPr>
        <w:t>.~</w:t>
      </w:r>
      <w:r w:rsidR="008169B3" w:rsidRPr="008A37C5">
        <w:rPr>
          <w:b/>
          <w:i/>
        </w:rPr>
        <w:t>F2</w:t>
      </w:r>
      <w:r>
        <w:t xml:space="preserve"> | </w:t>
      </w:r>
      <w:r w:rsidRPr="00CE2B99">
        <w:t>~</w:t>
      </w:r>
      <w:r w:rsidR="008169B3" w:rsidRPr="00CE2B99">
        <w:t>F1</w:t>
      </w:r>
      <w:r>
        <w:t>.</w:t>
      </w:r>
      <w:r w:rsidR="008169B3" w:rsidRPr="00CE2B99">
        <w:t>F2</w:t>
      </w:r>
    </w:p>
    <w:p w14:paraId="1C6127F4" w14:textId="77777777" w:rsidR="001D1210" w:rsidRDefault="00D56B20" w:rsidP="001D1210">
      <w:pPr>
        <w:pStyle w:val="0Bezny"/>
      </w:pPr>
      <w:r>
        <w:t xml:space="preserve">This fact can be easily proven by applying the rule </w:t>
      </w:r>
      <w:r w:rsidRPr="00AD14CC">
        <w:rPr>
          <w:rStyle w:val="ZzProgram"/>
          <w:b/>
          <w:i/>
        </w:rPr>
        <w:t>F</w:t>
      </w:r>
      <w:r w:rsidRPr="00FB5593">
        <w:rPr>
          <w:rStyle w:val="ZzProgram"/>
        </w:rPr>
        <w:t>.</w:t>
      </w:r>
      <w:r w:rsidRPr="00AD14CC">
        <w:rPr>
          <w:rStyle w:val="ZzProgram"/>
          <w:b/>
          <w:i/>
        </w:rPr>
        <w:t>~F</w:t>
      </w:r>
      <w:r w:rsidRPr="00FB5593">
        <w:rPr>
          <w:rStyle w:val="ZzProgram"/>
        </w:rPr>
        <w:t xml:space="preserve"> = </w:t>
      </w:r>
      <w:r w:rsidRPr="00AD14CC">
        <w:rPr>
          <w:rStyle w:val="ZzProgram"/>
          <w:b/>
          <w:i/>
        </w:rPr>
        <w:t>0</w:t>
      </w:r>
      <w:r>
        <w:t>:</w:t>
      </w:r>
    </w:p>
    <w:p w14:paraId="56467C01" w14:textId="77777777" w:rsidR="00A433EE" w:rsidRDefault="00A433EE" w:rsidP="00091830">
      <w:pPr>
        <w:pStyle w:val="0Program"/>
      </w:pPr>
      <w:r w:rsidRPr="00FA6842">
        <w:t>M</w:t>
      </w:r>
      <w:r>
        <w:t>.</w:t>
      </w:r>
      <w:r w:rsidRPr="00FA6842">
        <w:t>M</w:t>
      </w:r>
      <w:r>
        <w:t xml:space="preserve"> = (</w:t>
      </w:r>
      <w:r w:rsidRPr="00004E0B">
        <w:t>F1</w:t>
      </w:r>
      <w:r>
        <w:t>.</w:t>
      </w:r>
      <w:r w:rsidRPr="00004E0B">
        <w:t>~F2</w:t>
      </w:r>
      <w:r>
        <w:t xml:space="preserve"> | </w:t>
      </w:r>
      <w:r w:rsidRPr="00004E0B">
        <w:t>~F1</w:t>
      </w:r>
      <w:r>
        <w:t>.</w:t>
      </w:r>
      <w:r w:rsidRPr="00004E0B">
        <w:t>F2</w:t>
      </w:r>
      <w:r>
        <w:t>).(</w:t>
      </w:r>
      <w:r w:rsidRPr="00004E0B">
        <w:t>F1</w:t>
      </w:r>
      <w:r>
        <w:t>.</w:t>
      </w:r>
      <w:r w:rsidRPr="00004E0B">
        <w:t>~F2</w:t>
      </w:r>
      <w:r>
        <w:t xml:space="preserve"> | </w:t>
      </w:r>
      <w:r w:rsidRPr="00004E0B">
        <w:t>~F1</w:t>
      </w:r>
      <w:r>
        <w:t>.</w:t>
      </w:r>
      <w:r w:rsidRPr="00004E0B">
        <w:t>F2</w:t>
      </w:r>
      <w:r>
        <w:t xml:space="preserve">) = </w:t>
      </w:r>
      <w:r w:rsidRPr="00004E0B">
        <w:t>F1</w:t>
      </w:r>
      <w:r>
        <w:t>.</w:t>
      </w:r>
      <w:r w:rsidRPr="00004E0B">
        <w:t xml:space="preserve">~F2 </w:t>
      </w:r>
      <w:r>
        <w:t xml:space="preserve">| </w:t>
      </w:r>
      <w:r w:rsidRPr="00004E0B">
        <w:t>~F1</w:t>
      </w:r>
      <w:r>
        <w:t>.</w:t>
      </w:r>
      <w:r w:rsidRPr="00004E0B">
        <w:t>F2</w:t>
      </w:r>
      <w:r>
        <w:t xml:space="preserve"> = </w:t>
      </w:r>
      <w:r w:rsidR="001D1210" w:rsidRPr="00004E0B">
        <w:t>M</w:t>
      </w:r>
    </w:p>
    <w:p w14:paraId="69100D53" w14:textId="77777777" w:rsidR="005926C6" w:rsidRDefault="00411BBF" w:rsidP="00CA538D">
      <w:pPr>
        <w:pStyle w:val="0Bezny"/>
      </w:pPr>
      <w:r>
        <w:t xml:space="preserve">So far it has been shown that there exists certain models for which it holds </w:t>
      </w:r>
      <w:r w:rsidR="0043224A">
        <w:t xml:space="preserve">that </w:t>
      </w:r>
      <w:r w:rsidR="0043224A" w:rsidRPr="00D54783">
        <w:rPr>
          <w:rStyle w:val="ZzProgram"/>
          <w:b/>
          <w:i/>
        </w:rPr>
        <w:t>M</w:t>
      </w:r>
      <w:r w:rsidR="0043224A" w:rsidRPr="00FB5593">
        <w:rPr>
          <w:rStyle w:val="ZzProgram"/>
        </w:rPr>
        <w:t>.</w:t>
      </w:r>
      <w:r w:rsidR="0043224A" w:rsidRPr="00D54783">
        <w:rPr>
          <w:rStyle w:val="ZzProgram"/>
          <w:b/>
          <w:i/>
        </w:rPr>
        <w:t>M</w:t>
      </w:r>
      <w:r w:rsidR="0043224A" w:rsidRPr="00FB5593">
        <w:rPr>
          <w:rStyle w:val="ZzProgram"/>
        </w:rPr>
        <w:t xml:space="preserve"> = </w:t>
      </w:r>
      <w:r w:rsidR="0043224A" w:rsidRPr="00D54783">
        <w:rPr>
          <w:rStyle w:val="ZzProgram"/>
          <w:b/>
          <w:i/>
        </w:rPr>
        <w:t>M</w:t>
      </w:r>
      <w:r w:rsidR="0043224A">
        <w:t>. The other models do not have this property, such as</w:t>
      </w:r>
    </w:p>
    <w:p w14:paraId="27DC16A0" w14:textId="77777777" w:rsidR="00411BBF" w:rsidRDefault="00411BBF" w:rsidP="00091830">
      <w:pPr>
        <w:pStyle w:val="0Program"/>
      </w:pPr>
      <w:r w:rsidRPr="00E91BC4">
        <w:rPr>
          <w:b/>
          <w:i/>
        </w:rPr>
        <w:t>M</w:t>
      </w:r>
      <w:r>
        <w:t xml:space="preserve"> = </w:t>
      </w:r>
      <w:r w:rsidRPr="00E91BC4">
        <w:rPr>
          <w:b/>
          <w:i/>
        </w:rPr>
        <w:t>A</w:t>
      </w:r>
      <w:r>
        <w:t xml:space="preserve"> | </w:t>
      </w:r>
      <w:r w:rsidRPr="00E91BC4">
        <w:rPr>
          <w:b/>
          <w:i/>
        </w:rPr>
        <w:t>B</w:t>
      </w:r>
      <w:r w:rsidR="007D044E">
        <w:br/>
      </w:r>
      <w:r w:rsidR="007D044E" w:rsidRPr="00E91BC4">
        <w:rPr>
          <w:b/>
          <w:i/>
        </w:rPr>
        <w:t>M</w:t>
      </w:r>
      <w:r w:rsidR="007D044E">
        <w:t>.</w:t>
      </w:r>
      <w:r w:rsidR="007D044E" w:rsidRPr="00E91BC4">
        <w:rPr>
          <w:b/>
          <w:i/>
        </w:rPr>
        <w:t>M</w:t>
      </w:r>
      <w:r w:rsidR="007D044E">
        <w:t xml:space="preserve"> = </w:t>
      </w:r>
      <w:r w:rsidR="007D044E" w:rsidRPr="00E91BC4">
        <w:rPr>
          <w:b/>
          <w:i/>
        </w:rPr>
        <w:t>A</w:t>
      </w:r>
      <w:r w:rsidR="007D044E">
        <w:t xml:space="preserve"> | </w:t>
      </w:r>
      <w:r w:rsidR="007D044E" w:rsidRPr="00E91BC4">
        <w:rPr>
          <w:b/>
          <w:i/>
        </w:rPr>
        <w:t>A</w:t>
      </w:r>
      <w:r w:rsidR="007D044E">
        <w:t>.</w:t>
      </w:r>
      <w:r w:rsidR="007D044E" w:rsidRPr="00E91BC4">
        <w:rPr>
          <w:b/>
          <w:i/>
        </w:rPr>
        <w:t>B</w:t>
      </w:r>
      <w:r w:rsidR="007D044E">
        <w:t xml:space="preserve"> | </w:t>
      </w:r>
      <w:r w:rsidR="007D044E" w:rsidRPr="00E91BC4">
        <w:rPr>
          <w:b/>
          <w:i/>
        </w:rPr>
        <w:t>B</w:t>
      </w:r>
      <w:r w:rsidR="007D044E">
        <w:t xml:space="preserve"> != </w:t>
      </w:r>
      <w:r w:rsidR="007D044E" w:rsidRPr="00E91BC4">
        <w:rPr>
          <w:b/>
          <w:i/>
        </w:rPr>
        <w:t>M</w:t>
      </w:r>
    </w:p>
    <w:p w14:paraId="415CBA10" w14:textId="77777777" w:rsidR="0043224A" w:rsidRDefault="0003700E" w:rsidP="00651A21">
      <w:pPr>
        <w:pStyle w:val="0Bezny"/>
      </w:pPr>
      <w:r>
        <w:t xml:space="preserve">However, </w:t>
      </w:r>
      <w:r w:rsidR="0040101A">
        <w:t>as long as</w:t>
      </w:r>
      <w:r>
        <w:t xml:space="preserve"> </w:t>
      </w:r>
      <w:r w:rsidRPr="00C06260">
        <w:rPr>
          <w:rStyle w:val="ZzProgram"/>
          <w:b/>
          <w:i/>
        </w:rPr>
        <w:t>M</w:t>
      </w:r>
      <w:r w:rsidR="0040101A" w:rsidRPr="00FB5593">
        <w:rPr>
          <w:rStyle w:val="ZzProgram"/>
        </w:rPr>
        <w:t>.</w:t>
      </w:r>
      <w:r w:rsidR="0040101A" w:rsidRPr="00C06260">
        <w:rPr>
          <w:rStyle w:val="ZzProgram"/>
          <w:b/>
          <w:i/>
        </w:rPr>
        <w:t>M</w:t>
      </w:r>
      <w:r w:rsidR="0040101A">
        <w:t xml:space="preserve"> is joined once more with </w:t>
      </w:r>
      <w:r w:rsidR="0040101A" w:rsidRPr="00C06260">
        <w:rPr>
          <w:rStyle w:val="ZzProgram"/>
          <w:b/>
          <w:i/>
        </w:rPr>
        <w:t>M</w:t>
      </w:r>
      <w:r w:rsidR="0040101A">
        <w:t xml:space="preserve"> the result remains </w:t>
      </w:r>
      <w:r w:rsidR="0040101A" w:rsidRPr="00C06260">
        <w:rPr>
          <w:rStyle w:val="ZzProgram"/>
          <w:b/>
          <w:i/>
        </w:rPr>
        <w:t>M</w:t>
      </w:r>
      <w:r w:rsidR="0040101A" w:rsidRPr="00FB5593">
        <w:rPr>
          <w:rStyle w:val="ZzProgram"/>
        </w:rPr>
        <w:t>.</w:t>
      </w:r>
      <w:r w:rsidR="0040101A" w:rsidRPr="00C06260">
        <w:rPr>
          <w:rStyle w:val="ZzProgram"/>
          <w:b/>
          <w:i/>
        </w:rPr>
        <w:t>M</w:t>
      </w:r>
      <w:r w:rsidR="0040101A">
        <w:t>:</w:t>
      </w:r>
    </w:p>
    <w:p w14:paraId="1D5ACBA9" w14:textId="77777777" w:rsidR="00E25BEB" w:rsidRPr="00CD7EEE" w:rsidRDefault="00CD7EEE" w:rsidP="00091830">
      <w:pPr>
        <w:pStyle w:val="0Program"/>
        <w:rPr>
          <w:vertAlign w:val="superscript"/>
        </w:rPr>
      </w:pPr>
      <w:r w:rsidRPr="004B606F">
        <w:rPr>
          <w:b/>
          <w:i/>
        </w:rPr>
        <w:t>M</w:t>
      </w:r>
      <w:r>
        <w:rPr>
          <w:vertAlign w:val="superscript"/>
        </w:rPr>
        <w:t>3</w:t>
      </w:r>
      <w:r>
        <w:t xml:space="preserve"> = </w:t>
      </w:r>
      <w:r w:rsidR="00E25BEB" w:rsidRPr="004B606F">
        <w:rPr>
          <w:b/>
          <w:i/>
        </w:rPr>
        <w:t>M</w:t>
      </w:r>
      <w:r w:rsidR="00E25BEB">
        <w:t>.</w:t>
      </w:r>
      <w:r w:rsidR="00E25BEB" w:rsidRPr="004B606F">
        <w:rPr>
          <w:b/>
          <w:i/>
        </w:rPr>
        <w:t>M</w:t>
      </w:r>
      <w:r w:rsidR="00E25BEB">
        <w:t>.</w:t>
      </w:r>
      <w:r w:rsidR="00E25BEB" w:rsidRPr="004B606F">
        <w:rPr>
          <w:b/>
          <w:i/>
        </w:rPr>
        <w:t>M</w:t>
      </w:r>
      <w:r w:rsidR="00E25BEB">
        <w:t xml:space="preserve"> = (</w:t>
      </w:r>
      <w:r w:rsidR="00E25BEB" w:rsidRPr="004B606F">
        <w:rPr>
          <w:b/>
          <w:i/>
        </w:rPr>
        <w:t>A</w:t>
      </w:r>
      <w:r w:rsidR="00E25BEB">
        <w:t xml:space="preserve"> | </w:t>
      </w:r>
      <w:r w:rsidR="00E25BEB" w:rsidRPr="004B606F">
        <w:rPr>
          <w:b/>
          <w:i/>
        </w:rPr>
        <w:t>A</w:t>
      </w:r>
      <w:r w:rsidR="00E25BEB">
        <w:t>.</w:t>
      </w:r>
      <w:r w:rsidR="00E25BEB" w:rsidRPr="004B606F">
        <w:rPr>
          <w:b/>
          <w:i/>
        </w:rPr>
        <w:t>B</w:t>
      </w:r>
      <w:r w:rsidR="00E25BEB">
        <w:t xml:space="preserve"> | </w:t>
      </w:r>
      <w:r w:rsidR="00E25BEB" w:rsidRPr="004B606F">
        <w:rPr>
          <w:b/>
          <w:i/>
        </w:rPr>
        <w:t>B</w:t>
      </w:r>
      <w:r w:rsidR="00E25BEB">
        <w:t>).(</w:t>
      </w:r>
      <w:r w:rsidR="00E25BEB" w:rsidRPr="004B606F">
        <w:rPr>
          <w:b/>
          <w:i/>
        </w:rPr>
        <w:t>A</w:t>
      </w:r>
      <w:r w:rsidR="00E25BEB">
        <w:t xml:space="preserve"> | </w:t>
      </w:r>
      <w:r w:rsidR="00E25BEB" w:rsidRPr="004B606F">
        <w:rPr>
          <w:b/>
          <w:i/>
        </w:rPr>
        <w:t>B</w:t>
      </w:r>
      <w:r w:rsidR="00E25BEB">
        <w:t xml:space="preserve">) = </w:t>
      </w:r>
      <w:r w:rsidR="00E25BEB" w:rsidRPr="004B606F">
        <w:rPr>
          <w:b/>
          <w:i/>
        </w:rPr>
        <w:t>M</w:t>
      </w:r>
      <w:r w:rsidR="00E25BEB">
        <w:t>.</w:t>
      </w:r>
      <w:r w:rsidR="00E25BEB" w:rsidRPr="004B606F">
        <w:rPr>
          <w:b/>
          <w:i/>
        </w:rPr>
        <w:t>M</w:t>
      </w:r>
      <w:r>
        <w:t xml:space="preserve"> = </w:t>
      </w:r>
      <w:r w:rsidRPr="004B606F">
        <w:rPr>
          <w:b/>
          <w:i/>
        </w:rPr>
        <w:t>M</w:t>
      </w:r>
      <w:r>
        <w:rPr>
          <w:vertAlign w:val="superscript"/>
        </w:rPr>
        <w:t>2</w:t>
      </w:r>
    </w:p>
    <w:p w14:paraId="3F43CFB0" w14:textId="77777777" w:rsidR="000D2810" w:rsidRDefault="000D2810" w:rsidP="00651A21">
      <w:pPr>
        <w:pStyle w:val="0Bezny"/>
      </w:pPr>
      <w:r>
        <w:t xml:space="preserve">The </w:t>
      </w:r>
      <w:r w:rsidR="00965FDA">
        <w:t xml:space="preserve">model </w:t>
      </w:r>
      <w:r w:rsidR="00965FDA" w:rsidRPr="00D11F63">
        <w:rPr>
          <w:rStyle w:val="ZzProgram"/>
          <w:b/>
          <w:i/>
        </w:rPr>
        <w:t>M</w:t>
      </w:r>
      <w:r w:rsidR="00965FDA">
        <w:rPr>
          <w:vertAlign w:val="superscript"/>
        </w:rPr>
        <w:t>2</w:t>
      </w:r>
      <w:r w:rsidR="00965FDA">
        <w:t xml:space="preserve"> is called </w:t>
      </w:r>
      <w:r w:rsidR="00965FDA" w:rsidRPr="00965FDA">
        <w:rPr>
          <w:i/>
        </w:rPr>
        <w:t>saturated</w:t>
      </w:r>
      <w:r w:rsidR="00965FDA">
        <w:t xml:space="preserve">, as additional joins with the original model </w:t>
      </w:r>
      <w:r w:rsidR="00965FDA" w:rsidRPr="00AF3218">
        <w:rPr>
          <w:rStyle w:val="ZzProgram"/>
          <w:b/>
          <w:i/>
        </w:rPr>
        <w:t>M</w:t>
      </w:r>
      <w:r w:rsidR="00965FDA">
        <w:t xml:space="preserve"> do not pr</w:t>
      </w:r>
      <w:r w:rsidR="00965FDA">
        <w:t>o</w:t>
      </w:r>
      <w:r w:rsidR="00965FDA">
        <w:t xml:space="preserve">duce bigger models. The </w:t>
      </w:r>
      <w:r w:rsidR="007B352E">
        <w:t xml:space="preserve">exponent </w:t>
      </w:r>
      <w:r w:rsidR="00965FDA">
        <w:t xml:space="preserve">of the saturated model </w:t>
      </w:r>
      <w:r w:rsidR="007B352E">
        <w:t xml:space="preserve">is called the model’s </w:t>
      </w:r>
      <w:r w:rsidR="00875A72" w:rsidRPr="00965FDA">
        <w:rPr>
          <w:i/>
        </w:rPr>
        <w:t>saturation</w:t>
      </w:r>
      <w:r w:rsidR="000C0370">
        <w:t xml:space="preserve"> and </w:t>
      </w:r>
      <w:r w:rsidR="00AF3218">
        <w:t xml:space="preserve">is </w:t>
      </w:r>
      <w:r w:rsidR="000C0370">
        <w:t xml:space="preserve">denoted </w:t>
      </w:r>
      <w:r w:rsidR="000C0370" w:rsidRPr="000C0370">
        <w:rPr>
          <w:rStyle w:val="ZzProgram"/>
        </w:rPr>
        <w:t>Sat(</w:t>
      </w:r>
      <w:r w:rsidR="000C0370" w:rsidRPr="00AF3218">
        <w:rPr>
          <w:rStyle w:val="ZzProgram"/>
          <w:b/>
          <w:i/>
        </w:rPr>
        <w:t>M</w:t>
      </w:r>
      <w:r w:rsidR="000C0370" w:rsidRPr="000C0370">
        <w:rPr>
          <w:rStyle w:val="ZzProgram"/>
        </w:rPr>
        <w:t>)</w:t>
      </w:r>
      <w:r w:rsidR="000C0370">
        <w:t>.</w:t>
      </w:r>
    </w:p>
    <w:p w14:paraId="27835CBE" w14:textId="77777777" w:rsidR="004E4CFC" w:rsidRPr="004E4CFC" w:rsidRDefault="004E4CFC" w:rsidP="00091830">
      <w:pPr>
        <w:pStyle w:val="0Program"/>
        <w:rPr>
          <w:vertAlign w:val="superscript"/>
        </w:rPr>
      </w:pPr>
      <w:r w:rsidRPr="00DE1DCC">
        <w:rPr>
          <w:b/>
          <w:i/>
        </w:rPr>
        <w:t>M</w:t>
      </w:r>
      <w:r w:rsidRPr="004E4CFC">
        <w:rPr>
          <w:vertAlign w:val="superscript"/>
        </w:rPr>
        <w:t>Sat(</w:t>
      </w:r>
      <w:r w:rsidRPr="00DE1DCC">
        <w:rPr>
          <w:b/>
          <w:i/>
          <w:vertAlign w:val="superscript"/>
        </w:rPr>
        <w:t>M</w:t>
      </w:r>
      <w:r w:rsidRPr="004E4CFC">
        <w:rPr>
          <w:vertAlign w:val="superscript"/>
        </w:rPr>
        <w:t>)</w:t>
      </w:r>
      <w:r w:rsidR="006D5D31" w:rsidRPr="006D5D31">
        <w:t xml:space="preserve"> </w:t>
      </w:r>
      <w:r w:rsidR="006D5D31">
        <w:t>= saturated model M</w:t>
      </w:r>
    </w:p>
    <w:p w14:paraId="7589BBA3" w14:textId="47D78BF6" w:rsidR="00BF4D4B" w:rsidRDefault="0060447E" w:rsidP="00651A21">
      <w:pPr>
        <w:pStyle w:val="0Bezny"/>
      </w:pPr>
      <w:r>
        <w:t xml:space="preserve">The </w:t>
      </w:r>
      <w:r w:rsidRPr="00985AD8">
        <w:rPr>
          <w:i/>
        </w:rPr>
        <w:t>maximum saturation</w:t>
      </w:r>
      <w:r>
        <w:t xml:space="preserve"> of any </w:t>
      </w:r>
      <w:r w:rsidR="000D2810">
        <w:t xml:space="preserve">model with </w:t>
      </w:r>
      <w:r w:rsidR="000D2810" w:rsidRPr="00FB5593">
        <w:rPr>
          <w:rStyle w:val="ZzProgram"/>
        </w:rPr>
        <w:t>N</w:t>
      </w:r>
      <w:r w:rsidR="000D2810">
        <w:t xml:space="preserve"> alternatives </w:t>
      </w:r>
      <w:r w:rsidR="00625BFF">
        <w:t xml:space="preserve">is </w:t>
      </w:r>
      <w:r w:rsidR="00625BFF" w:rsidRPr="00FB5593">
        <w:rPr>
          <w:rStyle w:val="ZzProgram"/>
        </w:rPr>
        <w:t>N</w:t>
      </w:r>
      <w:r w:rsidR="00625BFF">
        <w:t xml:space="preserve">, as shown in </w:t>
      </w:r>
      <w:r w:rsidR="00B13784">
        <w:t>the following formula</w:t>
      </w:r>
      <w:r w:rsidR="007808F8">
        <w:t>s</w:t>
      </w:r>
      <w:r w:rsidR="00625BFF">
        <w:t>.</w:t>
      </w:r>
      <w:r w:rsidR="00FA4ABD">
        <w:t xml:space="preserve"> </w:t>
      </w:r>
    </w:p>
    <w:p w14:paraId="3FF05B85" w14:textId="77777777" w:rsidR="0040101A" w:rsidRPr="0040101A" w:rsidRDefault="0040101A" w:rsidP="00091830">
      <w:pPr>
        <w:pStyle w:val="0Program"/>
        <w:rPr>
          <w:vertAlign w:val="superscript"/>
        </w:rPr>
      </w:pPr>
      <w:r w:rsidRPr="007E2D80">
        <w:rPr>
          <w:b/>
          <w:i/>
        </w:rPr>
        <w:t>M</w:t>
      </w:r>
      <w:r w:rsidR="00B13832">
        <w:rPr>
          <w:vertAlign w:val="superscript"/>
        </w:rPr>
        <w:t xml:space="preserve">  </w:t>
      </w:r>
      <w:r>
        <w:t xml:space="preserve">= </w:t>
      </w:r>
      <w:r w:rsidR="00FA4ABD" w:rsidRPr="007E2D80">
        <w:rPr>
          <w:b/>
          <w:i/>
        </w:rPr>
        <w:t>A</w:t>
      </w:r>
      <w:r w:rsidRPr="007E2D80">
        <w:rPr>
          <w:b/>
          <w:i/>
          <w:vertAlign w:val="subscript"/>
        </w:rPr>
        <w:t>1</w:t>
      </w:r>
      <w:r>
        <w:t xml:space="preserve"> | … | </w:t>
      </w:r>
      <w:r w:rsidR="00FA4ABD" w:rsidRPr="007E2D80">
        <w:rPr>
          <w:b/>
          <w:i/>
        </w:rPr>
        <w:t>A</w:t>
      </w:r>
      <w:r w:rsidRPr="007E2D80">
        <w:rPr>
          <w:b/>
          <w:i/>
          <w:vertAlign w:val="subscript"/>
        </w:rPr>
        <w:t>N</w:t>
      </w:r>
      <w:r w:rsidR="00BC4172">
        <w:br/>
      </w:r>
      <w:r w:rsidR="00BC4172" w:rsidRPr="007E2D80">
        <w:rPr>
          <w:b/>
          <w:i/>
        </w:rPr>
        <w:t>M</w:t>
      </w:r>
      <w:r w:rsidR="00BC4172">
        <w:rPr>
          <w:vertAlign w:val="superscript"/>
        </w:rPr>
        <w:t xml:space="preserve">N </w:t>
      </w:r>
      <w:r w:rsidR="00B13832">
        <w:t xml:space="preserve">= </w:t>
      </w:r>
      <w:r w:rsidR="00FA4ABD" w:rsidRPr="007E2D80">
        <w:rPr>
          <w:b/>
          <w:i/>
        </w:rPr>
        <w:t>A</w:t>
      </w:r>
      <w:r w:rsidR="007E0080" w:rsidRPr="007E2D80">
        <w:rPr>
          <w:b/>
          <w:i/>
          <w:vertAlign w:val="subscript"/>
        </w:rPr>
        <w:t>1</w:t>
      </w:r>
      <w:r w:rsidR="007E0080">
        <w:t xml:space="preserve"> |</w:t>
      </w:r>
      <w:r w:rsidR="00EF0A2B">
        <w:t xml:space="preserve"> …</w:t>
      </w:r>
      <w:r w:rsidR="00B13832">
        <w:t xml:space="preserve"> | </w:t>
      </w:r>
      <w:r w:rsidR="00B13832">
        <w:br/>
        <w:t xml:space="preserve">    </w:t>
      </w:r>
      <w:r w:rsidR="00FA4ABD" w:rsidRPr="007E2D80">
        <w:rPr>
          <w:b/>
          <w:i/>
        </w:rPr>
        <w:t>A</w:t>
      </w:r>
      <w:r w:rsidR="00EF0A2B" w:rsidRPr="007E2D80">
        <w:rPr>
          <w:b/>
          <w:i/>
          <w:vertAlign w:val="subscript"/>
        </w:rPr>
        <w:t>1</w:t>
      </w:r>
      <w:r w:rsidR="00EF0A2B">
        <w:t>.</w:t>
      </w:r>
      <w:r w:rsidR="00FA4ABD" w:rsidRPr="007E2D80">
        <w:rPr>
          <w:b/>
          <w:i/>
        </w:rPr>
        <w:t>A</w:t>
      </w:r>
      <w:r w:rsidR="007E0080" w:rsidRPr="007E2D80">
        <w:rPr>
          <w:b/>
          <w:i/>
          <w:vertAlign w:val="subscript"/>
        </w:rPr>
        <w:t>2</w:t>
      </w:r>
      <w:r w:rsidR="00EF0A2B">
        <w:t xml:space="preserve"> | … | </w:t>
      </w:r>
      <w:r w:rsidR="00EF0A2B">
        <w:br/>
        <w:t xml:space="preserve">    </w:t>
      </w:r>
      <w:r w:rsidR="00FA4ABD" w:rsidRPr="007E2D80">
        <w:rPr>
          <w:b/>
          <w:i/>
        </w:rPr>
        <w:t>A</w:t>
      </w:r>
      <w:r w:rsidR="00EF0A2B" w:rsidRPr="007E2D80">
        <w:rPr>
          <w:b/>
          <w:i/>
          <w:vertAlign w:val="subscript"/>
        </w:rPr>
        <w:t>1</w:t>
      </w:r>
      <w:r w:rsidR="00EF0A2B">
        <w:t>.</w:t>
      </w:r>
      <w:r w:rsidR="00FA4ABD" w:rsidRPr="007E2D80">
        <w:rPr>
          <w:b/>
          <w:i/>
        </w:rPr>
        <w:t>A</w:t>
      </w:r>
      <w:r w:rsidR="00EF0A2B" w:rsidRPr="007E2D80">
        <w:rPr>
          <w:b/>
          <w:i/>
          <w:vertAlign w:val="subscript"/>
        </w:rPr>
        <w:t>2</w:t>
      </w:r>
      <w:r w:rsidR="00EF0A2B">
        <w:t>.</w:t>
      </w:r>
      <w:r w:rsidR="00FA4ABD" w:rsidRPr="007E2D80">
        <w:rPr>
          <w:b/>
          <w:i/>
        </w:rPr>
        <w:t>A</w:t>
      </w:r>
      <w:r w:rsidR="00EF0A2B" w:rsidRPr="007E2D80">
        <w:rPr>
          <w:b/>
          <w:i/>
          <w:vertAlign w:val="subscript"/>
        </w:rPr>
        <w:t>3</w:t>
      </w:r>
      <w:r w:rsidR="00EF0A2B">
        <w:t xml:space="preserve"> | … |</w:t>
      </w:r>
      <w:r w:rsidR="00EF0A2B">
        <w:br/>
        <w:t xml:space="preserve">     … |</w:t>
      </w:r>
      <w:r w:rsidR="00EF0A2B">
        <w:br/>
        <w:t xml:space="preserve">    </w:t>
      </w:r>
      <w:r w:rsidR="00FA4ABD" w:rsidRPr="007E2D80">
        <w:rPr>
          <w:b/>
          <w:i/>
        </w:rPr>
        <w:t>A</w:t>
      </w:r>
      <w:r w:rsidR="00EF0A2B" w:rsidRPr="007E2D80">
        <w:rPr>
          <w:b/>
          <w:i/>
          <w:vertAlign w:val="subscript"/>
        </w:rPr>
        <w:t>1</w:t>
      </w:r>
      <w:r w:rsidR="00EF0A2B">
        <w:t>.….</w:t>
      </w:r>
      <w:r w:rsidR="00FA4ABD">
        <w:t>A</w:t>
      </w:r>
      <w:r w:rsidR="00EF0A2B" w:rsidRPr="009D2105">
        <w:rPr>
          <w:vertAlign w:val="subscript"/>
        </w:rPr>
        <w:t>N</w:t>
      </w:r>
      <w:r w:rsidR="00D3471C">
        <w:rPr>
          <w:vertAlign w:val="subscript"/>
        </w:rPr>
        <w:br/>
      </w:r>
      <w:r w:rsidRPr="00D3471C">
        <w:rPr>
          <w:b/>
          <w:i/>
        </w:rPr>
        <w:t>M</w:t>
      </w:r>
      <w:r>
        <w:rPr>
          <w:vertAlign w:val="superscript"/>
        </w:rPr>
        <w:t>N</w:t>
      </w:r>
      <w:r>
        <w:t>.</w:t>
      </w:r>
      <w:r w:rsidRPr="00D3471C">
        <w:rPr>
          <w:b/>
          <w:i/>
        </w:rPr>
        <w:t>M</w:t>
      </w:r>
      <w:r>
        <w:t xml:space="preserve"> = </w:t>
      </w:r>
      <w:r w:rsidR="00915A0D" w:rsidRPr="00D3471C">
        <w:rPr>
          <w:b/>
          <w:i/>
        </w:rPr>
        <w:t>M</w:t>
      </w:r>
      <w:r w:rsidR="00915A0D">
        <w:rPr>
          <w:vertAlign w:val="superscript"/>
        </w:rPr>
        <w:t>N</w:t>
      </w:r>
      <w:r w:rsidR="00BC4172">
        <w:t>.(</w:t>
      </w:r>
      <w:r w:rsidR="00FA4ABD" w:rsidRPr="00D3471C">
        <w:rPr>
          <w:b/>
          <w:i/>
        </w:rPr>
        <w:t>A</w:t>
      </w:r>
      <w:r w:rsidR="00BC4172" w:rsidRPr="00D3471C">
        <w:rPr>
          <w:b/>
          <w:i/>
          <w:vertAlign w:val="subscript"/>
        </w:rPr>
        <w:t>1</w:t>
      </w:r>
      <w:r w:rsidR="00BC4172">
        <w:t xml:space="preserve"> | … | </w:t>
      </w:r>
      <w:r w:rsidR="00FA4ABD" w:rsidRPr="00D3471C">
        <w:rPr>
          <w:b/>
          <w:i/>
        </w:rPr>
        <w:t>A</w:t>
      </w:r>
      <w:r w:rsidR="00BC4172" w:rsidRPr="00D3471C">
        <w:rPr>
          <w:b/>
          <w:i/>
          <w:vertAlign w:val="subscript"/>
        </w:rPr>
        <w:t>N</w:t>
      </w:r>
      <w:r w:rsidR="00BC4172">
        <w:t xml:space="preserve">) </w:t>
      </w:r>
      <w:r w:rsidR="00F043F4">
        <w:t xml:space="preserve">= </w:t>
      </w:r>
      <w:r w:rsidR="000E41CF" w:rsidRPr="00D3471C">
        <w:rPr>
          <w:b/>
          <w:i/>
        </w:rPr>
        <w:t>M</w:t>
      </w:r>
      <w:r w:rsidR="000E41CF">
        <w:rPr>
          <w:vertAlign w:val="superscript"/>
        </w:rPr>
        <w:t>N</w:t>
      </w:r>
    </w:p>
    <w:p w14:paraId="02F3C82C" w14:textId="77777777" w:rsidR="0043224A" w:rsidRDefault="002702D4" w:rsidP="00651A21">
      <w:pPr>
        <w:pStyle w:val="0Bezny"/>
      </w:pPr>
      <w:r>
        <w:t xml:space="preserve">The join of </w:t>
      </w:r>
      <w:r w:rsidRPr="001463AE">
        <w:rPr>
          <w:rStyle w:val="ZzProgram"/>
          <w:b/>
          <w:i/>
        </w:rPr>
        <w:t>M</w:t>
      </w:r>
      <w:r w:rsidRPr="00965265">
        <w:rPr>
          <w:rStyle w:val="ZzProgram"/>
          <w:vertAlign w:val="superscript"/>
        </w:rPr>
        <w:t>N</w:t>
      </w:r>
      <w:r>
        <w:t xml:space="preserve"> with </w:t>
      </w:r>
      <w:r w:rsidRPr="001463AE">
        <w:rPr>
          <w:rStyle w:val="ZzProgram"/>
          <w:b/>
          <w:i/>
        </w:rPr>
        <w:t>M</w:t>
      </w:r>
      <w:r>
        <w:t xml:space="preserve"> </w:t>
      </w:r>
      <w:r w:rsidR="00965265">
        <w:t xml:space="preserve">certainly </w:t>
      </w:r>
      <w:r>
        <w:t xml:space="preserve">produces no new combination of </w:t>
      </w:r>
      <w:r w:rsidR="00965265">
        <w:t xml:space="preserve">fragments </w:t>
      </w:r>
      <w:r w:rsidR="001463AE">
        <w:t>by joining mut</w:t>
      </w:r>
      <w:r w:rsidR="001463AE">
        <w:t>u</w:t>
      </w:r>
      <w:r w:rsidR="001463AE">
        <w:t xml:space="preserve">ally the </w:t>
      </w:r>
      <w:r w:rsidR="00965265">
        <w:t>alternatives</w:t>
      </w:r>
      <w:r>
        <w:t xml:space="preserve"> </w:t>
      </w:r>
      <w:r w:rsidR="00FA4ABD" w:rsidRPr="001463AE">
        <w:rPr>
          <w:rStyle w:val="ZzProgram"/>
          <w:b/>
          <w:i/>
        </w:rPr>
        <w:t>A</w:t>
      </w:r>
      <w:r w:rsidRPr="001463AE">
        <w:rPr>
          <w:rStyle w:val="ZzProgram"/>
          <w:b/>
          <w:i/>
          <w:vertAlign w:val="subscript"/>
        </w:rPr>
        <w:t>1</w:t>
      </w:r>
      <w:r w:rsidRPr="00965265">
        <w:rPr>
          <w:rStyle w:val="ZzProgram"/>
        </w:rPr>
        <w:t>…</w:t>
      </w:r>
      <w:r w:rsidR="00FA4ABD" w:rsidRPr="001463AE">
        <w:rPr>
          <w:rStyle w:val="ZzProgram"/>
          <w:b/>
          <w:i/>
        </w:rPr>
        <w:t>A</w:t>
      </w:r>
      <w:r w:rsidRPr="001463AE">
        <w:rPr>
          <w:rStyle w:val="ZzProgram"/>
          <w:b/>
          <w:i/>
          <w:vertAlign w:val="subscript"/>
        </w:rPr>
        <w:t>N</w:t>
      </w:r>
      <w:r>
        <w:t>.</w:t>
      </w:r>
      <w:r w:rsidR="00965265">
        <w:t xml:space="preserve"> </w:t>
      </w:r>
      <w:r w:rsidR="00F4660B">
        <w:t>T</w:t>
      </w:r>
      <w:r w:rsidR="00965265">
        <w:t xml:space="preserve">he </w:t>
      </w:r>
      <w:r w:rsidR="00F4660B">
        <w:t xml:space="preserve">real </w:t>
      </w:r>
      <w:r w:rsidR="00965265">
        <w:t xml:space="preserve">saturation of </w:t>
      </w:r>
      <w:r w:rsidR="00965265" w:rsidRPr="00F4660B">
        <w:rPr>
          <w:rStyle w:val="ZzProgram"/>
          <w:b/>
          <w:i/>
        </w:rPr>
        <w:t>M</w:t>
      </w:r>
      <w:r w:rsidR="00965265">
        <w:t xml:space="preserve"> </w:t>
      </w:r>
      <w:r w:rsidR="00F4660B">
        <w:t>may be</w:t>
      </w:r>
      <w:r w:rsidR="00965265">
        <w:t xml:space="preserve"> less than </w:t>
      </w:r>
      <w:r w:rsidR="00965265" w:rsidRPr="00965265">
        <w:rPr>
          <w:rStyle w:val="ZzProgram"/>
        </w:rPr>
        <w:t>N</w:t>
      </w:r>
      <w:r w:rsidR="00965265">
        <w:t xml:space="preserve"> in case that the alte</w:t>
      </w:r>
      <w:r w:rsidR="00965265">
        <w:t>r</w:t>
      </w:r>
      <w:r w:rsidR="00965265">
        <w:t>natives share some fragments.</w:t>
      </w:r>
    </w:p>
    <w:p w14:paraId="5D530511" w14:textId="77777777" w:rsidR="00651A21" w:rsidRDefault="00651A21" w:rsidP="00651A21">
      <w:pPr>
        <w:pStyle w:val="0Bezny"/>
      </w:pPr>
      <w:r>
        <w:t xml:space="preserve">Interestingly, any model </w:t>
      </w:r>
      <w:r w:rsidRPr="00A648A2">
        <w:rPr>
          <w:rStyle w:val="ZzProgram"/>
          <w:b/>
          <w:i/>
        </w:rPr>
        <w:t>M</w:t>
      </w:r>
      <w:r>
        <w:t xml:space="preserve"> </w:t>
      </w:r>
      <w:r w:rsidR="00A648A2">
        <w:t>may</w:t>
      </w:r>
      <w:r>
        <w:t xml:space="preserve"> be transformed easily to </w:t>
      </w:r>
      <w:r w:rsidR="00A510E1">
        <w:t>the</w:t>
      </w:r>
      <w:r w:rsidR="008D1B93">
        <w:t xml:space="preserve"> </w:t>
      </w:r>
      <w:r w:rsidR="009A6ED1" w:rsidRPr="005676E9">
        <w:t>saturated</w:t>
      </w:r>
      <w:r w:rsidRPr="005676E9">
        <w:t xml:space="preserve"> model</w:t>
      </w:r>
      <w:r>
        <w:t xml:space="preserve"> </w:t>
      </w:r>
      <w:r w:rsidR="00F44505">
        <w:t xml:space="preserve">by </w:t>
      </w:r>
      <w:r w:rsidR="007E18CB">
        <w:t>completing</w:t>
      </w:r>
      <w:r>
        <w:t xml:space="preserve"> every alternative from </w:t>
      </w:r>
      <w:r w:rsidRPr="00A648A2">
        <w:rPr>
          <w:rStyle w:val="ZzProgram"/>
          <w:b/>
          <w:i/>
        </w:rPr>
        <w:t>M</w:t>
      </w:r>
      <w:r>
        <w:t xml:space="preserve"> by the inverse fragments of the fragments not included in that a</w:t>
      </w:r>
      <w:r>
        <w:t>l</w:t>
      </w:r>
      <w:r>
        <w:t>ternative:</w:t>
      </w:r>
    </w:p>
    <w:p w14:paraId="54F64926" w14:textId="77777777" w:rsidR="00651A21" w:rsidRDefault="00651A21" w:rsidP="00091830">
      <w:pPr>
        <w:pStyle w:val="0Program"/>
      </w:pPr>
      <w:r w:rsidRPr="00396BDB">
        <w:t>M</w:t>
      </w:r>
      <w:r>
        <w:t xml:space="preserve"> = </w:t>
      </w:r>
      <w:r w:rsidRPr="00396BDB">
        <w:t>F1</w:t>
      </w:r>
      <w:r>
        <w:t xml:space="preserve"> | </w:t>
      </w:r>
      <w:r w:rsidRPr="00396BDB">
        <w:t>F2</w:t>
      </w:r>
      <w:r>
        <w:t xml:space="preserve"> | </w:t>
      </w:r>
      <w:r w:rsidRPr="00396BDB">
        <w:t>F2</w:t>
      </w:r>
      <w:r>
        <w:t>.</w:t>
      </w:r>
      <w:r w:rsidRPr="00396BDB">
        <w:t>F3</w:t>
      </w:r>
      <w:r>
        <w:br/>
      </w:r>
      <w:r w:rsidR="00BA57C3" w:rsidRPr="0005623D">
        <w:t>M</w:t>
      </w:r>
      <w:r w:rsidR="007207F4" w:rsidRPr="0005623D">
        <w:rPr>
          <w:vertAlign w:val="subscript"/>
        </w:rPr>
        <w:t>sat</w:t>
      </w:r>
      <w:r>
        <w:t xml:space="preserve"> = </w:t>
      </w:r>
      <w:r w:rsidRPr="0005623D">
        <w:t>F1</w:t>
      </w:r>
      <w:r>
        <w:t>.</w:t>
      </w:r>
      <w:r w:rsidRPr="0005623D">
        <w:t>~F2</w:t>
      </w:r>
      <w:r>
        <w:t>.</w:t>
      </w:r>
      <w:r w:rsidRPr="0005623D">
        <w:t>~F3</w:t>
      </w:r>
      <w:r>
        <w:t xml:space="preserve"> | </w:t>
      </w:r>
      <w:r w:rsidRPr="0005623D">
        <w:t>~F1</w:t>
      </w:r>
      <w:r>
        <w:t>.</w:t>
      </w:r>
      <w:r w:rsidRPr="0005623D">
        <w:t>F2</w:t>
      </w:r>
      <w:r>
        <w:t>.</w:t>
      </w:r>
      <w:r w:rsidRPr="0005623D">
        <w:t>~F3</w:t>
      </w:r>
      <w:r>
        <w:t xml:space="preserve"> | </w:t>
      </w:r>
      <w:r w:rsidRPr="0005623D">
        <w:t>~F1</w:t>
      </w:r>
      <w:r>
        <w:t>.</w:t>
      </w:r>
      <w:r w:rsidRPr="0005623D">
        <w:t>F2</w:t>
      </w:r>
      <w:r>
        <w:t>.</w:t>
      </w:r>
      <w:r w:rsidRPr="0005623D">
        <w:t>F3</w:t>
      </w:r>
    </w:p>
    <w:p w14:paraId="07611DD6" w14:textId="77777777" w:rsidR="00651A21" w:rsidRDefault="007207F4" w:rsidP="00091830">
      <w:pPr>
        <w:pStyle w:val="0Program"/>
      </w:pPr>
      <w:r w:rsidRPr="0005623D">
        <w:t>M</w:t>
      </w:r>
      <w:r w:rsidRPr="0005623D">
        <w:rPr>
          <w:vertAlign w:val="subscript"/>
        </w:rPr>
        <w:t>sat</w:t>
      </w:r>
      <w:r w:rsidR="00651A21">
        <w:t>.</w:t>
      </w:r>
      <w:r w:rsidRPr="0005623D">
        <w:t>M</w:t>
      </w:r>
      <w:r w:rsidRPr="0005623D">
        <w:rPr>
          <w:vertAlign w:val="subscript"/>
        </w:rPr>
        <w:t>sat</w:t>
      </w:r>
      <w:r w:rsidR="00651A21">
        <w:t xml:space="preserve"> = </w:t>
      </w:r>
      <w:r w:rsidRPr="0005623D">
        <w:t>M</w:t>
      </w:r>
      <w:r w:rsidRPr="0005623D">
        <w:rPr>
          <w:vertAlign w:val="subscript"/>
        </w:rPr>
        <w:t>sat</w:t>
      </w:r>
    </w:p>
    <w:p w14:paraId="33C244DA" w14:textId="77777777" w:rsidR="005926C6" w:rsidRDefault="008D1B93" w:rsidP="00CA538D">
      <w:pPr>
        <w:pStyle w:val="0Bezny"/>
      </w:pPr>
      <w:r>
        <w:lastRenderedPageBreak/>
        <w:t xml:space="preserve">It follows </w:t>
      </w:r>
      <w:r w:rsidR="008A5C40">
        <w:t xml:space="preserve">from the above that </w:t>
      </w:r>
      <w:r>
        <w:t xml:space="preserve">the models for which </w:t>
      </w:r>
      <w:r w:rsidRPr="008E336F">
        <w:rPr>
          <w:rStyle w:val="ZzProgram"/>
          <w:b/>
          <w:i/>
        </w:rPr>
        <w:t>M</w:t>
      </w:r>
      <w:r w:rsidRPr="009A6ED1">
        <w:rPr>
          <w:rStyle w:val="ZzProgram"/>
        </w:rPr>
        <w:t>.</w:t>
      </w:r>
      <w:r w:rsidRPr="008E336F">
        <w:rPr>
          <w:rStyle w:val="ZzProgram"/>
          <w:b/>
          <w:i/>
        </w:rPr>
        <w:t>M</w:t>
      </w:r>
      <w:r w:rsidRPr="009A6ED1">
        <w:rPr>
          <w:rStyle w:val="ZzProgram"/>
        </w:rPr>
        <w:t xml:space="preserve"> = </w:t>
      </w:r>
      <w:r w:rsidRPr="008E336F">
        <w:rPr>
          <w:rStyle w:val="ZzProgram"/>
          <w:b/>
          <w:i/>
        </w:rPr>
        <w:t>M</w:t>
      </w:r>
      <w:r w:rsidR="00226FEF">
        <w:t xml:space="preserve">; i.e. </w:t>
      </w:r>
      <w:r w:rsidR="00FF641C">
        <w:t>having</w:t>
      </w:r>
      <w:r w:rsidR="00226FEF">
        <w:t xml:space="preserve"> saturation </w:t>
      </w:r>
      <w:r w:rsidR="00226FEF" w:rsidRPr="009A6ED1">
        <w:rPr>
          <w:rStyle w:val="ZzProgram"/>
        </w:rPr>
        <w:t>1</w:t>
      </w:r>
      <w:r w:rsidR="00226FEF">
        <w:t>,</w:t>
      </w:r>
      <w:r>
        <w:t xml:space="preserve"> are equivalent to their </w:t>
      </w:r>
      <w:r w:rsidR="006D5857">
        <w:t>saturated</w:t>
      </w:r>
      <w:r>
        <w:t xml:space="preserve"> model </w:t>
      </w:r>
      <w:r w:rsidR="00717A2A" w:rsidRPr="004041EE">
        <w:rPr>
          <w:rStyle w:val="ZzProgram"/>
          <w:b/>
          <w:i/>
        </w:rPr>
        <w:t>M</w:t>
      </w:r>
      <w:r w:rsidR="004041EE" w:rsidRPr="004041EE">
        <w:rPr>
          <w:rStyle w:val="ZzProgram"/>
          <w:b/>
          <w:i/>
          <w:vertAlign w:val="subscript"/>
        </w:rPr>
        <w:t>sat</w:t>
      </w:r>
      <w:r w:rsidR="00A31F25">
        <w:t xml:space="preserve">; </w:t>
      </w:r>
      <w:r w:rsidR="00E72D4F">
        <w:t xml:space="preserve">i.e. </w:t>
      </w:r>
      <w:r w:rsidR="00284548">
        <w:rPr>
          <w:rStyle w:val="ZzProgram"/>
        </w:rPr>
        <w:t>Sat</w:t>
      </w:r>
      <w:r w:rsidR="00A31F25" w:rsidRPr="009A6ED1">
        <w:rPr>
          <w:rStyle w:val="ZzProgram"/>
        </w:rPr>
        <w:t>(</w:t>
      </w:r>
      <w:r w:rsidR="00A31F25" w:rsidRPr="00C3239C">
        <w:rPr>
          <w:rStyle w:val="ZzProgram"/>
          <w:b/>
          <w:i/>
        </w:rPr>
        <w:t>M</w:t>
      </w:r>
      <w:proofErr w:type="gramStart"/>
      <w:r w:rsidR="00A31F25" w:rsidRPr="009A6ED1">
        <w:rPr>
          <w:rStyle w:val="ZzProgram"/>
        </w:rPr>
        <w:t>)</w:t>
      </w:r>
      <w:r w:rsidR="00510BD9">
        <w:t>=</w:t>
      </w:r>
      <w:proofErr w:type="gramEnd"/>
      <w:r w:rsidR="00510BD9">
        <w:rPr>
          <w:rStyle w:val="ZzProgram"/>
        </w:rPr>
        <w:t>Sat</w:t>
      </w:r>
      <w:r w:rsidR="00510BD9" w:rsidRPr="009A6ED1">
        <w:rPr>
          <w:rStyle w:val="ZzProgram"/>
        </w:rPr>
        <w:t>(</w:t>
      </w:r>
      <w:proofErr w:type="spellStart"/>
      <w:r w:rsidR="00510BD9" w:rsidRPr="00C3239C">
        <w:rPr>
          <w:rStyle w:val="ZzProgram"/>
          <w:b/>
          <w:i/>
        </w:rPr>
        <w:t>M</w:t>
      </w:r>
      <w:r w:rsidR="00510BD9" w:rsidRPr="00C3239C">
        <w:rPr>
          <w:rStyle w:val="ZzProgram"/>
          <w:b/>
          <w:i/>
          <w:vertAlign w:val="subscript"/>
        </w:rPr>
        <w:t>sat</w:t>
      </w:r>
      <w:proofErr w:type="spellEnd"/>
      <w:r w:rsidR="00510BD9" w:rsidRPr="009A6ED1">
        <w:rPr>
          <w:rStyle w:val="ZzProgram"/>
        </w:rPr>
        <w:t>)</w:t>
      </w:r>
      <w:r w:rsidR="00A31F25">
        <w:t xml:space="preserve">= </w:t>
      </w:r>
      <w:r w:rsidR="00CD41BF">
        <w:rPr>
          <w:rStyle w:val="ZzProgram"/>
        </w:rPr>
        <w:t>1</w:t>
      </w:r>
      <w:r w:rsidR="00A31F25">
        <w:t>.</w:t>
      </w:r>
      <w:r w:rsidR="00FF641C">
        <w:t xml:space="preserve"> In other words</w:t>
      </w:r>
      <w:r w:rsidR="005365DE">
        <w:t>,</w:t>
      </w:r>
      <w:r w:rsidR="00FF641C">
        <w:t xml:space="preserve"> the alte</w:t>
      </w:r>
      <w:r w:rsidR="00FF641C">
        <w:t>r</w:t>
      </w:r>
      <w:r w:rsidR="00FF641C">
        <w:t xml:space="preserve">natives of such models contain </w:t>
      </w:r>
      <w:r w:rsidR="009F3DE3">
        <w:t xml:space="preserve">(implicitly or explicitly) </w:t>
      </w:r>
      <w:r w:rsidR="00FF641C">
        <w:t>the complementary inverse fra</w:t>
      </w:r>
      <w:r w:rsidR="00FF641C">
        <w:t>g</w:t>
      </w:r>
      <w:r w:rsidR="00FF641C">
        <w:t>ments.</w:t>
      </w:r>
    </w:p>
    <w:p w14:paraId="3ED83C2F" w14:textId="77777777" w:rsidR="00994DAF" w:rsidRDefault="00994DAF" w:rsidP="00CA538D">
      <w:pPr>
        <w:pStyle w:val="0Bezny"/>
      </w:pPr>
      <w:r>
        <w:t xml:space="preserve">The significance of the saturation property may be illustrated on the scenario </w:t>
      </w:r>
      <w:r w:rsidR="00327982">
        <w:t>in which two recognizer</w:t>
      </w:r>
      <w:r w:rsidR="00281CB2">
        <w:t xml:space="preserve">s </w:t>
      </w:r>
      <w:r w:rsidR="00327982">
        <w:t>equipped with the same model are used to recognize features in the same o</w:t>
      </w:r>
      <w:r w:rsidR="00327982">
        <w:t>b</w:t>
      </w:r>
      <w:r w:rsidR="00327982">
        <w:t>ject in parallel.</w:t>
      </w:r>
    </w:p>
    <w:p w14:paraId="08899A83" w14:textId="77777777" w:rsidR="00116A37" w:rsidRDefault="00B95852" w:rsidP="00CA538D">
      <w:pPr>
        <w:pStyle w:val="0Bezny"/>
      </w:pPr>
      <w:r>
        <w:t>First</w:t>
      </w:r>
      <w:r w:rsidR="00596BC2">
        <w:t>,</w:t>
      </w:r>
      <w:r>
        <w:t xml:space="preserve"> let us consider t</w:t>
      </w:r>
      <w:r w:rsidR="00116A37">
        <w:t>wo recognizer</w:t>
      </w:r>
      <w:r w:rsidR="00596BC2">
        <w:t>s</w:t>
      </w:r>
      <w:r w:rsidR="00116A37">
        <w:t xml:space="preserve"> </w:t>
      </w:r>
      <w:r>
        <w:t xml:space="preserve">working </w:t>
      </w:r>
      <w:r w:rsidR="00116A37">
        <w:t xml:space="preserve">with </w:t>
      </w:r>
      <w:r w:rsidR="00FD4B83">
        <w:t>the same</w:t>
      </w:r>
      <w:r w:rsidR="00116A37">
        <w:t xml:space="preserve"> </w:t>
      </w:r>
      <w:r w:rsidR="00116A37" w:rsidRPr="00FD4B83">
        <w:rPr>
          <w:b/>
        </w:rPr>
        <w:t>non-saturated</w:t>
      </w:r>
      <w:r w:rsidR="00116A37">
        <w:t xml:space="preserve"> model</w:t>
      </w:r>
      <w:r>
        <w:t xml:space="preserve">. It is further assumed that </w:t>
      </w:r>
      <w:r w:rsidR="00F35E2B">
        <w:t xml:space="preserve">each </w:t>
      </w:r>
      <w:r>
        <w:t>recognizer uses</w:t>
      </w:r>
      <w:r w:rsidR="00F35E2B">
        <w:t xml:space="preserve"> a different morphing strategy</w:t>
      </w:r>
      <w:r>
        <w:t>. Then it</w:t>
      </w:r>
      <w:r w:rsidR="00F35E2B">
        <w:t xml:space="preserve"> may </w:t>
      </w:r>
      <w:r>
        <w:t>ha</w:t>
      </w:r>
      <w:r>
        <w:t>p</w:t>
      </w:r>
      <w:r>
        <w:t xml:space="preserve">pen that those recognizers </w:t>
      </w:r>
      <w:r w:rsidR="00F35E2B">
        <w:t xml:space="preserve">simultaneously recognize two distinct alternatives </w:t>
      </w:r>
      <w:r w:rsidR="00F35E2B" w:rsidRPr="00AA51B9">
        <w:rPr>
          <w:rStyle w:val="ZzProgram"/>
          <w:b/>
        </w:rPr>
        <w:t>A1</w:t>
      </w:r>
      <w:r w:rsidR="00F35E2B">
        <w:t xml:space="preserve">, </w:t>
      </w:r>
      <w:r w:rsidR="00F35E2B" w:rsidRPr="00AA51B9">
        <w:rPr>
          <w:rStyle w:val="ZzProgram"/>
          <w:b/>
        </w:rPr>
        <w:t>A2</w:t>
      </w:r>
      <w:r>
        <w:t xml:space="preserve"> </w:t>
      </w:r>
      <w:r w:rsidR="00465ADD">
        <w:t xml:space="preserve">in the real object, </w:t>
      </w:r>
      <w:r w:rsidR="00F35E2B">
        <w:t xml:space="preserve">such that the join </w:t>
      </w:r>
      <w:r w:rsidR="00F35E2B" w:rsidRPr="00AA51B9">
        <w:rPr>
          <w:rStyle w:val="ZzProgram"/>
          <w:b/>
          <w:i/>
        </w:rPr>
        <w:t>A1</w:t>
      </w:r>
      <w:r w:rsidR="00F35E2B">
        <w:t>.</w:t>
      </w:r>
      <w:r w:rsidR="00F35E2B" w:rsidRPr="00AA51B9">
        <w:rPr>
          <w:rStyle w:val="ZzProgram"/>
          <w:b/>
          <w:i/>
        </w:rPr>
        <w:t>A2</w:t>
      </w:r>
      <w:r w:rsidR="00F35E2B">
        <w:t xml:space="preserve"> </w:t>
      </w:r>
      <w:r w:rsidR="00F35E2B" w:rsidRPr="00704EB8">
        <w:rPr>
          <w:i/>
        </w:rPr>
        <w:t>does not belong</w:t>
      </w:r>
      <w:r w:rsidR="00F35E2B">
        <w:t xml:space="preserve"> to the </w:t>
      </w:r>
      <w:r w:rsidR="002F216B">
        <w:t xml:space="preserve">used </w:t>
      </w:r>
      <w:r w:rsidR="00476423">
        <w:t xml:space="preserve">(non-saturated) </w:t>
      </w:r>
      <w:r w:rsidR="00F35E2B">
        <w:t>morph model.</w:t>
      </w:r>
      <w:r w:rsidR="00704EB8">
        <w:t xml:space="preserve"> In other words the two recognizers running in parallel may reveal new </w:t>
      </w:r>
      <w:r w:rsidR="00CF3013">
        <w:t xml:space="preserve">alternatives; i.e. </w:t>
      </w:r>
      <w:r w:rsidR="00CF3013" w:rsidRPr="002D0017">
        <w:rPr>
          <w:i/>
        </w:rPr>
        <w:t xml:space="preserve">new </w:t>
      </w:r>
      <w:r w:rsidR="00FE6843">
        <w:rPr>
          <w:i/>
        </w:rPr>
        <w:t>forms</w:t>
      </w:r>
      <w:r w:rsidR="00CF3013">
        <w:t>.</w:t>
      </w:r>
    </w:p>
    <w:p w14:paraId="21F9595A" w14:textId="77777777" w:rsidR="00F333EA" w:rsidRDefault="00FD4B83" w:rsidP="00CA538D">
      <w:pPr>
        <w:pStyle w:val="0Bezny"/>
      </w:pPr>
      <w:r>
        <w:t>On the other hand, two</w:t>
      </w:r>
      <w:r w:rsidR="00E15B23">
        <w:t xml:space="preserve"> </w:t>
      </w:r>
      <w:r w:rsidR="001C7E38">
        <w:t>recognizer</w:t>
      </w:r>
      <w:r w:rsidR="0013313A">
        <w:t>s</w:t>
      </w:r>
      <w:r w:rsidR="001C7E38">
        <w:t xml:space="preserve"> equipped with the same </w:t>
      </w:r>
      <w:r w:rsidR="001C7E38" w:rsidRPr="001C7E38">
        <w:rPr>
          <w:b/>
        </w:rPr>
        <w:t>saturated</w:t>
      </w:r>
      <w:r w:rsidR="001C7E38">
        <w:t xml:space="preserve"> model</w:t>
      </w:r>
      <w:r w:rsidR="0045341B">
        <w:t xml:space="preserve"> and </w:t>
      </w:r>
      <w:r w:rsidR="00F333EA">
        <w:t>using different strategies may also recognize tw</w:t>
      </w:r>
      <w:r w:rsidR="0045341B">
        <w:t xml:space="preserve">o different alternatives </w:t>
      </w:r>
      <w:r w:rsidR="0045341B" w:rsidRPr="0013313A">
        <w:rPr>
          <w:b/>
        </w:rPr>
        <w:t>A1</w:t>
      </w:r>
      <w:r w:rsidR="0045341B">
        <w:t xml:space="preserve">, </w:t>
      </w:r>
      <w:r w:rsidR="0045341B" w:rsidRPr="0013313A">
        <w:rPr>
          <w:b/>
        </w:rPr>
        <w:t>A2</w:t>
      </w:r>
      <w:r w:rsidR="0045341B">
        <w:t xml:space="preserve"> at the same time.</w:t>
      </w:r>
      <w:r w:rsidR="00F333EA">
        <w:t xml:space="preserve"> </w:t>
      </w:r>
      <w:proofErr w:type="gramStart"/>
      <w:r w:rsidR="0045341B">
        <w:t>H</w:t>
      </w:r>
      <w:r w:rsidR="00F333EA">
        <w:t xml:space="preserve">owever, in this case the join </w:t>
      </w:r>
      <w:r w:rsidR="00F333EA" w:rsidRPr="00B914EE">
        <w:rPr>
          <w:rStyle w:val="ZzProgram"/>
          <w:b/>
          <w:i/>
        </w:rPr>
        <w:t>A1</w:t>
      </w:r>
      <w:r w:rsidR="00F333EA">
        <w:t>.</w:t>
      </w:r>
      <w:r w:rsidR="00F333EA" w:rsidRPr="00B914EE">
        <w:rPr>
          <w:rStyle w:val="ZzProgram"/>
          <w:b/>
          <w:i/>
        </w:rPr>
        <w:t>A2</w:t>
      </w:r>
      <w:r w:rsidR="00F333EA">
        <w:t xml:space="preserve"> </w:t>
      </w:r>
      <w:r w:rsidR="0013313A">
        <w:t xml:space="preserve">will </w:t>
      </w:r>
      <w:r w:rsidR="00F333EA" w:rsidRPr="0045341B">
        <w:rPr>
          <w:i/>
        </w:rPr>
        <w:t>always belong</w:t>
      </w:r>
      <w:r w:rsidR="00F333EA">
        <w:t xml:space="preserve"> to the </w:t>
      </w:r>
      <w:r w:rsidR="00B914EE">
        <w:t>(</w:t>
      </w:r>
      <w:r w:rsidR="00F333EA">
        <w:t>saturated</w:t>
      </w:r>
      <w:r w:rsidR="00B914EE">
        <w:t>)</w:t>
      </w:r>
      <w:r w:rsidR="00F333EA">
        <w:t xml:space="preserve"> morph model used by the two recognizers</w:t>
      </w:r>
      <w:r w:rsidR="00F2204B">
        <w:t>.</w:t>
      </w:r>
      <w:proofErr w:type="gramEnd"/>
    </w:p>
    <w:p w14:paraId="75E5894A" w14:textId="77777777" w:rsidR="00777D46" w:rsidRDefault="004176D4" w:rsidP="00CA538D">
      <w:pPr>
        <w:pStyle w:val="0Bezny"/>
      </w:pPr>
      <w:r>
        <w:t>It may be concluded from the above that the</w:t>
      </w:r>
      <w:r w:rsidR="004506A1">
        <w:t xml:space="preserve"> parallel recognizers in the</w:t>
      </w:r>
      <w:r>
        <w:t xml:space="preserve"> former case (non-saturated models) </w:t>
      </w:r>
      <w:r w:rsidRPr="00F1608E">
        <w:rPr>
          <w:i/>
        </w:rPr>
        <w:t>i</w:t>
      </w:r>
      <w:r w:rsidR="00777D46" w:rsidRPr="00F1608E">
        <w:rPr>
          <w:i/>
        </w:rPr>
        <w:t>n</w:t>
      </w:r>
      <w:r w:rsidR="004506A1" w:rsidRPr="00F1608E">
        <w:rPr>
          <w:i/>
        </w:rPr>
        <w:t>crease</w:t>
      </w:r>
      <w:r w:rsidR="00777D46" w:rsidRPr="00F1608E">
        <w:rPr>
          <w:i/>
        </w:rPr>
        <w:t xml:space="preserve"> the resolution</w:t>
      </w:r>
      <w:r w:rsidR="00777D46">
        <w:t xml:space="preserve"> of the </w:t>
      </w:r>
      <w:r w:rsidR="004506A1">
        <w:t>recognition</w:t>
      </w:r>
      <w:r w:rsidR="00777D46">
        <w:t>, i.e. the number of alternatives,</w:t>
      </w:r>
      <w:r>
        <w:t xml:space="preserve"> while the </w:t>
      </w:r>
      <w:r w:rsidR="00835816">
        <w:t xml:space="preserve">recognizers in the latter case </w:t>
      </w:r>
      <w:r w:rsidR="00835816" w:rsidRPr="00F1608E">
        <w:rPr>
          <w:i/>
        </w:rPr>
        <w:t>improve</w:t>
      </w:r>
      <w:r w:rsidRPr="00F1608E">
        <w:rPr>
          <w:i/>
        </w:rPr>
        <w:t xml:space="preserve"> the </w:t>
      </w:r>
      <w:r w:rsidR="005A18F3">
        <w:rPr>
          <w:i/>
        </w:rPr>
        <w:t>accuracy</w:t>
      </w:r>
      <w:r>
        <w:t xml:space="preserve"> (</w:t>
      </w:r>
      <w:r w:rsidR="005A18F3">
        <w:t>quality</w:t>
      </w:r>
      <w:r>
        <w:t>) of the recognition.</w:t>
      </w:r>
    </w:p>
    <w:p w14:paraId="01D0D38C" w14:textId="77777777" w:rsidR="00151BB3" w:rsidRDefault="00DF1A8D" w:rsidP="00CA538D">
      <w:pPr>
        <w:pStyle w:val="0Bezny"/>
      </w:pPr>
      <w:r>
        <w:t>The above-described e</w:t>
      </w:r>
      <w:r w:rsidR="001D2F7D">
        <w:t>ffect may be illustrated on a simple model consisting of three single-fragment alter</w:t>
      </w:r>
      <w:r w:rsidR="00637A73">
        <w:t xml:space="preserve">natives </w:t>
      </w:r>
      <w:r w:rsidR="00637A73" w:rsidRPr="00A13704">
        <w:rPr>
          <w:rStyle w:val="ZzProgram"/>
          <w:b/>
        </w:rPr>
        <w:t>A</w:t>
      </w:r>
      <w:r w:rsidR="00637A73">
        <w:t xml:space="preserve">, </w:t>
      </w:r>
      <w:r w:rsidR="00637A73" w:rsidRPr="00A13704">
        <w:rPr>
          <w:rStyle w:val="ZzProgram"/>
          <w:b/>
        </w:rPr>
        <w:t>B</w:t>
      </w:r>
      <w:r w:rsidR="00637A73">
        <w:t xml:space="preserve">, </w:t>
      </w:r>
      <w:r w:rsidR="00637A73" w:rsidRPr="00A13704">
        <w:rPr>
          <w:rStyle w:val="ZzProgram"/>
          <w:b/>
        </w:rPr>
        <w:t>C</w:t>
      </w:r>
      <w:r w:rsidR="00637A73">
        <w:t xml:space="preserve"> (</w:t>
      </w:r>
      <w:r w:rsidR="00527502">
        <w:fldChar w:fldCharType="begin"/>
      </w:r>
      <w:r w:rsidR="00527502">
        <w:instrText xml:space="preserve"> REF _Ref315467354 \h </w:instrText>
      </w:r>
      <w:r w:rsidR="00527502">
        <w:fldChar w:fldCharType="separate"/>
      </w:r>
      <w:r w:rsidR="004E5CD2">
        <w:t xml:space="preserve">Listing </w:t>
      </w:r>
      <w:r w:rsidR="004E5CD2">
        <w:rPr>
          <w:noProof/>
        </w:rPr>
        <w:t>53</w:t>
      </w:r>
      <w:r w:rsidR="00527502">
        <w:fldChar w:fldCharType="end"/>
      </w:r>
      <w:r w:rsidR="00637A73">
        <w:t>).</w:t>
      </w:r>
      <w:r w:rsidR="009B5C5A">
        <w:t xml:space="preserve"> The goal is to examine how the resolution and the </w:t>
      </w:r>
      <w:r w:rsidR="00527502">
        <w:t>accuracy</w:t>
      </w:r>
      <w:r w:rsidR="009B5C5A">
        <w:t xml:space="preserve"> change </w:t>
      </w:r>
      <w:r w:rsidR="00C45EDD">
        <w:t>in response to</w:t>
      </w:r>
      <w:r w:rsidR="009B5C5A">
        <w:t xml:space="preserve"> </w:t>
      </w:r>
      <w:r w:rsidR="00C45EDD">
        <w:t>adding new</w:t>
      </w:r>
      <w:r w:rsidR="009B5C5A">
        <w:t xml:space="preserve"> recognizer</w:t>
      </w:r>
      <w:r w:rsidR="00C45EDD">
        <w:t>s</w:t>
      </w:r>
      <w:r w:rsidR="009B5C5A">
        <w:t>.</w:t>
      </w:r>
    </w:p>
    <w:p w14:paraId="4350587B" w14:textId="77777777" w:rsidR="00A13704" w:rsidRDefault="00A13704" w:rsidP="00A13704">
      <w:pPr>
        <w:pStyle w:val="Titulek"/>
      </w:pPr>
      <w:bookmarkStart w:id="275" w:name="_Ref315467354"/>
      <w:bookmarkStart w:id="276" w:name="_Toc326487316"/>
      <w:r>
        <w:t xml:space="preserve">Listing </w:t>
      </w:r>
      <w:r>
        <w:fldChar w:fldCharType="begin"/>
      </w:r>
      <w:r>
        <w:instrText xml:space="preserve"> SEQ Listing \* ARABIC </w:instrText>
      </w:r>
      <w:r>
        <w:fldChar w:fldCharType="separate"/>
      </w:r>
      <w:r w:rsidR="004E5CD2">
        <w:rPr>
          <w:noProof/>
        </w:rPr>
        <w:t>53</w:t>
      </w:r>
      <w:r>
        <w:fldChar w:fldCharType="end"/>
      </w:r>
      <w:bookmarkEnd w:id="275"/>
      <w:r>
        <w:t>: Increasing the resolution and the accuracy by saturating the model</w:t>
      </w:r>
      <w:bookmarkEnd w:id="276"/>
    </w:p>
    <w:p w14:paraId="7C5F507B" w14:textId="77777777" w:rsidR="001C7E38" w:rsidRDefault="00E77D6D" w:rsidP="00091830">
      <w:pPr>
        <w:pStyle w:val="0Program"/>
      </w:pPr>
      <w:r w:rsidRPr="00D51552">
        <w:rPr>
          <w:b/>
          <w:i/>
        </w:rPr>
        <w:t>M</w:t>
      </w:r>
      <w:r>
        <w:t xml:space="preserve"> = </w:t>
      </w:r>
      <w:r w:rsidRPr="00D51552">
        <w:rPr>
          <w:b/>
          <w:i/>
        </w:rPr>
        <w:t>A</w:t>
      </w:r>
      <w:r>
        <w:t xml:space="preserve"> | </w:t>
      </w:r>
      <w:r w:rsidRPr="00D51552">
        <w:rPr>
          <w:b/>
          <w:i/>
        </w:rPr>
        <w:t>B</w:t>
      </w:r>
      <w:r>
        <w:t xml:space="preserve"> | </w:t>
      </w:r>
      <w:r w:rsidRPr="00D51552">
        <w:rPr>
          <w:b/>
          <w:i/>
        </w:rPr>
        <w:t>C</w:t>
      </w:r>
      <w:r w:rsidR="0062710A">
        <w:br/>
      </w:r>
      <w:r w:rsidR="003E651A">
        <w:br/>
        <w:t xml:space="preserve">1. </w:t>
      </w:r>
      <w:r w:rsidR="003E651A" w:rsidRPr="00D51552">
        <w:rPr>
          <w:b/>
          <w:i/>
        </w:rPr>
        <w:t>M</w:t>
      </w:r>
      <w:r w:rsidR="003E651A">
        <w:t>(</w:t>
      </w:r>
      <w:r w:rsidR="005E6329">
        <w:t>s1</w:t>
      </w:r>
      <w:r w:rsidR="003E651A">
        <w:t>)</w:t>
      </w:r>
      <w:r w:rsidR="00F168C1">
        <w:t xml:space="preserve"> Res = 3</w:t>
      </w:r>
      <w:r w:rsidR="003E651A">
        <w:br/>
        <w:t>2.</w:t>
      </w:r>
      <w:r w:rsidR="003E651A" w:rsidRPr="003E651A">
        <w:t xml:space="preserve"> </w:t>
      </w:r>
      <w:r w:rsidR="003E651A" w:rsidRPr="00D51552">
        <w:rPr>
          <w:b/>
          <w:i/>
        </w:rPr>
        <w:t>M</w:t>
      </w:r>
      <w:r w:rsidR="003E651A">
        <w:t>(</w:t>
      </w:r>
      <w:r w:rsidR="005E6329">
        <w:t>s1</w:t>
      </w:r>
      <w:r w:rsidR="003E651A">
        <w:t>).</w:t>
      </w:r>
      <w:r w:rsidR="003E651A" w:rsidRPr="00D51552">
        <w:rPr>
          <w:b/>
          <w:i/>
        </w:rPr>
        <w:t>M</w:t>
      </w:r>
      <w:r w:rsidR="003E651A">
        <w:t>(</w:t>
      </w:r>
      <w:r w:rsidR="005E6329">
        <w:t>s2</w:t>
      </w:r>
      <w:r w:rsidR="003E651A">
        <w:t>)</w:t>
      </w:r>
      <w:r w:rsidR="00F168C1">
        <w:t xml:space="preserve"> Res = </w:t>
      </w:r>
      <w:r w:rsidR="00185C8C">
        <w:t>6</w:t>
      </w:r>
      <w:r w:rsidR="003E651A">
        <w:br/>
        <w:t xml:space="preserve">3. </w:t>
      </w:r>
      <w:r w:rsidR="003E651A" w:rsidRPr="00D51552">
        <w:rPr>
          <w:b/>
          <w:i/>
        </w:rPr>
        <w:t>M</w:t>
      </w:r>
      <w:r w:rsidR="003E651A">
        <w:t>(</w:t>
      </w:r>
      <w:r w:rsidR="005E6329">
        <w:t>s1</w:t>
      </w:r>
      <w:r w:rsidR="003E651A">
        <w:t>).</w:t>
      </w:r>
      <w:r w:rsidR="003E651A" w:rsidRPr="00D51552">
        <w:rPr>
          <w:b/>
          <w:i/>
        </w:rPr>
        <w:t>M</w:t>
      </w:r>
      <w:r w:rsidR="003E651A">
        <w:t>(</w:t>
      </w:r>
      <w:r w:rsidR="005E6329">
        <w:t>s2</w:t>
      </w:r>
      <w:r w:rsidR="003E651A">
        <w:t>).</w:t>
      </w:r>
      <w:r w:rsidR="003E651A" w:rsidRPr="00D51552">
        <w:rPr>
          <w:b/>
          <w:i/>
        </w:rPr>
        <w:t>M</w:t>
      </w:r>
      <w:r w:rsidR="003E651A">
        <w:t>(</w:t>
      </w:r>
      <w:r w:rsidR="005E6329">
        <w:t>s3</w:t>
      </w:r>
      <w:r w:rsidR="003E651A">
        <w:t>)</w:t>
      </w:r>
      <w:r w:rsidR="00F168C1">
        <w:t xml:space="preserve"> Res = </w:t>
      </w:r>
      <w:r w:rsidR="00185C8C">
        <w:t>7</w:t>
      </w:r>
      <w:r w:rsidR="006D534A">
        <w:t>, saturated</w:t>
      </w:r>
      <w:r w:rsidR="00DB5127">
        <w:br/>
        <w:t xml:space="preserve">4. </w:t>
      </w:r>
      <w:r w:rsidR="007575DA" w:rsidRPr="00D51552">
        <w:rPr>
          <w:b/>
          <w:i/>
        </w:rPr>
        <w:t>M</w:t>
      </w:r>
      <w:r w:rsidR="007575DA">
        <w:t>(</w:t>
      </w:r>
      <w:r w:rsidR="005E6329">
        <w:t>s1</w:t>
      </w:r>
      <w:r w:rsidR="007575DA">
        <w:t>).</w:t>
      </w:r>
      <w:r w:rsidR="007575DA" w:rsidRPr="00D51552">
        <w:rPr>
          <w:b/>
          <w:i/>
        </w:rPr>
        <w:t>M</w:t>
      </w:r>
      <w:r w:rsidR="007575DA">
        <w:t>(</w:t>
      </w:r>
      <w:r w:rsidR="005E6329">
        <w:t>s2</w:t>
      </w:r>
      <w:r w:rsidR="007575DA">
        <w:t>).</w:t>
      </w:r>
      <w:r w:rsidR="007575DA" w:rsidRPr="00D51552">
        <w:rPr>
          <w:b/>
          <w:i/>
        </w:rPr>
        <w:t>M</w:t>
      </w:r>
      <w:r w:rsidR="005E6329">
        <w:t>(s3</w:t>
      </w:r>
      <w:r w:rsidR="007575DA">
        <w:t>).</w:t>
      </w:r>
      <w:r w:rsidR="007575DA" w:rsidRPr="00D51552">
        <w:rPr>
          <w:b/>
          <w:i/>
        </w:rPr>
        <w:t>M</w:t>
      </w:r>
      <w:r w:rsidR="007575DA">
        <w:t>(</w:t>
      </w:r>
      <w:r w:rsidR="005E6329">
        <w:t>s4</w:t>
      </w:r>
      <w:r w:rsidR="007575DA">
        <w:t xml:space="preserve">) Res = 7, </w:t>
      </w:r>
      <w:r w:rsidR="00FA1908">
        <w:t>begins</w:t>
      </w:r>
      <w:r w:rsidR="007575DA">
        <w:t xml:space="preserve"> </w:t>
      </w:r>
      <w:r w:rsidR="00114220">
        <w:t>to raise</w:t>
      </w:r>
      <w:r w:rsidR="007575DA">
        <w:t xml:space="preserve"> quality, </w:t>
      </w:r>
      <w:r w:rsidR="000C751A">
        <w:t>the resolution stops</w:t>
      </w:r>
      <w:r w:rsidR="00835B81">
        <w:t xml:space="preserve"> </w:t>
      </w:r>
      <w:r w:rsidR="00D51552">
        <w:t>increasing</w:t>
      </w:r>
    </w:p>
    <w:p w14:paraId="6F9F81CE" w14:textId="77777777" w:rsidR="006D534A" w:rsidRDefault="006D534A" w:rsidP="00CA538D">
      <w:pPr>
        <w:pStyle w:val="0Bezny"/>
      </w:pPr>
      <w:r>
        <w:t>The saturation of this model is 3</w:t>
      </w:r>
      <w:r w:rsidR="00754FB3">
        <w:t>; it follows</w:t>
      </w:r>
      <w:r>
        <w:t xml:space="preserve"> that the resolution will increase </w:t>
      </w:r>
      <w:r w:rsidR="00055CDE">
        <w:t>until the nu</w:t>
      </w:r>
      <w:r w:rsidR="00055CDE">
        <w:t>m</w:t>
      </w:r>
      <w:r w:rsidR="00055CDE">
        <w:t>ber of recognizers exceeds</w:t>
      </w:r>
      <w:r>
        <w:t xml:space="preserve"> </w:t>
      </w:r>
      <w:r w:rsidR="00055CDE">
        <w:t>3.</w:t>
      </w:r>
      <w:r w:rsidR="0047529C">
        <w:t xml:space="preserve"> After that</w:t>
      </w:r>
      <w:r w:rsidR="00826092">
        <w:t>,</w:t>
      </w:r>
      <w:r w:rsidR="0047529C">
        <w:t xml:space="preserve"> every new recognizer will improve the accuracy of the recognition.</w:t>
      </w:r>
    </w:p>
    <w:p w14:paraId="5543B73E" w14:textId="77777777" w:rsidR="00165896" w:rsidRDefault="002C166A" w:rsidP="00CA538D">
      <w:pPr>
        <w:pStyle w:val="0Bezny"/>
      </w:pPr>
      <w:r>
        <w:t>The</w:t>
      </w:r>
      <w:r w:rsidR="00CE02FC">
        <w:t xml:space="preserve"> first scenario begins with a single recognizer </w:t>
      </w:r>
      <w:r w:rsidR="00CE02FC" w:rsidRPr="00826092">
        <w:rPr>
          <w:rStyle w:val="ZzProgram"/>
          <w:b/>
          <w:i/>
        </w:rPr>
        <w:t>M</w:t>
      </w:r>
      <w:r w:rsidR="00CE02FC" w:rsidRPr="00CE02FC">
        <w:rPr>
          <w:rStyle w:val="ZzProgram"/>
        </w:rPr>
        <w:t>(</w:t>
      </w:r>
      <w:r w:rsidR="00AC74D0">
        <w:rPr>
          <w:rStyle w:val="ZzProgram"/>
        </w:rPr>
        <w:t>s1</w:t>
      </w:r>
      <w:r w:rsidR="00CE02FC" w:rsidRPr="00CE02FC">
        <w:rPr>
          <w:rStyle w:val="ZzProgram"/>
        </w:rPr>
        <w:t>)</w:t>
      </w:r>
      <w:r w:rsidR="00CE02FC">
        <w:t xml:space="preserve"> </w:t>
      </w:r>
      <w:r w:rsidR="00C70454">
        <w:t>(t</w:t>
      </w:r>
      <w:r w:rsidR="00CE02FC">
        <w:t xml:space="preserve">he </w:t>
      </w:r>
      <w:r w:rsidR="00AC74D0">
        <w:t xml:space="preserve">parameter </w:t>
      </w:r>
      <w:r w:rsidR="00CE02FC">
        <w:t>represents the stra</w:t>
      </w:r>
      <w:r w:rsidR="00CE02FC">
        <w:t>t</w:t>
      </w:r>
      <w:r w:rsidR="00CE02FC">
        <w:t>e</w:t>
      </w:r>
      <w:r w:rsidR="00BC72A6">
        <w:t>gy used by the recognizer</w:t>
      </w:r>
      <w:r w:rsidR="00C70454">
        <w:t>).</w:t>
      </w:r>
      <w:r w:rsidR="006D534A">
        <w:t xml:space="preserve"> The resolution o</w:t>
      </w:r>
      <w:r w:rsidR="00C70454">
        <w:t xml:space="preserve">f </w:t>
      </w:r>
      <w:r w:rsidR="00BB1631">
        <w:t xml:space="preserve">the model is 3. In the second scenario a new recognizer using strategy </w:t>
      </w:r>
      <w:r w:rsidR="00AC74D0">
        <w:rPr>
          <w:rStyle w:val="ZzProgram"/>
        </w:rPr>
        <w:t>s</w:t>
      </w:r>
      <w:r w:rsidR="00BB1631" w:rsidRPr="00C2221B">
        <w:rPr>
          <w:rStyle w:val="ZzProgram"/>
        </w:rPr>
        <w:t>2</w:t>
      </w:r>
      <w:r w:rsidR="00BB1631">
        <w:t xml:space="preserve"> is added, which results in </w:t>
      </w:r>
      <w:r w:rsidR="00826092">
        <w:t>the increase of</w:t>
      </w:r>
      <w:r w:rsidR="00BB1631">
        <w:t xml:space="preserve"> the resolution to 6. In the third scenario the joined model of the three recognizers becomes saturated; i.e. the </w:t>
      </w:r>
      <w:r w:rsidR="00BB1631">
        <w:lastRenderedPageBreak/>
        <w:t>resolution is 7. In the fourth scenario, the new recognizer does not change the overall res</w:t>
      </w:r>
      <w:r w:rsidR="00BB1631">
        <w:t>o</w:t>
      </w:r>
      <w:r w:rsidR="00BB1631">
        <w:t>lution (it remains 7), but it improves the accuracy (quality) of the recognition</w:t>
      </w:r>
      <w:r w:rsidR="009716EF">
        <w:t xml:space="preserve"> (two ind</w:t>
      </w:r>
      <w:r w:rsidR="009716EF">
        <w:t>e</w:t>
      </w:r>
      <w:r w:rsidR="009716EF">
        <w:t>pendent suggestions are composed)</w:t>
      </w:r>
      <w:r w:rsidR="00BB1631">
        <w:t>.</w:t>
      </w:r>
    </w:p>
    <w:p w14:paraId="21D9A5A9" w14:textId="77777777" w:rsidR="0077277E" w:rsidRDefault="00E77D6D" w:rsidP="00CA538D">
      <w:pPr>
        <w:pStyle w:val="0Bezny"/>
      </w:pPr>
      <w:r>
        <w:t xml:space="preserve">Having analyzed the “exponentiation” of a morph model, the question of </w:t>
      </w:r>
      <w:r w:rsidR="00B47A7D">
        <w:t>finding the ana</w:t>
      </w:r>
      <w:r w:rsidR="00B47A7D">
        <w:t>l</w:t>
      </w:r>
      <w:r w:rsidR="00B47A7D">
        <w:t>ogy to the</w:t>
      </w:r>
      <w:r w:rsidR="00C75EEE">
        <w:t xml:space="preserve"> inverse operation</w:t>
      </w:r>
      <w:r w:rsidR="00994060">
        <w:t xml:space="preserve"> should automatically follow</w:t>
      </w:r>
      <w:r w:rsidR="00C75EEE">
        <w:t xml:space="preserve">; i.e. </w:t>
      </w:r>
      <w:r w:rsidR="00A758B2">
        <w:t xml:space="preserve">the question of </w:t>
      </w:r>
      <w:r w:rsidR="00C75EEE">
        <w:t>determining the</w:t>
      </w:r>
      <w:r w:rsidR="00B47A7D">
        <w:t xml:space="preserve"> </w:t>
      </w:r>
      <w:r w:rsidR="00C75EEE">
        <w:t>“</w:t>
      </w:r>
      <w:r w:rsidR="00B47A7D" w:rsidRPr="00B47A7D">
        <w:rPr>
          <w:i/>
        </w:rPr>
        <w:t>n</w:t>
      </w:r>
      <w:r w:rsidR="00B47A7D">
        <w:t>th root</w:t>
      </w:r>
      <w:r w:rsidR="00C75EEE">
        <w:t>” of a morph model.</w:t>
      </w:r>
    </w:p>
    <w:p w14:paraId="35B4F998" w14:textId="77777777" w:rsidR="00A758B2" w:rsidRDefault="009D188D" w:rsidP="00CA538D">
      <w:pPr>
        <w:pStyle w:val="0Bezny"/>
      </w:pPr>
      <w:r>
        <w:t xml:space="preserve">Let </w:t>
      </w:r>
      <w:r w:rsidRPr="00EF3F0C">
        <w:rPr>
          <w:rStyle w:val="ZzProgram"/>
          <w:b/>
          <w:i/>
        </w:rPr>
        <w:t>M</w:t>
      </w:r>
      <w:r>
        <w:t xml:space="preserve"> be a morph model. The </w:t>
      </w:r>
      <w:r w:rsidRPr="009D188D">
        <w:rPr>
          <w:i/>
        </w:rPr>
        <w:t>n</w:t>
      </w:r>
      <w:r>
        <w:t xml:space="preserve">th root </w:t>
      </w:r>
      <w:r w:rsidRPr="00EF3F0C">
        <w:rPr>
          <w:rStyle w:val="ZzProgram"/>
          <w:b/>
          <w:i/>
        </w:rPr>
        <w:t>R</w:t>
      </w:r>
      <w:r>
        <w:t xml:space="preserve"> of </w:t>
      </w:r>
      <w:proofErr w:type="gramStart"/>
      <w:r w:rsidRPr="00EF3F0C">
        <w:rPr>
          <w:rStyle w:val="ZzProgram"/>
          <w:b/>
          <w:i/>
        </w:rPr>
        <w:t>M</w:t>
      </w:r>
      <w:r w:rsidR="003B5622">
        <w:t>,</w:t>
      </w:r>
      <w:proofErr w:type="gramEnd"/>
      <w:r w:rsidR="00C27CBE">
        <w:t xml:space="preserve"> </w:t>
      </w:r>
      <w:r w:rsidR="003B5622">
        <w:t xml:space="preserve">denoted </w:t>
      </w:r>
      <w:r w:rsidR="00C27CBE" w:rsidRPr="00EF3F0C">
        <w:rPr>
          <w:rStyle w:val="ZzProgram"/>
          <w:b/>
          <w:i/>
        </w:rPr>
        <w:t>M</w:t>
      </w:r>
      <w:r w:rsidR="00C27CBE" w:rsidRPr="00040C31">
        <w:rPr>
          <w:rStyle w:val="ZzProgram"/>
          <w:vertAlign w:val="superscript"/>
        </w:rPr>
        <w:t>1/n</w:t>
      </w:r>
      <w:r w:rsidR="003B5622">
        <w:t xml:space="preserve">, </w:t>
      </w:r>
      <w:r>
        <w:t xml:space="preserve">is a morph </w:t>
      </w:r>
      <w:r w:rsidR="00B428F2">
        <w:t xml:space="preserve">model </w:t>
      </w:r>
      <w:r>
        <w:t>fulfilling the following condition:</w:t>
      </w:r>
    </w:p>
    <w:p w14:paraId="7AD814B5" w14:textId="77777777" w:rsidR="002428F6" w:rsidRDefault="002428F6" w:rsidP="00091830">
      <w:pPr>
        <w:pStyle w:val="0Program"/>
      </w:pPr>
      <w:r w:rsidRPr="00EF3F0C">
        <w:rPr>
          <w:b/>
          <w:i/>
        </w:rPr>
        <w:t>M</w:t>
      </w:r>
      <w:r>
        <w:rPr>
          <w:vertAlign w:val="superscript"/>
        </w:rPr>
        <w:t>1/</w:t>
      </w:r>
      <w:r w:rsidR="009D188D">
        <w:rPr>
          <w:vertAlign w:val="superscript"/>
        </w:rPr>
        <w:t>n</w:t>
      </w:r>
      <w:r>
        <w:t xml:space="preserve"> = </w:t>
      </w:r>
      <w:r w:rsidRPr="00EF3F0C">
        <w:rPr>
          <w:b/>
          <w:i/>
        </w:rPr>
        <w:t>R</w:t>
      </w:r>
      <w:r>
        <w:t xml:space="preserve">; </w:t>
      </w:r>
      <w:r w:rsidRPr="00EF3F0C">
        <w:rPr>
          <w:b/>
          <w:i/>
        </w:rPr>
        <w:t>R</w:t>
      </w:r>
      <w:r w:rsidR="009D188D">
        <w:rPr>
          <w:vertAlign w:val="superscript"/>
        </w:rPr>
        <w:t>n</w:t>
      </w:r>
      <w:r>
        <w:t xml:space="preserve"> = </w:t>
      </w:r>
      <w:r w:rsidRPr="00EF3F0C">
        <w:rPr>
          <w:b/>
          <w:i/>
        </w:rPr>
        <w:t>M</w:t>
      </w:r>
    </w:p>
    <w:p w14:paraId="4E9F5173" w14:textId="77777777" w:rsidR="002428F6" w:rsidRDefault="007C73C5" w:rsidP="00CA538D">
      <w:pPr>
        <w:pStyle w:val="0Bezny"/>
      </w:pPr>
      <w:r>
        <w:t xml:space="preserve">Let us illustrate the concept of the </w:t>
      </w:r>
      <w:r w:rsidRPr="007C73C5">
        <w:rPr>
          <w:i/>
        </w:rPr>
        <w:t>n</w:t>
      </w:r>
      <w:r>
        <w:t xml:space="preserve">th root on </w:t>
      </w:r>
      <w:r w:rsidR="00391249">
        <w:t>several</w:t>
      </w:r>
      <w:r>
        <w:t xml:space="preserve"> examples. </w:t>
      </w:r>
      <w:r w:rsidR="00391249">
        <w:t>The following example shows that while the 2</w:t>
      </w:r>
      <w:r w:rsidR="00391249" w:rsidRPr="00391249">
        <w:rPr>
          <w:vertAlign w:val="superscript"/>
        </w:rPr>
        <w:t>nd</w:t>
      </w:r>
      <w:r w:rsidR="00391249">
        <w:t xml:space="preserve"> root of model </w:t>
      </w:r>
      <w:r w:rsidR="00391249" w:rsidRPr="00504969">
        <w:rPr>
          <w:rStyle w:val="ZzProgram"/>
          <w:b/>
          <w:i/>
        </w:rPr>
        <w:t>A</w:t>
      </w:r>
      <w:r w:rsidR="00391249" w:rsidRPr="00504969">
        <w:rPr>
          <w:rStyle w:val="ZzProgram"/>
        </w:rPr>
        <w:t xml:space="preserve"> | </w:t>
      </w:r>
      <w:r w:rsidR="00391249" w:rsidRPr="00504969">
        <w:rPr>
          <w:rStyle w:val="ZzProgram"/>
          <w:b/>
          <w:i/>
        </w:rPr>
        <w:t>A</w:t>
      </w:r>
      <w:r w:rsidR="00391249" w:rsidRPr="00504969">
        <w:rPr>
          <w:rStyle w:val="ZzProgram"/>
        </w:rPr>
        <w:t>.</w:t>
      </w:r>
      <w:r w:rsidR="00391249" w:rsidRPr="00504969">
        <w:rPr>
          <w:rStyle w:val="ZzProgram"/>
          <w:b/>
          <w:i/>
        </w:rPr>
        <w:t>B</w:t>
      </w:r>
      <w:r w:rsidR="00391249" w:rsidRPr="00504969">
        <w:rPr>
          <w:rStyle w:val="ZzProgram"/>
        </w:rPr>
        <w:t xml:space="preserve"> | </w:t>
      </w:r>
      <w:r w:rsidR="00391249" w:rsidRPr="00504969">
        <w:rPr>
          <w:rStyle w:val="ZzProgram"/>
          <w:b/>
          <w:i/>
        </w:rPr>
        <w:t>B</w:t>
      </w:r>
      <w:r w:rsidR="00391249">
        <w:t xml:space="preserve"> is </w:t>
      </w:r>
      <w:r w:rsidR="00391249" w:rsidRPr="00504969">
        <w:rPr>
          <w:rStyle w:val="ZzProgram"/>
          <w:b/>
          <w:i/>
        </w:rPr>
        <w:t>A</w:t>
      </w:r>
      <w:r w:rsidR="00391249" w:rsidRPr="00504969">
        <w:rPr>
          <w:rStyle w:val="ZzProgram"/>
        </w:rPr>
        <w:t xml:space="preserve"> | </w:t>
      </w:r>
      <w:r w:rsidR="00391249" w:rsidRPr="00504969">
        <w:rPr>
          <w:rStyle w:val="ZzProgram"/>
          <w:b/>
          <w:i/>
        </w:rPr>
        <w:t>B</w:t>
      </w:r>
      <w:r w:rsidR="00391249">
        <w:t>, the 3</w:t>
      </w:r>
      <w:r w:rsidR="00391249" w:rsidRPr="00391249">
        <w:rPr>
          <w:vertAlign w:val="superscript"/>
        </w:rPr>
        <w:t>rd</w:t>
      </w:r>
      <w:r w:rsidR="00391249">
        <w:t xml:space="preserve"> root is not defined.</w:t>
      </w:r>
    </w:p>
    <w:p w14:paraId="51047F9E" w14:textId="77777777" w:rsidR="00983803" w:rsidRDefault="00D22C95" w:rsidP="00091830">
      <w:pPr>
        <w:pStyle w:val="0Program"/>
      </w:pPr>
      <w:r>
        <w:t>(</w:t>
      </w:r>
      <w:r w:rsidRPr="0083783E">
        <w:rPr>
          <w:b/>
          <w:i/>
        </w:rPr>
        <w:t>A</w:t>
      </w:r>
      <w:r>
        <w:t xml:space="preserve"> | </w:t>
      </w:r>
      <w:r w:rsidRPr="0083783E">
        <w:rPr>
          <w:b/>
          <w:i/>
        </w:rPr>
        <w:t>A</w:t>
      </w:r>
      <w:r>
        <w:t>.</w:t>
      </w:r>
      <w:r w:rsidRPr="0083783E">
        <w:rPr>
          <w:b/>
          <w:i/>
        </w:rPr>
        <w:t>B</w:t>
      </w:r>
      <w:r>
        <w:t xml:space="preserve"> | </w:t>
      </w:r>
      <w:r w:rsidRPr="0083783E">
        <w:rPr>
          <w:b/>
          <w:i/>
        </w:rPr>
        <w:t>B</w:t>
      </w:r>
      <w:r>
        <w:t>)</w:t>
      </w:r>
      <w:r>
        <w:rPr>
          <w:vertAlign w:val="superscript"/>
        </w:rPr>
        <w:t>1/2</w:t>
      </w:r>
      <w:r>
        <w:t xml:space="preserve"> = </w:t>
      </w:r>
      <w:r w:rsidRPr="0083783E">
        <w:rPr>
          <w:b/>
          <w:i/>
        </w:rPr>
        <w:t>A</w:t>
      </w:r>
      <w:r>
        <w:t xml:space="preserve"> | </w:t>
      </w:r>
      <w:r w:rsidRPr="0083783E">
        <w:rPr>
          <w:b/>
          <w:i/>
        </w:rPr>
        <w:t>B</w:t>
      </w:r>
      <w:r w:rsidR="00DF1867">
        <w:br/>
        <w:t>(</w:t>
      </w:r>
      <w:r w:rsidR="00DF1867" w:rsidRPr="0083783E">
        <w:rPr>
          <w:b/>
          <w:i/>
        </w:rPr>
        <w:t>A</w:t>
      </w:r>
      <w:r w:rsidR="00DF1867">
        <w:t xml:space="preserve"> | </w:t>
      </w:r>
      <w:r w:rsidR="00DF1867" w:rsidRPr="0083783E">
        <w:rPr>
          <w:b/>
          <w:i/>
        </w:rPr>
        <w:t>A</w:t>
      </w:r>
      <w:r w:rsidR="00DF1867">
        <w:t>.</w:t>
      </w:r>
      <w:r w:rsidR="00DF1867" w:rsidRPr="0083783E">
        <w:rPr>
          <w:b/>
          <w:i/>
        </w:rPr>
        <w:t>B</w:t>
      </w:r>
      <w:r w:rsidR="00DF1867">
        <w:t xml:space="preserve"> | </w:t>
      </w:r>
      <w:r w:rsidR="00DF1867" w:rsidRPr="0083783E">
        <w:rPr>
          <w:b/>
          <w:i/>
        </w:rPr>
        <w:t>B</w:t>
      </w:r>
      <w:r w:rsidR="00DF1867">
        <w:t>)</w:t>
      </w:r>
      <w:r w:rsidR="00DF1867">
        <w:rPr>
          <w:vertAlign w:val="superscript"/>
        </w:rPr>
        <w:t xml:space="preserve">1/3 </w:t>
      </w:r>
      <w:r w:rsidR="00DF1867">
        <w:t>= undefined</w:t>
      </w:r>
    </w:p>
    <w:p w14:paraId="34A0BE3F" w14:textId="77777777" w:rsidR="00983803" w:rsidRDefault="00745D70" w:rsidP="00983803">
      <w:pPr>
        <w:pStyle w:val="0Bezny"/>
      </w:pPr>
      <w:r>
        <w:t xml:space="preserve">The next example </w:t>
      </w:r>
      <w:r w:rsidR="00F10BE3">
        <w:t>presents</w:t>
      </w:r>
      <w:r w:rsidR="006B25D4">
        <w:t xml:space="preserve"> the 2</w:t>
      </w:r>
      <w:r w:rsidR="006B25D4" w:rsidRPr="006B25D4">
        <w:rPr>
          <w:vertAlign w:val="superscript"/>
        </w:rPr>
        <w:t>nd</w:t>
      </w:r>
      <w:r w:rsidR="006B25D4">
        <w:t xml:space="preserve"> and 3</w:t>
      </w:r>
      <w:r w:rsidR="006B25D4" w:rsidRPr="006B25D4">
        <w:rPr>
          <w:vertAlign w:val="superscript"/>
        </w:rPr>
        <w:t>rd</w:t>
      </w:r>
      <w:r w:rsidR="006B25D4">
        <w:t xml:space="preserve"> </w:t>
      </w:r>
      <w:r w:rsidR="0000494E">
        <w:t>root</w:t>
      </w:r>
      <w:r w:rsidR="005B26EF">
        <w:t xml:space="preserve"> of a more complex model</w:t>
      </w:r>
      <w:r w:rsidR="00F10BE3">
        <w:t>, while</w:t>
      </w:r>
      <w:r w:rsidR="006B25D4">
        <w:t xml:space="preserve"> </w:t>
      </w:r>
      <w:r w:rsidR="005B26EF">
        <w:t>t</w:t>
      </w:r>
      <w:r w:rsidR="006B25D4">
        <w:t>he 4</w:t>
      </w:r>
      <w:r w:rsidR="006B25D4" w:rsidRPr="006B25D4">
        <w:rPr>
          <w:vertAlign w:val="superscript"/>
        </w:rPr>
        <w:t>th</w:t>
      </w:r>
      <w:r w:rsidR="006B25D4">
        <w:t xml:space="preserve"> root is </w:t>
      </w:r>
      <w:r w:rsidR="00686667">
        <w:t xml:space="preserve">found </w:t>
      </w:r>
      <w:r w:rsidR="006B25D4">
        <w:t>undefined.</w:t>
      </w:r>
    </w:p>
    <w:p w14:paraId="15AF354E" w14:textId="77777777" w:rsidR="00D22C95" w:rsidRDefault="00570A57" w:rsidP="00091830">
      <w:pPr>
        <w:pStyle w:val="0Program"/>
      </w:pPr>
      <w:r>
        <w:t>(</w:t>
      </w:r>
      <w:r w:rsidRPr="0083783E">
        <w:rPr>
          <w:b/>
          <w:i/>
        </w:rPr>
        <w:t>A</w:t>
      </w:r>
      <w:r>
        <w:t xml:space="preserve"> | </w:t>
      </w:r>
      <w:r w:rsidRPr="0083783E">
        <w:rPr>
          <w:b/>
          <w:i/>
        </w:rPr>
        <w:t>B</w:t>
      </w:r>
      <w:r>
        <w:t xml:space="preserve"> | </w:t>
      </w:r>
      <w:r w:rsidRPr="0083783E">
        <w:rPr>
          <w:b/>
          <w:i/>
        </w:rPr>
        <w:t>C</w:t>
      </w:r>
      <w:r>
        <w:t xml:space="preserve"> | </w:t>
      </w:r>
      <w:r w:rsidRPr="0083783E">
        <w:rPr>
          <w:b/>
          <w:i/>
        </w:rPr>
        <w:t>A</w:t>
      </w:r>
      <w:r>
        <w:t>.</w:t>
      </w:r>
      <w:r w:rsidRPr="0083783E">
        <w:rPr>
          <w:b/>
          <w:i/>
        </w:rPr>
        <w:t>B</w:t>
      </w:r>
      <w:r>
        <w:t xml:space="preserve"> | </w:t>
      </w:r>
      <w:r w:rsidRPr="0083783E">
        <w:rPr>
          <w:b/>
          <w:i/>
        </w:rPr>
        <w:t>B</w:t>
      </w:r>
      <w:r>
        <w:t>.</w:t>
      </w:r>
      <w:r w:rsidRPr="0083783E">
        <w:rPr>
          <w:b/>
          <w:i/>
        </w:rPr>
        <w:t>C</w:t>
      </w:r>
      <w:r>
        <w:t xml:space="preserve"> | </w:t>
      </w:r>
      <w:r w:rsidRPr="0083783E">
        <w:rPr>
          <w:b/>
          <w:i/>
        </w:rPr>
        <w:t>A</w:t>
      </w:r>
      <w:r>
        <w:t>.</w:t>
      </w:r>
      <w:r w:rsidRPr="0083783E">
        <w:rPr>
          <w:b/>
          <w:i/>
        </w:rPr>
        <w:t>C</w:t>
      </w:r>
      <w:r>
        <w:t xml:space="preserve"> | </w:t>
      </w:r>
      <w:r w:rsidRPr="0083783E">
        <w:rPr>
          <w:b/>
          <w:i/>
        </w:rPr>
        <w:t>A</w:t>
      </w:r>
      <w:r>
        <w:t>.</w:t>
      </w:r>
      <w:r w:rsidRPr="0083783E">
        <w:rPr>
          <w:b/>
          <w:i/>
        </w:rPr>
        <w:t>B</w:t>
      </w:r>
      <w:r>
        <w:t>.</w:t>
      </w:r>
      <w:r w:rsidRPr="0083783E">
        <w:rPr>
          <w:b/>
          <w:i/>
        </w:rPr>
        <w:t>C</w:t>
      </w:r>
      <w:r>
        <w:t>)</w:t>
      </w:r>
      <w:r>
        <w:rPr>
          <w:vertAlign w:val="superscript"/>
        </w:rPr>
        <w:t>1/2</w:t>
      </w:r>
      <w:r>
        <w:t xml:space="preserve"> = </w:t>
      </w:r>
      <w:r w:rsidRPr="0083783E">
        <w:rPr>
          <w:b/>
          <w:i/>
        </w:rPr>
        <w:t>A</w:t>
      </w:r>
      <w:r>
        <w:t xml:space="preserve"> | </w:t>
      </w:r>
      <w:r w:rsidRPr="0083783E">
        <w:rPr>
          <w:b/>
          <w:i/>
        </w:rPr>
        <w:t>A</w:t>
      </w:r>
      <w:r>
        <w:t>.</w:t>
      </w:r>
      <w:r w:rsidRPr="0083783E">
        <w:rPr>
          <w:b/>
          <w:i/>
        </w:rPr>
        <w:t>B</w:t>
      </w:r>
      <w:r>
        <w:t xml:space="preserve"> | </w:t>
      </w:r>
      <w:r w:rsidRPr="0083783E">
        <w:rPr>
          <w:b/>
          <w:i/>
        </w:rPr>
        <w:t>B</w:t>
      </w:r>
      <w:r>
        <w:br/>
        <w:t>(</w:t>
      </w:r>
      <w:r w:rsidRPr="0083783E">
        <w:rPr>
          <w:b/>
          <w:i/>
        </w:rPr>
        <w:t>A</w:t>
      </w:r>
      <w:r>
        <w:t xml:space="preserve"> | </w:t>
      </w:r>
      <w:r w:rsidRPr="0083783E">
        <w:rPr>
          <w:b/>
          <w:i/>
        </w:rPr>
        <w:t>B</w:t>
      </w:r>
      <w:r>
        <w:t xml:space="preserve"> | </w:t>
      </w:r>
      <w:r w:rsidRPr="0083783E">
        <w:rPr>
          <w:b/>
          <w:i/>
        </w:rPr>
        <w:t>C</w:t>
      </w:r>
      <w:r>
        <w:t xml:space="preserve"> | </w:t>
      </w:r>
      <w:r w:rsidRPr="0083783E">
        <w:rPr>
          <w:b/>
          <w:i/>
        </w:rPr>
        <w:t>A</w:t>
      </w:r>
      <w:r>
        <w:t>.</w:t>
      </w:r>
      <w:r w:rsidRPr="0083783E">
        <w:rPr>
          <w:b/>
          <w:i/>
        </w:rPr>
        <w:t>B</w:t>
      </w:r>
      <w:r>
        <w:t xml:space="preserve"> | </w:t>
      </w:r>
      <w:r w:rsidRPr="0083783E">
        <w:rPr>
          <w:b/>
          <w:i/>
        </w:rPr>
        <w:t>B</w:t>
      </w:r>
      <w:r>
        <w:t>.</w:t>
      </w:r>
      <w:r w:rsidRPr="0083783E">
        <w:rPr>
          <w:b/>
          <w:i/>
        </w:rPr>
        <w:t>C</w:t>
      </w:r>
      <w:r>
        <w:t xml:space="preserve"> | </w:t>
      </w:r>
      <w:r w:rsidRPr="0083783E">
        <w:rPr>
          <w:b/>
          <w:i/>
        </w:rPr>
        <w:t>A</w:t>
      </w:r>
      <w:r>
        <w:t>.</w:t>
      </w:r>
      <w:r w:rsidRPr="0083783E">
        <w:rPr>
          <w:b/>
          <w:i/>
        </w:rPr>
        <w:t>C</w:t>
      </w:r>
      <w:r>
        <w:t xml:space="preserve"> | </w:t>
      </w:r>
      <w:r w:rsidRPr="0083783E">
        <w:rPr>
          <w:b/>
          <w:i/>
        </w:rPr>
        <w:t>A</w:t>
      </w:r>
      <w:r>
        <w:t>.</w:t>
      </w:r>
      <w:r w:rsidRPr="0083783E">
        <w:rPr>
          <w:b/>
          <w:i/>
        </w:rPr>
        <w:t>B</w:t>
      </w:r>
      <w:r>
        <w:t>.</w:t>
      </w:r>
      <w:r w:rsidRPr="0083783E">
        <w:rPr>
          <w:b/>
          <w:i/>
        </w:rPr>
        <w:t>C</w:t>
      </w:r>
      <w:r>
        <w:t>)</w:t>
      </w:r>
      <w:r>
        <w:rPr>
          <w:vertAlign w:val="superscript"/>
        </w:rPr>
        <w:t>1/3</w:t>
      </w:r>
      <w:r>
        <w:t xml:space="preserve"> = </w:t>
      </w:r>
      <w:r w:rsidRPr="0083783E">
        <w:rPr>
          <w:b/>
          <w:i/>
        </w:rPr>
        <w:t>A</w:t>
      </w:r>
      <w:r>
        <w:t xml:space="preserve"> | </w:t>
      </w:r>
      <w:r w:rsidRPr="0083783E">
        <w:rPr>
          <w:b/>
          <w:i/>
        </w:rPr>
        <w:t>B</w:t>
      </w:r>
      <w:r w:rsidR="001563CD">
        <w:br/>
        <w:t>(</w:t>
      </w:r>
      <w:r w:rsidR="001563CD" w:rsidRPr="0083783E">
        <w:rPr>
          <w:b/>
          <w:i/>
        </w:rPr>
        <w:t>A</w:t>
      </w:r>
      <w:r w:rsidR="001563CD">
        <w:t xml:space="preserve"> | </w:t>
      </w:r>
      <w:r w:rsidR="001563CD" w:rsidRPr="0083783E">
        <w:rPr>
          <w:b/>
          <w:i/>
        </w:rPr>
        <w:t>B</w:t>
      </w:r>
      <w:r w:rsidR="001563CD">
        <w:t xml:space="preserve"> | </w:t>
      </w:r>
      <w:r w:rsidR="001563CD" w:rsidRPr="0083783E">
        <w:rPr>
          <w:b/>
          <w:i/>
        </w:rPr>
        <w:t>C</w:t>
      </w:r>
      <w:r w:rsidR="001563CD">
        <w:t xml:space="preserve"> | </w:t>
      </w:r>
      <w:r w:rsidR="001563CD" w:rsidRPr="0083783E">
        <w:rPr>
          <w:b/>
          <w:i/>
        </w:rPr>
        <w:t>A</w:t>
      </w:r>
      <w:r w:rsidR="001563CD">
        <w:t>.</w:t>
      </w:r>
      <w:r w:rsidR="001563CD" w:rsidRPr="0083783E">
        <w:rPr>
          <w:b/>
          <w:i/>
        </w:rPr>
        <w:t>B</w:t>
      </w:r>
      <w:r w:rsidR="001563CD">
        <w:t xml:space="preserve"> | </w:t>
      </w:r>
      <w:r w:rsidR="001563CD" w:rsidRPr="0083783E">
        <w:rPr>
          <w:b/>
          <w:i/>
        </w:rPr>
        <w:t>B</w:t>
      </w:r>
      <w:r w:rsidR="001563CD">
        <w:t>.</w:t>
      </w:r>
      <w:r w:rsidR="001563CD" w:rsidRPr="0083783E">
        <w:rPr>
          <w:b/>
          <w:i/>
        </w:rPr>
        <w:t>C</w:t>
      </w:r>
      <w:r w:rsidR="001563CD">
        <w:t xml:space="preserve"> | </w:t>
      </w:r>
      <w:r w:rsidR="001563CD" w:rsidRPr="0083783E">
        <w:rPr>
          <w:b/>
          <w:i/>
        </w:rPr>
        <w:t>A</w:t>
      </w:r>
      <w:r w:rsidR="001563CD">
        <w:t>.</w:t>
      </w:r>
      <w:r w:rsidR="001563CD" w:rsidRPr="0083783E">
        <w:rPr>
          <w:b/>
          <w:i/>
        </w:rPr>
        <w:t>C</w:t>
      </w:r>
      <w:r w:rsidR="001563CD">
        <w:t xml:space="preserve"> | </w:t>
      </w:r>
      <w:r w:rsidR="001563CD" w:rsidRPr="0083783E">
        <w:rPr>
          <w:b/>
          <w:i/>
        </w:rPr>
        <w:t>A</w:t>
      </w:r>
      <w:r w:rsidR="001563CD">
        <w:t>.</w:t>
      </w:r>
      <w:r w:rsidR="001563CD" w:rsidRPr="0083783E">
        <w:rPr>
          <w:b/>
          <w:i/>
        </w:rPr>
        <w:t>B</w:t>
      </w:r>
      <w:r w:rsidR="001563CD">
        <w:t>.</w:t>
      </w:r>
      <w:r w:rsidR="001563CD" w:rsidRPr="0083783E">
        <w:rPr>
          <w:b/>
          <w:i/>
        </w:rPr>
        <w:t>C</w:t>
      </w:r>
      <w:r w:rsidR="001563CD">
        <w:t>)</w:t>
      </w:r>
      <w:r w:rsidR="001563CD">
        <w:rPr>
          <w:vertAlign w:val="superscript"/>
        </w:rPr>
        <w:t>1/4</w:t>
      </w:r>
      <w:r w:rsidR="001563CD">
        <w:t xml:space="preserve"> = undefined</w:t>
      </w:r>
    </w:p>
    <w:p w14:paraId="7D9CB092" w14:textId="77777777" w:rsidR="002428F6" w:rsidRDefault="00C63153" w:rsidP="00CA538D">
      <w:pPr>
        <w:pStyle w:val="0Bezny"/>
      </w:pPr>
      <w:r>
        <w:t xml:space="preserve">It follows from the above that for every morph model </w:t>
      </w:r>
      <w:r w:rsidRPr="0056037C">
        <w:rPr>
          <w:rStyle w:val="ZzProgram"/>
          <w:b/>
          <w:i/>
        </w:rPr>
        <w:t>M</w:t>
      </w:r>
      <w:r>
        <w:t xml:space="preserve"> there exists such </w:t>
      </w:r>
      <w:r w:rsidRPr="008A7CD6">
        <w:rPr>
          <w:rStyle w:val="ZzProgram"/>
        </w:rPr>
        <w:t>n</w:t>
      </w:r>
      <w:r>
        <w:t xml:space="preserve">, denoted </w:t>
      </w:r>
      <w:r w:rsidRPr="008A7CD6">
        <w:rPr>
          <w:rStyle w:val="ZzProgram"/>
        </w:rPr>
        <w:t>Root(</w:t>
      </w:r>
      <w:r w:rsidRPr="0056037C">
        <w:rPr>
          <w:rStyle w:val="ZzProgram"/>
          <w:b/>
          <w:i/>
        </w:rPr>
        <w:t>M</w:t>
      </w:r>
      <w:r w:rsidRPr="008A7CD6">
        <w:rPr>
          <w:rStyle w:val="ZzProgram"/>
        </w:rPr>
        <w:t>)</w:t>
      </w:r>
      <w:r w:rsidR="00424236" w:rsidRPr="008A7CD6">
        <w:rPr>
          <w:rStyle w:val="ZzProgram"/>
        </w:rPr>
        <w:t xml:space="preserve"> </w:t>
      </w:r>
      <w:r w:rsidR="00424236">
        <w:t xml:space="preserve">and called simply </w:t>
      </w:r>
      <w:r w:rsidR="00424236" w:rsidRPr="00424236">
        <w:rPr>
          <w:i/>
        </w:rPr>
        <w:t xml:space="preserve">the root of </w:t>
      </w:r>
      <w:r w:rsidR="00424236" w:rsidRPr="0056037C">
        <w:rPr>
          <w:rStyle w:val="ZzProgram"/>
          <w:b/>
          <w:i/>
        </w:rPr>
        <w:t>M</w:t>
      </w:r>
      <w:r>
        <w:t xml:space="preserve">, that the </w:t>
      </w:r>
      <w:r w:rsidRPr="00C63153">
        <w:rPr>
          <w:i/>
        </w:rPr>
        <w:t>n</w:t>
      </w:r>
      <w:r>
        <w:t xml:space="preserve">th root of the model </w:t>
      </w:r>
      <w:r w:rsidR="00606316">
        <w:t>exists</w:t>
      </w:r>
      <w:r>
        <w:t xml:space="preserve">, while the </w:t>
      </w:r>
      <w:r w:rsidRPr="00C63153">
        <w:rPr>
          <w:i/>
        </w:rPr>
        <w:t>(n+1)</w:t>
      </w:r>
      <w:proofErr w:type="spellStart"/>
      <w:r>
        <w:t>th</w:t>
      </w:r>
      <w:proofErr w:type="spellEnd"/>
      <w:r>
        <w:t xml:space="preserve"> root is </w:t>
      </w:r>
      <w:r w:rsidR="00606316">
        <w:t>undefined</w:t>
      </w:r>
      <w:r>
        <w:t xml:space="preserve">: </w:t>
      </w:r>
    </w:p>
    <w:p w14:paraId="7F2EDCED" w14:textId="77777777" w:rsidR="001D1CF3" w:rsidRDefault="0084306E" w:rsidP="00091830">
      <w:pPr>
        <w:pStyle w:val="0Program"/>
      </w:pPr>
      <w:r>
        <w:t>Root(</w:t>
      </w:r>
      <w:r w:rsidRPr="0056037C">
        <w:rPr>
          <w:b/>
          <w:i/>
        </w:rPr>
        <w:t>M</w:t>
      </w:r>
      <w:r>
        <w:t xml:space="preserve">) = n; </w:t>
      </w:r>
      <w:r w:rsidRPr="0056037C">
        <w:rPr>
          <w:b/>
          <w:i/>
        </w:rPr>
        <w:t>M</w:t>
      </w:r>
      <w:r>
        <w:rPr>
          <w:vertAlign w:val="superscript"/>
        </w:rPr>
        <w:t xml:space="preserve">1/n </w:t>
      </w:r>
      <w:r w:rsidR="00606316">
        <w:t>exists</w:t>
      </w:r>
      <w:r>
        <w:t xml:space="preserve">, </w:t>
      </w:r>
      <w:r w:rsidRPr="0056037C">
        <w:rPr>
          <w:b/>
          <w:i/>
        </w:rPr>
        <w:t>M</w:t>
      </w:r>
      <w:r>
        <w:rPr>
          <w:vertAlign w:val="superscript"/>
        </w:rPr>
        <w:t>1/(n+1)</w:t>
      </w:r>
      <w:r w:rsidRPr="0084306E">
        <w:t xml:space="preserve"> </w:t>
      </w:r>
      <w:r>
        <w:t>is undefined</w:t>
      </w:r>
    </w:p>
    <w:p w14:paraId="43DE7518" w14:textId="77777777" w:rsidR="00E13D37" w:rsidRDefault="009E5EE5" w:rsidP="00CA538D">
      <w:pPr>
        <w:pStyle w:val="0Bezny"/>
      </w:pPr>
      <w:r>
        <w:t>In view of the preceding findings</w:t>
      </w:r>
      <w:r w:rsidR="00D02D82">
        <w:t xml:space="preserve"> it may be concluded that for every morph model </w:t>
      </w:r>
      <w:r w:rsidR="00D02D82" w:rsidRPr="0056037C">
        <w:rPr>
          <w:rStyle w:val="ZzProgram"/>
          <w:b/>
          <w:i/>
        </w:rPr>
        <w:t>M</w:t>
      </w:r>
      <w:r w:rsidR="00D02D82">
        <w:t xml:space="preserve"> there exist two </w:t>
      </w:r>
      <w:r w:rsidR="004B2AE4">
        <w:t>boundary</w:t>
      </w:r>
      <w:r w:rsidR="00D02D82">
        <w:t xml:space="preserve"> models:</w:t>
      </w:r>
      <w:r w:rsidR="00BC3DB2">
        <w:t xml:space="preserve"> </w:t>
      </w:r>
      <w:r w:rsidR="00075FF9" w:rsidRPr="0056037C">
        <w:rPr>
          <w:rStyle w:val="ZzProgram"/>
          <w:b/>
          <w:i/>
        </w:rPr>
        <w:t>M</w:t>
      </w:r>
      <w:r w:rsidR="00075FF9" w:rsidRPr="006B6BAB">
        <w:rPr>
          <w:rStyle w:val="ZzProgram"/>
          <w:vertAlign w:val="superscript"/>
        </w:rPr>
        <w:t>1/Root(</w:t>
      </w:r>
      <w:r w:rsidR="00075FF9" w:rsidRPr="00C47437">
        <w:rPr>
          <w:rStyle w:val="ZzProgram"/>
          <w:b/>
          <w:i/>
          <w:vertAlign w:val="superscript"/>
        </w:rPr>
        <w:t>M</w:t>
      </w:r>
      <w:r w:rsidR="00075FF9" w:rsidRPr="006B6BAB">
        <w:rPr>
          <w:rStyle w:val="ZzProgram"/>
          <w:vertAlign w:val="superscript"/>
        </w:rPr>
        <w:t>)</w:t>
      </w:r>
      <w:r w:rsidR="00075FF9">
        <w:rPr>
          <w:rStyle w:val="ZzProgram"/>
          <w:vertAlign w:val="superscript"/>
        </w:rPr>
        <w:t xml:space="preserve"> </w:t>
      </w:r>
      <w:r w:rsidR="00BC3DB2">
        <w:t xml:space="preserve">and </w:t>
      </w:r>
      <w:r w:rsidR="00075FF9" w:rsidRPr="0056037C">
        <w:rPr>
          <w:rStyle w:val="ZzProgram"/>
          <w:b/>
          <w:i/>
        </w:rPr>
        <w:t>M</w:t>
      </w:r>
      <w:r w:rsidR="00075FF9" w:rsidRPr="006B6BAB">
        <w:rPr>
          <w:rStyle w:val="ZzProgram"/>
          <w:vertAlign w:val="superscript"/>
        </w:rPr>
        <w:t>Sat(</w:t>
      </w:r>
      <w:r w:rsidR="00075FF9" w:rsidRPr="00C47437">
        <w:rPr>
          <w:rStyle w:val="ZzProgram"/>
          <w:b/>
          <w:i/>
          <w:vertAlign w:val="superscript"/>
        </w:rPr>
        <w:t>M</w:t>
      </w:r>
      <w:r w:rsidR="00075FF9" w:rsidRPr="006B6BAB">
        <w:rPr>
          <w:rStyle w:val="ZzProgram"/>
          <w:vertAlign w:val="superscript"/>
        </w:rPr>
        <w:t>)</w:t>
      </w:r>
      <w:r w:rsidR="006B6BAB">
        <w:t xml:space="preserve">. </w:t>
      </w:r>
      <w:r w:rsidR="00913FD8">
        <w:t>Because of the similarities with the logical operators XOR and OR the two bounda</w:t>
      </w:r>
      <w:r w:rsidR="001F7B0D">
        <w:t>ry models are named</w:t>
      </w:r>
      <w:r w:rsidR="00913FD8">
        <w:t xml:space="preserve"> accordingly:</w:t>
      </w:r>
    </w:p>
    <w:p w14:paraId="483F0371" w14:textId="77777777" w:rsidR="00E13D37" w:rsidRPr="002671F3" w:rsidRDefault="006656AD" w:rsidP="00091830">
      <w:pPr>
        <w:pStyle w:val="0Program"/>
        <w:rPr>
          <w:vertAlign w:val="superscript"/>
        </w:rPr>
      </w:pPr>
      <w:r>
        <w:t>X</w:t>
      </w:r>
      <w:r w:rsidR="00826212">
        <w:t>OR</w:t>
      </w:r>
      <w:r>
        <w:t>(</w:t>
      </w:r>
      <w:r w:rsidR="002671F3" w:rsidRPr="00C47437">
        <w:rPr>
          <w:b/>
          <w:i/>
        </w:rPr>
        <w:t>M</w:t>
      </w:r>
      <w:r>
        <w:t>)</w:t>
      </w:r>
      <w:r w:rsidR="002671F3">
        <w:t xml:space="preserve"> = </w:t>
      </w:r>
      <w:r w:rsidR="00157F21" w:rsidRPr="00C47437">
        <w:rPr>
          <w:b/>
          <w:i/>
        </w:rPr>
        <w:t>M</w:t>
      </w:r>
      <w:r w:rsidR="00157F21">
        <w:rPr>
          <w:vertAlign w:val="superscript"/>
        </w:rPr>
        <w:t>1/Root(</w:t>
      </w:r>
      <w:r w:rsidR="00157F21" w:rsidRPr="00C47437">
        <w:rPr>
          <w:b/>
          <w:i/>
          <w:vertAlign w:val="superscript"/>
        </w:rPr>
        <w:t>M</w:t>
      </w:r>
      <w:r w:rsidR="00157F21">
        <w:rPr>
          <w:vertAlign w:val="superscript"/>
        </w:rPr>
        <w:t>)</w:t>
      </w:r>
      <w:r w:rsidR="006F3FBD" w:rsidRPr="006F3FBD">
        <w:t xml:space="preserve"> </w:t>
      </w:r>
      <w:r w:rsidR="006F3FBD">
        <w:t xml:space="preserve">a.k.a. the root model of </w:t>
      </w:r>
      <w:r w:rsidR="006F3FBD" w:rsidRPr="00BF1781">
        <w:rPr>
          <w:b/>
          <w:i/>
        </w:rPr>
        <w:t>M</w:t>
      </w:r>
      <w:r w:rsidR="004866B0">
        <w:br/>
      </w:r>
      <w:r w:rsidR="00826212">
        <w:t>OR</w:t>
      </w:r>
      <w:r>
        <w:t>(</w:t>
      </w:r>
      <w:r w:rsidR="002671F3" w:rsidRPr="00C47437">
        <w:rPr>
          <w:b/>
          <w:i/>
        </w:rPr>
        <w:t>M</w:t>
      </w:r>
      <w:r>
        <w:t>)</w:t>
      </w:r>
      <w:r w:rsidR="002671F3">
        <w:t xml:space="preserve"> = </w:t>
      </w:r>
      <w:r w:rsidR="00157F21" w:rsidRPr="00C47437">
        <w:rPr>
          <w:b/>
          <w:i/>
        </w:rPr>
        <w:t>M</w:t>
      </w:r>
      <w:r w:rsidR="00157F21">
        <w:rPr>
          <w:vertAlign w:val="superscript"/>
        </w:rPr>
        <w:t>Sat</w:t>
      </w:r>
      <w:r w:rsidR="002671F3" w:rsidRPr="002671F3">
        <w:rPr>
          <w:vertAlign w:val="superscript"/>
        </w:rPr>
        <w:t>(</w:t>
      </w:r>
      <w:r w:rsidR="002671F3" w:rsidRPr="00C47437">
        <w:rPr>
          <w:b/>
          <w:i/>
          <w:vertAlign w:val="superscript"/>
        </w:rPr>
        <w:t>M</w:t>
      </w:r>
      <w:r w:rsidR="002671F3" w:rsidRPr="002671F3">
        <w:rPr>
          <w:vertAlign w:val="superscript"/>
        </w:rPr>
        <w:t>)</w:t>
      </w:r>
      <w:r w:rsidR="006F3FBD" w:rsidRPr="006F3FBD">
        <w:t xml:space="preserve"> </w:t>
      </w:r>
      <w:r w:rsidR="006F3FBD">
        <w:t xml:space="preserve">   a.k.a. the saturated model of </w:t>
      </w:r>
      <w:r w:rsidR="006F3FBD" w:rsidRPr="00BF1781">
        <w:rPr>
          <w:b/>
          <w:i/>
        </w:rPr>
        <w:t>M</w:t>
      </w:r>
    </w:p>
    <w:p w14:paraId="3473EB34" w14:textId="77777777" w:rsidR="00E13D37" w:rsidRDefault="00517DE6" w:rsidP="00CA538D">
      <w:pPr>
        <w:pStyle w:val="0Bezny"/>
      </w:pPr>
      <w:r>
        <w:t xml:space="preserve">The </w:t>
      </w:r>
      <w:r w:rsidRPr="00040BE0">
        <w:rPr>
          <w:rStyle w:val="ZzProgram"/>
        </w:rPr>
        <w:t>XOR(</w:t>
      </w:r>
      <w:r w:rsidRPr="002A1E3D">
        <w:rPr>
          <w:rStyle w:val="ZzProgram"/>
          <w:b/>
          <w:i/>
        </w:rPr>
        <w:t>M</w:t>
      </w:r>
      <w:r w:rsidRPr="00040BE0">
        <w:rPr>
          <w:rStyle w:val="ZzProgram"/>
        </w:rPr>
        <w:t>)</w:t>
      </w:r>
      <w:r>
        <w:t xml:space="preserve"> model assumes that no two alternatives </w:t>
      </w:r>
      <w:r w:rsidR="0099310D">
        <w:t xml:space="preserve">of </w:t>
      </w:r>
      <w:r w:rsidR="0099310D" w:rsidRPr="002A1E3D">
        <w:rPr>
          <w:rStyle w:val="ZzProgram"/>
          <w:b/>
          <w:i/>
        </w:rPr>
        <w:t>M</w:t>
      </w:r>
      <w:r w:rsidR="0099310D">
        <w:t xml:space="preserve"> </w:t>
      </w:r>
      <w:r>
        <w:t xml:space="preserve">may occur simultaneously; i.e. they are mutually exclusive. On the other hand the </w:t>
      </w:r>
      <w:r w:rsidRPr="00040BE0">
        <w:rPr>
          <w:rStyle w:val="ZzProgram"/>
        </w:rPr>
        <w:t>OR(</w:t>
      </w:r>
      <w:r w:rsidRPr="002A1E3D">
        <w:rPr>
          <w:rStyle w:val="ZzProgram"/>
          <w:b/>
          <w:i/>
        </w:rPr>
        <w:t>M</w:t>
      </w:r>
      <w:r w:rsidRPr="00040BE0">
        <w:rPr>
          <w:rStyle w:val="ZzProgram"/>
        </w:rPr>
        <w:t>)</w:t>
      </w:r>
      <w:r>
        <w:t xml:space="preserve"> model </w:t>
      </w:r>
      <w:r w:rsidR="0099310D">
        <w:t>assumes that any two a</w:t>
      </w:r>
      <w:r w:rsidR="0099310D">
        <w:t>l</w:t>
      </w:r>
      <w:r w:rsidR="0099310D">
        <w:t xml:space="preserve">ternatives of </w:t>
      </w:r>
      <w:r w:rsidR="0099310D" w:rsidRPr="00051C0D">
        <w:rPr>
          <w:rStyle w:val="ZzProgram"/>
          <w:b/>
          <w:i/>
        </w:rPr>
        <w:t>M</w:t>
      </w:r>
      <w:r w:rsidR="0099310D">
        <w:t xml:space="preserve"> may co-occur.</w:t>
      </w:r>
    </w:p>
    <w:p w14:paraId="5E130BF8" w14:textId="77777777" w:rsidR="00F36D08" w:rsidRDefault="00F707D8" w:rsidP="00CA538D">
      <w:pPr>
        <w:pStyle w:val="0Bezny"/>
      </w:pPr>
      <w:r>
        <w:t xml:space="preserve">There </w:t>
      </w:r>
      <w:r w:rsidR="00F36D08">
        <w:t>are</w:t>
      </w:r>
      <w:r>
        <w:t xml:space="preserve"> a couple of basic relation</w:t>
      </w:r>
      <w:r w:rsidR="00051C0D">
        <w:t>s</w:t>
      </w:r>
      <w:r>
        <w:t xml:space="preserve"> </w:t>
      </w:r>
      <w:r w:rsidR="004F67AA">
        <w:t>between</w:t>
      </w:r>
      <w:r>
        <w:t xml:space="preserve"> XOR and OR models.</w:t>
      </w:r>
    </w:p>
    <w:p w14:paraId="1BBF2062" w14:textId="77777777" w:rsidR="00163D67" w:rsidRDefault="00163D67" w:rsidP="00CA538D">
      <w:pPr>
        <w:pStyle w:val="0Bezny"/>
      </w:pPr>
      <w:r>
        <w:t xml:space="preserve">Having in mind that the </w:t>
      </w:r>
      <w:r w:rsidR="00C04EBC">
        <w:t>highest estimation of the</w:t>
      </w:r>
      <w:r>
        <w:t xml:space="preserve"> saturation of any model</w:t>
      </w:r>
      <w:r w:rsidR="00F36D08">
        <w:t xml:space="preserve"> </w:t>
      </w:r>
      <w:r>
        <w:t xml:space="preserve">is </w:t>
      </w:r>
      <w:r w:rsidR="00136AA9">
        <w:t>equal to its resolution,</w:t>
      </w:r>
      <w:r w:rsidR="00F36D08">
        <w:t xml:space="preserve"> it must hold that</w:t>
      </w:r>
    </w:p>
    <w:p w14:paraId="0E4A09AD" w14:textId="77777777" w:rsidR="004776B2" w:rsidRDefault="008A4513" w:rsidP="00091830">
      <w:pPr>
        <w:pStyle w:val="0Program"/>
      </w:pPr>
      <w:r>
        <w:lastRenderedPageBreak/>
        <w:t>XOR(</w:t>
      </w:r>
      <w:r w:rsidRPr="00BA7681">
        <w:rPr>
          <w:b/>
          <w:i/>
        </w:rPr>
        <w:t>M</w:t>
      </w:r>
      <w:r>
        <w:t>)</w:t>
      </w:r>
      <w:r>
        <w:rPr>
          <w:vertAlign w:val="superscript"/>
        </w:rPr>
        <w:t>Res(XOR(</w:t>
      </w:r>
      <w:r w:rsidRPr="00BA7681">
        <w:rPr>
          <w:b/>
          <w:i/>
          <w:vertAlign w:val="superscript"/>
        </w:rPr>
        <w:t>M</w:t>
      </w:r>
      <w:r>
        <w:rPr>
          <w:vertAlign w:val="superscript"/>
        </w:rPr>
        <w:t>))</w:t>
      </w:r>
      <w:r w:rsidR="00AD6BA1" w:rsidRPr="00AD6BA1">
        <w:t xml:space="preserve"> </w:t>
      </w:r>
      <w:r w:rsidR="00EA1711">
        <w:t>= XOR(</w:t>
      </w:r>
      <w:r w:rsidR="00EA1711" w:rsidRPr="00BA7681">
        <w:rPr>
          <w:b/>
          <w:i/>
        </w:rPr>
        <w:t>M</w:t>
      </w:r>
      <w:r w:rsidR="00EA1711">
        <w:t>)</w:t>
      </w:r>
      <w:r w:rsidR="00EA1711">
        <w:rPr>
          <w:vertAlign w:val="superscript"/>
        </w:rPr>
        <w:t>Sat(XOR(</w:t>
      </w:r>
      <w:r w:rsidR="00EA1711" w:rsidRPr="00BA7681">
        <w:rPr>
          <w:b/>
          <w:i/>
          <w:vertAlign w:val="superscript"/>
        </w:rPr>
        <w:t>M</w:t>
      </w:r>
      <w:r w:rsidR="00EA1711">
        <w:rPr>
          <w:vertAlign w:val="superscript"/>
        </w:rPr>
        <w:t xml:space="preserve">)) </w:t>
      </w:r>
      <w:r w:rsidR="00AD6BA1">
        <w:t>= OR(</w:t>
      </w:r>
      <w:r w:rsidR="00FD3BA3">
        <w:t>XOR(</w:t>
      </w:r>
      <w:r w:rsidR="00AD6BA1" w:rsidRPr="00BA7681">
        <w:rPr>
          <w:b/>
          <w:i/>
        </w:rPr>
        <w:t>M</w:t>
      </w:r>
      <w:r w:rsidR="00FD3BA3">
        <w:t>)</w:t>
      </w:r>
      <w:r w:rsidR="00AD6BA1">
        <w:t>)</w:t>
      </w:r>
    </w:p>
    <w:p w14:paraId="4961DC8E" w14:textId="77777777" w:rsidR="00D57A7F" w:rsidRDefault="00EF6F39" w:rsidP="00754B99">
      <w:pPr>
        <w:pStyle w:val="0Bezny"/>
      </w:pPr>
      <w:r>
        <w:t xml:space="preserve">The previous identity </w:t>
      </w:r>
      <w:r w:rsidR="0088115D">
        <w:t>uses</w:t>
      </w:r>
      <w:r>
        <w:t xml:space="preserve"> </w:t>
      </w:r>
      <w:r w:rsidR="0025243A">
        <w:t xml:space="preserve">the </w:t>
      </w:r>
      <w:r w:rsidR="00577119">
        <w:t xml:space="preserve">estimation of the saturation of </w:t>
      </w:r>
      <w:r w:rsidR="00577119" w:rsidRPr="0033301D">
        <w:rPr>
          <w:rStyle w:val="ZzProgram"/>
        </w:rPr>
        <w:t>XOR(</w:t>
      </w:r>
      <w:r w:rsidR="00577119" w:rsidRPr="00BA7681">
        <w:rPr>
          <w:rStyle w:val="ZzProgram"/>
          <w:b/>
          <w:i/>
        </w:rPr>
        <w:t>M</w:t>
      </w:r>
      <w:r w:rsidR="00577119" w:rsidRPr="0033301D">
        <w:rPr>
          <w:rStyle w:val="ZzProgram"/>
        </w:rPr>
        <w:t>)</w:t>
      </w:r>
      <w:r w:rsidR="00577119" w:rsidRPr="00577119">
        <w:t>:</w:t>
      </w:r>
    </w:p>
    <w:p w14:paraId="4A5721F4" w14:textId="77777777" w:rsidR="0025243A" w:rsidRDefault="00AE5699" w:rsidP="00091830">
      <w:pPr>
        <w:pStyle w:val="0Program"/>
      </w:pPr>
      <w:r>
        <w:t>Sat</w:t>
      </w:r>
      <w:r w:rsidR="0025243A">
        <w:t>(XOR(</w:t>
      </w:r>
      <w:r w:rsidR="0025243A" w:rsidRPr="00BA7681">
        <w:rPr>
          <w:b/>
          <w:i/>
        </w:rPr>
        <w:t>M</w:t>
      </w:r>
      <w:r w:rsidR="0025243A">
        <w:t>))</w:t>
      </w:r>
      <w:r w:rsidR="00577119" w:rsidRPr="00577119">
        <w:t xml:space="preserve"> </w:t>
      </w:r>
      <w:r w:rsidR="00577119">
        <w:t xml:space="preserve">&lt;= </w:t>
      </w:r>
      <w:r w:rsidR="00577119" w:rsidRPr="00AF4BFC">
        <w:t>Res(XOR(</w:t>
      </w:r>
      <w:r w:rsidR="00577119" w:rsidRPr="00AF4BFC">
        <w:rPr>
          <w:b/>
          <w:i/>
        </w:rPr>
        <w:t>M</w:t>
      </w:r>
      <w:r w:rsidR="00577119" w:rsidRPr="00AF4BFC">
        <w:t>))</w:t>
      </w:r>
    </w:p>
    <w:p w14:paraId="0BBE7CD6" w14:textId="77777777" w:rsidR="006D4981" w:rsidRDefault="00BC09A7" w:rsidP="0025243A">
      <w:pPr>
        <w:pStyle w:val="0Bezny"/>
      </w:pPr>
      <w:r>
        <w:t xml:space="preserve">Furthermore, it may be proved that </w:t>
      </w:r>
      <w:r w:rsidRPr="0033301D">
        <w:rPr>
          <w:rStyle w:val="ZzProgram"/>
        </w:rPr>
        <w:t>OR(XOR(</w:t>
      </w:r>
      <w:r w:rsidRPr="00BA7681">
        <w:rPr>
          <w:rStyle w:val="ZzProgram"/>
          <w:b/>
          <w:i/>
        </w:rPr>
        <w:t>M</w:t>
      </w:r>
      <w:r w:rsidRPr="0033301D">
        <w:rPr>
          <w:rStyle w:val="ZzProgram"/>
        </w:rPr>
        <w:t>)) = OR(</w:t>
      </w:r>
      <w:r w:rsidRPr="00BA7681">
        <w:rPr>
          <w:rStyle w:val="ZzProgram"/>
          <w:b/>
          <w:i/>
        </w:rPr>
        <w:t>M</w:t>
      </w:r>
      <w:r w:rsidRPr="0033301D">
        <w:rPr>
          <w:rStyle w:val="ZzProgram"/>
        </w:rPr>
        <w:t>)</w:t>
      </w:r>
      <w:r w:rsidR="00AE1E52">
        <w:t xml:space="preserve">. </w:t>
      </w:r>
      <w:r w:rsidR="00010273">
        <w:t xml:space="preserve">From the definition of </w:t>
      </w:r>
      <w:r w:rsidR="00010273" w:rsidRPr="0033301D">
        <w:rPr>
          <w:rStyle w:val="ZzProgram"/>
        </w:rPr>
        <w:t>OR(</w:t>
      </w:r>
      <w:r w:rsidR="00010273" w:rsidRPr="00BA7681">
        <w:rPr>
          <w:rStyle w:val="ZzProgram"/>
          <w:b/>
          <w:i/>
        </w:rPr>
        <w:t>X</w:t>
      </w:r>
      <w:r w:rsidR="00010273" w:rsidRPr="0033301D">
        <w:rPr>
          <w:rStyle w:val="ZzProgram"/>
        </w:rPr>
        <w:t>)</w:t>
      </w:r>
      <w:r w:rsidR="00010273">
        <w:t xml:space="preserve"> as the saturated model of </w:t>
      </w:r>
      <w:r w:rsidR="00010273" w:rsidRPr="00BA7681">
        <w:rPr>
          <w:rStyle w:val="ZzProgram"/>
          <w:b/>
          <w:i/>
        </w:rPr>
        <w:t>X</w:t>
      </w:r>
      <w:r w:rsidR="00010273">
        <w:t xml:space="preserve"> follows:</w:t>
      </w:r>
    </w:p>
    <w:p w14:paraId="25C7E680" w14:textId="77777777" w:rsidR="004E4880" w:rsidRDefault="00D0362B" w:rsidP="00091830">
      <w:pPr>
        <w:pStyle w:val="0Program"/>
      </w:pPr>
      <w:r>
        <w:t>OR(XOR(</w:t>
      </w:r>
      <w:r w:rsidRPr="00BA7681">
        <w:rPr>
          <w:b/>
          <w:i/>
        </w:rPr>
        <w:t>M</w:t>
      </w:r>
      <w:r>
        <w:t>)).XOR(</w:t>
      </w:r>
      <w:r w:rsidRPr="00BA7681">
        <w:rPr>
          <w:b/>
          <w:i/>
        </w:rPr>
        <w:t>M</w:t>
      </w:r>
      <w:r>
        <w:t>) = OR(XOR(</w:t>
      </w:r>
      <w:r w:rsidRPr="00BA7681">
        <w:rPr>
          <w:b/>
          <w:i/>
        </w:rPr>
        <w:t>M</w:t>
      </w:r>
      <w:r>
        <w:t>))</w:t>
      </w:r>
      <w:r w:rsidR="004E7A6F">
        <w:rPr>
          <w:rFonts w:ascii="Times New Roman" w:hAnsi="Times New Roman"/>
          <w:w w:val="100"/>
        </w:rPr>
        <w:t xml:space="preserve"> </w:t>
      </w:r>
      <w:r w:rsidR="004E7A6F">
        <w:t>=&gt;</w:t>
      </w:r>
      <w:r w:rsidR="00464402">
        <w:br/>
      </w:r>
      <w:r>
        <w:t>OR(XOR(</w:t>
      </w:r>
      <w:r w:rsidRPr="00BA7681">
        <w:rPr>
          <w:b/>
          <w:i/>
        </w:rPr>
        <w:t>M</w:t>
      </w:r>
      <w:r>
        <w:t>)).XOR(</w:t>
      </w:r>
      <w:r w:rsidRPr="00BA7681">
        <w:rPr>
          <w:b/>
          <w:i/>
        </w:rPr>
        <w:t>M</w:t>
      </w:r>
      <w:r>
        <w:t>)</w:t>
      </w:r>
      <w:r>
        <w:rPr>
          <w:vertAlign w:val="superscript"/>
        </w:rPr>
        <w:t>Root(</w:t>
      </w:r>
      <w:r w:rsidRPr="00BA7681">
        <w:rPr>
          <w:b/>
          <w:i/>
          <w:vertAlign w:val="superscript"/>
        </w:rPr>
        <w:t>M</w:t>
      </w:r>
      <w:r>
        <w:rPr>
          <w:vertAlign w:val="superscript"/>
        </w:rPr>
        <w:t>)</w:t>
      </w:r>
      <w:r>
        <w:t xml:space="preserve"> = </w:t>
      </w:r>
      <w:r w:rsidR="00B03744">
        <w:t>OR(XOR(</w:t>
      </w:r>
      <w:r w:rsidR="00B03744" w:rsidRPr="00BA7681">
        <w:rPr>
          <w:b/>
          <w:i/>
        </w:rPr>
        <w:t>M</w:t>
      </w:r>
      <w:r w:rsidR="00B03744">
        <w:t>)).</w:t>
      </w:r>
      <w:r w:rsidR="00B03744" w:rsidRPr="00BA7681">
        <w:rPr>
          <w:b/>
          <w:i/>
        </w:rPr>
        <w:t>M</w:t>
      </w:r>
      <w:r w:rsidR="00B03744">
        <w:t xml:space="preserve"> = </w:t>
      </w:r>
      <w:r>
        <w:t>OR(XOR(</w:t>
      </w:r>
      <w:r w:rsidRPr="00BA7681">
        <w:rPr>
          <w:b/>
          <w:i/>
        </w:rPr>
        <w:t>M</w:t>
      </w:r>
      <w:r>
        <w:t>))</w:t>
      </w:r>
    </w:p>
    <w:p w14:paraId="00E27E4B" w14:textId="77777777" w:rsidR="004E4880" w:rsidRDefault="00E73800" w:rsidP="0025243A">
      <w:pPr>
        <w:pStyle w:val="0Bezny"/>
      </w:pPr>
      <w:r>
        <w:t xml:space="preserve">It follows, however, that </w:t>
      </w:r>
      <w:r w:rsidRPr="0033301D">
        <w:rPr>
          <w:rStyle w:val="ZzProgram"/>
        </w:rPr>
        <w:t>OR(XOR(</w:t>
      </w:r>
      <w:r w:rsidRPr="00FB21D9">
        <w:rPr>
          <w:rStyle w:val="ZzProgram"/>
          <w:b/>
          <w:i/>
        </w:rPr>
        <w:t>M</w:t>
      </w:r>
      <w:r w:rsidRPr="0033301D">
        <w:rPr>
          <w:rStyle w:val="ZzProgram"/>
        </w:rPr>
        <w:t>))</w:t>
      </w:r>
      <w:r>
        <w:t xml:space="preserve"> must be the saturated model of </w:t>
      </w:r>
      <w:r w:rsidRPr="00FB21D9">
        <w:rPr>
          <w:rStyle w:val="ZzProgram"/>
          <w:b/>
          <w:i/>
        </w:rPr>
        <w:t>M</w:t>
      </w:r>
      <w:r>
        <w:t xml:space="preserve"> on account of the </w:t>
      </w:r>
      <w:r w:rsidR="003072C2">
        <w:t>definition</w:t>
      </w:r>
      <w:r>
        <w:t xml:space="preserve"> that </w:t>
      </w:r>
      <w:r w:rsidR="00E75CC7">
        <w:t xml:space="preserve">the saturated model of </w:t>
      </w:r>
      <w:r w:rsidR="00E75CC7" w:rsidRPr="00FB21D9">
        <w:rPr>
          <w:rStyle w:val="ZzProgram"/>
          <w:b/>
          <w:i/>
        </w:rPr>
        <w:t>M</w:t>
      </w:r>
      <w:r w:rsidR="00E75CC7">
        <w:t xml:space="preserve"> is </w:t>
      </w:r>
      <w:r w:rsidR="003F488A">
        <w:t>the</w:t>
      </w:r>
      <w:r w:rsidR="00E75CC7">
        <w:t xml:space="preserve"> </w:t>
      </w:r>
      <w:r w:rsidR="00A351DB">
        <w:t xml:space="preserve">non-empty </w:t>
      </w:r>
      <w:r w:rsidR="00E75CC7">
        <w:t xml:space="preserve">model </w:t>
      </w:r>
      <w:r w:rsidR="00E75CC7" w:rsidRPr="00FB21D9">
        <w:rPr>
          <w:rStyle w:val="ZzProgram"/>
          <w:b/>
          <w:i/>
        </w:rPr>
        <w:t>S</w:t>
      </w:r>
      <w:r w:rsidR="00E75CC7">
        <w:t xml:space="preserve"> for which</w:t>
      </w:r>
    </w:p>
    <w:p w14:paraId="0C13A2CB" w14:textId="77777777" w:rsidR="00E75CC7" w:rsidRPr="00B747AA" w:rsidRDefault="00E75CC7" w:rsidP="00091830">
      <w:pPr>
        <w:pStyle w:val="0Program"/>
        <w:rPr>
          <w:vertAlign w:val="superscript"/>
        </w:rPr>
      </w:pPr>
      <w:r w:rsidRPr="00FB21D9">
        <w:rPr>
          <w:b/>
          <w:i/>
        </w:rPr>
        <w:t>S</w:t>
      </w:r>
      <w:r>
        <w:t>.</w:t>
      </w:r>
      <w:r w:rsidRPr="00FB21D9">
        <w:rPr>
          <w:b/>
          <w:i/>
        </w:rPr>
        <w:t>M</w:t>
      </w:r>
      <w:r>
        <w:t xml:space="preserve"> = </w:t>
      </w:r>
      <w:r w:rsidRPr="00FB21D9">
        <w:rPr>
          <w:b/>
          <w:i/>
        </w:rPr>
        <w:t>S</w:t>
      </w:r>
      <w:r w:rsidR="00B747AA">
        <w:t xml:space="preserve"> = </w:t>
      </w:r>
      <w:r w:rsidR="00B747AA" w:rsidRPr="00FB21D9">
        <w:rPr>
          <w:b/>
          <w:i/>
        </w:rPr>
        <w:t>M</w:t>
      </w:r>
      <w:r w:rsidR="00B747AA">
        <w:rPr>
          <w:vertAlign w:val="superscript"/>
        </w:rPr>
        <w:t>Sat(</w:t>
      </w:r>
      <w:r w:rsidR="00B747AA" w:rsidRPr="00FB21D9">
        <w:rPr>
          <w:b/>
          <w:i/>
          <w:vertAlign w:val="superscript"/>
        </w:rPr>
        <w:t>M</w:t>
      </w:r>
      <w:r w:rsidR="00B747AA">
        <w:rPr>
          <w:vertAlign w:val="superscript"/>
        </w:rPr>
        <w:t>)</w:t>
      </w:r>
    </w:p>
    <w:p w14:paraId="68590B47" w14:textId="77777777" w:rsidR="00E75CC7" w:rsidRDefault="003F488A" w:rsidP="0025243A">
      <w:pPr>
        <w:pStyle w:val="0Bezny"/>
      </w:pPr>
      <w:r>
        <w:t>Th</w:t>
      </w:r>
      <w:r w:rsidR="003072C2">
        <w:t>us it must hold that</w:t>
      </w:r>
    </w:p>
    <w:p w14:paraId="3B129DB7" w14:textId="77777777" w:rsidR="00B2511D" w:rsidRDefault="00894D55" w:rsidP="00091830">
      <w:pPr>
        <w:pStyle w:val="0Program"/>
      </w:pPr>
      <w:r>
        <w:t>OR(XOR(</w:t>
      </w:r>
      <w:r w:rsidRPr="00FB21D9">
        <w:rPr>
          <w:b/>
          <w:i/>
        </w:rPr>
        <w:t>M</w:t>
      </w:r>
      <w:r>
        <w:t xml:space="preserve">)) = </w:t>
      </w:r>
      <w:r w:rsidR="006E4B12" w:rsidRPr="00FB21D9">
        <w:rPr>
          <w:b/>
          <w:i/>
        </w:rPr>
        <w:t>M</w:t>
      </w:r>
      <w:r w:rsidR="006E4B12">
        <w:rPr>
          <w:vertAlign w:val="superscript"/>
        </w:rPr>
        <w:t>Sat(</w:t>
      </w:r>
      <w:r w:rsidR="006E4B12" w:rsidRPr="00FB21D9">
        <w:rPr>
          <w:b/>
          <w:i/>
          <w:vertAlign w:val="superscript"/>
        </w:rPr>
        <w:t>M</w:t>
      </w:r>
      <w:r w:rsidR="006E4B12">
        <w:rPr>
          <w:vertAlign w:val="superscript"/>
        </w:rPr>
        <w:t xml:space="preserve">) </w:t>
      </w:r>
      <w:r w:rsidR="006E4B12">
        <w:t>= O</w:t>
      </w:r>
      <w:r>
        <w:t>R(</w:t>
      </w:r>
      <w:r w:rsidRPr="00FB21D9">
        <w:rPr>
          <w:b/>
          <w:i/>
        </w:rPr>
        <w:t>M</w:t>
      </w:r>
      <w:r>
        <w:t>)</w:t>
      </w:r>
    </w:p>
    <w:p w14:paraId="54393B76" w14:textId="77777777" w:rsidR="00B2511D" w:rsidRDefault="00583677" w:rsidP="00B2511D">
      <w:pPr>
        <w:pStyle w:val="0Bezny"/>
      </w:pPr>
      <w:r>
        <w:t xml:space="preserve">The preceding identity allows deducting that the saturated model of </w:t>
      </w:r>
      <w:r w:rsidRPr="00EC06B0">
        <w:rPr>
          <w:rStyle w:val="ZzProgram"/>
          <w:b/>
          <w:i/>
        </w:rPr>
        <w:t>M</w:t>
      </w:r>
      <w:r>
        <w:t xml:space="preserve"> is identical to the root model of </w:t>
      </w:r>
      <w:r w:rsidRPr="000A27E9">
        <w:rPr>
          <w:rStyle w:val="ZzProgram"/>
          <w:b/>
          <w:i/>
        </w:rPr>
        <w:t>M</w:t>
      </w:r>
      <w:r>
        <w:t xml:space="preserve"> </w:t>
      </w:r>
      <w:r w:rsidR="001D5F1B">
        <w:t>powered</w:t>
      </w:r>
      <w:r>
        <w:t xml:space="preserve"> by the root’s resolution.</w:t>
      </w:r>
    </w:p>
    <w:p w14:paraId="32AB10BC" w14:textId="77777777" w:rsidR="00F96B8D" w:rsidRPr="00F96B8D" w:rsidRDefault="00B2511D" w:rsidP="00091830">
      <w:pPr>
        <w:pStyle w:val="0Program"/>
      </w:pPr>
      <w:r>
        <w:t>OR(</w:t>
      </w:r>
      <w:r w:rsidRPr="000A27E9">
        <w:rPr>
          <w:b/>
          <w:i/>
        </w:rPr>
        <w:t>M</w:t>
      </w:r>
      <w:r>
        <w:t>)</w:t>
      </w:r>
      <w:r w:rsidR="005D2954">
        <w:t xml:space="preserve"> = XOR(</w:t>
      </w:r>
      <w:r w:rsidR="005D2954" w:rsidRPr="000A27E9">
        <w:rPr>
          <w:b/>
          <w:i/>
        </w:rPr>
        <w:t>M</w:t>
      </w:r>
      <w:r w:rsidR="005D2954">
        <w:t>)</w:t>
      </w:r>
      <w:r w:rsidR="005D2954">
        <w:rPr>
          <w:vertAlign w:val="superscript"/>
        </w:rPr>
        <w:t>Res(XOR(</w:t>
      </w:r>
      <w:r w:rsidR="005D2954" w:rsidRPr="000A27E9">
        <w:rPr>
          <w:b/>
          <w:i/>
          <w:vertAlign w:val="superscript"/>
        </w:rPr>
        <w:t>M</w:t>
      </w:r>
      <w:r w:rsidR="005D2954">
        <w:rPr>
          <w:vertAlign w:val="superscript"/>
        </w:rPr>
        <w:t>))</w:t>
      </w:r>
    </w:p>
    <w:p w14:paraId="67ADC13B" w14:textId="77777777" w:rsidR="00F96B8D" w:rsidRDefault="008513C4" w:rsidP="00CA538D">
      <w:pPr>
        <w:pStyle w:val="0Bezny"/>
      </w:pPr>
      <w:r>
        <w:t xml:space="preserve">The preceding formula suggests that there is a spectrum of </w:t>
      </w:r>
      <w:r w:rsidR="003247A3" w:rsidRPr="007D19DE">
        <w:rPr>
          <w:i/>
        </w:rPr>
        <w:t>or-like</w:t>
      </w:r>
      <w:r w:rsidR="003247A3">
        <w:t xml:space="preserve"> </w:t>
      </w:r>
      <w:r w:rsidR="001049CC">
        <w:t xml:space="preserve">morph </w:t>
      </w:r>
      <w:r>
        <w:t>models associa</w:t>
      </w:r>
      <w:r>
        <w:t>t</w:t>
      </w:r>
      <w:r>
        <w:t xml:space="preserve">ed with any morph model </w:t>
      </w:r>
      <w:r w:rsidRPr="003247A3">
        <w:rPr>
          <w:rStyle w:val="ZzProgram"/>
          <w:b/>
          <w:i/>
        </w:rPr>
        <w:t>M</w:t>
      </w:r>
      <w:r w:rsidR="00FC7508">
        <w:t>. The spectrum begins with</w:t>
      </w:r>
      <w:r w:rsidR="00372757">
        <w:t xml:space="preserve"> </w:t>
      </w:r>
      <w:r w:rsidRPr="003D064E">
        <w:rPr>
          <w:rStyle w:val="ZzProgram"/>
        </w:rPr>
        <w:t>XOR(</w:t>
      </w:r>
      <w:r w:rsidRPr="002745DF">
        <w:rPr>
          <w:rStyle w:val="ZzProgram"/>
          <w:b/>
          <w:i/>
        </w:rPr>
        <w:t>M</w:t>
      </w:r>
      <w:r w:rsidRPr="003D064E">
        <w:rPr>
          <w:rStyle w:val="ZzProgram"/>
        </w:rPr>
        <w:t>)</w:t>
      </w:r>
      <w:r>
        <w:t xml:space="preserve"> on one end and </w:t>
      </w:r>
      <w:r w:rsidR="00FC7508">
        <w:t xml:space="preserve">ends with </w:t>
      </w:r>
      <w:r w:rsidRPr="003D064E">
        <w:rPr>
          <w:rStyle w:val="ZzProgram"/>
        </w:rPr>
        <w:t>OR(</w:t>
      </w:r>
      <w:r w:rsidRPr="002745DF">
        <w:rPr>
          <w:rStyle w:val="ZzProgram"/>
          <w:b/>
          <w:i/>
        </w:rPr>
        <w:t>M</w:t>
      </w:r>
      <w:r w:rsidRPr="003D064E">
        <w:rPr>
          <w:rStyle w:val="ZzProgram"/>
        </w:rPr>
        <w:t>)</w:t>
      </w:r>
      <w:r>
        <w:t xml:space="preserve"> on the other end.</w:t>
      </w:r>
      <w:r w:rsidR="00763F64">
        <w:t xml:space="preserve"> The other models in the spectrum may be </w:t>
      </w:r>
      <w:r w:rsidR="00FB4B8F">
        <w:t>considered</w:t>
      </w:r>
      <w:r w:rsidR="00763F64">
        <w:t xml:space="preserve"> hybrid </w:t>
      </w:r>
      <w:r w:rsidR="0077070E">
        <w:t>X</w:t>
      </w:r>
      <w:r w:rsidR="00763F64">
        <w:t>OR</w:t>
      </w:r>
      <w:r w:rsidR="0077070E">
        <w:t>/</w:t>
      </w:r>
      <w:r w:rsidR="00763F64">
        <w:t xml:space="preserve">OR models; </w:t>
      </w:r>
      <w:r w:rsidR="00AA70B6">
        <w:t>in other words,</w:t>
      </w:r>
      <w:r w:rsidR="00763F64">
        <w:t xml:space="preserve"> the closer </w:t>
      </w:r>
      <w:r w:rsidR="00AA70B6">
        <w:t xml:space="preserve">is a model </w:t>
      </w:r>
      <w:r w:rsidR="00763F64">
        <w:t xml:space="preserve">to the </w:t>
      </w:r>
      <w:r w:rsidR="00763F64" w:rsidRPr="003D064E">
        <w:rPr>
          <w:rStyle w:val="ZzProgram"/>
        </w:rPr>
        <w:t>XOR</w:t>
      </w:r>
      <w:r w:rsidR="0016680E">
        <w:t xml:space="preserve"> </w:t>
      </w:r>
      <w:r w:rsidR="00AA70B6">
        <w:t xml:space="preserve">end </w:t>
      </w:r>
      <w:r w:rsidR="0016680E">
        <w:t xml:space="preserve">(the lesser </w:t>
      </w:r>
      <w:r w:rsidR="00AA70B6">
        <w:t xml:space="preserve">is the </w:t>
      </w:r>
      <w:r w:rsidR="0016680E">
        <w:t>root</w:t>
      </w:r>
      <w:r w:rsidR="001B6957">
        <w:t xml:space="preserve"> of </w:t>
      </w:r>
      <w:r w:rsidR="00AA70B6">
        <w:t xml:space="preserve">the </w:t>
      </w:r>
      <w:r w:rsidR="001B6957">
        <w:t>model</w:t>
      </w:r>
      <w:r w:rsidR="0016680E">
        <w:t>)</w:t>
      </w:r>
      <w:r w:rsidR="00763F64">
        <w:t xml:space="preserve"> the more exclusive </w:t>
      </w:r>
      <w:r w:rsidR="00AA70B6">
        <w:t>the model</w:t>
      </w:r>
      <w:r w:rsidR="00763F64">
        <w:t xml:space="preserve"> </w:t>
      </w:r>
      <w:r w:rsidR="00AA70B6">
        <w:t xml:space="preserve">is </w:t>
      </w:r>
      <w:r w:rsidR="00763F64">
        <w:t>and vice versa.</w:t>
      </w:r>
    </w:p>
    <w:p w14:paraId="0FDAD279" w14:textId="77777777" w:rsidR="00887414" w:rsidRDefault="00FC50C1" w:rsidP="00CA538D">
      <w:pPr>
        <w:pStyle w:val="0Bezny"/>
      </w:pPr>
      <w:r>
        <w:t>The span of the spectrum is</w:t>
      </w:r>
      <w:r w:rsidR="00824CA8">
        <w:t xml:space="preserve"> defined in </w:t>
      </w:r>
      <w:r w:rsidR="00824CA8">
        <w:fldChar w:fldCharType="begin"/>
      </w:r>
      <w:r w:rsidR="00824CA8">
        <w:instrText xml:space="preserve"> REF _Ref315468973 \h </w:instrText>
      </w:r>
      <w:r w:rsidR="00824CA8">
        <w:fldChar w:fldCharType="separate"/>
      </w:r>
      <w:r w:rsidR="004E5CD2">
        <w:t xml:space="preserve">Listing </w:t>
      </w:r>
      <w:r w:rsidR="004E5CD2">
        <w:rPr>
          <w:noProof/>
        </w:rPr>
        <w:t>54</w:t>
      </w:r>
      <w:r w:rsidR="00824CA8">
        <w:fldChar w:fldCharType="end"/>
      </w:r>
      <w:r w:rsidR="00824CA8">
        <w:t>.</w:t>
      </w:r>
    </w:p>
    <w:p w14:paraId="58C91DDC" w14:textId="77777777" w:rsidR="00824CA8" w:rsidRDefault="00824CA8" w:rsidP="00824CA8">
      <w:pPr>
        <w:pStyle w:val="Titulek"/>
      </w:pPr>
      <w:bookmarkStart w:id="277" w:name="_Ref315468973"/>
      <w:bookmarkStart w:id="278" w:name="_Toc326487317"/>
      <w:r>
        <w:t xml:space="preserve">Listing </w:t>
      </w:r>
      <w:r>
        <w:fldChar w:fldCharType="begin"/>
      </w:r>
      <w:r>
        <w:instrText xml:space="preserve"> SEQ Listing \* ARABIC </w:instrText>
      </w:r>
      <w:r>
        <w:fldChar w:fldCharType="separate"/>
      </w:r>
      <w:r w:rsidR="004E5CD2">
        <w:rPr>
          <w:noProof/>
        </w:rPr>
        <w:t>54</w:t>
      </w:r>
      <w:r>
        <w:fldChar w:fldCharType="end"/>
      </w:r>
      <w:bookmarkEnd w:id="277"/>
      <w:r>
        <w:t xml:space="preserve">: The span of </w:t>
      </w:r>
      <w:r w:rsidR="001612CF">
        <w:t>the</w:t>
      </w:r>
      <w:r>
        <w:t xml:space="preserve"> model</w:t>
      </w:r>
      <w:r w:rsidR="001612CF">
        <w:t>’s spectrum</w:t>
      </w:r>
      <w:bookmarkEnd w:id="278"/>
    </w:p>
    <w:p w14:paraId="368B59B6" w14:textId="77777777" w:rsidR="00B54080" w:rsidRDefault="00B54080" w:rsidP="00091830">
      <w:pPr>
        <w:pStyle w:val="0Program"/>
      </w:pPr>
      <w:r>
        <w:t>Span(</w:t>
      </w:r>
      <w:r w:rsidRPr="00905462">
        <w:rPr>
          <w:b/>
          <w:i/>
        </w:rPr>
        <w:t>M</w:t>
      </w:r>
      <w:r>
        <w:t xml:space="preserve">) = </w:t>
      </w:r>
      <w:r w:rsidR="00BA0957" w:rsidRPr="00BA0957">
        <w:t>Res(XOR(</w:t>
      </w:r>
      <w:r w:rsidR="00BA0957" w:rsidRPr="00905462">
        <w:rPr>
          <w:b/>
          <w:i/>
        </w:rPr>
        <w:t>M</w:t>
      </w:r>
      <w:r w:rsidR="00BA0957" w:rsidRPr="00BA0957">
        <w:t>))</w:t>
      </w:r>
    </w:p>
    <w:p w14:paraId="1AFD7E53" w14:textId="77777777" w:rsidR="006608D4" w:rsidRDefault="006608D4" w:rsidP="00CA538D">
      <w:pPr>
        <w:pStyle w:val="0Bezny"/>
      </w:pPr>
      <w:r>
        <w:t xml:space="preserve">Finally, a remark </w:t>
      </w:r>
      <w:r w:rsidR="00A42578">
        <w:t>concerning</w:t>
      </w:r>
      <w:r>
        <w:t xml:space="preserve"> the models containing inverse fragment</w:t>
      </w:r>
      <w:r w:rsidR="004E3B9C">
        <w:t>s</w:t>
      </w:r>
      <w:r>
        <w:t xml:space="preserve"> should be </w:t>
      </w:r>
      <w:r w:rsidR="00D7461A">
        <w:t>given</w:t>
      </w:r>
      <w:r>
        <w:t>. Let us consider two recognizer</w:t>
      </w:r>
      <w:r w:rsidR="00A42578">
        <w:t>s</w:t>
      </w:r>
      <w:r>
        <w:t xml:space="preserve"> equipped with </w:t>
      </w:r>
      <w:r w:rsidR="00A42578">
        <w:t xml:space="preserve">one </w:t>
      </w:r>
      <w:r>
        <w:t xml:space="preserve">such a model. </w:t>
      </w:r>
      <w:r w:rsidR="00D63E30">
        <w:t xml:space="preserve">When recognizing the same object there may </w:t>
      </w:r>
      <w:proofErr w:type="gramStart"/>
      <w:r w:rsidR="00D63E30">
        <w:t>occur</w:t>
      </w:r>
      <w:proofErr w:type="gramEnd"/>
      <w:r w:rsidR="00D63E30">
        <w:t xml:space="preserve"> two situations: either t</w:t>
      </w:r>
      <w:r>
        <w:t xml:space="preserve">he </w:t>
      </w:r>
      <w:r w:rsidR="00EC04AB">
        <w:t>two</w:t>
      </w:r>
      <w:r>
        <w:t xml:space="preserve"> recognizer</w:t>
      </w:r>
      <w:r w:rsidR="00EC04AB">
        <w:t>s</w:t>
      </w:r>
      <w:r>
        <w:t xml:space="preserve"> recognize the same alte</w:t>
      </w:r>
      <w:r>
        <w:t>r</w:t>
      </w:r>
      <w:r>
        <w:t xml:space="preserve">native or </w:t>
      </w:r>
      <w:r w:rsidR="00EC04AB">
        <w:t>different ones. In the latter case</w:t>
      </w:r>
      <w:r>
        <w:t xml:space="preserve">, however, </w:t>
      </w:r>
      <w:r w:rsidR="00D17E44">
        <w:t xml:space="preserve">the two alternatives </w:t>
      </w:r>
      <w:r w:rsidR="005E4761">
        <w:t>cannot</w:t>
      </w:r>
      <w:r w:rsidR="00D17E44">
        <w:t xml:space="preserve"> contain </w:t>
      </w:r>
      <w:r>
        <w:t>contradicting fragment</w:t>
      </w:r>
      <w:r w:rsidR="00D17E44">
        <w:t xml:space="preserve">s; in other words, </w:t>
      </w:r>
      <w:r w:rsidR="005E4761">
        <w:t xml:space="preserve">it would be an error if </w:t>
      </w:r>
      <w:r w:rsidR="00D17E44">
        <w:t xml:space="preserve">one alternative </w:t>
      </w:r>
      <w:r w:rsidR="005E4761">
        <w:t>recognized</w:t>
      </w:r>
      <w:r w:rsidR="00D17E44">
        <w:t xml:space="preserve"> </w:t>
      </w:r>
      <w:r w:rsidR="00D17E44" w:rsidRPr="00D7461A">
        <w:rPr>
          <w:rStyle w:val="ZzProgram"/>
        </w:rPr>
        <w:t>F</w:t>
      </w:r>
      <w:r w:rsidR="00D17E44">
        <w:t xml:space="preserve"> while the other</w:t>
      </w:r>
      <w:r w:rsidR="005E4761">
        <w:t xml:space="preserve"> recognized</w:t>
      </w:r>
      <w:r w:rsidR="00D17E44">
        <w:t xml:space="preserve"> </w:t>
      </w:r>
      <w:r w:rsidR="00D17E44" w:rsidRPr="00D7461A">
        <w:rPr>
          <w:rStyle w:val="ZzProgram"/>
        </w:rPr>
        <w:t>~F</w:t>
      </w:r>
      <w:r w:rsidR="00D17E44">
        <w:t>.</w:t>
      </w:r>
    </w:p>
    <w:p w14:paraId="09E3FC83" w14:textId="77777777" w:rsidR="00B3284A" w:rsidRDefault="00D17E44" w:rsidP="00CA538D">
      <w:pPr>
        <w:pStyle w:val="0Bezny"/>
      </w:pPr>
      <w:r>
        <w:t>To illustrate the problem, let us consider the following example:</w:t>
      </w:r>
    </w:p>
    <w:p w14:paraId="0A5AF693" w14:textId="77777777" w:rsidR="00D17E44" w:rsidRDefault="004156CB" w:rsidP="00091830">
      <w:pPr>
        <w:pStyle w:val="0Program"/>
      </w:pPr>
      <w:r w:rsidRPr="00853E9D">
        <w:rPr>
          <w:b/>
          <w:i/>
        </w:rPr>
        <w:lastRenderedPageBreak/>
        <w:t>M</w:t>
      </w:r>
      <w:r>
        <w:t xml:space="preserve"> = </w:t>
      </w:r>
      <w:r w:rsidRPr="00853E9D">
        <w:rPr>
          <w:b/>
          <w:i/>
        </w:rPr>
        <w:t>A</w:t>
      </w:r>
      <w:r>
        <w:t>.</w:t>
      </w:r>
      <w:r w:rsidRPr="00853E9D">
        <w:rPr>
          <w:b/>
          <w:i/>
        </w:rPr>
        <w:t>~B</w:t>
      </w:r>
      <w:r>
        <w:t xml:space="preserve"> | </w:t>
      </w:r>
      <w:r w:rsidRPr="00853E9D">
        <w:rPr>
          <w:b/>
          <w:i/>
        </w:rPr>
        <w:t>~A</w:t>
      </w:r>
      <w:r>
        <w:t>.</w:t>
      </w:r>
      <w:r w:rsidRPr="00853E9D">
        <w:rPr>
          <w:b/>
          <w:i/>
        </w:rPr>
        <w:t>B</w:t>
      </w:r>
      <w:r w:rsidR="00202D87">
        <w:br/>
      </w:r>
      <w:r w:rsidR="00626584" w:rsidRPr="00853E9D">
        <w:rPr>
          <w:b/>
          <w:i/>
        </w:rPr>
        <w:t>M</w:t>
      </w:r>
      <w:r w:rsidR="00626584">
        <w:t>(</w:t>
      </w:r>
      <w:r w:rsidR="00EE2A23" w:rsidRPr="00EE2A23">
        <w:t>s1</w:t>
      </w:r>
      <w:r w:rsidR="00626584">
        <w:t>).</w:t>
      </w:r>
      <w:r w:rsidR="00626584" w:rsidRPr="00853E9D">
        <w:rPr>
          <w:b/>
          <w:i/>
        </w:rPr>
        <w:t>M</w:t>
      </w:r>
      <w:r w:rsidR="00626584">
        <w:t>(</w:t>
      </w:r>
      <w:r w:rsidR="00EE2A23">
        <w:t>s2</w:t>
      </w:r>
      <w:r w:rsidR="00626584">
        <w:t>)</w:t>
      </w:r>
    </w:p>
    <w:p w14:paraId="5EB215BB" w14:textId="77777777" w:rsidR="00D17E44" w:rsidRDefault="008A6CC0" w:rsidP="00626584">
      <w:pPr>
        <w:pStyle w:val="0Bezny"/>
      </w:pPr>
      <w:r>
        <w:t xml:space="preserve">Let us say that the first recognizer </w:t>
      </w:r>
      <w:r w:rsidRPr="0079154C">
        <w:rPr>
          <w:rStyle w:val="ZzProgram"/>
          <w:b/>
          <w:i/>
        </w:rPr>
        <w:t>M</w:t>
      </w:r>
      <w:r w:rsidRPr="00D7461A">
        <w:rPr>
          <w:rStyle w:val="ZzProgram"/>
        </w:rPr>
        <w:t>(</w:t>
      </w:r>
      <w:r w:rsidR="00EE2A23">
        <w:rPr>
          <w:rStyle w:val="ZzProgram"/>
        </w:rPr>
        <w:t>s1</w:t>
      </w:r>
      <w:r w:rsidRPr="00D7461A">
        <w:rPr>
          <w:rStyle w:val="ZzProgram"/>
        </w:rPr>
        <w:t xml:space="preserve">) </w:t>
      </w:r>
      <w:r>
        <w:t xml:space="preserve">recognizes the first alternative; i.e. the </w:t>
      </w:r>
      <w:r w:rsidRPr="008779A8">
        <w:rPr>
          <w:b/>
        </w:rPr>
        <w:t>presence</w:t>
      </w:r>
      <w:r>
        <w:t xml:space="preserve"> of </w:t>
      </w:r>
      <w:r w:rsidRPr="0079154C">
        <w:rPr>
          <w:rStyle w:val="ZzProgram"/>
        </w:rPr>
        <w:t>A</w:t>
      </w:r>
      <w:r>
        <w:t xml:space="preserve"> and the </w:t>
      </w:r>
      <w:r w:rsidRPr="008779A8">
        <w:rPr>
          <w:b/>
        </w:rPr>
        <w:t>absence</w:t>
      </w:r>
      <w:r>
        <w:t xml:space="preserve"> of </w:t>
      </w:r>
      <w:r w:rsidRPr="00D7461A">
        <w:rPr>
          <w:rStyle w:val="ZzProgram"/>
        </w:rPr>
        <w:t>B</w:t>
      </w:r>
      <w:r>
        <w:t xml:space="preserve">. In such a case the second recognizer </w:t>
      </w:r>
      <w:r w:rsidR="00D7461A" w:rsidRPr="00A2161A">
        <w:rPr>
          <w:rStyle w:val="ZzProgram"/>
          <w:b/>
          <w:i/>
        </w:rPr>
        <w:t>M</w:t>
      </w:r>
      <w:r w:rsidR="00D7461A" w:rsidRPr="00D7461A">
        <w:rPr>
          <w:rStyle w:val="ZzProgram"/>
        </w:rPr>
        <w:t>(</w:t>
      </w:r>
      <w:r w:rsidR="00EE2A23">
        <w:rPr>
          <w:rStyle w:val="ZzProgram"/>
        </w:rPr>
        <w:t>s2</w:t>
      </w:r>
      <w:r w:rsidR="00D7461A" w:rsidRPr="00D7461A">
        <w:rPr>
          <w:rStyle w:val="ZzProgram"/>
        </w:rPr>
        <w:t>)</w:t>
      </w:r>
      <w:r w:rsidR="00D7461A">
        <w:rPr>
          <w:rStyle w:val="ZzProgram"/>
        </w:rPr>
        <w:t xml:space="preserve"> </w:t>
      </w:r>
      <w:r>
        <w:t>must also recognize the first alternative</w:t>
      </w:r>
      <w:r w:rsidR="008779A8">
        <w:t>, since</w:t>
      </w:r>
      <w:r w:rsidR="00CD69B7">
        <w:t>,</w:t>
      </w:r>
      <w:r w:rsidR="008779A8">
        <w:t xml:space="preserve"> otherwise</w:t>
      </w:r>
      <w:r w:rsidR="00CD69B7">
        <w:t>,</w:t>
      </w:r>
      <w:r w:rsidR="008779A8">
        <w:t xml:space="preserve"> the </w:t>
      </w:r>
      <w:r w:rsidR="00CD69B7">
        <w:t xml:space="preserve">other strategy would suggest the </w:t>
      </w:r>
      <w:r w:rsidR="00CD69B7" w:rsidRPr="00CD69B7">
        <w:rPr>
          <w:b/>
        </w:rPr>
        <w:t>absence</w:t>
      </w:r>
      <w:r w:rsidR="00CD69B7">
        <w:t xml:space="preserve"> of </w:t>
      </w:r>
      <w:r w:rsidR="00CD69B7" w:rsidRPr="0079154C">
        <w:rPr>
          <w:rStyle w:val="ZzProgram"/>
        </w:rPr>
        <w:t>A</w:t>
      </w:r>
      <w:r w:rsidR="00CD69B7">
        <w:t xml:space="preserve"> and the </w:t>
      </w:r>
      <w:r w:rsidR="00CD69B7" w:rsidRPr="00CD69B7">
        <w:rPr>
          <w:b/>
        </w:rPr>
        <w:t>presence</w:t>
      </w:r>
      <w:r w:rsidR="00CD69B7">
        <w:t xml:space="preserve"> of </w:t>
      </w:r>
      <w:r w:rsidR="00CD69B7" w:rsidRPr="00D7461A">
        <w:rPr>
          <w:rStyle w:val="ZzProgram"/>
        </w:rPr>
        <w:t>B</w:t>
      </w:r>
      <w:r>
        <w:t>;</w:t>
      </w:r>
      <w:r w:rsidR="00CD69B7">
        <w:t xml:space="preserve"> i.e. a contradictory recognition</w:t>
      </w:r>
      <w:r>
        <w:t>.</w:t>
      </w:r>
      <w:r w:rsidR="002F6867">
        <w:t xml:space="preserve"> The preceding analysis provides</w:t>
      </w:r>
      <w:r>
        <w:t xml:space="preserve"> the grounds to the conclusion that the </w:t>
      </w:r>
      <w:r w:rsidR="00000CD5">
        <w:t xml:space="preserve">saturation of </w:t>
      </w:r>
      <w:r w:rsidR="00000CD5" w:rsidRPr="0079154C">
        <w:rPr>
          <w:rStyle w:val="ZzProgram"/>
          <w:b/>
          <w:i/>
        </w:rPr>
        <w:t>M</w:t>
      </w:r>
      <w:r w:rsidR="00000CD5">
        <w:t xml:space="preserve"> is 1 </w:t>
      </w:r>
      <w:r w:rsidR="008E3DC4">
        <w:t>(</w:t>
      </w:r>
      <w:r w:rsidR="00000CD5">
        <w:t>and not 2</w:t>
      </w:r>
      <w:r w:rsidR="008E3DC4">
        <w:t>).</w:t>
      </w:r>
    </w:p>
    <w:p w14:paraId="70F886D7" w14:textId="77777777" w:rsidR="00026364" w:rsidRDefault="00D9255B" w:rsidP="00091830">
      <w:pPr>
        <w:pStyle w:val="0Program"/>
      </w:pPr>
      <w:r>
        <w:t>OR(</w:t>
      </w:r>
      <w:r w:rsidRPr="0079154C">
        <w:rPr>
          <w:b/>
          <w:i/>
        </w:rPr>
        <w:t>M</w:t>
      </w:r>
      <w:r>
        <w:t xml:space="preserve">) = </w:t>
      </w:r>
      <w:r w:rsidRPr="0079154C">
        <w:rPr>
          <w:b/>
          <w:i/>
        </w:rPr>
        <w:t>M</w:t>
      </w:r>
      <w:r w:rsidR="009A2BB7">
        <w:t>, Sat(</w:t>
      </w:r>
      <w:r w:rsidR="009A2BB7" w:rsidRPr="0079154C">
        <w:rPr>
          <w:b/>
          <w:i/>
        </w:rPr>
        <w:t>M</w:t>
      </w:r>
      <w:r w:rsidR="009A2BB7">
        <w:t>) = 1</w:t>
      </w:r>
    </w:p>
    <w:p w14:paraId="0959D321" w14:textId="77777777" w:rsidR="000C13E3" w:rsidRDefault="000C13E3" w:rsidP="000C13E3">
      <w:pPr>
        <w:pStyle w:val="0Bezny"/>
      </w:pPr>
      <w:r>
        <w:t>In the following sections a closer look at special types of abstract recognizers is taken. A</w:t>
      </w:r>
      <w:r>
        <w:t>l</w:t>
      </w:r>
      <w:r>
        <w:t>so additional rules and definitions concerning R-algebra will be described during that e</w:t>
      </w:r>
      <w:r>
        <w:t>x</w:t>
      </w:r>
      <w:r>
        <w:t>amination.</w:t>
      </w:r>
    </w:p>
    <w:p w14:paraId="5605578D" w14:textId="77777777" w:rsidR="002D33AD" w:rsidRDefault="002D33AD" w:rsidP="002D33AD">
      <w:pPr>
        <w:pStyle w:val="N3Cislovany"/>
      </w:pPr>
      <w:bookmarkStart w:id="279" w:name="_Toc326167424"/>
      <w:bookmarkStart w:id="280" w:name="_Toc452710701"/>
      <w:r>
        <w:t>Fragment Recognizer</w:t>
      </w:r>
      <w:bookmarkEnd w:id="279"/>
      <w:bookmarkEnd w:id="280"/>
    </w:p>
    <w:p w14:paraId="25FCAFC4" w14:textId="77777777" w:rsidR="00312288" w:rsidRDefault="00312288" w:rsidP="00312288">
      <w:pPr>
        <w:pStyle w:val="0Bezny"/>
      </w:pPr>
      <w:r>
        <w:t xml:space="preserve">A </w:t>
      </w:r>
      <w:r w:rsidRPr="00665BDB">
        <w:t>fragment</w:t>
      </w:r>
      <w:r>
        <w:t xml:space="preserve"> (or wrapper) recognizer is an elementary recognizer capable of recognizing a certain fragment</w:t>
      </w:r>
      <w:r w:rsidR="006F2453">
        <w:t>; i.e. a fragmentary feature in the original object</w:t>
      </w:r>
      <w:r>
        <w:t xml:space="preserve">. In case it recognizes the fragment, it produces a representation consisting of an instance of the fragment initialized by the “measured” values of the real object’s properties. </w:t>
      </w:r>
      <w:r w:rsidR="00C02226">
        <w:t xml:space="preserve">It does </w:t>
      </w:r>
      <w:r w:rsidR="00500245">
        <w:t xml:space="preserve">not </w:t>
      </w:r>
      <w:r w:rsidR="00C02226">
        <w:t>produce any represe</w:t>
      </w:r>
      <w:r w:rsidR="00C02226">
        <w:t>n</w:t>
      </w:r>
      <w:r w:rsidR="00C02226">
        <w:t>tation a</w:t>
      </w:r>
      <w:r>
        <w:t>s long as it does not recognize the fragment</w:t>
      </w:r>
      <w:r w:rsidR="00FB4FBC">
        <w:t xml:space="preserve">; </w:t>
      </w:r>
      <w:r w:rsidR="00B60741">
        <w:t>i.e.</w:t>
      </w:r>
      <w:r w:rsidR="00FB4FBC">
        <w:t xml:space="preserve"> it produces </w:t>
      </w:r>
      <w:r w:rsidR="001D6D99">
        <w:t>nothing (0)</w:t>
      </w:r>
      <w:r>
        <w:t>.</w:t>
      </w:r>
      <w:r w:rsidR="00185BE6" w:rsidRPr="00185BE6">
        <w:t xml:space="preserve"> </w:t>
      </w:r>
      <w:r w:rsidR="00185BE6">
        <w:t>The resol</w:t>
      </w:r>
      <w:r w:rsidR="00185BE6">
        <w:t>u</w:t>
      </w:r>
      <w:r w:rsidR="00185BE6">
        <w:t>tion of the fragment recognizer is 1</w:t>
      </w:r>
      <w:r w:rsidR="00EE4C3C">
        <w:t xml:space="preserve"> (see </w:t>
      </w:r>
      <w:r w:rsidR="00EE4C3C">
        <w:fldChar w:fldCharType="begin"/>
      </w:r>
      <w:r w:rsidR="00EE4C3C">
        <w:instrText xml:space="preserve"> REF _Ref325546862 \h </w:instrText>
      </w:r>
      <w:r w:rsidR="00EE4C3C">
        <w:fldChar w:fldCharType="separate"/>
      </w:r>
      <w:r w:rsidR="004E5CD2" w:rsidRPr="00F160CC">
        <w:t xml:space="preserve">Figure </w:t>
      </w:r>
      <w:r w:rsidR="004E5CD2">
        <w:rPr>
          <w:noProof/>
        </w:rPr>
        <w:t>27</w:t>
      </w:r>
      <w:r w:rsidR="00EE4C3C">
        <w:fldChar w:fldCharType="end"/>
      </w:r>
      <w:r w:rsidR="00EE4C3C">
        <w:t>)</w:t>
      </w:r>
      <w:r w:rsidR="00185BE6">
        <w:t>.</w:t>
      </w:r>
    </w:p>
    <w:p w14:paraId="69EFA920" w14:textId="77777777" w:rsidR="00312288" w:rsidRDefault="00C515D1" w:rsidP="00016FC6">
      <w:pPr>
        <w:pStyle w:val="BPVelky"/>
      </w:pPr>
      <w:r>
        <w:rPr>
          <w:noProof/>
          <w:lang w:val="cs-CZ" w:eastAsia="cs-CZ"/>
        </w:rPr>
        <w:drawing>
          <wp:inline distT="0" distB="0" distL="0" distR="0" wp14:anchorId="00760EA0" wp14:editId="4C1BBDC2">
            <wp:extent cx="2310130" cy="919480"/>
            <wp:effectExtent l="0" t="0" r="0" b="0"/>
            <wp:docPr id="26" name="obráze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310130" cy="919480"/>
                    </a:xfrm>
                    <a:prstGeom prst="rect">
                      <a:avLst/>
                    </a:prstGeom>
                    <a:noFill/>
                    <a:ln>
                      <a:noFill/>
                    </a:ln>
                  </pic:spPr>
                </pic:pic>
              </a:graphicData>
            </a:graphic>
          </wp:inline>
        </w:drawing>
      </w:r>
    </w:p>
    <w:p w14:paraId="2A380FEF" w14:textId="77777777" w:rsidR="00B76241" w:rsidRPr="00F160CC" w:rsidRDefault="00B76241" w:rsidP="00016FC6">
      <w:pPr>
        <w:pStyle w:val="BPVPopisek"/>
      </w:pPr>
      <w:bookmarkStart w:id="281" w:name="_Ref325546862"/>
      <w:bookmarkStart w:id="282" w:name="_Toc452582036"/>
      <w:r w:rsidRPr="00F160CC">
        <w:t xml:space="preserve">Figure </w:t>
      </w:r>
      <w:r w:rsidRPr="00F160CC">
        <w:fldChar w:fldCharType="begin"/>
      </w:r>
      <w:r w:rsidRPr="00F160CC">
        <w:instrText xml:space="preserve"> SEQ Figure \* ARABIC </w:instrText>
      </w:r>
      <w:r w:rsidRPr="00F160CC">
        <w:fldChar w:fldCharType="separate"/>
      </w:r>
      <w:r w:rsidR="004E5CD2">
        <w:rPr>
          <w:noProof/>
        </w:rPr>
        <w:t>27</w:t>
      </w:r>
      <w:r w:rsidRPr="00F160CC">
        <w:fldChar w:fldCharType="end"/>
      </w:r>
      <w:bookmarkEnd w:id="281"/>
      <w:r w:rsidRPr="00F160CC">
        <w:t xml:space="preserve">: Schema of </w:t>
      </w:r>
      <w:r w:rsidR="00D91A4E" w:rsidRPr="00F160CC">
        <w:t>a</w:t>
      </w:r>
      <w:r w:rsidRPr="00F160CC">
        <w:t xml:space="preserve"> </w:t>
      </w:r>
      <w:r w:rsidR="00D91A4E" w:rsidRPr="00F160CC">
        <w:t>fragment</w:t>
      </w:r>
      <w:r w:rsidRPr="00F160CC">
        <w:t xml:space="preserve"> recognizer</w:t>
      </w:r>
      <w:bookmarkEnd w:id="282"/>
    </w:p>
    <w:p w14:paraId="43C81F76" w14:textId="77777777" w:rsidR="00185BE6" w:rsidRDefault="005A3345" w:rsidP="00185BE6">
      <w:pPr>
        <w:pStyle w:val="0Bezny"/>
      </w:pPr>
      <w:r>
        <w:t>An example of a fragment recognizer might be a recognizer determining a particular shape or a particular material</w:t>
      </w:r>
      <w:r w:rsidR="005B7FEE">
        <w:t xml:space="preserve"> </w:t>
      </w:r>
      <w:r w:rsidR="00F05704">
        <w:t xml:space="preserve">of a scanned item </w:t>
      </w:r>
      <w:r w:rsidR="005B7FEE">
        <w:t>in the case study</w:t>
      </w:r>
      <w:r>
        <w:t>.</w:t>
      </w:r>
    </w:p>
    <w:p w14:paraId="6F6BD153" w14:textId="77777777" w:rsidR="004B3C04" w:rsidRDefault="00467FBC" w:rsidP="004B3C04">
      <w:pPr>
        <w:pStyle w:val="N4"/>
      </w:pPr>
      <w:bookmarkStart w:id="283" w:name="_Ref310505239"/>
      <w:r>
        <w:t>Fragment Dependencies</w:t>
      </w:r>
      <w:bookmarkEnd w:id="283"/>
    </w:p>
    <w:p w14:paraId="164A46BB" w14:textId="77777777" w:rsidR="00B65A8F" w:rsidRDefault="00520870" w:rsidP="00EA035D">
      <w:pPr>
        <w:pStyle w:val="0Bezny"/>
      </w:pPr>
      <w:r>
        <w:t xml:space="preserve">Some features described by fragments may occur </w:t>
      </w:r>
      <w:r w:rsidR="0016017C">
        <w:t xml:space="preserve">along with other features in the original object. As said earlier, this co-occurrence may be </w:t>
      </w:r>
      <w:r w:rsidR="00690700">
        <w:t>understood as an indication of depende</w:t>
      </w:r>
      <w:r w:rsidR="00690700">
        <w:t>n</w:t>
      </w:r>
      <w:r w:rsidR="00690700">
        <w:t xml:space="preserve">cy between the co-occurring fragments. </w:t>
      </w:r>
      <w:r w:rsidR="000628B0">
        <w:t xml:space="preserve">The dependency relationship is symmetrical, which means that as long as </w:t>
      </w:r>
      <w:r w:rsidR="0080574E">
        <w:t xml:space="preserve">feature </w:t>
      </w:r>
      <w:r w:rsidR="000628B0" w:rsidRPr="00690700">
        <w:rPr>
          <w:rStyle w:val="ZzProgram"/>
        </w:rPr>
        <w:t>A</w:t>
      </w:r>
      <w:r w:rsidR="000628B0">
        <w:t xml:space="preserve"> depends on </w:t>
      </w:r>
      <w:r w:rsidR="000628B0" w:rsidRPr="00690700">
        <w:rPr>
          <w:rStyle w:val="ZzProgram"/>
        </w:rPr>
        <w:t>B</w:t>
      </w:r>
      <w:r w:rsidR="000628B0">
        <w:t xml:space="preserve">, then </w:t>
      </w:r>
      <w:r w:rsidR="000628B0" w:rsidRPr="00690700">
        <w:rPr>
          <w:rStyle w:val="ZzProgram"/>
        </w:rPr>
        <w:t>B</w:t>
      </w:r>
      <w:r w:rsidR="000628B0">
        <w:t xml:space="preserve"> automatically depends on </w:t>
      </w:r>
      <w:r w:rsidR="000628B0" w:rsidRPr="00690700">
        <w:rPr>
          <w:rStyle w:val="ZzProgram"/>
        </w:rPr>
        <w:t>A</w:t>
      </w:r>
      <w:r w:rsidR="000628B0">
        <w:t xml:space="preserve">. It does not follow, however, that </w:t>
      </w:r>
      <w:r w:rsidR="000628B0" w:rsidRPr="00690700">
        <w:rPr>
          <w:rStyle w:val="ZzProgram"/>
        </w:rPr>
        <w:t>A</w:t>
      </w:r>
      <w:r w:rsidR="000628B0">
        <w:t xml:space="preserve"> and </w:t>
      </w:r>
      <w:r w:rsidR="000628B0" w:rsidRPr="00690700">
        <w:rPr>
          <w:rStyle w:val="ZzProgram"/>
        </w:rPr>
        <w:t>B</w:t>
      </w:r>
      <w:r w:rsidR="000628B0">
        <w:t xml:space="preserve"> must </w:t>
      </w:r>
      <w:r w:rsidR="005F237C">
        <w:t xml:space="preserve">always </w:t>
      </w:r>
      <w:r w:rsidR="000628B0">
        <w:t xml:space="preserve">occur </w:t>
      </w:r>
      <w:r w:rsidR="006C7545">
        <w:t>side by side</w:t>
      </w:r>
      <w:r w:rsidR="000628B0">
        <w:t xml:space="preserve">; the two fragments may </w:t>
      </w:r>
      <w:r w:rsidR="00235F89">
        <w:t>alternatively co-occur with</w:t>
      </w:r>
      <w:r w:rsidR="000628B0">
        <w:t xml:space="preserve"> </w:t>
      </w:r>
      <w:r w:rsidR="00235F89">
        <w:t>other fragments too.</w:t>
      </w:r>
      <w:r w:rsidR="00B65A8F">
        <w:t xml:space="preserve"> For example, the fragments </w:t>
      </w:r>
      <w:r w:rsidR="00B65A8F" w:rsidRPr="00235F89">
        <w:rPr>
          <w:rStyle w:val="ZzProgram"/>
        </w:rPr>
        <w:t>A</w:t>
      </w:r>
      <w:r w:rsidR="00B65A8F">
        <w:t xml:space="preserve"> and </w:t>
      </w:r>
      <w:r w:rsidR="00B65A8F" w:rsidRPr="00235F89">
        <w:rPr>
          <w:rStyle w:val="ZzProgram"/>
        </w:rPr>
        <w:t>B</w:t>
      </w:r>
      <w:r w:rsidR="00B65A8F">
        <w:t xml:space="preserve"> </w:t>
      </w:r>
      <w:r w:rsidR="00B65A8F">
        <w:lastRenderedPageBreak/>
        <w:t xml:space="preserve">can have the dependencies </w:t>
      </w:r>
      <w:r w:rsidR="00A243B1">
        <w:t xml:space="preserve">shown in </w:t>
      </w:r>
      <w:r w:rsidR="00BD6E68">
        <w:fldChar w:fldCharType="begin"/>
      </w:r>
      <w:r w:rsidR="00BD6E68">
        <w:instrText xml:space="preserve"> REF _Ref325546999 \h </w:instrText>
      </w:r>
      <w:r w:rsidR="00BD6E68">
        <w:fldChar w:fldCharType="separate"/>
      </w:r>
      <w:r w:rsidR="004E5CD2" w:rsidRPr="00FE34FA">
        <w:rPr>
          <w:i/>
        </w:rPr>
        <w:t xml:space="preserve">Listing </w:t>
      </w:r>
      <w:r w:rsidR="004E5CD2">
        <w:rPr>
          <w:i/>
          <w:noProof/>
        </w:rPr>
        <w:t>55</w:t>
      </w:r>
      <w:r w:rsidR="00BD6E68">
        <w:fldChar w:fldCharType="end"/>
      </w:r>
      <w:r w:rsidR="00A243B1">
        <w:t xml:space="preserve"> </w:t>
      </w:r>
      <w:r w:rsidR="00B65A8F">
        <w:t xml:space="preserve">that allow the co-occurrence of </w:t>
      </w:r>
      <w:r w:rsidR="00B65A8F" w:rsidRPr="00235F89">
        <w:rPr>
          <w:rStyle w:val="ZzProgram"/>
        </w:rPr>
        <w:t>A</w:t>
      </w:r>
      <w:r w:rsidR="00B65A8F">
        <w:t xml:space="preserve"> and </w:t>
      </w:r>
      <w:r w:rsidR="00B65A8F" w:rsidRPr="00235F89">
        <w:rPr>
          <w:rStyle w:val="ZzProgram"/>
        </w:rPr>
        <w:t>C</w:t>
      </w:r>
      <w:r w:rsidR="00680883">
        <w:t xml:space="preserve">, resp. </w:t>
      </w:r>
      <w:r w:rsidR="00680883" w:rsidRPr="00235F89">
        <w:rPr>
          <w:rStyle w:val="ZzProgram"/>
        </w:rPr>
        <w:t>B</w:t>
      </w:r>
      <w:r w:rsidR="00680883">
        <w:t xml:space="preserve"> and </w:t>
      </w:r>
      <w:r w:rsidR="00680883" w:rsidRPr="00235F89">
        <w:rPr>
          <w:rStyle w:val="ZzProgram"/>
        </w:rPr>
        <w:t>D</w:t>
      </w:r>
      <w:r w:rsidR="00B65A8F">
        <w:t xml:space="preserve"> </w:t>
      </w:r>
      <w:r w:rsidR="00680883">
        <w:t xml:space="preserve">besides </w:t>
      </w:r>
      <w:r w:rsidR="00452952">
        <w:t xml:space="preserve">the combination </w:t>
      </w:r>
      <w:r w:rsidR="00680883" w:rsidRPr="00235F89">
        <w:rPr>
          <w:rStyle w:val="ZzProgram"/>
        </w:rPr>
        <w:t>A</w:t>
      </w:r>
      <w:r w:rsidR="00680883">
        <w:t xml:space="preserve"> and </w:t>
      </w:r>
      <w:r w:rsidR="00680883" w:rsidRPr="00235F89">
        <w:rPr>
          <w:rStyle w:val="ZzProgram"/>
        </w:rPr>
        <w:t>B</w:t>
      </w:r>
      <w:r w:rsidR="00452952">
        <w:t xml:space="preserve"> </w:t>
      </w:r>
      <w:r w:rsidR="004E0A44">
        <w:t xml:space="preserve">stemming from </w:t>
      </w:r>
      <w:r w:rsidR="004968A5">
        <w:t>the symmetry of the</w:t>
      </w:r>
      <w:r w:rsidR="00452952">
        <w:t xml:space="preserve"> depen</w:t>
      </w:r>
      <w:r w:rsidR="00452952">
        <w:t>d</w:t>
      </w:r>
      <w:r w:rsidR="00452952">
        <w:t xml:space="preserve">ency between </w:t>
      </w:r>
      <w:r w:rsidR="00452952" w:rsidRPr="00235F89">
        <w:rPr>
          <w:rStyle w:val="ZzProgram"/>
        </w:rPr>
        <w:t>A</w:t>
      </w:r>
      <w:r w:rsidR="00452952">
        <w:t xml:space="preserve"> and </w:t>
      </w:r>
      <w:r w:rsidR="00452952" w:rsidRPr="00235F89">
        <w:rPr>
          <w:rStyle w:val="ZzProgram"/>
        </w:rPr>
        <w:t>B</w:t>
      </w:r>
      <w:r w:rsidR="00680883">
        <w:t>.</w:t>
      </w:r>
    </w:p>
    <w:p w14:paraId="3A8824DD" w14:textId="77777777" w:rsidR="00EB1C7D" w:rsidRPr="00FE34FA" w:rsidRDefault="00EB1C7D" w:rsidP="00EA035D">
      <w:pPr>
        <w:pStyle w:val="0Bezny"/>
        <w:rPr>
          <w:i/>
        </w:rPr>
      </w:pPr>
      <w:bookmarkStart w:id="284" w:name="_Ref325546999"/>
      <w:bookmarkStart w:id="285" w:name="_Toc326487318"/>
      <w:r w:rsidRPr="00FE34FA">
        <w:rPr>
          <w:i/>
        </w:rPr>
        <w:t xml:space="preserve">Listing </w:t>
      </w:r>
      <w:r w:rsidRPr="00FE34FA">
        <w:rPr>
          <w:i/>
        </w:rPr>
        <w:fldChar w:fldCharType="begin"/>
      </w:r>
      <w:r w:rsidRPr="00FE34FA">
        <w:rPr>
          <w:i/>
        </w:rPr>
        <w:instrText xml:space="preserve"> SEQ Listing \* ARABIC </w:instrText>
      </w:r>
      <w:r w:rsidRPr="00FE34FA">
        <w:rPr>
          <w:i/>
        </w:rPr>
        <w:fldChar w:fldCharType="separate"/>
      </w:r>
      <w:r w:rsidR="004E5CD2">
        <w:rPr>
          <w:i/>
          <w:noProof/>
        </w:rPr>
        <w:t>55</w:t>
      </w:r>
      <w:r w:rsidRPr="00FE34FA">
        <w:rPr>
          <w:i/>
        </w:rPr>
        <w:fldChar w:fldCharType="end"/>
      </w:r>
      <w:bookmarkEnd w:id="284"/>
      <w:r w:rsidRPr="00FE34FA">
        <w:rPr>
          <w:i/>
        </w:rPr>
        <w:t xml:space="preserve">: </w:t>
      </w:r>
      <w:r w:rsidR="00BD6E68" w:rsidRPr="00FE34FA">
        <w:rPr>
          <w:i/>
        </w:rPr>
        <w:t>Alternative dependencies</w:t>
      </w:r>
      <w:r w:rsidR="0024604E" w:rsidRPr="00FE34FA">
        <w:rPr>
          <w:i/>
        </w:rPr>
        <w:t xml:space="preserve"> of </w:t>
      </w:r>
      <w:r w:rsidR="00BD6E68" w:rsidRPr="00FE34FA">
        <w:rPr>
          <w:i/>
        </w:rPr>
        <w:t>fragment</w:t>
      </w:r>
      <w:r w:rsidR="00574AF0" w:rsidRPr="00FE34FA">
        <w:rPr>
          <w:i/>
        </w:rPr>
        <w:t xml:space="preserve">s </w:t>
      </w:r>
      <w:r w:rsidR="00574AF0" w:rsidRPr="00FE34FA">
        <w:rPr>
          <w:rStyle w:val="ZzProgram"/>
          <w:i/>
        </w:rPr>
        <w:t>A</w:t>
      </w:r>
      <w:r w:rsidR="00574AF0" w:rsidRPr="00FE34FA">
        <w:rPr>
          <w:i/>
        </w:rPr>
        <w:t xml:space="preserve"> and</w:t>
      </w:r>
      <w:r w:rsidR="00BD6E68" w:rsidRPr="00FE34FA">
        <w:rPr>
          <w:i/>
        </w:rPr>
        <w:t xml:space="preserve"> </w:t>
      </w:r>
      <w:r w:rsidR="00574AF0" w:rsidRPr="00FE34FA">
        <w:rPr>
          <w:rStyle w:val="ZzProgram"/>
          <w:i/>
        </w:rPr>
        <w:t>B</w:t>
      </w:r>
      <w:bookmarkEnd w:id="285"/>
    </w:p>
    <w:p w14:paraId="13FAFD37" w14:textId="77777777" w:rsidR="000628B0" w:rsidRDefault="000628B0" w:rsidP="00091830">
      <w:pPr>
        <w:pStyle w:val="0Program"/>
      </w:pPr>
      <w:r w:rsidRPr="005E0806">
        <w:t>A</w:t>
      </w:r>
      <w:r w:rsidR="00C17D89">
        <w:t xml:space="preserve"> </w:t>
      </w:r>
      <w:r w:rsidR="00F8440B" w:rsidRPr="005E0806">
        <w:t>=</w:t>
      </w:r>
      <w:r w:rsidRPr="005E0806">
        <w:t>&gt;</w:t>
      </w:r>
      <w:r w:rsidR="00C17D89">
        <w:t xml:space="preserve"> </w:t>
      </w:r>
      <w:r w:rsidRPr="005E0806">
        <w:t xml:space="preserve">B </w:t>
      </w:r>
      <w:r w:rsidR="005D5178" w:rsidRPr="005E0806">
        <w:t>or</w:t>
      </w:r>
      <w:r w:rsidRPr="005E0806">
        <w:t xml:space="preserve"> </w:t>
      </w:r>
      <w:r w:rsidR="00F8440B" w:rsidRPr="005E0806">
        <w:t>A</w:t>
      </w:r>
      <w:r w:rsidR="00C17D89">
        <w:t xml:space="preserve"> </w:t>
      </w:r>
      <w:r w:rsidR="00F8440B" w:rsidRPr="005E0806">
        <w:t>=</w:t>
      </w:r>
      <w:r w:rsidR="00B65A8F" w:rsidRPr="005E0806">
        <w:t>&gt;</w:t>
      </w:r>
      <w:r w:rsidR="00C17D89">
        <w:t xml:space="preserve"> </w:t>
      </w:r>
      <w:r w:rsidRPr="005E0806">
        <w:t>C</w:t>
      </w:r>
      <w:r>
        <w:t xml:space="preserve"> </w:t>
      </w:r>
      <w:r w:rsidR="00F8440B">
        <w:br/>
      </w:r>
      <w:r w:rsidR="00F8440B" w:rsidRPr="005E0806">
        <w:t>B</w:t>
      </w:r>
      <w:r w:rsidR="00C17D89">
        <w:t xml:space="preserve"> </w:t>
      </w:r>
      <w:r w:rsidR="00F8440B" w:rsidRPr="005E0806">
        <w:t>=</w:t>
      </w:r>
      <w:r w:rsidR="00B65A8F" w:rsidRPr="005E0806">
        <w:t>&gt;</w:t>
      </w:r>
      <w:r w:rsidR="00C17D89">
        <w:t xml:space="preserve"> </w:t>
      </w:r>
      <w:r w:rsidRPr="005E0806">
        <w:t xml:space="preserve">A </w:t>
      </w:r>
      <w:r w:rsidR="005D5178" w:rsidRPr="005E0806">
        <w:t>or</w:t>
      </w:r>
      <w:r w:rsidRPr="005E0806">
        <w:t xml:space="preserve"> </w:t>
      </w:r>
      <w:r w:rsidR="00F8440B" w:rsidRPr="005E0806">
        <w:t>B</w:t>
      </w:r>
      <w:r w:rsidR="00C17D89">
        <w:t xml:space="preserve"> </w:t>
      </w:r>
      <w:r w:rsidR="00F8440B" w:rsidRPr="005E0806">
        <w:t>=</w:t>
      </w:r>
      <w:r w:rsidR="00B65A8F" w:rsidRPr="005E0806">
        <w:t>&gt;</w:t>
      </w:r>
      <w:r w:rsidR="00C17D89">
        <w:t xml:space="preserve"> </w:t>
      </w:r>
      <w:r w:rsidR="00B65A8F" w:rsidRPr="005E0806">
        <w:t>D</w:t>
      </w:r>
    </w:p>
    <w:p w14:paraId="1ED0F309" w14:textId="77777777" w:rsidR="00936014" w:rsidRDefault="0039279D" w:rsidP="00936014">
      <w:pPr>
        <w:pStyle w:val="0Bezny"/>
      </w:pPr>
      <w:r>
        <w:t>The same configuration can be expressed</w:t>
      </w:r>
      <w:r w:rsidR="00FB3368">
        <w:t xml:space="preserve"> using </w:t>
      </w:r>
      <w:r w:rsidR="00F83C06">
        <w:t>R-algebra</w:t>
      </w:r>
      <w:r w:rsidR="00FB3368">
        <w:t>:</w:t>
      </w:r>
    </w:p>
    <w:p w14:paraId="510861C2" w14:textId="77777777" w:rsidR="00EF1A95" w:rsidRDefault="00F8440B" w:rsidP="00091830">
      <w:pPr>
        <w:pStyle w:val="0Program"/>
      </w:pPr>
      <w:r w:rsidRPr="005E0806">
        <w:t>A =</w:t>
      </w:r>
      <w:r w:rsidR="00936014" w:rsidRPr="005E0806">
        <w:t xml:space="preserve">&gt; </w:t>
      </w:r>
      <w:r w:rsidR="00936014" w:rsidRPr="00A227CA">
        <w:t>B</w:t>
      </w:r>
      <w:r w:rsidR="00936014" w:rsidRPr="005E0806">
        <w:t xml:space="preserve"> | </w:t>
      </w:r>
      <w:r w:rsidR="00936014" w:rsidRPr="00A227CA">
        <w:t>C</w:t>
      </w:r>
      <w:r w:rsidR="004910DA">
        <w:br/>
      </w:r>
      <w:r w:rsidRPr="005E0806">
        <w:t>B =</w:t>
      </w:r>
      <w:r w:rsidR="00936014" w:rsidRPr="005E0806">
        <w:t xml:space="preserve">&gt; </w:t>
      </w:r>
      <w:r w:rsidR="00936014" w:rsidRPr="00A227CA">
        <w:t>A</w:t>
      </w:r>
      <w:r w:rsidR="00936014" w:rsidRPr="005E0806">
        <w:t xml:space="preserve"> | </w:t>
      </w:r>
      <w:r w:rsidR="00936014" w:rsidRPr="00A227CA">
        <w:t>D</w:t>
      </w:r>
      <w:r w:rsidR="00EF1A95">
        <w:br/>
        <w:t xml:space="preserve">C =&gt; </w:t>
      </w:r>
      <w:r w:rsidR="00EF1A95" w:rsidRPr="00120EF9">
        <w:t>A</w:t>
      </w:r>
      <w:r w:rsidR="00EF1A95">
        <w:br/>
      </w:r>
      <w:r w:rsidR="00EF1A95" w:rsidRPr="00EF1A95">
        <w:t>D =&gt;</w:t>
      </w:r>
      <w:r w:rsidR="00EF1A95">
        <w:t xml:space="preserve"> </w:t>
      </w:r>
      <w:r w:rsidR="00EF1A95" w:rsidRPr="00120EF9">
        <w:t>B</w:t>
      </w:r>
    </w:p>
    <w:p w14:paraId="499B1FE0" w14:textId="77777777" w:rsidR="00AA21B7" w:rsidRDefault="00596FDF" w:rsidP="00EA035D">
      <w:pPr>
        <w:pStyle w:val="0Bezny"/>
      </w:pPr>
      <w:r>
        <w:t>The dependencies of a fragment actually constitute a morph model whose alternatives co</w:t>
      </w:r>
      <w:r>
        <w:t>r</w:t>
      </w:r>
      <w:r>
        <w:t>respond to the alternative dependencies of the fragment.</w:t>
      </w:r>
    </w:p>
    <w:p w14:paraId="5F22AA64" w14:textId="77777777" w:rsidR="00AD2C11" w:rsidRDefault="00AD2C11" w:rsidP="00091830">
      <w:pPr>
        <w:pStyle w:val="0Program"/>
      </w:pPr>
      <w:r w:rsidRPr="00E44C09">
        <w:t>A</w:t>
      </w:r>
      <w:r w:rsidRPr="00C17D89">
        <w:t xml:space="preserve"> </w:t>
      </w:r>
      <w:r w:rsidRPr="00E44C09">
        <w:t>=&gt;</w:t>
      </w:r>
      <w:r>
        <w:t xml:space="preserve"> </w:t>
      </w:r>
      <w:r w:rsidR="0016766A" w:rsidRPr="00532182">
        <w:rPr>
          <w:b/>
          <w:i/>
        </w:rPr>
        <w:t>Deps</w:t>
      </w:r>
      <w:r w:rsidR="00B266A0" w:rsidRPr="000C4D5D">
        <w:t>(A)</w:t>
      </w:r>
    </w:p>
    <w:p w14:paraId="4FEFAC3F" w14:textId="77777777" w:rsidR="002B7272" w:rsidRDefault="004D79C1" w:rsidP="00EA035D">
      <w:pPr>
        <w:pStyle w:val="0Bezny"/>
      </w:pPr>
      <w:r>
        <w:t xml:space="preserve">The </w:t>
      </w:r>
      <w:r w:rsidRPr="000203AB">
        <w:rPr>
          <w:rStyle w:val="ZzProgram"/>
          <w:b/>
          <w:i/>
        </w:rPr>
        <w:t>Deps</w:t>
      </w:r>
      <w:r>
        <w:rPr>
          <w:rStyle w:val="ZzProgram"/>
        </w:rPr>
        <w:t>(</w:t>
      </w:r>
      <w:r w:rsidR="009502ED" w:rsidRPr="006C7549">
        <w:rPr>
          <w:rStyle w:val="ZzProgram"/>
        </w:rPr>
        <w:t>A</w:t>
      </w:r>
      <w:r>
        <w:rPr>
          <w:rStyle w:val="ZzProgram"/>
        </w:rPr>
        <w:t>)</w:t>
      </w:r>
      <w:r>
        <w:t xml:space="preserve"> is a morph model generating alternatives containing the fragments</w:t>
      </w:r>
      <w:r w:rsidR="003C2B29">
        <w:t xml:space="preserve"> on which A depends</w:t>
      </w:r>
      <w:r>
        <w:t>.</w:t>
      </w:r>
      <w:r w:rsidR="00A75987">
        <w:t xml:space="preserve"> </w:t>
      </w:r>
      <w:r w:rsidR="00EC7368">
        <w:t>The</w:t>
      </w:r>
      <w:r w:rsidR="00553B55">
        <w:t xml:space="preserve"> </w:t>
      </w:r>
      <w:r w:rsidR="00FA7CFE">
        <w:t xml:space="preserve">composition of the fragment with its </w:t>
      </w:r>
      <w:r w:rsidR="00EC7368">
        <w:t>dependencies</w:t>
      </w:r>
      <w:r w:rsidR="00553B55">
        <w:t xml:space="preserve"> morph model</w:t>
      </w:r>
      <w:r w:rsidR="00EC7368">
        <w:t xml:space="preserve"> </w:t>
      </w:r>
      <w:r w:rsidR="007822FE" w:rsidRPr="000203AB">
        <w:rPr>
          <w:rStyle w:val="ZzProgram"/>
          <w:b/>
          <w:i/>
        </w:rPr>
        <w:t>A</w:t>
      </w:r>
      <w:r w:rsidR="007822FE" w:rsidRPr="007822FE">
        <w:rPr>
          <w:rStyle w:val="ZzProgram"/>
        </w:rPr>
        <w:t>.</w:t>
      </w:r>
      <w:r w:rsidR="007822FE" w:rsidRPr="000203AB">
        <w:rPr>
          <w:rStyle w:val="ZzProgram"/>
          <w:b/>
          <w:i/>
        </w:rPr>
        <w:t>Deps</w:t>
      </w:r>
      <w:r w:rsidR="00C754F6">
        <w:rPr>
          <w:rStyle w:val="ZzProgram"/>
          <w:b/>
          <w:i/>
        </w:rPr>
        <w:t>(</w:t>
      </w:r>
      <w:r w:rsidR="00C754F6" w:rsidRPr="006C7549">
        <w:rPr>
          <w:rStyle w:val="ZzProgram"/>
        </w:rPr>
        <w:t>A</w:t>
      </w:r>
      <w:r w:rsidR="00C754F6">
        <w:rPr>
          <w:rStyle w:val="ZzProgram"/>
          <w:b/>
          <w:i/>
        </w:rPr>
        <w:t>)</w:t>
      </w:r>
      <w:r w:rsidR="007822FE">
        <w:t xml:space="preserve"> </w:t>
      </w:r>
      <w:r w:rsidR="000A320E">
        <w:t>can</w:t>
      </w:r>
      <w:r w:rsidR="00F210C6">
        <w:t xml:space="preserve"> </w:t>
      </w:r>
      <w:r w:rsidR="000A320E">
        <w:t xml:space="preserve">be </w:t>
      </w:r>
      <w:r w:rsidR="00FA7CFE">
        <w:t>interpreted</w:t>
      </w:r>
      <w:r w:rsidR="00F210C6">
        <w:t xml:space="preserve"> as </w:t>
      </w:r>
      <w:r w:rsidR="00553B55">
        <w:t>a</w:t>
      </w:r>
      <w:r w:rsidR="00F210C6">
        <w:t xml:space="preserve"> </w:t>
      </w:r>
      <w:r w:rsidR="001E0354">
        <w:t>de</w:t>
      </w:r>
      <w:r w:rsidR="00B42347">
        <w:t>finition</w:t>
      </w:r>
      <w:r w:rsidR="003A0DDB">
        <w:t xml:space="preserve"> of </w:t>
      </w:r>
      <w:r w:rsidR="007822FE">
        <w:t xml:space="preserve">the </w:t>
      </w:r>
      <w:r w:rsidR="00660871">
        <w:rPr>
          <w:i/>
        </w:rPr>
        <w:t>fragment</w:t>
      </w:r>
      <w:r w:rsidR="00A76A90" w:rsidRPr="008F0C39">
        <w:rPr>
          <w:i/>
        </w:rPr>
        <w:t xml:space="preserve"> </w:t>
      </w:r>
      <w:r w:rsidR="00F210C6" w:rsidRPr="008F0C39">
        <w:rPr>
          <w:i/>
        </w:rPr>
        <w:t>context</w:t>
      </w:r>
      <w:r w:rsidR="002E0F4D">
        <w:t xml:space="preserve">, </w:t>
      </w:r>
      <w:r w:rsidR="007822FE">
        <w:t>i.e. a morph model in which</w:t>
      </w:r>
      <w:r w:rsidR="002E0F4D">
        <w:t xml:space="preserve"> </w:t>
      </w:r>
      <w:r w:rsidR="00257542">
        <w:t>all dependencies of</w:t>
      </w:r>
      <w:r w:rsidR="00B27192">
        <w:t xml:space="preserve"> fragment</w:t>
      </w:r>
      <w:r w:rsidR="00257542">
        <w:t xml:space="preserve"> </w:t>
      </w:r>
      <w:r w:rsidR="00B27192" w:rsidRPr="007822FE">
        <w:rPr>
          <w:rStyle w:val="ZzProgram"/>
        </w:rPr>
        <w:t>A</w:t>
      </w:r>
      <w:r w:rsidR="00257542">
        <w:t xml:space="preserve"> will be satisfied.</w:t>
      </w:r>
    </w:p>
    <w:p w14:paraId="38AFD8A2" w14:textId="77777777" w:rsidR="002B7272" w:rsidRDefault="002B7272" w:rsidP="00091830">
      <w:pPr>
        <w:pStyle w:val="0Program"/>
      </w:pPr>
      <w:r w:rsidRPr="007C7D01">
        <w:t>A</w:t>
      </w:r>
      <w:r w:rsidRPr="007C7D01">
        <w:rPr>
          <w:vertAlign w:val="subscript"/>
        </w:rPr>
        <w:t>ctx</w:t>
      </w:r>
      <w:r>
        <w:t xml:space="preserve"> = </w:t>
      </w:r>
      <w:r w:rsidRPr="007C7D01">
        <w:t>A</w:t>
      </w:r>
      <w:r>
        <w:t>.</w:t>
      </w:r>
      <w:r w:rsidRPr="007C7D01">
        <w:t>Deps</w:t>
      </w:r>
      <w:r w:rsidR="00B266A0" w:rsidRPr="000C4D5D">
        <w:t>(A)</w:t>
      </w:r>
    </w:p>
    <w:p w14:paraId="4D16A055" w14:textId="77777777" w:rsidR="003B123B" w:rsidRPr="009C57DA" w:rsidRDefault="009C57DA" w:rsidP="003B123B">
      <w:pPr>
        <w:pStyle w:val="0Bezny"/>
      </w:pPr>
      <w:r>
        <w:t>The context model of the fragment A from the introductory example is then</w:t>
      </w:r>
    </w:p>
    <w:p w14:paraId="7811C2C7" w14:textId="77777777" w:rsidR="003B123B" w:rsidRDefault="003B123B" w:rsidP="00091830">
      <w:pPr>
        <w:pStyle w:val="0Program"/>
      </w:pPr>
      <w:r w:rsidRPr="007921E8">
        <w:rPr>
          <w:b/>
          <w:i/>
        </w:rPr>
        <w:t>A</w:t>
      </w:r>
      <w:r>
        <w:t>.</w:t>
      </w:r>
      <w:r w:rsidRPr="003B123B">
        <w:t>(</w:t>
      </w:r>
      <w:r w:rsidRPr="007921E8">
        <w:rPr>
          <w:b/>
          <w:i/>
        </w:rPr>
        <w:t>B</w:t>
      </w:r>
      <w:r>
        <w:t xml:space="preserve"> | </w:t>
      </w:r>
      <w:r w:rsidRPr="007921E8">
        <w:rPr>
          <w:b/>
          <w:i/>
        </w:rPr>
        <w:t>C</w:t>
      </w:r>
      <w:r w:rsidRPr="003B123B">
        <w:t>)</w:t>
      </w:r>
      <w:r>
        <w:t xml:space="preserve"> </w:t>
      </w:r>
      <w:r w:rsidRPr="003B123B">
        <w:t xml:space="preserve">= </w:t>
      </w:r>
      <w:r w:rsidRPr="007921E8">
        <w:rPr>
          <w:b/>
          <w:i/>
        </w:rPr>
        <w:t>A</w:t>
      </w:r>
      <w:r>
        <w:t>.</w:t>
      </w:r>
      <w:r w:rsidRPr="007921E8">
        <w:rPr>
          <w:b/>
          <w:i/>
        </w:rPr>
        <w:t>B</w:t>
      </w:r>
      <w:r>
        <w:t xml:space="preserve"> | </w:t>
      </w:r>
      <w:r w:rsidRPr="007921E8">
        <w:rPr>
          <w:b/>
          <w:i/>
        </w:rPr>
        <w:t>A</w:t>
      </w:r>
      <w:r>
        <w:t>.</w:t>
      </w:r>
      <w:r w:rsidRPr="007921E8">
        <w:rPr>
          <w:b/>
          <w:i/>
        </w:rPr>
        <w:t>C</w:t>
      </w:r>
    </w:p>
    <w:p w14:paraId="5C6A4DB1" w14:textId="77777777" w:rsidR="00194FF8" w:rsidRDefault="00194FF8" w:rsidP="00194FF8">
      <w:pPr>
        <w:pStyle w:val="0Bezny"/>
      </w:pPr>
      <w:r>
        <w:t xml:space="preserve">There are two trivial </w:t>
      </w:r>
      <w:r w:rsidR="00774BFF">
        <w:t>contexts</w:t>
      </w:r>
      <w:r>
        <w:t xml:space="preserve"> involving </w:t>
      </w:r>
      <w:r w:rsidRPr="00820E75">
        <w:rPr>
          <w:b/>
          <w:i/>
        </w:rPr>
        <w:t>0</w:t>
      </w:r>
      <w:r>
        <w:t xml:space="preserve"> and </w:t>
      </w:r>
      <w:r w:rsidRPr="00820E75">
        <w:rPr>
          <w:b/>
          <w:i/>
        </w:rPr>
        <w:t>1</w:t>
      </w:r>
      <w:r>
        <w:t xml:space="preserve"> models. First, let us consider the following dependency:</w:t>
      </w:r>
    </w:p>
    <w:p w14:paraId="753373D0" w14:textId="77777777" w:rsidR="00194FF8" w:rsidRDefault="00194FF8" w:rsidP="00091830">
      <w:pPr>
        <w:pStyle w:val="0Program"/>
      </w:pPr>
      <w:r w:rsidRPr="007C67DD">
        <w:t>A</w:t>
      </w:r>
      <w:r>
        <w:t xml:space="preserve"> =&gt; </w:t>
      </w:r>
      <w:r w:rsidRPr="007C67DD">
        <w:t>1</w:t>
      </w:r>
    </w:p>
    <w:p w14:paraId="51EEDDB6" w14:textId="77777777" w:rsidR="00194FF8" w:rsidRDefault="00194FF8" w:rsidP="00194FF8">
      <w:pPr>
        <w:pStyle w:val="0Bezny"/>
      </w:pPr>
      <w:r>
        <w:t xml:space="preserve">The context of the fragment </w:t>
      </w:r>
      <w:r w:rsidRPr="000A25BB">
        <w:rPr>
          <w:rStyle w:val="ZzProgram"/>
        </w:rPr>
        <w:t>A</w:t>
      </w:r>
      <w:r>
        <w:t xml:space="preserve"> is </w:t>
      </w:r>
      <w:r w:rsidRPr="000F4C37">
        <w:rPr>
          <w:rStyle w:val="ZzProgram"/>
          <w:b/>
          <w:i/>
        </w:rPr>
        <w:t xml:space="preserve">A.1 </w:t>
      </w:r>
      <w:r w:rsidRPr="000F4C37">
        <w:rPr>
          <w:rStyle w:val="ZzProgram"/>
        </w:rPr>
        <w:t>=</w:t>
      </w:r>
      <w:r w:rsidRPr="000F4C37">
        <w:rPr>
          <w:rStyle w:val="ZzProgram"/>
          <w:b/>
          <w:i/>
        </w:rPr>
        <w:t xml:space="preserve"> A</w:t>
      </w:r>
      <w:r>
        <w:t xml:space="preserve">, which means that </w:t>
      </w:r>
      <w:r w:rsidRPr="000F4C37">
        <w:rPr>
          <w:rStyle w:val="ZzProgram"/>
        </w:rPr>
        <w:t>A</w:t>
      </w:r>
      <w:r>
        <w:t xml:space="preserve"> may exist in any model co</w:t>
      </w:r>
      <w:r>
        <w:t>n</w:t>
      </w:r>
      <w:r>
        <w:t xml:space="preserve">taining </w:t>
      </w:r>
      <w:r w:rsidRPr="000A25BB">
        <w:rPr>
          <w:rStyle w:val="ZzProgram"/>
        </w:rPr>
        <w:t>A</w:t>
      </w:r>
      <w:r>
        <w:t xml:space="preserve">. This dependency actually represents no-dependency, as the fragment </w:t>
      </w:r>
      <w:r w:rsidRPr="000A25BB">
        <w:rPr>
          <w:rStyle w:val="ZzProgram"/>
        </w:rPr>
        <w:t>A</w:t>
      </w:r>
      <w:r>
        <w:t xml:space="preserve"> depends on itself only.</w:t>
      </w:r>
    </w:p>
    <w:p w14:paraId="53BC5F5D" w14:textId="77777777" w:rsidR="00194FF8" w:rsidRDefault="00194FF8" w:rsidP="00194FF8">
      <w:pPr>
        <w:pStyle w:val="0Bezny"/>
      </w:pPr>
      <w:r>
        <w:t xml:space="preserve">Another trivial dependency is the dependency on </w:t>
      </w:r>
      <w:r w:rsidRPr="003B5CD8">
        <w:rPr>
          <w:b/>
          <w:i/>
        </w:rPr>
        <w:t>0</w:t>
      </w:r>
      <w:r>
        <w:t>:</w:t>
      </w:r>
    </w:p>
    <w:p w14:paraId="7CA3613A" w14:textId="77777777" w:rsidR="00194FF8" w:rsidRDefault="00194FF8" w:rsidP="00091830">
      <w:pPr>
        <w:pStyle w:val="0Program"/>
      </w:pPr>
      <w:r>
        <w:t xml:space="preserve">A =&gt; </w:t>
      </w:r>
      <w:r w:rsidRPr="003B5CD8">
        <w:t>0</w:t>
      </w:r>
    </w:p>
    <w:p w14:paraId="22D5E43C" w14:textId="77777777" w:rsidR="00194FF8" w:rsidRDefault="00194FF8" w:rsidP="00194FF8">
      <w:pPr>
        <w:pStyle w:val="0Bezny"/>
      </w:pPr>
      <w:r>
        <w:t xml:space="preserve">The context of </w:t>
      </w:r>
      <w:r w:rsidRPr="00C36D95">
        <w:rPr>
          <w:rStyle w:val="ZzProgram"/>
        </w:rPr>
        <w:t>A</w:t>
      </w:r>
      <w:r>
        <w:t xml:space="preserve"> is </w:t>
      </w:r>
      <w:r w:rsidRPr="00C36D95">
        <w:rPr>
          <w:rStyle w:val="ZzProgram"/>
          <w:b/>
          <w:i/>
        </w:rPr>
        <w:t xml:space="preserve">A.0 </w:t>
      </w:r>
      <w:r w:rsidRPr="00C36D95">
        <w:rPr>
          <w:rStyle w:val="ZzProgram"/>
        </w:rPr>
        <w:t>=</w:t>
      </w:r>
      <w:r w:rsidRPr="00C36D95">
        <w:rPr>
          <w:rStyle w:val="ZzProgram"/>
          <w:b/>
          <w:i/>
        </w:rPr>
        <w:t xml:space="preserve"> 0</w:t>
      </w:r>
      <w:r>
        <w:t>; in other words, there is no morph model, in which the fra</w:t>
      </w:r>
      <w:r>
        <w:t>g</w:t>
      </w:r>
      <w:r>
        <w:t xml:space="preserve">ment </w:t>
      </w:r>
      <w:r w:rsidRPr="00C36D95">
        <w:rPr>
          <w:rStyle w:val="ZzProgram"/>
        </w:rPr>
        <w:t>A</w:t>
      </w:r>
      <w:r w:rsidR="000C5E02">
        <w:t xml:space="preserve"> might exist and therefore the fragment A is not recognizable</w:t>
      </w:r>
      <w:r w:rsidR="00471B0D">
        <w:t xml:space="preserve"> by any recognizer</w:t>
      </w:r>
      <w:r w:rsidR="000C5E02">
        <w:t>.</w:t>
      </w:r>
    </w:p>
    <w:p w14:paraId="02A19683" w14:textId="77777777" w:rsidR="00DE3C24" w:rsidRDefault="001A1B57" w:rsidP="00EA035D">
      <w:pPr>
        <w:pStyle w:val="0Bezny"/>
      </w:pPr>
      <w:r>
        <w:lastRenderedPageBreak/>
        <w:t xml:space="preserve">The context </w:t>
      </w:r>
      <w:r w:rsidR="005D23D2">
        <w:t xml:space="preserve">morph </w:t>
      </w:r>
      <w:r>
        <w:t xml:space="preserve">model </w:t>
      </w:r>
      <w:r w:rsidR="00177352">
        <w:t xml:space="preserve">of a fragment </w:t>
      </w:r>
      <w:r>
        <w:t xml:space="preserve">may not always be </w:t>
      </w:r>
      <w:r w:rsidR="007D3590">
        <w:t>complete</w:t>
      </w:r>
      <w:r w:rsidR="00C326E1">
        <w:t>;</w:t>
      </w:r>
      <w:r>
        <w:t xml:space="preserve"> </w:t>
      </w:r>
      <w:r w:rsidR="003D5AE3">
        <w:t>the fragments, on which the fragment depends, may also have their own dependencies</w:t>
      </w:r>
      <w:r w:rsidR="009216C4">
        <w:t>, which the context model may not satisfy</w:t>
      </w:r>
      <w:r w:rsidR="00A55A01">
        <w:t>. Therefore</w:t>
      </w:r>
      <w:r w:rsidR="003D5AE3">
        <w:t xml:space="preserve"> </w:t>
      </w:r>
      <w:r w:rsidR="00663029">
        <w:t>it makes sense to consider an</w:t>
      </w:r>
      <w:r w:rsidR="00C14300">
        <w:t>other morph model satisf</w:t>
      </w:r>
      <w:r w:rsidR="00C14300">
        <w:t>y</w:t>
      </w:r>
      <w:r w:rsidR="00C14300">
        <w:t xml:space="preserve">ing </w:t>
      </w:r>
      <w:r w:rsidR="004A27EF">
        <w:t>not only</w:t>
      </w:r>
      <w:r w:rsidR="00C14300">
        <w:t xml:space="preserve"> the fragment’s dependencies </w:t>
      </w:r>
      <w:r w:rsidR="004A27EF">
        <w:t xml:space="preserve">but </w:t>
      </w:r>
      <w:r w:rsidR="00A514FD">
        <w:t xml:space="preserve">also the dependencies of </w:t>
      </w:r>
      <w:r w:rsidR="003922C3">
        <w:t>the</w:t>
      </w:r>
      <w:r w:rsidR="00A514FD">
        <w:t xml:space="preserve"> dependencies and so on.</w:t>
      </w:r>
      <w:r w:rsidR="00F86885">
        <w:t xml:space="preserve"> Such a model is called the </w:t>
      </w:r>
      <w:r w:rsidR="007F2EB6">
        <w:rPr>
          <w:i/>
        </w:rPr>
        <w:t>fragment</w:t>
      </w:r>
      <w:r w:rsidR="00F86885" w:rsidRPr="00F86885">
        <w:rPr>
          <w:i/>
        </w:rPr>
        <w:t xml:space="preserve"> closure</w:t>
      </w:r>
      <w:r w:rsidR="00F86885">
        <w:t>.</w:t>
      </w:r>
      <w:r w:rsidR="001659FD">
        <w:t xml:space="preserve"> </w:t>
      </w:r>
    </w:p>
    <w:p w14:paraId="0C17C25C" w14:textId="77777777" w:rsidR="004D7418" w:rsidRDefault="00BB65F3" w:rsidP="00EA035D">
      <w:pPr>
        <w:pStyle w:val="0Bezny"/>
      </w:pPr>
      <w:r>
        <w:t>The closure</w:t>
      </w:r>
      <w:r w:rsidR="001659FD">
        <w:t xml:space="preserve"> </w:t>
      </w:r>
      <w:r w:rsidR="005C5E9C">
        <w:t>of a fragment is</w:t>
      </w:r>
      <w:r w:rsidR="00A56B2C">
        <w:t xml:space="preserve"> constructed</w:t>
      </w:r>
      <w:r w:rsidR="001659FD">
        <w:t xml:space="preserve"> by </w:t>
      </w:r>
      <w:r w:rsidR="005C5E9C">
        <w:t>recursive substitution of all fragments, on which the fragment depends either directly or indirectly</w:t>
      </w:r>
      <w:r w:rsidR="001A52C0">
        <w:t xml:space="preserve">, </w:t>
      </w:r>
      <w:r w:rsidR="00037D42">
        <w:t>by their context models</w:t>
      </w:r>
      <w:r w:rsidR="005C5E9C">
        <w:t>.</w:t>
      </w:r>
    </w:p>
    <w:p w14:paraId="068801B2" w14:textId="77777777" w:rsidR="00A12910" w:rsidRDefault="00CB59C9" w:rsidP="00EA035D">
      <w:pPr>
        <w:pStyle w:val="0Bezny"/>
      </w:pPr>
      <w:r>
        <w:t>To i</w:t>
      </w:r>
      <w:r w:rsidR="00767079">
        <w:t>llustrate</w:t>
      </w:r>
      <w:r>
        <w:t xml:space="preserve"> the </w:t>
      </w:r>
      <w:r w:rsidR="00B40ACA">
        <w:t xml:space="preserve">construction of the fragment closure </w:t>
      </w:r>
      <w:r>
        <w:t>let us examine the following system of dependencies:</w:t>
      </w:r>
    </w:p>
    <w:p w14:paraId="2AB5AB99" w14:textId="77777777" w:rsidR="00EE58B7" w:rsidRDefault="00EE58B7" w:rsidP="00091830">
      <w:pPr>
        <w:pStyle w:val="0Program"/>
      </w:pPr>
      <w:r>
        <w:t>A =&gt; B</w:t>
      </w:r>
      <w:r w:rsidR="00B40ACA">
        <w:t>.X</w:t>
      </w:r>
      <w:r>
        <w:t xml:space="preserve"> | C</w:t>
      </w:r>
    </w:p>
    <w:p w14:paraId="1684E208" w14:textId="77777777" w:rsidR="00EE58B7" w:rsidRDefault="007C214B" w:rsidP="00091830">
      <w:pPr>
        <w:pStyle w:val="0Program"/>
      </w:pPr>
      <w:r>
        <w:t xml:space="preserve">B =&gt; </w:t>
      </w:r>
      <w:r w:rsidR="00F96FE1">
        <w:t>A</w:t>
      </w:r>
      <w:r w:rsidR="00B40ACA">
        <w:t>.Y</w:t>
      </w:r>
      <w:r w:rsidR="00F96FE1">
        <w:t xml:space="preserve"> | D</w:t>
      </w:r>
    </w:p>
    <w:p w14:paraId="02E00A80" w14:textId="77777777" w:rsidR="00EE58B7" w:rsidRDefault="00EE58B7" w:rsidP="00091830">
      <w:pPr>
        <w:pStyle w:val="0Program"/>
      </w:pPr>
      <w:r>
        <w:t>C =&gt; A</w:t>
      </w:r>
      <w:r w:rsidR="003C730B">
        <w:br/>
      </w:r>
      <w:r w:rsidR="00F96FE1">
        <w:t>D</w:t>
      </w:r>
      <w:r>
        <w:t xml:space="preserve"> =&gt; B</w:t>
      </w:r>
      <w:r w:rsidR="003C730B">
        <w:br/>
        <w:t xml:space="preserve">X =&gt; </w:t>
      </w:r>
      <w:r w:rsidR="00035EC8">
        <w:t>A.</w:t>
      </w:r>
      <w:r w:rsidR="003C730B">
        <w:t>B</w:t>
      </w:r>
      <w:r w:rsidR="003C730B">
        <w:br/>
        <w:t>Y =&gt; A</w:t>
      </w:r>
      <w:r w:rsidR="00035EC8">
        <w:t>.B</w:t>
      </w:r>
    </w:p>
    <w:p w14:paraId="67FF8FD0" w14:textId="77777777" w:rsidR="00612F95" w:rsidRDefault="00D6323C" w:rsidP="00EA035D">
      <w:pPr>
        <w:pStyle w:val="0Bezny"/>
      </w:pPr>
      <w:r>
        <w:t>The fragment A</w:t>
      </w:r>
      <w:r w:rsidR="00EA009F">
        <w:t>’s</w:t>
      </w:r>
      <w:r>
        <w:t xml:space="preserve"> closure and context may be obtained using the algorithm shown in </w:t>
      </w:r>
      <w:r w:rsidR="00016FC6">
        <w:br/>
      </w:r>
      <w:r w:rsidR="006C3749">
        <w:fldChar w:fldCharType="begin"/>
      </w:r>
      <w:r w:rsidR="006C3749">
        <w:instrText xml:space="preserve"> REF _Ref325547607 \h </w:instrText>
      </w:r>
      <w:r w:rsidR="006C3749">
        <w:fldChar w:fldCharType="separate"/>
      </w:r>
      <w:r w:rsidR="004E5CD2" w:rsidRPr="00FE34FA">
        <w:rPr>
          <w:i/>
        </w:rPr>
        <w:t xml:space="preserve">Listing </w:t>
      </w:r>
      <w:r w:rsidR="004E5CD2">
        <w:rPr>
          <w:i/>
          <w:noProof/>
        </w:rPr>
        <w:t>56</w:t>
      </w:r>
      <w:r w:rsidR="006C3749">
        <w:fldChar w:fldCharType="end"/>
      </w:r>
      <w:r>
        <w:t>.</w:t>
      </w:r>
    </w:p>
    <w:p w14:paraId="523D0B0F" w14:textId="77777777" w:rsidR="0096194F" w:rsidRPr="00FE34FA" w:rsidRDefault="0096194F" w:rsidP="00EA035D">
      <w:pPr>
        <w:pStyle w:val="0Bezny"/>
        <w:rPr>
          <w:i/>
        </w:rPr>
      </w:pPr>
      <w:bookmarkStart w:id="286" w:name="_Ref325547607"/>
      <w:bookmarkStart w:id="287" w:name="_Toc326487319"/>
      <w:r w:rsidRPr="00FE34FA">
        <w:rPr>
          <w:i/>
        </w:rPr>
        <w:t xml:space="preserve">Listing </w:t>
      </w:r>
      <w:r w:rsidRPr="00FE34FA">
        <w:rPr>
          <w:i/>
        </w:rPr>
        <w:fldChar w:fldCharType="begin"/>
      </w:r>
      <w:r w:rsidRPr="00FE34FA">
        <w:rPr>
          <w:i/>
        </w:rPr>
        <w:instrText xml:space="preserve"> SEQ Listing \* ARABIC </w:instrText>
      </w:r>
      <w:r w:rsidRPr="00FE34FA">
        <w:rPr>
          <w:i/>
        </w:rPr>
        <w:fldChar w:fldCharType="separate"/>
      </w:r>
      <w:r w:rsidR="004E5CD2">
        <w:rPr>
          <w:i/>
          <w:noProof/>
        </w:rPr>
        <w:t>56</w:t>
      </w:r>
      <w:r w:rsidRPr="00FE34FA">
        <w:rPr>
          <w:i/>
        </w:rPr>
        <w:fldChar w:fldCharType="end"/>
      </w:r>
      <w:bookmarkEnd w:id="286"/>
      <w:r w:rsidRPr="00FE34FA">
        <w:rPr>
          <w:i/>
        </w:rPr>
        <w:t>: Derivation of closure dependency models</w:t>
      </w:r>
      <w:bookmarkEnd w:id="287"/>
    </w:p>
    <w:p w14:paraId="0ADE2FE5" w14:textId="77777777" w:rsidR="00612F95" w:rsidRDefault="00B12BAD" w:rsidP="00091830">
      <w:pPr>
        <w:pStyle w:val="0Program"/>
      </w:pPr>
      <w:r>
        <w:t>A</w:t>
      </w:r>
      <w:r>
        <w:rPr>
          <w:vertAlign w:val="subscript"/>
        </w:rPr>
        <w:t>closure</w:t>
      </w:r>
      <w:r w:rsidR="00E23409">
        <w:t xml:space="preserve"> = </w:t>
      </w:r>
      <w:r w:rsidR="0071732E">
        <w:t>B</w:t>
      </w:r>
      <w:r w:rsidR="0071732E">
        <w:rPr>
          <w:vertAlign w:val="subscript"/>
        </w:rPr>
        <w:t>ctx</w:t>
      </w:r>
      <w:r w:rsidR="0071732E">
        <w:t>.X</w:t>
      </w:r>
      <w:r w:rsidR="0071732E">
        <w:rPr>
          <w:vertAlign w:val="subscript"/>
        </w:rPr>
        <w:t>ctx</w:t>
      </w:r>
      <w:r w:rsidR="0071732E">
        <w:t xml:space="preserve"> </w:t>
      </w:r>
      <w:r w:rsidR="0071732E" w:rsidRPr="00972019">
        <w:t>|</w:t>
      </w:r>
      <w:r w:rsidR="0071732E">
        <w:t xml:space="preserve"> C</w:t>
      </w:r>
      <w:r w:rsidR="0071732E">
        <w:rPr>
          <w:vertAlign w:val="subscript"/>
        </w:rPr>
        <w:t xml:space="preserve">ctx </w:t>
      </w:r>
      <w:r w:rsidR="0071732E">
        <w:t xml:space="preserve">= </w:t>
      </w:r>
      <w:r w:rsidR="00E23409">
        <w:t>B</w:t>
      </w:r>
      <w:r w:rsidR="00016D1C">
        <w:rPr>
          <w:vertAlign w:val="subscript"/>
        </w:rPr>
        <w:t>ctx</w:t>
      </w:r>
      <w:r w:rsidR="00E23409">
        <w:t>.X.A</w:t>
      </w:r>
      <w:r w:rsidR="00016D1C">
        <w:rPr>
          <w:vertAlign w:val="subscript"/>
        </w:rPr>
        <w:t>ctx</w:t>
      </w:r>
      <w:r w:rsidR="00016D1C">
        <w:t>.B</w:t>
      </w:r>
      <w:r w:rsidR="00016D1C">
        <w:rPr>
          <w:vertAlign w:val="subscript"/>
        </w:rPr>
        <w:t>ctx</w:t>
      </w:r>
      <w:r w:rsidR="00016D1C">
        <w:t xml:space="preserve"> | C.A</w:t>
      </w:r>
      <w:r w:rsidR="00016D1C">
        <w:rPr>
          <w:vertAlign w:val="subscript"/>
        </w:rPr>
        <w:t xml:space="preserve">ctx </w:t>
      </w:r>
      <w:r w:rsidR="00016D1C">
        <w:t>= B</w:t>
      </w:r>
      <w:r w:rsidR="00016D1C">
        <w:rPr>
          <w:vertAlign w:val="subscript"/>
        </w:rPr>
        <w:t>ctx</w:t>
      </w:r>
      <w:r w:rsidR="00016D1C">
        <w:t>.X | C</w:t>
      </w:r>
      <w:r w:rsidR="00016D1C">
        <w:rPr>
          <w:vertAlign w:val="subscript"/>
        </w:rPr>
        <w:t xml:space="preserve"> </w:t>
      </w:r>
      <w:r w:rsidR="00016D1C">
        <w:t>=</w:t>
      </w:r>
      <w:r w:rsidR="00E23409">
        <w:br/>
      </w:r>
      <w:r w:rsidR="0071732E">
        <w:t>B.(A</w:t>
      </w:r>
      <w:r w:rsidR="0071732E">
        <w:rPr>
          <w:vertAlign w:val="subscript"/>
        </w:rPr>
        <w:t>ctx</w:t>
      </w:r>
      <w:r w:rsidR="0071732E">
        <w:t>.Y</w:t>
      </w:r>
      <w:r w:rsidR="0071732E">
        <w:rPr>
          <w:vertAlign w:val="subscript"/>
        </w:rPr>
        <w:t>ctx</w:t>
      </w:r>
      <w:r w:rsidR="0071732E">
        <w:t xml:space="preserve"> </w:t>
      </w:r>
      <w:r w:rsidR="0071732E" w:rsidRPr="00972019">
        <w:t>|</w:t>
      </w:r>
      <w:r w:rsidR="0071732E">
        <w:t xml:space="preserve"> D</w:t>
      </w:r>
      <w:r w:rsidR="0071732E">
        <w:rPr>
          <w:vertAlign w:val="subscript"/>
        </w:rPr>
        <w:t>ctx</w:t>
      </w:r>
      <w:r w:rsidR="0071732E">
        <w:t xml:space="preserve">).X </w:t>
      </w:r>
      <w:r w:rsidR="0071732E" w:rsidRPr="00972019">
        <w:t>|</w:t>
      </w:r>
      <w:r w:rsidR="000A7091">
        <w:t xml:space="preserve"> C</w:t>
      </w:r>
      <w:r w:rsidR="008E67A2">
        <w:t xml:space="preserve"> = </w:t>
      </w:r>
      <w:r w:rsidR="00B65D56">
        <w:t xml:space="preserve">B.(Y </w:t>
      </w:r>
      <w:r w:rsidR="00B65D56" w:rsidRPr="00972019">
        <w:t>|</w:t>
      </w:r>
      <w:r w:rsidR="00B65D56">
        <w:t xml:space="preserve"> D).X </w:t>
      </w:r>
      <w:r w:rsidR="00B65D56" w:rsidRPr="00972019">
        <w:t>|</w:t>
      </w:r>
      <w:r w:rsidR="00B65D56">
        <w:t xml:space="preserve"> C = </w:t>
      </w:r>
      <w:r w:rsidR="00B65D56" w:rsidRPr="003E3C10">
        <w:t>B.</w:t>
      </w:r>
      <w:r w:rsidR="006A6217" w:rsidRPr="003E3C10">
        <w:t>X</w:t>
      </w:r>
      <w:r w:rsidR="00B65D56" w:rsidRPr="003E3C10">
        <w:t>.</w:t>
      </w:r>
      <w:r w:rsidR="006A6217" w:rsidRPr="003E3C10">
        <w:t>Y</w:t>
      </w:r>
      <w:r w:rsidR="00B65D56" w:rsidRPr="003E3C10">
        <w:t xml:space="preserve"> | B.D.X | C</w:t>
      </w:r>
      <w:r w:rsidR="00127066">
        <w:br/>
      </w:r>
      <w:r w:rsidR="001510FA">
        <w:br/>
      </w:r>
      <w:r w:rsidR="002E097E">
        <w:t>B</w:t>
      </w:r>
      <w:r w:rsidR="002E097E">
        <w:rPr>
          <w:vertAlign w:val="subscript"/>
        </w:rPr>
        <w:t>closure</w:t>
      </w:r>
      <w:r w:rsidR="008C6648">
        <w:t xml:space="preserve"> = </w:t>
      </w:r>
      <w:r w:rsidR="008C6648" w:rsidRPr="00972019">
        <w:t>A</w:t>
      </w:r>
      <w:r w:rsidR="008C6648">
        <w:rPr>
          <w:vertAlign w:val="subscript"/>
        </w:rPr>
        <w:t>ctx</w:t>
      </w:r>
      <w:r w:rsidR="008C6648">
        <w:t>.</w:t>
      </w:r>
      <w:r w:rsidR="008C6648" w:rsidRPr="00972019">
        <w:t>Y</w:t>
      </w:r>
      <w:r w:rsidR="008C6648">
        <w:rPr>
          <w:vertAlign w:val="subscript"/>
        </w:rPr>
        <w:t>ctx</w:t>
      </w:r>
      <w:r w:rsidR="008C6648" w:rsidRPr="008C6648">
        <w:t xml:space="preserve"> </w:t>
      </w:r>
      <w:r w:rsidR="008C6648">
        <w:t xml:space="preserve">| </w:t>
      </w:r>
      <w:r w:rsidR="008C6648" w:rsidRPr="00972019">
        <w:t>D</w:t>
      </w:r>
      <w:r w:rsidR="008C6648">
        <w:rPr>
          <w:vertAlign w:val="subscript"/>
        </w:rPr>
        <w:t xml:space="preserve">ctx </w:t>
      </w:r>
      <w:r w:rsidR="008C6648">
        <w:t xml:space="preserve">= </w:t>
      </w:r>
      <w:r w:rsidR="00A64DCE">
        <w:t>A.(B</w:t>
      </w:r>
      <w:r w:rsidR="00A64DCE">
        <w:rPr>
          <w:vertAlign w:val="subscript"/>
        </w:rPr>
        <w:t>ctx</w:t>
      </w:r>
      <w:r w:rsidR="00A64DCE">
        <w:t>.</w:t>
      </w:r>
      <w:r w:rsidR="00D064F9">
        <w:t>X</w:t>
      </w:r>
      <w:r w:rsidR="00D064F9">
        <w:rPr>
          <w:vertAlign w:val="subscript"/>
        </w:rPr>
        <w:t xml:space="preserve">ctx </w:t>
      </w:r>
      <w:r w:rsidR="00D064F9" w:rsidRPr="00972019">
        <w:t>|</w:t>
      </w:r>
      <w:r w:rsidR="00D064F9">
        <w:t xml:space="preserve"> C</w:t>
      </w:r>
      <w:r w:rsidR="00D064F9">
        <w:rPr>
          <w:vertAlign w:val="subscript"/>
        </w:rPr>
        <w:t>ctx</w:t>
      </w:r>
      <w:r w:rsidR="00A64DCE">
        <w:t>)</w:t>
      </w:r>
      <w:r w:rsidR="009E6BE4">
        <w:t>.Y</w:t>
      </w:r>
      <w:r w:rsidR="00FE17E3">
        <w:rPr>
          <w:vertAlign w:val="subscript"/>
        </w:rPr>
        <w:t>ctx</w:t>
      </w:r>
      <w:r w:rsidR="00D064F9">
        <w:t xml:space="preserve"> | D.B</w:t>
      </w:r>
      <w:r w:rsidR="00D064F9">
        <w:rPr>
          <w:vertAlign w:val="subscript"/>
        </w:rPr>
        <w:t xml:space="preserve">ctx </w:t>
      </w:r>
      <w:r w:rsidR="00D064F9">
        <w:t xml:space="preserve">= </w:t>
      </w:r>
      <w:r w:rsidR="00C25155">
        <w:t>A</w:t>
      </w:r>
      <w:r w:rsidR="00FE17E3">
        <w:t>.(X</w:t>
      </w:r>
      <w:r w:rsidR="00C25155">
        <w:t xml:space="preserve"> | C)</w:t>
      </w:r>
      <w:r w:rsidR="009E6BE4">
        <w:t>.Y</w:t>
      </w:r>
      <w:r w:rsidR="00C25155">
        <w:t xml:space="preserve"> | D</w:t>
      </w:r>
      <w:r w:rsidR="009E6BE4">
        <w:t xml:space="preserve"> =</w:t>
      </w:r>
      <w:r w:rsidR="009E6BE4">
        <w:br/>
      </w:r>
      <w:r w:rsidR="009E6BE4" w:rsidRPr="00E12B3E">
        <w:t>A.X.Y | A.C.Y | D</w:t>
      </w:r>
      <w:r w:rsidR="00924F23">
        <w:rPr>
          <w:u w:val="single"/>
        </w:rPr>
        <w:br/>
      </w:r>
      <w:r w:rsidR="001510FA">
        <w:br/>
      </w:r>
      <w:r w:rsidR="002E097E">
        <w:t>C</w:t>
      </w:r>
      <w:r w:rsidR="002E097E">
        <w:rPr>
          <w:vertAlign w:val="subscript"/>
        </w:rPr>
        <w:t>closure</w:t>
      </w:r>
      <w:r w:rsidR="002E097E">
        <w:t xml:space="preserve"> </w:t>
      </w:r>
      <w:r w:rsidR="004F55AF">
        <w:t xml:space="preserve">= </w:t>
      </w:r>
      <w:r w:rsidR="00713A6F" w:rsidRPr="00E12B3E">
        <w:t>A.(B.X.Y | B.D.X | C)</w:t>
      </w:r>
      <w:r w:rsidR="00CF4EDE">
        <w:br/>
      </w:r>
      <w:r w:rsidR="001510FA">
        <w:br/>
      </w:r>
      <w:r w:rsidR="002E097E">
        <w:t>D</w:t>
      </w:r>
      <w:r w:rsidR="002E097E">
        <w:rPr>
          <w:vertAlign w:val="subscript"/>
        </w:rPr>
        <w:t>closure</w:t>
      </w:r>
      <w:r w:rsidR="00C612F7">
        <w:t xml:space="preserve"> = </w:t>
      </w:r>
      <w:r w:rsidR="00C612F7" w:rsidRPr="00E12B3E">
        <w:t>B</w:t>
      </w:r>
      <w:r w:rsidR="00713A6F" w:rsidRPr="00E12B3E">
        <w:t>.(A.X.Y | A.C.Y | D)</w:t>
      </w:r>
      <w:r w:rsidR="00C612F7">
        <w:br/>
      </w:r>
      <w:r w:rsidR="001510FA">
        <w:br/>
      </w:r>
      <w:r w:rsidR="002E097E">
        <w:t>X</w:t>
      </w:r>
      <w:r w:rsidR="002E097E">
        <w:rPr>
          <w:vertAlign w:val="subscript"/>
        </w:rPr>
        <w:t>closure</w:t>
      </w:r>
      <w:r w:rsidR="00C612F7">
        <w:t xml:space="preserve"> </w:t>
      </w:r>
      <w:r w:rsidR="00252BF5">
        <w:t>=</w:t>
      </w:r>
      <w:r w:rsidR="003C21C0">
        <w:t xml:space="preserve"> </w:t>
      </w:r>
      <w:r w:rsidR="00A064F3">
        <w:t>A</w:t>
      </w:r>
      <w:r w:rsidR="00A064F3">
        <w:rPr>
          <w:vertAlign w:val="subscript"/>
        </w:rPr>
        <w:t>ctx</w:t>
      </w:r>
      <w:r w:rsidR="00A064F3">
        <w:t>.B</w:t>
      </w:r>
      <w:r w:rsidR="00A064F3">
        <w:rPr>
          <w:vertAlign w:val="subscript"/>
        </w:rPr>
        <w:t>ctx</w:t>
      </w:r>
      <w:r w:rsidR="00A064F3" w:rsidRPr="00A064F3">
        <w:t xml:space="preserve"> </w:t>
      </w:r>
      <w:r w:rsidR="00A064F3">
        <w:t>= A.B.(B</w:t>
      </w:r>
      <w:r w:rsidR="00A064F3">
        <w:rPr>
          <w:vertAlign w:val="subscript"/>
        </w:rPr>
        <w:t>ctx</w:t>
      </w:r>
      <w:r w:rsidR="00A064F3">
        <w:t>.X</w:t>
      </w:r>
      <w:r w:rsidR="00A064F3">
        <w:rPr>
          <w:vertAlign w:val="subscript"/>
        </w:rPr>
        <w:t>ctx</w:t>
      </w:r>
      <w:r w:rsidR="00A064F3">
        <w:t xml:space="preserve"> </w:t>
      </w:r>
      <w:r w:rsidR="00A064F3" w:rsidRPr="00972019">
        <w:t>|</w:t>
      </w:r>
      <w:r w:rsidR="00A064F3">
        <w:t xml:space="preserve"> C</w:t>
      </w:r>
      <w:r w:rsidR="00A064F3">
        <w:rPr>
          <w:vertAlign w:val="subscript"/>
        </w:rPr>
        <w:t>ctx</w:t>
      </w:r>
      <w:r w:rsidR="00A064F3">
        <w:t>).(</w:t>
      </w:r>
      <w:r w:rsidR="00191566">
        <w:t>A</w:t>
      </w:r>
      <w:r w:rsidR="00A064F3">
        <w:rPr>
          <w:vertAlign w:val="subscript"/>
        </w:rPr>
        <w:t>ctx</w:t>
      </w:r>
      <w:r w:rsidR="00A064F3">
        <w:t>.</w:t>
      </w:r>
      <w:r w:rsidR="00191566">
        <w:t>Y</w:t>
      </w:r>
      <w:r w:rsidR="00A064F3">
        <w:rPr>
          <w:vertAlign w:val="subscript"/>
        </w:rPr>
        <w:t>ctx</w:t>
      </w:r>
      <w:r w:rsidR="00A064F3">
        <w:t xml:space="preserve"> </w:t>
      </w:r>
      <w:r w:rsidR="00A064F3" w:rsidRPr="00972019">
        <w:t>|</w:t>
      </w:r>
      <w:r w:rsidR="00A064F3">
        <w:t xml:space="preserve"> </w:t>
      </w:r>
      <w:r w:rsidR="00191566">
        <w:t>D</w:t>
      </w:r>
      <w:r w:rsidR="00A064F3">
        <w:rPr>
          <w:vertAlign w:val="subscript"/>
        </w:rPr>
        <w:t>ctx</w:t>
      </w:r>
      <w:r w:rsidR="00A064F3">
        <w:t>)</w:t>
      </w:r>
      <w:r w:rsidR="00191566">
        <w:t xml:space="preserve"> = </w:t>
      </w:r>
      <w:r w:rsidR="00191566">
        <w:br/>
        <w:t>A.B.(</w:t>
      </w:r>
      <w:r w:rsidR="00191566" w:rsidRPr="00972019">
        <w:t>A</w:t>
      </w:r>
      <w:r w:rsidR="00191566">
        <w:rPr>
          <w:vertAlign w:val="subscript"/>
        </w:rPr>
        <w:t>ctx</w:t>
      </w:r>
      <w:r w:rsidR="00191566">
        <w:t>.</w:t>
      </w:r>
      <w:r w:rsidR="00191566" w:rsidRPr="00972019">
        <w:t>Y</w:t>
      </w:r>
      <w:r w:rsidR="00191566">
        <w:rPr>
          <w:vertAlign w:val="subscript"/>
        </w:rPr>
        <w:t>ctx</w:t>
      </w:r>
      <w:r w:rsidR="00191566" w:rsidRPr="008C6648">
        <w:t xml:space="preserve"> </w:t>
      </w:r>
      <w:r w:rsidR="00191566">
        <w:t xml:space="preserve">| </w:t>
      </w:r>
      <w:r w:rsidR="00191566" w:rsidRPr="00972019">
        <w:t>D</w:t>
      </w:r>
      <w:r w:rsidR="00191566">
        <w:rPr>
          <w:vertAlign w:val="subscript"/>
        </w:rPr>
        <w:t>ctx</w:t>
      </w:r>
      <w:r w:rsidR="00191566">
        <w:t xml:space="preserve"> | C</w:t>
      </w:r>
      <w:r w:rsidR="00191566">
        <w:rPr>
          <w:vertAlign w:val="subscript"/>
        </w:rPr>
        <w:t>ctx</w:t>
      </w:r>
      <w:r w:rsidR="00191566">
        <w:t>).(A</w:t>
      </w:r>
      <w:r w:rsidR="00191566">
        <w:rPr>
          <w:vertAlign w:val="subscript"/>
        </w:rPr>
        <w:t>ctx</w:t>
      </w:r>
      <w:r w:rsidR="00191566">
        <w:t>.Y</w:t>
      </w:r>
      <w:r w:rsidR="00191566">
        <w:rPr>
          <w:vertAlign w:val="subscript"/>
        </w:rPr>
        <w:t>ctx</w:t>
      </w:r>
      <w:r w:rsidR="00191566">
        <w:t xml:space="preserve"> </w:t>
      </w:r>
      <w:r w:rsidR="00191566" w:rsidRPr="00972019">
        <w:t>|</w:t>
      </w:r>
      <w:r w:rsidR="00191566">
        <w:t xml:space="preserve"> D</w:t>
      </w:r>
      <w:r w:rsidR="00191566">
        <w:rPr>
          <w:vertAlign w:val="subscript"/>
        </w:rPr>
        <w:t>ctx</w:t>
      </w:r>
      <w:r w:rsidR="00191566">
        <w:t>)</w:t>
      </w:r>
      <w:r w:rsidR="008F6219">
        <w:t xml:space="preserve"> =</w:t>
      </w:r>
      <w:r w:rsidR="008F6219">
        <w:br/>
        <w:t>A.B.(</w:t>
      </w:r>
      <w:r w:rsidR="008F6219" w:rsidRPr="00972019">
        <w:t>A</w:t>
      </w:r>
      <w:r w:rsidR="008F6219">
        <w:rPr>
          <w:vertAlign w:val="subscript"/>
        </w:rPr>
        <w:t>ctx</w:t>
      </w:r>
      <w:r w:rsidR="008F6219">
        <w:t>.</w:t>
      </w:r>
      <w:r w:rsidR="008F6219" w:rsidRPr="00972019">
        <w:t>Y</w:t>
      </w:r>
      <w:r w:rsidR="008F6219">
        <w:rPr>
          <w:vertAlign w:val="subscript"/>
        </w:rPr>
        <w:t>ctx</w:t>
      </w:r>
      <w:r w:rsidR="008F6219" w:rsidRPr="008C6648">
        <w:t xml:space="preserve"> </w:t>
      </w:r>
      <w:r w:rsidR="008F6219">
        <w:t xml:space="preserve">| </w:t>
      </w:r>
      <w:r w:rsidR="008F6219" w:rsidRPr="00972019">
        <w:t>D</w:t>
      </w:r>
      <w:r w:rsidR="008F6219">
        <w:rPr>
          <w:vertAlign w:val="subscript"/>
        </w:rPr>
        <w:t>ctx</w:t>
      </w:r>
      <w:r w:rsidR="008F6219">
        <w:t xml:space="preserve"> | C</w:t>
      </w:r>
      <w:r w:rsidR="008F6219">
        <w:rPr>
          <w:vertAlign w:val="subscript"/>
        </w:rPr>
        <w:t>ctx</w:t>
      </w:r>
      <w:r w:rsidR="008F6219">
        <w:t>).(A</w:t>
      </w:r>
      <w:r w:rsidR="008F6219">
        <w:rPr>
          <w:vertAlign w:val="subscript"/>
        </w:rPr>
        <w:t>ctx</w:t>
      </w:r>
      <w:r w:rsidR="008F6219">
        <w:t>.Y</w:t>
      </w:r>
      <w:r w:rsidR="008F6219">
        <w:rPr>
          <w:vertAlign w:val="subscript"/>
        </w:rPr>
        <w:t>ctx</w:t>
      </w:r>
      <w:r w:rsidR="008F6219">
        <w:t xml:space="preserve"> </w:t>
      </w:r>
      <w:r w:rsidR="008F6219" w:rsidRPr="00972019">
        <w:t>|</w:t>
      </w:r>
      <w:r w:rsidR="008F6219">
        <w:t xml:space="preserve"> D</w:t>
      </w:r>
      <w:r w:rsidR="008F6219">
        <w:rPr>
          <w:vertAlign w:val="subscript"/>
        </w:rPr>
        <w:t>ctx</w:t>
      </w:r>
      <w:r w:rsidR="008F6219">
        <w:t>)</w:t>
      </w:r>
      <w:r w:rsidR="00A064F3">
        <w:br/>
      </w:r>
      <w:r w:rsidR="003C21C0">
        <w:t>A.(B.X.Y | B.D.X | C).B.(</w:t>
      </w:r>
      <w:r w:rsidR="00C43900">
        <w:t>A.X.Y | A.C.Y | D) =</w:t>
      </w:r>
      <w:r w:rsidR="00C43900">
        <w:br/>
        <w:t>A.B.(B.X.Y.A.X.Y | B.D.X.A.X.Y | C.A.X.Y | B.X.Y.A.C.Y | B.D.X.A.C.Y |</w:t>
      </w:r>
      <w:r w:rsidR="00C43900">
        <w:br/>
        <w:t xml:space="preserve">C.A.C.Y | B.X.Y.D | B.D.X.D | C.D) = A.B.(X.Y | D.X.Y | C.X.Y | </w:t>
      </w:r>
      <w:r w:rsidR="00C444E8">
        <w:t>C.</w:t>
      </w:r>
      <w:r w:rsidR="00C43900">
        <w:t>X.Y | D.C.Y |</w:t>
      </w:r>
      <w:r w:rsidR="00C43900">
        <w:br/>
        <w:t xml:space="preserve">C.Y | </w:t>
      </w:r>
      <w:r w:rsidR="00C444E8">
        <w:t>D.</w:t>
      </w:r>
      <w:r w:rsidR="00C43900">
        <w:t>X.Y | X.D | C.D)</w:t>
      </w:r>
      <w:r w:rsidR="00C444E8">
        <w:t xml:space="preserve"> = </w:t>
      </w:r>
      <w:r w:rsidR="0008572A">
        <w:t>A.B.</w:t>
      </w:r>
      <w:r w:rsidR="002F5FE9">
        <w:t>(X.Y | D.X.Y | C.X.Y | D.C.Y | C.Y | X.D | C.D)</w:t>
      </w:r>
      <w:r w:rsidR="0008572A">
        <w:t xml:space="preserve"> =</w:t>
      </w:r>
      <w:r w:rsidR="0008572A">
        <w:br/>
      </w:r>
      <w:r w:rsidR="008F6219" w:rsidRPr="00E12B3E">
        <w:t>A.B.Y | A.B.D.Y | A.B.C.Y | A.B.D.C.Y | A.B.C.Y | A.B.D | A.B.C.D</w:t>
      </w:r>
      <w:r w:rsidR="0008572A">
        <w:br/>
      </w:r>
      <w:r w:rsidR="001510FA">
        <w:br/>
      </w:r>
      <w:r w:rsidR="002E097E">
        <w:t>Y</w:t>
      </w:r>
      <w:r w:rsidR="002E097E">
        <w:rPr>
          <w:vertAlign w:val="subscript"/>
        </w:rPr>
        <w:t>closure</w:t>
      </w:r>
      <w:r w:rsidR="00252BF5">
        <w:t xml:space="preserve"> = </w:t>
      </w:r>
      <w:r w:rsidR="00EF2AD9" w:rsidRPr="00E12B3E">
        <w:t>A.B.X | A.B.D.X | A.B.C.X | A.B.D.C | A.B.C | A.B.X.D | A.B.C.D</w:t>
      </w:r>
    </w:p>
    <w:p w14:paraId="08E017D2" w14:textId="77777777" w:rsidR="00DB10ED" w:rsidRDefault="00BC73BB" w:rsidP="00DB10ED">
      <w:pPr>
        <w:pStyle w:val="0Bezny"/>
      </w:pPr>
      <w:r>
        <w:t xml:space="preserve">Except the basic rules of </w:t>
      </w:r>
      <w:r w:rsidR="00DB10ED">
        <w:t xml:space="preserve">the R-algebra </w:t>
      </w:r>
      <w:r>
        <w:t xml:space="preserve">the closure derivations </w:t>
      </w:r>
      <w:r w:rsidR="007D752D">
        <w:t xml:space="preserve">does </w:t>
      </w:r>
      <w:r w:rsidR="0037180D">
        <w:t xml:space="preserve">not </w:t>
      </w:r>
      <w:r w:rsidR="007D752D">
        <w:t xml:space="preserve">expand </w:t>
      </w:r>
      <w:r w:rsidR="0037180D">
        <w:t>any d</w:t>
      </w:r>
      <w:r w:rsidR="0037180D">
        <w:t>e</w:t>
      </w:r>
      <w:r w:rsidR="0037180D">
        <w:t>pendence’s</w:t>
      </w:r>
      <w:r w:rsidR="007D752D">
        <w:t xml:space="preserve"> closure </w:t>
      </w:r>
      <w:r w:rsidR="0037180D">
        <w:t>twice in the same recursion branch.</w:t>
      </w:r>
      <w:r w:rsidR="009125C0">
        <w:t xml:space="preserve"> Further, it uses the fact that </w:t>
      </w:r>
      <w:r w:rsidR="00DB10ED">
        <w:t>the closure’s expr</w:t>
      </w:r>
      <w:r w:rsidR="009125C0">
        <w:t>ession does not contain the</w:t>
      </w:r>
      <w:r w:rsidR="00DB10ED">
        <w:t xml:space="preserve"> fragment</w:t>
      </w:r>
      <w:r w:rsidR="009125C0">
        <w:t xml:space="preserve"> for which the closure is being derived</w:t>
      </w:r>
      <w:r w:rsidR="00DB10ED">
        <w:t>.</w:t>
      </w:r>
    </w:p>
    <w:p w14:paraId="17FE8C89" w14:textId="77777777" w:rsidR="006E0EB5" w:rsidRDefault="00894783" w:rsidP="00EA035D">
      <w:pPr>
        <w:pStyle w:val="0Bezny"/>
        <w:rPr>
          <w:i/>
        </w:rPr>
      </w:pPr>
      <w:r>
        <w:lastRenderedPageBreak/>
        <w:t xml:space="preserve">The </w:t>
      </w:r>
      <w:r w:rsidRPr="00894783">
        <w:rPr>
          <w:i/>
        </w:rPr>
        <w:t>ideal morph model</w:t>
      </w:r>
      <w:r>
        <w:t xml:space="preserve"> for </w:t>
      </w:r>
      <w:r w:rsidR="00A5387A">
        <w:t xml:space="preserve">a set of </w:t>
      </w:r>
      <w:r>
        <w:t xml:space="preserve">fragments </w:t>
      </w:r>
      <w:r w:rsidR="00A5387A">
        <w:t xml:space="preserve">is constructed by joining their closures. </w:t>
      </w:r>
      <w:r w:rsidR="00950D45">
        <w:t>Such a morph model fully satisfies all fragment dependencies.</w:t>
      </w:r>
      <w:r w:rsidR="00DC4EE3">
        <w:t xml:space="preserve"> The </w:t>
      </w:r>
      <w:r w:rsidR="00810008">
        <w:t xml:space="preserve">ideal model for the fragments from the preceding </w:t>
      </w:r>
      <w:r w:rsidR="00A35123">
        <w:t>example is</w:t>
      </w:r>
      <w:r w:rsidR="002169D8">
        <w:t xml:space="preserve"> derived in </w:t>
      </w:r>
      <w:r w:rsidR="00B55E4C">
        <w:fldChar w:fldCharType="begin"/>
      </w:r>
      <w:r w:rsidR="00B55E4C">
        <w:instrText xml:space="preserve"> REF _Ref325547778 \h </w:instrText>
      </w:r>
      <w:r w:rsidR="00B55E4C">
        <w:fldChar w:fldCharType="separate"/>
      </w:r>
      <w:r w:rsidR="004E5CD2" w:rsidRPr="00FE34FA">
        <w:rPr>
          <w:i/>
        </w:rPr>
        <w:t xml:space="preserve">Listing </w:t>
      </w:r>
      <w:r w:rsidR="004E5CD2">
        <w:rPr>
          <w:i/>
          <w:noProof/>
        </w:rPr>
        <w:t>57</w:t>
      </w:r>
      <w:r w:rsidR="00B55E4C">
        <w:fldChar w:fldCharType="end"/>
      </w:r>
      <w:r w:rsidR="002169D8">
        <w:t>.</w:t>
      </w:r>
      <w:r w:rsidR="006E0EB5" w:rsidRPr="006E0EB5">
        <w:rPr>
          <w:i/>
        </w:rPr>
        <w:t xml:space="preserve"> </w:t>
      </w:r>
    </w:p>
    <w:p w14:paraId="1B6234EB" w14:textId="77777777" w:rsidR="00D16E43" w:rsidRDefault="006E0EB5" w:rsidP="00EA035D">
      <w:pPr>
        <w:pStyle w:val="0Bezny"/>
      </w:pPr>
      <w:bookmarkStart w:id="288" w:name="_Ref325547778"/>
      <w:bookmarkStart w:id="289" w:name="_Toc326487320"/>
      <w:r w:rsidRPr="00FE34FA">
        <w:rPr>
          <w:i/>
        </w:rPr>
        <w:t xml:space="preserve">Listing </w:t>
      </w:r>
      <w:r w:rsidRPr="00FE34FA">
        <w:rPr>
          <w:i/>
        </w:rPr>
        <w:fldChar w:fldCharType="begin"/>
      </w:r>
      <w:r w:rsidRPr="00FE34FA">
        <w:rPr>
          <w:i/>
        </w:rPr>
        <w:instrText xml:space="preserve"> SEQ Listing \* ARABIC </w:instrText>
      </w:r>
      <w:r w:rsidRPr="00FE34FA">
        <w:rPr>
          <w:i/>
        </w:rPr>
        <w:fldChar w:fldCharType="separate"/>
      </w:r>
      <w:r w:rsidR="004E5CD2">
        <w:rPr>
          <w:i/>
          <w:noProof/>
        </w:rPr>
        <w:t>57</w:t>
      </w:r>
      <w:r w:rsidRPr="00FE34FA">
        <w:rPr>
          <w:i/>
        </w:rPr>
        <w:fldChar w:fldCharType="end"/>
      </w:r>
      <w:bookmarkEnd w:id="288"/>
      <w:r w:rsidRPr="00FE34FA">
        <w:rPr>
          <w:i/>
        </w:rPr>
        <w:t xml:space="preserve">: Derivation of </w:t>
      </w:r>
      <w:r>
        <w:rPr>
          <w:i/>
        </w:rPr>
        <w:t>the ideal model from closures</w:t>
      </w:r>
      <w:bookmarkEnd w:id="289"/>
    </w:p>
    <w:p w14:paraId="2194EA59" w14:textId="77777777" w:rsidR="0071338F" w:rsidRPr="00D94E30" w:rsidRDefault="00DC4EE3" w:rsidP="00091830">
      <w:pPr>
        <w:pStyle w:val="0Program"/>
        <w:rPr>
          <w:b/>
        </w:rPr>
      </w:pPr>
      <w:r>
        <w:t>Ideal</w:t>
      </w:r>
      <w:r w:rsidRPr="00DC4EE3">
        <w:t>(</w:t>
      </w:r>
      <w:r>
        <w:t>A,B,C,D,X,Y</w:t>
      </w:r>
      <w:r w:rsidRPr="00DC4EE3">
        <w:t>)</w:t>
      </w:r>
      <w:r>
        <w:t xml:space="preserve"> = </w:t>
      </w:r>
      <w:r w:rsidR="00966463">
        <w:t>A.</w:t>
      </w:r>
      <w:r w:rsidR="00661B0F">
        <w:t>A</w:t>
      </w:r>
      <w:r w:rsidR="0071338F">
        <w:rPr>
          <w:vertAlign w:val="subscript"/>
        </w:rPr>
        <w:t>closure</w:t>
      </w:r>
      <w:r w:rsidR="00661B0F">
        <w:t xml:space="preserve"> </w:t>
      </w:r>
      <w:r w:rsidR="0071338F" w:rsidRPr="0071338F">
        <w:t>|</w:t>
      </w:r>
      <w:r w:rsidR="0071338F">
        <w:t xml:space="preserve"> </w:t>
      </w:r>
      <w:r w:rsidR="00966463">
        <w:t>B.</w:t>
      </w:r>
      <w:r w:rsidR="0071338F">
        <w:t>B</w:t>
      </w:r>
      <w:r w:rsidR="0071338F">
        <w:rPr>
          <w:vertAlign w:val="subscript"/>
        </w:rPr>
        <w:t>closure</w:t>
      </w:r>
      <w:r w:rsidR="00661B0F">
        <w:t xml:space="preserve"> </w:t>
      </w:r>
      <w:r w:rsidR="0071338F" w:rsidRPr="0071338F">
        <w:t>|</w:t>
      </w:r>
      <w:r w:rsidR="0071338F">
        <w:t xml:space="preserve"> </w:t>
      </w:r>
      <w:r w:rsidR="00966463">
        <w:t>C.</w:t>
      </w:r>
      <w:r w:rsidR="0071338F">
        <w:t>C</w:t>
      </w:r>
      <w:r w:rsidR="0071338F">
        <w:rPr>
          <w:vertAlign w:val="subscript"/>
        </w:rPr>
        <w:t>closure</w:t>
      </w:r>
      <w:r w:rsidR="0071338F" w:rsidRPr="0071338F">
        <w:t xml:space="preserve"> |</w:t>
      </w:r>
      <w:r w:rsidR="0071338F">
        <w:t xml:space="preserve"> </w:t>
      </w:r>
      <w:r w:rsidR="00966463">
        <w:t>D.</w:t>
      </w:r>
      <w:r w:rsidR="0071338F">
        <w:t>D</w:t>
      </w:r>
      <w:r w:rsidR="0071338F">
        <w:rPr>
          <w:vertAlign w:val="subscript"/>
        </w:rPr>
        <w:t>closure</w:t>
      </w:r>
      <w:r w:rsidR="0071338F" w:rsidRPr="0071338F">
        <w:t xml:space="preserve"> |</w:t>
      </w:r>
      <w:r w:rsidR="0071338F">
        <w:t xml:space="preserve"> </w:t>
      </w:r>
      <w:r w:rsidR="00966463">
        <w:t>X.</w:t>
      </w:r>
      <w:r w:rsidR="0071338F">
        <w:t>X</w:t>
      </w:r>
      <w:r w:rsidR="0071338F">
        <w:rPr>
          <w:vertAlign w:val="subscript"/>
        </w:rPr>
        <w:t>closure</w:t>
      </w:r>
      <w:r w:rsidR="0071338F" w:rsidRPr="0071338F">
        <w:t xml:space="preserve"> |</w:t>
      </w:r>
      <w:r w:rsidR="0071338F">
        <w:t xml:space="preserve"> </w:t>
      </w:r>
      <w:r w:rsidR="00966463">
        <w:t>Y.</w:t>
      </w:r>
      <w:r w:rsidR="0071338F">
        <w:t>Y</w:t>
      </w:r>
      <w:r w:rsidR="0071338F">
        <w:rPr>
          <w:vertAlign w:val="subscript"/>
        </w:rPr>
        <w:t>closure</w:t>
      </w:r>
      <w:r w:rsidR="0071338F">
        <w:t xml:space="preserve"> = </w:t>
      </w:r>
      <w:r w:rsidR="00C801B9" w:rsidRPr="00013C31">
        <w:t xml:space="preserve">A.B.X.Y </w:t>
      </w:r>
      <w:r w:rsidR="00A32F5D">
        <w:t>| A.B.</w:t>
      </w:r>
      <w:r w:rsidR="00D94E30">
        <w:t>D.</w:t>
      </w:r>
      <w:r w:rsidR="00A32F5D">
        <w:t>X</w:t>
      </w:r>
      <w:r w:rsidR="006A6217">
        <w:t>.Y</w:t>
      </w:r>
      <w:r w:rsidR="00A32F5D" w:rsidRPr="00013C31">
        <w:t xml:space="preserve"> </w:t>
      </w:r>
      <w:r w:rsidR="00013C31" w:rsidRPr="0071338F">
        <w:t>|</w:t>
      </w:r>
      <w:r w:rsidR="00C801B9" w:rsidRPr="00013C31">
        <w:t xml:space="preserve"> A.C </w:t>
      </w:r>
      <w:r w:rsidR="00013C31" w:rsidRPr="0071338F">
        <w:t>|</w:t>
      </w:r>
      <w:r w:rsidR="00C801B9" w:rsidRPr="00013C31">
        <w:t xml:space="preserve"> A</w:t>
      </w:r>
      <w:r w:rsidR="00D94E30">
        <w:t>.B</w:t>
      </w:r>
      <w:r w:rsidR="00C801B9" w:rsidRPr="00013C31">
        <w:t>.X.Y</w:t>
      </w:r>
      <w:r w:rsidR="00A32F5D">
        <w:t xml:space="preserve"> | </w:t>
      </w:r>
      <w:r w:rsidR="00A32F5D" w:rsidRPr="00013C31">
        <w:t>A</w:t>
      </w:r>
      <w:r w:rsidR="00D94E30">
        <w:t>.B</w:t>
      </w:r>
      <w:r w:rsidR="00A32F5D" w:rsidRPr="00013C31">
        <w:t>.</w:t>
      </w:r>
      <w:r w:rsidR="00A32F5D">
        <w:t>C</w:t>
      </w:r>
      <w:r w:rsidR="00A32F5D" w:rsidRPr="00013C31">
        <w:t>.</w:t>
      </w:r>
      <w:r w:rsidR="006A6217">
        <w:t>X.</w:t>
      </w:r>
      <w:r w:rsidR="00A32F5D" w:rsidRPr="00013C31">
        <w:t>Y</w:t>
      </w:r>
      <w:r w:rsidR="00C801B9" w:rsidRPr="00013C31">
        <w:t xml:space="preserve"> </w:t>
      </w:r>
      <w:r w:rsidR="00013C31" w:rsidRPr="0071338F">
        <w:t>|</w:t>
      </w:r>
      <w:r w:rsidR="00C801B9" w:rsidRPr="00013C31">
        <w:t xml:space="preserve"> B.D </w:t>
      </w:r>
      <w:r w:rsidR="00013C31" w:rsidRPr="0071338F">
        <w:t>|</w:t>
      </w:r>
      <w:r w:rsidR="00C801B9" w:rsidRPr="00013C31">
        <w:t xml:space="preserve"> </w:t>
      </w:r>
      <w:r w:rsidR="004577E2" w:rsidRPr="00013C31">
        <w:t>A.</w:t>
      </w:r>
      <w:r w:rsidR="004577E2">
        <w:t>C.</w:t>
      </w:r>
      <w:r w:rsidR="004577E2" w:rsidRPr="00013C31">
        <w:t xml:space="preserve">B.X.Y </w:t>
      </w:r>
      <w:r w:rsidR="004577E2">
        <w:t>| A.B.C.D.X.Y</w:t>
      </w:r>
      <w:r w:rsidR="004577E2" w:rsidRPr="00013C31">
        <w:t xml:space="preserve"> </w:t>
      </w:r>
      <w:r w:rsidR="004577E2" w:rsidRPr="0071338F">
        <w:t>|</w:t>
      </w:r>
      <w:r w:rsidR="004577E2" w:rsidRPr="00013C31">
        <w:t xml:space="preserve"> A.C</w:t>
      </w:r>
      <w:r w:rsidR="00D94E30">
        <w:t xml:space="preserve"> </w:t>
      </w:r>
      <w:r w:rsidR="00013C31" w:rsidRPr="0071338F">
        <w:t>|</w:t>
      </w:r>
      <w:r w:rsidR="00013C31" w:rsidRPr="00013C31">
        <w:t xml:space="preserve"> </w:t>
      </w:r>
      <w:r w:rsidR="004577E2" w:rsidRPr="00013C31">
        <w:t>A</w:t>
      </w:r>
      <w:r w:rsidR="004577E2">
        <w:t>.B</w:t>
      </w:r>
      <w:r w:rsidR="004577E2" w:rsidRPr="00013C31">
        <w:t>.</w:t>
      </w:r>
      <w:r w:rsidR="004577E2">
        <w:t>D.</w:t>
      </w:r>
      <w:r w:rsidR="004577E2" w:rsidRPr="00013C31">
        <w:t>X.Y</w:t>
      </w:r>
      <w:r w:rsidR="004577E2">
        <w:t xml:space="preserve"> | </w:t>
      </w:r>
      <w:r w:rsidR="004577E2" w:rsidRPr="00013C31">
        <w:t>A</w:t>
      </w:r>
      <w:r w:rsidR="004577E2">
        <w:t>.B</w:t>
      </w:r>
      <w:r w:rsidR="004577E2" w:rsidRPr="00013C31">
        <w:t>.</w:t>
      </w:r>
      <w:r w:rsidR="004577E2">
        <w:t>C.D</w:t>
      </w:r>
      <w:r w:rsidR="004577E2" w:rsidRPr="00013C31">
        <w:t>.</w:t>
      </w:r>
      <w:r w:rsidR="004577E2">
        <w:t>X.</w:t>
      </w:r>
      <w:r w:rsidR="004577E2" w:rsidRPr="00013C31">
        <w:t xml:space="preserve">Y </w:t>
      </w:r>
      <w:r w:rsidR="004577E2" w:rsidRPr="0071338F">
        <w:t>|</w:t>
      </w:r>
      <w:r w:rsidR="004577E2" w:rsidRPr="00013C31">
        <w:t xml:space="preserve"> B.D</w:t>
      </w:r>
      <w:r w:rsidR="00013C31" w:rsidRPr="00013C31">
        <w:t xml:space="preserve"> </w:t>
      </w:r>
      <w:r w:rsidR="00013C31" w:rsidRPr="0071338F">
        <w:t>|</w:t>
      </w:r>
      <w:r w:rsidR="00D94E30">
        <w:t xml:space="preserve"> </w:t>
      </w:r>
      <w:r w:rsidR="00E842D0" w:rsidRPr="00E842D0">
        <w:t>A.B.</w:t>
      </w:r>
      <w:r w:rsidR="00E842D0">
        <w:t>X.</w:t>
      </w:r>
      <w:r w:rsidR="00E842D0" w:rsidRPr="00E842D0">
        <w:t>Y | A.B.D.</w:t>
      </w:r>
      <w:r w:rsidR="00761AA1">
        <w:t>X.</w:t>
      </w:r>
      <w:r w:rsidR="00E842D0" w:rsidRPr="00E842D0">
        <w:t>Y | A.B.C.</w:t>
      </w:r>
      <w:r w:rsidR="00761AA1">
        <w:t>X.</w:t>
      </w:r>
      <w:r w:rsidR="00E842D0" w:rsidRPr="00E842D0">
        <w:t>Y | A.B.D.C.</w:t>
      </w:r>
      <w:r w:rsidR="00761AA1">
        <w:t>X.</w:t>
      </w:r>
      <w:r w:rsidR="00E842D0" w:rsidRPr="00E842D0">
        <w:t>Y | A.B.C.</w:t>
      </w:r>
      <w:r w:rsidR="00761AA1">
        <w:t>X.</w:t>
      </w:r>
      <w:r w:rsidR="00E842D0" w:rsidRPr="00E842D0">
        <w:t>Y | A.B.D</w:t>
      </w:r>
      <w:r w:rsidR="00761AA1">
        <w:t>.X</w:t>
      </w:r>
      <w:r w:rsidR="00E842D0" w:rsidRPr="00E842D0">
        <w:t xml:space="preserve"> | A.B.C.D</w:t>
      </w:r>
      <w:r w:rsidR="00761AA1">
        <w:t>.X |</w:t>
      </w:r>
      <w:r w:rsidR="00761AA1">
        <w:br/>
      </w:r>
      <w:r w:rsidR="00761AA1" w:rsidRPr="00761AA1">
        <w:t>A.B.X</w:t>
      </w:r>
      <w:r w:rsidR="00761AA1">
        <w:t>.Y</w:t>
      </w:r>
      <w:r w:rsidR="00761AA1" w:rsidRPr="00761AA1">
        <w:t xml:space="preserve"> | A.B.D.X</w:t>
      </w:r>
      <w:r w:rsidR="00761AA1">
        <w:t>.Y</w:t>
      </w:r>
      <w:r w:rsidR="00761AA1" w:rsidRPr="00761AA1">
        <w:t xml:space="preserve"> | A.B.C.X</w:t>
      </w:r>
      <w:r w:rsidR="00761AA1">
        <w:t>.Y</w:t>
      </w:r>
      <w:r w:rsidR="00761AA1" w:rsidRPr="00761AA1">
        <w:t xml:space="preserve"> | A.B.D.C</w:t>
      </w:r>
      <w:r w:rsidR="00761AA1">
        <w:t>.Y</w:t>
      </w:r>
      <w:r w:rsidR="00761AA1" w:rsidRPr="00761AA1">
        <w:t xml:space="preserve"> | A.B.C</w:t>
      </w:r>
      <w:r w:rsidR="00761AA1">
        <w:t>.Y</w:t>
      </w:r>
      <w:r w:rsidR="00761AA1" w:rsidRPr="00761AA1">
        <w:t xml:space="preserve"> | A.B.</w:t>
      </w:r>
      <w:r w:rsidR="00761AA1">
        <w:t>D.</w:t>
      </w:r>
      <w:r w:rsidR="00761AA1" w:rsidRPr="00761AA1">
        <w:t>X</w:t>
      </w:r>
      <w:r w:rsidR="00761AA1">
        <w:t>.Y</w:t>
      </w:r>
      <w:r w:rsidR="00761AA1" w:rsidRPr="00761AA1">
        <w:t xml:space="preserve"> | A.B.C.D</w:t>
      </w:r>
      <w:r w:rsidR="00761AA1">
        <w:t>.Y</w:t>
      </w:r>
      <w:r w:rsidR="00761AA1" w:rsidRPr="00013C31">
        <w:t xml:space="preserve"> </w:t>
      </w:r>
      <w:r w:rsidR="00013C31" w:rsidRPr="00013C31">
        <w:t>=</w:t>
      </w:r>
      <w:r w:rsidR="00761AA1">
        <w:br/>
      </w:r>
      <w:r w:rsidR="00761AA1" w:rsidRPr="00BB3104">
        <w:t>A.B.X.Y | A.B.D.X.Y | A.C | A.B.C.X.Y | B.D | A.B.C.D.X.Y | A.B.D.X</w:t>
      </w:r>
      <w:r w:rsidR="00456AD4" w:rsidRPr="00BB3104">
        <w:t xml:space="preserve"> |</w:t>
      </w:r>
      <w:r w:rsidR="00456AD4" w:rsidRPr="00BB3104">
        <w:br/>
      </w:r>
      <w:r w:rsidR="00761AA1" w:rsidRPr="00BB3104">
        <w:t>A.B.C.D.X</w:t>
      </w:r>
      <w:r w:rsidR="00456AD4" w:rsidRPr="00BB3104">
        <w:t xml:space="preserve"> </w:t>
      </w:r>
      <w:r w:rsidR="00761AA1" w:rsidRPr="00BB3104">
        <w:t>| A.B.C.D.Y | A.B.C.Y</w:t>
      </w:r>
      <w:r w:rsidR="00761AA1" w:rsidRPr="00761AA1">
        <w:t xml:space="preserve"> </w:t>
      </w:r>
    </w:p>
    <w:p w14:paraId="68EF1D0A" w14:textId="77777777" w:rsidR="00015480" w:rsidRDefault="00015480" w:rsidP="002B2F3D">
      <w:pPr>
        <w:pStyle w:val="0Bezny"/>
      </w:pPr>
      <w:r>
        <w:t>It may be easily verified that the ideal morph model sati</w:t>
      </w:r>
      <w:r w:rsidR="00861B10">
        <w:t>sfies fully all fragments’ dep</w:t>
      </w:r>
      <w:r>
        <w:t>en</w:t>
      </w:r>
      <w:r w:rsidR="00861B10">
        <w:t>d</w:t>
      </w:r>
      <w:r w:rsidR="00861B10">
        <w:t>en</w:t>
      </w:r>
      <w:r>
        <w:t xml:space="preserve">cies by factoring out </w:t>
      </w:r>
      <w:r w:rsidR="00A06442">
        <w:t>the verified fragment:</w:t>
      </w:r>
    </w:p>
    <w:p w14:paraId="3839F820" w14:textId="77777777" w:rsidR="00A06442" w:rsidRDefault="009200CC" w:rsidP="00091830">
      <w:pPr>
        <w:pStyle w:val="0Program"/>
      </w:pPr>
      <w:r>
        <w:t xml:space="preserve">A: </w:t>
      </w:r>
      <w:r w:rsidR="00A06442">
        <w:t xml:space="preserve">A.(B.X.Y | </w:t>
      </w:r>
      <w:r w:rsidR="00A06442" w:rsidRPr="00560099">
        <w:t>B.D.X.Y</w:t>
      </w:r>
      <w:r w:rsidR="00A06442">
        <w:t xml:space="preserve"> | C | B.C.X.Y</w:t>
      </w:r>
      <w:r w:rsidR="00A51FBC">
        <w:t xml:space="preserve"> | B.C.D.X.Y | B.D.X | B.C.D.X | B.C.D.Y | B.C.</w:t>
      </w:r>
      <w:r w:rsidR="004238D5">
        <w:t>Y</w:t>
      </w:r>
      <w:r w:rsidR="00A06442">
        <w:t xml:space="preserve">) = </w:t>
      </w:r>
      <w:r w:rsidR="00A06442" w:rsidRPr="007F46EC">
        <w:t>A</w:t>
      </w:r>
      <w:r w:rsidR="00A06442">
        <w:t>.(</w:t>
      </w:r>
      <w:r w:rsidR="00A06442" w:rsidRPr="00BB266F">
        <w:rPr>
          <w:u w:val="single"/>
        </w:rPr>
        <w:t>B.</w:t>
      </w:r>
      <w:r w:rsidR="000872F5" w:rsidRPr="00BB266F">
        <w:rPr>
          <w:u w:val="single"/>
        </w:rPr>
        <w:t>X</w:t>
      </w:r>
      <w:r w:rsidR="000872F5">
        <w:t xml:space="preserve">.(Y | D.Y | </w:t>
      </w:r>
      <w:r w:rsidR="00CD1C77">
        <w:t>C.Y</w:t>
      </w:r>
      <w:r w:rsidR="000872F5">
        <w:t xml:space="preserve"> | C</w:t>
      </w:r>
      <w:r w:rsidR="004238D5">
        <w:t xml:space="preserve">.D.Y | D | C.D) | </w:t>
      </w:r>
      <w:r w:rsidR="004238D5" w:rsidRPr="00BB266F">
        <w:rPr>
          <w:u w:val="single"/>
        </w:rPr>
        <w:t>C</w:t>
      </w:r>
      <w:r w:rsidR="004238D5">
        <w:t>.(1 | B.D.Y)</w:t>
      </w:r>
      <w:r w:rsidR="00A06442">
        <w:t>)</w:t>
      </w:r>
    </w:p>
    <w:p w14:paraId="22F0C841" w14:textId="77777777" w:rsidR="007C4AA1" w:rsidRDefault="007C4AA1" w:rsidP="002B2F3D">
      <w:pPr>
        <w:pStyle w:val="0Bezny"/>
      </w:pPr>
      <w:r>
        <w:t xml:space="preserve">The result expression implies that if an alternative from the ideal model contains </w:t>
      </w:r>
      <w:r w:rsidRPr="007C4AA1">
        <w:rPr>
          <w:rStyle w:val="ZzProgram"/>
        </w:rPr>
        <w:t>A</w:t>
      </w:r>
      <w:r>
        <w:t xml:space="preserve">, it also contains </w:t>
      </w:r>
      <w:r w:rsidRPr="007C4AA1">
        <w:rPr>
          <w:rStyle w:val="ZzProgram"/>
        </w:rPr>
        <w:t xml:space="preserve">B.X </w:t>
      </w:r>
      <w:r>
        <w:t xml:space="preserve">or </w:t>
      </w:r>
      <w:r w:rsidRPr="007C4AA1">
        <w:rPr>
          <w:rStyle w:val="ZzProgram"/>
        </w:rPr>
        <w:t>C</w:t>
      </w:r>
      <w:r>
        <w:t xml:space="preserve">, on which </w:t>
      </w:r>
      <w:r w:rsidRPr="007C4AA1">
        <w:rPr>
          <w:rStyle w:val="ZzProgram"/>
        </w:rPr>
        <w:t>A</w:t>
      </w:r>
      <w:r>
        <w:t xml:space="preserve"> depends.</w:t>
      </w:r>
      <w:r w:rsidR="007F46EC">
        <w:t xml:space="preserve"> The underlined fragments indicate the depende</w:t>
      </w:r>
      <w:r w:rsidR="007F46EC">
        <w:t>n</w:t>
      </w:r>
      <w:r w:rsidR="007F46EC">
        <w:t>cies of A.</w:t>
      </w:r>
    </w:p>
    <w:p w14:paraId="0A3F3D48" w14:textId="77777777" w:rsidR="00C11227" w:rsidRDefault="001F2DF5" w:rsidP="002B2F3D">
      <w:pPr>
        <w:pStyle w:val="0Bezny"/>
      </w:pPr>
      <w:r>
        <w:t>The fragment closure model plays an important role when validating dependencies of fragment</w:t>
      </w:r>
      <w:r w:rsidR="005E4E7B">
        <w:t>s</w:t>
      </w:r>
      <w:r>
        <w:t xml:space="preserve"> </w:t>
      </w:r>
      <w:r w:rsidR="005E4E7B">
        <w:t>in</w:t>
      </w:r>
      <w:r>
        <w:t xml:space="preserve"> a morph model.</w:t>
      </w:r>
      <w:r w:rsidR="009E5F44">
        <w:t xml:space="preserve"> The dependency validation procedure examines </w:t>
      </w:r>
      <w:r w:rsidR="00961C35">
        <w:t>all</w:t>
      </w:r>
      <w:r w:rsidR="009E5F44">
        <w:t xml:space="preserve"> fragments </w:t>
      </w:r>
      <w:r w:rsidR="00D35B42">
        <w:t xml:space="preserve">by </w:t>
      </w:r>
      <w:r w:rsidR="009E5F44">
        <w:t xml:space="preserve">constructing the </w:t>
      </w:r>
      <w:r w:rsidR="00643B89">
        <w:t xml:space="preserve">closure model for each </w:t>
      </w:r>
      <w:r w:rsidR="00E96C81">
        <w:t xml:space="preserve">fragment </w:t>
      </w:r>
      <w:r w:rsidR="00643B89">
        <w:t xml:space="preserve">and </w:t>
      </w:r>
      <w:r w:rsidR="00C11227">
        <w:t>the fragment’s context in the morph model by factoring out the fragment</w:t>
      </w:r>
      <w:r w:rsidR="006A3E49">
        <w:t xml:space="preserve"> from the morph model</w:t>
      </w:r>
      <w:r w:rsidR="00322DED">
        <w:t xml:space="preserve"> as shown in</w:t>
      </w:r>
      <w:r w:rsidR="0081404F">
        <w:t xml:space="preserve"> </w:t>
      </w:r>
      <w:r w:rsidR="00A34D5F">
        <w:fldChar w:fldCharType="begin"/>
      </w:r>
      <w:r w:rsidR="00A34D5F">
        <w:instrText xml:space="preserve"> REF _Ref325548102 \h </w:instrText>
      </w:r>
      <w:r w:rsidR="00A34D5F">
        <w:fldChar w:fldCharType="separate"/>
      </w:r>
      <w:r w:rsidR="004E5CD2" w:rsidRPr="00FE34FA">
        <w:rPr>
          <w:i/>
        </w:rPr>
        <w:t xml:space="preserve">Listing </w:t>
      </w:r>
      <w:r w:rsidR="004E5CD2">
        <w:rPr>
          <w:i/>
          <w:noProof/>
        </w:rPr>
        <w:t>58</w:t>
      </w:r>
      <w:r w:rsidR="00A34D5F">
        <w:fldChar w:fldCharType="end"/>
      </w:r>
      <w:r w:rsidR="00C11227">
        <w:t>.</w:t>
      </w:r>
    </w:p>
    <w:p w14:paraId="371EBA90" w14:textId="77777777" w:rsidR="00BB5A54" w:rsidRDefault="00BB5A54" w:rsidP="002B2F3D">
      <w:pPr>
        <w:pStyle w:val="0Bezny"/>
      </w:pPr>
      <w:bookmarkStart w:id="290" w:name="_Ref325548102"/>
      <w:bookmarkStart w:id="291" w:name="_Toc326487321"/>
      <w:r w:rsidRPr="00FE34FA">
        <w:rPr>
          <w:i/>
        </w:rPr>
        <w:t xml:space="preserve">Listing </w:t>
      </w:r>
      <w:r w:rsidRPr="00FE34FA">
        <w:rPr>
          <w:i/>
        </w:rPr>
        <w:fldChar w:fldCharType="begin"/>
      </w:r>
      <w:r w:rsidRPr="00FE34FA">
        <w:rPr>
          <w:i/>
        </w:rPr>
        <w:instrText xml:space="preserve"> SEQ Listing \* ARABIC </w:instrText>
      </w:r>
      <w:r w:rsidRPr="00FE34FA">
        <w:rPr>
          <w:i/>
        </w:rPr>
        <w:fldChar w:fldCharType="separate"/>
      </w:r>
      <w:r w:rsidR="004E5CD2">
        <w:rPr>
          <w:i/>
          <w:noProof/>
        </w:rPr>
        <w:t>58</w:t>
      </w:r>
      <w:r w:rsidRPr="00FE34FA">
        <w:rPr>
          <w:i/>
        </w:rPr>
        <w:fldChar w:fldCharType="end"/>
      </w:r>
      <w:bookmarkEnd w:id="290"/>
      <w:r w:rsidRPr="00BB5A54">
        <w:rPr>
          <w:i/>
        </w:rPr>
        <w:t xml:space="preserve">: The dependency check of fragment </w:t>
      </w:r>
      <w:proofErr w:type="gramStart"/>
      <w:r w:rsidRPr="00BB5A54">
        <w:rPr>
          <w:i/>
        </w:rPr>
        <w:t>A</w:t>
      </w:r>
      <w:proofErr w:type="gramEnd"/>
      <w:r w:rsidRPr="00BB5A54">
        <w:rPr>
          <w:i/>
        </w:rPr>
        <w:t xml:space="preserve"> in model M verifies that all alternatives from A’s closure model conforms to the A’s context obtained by factoring out A</w:t>
      </w:r>
      <w:bookmarkEnd w:id="291"/>
    </w:p>
    <w:p w14:paraId="30E80420" w14:textId="77777777" w:rsidR="00C11227" w:rsidRDefault="00DB23A0" w:rsidP="00091830">
      <w:pPr>
        <w:pStyle w:val="0Program"/>
      </w:pPr>
      <w:r>
        <w:t>A</w:t>
      </w:r>
      <w:r>
        <w:rPr>
          <w:vertAlign w:val="subscript"/>
        </w:rPr>
        <w:t xml:space="preserve">closure </w:t>
      </w:r>
      <w:r>
        <w:t xml:space="preserve">= </w:t>
      </w:r>
      <w:r w:rsidRPr="00233184">
        <w:t>B.X.Y | C</w:t>
      </w:r>
      <w:r>
        <w:br/>
      </w:r>
      <w:r w:rsidR="00110A3D">
        <w:t xml:space="preserve">M = </w:t>
      </w:r>
      <w:r w:rsidR="008A356F">
        <w:t>A.B.X.</w:t>
      </w:r>
      <w:r w:rsidR="00D01285">
        <w:t>Y.</w:t>
      </w:r>
      <w:r w:rsidR="008A356F">
        <w:t>P</w:t>
      </w:r>
      <w:r w:rsidR="00C11227">
        <w:t xml:space="preserve"> | A.</w:t>
      </w:r>
      <w:r w:rsidR="008A356F">
        <w:t>C.Q</w:t>
      </w:r>
      <w:r w:rsidR="00C11227">
        <w:t xml:space="preserve"> | E = A.(</w:t>
      </w:r>
      <w:r w:rsidR="00C11227" w:rsidRPr="00C11227">
        <w:rPr>
          <w:u w:val="single"/>
        </w:rPr>
        <w:t>B.</w:t>
      </w:r>
      <w:r w:rsidR="008A356F">
        <w:rPr>
          <w:u w:val="single"/>
        </w:rPr>
        <w:t>X.Y.P</w:t>
      </w:r>
      <w:r w:rsidR="00C11227" w:rsidRPr="00C11227">
        <w:rPr>
          <w:u w:val="single"/>
        </w:rPr>
        <w:t xml:space="preserve"> | </w:t>
      </w:r>
      <w:r w:rsidR="008A356F">
        <w:rPr>
          <w:u w:val="single"/>
        </w:rPr>
        <w:t>C.Q</w:t>
      </w:r>
      <w:r w:rsidR="00C11227">
        <w:t>) | E</w:t>
      </w:r>
    </w:p>
    <w:p w14:paraId="4FF302FC" w14:textId="33777B1C" w:rsidR="000C075D" w:rsidRDefault="00110A3D" w:rsidP="002B2F3D">
      <w:pPr>
        <w:pStyle w:val="0Bezny"/>
      </w:pPr>
      <w:r>
        <w:t xml:space="preserve">The </w:t>
      </w:r>
      <w:r w:rsidRPr="00D0343F">
        <w:rPr>
          <w:rStyle w:val="ZzProgram"/>
        </w:rPr>
        <w:t>A</w:t>
      </w:r>
      <w:r>
        <w:t xml:space="preserve">’s context in the model </w:t>
      </w:r>
      <w:r w:rsidRPr="00C350B1">
        <w:rPr>
          <w:rStyle w:val="ZzProgram"/>
          <w:b/>
          <w:i/>
        </w:rPr>
        <w:t>M</w:t>
      </w:r>
      <w:r>
        <w:t xml:space="preserve"> is </w:t>
      </w:r>
      <w:r w:rsidRPr="00D0343F">
        <w:rPr>
          <w:rStyle w:val="ZzProgram"/>
          <w:b/>
          <w:i/>
        </w:rPr>
        <w:t>B.</w:t>
      </w:r>
      <w:r w:rsidR="008A356F">
        <w:rPr>
          <w:rStyle w:val="ZzProgram"/>
          <w:b/>
          <w:i/>
        </w:rPr>
        <w:t>X.Y.P</w:t>
      </w:r>
      <w:r w:rsidR="008A356F" w:rsidRPr="00022CF4">
        <w:rPr>
          <w:rStyle w:val="ZzProgram"/>
        </w:rPr>
        <w:t>|</w:t>
      </w:r>
      <w:r w:rsidR="008A356F">
        <w:rPr>
          <w:rStyle w:val="ZzProgram"/>
          <w:b/>
          <w:i/>
        </w:rPr>
        <w:t>C.Q</w:t>
      </w:r>
      <w:r>
        <w:t>.</w:t>
      </w:r>
      <w:r w:rsidR="00123443">
        <w:t xml:space="preserve"> The dependency </w:t>
      </w:r>
      <w:r w:rsidR="00643B89">
        <w:t xml:space="preserve">checking </w:t>
      </w:r>
      <w:r w:rsidR="00123443">
        <w:t xml:space="preserve">procedure then determines </w:t>
      </w:r>
      <w:r w:rsidR="00643B89">
        <w:t xml:space="preserve">whether </w:t>
      </w:r>
      <w:r w:rsidR="00123443">
        <w:t xml:space="preserve">the fragment’s context in </w:t>
      </w:r>
      <w:r w:rsidR="00387C5C" w:rsidRPr="00C350B1">
        <w:rPr>
          <w:rStyle w:val="ZzProgram"/>
          <w:b/>
          <w:i/>
        </w:rPr>
        <w:t>M</w:t>
      </w:r>
      <w:r w:rsidR="0006348F">
        <w:t xml:space="preserve"> </w:t>
      </w:r>
      <w:r w:rsidR="00DC227C">
        <w:t>“conforms” to</w:t>
      </w:r>
      <w:r w:rsidR="002A7508">
        <w:t xml:space="preserve"> </w:t>
      </w:r>
      <w:r w:rsidR="002A7508" w:rsidRPr="00D0343F">
        <w:rPr>
          <w:rStyle w:val="ZzProgram"/>
        </w:rPr>
        <w:t>A</w:t>
      </w:r>
      <w:r w:rsidR="00123443">
        <w:t>’s dependency closure</w:t>
      </w:r>
      <w:r w:rsidR="00643B89">
        <w:t>.</w:t>
      </w:r>
      <w:r w:rsidR="00EF764A">
        <w:t xml:space="preserve"> The</w:t>
      </w:r>
      <w:r w:rsidR="00BF280B">
        <w:t xml:space="preserve"> </w:t>
      </w:r>
      <w:r w:rsidR="00B36AFA">
        <w:t xml:space="preserve">notion of the </w:t>
      </w:r>
      <w:r w:rsidR="009B7C24">
        <w:t xml:space="preserve">morph </w:t>
      </w:r>
      <w:r w:rsidR="00B36AFA">
        <w:t>model conformance is explained in more detail in the section</w:t>
      </w:r>
      <w:r w:rsidR="00EF764A">
        <w:t xml:space="preserve"> </w:t>
      </w:r>
      <w:r w:rsidR="0052393D">
        <w:fldChar w:fldCharType="begin"/>
      </w:r>
      <w:r w:rsidR="0052393D">
        <w:instrText xml:space="preserve"> REF _Ref309910160 \r \h </w:instrText>
      </w:r>
      <w:r w:rsidR="0052393D">
        <w:fldChar w:fldCharType="separate"/>
      </w:r>
      <w:r w:rsidR="004E5CD2">
        <w:t>5.1.9</w:t>
      </w:r>
      <w:r w:rsidR="0052393D">
        <w:fldChar w:fldCharType="end"/>
      </w:r>
      <w:r w:rsidR="00B36AFA">
        <w:t xml:space="preserve">, </w:t>
      </w:r>
      <w:r w:rsidR="00741A99">
        <w:t>however,</w:t>
      </w:r>
      <w:r w:rsidR="00465930">
        <w:t xml:space="preserve"> for the purpose of this para</w:t>
      </w:r>
      <w:r w:rsidR="00F446AC">
        <w:t xml:space="preserve">graph it is sufficient to </w:t>
      </w:r>
      <w:r w:rsidR="001A323C">
        <w:t xml:space="preserve">outline it as follows: </w:t>
      </w:r>
      <w:r w:rsidR="002C257F">
        <w:t xml:space="preserve">a morph model </w:t>
      </w:r>
      <w:r w:rsidR="002C257F" w:rsidRPr="002509F4">
        <w:rPr>
          <w:rStyle w:val="ZzProgram"/>
          <w:b/>
          <w:i/>
        </w:rPr>
        <w:t>A</w:t>
      </w:r>
      <w:r w:rsidR="002C257F">
        <w:t xml:space="preserve"> </w:t>
      </w:r>
      <w:r w:rsidR="009663D8">
        <w:rPr>
          <w:i/>
        </w:rPr>
        <w:t>surjectively</w:t>
      </w:r>
      <w:r w:rsidR="002C257F" w:rsidRPr="002C257F">
        <w:rPr>
          <w:i/>
        </w:rPr>
        <w:t xml:space="preserve"> conforms</w:t>
      </w:r>
      <w:r w:rsidR="002C257F">
        <w:t xml:space="preserve"> to model </w:t>
      </w:r>
      <w:r w:rsidR="002C257F" w:rsidRPr="002509F4">
        <w:rPr>
          <w:rStyle w:val="ZzProgram"/>
          <w:b/>
          <w:i/>
        </w:rPr>
        <w:t>B</w:t>
      </w:r>
      <w:r w:rsidR="002C257F">
        <w:t xml:space="preserve"> </w:t>
      </w:r>
      <w:r w:rsidR="00605DAF">
        <w:t xml:space="preserve">if </w:t>
      </w:r>
      <w:r w:rsidR="002D4903">
        <w:t xml:space="preserve">all </w:t>
      </w:r>
      <w:r w:rsidR="00236860">
        <w:t>alternative</w:t>
      </w:r>
      <w:r w:rsidR="00992353">
        <w:t>s</w:t>
      </w:r>
      <w:r w:rsidR="00236860">
        <w:t xml:space="preserve"> from </w:t>
      </w:r>
      <w:r w:rsidR="009663D8">
        <w:rPr>
          <w:rStyle w:val="ZzProgram"/>
          <w:b/>
          <w:i/>
        </w:rPr>
        <w:t>B</w:t>
      </w:r>
      <w:r w:rsidR="00236860">
        <w:t xml:space="preserve"> </w:t>
      </w:r>
      <w:r w:rsidR="00605DAF">
        <w:t xml:space="preserve">may </w:t>
      </w:r>
      <w:r w:rsidR="009663D8">
        <w:t xml:space="preserve">be </w:t>
      </w:r>
      <w:r w:rsidR="00992353">
        <w:t>substitute</w:t>
      </w:r>
      <w:r w:rsidR="009663D8">
        <w:t>d</w:t>
      </w:r>
      <w:r w:rsidR="00992353">
        <w:t xml:space="preserve"> </w:t>
      </w:r>
      <w:r w:rsidR="009663D8">
        <w:t>by</w:t>
      </w:r>
      <w:r w:rsidR="00605DAF">
        <w:t xml:space="preserve"> </w:t>
      </w:r>
      <w:r w:rsidR="009663D8">
        <w:t xml:space="preserve">some </w:t>
      </w:r>
      <w:r w:rsidR="00605DAF">
        <w:t>alternative</w:t>
      </w:r>
      <w:r w:rsidR="00992353">
        <w:t>s</w:t>
      </w:r>
      <w:r w:rsidR="00605DAF">
        <w:t xml:space="preserve"> from</w:t>
      </w:r>
      <w:r w:rsidR="00236860">
        <w:t xml:space="preserve"> </w:t>
      </w:r>
      <w:r w:rsidR="009663D8">
        <w:rPr>
          <w:rStyle w:val="ZzProgram"/>
          <w:b/>
          <w:i/>
        </w:rPr>
        <w:t>A</w:t>
      </w:r>
      <w:r w:rsidR="00C7720B">
        <w:t>;</w:t>
      </w:r>
      <w:r w:rsidR="009948FC">
        <w:t xml:space="preserve"> </w:t>
      </w:r>
      <w:r w:rsidR="009663D8">
        <w:t xml:space="preserve">and </w:t>
      </w:r>
      <w:r w:rsidR="000C075D" w:rsidRPr="002509F4">
        <w:rPr>
          <w:rStyle w:val="ZzProgram"/>
          <w:b/>
          <w:i/>
        </w:rPr>
        <w:t>A</w:t>
      </w:r>
      <w:r w:rsidR="000C075D">
        <w:t xml:space="preserve"> </w:t>
      </w:r>
      <w:r w:rsidR="009663D8">
        <w:rPr>
          <w:i/>
        </w:rPr>
        <w:t>injectively</w:t>
      </w:r>
      <w:r w:rsidR="000C075D" w:rsidRPr="000C075D">
        <w:rPr>
          <w:i/>
        </w:rPr>
        <w:t xml:space="preserve"> conforms</w:t>
      </w:r>
      <w:r w:rsidR="000C075D">
        <w:t xml:space="preserve"> to </w:t>
      </w:r>
      <w:r w:rsidR="000C075D" w:rsidRPr="002509F4">
        <w:rPr>
          <w:rStyle w:val="ZzProgram"/>
          <w:b/>
          <w:i/>
        </w:rPr>
        <w:t>B</w:t>
      </w:r>
      <w:r w:rsidR="009663D8" w:rsidRPr="009663D8">
        <w:t xml:space="preserve"> </w:t>
      </w:r>
      <w:r w:rsidR="009663D8">
        <w:t xml:space="preserve">if all alternatives from </w:t>
      </w:r>
      <w:r w:rsidR="009663D8">
        <w:rPr>
          <w:rStyle w:val="ZzProgram"/>
          <w:b/>
          <w:i/>
        </w:rPr>
        <w:t>A</w:t>
      </w:r>
      <w:r w:rsidR="009663D8">
        <w:t xml:space="preserve"> may su</w:t>
      </w:r>
      <w:r w:rsidR="009663D8">
        <w:t>b</w:t>
      </w:r>
      <w:r w:rsidR="009663D8">
        <w:t xml:space="preserve">stitute some alternatives in </w:t>
      </w:r>
      <w:r w:rsidR="009663D8">
        <w:rPr>
          <w:rStyle w:val="ZzProgram"/>
          <w:b/>
          <w:i/>
        </w:rPr>
        <w:t>A</w:t>
      </w:r>
      <w:r w:rsidR="000C075D">
        <w:t>.</w:t>
      </w:r>
      <w:r w:rsidR="001F6288">
        <w:t xml:space="preserve"> </w:t>
      </w:r>
      <w:r w:rsidR="00ED7B01">
        <w:t xml:space="preserve">And </w:t>
      </w:r>
      <w:r w:rsidR="00ED7B01">
        <w:rPr>
          <w:rStyle w:val="ZzProgram"/>
          <w:b/>
          <w:i/>
        </w:rPr>
        <w:t>A</w:t>
      </w:r>
      <w:r w:rsidR="00ED7B01">
        <w:t xml:space="preserve"> conforms to </w:t>
      </w:r>
      <w:r w:rsidR="00ED7B01" w:rsidRPr="002509F4">
        <w:rPr>
          <w:rStyle w:val="ZzProgram"/>
          <w:b/>
          <w:i/>
        </w:rPr>
        <w:t>B</w:t>
      </w:r>
      <w:r w:rsidR="00ED7B01">
        <w:t xml:space="preserve"> </w:t>
      </w:r>
      <w:r w:rsidR="00ED7B01" w:rsidRPr="00ED7B01">
        <w:rPr>
          <w:i/>
        </w:rPr>
        <w:t>totally</w:t>
      </w:r>
      <w:r w:rsidR="00ED7B01">
        <w:t xml:space="preserve"> if it conforms both surjectively and injectively.</w:t>
      </w:r>
    </w:p>
    <w:p w14:paraId="38C662B3" w14:textId="77777777" w:rsidR="007772A9" w:rsidRDefault="00480BCC" w:rsidP="002B2F3D">
      <w:pPr>
        <w:pStyle w:val="0Bezny"/>
      </w:pPr>
      <w:r>
        <w:t xml:space="preserve">It follows </w:t>
      </w:r>
      <w:r w:rsidR="00A94E6D">
        <w:t xml:space="preserve">immediately </w:t>
      </w:r>
      <w:r>
        <w:t xml:space="preserve">from the above that </w:t>
      </w:r>
      <w:r w:rsidR="0000639A">
        <w:t xml:space="preserve">the contexts of the fragments from </w:t>
      </w:r>
      <w:r w:rsidR="00CC0D5D">
        <w:t xml:space="preserve">the ideal model </w:t>
      </w:r>
      <w:r w:rsidR="007772A9">
        <w:t xml:space="preserve">totally conform to </w:t>
      </w:r>
      <w:r w:rsidR="00572140">
        <w:t>the fragments’</w:t>
      </w:r>
      <w:r w:rsidR="0000639A">
        <w:t xml:space="preserve"> </w:t>
      </w:r>
      <w:r w:rsidR="00CC0D5D">
        <w:t>closures</w:t>
      </w:r>
      <w:r w:rsidR="007772A9">
        <w:t>.</w:t>
      </w:r>
    </w:p>
    <w:p w14:paraId="2DC54F1C" w14:textId="77777777" w:rsidR="00EF1966" w:rsidRDefault="00EF1966" w:rsidP="00EF1966">
      <w:pPr>
        <w:pStyle w:val="N4"/>
      </w:pPr>
      <w:r>
        <w:lastRenderedPageBreak/>
        <w:t>Dimensions</w:t>
      </w:r>
    </w:p>
    <w:p w14:paraId="0578B619" w14:textId="77777777" w:rsidR="001E5438" w:rsidRDefault="00080A7C" w:rsidP="00EA035D">
      <w:pPr>
        <w:pStyle w:val="0Bezny"/>
      </w:pPr>
      <w:r>
        <w:t xml:space="preserve">Groups of mutually </w:t>
      </w:r>
      <w:r w:rsidR="0067404B">
        <w:t xml:space="preserve">exclusive </w:t>
      </w:r>
      <w:r w:rsidR="00BB3479">
        <w:t>models</w:t>
      </w:r>
      <w:r w:rsidR="0067404B">
        <w:t xml:space="preserve"> are called </w:t>
      </w:r>
      <w:r w:rsidR="0067404B" w:rsidRPr="0067404B">
        <w:rPr>
          <w:i/>
        </w:rPr>
        <w:t>dimensions</w:t>
      </w:r>
      <w:r w:rsidR="0067404B">
        <w:t xml:space="preserve">. </w:t>
      </w:r>
      <w:r w:rsidR="00EE791B">
        <w:t xml:space="preserve">For example in the first case study it is possible to identify two such dimensions </w:t>
      </w:r>
      <w:r w:rsidR="00EE791B" w:rsidRPr="00586578">
        <w:rPr>
          <w:rStyle w:val="ZzProgram"/>
          <w:b/>
          <w:i/>
        </w:rPr>
        <w:t>Shape</w:t>
      </w:r>
      <w:r w:rsidR="00EE791B">
        <w:t xml:space="preserve"> and </w:t>
      </w:r>
      <w:r w:rsidR="00EE791B" w:rsidRPr="00586578">
        <w:rPr>
          <w:rStyle w:val="ZzProgram"/>
          <w:b/>
          <w:i/>
        </w:rPr>
        <w:t>Material</w:t>
      </w:r>
      <w:r w:rsidR="00EE791B">
        <w:t>.</w:t>
      </w:r>
    </w:p>
    <w:p w14:paraId="02EE9728" w14:textId="77777777" w:rsidR="00514696" w:rsidRDefault="00514696" w:rsidP="00091830">
      <w:pPr>
        <w:pStyle w:val="0Program"/>
      </w:pPr>
      <w:r>
        <w:t xml:space="preserve">Shape ::= Rectangle </w:t>
      </w:r>
      <w:r w:rsidR="00990948">
        <w:t>|</w:t>
      </w:r>
      <w:r>
        <w:t xml:space="preserve"> Cylinder</w:t>
      </w:r>
      <w:r>
        <w:br/>
        <w:t xml:space="preserve">Material ::= Metal </w:t>
      </w:r>
      <w:r w:rsidR="00990948">
        <w:t>|</w:t>
      </w:r>
      <w:r>
        <w:t xml:space="preserve"> Paper</w:t>
      </w:r>
    </w:p>
    <w:p w14:paraId="1629843E" w14:textId="77777777" w:rsidR="007F5228" w:rsidRDefault="00C751B3" w:rsidP="00EA035D">
      <w:pPr>
        <w:pStyle w:val="0Bezny"/>
      </w:pPr>
      <w:r>
        <w:t xml:space="preserve">If the fragments have the same common dependency it is possible to factor </w:t>
      </w:r>
      <w:r w:rsidR="00BB3479">
        <w:t xml:space="preserve">it </w:t>
      </w:r>
      <w:r>
        <w:t xml:space="preserve">out </w:t>
      </w:r>
      <w:r w:rsidR="00BB3479">
        <w:t>prior to</w:t>
      </w:r>
      <w:r>
        <w:t xml:space="preserve"> the group, as shown in </w:t>
      </w:r>
      <w:r w:rsidR="00031002">
        <w:t xml:space="preserve">the following </w:t>
      </w:r>
      <w:r w:rsidR="00F70CBD">
        <w:t>formula</w:t>
      </w:r>
      <w:r>
        <w:t>.</w:t>
      </w:r>
    </w:p>
    <w:p w14:paraId="51C30688" w14:textId="77777777" w:rsidR="00724388" w:rsidRDefault="00724388" w:rsidP="00091830">
      <w:pPr>
        <w:pStyle w:val="0Program"/>
      </w:pPr>
      <w:r>
        <w:t>A.B | A.C = A.(B | C)</w:t>
      </w:r>
    </w:p>
    <w:p w14:paraId="41DE6F3D" w14:textId="77777777" w:rsidR="00724388" w:rsidRDefault="00BB3479" w:rsidP="00EA035D">
      <w:pPr>
        <w:pStyle w:val="0Bezny"/>
      </w:pPr>
      <w:r>
        <w:t xml:space="preserve">This common model </w:t>
      </w:r>
      <w:r w:rsidR="005D5F23">
        <w:t>may be seen</w:t>
      </w:r>
      <w:r>
        <w:t xml:space="preserve"> </w:t>
      </w:r>
      <w:r w:rsidR="005D5F23">
        <w:t>as the</w:t>
      </w:r>
      <w:r>
        <w:t xml:space="preserve"> abstraction, or </w:t>
      </w:r>
      <w:r w:rsidR="00543F5B">
        <w:t>the super-model</w:t>
      </w:r>
      <w:r>
        <w:t>, of the exclusive models in the group.</w:t>
      </w:r>
      <w:r w:rsidR="00E93BD1">
        <w:t xml:space="preserve"> </w:t>
      </w:r>
      <w:r w:rsidR="00144CD3">
        <w:t>F</w:t>
      </w:r>
      <w:r w:rsidR="00615575">
        <w:t xml:space="preserve">ollowing this notion the </w:t>
      </w:r>
      <w:r w:rsidR="00615575" w:rsidRPr="00586578">
        <w:rPr>
          <w:rStyle w:val="ZzProgram"/>
          <w:b/>
          <w:i/>
        </w:rPr>
        <w:t>Shape</w:t>
      </w:r>
      <w:r w:rsidR="00615575">
        <w:t xml:space="preserve"> </w:t>
      </w:r>
      <w:r w:rsidR="00543F5B">
        <w:t xml:space="preserve">model </w:t>
      </w:r>
      <w:r w:rsidR="00315A6F">
        <w:t>can</w:t>
      </w:r>
      <w:r w:rsidR="00615575">
        <w:t xml:space="preserve"> be considered a super-</w:t>
      </w:r>
      <w:r w:rsidR="00543F5B">
        <w:t xml:space="preserve">model of </w:t>
      </w:r>
      <w:r w:rsidR="00543F5B" w:rsidRPr="00586578">
        <w:rPr>
          <w:rStyle w:val="ZzProgram"/>
          <w:b/>
          <w:i/>
        </w:rPr>
        <w:t>Material</w:t>
      </w:r>
      <w:r w:rsidR="00543F5B">
        <w:t xml:space="preserve"> and vice versa.</w:t>
      </w:r>
    </w:p>
    <w:p w14:paraId="0D5E5D37" w14:textId="77777777" w:rsidR="00102FEE" w:rsidRDefault="00B974B8" w:rsidP="00EA035D">
      <w:pPr>
        <w:pStyle w:val="0Bezny"/>
      </w:pPr>
      <w:r>
        <w:t xml:space="preserve">Dimensions can also be organized hierarchically. </w:t>
      </w:r>
      <w:r w:rsidR="00F70CBD">
        <w:t>The following formula</w:t>
      </w:r>
      <w:r w:rsidR="0052187F">
        <w:t xml:space="preserve"> </w:t>
      </w:r>
      <w:r w:rsidR="00EF1716">
        <w:t>represents</w:t>
      </w:r>
      <w:r w:rsidR="0052187F">
        <w:t xml:space="preserve"> a hie</w:t>
      </w:r>
      <w:r w:rsidR="0052187F">
        <w:t>r</w:t>
      </w:r>
      <w:r w:rsidR="0052187F">
        <w:t>archy of three groups</w:t>
      </w:r>
      <w:r w:rsidR="00351187">
        <w:t xml:space="preserve"> </w:t>
      </w:r>
      <w:r w:rsidR="00351187" w:rsidRPr="00586578">
        <w:rPr>
          <w:rStyle w:val="ZzProgram"/>
          <w:b/>
          <w:i/>
        </w:rPr>
        <w:t>A</w:t>
      </w:r>
      <w:r w:rsidR="00351187">
        <w:t xml:space="preserve">, </w:t>
      </w:r>
      <w:r w:rsidR="00351187" w:rsidRPr="00586578">
        <w:rPr>
          <w:rStyle w:val="ZzProgram"/>
          <w:b/>
          <w:i/>
        </w:rPr>
        <w:t>B</w:t>
      </w:r>
      <w:r w:rsidR="00351187">
        <w:t xml:space="preserve"> and </w:t>
      </w:r>
      <w:r w:rsidR="00351187" w:rsidRPr="00586578">
        <w:rPr>
          <w:rStyle w:val="ZzProgram"/>
          <w:b/>
          <w:i/>
        </w:rPr>
        <w:t>Y</w:t>
      </w:r>
      <w:r w:rsidR="0052187F">
        <w:t>.</w:t>
      </w:r>
    </w:p>
    <w:p w14:paraId="782AC997" w14:textId="77777777" w:rsidR="007F5228" w:rsidRDefault="007F5228" w:rsidP="00091830">
      <w:pPr>
        <w:pStyle w:val="0Program"/>
      </w:pPr>
      <w:r>
        <w:t>A | B.(X | Y</w:t>
      </w:r>
      <w:r w:rsidR="00807D78">
        <w:t>.(S | T)</w:t>
      </w:r>
      <w:r>
        <w:t>)</w:t>
      </w:r>
      <w:r w:rsidR="00E178B5">
        <w:t xml:space="preserve"> = A | B.X | B.Y</w:t>
      </w:r>
      <w:r w:rsidR="00807D78">
        <w:t>.S | B.Y.T</w:t>
      </w:r>
    </w:p>
    <w:p w14:paraId="1C84920E" w14:textId="77777777" w:rsidR="00190FA5" w:rsidRDefault="00F77E91" w:rsidP="00190FA5">
      <w:pPr>
        <w:pStyle w:val="N4"/>
      </w:pPr>
      <w:r>
        <w:t>Wrappers</w:t>
      </w:r>
    </w:p>
    <w:p w14:paraId="24E3E1A7" w14:textId="77777777" w:rsidR="00C865E5" w:rsidRDefault="00844016" w:rsidP="00190FA5">
      <w:pPr>
        <w:pStyle w:val="0Bezny"/>
      </w:pPr>
      <w:r>
        <w:t>A</w:t>
      </w:r>
      <w:r w:rsidR="00173499">
        <w:t xml:space="preserve"> wrapper</w:t>
      </w:r>
      <w:r w:rsidR="00C865E5">
        <w:t xml:space="preserve"> </w:t>
      </w:r>
      <w:r w:rsidR="00173499">
        <w:t>is</w:t>
      </w:r>
      <w:r w:rsidR="00C865E5">
        <w:t xml:space="preserve"> a special kind of </w:t>
      </w:r>
      <w:r w:rsidR="00173499">
        <w:t>fragment</w:t>
      </w:r>
      <w:r w:rsidR="00C865E5">
        <w:t xml:space="preserve"> </w:t>
      </w:r>
      <w:r w:rsidR="00173499">
        <w:t>that overrides</w:t>
      </w:r>
      <w:r w:rsidR="00190FA5">
        <w:t xml:space="preserve"> </w:t>
      </w:r>
      <w:r w:rsidR="00173499">
        <w:t xml:space="preserve">the </w:t>
      </w:r>
      <w:r w:rsidR="00190FA5">
        <w:t xml:space="preserve">behavior of </w:t>
      </w:r>
      <w:r w:rsidR="00C865E5">
        <w:t>another</w:t>
      </w:r>
      <w:r w:rsidR="00190FA5">
        <w:t xml:space="preserve"> fragment</w:t>
      </w:r>
      <w:r w:rsidR="00173499">
        <w:t xml:space="preserve">. The wrapper </w:t>
      </w:r>
      <w:r w:rsidR="008543A8">
        <w:t>has at least</w:t>
      </w:r>
      <w:r w:rsidR="00173499">
        <w:t xml:space="preserve"> one </w:t>
      </w:r>
      <w:r w:rsidR="008543A8">
        <w:t>dependency referring</w:t>
      </w:r>
      <w:r w:rsidR="00173499">
        <w:t xml:space="preserve"> to the wrapped fragment</w:t>
      </w:r>
      <w:r w:rsidR="008543A8">
        <w:t>s</w:t>
      </w:r>
      <w:r w:rsidR="00173499">
        <w:t xml:space="preserve">. Besides this special dependency the wrapper may have </w:t>
      </w:r>
      <w:r w:rsidR="005A15FC">
        <w:t>plain</w:t>
      </w:r>
      <w:r w:rsidR="004724F3">
        <w:t xml:space="preserve"> (i.e. not overriding)</w:t>
      </w:r>
      <w:r w:rsidR="00173499">
        <w:t xml:space="preserve"> </w:t>
      </w:r>
      <w:r w:rsidR="00932E33">
        <w:t>dependencies used by the logic in the overridden methods.</w:t>
      </w:r>
    </w:p>
    <w:p w14:paraId="555490D8" w14:textId="77777777" w:rsidR="00C15B97" w:rsidRDefault="001D791D" w:rsidP="00190FA5">
      <w:pPr>
        <w:pStyle w:val="0Bezny"/>
      </w:pPr>
      <w:r>
        <w:t>T</w:t>
      </w:r>
      <w:r w:rsidR="00C15B97">
        <w:t xml:space="preserve">he snippet </w:t>
      </w:r>
      <w:r w:rsidR="008A12DF">
        <w:t xml:space="preserve">in </w:t>
      </w:r>
      <w:r w:rsidR="00267B49">
        <w:fldChar w:fldCharType="begin"/>
      </w:r>
      <w:r w:rsidR="00267B49">
        <w:instrText xml:space="preserve"> REF _Ref325550266 \h </w:instrText>
      </w:r>
      <w:r w:rsidR="00267B49">
        <w:fldChar w:fldCharType="separate"/>
      </w:r>
      <w:r w:rsidR="004E5CD2" w:rsidRPr="00FE34FA">
        <w:rPr>
          <w:i/>
        </w:rPr>
        <w:t xml:space="preserve">Listing </w:t>
      </w:r>
      <w:r w:rsidR="004E5CD2">
        <w:rPr>
          <w:i/>
          <w:noProof/>
        </w:rPr>
        <w:t>59</w:t>
      </w:r>
      <w:r w:rsidR="00267B49">
        <w:fldChar w:fldCharType="end"/>
      </w:r>
      <w:r w:rsidR="008A12DF">
        <w:t xml:space="preserve"> </w:t>
      </w:r>
      <w:r w:rsidR="00424230">
        <w:t>show</w:t>
      </w:r>
      <w:r>
        <w:t>s</w:t>
      </w:r>
      <w:r w:rsidR="00424230">
        <w:t xml:space="preserve"> </w:t>
      </w:r>
      <w:r w:rsidR="0080628A">
        <w:t xml:space="preserve">how </w:t>
      </w:r>
      <w:r w:rsidR="00424230">
        <w:t xml:space="preserve">a wrapper specifying one </w:t>
      </w:r>
      <w:r w:rsidR="00935447">
        <w:t xml:space="preserve">overriding </w:t>
      </w:r>
      <w:r w:rsidR="00424230">
        <w:t>and one</w:t>
      </w:r>
      <w:r w:rsidR="00935447">
        <w:t xml:space="preserve"> plain depend</w:t>
      </w:r>
      <w:r w:rsidR="00424230">
        <w:t>ency</w:t>
      </w:r>
      <w:r w:rsidR="00935447">
        <w:t xml:space="preserve"> </w:t>
      </w:r>
      <w:r w:rsidR="0080628A">
        <w:t xml:space="preserve">can be implemented </w:t>
      </w:r>
      <w:r w:rsidR="00935447">
        <w:t>in Scala. T</w:t>
      </w:r>
      <w:r w:rsidR="00C15B97">
        <w:t xml:space="preserve">he wrapped fragments are specified in </w:t>
      </w:r>
      <w:proofErr w:type="gramStart"/>
      <w:r w:rsidR="00C15B97">
        <w:t xml:space="preserve">the </w:t>
      </w:r>
      <w:r w:rsidR="00C15B97" w:rsidRPr="00C15B97">
        <w:rPr>
          <w:rStyle w:val="ZzProgram"/>
        </w:rPr>
        <w:t>extends</w:t>
      </w:r>
      <w:proofErr w:type="gramEnd"/>
      <w:r w:rsidR="00C15B97">
        <w:t xml:space="preserve"> list, while the </w:t>
      </w:r>
      <w:r w:rsidR="00E965E8">
        <w:t xml:space="preserve">plain </w:t>
      </w:r>
      <w:r w:rsidR="00C15B97">
        <w:t>dependencies are specified as the self-type.</w:t>
      </w:r>
      <w:r w:rsidR="007034DA">
        <w:t xml:space="preserve"> The </w:t>
      </w:r>
      <w:r w:rsidR="007034DA" w:rsidRPr="00842230">
        <w:rPr>
          <w:rStyle w:val="ZzProgram"/>
        </w:rPr>
        <w:t>overrides</w:t>
      </w:r>
      <w:r w:rsidR="007034DA">
        <w:t xml:space="preserve"> keyword</w:t>
      </w:r>
      <w:r w:rsidR="009F6DB4">
        <w:t xml:space="preserve"> indicates that the </w:t>
      </w:r>
      <w:r w:rsidR="00FA21F4">
        <w:rPr>
          <w:rStyle w:val="ZzProgram"/>
        </w:rPr>
        <w:t>aMethod</w:t>
      </w:r>
      <w:r w:rsidR="007034DA">
        <w:t xml:space="preserve"> method</w:t>
      </w:r>
      <w:r w:rsidR="009F6DB4">
        <w:t xml:space="preserve"> overrides the </w:t>
      </w:r>
      <w:r w:rsidR="00FA21F4">
        <w:rPr>
          <w:rStyle w:val="ZzProgram"/>
        </w:rPr>
        <w:t>aMethod</w:t>
      </w:r>
      <w:r w:rsidR="009F6DB4">
        <w:t xml:space="preserve"> method inherited from </w:t>
      </w:r>
      <w:r w:rsidR="009F6DB4" w:rsidRPr="00842230">
        <w:rPr>
          <w:rStyle w:val="ZzProgram"/>
        </w:rPr>
        <w:t>A</w:t>
      </w:r>
      <w:r w:rsidR="009F6DB4">
        <w:t xml:space="preserve">. </w:t>
      </w:r>
      <w:r w:rsidR="00D75792">
        <w:t xml:space="preserve">The overriding functionality uses the </w:t>
      </w:r>
      <w:r w:rsidR="00D75792" w:rsidRPr="00D75792">
        <w:rPr>
          <w:rStyle w:val="ZzProgram"/>
        </w:rPr>
        <w:t>bMethod</w:t>
      </w:r>
      <w:r w:rsidR="00D75792">
        <w:t xml:space="preserve"> inherited from the plain dependency </w:t>
      </w:r>
      <w:r w:rsidR="00D75792" w:rsidRPr="00D75792">
        <w:rPr>
          <w:rStyle w:val="ZzProgram"/>
        </w:rPr>
        <w:t>B</w:t>
      </w:r>
      <w:r w:rsidR="00D75792">
        <w:t>.</w:t>
      </w:r>
    </w:p>
    <w:p w14:paraId="28458BC2" w14:textId="77777777" w:rsidR="008A12DF" w:rsidRDefault="005A15FC" w:rsidP="00190FA5">
      <w:pPr>
        <w:pStyle w:val="0Bezny"/>
      </w:pPr>
      <w:bookmarkStart w:id="292" w:name="_Ref325550266"/>
      <w:bookmarkStart w:id="293" w:name="_Toc326487322"/>
      <w:r w:rsidRPr="00FE34FA">
        <w:rPr>
          <w:i/>
        </w:rPr>
        <w:t xml:space="preserve">Listing </w:t>
      </w:r>
      <w:r w:rsidRPr="00FE34FA">
        <w:rPr>
          <w:i/>
        </w:rPr>
        <w:fldChar w:fldCharType="begin"/>
      </w:r>
      <w:r w:rsidRPr="00FE34FA">
        <w:rPr>
          <w:i/>
        </w:rPr>
        <w:instrText xml:space="preserve"> SEQ Listing \* ARABIC </w:instrText>
      </w:r>
      <w:r w:rsidRPr="00FE34FA">
        <w:rPr>
          <w:i/>
        </w:rPr>
        <w:fldChar w:fldCharType="separate"/>
      </w:r>
      <w:r w:rsidR="004E5CD2">
        <w:rPr>
          <w:i/>
          <w:noProof/>
        </w:rPr>
        <w:t>59</w:t>
      </w:r>
      <w:r w:rsidRPr="00FE34FA">
        <w:rPr>
          <w:i/>
        </w:rPr>
        <w:fldChar w:fldCharType="end"/>
      </w:r>
      <w:bookmarkEnd w:id="292"/>
      <w:r w:rsidRPr="00BB5A54">
        <w:rPr>
          <w:i/>
        </w:rPr>
        <w:t xml:space="preserve">: </w:t>
      </w:r>
      <w:r>
        <w:rPr>
          <w:i/>
        </w:rPr>
        <w:t>A wrapper with one overriding (</w:t>
      </w:r>
      <w:r w:rsidRPr="005A15FC">
        <w:rPr>
          <w:rStyle w:val="ZzProgram"/>
          <w:i/>
        </w:rPr>
        <w:t>B</w:t>
      </w:r>
      <w:r>
        <w:rPr>
          <w:i/>
        </w:rPr>
        <w:t>) and one plain dependency (</w:t>
      </w:r>
      <w:r w:rsidRPr="005A15FC">
        <w:rPr>
          <w:rStyle w:val="ZzProgram"/>
          <w:i/>
        </w:rPr>
        <w:t>A</w:t>
      </w:r>
      <w:r>
        <w:rPr>
          <w:i/>
        </w:rPr>
        <w:t>)</w:t>
      </w:r>
      <w:bookmarkEnd w:id="293"/>
    </w:p>
    <w:p w14:paraId="0F0F4A6D" w14:textId="77777777" w:rsidR="00C865E5" w:rsidRDefault="00601CCD" w:rsidP="00091830">
      <w:pPr>
        <w:pStyle w:val="0Program"/>
      </w:pPr>
      <w:r w:rsidRPr="00601CCD">
        <w:t>tr</w:t>
      </w:r>
      <w:r w:rsidR="00B850CD" w:rsidRPr="00601CCD">
        <w:t xml:space="preserve">ait WrapperOfA </w:t>
      </w:r>
      <w:r w:rsidR="00B850CD" w:rsidRPr="00F60D1F">
        <w:t>extends</w:t>
      </w:r>
      <w:r w:rsidR="00B850CD" w:rsidRPr="00601CCD">
        <w:t xml:space="preserve"> A {</w:t>
      </w:r>
      <w:r w:rsidR="00B850CD" w:rsidRPr="00601CCD">
        <w:br/>
        <w:t xml:space="preserve">  </w:t>
      </w:r>
      <w:r w:rsidRPr="00601CCD">
        <w:t xml:space="preserve"> </w:t>
      </w:r>
      <w:r w:rsidR="00B850CD" w:rsidRPr="00601CCD">
        <w:t>this: B =&gt;</w:t>
      </w:r>
      <w:r w:rsidRPr="00601CCD">
        <w:br/>
      </w:r>
      <w:r w:rsidRPr="00601CCD">
        <w:br/>
        <w:t xml:space="preserve">   </w:t>
      </w:r>
      <w:r w:rsidRPr="00012F2D">
        <w:t>overrides</w:t>
      </w:r>
      <w:r>
        <w:t xml:space="preserve"> </w:t>
      </w:r>
      <w:r w:rsidRPr="00012F2D">
        <w:t>def</w:t>
      </w:r>
      <w:r w:rsidRPr="00601CCD">
        <w:t xml:space="preserve"> </w:t>
      </w:r>
      <w:r w:rsidR="00FA21F4">
        <w:rPr>
          <w:rStyle w:val="ZzProgram"/>
        </w:rPr>
        <w:t>aMethod</w:t>
      </w:r>
      <w:r>
        <w:t xml:space="preserve">(x: Int): Int = </w:t>
      </w:r>
      <w:r w:rsidRPr="002674C8">
        <w:t>super</w:t>
      </w:r>
      <w:r>
        <w:t>.</w:t>
      </w:r>
      <w:r w:rsidR="00FA21F4">
        <w:rPr>
          <w:rStyle w:val="ZzProgram"/>
        </w:rPr>
        <w:t>aMethod</w:t>
      </w:r>
      <w:r>
        <w:t>(</w:t>
      </w:r>
      <w:r w:rsidR="00FA21F4">
        <w:t>bMethod(</w:t>
      </w:r>
      <w:r>
        <w:t>2*x</w:t>
      </w:r>
      <w:r w:rsidR="00FA21F4">
        <w:t>)</w:t>
      </w:r>
      <w:r>
        <w:t>)</w:t>
      </w:r>
      <w:r w:rsidR="00B850CD" w:rsidRPr="00601CCD">
        <w:br/>
        <w:t>}</w:t>
      </w:r>
    </w:p>
    <w:p w14:paraId="58A6ECDF" w14:textId="77777777" w:rsidR="00AC69C2" w:rsidRDefault="006F7BA8" w:rsidP="00AE744A">
      <w:pPr>
        <w:pStyle w:val="0Bezny"/>
      </w:pPr>
      <w:r>
        <w:t xml:space="preserve">Wrappers are stackable </w:t>
      </w:r>
      <w:r w:rsidR="00AE744A">
        <w:t xml:space="preserve">fragments, which means there may </w:t>
      </w:r>
      <w:proofErr w:type="gramStart"/>
      <w:r w:rsidR="00AE744A">
        <w:t>exist</w:t>
      </w:r>
      <w:proofErr w:type="gramEnd"/>
      <w:r w:rsidR="00AE744A">
        <w:t xml:space="preserve"> </w:t>
      </w:r>
      <w:r w:rsidR="00190FA5">
        <w:t>more wrappers of the same fragment in an alternative</w:t>
      </w:r>
      <w:r w:rsidR="00AC69C2">
        <w:t>; it follows, however, that the order of such wrappers in the alternative is significant, as the order may influence the result of the processing of the pip</w:t>
      </w:r>
      <w:r w:rsidR="00AC69C2">
        <w:t>e</w:t>
      </w:r>
      <w:r w:rsidR="00AC69C2">
        <w:t>line made up of the wrappers in the alternative.</w:t>
      </w:r>
    </w:p>
    <w:p w14:paraId="16DA0679" w14:textId="77777777" w:rsidR="00A639A3" w:rsidRDefault="00861D57" w:rsidP="00AE744A">
      <w:pPr>
        <w:pStyle w:val="0Bezny"/>
      </w:pPr>
      <w:r>
        <w:lastRenderedPageBreak/>
        <w:t xml:space="preserve">Wrappers </w:t>
      </w:r>
      <w:r w:rsidR="00CB5C96">
        <w:t>are not meant</w:t>
      </w:r>
      <w:r>
        <w:t xml:space="preserve"> </w:t>
      </w:r>
      <w:r w:rsidR="00CB5C96">
        <w:t>to</w:t>
      </w:r>
      <w:r>
        <w:t xml:space="preserve"> contain any publicly accessible property or method in addition to the wrapped fragment. </w:t>
      </w:r>
      <w:r w:rsidR="0092053D">
        <w:t>Therefore it makes no sense to specify a wrapper as a depende</w:t>
      </w:r>
      <w:r w:rsidR="0092053D">
        <w:t>n</w:t>
      </w:r>
      <w:r w:rsidR="0092053D">
        <w:t>cy of another fragment, since it would have the same effect as specifying the wrapped fragment as the dependency; the wrapper and the wrapped have the same interface.</w:t>
      </w:r>
    </w:p>
    <w:p w14:paraId="4537132B" w14:textId="77777777" w:rsidR="001A05D7" w:rsidRDefault="001A05D7" w:rsidP="002D33AD">
      <w:pPr>
        <w:pStyle w:val="N3Cislovany"/>
      </w:pPr>
      <w:bookmarkStart w:id="294" w:name="_Ref308289843"/>
      <w:bookmarkStart w:id="295" w:name="_Toc326167425"/>
      <w:bookmarkStart w:id="296" w:name="_Toc452710702"/>
      <w:r>
        <w:t>Null Recognizer</w:t>
      </w:r>
      <w:bookmarkEnd w:id="294"/>
      <w:bookmarkEnd w:id="295"/>
      <w:bookmarkEnd w:id="296"/>
    </w:p>
    <w:p w14:paraId="6CE72FD6" w14:textId="77777777" w:rsidR="00F134C7" w:rsidRDefault="006E2891" w:rsidP="006E2891">
      <w:pPr>
        <w:pStyle w:val="0Bezny"/>
      </w:pPr>
      <w:r>
        <w:t xml:space="preserve">The </w:t>
      </w:r>
      <w:r w:rsidR="001B3B0C">
        <w:t>n</w:t>
      </w:r>
      <w:r w:rsidR="00782118">
        <w:t>ull</w:t>
      </w:r>
      <w:r>
        <w:t xml:space="preserve"> recognizer</w:t>
      </w:r>
      <w:r w:rsidR="00782118">
        <w:t xml:space="preserve"> is a</w:t>
      </w:r>
      <w:r w:rsidR="0017556C">
        <w:t xml:space="preserve">n extreme type of </w:t>
      </w:r>
      <w:r w:rsidR="00782118">
        <w:t>recognizer that recognizes no object by defin</w:t>
      </w:r>
      <w:r w:rsidR="00782118">
        <w:t>i</w:t>
      </w:r>
      <w:r w:rsidR="00782118">
        <w:t>tion.</w:t>
      </w:r>
      <w:r w:rsidR="005F4D40">
        <w:t xml:space="preserve"> There</w:t>
      </w:r>
      <w:r w:rsidR="00651206">
        <w:t>fore its resolution is 0; i.e. the morph model of the null recognizer is empty</w:t>
      </w:r>
      <w:r w:rsidR="001A1109">
        <w:t xml:space="preserve"> (</w:t>
      </w:r>
      <w:r w:rsidR="001A1109">
        <w:fldChar w:fldCharType="begin"/>
      </w:r>
      <w:r w:rsidR="001A1109">
        <w:instrText xml:space="preserve"> REF _Ref325550858 \h </w:instrText>
      </w:r>
      <w:r w:rsidR="001A1109">
        <w:fldChar w:fldCharType="separate"/>
      </w:r>
      <w:r w:rsidR="004E5CD2" w:rsidRPr="00F160CC">
        <w:t xml:space="preserve">Figure </w:t>
      </w:r>
      <w:r w:rsidR="004E5CD2">
        <w:rPr>
          <w:noProof/>
        </w:rPr>
        <w:t>28</w:t>
      </w:r>
      <w:r w:rsidR="001A1109">
        <w:fldChar w:fldCharType="end"/>
      </w:r>
      <w:r w:rsidR="001A1109">
        <w:t>)</w:t>
      </w:r>
      <w:r w:rsidR="00651206">
        <w:t>.</w:t>
      </w:r>
    </w:p>
    <w:p w14:paraId="7C230F10" w14:textId="77777777" w:rsidR="005E0C76" w:rsidRDefault="00151B57" w:rsidP="00F160CC">
      <w:pPr>
        <w:pStyle w:val="BPVelky"/>
      </w:pPr>
      <w:r w:rsidRPr="00151B57">
        <w:t xml:space="preserve"> </w:t>
      </w:r>
      <w:r w:rsidR="00C515D1">
        <w:rPr>
          <w:noProof/>
          <w:lang w:val="cs-CZ" w:eastAsia="cs-CZ"/>
        </w:rPr>
        <w:drawing>
          <wp:inline distT="0" distB="0" distL="0" distR="0" wp14:anchorId="5F4B86B4" wp14:editId="6F7B9AC7">
            <wp:extent cx="2500630" cy="795655"/>
            <wp:effectExtent l="0" t="0" r="0" b="4445"/>
            <wp:docPr id="27" name="obráze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500630" cy="795655"/>
                    </a:xfrm>
                    <a:prstGeom prst="rect">
                      <a:avLst/>
                    </a:prstGeom>
                    <a:noFill/>
                    <a:ln>
                      <a:noFill/>
                    </a:ln>
                  </pic:spPr>
                </pic:pic>
              </a:graphicData>
            </a:graphic>
          </wp:inline>
        </w:drawing>
      </w:r>
    </w:p>
    <w:p w14:paraId="6805CF6C" w14:textId="77777777" w:rsidR="002C1C4D" w:rsidRPr="00F160CC" w:rsidRDefault="00F160CC" w:rsidP="00F160CC">
      <w:pPr>
        <w:pStyle w:val="BPVPopisek"/>
      </w:pPr>
      <w:r>
        <w:t xml:space="preserve"> </w:t>
      </w:r>
      <w:bookmarkStart w:id="297" w:name="_Ref325550858"/>
      <w:bookmarkStart w:id="298" w:name="_Toc452582037"/>
      <w:r w:rsidR="002C1C4D" w:rsidRPr="00F160CC">
        <w:t xml:space="preserve">Figure </w:t>
      </w:r>
      <w:r w:rsidR="002C1C4D" w:rsidRPr="00F160CC">
        <w:fldChar w:fldCharType="begin"/>
      </w:r>
      <w:r w:rsidR="002C1C4D" w:rsidRPr="00F160CC">
        <w:instrText xml:space="preserve"> SEQ Figure \* ARABIC </w:instrText>
      </w:r>
      <w:r w:rsidR="002C1C4D" w:rsidRPr="00F160CC">
        <w:fldChar w:fldCharType="separate"/>
      </w:r>
      <w:r w:rsidR="004E5CD2">
        <w:rPr>
          <w:noProof/>
        </w:rPr>
        <w:t>28</w:t>
      </w:r>
      <w:r w:rsidR="002C1C4D" w:rsidRPr="00F160CC">
        <w:fldChar w:fldCharType="end"/>
      </w:r>
      <w:bookmarkEnd w:id="297"/>
      <w:r w:rsidR="002C1C4D" w:rsidRPr="00F160CC">
        <w:t>: Schema of the Null recognizer</w:t>
      </w:r>
      <w:bookmarkEnd w:id="298"/>
    </w:p>
    <w:p w14:paraId="41F350C1" w14:textId="77777777" w:rsidR="00A77696" w:rsidRDefault="00A77696" w:rsidP="006E2891">
      <w:pPr>
        <w:pStyle w:val="0Bezny"/>
      </w:pPr>
      <w:r>
        <w:t xml:space="preserve">The </w:t>
      </w:r>
      <w:r w:rsidR="001B3B0C">
        <w:t>n</w:t>
      </w:r>
      <w:r>
        <w:t xml:space="preserve">ull recognizer </w:t>
      </w:r>
      <w:r w:rsidR="00DA57AD">
        <w:t>may</w:t>
      </w:r>
      <w:r>
        <w:t xml:space="preserve"> </w:t>
      </w:r>
      <w:r w:rsidR="00DA57AD">
        <w:t xml:space="preserve">be </w:t>
      </w:r>
      <w:r>
        <w:t xml:space="preserve">also </w:t>
      </w:r>
      <w:r w:rsidR="00D654D2">
        <w:t>seen as</w:t>
      </w:r>
      <w:r>
        <w:t xml:space="preserve"> a special fragment recognizer recognizing “the absence of anything” feature</w:t>
      </w:r>
      <w:r w:rsidR="00386323">
        <w:t xml:space="preserve">. </w:t>
      </w:r>
      <w:r w:rsidR="00D654D2">
        <w:t xml:space="preserve">The </w:t>
      </w:r>
      <w:r w:rsidR="00386323">
        <w:t>symbol</w:t>
      </w:r>
      <w:r w:rsidR="00D654D2">
        <w:t xml:space="preserve"> of </w:t>
      </w:r>
      <w:r w:rsidR="00386323">
        <w:t>this</w:t>
      </w:r>
      <w:r w:rsidR="00D654D2">
        <w:t xml:space="preserve"> </w:t>
      </w:r>
      <w:r w:rsidR="00386323">
        <w:t xml:space="preserve">“nothing” </w:t>
      </w:r>
      <w:proofErr w:type="gramStart"/>
      <w:r w:rsidR="00386323">
        <w:t>fragment</w:t>
      </w:r>
      <w:proofErr w:type="gramEnd"/>
      <w:r w:rsidR="00D654D2">
        <w:t xml:space="preserve"> </w:t>
      </w:r>
      <w:r w:rsidR="00386323">
        <w:t xml:space="preserve">and its representation </w:t>
      </w:r>
      <w:r w:rsidR="00D654D2">
        <w:t xml:space="preserve">is </w:t>
      </w:r>
      <w:r w:rsidR="00386323" w:rsidRPr="001033ED">
        <w:rPr>
          <w:rStyle w:val="ZzProgram"/>
        </w:rPr>
        <w:t>0</w:t>
      </w:r>
      <w:r w:rsidR="00386323">
        <w:t xml:space="preserve">. A morph model consisting of </w:t>
      </w:r>
      <w:r w:rsidR="00C63134">
        <w:t xml:space="preserve">the </w:t>
      </w:r>
      <w:r w:rsidR="006F2E1E" w:rsidRPr="001033ED">
        <w:rPr>
          <w:rStyle w:val="ZzProgram"/>
        </w:rPr>
        <w:t>0</w:t>
      </w:r>
      <w:r w:rsidR="00386323">
        <w:t xml:space="preserve"> fragment</w:t>
      </w:r>
      <w:r w:rsidR="00D654D2">
        <w:t xml:space="preserve"> </w:t>
      </w:r>
      <w:r w:rsidR="00C63134">
        <w:t xml:space="preserve">only </w:t>
      </w:r>
      <w:r w:rsidR="00386323">
        <w:t xml:space="preserve">has the </w:t>
      </w:r>
      <w:r w:rsidR="00D654D2">
        <w:t>following characteristics:</w:t>
      </w:r>
    </w:p>
    <w:p w14:paraId="2E6DD2E2" w14:textId="77777777" w:rsidR="00680531" w:rsidRDefault="00680531" w:rsidP="00091830">
      <w:pPr>
        <w:pStyle w:val="0Program"/>
      </w:pPr>
      <w:r>
        <w:t>A.0 = 0</w:t>
      </w:r>
      <w:r w:rsidR="00644A70">
        <w:br/>
        <w:t>A</w:t>
      </w:r>
      <w:r w:rsidR="00644A70" w:rsidRPr="00916149">
        <w:t>|</w:t>
      </w:r>
      <w:r w:rsidR="00644A70">
        <w:t>0 = A</w:t>
      </w:r>
    </w:p>
    <w:p w14:paraId="463FE89D" w14:textId="77777777" w:rsidR="00887602" w:rsidRDefault="000E4FEB" w:rsidP="006E2891">
      <w:pPr>
        <w:pStyle w:val="0Bezny"/>
      </w:pPr>
      <w:r>
        <w:t>Further</w:t>
      </w:r>
      <w:r w:rsidR="00072D2E">
        <w:t>more</w:t>
      </w:r>
      <w:r>
        <w:t xml:space="preserve">, the </w:t>
      </w:r>
      <w:r w:rsidR="001B3B0C">
        <w:t>n</w:t>
      </w:r>
      <w:r>
        <w:t xml:space="preserve">ull recognizer is </w:t>
      </w:r>
      <w:r w:rsidR="001705FA">
        <w:t xml:space="preserve">also </w:t>
      </w:r>
      <w:r>
        <w:t xml:space="preserve">related to </w:t>
      </w:r>
      <w:r w:rsidR="00072D2E">
        <w:t>a</w:t>
      </w:r>
      <w:r>
        <w:t xml:space="preserve"> special situation, in which a fragment depends o</w:t>
      </w:r>
      <w:r w:rsidR="00780E6C">
        <w:t xml:space="preserve">n its inverse fragment; i.e. </w:t>
      </w:r>
      <w:r w:rsidR="00780E6C" w:rsidRPr="00780E6C">
        <w:rPr>
          <w:rStyle w:val="ZzProgram"/>
        </w:rPr>
        <w:t>A&lt;=</w:t>
      </w:r>
      <w:r w:rsidRPr="00780E6C">
        <w:rPr>
          <w:rStyle w:val="ZzProgram"/>
        </w:rPr>
        <w:t>&gt;</w:t>
      </w:r>
      <w:r w:rsidR="00C87CDE" w:rsidRPr="00780E6C">
        <w:rPr>
          <w:rStyle w:val="ZzProgram"/>
        </w:rPr>
        <w:t>~</w:t>
      </w:r>
      <w:r w:rsidRPr="00780E6C">
        <w:rPr>
          <w:rStyle w:val="ZzProgram"/>
        </w:rPr>
        <w:t>A</w:t>
      </w:r>
      <w:r>
        <w:t>.</w:t>
      </w:r>
      <w:r w:rsidR="00420645">
        <w:t xml:space="preserve"> To satisfy this dependency the morph model alternative must contain the following fragment formation, which is by definition 0; i.e. it never happens.</w:t>
      </w:r>
    </w:p>
    <w:p w14:paraId="1CCBB7F0" w14:textId="77777777" w:rsidR="00040E38" w:rsidRDefault="00AD4845" w:rsidP="00091830">
      <w:pPr>
        <w:pStyle w:val="0Program"/>
      </w:pPr>
      <w:r>
        <w:t>A.</w:t>
      </w:r>
      <w:r w:rsidR="001079A5">
        <w:t>~</w:t>
      </w:r>
      <w:r w:rsidR="00270DF8">
        <w:t>A=0</w:t>
      </w:r>
    </w:p>
    <w:p w14:paraId="4E5C310D" w14:textId="77777777" w:rsidR="001A05D7" w:rsidRDefault="00DA189C" w:rsidP="002D33AD">
      <w:pPr>
        <w:pStyle w:val="N3Cislovany"/>
      </w:pPr>
      <w:bookmarkStart w:id="299" w:name="_Ref308289863"/>
      <w:bookmarkStart w:id="300" w:name="_Toc326167426"/>
      <w:bookmarkStart w:id="301" w:name="_Toc452710703"/>
      <w:r>
        <w:t>Unit</w:t>
      </w:r>
      <w:r w:rsidR="00114116">
        <w:t xml:space="preserve"> </w:t>
      </w:r>
      <w:r w:rsidR="001A05D7">
        <w:t>Recognizer</w:t>
      </w:r>
      <w:r w:rsidR="00330048">
        <w:t xml:space="preserve"> (</w:t>
      </w:r>
      <w:r w:rsidR="00C64D6D">
        <w:t xml:space="preserve">Universal </w:t>
      </w:r>
      <w:r w:rsidR="00330048">
        <w:t>Detector)</w:t>
      </w:r>
      <w:bookmarkEnd w:id="299"/>
      <w:bookmarkEnd w:id="300"/>
      <w:bookmarkEnd w:id="301"/>
    </w:p>
    <w:p w14:paraId="41D2A8C6" w14:textId="77777777" w:rsidR="00211E05" w:rsidRDefault="00D0601F" w:rsidP="00211E05">
      <w:pPr>
        <w:pStyle w:val="0Bezny"/>
      </w:pPr>
      <w:r>
        <w:t xml:space="preserve">The </w:t>
      </w:r>
      <w:r w:rsidR="001B3B0C">
        <w:t>u</w:t>
      </w:r>
      <w:r w:rsidR="00D56783">
        <w:t xml:space="preserve">nit recognizer recognizes any </w:t>
      </w:r>
      <w:r w:rsidR="0004199D">
        <w:t>original</w:t>
      </w:r>
      <w:r w:rsidR="00D56783">
        <w:t xml:space="preserve"> object. </w:t>
      </w:r>
      <w:r w:rsidR="00AE56CB">
        <w:t>However, i</w:t>
      </w:r>
      <w:r w:rsidR="00FD4B81">
        <w:t>t is not able to recognize anything else than the existence of the object</w:t>
      </w:r>
      <w:r w:rsidR="001A1109">
        <w:t xml:space="preserve"> (</w:t>
      </w:r>
      <w:r w:rsidR="001A1109">
        <w:fldChar w:fldCharType="begin"/>
      </w:r>
      <w:r w:rsidR="001A1109">
        <w:instrText xml:space="preserve"> REF _Ref325550883 \h </w:instrText>
      </w:r>
      <w:r w:rsidR="001A1109">
        <w:fldChar w:fldCharType="separate"/>
      </w:r>
      <w:r w:rsidR="004E5CD2" w:rsidRPr="00F160CC">
        <w:t xml:space="preserve">Figure </w:t>
      </w:r>
      <w:r w:rsidR="004E5CD2">
        <w:rPr>
          <w:noProof/>
        </w:rPr>
        <w:t>29</w:t>
      </w:r>
      <w:r w:rsidR="001A1109">
        <w:fldChar w:fldCharType="end"/>
      </w:r>
      <w:r w:rsidR="001A1109">
        <w:t>)</w:t>
      </w:r>
      <w:r w:rsidR="00FD4B81">
        <w:t>.</w:t>
      </w:r>
      <w:r w:rsidR="00DB1F2F">
        <w:t xml:space="preserve"> Therefore it is also called a </w:t>
      </w:r>
      <w:r w:rsidR="00C64D6D">
        <w:rPr>
          <w:i/>
        </w:rPr>
        <w:t>un</w:t>
      </w:r>
      <w:r w:rsidR="00C64D6D">
        <w:rPr>
          <w:i/>
        </w:rPr>
        <w:t>i</w:t>
      </w:r>
      <w:r w:rsidR="00C64D6D">
        <w:rPr>
          <w:i/>
        </w:rPr>
        <w:t>versal d</w:t>
      </w:r>
      <w:r w:rsidR="00DB1F2F" w:rsidRPr="00DB1F2F">
        <w:rPr>
          <w:i/>
        </w:rPr>
        <w:t>etector</w:t>
      </w:r>
      <w:r w:rsidR="00DB1F2F">
        <w:t>.</w:t>
      </w:r>
      <w:r w:rsidR="00211E05">
        <w:t xml:space="preserve"> The resolution of the </w:t>
      </w:r>
      <w:r w:rsidR="001B3B0C">
        <w:t>u</w:t>
      </w:r>
      <w:r w:rsidR="00535015">
        <w:t>nit recognizer is 1.</w:t>
      </w:r>
    </w:p>
    <w:p w14:paraId="49A180BB" w14:textId="77777777" w:rsidR="003D7EA1" w:rsidRDefault="007A60B3" w:rsidP="00F160CC">
      <w:pPr>
        <w:pStyle w:val="BPVelky"/>
      </w:pPr>
      <w:r w:rsidRPr="007A60B3">
        <w:t xml:space="preserve"> </w:t>
      </w:r>
      <w:r w:rsidR="00C515D1">
        <w:rPr>
          <w:noProof/>
          <w:lang w:val="cs-CZ" w:eastAsia="cs-CZ"/>
        </w:rPr>
        <w:drawing>
          <wp:inline distT="0" distB="0" distL="0" distR="0" wp14:anchorId="73EDBA01" wp14:editId="02059FFE">
            <wp:extent cx="2452030" cy="864000"/>
            <wp:effectExtent l="0" t="0" r="5715" b="0"/>
            <wp:docPr id="28" name="obráze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40">
                      <a:extLst>
                        <a:ext uri="{28A0092B-C50C-407E-A947-70E740481C1C}">
                          <a14:useLocalDpi xmlns:a14="http://schemas.microsoft.com/office/drawing/2010/main" val="0"/>
                        </a:ext>
                      </a:extLst>
                    </a:blip>
                    <a:srcRect t="2" b="-9252"/>
                    <a:stretch/>
                  </pic:blipFill>
                  <pic:spPr bwMode="auto">
                    <a:xfrm>
                      <a:off x="0" y="0"/>
                      <a:ext cx="2466975" cy="869266"/>
                    </a:xfrm>
                    <a:prstGeom prst="rect">
                      <a:avLst/>
                    </a:prstGeom>
                    <a:noFill/>
                    <a:ln>
                      <a:noFill/>
                    </a:ln>
                    <a:extLst>
                      <a:ext uri="{53640926-AAD7-44D8-BBD7-CCE9431645EC}">
                        <a14:shadowObscured xmlns:a14="http://schemas.microsoft.com/office/drawing/2010/main"/>
                      </a:ext>
                    </a:extLst>
                  </pic:spPr>
                </pic:pic>
              </a:graphicData>
            </a:graphic>
          </wp:inline>
        </w:drawing>
      </w:r>
    </w:p>
    <w:p w14:paraId="53D466BD" w14:textId="77777777" w:rsidR="00C65916" w:rsidRPr="00F160CC" w:rsidRDefault="00F160CC" w:rsidP="00F160CC">
      <w:pPr>
        <w:pStyle w:val="BPVPopisek"/>
      </w:pPr>
      <w:r>
        <w:t xml:space="preserve"> </w:t>
      </w:r>
      <w:bookmarkStart w:id="302" w:name="_Ref325550883"/>
      <w:bookmarkStart w:id="303" w:name="_Toc452582038"/>
      <w:r w:rsidR="00C65916" w:rsidRPr="00F160CC">
        <w:t xml:space="preserve">Figure </w:t>
      </w:r>
      <w:r w:rsidR="00C65916" w:rsidRPr="00F160CC">
        <w:fldChar w:fldCharType="begin"/>
      </w:r>
      <w:r w:rsidR="00C65916" w:rsidRPr="00F160CC">
        <w:instrText xml:space="preserve"> SEQ Figure \* ARABIC </w:instrText>
      </w:r>
      <w:r w:rsidR="00C65916" w:rsidRPr="00F160CC">
        <w:fldChar w:fldCharType="separate"/>
      </w:r>
      <w:r w:rsidR="004E5CD2">
        <w:rPr>
          <w:noProof/>
        </w:rPr>
        <w:t>29</w:t>
      </w:r>
      <w:r w:rsidR="00C65916" w:rsidRPr="00F160CC">
        <w:fldChar w:fldCharType="end"/>
      </w:r>
      <w:bookmarkEnd w:id="302"/>
      <w:r w:rsidR="00C65916" w:rsidRPr="00F160CC">
        <w:t>: Schema of the Unit recognizer</w:t>
      </w:r>
      <w:bookmarkEnd w:id="303"/>
    </w:p>
    <w:p w14:paraId="16765494" w14:textId="77777777" w:rsidR="00833F40" w:rsidRDefault="00E83C31" w:rsidP="00E83C31">
      <w:pPr>
        <w:pStyle w:val="0Bezny"/>
      </w:pPr>
      <w:r>
        <w:lastRenderedPageBreak/>
        <w:t xml:space="preserve">The representation of the </w:t>
      </w:r>
      <w:r w:rsidR="0004199D">
        <w:t>original</w:t>
      </w:r>
      <w:r>
        <w:t xml:space="preserve"> object always consists of the </w:t>
      </w:r>
      <w:r w:rsidRPr="00E83C31">
        <w:rPr>
          <w:i/>
        </w:rPr>
        <w:t>unit object</w:t>
      </w:r>
      <w:r>
        <w:t xml:space="preserve">, which may be considered the stub </w:t>
      </w:r>
      <w:r w:rsidR="00320766">
        <w:t>(i.e</w:t>
      </w:r>
      <w:r w:rsidR="00584F47">
        <w:t>.</w:t>
      </w:r>
      <w:r w:rsidR="00320766">
        <w:t xml:space="preserve"> the instance) </w:t>
      </w:r>
      <w:r>
        <w:t xml:space="preserve">of </w:t>
      </w:r>
      <w:r w:rsidR="009A1361">
        <w:t xml:space="preserve">a special </w:t>
      </w:r>
      <w:r w:rsidRPr="00E83C31">
        <w:rPr>
          <w:i/>
        </w:rPr>
        <w:t>unit fragmen</w:t>
      </w:r>
      <w:r w:rsidR="007E521F">
        <w:rPr>
          <w:i/>
        </w:rPr>
        <w:t>t</w:t>
      </w:r>
      <w:r w:rsidR="007E521F">
        <w:t xml:space="preserve"> representing any object holding no information</w:t>
      </w:r>
      <w:r w:rsidR="00520FE7">
        <w:t xml:space="preserve">. The symbol of both the fragment and representation is </w:t>
      </w:r>
      <w:r w:rsidR="00520FE7" w:rsidRPr="00C74D29">
        <w:rPr>
          <w:rStyle w:val="ZzProgram"/>
        </w:rPr>
        <w:t>1</w:t>
      </w:r>
      <w:r w:rsidR="007E521F">
        <w:t>.</w:t>
      </w:r>
    </w:p>
    <w:p w14:paraId="5497652A" w14:textId="77777777" w:rsidR="00E83C31" w:rsidRDefault="00E83C31" w:rsidP="00E83C31">
      <w:pPr>
        <w:pStyle w:val="0Bezny"/>
      </w:pPr>
      <w:r>
        <w:t>The unit object</w:t>
      </w:r>
      <w:r w:rsidR="007E521F">
        <w:t xml:space="preserve"> itself is a special</w:t>
      </w:r>
      <w:r>
        <w:t xml:space="preserve"> object that holds no information. </w:t>
      </w:r>
      <w:r w:rsidR="009A1361">
        <w:t>It</w:t>
      </w:r>
      <w:r>
        <w:t xml:space="preserve"> has neither behavior nor properties (its existence is rather a quantifier than a property). Although it makes sense to consider the existence of more such objects, they are inherently indistinguishable and therefore identical. </w:t>
      </w:r>
      <w:r w:rsidR="009A1361">
        <w:t>Therefore</w:t>
      </w:r>
      <w:r>
        <w:t xml:space="preserve"> the </w:t>
      </w:r>
      <w:r w:rsidR="00C929CA">
        <w:t>cardinality</w:t>
      </w:r>
      <w:r>
        <w:t xml:space="preserve"> of the set of all such objects is 1. This set is called the </w:t>
      </w:r>
      <w:r w:rsidRPr="00C2554B">
        <w:rPr>
          <w:i/>
        </w:rPr>
        <w:t>unit set</w:t>
      </w:r>
      <w:r>
        <w:t xml:space="preserve"> (or singleton set).</w:t>
      </w:r>
    </w:p>
    <w:p w14:paraId="4F10ED53" w14:textId="77777777" w:rsidR="00296925" w:rsidRDefault="00296925" w:rsidP="00296925">
      <w:pPr>
        <w:pStyle w:val="0Bezny"/>
      </w:pPr>
      <w:r>
        <w:t xml:space="preserve">In the R-algebra the </w:t>
      </w:r>
      <w:r w:rsidR="00CB0722">
        <w:t>following rules hold</w:t>
      </w:r>
      <w:r w:rsidR="00AC1ECB">
        <w:t>:</w:t>
      </w:r>
    </w:p>
    <w:p w14:paraId="576D66A9" w14:textId="77777777" w:rsidR="00D41A0A" w:rsidRDefault="00E950D2" w:rsidP="00091830">
      <w:pPr>
        <w:pStyle w:val="0Program"/>
      </w:pPr>
      <w:r w:rsidRPr="00E950D2">
        <w:rPr>
          <w:b/>
          <w:i/>
        </w:rPr>
        <w:t>A</w:t>
      </w:r>
      <w:r w:rsidR="00D41A0A">
        <w:t>.</w:t>
      </w:r>
      <w:r w:rsidR="00D41A0A" w:rsidRPr="00E950D2">
        <w:rPr>
          <w:b/>
          <w:i/>
        </w:rPr>
        <w:t>1</w:t>
      </w:r>
      <w:r w:rsidR="00D41A0A">
        <w:t xml:space="preserve"> = </w:t>
      </w:r>
      <w:r w:rsidR="00D41A0A" w:rsidRPr="00E950D2">
        <w:rPr>
          <w:b/>
          <w:i/>
        </w:rPr>
        <w:t>A</w:t>
      </w:r>
    </w:p>
    <w:p w14:paraId="1B08559C" w14:textId="77777777" w:rsidR="00E83C31" w:rsidRDefault="00022896" w:rsidP="00E83C31">
      <w:pPr>
        <w:pStyle w:val="0Bezny"/>
      </w:pPr>
      <w:r>
        <w:t xml:space="preserve">It is shown in </w:t>
      </w:r>
      <w:r>
        <w:fldChar w:fldCharType="begin"/>
      </w:r>
      <w:r>
        <w:instrText xml:space="preserve"> REF _Ref307747577 \r \h </w:instrText>
      </w:r>
      <w:r>
        <w:fldChar w:fldCharType="separate"/>
      </w:r>
      <w:r w:rsidR="004E5CD2">
        <w:t>5.1.6</w:t>
      </w:r>
      <w:r>
        <w:fldChar w:fldCharType="end"/>
      </w:r>
      <w:r>
        <w:t xml:space="preserve"> that in a composite exclusive recognizer the unit recognizer </w:t>
      </w:r>
      <w:r w:rsidR="003A575C">
        <w:t xml:space="preserve">also </w:t>
      </w:r>
      <w:r>
        <w:t>fun</w:t>
      </w:r>
      <w:r>
        <w:t>c</w:t>
      </w:r>
      <w:r>
        <w:t xml:space="preserve">tions as the inverse (or complementary) recognizer to the other partial recognizers in the </w:t>
      </w:r>
      <w:r w:rsidR="00C66C28">
        <w:t>exclusive</w:t>
      </w:r>
      <w:r w:rsidR="00CB5233">
        <w:t xml:space="preserve"> recognizer.</w:t>
      </w:r>
    </w:p>
    <w:p w14:paraId="29C910F3" w14:textId="77777777" w:rsidR="00550971" w:rsidRDefault="00550971" w:rsidP="002D33AD">
      <w:pPr>
        <w:pStyle w:val="N3Cislovany"/>
      </w:pPr>
      <w:bookmarkStart w:id="304" w:name="_Ref308182657"/>
      <w:bookmarkStart w:id="305" w:name="_Toc326167427"/>
      <w:bookmarkStart w:id="306" w:name="_Toc452710704"/>
      <w:bookmarkStart w:id="307" w:name="_Ref307747577"/>
      <w:r>
        <w:t>Inverse Recognizer</w:t>
      </w:r>
      <w:bookmarkEnd w:id="304"/>
      <w:bookmarkEnd w:id="305"/>
      <w:bookmarkEnd w:id="306"/>
    </w:p>
    <w:p w14:paraId="219BF480" w14:textId="77777777" w:rsidR="0019055D" w:rsidRDefault="002928DA" w:rsidP="0019055D">
      <w:pPr>
        <w:pStyle w:val="0Bezny"/>
      </w:pPr>
      <w:r>
        <w:t>E</w:t>
      </w:r>
      <w:r w:rsidR="0066514B">
        <w:t>very recogni</w:t>
      </w:r>
      <w:r w:rsidR="00330048">
        <w:t xml:space="preserve">zer </w:t>
      </w:r>
      <w:r w:rsidR="00127994">
        <w:t>may be</w:t>
      </w:r>
      <w:r w:rsidR="0066514B">
        <w:t xml:space="preserve"> associated </w:t>
      </w:r>
      <w:r>
        <w:t xml:space="preserve">with </w:t>
      </w:r>
      <w:r w:rsidR="00CE701D">
        <w:t>its</w:t>
      </w:r>
      <w:r w:rsidR="00161C47">
        <w:t xml:space="preserve"> </w:t>
      </w:r>
      <w:r w:rsidR="0066514B" w:rsidRPr="000743EB">
        <w:rPr>
          <w:i/>
        </w:rPr>
        <w:t>inverse reco</w:t>
      </w:r>
      <w:r w:rsidR="000743EB" w:rsidRPr="000743EB">
        <w:rPr>
          <w:i/>
        </w:rPr>
        <w:t>gnizer</w:t>
      </w:r>
      <w:r w:rsidR="000743EB">
        <w:t xml:space="preserve"> functioning as the antidote of the original recognizer.</w:t>
      </w:r>
      <w:r w:rsidR="00E97DEE">
        <w:t xml:space="preserve"> The inverse recognizer </w:t>
      </w:r>
      <w:r w:rsidR="00B05F99">
        <w:t>produces nothing</w:t>
      </w:r>
      <w:r w:rsidR="00433AED">
        <w:t xml:space="preserve"> (</w:t>
      </w:r>
      <w:r w:rsidR="00836CB5">
        <w:t xml:space="preserve">i.e. </w:t>
      </w:r>
      <w:r w:rsidR="00433AED" w:rsidRPr="00206AE9">
        <w:rPr>
          <w:rStyle w:val="ZzProgram"/>
        </w:rPr>
        <w:t>0</w:t>
      </w:r>
      <w:r w:rsidR="00433AED">
        <w:t>)</w:t>
      </w:r>
      <w:r w:rsidR="00E97DEE">
        <w:t xml:space="preserve"> when the orig</w:t>
      </w:r>
      <w:r w:rsidR="00E97DEE">
        <w:t>i</w:t>
      </w:r>
      <w:r w:rsidR="00E97DEE">
        <w:t>nal recognizer reacts</w:t>
      </w:r>
      <w:r w:rsidR="001B1D09">
        <w:t xml:space="preserve"> on the input object</w:t>
      </w:r>
      <w:r w:rsidR="00E97DEE">
        <w:t xml:space="preserve">. </w:t>
      </w:r>
      <w:r w:rsidR="00D21E2D">
        <w:t xml:space="preserve">And conversely, the inverse </w:t>
      </w:r>
      <w:r w:rsidR="00FD44DA">
        <w:t>recognizer</w:t>
      </w:r>
      <w:r w:rsidR="00D21E2D">
        <w:t xml:space="preserve"> produces the unit object </w:t>
      </w:r>
      <w:r w:rsidR="00813278">
        <w:t xml:space="preserve">(i.e. singleton </w:t>
      </w:r>
      <w:r w:rsidR="00813278" w:rsidRPr="00813278">
        <w:rPr>
          <w:rStyle w:val="ZzProgram"/>
        </w:rPr>
        <w:t>1</w:t>
      </w:r>
      <w:r w:rsidR="00813278">
        <w:t xml:space="preserve">) </w:t>
      </w:r>
      <w:r w:rsidR="00D21E2D">
        <w:t>w</w:t>
      </w:r>
      <w:r w:rsidR="00E97DEE">
        <w:t>hen the original recognizer does not react.</w:t>
      </w:r>
      <w:r w:rsidR="00A83393">
        <w:t xml:space="preserve"> The schema of the inverse rec</w:t>
      </w:r>
      <w:r w:rsidR="00C54B09">
        <w:t>ognizer is in</w:t>
      </w:r>
      <w:r w:rsidR="00357368">
        <w:t xml:space="preserve"> </w:t>
      </w:r>
      <w:r w:rsidR="00357368">
        <w:fldChar w:fldCharType="begin"/>
      </w:r>
      <w:r w:rsidR="00357368">
        <w:instrText xml:space="preserve"> REF _Ref325551246 \h </w:instrText>
      </w:r>
      <w:r w:rsidR="00357368">
        <w:fldChar w:fldCharType="separate"/>
      </w:r>
      <w:r w:rsidR="004E5CD2" w:rsidRPr="00F160CC">
        <w:t xml:space="preserve">Figure </w:t>
      </w:r>
      <w:r w:rsidR="004E5CD2">
        <w:rPr>
          <w:noProof/>
        </w:rPr>
        <w:t>30</w:t>
      </w:r>
      <w:r w:rsidR="00357368">
        <w:fldChar w:fldCharType="end"/>
      </w:r>
      <w:r w:rsidR="00A83393">
        <w:t>.</w:t>
      </w:r>
    </w:p>
    <w:p w14:paraId="76FF8B25" w14:textId="77777777" w:rsidR="004C67C3" w:rsidRPr="0019055D" w:rsidRDefault="004C67C3" w:rsidP="0019055D">
      <w:pPr>
        <w:pStyle w:val="0Bezny"/>
      </w:pPr>
    </w:p>
    <w:p w14:paraId="4489F092" w14:textId="77777777" w:rsidR="00F160CC" w:rsidRDefault="00B91F71" w:rsidP="00F160CC">
      <w:pPr>
        <w:pStyle w:val="BPVelky"/>
      </w:pPr>
      <w:r w:rsidRPr="00B91F71">
        <w:t xml:space="preserve"> </w:t>
      </w:r>
      <w:r w:rsidR="00C515D1">
        <w:rPr>
          <w:noProof/>
          <w:lang w:val="cs-CZ" w:eastAsia="cs-CZ"/>
        </w:rPr>
        <w:drawing>
          <wp:inline distT="0" distB="0" distL="0" distR="0" wp14:anchorId="2CD78ED8" wp14:editId="648FB775">
            <wp:extent cx="3072130" cy="852805"/>
            <wp:effectExtent l="0" t="0" r="0" b="4445"/>
            <wp:docPr id="29" name="obráze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072130" cy="852805"/>
                    </a:xfrm>
                    <a:prstGeom prst="rect">
                      <a:avLst/>
                    </a:prstGeom>
                    <a:noFill/>
                    <a:ln>
                      <a:noFill/>
                    </a:ln>
                  </pic:spPr>
                </pic:pic>
              </a:graphicData>
            </a:graphic>
          </wp:inline>
        </w:drawing>
      </w:r>
    </w:p>
    <w:p w14:paraId="7ADEDAB1" w14:textId="77777777" w:rsidR="00550971" w:rsidRPr="00F160CC" w:rsidRDefault="00384BEB" w:rsidP="00F160CC">
      <w:pPr>
        <w:pStyle w:val="BPVelky"/>
      </w:pPr>
      <w:bookmarkStart w:id="308" w:name="_Ref325551246"/>
      <w:bookmarkStart w:id="309" w:name="_Toc452582039"/>
      <w:r w:rsidRPr="00F160CC">
        <w:t xml:space="preserve">Figure </w:t>
      </w:r>
      <w:r w:rsidRPr="00F160CC">
        <w:fldChar w:fldCharType="begin"/>
      </w:r>
      <w:r w:rsidRPr="00F160CC">
        <w:instrText xml:space="preserve"> SEQ Figure \* ARABIC </w:instrText>
      </w:r>
      <w:r w:rsidRPr="00F160CC">
        <w:fldChar w:fldCharType="separate"/>
      </w:r>
      <w:r w:rsidR="004E5CD2">
        <w:rPr>
          <w:noProof/>
        </w:rPr>
        <w:t>30</w:t>
      </w:r>
      <w:r w:rsidRPr="00F160CC">
        <w:fldChar w:fldCharType="end"/>
      </w:r>
      <w:bookmarkEnd w:id="308"/>
      <w:r w:rsidRPr="00F160CC">
        <w:t xml:space="preserve">: Schema of </w:t>
      </w:r>
      <w:r w:rsidR="00545602" w:rsidRPr="00F160CC">
        <w:t>an inverse</w:t>
      </w:r>
      <w:r w:rsidRPr="00F160CC">
        <w:t xml:space="preserve"> recognizer</w:t>
      </w:r>
      <w:r w:rsidR="00376C8E" w:rsidRPr="00F160CC">
        <w:t>. The original recognizer is R.</w:t>
      </w:r>
      <w:bookmarkEnd w:id="309"/>
    </w:p>
    <w:p w14:paraId="5278A758" w14:textId="77777777" w:rsidR="005D6FE2" w:rsidRDefault="00EB702E" w:rsidP="00330048">
      <w:pPr>
        <w:pStyle w:val="0Bezny"/>
      </w:pPr>
      <w:r>
        <w:t xml:space="preserve">The inverse recognizer virtually works as a detector of </w:t>
      </w:r>
      <w:r w:rsidR="003F0963">
        <w:t xml:space="preserve">the </w:t>
      </w:r>
      <w:r>
        <w:t>absence of the feature(s) reco</w:t>
      </w:r>
      <w:r>
        <w:t>g</w:t>
      </w:r>
      <w:r>
        <w:t>n</w:t>
      </w:r>
      <w:r w:rsidR="00612263">
        <w:t>ized by the original recognizer; i</w:t>
      </w:r>
      <w:r w:rsidR="0095066E">
        <w:t>t actually translates nothing to something.</w:t>
      </w:r>
      <w:r w:rsidR="00612263">
        <w:t xml:space="preserve"> </w:t>
      </w:r>
      <w:r w:rsidR="00503A5F">
        <w:t xml:space="preserve">Since there is no other information available than the signal of the absence of some feature in the input object, the representation produced by the inverse recognizer </w:t>
      </w:r>
      <w:r w:rsidR="008D1A2B">
        <w:t>con</w:t>
      </w:r>
      <w:r w:rsidR="00142442">
        <w:t>sists of</w:t>
      </w:r>
      <w:r w:rsidR="008D1A2B">
        <w:t xml:space="preserve"> the unit object </w:t>
      </w:r>
      <w:r w:rsidR="00142442">
        <w:t xml:space="preserve">only; the unit object holds no information except </w:t>
      </w:r>
      <w:r w:rsidR="008C641F">
        <w:t>the</w:t>
      </w:r>
      <w:r w:rsidR="00142442">
        <w:t xml:space="preserve"> signal of its existence</w:t>
      </w:r>
      <w:r w:rsidR="008C641F">
        <w:t xml:space="preserve"> (in this case the signal of the absence of the feature)</w:t>
      </w:r>
      <w:r w:rsidR="008D1A2B">
        <w:t>.</w:t>
      </w:r>
    </w:p>
    <w:p w14:paraId="79B8BC4C" w14:textId="77777777" w:rsidR="001C4C0C" w:rsidRDefault="0019024F" w:rsidP="00330048">
      <w:pPr>
        <w:pStyle w:val="0Bezny"/>
      </w:pPr>
      <w:r>
        <w:t>Regarding t</w:t>
      </w:r>
      <w:r w:rsidR="002E540F">
        <w:t>he special cases of recognizers,</w:t>
      </w:r>
      <w:r>
        <w:t xml:space="preserve"> it turns out that the unit and null recognizer are inverse recognizers of each other.</w:t>
      </w:r>
    </w:p>
    <w:p w14:paraId="3F1CADF0" w14:textId="77777777" w:rsidR="003515D2" w:rsidRDefault="00617981" w:rsidP="00330048">
      <w:pPr>
        <w:pStyle w:val="0Bezny"/>
      </w:pPr>
      <w:r>
        <w:lastRenderedPageBreak/>
        <w:t xml:space="preserve">Considering the assumption that every recognizer has its inverse recognizer, </w:t>
      </w:r>
      <w:r w:rsidR="00C81718">
        <w:t>any</w:t>
      </w:r>
      <w:r>
        <w:t xml:space="preserve"> inverse </w:t>
      </w:r>
      <w:r w:rsidR="00C81718">
        <w:t xml:space="preserve">recognizer must </w:t>
      </w:r>
      <w:r w:rsidR="00FB3765">
        <w:t xml:space="preserve">also </w:t>
      </w:r>
      <w:r w:rsidR="00C81718">
        <w:t>have its</w:t>
      </w:r>
      <w:r>
        <w:t xml:space="preserve"> inverse recognizer. </w:t>
      </w:r>
      <w:r w:rsidR="007A1672">
        <w:t>Such a double-inverse recognizer works essentially as a detector of the presence of the feature(s) recognized by the original reco</w:t>
      </w:r>
      <w:r w:rsidR="007A1672">
        <w:t>g</w:t>
      </w:r>
      <w:r w:rsidR="00D7241B">
        <w:t xml:space="preserve">nizer; it detects the </w:t>
      </w:r>
      <w:r w:rsidR="00D42808">
        <w:t>“</w:t>
      </w:r>
      <w:r w:rsidR="00D7241B">
        <w:t>absence of the absence</w:t>
      </w:r>
      <w:r w:rsidR="00D42808">
        <w:t>”</w:t>
      </w:r>
      <w:r w:rsidR="00D7241B">
        <w:t xml:space="preserve"> of the feature.</w:t>
      </w:r>
      <w:r w:rsidR="00FB1E01">
        <w:t xml:space="preserve"> Therefore it is important to emphasize that the double-inverse recognizer is not </w:t>
      </w:r>
      <w:r w:rsidR="001635B2">
        <w:t xml:space="preserve">always </w:t>
      </w:r>
      <w:r w:rsidR="00FB1E01">
        <w:t xml:space="preserve">identical </w:t>
      </w:r>
      <w:r w:rsidR="00D879FE">
        <w:t>to</w:t>
      </w:r>
      <w:r w:rsidR="00FB1E01">
        <w:t xml:space="preserve"> the </w:t>
      </w:r>
      <w:r w:rsidR="00D879FE">
        <w:t>original reco</w:t>
      </w:r>
      <w:r w:rsidR="00D879FE">
        <w:t>g</w:t>
      </w:r>
      <w:r w:rsidR="00D879FE">
        <w:t>nizer</w:t>
      </w:r>
      <w:r w:rsidR="001635B2">
        <w:t>.</w:t>
      </w:r>
      <w:r w:rsidR="001C4C0C">
        <w:t xml:space="preserve"> The double-inverse </w:t>
      </w:r>
      <w:r w:rsidR="006E0DEE">
        <w:t xml:space="preserve">recognizer is actually identical to the original recognizer only in two cases: if the original recognizer produces the unit object only (i.e. it is </w:t>
      </w:r>
      <w:r w:rsidR="00200207">
        <w:t xml:space="preserve">just </w:t>
      </w:r>
      <w:r w:rsidR="006E0DEE">
        <w:t>a detector</w:t>
      </w:r>
      <w:r w:rsidR="00DF2BF1">
        <w:t xml:space="preserve"> of some feature</w:t>
      </w:r>
      <w:r w:rsidR="006E0DEE">
        <w:t xml:space="preserve">), or if it is the null </w:t>
      </w:r>
      <w:r w:rsidR="00FA0B77">
        <w:t>recognizer</w:t>
      </w:r>
      <w:r w:rsidR="006E0DEE">
        <w:t>.</w:t>
      </w:r>
    </w:p>
    <w:p w14:paraId="4A49B39E" w14:textId="77777777" w:rsidR="006C2727" w:rsidRDefault="007C26AA" w:rsidP="00330048">
      <w:pPr>
        <w:pStyle w:val="0Bezny"/>
      </w:pPr>
      <w:r>
        <w:t>The fact that the inverse recognizer recognizes the absence of the features recognized by its original recognizer is expressed by the following equation:</w:t>
      </w:r>
    </w:p>
    <w:p w14:paraId="087C8FAA" w14:textId="77777777" w:rsidR="006C2727" w:rsidRDefault="00DC7DA5" w:rsidP="00091830">
      <w:pPr>
        <w:pStyle w:val="0Program"/>
      </w:pPr>
      <w:r w:rsidRPr="00024ED6">
        <w:rPr>
          <w:b/>
          <w:i/>
        </w:rPr>
        <w:t>A</w:t>
      </w:r>
      <w:r>
        <w:t>.</w:t>
      </w:r>
      <w:r w:rsidR="00490158" w:rsidRPr="00024ED6">
        <w:rPr>
          <w:b/>
          <w:i/>
        </w:rPr>
        <w:t>~</w:t>
      </w:r>
      <w:r w:rsidRPr="00024ED6">
        <w:rPr>
          <w:b/>
          <w:i/>
        </w:rPr>
        <w:t>A</w:t>
      </w:r>
      <w:r>
        <w:t xml:space="preserve"> = 0</w:t>
      </w:r>
    </w:p>
    <w:p w14:paraId="2DA02960" w14:textId="77777777" w:rsidR="00024ED6" w:rsidRDefault="00AA66AF" w:rsidP="00024ED6">
      <w:pPr>
        <w:pStyle w:val="0Bezny"/>
      </w:pPr>
      <w:r>
        <w:t xml:space="preserve">The symbol </w:t>
      </w:r>
      <w:r w:rsidRPr="0066469C">
        <w:rPr>
          <w:rStyle w:val="ZzProgram"/>
          <w:b/>
          <w:i/>
        </w:rPr>
        <w:t>~A</w:t>
      </w:r>
      <w:r>
        <w:t xml:space="preserve"> represents the </w:t>
      </w:r>
      <w:r w:rsidRPr="0082543A">
        <w:rPr>
          <w:i/>
        </w:rPr>
        <w:t>inverse morph model</w:t>
      </w:r>
      <w:r>
        <w:t xml:space="preserve"> of </w:t>
      </w:r>
      <w:r w:rsidRPr="0066469C">
        <w:rPr>
          <w:rStyle w:val="ZzProgram"/>
          <w:b/>
          <w:i/>
        </w:rPr>
        <w:t>A</w:t>
      </w:r>
      <w:r w:rsidR="00A2415A">
        <w:t>. A couple of inverse model exa</w:t>
      </w:r>
      <w:r w:rsidR="00A2415A">
        <w:t>m</w:t>
      </w:r>
      <w:r w:rsidR="00A2415A">
        <w:t xml:space="preserve">ples </w:t>
      </w:r>
      <w:r w:rsidR="007E41F0">
        <w:t>are</w:t>
      </w:r>
      <w:r w:rsidR="00A2415A">
        <w:t xml:space="preserve"> in </w:t>
      </w:r>
      <w:r w:rsidR="00F81861">
        <w:fldChar w:fldCharType="begin"/>
      </w:r>
      <w:r w:rsidR="00F81861">
        <w:instrText xml:space="preserve"> REF _Ref325554084 \h </w:instrText>
      </w:r>
      <w:r w:rsidR="00F81861">
        <w:fldChar w:fldCharType="separate"/>
      </w:r>
      <w:r w:rsidR="004E5CD2" w:rsidRPr="00FE34FA">
        <w:rPr>
          <w:i/>
        </w:rPr>
        <w:t xml:space="preserve">Listing </w:t>
      </w:r>
      <w:r w:rsidR="004E5CD2">
        <w:rPr>
          <w:i/>
          <w:noProof/>
        </w:rPr>
        <w:t>60</w:t>
      </w:r>
      <w:r w:rsidR="00F81861">
        <w:fldChar w:fldCharType="end"/>
      </w:r>
      <w:r w:rsidR="00A2415A">
        <w:t>.</w:t>
      </w:r>
    </w:p>
    <w:p w14:paraId="74601FB0" w14:textId="77777777" w:rsidR="00A2415A" w:rsidRPr="00A2415A" w:rsidRDefault="006B697C" w:rsidP="00024ED6">
      <w:pPr>
        <w:pStyle w:val="0Bezny"/>
        <w:rPr>
          <w:rStyle w:val="ZzProgram"/>
        </w:rPr>
      </w:pPr>
      <w:bookmarkStart w:id="310" w:name="_Ref325554084"/>
      <w:bookmarkStart w:id="311" w:name="_Ref325554079"/>
      <w:bookmarkStart w:id="312" w:name="_Toc326487323"/>
      <w:r w:rsidRPr="00FE34FA">
        <w:rPr>
          <w:i/>
        </w:rPr>
        <w:t xml:space="preserve">Listing </w:t>
      </w:r>
      <w:r w:rsidRPr="00FE34FA">
        <w:rPr>
          <w:i/>
        </w:rPr>
        <w:fldChar w:fldCharType="begin"/>
      </w:r>
      <w:r w:rsidRPr="00FE34FA">
        <w:rPr>
          <w:i/>
        </w:rPr>
        <w:instrText xml:space="preserve"> SEQ Listing \* ARABIC </w:instrText>
      </w:r>
      <w:r w:rsidRPr="00FE34FA">
        <w:rPr>
          <w:i/>
        </w:rPr>
        <w:fldChar w:fldCharType="separate"/>
      </w:r>
      <w:r w:rsidR="004E5CD2">
        <w:rPr>
          <w:i/>
          <w:noProof/>
        </w:rPr>
        <w:t>60</w:t>
      </w:r>
      <w:r w:rsidRPr="00FE34FA">
        <w:rPr>
          <w:i/>
        </w:rPr>
        <w:fldChar w:fldCharType="end"/>
      </w:r>
      <w:bookmarkEnd w:id="310"/>
      <w:r w:rsidRPr="00BB5A54">
        <w:rPr>
          <w:i/>
        </w:rPr>
        <w:t xml:space="preserve">: </w:t>
      </w:r>
      <w:r>
        <w:rPr>
          <w:i/>
        </w:rPr>
        <w:t>Examples of inverse models</w:t>
      </w:r>
      <w:bookmarkEnd w:id="311"/>
      <w:bookmarkEnd w:id="312"/>
    </w:p>
    <w:p w14:paraId="26AC9EA5" w14:textId="77777777" w:rsidR="00024ED6" w:rsidRDefault="00024ED6" w:rsidP="00091830">
      <w:pPr>
        <w:pStyle w:val="0Program"/>
        <w:rPr>
          <w:b/>
          <w:i/>
        </w:rPr>
      </w:pPr>
      <w:r>
        <w:t>~(</w:t>
      </w:r>
      <w:r w:rsidRPr="00FA65A8">
        <w:rPr>
          <w:b/>
          <w:i/>
        </w:rPr>
        <w:t>A</w:t>
      </w:r>
      <w:r>
        <w:t xml:space="preserve"> | </w:t>
      </w:r>
      <w:r w:rsidR="00FA65A8" w:rsidRPr="00FA65A8">
        <w:rPr>
          <w:b/>
          <w:i/>
        </w:rPr>
        <w:t>B</w:t>
      </w:r>
      <w:r>
        <w:t>) = ~</w:t>
      </w:r>
      <w:r w:rsidR="00FA65A8" w:rsidRPr="00FA65A8">
        <w:rPr>
          <w:b/>
        </w:rPr>
        <w:t>A</w:t>
      </w:r>
      <w:r w:rsidR="00FA65A8">
        <w:t>.</w:t>
      </w:r>
      <w:r>
        <w:t>~</w:t>
      </w:r>
      <w:r w:rsidR="00FA65A8" w:rsidRPr="00FA65A8">
        <w:rPr>
          <w:b/>
        </w:rPr>
        <w:t>B</w:t>
      </w:r>
      <w:r>
        <w:br/>
        <w:t>~(</w:t>
      </w:r>
      <w:r w:rsidR="00FA65A8" w:rsidRPr="00FA65A8">
        <w:rPr>
          <w:b/>
          <w:i/>
        </w:rPr>
        <w:t>A</w:t>
      </w:r>
      <w:r w:rsidR="00FA65A8">
        <w:t>.</w:t>
      </w:r>
      <w:r w:rsidR="00FA65A8" w:rsidRPr="00FA65A8">
        <w:rPr>
          <w:b/>
          <w:i/>
        </w:rPr>
        <w:t>B</w:t>
      </w:r>
      <w:r>
        <w:t>) = ~</w:t>
      </w:r>
      <w:r w:rsidR="00FA65A8" w:rsidRPr="00FA65A8">
        <w:rPr>
          <w:b/>
        </w:rPr>
        <w:t>A</w:t>
      </w:r>
      <w:r>
        <w:t xml:space="preserve"> | ~</w:t>
      </w:r>
      <w:r w:rsidR="00FA65A8">
        <w:rPr>
          <w:b/>
        </w:rPr>
        <w:t>B</w:t>
      </w:r>
      <w:r>
        <w:br/>
        <w:t>~(</w:t>
      </w:r>
      <w:r w:rsidR="00FA65A8" w:rsidRPr="00FA65A8">
        <w:rPr>
          <w:b/>
          <w:i/>
        </w:rPr>
        <w:t>A</w:t>
      </w:r>
      <w:r w:rsidR="00FA65A8">
        <w:t>.</w:t>
      </w:r>
      <w:r w:rsidR="00FA65A8" w:rsidRPr="00FA65A8">
        <w:rPr>
          <w:b/>
          <w:i/>
        </w:rPr>
        <w:t>B</w:t>
      </w:r>
      <w:r>
        <w:t xml:space="preserve"> | </w:t>
      </w:r>
      <w:r w:rsidR="00FA65A8" w:rsidRPr="00FA65A8">
        <w:rPr>
          <w:b/>
          <w:i/>
        </w:rPr>
        <w:t>B</w:t>
      </w:r>
      <w:r w:rsidR="00FA65A8">
        <w:t>.</w:t>
      </w:r>
      <w:r w:rsidR="00FA65A8" w:rsidRPr="00FA65A8">
        <w:rPr>
          <w:b/>
          <w:i/>
        </w:rPr>
        <w:t>C</w:t>
      </w:r>
      <w:r>
        <w:t xml:space="preserve"> | </w:t>
      </w:r>
      <w:r w:rsidR="00FA65A8" w:rsidRPr="00FA65A8">
        <w:rPr>
          <w:b/>
          <w:i/>
        </w:rPr>
        <w:t>A</w:t>
      </w:r>
      <w:r w:rsidR="00FA65A8">
        <w:t>.</w:t>
      </w:r>
      <w:r w:rsidR="00FA65A8" w:rsidRPr="00FA65A8">
        <w:rPr>
          <w:b/>
          <w:i/>
        </w:rPr>
        <w:t>C</w:t>
      </w:r>
      <w:r>
        <w:t>) = ~</w:t>
      </w:r>
      <w:r w:rsidR="00D8308F" w:rsidRPr="00D8308F">
        <w:rPr>
          <w:b/>
          <w:i/>
        </w:rPr>
        <w:t>A</w:t>
      </w:r>
      <w:r w:rsidR="00D8308F">
        <w:t>.</w:t>
      </w:r>
      <w:r>
        <w:t>~</w:t>
      </w:r>
      <w:r w:rsidR="00D8308F" w:rsidRPr="00D8308F">
        <w:rPr>
          <w:b/>
          <w:i/>
        </w:rPr>
        <w:t>B</w:t>
      </w:r>
      <w:r w:rsidR="00D8308F">
        <w:t>.</w:t>
      </w:r>
      <w:r>
        <w:t>~</w:t>
      </w:r>
      <w:r w:rsidR="00D8308F" w:rsidRPr="00D8308F">
        <w:rPr>
          <w:b/>
          <w:i/>
        </w:rPr>
        <w:t>C</w:t>
      </w:r>
    </w:p>
    <w:p w14:paraId="474EF596" w14:textId="77777777" w:rsidR="00376148" w:rsidRDefault="00376148" w:rsidP="00091830">
      <w:pPr>
        <w:pStyle w:val="0Program"/>
      </w:pPr>
      <w:r>
        <w:t>~</w:t>
      </w:r>
      <w:r w:rsidRPr="00376148">
        <w:t>(~</w:t>
      </w:r>
      <w:r>
        <w:t>A.</w:t>
      </w:r>
      <w:r w:rsidRPr="00376148">
        <w:t>~</w:t>
      </w:r>
      <w:r>
        <w:t>B.</w:t>
      </w:r>
      <w:r w:rsidRPr="00376148">
        <w:t>~</w:t>
      </w:r>
      <w:r>
        <w:t>C</w:t>
      </w:r>
      <w:r w:rsidRPr="00376148">
        <w:t>)</w:t>
      </w:r>
      <w:r>
        <w:t xml:space="preserve"> = </w:t>
      </w:r>
      <w:r w:rsidR="00D16BBA">
        <w:t>A</w:t>
      </w:r>
      <w:r w:rsidR="00303AED">
        <w:t xml:space="preserve"> </w:t>
      </w:r>
      <w:r w:rsidR="00303AED" w:rsidRPr="00303AED">
        <w:t>or</w:t>
      </w:r>
      <w:r w:rsidR="00303AED">
        <w:t xml:space="preserve"> B </w:t>
      </w:r>
      <w:r w:rsidR="00303AED" w:rsidRPr="00303AED">
        <w:t>or</w:t>
      </w:r>
      <w:r w:rsidR="00303AED">
        <w:t xml:space="preserve"> </w:t>
      </w:r>
      <w:r w:rsidR="00D16BBA">
        <w:t>C</w:t>
      </w:r>
    </w:p>
    <w:p w14:paraId="3B304692" w14:textId="77777777" w:rsidR="00A33A47" w:rsidRDefault="00993163" w:rsidP="00AA66AF">
      <w:pPr>
        <w:pStyle w:val="0Bezny"/>
      </w:pPr>
      <w:r>
        <w:t xml:space="preserve">Furthermore, if </w:t>
      </w:r>
      <w:proofErr w:type="gramStart"/>
      <w:r w:rsidRPr="003D3D1D">
        <w:rPr>
          <w:rStyle w:val="ZzProgram"/>
          <w:b/>
          <w:i/>
        </w:rPr>
        <w:t>A</w:t>
      </w:r>
      <w:r w:rsidR="003D3D1D">
        <w:t xml:space="preserve"> </w:t>
      </w:r>
      <w:r>
        <w:t>and</w:t>
      </w:r>
      <w:proofErr w:type="gramEnd"/>
      <w:r>
        <w:t xml:space="preserve"> </w:t>
      </w:r>
      <w:r w:rsidRPr="003D3D1D">
        <w:rPr>
          <w:rStyle w:val="ZzProgram"/>
          <w:b/>
          <w:i/>
        </w:rPr>
        <w:t>B</w:t>
      </w:r>
      <w:r>
        <w:t xml:space="preserve"> are mutually exclusive models, </w:t>
      </w:r>
      <w:r w:rsidR="00281715">
        <w:t xml:space="preserve">then the composition of the inverse model </w:t>
      </w:r>
      <w:r w:rsidR="00281715" w:rsidRPr="003D3D1D">
        <w:rPr>
          <w:rStyle w:val="ZzProgram"/>
          <w:b/>
          <w:i/>
        </w:rPr>
        <w:t xml:space="preserve">~A </w:t>
      </w:r>
      <w:r w:rsidR="00281715">
        <w:t xml:space="preserve">with </w:t>
      </w:r>
      <w:r w:rsidR="00281715" w:rsidRPr="003D3D1D">
        <w:rPr>
          <w:rStyle w:val="ZzProgram"/>
          <w:b/>
          <w:i/>
        </w:rPr>
        <w:t>B</w:t>
      </w:r>
      <w:r w:rsidR="00281715">
        <w:t xml:space="preserve"> will result in </w:t>
      </w:r>
      <w:r w:rsidR="00281715" w:rsidRPr="003D3D1D">
        <w:rPr>
          <w:rStyle w:val="ZzProgram"/>
          <w:b/>
          <w:i/>
        </w:rPr>
        <w:t>B</w:t>
      </w:r>
      <w:r w:rsidR="00281715">
        <w:t xml:space="preserve">. </w:t>
      </w:r>
      <w:r w:rsidR="009319C3">
        <w:t xml:space="preserve">The reason is that if </w:t>
      </w:r>
      <w:r w:rsidR="009319C3" w:rsidRPr="003D3D1D">
        <w:rPr>
          <w:rStyle w:val="ZzProgram"/>
          <w:b/>
          <w:i/>
        </w:rPr>
        <w:t>B</w:t>
      </w:r>
      <w:r w:rsidR="009319C3">
        <w:t xml:space="preserve"> is recognized then </w:t>
      </w:r>
      <w:r w:rsidR="009319C3" w:rsidRPr="003D3D1D">
        <w:rPr>
          <w:rStyle w:val="ZzProgram"/>
          <w:b/>
          <w:i/>
        </w:rPr>
        <w:t>~A</w:t>
      </w:r>
      <w:r w:rsidR="009319C3">
        <w:t xml:space="preserve"> is recognized too</w:t>
      </w:r>
      <w:r w:rsidR="00D0410D">
        <w:t xml:space="preserve"> and s</w:t>
      </w:r>
      <w:r w:rsidR="009319C3">
        <w:t xml:space="preserve">ince </w:t>
      </w:r>
      <w:r w:rsidR="009319C3" w:rsidRPr="003D3D1D">
        <w:rPr>
          <w:rStyle w:val="ZzProgram"/>
          <w:b/>
          <w:i/>
        </w:rPr>
        <w:t>~A</w:t>
      </w:r>
      <w:r w:rsidR="009319C3">
        <w:t xml:space="preserve"> produces the unit object only, it inflicts no changes </w:t>
      </w:r>
      <w:r w:rsidR="00B91856">
        <w:t>to</w:t>
      </w:r>
      <w:r w:rsidR="009319C3">
        <w:t xml:space="preserve"> the object represe</w:t>
      </w:r>
      <w:r w:rsidR="009319C3">
        <w:t>n</w:t>
      </w:r>
      <w:r w:rsidR="009319C3">
        <w:t xml:space="preserve">tation produced by </w:t>
      </w:r>
      <w:r w:rsidR="009319C3" w:rsidRPr="003D3D1D">
        <w:rPr>
          <w:rStyle w:val="ZzProgram"/>
          <w:b/>
          <w:i/>
        </w:rPr>
        <w:t>B</w:t>
      </w:r>
      <w:r w:rsidR="009319C3">
        <w:t xml:space="preserve">. </w:t>
      </w:r>
      <w:r w:rsidR="00281715">
        <w:t>Under this condition the invers</w:t>
      </w:r>
      <w:r w:rsidR="009319C3">
        <w:t>e model works as the unit model:</w:t>
      </w:r>
    </w:p>
    <w:p w14:paraId="46102907" w14:textId="77777777" w:rsidR="00AA66AF" w:rsidRDefault="00AA66AF" w:rsidP="00091830">
      <w:pPr>
        <w:pStyle w:val="0Program"/>
      </w:pPr>
      <w:r>
        <w:t>~</w:t>
      </w:r>
      <w:r w:rsidRPr="008B5766">
        <w:rPr>
          <w:b/>
          <w:i/>
        </w:rPr>
        <w:t>A</w:t>
      </w:r>
      <w:r>
        <w:t>.</w:t>
      </w:r>
      <w:r w:rsidRPr="008B5766">
        <w:rPr>
          <w:b/>
          <w:i/>
        </w:rPr>
        <w:t>B</w:t>
      </w:r>
      <w:r>
        <w:t xml:space="preserve"> = </w:t>
      </w:r>
      <w:r w:rsidRPr="008B5766">
        <w:rPr>
          <w:b/>
          <w:i/>
        </w:rPr>
        <w:t>B</w:t>
      </w:r>
      <w:r w:rsidR="006365BA">
        <w:t xml:space="preserve"> = </w:t>
      </w:r>
      <w:r w:rsidR="006365BA" w:rsidRPr="008B5766">
        <w:rPr>
          <w:b/>
          <w:i/>
        </w:rPr>
        <w:t>1</w:t>
      </w:r>
      <w:r w:rsidR="006365BA">
        <w:t>.</w:t>
      </w:r>
      <w:r w:rsidR="006365BA" w:rsidRPr="008B5766">
        <w:rPr>
          <w:b/>
          <w:i/>
        </w:rPr>
        <w:t>B</w:t>
      </w:r>
      <w:r w:rsidR="00993163">
        <w:t xml:space="preserve">, if </w:t>
      </w:r>
      <w:r w:rsidR="00993163" w:rsidRPr="008B5766">
        <w:rPr>
          <w:b/>
          <w:i/>
        </w:rPr>
        <w:t>A</w:t>
      </w:r>
      <w:r w:rsidR="00993163">
        <w:t>.</w:t>
      </w:r>
      <w:r w:rsidR="00993163" w:rsidRPr="008B5766">
        <w:rPr>
          <w:b/>
          <w:i/>
        </w:rPr>
        <w:t>B</w:t>
      </w:r>
      <w:r w:rsidR="00993163">
        <w:t>=</w:t>
      </w:r>
      <w:r w:rsidR="00993163" w:rsidRPr="008B5766">
        <w:rPr>
          <w:b/>
          <w:i/>
        </w:rPr>
        <w:t>0</w:t>
      </w:r>
    </w:p>
    <w:p w14:paraId="7502D126" w14:textId="77777777" w:rsidR="004233F7" w:rsidRDefault="00C03387" w:rsidP="004233F7">
      <w:pPr>
        <w:pStyle w:val="0Bezny"/>
      </w:pPr>
      <w:r>
        <w:t>The previous rule may be applied to mutually exclusive models, where the rule’s condition is always fulfilled:</w:t>
      </w:r>
    </w:p>
    <w:p w14:paraId="081E9652" w14:textId="77777777" w:rsidR="00FD5CEB" w:rsidRDefault="00FD5CEB" w:rsidP="00091830">
      <w:pPr>
        <w:pStyle w:val="0Program"/>
      </w:pPr>
      <w:r w:rsidRPr="001E779E">
        <w:rPr>
          <w:b/>
          <w:i/>
        </w:rPr>
        <w:t>A</w:t>
      </w:r>
      <w:r>
        <w:t xml:space="preserve"> | </w:t>
      </w:r>
      <w:r w:rsidRPr="001E779E">
        <w:rPr>
          <w:b/>
          <w:i/>
        </w:rPr>
        <w:t>B</w:t>
      </w:r>
      <w:r>
        <w:t xml:space="preserve"> = </w:t>
      </w:r>
      <w:r w:rsidRPr="001E779E">
        <w:rPr>
          <w:b/>
          <w:i/>
        </w:rPr>
        <w:t>A</w:t>
      </w:r>
      <w:r w:rsidR="006D22CA">
        <w:t>.~</w:t>
      </w:r>
      <w:r w:rsidR="006D22CA" w:rsidRPr="001E779E">
        <w:rPr>
          <w:b/>
          <w:i/>
        </w:rPr>
        <w:t>B</w:t>
      </w:r>
      <w:r>
        <w:t xml:space="preserve"> | </w:t>
      </w:r>
      <w:r w:rsidR="00C31A84">
        <w:t>~</w:t>
      </w:r>
      <w:r w:rsidR="00C31A84" w:rsidRPr="001E779E">
        <w:rPr>
          <w:b/>
          <w:i/>
        </w:rPr>
        <w:t>A</w:t>
      </w:r>
      <w:r w:rsidR="00C31A84">
        <w:t>.</w:t>
      </w:r>
      <w:r w:rsidRPr="001E779E">
        <w:rPr>
          <w:b/>
          <w:i/>
        </w:rPr>
        <w:t>B</w:t>
      </w:r>
    </w:p>
    <w:p w14:paraId="1879707A" w14:textId="4387074B" w:rsidR="0081588F" w:rsidRDefault="00EB6506" w:rsidP="004233F7">
      <w:pPr>
        <w:pStyle w:val="0Bezny"/>
      </w:pPr>
      <w:r>
        <w:t xml:space="preserve">More generally, the previous rule may be applied to any mutually exclusive models, as shown in </w:t>
      </w:r>
      <w:r w:rsidR="00B13085">
        <w:t>the following formula</w:t>
      </w:r>
      <w:r>
        <w:t>.</w:t>
      </w:r>
    </w:p>
    <w:p w14:paraId="05DCC400" w14:textId="77777777" w:rsidR="0072357E" w:rsidRDefault="0072357E" w:rsidP="00091830">
      <w:pPr>
        <w:pStyle w:val="0Program"/>
      </w:pPr>
      <w:r w:rsidRPr="00027D88">
        <w:rPr>
          <w:b/>
          <w:i/>
        </w:rPr>
        <w:t>A1</w:t>
      </w:r>
      <w:r>
        <w:t xml:space="preserve"> | </w:t>
      </w:r>
      <w:r w:rsidRPr="000954D4">
        <w:rPr>
          <w:b/>
          <w:i/>
        </w:rPr>
        <w:t>A2</w:t>
      </w:r>
      <w:r>
        <w:t xml:space="preserve"> | </w:t>
      </w:r>
      <w:r w:rsidR="00660D7C" w:rsidRPr="000954D4">
        <w:rPr>
          <w:b/>
          <w:i/>
        </w:rPr>
        <w:t>A3</w:t>
      </w:r>
      <w:r w:rsidR="00660D7C">
        <w:t xml:space="preserve"> | </w:t>
      </w:r>
      <w:r>
        <w:t xml:space="preserve">… = </w:t>
      </w:r>
      <w:r w:rsidRPr="000954D4">
        <w:rPr>
          <w:b/>
          <w:i/>
        </w:rPr>
        <w:t>A1</w:t>
      </w:r>
      <w:r>
        <w:t>.~</w:t>
      </w:r>
      <w:r w:rsidRPr="000954D4">
        <w:rPr>
          <w:b/>
          <w:i/>
        </w:rPr>
        <w:t>A2</w:t>
      </w:r>
      <w:r>
        <w:t>.~</w:t>
      </w:r>
      <w:r w:rsidRPr="000954D4">
        <w:rPr>
          <w:b/>
          <w:i/>
        </w:rPr>
        <w:t>A3</w:t>
      </w:r>
      <w:r w:rsidR="00C03060">
        <w:t>.</w:t>
      </w:r>
      <w:r>
        <w:t>… | ~</w:t>
      </w:r>
      <w:r w:rsidRPr="000954D4">
        <w:rPr>
          <w:b/>
          <w:i/>
        </w:rPr>
        <w:t>A1</w:t>
      </w:r>
      <w:r>
        <w:t>.</w:t>
      </w:r>
      <w:r w:rsidRPr="000954D4">
        <w:rPr>
          <w:b/>
          <w:i/>
        </w:rPr>
        <w:t>A2</w:t>
      </w:r>
      <w:r>
        <w:t>.~</w:t>
      </w:r>
      <w:r w:rsidRPr="000954D4">
        <w:rPr>
          <w:b/>
          <w:i/>
        </w:rPr>
        <w:t>A3</w:t>
      </w:r>
      <w:r w:rsidR="00C03060">
        <w:t>.</w:t>
      </w:r>
      <w:r>
        <w:t>… |</w:t>
      </w:r>
      <w:r w:rsidRPr="0072357E">
        <w:t xml:space="preserve"> </w:t>
      </w:r>
      <w:r>
        <w:t>~</w:t>
      </w:r>
      <w:r w:rsidRPr="000954D4">
        <w:rPr>
          <w:b/>
          <w:i/>
        </w:rPr>
        <w:t>A1</w:t>
      </w:r>
      <w:r>
        <w:t>.~</w:t>
      </w:r>
      <w:r w:rsidRPr="000954D4">
        <w:rPr>
          <w:b/>
          <w:i/>
        </w:rPr>
        <w:t>A2</w:t>
      </w:r>
      <w:r>
        <w:t>.</w:t>
      </w:r>
      <w:r w:rsidRPr="000954D4">
        <w:rPr>
          <w:b/>
          <w:i/>
        </w:rPr>
        <w:t>A3</w:t>
      </w:r>
      <w:r w:rsidR="00C03060">
        <w:t>.</w:t>
      </w:r>
      <w:r>
        <w:t>… | …</w:t>
      </w:r>
    </w:p>
    <w:p w14:paraId="0157F903" w14:textId="77777777" w:rsidR="00056CD5" w:rsidRDefault="00C8790C" w:rsidP="004233F7">
      <w:pPr>
        <w:pStyle w:val="0Bezny"/>
      </w:pPr>
      <w:r>
        <w:t xml:space="preserve">It also follows that a branch model in an exclusive model may be </w:t>
      </w:r>
      <w:r w:rsidR="00465FA2">
        <w:t>joined</w:t>
      </w:r>
      <w:r>
        <w:t xml:space="preserve"> with any number of inverse models of other branch models:</w:t>
      </w:r>
    </w:p>
    <w:p w14:paraId="26F8A6BB" w14:textId="77777777" w:rsidR="00056CD5" w:rsidRDefault="00056CD5" w:rsidP="00091830">
      <w:pPr>
        <w:pStyle w:val="0Program"/>
      </w:pPr>
      <w:r w:rsidRPr="00090720">
        <w:rPr>
          <w:b/>
          <w:i/>
        </w:rPr>
        <w:t>A1</w:t>
      </w:r>
      <w:r>
        <w:t xml:space="preserve"> | … = </w:t>
      </w:r>
      <w:r w:rsidRPr="00090720">
        <w:rPr>
          <w:b/>
          <w:i/>
        </w:rPr>
        <w:t>A1</w:t>
      </w:r>
      <w:r>
        <w:t>.~</w:t>
      </w:r>
      <w:r w:rsidRPr="00090720">
        <w:rPr>
          <w:b/>
          <w:i/>
        </w:rPr>
        <w:t>A2</w:t>
      </w:r>
      <w:r>
        <w:t xml:space="preserve"> | … = </w:t>
      </w:r>
      <w:r w:rsidRPr="00090720">
        <w:rPr>
          <w:b/>
          <w:i/>
        </w:rPr>
        <w:t>A1</w:t>
      </w:r>
      <w:r w:rsidR="00E36329">
        <w:t>.</w:t>
      </w:r>
      <w:r>
        <w:t>~</w:t>
      </w:r>
      <w:r w:rsidRPr="00090720">
        <w:rPr>
          <w:b/>
          <w:i/>
        </w:rPr>
        <w:t>A3</w:t>
      </w:r>
      <w:r>
        <w:t xml:space="preserve"> | …</w:t>
      </w:r>
      <w:r w:rsidR="00E36329">
        <w:t xml:space="preserve"> = </w:t>
      </w:r>
      <w:r w:rsidR="00E36329" w:rsidRPr="00090720">
        <w:rPr>
          <w:b/>
          <w:i/>
        </w:rPr>
        <w:t>A1</w:t>
      </w:r>
      <w:r w:rsidR="00E36329">
        <w:t>.~</w:t>
      </w:r>
      <w:r w:rsidR="00E36329" w:rsidRPr="00090720">
        <w:rPr>
          <w:b/>
          <w:i/>
        </w:rPr>
        <w:t>A2</w:t>
      </w:r>
      <w:r w:rsidR="00E36329">
        <w:t>.~</w:t>
      </w:r>
      <w:r w:rsidR="00E36329" w:rsidRPr="00090720">
        <w:rPr>
          <w:b/>
          <w:i/>
        </w:rPr>
        <w:t>A3</w:t>
      </w:r>
      <w:r w:rsidR="00E36329">
        <w:t xml:space="preserve"> |</w:t>
      </w:r>
      <w:r w:rsidR="00244C5F">
        <w:t xml:space="preserve"> … </w:t>
      </w:r>
    </w:p>
    <w:p w14:paraId="2C212815" w14:textId="77777777" w:rsidR="00FD51DA" w:rsidRDefault="00DC24FE" w:rsidP="004233F7">
      <w:pPr>
        <w:pStyle w:val="0Bezny"/>
      </w:pPr>
      <w:r>
        <w:lastRenderedPageBreak/>
        <w:t xml:space="preserve">Let us further investigate inverse models of composite models. </w:t>
      </w:r>
      <w:r w:rsidR="00363AAF">
        <w:t>The following two ident</w:t>
      </w:r>
      <w:r w:rsidR="00363AAF">
        <w:t>i</w:t>
      </w:r>
      <w:r w:rsidR="00363AAF">
        <w:t xml:space="preserve">ties </w:t>
      </w:r>
      <w:r w:rsidR="00FD51DA">
        <w:t>allow</w:t>
      </w:r>
      <w:r w:rsidR="00363AAF">
        <w:t xml:space="preserve"> converting</w:t>
      </w:r>
      <w:r w:rsidR="00FD51DA">
        <w:t xml:space="preserve"> </w:t>
      </w:r>
      <w:r w:rsidR="00834665">
        <w:t>the inversion of co-occurring composite models into mutually excl</w:t>
      </w:r>
      <w:r w:rsidR="00834665">
        <w:t>u</w:t>
      </w:r>
      <w:r w:rsidR="00834665">
        <w:t>sive inversions and vice versa</w:t>
      </w:r>
      <w:r w:rsidR="00C441E5">
        <w:t xml:space="preserve">; i.e. </w:t>
      </w:r>
      <w:r w:rsidR="002B7A0E">
        <w:t xml:space="preserve">converting </w:t>
      </w:r>
      <w:r w:rsidR="00C441E5">
        <w:t>the inversion of mutually exclusive models into co-occurring inversions</w:t>
      </w:r>
      <w:r w:rsidR="00834665">
        <w:t>.</w:t>
      </w:r>
    </w:p>
    <w:p w14:paraId="0F0B6BEF" w14:textId="77777777" w:rsidR="00363AAF" w:rsidRDefault="009E4DCC" w:rsidP="00091830">
      <w:pPr>
        <w:pStyle w:val="0Program"/>
      </w:pPr>
      <w:r>
        <w:t>~(</w:t>
      </w:r>
      <w:r w:rsidRPr="006F3233">
        <w:rPr>
          <w:b/>
          <w:i/>
        </w:rPr>
        <w:t>A</w:t>
      </w:r>
      <w:r>
        <w:t>.</w:t>
      </w:r>
      <w:r w:rsidRPr="006F3233">
        <w:rPr>
          <w:b/>
          <w:i/>
        </w:rPr>
        <w:t>B</w:t>
      </w:r>
      <w:r>
        <w:t>) = ~</w:t>
      </w:r>
      <w:r w:rsidRPr="006F3233">
        <w:rPr>
          <w:b/>
          <w:i/>
        </w:rPr>
        <w:t>A</w:t>
      </w:r>
      <w:r w:rsidR="00024E57">
        <w:t>.</w:t>
      </w:r>
      <w:r w:rsidR="00024E57" w:rsidRPr="006F3233">
        <w:rPr>
          <w:b/>
          <w:i/>
        </w:rPr>
        <w:t>B</w:t>
      </w:r>
      <w:r>
        <w:t xml:space="preserve"> </w:t>
      </w:r>
      <w:r w:rsidR="00865AFD">
        <w:t>or</w:t>
      </w:r>
      <w:r>
        <w:t xml:space="preserve"> </w:t>
      </w:r>
      <w:r w:rsidR="00024E57" w:rsidRPr="006F3233">
        <w:rPr>
          <w:b/>
          <w:i/>
        </w:rPr>
        <w:t>A</w:t>
      </w:r>
      <w:r w:rsidR="00024E57">
        <w:t>.</w:t>
      </w:r>
      <w:r>
        <w:t>~</w:t>
      </w:r>
      <w:r w:rsidRPr="006F3233">
        <w:rPr>
          <w:b/>
          <w:i/>
        </w:rPr>
        <w:t>B</w:t>
      </w:r>
      <w:r w:rsidR="00545EF6" w:rsidRPr="00545EF6">
        <w:t xml:space="preserve"> </w:t>
      </w:r>
      <w:r w:rsidR="00545EF6">
        <w:t>or ~</w:t>
      </w:r>
      <w:r w:rsidR="00545EF6" w:rsidRPr="00545EF6">
        <w:rPr>
          <w:b/>
          <w:i/>
        </w:rPr>
        <w:t>A</w:t>
      </w:r>
      <w:r w:rsidR="00545EF6">
        <w:t>.~</w:t>
      </w:r>
      <w:r w:rsidR="00545EF6" w:rsidRPr="00545EF6">
        <w:rPr>
          <w:b/>
          <w:i/>
        </w:rPr>
        <w:t>B</w:t>
      </w:r>
    </w:p>
    <w:p w14:paraId="443877CB" w14:textId="77777777" w:rsidR="00B31BE0" w:rsidRDefault="00B31BE0" w:rsidP="00091830">
      <w:pPr>
        <w:pStyle w:val="0Program"/>
      </w:pPr>
      <w:r>
        <w:t>~(</w:t>
      </w:r>
      <w:r w:rsidR="00351E32" w:rsidRPr="00351E32">
        <w:rPr>
          <w:b/>
          <w:i/>
        </w:rPr>
        <w:t>A</w:t>
      </w:r>
      <w:r>
        <w:t xml:space="preserve"> | </w:t>
      </w:r>
      <w:r w:rsidRPr="00351E32">
        <w:rPr>
          <w:b/>
          <w:i/>
        </w:rPr>
        <w:t>B</w:t>
      </w:r>
      <w:r>
        <w:t xml:space="preserve">) = </w:t>
      </w:r>
      <w:r w:rsidR="001E0438">
        <w:t>~(</w:t>
      </w:r>
      <w:r w:rsidR="001E0438" w:rsidRPr="005F09D1">
        <w:rPr>
          <w:b/>
          <w:i/>
        </w:rPr>
        <w:t>A</w:t>
      </w:r>
      <w:r w:rsidR="001E0438">
        <w:t>.~</w:t>
      </w:r>
      <w:r w:rsidR="001E0438" w:rsidRPr="005F09D1">
        <w:rPr>
          <w:b/>
          <w:i/>
        </w:rPr>
        <w:t>B</w:t>
      </w:r>
      <w:r w:rsidR="001E0438">
        <w:t xml:space="preserve"> | </w:t>
      </w:r>
      <w:r w:rsidR="001E0438" w:rsidRPr="005F09D1">
        <w:rPr>
          <w:b/>
          <w:i/>
        </w:rPr>
        <w:t>B</w:t>
      </w:r>
      <w:r w:rsidR="001E0438">
        <w:t>.~</w:t>
      </w:r>
      <w:r w:rsidR="001E0438" w:rsidRPr="005F09D1">
        <w:rPr>
          <w:b/>
          <w:i/>
        </w:rPr>
        <w:t>A</w:t>
      </w:r>
      <w:r w:rsidR="001E0438">
        <w:t xml:space="preserve">) = </w:t>
      </w:r>
      <w:r w:rsidR="00525E00" w:rsidRPr="00393958">
        <w:rPr>
          <w:b/>
          <w:i/>
        </w:rPr>
        <w:t>A</w:t>
      </w:r>
      <w:r w:rsidR="00525E00">
        <w:t>.</w:t>
      </w:r>
      <w:r w:rsidR="00525E00" w:rsidRPr="00393958">
        <w:rPr>
          <w:b/>
          <w:i/>
        </w:rPr>
        <w:t>B</w:t>
      </w:r>
      <w:r w:rsidR="00525E00">
        <w:t xml:space="preserve"> </w:t>
      </w:r>
      <w:r w:rsidR="001E0438">
        <w:t>or</w:t>
      </w:r>
      <w:r w:rsidR="00525E00">
        <w:t xml:space="preserve"> </w:t>
      </w:r>
      <w:r>
        <w:t>~</w:t>
      </w:r>
      <w:r w:rsidRPr="00D76AB8">
        <w:rPr>
          <w:b/>
          <w:i/>
        </w:rPr>
        <w:t>A</w:t>
      </w:r>
      <w:r>
        <w:t>.~</w:t>
      </w:r>
      <w:r w:rsidRPr="00393958">
        <w:rPr>
          <w:b/>
          <w:i/>
        </w:rPr>
        <w:t>B</w:t>
      </w:r>
    </w:p>
    <w:p w14:paraId="45587F46" w14:textId="77777777" w:rsidR="00216B12" w:rsidRDefault="009C6C8C" w:rsidP="009C6C8C">
      <w:pPr>
        <w:pStyle w:val="N4"/>
      </w:pPr>
      <w:r>
        <w:t>Dependencies of Inverse Recognizer</w:t>
      </w:r>
    </w:p>
    <w:p w14:paraId="6F177E63" w14:textId="77777777" w:rsidR="0099246D" w:rsidRDefault="005F140E" w:rsidP="00330048">
      <w:pPr>
        <w:pStyle w:val="0Bezny"/>
      </w:pPr>
      <w:r>
        <w:t xml:space="preserve">Another interesting topic related to the inverse recognizer is the examination of </w:t>
      </w:r>
      <w:r w:rsidR="008B0389">
        <w:t>the</w:t>
      </w:r>
      <w:r>
        <w:t xml:space="preserve"> d</w:t>
      </w:r>
      <w:r>
        <w:t>e</w:t>
      </w:r>
      <w:r>
        <w:t>pendencies</w:t>
      </w:r>
      <w:r w:rsidR="008B0389">
        <w:t xml:space="preserve"> of its model</w:t>
      </w:r>
      <w:r>
        <w:t xml:space="preserve">. </w:t>
      </w:r>
      <w:r w:rsidR="00D349AD">
        <w:t>Similarly to fragments</w:t>
      </w:r>
      <w:r w:rsidR="00CA0A0A">
        <w:t xml:space="preserve">, even </w:t>
      </w:r>
      <w:r w:rsidR="00D349AD">
        <w:t xml:space="preserve">the </w:t>
      </w:r>
      <w:r w:rsidR="00CA0A0A">
        <w:t xml:space="preserve">inverse </w:t>
      </w:r>
      <w:r w:rsidR="00D349AD">
        <w:t>fragments</w:t>
      </w:r>
      <w:r w:rsidR="00CA0A0A">
        <w:t xml:space="preserve"> may depend on other </w:t>
      </w:r>
      <w:r w:rsidR="00D349AD">
        <w:t>fragments or inverse fragments</w:t>
      </w:r>
      <w:r w:rsidR="00CA0A0A">
        <w:t xml:space="preserve">. </w:t>
      </w:r>
      <w:r w:rsidR="007C6E34">
        <w:t xml:space="preserve">Let us examine the following two mutually </w:t>
      </w:r>
      <w:r w:rsidR="00DE173B">
        <w:t>exclusive</w:t>
      </w:r>
      <w:r w:rsidR="007C6E34">
        <w:t xml:space="preserve"> </w:t>
      </w:r>
      <w:r w:rsidR="00363FEE">
        <w:t>fragments</w:t>
      </w:r>
      <w:r w:rsidR="007C6E34">
        <w:t xml:space="preserve"> </w:t>
      </w:r>
      <w:r w:rsidR="007C6E34" w:rsidRPr="006545A4">
        <w:rPr>
          <w:rStyle w:val="ZzProgram"/>
        </w:rPr>
        <w:t>A</w:t>
      </w:r>
      <w:r w:rsidR="007C6E34">
        <w:t xml:space="preserve"> and </w:t>
      </w:r>
      <w:r w:rsidR="007C6E34" w:rsidRPr="006545A4">
        <w:rPr>
          <w:rStyle w:val="ZzProgram"/>
        </w:rPr>
        <w:t>B</w:t>
      </w:r>
      <w:r w:rsidR="002C4980">
        <w:t>.</w:t>
      </w:r>
    </w:p>
    <w:p w14:paraId="7358939F" w14:textId="77777777" w:rsidR="004848AE" w:rsidRDefault="006D1530" w:rsidP="00091830">
      <w:pPr>
        <w:pStyle w:val="0Program"/>
      </w:pPr>
      <w:r>
        <w:t xml:space="preserve">A </w:t>
      </w:r>
      <w:r w:rsidR="006C44CC">
        <w:t>=</w:t>
      </w:r>
      <w:r>
        <w:t xml:space="preserve">&gt; </w:t>
      </w:r>
      <w:r w:rsidR="00DE173B">
        <w:t>~</w:t>
      </w:r>
      <w:r>
        <w:t>B</w:t>
      </w:r>
      <w:r>
        <w:br/>
        <w:t xml:space="preserve">B =&gt; </w:t>
      </w:r>
      <w:r w:rsidR="00DE173B">
        <w:t>~</w:t>
      </w:r>
      <w:r>
        <w:t>A</w:t>
      </w:r>
    </w:p>
    <w:p w14:paraId="28243E1D" w14:textId="77777777" w:rsidR="008350CB" w:rsidRDefault="003C2A68" w:rsidP="004848AE">
      <w:pPr>
        <w:pStyle w:val="0Bezny"/>
      </w:pPr>
      <w:r>
        <w:t xml:space="preserve">The dependencies express the exclusive character of </w:t>
      </w:r>
      <w:r w:rsidRPr="00596D4A">
        <w:rPr>
          <w:rStyle w:val="ZzProgram"/>
        </w:rPr>
        <w:t>A</w:t>
      </w:r>
      <w:r>
        <w:t xml:space="preserve"> and </w:t>
      </w:r>
      <w:r w:rsidRPr="00596D4A">
        <w:rPr>
          <w:rStyle w:val="ZzProgram"/>
        </w:rPr>
        <w:t>B</w:t>
      </w:r>
      <w:r>
        <w:t xml:space="preserve">; the presence of </w:t>
      </w:r>
      <w:r w:rsidRPr="00596D4A">
        <w:rPr>
          <w:rStyle w:val="ZzProgram"/>
        </w:rPr>
        <w:t>A</w:t>
      </w:r>
      <w:r>
        <w:t xml:space="preserve"> is cond</w:t>
      </w:r>
      <w:r>
        <w:t>i</w:t>
      </w:r>
      <w:r>
        <w:t xml:space="preserve">tioned by the absence of </w:t>
      </w:r>
      <w:r w:rsidRPr="00596D4A">
        <w:rPr>
          <w:rStyle w:val="ZzProgram"/>
        </w:rPr>
        <w:t>B</w:t>
      </w:r>
      <w:r>
        <w:t xml:space="preserve"> and vice versa. </w:t>
      </w:r>
      <w:r w:rsidR="006D7EDB">
        <w:t>I</w:t>
      </w:r>
      <w:r w:rsidR="00EA35EE">
        <w:t xml:space="preserve">t </w:t>
      </w:r>
      <w:r w:rsidR="00744E4B">
        <w:t xml:space="preserve">automatically </w:t>
      </w:r>
      <w:r w:rsidR="00EA35EE">
        <w:t>follows</w:t>
      </w:r>
      <w:r w:rsidR="006D7EDB">
        <w:t>, owing to the symme</w:t>
      </w:r>
      <w:r w:rsidR="006D7EDB">
        <w:t>t</w:t>
      </w:r>
      <w:r w:rsidR="006D7EDB">
        <w:t xml:space="preserve">rical character of </w:t>
      </w:r>
      <w:proofErr w:type="gramStart"/>
      <w:r w:rsidR="006D7EDB">
        <w:t>dependencies,</w:t>
      </w:r>
      <w:r w:rsidR="00EA35EE">
        <w:t xml:space="preserve"> that</w:t>
      </w:r>
      <w:proofErr w:type="gramEnd"/>
      <w:r w:rsidR="00EA35EE">
        <w:t xml:space="preserve"> the dependencies of both inverse fragments are:</w:t>
      </w:r>
    </w:p>
    <w:p w14:paraId="116FA20C" w14:textId="77777777" w:rsidR="008350CB" w:rsidRDefault="008350CB" w:rsidP="00091830">
      <w:pPr>
        <w:pStyle w:val="0Program"/>
      </w:pPr>
      <w:r>
        <w:t>~A =&gt; B</w:t>
      </w:r>
    </w:p>
    <w:p w14:paraId="02A87317" w14:textId="77777777" w:rsidR="008350CB" w:rsidRDefault="008350CB" w:rsidP="00091830">
      <w:pPr>
        <w:pStyle w:val="0Program"/>
      </w:pPr>
      <w:r>
        <w:t>~B =&gt; A</w:t>
      </w:r>
    </w:p>
    <w:p w14:paraId="1353ECD6" w14:textId="77777777" w:rsidR="002D33AD" w:rsidRDefault="002F22AC" w:rsidP="002D33AD">
      <w:pPr>
        <w:pStyle w:val="N3Cislovany"/>
      </w:pPr>
      <w:bookmarkStart w:id="313" w:name="_Ref308189976"/>
      <w:bookmarkStart w:id="314" w:name="_Toc326167428"/>
      <w:bookmarkStart w:id="315" w:name="_Toc452710705"/>
      <w:r>
        <w:t>Composite</w:t>
      </w:r>
      <w:r w:rsidR="002D33AD">
        <w:t xml:space="preserve"> Recognizer</w:t>
      </w:r>
      <w:bookmarkEnd w:id="307"/>
      <w:bookmarkEnd w:id="313"/>
      <w:bookmarkEnd w:id="314"/>
      <w:bookmarkEnd w:id="315"/>
    </w:p>
    <w:p w14:paraId="15B1790E" w14:textId="77777777" w:rsidR="007F5378" w:rsidRDefault="00312288" w:rsidP="00312288">
      <w:pPr>
        <w:pStyle w:val="0Bezny"/>
      </w:pPr>
      <w:r>
        <w:t xml:space="preserve">A key property of recognizers is their </w:t>
      </w:r>
      <w:proofErr w:type="spellStart"/>
      <w:r>
        <w:t>composability</w:t>
      </w:r>
      <w:proofErr w:type="spellEnd"/>
      <w:r>
        <w:t>, which allows creating more complex</w:t>
      </w:r>
      <w:r w:rsidR="00D930BD">
        <w:t xml:space="preserve"> recognizers from simpler ones.</w:t>
      </w:r>
    </w:p>
    <w:p w14:paraId="547DD81D" w14:textId="77777777" w:rsidR="00F160CC" w:rsidRDefault="001F6664" w:rsidP="00F160CC">
      <w:pPr>
        <w:pStyle w:val="BPVelky"/>
      </w:pPr>
      <w:r w:rsidRPr="001F6664">
        <w:t xml:space="preserve"> </w:t>
      </w:r>
      <w:bookmarkStart w:id="316" w:name="_Ref325558111"/>
      <w:r w:rsidR="00C515D1">
        <w:rPr>
          <w:noProof/>
          <w:lang w:val="cs-CZ" w:eastAsia="cs-CZ"/>
        </w:rPr>
        <w:drawing>
          <wp:inline distT="0" distB="0" distL="0" distR="0" wp14:anchorId="787DDCD1" wp14:editId="0F8D2B8D">
            <wp:extent cx="5475600" cy="1310400"/>
            <wp:effectExtent l="0" t="0" r="0" b="4445"/>
            <wp:docPr id="30" name="obráze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75600" cy="1310400"/>
                    </a:xfrm>
                    <a:prstGeom prst="rect">
                      <a:avLst/>
                    </a:prstGeom>
                    <a:noFill/>
                    <a:ln>
                      <a:noFill/>
                    </a:ln>
                  </pic:spPr>
                </pic:pic>
              </a:graphicData>
            </a:graphic>
          </wp:inline>
        </w:drawing>
      </w:r>
    </w:p>
    <w:p w14:paraId="7AD8BC0E" w14:textId="77777777" w:rsidR="007F5378" w:rsidRPr="00F160CC" w:rsidRDefault="003B310A" w:rsidP="00F160CC">
      <w:pPr>
        <w:pStyle w:val="BPVelky"/>
      </w:pPr>
      <w:bookmarkStart w:id="317" w:name="_Ref326419106"/>
      <w:bookmarkStart w:id="318" w:name="_Toc452582040"/>
      <w:r w:rsidRPr="00F160CC">
        <w:t>Figure</w:t>
      </w:r>
      <w:bookmarkEnd w:id="316"/>
      <w:bookmarkEnd w:id="317"/>
      <w:r w:rsidR="0071392B" w:rsidRPr="00F160CC">
        <w:t xml:space="preserve"> </w:t>
      </w:r>
      <w:r w:rsidR="0071392B" w:rsidRPr="00F160CC">
        <w:fldChar w:fldCharType="begin"/>
      </w:r>
      <w:r w:rsidR="0071392B" w:rsidRPr="00F160CC">
        <w:instrText xml:space="preserve"> SEQ Figure \* ARABIC </w:instrText>
      </w:r>
      <w:r w:rsidR="0071392B" w:rsidRPr="00F160CC">
        <w:fldChar w:fldCharType="separate"/>
      </w:r>
      <w:r w:rsidR="004E5CD2">
        <w:rPr>
          <w:noProof/>
        </w:rPr>
        <w:t>31</w:t>
      </w:r>
      <w:r w:rsidR="0071392B" w:rsidRPr="00F160CC">
        <w:fldChar w:fldCharType="end"/>
      </w:r>
      <w:r w:rsidRPr="00F160CC">
        <w:t xml:space="preserve">: </w:t>
      </w:r>
      <w:r w:rsidR="00214694" w:rsidRPr="00F160CC">
        <w:t>S</w:t>
      </w:r>
      <w:r w:rsidRPr="00F160CC">
        <w:t>chema of a composite recognizer composed of two recognizers A and B</w:t>
      </w:r>
      <w:bookmarkEnd w:id="318"/>
    </w:p>
    <w:p w14:paraId="67B35806" w14:textId="77777777" w:rsidR="00385EFF" w:rsidRDefault="0065660C" w:rsidP="00312288">
      <w:pPr>
        <w:pStyle w:val="0Bezny"/>
      </w:pPr>
      <w:r>
        <w:t>The composite recognizer consists of at least two partial recognizers, wh</w:t>
      </w:r>
      <w:r w:rsidR="00627773">
        <w:t>ich take part in recognizing</w:t>
      </w:r>
      <w:r>
        <w:t xml:space="preserve"> of the </w:t>
      </w:r>
      <w:r w:rsidR="0004199D">
        <w:t>original</w:t>
      </w:r>
      <w:r>
        <w:t xml:space="preserve"> object</w:t>
      </w:r>
      <w:r w:rsidR="004A1F1C">
        <w:t xml:space="preserve"> </w:t>
      </w:r>
      <w:r w:rsidR="005241A2">
        <w:fldChar w:fldCharType="begin"/>
      </w:r>
      <w:r w:rsidR="005241A2">
        <w:instrText xml:space="preserve"> REF _Ref326419106 \h </w:instrText>
      </w:r>
      <w:r w:rsidR="005241A2">
        <w:fldChar w:fldCharType="separate"/>
      </w:r>
      <w:r w:rsidR="004E5CD2" w:rsidRPr="00F160CC">
        <w:t>Figure</w:t>
      </w:r>
      <w:r w:rsidR="005241A2">
        <w:fldChar w:fldCharType="end"/>
      </w:r>
      <w:r>
        <w:t>.</w:t>
      </w:r>
      <w:r w:rsidR="00F13FD1">
        <w:t xml:space="preserve"> The representation produced by the composite recognizer is composed of the representations produce</w:t>
      </w:r>
      <w:r w:rsidR="005A774E">
        <w:t>d</w:t>
      </w:r>
      <w:r w:rsidR="00F13FD1">
        <w:t xml:space="preserve"> by the partial recognizers.</w:t>
      </w:r>
    </w:p>
    <w:p w14:paraId="6644D098" w14:textId="77777777" w:rsidR="00014045" w:rsidRDefault="007E09AD" w:rsidP="00312288">
      <w:pPr>
        <w:pStyle w:val="0Bezny"/>
      </w:pPr>
      <w:r>
        <w:t>The resolution of the composite recognizer</w:t>
      </w:r>
      <w:r w:rsidR="00A30581">
        <w:t xml:space="preserve"> depends on how </w:t>
      </w:r>
      <w:r w:rsidR="00A13BD8">
        <w:t>the partial recognizers react on the original object</w:t>
      </w:r>
      <w:r>
        <w:t>.</w:t>
      </w:r>
      <w:r w:rsidR="004E46B7">
        <w:t xml:space="preserve"> </w:t>
      </w:r>
      <w:r w:rsidR="00A13BD8">
        <w:t xml:space="preserve">As long as they react simultaneously </w:t>
      </w:r>
      <w:r w:rsidR="00F2782B">
        <w:t xml:space="preserve">the resolution of the composite </w:t>
      </w:r>
      <w:r w:rsidR="00F2782B">
        <w:lastRenderedPageBreak/>
        <w:t>recognizer is the product of all partial resolutions.</w:t>
      </w:r>
      <w:r w:rsidR="00112DC7">
        <w:t xml:space="preserve"> In this case the composite recognizer behaves as if it contained the model </w:t>
      </w:r>
      <w:r w:rsidR="00112DC7" w:rsidRPr="00C87DAE">
        <w:rPr>
          <w:rStyle w:val="ZzProgram"/>
          <w:b/>
          <w:i/>
        </w:rPr>
        <w:t>A.B</w:t>
      </w:r>
      <w:r w:rsidR="00C87DAE">
        <w:t>.</w:t>
      </w:r>
      <w:r w:rsidR="008940A6">
        <w:t xml:space="preserve"> </w:t>
      </w:r>
      <w:r w:rsidR="004F1ED5">
        <w:t>On the other hand, if the partial recognizers are mutually exclusive, the composite resolution is th</w:t>
      </w:r>
      <w:r w:rsidR="00171DA1">
        <w:t>e sum of all partial resolution</w:t>
      </w:r>
      <w:r w:rsidR="007B4218">
        <w:t xml:space="preserve"> and the recognizer behaves as if it contained the model </w:t>
      </w:r>
      <w:r w:rsidR="007B4218" w:rsidRPr="007B4218">
        <w:rPr>
          <w:rStyle w:val="ZzProgram"/>
          <w:b/>
          <w:i/>
        </w:rPr>
        <w:t>A|B</w:t>
      </w:r>
      <w:r w:rsidR="007B4218">
        <w:t>.</w:t>
      </w:r>
      <w:r w:rsidR="006B5F9A">
        <w:t xml:space="preserve"> </w:t>
      </w:r>
      <w:r w:rsidR="007B4218">
        <w:t>N</w:t>
      </w:r>
      <w:r w:rsidR="00171DA1">
        <w:t xml:space="preserve">ot to mention that besides these two extreme cases there </w:t>
      </w:r>
      <w:r w:rsidR="007B4218">
        <w:t xml:space="preserve">may </w:t>
      </w:r>
      <w:proofErr w:type="gramStart"/>
      <w:r w:rsidR="00171DA1">
        <w:t>exist</w:t>
      </w:r>
      <w:proofErr w:type="gramEnd"/>
      <w:r w:rsidR="00171DA1">
        <w:t xml:space="preserve"> </w:t>
      </w:r>
      <w:r w:rsidR="007B4218">
        <w:t>other</w:t>
      </w:r>
      <w:r w:rsidR="00171DA1">
        <w:t xml:space="preserve"> mixed </w:t>
      </w:r>
      <w:r w:rsidR="003A46A1">
        <w:t>compositions</w:t>
      </w:r>
      <w:r w:rsidR="00AB1855">
        <w:t>.</w:t>
      </w:r>
    </w:p>
    <w:p w14:paraId="79033F11" w14:textId="77777777" w:rsidR="00344449" w:rsidRDefault="00344449" w:rsidP="00344449">
      <w:pPr>
        <w:pStyle w:val="N4"/>
      </w:pPr>
      <w:bookmarkStart w:id="319" w:name="_Ref308197124"/>
      <w:r>
        <w:t>Dependencies of Composite Recognizers</w:t>
      </w:r>
      <w:bookmarkEnd w:id="319"/>
    </w:p>
    <w:p w14:paraId="0C9765F1" w14:textId="77777777" w:rsidR="007000AE" w:rsidRDefault="0074212E" w:rsidP="00344449">
      <w:pPr>
        <w:pStyle w:val="0Bezny"/>
      </w:pPr>
      <w:r>
        <w:t xml:space="preserve">To elucidate the problem of dependencies of composite recognizers let us investigate a composite recognizer having a similar structure to the one in </w:t>
      </w:r>
      <w:r w:rsidR="009347DF">
        <w:fldChar w:fldCharType="begin"/>
      </w:r>
      <w:r w:rsidR="009347DF">
        <w:instrText xml:space="preserve"> REF _Ref326419106 \h </w:instrText>
      </w:r>
      <w:r w:rsidR="009347DF">
        <w:fldChar w:fldCharType="separate"/>
      </w:r>
      <w:r w:rsidR="004E5CD2" w:rsidRPr="00F160CC">
        <w:t>Figure</w:t>
      </w:r>
      <w:r w:rsidR="009347DF">
        <w:fldChar w:fldCharType="end"/>
      </w:r>
      <w:r w:rsidR="006308CD">
        <w:t xml:space="preserve"> </w:t>
      </w:r>
      <w:r w:rsidR="004E5516">
        <w:t xml:space="preserve">with the </w:t>
      </w:r>
      <w:r w:rsidR="003324FD">
        <w:t>except</w:t>
      </w:r>
      <w:r w:rsidR="004E5516">
        <w:t>ion that</w:t>
      </w:r>
      <w:r w:rsidR="003324FD">
        <w:t xml:space="preserve"> the two partial recognizers </w:t>
      </w:r>
      <w:r w:rsidR="006F33F3">
        <w:t>are also composite one</w:t>
      </w:r>
      <w:r w:rsidR="00B32CF1">
        <w:t>s</w:t>
      </w:r>
      <w:r w:rsidR="006F33F3">
        <w:t xml:space="preserve"> </w:t>
      </w:r>
      <w:r w:rsidR="003324FD">
        <w:t>consist</w:t>
      </w:r>
      <w:r w:rsidR="006F33F3">
        <w:t>ing</w:t>
      </w:r>
      <w:r w:rsidR="003324FD">
        <w:t xml:space="preserve"> of mutually exclusive fra</w:t>
      </w:r>
      <w:r w:rsidR="003324FD">
        <w:t>g</w:t>
      </w:r>
      <w:r w:rsidR="003324FD">
        <w:t>ment recognizers</w:t>
      </w:r>
      <w:r w:rsidR="00060CE8">
        <w:t xml:space="preserve"> such as </w:t>
      </w:r>
      <w:r w:rsidR="00060CE8" w:rsidRPr="00772B2E">
        <w:rPr>
          <w:rStyle w:val="ZzProgram"/>
          <w:b/>
          <w:i/>
        </w:rPr>
        <w:t>Metal</w:t>
      </w:r>
      <w:r w:rsidR="000A4370" w:rsidRPr="000A4370">
        <w:rPr>
          <w:rStyle w:val="ZzProgram"/>
        </w:rPr>
        <w:t>.</w:t>
      </w:r>
      <w:r w:rsidR="00060CE8" w:rsidRPr="00772B2E">
        <w:rPr>
          <w:rStyle w:val="ZzProgram"/>
          <w:b/>
          <w:i/>
        </w:rPr>
        <w:t>Paper</w:t>
      </w:r>
      <w:r w:rsidR="00060CE8">
        <w:t xml:space="preserve"> and </w:t>
      </w:r>
      <w:r w:rsidR="00060CE8" w:rsidRPr="00772B2E">
        <w:rPr>
          <w:rStyle w:val="ZzProgram"/>
          <w:b/>
          <w:i/>
        </w:rPr>
        <w:t>Rectangle</w:t>
      </w:r>
      <w:r w:rsidR="000A4370" w:rsidRPr="000A4370">
        <w:rPr>
          <w:rStyle w:val="ZzProgram"/>
        </w:rPr>
        <w:t>.</w:t>
      </w:r>
      <w:r w:rsidR="00060CE8" w:rsidRPr="00772B2E">
        <w:rPr>
          <w:rStyle w:val="ZzProgram"/>
          <w:b/>
          <w:i/>
        </w:rPr>
        <w:t>Cylinder</w:t>
      </w:r>
      <w:r w:rsidR="00060CE8">
        <w:t xml:space="preserve"> </w:t>
      </w:r>
      <w:r w:rsidR="00BD24CE">
        <w:t>from the case study</w:t>
      </w:r>
      <w:r w:rsidR="003324FD">
        <w:t>.</w:t>
      </w:r>
      <w:r w:rsidR="00845483">
        <w:t xml:space="preserve"> Let us further assume that the fragments </w:t>
      </w:r>
      <w:r w:rsidR="00824FE3" w:rsidRPr="00824FE3">
        <w:rPr>
          <w:rStyle w:val="ZzProgram"/>
        </w:rPr>
        <w:t>Metal</w:t>
      </w:r>
      <w:r w:rsidR="00824FE3">
        <w:t xml:space="preserve"> and </w:t>
      </w:r>
      <w:r w:rsidR="00824FE3" w:rsidRPr="00824FE3">
        <w:rPr>
          <w:rStyle w:val="ZzProgram"/>
        </w:rPr>
        <w:t>Paper</w:t>
      </w:r>
      <w:r w:rsidR="00824FE3">
        <w:t xml:space="preserve"> depend on </w:t>
      </w:r>
      <w:r w:rsidR="00824FE3" w:rsidRPr="00824FE3">
        <w:rPr>
          <w:rStyle w:val="ZzProgram"/>
        </w:rPr>
        <w:t>Rectangle</w:t>
      </w:r>
      <w:r w:rsidR="00824FE3">
        <w:t xml:space="preserve"> or </w:t>
      </w:r>
      <w:r w:rsidR="00824FE3" w:rsidRPr="00824FE3">
        <w:rPr>
          <w:rStyle w:val="ZzProgram"/>
        </w:rPr>
        <w:t>Cylinder</w:t>
      </w:r>
      <w:r w:rsidR="00824FE3">
        <w:t xml:space="preserve"> and vice versa as shown in</w:t>
      </w:r>
      <w:r w:rsidR="008C6A32">
        <w:t xml:space="preserve"> </w:t>
      </w:r>
      <w:r w:rsidR="008C6A32">
        <w:fldChar w:fldCharType="begin"/>
      </w:r>
      <w:r w:rsidR="008C6A32">
        <w:instrText xml:space="preserve"> REF _Ref325558526 \h </w:instrText>
      </w:r>
      <w:r w:rsidR="008C6A32">
        <w:fldChar w:fldCharType="separate"/>
      </w:r>
      <w:r w:rsidR="004E5CD2" w:rsidRPr="00F160CC">
        <w:t xml:space="preserve">Figure </w:t>
      </w:r>
      <w:r w:rsidR="004E5CD2">
        <w:rPr>
          <w:noProof/>
        </w:rPr>
        <w:t>32</w:t>
      </w:r>
      <w:r w:rsidR="008C6A32">
        <w:fldChar w:fldCharType="end"/>
      </w:r>
      <w:r w:rsidR="00824FE3">
        <w:t>.</w:t>
      </w:r>
    </w:p>
    <w:p w14:paraId="272E7E48" w14:textId="77777777" w:rsidR="00334E7D" w:rsidRDefault="00C515D1" w:rsidP="00F160CC">
      <w:pPr>
        <w:pStyle w:val="BPVelky"/>
      </w:pPr>
      <w:r>
        <w:rPr>
          <w:noProof/>
          <w:lang w:val="cs-CZ" w:eastAsia="cs-CZ"/>
        </w:rPr>
        <w:drawing>
          <wp:inline distT="0" distB="0" distL="0" distR="0" wp14:anchorId="35CC69CF" wp14:editId="7E03FCC4">
            <wp:extent cx="3157855" cy="1691005"/>
            <wp:effectExtent l="0" t="0" r="4445" b="4445"/>
            <wp:docPr id="31" name="obráze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157855" cy="1691005"/>
                    </a:xfrm>
                    <a:prstGeom prst="rect">
                      <a:avLst/>
                    </a:prstGeom>
                    <a:noFill/>
                    <a:ln>
                      <a:noFill/>
                    </a:ln>
                  </pic:spPr>
                </pic:pic>
              </a:graphicData>
            </a:graphic>
          </wp:inline>
        </w:drawing>
      </w:r>
    </w:p>
    <w:p w14:paraId="3DAF5EAE" w14:textId="77777777" w:rsidR="00B81499" w:rsidRPr="00F160CC" w:rsidRDefault="00B81499" w:rsidP="00F160CC">
      <w:pPr>
        <w:pStyle w:val="BPVPopisek"/>
      </w:pPr>
      <w:bookmarkStart w:id="320" w:name="_Ref325558526"/>
      <w:bookmarkStart w:id="321" w:name="_Toc452582041"/>
      <w:r w:rsidRPr="00F160CC">
        <w:t xml:space="preserve">Figure </w:t>
      </w:r>
      <w:r w:rsidRPr="00F160CC">
        <w:fldChar w:fldCharType="begin"/>
      </w:r>
      <w:r w:rsidRPr="00F160CC">
        <w:instrText xml:space="preserve"> SEQ Figure \* ARABIC </w:instrText>
      </w:r>
      <w:r w:rsidRPr="00F160CC">
        <w:fldChar w:fldCharType="separate"/>
      </w:r>
      <w:r w:rsidR="004E5CD2">
        <w:rPr>
          <w:noProof/>
        </w:rPr>
        <w:t>32</w:t>
      </w:r>
      <w:r w:rsidRPr="00F160CC">
        <w:fldChar w:fldCharType="end"/>
      </w:r>
      <w:bookmarkEnd w:id="320"/>
      <w:r w:rsidRPr="00F160CC">
        <w:t xml:space="preserve">: </w:t>
      </w:r>
      <w:r w:rsidR="0020087F" w:rsidRPr="00F160CC">
        <w:t xml:space="preserve">a) </w:t>
      </w:r>
      <w:r w:rsidRPr="00F160CC">
        <w:t>Dependencies between two composite recognizers that are parts of another composite recognizer</w:t>
      </w:r>
      <w:r w:rsidR="0020087F" w:rsidRPr="00F160CC">
        <w:t>, b) the two composite recognizers may be seen as dependent on each other</w:t>
      </w:r>
      <w:bookmarkEnd w:id="321"/>
    </w:p>
    <w:p w14:paraId="0BD020D7" w14:textId="77777777" w:rsidR="000A4877" w:rsidRDefault="0066485A" w:rsidP="00312288">
      <w:pPr>
        <w:pStyle w:val="0Bezny"/>
      </w:pPr>
      <w:r>
        <w:t>Th</w:t>
      </w:r>
      <w:r w:rsidR="00B32CF1">
        <w:t>e</w:t>
      </w:r>
      <w:r>
        <w:t xml:space="preserve"> schema </w:t>
      </w:r>
      <w:r w:rsidR="00B32CF1">
        <w:t>in</w:t>
      </w:r>
      <w:r w:rsidR="0020087F">
        <w:t xml:space="preserve"> </w:t>
      </w:r>
      <w:r w:rsidR="0020087F">
        <w:fldChar w:fldCharType="begin"/>
      </w:r>
      <w:r w:rsidR="0020087F">
        <w:instrText xml:space="preserve"> REF _Ref325558526 \h </w:instrText>
      </w:r>
      <w:r w:rsidR="0020087F">
        <w:fldChar w:fldCharType="separate"/>
      </w:r>
      <w:r w:rsidR="004E5CD2" w:rsidRPr="00F160CC">
        <w:t xml:space="preserve">Figure </w:t>
      </w:r>
      <w:r w:rsidR="004E5CD2">
        <w:rPr>
          <w:noProof/>
        </w:rPr>
        <w:t>32</w:t>
      </w:r>
      <w:r w:rsidR="0020087F">
        <w:fldChar w:fldCharType="end"/>
      </w:r>
      <w:r w:rsidR="00001BE7">
        <w:t>a</w:t>
      </w:r>
      <w:r w:rsidR="00B32CF1">
        <w:t xml:space="preserve"> </w:t>
      </w:r>
      <w:r>
        <w:t xml:space="preserve">may </w:t>
      </w:r>
      <w:r w:rsidR="00F24393">
        <w:t xml:space="preserve">also </w:t>
      </w:r>
      <w:r>
        <w:t xml:space="preserve">be interpreted as if any fragment </w:t>
      </w:r>
      <w:r w:rsidR="00BA43A1">
        <w:t xml:space="preserve">depended on the </w:t>
      </w:r>
      <w:r w:rsidR="00D7020D">
        <w:t xml:space="preserve">common </w:t>
      </w:r>
      <w:r w:rsidR="00BA43A1">
        <w:t>abstraction of the fr</w:t>
      </w:r>
      <w:r w:rsidR="00074C5F">
        <w:t>ag</w:t>
      </w:r>
      <w:r w:rsidR="00F064DF">
        <w:t xml:space="preserve">ments from the opposite group; </w:t>
      </w:r>
      <w:r w:rsidR="00074C5F">
        <w:t xml:space="preserve">for example the </w:t>
      </w:r>
      <w:r w:rsidR="0073504E" w:rsidRPr="00824FE3">
        <w:rPr>
          <w:rStyle w:val="ZzProgram"/>
        </w:rPr>
        <w:t>Metal</w:t>
      </w:r>
      <w:r w:rsidR="00074C5F">
        <w:t xml:space="preserve"> fragment would depend on the </w:t>
      </w:r>
      <w:r w:rsidR="00DB6E78" w:rsidRPr="00373C1C">
        <w:rPr>
          <w:rStyle w:val="ZzProgram"/>
        </w:rPr>
        <w:t>Shape</w:t>
      </w:r>
      <w:r w:rsidR="00074C5F">
        <w:t xml:space="preserve"> dimension</w:t>
      </w:r>
      <w:r w:rsidR="007A5FAE">
        <w:t xml:space="preserve">; </w:t>
      </w:r>
      <w:r w:rsidR="00074C5F">
        <w:t xml:space="preserve">instead on </w:t>
      </w:r>
      <w:r w:rsidR="00035A02" w:rsidRPr="00373C1C">
        <w:rPr>
          <w:rStyle w:val="ZzProgram"/>
        </w:rPr>
        <w:t>Rectangle</w:t>
      </w:r>
      <w:r w:rsidR="00035A02">
        <w:t xml:space="preserve"> or </w:t>
      </w:r>
      <w:r w:rsidR="00035A02" w:rsidRPr="00373C1C">
        <w:rPr>
          <w:rStyle w:val="ZzProgram"/>
        </w:rPr>
        <w:t>Cylinder</w:t>
      </w:r>
      <w:r w:rsidR="00035A02">
        <w:t xml:space="preserve">. </w:t>
      </w:r>
      <w:r w:rsidR="007D6813">
        <w:t>Ther</w:t>
      </w:r>
      <w:r w:rsidR="007D6813">
        <w:t>e</w:t>
      </w:r>
      <w:r w:rsidR="007D6813">
        <w:t>fore</w:t>
      </w:r>
      <w:r w:rsidR="00381F45">
        <w:t xml:space="preserve"> it is possible to lower the granularity of the schema </w:t>
      </w:r>
      <w:r w:rsidR="004331E5">
        <w:t xml:space="preserve">by </w:t>
      </w:r>
      <w:r w:rsidR="00796FBD">
        <w:t xml:space="preserve">ignoring the internal structure of </w:t>
      </w:r>
      <w:r w:rsidR="002E3801">
        <w:t xml:space="preserve">the two partial composite recognizers </w:t>
      </w:r>
      <w:r w:rsidR="002E3801" w:rsidRPr="005467AC">
        <w:rPr>
          <w:rStyle w:val="ZzProgram"/>
        </w:rPr>
        <w:t>Material</w:t>
      </w:r>
      <w:r w:rsidR="002E3801">
        <w:t xml:space="preserve"> and </w:t>
      </w:r>
      <w:r w:rsidR="002E3801" w:rsidRPr="005467AC">
        <w:rPr>
          <w:rStyle w:val="ZzProgram"/>
        </w:rPr>
        <w:t>Shape</w:t>
      </w:r>
      <w:r w:rsidR="00796FBD">
        <w:t xml:space="preserve">, which can be seen </w:t>
      </w:r>
      <w:r w:rsidR="002A69B7">
        <w:t xml:space="preserve">now </w:t>
      </w:r>
      <w:r w:rsidR="00743B6C">
        <w:t xml:space="preserve">as </w:t>
      </w:r>
      <w:r w:rsidR="000B4DBC">
        <w:t>two</w:t>
      </w:r>
      <w:r w:rsidR="00954011">
        <w:t xml:space="preserve"> </w:t>
      </w:r>
      <w:r w:rsidR="00796FBD">
        <w:t xml:space="preserve">mutually </w:t>
      </w:r>
      <w:r w:rsidR="002E3801">
        <w:t>depend</w:t>
      </w:r>
      <w:r w:rsidR="00743B6C">
        <w:t>ent</w:t>
      </w:r>
      <w:r w:rsidR="003A4602">
        <w:t xml:space="preserve"> monolith recognizers</w:t>
      </w:r>
      <w:r w:rsidR="002E3801">
        <w:t>; i.e. react</w:t>
      </w:r>
      <w:r w:rsidR="006F09FB">
        <w:t>ing</w:t>
      </w:r>
      <w:r w:rsidR="002E3801">
        <w:t xml:space="preserve"> simultaneously</w:t>
      </w:r>
      <w:r w:rsidR="00F829A8">
        <w:t xml:space="preserve"> (</w:t>
      </w:r>
      <w:r w:rsidR="00001BE7">
        <w:fldChar w:fldCharType="begin"/>
      </w:r>
      <w:r w:rsidR="00001BE7">
        <w:instrText xml:space="preserve"> REF _Ref325558526 \h </w:instrText>
      </w:r>
      <w:r w:rsidR="00001BE7">
        <w:fldChar w:fldCharType="separate"/>
      </w:r>
      <w:r w:rsidR="004E5CD2" w:rsidRPr="00F160CC">
        <w:t xml:space="preserve">Figure </w:t>
      </w:r>
      <w:r w:rsidR="004E5CD2">
        <w:rPr>
          <w:noProof/>
        </w:rPr>
        <w:t>32</w:t>
      </w:r>
      <w:r w:rsidR="00001BE7">
        <w:fldChar w:fldCharType="end"/>
      </w:r>
      <w:r w:rsidR="00001BE7">
        <w:t>b</w:t>
      </w:r>
      <w:r w:rsidR="00F829A8">
        <w:t>)</w:t>
      </w:r>
      <w:r w:rsidR="002E3801">
        <w:t>.</w:t>
      </w:r>
      <w:r w:rsidR="00A33BF8">
        <w:t xml:space="preserve"> </w:t>
      </w:r>
      <w:r w:rsidR="005C616B">
        <w:t xml:space="preserve">To put </w:t>
      </w:r>
      <w:r w:rsidR="001D78BF">
        <w:t xml:space="preserve">it </w:t>
      </w:r>
      <w:r w:rsidR="005C616B">
        <w:t>more generally, t</w:t>
      </w:r>
      <w:r w:rsidR="000A4877">
        <w:t>he composite recognizer inherits the unsatisfied dependencies from the partial recognizers.</w:t>
      </w:r>
    </w:p>
    <w:p w14:paraId="4A889399" w14:textId="77777777" w:rsidR="003A767B" w:rsidRDefault="003A767B" w:rsidP="00091830">
      <w:pPr>
        <w:pStyle w:val="0Program"/>
      </w:pPr>
      <w:r>
        <w:t>Material =&gt; Shape</w:t>
      </w:r>
      <w:r>
        <w:br/>
        <w:t>Shape =&gt; Material</w:t>
      </w:r>
    </w:p>
    <w:p w14:paraId="749336F6" w14:textId="77777777" w:rsidR="00B07D80" w:rsidRDefault="001E679A" w:rsidP="005E1552">
      <w:pPr>
        <w:pStyle w:val="N3Cislovany"/>
      </w:pPr>
      <w:bookmarkStart w:id="322" w:name="_Ref311190411"/>
      <w:bookmarkStart w:id="323" w:name="_Toc326167429"/>
      <w:bookmarkStart w:id="324" w:name="_Toc452710706"/>
      <w:r>
        <w:t>Evolving Re</w:t>
      </w:r>
      <w:r w:rsidR="000F1450">
        <w:t>cognizers</w:t>
      </w:r>
      <w:bookmarkEnd w:id="322"/>
      <w:bookmarkEnd w:id="323"/>
      <w:bookmarkEnd w:id="324"/>
    </w:p>
    <w:p w14:paraId="4EB0682A" w14:textId="77777777" w:rsidR="00312288" w:rsidRDefault="00312288" w:rsidP="00312288">
      <w:pPr>
        <w:pStyle w:val="0Bezny"/>
      </w:pPr>
      <w:r>
        <w:t>Th</w:t>
      </w:r>
      <w:r w:rsidR="008C6A32">
        <w:t>e</w:t>
      </w:r>
      <w:r>
        <w:t xml:space="preserve"> recursive composition </w:t>
      </w:r>
      <w:r w:rsidR="004827C1">
        <w:t xml:space="preserve">illustrated in the preceding section </w:t>
      </w:r>
      <w:r>
        <w:t>may also be seen as an ev</w:t>
      </w:r>
      <w:r>
        <w:t>o</w:t>
      </w:r>
      <w:r>
        <w:t>lution of a recognizer, in which the old recognizer is replaced by a new composite one</w:t>
      </w:r>
      <w:r w:rsidR="0077044B">
        <w:t xml:space="preserve"> that</w:t>
      </w:r>
      <w:r>
        <w:t xml:space="preserve"> </w:t>
      </w:r>
      <w:r>
        <w:lastRenderedPageBreak/>
        <w:t xml:space="preserve">includes the old one. This evolution may be taking place at all levels of </w:t>
      </w:r>
      <w:r w:rsidR="00B26904">
        <w:t>the</w:t>
      </w:r>
      <w:r>
        <w:t xml:space="preserve"> composite re</w:t>
      </w:r>
      <w:r>
        <w:t>c</w:t>
      </w:r>
      <w:r>
        <w:t>ognizer</w:t>
      </w:r>
      <w:r w:rsidR="00441452">
        <w:t xml:space="preserve"> leading </w:t>
      </w:r>
      <w:r>
        <w:t xml:space="preserve">to an improvement of </w:t>
      </w:r>
      <w:r w:rsidR="00A95D63">
        <w:t xml:space="preserve">both </w:t>
      </w:r>
      <w:r>
        <w:t xml:space="preserve">the recognition capabilities </w:t>
      </w:r>
      <w:r w:rsidR="00A95D63">
        <w:t>and</w:t>
      </w:r>
      <w:r w:rsidR="00396237">
        <w:t xml:space="preserve"> </w:t>
      </w:r>
      <w:r w:rsidR="00B26904">
        <w:t xml:space="preserve">the </w:t>
      </w:r>
      <w:r w:rsidR="00586CAF">
        <w:t xml:space="preserve">overall </w:t>
      </w:r>
      <w:r w:rsidR="00B26904">
        <w:t>i</w:t>
      </w:r>
      <w:r w:rsidR="00B26904">
        <w:t>n</w:t>
      </w:r>
      <w:r w:rsidR="00B26904">
        <w:t>formation value</w:t>
      </w:r>
      <w:r w:rsidR="0026075A">
        <w:t xml:space="preserve"> produced by the top recognizer</w:t>
      </w:r>
      <w:r w:rsidR="00441452">
        <w:t>.</w:t>
      </w:r>
    </w:p>
    <w:p w14:paraId="6098E334" w14:textId="77777777" w:rsidR="00794530" w:rsidRDefault="00E2529A" w:rsidP="00312288">
      <w:pPr>
        <w:pStyle w:val="0Bezny"/>
      </w:pPr>
      <w:r>
        <w:t>Th</w:t>
      </w:r>
      <w:r w:rsidR="00FA40CD">
        <w:t>e following paragraphs</w:t>
      </w:r>
      <w:r>
        <w:t xml:space="preserve"> present a number of evolutionary steps</w:t>
      </w:r>
      <w:r w:rsidR="00FA40CD">
        <w:t xml:space="preserve"> </w:t>
      </w:r>
      <w:r>
        <w:t>that may be used to evolve a recognizer, resp. its morph model. I</w:t>
      </w:r>
      <w:r w:rsidR="00794530">
        <w:t xml:space="preserve">t is assumed </w:t>
      </w:r>
      <w:r w:rsidR="00C75D7F">
        <w:t xml:space="preserve">throughout the following text </w:t>
      </w:r>
      <w:r w:rsidR="00794530">
        <w:t>that all partial recognizers belonging to the same composite recognizer are either mutually e</w:t>
      </w:r>
      <w:r w:rsidR="00794530">
        <w:t>x</w:t>
      </w:r>
      <w:r w:rsidR="00794530">
        <w:t>clusive or co-occurring; the mixed cases are not considered for the sake of simplicity and clarity.</w:t>
      </w:r>
    </w:p>
    <w:p w14:paraId="64513AD3" w14:textId="77777777" w:rsidR="007F7CF0" w:rsidRDefault="005D1F91" w:rsidP="005E1552">
      <w:pPr>
        <w:pStyle w:val="N4"/>
      </w:pPr>
      <w:r>
        <w:t>Default</w:t>
      </w:r>
      <w:r w:rsidR="007F7CF0">
        <w:t xml:space="preserve"> Recognizer</w:t>
      </w:r>
    </w:p>
    <w:p w14:paraId="1B4A90F0" w14:textId="77777777" w:rsidR="00444914" w:rsidRDefault="00C35A6F" w:rsidP="00444914">
      <w:pPr>
        <w:pStyle w:val="0Bezny"/>
      </w:pPr>
      <w:r>
        <w:t xml:space="preserve">Let us begin </w:t>
      </w:r>
      <w:r w:rsidR="00970249">
        <w:t xml:space="preserve">with </w:t>
      </w:r>
      <w:r>
        <w:t xml:space="preserve">the default recognizer </w:t>
      </w:r>
      <w:r w:rsidR="00AF74F0">
        <w:t xml:space="preserve">that </w:t>
      </w:r>
      <w:r w:rsidR="006E1ADD">
        <w:t>is going to be</w:t>
      </w:r>
      <w:r w:rsidR="00AF74F0">
        <w:t xml:space="preserve"> evolved </w:t>
      </w:r>
      <w:r w:rsidR="006E1ADD">
        <w:t>in</w:t>
      </w:r>
      <w:r w:rsidR="00AF74F0">
        <w:t>to a more complex one</w:t>
      </w:r>
      <w:r w:rsidR="006E1ADD">
        <w:t xml:space="preserve">. Let us suppose that the default recognizer is only able to </w:t>
      </w:r>
      <w:r w:rsidR="00650409">
        <w:t>detect any object</w:t>
      </w:r>
      <w:r w:rsidR="006E1ADD">
        <w:t xml:space="preserve"> and </w:t>
      </w:r>
      <w:r w:rsidR="00650409">
        <w:t>the</w:t>
      </w:r>
      <w:r w:rsidR="006E1ADD">
        <w:t xml:space="preserve"> </w:t>
      </w:r>
      <w:r w:rsidR="00570679">
        <w:t xml:space="preserve">issued </w:t>
      </w:r>
      <w:r w:rsidR="006E1ADD">
        <w:t>representations do not carry any additional information. Such a description corr</w:t>
      </w:r>
      <w:r w:rsidR="006E1ADD">
        <w:t>e</w:t>
      </w:r>
      <w:r w:rsidR="006E1ADD">
        <w:t>sponds to the unit recognizer producing the unit object as the only representation.</w:t>
      </w:r>
    </w:p>
    <w:p w14:paraId="16A70A53" w14:textId="77777777" w:rsidR="00444914" w:rsidRPr="009914F0" w:rsidRDefault="00774A8A" w:rsidP="00091830">
      <w:pPr>
        <w:pStyle w:val="0Program"/>
      </w:pPr>
      <w:r>
        <w:t>1</w:t>
      </w:r>
    </w:p>
    <w:p w14:paraId="2143E267" w14:textId="77777777" w:rsidR="00D370A5" w:rsidRDefault="00B16FAA" w:rsidP="003B346F">
      <w:pPr>
        <w:pStyle w:val="0Bezny"/>
      </w:pPr>
      <w:r>
        <w:t>In UML</w:t>
      </w:r>
      <w:r w:rsidR="00340B18">
        <w:t>,</w:t>
      </w:r>
      <w:r>
        <w:t xml:space="preserve"> the unit recognizer may be symbolized by a class labeled by the </w:t>
      </w:r>
      <w:r w:rsidRPr="00D33771">
        <w:rPr>
          <w:rStyle w:val="ZzProgram"/>
        </w:rPr>
        <w:t>singleton</w:t>
      </w:r>
      <w:r>
        <w:t xml:space="preserve"> stere</w:t>
      </w:r>
      <w:r>
        <w:t>o</w:t>
      </w:r>
      <w:r>
        <w:t>type, which suggests that there is only one instance of this class</w:t>
      </w:r>
      <w:r w:rsidR="00D60874">
        <w:t xml:space="preserve"> (</w:t>
      </w:r>
      <w:r w:rsidR="00D60874">
        <w:fldChar w:fldCharType="begin"/>
      </w:r>
      <w:r w:rsidR="00D60874">
        <w:instrText xml:space="preserve"> REF _Ref325736722 \h </w:instrText>
      </w:r>
      <w:r w:rsidR="00D60874">
        <w:fldChar w:fldCharType="separate"/>
      </w:r>
      <w:r w:rsidR="004E5CD2" w:rsidRPr="002E5A65">
        <w:t xml:space="preserve">Figure </w:t>
      </w:r>
      <w:r w:rsidR="004E5CD2">
        <w:rPr>
          <w:noProof/>
        </w:rPr>
        <w:t>33</w:t>
      </w:r>
      <w:r w:rsidR="00D60874">
        <w:fldChar w:fldCharType="end"/>
      </w:r>
      <w:r w:rsidR="00D60874">
        <w:t>)</w:t>
      </w:r>
      <w:r>
        <w:t>. The unit class declares no members</w:t>
      </w:r>
      <w:r w:rsidR="007623C9">
        <w:t xml:space="preserve"> to indicate that there is no information held in the single instance</w:t>
      </w:r>
      <w:r>
        <w:t>.</w:t>
      </w:r>
    </w:p>
    <w:p w14:paraId="44515180" w14:textId="77777777" w:rsidR="007775F9" w:rsidRDefault="00C515D1" w:rsidP="002E5A65">
      <w:pPr>
        <w:pStyle w:val="BPVelky"/>
      </w:pPr>
      <w:r>
        <w:rPr>
          <w:noProof/>
          <w:lang w:val="cs-CZ" w:eastAsia="cs-CZ"/>
        </w:rPr>
        <w:drawing>
          <wp:inline distT="0" distB="0" distL="0" distR="0" wp14:anchorId="7A04F1D9" wp14:editId="2ABEFB68">
            <wp:extent cx="1041621" cy="432000"/>
            <wp:effectExtent l="0" t="0" r="6350" b="6350"/>
            <wp:docPr id="32" name="obráze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rotWithShape="1">
                    <a:blip r:embed="rId44">
                      <a:extLst>
                        <a:ext uri="{28A0092B-C50C-407E-A947-70E740481C1C}">
                          <a14:useLocalDpi xmlns:a14="http://schemas.microsoft.com/office/drawing/2010/main" val="0"/>
                        </a:ext>
                      </a:extLst>
                    </a:blip>
                    <a:srcRect t="11899" b="15295"/>
                    <a:stretch/>
                  </pic:blipFill>
                  <pic:spPr bwMode="auto">
                    <a:xfrm>
                      <a:off x="0" y="0"/>
                      <a:ext cx="1062355" cy="440599"/>
                    </a:xfrm>
                    <a:prstGeom prst="rect">
                      <a:avLst/>
                    </a:prstGeom>
                    <a:noFill/>
                    <a:ln>
                      <a:noFill/>
                    </a:ln>
                    <a:extLst>
                      <a:ext uri="{53640926-AAD7-44D8-BBD7-CCE9431645EC}">
                        <a14:shadowObscured xmlns:a14="http://schemas.microsoft.com/office/drawing/2010/main"/>
                      </a:ext>
                    </a:extLst>
                  </pic:spPr>
                </pic:pic>
              </a:graphicData>
            </a:graphic>
          </wp:inline>
        </w:drawing>
      </w:r>
    </w:p>
    <w:p w14:paraId="7EB06B4C" w14:textId="77777777" w:rsidR="003B346F" w:rsidRPr="002E5A65" w:rsidRDefault="007775F9" w:rsidP="002E5A65">
      <w:pPr>
        <w:pStyle w:val="BPVPopisek"/>
      </w:pPr>
      <w:r w:rsidRPr="002E5A65">
        <w:t xml:space="preserve"> </w:t>
      </w:r>
      <w:bookmarkStart w:id="325" w:name="_Ref325736722"/>
      <w:bookmarkStart w:id="326" w:name="_Toc452582042"/>
      <w:r w:rsidRPr="002E5A65">
        <w:t xml:space="preserve">Figure </w:t>
      </w:r>
      <w:r w:rsidRPr="002E5A65">
        <w:fldChar w:fldCharType="begin"/>
      </w:r>
      <w:r w:rsidRPr="002E5A65">
        <w:instrText xml:space="preserve"> SEQ Figure \* ARABIC </w:instrText>
      </w:r>
      <w:r w:rsidRPr="002E5A65">
        <w:fldChar w:fldCharType="separate"/>
      </w:r>
      <w:r w:rsidR="004E5CD2">
        <w:rPr>
          <w:noProof/>
        </w:rPr>
        <w:t>33</w:t>
      </w:r>
      <w:r w:rsidRPr="002E5A65">
        <w:fldChar w:fldCharType="end"/>
      </w:r>
      <w:bookmarkEnd w:id="325"/>
      <w:r w:rsidRPr="002E5A65">
        <w:t>: The UML representation of the unit singleton</w:t>
      </w:r>
      <w:bookmarkEnd w:id="326"/>
    </w:p>
    <w:p w14:paraId="51112D9B" w14:textId="77777777" w:rsidR="00747195" w:rsidRDefault="00D623B9" w:rsidP="005E1552">
      <w:pPr>
        <w:pStyle w:val="N4"/>
      </w:pPr>
      <w:r>
        <w:t>Union</w:t>
      </w:r>
    </w:p>
    <w:p w14:paraId="1B0F7BD6" w14:textId="77777777" w:rsidR="00DA585B" w:rsidRDefault="00DA585B" w:rsidP="00F761ED">
      <w:pPr>
        <w:pStyle w:val="0Bezny"/>
      </w:pPr>
      <w:r>
        <w:t xml:space="preserve">The union </w:t>
      </w:r>
      <w:r w:rsidR="00EA5906">
        <w:t>evolutionary</w:t>
      </w:r>
      <w:r>
        <w:t xml:space="preserve"> step assumes the existence of a recognizer </w:t>
      </w:r>
      <w:r w:rsidRPr="008E0389">
        <w:rPr>
          <w:rStyle w:val="ZzProgram"/>
          <w:b/>
          <w:i/>
        </w:rPr>
        <w:t>A</w:t>
      </w:r>
      <w:r w:rsidRPr="008E0389">
        <w:rPr>
          <w:rStyle w:val="ZzProgram"/>
        </w:rPr>
        <w:t>(</w:t>
      </w:r>
      <w:r w:rsidR="00A50ABE">
        <w:rPr>
          <w:rStyle w:val="ZzProgram"/>
        </w:rPr>
        <w:t>x</w:t>
      </w:r>
      <w:r w:rsidRPr="008E0389">
        <w:rPr>
          <w:rStyle w:val="ZzProgram"/>
        </w:rPr>
        <w:t>)</w:t>
      </w:r>
      <w:r w:rsidRPr="008E0389">
        <w:rPr>
          <w:rStyle w:val="ZzProgram"/>
          <w:b/>
          <w:i/>
        </w:rPr>
        <w:t xml:space="preserve"> </w:t>
      </w:r>
      <w:r>
        <w:t>that will be r</w:t>
      </w:r>
      <w:r>
        <w:t>e</w:t>
      </w:r>
      <w:r>
        <w:t xml:space="preserve">placed by a composite recognizer consisting of </w:t>
      </w:r>
      <w:r w:rsidR="00456109">
        <w:t xml:space="preserve">the </w:t>
      </w:r>
      <w:r w:rsidRPr="008E0389">
        <w:rPr>
          <w:rStyle w:val="ZzProgram"/>
          <w:b/>
          <w:i/>
        </w:rPr>
        <w:t>A</w:t>
      </w:r>
      <w:r w:rsidRPr="008E0389">
        <w:rPr>
          <w:rStyle w:val="ZzProgram"/>
        </w:rPr>
        <w:t>(x)</w:t>
      </w:r>
      <w:r w:rsidRPr="008E0389">
        <w:rPr>
          <w:rStyle w:val="ZzProgram"/>
          <w:b/>
          <w:i/>
        </w:rPr>
        <w:t xml:space="preserve"> </w:t>
      </w:r>
      <w:r>
        <w:t xml:space="preserve">and another recognizer </w:t>
      </w:r>
      <w:r w:rsidRPr="008E0389">
        <w:rPr>
          <w:rStyle w:val="ZzProgram"/>
          <w:b/>
          <w:i/>
        </w:rPr>
        <w:t>B</w:t>
      </w:r>
      <w:r w:rsidRPr="008E0389">
        <w:rPr>
          <w:rStyle w:val="ZzProgram"/>
        </w:rPr>
        <w:t>(x)</w:t>
      </w:r>
      <w:r>
        <w:t xml:space="preserve">, whose model </w:t>
      </w:r>
      <w:r w:rsidRPr="008E0389">
        <w:rPr>
          <w:rStyle w:val="ZzProgram"/>
          <w:b/>
          <w:i/>
        </w:rPr>
        <w:t>B</w:t>
      </w:r>
      <w:r>
        <w:t xml:space="preserve"> is mutually exclusive to </w:t>
      </w:r>
      <w:r w:rsidRPr="008E0389">
        <w:rPr>
          <w:rStyle w:val="ZzProgram"/>
          <w:b/>
          <w:i/>
        </w:rPr>
        <w:t>A</w:t>
      </w:r>
      <w:r>
        <w:t>.</w:t>
      </w:r>
    </w:p>
    <w:p w14:paraId="3C0E8321" w14:textId="77777777" w:rsidR="00687A9F" w:rsidRDefault="004F598F" w:rsidP="00091830">
      <w:pPr>
        <w:pStyle w:val="0Program"/>
      </w:pPr>
      <w:r>
        <w:t>O</w:t>
      </w:r>
      <w:r w:rsidR="00687A9F">
        <w:t xml:space="preserve">riginal model:  </w:t>
      </w:r>
      <w:r w:rsidR="00687A9F" w:rsidRPr="007F2A07">
        <w:rPr>
          <w:b/>
          <w:i/>
        </w:rPr>
        <w:t>A</w:t>
      </w:r>
      <w:r w:rsidR="00687A9F">
        <w:br/>
      </w:r>
      <w:r>
        <w:t>A</w:t>
      </w:r>
      <w:r w:rsidR="005B4F6D">
        <w:t>dded</w:t>
      </w:r>
      <w:r w:rsidR="00687A9F">
        <w:t xml:space="preserve"> model:     </w:t>
      </w:r>
      <w:r w:rsidR="00687A9F" w:rsidRPr="007F2A07">
        <w:rPr>
          <w:b/>
          <w:i/>
        </w:rPr>
        <w:t>B</w:t>
      </w:r>
      <w:r w:rsidR="00687A9F">
        <w:t xml:space="preserve">, </w:t>
      </w:r>
      <w:r w:rsidR="00687A9F" w:rsidRPr="007F2A07">
        <w:rPr>
          <w:b/>
          <w:i/>
        </w:rPr>
        <w:t>A</w:t>
      </w:r>
      <w:r w:rsidR="00687A9F">
        <w:t>.</w:t>
      </w:r>
      <w:r w:rsidR="00687A9F" w:rsidRPr="007F2A07">
        <w:rPr>
          <w:b/>
          <w:i/>
        </w:rPr>
        <w:t>B</w:t>
      </w:r>
      <w:r w:rsidR="00687A9F">
        <w:t xml:space="preserve"> = 0</w:t>
      </w:r>
      <w:r w:rsidR="00687A9F">
        <w:br/>
      </w:r>
      <w:r>
        <w:t>N</w:t>
      </w:r>
      <w:r w:rsidR="005B4F6D">
        <w:t xml:space="preserve">ew model:       </w:t>
      </w:r>
      <w:r w:rsidR="005B4F6D" w:rsidRPr="007F2A07">
        <w:rPr>
          <w:b/>
          <w:i/>
        </w:rPr>
        <w:t>A</w:t>
      </w:r>
      <w:r w:rsidR="005B4F6D">
        <w:t xml:space="preserve"> | </w:t>
      </w:r>
      <w:r w:rsidR="005B4F6D" w:rsidRPr="007F2A07">
        <w:rPr>
          <w:b/>
          <w:i/>
        </w:rPr>
        <w:t>B</w:t>
      </w:r>
    </w:p>
    <w:p w14:paraId="13C96048" w14:textId="77777777" w:rsidR="00687A9F" w:rsidRDefault="00A26A99" w:rsidP="00F761ED">
      <w:pPr>
        <w:pStyle w:val="0Bezny"/>
      </w:pPr>
      <w:r>
        <w:t xml:space="preserve">The resulting composite recognizer will then behave according to the model </w:t>
      </w:r>
      <w:r>
        <w:rPr>
          <w:rStyle w:val="ZzProgram"/>
          <w:b/>
          <w:i/>
        </w:rPr>
        <w:t>A</w:t>
      </w:r>
      <w:r w:rsidRPr="0021461F">
        <w:rPr>
          <w:rStyle w:val="ZzProgram"/>
          <w:b/>
          <w:i/>
        </w:rPr>
        <w:t xml:space="preserve"> </w:t>
      </w:r>
      <w:r w:rsidRPr="00F90395">
        <w:rPr>
          <w:rStyle w:val="ZzProgram"/>
          <w:b/>
        </w:rPr>
        <w:t>|</w:t>
      </w:r>
      <w:r w:rsidRPr="0021461F">
        <w:rPr>
          <w:rStyle w:val="ZzProgram"/>
          <w:b/>
          <w:i/>
        </w:rPr>
        <w:t xml:space="preserve"> </w:t>
      </w:r>
      <w:r>
        <w:rPr>
          <w:rStyle w:val="ZzProgram"/>
          <w:b/>
          <w:i/>
        </w:rPr>
        <w:t>B</w:t>
      </w:r>
      <w:r w:rsidR="007F6F6E">
        <w:t xml:space="preserve"> and its resolution is simply the sum of the partial resolutions.</w:t>
      </w:r>
    </w:p>
    <w:p w14:paraId="2F7F7516" w14:textId="77777777" w:rsidR="00C56BF0" w:rsidRDefault="00C56BF0" w:rsidP="00091830">
      <w:pPr>
        <w:pStyle w:val="0Program"/>
      </w:pPr>
      <w:r>
        <w:t>Res(</w:t>
      </w:r>
      <w:r w:rsidRPr="00F90395">
        <w:rPr>
          <w:b/>
          <w:i/>
        </w:rPr>
        <w:t>A</w:t>
      </w:r>
      <w:r>
        <w:t xml:space="preserve"> | </w:t>
      </w:r>
      <w:r w:rsidRPr="00F90395">
        <w:rPr>
          <w:b/>
          <w:i/>
        </w:rPr>
        <w:t>B</w:t>
      </w:r>
      <w:r>
        <w:t>) = Res(</w:t>
      </w:r>
      <w:r w:rsidRPr="00F90395">
        <w:rPr>
          <w:b/>
          <w:i/>
        </w:rPr>
        <w:t>A</w:t>
      </w:r>
      <w:r>
        <w:t>) + Res(</w:t>
      </w:r>
      <w:r w:rsidRPr="00F90395">
        <w:rPr>
          <w:b/>
          <w:i/>
        </w:rPr>
        <w:t>B</w:t>
      </w:r>
      <w:r>
        <w:t>)</w:t>
      </w:r>
    </w:p>
    <w:p w14:paraId="47BB990B" w14:textId="77777777" w:rsidR="00002D03" w:rsidRDefault="00FB5EC3" w:rsidP="00CB6969">
      <w:pPr>
        <w:pStyle w:val="0Bezny"/>
      </w:pPr>
      <w:r>
        <w:t xml:space="preserve">The corresponding UML diagram </w:t>
      </w:r>
      <w:r w:rsidR="00986097">
        <w:t>(</w:t>
      </w:r>
      <w:r w:rsidR="00986097">
        <w:fldChar w:fldCharType="begin"/>
      </w:r>
      <w:r w:rsidR="00986097">
        <w:instrText xml:space="preserve"> REF _Ref325737035 \h </w:instrText>
      </w:r>
      <w:r w:rsidR="00986097">
        <w:fldChar w:fldCharType="separate"/>
      </w:r>
      <w:r w:rsidR="004E5CD2" w:rsidRPr="002E5A65">
        <w:t xml:space="preserve">Figure </w:t>
      </w:r>
      <w:r w:rsidR="004E5CD2">
        <w:rPr>
          <w:noProof/>
        </w:rPr>
        <w:t>34</w:t>
      </w:r>
      <w:r w:rsidR="00986097">
        <w:fldChar w:fldCharType="end"/>
      </w:r>
      <w:r w:rsidR="00986097">
        <w:t xml:space="preserve">) </w:t>
      </w:r>
      <w:r>
        <w:t>consists of two classes implementing the lowest upper bound type (see</w:t>
      </w:r>
      <w:r w:rsidR="00A37CA3">
        <w:t xml:space="preserve"> </w:t>
      </w:r>
      <w:r w:rsidR="00A37CA3">
        <w:fldChar w:fldCharType="begin"/>
      </w:r>
      <w:r w:rsidR="00A37CA3">
        <w:instrText xml:space="preserve"> REF _Ref310100685 \r \h </w:instrText>
      </w:r>
      <w:r w:rsidR="00A37CA3">
        <w:fldChar w:fldCharType="separate"/>
      </w:r>
      <w:r w:rsidR="004E5CD2">
        <w:t>4.1.10</w:t>
      </w:r>
      <w:r w:rsidR="00A37CA3">
        <w:fldChar w:fldCharType="end"/>
      </w:r>
      <w:r>
        <w:t>).</w:t>
      </w:r>
    </w:p>
    <w:p w14:paraId="02EB22DA" w14:textId="77777777" w:rsidR="00986097" w:rsidRDefault="00C515D1" w:rsidP="002E5A65">
      <w:pPr>
        <w:pStyle w:val="BPVelky"/>
      </w:pPr>
      <w:r>
        <w:rPr>
          <w:noProof/>
          <w:lang w:val="cs-CZ" w:eastAsia="cs-CZ"/>
        </w:rPr>
        <w:lastRenderedPageBreak/>
        <w:drawing>
          <wp:inline distT="0" distB="0" distL="0" distR="0" wp14:anchorId="7BBF9C12" wp14:editId="00D34FD6">
            <wp:extent cx="1284861" cy="1080000"/>
            <wp:effectExtent l="0" t="0" r="0" b="6350"/>
            <wp:docPr id="33" name="obráze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45">
                      <a:extLst>
                        <a:ext uri="{28A0092B-C50C-407E-A947-70E740481C1C}">
                          <a14:useLocalDpi xmlns:a14="http://schemas.microsoft.com/office/drawing/2010/main" val="0"/>
                        </a:ext>
                      </a:extLst>
                    </a:blip>
                    <a:srcRect t="16640" b="9876"/>
                    <a:stretch/>
                  </pic:blipFill>
                  <pic:spPr bwMode="auto">
                    <a:xfrm>
                      <a:off x="0" y="0"/>
                      <a:ext cx="1323975" cy="1112878"/>
                    </a:xfrm>
                    <a:prstGeom prst="rect">
                      <a:avLst/>
                    </a:prstGeom>
                    <a:noFill/>
                    <a:ln>
                      <a:noFill/>
                    </a:ln>
                    <a:extLst>
                      <a:ext uri="{53640926-AAD7-44D8-BBD7-CCE9431645EC}">
                        <a14:shadowObscured xmlns:a14="http://schemas.microsoft.com/office/drawing/2010/main"/>
                      </a:ext>
                    </a:extLst>
                  </pic:spPr>
                </pic:pic>
              </a:graphicData>
            </a:graphic>
          </wp:inline>
        </w:drawing>
      </w:r>
      <w:r w:rsidR="00986097" w:rsidRPr="007775F9">
        <w:t xml:space="preserve"> </w:t>
      </w:r>
    </w:p>
    <w:p w14:paraId="11A4AF3C" w14:textId="77777777" w:rsidR="00002D03" w:rsidRPr="002E5A65" w:rsidRDefault="002E5A65" w:rsidP="002E5A65">
      <w:pPr>
        <w:pStyle w:val="BPVPopisek"/>
      </w:pPr>
      <w:r>
        <w:t xml:space="preserve"> </w:t>
      </w:r>
      <w:bookmarkStart w:id="327" w:name="_Ref325737035"/>
      <w:bookmarkStart w:id="328" w:name="_Toc452582043"/>
      <w:r w:rsidR="00986097" w:rsidRPr="002E5A65">
        <w:t xml:space="preserve">Figure </w:t>
      </w:r>
      <w:r w:rsidR="00986097" w:rsidRPr="002E5A65">
        <w:fldChar w:fldCharType="begin"/>
      </w:r>
      <w:r w:rsidR="00986097" w:rsidRPr="002E5A65">
        <w:instrText xml:space="preserve"> SEQ Figure \* ARABIC </w:instrText>
      </w:r>
      <w:r w:rsidR="00986097" w:rsidRPr="002E5A65">
        <w:fldChar w:fldCharType="separate"/>
      </w:r>
      <w:r w:rsidR="004E5CD2">
        <w:rPr>
          <w:noProof/>
        </w:rPr>
        <w:t>34</w:t>
      </w:r>
      <w:r w:rsidR="00986097" w:rsidRPr="002E5A65">
        <w:fldChar w:fldCharType="end"/>
      </w:r>
      <w:bookmarkEnd w:id="327"/>
      <w:r w:rsidR="00986097" w:rsidRPr="002E5A65">
        <w:t>: UML representation of a union</w:t>
      </w:r>
      <w:bookmarkEnd w:id="328"/>
    </w:p>
    <w:p w14:paraId="75E34073" w14:textId="77777777" w:rsidR="00CB6969" w:rsidRDefault="00C747BC" w:rsidP="00CB6969">
      <w:pPr>
        <w:pStyle w:val="0Bezny"/>
      </w:pPr>
      <w:r>
        <w:t>To illustrate t</w:t>
      </w:r>
      <w:r w:rsidR="00632FFF">
        <w:t xml:space="preserve">he union step </w:t>
      </w:r>
      <w:r>
        <w:t xml:space="preserve">let us suppose that the existing recognizer </w:t>
      </w:r>
      <w:r w:rsidR="00632FFF" w:rsidRPr="00065C16">
        <w:rPr>
          <w:rStyle w:val="ZzProgram"/>
          <w:b/>
          <w:i/>
        </w:rPr>
        <w:t>Paper</w:t>
      </w:r>
      <w:r w:rsidR="008A095B">
        <w:rPr>
          <w:rStyle w:val="ZzProgram"/>
        </w:rPr>
        <w:t>(x)</w:t>
      </w:r>
      <w:r>
        <w:t xml:space="preserve"> is going to be accompanied by the </w:t>
      </w:r>
      <w:r w:rsidR="00D279D4" w:rsidRPr="00065C16">
        <w:rPr>
          <w:rStyle w:val="ZzProgram"/>
          <w:b/>
          <w:i/>
        </w:rPr>
        <w:t>Metal</w:t>
      </w:r>
      <w:r w:rsidR="008A095B">
        <w:rPr>
          <w:rStyle w:val="ZzProgram"/>
        </w:rPr>
        <w:t>(x)</w:t>
      </w:r>
      <w:r>
        <w:t xml:space="preserve"> recognizer.</w:t>
      </w:r>
      <w:r w:rsidR="00CD31C8">
        <w:t xml:space="preserve"> </w:t>
      </w:r>
      <w:r>
        <w:t>Since t</w:t>
      </w:r>
      <w:r w:rsidR="00CD31C8">
        <w:t xml:space="preserve">he new fragment </w:t>
      </w:r>
      <w:r w:rsidR="00CD31C8" w:rsidRPr="00C21705">
        <w:rPr>
          <w:rStyle w:val="ZzProgram"/>
          <w:b/>
          <w:i/>
        </w:rPr>
        <w:t>Metal</w:t>
      </w:r>
      <w:r w:rsidR="00CD31C8">
        <w:t xml:space="preserve"> is obviously mutually exclusive with the existing fragment </w:t>
      </w:r>
      <w:r w:rsidR="00CD31C8" w:rsidRPr="00C21705">
        <w:rPr>
          <w:rStyle w:val="ZzProgram"/>
          <w:b/>
          <w:i/>
        </w:rPr>
        <w:t>Paper</w:t>
      </w:r>
      <w:r>
        <w:t xml:space="preserve">, </w:t>
      </w:r>
      <w:r w:rsidR="00CD31C8">
        <w:t>the condition for the union step is fulfilled.</w:t>
      </w:r>
    </w:p>
    <w:p w14:paraId="2A2C80B4" w14:textId="77777777" w:rsidR="00CD31C8" w:rsidRDefault="00CD31C8" w:rsidP="00091830">
      <w:pPr>
        <w:pStyle w:val="0Program"/>
      </w:pPr>
      <w:r w:rsidRPr="00654BF1">
        <w:t>Paper</w:t>
      </w:r>
      <w:r>
        <w:t>.</w:t>
      </w:r>
      <w:r w:rsidRPr="00654BF1">
        <w:t>Metal</w:t>
      </w:r>
      <w:r>
        <w:t xml:space="preserve"> = 0</w:t>
      </w:r>
    </w:p>
    <w:p w14:paraId="085235DD" w14:textId="77777777" w:rsidR="008A095B" w:rsidRDefault="000E2D04" w:rsidP="000E2D04">
      <w:pPr>
        <w:pStyle w:val="0Bezny"/>
      </w:pPr>
      <w:r>
        <w:t xml:space="preserve">The </w:t>
      </w:r>
      <w:r w:rsidR="008A095B" w:rsidRPr="008A095B">
        <w:rPr>
          <w:rStyle w:val="ZzProgram"/>
        </w:rPr>
        <w:t>Paper</w:t>
      </w:r>
      <w:r w:rsidR="006D313D">
        <w:rPr>
          <w:rStyle w:val="ZzProgram"/>
        </w:rPr>
        <w:t>(x)</w:t>
      </w:r>
      <w:r w:rsidR="008A095B">
        <w:t xml:space="preserve"> recognizer is replaced by a</w:t>
      </w:r>
      <w:r>
        <w:t xml:space="preserve"> composite recognizer </w:t>
      </w:r>
      <w:r w:rsidR="008A095B">
        <w:t xml:space="preserve">containing the model </w:t>
      </w:r>
      <w:r w:rsidR="008A095B" w:rsidRPr="008A095B">
        <w:rPr>
          <w:rStyle w:val="ZzProgram"/>
        </w:rPr>
        <w:t>Paper | Metal</w:t>
      </w:r>
      <w:r w:rsidR="008A095B">
        <w:t>. The model of the top recognizer then will be:</w:t>
      </w:r>
    </w:p>
    <w:p w14:paraId="54E902CD" w14:textId="77777777" w:rsidR="008A095B" w:rsidRDefault="008A095B" w:rsidP="00091830">
      <w:pPr>
        <w:pStyle w:val="0Program"/>
      </w:pPr>
      <w:r w:rsidRPr="00654BF1">
        <w:t>Paper</w:t>
      </w:r>
      <w:r>
        <w:t xml:space="preserve"> | </w:t>
      </w:r>
      <w:r w:rsidRPr="00654BF1">
        <w:t>Metal</w:t>
      </w:r>
    </w:p>
    <w:p w14:paraId="0A1D5010" w14:textId="77777777" w:rsidR="000E2D04" w:rsidRPr="002E5A65" w:rsidRDefault="00E6697C" w:rsidP="000E2D04">
      <w:pPr>
        <w:pStyle w:val="0Bezny"/>
        <w:rPr>
          <w:spacing w:val="-2"/>
        </w:rPr>
      </w:pPr>
      <w:r w:rsidRPr="002E5A65">
        <w:rPr>
          <w:spacing w:val="-2"/>
        </w:rPr>
        <w:t xml:space="preserve">The LUB of the two fragments may be identified as </w:t>
      </w:r>
      <w:r w:rsidRPr="002E5A65">
        <w:rPr>
          <w:rStyle w:val="ZzProgram"/>
          <w:b/>
          <w:i/>
          <w:spacing w:val="-2"/>
        </w:rPr>
        <w:t>Material</w:t>
      </w:r>
      <w:r w:rsidRPr="002E5A65">
        <w:rPr>
          <w:spacing w:val="-2"/>
        </w:rPr>
        <w:t xml:space="preserve"> containing the density prope</w:t>
      </w:r>
      <w:r w:rsidRPr="002E5A65">
        <w:rPr>
          <w:spacing w:val="-2"/>
        </w:rPr>
        <w:t>r</w:t>
      </w:r>
      <w:r w:rsidRPr="002E5A65">
        <w:rPr>
          <w:spacing w:val="-2"/>
        </w:rPr>
        <w:t xml:space="preserve">ty, which is </w:t>
      </w:r>
      <w:r w:rsidR="003A1E19" w:rsidRPr="002E5A65">
        <w:rPr>
          <w:spacing w:val="-2"/>
        </w:rPr>
        <w:t>recognized by</w:t>
      </w:r>
      <w:r w:rsidRPr="002E5A65">
        <w:rPr>
          <w:spacing w:val="-2"/>
        </w:rPr>
        <w:t xml:space="preserve"> both fragments. The corresponding UML diagram is in </w:t>
      </w:r>
      <w:r w:rsidR="00086C4F" w:rsidRPr="002E5A65">
        <w:rPr>
          <w:spacing w:val="-2"/>
        </w:rPr>
        <w:fldChar w:fldCharType="begin"/>
      </w:r>
      <w:r w:rsidR="00086C4F" w:rsidRPr="002E5A65">
        <w:rPr>
          <w:spacing w:val="-2"/>
        </w:rPr>
        <w:instrText xml:space="preserve"> REF _Ref325737148 \h </w:instrText>
      </w:r>
      <w:r w:rsidR="002E5A65">
        <w:rPr>
          <w:spacing w:val="-2"/>
        </w:rPr>
        <w:instrText xml:space="preserve"> \* MERGEFORMAT </w:instrText>
      </w:r>
      <w:r w:rsidR="00086C4F" w:rsidRPr="002E5A65">
        <w:rPr>
          <w:spacing w:val="-2"/>
        </w:rPr>
      </w:r>
      <w:r w:rsidR="00086C4F" w:rsidRPr="002E5A65">
        <w:rPr>
          <w:spacing w:val="-2"/>
        </w:rPr>
        <w:fldChar w:fldCharType="separate"/>
      </w:r>
      <w:r w:rsidR="004E5CD2" w:rsidRPr="004E5CD2">
        <w:rPr>
          <w:i/>
          <w:spacing w:val="-2"/>
        </w:rPr>
        <w:t xml:space="preserve">Figure </w:t>
      </w:r>
      <w:r w:rsidR="004E5CD2" w:rsidRPr="004E5CD2">
        <w:rPr>
          <w:i/>
          <w:noProof/>
          <w:spacing w:val="-2"/>
        </w:rPr>
        <w:t>35</w:t>
      </w:r>
      <w:r w:rsidR="00086C4F" w:rsidRPr="002E5A65">
        <w:rPr>
          <w:spacing w:val="-2"/>
        </w:rPr>
        <w:fldChar w:fldCharType="end"/>
      </w:r>
      <w:r w:rsidRPr="002E5A65">
        <w:rPr>
          <w:spacing w:val="-2"/>
        </w:rPr>
        <w:t>.</w:t>
      </w:r>
    </w:p>
    <w:p w14:paraId="21952445" w14:textId="77777777" w:rsidR="00086C4F" w:rsidRDefault="00C515D1" w:rsidP="002E5A65">
      <w:pPr>
        <w:pStyle w:val="BPVelky"/>
      </w:pPr>
      <w:r>
        <w:rPr>
          <w:noProof/>
          <w:lang w:val="cs-CZ" w:eastAsia="cs-CZ"/>
        </w:rPr>
        <w:drawing>
          <wp:inline distT="0" distB="0" distL="0" distR="0" wp14:anchorId="45AA6A6E" wp14:editId="35C1E5D0">
            <wp:extent cx="2057905" cy="1260000"/>
            <wp:effectExtent l="0" t="0" r="0" b="0"/>
            <wp:docPr id="34" name="obráze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rotWithShape="1">
                    <a:blip r:embed="rId46">
                      <a:extLst>
                        <a:ext uri="{28A0092B-C50C-407E-A947-70E740481C1C}">
                          <a14:useLocalDpi xmlns:a14="http://schemas.microsoft.com/office/drawing/2010/main" val="0"/>
                        </a:ext>
                      </a:extLst>
                    </a:blip>
                    <a:srcRect t="13744" b="5734"/>
                    <a:stretch/>
                  </pic:blipFill>
                  <pic:spPr bwMode="auto">
                    <a:xfrm>
                      <a:off x="0" y="0"/>
                      <a:ext cx="2066925" cy="1265523"/>
                    </a:xfrm>
                    <a:prstGeom prst="rect">
                      <a:avLst/>
                    </a:prstGeom>
                    <a:noFill/>
                    <a:ln>
                      <a:noFill/>
                    </a:ln>
                    <a:extLst>
                      <a:ext uri="{53640926-AAD7-44D8-BBD7-CCE9431645EC}">
                        <a14:shadowObscured xmlns:a14="http://schemas.microsoft.com/office/drawing/2010/main"/>
                      </a:ext>
                    </a:extLst>
                  </pic:spPr>
                </pic:pic>
              </a:graphicData>
            </a:graphic>
          </wp:inline>
        </w:drawing>
      </w:r>
      <w:r w:rsidR="00086C4F" w:rsidRPr="00086C4F">
        <w:t xml:space="preserve"> </w:t>
      </w:r>
    </w:p>
    <w:p w14:paraId="719D3637" w14:textId="77777777" w:rsidR="005B09EB" w:rsidRPr="002E5A65" w:rsidRDefault="00086C4F" w:rsidP="002E5A65">
      <w:pPr>
        <w:pStyle w:val="BPVPopisek"/>
      </w:pPr>
      <w:bookmarkStart w:id="329" w:name="_Ref325737148"/>
      <w:bookmarkStart w:id="330" w:name="_Toc452582044"/>
      <w:r w:rsidRPr="002E5A65">
        <w:t xml:space="preserve">Figure </w:t>
      </w:r>
      <w:r w:rsidRPr="002E5A65">
        <w:fldChar w:fldCharType="begin"/>
      </w:r>
      <w:r w:rsidRPr="002E5A65">
        <w:instrText xml:space="preserve"> SEQ Figure \* ARABIC </w:instrText>
      </w:r>
      <w:r w:rsidRPr="002E5A65">
        <w:fldChar w:fldCharType="separate"/>
      </w:r>
      <w:r w:rsidR="004E5CD2">
        <w:rPr>
          <w:noProof/>
        </w:rPr>
        <w:t>35</w:t>
      </w:r>
      <w:r w:rsidRPr="002E5A65">
        <w:fldChar w:fldCharType="end"/>
      </w:r>
      <w:bookmarkEnd w:id="329"/>
      <w:r w:rsidRPr="002E5A65">
        <w:t xml:space="preserve">: UML model of the union of </w:t>
      </w:r>
      <w:r w:rsidRPr="002E5A65">
        <w:rPr>
          <w:rStyle w:val="ZzProgram"/>
        </w:rPr>
        <w:t>Paper</w:t>
      </w:r>
      <w:r w:rsidRPr="002E5A65">
        <w:t xml:space="preserve"> and </w:t>
      </w:r>
      <w:r w:rsidRPr="002E5A65">
        <w:rPr>
          <w:rStyle w:val="ZzProgram"/>
        </w:rPr>
        <w:t>Metal</w:t>
      </w:r>
      <w:bookmarkEnd w:id="330"/>
    </w:p>
    <w:p w14:paraId="3735E34D" w14:textId="77777777" w:rsidR="00747195" w:rsidRDefault="005670E8" w:rsidP="005E1552">
      <w:pPr>
        <w:pStyle w:val="N4"/>
      </w:pPr>
      <w:r>
        <w:t>Join</w:t>
      </w:r>
    </w:p>
    <w:p w14:paraId="295DDC9D" w14:textId="77777777" w:rsidR="00B93230" w:rsidRDefault="00B93230" w:rsidP="00B93230">
      <w:pPr>
        <w:pStyle w:val="0Bezny"/>
      </w:pPr>
      <w:r>
        <w:t xml:space="preserve">The join </w:t>
      </w:r>
      <w:r w:rsidR="00EA5906">
        <w:t xml:space="preserve">evolutionary </w:t>
      </w:r>
      <w:r>
        <w:t xml:space="preserve">step assumes the existence of a recognizer </w:t>
      </w:r>
      <w:r w:rsidRPr="0071555C">
        <w:rPr>
          <w:rStyle w:val="ZzProgram"/>
          <w:b/>
          <w:i/>
        </w:rPr>
        <w:t>A</w:t>
      </w:r>
      <w:r w:rsidRPr="0071555C">
        <w:rPr>
          <w:rStyle w:val="ZzProgram"/>
        </w:rPr>
        <w:t>(c)</w:t>
      </w:r>
      <w:r>
        <w:t xml:space="preserve"> that will be replaced by a composite recognizer consisting of </w:t>
      </w:r>
      <w:r w:rsidRPr="0071555C">
        <w:rPr>
          <w:rStyle w:val="ZzProgram"/>
          <w:b/>
          <w:i/>
        </w:rPr>
        <w:t>A</w:t>
      </w:r>
      <w:r w:rsidRPr="0071555C">
        <w:rPr>
          <w:rStyle w:val="ZzProgram"/>
        </w:rPr>
        <w:t>(x</w:t>
      </w:r>
      <w:r>
        <w:t xml:space="preserve">) and another recognizer </w:t>
      </w:r>
      <w:r w:rsidRPr="0071555C">
        <w:rPr>
          <w:rStyle w:val="ZzProgram"/>
          <w:b/>
          <w:i/>
        </w:rPr>
        <w:t>B</w:t>
      </w:r>
      <w:r w:rsidRPr="0071555C">
        <w:rPr>
          <w:rStyle w:val="ZzProgram"/>
        </w:rPr>
        <w:t>(x)</w:t>
      </w:r>
      <w:r>
        <w:t xml:space="preserve">, whose model </w:t>
      </w:r>
      <w:r w:rsidRPr="0071555C">
        <w:rPr>
          <w:rStyle w:val="ZzProgram"/>
          <w:b/>
          <w:i/>
        </w:rPr>
        <w:t>B</w:t>
      </w:r>
      <w:r>
        <w:t xml:space="preserve"> is </w:t>
      </w:r>
      <w:r w:rsidR="007575D5">
        <w:t xml:space="preserve">(mutually) </w:t>
      </w:r>
      <w:r>
        <w:t xml:space="preserve">co-occurring with </w:t>
      </w:r>
      <w:r w:rsidRPr="0071555C">
        <w:rPr>
          <w:rStyle w:val="ZzProgram"/>
          <w:b/>
          <w:i/>
        </w:rPr>
        <w:t>A</w:t>
      </w:r>
      <w:r>
        <w:t>.</w:t>
      </w:r>
      <w:r w:rsidR="00852895">
        <w:t xml:space="preserve"> This condition may be expressed by formula </w:t>
      </w:r>
      <w:r w:rsidR="00852895" w:rsidRPr="00852895">
        <w:rPr>
          <w:rStyle w:val="ZzProgram"/>
        </w:rPr>
        <w:t>Res(</w:t>
      </w:r>
      <w:r w:rsidR="00852895" w:rsidRPr="00852895">
        <w:rPr>
          <w:rStyle w:val="ZzProgram"/>
          <w:b/>
          <w:i/>
        </w:rPr>
        <w:t>A.B</w:t>
      </w:r>
      <w:r w:rsidR="00852895" w:rsidRPr="00852895">
        <w:rPr>
          <w:rStyle w:val="ZzProgram"/>
        </w:rPr>
        <w:t>) = Res(</w:t>
      </w:r>
      <w:r w:rsidR="00852895" w:rsidRPr="00852895">
        <w:rPr>
          <w:rStyle w:val="ZzProgram"/>
          <w:b/>
          <w:i/>
        </w:rPr>
        <w:t>A</w:t>
      </w:r>
      <w:r w:rsidR="00852895" w:rsidRPr="00852895">
        <w:rPr>
          <w:rStyle w:val="ZzProgram"/>
        </w:rPr>
        <w:t>).Res(</w:t>
      </w:r>
      <w:r w:rsidR="00852895" w:rsidRPr="00852895">
        <w:rPr>
          <w:rStyle w:val="ZzProgram"/>
          <w:b/>
          <w:i/>
        </w:rPr>
        <w:t>B</w:t>
      </w:r>
      <w:r w:rsidR="00852895" w:rsidRPr="00852895">
        <w:rPr>
          <w:rStyle w:val="ZzProgram"/>
        </w:rPr>
        <w:t>)</w:t>
      </w:r>
      <w:r w:rsidR="00852895">
        <w:t>.</w:t>
      </w:r>
    </w:p>
    <w:p w14:paraId="10E52C22" w14:textId="77777777" w:rsidR="00B93230" w:rsidRDefault="004F598F" w:rsidP="00091830">
      <w:pPr>
        <w:pStyle w:val="0Program"/>
      </w:pPr>
      <w:r>
        <w:t>O</w:t>
      </w:r>
      <w:r w:rsidR="00B93230">
        <w:t xml:space="preserve">riginal model:  </w:t>
      </w:r>
      <w:r w:rsidR="00B93230" w:rsidRPr="00FE4D5E">
        <w:rPr>
          <w:b/>
          <w:i/>
        </w:rPr>
        <w:t>A</w:t>
      </w:r>
      <w:r w:rsidR="008F21C8">
        <w:t xml:space="preserve"> </w:t>
      </w:r>
      <w:r w:rsidR="00B93230">
        <w:br/>
      </w:r>
      <w:r>
        <w:t>A</w:t>
      </w:r>
      <w:r w:rsidR="00B93230">
        <w:t xml:space="preserve">dded model:     </w:t>
      </w:r>
      <w:r w:rsidR="00B93230" w:rsidRPr="00FE4D5E">
        <w:rPr>
          <w:b/>
          <w:i/>
        </w:rPr>
        <w:t>B</w:t>
      </w:r>
      <w:r w:rsidR="00B93230">
        <w:t xml:space="preserve">, </w:t>
      </w:r>
      <w:r w:rsidR="00CD28E6">
        <w:t>Res(</w:t>
      </w:r>
      <w:r w:rsidR="00B93230" w:rsidRPr="00FE4D5E">
        <w:rPr>
          <w:b/>
          <w:i/>
        </w:rPr>
        <w:t>A</w:t>
      </w:r>
      <w:r w:rsidR="00B93230">
        <w:t>.</w:t>
      </w:r>
      <w:r w:rsidR="00B93230" w:rsidRPr="00FE4D5E">
        <w:rPr>
          <w:b/>
          <w:i/>
        </w:rPr>
        <w:t>B</w:t>
      </w:r>
      <w:r w:rsidR="00CD28E6">
        <w:t>) = Res(</w:t>
      </w:r>
      <w:r w:rsidR="00CD28E6" w:rsidRPr="00FE4D5E">
        <w:rPr>
          <w:b/>
          <w:i/>
        </w:rPr>
        <w:t>A</w:t>
      </w:r>
      <w:r w:rsidR="00CD28E6">
        <w:t>).Res(</w:t>
      </w:r>
      <w:r w:rsidR="00CD28E6" w:rsidRPr="00FE4D5E">
        <w:rPr>
          <w:b/>
          <w:i/>
        </w:rPr>
        <w:t>B</w:t>
      </w:r>
      <w:r w:rsidR="00CD28E6">
        <w:t>)</w:t>
      </w:r>
      <w:r w:rsidR="00B93230">
        <w:br/>
      </w:r>
      <w:r>
        <w:t>N</w:t>
      </w:r>
      <w:r w:rsidR="00B93230">
        <w:t xml:space="preserve">ew model:       </w:t>
      </w:r>
      <w:r w:rsidR="00B93230" w:rsidRPr="00FE4D5E">
        <w:rPr>
          <w:b/>
          <w:i/>
        </w:rPr>
        <w:t>A</w:t>
      </w:r>
      <w:r w:rsidR="009D0195">
        <w:t>.</w:t>
      </w:r>
      <w:r w:rsidR="00B93230" w:rsidRPr="00FE4D5E">
        <w:rPr>
          <w:b/>
          <w:i/>
        </w:rPr>
        <w:t>B</w:t>
      </w:r>
    </w:p>
    <w:p w14:paraId="42DAD790" w14:textId="77777777" w:rsidR="00B93230" w:rsidRDefault="00B93230" w:rsidP="00FD667E">
      <w:pPr>
        <w:pStyle w:val="0Bezny"/>
      </w:pPr>
      <w:r>
        <w:t xml:space="preserve">The resulting composite recognizer will then behave according to the model </w:t>
      </w:r>
      <w:r>
        <w:rPr>
          <w:rStyle w:val="ZzProgram"/>
          <w:b/>
          <w:i/>
        </w:rPr>
        <w:t>A</w:t>
      </w:r>
      <w:r w:rsidR="0067163A">
        <w:rPr>
          <w:rStyle w:val="ZzProgram"/>
          <w:b/>
          <w:i/>
        </w:rPr>
        <w:t>.</w:t>
      </w:r>
      <w:r>
        <w:rPr>
          <w:rStyle w:val="ZzProgram"/>
          <w:b/>
          <w:i/>
        </w:rPr>
        <w:t>B</w:t>
      </w:r>
      <w:r w:rsidR="00FD667E">
        <w:t>.</w:t>
      </w:r>
    </w:p>
    <w:p w14:paraId="608C8687" w14:textId="77777777" w:rsidR="003D0E48" w:rsidRDefault="003D0E48" w:rsidP="00FD667E">
      <w:pPr>
        <w:pStyle w:val="0Bezny"/>
      </w:pPr>
      <w:r>
        <w:lastRenderedPageBreak/>
        <w:t>To illustrate the join step let us suppose that the recognizer recognizing paper or metal o</w:t>
      </w:r>
      <w:r>
        <w:t>b</w:t>
      </w:r>
      <w:r>
        <w:t>jects is joined with a new recognizer recognizing two shapes: rectangles and cylinders.</w:t>
      </w:r>
      <w:r w:rsidR="000B78F9">
        <w:t xml:space="preserve"> The morph model of the resulting composite recognizer will then be:</w:t>
      </w:r>
    </w:p>
    <w:p w14:paraId="0A11D35F" w14:textId="77777777" w:rsidR="0099354F" w:rsidRDefault="0099354F" w:rsidP="00091830">
      <w:pPr>
        <w:pStyle w:val="0Program"/>
      </w:pPr>
      <w:r>
        <w:t>(</w:t>
      </w:r>
      <w:r w:rsidRPr="006F6403">
        <w:t>Paper</w:t>
      </w:r>
      <w:r>
        <w:t xml:space="preserve"> | </w:t>
      </w:r>
      <w:r w:rsidR="00D82AEC" w:rsidRPr="006F6403">
        <w:t>Metal</w:t>
      </w:r>
      <w:r w:rsidR="00D82AEC">
        <w:t>).(</w:t>
      </w:r>
      <w:r w:rsidR="00D82AEC" w:rsidRPr="006F6403">
        <w:t>Rectangle</w:t>
      </w:r>
      <w:r w:rsidR="00D82AEC">
        <w:t xml:space="preserve"> | </w:t>
      </w:r>
      <w:r w:rsidR="00D82AEC" w:rsidRPr="006F6403">
        <w:t>Cylinder</w:t>
      </w:r>
      <w:r w:rsidR="00D82AEC">
        <w:t>)</w:t>
      </w:r>
    </w:p>
    <w:p w14:paraId="68E68D52" w14:textId="77777777" w:rsidR="002D708C" w:rsidRDefault="001F2315" w:rsidP="002D708C">
      <w:pPr>
        <w:pStyle w:val="0Bezny"/>
      </w:pPr>
      <w:r>
        <w:t>The corresponding UML diagram is in</w:t>
      </w:r>
      <w:r w:rsidR="0096031A">
        <w:t xml:space="preserve"> </w:t>
      </w:r>
      <w:r w:rsidR="0027499B">
        <w:fldChar w:fldCharType="begin"/>
      </w:r>
      <w:r w:rsidR="0027499B">
        <w:instrText xml:space="preserve"> REF _Ref325737376 \h </w:instrText>
      </w:r>
      <w:r w:rsidR="0027499B">
        <w:fldChar w:fldCharType="separate"/>
      </w:r>
      <w:r w:rsidR="004E5CD2" w:rsidRPr="002E5A65">
        <w:t xml:space="preserve">Figure </w:t>
      </w:r>
      <w:r w:rsidR="004E5CD2">
        <w:rPr>
          <w:noProof/>
        </w:rPr>
        <w:t>36</w:t>
      </w:r>
      <w:r w:rsidR="0027499B">
        <w:fldChar w:fldCharType="end"/>
      </w:r>
      <w:r>
        <w:t>.</w:t>
      </w:r>
      <w:r w:rsidR="00510D0E" w:rsidRPr="00510D0E">
        <w:t xml:space="preserve"> </w:t>
      </w:r>
    </w:p>
    <w:p w14:paraId="6FC86A43" w14:textId="77777777" w:rsidR="0096031A" w:rsidRDefault="002A2C07" w:rsidP="002E5A65">
      <w:pPr>
        <w:pStyle w:val="BPVelky"/>
      </w:pPr>
      <w:r w:rsidRPr="002A2C07">
        <w:t xml:space="preserve"> </w:t>
      </w:r>
      <w:r w:rsidR="00C515D1">
        <w:rPr>
          <w:noProof/>
          <w:lang w:val="cs-CZ" w:eastAsia="cs-CZ"/>
        </w:rPr>
        <w:drawing>
          <wp:inline distT="0" distB="0" distL="0" distR="0" wp14:anchorId="6A9A386C" wp14:editId="39737B99">
            <wp:extent cx="3570136" cy="1116000"/>
            <wp:effectExtent l="0" t="0" r="0" b="8255"/>
            <wp:docPr id="35" name="obráze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rotWithShape="1">
                    <a:blip r:embed="rId47">
                      <a:extLst>
                        <a:ext uri="{28A0092B-C50C-407E-A947-70E740481C1C}">
                          <a14:useLocalDpi xmlns:a14="http://schemas.microsoft.com/office/drawing/2010/main" val="0"/>
                        </a:ext>
                      </a:extLst>
                    </a:blip>
                    <a:srcRect t="15065" b="6027"/>
                    <a:stretch/>
                  </pic:blipFill>
                  <pic:spPr bwMode="auto">
                    <a:xfrm>
                      <a:off x="0" y="0"/>
                      <a:ext cx="3619500" cy="1131431"/>
                    </a:xfrm>
                    <a:prstGeom prst="rect">
                      <a:avLst/>
                    </a:prstGeom>
                    <a:noFill/>
                    <a:ln>
                      <a:noFill/>
                    </a:ln>
                    <a:extLst>
                      <a:ext uri="{53640926-AAD7-44D8-BBD7-CCE9431645EC}">
                        <a14:shadowObscured xmlns:a14="http://schemas.microsoft.com/office/drawing/2010/main"/>
                      </a:ext>
                    </a:extLst>
                  </pic:spPr>
                </pic:pic>
              </a:graphicData>
            </a:graphic>
          </wp:inline>
        </w:drawing>
      </w:r>
    </w:p>
    <w:p w14:paraId="76A1869F" w14:textId="77777777" w:rsidR="000830A9" w:rsidRDefault="002E5A65" w:rsidP="002E5A65">
      <w:pPr>
        <w:pStyle w:val="BPVPopisek"/>
      </w:pPr>
      <w:r w:rsidRPr="002E5A65">
        <w:t xml:space="preserve"> </w:t>
      </w:r>
      <w:bookmarkStart w:id="331" w:name="_Ref325737376"/>
      <w:bookmarkStart w:id="332" w:name="_Toc452582045"/>
      <w:r w:rsidR="0096031A" w:rsidRPr="002E5A65">
        <w:t xml:space="preserve">Figure </w:t>
      </w:r>
      <w:r w:rsidR="0096031A" w:rsidRPr="002E5A65">
        <w:fldChar w:fldCharType="begin"/>
      </w:r>
      <w:r w:rsidR="0096031A" w:rsidRPr="002E5A65">
        <w:instrText xml:space="preserve"> SEQ Figure \* ARABIC </w:instrText>
      </w:r>
      <w:r w:rsidR="0096031A" w:rsidRPr="002E5A65">
        <w:fldChar w:fldCharType="separate"/>
      </w:r>
      <w:r w:rsidR="004E5CD2">
        <w:rPr>
          <w:noProof/>
        </w:rPr>
        <w:t>36</w:t>
      </w:r>
      <w:r w:rsidR="0096031A" w:rsidRPr="002E5A65">
        <w:fldChar w:fldCharType="end"/>
      </w:r>
      <w:bookmarkEnd w:id="331"/>
      <w:r w:rsidR="0096031A" w:rsidRPr="002E5A65">
        <w:t>: UML</w:t>
      </w:r>
      <w:r w:rsidR="002A2C07" w:rsidRPr="002E5A65">
        <w:t xml:space="preserve"> </w:t>
      </w:r>
      <w:r w:rsidR="0096031A" w:rsidRPr="002E5A65">
        <w:t xml:space="preserve">model of the join of two unions </w:t>
      </w:r>
      <w:r w:rsidR="0096031A" w:rsidRPr="0096031A">
        <w:rPr>
          <w:rStyle w:val="ZzProgram"/>
        </w:rPr>
        <w:t>Material</w:t>
      </w:r>
      <w:r w:rsidR="0096031A">
        <w:t xml:space="preserve"> and </w:t>
      </w:r>
      <w:r w:rsidR="0096031A" w:rsidRPr="0096031A">
        <w:rPr>
          <w:rStyle w:val="ZzProgram"/>
        </w:rPr>
        <w:t>Shape</w:t>
      </w:r>
      <w:bookmarkEnd w:id="332"/>
    </w:p>
    <w:p w14:paraId="2DB66C63" w14:textId="77777777" w:rsidR="002B3935" w:rsidRDefault="00D76B3C" w:rsidP="002B3935">
      <w:pPr>
        <w:pStyle w:val="0Bezny"/>
      </w:pPr>
      <w:r>
        <w:t xml:space="preserve">The </w:t>
      </w:r>
      <w:r w:rsidR="00386CE5">
        <w:t>objects</w:t>
      </w:r>
      <w:r w:rsidR="00722902">
        <w:t xml:space="preserve"> </w:t>
      </w:r>
      <w:r w:rsidR="00386CE5">
        <w:t>instantiated</w:t>
      </w:r>
      <w:r w:rsidR="00722902">
        <w:t xml:space="preserve"> according to </w:t>
      </w:r>
      <w:r w:rsidR="002B3935">
        <w:t xml:space="preserve">the schema </w:t>
      </w:r>
      <w:r w:rsidR="008C3CA5">
        <w:t>above</w:t>
      </w:r>
      <w:r w:rsidR="002B3935">
        <w:t xml:space="preserve"> will be </w:t>
      </w:r>
      <w:r>
        <w:t>instances</w:t>
      </w:r>
      <w:r w:rsidR="002B3935">
        <w:t xml:space="preserve"> of any combin</w:t>
      </w:r>
      <w:r w:rsidR="002B3935">
        <w:t>a</w:t>
      </w:r>
      <w:r w:rsidR="002B3935">
        <w:t xml:space="preserve">tion of any type from </w:t>
      </w:r>
      <w:r w:rsidR="002B3935" w:rsidRPr="00FD69A0">
        <w:rPr>
          <w:rStyle w:val="ZzProgram"/>
        </w:rPr>
        <w:t>Material</w:t>
      </w:r>
      <w:r w:rsidR="002B3935">
        <w:t xml:space="preserve"> and any type from </w:t>
      </w:r>
      <w:r w:rsidR="002B3935" w:rsidRPr="00FD69A0">
        <w:rPr>
          <w:rStyle w:val="ZzProgram"/>
        </w:rPr>
        <w:t>Shape</w:t>
      </w:r>
      <w:r w:rsidR="002B3935">
        <w:t xml:space="preserve">. Here, however, one may spot a significant difference between the traditional OO modeling and the concept of recognizers. </w:t>
      </w:r>
      <w:r w:rsidR="00560693" w:rsidRPr="00560693">
        <w:t xml:space="preserve">An object </w:t>
      </w:r>
      <w:r w:rsidR="00560693">
        <w:t xml:space="preserve">in OOM </w:t>
      </w:r>
      <w:r w:rsidR="00560693" w:rsidRPr="00560693">
        <w:t xml:space="preserve">is </w:t>
      </w:r>
      <w:r w:rsidR="00312BFC">
        <w:t xml:space="preserve">usually </w:t>
      </w:r>
      <w:r w:rsidR="00560693" w:rsidRPr="00560693">
        <w:t>born as an instance of a given combination of the parent types, where</w:t>
      </w:r>
      <w:r w:rsidR="00560693">
        <w:t xml:space="preserve">as </w:t>
      </w:r>
      <w:r w:rsidR="00560693" w:rsidRPr="00560693">
        <w:t xml:space="preserve">this configuration </w:t>
      </w:r>
      <w:r w:rsidR="0057345D">
        <w:t>persists</w:t>
      </w:r>
      <w:r w:rsidR="00560693" w:rsidRPr="00560693">
        <w:t xml:space="preserve"> for the rest of its life</w:t>
      </w:r>
      <w:r w:rsidR="00026DC2">
        <w:t xml:space="preserve">; </w:t>
      </w:r>
      <w:r w:rsidR="0057345D">
        <w:t xml:space="preserve">in other words, </w:t>
      </w:r>
      <w:r w:rsidR="00026DC2">
        <w:t xml:space="preserve">the object is not </w:t>
      </w:r>
      <w:r w:rsidR="00F46314">
        <w:t>expected</w:t>
      </w:r>
      <w:r w:rsidR="00026DC2">
        <w:t xml:space="preserve"> to change its implementation </w:t>
      </w:r>
      <w:r w:rsidR="00F24E18">
        <w:t xml:space="preserve">after its </w:t>
      </w:r>
      <w:r w:rsidR="00676D25">
        <w:t>crea</w:t>
      </w:r>
      <w:r w:rsidR="00F24E18">
        <w:t>tion</w:t>
      </w:r>
      <w:r w:rsidR="00026DC2">
        <w:t>.</w:t>
      </w:r>
    </w:p>
    <w:p w14:paraId="4A68D7B9" w14:textId="77777777" w:rsidR="00B668B0" w:rsidRDefault="00B668B0" w:rsidP="002B3935">
      <w:pPr>
        <w:pStyle w:val="0Bezny"/>
      </w:pPr>
      <w:r>
        <w:t xml:space="preserve">On the contrary, it is the primary assumption of the </w:t>
      </w:r>
      <w:r w:rsidR="00EF7977">
        <w:t>concept of abstract recognizers</w:t>
      </w:r>
      <w:r>
        <w:t xml:space="preserve"> that an object, when created, may assume one of the forms described by its morph model and</w:t>
      </w:r>
      <w:r w:rsidR="00AE60F9">
        <w:t>, in addition,</w:t>
      </w:r>
      <w:r>
        <w:t xml:space="preserve"> </w:t>
      </w:r>
      <w:r w:rsidR="00AE60F9">
        <w:t xml:space="preserve">it may morph to another </w:t>
      </w:r>
      <w:r w:rsidR="0079441A">
        <w:t xml:space="preserve">valid </w:t>
      </w:r>
      <w:r w:rsidR="00AE60F9">
        <w:t>form during its life.</w:t>
      </w:r>
      <w:r w:rsidR="00346B0D">
        <w:t xml:space="preserve"> To shed some light on this </w:t>
      </w:r>
      <w:r w:rsidR="00DD055A">
        <w:t xml:space="preserve">idea, let us suppose that the recognizer driven by the model from this paragraph recognizes a paper rectangle in the original object. </w:t>
      </w:r>
      <w:r w:rsidR="001C4C42">
        <w:t xml:space="preserve">The representation returned by the recognizer is </w:t>
      </w:r>
      <w:r w:rsidR="004220EF">
        <w:t xml:space="preserve">an </w:t>
      </w:r>
      <w:r w:rsidR="001C4C42">
        <w:t xml:space="preserve">instance of the </w:t>
      </w:r>
      <w:r w:rsidR="001C4C42" w:rsidRPr="00FE0128">
        <w:rPr>
          <w:rStyle w:val="ZzProgram"/>
        </w:rPr>
        <w:t>Paper</w:t>
      </w:r>
      <w:r w:rsidR="001C4C42">
        <w:t xml:space="preserve"> and </w:t>
      </w:r>
      <w:r w:rsidR="001C4C42" w:rsidRPr="00FE0128">
        <w:rPr>
          <w:rStyle w:val="ZzProgram"/>
        </w:rPr>
        <w:t>Rectangle</w:t>
      </w:r>
      <w:r w:rsidR="001C4C42">
        <w:t xml:space="preserve"> types. Now let us assume that the paper rectangle is rolled u</w:t>
      </w:r>
      <w:r w:rsidR="004220EF">
        <w:t xml:space="preserve">p </w:t>
      </w:r>
      <w:r w:rsidR="001C4C42">
        <w:t xml:space="preserve">to create a cylinder. </w:t>
      </w:r>
      <w:r w:rsidR="00C336D4">
        <w:t>Although the identity of the object has not changed, the o</w:t>
      </w:r>
      <w:r w:rsidR="00C336D4">
        <w:t>b</w:t>
      </w:r>
      <w:r w:rsidR="00C336D4">
        <w:t xml:space="preserve">ject has ceased to be a rectangle </w:t>
      </w:r>
      <w:r w:rsidR="0090752D">
        <w:t>and has morphed into a cylinder.</w:t>
      </w:r>
      <w:r w:rsidR="00616D4C">
        <w:t xml:space="preserve"> It follows, thus, that the object </w:t>
      </w:r>
      <w:r w:rsidR="008F44EA">
        <w:t xml:space="preserve">has </w:t>
      </w:r>
      <w:r w:rsidR="00152528">
        <w:t>changed</w:t>
      </w:r>
      <w:r w:rsidR="00FE0128">
        <w:t xml:space="preserve"> one of its parent type from </w:t>
      </w:r>
      <w:r w:rsidR="00FE0128" w:rsidRPr="00FE0128">
        <w:rPr>
          <w:rStyle w:val="ZzProgram"/>
        </w:rPr>
        <w:t>Rectangle</w:t>
      </w:r>
      <w:r w:rsidR="00FE0128">
        <w:t xml:space="preserve"> to </w:t>
      </w:r>
      <w:r w:rsidR="00FE0128" w:rsidRPr="00FE0128">
        <w:rPr>
          <w:rStyle w:val="ZzProgram"/>
        </w:rPr>
        <w:t>Cylinder</w:t>
      </w:r>
      <w:r w:rsidR="008F44EA">
        <w:t>.</w:t>
      </w:r>
    </w:p>
    <w:p w14:paraId="3328B22B" w14:textId="77777777" w:rsidR="00D25DBE" w:rsidRDefault="00BA0E8C" w:rsidP="008F451C">
      <w:pPr>
        <w:pStyle w:val="BPVelky"/>
      </w:pPr>
      <w:r w:rsidRPr="00BA0E8C">
        <w:t xml:space="preserve"> </w:t>
      </w:r>
      <w:r w:rsidR="00C515D1">
        <w:rPr>
          <w:noProof/>
          <w:lang w:val="cs-CZ" w:eastAsia="cs-CZ"/>
        </w:rPr>
        <w:drawing>
          <wp:inline distT="0" distB="0" distL="0" distR="0" wp14:anchorId="1E5979CC" wp14:editId="69A23916">
            <wp:extent cx="3019425" cy="948055"/>
            <wp:effectExtent l="0" t="0" r="9525" b="4445"/>
            <wp:docPr id="36" name="obráze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019425" cy="948055"/>
                    </a:xfrm>
                    <a:prstGeom prst="rect">
                      <a:avLst/>
                    </a:prstGeom>
                    <a:noFill/>
                    <a:ln>
                      <a:noFill/>
                    </a:ln>
                  </pic:spPr>
                </pic:pic>
              </a:graphicData>
            </a:graphic>
          </wp:inline>
        </w:drawing>
      </w:r>
    </w:p>
    <w:p w14:paraId="3B47ECEB" w14:textId="77777777" w:rsidR="002F4BC0" w:rsidRPr="008F451C" w:rsidRDefault="00D25DBE" w:rsidP="008F451C">
      <w:pPr>
        <w:pStyle w:val="BPVPopisek"/>
      </w:pPr>
      <w:bookmarkStart w:id="333" w:name="_Toc452582046"/>
      <w:r w:rsidRPr="008F451C">
        <w:t xml:space="preserve">Figure </w:t>
      </w:r>
      <w:r w:rsidRPr="008F451C">
        <w:fldChar w:fldCharType="begin"/>
      </w:r>
      <w:r w:rsidRPr="008F451C">
        <w:instrText xml:space="preserve"> SEQ Figure \* ARABIC </w:instrText>
      </w:r>
      <w:r w:rsidRPr="008F451C">
        <w:fldChar w:fldCharType="separate"/>
      </w:r>
      <w:r w:rsidR="004E5CD2">
        <w:rPr>
          <w:noProof/>
        </w:rPr>
        <w:t>37</w:t>
      </w:r>
      <w:r w:rsidRPr="008F451C">
        <w:fldChar w:fldCharType="end"/>
      </w:r>
      <w:r w:rsidRPr="008F451C">
        <w:t>: The mutation a rectangle to a cylinder preserves the identity</w:t>
      </w:r>
      <w:bookmarkEnd w:id="333"/>
    </w:p>
    <w:p w14:paraId="5158D048" w14:textId="77777777" w:rsidR="003B7600" w:rsidRDefault="00C359FA" w:rsidP="00C359FA">
      <w:pPr>
        <w:pStyle w:val="0Bezny"/>
      </w:pPr>
      <w:r>
        <w:t xml:space="preserve">The transformation is schematically shown </w:t>
      </w:r>
      <w:r w:rsidR="00BD069F">
        <w:t>as follows:</w:t>
      </w:r>
    </w:p>
    <w:p w14:paraId="573B3CFC" w14:textId="77777777" w:rsidR="00F92BF4" w:rsidRDefault="002163FD" w:rsidP="00091830">
      <w:pPr>
        <w:pStyle w:val="0Program"/>
      </w:pPr>
      <w:r>
        <w:t xml:space="preserve">T0: </w:t>
      </w:r>
      <w:r w:rsidR="00A04870" w:rsidRPr="005A2115">
        <w:rPr>
          <w:b/>
          <w:i/>
        </w:rPr>
        <w:t>Paper</w:t>
      </w:r>
      <w:r w:rsidR="00A04870">
        <w:t>(d).</w:t>
      </w:r>
      <w:r w:rsidR="00A04870" w:rsidRPr="005A2115">
        <w:rPr>
          <w:b/>
          <w:i/>
        </w:rPr>
        <w:t>Rectangle</w:t>
      </w:r>
      <w:r w:rsidR="00A04870">
        <w:t xml:space="preserve">(w,h) -&gt; </w:t>
      </w:r>
      <w:r>
        <w:t xml:space="preserve">T1: </w:t>
      </w:r>
      <w:r w:rsidR="00A04870" w:rsidRPr="005A2115">
        <w:rPr>
          <w:b/>
          <w:i/>
        </w:rPr>
        <w:t>Paper</w:t>
      </w:r>
      <w:r w:rsidR="00A04870">
        <w:t>(d).</w:t>
      </w:r>
      <w:r w:rsidR="00A04870" w:rsidRPr="005A2115">
        <w:rPr>
          <w:b/>
          <w:i/>
        </w:rPr>
        <w:t>Cylinder</w:t>
      </w:r>
      <w:r w:rsidR="00A04870">
        <w:t>(w/(2*pi),h)</w:t>
      </w:r>
    </w:p>
    <w:p w14:paraId="169F7FCB" w14:textId="77777777" w:rsidR="00C359FA" w:rsidRDefault="006D5B32" w:rsidP="004C274C">
      <w:pPr>
        <w:pStyle w:val="0Bezny"/>
      </w:pPr>
      <w:r>
        <w:t>The attributes of the cylinder fragment are calculated from the rectangle attributes.</w:t>
      </w:r>
    </w:p>
    <w:p w14:paraId="7FF645F7" w14:textId="77777777" w:rsidR="006C7F10" w:rsidRDefault="006C7F10" w:rsidP="006C7F10">
      <w:pPr>
        <w:pStyle w:val="N4"/>
      </w:pPr>
      <w:r>
        <w:lastRenderedPageBreak/>
        <w:t>Extension</w:t>
      </w:r>
    </w:p>
    <w:p w14:paraId="25E70FEA" w14:textId="77777777" w:rsidR="006C7F10" w:rsidRDefault="006C7F10" w:rsidP="006C7F10">
      <w:pPr>
        <w:pStyle w:val="0Bezny"/>
      </w:pPr>
      <w:r>
        <w:t xml:space="preserve">The extension evolutionary step assumes an existing recognizer </w:t>
      </w:r>
      <w:proofErr w:type="gramStart"/>
      <w:r w:rsidRPr="00D62767">
        <w:rPr>
          <w:rStyle w:val="ZzProgram"/>
          <w:b/>
          <w:i/>
        </w:rPr>
        <w:t>A</w:t>
      </w:r>
      <w:r>
        <w:t>(</w:t>
      </w:r>
      <w:proofErr w:type="gramEnd"/>
      <w:r>
        <w:t xml:space="preserve">x) that will be replaced by a composite recognizer consisting of the original recognizer </w:t>
      </w:r>
      <w:r w:rsidRPr="00D62767">
        <w:rPr>
          <w:rStyle w:val="ZzProgram"/>
          <w:b/>
          <w:i/>
        </w:rPr>
        <w:t>A</w:t>
      </w:r>
      <w:r>
        <w:t xml:space="preserve">(x) and another recognizer </w:t>
      </w:r>
      <w:r w:rsidRPr="00D62767">
        <w:rPr>
          <w:rStyle w:val="ZzProgram"/>
          <w:b/>
          <w:i/>
        </w:rPr>
        <w:t>B</w:t>
      </w:r>
      <w:r>
        <w:t xml:space="preserve">(x), whose model </w:t>
      </w:r>
      <w:r w:rsidRPr="006A40AC">
        <w:rPr>
          <w:rStyle w:val="ZzProgram"/>
          <w:b/>
          <w:i/>
        </w:rPr>
        <w:t>B</w:t>
      </w:r>
      <w:r>
        <w:t xml:space="preserve"> depends on </w:t>
      </w:r>
      <w:r w:rsidRPr="006A40AC">
        <w:rPr>
          <w:rStyle w:val="ZzProgram"/>
          <w:b/>
          <w:i/>
        </w:rPr>
        <w:t>A</w:t>
      </w:r>
      <w:r>
        <w:t>.</w:t>
      </w:r>
    </w:p>
    <w:p w14:paraId="2C5A4F2A" w14:textId="77777777" w:rsidR="006C7F10" w:rsidRDefault="006C7F10" w:rsidP="00091830">
      <w:pPr>
        <w:pStyle w:val="0Program"/>
      </w:pPr>
      <w:r>
        <w:t xml:space="preserve">Original model:  </w:t>
      </w:r>
      <w:r w:rsidRPr="006A40AC">
        <w:rPr>
          <w:b/>
          <w:i/>
        </w:rPr>
        <w:t>A</w:t>
      </w:r>
    </w:p>
    <w:p w14:paraId="1F9BB8DB" w14:textId="77777777" w:rsidR="006C7F10" w:rsidRDefault="006C7F10" w:rsidP="00091830">
      <w:pPr>
        <w:pStyle w:val="0Program"/>
      </w:pPr>
      <w:r>
        <w:t xml:space="preserve">Added model:     </w:t>
      </w:r>
      <w:r w:rsidRPr="006A40AC">
        <w:rPr>
          <w:b/>
          <w:i/>
        </w:rPr>
        <w:t>B</w:t>
      </w:r>
      <w:r>
        <w:t xml:space="preserve"> =&gt; </w:t>
      </w:r>
      <w:r w:rsidRPr="006A40AC">
        <w:rPr>
          <w:b/>
          <w:i/>
        </w:rPr>
        <w:t>A</w:t>
      </w:r>
    </w:p>
    <w:p w14:paraId="340F5EAF" w14:textId="77777777" w:rsidR="006C7F10" w:rsidRDefault="006C7F10" w:rsidP="00091830">
      <w:pPr>
        <w:pStyle w:val="0Program"/>
      </w:pPr>
      <w:r>
        <w:t xml:space="preserve">New model:       </w:t>
      </w:r>
      <w:r w:rsidRPr="006A40AC">
        <w:rPr>
          <w:b/>
          <w:i/>
        </w:rPr>
        <w:t>A</w:t>
      </w:r>
      <w:r>
        <w:t xml:space="preserve"> | </w:t>
      </w:r>
      <w:r w:rsidRPr="006A40AC">
        <w:rPr>
          <w:b/>
          <w:i/>
        </w:rPr>
        <w:t>A</w:t>
      </w:r>
      <w:r>
        <w:t>.</w:t>
      </w:r>
      <w:r w:rsidRPr="006A40AC">
        <w:rPr>
          <w:b/>
          <w:i/>
        </w:rPr>
        <w:t>B</w:t>
      </w:r>
      <w:r>
        <w:t xml:space="preserve"> = </w:t>
      </w:r>
      <w:r w:rsidRPr="006A40AC">
        <w:rPr>
          <w:b/>
          <w:i/>
        </w:rPr>
        <w:t>A</w:t>
      </w:r>
      <w:r>
        <w:t>.(~</w:t>
      </w:r>
      <w:r w:rsidRPr="006A40AC">
        <w:rPr>
          <w:b/>
          <w:i/>
        </w:rPr>
        <w:t>B</w:t>
      </w:r>
      <w:r>
        <w:t xml:space="preserve"> | </w:t>
      </w:r>
      <w:r w:rsidRPr="006A40AC">
        <w:rPr>
          <w:b/>
          <w:i/>
        </w:rPr>
        <w:t>B</w:t>
      </w:r>
      <w:r>
        <w:t xml:space="preserve">) = </w:t>
      </w:r>
      <w:r w:rsidRPr="006A40AC">
        <w:rPr>
          <w:b/>
          <w:i/>
        </w:rPr>
        <w:t>A</w:t>
      </w:r>
      <w:r>
        <w:t>.(</w:t>
      </w:r>
      <w:r w:rsidRPr="006A40AC">
        <w:rPr>
          <w:b/>
          <w:i/>
        </w:rPr>
        <w:t>1</w:t>
      </w:r>
      <w:r>
        <w:t xml:space="preserve"> | </w:t>
      </w:r>
      <w:r w:rsidRPr="006A40AC">
        <w:rPr>
          <w:b/>
          <w:i/>
        </w:rPr>
        <w:t>B</w:t>
      </w:r>
      <w:r>
        <w:t>)</w:t>
      </w:r>
    </w:p>
    <w:p w14:paraId="4CB03119" w14:textId="77777777" w:rsidR="00A11F9B" w:rsidRDefault="006C7F10" w:rsidP="006C7F10">
      <w:pPr>
        <w:pStyle w:val="0Bezny"/>
      </w:pPr>
      <w:r>
        <w:t xml:space="preserve">The resulting composite recognizer will behave according to the model </w:t>
      </w:r>
      <w:r>
        <w:rPr>
          <w:rStyle w:val="ZzProgram"/>
          <w:b/>
          <w:i/>
        </w:rPr>
        <w:t>A</w:t>
      </w:r>
      <w:r w:rsidRPr="0021461F">
        <w:rPr>
          <w:rStyle w:val="ZzProgram"/>
          <w:b/>
          <w:i/>
        </w:rPr>
        <w:t xml:space="preserve">.(1 </w:t>
      </w:r>
      <w:r w:rsidRPr="006A40AC">
        <w:rPr>
          <w:rStyle w:val="ZzProgram"/>
        </w:rPr>
        <w:t>|</w:t>
      </w:r>
      <w:r w:rsidRPr="0021461F">
        <w:rPr>
          <w:rStyle w:val="ZzProgram"/>
          <w:b/>
          <w:i/>
        </w:rPr>
        <w:t xml:space="preserve"> </w:t>
      </w:r>
      <w:r>
        <w:rPr>
          <w:rStyle w:val="ZzProgram"/>
          <w:b/>
          <w:i/>
        </w:rPr>
        <w:t>B</w:t>
      </w:r>
      <w:r w:rsidRPr="0021461F">
        <w:rPr>
          <w:rStyle w:val="ZzProgram"/>
          <w:b/>
          <w:i/>
        </w:rPr>
        <w:t>)</w:t>
      </w:r>
      <w:r>
        <w:t>, as shown in</w:t>
      </w:r>
      <w:r w:rsidR="005508F4">
        <w:t xml:space="preserve"> </w:t>
      </w:r>
      <w:r w:rsidR="005508F4">
        <w:fldChar w:fldCharType="begin"/>
      </w:r>
      <w:r w:rsidR="005508F4">
        <w:instrText xml:space="preserve"> REF _Ref325738424 \h </w:instrText>
      </w:r>
      <w:r w:rsidR="005508F4">
        <w:fldChar w:fldCharType="separate"/>
      </w:r>
      <w:r w:rsidR="004E5CD2" w:rsidRPr="008F451C">
        <w:t xml:space="preserve">Figure </w:t>
      </w:r>
      <w:r w:rsidR="004E5CD2">
        <w:rPr>
          <w:noProof/>
        </w:rPr>
        <w:t>38</w:t>
      </w:r>
      <w:r w:rsidR="005508F4">
        <w:fldChar w:fldCharType="end"/>
      </w:r>
      <w:r>
        <w:t xml:space="preserve">. </w:t>
      </w:r>
      <w:r w:rsidR="0058224A">
        <w:t>The extension relationship is actually analogous to the inheritance relationship in the traditional UML</w:t>
      </w:r>
      <w:r w:rsidR="00A11F9B">
        <w:t>.</w:t>
      </w:r>
    </w:p>
    <w:p w14:paraId="1E58578A" w14:textId="52EEC2A6" w:rsidR="006C7F10" w:rsidRDefault="006C7F10" w:rsidP="006C7F10">
      <w:pPr>
        <w:pStyle w:val="0Bezny"/>
      </w:pPr>
      <w:r>
        <w:t>The resoluti</w:t>
      </w:r>
      <w:r w:rsidR="00FC4FDB">
        <w:t>on of the new model is given by</w:t>
      </w:r>
      <w:r w:rsidR="00284CA5">
        <w:t xml:space="preserve"> the following formula.</w:t>
      </w:r>
    </w:p>
    <w:p w14:paraId="3E22F93D" w14:textId="77777777" w:rsidR="006C7F10" w:rsidRDefault="006C7F10" w:rsidP="00091830">
      <w:pPr>
        <w:pStyle w:val="0Program"/>
      </w:pPr>
      <w:r>
        <w:t>Res(</w:t>
      </w:r>
      <w:r w:rsidRPr="006A40AC">
        <w:rPr>
          <w:b/>
          <w:i/>
        </w:rPr>
        <w:t>A</w:t>
      </w:r>
      <w:r>
        <w:t>.(</w:t>
      </w:r>
      <w:r w:rsidRPr="006A40AC">
        <w:rPr>
          <w:b/>
          <w:i/>
        </w:rPr>
        <w:t>1</w:t>
      </w:r>
      <w:r>
        <w:t xml:space="preserve"> | </w:t>
      </w:r>
      <w:r w:rsidRPr="006A40AC">
        <w:rPr>
          <w:b/>
          <w:i/>
        </w:rPr>
        <w:t>B</w:t>
      </w:r>
      <w:r>
        <w:t>)) = Res(</w:t>
      </w:r>
      <w:r w:rsidRPr="006A40AC">
        <w:rPr>
          <w:b/>
          <w:i/>
        </w:rPr>
        <w:t>A</w:t>
      </w:r>
      <w:r>
        <w:t>) + Res(</w:t>
      </w:r>
      <w:r w:rsidRPr="006A40AC">
        <w:rPr>
          <w:b/>
          <w:i/>
        </w:rPr>
        <w:t>A</w:t>
      </w:r>
      <w:r>
        <w:t>).Res(</w:t>
      </w:r>
      <w:r w:rsidRPr="006A40AC">
        <w:rPr>
          <w:b/>
          <w:i/>
        </w:rPr>
        <w:t>B</w:t>
      </w:r>
      <w:r>
        <w:t>)</w:t>
      </w:r>
    </w:p>
    <w:p w14:paraId="5EC06429" w14:textId="77777777" w:rsidR="006C7F10" w:rsidRDefault="006C7F10" w:rsidP="006C7F10">
      <w:pPr>
        <w:pStyle w:val="0Bezny"/>
      </w:pPr>
      <w:r>
        <w:t xml:space="preserve">The new fragment </w:t>
      </w:r>
      <w:r w:rsidRPr="00D62767">
        <w:rPr>
          <w:rStyle w:val="ZzProgram"/>
        </w:rPr>
        <w:t>B</w:t>
      </w:r>
      <w:r>
        <w:t xml:space="preserve"> may be considered an extension of the fragment </w:t>
      </w:r>
      <w:r w:rsidRPr="00D62767">
        <w:rPr>
          <w:rStyle w:val="ZzProgram"/>
        </w:rPr>
        <w:t>A</w:t>
      </w:r>
      <w:r>
        <w:t>, as the represent</w:t>
      </w:r>
      <w:r>
        <w:t>a</w:t>
      </w:r>
      <w:r>
        <w:t xml:space="preserve">tions of </w:t>
      </w:r>
      <w:r w:rsidRPr="00D62767">
        <w:rPr>
          <w:rStyle w:val="ZzProgram"/>
        </w:rPr>
        <w:t>B</w:t>
      </w:r>
      <w:r>
        <w:t xml:space="preserve"> always occur side-by-side the representations of </w:t>
      </w:r>
      <w:r w:rsidRPr="00D62767">
        <w:rPr>
          <w:rStyle w:val="ZzProgram"/>
        </w:rPr>
        <w:t>A</w:t>
      </w:r>
      <w:r>
        <w:t xml:space="preserve">. The joined two fragments </w:t>
      </w:r>
      <w:r w:rsidRPr="00D62767">
        <w:rPr>
          <w:rStyle w:val="ZzProgram"/>
        </w:rPr>
        <w:t>A</w:t>
      </w:r>
      <w:r>
        <w:t>.</w:t>
      </w:r>
      <w:r w:rsidRPr="00D62767">
        <w:rPr>
          <w:rStyle w:val="ZzProgram"/>
        </w:rPr>
        <w:t>B</w:t>
      </w:r>
      <w:r>
        <w:t xml:space="preserve"> model a specialized version of the object modeled by </w:t>
      </w:r>
      <w:r w:rsidRPr="00D62767">
        <w:rPr>
          <w:rStyle w:val="ZzProgram"/>
        </w:rPr>
        <w:t>A</w:t>
      </w:r>
      <w:r>
        <w:t xml:space="preserve"> only.</w:t>
      </w:r>
      <w:r w:rsidRPr="000C5578">
        <w:t xml:space="preserve"> </w:t>
      </w:r>
    </w:p>
    <w:p w14:paraId="15CF7248" w14:textId="77777777" w:rsidR="005508F4" w:rsidRDefault="00C515D1" w:rsidP="008F451C">
      <w:pPr>
        <w:pStyle w:val="BPVelky"/>
      </w:pPr>
      <w:r>
        <w:rPr>
          <w:noProof/>
          <w:lang w:val="cs-CZ" w:eastAsia="cs-CZ"/>
        </w:rPr>
        <w:drawing>
          <wp:inline distT="0" distB="0" distL="0" distR="0" wp14:anchorId="0F74E0C1" wp14:editId="11DF04D6">
            <wp:extent cx="715010" cy="972000"/>
            <wp:effectExtent l="0" t="0" r="8890" b="0"/>
            <wp:docPr id="37" name="obráze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49">
                      <a:extLst>
                        <a:ext uri="{28A0092B-C50C-407E-A947-70E740481C1C}">
                          <a14:useLocalDpi xmlns:a14="http://schemas.microsoft.com/office/drawing/2010/main" val="0"/>
                        </a:ext>
                      </a:extLst>
                    </a:blip>
                    <a:srcRect t="11407" b="11119"/>
                    <a:stretch/>
                  </pic:blipFill>
                  <pic:spPr bwMode="auto">
                    <a:xfrm>
                      <a:off x="0" y="0"/>
                      <a:ext cx="719455" cy="978043"/>
                    </a:xfrm>
                    <a:prstGeom prst="rect">
                      <a:avLst/>
                    </a:prstGeom>
                    <a:noFill/>
                    <a:ln>
                      <a:noFill/>
                    </a:ln>
                    <a:extLst>
                      <a:ext uri="{53640926-AAD7-44D8-BBD7-CCE9431645EC}">
                        <a14:shadowObscured xmlns:a14="http://schemas.microsoft.com/office/drawing/2010/main"/>
                      </a:ext>
                    </a:extLst>
                  </pic:spPr>
                </pic:pic>
              </a:graphicData>
            </a:graphic>
          </wp:inline>
        </w:drawing>
      </w:r>
    </w:p>
    <w:p w14:paraId="525FF186" w14:textId="77777777" w:rsidR="006C7F10" w:rsidRPr="008F451C" w:rsidRDefault="005508F4" w:rsidP="008F451C">
      <w:pPr>
        <w:pStyle w:val="BPVPopisek"/>
      </w:pPr>
      <w:bookmarkStart w:id="334" w:name="_Ref325738424"/>
      <w:bookmarkStart w:id="335" w:name="_Toc452582047"/>
      <w:r w:rsidRPr="008F451C">
        <w:t xml:space="preserve">Figure </w:t>
      </w:r>
      <w:r w:rsidRPr="008F451C">
        <w:fldChar w:fldCharType="begin"/>
      </w:r>
      <w:r w:rsidRPr="008F451C">
        <w:instrText xml:space="preserve"> SEQ Figure \* ARABIC </w:instrText>
      </w:r>
      <w:r w:rsidRPr="008F451C">
        <w:fldChar w:fldCharType="separate"/>
      </w:r>
      <w:r w:rsidR="004E5CD2">
        <w:rPr>
          <w:noProof/>
        </w:rPr>
        <w:t>38</w:t>
      </w:r>
      <w:r w:rsidRPr="008F451C">
        <w:fldChar w:fldCharType="end"/>
      </w:r>
      <w:bookmarkEnd w:id="334"/>
      <w:r w:rsidRPr="008F451C">
        <w:t>: UML representation of an extension is analogous to the inheritance relationship between B and A</w:t>
      </w:r>
      <w:bookmarkEnd w:id="335"/>
      <w:r w:rsidRPr="008F451C">
        <w:t xml:space="preserve"> </w:t>
      </w:r>
    </w:p>
    <w:p w14:paraId="45C17274" w14:textId="77777777" w:rsidR="00F36F9F" w:rsidRDefault="00F36F9F" w:rsidP="006C7F10">
      <w:pPr>
        <w:pStyle w:val="0Bezny"/>
      </w:pPr>
      <w:r>
        <w:t xml:space="preserve">In contrast to the union and join steps the extension step is </w:t>
      </w:r>
      <w:r w:rsidRPr="002977F9">
        <w:t>not atomic</w:t>
      </w:r>
      <w:r w:rsidR="00715F15">
        <w:t xml:space="preserve"> since </w:t>
      </w:r>
      <w:r>
        <w:t xml:space="preserve">it consists of two steps: </w:t>
      </w:r>
      <w:r w:rsidR="00715F15">
        <w:t xml:space="preserve">one </w:t>
      </w:r>
      <w:r>
        <w:t xml:space="preserve">union </w:t>
      </w:r>
      <w:r w:rsidR="00715F15">
        <w:t>followed by one</w:t>
      </w:r>
      <w:r>
        <w:t xml:space="preserve"> join:</w:t>
      </w:r>
    </w:p>
    <w:p w14:paraId="29509EA3" w14:textId="77777777" w:rsidR="00F36F9F" w:rsidRDefault="00A93CCC" w:rsidP="00091830">
      <w:pPr>
        <w:pStyle w:val="0Program"/>
      </w:pPr>
      <w:r>
        <w:t xml:space="preserve">1. </w:t>
      </w:r>
      <w:r w:rsidRPr="0062077B">
        <w:rPr>
          <w:b/>
          <w:i/>
        </w:rPr>
        <w:t>B</w:t>
      </w:r>
      <w:r w:rsidR="00F36F9F">
        <w:t xml:space="preserve"> -&gt; </w:t>
      </w:r>
      <w:r w:rsidR="00BF5E3A" w:rsidRPr="0062077B">
        <w:rPr>
          <w:b/>
          <w:i/>
        </w:rPr>
        <w:t>1</w:t>
      </w:r>
      <w:r>
        <w:t xml:space="preserve"> | </w:t>
      </w:r>
      <w:r w:rsidR="00BF5E3A" w:rsidRPr="0062077B">
        <w:rPr>
          <w:b/>
          <w:i/>
        </w:rPr>
        <w:t>B</w:t>
      </w:r>
      <w:r>
        <w:br/>
        <w:t xml:space="preserve">2. </w:t>
      </w:r>
      <w:r w:rsidRPr="0062077B">
        <w:rPr>
          <w:b/>
          <w:i/>
        </w:rPr>
        <w:t>A</w:t>
      </w:r>
      <w:r>
        <w:t xml:space="preserve"> -&gt; </w:t>
      </w:r>
      <w:r w:rsidRPr="0062077B">
        <w:rPr>
          <w:b/>
          <w:i/>
        </w:rPr>
        <w:t>A</w:t>
      </w:r>
      <w:r>
        <w:t>.(</w:t>
      </w:r>
      <w:r w:rsidR="00BF5E3A" w:rsidRPr="0062077B">
        <w:rPr>
          <w:b/>
          <w:i/>
        </w:rPr>
        <w:t>1</w:t>
      </w:r>
      <w:r>
        <w:t xml:space="preserve"> | </w:t>
      </w:r>
      <w:r w:rsidR="00BF5E3A" w:rsidRPr="0062077B">
        <w:rPr>
          <w:b/>
          <w:i/>
        </w:rPr>
        <w:t>B</w:t>
      </w:r>
      <w:r>
        <w:t>)</w:t>
      </w:r>
    </w:p>
    <w:p w14:paraId="14E2AC88" w14:textId="77777777" w:rsidR="006C7F10" w:rsidRDefault="006C7F10" w:rsidP="006C7F10">
      <w:pPr>
        <w:pStyle w:val="0Bezny"/>
      </w:pPr>
      <w:r>
        <w:t xml:space="preserve">To illustrate the extension step let us assume that the default recognizer is </w:t>
      </w:r>
      <w:r w:rsidR="0049676A">
        <w:t xml:space="preserve">going to be </w:t>
      </w:r>
      <w:r>
        <w:t>e</w:t>
      </w:r>
      <w:r>
        <w:t>n</w:t>
      </w:r>
      <w:r>
        <w:t xml:space="preserve">hanced by </w:t>
      </w:r>
      <w:r w:rsidR="0017328F">
        <w:t>t</w:t>
      </w:r>
      <w:r>
        <w:t xml:space="preserve">he </w:t>
      </w:r>
      <w:r w:rsidRPr="00E822E2">
        <w:rPr>
          <w:rStyle w:val="ZzProgram"/>
          <w:b/>
          <w:i/>
        </w:rPr>
        <w:t>Paper</w:t>
      </w:r>
      <w:r w:rsidRPr="00E822E2">
        <w:rPr>
          <w:rStyle w:val="ZzProgram"/>
        </w:rPr>
        <w:t>(x)</w:t>
      </w:r>
      <w:r>
        <w:t xml:space="preserve"> recognizer. Although essentially independent the </w:t>
      </w:r>
      <w:r w:rsidRPr="00DE032A">
        <w:rPr>
          <w:rStyle w:val="ZzProgram"/>
        </w:rPr>
        <w:t>Paper</w:t>
      </w:r>
      <w:r>
        <w:t xml:space="preserve"> fragment depends, as all </w:t>
      </w:r>
      <w:proofErr w:type="gramStart"/>
      <w:r>
        <w:t>fragment</w:t>
      </w:r>
      <w:proofErr w:type="gramEnd"/>
      <w:r>
        <w:t>, on the unit fragment.</w:t>
      </w:r>
    </w:p>
    <w:p w14:paraId="5701A4A9" w14:textId="77777777" w:rsidR="006C7F10" w:rsidRDefault="006C7F10" w:rsidP="00091830">
      <w:pPr>
        <w:pStyle w:val="0Program"/>
      </w:pPr>
      <w:r>
        <w:t>Paper =&gt; 1</w:t>
      </w:r>
    </w:p>
    <w:p w14:paraId="7516DDA1" w14:textId="77777777" w:rsidR="006C7F10" w:rsidRPr="00185CC8" w:rsidRDefault="006C7F10" w:rsidP="006C7F10">
      <w:pPr>
        <w:pStyle w:val="0Bezny"/>
      </w:pPr>
      <w:r>
        <w:t>The model of the new composite recognizer is</w:t>
      </w:r>
    </w:p>
    <w:p w14:paraId="09415B75" w14:textId="77777777" w:rsidR="006C7F10" w:rsidRDefault="006C7F10" w:rsidP="00091830">
      <w:pPr>
        <w:pStyle w:val="0Program"/>
      </w:pPr>
      <w:r w:rsidRPr="00771681">
        <w:t>1</w:t>
      </w:r>
      <w:r>
        <w:t xml:space="preserve"> | </w:t>
      </w:r>
      <w:r w:rsidRPr="00771681">
        <w:t>Paper</w:t>
      </w:r>
      <w:r>
        <w:t xml:space="preserve"> = ~</w:t>
      </w:r>
      <w:r w:rsidRPr="00771681">
        <w:t>Paper</w:t>
      </w:r>
      <w:r>
        <w:t xml:space="preserve"> | </w:t>
      </w:r>
      <w:r w:rsidRPr="00771681">
        <w:t>Paper</w:t>
      </w:r>
    </w:p>
    <w:p w14:paraId="2B5E559F" w14:textId="77777777" w:rsidR="006C7F10" w:rsidRDefault="006C7F10" w:rsidP="006C7F10">
      <w:pPr>
        <w:pStyle w:val="0Bezny"/>
      </w:pPr>
      <w:r>
        <w:lastRenderedPageBreak/>
        <w:t>The UML diagram equivalent to the new morph model uses the extension relationship, as shown in</w:t>
      </w:r>
      <w:r w:rsidR="00734D03">
        <w:t xml:space="preserve"> </w:t>
      </w:r>
      <w:r w:rsidR="00734D03">
        <w:fldChar w:fldCharType="begin"/>
      </w:r>
      <w:r w:rsidR="00734D03">
        <w:instrText xml:space="preserve"> REF _Ref325738646 \h </w:instrText>
      </w:r>
      <w:r w:rsidR="00734D03">
        <w:fldChar w:fldCharType="separate"/>
      </w:r>
      <w:r w:rsidR="004E5CD2" w:rsidRPr="008F451C">
        <w:t xml:space="preserve">Figure </w:t>
      </w:r>
      <w:r w:rsidR="004E5CD2">
        <w:rPr>
          <w:noProof/>
        </w:rPr>
        <w:t>39</w:t>
      </w:r>
      <w:r w:rsidR="00734D03">
        <w:fldChar w:fldCharType="end"/>
      </w:r>
      <w:r>
        <w:t xml:space="preserve">. </w:t>
      </w:r>
    </w:p>
    <w:p w14:paraId="5D077E7D" w14:textId="77777777" w:rsidR="00734D03" w:rsidRDefault="00C515D1" w:rsidP="008F451C">
      <w:pPr>
        <w:pStyle w:val="BPVelky"/>
      </w:pPr>
      <w:r>
        <w:rPr>
          <w:noProof/>
          <w:lang w:val="cs-CZ" w:eastAsia="cs-CZ"/>
        </w:rPr>
        <w:drawing>
          <wp:inline distT="0" distB="0" distL="0" distR="0" wp14:anchorId="33C94C7A" wp14:editId="4C87A9C7">
            <wp:extent cx="1275642" cy="1188000"/>
            <wp:effectExtent l="0" t="0" r="1270" b="0"/>
            <wp:docPr id="38" name="obráze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rotWithShape="1">
                    <a:blip r:embed="rId50">
                      <a:extLst>
                        <a:ext uri="{28A0092B-C50C-407E-A947-70E740481C1C}">
                          <a14:useLocalDpi xmlns:a14="http://schemas.microsoft.com/office/drawing/2010/main" val="0"/>
                        </a:ext>
                      </a:extLst>
                    </a:blip>
                    <a:srcRect t="9845" b="8548"/>
                    <a:stretch/>
                  </pic:blipFill>
                  <pic:spPr bwMode="auto">
                    <a:xfrm>
                      <a:off x="0" y="0"/>
                      <a:ext cx="1281430" cy="1193390"/>
                    </a:xfrm>
                    <a:prstGeom prst="rect">
                      <a:avLst/>
                    </a:prstGeom>
                    <a:noFill/>
                    <a:ln>
                      <a:noFill/>
                    </a:ln>
                    <a:extLst>
                      <a:ext uri="{53640926-AAD7-44D8-BBD7-CCE9431645EC}">
                        <a14:shadowObscured xmlns:a14="http://schemas.microsoft.com/office/drawing/2010/main"/>
                      </a:ext>
                    </a:extLst>
                  </pic:spPr>
                </pic:pic>
              </a:graphicData>
            </a:graphic>
          </wp:inline>
        </w:drawing>
      </w:r>
    </w:p>
    <w:p w14:paraId="038C776D" w14:textId="77777777" w:rsidR="006C7F10" w:rsidRPr="008F451C" w:rsidRDefault="00734D03" w:rsidP="008F451C">
      <w:pPr>
        <w:pStyle w:val="BPVPopisek"/>
      </w:pPr>
      <w:bookmarkStart w:id="336" w:name="_Ref325738646"/>
      <w:bookmarkStart w:id="337" w:name="_Toc452582048"/>
      <w:r w:rsidRPr="008F451C">
        <w:t xml:space="preserve">Figure </w:t>
      </w:r>
      <w:r w:rsidRPr="008F451C">
        <w:fldChar w:fldCharType="begin"/>
      </w:r>
      <w:r w:rsidRPr="008F451C">
        <w:instrText xml:space="preserve"> SEQ Figure \* ARABIC </w:instrText>
      </w:r>
      <w:r w:rsidRPr="008F451C">
        <w:fldChar w:fldCharType="separate"/>
      </w:r>
      <w:r w:rsidR="004E5CD2">
        <w:rPr>
          <w:noProof/>
        </w:rPr>
        <w:t>39</w:t>
      </w:r>
      <w:r w:rsidRPr="008F451C">
        <w:fldChar w:fldCharType="end"/>
      </w:r>
      <w:bookmarkEnd w:id="336"/>
      <w:r w:rsidRPr="008F451C">
        <w:t xml:space="preserve">: UML model of the optional </w:t>
      </w:r>
      <w:r w:rsidRPr="008F451C">
        <w:rPr>
          <w:rStyle w:val="ZzProgram"/>
        </w:rPr>
        <w:t>Paper</w:t>
      </w:r>
      <w:r w:rsidRPr="008F451C">
        <w:t xml:space="preserve"> fragment</w:t>
      </w:r>
      <w:bookmarkEnd w:id="337"/>
    </w:p>
    <w:p w14:paraId="3ECE474C" w14:textId="77777777" w:rsidR="000549AE" w:rsidRDefault="007F1AA2" w:rsidP="00C41F19">
      <w:pPr>
        <w:pStyle w:val="0Bezny"/>
      </w:pPr>
      <w:r>
        <w:t xml:space="preserve">If the other </w:t>
      </w:r>
      <w:r w:rsidR="00436D49">
        <w:t xml:space="preserve">fragments </w:t>
      </w:r>
      <w:r w:rsidR="00436D49" w:rsidRPr="001E508A">
        <w:rPr>
          <w:rStyle w:val="ZzProgram"/>
        </w:rPr>
        <w:t>Metal</w:t>
      </w:r>
      <w:r w:rsidR="00436D49">
        <w:t xml:space="preserve">, </w:t>
      </w:r>
      <w:r w:rsidR="00436D49" w:rsidRPr="001E508A">
        <w:rPr>
          <w:rStyle w:val="ZzProgram"/>
        </w:rPr>
        <w:t>Rectangle</w:t>
      </w:r>
      <w:r w:rsidR="00436D49">
        <w:t xml:space="preserve"> and </w:t>
      </w:r>
      <w:r w:rsidR="00436D49" w:rsidRPr="001E508A">
        <w:rPr>
          <w:rStyle w:val="ZzProgram"/>
        </w:rPr>
        <w:t>Cylinder</w:t>
      </w:r>
      <w:r w:rsidR="00436D49">
        <w:t xml:space="preserve"> are extended from </w:t>
      </w:r>
      <w:r w:rsidR="00436D49" w:rsidRPr="001E508A">
        <w:rPr>
          <w:rStyle w:val="ZzProgram"/>
        </w:rPr>
        <w:t>1</w:t>
      </w:r>
      <w:r w:rsidR="00436D49">
        <w:t xml:space="preserve"> as well</w:t>
      </w:r>
      <w:r w:rsidR="008A621C">
        <w:t>,</w:t>
      </w:r>
      <w:r w:rsidR="00436D49">
        <w:t xml:space="preserve"> </w:t>
      </w:r>
      <w:r w:rsidR="008A621C">
        <w:t xml:space="preserve">then </w:t>
      </w:r>
      <w:r w:rsidR="00436D49">
        <w:t xml:space="preserve">the model of the top recognizer from the previous paragraph will </w:t>
      </w:r>
      <w:r w:rsidR="008A621C">
        <w:t>look like this:</w:t>
      </w:r>
    </w:p>
    <w:p w14:paraId="0A91F904" w14:textId="77777777" w:rsidR="00D37910" w:rsidRDefault="00D37910" w:rsidP="00091830">
      <w:pPr>
        <w:pStyle w:val="0Program"/>
      </w:pPr>
      <w:r>
        <w:t>(</w:t>
      </w:r>
      <w:r w:rsidRPr="00A30E2C">
        <w:t>1</w:t>
      </w:r>
      <w:r>
        <w:t xml:space="preserve"> | </w:t>
      </w:r>
      <w:r w:rsidRPr="00A30E2C">
        <w:t>Paper</w:t>
      </w:r>
      <w:r>
        <w:t xml:space="preserve"> | </w:t>
      </w:r>
      <w:r w:rsidRPr="00A30E2C">
        <w:t>Metal</w:t>
      </w:r>
      <w:r>
        <w:t>).(</w:t>
      </w:r>
      <w:r w:rsidRPr="00A30E2C">
        <w:t>1</w:t>
      </w:r>
      <w:r>
        <w:t xml:space="preserve"> | </w:t>
      </w:r>
      <w:r w:rsidRPr="00A30E2C">
        <w:t>Rectangle</w:t>
      </w:r>
      <w:r>
        <w:t xml:space="preserve"> | </w:t>
      </w:r>
      <w:r w:rsidRPr="00A30E2C">
        <w:t>Cylinder</w:t>
      </w:r>
      <w:r>
        <w:t>)</w:t>
      </w:r>
      <w:r w:rsidR="00436D49">
        <w:t xml:space="preserve"> = (</w:t>
      </w:r>
      <w:r w:rsidR="00436D49" w:rsidRPr="00A30E2C">
        <w:t>1</w:t>
      </w:r>
      <w:r w:rsidR="00436D49">
        <w:t xml:space="preserve"> | </w:t>
      </w:r>
      <w:r w:rsidR="00436D49" w:rsidRPr="00A30E2C">
        <w:t>Material</w:t>
      </w:r>
      <w:r w:rsidR="00436D49">
        <w:t>).(</w:t>
      </w:r>
      <w:r w:rsidR="00436D49" w:rsidRPr="00A30E2C">
        <w:t>1</w:t>
      </w:r>
      <w:r w:rsidR="00436D49">
        <w:t xml:space="preserve"> | </w:t>
      </w:r>
      <w:r w:rsidR="00436D49" w:rsidRPr="00A30E2C">
        <w:t>Shape</w:t>
      </w:r>
      <w:r w:rsidR="00436D49">
        <w:t>)</w:t>
      </w:r>
    </w:p>
    <w:p w14:paraId="1D0AD018" w14:textId="77777777" w:rsidR="00436D49" w:rsidRDefault="00436D49" w:rsidP="00436D49">
      <w:pPr>
        <w:pStyle w:val="0Bezny"/>
        <w:jc w:val="left"/>
      </w:pPr>
      <w:r>
        <w:t>The corresponding UML diagram is in</w:t>
      </w:r>
      <w:r w:rsidR="00FB74BC">
        <w:t xml:space="preserve"> </w:t>
      </w:r>
      <w:r w:rsidR="00FB74BC">
        <w:fldChar w:fldCharType="begin"/>
      </w:r>
      <w:r w:rsidR="00FB74BC">
        <w:instrText xml:space="preserve"> REF _Ref325738927 \h </w:instrText>
      </w:r>
      <w:r w:rsidR="00FB74BC">
        <w:fldChar w:fldCharType="separate"/>
      </w:r>
      <w:r w:rsidR="004E5CD2" w:rsidRPr="008F451C">
        <w:t xml:space="preserve">Figure </w:t>
      </w:r>
      <w:r w:rsidR="004E5CD2">
        <w:rPr>
          <w:noProof/>
        </w:rPr>
        <w:t>40</w:t>
      </w:r>
      <w:r w:rsidR="00FB74BC">
        <w:fldChar w:fldCharType="end"/>
      </w:r>
      <w:r>
        <w:t>.</w:t>
      </w:r>
    </w:p>
    <w:p w14:paraId="42DDE0B1" w14:textId="77777777" w:rsidR="005C6DD8" w:rsidRDefault="0049676A" w:rsidP="008F451C">
      <w:pPr>
        <w:pStyle w:val="BPVelky"/>
      </w:pPr>
      <w:r w:rsidRPr="0049676A">
        <w:t xml:space="preserve"> </w:t>
      </w:r>
      <w:r w:rsidR="00C515D1">
        <w:rPr>
          <w:noProof/>
          <w:lang w:val="cs-CZ" w:eastAsia="cs-CZ"/>
        </w:rPr>
        <w:drawing>
          <wp:inline distT="0" distB="0" distL="0" distR="0" wp14:anchorId="0B891FBF" wp14:editId="26939DCF">
            <wp:extent cx="3555944" cy="1692000"/>
            <wp:effectExtent l="0" t="0" r="6985" b="3810"/>
            <wp:docPr id="39" name="obráze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rotWithShape="1">
                    <a:blip r:embed="rId51">
                      <a:extLst>
                        <a:ext uri="{28A0092B-C50C-407E-A947-70E740481C1C}">
                          <a14:useLocalDpi xmlns:a14="http://schemas.microsoft.com/office/drawing/2010/main" val="0"/>
                        </a:ext>
                      </a:extLst>
                    </a:blip>
                    <a:srcRect t="7634" b="1045"/>
                    <a:stretch/>
                  </pic:blipFill>
                  <pic:spPr bwMode="auto">
                    <a:xfrm>
                      <a:off x="0" y="0"/>
                      <a:ext cx="3619500" cy="1722241"/>
                    </a:xfrm>
                    <a:prstGeom prst="rect">
                      <a:avLst/>
                    </a:prstGeom>
                    <a:noFill/>
                    <a:ln>
                      <a:noFill/>
                    </a:ln>
                    <a:extLst>
                      <a:ext uri="{53640926-AAD7-44D8-BBD7-CCE9431645EC}">
                        <a14:shadowObscured xmlns:a14="http://schemas.microsoft.com/office/drawing/2010/main"/>
                      </a:ext>
                    </a:extLst>
                  </pic:spPr>
                </pic:pic>
              </a:graphicData>
            </a:graphic>
          </wp:inline>
        </w:drawing>
      </w:r>
    </w:p>
    <w:p w14:paraId="5501B413" w14:textId="77777777" w:rsidR="0049676A" w:rsidRPr="008F451C" w:rsidRDefault="005C6DD8" w:rsidP="008F451C">
      <w:pPr>
        <w:pStyle w:val="BPVPopisek"/>
      </w:pPr>
      <w:bookmarkStart w:id="338" w:name="_Ref325738927"/>
      <w:bookmarkStart w:id="339" w:name="_Toc452582049"/>
      <w:r w:rsidRPr="008F451C">
        <w:t xml:space="preserve">Figure </w:t>
      </w:r>
      <w:r w:rsidRPr="008F451C">
        <w:fldChar w:fldCharType="begin"/>
      </w:r>
      <w:r w:rsidRPr="008F451C">
        <w:instrText xml:space="preserve"> SEQ Figure \* ARABIC </w:instrText>
      </w:r>
      <w:r w:rsidRPr="008F451C">
        <w:fldChar w:fldCharType="separate"/>
      </w:r>
      <w:r w:rsidR="004E5CD2">
        <w:rPr>
          <w:noProof/>
        </w:rPr>
        <w:t>40</w:t>
      </w:r>
      <w:r w:rsidRPr="008F451C">
        <w:fldChar w:fldCharType="end"/>
      </w:r>
      <w:bookmarkEnd w:id="338"/>
      <w:r w:rsidRPr="008F451C">
        <w:t xml:space="preserve">: The </w:t>
      </w:r>
      <w:r w:rsidR="00AC2430" w:rsidRPr="008F451C">
        <w:t xml:space="preserve">scanned </w:t>
      </w:r>
      <w:r w:rsidRPr="008F451C">
        <w:t>item’s UML model in which all fragments are optional</w:t>
      </w:r>
      <w:bookmarkEnd w:id="339"/>
    </w:p>
    <w:p w14:paraId="3D662B92" w14:textId="77777777" w:rsidR="00243F0A" w:rsidRDefault="00F605B2" w:rsidP="00F605B2">
      <w:pPr>
        <w:pStyle w:val="0Bezny"/>
      </w:pPr>
      <w:r>
        <w:t>In the paragraph dedicated to the join transf</w:t>
      </w:r>
      <w:r w:rsidR="00404ED5">
        <w:t>ormation it is shown on the wrapping-</w:t>
      </w:r>
      <w:r>
        <w:t>up a re</w:t>
      </w:r>
      <w:r>
        <w:t>c</w:t>
      </w:r>
      <w:r>
        <w:t xml:space="preserve">tangle into a cylinder that an object </w:t>
      </w:r>
      <w:r w:rsidR="008F17C6">
        <w:t>need</w:t>
      </w:r>
      <w:r>
        <w:t xml:space="preserve"> not </w:t>
      </w:r>
      <w:r w:rsidR="008F17C6">
        <w:t xml:space="preserve">to </w:t>
      </w:r>
      <w:r>
        <w:t xml:space="preserve">be stuck in the type hierarchy; in other words it may </w:t>
      </w:r>
      <w:r w:rsidR="008E1FD2">
        <w:t>replace</w:t>
      </w:r>
      <w:r>
        <w:t xml:space="preserve"> one parent type (</w:t>
      </w:r>
      <w:r w:rsidRPr="00534391">
        <w:rPr>
          <w:rStyle w:val="ZzProgram"/>
        </w:rPr>
        <w:t>Rectangle</w:t>
      </w:r>
      <w:r>
        <w:t xml:space="preserve">) </w:t>
      </w:r>
      <w:r w:rsidR="00207CB5">
        <w:t>with</w:t>
      </w:r>
      <w:r>
        <w:t xml:space="preserve"> another mutually exclusive one (</w:t>
      </w:r>
      <w:r w:rsidRPr="00534391">
        <w:rPr>
          <w:rStyle w:val="ZzProgram"/>
        </w:rPr>
        <w:t>Cylinder</w:t>
      </w:r>
      <w:r>
        <w:t>).</w:t>
      </w:r>
      <w:r w:rsidR="00F50206">
        <w:t xml:space="preserve"> A similar situation may happen in the case of extension; after all the extension is </w:t>
      </w:r>
      <w:r w:rsidR="00814456">
        <w:t>a</w:t>
      </w:r>
      <w:r w:rsidR="00534391">
        <w:t xml:space="preserve"> </w:t>
      </w:r>
      <w:r w:rsidR="00F50206">
        <w:t>composition of the union and join steps.</w:t>
      </w:r>
    </w:p>
    <w:p w14:paraId="13A264BF" w14:textId="77777777" w:rsidR="00060501" w:rsidRDefault="00060501" w:rsidP="00060501">
      <w:pPr>
        <w:pStyle w:val="N4"/>
      </w:pPr>
      <w:r>
        <w:t>A</w:t>
      </w:r>
      <w:r w:rsidR="000472D6">
        <w:t>s</w:t>
      </w:r>
      <w:r w:rsidR="00473C96">
        <w:t>pects</w:t>
      </w:r>
    </w:p>
    <w:p w14:paraId="57FFABA8" w14:textId="77777777" w:rsidR="00064289" w:rsidRDefault="00C41F19" w:rsidP="00C41F19">
      <w:pPr>
        <w:pStyle w:val="0Bezny"/>
      </w:pPr>
      <w:r>
        <w:t xml:space="preserve">The model of the joined recognizer </w:t>
      </w:r>
      <w:r w:rsidRPr="00C41F19">
        <w:rPr>
          <w:rStyle w:val="ZzProgram"/>
          <w:b/>
          <w:i/>
        </w:rPr>
        <w:t xml:space="preserve">(1 </w:t>
      </w:r>
      <w:r w:rsidRPr="00C052D3">
        <w:rPr>
          <w:rStyle w:val="ZzProgram"/>
        </w:rPr>
        <w:t>|</w:t>
      </w:r>
      <w:r w:rsidRPr="00C41F19">
        <w:rPr>
          <w:rStyle w:val="ZzProgram"/>
          <w:b/>
          <w:i/>
        </w:rPr>
        <w:t xml:space="preserve"> Material).(1 </w:t>
      </w:r>
      <w:r w:rsidRPr="00C052D3">
        <w:rPr>
          <w:rStyle w:val="ZzProgram"/>
        </w:rPr>
        <w:t>|</w:t>
      </w:r>
      <w:r w:rsidRPr="00C41F19">
        <w:rPr>
          <w:rStyle w:val="ZzProgram"/>
          <w:b/>
          <w:i/>
        </w:rPr>
        <w:t xml:space="preserve"> Shape) </w:t>
      </w:r>
      <w:r>
        <w:t xml:space="preserve">may be also </w:t>
      </w:r>
      <w:r w:rsidR="00101FDA">
        <w:t>written</w:t>
      </w:r>
      <w:r>
        <w:t xml:space="preserve"> as a union of four models </w:t>
      </w:r>
      <w:r w:rsidRPr="00C41F19">
        <w:rPr>
          <w:rStyle w:val="ZzProgram"/>
          <w:b/>
          <w:i/>
        </w:rPr>
        <w:t>1</w:t>
      </w:r>
      <w:r>
        <w:t xml:space="preserve">, </w:t>
      </w:r>
      <w:r w:rsidRPr="00C41F19">
        <w:rPr>
          <w:rStyle w:val="ZzProgram"/>
          <w:b/>
          <w:i/>
        </w:rPr>
        <w:t>Material</w:t>
      </w:r>
      <w:r>
        <w:t xml:space="preserve">, </w:t>
      </w:r>
      <w:r w:rsidRPr="00C41F19">
        <w:rPr>
          <w:rStyle w:val="ZzProgram"/>
          <w:b/>
          <w:i/>
        </w:rPr>
        <w:t>Shape</w:t>
      </w:r>
      <w:r>
        <w:t xml:space="preserve"> and </w:t>
      </w:r>
      <w:r w:rsidRPr="00C41F19">
        <w:rPr>
          <w:rStyle w:val="ZzProgram"/>
          <w:b/>
          <w:i/>
        </w:rPr>
        <w:t>Material.Shape</w:t>
      </w:r>
      <w:r>
        <w:t xml:space="preserve">. </w:t>
      </w:r>
    </w:p>
    <w:p w14:paraId="066935AF" w14:textId="77777777" w:rsidR="00AF4147" w:rsidRDefault="00AF4147" w:rsidP="00091830">
      <w:pPr>
        <w:pStyle w:val="0Program"/>
      </w:pPr>
      <w:r>
        <w:t>(</w:t>
      </w:r>
      <w:r w:rsidRPr="006A57CF">
        <w:t>1</w:t>
      </w:r>
      <w:r>
        <w:t xml:space="preserve"> | </w:t>
      </w:r>
      <w:r w:rsidRPr="006A57CF">
        <w:t>Material</w:t>
      </w:r>
      <w:r>
        <w:t>).(</w:t>
      </w:r>
      <w:r w:rsidR="004F598F" w:rsidRPr="006A57CF">
        <w:t>1</w:t>
      </w:r>
      <w:r w:rsidR="004F598F">
        <w:t xml:space="preserve"> | </w:t>
      </w:r>
      <w:r w:rsidR="004F598F" w:rsidRPr="006A57CF">
        <w:t>Shape</w:t>
      </w:r>
      <w:r>
        <w:t>)</w:t>
      </w:r>
      <w:r w:rsidR="004F598F">
        <w:t xml:space="preserve"> = </w:t>
      </w:r>
      <w:r w:rsidR="00590DC7" w:rsidRPr="006A57CF">
        <w:t>1</w:t>
      </w:r>
      <w:r w:rsidR="004F598F">
        <w:t xml:space="preserve"> | </w:t>
      </w:r>
      <w:r w:rsidR="004F598F" w:rsidRPr="006A57CF">
        <w:t>Material</w:t>
      </w:r>
      <w:r w:rsidR="004F598F">
        <w:t xml:space="preserve"> | </w:t>
      </w:r>
      <w:r w:rsidR="004F598F" w:rsidRPr="006A57CF">
        <w:t>Shape</w:t>
      </w:r>
      <w:r w:rsidR="004F598F">
        <w:t xml:space="preserve"> | </w:t>
      </w:r>
      <w:r w:rsidR="004F598F" w:rsidRPr="006A57CF">
        <w:t>Material</w:t>
      </w:r>
      <w:r w:rsidR="004F598F">
        <w:t>.</w:t>
      </w:r>
      <w:r w:rsidR="004F598F" w:rsidRPr="006A57CF">
        <w:t>Shape</w:t>
      </w:r>
    </w:p>
    <w:p w14:paraId="0D3D3266" w14:textId="77777777" w:rsidR="00F27761" w:rsidRPr="005035F1" w:rsidRDefault="00556A94" w:rsidP="0086715E">
      <w:pPr>
        <w:pStyle w:val="0Bezny"/>
      </w:pPr>
      <w:r>
        <w:t xml:space="preserve">The fourth partial model </w:t>
      </w:r>
      <w:r w:rsidRPr="00C41F19">
        <w:rPr>
          <w:rStyle w:val="ZzProgram"/>
          <w:b/>
          <w:i/>
        </w:rPr>
        <w:t>Material.Shape</w:t>
      </w:r>
      <w:r>
        <w:t xml:space="preserve"> is especially interesting since it brings new co</w:t>
      </w:r>
      <w:r>
        <w:t>m</w:t>
      </w:r>
      <w:r>
        <w:t xml:space="preserve">binations of fragments into the top model. </w:t>
      </w:r>
      <w:r w:rsidR="005035F1">
        <w:t>This partial model may be subject of all evol</w:t>
      </w:r>
      <w:r w:rsidR="005035F1">
        <w:t>u</w:t>
      </w:r>
      <w:r w:rsidR="005035F1">
        <w:t xml:space="preserve">tionary steps described in this section. </w:t>
      </w:r>
      <w:r w:rsidR="00524369">
        <w:t xml:space="preserve">It may also be seen as a new type introduced in the </w:t>
      </w:r>
      <w:r w:rsidR="00524369">
        <w:lastRenderedPageBreak/>
        <w:t>system.</w:t>
      </w:r>
      <w:r w:rsidR="00BC6CBC">
        <w:t xml:space="preserve"> An example of an evolution of </w:t>
      </w:r>
      <w:r w:rsidR="00BC6CBC" w:rsidRPr="00C41F19">
        <w:rPr>
          <w:rStyle w:val="ZzProgram"/>
          <w:b/>
          <w:i/>
        </w:rPr>
        <w:t>Material.Shape</w:t>
      </w:r>
      <w:r w:rsidR="001C7718">
        <w:t xml:space="preserve"> can be </w:t>
      </w:r>
      <w:r w:rsidR="00BC6CBC">
        <w:t xml:space="preserve">joining it with the </w:t>
      </w:r>
      <w:r w:rsidR="00BC6CBC" w:rsidRPr="00BC6CBC">
        <w:rPr>
          <w:rStyle w:val="ZzProgram"/>
        </w:rPr>
        <w:t>Body</w:t>
      </w:r>
      <w:r w:rsidR="00BC6CBC">
        <w:t xml:space="preserve"> fragment that uses the members from both models </w:t>
      </w:r>
      <w:r w:rsidR="00BC6CBC" w:rsidRPr="00C41F19">
        <w:rPr>
          <w:rStyle w:val="ZzProgram"/>
          <w:b/>
          <w:i/>
        </w:rPr>
        <w:t>Material</w:t>
      </w:r>
      <w:r w:rsidR="00BC6CBC">
        <w:t xml:space="preserve"> and </w:t>
      </w:r>
      <w:r w:rsidR="00BC6CBC" w:rsidRPr="00C41F19">
        <w:rPr>
          <w:rStyle w:val="ZzProgram"/>
          <w:b/>
          <w:i/>
        </w:rPr>
        <w:t>Shape</w:t>
      </w:r>
      <w:r w:rsidR="00BC6CBC">
        <w:t xml:space="preserve"> to calculate the weight of the modeled object as indicated in</w:t>
      </w:r>
      <w:r w:rsidR="00F0732B">
        <w:t xml:space="preserve"> </w:t>
      </w:r>
      <w:r w:rsidR="00E44023">
        <w:fldChar w:fldCharType="begin"/>
      </w:r>
      <w:r w:rsidR="00E44023">
        <w:instrText xml:space="preserve"> REF _Ref325739337 \h </w:instrText>
      </w:r>
      <w:r w:rsidR="00E44023">
        <w:fldChar w:fldCharType="separate"/>
      </w:r>
      <w:r w:rsidR="004E5CD2" w:rsidRPr="008F451C">
        <w:t xml:space="preserve">Figure </w:t>
      </w:r>
      <w:r w:rsidR="004E5CD2">
        <w:rPr>
          <w:noProof/>
        </w:rPr>
        <w:t>41</w:t>
      </w:r>
      <w:r w:rsidR="00E44023">
        <w:fldChar w:fldCharType="end"/>
      </w:r>
      <w:r w:rsidR="00BC6CBC">
        <w:t>.</w:t>
      </w:r>
    </w:p>
    <w:p w14:paraId="7FC332E4" w14:textId="77777777" w:rsidR="00CD0336" w:rsidRDefault="00A8716E" w:rsidP="008F451C">
      <w:pPr>
        <w:pStyle w:val="BPVelky"/>
      </w:pPr>
      <w:r w:rsidRPr="00A8716E">
        <w:t xml:space="preserve"> </w:t>
      </w:r>
      <w:r w:rsidR="00C515D1">
        <w:rPr>
          <w:noProof/>
          <w:lang w:val="cs-CZ" w:eastAsia="cs-CZ"/>
        </w:rPr>
        <w:drawing>
          <wp:inline distT="0" distB="0" distL="0" distR="0" wp14:anchorId="0819C341" wp14:editId="5F6438CD">
            <wp:extent cx="2695575" cy="2914650"/>
            <wp:effectExtent l="0" t="0" r="9525" b="0"/>
            <wp:docPr id="40" name="obráze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695575" cy="2914650"/>
                    </a:xfrm>
                    <a:prstGeom prst="rect">
                      <a:avLst/>
                    </a:prstGeom>
                    <a:noFill/>
                    <a:ln>
                      <a:noFill/>
                    </a:ln>
                  </pic:spPr>
                </pic:pic>
              </a:graphicData>
            </a:graphic>
          </wp:inline>
        </w:drawing>
      </w:r>
    </w:p>
    <w:p w14:paraId="7E844BBC" w14:textId="77777777" w:rsidR="00064289" w:rsidRPr="008F451C" w:rsidRDefault="00CD0336" w:rsidP="008F451C">
      <w:pPr>
        <w:pStyle w:val="BPVPopisek"/>
      </w:pPr>
      <w:bookmarkStart w:id="340" w:name="_Ref325739337"/>
      <w:bookmarkStart w:id="341" w:name="_Toc452582050"/>
      <w:r w:rsidRPr="008F451C">
        <w:t xml:space="preserve">Figure </w:t>
      </w:r>
      <w:r w:rsidRPr="008F451C">
        <w:fldChar w:fldCharType="begin"/>
      </w:r>
      <w:r w:rsidRPr="008F451C">
        <w:instrText xml:space="preserve"> SEQ Figure \* ARABIC </w:instrText>
      </w:r>
      <w:r w:rsidRPr="008F451C">
        <w:fldChar w:fldCharType="separate"/>
      </w:r>
      <w:r w:rsidR="004E5CD2">
        <w:rPr>
          <w:noProof/>
        </w:rPr>
        <w:t>41</w:t>
      </w:r>
      <w:r w:rsidRPr="008F451C">
        <w:fldChar w:fldCharType="end"/>
      </w:r>
      <w:bookmarkEnd w:id="340"/>
      <w:r w:rsidRPr="008F451C">
        <w:t>: The</w:t>
      </w:r>
      <w:r w:rsidR="0084798F" w:rsidRPr="008F451C">
        <w:t xml:space="preserve"> Body fragment joining the</w:t>
      </w:r>
      <w:r w:rsidR="00591CC8" w:rsidRPr="008F451C">
        <w:t xml:space="preserve"> material-shape </w:t>
      </w:r>
      <w:r w:rsidR="0084798F" w:rsidRPr="008F451C">
        <w:t>model</w:t>
      </w:r>
      <w:r w:rsidR="006D6C51" w:rsidRPr="008F451C">
        <w:t xml:space="preserve"> </w:t>
      </w:r>
      <w:r w:rsidR="008F451C">
        <w:br/>
      </w:r>
      <w:r w:rsidR="006D6C51" w:rsidRPr="008F451C">
        <w:t xml:space="preserve">through the </w:t>
      </w:r>
      <w:r w:rsidR="006D6C51" w:rsidRPr="008F451C">
        <w:rPr>
          <w:rStyle w:val="ZzProgram"/>
        </w:rPr>
        <w:t>MaterialShape</w:t>
      </w:r>
      <w:r w:rsidR="006D6C51" w:rsidRPr="008F451C">
        <w:t xml:space="preserve"> alias type</w:t>
      </w:r>
      <w:bookmarkEnd w:id="341"/>
    </w:p>
    <w:p w14:paraId="345A75B1" w14:textId="77777777" w:rsidR="009B3270" w:rsidRDefault="009B3270" w:rsidP="004C274C">
      <w:pPr>
        <w:pStyle w:val="0Bezny"/>
      </w:pPr>
      <w:r>
        <w:t xml:space="preserve">There is </w:t>
      </w:r>
      <w:r w:rsidR="008C1C5D">
        <w:t>a</w:t>
      </w:r>
      <w:r>
        <w:t xml:space="preserve"> new type in the diagram</w:t>
      </w:r>
      <w:r w:rsidR="008C1C5D">
        <w:t xml:space="preserve"> – </w:t>
      </w:r>
      <w:r w:rsidR="008C1C5D" w:rsidRPr="0058137B">
        <w:rPr>
          <w:rStyle w:val="ZzProgram"/>
        </w:rPr>
        <w:t>MaterialShape</w:t>
      </w:r>
      <w:r w:rsidR="008C1C5D">
        <w:rPr>
          <w:rStyle w:val="ZzProgram"/>
        </w:rPr>
        <w:t xml:space="preserve"> </w:t>
      </w:r>
      <w:r w:rsidR="008C1C5D">
        <w:t xml:space="preserve">– </w:t>
      </w:r>
      <w:r>
        <w:t xml:space="preserve">which, however, does not extend the types </w:t>
      </w:r>
      <w:r w:rsidRPr="0058137B">
        <w:rPr>
          <w:rStyle w:val="ZzProgram"/>
        </w:rPr>
        <w:t>Material</w:t>
      </w:r>
      <w:r>
        <w:t xml:space="preserve"> and </w:t>
      </w:r>
      <w:r w:rsidRPr="0058137B">
        <w:rPr>
          <w:rStyle w:val="ZzProgram"/>
        </w:rPr>
        <w:t>Shape</w:t>
      </w:r>
      <w:r w:rsidR="0058137B">
        <w:t xml:space="preserve"> in the true sense of the word;</w:t>
      </w:r>
      <w:r>
        <w:t xml:space="preserve"> instead, it establishes an</w:t>
      </w:r>
      <w:r w:rsidR="0058137B">
        <w:t xml:space="preserve"> alias for the joined type, as indicated by the </w:t>
      </w:r>
      <w:r w:rsidR="0058137B" w:rsidRPr="0058137B">
        <w:rPr>
          <w:rStyle w:val="ZzProgram"/>
        </w:rPr>
        <w:t>alias</w:t>
      </w:r>
      <w:r w:rsidR="0058137B">
        <w:t xml:space="preserve"> stereotype.</w:t>
      </w:r>
    </w:p>
    <w:p w14:paraId="0D61CDA9" w14:textId="77777777" w:rsidR="00064289" w:rsidRDefault="00815945" w:rsidP="004C274C">
      <w:pPr>
        <w:pStyle w:val="0Bezny"/>
      </w:pPr>
      <w:r>
        <w:t>The UML symbol for the join operation uses a modified version of the symbol for exte</w:t>
      </w:r>
      <w:r>
        <w:t>n</w:t>
      </w:r>
      <w:r>
        <w:t xml:space="preserve">sion </w:t>
      </w:r>
      <w:r w:rsidR="008B4691">
        <w:t xml:space="preserve">relationship </w:t>
      </w:r>
      <w:r w:rsidR="00A8716E">
        <w:t xml:space="preserve">with two </w:t>
      </w:r>
      <w:r w:rsidR="008B4691">
        <w:t xml:space="preserve">arrows indicating the co-occurrence of </w:t>
      </w:r>
      <w:r w:rsidR="00174C78">
        <w:t xml:space="preserve">the </w:t>
      </w:r>
      <w:r w:rsidR="008B4691">
        <w:t xml:space="preserve">types connected </w:t>
      </w:r>
      <w:r w:rsidR="00D01920">
        <w:t>with</w:t>
      </w:r>
      <w:r w:rsidR="008B4691">
        <w:t xml:space="preserve"> the relationship.</w:t>
      </w:r>
    </w:p>
    <w:p w14:paraId="7C1B955F" w14:textId="77777777" w:rsidR="00E82958" w:rsidRDefault="00E82958" w:rsidP="004C274C">
      <w:pPr>
        <w:pStyle w:val="0Bezny"/>
      </w:pPr>
      <w:r>
        <w:t>The resulting model of the top recognizer is then</w:t>
      </w:r>
      <w:r w:rsidR="005E31D5">
        <w:t>:</w:t>
      </w:r>
    </w:p>
    <w:p w14:paraId="493E5A91" w14:textId="77777777" w:rsidR="00E82958" w:rsidRDefault="00E82958" w:rsidP="00091830">
      <w:pPr>
        <w:pStyle w:val="0Program"/>
      </w:pPr>
      <w:r w:rsidRPr="005E31D5">
        <w:t>1</w:t>
      </w:r>
      <w:r>
        <w:t xml:space="preserve"> | </w:t>
      </w:r>
      <w:r w:rsidRPr="005E31D5">
        <w:t>Material</w:t>
      </w:r>
      <w:r>
        <w:t xml:space="preserve"> | </w:t>
      </w:r>
      <w:r w:rsidRPr="005E31D5">
        <w:t>Shape</w:t>
      </w:r>
      <w:r>
        <w:t xml:space="preserve"> | </w:t>
      </w:r>
      <w:r w:rsidRPr="005E31D5">
        <w:t>Material</w:t>
      </w:r>
      <w:r>
        <w:t>.</w:t>
      </w:r>
      <w:r w:rsidRPr="005E31D5">
        <w:t>Shape</w:t>
      </w:r>
      <w:r>
        <w:t>.</w:t>
      </w:r>
      <w:r w:rsidRPr="005E31D5">
        <w:t>Body</w:t>
      </w:r>
      <w:r>
        <w:t xml:space="preserve"> </w:t>
      </w:r>
      <w:r w:rsidR="00153DEE">
        <w:t>=</w:t>
      </w:r>
      <w:r w:rsidR="00153DEE">
        <w:br/>
      </w:r>
      <w:r w:rsidR="00153DEE" w:rsidRPr="005E31D5">
        <w:t>1</w:t>
      </w:r>
      <w:r w:rsidR="0055184E">
        <w:t>|</w:t>
      </w:r>
      <w:r w:rsidR="00153DEE" w:rsidRPr="005E31D5">
        <w:t>Paper</w:t>
      </w:r>
      <w:r w:rsidR="0055184E">
        <w:t>|</w:t>
      </w:r>
      <w:r w:rsidR="00153DEE" w:rsidRPr="005E31D5">
        <w:t>Metal</w:t>
      </w:r>
      <w:r w:rsidR="00153DEE">
        <w:t>|</w:t>
      </w:r>
      <w:r w:rsidR="00153DEE" w:rsidRPr="005E31D5">
        <w:t>Rectangle</w:t>
      </w:r>
      <w:r w:rsidR="00153DEE">
        <w:t>|</w:t>
      </w:r>
      <w:r w:rsidR="00153DEE" w:rsidRPr="005E31D5">
        <w:t>Cylinder</w:t>
      </w:r>
      <w:r w:rsidR="00153DEE">
        <w:t>|</w:t>
      </w:r>
      <w:r w:rsidR="00985F57">
        <w:t xml:space="preserve"> </w:t>
      </w:r>
      <w:r w:rsidR="00153DEE" w:rsidRPr="005E31D5">
        <w:t>Body</w:t>
      </w:r>
      <w:r w:rsidR="00153DEE">
        <w:t>.(</w:t>
      </w:r>
      <w:r w:rsidR="00153DEE" w:rsidRPr="005E31D5">
        <w:t>Paper</w:t>
      </w:r>
      <w:r w:rsidR="00153DEE">
        <w:t>|</w:t>
      </w:r>
      <w:r w:rsidR="00153DEE" w:rsidRPr="005E31D5">
        <w:t>Metal</w:t>
      </w:r>
      <w:r w:rsidR="00153DEE">
        <w:t>).(</w:t>
      </w:r>
      <w:r w:rsidR="00153DEE" w:rsidRPr="005E31D5">
        <w:t>Rectangle</w:t>
      </w:r>
      <w:r w:rsidR="00153DEE">
        <w:t>|</w:t>
      </w:r>
      <w:r w:rsidR="00153DEE" w:rsidRPr="005E31D5">
        <w:t>Cylinder</w:t>
      </w:r>
      <w:r w:rsidR="00153DEE">
        <w:t>)</w:t>
      </w:r>
    </w:p>
    <w:p w14:paraId="78254CA8" w14:textId="77777777" w:rsidR="00E94F4A" w:rsidRDefault="00E94F4A" w:rsidP="00E94F4A">
      <w:pPr>
        <w:pStyle w:val="0Bezny"/>
      </w:pPr>
      <w:r>
        <w:t xml:space="preserve">Generally, the join transformation may be considered a crosscutting operation affecting all alternatives in the transformed model. The </w:t>
      </w:r>
      <w:r w:rsidRPr="00800516">
        <w:rPr>
          <w:rStyle w:val="ZzProgram"/>
        </w:rPr>
        <w:t>Body</w:t>
      </w:r>
      <w:r>
        <w:t xml:space="preserve"> fragment is in fact an </w:t>
      </w:r>
      <w:r w:rsidRPr="008C12FC">
        <w:rPr>
          <w:i/>
        </w:rPr>
        <w:t>aspect</w:t>
      </w:r>
      <w:r w:rsidR="00037D57">
        <w:t>,</w:t>
      </w:r>
      <w:r>
        <w:t xml:space="preserve"> which intr</w:t>
      </w:r>
      <w:r>
        <w:t>o</w:t>
      </w:r>
      <w:r>
        <w:t xml:space="preserve">duces the new </w:t>
      </w:r>
      <w:r w:rsidR="003A1225" w:rsidRPr="00750955">
        <w:rPr>
          <w:rStyle w:val="ZzProgram"/>
        </w:rPr>
        <w:t>weight</w:t>
      </w:r>
      <w:r w:rsidR="003A1225">
        <w:t xml:space="preserve"> </w:t>
      </w:r>
      <w:r>
        <w:t xml:space="preserve">calculated property in all alternatives of model </w:t>
      </w:r>
      <w:proofErr w:type="gramStart"/>
      <w:r w:rsidRPr="00C41F19">
        <w:rPr>
          <w:rStyle w:val="ZzProgram"/>
          <w:b/>
          <w:i/>
        </w:rPr>
        <w:t>Material.Shape</w:t>
      </w:r>
      <w:r>
        <w:t>,</w:t>
      </w:r>
      <w:proofErr w:type="gramEnd"/>
      <w:r>
        <w:t xml:space="preserve"> ho</w:t>
      </w:r>
      <w:r>
        <w:t>w</w:t>
      </w:r>
      <w:r>
        <w:t xml:space="preserve">ever, the </w:t>
      </w:r>
      <w:r w:rsidRPr="00F36401">
        <w:rPr>
          <w:rStyle w:val="ZzProgram"/>
          <w:b/>
          <w:i/>
        </w:rPr>
        <w:t>Body</w:t>
      </w:r>
      <w:r>
        <w:rPr>
          <w:rStyle w:val="ZzProgram"/>
        </w:rPr>
        <w:t>(x)</w:t>
      </w:r>
      <w:r>
        <w:t xml:space="preserve"> fragment recognizer does not recognize anything new by itself.</w:t>
      </w:r>
    </w:p>
    <w:p w14:paraId="49FABD05" w14:textId="77777777" w:rsidR="007A6354" w:rsidRDefault="005E2E3E" w:rsidP="005E1552">
      <w:pPr>
        <w:pStyle w:val="N4"/>
      </w:pPr>
      <w:r>
        <w:t>Categoriz</w:t>
      </w:r>
      <w:r w:rsidR="00691A32">
        <w:t>ation (Inverse Extension)</w:t>
      </w:r>
    </w:p>
    <w:p w14:paraId="3332498D" w14:textId="77777777" w:rsidR="00EA5906" w:rsidRDefault="00EA5906" w:rsidP="00EA5906">
      <w:pPr>
        <w:pStyle w:val="0Bezny"/>
      </w:pPr>
      <w:r>
        <w:t xml:space="preserve">The categorization evolutionary step assumes the existence of a recognizer </w:t>
      </w:r>
      <w:r w:rsidRPr="00094EA9">
        <w:rPr>
          <w:rStyle w:val="ZzProgram"/>
          <w:b/>
          <w:i/>
        </w:rPr>
        <w:t>A</w:t>
      </w:r>
      <w:r w:rsidRPr="00094EA9">
        <w:rPr>
          <w:rStyle w:val="ZzProgram"/>
        </w:rPr>
        <w:t>(</w:t>
      </w:r>
      <w:r w:rsidR="00094EA9">
        <w:rPr>
          <w:rStyle w:val="ZzProgram"/>
        </w:rPr>
        <w:t>x</w:t>
      </w:r>
      <w:r w:rsidRPr="00094EA9">
        <w:rPr>
          <w:rStyle w:val="ZzProgram"/>
        </w:rPr>
        <w:t>)</w:t>
      </w:r>
      <w:r>
        <w:t xml:space="preserve"> that will be replaced by a composite recognizer consisting of </w:t>
      </w:r>
      <w:r w:rsidRPr="00094EA9">
        <w:rPr>
          <w:rStyle w:val="ZzProgram"/>
          <w:b/>
          <w:i/>
        </w:rPr>
        <w:t>A</w:t>
      </w:r>
      <w:r w:rsidRPr="00094EA9">
        <w:rPr>
          <w:rStyle w:val="ZzProgram"/>
        </w:rPr>
        <w:t>(x)</w:t>
      </w:r>
      <w:r>
        <w:t xml:space="preserve"> and another recognizer </w:t>
      </w:r>
      <w:r w:rsidRPr="00094EA9">
        <w:rPr>
          <w:rStyle w:val="ZzProgram"/>
          <w:b/>
          <w:i/>
        </w:rPr>
        <w:t>B</w:t>
      </w:r>
      <w:r w:rsidRPr="00094EA9">
        <w:rPr>
          <w:rStyle w:val="ZzProgram"/>
        </w:rPr>
        <w:t>(x),</w:t>
      </w:r>
      <w:r>
        <w:t xml:space="preserve"> wh</w:t>
      </w:r>
      <w:r w:rsidR="007208E4">
        <w:t>ereas</w:t>
      </w:r>
      <w:r>
        <w:t xml:space="preserve"> </w:t>
      </w:r>
      <w:r w:rsidR="007208E4">
        <w:t xml:space="preserve">the model </w:t>
      </w:r>
      <w:r w:rsidRPr="009C1606">
        <w:rPr>
          <w:rStyle w:val="ZzProgram"/>
          <w:b/>
          <w:i/>
        </w:rPr>
        <w:t>A</w:t>
      </w:r>
      <w:r w:rsidR="007208E4">
        <w:t xml:space="preserve"> </w:t>
      </w:r>
      <w:r w:rsidR="00A76787">
        <w:t>becomes</w:t>
      </w:r>
      <w:r w:rsidR="007208E4">
        <w:t xml:space="preserve"> dependent on </w:t>
      </w:r>
      <w:r w:rsidR="007208E4" w:rsidRPr="009C1606">
        <w:rPr>
          <w:rStyle w:val="ZzProgram"/>
          <w:b/>
          <w:i/>
        </w:rPr>
        <w:t>B</w:t>
      </w:r>
      <w:r>
        <w:t>.</w:t>
      </w:r>
    </w:p>
    <w:p w14:paraId="2B3C6CCF" w14:textId="77777777" w:rsidR="0086762E" w:rsidRDefault="004F598F" w:rsidP="00091830">
      <w:pPr>
        <w:pStyle w:val="0Program"/>
      </w:pPr>
      <w:r>
        <w:lastRenderedPageBreak/>
        <w:t>O</w:t>
      </w:r>
      <w:r w:rsidR="00EA5906">
        <w:t xml:space="preserve">riginal model:  </w:t>
      </w:r>
      <w:r w:rsidR="00A97280">
        <w:t xml:space="preserve">     </w:t>
      </w:r>
      <w:r w:rsidR="00EA5906" w:rsidRPr="0068722D">
        <w:rPr>
          <w:b/>
          <w:i/>
        </w:rPr>
        <w:t>A</w:t>
      </w:r>
      <w:r w:rsidR="00B21D62">
        <w:t xml:space="preserve"> </w:t>
      </w:r>
      <w:r w:rsidR="00EA5906">
        <w:br/>
      </w:r>
      <w:r>
        <w:t>A</w:t>
      </w:r>
      <w:r w:rsidR="00EA5906">
        <w:t xml:space="preserve">dded model:     </w:t>
      </w:r>
      <w:r w:rsidR="00A97280">
        <w:t xml:space="preserve"> </w:t>
      </w:r>
      <w:r w:rsidR="006911DE">
        <w:t xml:space="preserve"> </w:t>
      </w:r>
      <w:r w:rsidR="00A97280">
        <w:t xml:space="preserve">   </w:t>
      </w:r>
      <w:r w:rsidR="00EA5906" w:rsidRPr="0068722D">
        <w:rPr>
          <w:b/>
          <w:i/>
        </w:rPr>
        <w:t>B</w:t>
      </w:r>
      <w:r w:rsidR="006911DE">
        <w:t xml:space="preserve"> =&gt; </w:t>
      </w:r>
      <w:r w:rsidR="006911DE" w:rsidRPr="0068722D">
        <w:rPr>
          <w:b/>
          <w:i/>
        </w:rPr>
        <w:t>1</w:t>
      </w:r>
      <w:r w:rsidR="006911DE">
        <w:t xml:space="preserve"> | </w:t>
      </w:r>
      <w:r w:rsidR="006911DE" w:rsidRPr="0068722D">
        <w:rPr>
          <w:b/>
          <w:i/>
        </w:rPr>
        <w:t>A</w:t>
      </w:r>
      <w:r w:rsidR="00EA5906">
        <w:br/>
      </w:r>
      <w:r>
        <w:t>U</w:t>
      </w:r>
      <w:r w:rsidR="0086762E">
        <w:t>pgraded orig</w:t>
      </w:r>
      <w:r w:rsidR="006911DE">
        <w:t>.</w:t>
      </w:r>
      <w:r w:rsidR="0086762E">
        <w:t xml:space="preserve"> model: </w:t>
      </w:r>
      <w:r w:rsidR="0086762E" w:rsidRPr="0068722D">
        <w:rPr>
          <w:b/>
          <w:i/>
        </w:rPr>
        <w:t>A</w:t>
      </w:r>
      <w:r w:rsidR="0086762E">
        <w:t xml:space="preserve"> =&gt; </w:t>
      </w:r>
      <w:r w:rsidR="0086762E" w:rsidRPr="0068722D">
        <w:rPr>
          <w:b/>
          <w:i/>
        </w:rPr>
        <w:t>B</w:t>
      </w:r>
      <w:r w:rsidR="0086762E">
        <w:br/>
      </w:r>
      <w:r>
        <w:t>N</w:t>
      </w:r>
      <w:r w:rsidR="0086762E">
        <w:t xml:space="preserve">ew model: </w:t>
      </w:r>
      <w:r w:rsidR="00A97280">
        <w:t xml:space="preserve">           </w:t>
      </w:r>
      <w:r w:rsidR="0086762E" w:rsidRPr="0068722D">
        <w:rPr>
          <w:b/>
          <w:i/>
        </w:rPr>
        <w:t>B</w:t>
      </w:r>
      <w:r w:rsidR="0086762E">
        <w:t>.(</w:t>
      </w:r>
      <w:r w:rsidR="0086762E" w:rsidRPr="0068722D">
        <w:rPr>
          <w:b/>
          <w:i/>
        </w:rPr>
        <w:t>1</w:t>
      </w:r>
      <w:r w:rsidR="0086762E">
        <w:t xml:space="preserve"> | </w:t>
      </w:r>
      <w:r w:rsidR="0086762E" w:rsidRPr="0068722D">
        <w:rPr>
          <w:b/>
          <w:i/>
        </w:rPr>
        <w:t>A</w:t>
      </w:r>
      <w:r w:rsidR="0086762E">
        <w:t>)</w:t>
      </w:r>
    </w:p>
    <w:p w14:paraId="4826F8B9" w14:textId="768FB68F" w:rsidR="00EA5906" w:rsidRDefault="00EA5906" w:rsidP="00EA5906">
      <w:pPr>
        <w:pStyle w:val="0Bezny"/>
      </w:pPr>
      <w:r>
        <w:t xml:space="preserve">The resulting composite recognizer will then behave according to the model </w:t>
      </w:r>
      <w:r w:rsidR="002773B2">
        <w:rPr>
          <w:rStyle w:val="ZzProgram"/>
          <w:b/>
          <w:i/>
        </w:rPr>
        <w:t>B.(1 | A)</w:t>
      </w:r>
      <w:r w:rsidRPr="0021461F">
        <w:rPr>
          <w:rStyle w:val="ZzProgram"/>
          <w:b/>
          <w:i/>
        </w:rPr>
        <w:t xml:space="preserve"> </w:t>
      </w:r>
      <w:r>
        <w:t xml:space="preserve">and its resolution is </w:t>
      </w:r>
      <w:r w:rsidR="00CD110A">
        <w:t>given by the</w:t>
      </w:r>
      <w:r w:rsidR="000856E6">
        <w:t xml:space="preserve"> formula</w:t>
      </w:r>
      <w:r w:rsidR="00CD110A">
        <w:t>:</w:t>
      </w:r>
    </w:p>
    <w:p w14:paraId="1A209B8A" w14:textId="77777777" w:rsidR="00EA5906" w:rsidRDefault="000856E6" w:rsidP="00091830">
      <w:pPr>
        <w:pStyle w:val="0Program"/>
      </w:pPr>
      <w:r>
        <w:t>Res(</w:t>
      </w:r>
      <w:r w:rsidRPr="00DE54CB">
        <w:rPr>
          <w:b/>
          <w:i/>
        </w:rPr>
        <w:t>B</w:t>
      </w:r>
      <w:r>
        <w:t>.(</w:t>
      </w:r>
      <w:r w:rsidRPr="00DE54CB">
        <w:rPr>
          <w:b/>
          <w:i/>
        </w:rPr>
        <w:t>1</w:t>
      </w:r>
      <w:r>
        <w:t xml:space="preserve"> | </w:t>
      </w:r>
      <w:r w:rsidRPr="00DE54CB">
        <w:rPr>
          <w:b/>
          <w:i/>
        </w:rPr>
        <w:t>A</w:t>
      </w:r>
      <w:r>
        <w:t>)) = Res(</w:t>
      </w:r>
      <w:r w:rsidRPr="00DE54CB">
        <w:rPr>
          <w:b/>
          <w:i/>
        </w:rPr>
        <w:t>B</w:t>
      </w:r>
      <w:r>
        <w:t>) + Res(</w:t>
      </w:r>
      <w:r w:rsidRPr="00DE54CB">
        <w:rPr>
          <w:b/>
          <w:i/>
        </w:rPr>
        <w:t>A</w:t>
      </w:r>
      <w:r>
        <w:t>).Res(</w:t>
      </w:r>
      <w:r w:rsidRPr="00DE54CB">
        <w:rPr>
          <w:b/>
          <w:i/>
        </w:rPr>
        <w:t>B</w:t>
      </w:r>
      <w:r>
        <w:t>)</w:t>
      </w:r>
    </w:p>
    <w:p w14:paraId="6FFBB7CD" w14:textId="77777777" w:rsidR="00D730FE" w:rsidRDefault="00D95C38" w:rsidP="004B76CF">
      <w:pPr>
        <w:pStyle w:val="0Bezny"/>
      </w:pPr>
      <w:r>
        <w:t>The corresponding UML diagram is in</w:t>
      </w:r>
      <w:r w:rsidR="002F344A">
        <w:t xml:space="preserve"> </w:t>
      </w:r>
      <w:r w:rsidR="00BD044C">
        <w:fldChar w:fldCharType="begin"/>
      </w:r>
      <w:r w:rsidR="00BD044C">
        <w:instrText xml:space="preserve"> REF _Ref325820653 \h </w:instrText>
      </w:r>
      <w:r w:rsidR="00BD044C">
        <w:fldChar w:fldCharType="separate"/>
      </w:r>
      <w:r w:rsidR="004E5CD2" w:rsidRPr="008F451C">
        <w:t xml:space="preserve">Figure </w:t>
      </w:r>
      <w:r w:rsidR="004E5CD2">
        <w:rPr>
          <w:noProof/>
        </w:rPr>
        <w:t>42</w:t>
      </w:r>
      <w:r w:rsidR="00BD044C">
        <w:fldChar w:fldCharType="end"/>
      </w:r>
      <w:r>
        <w:t xml:space="preserve"> and is in fact the inverse version of the extension diagram.</w:t>
      </w:r>
    </w:p>
    <w:p w14:paraId="26C715EE" w14:textId="77777777" w:rsidR="002F344A" w:rsidRDefault="00C515D1" w:rsidP="008F451C">
      <w:pPr>
        <w:pStyle w:val="BPVelky"/>
      </w:pPr>
      <w:r>
        <w:rPr>
          <w:noProof/>
          <w:lang w:val="cs-CZ" w:eastAsia="cs-CZ"/>
        </w:rPr>
        <w:drawing>
          <wp:inline distT="0" distB="0" distL="0" distR="0" wp14:anchorId="22E40669" wp14:editId="20D6C03D">
            <wp:extent cx="635635" cy="900000"/>
            <wp:effectExtent l="0" t="0" r="0" b="0"/>
            <wp:docPr id="41" name="obráze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rotWithShape="1">
                    <a:blip r:embed="rId53">
                      <a:extLst>
                        <a:ext uri="{28A0092B-C50C-407E-A947-70E740481C1C}">
                          <a14:useLocalDpi xmlns:a14="http://schemas.microsoft.com/office/drawing/2010/main" val="0"/>
                        </a:ext>
                      </a:extLst>
                    </a:blip>
                    <a:srcRect t="9609" b="9356"/>
                    <a:stretch/>
                  </pic:blipFill>
                  <pic:spPr bwMode="auto">
                    <a:xfrm>
                      <a:off x="0" y="0"/>
                      <a:ext cx="643255" cy="910789"/>
                    </a:xfrm>
                    <a:prstGeom prst="rect">
                      <a:avLst/>
                    </a:prstGeom>
                    <a:noFill/>
                    <a:ln>
                      <a:noFill/>
                    </a:ln>
                    <a:extLst>
                      <a:ext uri="{53640926-AAD7-44D8-BBD7-CCE9431645EC}">
                        <a14:shadowObscured xmlns:a14="http://schemas.microsoft.com/office/drawing/2010/main"/>
                      </a:ext>
                    </a:extLst>
                  </pic:spPr>
                </pic:pic>
              </a:graphicData>
            </a:graphic>
          </wp:inline>
        </w:drawing>
      </w:r>
    </w:p>
    <w:p w14:paraId="3EA11903" w14:textId="77777777" w:rsidR="000B1A36" w:rsidRPr="008F451C" w:rsidRDefault="009623E7" w:rsidP="008F451C">
      <w:pPr>
        <w:pStyle w:val="BPVPopisek"/>
      </w:pPr>
      <w:bookmarkStart w:id="342" w:name="_Ref325820653"/>
      <w:bookmarkStart w:id="343" w:name="_Toc452582051"/>
      <w:r w:rsidRPr="008F451C">
        <w:t xml:space="preserve">Figure </w:t>
      </w:r>
      <w:r w:rsidRPr="008F451C">
        <w:fldChar w:fldCharType="begin"/>
      </w:r>
      <w:r w:rsidRPr="008F451C">
        <w:instrText xml:space="preserve"> SEQ Figure \* ARABIC </w:instrText>
      </w:r>
      <w:r w:rsidRPr="008F451C">
        <w:fldChar w:fldCharType="separate"/>
      </w:r>
      <w:r w:rsidR="004E5CD2">
        <w:rPr>
          <w:noProof/>
        </w:rPr>
        <w:t>42</w:t>
      </w:r>
      <w:r w:rsidRPr="008F451C">
        <w:fldChar w:fldCharType="end"/>
      </w:r>
      <w:bookmarkEnd w:id="342"/>
      <w:r w:rsidRPr="008F451C">
        <w:t>: UML representation of categorization</w:t>
      </w:r>
      <w:bookmarkEnd w:id="343"/>
    </w:p>
    <w:p w14:paraId="454961DB" w14:textId="77777777" w:rsidR="000B1A36" w:rsidRDefault="004A7538" w:rsidP="004B76CF">
      <w:pPr>
        <w:pStyle w:val="0Bezny"/>
      </w:pPr>
      <w:r>
        <w:t xml:space="preserve">The categorization </w:t>
      </w:r>
      <w:r w:rsidR="008B51E6">
        <w:t xml:space="preserve">usually </w:t>
      </w:r>
      <w:r>
        <w:t xml:space="preserve">introduces new fragments to </w:t>
      </w:r>
      <w:r w:rsidR="00B46488">
        <w:t>a</w:t>
      </w:r>
      <w:r>
        <w:t xml:space="preserve"> </w:t>
      </w:r>
      <w:r w:rsidR="00B46488">
        <w:t xml:space="preserve">group of </w:t>
      </w:r>
      <w:r>
        <w:t xml:space="preserve">existing fragments. </w:t>
      </w:r>
      <w:r w:rsidR="004C6DF5">
        <w:t>This evolutionary step often happens when the recognizer is composed of many particular fra</w:t>
      </w:r>
      <w:r w:rsidR="004C6DF5">
        <w:t>g</w:t>
      </w:r>
      <w:r w:rsidR="004C6DF5">
        <w:t>ment recognizers, which may be grouped according to some shared properties represent</w:t>
      </w:r>
      <w:r w:rsidR="003F7B8A">
        <w:t>ed</w:t>
      </w:r>
      <w:r w:rsidR="004C6DF5">
        <w:t xml:space="preserve"> </w:t>
      </w:r>
      <w:r w:rsidR="003F7B8A">
        <w:t>by the newly introduced recognizers</w:t>
      </w:r>
      <w:r w:rsidR="004C6DF5">
        <w:t>.</w:t>
      </w:r>
    </w:p>
    <w:p w14:paraId="2B3BD944" w14:textId="77777777" w:rsidR="00044386" w:rsidRDefault="009322A7" w:rsidP="004B76CF">
      <w:pPr>
        <w:pStyle w:val="0Bezny"/>
      </w:pPr>
      <w:r>
        <w:t xml:space="preserve">To illustrate this situation, let us assume that the </w:t>
      </w:r>
      <w:r w:rsidRPr="00497FB2">
        <w:rPr>
          <w:rStyle w:val="ZzProgram"/>
        </w:rPr>
        <w:t>Shape</w:t>
      </w:r>
      <w:r>
        <w:t xml:space="preserve"> </w:t>
      </w:r>
      <w:r w:rsidR="00497FB2">
        <w:t>model</w:t>
      </w:r>
      <w:r>
        <w:t xml:space="preserve"> contains four </w:t>
      </w:r>
      <w:r w:rsidR="000943F8">
        <w:t>mutually excl</w:t>
      </w:r>
      <w:r w:rsidR="000943F8">
        <w:t>u</w:t>
      </w:r>
      <w:r w:rsidR="000943F8">
        <w:t xml:space="preserve">sive </w:t>
      </w:r>
      <w:r>
        <w:t xml:space="preserve">fragments: </w:t>
      </w:r>
      <w:r w:rsidRPr="00497FB2">
        <w:rPr>
          <w:rStyle w:val="ZzProgram"/>
        </w:rPr>
        <w:t>Circle</w:t>
      </w:r>
      <w:r>
        <w:t xml:space="preserve">, </w:t>
      </w:r>
      <w:r w:rsidRPr="00497FB2">
        <w:rPr>
          <w:rStyle w:val="ZzProgram"/>
        </w:rPr>
        <w:t>Rectangle</w:t>
      </w:r>
      <w:r>
        <w:t xml:space="preserve">, </w:t>
      </w:r>
      <w:r w:rsidRPr="00497FB2">
        <w:rPr>
          <w:rStyle w:val="ZzProgram"/>
        </w:rPr>
        <w:t>Cylinder</w:t>
      </w:r>
      <w:r>
        <w:t xml:space="preserve"> and </w:t>
      </w:r>
      <w:r w:rsidRPr="00497FB2">
        <w:rPr>
          <w:rStyle w:val="ZzProgram"/>
        </w:rPr>
        <w:t>Cuboid</w:t>
      </w:r>
      <w:r>
        <w:t>.</w:t>
      </w:r>
      <w:r w:rsidR="004A5634">
        <w:t xml:space="preserve"> The four fragments may be clearly split into two groups reflecting the number of occupied spatial dimensions.</w:t>
      </w:r>
      <w:r w:rsidR="00610A98">
        <w:t xml:space="preserve"> This enforced categorization of the </w:t>
      </w:r>
      <w:r w:rsidR="00610A98" w:rsidRPr="00497FB2">
        <w:rPr>
          <w:rStyle w:val="ZzProgram"/>
        </w:rPr>
        <w:t>Shape</w:t>
      </w:r>
      <w:r w:rsidR="00610A98">
        <w:t xml:space="preserve"> model may be expressed by the </w:t>
      </w:r>
      <w:r w:rsidR="00BD044C">
        <w:t>following formula:</w:t>
      </w:r>
    </w:p>
    <w:p w14:paraId="320ABCDA" w14:textId="77777777" w:rsidR="007B167B" w:rsidRDefault="004D481B" w:rsidP="00091830">
      <w:pPr>
        <w:pStyle w:val="0Program"/>
      </w:pPr>
      <w:r>
        <w:t>Shape</w:t>
      </w:r>
      <w:r w:rsidR="00465B09">
        <w:t xml:space="preserve"> = </w:t>
      </w:r>
      <w:r w:rsidR="00580A71">
        <w:t>TwoDim.(Circle | Rectangle) | ThreeDim.(Cylinder.Cuboid)</w:t>
      </w:r>
    </w:p>
    <w:p w14:paraId="60FBC50B" w14:textId="77777777" w:rsidR="00C758FB" w:rsidRDefault="00C758FB" w:rsidP="00C758FB">
      <w:pPr>
        <w:pStyle w:val="0Bezny"/>
      </w:pPr>
      <w:r>
        <w:t>The corresponding UML diagram is in</w:t>
      </w:r>
      <w:r w:rsidR="00B77B54">
        <w:t xml:space="preserve"> </w:t>
      </w:r>
      <w:r w:rsidR="00E900BC">
        <w:fldChar w:fldCharType="begin"/>
      </w:r>
      <w:r w:rsidR="00E900BC">
        <w:instrText xml:space="preserve"> REF _Ref325820778 \h </w:instrText>
      </w:r>
      <w:r w:rsidR="00E900BC">
        <w:fldChar w:fldCharType="separate"/>
      </w:r>
      <w:r w:rsidR="004E5CD2" w:rsidRPr="008F451C">
        <w:t xml:space="preserve">Figure </w:t>
      </w:r>
      <w:r w:rsidR="004E5CD2">
        <w:rPr>
          <w:noProof/>
        </w:rPr>
        <w:t>43</w:t>
      </w:r>
      <w:r w:rsidR="00E900BC">
        <w:fldChar w:fldCharType="end"/>
      </w:r>
      <w:r>
        <w:t>.</w:t>
      </w:r>
    </w:p>
    <w:p w14:paraId="35C32CA2" w14:textId="77777777" w:rsidR="00E051BE" w:rsidRDefault="00C515D1" w:rsidP="008F451C">
      <w:pPr>
        <w:pStyle w:val="BPVelky"/>
      </w:pPr>
      <w:r>
        <w:rPr>
          <w:noProof/>
          <w:lang w:val="cs-CZ" w:eastAsia="cs-CZ"/>
        </w:rPr>
        <w:drawing>
          <wp:inline distT="0" distB="0" distL="0" distR="0" wp14:anchorId="6999B2AF" wp14:editId="4868CB33">
            <wp:extent cx="3469091" cy="1692000"/>
            <wp:effectExtent l="0" t="0" r="0" b="3810"/>
            <wp:docPr id="42" name="obráze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rotWithShape="1">
                    <a:blip r:embed="rId54">
                      <a:extLst>
                        <a:ext uri="{28A0092B-C50C-407E-A947-70E740481C1C}">
                          <a14:useLocalDpi xmlns:a14="http://schemas.microsoft.com/office/drawing/2010/main" val="0"/>
                        </a:ext>
                      </a:extLst>
                    </a:blip>
                    <a:srcRect t="10927" b="2588"/>
                    <a:stretch/>
                  </pic:blipFill>
                  <pic:spPr bwMode="auto">
                    <a:xfrm>
                      <a:off x="0" y="0"/>
                      <a:ext cx="3505200" cy="1709611"/>
                    </a:xfrm>
                    <a:prstGeom prst="rect">
                      <a:avLst/>
                    </a:prstGeom>
                    <a:noFill/>
                    <a:ln>
                      <a:noFill/>
                    </a:ln>
                    <a:extLst>
                      <a:ext uri="{53640926-AAD7-44D8-BBD7-CCE9431645EC}">
                        <a14:shadowObscured xmlns:a14="http://schemas.microsoft.com/office/drawing/2010/main"/>
                      </a:ext>
                    </a:extLst>
                  </pic:spPr>
                </pic:pic>
              </a:graphicData>
            </a:graphic>
          </wp:inline>
        </w:drawing>
      </w:r>
    </w:p>
    <w:p w14:paraId="1B942370" w14:textId="77777777" w:rsidR="000B1A36" w:rsidRPr="008F451C" w:rsidRDefault="00B03287" w:rsidP="008F451C">
      <w:pPr>
        <w:pStyle w:val="BPVPopisek"/>
      </w:pPr>
      <w:bookmarkStart w:id="344" w:name="_Ref325820778"/>
      <w:bookmarkStart w:id="345" w:name="_Toc452582052"/>
      <w:r w:rsidRPr="008F451C">
        <w:t xml:space="preserve">Figure </w:t>
      </w:r>
      <w:r w:rsidRPr="008F451C">
        <w:fldChar w:fldCharType="begin"/>
      </w:r>
      <w:r w:rsidRPr="008F451C">
        <w:instrText xml:space="preserve"> SEQ Figure \* ARABIC </w:instrText>
      </w:r>
      <w:r w:rsidRPr="008F451C">
        <w:fldChar w:fldCharType="separate"/>
      </w:r>
      <w:r w:rsidR="004E5CD2">
        <w:rPr>
          <w:noProof/>
        </w:rPr>
        <w:t>43</w:t>
      </w:r>
      <w:r w:rsidRPr="008F451C">
        <w:fldChar w:fldCharType="end"/>
      </w:r>
      <w:bookmarkEnd w:id="344"/>
      <w:r w:rsidRPr="008F451C">
        <w:t>:</w:t>
      </w:r>
      <w:r w:rsidR="00D161EA" w:rsidRPr="008F451C">
        <w:t xml:space="preserve"> </w:t>
      </w:r>
      <w:r w:rsidRPr="008F451C">
        <w:t xml:space="preserve">Introducing two categories </w:t>
      </w:r>
      <w:r w:rsidRPr="008F451C">
        <w:rPr>
          <w:rStyle w:val="ZzProgram"/>
        </w:rPr>
        <w:t>TwoDim</w:t>
      </w:r>
      <w:r w:rsidRPr="008F451C">
        <w:t xml:space="preserve"> and </w:t>
      </w:r>
      <w:r w:rsidRPr="008F451C">
        <w:rPr>
          <w:rStyle w:val="ZzProgram"/>
        </w:rPr>
        <w:t>ThreeDim</w:t>
      </w:r>
      <w:r w:rsidRPr="008F451C">
        <w:t xml:space="preserve"> into the existing hierarchy</w:t>
      </w:r>
      <w:bookmarkEnd w:id="345"/>
    </w:p>
    <w:p w14:paraId="1D203856" w14:textId="77777777" w:rsidR="005C1382" w:rsidRDefault="005E1552" w:rsidP="008716C5">
      <w:pPr>
        <w:pStyle w:val="N3Cislovany"/>
      </w:pPr>
      <w:bookmarkStart w:id="346" w:name="_Ref309910160"/>
      <w:bookmarkStart w:id="347" w:name="_Ref311384761"/>
      <w:bookmarkStart w:id="348" w:name="_Ref315459958"/>
      <w:bookmarkStart w:id="349" w:name="_Toc326167430"/>
      <w:bookmarkStart w:id="350" w:name="_Toc452710707"/>
      <w:r>
        <w:lastRenderedPageBreak/>
        <w:t>Morph Model</w:t>
      </w:r>
      <w:bookmarkEnd w:id="346"/>
      <w:r w:rsidR="00B62775">
        <w:t xml:space="preserve"> Conformance</w:t>
      </w:r>
      <w:bookmarkEnd w:id="347"/>
      <w:r w:rsidR="00F13F3D">
        <w:t xml:space="preserve"> </w:t>
      </w:r>
      <w:r w:rsidR="003046F9">
        <w:t>(</w:t>
      </w:r>
      <w:r w:rsidR="00F13F3D">
        <w:t>Liskov Substitution Principle in OM</w:t>
      </w:r>
      <w:r w:rsidR="003046F9">
        <w:t>)</w:t>
      </w:r>
      <w:bookmarkEnd w:id="348"/>
      <w:bookmarkEnd w:id="349"/>
      <w:bookmarkEnd w:id="350"/>
    </w:p>
    <w:p w14:paraId="781DFB01" w14:textId="77777777" w:rsidR="003B3D84" w:rsidRDefault="00875CB2" w:rsidP="008F451C">
      <w:pPr>
        <w:pStyle w:val="0Bezny"/>
        <w:spacing w:line="276" w:lineRule="auto"/>
      </w:pPr>
      <w:r>
        <w:t>T</w:t>
      </w:r>
      <w:r w:rsidR="009A7DA8">
        <w:t xml:space="preserve">he evolution of a recognizer may affect </w:t>
      </w:r>
      <w:r w:rsidR="002B1987">
        <w:t xml:space="preserve">the </w:t>
      </w:r>
      <w:r w:rsidR="009A7DA8">
        <w:t>ap</w:t>
      </w:r>
      <w:r w:rsidR="00A7727F">
        <w:t xml:space="preserve">plications using the recognizer </w:t>
      </w:r>
      <w:r>
        <w:t>and ther</w:t>
      </w:r>
      <w:r>
        <w:t>e</w:t>
      </w:r>
      <w:r>
        <w:t xml:space="preserve">fore </w:t>
      </w:r>
      <w:r w:rsidR="00A7727F">
        <w:t>it is important to examine the</w:t>
      </w:r>
      <w:r w:rsidR="009A7DA8">
        <w:t xml:space="preserve"> </w:t>
      </w:r>
      <w:r w:rsidR="002B1987">
        <w:t xml:space="preserve">question of </w:t>
      </w:r>
      <w:r w:rsidR="00D27754">
        <w:t xml:space="preserve">the </w:t>
      </w:r>
      <w:r w:rsidR="002B1987">
        <w:t>backward compatibility</w:t>
      </w:r>
      <w:r w:rsidR="00653E92">
        <w:t xml:space="preserve"> of </w:t>
      </w:r>
      <w:r w:rsidR="0001337C">
        <w:t xml:space="preserve">morph model </w:t>
      </w:r>
      <w:r w:rsidR="00653E92">
        <w:t>changes</w:t>
      </w:r>
      <w:r w:rsidR="002B1987">
        <w:t>.</w:t>
      </w:r>
      <w:r w:rsidR="00C276D6">
        <w:t xml:space="preserve"> This issue is an analogy to the Liskov substitution principle</w:t>
      </w:r>
      <w:r w:rsidR="000E14E2">
        <w:t xml:space="preserve"> (LSU)</w:t>
      </w:r>
      <w:r w:rsidR="005A220D">
        <w:t xml:space="preserve"> </w:t>
      </w:r>
      <w:r w:rsidR="00C276D6">
        <w:t xml:space="preserve">in </w:t>
      </w:r>
      <w:r w:rsidR="00EF7977">
        <w:t>object mo</w:t>
      </w:r>
      <w:r w:rsidR="00EF7977">
        <w:t>r</w:t>
      </w:r>
      <w:r w:rsidR="00EF7977">
        <w:t>phology</w:t>
      </w:r>
      <w:r w:rsidR="00376C12">
        <w:t>; t</w:t>
      </w:r>
      <w:r w:rsidR="00C276D6">
        <w:t>he goal of this section is to investigate the conditions under which one morph model may substitute another.</w:t>
      </w:r>
    </w:p>
    <w:p w14:paraId="3133454F" w14:textId="77777777" w:rsidR="00113844" w:rsidRDefault="008A62C2" w:rsidP="008F451C">
      <w:pPr>
        <w:pStyle w:val="0Bezny"/>
        <w:spacing w:line="276" w:lineRule="auto"/>
      </w:pPr>
      <w:r>
        <w:t xml:space="preserve">Let us call the </w:t>
      </w:r>
      <w:r w:rsidR="007F55A6">
        <w:t xml:space="preserve">substituted </w:t>
      </w:r>
      <w:r>
        <w:t xml:space="preserve">version of the morph model used by the application the </w:t>
      </w:r>
      <w:r w:rsidR="00107716">
        <w:rPr>
          <w:i/>
        </w:rPr>
        <w:t>target</w:t>
      </w:r>
      <w:r w:rsidRPr="008A62C2">
        <w:rPr>
          <w:i/>
        </w:rPr>
        <w:t xml:space="preserve"> morph model</w:t>
      </w:r>
      <w:r w:rsidR="00107716">
        <w:t xml:space="preserve">, while the </w:t>
      </w:r>
      <w:r w:rsidR="00026E83">
        <w:t xml:space="preserve">substituting version </w:t>
      </w:r>
      <w:r w:rsidR="00107716">
        <w:t xml:space="preserve">will be called the </w:t>
      </w:r>
      <w:r w:rsidR="00107716" w:rsidRPr="00107716">
        <w:rPr>
          <w:i/>
        </w:rPr>
        <w:t>source morph model</w:t>
      </w:r>
      <w:r w:rsidR="00107716">
        <w:t>.</w:t>
      </w:r>
      <w:r w:rsidR="00025544">
        <w:t xml:space="preserve"> The two models may differ in the resolution and in the composition of individual alternatives.</w:t>
      </w:r>
    </w:p>
    <w:p w14:paraId="16F6A990" w14:textId="77777777" w:rsidR="00E075EA" w:rsidRDefault="00E075EA" w:rsidP="00E075EA">
      <w:pPr>
        <w:pStyle w:val="N4"/>
      </w:pPr>
      <w:r>
        <w:t>Conforming Fragments</w:t>
      </w:r>
    </w:p>
    <w:p w14:paraId="0FD3C631" w14:textId="77777777" w:rsidR="00931B5C" w:rsidRDefault="00E03C71" w:rsidP="008F451C">
      <w:pPr>
        <w:pStyle w:val="0Bezny"/>
        <w:spacing w:line="276" w:lineRule="auto"/>
      </w:pPr>
      <w:r>
        <w:t>Prior to the examination</w:t>
      </w:r>
      <w:r w:rsidR="00E774EE">
        <w:t xml:space="preserve"> </w:t>
      </w:r>
      <w:r>
        <w:t xml:space="preserve">of </w:t>
      </w:r>
      <w:r w:rsidR="00E774EE">
        <w:t xml:space="preserve">the </w:t>
      </w:r>
      <w:r>
        <w:t>relationship</w:t>
      </w:r>
      <w:r w:rsidR="00E774EE">
        <w:t xml:space="preserve"> between the </w:t>
      </w:r>
      <w:r>
        <w:t xml:space="preserve">two </w:t>
      </w:r>
      <w:r w:rsidR="00E774EE">
        <w:t xml:space="preserve">models </w:t>
      </w:r>
      <w:r>
        <w:t xml:space="preserve">it is essential to </w:t>
      </w:r>
      <w:r w:rsidR="000C6971">
        <w:t xml:space="preserve">define the conformity between two fragments. Let </w:t>
      </w:r>
      <w:r w:rsidR="000C6971" w:rsidRPr="00CC71DC">
        <w:rPr>
          <w:rStyle w:val="ZzProgram"/>
        </w:rPr>
        <w:t>F</w:t>
      </w:r>
      <w:r w:rsidR="000C6971">
        <w:t xml:space="preserve"> and</w:t>
      </w:r>
      <w:r w:rsidR="000C6971" w:rsidRPr="000C6971">
        <w:rPr>
          <w:rStyle w:val="ZzProgram"/>
        </w:rPr>
        <w:t xml:space="preserve"> </w:t>
      </w:r>
      <w:r w:rsidR="000C6971" w:rsidRPr="00CC71DC">
        <w:rPr>
          <w:rStyle w:val="ZzProgram"/>
        </w:rPr>
        <w:t>F’</w:t>
      </w:r>
      <w:r w:rsidR="000C6971">
        <w:t xml:space="preserve"> be two fragments. </w:t>
      </w:r>
      <w:r w:rsidR="006420FB">
        <w:t>Then t</w:t>
      </w:r>
      <w:r w:rsidR="00CC71DC">
        <w:t xml:space="preserve">he </w:t>
      </w:r>
      <w:r w:rsidR="002B12B8">
        <w:t xml:space="preserve">source </w:t>
      </w:r>
      <w:r w:rsidR="000C6971">
        <w:t xml:space="preserve">fragment </w:t>
      </w:r>
      <w:r w:rsidR="000C6971" w:rsidRPr="00876FA7">
        <w:rPr>
          <w:rStyle w:val="ZzProgram"/>
        </w:rPr>
        <w:t>F’</w:t>
      </w:r>
      <w:r w:rsidR="000C6971">
        <w:t xml:space="preserve"> </w:t>
      </w:r>
      <w:r w:rsidR="000C6971" w:rsidRPr="009D5903">
        <w:rPr>
          <w:i/>
        </w:rPr>
        <w:t>conforms</w:t>
      </w:r>
      <w:r w:rsidR="000C6971">
        <w:t xml:space="preserve"> the </w:t>
      </w:r>
      <w:r w:rsidR="002B12B8">
        <w:t xml:space="preserve">target </w:t>
      </w:r>
      <w:r w:rsidR="000C6971">
        <w:t xml:space="preserve">fragment </w:t>
      </w:r>
      <w:r w:rsidR="000C6971" w:rsidRPr="00876FA7">
        <w:rPr>
          <w:rStyle w:val="ZzProgram"/>
        </w:rPr>
        <w:t>F</w:t>
      </w:r>
      <w:r w:rsidR="000C6971">
        <w:t xml:space="preserve"> if</w:t>
      </w:r>
      <w:r w:rsidR="00CC71DC">
        <w:t xml:space="preserve"> </w:t>
      </w:r>
      <w:r w:rsidR="00CC71DC" w:rsidRPr="00CC71DC">
        <w:rPr>
          <w:rStyle w:val="ZzProgram"/>
        </w:rPr>
        <w:t>F’</w:t>
      </w:r>
      <w:r w:rsidR="00CC71DC">
        <w:t xml:space="preserve"> </w:t>
      </w:r>
      <w:r w:rsidR="000C6971">
        <w:t>can</w:t>
      </w:r>
      <w:r w:rsidR="00CC71DC">
        <w:t xml:space="preserve"> substitute the fragment </w:t>
      </w:r>
      <w:r w:rsidR="00CC71DC" w:rsidRPr="00CC71DC">
        <w:rPr>
          <w:rStyle w:val="ZzProgram"/>
        </w:rPr>
        <w:t>F</w:t>
      </w:r>
      <w:r w:rsidR="00CC71DC">
        <w:t xml:space="preserve"> in terms of LSU.</w:t>
      </w:r>
    </w:p>
    <w:p w14:paraId="4A670736" w14:textId="77777777" w:rsidR="00E075EA" w:rsidRDefault="00E075EA" w:rsidP="00E075EA">
      <w:pPr>
        <w:pStyle w:val="N4"/>
      </w:pPr>
      <w:r>
        <w:t>Conforming Alternatives</w:t>
      </w:r>
    </w:p>
    <w:p w14:paraId="6D8C9268" w14:textId="77777777" w:rsidR="00F24A3F" w:rsidRDefault="00A367D8" w:rsidP="008F451C">
      <w:pPr>
        <w:pStyle w:val="0Bezny"/>
        <w:spacing w:line="276" w:lineRule="auto"/>
      </w:pPr>
      <w:r>
        <w:t>The notion of conforming alternatives may be directly derived from the notion of confor</w:t>
      </w:r>
      <w:r>
        <w:t>m</w:t>
      </w:r>
      <w:r>
        <w:t xml:space="preserve">ing fragments. </w:t>
      </w:r>
      <w:r w:rsidR="00D83EF7">
        <w:t>The</w:t>
      </w:r>
      <w:r w:rsidR="00DE18E9">
        <w:t xml:space="preserve"> source alternative </w:t>
      </w:r>
      <w:r w:rsidR="00DE18E9" w:rsidRPr="00D16885">
        <w:rPr>
          <w:rStyle w:val="ZzProgram"/>
          <w:b/>
        </w:rPr>
        <w:t>A’</w:t>
      </w:r>
      <w:r w:rsidR="00DE18E9">
        <w:t xml:space="preserve"> </w:t>
      </w:r>
      <w:r w:rsidR="00DE18E9" w:rsidRPr="00D83EF7">
        <w:rPr>
          <w:i/>
        </w:rPr>
        <w:t>conforms</w:t>
      </w:r>
      <w:r w:rsidR="00DE18E9">
        <w:t xml:space="preserve"> </w:t>
      </w:r>
      <w:r w:rsidR="00F26FB1">
        <w:t xml:space="preserve">to </w:t>
      </w:r>
      <w:r w:rsidR="00D83EF7">
        <w:t>the</w:t>
      </w:r>
      <w:r w:rsidR="00F24A3F">
        <w:t xml:space="preserve"> target alternative </w:t>
      </w:r>
      <w:proofErr w:type="gramStart"/>
      <w:r w:rsidR="00F24A3F" w:rsidRPr="00D16885">
        <w:rPr>
          <w:rStyle w:val="ZzProgram"/>
          <w:b/>
        </w:rPr>
        <w:t>A</w:t>
      </w:r>
      <w:r w:rsidR="00F24A3F">
        <w:t xml:space="preserve"> if</w:t>
      </w:r>
      <w:proofErr w:type="gramEnd"/>
    </w:p>
    <w:p w14:paraId="44D9A049" w14:textId="77777777" w:rsidR="002F3880" w:rsidRDefault="00652E87" w:rsidP="008F451C">
      <w:pPr>
        <w:pStyle w:val="0Cislovany"/>
        <w:numPr>
          <w:ilvl w:val="0"/>
          <w:numId w:val="26"/>
        </w:numPr>
        <w:spacing w:line="276" w:lineRule="auto"/>
      </w:pPr>
      <w:r>
        <w:t>F</w:t>
      </w:r>
      <w:r w:rsidR="00DE18E9">
        <w:t xml:space="preserve">or all </w:t>
      </w:r>
      <w:r w:rsidR="008E2E41">
        <w:t xml:space="preserve">target fragments from </w:t>
      </w:r>
      <w:r w:rsidR="008E2E41" w:rsidRPr="00D16885">
        <w:rPr>
          <w:rStyle w:val="ZzProgram"/>
          <w:b/>
        </w:rPr>
        <w:t>A</w:t>
      </w:r>
      <w:r w:rsidR="008E2E41">
        <w:t xml:space="preserve"> </w:t>
      </w:r>
      <w:r w:rsidR="00760845">
        <w:t>there</w:t>
      </w:r>
      <w:r w:rsidR="008E2E41">
        <w:t xml:space="preserve"> </w:t>
      </w:r>
      <w:r w:rsidR="00760845">
        <w:t>is</w:t>
      </w:r>
      <w:r w:rsidR="008E2E41">
        <w:t xml:space="preserve"> </w:t>
      </w:r>
      <w:r w:rsidR="00392CC1">
        <w:t>a</w:t>
      </w:r>
      <w:r w:rsidR="008E2E41">
        <w:t xml:space="preserve"> conforming f</w:t>
      </w:r>
      <w:r w:rsidR="00760845">
        <w:t>ragment in the source altern</w:t>
      </w:r>
      <w:r w:rsidR="00760845">
        <w:t>a</w:t>
      </w:r>
      <w:r w:rsidR="00760845">
        <w:t xml:space="preserve">tive </w:t>
      </w:r>
      <w:r w:rsidR="00760845" w:rsidRPr="00D16885">
        <w:rPr>
          <w:rStyle w:val="ZzProgram"/>
          <w:b/>
        </w:rPr>
        <w:t>A’</w:t>
      </w:r>
      <w:r w:rsidR="00760845">
        <w:t>.</w:t>
      </w:r>
    </w:p>
    <w:p w14:paraId="6BE6D7C6" w14:textId="77777777" w:rsidR="00F24A3F" w:rsidRDefault="00652E87" w:rsidP="008F451C">
      <w:pPr>
        <w:pStyle w:val="0Cislovany"/>
        <w:numPr>
          <w:ilvl w:val="0"/>
          <w:numId w:val="26"/>
        </w:numPr>
        <w:spacing w:line="276" w:lineRule="auto"/>
      </w:pPr>
      <w:r>
        <w:t>A</w:t>
      </w:r>
      <w:r w:rsidR="00522983">
        <w:t xml:space="preserve">nd </w:t>
      </w:r>
      <w:r w:rsidR="00925D0C">
        <w:t>the other target fragments</w:t>
      </w:r>
      <w:r w:rsidR="007E52D6">
        <w:t xml:space="preserve"> </w:t>
      </w:r>
      <w:r w:rsidR="005C104D">
        <w:t xml:space="preserve">not </w:t>
      </w:r>
      <w:r w:rsidR="007E52D6">
        <w:t>included in</w:t>
      </w:r>
      <w:r w:rsidR="005C104D">
        <w:t xml:space="preserve"> </w:t>
      </w:r>
      <w:r w:rsidR="005C104D" w:rsidRPr="00D16885">
        <w:rPr>
          <w:rStyle w:val="ZzProgram"/>
          <w:b/>
        </w:rPr>
        <w:t>A</w:t>
      </w:r>
      <w:r w:rsidR="00925D0C">
        <w:t xml:space="preserve"> but</w:t>
      </w:r>
      <w:r w:rsidR="005C104D">
        <w:t xml:space="preserve"> having their counterpart</w:t>
      </w:r>
      <w:r w:rsidR="00925D0C">
        <w:t>s</w:t>
      </w:r>
      <w:r w:rsidR="005C104D">
        <w:t xml:space="preserve"> in </w:t>
      </w:r>
      <w:r w:rsidR="005C104D" w:rsidRPr="00D16885">
        <w:rPr>
          <w:rStyle w:val="ZzProgram"/>
          <w:b/>
        </w:rPr>
        <w:t>A’</w:t>
      </w:r>
      <w:r w:rsidR="00522983">
        <w:t xml:space="preserve"> are not mutually exclusive with </w:t>
      </w:r>
      <w:r w:rsidR="005C104D">
        <w:t xml:space="preserve">fragments from </w:t>
      </w:r>
      <w:r w:rsidR="005C104D" w:rsidRPr="00D16885">
        <w:rPr>
          <w:rStyle w:val="ZzProgram"/>
          <w:b/>
        </w:rPr>
        <w:t>A</w:t>
      </w:r>
      <w:r w:rsidR="005C104D">
        <w:t>.</w:t>
      </w:r>
    </w:p>
    <w:p w14:paraId="11F0BD2B" w14:textId="77777777" w:rsidR="001578BE" w:rsidRDefault="004F2FBC" w:rsidP="008F451C">
      <w:pPr>
        <w:pStyle w:val="0Cislovany"/>
        <w:numPr>
          <w:ilvl w:val="0"/>
          <w:numId w:val="0"/>
        </w:numPr>
        <w:spacing w:line="276" w:lineRule="auto"/>
      </w:pPr>
      <w:r>
        <w:t xml:space="preserve">The </w:t>
      </w:r>
      <w:r w:rsidR="00740557">
        <w:fldChar w:fldCharType="begin"/>
      </w:r>
      <w:r w:rsidR="00740557">
        <w:instrText xml:space="preserve"> REF _Ref325822584 \h </w:instrText>
      </w:r>
      <w:r w:rsidR="00740557">
        <w:fldChar w:fldCharType="separate"/>
      </w:r>
      <w:r w:rsidR="004E5CD2" w:rsidRPr="008F451C">
        <w:t xml:space="preserve">Figure </w:t>
      </w:r>
      <w:r w:rsidR="004E5CD2">
        <w:rPr>
          <w:noProof/>
        </w:rPr>
        <w:t>44</w:t>
      </w:r>
      <w:r w:rsidR="00740557">
        <w:fldChar w:fldCharType="end"/>
      </w:r>
      <w:r>
        <w:t xml:space="preserve"> illustrates a </w:t>
      </w:r>
      <w:r w:rsidR="00D2686F">
        <w:t>conforming alternative scenario</w:t>
      </w:r>
      <w:r>
        <w:t xml:space="preserve"> on the left, while </w:t>
      </w:r>
      <w:r w:rsidR="00A37D6F">
        <w:t xml:space="preserve">on the right is shown </w:t>
      </w:r>
      <w:r>
        <w:t>a non-co</w:t>
      </w:r>
      <w:r w:rsidR="00801F97">
        <w:t>n</w:t>
      </w:r>
      <w:r>
        <w:t>forming source alterna</w:t>
      </w:r>
      <w:r w:rsidR="00FB1890">
        <w:t>tive</w:t>
      </w:r>
      <w:r w:rsidR="00A37D6F">
        <w:t>, which</w:t>
      </w:r>
      <w:r w:rsidR="00FB1890">
        <w:t xml:space="preserve"> conform</w:t>
      </w:r>
      <w:r w:rsidR="008109FA">
        <w:t xml:space="preserve">s to neither </w:t>
      </w:r>
      <w:r w:rsidR="008109FA" w:rsidRPr="00727F2A">
        <w:rPr>
          <w:rStyle w:val="ZzProgram"/>
        </w:rPr>
        <w:t>T1.T2</w:t>
      </w:r>
      <w:r w:rsidR="008109FA">
        <w:t xml:space="preserve"> nor </w:t>
      </w:r>
      <w:r w:rsidR="008109FA" w:rsidRPr="00727F2A">
        <w:rPr>
          <w:rStyle w:val="ZzProgram"/>
        </w:rPr>
        <w:t>T3.T4</w:t>
      </w:r>
      <w:r w:rsidR="00FB1890">
        <w:t xml:space="preserve"> </w:t>
      </w:r>
      <w:r w:rsidR="00D62C82">
        <w:t>because</w:t>
      </w:r>
      <w:r w:rsidR="008109FA">
        <w:t xml:space="preserve"> it contains the counterparts of both </w:t>
      </w:r>
      <w:r w:rsidR="006D3CD3">
        <w:t xml:space="preserve">mutually exclusive </w:t>
      </w:r>
      <w:r w:rsidR="00727F2A">
        <w:t>targ</w:t>
      </w:r>
      <w:r w:rsidR="008109FA">
        <w:t>et alternatives.</w:t>
      </w:r>
    </w:p>
    <w:p w14:paraId="5B95E65F" w14:textId="77777777" w:rsidR="00D161EA" w:rsidRDefault="00C515D1" w:rsidP="008F451C">
      <w:pPr>
        <w:pStyle w:val="BPVelky"/>
      </w:pPr>
      <w:r>
        <w:rPr>
          <w:noProof/>
          <w:lang w:val="cs-CZ" w:eastAsia="cs-CZ"/>
        </w:rPr>
        <w:drawing>
          <wp:inline distT="0" distB="0" distL="0" distR="0" wp14:anchorId="77484561" wp14:editId="2A9AA2FC">
            <wp:extent cx="4424680" cy="762000"/>
            <wp:effectExtent l="0" t="0" r="0" b="0"/>
            <wp:docPr id="43" name="obráze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424680" cy="762000"/>
                    </a:xfrm>
                    <a:prstGeom prst="rect">
                      <a:avLst/>
                    </a:prstGeom>
                    <a:noFill/>
                    <a:ln>
                      <a:noFill/>
                    </a:ln>
                  </pic:spPr>
                </pic:pic>
              </a:graphicData>
            </a:graphic>
          </wp:inline>
        </w:drawing>
      </w:r>
    </w:p>
    <w:p w14:paraId="20B3BCDB" w14:textId="77777777" w:rsidR="00367E80" w:rsidRPr="008F451C" w:rsidRDefault="00D161EA" w:rsidP="008F451C">
      <w:pPr>
        <w:pStyle w:val="BPVPopisek"/>
      </w:pPr>
      <w:bookmarkStart w:id="351" w:name="_Ref325822584"/>
      <w:bookmarkStart w:id="352" w:name="_Toc452582053"/>
      <w:r w:rsidRPr="008F451C">
        <w:t xml:space="preserve">Figure </w:t>
      </w:r>
      <w:r w:rsidRPr="008F451C">
        <w:fldChar w:fldCharType="begin"/>
      </w:r>
      <w:r w:rsidRPr="008F451C">
        <w:instrText xml:space="preserve"> SEQ Figure \* ARABIC </w:instrText>
      </w:r>
      <w:r w:rsidRPr="008F451C">
        <w:fldChar w:fldCharType="separate"/>
      </w:r>
      <w:r w:rsidR="004E5CD2">
        <w:rPr>
          <w:noProof/>
        </w:rPr>
        <w:t>44</w:t>
      </w:r>
      <w:r w:rsidRPr="008F451C">
        <w:fldChar w:fldCharType="end"/>
      </w:r>
      <w:bookmarkEnd w:id="351"/>
      <w:r w:rsidRPr="008F451C">
        <w:t>: Conforming (left) and non-conforming alternatives (right)</w:t>
      </w:r>
      <w:bookmarkEnd w:id="352"/>
    </w:p>
    <w:p w14:paraId="2A60D814" w14:textId="77777777" w:rsidR="00484954" w:rsidRDefault="003B45E8" w:rsidP="00484954">
      <w:pPr>
        <w:pStyle w:val="0Bezny"/>
      </w:pPr>
      <w:r>
        <w:t xml:space="preserve">As another illustration of the definition let us consider the following two models consisting of the same fragments </w:t>
      </w:r>
      <w:r w:rsidRPr="001404FF">
        <w:rPr>
          <w:rStyle w:val="ZzProgram"/>
        </w:rPr>
        <w:t>A</w:t>
      </w:r>
      <w:r>
        <w:t xml:space="preserve"> and </w:t>
      </w:r>
      <w:r w:rsidRPr="001404FF">
        <w:rPr>
          <w:rStyle w:val="ZzProgram"/>
        </w:rPr>
        <w:t>B</w:t>
      </w:r>
      <w:r>
        <w:t>.</w:t>
      </w:r>
    </w:p>
    <w:p w14:paraId="604E4BC8" w14:textId="77777777" w:rsidR="00522983" w:rsidRDefault="008C4E02" w:rsidP="00091830">
      <w:pPr>
        <w:pStyle w:val="0Program"/>
      </w:pPr>
      <w:r w:rsidRPr="001404FF">
        <w:rPr>
          <w:b/>
          <w:i/>
        </w:rPr>
        <w:t>A</w:t>
      </w:r>
      <w:r>
        <w:t>.</w:t>
      </w:r>
      <w:r w:rsidRPr="001404FF">
        <w:rPr>
          <w:b/>
          <w:i/>
        </w:rPr>
        <w:t>B</w:t>
      </w:r>
      <w:r w:rsidR="00522983">
        <w:br/>
      </w:r>
      <w:r w:rsidR="00522983" w:rsidRPr="001404FF">
        <w:rPr>
          <w:b/>
          <w:i/>
        </w:rPr>
        <w:t>A</w:t>
      </w:r>
      <w:r w:rsidR="00522983">
        <w:t xml:space="preserve"> | </w:t>
      </w:r>
      <w:r w:rsidR="00522983" w:rsidRPr="001404FF">
        <w:rPr>
          <w:b/>
          <w:i/>
        </w:rPr>
        <w:t>B</w:t>
      </w:r>
    </w:p>
    <w:p w14:paraId="36BE33AA" w14:textId="77777777" w:rsidR="003B45E8" w:rsidRDefault="00757A15" w:rsidP="00392F3D">
      <w:pPr>
        <w:pStyle w:val="0Bezny"/>
      </w:pPr>
      <w:r>
        <w:t>Here</w:t>
      </w:r>
      <w:r w:rsidR="00FA0505">
        <w:t xml:space="preserve"> </w:t>
      </w:r>
      <w:r w:rsidR="00EA796A">
        <w:t xml:space="preserve">both </w:t>
      </w:r>
      <w:r>
        <w:t>model</w:t>
      </w:r>
      <w:r w:rsidR="00EA796A">
        <w:t>s</w:t>
      </w:r>
      <w:r>
        <w:t xml:space="preserve"> </w:t>
      </w:r>
      <w:r w:rsidR="00EA796A">
        <w:t>are mutually non-conforming</w:t>
      </w:r>
      <w:r w:rsidR="00FA0505">
        <w:t>.</w:t>
      </w:r>
    </w:p>
    <w:p w14:paraId="39D0CBD6" w14:textId="77777777" w:rsidR="00AF61CF" w:rsidRDefault="00AF61CF" w:rsidP="00AF61CF">
      <w:pPr>
        <w:pStyle w:val="N4"/>
      </w:pPr>
      <w:r>
        <w:lastRenderedPageBreak/>
        <w:t>Conforming Morph Models</w:t>
      </w:r>
    </w:p>
    <w:p w14:paraId="1A28AABC" w14:textId="77777777" w:rsidR="008129F4" w:rsidRDefault="008129F4" w:rsidP="00392F3D">
      <w:pPr>
        <w:pStyle w:val="0Bezny"/>
      </w:pPr>
      <w:r>
        <w:t>The above-mentioned definition ensures that no source alternative may conform to more than one target alternative. Otherwise there might exist two alternatives (which are always mutually exclusive), whose fragment counterparts would sit side-by-side in a single source alternative. This situation would violate the exclusiv</w:t>
      </w:r>
      <w:r w:rsidR="00EA5F87">
        <w:t>ity</w:t>
      </w:r>
      <w:r>
        <w:t xml:space="preserve"> of the two target alternatives. Therefore the conformity relation between the source and target models </w:t>
      </w:r>
      <w:r w:rsidR="00491684">
        <w:t xml:space="preserve">is </w:t>
      </w:r>
      <w:r>
        <w:t xml:space="preserve">a </w:t>
      </w:r>
      <w:r w:rsidR="00AE1794">
        <w:t>function:</w:t>
      </w:r>
    </w:p>
    <w:p w14:paraId="252AA78B" w14:textId="77777777" w:rsidR="003626BC" w:rsidRDefault="003626BC" w:rsidP="00091830">
      <w:pPr>
        <w:pStyle w:val="0Program"/>
      </w:pPr>
      <w:r w:rsidRPr="00E93709">
        <w:t>Conf:</w:t>
      </w:r>
      <w:r>
        <w:t xml:space="preserve"> </w:t>
      </w:r>
      <w:r w:rsidRPr="00AE1794">
        <w:rPr>
          <w:b/>
          <w:i/>
        </w:rPr>
        <w:t>S</w:t>
      </w:r>
      <w:r>
        <w:t xml:space="preserve"> </w:t>
      </w:r>
      <w:r w:rsidRPr="00E93709">
        <w:rPr>
          <w:i/>
        </w:rPr>
        <w:t>-&gt;</w:t>
      </w:r>
      <w:r>
        <w:t xml:space="preserve"> </w:t>
      </w:r>
      <w:r w:rsidRPr="00571705">
        <w:rPr>
          <w:b/>
          <w:i/>
        </w:rPr>
        <w:t>T</w:t>
      </w:r>
    </w:p>
    <w:p w14:paraId="706A50A4" w14:textId="77777777" w:rsidR="00190C9F" w:rsidRDefault="00B11067" w:rsidP="007611AB">
      <w:pPr>
        <w:pStyle w:val="0Bezny"/>
      </w:pPr>
      <w:r>
        <w:t xml:space="preserve">There are </w:t>
      </w:r>
      <w:r w:rsidR="00A3085D">
        <w:t>five basic scenarios</w:t>
      </w:r>
      <w:r>
        <w:t xml:space="preserve"> </w:t>
      </w:r>
      <w:r w:rsidR="0064024C">
        <w:t>of how the source model can substitute the target one</w:t>
      </w:r>
      <w:r w:rsidR="00A3085D">
        <w:t>.</w:t>
      </w:r>
      <w:r w:rsidR="0064024C">
        <w:t xml:space="preserve"> </w:t>
      </w:r>
      <w:r w:rsidR="00BA7606">
        <w:t xml:space="preserve">In the first examined </w:t>
      </w:r>
      <w:r w:rsidR="0064024C">
        <w:t>scenario</w:t>
      </w:r>
      <w:r w:rsidR="00BA7606">
        <w:t xml:space="preserve"> all target alternatives may be substituted by one or more source alternatives</w:t>
      </w:r>
      <w:r w:rsidR="00726F1B">
        <w:t xml:space="preserve"> (</w:t>
      </w:r>
      <w:r w:rsidR="00031DBB">
        <w:fldChar w:fldCharType="begin"/>
      </w:r>
      <w:r w:rsidR="00031DBB">
        <w:instrText xml:space="preserve"> REF _Ref325823348 \h </w:instrText>
      </w:r>
      <w:r w:rsidR="00031DBB">
        <w:fldChar w:fldCharType="separate"/>
      </w:r>
      <w:r w:rsidR="004E5CD2" w:rsidRPr="008F451C">
        <w:t xml:space="preserve">Figure </w:t>
      </w:r>
      <w:r w:rsidR="004E5CD2">
        <w:rPr>
          <w:noProof/>
        </w:rPr>
        <w:t>45</w:t>
      </w:r>
      <w:r w:rsidR="00031DBB">
        <w:fldChar w:fldCharType="end"/>
      </w:r>
      <w:r w:rsidR="00726F1B">
        <w:t>)</w:t>
      </w:r>
      <w:r w:rsidR="00BA7606">
        <w:t xml:space="preserve">. </w:t>
      </w:r>
      <w:r w:rsidR="00061138">
        <w:t xml:space="preserve">Therefore this situation is labeled as the </w:t>
      </w:r>
      <w:r w:rsidR="00192005">
        <w:rPr>
          <w:i/>
        </w:rPr>
        <w:t>surjective</w:t>
      </w:r>
      <w:r w:rsidR="00862CCE" w:rsidRPr="00061138">
        <w:rPr>
          <w:i/>
        </w:rPr>
        <w:t xml:space="preserve"> </w:t>
      </w:r>
      <w:r w:rsidR="00061138" w:rsidRPr="00061138">
        <w:rPr>
          <w:i/>
        </w:rPr>
        <w:t>c</w:t>
      </w:r>
      <w:r w:rsidR="00190C9F" w:rsidRPr="00061138">
        <w:rPr>
          <w:i/>
        </w:rPr>
        <w:t>onformance</w:t>
      </w:r>
      <w:r w:rsidR="00061138">
        <w:t>.</w:t>
      </w:r>
    </w:p>
    <w:p w14:paraId="39A498EB" w14:textId="77777777" w:rsidR="00832FAE" w:rsidRDefault="00216165" w:rsidP="008F451C">
      <w:pPr>
        <w:pStyle w:val="BPVelky"/>
      </w:pPr>
      <w:r w:rsidRPr="00216165">
        <w:t xml:space="preserve"> </w:t>
      </w:r>
      <w:r w:rsidR="00C515D1">
        <w:rPr>
          <w:noProof/>
          <w:lang w:val="cs-CZ" w:eastAsia="cs-CZ"/>
        </w:rPr>
        <w:drawing>
          <wp:inline distT="0" distB="0" distL="0" distR="0" wp14:anchorId="096B640F" wp14:editId="77EA4400">
            <wp:extent cx="1809750" cy="800100"/>
            <wp:effectExtent l="0" t="0" r="0" b="0"/>
            <wp:docPr id="44" name="obráze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809750" cy="800100"/>
                    </a:xfrm>
                    <a:prstGeom prst="rect">
                      <a:avLst/>
                    </a:prstGeom>
                    <a:noFill/>
                    <a:ln>
                      <a:noFill/>
                    </a:ln>
                  </pic:spPr>
                </pic:pic>
              </a:graphicData>
            </a:graphic>
          </wp:inline>
        </w:drawing>
      </w:r>
    </w:p>
    <w:p w14:paraId="7A8B343A" w14:textId="77777777" w:rsidR="00886F9F" w:rsidRPr="008F451C" w:rsidRDefault="00832FAE" w:rsidP="008F451C">
      <w:pPr>
        <w:pStyle w:val="BPVPopisek"/>
      </w:pPr>
      <w:bookmarkStart w:id="353" w:name="_Ref325823348"/>
      <w:bookmarkStart w:id="354" w:name="_Toc452582054"/>
      <w:r w:rsidRPr="008F451C">
        <w:t xml:space="preserve">Figure </w:t>
      </w:r>
      <w:r w:rsidRPr="008F451C">
        <w:fldChar w:fldCharType="begin"/>
      </w:r>
      <w:r w:rsidRPr="008F451C">
        <w:instrText xml:space="preserve"> SEQ Figure \* ARABIC </w:instrText>
      </w:r>
      <w:r w:rsidRPr="008F451C">
        <w:fldChar w:fldCharType="separate"/>
      </w:r>
      <w:r w:rsidR="004E5CD2">
        <w:rPr>
          <w:noProof/>
        </w:rPr>
        <w:t>45</w:t>
      </w:r>
      <w:r w:rsidRPr="008F451C">
        <w:fldChar w:fldCharType="end"/>
      </w:r>
      <w:bookmarkEnd w:id="353"/>
      <w:r w:rsidRPr="008F451C">
        <w:t>: Surjective conformance</w:t>
      </w:r>
      <w:bookmarkEnd w:id="354"/>
    </w:p>
    <w:p w14:paraId="495F9280" w14:textId="77777777" w:rsidR="00061138" w:rsidRDefault="000317F2" w:rsidP="007611AB">
      <w:pPr>
        <w:pStyle w:val="0Bezny"/>
      </w:pPr>
      <w:r>
        <w:t xml:space="preserve">The </w:t>
      </w:r>
      <w:r w:rsidR="00306B69">
        <w:t>surjective</w:t>
      </w:r>
      <w:r>
        <w:t xml:space="preserve"> conformance is required as long as the client application </w:t>
      </w:r>
      <w:r w:rsidR="007625EA">
        <w:t xml:space="preserve">module </w:t>
      </w:r>
      <w:r>
        <w:t xml:space="preserve">uses a </w:t>
      </w:r>
      <w:proofErr w:type="spellStart"/>
      <w:r>
        <w:t>re</w:t>
      </w:r>
      <w:r>
        <w:t>c</w:t>
      </w:r>
      <w:r>
        <w:t>ognizer</w:t>
      </w:r>
      <w:proofErr w:type="spellEnd"/>
      <w:r>
        <w:t xml:space="preserve"> </w:t>
      </w:r>
      <w:r w:rsidR="0054111B">
        <w:t>as a sort of factory</w:t>
      </w:r>
      <w:r w:rsidR="00FB79DD">
        <w:t xml:space="preserve"> to create</w:t>
      </w:r>
      <w:r w:rsidR="00E231C1">
        <w:t xml:space="preserve"> morphs described by the target model</w:t>
      </w:r>
      <w:r>
        <w:t xml:space="preserve">. </w:t>
      </w:r>
      <w:r w:rsidR="00017BF3">
        <w:t xml:space="preserve">In such a case the </w:t>
      </w:r>
      <w:r w:rsidR="00537576">
        <w:t>source</w:t>
      </w:r>
      <w:r w:rsidR="00017BF3">
        <w:t xml:space="preserve"> model </w:t>
      </w:r>
      <w:r w:rsidR="00F35787">
        <w:t xml:space="preserve">recognizer </w:t>
      </w:r>
      <w:r w:rsidR="00017BF3">
        <w:t xml:space="preserve">may </w:t>
      </w:r>
      <w:r w:rsidR="00F73C57">
        <w:t>substitute</w:t>
      </w:r>
      <w:r w:rsidR="00017BF3">
        <w:t xml:space="preserve"> the </w:t>
      </w:r>
      <w:r w:rsidR="00F35787">
        <w:t xml:space="preserve">target model </w:t>
      </w:r>
      <w:r w:rsidR="00017BF3">
        <w:t>recognizer</w:t>
      </w:r>
      <w:r w:rsidR="00F35787">
        <w:t xml:space="preserve"> used by the appl</w:t>
      </w:r>
      <w:r w:rsidR="00F35787">
        <w:t>i</w:t>
      </w:r>
      <w:r w:rsidR="00F35787">
        <w:t>cation</w:t>
      </w:r>
      <w:r w:rsidR="007625EA">
        <w:t xml:space="preserve"> module</w:t>
      </w:r>
      <w:r w:rsidR="00F35787">
        <w:t>. The new recognizer</w:t>
      </w:r>
      <w:r w:rsidR="00017BF3">
        <w:t xml:space="preserve"> will</w:t>
      </w:r>
      <w:r w:rsidR="003F78B6">
        <w:t xml:space="preserve"> continue to operate </w:t>
      </w:r>
      <w:r w:rsidR="00FB4BE6">
        <w:t>in a compatible way</w:t>
      </w:r>
      <w:r w:rsidR="003908E8">
        <w:t xml:space="preserve"> within the application</w:t>
      </w:r>
      <w:r w:rsidR="007625EA">
        <w:t xml:space="preserve"> module</w:t>
      </w:r>
      <w:r w:rsidR="003F78B6">
        <w:t xml:space="preserve">; i.e. </w:t>
      </w:r>
      <w:r w:rsidR="003908E8">
        <w:t xml:space="preserve">it </w:t>
      </w:r>
      <w:r w:rsidR="00ED1F41">
        <w:t>will be</w:t>
      </w:r>
      <w:r w:rsidR="009D7224">
        <w:t xml:space="preserve"> </w:t>
      </w:r>
      <w:r w:rsidR="00ED1F41">
        <w:t>creating</w:t>
      </w:r>
      <w:r w:rsidR="003F78B6">
        <w:t xml:space="preserve"> </w:t>
      </w:r>
      <w:r w:rsidR="00E559EB">
        <w:t>morphs</w:t>
      </w:r>
      <w:r w:rsidR="003F78B6">
        <w:t xml:space="preserve"> </w:t>
      </w:r>
      <w:r w:rsidR="00E559EB">
        <w:t>conforming to those produced</w:t>
      </w:r>
      <w:r w:rsidR="003F78B6">
        <w:t xml:space="preserve"> prior to the substitution</w:t>
      </w:r>
      <w:r w:rsidR="00E559EB">
        <w:t xml:space="preserve">, </w:t>
      </w:r>
      <w:r w:rsidR="004A47E5">
        <w:t>although</w:t>
      </w:r>
      <w:r w:rsidR="00E559EB">
        <w:t xml:space="preserve"> </w:t>
      </w:r>
      <w:r w:rsidR="004B122F">
        <w:t xml:space="preserve">the </w:t>
      </w:r>
      <w:r w:rsidR="00196DFF">
        <w:t xml:space="preserve">new </w:t>
      </w:r>
      <w:r w:rsidR="00E559EB">
        <w:t>morphs</w:t>
      </w:r>
      <w:r w:rsidR="004B122F">
        <w:t xml:space="preserve"> may contain </w:t>
      </w:r>
      <w:r w:rsidR="00FC609E">
        <w:t>additional</w:t>
      </w:r>
      <w:r w:rsidR="004B122F">
        <w:t xml:space="preserve"> “hidden” </w:t>
      </w:r>
      <w:r w:rsidR="002A22DF">
        <w:t xml:space="preserve">stubs of </w:t>
      </w:r>
      <w:r w:rsidR="004B122F">
        <w:t>fra</w:t>
      </w:r>
      <w:r w:rsidR="004B122F">
        <w:t>g</w:t>
      </w:r>
      <w:r w:rsidR="004B122F">
        <w:t>ment</w:t>
      </w:r>
      <w:r w:rsidR="002A22DF">
        <w:t>s</w:t>
      </w:r>
      <w:r w:rsidR="004B122F">
        <w:t xml:space="preserve"> </w:t>
      </w:r>
      <w:r w:rsidR="00F75305">
        <w:t>from the source model</w:t>
      </w:r>
      <w:r w:rsidR="003F78B6">
        <w:t>.</w:t>
      </w:r>
      <w:r w:rsidR="002D627B">
        <w:t xml:space="preserve"> The non-mapped alternatives in the source model </w:t>
      </w:r>
      <w:r w:rsidR="00821DF8">
        <w:t>(</w:t>
      </w:r>
      <w:r w:rsidR="00821DF8" w:rsidRPr="003F5CB5">
        <w:rPr>
          <w:rStyle w:val="ZzProgram"/>
          <w:b/>
        </w:rPr>
        <w:t>A4</w:t>
      </w:r>
      <w:r w:rsidR="00942391" w:rsidRPr="003F5CB5">
        <w:rPr>
          <w:rStyle w:val="ZzProgram"/>
          <w:b/>
        </w:rPr>
        <w:t>’</w:t>
      </w:r>
      <w:r w:rsidR="00821DF8">
        <w:t xml:space="preserve">) </w:t>
      </w:r>
      <w:r w:rsidR="002D627B">
        <w:t>will never be used.</w:t>
      </w:r>
    </w:p>
    <w:p w14:paraId="72841509" w14:textId="77777777" w:rsidR="00CE330F" w:rsidRPr="0019434C" w:rsidRDefault="007555B7" w:rsidP="007611AB">
      <w:pPr>
        <w:pStyle w:val="0Bezny"/>
        <w:rPr>
          <w:u w:val="single"/>
        </w:rPr>
      </w:pPr>
      <w:r>
        <w:t>An example of a surjective conformance is</w:t>
      </w:r>
      <w:r w:rsidR="00CE330F">
        <w:t xml:space="preserve"> shown in </w:t>
      </w:r>
      <w:r w:rsidR="0019434C">
        <w:fldChar w:fldCharType="begin"/>
      </w:r>
      <w:r w:rsidR="0019434C">
        <w:instrText xml:space="preserve"> REF _Ref325823795 \h </w:instrText>
      </w:r>
      <w:r w:rsidR="0019434C">
        <w:fldChar w:fldCharType="separate"/>
      </w:r>
      <w:r w:rsidR="004E5CD2" w:rsidRPr="00CE330F">
        <w:rPr>
          <w:i/>
        </w:rPr>
        <w:t xml:space="preserve">Listing </w:t>
      </w:r>
      <w:r w:rsidR="004E5CD2">
        <w:rPr>
          <w:i/>
          <w:noProof/>
        </w:rPr>
        <w:t>61</w:t>
      </w:r>
      <w:r w:rsidR="0019434C">
        <w:fldChar w:fldCharType="end"/>
      </w:r>
      <w:r w:rsidR="00CE330F">
        <w:t>.</w:t>
      </w:r>
    </w:p>
    <w:p w14:paraId="5027E09F" w14:textId="77777777" w:rsidR="00CE330F" w:rsidRPr="00CE330F" w:rsidRDefault="00CE330F" w:rsidP="007611AB">
      <w:pPr>
        <w:pStyle w:val="0Bezny"/>
        <w:rPr>
          <w:i/>
        </w:rPr>
      </w:pPr>
      <w:bookmarkStart w:id="355" w:name="_Ref325823795"/>
      <w:bookmarkStart w:id="356" w:name="_Toc326487324"/>
      <w:r w:rsidRPr="00CE330F">
        <w:rPr>
          <w:i/>
        </w:rPr>
        <w:t xml:space="preserve">Listing </w:t>
      </w:r>
      <w:r w:rsidRPr="00CE330F">
        <w:rPr>
          <w:i/>
        </w:rPr>
        <w:fldChar w:fldCharType="begin"/>
      </w:r>
      <w:r w:rsidRPr="00CE330F">
        <w:rPr>
          <w:i/>
        </w:rPr>
        <w:instrText xml:space="preserve"> SEQ Listing \* ARABIC </w:instrText>
      </w:r>
      <w:r w:rsidRPr="00CE330F">
        <w:rPr>
          <w:i/>
        </w:rPr>
        <w:fldChar w:fldCharType="separate"/>
      </w:r>
      <w:r w:rsidR="004E5CD2">
        <w:rPr>
          <w:i/>
          <w:noProof/>
        </w:rPr>
        <w:t>61</w:t>
      </w:r>
      <w:r w:rsidRPr="00CE330F">
        <w:rPr>
          <w:i/>
        </w:rPr>
        <w:fldChar w:fldCharType="end"/>
      </w:r>
      <w:bookmarkEnd w:id="355"/>
      <w:r w:rsidRPr="00CE330F">
        <w:rPr>
          <w:i/>
        </w:rPr>
        <w:t>: An example of two surjectively conforming models</w:t>
      </w:r>
      <w:bookmarkEnd w:id="356"/>
    </w:p>
    <w:p w14:paraId="24E11266" w14:textId="77777777" w:rsidR="006C50B9" w:rsidRDefault="00842B00" w:rsidP="00091830">
      <w:pPr>
        <w:pStyle w:val="0Program"/>
      </w:pPr>
      <w:r w:rsidRPr="00C40775">
        <w:rPr>
          <w:b/>
          <w:i/>
        </w:rPr>
        <w:t>T</w:t>
      </w:r>
      <w:r>
        <w:t xml:space="preserve">: </w:t>
      </w:r>
      <w:r w:rsidRPr="00904C74">
        <w:rPr>
          <w:b/>
          <w:i/>
        </w:rPr>
        <w:t>A</w:t>
      </w:r>
      <w:r>
        <w:t xml:space="preserve"> | </w:t>
      </w:r>
      <w:r w:rsidRPr="00904C74">
        <w:rPr>
          <w:b/>
          <w:i/>
        </w:rPr>
        <w:t>B</w:t>
      </w:r>
      <w:r>
        <w:br/>
      </w:r>
      <w:r w:rsidRPr="00C40775">
        <w:rPr>
          <w:b/>
          <w:i/>
        </w:rPr>
        <w:t>S</w:t>
      </w:r>
      <w:r>
        <w:t>: (</w:t>
      </w:r>
      <w:r w:rsidRPr="00904C74">
        <w:rPr>
          <w:b/>
          <w:i/>
        </w:rPr>
        <w:t>X</w:t>
      </w:r>
      <w:r>
        <w:t>.</w:t>
      </w:r>
      <w:r w:rsidRPr="00904C74">
        <w:rPr>
          <w:b/>
          <w:i/>
        </w:rPr>
        <w:t>A</w:t>
      </w:r>
      <w:r>
        <w:t xml:space="preserve"> | </w:t>
      </w:r>
      <w:r w:rsidRPr="00904C74">
        <w:rPr>
          <w:b/>
          <w:i/>
        </w:rPr>
        <w:t>1</w:t>
      </w:r>
      <w:r>
        <w:t>).(</w:t>
      </w:r>
      <w:r w:rsidRPr="00904C74">
        <w:rPr>
          <w:b/>
          <w:i/>
        </w:rPr>
        <w:t>Y</w:t>
      </w:r>
      <w:r>
        <w:t>.</w:t>
      </w:r>
      <w:r w:rsidRPr="00904C74">
        <w:rPr>
          <w:b/>
          <w:i/>
        </w:rPr>
        <w:t>B</w:t>
      </w:r>
      <w:r>
        <w:t xml:space="preserve"> | </w:t>
      </w:r>
      <w:r w:rsidRPr="00904C74">
        <w:rPr>
          <w:b/>
          <w:i/>
        </w:rPr>
        <w:t>1</w:t>
      </w:r>
      <w:r>
        <w:t xml:space="preserve">) = </w:t>
      </w:r>
      <w:r w:rsidRPr="00904C74">
        <w:rPr>
          <w:b/>
          <w:i/>
        </w:rPr>
        <w:t>X</w:t>
      </w:r>
      <w:r>
        <w:t>.</w:t>
      </w:r>
      <w:r w:rsidRPr="00904C74">
        <w:rPr>
          <w:b/>
          <w:i/>
        </w:rPr>
        <w:t>A</w:t>
      </w:r>
      <w:r>
        <w:t>.</w:t>
      </w:r>
      <w:r w:rsidRPr="00904C74">
        <w:rPr>
          <w:b/>
          <w:i/>
        </w:rPr>
        <w:t>Y</w:t>
      </w:r>
      <w:r>
        <w:t>.</w:t>
      </w:r>
      <w:r w:rsidRPr="00904C74">
        <w:rPr>
          <w:b/>
          <w:i/>
        </w:rPr>
        <w:t>B</w:t>
      </w:r>
      <w:r>
        <w:t xml:space="preserve"> | </w:t>
      </w:r>
      <w:r w:rsidRPr="00904C74">
        <w:rPr>
          <w:b/>
          <w:i/>
        </w:rPr>
        <w:t>X</w:t>
      </w:r>
      <w:r>
        <w:t>.</w:t>
      </w:r>
      <w:r w:rsidRPr="00904C74">
        <w:rPr>
          <w:b/>
          <w:i/>
        </w:rPr>
        <w:t>A</w:t>
      </w:r>
      <w:r>
        <w:t xml:space="preserve"> | </w:t>
      </w:r>
      <w:r w:rsidRPr="00904C74">
        <w:rPr>
          <w:b/>
          <w:i/>
        </w:rPr>
        <w:t>Y</w:t>
      </w:r>
      <w:r>
        <w:t>.</w:t>
      </w:r>
      <w:r w:rsidRPr="00904C74">
        <w:rPr>
          <w:b/>
          <w:i/>
        </w:rPr>
        <w:t>B</w:t>
      </w:r>
      <w:r>
        <w:t xml:space="preserve"> | </w:t>
      </w:r>
      <w:r w:rsidRPr="00904C74">
        <w:rPr>
          <w:b/>
          <w:i/>
        </w:rPr>
        <w:t>1</w:t>
      </w:r>
    </w:p>
    <w:p w14:paraId="698B9657" w14:textId="77777777" w:rsidR="006C50B9" w:rsidRDefault="00963222" w:rsidP="006C50B9">
      <w:pPr>
        <w:pStyle w:val="0Bezny"/>
      </w:pPr>
      <w:r>
        <w:t>From the four source alternatives only two conform to the target alternatives.</w:t>
      </w:r>
    </w:p>
    <w:p w14:paraId="2B1365CB" w14:textId="77777777" w:rsidR="00842B00" w:rsidRDefault="004C095E" w:rsidP="00091830">
      <w:pPr>
        <w:pStyle w:val="0Program"/>
      </w:pPr>
      <w:r>
        <w:t>X.A -&gt; A</w:t>
      </w:r>
      <w:r>
        <w:br/>
        <w:t>X.B -&gt; B</w:t>
      </w:r>
    </w:p>
    <w:p w14:paraId="2234DC96" w14:textId="77777777" w:rsidR="00190C9F" w:rsidRDefault="00C91639" w:rsidP="007611AB">
      <w:pPr>
        <w:pStyle w:val="0Bezny"/>
      </w:pPr>
      <w:r>
        <w:t xml:space="preserve">In the next studied situation </w:t>
      </w:r>
      <w:r w:rsidR="004B6972">
        <w:t>it is all source alternatives that have their counterpart</w:t>
      </w:r>
      <w:r w:rsidR="006A3742">
        <w:t xml:space="preserve">s among the target alternatives, </w:t>
      </w:r>
      <w:r w:rsidR="00E601D3">
        <w:t>while</w:t>
      </w:r>
      <w:r w:rsidR="006A3742">
        <w:t xml:space="preserve"> not all target alternatives </w:t>
      </w:r>
      <w:r w:rsidR="00E601D3">
        <w:t>are</w:t>
      </w:r>
      <w:r w:rsidR="006A3742">
        <w:t xml:space="preserve"> involved</w:t>
      </w:r>
      <w:r w:rsidR="00C205D3">
        <w:t xml:space="preserve"> in the mapping</w:t>
      </w:r>
      <w:r w:rsidR="001C762A">
        <w:t xml:space="preserve"> (</w:t>
      </w:r>
      <w:r w:rsidR="00CE330F">
        <w:fldChar w:fldCharType="begin"/>
      </w:r>
      <w:r w:rsidR="00CE330F">
        <w:instrText xml:space="preserve"> REF _Ref325823516 \h </w:instrText>
      </w:r>
      <w:r w:rsidR="00CE330F">
        <w:fldChar w:fldCharType="separate"/>
      </w:r>
      <w:r w:rsidR="004E5CD2" w:rsidRPr="008F451C">
        <w:t xml:space="preserve">Figure </w:t>
      </w:r>
      <w:r w:rsidR="004E5CD2">
        <w:rPr>
          <w:noProof/>
        </w:rPr>
        <w:t>46</w:t>
      </w:r>
      <w:r w:rsidR="00CE330F">
        <w:fldChar w:fldCharType="end"/>
      </w:r>
      <w:r w:rsidR="001C762A">
        <w:t>)</w:t>
      </w:r>
      <w:r w:rsidR="006A3742">
        <w:t>.</w:t>
      </w:r>
      <w:r w:rsidR="0004634C">
        <w:t xml:space="preserve"> Such a situation is labeled as </w:t>
      </w:r>
      <w:r w:rsidR="00192005">
        <w:rPr>
          <w:i/>
        </w:rPr>
        <w:t>injective</w:t>
      </w:r>
      <w:r w:rsidR="0004634C" w:rsidRPr="0004634C">
        <w:rPr>
          <w:i/>
        </w:rPr>
        <w:t xml:space="preserve"> conformance</w:t>
      </w:r>
      <w:r w:rsidR="0004634C">
        <w:t>.</w:t>
      </w:r>
    </w:p>
    <w:p w14:paraId="60FF370A" w14:textId="77777777" w:rsidR="00886F51" w:rsidRDefault="00EA367E" w:rsidP="008F451C">
      <w:pPr>
        <w:pStyle w:val="BPVelky"/>
      </w:pPr>
      <w:r w:rsidRPr="00EA367E">
        <w:lastRenderedPageBreak/>
        <w:t xml:space="preserve"> </w:t>
      </w:r>
      <w:r w:rsidR="00C515D1">
        <w:rPr>
          <w:noProof/>
          <w:lang w:val="cs-CZ" w:eastAsia="cs-CZ"/>
        </w:rPr>
        <w:drawing>
          <wp:inline distT="0" distB="0" distL="0" distR="0" wp14:anchorId="713FA8CF" wp14:editId="323C144C">
            <wp:extent cx="1433830" cy="866775"/>
            <wp:effectExtent l="0" t="0" r="0" b="9525"/>
            <wp:docPr id="45" name="obráze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433830" cy="866775"/>
                    </a:xfrm>
                    <a:prstGeom prst="rect">
                      <a:avLst/>
                    </a:prstGeom>
                    <a:noFill/>
                    <a:ln>
                      <a:noFill/>
                    </a:ln>
                  </pic:spPr>
                </pic:pic>
              </a:graphicData>
            </a:graphic>
          </wp:inline>
        </w:drawing>
      </w:r>
    </w:p>
    <w:p w14:paraId="39EF5E96" w14:textId="77777777" w:rsidR="007D2BC9" w:rsidRPr="008F451C" w:rsidRDefault="00886F51" w:rsidP="008F451C">
      <w:pPr>
        <w:pStyle w:val="BPVPopisek"/>
      </w:pPr>
      <w:bookmarkStart w:id="357" w:name="_Ref325823516"/>
      <w:bookmarkStart w:id="358" w:name="_Toc452582055"/>
      <w:r w:rsidRPr="008F451C">
        <w:t xml:space="preserve">Figure </w:t>
      </w:r>
      <w:r w:rsidRPr="008F451C">
        <w:fldChar w:fldCharType="begin"/>
      </w:r>
      <w:r w:rsidRPr="008F451C">
        <w:instrText xml:space="preserve"> SEQ Figure \* ARABIC </w:instrText>
      </w:r>
      <w:r w:rsidRPr="008F451C">
        <w:fldChar w:fldCharType="separate"/>
      </w:r>
      <w:r w:rsidR="004E5CD2">
        <w:rPr>
          <w:noProof/>
        </w:rPr>
        <w:t>46</w:t>
      </w:r>
      <w:r w:rsidRPr="008F451C">
        <w:fldChar w:fldCharType="end"/>
      </w:r>
      <w:bookmarkEnd w:id="357"/>
      <w:r w:rsidRPr="008F451C">
        <w:t>: Injective conformance</w:t>
      </w:r>
      <w:bookmarkEnd w:id="358"/>
    </w:p>
    <w:p w14:paraId="2F0C862C" w14:textId="77777777" w:rsidR="00BA3616" w:rsidRDefault="00DD5D47" w:rsidP="00F0544E">
      <w:pPr>
        <w:pStyle w:val="0Bezny"/>
      </w:pPr>
      <w:r>
        <w:t xml:space="preserve">The source </w:t>
      </w:r>
      <w:r w:rsidR="00CC1A7F">
        <w:t xml:space="preserve">model must be </w:t>
      </w:r>
      <w:r w:rsidR="001C3AE4">
        <w:t>fully</w:t>
      </w:r>
      <w:r w:rsidR="00CC1A7F">
        <w:t xml:space="preserve"> conforming</w:t>
      </w:r>
      <w:r>
        <w:t xml:space="preserve"> to the target model as long as </w:t>
      </w:r>
      <w:r w:rsidR="00C91639">
        <w:t xml:space="preserve">the client </w:t>
      </w:r>
      <w:r w:rsidR="00806E3A">
        <w:t>appl</w:t>
      </w:r>
      <w:r w:rsidR="00806E3A">
        <w:t>i</w:t>
      </w:r>
      <w:r w:rsidR="00806E3A">
        <w:t xml:space="preserve">cation </w:t>
      </w:r>
      <w:r w:rsidR="007625EA">
        <w:t xml:space="preserve">module </w:t>
      </w:r>
      <w:r w:rsidR="00E25C06">
        <w:t>consumes</w:t>
      </w:r>
      <w:r w:rsidR="00C91639">
        <w:t xml:space="preserve"> </w:t>
      </w:r>
      <w:r w:rsidR="00573CC1">
        <w:t xml:space="preserve">the </w:t>
      </w:r>
      <w:r w:rsidR="00C91639">
        <w:t>representations</w:t>
      </w:r>
      <w:r>
        <w:t xml:space="preserve"> </w:t>
      </w:r>
      <w:r w:rsidR="00CC1A7F">
        <w:t>produced</w:t>
      </w:r>
      <w:r w:rsidR="00E25C06">
        <w:t xml:space="preserve"> by</w:t>
      </w:r>
      <w:r w:rsidR="00806E3A">
        <w:t xml:space="preserve"> the target model</w:t>
      </w:r>
      <w:r w:rsidR="00CC1A7F">
        <w:t xml:space="preserve"> recognizer, while </w:t>
      </w:r>
      <w:r>
        <w:t xml:space="preserve">the application does not actively </w:t>
      </w:r>
      <w:r w:rsidR="00973269">
        <w:t xml:space="preserve">uses the </w:t>
      </w:r>
      <w:r w:rsidR="00501586">
        <w:t xml:space="preserve">recognizer; i.e. </w:t>
      </w:r>
      <w:r w:rsidR="00973269">
        <w:t>as a factory</w:t>
      </w:r>
      <w:r>
        <w:t>.</w:t>
      </w:r>
      <w:r w:rsidR="00C33DA7">
        <w:t xml:space="preserve"> </w:t>
      </w:r>
      <w:r w:rsidR="0075715E">
        <w:t>A</w:t>
      </w:r>
      <w:r w:rsidR="00E25C06">
        <w:t xml:space="preserve"> </w:t>
      </w:r>
      <w:r w:rsidR="0075715E">
        <w:t>morph</w:t>
      </w:r>
      <w:r w:rsidR="00E25C06">
        <w:t xml:space="preserve"> is created </w:t>
      </w:r>
      <w:r w:rsidR="004D10F0">
        <w:t xml:space="preserve">by the source model recognizer </w:t>
      </w:r>
      <w:r w:rsidR="00E25C06">
        <w:t>and passed to the consuming application</w:t>
      </w:r>
      <w:r w:rsidR="007625EA">
        <w:t xml:space="preserve"> module</w:t>
      </w:r>
      <w:r w:rsidR="004D10F0">
        <w:t>;</w:t>
      </w:r>
      <w:r w:rsidR="00E25C06">
        <w:t xml:space="preserve"> its composition corresponds to one alternative </w:t>
      </w:r>
      <w:r w:rsidR="0075715E">
        <w:t>in</w:t>
      </w:r>
      <w:r w:rsidR="00E25C06">
        <w:t xml:space="preserve"> the source model. </w:t>
      </w:r>
      <w:r w:rsidR="00297502">
        <w:t>Therefore it is nece</w:t>
      </w:r>
      <w:r w:rsidR="00297502">
        <w:t>s</w:t>
      </w:r>
      <w:r w:rsidR="00297502">
        <w:t xml:space="preserve">sary that for all source alternatives there be a target alternative, since otherwise the </w:t>
      </w:r>
      <w:r w:rsidR="008F489B">
        <w:t>source recognizer</w:t>
      </w:r>
      <w:r w:rsidR="00297502">
        <w:t xml:space="preserve"> </w:t>
      </w:r>
      <w:r w:rsidR="006B73D7">
        <w:t xml:space="preserve">might </w:t>
      </w:r>
      <w:r w:rsidR="008F489B">
        <w:t>generate</w:t>
      </w:r>
      <w:r w:rsidR="006B73D7">
        <w:t xml:space="preserve"> </w:t>
      </w:r>
      <w:r w:rsidR="008F489B">
        <w:t xml:space="preserve">a representation that would not conform to </w:t>
      </w:r>
      <w:r w:rsidR="0081543A">
        <w:t>any</w:t>
      </w:r>
      <w:r w:rsidR="008F489B">
        <w:t xml:space="preserve"> target model </w:t>
      </w:r>
      <w:r w:rsidR="0081543A">
        <w:t xml:space="preserve">alternative </w:t>
      </w:r>
      <w:r w:rsidR="008F489B">
        <w:t xml:space="preserve">and the client application </w:t>
      </w:r>
      <w:r w:rsidR="007625EA">
        <w:t xml:space="preserve">module </w:t>
      </w:r>
      <w:r w:rsidR="008F489B">
        <w:t>could not consume it.</w:t>
      </w:r>
    </w:p>
    <w:p w14:paraId="0E840C1F" w14:textId="77777777" w:rsidR="00BA3616" w:rsidRDefault="00BA3616" w:rsidP="00F0544E">
      <w:pPr>
        <w:pStyle w:val="0Bezny"/>
      </w:pPr>
      <w:r>
        <w:t xml:space="preserve">The </w:t>
      </w:r>
      <w:r w:rsidR="00EC4130">
        <w:t>injective</w:t>
      </w:r>
      <w:r>
        <w:t xml:space="preserve"> conformance also allows the consuming application </w:t>
      </w:r>
      <w:r w:rsidR="007625EA">
        <w:t xml:space="preserve">module </w:t>
      </w:r>
      <w:r>
        <w:t xml:space="preserve">to re-morph the source model morph passed as an argument, as </w:t>
      </w:r>
      <w:r w:rsidR="00361C37">
        <w:t xml:space="preserve">the new form of the morph will always be </w:t>
      </w:r>
      <w:r>
        <w:t xml:space="preserve">conforming to </w:t>
      </w:r>
      <w:r w:rsidR="00361C37">
        <w:t>some</w:t>
      </w:r>
      <w:r>
        <w:t xml:space="preserve"> target model</w:t>
      </w:r>
      <w:r w:rsidR="00361C37">
        <w:t xml:space="preserve"> alternative</w:t>
      </w:r>
      <w:r>
        <w:t>.</w:t>
      </w:r>
    </w:p>
    <w:p w14:paraId="7AD1B555" w14:textId="77777777" w:rsidR="00C15B06" w:rsidRDefault="00A853D1" w:rsidP="00F0544E">
      <w:pPr>
        <w:pStyle w:val="0Bezny"/>
        <w:rPr>
          <w:i/>
        </w:rPr>
      </w:pPr>
      <w:r>
        <w:fldChar w:fldCharType="begin"/>
      </w:r>
      <w:r>
        <w:instrText xml:space="preserve"> REF _Ref325823830 \h </w:instrText>
      </w:r>
      <w:r>
        <w:fldChar w:fldCharType="separate"/>
      </w:r>
      <w:r w:rsidR="004E5CD2" w:rsidRPr="00CE330F">
        <w:rPr>
          <w:i/>
        </w:rPr>
        <w:t xml:space="preserve">Listing </w:t>
      </w:r>
      <w:r w:rsidR="004E5CD2">
        <w:rPr>
          <w:i/>
          <w:noProof/>
        </w:rPr>
        <w:t>62</w:t>
      </w:r>
      <w:r>
        <w:fldChar w:fldCharType="end"/>
      </w:r>
      <w:r>
        <w:t xml:space="preserve"> </w:t>
      </w:r>
      <w:r w:rsidR="008F6610">
        <w:t xml:space="preserve">shows an example of an injectively </w:t>
      </w:r>
      <w:r w:rsidR="00571344">
        <w:t>conforming source model; all source altern</w:t>
      </w:r>
      <w:r w:rsidR="007E6C4E">
        <w:t>a</w:t>
      </w:r>
      <w:r w:rsidR="007E6C4E">
        <w:t>tives conform to some target alternatives.</w:t>
      </w:r>
      <w:r w:rsidR="00C15B06" w:rsidRPr="00C15B06">
        <w:rPr>
          <w:i/>
        </w:rPr>
        <w:t xml:space="preserve"> </w:t>
      </w:r>
    </w:p>
    <w:p w14:paraId="5A26874C" w14:textId="77777777" w:rsidR="008F6610" w:rsidRDefault="00C15B06" w:rsidP="00F0544E">
      <w:pPr>
        <w:pStyle w:val="0Bezny"/>
      </w:pPr>
      <w:bookmarkStart w:id="359" w:name="_Ref325823830"/>
      <w:bookmarkStart w:id="360" w:name="_Toc326487325"/>
      <w:r w:rsidRPr="00CE330F">
        <w:rPr>
          <w:i/>
        </w:rPr>
        <w:t xml:space="preserve">Listing </w:t>
      </w:r>
      <w:r w:rsidRPr="00CE330F">
        <w:rPr>
          <w:i/>
        </w:rPr>
        <w:fldChar w:fldCharType="begin"/>
      </w:r>
      <w:r w:rsidRPr="00CE330F">
        <w:rPr>
          <w:i/>
        </w:rPr>
        <w:instrText xml:space="preserve"> SEQ Listing \* ARABIC </w:instrText>
      </w:r>
      <w:r w:rsidRPr="00CE330F">
        <w:rPr>
          <w:i/>
        </w:rPr>
        <w:fldChar w:fldCharType="separate"/>
      </w:r>
      <w:r w:rsidR="004E5CD2">
        <w:rPr>
          <w:i/>
          <w:noProof/>
        </w:rPr>
        <w:t>62</w:t>
      </w:r>
      <w:r w:rsidRPr="00CE330F">
        <w:rPr>
          <w:i/>
        </w:rPr>
        <w:fldChar w:fldCharType="end"/>
      </w:r>
      <w:bookmarkEnd w:id="359"/>
      <w:r w:rsidRPr="00CE330F">
        <w:rPr>
          <w:i/>
        </w:rPr>
        <w:t xml:space="preserve">: An example of two </w:t>
      </w:r>
      <w:r>
        <w:rPr>
          <w:i/>
        </w:rPr>
        <w:t>in</w:t>
      </w:r>
      <w:r w:rsidRPr="00CE330F">
        <w:rPr>
          <w:i/>
        </w:rPr>
        <w:t>jectively conforming models</w:t>
      </w:r>
      <w:bookmarkEnd w:id="360"/>
    </w:p>
    <w:p w14:paraId="13214D8C" w14:textId="77777777" w:rsidR="00D10560" w:rsidRDefault="00D10560" w:rsidP="00091830">
      <w:pPr>
        <w:pStyle w:val="0Program"/>
      </w:pPr>
      <w:r w:rsidRPr="00C40775">
        <w:rPr>
          <w:b/>
          <w:i/>
        </w:rPr>
        <w:t>T</w:t>
      </w:r>
      <w:r>
        <w:t>: (</w:t>
      </w:r>
      <w:r w:rsidRPr="00C40775">
        <w:rPr>
          <w:b/>
          <w:i/>
        </w:rPr>
        <w:t>A</w:t>
      </w:r>
      <w:r>
        <w:t xml:space="preserve"> | </w:t>
      </w:r>
      <w:r w:rsidRPr="00C40775">
        <w:rPr>
          <w:b/>
          <w:i/>
        </w:rPr>
        <w:t>1</w:t>
      </w:r>
      <w:r>
        <w:t>).(</w:t>
      </w:r>
      <w:r w:rsidRPr="00C40775">
        <w:rPr>
          <w:b/>
          <w:i/>
        </w:rPr>
        <w:t>B</w:t>
      </w:r>
      <w:r>
        <w:t xml:space="preserve"> | </w:t>
      </w:r>
      <w:r w:rsidRPr="00C40775">
        <w:rPr>
          <w:b/>
          <w:i/>
        </w:rPr>
        <w:t>1</w:t>
      </w:r>
      <w:r>
        <w:t xml:space="preserve">) = </w:t>
      </w:r>
      <w:r w:rsidRPr="00C40775">
        <w:rPr>
          <w:b/>
          <w:i/>
        </w:rPr>
        <w:t>A</w:t>
      </w:r>
      <w:r>
        <w:t>.</w:t>
      </w:r>
      <w:r w:rsidRPr="00C40775">
        <w:rPr>
          <w:b/>
          <w:i/>
        </w:rPr>
        <w:t>B</w:t>
      </w:r>
      <w:r>
        <w:t xml:space="preserve"> | </w:t>
      </w:r>
      <w:r w:rsidRPr="00C40775">
        <w:rPr>
          <w:b/>
          <w:i/>
        </w:rPr>
        <w:t>A</w:t>
      </w:r>
      <w:r>
        <w:t xml:space="preserve"> | </w:t>
      </w:r>
      <w:r w:rsidRPr="00C40775">
        <w:rPr>
          <w:b/>
          <w:i/>
        </w:rPr>
        <w:t>B</w:t>
      </w:r>
      <w:r>
        <w:t xml:space="preserve"> | </w:t>
      </w:r>
      <w:r w:rsidRPr="00C40775">
        <w:rPr>
          <w:b/>
          <w:i/>
        </w:rPr>
        <w:t>1</w:t>
      </w:r>
      <w:r>
        <w:br/>
      </w:r>
      <w:r w:rsidRPr="00C40775">
        <w:rPr>
          <w:b/>
          <w:i/>
        </w:rPr>
        <w:t>S</w:t>
      </w:r>
      <w:r>
        <w:t xml:space="preserve">: </w:t>
      </w:r>
      <w:r w:rsidRPr="00C40775">
        <w:rPr>
          <w:b/>
          <w:i/>
        </w:rPr>
        <w:t>X</w:t>
      </w:r>
      <w:r>
        <w:t>.</w:t>
      </w:r>
      <w:r w:rsidRPr="00C40775">
        <w:rPr>
          <w:b/>
          <w:i/>
        </w:rPr>
        <w:t>A</w:t>
      </w:r>
      <w:r>
        <w:t xml:space="preserve"> | </w:t>
      </w:r>
      <w:r w:rsidRPr="00C40775">
        <w:rPr>
          <w:b/>
          <w:i/>
        </w:rPr>
        <w:t>Y</w:t>
      </w:r>
      <w:r>
        <w:t>.</w:t>
      </w:r>
      <w:r w:rsidRPr="00C40775">
        <w:rPr>
          <w:b/>
          <w:i/>
        </w:rPr>
        <w:t>B</w:t>
      </w:r>
    </w:p>
    <w:p w14:paraId="7FA8ACA7" w14:textId="77777777" w:rsidR="00F0544E" w:rsidRDefault="003B0F53" w:rsidP="003B0F53">
      <w:pPr>
        <w:pStyle w:val="0Bezny"/>
      </w:pPr>
      <w:r>
        <w:t xml:space="preserve">The third situation combines the two previous ones. It is labeled </w:t>
      </w:r>
      <w:r w:rsidR="0015445F">
        <w:t xml:space="preserve">as </w:t>
      </w:r>
      <w:r>
        <w:t xml:space="preserve">the </w:t>
      </w:r>
      <w:r w:rsidRPr="0015445F">
        <w:rPr>
          <w:i/>
        </w:rPr>
        <w:t>total conformance</w:t>
      </w:r>
      <w:r>
        <w:t xml:space="preserve">, as all </w:t>
      </w:r>
      <w:proofErr w:type="gramStart"/>
      <w:r>
        <w:t>source</w:t>
      </w:r>
      <w:proofErr w:type="gramEnd"/>
      <w:r>
        <w:t xml:space="preserve"> and all target alternatives are part of the relation.</w:t>
      </w:r>
    </w:p>
    <w:p w14:paraId="04F476BC" w14:textId="77777777" w:rsidR="00735D56" w:rsidRDefault="00CF7456" w:rsidP="008F451C">
      <w:pPr>
        <w:pStyle w:val="BPVelky"/>
      </w:pPr>
      <w:r w:rsidRPr="00CF7456">
        <w:t xml:space="preserve"> </w:t>
      </w:r>
      <w:r w:rsidR="00C515D1">
        <w:rPr>
          <w:noProof/>
          <w:lang w:val="cs-CZ" w:eastAsia="cs-CZ"/>
        </w:rPr>
        <w:drawing>
          <wp:inline distT="0" distB="0" distL="0" distR="0" wp14:anchorId="45E36E44" wp14:editId="410A0B8F">
            <wp:extent cx="1924050" cy="852805"/>
            <wp:effectExtent l="0" t="0" r="0" b="4445"/>
            <wp:docPr id="46" name="obráze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924050" cy="852805"/>
                    </a:xfrm>
                    <a:prstGeom prst="rect">
                      <a:avLst/>
                    </a:prstGeom>
                    <a:noFill/>
                    <a:ln>
                      <a:noFill/>
                    </a:ln>
                  </pic:spPr>
                </pic:pic>
              </a:graphicData>
            </a:graphic>
          </wp:inline>
        </w:drawing>
      </w:r>
    </w:p>
    <w:p w14:paraId="317BCBB6" w14:textId="77777777" w:rsidR="00F0544E" w:rsidRPr="008F451C" w:rsidRDefault="00735D56" w:rsidP="008F451C">
      <w:pPr>
        <w:pStyle w:val="BPVPopisek"/>
      </w:pPr>
      <w:bookmarkStart w:id="361" w:name="_Toc452582056"/>
      <w:r w:rsidRPr="008F451C">
        <w:t xml:space="preserve">Figure </w:t>
      </w:r>
      <w:r w:rsidRPr="008F451C">
        <w:fldChar w:fldCharType="begin"/>
      </w:r>
      <w:r w:rsidRPr="008F451C">
        <w:instrText xml:space="preserve"> SEQ Figure \* ARABIC </w:instrText>
      </w:r>
      <w:r w:rsidRPr="008F451C">
        <w:fldChar w:fldCharType="separate"/>
      </w:r>
      <w:r w:rsidR="004E5CD2">
        <w:rPr>
          <w:noProof/>
        </w:rPr>
        <w:t>47</w:t>
      </w:r>
      <w:r w:rsidRPr="008F451C">
        <w:fldChar w:fldCharType="end"/>
      </w:r>
      <w:r w:rsidRPr="008F451C">
        <w:t>: Total conformance</w:t>
      </w:r>
      <w:bookmarkEnd w:id="361"/>
    </w:p>
    <w:p w14:paraId="7542CE8B" w14:textId="77777777" w:rsidR="003B0F53" w:rsidRDefault="0015445F" w:rsidP="007611AB">
      <w:pPr>
        <w:pStyle w:val="0Bezny"/>
      </w:pPr>
      <w:r>
        <w:t xml:space="preserve">The total conformance is </w:t>
      </w:r>
      <w:r w:rsidR="00FF5CB4">
        <w:t xml:space="preserve">necessary if the client application </w:t>
      </w:r>
      <w:r w:rsidR="007625EA">
        <w:t xml:space="preserve">module </w:t>
      </w:r>
      <w:r w:rsidR="00FF5CB4">
        <w:t>uses actively the re</w:t>
      </w:r>
      <w:r w:rsidR="00FF5CB4">
        <w:t>c</w:t>
      </w:r>
      <w:r w:rsidR="00FF5CB4">
        <w:t xml:space="preserve">ognizer to create new representations and consumes </w:t>
      </w:r>
      <w:r w:rsidR="00A85F84">
        <w:t xml:space="preserve">and possibly re-morphs </w:t>
      </w:r>
      <w:r w:rsidR="00FF5CB4">
        <w:t>other repr</w:t>
      </w:r>
      <w:r w:rsidR="00FF5CB4">
        <w:t>e</w:t>
      </w:r>
      <w:r w:rsidR="00FF5CB4">
        <w:t>sentations described by the same target model at the same time.</w:t>
      </w:r>
      <w:r w:rsidR="00E675E3">
        <w:t xml:space="preserve"> </w:t>
      </w:r>
      <w:r w:rsidR="00B83CC0">
        <w:t xml:space="preserve">Such an application may be for example a </w:t>
      </w:r>
      <w:r w:rsidR="007907FF">
        <w:t>processor</w:t>
      </w:r>
      <w:r w:rsidR="00B83CC0">
        <w:t xml:space="preserve"> in a pipeline processing </w:t>
      </w:r>
      <w:r w:rsidR="00275C5B">
        <w:t xml:space="preserve">and transforming </w:t>
      </w:r>
      <w:r w:rsidR="0065317C">
        <w:t>morphs</w:t>
      </w:r>
      <w:r w:rsidR="00275C5B">
        <w:t xml:space="preserve"> (i.e. repr</w:t>
      </w:r>
      <w:r w:rsidR="00275C5B">
        <w:t>e</w:t>
      </w:r>
      <w:r w:rsidR="00275C5B">
        <w:t>sentations)</w:t>
      </w:r>
      <w:r w:rsidR="00E675E3">
        <w:t>.</w:t>
      </w:r>
    </w:p>
    <w:p w14:paraId="1EFAAB00" w14:textId="77777777" w:rsidR="00F52AB5" w:rsidRDefault="00367F8E" w:rsidP="007611AB">
      <w:pPr>
        <w:pStyle w:val="0Bezny"/>
        <w:rPr>
          <w:i/>
        </w:rPr>
      </w:pPr>
      <w:r>
        <w:t>An example of a total conformance is in</w:t>
      </w:r>
      <w:r w:rsidR="00F52AB5">
        <w:t xml:space="preserve"> </w:t>
      </w:r>
      <w:r w:rsidR="00110959">
        <w:fldChar w:fldCharType="begin"/>
      </w:r>
      <w:r w:rsidR="00110959">
        <w:instrText xml:space="preserve"> REF _Ref325823894 \h </w:instrText>
      </w:r>
      <w:r w:rsidR="00110959">
        <w:fldChar w:fldCharType="separate"/>
      </w:r>
      <w:r w:rsidR="004E5CD2" w:rsidRPr="00CE330F">
        <w:rPr>
          <w:i/>
        </w:rPr>
        <w:t xml:space="preserve">Listing </w:t>
      </w:r>
      <w:r w:rsidR="004E5CD2">
        <w:rPr>
          <w:i/>
          <w:noProof/>
        </w:rPr>
        <w:t>63</w:t>
      </w:r>
      <w:r w:rsidR="00110959">
        <w:fldChar w:fldCharType="end"/>
      </w:r>
      <w:r>
        <w:t>.</w:t>
      </w:r>
      <w:r w:rsidR="00F52AB5" w:rsidRPr="00F52AB5">
        <w:rPr>
          <w:i/>
        </w:rPr>
        <w:t xml:space="preserve"> </w:t>
      </w:r>
    </w:p>
    <w:p w14:paraId="117EE643" w14:textId="77777777" w:rsidR="00367F8E" w:rsidRDefault="00F52AB5" w:rsidP="008F451C">
      <w:pPr>
        <w:pStyle w:val="0Bezny"/>
        <w:keepNext/>
      </w:pPr>
      <w:bookmarkStart w:id="362" w:name="_Ref325823894"/>
      <w:bookmarkStart w:id="363" w:name="_Toc326487326"/>
      <w:r w:rsidRPr="00CE330F">
        <w:rPr>
          <w:i/>
        </w:rPr>
        <w:lastRenderedPageBreak/>
        <w:t xml:space="preserve">Listing </w:t>
      </w:r>
      <w:r w:rsidRPr="00CE330F">
        <w:rPr>
          <w:i/>
        </w:rPr>
        <w:fldChar w:fldCharType="begin"/>
      </w:r>
      <w:r w:rsidRPr="00CE330F">
        <w:rPr>
          <w:i/>
        </w:rPr>
        <w:instrText xml:space="preserve"> SEQ Listing \* ARABIC </w:instrText>
      </w:r>
      <w:r w:rsidRPr="00CE330F">
        <w:rPr>
          <w:i/>
        </w:rPr>
        <w:fldChar w:fldCharType="separate"/>
      </w:r>
      <w:r w:rsidR="004E5CD2">
        <w:rPr>
          <w:i/>
          <w:noProof/>
        </w:rPr>
        <w:t>63</w:t>
      </w:r>
      <w:r w:rsidRPr="00CE330F">
        <w:rPr>
          <w:i/>
        </w:rPr>
        <w:fldChar w:fldCharType="end"/>
      </w:r>
      <w:bookmarkEnd w:id="362"/>
      <w:r w:rsidRPr="00CE330F">
        <w:rPr>
          <w:i/>
        </w:rPr>
        <w:t xml:space="preserve">: An example of two </w:t>
      </w:r>
      <w:r>
        <w:rPr>
          <w:i/>
        </w:rPr>
        <w:t>totally</w:t>
      </w:r>
      <w:r w:rsidRPr="00CE330F">
        <w:rPr>
          <w:i/>
        </w:rPr>
        <w:t xml:space="preserve"> conforming models</w:t>
      </w:r>
      <w:bookmarkEnd w:id="363"/>
    </w:p>
    <w:p w14:paraId="4C5441DA" w14:textId="77777777" w:rsidR="004C095E" w:rsidRDefault="004C095E" w:rsidP="00091830">
      <w:pPr>
        <w:pStyle w:val="0Program"/>
      </w:pPr>
      <w:r w:rsidRPr="00831D47">
        <w:rPr>
          <w:b/>
          <w:i/>
        </w:rPr>
        <w:t>T</w:t>
      </w:r>
      <w:r>
        <w:t>: A | B</w:t>
      </w:r>
      <w:r>
        <w:br/>
      </w:r>
      <w:r w:rsidRPr="00831D47">
        <w:rPr>
          <w:b/>
          <w:i/>
        </w:rPr>
        <w:t>S</w:t>
      </w:r>
      <w:r>
        <w:t xml:space="preserve">: X.A | </w:t>
      </w:r>
      <w:r w:rsidR="00367F8E">
        <w:t>Y</w:t>
      </w:r>
      <w:r>
        <w:t>.B</w:t>
      </w:r>
    </w:p>
    <w:p w14:paraId="576F13CC" w14:textId="77777777" w:rsidR="00190C9F" w:rsidRDefault="00D77F07" w:rsidP="008F451C">
      <w:pPr>
        <w:pStyle w:val="0Bezny"/>
        <w:spacing w:line="276" w:lineRule="auto"/>
      </w:pPr>
      <w:r>
        <w:t xml:space="preserve">In the </w:t>
      </w:r>
      <w:r w:rsidR="00041F46">
        <w:t>next</w:t>
      </w:r>
      <w:r>
        <w:t xml:space="preserve"> situation neither </w:t>
      </w:r>
      <w:r w:rsidR="007D0255">
        <w:t>model</w:t>
      </w:r>
      <w:r w:rsidR="000A7E07">
        <w:t xml:space="preserve"> </w:t>
      </w:r>
      <w:r w:rsidR="002E7899">
        <w:t xml:space="preserve">is </w:t>
      </w:r>
      <w:r w:rsidR="000A7E07">
        <w:t>fully covered by the conformity rela</w:t>
      </w:r>
      <w:r w:rsidR="00B76300">
        <w:t>tion, however, there is at least one source alternative conforming to a target alternative</w:t>
      </w:r>
      <w:r w:rsidR="002D284F">
        <w:t xml:space="preserve"> (</w:t>
      </w:r>
      <w:r w:rsidR="00164FEB">
        <w:fldChar w:fldCharType="begin"/>
      </w:r>
      <w:r w:rsidR="00164FEB">
        <w:instrText xml:space="preserve"> REF _Ref325824255 \h </w:instrText>
      </w:r>
      <w:r w:rsidR="00164FEB">
        <w:fldChar w:fldCharType="separate"/>
      </w:r>
      <w:r w:rsidR="004E5CD2" w:rsidRPr="008F451C">
        <w:t xml:space="preserve">Figure </w:t>
      </w:r>
      <w:r w:rsidR="004E5CD2">
        <w:rPr>
          <w:noProof/>
        </w:rPr>
        <w:t>48</w:t>
      </w:r>
      <w:r w:rsidR="00164FEB">
        <w:fldChar w:fldCharType="end"/>
      </w:r>
      <w:r w:rsidR="002D284F">
        <w:t>)</w:t>
      </w:r>
      <w:r w:rsidR="00B76300">
        <w:t>.</w:t>
      </w:r>
      <w:r w:rsidR="002D284F">
        <w:t xml:space="preserve"> This scenario is called a </w:t>
      </w:r>
      <w:r w:rsidR="002D284F" w:rsidRPr="002D284F">
        <w:rPr>
          <w:i/>
        </w:rPr>
        <w:t>partial conformance</w:t>
      </w:r>
      <w:r w:rsidR="002D284F">
        <w:t>.</w:t>
      </w:r>
    </w:p>
    <w:p w14:paraId="5B575D83" w14:textId="77777777" w:rsidR="00CC69BF" w:rsidRDefault="00236194" w:rsidP="008F451C">
      <w:pPr>
        <w:pStyle w:val="BPVelky"/>
      </w:pPr>
      <w:r w:rsidRPr="00236194">
        <w:t xml:space="preserve"> </w:t>
      </w:r>
      <w:r w:rsidR="00C515D1">
        <w:rPr>
          <w:noProof/>
          <w:lang w:val="cs-CZ" w:eastAsia="cs-CZ"/>
        </w:rPr>
        <w:drawing>
          <wp:inline distT="0" distB="0" distL="0" distR="0" wp14:anchorId="396A3328" wp14:editId="3A3966F0">
            <wp:extent cx="1447800" cy="881380"/>
            <wp:effectExtent l="0" t="0" r="0" b="0"/>
            <wp:docPr id="47" name="obráze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447800" cy="881380"/>
                    </a:xfrm>
                    <a:prstGeom prst="rect">
                      <a:avLst/>
                    </a:prstGeom>
                    <a:noFill/>
                    <a:ln>
                      <a:noFill/>
                    </a:ln>
                  </pic:spPr>
                </pic:pic>
              </a:graphicData>
            </a:graphic>
          </wp:inline>
        </w:drawing>
      </w:r>
    </w:p>
    <w:p w14:paraId="41AB53B7" w14:textId="77777777" w:rsidR="006570EE" w:rsidRPr="008F451C" w:rsidRDefault="00CC69BF" w:rsidP="008F451C">
      <w:pPr>
        <w:pStyle w:val="BPVPopisek"/>
      </w:pPr>
      <w:bookmarkStart w:id="364" w:name="_Ref325824255"/>
      <w:bookmarkStart w:id="365" w:name="_Toc452582057"/>
      <w:r w:rsidRPr="008F451C">
        <w:t xml:space="preserve">Figure </w:t>
      </w:r>
      <w:r w:rsidRPr="008F451C">
        <w:fldChar w:fldCharType="begin"/>
      </w:r>
      <w:r w:rsidRPr="008F451C">
        <w:instrText xml:space="preserve"> SEQ Figure \* ARABIC </w:instrText>
      </w:r>
      <w:r w:rsidRPr="008F451C">
        <w:fldChar w:fldCharType="separate"/>
      </w:r>
      <w:r w:rsidR="004E5CD2">
        <w:rPr>
          <w:noProof/>
        </w:rPr>
        <w:t>48</w:t>
      </w:r>
      <w:r w:rsidRPr="008F451C">
        <w:fldChar w:fldCharType="end"/>
      </w:r>
      <w:bookmarkEnd w:id="364"/>
      <w:r w:rsidRPr="008F451C">
        <w:t>: Partial conformance</w:t>
      </w:r>
      <w:bookmarkEnd w:id="365"/>
    </w:p>
    <w:p w14:paraId="64B76740" w14:textId="77777777" w:rsidR="00532B83" w:rsidRDefault="00FD6555" w:rsidP="008F451C">
      <w:pPr>
        <w:pStyle w:val="0Bezny"/>
        <w:spacing w:line="276" w:lineRule="auto"/>
      </w:pPr>
      <w:r>
        <w:t xml:space="preserve">The client </w:t>
      </w:r>
      <w:r w:rsidR="005C1214">
        <w:t xml:space="preserve">application </w:t>
      </w:r>
      <w:r>
        <w:t>must be</w:t>
      </w:r>
      <w:r w:rsidR="005C1214">
        <w:t xml:space="preserve"> able to </w:t>
      </w:r>
      <w:r w:rsidR="00F213C1">
        <w:t>recuperate from</w:t>
      </w:r>
      <w:r>
        <w:t xml:space="preserve"> the following </w:t>
      </w:r>
      <w:r w:rsidR="00C21613">
        <w:t>conditions</w:t>
      </w:r>
      <w:r>
        <w:t>:</w:t>
      </w:r>
      <w:r w:rsidR="0040302F">
        <w:t xml:space="preserve"> </w:t>
      </w:r>
      <w:r w:rsidR="00135086">
        <w:t>First, i</w:t>
      </w:r>
      <w:r w:rsidR="0040302F">
        <w:t>n case</w:t>
      </w:r>
      <w:r w:rsidR="00236194">
        <w:t xml:space="preserve"> the applica</w:t>
      </w:r>
      <w:r w:rsidR="0040302F">
        <w:t xml:space="preserve">tion </w:t>
      </w:r>
      <w:r w:rsidR="007625EA">
        <w:t xml:space="preserve">module </w:t>
      </w:r>
      <w:r w:rsidR="00654C5F">
        <w:t>uses</w:t>
      </w:r>
      <w:r w:rsidR="00236194">
        <w:t xml:space="preserve"> a partially conforming recognizer </w:t>
      </w:r>
      <w:r w:rsidR="0040302F">
        <w:t xml:space="preserve">as a factory </w:t>
      </w:r>
      <w:r w:rsidR="00236194">
        <w:t xml:space="preserve">it </w:t>
      </w:r>
      <w:r w:rsidR="00654C5F">
        <w:t>will</w:t>
      </w:r>
      <w:r w:rsidR="0040302F">
        <w:t xml:space="preserve"> not obtain </w:t>
      </w:r>
      <w:r w:rsidR="00236194">
        <w:t xml:space="preserve">a </w:t>
      </w:r>
      <w:r w:rsidR="00687425">
        <w:t xml:space="preserve">morph </w:t>
      </w:r>
      <w:r w:rsidR="001B7B82">
        <w:t xml:space="preserve">for </w:t>
      </w:r>
      <w:r w:rsidR="0040302F">
        <w:t>some</w:t>
      </w:r>
      <w:r w:rsidR="001B7B82">
        <w:t xml:space="preserve"> </w:t>
      </w:r>
      <w:r w:rsidR="00687425">
        <w:t xml:space="preserve">target </w:t>
      </w:r>
      <w:r w:rsidR="00D65AE2">
        <w:t>alternatives</w:t>
      </w:r>
      <w:r w:rsidR="00236194">
        <w:t xml:space="preserve"> (</w:t>
      </w:r>
      <w:r w:rsidR="006275FC">
        <w:t xml:space="preserve">such as </w:t>
      </w:r>
      <w:r w:rsidR="00236194" w:rsidRPr="003C488A">
        <w:rPr>
          <w:rStyle w:val="ZzProgram"/>
          <w:b/>
        </w:rPr>
        <w:t>A</w:t>
      </w:r>
      <w:r w:rsidR="00687425" w:rsidRPr="003C488A">
        <w:rPr>
          <w:rStyle w:val="ZzProgram"/>
          <w:b/>
        </w:rPr>
        <w:t>3</w:t>
      </w:r>
      <w:r w:rsidR="00236194">
        <w:t>)</w:t>
      </w:r>
      <w:proofErr w:type="gramStart"/>
      <w:r w:rsidR="0040302F">
        <w:t>,</w:t>
      </w:r>
      <w:proofErr w:type="gramEnd"/>
      <w:r w:rsidR="0040302F">
        <w:t xml:space="preserve"> since the substituting recognizer </w:t>
      </w:r>
      <w:r w:rsidR="00CB3AE3">
        <w:t>cannot</w:t>
      </w:r>
      <w:r w:rsidR="0040302F">
        <w:t xml:space="preserve"> produce any conforming representations for those target alternatives</w:t>
      </w:r>
      <w:r w:rsidR="001B7B82">
        <w:t>.</w:t>
      </w:r>
      <w:r w:rsidR="00D65AE2">
        <w:t xml:space="preserve"> </w:t>
      </w:r>
      <w:r w:rsidR="00135086">
        <w:t>Second</w:t>
      </w:r>
      <w:r w:rsidR="0040302F">
        <w:t xml:space="preserve">, in case the application </w:t>
      </w:r>
      <w:r w:rsidR="007625EA">
        <w:t xml:space="preserve">module </w:t>
      </w:r>
      <w:r w:rsidR="00C50E5A">
        <w:t>con</w:t>
      </w:r>
      <w:r w:rsidR="001C113F">
        <w:t>sumes</w:t>
      </w:r>
      <w:r w:rsidR="0040302F">
        <w:t xml:space="preserve"> morphs </w:t>
      </w:r>
      <w:r w:rsidR="00C50E5A">
        <w:t xml:space="preserve">produced by the </w:t>
      </w:r>
      <w:r w:rsidR="001C3238">
        <w:t xml:space="preserve">substituting recognizer, </w:t>
      </w:r>
      <w:r w:rsidR="0040302F">
        <w:t xml:space="preserve">it </w:t>
      </w:r>
      <w:r w:rsidR="001C3238">
        <w:t xml:space="preserve">could get a </w:t>
      </w:r>
      <w:r w:rsidR="00BB48D8">
        <w:t xml:space="preserve">non-conforming </w:t>
      </w:r>
      <w:r w:rsidR="001C3238">
        <w:t xml:space="preserve">representation (such as </w:t>
      </w:r>
      <w:r w:rsidR="001C3238" w:rsidRPr="003C488A">
        <w:rPr>
          <w:rStyle w:val="ZzProgram"/>
          <w:b/>
        </w:rPr>
        <w:t>A3’</w:t>
      </w:r>
      <w:r w:rsidR="001C3238">
        <w:t>).</w:t>
      </w:r>
      <w:r w:rsidR="00795690">
        <w:t xml:space="preserve"> This situation </w:t>
      </w:r>
      <w:r w:rsidR="0001053C">
        <w:t>can</w:t>
      </w:r>
      <w:r w:rsidR="00795690">
        <w:t xml:space="preserve"> be detected at compile-time </w:t>
      </w:r>
      <w:r w:rsidR="0001053C">
        <w:t xml:space="preserve">and abort the </w:t>
      </w:r>
      <w:r w:rsidR="00154FC1">
        <w:t>compilation</w:t>
      </w:r>
      <w:r w:rsidR="0001053C">
        <w:t>.</w:t>
      </w:r>
    </w:p>
    <w:p w14:paraId="6B00DEEF" w14:textId="77777777" w:rsidR="001618F3" w:rsidRDefault="001618F3" w:rsidP="008F451C">
      <w:pPr>
        <w:pStyle w:val="0Bezny"/>
        <w:spacing w:line="276" w:lineRule="auto"/>
        <w:rPr>
          <w:i/>
        </w:rPr>
      </w:pPr>
      <w:r>
        <w:t xml:space="preserve">The source model in </w:t>
      </w:r>
      <w:r w:rsidR="001E60C5">
        <w:fldChar w:fldCharType="begin"/>
      </w:r>
      <w:r w:rsidR="001E60C5">
        <w:instrText xml:space="preserve"> REF _Ref325824310 \h </w:instrText>
      </w:r>
      <w:r w:rsidR="001E60C5">
        <w:fldChar w:fldCharType="separate"/>
      </w:r>
      <w:r w:rsidR="004E5CD2" w:rsidRPr="00CE330F">
        <w:rPr>
          <w:i/>
        </w:rPr>
        <w:t xml:space="preserve">Listing </w:t>
      </w:r>
      <w:r w:rsidR="004E5CD2">
        <w:rPr>
          <w:i/>
          <w:noProof/>
        </w:rPr>
        <w:t>64</w:t>
      </w:r>
      <w:r w:rsidR="001E60C5">
        <w:fldChar w:fldCharType="end"/>
      </w:r>
      <w:r>
        <w:t xml:space="preserve"> </w:t>
      </w:r>
      <w:r w:rsidR="00532B83">
        <w:t>is neither surjectively nor injectively conforming.</w:t>
      </w:r>
      <w:r w:rsidRPr="001618F3">
        <w:rPr>
          <w:i/>
        </w:rPr>
        <w:t xml:space="preserve"> </w:t>
      </w:r>
    </w:p>
    <w:p w14:paraId="1B756B1E" w14:textId="77777777" w:rsidR="00532B83" w:rsidRDefault="001618F3" w:rsidP="00284A71">
      <w:pPr>
        <w:pStyle w:val="0Bezny"/>
      </w:pPr>
      <w:bookmarkStart w:id="366" w:name="_Ref325824310"/>
      <w:bookmarkStart w:id="367" w:name="_Toc326487327"/>
      <w:r w:rsidRPr="00CE330F">
        <w:rPr>
          <w:i/>
        </w:rPr>
        <w:t xml:space="preserve">Listing </w:t>
      </w:r>
      <w:r w:rsidRPr="00CE330F">
        <w:rPr>
          <w:i/>
        </w:rPr>
        <w:fldChar w:fldCharType="begin"/>
      </w:r>
      <w:r w:rsidRPr="00CE330F">
        <w:rPr>
          <w:i/>
        </w:rPr>
        <w:instrText xml:space="preserve"> SEQ Listing \* ARABIC </w:instrText>
      </w:r>
      <w:r w:rsidRPr="00CE330F">
        <w:rPr>
          <w:i/>
        </w:rPr>
        <w:fldChar w:fldCharType="separate"/>
      </w:r>
      <w:r w:rsidR="004E5CD2">
        <w:rPr>
          <w:i/>
          <w:noProof/>
        </w:rPr>
        <w:t>64</w:t>
      </w:r>
      <w:r w:rsidRPr="00CE330F">
        <w:rPr>
          <w:i/>
        </w:rPr>
        <w:fldChar w:fldCharType="end"/>
      </w:r>
      <w:bookmarkEnd w:id="366"/>
      <w:r w:rsidRPr="00CE330F">
        <w:rPr>
          <w:i/>
        </w:rPr>
        <w:t xml:space="preserve">: An example of two </w:t>
      </w:r>
      <w:r>
        <w:rPr>
          <w:i/>
        </w:rPr>
        <w:t>partially</w:t>
      </w:r>
      <w:r w:rsidRPr="00CE330F">
        <w:rPr>
          <w:i/>
        </w:rPr>
        <w:t xml:space="preserve"> conforming models</w:t>
      </w:r>
      <w:bookmarkEnd w:id="367"/>
    </w:p>
    <w:p w14:paraId="029B0DC8" w14:textId="77777777" w:rsidR="008710BA" w:rsidRDefault="008710BA" w:rsidP="00091830">
      <w:pPr>
        <w:pStyle w:val="0Program"/>
      </w:pPr>
      <w:r w:rsidRPr="009E5BBD">
        <w:rPr>
          <w:b/>
          <w:i/>
        </w:rPr>
        <w:t>T</w:t>
      </w:r>
      <w:r>
        <w:t xml:space="preserve">: </w:t>
      </w:r>
      <w:r w:rsidRPr="009E5BBD">
        <w:rPr>
          <w:b/>
          <w:i/>
        </w:rPr>
        <w:t>A</w:t>
      </w:r>
      <w:r>
        <w:t xml:space="preserve"> | </w:t>
      </w:r>
      <w:r w:rsidRPr="009E5BBD">
        <w:rPr>
          <w:b/>
          <w:i/>
        </w:rPr>
        <w:t>B</w:t>
      </w:r>
      <w:r>
        <w:br/>
      </w:r>
      <w:r w:rsidRPr="009E5BBD">
        <w:rPr>
          <w:b/>
          <w:i/>
        </w:rPr>
        <w:t>S</w:t>
      </w:r>
      <w:r>
        <w:t xml:space="preserve">: </w:t>
      </w:r>
      <w:r w:rsidRPr="009E5BBD">
        <w:rPr>
          <w:b/>
          <w:i/>
        </w:rPr>
        <w:t>A</w:t>
      </w:r>
      <w:r>
        <w:t>.</w:t>
      </w:r>
      <w:r w:rsidRPr="009E5BBD">
        <w:rPr>
          <w:b/>
          <w:i/>
        </w:rPr>
        <w:t>X</w:t>
      </w:r>
      <w:r>
        <w:t xml:space="preserve"> | </w:t>
      </w:r>
      <w:r w:rsidRPr="009E5BBD">
        <w:rPr>
          <w:b/>
          <w:i/>
        </w:rPr>
        <w:t>Y</w:t>
      </w:r>
    </w:p>
    <w:p w14:paraId="116C67C2" w14:textId="77777777" w:rsidR="00284A71" w:rsidRDefault="00F719AC" w:rsidP="00284A71">
      <w:pPr>
        <w:pStyle w:val="0Bezny"/>
      </w:pPr>
      <w:r>
        <w:t>T</w:t>
      </w:r>
      <w:r w:rsidR="00284A71">
        <w:t xml:space="preserve">he application </w:t>
      </w:r>
      <w:r>
        <w:t xml:space="preserve">may </w:t>
      </w:r>
      <w:r w:rsidR="005E6435">
        <w:t xml:space="preserve">fix this problem </w:t>
      </w:r>
      <w:r w:rsidR="00391420">
        <w:t xml:space="preserve">by </w:t>
      </w:r>
      <w:r w:rsidR="005E6435">
        <w:t xml:space="preserve">evolving its (target) model to </w:t>
      </w:r>
      <w:r w:rsidR="00391420">
        <w:t xml:space="preserve">the </w:t>
      </w:r>
      <w:r w:rsidR="00391420" w:rsidRPr="00C55EE9">
        <w:rPr>
          <w:i/>
        </w:rPr>
        <w:t>optional</w:t>
      </w:r>
      <w:r w:rsidR="00391420">
        <w:t xml:space="preserve"> version</w:t>
      </w:r>
      <w:r w:rsidR="002339E5">
        <w:t>:</w:t>
      </w:r>
    </w:p>
    <w:p w14:paraId="06D53681" w14:textId="77777777" w:rsidR="00B65AA5" w:rsidRDefault="00B65AA5" w:rsidP="00091830">
      <w:pPr>
        <w:pStyle w:val="0Program"/>
      </w:pPr>
      <w:r w:rsidRPr="009E5BBD">
        <w:rPr>
          <w:b/>
          <w:i/>
        </w:rPr>
        <w:t>T</w:t>
      </w:r>
      <w:r>
        <w:t xml:space="preserve"> | </w:t>
      </w:r>
      <w:r w:rsidRPr="009E5BBD">
        <w:rPr>
          <w:b/>
          <w:i/>
        </w:rPr>
        <w:t>1</w:t>
      </w:r>
    </w:p>
    <w:p w14:paraId="3C989FBF" w14:textId="77777777" w:rsidR="00305FDA" w:rsidRDefault="00B012AE" w:rsidP="008F451C">
      <w:pPr>
        <w:pStyle w:val="0Bezny"/>
        <w:spacing w:line="276" w:lineRule="auto"/>
      </w:pPr>
      <w:r>
        <w:t xml:space="preserve">The </w:t>
      </w:r>
      <w:r w:rsidR="00B0339F">
        <w:t xml:space="preserve">new </w:t>
      </w:r>
      <w:r>
        <w:t xml:space="preserve">unit fragment </w:t>
      </w:r>
      <w:r w:rsidR="00B0339F">
        <w:t xml:space="preserve">alternative </w:t>
      </w:r>
      <w:r>
        <w:t>will glean all source alternatives, which did not conform to any target alternative.</w:t>
      </w:r>
      <w:r w:rsidR="00611D96">
        <w:t xml:space="preserve"> This </w:t>
      </w:r>
      <w:r w:rsidR="009A415F">
        <w:t xml:space="preserve">modification </w:t>
      </w:r>
      <w:r w:rsidR="00611D96">
        <w:t xml:space="preserve">will </w:t>
      </w:r>
      <w:r w:rsidR="009A415F">
        <w:t xml:space="preserve">then </w:t>
      </w:r>
      <w:r w:rsidR="00611D96">
        <w:t xml:space="preserve">effectively </w:t>
      </w:r>
      <w:r w:rsidR="009A415F">
        <w:t xml:space="preserve">turn the </w:t>
      </w:r>
      <w:r w:rsidR="00B51F47">
        <w:t xml:space="preserve">erroneous </w:t>
      </w:r>
      <w:r w:rsidR="009A415F">
        <w:t>situ</w:t>
      </w:r>
      <w:r w:rsidR="009A415F">
        <w:t>a</w:t>
      </w:r>
      <w:r w:rsidR="009A415F">
        <w:t xml:space="preserve">tion into </w:t>
      </w:r>
      <w:r w:rsidR="004F3B78">
        <w:t>the injective</w:t>
      </w:r>
      <w:r w:rsidR="00611D96">
        <w:t xml:space="preserve"> conform</w:t>
      </w:r>
      <w:r w:rsidR="00D001CF">
        <w:t>ance</w:t>
      </w:r>
      <w:r w:rsidR="00611D96">
        <w:t>.</w:t>
      </w:r>
    </w:p>
    <w:p w14:paraId="463534A8" w14:textId="77777777" w:rsidR="006C5B5D" w:rsidRDefault="00C515D1" w:rsidP="00371230">
      <w:pPr>
        <w:pStyle w:val="BPVelky"/>
        <w:spacing w:before="120"/>
      </w:pPr>
      <w:r>
        <w:rPr>
          <w:noProof/>
          <w:lang w:val="cs-CZ" w:eastAsia="cs-CZ"/>
        </w:rPr>
        <w:drawing>
          <wp:inline distT="0" distB="0" distL="0" distR="0" wp14:anchorId="472EE41F" wp14:editId="6CF2586B">
            <wp:extent cx="1888819" cy="936000"/>
            <wp:effectExtent l="0" t="0" r="0" b="0"/>
            <wp:docPr id="48" name="obráze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rotWithShape="1">
                    <a:blip r:embed="rId60">
                      <a:extLst>
                        <a:ext uri="{28A0092B-C50C-407E-A947-70E740481C1C}">
                          <a14:useLocalDpi xmlns:a14="http://schemas.microsoft.com/office/drawing/2010/main" val="0"/>
                        </a:ext>
                      </a:extLst>
                    </a:blip>
                    <a:srcRect t="-849" b="-9292"/>
                    <a:stretch/>
                  </pic:blipFill>
                  <pic:spPr bwMode="auto">
                    <a:xfrm>
                      <a:off x="0" y="0"/>
                      <a:ext cx="1895475" cy="939299"/>
                    </a:xfrm>
                    <a:prstGeom prst="rect">
                      <a:avLst/>
                    </a:prstGeom>
                    <a:noFill/>
                    <a:ln>
                      <a:noFill/>
                    </a:ln>
                    <a:extLst>
                      <a:ext uri="{53640926-AAD7-44D8-BBD7-CCE9431645EC}">
                        <a14:shadowObscured xmlns:a14="http://schemas.microsoft.com/office/drawing/2010/main"/>
                      </a:ext>
                    </a:extLst>
                  </pic:spPr>
                </pic:pic>
              </a:graphicData>
            </a:graphic>
          </wp:inline>
        </w:drawing>
      </w:r>
    </w:p>
    <w:p w14:paraId="0231FBCF" w14:textId="77777777" w:rsidR="00795690" w:rsidRPr="008F451C" w:rsidRDefault="006C5B5D" w:rsidP="008F451C">
      <w:pPr>
        <w:pStyle w:val="BPVPopisek"/>
      </w:pPr>
      <w:bookmarkStart w:id="368" w:name="_Toc452582058"/>
      <w:r w:rsidRPr="008F451C">
        <w:t xml:space="preserve">Figure </w:t>
      </w:r>
      <w:r w:rsidRPr="008F451C">
        <w:fldChar w:fldCharType="begin"/>
      </w:r>
      <w:r w:rsidRPr="008F451C">
        <w:instrText xml:space="preserve"> SEQ Figure \* ARABIC </w:instrText>
      </w:r>
      <w:r w:rsidRPr="008F451C">
        <w:fldChar w:fldCharType="separate"/>
      </w:r>
      <w:r w:rsidR="004E5CD2">
        <w:rPr>
          <w:noProof/>
        </w:rPr>
        <w:t>49</w:t>
      </w:r>
      <w:r w:rsidRPr="008F451C">
        <w:fldChar w:fldCharType="end"/>
      </w:r>
      <w:r w:rsidRPr="008F451C">
        <w:t>: Fixing partial conformance to injective one</w:t>
      </w:r>
      <w:r w:rsidR="00DF652C" w:rsidRPr="008F451C">
        <w:t xml:space="preserve"> by </w:t>
      </w:r>
      <w:r w:rsidR="00621CB1" w:rsidRPr="008F451C">
        <w:t>introducing</w:t>
      </w:r>
      <w:r w:rsidR="00DF652C" w:rsidRPr="008F451C">
        <w:t xml:space="preserve"> the singleton alternative (1)</w:t>
      </w:r>
      <w:bookmarkEnd w:id="368"/>
    </w:p>
    <w:p w14:paraId="5295E175" w14:textId="77777777" w:rsidR="00813071" w:rsidRDefault="0054193F" w:rsidP="00371230">
      <w:pPr>
        <w:pStyle w:val="0Bezny"/>
        <w:spacing w:line="276" w:lineRule="auto"/>
      </w:pPr>
      <w:r>
        <w:t xml:space="preserve">And </w:t>
      </w:r>
      <w:r w:rsidR="00813071">
        <w:t xml:space="preserve">the last </w:t>
      </w:r>
      <w:r>
        <w:t xml:space="preserve">conformance </w:t>
      </w:r>
      <w:r w:rsidR="00813071">
        <w:t xml:space="preserve">situation </w:t>
      </w:r>
      <w:r w:rsidR="00A65212">
        <w:t xml:space="preserve">occurs if </w:t>
      </w:r>
      <w:r w:rsidR="00813071">
        <w:t>there is no alternative in the source model that conforms to some target alternative.</w:t>
      </w:r>
      <w:r w:rsidR="00C342D1">
        <w:t xml:space="preserve"> This situation is considered a</w:t>
      </w:r>
      <w:r w:rsidR="00813071">
        <w:t xml:space="preserve"> </w:t>
      </w:r>
      <w:r w:rsidR="00C342D1">
        <w:t xml:space="preserve">compile-time </w:t>
      </w:r>
      <w:r w:rsidR="00813071">
        <w:t>error.</w:t>
      </w:r>
    </w:p>
    <w:p w14:paraId="5AF71441" w14:textId="77777777" w:rsidR="00214EBB" w:rsidRDefault="004D32A2" w:rsidP="00E65288">
      <w:pPr>
        <w:pStyle w:val="Nadpis4"/>
      </w:pPr>
      <w:r>
        <w:lastRenderedPageBreak/>
        <w:t xml:space="preserve">Morph </w:t>
      </w:r>
      <w:r w:rsidR="00214EBB">
        <w:t>References</w:t>
      </w:r>
    </w:p>
    <w:p w14:paraId="53D0EEC8" w14:textId="77777777" w:rsidR="00201750" w:rsidRDefault="00201750" w:rsidP="00C97D88">
      <w:pPr>
        <w:pStyle w:val="0Bezny"/>
      </w:pPr>
      <w:r>
        <w:t xml:space="preserve">In order to allow passing recognizers and morphs </w:t>
      </w:r>
      <w:r w:rsidR="007625EA">
        <w:t xml:space="preserve">across various application modules </w:t>
      </w:r>
      <w:r>
        <w:t>the OM platform introduces special kinds of references. Each kind of reference corresponds to one of the valid situations described above</w:t>
      </w:r>
      <w:r w:rsidR="000C7E55">
        <w:t>; i.e. total, surjective or injective</w:t>
      </w:r>
      <w:r>
        <w:t>.</w:t>
      </w:r>
      <w:r w:rsidR="00D400D3">
        <w:t xml:space="preserve"> The client a</w:t>
      </w:r>
      <w:r w:rsidR="00D400D3">
        <w:t>p</w:t>
      </w:r>
      <w:r w:rsidR="00D400D3">
        <w:t xml:space="preserve">plication </w:t>
      </w:r>
      <w:r w:rsidR="007625EA">
        <w:t xml:space="preserve">module </w:t>
      </w:r>
      <w:r w:rsidR="00D400D3">
        <w:t>uses these references to declare the intended usage of the source model.</w:t>
      </w:r>
      <w:r w:rsidR="00B36D6D">
        <w:t xml:space="preserve"> On every occurrence of such a reference the compiler checks whether the source model conforms </w:t>
      </w:r>
      <w:r w:rsidR="00D3668E">
        <w:t xml:space="preserve">to </w:t>
      </w:r>
      <w:r w:rsidR="00B36D6D">
        <w:t xml:space="preserve">the target model </w:t>
      </w:r>
      <w:r w:rsidR="00F46DEE">
        <w:t>correspondingly.</w:t>
      </w:r>
    </w:p>
    <w:p w14:paraId="11656173" w14:textId="77777777" w:rsidR="00531BC6" w:rsidRDefault="00425B5E" w:rsidP="00C97D88">
      <w:pPr>
        <w:pStyle w:val="0Bezny"/>
      </w:pPr>
      <w:r>
        <w:t>A</w:t>
      </w:r>
      <w:r w:rsidR="00531BC6">
        <w:t xml:space="preserve"> surjective reference is used to </w:t>
      </w:r>
      <w:r w:rsidR="001F7166">
        <w:t>refer</w:t>
      </w:r>
      <w:r>
        <w:t xml:space="preserve"> </w:t>
      </w:r>
      <w:r w:rsidR="00554B1B">
        <w:t xml:space="preserve">to </w:t>
      </w:r>
      <w:r>
        <w:t>a recognizer, while the injective ref</w:t>
      </w:r>
      <w:r w:rsidR="003449E3">
        <w:t xml:space="preserve">erence is used to </w:t>
      </w:r>
      <w:r w:rsidR="001F7166">
        <w:t xml:space="preserve">refer </w:t>
      </w:r>
      <w:r w:rsidR="00554B1B">
        <w:t xml:space="preserve">to </w:t>
      </w:r>
      <w:r w:rsidR="004C5B03">
        <w:t>a morph (representation).</w:t>
      </w:r>
      <w:r w:rsidR="00E949C3">
        <w:t xml:space="preserve"> A total </w:t>
      </w:r>
      <w:r w:rsidR="00554B1B">
        <w:t xml:space="preserve">and partial reference </w:t>
      </w:r>
      <w:r w:rsidR="00E949C3">
        <w:t xml:space="preserve">may </w:t>
      </w:r>
      <w:r w:rsidR="001F7166">
        <w:t>refer</w:t>
      </w:r>
      <w:r w:rsidR="00E949C3">
        <w:t xml:space="preserve"> </w:t>
      </w:r>
      <w:r w:rsidR="00554B1B">
        <w:t xml:space="preserve">to </w:t>
      </w:r>
      <w:r w:rsidR="00E949C3">
        <w:t>either</w:t>
      </w:r>
      <w:r w:rsidR="001F7166">
        <w:t xml:space="preserve"> one</w:t>
      </w:r>
      <w:r w:rsidR="00E949C3">
        <w:t>.</w:t>
      </w:r>
    </w:p>
    <w:p w14:paraId="795836BD" w14:textId="77777777" w:rsidR="00A552BB" w:rsidRDefault="00045E78" w:rsidP="00A552BB">
      <w:pPr>
        <w:pStyle w:val="0Bezny"/>
      </w:pPr>
      <w:r>
        <w:t xml:space="preserve">The section </w:t>
      </w:r>
      <w:r>
        <w:fldChar w:fldCharType="begin"/>
      </w:r>
      <w:r>
        <w:instrText xml:space="preserve"> REF _Ref306307477 \n \h </w:instrText>
      </w:r>
      <w:r>
        <w:fldChar w:fldCharType="separate"/>
      </w:r>
      <w:r w:rsidR="004E5CD2">
        <w:t>7.3.6</w:t>
      </w:r>
      <w:r>
        <w:fldChar w:fldCharType="end"/>
      </w:r>
      <w:r>
        <w:t xml:space="preserve"> deals with the references in more detail.</w:t>
      </w:r>
    </w:p>
    <w:p w14:paraId="4838F92E" w14:textId="77777777" w:rsidR="00EA17D1" w:rsidRDefault="00EA17D1" w:rsidP="00EA17D1">
      <w:pPr>
        <w:pStyle w:val="N4"/>
      </w:pPr>
      <w:bookmarkStart w:id="369" w:name="_Ref310530928"/>
      <w:r>
        <w:t>Checking Fragment Dependencies</w:t>
      </w:r>
      <w:bookmarkEnd w:id="369"/>
    </w:p>
    <w:p w14:paraId="4CBC31C0" w14:textId="77777777" w:rsidR="000665E1" w:rsidRDefault="00693950" w:rsidP="00EA17D1">
      <w:pPr>
        <w:pStyle w:val="0Bezny"/>
      </w:pPr>
      <w:r>
        <w:t xml:space="preserve">As already mentioned in </w:t>
      </w:r>
      <w:r w:rsidRPr="00AD5D3F">
        <w:rPr>
          <w:i/>
        </w:rPr>
        <w:fldChar w:fldCharType="begin"/>
      </w:r>
      <w:r w:rsidRPr="00AD5D3F">
        <w:rPr>
          <w:i/>
        </w:rPr>
        <w:instrText xml:space="preserve"> REF _Ref310505239 \h </w:instrText>
      </w:r>
      <w:r w:rsidRPr="00AD5D3F">
        <w:rPr>
          <w:i/>
        </w:rPr>
      </w:r>
      <w:r w:rsidRPr="00AD5D3F">
        <w:rPr>
          <w:i/>
        </w:rPr>
        <w:fldChar w:fldCharType="separate"/>
      </w:r>
      <w:r w:rsidR="004E5CD2">
        <w:t>Fragment Dependencies</w:t>
      </w:r>
      <w:r w:rsidRPr="00AD5D3F">
        <w:rPr>
          <w:i/>
        </w:rPr>
        <w:fldChar w:fldCharType="end"/>
      </w:r>
      <w:r>
        <w:t xml:space="preserve"> </w:t>
      </w:r>
      <w:r w:rsidR="000665E1">
        <w:t>the fragment closure model is used to check the dependencies of fragments within a morph model.</w:t>
      </w:r>
      <w:r w:rsidR="00A007AB">
        <w:t xml:space="preserve"> The dependency checking procedure just constructs the </w:t>
      </w:r>
      <w:r w:rsidR="005D5ACF">
        <w:t xml:space="preserve">context of </w:t>
      </w:r>
      <w:r w:rsidR="005B16DD">
        <w:t>a</w:t>
      </w:r>
      <w:r w:rsidR="00A007AB">
        <w:t xml:space="preserve"> fragment </w:t>
      </w:r>
      <w:r w:rsidR="005D5ACF">
        <w:t xml:space="preserve">in the containing model </w:t>
      </w:r>
      <w:r w:rsidR="00A007AB">
        <w:t xml:space="preserve">and verifies whether the </w:t>
      </w:r>
      <w:r w:rsidR="005D5ACF">
        <w:t>context</w:t>
      </w:r>
      <w:r w:rsidR="00A007AB">
        <w:t xml:space="preserve"> model </w:t>
      </w:r>
      <w:r w:rsidR="00D40DDE">
        <w:t xml:space="preserve">rightly </w:t>
      </w:r>
      <w:r w:rsidR="00A007AB">
        <w:t>conforms to the fragment’s closure</w:t>
      </w:r>
      <w:r w:rsidR="00C60148">
        <w:t xml:space="preserve"> </w:t>
      </w:r>
      <w:r w:rsidR="00A007AB">
        <w:t xml:space="preserve">model. </w:t>
      </w:r>
      <w:r w:rsidR="00C60148">
        <w:t xml:space="preserve">To illustrate the procedure let us examine the dependency model of the fragment </w:t>
      </w:r>
      <w:r w:rsidR="00C60148" w:rsidRPr="006C6C48">
        <w:rPr>
          <w:rStyle w:val="ZzProgram"/>
        </w:rPr>
        <w:t>A</w:t>
      </w:r>
      <w:r w:rsidR="00C60148">
        <w:t xml:space="preserve"> </w:t>
      </w:r>
      <w:r w:rsidR="006C6C48">
        <w:t>defined as follows:</w:t>
      </w:r>
    </w:p>
    <w:p w14:paraId="6ACD7CFF" w14:textId="77777777" w:rsidR="00417DC3" w:rsidRDefault="009B108A" w:rsidP="00091830">
      <w:pPr>
        <w:pStyle w:val="0Program"/>
      </w:pPr>
      <w:r w:rsidRPr="009B108A">
        <w:t>A</w:t>
      </w:r>
      <w:r w:rsidR="00417DC3">
        <w:t xml:space="preserve"> =&gt; </w:t>
      </w:r>
      <w:r w:rsidRPr="00F8492F">
        <w:rPr>
          <w:b/>
          <w:i/>
        </w:rPr>
        <w:t>B</w:t>
      </w:r>
      <w:r>
        <w:t xml:space="preserve"> | </w:t>
      </w:r>
      <w:r w:rsidRPr="00F8492F">
        <w:rPr>
          <w:b/>
          <w:i/>
        </w:rPr>
        <w:t>C</w:t>
      </w:r>
      <w:r>
        <w:br/>
      </w:r>
      <w:r w:rsidR="004131DD" w:rsidRPr="00F8492F">
        <w:rPr>
          <w:b/>
          <w:i/>
        </w:rPr>
        <w:t>A</w:t>
      </w:r>
      <w:r w:rsidR="004131DD" w:rsidRPr="004131DD">
        <w:rPr>
          <w:vertAlign w:val="subscript"/>
        </w:rPr>
        <w:t>closure</w:t>
      </w:r>
      <w:r w:rsidR="00C379CD">
        <w:t xml:space="preserve"> = </w:t>
      </w:r>
      <w:r w:rsidR="00142392" w:rsidRPr="00F8492F">
        <w:rPr>
          <w:b/>
          <w:i/>
        </w:rPr>
        <w:t>B</w:t>
      </w:r>
      <w:r w:rsidR="00FE176B">
        <w:t>.</w:t>
      </w:r>
      <w:r w:rsidR="00FE176B" w:rsidRPr="00F8492F">
        <w:rPr>
          <w:b/>
          <w:i/>
        </w:rPr>
        <w:t>X</w:t>
      </w:r>
      <w:r w:rsidR="00142392">
        <w:t xml:space="preserve"> | </w:t>
      </w:r>
      <w:r w:rsidR="00142392" w:rsidRPr="00F8492F">
        <w:rPr>
          <w:b/>
          <w:i/>
        </w:rPr>
        <w:t>C</w:t>
      </w:r>
      <w:r w:rsidR="00FE176B">
        <w:t>.</w:t>
      </w:r>
      <w:r w:rsidR="00FE176B" w:rsidRPr="00F8492F">
        <w:rPr>
          <w:b/>
          <w:i/>
        </w:rPr>
        <w:t>Y</w:t>
      </w:r>
    </w:p>
    <w:p w14:paraId="68413234" w14:textId="77777777" w:rsidR="007D0955" w:rsidRDefault="004A6DC5" w:rsidP="00EA17D1">
      <w:pPr>
        <w:pStyle w:val="0Bezny"/>
        <w:rPr>
          <w:i/>
        </w:rPr>
      </w:pPr>
      <w:r>
        <w:t xml:space="preserve">The closure model of </w:t>
      </w:r>
      <w:r w:rsidRPr="00954651">
        <w:rPr>
          <w:rStyle w:val="ZzProgram"/>
        </w:rPr>
        <w:t>A</w:t>
      </w:r>
      <w:r>
        <w:t xml:space="preserve"> </w:t>
      </w:r>
      <w:r w:rsidR="00AC436B">
        <w:t xml:space="preserve">also </w:t>
      </w:r>
      <w:r>
        <w:t xml:space="preserve">contains “hidden” fragments </w:t>
      </w:r>
      <w:r w:rsidRPr="00954651">
        <w:rPr>
          <w:rStyle w:val="ZzProgram"/>
        </w:rPr>
        <w:t>X</w:t>
      </w:r>
      <w:r>
        <w:t xml:space="preserve"> and </w:t>
      </w:r>
      <w:r w:rsidRPr="00954651">
        <w:rPr>
          <w:rStyle w:val="ZzProgram"/>
        </w:rPr>
        <w:t>Y</w:t>
      </w:r>
      <w:r w:rsidR="00AC436B">
        <w:t xml:space="preserve"> brought by </w:t>
      </w:r>
      <w:r w:rsidR="00AC436B" w:rsidRPr="00954651">
        <w:rPr>
          <w:rStyle w:val="ZzProgram"/>
        </w:rPr>
        <w:t>B</w:t>
      </w:r>
      <w:r w:rsidR="00AC436B">
        <w:t xml:space="preserve"> and </w:t>
      </w:r>
      <w:r w:rsidR="00AC436B" w:rsidRPr="00954651">
        <w:rPr>
          <w:rStyle w:val="ZzProgram"/>
        </w:rPr>
        <w:t>C</w:t>
      </w:r>
      <w:r w:rsidR="00AC436B">
        <w:t xml:space="preserve">. </w:t>
      </w:r>
      <w:r w:rsidR="00472648">
        <w:t>Some m</w:t>
      </w:r>
      <w:r w:rsidR="00AC436B">
        <w:t xml:space="preserve">orph </w:t>
      </w:r>
      <w:r w:rsidR="007413B1">
        <w:t xml:space="preserve">model examples </w:t>
      </w:r>
      <w:r w:rsidR="00AC436B">
        <w:t xml:space="preserve">conforming to the closure </w:t>
      </w:r>
      <w:r w:rsidR="007413B1">
        <w:t>are</w:t>
      </w:r>
      <w:r w:rsidR="00F46338">
        <w:t xml:space="preserve"> in </w:t>
      </w:r>
      <w:r w:rsidR="00531F24">
        <w:fldChar w:fldCharType="begin"/>
      </w:r>
      <w:r w:rsidR="00531F24">
        <w:instrText xml:space="preserve"> REF _Ref325824954 \h </w:instrText>
      </w:r>
      <w:r w:rsidR="00531F24">
        <w:fldChar w:fldCharType="separate"/>
      </w:r>
      <w:r w:rsidR="004E5CD2" w:rsidRPr="00CE330F">
        <w:rPr>
          <w:i/>
        </w:rPr>
        <w:t xml:space="preserve">Listing </w:t>
      </w:r>
      <w:r w:rsidR="004E5CD2">
        <w:rPr>
          <w:i/>
          <w:noProof/>
        </w:rPr>
        <w:t>65</w:t>
      </w:r>
      <w:r w:rsidR="00531F24">
        <w:fldChar w:fldCharType="end"/>
      </w:r>
      <w:r w:rsidR="007413B1">
        <w:t xml:space="preserve">; the model </w:t>
      </w:r>
      <w:r w:rsidR="007413B1" w:rsidRPr="00954651">
        <w:rPr>
          <w:rStyle w:val="ZzProgram"/>
          <w:b/>
          <w:i/>
        </w:rPr>
        <w:t>M1</w:t>
      </w:r>
      <w:r w:rsidR="007413B1">
        <w:t xml:space="preserve"> conforms </w:t>
      </w:r>
      <w:r w:rsidR="007413B1" w:rsidRPr="0063526A">
        <w:rPr>
          <w:rStyle w:val="ZzProgram"/>
          <w:b/>
          <w:i/>
        </w:rPr>
        <w:t>A</w:t>
      </w:r>
      <w:r w:rsidR="007413B1" w:rsidRPr="0063526A">
        <w:rPr>
          <w:rStyle w:val="ZzProgram"/>
          <w:b/>
          <w:i/>
          <w:vertAlign w:val="subscript"/>
        </w:rPr>
        <w:t>closure</w:t>
      </w:r>
      <w:r w:rsidR="007413B1">
        <w:t xml:space="preserve"> surjective</w:t>
      </w:r>
      <w:r w:rsidR="00AC4CE8">
        <w:t>ly</w:t>
      </w:r>
      <w:r w:rsidR="007413B1">
        <w:t xml:space="preserve">, </w:t>
      </w:r>
      <w:r w:rsidR="007413B1" w:rsidRPr="00D8246B">
        <w:rPr>
          <w:rStyle w:val="ZzProgram"/>
          <w:b/>
          <w:i/>
        </w:rPr>
        <w:t>M2</w:t>
      </w:r>
      <w:r w:rsidR="007413B1">
        <w:t xml:space="preserve"> injecti</w:t>
      </w:r>
      <w:r w:rsidR="00AC4CE8">
        <w:t xml:space="preserve">vely, </w:t>
      </w:r>
      <w:r w:rsidR="00AC4CE8" w:rsidRPr="00D8246B">
        <w:rPr>
          <w:rStyle w:val="ZzProgram"/>
          <w:b/>
          <w:i/>
        </w:rPr>
        <w:t>M3</w:t>
      </w:r>
      <w:r w:rsidR="00AC4CE8">
        <w:t xml:space="preserve"> totally and </w:t>
      </w:r>
      <w:r w:rsidR="00AC4CE8" w:rsidRPr="00D8246B">
        <w:rPr>
          <w:rStyle w:val="ZzProgram"/>
          <w:b/>
          <w:i/>
        </w:rPr>
        <w:t>M4</w:t>
      </w:r>
      <w:r w:rsidR="00AC4CE8">
        <w:t xml:space="preserve"> partially.</w:t>
      </w:r>
    </w:p>
    <w:p w14:paraId="282FE090" w14:textId="77777777" w:rsidR="00FE3C5A" w:rsidRDefault="007D0955" w:rsidP="00EA17D1">
      <w:pPr>
        <w:pStyle w:val="0Bezny"/>
      </w:pPr>
      <w:bookmarkStart w:id="370" w:name="_Ref325824954"/>
      <w:bookmarkStart w:id="371" w:name="_Toc326487328"/>
      <w:r w:rsidRPr="00CE330F">
        <w:rPr>
          <w:i/>
        </w:rPr>
        <w:t xml:space="preserve">Listing </w:t>
      </w:r>
      <w:r w:rsidRPr="00CE330F">
        <w:rPr>
          <w:i/>
        </w:rPr>
        <w:fldChar w:fldCharType="begin"/>
      </w:r>
      <w:r w:rsidRPr="00CE330F">
        <w:rPr>
          <w:i/>
        </w:rPr>
        <w:instrText xml:space="preserve"> SEQ Listing \* ARABIC </w:instrText>
      </w:r>
      <w:r w:rsidRPr="00CE330F">
        <w:rPr>
          <w:i/>
        </w:rPr>
        <w:fldChar w:fldCharType="separate"/>
      </w:r>
      <w:r w:rsidR="004E5CD2">
        <w:rPr>
          <w:i/>
          <w:noProof/>
        </w:rPr>
        <w:t>65</w:t>
      </w:r>
      <w:r w:rsidRPr="00CE330F">
        <w:rPr>
          <w:i/>
        </w:rPr>
        <w:fldChar w:fldCharType="end"/>
      </w:r>
      <w:bookmarkEnd w:id="370"/>
      <w:r w:rsidRPr="00CE330F">
        <w:rPr>
          <w:i/>
        </w:rPr>
        <w:t xml:space="preserve">: </w:t>
      </w:r>
      <w:r>
        <w:rPr>
          <w:i/>
        </w:rPr>
        <w:t>E</w:t>
      </w:r>
      <w:r w:rsidRPr="00CE330F">
        <w:rPr>
          <w:i/>
        </w:rPr>
        <w:t>xample</w:t>
      </w:r>
      <w:r w:rsidR="00531F24">
        <w:rPr>
          <w:i/>
        </w:rPr>
        <w:t>s</w:t>
      </w:r>
      <w:r w:rsidRPr="00CE330F">
        <w:rPr>
          <w:i/>
        </w:rPr>
        <w:t xml:space="preserve"> of models</w:t>
      </w:r>
      <w:r>
        <w:rPr>
          <w:i/>
        </w:rPr>
        <w:t xml:space="preserve"> conforming to </w:t>
      </w:r>
      <w:r w:rsidRPr="0063526A">
        <w:rPr>
          <w:rStyle w:val="ZzProgram"/>
          <w:b/>
          <w:i/>
        </w:rPr>
        <w:t>A</w:t>
      </w:r>
      <w:r w:rsidRPr="0063526A">
        <w:rPr>
          <w:rStyle w:val="ZzProgram"/>
          <w:b/>
          <w:i/>
          <w:vertAlign w:val="subscript"/>
        </w:rPr>
        <w:t>closure</w:t>
      </w:r>
      <w:bookmarkEnd w:id="371"/>
    </w:p>
    <w:p w14:paraId="4FC6CED3" w14:textId="77777777" w:rsidR="00FE3C5A" w:rsidRDefault="00FE3C5A" w:rsidP="00091830">
      <w:pPr>
        <w:pStyle w:val="0Program"/>
      </w:pPr>
      <w:r w:rsidRPr="00BC13E1">
        <w:rPr>
          <w:b/>
          <w:i/>
        </w:rPr>
        <w:t>M</w:t>
      </w:r>
      <w:r w:rsidR="007413B1" w:rsidRPr="00BC13E1">
        <w:rPr>
          <w:b/>
          <w:i/>
        </w:rPr>
        <w:t>1</w:t>
      </w:r>
      <w:r>
        <w:t xml:space="preserve"> = </w:t>
      </w:r>
      <w:r w:rsidRPr="00BC13E1">
        <w:rPr>
          <w:b/>
          <w:i/>
        </w:rPr>
        <w:t>A</w:t>
      </w:r>
      <w:r>
        <w:t>.(</w:t>
      </w:r>
      <w:r w:rsidRPr="00BC13E1">
        <w:rPr>
          <w:b/>
          <w:i/>
        </w:rPr>
        <w:t>B</w:t>
      </w:r>
      <w:r w:rsidR="00FE176B">
        <w:t>.</w:t>
      </w:r>
      <w:r w:rsidR="00FE176B" w:rsidRPr="00BC13E1">
        <w:rPr>
          <w:b/>
          <w:i/>
        </w:rPr>
        <w:t>X</w:t>
      </w:r>
      <w:r w:rsidR="00FE176B">
        <w:t>.</w:t>
      </w:r>
      <w:r w:rsidR="00FE176B" w:rsidRPr="00BC13E1">
        <w:rPr>
          <w:b/>
          <w:i/>
        </w:rPr>
        <w:t>Z</w:t>
      </w:r>
      <w:r>
        <w:t xml:space="preserve"> | </w:t>
      </w:r>
      <w:r w:rsidRPr="00BC13E1">
        <w:rPr>
          <w:b/>
          <w:i/>
        </w:rPr>
        <w:t>C</w:t>
      </w:r>
      <w:r>
        <w:t>.</w:t>
      </w:r>
      <w:r w:rsidR="00FE176B" w:rsidRPr="00BC13E1">
        <w:rPr>
          <w:b/>
          <w:i/>
        </w:rPr>
        <w:t>Y</w:t>
      </w:r>
      <w:r w:rsidR="00EB10EC">
        <w:t xml:space="preserve"> | </w:t>
      </w:r>
      <w:r w:rsidR="00EB10EC" w:rsidRPr="00BC13E1">
        <w:rPr>
          <w:b/>
          <w:i/>
        </w:rPr>
        <w:t>E</w:t>
      </w:r>
      <w:r>
        <w:t xml:space="preserve">) | </w:t>
      </w:r>
      <w:r w:rsidR="00EB10EC" w:rsidRPr="00BC13E1">
        <w:rPr>
          <w:b/>
          <w:i/>
        </w:rPr>
        <w:t>F</w:t>
      </w:r>
      <w:r w:rsidR="00B41099">
        <w:t xml:space="preserve">;  </w:t>
      </w:r>
      <w:r w:rsidR="00B41099" w:rsidRPr="00055285">
        <w:rPr>
          <w:b/>
          <w:i/>
        </w:rPr>
        <w:t>A</w:t>
      </w:r>
      <w:r w:rsidR="00B41099">
        <w:rPr>
          <w:vertAlign w:val="subscript"/>
        </w:rPr>
        <w:t>ctx</w:t>
      </w:r>
      <w:r w:rsidR="00B41099">
        <w:t xml:space="preserve"> = </w:t>
      </w:r>
      <w:r w:rsidR="00B41099" w:rsidRPr="00055285">
        <w:rPr>
          <w:b/>
          <w:i/>
        </w:rPr>
        <w:t>B</w:t>
      </w:r>
      <w:r w:rsidR="00B41099">
        <w:t>.</w:t>
      </w:r>
      <w:r w:rsidR="00B41099" w:rsidRPr="00055285">
        <w:rPr>
          <w:b/>
          <w:i/>
        </w:rPr>
        <w:t>X</w:t>
      </w:r>
      <w:r w:rsidR="00B41099">
        <w:t>.</w:t>
      </w:r>
      <w:r w:rsidR="00B41099" w:rsidRPr="00055285">
        <w:rPr>
          <w:b/>
          <w:i/>
        </w:rPr>
        <w:t>Z</w:t>
      </w:r>
      <w:r w:rsidR="00B41099">
        <w:t xml:space="preserve"> | </w:t>
      </w:r>
      <w:r w:rsidR="00B41099" w:rsidRPr="00055285">
        <w:rPr>
          <w:b/>
          <w:i/>
        </w:rPr>
        <w:t>C</w:t>
      </w:r>
      <w:r w:rsidR="00B41099">
        <w:t>.</w:t>
      </w:r>
      <w:r w:rsidR="00B41099" w:rsidRPr="00055285">
        <w:rPr>
          <w:b/>
          <w:i/>
        </w:rPr>
        <w:t>Y</w:t>
      </w:r>
      <w:r w:rsidR="00B41099">
        <w:t xml:space="preserve"> | </w:t>
      </w:r>
      <w:r w:rsidR="00B41099" w:rsidRPr="00055285">
        <w:rPr>
          <w:b/>
          <w:i/>
        </w:rPr>
        <w:t>E</w:t>
      </w:r>
      <w:r w:rsidR="00D56AEE">
        <w:t xml:space="preserve">;  </w:t>
      </w:r>
      <w:r w:rsidR="00D56AEE" w:rsidRPr="00011471">
        <w:rPr>
          <w:b/>
          <w:i/>
        </w:rPr>
        <w:t>A</w:t>
      </w:r>
      <w:r w:rsidR="00D56AEE">
        <w:rPr>
          <w:vertAlign w:val="subscript"/>
        </w:rPr>
        <w:t>ctx</w:t>
      </w:r>
      <w:r w:rsidR="00143120">
        <w:rPr>
          <w:vertAlign w:val="subscript"/>
        </w:rPr>
        <w:t xml:space="preserve"> </w:t>
      </w:r>
      <w:r w:rsidR="00D56AEE">
        <w:t>~</w:t>
      </w:r>
      <w:r w:rsidR="00143120">
        <w:t xml:space="preserve"> </w:t>
      </w:r>
      <w:r w:rsidR="00D56AEE" w:rsidRPr="00011471">
        <w:rPr>
          <w:b/>
          <w:i/>
        </w:rPr>
        <w:t>A</w:t>
      </w:r>
      <w:r w:rsidR="00D56AEE">
        <w:rPr>
          <w:vertAlign w:val="subscript"/>
        </w:rPr>
        <w:t xml:space="preserve">closure </w:t>
      </w:r>
      <w:r w:rsidR="00D56AEE">
        <w:t>surjectively</w:t>
      </w:r>
      <w:r w:rsidR="007413B1">
        <w:br/>
      </w:r>
      <w:r w:rsidR="007413B1" w:rsidRPr="00BC13E1">
        <w:rPr>
          <w:b/>
          <w:i/>
        </w:rPr>
        <w:t>M2</w:t>
      </w:r>
      <w:r w:rsidR="007413B1">
        <w:t xml:space="preserve"> = </w:t>
      </w:r>
      <w:r w:rsidR="007413B1" w:rsidRPr="00BC13E1">
        <w:rPr>
          <w:b/>
          <w:i/>
        </w:rPr>
        <w:t>A</w:t>
      </w:r>
      <w:r w:rsidR="007413B1">
        <w:t>.</w:t>
      </w:r>
      <w:r w:rsidR="007413B1" w:rsidRPr="00BC13E1">
        <w:rPr>
          <w:b/>
          <w:i/>
        </w:rPr>
        <w:t>B</w:t>
      </w:r>
      <w:r w:rsidR="007413B1">
        <w:t>.</w:t>
      </w:r>
      <w:r w:rsidR="007413B1" w:rsidRPr="00BC13E1">
        <w:rPr>
          <w:b/>
          <w:i/>
        </w:rPr>
        <w:t>X</w:t>
      </w:r>
      <w:r w:rsidR="007413B1">
        <w:t>.</w:t>
      </w:r>
      <w:r w:rsidR="007413B1" w:rsidRPr="00BC13E1">
        <w:rPr>
          <w:b/>
          <w:i/>
        </w:rPr>
        <w:t>Z</w:t>
      </w:r>
      <w:r w:rsidR="0021540E">
        <w:t xml:space="preserve"> </w:t>
      </w:r>
      <w:r w:rsidR="00621427">
        <w:t xml:space="preserve">| </w:t>
      </w:r>
      <w:r w:rsidR="00621427" w:rsidRPr="00BC13E1">
        <w:rPr>
          <w:b/>
          <w:i/>
        </w:rPr>
        <w:t>F</w:t>
      </w:r>
      <w:r w:rsidR="00B41099">
        <w:t>;</w:t>
      </w:r>
      <w:r w:rsidR="00884F0A">
        <w:t xml:space="preserve">      </w:t>
      </w:r>
      <w:r w:rsidR="00B41099">
        <w:t xml:space="preserve">        </w:t>
      </w:r>
      <w:r w:rsidR="00B41099" w:rsidRPr="00055285">
        <w:rPr>
          <w:b/>
          <w:i/>
        </w:rPr>
        <w:t>A</w:t>
      </w:r>
      <w:r w:rsidR="00B41099">
        <w:rPr>
          <w:vertAlign w:val="subscript"/>
        </w:rPr>
        <w:t>ctx</w:t>
      </w:r>
      <w:r w:rsidR="00B41099">
        <w:t xml:space="preserve"> = </w:t>
      </w:r>
      <w:r w:rsidR="00B41099" w:rsidRPr="00055285">
        <w:rPr>
          <w:b/>
          <w:i/>
        </w:rPr>
        <w:t>B</w:t>
      </w:r>
      <w:r w:rsidR="00B41099">
        <w:t>.</w:t>
      </w:r>
      <w:r w:rsidR="00B41099" w:rsidRPr="00055285">
        <w:rPr>
          <w:b/>
          <w:i/>
        </w:rPr>
        <w:t>X</w:t>
      </w:r>
      <w:r w:rsidR="00B41099">
        <w:t>.</w:t>
      </w:r>
      <w:r w:rsidR="00B41099" w:rsidRPr="00055285">
        <w:rPr>
          <w:b/>
          <w:i/>
        </w:rPr>
        <w:t>Z</w:t>
      </w:r>
      <w:r w:rsidR="007E7829">
        <w:t xml:space="preserve">    </w:t>
      </w:r>
      <w:r w:rsidR="00D56AEE">
        <w:t xml:space="preserve">         </w:t>
      </w:r>
      <w:r w:rsidR="00D56AEE" w:rsidRPr="00011471">
        <w:rPr>
          <w:b/>
          <w:i/>
        </w:rPr>
        <w:t>A</w:t>
      </w:r>
      <w:r w:rsidR="00D56AEE">
        <w:rPr>
          <w:vertAlign w:val="subscript"/>
        </w:rPr>
        <w:t>ctx</w:t>
      </w:r>
      <w:r w:rsidR="00143120">
        <w:rPr>
          <w:vertAlign w:val="subscript"/>
        </w:rPr>
        <w:t xml:space="preserve"> </w:t>
      </w:r>
      <w:r w:rsidR="00D56AEE">
        <w:t>~</w:t>
      </w:r>
      <w:r w:rsidR="00143120">
        <w:t xml:space="preserve"> </w:t>
      </w:r>
      <w:r w:rsidR="00D56AEE" w:rsidRPr="00011471">
        <w:rPr>
          <w:b/>
          <w:i/>
        </w:rPr>
        <w:t>A</w:t>
      </w:r>
      <w:r w:rsidR="00D56AEE">
        <w:rPr>
          <w:vertAlign w:val="subscript"/>
        </w:rPr>
        <w:t xml:space="preserve">closure </w:t>
      </w:r>
      <w:r w:rsidR="00D56AEE">
        <w:t>injectively</w:t>
      </w:r>
      <w:r w:rsidR="007413B1">
        <w:br/>
      </w:r>
      <w:r w:rsidR="007413B1" w:rsidRPr="00BC13E1">
        <w:rPr>
          <w:b/>
          <w:i/>
        </w:rPr>
        <w:t>M3</w:t>
      </w:r>
      <w:r w:rsidR="007413B1">
        <w:t xml:space="preserve"> = </w:t>
      </w:r>
      <w:r w:rsidR="007413B1" w:rsidRPr="00BC13E1">
        <w:rPr>
          <w:b/>
          <w:i/>
        </w:rPr>
        <w:t>A</w:t>
      </w:r>
      <w:r w:rsidR="007413B1">
        <w:t>.(</w:t>
      </w:r>
      <w:r w:rsidR="007413B1" w:rsidRPr="00BC13E1">
        <w:rPr>
          <w:b/>
          <w:i/>
        </w:rPr>
        <w:t>B</w:t>
      </w:r>
      <w:r w:rsidR="007413B1">
        <w:t>.</w:t>
      </w:r>
      <w:r w:rsidR="007413B1" w:rsidRPr="00BC13E1">
        <w:rPr>
          <w:b/>
          <w:i/>
        </w:rPr>
        <w:t>X</w:t>
      </w:r>
      <w:r w:rsidR="007413B1">
        <w:t>.</w:t>
      </w:r>
      <w:r w:rsidR="007413B1" w:rsidRPr="00BC13E1">
        <w:rPr>
          <w:b/>
          <w:i/>
        </w:rPr>
        <w:t>Z</w:t>
      </w:r>
      <w:r w:rsidR="007413B1">
        <w:t xml:space="preserve"> | </w:t>
      </w:r>
      <w:r w:rsidR="007413B1" w:rsidRPr="00BC13E1">
        <w:rPr>
          <w:b/>
          <w:i/>
        </w:rPr>
        <w:t>C</w:t>
      </w:r>
      <w:r w:rsidR="007413B1">
        <w:t>.</w:t>
      </w:r>
      <w:r w:rsidR="007413B1" w:rsidRPr="00BC13E1">
        <w:rPr>
          <w:b/>
          <w:i/>
        </w:rPr>
        <w:t>Y</w:t>
      </w:r>
      <w:r w:rsidR="007413B1">
        <w:t>)</w:t>
      </w:r>
      <w:r w:rsidR="00542C6F">
        <w:t xml:space="preserve"> | </w:t>
      </w:r>
      <w:r w:rsidR="00542C6F" w:rsidRPr="00BC13E1">
        <w:rPr>
          <w:b/>
          <w:i/>
        </w:rPr>
        <w:t>F</w:t>
      </w:r>
      <w:r w:rsidR="00B41099">
        <w:t xml:space="preserve">;      </w:t>
      </w:r>
      <w:r w:rsidR="00B41099" w:rsidRPr="00055285">
        <w:rPr>
          <w:b/>
          <w:i/>
        </w:rPr>
        <w:t>A</w:t>
      </w:r>
      <w:r w:rsidR="00B41099">
        <w:rPr>
          <w:vertAlign w:val="subscript"/>
        </w:rPr>
        <w:t>ctx</w:t>
      </w:r>
      <w:r w:rsidR="00B41099">
        <w:t xml:space="preserve"> = </w:t>
      </w:r>
      <w:r w:rsidR="00B41099" w:rsidRPr="00055285">
        <w:rPr>
          <w:b/>
          <w:i/>
        </w:rPr>
        <w:t>B</w:t>
      </w:r>
      <w:r w:rsidR="00B41099">
        <w:t>.</w:t>
      </w:r>
      <w:r w:rsidR="00B41099" w:rsidRPr="00055285">
        <w:rPr>
          <w:b/>
          <w:i/>
        </w:rPr>
        <w:t>X</w:t>
      </w:r>
      <w:r w:rsidR="00B41099">
        <w:t>.</w:t>
      </w:r>
      <w:r w:rsidR="00B41099" w:rsidRPr="00055285">
        <w:rPr>
          <w:b/>
          <w:i/>
        </w:rPr>
        <w:t>Z</w:t>
      </w:r>
      <w:r w:rsidR="00B41099">
        <w:t xml:space="preserve"> | </w:t>
      </w:r>
      <w:r w:rsidR="00B41099" w:rsidRPr="00055285">
        <w:rPr>
          <w:b/>
          <w:i/>
        </w:rPr>
        <w:t>C</w:t>
      </w:r>
      <w:r w:rsidR="00B41099">
        <w:t>.</w:t>
      </w:r>
      <w:r w:rsidR="00B41099" w:rsidRPr="00055285">
        <w:rPr>
          <w:b/>
          <w:i/>
        </w:rPr>
        <w:t>Y</w:t>
      </w:r>
      <w:r w:rsidR="00D56AEE">
        <w:t xml:space="preserve">       </w:t>
      </w:r>
      <w:r w:rsidR="00D56AEE" w:rsidRPr="00011471">
        <w:rPr>
          <w:b/>
          <w:i/>
        </w:rPr>
        <w:t>A</w:t>
      </w:r>
      <w:r w:rsidR="00D56AEE">
        <w:rPr>
          <w:vertAlign w:val="subscript"/>
        </w:rPr>
        <w:t>ctx</w:t>
      </w:r>
      <w:r w:rsidR="00143120">
        <w:rPr>
          <w:vertAlign w:val="subscript"/>
        </w:rPr>
        <w:t xml:space="preserve"> </w:t>
      </w:r>
      <w:r w:rsidR="00D56AEE">
        <w:t>~</w:t>
      </w:r>
      <w:r w:rsidR="00143120">
        <w:t xml:space="preserve"> </w:t>
      </w:r>
      <w:r w:rsidR="00D56AEE" w:rsidRPr="00011471">
        <w:rPr>
          <w:b/>
          <w:i/>
        </w:rPr>
        <w:t>A</w:t>
      </w:r>
      <w:r w:rsidR="00D56AEE">
        <w:rPr>
          <w:vertAlign w:val="subscript"/>
        </w:rPr>
        <w:t xml:space="preserve">closure </w:t>
      </w:r>
      <w:r w:rsidR="00D56AEE">
        <w:t>totally</w:t>
      </w:r>
      <w:r w:rsidR="007413B1">
        <w:br/>
      </w:r>
      <w:r w:rsidR="007413B1" w:rsidRPr="00BC13E1">
        <w:rPr>
          <w:b/>
          <w:i/>
        </w:rPr>
        <w:t>M</w:t>
      </w:r>
      <w:r w:rsidR="004A2881" w:rsidRPr="00BC13E1">
        <w:rPr>
          <w:b/>
          <w:i/>
        </w:rPr>
        <w:t>4</w:t>
      </w:r>
      <w:r w:rsidR="007413B1">
        <w:t xml:space="preserve"> = </w:t>
      </w:r>
      <w:r w:rsidR="007413B1" w:rsidRPr="00BC13E1">
        <w:rPr>
          <w:b/>
          <w:i/>
        </w:rPr>
        <w:t>A</w:t>
      </w:r>
      <w:r w:rsidR="007413B1">
        <w:t>.</w:t>
      </w:r>
      <w:r w:rsidR="00884F0A">
        <w:t>(</w:t>
      </w:r>
      <w:r w:rsidR="007413B1" w:rsidRPr="00BC13E1">
        <w:rPr>
          <w:b/>
          <w:i/>
        </w:rPr>
        <w:t>B</w:t>
      </w:r>
      <w:r w:rsidR="007413B1">
        <w:t>.</w:t>
      </w:r>
      <w:r w:rsidR="007413B1" w:rsidRPr="00BC13E1">
        <w:rPr>
          <w:b/>
          <w:i/>
        </w:rPr>
        <w:t>X</w:t>
      </w:r>
      <w:r w:rsidR="007413B1">
        <w:t>.</w:t>
      </w:r>
      <w:r w:rsidR="007413B1" w:rsidRPr="00BC13E1">
        <w:rPr>
          <w:b/>
          <w:i/>
        </w:rPr>
        <w:t>Z</w:t>
      </w:r>
      <w:r w:rsidR="001505D1">
        <w:t xml:space="preserve"> </w:t>
      </w:r>
      <w:r w:rsidR="00884F0A">
        <w:t xml:space="preserve">| </w:t>
      </w:r>
      <w:r w:rsidR="00884F0A" w:rsidRPr="00BC13E1">
        <w:rPr>
          <w:b/>
          <w:i/>
        </w:rPr>
        <w:t>E</w:t>
      </w:r>
      <w:r w:rsidR="00884F0A">
        <w:t xml:space="preserve">) </w:t>
      </w:r>
      <w:r w:rsidR="001505D1">
        <w:t xml:space="preserve">| </w:t>
      </w:r>
      <w:r w:rsidR="001505D1" w:rsidRPr="00BC13E1">
        <w:rPr>
          <w:b/>
          <w:i/>
        </w:rPr>
        <w:t>F</w:t>
      </w:r>
      <w:r w:rsidR="00B41099">
        <w:t xml:space="preserve">;        </w:t>
      </w:r>
      <w:r w:rsidR="00B41099" w:rsidRPr="00055285">
        <w:rPr>
          <w:b/>
          <w:i/>
        </w:rPr>
        <w:t>A</w:t>
      </w:r>
      <w:r w:rsidR="00B41099">
        <w:rPr>
          <w:vertAlign w:val="subscript"/>
        </w:rPr>
        <w:t>ctx</w:t>
      </w:r>
      <w:r w:rsidR="00B41099">
        <w:t xml:space="preserve"> = </w:t>
      </w:r>
      <w:r w:rsidR="00B41099" w:rsidRPr="00055285">
        <w:rPr>
          <w:b/>
          <w:i/>
        </w:rPr>
        <w:t>B</w:t>
      </w:r>
      <w:r w:rsidR="00B41099">
        <w:t>.</w:t>
      </w:r>
      <w:r w:rsidR="00B41099" w:rsidRPr="00055285">
        <w:rPr>
          <w:b/>
          <w:i/>
        </w:rPr>
        <w:t>X</w:t>
      </w:r>
      <w:r w:rsidR="00B41099">
        <w:t>.</w:t>
      </w:r>
      <w:r w:rsidR="00B41099" w:rsidRPr="00055285">
        <w:rPr>
          <w:b/>
          <w:i/>
        </w:rPr>
        <w:t>Z</w:t>
      </w:r>
      <w:r w:rsidR="00D56AEE">
        <w:t xml:space="preserve"> </w:t>
      </w:r>
      <w:r w:rsidR="007E7829">
        <w:t xml:space="preserve">| </w:t>
      </w:r>
      <w:r w:rsidR="007E7829" w:rsidRPr="00055285">
        <w:rPr>
          <w:b/>
          <w:i/>
        </w:rPr>
        <w:t>E</w:t>
      </w:r>
      <w:r w:rsidR="00D56AEE">
        <w:t xml:space="preserve">         </w:t>
      </w:r>
      <w:r w:rsidR="00D56AEE" w:rsidRPr="00011471">
        <w:rPr>
          <w:b/>
          <w:i/>
        </w:rPr>
        <w:t>A</w:t>
      </w:r>
      <w:r w:rsidR="00D56AEE">
        <w:rPr>
          <w:vertAlign w:val="subscript"/>
        </w:rPr>
        <w:t>ctx</w:t>
      </w:r>
      <w:r w:rsidR="00143120">
        <w:rPr>
          <w:vertAlign w:val="subscript"/>
        </w:rPr>
        <w:t xml:space="preserve"> </w:t>
      </w:r>
      <w:r w:rsidR="00D56AEE">
        <w:t>~</w:t>
      </w:r>
      <w:r w:rsidR="00143120">
        <w:t xml:space="preserve"> </w:t>
      </w:r>
      <w:r w:rsidR="00D56AEE" w:rsidRPr="00011471">
        <w:rPr>
          <w:b/>
          <w:i/>
        </w:rPr>
        <w:t>A</w:t>
      </w:r>
      <w:r w:rsidR="00D56AEE">
        <w:rPr>
          <w:vertAlign w:val="subscript"/>
        </w:rPr>
        <w:t xml:space="preserve">closure </w:t>
      </w:r>
      <w:r w:rsidR="00152351">
        <w:t>partially</w:t>
      </w:r>
    </w:p>
    <w:p w14:paraId="18F95EAE" w14:textId="77777777" w:rsidR="007413B1" w:rsidRDefault="00CB6A4D" w:rsidP="00EA17D1">
      <w:pPr>
        <w:pStyle w:val="0Bezny"/>
      </w:pPr>
      <w:r>
        <w:t xml:space="preserve">Every </w:t>
      </w:r>
      <w:r w:rsidR="002F1EAA">
        <w:t xml:space="preserve">fragment </w:t>
      </w:r>
      <w:r>
        <w:t xml:space="preserve">declares the so-called </w:t>
      </w:r>
      <w:r w:rsidRPr="00CB6A4D">
        <w:rPr>
          <w:i/>
        </w:rPr>
        <w:t>conformance level</w:t>
      </w:r>
      <w:r>
        <w:t>, which specifies the kind of the conformance relationship between the containing model and the fragment’s dependency closure</w:t>
      </w:r>
      <w:r w:rsidR="002F1EAA">
        <w:t xml:space="preserve">. The </w:t>
      </w:r>
      <w:r w:rsidR="002F1EAA" w:rsidRPr="002F1EAA">
        <w:rPr>
          <w:i/>
        </w:rPr>
        <w:t>default conformance level</w:t>
      </w:r>
      <w:r w:rsidR="002F1EAA">
        <w:t xml:space="preserve"> of fragments is the injective conformance.</w:t>
      </w:r>
    </w:p>
    <w:p w14:paraId="31B1ED83" w14:textId="77777777" w:rsidR="005168FA" w:rsidRDefault="005168FA" w:rsidP="00EA17D1">
      <w:pPr>
        <w:pStyle w:val="0Bezny"/>
      </w:pPr>
      <w:r>
        <w:t>The compiler uses the conformance level of fragment to verify whether the dependencies all fragments in a morph model are satisfied</w:t>
      </w:r>
      <w:r w:rsidR="00AC31C3">
        <w:t xml:space="preserve"> in the required </w:t>
      </w:r>
      <w:r w:rsidR="00233B37">
        <w:t>level</w:t>
      </w:r>
      <w:r>
        <w:t>.</w:t>
      </w:r>
      <w:r w:rsidR="004B12BB">
        <w:t xml:space="preserve"> If, for example, the fragment </w:t>
      </w:r>
      <w:r w:rsidR="004B12BB" w:rsidRPr="000B2AA6">
        <w:rPr>
          <w:rStyle w:val="ZzProgram"/>
        </w:rPr>
        <w:t>A</w:t>
      </w:r>
      <w:r w:rsidR="004B12BB">
        <w:t xml:space="preserve"> from the example declared its conformance level as surjective, then only mo</w:t>
      </w:r>
      <w:r w:rsidR="004B12BB">
        <w:t>d</w:t>
      </w:r>
      <w:r w:rsidR="004B12BB">
        <w:t xml:space="preserve">els </w:t>
      </w:r>
      <w:r w:rsidR="00017DED" w:rsidRPr="00954651">
        <w:rPr>
          <w:rStyle w:val="ZzProgram"/>
          <w:b/>
          <w:i/>
        </w:rPr>
        <w:t>M1</w:t>
      </w:r>
      <w:r w:rsidR="004B12BB">
        <w:t xml:space="preserve"> and </w:t>
      </w:r>
      <w:r w:rsidR="00017DED" w:rsidRPr="00954651">
        <w:rPr>
          <w:rStyle w:val="ZzProgram"/>
          <w:b/>
          <w:i/>
        </w:rPr>
        <w:t>M</w:t>
      </w:r>
      <w:r w:rsidR="00017DED">
        <w:rPr>
          <w:rStyle w:val="ZzProgram"/>
          <w:b/>
          <w:i/>
        </w:rPr>
        <w:t>3</w:t>
      </w:r>
      <w:r w:rsidR="004B12BB">
        <w:t xml:space="preserve"> would satisfy its dependencies.</w:t>
      </w:r>
    </w:p>
    <w:p w14:paraId="11F18C31" w14:textId="77777777" w:rsidR="00E65288" w:rsidRDefault="00E65288" w:rsidP="00E65288">
      <w:pPr>
        <w:pStyle w:val="N4"/>
      </w:pPr>
      <w:bookmarkStart w:id="372" w:name="_Ref311716053"/>
      <w:r>
        <w:lastRenderedPageBreak/>
        <w:t>Target Models With Placeholder</w:t>
      </w:r>
      <w:r w:rsidR="00EC03E6">
        <w:t>s</w:t>
      </w:r>
      <w:bookmarkEnd w:id="372"/>
    </w:p>
    <w:p w14:paraId="7A9BDFDB" w14:textId="5A776157" w:rsidR="00F70C59" w:rsidRDefault="00D71C3F" w:rsidP="00A552BB">
      <w:pPr>
        <w:pStyle w:val="0Bezny"/>
      </w:pPr>
      <w:r>
        <w:t>It is considered a compile-time error as long as the target model contains some fragments that have no counterparts in</w:t>
      </w:r>
      <w:r w:rsidR="0096476C">
        <w:t xml:space="preserve"> the source model. However, t</w:t>
      </w:r>
      <w:r>
        <w:t xml:space="preserve">he client application module may mark certain fragments in </w:t>
      </w:r>
      <w:r w:rsidR="0096476C">
        <w:t>the target model, specified in a</w:t>
      </w:r>
      <w:r>
        <w:t xml:space="preserve"> </w:t>
      </w:r>
      <w:r w:rsidR="0096476C">
        <w:t xml:space="preserve">reference, </w:t>
      </w:r>
      <w:r>
        <w:t xml:space="preserve">as </w:t>
      </w:r>
      <w:r w:rsidRPr="00D71C3F">
        <w:rPr>
          <w:i/>
        </w:rPr>
        <w:t>placeholders</w:t>
      </w:r>
      <w:r>
        <w:t>.</w:t>
      </w:r>
      <w:r w:rsidR="0006348F">
        <w:t xml:space="preserve"> </w:t>
      </w:r>
      <w:r w:rsidR="00C7217B">
        <w:t>If a fragment is</w:t>
      </w:r>
      <w:r w:rsidR="00672539">
        <w:t xml:space="preserve"> marked as a placeholder then it</w:t>
      </w:r>
      <w:r w:rsidR="00C7217B">
        <w:t xml:space="preserve"> does not have to have its counterpart in the source model.</w:t>
      </w:r>
      <w:r w:rsidR="00F70C59">
        <w:t xml:space="preserve"> </w:t>
      </w:r>
    </w:p>
    <w:p w14:paraId="48E7CD45" w14:textId="77777777" w:rsidR="002D4006" w:rsidRDefault="002D4006" w:rsidP="002D4006">
      <w:pPr>
        <w:pStyle w:val="0Bezny"/>
      </w:pPr>
      <w:r>
        <w:t xml:space="preserve">The dollar symbol </w:t>
      </w:r>
      <w:r w:rsidRPr="00AD3634">
        <w:rPr>
          <w:rStyle w:val="ZzProgram"/>
        </w:rPr>
        <w:t>$</w:t>
      </w:r>
      <w:r>
        <w:t xml:space="preserve"> is used to distinguish placeholders from other fragments.</w:t>
      </w:r>
    </w:p>
    <w:p w14:paraId="7FBA9B84" w14:textId="77777777" w:rsidR="002D4006" w:rsidRDefault="002D4006" w:rsidP="00091830">
      <w:pPr>
        <w:pStyle w:val="0Program"/>
      </w:pPr>
      <w:r>
        <w:t>$A</w:t>
      </w:r>
    </w:p>
    <w:p w14:paraId="34ED13C9" w14:textId="77777777" w:rsidR="002D4006" w:rsidRDefault="002D4006" w:rsidP="002D4006">
      <w:pPr>
        <w:pStyle w:val="0Bezny"/>
      </w:pPr>
      <w:r>
        <w:t xml:space="preserve">The symbol </w:t>
      </w:r>
      <w:r w:rsidRPr="00927285">
        <w:rPr>
          <w:rStyle w:val="ZzProgram"/>
        </w:rPr>
        <w:t>$</w:t>
      </w:r>
      <w:r>
        <w:t xml:space="preserve"> functions as an operator switching on or off the current placeholder status of its operand. The default placeholder status of a fragment is off. The following figure shows how the placeholder operator distributes over a morph model expression:</w:t>
      </w:r>
    </w:p>
    <w:p w14:paraId="061CD12D" w14:textId="77777777" w:rsidR="002D4006" w:rsidRDefault="002D4006" w:rsidP="00091830">
      <w:pPr>
        <w:pStyle w:val="0Program"/>
      </w:pPr>
      <w:r>
        <w:t>$(A | $B) = $A | $$B = $A | B</w:t>
      </w:r>
    </w:p>
    <w:p w14:paraId="1A9165F2" w14:textId="77777777" w:rsidR="002D4006" w:rsidRDefault="002D4006" w:rsidP="002D4006">
      <w:pPr>
        <w:pStyle w:val="0Bezny"/>
      </w:pPr>
      <w:proofErr w:type="gramStart"/>
      <w:r>
        <w:t xml:space="preserve">Applying the placeholder operator twice on </w:t>
      </w:r>
      <w:r w:rsidRPr="0082183C">
        <w:rPr>
          <w:rStyle w:val="ZzProgram"/>
        </w:rPr>
        <w:t>B</w:t>
      </w:r>
      <w:r>
        <w:t xml:space="preserve"> results in the non-placeholder </w:t>
      </w:r>
      <w:r w:rsidRPr="0082183C">
        <w:rPr>
          <w:rStyle w:val="ZzProgram"/>
        </w:rPr>
        <w:t>B</w:t>
      </w:r>
      <w:r>
        <w:t>.</w:t>
      </w:r>
      <w:proofErr w:type="gramEnd"/>
    </w:p>
    <w:p w14:paraId="5700AA0A" w14:textId="77777777" w:rsidR="002D4006" w:rsidRDefault="002D4006" w:rsidP="002D4006">
      <w:pPr>
        <w:pStyle w:val="0Bezny"/>
      </w:pPr>
      <w:r>
        <w:t>This notation allows marking not only particular fragments as placeholders, but also more complex sub-expressions or whole models.</w:t>
      </w:r>
    </w:p>
    <w:p w14:paraId="4F881327" w14:textId="77777777" w:rsidR="002D4006" w:rsidRDefault="002D4006" w:rsidP="00091830">
      <w:pPr>
        <w:pStyle w:val="0Program"/>
      </w:pPr>
      <w:r>
        <w:t>M = A | B.C | D</w:t>
      </w:r>
      <w:r>
        <w:br/>
        <w:t>$M = $A | $B.$C | $D</w:t>
      </w:r>
    </w:p>
    <w:p w14:paraId="3253B0FC" w14:textId="77777777" w:rsidR="00B74160" w:rsidRDefault="00B74160" w:rsidP="00A552BB">
      <w:pPr>
        <w:pStyle w:val="0Bezny"/>
      </w:pPr>
      <w:r>
        <w:t xml:space="preserve">Unlike the other target fragments the placeholder fragments are supposed to be instantiated by the application module </w:t>
      </w:r>
      <w:r w:rsidR="0097535C">
        <w:t>itself and integrated with the source morphs.</w:t>
      </w:r>
    </w:p>
    <w:p w14:paraId="4FB98A03" w14:textId="77777777" w:rsidR="00EB2AE9" w:rsidRDefault="008645CF" w:rsidP="00A552BB">
      <w:pPr>
        <w:pStyle w:val="0Bezny"/>
      </w:pPr>
      <w:r>
        <w:t xml:space="preserve">Since the precondition, which assumes that all target fragments have their counterparts in the source model, no longer holds, </w:t>
      </w:r>
      <w:r w:rsidR="00EB2AE9">
        <w:t>it is necessary to take the placeholders into account in the defini</w:t>
      </w:r>
      <w:r w:rsidR="004D25C7">
        <w:t>tion of conforming alternatives</w:t>
      </w:r>
      <w:r w:rsidR="007649D2">
        <w:t>.</w:t>
      </w:r>
    </w:p>
    <w:p w14:paraId="1BF08675" w14:textId="77777777" w:rsidR="00297071" w:rsidRDefault="00297071" w:rsidP="00297071">
      <w:pPr>
        <w:pStyle w:val="0Bezny"/>
      </w:pPr>
      <w:r>
        <w:t xml:space="preserve">The source alternative </w:t>
      </w:r>
      <w:r w:rsidRPr="0044263E">
        <w:rPr>
          <w:rStyle w:val="ZzProgram"/>
          <w:b/>
        </w:rPr>
        <w:t>A’</w:t>
      </w:r>
      <w:r>
        <w:t xml:space="preserve"> </w:t>
      </w:r>
      <w:r w:rsidRPr="00D83EF7">
        <w:rPr>
          <w:i/>
        </w:rPr>
        <w:t>conforms</w:t>
      </w:r>
      <w:r>
        <w:t xml:space="preserve"> the target alternative </w:t>
      </w:r>
      <w:proofErr w:type="gramStart"/>
      <w:r w:rsidRPr="0044263E">
        <w:rPr>
          <w:rStyle w:val="ZzProgram"/>
          <w:b/>
        </w:rPr>
        <w:t>A</w:t>
      </w:r>
      <w:r>
        <w:t xml:space="preserve"> if</w:t>
      </w:r>
      <w:proofErr w:type="gramEnd"/>
    </w:p>
    <w:p w14:paraId="75630986" w14:textId="77777777" w:rsidR="00297071" w:rsidRDefault="008E25EF" w:rsidP="00BD4886">
      <w:pPr>
        <w:pStyle w:val="0Cislovany"/>
        <w:numPr>
          <w:ilvl w:val="0"/>
          <w:numId w:val="27"/>
        </w:numPr>
      </w:pPr>
      <w:r>
        <w:t>F</w:t>
      </w:r>
      <w:r w:rsidR="00297071">
        <w:t xml:space="preserve">or all </w:t>
      </w:r>
      <w:r w:rsidR="00D753AC" w:rsidRPr="00D753AC">
        <w:rPr>
          <w:i/>
        </w:rPr>
        <w:t>non-placeholder</w:t>
      </w:r>
      <w:r w:rsidR="00D753AC">
        <w:t xml:space="preserve"> </w:t>
      </w:r>
      <w:r w:rsidR="00297071">
        <w:t xml:space="preserve">target fragments from </w:t>
      </w:r>
      <w:r w:rsidR="00B675D6" w:rsidRPr="0044263E">
        <w:rPr>
          <w:rStyle w:val="ZzProgram"/>
          <w:b/>
        </w:rPr>
        <w:t>A</w:t>
      </w:r>
      <w:r w:rsidR="00297071">
        <w:t xml:space="preserve"> there is the conforming fragment in the source alternative </w:t>
      </w:r>
      <w:r w:rsidR="00B675D6" w:rsidRPr="0044263E">
        <w:rPr>
          <w:rStyle w:val="ZzProgram"/>
          <w:b/>
        </w:rPr>
        <w:t>A’</w:t>
      </w:r>
      <w:r w:rsidR="00297071">
        <w:t>.</w:t>
      </w:r>
    </w:p>
    <w:p w14:paraId="73713D68" w14:textId="77777777" w:rsidR="00297071" w:rsidRDefault="008E25EF" w:rsidP="00BD4886">
      <w:pPr>
        <w:pStyle w:val="0Cislovany"/>
        <w:numPr>
          <w:ilvl w:val="0"/>
          <w:numId w:val="27"/>
        </w:numPr>
      </w:pPr>
      <w:r>
        <w:t>A</w:t>
      </w:r>
      <w:r w:rsidR="00925D0C">
        <w:t xml:space="preserve">nd the other target fragments not included in </w:t>
      </w:r>
      <w:r w:rsidR="00F57DE4" w:rsidRPr="0044263E">
        <w:rPr>
          <w:rStyle w:val="ZzProgram"/>
          <w:b/>
        </w:rPr>
        <w:t>A</w:t>
      </w:r>
      <w:r w:rsidR="00925D0C">
        <w:t xml:space="preserve"> but having their counterparts in </w:t>
      </w:r>
      <w:r w:rsidR="00F57DE4" w:rsidRPr="0044263E">
        <w:rPr>
          <w:rStyle w:val="ZzProgram"/>
          <w:b/>
        </w:rPr>
        <w:t>A’</w:t>
      </w:r>
      <w:r w:rsidR="00925D0C">
        <w:t xml:space="preserve"> are not mutually exclusive with fragments from </w:t>
      </w:r>
      <w:r w:rsidR="00F57DE4" w:rsidRPr="0044263E">
        <w:rPr>
          <w:rStyle w:val="ZzProgram"/>
          <w:b/>
        </w:rPr>
        <w:t>A</w:t>
      </w:r>
      <w:r w:rsidR="00925D0C">
        <w:t>.</w:t>
      </w:r>
    </w:p>
    <w:p w14:paraId="5A4DB5FE" w14:textId="77777777" w:rsidR="0081164B" w:rsidRDefault="008E25EF" w:rsidP="00BD4886">
      <w:pPr>
        <w:pStyle w:val="0Cislovany"/>
        <w:numPr>
          <w:ilvl w:val="0"/>
          <w:numId w:val="27"/>
        </w:numPr>
      </w:pPr>
      <w:r>
        <w:t>A</w:t>
      </w:r>
      <w:r w:rsidR="0081164B">
        <w:t>n</w:t>
      </w:r>
      <w:r w:rsidR="009F42B6">
        <w:t>d</w:t>
      </w:r>
      <w:r w:rsidR="0081164B">
        <w:t xml:space="preserve"> all placeholder fragments in </w:t>
      </w:r>
      <w:r w:rsidR="00F14331" w:rsidRPr="0044263E">
        <w:rPr>
          <w:rStyle w:val="ZzProgram"/>
          <w:b/>
        </w:rPr>
        <w:t>A</w:t>
      </w:r>
      <w:r w:rsidR="0081164B">
        <w:t xml:space="preserve"> </w:t>
      </w:r>
      <w:r w:rsidR="00F14331">
        <w:t>can</w:t>
      </w:r>
      <w:r w:rsidR="0081164B">
        <w:t xml:space="preserve"> be </w:t>
      </w:r>
      <w:r w:rsidR="00AB198B">
        <w:rPr>
          <w:i/>
        </w:rPr>
        <w:t>inte</w:t>
      </w:r>
      <w:r w:rsidR="0081164B" w:rsidRPr="0081164B">
        <w:rPr>
          <w:i/>
        </w:rPr>
        <w:t>grated</w:t>
      </w:r>
      <w:r w:rsidR="0081164B">
        <w:t xml:space="preserve"> with the </w:t>
      </w:r>
      <w:r w:rsidR="000D671D">
        <w:t xml:space="preserve">fragments in the source alternative </w:t>
      </w:r>
      <w:r w:rsidR="00A24186" w:rsidRPr="0044263E">
        <w:rPr>
          <w:rStyle w:val="ZzProgram"/>
          <w:b/>
        </w:rPr>
        <w:t>A’</w:t>
      </w:r>
      <w:r w:rsidR="000D671D">
        <w:t>.</w:t>
      </w:r>
    </w:p>
    <w:p w14:paraId="724BAACF" w14:textId="77777777" w:rsidR="00CE7C06" w:rsidRDefault="00CC3433" w:rsidP="00297071">
      <w:pPr>
        <w:pStyle w:val="0Bezny"/>
      </w:pPr>
      <w:r>
        <w:t xml:space="preserve">The </w:t>
      </w:r>
      <w:r w:rsidR="00AC3781">
        <w:t xml:space="preserve">meaning of the integration of placeholders with source model alternatives </w:t>
      </w:r>
      <w:r>
        <w:t xml:space="preserve">is explained in the following </w:t>
      </w:r>
      <w:r w:rsidR="00D05FF4">
        <w:t>section</w:t>
      </w:r>
      <w:r>
        <w:t>.</w:t>
      </w:r>
    </w:p>
    <w:p w14:paraId="5BE4C9B9" w14:textId="77777777" w:rsidR="000D671D" w:rsidRDefault="00CC3433" w:rsidP="00CC3433">
      <w:pPr>
        <w:pStyle w:val="N4"/>
      </w:pPr>
      <w:r>
        <w:lastRenderedPageBreak/>
        <w:t>Integrating Placeholders with</w:t>
      </w:r>
      <w:r w:rsidR="000D671D">
        <w:t xml:space="preserve"> Source Model</w:t>
      </w:r>
      <w:r>
        <w:t xml:space="preserve"> Alternatives</w:t>
      </w:r>
    </w:p>
    <w:p w14:paraId="731BA83A" w14:textId="77777777" w:rsidR="00147024" w:rsidRDefault="00147024" w:rsidP="00A552BB">
      <w:pPr>
        <w:pStyle w:val="0Bezny"/>
      </w:pPr>
      <w:r>
        <w:t>Th</w:t>
      </w:r>
      <w:r w:rsidR="006559B9">
        <w:t>e</w:t>
      </w:r>
      <w:r>
        <w:t xml:space="preserve"> distributive property of the placeholder notation is especially useful when the target morph model consists of placeholders only. It does not follow, however, that such a target model is completely independent of any source morph model; for example, some plac</w:t>
      </w:r>
      <w:r>
        <w:t>e</w:t>
      </w:r>
      <w:r>
        <w:t xml:space="preserve">holder fragments may have dependencies, which are not satisfied within the target model and it is supposed that the source model delivers the dependencies; some placeholders may also replace their counterpart fragments in the source model alternatives or </w:t>
      </w:r>
      <w:r w:rsidR="009C336A">
        <w:t xml:space="preserve">others </w:t>
      </w:r>
      <w:r>
        <w:t>may be inserted into the source alternative a</w:t>
      </w:r>
      <w:r w:rsidR="00AB7315">
        <w:t xml:space="preserve">s </w:t>
      </w:r>
      <w:r>
        <w:t>wrapper</w:t>
      </w:r>
      <w:r w:rsidR="00AB7315">
        <w:t>s</w:t>
      </w:r>
      <w:r>
        <w:t xml:space="preserve"> of some source fragment</w:t>
      </w:r>
      <w:r w:rsidR="00AB7315">
        <w:t>s</w:t>
      </w:r>
      <w:r>
        <w:t>.</w:t>
      </w:r>
      <w:r w:rsidR="00B66083">
        <w:t xml:space="preserve"> This process of mixing placeholders and the source fragments is called the </w:t>
      </w:r>
      <w:r w:rsidR="00B66083" w:rsidRPr="00B66083">
        <w:rPr>
          <w:i/>
        </w:rPr>
        <w:t>placeholder integration</w:t>
      </w:r>
      <w:r w:rsidR="00B66083">
        <w:t>.</w:t>
      </w:r>
    </w:p>
    <w:p w14:paraId="0711BA1A" w14:textId="77777777" w:rsidR="00BB0494" w:rsidRDefault="00F05B4C" w:rsidP="00A552BB">
      <w:pPr>
        <w:pStyle w:val="0Bezny"/>
      </w:pPr>
      <w:r>
        <w:t xml:space="preserve">The result of the integration of the placeholders </w:t>
      </w:r>
      <w:r w:rsidR="002711D3">
        <w:t>from the target model into the source mo</w:t>
      </w:r>
      <w:r w:rsidR="002711D3">
        <w:t>d</w:t>
      </w:r>
      <w:r w:rsidR="002711D3">
        <w:t xml:space="preserve">el </w:t>
      </w:r>
      <w:r>
        <w:t>is called t</w:t>
      </w:r>
      <w:r w:rsidR="00BB0494">
        <w:t xml:space="preserve">he </w:t>
      </w:r>
      <w:r w:rsidR="00BB0494" w:rsidRPr="001D39C9">
        <w:rPr>
          <w:i/>
        </w:rPr>
        <w:t>integrated model</w:t>
      </w:r>
      <w:r w:rsidR="009666F8">
        <w:t>. It is basically the source model with the placeholders placed at the right places.</w:t>
      </w:r>
      <w:r w:rsidR="00242449">
        <w:t xml:space="preserve"> The integrated model must be validated in terms of checking dependencies of the integrated placeholders. This procedure is </w:t>
      </w:r>
      <w:r w:rsidR="00957102">
        <w:t xml:space="preserve">done </w:t>
      </w:r>
      <w:r w:rsidR="00242449">
        <w:t>as describe</w:t>
      </w:r>
      <w:r w:rsidR="00957102">
        <w:t>d</w:t>
      </w:r>
      <w:r w:rsidR="00242449">
        <w:t xml:space="preserve"> in </w:t>
      </w:r>
      <w:r w:rsidR="00242449" w:rsidRPr="005B57B2">
        <w:rPr>
          <w:i/>
        </w:rPr>
        <w:fldChar w:fldCharType="begin"/>
      </w:r>
      <w:r w:rsidR="00242449" w:rsidRPr="005B57B2">
        <w:rPr>
          <w:i/>
        </w:rPr>
        <w:instrText xml:space="preserve"> REF _Ref310530928 \h </w:instrText>
      </w:r>
      <w:r w:rsidR="00242449" w:rsidRPr="005B57B2">
        <w:rPr>
          <w:i/>
        </w:rPr>
      </w:r>
      <w:r w:rsidR="00242449" w:rsidRPr="005B57B2">
        <w:rPr>
          <w:i/>
        </w:rPr>
        <w:fldChar w:fldCharType="separate"/>
      </w:r>
      <w:r w:rsidR="004E5CD2">
        <w:t>Chec</w:t>
      </w:r>
      <w:r w:rsidR="004E5CD2">
        <w:t>k</w:t>
      </w:r>
      <w:r w:rsidR="004E5CD2">
        <w:t>ing Fragment Dependencies</w:t>
      </w:r>
      <w:r w:rsidR="00242449" w:rsidRPr="005B57B2">
        <w:rPr>
          <w:i/>
        </w:rPr>
        <w:fldChar w:fldCharType="end"/>
      </w:r>
      <w:r w:rsidR="00242449">
        <w:t>.</w:t>
      </w:r>
    </w:p>
    <w:p w14:paraId="4E1D22D4" w14:textId="77777777" w:rsidR="002D114E" w:rsidRDefault="002D114E" w:rsidP="00A552BB">
      <w:pPr>
        <w:pStyle w:val="0Bezny"/>
      </w:pPr>
      <w:r>
        <w:t xml:space="preserve">There are essentially two basic types of the placeholder integration: </w:t>
      </w:r>
      <w:r w:rsidRPr="00B74A26">
        <w:rPr>
          <w:i/>
        </w:rPr>
        <w:t>replacement</w:t>
      </w:r>
      <w:r>
        <w:t xml:space="preserve"> and </w:t>
      </w:r>
      <w:r w:rsidRPr="00B74A26">
        <w:rPr>
          <w:i/>
        </w:rPr>
        <w:t>inse</w:t>
      </w:r>
      <w:r w:rsidRPr="00B74A26">
        <w:rPr>
          <w:i/>
        </w:rPr>
        <w:t>r</w:t>
      </w:r>
      <w:r w:rsidRPr="00B74A26">
        <w:rPr>
          <w:i/>
        </w:rPr>
        <w:t>tion</w:t>
      </w:r>
      <w:r>
        <w:t>.</w:t>
      </w:r>
    </w:p>
    <w:p w14:paraId="4ECDFF5F" w14:textId="77777777" w:rsidR="002C4669" w:rsidRDefault="00122A37" w:rsidP="00A552BB">
      <w:pPr>
        <w:pStyle w:val="0Bezny"/>
      </w:pPr>
      <w:r>
        <w:t>The replacement occurs if the placeholder has its counterpart in the source model.</w:t>
      </w:r>
      <w:r w:rsidR="00356A37">
        <w:t xml:space="preserve"> </w:t>
      </w:r>
    </w:p>
    <w:p w14:paraId="4FCACFFA" w14:textId="77777777" w:rsidR="004C3589" w:rsidRDefault="008A266E" w:rsidP="00091830">
      <w:pPr>
        <w:pStyle w:val="0Program"/>
      </w:pPr>
      <w:r w:rsidRPr="008D769C">
        <w:rPr>
          <w:b/>
          <w:i/>
        </w:rPr>
        <w:t>T</w:t>
      </w:r>
      <w:r>
        <w:t xml:space="preserve">: </w:t>
      </w:r>
      <w:r w:rsidRPr="008D769C">
        <w:rPr>
          <w:b/>
          <w:i/>
        </w:rPr>
        <w:t>$A</w:t>
      </w:r>
      <w:r w:rsidR="00D7393F">
        <w:t xml:space="preserve"> | </w:t>
      </w:r>
      <w:r w:rsidR="00D7393F" w:rsidRPr="008D769C">
        <w:rPr>
          <w:b/>
          <w:i/>
        </w:rPr>
        <w:t>B</w:t>
      </w:r>
      <w:r w:rsidR="004C3589">
        <w:br/>
      </w:r>
      <w:r w:rsidR="004C3589" w:rsidRPr="008D769C">
        <w:rPr>
          <w:b/>
          <w:i/>
        </w:rPr>
        <w:t>S</w:t>
      </w:r>
      <w:r w:rsidR="004C3589">
        <w:t xml:space="preserve">: </w:t>
      </w:r>
      <w:r w:rsidR="004C3589" w:rsidRPr="008D769C">
        <w:rPr>
          <w:b/>
          <w:i/>
        </w:rPr>
        <w:t>A</w:t>
      </w:r>
      <w:r w:rsidR="004C3589">
        <w:t>.</w:t>
      </w:r>
      <w:r w:rsidR="004C3589" w:rsidRPr="008D769C">
        <w:rPr>
          <w:b/>
          <w:i/>
        </w:rPr>
        <w:t>X</w:t>
      </w:r>
      <w:r w:rsidR="004C3589">
        <w:t xml:space="preserve"> | </w:t>
      </w:r>
      <w:r w:rsidR="004C3589" w:rsidRPr="008D769C">
        <w:rPr>
          <w:b/>
          <w:i/>
        </w:rPr>
        <w:t>B</w:t>
      </w:r>
      <w:r w:rsidR="00D7393F">
        <w:t>.</w:t>
      </w:r>
      <w:r w:rsidR="00D7393F" w:rsidRPr="008D769C">
        <w:rPr>
          <w:b/>
          <w:i/>
        </w:rPr>
        <w:t>Y</w:t>
      </w:r>
      <w:r>
        <w:br/>
      </w:r>
      <w:r w:rsidRPr="008D769C">
        <w:rPr>
          <w:b/>
          <w:i/>
        </w:rPr>
        <w:t>I</w:t>
      </w:r>
      <w:r>
        <w:t xml:space="preserve">: </w:t>
      </w:r>
      <w:r w:rsidRPr="008D769C">
        <w:rPr>
          <w:b/>
          <w:i/>
        </w:rPr>
        <w:t>A</w:t>
      </w:r>
      <w:r>
        <w:t>.</w:t>
      </w:r>
      <w:r w:rsidRPr="008D769C">
        <w:rPr>
          <w:b/>
          <w:i/>
        </w:rPr>
        <w:t>X</w:t>
      </w:r>
      <w:r>
        <w:t xml:space="preserve"> | </w:t>
      </w:r>
      <w:r w:rsidRPr="008D769C">
        <w:rPr>
          <w:b/>
          <w:i/>
        </w:rPr>
        <w:t>B</w:t>
      </w:r>
      <w:r w:rsidR="00D7393F">
        <w:t>.</w:t>
      </w:r>
      <w:r w:rsidR="00D7393F" w:rsidRPr="008D769C">
        <w:rPr>
          <w:b/>
          <w:i/>
        </w:rPr>
        <w:t>Y</w:t>
      </w:r>
    </w:p>
    <w:p w14:paraId="32999C50" w14:textId="77777777" w:rsidR="00356A37" w:rsidRDefault="00A35D3B" w:rsidP="00A552BB">
      <w:pPr>
        <w:pStyle w:val="0Bezny"/>
      </w:pPr>
      <w:r>
        <w:t>The replacement does not change the source model; i.e. the integrated model is the same as the source model, however, t</w:t>
      </w:r>
      <w:r w:rsidR="006A636F">
        <w:t xml:space="preserve">he recognizer using the integrated model produces morphs, in which </w:t>
      </w:r>
      <w:r w:rsidR="00E62838">
        <w:t xml:space="preserve">the placeholder stubs substitute the stubs of </w:t>
      </w:r>
      <w:r w:rsidR="00453F56">
        <w:t xml:space="preserve">the </w:t>
      </w:r>
      <w:r w:rsidR="00E62838">
        <w:t>placeholder’s counterpart</w:t>
      </w:r>
      <w:r w:rsidR="00D535FD">
        <w:t>.</w:t>
      </w:r>
    </w:p>
    <w:p w14:paraId="4A0E7185" w14:textId="77777777" w:rsidR="009050C8" w:rsidRDefault="00122A37" w:rsidP="00A552BB">
      <w:pPr>
        <w:pStyle w:val="0Bezny"/>
      </w:pPr>
      <w:r>
        <w:t>The i</w:t>
      </w:r>
      <w:r w:rsidR="009050C8">
        <w:t>nsertion</w:t>
      </w:r>
      <w:r>
        <w:t xml:space="preserve"> occurs, if the placeholder has no counterpart in the source mode</w:t>
      </w:r>
      <w:r w:rsidR="00CD70A2">
        <w:t>l</w:t>
      </w:r>
      <w:r>
        <w:t>.</w:t>
      </w:r>
      <w:r w:rsidR="00531ED2">
        <w:t xml:space="preserve"> The int</w:t>
      </w:r>
      <w:r w:rsidR="00531ED2">
        <w:t>e</w:t>
      </w:r>
      <w:r w:rsidR="00531ED2">
        <w:t>grated model thus contains additional fragments with respect to the source model.</w:t>
      </w:r>
    </w:p>
    <w:p w14:paraId="2725C798" w14:textId="77777777" w:rsidR="008A266E" w:rsidRDefault="008A266E" w:rsidP="00091830">
      <w:pPr>
        <w:pStyle w:val="0Program"/>
      </w:pPr>
      <w:r w:rsidRPr="00A66C86">
        <w:rPr>
          <w:b/>
          <w:i/>
        </w:rPr>
        <w:t>T</w:t>
      </w:r>
      <w:r>
        <w:t xml:space="preserve">: </w:t>
      </w:r>
      <w:r w:rsidRPr="00A66C86">
        <w:rPr>
          <w:b/>
          <w:i/>
        </w:rPr>
        <w:t>$A</w:t>
      </w:r>
      <w:r w:rsidR="00D7393F">
        <w:t xml:space="preserve"> | </w:t>
      </w:r>
      <w:r w:rsidR="00D7393F" w:rsidRPr="00A66C86">
        <w:rPr>
          <w:b/>
          <w:i/>
        </w:rPr>
        <w:t>B</w:t>
      </w:r>
      <w:r>
        <w:t>; A =&gt; X</w:t>
      </w:r>
      <w:r>
        <w:br/>
      </w:r>
      <w:r w:rsidRPr="00A66C86">
        <w:rPr>
          <w:b/>
          <w:i/>
        </w:rPr>
        <w:t>S</w:t>
      </w:r>
      <w:r>
        <w:t xml:space="preserve">: </w:t>
      </w:r>
      <w:r w:rsidRPr="00A66C86">
        <w:rPr>
          <w:b/>
          <w:i/>
        </w:rPr>
        <w:t>X</w:t>
      </w:r>
      <w:r>
        <w:t xml:space="preserve"> | </w:t>
      </w:r>
      <w:r w:rsidRPr="00A66C86">
        <w:rPr>
          <w:b/>
          <w:i/>
        </w:rPr>
        <w:t>B</w:t>
      </w:r>
      <w:r>
        <w:br/>
      </w:r>
      <w:r w:rsidRPr="00A66C86">
        <w:rPr>
          <w:b/>
          <w:i/>
        </w:rPr>
        <w:t>I</w:t>
      </w:r>
      <w:r>
        <w:t xml:space="preserve">: </w:t>
      </w:r>
      <w:r w:rsidRPr="00A66C86">
        <w:rPr>
          <w:b/>
          <w:i/>
        </w:rPr>
        <w:t>A</w:t>
      </w:r>
      <w:r>
        <w:t>.</w:t>
      </w:r>
      <w:r w:rsidRPr="00A66C86">
        <w:rPr>
          <w:b/>
          <w:i/>
        </w:rPr>
        <w:t>X</w:t>
      </w:r>
      <w:r>
        <w:t xml:space="preserve"> | </w:t>
      </w:r>
      <w:r w:rsidRPr="00A66C86">
        <w:rPr>
          <w:b/>
          <w:i/>
        </w:rPr>
        <w:t>B</w:t>
      </w:r>
    </w:p>
    <w:p w14:paraId="6F66E89C" w14:textId="77777777" w:rsidR="00A35D3B" w:rsidRDefault="00305066" w:rsidP="00A552BB">
      <w:pPr>
        <w:pStyle w:val="0Bezny"/>
      </w:pPr>
      <w:r>
        <w:t>T</w:t>
      </w:r>
      <w:r w:rsidR="00A35D3B">
        <w:t xml:space="preserve">he </w:t>
      </w:r>
      <w:r w:rsidR="00531ED2">
        <w:t>recognizer using the inte</w:t>
      </w:r>
      <w:r>
        <w:t>grated model produces morphs enhanced by the target model placeholders.</w:t>
      </w:r>
    </w:p>
    <w:p w14:paraId="59F69312" w14:textId="77777777" w:rsidR="004D32A2" w:rsidRDefault="004D32A2" w:rsidP="004D32A2">
      <w:pPr>
        <w:pStyle w:val="N4"/>
      </w:pPr>
      <w:r>
        <w:t xml:space="preserve">Coupling Morph </w:t>
      </w:r>
      <w:r w:rsidR="00DC3600">
        <w:t>Models</w:t>
      </w:r>
    </w:p>
    <w:p w14:paraId="6374F0AE" w14:textId="77777777" w:rsidR="009D359E" w:rsidRDefault="006013DD" w:rsidP="00CC05D5">
      <w:pPr>
        <w:pStyle w:val="0Bezny"/>
      </w:pPr>
      <w:r>
        <w:t xml:space="preserve">A </w:t>
      </w:r>
      <w:r w:rsidR="00F12946">
        <w:t xml:space="preserve">source model </w:t>
      </w:r>
      <w:r w:rsidR="00A03250">
        <w:t xml:space="preserve">used as a substitution </w:t>
      </w:r>
      <w:r w:rsidR="008705F7">
        <w:t xml:space="preserve">may </w:t>
      </w:r>
      <w:r w:rsidR="00F12946">
        <w:t>also b</w:t>
      </w:r>
      <w:r w:rsidR="00A6668C">
        <w:t>e substituted by another model via reco</w:t>
      </w:r>
      <w:r w:rsidR="00A6668C">
        <w:t>g</w:t>
      </w:r>
      <w:r w:rsidR="00A6668C">
        <w:t>nizer or morph reference.</w:t>
      </w:r>
      <w:r w:rsidR="008705F7">
        <w:t xml:space="preserve"> </w:t>
      </w:r>
      <w:r w:rsidR="000B6674">
        <w:t>Provided that</w:t>
      </w:r>
      <w:r w:rsidR="008705F7">
        <w:t xml:space="preserve"> there are </w:t>
      </w:r>
      <w:r w:rsidR="000B6674">
        <w:t>four</w:t>
      </w:r>
      <w:r w:rsidR="008705F7">
        <w:t xml:space="preserve"> essential </w:t>
      </w:r>
      <w:r w:rsidR="000B6674">
        <w:t>types of references (partial, injective, surjective and total) there are 16 possible re</w:t>
      </w:r>
      <w:r w:rsidR="000838E3">
        <w:t>ference-reference combinations, which are examined in the following paragraphs</w:t>
      </w:r>
      <w:r w:rsidR="00EF2423">
        <w:t>.</w:t>
      </w:r>
    </w:p>
    <w:p w14:paraId="18422692" w14:textId="77777777" w:rsidR="00923B4A" w:rsidRDefault="00216EE8" w:rsidP="00A552BB">
      <w:pPr>
        <w:pStyle w:val="0Bezny"/>
      </w:pPr>
      <w:r>
        <w:lastRenderedPageBreak/>
        <w:t xml:space="preserve">There are three models in each scenario and </w:t>
      </w:r>
      <w:r w:rsidR="00173A63">
        <w:t xml:space="preserve">a pair of conformance relationships given by the </w:t>
      </w:r>
      <w:r>
        <w:t xml:space="preserve">name pattern </w:t>
      </w:r>
      <w:proofErr w:type="spellStart"/>
      <w:r w:rsidRPr="0062468F">
        <w:rPr>
          <w:i/>
        </w:rPr>
        <w:t>First</w:t>
      </w:r>
      <w:r w:rsidR="008B479E">
        <w:rPr>
          <w:i/>
        </w:rPr>
        <w:t>Rel</w:t>
      </w:r>
      <w:r w:rsidRPr="0062468F">
        <w:rPr>
          <w:i/>
        </w:rPr>
        <w:t>-Second</w:t>
      </w:r>
      <w:r w:rsidR="008B479E">
        <w:rPr>
          <w:i/>
        </w:rPr>
        <w:t>Rel</w:t>
      </w:r>
      <w:proofErr w:type="spellEnd"/>
      <w:r>
        <w:t>.</w:t>
      </w:r>
      <w:r w:rsidR="00E86681">
        <w:t xml:space="preserve"> The </w:t>
      </w:r>
      <w:r w:rsidR="002665AA">
        <w:t>first</w:t>
      </w:r>
      <w:r w:rsidR="00E86681">
        <w:t xml:space="preserve"> relationship refers to </w:t>
      </w:r>
      <w:r w:rsidR="001E17D5">
        <w:t xml:space="preserve">that between </w:t>
      </w:r>
      <w:r w:rsidR="00E86681">
        <w:t>the top and middle mod</w:t>
      </w:r>
      <w:r w:rsidR="00140790">
        <w:t>els, where</w:t>
      </w:r>
      <w:r w:rsidR="00E86681">
        <w:t xml:space="preserve"> the middle one </w:t>
      </w:r>
      <w:r w:rsidR="00504A21">
        <w:t>plays the role of</w:t>
      </w:r>
      <w:r w:rsidR="00E86681">
        <w:t xml:space="preserve"> the target model.</w:t>
      </w:r>
      <w:r w:rsidR="002665AA">
        <w:t xml:space="preserve"> The second relationship refers to </w:t>
      </w:r>
      <w:r w:rsidR="00A14841">
        <w:t xml:space="preserve">that between </w:t>
      </w:r>
      <w:r w:rsidR="002665AA">
        <w:t>the</w:t>
      </w:r>
      <w:r w:rsidR="00140790">
        <w:t xml:space="preserve"> middle and bottom models, where</w:t>
      </w:r>
      <w:r w:rsidR="002665AA">
        <w:t xml:space="preserve"> the bottom one is</w:t>
      </w:r>
      <w:r w:rsidR="00867236">
        <w:t xml:space="preserve"> now</w:t>
      </w:r>
      <w:r w:rsidR="002665AA">
        <w:t xml:space="preserve"> the target model. </w:t>
      </w:r>
      <w:r w:rsidR="00923B4A">
        <w:t xml:space="preserve">The </w:t>
      </w:r>
      <w:r w:rsidR="00A24448">
        <w:t xml:space="preserve">context of the </w:t>
      </w:r>
      <w:r w:rsidR="00923B4A">
        <w:t xml:space="preserve">examination is the place </w:t>
      </w:r>
      <w:r w:rsidR="00D44105">
        <w:t xml:space="preserve">in the </w:t>
      </w:r>
      <w:r w:rsidR="00A31DB0">
        <w:t xml:space="preserve">program </w:t>
      </w:r>
      <w:r w:rsidR="00923B4A">
        <w:t>where the second refer</w:t>
      </w:r>
      <w:r w:rsidR="00D44105">
        <w:t>ence</w:t>
      </w:r>
      <w:r w:rsidR="003D3373">
        <w:t xml:space="preserve"> (i.e. </w:t>
      </w:r>
      <w:proofErr w:type="spellStart"/>
      <w:r w:rsidR="003D3373" w:rsidRPr="003D3373">
        <w:rPr>
          <w:i/>
        </w:rPr>
        <w:t>SecondRel</w:t>
      </w:r>
      <w:proofErr w:type="spellEnd"/>
      <w:r w:rsidR="003D3373">
        <w:t>)</w:t>
      </w:r>
      <w:r w:rsidR="00D44105">
        <w:t xml:space="preserve"> is declared;</w:t>
      </w:r>
      <w:r w:rsidR="00923B4A">
        <w:t xml:space="preserve"> </w:t>
      </w:r>
      <w:r w:rsidR="00D44105">
        <w:t>i</w:t>
      </w:r>
      <w:r w:rsidR="00923B4A">
        <w:t>t means that the middle and the bottom models are supposed to be completely known</w:t>
      </w:r>
      <w:r w:rsidR="00D44105">
        <w:t xml:space="preserve"> and therefore it is possible to verify whether the middle model conforms accordingly to the bottom one</w:t>
      </w:r>
      <w:r w:rsidR="00923B4A">
        <w:t xml:space="preserve">. On the contrary, the top model is unknown; the only thing, which is known, is that </w:t>
      </w:r>
      <w:r w:rsidR="00F41DC0">
        <w:t>the top model</w:t>
      </w:r>
      <w:r w:rsidR="00923B4A">
        <w:t xml:space="preserve"> conforms to the middle model </w:t>
      </w:r>
      <w:r w:rsidR="00F41DC0">
        <w:t xml:space="preserve">in </w:t>
      </w:r>
      <w:r w:rsidR="00923B4A">
        <w:t>accord</w:t>
      </w:r>
      <w:r w:rsidR="00F41DC0">
        <w:t xml:space="preserve">ance </w:t>
      </w:r>
      <w:r w:rsidR="00923B4A">
        <w:t>to the first relationship.</w:t>
      </w:r>
    </w:p>
    <w:p w14:paraId="3CCE5CF8" w14:textId="77777777" w:rsidR="00BF1619" w:rsidRDefault="00F47948" w:rsidP="00A552BB">
      <w:pPr>
        <w:pStyle w:val="0Bezny"/>
      </w:pPr>
      <w:r>
        <w:t xml:space="preserve">The goal is to prove that the </w:t>
      </w:r>
      <w:r w:rsidR="00446D7B">
        <w:t xml:space="preserve">composition of the </w:t>
      </w:r>
      <w:r w:rsidR="00750585">
        <w:t>first</w:t>
      </w:r>
      <w:r>
        <w:t xml:space="preserve"> </w:t>
      </w:r>
      <w:r w:rsidR="00446D7B">
        <w:t xml:space="preserve">and second </w:t>
      </w:r>
      <w:r>
        <w:t>relationship</w:t>
      </w:r>
      <w:r w:rsidR="00446D7B">
        <w:t>s</w:t>
      </w:r>
      <w:r>
        <w:t xml:space="preserve"> between the top and </w:t>
      </w:r>
      <w:r w:rsidR="00446D7B">
        <w:t>bottom</w:t>
      </w:r>
      <w:r>
        <w:t xml:space="preserve"> models is </w:t>
      </w:r>
      <w:r w:rsidR="00186735">
        <w:t xml:space="preserve">always </w:t>
      </w:r>
      <w:r>
        <w:t>satisfied</w:t>
      </w:r>
      <w:r w:rsidR="00DE217B">
        <w:t xml:space="preserve"> </w:t>
      </w:r>
      <w:r w:rsidR="00395613">
        <w:t>under</w:t>
      </w:r>
      <w:r w:rsidR="00B51E1D">
        <w:t xml:space="preserve"> the assumption that:</w:t>
      </w:r>
    </w:p>
    <w:p w14:paraId="53D17D32" w14:textId="77777777" w:rsidR="00E40CB4" w:rsidRDefault="00BF1619" w:rsidP="00BF1619">
      <w:pPr>
        <w:pStyle w:val="0Odrazkovy"/>
      </w:pPr>
      <w:r>
        <w:t>The middle and bottom models are known and the relatio</w:t>
      </w:r>
      <w:r w:rsidR="00753DBE">
        <w:t>nship between them is sati</w:t>
      </w:r>
      <w:r w:rsidR="00753DBE">
        <w:t>s</w:t>
      </w:r>
      <w:r w:rsidR="00753DBE">
        <w:t>fied</w:t>
      </w:r>
    </w:p>
    <w:p w14:paraId="26BCBE9B" w14:textId="77777777" w:rsidR="00BF1619" w:rsidRDefault="00804D17" w:rsidP="00BF1619">
      <w:pPr>
        <w:pStyle w:val="0Odrazkovy"/>
      </w:pPr>
      <w:r>
        <w:t xml:space="preserve">The top model, although unknown, satisfies the first </w:t>
      </w:r>
      <w:r w:rsidR="00371230">
        <w:t>conformance</w:t>
      </w:r>
      <w:r>
        <w:t xml:space="preserve"> relationship.</w:t>
      </w:r>
    </w:p>
    <w:p w14:paraId="31E9192D" w14:textId="77777777" w:rsidR="008D172B" w:rsidRDefault="00395613" w:rsidP="00A552BB">
      <w:pPr>
        <w:pStyle w:val="0Bezny"/>
      </w:pPr>
      <w:r>
        <w:t>Let us begin</w:t>
      </w:r>
      <w:r w:rsidR="00115260">
        <w:t xml:space="preserve"> with the </w:t>
      </w:r>
      <w:r w:rsidR="008D172B" w:rsidRPr="00115260">
        <w:rPr>
          <w:i/>
        </w:rPr>
        <w:t>Partial-Partial</w:t>
      </w:r>
      <w:r w:rsidR="00FC7D10">
        <w:t xml:space="preserve"> combination, which requires that there are at least one alternative in the top, resp. middle, model that conforms an alternative from the middle, resp. bottom, model</w:t>
      </w:r>
      <w:r w:rsidR="00596C90">
        <w:t xml:space="preserve"> (</w:t>
      </w:r>
      <w:r w:rsidR="00C9335F">
        <w:fldChar w:fldCharType="begin"/>
      </w:r>
      <w:r w:rsidR="00C9335F">
        <w:instrText xml:space="preserve"> REF _Ref325826055 \h </w:instrText>
      </w:r>
      <w:r w:rsidR="00C9335F">
        <w:fldChar w:fldCharType="separate"/>
      </w:r>
      <w:r w:rsidR="004E5CD2" w:rsidRPr="00371230">
        <w:t xml:space="preserve">Figure </w:t>
      </w:r>
      <w:r w:rsidR="004E5CD2">
        <w:rPr>
          <w:noProof/>
        </w:rPr>
        <w:t>50</w:t>
      </w:r>
      <w:r w:rsidR="00C9335F">
        <w:fldChar w:fldCharType="end"/>
      </w:r>
      <w:r w:rsidR="00596C90">
        <w:t>)</w:t>
      </w:r>
      <w:r w:rsidR="00FC7D10">
        <w:t>.</w:t>
      </w:r>
    </w:p>
    <w:p w14:paraId="56779728" w14:textId="77777777" w:rsidR="00596C90" w:rsidRDefault="00C515D1" w:rsidP="00371230">
      <w:pPr>
        <w:pStyle w:val="BPVelky"/>
      </w:pPr>
      <w:r>
        <w:rPr>
          <w:noProof/>
          <w:lang w:val="cs-CZ" w:eastAsia="cs-CZ"/>
        </w:rPr>
        <w:drawing>
          <wp:inline distT="0" distB="0" distL="0" distR="0" wp14:anchorId="2836F4F0" wp14:editId="5F5F5C99">
            <wp:extent cx="2453005" cy="1104900"/>
            <wp:effectExtent l="0" t="0" r="4445" b="0"/>
            <wp:docPr id="49" name="obráze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453005" cy="1104900"/>
                    </a:xfrm>
                    <a:prstGeom prst="rect">
                      <a:avLst/>
                    </a:prstGeom>
                    <a:noFill/>
                    <a:ln>
                      <a:noFill/>
                    </a:ln>
                  </pic:spPr>
                </pic:pic>
              </a:graphicData>
            </a:graphic>
          </wp:inline>
        </w:drawing>
      </w:r>
    </w:p>
    <w:p w14:paraId="44EEC222" w14:textId="77777777" w:rsidR="008D172B" w:rsidRPr="00371230" w:rsidRDefault="00596C90" w:rsidP="00371230">
      <w:pPr>
        <w:pStyle w:val="BPVPopisek"/>
      </w:pPr>
      <w:bookmarkStart w:id="373" w:name="_Ref325826055"/>
      <w:bookmarkStart w:id="374" w:name="_Toc452582059"/>
      <w:r w:rsidRPr="00371230">
        <w:t xml:space="preserve">Figure </w:t>
      </w:r>
      <w:r w:rsidRPr="00371230">
        <w:fldChar w:fldCharType="begin"/>
      </w:r>
      <w:r w:rsidRPr="00371230">
        <w:instrText xml:space="preserve"> SEQ Figure \* ARABIC </w:instrText>
      </w:r>
      <w:r w:rsidRPr="00371230">
        <w:fldChar w:fldCharType="separate"/>
      </w:r>
      <w:r w:rsidR="004E5CD2">
        <w:rPr>
          <w:noProof/>
        </w:rPr>
        <w:t>50</w:t>
      </w:r>
      <w:r w:rsidRPr="00371230">
        <w:fldChar w:fldCharType="end"/>
      </w:r>
      <w:bookmarkEnd w:id="373"/>
      <w:r w:rsidRPr="00371230">
        <w:t xml:space="preserve">: </w:t>
      </w:r>
      <w:r w:rsidR="009704DD" w:rsidRPr="00371230">
        <w:t>A</w:t>
      </w:r>
      <w:r w:rsidR="005038BF" w:rsidRPr="00371230">
        <w:t>n in</w:t>
      </w:r>
      <w:r w:rsidR="009704DD" w:rsidRPr="00371230">
        <w:t>valid (left) and a</w:t>
      </w:r>
      <w:r w:rsidR="005038BF" w:rsidRPr="00371230">
        <w:t xml:space="preserve"> </w:t>
      </w:r>
      <w:r w:rsidR="009704DD" w:rsidRPr="00371230">
        <w:t xml:space="preserve">valid </w:t>
      </w:r>
      <w:r w:rsidR="005038BF" w:rsidRPr="00371230">
        <w:t xml:space="preserve">(right) </w:t>
      </w:r>
      <w:r w:rsidRPr="00371230">
        <w:t xml:space="preserve">Partial-Partial </w:t>
      </w:r>
      <w:r w:rsidR="009704DD" w:rsidRPr="00371230">
        <w:t>coupled substitution</w:t>
      </w:r>
      <w:bookmarkEnd w:id="374"/>
    </w:p>
    <w:p w14:paraId="169A5BB6" w14:textId="77777777" w:rsidR="008D172B" w:rsidRDefault="00306F83" w:rsidP="00A552BB">
      <w:pPr>
        <w:pStyle w:val="0Bezny"/>
      </w:pPr>
      <w:r>
        <w:t xml:space="preserve">It is easy to find a </w:t>
      </w:r>
      <w:r w:rsidR="009B7883">
        <w:t>case</w:t>
      </w:r>
      <w:r>
        <w:t xml:space="preserve">, in which both relationships are satisfied, however, </w:t>
      </w:r>
      <w:r w:rsidR="009B7883">
        <w:t>their compos</w:t>
      </w:r>
      <w:r w:rsidR="009B7883">
        <w:t>i</w:t>
      </w:r>
      <w:r w:rsidR="009B7883">
        <w:t>tion</w:t>
      </w:r>
      <w:r>
        <w:t xml:space="preserve"> </w:t>
      </w:r>
      <w:r w:rsidR="009B7883">
        <w:t xml:space="preserve">fails. </w:t>
      </w:r>
      <w:r w:rsidR="00320E18">
        <w:t>The</w:t>
      </w:r>
      <w:r w:rsidR="00DE217B">
        <w:t xml:space="preserve"> middle-bottom </w:t>
      </w:r>
      <w:r w:rsidR="00320E18">
        <w:t xml:space="preserve">and top-middle partial </w:t>
      </w:r>
      <w:r w:rsidR="00DE217B">
        <w:t>relationship</w:t>
      </w:r>
      <w:r w:rsidR="00320E18">
        <w:t>s</w:t>
      </w:r>
      <w:r w:rsidR="00DE217B">
        <w:t xml:space="preserve"> </w:t>
      </w:r>
      <w:r w:rsidR="00320E18">
        <w:t xml:space="preserve">in </w:t>
      </w:r>
      <w:r w:rsidR="001C24B8">
        <w:fldChar w:fldCharType="begin"/>
      </w:r>
      <w:r w:rsidR="001C24B8">
        <w:instrText xml:space="preserve"> REF _Ref325826055 \h </w:instrText>
      </w:r>
      <w:r w:rsidR="001C24B8">
        <w:fldChar w:fldCharType="separate"/>
      </w:r>
      <w:r w:rsidR="004E5CD2" w:rsidRPr="00371230">
        <w:t xml:space="preserve">Figure </w:t>
      </w:r>
      <w:r w:rsidR="004E5CD2">
        <w:rPr>
          <w:noProof/>
        </w:rPr>
        <w:t>50</w:t>
      </w:r>
      <w:r w:rsidR="001C24B8">
        <w:fldChar w:fldCharType="end"/>
      </w:r>
      <w:r w:rsidR="001C24B8">
        <w:t>(left)</w:t>
      </w:r>
      <w:r w:rsidR="00320E18">
        <w:t xml:space="preserve"> are </w:t>
      </w:r>
      <w:r w:rsidR="00CC644D">
        <w:t xml:space="preserve">both </w:t>
      </w:r>
      <w:r w:rsidR="00320E18">
        <w:t>satisfi</w:t>
      </w:r>
      <w:r w:rsidR="00CC644D">
        <w:t xml:space="preserve">ed, </w:t>
      </w:r>
      <w:r w:rsidR="00155EBF">
        <w:t>nevertheless, the composition of the two relationships is broken, as the a</w:t>
      </w:r>
      <w:r w:rsidR="00155EBF">
        <w:t>l</w:t>
      </w:r>
      <w:r w:rsidR="00155EBF">
        <w:t xml:space="preserve">ternative </w:t>
      </w:r>
      <w:r w:rsidR="00155EBF" w:rsidRPr="001C24B8">
        <w:rPr>
          <w:rStyle w:val="ZzProgram"/>
          <w:b/>
        </w:rPr>
        <w:t>A2’</w:t>
      </w:r>
      <w:r w:rsidR="00155EBF">
        <w:t xml:space="preserve"> does not conform to any alt</w:t>
      </w:r>
      <w:r w:rsidR="004E560A">
        <w:t>ernative from the bottom model; there is no p</w:t>
      </w:r>
      <w:r w:rsidR="00BA4C7D">
        <w:t>ath from the top to the bottom.</w:t>
      </w:r>
    </w:p>
    <w:p w14:paraId="3ABD01ED" w14:textId="77777777" w:rsidR="00BA4C7D" w:rsidRDefault="00547239" w:rsidP="00674362">
      <w:pPr>
        <w:pStyle w:val="0Bezny"/>
      </w:pPr>
      <w:r>
        <w:t xml:space="preserve">However, </w:t>
      </w:r>
      <w:r w:rsidR="00BB5AFD">
        <w:t>in case</w:t>
      </w:r>
      <w:r>
        <w:t xml:space="preserve"> the second relationship is in fact injective, as shown in </w:t>
      </w:r>
      <w:r w:rsidR="001C24B8">
        <w:fldChar w:fldCharType="begin"/>
      </w:r>
      <w:r w:rsidR="001C24B8">
        <w:instrText xml:space="preserve"> REF _Ref325826055 \h </w:instrText>
      </w:r>
      <w:r w:rsidR="001C24B8">
        <w:fldChar w:fldCharType="separate"/>
      </w:r>
      <w:r w:rsidR="004E5CD2" w:rsidRPr="00371230">
        <w:t xml:space="preserve">Figure </w:t>
      </w:r>
      <w:r w:rsidR="004E5CD2">
        <w:rPr>
          <w:noProof/>
        </w:rPr>
        <w:t>50</w:t>
      </w:r>
      <w:r w:rsidR="001C24B8">
        <w:fldChar w:fldCharType="end"/>
      </w:r>
      <w:r w:rsidR="001C24B8">
        <w:t>(right)</w:t>
      </w:r>
      <w:r>
        <w:t xml:space="preserve">, it is possible to find a path from </w:t>
      </w:r>
      <w:r w:rsidRPr="001C24B8">
        <w:rPr>
          <w:rStyle w:val="ZzProgram"/>
          <w:b/>
        </w:rPr>
        <w:t>A2’’</w:t>
      </w:r>
      <w:r>
        <w:t xml:space="preserve"> to </w:t>
      </w:r>
      <w:r w:rsidRPr="001C24B8">
        <w:rPr>
          <w:rStyle w:val="ZzProgram"/>
          <w:b/>
        </w:rPr>
        <w:t>A1</w:t>
      </w:r>
      <w:r>
        <w:t xml:space="preserve"> and thus the requirement for the partial relatio</w:t>
      </w:r>
      <w:r>
        <w:t>n</w:t>
      </w:r>
      <w:r>
        <w:t>ship will be satisfied.</w:t>
      </w:r>
      <w:r w:rsidR="0055112F">
        <w:t xml:space="preserve"> Therefore, </w:t>
      </w:r>
      <w:r w:rsidR="00F42931">
        <w:t xml:space="preserve">since the validator knows exactly the bottom and </w:t>
      </w:r>
      <w:r w:rsidR="00674362">
        <w:t>the mi</w:t>
      </w:r>
      <w:r w:rsidR="00674362">
        <w:t>d</w:t>
      </w:r>
      <w:r w:rsidR="00674362">
        <w:t xml:space="preserve">dle models it is able </w:t>
      </w:r>
      <w:r w:rsidR="0055112F">
        <w:t xml:space="preserve">to </w:t>
      </w:r>
      <w:r w:rsidR="004C35DD">
        <w:t xml:space="preserve">perform an additional </w:t>
      </w:r>
      <w:r w:rsidR="0055112F">
        <w:t xml:space="preserve">check </w:t>
      </w:r>
      <w:r w:rsidR="00B22BC3">
        <w:t>whether</w:t>
      </w:r>
      <w:r w:rsidR="0055112F">
        <w:t xml:space="preserve"> the relationship between the middle and bottom models is actually injective.</w:t>
      </w:r>
      <w:r w:rsidR="00C71B9D">
        <w:t xml:space="preserve"> If it is the case the composite relationship will be verified.</w:t>
      </w:r>
      <w:r w:rsidR="00B8760B">
        <w:t xml:space="preserve"> The same conclusion holds for the combination </w:t>
      </w:r>
      <w:r w:rsidR="00B8760B" w:rsidRPr="00B8760B">
        <w:rPr>
          <w:i/>
        </w:rPr>
        <w:t>Injective-Partial</w:t>
      </w:r>
      <w:r w:rsidR="00B8760B">
        <w:t xml:space="preserve">, which is just a special case of </w:t>
      </w:r>
      <w:r w:rsidR="00B8760B" w:rsidRPr="00B8760B">
        <w:rPr>
          <w:i/>
        </w:rPr>
        <w:t>Partial-Partial</w:t>
      </w:r>
      <w:r w:rsidR="00B8760B">
        <w:t>.</w:t>
      </w:r>
    </w:p>
    <w:p w14:paraId="7FFFAC66" w14:textId="77777777" w:rsidR="00D95229" w:rsidRDefault="00923B4A" w:rsidP="00A552BB">
      <w:pPr>
        <w:pStyle w:val="0Bezny"/>
      </w:pPr>
      <w:r>
        <w:lastRenderedPageBreak/>
        <w:t xml:space="preserve">The </w:t>
      </w:r>
      <w:r w:rsidR="00D95229" w:rsidRPr="00276AD9">
        <w:rPr>
          <w:i/>
        </w:rPr>
        <w:t>Partial-Inj</w:t>
      </w:r>
      <w:r w:rsidRPr="00276AD9">
        <w:rPr>
          <w:i/>
        </w:rPr>
        <w:t>ective</w:t>
      </w:r>
      <w:r>
        <w:t xml:space="preserve"> and</w:t>
      </w:r>
      <w:r w:rsidR="00D95229">
        <w:t xml:space="preserve"> </w:t>
      </w:r>
      <w:r w:rsidR="00D95229" w:rsidRPr="00276AD9">
        <w:rPr>
          <w:i/>
        </w:rPr>
        <w:t>Partial-Total</w:t>
      </w:r>
      <w:r>
        <w:t xml:space="preserve"> combinations are never valid since they require that the middle model be fully a</w:t>
      </w:r>
      <w:r w:rsidR="00211815">
        <w:t xml:space="preserve">ddressed by the top model. </w:t>
      </w:r>
      <w:r w:rsidR="005F0FB3">
        <w:t xml:space="preserve">This is, however, not possible to check, as </w:t>
      </w:r>
      <w:r w:rsidR="00F96A04">
        <w:t>the top model is not known to the validator and therefore the validator must e</w:t>
      </w:r>
      <w:r w:rsidR="00F96A04">
        <w:t>x</w:t>
      </w:r>
      <w:r w:rsidR="00F96A04">
        <w:t>pect the worst case.</w:t>
      </w:r>
    </w:p>
    <w:p w14:paraId="0E85B3F4" w14:textId="77777777" w:rsidR="00A50EA4" w:rsidRDefault="00A50EA4" w:rsidP="00A552BB">
      <w:pPr>
        <w:pStyle w:val="0Bezny"/>
      </w:pPr>
      <w:r>
        <w:t xml:space="preserve">Similarly, the </w:t>
      </w:r>
      <w:r w:rsidRPr="00276AD9">
        <w:rPr>
          <w:i/>
        </w:rPr>
        <w:t>Partial-Surjective</w:t>
      </w:r>
      <w:r>
        <w:t xml:space="preserve"> combination is not valid either, as the validator cannot verify that the alternatives in the middle model, to which the top model conforms, coincide with those conforming to the bottom model.</w:t>
      </w:r>
    </w:p>
    <w:p w14:paraId="3A554486" w14:textId="77777777" w:rsidR="00B8760B" w:rsidRDefault="00FA48B3" w:rsidP="00A552BB">
      <w:pPr>
        <w:pStyle w:val="0Bezny"/>
      </w:pPr>
      <w:r>
        <w:t>The combinations</w:t>
      </w:r>
      <w:r w:rsidR="00B8760B">
        <w:t xml:space="preserve"> </w:t>
      </w:r>
      <w:r w:rsidR="00B8760B" w:rsidRPr="00FA48B3">
        <w:rPr>
          <w:i/>
        </w:rPr>
        <w:t>Surjective-Partial</w:t>
      </w:r>
      <w:r w:rsidR="00B8760B">
        <w:t xml:space="preserve"> </w:t>
      </w:r>
      <w:r>
        <w:t xml:space="preserve">and </w:t>
      </w:r>
      <w:r w:rsidRPr="00FA48B3">
        <w:rPr>
          <w:i/>
        </w:rPr>
        <w:t>Total-Partial</w:t>
      </w:r>
      <w:r>
        <w:t xml:space="preserve"> are</w:t>
      </w:r>
      <w:r w:rsidR="00B8760B">
        <w:t xml:space="preserve"> always val</w:t>
      </w:r>
      <w:r w:rsidR="00D36DB1">
        <w:t xml:space="preserve">id, since all middle model alternatives are addressed by some </w:t>
      </w:r>
      <w:r w:rsidR="003C3E80">
        <w:t xml:space="preserve">top alternatives and thus the situation described in </w:t>
      </w:r>
      <w:r w:rsidR="00773C39">
        <w:fldChar w:fldCharType="begin"/>
      </w:r>
      <w:r w:rsidR="00773C39">
        <w:instrText xml:space="preserve"> REF _Ref325826055 \h </w:instrText>
      </w:r>
      <w:r w:rsidR="00773C39">
        <w:fldChar w:fldCharType="separate"/>
      </w:r>
      <w:r w:rsidR="004E5CD2" w:rsidRPr="00371230">
        <w:t xml:space="preserve">Figure </w:t>
      </w:r>
      <w:r w:rsidR="004E5CD2">
        <w:rPr>
          <w:noProof/>
        </w:rPr>
        <w:t>50</w:t>
      </w:r>
      <w:r w:rsidR="00773C39">
        <w:fldChar w:fldCharType="end"/>
      </w:r>
      <w:r w:rsidR="00773C39">
        <w:t>(left)</w:t>
      </w:r>
      <w:r w:rsidR="003C3E80">
        <w:t xml:space="preserve"> may never happen.</w:t>
      </w:r>
    </w:p>
    <w:p w14:paraId="74329AF3" w14:textId="77777777" w:rsidR="008D172B" w:rsidRDefault="00D46F6D" w:rsidP="00A552BB">
      <w:pPr>
        <w:pStyle w:val="0Bezny"/>
      </w:pPr>
      <w:r>
        <w:t xml:space="preserve">On the other hand, the </w:t>
      </w:r>
      <w:r w:rsidR="008D172B" w:rsidRPr="00D46F6D">
        <w:rPr>
          <w:i/>
        </w:rPr>
        <w:t>Injective-Injective</w:t>
      </w:r>
      <w:r w:rsidR="007E5E6B">
        <w:t xml:space="preserve"> combination</w:t>
      </w:r>
      <w:r>
        <w:t xml:space="preserve"> is always valid</w:t>
      </w:r>
      <w:r w:rsidR="003611A3">
        <w:t xml:space="preserve"> (</w:t>
      </w:r>
      <w:r w:rsidR="00B0305F">
        <w:fldChar w:fldCharType="begin"/>
      </w:r>
      <w:r w:rsidR="00B0305F">
        <w:instrText xml:space="preserve"> REF _Ref325826360 \h </w:instrText>
      </w:r>
      <w:r w:rsidR="00B0305F">
        <w:fldChar w:fldCharType="separate"/>
      </w:r>
      <w:r w:rsidR="004E5CD2" w:rsidRPr="00371230">
        <w:t xml:space="preserve">Figure </w:t>
      </w:r>
      <w:r w:rsidR="004E5CD2">
        <w:rPr>
          <w:noProof/>
        </w:rPr>
        <w:t>51</w:t>
      </w:r>
      <w:r w:rsidR="00B0305F">
        <w:fldChar w:fldCharType="end"/>
      </w:r>
      <w:r w:rsidR="003611A3">
        <w:t>)</w:t>
      </w:r>
      <w:r>
        <w:t>.</w:t>
      </w:r>
      <w:r w:rsidR="003048BE">
        <w:t xml:space="preserve"> In this case the target application module consumes a morph created by a recognizer using the top model.</w:t>
      </w:r>
    </w:p>
    <w:p w14:paraId="546F470D" w14:textId="77777777" w:rsidR="00CB16CE" w:rsidRDefault="00C515D1" w:rsidP="00371230">
      <w:pPr>
        <w:pStyle w:val="BPVelky"/>
      </w:pPr>
      <w:r>
        <w:rPr>
          <w:noProof/>
          <w:lang w:val="cs-CZ" w:eastAsia="cs-CZ"/>
        </w:rPr>
        <w:drawing>
          <wp:inline distT="0" distB="0" distL="0" distR="0" wp14:anchorId="6870495F" wp14:editId="36BBC204">
            <wp:extent cx="805180" cy="1104900"/>
            <wp:effectExtent l="0" t="0" r="0" b="0"/>
            <wp:docPr id="50" name="obráze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805180" cy="1104900"/>
                    </a:xfrm>
                    <a:prstGeom prst="rect">
                      <a:avLst/>
                    </a:prstGeom>
                    <a:noFill/>
                    <a:ln>
                      <a:noFill/>
                    </a:ln>
                  </pic:spPr>
                </pic:pic>
              </a:graphicData>
            </a:graphic>
          </wp:inline>
        </w:drawing>
      </w:r>
    </w:p>
    <w:p w14:paraId="4C05916B" w14:textId="77777777" w:rsidR="008D172B" w:rsidRPr="00371230" w:rsidRDefault="00CB16CE" w:rsidP="00371230">
      <w:pPr>
        <w:pStyle w:val="BPVPopisek"/>
      </w:pPr>
      <w:bookmarkStart w:id="375" w:name="_Ref325826360"/>
      <w:bookmarkStart w:id="376" w:name="_Toc452582060"/>
      <w:r w:rsidRPr="00371230">
        <w:t xml:space="preserve">Figure </w:t>
      </w:r>
      <w:r w:rsidRPr="00371230">
        <w:fldChar w:fldCharType="begin"/>
      </w:r>
      <w:r w:rsidRPr="00371230">
        <w:instrText xml:space="preserve"> SEQ Figure \* ARABIC </w:instrText>
      </w:r>
      <w:r w:rsidRPr="00371230">
        <w:fldChar w:fldCharType="separate"/>
      </w:r>
      <w:r w:rsidR="004E5CD2">
        <w:rPr>
          <w:noProof/>
        </w:rPr>
        <w:t>51</w:t>
      </w:r>
      <w:r w:rsidRPr="00371230">
        <w:fldChar w:fldCharType="end"/>
      </w:r>
      <w:bookmarkEnd w:id="375"/>
      <w:r w:rsidRPr="00371230">
        <w:t xml:space="preserve">: </w:t>
      </w:r>
      <w:r w:rsidR="003611A3" w:rsidRPr="00371230">
        <w:t>Injective-Injective scenario</w:t>
      </w:r>
      <w:bookmarkEnd w:id="376"/>
    </w:p>
    <w:p w14:paraId="0CA88B98" w14:textId="77777777" w:rsidR="003048BE" w:rsidRDefault="00AA4405" w:rsidP="00A552BB">
      <w:pPr>
        <w:pStyle w:val="0Bezny"/>
      </w:pPr>
      <w:r>
        <w:t xml:space="preserve">All alternatives from the top model conform to a subset of alternatives from the middle model. </w:t>
      </w:r>
      <w:r w:rsidR="00AB0648">
        <w:t xml:space="preserve">Coupled with the fact that all middle model alternatives conform to a subset of the bottom alternative, it may be concluded that there </w:t>
      </w:r>
      <w:r w:rsidR="00080E43">
        <w:t>must</w:t>
      </w:r>
      <w:r w:rsidR="00AB0648">
        <w:t xml:space="preserve"> </w:t>
      </w:r>
      <w:r w:rsidR="00080E43">
        <w:t>exist a</w:t>
      </w:r>
      <w:r w:rsidR="00AB0648">
        <w:t xml:space="preserve"> path from any top altern</w:t>
      </w:r>
      <w:r w:rsidR="00AB0648">
        <w:t>a</w:t>
      </w:r>
      <w:r w:rsidR="00AB0648">
        <w:t>tive to some bottom alternative</w:t>
      </w:r>
      <w:r w:rsidR="00B75598">
        <w:t>; in other words the composition relationship is injective.</w:t>
      </w:r>
    </w:p>
    <w:p w14:paraId="38FFF1E7" w14:textId="77777777" w:rsidR="008D172B" w:rsidRDefault="00345765" w:rsidP="00A552BB">
      <w:pPr>
        <w:pStyle w:val="0Bezny"/>
      </w:pPr>
      <w:r>
        <w:t xml:space="preserve">Similarly, the </w:t>
      </w:r>
      <w:r w:rsidR="00594DCA" w:rsidRPr="00345765">
        <w:rPr>
          <w:i/>
        </w:rPr>
        <w:t>Surjective-Surjective</w:t>
      </w:r>
      <w:r>
        <w:t xml:space="preserve"> combination is also always valid.</w:t>
      </w:r>
      <w:r w:rsidR="00C2464E">
        <w:t xml:space="preserve"> In this scenario, the target application module consumes a recognizer (factory)</w:t>
      </w:r>
      <w:r w:rsidR="00DC3E91">
        <w:t xml:space="preserve"> using the top model, which </w:t>
      </w:r>
      <w:r w:rsidR="00167716">
        <w:t xml:space="preserve">is </w:t>
      </w:r>
      <w:r w:rsidR="00DC3E91">
        <w:t xml:space="preserve">passed through the intermediate </w:t>
      </w:r>
      <w:r w:rsidR="004B7C24">
        <w:t xml:space="preserve">second </w:t>
      </w:r>
      <w:r w:rsidR="00DC3E91">
        <w:t>reference</w:t>
      </w:r>
      <w:r w:rsidR="00647839">
        <w:t xml:space="preserve"> (</w:t>
      </w:r>
      <w:r w:rsidR="00647839">
        <w:fldChar w:fldCharType="begin"/>
      </w:r>
      <w:r w:rsidR="00647839">
        <w:instrText xml:space="preserve"> REF _Ref325826420 \h </w:instrText>
      </w:r>
      <w:r w:rsidR="00647839">
        <w:fldChar w:fldCharType="separate"/>
      </w:r>
      <w:r w:rsidR="004E5CD2" w:rsidRPr="00371230">
        <w:t xml:space="preserve">Figure </w:t>
      </w:r>
      <w:r w:rsidR="004E5CD2">
        <w:rPr>
          <w:noProof/>
        </w:rPr>
        <w:t>52</w:t>
      </w:r>
      <w:r w:rsidR="00647839">
        <w:fldChar w:fldCharType="end"/>
      </w:r>
      <w:r w:rsidR="00647839">
        <w:t>)</w:t>
      </w:r>
      <w:r w:rsidR="00DC3E91">
        <w:t>.</w:t>
      </w:r>
    </w:p>
    <w:p w14:paraId="4DF000C9" w14:textId="77777777" w:rsidR="00B0305F" w:rsidRDefault="00C45B69" w:rsidP="00371230">
      <w:pPr>
        <w:pStyle w:val="BPVelky"/>
      </w:pPr>
      <w:r w:rsidRPr="00C45B69">
        <w:t xml:space="preserve"> </w:t>
      </w:r>
      <w:r w:rsidR="00C515D1">
        <w:rPr>
          <w:noProof/>
          <w:lang w:val="cs-CZ" w:eastAsia="cs-CZ"/>
        </w:rPr>
        <w:drawing>
          <wp:inline distT="0" distB="0" distL="0" distR="0" wp14:anchorId="5C0EDAA2" wp14:editId="40E6681F">
            <wp:extent cx="1688225" cy="1152000"/>
            <wp:effectExtent l="0" t="0" r="7620" b="0"/>
            <wp:docPr id="51" name="obráze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rotWithShape="1">
                    <a:blip r:embed="rId63">
                      <a:extLst>
                        <a:ext uri="{28A0092B-C50C-407E-A947-70E740481C1C}">
                          <a14:useLocalDpi xmlns:a14="http://schemas.microsoft.com/office/drawing/2010/main" val="0"/>
                        </a:ext>
                      </a:extLst>
                    </a:blip>
                    <a:srcRect t="-1" b="-6050"/>
                    <a:stretch/>
                  </pic:blipFill>
                  <pic:spPr bwMode="auto">
                    <a:xfrm>
                      <a:off x="0" y="0"/>
                      <a:ext cx="1695450" cy="1156930"/>
                    </a:xfrm>
                    <a:prstGeom prst="rect">
                      <a:avLst/>
                    </a:prstGeom>
                    <a:noFill/>
                    <a:ln>
                      <a:noFill/>
                    </a:ln>
                    <a:extLst>
                      <a:ext uri="{53640926-AAD7-44D8-BBD7-CCE9431645EC}">
                        <a14:shadowObscured xmlns:a14="http://schemas.microsoft.com/office/drawing/2010/main"/>
                      </a:ext>
                    </a:extLst>
                  </pic:spPr>
                </pic:pic>
              </a:graphicData>
            </a:graphic>
          </wp:inline>
        </w:drawing>
      </w:r>
    </w:p>
    <w:p w14:paraId="0B5AFF02" w14:textId="77777777" w:rsidR="00594DCA" w:rsidRPr="00371230" w:rsidRDefault="00B0305F" w:rsidP="00371230">
      <w:pPr>
        <w:pStyle w:val="BPVPopisek"/>
      </w:pPr>
      <w:bookmarkStart w:id="377" w:name="_Ref325826420"/>
      <w:bookmarkStart w:id="378" w:name="_Toc452582061"/>
      <w:r w:rsidRPr="00371230">
        <w:t xml:space="preserve">Figure </w:t>
      </w:r>
      <w:r w:rsidRPr="00371230">
        <w:fldChar w:fldCharType="begin"/>
      </w:r>
      <w:r w:rsidRPr="00371230">
        <w:instrText xml:space="preserve"> SEQ Figure \* ARABIC </w:instrText>
      </w:r>
      <w:r w:rsidRPr="00371230">
        <w:fldChar w:fldCharType="separate"/>
      </w:r>
      <w:r w:rsidR="004E5CD2">
        <w:rPr>
          <w:noProof/>
        </w:rPr>
        <w:t>52</w:t>
      </w:r>
      <w:r w:rsidRPr="00371230">
        <w:fldChar w:fldCharType="end"/>
      </w:r>
      <w:bookmarkEnd w:id="377"/>
      <w:r w:rsidRPr="00371230">
        <w:t>: Surjective-Surjective scenario</w:t>
      </w:r>
      <w:bookmarkEnd w:id="378"/>
    </w:p>
    <w:p w14:paraId="3CF596FD" w14:textId="77777777" w:rsidR="003204DA" w:rsidRDefault="00077EF6" w:rsidP="00A552BB">
      <w:pPr>
        <w:pStyle w:val="0Bezny"/>
      </w:pPr>
      <w:r>
        <w:t xml:space="preserve">In this scenario all bottom alternatives are addressed by some middle model alternatives. </w:t>
      </w:r>
      <w:r w:rsidR="00ED5926">
        <w:t>Since the top model conforms to all middle model alternatives</w:t>
      </w:r>
      <w:r w:rsidR="00FD7816">
        <w:t xml:space="preserve"> there </w:t>
      </w:r>
      <w:r w:rsidR="000A7E0A">
        <w:t>must be</w:t>
      </w:r>
      <w:r w:rsidR="00FD7816">
        <w:t xml:space="preserve"> </w:t>
      </w:r>
      <w:r w:rsidR="000A7E0A">
        <w:t xml:space="preserve">some top </w:t>
      </w:r>
      <w:r w:rsidR="00FD7816">
        <w:t xml:space="preserve">model alternatives </w:t>
      </w:r>
      <w:r w:rsidR="000A7E0A">
        <w:t xml:space="preserve">that </w:t>
      </w:r>
      <w:r w:rsidR="00FD7816">
        <w:t>conform</w:t>
      </w:r>
      <w:r w:rsidR="00D07803">
        <w:t xml:space="preserve"> transitively</w:t>
      </w:r>
      <w:r w:rsidR="00FD7816">
        <w:t xml:space="preserve"> to all bottom alternatives.</w:t>
      </w:r>
    </w:p>
    <w:p w14:paraId="34AE48A5" w14:textId="77777777" w:rsidR="003204DA" w:rsidRDefault="00A30DD1" w:rsidP="00A552BB">
      <w:pPr>
        <w:pStyle w:val="0Bezny"/>
      </w:pPr>
      <w:r>
        <w:lastRenderedPageBreak/>
        <w:t xml:space="preserve">The </w:t>
      </w:r>
      <w:r w:rsidR="003204DA" w:rsidRPr="00A30DD1">
        <w:rPr>
          <w:i/>
        </w:rPr>
        <w:t>Injective-Surjective</w:t>
      </w:r>
      <w:r>
        <w:t xml:space="preserve"> combination is not automatically, however</w:t>
      </w:r>
      <w:r w:rsidR="00D56C7D">
        <w:t xml:space="preserve"> (</w:t>
      </w:r>
      <w:r w:rsidR="0037263E">
        <w:fldChar w:fldCharType="begin"/>
      </w:r>
      <w:r w:rsidR="0037263E">
        <w:instrText xml:space="preserve"> REF _Ref325826524 \h </w:instrText>
      </w:r>
      <w:r w:rsidR="0037263E">
        <w:fldChar w:fldCharType="separate"/>
      </w:r>
      <w:r w:rsidR="004E5CD2" w:rsidRPr="00371230">
        <w:t xml:space="preserve">Figure </w:t>
      </w:r>
      <w:r w:rsidR="004E5CD2">
        <w:rPr>
          <w:noProof/>
        </w:rPr>
        <w:t>53</w:t>
      </w:r>
      <w:r w:rsidR="0037263E">
        <w:fldChar w:fldCharType="end"/>
      </w:r>
      <w:r w:rsidR="00D56C7D">
        <w:t>)</w:t>
      </w:r>
      <w:r>
        <w:t>.</w:t>
      </w:r>
      <w:r w:rsidR="00E534DF">
        <w:t xml:space="preserve"> Now the target module consumes a recognizer that created the morph referred by the first reference.</w:t>
      </w:r>
      <w:r w:rsidR="006D3388">
        <w:t xml:space="preserve"> The recognizer</w:t>
      </w:r>
      <w:r w:rsidR="00B423F0">
        <w:t xml:space="preserve"> </w:t>
      </w:r>
      <w:r w:rsidR="006D3388">
        <w:t>is obtained from the morph and then assigned to the second reference.</w:t>
      </w:r>
    </w:p>
    <w:p w14:paraId="1D25A887" w14:textId="77777777" w:rsidR="00B23746" w:rsidRDefault="00C515D1" w:rsidP="00371230">
      <w:pPr>
        <w:pStyle w:val="BPVelky"/>
      </w:pPr>
      <w:r>
        <w:rPr>
          <w:noProof/>
          <w:lang w:val="cs-CZ" w:eastAsia="cs-CZ"/>
        </w:rPr>
        <w:drawing>
          <wp:inline distT="0" distB="0" distL="0" distR="0" wp14:anchorId="62353CFC" wp14:editId="2F717394">
            <wp:extent cx="2776855" cy="1152525"/>
            <wp:effectExtent l="0" t="0" r="4445" b="9525"/>
            <wp:docPr id="52" name="obráze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776855" cy="1152525"/>
                    </a:xfrm>
                    <a:prstGeom prst="rect">
                      <a:avLst/>
                    </a:prstGeom>
                    <a:noFill/>
                    <a:ln>
                      <a:noFill/>
                    </a:ln>
                  </pic:spPr>
                </pic:pic>
              </a:graphicData>
            </a:graphic>
          </wp:inline>
        </w:drawing>
      </w:r>
    </w:p>
    <w:p w14:paraId="48BEFA91" w14:textId="77777777" w:rsidR="008D172B" w:rsidRPr="00371230" w:rsidRDefault="00B23746" w:rsidP="00371230">
      <w:pPr>
        <w:pStyle w:val="BPVPopisek"/>
      </w:pPr>
      <w:bookmarkStart w:id="379" w:name="_Ref325826524"/>
      <w:bookmarkStart w:id="380" w:name="_Toc452582062"/>
      <w:r w:rsidRPr="00371230">
        <w:t xml:space="preserve">Figure </w:t>
      </w:r>
      <w:r w:rsidRPr="00371230">
        <w:fldChar w:fldCharType="begin"/>
      </w:r>
      <w:r w:rsidRPr="00371230">
        <w:instrText xml:space="preserve"> SEQ Figure \* ARABIC </w:instrText>
      </w:r>
      <w:r w:rsidRPr="00371230">
        <w:fldChar w:fldCharType="separate"/>
      </w:r>
      <w:r w:rsidR="004E5CD2">
        <w:rPr>
          <w:noProof/>
        </w:rPr>
        <w:t>53</w:t>
      </w:r>
      <w:r w:rsidRPr="00371230">
        <w:fldChar w:fldCharType="end"/>
      </w:r>
      <w:bookmarkEnd w:id="379"/>
      <w:r w:rsidRPr="00371230">
        <w:t xml:space="preserve">: </w:t>
      </w:r>
      <w:r w:rsidR="004C2051" w:rsidRPr="00371230">
        <w:t>An invalid (</w:t>
      </w:r>
      <w:r w:rsidR="0037263E" w:rsidRPr="00371230">
        <w:t>left</w:t>
      </w:r>
      <w:r w:rsidR="004C2051" w:rsidRPr="00371230">
        <w:t xml:space="preserve">) and a valid </w:t>
      </w:r>
      <w:r w:rsidR="0037263E" w:rsidRPr="00371230">
        <w:t xml:space="preserve">(right) </w:t>
      </w:r>
      <w:r w:rsidRPr="00371230">
        <w:t>Injective-Surjective scenario</w:t>
      </w:r>
      <w:bookmarkEnd w:id="380"/>
    </w:p>
    <w:p w14:paraId="619F5701" w14:textId="77777777" w:rsidR="005462C9" w:rsidRDefault="006F7F1D" w:rsidP="00371230">
      <w:pPr>
        <w:pStyle w:val="0Bezny"/>
      </w:pPr>
      <w:r>
        <w:t xml:space="preserve">Unfortunately, not all bottom alternatives may be reachable from some </w:t>
      </w:r>
      <w:r w:rsidR="0070009C">
        <w:t xml:space="preserve">top alternative, as indicated </w:t>
      </w:r>
      <w:r w:rsidR="001173A0">
        <w:t xml:space="preserve">in </w:t>
      </w:r>
      <w:r w:rsidR="00567242">
        <w:fldChar w:fldCharType="begin"/>
      </w:r>
      <w:r w:rsidR="00567242">
        <w:instrText xml:space="preserve"> REF _Ref325826524 \h </w:instrText>
      </w:r>
      <w:r w:rsidR="00567242">
        <w:fldChar w:fldCharType="separate"/>
      </w:r>
      <w:r w:rsidR="004E5CD2" w:rsidRPr="00371230">
        <w:t xml:space="preserve">Figure </w:t>
      </w:r>
      <w:r w:rsidR="004E5CD2">
        <w:rPr>
          <w:noProof/>
        </w:rPr>
        <w:t>53</w:t>
      </w:r>
      <w:r w:rsidR="00567242">
        <w:fldChar w:fldCharType="end"/>
      </w:r>
      <w:r w:rsidR="00567242">
        <w:t>(left)</w:t>
      </w:r>
      <w:r w:rsidR="001173A0">
        <w:t xml:space="preserve">, where </w:t>
      </w:r>
      <w:r w:rsidR="001173A0" w:rsidRPr="00567242">
        <w:rPr>
          <w:rStyle w:val="ZzProgram"/>
          <w:b/>
        </w:rPr>
        <w:t>A1</w:t>
      </w:r>
      <w:r w:rsidR="001173A0">
        <w:t xml:space="preserve"> is addressed by </w:t>
      </w:r>
      <w:r w:rsidR="001173A0" w:rsidRPr="00567242">
        <w:rPr>
          <w:rStyle w:val="ZzProgram"/>
          <w:b/>
        </w:rPr>
        <w:t>A1’</w:t>
      </w:r>
      <w:r w:rsidR="001173A0">
        <w:t>, which is, however, not addressed by any top alternative. Nonetheless, as long as the middle and bottom model consists of only one alternative</w:t>
      </w:r>
      <w:r w:rsidR="001873DF">
        <w:t xml:space="preserve"> (</w:t>
      </w:r>
      <w:r w:rsidR="001873DF">
        <w:fldChar w:fldCharType="begin"/>
      </w:r>
      <w:r w:rsidR="001873DF">
        <w:instrText xml:space="preserve"> REF _Ref325826524 \h </w:instrText>
      </w:r>
      <w:r w:rsidR="001873DF">
        <w:fldChar w:fldCharType="separate"/>
      </w:r>
      <w:r w:rsidR="004E5CD2" w:rsidRPr="00371230">
        <w:t xml:space="preserve">Figure </w:t>
      </w:r>
      <w:r w:rsidR="004E5CD2">
        <w:rPr>
          <w:noProof/>
        </w:rPr>
        <w:t>53</w:t>
      </w:r>
      <w:r w:rsidR="001873DF">
        <w:fldChar w:fldCharType="end"/>
      </w:r>
      <w:r w:rsidR="001873DF">
        <w:t>(right))</w:t>
      </w:r>
      <w:r w:rsidR="001173A0">
        <w:t>, the only bottom alternative must be addressed by the only middle one, which must be addressed by some top alternative, as the top model conforms injectively, which guarantees at least one conforming top alternative.</w:t>
      </w:r>
      <w:r w:rsidR="004B6C94">
        <w:t xml:space="preserve"> This cond</w:t>
      </w:r>
      <w:r w:rsidR="004B6C94">
        <w:t>i</w:t>
      </w:r>
      <w:r w:rsidR="004B6C94">
        <w:t xml:space="preserve">tion may be checked by the validator, since </w:t>
      </w:r>
      <w:r w:rsidR="00256E7F">
        <w:t>it knows the middle and the bottom model and can see their resolutions.</w:t>
      </w:r>
    </w:p>
    <w:p w14:paraId="38D9A265" w14:textId="77777777" w:rsidR="005462C9" w:rsidRDefault="00FA055D" w:rsidP="00371230">
      <w:pPr>
        <w:pStyle w:val="0Bezny"/>
      </w:pPr>
      <w:r>
        <w:t xml:space="preserve">In the </w:t>
      </w:r>
      <w:r w:rsidR="009E1A39" w:rsidRPr="00FA055D">
        <w:rPr>
          <w:i/>
        </w:rPr>
        <w:t>Surjective-Injective</w:t>
      </w:r>
      <w:r>
        <w:t xml:space="preserve"> case the target module consumes a morph created by the reco</w:t>
      </w:r>
      <w:r>
        <w:t>g</w:t>
      </w:r>
      <w:r>
        <w:t>nizer referred by the first reference</w:t>
      </w:r>
      <w:r w:rsidR="003B2AAB">
        <w:t xml:space="preserve"> (</w:t>
      </w:r>
      <w:r w:rsidR="003B2AAB">
        <w:fldChar w:fldCharType="begin"/>
      </w:r>
      <w:r w:rsidR="003B2AAB">
        <w:instrText xml:space="preserve"> REF _Ref325826651 \h </w:instrText>
      </w:r>
      <w:r w:rsidR="003B2AAB">
        <w:fldChar w:fldCharType="separate"/>
      </w:r>
      <w:r w:rsidR="004E5CD2" w:rsidRPr="00371230">
        <w:t xml:space="preserve">Figure </w:t>
      </w:r>
      <w:r w:rsidR="004E5CD2">
        <w:rPr>
          <w:noProof/>
        </w:rPr>
        <w:t>54</w:t>
      </w:r>
      <w:r w:rsidR="003B2AAB">
        <w:fldChar w:fldCharType="end"/>
      </w:r>
      <w:r w:rsidR="003B2AAB">
        <w:t>)</w:t>
      </w:r>
      <w:r>
        <w:t xml:space="preserve">. The morph is </w:t>
      </w:r>
      <w:r w:rsidR="008C7EF9">
        <w:t xml:space="preserve">brought into existence </w:t>
      </w:r>
      <w:r w:rsidR="00540915">
        <w:t>with the help of a morphing strategy working with the middle model and hence it is guaranteed that the morph will be an instance of no other alternative than those from the middle mo</w:t>
      </w:r>
      <w:r w:rsidR="00540915">
        <w:t>d</w:t>
      </w:r>
      <w:r w:rsidR="00540915">
        <w:t>el.</w:t>
      </w:r>
      <w:r w:rsidR="00EF72DA">
        <w:t xml:space="preserve"> The </w:t>
      </w:r>
      <w:r w:rsidR="00082B51">
        <w:t>new</w:t>
      </w:r>
      <w:r w:rsidR="00EF72DA">
        <w:t xml:space="preserve"> morph is </w:t>
      </w:r>
      <w:r w:rsidR="00082B51">
        <w:t xml:space="preserve">then </w:t>
      </w:r>
      <w:r>
        <w:t>assigned to the second reference.</w:t>
      </w:r>
    </w:p>
    <w:p w14:paraId="1037DF27" w14:textId="77777777" w:rsidR="00552260" w:rsidRDefault="00C515D1" w:rsidP="00371230">
      <w:pPr>
        <w:pStyle w:val="BPVelky"/>
      </w:pPr>
      <w:r>
        <w:rPr>
          <w:noProof/>
          <w:lang w:val="cs-CZ" w:eastAsia="cs-CZ"/>
        </w:rPr>
        <w:drawing>
          <wp:inline distT="0" distB="0" distL="0" distR="0" wp14:anchorId="2E6BBB0D" wp14:editId="75F3A3BB">
            <wp:extent cx="1399430" cy="1260000"/>
            <wp:effectExtent l="0" t="0" r="0" b="0"/>
            <wp:docPr id="53" name="obráze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rotWithShape="1">
                    <a:blip r:embed="rId65">
                      <a:extLst>
                        <a:ext uri="{28A0092B-C50C-407E-A947-70E740481C1C}">
                          <a14:useLocalDpi xmlns:a14="http://schemas.microsoft.com/office/drawing/2010/main" val="0"/>
                        </a:ext>
                      </a:extLst>
                    </a:blip>
                    <a:srcRect t="1" b="-5424"/>
                    <a:stretch/>
                  </pic:blipFill>
                  <pic:spPr bwMode="auto">
                    <a:xfrm>
                      <a:off x="0" y="0"/>
                      <a:ext cx="1405255" cy="1265245"/>
                    </a:xfrm>
                    <a:prstGeom prst="rect">
                      <a:avLst/>
                    </a:prstGeom>
                    <a:noFill/>
                    <a:ln>
                      <a:noFill/>
                    </a:ln>
                    <a:extLst>
                      <a:ext uri="{53640926-AAD7-44D8-BBD7-CCE9431645EC}">
                        <a14:shadowObscured xmlns:a14="http://schemas.microsoft.com/office/drawing/2010/main"/>
                      </a:ext>
                    </a:extLst>
                  </pic:spPr>
                </pic:pic>
              </a:graphicData>
            </a:graphic>
          </wp:inline>
        </w:drawing>
      </w:r>
    </w:p>
    <w:p w14:paraId="4A788235" w14:textId="77777777" w:rsidR="009E1A39" w:rsidRPr="00371230" w:rsidRDefault="00552260" w:rsidP="00371230">
      <w:pPr>
        <w:pStyle w:val="BPVPopisek"/>
      </w:pPr>
      <w:bookmarkStart w:id="381" w:name="_Ref325826651"/>
      <w:bookmarkStart w:id="382" w:name="_Toc452582063"/>
      <w:r w:rsidRPr="00371230">
        <w:t xml:space="preserve">Figure </w:t>
      </w:r>
      <w:r w:rsidRPr="00371230">
        <w:fldChar w:fldCharType="begin"/>
      </w:r>
      <w:r w:rsidRPr="00371230">
        <w:instrText xml:space="preserve"> SEQ Figure \* ARABIC </w:instrText>
      </w:r>
      <w:r w:rsidRPr="00371230">
        <w:fldChar w:fldCharType="separate"/>
      </w:r>
      <w:r w:rsidR="004E5CD2">
        <w:rPr>
          <w:noProof/>
        </w:rPr>
        <w:t>54</w:t>
      </w:r>
      <w:r w:rsidRPr="00371230">
        <w:fldChar w:fldCharType="end"/>
      </w:r>
      <w:bookmarkEnd w:id="381"/>
      <w:r w:rsidRPr="00371230">
        <w:t xml:space="preserve">: </w:t>
      </w:r>
      <w:r w:rsidR="00D44EDD" w:rsidRPr="00371230">
        <w:t>Surjective-Injective scenario</w:t>
      </w:r>
      <w:bookmarkEnd w:id="382"/>
    </w:p>
    <w:p w14:paraId="0C27F716" w14:textId="77777777" w:rsidR="003204DA" w:rsidRDefault="00482094" w:rsidP="00A552BB">
      <w:pPr>
        <w:pStyle w:val="0Bezny"/>
      </w:pPr>
      <w:r>
        <w:t>This situation is always valid in view of the fac</w:t>
      </w:r>
      <w:r w:rsidR="004A6014">
        <w:t>t that</w:t>
      </w:r>
      <w:r w:rsidR="003F4486">
        <w:t xml:space="preserve"> the morph will always be an instance of some conforming alternative from the middle model</w:t>
      </w:r>
      <w:r w:rsidR="00730A02">
        <w:t>, whereas</w:t>
      </w:r>
      <w:r w:rsidR="003F4486">
        <w:t xml:space="preserve"> </w:t>
      </w:r>
      <w:r w:rsidR="00730A02">
        <w:t>t</w:t>
      </w:r>
      <w:r w:rsidR="003F4486">
        <w:t>his conforming altern</w:t>
      </w:r>
      <w:r w:rsidR="003F4486">
        <w:t>a</w:t>
      </w:r>
      <w:r w:rsidR="003F4486">
        <w:t xml:space="preserve">tive </w:t>
      </w:r>
      <w:r w:rsidR="00730A02">
        <w:t>will</w:t>
      </w:r>
      <w:r w:rsidR="003F4486">
        <w:t xml:space="preserve"> be addressed by some alternative from the top model, </w:t>
      </w:r>
      <w:r w:rsidR="00A9053B">
        <w:t xml:space="preserve">how is </w:t>
      </w:r>
      <w:r w:rsidR="003F4486">
        <w:t>required by the re</w:t>
      </w:r>
      <w:r w:rsidR="003F4486">
        <w:t>c</w:t>
      </w:r>
      <w:r w:rsidR="003F4486">
        <w:t>ognizer creating the morph.</w:t>
      </w:r>
      <w:r w:rsidR="006E067C">
        <w:t xml:space="preserve"> It may never happen that the client re-morphs the morph into a </w:t>
      </w:r>
      <w:r w:rsidR="00644DBE">
        <w:t>non-conforming alternative from the top model, since the selection of the alternatives is driven by the strategy selecting the alternatives from the middle model.</w:t>
      </w:r>
    </w:p>
    <w:p w14:paraId="743EB392" w14:textId="77777777" w:rsidR="000838E3" w:rsidRDefault="00845DA0" w:rsidP="00A552BB">
      <w:pPr>
        <w:pStyle w:val="0Bezny"/>
      </w:pPr>
      <w:r>
        <w:t xml:space="preserve">The </w:t>
      </w:r>
      <w:r w:rsidR="000838E3" w:rsidRPr="00845DA0">
        <w:rPr>
          <w:i/>
        </w:rPr>
        <w:t>Surjective-Total</w:t>
      </w:r>
      <w:r>
        <w:t xml:space="preserve"> case is one</w:t>
      </w:r>
      <w:r w:rsidR="00D276CD">
        <w:t xml:space="preserve"> (</w:t>
      </w:r>
      <w:r w:rsidR="00B02C76">
        <w:fldChar w:fldCharType="begin"/>
      </w:r>
      <w:r w:rsidR="00B02C76">
        <w:instrText xml:space="preserve"> REF _Ref325826722 \h </w:instrText>
      </w:r>
      <w:r w:rsidR="00B02C76">
        <w:fldChar w:fldCharType="separate"/>
      </w:r>
      <w:r w:rsidR="004E5CD2" w:rsidRPr="00371230">
        <w:t xml:space="preserve">Figure </w:t>
      </w:r>
      <w:r w:rsidR="004E5CD2">
        <w:rPr>
          <w:noProof/>
        </w:rPr>
        <w:t>55</w:t>
      </w:r>
      <w:r w:rsidR="00B02C76">
        <w:fldChar w:fldCharType="end"/>
      </w:r>
      <w:r w:rsidR="00D276CD">
        <w:t>)</w:t>
      </w:r>
      <w:r>
        <w:t xml:space="preserve">, which is </w:t>
      </w:r>
      <w:r w:rsidR="00AC14F0">
        <w:t xml:space="preserve">also </w:t>
      </w:r>
      <w:r>
        <w:t>always valid</w:t>
      </w:r>
      <w:r w:rsidR="00B37072">
        <w:t xml:space="preserve"> and is similar to the preceding one</w:t>
      </w:r>
      <w:r>
        <w:t xml:space="preserve">. </w:t>
      </w:r>
      <w:r w:rsidR="00772A49">
        <w:t>If the second reference refers to a recognizer, t</w:t>
      </w:r>
      <w:r w:rsidR="00AC14F0">
        <w:t xml:space="preserve">he target module receives </w:t>
      </w:r>
      <w:r w:rsidR="00AC14F0">
        <w:lastRenderedPageBreak/>
        <w:t xml:space="preserve">a recognizer working with a strategy choosing the alternatives </w:t>
      </w:r>
      <w:r w:rsidR="004A4536">
        <w:t>from the middle model</w:t>
      </w:r>
      <w:r w:rsidR="00772A49">
        <w:t xml:space="preserve"> only</w:t>
      </w:r>
      <w:r w:rsidR="004A4536">
        <w:t>.</w:t>
      </w:r>
      <w:r w:rsidR="002B5147">
        <w:t xml:space="preserve"> Similarly, if the second reference refers to a morph, the target module receives a morph created by the recognizer with the same strategy. Thus, whether the module uses the re</w:t>
      </w:r>
      <w:r w:rsidR="002B5147">
        <w:t>c</w:t>
      </w:r>
      <w:r w:rsidR="002B5147">
        <w:t>ognizer or the morph, both will be operating in the domain of the middle model</w:t>
      </w:r>
      <w:r w:rsidR="00794F11">
        <w:t xml:space="preserve"> thanks to the strategy</w:t>
      </w:r>
      <w:r w:rsidR="002B5147">
        <w:t>.</w:t>
      </w:r>
    </w:p>
    <w:p w14:paraId="247BEB2A" w14:textId="77777777" w:rsidR="00D276CD" w:rsidRDefault="00AC14F0" w:rsidP="00371230">
      <w:pPr>
        <w:pStyle w:val="BPVelky"/>
      </w:pPr>
      <w:r w:rsidRPr="00AC14F0">
        <w:t xml:space="preserve"> </w:t>
      </w:r>
      <w:r w:rsidR="00C515D1">
        <w:rPr>
          <w:noProof/>
          <w:lang w:val="cs-CZ" w:eastAsia="cs-CZ"/>
        </w:rPr>
        <w:drawing>
          <wp:inline distT="0" distB="0" distL="0" distR="0" wp14:anchorId="1EDD3E1D" wp14:editId="28A497B5">
            <wp:extent cx="1405255" cy="1200150"/>
            <wp:effectExtent l="0" t="0" r="4445" b="0"/>
            <wp:docPr id="54" name="obráze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405255" cy="1200150"/>
                    </a:xfrm>
                    <a:prstGeom prst="rect">
                      <a:avLst/>
                    </a:prstGeom>
                    <a:noFill/>
                    <a:ln>
                      <a:noFill/>
                    </a:ln>
                  </pic:spPr>
                </pic:pic>
              </a:graphicData>
            </a:graphic>
          </wp:inline>
        </w:drawing>
      </w:r>
    </w:p>
    <w:p w14:paraId="40F97F4D" w14:textId="77777777" w:rsidR="000838E3" w:rsidRPr="00371230" w:rsidRDefault="00D276CD" w:rsidP="00371230">
      <w:pPr>
        <w:pStyle w:val="BPVPopisek"/>
      </w:pPr>
      <w:bookmarkStart w:id="383" w:name="_Ref325826722"/>
      <w:bookmarkStart w:id="384" w:name="_Toc452582064"/>
      <w:r w:rsidRPr="00371230">
        <w:t xml:space="preserve">Figure </w:t>
      </w:r>
      <w:r w:rsidRPr="00371230">
        <w:fldChar w:fldCharType="begin"/>
      </w:r>
      <w:r w:rsidRPr="00371230">
        <w:instrText xml:space="preserve"> SEQ Figure \* ARABIC </w:instrText>
      </w:r>
      <w:r w:rsidRPr="00371230">
        <w:fldChar w:fldCharType="separate"/>
      </w:r>
      <w:r w:rsidR="004E5CD2">
        <w:rPr>
          <w:noProof/>
        </w:rPr>
        <w:t>55</w:t>
      </w:r>
      <w:r w:rsidRPr="00371230">
        <w:fldChar w:fldCharType="end"/>
      </w:r>
      <w:bookmarkEnd w:id="383"/>
      <w:r w:rsidRPr="00371230">
        <w:t>: Surjective-Total scenario</w:t>
      </w:r>
      <w:bookmarkEnd w:id="384"/>
    </w:p>
    <w:p w14:paraId="3E958D08" w14:textId="77777777" w:rsidR="00E64733" w:rsidRDefault="004C5A42" w:rsidP="00A552BB">
      <w:pPr>
        <w:pStyle w:val="0Bezny"/>
      </w:pPr>
      <w:r>
        <w:t xml:space="preserve">The </w:t>
      </w:r>
      <w:r w:rsidR="00E64733" w:rsidRPr="001B7EF0">
        <w:rPr>
          <w:i/>
        </w:rPr>
        <w:t>Total-Total</w:t>
      </w:r>
      <w:r w:rsidR="006D6871">
        <w:t xml:space="preserve"> case </w:t>
      </w:r>
      <w:r w:rsidR="00DB1BC9">
        <w:t>(</w:t>
      </w:r>
      <w:r w:rsidR="00DB1BC9">
        <w:fldChar w:fldCharType="begin"/>
      </w:r>
      <w:r w:rsidR="00DB1BC9">
        <w:instrText xml:space="preserve"> REF _Ref325826812 \h </w:instrText>
      </w:r>
      <w:r w:rsidR="00DB1BC9">
        <w:fldChar w:fldCharType="separate"/>
      </w:r>
      <w:r w:rsidR="004E5CD2" w:rsidRPr="00371230">
        <w:t xml:space="preserve">Figure </w:t>
      </w:r>
      <w:r w:rsidR="004E5CD2">
        <w:rPr>
          <w:noProof/>
        </w:rPr>
        <w:t>56</w:t>
      </w:r>
      <w:r w:rsidR="00DB1BC9">
        <w:fldChar w:fldCharType="end"/>
      </w:r>
      <w:r w:rsidR="00DB1BC9">
        <w:t xml:space="preserve">) </w:t>
      </w:r>
      <w:r w:rsidR="006D6871">
        <w:t>is also always valid since all top model alternatives co</w:t>
      </w:r>
      <w:r w:rsidR="006D6871">
        <w:t>n</w:t>
      </w:r>
      <w:r w:rsidR="006D6871">
        <w:t>form to all middle model alternatives, which conform to all bottom alternatives.</w:t>
      </w:r>
    </w:p>
    <w:p w14:paraId="0A504081" w14:textId="77777777" w:rsidR="00B02C76" w:rsidRDefault="00C515D1" w:rsidP="00371230">
      <w:pPr>
        <w:pStyle w:val="BPVelky"/>
      </w:pPr>
      <w:r>
        <w:rPr>
          <w:noProof/>
          <w:lang w:val="cs-CZ" w:eastAsia="cs-CZ"/>
        </w:rPr>
        <w:drawing>
          <wp:inline distT="0" distB="0" distL="0" distR="0" wp14:anchorId="4D5CC4EF" wp14:editId="7AFBD7EB">
            <wp:extent cx="1438275" cy="1228725"/>
            <wp:effectExtent l="0" t="0" r="9525" b="9525"/>
            <wp:docPr id="55" name="obráze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438275" cy="1228725"/>
                    </a:xfrm>
                    <a:prstGeom prst="rect">
                      <a:avLst/>
                    </a:prstGeom>
                    <a:noFill/>
                    <a:ln>
                      <a:noFill/>
                    </a:ln>
                  </pic:spPr>
                </pic:pic>
              </a:graphicData>
            </a:graphic>
          </wp:inline>
        </w:drawing>
      </w:r>
    </w:p>
    <w:p w14:paraId="43C74B1D" w14:textId="77777777" w:rsidR="00E64733" w:rsidRPr="00371230" w:rsidRDefault="00B02C76" w:rsidP="00371230">
      <w:pPr>
        <w:pStyle w:val="BPVPopisek"/>
      </w:pPr>
      <w:bookmarkStart w:id="385" w:name="_Ref325826812"/>
      <w:bookmarkStart w:id="386" w:name="_Toc452582065"/>
      <w:r w:rsidRPr="00371230">
        <w:t xml:space="preserve">Figure </w:t>
      </w:r>
      <w:r w:rsidRPr="00371230">
        <w:fldChar w:fldCharType="begin"/>
      </w:r>
      <w:r w:rsidRPr="00371230">
        <w:instrText xml:space="preserve"> SEQ Figure \* ARABIC </w:instrText>
      </w:r>
      <w:r w:rsidRPr="00371230">
        <w:fldChar w:fldCharType="separate"/>
      </w:r>
      <w:r w:rsidR="004E5CD2">
        <w:rPr>
          <w:noProof/>
        </w:rPr>
        <w:t>56</w:t>
      </w:r>
      <w:r w:rsidRPr="00371230">
        <w:fldChar w:fldCharType="end"/>
      </w:r>
      <w:bookmarkEnd w:id="385"/>
      <w:r w:rsidRPr="00371230">
        <w:t>: Total-Total scenario</w:t>
      </w:r>
      <w:bookmarkEnd w:id="386"/>
    </w:p>
    <w:p w14:paraId="4F995E7E" w14:textId="77777777" w:rsidR="002052C9" w:rsidRDefault="00B56329" w:rsidP="00A552BB">
      <w:pPr>
        <w:pStyle w:val="0Bezny"/>
      </w:pPr>
      <w:r>
        <w:t xml:space="preserve">The </w:t>
      </w:r>
      <w:r w:rsidR="00FC0AB0" w:rsidRPr="00B56329">
        <w:rPr>
          <w:i/>
        </w:rPr>
        <w:t>In</w:t>
      </w:r>
      <w:r w:rsidR="00F05C6A" w:rsidRPr="00B56329">
        <w:rPr>
          <w:i/>
        </w:rPr>
        <w:t>jective-</w:t>
      </w:r>
      <w:r w:rsidR="00FC0AB0" w:rsidRPr="00B56329">
        <w:rPr>
          <w:i/>
        </w:rPr>
        <w:t>Total</w:t>
      </w:r>
      <w:r>
        <w:t xml:space="preserve"> combination is never satisfied</w:t>
      </w:r>
      <w:r w:rsidR="00FC0AB0">
        <w:t xml:space="preserve">, </w:t>
      </w:r>
      <w:r>
        <w:t xml:space="preserve">as the total conformance between the middle and the bottom model requires that all middle alternatives be addressed by some top model alternatives; this condition is not fulfilled by </w:t>
      </w:r>
      <w:r w:rsidR="00A807EB">
        <w:t xml:space="preserve">the </w:t>
      </w:r>
      <w:r>
        <w:t>definition</w:t>
      </w:r>
      <w:r w:rsidR="00A807EB">
        <w:t xml:space="preserve"> of the injective co</w:t>
      </w:r>
      <w:r w:rsidR="00A807EB">
        <w:t>n</w:t>
      </w:r>
      <w:r w:rsidR="00A807EB">
        <w:t>formance</w:t>
      </w:r>
      <w:r>
        <w:t>.</w:t>
      </w:r>
    </w:p>
    <w:p w14:paraId="49CAE223" w14:textId="77777777" w:rsidR="006D6871" w:rsidRDefault="002929E3" w:rsidP="00A552BB">
      <w:pPr>
        <w:pStyle w:val="0Bezny"/>
      </w:pPr>
      <w:r>
        <w:t xml:space="preserve">The last two combinations </w:t>
      </w:r>
      <w:r w:rsidR="00F05C6A" w:rsidRPr="002929E3">
        <w:rPr>
          <w:i/>
        </w:rPr>
        <w:t>Total-Injective</w:t>
      </w:r>
      <w:r w:rsidR="00F05C6A">
        <w:t xml:space="preserve"> </w:t>
      </w:r>
      <w:r>
        <w:t xml:space="preserve">and </w:t>
      </w:r>
      <w:r w:rsidR="00F05C6A" w:rsidRPr="002929E3">
        <w:rPr>
          <w:i/>
        </w:rPr>
        <w:t>Total-Surjective</w:t>
      </w:r>
      <w:r>
        <w:t xml:space="preserve"> are always satisfied since the top model to</w:t>
      </w:r>
      <w:r w:rsidR="00491D50">
        <w:t xml:space="preserve">tally </w:t>
      </w:r>
      <w:proofErr w:type="gramStart"/>
      <w:r w:rsidR="00491D50">
        <w:t>conforms</w:t>
      </w:r>
      <w:proofErr w:type="gramEnd"/>
      <w:r w:rsidR="00491D50">
        <w:t xml:space="preserve"> the middle model.</w:t>
      </w:r>
    </w:p>
    <w:p w14:paraId="641D63EE" w14:textId="77777777" w:rsidR="004E5CD2" w:rsidRDefault="00491D50" w:rsidP="00371230">
      <w:pPr>
        <w:pStyle w:val="N3Cislovany"/>
      </w:pPr>
      <w:bookmarkStart w:id="387" w:name="_Toc452710708"/>
      <w:r>
        <w:t xml:space="preserve">The </w:t>
      </w:r>
      <w:r w:rsidR="00CC03CF">
        <w:fldChar w:fldCharType="begin"/>
      </w:r>
      <w:r w:rsidR="00CC03CF">
        <w:instrText xml:space="preserve"> REF _Ref325827071 \h </w:instrText>
      </w:r>
      <w:r w:rsidR="00CC03CF">
        <w:fldChar w:fldCharType="separate"/>
      </w:r>
      <w:r w:rsidR="004E5CD2">
        <w:t>Using Morphs in Client Applications</w:t>
      </w:r>
      <w:bookmarkEnd w:id="387"/>
    </w:p>
    <w:p w14:paraId="568F8F88" w14:textId="77777777" w:rsidR="004E5CD2" w:rsidRDefault="004E5CD2" w:rsidP="00371230">
      <w:pPr>
        <w:pStyle w:val="0Bezny"/>
      </w:pPr>
      <w:r>
        <w:t>The client module used in the previous section is supposed to consume morphs or reco</w:t>
      </w:r>
      <w:r>
        <w:t>g</w:t>
      </w:r>
      <w:r>
        <w:t xml:space="preserve">nizers through a special reference. However, the text is not mentioning any detail on how such consumption should actually be carried out. This section provides a brief description of how such a client module might be developed. </w:t>
      </w:r>
    </w:p>
    <w:p w14:paraId="2EE37D16" w14:textId="77777777" w:rsidR="00B15DCD" w:rsidRDefault="004E5CD2" w:rsidP="00A552BB">
      <w:pPr>
        <w:pStyle w:val="0Bezny"/>
        <w:rPr>
          <w:i/>
        </w:rPr>
      </w:pPr>
      <w:r>
        <w:rPr>
          <w:i/>
        </w:rPr>
        <w:t xml:space="preserve">Table </w:t>
      </w:r>
      <w:r>
        <w:rPr>
          <w:i/>
          <w:noProof/>
        </w:rPr>
        <w:t>1</w:t>
      </w:r>
      <w:r w:rsidR="00CC03CF">
        <w:fldChar w:fldCharType="end"/>
      </w:r>
      <w:r w:rsidR="00491D50">
        <w:t xml:space="preserve"> summarizes the</w:t>
      </w:r>
      <w:r w:rsidR="00661872">
        <w:t xml:space="preserve"> results of the analysis.</w:t>
      </w:r>
      <w:r w:rsidR="00B15DCD" w:rsidRPr="00B15DCD">
        <w:rPr>
          <w:i/>
        </w:rPr>
        <w:t xml:space="preserve"> </w:t>
      </w:r>
    </w:p>
    <w:p w14:paraId="68428E88" w14:textId="77777777" w:rsidR="00371230" w:rsidRDefault="00371230" w:rsidP="00371230">
      <w:pPr>
        <w:pStyle w:val="N3Cislovany"/>
      </w:pPr>
      <w:bookmarkStart w:id="388" w:name="_Toc326167431"/>
      <w:bookmarkStart w:id="389" w:name="_Toc452710709"/>
      <w:bookmarkStart w:id="390" w:name="_Ref325827071"/>
      <w:bookmarkStart w:id="391" w:name="_Toc452582292"/>
      <w:r>
        <w:lastRenderedPageBreak/>
        <w:t>Using Morphs in Client Applications</w:t>
      </w:r>
      <w:bookmarkEnd w:id="388"/>
      <w:bookmarkEnd w:id="389"/>
    </w:p>
    <w:p w14:paraId="5C62D391" w14:textId="77777777" w:rsidR="00371230" w:rsidRDefault="00371230" w:rsidP="00371230">
      <w:pPr>
        <w:pStyle w:val="0Bezny"/>
      </w:pPr>
      <w:r>
        <w:t>The client module used in the previous section is supposed to consume morphs or reco</w:t>
      </w:r>
      <w:r>
        <w:t>g</w:t>
      </w:r>
      <w:r>
        <w:t xml:space="preserve">nizers through a special reference. However, the text is not mentioning any detail on how such consumption should actually be carried out. This section provides a brief description of how such a client module might be developed. </w:t>
      </w:r>
    </w:p>
    <w:p w14:paraId="565B4B8C" w14:textId="77777777" w:rsidR="00491D50" w:rsidRDefault="00B15DCD" w:rsidP="00371230">
      <w:pPr>
        <w:pStyle w:val="0Bezny"/>
        <w:keepNext/>
      </w:pPr>
      <w:r>
        <w:rPr>
          <w:i/>
        </w:rPr>
        <w:t xml:space="preserve">Table </w:t>
      </w:r>
      <w:r w:rsidRPr="00673354">
        <w:rPr>
          <w:i/>
        </w:rPr>
        <w:fldChar w:fldCharType="begin"/>
      </w:r>
      <w:r w:rsidRPr="00673354">
        <w:rPr>
          <w:i/>
        </w:rPr>
        <w:instrText xml:space="preserve"> SEQ </w:instrText>
      </w:r>
      <w:r w:rsidR="00B4701E">
        <w:rPr>
          <w:i/>
        </w:rPr>
        <w:instrText>Table</w:instrText>
      </w:r>
      <w:r w:rsidRPr="00673354">
        <w:rPr>
          <w:i/>
        </w:rPr>
        <w:instrText xml:space="preserve"> \* ARABIC </w:instrText>
      </w:r>
      <w:r w:rsidRPr="00673354">
        <w:rPr>
          <w:i/>
        </w:rPr>
        <w:fldChar w:fldCharType="separate"/>
      </w:r>
      <w:r w:rsidR="004E5CD2">
        <w:rPr>
          <w:i/>
          <w:noProof/>
        </w:rPr>
        <w:t>1</w:t>
      </w:r>
      <w:r w:rsidRPr="00673354">
        <w:rPr>
          <w:i/>
        </w:rPr>
        <w:fldChar w:fldCharType="end"/>
      </w:r>
      <w:bookmarkEnd w:id="390"/>
      <w:r>
        <w:rPr>
          <w:i/>
        </w:rPr>
        <w:t xml:space="preserve">: </w:t>
      </w:r>
      <w:r w:rsidR="00CC03CF">
        <w:rPr>
          <w:i/>
        </w:rPr>
        <w:t>Summary of all conformance combinations</w:t>
      </w:r>
      <w:bookmarkEnd w:id="39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1"/>
        <w:gridCol w:w="2251"/>
        <w:gridCol w:w="2251"/>
      </w:tblGrid>
      <w:tr w:rsidR="00285916" w14:paraId="4CBAEC30" w14:textId="77777777" w:rsidTr="00371230">
        <w:tc>
          <w:tcPr>
            <w:tcW w:w="2250" w:type="dxa"/>
            <w:shd w:val="clear" w:color="auto" w:fill="D9D9D9" w:themeFill="background1" w:themeFillShade="D9"/>
          </w:tcPr>
          <w:p w14:paraId="076E2CF4" w14:textId="77777777" w:rsidR="00285916" w:rsidRPr="0027520A" w:rsidRDefault="00285916" w:rsidP="00A552BB">
            <w:pPr>
              <w:pStyle w:val="0Bezny"/>
              <w:rPr>
                <w:rStyle w:val="ZzTucne"/>
              </w:rPr>
            </w:pPr>
            <w:r w:rsidRPr="0027520A">
              <w:rPr>
                <w:rStyle w:val="ZzTucne"/>
              </w:rPr>
              <w:t>First Ref. Conf.</w:t>
            </w:r>
          </w:p>
        </w:tc>
        <w:tc>
          <w:tcPr>
            <w:tcW w:w="2251" w:type="dxa"/>
            <w:shd w:val="clear" w:color="auto" w:fill="D9D9D9" w:themeFill="background1" w:themeFillShade="D9"/>
          </w:tcPr>
          <w:p w14:paraId="28BF401E" w14:textId="77777777" w:rsidR="00285916" w:rsidRPr="0027520A" w:rsidRDefault="00285916" w:rsidP="00A552BB">
            <w:pPr>
              <w:pStyle w:val="0Bezny"/>
              <w:rPr>
                <w:rStyle w:val="ZzTucne"/>
              </w:rPr>
            </w:pPr>
            <w:r w:rsidRPr="0027520A">
              <w:rPr>
                <w:rStyle w:val="ZzTucne"/>
              </w:rPr>
              <w:t>Second Ref. Conf.</w:t>
            </w:r>
          </w:p>
        </w:tc>
        <w:tc>
          <w:tcPr>
            <w:tcW w:w="2251" w:type="dxa"/>
            <w:shd w:val="clear" w:color="auto" w:fill="D9D9D9" w:themeFill="background1" w:themeFillShade="D9"/>
          </w:tcPr>
          <w:p w14:paraId="4C0B9092" w14:textId="77777777" w:rsidR="00285916" w:rsidRPr="0027520A" w:rsidRDefault="00285916" w:rsidP="00A552BB">
            <w:pPr>
              <w:pStyle w:val="0Bezny"/>
              <w:rPr>
                <w:rStyle w:val="ZzTucne"/>
              </w:rPr>
            </w:pPr>
            <w:r w:rsidRPr="0027520A">
              <w:rPr>
                <w:rStyle w:val="ZzTucne"/>
              </w:rPr>
              <w:t>Valid</w:t>
            </w:r>
          </w:p>
        </w:tc>
        <w:tc>
          <w:tcPr>
            <w:tcW w:w="2251" w:type="dxa"/>
            <w:shd w:val="clear" w:color="auto" w:fill="D9D9D9" w:themeFill="background1" w:themeFillShade="D9"/>
          </w:tcPr>
          <w:p w14:paraId="72B60A6D" w14:textId="77777777" w:rsidR="00285916" w:rsidRPr="0027520A" w:rsidRDefault="00285916" w:rsidP="00A552BB">
            <w:pPr>
              <w:pStyle w:val="0Bezny"/>
              <w:rPr>
                <w:rStyle w:val="ZzTucne"/>
              </w:rPr>
            </w:pPr>
            <w:r w:rsidRPr="0027520A">
              <w:rPr>
                <w:rStyle w:val="ZzTucne"/>
              </w:rPr>
              <w:t>Note</w:t>
            </w:r>
          </w:p>
        </w:tc>
      </w:tr>
      <w:tr w:rsidR="00285916" w14:paraId="58D9674A" w14:textId="77777777" w:rsidTr="009D6867">
        <w:tc>
          <w:tcPr>
            <w:tcW w:w="2250" w:type="dxa"/>
            <w:shd w:val="clear" w:color="auto" w:fill="auto"/>
          </w:tcPr>
          <w:p w14:paraId="3A03B931" w14:textId="77777777" w:rsidR="00285916" w:rsidRDefault="00285916" w:rsidP="00A552BB">
            <w:pPr>
              <w:pStyle w:val="0Bezny"/>
            </w:pPr>
            <w:r>
              <w:t>Partial</w:t>
            </w:r>
          </w:p>
        </w:tc>
        <w:tc>
          <w:tcPr>
            <w:tcW w:w="2251" w:type="dxa"/>
            <w:shd w:val="clear" w:color="auto" w:fill="auto"/>
          </w:tcPr>
          <w:p w14:paraId="3BE458C7" w14:textId="77777777" w:rsidR="00285916" w:rsidRDefault="00285916" w:rsidP="00A552BB">
            <w:pPr>
              <w:pStyle w:val="0Bezny"/>
            </w:pPr>
            <w:r>
              <w:t>Partial</w:t>
            </w:r>
          </w:p>
        </w:tc>
        <w:tc>
          <w:tcPr>
            <w:tcW w:w="2251" w:type="dxa"/>
            <w:shd w:val="clear" w:color="auto" w:fill="auto"/>
          </w:tcPr>
          <w:p w14:paraId="422EAB2D" w14:textId="77777777" w:rsidR="00285916" w:rsidRDefault="0010737D" w:rsidP="00A552BB">
            <w:pPr>
              <w:pStyle w:val="0Bezny"/>
            </w:pPr>
            <w:r>
              <w:t>Yes in special case</w:t>
            </w:r>
          </w:p>
        </w:tc>
        <w:tc>
          <w:tcPr>
            <w:tcW w:w="2251" w:type="dxa"/>
            <w:shd w:val="clear" w:color="auto" w:fill="auto"/>
          </w:tcPr>
          <w:p w14:paraId="1369B1DF" w14:textId="77777777" w:rsidR="00285916" w:rsidRDefault="006737FA" w:rsidP="006737FA">
            <w:pPr>
              <w:pStyle w:val="0Bezny"/>
            </w:pPr>
            <w:r>
              <w:t>The middle model must be injectively conforming</w:t>
            </w:r>
            <w:r w:rsidR="00E8017C">
              <w:t xml:space="preserve"> to the bottom one</w:t>
            </w:r>
          </w:p>
        </w:tc>
      </w:tr>
      <w:tr w:rsidR="00285916" w14:paraId="3F2BA0F8" w14:textId="77777777" w:rsidTr="009D6867">
        <w:tc>
          <w:tcPr>
            <w:tcW w:w="2250" w:type="dxa"/>
            <w:shd w:val="clear" w:color="auto" w:fill="auto"/>
          </w:tcPr>
          <w:p w14:paraId="275C7353" w14:textId="77777777" w:rsidR="00285916" w:rsidRDefault="00285916" w:rsidP="00A552BB">
            <w:pPr>
              <w:pStyle w:val="0Bezny"/>
            </w:pPr>
            <w:r>
              <w:t>Partial</w:t>
            </w:r>
          </w:p>
        </w:tc>
        <w:tc>
          <w:tcPr>
            <w:tcW w:w="2251" w:type="dxa"/>
            <w:shd w:val="clear" w:color="auto" w:fill="auto"/>
          </w:tcPr>
          <w:p w14:paraId="20C11125" w14:textId="77777777" w:rsidR="00285916" w:rsidRDefault="00285916" w:rsidP="00A552BB">
            <w:pPr>
              <w:pStyle w:val="0Bezny"/>
            </w:pPr>
            <w:r>
              <w:t>I</w:t>
            </w:r>
            <w:r w:rsidR="00BD77E7">
              <w:t>njective</w:t>
            </w:r>
          </w:p>
        </w:tc>
        <w:tc>
          <w:tcPr>
            <w:tcW w:w="2251" w:type="dxa"/>
            <w:shd w:val="clear" w:color="auto" w:fill="auto"/>
          </w:tcPr>
          <w:p w14:paraId="29BB71B0" w14:textId="77777777" w:rsidR="00285916" w:rsidRDefault="00CE4E60" w:rsidP="00A552BB">
            <w:pPr>
              <w:pStyle w:val="0Bezny"/>
            </w:pPr>
            <w:r>
              <w:t>No</w:t>
            </w:r>
          </w:p>
        </w:tc>
        <w:tc>
          <w:tcPr>
            <w:tcW w:w="2251" w:type="dxa"/>
            <w:shd w:val="clear" w:color="auto" w:fill="auto"/>
          </w:tcPr>
          <w:p w14:paraId="17053E16" w14:textId="77777777" w:rsidR="00285916" w:rsidRDefault="00285916" w:rsidP="00A552BB">
            <w:pPr>
              <w:pStyle w:val="0Bezny"/>
            </w:pPr>
          </w:p>
        </w:tc>
      </w:tr>
      <w:tr w:rsidR="00BD77E7" w14:paraId="48D48FE9" w14:textId="77777777" w:rsidTr="009D6867">
        <w:tc>
          <w:tcPr>
            <w:tcW w:w="2250" w:type="dxa"/>
            <w:shd w:val="clear" w:color="auto" w:fill="auto"/>
          </w:tcPr>
          <w:p w14:paraId="07CB0ECF" w14:textId="77777777" w:rsidR="00BD77E7" w:rsidRDefault="00BD77E7" w:rsidP="00A552BB">
            <w:pPr>
              <w:pStyle w:val="0Bezny"/>
            </w:pPr>
            <w:r>
              <w:t>Partial</w:t>
            </w:r>
          </w:p>
        </w:tc>
        <w:tc>
          <w:tcPr>
            <w:tcW w:w="2251" w:type="dxa"/>
            <w:shd w:val="clear" w:color="auto" w:fill="auto"/>
          </w:tcPr>
          <w:p w14:paraId="1403BDF8" w14:textId="77777777" w:rsidR="00BD77E7" w:rsidRDefault="00BD77E7" w:rsidP="00A552BB">
            <w:pPr>
              <w:pStyle w:val="0Bezny"/>
            </w:pPr>
            <w:r>
              <w:t>Surjective</w:t>
            </w:r>
          </w:p>
        </w:tc>
        <w:tc>
          <w:tcPr>
            <w:tcW w:w="2251" w:type="dxa"/>
            <w:shd w:val="clear" w:color="auto" w:fill="auto"/>
          </w:tcPr>
          <w:p w14:paraId="6E9B915B" w14:textId="77777777" w:rsidR="00BD77E7" w:rsidRDefault="00437C7E" w:rsidP="00A552BB">
            <w:pPr>
              <w:pStyle w:val="0Bezny"/>
            </w:pPr>
            <w:r>
              <w:t>No</w:t>
            </w:r>
          </w:p>
        </w:tc>
        <w:tc>
          <w:tcPr>
            <w:tcW w:w="2251" w:type="dxa"/>
            <w:shd w:val="clear" w:color="auto" w:fill="auto"/>
          </w:tcPr>
          <w:p w14:paraId="61244E16" w14:textId="77777777" w:rsidR="00BD77E7" w:rsidRDefault="00BD77E7" w:rsidP="00A552BB">
            <w:pPr>
              <w:pStyle w:val="0Bezny"/>
            </w:pPr>
          </w:p>
        </w:tc>
      </w:tr>
      <w:tr w:rsidR="00BD77E7" w14:paraId="5FD7101F" w14:textId="77777777" w:rsidTr="009D6867">
        <w:tc>
          <w:tcPr>
            <w:tcW w:w="2250" w:type="dxa"/>
            <w:shd w:val="clear" w:color="auto" w:fill="auto"/>
          </w:tcPr>
          <w:p w14:paraId="1DA1C965" w14:textId="77777777" w:rsidR="00BD77E7" w:rsidRDefault="00BD77E7" w:rsidP="00A552BB">
            <w:pPr>
              <w:pStyle w:val="0Bezny"/>
            </w:pPr>
            <w:r>
              <w:t>Partial</w:t>
            </w:r>
          </w:p>
        </w:tc>
        <w:tc>
          <w:tcPr>
            <w:tcW w:w="2251" w:type="dxa"/>
            <w:shd w:val="clear" w:color="auto" w:fill="auto"/>
          </w:tcPr>
          <w:p w14:paraId="62B7E2CF" w14:textId="77777777" w:rsidR="00BD77E7" w:rsidRDefault="00BD77E7" w:rsidP="00A552BB">
            <w:pPr>
              <w:pStyle w:val="0Bezny"/>
            </w:pPr>
            <w:r>
              <w:t>Total</w:t>
            </w:r>
          </w:p>
        </w:tc>
        <w:tc>
          <w:tcPr>
            <w:tcW w:w="2251" w:type="dxa"/>
            <w:shd w:val="clear" w:color="auto" w:fill="auto"/>
          </w:tcPr>
          <w:p w14:paraId="4385051A" w14:textId="77777777" w:rsidR="00BD77E7" w:rsidRDefault="00CE4E60" w:rsidP="00A552BB">
            <w:pPr>
              <w:pStyle w:val="0Bezny"/>
            </w:pPr>
            <w:r>
              <w:t>No</w:t>
            </w:r>
          </w:p>
        </w:tc>
        <w:tc>
          <w:tcPr>
            <w:tcW w:w="2251" w:type="dxa"/>
            <w:shd w:val="clear" w:color="auto" w:fill="auto"/>
          </w:tcPr>
          <w:p w14:paraId="6121917B" w14:textId="77777777" w:rsidR="00BD77E7" w:rsidRDefault="00BD77E7" w:rsidP="00A552BB">
            <w:pPr>
              <w:pStyle w:val="0Bezny"/>
            </w:pPr>
          </w:p>
        </w:tc>
      </w:tr>
      <w:tr w:rsidR="00BD77E7" w14:paraId="408E7D4F" w14:textId="77777777" w:rsidTr="009D6867">
        <w:tc>
          <w:tcPr>
            <w:tcW w:w="2250" w:type="dxa"/>
            <w:shd w:val="clear" w:color="auto" w:fill="auto"/>
          </w:tcPr>
          <w:p w14:paraId="58925971" w14:textId="77777777" w:rsidR="00BD77E7" w:rsidRDefault="00BD77E7" w:rsidP="00A552BB">
            <w:pPr>
              <w:pStyle w:val="0Bezny"/>
            </w:pPr>
            <w:r>
              <w:t>Injective</w:t>
            </w:r>
          </w:p>
        </w:tc>
        <w:tc>
          <w:tcPr>
            <w:tcW w:w="2251" w:type="dxa"/>
            <w:shd w:val="clear" w:color="auto" w:fill="auto"/>
          </w:tcPr>
          <w:p w14:paraId="017E1846" w14:textId="77777777" w:rsidR="00BD77E7" w:rsidRDefault="00BD77E7" w:rsidP="00A552BB">
            <w:pPr>
              <w:pStyle w:val="0Bezny"/>
            </w:pPr>
            <w:r>
              <w:t>Partial</w:t>
            </w:r>
          </w:p>
        </w:tc>
        <w:tc>
          <w:tcPr>
            <w:tcW w:w="2251" w:type="dxa"/>
            <w:shd w:val="clear" w:color="auto" w:fill="auto"/>
          </w:tcPr>
          <w:p w14:paraId="5D75EF33" w14:textId="77777777" w:rsidR="00BD77E7" w:rsidRDefault="0010737D" w:rsidP="00A552BB">
            <w:pPr>
              <w:pStyle w:val="0Bezny"/>
            </w:pPr>
            <w:r>
              <w:t>Yes in special case</w:t>
            </w:r>
          </w:p>
        </w:tc>
        <w:tc>
          <w:tcPr>
            <w:tcW w:w="2251" w:type="dxa"/>
            <w:shd w:val="clear" w:color="auto" w:fill="auto"/>
          </w:tcPr>
          <w:p w14:paraId="10665318" w14:textId="77777777" w:rsidR="00BD77E7" w:rsidRDefault="00BF5C3C" w:rsidP="00A552BB">
            <w:pPr>
              <w:pStyle w:val="0Bezny"/>
            </w:pPr>
            <w:r>
              <w:t>Same as</w:t>
            </w:r>
            <w:r w:rsidR="00A60823">
              <w:t xml:space="preserve"> </w:t>
            </w:r>
            <w:r>
              <w:t>Partial-Partial</w:t>
            </w:r>
          </w:p>
        </w:tc>
      </w:tr>
      <w:tr w:rsidR="00BD77E7" w14:paraId="69BE9AA9" w14:textId="77777777" w:rsidTr="009D6867">
        <w:tc>
          <w:tcPr>
            <w:tcW w:w="2250" w:type="dxa"/>
            <w:shd w:val="clear" w:color="auto" w:fill="auto"/>
          </w:tcPr>
          <w:p w14:paraId="356A2561" w14:textId="77777777" w:rsidR="00BD77E7" w:rsidRDefault="00BD77E7" w:rsidP="00A552BB">
            <w:pPr>
              <w:pStyle w:val="0Bezny"/>
            </w:pPr>
            <w:r>
              <w:t>Injective</w:t>
            </w:r>
          </w:p>
        </w:tc>
        <w:tc>
          <w:tcPr>
            <w:tcW w:w="2251" w:type="dxa"/>
            <w:shd w:val="clear" w:color="auto" w:fill="auto"/>
          </w:tcPr>
          <w:p w14:paraId="4428C05F" w14:textId="77777777" w:rsidR="00BD77E7" w:rsidRDefault="00BD77E7" w:rsidP="00A552BB">
            <w:pPr>
              <w:pStyle w:val="0Bezny"/>
            </w:pPr>
            <w:r>
              <w:t>Injective</w:t>
            </w:r>
          </w:p>
        </w:tc>
        <w:tc>
          <w:tcPr>
            <w:tcW w:w="2251" w:type="dxa"/>
            <w:shd w:val="clear" w:color="auto" w:fill="auto"/>
          </w:tcPr>
          <w:p w14:paraId="6A68D6F3" w14:textId="77777777" w:rsidR="00BD77E7" w:rsidRDefault="00437C7E" w:rsidP="00A552BB">
            <w:pPr>
              <w:pStyle w:val="0Bezny"/>
            </w:pPr>
            <w:r>
              <w:t>Yes</w:t>
            </w:r>
          </w:p>
        </w:tc>
        <w:tc>
          <w:tcPr>
            <w:tcW w:w="2251" w:type="dxa"/>
            <w:shd w:val="clear" w:color="auto" w:fill="auto"/>
          </w:tcPr>
          <w:p w14:paraId="530B0B55" w14:textId="77777777" w:rsidR="00BD77E7" w:rsidRDefault="00BD77E7" w:rsidP="00A552BB">
            <w:pPr>
              <w:pStyle w:val="0Bezny"/>
            </w:pPr>
          </w:p>
        </w:tc>
      </w:tr>
      <w:tr w:rsidR="00BD77E7" w14:paraId="5E2CF02C" w14:textId="77777777" w:rsidTr="009D6867">
        <w:tc>
          <w:tcPr>
            <w:tcW w:w="2250" w:type="dxa"/>
            <w:shd w:val="clear" w:color="auto" w:fill="auto"/>
          </w:tcPr>
          <w:p w14:paraId="50403CFB" w14:textId="77777777" w:rsidR="00BD77E7" w:rsidRDefault="00BD77E7" w:rsidP="00A552BB">
            <w:pPr>
              <w:pStyle w:val="0Bezny"/>
            </w:pPr>
            <w:r>
              <w:t>Injective</w:t>
            </w:r>
          </w:p>
        </w:tc>
        <w:tc>
          <w:tcPr>
            <w:tcW w:w="2251" w:type="dxa"/>
            <w:shd w:val="clear" w:color="auto" w:fill="auto"/>
          </w:tcPr>
          <w:p w14:paraId="4B703F20" w14:textId="77777777" w:rsidR="00BD77E7" w:rsidRDefault="00BD77E7" w:rsidP="00A552BB">
            <w:pPr>
              <w:pStyle w:val="0Bezny"/>
            </w:pPr>
            <w:r>
              <w:t>Surjective</w:t>
            </w:r>
          </w:p>
        </w:tc>
        <w:tc>
          <w:tcPr>
            <w:tcW w:w="2251" w:type="dxa"/>
            <w:shd w:val="clear" w:color="auto" w:fill="auto"/>
          </w:tcPr>
          <w:p w14:paraId="2C329594" w14:textId="77777777" w:rsidR="00BD77E7" w:rsidRDefault="0010737D" w:rsidP="00A552BB">
            <w:pPr>
              <w:pStyle w:val="0Bezny"/>
            </w:pPr>
            <w:r>
              <w:t>Yes in special case</w:t>
            </w:r>
          </w:p>
        </w:tc>
        <w:tc>
          <w:tcPr>
            <w:tcW w:w="2251" w:type="dxa"/>
            <w:shd w:val="clear" w:color="auto" w:fill="auto"/>
          </w:tcPr>
          <w:p w14:paraId="2BA11846" w14:textId="77777777" w:rsidR="00BD77E7" w:rsidRDefault="00A60823" w:rsidP="00A552BB">
            <w:pPr>
              <w:pStyle w:val="0Bezny"/>
            </w:pPr>
            <w:r>
              <w:t>Single-alternative middle and bottom models only</w:t>
            </w:r>
          </w:p>
        </w:tc>
      </w:tr>
      <w:tr w:rsidR="00BD77E7" w14:paraId="08F6217F" w14:textId="77777777" w:rsidTr="009D6867">
        <w:tc>
          <w:tcPr>
            <w:tcW w:w="2250" w:type="dxa"/>
            <w:shd w:val="clear" w:color="auto" w:fill="auto"/>
          </w:tcPr>
          <w:p w14:paraId="7D06B168" w14:textId="77777777" w:rsidR="00BD77E7" w:rsidRDefault="00BD77E7" w:rsidP="00A552BB">
            <w:pPr>
              <w:pStyle w:val="0Bezny"/>
            </w:pPr>
            <w:r>
              <w:t>Injective</w:t>
            </w:r>
          </w:p>
        </w:tc>
        <w:tc>
          <w:tcPr>
            <w:tcW w:w="2251" w:type="dxa"/>
            <w:shd w:val="clear" w:color="auto" w:fill="auto"/>
          </w:tcPr>
          <w:p w14:paraId="04D0D26E" w14:textId="77777777" w:rsidR="00BD77E7" w:rsidRDefault="00BD77E7" w:rsidP="00A552BB">
            <w:pPr>
              <w:pStyle w:val="0Bezny"/>
            </w:pPr>
            <w:r>
              <w:t>Total</w:t>
            </w:r>
          </w:p>
        </w:tc>
        <w:tc>
          <w:tcPr>
            <w:tcW w:w="2251" w:type="dxa"/>
            <w:shd w:val="clear" w:color="auto" w:fill="auto"/>
          </w:tcPr>
          <w:p w14:paraId="5A256BF3" w14:textId="77777777" w:rsidR="00BD77E7" w:rsidRDefault="007E188C" w:rsidP="00A552BB">
            <w:pPr>
              <w:pStyle w:val="0Bezny"/>
            </w:pPr>
            <w:r>
              <w:t>No</w:t>
            </w:r>
          </w:p>
        </w:tc>
        <w:tc>
          <w:tcPr>
            <w:tcW w:w="2251" w:type="dxa"/>
            <w:shd w:val="clear" w:color="auto" w:fill="auto"/>
          </w:tcPr>
          <w:p w14:paraId="68AB26A3" w14:textId="77777777" w:rsidR="00BD77E7" w:rsidRDefault="00BD77E7" w:rsidP="00A552BB">
            <w:pPr>
              <w:pStyle w:val="0Bezny"/>
            </w:pPr>
          </w:p>
        </w:tc>
      </w:tr>
      <w:tr w:rsidR="00BD77E7" w14:paraId="30771D70" w14:textId="77777777" w:rsidTr="009D6867">
        <w:tc>
          <w:tcPr>
            <w:tcW w:w="2250" w:type="dxa"/>
            <w:shd w:val="clear" w:color="auto" w:fill="auto"/>
          </w:tcPr>
          <w:p w14:paraId="656FB64A" w14:textId="77777777" w:rsidR="00BD77E7" w:rsidRDefault="00BD77E7" w:rsidP="00A552BB">
            <w:pPr>
              <w:pStyle w:val="0Bezny"/>
            </w:pPr>
            <w:r>
              <w:t>Surjective</w:t>
            </w:r>
          </w:p>
        </w:tc>
        <w:tc>
          <w:tcPr>
            <w:tcW w:w="2251" w:type="dxa"/>
            <w:shd w:val="clear" w:color="auto" w:fill="auto"/>
          </w:tcPr>
          <w:p w14:paraId="09B114B8" w14:textId="77777777" w:rsidR="00BD77E7" w:rsidRDefault="00BD77E7" w:rsidP="00A552BB">
            <w:pPr>
              <w:pStyle w:val="0Bezny"/>
            </w:pPr>
            <w:r>
              <w:t>Partial</w:t>
            </w:r>
          </w:p>
        </w:tc>
        <w:tc>
          <w:tcPr>
            <w:tcW w:w="2251" w:type="dxa"/>
            <w:shd w:val="clear" w:color="auto" w:fill="auto"/>
          </w:tcPr>
          <w:p w14:paraId="69749688" w14:textId="77777777" w:rsidR="00BD77E7" w:rsidRDefault="00437C7E" w:rsidP="00A552BB">
            <w:pPr>
              <w:pStyle w:val="0Bezny"/>
            </w:pPr>
            <w:r>
              <w:t>Yes</w:t>
            </w:r>
          </w:p>
        </w:tc>
        <w:tc>
          <w:tcPr>
            <w:tcW w:w="2251" w:type="dxa"/>
            <w:shd w:val="clear" w:color="auto" w:fill="auto"/>
          </w:tcPr>
          <w:p w14:paraId="38BFC862" w14:textId="77777777" w:rsidR="00BD77E7" w:rsidRDefault="00BD77E7" w:rsidP="00A552BB">
            <w:pPr>
              <w:pStyle w:val="0Bezny"/>
            </w:pPr>
          </w:p>
        </w:tc>
      </w:tr>
      <w:tr w:rsidR="00BD77E7" w14:paraId="0D2CCE7A" w14:textId="77777777" w:rsidTr="009D6867">
        <w:tc>
          <w:tcPr>
            <w:tcW w:w="2250" w:type="dxa"/>
            <w:shd w:val="clear" w:color="auto" w:fill="auto"/>
          </w:tcPr>
          <w:p w14:paraId="64B11040" w14:textId="77777777" w:rsidR="00BD77E7" w:rsidRDefault="00BD77E7" w:rsidP="00A552BB">
            <w:pPr>
              <w:pStyle w:val="0Bezny"/>
            </w:pPr>
            <w:r>
              <w:t>Surjective</w:t>
            </w:r>
          </w:p>
        </w:tc>
        <w:tc>
          <w:tcPr>
            <w:tcW w:w="2251" w:type="dxa"/>
            <w:shd w:val="clear" w:color="auto" w:fill="auto"/>
          </w:tcPr>
          <w:p w14:paraId="77C95AC9" w14:textId="77777777" w:rsidR="00BD77E7" w:rsidRDefault="00BD77E7" w:rsidP="00A552BB">
            <w:pPr>
              <w:pStyle w:val="0Bezny"/>
            </w:pPr>
            <w:r>
              <w:t>Injective</w:t>
            </w:r>
          </w:p>
        </w:tc>
        <w:tc>
          <w:tcPr>
            <w:tcW w:w="2251" w:type="dxa"/>
            <w:shd w:val="clear" w:color="auto" w:fill="auto"/>
          </w:tcPr>
          <w:p w14:paraId="02ACD4AC" w14:textId="77777777" w:rsidR="00BD77E7" w:rsidRDefault="007E188C" w:rsidP="00A552BB">
            <w:pPr>
              <w:pStyle w:val="0Bezny"/>
            </w:pPr>
            <w:r>
              <w:t>Yes</w:t>
            </w:r>
          </w:p>
        </w:tc>
        <w:tc>
          <w:tcPr>
            <w:tcW w:w="2251" w:type="dxa"/>
            <w:shd w:val="clear" w:color="auto" w:fill="auto"/>
          </w:tcPr>
          <w:p w14:paraId="3B678381" w14:textId="77777777" w:rsidR="00BD77E7" w:rsidRDefault="00BD77E7" w:rsidP="00A552BB">
            <w:pPr>
              <w:pStyle w:val="0Bezny"/>
            </w:pPr>
          </w:p>
        </w:tc>
      </w:tr>
      <w:tr w:rsidR="00BD77E7" w14:paraId="0EF606FC" w14:textId="77777777" w:rsidTr="009D6867">
        <w:tc>
          <w:tcPr>
            <w:tcW w:w="2250" w:type="dxa"/>
            <w:shd w:val="clear" w:color="auto" w:fill="auto"/>
          </w:tcPr>
          <w:p w14:paraId="0AF9C3F0" w14:textId="77777777" w:rsidR="00BD77E7" w:rsidRDefault="00BD77E7" w:rsidP="00A552BB">
            <w:pPr>
              <w:pStyle w:val="0Bezny"/>
            </w:pPr>
            <w:r>
              <w:t>Surjective</w:t>
            </w:r>
          </w:p>
        </w:tc>
        <w:tc>
          <w:tcPr>
            <w:tcW w:w="2251" w:type="dxa"/>
            <w:shd w:val="clear" w:color="auto" w:fill="auto"/>
          </w:tcPr>
          <w:p w14:paraId="2ADE88B5" w14:textId="77777777" w:rsidR="00BD77E7" w:rsidRDefault="00BD77E7" w:rsidP="00A552BB">
            <w:pPr>
              <w:pStyle w:val="0Bezny"/>
            </w:pPr>
            <w:r>
              <w:t>Surjective</w:t>
            </w:r>
          </w:p>
        </w:tc>
        <w:tc>
          <w:tcPr>
            <w:tcW w:w="2251" w:type="dxa"/>
            <w:shd w:val="clear" w:color="auto" w:fill="auto"/>
          </w:tcPr>
          <w:p w14:paraId="362F5C46" w14:textId="77777777" w:rsidR="00BD77E7" w:rsidRDefault="00437C7E" w:rsidP="00A552BB">
            <w:pPr>
              <w:pStyle w:val="0Bezny"/>
            </w:pPr>
            <w:r>
              <w:t>Yes</w:t>
            </w:r>
          </w:p>
        </w:tc>
        <w:tc>
          <w:tcPr>
            <w:tcW w:w="2251" w:type="dxa"/>
            <w:shd w:val="clear" w:color="auto" w:fill="auto"/>
          </w:tcPr>
          <w:p w14:paraId="51F3BF12" w14:textId="77777777" w:rsidR="00BD77E7" w:rsidRDefault="00BD77E7" w:rsidP="00A552BB">
            <w:pPr>
              <w:pStyle w:val="0Bezny"/>
            </w:pPr>
          </w:p>
        </w:tc>
      </w:tr>
      <w:tr w:rsidR="00BD77E7" w14:paraId="3D982156" w14:textId="77777777" w:rsidTr="009D6867">
        <w:tc>
          <w:tcPr>
            <w:tcW w:w="2250" w:type="dxa"/>
            <w:shd w:val="clear" w:color="auto" w:fill="auto"/>
          </w:tcPr>
          <w:p w14:paraId="0F76A52D" w14:textId="77777777" w:rsidR="00BD77E7" w:rsidRDefault="00BD77E7" w:rsidP="00A552BB">
            <w:pPr>
              <w:pStyle w:val="0Bezny"/>
            </w:pPr>
            <w:r>
              <w:t>Surjective</w:t>
            </w:r>
          </w:p>
        </w:tc>
        <w:tc>
          <w:tcPr>
            <w:tcW w:w="2251" w:type="dxa"/>
            <w:shd w:val="clear" w:color="auto" w:fill="auto"/>
          </w:tcPr>
          <w:p w14:paraId="55AB6898" w14:textId="77777777" w:rsidR="00BD77E7" w:rsidRDefault="00BD77E7" w:rsidP="00A552BB">
            <w:pPr>
              <w:pStyle w:val="0Bezny"/>
            </w:pPr>
            <w:r>
              <w:t>Total</w:t>
            </w:r>
          </w:p>
        </w:tc>
        <w:tc>
          <w:tcPr>
            <w:tcW w:w="2251" w:type="dxa"/>
            <w:shd w:val="clear" w:color="auto" w:fill="auto"/>
          </w:tcPr>
          <w:p w14:paraId="2BD8605E" w14:textId="77777777" w:rsidR="00BD77E7" w:rsidRDefault="007E188C" w:rsidP="00A552BB">
            <w:pPr>
              <w:pStyle w:val="0Bezny"/>
            </w:pPr>
            <w:r>
              <w:t>Yes</w:t>
            </w:r>
          </w:p>
        </w:tc>
        <w:tc>
          <w:tcPr>
            <w:tcW w:w="2251" w:type="dxa"/>
            <w:shd w:val="clear" w:color="auto" w:fill="auto"/>
          </w:tcPr>
          <w:p w14:paraId="26F5C520" w14:textId="77777777" w:rsidR="00BD77E7" w:rsidRDefault="00BD77E7" w:rsidP="00A552BB">
            <w:pPr>
              <w:pStyle w:val="0Bezny"/>
            </w:pPr>
          </w:p>
        </w:tc>
      </w:tr>
      <w:tr w:rsidR="00BD77E7" w14:paraId="2682118F" w14:textId="77777777" w:rsidTr="009D6867">
        <w:tc>
          <w:tcPr>
            <w:tcW w:w="2250" w:type="dxa"/>
            <w:shd w:val="clear" w:color="auto" w:fill="auto"/>
          </w:tcPr>
          <w:p w14:paraId="1043A960" w14:textId="77777777" w:rsidR="00BD77E7" w:rsidRDefault="00BD77E7" w:rsidP="00A552BB">
            <w:pPr>
              <w:pStyle w:val="0Bezny"/>
            </w:pPr>
            <w:r>
              <w:t>Total</w:t>
            </w:r>
          </w:p>
        </w:tc>
        <w:tc>
          <w:tcPr>
            <w:tcW w:w="2251" w:type="dxa"/>
            <w:shd w:val="clear" w:color="auto" w:fill="auto"/>
          </w:tcPr>
          <w:p w14:paraId="0EC58625" w14:textId="77777777" w:rsidR="00BD77E7" w:rsidRDefault="00BD77E7" w:rsidP="00A552BB">
            <w:pPr>
              <w:pStyle w:val="0Bezny"/>
            </w:pPr>
            <w:r>
              <w:t>Partial</w:t>
            </w:r>
          </w:p>
        </w:tc>
        <w:tc>
          <w:tcPr>
            <w:tcW w:w="2251" w:type="dxa"/>
            <w:shd w:val="clear" w:color="auto" w:fill="auto"/>
          </w:tcPr>
          <w:p w14:paraId="4AB7EABE" w14:textId="77777777" w:rsidR="00BD77E7" w:rsidRDefault="00437C7E" w:rsidP="00A552BB">
            <w:pPr>
              <w:pStyle w:val="0Bezny"/>
            </w:pPr>
            <w:r>
              <w:t>Yes</w:t>
            </w:r>
          </w:p>
        </w:tc>
        <w:tc>
          <w:tcPr>
            <w:tcW w:w="2251" w:type="dxa"/>
            <w:shd w:val="clear" w:color="auto" w:fill="auto"/>
          </w:tcPr>
          <w:p w14:paraId="0CB568CC" w14:textId="77777777" w:rsidR="00BD77E7" w:rsidRDefault="00BD77E7" w:rsidP="00A552BB">
            <w:pPr>
              <w:pStyle w:val="0Bezny"/>
            </w:pPr>
          </w:p>
        </w:tc>
      </w:tr>
      <w:tr w:rsidR="00BD77E7" w14:paraId="54DF6AC8" w14:textId="77777777" w:rsidTr="009D6867">
        <w:tc>
          <w:tcPr>
            <w:tcW w:w="2250" w:type="dxa"/>
            <w:shd w:val="clear" w:color="auto" w:fill="auto"/>
          </w:tcPr>
          <w:p w14:paraId="66E85E4F" w14:textId="77777777" w:rsidR="00BD77E7" w:rsidRDefault="00BD77E7" w:rsidP="00A552BB">
            <w:pPr>
              <w:pStyle w:val="0Bezny"/>
            </w:pPr>
            <w:r>
              <w:t>Total</w:t>
            </w:r>
          </w:p>
        </w:tc>
        <w:tc>
          <w:tcPr>
            <w:tcW w:w="2251" w:type="dxa"/>
            <w:shd w:val="clear" w:color="auto" w:fill="auto"/>
          </w:tcPr>
          <w:p w14:paraId="7B76E1D9" w14:textId="77777777" w:rsidR="00BD77E7" w:rsidRDefault="00BD77E7" w:rsidP="00A552BB">
            <w:pPr>
              <w:pStyle w:val="0Bezny"/>
            </w:pPr>
            <w:r>
              <w:t>Injective</w:t>
            </w:r>
          </w:p>
        </w:tc>
        <w:tc>
          <w:tcPr>
            <w:tcW w:w="2251" w:type="dxa"/>
            <w:shd w:val="clear" w:color="auto" w:fill="auto"/>
          </w:tcPr>
          <w:p w14:paraId="1AC34A47" w14:textId="77777777" w:rsidR="00BD77E7" w:rsidRDefault="007E188C" w:rsidP="00A552BB">
            <w:pPr>
              <w:pStyle w:val="0Bezny"/>
            </w:pPr>
            <w:r>
              <w:t>Yes</w:t>
            </w:r>
          </w:p>
        </w:tc>
        <w:tc>
          <w:tcPr>
            <w:tcW w:w="2251" w:type="dxa"/>
            <w:shd w:val="clear" w:color="auto" w:fill="auto"/>
          </w:tcPr>
          <w:p w14:paraId="510556CA" w14:textId="77777777" w:rsidR="00BD77E7" w:rsidRDefault="00BD77E7" w:rsidP="00A552BB">
            <w:pPr>
              <w:pStyle w:val="0Bezny"/>
            </w:pPr>
          </w:p>
        </w:tc>
      </w:tr>
      <w:tr w:rsidR="00BD77E7" w14:paraId="7EA66CD6" w14:textId="77777777" w:rsidTr="009D6867">
        <w:tc>
          <w:tcPr>
            <w:tcW w:w="2250" w:type="dxa"/>
            <w:shd w:val="clear" w:color="auto" w:fill="auto"/>
          </w:tcPr>
          <w:p w14:paraId="1A106DF9" w14:textId="77777777" w:rsidR="00BD77E7" w:rsidRDefault="00BD77E7" w:rsidP="00A552BB">
            <w:pPr>
              <w:pStyle w:val="0Bezny"/>
            </w:pPr>
            <w:r>
              <w:t>Total</w:t>
            </w:r>
          </w:p>
        </w:tc>
        <w:tc>
          <w:tcPr>
            <w:tcW w:w="2251" w:type="dxa"/>
            <w:shd w:val="clear" w:color="auto" w:fill="auto"/>
          </w:tcPr>
          <w:p w14:paraId="0357B1D7" w14:textId="77777777" w:rsidR="00BD77E7" w:rsidRDefault="00BD77E7" w:rsidP="00A552BB">
            <w:pPr>
              <w:pStyle w:val="0Bezny"/>
            </w:pPr>
            <w:r>
              <w:t>Surjective</w:t>
            </w:r>
          </w:p>
        </w:tc>
        <w:tc>
          <w:tcPr>
            <w:tcW w:w="2251" w:type="dxa"/>
            <w:shd w:val="clear" w:color="auto" w:fill="auto"/>
          </w:tcPr>
          <w:p w14:paraId="564E4A6A" w14:textId="77777777" w:rsidR="00BD77E7" w:rsidRDefault="007E188C" w:rsidP="00A552BB">
            <w:pPr>
              <w:pStyle w:val="0Bezny"/>
            </w:pPr>
            <w:r>
              <w:t>Yes</w:t>
            </w:r>
          </w:p>
        </w:tc>
        <w:tc>
          <w:tcPr>
            <w:tcW w:w="2251" w:type="dxa"/>
            <w:shd w:val="clear" w:color="auto" w:fill="auto"/>
          </w:tcPr>
          <w:p w14:paraId="14899F06" w14:textId="77777777" w:rsidR="00BD77E7" w:rsidRDefault="00BD77E7" w:rsidP="00A552BB">
            <w:pPr>
              <w:pStyle w:val="0Bezny"/>
            </w:pPr>
          </w:p>
        </w:tc>
      </w:tr>
      <w:tr w:rsidR="00BD77E7" w14:paraId="087C30BD" w14:textId="77777777" w:rsidTr="009D6867">
        <w:tc>
          <w:tcPr>
            <w:tcW w:w="2250" w:type="dxa"/>
            <w:shd w:val="clear" w:color="auto" w:fill="auto"/>
          </w:tcPr>
          <w:p w14:paraId="51AA4EC5" w14:textId="77777777" w:rsidR="00BD77E7" w:rsidRDefault="00BD77E7" w:rsidP="00A552BB">
            <w:pPr>
              <w:pStyle w:val="0Bezny"/>
            </w:pPr>
            <w:r>
              <w:t>Total</w:t>
            </w:r>
          </w:p>
        </w:tc>
        <w:tc>
          <w:tcPr>
            <w:tcW w:w="2251" w:type="dxa"/>
            <w:shd w:val="clear" w:color="auto" w:fill="auto"/>
          </w:tcPr>
          <w:p w14:paraId="0D9CAD51" w14:textId="77777777" w:rsidR="00BD77E7" w:rsidRDefault="00BD77E7" w:rsidP="00A552BB">
            <w:pPr>
              <w:pStyle w:val="0Bezny"/>
            </w:pPr>
            <w:r>
              <w:t>Total</w:t>
            </w:r>
          </w:p>
        </w:tc>
        <w:tc>
          <w:tcPr>
            <w:tcW w:w="2251" w:type="dxa"/>
            <w:shd w:val="clear" w:color="auto" w:fill="auto"/>
          </w:tcPr>
          <w:p w14:paraId="4EB1B66B" w14:textId="77777777" w:rsidR="00BD77E7" w:rsidRDefault="007E188C" w:rsidP="00A552BB">
            <w:pPr>
              <w:pStyle w:val="0Bezny"/>
            </w:pPr>
            <w:r>
              <w:t>Yes</w:t>
            </w:r>
          </w:p>
        </w:tc>
        <w:tc>
          <w:tcPr>
            <w:tcW w:w="2251" w:type="dxa"/>
            <w:shd w:val="clear" w:color="auto" w:fill="auto"/>
          </w:tcPr>
          <w:p w14:paraId="12B01757" w14:textId="77777777" w:rsidR="00BD77E7" w:rsidRDefault="00BD77E7" w:rsidP="00A552BB">
            <w:pPr>
              <w:pStyle w:val="0Bezny"/>
            </w:pPr>
          </w:p>
        </w:tc>
      </w:tr>
    </w:tbl>
    <w:p w14:paraId="1F6664C1" w14:textId="77777777" w:rsidR="00EA30F0" w:rsidRDefault="00ED0E45" w:rsidP="00702351">
      <w:pPr>
        <w:pStyle w:val="0Bezny"/>
      </w:pPr>
      <w:r>
        <w:t>A client module m</w:t>
      </w:r>
      <w:r w:rsidR="005144E1">
        <w:t>ight</w:t>
      </w:r>
      <w:r>
        <w:t xml:space="preserve"> be able to consume a wide range of morphs differing in the morph model according to which the morphs are created.</w:t>
      </w:r>
      <w:r w:rsidR="00D2610A">
        <w:t xml:space="preserve"> Therefore the client needs to specify</w:t>
      </w:r>
      <w:r w:rsidR="009D66C8">
        <w:t xml:space="preserve"> </w:t>
      </w:r>
      <w:r w:rsidR="009D66C8">
        <w:lastRenderedPageBreak/>
        <w:t>which alternatives it is able to consume; in other words the client specifies the target morph model</w:t>
      </w:r>
      <w:r w:rsidR="003D1253">
        <w:t xml:space="preserve">. Then the client declares a morph reference </w:t>
      </w:r>
      <w:r w:rsidR="009D66C8">
        <w:t xml:space="preserve">and uses the </w:t>
      </w:r>
      <w:r w:rsidR="003D1253">
        <w:t xml:space="preserve">target </w:t>
      </w:r>
      <w:r w:rsidR="009D66C8">
        <w:t xml:space="preserve">model </w:t>
      </w:r>
      <w:r w:rsidR="00F144EC">
        <w:t>as the type argument</w:t>
      </w:r>
      <w:r w:rsidR="009D66C8">
        <w:t xml:space="preserve"> </w:t>
      </w:r>
      <w:r w:rsidR="00F144EC">
        <w:t>of</w:t>
      </w:r>
      <w:r w:rsidR="003D1253">
        <w:t xml:space="preserve"> the reference</w:t>
      </w:r>
      <w:r w:rsidR="009D66C8">
        <w:t>.</w:t>
      </w:r>
    </w:p>
    <w:p w14:paraId="36340C64" w14:textId="77777777" w:rsidR="00A42C5B" w:rsidRDefault="00603E06" w:rsidP="00702351">
      <w:pPr>
        <w:pStyle w:val="0Bezny"/>
      </w:pPr>
      <w:r>
        <w:t>Further, f</w:t>
      </w:r>
      <w:r w:rsidR="00A42C5B">
        <w:t xml:space="preserve">or </w:t>
      </w:r>
      <w:r>
        <w:t>each supported alternative the client has</w:t>
      </w:r>
      <w:r w:rsidR="00A42C5B">
        <w:t xml:space="preserve"> a dedicated placeholder fragment.</w:t>
      </w:r>
      <w:r w:rsidR="00726C36">
        <w:t xml:space="preserve"> </w:t>
      </w:r>
      <w:r w:rsidR="00A42C5B">
        <w:t>Such placeholders have</w:t>
      </w:r>
      <w:r w:rsidR="00DD726F">
        <w:t xml:space="preserve"> a common abstr</w:t>
      </w:r>
      <w:r w:rsidR="00726C36">
        <w:t>act parent fragment (</w:t>
      </w:r>
      <w:r w:rsidR="00A74371">
        <w:t>placeholder</w:t>
      </w:r>
      <w:r w:rsidR="0034408A">
        <w:t>’s</w:t>
      </w:r>
      <w:r w:rsidR="00A74371">
        <w:t xml:space="preserve"> </w:t>
      </w:r>
      <w:r w:rsidR="00726C36">
        <w:t>dimension) and</w:t>
      </w:r>
      <w:r w:rsidR="00633623">
        <w:t xml:space="preserve"> </w:t>
      </w:r>
      <w:r w:rsidR="00726C36">
        <w:t>t</w:t>
      </w:r>
      <w:r w:rsidR="00633623">
        <w:t>hus the LUB of the reference contai</w:t>
      </w:r>
      <w:r w:rsidR="006D401C">
        <w:t xml:space="preserve">ns also the </w:t>
      </w:r>
      <w:r w:rsidR="005B35F8">
        <w:t xml:space="preserve">placeholder </w:t>
      </w:r>
      <w:r w:rsidR="006D401C">
        <w:t>dimension interface</w:t>
      </w:r>
      <w:r w:rsidR="009A1B38">
        <w:t>,</w:t>
      </w:r>
      <w:r w:rsidR="006D401C">
        <w:t xml:space="preserve"> as long as all alternatives are extended by one </w:t>
      </w:r>
      <w:r w:rsidR="00766872">
        <w:t xml:space="preserve">of such </w:t>
      </w:r>
      <w:r w:rsidR="006D401C">
        <w:t>placeholder</w:t>
      </w:r>
      <w:r w:rsidR="00766872">
        <w:t>s</w:t>
      </w:r>
      <w:r w:rsidR="006D401C">
        <w:t>.</w:t>
      </w:r>
    </w:p>
    <w:p w14:paraId="05CC2EB9" w14:textId="77777777" w:rsidR="00D7224B" w:rsidRDefault="00855040" w:rsidP="00702351">
      <w:pPr>
        <w:pStyle w:val="0Bezny"/>
      </w:pPr>
      <w:r>
        <w:t>What is important is that t</w:t>
      </w:r>
      <w:r w:rsidR="00D7224B">
        <w:t xml:space="preserve">he unsupported </w:t>
      </w:r>
      <w:r w:rsidR="0081679C">
        <w:t xml:space="preserve">(unknown) </w:t>
      </w:r>
      <w:r w:rsidR="00D7224B">
        <w:t xml:space="preserve">alternatives are represented by </w:t>
      </w:r>
      <w:r w:rsidR="000A7C52">
        <w:t xml:space="preserve">the unit fragment </w:t>
      </w:r>
      <w:r w:rsidR="00D7224B" w:rsidRPr="005F4892">
        <w:rPr>
          <w:rStyle w:val="ZzProgram"/>
        </w:rPr>
        <w:t>1</w:t>
      </w:r>
      <w:r w:rsidR="000A7C52">
        <w:t xml:space="preserve">, resp. </w:t>
      </w:r>
      <w:r w:rsidR="00D7224B">
        <w:t xml:space="preserve">a free placeholder </w:t>
      </w:r>
      <w:r w:rsidR="000A7C52">
        <w:t xml:space="preserve">bound to </w:t>
      </w:r>
      <w:r w:rsidR="000A7C52" w:rsidRPr="005F4892">
        <w:rPr>
          <w:rStyle w:val="ZzProgram"/>
        </w:rPr>
        <w:t>1</w:t>
      </w:r>
      <w:r w:rsidR="00EE53E2">
        <w:t xml:space="preserve">, which plays the role of the default </w:t>
      </w:r>
      <w:r w:rsidR="004272A4">
        <w:t>handler</w:t>
      </w:r>
      <w:r w:rsidR="00D7224B">
        <w:t>.</w:t>
      </w:r>
    </w:p>
    <w:p w14:paraId="0529333F" w14:textId="77777777" w:rsidR="00A42C5B" w:rsidRDefault="00663C69" w:rsidP="00702351">
      <w:pPr>
        <w:pStyle w:val="0Bezny"/>
      </w:pPr>
      <w:r>
        <w:t xml:space="preserve">The goal is to integrate the client’s handling code encapsulated in the placeholders </w:t>
      </w:r>
      <w:r w:rsidR="006D2280">
        <w:t>into</w:t>
      </w:r>
      <w:r>
        <w:t xml:space="preserve"> the morph itself and </w:t>
      </w:r>
      <w:r w:rsidR="00697011">
        <w:t xml:space="preserve">to </w:t>
      </w:r>
      <w:r w:rsidR="00F73F8E">
        <w:t xml:space="preserve">avoid </w:t>
      </w:r>
      <w:r w:rsidR="00C86FB6">
        <w:t xml:space="preserve">the </w:t>
      </w:r>
      <w:r w:rsidR="00F73F8E">
        <w:t xml:space="preserve">branching </w:t>
      </w:r>
      <w:r w:rsidR="00C86FB6">
        <w:t>of the handling</w:t>
      </w:r>
      <w:r w:rsidR="00F73F8E">
        <w:t xml:space="preserve"> </w:t>
      </w:r>
      <w:r w:rsidR="00C86FB6">
        <w:t xml:space="preserve">code </w:t>
      </w:r>
      <w:r w:rsidR="00F73F8E">
        <w:t>completely</w:t>
      </w:r>
      <w:r w:rsidR="00D061A7">
        <w:t>.</w:t>
      </w:r>
      <w:r w:rsidR="00A33FAB">
        <w:t xml:space="preserve"> </w:t>
      </w:r>
      <w:r w:rsidR="007C3077">
        <w:t>This approach is de facto a replacement of the switc</w:t>
      </w:r>
      <w:r w:rsidR="003F44F1">
        <w:t xml:space="preserve">h statement (or match in Scala) and </w:t>
      </w:r>
      <w:r w:rsidR="00713687">
        <w:t xml:space="preserve">is </w:t>
      </w:r>
      <w:r w:rsidR="00891D97">
        <w:t>reminiscent of</w:t>
      </w:r>
      <w:r w:rsidR="00FE5B0F">
        <w:t xml:space="preserve"> </w:t>
      </w:r>
      <w:r w:rsidR="00891D97">
        <w:t>the</w:t>
      </w:r>
      <w:r w:rsidR="00590DCE">
        <w:t xml:space="preserve"> visitor</w:t>
      </w:r>
      <w:r w:rsidR="00891D97">
        <w:t xml:space="preserve"> pattern</w:t>
      </w:r>
      <w:r w:rsidR="00590DCE">
        <w:t>.</w:t>
      </w:r>
    </w:p>
    <w:p w14:paraId="189FA8AB" w14:textId="77777777" w:rsidR="006855C9" w:rsidRDefault="00A11810" w:rsidP="00702351">
      <w:pPr>
        <w:pStyle w:val="0Bezny"/>
        <w:rPr>
          <w:i/>
        </w:rPr>
      </w:pPr>
      <w:r>
        <w:t xml:space="preserve">The code snippet </w:t>
      </w:r>
      <w:r w:rsidR="002555C6">
        <w:t xml:space="preserve">in </w:t>
      </w:r>
      <w:r w:rsidR="00245C49">
        <w:fldChar w:fldCharType="begin"/>
      </w:r>
      <w:r w:rsidR="00245C49">
        <w:instrText xml:space="preserve"> REF _Ref325827458 \h </w:instrText>
      </w:r>
      <w:r w:rsidR="00245C49">
        <w:fldChar w:fldCharType="separate"/>
      </w:r>
      <w:r w:rsidR="004E5CD2" w:rsidRPr="00CE330F">
        <w:rPr>
          <w:i/>
        </w:rPr>
        <w:t xml:space="preserve">Listing </w:t>
      </w:r>
      <w:r w:rsidR="004E5CD2">
        <w:rPr>
          <w:i/>
          <w:noProof/>
        </w:rPr>
        <w:t>66</w:t>
      </w:r>
      <w:r w:rsidR="00245C49">
        <w:fldChar w:fldCharType="end"/>
      </w:r>
      <w:r w:rsidR="00245C49">
        <w:t xml:space="preserve"> </w:t>
      </w:r>
      <w:r w:rsidR="002555C6">
        <w:t xml:space="preserve">is written in Scala </w:t>
      </w:r>
      <w:r w:rsidR="00245C49">
        <w:t xml:space="preserve">and </w:t>
      </w:r>
      <w:r>
        <w:t xml:space="preserve">shows a client code consuming </w:t>
      </w:r>
      <w:r w:rsidR="006F5FC8">
        <w:t xml:space="preserve">a morph, which may assume two forms: </w:t>
      </w:r>
      <w:r w:rsidR="006F5FC8" w:rsidRPr="005F4892">
        <w:rPr>
          <w:rStyle w:val="ZzProgram"/>
        </w:rPr>
        <w:t>Rectangle</w:t>
      </w:r>
      <w:r w:rsidR="006F5FC8">
        <w:t xml:space="preserve"> or </w:t>
      </w:r>
      <w:r w:rsidR="006F5FC8" w:rsidRPr="005F4892">
        <w:rPr>
          <w:rStyle w:val="ZzProgram"/>
        </w:rPr>
        <w:t>Cylinder</w:t>
      </w:r>
      <w:r w:rsidR="000C3B4B">
        <w:t xml:space="preserve">. </w:t>
      </w:r>
      <w:r w:rsidR="00085047">
        <w:t xml:space="preserve">The type </w:t>
      </w:r>
      <w:r w:rsidR="00085047" w:rsidRPr="005F4892">
        <w:rPr>
          <w:rStyle w:val="ZzProgram"/>
        </w:rPr>
        <w:t>ShapeRenderers</w:t>
      </w:r>
      <w:r w:rsidR="00085047">
        <w:t xml:space="preserve"> defines the target model of the morph reference.</w:t>
      </w:r>
      <w:r w:rsidR="00005B9E">
        <w:t xml:space="preserve"> The target model </w:t>
      </w:r>
      <w:r w:rsidR="003F120C">
        <w:t>contains three plac</w:t>
      </w:r>
      <w:r w:rsidR="003F120C">
        <w:t>e</w:t>
      </w:r>
      <w:r w:rsidR="003F120C">
        <w:t>holders:</w:t>
      </w:r>
      <w:r w:rsidR="00FF39AA">
        <w:t xml:space="preserve"> two for the accepted alternatives and </w:t>
      </w:r>
      <w:r w:rsidR="00EB6E65">
        <w:t xml:space="preserve">one as </w:t>
      </w:r>
      <w:r w:rsidR="00FF39AA">
        <w:t xml:space="preserve">the default </w:t>
      </w:r>
      <w:r w:rsidR="00EB6E65">
        <w:t>handler</w:t>
      </w:r>
      <w:r w:rsidR="00FF39AA">
        <w:t>.</w:t>
      </w:r>
      <w:r w:rsidR="006855C9" w:rsidRPr="006855C9">
        <w:rPr>
          <w:i/>
        </w:rPr>
        <w:t xml:space="preserve"> </w:t>
      </w:r>
    </w:p>
    <w:p w14:paraId="4016651D" w14:textId="77777777" w:rsidR="00F72B8C" w:rsidRDefault="006855C9" w:rsidP="00702351">
      <w:pPr>
        <w:pStyle w:val="0Bezny"/>
      </w:pPr>
      <w:bookmarkStart w:id="392" w:name="_Ref325827458"/>
      <w:bookmarkStart w:id="393" w:name="_Toc326487329"/>
      <w:r w:rsidRPr="00CE330F">
        <w:rPr>
          <w:i/>
        </w:rPr>
        <w:t xml:space="preserve">Listing </w:t>
      </w:r>
      <w:r w:rsidRPr="00CE330F">
        <w:rPr>
          <w:i/>
        </w:rPr>
        <w:fldChar w:fldCharType="begin"/>
      </w:r>
      <w:r w:rsidRPr="00CE330F">
        <w:rPr>
          <w:i/>
        </w:rPr>
        <w:instrText xml:space="preserve"> SEQ Listing \* ARABIC </w:instrText>
      </w:r>
      <w:r w:rsidRPr="00CE330F">
        <w:rPr>
          <w:i/>
        </w:rPr>
        <w:fldChar w:fldCharType="separate"/>
      </w:r>
      <w:r w:rsidR="004E5CD2">
        <w:rPr>
          <w:i/>
          <w:noProof/>
        </w:rPr>
        <w:t>66</w:t>
      </w:r>
      <w:r w:rsidRPr="00CE330F">
        <w:rPr>
          <w:i/>
        </w:rPr>
        <w:fldChar w:fldCharType="end"/>
      </w:r>
      <w:bookmarkEnd w:id="392"/>
      <w:r w:rsidRPr="00CE330F">
        <w:rPr>
          <w:i/>
        </w:rPr>
        <w:t xml:space="preserve">: </w:t>
      </w:r>
      <w:r>
        <w:rPr>
          <w:i/>
        </w:rPr>
        <w:t>A client integrating its placeholders with the morph passed as the argument</w:t>
      </w:r>
      <w:r w:rsidR="00B77F66">
        <w:rPr>
          <w:i/>
        </w:rPr>
        <w:t xml:space="preserve"> through the morph reference </w:t>
      </w:r>
      <w:r w:rsidR="00B77F66" w:rsidRPr="00B77F66">
        <w:rPr>
          <w:rStyle w:val="ZzProgram"/>
          <w:i/>
        </w:rPr>
        <w:t>shapeRef</w:t>
      </w:r>
      <w:bookmarkEnd w:id="393"/>
    </w:p>
    <w:p w14:paraId="3631DDD5" w14:textId="77777777" w:rsidR="00702351" w:rsidRDefault="004302DB" w:rsidP="00091830">
      <w:pPr>
        <w:pStyle w:val="0Program"/>
      </w:pPr>
      <w:r w:rsidRPr="00814417">
        <w:rPr>
          <w:b/>
        </w:rPr>
        <w:t>t</w:t>
      </w:r>
      <w:r w:rsidR="00D34C6C" w:rsidRPr="00814417">
        <w:rPr>
          <w:b/>
        </w:rPr>
        <w:t>ype</w:t>
      </w:r>
      <w:r w:rsidR="00D34C6C" w:rsidRPr="004302DB">
        <w:t xml:space="preserve"> </w:t>
      </w:r>
      <w:r w:rsidR="00BE69FC" w:rsidRPr="004302DB">
        <w:t>ShapeRenderers</w:t>
      </w:r>
      <w:r w:rsidR="00D34C6C" w:rsidRPr="004302DB">
        <w:t xml:space="preserve"> = </w:t>
      </w:r>
      <w:r w:rsidR="00BE69FC" w:rsidRPr="004302DB">
        <w:t>$</w:t>
      </w:r>
      <w:r w:rsidR="00ED46E9">
        <w:t>[</w:t>
      </w:r>
      <w:r w:rsidR="00BE69FC" w:rsidRPr="004302DB">
        <w:t>RectangleRenderer</w:t>
      </w:r>
      <w:r w:rsidR="00ED46E9">
        <w:t>]</w:t>
      </w:r>
      <w:r w:rsidR="00DB4843">
        <w:t>*</w:t>
      </w:r>
      <w:r w:rsidR="002A7CAF" w:rsidRPr="004302DB">
        <w:t xml:space="preserve">Rectangle | </w:t>
      </w:r>
      <w:r w:rsidR="00BE69FC" w:rsidRPr="004302DB">
        <w:t>$</w:t>
      </w:r>
      <w:r w:rsidR="00ED46E9">
        <w:t>[</w:t>
      </w:r>
      <w:r w:rsidR="00BE69FC" w:rsidRPr="004302DB">
        <w:t>CylinderRenderer</w:t>
      </w:r>
      <w:r w:rsidR="00ED46E9">
        <w:t>]</w:t>
      </w:r>
      <w:r w:rsidR="00DB4843">
        <w:t>*</w:t>
      </w:r>
      <w:r w:rsidR="002A7CAF" w:rsidRPr="004302DB">
        <w:t>Cylinder | $</w:t>
      </w:r>
      <w:r w:rsidR="00ED46E9">
        <w:t>[</w:t>
      </w:r>
      <w:r w:rsidR="002A7CAF" w:rsidRPr="004302DB">
        <w:t>Default</w:t>
      </w:r>
      <w:r w:rsidR="00BE69FC" w:rsidRPr="004302DB">
        <w:t>Renderer</w:t>
      </w:r>
      <w:r w:rsidR="00ED46E9">
        <w:t>]</w:t>
      </w:r>
      <w:r w:rsidR="00D34C6C" w:rsidRPr="004302DB">
        <w:br/>
      </w:r>
      <w:r w:rsidR="00D34C6C" w:rsidRPr="004302DB">
        <w:br/>
      </w:r>
      <w:r w:rsidR="00BE69FC" w:rsidRPr="007A3374">
        <w:rPr>
          <w:b/>
        </w:rPr>
        <w:t>def</w:t>
      </w:r>
      <w:r w:rsidR="00BE69FC" w:rsidRPr="004302DB">
        <w:t xml:space="preserve"> renderShape(</w:t>
      </w:r>
      <w:r w:rsidR="001061CF">
        <w:t>shapeRef</w:t>
      </w:r>
      <w:r w:rsidR="008A14F7" w:rsidRPr="004302DB">
        <w:t>: &amp;[ShapeRenderers]</w:t>
      </w:r>
      <w:r w:rsidR="00BE69FC" w:rsidRPr="004302DB">
        <w:t>)</w:t>
      </w:r>
      <w:r w:rsidRPr="004302DB">
        <w:t xml:space="preserve"> {</w:t>
      </w:r>
      <w:r w:rsidRPr="004302DB">
        <w:br/>
      </w:r>
      <w:r w:rsidR="00E5792B">
        <w:t xml:space="preserve">   </w:t>
      </w:r>
      <w:r w:rsidR="001061CF" w:rsidRPr="007A3374">
        <w:rPr>
          <w:b/>
        </w:rPr>
        <w:t>val</w:t>
      </w:r>
      <w:r w:rsidR="001061CF">
        <w:t xml:space="preserve"> shape = *(shapeRef)</w:t>
      </w:r>
      <w:r w:rsidR="001061CF">
        <w:br/>
        <w:t xml:space="preserve">   shape.render</w:t>
      </w:r>
      <w:r w:rsidRPr="004302DB">
        <w:br/>
        <w:t>}</w:t>
      </w:r>
    </w:p>
    <w:p w14:paraId="3217F51E" w14:textId="77777777" w:rsidR="00554C7C" w:rsidRDefault="00E27C8C" w:rsidP="00D87B6D">
      <w:pPr>
        <w:pStyle w:val="0Bezny"/>
      </w:pPr>
      <w:r>
        <w:t xml:space="preserve">The </w:t>
      </w:r>
      <w:r w:rsidRPr="005F4892">
        <w:rPr>
          <w:rStyle w:val="ZzProgram"/>
        </w:rPr>
        <w:t>renderShape</w:t>
      </w:r>
      <w:r>
        <w:t xml:space="preserve"> meth</w:t>
      </w:r>
      <w:r w:rsidR="002E465B">
        <w:t>od declares the single argument, which is the morph reference.</w:t>
      </w:r>
      <w:r w:rsidR="003F1017">
        <w:t xml:space="preserve"> The body of the method consists of only two statements. The first statement dereferences the morph reference to obtain the “real” object reference to the shape morph.</w:t>
      </w:r>
      <w:r w:rsidR="005F28DE">
        <w:t xml:space="preserve"> The type of the shape variable is the LUB of the </w:t>
      </w:r>
      <w:r w:rsidR="005F28DE" w:rsidRPr="005F4892">
        <w:rPr>
          <w:rStyle w:val="ZzProgram"/>
        </w:rPr>
        <w:t>ShapeRenderers</w:t>
      </w:r>
      <w:r w:rsidR="005F28DE">
        <w:t xml:space="preserve"> model, which is </w:t>
      </w:r>
      <w:r w:rsidR="005F28DE" w:rsidRPr="005F4892">
        <w:rPr>
          <w:rStyle w:val="ZzProgram"/>
        </w:rPr>
        <w:t>Shape.Renderer</w:t>
      </w:r>
      <w:r w:rsidR="00CC1757">
        <w:t>; i.e.</w:t>
      </w:r>
      <w:r w:rsidR="005F28DE">
        <w:t xml:space="preserve"> </w:t>
      </w:r>
      <w:r w:rsidR="00CC1757">
        <w:t>t</w:t>
      </w:r>
      <w:r w:rsidR="005F28DE">
        <w:t>he common base for all placeholders used in this example.</w:t>
      </w:r>
      <w:r w:rsidR="00C172ED">
        <w:t xml:space="preserve"> Thus the second statement may invoke the render method declared in </w:t>
      </w:r>
      <w:r w:rsidR="00C172ED" w:rsidRPr="005F4892">
        <w:rPr>
          <w:rStyle w:val="ZzProgram"/>
        </w:rPr>
        <w:t>Renderer</w:t>
      </w:r>
      <w:r w:rsidR="00C172ED">
        <w:t>.</w:t>
      </w:r>
    </w:p>
    <w:p w14:paraId="5C235757" w14:textId="77777777" w:rsidR="00A97AE4" w:rsidRDefault="004E0721" w:rsidP="00D87B6D">
      <w:pPr>
        <w:pStyle w:val="0Bezny"/>
        <w:rPr>
          <w:i/>
        </w:rPr>
      </w:pPr>
      <w:r>
        <w:t xml:space="preserve">The following snippet in </w:t>
      </w:r>
      <w:r w:rsidR="003A0F9F">
        <w:fldChar w:fldCharType="begin"/>
      </w:r>
      <w:r w:rsidR="003A0F9F">
        <w:instrText xml:space="preserve"> REF _Ref325827541 \h </w:instrText>
      </w:r>
      <w:r w:rsidR="003A0F9F">
        <w:fldChar w:fldCharType="separate"/>
      </w:r>
      <w:r w:rsidR="004E5CD2" w:rsidRPr="00CE330F">
        <w:rPr>
          <w:i/>
        </w:rPr>
        <w:t xml:space="preserve">Listing </w:t>
      </w:r>
      <w:r w:rsidR="004E5CD2">
        <w:rPr>
          <w:i/>
          <w:noProof/>
        </w:rPr>
        <w:t>67</w:t>
      </w:r>
      <w:r w:rsidR="003A0F9F">
        <w:fldChar w:fldCharType="end"/>
      </w:r>
      <w:r w:rsidR="006E131C">
        <w:t xml:space="preserve"> sketches the code, which passes the morph to the </w:t>
      </w:r>
      <w:r w:rsidR="006E131C" w:rsidRPr="005F4892">
        <w:rPr>
          <w:rStyle w:val="ZzProgram"/>
        </w:rPr>
        <w:t>renderShape</w:t>
      </w:r>
      <w:r w:rsidR="006E131C">
        <w:t xml:space="preserve"> method.</w:t>
      </w:r>
    </w:p>
    <w:p w14:paraId="52DA7D78" w14:textId="77777777" w:rsidR="00502411" w:rsidRDefault="00A97AE4" w:rsidP="00D87B6D">
      <w:pPr>
        <w:pStyle w:val="0Bezny"/>
      </w:pPr>
      <w:bookmarkStart w:id="394" w:name="_Ref325827541"/>
      <w:bookmarkStart w:id="395" w:name="_Toc326487330"/>
      <w:r w:rsidRPr="00CE330F">
        <w:rPr>
          <w:i/>
        </w:rPr>
        <w:t xml:space="preserve">Listing </w:t>
      </w:r>
      <w:r w:rsidRPr="00CE330F">
        <w:rPr>
          <w:i/>
        </w:rPr>
        <w:fldChar w:fldCharType="begin"/>
      </w:r>
      <w:r w:rsidRPr="00CE330F">
        <w:rPr>
          <w:i/>
        </w:rPr>
        <w:instrText xml:space="preserve"> SEQ Listing \* ARABIC </w:instrText>
      </w:r>
      <w:r w:rsidRPr="00CE330F">
        <w:rPr>
          <w:i/>
        </w:rPr>
        <w:fldChar w:fldCharType="separate"/>
      </w:r>
      <w:r w:rsidR="004E5CD2">
        <w:rPr>
          <w:i/>
          <w:noProof/>
        </w:rPr>
        <w:t>67</w:t>
      </w:r>
      <w:r w:rsidRPr="00CE330F">
        <w:rPr>
          <w:i/>
        </w:rPr>
        <w:fldChar w:fldCharType="end"/>
      </w:r>
      <w:bookmarkEnd w:id="394"/>
      <w:r w:rsidRPr="00CE330F">
        <w:rPr>
          <w:i/>
        </w:rPr>
        <w:t>:</w:t>
      </w:r>
      <w:r>
        <w:rPr>
          <w:i/>
        </w:rPr>
        <w:t xml:space="preserve"> Passing the morph to the client code</w:t>
      </w:r>
      <w:bookmarkEnd w:id="395"/>
    </w:p>
    <w:p w14:paraId="230C4EC5" w14:textId="77777777" w:rsidR="00D87B6D" w:rsidRDefault="00964EE0" w:rsidP="00091830">
      <w:pPr>
        <w:pStyle w:val="0Program"/>
      </w:pPr>
      <w:r w:rsidRPr="007A3374">
        <w:rPr>
          <w:b/>
        </w:rPr>
        <w:lastRenderedPageBreak/>
        <w:t>type</w:t>
      </w:r>
      <w:r w:rsidRPr="004302DB">
        <w:t xml:space="preserve"> </w:t>
      </w:r>
      <w:r w:rsidR="00E17F87">
        <w:t>Item</w:t>
      </w:r>
      <w:r w:rsidRPr="004302DB">
        <w:t xml:space="preserve"> = </w:t>
      </w:r>
      <w:r>
        <w:t>(</w:t>
      </w:r>
      <w:r w:rsidRPr="004302DB">
        <w:t>Rectangle |</w:t>
      </w:r>
      <w:r>
        <w:t xml:space="preserve"> </w:t>
      </w:r>
      <w:r w:rsidR="00C229E8">
        <w:t xml:space="preserve">Triangle | </w:t>
      </w:r>
      <w:r>
        <w:t>Cylinder</w:t>
      </w:r>
      <w:r w:rsidR="00C229E8">
        <w:t xml:space="preserve"> | Cuboid</w:t>
      </w:r>
      <w:r>
        <w:t>)</w:t>
      </w:r>
      <w:r w:rsidR="00570955">
        <w:t>*</w:t>
      </w:r>
      <w:r>
        <w:t>(Paper | Metal)</w:t>
      </w:r>
      <w:r>
        <w:br/>
      </w:r>
      <w:r>
        <w:br/>
      </w:r>
      <w:r w:rsidRPr="007A3374">
        <w:rPr>
          <w:b/>
        </w:rPr>
        <w:t>val</w:t>
      </w:r>
      <w:r>
        <w:t xml:space="preserve"> itemRecognizer</w:t>
      </w:r>
      <w:r w:rsidR="005F4E09">
        <w:t xml:space="preserve"> = </w:t>
      </w:r>
      <w:r w:rsidR="0032376D">
        <w:t>createR</w:t>
      </w:r>
      <w:r>
        <w:t>ecognizer[</w:t>
      </w:r>
      <w:r w:rsidR="00E17F87">
        <w:t>Item</w:t>
      </w:r>
      <w:r>
        <w:t>]</w:t>
      </w:r>
      <w:r w:rsidR="0032376D">
        <w:t>()</w:t>
      </w:r>
      <w:r w:rsidR="00E24A23">
        <w:br/>
      </w:r>
      <w:r w:rsidR="00E24A23" w:rsidRPr="007A3374">
        <w:rPr>
          <w:b/>
        </w:rPr>
        <w:t>val</w:t>
      </w:r>
      <w:r w:rsidR="00E24A23">
        <w:t xml:space="preserve"> item = itemRecognizer.recognize(</w:t>
      </w:r>
      <w:r w:rsidR="00A77782" w:rsidRPr="000C09C4">
        <w:t>new</w:t>
      </w:r>
      <w:r w:rsidR="00A77782">
        <w:t xml:space="preserve"> ItemRecStrategy(inputData)</w:t>
      </w:r>
      <w:r w:rsidR="00E24A23">
        <w:t>)</w:t>
      </w:r>
      <w:r w:rsidR="006E131C">
        <w:br/>
      </w:r>
      <w:r w:rsidR="006C3F65">
        <w:br/>
      </w:r>
      <w:r w:rsidR="001F410A">
        <w:t>re</w:t>
      </w:r>
      <w:r w:rsidR="001F410A" w:rsidRPr="001F410A">
        <w:t>nder</w:t>
      </w:r>
      <w:r w:rsidR="00D05EF6">
        <w:t>Shape</w:t>
      </w:r>
      <w:r w:rsidR="001F410A">
        <w:t>(</w:t>
      </w:r>
      <w:r w:rsidR="006C3F65">
        <w:t>item</w:t>
      </w:r>
      <w:r w:rsidR="001F410A">
        <w:t>)</w:t>
      </w:r>
    </w:p>
    <w:p w14:paraId="2A369DCE" w14:textId="77777777" w:rsidR="005C4D3C" w:rsidRDefault="00E27CA8" w:rsidP="005C4D3C">
      <w:pPr>
        <w:pStyle w:val="0Bezny"/>
      </w:pPr>
      <w:r>
        <w:t xml:space="preserve">First, the code declares the type of the morph, which is different from the model used in the </w:t>
      </w:r>
      <w:r w:rsidR="00356E37">
        <w:t xml:space="preserve">consuming </w:t>
      </w:r>
      <w:r>
        <w:t>code.</w:t>
      </w:r>
      <w:r w:rsidR="00E26463">
        <w:t xml:space="preserve"> </w:t>
      </w:r>
      <w:r w:rsidR="004368B2">
        <w:t>Next,</w:t>
      </w:r>
      <w:r w:rsidR="00E26463">
        <w:t xml:space="preserve"> a recognizer is created </w:t>
      </w:r>
      <w:r w:rsidR="004368B2">
        <w:t xml:space="preserve">using the </w:t>
      </w:r>
      <w:r w:rsidR="004368B2" w:rsidRPr="005F4892">
        <w:rPr>
          <w:rStyle w:val="ZzProgram"/>
        </w:rPr>
        <w:t>Item</w:t>
      </w:r>
      <w:r w:rsidR="004368B2">
        <w:t xml:space="preserve"> model and then used to create the morph with the help of the morphing strategy passed as the argument to the re</w:t>
      </w:r>
      <w:r w:rsidR="004368B2">
        <w:t>c</w:t>
      </w:r>
      <w:r w:rsidR="004368B2">
        <w:t xml:space="preserve">ognize method. The strategy instance gets the input data according to which it </w:t>
      </w:r>
      <w:proofErr w:type="spellStart"/>
      <w:r w:rsidR="004368B2">
        <w:t>choses</w:t>
      </w:r>
      <w:proofErr w:type="spellEnd"/>
      <w:r w:rsidR="004368B2">
        <w:t xml:space="preserve"> the right alternative from the </w:t>
      </w:r>
      <w:r w:rsidR="004368B2" w:rsidRPr="005F4892">
        <w:rPr>
          <w:rStyle w:val="ZzProgram"/>
        </w:rPr>
        <w:t>Item</w:t>
      </w:r>
      <w:r w:rsidR="004368B2">
        <w:t xml:space="preserve"> model.</w:t>
      </w:r>
      <w:r w:rsidR="00261F2A">
        <w:t xml:space="preserve"> The last statement invokes the consuming </w:t>
      </w:r>
      <w:r w:rsidR="00261F2A" w:rsidRPr="005F4892">
        <w:rPr>
          <w:rStyle w:val="ZzProgram"/>
        </w:rPr>
        <w:t>renderShape</w:t>
      </w:r>
      <w:r w:rsidR="00261F2A">
        <w:t xml:space="preserve"> method and passes the morph.</w:t>
      </w:r>
    </w:p>
    <w:p w14:paraId="0C50B132" w14:textId="77777777" w:rsidR="00EA561E" w:rsidRPr="001F410A" w:rsidRDefault="00360255" w:rsidP="005C4D3C">
      <w:pPr>
        <w:pStyle w:val="0Bezny"/>
      </w:pPr>
      <w:r>
        <w:t>The last statement is the place, where t</w:t>
      </w:r>
      <w:r w:rsidR="00EA561E">
        <w:t>he compile</w:t>
      </w:r>
      <w:r>
        <w:t xml:space="preserve">r verifies the injective conformance of the </w:t>
      </w:r>
      <w:r w:rsidRPr="005F4892">
        <w:rPr>
          <w:rStyle w:val="ZzProgram"/>
        </w:rPr>
        <w:t>Item</w:t>
      </w:r>
      <w:r>
        <w:t xml:space="preserve"> model to </w:t>
      </w:r>
      <w:r w:rsidR="005B09DA">
        <w:t xml:space="preserve">the </w:t>
      </w:r>
      <w:r w:rsidRPr="005F4892">
        <w:rPr>
          <w:rStyle w:val="ZzProgram"/>
        </w:rPr>
        <w:t>ShapeRenderers</w:t>
      </w:r>
      <w:r>
        <w:t xml:space="preserve"> model.</w:t>
      </w:r>
    </w:p>
    <w:p w14:paraId="0EAA77F9" w14:textId="77777777" w:rsidR="00E17F68" w:rsidRDefault="00E17F68" w:rsidP="00C2437A">
      <w:pPr>
        <w:pStyle w:val="N2Cislovany"/>
      </w:pPr>
      <w:bookmarkStart w:id="396" w:name="_Ref311824211"/>
      <w:bookmarkStart w:id="397" w:name="_Toc326167432"/>
      <w:bookmarkStart w:id="398" w:name="_Toc452710710"/>
      <w:r>
        <w:t>Morphing Strategies</w:t>
      </w:r>
      <w:bookmarkEnd w:id="396"/>
      <w:bookmarkEnd w:id="397"/>
      <w:bookmarkEnd w:id="398"/>
    </w:p>
    <w:p w14:paraId="3CC956C3" w14:textId="77777777" w:rsidR="00452C03" w:rsidRDefault="0029686A" w:rsidP="0029686A">
      <w:pPr>
        <w:pStyle w:val="0Bezny"/>
      </w:pPr>
      <w:r w:rsidRPr="003A17C1">
        <w:t xml:space="preserve">A morphing strategy is a key concept in </w:t>
      </w:r>
      <w:r>
        <w:t>OM determining the composition of morphs. Whenever a new morph is created or re-morphed, a morphing strategy must be supplied.</w:t>
      </w:r>
      <w:r w:rsidR="00F52E4D">
        <w:t xml:space="preserve"> The morphing strategy is responsible for selecting the model alternative fitting best the outer or inner conditions of the </w:t>
      </w:r>
      <w:r w:rsidR="009D318E">
        <w:t xml:space="preserve">modeled </w:t>
      </w:r>
      <w:r w:rsidR="00F52E4D">
        <w:t>object.</w:t>
      </w:r>
      <w:r w:rsidR="00D00DEC">
        <w:t xml:space="preserve"> Together with </w:t>
      </w:r>
      <w:r w:rsidR="00452C03">
        <w:t xml:space="preserve">a </w:t>
      </w:r>
      <w:r w:rsidR="00D00DEC">
        <w:t>morph model</w:t>
      </w:r>
      <w:r w:rsidR="00452C03">
        <w:t>,</w:t>
      </w:r>
      <w:r w:rsidR="00D00DEC">
        <w:t xml:space="preserve"> a morphing strategy forms a recogniz</w:t>
      </w:r>
      <w:r w:rsidR="00452C03">
        <w:t>er. In other words, while a morph model represents the static part of a recognizer, a morphing strategy is its dynamic part.</w:t>
      </w:r>
    </w:p>
    <w:p w14:paraId="13123F60" w14:textId="77777777" w:rsidR="0029686A" w:rsidRDefault="0029686A" w:rsidP="0029686A">
      <w:pPr>
        <w:pStyle w:val="0Bezny"/>
      </w:pPr>
      <w:r>
        <w:t>Although it is possible to implement custom strate</w:t>
      </w:r>
      <w:r w:rsidR="0035541F">
        <w:t xml:space="preserve">gies, there are </w:t>
      </w:r>
      <w:r>
        <w:t>three</w:t>
      </w:r>
      <w:r w:rsidR="0035541F">
        <w:t xml:space="preserve"> general implement</w:t>
      </w:r>
      <w:r w:rsidR="0035541F">
        <w:t>a</w:t>
      </w:r>
      <w:r w:rsidR="0035541F">
        <w:t>tions</w:t>
      </w:r>
      <w:r>
        <w:t xml:space="preserve">: </w:t>
      </w:r>
      <w:r w:rsidRPr="003277CF">
        <w:rPr>
          <w:i/>
        </w:rPr>
        <w:t>promoting</w:t>
      </w:r>
      <w:r>
        <w:t xml:space="preserve">, </w:t>
      </w:r>
      <w:r w:rsidRPr="003277CF">
        <w:rPr>
          <w:i/>
        </w:rPr>
        <w:t>masking</w:t>
      </w:r>
      <w:r>
        <w:t xml:space="preserve"> and </w:t>
      </w:r>
      <w:r w:rsidRPr="003277CF">
        <w:rPr>
          <w:i/>
        </w:rPr>
        <w:t>rating</w:t>
      </w:r>
      <w:r>
        <w:t xml:space="preserve"> strategies. To select the winner alternative the three strategies use distinctive </w:t>
      </w:r>
      <w:r w:rsidR="003354E1">
        <w:t>approaches</w:t>
      </w:r>
      <w:r>
        <w:t>, which may be freely combined</w:t>
      </w:r>
      <w:r w:rsidR="00F557A3">
        <w:t xml:space="preserve"> into a composite morphing strategy</w:t>
      </w:r>
      <w:r>
        <w:t>. The following paragraphs will shortly introduce these strategies.</w:t>
      </w:r>
    </w:p>
    <w:p w14:paraId="3E15F2C2" w14:textId="77777777" w:rsidR="0029686A" w:rsidRPr="005872F4" w:rsidRDefault="0029686A" w:rsidP="00B679A9">
      <w:pPr>
        <w:pStyle w:val="N3Cislovany"/>
      </w:pPr>
      <w:bookmarkStart w:id="399" w:name="_Toc326167433"/>
      <w:bookmarkStart w:id="400" w:name="_Toc452710711"/>
      <w:r>
        <w:t>Promoting Strategy</w:t>
      </w:r>
      <w:bookmarkEnd w:id="399"/>
      <w:bookmarkEnd w:id="400"/>
    </w:p>
    <w:p w14:paraId="6B0ECEBF" w14:textId="77777777" w:rsidR="0029686A" w:rsidRDefault="0029686A" w:rsidP="00B679A9">
      <w:pPr>
        <w:pStyle w:val="0Bezny"/>
      </w:pPr>
      <w:r w:rsidRPr="005035DD">
        <w:rPr>
          <w:i/>
        </w:rPr>
        <w:t>Promoting strategy</w:t>
      </w:r>
      <w:r>
        <w:t xml:space="preserve"> swaps model tree branches in such a way that the promoted (i.e. pr</w:t>
      </w:r>
      <w:r>
        <w:t>e</w:t>
      </w:r>
      <w:r>
        <w:t xml:space="preserve">ferred) alternatives get as high in the generated list of alternatives as possible. To illustrate this method let us use </w:t>
      </w:r>
      <w:r w:rsidR="005865A9">
        <w:t>the</w:t>
      </w:r>
      <w:r>
        <w:t xml:space="preserve"> </w:t>
      </w:r>
      <w:r w:rsidR="00075AFC">
        <w:t xml:space="preserve">scanned item </w:t>
      </w:r>
      <w:r>
        <w:t>morph model consisting of four fragments:</w:t>
      </w:r>
    </w:p>
    <w:p w14:paraId="321E6029" w14:textId="77777777" w:rsidR="0029686A" w:rsidRDefault="00075AFC" w:rsidP="00091830">
      <w:pPr>
        <w:pStyle w:val="0Program"/>
      </w:pPr>
      <w:r>
        <w:t>(Metal | Paper).(Rectangle | Cylinder)</w:t>
      </w:r>
    </w:p>
    <w:p w14:paraId="525BD897" w14:textId="77777777" w:rsidR="0029686A" w:rsidRDefault="0029686A" w:rsidP="00B679A9">
      <w:pPr>
        <w:pStyle w:val="0Bezny"/>
      </w:pPr>
      <w:r w:rsidRPr="003A17C1">
        <w:t xml:space="preserve">This model can be depicted as a tree shown </w:t>
      </w:r>
      <w:r w:rsidR="00974AA5">
        <w:t>i</w:t>
      </w:r>
      <w:r w:rsidRPr="003A17C1">
        <w:t>n</w:t>
      </w:r>
      <w:r w:rsidR="00974AA5">
        <w:t xml:space="preserve"> </w:t>
      </w:r>
      <w:r w:rsidR="00974AA5">
        <w:fldChar w:fldCharType="begin"/>
      </w:r>
      <w:r w:rsidR="00974AA5">
        <w:instrText xml:space="preserve"> REF _Ref325909938 \h </w:instrText>
      </w:r>
      <w:r w:rsidR="00974AA5">
        <w:fldChar w:fldCharType="separate"/>
      </w:r>
      <w:r w:rsidR="004E5CD2" w:rsidRPr="00E365B6">
        <w:t xml:space="preserve">Figure </w:t>
      </w:r>
      <w:r w:rsidR="004E5CD2">
        <w:rPr>
          <w:noProof/>
        </w:rPr>
        <w:t>57</w:t>
      </w:r>
      <w:r w:rsidR="00974AA5">
        <w:fldChar w:fldCharType="end"/>
      </w:r>
      <w:r w:rsidRPr="003A17C1">
        <w:t>.</w:t>
      </w:r>
    </w:p>
    <w:p w14:paraId="2890EE93" w14:textId="77777777" w:rsidR="00E365B6" w:rsidRDefault="00C515D1" w:rsidP="00371230">
      <w:pPr>
        <w:pStyle w:val="BPVelky"/>
      </w:pPr>
      <w:r>
        <w:rPr>
          <w:noProof/>
          <w:lang w:val="cs-CZ" w:eastAsia="cs-CZ"/>
        </w:rPr>
        <w:lastRenderedPageBreak/>
        <w:drawing>
          <wp:inline distT="0" distB="0" distL="0" distR="0" wp14:anchorId="2A973D12" wp14:editId="070EA832">
            <wp:extent cx="2876469" cy="1332000"/>
            <wp:effectExtent l="0" t="0" r="635" b="1905"/>
            <wp:docPr id="56" name="obráze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rotWithShape="1">
                    <a:blip r:embed="rId68">
                      <a:extLst>
                        <a:ext uri="{28A0092B-C50C-407E-A947-70E740481C1C}">
                          <a14:useLocalDpi xmlns:a14="http://schemas.microsoft.com/office/drawing/2010/main" val="0"/>
                        </a:ext>
                      </a:extLst>
                    </a:blip>
                    <a:srcRect t="9862" b="-2617"/>
                    <a:stretch/>
                  </pic:blipFill>
                  <pic:spPr bwMode="auto">
                    <a:xfrm>
                      <a:off x="0" y="0"/>
                      <a:ext cx="2891155" cy="1338800"/>
                    </a:xfrm>
                    <a:prstGeom prst="rect">
                      <a:avLst/>
                    </a:prstGeom>
                    <a:noFill/>
                    <a:ln>
                      <a:noFill/>
                    </a:ln>
                    <a:extLst>
                      <a:ext uri="{53640926-AAD7-44D8-BBD7-CCE9431645EC}">
                        <a14:shadowObscured xmlns:a14="http://schemas.microsoft.com/office/drawing/2010/main"/>
                      </a:ext>
                    </a:extLst>
                  </pic:spPr>
                </pic:pic>
              </a:graphicData>
            </a:graphic>
          </wp:inline>
        </w:drawing>
      </w:r>
    </w:p>
    <w:p w14:paraId="5B1D4F73" w14:textId="77777777" w:rsidR="0029686A" w:rsidRPr="00E365B6" w:rsidRDefault="00E365B6" w:rsidP="00371230">
      <w:pPr>
        <w:pStyle w:val="BPVPopisek"/>
      </w:pPr>
      <w:bookmarkStart w:id="401" w:name="_Ref325909938"/>
      <w:bookmarkStart w:id="402" w:name="_Toc452582066"/>
      <w:r w:rsidRPr="00E365B6">
        <w:t xml:space="preserve">Figure </w:t>
      </w:r>
      <w:r w:rsidR="0039712F">
        <w:fldChar w:fldCharType="begin"/>
      </w:r>
      <w:r w:rsidR="0039712F">
        <w:instrText xml:space="preserve"> SEQ Figure \* ARABIC </w:instrText>
      </w:r>
      <w:r w:rsidR="0039712F">
        <w:fldChar w:fldCharType="separate"/>
      </w:r>
      <w:r w:rsidR="004E5CD2">
        <w:rPr>
          <w:noProof/>
        </w:rPr>
        <w:t>57</w:t>
      </w:r>
      <w:r w:rsidR="0039712F">
        <w:rPr>
          <w:noProof/>
        </w:rPr>
        <w:fldChar w:fldCharType="end"/>
      </w:r>
      <w:bookmarkEnd w:id="401"/>
      <w:r w:rsidR="00850F00">
        <w:t>: The default expression tree of the morph model</w:t>
      </w:r>
      <w:bookmarkEnd w:id="402"/>
    </w:p>
    <w:p w14:paraId="0E7DC4A6" w14:textId="77777777" w:rsidR="0029686A" w:rsidRPr="003A56AC" w:rsidRDefault="0029686A" w:rsidP="00B679A9">
      <w:pPr>
        <w:pStyle w:val="0Bezny"/>
      </w:pPr>
      <w:r w:rsidRPr="003A56AC">
        <w:t>The model has two dimensions that corr</w:t>
      </w:r>
      <w:r w:rsidR="001C524E">
        <w:t xml:space="preserve">espond to the two </w:t>
      </w:r>
      <w:r w:rsidR="00E768E7">
        <w:t>disjunction operators</w:t>
      </w:r>
      <w:r w:rsidR="001C524E">
        <w:t xml:space="preserve"> (|</w:t>
      </w:r>
      <w:r w:rsidRPr="003A56AC">
        <w:t>) in th</w:t>
      </w:r>
      <w:r w:rsidR="00E2663C">
        <w:t>e model. Each disjunction operator</w:t>
      </w:r>
      <w:r w:rsidRPr="003A56AC">
        <w:t xml:space="preserve"> contains two alternative fragments, thus the number of all alternatives defined by this model is </w:t>
      </w:r>
      <w:r>
        <w:t>four</w:t>
      </w:r>
      <w:r w:rsidRPr="003A56AC">
        <w:t>. A very important aspect is the order of the alte</w:t>
      </w:r>
      <w:r w:rsidRPr="003A56AC">
        <w:t>r</w:t>
      </w:r>
      <w:r w:rsidRPr="003A56AC">
        <w:t xml:space="preserve">natives in the list since the </w:t>
      </w:r>
      <w:r w:rsidRPr="00C45029">
        <w:rPr>
          <w:i/>
        </w:rPr>
        <w:t xml:space="preserve">first alternative in the list is by default taken as the </w:t>
      </w:r>
      <w:r w:rsidR="00E2663C">
        <w:rPr>
          <w:i/>
        </w:rPr>
        <w:t>“</w:t>
      </w:r>
      <w:r w:rsidRPr="00C45029">
        <w:rPr>
          <w:i/>
        </w:rPr>
        <w:t>winner</w:t>
      </w:r>
      <w:r w:rsidR="00E2663C">
        <w:rPr>
          <w:i/>
        </w:rPr>
        <w:t>”</w:t>
      </w:r>
      <w:r w:rsidRPr="003A56AC">
        <w:t xml:space="preserve">. </w:t>
      </w:r>
      <w:r w:rsidR="00F9367B">
        <w:t>T</w:t>
      </w:r>
      <w:r w:rsidRPr="003A56AC">
        <w:t>he list of the alternatives generated by the model will be sorted in this way:</w:t>
      </w:r>
    </w:p>
    <w:p w14:paraId="09EDCDEE" w14:textId="77777777" w:rsidR="0029686A" w:rsidRPr="003E3446" w:rsidRDefault="0029686A" w:rsidP="0029686A">
      <w:pPr>
        <w:pStyle w:val="Zkladntext"/>
        <w:widowControl/>
        <w:numPr>
          <w:ilvl w:val="0"/>
          <w:numId w:val="24"/>
        </w:numPr>
        <w:tabs>
          <w:tab w:val="left" w:pos="288"/>
        </w:tabs>
        <w:spacing w:before="0" w:beforeAutospacing="0" w:afterAutospacing="0" w:line="228" w:lineRule="auto"/>
        <w:jc w:val="both"/>
        <w:rPr>
          <w:rFonts w:ascii="Courier" w:hAnsi="Courier"/>
        </w:rPr>
      </w:pPr>
      <w:r w:rsidRPr="003E3446">
        <w:rPr>
          <w:rFonts w:ascii="Courier" w:hAnsi="Courier"/>
        </w:rPr>
        <w:t>{0, 2}</w:t>
      </w:r>
    </w:p>
    <w:p w14:paraId="0301CABA" w14:textId="77777777" w:rsidR="0029686A" w:rsidRPr="00A221D9" w:rsidRDefault="0029686A" w:rsidP="0029686A">
      <w:pPr>
        <w:pStyle w:val="Zkladntext"/>
        <w:widowControl/>
        <w:numPr>
          <w:ilvl w:val="0"/>
          <w:numId w:val="24"/>
        </w:numPr>
        <w:tabs>
          <w:tab w:val="left" w:pos="288"/>
        </w:tabs>
        <w:spacing w:before="0" w:beforeAutospacing="0" w:afterAutospacing="0" w:line="228" w:lineRule="auto"/>
        <w:jc w:val="both"/>
        <w:rPr>
          <w:rFonts w:ascii="Courier" w:hAnsi="Courier"/>
          <w:b w:val="0"/>
        </w:rPr>
      </w:pPr>
      <w:r w:rsidRPr="00A221D9">
        <w:rPr>
          <w:rFonts w:ascii="Courier" w:hAnsi="Courier"/>
          <w:b w:val="0"/>
        </w:rPr>
        <w:t>{1, 2}</w:t>
      </w:r>
    </w:p>
    <w:p w14:paraId="76CAFBF0" w14:textId="77777777" w:rsidR="0029686A" w:rsidRPr="00A221D9" w:rsidRDefault="0029686A" w:rsidP="0029686A">
      <w:pPr>
        <w:pStyle w:val="Zkladntext"/>
        <w:widowControl/>
        <w:numPr>
          <w:ilvl w:val="0"/>
          <w:numId w:val="24"/>
        </w:numPr>
        <w:tabs>
          <w:tab w:val="left" w:pos="288"/>
        </w:tabs>
        <w:spacing w:before="0" w:beforeAutospacing="0" w:afterAutospacing="0" w:line="228" w:lineRule="auto"/>
        <w:jc w:val="both"/>
        <w:rPr>
          <w:rFonts w:ascii="Courier" w:hAnsi="Courier"/>
          <w:b w:val="0"/>
        </w:rPr>
      </w:pPr>
      <w:r w:rsidRPr="00A221D9">
        <w:rPr>
          <w:rFonts w:ascii="Courier" w:hAnsi="Courier"/>
          <w:b w:val="0"/>
        </w:rPr>
        <w:t>{0, 3}</w:t>
      </w:r>
    </w:p>
    <w:p w14:paraId="64301322" w14:textId="77777777" w:rsidR="0029686A" w:rsidRPr="00B301F3" w:rsidRDefault="0029686A" w:rsidP="0029686A">
      <w:pPr>
        <w:pStyle w:val="Zkladntext"/>
        <w:widowControl/>
        <w:numPr>
          <w:ilvl w:val="0"/>
          <w:numId w:val="24"/>
        </w:numPr>
        <w:tabs>
          <w:tab w:val="left" w:pos="288"/>
        </w:tabs>
        <w:spacing w:before="0" w:beforeAutospacing="0" w:afterAutospacing="0" w:line="228" w:lineRule="auto"/>
        <w:jc w:val="both"/>
        <w:rPr>
          <w:rFonts w:ascii="Courier" w:hAnsi="Courier"/>
          <w:b w:val="0"/>
        </w:rPr>
      </w:pPr>
      <w:r w:rsidRPr="00A221D9">
        <w:rPr>
          <w:rFonts w:ascii="Courier" w:hAnsi="Courier"/>
          <w:b w:val="0"/>
        </w:rPr>
        <w:t>{1, 3}</w:t>
      </w:r>
    </w:p>
    <w:p w14:paraId="235AF451" w14:textId="77777777" w:rsidR="0029686A" w:rsidRPr="003A56AC" w:rsidRDefault="0029686A" w:rsidP="00B679A9">
      <w:pPr>
        <w:pStyle w:val="0Bezny"/>
      </w:pPr>
      <w:r w:rsidRPr="003A56AC">
        <w:t>The goal o</w:t>
      </w:r>
      <w:r>
        <w:t>f the promoting strategy is to “promote”</w:t>
      </w:r>
      <w:r w:rsidRPr="003A56AC">
        <w:t xml:space="preserve"> one or more independent fragments</w:t>
      </w:r>
      <w:r>
        <w:t xml:space="preserve"> (i.e.</w:t>
      </w:r>
      <w:r w:rsidRPr="00C337F1">
        <w:rPr>
          <w:iCs/>
        </w:rPr>
        <w:t xml:space="preserve"> </w:t>
      </w:r>
      <w:r>
        <w:rPr>
          <w:iCs/>
        </w:rPr>
        <w:t>fragments under</w:t>
      </w:r>
      <w:r w:rsidR="00D25F1F">
        <w:rPr>
          <w:iCs/>
        </w:rPr>
        <w:t xml:space="preserve"> different disjunction operators</w:t>
      </w:r>
      <w:r>
        <w:t>), which</w:t>
      </w:r>
      <w:r w:rsidRPr="003A56AC">
        <w:t xml:space="preserve"> means to transform the morph model tree in such a way that the promoted fragments are present in the first alternative in the list generated from the tree, i.e. the default-winning alternative.</w:t>
      </w:r>
    </w:p>
    <w:p w14:paraId="735B8FA7" w14:textId="77777777" w:rsidR="0029686A" w:rsidRPr="003A56AC" w:rsidRDefault="0029686A" w:rsidP="00B679A9">
      <w:pPr>
        <w:pStyle w:val="0Bezny"/>
      </w:pPr>
      <w:r w:rsidRPr="003A56AC">
        <w:t xml:space="preserve">In order to promote </w:t>
      </w:r>
      <w:r w:rsidR="006315AF">
        <w:t xml:space="preserve">the </w:t>
      </w:r>
      <w:r w:rsidR="006315AF" w:rsidRPr="00844490">
        <w:rPr>
          <w:rStyle w:val="ZzProgram"/>
        </w:rPr>
        <w:t>Paper</w:t>
      </w:r>
      <w:r w:rsidR="006315AF">
        <w:t xml:space="preserve"> fragment, </w:t>
      </w:r>
      <w:r>
        <w:t xml:space="preserve">the </w:t>
      </w:r>
      <w:r w:rsidRPr="003A56AC">
        <w:t>promoting strategy mus</w:t>
      </w:r>
      <w:r>
        <w:t xml:space="preserve">t transform the </w:t>
      </w:r>
      <w:r w:rsidR="006E7829">
        <w:t>model</w:t>
      </w:r>
      <w:r w:rsidR="00D96FBD">
        <w:t xml:space="preserve"> expression</w:t>
      </w:r>
      <w:r w:rsidR="006E7829">
        <w:t xml:space="preserve"> </w:t>
      </w:r>
      <w:r>
        <w:t>tree into the form depicted in</w:t>
      </w:r>
      <w:r w:rsidR="006315AF">
        <w:t xml:space="preserve"> </w:t>
      </w:r>
      <w:r w:rsidR="006315AF">
        <w:fldChar w:fldCharType="begin"/>
      </w:r>
      <w:r w:rsidR="006315AF">
        <w:instrText xml:space="preserve"> REF _Ref325911117 \h </w:instrText>
      </w:r>
      <w:r w:rsidR="006315AF">
        <w:fldChar w:fldCharType="separate"/>
      </w:r>
      <w:r w:rsidR="004E5CD2" w:rsidRPr="00E365B6">
        <w:t xml:space="preserve">Figure </w:t>
      </w:r>
      <w:r w:rsidR="004E5CD2">
        <w:rPr>
          <w:noProof/>
        </w:rPr>
        <w:t>58</w:t>
      </w:r>
      <w:r w:rsidR="006315AF">
        <w:fldChar w:fldCharType="end"/>
      </w:r>
      <w:r>
        <w:t>; in other words, to swap</w:t>
      </w:r>
      <w:r w:rsidR="006315AF">
        <w:t xml:space="preserve"> the</w:t>
      </w:r>
      <w:r>
        <w:t xml:space="preserve"> </w:t>
      </w:r>
      <w:r w:rsidRPr="0045199A">
        <w:rPr>
          <w:rStyle w:val="ZzProgram"/>
        </w:rPr>
        <w:t>Paper</w:t>
      </w:r>
      <w:r>
        <w:t xml:space="preserve"> and </w:t>
      </w:r>
      <w:r w:rsidRPr="0045199A">
        <w:rPr>
          <w:rStyle w:val="ZzProgram"/>
        </w:rPr>
        <w:t>Metal</w:t>
      </w:r>
      <w:r>
        <w:t xml:space="preserve"> fragments</w:t>
      </w:r>
      <w:r w:rsidR="00F0117E">
        <w:t>.</w:t>
      </w:r>
    </w:p>
    <w:p w14:paraId="1AA2FDC5" w14:textId="77777777" w:rsidR="00951766" w:rsidRDefault="00C515D1" w:rsidP="00371230">
      <w:pPr>
        <w:pStyle w:val="BPVelky"/>
      </w:pPr>
      <w:r>
        <w:rPr>
          <w:noProof/>
          <w:lang w:val="cs-CZ" w:eastAsia="cs-CZ"/>
        </w:rPr>
        <w:drawing>
          <wp:inline distT="0" distB="0" distL="0" distR="0" wp14:anchorId="585732AC" wp14:editId="243FC647">
            <wp:extent cx="2767330" cy="1266825"/>
            <wp:effectExtent l="0" t="0" r="0" b="9525"/>
            <wp:docPr id="57" name="obráze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767330" cy="1266825"/>
                    </a:xfrm>
                    <a:prstGeom prst="rect">
                      <a:avLst/>
                    </a:prstGeom>
                    <a:noFill/>
                    <a:ln>
                      <a:noFill/>
                    </a:ln>
                  </pic:spPr>
                </pic:pic>
              </a:graphicData>
            </a:graphic>
          </wp:inline>
        </w:drawing>
      </w:r>
    </w:p>
    <w:p w14:paraId="79EE2B08" w14:textId="77777777" w:rsidR="0029686A" w:rsidRDefault="00951766" w:rsidP="00371230">
      <w:pPr>
        <w:pStyle w:val="BPVPopisek"/>
      </w:pPr>
      <w:bookmarkStart w:id="403" w:name="_Ref325911117"/>
      <w:bookmarkStart w:id="404" w:name="_Toc452582067"/>
      <w:r w:rsidRPr="00E365B6">
        <w:t xml:space="preserve">Figure </w:t>
      </w:r>
      <w:r w:rsidR="0039712F">
        <w:fldChar w:fldCharType="begin"/>
      </w:r>
      <w:r w:rsidR="0039712F">
        <w:instrText xml:space="preserve"> SEQ Figure \* ARABIC </w:instrText>
      </w:r>
      <w:r w:rsidR="0039712F">
        <w:fldChar w:fldCharType="separate"/>
      </w:r>
      <w:r w:rsidR="004E5CD2">
        <w:rPr>
          <w:noProof/>
        </w:rPr>
        <w:t>58</w:t>
      </w:r>
      <w:r w:rsidR="0039712F">
        <w:rPr>
          <w:noProof/>
        </w:rPr>
        <w:fldChar w:fldCharType="end"/>
      </w:r>
      <w:bookmarkEnd w:id="403"/>
      <w:r>
        <w:t xml:space="preserve">: </w:t>
      </w:r>
      <w:r w:rsidR="002F3E8F">
        <w:t xml:space="preserve">Promoting </w:t>
      </w:r>
      <w:r w:rsidR="006315AF">
        <w:t xml:space="preserve">the </w:t>
      </w:r>
      <w:r w:rsidR="002F3E8F" w:rsidRPr="006315AF">
        <w:rPr>
          <w:rStyle w:val="ZzProgram"/>
        </w:rPr>
        <w:t>Paper</w:t>
      </w:r>
      <w:r w:rsidR="002F3E8F">
        <w:t xml:space="preserve"> </w:t>
      </w:r>
      <w:r w:rsidR="006315AF">
        <w:t>fragment</w:t>
      </w:r>
      <w:bookmarkEnd w:id="404"/>
    </w:p>
    <w:p w14:paraId="40F5C226" w14:textId="77777777" w:rsidR="0029686A" w:rsidRPr="00646866" w:rsidRDefault="0029686A" w:rsidP="00B679A9">
      <w:pPr>
        <w:pStyle w:val="0Bezny"/>
      </w:pPr>
      <w:r w:rsidRPr="00646866">
        <w:t>The new tree yields this list of alternatives.</w:t>
      </w:r>
    </w:p>
    <w:p w14:paraId="2F26098B" w14:textId="77777777" w:rsidR="0029686A" w:rsidRPr="003E0C34" w:rsidRDefault="0029686A" w:rsidP="00BD4886">
      <w:pPr>
        <w:pStyle w:val="Zkladntext"/>
        <w:widowControl/>
        <w:numPr>
          <w:ilvl w:val="0"/>
          <w:numId w:val="28"/>
        </w:numPr>
        <w:tabs>
          <w:tab w:val="left" w:pos="288"/>
        </w:tabs>
        <w:spacing w:before="0" w:beforeAutospacing="0" w:afterAutospacing="0" w:line="228" w:lineRule="auto"/>
        <w:jc w:val="both"/>
        <w:rPr>
          <w:rFonts w:ascii="Courier" w:hAnsi="Courier"/>
        </w:rPr>
      </w:pPr>
      <w:r w:rsidRPr="003E0C34">
        <w:rPr>
          <w:rFonts w:ascii="Courier" w:hAnsi="Courier"/>
        </w:rPr>
        <w:t>{1, 2}</w:t>
      </w:r>
    </w:p>
    <w:p w14:paraId="6148D5E3" w14:textId="77777777" w:rsidR="0029686A" w:rsidRPr="003E0C34" w:rsidRDefault="0029686A" w:rsidP="00BD4886">
      <w:pPr>
        <w:pStyle w:val="Zkladntext"/>
        <w:widowControl/>
        <w:numPr>
          <w:ilvl w:val="0"/>
          <w:numId w:val="28"/>
        </w:numPr>
        <w:tabs>
          <w:tab w:val="left" w:pos="288"/>
        </w:tabs>
        <w:spacing w:before="0" w:beforeAutospacing="0" w:afterAutospacing="0" w:line="228" w:lineRule="auto"/>
        <w:jc w:val="both"/>
        <w:rPr>
          <w:rFonts w:ascii="Courier" w:hAnsi="Courier"/>
          <w:b w:val="0"/>
        </w:rPr>
      </w:pPr>
      <w:r w:rsidRPr="003E0C34">
        <w:rPr>
          <w:rFonts w:ascii="Courier" w:hAnsi="Courier"/>
          <w:b w:val="0"/>
        </w:rPr>
        <w:t>{0, 2}</w:t>
      </w:r>
    </w:p>
    <w:p w14:paraId="42424EBD" w14:textId="77777777" w:rsidR="0029686A" w:rsidRPr="003E0C34" w:rsidRDefault="0029686A" w:rsidP="00BD4886">
      <w:pPr>
        <w:pStyle w:val="Zkladntext"/>
        <w:widowControl/>
        <w:numPr>
          <w:ilvl w:val="0"/>
          <w:numId w:val="28"/>
        </w:numPr>
        <w:tabs>
          <w:tab w:val="left" w:pos="288"/>
        </w:tabs>
        <w:spacing w:before="0" w:beforeAutospacing="0" w:afterAutospacing="0" w:line="228" w:lineRule="auto"/>
        <w:jc w:val="both"/>
        <w:rPr>
          <w:rFonts w:ascii="Courier" w:hAnsi="Courier"/>
          <w:b w:val="0"/>
        </w:rPr>
      </w:pPr>
      <w:r w:rsidRPr="003E0C34">
        <w:rPr>
          <w:rFonts w:ascii="Courier" w:hAnsi="Courier"/>
          <w:b w:val="0"/>
        </w:rPr>
        <w:t>{1, 3}</w:t>
      </w:r>
    </w:p>
    <w:p w14:paraId="04D38A5F" w14:textId="77777777" w:rsidR="0029686A" w:rsidRPr="003E0C34" w:rsidRDefault="0029686A" w:rsidP="00BD4886">
      <w:pPr>
        <w:pStyle w:val="Zkladntext"/>
        <w:widowControl/>
        <w:numPr>
          <w:ilvl w:val="0"/>
          <w:numId w:val="28"/>
        </w:numPr>
        <w:tabs>
          <w:tab w:val="left" w:pos="288"/>
        </w:tabs>
        <w:spacing w:before="0" w:beforeAutospacing="0" w:afterAutospacing="0" w:line="228" w:lineRule="auto"/>
        <w:jc w:val="both"/>
        <w:rPr>
          <w:rFonts w:ascii="Courier" w:hAnsi="Courier"/>
          <w:b w:val="0"/>
        </w:rPr>
      </w:pPr>
      <w:r w:rsidRPr="003E0C34">
        <w:rPr>
          <w:rFonts w:ascii="Courier" w:hAnsi="Courier"/>
          <w:b w:val="0"/>
        </w:rPr>
        <w:t>{0, 3}</w:t>
      </w:r>
    </w:p>
    <w:p w14:paraId="42700C98" w14:textId="77777777" w:rsidR="0029686A" w:rsidRPr="00F03434" w:rsidRDefault="0029686A" w:rsidP="00B679A9">
      <w:pPr>
        <w:pStyle w:val="0Bezny"/>
      </w:pPr>
      <w:r w:rsidRPr="00F03434">
        <w:t xml:space="preserve">We can continue by promoting </w:t>
      </w:r>
      <w:r w:rsidR="00D96FBD">
        <w:t xml:space="preserve">the </w:t>
      </w:r>
      <w:r w:rsidR="00D96FBD" w:rsidRPr="00984BE2">
        <w:rPr>
          <w:rStyle w:val="ZzProgram"/>
        </w:rPr>
        <w:t>Cylinder</w:t>
      </w:r>
      <w:r w:rsidR="00D96FBD">
        <w:t xml:space="preserve"> fragment, as shown </w:t>
      </w:r>
      <w:r>
        <w:t>in</w:t>
      </w:r>
      <w:r w:rsidR="00BF53FB">
        <w:t xml:space="preserve"> </w:t>
      </w:r>
      <w:r w:rsidR="001466FD">
        <w:fldChar w:fldCharType="begin"/>
      </w:r>
      <w:r w:rsidR="001466FD">
        <w:instrText xml:space="preserve"> REF _Ref325911258 \h </w:instrText>
      </w:r>
      <w:r w:rsidR="001466FD">
        <w:fldChar w:fldCharType="separate"/>
      </w:r>
      <w:r w:rsidR="004E5CD2" w:rsidRPr="00E365B6">
        <w:t xml:space="preserve">Figure </w:t>
      </w:r>
      <w:r w:rsidR="004E5CD2">
        <w:rPr>
          <w:noProof/>
        </w:rPr>
        <w:t>59</w:t>
      </w:r>
      <w:r w:rsidR="001466FD">
        <w:fldChar w:fldCharType="end"/>
      </w:r>
      <w:r>
        <w:t>.</w:t>
      </w:r>
    </w:p>
    <w:p w14:paraId="5F9FF1E4" w14:textId="77777777" w:rsidR="00BF53FB" w:rsidRDefault="00C515D1" w:rsidP="00F956FE">
      <w:pPr>
        <w:pStyle w:val="BPVelky"/>
      </w:pPr>
      <w:r>
        <w:rPr>
          <w:noProof/>
          <w:lang w:val="cs-CZ" w:eastAsia="cs-CZ"/>
        </w:rPr>
        <w:lastRenderedPageBreak/>
        <w:drawing>
          <wp:inline distT="0" distB="0" distL="0" distR="0" wp14:anchorId="3DA66ACF" wp14:editId="345C58F2">
            <wp:extent cx="2776855" cy="1257300"/>
            <wp:effectExtent l="0" t="0" r="4445" b="0"/>
            <wp:docPr id="58" name="obráze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776855" cy="1257300"/>
                    </a:xfrm>
                    <a:prstGeom prst="rect">
                      <a:avLst/>
                    </a:prstGeom>
                    <a:noFill/>
                    <a:ln>
                      <a:noFill/>
                    </a:ln>
                  </pic:spPr>
                </pic:pic>
              </a:graphicData>
            </a:graphic>
          </wp:inline>
        </w:drawing>
      </w:r>
    </w:p>
    <w:p w14:paraId="160FAD65" w14:textId="77777777" w:rsidR="0029686A" w:rsidRPr="00F03434" w:rsidRDefault="00BF53FB" w:rsidP="00F956FE">
      <w:pPr>
        <w:pStyle w:val="BPVPopisek"/>
      </w:pPr>
      <w:bookmarkStart w:id="405" w:name="_Ref325911258"/>
      <w:bookmarkStart w:id="406" w:name="_Toc452582068"/>
      <w:r w:rsidRPr="00E365B6">
        <w:t xml:space="preserve">Figure </w:t>
      </w:r>
      <w:r w:rsidR="0039712F">
        <w:fldChar w:fldCharType="begin"/>
      </w:r>
      <w:r w:rsidR="0039712F">
        <w:instrText xml:space="preserve"> SEQ Figure \* ARABIC </w:instrText>
      </w:r>
      <w:r w:rsidR="0039712F">
        <w:fldChar w:fldCharType="separate"/>
      </w:r>
      <w:r w:rsidR="004E5CD2">
        <w:rPr>
          <w:noProof/>
        </w:rPr>
        <w:t>59</w:t>
      </w:r>
      <w:r w:rsidR="0039712F">
        <w:rPr>
          <w:noProof/>
        </w:rPr>
        <w:fldChar w:fldCharType="end"/>
      </w:r>
      <w:bookmarkEnd w:id="405"/>
      <w:r>
        <w:t xml:space="preserve">: Promoting the </w:t>
      </w:r>
      <w:r>
        <w:rPr>
          <w:rStyle w:val="ZzProgram"/>
        </w:rPr>
        <w:t>Cylinder</w:t>
      </w:r>
      <w:r>
        <w:t xml:space="preserve"> fragment</w:t>
      </w:r>
      <w:bookmarkEnd w:id="406"/>
    </w:p>
    <w:p w14:paraId="727BAEF1" w14:textId="77777777" w:rsidR="0029686A" w:rsidRPr="00F03434" w:rsidRDefault="0029686A" w:rsidP="00B679A9">
      <w:pPr>
        <w:pStyle w:val="0Bezny"/>
      </w:pPr>
      <w:r>
        <w:t>T</w:t>
      </w:r>
      <w:r w:rsidRPr="00F03434">
        <w:t xml:space="preserve">he </w:t>
      </w:r>
      <w:r w:rsidR="001466FD">
        <w:t xml:space="preserve">corresponding </w:t>
      </w:r>
      <w:r>
        <w:t xml:space="preserve">list </w:t>
      </w:r>
      <w:r w:rsidRPr="00F03434">
        <w:t>of alternative</w:t>
      </w:r>
      <w:r>
        <w:t>s</w:t>
      </w:r>
      <w:r w:rsidRPr="00F03434">
        <w:t xml:space="preserve"> is:</w:t>
      </w:r>
    </w:p>
    <w:p w14:paraId="0DF336AF" w14:textId="77777777" w:rsidR="0029686A" w:rsidRPr="00CE3C1C" w:rsidRDefault="0029686A" w:rsidP="00BD4886">
      <w:pPr>
        <w:pStyle w:val="Zkladntext"/>
        <w:widowControl/>
        <w:numPr>
          <w:ilvl w:val="0"/>
          <w:numId w:val="29"/>
        </w:numPr>
        <w:tabs>
          <w:tab w:val="left" w:pos="288"/>
        </w:tabs>
        <w:spacing w:before="0" w:beforeAutospacing="0" w:afterAutospacing="0" w:line="228" w:lineRule="auto"/>
        <w:jc w:val="both"/>
        <w:rPr>
          <w:rFonts w:ascii="Courier" w:hAnsi="Courier"/>
        </w:rPr>
      </w:pPr>
      <w:r w:rsidRPr="00CE3C1C">
        <w:rPr>
          <w:rFonts w:ascii="Courier" w:hAnsi="Courier"/>
        </w:rPr>
        <w:t>{1, 3}</w:t>
      </w:r>
    </w:p>
    <w:p w14:paraId="4685970A" w14:textId="77777777" w:rsidR="0029686A" w:rsidRPr="00A476D9" w:rsidRDefault="0029686A" w:rsidP="00BD4886">
      <w:pPr>
        <w:pStyle w:val="Zkladntext"/>
        <w:widowControl/>
        <w:numPr>
          <w:ilvl w:val="0"/>
          <w:numId w:val="29"/>
        </w:numPr>
        <w:tabs>
          <w:tab w:val="left" w:pos="288"/>
        </w:tabs>
        <w:spacing w:before="0" w:beforeAutospacing="0" w:afterAutospacing="0" w:line="228" w:lineRule="auto"/>
        <w:jc w:val="both"/>
        <w:rPr>
          <w:rFonts w:ascii="Courier" w:hAnsi="Courier"/>
          <w:b w:val="0"/>
        </w:rPr>
      </w:pPr>
      <w:r w:rsidRPr="00A476D9">
        <w:rPr>
          <w:rFonts w:ascii="Courier" w:hAnsi="Courier"/>
          <w:b w:val="0"/>
        </w:rPr>
        <w:t>{0, 3}</w:t>
      </w:r>
    </w:p>
    <w:p w14:paraId="0E002EB5" w14:textId="77777777" w:rsidR="0029686A" w:rsidRPr="00A476D9" w:rsidRDefault="0029686A" w:rsidP="00BD4886">
      <w:pPr>
        <w:pStyle w:val="Zkladntext"/>
        <w:widowControl/>
        <w:numPr>
          <w:ilvl w:val="0"/>
          <w:numId w:val="29"/>
        </w:numPr>
        <w:tabs>
          <w:tab w:val="left" w:pos="288"/>
        </w:tabs>
        <w:spacing w:before="0" w:beforeAutospacing="0" w:afterAutospacing="0" w:line="228" w:lineRule="auto"/>
        <w:jc w:val="both"/>
        <w:rPr>
          <w:rFonts w:ascii="Courier" w:hAnsi="Courier"/>
          <w:b w:val="0"/>
        </w:rPr>
      </w:pPr>
      <w:r w:rsidRPr="00A476D9">
        <w:rPr>
          <w:rFonts w:ascii="Courier" w:hAnsi="Courier"/>
          <w:b w:val="0"/>
        </w:rPr>
        <w:t>{1, 2}</w:t>
      </w:r>
    </w:p>
    <w:p w14:paraId="380C8196" w14:textId="77777777" w:rsidR="0029686A" w:rsidRPr="00A476D9" w:rsidRDefault="0029686A" w:rsidP="00BD4886">
      <w:pPr>
        <w:pStyle w:val="Zkladntext"/>
        <w:widowControl/>
        <w:numPr>
          <w:ilvl w:val="0"/>
          <w:numId w:val="29"/>
        </w:numPr>
        <w:tabs>
          <w:tab w:val="left" w:pos="288"/>
        </w:tabs>
        <w:spacing w:before="0" w:beforeAutospacing="0" w:afterAutospacing="0" w:line="228" w:lineRule="auto"/>
        <w:jc w:val="both"/>
        <w:rPr>
          <w:rFonts w:ascii="Courier" w:hAnsi="Courier"/>
          <w:b w:val="0"/>
        </w:rPr>
      </w:pPr>
      <w:r w:rsidRPr="00A476D9">
        <w:rPr>
          <w:rFonts w:ascii="Courier" w:hAnsi="Courier"/>
          <w:b w:val="0"/>
        </w:rPr>
        <w:t>{0, 2}</w:t>
      </w:r>
    </w:p>
    <w:p w14:paraId="52D43B4C" w14:textId="77777777" w:rsidR="0029686A" w:rsidRPr="00F03434" w:rsidRDefault="0029686A" w:rsidP="00B679A9">
      <w:pPr>
        <w:pStyle w:val="0Bezny"/>
      </w:pPr>
      <w:r w:rsidRPr="00F03434">
        <w:t>And finally</w:t>
      </w:r>
      <w:r w:rsidR="00B72F85">
        <w:t xml:space="preserve"> the fig shows the promotion of the </w:t>
      </w:r>
      <w:r w:rsidR="00B72F85" w:rsidRPr="00B72F85">
        <w:rPr>
          <w:rStyle w:val="ZzProgram"/>
        </w:rPr>
        <w:t>Metal</w:t>
      </w:r>
      <w:r w:rsidR="00B72F85">
        <w:t xml:space="preserve"> fragment</w:t>
      </w:r>
      <w:r>
        <w:t>.</w:t>
      </w:r>
    </w:p>
    <w:p w14:paraId="32F3AA5A" w14:textId="77777777" w:rsidR="008742BB" w:rsidRDefault="00C515D1" w:rsidP="00F956FE">
      <w:pPr>
        <w:pStyle w:val="BPVelky"/>
      </w:pPr>
      <w:r>
        <w:rPr>
          <w:noProof/>
          <w:lang w:val="cs-CZ" w:eastAsia="cs-CZ"/>
        </w:rPr>
        <w:drawing>
          <wp:inline distT="0" distB="0" distL="0" distR="0" wp14:anchorId="55CD1C45" wp14:editId="38C27389">
            <wp:extent cx="2662555" cy="1209675"/>
            <wp:effectExtent l="0" t="0" r="4445" b="9525"/>
            <wp:docPr id="59" name="obráze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662555" cy="1209675"/>
                    </a:xfrm>
                    <a:prstGeom prst="rect">
                      <a:avLst/>
                    </a:prstGeom>
                    <a:noFill/>
                    <a:ln>
                      <a:noFill/>
                    </a:ln>
                  </pic:spPr>
                </pic:pic>
              </a:graphicData>
            </a:graphic>
          </wp:inline>
        </w:drawing>
      </w:r>
    </w:p>
    <w:p w14:paraId="48DB0D12" w14:textId="77777777" w:rsidR="0029686A" w:rsidRDefault="008742BB" w:rsidP="00F956FE">
      <w:pPr>
        <w:pStyle w:val="BPVPopisek"/>
      </w:pPr>
      <w:bookmarkStart w:id="407" w:name="_Toc452582069"/>
      <w:r w:rsidRPr="00E365B6">
        <w:t xml:space="preserve">Figure </w:t>
      </w:r>
      <w:r w:rsidR="0039712F">
        <w:fldChar w:fldCharType="begin"/>
      </w:r>
      <w:r w:rsidR="0039712F">
        <w:instrText xml:space="preserve"> SEQ Figure \* ARABIC </w:instrText>
      </w:r>
      <w:r w:rsidR="0039712F">
        <w:fldChar w:fldCharType="separate"/>
      </w:r>
      <w:r w:rsidR="004E5CD2">
        <w:rPr>
          <w:noProof/>
        </w:rPr>
        <w:t>60</w:t>
      </w:r>
      <w:r w:rsidR="0039712F">
        <w:rPr>
          <w:noProof/>
        </w:rPr>
        <w:fldChar w:fldCharType="end"/>
      </w:r>
      <w:r>
        <w:t xml:space="preserve">: Promoting the </w:t>
      </w:r>
      <w:r w:rsidR="00CE77E0">
        <w:rPr>
          <w:rStyle w:val="ZzProgram"/>
        </w:rPr>
        <w:t>Metal</w:t>
      </w:r>
      <w:r>
        <w:t xml:space="preserve"> fragment</w:t>
      </w:r>
      <w:bookmarkEnd w:id="407"/>
    </w:p>
    <w:p w14:paraId="1691453B" w14:textId="77777777" w:rsidR="00B0586C" w:rsidRPr="00B0586C" w:rsidRDefault="00B0586C" w:rsidP="00B0586C">
      <w:pPr>
        <w:pStyle w:val="0Bezny"/>
      </w:pPr>
      <w:r>
        <w:t>The list of alternatives is then as follows:</w:t>
      </w:r>
    </w:p>
    <w:p w14:paraId="5E19AC2B" w14:textId="77777777" w:rsidR="0029686A" w:rsidRPr="00E2152E" w:rsidRDefault="0029686A" w:rsidP="00BD4886">
      <w:pPr>
        <w:pStyle w:val="Zkladntext"/>
        <w:widowControl/>
        <w:numPr>
          <w:ilvl w:val="0"/>
          <w:numId w:val="30"/>
        </w:numPr>
        <w:tabs>
          <w:tab w:val="left" w:pos="288"/>
        </w:tabs>
        <w:spacing w:before="0" w:beforeAutospacing="0" w:afterAutospacing="0" w:line="228" w:lineRule="auto"/>
        <w:jc w:val="both"/>
        <w:rPr>
          <w:rFonts w:ascii="Courier" w:hAnsi="Courier"/>
        </w:rPr>
      </w:pPr>
      <w:r w:rsidRPr="00E2152E">
        <w:rPr>
          <w:rFonts w:ascii="Courier" w:hAnsi="Courier"/>
        </w:rPr>
        <w:t>{0, 3}</w:t>
      </w:r>
    </w:p>
    <w:p w14:paraId="19EECF41" w14:textId="77777777" w:rsidR="0029686A" w:rsidRPr="00E2152E" w:rsidRDefault="0029686A" w:rsidP="00BD4886">
      <w:pPr>
        <w:pStyle w:val="Zkladntext"/>
        <w:widowControl/>
        <w:numPr>
          <w:ilvl w:val="0"/>
          <w:numId w:val="30"/>
        </w:numPr>
        <w:tabs>
          <w:tab w:val="left" w:pos="288"/>
        </w:tabs>
        <w:spacing w:before="0" w:beforeAutospacing="0" w:afterAutospacing="0" w:line="228" w:lineRule="auto"/>
        <w:jc w:val="both"/>
        <w:rPr>
          <w:rFonts w:ascii="Courier" w:hAnsi="Courier"/>
          <w:b w:val="0"/>
        </w:rPr>
      </w:pPr>
      <w:r w:rsidRPr="00E2152E">
        <w:rPr>
          <w:rFonts w:ascii="Courier" w:hAnsi="Courier"/>
          <w:b w:val="0"/>
        </w:rPr>
        <w:t>{1, 3}</w:t>
      </w:r>
    </w:p>
    <w:p w14:paraId="7991BE16" w14:textId="77777777" w:rsidR="0029686A" w:rsidRPr="00E2152E" w:rsidRDefault="0029686A" w:rsidP="00BD4886">
      <w:pPr>
        <w:pStyle w:val="Zkladntext"/>
        <w:widowControl/>
        <w:numPr>
          <w:ilvl w:val="0"/>
          <w:numId w:val="30"/>
        </w:numPr>
        <w:tabs>
          <w:tab w:val="left" w:pos="288"/>
        </w:tabs>
        <w:spacing w:before="0" w:beforeAutospacing="0" w:afterAutospacing="0" w:line="228" w:lineRule="auto"/>
        <w:jc w:val="both"/>
        <w:rPr>
          <w:rFonts w:ascii="Courier" w:hAnsi="Courier"/>
          <w:b w:val="0"/>
        </w:rPr>
      </w:pPr>
      <w:r w:rsidRPr="00E2152E">
        <w:rPr>
          <w:rFonts w:ascii="Courier" w:hAnsi="Courier"/>
          <w:b w:val="0"/>
        </w:rPr>
        <w:t>{0, 2}</w:t>
      </w:r>
    </w:p>
    <w:p w14:paraId="67364B26" w14:textId="77777777" w:rsidR="0029686A" w:rsidRPr="00E2152E" w:rsidRDefault="0029686A" w:rsidP="00BD4886">
      <w:pPr>
        <w:pStyle w:val="Zkladntext"/>
        <w:widowControl/>
        <w:numPr>
          <w:ilvl w:val="0"/>
          <w:numId w:val="30"/>
        </w:numPr>
        <w:tabs>
          <w:tab w:val="left" w:pos="288"/>
        </w:tabs>
        <w:spacing w:before="0" w:beforeAutospacing="0" w:afterAutospacing="0" w:line="228" w:lineRule="auto"/>
        <w:jc w:val="both"/>
        <w:rPr>
          <w:rFonts w:ascii="Courier" w:hAnsi="Courier"/>
          <w:b w:val="0"/>
        </w:rPr>
      </w:pPr>
      <w:r w:rsidRPr="00E2152E">
        <w:rPr>
          <w:rFonts w:ascii="Courier" w:hAnsi="Courier"/>
          <w:b w:val="0"/>
        </w:rPr>
        <w:t>{1, 2}</w:t>
      </w:r>
    </w:p>
    <w:p w14:paraId="28EDE612" w14:textId="77777777" w:rsidR="0029686A" w:rsidRDefault="0029686A" w:rsidP="00C60D2F">
      <w:pPr>
        <w:pStyle w:val="N3Cislovany"/>
      </w:pPr>
      <w:bookmarkStart w:id="408" w:name="_Toc326167434"/>
      <w:bookmarkStart w:id="409" w:name="_Toc452710712"/>
      <w:r>
        <w:t>Masking Strategy</w:t>
      </w:r>
      <w:bookmarkEnd w:id="408"/>
      <w:bookmarkEnd w:id="409"/>
    </w:p>
    <w:p w14:paraId="499FFE48" w14:textId="77777777" w:rsidR="0029686A" w:rsidRPr="00184A32" w:rsidRDefault="0029686A" w:rsidP="00B679A9">
      <w:pPr>
        <w:pStyle w:val="0Bezny"/>
      </w:pPr>
      <w:r>
        <w:t>In contrast to the promoting strategy, which only re</w:t>
      </w:r>
      <w:r w:rsidR="00EB79D2">
        <w:t>order</w:t>
      </w:r>
      <w:r w:rsidR="00970C26">
        <w:t>s</w:t>
      </w:r>
      <w:r>
        <w:t xml:space="preserve"> the generated list of alternatives, the </w:t>
      </w:r>
      <w:r w:rsidRPr="00587BEE">
        <w:rPr>
          <w:i/>
        </w:rPr>
        <w:t>masking strategy</w:t>
      </w:r>
      <w:r>
        <w:t xml:space="preserve"> is destructive as it effectively eliminates alternatives containing u</w:t>
      </w:r>
      <w:r>
        <w:t>n</w:t>
      </w:r>
      <w:r>
        <w:t xml:space="preserve">wanted fragments. Masking </w:t>
      </w:r>
      <w:r w:rsidRPr="0027636F">
        <w:t>allows suppress</w:t>
      </w:r>
      <w:r>
        <w:t>ing</w:t>
      </w:r>
      <w:r w:rsidRPr="0027636F">
        <w:t xml:space="preserve"> alternatives, wh</w:t>
      </w:r>
      <w:r>
        <w:t xml:space="preserve">ich do not match the so-called </w:t>
      </w:r>
      <w:r w:rsidRPr="0027636F">
        <w:rPr>
          <w:i/>
        </w:rPr>
        <w:t>fragment mask</w:t>
      </w:r>
      <w:r w:rsidRPr="0027636F">
        <w:t>. The fragment mask specifies which fragments may be present in the winning alternative. By turning some fragments off we can effectively reduce the set of the alternatives. By default, all fragments are turned on.</w:t>
      </w:r>
    </w:p>
    <w:p w14:paraId="19EADD69" w14:textId="77777777" w:rsidR="0029686A" w:rsidRPr="00184A32" w:rsidRDefault="0029686A" w:rsidP="00B679A9">
      <w:pPr>
        <w:pStyle w:val="0Bezny"/>
      </w:pPr>
      <w:r w:rsidRPr="00184A32">
        <w:t xml:space="preserve">In order to make the explanation </w:t>
      </w:r>
      <w:r>
        <w:t>more understandable</w:t>
      </w:r>
      <w:r w:rsidRPr="00184A32">
        <w:t>, let us introduce the following not</w:t>
      </w:r>
      <w:r w:rsidRPr="00184A32">
        <w:t>a</w:t>
      </w:r>
      <w:r w:rsidRPr="00184A32">
        <w:t xml:space="preserve">tion, which represents an alternative along with a bit vector indicating </w:t>
      </w:r>
      <w:r>
        <w:t xml:space="preserve">the </w:t>
      </w:r>
      <w:r w:rsidRPr="00184A32">
        <w:t>fragments co</w:t>
      </w:r>
      <w:r w:rsidRPr="00184A32">
        <w:t>n</w:t>
      </w:r>
      <w:r w:rsidRPr="00184A32">
        <w:t>tained in the alternative.</w:t>
      </w:r>
    </w:p>
    <w:p w14:paraId="623CC309" w14:textId="77777777" w:rsidR="0029686A" w:rsidRPr="00415896" w:rsidRDefault="00415896" w:rsidP="00091830">
      <w:pPr>
        <w:pStyle w:val="0Program"/>
        <w:rPr>
          <w:rFonts w:eastAsia="MS Mincho"/>
        </w:rPr>
      </w:pPr>
      <w:r w:rsidRPr="00415896">
        <w:rPr>
          <w:rFonts w:eastAsia="MS Mincho"/>
        </w:rPr>
        <w:lastRenderedPageBreak/>
        <w:t>{</w:t>
      </w:r>
      <w:r w:rsidR="0029686A" w:rsidRPr="00415896">
        <w:rPr>
          <w:rFonts w:eastAsia="MS Mincho"/>
        </w:rPr>
        <w:t xml:space="preserve">fragments}[MetalBit, PaperBit, </w:t>
      </w:r>
      <w:r w:rsidR="00CB3AEA" w:rsidRPr="00415896">
        <w:rPr>
          <w:rFonts w:eastAsia="MS Mincho"/>
        </w:rPr>
        <w:t>Rectangle</w:t>
      </w:r>
      <w:r w:rsidR="0029686A" w:rsidRPr="00415896">
        <w:rPr>
          <w:rFonts w:eastAsia="MS Mincho"/>
        </w:rPr>
        <w:t>Bit, CylinderBit]</w:t>
      </w:r>
    </w:p>
    <w:p w14:paraId="50130B75" w14:textId="77777777" w:rsidR="0029686A" w:rsidRPr="00184A32" w:rsidRDefault="0029686A" w:rsidP="00B679A9">
      <w:pPr>
        <w:pStyle w:val="0Bezny"/>
      </w:pPr>
      <w:r w:rsidRPr="00184A32">
        <w:t>The four alternatives from our model then look like this:</w:t>
      </w:r>
    </w:p>
    <w:p w14:paraId="05AB6385" w14:textId="77777777" w:rsidR="0029686A" w:rsidRPr="001D4F62" w:rsidRDefault="0029686A" w:rsidP="00BD4886">
      <w:pPr>
        <w:pStyle w:val="Zkladntext"/>
        <w:widowControl/>
        <w:numPr>
          <w:ilvl w:val="0"/>
          <w:numId w:val="31"/>
        </w:numPr>
        <w:tabs>
          <w:tab w:val="left" w:pos="288"/>
        </w:tabs>
        <w:spacing w:before="0" w:beforeAutospacing="0" w:afterAutospacing="0" w:line="228" w:lineRule="auto"/>
        <w:jc w:val="both"/>
        <w:rPr>
          <w:rFonts w:ascii="Courier" w:hAnsi="Courier"/>
          <w:b w:val="0"/>
        </w:rPr>
      </w:pPr>
      <w:r w:rsidRPr="001D4F62">
        <w:rPr>
          <w:rFonts w:ascii="Courier" w:hAnsi="Courier"/>
          <w:b w:val="0"/>
        </w:rPr>
        <w:t>{0, 2}[1, 0, 1, 0]</w:t>
      </w:r>
    </w:p>
    <w:p w14:paraId="1B159AE5" w14:textId="77777777" w:rsidR="0029686A" w:rsidRPr="001D4F62" w:rsidRDefault="0029686A" w:rsidP="00BD4886">
      <w:pPr>
        <w:pStyle w:val="Zkladntext"/>
        <w:widowControl/>
        <w:numPr>
          <w:ilvl w:val="0"/>
          <w:numId w:val="31"/>
        </w:numPr>
        <w:tabs>
          <w:tab w:val="left" w:pos="288"/>
        </w:tabs>
        <w:spacing w:before="0" w:beforeAutospacing="0" w:afterAutospacing="0" w:line="228" w:lineRule="auto"/>
        <w:jc w:val="both"/>
        <w:rPr>
          <w:rFonts w:ascii="Courier" w:hAnsi="Courier"/>
          <w:b w:val="0"/>
        </w:rPr>
      </w:pPr>
      <w:r w:rsidRPr="001D4F62">
        <w:rPr>
          <w:rFonts w:ascii="Courier" w:hAnsi="Courier"/>
          <w:b w:val="0"/>
        </w:rPr>
        <w:t>{1, 2}[0, 1, 1, 0]</w:t>
      </w:r>
    </w:p>
    <w:p w14:paraId="26E3F1CC" w14:textId="77777777" w:rsidR="0029686A" w:rsidRPr="001D4F62" w:rsidRDefault="0029686A" w:rsidP="00BD4886">
      <w:pPr>
        <w:pStyle w:val="Zkladntext"/>
        <w:widowControl/>
        <w:numPr>
          <w:ilvl w:val="0"/>
          <w:numId w:val="31"/>
        </w:numPr>
        <w:tabs>
          <w:tab w:val="left" w:pos="288"/>
        </w:tabs>
        <w:spacing w:before="0" w:beforeAutospacing="0" w:afterAutospacing="0" w:line="228" w:lineRule="auto"/>
        <w:jc w:val="both"/>
        <w:rPr>
          <w:rFonts w:ascii="Courier" w:hAnsi="Courier"/>
          <w:b w:val="0"/>
        </w:rPr>
      </w:pPr>
      <w:r w:rsidRPr="001D4F62">
        <w:rPr>
          <w:rFonts w:ascii="Courier" w:hAnsi="Courier"/>
          <w:b w:val="0"/>
        </w:rPr>
        <w:t>{0, 3}[1, 0, 0, 1]</w:t>
      </w:r>
    </w:p>
    <w:p w14:paraId="11BFF834" w14:textId="77777777" w:rsidR="0029686A" w:rsidRPr="001D4F62" w:rsidRDefault="0029686A" w:rsidP="00BD4886">
      <w:pPr>
        <w:pStyle w:val="Zkladntext"/>
        <w:widowControl/>
        <w:numPr>
          <w:ilvl w:val="0"/>
          <w:numId w:val="31"/>
        </w:numPr>
        <w:tabs>
          <w:tab w:val="left" w:pos="288"/>
        </w:tabs>
        <w:spacing w:before="0" w:beforeAutospacing="0" w:afterAutospacing="0" w:line="228" w:lineRule="auto"/>
        <w:jc w:val="both"/>
        <w:rPr>
          <w:rFonts w:ascii="Courier" w:hAnsi="Courier"/>
        </w:rPr>
      </w:pPr>
      <w:r w:rsidRPr="001D4F62">
        <w:rPr>
          <w:rFonts w:ascii="Courier" w:hAnsi="Courier"/>
          <w:b w:val="0"/>
        </w:rPr>
        <w:t>{1, 3}[0, 1, 0, 1]</w:t>
      </w:r>
    </w:p>
    <w:p w14:paraId="0CA1953F" w14:textId="77777777" w:rsidR="0029686A" w:rsidRPr="00184A32" w:rsidRDefault="0029686A" w:rsidP="00B679A9">
      <w:pPr>
        <w:pStyle w:val="0Bezny"/>
      </w:pPr>
      <w:r w:rsidRPr="003A117D">
        <w:t xml:space="preserve">Now, the fragment mask for our model is a vector of four bits. A bit </w:t>
      </w:r>
      <w:r w:rsidRPr="008B25E8">
        <w:rPr>
          <w:rStyle w:val="ZzProgram"/>
        </w:rPr>
        <w:t>fN</w:t>
      </w:r>
      <w:r w:rsidRPr="003A117D">
        <w:t xml:space="preserve"> set to </w:t>
      </w:r>
      <w:r w:rsidRPr="008B25E8">
        <w:rPr>
          <w:rStyle w:val="ZzProgram"/>
        </w:rPr>
        <w:t>1</w:t>
      </w:r>
      <w:r w:rsidRPr="003A117D">
        <w:t xml:space="preserve"> indicates that the corresponding fragment may be present in the winning alternative.</w:t>
      </w:r>
    </w:p>
    <w:p w14:paraId="2DE747C3" w14:textId="77777777" w:rsidR="0029686A" w:rsidRDefault="008B25E8" w:rsidP="00091830">
      <w:pPr>
        <w:pStyle w:val="0Program"/>
      </w:pPr>
      <w:r w:rsidRPr="008B25E8">
        <w:t>m</w:t>
      </w:r>
      <w:r w:rsidR="0029686A" w:rsidRPr="008B25E8">
        <w:t>ask = (f0 f1 f2 f3)</w:t>
      </w:r>
    </w:p>
    <w:p w14:paraId="1CB8CE52" w14:textId="77777777" w:rsidR="0029686A" w:rsidRPr="00184A32" w:rsidRDefault="0029686A" w:rsidP="00B679A9">
      <w:pPr>
        <w:pStyle w:val="0Bezny"/>
      </w:pPr>
      <w:r w:rsidRPr="003A117D">
        <w:t xml:space="preserve">We can use this mask to reduce the original list of alternatives </w:t>
      </w:r>
      <w:r w:rsidRPr="001D5709">
        <w:rPr>
          <w:rFonts w:ascii="Courier" w:hAnsi="Courier"/>
        </w:rPr>
        <w:t>A</w:t>
      </w:r>
      <w:r w:rsidRPr="003A117D">
        <w:t xml:space="preserve"> by clearing some bits in the mask. The sub</w:t>
      </w:r>
      <w:r w:rsidR="00186266">
        <w:t>-</w:t>
      </w:r>
      <w:r w:rsidRPr="003A117D">
        <w:t>list</w:t>
      </w:r>
      <w:r w:rsidR="00B679A9">
        <w:t xml:space="preserve"> </w:t>
      </w:r>
      <w:r w:rsidRPr="001D5709">
        <w:rPr>
          <w:rFonts w:ascii="Courier" w:hAnsi="Courier"/>
        </w:rPr>
        <w:t>S</w:t>
      </w:r>
      <w:r w:rsidRPr="001D5709">
        <w:rPr>
          <w:rFonts w:ascii="Menlo Bold" w:hAnsi="Menlo Bold" w:cs="Menlo Bold"/>
        </w:rPr>
        <w:t>⊂</w:t>
      </w:r>
      <w:r w:rsidRPr="001D5709">
        <w:rPr>
          <w:rFonts w:ascii="Courier" w:hAnsi="Courier"/>
        </w:rPr>
        <w:t>A</w:t>
      </w:r>
      <w:r w:rsidRPr="003A117D">
        <w:t xml:space="preserve"> consists of all</w:t>
      </w:r>
      <w:r>
        <w:t xml:space="preserve"> alternatives whose bit vector </w:t>
      </w:r>
      <w:r w:rsidRPr="003A117D">
        <w:rPr>
          <w:rFonts w:ascii="Courier" w:hAnsi="Courier"/>
        </w:rPr>
        <w:t>a</w:t>
      </w:r>
      <w:r w:rsidRPr="003A117D">
        <w:t xml:space="preserve"> masked with the fra</w:t>
      </w:r>
      <w:r>
        <w:t xml:space="preserve">gment mask (bitwise AND) gives </w:t>
      </w:r>
      <w:r w:rsidRPr="003A117D">
        <w:rPr>
          <w:rFonts w:ascii="Courier" w:hAnsi="Courier"/>
        </w:rPr>
        <w:t>a</w:t>
      </w:r>
      <w:r w:rsidRPr="003A117D">
        <w:t>. It can be formulated more precisely by the follo</w:t>
      </w:r>
      <w:r w:rsidRPr="003A117D">
        <w:t>w</w:t>
      </w:r>
      <w:r w:rsidRPr="003A117D">
        <w:t>ing formula.</w:t>
      </w:r>
    </w:p>
    <w:p w14:paraId="78CFE864" w14:textId="77777777" w:rsidR="0029686A" w:rsidRPr="00DB0C62" w:rsidRDefault="00764B3E" w:rsidP="00091830">
      <w:pPr>
        <w:pStyle w:val="0Program"/>
      </w:pPr>
      <w:r w:rsidRPr="00764B3E">
        <w:t>S</w:t>
      </w:r>
      <w:r w:rsidR="0029686A" w:rsidRPr="00764B3E">
        <w:t xml:space="preserve"> = {a </w:t>
      </w:r>
      <w:r w:rsidR="0029686A" w:rsidRPr="00764B3E">
        <w:rPr>
          <w:rFonts w:ascii="Cambria Math" w:hAnsi="Cambria Math" w:cs="Cambria Math"/>
        </w:rPr>
        <w:t>∈</w:t>
      </w:r>
      <w:r w:rsidR="0029686A" w:rsidRPr="00764B3E">
        <w:t xml:space="preserve"> A; a &amp; mask = a}</w:t>
      </w:r>
    </w:p>
    <w:p w14:paraId="5B1344E7" w14:textId="77777777" w:rsidR="0029686A" w:rsidRPr="00184A32" w:rsidRDefault="0029686A" w:rsidP="00B679A9">
      <w:pPr>
        <w:pStyle w:val="0Bezny"/>
      </w:pPr>
      <w:r w:rsidRPr="00184A32">
        <w:t>For a better manipulation with the fragment bits, let us construct the following matrix co</w:t>
      </w:r>
      <w:r w:rsidRPr="00184A32">
        <w:t>r</w:t>
      </w:r>
      <w:r w:rsidRPr="00184A32">
        <w:t>responding to the previous list of alternatives.</w:t>
      </w:r>
    </w:p>
    <w:p w14:paraId="0D47466F" w14:textId="77777777" w:rsidR="0029686A" w:rsidRPr="00831D62" w:rsidRDefault="0029686A" w:rsidP="00091830">
      <w:pPr>
        <w:pStyle w:val="0Program"/>
      </w:pPr>
      <w:r w:rsidRPr="00831D62">
        <w:t xml:space="preserve">    |1 0 1 0|</w:t>
      </w:r>
      <w:r w:rsidRPr="00831D62">
        <w:br/>
        <w:t xml:space="preserve">    |0 1 1 0|</w:t>
      </w:r>
      <w:r w:rsidRPr="00831D62">
        <w:br/>
        <w:t>F = |1 0 0 1|</w:t>
      </w:r>
      <w:r w:rsidRPr="00831D62">
        <w:br/>
        <w:t xml:space="preserve">    |0 1 0 1|</w:t>
      </w:r>
    </w:p>
    <w:p w14:paraId="0265D51D" w14:textId="77777777" w:rsidR="0029686A" w:rsidRPr="00184A32" w:rsidRDefault="0029686A" w:rsidP="00B679A9">
      <w:pPr>
        <w:pStyle w:val="0Bezny"/>
      </w:pPr>
      <w:r w:rsidRPr="00184A32">
        <w:t xml:space="preserve">When no fragment is explicitly specified, the mask is </w:t>
      </w:r>
      <w:r w:rsidRPr="00204CFC">
        <w:rPr>
          <w:rStyle w:val="ZzProgram"/>
        </w:rPr>
        <w:t>(1 1 1 1)</w:t>
      </w:r>
      <w:r w:rsidRPr="00184A32">
        <w:t xml:space="preserve">. Masking matrix </w:t>
      </w:r>
      <w:r w:rsidRPr="00AB0945">
        <w:rPr>
          <w:rFonts w:ascii="Courier" w:hAnsi="Courier"/>
        </w:rPr>
        <w:t>F</w:t>
      </w:r>
      <w:r w:rsidRPr="00184A32">
        <w:t xml:space="preserve"> gives </w:t>
      </w:r>
      <w:r>
        <w:t xml:space="preserve">the </w:t>
      </w:r>
      <w:r w:rsidRPr="00D5521F">
        <w:t>same matrix. Thus there is no reduction of the original list of alternatives.</w:t>
      </w:r>
    </w:p>
    <w:p w14:paraId="17AD6346" w14:textId="77777777" w:rsidR="0029686A" w:rsidRPr="004221CB" w:rsidRDefault="0029686A" w:rsidP="00091830">
      <w:pPr>
        <w:pStyle w:val="0Program"/>
      </w:pPr>
      <w:r w:rsidRPr="00184A32">
        <w:t xml:space="preserve"> </w:t>
      </w:r>
      <w:r w:rsidRPr="004221CB">
        <w:t xml:space="preserve">          |1 0 1 0|</w:t>
      </w:r>
      <w:r w:rsidRPr="004221CB">
        <w:br/>
        <w:t xml:space="preserve">           |0 1 1 0|</w:t>
      </w:r>
      <w:r w:rsidRPr="004221CB">
        <w:br/>
        <w:t>F &amp; mask = |1 0 0 1|</w:t>
      </w:r>
      <w:r w:rsidRPr="004221CB">
        <w:br/>
        <w:t xml:space="preserve">           |0 1 0 1|</w:t>
      </w:r>
    </w:p>
    <w:p w14:paraId="71C62E93" w14:textId="77777777" w:rsidR="0029686A" w:rsidRPr="00184A32" w:rsidRDefault="0029686A" w:rsidP="00B679A9">
      <w:pPr>
        <w:pStyle w:val="0Bezny"/>
      </w:pPr>
      <w:r w:rsidRPr="00184A32">
        <w:t xml:space="preserve">If we wish to constrain the list of alternatives only to those </w:t>
      </w:r>
      <w:r w:rsidRPr="000021FD">
        <w:rPr>
          <w:b/>
        </w:rPr>
        <w:t>not</w:t>
      </w:r>
      <w:r>
        <w:t xml:space="preserve"> </w:t>
      </w:r>
      <w:r w:rsidRPr="00184A32">
        <w:t xml:space="preserve">containing the </w:t>
      </w:r>
      <w:r w:rsidRPr="00072FE6">
        <w:rPr>
          <w:rStyle w:val="ZzProgram"/>
        </w:rPr>
        <w:t>Cylinder</w:t>
      </w:r>
      <w:r w:rsidRPr="00184A32">
        <w:t xml:space="preserve"> fragment, the mask will be </w:t>
      </w:r>
      <w:r w:rsidRPr="00AB0945">
        <w:rPr>
          <w:rFonts w:ascii="Courier" w:hAnsi="Courier"/>
        </w:rPr>
        <w:t>(</w:t>
      </w:r>
      <w:r>
        <w:rPr>
          <w:rFonts w:ascii="Courier" w:hAnsi="Courier"/>
        </w:rPr>
        <w:t>1</w:t>
      </w:r>
      <w:r w:rsidRPr="00AB0945">
        <w:rPr>
          <w:rFonts w:ascii="Courier" w:hAnsi="Courier"/>
        </w:rPr>
        <w:t xml:space="preserve"> </w:t>
      </w:r>
      <w:r>
        <w:rPr>
          <w:rFonts w:ascii="Courier" w:hAnsi="Courier"/>
        </w:rPr>
        <w:t>1</w:t>
      </w:r>
      <w:r w:rsidRPr="00AB0945">
        <w:rPr>
          <w:rFonts w:ascii="Courier" w:hAnsi="Courier"/>
        </w:rPr>
        <w:t xml:space="preserve"> </w:t>
      </w:r>
      <w:r>
        <w:rPr>
          <w:rFonts w:ascii="Courier" w:hAnsi="Courier"/>
        </w:rPr>
        <w:t>1</w:t>
      </w:r>
      <w:r w:rsidRPr="00AB0945">
        <w:rPr>
          <w:rFonts w:ascii="Courier" w:hAnsi="Courier"/>
        </w:rPr>
        <w:t xml:space="preserve"> </w:t>
      </w:r>
      <w:r>
        <w:rPr>
          <w:rFonts w:ascii="Courier" w:hAnsi="Courier"/>
        </w:rPr>
        <w:t>0</w:t>
      </w:r>
      <w:r w:rsidRPr="00AB0945">
        <w:rPr>
          <w:rFonts w:ascii="Courier" w:hAnsi="Courier"/>
        </w:rPr>
        <w:t>)</w:t>
      </w:r>
      <w:r w:rsidRPr="00184A32">
        <w:t xml:space="preserve">. Masking matrix </w:t>
      </w:r>
      <w:r w:rsidRPr="00AB0945">
        <w:rPr>
          <w:rFonts w:ascii="Courier" w:hAnsi="Courier"/>
        </w:rPr>
        <w:t>F</w:t>
      </w:r>
      <w:r w:rsidRPr="00184A32">
        <w:t xml:space="preserve"> then will yield the following matrix.</w:t>
      </w:r>
    </w:p>
    <w:p w14:paraId="5AF5AC72" w14:textId="77777777" w:rsidR="0029686A" w:rsidRDefault="0029686A" w:rsidP="00091830">
      <w:pPr>
        <w:pStyle w:val="0Program"/>
      </w:pPr>
      <w:r w:rsidRPr="00184A32">
        <w:t xml:space="preserve">           |</w:t>
      </w:r>
      <w:r>
        <w:t>1</w:t>
      </w:r>
      <w:r w:rsidRPr="00184A32">
        <w:t xml:space="preserve"> 0 </w:t>
      </w:r>
      <w:r>
        <w:t>1</w:t>
      </w:r>
      <w:r w:rsidRPr="00184A32">
        <w:t xml:space="preserve"> 0|</w:t>
      </w:r>
      <w:r w:rsidRPr="00184A32">
        <w:br/>
        <w:t xml:space="preserve">           |0 </w:t>
      </w:r>
      <w:r>
        <w:t>1</w:t>
      </w:r>
      <w:r w:rsidRPr="00184A32">
        <w:t xml:space="preserve"> </w:t>
      </w:r>
      <w:r>
        <w:t>1</w:t>
      </w:r>
      <w:r w:rsidRPr="00184A32">
        <w:t xml:space="preserve"> 0|</w:t>
      </w:r>
      <w:r w:rsidRPr="00184A32">
        <w:br/>
        <w:t>F &amp; mask = |</w:t>
      </w:r>
      <w:r>
        <w:t>1</w:t>
      </w:r>
      <w:r w:rsidRPr="00184A32">
        <w:t xml:space="preserve"> 0 0 </w:t>
      </w:r>
      <w:r>
        <w:t>0</w:t>
      </w:r>
      <w:r w:rsidRPr="00184A32">
        <w:t xml:space="preserve">| </w:t>
      </w:r>
      <w:r w:rsidRPr="00184A32">
        <w:br/>
        <w:t xml:space="preserve">           |0 </w:t>
      </w:r>
      <w:r>
        <w:t>1</w:t>
      </w:r>
      <w:r w:rsidRPr="00184A32">
        <w:t xml:space="preserve"> 0 </w:t>
      </w:r>
      <w:r>
        <w:t>0</w:t>
      </w:r>
      <w:r w:rsidRPr="00184A32">
        <w:t>|</w:t>
      </w:r>
    </w:p>
    <w:p w14:paraId="1DE572C0" w14:textId="77777777" w:rsidR="0029686A" w:rsidRPr="00184A32" w:rsidRDefault="0029686A" w:rsidP="00B679A9">
      <w:pPr>
        <w:pStyle w:val="0Bezny"/>
      </w:pPr>
      <w:r w:rsidRPr="001A5B54">
        <w:lastRenderedPageBreak/>
        <w:t>Here, only the first two rows remain same after the mask is applied. The first alternative in the sub</w:t>
      </w:r>
      <w:r w:rsidR="00F94D3F">
        <w:t>-</w:t>
      </w:r>
      <w:r w:rsidRPr="001A5B54">
        <w:t>list, which preserves the order of the original list, is the winner.</w:t>
      </w:r>
    </w:p>
    <w:p w14:paraId="066FE15B" w14:textId="77777777" w:rsidR="0029686A" w:rsidRPr="0056039F" w:rsidRDefault="0029686A" w:rsidP="0029686A">
      <w:pPr>
        <w:pStyle w:val="Zkladntext"/>
        <w:widowControl/>
        <w:numPr>
          <w:ilvl w:val="0"/>
          <w:numId w:val="21"/>
        </w:numPr>
        <w:tabs>
          <w:tab w:val="left" w:pos="288"/>
        </w:tabs>
        <w:spacing w:before="0" w:beforeAutospacing="0" w:afterAutospacing="0" w:line="228" w:lineRule="auto"/>
        <w:jc w:val="both"/>
        <w:rPr>
          <w:rFonts w:ascii="Courier" w:hAnsi="Courier"/>
        </w:rPr>
      </w:pPr>
      <w:r w:rsidRPr="0056039F">
        <w:rPr>
          <w:rFonts w:ascii="Courier" w:hAnsi="Courier"/>
        </w:rPr>
        <w:t>{0, 2}[1, 0, 1, 0]</w:t>
      </w:r>
    </w:p>
    <w:p w14:paraId="0D251CFB" w14:textId="77777777" w:rsidR="0029686A" w:rsidRPr="0056039F" w:rsidRDefault="0056039F" w:rsidP="0029686A">
      <w:pPr>
        <w:pStyle w:val="0Cislovany"/>
        <w:numPr>
          <w:ilvl w:val="0"/>
          <w:numId w:val="21"/>
        </w:numPr>
        <w:rPr>
          <w:rFonts w:ascii="Courier" w:hAnsi="Courier"/>
          <w:sz w:val="20"/>
          <w:szCs w:val="20"/>
        </w:rPr>
      </w:pPr>
      <w:r w:rsidRPr="0056039F">
        <w:rPr>
          <w:rFonts w:ascii="Courier" w:hAnsi="Courier"/>
        </w:rPr>
        <w:t>{1, 2}[0, 1, 1, 0]</w:t>
      </w:r>
    </w:p>
    <w:p w14:paraId="63D57025" w14:textId="77777777" w:rsidR="0029686A" w:rsidRDefault="0029686A" w:rsidP="00B679A9">
      <w:pPr>
        <w:pStyle w:val="0Bezny"/>
      </w:pPr>
      <w:r w:rsidRPr="00DB3168">
        <w:t>If we</w:t>
      </w:r>
      <w:r>
        <w:t xml:space="preserve"> use the mask to clear an additional fragment</w:t>
      </w:r>
      <w:r w:rsidRPr="00DB3168">
        <w:t xml:space="preserve">, let us say </w:t>
      </w:r>
      <w:r w:rsidRPr="00626290">
        <w:rPr>
          <w:rStyle w:val="ZzProgram"/>
        </w:rPr>
        <w:t>Paper</w:t>
      </w:r>
      <w:r w:rsidRPr="00DB3168">
        <w:t xml:space="preserve">, the mask will be </w:t>
      </w:r>
      <w:r w:rsidRPr="0052352F">
        <w:rPr>
          <w:rStyle w:val="ZzProgram"/>
        </w:rPr>
        <w:t>(1 0 1 0)</w:t>
      </w:r>
      <w:r w:rsidRPr="00DB3168">
        <w:t xml:space="preserve">. Then the masked matrix </w:t>
      </w:r>
      <w:r w:rsidRPr="001D0487">
        <w:rPr>
          <w:rFonts w:ascii="Courier" w:hAnsi="Courier"/>
        </w:rPr>
        <w:t>F</w:t>
      </w:r>
      <w:r w:rsidRPr="00DB3168">
        <w:t xml:space="preserve"> will be</w:t>
      </w:r>
      <w:r>
        <w:t>:</w:t>
      </w:r>
    </w:p>
    <w:p w14:paraId="0E3C26AB" w14:textId="77777777" w:rsidR="0029686A" w:rsidRDefault="0029686A" w:rsidP="00091830">
      <w:pPr>
        <w:pStyle w:val="0Program"/>
      </w:pPr>
      <w:r w:rsidRPr="00184A32">
        <w:t xml:space="preserve">           |</w:t>
      </w:r>
      <w:r>
        <w:t>1</w:t>
      </w:r>
      <w:r w:rsidRPr="00184A32">
        <w:t xml:space="preserve"> 0 </w:t>
      </w:r>
      <w:r>
        <w:t>1</w:t>
      </w:r>
      <w:r w:rsidRPr="00184A32">
        <w:t xml:space="preserve"> 0|</w:t>
      </w:r>
      <w:r w:rsidRPr="00184A32">
        <w:br/>
        <w:t xml:space="preserve">          </w:t>
      </w:r>
      <w:r>
        <w:t xml:space="preserve"> |0 0 1 0|</w:t>
      </w:r>
      <w:r>
        <w:br/>
        <w:t>F &amp; mask = |1 0 0 0|</w:t>
      </w:r>
      <w:r w:rsidRPr="00184A32">
        <w:br/>
        <w:t xml:space="preserve">           |0 </w:t>
      </w:r>
      <w:r>
        <w:t>0</w:t>
      </w:r>
      <w:r w:rsidRPr="00184A32">
        <w:t xml:space="preserve"> 0 </w:t>
      </w:r>
      <w:r>
        <w:t>0</w:t>
      </w:r>
      <w:r w:rsidRPr="00184A32">
        <w:t>|</w:t>
      </w:r>
    </w:p>
    <w:p w14:paraId="34A41ED3" w14:textId="77777777" w:rsidR="0029686A" w:rsidRPr="00184A32" w:rsidRDefault="0029686A" w:rsidP="00B679A9">
      <w:pPr>
        <w:pStyle w:val="0Bezny"/>
      </w:pPr>
      <w:r>
        <w:t>Only t</w:t>
      </w:r>
      <w:r w:rsidRPr="003416F3">
        <w:t>he first row remains unchanged</w:t>
      </w:r>
      <w:r>
        <w:t>, which</w:t>
      </w:r>
      <w:r w:rsidRPr="003416F3">
        <w:t xml:space="preserve"> becomes the winner.</w:t>
      </w:r>
    </w:p>
    <w:p w14:paraId="173F610B" w14:textId="77777777" w:rsidR="0029686A" w:rsidRPr="00481DD8" w:rsidRDefault="0029686A" w:rsidP="00BD4886">
      <w:pPr>
        <w:pStyle w:val="Zkladntext"/>
        <w:widowControl/>
        <w:numPr>
          <w:ilvl w:val="0"/>
          <w:numId w:val="32"/>
        </w:numPr>
        <w:tabs>
          <w:tab w:val="left" w:pos="288"/>
        </w:tabs>
        <w:spacing w:before="0" w:beforeAutospacing="0" w:afterAutospacing="0" w:line="228" w:lineRule="auto"/>
        <w:jc w:val="both"/>
        <w:rPr>
          <w:rFonts w:ascii="Courier" w:hAnsi="Courier"/>
        </w:rPr>
      </w:pPr>
      <w:r w:rsidRPr="00481DD8">
        <w:rPr>
          <w:rFonts w:ascii="Courier" w:hAnsi="Courier"/>
        </w:rPr>
        <w:t>{0, 2}[1, 0, 1, 0]</w:t>
      </w:r>
    </w:p>
    <w:p w14:paraId="757A950C" w14:textId="77777777" w:rsidR="0029686A" w:rsidRDefault="0029686A" w:rsidP="00C60D2F">
      <w:pPr>
        <w:pStyle w:val="N3Cislovany"/>
      </w:pPr>
      <w:bookmarkStart w:id="410" w:name="_Toc326167435"/>
      <w:bookmarkStart w:id="411" w:name="_Toc452710713"/>
      <w:r>
        <w:t>Rating Strategy</w:t>
      </w:r>
      <w:bookmarkEnd w:id="410"/>
      <w:bookmarkEnd w:id="411"/>
    </w:p>
    <w:p w14:paraId="7AB4D415" w14:textId="77777777" w:rsidR="0029686A" w:rsidRPr="00A46BC6" w:rsidRDefault="0029686A" w:rsidP="00B679A9">
      <w:pPr>
        <w:pStyle w:val="0Bezny"/>
      </w:pPr>
      <w:proofErr w:type="gramStart"/>
      <w:r>
        <w:t xml:space="preserve">The </w:t>
      </w:r>
      <w:r w:rsidRPr="000D2213">
        <w:rPr>
          <w:i/>
        </w:rPr>
        <w:t>rating strategy</w:t>
      </w:r>
      <w:r>
        <w:t xml:space="preserve"> is used to</w:t>
      </w:r>
      <w:r w:rsidRPr="00A46BC6">
        <w:t xml:space="preserve"> </w:t>
      </w:r>
      <w:r>
        <w:t>rate</w:t>
      </w:r>
      <w:r w:rsidRPr="00A46BC6">
        <w:t xml:space="preserve"> individual alternatives.</w:t>
      </w:r>
      <w:proofErr w:type="gramEnd"/>
      <w:r w:rsidRPr="00A46BC6">
        <w:t xml:space="preserve"> </w:t>
      </w:r>
      <w:r>
        <w:t>It may be used as a complement to the promoting strategy to fine-tune the resulting list of alternatives. T</w:t>
      </w:r>
      <w:r w:rsidRPr="00A46BC6">
        <w:t>he winner altern</w:t>
      </w:r>
      <w:r w:rsidRPr="00A46BC6">
        <w:t>a</w:t>
      </w:r>
      <w:r w:rsidRPr="00A46BC6">
        <w:t>tive is selected only from those alterna</w:t>
      </w:r>
      <w:r>
        <w:t xml:space="preserve">tives having the highest rating with respect to their order. </w:t>
      </w:r>
      <w:r w:rsidRPr="00A46BC6">
        <w:t xml:space="preserve">For a better understanding let us use the following notation, which depicts </w:t>
      </w:r>
      <w:r>
        <w:t>a</w:t>
      </w:r>
      <w:r w:rsidRPr="00A46BC6">
        <w:t xml:space="preserve"> rating of an alternative.</w:t>
      </w:r>
    </w:p>
    <w:p w14:paraId="06392B09" w14:textId="77777777" w:rsidR="0029686A" w:rsidRDefault="0029686A" w:rsidP="00091830">
      <w:pPr>
        <w:pStyle w:val="0Program"/>
        <w:rPr>
          <w:rFonts w:eastAsia="MS Mincho"/>
        </w:rPr>
      </w:pPr>
      <w:r w:rsidRPr="00A46BC6">
        <w:rPr>
          <w:rFonts w:eastAsia="MS Mincho"/>
        </w:rPr>
        <w:t>{fragments}:Rating</w:t>
      </w:r>
    </w:p>
    <w:p w14:paraId="5A34A00E" w14:textId="77777777" w:rsidR="0029686A" w:rsidRPr="00A46BC6" w:rsidRDefault="0029686A" w:rsidP="00B679A9">
      <w:pPr>
        <w:pStyle w:val="0Bezny"/>
      </w:pPr>
      <w:r w:rsidRPr="00A46BC6">
        <w:t>By default the alternatives have no rating, i.e. their rating is 0. The four alternatives from our model then look like this:</w:t>
      </w:r>
    </w:p>
    <w:p w14:paraId="2FED243C" w14:textId="77777777" w:rsidR="0029686A" w:rsidRPr="00141B5E" w:rsidRDefault="0029686A" w:rsidP="00BD4886">
      <w:pPr>
        <w:pStyle w:val="Zkladntext"/>
        <w:widowControl/>
        <w:numPr>
          <w:ilvl w:val="0"/>
          <w:numId w:val="33"/>
        </w:numPr>
        <w:tabs>
          <w:tab w:val="left" w:pos="288"/>
        </w:tabs>
        <w:spacing w:before="0" w:beforeAutospacing="0" w:afterAutospacing="0" w:line="228" w:lineRule="auto"/>
        <w:jc w:val="both"/>
        <w:rPr>
          <w:rFonts w:ascii="Courier" w:hAnsi="Courier"/>
          <w:b w:val="0"/>
        </w:rPr>
      </w:pPr>
      <w:r w:rsidRPr="00141B5E">
        <w:rPr>
          <w:rFonts w:ascii="Courier" w:hAnsi="Courier"/>
          <w:b w:val="0"/>
        </w:rPr>
        <w:t>{0, 2}:0</w:t>
      </w:r>
    </w:p>
    <w:p w14:paraId="3793E1E5" w14:textId="77777777" w:rsidR="0029686A" w:rsidRPr="00141B5E" w:rsidRDefault="0029686A" w:rsidP="00BD4886">
      <w:pPr>
        <w:pStyle w:val="Zkladntext"/>
        <w:widowControl/>
        <w:numPr>
          <w:ilvl w:val="0"/>
          <w:numId w:val="33"/>
        </w:numPr>
        <w:tabs>
          <w:tab w:val="left" w:pos="288"/>
        </w:tabs>
        <w:spacing w:before="0" w:beforeAutospacing="0" w:afterAutospacing="0" w:line="228" w:lineRule="auto"/>
        <w:jc w:val="both"/>
        <w:rPr>
          <w:rFonts w:ascii="Courier" w:hAnsi="Courier"/>
          <w:b w:val="0"/>
        </w:rPr>
      </w:pPr>
      <w:r w:rsidRPr="00141B5E">
        <w:rPr>
          <w:rFonts w:ascii="Courier" w:hAnsi="Courier"/>
          <w:b w:val="0"/>
        </w:rPr>
        <w:t>{1, 2}:0</w:t>
      </w:r>
    </w:p>
    <w:p w14:paraId="3F4DEEB3" w14:textId="77777777" w:rsidR="004659E6" w:rsidRPr="00141B5E" w:rsidRDefault="0029686A" w:rsidP="00BD4886">
      <w:pPr>
        <w:pStyle w:val="Zkladntext"/>
        <w:widowControl/>
        <w:numPr>
          <w:ilvl w:val="0"/>
          <w:numId w:val="33"/>
        </w:numPr>
        <w:tabs>
          <w:tab w:val="left" w:pos="288"/>
        </w:tabs>
        <w:spacing w:before="0" w:beforeAutospacing="0" w:afterAutospacing="0" w:line="228" w:lineRule="auto"/>
        <w:jc w:val="both"/>
        <w:rPr>
          <w:rFonts w:ascii="Courier" w:hAnsi="Courier"/>
          <w:b w:val="0"/>
        </w:rPr>
      </w:pPr>
      <w:r w:rsidRPr="00141B5E">
        <w:rPr>
          <w:rFonts w:ascii="Courier" w:hAnsi="Courier"/>
          <w:b w:val="0"/>
        </w:rPr>
        <w:t>{0, 3}:0</w:t>
      </w:r>
    </w:p>
    <w:p w14:paraId="2BCB2112" w14:textId="77777777" w:rsidR="0029686A" w:rsidRPr="004659E6" w:rsidRDefault="0029686A" w:rsidP="00BD4886">
      <w:pPr>
        <w:pStyle w:val="Zkladntext"/>
        <w:widowControl/>
        <w:numPr>
          <w:ilvl w:val="0"/>
          <w:numId w:val="33"/>
        </w:numPr>
        <w:tabs>
          <w:tab w:val="left" w:pos="288"/>
        </w:tabs>
        <w:spacing w:before="0" w:beforeAutospacing="0" w:afterAutospacing="0" w:line="228" w:lineRule="auto"/>
        <w:jc w:val="both"/>
        <w:rPr>
          <w:rFonts w:ascii="Courier" w:hAnsi="Courier"/>
        </w:rPr>
      </w:pPr>
      <w:r w:rsidRPr="00141B5E">
        <w:rPr>
          <w:rFonts w:ascii="Courier" w:hAnsi="Courier"/>
          <w:b w:val="0"/>
        </w:rPr>
        <w:t>{1, 3}:0</w:t>
      </w:r>
    </w:p>
    <w:p w14:paraId="2AC0736D" w14:textId="77777777" w:rsidR="0029686A" w:rsidRDefault="0029686A" w:rsidP="00B679A9">
      <w:pPr>
        <w:pStyle w:val="0Bezny"/>
      </w:pPr>
      <w:r w:rsidRPr="00A46BC6">
        <w:t xml:space="preserve">We can explicitly assign new rating to a selected sub-set of the original alternatives. Let's say we will rate alternatives 1 and 4 by 1. Then the sub-list will look like </w:t>
      </w:r>
      <w:r>
        <w:t xml:space="preserve">that in </w:t>
      </w:r>
      <w:r w:rsidR="00A878FD">
        <w:fldChar w:fldCharType="begin"/>
      </w:r>
      <w:r w:rsidR="00A878FD">
        <w:instrText xml:space="preserve"> REF _Ref315622001 \h </w:instrText>
      </w:r>
      <w:r w:rsidR="00A878FD">
        <w:fldChar w:fldCharType="separate"/>
      </w:r>
      <w:r w:rsidR="004E5CD2">
        <w:t xml:space="preserve">Listing </w:t>
      </w:r>
      <w:r w:rsidR="004E5CD2">
        <w:rPr>
          <w:noProof/>
        </w:rPr>
        <w:t>68</w:t>
      </w:r>
      <w:r w:rsidR="00A878FD">
        <w:fldChar w:fldCharType="end"/>
      </w:r>
      <w:r w:rsidRPr="00661617">
        <w:t xml:space="preserve"> </w:t>
      </w:r>
      <w:r>
        <w:t>since only the</w:t>
      </w:r>
      <w:r w:rsidRPr="00A46BC6">
        <w:t xml:space="preserve"> two alternatives have the highest rating. The winner </w:t>
      </w:r>
      <w:r>
        <w:t>is the first alternative in the</w:t>
      </w:r>
      <w:r w:rsidRPr="00A46BC6">
        <w:t xml:space="preserve"> sub-list.</w:t>
      </w:r>
    </w:p>
    <w:p w14:paraId="3418E5CE" w14:textId="77777777" w:rsidR="00A878FD" w:rsidRPr="00A46BC6" w:rsidRDefault="00A878FD" w:rsidP="00A878FD">
      <w:pPr>
        <w:pStyle w:val="Titulek"/>
      </w:pPr>
      <w:bookmarkStart w:id="412" w:name="_Ref315622001"/>
      <w:bookmarkStart w:id="413" w:name="_Toc326487331"/>
      <w:r>
        <w:t xml:space="preserve">Listing </w:t>
      </w:r>
      <w:r>
        <w:fldChar w:fldCharType="begin"/>
      </w:r>
      <w:r>
        <w:instrText xml:space="preserve"> SEQ Listing \* ARABIC </w:instrText>
      </w:r>
      <w:r>
        <w:fldChar w:fldCharType="separate"/>
      </w:r>
      <w:r w:rsidR="004E5CD2">
        <w:rPr>
          <w:noProof/>
        </w:rPr>
        <w:t>68</w:t>
      </w:r>
      <w:r>
        <w:fldChar w:fldCharType="end"/>
      </w:r>
      <w:bookmarkEnd w:id="412"/>
      <w:r>
        <w:t>: The resulting list containing the highest rated alternatives</w:t>
      </w:r>
      <w:bookmarkEnd w:id="413"/>
    </w:p>
    <w:p w14:paraId="3A34D512" w14:textId="77777777" w:rsidR="00F07552" w:rsidRPr="00F07552" w:rsidRDefault="0029686A" w:rsidP="00BD4886">
      <w:pPr>
        <w:pStyle w:val="Zkladntext"/>
        <w:widowControl/>
        <w:numPr>
          <w:ilvl w:val="0"/>
          <w:numId w:val="34"/>
        </w:numPr>
        <w:tabs>
          <w:tab w:val="left" w:pos="288"/>
        </w:tabs>
        <w:spacing w:before="0" w:beforeAutospacing="0" w:afterAutospacing="0" w:line="228" w:lineRule="auto"/>
        <w:jc w:val="both"/>
      </w:pPr>
      <w:r w:rsidRPr="00F07552">
        <w:rPr>
          <w:rFonts w:ascii="Courier" w:hAnsi="Courier"/>
        </w:rPr>
        <w:t>{0, 2}:1</w:t>
      </w:r>
    </w:p>
    <w:p w14:paraId="17DEE716" w14:textId="77777777" w:rsidR="0029686A" w:rsidRPr="00F07552" w:rsidRDefault="0029686A" w:rsidP="00BD4886">
      <w:pPr>
        <w:pStyle w:val="Zkladntext"/>
        <w:widowControl/>
        <w:numPr>
          <w:ilvl w:val="0"/>
          <w:numId w:val="34"/>
        </w:numPr>
        <w:tabs>
          <w:tab w:val="left" w:pos="288"/>
        </w:tabs>
        <w:spacing w:before="0" w:beforeAutospacing="0" w:afterAutospacing="0" w:line="228" w:lineRule="auto"/>
        <w:jc w:val="both"/>
        <w:rPr>
          <w:b w:val="0"/>
        </w:rPr>
      </w:pPr>
      <w:r w:rsidRPr="00F07552">
        <w:rPr>
          <w:rFonts w:ascii="Courier" w:hAnsi="Courier"/>
          <w:b w:val="0"/>
        </w:rPr>
        <w:t>{1, 3}:1</w:t>
      </w:r>
    </w:p>
    <w:p w14:paraId="5D53FEC6" w14:textId="77777777" w:rsidR="0029686A" w:rsidRDefault="0029686A" w:rsidP="00C60D2F">
      <w:pPr>
        <w:pStyle w:val="N3Cislovany"/>
      </w:pPr>
      <w:bookmarkStart w:id="414" w:name="_Toc326167436"/>
      <w:bookmarkStart w:id="415" w:name="_Toc452710714"/>
      <w:r>
        <w:lastRenderedPageBreak/>
        <w:t>Summary</w:t>
      </w:r>
      <w:bookmarkEnd w:id="414"/>
      <w:bookmarkEnd w:id="415"/>
    </w:p>
    <w:p w14:paraId="7A61CC37" w14:textId="77777777" w:rsidR="0029686A" w:rsidRDefault="0029686A" w:rsidP="00B679A9">
      <w:pPr>
        <w:pStyle w:val="0Bezny"/>
      </w:pPr>
      <w:r>
        <w:t>To wrap it up, the masking strategy is used to eliminate unsuitable alternatives. If more non-orthogonal</w:t>
      </w:r>
      <w:r w:rsidR="00AB2D15">
        <w:t xml:space="preserve"> (i.e. overlapping)</w:t>
      </w:r>
      <w:r>
        <w:t xml:space="preserve"> masking strategies are chained</w:t>
      </w:r>
      <w:r w:rsidR="00883E1B">
        <w:t>, then</w:t>
      </w:r>
      <w:r>
        <w:t xml:space="preserve"> there is a risk that there </w:t>
      </w:r>
      <w:r w:rsidR="00C462FC">
        <w:t>may be</w:t>
      </w:r>
      <w:r>
        <w:t xml:space="preserve"> no alternative left to create the morph.</w:t>
      </w:r>
    </w:p>
    <w:p w14:paraId="14E45577" w14:textId="77777777" w:rsidR="0029686A" w:rsidRDefault="0029686A" w:rsidP="00B679A9">
      <w:pPr>
        <w:pStyle w:val="0Bezny"/>
      </w:pPr>
      <w:r>
        <w:t>On the other hand, the promoting strategy is used to recommend suitable alternatives, i.e. promote them higher in the list, and no alternative is removed.</w:t>
      </w:r>
    </w:p>
    <w:p w14:paraId="16AF76E5" w14:textId="77777777" w:rsidR="0029686A" w:rsidRDefault="0029686A" w:rsidP="00B679A9">
      <w:pPr>
        <w:pStyle w:val="0Bezny"/>
      </w:pPr>
      <w:r>
        <w:t>The rating strategy may be also used to shrink the list of the alternatives by means of rating the alternatives.</w:t>
      </w:r>
    </w:p>
    <w:p w14:paraId="6470FFAA" w14:textId="77777777" w:rsidR="0029686A" w:rsidRDefault="0029686A" w:rsidP="00F95413">
      <w:pPr>
        <w:pStyle w:val="0Bezny"/>
      </w:pPr>
      <w:r>
        <w:t xml:space="preserve">A key property of morphing strategies is their </w:t>
      </w:r>
      <w:proofErr w:type="spellStart"/>
      <w:r w:rsidRPr="00774A07">
        <w:rPr>
          <w:i/>
        </w:rPr>
        <w:t>composability</w:t>
      </w:r>
      <w:proofErr w:type="spellEnd"/>
      <w:r>
        <w:t>; they do not have to provide the definite decision on which alternative is the winner. Instead, a strategy may constrain its decision on a certain sub-model of the main morph model. The final strategy then may be composed of several partial strategies, whose sub-models are orthogonal and complete. In other words, the individual partial decisions are not mutually contradicting and una</w:t>
      </w:r>
      <w:r>
        <w:t>m</w:t>
      </w:r>
      <w:r>
        <w:t>biguous when combined.</w:t>
      </w:r>
    </w:p>
    <w:p w14:paraId="5E0CF9BE" w14:textId="77777777" w:rsidR="008651FF" w:rsidRDefault="008651FF" w:rsidP="00C2437A">
      <w:pPr>
        <w:pStyle w:val="N2Cislovany"/>
      </w:pPr>
      <w:bookmarkStart w:id="416" w:name="_Ref311141607"/>
      <w:bookmarkStart w:id="417" w:name="_Toc326167437"/>
      <w:bookmarkStart w:id="418" w:name="_Toc452710715"/>
      <w:r>
        <w:t>UML Notation</w:t>
      </w:r>
      <w:bookmarkEnd w:id="416"/>
      <w:bookmarkEnd w:id="417"/>
      <w:bookmarkEnd w:id="418"/>
    </w:p>
    <w:p w14:paraId="32D5D7D3" w14:textId="77777777" w:rsidR="00B27F6C" w:rsidRDefault="00B27F6C" w:rsidP="00B27F6C">
      <w:pPr>
        <w:pStyle w:val="0Bezny"/>
      </w:pPr>
      <w:r>
        <w:t xml:space="preserve">The </w:t>
      </w:r>
      <w:r w:rsidR="00E71575">
        <w:t xml:space="preserve">main </w:t>
      </w:r>
      <w:r>
        <w:t>goal of this section is to provide a link between morph models</w:t>
      </w:r>
      <w:r w:rsidR="008F0662">
        <w:t xml:space="preserve"> </w:t>
      </w:r>
      <w:r w:rsidR="00E87DDC">
        <w:t xml:space="preserve">described by the R-Algebra </w:t>
      </w:r>
      <w:r w:rsidR="008F0662">
        <w:t xml:space="preserve">and the Unified Modeling Language (UML). </w:t>
      </w:r>
      <w:r w:rsidR="00F35719">
        <w:t>The link between the two descri</w:t>
      </w:r>
      <w:r w:rsidR="00F35719">
        <w:t>p</w:t>
      </w:r>
      <w:r w:rsidR="00F35719">
        <w:t xml:space="preserve">tions is </w:t>
      </w:r>
      <w:r w:rsidR="00C875AA">
        <w:t xml:space="preserve">built </w:t>
      </w:r>
      <w:r w:rsidR="00F35719">
        <w:t xml:space="preserve">by examining </w:t>
      </w:r>
      <w:r w:rsidR="00EA4C42">
        <w:t xml:space="preserve">a number of </w:t>
      </w:r>
      <w:r w:rsidR="00154979">
        <w:t xml:space="preserve">distinct cases </w:t>
      </w:r>
      <w:r w:rsidR="005436FA">
        <w:t>on which are illustrated the co</w:t>
      </w:r>
      <w:r w:rsidR="005436FA">
        <w:t>m</w:t>
      </w:r>
      <w:r w:rsidR="005436FA">
        <w:t>monalities</w:t>
      </w:r>
      <w:r w:rsidR="00B75BA1">
        <w:t xml:space="preserve"> </w:t>
      </w:r>
      <w:r w:rsidR="00154979">
        <w:t>and differences</w:t>
      </w:r>
      <w:r w:rsidR="007B54DF">
        <w:t xml:space="preserve"> with focus on inheritance and sub-typing issues. </w:t>
      </w:r>
      <w:r w:rsidR="00F34B17">
        <w:t>T</w:t>
      </w:r>
      <w:r w:rsidR="00BA69EF">
        <w:t>his</w:t>
      </w:r>
      <w:r w:rsidR="00D3559F">
        <w:t xml:space="preserve"> section </w:t>
      </w:r>
      <w:r w:rsidR="00D76BB5">
        <w:t xml:space="preserve">deals only </w:t>
      </w:r>
      <w:r w:rsidR="00540153">
        <w:t xml:space="preserve">with </w:t>
      </w:r>
      <w:r w:rsidR="00D76BB5">
        <w:t xml:space="preserve">a </w:t>
      </w:r>
      <w:r w:rsidR="00B016D8">
        <w:t>quite</w:t>
      </w:r>
      <w:r w:rsidR="00D76BB5">
        <w:t xml:space="preserve"> limited set of UML</w:t>
      </w:r>
      <w:r w:rsidR="00F34B17">
        <w:t>;</w:t>
      </w:r>
      <w:r w:rsidR="00B75BA1">
        <w:t xml:space="preserve"> </w:t>
      </w:r>
      <w:r w:rsidR="00F34B17">
        <w:t xml:space="preserve">nevertheless, </w:t>
      </w:r>
      <w:r w:rsidR="00BA69EF">
        <w:t>it is ne</w:t>
      </w:r>
      <w:r w:rsidR="003C1BCF">
        <w:t xml:space="preserve">cessary to introduce </w:t>
      </w:r>
      <w:r w:rsidR="00237F89">
        <w:t>a co</w:t>
      </w:r>
      <w:r w:rsidR="00237F89">
        <w:t>u</w:t>
      </w:r>
      <w:r w:rsidR="00237F89">
        <w:t>ple of</w:t>
      </w:r>
      <w:r w:rsidR="003C1BCF">
        <w:t xml:space="preserve"> new</w:t>
      </w:r>
      <w:r w:rsidR="00237F89">
        <w:t xml:space="preserve"> </w:t>
      </w:r>
      <w:r w:rsidR="004C75AD">
        <w:t>extensions</w:t>
      </w:r>
      <w:r w:rsidR="00237F89">
        <w:t xml:space="preserve"> </w:t>
      </w:r>
      <w:r w:rsidR="00D97D3D">
        <w:t xml:space="preserve">into UML </w:t>
      </w:r>
      <w:r w:rsidR="00237F89">
        <w:t xml:space="preserve">so as to express </w:t>
      </w:r>
      <w:r w:rsidR="004C75AD">
        <w:t>the</w:t>
      </w:r>
      <w:r w:rsidR="00237F89">
        <w:t xml:space="preserve"> specific constructions.</w:t>
      </w:r>
    </w:p>
    <w:p w14:paraId="50C57F69" w14:textId="77777777" w:rsidR="00673BE6" w:rsidRPr="00B27F6C" w:rsidRDefault="00607652" w:rsidP="00B27F6C">
      <w:pPr>
        <w:pStyle w:val="0Bezny"/>
      </w:pPr>
      <w:r>
        <w:t xml:space="preserve">Let us begin with the plain inheritance. </w:t>
      </w:r>
      <w:r w:rsidR="008F3432">
        <w:fldChar w:fldCharType="begin"/>
      </w:r>
      <w:r w:rsidR="008F3432">
        <w:instrText xml:space="preserve"> REF _Ref325912515 \h </w:instrText>
      </w:r>
      <w:r w:rsidR="008F3432">
        <w:fldChar w:fldCharType="separate"/>
      </w:r>
      <w:r w:rsidR="004E5CD2" w:rsidRPr="00E365B6">
        <w:t xml:space="preserve">Figure </w:t>
      </w:r>
      <w:r w:rsidR="004E5CD2">
        <w:rPr>
          <w:noProof/>
        </w:rPr>
        <w:t>61</w:t>
      </w:r>
      <w:r w:rsidR="008F3432">
        <w:fldChar w:fldCharType="end"/>
      </w:r>
      <w:r w:rsidR="008F3432">
        <w:t xml:space="preserve"> </w:t>
      </w:r>
      <w:r w:rsidR="00D94147">
        <w:t xml:space="preserve">shows </w:t>
      </w:r>
      <w:r w:rsidR="00A93B0C">
        <w:t xml:space="preserve">the correspondence between </w:t>
      </w:r>
      <w:r w:rsidR="00D94147">
        <w:t xml:space="preserve">the </w:t>
      </w:r>
      <w:r w:rsidR="00A93B0C">
        <w:t>traditional</w:t>
      </w:r>
      <w:r w:rsidR="00D94147">
        <w:t xml:space="preserve"> inheritance</w:t>
      </w:r>
      <w:r w:rsidR="00A16892">
        <w:t xml:space="preserve"> or specialization</w:t>
      </w:r>
      <w:r w:rsidR="00D94147">
        <w:t xml:space="preserve"> </w:t>
      </w:r>
      <w:r w:rsidR="00A93B0C">
        <w:t xml:space="preserve">and </w:t>
      </w:r>
      <w:r w:rsidR="00D94147">
        <w:t>morph model expression</w:t>
      </w:r>
      <w:r w:rsidR="00A93B0C">
        <w:t>s</w:t>
      </w:r>
      <w:r w:rsidR="00D94147">
        <w:t>.</w:t>
      </w:r>
    </w:p>
    <w:p w14:paraId="43B5BD1B" w14:textId="77777777" w:rsidR="00BD790D" w:rsidRDefault="00C515D1" w:rsidP="00F956FE">
      <w:pPr>
        <w:pStyle w:val="BPVelky"/>
      </w:pPr>
      <w:r>
        <w:rPr>
          <w:noProof/>
          <w:lang w:val="cs-CZ" w:eastAsia="cs-CZ"/>
        </w:rPr>
        <w:drawing>
          <wp:inline distT="0" distB="0" distL="0" distR="0" wp14:anchorId="16D71AE6" wp14:editId="552FB202">
            <wp:extent cx="1992407" cy="1548000"/>
            <wp:effectExtent l="0" t="0" r="8255" b="0"/>
            <wp:docPr id="60" name="obráze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rotWithShape="1">
                    <a:blip r:embed="rId72">
                      <a:extLst>
                        <a:ext uri="{28A0092B-C50C-407E-A947-70E740481C1C}">
                          <a14:useLocalDpi xmlns:a14="http://schemas.microsoft.com/office/drawing/2010/main" val="0"/>
                        </a:ext>
                      </a:extLst>
                    </a:blip>
                    <a:srcRect t="9328" b="9728"/>
                    <a:stretch/>
                  </pic:blipFill>
                  <pic:spPr bwMode="auto">
                    <a:xfrm>
                      <a:off x="0" y="0"/>
                      <a:ext cx="2009775" cy="1561494"/>
                    </a:xfrm>
                    <a:prstGeom prst="rect">
                      <a:avLst/>
                    </a:prstGeom>
                    <a:noFill/>
                    <a:ln>
                      <a:noFill/>
                    </a:ln>
                    <a:extLst>
                      <a:ext uri="{53640926-AAD7-44D8-BBD7-CCE9431645EC}">
                        <a14:shadowObscured xmlns:a14="http://schemas.microsoft.com/office/drawing/2010/main"/>
                      </a:ext>
                    </a:extLst>
                  </pic:spPr>
                </pic:pic>
              </a:graphicData>
            </a:graphic>
          </wp:inline>
        </w:drawing>
      </w:r>
    </w:p>
    <w:p w14:paraId="2E24861B" w14:textId="77777777" w:rsidR="008651FF" w:rsidRDefault="00BD790D" w:rsidP="00F956FE">
      <w:pPr>
        <w:pStyle w:val="BPVPopisek"/>
      </w:pPr>
      <w:bookmarkStart w:id="419" w:name="_Ref325912515"/>
      <w:bookmarkStart w:id="420" w:name="_Toc452582070"/>
      <w:r w:rsidRPr="00E365B6">
        <w:t xml:space="preserve">Figure </w:t>
      </w:r>
      <w:r w:rsidR="0039712F">
        <w:fldChar w:fldCharType="begin"/>
      </w:r>
      <w:r w:rsidR="0039712F">
        <w:instrText xml:space="preserve"> SEQ Figure \* ARABIC </w:instrText>
      </w:r>
      <w:r w:rsidR="0039712F">
        <w:fldChar w:fldCharType="separate"/>
      </w:r>
      <w:r w:rsidR="004E5CD2">
        <w:rPr>
          <w:noProof/>
        </w:rPr>
        <w:t>61</w:t>
      </w:r>
      <w:r w:rsidR="0039712F">
        <w:rPr>
          <w:noProof/>
        </w:rPr>
        <w:fldChar w:fldCharType="end"/>
      </w:r>
      <w:bookmarkEnd w:id="419"/>
      <w:r>
        <w:t xml:space="preserve">: </w:t>
      </w:r>
      <w:r w:rsidR="00F06B59">
        <w:t>Two examples of the c</w:t>
      </w:r>
      <w:r>
        <w:t>orrespond</w:t>
      </w:r>
      <w:r w:rsidR="008F3432">
        <w:t>e</w:t>
      </w:r>
      <w:r>
        <w:t xml:space="preserve">nce between </w:t>
      </w:r>
      <w:r w:rsidR="00F956FE">
        <w:br/>
      </w:r>
      <w:r>
        <w:t>inheritance</w:t>
      </w:r>
      <w:r w:rsidR="00A16892">
        <w:t>/</w:t>
      </w:r>
      <w:r w:rsidR="00F956FE">
        <w:t>specialization</w:t>
      </w:r>
      <w:r>
        <w:t xml:space="preserve"> and morph models</w:t>
      </w:r>
      <w:bookmarkEnd w:id="420"/>
    </w:p>
    <w:p w14:paraId="4A3996B8" w14:textId="77777777" w:rsidR="00AE5682" w:rsidRDefault="00504C37" w:rsidP="00AE5682">
      <w:pPr>
        <w:pStyle w:val="0Bezny"/>
      </w:pPr>
      <w:r>
        <w:t xml:space="preserve">The </w:t>
      </w:r>
      <w:r w:rsidR="00E5021B">
        <w:t xml:space="preserve">morph model </w:t>
      </w:r>
      <w:r>
        <w:t>e</w:t>
      </w:r>
      <w:r w:rsidR="00E5021B">
        <w:t xml:space="preserve">xpression </w:t>
      </w:r>
      <w:r w:rsidR="00E5021B" w:rsidRPr="00C06A8A">
        <w:rPr>
          <w:rStyle w:val="ZzProgram"/>
        </w:rPr>
        <w:t>A.(1 | B)</w:t>
      </w:r>
      <w:r w:rsidR="00E5021B">
        <w:t xml:space="preserve"> describes objects having always the feature </w:t>
      </w:r>
      <w:r w:rsidR="00E5021B" w:rsidRPr="00C06A8A">
        <w:rPr>
          <w:rStyle w:val="ZzProgram"/>
        </w:rPr>
        <w:t>A</w:t>
      </w:r>
      <w:r w:rsidR="00E5021B">
        <w:t xml:space="preserve">, which may be accompanied by the feature </w:t>
      </w:r>
      <w:r w:rsidR="00E5021B" w:rsidRPr="00C06A8A">
        <w:rPr>
          <w:rStyle w:val="ZzProgram"/>
        </w:rPr>
        <w:t>B</w:t>
      </w:r>
      <w:r w:rsidR="00DC339D">
        <w:t xml:space="preserve">; thus there are two </w:t>
      </w:r>
      <w:r w:rsidR="00BC6F0D">
        <w:t>sets</w:t>
      </w:r>
      <w:r w:rsidR="00DC339D">
        <w:t xml:space="preserve"> of objects: </w:t>
      </w:r>
      <w:r w:rsidR="00DC339D" w:rsidRPr="00C06A8A">
        <w:rPr>
          <w:rStyle w:val="ZzProgram"/>
        </w:rPr>
        <w:t>A</w:t>
      </w:r>
      <w:r w:rsidR="00DC339D">
        <w:t xml:space="preserve"> and </w:t>
      </w:r>
      <w:r w:rsidR="00DC339D" w:rsidRPr="00C06A8A">
        <w:rPr>
          <w:rStyle w:val="ZzProgram"/>
        </w:rPr>
        <w:t>A.B</w:t>
      </w:r>
      <w:r w:rsidR="00BC6F0D">
        <w:t xml:space="preserve">, </w:t>
      </w:r>
      <w:r w:rsidR="00BC6F0D">
        <w:lastRenderedPageBreak/>
        <w:t xml:space="preserve">where </w:t>
      </w:r>
      <w:r w:rsidR="00BC6F0D" w:rsidRPr="00C06A8A">
        <w:rPr>
          <w:rStyle w:val="ZzProgram"/>
        </w:rPr>
        <w:t xml:space="preserve">A.B </w:t>
      </w:r>
      <w:r w:rsidR="00BC6F0D">
        <w:t xml:space="preserve">may be considered a sub-set of </w:t>
      </w:r>
      <w:r w:rsidR="00BC6F0D" w:rsidRPr="00C06A8A">
        <w:rPr>
          <w:rStyle w:val="ZzProgram"/>
        </w:rPr>
        <w:t>A</w:t>
      </w:r>
      <w:r w:rsidR="00DC339D">
        <w:t xml:space="preserve">. This actually corresponds to the notion of </w:t>
      </w:r>
      <w:r w:rsidR="00BC6F0D">
        <w:t>inheritance</w:t>
      </w:r>
      <w:r w:rsidR="00A16892">
        <w:t xml:space="preserve"> (or specialization)</w:t>
      </w:r>
      <w:r w:rsidR="00AB0421">
        <w:t xml:space="preserve"> and thus it is possible to symbolize the above-mentioned expression as shown in </w:t>
      </w:r>
      <w:r w:rsidR="005A7842">
        <w:fldChar w:fldCharType="begin"/>
      </w:r>
      <w:r w:rsidR="005A7842">
        <w:instrText xml:space="preserve"> REF _Ref325912515 \h </w:instrText>
      </w:r>
      <w:r w:rsidR="005A7842">
        <w:fldChar w:fldCharType="separate"/>
      </w:r>
      <w:r w:rsidR="004E5CD2" w:rsidRPr="00E365B6">
        <w:t xml:space="preserve">Figure </w:t>
      </w:r>
      <w:r w:rsidR="004E5CD2">
        <w:rPr>
          <w:noProof/>
        </w:rPr>
        <w:t>61</w:t>
      </w:r>
      <w:r w:rsidR="005A7842">
        <w:fldChar w:fldCharType="end"/>
      </w:r>
      <w:r w:rsidR="00AB0421">
        <w:t xml:space="preserve">a. The expression </w:t>
      </w:r>
      <w:r w:rsidR="00AB0421" w:rsidRPr="00C06A8A">
        <w:rPr>
          <w:rStyle w:val="ZzProgram"/>
        </w:rPr>
        <w:t xml:space="preserve">A.(1 | B | C) </w:t>
      </w:r>
      <w:r w:rsidR="00AB0421">
        <w:t>can be interpreted and symbolized analogously.</w:t>
      </w:r>
    </w:p>
    <w:p w14:paraId="1E57F3AD" w14:textId="77777777" w:rsidR="00AB0421" w:rsidRPr="005B6207" w:rsidRDefault="000B3AE5" w:rsidP="00AE5682">
      <w:pPr>
        <w:pStyle w:val="0Bezny"/>
      </w:pPr>
      <w:r>
        <w:t xml:space="preserve">The root type </w:t>
      </w:r>
      <w:r w:rsidRPr="00C06A8A">
        <w:rPr>
          <w:rStyle w:val="ZzProgram"/>
        </w:rPr>
        <w:t>A</w:t>
      </w:r>
      <w:r>
        <w:t xml:space="preserve"> is not abstract, as it </w:t>
      </w:r>
      <w:r w:rsidR="00BA090F">
        <w:t>can</w:t>
      </w:r>
      <w:r>
        <w:t xml:space="preserve"> exist </w:t>
      </w:r>
      <w:r w:rsidR="00BA090F">
        <w:t>independently</w:t>
      </w:r>
      <w:r>
        <w:t>.</w:t>
      </w:r>
      <w:r w:rsidR="00E069CA">
        <w:t xml:space="preserve"> </w:t>
      </w:r>
      <w:r w:rsidR="008B386B">
        <w:t xml:space="preserve">Thus, with this in mind, an abstract type will correspond to a fragment </w:t>
      </w:r>
      <w:r w:rsidR="001D08DB">
        <w:t xml:space="preserve">that may never exist alone. </w:t>
      </w:r>
      <w:r w:rsidR="005B6207">
        <w:t xml:space="preserve">This condition may be expressed by the expression </w:t>
      </w:r>
      <w:r w:rsidR="005B6207" w:rsidRPr="00C06A8A">
        <w:rPr>
          <w:rStyle w:val="ZzProgram"/>
        </w:rPr>
        <w:t>A.B</w:t>
      </w:r>
      <w:r w:rsidR="005B6207">
        <w:t xml:space="preserve">, where either type/fragment </w:t>
      </w:r>
      <w:r w:rsidR="00015A10">
        <w:t xml:space="preserve">may be seen as an abstract type, since the expression rules out the possibility of the sole existence of </w:t>
      </w:r>
      <w:r w:rsidR="00015A10" w:rsidRPr="00C06A8A">
        <w:rPr>
          <w:rStyle w:val="ZzProgram"/>
        </w:rPr>
        <w:t>A</w:t>
      </w:r>
      <w:r w:rsidR="00015A10">
        <w:t xml:space="preserve"> and </w:t>
      </w:r>
      <w:r w:rsidR="00015A10" w:rsidRPr="00C06A8A">
        <w:rPr>
          <w:rStyle w:val="ZzProgram"/>
        </w:rPr>
        <w:t>B</w:t>
      </w:r>
      <w:r w:rsidR="00015A10">
        <w:t>.</w:t>
      </w:r>
      <w:r w:rsidR="005D6E9C">
        <w:t xml:space="preserve"> </w:t>
      </w:r>
      <w:r w:rsidR="00455C8A">
        <w:fldChar w:fldCharType="begin"/>
      </w:r>
      <w:r w:rsidR="00455C8A">
        <w:instrText xml:space="preserve"> REF _Ref325913164 \h </w:instrText>
      </w:r>
      <w:r w:rsidR="00455C8A">
        <w:fldChar w:fldCharType="separate"/>
      </w:r>
      <w:r w:rsidR="004E5CD2" w:rsidRPr="00E365B6">
        <w:t xml:space="preserve">Figure </w:t>
      </w:r>
      <w:r w:rsidR="004E5CD2">
        <w:rPr>
          <w:noProof/>
        </w:rPr>
        <w:t>62</w:t>
      </w:r>
      <w:r w:rsidR="00455C8A">
        <w:fldChar w:fldCharType="end"/>
      </w:r>
      <w:r w:rsidR="00455C8A">
        <w:t>a</w:t>
      </w:r>
      <w:r w:rsidR="00387BEC">
        <w:t xml:space="preserve"> shows the traditional UML notation for an abstract </w:t>
      </w:r>
      <w:r w:rsidR="00AD4DEF">
        <w:t>typ</w:t>
      </w:r>
      <w:r w:rsidR="007B69CB">
        <w:t>e</w:t>
      </w:r>
      <w:r w:rsidR="00387BEC">
        <w:t xml:space="preserve"> </w:t>
      </w:r>
      <w:r w:rsidR="00387BEC" w:rsidRPr="00C06A8A">
        <w:rPr>
          <w:rStyle w:val="ZzProgram"/>
        </w:rPr>
        <w:t>A</w:t>
      </w:r>
      <w:r w:rsidR="00387BEC">
        <w:t xml:space="preserve"> and one derived </w:t>
      </w:r>
      <w:r w:rsidR="007B69CB">
        <w:t>type</w:t>
      </w:r>
      <w:r w:rsidR="00387BEC">
        <w:t xml:space="preserve"> </w:t>
      </w:r>
      <w:r w:rsidR="00387BEC" w:rsidRPr="00C06A8A">
        <w:rPr>
          <w:rStyle w:val="ZzProgram"/>
        </w:rPr>
        <w:t>B</w:t>
      </w:r>
      <w:r w:rsidR="00387BEC">
        <w:t xml:space="preserve">. </w:t>
      </w:r>
      <w:r w:rsidR="00E9467D">
        <w:t>As long as</w:t>
      </w:r>
      <w:r w:rsidR="007B69CB">
        <w:t xml:space="preserve"> </w:t>
      </w:r>
      <w:r w:rsidR="00E9467D">
        <w:t xml:space="preserve">no </w:t>
      </w:r>
      <w:r w:rsidR="007B69CB">
        <w:t xml:space="preserve">additional class derived from </w:t>
      </w:r>
      <w:r w:rsidR="007B69CB" w:rsidRPr="00C06A8A">
        <w:rPr>
          <w:rStyle w:val="ZzProgram"/>
        </w:rPr>
        <w:t>A</w:t>
      </w:r>
      <w:r w:rsidR="00E9467D">
        <w:t xml:space="preserve"> </w:t>
      </w:r>
      <w:r w:rsidR="0018736F">
        <w:t>is</w:t>
      </w:r>
      <w:r w:rsidR="00E9467D">
        <w:t xml:space="preserve"> introduced</w:t>
      </w:r>
      <w:r w:rsidR="007B69CB">
        <w:t>, the two type</w:t>
      </w:r>
      <w:r w:rsidR="00E9467D">
        <w:t xml:space="preserve">s </w:t>
      </w:r>
      <w:r w:rsidR="00E9467D" w:rsidRPr="00C06A8A">
        <w:rPr>
          <w:rStyle w:val="ZzProgram"/>
        </w:rPr>
        <w:t>A</w:t>
      </w:r>
      <w:r w:rsidR="00E9467D">
        <w:t xml:space="preserve"> and </w:t>
      </w:r>
      <w:r w:rsidR="00E9467D" w:rsidRPr="00C06A8A">
        <w:rPr>
          <w:rStyle w:val="ZzProgram"/>
        </w:rPr>
        <w:t>B</w:t>
      </w:r>
      <w:r w:rsidR="00E9467D">
        <w:t xml:space="preserve"> will always accompany each other, which is expressed by the bidirectional relationship shown in </w:t>
      </w:r>
      <w:r w:rsidR="00F956FE">
        <w:br/>
      </w:r>
      <w:r w:rsidR="00455C8A">
        <w:fldChar w:fldCharType="begin"/>
      </w:r>
      <w:r w:rsidR="00455C8A">
        <w:instrText xml:space="preserve"> REF _Ref325913164 \h </w:instrText>
      </w:r>
      <w:r w:rsidR="00455C8A">
        <w:fldChar w:fldCharType="separate"/>
      </w:r>
      <w:r w:rsidR="004E5CD2" w:rsidRPr="00E365B6">
        <w:t xml:space="preserve">Figure </w:t>
      </w:r>
      <w:r w:rsidR="004E5CD2">
        <w:rPr>
          <w:noProof/>
        </w:rPr>
        <w:t>62</w:t>
      </w:r>
      <w:r w:rsidR="00455C8A">
        <w:fldChar w:fldCharType="end"/>
      </w:r>
      <w:r w:rsidR="00E9467D">
        <w:t>b.</w:t>
      </w:r>
    </w:p>
    <w:p w14:paraId="2F2BFDBA" w14:textId="77777777" w:rsidR="00423A92" w:rsidRDefault="0026003C" w:rsidP="00F956FE">
      <w:pPr>
        <w:pStyle w:val="BPVelky"/>
      </w:pPr>
      <w:r w:rsidRPr="0026003C">
        <w:t xml:space="preserve"> </w:t>
      </w:r>
      <w:r w:rsidR="00C515D1">
        <w:rPr>
          <w:noProof/>
          <w:lang w:val="cs-CZ" w:eastAsia="cs-CZ"/>
        </w:rPr>
        <w:drawing>
          <wp:inline distT="0" distB="0" distL="0" distR="0" wp14:anchorId="21CCE95E" wp14:editId="4D21918A">
            <wp:extent cx="3013036" cy="2124000"/>
            <wp:effectExtent l="0" t="0" r="0" b="0"/>
            <wp:docPr id="61" name="obráze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rotWithShape="1">
                    <a:blip r:embed="rId73">
                      <a:extLst>
                        <a:ext uri="{28A0092B-C50C-407E-A947-70E740481C1C}">
                          <a14:useLocalDpi xmlns:a14="http://schemas.microsoft.com/office/drawing/2010/main" val="0"/>
                        </a:ext>
                      </a:extLst>
                    </a:blip>
                    <a:srcRect t="8322" b="9165"/>
                    <a:stretch/>
                  </pic:blipFill>
                  <pic:spPr bwMode="auto">
                    <a:xfrm>
                      <a:off x="0" y="0"/>
                      <a:ext cx="3038475" cy="2141933"/>
                    </a:xfrm>
                    <a:prstGeom prst="rect">
                      <a:avLst/>
                    </a:prstGeom>
                    <a:noFill/>
                    <a:ln>
                      <a:noFill/>
                    </a:ln>
                    <a:extLst>
                      <a:ext uri="{53640926-AAD7-44D8-BBD7-CCE9431645EC}">
                        <a14:shadowObscured xmlns:a14="http://schemas.microsoft.com/office/drawing/2010/main"/>
                      </a:ext>
                    </a:extLst>
                  </pic:spPr>
                </pic:pic>
              </a:graphicData>
            </a:graphic>
          </wp:inline>
        </w:drawing>
      </w:r>
    </w:p>
    <w:p w14:paraId="45B1A628" w14:textId="77777777" w:rsidR="008651FF" w:rsidRDefault="00423A92" w:rsidP="00F956FE">
      <w:pPr>
        <w:pStyle w:val="BPVPopisek"/>
      </w:pPr>
      <w:bookmarkStart w:id="421" w:name="_Ref325913164"/>
      <w:bookmarkStart w:id="422" w:name="_Toc452582071"/>
      <w:r w:rsidRPr="00E365B6">
        <w:t xml:space="preserve">Figure </w:t>
      </w:r>
      <w:r w:rsidR="0039712F">
        <w:fldChar w:fldCharType="begin"/>
      </w:r>
      <w:r w:rsidR="0039712F">
        <w:instrText xml:space="preserve"> SEQ Figure \* ARABIC </w:instrText>
      </w:r>
      <w:r w:rsidR="0039712F">
        <w:fldChar w:fldCharType="separate"/>
      </w:r>
      <w:r w:rsidR="004E5CD2">
        <w:rPr>
          <w:noProof/>
        </w:rPr>
        <w:t>62</w:t>
      </w:r>
      <w:r w:rsidR="0039712F">
        <w:rPr>
          <w:noProof/>
        </w:rPr>
        <w:fldChar w:fldCharType="end"/>
      </w:r>
      <w:bookmarkEnd w:id="421"/>
      <w:r>
        <w:t xml:space="preserve">: </w:t>
      </w:r>
      <w:r w:rsidR="0049245E">
        <w:t xml:space="preserve">In figure a) the traditional way is used to express inheritance from an abstract class, while the figure b) uses the bidirectional arrow to emphasize the </w:t>
      </w:r>
      <w:r w:rsidR="00F956FE">
        <w:t>coocurrence</w:t>
      </w:r>
      <w:r w:rsidR="0049245E">
        <w:t xml:space="preserve"> of the two types (fragments). Figure c) shows two classes </w:t>
      </w:r>
      <w:r w:rsidR="0049245E" w:rsidRPr="0049245E">
        <w:rPr>
          <w:rStyle w:val="ZzProgram"/>
        </w:rPr>
        <w:t>B</w:t>
      </w:r>
      <w:r w:rsidR="0049245E">
        <w:t xml:space="preserve"> and </w:t>
      </w:r>
      <w:r w:rsidR="0049245E" w:rsidRPr="0049245E">
        <w:rPr>
          <w:rStyle w:val="ZzProgram"/>
        </w:rPr>
        <w:t>C</w:t>
      </w:r>
      <w:r w:rsidR="0049245E">
        <w:t xml:space="preserve"> inheriting from the abstract </w:t>
      </w:r>
      <w:r w:rsidR="0049245E" w:rsidRPr="0049245E">
        <w:rPr>
          <w:rStyle w:val="ZzProgram"/>
        </w:rPr>
        <w:t>A</w:t>
      </w:r>
      <w:r w:rsidR="0049245E">
        <w:t>.</w:t>
      </w:r>
      <w:bookmarkEnd w:id="422"/>
    </w:p>
    <w:p w14:paraId="4B40215A" w14:textId="77777777" w:rsidR="004C45AE" w:rsidRDefault="00455C8A" w:rsidP="00BB2E6B">
      <w:pPr>
        <w:pStyle w:val="0Bezny"/>
      </w:pPr>
      <w:r>
        <w:fldChar w:fldCharType="begin"/>
      </w:r>
      <w:r>
        <w:instrText xml:space="preserve"> REF _Ref325913164 \h </w:instrText>
      </w:r>
      <w:r>
        <w:fldChar w:fldCharType="separate"/>
      </w:r>
      <w:r w:rsidR="004E5CD2" w:rsidRPr="00E365B6">
        <w:t xml:space="preserve">Figure </w:t>
      </w:r>
      <w:r w:rsidR="004E5CD2">
        <w:rPr>
          <w:noProof/>
        </w:rPr>
        <w:t>62</w:t>
      </w:r>
      <w:r>
        <w:fldChar w:fldCharType="end"/>
      </w:r>
      <w:r w:rsidR="006A7BC9">
        <w:t xml:space="preserve">c </w:t>
      </w:r>
      <w:r w:rsidR="00B534FA">
        <w:t xml:space="preserve">depicts a </w:t>
      </w:r>
      <w:r w:rsidR="00075EE6">
        <w:t xml:space="preserve">simple hierarchy of two types </w:t>
      </w:r>
      <w:r w:rsidR="00075EE6" w:rsidRPr="004F272A">
        <w:rPr>
          <w:rStyle w:val="ZzProgram"/>
        </w:rPr>
        <w:t>B</w:t>
      </w:r>
      <w:r w:rsidR="00075EE6">
        <w:t xml:space="preserve">, </w:t>
      </w:r>
      <w:r w:rsidR="00075EE6" w:rsidRPr="004F272A">
        <w:rPr>
          <w:rStyle w:val="ZzProgram"/>
        </w:rPr>
        <w:t>C</w:t>
      </w:r>
      <w:r w:rsidR="00075EE6">
        <w:t xml:space="preserve"> derived from an abstract type </w:t>
      </w:r>
      <w:r w:rsidR="00075EE6" w:rsidRPr="004F272A">
        <w:rPr>
          <w:rStyle w:val="ZzProgram"/>
        </w:rPr>
        <w:t>A</w:t>
      </w:r>
      <w:r w:rsidR="00075EE6">
        <w:t xml:space="preserve">. The bidirectional relationship of </w:t>
      </w:r>
      <w:r w:rsidR="00075EE6" w:rsidRPr="004F272A">
        <w:rPr>
          <w:rStyle w:val="ZzProgram"/>
        </w:rPr>
        <w:t>A</w:t>
      </w:r>
      <w:r w:rsidR="00075EE6">
        <w:t xml:space="preserve"> with the grouping element, symbolized by the circle, e</w:t>
      </w:r>
      <w:r w:rsidR="00075EE6">
        <w:t>x</w:t>
      </w:r>
      <w:r w:rsidR="00075EE6">
        <w:t>presses the fact that</w:t>
      </w:r>
      <w:r w:rsidR="00765433">
        <w:t xml:space="preserve"> A</w:t>
      </w:r>
      <w:r w:rsidR="00075EE6">
        <w:t xml:space="preserve"> will always be accompanied either by </w:t>
      </w:r>
      <w:r w:rsidR="00075EE6" w:rsidRPr="004F272A">
        <w:rPr>
          <w:rStyle w:val="ZzProgram"/>
        </w:rPr>
        <w:t>B</w:t>
      </w:r>
      <w:r w:rsidR="00075EE6">
        <w:t xml:space="preserve"> or </w:t>
      </w:r>
      <w:r w:rsidR="00075EE6" w:rsidRPr="004F272A">
        <w:rPr>
          <w:rStyle w:val="ZzProgram"/>
        </w:rPr>
        <w:t>C</w:t>
      </w:r>
      <w:r w:rsidR="00075EE6">
        <w:t xml:space="preserve">, which makes </w:t>
      </w:r>
      <w:r w:rsidR="00075EE6" w:rsidRPr="004F272A">
        <w:rPr>
          <w:rStyle w:val="ZzProgram"/>
        </w:rPr>
        <w:t>A</w:t>
      </w:r>
      <w:r w:rsidR="00075EE6">
        <w:t xml:space="preserve"> </w:t>
      </w:r>
      <w:r w:rsidR="00CD3C8D">
        <w:t>a</w:t>
      </w:r>
      <w:r w:rsidR="00CD3C8D">
        <w:t>b</w:t>
      </w:r>
      <w:r w:rsidR="00CD3C8D">
        <w:t>stract; and this is exactly what</w:t>
      </w:r>
      <w:r w:rsidR="00AB3C32">
        <w:t xml:space="preserve"> </w:t>
      </w:r>
      <w:r w:rsidR="00CD3C8D">
        <w:t>t</w:t>
      </w:r>
      <w:r w:rsidR="00B84CB0">
        <w:t xml:space="preserve">he model </w:t>
      </w:r>
      <w:r w:rsidR="00B84CB0" w:rsidRPr="004F272A">
        <w:rPr>
          <w:rStyle w:val="ZzProgram"/>
        </w:rPr>
        <w:t>A.(B | C)</w:t>
      </w:r>
      <w:r w:rsidR="00AB3C32">
        <w:t xml:space="preserve"> describes</w:t>
      </w:r>
      <w:r w:rsidR="00B84CB0">
        <w:t>.</w:t>
      </w:r>
    </w:p>
    <w:p w14:paraId="764C44D8" w14:textId="77777777" w:rsidR="00A877EE" w:rsidRDefault="00B84CB0" w:rsidP="00BB2E6B">
      <w:pPr>
        <w:pStyle w:val="0Bezny"/>
      </w:pPr>
      <w:r>
        <w:t xml:space="preserve">The </w:t>
      </w:r>
      <w:r w:rsidR="00685E33">
        <w:fldChar w:fldCharType="begin"/>
      </w:r>
      <w:r w:rsidR="00685E33">
        <w:instrText xml:space="preserve"> REF _Ref325913398 \h </w:instrText>
      </w:r>
      <w:r w:rsidR="00685E33">
        <w:fldChar w:fldCharType="separate"/>
      </w:r>
      <w:r w:rsidR="004E5CD2" w:rsidRPr="00E365B6">
        <w:t xml:space="preserve">Figure </w:t>
      </w:r>
      <w:r w:rsidR="004E5CD2">
        <w:rPr>
          <w:noProof/>
        </w:rPr>
        <w:t>63</w:t>
      </w:r>
      <w:r w:rsidR="00685E33">
        <w:fldChar w:fldCharType="end"/>
      </w:r>
      <w:proofErr w:type="gramStart"/>
      <w:r>
        <w:t>a is</w:t>
      </w:r>
      <w:proofErr w:type="gramEnd"/>
      <w:r>
        <w:t xml:space="preserve"> a slightly modified </w:t>
      </w:r>
      <w:r w:rsidR="00BB465D">
        <w:t xml:space="preserve">version of </w:t>
      </w:r>
      <w:r w:rsidR="00685E33">
        <w:fldChar w:fldCharType="begin"/>
      </w:r>
      <w:r w:rsidR="00685E33">
        <w:instrText xml:space="preserve"> REF _Ref325913164 \h </w:instrText>
      </w:r>
      <w:r w:rsidR="00685E33">
        <w:fldChar w:fldCharType="separate"/>
      </w:r>
      <w:r w:rsidR="004E5CD2" w:rsidRPr="00E365B6">
        <w:t xml:space="preserve">Figure </w:t>
      </w:r>
      <w:r w:rsidR="004E5CD2">
        <w:rPr>
          <w:noProof/>
        </w:rPr>
        <w:t>62</w:t>
      </w:r>
      <w:r w:rsidR="00685E33">
        <w:fldChar w:fldCharType="end"/>
      </w:r>
      <w:r w:rsidR="00BB465D">
        <w:t>c</w:t>
      </w:r>
      <w:r w:rsidR="008A1F6D">
        <w:t xml:space="preserve">, in which all relationships are bidirectional and the grouping element is marked with the </w:t>
      </w:r>
      <w:r w:rsidR="008A1F6D" w:rsidRPr="008A1F6D">
        <w:rPr>
          <w:rStyle w:val="ZzProgram"/>
        </w:rPr>
        <w:t>union</w:t>
      </w:r>
      <w:r w:rsidR="008A1F6D">
        <w:t xml:space="preserve"> stereotype.</w:t>
      </w:r>
    </w:p>
    <w:p w14:paraId="66FA19CA" w14:textId="77777777" w:rsidR="00452E38" w:rsidRDefault="007C3D7A" w:rsidP="00F956FE">
      <w:pPr>
        <w:pStyle w:val="BPVelky"/>
      </w:pPr>
      <w:r w:rsidRPr="007C3D7A">
        <w:lastRenderedPageBreak/>
        <w:t xml:space="preserve"> </w:t>
      </w:r>
      <w:r w:rsidR="00C515D1">
        <w:rPr>
          <w:noProof/>
          <w:lang w:val="cs-CZ" w:eastAsia="cs-CZ"/>
        </w:rPr>
        <w:drawing>
          <wp:inline distT="0" distB="0" distL="0" distR="0" wp14:anchorId="1BD94589" wp14:editId="794D498B">
            <wp:extent cx="3704296" cy="2196000"/>
            <wp:effectExtent l="0" t="0" r="0" b="0"/>
            <wp:docPr id="62" name="obráze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rotWithShape="1">
                    <a:blip r:embed="rId74">
                      <a:extLst>
                        <a:ext uri="{28A0092B-C50C-407E-A947-70E740481C1C}">
                          <a14:useLocalDpi xmlns:a14="http://schemas.microsoft.com/office/drawing/2010/main" val="0"/>
                        </a:ext>
                      </a:extLst>
                    </a:blip>
                    <a:srcRect t="5738" b="6306"/>
                    <a:stretch/>
                  </pic:blipFill>
                  <pic:spPr bwMode="auto">
                    <a:xfrm>
                      <a:off x="0" y="0"/>
                      <a:ext cx="3724275" cy="2207844"/>
                    </a:xfrm>
                    <a:prstGeom prst="rect">
                      <a:avLst/>
                    </a:prstGeom>
                    <a:noFill/>
                    <a:ln>
                      <a:noFill/>
                    </a:ln>
                    <a:extLst>
                      <a:ext uri="{53640926-AAD7-44D8-BBD7-CCE9431645EC}">
                        <a14:shadowObscured xmlns:a14="http://schemas.microsoft.com/office/drawing/2010/main"/>
                      </a:ext>
                    </a:extLst>
                  </pic:spPr>
                </pic:pic>
              </a:graphicData>
            </a:graphic>
          </wp:inline>
        </w:drawing>
      </w:r>
    </w:p>
    <w:p w14:paraId="23BC3606" w14:textId="77777777" w:rsidR="008651FF" w:rsidRDefault="00452E38" w:rsidP="00F956FE">
      <w:pPr>
        <w:pStyle w:val="BPVPopisek"/>
      </w:pPr>
      <w:bookmarkStart w:id="423" w:name="_Ref325913398"/>
      <w:bookmarkStart w:id="424" w:name="_Toc452582072"/>
      <w:r w:rsidRPr="00E365B6">
        <w:t xml:space="preserve">Figure </w:t>
      </w:r>
      <w:r w:rsidR="0039712F">
        <w:fldChar w:fldCharType="begin"/>
      </w:r>
      <w:r w:rsidR="0039712F">
        <w:instrText xml:space="preserve"> SEQ Figure \* ARABIC </w:instrText>
      </w:r>
      <w:r w:rsidR="0039712F">
        <w:fldChar w:fldCharType="separate"/>
      </w:r>
      <w:r w:rsidR="004E5CD2">
        <w:rPr>
          <w:noProof/>
        </w:rPr>
        <w:t>63</w:t>
      </w:r>
      <w:r w:rsidR="0039712F">
        <w:rPr>
          <w:noProof/>
        </w:rPr>
        <w:fldChar w:fldCharType="end"/>
      </w:r>
      <w:bookmarkEnd w:id="423"/>
      <w:r>
        <w:t xml:space="preserve">: Using the </w:t>
      </w:r>
      <w:r w:rsidRPr="00452E38">
        <w:rPr>
          <w:rStyle w:val="ZzProgram"/>
        </w:rPr>
        <w:t>union</w:t>
      </w:r>
      <w:r>
        <w:t xml:space="preserve"> stereotype to model mutually exclusive combinations of types</w:t>
      </w:r>
      <w:bookmarkEnd w:id="424"/>
    </w:p>
    <w:p w14:paraId="06713D47" w14:textId="77777777" w:rsidR="0033579F" w:rsidRDefault="00BB0212" w:rsidP="007648C1">
      <w:pPr>
        <w:pStyle w:val="0Bezny"/>
      </w:pPr>
      <w:r>
        <w:t xml:space="preserve">The system of arrows </w:t>
      </w:r>
      <w:r w:rsidR="005B1F97">
        <w:t>makes up a</w:t>
      </w:r>
      <w:r w:rsidR="006D6E7D">
        <w:t xml:space="preserve"> </w:t>
      </w:r>
      <w:r w:rsidR="005B1F97">
        <w:t>directed</w:t>
      </w:r>
      <w:r w:rsidR="00FF7DF6">
        <w:t xml:space="preserve"> graph, </w:t>
      </w:r>
      <w:r w:rsidR="008E1CC9">
        <w:t>from</w:t>
      </w:r>
      <w:r w:rsidR="00FF7DF6">
        <w:t xml:space="preserve"> which </w:t>
      </w:r>
      <w:r w:rsidR="008E1CC9">
        <w:t xml:space="preserve">one may </w:t>
      </w:r>
      <w:r w:rsidR="00A91381">
        <w:t>determine</w:t>
      </w:r>
      <w:r w:rsidR="008E1CC9">
        <w:t xml:space="preserve">, which types are </w:t>
      </w:r>
      <w:r w:rsidR="00B35DEC">
        <w:t xml:space="preserve">always </w:t>
      </w:r>
      <w:r w:rsidR="00FD43F5">
        <w:t>co-occurring.</w:t>
      </w:r>
      <w:r w:rsidR="00B35DEC">
        <w:t xml:space="preserve"> </w:t>
      </w:r>
      <w:r w:rsidR="008178EB">
        <w:t xml:space="preserve">A type </w:t>
      </w:r>
      <w:r w:rsidR="008178EB" w:rsidRPr="004F272A">
        <w:rPr>
          <w:rStyle w:val="ZzProgram"/>
        </w:rPr>
        <w:t>X</w:t>
      </w:r>
      <w:r w:rsidR="008178EB">
        <w:t xml:space="preserve"> is always co-occurring with type </w:t>
      </w:r>
      <w:r w:rsidR="008178EB" w:rsidRPr="004F272A">
        <w:rPr>
          <w:rStyle w:val="ZzProgram"/>
        </w:rPr>
        <w:t>Y</w:t>
      </w:r>
      <w:r w:rsidR="008178EB">
        <w:t xml:space="preserve"> as long as there is a continuous path in the graph from </w:t>
      </w:r>
      <w:r w:rsidR="008178EB" w:rsidRPr="004F272A">
        <w:rPr>
          <w:rStyle w:val="ZzProgram"/>
        </w:rPr>
        <w:t>X</w:t>
      </w:r>
      <w:r w:rsidR="008178EB">
        <w:t xml:space="preserve"> to </w:t>
      </w:r>
      <w:r w:rsidR="008178EB" w:rsidRPr="004F272A">
        <w:rPr>
          <w:rStyle w:val="ZzProgram"/>
        </w:rPr>
        <w:t>Y</w:t>
      </w:r>
      <w:r w:rsidR="008178EB">
        <w:t>.</w:t>
      </w:r>
      <w:r w:rsidR="0065551F">
        <w:t xml:space="preserve"> Furthermore, the </w:t>
      </w:r>
      <w:r w:rsidR="0065551F" w:rsidRPr="00840118">
        <w:rPr>
          <w:rStyle w:val="ZzProgram"/>
        </w:rPr>
        <w:t>union</w:t>
      </w:r>
      <w:r w:rsidR="0065551F">
        <w:t xml:space="preserve"> stereotype at the grouping element declares that any incoming path may </w:t>
      </w:r>
      <w:r w:rsidR="00733E52">
        <w:t>go out of the node via one outgoing path only</w:t>
      </w:r>
      <w:r w:rsidR="0065551F">
        <w:t>, i.e. no forking</w:t>
      </w:r>
      <w:r w:rsidR="00A91381">
        <w:t xml:space="preserve"> on the exit from the union</w:t>
      </w:r>
      <w:r w:rsidR="00733E52">
        <w:t>.</w:t>
      </w:r>
      <w:r w:rsidR="00FA3E36">
        <w:t xml:space="preserve"> </w:t>
      </w:r>
      <w:r w:rsidR="0033579F">
        <w:t xml:space="preserve">It follows that the </w:t>
      </w:r>
      <w:r w:rsidR="009A4A55">
        <w:t xml:space="preserve">graph in </w:t>
      </w:r>
      <w:r w:rsidR="00A735E4">
        <w:fldChar w:fldCharType="begin"/>
      </w:r>
      <w:r w:rsidR="00A735E4">
        <w:instrText xml:space="preserve"> REF _Ref325913398 \h </w:instrText>
      </w:r>
      <w:r w:rsidR="00A735E4">
        <w:fldChar w:fldCharType="separate"/>
      </w:r>
      <w:r w:rsidR="004E5CD2" w:rsidRPr="00E365B6">
        <w:t xml:space="preserve">Figure </w:t>
      </w:r>
      <w:r w:rsidR="004E5CD2">
        <w:rPr>
          <w:noProof/>
        </w:rPr>
        <w:t>63</w:t>
      </w:r>
      <w:r w:rsidR="00A735E4">
        <w:fldChar w:fldCharType="end"/>
      </w:r>
      <w:proofErr w:type="gramStart"/>
      <w:r w:rsidR="009A4A55">
        <w:t>a generates</w:t>
      </w:r>
      <w:proofErr w:type="gramEnd"/>
      <w:r w:rsidR="009A4A55">
        <w:t xml:space="preserve"> the following co</w:t>
      </w:r>
      <w:r w:rsidR="00896CF5">
        <w:t xml:space="preserve">-occurring types: </w:t>
      </w:r>
      <w:r w:rsidR="00896CF5" w:rsidRPr="004F272A">
        <w:rPr>
          <w:rStyle w:val="ZzProgram"/>
        </w:rPr>
        <w:t>AB</w:t>
      </w:r>
      <w:r w:rsidR="00896CF5">
        <w:t xml:space="preserve">, </w:t>
      </w:r>
      <w:r w:rsidR="00896CF5" w:rsidRPr="004F272A">
        <w:rPr>
          <w:rStyle w:val="ZzProgram"/>
        </w:rPr>
        <w:t>BC</w:t>
      </w:r>
      <w:r w:rsidR="00896CF5">
        <w:t xml:space="preserve"> and </w:t>
      </w:r>
      <w:r w:rsidR="00896CF5" w:rsidRPr="004F272A">
        <w:rPr>
          <w:rStyle w:val="ZzProgram"/>
        </w:rPr>
        <w:t>AC</w:t>
      </w:r>
      <w:r w:rsidR="00896CF5">
        <w:t xml:space="preserve">, which actually corresponds to the model </w:t>
      </w:r>
      <w:r w:rsidR="00896CF5" w:rsidRPr="004F272A">
        <w:rPr>
          <w:rStyle w:val="ZzProgram"/>
        </w:rPr>
        <w:t>A.B | B.C | A.C</w:t>
      </w:r>
      <w:r w:rsidR="00896CF5">
        <w:t>.</w:t>
      </w:r>
    </w:p>
    <w:p w14:paraId="41489001" w14:textId="77777777" w:rsidR="008651FF" w:rsidRDefault="00FA3E36" w:rsidP="007648C1">
      <w:pPr>
        <w:pStyle w:val="0Bezny"/>
      </w:pPr>
      <w:r>
        <w:t xml:space="preserve">On the contrary, the </w:t>
      </w:r>
      <w:r w:rsidRPr="00840118">
        <w:rPr>
          <w:rStyle w:val="ZzProgram"/>
        </w:rPr>
        <w:t>join</w:t>
      </w:r>
      <w:r>
        <w:t xml:space="preserve"> stereotype dictates that any incoming path forks to all available outgoing paths.</w:t>
      </w:r>
      <w:r w:rsidR="002C0C0E">
        <w:t xml:space="preserve"> </w:t>
      </w:r>
      <w:r w:rsidR="008A2AAF">
        <w:fldChar w:fldCharType="begin"/>
      </w:r>
      <w:r w:rsidR="008A2AAF">
        <w:instrText xml:space="preserve"> REF _Ref325913577 \h </w:instrText>
      </w:r>
      <w:r w:rsidR="008A2AAF">
        <w:fldChar w:fldCharType="separate"/>
      </w:r>
      <w:r w:rsidR="004E5CD2" w:rsidRPr="00E365B6">
        <w:t xml:space="preserve">Figure </w:t>
      </w:r>
      <w:r w:rsidR="004E5CD2">
        <w:rPr>
          <w:noProof/>
        </w:rPr>
        <w:t>64</w:t>
      </w:r>
      <w:r w:rsidR="008A2AAF">
        <w:fldChar w:fldCharType="end"/>
      </w:r>
      <w:proofErr w:type="gramStart"/>
      <w:r w:rsidR="002C0C0E">
        <w:t>a is</w:t>
      </w:r>
      <w:proofErr w:type="gramEnd"/>
      <w:r w:rsidR="002C0C0E">
        <w:t xml:space="preserve"> almost the same as </w:t>
      </w:r>
      <w:r w:rsidR="008A2AAF">
        <w:fldChar w:fldCharType="begin"/>
      </w:r>
      <w:r w:rsidR="008A2AAF">
        <w:instrText xml:space="preserve"> REF _Ref325913398 \h </w:instrText>
      </w:r>
      <w:r w:rsidR="008A2AAF">
        <w:fldChar w:fldCharType="separate"/>
      </w:r>
      <w:r w:rsidR="004E5CD2" w:rsidRPr="00E365B6">
        <w:t xml:space="preserve">Figure </w:t>
      </w:r>
      <w:r w:rsidR="004E5CD2">
        <w:rPr>
          <w:noProof/>
        </w:rPr>
        <w:t>63</w:t>
      </w:r>
      <w:r w:rsidR="008A2AAF">
        <w:fldChar w:fldCharType="end"/>
      </w:r>
      <w:r w:rsidR="002C0C0E">
        <w:t xml:space="preserve">a except the stereotype at the grouping element. </w:t>
      </w:r>
      <w:r w:rsidR="00B32020">
        <w:t xml:space="preserve">The </w:t>
      </w:r>
      <w:r w:rsidR="00460194">
        <w:t xml:space="preserve">diagram represents </w:t>
      </w:r>
      <w:r w:rsidR="00B32020">
        <w:t xml:space="preserve">one triplet of co-occurring types </w:t>
      </w:r>
      <w:r w:rsidR="00B32020" w:rsidRPr="004F272A">
        <w:rPr>
          <w:rStyle w:val="ZzProgram"/>
        </w:rPr>
        <w:t>ABC</w:t>
      </w:r>
      <w:r w:rsidR="00B32020">
        <w:t xml:space="preserve">. </w:t>
      </w:r>
      <w:r w:rsidR="008D26C8">
        <w:t xml:space="preserve">The same model </w:t>
      </w:r>
      <w:r w:rsidR="007769BB">
        <w:t>may</w:t>
      </w:r>
      <w:r w:rsidR="008D26C8">
        <w:t xml:space="preserve"> be expr</w:t>
      </w:r>
      <w:r w:rsidR="006B2439">
        <w:t>essed alternatively as shown in</w:t>
      </w:r>
      <w:r w:rsidR="008D26C8">
        <w:t xml:space="preserve"> </w:t>
      </w:r>
      <w:r w:rsidR="008D26C8">
        <w:fldChar w:fldCharType="begin"/>
      </w:r>
      <w:r w:rsidR="008D26C8">
        <w:instrText xml:space="preserve"> REF _Ref325913577 \h </w:instrText>
      </w:r>
      <w:r w:rsidR="008D26C8">
        <w:fldChar w:fldCharType="separate"/>
      </w:r>
      <w:r w:rsidR="004E5CD2" w:rsidRPr="00E365B6">
        <w:t xml:space="preserve">Figure </w:t>
      </w:r>
      <w:r w:rsidR="004E5CD2">
        <w:rPr>
          <w:noProof/>
        </w:rPr>
        <w:t>64</w:t>
      </w:r>
      <w:r w:rsidR="008D26C8">
        <w:fldChar w:fldCharType="end"/>
      </w:r>
      <w:r w:rsidR="008D26C8">
        <w:t>b.</w:t>
      </w:r>
    </w:p>
    <w:p w14:paraId="17C94D95" w14:textId="77777777" w:rsidR="00F350ED" w:rsidRDefault="001C3086" w:rsidP="00F956FE">
      <w:pPr>
        <w:pStyle w:val="BPVelky"/>
      </w:pPr>
      <w:r w:rsidRPr="001C3086">
        <w:t xml:space="preserve"> </w:t>
      </w:r>
      <w:r w:rsidR="00C515D1">
        <w:rPr>
          <w:noProof/>
          <w:lang w:val="cs-CZ" w:eastAsia="cs-CZ"/>
        </w:rPr>
        <w:drawing>
          <wp:inline distT="0" distB="0" distL="0" distR="0" wp14:anchorId="250B6337" wp14:editId="40EA096D">
            <wp:extent cx="3240000" cy="1958400"/>
            <wp:effectExtent l="0" t="0" r="0" b="3810"/>
            <wp:docPr id="63" name="obráze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rotWithShape="1">
                    <a:blip r:embed="rId75">
                      <a:extLst>
                        <a:ext uri="{28A0092B-C50C-407E-A947-70E740481C1C}">
                          <a14:useLocalDpi xmlns:a14="http://schemas.microsoft.com/office/drawing/2010/main" val="0"/>
                        </a:ext>
                      </a:extLst>
                    </a:blip>
                    <a:srcRect t="7281" b="9570"/>
                    <a:stretch/>
                  </pic:blipFill>
                  <pic:spPr bwMode="auto">
                    <a:xfrm>
                      <a:off x="0" y="0"/>
                      <a:ext cx="3240000" cy="1958400"/>
                    </a:xfrm>
                    <a:prstGeom prst="rect">
                      <a:avLst/>
                    </a:prstGeom>
                    <a:noFill/>
                    <a:ln>
                      <a:noFill/>
                    </a:ln>
                    <a:extLst>
                      <a:ext uri="{53640926-AAD7-44D8-BBD7-CCE9431645EC}">
                        <a14:shadowObscured xmlns:a14="http://schemas.microsoft.com/office/drawing/2010/main"/>
                      </a:ext>
                    </a:extLst>
                  </pic:spPr>
                </pic:pic>
              </a:graphicData>
            </a:graphic>
          </wp:inline>
        </w:drawing>
      </w:r>
    </w:p>
    <w:p w14:paraId="20B21117" w14:textId="77777777" w:rsidR="008651FF" w:rsidRDefault="00F350ED" w:rsidP="00F956FE">
      <w:pPr>
        <w:pStyle w:val="BPVPopisek"/>
      </w:pPr>
      <w:bookmarkStart w:id="425" w:name="_Ref325913577"/>
      <w:bookmarkStart w:id="426" w:name="_Toc452582073"/>
      <w:r w:rsidRPr="00E365B6">
        <w:t xml:space="preserve">Figure </w:t>
      </w:r>
      <w:r w:rsidR="0039712F">
        <w:fldChar w:fldCharType="begin"/>
      </w:r>
      <w:r w:rsidR="0039712F">
        <w:instrText xml:space="preserve"> SEQ Figure \* ARABIC </w:instrText>
      </w:r>
      <w:r w:rsidR="0039712F">
        <w:fldChar w:fldCharType="separate"/>
      </w:r>
      <w:r w:rsidR="004E5CD2">
        <w:rPr>
          <w:noProof/>
        </w:rPr>
        <w:t>64</w:t>
      </w:r>
      <w:r w:rsidR="0039712F">
        <w:rPr>
          <w:noProof/>
        </w:rPr>
        <w:fldChar w:fldCharType="end"/>
      </w:r>
      <w:bookmarkEnd w:id="425"/>
      <w:r>
        <w:t xml:space="preserve">: Using the </w:t>
      </w:r>
      <w:r>
        <w:rPr>
          <w:rStyle w:val="ZzProgram"/>
        </w:rPr>
        <w:t>join</w:t>
      </w:r>
      <w:r>
        <w:t xml:space="preserve"> stereotype to model coocurring combinations of types</w:t>
      </w:r>
      <w:bookmarkEnd w:id="426"/>
    </w:p>
    <w:p w14:paraId="6A466F87" w14:textId="77777777" w:rsidR="009D0A3F" w:rsidRDefault="001B18B2" w:rsidP="008651FF">
      <w:pPr>
        <w:pStyle w:val="0Bezny"/>
      </w:pPr>
      <w:r>
        <w:fldChar w:fldCharType="begin"/>
      </w:r>
      <w:r>
        <w:instrText xml:space="preserve"> REF _Ref325914478 \h </w:instrText>
      </w:r>
      <w:r>
        <w:fldChar w:fldCharType="separate"/>
      </w:r>
      <w:r w:rsidR="004E5CD2" w:rsidRPr="00E365B6">
        <w:t xml:space="preserve">Figure </w:t>
      </w:r>
      <w:r w:rsidR="004E5CD2">
        <w:rPr>
          <w:noProof/>
        </w:rPr>
        <w:t>65</w:t>
      </w:r>
      <w:r>
        <w:fldChar w:fldCharType="end"/>
      </w:r>
      <w:proofErr w:type="gramStart"/>
      <w:r>
        <w:t xml:space="preserve">a </w:t>
      </w:r>
      <w:r w:rsidR="00F00B9F">
        <w:t>depict</w:t>
      </w:r>
      <w:r w:rsidR="00ED3EFA">
        <w:t>s</w:t>
      </w:r>
      <w:proofErr w:type="gramEnd"/>
      <w:r w:rsidR="00F00B9F">
        <w:t xml:space="preserve"> the join of two groups of types</w:t>
      </w:r>
      <w:r w:rsidR="00C553C1">
        <w:t xml:space="preserve"> </w:t>
      </w:r>
      <w:r w:rsidR="00C553C1" w:rsidRPr="001A7CE6">
        <w:rPr>
          <w:rStyle w:val="ZzProgram"/>
        </w:rPr>
        <w:t xml:space="preserve">(A, B) </w:t>
      </w:r>
      <w:r w:rsidR="00C553C1">
        <w:t xml:space="preserve">and </w:t>
      </w:r>
      <w:r w:rsidR="00C553C1" w:rsidRPr="001A7CE6">
        <w:rPr>
          <w:rStyle w:val="ZzProgram"/>
        </w:rPr>
        <w:t>(C, D)</w:t>
      </w:r>
      <w:r w:rsidR="00F00B9F">
        <w:t>.</w:t>
      </w:r>
      <w:r w:rsidR="009A1AC2">
        <w:t xml:space="preserve"> </w:t>
      </w:r>
      <w:r w:rsidR="00F37164">
        <w:t>The arrows indicate that</w:t>
      </w:r>
      <w:r w:rsidR="00430EE1">
        <w:t>,</w:t>
      </w:r>
      <w:r w:rsidR="00F37164">
        <w:t xml:space="preserve"> for example</w:t>
      </w:r>
      <w:r w:rsidR="00430EE1">
        <w:t>,</w:t>
      </w:r>
      <w:r w:rsidR="00F37164">
        <w:t xml:space="preserve"> the type </w:t>
      </w:r>
      <w:r w:rsidR="00F37164" w:rsidRPr="001A7CE6">
        <w:rPr>
          <w:rStyle w:val="ZzProgram"/>
        </w:rPr>
        <w:t>C</w:t>
      </w:r>
      <w:r w:rsidR="00F37164">
        <w:t xml:space="preserve"> may co-occur with </w:t>
      </w:r>
      <w:r w:rsidR="00F37164" w:rsidRPr="001A7CE6">
        <w:rPr>
          <w:rStyle w:val="ZzProgram"/>
        </w:rPr>
        <w:t>A</w:t>
      </w:r>
      <w:r w:rsidR="00F37164">
        <w:t xml:space="preserve"> or </w:t>
      </w:r>
      <w:r w:rsidR="00F37164" w:rsidRPr="001A7CE6">
        <w:rPr>
          <w:rStyle w:val="ZzProgram"/>
        </w:rPr>
        <w:t>B</w:t>
      </w:r>
      <w:r w:rsidR="005E5533">
        <w:t xml:space="preserve">, but it is mutually exclusive with </w:t>
      </w:r>
      <w:r w:rsidR="005E5533">
        <w:rPr>
          <w:rStyle w:val="ZzProgram"/>
        </w:rPr>
        <w:t>D</w:t>
      </w:r>
      <w:r w:rsidR="00F37164">
        <w:t>.</w:t>
      </w:r>
      <w:r w:rsidR="00CB0A5E">
        <w:t xml:space="preserve"> In </w:t>
      </w:r>
      <w:r>
        <w:fldChar w:fldCharType="begin"/>
      </w:r>
      <w:r>
        <w:instrText xml:space="preserve"> REF _Ref325914478 \h </w:instrText>
      </w:r>
      <w:r>
        <w:fldChar w:fldCharType="separate"/>
      </w:r>
      <w:r w:rsidR="004E5CD2" w:rsidRPr="00E365B6">
        <w:t xml:space="preserve">Figure </w:t>
      </w:r>
      <w:r w:rsidR="004E5CD2">
        <w:rPr>
          <w:noProof/>
        </w:rPr>
        <w:t>65</w:t>
      </w:r>
      <w:r>
        <w:fldChar w:fldCharType="end"/>
      </w:r>
      <w:r>
        <w:t xml:space="preserve">b </w:t>
      </w:r>
      <w:r w:rsidR="00CB0A5E">
        <w:t xml:space="preserve">is shown a selective join of the two groups. Such a join may be </w:t>
      </w:r>
      <w:r w:rsidR="00C84335">
        <w:t>expressed</w:t>
      </w:r>
      <w:r w:rsidR="00CB0A5E">
        <w:t xml:space="preserve"> using inverse fragments</w:t>
      </w:r>
      <w:r w:rsidR="00954DCF">
        <w:t xml:space="preserve"> in the model expression</w:t>
      </w:r>
      <w:r w:rsidR="00AC4BE7">
        <w:t>.</w:t>
      </w:r>
    </w:p>
    <w:p w14:paraId="2B317585" w14:textId="77777777" w:rsidR="00E721E7" w:rsidRDefault="009A5D1F" w:rsidP="00F956FE">
      <w:pPr>
        <w:pStyle w:val="BPVelky"/>
      </w:pPr>
      <w:r w:rsidRPr="009A5D1F">
        <w:lastRenderedPageBreak/>
        <w:t xml:space="preserve"> </w:t>
      </w:r>
      <w:r w:rsidR="00C515D1">
        <w:rPr>
          <w:noProof/>
          <w:lang w:val="cs-CZ" w:eastAsia="cs-CZ"/>
        </w:rPr>
        <w:drawing>
          <wp:inline distT="0" distB="0" distL="0" distR="0" wp14:anchorId="6D786945" wp14:editId="3F6B71A1">
            <wp:extent cx="3430800" cy="2408400"/>
            <wp:effectExtent l="0" t="0" r="0" b="0"/>
            <wp:docPr id="64" name="obráze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rotWithShape="1">
                    <a:blip r:embed="rId76">
                      <a:extLst>
                        <a:ext uri="{28A0092B-C50C-407E-A947-70E740481C1C}">
                          <a14:useLocalDpi xmlns:a14="http://schemas.microsoft.com/office/drawing/2010/main" val="0"/>
                        </a:ext>
                      </a:extLst>
                    </a:blip>
                    <a:srcRect t="5141" b="6835"/>
                    <a:stretch/>
                  </pic:blipFill>
                  <pic:spPr bwMode="auto">
                    <a:xfrm>
                      <a:off x="0" y="0"/>
                      <a:ext cx="3430800" cy="2408400"/>
                    </a:xfrm>
                    <a:prstGeom prst="rect">
                      <a:avLst/>
                    </a:prstGeom>
                    <a:noFill/>
                    <a:ln>
                      <a:noFill/>
                    </a:ln>
                    <a:extLst>
                      <a:ext uri="{53640926-AAD7-44D8-BBD7-CCE9431645EC}">
                        <a14:shadowObscured xmlns:a14="http://schemas.microsoft.com/office/drawing/2010/main"/>
                      </a:ext>
                    </a:extLst>
                  </pic:spPr>
                </pic:pic>
              </a:graphicData>
            </a:graphic>
          </wp:inline>
        </w:drawing>
      </w:r>
    </w:p>
    <w:p w14:paraId="2376433D" w14:textId="77777777" w:rsidR="009A5D1F" w:rsidRDefault="00E721E7" w:rsidP="00F956FE">
      <w:pPr>
        <w:pStyle w:val="BPVPopisek"/>
      </w:pPr>
      <w:bookmarkStart w:id="427" w:name="_Ref325914478"/>
      <w:bookmarkStart w:id="428" w:name="_Toc452582074"/>
      <w:r w:rsidRPr="00E365B6">
        <w:t xml:space="preserve">Figure </w:t>
      </w:r>
      <w:r w:rsidR="0039712F">
        <w:fldChar w:fldCharType="begin"/>
      </w:r>
      <w:r w:rsidR="0039712F">
        <w:instrText xml:space="preserve"> SEQ Figure \* ARABIC </w:instrText>
      </w:r>
      <w:r w:rsidR="0039712F">
        <w:fldChar w:fldCharType="separate"/>
      </w:r>
      <w:r w:rsidR="004E5CD2">
        <w:rPr>
          <w:noProof/>
        </w:rPr>
        <w:t>65</w:t>
      </w:r>
      <w:r w:rsidR="0039712F">
        <w:rPr>
          <w:noProof/>
        </w:rPr>
        <w:fldChar w:fldCharType="end"/>
      </w:r>
      <w:bookmarkEnd w:id="427"/>
      <w:r>
        <w:t xml:space="preserve">: </w:t>
      </w:r>
      <w:r w:rsidR="0089320C">
        <w:t xml:space="preserve">a) </w:t>
      </w:r>
      <w:r w:rsidR="008544F0">
        <w:t>T</w:t>
      </w:r>
      <w:r w:rsidR="0089320C">
        <w:t xml:space="preserve">wo coocurring </w:t>
      </w:r>
      <w:r w:rsidR="00F956FE">
        <w:t>exclusive</w:t>
      </w:r>
      <w:r w:rsidR="0089320C">
        <w:t xml:space="preserve"> groups b) </w:t>
      </w:r>
      <w:r w:rsidR="008544F0">
        <w:t>Excluding selected combinations of types (</w:t>
      </w:r>
      <w:r w:rsidR="008544F0" w:rsidRPr="008544F0">
        <w:rPr>
          <w:rStyle w:val="ZzProgram"/>
        </w:rPr>
        <w:t>A.D</w:t>
      </w:r>
      <w:r w:rsidR="008544F0">
        <w:t xml:space="preserve"> and </w:t>
      </w:r>
      <w:r w:rsidR="008544F0" w:rsidRPr="008544F0">
        <w:rPr>
          <w:rStyle w:val="ZzProgram"/>
        </w:rPr>
        <w:t>B.C</w:t>
      </w:r>
      <w:r w:rsidR="008544F0">
        <w:t>) using the inverse fragment in the morph model expression</w:t>
      </w:r>
      <w:bookmarkEnd w:id="428"/>
    </w:p>
    <w:p w14:paraId="0AFE3F6C" w14:textId="77777777" w:rsidR="008651FF" w:rsidRDefault="006B23FB" w:rsidP="008651FF">
      <w:pPr>
        <w:pStyle w:val="0Bezny"/>
      </w:pPr>
      <w:r>
        <w:t xml:space="preserve">The </w:t>
      </w:r>
      <w:r w:rsidR="005D2BE6">
        <w:t>following</w:t>
      </w:r>
      <w:r>
        <w:t xml:space="preserve"> three diagrams illustrate various </w:t>
      </w:r>
      <w:r w:rsidR="002A212E">
        <w:t>aspects of the extended UML syntax.</w:t>
      </w:r>
      <w:r w:rsidR="00B15A30">
        <w:t xml:space="preserve"> In </w:t>
      </w:r>
      <w:r w:rsidR="0003043E">
        <w:fldChar w:fldCharType="begin"/>
      </w:r>
      <w:r w:rsidR="0003043E">
        <w:instrText xml:space="preserve"> REF _Ref326421163 \h </w:instrText>
      </w:r>
      <w:r w:rsidR="0003043E">
        <w:fldChar w:fldCharType="separate"/>
      </w:r>
      <w:r w:rsidR="004E5CD2" w:rsidRPr="00F956FE">
        <w:t xml:space="preserve">Figure </w:t>
      </w:r>
      <w:r w:rsidR="004E5CD2">
        <w:rPr>
          <w:noProof/>
        </w:rPr>
        <w:t>66</w:t>
      </w:r>
      <w:r w:rsidR="0003043E">
        <w:fldChar w:fldCharType="end"/>
      </w:r>
      <w:r w:rsidR="0075084C" w:rsidRPr="004B38EA">
        <w:rPr>
          <w:i/>
        </w:rPr>
        <w:t>a</w:t>
      </w:r>
      <w:r w:rsidR="0075084C">
        <w:t xml:space="preserve">, </w:t>
      </w:r>
      <w:r w:rsidR="00B15A30">
        <w:t xml:space="preserve">types </w:t>
      </w:r>
      <w:r w:rsidR="00B15A30" w:rsidRPr="001A7CE6">
        <w:rPr>
          <w:rStyle w:val="ZzProgram"/>
        </w:rPr>
        <w:t>A</w:t>
      </w:r>
      <w:r w:rsidR="00B15A30">
        <w:t xml:space="preserve"> and </w:t>
      </w:r>
      <w:r w:rsidR="00B15A30" w:rsidRPr="001A7CE6">
        <w:rPr>
          <w:rStyle w:val="ZzProgram"/>
        </w:rPr>
        <w:t>B</w:t>
      </w:r>
      <w:r w:rsidR="00B15A30">
        <w:t xml:space="preserve"> are co-occurring not only with each other, but also with the group </w:t>
      </w:r>
      <w:r w:rsidR="00B15A30" w:rsidRPr="001A7CE6">
        <w:rPr>
          <w:rStyle w:val="ZzProgram"/>
        </w:rPr>
        <w:t>(C, D)</w:t>
      </w:r>
      <w:r w:rsidR="006433B8">
        <w:t xml:space="preserve">. </w:t>
      </w:r>
      <w:r w:rsidR="0089789E">
        <w:t xml:space="preserve">For example </w:t>
      </w:r>
      <w:r w:rsidR="00455CAF" w:rsidRPr="001A7CE6">
        <w:rPr>
          <w:rStyle w:val="ZzProgram"/>
        </w:rPr>
        <w:t>C</w:t>
      </w:r>
      <w:r w:rsidR="00455CAF">
        <w:t xml:space="preserve"> always co-occurs with </w:t>
      </w:r>
      <w:r w:rsidR="00455CAF" w:rsidRPr="001A7CE6">
        <w:rPr>
          <w:rStyle w:val="ZzProgram"/>
        </w:rPr>
        <w:t>A</w:t>
      </w:r>
      <w:r w:rsidR="00455CAF">
        <w:t xml:space="preserve"> and </w:t>
      </w:r>
      <w:r w:rsidR="00455CAF" w:rsidRPr="001A7CE6">
        <w:rPr>
          <w:rStyle w:val="ZzProgram"/>
        </w:rPr>
        <w:t>B</w:t>
      </w:r>
      <w:r w:rsidR="00455CAF">
        <w:t xml:space="preserve">, but </w:t>
      </w:r>
      <w:r w:rsidR="0089789E" w:rsidRPr="001A7CE6">
        <w:rPr>
          <w:rStyle w:val="ZzProgram"/>
        </w:rPr>
        <w:t>A</w:t>
      </w:r>
      <w:r w:rsidR="0089789E">
        <w:t xml:space="preserve"> always </w:t>
      </w:r>
      <w:r w:rsidR="00455CAF">
        <w:t xml:space="preserve">co-occurs </w:t>
      </w:r>
      <w:r w:rsidR="006B7D01">
        <w:t xml:space="preserve">only </w:t>
      </w:r>
      <w:r w:rsidR="00455CAF">
        <w:t>wi</w:t>
      </w:r>
      <w:r w:rsidR="006B7D01">
        <w:t xml:space="preserve">th </w:t>
      </w:r>
      <w:r w:rsidR="00455CAF" w:rsidRPr="001A7CE6">
        <w:rPr>
          <w:rStyle w:val="ZzProgram"/>
        </w:rPr>
        <w:t>B</w:t>
      </w:r>
      <w:r w:rsidR="00BE3900">
        <w:t xml:space="preserve"> and vice versa</w:t>
      </w:r>
      <w:r w:rsidR="003C46D2">
        <w:t>.</w:t>
      </w:r>
      <w:r w:rsidR="00935C3E">
        <w:t xml:space="preserve"> This fact makes the pair </w:t>
      </w:r>
      <w:r w:rsidR="00935C3E" w:rsidRPr="001A7CE6">
        <w:rPr>
          <w:rStyle w:val="ZzProgram"/>
        </w:rPr>
        <w:t>AB</w:t>
      </w:r>
      <w:r w:rsidR="00935C3E">
        <w:t xml:space="preserve"> independent from </w:t>
      </w:r>
      <w:r w:rsidR="00935C3E" w:rsidRPr="001A7CE6">
        <w:rPr>
          <w:rStyle w:val="ZzProgram"/>
        </w:rPr>
        <w:t>C</w:t>
      </w:r>
      <w:r w:rsidR="00935C3E">
        <w:t xml:space="preserve"> and </w:t>
      </w:r>
      <w:r w:rsidR="00935C3E" w:rsidRPr="001A7CE6">
        <w:rPr>
          <w:rStyle w:val="ZzProgram"/>
        </w:rPr>
        <w:t>D</w:t>
      </w:r>
      <w:r w:rsidR="00935C3E">
        <w:t xml:space="preserve"> and thus the pair may be considered non-abstract.</w:t>
      </w:r>
    </w:p>
    <w:p w14:paraId="56D3D7EB" w14:textId="77777777" w:rsidR="00545ADA" w:rsidRDefault="0003043E" w:rsidP="00563303">
      <w:pPr>
        <w:pStyle w:val="0Bezny"/>
      </w:pPr>
      <w:r>
        <w:fldChar w:fldCharType="begin"/>
      </w:r>
      <w:r>
        <w:instrText xml:space="preserve"> REF _Ref326421163 \h </w:instrText>
      </w:r>
      <w:r>
        <w:fldChar w:fldCharType="separate"/>
      </w:r>
      <w:r w:rsidR="004E5CD2" w:rsidRPr="00F956FE">
        <w:t xml:space="preserve">Figure </w:t>
      </w:r>
      <w:r w:rsidR="004E5CD2">
        <w:rPr>
          <w:noProof/>
        </w:rPr>
        <w:t>66</w:t>
      </w:r>
      <w:r>
        <w:fldChar w:fldCharType="end"/>
      </w:r>
      <w:r w:rsidR="0075084C" w:rsidRPr="004B38EA">
        <w:rPr>
          <w:i/>
        </w:rPr>
        <w:t>b</w:t>
      </w:r>
      <w:r w:rsidR="00FF12A4">
        <w:t xml:space="preserve"> </w:t>
      </w:r>
      <w:r w:rsidR="0075084C">
        <w:t xml:space="preserve">a </w:t>
      </w:r>
      <w:r w:rsidR="00FF12A4">
        <w:t xml:space="preserve">shows a similar case, in which the pair </w:t>
      </w:r>
      <w:r w:rsidR="00FF12A4" w:rsidRPr="001A7CE6">
        <w:rPr>
          <w:rStyle w:val="ZzProgram"/>
        </w:rPr>
        <w:t>AB</w:t>
      </w:r>
      <w:r w:rsidR="00FF12A4">
        <w:t xml:space="preserve"> is no longer independent from </w:t>
      </w:r>
      <w:r w:rsidR="00FF12A4" w:rsidRPr="001A7CE6">
        <w:rPr>
          <w:rStyle w:val="ZzProgram"/>
        </w:rPr>
        <w:t>C</w:t>
      </w:r>
      <w:r w:rsidR="00FF12A4">
        <w:t xml:space="preserve"> and </w:t>
      </w:r>
      <w:r w:rsidR="00FF12A4" w:rsidRPr="001A7CE6">
        <w:rPr>
          <w:rStyle w:val="ZzProgram"/>
        </w:rPr>
        <w:t>D</w:t>
      </w:r>
      <w:r w:rsidR="00FF12A4">
        <w:t xml:space="preserve"> because of the two-headed relationship between the two group</w:t>
      </w:r>
      <w:r w:rsidR="002F36DC">
        <w:t>ings</w:t>
      </w:r>
      <w:r w:rsidR="00FF12A4">
        <w:t>.</w:t>
      </w:r>
      <w:r w:rsidR="00AA77B5">
        <w:t xml:space="preserve"> </w:t>
      </w:r>
      <w:r w:rsidR="00A81FF3">
        <w:fldChar w:fldCharType="begin"/>
      </w:r>
      <w:r w:rsidR="00A81FF3">
        <w:instrText xml:space="preserve"> REF _Ref326421163 \h </w:instrText>
      </w:r>
      <w:r w:rsidR="00A81FF3">
        <w:fldChar w:fldCharType="separate"/>
      </w:r>
      <w:r w:rsidR="004E5CD2" w:rsidRPr="00F956FE">
        <w:t xml:space="preserve">Figure </w:t>
      </w:r>
      <w:r w:rsidR="004E5CD2">
        <w:rPr>
          <w:noProof/>
        </w:rPr>
        <w:t>66</w:t>
      </w:r>
      <w:r w:rsidR="00A81FF3">
        <w:fldChar w:fldCharType="end"/>
      </w:r>
      <w:r w:rsidR="0075084C" w:rsidRPr="004B38EA">
        <w:rPr>
          <w:i/>
        </w:rPr>
        <w:t>c</w:t>
      </w:r>
      <w:r w:rsidR="00AA77B5">
        <w:t xml:space="preserve"> is just an ex</w:t>
      </w:r>
      <w:r w:rsidR="0075084C">
        <w:t>tended version of the preceding one</w:t>
      </w:r>
      <w:r w:rsidR="00AA77B5">
        <w:t xml:space="preserve"> with the additional group </w:t>
      </w:r>
      <w:r w:rsidR="00AA77B5" w:rsidRPr="001A7CE6">
        <w:rPr>
          <w:rStyle w:val="ZzProgram"/>
        </w:rPr>
        <w:t>(E, F)</w:t>
      </w:r>
      <w:r w:rsidR="00AA77B5">
        <w:t xml:space="preserve">, which is always co-occurring with </w:t>
      </w:r>
      <w:r w:rsidR="00AA77B5" w:rsidRPr="001A7CE6">
        <w:rPr>
          <w:rStyle w:val="ZzProgram"/>
        </w:rPr>
        <w:t>A</w:t>
      </w:r>
      <w:r w:rsidR="00AA77B5">
        <w:t xml:space="preserve">, </w:t>
      </w:r>
      <w:r w:rsidR="00AA77B5" w:rsidRPr="001A7CE6">
        <w:rPr>
          <w:rStyle w:val="ZzProgram"/>
        </w:rPr>
        <w:t>B</w:t>
      </w:r>
      <w:r w:rsidR="00AA77B5">
        <w:t xml:space="preserve"> and the group </w:t>
      </w:r>
      <w:r w:rsidR="00AA77B5" w:rsidRPr="001A7CE6">
        <w:rPr>
          <w:rStyle w:val="ZzProgram"/>
        </w:rPr>
        <w:t>(C, D)</w:t>
      </w:r>
      <w:r w:rsidR="00AA77B5">
        <w:t>.</w:t>
      </w:r>
    </w:p>
    <w:p w14:paraId="180F295E" w14:textId="77777777" w:rsidR="00563303" w:rsidRDefault="00545ADA" w:rsidP="00F956FE">
      <w:pPr>
        <w:pStyle w:val="BPVelky"/>
      </w:pPr>
      <w:r w:rsidRPr="00545ADA">
        <w:t xml:space="preserve"> </w:t>
      </w:r>
      <w:r w:rsidR="00C515D1">
        <w:rPr>
          <w:noProof/>
          <w:lang w:val="cs-CZ" w:eastAsia="cs-CZ"/>
        </w:rPr>
        <w:drawing>
          <wp:inline distT="0" distB="0" distL="0" distR="0" wp14:anchorId="17F3072E" wp14:editId="61673372">
            <wp:extent cx="5521023" cy="2160000"/>
            <wp:effectExtent l="0" t="0" r="3810" b="0"/>
            <wp:docPr id="65" name="obráze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rotWithShape="1">
                    <a:blip r:embed="rId77">
                      <a:extLst>
                        <a:ext uri="{28A0092B-C50C-407E-A947-70E740481C1C}">
                          <a14:useLocalDpi xmlns:a14="http://schemas.microsoft.com/office/drawing/2010/main" val="0"/>
                        </a:ext>
                      </a:extLst>
                    </a:blip>
                    <a:srcRect t="5738" b="7336"/>
                    <a:stretch/>
                  </pic:blipFill>
                  <pic:spPr bwMode="auto">
                    <a:xfrm>
                      <a:off x="0" y="0"/>
                      <a:ext cx="5577205" cy="2181980"/>
                    </a:xfrm>
                    <a:prstGeom prst="rect">
                      <a:avLst/>
                    </a:prstGeom>
                    <a:noFill/>
                    <a:ln>
                      <a:noFill/>
                    </a:ln>
                    <a:extLst>
                      <a:ext uri="{53640926-AAD7-44D8-BBD7-CCE9431645EC}">
                        <a14:shadowObscured xmlns:a14="http://schemas.microsoft.com/office/drawing/2010/main"/>
                      </a:ext>
                    </a:extLst>
                  </pic:spPr>
                </pic:pic>
              </a:graphicData>
            </a:graphic>
          </wp:inline>
        </w:drawing>
      </w:r>
    </w:p>
    <w:p w14:paraId="18B2AA35" w14:textId="77777777" w:rsidR="0089789E" w:rsidRPr="00F956FE" w:rsidRDefault="00EA0E44" w:rsidP="00F956FE">
      <w:pPr>
        <w:pStyle w:val="BPVPopisek"/>
      </w:pPr>
      <w:bookmarkStart w:id="429" w:name="_Ref326421163"/>
      <w:bookmarkStart w:id="430" w:name="_Toc452582075"/>
      <w:r w:rsidRPr="00F956FE">
        <w:t xml:space="preserve">Figure </w:t>
      </w:r>
      <w:r w:rsidRPr="00F956FE">
        <w:fldChar w:fldCharType="begin"/>
      </w:r>
      <w:r w:rsidRPr="00F956FE">
        <w:instrText xml:space="preserve"> SEQ Figure \* ARABIC </w:instrText>
      </w:r>
      <w:r w:rsidRPr="00F956FE">
        <w:fldChar w:fldCharType="separate"/>
      </w:r>
      <w:r w:rsidR="004E5CD2">
        <w:rPr>
          <w:noProof/>
        </w:rPr>
        <w:t>66</w:t>
      </w:r>
      <w:r w:rsidRPr="00F956FE">
        <w:fldChar w:fldCharType="end"/>
      </w:r>
      <w:bookmarkEnd w:id="429"/>
      <w:r w:rsidR="00E56B18" w:rsidRPr="00F956FE">
        <w:t>:</w:t>
      </w:r>
      <w:r w:rsidRPr="00F956FE">
        <w:t xml:space="preserve"> Various aspects of the extended UML syntax</w:t>
      </w:r>
      <w:bookmarkEnd w:id="430"/>
    </w:p>
    <w:p w14:paraId="1938696E" w14:textId="77777777" w:rsidR="00A20E2F" w:rsidRDefault="00A20E2F" w:rsidP="00213B84">
      <w:pPr>
        <w:pStyle w:val="N2Cislovany"/>
      </w:pPr>
      <w:bookmarkStart w:id="431" w:name="_Ref310870803"/>
      <w:bookmarkStart w:id="432" w:name="_Toc326167438"/>
      <w:bookmarkStart w:id="433" w:name="_Toc452710716"/>
      <w:r>
        <w:lastRenderedPageBreak/>
        <w:t>Orthogonality of Fragments</w:t>
      </w:r>
      <w:bookmarkEnd w:id="431"/>
      <w:bookmarkEnd w:id="432"/>
      <w:bookmarkEnd w:id="433"/>
    </w:p>
    <w:p w14:paraId="243160F4" w14:textId="77777777" w:rsidR="0049604B" w:rsidRDefault="00EF7977" w:rsidP="0049604B">
      <w:pPr>
        <w:pStyle w:val="0Bezny"/>
      </w:pPr>
      <w:r>
        <w:t>Object morphology</w:t>
      </w:r>
      <w:r w:rsidR="00094571">
        <w:t xml:space="preserve"> distinguishes between two </w:t>
      </w:r>
      <w:r w:rsidR="00AD7EAB">
        <w:t>categories</w:t>
      </w:r>
      <w:r w:rsidR="00094571">
        <w:t xml:space="preserve"> of fragments</w:t>
      </w:r>
      <w:r w:rsidR="00F9078F">
        <w:t xml:space="preserve"> that</w:t>
      </w:r>
      <w:r w:rsidR="0017081D">
        <w:t xml:space="preserve"> are antithetical in </w:t>
      </w:r>
      <w:r w:rsidR="00F9078F">
        <w:t>several</w:t>
      </w:r>
      <w:r w:rsidR="00AD7EAB">
        <w:t xml:space="preserve"> respects.</w:t>
      </w:r>
      <w:r w:rsidR="00C76BE9">
        <w:t xml:space="preserve"> </w:t>
      </w:r>
      <w:r w:rsidR="00DA3E63">
        <w:t>The former</w:t>
      </w:r>
      <w:r w:rsidR="00DB61CF">
        <w:t xml:space="preserve"> kind</w:t>
      </w:r>
      <w:r w:rsidR="00DA3E63">
        <w:t xml:space="preserve"> includes the fragments that</w:t>
      </w:r>
      <w:r w:rsidR="0017081D">
        <w:t xml:space="preserve"> </w:t>
      </w:r>
      <w:r w:rsidR="00DA3E63">
        <w:t>do not override the beha</w:t>
      </w:r>
      <w:r w:rsidR="00DA3E63">
        <w:t>v</w:t>
      </w:r>
      <w:r w:rsidR="00DA3E63">
        <w:t>ior of existing fragment</w:t>
      </w:r>
      <w:r w:rsidR="00A755DC">
        <w:t>s</w:t>
      </w:r>
      <w:r w:rsidR="00DA3E63">
        <w:t xml:space="preserve">; instead they add new </w:t>
      </w:r>
      <w:r w:rsidR="003F6AE2">
        <w:t xml:space="preserve">public </w:t>
      </w:r>
      <w:r w:rsidR="00DA3E63">
        <w:t xml:space="preserve">members (properties, methods) only. On the contrary, the latter kind </w:t>
      </w:r>
      <w:r w:rsidR="00A755DC">
        <w:t xml:space="preserve">does exactly the opposite, i.e. it </w:t>
      </w:r>
      <w:r w:rsidR="00DA3E63">
        <w:t xml:space="preserve">includes the fragments that do not add any new member, </w:t>
      </w:r>
      <w:r w:rsidR="00A755DC">
        <w:t>but they</w:t>
      </w:r>
      <w:r w:rsidR="00DA3E63">
        <w:t xml:space="preserve"> override the behavior of </w:t>
      </w:r>
      <w:r w:rsidR="00A755DC">
        <w:t>e</w:t>
      </w:r>
      <w:r w:rsidR="00DA3E63">
        <w:t xml:space="preserve">xisting </w:t>
      </w:r>
      <w:r w:rsidR="00A755DC">
        <w:t>fragments.</w:t>
      </w:r>
    </w:p>
    <w:p w14:paraId="156128C4" w14:textId="77777777" w:rsidR="001A662D" w:rsidRDefault="001759DC" w:rsidP="0049604B">
      <w:pPr>
        <w:pStyle w:val="0Bezny"/>
      </w:pPr>
      <w:r>
        <w:t xml:space="preserve">The </w:t>
      </w:r>
      <w:r w:rsidR="0056281E">
        <w:t>fragments of the former</w:t>
      </w:r>
      <w:r>
        <w:t xml:space="preserve"> kind </w:t>
      </w:r>
      <w:r w:rsidR="0056281E">
        <w:t>are</w:t>
      </w:r>
      <w:r>
        <w:t xml:space="preserve"> called </w:t>
      </w:r>
      <w:r w:rsidRPr="001759DC">
        <w:rPr>
          <w:i/>
        </w:rPr>
        <w:t>pure fragments</w:t>
      </w:r>
      <w:r>
        <w:t>, while t</w:t>
      </w:r>
      <w:r w:rsidR="0056281E">
        <w:t>hose of the</w:t>
      </w:r>
      <w:r>
        <w:t xml:space="preserve"> </w:t>
      </w:r>
      <w:r w:rsidR="0056281E">
        <w:t>latter</w:t>
      </w:r>
      <w:r w:rsidR="001A662D">
        <w:t xml:space="preserve"> kind</w:t>
      </w:r>
      <w:r w:rsidR="00B72325">
        <w:t xml:space="preserve"> are</w:t>
      </w:r>
      <w:r w:rsidR="0056281E">
        <w:t xml:space="preserve"> </w:t>
      </w:r>
      <w:r w:rsidR="0056281E" w:rsidRPr="0056281E">
        <w:rPr>
          <w:i/>
        </w:rPr>
        <w:t>wrappers</w:t>
      </w:r>
      <w:r w:rsidR="0056281E">
        <w:t>.</w:t>
      </w:r>
      <w:r w:rsidR="00711030">
        <w:t xml:space="preserve"> On account of the mutually exclusive properties</w:t>
      </w:r>
      <w:r w:rsidR="00535615">
        <w:t>,</w:t>
      </w:r>
      <w:r w:rsidR="00711030">
        <w:t xml:space="preserve"> the two kinds are labeled as </w:t>
      </w:r>
      <w:r w:rsidR="00711030" w:rsidRPr="00711030">
        <w:rPr>
          <w:i/>
        </w:rPr>
        <w:t>orthogonal</w:t>
      </w:r>
      <w:r w:rsidR="00711030">
        <w:t>.</w:t>
      </w:r>
    </w:p>
    <w:p w14:paraId="4B659C8D" w14:textId="77777777" w:rsidR="00251A59" w:rsidRDefault="00480DFE" w:rsidP="0049604B">
      <w:pPr>
        <w:pStyle w:val="0Bezny"/>
      </w:pPr>
      <w:r>
        <w:t>Interestingly, such a division of fragments allows identifying a number of consequential properties</w:t>
      </w:r>
      <w:r w:rsidR="003555F2">
        <w:t>,</w:t>
      </w:r>
      <w:r w:rsidR="00D11720">
        <w:t xml:space="preserve"> whereas each property from one category has its antipode in the other category.</w:t>
      </w:r>
      <w:r w:rsidR="003B39A7">
        <w:t xml:space="preserve"> These antipodal properties make the division between the two fragment categories even more distinct</w:t>
      </w:r>
      <w:r w:rsidR="00EB36D4">
        <w:t>ive</w:t>
      </w:r>
      <w:r w:rsidR="003B39A7">
        <w:t>.</w:t>
      </w:r>
    </w:p>
    <w:p w14:paraId="1433B3A7" w14:textId="77777777" w:rsidR="001D6A7D" w:rsidRDefault="00236379" w:rsidP="0049604B">
      <w:pPr>
        <w:pStyle w:val="0Bezny"/>
      </w:pPr>
      <w:r>
        <w:t xml:space="preserve">The first </w:t>
      </w:r>
      <w:r w:rsidR="008838FB">
        <w:t>property</w:t>
      </w:r>
      <w:r>
        <w:t xml:space="preserve"> concerns the number of dependencies of a fragment.</w:t>
      </w:r>
      <w:r w:rsidR="00251A59">
        <w:t xml:space="preserve"> As far as the pure fragments are concerned, they </w:t>
      </w:r>
      <w:r w:rsidR="009407ED">
        <w:t>may have an arbitrary number of properties, i.e. possibly no dependency at all.</w:t>
      </w:r>
      <w:r w:rsidR="00F87E11">
        <w:t xml:space="preserve"> On the contrary, the wrappers must have at least one dependency, which </w:t>
      </w:r>
      <w:r w:rsidR="00FF410E">
        <w:t>corresponds to</w:t>
      </w:r>
      <w:r w:rsidR="00F87E11">
        <w:t xml:space="preserve"> the overridden </w:t>
      </w:r>
      <w:r w:rsidR="00061CCB">
        <w:t>fragment.</w:t>
      </w:r>
    </w:p>
    <w:p w14:paraId="1E7FCCC3" w14:textId="77777777" w:rsidR="00B178DC" w:rsidRDefault="00745ED0" w:rsidP="0049604B">
      <w:pPr>
        <w:pStyle w:val="0Bezny"/>
      </w:pPr>
      <w:r>
        <w:t xml:space="preserve">The second property </w:t>
      </w:r>
      <w:r w:rsidR="003F1E74">
        <w:t>determines whether other fragments are allowed to refer a given fragment.</w:t>
      </w:r>
      <w:r w:rsidR="00C440F9">
        <w:t xml:space="preserve"> </w:t>
      </w:r>
      <w:r w:rsidR="00C26E4D">
        <w:t xml:space="preserve">The fact that the pure fragments introduce new </w:t>
      </w:r>
      <w:r w:rsidR="003F6AE2">
        <w:t xml:space="preserve">public </w:t>
      </w:r>
      <w:r w:rsidR="00C26E4D">
        <w:t>members makes them re</w:t>
      </w:r>
      <w:r w:rsidR="00C26E4D">
        <w:t>f</w:t>
      </w:r>
      <w:r w:rsidR="00C26E4D">
        <w:t>erable</w:t>
      </w:r>
      <w:r w:rsidR="003F6AE2">
        <w:t xml:space="preserve"> by definition</w:t>
      </w:r>
      <w:r w:rsidR="00BF2C08">
        <w:t xml:space="preserve">; </w:t>
      </w:r>
      <w:r w:rsidR="00946F9A">
        <w:t xml:space="preserve">the new members are exposed </w:t>
      </w:r>
      <w:r w:rsidR="00C45772">
        <w:t>with the intention</w:t>
      </w:r>
      <w:r w:rsidR="00946F9A">
        <w:t xml:space="preserve"> to find their </w:t>
      </w:r>
      <w:r w:rsidR="008C7A2A">
        <w:t>user</w:t>
      </w:r>
      <w:r w:rsidR="00C26E4D">
        <w:t>.</w:t>
      </w:r>
      <w:r w:rsidR="00F278EA">
        <w:t xml:space="preserve"> On the other hand, the wrappers do not introduce anything new and therefore it makes no</w:t>
      </w:r>
      <w:r w:rsidR="001324A7">
        <w:t xml:space="preserve"> </w:t>
      </w:r>
      <w:r w:rsidR="001324A7" w:rsidRPr="00677CDF">
        <w:rPr>
          <w:spacing w:val="-2"/>
        </w:rPr>
        <w:t xml:space="preserve">sense to refer them explicitly; </w:t>
      </w:r>
      <w:r w:rsidR="00E02A92" w:rsidRPr="00677CDF">
        <w:rPr>
          <w:spacing w:val="-2"/>
        </w:rPr>
        <w:t>a user will refer the wrapped fragment instead of the wrapper.</w:t>
      </w:r>
      <w:r w:rsidR="001242C4">
        <w:t xml:space="preserve"> Also, s</w:t>
      </w:r>
      <w:r w:rsidR="00B178DC">
        <w:t>ince the wrappers cannot be referred, then no wrapper may wrap another wrapper.</w:t>
      </w:r>
    </w:p>
    <w:p w14:paraId="27DF0612" w14:textId="77777777" w:rsidR="003744E1" w:rsidRDefault="003744E1" w:rsidP="0049604B">
      <w:pPr>
        <w:pStyle w:val="0Bezny"/>
      </w:pPr>
      <w:r>
        <w:t xml:space="preserve">The third property </w:t>
      </w:r>
      <w:r w:rsidR="008D1AD6">
        <w:t>is</w:t>
      </w:r>
      <w:r>
        <w:t xml:space="preserve"> </w:t>
      </w:r>
      <w:r w:rsidR="000123E3">
        <w:t xml:space="preserve">the </w:t>
      </w:r>
      <w:r w:rsidR="0072223E">
        <w:t xml:space="preserve">fragment </w:t>
      </w:r>
      <w:r w:rsidR="000123E3">
        <w:t>optionality</w:t>
      </w:r>
      <w:r w:rsidR="00D81B59">
        <w:t xml:space="preserve">, which determines if the model requires the fragment’s presence or not. In the case of the pure fragment its optionality is determined by the optionality of </w:t>
      </w:r>
      <w:r w:rsidR="000C69D2">
        <w:t xml:space="preserve">its </w:t>
      </w:r>
      <w:proofErr w:type="spellStart"/>
      <w:r w:rsidR="000C69D2">
        <w:t>dependers</w:t>
      </w:r>
      <w:proofErr w:type="spellEnd"/>
      <w:r w:rsidR="000C69D2">
        <w:t>.</w:t>
      </w:r>
      <w:r w:rsidR="005B3933">
        <w:t xml:space="preserve"> On the other hand, </w:t>
      </w:r>
      <w:r w:rsidR="00FA6C76">
        <w:t>every</w:t>
      </w:r>
      <w:r w:rsidR="005B3933">
        <w:t xml:space="preserve"> wrapper </w:t>
      </w:r>
      <w:r w:rsidR="00292289">
        <w:t>is</w:t>
      </w:r>
      <w:r w:rsidR="005B3933">
        <w:t xml:space="preserve"> intrinsically optional, as no </w:t>
      </w:r>
      <w:r w:rsidR="00292289">
        <w:t>fragment depends on the wrapper;</w:t>
      </w:r>
      <w:r w:rsidR="005B3933">
        <w:t xml:space="preserve"> </w:t>
      </w:r>
      <w:r w:rsidR="007E4C9E">
        <w:t>in other words</w:t>
      </w:r>
      <w:r w:rsidR="005B3933">
        <w:t xml:space="preserve"> </w:t>
      </w:r>
      <w:r w:rsidR="007E4C9E">
        <w:t>the removal of</w:t>
      </w:r>
      <w:r w:rsidR="005B3933">
        <w:t xml:space="preserve"> the wrapper does not break any dependency.</w:t>
      </w:r>
    </w:p>
    <w:p w14:paraId="31F8A0FB" w14:textId="77777777" w:rsidR="006B3742" w:rsidRDefault="007426B4" w:rsidP="00316FC5">
      <w:pPr>
        <w:pStyle w:val="0Bezny"/>
      </w:pPr>
      <w:r>
        <w:t xml:space="preserve">The fourth property pertains to the number of </w:t>
      </w:r>
      <w:r w:rsidR="003E03AE">
        <w:t xml:space="preserve">instances </w:t>
      </w:r>
      <w:r w:rsidR="00AE30E5">
        <w:t xml:space="preserve">of a fragment </w:t>
      </w:r>
      <w:r>
        <w:t>in a morph.</w:t>
      </w:r>
      <w:r w:rsidR="001E1232">
        <w:t xml:space="preserve"> </w:t>
      </w:r>
      <w:r w:rsidR="00E55863">
        <w:t>Given that the pure fragments are referable there must be only one instance of the referred fra</w:t>
      </w:r>
      <w:r w:rsidR="00E55863">
        <w:t>g</w:t>
      </w:r>
      <w:r w:rsidR="00E55863">
        <w:t>ment so as to prevent the ambiguous dependencies</w:t>
      </w:r>
      <w:r w:rsidR="00896C72">
        <w:t xml:space="preserve"> (references)</w:t>
      </w:r>
      <w:r w:rsidR="00E55863">
        <w:t>.</w:t>
      </w:r>
      <w:r w:rsidR="003E6A8F">
        <w:t xml:space="preserve"> </w:t>
      </w:r>
      <w:r w:rsidR="0066742B">
        <w:t xml:space="preserve">On the contrary, a morph may contain an arbitrary number of instances of </w:t>
      </w:r>
      <w:r w:rsidR="007D3FAF">
        <w:t>the same</w:t>
      </w:r>
      <w:r w:rsidR="0066742B">
        <w:t xml:space="preserve"> wrapper</w:t>
      </w:r>
      <w:r w:rsidR="007D3FAF">
        <w:t xml:space="preserve"> since</w:t>
      </w:r>
      <w:r w:rsidR="0066742B">
        <w:t xml:space="preserve"> no other fragment depends on it and hence no ambiguity in dependencies </w:t>
      </w:r>
      <w:r w:rsidR="007D6BDC">
        <w:t>can</w:t>
      </w:r>
      <w:r w:rsidR="0066742B">
        <w:t xml:space="preserve"> occur.</w:t>
      </w:r>
      <w:r w:rsidR="006B2713">
        <w:t xml:space="preserve"> Furthermore, </w:t>
      </w:r>
      <w:r w:rsidR="00362976">
        <w:t>it is poss</w:t>
      </w:r>
      <w:r w:rsidR="00362976">
        <w:t>i</w:t>
      </w:r>
      <w:r w:rsidR="00362976">
        <w:t xml:space="preserve">ble that </w:t>
      </w:r>
      <w:r w:rsidR="006B2713">
        <w:t xml:space="preserve">each wrapper instance </w:t>
      </w:r>
      <w:r w:rsidR="00362976">
        <w:t>is</w:t>
      </w:r>
      <w:r w:rsidR="00535615">
        <w:t xml:space="preserve"> </w:t>
      </w:r>
      <w:r w:rsidR="006B2713">
        <w:t>initialized differently</w:t>
      </w:r>
      <w:r w:rsidR="008D1F9A">
        <w:t xml:space="preserve">, which may result in </w:t>
      </w:r>
      <w:r w:rsidR="00F20757">
        <w:t xml:space="preserve">a </w:t>
      </w:r>
      <w:r w:rsidR="006B2713">
        <w:t>different e</w:t>
      </w:r>
      <w:r w:rsidR="006B2713">
        <w:t>f</w:t>
      </w:r>
      <w:r w:rsidR="006B2713">
        <w:t xml:space="preserve">fect on the overridden behavior. </w:t>
      </w:r>
      <w:r w:rsidR="00535615">
        <w:t>The possibility of multiple instance</w:t>
      </w:r>
      <w:r w:rsidR="006B2713">
        <w:t>s</w:t>
      </w:r>
      <w:r w:rsidR="00535615">
        <w:t xml:space="preserve"> of the same wrapper in a morph raises the question </w:t>
      </w:r>
      <w:r w:rsidR="006B2713">
        <w:t>about</w:t>
      </w:r>
      <w:r w:rsidR="0017491A">
        <w:t xml:space="preserve"> the order of the wrapper in</w:t>
      </w:r>
      <w:r w:rsidR="00275CDE">
        <w:t>stances</w:t>
      </w:r>
      <w:r w:rsidR="00837FA7">
        <w:t>, which</w:t>
      </w:r>
      <w:r w:rsidR="00275CDE">
        <w:t xml:space="preserve"> is certainly sig</w:t>
      </w:r>
      <w:r w:rsidR="00A63311">
        <w:t>nificant</w:t>
      </w:r>
      <w:r w:rsidR="00275CDE">
        <w:t>,</w:t>
      </w:r>
      <w:r w:rsidR="00A63311">
        <w:t xml:space="preserve"> as the logic in the overridden method may not commute in general.</w:t>
      </w:r>
      <w:r w:rsidR="00275CDE">
        <w:t xml:space="preserve"> </w:t>
      </w:r>
      <w:r w:rsidR="00476184">
        <w:t xml:space="preserve">The order </w:t>
      </w:r>
      <w:r w:rsidR="00476184">
        <w:lastRenderedPageBreak/>
        <w:t xml:space="preserve">of the multiple wrapper instances </w:t>
      </w:r>
      <w:r w:rsidR="00316FC5">
        <w:t xml:space="preserve">must be </w:t>
      </w:r>
      <w:r w:rsidR="00CD0D60">
        <w:t xml:space="preserve">therefore </w:t>
      </w:r>
      <w:r w:rsidR="00476184">
        <w:t>determined</w:t>
      </w:r>
      <w:r w:rsidR="003C3E47">
        <w:t xml:space="preserve"> </w:t>
      </w:r>
      <w:r w:rsidR="00316FC5">
        <w:t xml:space="preserve">explicitly when creating </w:t>
      </w:r>
      <w:r w:rsidR="002F4E8C">
        <w:t>the morph</w:t>
      </w:r>
      <w:r w:rsidR="003C3E47">
        <w:t>.</w:t>
      </w:r>
    </w:p>
    <w:p w14:paraId="2A4478C1" w14:textId="77777777" w:rsidR="006D1A37" w:rsidRDefault="00E238E2" w:rsidP="00316FC5">
      <w:pPr>
        <w:pStyle w:val="0Bezny"/>
      </w:pPr>
      <w:r>
        <w:t xml:space="preserve">The fifth property </w:t>
      </w:r>
      <w:r w:rsidR="00A160DA">
        <w:t>determines how instances of the fragments</w:t>
      </w:r>
      <w:r w:rsidR="00674CC9">
        <w:t xml:space="preserve"> are organized in the morph. </w:t>
      </w:r>
      <w:r w:rsidR="00A160DA">
        <w:t xml:space="preserve">As far as </w:t>
      </w:r>
      <w:r w:rsidR="00FE0813">
        <w:t>a</w:t>
      </w:r>
      <w:r w:rsidR="00A160DA">
        <w:t xml:space="preserve"> pure fragme</w:t>
      </w:r>
      <w:r w:rsidR="00FE0813">
        <w:t>nt</w:t>
      </w:r>
      <w:r w:rsidR="00A160DA">
        <w:t xml:space="preserve"> </w:t>
      </w:r>
      <w:r w:rsidR="00FE0813">
        <w:t>is</w:t>
      </w:r>
      <w:r w:rsidR="00A160DA">
        <w:t xml:space="preserve"> concerned</w:t>
      </w:r>
      <w:r w:rsidR="00FE0813">
        <w:t>, the position of its single instance in the morph is not significant with respect to the instances of other fragments, except the instances of its wrappers.</w:t>
      </w:r>
      <w:r w:rsidR="00D22F0C">
        <w:t xml:space="preserve"> The wrappers </w:t>
      </w:r>
      <w:r w:rsidR="009B46AB">
        <w:t xml:space="preserve">of a fragment </w:t>
      </w:r>
      <w:r w:rsidR="00D22F0C">
        <w:t xml:space="preserve">must always </w:t>
      </w:r>
      <w:r w:rsidR="009B46AB">
        <w:t>have a greater index than the index of the wrapped fragment; i.e. the wrappers must always be located to the right of the wrapped fragment.</w:t>
      </w:r>
      <w:r w:rsidR="00F337F0">
        <w:t xml:space="preserve"> This organization of the wrappers allows determining the </w:t>
      </w:r>
      <w:r w:rsidR="006D1310">
        <w:t xml:space="preserve">method </w:t>
      </w:r>
      <w:r w:rsidR="00301C1F">
        <w:t xml:space="preserve">invocation </w:t>
      </w:r>
      <w:r w:rsidR="006D1310">
        <w:t xml:space="preserve">flow </w:t>
      </w:r>
      <w:r w:rsidR="00F337F0">
        <w:t xml:space="preserve">order of the </w:t>
      </w:r>
      <w:r w:rsidR="00301C1F">
        <w:t>chained</w:t>
      </w:r>
      <w:r w:rsidR="00BC47A4">
        <w:t xml:space="preserve"> (stacked)</w:t>
      </w:r>
      <w:r w:rsidR="00301C1F">
        <w:t xml:space="preserve"> </w:t>
      </w:r>
      <w:r w:rsidR="00BC47A4">
        <w:t>fragments</w:t>
      </w:r>
      <w:r w:rsidR="00301C1F">
        <w:t xml:space="preserve"> (the so-called super-invocations)</w:t>
      </w:r>
      <w:r w:rsidR="0069759D">
        <w:t>: the righ</w:t>
      </w:r>
      <w:r w:rsidR="0069759D">
        <w:t>t</w:t>
      </w:r>
      <w:r w:rsidR="0069759D">
        <w:t>most wrapper in the chain is considered as the first one and the wrapped fragment</w:t>
      </w:r>
      <w:r w:rsidR="00961FFE">
        <w:t xml:space="preserve"> (i.e. the leftmost one)</w:t>
      </w:r>
      <w:r w:rsidR="0069759D">
        <w:t xml:space="preserve"> as the last one.</w:t>
      </w:r>
      <w:r w:rsidR="00CB2A8A">
        <w:t xml:space="preserve"> </w:t>
      </w:r>
    </w:p>
    <w:p w14:paraId="1FD9471A" w14:textId="77777777" w:rsidR="00380062" w:rsidRDefault="00BF570B" w:rsidP="00316FC5">
      <w:pPr>
        <w:pStyle w:val="0Bezny"/>
      </w:pPr>
      <w:r>
        <w:fldChar w:fldCharType="begin"/>
      </w:r>
      <w:r>
        <w:instrText xml:space="preserve"> REF _Ref325915065 \h </w:instrText>
      </w:r>
      <w:r>
        <w:fldChar w:fldCharType="separate"/>
      </w:r>
      <w:r w:rsidR="004E5CD2" w:rsidRPr="00677CDF">
        <w:t xml:space="preserve">Figure </w:t>
      </w:r>
      <w:r w:rsidR="004E5CD2">
        <w:rPr>
          <w:noProof/>
        </w:rPr>
        <w:t>67</w:t>
      </w:r>
      <w:r>
        <w:fldChar w:fldCharType="end"/>
      </w:r>
      <w:r>
        <w:t xml:space="preserve"> and </w:t>
      </w:r>
      <w:r>
        <w:fldChar w:fldCharType="begin"/>
      </w:r>
      <w:r>
        <w:instrText xml:space="preserve"> REF _Ref325915067 \h </w:instrText>
      </w:r>
      <w:r>
        <w:fldChar w:fldCharType="separate"/>
      </w:r>
      <w:r w:rsidR="004E5CD2" w:rsidRPr="00677CDF">
        <w:t xml:space="preserve">Figure </w:t>
      </w:r>
      <w:r w:rsidR="004E5CD2">
        <w:rPr>
          <w:noProof/>
        </w:rPr>
        <w:t>68</w:t>
      </w:r>
      <w:r>
        <w:fldChar w:fldCharType="end"/>
      </w:r>
      <w:r>
        <w:t xml:space="preserve"> </w:t>
      </w:r>
      <w:r w:rsidR="00380062">
        <w:t>outline the properties along with their causal relationship.</w:t>
      </w:r>
    </w:p>
    <w:p w14:paraId="6D8972C1" w14:textId="77777777" w:rsidR="0050072C" w:rsidRDefault="00C515D1" w:rsidP="00677CDF">
      <w:pPr>
        <w:pStyle w:val="BPVelky"/>
      </w:pPr>
      <w:r>
        <w:rPr>
          <w:noProof/>
          <w:lang w:val="cs-CZ" w:eastAsia="cs-CZ"/>
        </w:rPr>
        <w:drawing>
          <wp:inline distT="0" distB="0" distL="0" distR="0" wp14:anchorId="4F2D7E0C" wp14:editId="1F495FD6">
            <wp:extent cx="3848100" cy="1548130"/>
            <wp:effectExtent l="0" t="0" r="0" b="0"/>
            <wp:docPr id="66" name="obrázek 66" descr="Screen Shot 2015-12-04 at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Screen Shot 2015-12-04 at 12"/>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848100" cy="1548130"/>
                    </a:xfrm>
                    <a:prstGeom prst="rect">
                      <a:avLst/>
                    </a:prstGeom>
                    <a:noFill/>
                    <a:ln>
                      <a:noFill/>
                    </a:ln>
                  </pic:spPr>
                </pic:pic>
              </a:graphicData>
            </a:graphic>
          </wp:inline>
        </w:drawing>
      </w:r>
    </w:p>
    <w:p w14:paraId="4D044CCD" w14:textId="77777777" w:rsidR="00C50E60" w:rsidRPr="00677CDF" w:rsidRDefault="00677CDF" w:rsidP="00677CDF">
      <w:pPr>
        <w:pStyle w:val="BPVPopisek"/>
      </w:pPr>
      <w:r>
        <w:t xml:space="preserve"> </w:t>
      </w:r>
      <w:bookmarkStart w:id="434" w:name="_Ref325915065"/>
      <w:bookmarkStart w:id="435" w:name="_Toc452582076"/>
      <w:r w:rsidR="00AF5510" w:rsidRPr="00677CDF">
        <w:t xml:space="preserve">Figure </w:t>
      </w:r>
      <w:r w:rsidR="00AF5510" w:rsidRPr="00677CDF">
        <w:fldChar w:fldCharType="begin"/>
      </w:r>
      <w:r w:rsidR="00AF5510" w:rsidRPr="00677CDF">
        <w:instrText xml:space="preserve"> SEQ Figure \* ARABIC </w:instrText>
      </w:r>
      <w:r w:rsidR="00AF5510" w:rsidRPr="00677CDF">
        <w:fldChar w:fldCharType="separate"/>
      </w:r>
      <w:r w:rsidR="004E5CD2">
        <w:rPr>
          <w:noProof/>
        </w:rPr>
        <w:t>67</w:t>
      </w:r>
      <w:r w:rsidR="00AF5510" w:rsidRPr="00677CDF">
        <w:fldChar w:fldCharType="end"/>
      </w:r>
      <w:bookmarkEnd w:id="434"/>
      <w:r w:rsidR="00AF5510" w:rsidRPr="00677CDF">
        <w:t xml:space="preserve">: </w:t>
      </w:r>
      <w:r w:rsidR="005367CC" w:rsidRPr="00677CDF">
        <w:t>Causal relationship between the properties of pure fragments</w:t>
      </w:r>
      <w:bookmarkEnd w:id="435"/>
    </w:p>
    <w:p w14:paraId="39032386" w14:textId="77777777" w:rsidR="0050072C" w:rsidRDefault="00C515D1" w:rsidP="00677CDF">
      <w:pPr>
        <w:pStyle w:val="BPVelky"/>
      </w:pPr>
      <w:r>
        <w:rPr>
          <w:noProof/>
          <w:lang w:val="cs-CZ" w:eastAsia="cs-CZ"/>
        </w:rPr>
        <w:drawing>
          <wp:inline distT="0" distB="0" distL="0" distR="0" wp14:anchorId="5CEE6789" wp14:editId="4106E7F5">
            <wp:extent cx="3624580" cy="1529080"/>
            <wp:effectExtent l="0" t="0" r="0" b="0"/>
            <wp:docPr id="67" name="obrázek 67" descr="Screen Shot 2015-12-04 at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Screen Shot 2015-12-04 at 12"/>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624580" cy="1529080"/>
                    </a:xfrm>
                    <a:prstGeom prst="rect">
                      <a:avLst/>
                    </a:prstGeom>
                    <a:noFill/>
                    <a:ln>
                      <a:noFill/>
                    </a:ln>
                  </pic:spPr>
                </pic:pic>
              </a:graphicData>
            </a:graphic>
          </wp:inline>
        </w:drawing>
      </w:r>
    </w:p>
    <w:p w14:paraId="4876975B" w14:textId="77777777" w:rsidR="00C50E60" w:rsidRPr="00677CDF" w:rsidRDefault="00AF5510" w:rsidP="00677CDF">
      <w:pPr>
        <w:pStyle w:val="BPVPopisek"/>
      </w:pPr>
      <w:bookmarkStart w:id="436" w:name="_Ref325915067"/>
      <w:bookmarkStart w:id="437" w:name="_Toc452582077"/>
      <w:r w:rsidRPr="00677CDF">
        <w:t xml:space="preserve">Figure </w:t>
      </w:r>
      <w:r w:rsidRPr="00677CDF">
        <w:fldChar w:fldCharType="begin"/>
      </w:r>
      <w:r w:rsidRPr="00677CDF">
        <w:instrText xml:space="preserve"> SEQ Figure \* ARABIC </w:instrText>
      </w:r>
      <w:r w:rsidRPr="00677CDF">
        <w:fldChar w:fldCharType="separate"/>
      </w:r>
      <w:r w:rsidR="004E5CD2">
        <w:rPr>
          <w:noProof/>
        </w:rPr>
        <w:t>68</w:t>
      </w:r>
      <w:r w:rsidRPr="00677CDF">
        <w:fldChar w:fldCharType="end"/>
      </w:r>
      <w:bookmarkEnd w:id="436"/>
      <w:r w:rsidRPr="00677CDF">
        <w:t xml:space="preserve">: </w:t>
      </w:r>
      <w:r w:rsidR="005367CC" w:rsidRPr="00677CDF">
        <w:t>Causal relationship between the properties of wrappers</w:t>
      </w:r>
      <w:bookmarkEnd w:id="437"/>
    </w:p>
    <w:p w14:paraId="0899696F" w14:textId="77777777" w:rsidR="00213B84" w:rsidRDefault="00213B84" w:rsidP="00213B84">
      <w:pPr>
        <w:pStyle w:val="N2Cislovany"/>
      </w:pPr>
      <w:bookmarkStart w:id="438" w:name="_Ref311140785"/>
      <w:bookmarkStart w:id="439" w:name="_Toc326167439"/>
      <w:bookmarkStart w:id="440" w:name="_Toc452710717"/>
      <w:r>
        <w:t>Translating Type Hierarchies</w:t>
      </w:r>
      <w:bookmarkEnd w:id="438"/>
      <w:bookmarkEnd w:id="439"/>
      <w:bookmarkEnd w:id="440"/>
    </w:p>
    <w:p w14:paraId="006E85F8" w14:textId="77777777" w:rsidR="000D7A9F" w:rsidRPr="00430FA0" w:rsidRDefault="000D7A9F" w:rsidP="00F300E3">
      <w:pPr>
        <w:pStyle w:val="0Bezny"/>
      </w:pPr>
      <w:r>
        <w:t xml:space="preserve">This section examines the compatibility of two most common inheritance models used in the contemporary languages with </w:t>
      </w:r>
      <w:r w:rsidR="00EF7977">
        <w:t>object morphology</w:t>
      </w:r>
      <w:r>
        <w:t xml:space="preserve"> and especially with the concept of the orthogonality of fragments.</w:t>
      </w:r>
      <w:r w:rsidR="00F300E3">
        <w:t xml:space="preserve"> In particular, this examination focuses on</w:t>
      </w:r>
      <w:r w:rsidR="00020CD2">
        <w:t xml:space="preserve"> find</w:t>
      </w:r>
      <w:r w:rsidR="00F300E3">
        <w:t>ing</w:t>
      </w:r>
      <w:r w:rsidR="00020CD2">
        <w:t xml:space="preserve"> out how </w:t>
      </w:r>
      <w:r w:rsidR="001138D1">
        <w:t xml:space="preserve">the studied inheritance models might be </w:t>
      </w:r>
      <w:r w:rsidR="00A44B52">
        <w:t>turned into the equivalent morph models.</w:t>
      </w:r>
      <w:r w:rsidR="008B4A1B">
        <w:t xml:space="preserve"> The goal is to show that </w:t>
      </w:r>
      <w:r w:rsidR="004709D9">
        <w:t xml:space="preserve">the studied models may be </w:t>
      </w:r>
      <w:r w:rsidR="001A72F5">
        <w:t xml:space="preserve">actually </w:t>
      </w:r>
      <w:r w:rsidR="004709D9">
        <w:t>seen as special cases of OM</w:t>
      </w:r>
      <w:r w:rsidR="008B4A1B">
        <w:t>.</w:t>
      </w:r>
      <w:r w:rsidR="00740CDD">
        <w:t xml:space="preserve"> The first re</w:t>
      </w:r>
      <w:r w:rsidR="00740CDD">
        <w:t>p</w:t>
      </w:r>
      <w:r w:rsidR="00740CDD">
        <w:lastRenderedPageBreak/>
        <w:t>resentative is the single-inheritance model used for instance in Java.</w:t>
      </w:r>
      <w:r w:rsidR="008E1EFA">
        <w:t xml:space="preserve"> The other model is the linearized traits model used in Scala and Python, for example.</w:t>
      </w:r>
    </w:p>
    <w:p w14:paraId="2B1628E0" w14:textId="77777777" w:rsidR="00C20CAD" w:rsidRDefault="00C20CAD" w:rsidP="00C20CAD">
      <w:pPr>
        <w:pStyle w:val="N3Cislovany"/>
      </w:pPr>
      <w:bookmarkStart w:id="441" w:name="_Toc326167440"/>
      <w:bookmarkStart w:id="442" w:name="_Toc452710718"/>
      <w:r>
        <w:t>Single-Inheritance Hierarchies</w:t>
      </w:r>
      <w:bookmarkEnd w:id="441"/>
      <w:bookmarkEnd w:id="442"/>
    </w:p>
    <w:p w14:paraId="0C2AF28B" w14:textId="77777777" w:rsidR="00905884" w:rsidRPr="00905884" w:rsidRDefault="00E94C20" w:rsidP="00905884">
      <w:pPr>
        <w:pStyle w:val="0Bezny"/>
      </w:pPr>
      <w:r>
        <w:t xml:space="preserve">The languages using this type of inheritance, such as Java, allow specifying one super-type and a number of interfaces. </w:t>
      </w:r>
      <w:r w:rsidR="00674198">
        <w:t>As</w:t>
      </w:r>
      <w:r>
        <w:t xml:space="preserve"> interfaces contain signatures </w:t>
      </w:r>
      <w:r w:rsidR="00CF1708">
        <w:t xml:space="preserve">only </w:t>
      </w:r>
      <w:r w:rsidR="00FA5D43">
        <w:t xml:space="preserve">and hence they do not </w:t>
      </w:r>
      <w:r w:rsidR="001D7565">
        <w:t>contain any</w:t>
      </w:r>
      <w:r w:rsidR="00674198">
        <w:t>thing</w:t>
      </w:r>
      <w:r w:rsidR="001D7565">
        <w:t xml:space="preserve"> that could be </w:t>
      </w:r>
      <w:r w:rsidR="00D5277A">
        <w:t xml:space="preserve">inherited or </w:t>
      </w:r>
      <w:r w:rsidR="001D7565">
        <w:t xml:space="preserve">overridden, </w:t>
      </w:r>
      <w:r>
        <w:t>they are not included in this exam</w:t>
      </w:r>
      <w:r>
        <w:t>i</w:t>
      </w:r>
      <w:r>
        <w:t>nation.</w:t>
      </w:r>
      <w:r w:rsidR="008A24BC">
        <w:t xml:space="preserve"> </w:t>
      </w:r>
      <w:r w:rsidR="008B0BBA">
        <w:t>Thus t</w:t>
      </w:r>
      <w:r w:rsidR="008A24BC">
        <w:t xml:space="preserve">he </w:t>
      </w:r>
      <w:r w:rsidR="008B0BBA">
        <w:t xml:space="preserve">single-inheritance </w:t>
      </w:r>
      <w:r w:rsidR="008A24BC">
        <w:t xml:space="preserve">hierarchies </w:t>
      </w:r>
      <w:r w:rsidR="008B0BBA">
        <w:t>always</w:t>
      </w:r>
      <w:r w:rsidR="008A24BC">
        <w:t xml:space="preserve"> form trees.</w:t>
      </w:r>
      <w:r w:rsidR="000327E4">
        <w:t xml:space="preserve"> For the sake of simplicity </w:t>
      </w:r>
      <w:r w:rsidR="007622B0">
        <w:t>this paragraph deals with a one-branch tree model, whose e</w:t>
      </w:r>
      <w:r w:rsidR="000327E4">
        <w:t>xample is in</w:t>
      </w:r>
      <w:r w:rsidR="0068247C">
        <w:t xml:space="preserve"> </w:t>
      </w:r>
      <w:r w:rsidR="00707F6F">
        <w:fldChar w:fldCharType="begin"/>
      </w:r>
      <w:r w:rsidR="00707F6F">
        <w:instrText xml:space="preserve"> REF _Ref325915269 \h </w:instrText>
      </w:r>
      <w:r w:rsidR="00707F6F">
        <w:fldChar w:fldCharType="separate"/>
      </w:r>
      <w:r w:rsidR="004E5CD2" w:rsidRPr="00677CDF">
        <w:t xml:space="preserve">Figure </w:t>
      </w:r>
      <w:r w:rsidR="004E5CD2">
        <w:rPr>
          <w:noProof/>
        </w:rPr>
        <w:t>69</w:t>
      </w:r>
      <w:r w:rsidR="00707F6F">
        <w:fldChar w:fldCharType="end"/>
      </w:r>
      <w:r w:rsidR="000327E4">
        <w:t>.</w:t>
      </w:r>
    </w:p>
    <w:p w14:paraId="66A78351" w14:textId="77777777" w:rsidR="003369E3" w:rsidRDefault="00C515D1" w:rsidP="00677CDF">
      <w:pPr>
        <w:pStyle w:val="BPVelky"/>
      </w:pPr>
      <w:r>
        <w:rPr>
          <w:noProof/>
          <w:lang w:val="cs-CZ" w:eastAsia="cs-CZ"/>
        </w:rPr>
        <w:drawing>
          <wp:inline distT="0" distB="0" distL="0" distR="0" wp14:anchorId="40FD7F24" wp14:editId="58035973">
            <wp:extent cx="675640" cy="2124000"/>
            <wp:effectExtent l="0" t="0" r="0" b="0"/>
            <wp:docPr id="68" name="obrázek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rotWithShape="1">
                    <a:blip r:embed="rId80">
                      <a:extLst>
                        <a:ext uri="{28A0092B-C50C-407E-A947-70E740481C1C}">
                          <a14:useLocalDpi xmlns:a14="http://schemas.microsoft.com/office/drawing/2010/main" val="0"/>
                        </a:ext>
                      </a:extLst>
                    </a:blip>
                    <a:srcRect t="4610" b="3977"/>
                    <a:stretch/>
                  </pic:blipFill>
                  <pic:spPr bwMode="auto">
                    <a:xfrm>
                      <a:off x="0" y="0"/>
                      <a:ext cx="681355" cy="2141966"/>
                    </a:xfrm>
                    <a:prstGeom prst="rect">
                      <a:avLst/>
                    </a:prstGeom>
                    <a:noFill/>
                    <a:ln>
                      <a:noFill/>
                    </a:ln>
                    <a:extLst>
                      <a:ext uri="{53640926-AAD7-44D8-BBD7-CCE9431645EC}">
                        <a14:shadowObscured xmlns:a14="http://schemas.microsoft.com/office/drawing/2010/main"/>
                      </a:ext>
                    </a:extLst>
                  </pic:spPr>
                </pic:pic>
              </a:graphicData>
            </a:graphic>
          </wp:inline>
        </w:drawing>
      </w:r>
    </w:p>
    <w:p w14:paraId="4365A131" w14:textId="77777777" w:rsidR="00A725F8" w:rsidRPr="00677CDF" w:rsidRDefault="003369E3" w:rsidP="00677CDF">
      <w:pPr>
        <w:pStyle w:val="BPVPopisek"/>
      </w:pPr>
      <w:bookmarkStart w:id="443" w:name="_Ref325915269"/>
      <w:bookmarkStart w:id="444" w:name="_Toc452582078"/>
      <w:r w:rsidRPr="00677CDF">
        <w:t xml:space="preserve">Figure </w:t>
      </w:r>
      <w:r w:rsidRPr="00677CDF">
        <w:fldChar w:fldCharType="begin"/>
      </w:r>
      <w:r w:rsidRPr="00677CDF">
        <w:instrText xml:space="preserve"> SEQ Figure \* ARABIC </w:instrText>
      </w:r>
      <w:r w:rsidRPr="00677CDF">
        <w:fldChar w:fldCharType="separate"/>
      </w:r>
      <w:r w:rsidR="004E5CD2">
        <w:rPr>
          <w:noProof/>
        </w:rPr>
        <w:t>69</w:t>
      </w:r>
      <w:r w:rsidRPr="00677CDF">
        <w:fldChar w:fldCharType="end"/>
      </w:r>
      <w:bookmarkEnd w:id="443"/>
      <w:r w:rsidRPr="00677CDF">
        <w:t>: Single inheritance example</w:t>
      </w:r>
      <w:bookmarkEnd w:id="444"/>
    </w:p>
    <w:p w14:paraId="2CE5A008" w14:textId="5619555E" w:rsidR="00A725F8" w:rsidRDefault="008E2463" w:rsidP="00A725F8">
      <w:pPr>
        <w:pStyle w:val="0Bezny"/>
      </w:pPr>
      <w:r>
        <w:t xml:space="preserve">The type </w:t>
      </w:r>
      <w:r w:rsidRPr="00707F6F">
        <w:rPr>
          <w:rStyle w:val="ZzProgram"/>
        </w:rPr>
        <w:t>A</w:t>
      </w:r>
      <w:r>
        <w:t xml:space="preserve"> contains two methods </w:t>
      </w:r>
      <w:r w:rsidRPr="00707F6F">
        <w:rPr>
          <w:rStyle w:val="ZzProgram"/>
        </w:rPr>
        <w:t>a1</w:t>
      </w:r>
      <w:r w:rsidR="008745A1">
        <w:rPr>
          <w:rStyle w:val="ZzProgram"/>
        </w:rPr>
        <w:t>()</w:t>
      </w:r>
      <w:r>
        <w:t xml:space="preserve"> and </w:t>
      </w:r>
      <w:r w:rsidRPr="00707F6F">
        <w:rPr>
          <w:rStyle w:val="ZzProgram"/>
        </w:rPr>
        <w:t>a2</w:t>
      </w:r>
      <w:r w:rsidR="008745A1">
        <w:rPr>
          <w:rStyle w:val="ZzProgram"/>
        </w:rPr>
        <w:t>()</w:t>
      </w:r>
      <w:r>
        <w:t xml:space="preserve"> that are overridden in the subtypes </w:t>
      </w:r>
      <w:r w:rsidRPr="00707F6F">
        <w:rPr>
          <w:rStyle w:val="ZzProgram"/>
        </w:rPr>
        <w:t>B</w:t>
      </w:r>
      <w:r>
        <w:t xml:space="preserve"> and </w:t>
      </w:r>
      <w:r w:rsidRPr="00707F6F">
        <w:rPr>
          <w:rStyle w:val="ZzProgram"/>
        </w:rPr>
        <w:t>C</w:t>
      </w:r>
      <w:r>
        <w:t xml:space="preserve">. </w:t>
      </w:r>
      <w:r w:rsidR="00A11288">
        <w:t xml:space="preserve">The type </w:t>
      </w:r>
      <w:r w:rsidR="00A11288" w:rsidRPr="00707F6F">
        <w:rPr>
          <w:rStyle w:val="ZzProgram"/>
        </w:rPr>
        <w:t>B</w:t>
      </w:r>
      <w:r w:rsidR="00A11288">
        <w:t xml:space="preserve"> add</w:t>
      </w:r>
      <w:r w:rsidR="00567F30">
        <w:t>s</w:t>
      </w:r>
      <w:r w:rsidR="00A11288">
        <w:t xml:space="preserve"> a new method </w:t>
      </w:r>
      <w:proofErr w:type="gramStart"/>
      <w:r w:rsidR="00A11288">
        <w:t>b</w:t>
      </w:r>
      <w:r w:rsidR="008745A1">
        <w:t>(</w:t>
      </w:r>
      <w:proofErr w:type="gramEnd"/>
      <w:r w:rsidR="008745A1">
        <w:t>)</w:t>
      </w:r>
      <w:r w:rsidR="00A11288">
        <w:t xml:space="preserve"> that is overridden in </w:t>
      </w:r>
      <w:r w:rsidR="00A11288" w:rsidRPr="00707F6F">
        <w:rPr>
          <w:rStyle w:val="ZzProgram"/>
        </w:rPr>
        <w:t>C</w:t>
      </w:r>
      <w:r w:rsidR="00A11288">
        <w:t xml:space="preserve">. </w:t>
      </w:r>
      <w:r w:rsidR="008D4D4B">
        <w:t xml:space="preserve">Before trying to translate this hierarchy into a morph model, it is necessary to consider the orthogonality of fragments in OM, as described in </w:t>
      </w:r>
      <w:r w:rsidR="008D4D4B">
        <w:fldChar w:fldCharType="begin"/>
      </w:r>
      <w:r w:rsidR="008D4D4B">
        <w:instrText xml:space="preserve"> REF _Ref310870803 \r \h </w:instrText>
      </w:r>
      <w:r w:rsidR="008D4D4B">
        <w:fldChar w:fldCharType="separate"/>
      </w:r>
      <w:r w:rsidR="004E5CD2">
        <w:t>5.4</w:t>
      </w:r>
      <w:r w:rsidR="008D4D4B">
        <w:fldChar w:fldCharType="end"/>
      </w:r>
      <w:r w:rsidR="008D4D4B">
        <w:t>; a fragment cannot be a pure fragment and a wrapper at the same time.</w:t>
      </w:r>
      <w:r w:rsidR="0006348F">
        <w:t xml:space="preserve"> </w:t>
      </w:r>
      <w:r w:rsidR="00E67B5E">
        <w:t xml:space="preserve">It is </w:t>
      </w:r>
      <w:proofErr w:type="gramStart"/>
      <w:r w:rsidR="00E67B5E">
        <w:t>obvious,</w:t>
      </w:r>
      <w:proofErr w:type="gramEnd"/>
      <w:r w:rsidR="00E67B5E">
        <w:t xml:space="preserve"> however, that both types </w:t>
      </w:r>
      <w:r w:rsidR="00E67B5E" w:rsidRPr="00707F6F">
        <w:rPr>
          <w:rStyle w:val="ZzProgram"/>
        </w:rPr>
        <w:t>B</w:t>
      </w:r>
      <w:r w:rsidR="00E67B5E">
        <w:t xml:space="preserve"> and </w:t>
      </w:r>
      <w:r w:rsidR="00E67B5E" w:rsidRPr="00707F6F">
        <w:rPr>
          <w:rStyle w:val="ZzProgram"/>
        </w:rPr>
        <w:t>C</w:t>
      </w:r>
      <w:r w:rsidR="00E67B5E">
        <w:t xml:space="preserve"> introduce new members and override some inherited members. With this in mind, it is not possible to map directly the hierarchy to one fragment </w:t>
      </w:r>
      <w:r w:rsidR="00A440D3">
        <w:t>to</w:t>
      </w:r>
      <w:r w:rsidR="00E67B5E">
        <w:t xml:space="preserve"> </w:t>
      </w:r>
      <w:r w:rsidR="00A440D3">
        <w:t>a</w:t>
      </w:r>
      <w:r w:rsidR="00E67B5E">
        <w:t xml:space="preserve"> morph model.</w:t>
      </w:r>
    </w:p>
    <w:p w14:paraId="00391479" w14:textId="77777777" w:rsidR="00F97577" w:rsidRDefault="00A23662" w:rsidP="00A725F8">
      <w:pPr>
        <w:pStyle w:val="0Bezny"/>
      </w:pPr>
      <w:r>
        <w:t>To do so</w:t>
      </w:r>
      <w:r w:rsidR="00B647A3">
        <w:t xml:space="preserve">, the types </w:t>
      </w:r>
      <w:r w:rsidR="00B647A3" w:rsidRPr="00707F6F">
        <w:rPr>
          <w:rStyle w:val="ZzProgram"/>
        </w:rPr>
        <w:t>B</w:t>
      </w:r>
      <w:r w:rsidR="00B647A3">
        <w:t xml:space="preserve"> and </w:t>
      </w:r>
      <w:r w:rsidR="00B647A3" w:rsidRPr="00707F6F">
        <w:rPr>
          <w:rStyle w:val="ZzProgram"/>
        </w:rPr>
        <w:t>C</w:t>
      </w:r>
      <w:r w:rsidR="00B647A3">
        <w:t xml:space="preserve"> must be split so </w:t>
      </w:r>
      <w:r w:rsidR="00A44B8E">
        <w:t>that</w:t>
      </w:r>
      <w:r w:rsidR="00B647A3">
        <w:t xml:space="preserve"> the </w:t>
      </w:r>
      <w:r w:rsidR="00A44B8E">
        <w:t xml:space="preserve">individual </w:t>
      </w:r>
      <w:r w:rsidR="00B647A3">
        <w:t>parts</w:t>
      </w:r>
      <w:r w:rsidR="00A44B8E">
        <w:t xml:space="preserve"> either</w:t>
      </w:r>
      <w:r w:rsidR="00B647A3">
        <w:t xml:space="preserve"> add new me</w:t>
      </w:r>
      <w:r w:rsidR="00B647A3">
        <w:t>m</w:t>
      </w:r>
      <w:r w:rsidR="00B647A3">
        <w:t>bers</w:t>
      </w:r>
      <w:r w:rsidR="00A44B8E">
        <w:t xml:space="preserve"> or override some methods</w:t>
      </w:r>
      <w:r w:rsidR="00E04748">
        <w:t xml:space="preserve"> only</w:t>
      </w:r>
      <w:r w:rsidR="00A44B8E">
        <w:t>.</w:t>
      </w:r>
      <w:r w:rsidR="002F6532">
        <w:t xml:space="preserve"> The result of the splitting is shown in</w:t>
      </w:r>
      <w:r w:rsidR="00BF3537">
        <w:t xml:space="preserve"> </w:t>
      </w:r>
      <w:r w:rsidR="00F53BBF">
        <w:fldChar w:fldCharType="begin"/>
      </w:r>
      <w:r w:rsidR="00F53BBF">
        <w:instrText xml:space="preserve"> REF _Ref325915532 \h </w:instrText>
      </w:r>
      <w:r w:rsidR="00F53BBF">
        <w:fldChar w:fldCharType="separate"/>
      </w:r>
      <w:r w:rsidR="004E5CD2" w:rsidRPr="00677CDF">
        <w:t xml:space="preserve">Figure </w:t>
      </w:r>
      <w:r w:rsidR="004E5CD2">
        <w:rPr>
          <w:noProof/>
        </w:rPr>
        <w:t>70</w:t>
      </w:r>
      <w:r w:rsidR="00F53BBF">
        <w:fldChar w:fldCharType="end"/>
      </w:r>
      <w:r w:rsidR="002F6532">
        <w:t>.</w:t>
      </w:r>
    </w:p>
    <w:p w14:paraId="28D316F6" w14:textId="77777777" w:rsidR="00133EA4" w:rsidRDefault="00AA2736" w:rsidP="00677CDF">
      <w:pPr>
        <w:pStyle w:val="BPVelky"/>
      </w:pPr>
      <w:r w:rsidRPr="00AA2736">
        <w:lastRenderedPageBreak/>
        <w:t xml:space="preserve"> </w:t>
      </w:r>
      <w:r w:rsidR="00C515D1">
        <w:rPr>
          <w:noProof/>
          <w:lang w:val="cs-CZ" w:eastAsia="cs-CZ"/>
        </w:rPr>
        <w:drawing>
          <wp:inline distT="0" distB="0" distL="0" distR="0" wp14:anchorId="138B74A9" wp14:editId="68072FBD">
            <wp:extent cx="2159635" cy="2484000"/>
            <wp:effectExtent l="0" t="0" r="0" b="0"/>
            <wp:docPr id="69" name="obrázek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rotWithShape="1">
                    <a:blip r:embed="rId81">
                      <a:extLst>
                        <a:ext uri="{28A0092B-C50C-407E-A947-70E740481C1C}">
                          <a14:useLocalDpi xmlns:a14="http://schemas.microsoft.com/office/drawing/2010/main" val="0"/>
                        </a:ext>
                      </a:extLst>
                    </a:blip>
                    <a:srcRect t="5015" b="8016"/>
                    <a:stretch/>
                  </pic:blipFill>
                  <pic:spPr bwMode="auto">
                    <a:xfrm>
                      <a:off x="0" y="0"/>
                      <a:ext cx="2171700" cy="2497877"/>
                    </a:xfrm>
                    <a:prstGeom prst="rect">
                      <a:avLst/>
                    </a:prstGeom>
                    <a:noFill/>
                    <a:ln>
                      <a:noFill/>
                    </a:ln>
                    <a:extLst>
                      <a:ext uri="{53640926-AAD7-44D8-BBD7-CCE9431645EC}">
                        <a14:shadowObscured xmlns:a14="http://schemas.microsoft.com/office/drawing/2010/main"/>
                      </a:ext>
                    </a:extLst>
                  </pic:spPr>
                </pic:pic>
              </a:graphicData>
            </a:graphic>
          </wp:inline>
        </w:drawing>
      </w:r>
    </w:p>
    <w:p w14:paraId="4524AD44" w14:textId="77777777" w:rsidR="00A725F8" w:rsidRPr="00677CDF" w:rsidRDefault="00133EA4" w:rsidP="00677CDF">
      <w:pPr>
        <w:pStyle w:val="BPVPopisek"/>
      </w:pPr>
      <w:bookmarkStart w:id="445" w:name="_Ref325915532"/>
      <w:bookmarkStart w:id="446" w:name="_Toc452582079"/>
      <w:r w:rsidRPr="00677CDF">
        <w:t xml:space="preserve">Figure </w:t>
      </w:r>
      <w:r w:rsidRPr="00677CDF">
        <w:fldChar w:fldCharType="begin"/>
      </w:r>
      <w:r w:rsidRPr="00677CDF">
        <w:instrText xml:space="preserve"> SEQ Figure \* ARABIC </w:instrText>
      </w:r>
      <w:r w:rsidRPr="00677CDF">
        <w:fldChar w:fldCharType="separate"/>
      </w:r>
      <w:r w:rsidR="004E5CD2">
        <w:rPr>
          <w:noProof/>
        </w:rPr>
        <w:t>70</w:t>
      </w:r>
      <w:r w:rsidRPr="00677CDF">
        <w:fldChar w:fldCharType="end"/>
      </w:r>
      <w:bookmarkEnd w:id="445"/>
      <w:r w:rsidRPr="00677CDF">
        <w:t xml:space="preserve">: Splitting </w:t>
      </w:r>
      <w:r w:rsidR="007E3C8C" w:rsidRPr="00677CDF">
        <w:t xml:space="preserve">the </w:t>
      </w:r>
      <w:r w:rsidRPr="00677CDF">
        <w:t>types in the hierarchy to follow the orthogonality</w:t>
      </w:r>
      <w:r w:rsidR="00C3761D" w:rsidRPr="00677CDF">
        <w:t xml:space="preserve"> properties</w:t>
      </w:r>
      <w:r w:rsidRPr="00677CDF">
        <w:t xml:space="preserve"> of the fragments from the corresponding morph model</w:t>
      </w:r>
      <w:bookmarkEnd w:id="446"/>
    </w:p>
    <w:p w14:paraId="2B17E006" w14:textId="77777777" w:rsidR="00A725F8" w:rsidRDefault="0042626E" w:rsidP="00677CDF">
      <w:pPr>
        <w:pStyle w:val="0Bezny"/>
        <w:spacing w:line="276" w:lineRule="auto"/>
      </w:pPr>
      <w:r>
        <w:t xml:space="preserve">This new structure may now be directly translated to a morph model. The wrappers are decorated with the stereotype </w:t>
      </w:r>
      <w:r w:rsidR="00BF6309">
        <w:rPr>
          <w:rStyle w:val="ZzProgram"/>
        </w:rPr>
        <w:t>w</w:t>
      </w:r>
      <w:r>
        <w:t xml:space="preserve">; the other elements are pure fragments. </w:t>
      </w:r>
      <w:r w:rsidR="000540B0">
        <w:t xml:space="preserve">It should be noted that all fragments follow the properties </w:t>
      </w:r>
      <w:r w:rsidR="00F91B5F">
        <w:t xml:space="preserve">outlined in </w:t>
      </w:r>
      <w:r w:rsidR="00F91B5F">
        <w:fldChar w:fldCharType="begin"/>
      </w:r>
      <w:r w:rsidR="00F91B5F">
        <w:instrText xml:space="preserve"> REF _Ref310870803 \r \h </w:instrText>
      </w:r>
      <w:r w:rsidR="00F91B5F">
        <w:fldChar w:fldCharType="separate"/>
      </w:r>
      <w:r w:rsidR="004E5CD2">
        <w:t>5.4</w:t>
      </w:r>
      <w:r w:rsidR="00F91B5F">
        <w:fldChar w:fldCharType="end"/>
      </w:r>
      <w:r w:rsidR="00F91B5F">
        <w:t xml:space="preserve">; for instance, no fragment depend on any wrapper and the wrappers are hence optional. </w:t>
      </w:r>
      <w:r w:rsidR="003445A5">
        <w:t xml:space="preserve">All wrappers have two dependencies: </w:t>
      </w:r>
      <w:r w:rsidR="00D90171">
        <w:t>the wrapped fragment and the pure fragment containing the additional members of the split-up original type.</w:t>
      </w:r>
      <w:r w:rsidR="007C6BBC">
        <w:t xml:space="preserve"> The latter dependency</w:t>
      </w:r>
      <w:r w:rsidR="00432B0A">
        <w:t xml:space="preserve"> allows the wrapper to use those</w:t>
      </w:r>
      <w:r w:rsidR="007C6BBC">
        <w:t xml:space="preserve"> additional members in the logic of the overridden methods.</w:t>
      </w:r>
    </w:p>
    <w:p w14:paraId="4DFA033F" w14:textId="77777777" w:rsidR="007256D0" w:rsidRPr="00A725F8" w:rsidRDefault="002B5BB0" w:rsidP="00677CDF">
      <w:pPr>
        <w:pStyle w:val="0Bezny"/>
        <w:spacing w:line="276" w:lineRule="auto"/>
      </w:pPr>
      <w:r>
        <w:fldChar w:fldCharType="begin"/>
      </w:r>
      <w:r>
        <w:instrText xml:space="preserve"> REF _Ref325915683 \h </w:instrText>
      </w:r>
      <w:r>
        <w:fldChar w:fldCharType="separate"/>
      </w:r>
      <w:r w:rsidR="004E5CD2" w:rsidRPr="00677CDF">
        <w:t xml:space="preserve">Figure </w:t>
      </w:r>
      <w:r w:rsidR="004E5CD2">
        <w:rPr>
          <w:noProof/>
        </w:rPr>
        <w:t>71</w:t>
      </w:r>
      <w:r>
        <w:fldChar w:fldCharType="end"/>
      </w:r>
      <w:r>
        <w:t xml:space="preserve"> </w:t>
      </w:r>
      <w:r w:rsidR="000F7AC9">
        <w:t xml:space="preserve">depicts the structure of a morph </w:t>
      </w:r>
      <w:r w:rsidR="007D6674">
        <w:t xml:space="preserve">corresponding to an instance of the type </w:t>
      </w:r>
      <w:r w:rsidR="007D6674" w:rsidRPr="00707F6F">
        <w:rPr>
          <w:rStyle w:val="ZzProgram"/>
        </w:rPr>
        <w:t>C</w:t>
      </w:r>
      <w:r w:rsidR="007D6674">
        <w:t>.</w:t>
      </w:r>
      <w:r w:rsidR="007256D0" w:rsidRPr="007256D0">
        <w:t xml:space="preserve"> </w:t>
      </w:r>
      <w:r w:rsidR="007256D0">
        <w:t>Each pure fragment instance establishes a “</w:t>
      </w:r>
      <w:r w:rsidR="00D45C0A">
        <w:t>kernel</w:t>
      </w:r>
      <w:r w:rsidR="007256D0">
        <w:t>” surrounded by the respective wrapper i</w:t>
      </w:r>
      <w:r w:rsidR="007256D0">
        <w:t>n</w:t>
      </w:r>
      <w:r w:rsidR="007256D0">
        <w:t>stances.</w:t>
      </w:r>
    </w:p>
    <w:p w14:paraId="0B5B6327" w14:textId="77777777" w:rsidR="00D902FF" w:rsidRDefault="00C515D1" w:rsidP="00677CDF">
      <w:pPr>
        <w:pStyle w:val="BPVelky"/>
      </w:pPr>
      <w:r>
        <w:rPr>
          <w:noProof/>
          <w:lang w:val="cs-CZ" w:eastAsia="cs-CZ"/>
        </w:rPr>
        <w:drawing>
          <wp:inline distT="0" distB="0" distL="0" distR="0" wp14:anchorId="76BF5646" wp14:editId="255DBBDC">
            <wp:extent cx="2133600" cy="1167130"/>
            <wp:effectExtent l="0" t="0" r="0" b="0"/>
            <wp:docPr id="70" name="obráze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133600" cy="1167130"/>
                    </a:xfrm>
                    <a:prstGeom prst="rect">
                      <a:avLst/>
                    </a:prstGeom>
                    <a:noFill/>
                    <a:ln>
                      <a:noFill/>
                    </a:ln>
                  </pic:spPr>
                </pic:pic>
              </a:graphicData>
            </a:graphic>
          </wp:inline>
        </w:drawing>
      </w:r>
    </w:p>
    <w:p w14:paraId="4BF78BC9" w14:textId="77777777" w:rsidR="00A725F8" w:rsidRPr="00677CDF" w:rsidRDefault="00D902FF" w:rsidP="00677CDF">
      <w:pPr>
        <w:pStyle w:val="BPVPopisek"/>
      </w:pPr>
      <w:bookmarkStart w:id="447" w:name="_Ref325915683"/>
      <w:bookmarkStart w:id="448" w:name="_Toc452582080"/>
      <w:r w:rsidRPr="00677CDF">
        <w:t xml:space="preserve">Figure </w:t>
      </w:r>
      <w:r w:rsidRPr="00677CDF">
        <w:fldChar w:fldCharType="begin"/>
      </w:r>
      <w:r w:rsidRPr="00677CDF">
        <w:instrText xml:space="preserve"> SEQ Figure \* ARABIC </w:instrText>
      </w:r>
      <w:r w:rsidRPr="00677CDF">
        <w:fldChar w:fldCharType="separate"/>
      </w:r>
      <w:r w:rsidR="004E5CD2">
        <w:rPr>
          <w:noProof/>
        </w:rPr>
        <w:t>71</w:t>
      </w:r>
      <w:r w:rsidRPr="00677CDF">
        <w:fldChar w:fldCharType="end"/>
      </w:r>
      <w:bookmarkEnd w:id="447"/>
      <w:r w:rsidRPr="00677CDF">
        <w:t>: A depiction of a morph corresponding to an instance of C</w:t>
      </w:r>
      <w:bookmarkEnd w:id="448"/>
    </w:p>
    <w:p w14:paraId="72BA75D5" w14:textId="77777777" w:rsidR="00C20CAD" w:rsidRDefault="00C20CAD" w:rsidP="00C20CAD">
      <w:pPr>
        <w:pStyle w:val="N3Cislovany"/>
      </w:pPr>
      <w:bookmarkStart w:id="449" w:name="_Ref311144339"/>
      <w:bookmarkStart w:id="450" w:name="_Toc326167441"/>
      <w:bookmarkStart w:id="451" w:name="_Toc452710719"/>
      <w:r>
        <w:t>Linearized Trait Hierarchies</w:t>
      </w:r>
      <w:bookmarkEnd w:id="449"/>
      <w:bookmarkEnd w:id="450"/>
      <w:bookmarkEnd w:id="451"/>
    </w:p>
    <w:p w14:paraId="76476815" w14:textId="2DA9D99B" w:rsidR="00600122" w:rsidRDefault="003E331D" w:rsidP="00677CDF">
      <w:pPr>
        <w:pStyle w:val="0Bezny"/>
        <w:spacing w:line="276" w:lineRule="auto"/>
      </w:pPr>
      <w:r>
        <w:t>Programming languages such as Scala and Python allow a type to inherit from more than one parent types. Altho</w:t>
      </w:r>
      <w:r w:rsidR="00900A99">
        <w:t>ugh it could be called multiple-</w:t>
      </w:r>
      <w:r>
        <w:t>inhe</w:t>
      </w:r>
      <w:r w:rsidR="00900A99">
        <w:t>ritance, this term is delibera</w:t>
      </w:r>
      <w:r>
        <w:t xml:space="preserve">tely </w:t>
      </w:r>
      <w:r w:rsidR="00900A99">
        <w:t xml:space="preserve">avoided so as to </w:t>
      </w:r>
      <w:r w:rsidR="00AF5EC6">
        <w:t xml:space="preserve">retain its original </w:t>
      </w:r>
      <w:r w:rsidR="00D7525F">
        <w:t xml:space="preserve">concept </w:t>
      </w:r>
      <w:r w:rsidR="009D2809">
        <w:t xml:space="preserve">implemented in </w:t>
      </w:r>
      <w:r w:rsidR="00254F39">
        <w:t xml:space="preserve">languages such as </w:t>
      </w:r>
      <w:r w:rsidR="007A0613">
        <w:t>C++</w:t>
      </w:r>
      <w:r w:rsidR="009D2809">
        <w:t xml:space="preserve"> </w:t>
      </w:r>
      <w:r w:rsidR="007A0613">
        <w:t xml:space="preserve">and </w:t>
      </w:r>
      <w:r w:rsidR="00082BE3">
        <w:t>Ei</w:t>
      </w:r>
      <w:r w:rsidR="00082BE3">
        <w:t>f</w:t>
      </w:r>
      <w:r w:rsidR="00082BE3">
        <w:t>fel</w:t>
      </w:r>
      <w:r w:rsidR="00365688">
        <w:t xml:space="preserve">. In contrast to the original </w:t>
      </w:r>
      <w:r w:rsidR="00BE2C59">
        <w:t>concept of multiple inheritance</w:t>
      </w:r>
      <w:r w:rsidR="00365688">
        <w:t xml:space="preserve"> the model, which is examined in this section, does not suffer from the so-called diamond problem</w:t>
      </w:r>
      <w:r w:rsidR="0006348F">
        <w:t xml:space="preserve"> </w:t>
      </w:r>
      <w:r w:rsidR="0079491A" w:rsidRPr="0079491A">
        <w:rPr>
          <w:noProof/>
          <w:lang w:val="cs-CZ"/>
        </w:rPr>
        <w:t>(Malayeri &amp; Aldrich, 2009)</w:t>
      </w:r>
      <w:r w:rsidR="00365688">
        <w:t xml:space="preserve"> which </w:t>
      </w:r>
      <w:r w:rsidR="00981386">
        <w:t xml:space="preserve">refers to an ambiguity that </w:t>
      </w:r>
      <w:r w:rsidR="00F30A01">
        <w:t>occurs when two class</w:t>
      </w:r>
      <w:r w:rsidR="00981386">
        <w:t>es</w:t>
      </w:r>
      <w:r w:rsidR="00F30A01">
        <w:t xml:space="preserve"> </w:t>
      </w:r>
      <w:r w:rsidR="00F30A01" w:rsidRPr="006C16E9">
        <w:rPr>
          <w:rStyle w:val="ZzProgram"/>
        </w:rPr>
        <w:t>B</w:t>
      </w:r>
      <w:r w:rsidR="00F30A01">
        <w:t xml:space="preserve"> and </w:t>
      </w:r>
      <w:r w:rsidR="00F30A01" w:rsidRPr="006C16E9">
        <w:rPr>
          <w:rStyle w:val="ZzProgram"/>
        </w:rPr>
        <w:t>C</w:t>
      </w:r>
      <w:r w:rsidR="00365688">
        <w:t xml:space="preserve"> </w:t>
      </w:r>
      <w:r w:rsidR="00F30A01">
        <w:t xml:space="preserve">inherit </w:t>
      </w:r>
      <w:r w:rsidR="00981386">
        <w:t xml:space="preserve">from class </w:t>
      </w:r>
      <w:r w:rsidR="00981386" w:rsidRPr="006C16E9">
        <w:rPr>
          <w:rStyle w:val="ZzProgram"/>
        </w:rPr>
        <w:lastRenderedPageBreak/>
        <w:t>A</w:t>
      </w:r>
      <w:r w:rsidR="00981386">
        <w:t xml:space="preserve">, and class </w:t>
      </w:r>
      <w:r w:rsidR="00981386" w:rsidRPr="006C16E9">
        <w:rPr>
          <w:rStyle w:val="ZzProgram"/>
        </w:rPr>
        <w:t>D</w:t>
      </w:r>
      <w:r w:rsidR="00981386">
        <w:t xml:space="preserve"> inherits from both </w:t>
      </w:r>
      <w:r w:rsidR="00981386" w:rsidRPr="006C16E9">
        <w:rPr>
          <w:rStyle w:val="ZzProgram"/>
        </w:rPr>
        <w:t>B</w:t>
      </w:r>
      <w:r w:rsidR="00981386">
        <w:t xml:space="preserve"> and </w:t>
      </w:r>
      <w:r w:rsidR="00981386" w:rsidRPr="006C16E9">
        <w:rPr>
          <w:rStyle w:val="ZzProgram"/>
        </w:rPr>
        <w:t>C</w:t>
      </w:r>
      <w:r w:rsidR="0011236A">
        <w:t xml:space="preserve"> (</w:t>
      </w:r>
      <w:r w:rsidR="00033DEF" w:rsidRPr="00F24944">
        <w:fldChar w:fldCharType="begin"/>
      </w:r>
      <w:r w:rsidR="00033DEF" w:rsidRPr="00F24944">
        <w:instrText xml:space="preserve"> REF _Ref325916610 \h </w:instrText>
      </w:r>
      <w:r w:rsidR="00033DEF" w:rsidRPr="00F24944">
        <w:fldChar w:fldCharType="separate"/>
      </w:r>
      <w:r w:rsidR="004E5CD2" w:rsidRPr="00677CDF">
        <w:t xml:space="preserve">Figure </w:t>
      </w:r>
      <w:r w:rsidR="004E5CD2">
        <w:rPr>
          <w:noProof/>
        </w:rPr>
        <w:t>72</w:t>
      </w:r>
      <w:r w:rsidR="00033DEF" w:rsidRPr="00F24944">
        <w:fldChar w:fldCharType="end"/>
      </w:r>
      <w:r w:rsidR="0011236A">
        <w:t>)</w:t>
      </w:r>
      <w:r w:rsidR="00981386">
        <w:t xml:space="preserve">. </w:t>
      </w:r>
      <w:r w:rsidR="00F61281">
        <w:t>In the case that</w:t>
      </w:r>
      <w:r w:rsidR="00981386">
        <w:t xml:space="preserve"> </w:t>
      </w:r>
      <w:r w:rsidR="00981386" w:rsidRPr="006C16E9">
        <w:rPr>
          <w:rStyle w:val="ZzProgram"/>
        </w:rPr>
        <w:t>A</w:t>
      </w:r>
      <w:r w:rsidR="00981386">
        <w:t xml:space="preserve"> contains a method that is overrid</w:t>
      </w:r>
      <w:r w:rsidR="00F61281">
        <w:t xml:space="preserve">den by </w:t>
      </w:r>
      <w:r w:rsidR="00F61281" w:rsidRPr="006C16E9">
        <w:rPr>
          <w:rStyle w:val="ZzProgram"/>
        </w:rPr>
        <w:t>B</w:t>
      </w:r>
      <w:r w:rsidR="00F61281">
        <w:t xml:space="preserve"> or </w:t>
      </w:r>
      <w:r w:rsidR="00F61281" w:rsidRPr="006C16E9">
        <w:rPr>
          <w:rStyle w:val="ZzProgram"/>
        </w:rPr>
        <w:t>C</w:t>
      </w:r>
      <w:r w:rsidR="00F61281">
        <w:t>, but not by</w:t>
      </w:r>
      <w:r w:rsidR="00981386">
        <w:t xml:space="preserve"> </w:t>
      </w:r>
      <w:r w:rsidR="00981386" w:rsidRPr="006C16E9">
        <w:rPr>
          <w:rStyle w:val="ZzProgram"/>
        </w:rPr>
        <w:t>D</w:t>
      </w:r>
      <w:r w:rsidR="00F61281">
        <w:t xml:space="preserve">, it is not clear, which version of the method </w:t>
      </w:r>
      <w:r w:rsidR="00F61281" w:rsidRPr="006C16E9">
        <w:rPr>
          <w:rStyle w:val="ZzProgram"/>
        </w:rPr>
        <w:t>D</w:t>
      </w:r>
      <w:r w:rsidR="00F61281">
        <w:t xml:space="preserve"> a</w:t>
      </w:r>
      <w:r w:rsidR="00F61281">
        <w:t>c</w:t>
      </w:r>
      <w:r w:rsidR="00F61281">
        <w:t>tually should inherit.</w:t>
      </w:r>
    </w:p>
    <w:p w14:paraId="2C70E9A3" w14:textId="790984B9" w:rsidR="00F30A01" w:rsidRDefault="0006683E" w:rsidP="00677CDF">
      <w:pPr>
        <w:pStyle w:val="0Bezny"/>
        <w:spacing w:line="276" w:lineRule="auto"/>
      </w:pPr>
      <w:r>
        <w:t>Python mitigate</w:t>
      </w:r>
      <w:r w:rsidR="007958A9">
        <w:t>s</w:t>
      </w:r>
      <w:r w:rsidR="0065257D">
        <w:t xml:space="preserve"> this issue by applying the </w:t>
      </w:r>
      <w:r w:rsidR="00F30A01">
        <w:t>C3 linearization</w:t>
      </w:r>
      <w:r w:rsidR="0065257D">
        <w:t xml:space="preserve"> algorithm</w:t>
      </w:r>
      <w:r w:rsidR="0006348F">
        <w:t xml:space="preserve"> </w:t>
      </w:r>
      <w:r w:rsidR="0079491A" w:rsidRPr="0079491A">
        <w:rPr>
          <w:noProof/>
          <w:lang w:val="cs-CZ"/>
        </w:rPr>
        <w:t>(CPAN, n.d.)</w:t>
      </w:r>
      <w:r w:rsidR="0065257D">
        <w:t xml:space="preserve">, </w:t>
      </w:r>
      <w:r w:rsidR="001E75D7">
        <w:t xml:space="preserve">which enforces two constraints: </w:t>
      </w:r>
      <w:r w:rsidR="0065257D">
        <w:t xml:space="preserve">children precede their parents and if a class inherits </w:t>
      </w:r>
      <w:r w:rsidR="001E75D7">
        <w:t>from multiple classes, they are kept in the order specified in the tuple of base classes.</w:t>
      </w:r>
    </w:p>
    <w:p w14:paraId="02BFDD5F" w14:textId="77777777" w:rsidR="007958A9" w:rsidRDefault="00CF3C1F" w:rsidP="00677CDF">
      <w:pPr>
        <w:pStyle w:val="0Bezny"/>
        <w:spacing w:line="276" w:lineRule="auto"/>
      </w:pPr>
      <w:r>
        <w:t xml:space="preserve">Also </w:t>
      </w:r>
      <w:r w:rsidR="007958A9">
        <w:t xml:space="preserve">Scala </w:t>
      </w:r>
      <w:r>
        <w:t xml:space="preserve">solves the diamond problem by a </w:t>
      </w:r>
      <w:proofErr w:type="gramStart"/>
      <w:r>
        <w:t>linearization,</w:t>
      </w:r>
      <w:proofErr w:type="gramEnd"/>
      <w:r>
        <w:t xml:space="preserve"> however, it applies a different ap</w:t>
      </w:r>
      <w:r w:rsidR="0056757D">
        <w:t>proach designed with respect to the underlying Java platform.</w:t>
      </w:r>
      <w:r w:rsidR="00FE64DA">
        <w:t xml:space="preserve"> In Scala, the linearization of any class must include the linearization of the extended class (Scala allows extending one class only due to the Java limitations).</w:t>
      </w:r>
      <w:r w:rsidR="0066264A">
        <w:t xml:space="preserve"> Next, the linearization of the class must contain all traits and classes from the linearization of any extended traits</w:t>
      </w:r>
      <w:r w:rsidR="00203AC0">
        <w:t xml:space="preserve">, whereas the traits may not be in the same order as they appear in the linearization of the traits mixed in. </w:t>
      </w:r>
      <w:r w:rsidR="0066264A">
        <w:t>And fina</w:t>
      </w:r>
      <w:r w:rsidR="0066264A">
        <w:t>l</w:t>
      </w:r>
      <w:r w:rsidR="0066264A">
        <w:t xml:space="preserve">ly, </w:t>
      </w:r>
      <w:r w:rsidR="00203AC0">
        <w:t>no class or trait may appear more than once in the linearization</w:t>
      </w:r>
      <w:r w:rsidR="00112FB7">
        <w:t xml:space="preserve"> </w:t>
      </w:r>
      <w:r w:rsidR="00112FB7" w:rsidRPr="00112FB7">
        <w:rPr>
          <w:noProof/>
          <w:lang w:val="cs-CZ"/>
        </w:rPr>
        <w:t>(McBeath, n.d.)</w:t>
      </w:r>
      <w:r w:rsidR="00E87D40">
        <w:t>.</w:t>
      </w:r>
    </w:p>
    <w:p w14:paraId="159C401C" w14:textId="77777777" w:rsidR="00677CDF" w:rsidRDefault="00677CDF" w:rsidP="00677CDF">
      <w:pPr>
        <w:pStyle w:val="0Bezny"/>
        <w:spacing w:line="276" w:lineRule="auto"/>
      </w:pPr>
      <w:r>
        <w:t xml:space="preserve">The approach used in OM is an extension of the Scala linearization. Let us assume that the linearization of type </w:t>
      </w:r>
      <w:r w:rsidRPr="006C16E9">
        <w:rPr>
          <w:rStyle w:val="ZzProgram"/>
        </w:rPr>
        <w:t>D</w:t>
      </w:r>
      <w:r>
        <w:t xml:space="preserve"> is to be built. Before splitting the types in the hierarchy, the linear</w:t>
      </w:r>
      <w:r>
        <w:t>i</w:t>
      </w:r>
      <w:r>
        <w:t xml:space="preserve">zation of </w:t>
      </w:r>
      <w:r w:rsidRPr="006C16E9">
        <w:rPr>
          <w:rStyle w:val="ZzProgram"/>
        </w:rPr>
        <w:t>D</w:t>
      </w:r>
      <w:r>
        <w:t xml:space="preserve"> is made and expressed by the following morph model:</w:t>
      </w:r>
    </w:p>
    <w:p w14:paraId="2654274D" w14:textId="77777777" w:rsidR="00677CDF" w:rsidRDefault="00677CDF" w:rsidP="00091830">
      <w:pPr>
        <w:pStyle w:val="0Program"/>
      </w:pPr>
      <w:r>
        <w:t>Lin(</w:t>
      </w:r>
      <w:r w:rsidRPr="0054301B">
        <w:rPr>
          <w:b/>
          <w:i/>
        </w:rPr>
        <w:t>D</w:t>
      </w:r>
      <w:r>
        <w:t xml:space="preserve">) = </w:t>
      </w:r>
      <w:r w:rsidRPr="0054301B">
        <w:rPr>
          <w:b/>
          <w:i/>
        </w:rPr>
        <w:t>A</w:t>
      </w:r>
      <w:r>
        <w:t>.</w:t>
      </w:r>
      <w:r w:rsidRPr="0054301B">
        <w:rPr>
          <w:b/>
          <w:i/>
        </w:rPr>
        <w:t>B</w:t>
      </w:r>
      <w:r>
        <w:t>.</w:t>
      </w:r>
      <w:r w:rsidRPr="0054301B">
        <w:rPr>
          <w:b/>
          <w:i/>
        </w:rPr>
        <w:t>C</w:t>
      </w:r>
      <w:r>
        <w:t>.</w:t>
      </w:r>
      <w:r w:rsidRPr="0054301B">
        <w:rPr>
          <w:b/>
          <w:i/>
        </w:rPr>
        <w:t>D</w:t>
      </w:r>
    </w:p>
    <w:p w14:paraId="05747723" w14:textId="77777777" w:rsidR="0011236A" w:rsidRDefault="00C515D1" w:rsidP="00677CDF">
      <w:pPr>
        <w:pStyle w:val="BPVelky"/>
      </w:pPr>
      <w:r>
        <w:rPr>
          <w:noProof/>
          <w:lang w:val="cs-CZ" w:eastAsia="cs-CZ"/>
        </w:rPr>
        <w:drawing>
          <wp:inline distT="0" distB="0" distL="0" distR="0" wp14:anchorId="17FCA74A" wp14:editId="52AA767B">
            <wp:extent cx="1454785" cy="2124000"/>
            <wp:effectExtent l="0" t="0" r="0" b="0"/>
            <wp:docPr id="71" name="obrázek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rotWithShape="1">
                    <a:blip r:embed="rId83">
                      <a:extLst>
                        <a:ext uri="{28A0092B-C50C-407E-A947-70E740481C1C}">
                          <a14:useLocalDpi xmlns:a14="http://schemas.microsoft.com/office/drawing/2010/main" val="0"/>
                        </a:ext>
                      </a:extLst>
                    </a:blip>
                    <a:srcRect t="4639" b="4012"/>
                    <a:stretch/>
                  </pic:blipFill>
                  <pic:spPr bwMode="auto">
                    <a:xfrm>
                      <a:off x="0" y="0"/>
                      <a:ext cx="1457325" cy="2127708"/>
                    </a:xfrm>
                    <a:prstGeom prst="rect">
                      <a:avLst/>
                    </a:prstGeom>
                    <a:noFill/>
                    <a:ln>
                      <a:noFill/>
                    </a:ln>
                    <a:extLst>
                      <a:ext uri="{53640926-AAD7-44D8-BBD7-CCE9431645EC}">
                        <a14:shadowObscured xmlns:a14="http://schemas.microsoft.com/office/drawing/2010/main"/>
                      </a:ext>
                    </a:extLst>
                  </pic:spPr>
                </pic:pic>
              </a:graphicData>
            </a:graphic>
          </wp:inline>
        </w:drawing>
      </w:r>
    </w:p>
    <w:p w14:paraId="600B3C1A" w14:textId="77777777" w:rsidR="00A52508" w:rsidRPr="00677CDF" w:rsidRDefault="0011236A" w:rsidP="00677CDF">
      <w:pPr>
        <w:pStyle w:val="BPVPopisek"/>
      </w:pPr>
      <w:bookmarkStart w:id="452" w:name="_Ref325916610"/>
      <w:bookmarkStart w:id="453" w:name="_Toc452582081"/>
      <w:r w:rsidRPr="00677CDF">
        <w:t xml:space="preserve">Figure </w:t>
      </w:r>
      <w:r w:rsidRPr="00677CDF">
        <w:fldChar w:fldCharType="begin"/>
      </w:r>
      <w:r w:rsidRPr="00677CDF">
        <w:instrText xml:space="preserve"> SEQ Figure \* ARABIC </w:instrText>
      </w:r>
      <w:r w:rsidRPr="00677CDF">
        <w:fldChar w:fldCharType="separate"/>
      </w:r>
      <w:r w:rsidR="004E5CD2">
        <w:rPr>
          <w:noProof/>
        </w:rPr>
        <w:t>72</w:t>
      </w:r>
      <w:r w:rsidRPr="00677CDF">
        <w:fldChar w:fldCharType="end"/>
      </w:r>
      <w:bookmarkEnd w:id="452"/>
      <w:r w:rsidRPr="00677CDF">
        <w:t xml:space="preserve">: The diamond problem in multiple </w:t>
      </w:r>
      <w:proofErr w:type="gramStart"/>
      <w:r w:rsidRPr="00677CDF">
        <w:t>inheritance</w:t>
      </w:r>
      <w:bookmarkEnd w:id="453"/>
      <w:proofErr w:type="gramEnd"/>
    </w:p>
    <w:p w14:paraId="2A0D88BD" w14:textId="77777777" w:rsidR="00631E76" w:rsidRDefault="00313878" w:rsidP="00A52508">
      <w:pPr>
        <w:pStyle w:val="0Bezny"/>
      </w:pPr>
      <w:r>
        <w:t>The order of fragments in the model is important</w:t>
      </w:r>
      <w:r w:rsidR="001550DB">
        <w:t>,</w:t>
      </w:r>
      <w:r>
        <w:t xml:space="preserve"> </w:t>
      </w:r>
      <w:r w:rsidR="001550DB">
        <w:t>as it determines the invocation flow through the stacked wrappers</w:t>
      </w:r>
      <w:r w:rsidR="002E0760">
        <w:t xml:space="preserve"> added in the next step</w:t>
      </w:r>
      <w:r w:rsidR="001550DB">
        <w:t>.</w:t>
      </w:r>
    </w:p>
    <w:p w14:paraId="64438596" w14:textId="77777777" w:rsidR="00DE2202" w:rsidRDefault="00DE2202" w:rsidP="00A52508">
      <w:pPr>
        <w:pStyle w:val="0Bezny"/>
      </w:pPr>
      <w:r>
        <w:t>Next, the types in the hierarchy are split in the same way as is done in the preceding se</w:t>
      </w:r>
      <w:r>
        <w:t>c</w:t>
      </w:r>
      <w:r>
        <w:t>tion. The result is depicted in</w:t>
      </w:r>
      <w:r w:rsidR="00DF39CD">
        <w:t xml:space="preserve"> </w:t>
      </w:r>
      <w:r w:rsidR="00E51824">
        <w:fldChar w:fldCharType="begin"/>
      </w:r>
      <w:r w:rsidR="00E51824">
        <w:instrText xml:space="preserve"> REF _Ref325916796 \h </w:instrText>
      </w:r>
      <w:r w:rsidR="00E51824">
        <w:fldChar w:fldCharType="separate"/>
      </w:r>
      <w:r w:rsidR="004E5CD2" w:rsidRPr="00677CDF">
        <w:t xml:space="preserve">Figure </w:t>
      </w:r>
      <w:r w:rsidR="004E5CD2">
        <w:rPr>
          <w:noProof/>
        </w:rPr>
        <w:t>73</w:t>
      </w:r>
      <w:r w:rsidR="00E51824">
        <w:fldChar w:fldCharType="end"/>
      </w:r>
      <w:r>
        <w:t>.</w:t>
      </w:r>
    </w:p>
    <w:p w14:paraId="0D68BDE9" w14:textId="77777777" w:rsidR="003E49F8" w:rsidRDefault="00F266A5" w:rsidP="00677CDF">
      <w:pPr>
        <w:pStyle w:val="BPVelky"/>
      </w:pPr>
      <w:r w:rsidRPr="00F266A5">
        <w:lastRenderedPageBreak/>
        <w:t xml:space="preserve"> </w:t>
      </w:r>
      <w:r w:rsidR="00C515D1">
        <w:rPr>
          <w:noProof/>
          <w:lang w:val="cs-CZ" w:eastAsia="cs-CZ"/>
        </w:rPr>
        <w:drawing>
          <wp:inline distT="0" distB="0" distL="0" distR="0" wp14:anchorId="70903A27" wp14:editId="6813D277">
            <wp:extent cx="3372735" cy="2664000"/>
            <wp:effectExtent l="0" t="0" r="0" b="3175"/>
            <wp:docPr id="72" name="obrázek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rotWithShape="1">
                    <a:blip r:embed="rId84">
                      <a:extLst>
                        <a:ext uri="{28A0092B-C50C-407E-A947-70E740481C1C}">
                          <a14:useLocalDpi xmlns:a14="http://schemas.microsoft.com/office/drawing/2010/main" val="0"/>
                        </a:ext>
                      </a:extLst>
                    </a:blip>
                    <a:srcRect t="4665" b="8301"/>
                    <a:stretch/>
                  </pic:blipFill>
                  <pic:spPr bwMode="auto">
                    <a:xfrm>
                      <a:off x="0" y="0"/>
                      <a:ext cx="3400425" cy="2685871"/>
                    </a:xfrm>
                    <a:prstGeom prst="rect">
                      <a:avLst/>
                    </a:prstGeom>
                    <a:noFill/>
                    <a:ln>
                      <a:noFill/>
                    </a:ln>
                    <a:extLst>
                      <a:ext uri="{53640926-AAD7-44D8-BBD7-CCE9431645EC}">
                        <a14:shadowObscured xmlns:a14="http://schemas.microsoft.com/office/drawing/2010/main"/>
                      </a:ext>
                    </a:extLst>
                  </pic:spPr>
                </pic:pic>
              </a:graphicData>
            </a:graphic>
          </wp:inline>
        </w:drawing>
      </w:r>
    </w:p>
    <w:p w14:paraId="064A5523" w14:textId="77777777" w:rsidR="006A0346" w:rsidRPr="00677CDF" w:rsidRDefault="003E49F8" w:rsidP="00677CDF">
      <w:pPr>
        <w:pStyle w:val="BPVPopisek"/>
      </w:pPr>
      <w:bookmarkStart w:id="454" w:name="_Ref325916796"/>
      <w:bookmarkStart w:id="455" w:name="_Toc452582082"/>
      <w:r w:rsidRPr="00677CDF">
        <w:t xml:space="preserve">Figure </w:t>
      </w:r>
      <w:r w:rsidRPr="00677CDF">
        <w:fldChar w:fldCharType="begin"/>
      </w:r>
      <w:r w:rsidRPr="00677CDF">
        <w:instrText xml:space="preserve"> SEQ Figure \* ARABIC </w:instrText>
      </w:r>
      <w:r w:rsidRPr="00677CDF">
        <w:fldChar w:fldCharType="separate"/>
      </w:r>
      <w:r w:rsidR="004E5CD2">
        <w:rPr>
          <w:noProof/>
        </w:rPr>
        <w:t>73</w:t>
      </w:r>
      <w:r w:rsidRPr="00677CDF">
        <w:fldChar w:fldCharType="end"/>
      </w:r>
      <w:bookmarkEnd w:id="454"/>
      <w:r w:rsidRPr="00677CDF">
        <w:t xml:space="preserve">: Splitting the types in the multiple inheritance </w:t>
      </w:r>
      <w:proofErr w:type="gramStart"/>
      <w:r w:rsidRPr="00677CDF">
        <w:t>diagram</w:t>
      </w:r>
      <w:proofErr w:type="gramEnd"/>
      <w:r w:rsidRPr="00677CDF">
        <w:t xml:space="preserve"> to map it to a morph model</w:t>
      </w:r>
      <w:bookmarkEnd w:id="455"/>
    </w:p>
    <w:p w14:paraId="6CB0C9BF" w14:textId="77777777" w:rsidR="002D168F" w:rsidRDefault="002D168F" w:rsidP="002D168F">
      <w:pPr>
        <w:pStyle w:val="0Bezny"/>
      </w:pPr>
      <w:r>
        <w:t>Then each fragment in the linearized morph model is substituted with the fragment’s splits.</w:t>
      </w:r>
    </w:p>
    <w:p w14:paraId="5538A0C4" w14:textId="77777777" w:rsidR="000936C9" w:rsidRDefault="003E6BE6" w:rsidP="00091830">
      <w:pPr>
        <w:pStyle w:val="0Program"/>
      </w:pPr>
      <w:r>
        <w:t>Lin(</w:t>
      </w:r>
      <w:r w:rsidRPr="00331BA6">
        <w:rPr>
          <w:b/>
          <w:i/>
        </w:rPr>
        <w:t>D</w:t>
      </w:r>
      <w:r>
        <w:t>) =</w:t>
      </w:r>
      <w:r w:rsidR="000936C9">
        <w:t xml:space="preserve"> </w:t>
      </w:r>
      <w:r w:rsidR="000936C9" w:rsidRPr="00331BA6">
        <w:rPr>
          <w:b/>
          <w:i/>
        </w:rPr>
        <w:t>A</w:t>
      </w:r>
      <w:r w:rsidR="000936C9">
        <w:t>.</w:t>
      </w:r>
      <w:r w:rsidR="000936C9" w:rsidRPr="00331BA6">
        <w:rPr>
          <w:b/>
          <w:i/>
        </w:rPr>
        <w:t>B</w:t>
      </w:r>
      <w:r w:rsidR="000936C9">
        <w:t>.</w:t>
      </w:r>
      <w:r w:rsidR="000936C9" w:rsidRPr="00331BA6">
        <w:rPr>
          <w:b/>
          <w:i/>
        </w:rPr>
        <w:t>C</w:t>
      </w:r>
      <w:r w:rsidR="000936C9">
        <w:t>.</w:t>
      </w:r>
      <w:r w:rsidR="000936C9" w:rsidRPr="00331BA6">
        <w:rPr>
          <w:b/>
          <w:i/>
        </w:rPr>
        <w:t>D</w:t>
      </w:r>
      <w:r w:rsidR="000936C9">
        <w:t xml:space="preserve"> = </w:t>
      </w:r>
      <w:r w:rsidR="00DD3B57" w:rsidRPr="00331BA6">
        <w:rPr>
          <w:b/>
          <w:i/>
        </w:rPr>
        <w:t>A</w:t>
      </w:r>
      <w:r w:rsidR="00DD3B57">
        <w:t>.</w:t>
      </w:r>
      <w:r w:rsidR="000936C9">
        <w:t>(</w:t>
      </w:r>
      <w:r w:rsidR="000936C9" w:rsidRPr="00331BA6">
        <w:rPr>
          <w:b/>
          <w:i/>
        </w:rPr>
        <w:t>B</w:t>
      </w:r>
      <w:r w:rsidR="000936C9">
        <w:t>.</w:t>
      </w:r>
      <w:r w:rsidR="000936C9" w:rsidRPr="00331BA6">
        <w:rPr>
          <w:b/>
          <w:i/>
        </w:rPr>
        <w:t>Ba</w:t>
      </w:r>
      <w:r w:rsidR="000936C9">
        <w:t>).(</w:t>
      </w:r>
      <w:r w:rsidR="000936C9" w:rsidRPr="00331BA6">
        <w:rPr>
          <w:b/>
          <w:i/>
        </w:rPr>
        <w:t>C</w:t>
      </w:r>
      <w:r w:rsidR="000936C9">
        <w:t>.</w:t>
      </w:r>
      <w:r w:rsidR="000936C9" w:rsidRPr="00331BA6">
        <w:rPr>
          <w:b/>
          <w:i/>
        </w:rPr>
        <w:t>Ca</w:t>
      </w:r>
      <w:r w:rsidR="000936C9">
        <w:t>).(</w:t>
      </w:r>
      <w:r w:rsidR="000936C9" w:rsidRPr="00331BA6">
        <w:rPr>
          <w:b/>
          <w:i/>
        </w:rPr>
        <w:t>D</w:t>
      </w:r>
      <w:r w:rsidR="000936C9">
        <w:t>.</w:t>
      </w:r>
      <w:r w:rsidR="000936C9" w:rsidRPr="00331BA6">
        <w:rPr>
          <w:b/>
          <w:i/>
        </w:rPr>
        <w:t>Da</w:t>
      </w:r>
      <w:r w:rsidR="000936C9">
        <w:t>.</w:t>
      </w:r>
      <w:r w:rsidR="000936C9" w:rsidRPr="00331BA6">
        <w:rPr>
          <w:b/>
          <w:i/>
        </w:rPr>
        <w:t>Db</w:t>
      </w:r>
      <w:r w:rsidR="00C01263">
        <w:t>.</w:t>
      </w:r>
      <w:r w:rsidR="00C01263" w:rsidRPr="00331BA6">
        <w:rPr>
          <w:b/>
          <w:i/>
        </w:rPr>
        <w:t>Dc</w:t>
      </w:r>
      <w:r w:rsidR="00C01263">
        <w:t>) = (</w:t>
      </w:r>
      <w:r w:rsidR="00C01263" w:rsidRPr="00331BA6">
        <w:rPr>
          <w:b/>
          <w:i/>
        </w:rPr>
        <w:t>A</w:t>
      </w:r>
      <w:r w:rsidR="00C01263">
        <w:t>.</w:t>
      </w:r>
      <w:r w:rsidR="00C01263" w:rsidRPr="00331BA6">
        <w:rPr>
          <w:b/>
          <w:i/>
        </w:rPr>
        <w:t>Ba</w:t>
      </w:r>
      <w:r w:rsidR="00C01263">
        <w:t>.</w:t>
      </w:r>
      <w:r w:rsidR="00C01263" w:rsidRPr="00331BA6">
        <w:rPr>
          <w:b/>
          <w:i/>
        </w:rPr>
        <w:t>Ca</w:t>
      </w:r>
      <w:r w:rsidR="00C01263">
        <w:t>.</w:t>
      </w:r>
      <w:r w:rsidR="00C01263" w:rsidRPr="00331BA6">
        <w:rPr>
          <w:b/>
          <w:i/>
        </w:rPr>
        <w:t>Da</w:t>
      </w:r>
      <w:r w:rsidR="00C01263">
        <w:t>).(</w:t>
      </w:r>
      <w:r w:rsidR="00C01263" w:rsidRPr="00331BA6">
        <w:rPr>
          <w:b/>
          <w:i/>
        </w:rPr>
        <w:t>B</w:t>
      </w:r>
      <w:r w:rsidR="00C01263">
        <w:t>.</w:t>
      </w:r>
      <w:r w:rsidR="00C01263" w:rsidRPr="00331BA6">
        <w:rPr>
          <w:b/>
          <w:i/>
        </w:rPr>
        <w:t>Db</w:t>
      </w:r>
      <w:r w:rsidR="00C01263">
        <w:t>).(</w:t>
      </w:r>
      <w:r w:rsidR="00C01263" w:rsidRPr="00331BA6">
        <w:rPr>
          <w:b/>
          <w:i/>
        </w:rPr>
        <w:t>C</w:t>
      </w:r>
      <w:r w:rsidR="00C01263">
        <w:t>.</w:t>
      </w:r>
      <w:r w:rsidR="00C01263" w:rsidRPr="00331BA6">
        <w:rPr>
          <w:b/>
          <w:i/>
        </w:rPr>
        <w:t>Dc</w:t>
      </w:r>
      <w:r w:rsidR="000936C9">
        <w:t>)</w:t>
      </w:r>
      <w:r w:rsidR="00FD383E">
        <w:t>.</w:t>
      </w:r>
      <w:r w:rsidR="00FD383E" w:rsidRPr="00331BA6">
        <w:rPr>
          <w:b/>
          <w:i/>
        </w:rPr>
        <w:t>D</w:t>
      </w:r>
    </w:p>
    <w:p w14:paraId="787C6D1F" w14:textId="77777777" w:rsidR="00DD3B57" w:rsidRDefault="00487908" w:rsidP="00DD3B57">
      <w:pPr>
        <w:pStyle w:val="0Bezny"/>
      </w:pPr>
      <w:r>
        <w:t xml:space="preserve">The order of the splits of a given original type is irrelevant because the </w:t>
      </w:r>
      <w:r w:rsidR="000B1586">
        <w:t xml:space="preserve">overridden methods </w:t>
      </w:r>
      <w:r w:rsidR="00483373">
        <w:t xml:space="preserve">never interfere; i.e. </w:t>
      </w:r>
      <w:r w:rsidR="00483373" w:rsidRPr="000D4BD1">
        <w:rPr>
          <w:rStyle w:val="ZzProgram"/>
        </w:rPr>
        <w:t>D.Da.Db.Dc</w:t>
      </w:r>
      <w:r w:rsidR="00483373">
        <w:t xml:space="preserve"> has the same effect as </w:t>
      </w:r>
      <w:r w:rsidR="00483373" w:rsidRPr="000D4BD1">
        <w:rPr>
          <w:rStyle w:val="ZzProgram"/>
        </w:rPr>
        <w:t>D.Dc.Db.Da</w:t>
      </w:r>
      <w:r w:rsidR="0065069C">
        <w:t xml:space="preserve"> since </w:t>
      </w:r>
      <w:r w:rsidR="00784B6F" w:rsidRPr="000D4BD1">
        <w:rPr>
          <w:rStyle w:val="ZzProgram"/>
        </w:rPr>
        <w:t>Da</w:t>
      </w:r>
      <w:r w:rsidR="0065069C">
        <w:t xml:space="preserve"> cannot override the methods overridden by </w:t>
      </w:r>
      <w:r w:rsidR="000D4BD1" w:rsidRPr="000D4BD1">
        <w:rPr>
          <w:rStyle w:val="ZzProgram"/>
        </w:rPr>
        <w:t>Db</w:t>
      </w:r>
      <w:r w:rsidR="0065069C">
        <w:t xml:space="preserve"> and </w:t>
      </w:r>
      <w:r w:rsidR="000D4BD1" w:rsidRPr="000D4BD1">
        <w:rPr>
          <w:rStyle w:val="ZzProgram"/>
        </w:rPr>
        <w:t>Dc</w:t>
      </w:r>
      <w:r w:rsidR="0065069C">
        <w:t xml:space="preserve"> and so on.</w:t>
      </w:r>
      <w:r w:rsidR="00800926">
        <w:t xml:space="preserve"> </w:t>
      </w:r>
      <w:r w:rsidR="004702C8">
        <w:t>What is important, however, is the relative order of the fragments relat</w:t>
      </w:r>
      <w:r w:rsidR="0014665B">
        <w:t xml:space="preserve">ed to the same wrapped fragment; hence </w:t>
      </w:r>
      <w:r w:rsidR="0014665B" w:rsidRPr="0014665B">
        <w:rPr>
          <w:rStyle w:val="ZzProgram"/>
        </w:rPr>
        <w:t>Ba.Ca</w:t>
      </w:r>
      <w:r w:rsidR="0014665B">
        <w:t xml:space="preserve"> is not the same as </w:t>
      </w:r>
      <w:r w:rsidR="0014665B" w:rsidRPr="0014665B">
        <w:rPr>
          <w:rStyle w:val="ZzProgram"/>
        </w:rPr>
        <w:t>Ca.Ba</w:t>
      </w:r>
      <w:r w:rsidR="0014665B">
        <w:t>.</w:t>
      </w:r>
      <w:r w:rsidR="004702C8">
        <w:t xml:space="preserve"> </w:t>
      </w:r>
      <w:r w:rsidR="003E1B1E">
        <w:t>The splitting mechanism allows grouping the wrappers with the wrapped fra</w:t>
      </w:r>
      <w:r w:rsidR="003E1B1E">
        <w:t>g</w:t>
      </w:r>
      <w:r w:rsidR="003E1B1E">
        <w:t>ment while preserving the relative order between them.</w:t>
      </w:r>
    </w:p>
    <w:p w14:paraId="58732A02" w14:textId="77777777" w:rsidR="00804F19" w:rsidRDefault="00FE5C92" w:rsidP="00DD3B57">
      <w:pPr>
        <w:pStyle w:val="0Bezny"/>
      </w:pPr>
      <w:r>
        <w:t xml:space="preserve">The linearization of the other types is outlined </w:t>
      </w:r>
      <w:r w:rsidR="00373693">
        <w:t xml:space="preserve">in </w:t>
      </w:r>
      <w:r w:rsidR="004E754B">
        <w:fldChar w:fldCharType="begin"/>
      </w:r>
      <w:r w:rsidR="004E754B">
        <w:instrText xml:space="preserve"> REF _Ref325917009 \h </w:instrText>
      </w:r>
      <w:r w:rsidR="004E754B">
        <w:fldChar w:fldCharType="separate"/>
      </w:r>
      <w:r w:rsidR="004E5CD2" w:rsidRPr="00804F19">
        <w:rPr>
          <w:i/>
        </w:rPr>
        <w:t xml:space="preserve">Listing </w:t>
      </w:r>
      <w:r w:rsidR="004E5CD2">
        <w:rPr>
          <w:i/>
          <w:noProof/>
        </w:rPr>
        <w:t>69</w:t>
      </w:r>
      <w:r w:rsidR="004E754B">
        <w:fldChar w:fldCharType="end"/>
      </w:r>
      <w:r w:rsidR="004E754B">
        <w:t>.</w:t>
      </w:r>
      <w:r w:rsidR="00804F19" w:rsidRPr="00804F19">
        <w:t xml:space="preserve"> </w:t>
      </w:r>
    </w:p>
    <w:p w14:paraId="551F705B" w14:textId="77777777" w:rsidR="00FE5C92" w:rsidRPr="00804F19" w:rsidRDefault="00804F19" w:rsidP="00DD3B57">
      <w:pPr>
        <w:pStyle w:val="0Bezny"/>
        <w:rPr>
          <w:i/>
        </w:rPr>
      </w:pPr>
      <w:bookmarkStart w:id="456" w:name="_Ref325917009"/>
      <w:bookmarkStart w:id="457" w:name="_Toc326487332"/>
      <w:r w:rsidRPr="00804F19">
        <w:rPr>
          <w:i/>
        </w:rPr>
        <w:t xml:space="preserve">Listing </w:t>
      </w:r>
      <w:r w:rsidRPr="00804F19">
        <w:rPr>
          <w:i/>
        </w:rPr>
        <w:fldChar w:fldCharType="begin"/>
      </w:r>
      <w:r w:rsidRPr="00804F19">
        <w:rPr>
          <w:i/>
        </w:rPr>
        <w:instrText xml:space="preserve"> SEQ Listing \* ARABIC </w:instrText>
      </w:r>
      <w:r w:rsidRPr="00804F19">
        <w:rPr>
          <w:i/>
        </w:rPr>
        <w:fldChar w:fldCharType="separate"/>
      </w:r>
      <w:r w:rsidR="004E5CD2">
        <w:rPr>
          <w:i/>
          <w:noProof/>
        </w:rPr>
        <w:t>69</w:t>
      </w:r>
      <w:r w:rsidRPr="00804F19">
        <w:rPr>
          <w:i/>
        </w:rPr>
        <w:fldChar w:fldCharType="end"/>
      </w:r>
      <w:bookmarkEnd w:id="456"/>
      <w:r>
        <w:rPr>
          <w:i/>
        </w:rPr>
        <w:t>: Linearization of types by means of morph model expressions</w:t>
      </w:r>
      <w:bookmarkEnd w:id="457"/>
    </w:p>
    <w:p w14:paraId="322646E6" w14:textId="77777777" w:rsidR="00CC5F4A" w:rsidRDefault="00492376" w:rsidP="00091830">
      <w:pPr>
        <w:pStyle w:val="0Program"/>
      </w:pPr>
      <w:r>
        <w:t>Lin(</w:t>
      </w:r>
      <w:r w:rsidRPr="00073EEA">
        <w:rPr>
          <w:b/>
          <w:i/>
        </w:rPr>
        <w:t>B</w:t>
      </w:r>
      <w:r>
        <w:t>.</w:t>
      </w:r>
      <w:r w:rsidRPr="00073EEA">
        <w:rPr>
          <w:b/>
          <w:i/>
        </w:rPr>
        <w:t>C</w:t>
      </w:r>
      <w:r>
        <w:t xml:space="preserve">) = </w:t>
      </w:r>
      <w:r w:rsidRPr="00073EEA">
        <w:rPr>
          <w:b/>
          <w:i/>
        </w:rPr>
        <w:t>A</w:t>
      </w:r>
      <w:r>
        <w:t>.</w:t>
      </w:r>
      <w:r w:rsidRPr="00073EEA">
        <w:rPr>
          <w:b/>
          <w:i/>
        </w:rPr>
        <w:t>B</w:t>
      </w:r>
      <w:r>
        <w:t>.</w:t>
      </w:r>
      <w:r w:rsidRPr="00073EEA">
        <w:rPr>
          <w:b/>
          <w:i/>
        </w:rPr>
        <w:t>C</w:t>
      </w:r>
      <w:r>
        <w:t xml:space="preserve"> = </w:t>
      </w:r>
      <w:r w:rsidRPr="00073EEA">
        <w:rPr>
          <w:b/>
          <w:i/>
        </w:rPr>
        <w:t>A</w:t>
      </w:r>
      <w:r>
        <w:t>.(</w:t>
      </w:r>
      <w:r w:rsidRPr="00073EEA">
        <w:rPr>
          <w:b/>
          <w:i/>
        </w:rPr>
        <w:t>B</w:t>
      </w:r>
      <w:r>
        <w:t>.</w:t>
      </w:r>
      <w:r w:rsidRPr="00073EEA">
        <w:rPr>
          <w:b/>
          <w:i/>
        </w:rPr>
        <w:t>Ba</w:t>
      </w:r>
      <w:r>
        <w:t>).(</w:t>
      </w:r>
      <w:r w:rsidRPr="00073EEA">
        <w:rPr>
          <w:b/>
          <w:i/>
        </w:rPr>
        <w:t>C</w:t>
      </w:r>
      <w:r>
        <w:t>.</w:t>
      </w:r>
      <w:r w:rsidRPr="00073EEA">
        <w:rPr>
          <w:b/>
          <w:i/>
        </w:rPr>
        <w:t>Ca</w:t>
      </w:r>
      <w:r>
        <w:t>) = (</w:t>
      </w:r>
      <w:r w:rsidRPr="00073EEA">
        <w:rPr>
          <w:b/>
          <w:i/>
        </w:rPr>
        <w:t>A</w:t>
      </w:r>
      <w:r>
        <w:t>.</w:t>
      </w:r>
      <w:r w:rsidRPr="00073EEA">
        <w:rPr>
          <w:b/>
          <w:i/>
        </w:rPr>
        <w:t>Ba</w:t>
      </w:r>
      <w:r w:rsidR="00CE7150">
        <w:t>.</w:t>
      </w:r>
      <w:r w:rsidR="00CE7150" w:rsidRPr="00073EEA">
        <w:rPr>
          <w:b/>
          <w:i/>
        </w:rPr>
        <w:t>Ca</w:t>
      </w:r>
      <w:r>
        <w:t>).</w:t>
      </w:r>
      <w:r w:rsidRPr="00073EEA">
        <w:rPr>
          <w:b/>
          <w:i/>
        </w:rPr>
        <w:t>B</w:t>
      </w:r>
      <w:r w:rsidR="00181802">
        <w:t>.</w:t>
      </w:r>
      <w:r w:rsidR="00181802" w:rsidRPr="00073EEA">
        <w:rPr>
          <w:b/>
          <w:i/>
        </w:rPr>
        <w:t>C</w:t>
      </w:r>
      <w:r>
        <w:br/>
      </w:r>
      <w:r w:rsidR="001637B1">
        <w:t>Lin(</w:t>
      </w:r>
      <w:r w:rsidR="001637B1" w:rsidRPr="00144464">
        <w:rPr>
          <w:b/>
        </w:rPr>
        <w:t>C</w:t>
      </w:r>
      <w:r w:rsidR="003E6BE6">
        <w:t>) =</w:t>
      </w:r>
      <w:r w:rsidR="001637B1">
        <w:t xml:space="preserve"> </w:t>
      </w:r>
      <w:r w:rsidR="001637B1" w:rsidRPr="00144464">
        <w:rPr>
          <w:b/>
          <w:i/>
        </w:rPr>
        <w:t>A</w:t>
      </w:r>
      <w:r w:rsidR="001637B1">
        <w:t>.</w:t>
      </w:r>
      <w:r w:rsidR="001637B1" w:rsidRPr="00144464">
        <w:rPr>
          <w:b/>
          <w:i/>
        </w:rPr>
        <w:t>C</w:t>
      </w:r>
      <w:r w:rsidR="001637B1">
        <w:t xml:space="preserve"> = </w:t>
      </w:r>
      <w:r w:rsidR="001637B1" w:rsidRPr="00144464">
        <w:rPr>
          <w:b/>
          <w:i/>
        </w:rPr>
        <w:t>A</w:t>
      </w:r>
      <w:r w:rsidR="001637B1">
        <w:t>.(</w:t>
      </w:r>
      <w:r w:rsidR="001637B1" w:rsidRPr="00144464">
        <w:rPr>
          <w:b/>
          <w:i/>
        </w:rPr>
        <w:t>C</w:t>
      </w:r>
      <w:r w:rsidR="001637B1">
        <w:t>.</w:t>
      </w:r>
      <w:r w:rsidR="001637B1" w:rsidRPr="00144464">
        <w:rPr>
          <w:b/>
          <w:i/>
        </w:rPr>
        <w:t>Ca</w:t>
      </w:r>
      <w:r w:rsidR="001637B1">
        <w:t>) = (</w:t>
      </w:r>
      <w:r w:rsidR="001637B1" w:rsidRPr="00144464">
        <w:rPr>
          <w:b/>
          <w:i/>
        </w:rPr>
        <w:t>A</w:t>
      </w:r>
      <w:r w:rsidR="001637B1">
        <w:t>.</w:t>
      </w:r>
      <w:r w:rsidR="001637B1" w:rsidRPr="00144464">
        <w:rPr>
          <w:b/>
          <w:i/>
        </w:rPr>
        <w:t>Ca</w:t>
      </w:r>
      <w:r w:rsidR="001637B1">
        <w:t>).</w:t>
      </w:r>
      <w:r w:rsidR="001637B1" w:rsidRPr="00144464">
        <w:rPr>
          <w:b/>
          <w:i/>
        </w:rPr>
        <w:t>C</w:t>
      </w:r>
      <w:r w:rsidR="003E6BE6">
        <w:br/>
        <w:t>Lin(</w:t>
      </w:r>
      <w:r w:rsidR="003E6BE6" w:rsidRPr="00144464">
        <w:rPr>
          <w:b/>
          <w:i/>
        </w:rPr>
        <w:t>B</w:t>
      </w:r>
      <w:r w:rsidR="003E6BE6">
        <w:t xml:space="preserve">) = </w:t>
      </w:r>
      <w:r w:rsidR="003E6BE6" w:rsidRPr="00144464">
        <w:rPr>
          <w:b/>
          <w:i/>
        </w:rPr>
        <w:t>A</w:t>
      </w:r>
      <w:r w:rsidR="003E6BE6">
        <w:t>.</w:t>
      </w:r>
      <w:r w:rsidR="003E6BE6" w:rsidRPr="00144464">
        <w:rPr>
          <w:b/>
          <w:i/>
        </w:rPr>
        <w:t>B</w:t>
      </w:r>
      <w:r w:rsidR="003E6BE6">
        <w:t xml:space="preserve"> = </w:t>
      </w:r>
      <w:r w:rsidR="003E6BE6" w:rsidRPr="00144464">
        <w:rPr>
          <w:b/>
          <w:i/>
        </w:rPr>
        <w:t>A</w:t>
      </w:r>
      <w:r w:rsidR="003E6BE6">
        <w:t>.(</w:t>
      </w:r>
      <w:r w:rsidR="003E6BE6" w:rsidRPr="00144464">
        <w:rPr>
          <w:b/>
          <w:i/>
        </w:rPr>
        <w:t>B</w:t>
      </w:r>
      <w:r w:rsidR="003E6BE6">
        <w:t>.</w:t>
      </w:r>
      <w:r w:rsidR="003E6BE6" w:rsidRPr="00144464">
        <w:rPr>
          <w:b/>
          <w:i/>
        </w:rPr>
        <w:t>Ba</w:t>
      </w:r>
      <w:r w:rsidR="003E6BE6">
        <w:t>) = (</w:t>
      </w:r>
      <w:r w:rsidR="003E6BE6" w:rsidRPr="00144464">
        <w:rPr>
          <w:b/>
          <w:i/>
        </w:rPr>
        <w:t>A</w:t>
      </w:r>
      <w:r w:rsidR="003E6BE6">
        <w:t>.</w:t>
      </w:r>
      <w:r w:rsidR="003E6BE6" w:rsidRPr="00144464">
        <w:rPr>
          <w:b/>
          <w:i/>
        </w:rPr>
        <w:t>Ba</w:t>
      </w:r>
      <w:r w:rsidR="003E6BE6">
        <w:t>).</w:t>
      </w:r>
      <w:r w:rsidR="003E6BE6" w:rsidRPr="00144464">
        <w:rPr>
          <w:b/>
          <w:i/>
        </w:rPr>
        <w:t>B</w:t>
      </w:r>
      <w:r w:rsidR="003E6BE6">
        <w:br/>
        <w:t>Lin(</w:t>
      </w:r>
      <w:r w:rsidR="003E6BE6" w:rsidRPr="00144464">
        <w:rPr>
          <w:b/>
          <w:i/>
        </w:rPr>
        <w:t>A</w:t>
      </w:r>
      <w:r w:rsidR="003E6BE6">
        <w:t xml:space="preserve">) = </w:t>
      </w:r>
      <w:r w:rsidR="003E6BE6" w:rsidRPr="00144464">
        <w:rPr>
          <w:b/>
          <w:i/>
        </w:rPr>
        <w:t>A</w:t>
      </w:r>
    </w:p>
    <w:p w14:paraId="017AB85B" w14:textId="77777777" w:rsidR="00FD383E" w:rsidRDefault="00FE5C92" w:rsidP="00FD383E">
      <w:pPr>
        <w:pStyle w:val="0Bezny"/>
      </w:pPr>
      <w:r>
        <w:t xml:space="preserve">And </w:t>
      </w:r>
      <w:r w:rsidR="00CC13DE">
        <w:t xml:space="preserve">to obtain the final morph model of the hierarchy </w:t>
      </w:r>
      <w:r>
        <w:t xml:space="preserve">the union of all linearization morph models </w:t>
      </w:r>
      <w:r w:rsidR="008A5B89">
        <w:t>is created.</w:t>
      </w:r>
    </w:p>
    <w:p w14:paraId="5BFF2385" w14:textId="77777777" w:rsidR="001B5B1C" w:rsidRDefault="00FD383E" w:rsidP="00091830">
      <w:pPr>
        <w:pStyle w:val="0Program"/>
      </w:pPr>
      <w:r w:rsidRPr="00BC019F">
        <w:rPr>
          <w:b/>
          <w:i/>
        </w:rPr>
        <w:t>A</w:t>
      </w:r>
      <w:r>
        <w:t>.(</w:t>
      </w:r>
      <w:r w:rsidRPr="00BC019F">
        <w:rPr>
          <w:b/>
          <w:i/>
        </w:rPr>
        <w:t>1</w:t>
      </w:r>
      <w:r>
        <w:t xml:space="preserve"> | </w:t>
      </w:r>
      <w:r w:rsidR="00A52463" w:rsidRPr="00BC019F">
        <w:rPr>
          <w:b/>
          <w:i/>
        </w:rPr>
        <w:t>Ba</w:t>
      </w:r>
      <w:r w:rsidR="00A52463">
        <w:t>.</w:t>
      </w:r>
      <w:r w:rsidRPr="00BC019F">
        <w:rPr>
          <w:b/>
          <w:i/>
        </w:rPr>
        <w:t>B</w:t>
      </w:r>
      <w:r>
        <w:t xml:space="preserve"> | </w:t>
      </w:r>
      <w:r w:rsidR="00A52463" w:rsidRPr="00BC019F">
        <w:rPr>
          <w:b/>
          <w:i/>
        </w:rPr>
        <w:t>Ca</w:t>
      </w:r>
      <w:r w:rsidR="00A52463">
        <w:t>.</w:t>
      </w:r>
      <w:r w:rsidRPr="00BC019F">
        <w:rPr>
          <w:b/>
          <w:i/>
        </w:rPr>
        <w:t>C</w:t>
      </w:r>
      <w:r>
        <w:t xml:space="preserve"> | </w:t>
      </w:r>
      <w:r w:rsidR="00274144" w:rsidRPr="00BC019F">
        <w:rPr>
          <w:b/>
          <w:i/>
        </w:rPr>
        <w:t>Ba</w:t>
      </w:r>
      <w:r w:rsidR="00274144">
        <w:t>.</w:t>
      </w:r>
      <w:r w:rsidR="00274144" w:rsidRPr="00BC019F">
        <w:rPr>
          <w:b/>
          <w:i/>
        </w:rPr>
        <w:t>Ca</w:t>
      </w:r>
      <w:r w:rsidR="00274144">
        <w:t>.</w:t>
      </w:r>
      <w:r w:rsidR="00274144" w:rsidRPr="00BC019F">
        <w:rPr>
          <w:b/>
          <w:i/>
        </w:rPr>
        <w:t>B</w:t>
      </w:r>
      <w:r w:rsidR="00274144">
        <w:t>.</w:t>
      </w:r>
      <w:r w:rsidR="00274144" w:rsidRPr="00BC019F">
        <w:rPr>
          <w:b/>
          <w:i/>
        </w:rPr>
        <w:t>C</w:t>
      </w:r>
      <w:r w:rsidR="00274144">
        <w:t xml:space="preserve"> | </w:t>
      </w:r>
      <w:r w:rsidRPr="00BC019F">
        <w:rPr>
          <w:b/>
          <w:i/>
        </w:rPr>
        <w:t>Ba</w:t>
      </w:r>
      <w:r>
        <w:t>.</w:t>
      </w:r>
      <w:r w:rsidRPr="00BC019F">
        <w:rPr>
          <w:b/>
          <w:i/>
        </w:rPr>
        <w:t>Ca</w:t>
      </w:r>
      <w:r>
        <w:t>.</w:t>
      </w:r>
      <w:r w:rsidRPr="00BC019F">
        <w:rPr>
          <w:b/>
          <w:i/>
        </w:rPr>
        <w:t>Da</w:t>
      </w:r>
      <w:r>
        <w:t>.</w:t>
      </w:r>
      <w:r w:rsidR="00073DB6" w:rsidRPr="00BC019F">
        <w:rPr>
          <w:b/>
          <w:i/>
        </w:rPr>
        <w:t>B</w:t>
      </w:r>
      <w:r w:rsidR="00073DB6">
        <w:t>.</w:t>
      </w:r>
      <w:r w:rsidR="00214791" w:rsidRPr="00BC019F">
        <w:rPr>
          <w:b/>
          <w:i/>
        </w:rPr>
        <w:t>Db</w:t>
      </w:r>
      <w:r w:rsidR="00214791">
        <w:t>.</w:t>
      </w:r>
      <w:r w:rsidR="00214791" w:rsidRPr="00BC019F">
        <w:rPr>
          <w:b/>
          <w:i/>
        </w:rPr>
        <w:t>C</w:t>
      </w:r>
      <w:r w:rsidR="00214791">
        <w:t>.</w:t>
      </w:r>
      <w:r w:rsidR="00214791" w:rsidRPr="00BC019F">
        <w:rPr>
          <w:b/>
          <w:i/>
        </w:rPr>
        <w:t>Dc</w:t>
      </w:r>
      <w:r w:rsidR="00214791">
        <w:t>.</w:t>
      </w:r>
      <w:r w:rsidR="00214791" w:rsidRPr="00BC019F">
        <w:rPr>
          <w:b/>
          <w:i/>
        </w:rPr>
        <w:t>D</w:t>
      </w:r>
      <w:r w:rsidR="006E1097">
        <w:t>)</w:t>
      </w:r>
      <w:r w:rsidR="00CA1B17">
        <w:t xml:space="preserve"> =</w:t>
      </w:r>
      <w:r w:rsidR="00CA1B17">
        <w:br/>
      </w:r>
      <w:r w:rsidR="00CA1B17" w:rsidRPr="00BC019F">
        <w:rPr>
          <w:b/>
          <w:i/>
          <w:u w:val="single"/>
        </w:rPr>
        <w:t>A</w:t>
      </w:r>
      <w:r w:rsidR="00CA1B17" w:rsidRPr="00CF559B">
        <w:rPr>
          <w:u w:val="single"/>
        </w:rPr>
        <w:t>.(</w:t>
      </w:r>
      <w:r w:rsidR="00CA1B17" w:rsidRPr="00BC019F">
        <w:rPr>
          <w:b/>
          <w:i/>
          <w:u w:val="single"/>
        </w:rPr>
        <w:t>1</w:t>
      </w:r>
      <w:r w:rsidR="00CA1B17" w:rsidRPr="00CF559B">
        <w:rPr>
          <w:u w:val="single"/>
        </w:rPr>
        <w:t xml:space="preserve"> | </w:t>
      </w:r>
      <w:r w:rsidR="00CA1B17" w:rsidRPr="00BC019F">
        <w:rPr>
          <w:b/>
          <w:i/>
          <w:u w:val="single"/>
        </w:rPr>
        <w:t>Ba</w:t>
      </w:r>
      <w:r w:rsidR="00CA1B17" w:rsidRPr="00CF559B">
        <w:rPr>
          <w:u w:val="single"/>
        </w:rPr>
        <w:t>.</w:t>
      </w:r>
      <w:r w:rsidR="00CA1B17" w:rsidRPr="00BC019F">
        <w:rPr>
          <w:b/>
          <w:i/>
          <w:u w:val="single"/>
        </w:rPr>
        <w:t>B</w:t>
      </w:r>
      <w:r w:rsidR="00CA1B17" w:rsidRPr="00CF559B">
        <w:rPr>
          <w:u w:val="single"/>
        </w:rPr>
        <w:t xml:space="preserve"> | </w:t>
      </w:r>
      <w:r w:rsidR="00CA1B17" w:rsidRPr="00BC019F">
        <w:rPr>
          <w:b/>
          <w:i/>
          <w:u w:val="single"/>
        </w:rPr>
        <w:t>Ca</w:t>
      </w:r>
      <w:r w:rsidR="00CA1B17" w:rsidRPr="00CF559B">
        <w:rPr>
          <w:u w:val="single"/>
        </w:rPr>
        <w:t>.</w:t>
      </w:r>
      <w:r w:rsidR="00CA1B17" w:rsidRPr="00BC019F">
        <w:rPr>
          <w:b/>
          <w:i/>
          <w:u w:val="single"/>
        </w:rPr>
        <w:t>C</w:t>
      </w:r>
      <w:r w:rsidR="00CA1B17" w:rsidRPr="00CF559B">
        <w:rPr>
          <w:u w:val="single"/>
        </w:rPr>
        <w:t xml:space="preserve"> | </w:t>
      </w:r>
      <w:r w:rsidR="00CA1B17" w:rsidRPr="00BC019F">
        <w:rPr>
          <w:b/>
          <w:i/>
          <w:u w:val="single"/>
        </w:rPr>
        <w:t>Ba</w:t>
      </w:r>
      <w:r w:rsidR="00CA1B17" w:rsidRPr="00CF559B">
        <w:rPr>
          <w:u w:val="single"/>
        </w:rPr>
        <w:t>.</w:t>
      </w:r>
      <w:r w:rsidR="00CA1B17" w:rsidRPr="00BC019F">
        <w:rPr>
          <w:b/>
          <w:i/>
          <w:u w:val="single"/>
        </w:rPr>
        <w:t>Ca</w:t>
      </w:r>
      <w:r w:rsidR="00CA1B17" w:rsidRPr="00CF559B">
        <w:rPr>
          <w:u w:val="single"/>
        </w:rPr>
        <w:t>.</w:t>
      </w:r>
      <w:r w:rsidR="00CA1B17" w:rsidRPr="00BC019F">
        <w:rPr>
          <w:b/>
          <w:i/>
          <w:u w:val="single"/>
        </w:rPr>
        <w:t>B</w:t>
      </w:r>
      <w:r w:rsidR="00CA1B17" w:rsidRPr="00CF559B">
        <w:rPr>
          <w:u w:val="single"/>
        </w:rPr>
        <w:t>.</w:t>
      </w:r>
      <w:r w:rsidR="00CA1B17" w:rsidRPr="00BC019F">
        <w:rPr>
          <w:b/>
          <w:i/>
          <w:u w:val="single"/>
        </w:rPr>
        <w:t>C</w:t>
      </w:r>
      <w:r w:rsidR="00CA1B17" w:rsidRPr="00CF559B">
        <w:rPr>
          <w:u w:val="single"/>
        </w:rPr>
        <w:t>.(</w:t>
      </w:r>
      <w:r w:rsidR="00CA1B17" w:rsidRPr="00BC019F">
        <w:rPr>
          <w:b/>
          <w:i/>
          <w:u w:val="single"/>
        </w:rPr>
        <w:t>1</w:t>
      </w:r>
      <w:r w:rsidR="00CA1B17" w:rsidRPr="00CF559B">
        <w:rPr>
          <w:u w:val="single"/>
        </w:rPr>
        <w:t xml:space="preserve"> | </w:t>
      </w:r>
      <w:r w:rsidR="00CA1B17" w:rsidRPr="00BC019F">
        <w:rPr>
          <w:b/>
          <w:i/>
          <w:u w:val="single"/>
        </w:rPr>
        <w:t>Da</w:t>
      </w:r>
      <w:r w:rsidR="00CA1B17" w:rsidRPr="00CF559B">
        <w:rPr>
          <w:u w:val="single"/>
        </w:rPr>
        <w:t>.</w:t>
      </w:r>
      <w:r w:rsidR="00CA1B17" w:rsidRPr="00BC019F">
        <w:rPr>
          <w:b/>
          <w:i/>
          <w:u w:val="single"/>
        </w:rPr>
        <w:t>Db</w:t>
      </w:r>
      <w:r w:rsidR="00CA1B17" w:rsidRPr="00CF559B">
        <w:rPr>
          <w:u w:val="single"/>
        </w:rPr>
        <w:t>.</w:t>
      </w:r>
      <w:r w:rsidR="00CA1B17" w:rsidRPr="00BC019F">
        <w:rPr>
          <w:b/>
          <w:i/>
          <w:u w:val="single"/>
        </w:rPr>
        <w:t>Dc</w:t>
      </w:r>
      <w:r w:rsidR="00CA1B17" w:rsidRPr="00CF559B">
        <w:rPr>
          <w:u w:val="single"/>
        </w:rPr>
        <w:t>.</w:t>
      </w:r>
      <w:r w:rsidR="00CA1B17" w:rsidRPr="00BC019F">
        <w:rPr>
          <w:b/>
          <w:i/>
          <w:u w:val="single"/>
        </w:rPr>
        <w:t>D</w:t>
      </w:r>
      <w:r w:rsidR="00CA1B17" w:rsidRPr="00CF559B">
        <w:rPr>
          <w:u w:val="single"/>
        </w:rPr>
        <w:t>)</w:t>
      </w:r>
    </w:p>
    <w:p w14:paraId="66028274" w14:textId="77777777" w:rsidR="009551E7" w:rsidRDefault="004F2BFC" w:rsidP="009551E7">
      <w:pPr>
        <w:pStyle w:val="0Bezny"/>
      </w:pPr>
      <w:r>
        <w:fldChar w:fldCharType="begin"/>
      </w:r>
      <w:r>
        <w:instrText xml:space="preserve"> REF _Ref325917243 \h </w:instrText>
      </w:r>
      <w:r>
        <w:fldChar w:fldCharType="separate"/>
      </w:r>
      <w:r w:rsidR="004E5CD2" w:rsidRPr="00052056">
        <w:rPr>
          <w:i/>
        </w:rPr>
        <w:t xml:space="preserve">Figure </w:t>
      </w:r>
      <w:r w:rsidR="004E5CD2">
        <w:rPr>
          <w:i/>
          <w:noProof/>
        </w:rPr>
        <w:t>74</w:t>
      </w:r>
      <w:r>
        <w:fldChar w:fldCharType="end"/>
      </w:r>
      <w:r>
        <w:t xml:space="preserve"> </w:t>
      </w:r>
      <w:r w:rsidR="0032327E">
        <w:t xml:space="preserve">depicts the internal structure of the morph corresponding to an instance of </w:t>
      </w:r>
      <w:r w:rsidR="0032327E" w:rsidRPr="000D4BD1">
        <w:rPr>
          <w:rStyle w:val="ZzProgram"/>
        </w:rPr>
        <w:t>D</w:t>
      </w:r>
      <w:r w:rsidR="0032327E">
        <w:t>.</w:t>
      </w:r>
    </w:p>
    <w:p w14:paraId="095378FB" w14:textId="77777777" w:rsidR="00EC70CF" w:rsidRDefault="00C515D1" w:rsidP="008853CD">
      <w:pPr>
        <w:pStyle w:val="0Bezny"/>
        <w:jc w:val="center"/>
        <w:rPr>
          <w:i/>
        </w:rPr>
      </w:pPr>
      <w:r>
        <w:rPr>
          <w:noProof/>
          <w:lang w:val="cs-CZ" w:eastAsia="cs-CZ"/>
        </w:rPr>
        <w:lastRenderedPageBreak/>
        <w:drawing>
          <wp:inline distT="0" distB="0" distL="0" distR="0" wp14:anchorId="5B7E1970" wp14:editId="0FA2C158">
            <wp:extent cx="2491105" cy="1371600"/>
            <wp:effectExtent l="0" t="0" r="4445" b="0"/>
            <wp:docPr id="73" name="obrázek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491105" cy="1371600"/>
                    </a:xfrm>
                    <a:prstGeom prst="rect">
                      <a:avLst/>
                    </a:prstGeom>
                    <a:noFill/>
                    <a:ln>
                      <a:noFill/>
                    </a:ln>
                  </pic:spPr>
                </pic:pic>
              </a:graphicData>
            </a:graphic>
          </wp:inline>
        </w:drawing>
      </w:r>
      <w:r w:rsidR="00EC70CF" w:rsidRPr="00EC70CF">
        <w:rPr>
          <w:i/>
        </w:rPr>
        <w:t xml:space="preserve"> </w:t>
      </w:r>
    </w:p>
    <w:p w14:paraId="6254EAAE" w14:textId="77777777" w:rsidR="002E1D86" w:rsidRDefault="00F7438C" w:rsidP="008853CD">
      <w:pPr>
        <w:pStyle w:val="0Bezny"/>
        <w:jc w:val="center"/>
      </w:pPr>
      <w:bookmarkStart w:id="458" w:name="_Ref325917243"/>
      <w:bookmarkStart w:id="459" w:name="_Toc452582083"/>
      <w:r w:rsidRPr="00052056">
        <w:rPr>
          <w:i/>
        </w:rPr>
        <w:t xml:space="preserve">Figure </w:t>
      </w:r>
      <w:r w:rsidRPr="00052056">
        <w:rPr>
          <w:i/>
        </w:rPr>
        <w:fldChar w:fldCharType="begin"/>
      </w:r>
      <w:r w:rsidRPr="00052056">
        <w:rPr>
          <w:i/>
        </w:rPr>
        <w:instrText xml:space="preserve"> SEQ Figure \* ARABIC </w:instrText>
      </w:r>
      <w:r w:rsidRPr="00052056">
        <w:rPr>
          <w:i/>
        </w:rPr>
        <w:fldChar w:fldCharType="separate"/>
      </w:r>
      <w:r w:rsidR="004E5CD2">
        <w:rPr>
          <w:i/>
          <w:noProof/>
        </w:rPr>
        <w:t>74</w:t>
      </w:r>
      <w:r w:rsidRPr="00052056">
        <w:rPr>
          <w:i/>
        </w:rPr>
        <w:fldChar w:fldCharType="end"/>
      </w:r>
      <w:bookmarkEnd w:id="458"/>
      <w:r>
        <w:rPr>
          <w:i/>
        </w:rPr>
        <w:t xml:space="preserve">: </w:t>
      </w:r>
      <w:r w:rsidR="00EC70CF">
        <w:rPr>
          <w:i/>
        </w:rPr>
        <w:t xml:space="preserve">The internal structure of a </w:t>
      </w:r>
      <w:r w:rsidR="00EC70CF" w:rsidRPr="00EC70CF">
        <w:rPr>
          <w:rStyle w:val="ZzProgram"/>
        </w:rPr>
        <w:t>D</w:t>
      </w:r>
      <w:r w:rsidR="00EC70CF">
        <w:rPr>
          <w:i/>
        </w:rPr>
        <w:t xml:space="preserve"> instance</w:t>
      </w:r>
      <w:bookmarkEnd w:id="459"/>
    </w:p>
    <w:p w14:paraId="6EBC0992" w14:textId="77777777" w:rsidR="009275B1" w:rsidRDefault="009275B1" w:rsidP="00152BA8">
      <w:pPr>
        <w:pStyle w:val="N1Cislovany"/>
      </w:pPr>
      <w:bookmarkStart w:id="460" w:name="_Ref314918030"/>
      <w:bookmarkStart w:id="461" w:name="_Toc326167442"/>
      <w:bookmarkStart w:id="462" w:name="_Toc452710720"/>
      <w:r>
        <w:lastRenderedPageBreak/>
        <w:t>Prototypical Analysis</w:t>
      </w:r>
      <w:bookmarkEnd w:id="460"/>
      <w:bookmarkEnd w:id="461"/>
      <w:bookmarkEnd w:id="462"/>
    </w:p>
    <w:p w14:paraId="3EC8299D" w14:textId="77777777" w:rsidR="00C16ECB" w:rsidRDefault="00C96A01" w:rsidP="009275B1">
      <w:pPr>
        <w:pStyle w:val="0Bezny"/>
      </w:pPr>
      <w:r>
        <w:t>As mentioned in the introduction, one of the main motivations of this work is the inability of object-oriented programming to provide a prototypical conceptual framework that would be more suitable for modeling every-day phenomena.</w:t>
      </w:r>
      <w:r w:rsidR="00A976C4">
        <w:t xml:space="preserve"> It has also been suggested that </w:t>
      </w:r>
      <w:r w:rsidR="00EF7977">
        <w:t>object morphology</w:t>
      </w:r>
      <w:r w:rsidR="00A976C4">
        <w:t xml:space="preserve"> could help close that gap.</w:t>
      </w:r>
      <w:r w:rsidR="00C16ECB">
        <w:t xml:space="preserve"> </w:t>
      </w:r>
    </w:p>
    <w:p w14:paraId="1FF14461" w14:textId="77777777" w:rsidR="00F82D64" w:rsidRDefault="00C16ECB" w:rsidP="009275B1">
      <w:pPr>
        <w:pStyle w:val="0Bezny"/>
      </w:pPr>
      <w:r>
        <w:t xml:space="preserve">So far </w:t>
      </w:r>
      <w:r w:rsidR="006E615D">
        <w:t xml:space="preserve">only </w:t>
      </w:r>
      <w:r>
        <w:t xml:space="preserve">the theoretical aspects of </w:t>
      </w:r>
      <w:r w:rsidR="00EF7977">
        <w:t>object morphology</w:t>
      </w:r>
      <w:r>
        <w:t xml:space="preserve"> have been examined without </w:t>
      </w:r>
      <w:r w:rsidR="006E615D">
        <w:t>e</w:t>
      </w:r>
      <w:r w:rsidR="006E615D">
        <w:t>x</w:t>
      </w:r>
      <w:r w:rsidR="006E615D">
        <w:t>plicit</w:t>
      </w:r>
      <w:r>
        <w:t xml:space="preserve"> </w:t>
      </w:r>
      <w:r w:rsidR="006E615D">
        <w:t>connection</w:t>
      </w:r>
      <w:r w:rsidR="005555A1">
        <w:t xml:space="preserve"> to </w:t>
      </w:r>
      <w:r w:rsidR="006E615D">
        <w:t>any</w:t>
      </w:r>
      <w:r w:rsidR="005555A1">
        <w:t xml:space="preserve"> prototypical concept</w:t>
      </w:r>
      <w:r w:rsidR="006E615D">
        <w:t>ual framework.</w:t>
      </w:r>
      <w:r w:rsidR="007B3235">
        <w:t xml:space="preserve"> </w:t>
      </w:r>
      <w:r w:rsidR="008A64CD">
        <w:t>Although it is too early to e</w:t>
      </w:r>
      <w:r w:rsidR="008A64CD">
        <w:t>s</w:t>
      </w:r>
      <w:r w:rsidR="008A64CD">
        <w:t xml:space="preserve">tablish a full-blown methodical manual </w:t>
      </w:r>
      <w:r w:rsidR="00381CC8">
        <w:t xml:space="preserve">for prototypical analysis through </w:t>
      </w:r>
      <w:r w:rsidR="00EF7977">
        <w:t>object morphology</w:t>
      </w:r>
      <w:r w:rsidR="00C37F7E">
        <w:t xml:space="preserve">, </w:t>
      </w:r>
      <w:r w:rsidR="00381CC8">
        <w:t xml:space="preserve">some </w:t>
      </w:r>
      <w:r w:rsidR="00E23892">
        <w:t>essential</w:t>
      </w:r>
      <w:r w:rsidR="00803A87">
        <w:t xml:space="preserve"> </w:t>
      </w:r>
      <w:r w:rsidR="00E23892">
        <w:t>guidelines</w:t>
      </w:r>
      <w:r w:rsidR="00803A87">
        <w:t xml:space="preserve"> may</w:t>
      </w:r>
      <w:r w:rsidR="00381CC8">
        <w:t xml:space="preserve"> already </w:t>
      </w:r>
      <w:r w:rsidR="00803A87">
        <w:t xml:space="preserve">be </w:t>
      </w:r>
      <w:r w:rsidR="00E23892">
        <w:t xml:space="preserve">recognized and </w:t>
      </w:r>
      <w:r w:rsidR="00803A87">
        <w:t>formulate</w:t>
      </w:r>
      <w:r w:rsidR="00F82D64">
        <w:t>d.</w:t>
      </w:r>
      <w:r w:rsidR="00F82D64" w:rsidRPr="00F82D64">
        <w:t xml:space="preserve"> </w:t>
      </w:r>
    </w:p>
    <w:p w14:paraId="05D8F6A3" w14:textId="77777777" w:rsidR="00381CC8" w:rsidRDefault="00294A40" w:rsidP="009275B1">
      <w:pPr>
        <w:pStyle w:val="0Bezny"/>
      </w:pPr>
      <w:r>
        <w:t xml:space="preserve">In order to </w:t>
      </w:r>
      <w:r w:rsidR="007601F8">
        <w:t>provide some justification</w:t>
      </w:r>
      <w:r w:rsidR="00DD7D76">
        <w:t xml:space="preserve"> for these raw guidelines</w:t>
      </w:r>
      <w:r w:rsidR="007601F8">
        <w:t xml:space="preserve">, </w:t>
      </w:r>
      <w:r w:rsidR="007665C1">
        <w:t xml:space="preserve">they are used in </w:t>
      </w:r>
      <w:r w:rsidR="00F82D64">
        <w:t xml:space="preserve">the final case study </w:t>
      </w:r>
      <w:r w:rsidR="00AF0764">
        <w:t xml:space="preserve">presented </w:t>
      </w:r>
      <w:r w:rsidR="00F82D64">
        <w:t xml:space="preserve">in section </w:t>
      </w:r>
      <w:r w:rsidR="00F82D64">
        <w:fldChar w:fldCharType="begin"/>
      </w:r>
      <w:r w:rsidR="00F82D64">
        <w:instrText xml:space="preserve"> REF _Ref314839301 \r \h </w:instrText>
      </w:r>
      <w:r w:rsidR="00F82D64">
        <w:fldChar w:fldCharType="separate"/>
      </w:r>
      <w:r w:rsidR="004E5CD2">
        <w:t>8</w:t>
      </w:r>
      <w:r w:rsidR="00F82D64">
        <w:fldChar w:fldCharType="end"/>
      </w:r>
      <w:r w:rsidR="00AF0764">
        <w:t xml:space="preserve"> for analysis</w:t>
      </w:r>
      <w:r w:rsidR="00F82D64">
        <w:t>.</w:t>
      </w:r>
    </w:p>
    <w:p w14:paraId="6F7A83EF" w14:textId="77777777" w:rsidR="006A151B" w:rsidRDefault="00A44C53" w:rsidP="006A151B">
      <w:pPr>
        <w:pStyle w:val="0Cislovany"/>
        <w:numPr>
          <w:ilvl w:val="0"/>
          <w:numId w:val="43"/>
        </w:numPr>
      </w:pPr>
      <w:r>
        <w:t>Understanding</w:t>
      </w:r>
      <w:r w:rsidR="006A151B">
        <w:t xml:space="preserve"> Phenomena</w:t>
      </w:r>
    </w:p>
    <w:p w14:paraId="4A2454EB" w14:textId="77777777" w:rsidR="006A151B" w:rsidRDefault="006A151B" w:rsidP="006A151B">
      <w:pPr>
        <w:pStyle w:val="0Cislovany"/>
        <w:numPr>
          <w:ilvl w:val="0"/>
          <w:numId w:val="43"/>
        </w:numPr>
      </w:pPr>
      <w:r>
        <w:t>Identifying Prototypes</w:t>
      </w:r>
    </w:p>
    <w:p w14:paraId="6EDAA731" w14:textId="77777777" w:rsidR="006A151B" w:rsidRDefault="006A151B" w:rsidP="006A151B">
      <w:pPr>
        <w:pStyle w:val="0Cislovany"/>
        <w:numPr>
          <w:ilvl w:val="0"/>
          <w:numId w:val="43"/>
        </w:numPr>
      </w:pPr>
      <w:r>
        <w:t>Property Analysis</w:t>
      </w:r>
    </w:p>
    <w:p w14:paraId="554CEB40" w14:textId="77777777" w:rsidR="006A151B" w:rsidRDefault="006A151B" w:rsidP="006A151B">
      <w:pPr>
        <w:pStyle w:val="0Cislovany"/>
        <w:numPr>
          <w:ilvl w:val="0"/>
          <w:numId w:val="43"/>
        </w:numPr>
      </w:pPr>
      <w:r>
        <w:t>Morph Model Construction</w:t>
      </w:r>
    </w:p>
    <w:p w14:paraId="02E9D82F" w14:textId="77777777" w:rsidR="006A151B" w:rsidRDefault="000C6192" w:rsidP="006A151B">
      <w:pPr>
        <w:pStyle w:val="0Cislovany"/>
        <w:numPr>
          <w:ilvl w:val="0"/>
          <w:numId w:val="43"/>
        </w:numPr>
      </w:pPr>
      <w:r>
        <w:t xml:space="preserve">Binding Properties </w:t>
      </w:r>
      <w:r w:rsidR="003D781B">
        <w:t>t</w:t>
      </w:r>
      <w:r w:rsidR="006A151B">
        <w:t>o Context</w:t>
      </w:r>
    </w:p>
    <w:p w14:paraId="6017460F" w14:textId="77777777" w:rsidR="006A151B" w:rsidRDefault="006A151B" w:rsidP="006A151B">
      <w:pPr>
        <w:pStyle w:val="0Cislovany"/>
        <w:numPr>
          <w:ilvl w:val="0"/>
          <w:numId w:val="43"/>
        </w:numPr>
      </w:pPr>
      <w:r>
        <w:t>Morphing Strategy Construction</w:t>
      </w:r>
    </w:p>
    <w:p w14:paraId="77E79620" w14:textId="77777777" w:rsidR="00A833A7" w:rsidRDefault="00A833A7" w:rsidP="006A151B">
      <w:pPr>
        <w:pStyle w:val="0Cislovany"/>
        <w:numPr>
          <w:ilvl w:val="0"/>
          <w:numId w:val="43"/>
        </w:numPr>
      </w:pPr>
      <w:r>
        <w:t>Creating Recognizer</w:t>
      </w:r>
    </w:p>
    <w:p w14:paraId="0A7730F4" w14:textId="77777777" w:rsidR="00CB1850" w:rsidRDefault="00CB1850" w:rsidP="009275B1">
      <w:pPr>
        <w:pStyle w:val="0Bezny"/>
      </w:pPr>
      <w:r>
        <w:t>The steps 1-</w:t>
      </w:r>
      <w:r w:rsidR="005D06A7">
        <w:t>4</w:t>
      </w:r>
      <w:r>
        <w:t xml:space="preserve"> constitute conceptual analysis, as they </w:t>
      </w:r>
      <w:r w:rsidR="007E4FC4">
        <w:t>establish</w:t>
      </w:r>
      <w:r>
        <w:t xml:space="preserve"> the analyzed concept. On the other hand, the remaining steps represent </w:t>
      </w:r>
      <w:r w:rsidR="00AF1402">
        <w:t>contextual</w:t>
      </w:r>
      <w:r>
        <w:t xml:space="preserve"> analysis that captures the relationship </w:t>
      </w:r>
      <w:r w:rsidR="004D1FF5">
        <w:t xml:space="preserve">between the </w:t>
      </w:r>
      <w:r>
        <w:t>morph model</w:t>
      </w:r>
      <w:r w:rsidR="004D1FF5">
        <w:t xml:space="preserve"> and its context</w:t>
      </w:r>
      <w:r>
        <w:t>.</w:t>
      </w:r>
    </w:p>
    <w:p w14:paraId="199DC6B4" w14:textId="77777777" w:rsidR="001324E6" w:rsidRDefault="001324E6" w:rsidP="009275B1">
      <w:pPr>
        <w:pStyle w:val="0Bezny"/>
      </w:pPr>
      <w:r>
        <w:t>The following subsections deal with the individual steps in more detail.</w:t>
      </w:r>
    </w:p>
    <w:p w14:paraId="54DC947F" w14:textId="77777777" w:rsidR="0045528C" w:rsidRDefault="003C0386" w:rsidP="009275B1">
      <w:pPr>
        <w:pStyle w:val="0Bezny"/>
      </w:pPr>
      <w:r>
        <w:t xml:space="preserve">Note: This chapter uses </w:t>
      </w:r>
      <w:r w:rsidR="00F71CA3">
        <w:t xml:space="preserve">both </w:t>
      </w:r>
      <w:r>
        <w:t xml:space="preserve">the terminology of the prototypical theory </w:t>
      </w:r>
      <w:r w:rsidR="00F71CA3">
        <w:t>as well as the te</w:t>
      </w:r>
      <w:r w:rsidR="00F71CA3">
        <w:t>r</w:t>
      </w:r>
      <w:r w:rsidR="00F71CA3">
        <w:t xml:space="preserve">minology of </w:t>
      </w:r>
      <w:r w:rsidR="00EF7977">
        <w:t>object morphology</w:t>
      </w:r>
      <w:r w:rsidR="00F71CA3">
        <w:t xml:space="preserve">. </w:t>
      </w:r>
      <w:r w:rsidR="00B768B7">
        <w:t>For example a property in prototypical theory corresponds to a fragment or a wrapper</w:t>
      </w:r>
      <w:r w:rsidR="00E13E70">
        <w:t xml:space="preserve"> in OM</w:t>
      </w:r>
      <w:r w:rsidR="00B768B7">
        <w:t>.</w:t>
      </w:r>
      <w:r w:rsidR="008127AE">
        <w:t xml:space="preserve"> The </w:t>
      </w:r>
      <w:r w:rsidR="00C1787D">
        <w:t xml:space="preserve">following </w:t>
      </w:r>
      <w:r w:rsidR="008127AE">
        <w:t>text makes its best to avoid potential co</w:t>
      </w:r>
      <w:r w:rsidR="008127AE">
        <w:t>n</w:t>
      </w:r>
      <w:r w:rsidR="008127AE">
        <w:t>fusion.</w:t>
      </w:r>
    </w:p>
    <w:p w14:paraId="2D39B350" w14:textId="77777777" w:rsidR="009275B1" w:rsidRDefault="00A44C53" w:rsidP="00F44BBC">
      <w:pPr>
        <w:pStyle w:val="N2Cislovany"/>
      </w:pPr>
      <w:bookmarkStart w:id="463" w:name="_Toc326167443"/>
      <w:bookmarkStart w:id="464" w:name="_Toc452710721"/>
      <w:r>
        <w:t>Understanding</w:t>
      </w:r>
      <w:r w:rsidR="00D61392">
        <w:t xml:space="preserve"> Phenomena</w:t>
      </w:r>
      <w:bookmarkEnd w:id="463"/>
      <w:bookmarkEnd w:id="464"/>
    </w:p>
    <w:p w14:paraId="19A0E27A" w14:textId="77777777" w:rsidR="00AD2397" w:rsidRDefault="00486FF9" w:rsidP="00AD2397">
      <w:pPr>
        <w:pStyle w:val="0Bezny"/>
      </w:pPr>
      <w:r>
        <w:t>At the beginning of this stage t</w:t>
      </w:r>
      <w:r w:rsidR="00DA337A">
        <w:t>he analyst is trying to understand individual phenomena.</w:t>
      </w:r>
      <w:r w:rsidR="00D417D2">
        <w:t xml:space="preserve"> </w:t>
      </w:r>
      <w:r w:rsidR="00CF7014">
        <w:t>(S</w:t>
      </w:r>
      <w:proofErr w:type="gramStart"/>
      <w:r w:rsidR="00CF7014">
        <w:t>)h</w:t>
      </w:r>
      <w:r w:rsidR="00D417D2">
        <w:t>e</w:t>
      </w:r>
      <w:proofErr w:type="gramEnd"/>
      <w:r w:rsidR="00D417D2">
        <w:t xml:space="preserve"> notices what happens, however, neither understanding the essence nor the relatio</w:t>
      </w:r>
      <w:r w:rsidR="00D417D2">
        <w:t>n</w:t>
      </w:r>
      <w:r w:rsidR="00D417D2">
        <w:t>ship between individual phenomena</w:t>
      </w:r>
      <w:r w:rsidR="00C93B02">
        <w:t xml:space="preserve"> [</w:t>
      </w:r>
      <w:proofErr w:type="spellStart"/>
      <w:r w:rsidR="00C93B02">
        <w:t>OpenOOIssues</w:t>
      </w:r>
      <w:proofErr w:type="spellEnd"/>
      <w:r w:rsidR="00C93B02">
        <w:t>]</w:t>
      </w:r>
      <w:r w:rsidR="00D417D2">
        <w:t>.</w:t>
      </w:r>
      <w:r w:rsidR="008F0C34" w:rsidRPr="008F0C34">
        <w:t xml:space="preserve"> </w:t>
      </w:r>
      <w:r w:rsidR="008F0C34">
        <w:t xml:space="preserve">Nor does </w:t>
      </w:r>
      <w:r w:rsidR="00E43327">
        <w:t>(s</w:t>
      </w:r>
      <w:proofErr w:type="gramStart"/>
      <w:r w:rsidR="00E43327">
        <w:t>)</w:t>
      </w:r>
      <w:r w:rsidR="008F0C34">
        <w:t>he</w:t>
      </w:r>
      <w:proofErr w:type="gramEnd"/>
      <w:r w:rsidR="008F0C34">
        <w:t xml:space="preserve"> realize similarities between different phenomena.</w:t>
      </w:r>
    </w:p>
    <w:p w14:paraId="4C1D10B3" w14:textId="77777777" w:rsidR="0001047A" w:rsidRDefault="00666208" w:rsidP="00AD2397">
      <w:pPr>
        <w:pStyle w:val="0Bezny"/>
      </w:pPr>
      <w:r>
        <w:lastRenderedPageBreak/>
        <w:t>The goal in the stage is to</w:t>
      </w:r>
      <w:r w:rsidR="005D2B30">
        <w:t xml:space="preserve"> </w:t>
      </w:r>
      <w:r w:rsidR="00221D56">
        <w:t>acquire as much knowledge as possible</w:t>
      </w:r>
      <w:r>
        <w:t xml:space="preserve"> </w:t>
      </w:r>
      <w:r w:rsidR="00221D56">
        <w:t>at</w:t>
      </w:r>
      <w:r>
        <w:t xml:space="preserve"> the level of </w:t>
      </w:r>
      <w:r w:rsidR="0001047A">
        <w:t>individual instances</w:t>
      </w:r>
      <w:r w:rsidR="002631B6">
        <w:t xml:space="preserve">; </w:t>
      </w:r>
      <w:r w:rsidR="00C84B19">
        <w:t xml:space="preserve">i.e. </w:t>
      </w:r>
      <w:r w:rsidR="002631B6">
        <w:t>to understand well the extension of the concept being defined</w:t>
      </w:r>
      <w:r>
        <w:t>.</w:t>
      </w:r>
    </w:p>
    <w:p w14:paraId="12168D94" w14:textId="77777777" w:rsidR="00BF160F" w:rsidRDefault="00A4709C" w:rsidP="00AD2397">
      <w:pPr>
        <w:pStyle w:val="0Bezny"/>
      </w:pPr>
      <w:r>
        <w:t xml:space="preserve">Let us illustrate this step on </w:t>
      </w:r>
      <w:r w:rsidR="00123965">
        <w:t xml:space="preserve">a variation of </w:t>
      </w:r>
      <w:r>
        <w:t>the airport scanner example.</w:t>
      </w:r>
      <w:r w:rsidR="00123965">
        <w:t xml:space="preserve"> In this variation the scanner works correctly, however, the produced records are not documented.</w:t>
      </w:r>
      <w:r w:rsidR="00ED740C">
        <w:t xml:space="preserve"> </w:t>
      </w:r>
      <w:r w:rsidR="00DB11AC">
        <w:t>The analyst is examining individual records produced by the scanner and is trying to understand each record</w:t>
      </w:r>
      <w:r w:rsidR="00CB696E">
        <w:t xml:space="preserve"> by comparing the scanned item with the produced record</w:t>
      </w:r>
      <w:r w:rsidR="00DB11AC">
        <w:t>.</w:t>
      </w:r>
      <w:r w:rsidR="00C523A0">
        <w:t xml:space="preserve"> </w:t>
      </w:r>
      <w:r w:rsidR="000B7505">
        <w:t xml:space="preserve">After </w:t>
      </w:r>
      <w:r w:rsidR="00594A58">
        <w:t>doing some</w:t>
      </w:r>
      <w:r w:rsidR="008D5E33">
        <w:t xml:space="preserve"> </w:t>
      </w:r>
      <w:r w:rsidR="00594A58">
        <w:t>r</w:t>
      </w:r>
      <w:r w:rsidR="00594A58">
        <w:t>e</w:t>
      </w:r>
      <w:r w:rsidR="00594A58">
        <w:t>search (s</w:t>
      </w:r>
      <w:proofErr w:type="gramStart"/>
      <w:r w:rsidR="00594A58">
        <w:t>)he</w:t>
      </w:r>
      <w:proofErr w:type="gramEnd"/>
      <w:r w:rsidR="00594A58">
        <w:t xml:space="preserve"> comes to the conclusion that two record properties carry infor</w:t>
      </w:r>
      <w:r w:rsidR="006B757C">
        <w:t>mation about density and</w:t>
      </w:r>
      <w:r w:rsidR="00594A58">
        <w:t xml:space="preserve"> conductivity</w:t>
      </w:r>
      <w:r w:rsidR="006B757C">
        <w:t>, while</w:t>
      </w:r>
      <w:r w:rsidR="00594A58">
        <w:t xml:space="preserve"> another property describes the 3D wireframe model of the scanned item. (S</w:t>
      </w:r>
      <w:proofErr w:type="gramStart"/>
      <w:r w:rsidR="00594A58">
        <w:t>)he</w:t>
      </w:r>
      <w:proofErr w:type="gramEnd"/>
      <w:r w:rsidR="00594A58">
        <w:t xml:space="preserve"> </w:t>
      </w:r>
      <w:r w:rsidR="006D657D">
        <w:t xml:space="preserve">also </w:t>
      </w:r>
      <w:r w:rsidR="00594A58">
        <w:t xml:space="preserve">finds out that all these properties are optional, since the scanner’s sensors </w:t>
      </w:r>
      <w:r w:rsidR="00387D20">
        <w:t>may fail</w:t>
      </w:r>
      <w:r w:rsidR="00594A58">
        <w:t xml:space="preserve"> to measure the respective properties.</w:t>
      </w:r>
    </w:p>
    <w:p w14:paraId="0642257C" w14:textId="77777777" w:rsidR="00D61392" w:rsidRDefault="00D61392" w:rsidP="00F44BBC">
      <w:pPr>
        <w:pStyle w:val="N2Cislovany"/>
      </w:pPr>
      <w:bookmarkStart w:id="465" w:name="_Toc326167444"/>
      <w:bookmarkStart w:id="466" w:name="_Toc452710722"/>
      <w:r>
        <w:t>Identifying Prototypes</w:t>
      </w:r>
      <w:bookmarkEnd w:id="465"/>
      <w:bookmarkEnd w:id="466"/>
    </w:p>
    <w:p w14:paraId="32A4BACC" w14:textId="77777777" w:rsidR="00ED18EF" w:rsidRDefault="00C7471D" w:rsidP="00D417D2">
      <w:pPr>
        <w:pStyle w:val="0Bezny"/>
      </w:pPr>
      <w:r>
        <w:t>After the analyst has become familiar with the phenomena (s</w:t>
      </w:r>
      <w:proofErr w:type="gramStart"/>
      <w:r>
        <w:t>)he</w:t>
      </w:r>
      <w:proofErr w:type="gramEnd"/>
      <w:r>
        <w:t xml:space="preserve"> may begin </w:t>
      </w:r>
      <w:r w:rsidR="00F7653F">
        <w:t>to</w:t>
      </w:r>
      <w:r>
        <w:t xml:space="preserve"> </w:t>
      </w:r>
      <w:r w:rsidR="00F7653F">
        <w:t>isolate</w:t>
      </w:r>
      <w:r>
        <w:t xml:space="preserve"> the most distinctive </w:t>
      </w:r>
      <w:r w:rsidR="007B7A23">
        <w:t>instances</w:t>
      </w:r>
      <w:r w:rsidR="0036303E">
        <w:t>, which</w:t>
      </w:r>
      <w:r w:rsidR="00324334">
        <w:t xml:space="preserve"> will provide the basis for the description of one or more prototypes representing typical phenomena.</w:t>
      </w:r>
      <w:r w:rsidR="008D5E33">
        <w:t xml:space="preserve"> </w:t>
      </w:r>
      <w:r w:rsidR="00A84C92">
        <w:t xml:space="preserve">The </w:t>
      </w:r>
      <w:r w:rsidR="008D5E33">
        <w:t xml:space="preserve">analyst may use </w:t>
      </w:r>
      <w:r w:rsidR="007211A9">
        <w:t>a higher level of abstra</w:t>
      </w:r>
      <w:r w:rsidR="007211A9">
        <w:t>c</w:t>
      </w:r>
      <w:r w:rsidR="007211A9">
        <w:t>tion</w:t>
      </w:r>
      <w:r w:rsidR="008D5E33">
        <w:t xml:space="preserve"> when describing the prototypes</w:t>
      </w:r>
      <w:r>
        <w:t>.</w:t>
      </w:r>
    </w:p>
    <w:p w14:paraId="749EF926" w14:textId="77777777" w:rsidR="007F7C69" w:rsidRDefault="00894F75" w:rsidP="00D417D2">
      <w:pPr>
        <w:pStyle w:val="0Bezny"/>
      </w:pPr>
      <w:r>
        <w:t xml:space="preserve">In the scanner example this step </w:t>
      </w:r>
      <w:r w:rsidR="00CF47DD">
        <w:t>would</w:t>
      </w:r>
      <w:r>
        <w:t xml:space="preserve"> result in the </w:t>
      </w:r>
      <w:r w:rsidR="00070E27">
        <w:t>description</w:t>
      </w:r>
      <w:r>
        <w:t xml:space="preserve"> of the “ideal” </w:t>
      </w:r>
      <w:r w:rsidR="007F7C69">
        <w:t>rectangle</w:t>
      </w:r>
      <w:r>
        <w:t xml:space="preserve">, cylinder, metal and </w:t>
      </w:r>
      <w:r w:rsidR="007F7C69">
        <w:t>paper item</w:t>
      </w:r>
      <w:r>
        <w:t>s</w:t>
      </w:r>
      <w:r w:rsidR="00070E27">
        <w:t>, which would become the prototypes</w:t>
      </w:r>
      <w:r w:rsidR="00B81BE4">
        <w:t xml:space="preserve"> of the concept of a</w:t>
      </w:r>
      <w:r w:rsidR="00070E27">
        <w:t xml:space="preserve"> scanned item.</w:t>
      </w:r>
      <w:r w:rsidR="003A79E3">
        <w:t xml:space="preserve"> The language used in the description of the prototypes uses shape and mat</w:t>
      </w:r>
      <w:r w:rsidR="003A79E3">
        <w:t>e</w:t>
      </w:r>
      <w:r w:rsidR="003A79E3">
        <w:t xml:space="preserve">rial names, rather than the lower-level terminology from the previous step, i.e. density, </w:t>
      </w:r>
      <w:r w:rsidR="00405580">
        <w:t>conductivity etc.</w:t>
      </w:r>
    </w:p>
    <w:p w14:paraId="11C92D3B" w14:textId="77777777" w:rsidR="006D75B5" w:rsidRPr="00D417D2" w:rsidRDefault="006D75B5" w:rsidP="00D417D2">
      <w:pPr>
        <w:pStyle w:val="0Bezny"/>
      </w:pPr>
      <w:r>
        <w:t>In addition to the four prototypes, the analyst also includes the unit object (1)</w:t>
      </w:r>
      <w:r w:rsidR="00177ED2">
        <w:t>, which will represent the detected,</w:t>
      </w:r>
      <w:r w:rsidR="00CB3FAB">
        <w:t xml:space="preserve"> but non</w:t>
      </w:r>
      <w:r w:rsidR="00177ED2">
        <w:t>-categorized phenomena.</w:t>
      </w:r>
    </w:p>
    <w:p w14:paraId="6DD8DED0" w14:textId="77777777" w:rsidR="00D61392" w:rsidRDefault="00D61392" w:rsidP="00F44BBC">
      <w:pPr>
        <w:pStyle w:val="N2Cislovany"/>
      </w:pPr>
      <w:bookmarkStart w:id="467" w:name="_Toc326167445"/>
      <w:bookmarkStart w:id="468" w:name="_Toc452710723"/>
      <w:r>
        <w:t>Property Analysis</w:t>
      </w:r>
      <w:bookmarkEnd w:id="467"/>
      <w:bookmarkEnd w:id="468"/>
    </w:p>
    <w:p w14:paraId="33E8BC1D" w14:textId="77777777" w:rsidR="00FC0EAE" w:rsidRDefault="002631B6" w:rsidP="002B6C82">
      <w:pPr>
        <w:pStyle w:val="0Bezny"/>
      </w:pPr>
      <w:r>
        <w:t>When the concept is delimited by the description of the prototypes, it is necessary to define the intension of the concept; in other words</w:t>
      </w:r>
      <w:r w:rsidR="002D6404">
        <w:t>, the analyst</w:t>
      </w:r>
      <w:r w:rsidR="00C84B19">
        <w:t xml:space="preserve"> uses the prototype descriptions to </w:t>
      </w:r>
      <w:r w:rsidR="002D6404">
        <w:t>abstract</w:t>
      </w:r>
      <w:r w:rsidR="00C84B19">
        <w:t xml:space="preserve"> the </w:t>
      </w:r>
      <w:r w:rsidR="002D6404">
        <w:t xml:space="preserve">prototype </w:t>
      </w:r>
      <w:r w:rsidR="00C84B19">
        <w:t>properties</w:t>
      </w:r>
      <w:r w:rsidR="002D6404">
        <w:t>. Some of the properties may be present in all prototypes, while others may be specific to certain prototype</w:t>
      </w:r>
      <w:r w:rsidR="008B533F">
        <w:t>s</w:t>
      </w:r>
      <w:r w:rsidR="002D6404">
        <w:t xml:space="preserve"> only.</w:t>
      </w:r>
    </w:p>
    <w:p w14:paraId="02856367" w14:textId="77777777" w:rsidR="008B533F" w:rsidRDefault="00D81291" w:rsidP="002B6C82">
      <w:pPr>
        <w:pStyle w:val="0Bezny"/>
      </w:pPr>
      <w:r>
        <w:t>After the properties in the concept’s intension are specified, the analyst examines depen</w:t>
      </w:r>
      <w:r>
        <w:t>d</w:t>
      </w:r>
      <w:r>
        <w:t xml:space="preserve">encies </w:t>
      </w:r>
      <w:r w:rsidR="0018212A">
        <w:t xml:space="preserve">and constraints </w:t>
      </w:r>
      <w:r>
        <w:t>between the properties.</w:t>
      </w:r>
      <w:r w:rsidR="007816A4">
        <w:t xml:space="preserve"> This analysis may be based on the empirical knowledge acquired in the previous stages</w:t>
      </w:r>
      <w:r w:rsidR="005C1FEF">
        <w:t xml:space="preserve">, i.e. on the observed co-occurrences or mutual-exclusivities of the individual properties, </w:t>
      </w:r>
      <w:r w:rsidR="007816A4">
        <w:t>or it</w:t>
      </w:r>
      <w:r w:rsidR="00882FE4">
        <w:t xml:space="preserve"> may take into account </w:t>
      </w:r>
      <w:r w:rsidR="00EB0F03">
        <w:t xml:space="preserve">some </w:t>
      </w:r>
      <w:r w:rsidR="00882FE4">
        <w:t>inherent co</w:t>
      </w:r>
      <w:r w:rsidR="00882FE4">
        <w:t>n</w:t>
      </w:r>
      <w:r w:rsidR="00882FE4">
        <w:t>straints</w:t>
      </w:r>
      <w:r w:rsidR="00EB0F03">
        <w:t xml:space="preserve"> of the properties</w:t>
      </w:r>
      <w:r w:rsidR="004F247F">
        <w:t>.</w:t>
      </w:r>
    </w:p>
    <w:p w14:paraId="5243291A" w14:textId="77777777" w:rsidR="0092330D" w:rsidRDefault="0072316A" w:rsidP="002B6C82">
      <w:pPr>
        <w:pStyle w:val="0Bezny"/>
      </w:pPr>
      <w:r>
        <w:lastRenderedPageBreak/>
        <w:t>In the context of the scanner example, the analyst would identify the following four pro</w:t>
      </w:r>
      <w:r>
        <w:t>p</w:t>
      </w:r>
      <w:r>
        <w:t xml:space="preserve">erties: </w:t>
      </w:r>
      <w:r w:rsidR="002B6C82">
        <w:t>Metal, Paper, Rectangle</w:t>
      </w:r>
      <w:r>
        <w:t xml:space="preserve"> and</w:t>
      </w:r>
      <w:r w:rsidR="002B6C82">
        <w:t xml:space="preserve"> Cylinder</w:t>
      </w:r>
      <w:r>
        <w:t>.</w:t>
      </w:r>
      <w:r w:rsidR="00D8282B">
        <w:t xml:space="preserve"> Taking into account the nature of the</w:t>
      </w:r>
      <w:r w:rsidR="00D167BA">
        <w:t xml:space="preserve"> prope</w:t>
      </w:r>
      <w:r w:rsidR="00D167BA">
        <w:t>r</w:t>
      </w:r>
      <w:r w:rsidR="00D167BA">
        <w:t>ties, (s</w:t>
      </w:r>
      <w:proofErr w:type="gramStart"/>
      <w:r w:rsidR="00D167BA">
        <w:t>)he</w:t>
      </w:r>
      <w:proofErr w:type="gramEnd"/>
      <w:r w:rsidR="00D167BA">
        <w:t xml:space="preserve"> concludes that both the metal and paper properties may co-occur with the rectangle or cylinder and vice versa. </w:t>
      </w:r>
      <w:r w:rsidR="009028D9">
        <w:t>Furthermore, the paper and properties metal are mut</w:t>
      </w:r>
      <w:r w:rsidR="009028D9">
        <w:t>u</w:t>
      </w:r>
      <w:r w:rsidR="009028D9">
        <w:t>ally exclusive, just as the rectangle and cylinder ones.</w:t>
      </w:r>
      <w:r w:rsidR="00267B1B">
        <w:t xml:space="preserve"> </w:t>
      </w:r>
      <w:r w:rsidR="006D75B5">
        <w:t>Moreover, all properties may occur alone</w:t>
      </w:r>
      <w:r w:rsidR="00267B1B">
        <w:t>.</w:t>
      </w:r>
    </w:p>
    <w:p w14:paraId="758CBD9C" w14:textId="77777777" w:rsidR="00B34F42" w:rsidRDefault="00B34F42" w:rsidP="002B6C82">
      <w:pPr>
        <w:pStyle w:val="0Bezny"/>
      </w:pPr>
      <w:r>
        <w:t>The above property analysis may be summarized as follows:</w:t>
      </w:r>
    </w:p>
    <w:p w14:paraId="3353017C" w14:textId="77777777" w:rsidR="00E24EB9" w:rsidRDefault="001F0EF0" w:rsidP="002B6C82">
      <w:pPr>
        <w:pStyle w:val="0Bezny"/>
      </w:pPr>
      <w:r>
        <w:t>Dependencies</w:t>
      </w:r>
      <w:r w:rsidR="00E24EB9">
        <w:t xml:space="preserve">: </w:t>
      </w:r>
    </w:p>
    <w:p w14:paraId="126CB69C" w14:textId="77777777" w:rsidR="001F0EF0" w:rsidRDefault="00E24EB9" w:rsidP="00091830">
      <w:pPr>
        <w:pStyle w:val="0Program"/>
      </w:pPr>
      <w:r>
        <w:t>Metal =&gt; 1 | Rectangle | Cylinder</w:t>
      </w:r>
      <w:r>
        <w:br/>
        <w:t>Paper =&gt; 1 | Rectangle | Cylinder</w:t>
      </w:r>
      <w:r>
        <w:br/>
        <w:t>Rectangle =&gt; 1 | Paper | Metal</w:t>
      </w:r>
      <w:r>
        <w:br/>
        <w:t>Cylinder =&gt; 1 | Paper | Metal</w:t>
      </w:r>
    </w:p>
    <w:p w14:paraId="6FA639DD" w14:textId="77777777" w:rsidR="001F0EF0" w:rsidRDefault="001F0EF0" w:rsidP="002B6C82">
      <w:pPr>
        <w:pStyle w:val="0Bezny"/>
      </w:pPr>
      <w:r>
        <w:t>Constraints</w:t>
      </w:r>
      <w:r w:rsidR="00E24EB9">
        <w:t>:</w:t>
      </w:r>
    </w:p>
    <w:p w14:paraId="5706C028" w14:textId="77777777" w:rsidR="00164257" w:rsidRDefault="00164257" w:rsidP="00091830">
      <w:pPr>
        <w:pStyle w:val="0Program"/>
      </w:pPr>
      <w:r>
        <w:t>Metal * Paper = 0</w:t>
      </w:r>
      <w:r w:rsidR="0008756E">
        <w:br/>
        <w:t>Rectangle * Cylinder = 0</w:t>
      </w:r>
    </w:p>
    <w:p w14:paraId="39069586" w14:textId="77777777" w:rsidR="00D61392" w:rsidRDefault="00D61392" w:rsidP="00F44BBC">
      <w:pPr>
        <w:pStyle w:val="N2Cislovany"/>
      </w:pPr>
      <w:bookmarkStart w:id="469" w:name="_Toc326167446"/>
      <w:bookmarkStart w:id="470" w:name="_Toc452710724"/>
      <w:r>
        <w:t>Morph Model Construction</w:t>
      </w:r>
      <w:bookmarkEnd w:id="469"/>
      <w:bookmarkEnd w:id="470"/>
    </w:p>
    <w:p w14:paraId="4CA30B19" w14:textId="77777777" w:rsidR="00D7512B" w:rsidRDefault="004F72FE" w:rsidP="00E52750">
      <w:pPr>
        <w:pStyle w:val="0Bezny"/>
      </w:pPr>
      <w:r>
        <w:t>Having done the property analysis, the analyst can proceed to the construction of the morph model, which represents the concept being modeled.</w:t>
      </w:r>
      <w:r w:rsidR="000F7A1D">
        <w:t xml:space="preserve"> The morph model </w:t>
      </w:r>
      <w:r w:rsidR="00852589">
        <w:t xml:space="preserve">plays the </w:t>
      </w:r>
      <w:r w:rsidR="000F7A1D">
        <w:t xml:space="preserve">role </w:t>
      </w:r>
      <w:r w:rsidR="00852589">
        <w:t xml:space="preserve">analogous </w:t>
      </w:r>
      <w:r w:rsidR="00085949">
        <w:t>to</w:t>
      </w:r>
      <w:r w:rsidR="000F7A1D">
        <w:t xml:space="preserve"> </w:t>
      </w:r>
      <w:r w:rsidR="00852589">
        <w:t xml:space="preserve">that of </w:t>
      </w:r>
      <w:r w:rsidR="000F7A1D">
        <w:t>the class in the Aristotelian conceptual framework.</w:t>
      </w:r>
    </w:p>
    <w:p w14:paraId="25ED9A9F" w14:textId="77777777" w:rsidR="00C8456C" w:rsidRDefault="002E19EF" w:rsidP="00E52750">
      <w:pPr>
        <w:pStyle w:val="0Bezny"/>
      </w:pPr>
      <w:r>
        <w:t xml:space="preserve">A morph model does not usually consist </w:t>
      </w:r>
      <w:r w:rsidR="00C8456C">
        <w:t xml:space="preserve">of the alternatives corresponding to </w:t>
      </w:r>
      <w:r>
        <w:t xml:space="preserve">the concept’s </w:t>
      </w:r>
      <w:r w:rsidR="00E9438F">
        <w:t>prototypes</w:t>
      </w:r>
      <w:r w:rsidR="00114334">
        <w:t xml:space="preserve"> only</w:t>
      </w:r>
      <w:r w:rsidR="00E9438F">
        <w:t xml:space="preserve">, since such a morph model would not faithfully represent the concept’s extension (phenomena). Instead, to construct the morph model, the analyst </w:t>
      </w:r>
      <w:r w:rsidR="00E33F27">
        <w:t>examines as many prototype combinations as permitted by the dependencies and constrains unraveled during the property analysis.</w:t>
      </w:r>
      <w:r w:rsidR="00114334">
        <w:t xml:space="preserve"> </w:t>
      </w:r>
      <w:r w:rsidR="00C8456C">
        <w:t xml:space="preserve">This process is called </w:t>
      </w:r>
      <w:r w:rsidR="00C8456C" w:rsidRPr="00C8456C">
        <w:rPr>
          <w:i/>
        </w:rPr>
        <w:t>p</w:t>
      </w:r>
      <w:r w:rsidR="000D0FD3" w:rsidRPr="00C8456C">
        <w:rPr>
          <w:i/>
        </w:rPr>
        <w:t>rototype expansion</w:t>
      </w:r>
      <w:r w:rsidR="00C8456C">
        <w:t>.</w:t>
      </w:r>
    </w:p>
    <w:p w14:paraId="275185C1" w14:textId="77777777" w:rsidR="00E52750" w:rsidRDefault="00E52750" w:rsidP="00E52750">
      <w:pPr>
        <w:pStyle w:val="0Bezny"/>
      </w:pPr>
      <w:r>
        <w:t xml:space="preserve">Further, the property analysis </w:t>
      </w:r>
      <w:r w:rsidR="004853B8">
        <w:t>may</w:t>
      </w:r>
      <w:r>
        <w:t xml:space="preserve"> determine the significance of each property with respect to every </w:t>
      </w:r>
      <w:r w:rsidR="00FF1F82">
        <w:t>alternative</w:t>
      </w:r>
      <w:r>
        <w:t xml:space="preserve"> </w:t>
      </w:r>
      <w:r w:rsidR="004853B8">
        <w:t xml:space="preserve">in the morph model </w:t>
      </w:r>
      <w:r w:rsidR="00FF1F82">
        <w:t>containing</w:t>
      </w:r>
      <w:r>
        <w:t xml:space="preserve"> this property.</w:t>
      </w:r>
      <w:r w:rsidR="001167FF">
        <w:t xml:space="preserve"> </w:t>
      </w:r>
      <w:r w:rsidR="00487749">
        <w:t xml:space="preserve">The significance of the properties may influence the selection of </w:t>
      </w:r>
      <w:r w:rsidR="001167FF">
        <w:t xml:space="preserve">the most suitable alternative from the model </w:t>
      </w:r>
      <w:r w:rsidR="00487749">
        <w:t>when creating</w:t>
      </w:r>
      <w:r w:rsidR="001167FF">
        <w:t xml:space="preserve"> a representation of a particular phenomenon (i.e. a morph).</w:t>
      </w:r>
    </w:p>
    <w:p w14:paraId="7D84F53B" w14:textId="77777777" w:rsidR="007F7C69" w:rsidRDefault="00640CFF" w:rsidP="007F7C69">
      <w:pPr>
        <w:pStyle w:val="0Bezny"/>
      </w:pPr>
      <w:r>
        <w:t>In the scanner example, the analyst would construct</w:t>
      </w:r>
      <w:r w:rsidR="00913235">
        <w:t xml:space="preserve"> the following </w:t>
      </w:r>
      <w:r w:rsidR="00891297">
        <w:t>morph model:</w:t>
      </w:r>
    </w:p>
    <w:p w14:paraId="70C0DA82" w14:textId="77777777" w:rsidR="007F7C69" w:rsidRDefault="008E41B8" w:rsidP="00091830">
      <w:pPr>
        <w:pStyle w:val="0Program"/>
      </w:pPr>
      <w:r>
        <w:t>Model</w:t>
      </w:r>
      <w:r w:rsidR="009432C1">
        <w:t xml:space="preserve"> = </w:t>
      </w:r>
      <w:r w:rsidR="007F7C69">
        <w:t>(1 | Metal | Paper)*(1 | Rectangle | Cylinder)</w:t>
      </w:r>
    </w:p>
    <w:p w14:paraId="318B93A8" w14:textId="77777777" w:rsidR="00D0263B" w:rsidRDefault="00913235" w:rsidP="00D0263B">
      <w:pPr>
        <w:pStyle w:val="0Bezny"/>
      </w:pPr>
      <w:r>
        <w:t>This morph model reflect</w:t>
      </w:r>
      <w:r w:rsidR="009B6B86">
        <w:t>s</w:t>
      </w:r>
      <w:r>
        <w:t xml:space="preserve"> all dependencies and constrains determined during the property analysis.</w:t>
      </w:r>
    </w:p>
    <w:p w14:paraId="52AC5332" w14:textId="77777777" w:rsidR="00913235" w:rsidRDefault="008716AC" w:rsidP="00D0263B">
      <w:pPr>
        <w:pStyle w:val="0Bezny"/>
      </w:pPr>
      <w:r>
        <w:lastRenderedPageBreak/>
        <w:t>In terms of property significance, all properties are equally important in all respective a</w:t>
      </w:r>
      <w:r>
        <w:t>l</w:t>
      </w:r>
      <w:r>
        <w:t>ternatives</w:t>
      </w:r>
      <w:r w:rsidR="00970C3B">
        <w:t>, which may be outlined as follows:</w:t>
      </w:r>
    </w:p>
    <w:p w14:paraId="380083B9" w14:textId="77777777" w:rsidR="00D0263B" w:rsidRDefault="00D0263B" w:rsidP="00091830">
      <w:pPr>
        <w:pStyle w:val="0Program"/>
      </w:pPr>
      <w:r>
        <w:t>1</w:t>
      </w:r>
      <w:r>
        <w:br/>
        <w:t>Metal</w:t>
      </w:r>
      <w:r w:rsidR="00487C97">
        <w:t>(1.0)</w:t>
      </w:r>
      <w:r>
        <w:br/>
        <w:t>Paper</w:t>
      </w:r>
      <w:r w:rsidR="00487C97">
        <w:t>(1.0)</w:t>
      </w:r>
      <w:r>
        <w:br/>
        <w:t>Rectangle</w:t>
      </w:r>
      <w:r w:rsidR="00487C97">
        <w:t>(1.0)</w:t>
      </w:r>
      <w:r>
        <w:br/>
        <w:t>Cylinder</w:t>
      </w:r>
      <w:r w:rsidR="00487C97">
        <w:t>(1.0)</w:t>
      </w:r>
      <w:r>
        <w:br/>
        <w:t>Metal</w:t>
      </w:r>
      <w:r w:rsidR="00487C97">
        <w:t>(1.0)</w:t>
      </w:r>
      <w:r>
        <w:t>.Cylinder</w:t>
      </w:r>
      <w:r w:rsidR="00487C97">
        <w:t>(1.0)</w:t>
      </w:r>
      <w:r>
        <w:br/>
        <w:t>Metal</w:t>
      </w:r>
      <w:r w:rsidR="00487C97">
        <w:t>(1.0)</w:t>
      </w:r>
      <w:r>
        <w:t>.Rectangle</w:t>
      </w:r>
      <w:r w:rsidR="00487C97">
        <w:t>(1.0)</w:t>
      </w:r>
    </w:p>
    <w:p w14:paraId="06CA32E4" w14:textId="77777777" w:rsidR="00D0263B" w:rsidRDefault="00D0263B" w:rsidP="00091830">
      <w:pPr>
        <w:pStyle w:val="0Program"/>
      </w:pPr>
      <w:r>
        <w:t>Paper</w:t>
      </w:r>
      <w:r w:rsidR="00487C97">
        <w:t>(1.0)</w:t>
      </w:r>
      <w:r>
        <w:t>.Cylinder</w:t>
      </w:r>
      <w:r w:rsidR="00487C97">
        <w:t>(1.0)</w:t>
      </w:r>
      <w:r>
        <w:br/>
        <w:t>Paper</w:t>
      </w:r>
      <w:r w:rsidR="00487C97">
        <w:t>(1.0)</w:t>
      </w:r>
      <w:r>
        <w:t>.Rectangle</w:t>
      </w:r>
      <w:r w:rsidR="00487C97">
        <w:t>(1.0)</w:t>
      </w:r>
    </w:p>
    <w:p w14:paraId="160F10C6" w14:textId="77777777" w:rsidR="00D61392" w:rsidRDefault="00D61392" w:rsidP="00F44BBC">
      <w:pPr>
        <w:pStyle w:val="N2Cislovany"/>
      </w:pPr>
      <w:bookmarkStart w:id="471" w:name="_Toc326167447"/>
      <w:bookmarkStart w:id="472" w:name="_Toc452710725"/>
      <w:r>
        <w:t>Binding</w:t>
      </w:r>
      <w:r w:rsidR="006A151B">
        <w:t xml:space="preserve"> Properties To Context</w:t>
      </w:r>
      <w:bookmarkEnd w:id="471"/>
      <w:bookmarkEnd w:id="472"/>
    </w:p>
    <w:p w14:paraId="5B033B65" w14:textId="77777777" w:rsidR="00366CF0" w:rsidRDefault="00AF14AD" w:rsidP="00091830">
      <w:pPr>
        <w:pStyle w:val="0Bezny"/>
        <w:spacing w:before="120" w:line="276" w:lineRule="auto"/>
      </w:pPr>
      <w:r>
        <w:t xml:space="preserve">In contrast to the previous steps, in which the analyst </w:t>
      </w:r>
      <w:r w:rsidR="00D2544A">
        <w:t>delivers</w:t>
      </w:r>
      <w:r>
        <w:t xml:space="preserve"> a description of the concept, </w:t>
      </w:r>
      <w:r w:rsidR="00366CF0">
        <w:t>beginning with</w:t>
      </w:r>
      <w:r>
        <w:t xml:space="preserve"> this step (s)he </w:t>
      </w:r>
      <w:r w:rsidR="00D2544A">
        <w:t>turns her attention</w:t>
      </w:r>
      <w:r w:rsidR="00F75583">
        <w:t xml:space="preserve"> on the </w:t>
      </w:r>
      <w:r w:rsidR="00D2544A">
        <w:t>runtime</w:t>
      </w:r>
      <w:r w:rsidR="004A68C7">
        <w:t xml:space="preserve"> aspects of modeling.</w:t>
      </w:r>
      <w:r w:rsidR="00D2544A">
        <w:t xml:space="preserve"> </w:t>
      </w:r>
      <w:r w:rsidR="00181FFC">
        <w:t xml:space="preserve">These aspects include primarily the creation of the </w:t>
      </w:r>
      <w:r w:rsidR="00366CF0">
        <w:t>representations of the concept’s extension (i.e. phenomena)</w:t>
      </w:r>
      <w:r w:rsidR="00D2544A">
        <w:t xml:space="preserve"> according to </w:t>
      </w:r>
      <w:r w:rsidR="00B73686">
        <w:t xml:space="preserve">the </w:t>
      </w:r>
      <w:r w:rsidR="00D2544A">
        <w:t>contextual information</w:t>
      </w:r>
      <w:r w:rsidR="00CA3B72">
        <w:t xml:space="preserve"> </w:t>
      </w:r>
      <w:r w:rsidR="008268F5">
        <w:t>referring to</w:t>
      </w:r>
      <w:r w:rsidR="00CA3B72">
        <w:t xml:space="preserve"> the phenomenon be repr</w:t>
      </w:r>
      <w:r w:rsidR="00CA3B72">
        <w:t>e</w:t>
      </w:r>
      <w:r w:rsidR="00CA3B72">
        <w:t>sented</w:t>
      </w:r>
      <w:r w:rsidR="00820278">
        <w:t xml:space="preserve">; i.e. the input </w:t>
      </w:r>
      <w:r w:rsidR="00701180">
        <w:t>data</w:t>
      </w:r>
      <w:r w:rsidR="00366CF0">
        <w:t>.</w:t>
      </w:r>
    </w:p>
    <w:p w14:paraId="260A65C3" w14:textId="77777777" w:rsidR="003A371F" w:rsidRDefault="00AE5E3B" w:rsidP="00091830">
      <w:pPr>
        <w:pStyle w:val="0Bezny"/>
        <w:spacing w:before="120" w:line="276" w:lineRule="auto"/>
      </w:pPr>
      <w:r>
        <w:t>The primary purpose of this step is to establish the binding between the properties in the concept’s inte</w:t>
      </w:r>
      <w:r w:rsidR="00EA4E7C">
        <w:t xml:space="preserve">nsion and the </w:t>
      </w:r>
      <w:r w:rsidR="00DF5239">
        <w:t xml:space="preserve">phenomenon’s </w:t>
      </w:r>
      <w:r w:rsidR="00EA4E7C">
        <w:t>context</w:t>
      </w:r>
      <w:r w:rsidR="00A014FA">
        <w:t xml:space="preserve"> </w:t>
      </w:r>
      <w:r w:rsidR="00DF5239">
        <w:t>data</w:t>
      </w:r>
      <w:r w:rsidR="00EA4E7C">
        <w:t>.</w:t>
      </w:r>
      <w:r w:rsidR="00BD12AC">
        <w:t xml:space="preserve"> The analyst examines each prope</w:t>
      </w:r>
      <w:r w:rsidR="00BD12AC">
        <w:t>r</w:t>
      </w:r>
      <w:r w:rsidR="00BD12AC">
        <w:t xml:space="preserve">ty with respect to the context data and defines the property’s </w:t>
      </w:r>
      <w:r w:rsidR="00BD12AC" w:rsidRPr="00BD12AC">
        <w:rPr>
          <w:i/>
        </w:rPr>
        <w:t>binding function</w:t>
      </w:r>
      <w:r w:rsidR="00BD12AC">
        <w:t>.</w:t>
      </w:r>
    </w:p>
    <w:p w14:paraId="77EEBC08" w14:textId="77777777" w:rsidR="00094AB9" w:rsidRDefault="00115997" w:rsidP="00091830">
      <w:pPr>
        <w:pStyle w:val="0Bezny"/>
        <w:spacing w:before="120" w:line="276" w:lineRule="auto"/>
      </w:pPr>
      <w:r>
        <w:t xml:space="preserve">The input of </w:t>
      </w:r>
      <w:r w:rsidR="00DF025F">
        <w:t>a property’s</w:t>
      </w:r>
      <w:r>
        <w:t xml:space="preserve"> binding function is the context data</w:t>
      </w:r>
      <w:r w:rsidR="00B06F6B">
        <w:t xml:space="preserve">. </w:t>
      </w:r>
      <w:r w:rsidR="00DC0A51">
        <w:t xml:space="preserve">The function evaluates the presence of the property in the context data </w:t>
      </w:r>
      <w:r w:rsidR="00B06F6B">
        <w:t>and return</w:t>
      </w:r>
      <w:r w:rsidR="009D1FF7">
        <w:t>s</w:t>
      </w:r>
      <w:r w:rsidR="00B06F6B">
        <w:t xml:space="preserve"> </w:t>
      </w:r>
      <w:r w:rsidR="00094AB9">
        <w:t xml:space="preserve">result of this evaluation. </w:t>
      </w:r>
      <w:r w:rsidR="00F70F90">
        <w:t xml:space="preserve">In case the function does not detect the property in the context data, it returns a special value or throws an exception. Otherwise, the function </w:t>
      </w:r>
      <w:r w:rsidR="00094AB9">
        <w:t>return</w:t>
      </w:r>
      <w:r w:rsidR="00F70F90">
        <w:t>s</w:t>
      </w:r>
      <w:r w:rsidR="00094AB9">
        <w:t xml:space="preserve"> </w:t>
      </w:r>
      <w:r w:rsidR="00F70F90">
        <w:t xml:space="preserve">a </w:t>
      </w:r>
      <w:r w:rsidR="00094AB9">
        <w:t xml:space="preserve">value </w:t>
      </w:r>
      <w:r w:rsidR="00F70F90">
        <w:t>consisting</w:t>
      </w:r>
      <w:r w:rsidR="00094AB9">
        <w:t xml:space="preserve"> of the </w:t>
      </w:r>
      <w:r w:rsidR="00094AB9" w:rsidRPr="00094AB9">
        <w:rPr>
          <w:i/>
        </w:rPr>
        <w:t>property factory</w:t>
      </w:r>
      <w:r w:rsidR="00094AB9">
        <w:t xml:space="preserve"> function</w:t>
      </w:r>
      <w:r w:rsidR="00B44FBD">
        <w:t xml:space="preserve"> accompanied by</w:t>
      </w:r>
      <w:r w:rsidR="00094AB9">
        <w:t xml:space="preserve"> a weight indicating the property’s “level of presence” in the co</w:t>
      </w:r>
      <w:r w:rsidR="00094AB9">
        <w:t>n</w:t>
      </w:r>
      <w:r w:rsidR="00094AB9">
        <w:t>text data. The property factory function is able to create an instance of the property in case the property will be part of the alternative selected for the instantiation.</w:t>
      </w:r>
      <w:r w:rsidR="00B44FBD">
        <w:t xml:space="preserve"> The weight is </w:t>
      </w:r>
      <w:r w:rsidR="00023BB5">
        <w:t>then combined with the property’s significance in a given alternative when selecting the best alternative to represent the phenomenon.</w:t>
      </w:r>
    </w:p>
    <w:p w14:paraId="1CB08914" w14:textId="77777777" w:rsidR="008820CE" w:rsidRPr="00091830" w:rsidRDefault="008820CE" w:rsidP="00091830">
      <w:pPr>
        <w:pStyle w:val="0Bezny"/>
        <w:spacing w:before="120" w:line="276" w:lineRule="auto"/>
        <w:rPr>
          <w:spacing w:val="-4"/>
        </w:rPr>
      </w:pPr>
      <w:r w:rsidRPr="00091830">
        <w:rPr>
          <w:spacing w:val="-4"/>
        </w:rPr>
        <w:t>Considering the example, the context data are in fact the records produced by the scanner, i.e.:</w:t>
      </w:r>
    </w:p>
    <w:p w14:paraId="3B8775A5" w14:textId="77777777" w:rsidR="002704AB" w:rsidRDefault="00680545" w:rsidP="00091830">
      <w:pPr>
        <w:pStyle w:val="0Program"/>
      </w:pPr>
      <w:r>
        <w:t>ctx: {</w:t>
      </w:r>
      <w:r w:rsidR="00DD2F60">
        <w:t>density, conductivity</w:t>
      </w:r>
      <w:r w:rsidR="006874F7">
        <w:t>, wireframe</w:t>
      </w:r>
      <w:r>
        <w:t>}</w:t>
      </w:r>
    </w:p>
    <w:p w14:paraId="56B90951" w14:textId="77777777" w:rsidR="00556A14" w:rsidRDefault="0045528C" w:rsidP="002704AB">
      <w:pPr>
        <w:pStyle w:val="0Bezny"/>
      </w:pPr>
      <w:r>
        <w:t>The b</w:t>
      </w:r>
      <w:r w:rsidR="009A6E7F">
        <w:t>inding</w:t>
      </w:r>
      <w:r>
        <w:t xml:space="preserve"> function for the metal property could </w:t>
      </w:r>
      <w:r w:rsidR="008B4BA3">
        <w:t>be defined as follows (in Scala)</w:t>
      </w:r>
      <w:r w:rsidR="009A6E7F">
        <w:t>:</w:t>
      </w:r>
    </w:p>
    <w:p w14:paraId="13A7421E" w14:textId="77777777" w:rsidR="009432C1" w:rsidRDefault="00680545" w:rsidP="00091830">
      <w:pPr>
        <w:pStyle w:val="0Program"/>
      </w:pPr>
      <w:r w:rsidRPr="009C6D3F">
        <w:rPr>
          <w:b/>
        </w:rPr>
        <w:t>def</w:t>
      </w:r>
      <w:r>
        <w:t xml:space="preserve"> </w:t>
      </w:r>
      <w:r w:rsidR="00651785">
        <w:t>m</w:t>
      </w:r>
      <w:r w:rsidR="002704AB">
        <w:t>etal</w:t>
      </w:r>
      <w:r w:rsidR="00AE5E3B">
        <w:t>Bind</w:t>
      </w:r>
      <w:r>
        <w:t>(ctx)</w:t>
      </w:r>
      <w:r w:rsidR="00651785">
        <w:t xml:space="preserve"> =</w:t>
      </w:r>
      <w:r w:rsidR="002704AB">
        <w:t xml:space="preserve"> </w:t>
      </w:r>
      <w:r w:rsidR="009C6D3F">
        <w:br/>
        <w:t xml:space="preserve">  </w:t>
      </w:r>
      <w:r w:rsidR="009C6D3F" w:rsidRPr="009C6D3F">
        <w:rPr>
          <w:b/>
        </w:rPr>
        <w:t>if</w:t>
      </w:r>
      <w:r w:rsidR="009C6D3F">
        <w:t xml:space="preserve"> (</w:t>
      </w:r>
      <w:r w:rsidR="002704AB">
        <w:t>density &gt;</w:t>
      </w:r>
      <w:r w:rsidR="005C7988">
        <w:t>= 2000</w:t>
      </w:r>
      <w:r w:rsidR="002704AB">
        <w:t xml:space="preserve"> </w:t>
      </w:r>
      <w:r w:rsidR="005C7988">
        <w:t>&amp;&amp;</w:t>
      </w:r>
      <w:r w:rsidR="002704AB">
        <w:t xml:space="preserve"> &lt;</w:t>
      </w:r>
      <w:r w:rsidR="005C7988">
        <w:t xml:space="preserve">= 10000 &amp;&amp; </w:t>
      </w:r>
      <w:r w:rsidR="002704AB">
        <w:t>conductivity &gt;</w:t>
      </w:r>
      <w:r w:rsidR="005C7988">
        <w:t>= 10</w:t>
      </w:r>
      <w:r w:rsidR="002704AB">
        <w:t xml:space="preserve"> </w:t>
      </w:r>
      <w:r w:rsidR="005C7988">
        <w:t>&amp;&amp;</w:t>
      </w:r>
      <w:r w:rsidR="002704AB">
        <w:t xml:space="preserve"> </w:t>
      </w:r>
      <w:r w:rsidR="005C7988">
        <w:t xml:space="preserve">conductivity </w:t>
      </w:r>
      <w:r w:rsidR="002704AB">
        <w:t>&lt;</w:t>
      </w:r>
      <w:r w:rsidR="005C7988">
        <w:t xml:space="preserve">= </w:t>
      </w:r>
      <w:r w:rsidR="00B308A5">
        <w:t>7)</w:t>
      </w:r>
      <w:r w:rsidR="00B308A5">
        <w:br/>
        <w:t xml:space="preserve">    Some((() =&gt; new Metal, </w:t>
      </w:r>
      <w:r w:rsidR="009C6D3F">
        <w:t>0</w:t>
      </w:r>
      <w:r w:rsidR="00B308A5">
        <w:t>.75</w:t>
      </w:r>
      <w:r w:rsidR="009C6D3F">
        <w:t>))</w:t>
      </w:r>
      <w:r w:rsidR="009C6D3F">
        <w:br/>
        <w:t xml:space="preserve">  </w:t>
      </w:r>
      <w:r w:rsidR="009C6D3F" w:rsidRPr="009C6D3F">
        <w:rPr>
          <w:b/>
        </w:rPr>
        <w:t>else</w:t>
      </w:r>
      <w:r w:rsidR="009C6D3F">
        <w:br/>
        <w:t xml:space="preserve">    None</w:t>
      </w:r>
    </w:p>
    <w:p w14:paraId="12A03CA3" w14:textId="77777777" w:rsidR="00AB3942" w:rsidRPr="002704AB" w:rsidRDefault="00B308A5" w:rsidP="00AB3942">
      <w:pPr>
        <w:pStyle w:val="0Bezny"/>
      </w:pPr>
      <w:r>
        <w:lastRenderedPageBreak/>
        <w:t>This metal property binding function checks whether the context properties fall into the valid ranges. If it is the case the function returns the property factory function and the weight 0.75). The factory function simply creates a new instance of Metal and the weight value 0.75 indicates that the binding function is certain on 75% that the context data corr</w:t>
      </w:r>
      <w:r>
        <w:t>e</w:t>
      </w:r>
      <w:r>
        <w:t>sponds to a metal thing.</w:t>
      </w:r>
    </w:p>
    <w:p w14:paraId="2842F47C" w14:textId="77777777" w:rsidR="00D61392" w:rsidRDefault="00D61392" w:rsidP="00F44BBC">
      <w:pPr>
        <w:pStyle w:val="N2Cislovany"/>
      </w:pPr>
      <w:bookmarkStart w:id="473" w:name="_Toc326167448"/>
      <w:bookmarkStart w:id="474" w:name="_Toc452710726"/>
      <w:r>
        <w:t>Morphing Strategy Construction</w:t>
      </w:r>
      <w:bookmarkEnd w:id="473"/>
      <w:bookmarkEnd w:id="474"/>
    </w:p>
    <w:p w14:paraId="2BAA0686" w14:textId="77777777" w:rsidR="001F0EF0" w:rsidRDefault="00F3511F" w:rsidP="001F0EF0">
      <w:pPr>
        <w:pStyle w:val="0Bezny"/>
      </w:pPr>
      <w:r>
        <w:t>Having all binding functions defined, the analyst may construct the chain of morphing strategies, which will be responsible for selecting the best alternatives for representing a phenomenon referred by the context data.</w:t>
      </w:r>
      <w:r w:rsidR="002209C3">
        <w:t xml:space="preserve"> </w:t>
      </w:r>
      <w:r>
        <w:t xml:space="preserve">See </w:t>
      </w:r>
      <w:r>
        <w:fldChar w:fldCharType="begin"/>
      </w:r>
      <w:r>
        <w:instrText xml:space="preserve"> REF _Ref311824211 \r \h </w:instrText>
      </w:r>
      <w:r>
        <w:fldChar w:fldCharType="separate"/>
      </w:r>
      <w:r w:rsidR="004E5CD2">
        <w:t>5.2</w:t>
      </w:r>
      <w:r>
        <w:fldChar w:fldCharType="end"/>
      </w:r>
      <w:r w:rsidR="002209C3">
        <w:t xml:space="preserve"> for more information on the topic of morphing strategies.</w:t>
      </w:r>
    </w:p>
    <w:p w14:paraId="34C9157A" w14:textId="77777777" w:rsidR="00DE7FBB" w:rsidRDefault="002E5FF7" w:rsidP="001F0EF0">
      <w:pPr>
        <w:pStyle w:val="0Bezny"/>
      </w:pPr>
      <w:r>
        <w:t xml:space="preserve">In the case of the example, the analyst could use the strategy, which rates the alternatives according to the fact whether the alternative contains a given fragment. Let us assume that the </w:t>
      </w:r>
      <w:r w:rsidRPr="0052023A">
        <w:rPr>
          <w:rStyle w:val="ZzProgram"/>
        </w:rPr>
        <w:t xml:space="preserve">metalBind </w:t>
      </w:r>
      <w:r>
        <w:t>binding function recognizes a metal thing in the context da</w:t>
      </w:r>
      <w:r w:rsidR="006F143C">
        <w:t>ta and</w:t>
      </w:r>
      <w:r w:rsidR="0052023A">
        <w:t xml:space="preserve"> returns the weight </w:t>
      </w:r>
      <w:r w:rsidR="0052023A" w:rsidRPr="0052023A">
        <w:rPr>
          <w:rStyle w:val="ZzProgram"/>
        </w:rPr>
        <w:t>0.75</w:t>
      </w:r>
      <w:r w:rsidR="0052023A">
        <w:t xml:space="preserve">. At same time </w:t>
      </w:r>
      <w:r w:rsidR="0052023A" w:rsidRPr="0052023A">
        <w:rPr>
          <w:rStyle w:val="ZzProgram"/>
        </w:rPr>
        <w:t>rectBind</w:t>
      </w:r>
      <w:r w:rsidR="006F143C">
        <w:t xml:space="preserve"> recognizes a rectangle in the context data and returns the weight </w:t>
      </w:r>
      <w:r w:rsidR="006F143C" w:rsidRPr="0052023A">
        <w:rPr>
          <w:rStyle w:val="ZzProgram"/>
        </w:rPr>
        <w:t>0.5</w:t>
      </w:r>
      <w:r w:rsidR="006F143C">
        <w:t>.</w:t>
      </w:r>
      <w:r w:rsidR="005C5CA8">
        <w:t xml:space="preserve"> Then, if the alternative being rated contains both properties</w:t>
      </w:r>
      <w:r w:rsidR="00BF4B17">
        <w:t xml:space="preserve"> and the signif</w:t>
      </w:r>
      <w:r w:rsidR="00BF4B17">
        <w:t>i</w:t>
      </w:r>
      <w:r w:rsidR="00BF4B17">
        <w:t xml:space="preserve">cance of these properties in this alternative is </w:t>
      </w:r>
      <w:r w:rsidR="00BF4B17" w:rsidRPr="0052023A">
        <w:rPr>
          <w:rStyle w:val="ZzProgram"/>
        </w:rPr>
        <w:t>1</w:t>
      </w:r>
      <w:r w:rsidR="005C5CA8">
        <w:t xml:space="preserve">, the total rating is given as </w:t>
      </w:r>
      <w:r w:rsidR="005C5CA8" w:rsidRPr="0052023A">
        <w:rPr>
          <w:rStyle w:val="ZzProgram"/>
        </w:rPr>
        <w:t>0.75*1 + 0.5*1 = 1.25</w:t>
      </w:r>
      <w:r w:rsidR="005C5CA8">
        <w:t>.</w:t>
      </w:r>
    </w:p>
    <w:p w14:paraId="2149B826" w14:textId="77777777" w:rsidR="001F0EF0" w:rsidRDefault="00A247EC" w:rsidP="00091830">
      <w:pPr>
        <w:pStyle w:val="0Program"/>
      </w:pPr>
      <w:r>
        <w:t>s</w:t>
      </w:r>
      <w:r w:rsidR="00DA3572">
        <w:t xml:space="preserve">trategy = </w:t>
      </w:r>
      <w:r w:rsidR="00A76B90">
        <w:br/>
        <w:t xml:space="preserve"> </w:t>
      </w:r>
      <w:r w:rsidR="00ED1377">
        <w:t>rateFragment[Metal](</w:t>
      </w:r>
      <w:r w:rsidR="00281CB0">
        <w:t>metal</w:t>
      </w:r>
      <w:r w:rsidR="000A70C3">
        <w:t>Bind</w:t>
      </w:r>
      <w:r w:rsidR="00540943">
        <w:t xml:space="preserve">, </w:t>
      </w:r>
      <w:r w:rsidR="00540943">
        <w:br/>
        <w:t xml:space="preserve"> </w:t>
      </w:r>
      <w:r w:rsidR="00DA3572">
        <w:t xml:space="preserve"> </w:t>
      </w:r>
      <w:r w:rsidR="00540943">
        <w:t>rateFragment[Paper], paper</w:t>
      </w:r>
      <w:r w:rsidR="000A70C3">
        <w:t>Bind</w:t>
      </w:r>
      <w:r w:rsidR="00540943">
        <w:t>,</w:t>
      </w:r>
      <w:r w:rsidR="00540943">
        <w:br/>
      </w:r>
      <w:r w:rsidR="00DA3572">
        <w:t xml:space="preserve"> </w:t>
      </w:r>
      <w:r w:rsidR="00540943">
        <w:t xml:space="preserve">  rateFragment[Rectangle], rect</w:t>
      </w:r>
      <w:r w:rsidR="000A70C3">
        <w:t>Bind</w:t>
      </w:r>
      <w:r w:rsidR="00540943">
        <w:t>,</w:t>
      </w:r>
      <w:r w:rsidR="00540943">
        <w:br/>
      </w:r>
      <w:r w:rsidR="00DA3572">
        <w:t xml:space="preserve"> </w:t>
      </w:r>
      <w:r w:rsidR="00540943">
        <w:t xml:space="preserve">   rateFragment[Cylinder], cyl</w:t>
      </w:r>
      <w:r w:rsidR="000A70C3">
        <w:t>Bind</w:t>
      </w:r>
      <w:r w:rsidR="00ED1377">
        <w:t>)</w:t>
      </w:r>
      <w:r w:rsidR="00540943">
        <w:t>)))</w:t>
      </w:r>
    </w:p>
    <w:p w14:paraId="242A4094" w14:textId="77777777" w:rsidR="00A424B1" w:rsidRPr="001F0EF0" w:rsidRDefault="00A424B1" w:rsidP="00A424B1">
      <w:pPr>
        <w:pStyle w:val="0Bezny"/>
      </w:pPr>
      <w:r>
        <w:t xml:space="preserve">The strategy chain is created </w:t>
      </w:r>
      <w:r w:rsidR="00A21F65">
        <w:t>as</w:t>
      </w:r>
      <w:r>
        <w:t xml:space="preserve"> </w:t>
      </w:r>
      <w:r w:rsidR="00A21F65">
        <w:t>a</w:t>
      </w:r>
      <w:r w:rsidR="00B00278">
        <w:t xml:space="preserve"> </w:t>
      </w:r>
      <w:r>
        <w:t>composition of all particular strategies.</w:t>
      </w:r>
    </w:p>
    <w:p w14:paraId="03FC3F24" w14:textId="77777777" w:rsidR="00D61392" w:rsidRDefault="008E41B8" w:rsidP="008E41B8">
      <w:pPr>
        <w:pStyle w:val="N2Cislovany"/>
      </w:pPr>
      <w:bookmarkStart w:id="475" w:name="_Toc326167449"/>
      <w:bookmarkStart w:id="476" w:name="_Toc452710727"/>
      <w:r>
        <w:t>Creating Recognizer</w:t>
      </w:r>
      <w:bookmarkEnd w:id="475"/>
      <w:bookmarkEnd w:id="476"/>
    </w:p>
    <w:p w14:paraId="7F0F0597" w14:textId="77777777" w:rsidR="004619FF" w:rsidRDefault="00CA1DF9" w:rsidP="008E41B8">
      <w:pPr>
        <w:pStyle w:val="0Bezny"/>
      </w:pPr>
      <w:r>
        <w:t>The purpose of this final step is to create a recognizer, which will produce representations of the concept’s phenomena.</w:t>
      </w:r>
      <w:r w:rsidR="00B51EE8">
        <w:t xml:space="preserve"> At this stage all pieces necessary for the creation of the re</w:t>
      </w:r>
      <w:r w:rsidR="00B51EE8">
        <w:t>c</w:t>
      </w:r>
      <w:r w:rsidR="00B51EE8">
        <w:t xml:space="preserve">ognizer are </w:t>
      </w:r>
      <w:r w:rsidR="00E54CFC">
        <w:t xml:space="preserve">already </w:t>
      </w:r>
      <w:r w:rsidR="00B51EE8">
        <w:t>available</w:t>
      </w:r>
      <w:r w:rsidR="00DF38B4">
        <w:t>, as to create a recognizer one need the model and morphing strategy.</w:t>
      </w:r>
    </w:p>
    <w:p w14:paraId="7E5676ED" w14:textId="77777777" w:rsidR="00CA1DF9" w:rsidRDefault="00DF38B4" w:rsidP="008E41B8">
      <w:pPr>
        <w:pStyle w:val="0Bezny"/>
      </w:pPr>
      <w:r>
        <w:t xml:space="preserve">The creation </w:t>
      </w:r>
      <w:r w:rsidR="00170DBB">
        <w:t xml:space="preserve">of the recognizer </w:t>
      </w:r>
      <w:r w:rsidR="00E54CFC">
        <w:t>can</w:t>
      </w:r>
      <w:r>
        <w:t xml:space="preserve"> be formally expressed as follows:</w:t>
      </w:r>
    </w:p>
    <w:p w14:paraId="561D52B7" w14:textId="77777777" w:rsidR="001B4ACF" w:rsidRPr="009275B1" w:rsidRDefault="00A247EC" w:rsidP="00091830">
      <w:pPr>
        <w:pStyle w:val="0Program"/>
      </w:pPr>
      <w:r>
        <w:t>r</w:t>
      </w:r>
      <w:r w:rsidR="000D3B88">
        <w:t>ecognizer = Model(</w:t>
      </w:r>
      <w:r w:rsidR="007D296A">
        <w:t>s</w:t>
      </w:r>
      <w:r w:rsidR="000D3B88">
        <w:t>trategy)</w:t>
      </w:r>
      <w:r w:rsidR="000D3B88">
        <w:br/>
      </w:r>
      <w:r w:rsidR="00A60A3B">
        <w:t>representation</w:t>
      </w:r>
      <w:r w:rsidR="000D3B88">
        <w:t xml:space="preserve"> = Recognizer.recognize(</w:t>
      </w:r>
      <w:r w:rsidR="00155C00">
        <w:t>context</w:t>
      </w:r>
      <w:r w:rsidR="000D3B88">
        <w:t>)</w:t>
      </w:r>
    </w:p>
    <w:p w14:paraId="3DFB109F" w14:textId="77777777" w:rsidR="00152BA8" w:rsidRDefault="002D6DDD" w:rsidP="00152BA8">
      <w:pPr>
        <w:pStyle w:val="N1Cislovany"/>
      </w:pPr>
      <w:bookmarkStart w:id="477" w:name="_Ref315445381"/>
      <w:bookmarkStart w:id="478" w:name="_Ref315445385"/>
      <w:bookmarkStart w:id="479" w:name="_Ref315445392"/>
      <w:bookmarkStart w:id="480" w:name="_Toc326167450"/>
      <w:bookmarkStart w:id="481" w:name="_Toc452710728"/>
      <w:r>
        <w:lastRenderedPageBreak/>
        <w:t>Reference Implementation (RI)</w:t>
      </w:r>
      <w:bookmarkEnd w:id="477"/>
      <w:bookmarkEnd w:id="478"/>
      <w:bookmarkEnd w:id="479"/>
      <w:bookmarkEnd w:id="480"/>
      <w:bookmarkEnd w:id="481"/>
    </w:p>
    <w:p w14:paraId="63B96AF1" w14:textId="77777777" w:rsidR="00E7122B" w:rsidRDefault="00E7122B" w:rsidP="00E7122B">
      <w:pPr>
        <w:pStyle w:val="0Bezny"/>
      </w:pPr>
      <w:r>
        <w:t>The goal of this</w:t>
      </w:r>
      <w:r w:rsidR="0093621C">
        <w:t xml:space="preserve"> work is not only to develop </w:t>
      </w:r>
      <w:r w:rsidR="008D60A8">
        <w:t>the</w:t>
      </w:r>
      <w:r>
        <w:t xml:space="preserve"> theoretical concept of </w:t>
      </w:r>
      <w:r w:rsidR="00EF7977">
        <w:t>object morphology</w:t>
      </w:r>
      <w:r>
        <w:t xml:space="preserve"> but also to provide a reference implementation as a proof-of-concept prototype. The pr</w:t>
      </w:r>
      <w:r>
        <w:t>e</w:t>
      </w:r>
      <w:r>
        <w:t>ceding study indicates that the Scala language might be a suitable candidate for an exte</w:t>
      </w:r>
      <w:r>
        <w:t>n</w:t>
      </w:r>
      <w:r>
        <w:t xml:space="preserve">sion that would allow the implementation of Object Recognizer. Having developed the case study’s code examples in three languages </w:t>
      </w:r>
      <w:r w:rsidR="008D60A8">
        <w:t>the author of this thesis</w:t>
      </w:r>
      <w:r>
        <w:t xml:space="preserve"> </w:t>
      </w:r>
      <w:r w:rsidR="004F4056">
        <w:t xml:space="preserve">have </w:t>
      </w:r>
      <w:r>
        <w:t>c</w:t>
      </w:r>
      <w:r w:rsidR="004F4056">
        <w:t>ome</w:t>
      </w:r>
      <w:r>
        <w:t xml:space="preserve"> to the conclusion that it would be much easier to extend the Scala compiler and other Scala su</w:t>
      </w:r>
      <w:r>
        <w:t>b</w:t>
      </w:r>
      <w:r>
        <w:t>systems to achieve some dynamicity rather than to extend a</w:t>
      </w:r>
      <w:r w:rsidR="004F4056">
        <w:t xml:space="preserve"> dynamic language such as Groovy</w:t>
      </w:r>
      <w:r>
        <w:t xml:space="preserve"> to obtain a robust and static type safety.</w:t>
      </w:r>
    </w:p>
    <w:p w14:paraId="5B488ED1" w14:textId="77777777" w:rsidR="00152BA8" w:rsidRDefault="00152BA8" w:rsidP="00152BA8">
      <w:pPr>
        <w:pStyle w:val="0Bezny"/>
      </w:pPr>
      <w:r>
        <w:t xml:space="preserve">The </w:t>
      </w:r>
      <w:r w:rsidR="00FE7F0F">
        <w:t xml:space="preserve">RI </w:t>
      </w:r>
      <w:r>
        <w:t>design elaborates the fundamental OM entities, such as morph models and morp</w:t>
      </w:r>
      <w:r>
        <w:t>h</w:t>
      </w:r>
      <w:r>
        <w:t>ing strategies, morphs, morph references and fragment factories etc. It also defines the a</w:t>
      </w:r>
      <w:r>
        <w:t>p</w:t>
      </w:r>
      <w:r>
        <w:t>plication interface (API).</w:t>
      </w:r>
    </w:p>
    <w:p w14:paraId="099BDE04" w14:textId="77777777" w:rsidR="00A63355" w:rsidRDefault="00A63355" w:rsidP="00152BA8">
      <w:pPr>
        <w:pStyle w:val="0Bezny"/>
      </w:pPr>
      <w:r>
        <w:t>The RI is also called Morpheus and thus the</w:t>
      </w:r>
      <w:r w:rsidR="00F1655F">
        <w:t>se</w:t>
      </w:r>
      <w:r>
        <w:t xml:space="preserve"> two names are used interchangeably in the following text.</w:t>
      </w:r>
    </w:p>
    <w:p w14:paraId="3BA0FD1F" w14:textId="77777777" w:rsidR="00152BA8" w:rsidRDefault="00152BA8" w:rsidP="00152BA8">
      <w:pPr>
        <w:pStyle w:val="N2Cislovany"/>
      </w:pPr>
      <w:bookmarkStart w:id="482" w:name="_Toc326167451"/>
      <w:bookmarkStart w:id="483" w:name="_Toc452710729"/>
      <w:r>
        <w:t>Design Overview</w:t>
      </w:r>
      <w:bookmarkEnd w:id="482"/>
      <w:bookmarkEnd w:id="483"/>
    </w:p>
    <w:p w14:paraId="2A1B548C" w14:textId="77777777" w:rsidR="00152BA8" w:rsidRDefault="00152BA8" w:rsidP="00152BA8">
      <w:pPr>
        <w:pStyle w:val="0Bezny"/>
      </w:pPr>
      <w:r>
        <w:t xml:space="preserve">The </w:t>
      </w:r>
      <w:r w:rsidR="000C2A4F">
        <w:t>RI</w:t>
      </w:r>
      <w:r>
        <w:t xml:space="preserve"> may be broken down into two components: compile-time and run-time. The co</w:t>
      </w:r>
      <w:r>
        <w:t>m</w:t>
      </w:r>
      <w:r>
        <w:t xml:space="preserve">pile-time component parses and validates morph models expressed by means of a special type, while the run-time component instantiates objects according to morph models. The compile-time component also checks if the target morph model conforms to the source </w:t>
      </w:r>
      <w:r w:rsidR="00924A31">
        <w:t>model</w:t>
      </w:r>
      <w:r>
        <w:t xml:space="preserve"> and the run-time component composes target and source fragment instances to cr</w:t>
      </w:r>
      <w:r>
        <w:t>e</w:t>
      </w:r>
      <w:r>
        <w:t>ate a new joined instance.</w:t>
      </w:r>
    </w:p>
    <w:p w14:paraId="758740DE" w14:textId="77777777" w:rsidR="00152BA8" w:rsidRDefault="00152BA8" w:rsidP="00152BA8">
      <w:pPr>
        <w:pStyle w:val="0Bezny"/>
      </w:pPr>
      <w:r>
        <w:t xml:space="preserve">The responsibilities of both components are outlined in the following lists. The text that follows </w:t>
      </w:r>
      <w:r w:rsidR="00924A31">
        <w:t xml:space="preserve">the bullet points </w:t>
      </w:r>
      <w:r>
        <w:t>elaborates the individual topics in the bullet points in more detail.</w:t>
      </w:r>
    </w:p>
    <w:p w14:paraId="60D085D3" w14:textId="77777777" w:rsidR="00152BA8" w:rsidRPr="00C302C7" w:rsidRDefault="00152BA8" w:rsidP="00152BA8">
      <w:pPr>
        <w:pStyle w:val="N4"/>
      </w:pPr>
      <w:r>
        <w:t>Compile-Time</w:t>
      </w:r>
    </w:p>
    <w:p w14:paraId="3AAACF30" w14:textId="77777777" w:rsidR="00152BA8" w:rsidRDefault="00152BA8" w:rsidP="00CE75C5">
      <w:pPr>
        <w:pStyle w:val="0Odrazkovy"/>
      </w:pPr>
      <w:r>
        <w:t>Parses and validates morph models at compile-time</w:t>
      </w:r>
    </w:p>
    <w:p w14:paraId="45DB2E9E" w14:textId="77777777" w:rsidR="00152BA8" w:rsidRDefault="00152BA8" w:rsidP="00152BA8">
      <w:pPr>
        <w:pStyle w:val="0Odrazkovy"/>
      </w:pPr>
      <w:r>
        <w:t>For every valid morph model it generates a special code representing the model. Such a code is loaded and used at run-time by the run-time component.</w:t>
      </w:r>
    </w:p>
    <w:p w14:paraId="0498367F" w14:textId="77777777" w:rsidR="00152BA8" w:rsidRDefault="00152BA8" w:rsidP="00152BA8">
      <w:pPr>
        <w:pStyle w:val="0Odrazkovy"/>
      </w:pPr>
      <w:r>
        <w:t>Transforms fragment traits so that they may be composed dynamical</w:t>
      </w:r>
      <w:r w:rsidR="00CE75C5">
        <w:t>l</w:t>
      </w:r>
      <w:r>
        <w:t>y</w:t>
      </w:r>
    </w:p>
    <w:p w14:paraId="5E6F6A78" w14:textId="77777777" w:rsidR="00152BA8" w:rsidRDefault="00152BA8" w:rsidP="00152BA8">
      <w:pPr>
        <w:pStyle w:val="0Odrazkovy"/>
      </w:pPr>
      <w:r>
        <w:t>Generates auxiliary artifacts such as fragment classes</w:t>
      </w:r>
    </w:p>
    <w:p w14:paraId="7354709B" w14:textId="77777777" w:rsidR="00152BA8" w:rsidRDefault="00152BA8" w:rsidP="00152BA8">
      <w:pPr>
        <w:pStyle w:val="0Odrazkovy"/>
      </w:pPr>
      <w:r>
        <w:t xml:space="preserve">Verifies whether target and source morph models can be mapped; i.e. whether the target model conforms to the source </w:t>
      </w:r>
      <w:r w:rsidR="00924A31">
        <w:t>model</w:t>
      </w:r>
      <w:r>
        <w:t>.</w:t>
      </w:r>
    </w:p>
    <w:p w14:paraId="0970E38C" w14:textId="77777777" w:rsidR="00152BA8" w:rsidRDefault="00152BA8" w:rsidP="00152BA8">
      <w:pPr>
        <w:pStyle w:val="0Odrazkovy"/>
      </w:pPr>
      <w:r>
        <w:lastRenderedPageBreak/>
        <w:t>For every mapping it generates a special code describing how to map the target alte</w:t>
      </w:r>
      <w:r>
        <w:t>r</w:t>
      </w:r>
      <w:r>
        <w:t xml:space="preserve">natives to the source </w:t>
      </w:r>
      <w:r w:rsidR="004C1CBF">
        <w:t>alternatives</w:t>
      </w:r>
      <w:r>
        <w:t>. Such a code is loaded and used at run-time by the run-time component.</w:t>
      </w:r>
    </w:p>
    <w:p w14:paraId="4AD62170" w14:textId="77777777" w:rsidR="00152BA8" w:rsidRDefault="00152BA8" w:rsidP="00152BA8">
      <w:pPr>
        <w:pStyle w:val="N4"/>
      </w:pPr>
      <w:r>
        <w:t>Run-Time</w:t>
      </w:r>
    </w:p>
    <w:p w14:paraId="13CDACA4" w14:textId="77777777" w:rsidR="00152BA8" w:rsidRDefault="00152BA8" w:rsidP="00152BA8">
      <w:pPr>
        <w:pStyle w:val="0Odrazkovy"/>
      </w:pPr>
      <w:r>
        <w:t>Loads morph models</w:t>
      </w:r>
    </w:p>
    <w:p w14:paraId="5464D915" w14:textId="77777777" w:rsidR="00152BA8" w:rsidRDefault="00152BA8" w:rsidP="00152BA8">
      <w:pPr>
        <w:pStyle w:val="0Odrazkovy"/>
      </w:pPr>
      <w:r>
        <w:t>Uses the loaded models and morph strategies to create recognizers</w:t>
      </w:r>
    </w:p>
    <w:p w14:paraId="3BE8DBBD" w14:textId="77777777" w:rsidR="00152BA8" w:rsidRDefault="00152BA8" w:rsidP="00152BA8">
      <w:pPr>
        <w:pStyle w:val="0Odrazkovy"/>
      </w:pPr>
      <w:r>
        <w:t>Creates morphs</w:t>
      </w:r>
    </w:p>
    <w:p w14:paraId="6F42A4B8" w14:textId="77777777" w:rsidR="00152BA8" w:rsidRDefault="00152BA8" w:rsidP="00152BA8">
      <w:pPr>
        <w:pStyle w:val="0Odrazkovy"/>
      </w:pPr>
      <w:r>
        <w:t>Manages fragment factories</w:t>
      </w:r>
    </w:p>
    <w:p w14:paraId="6AB6167C" w14:textId="77777777" w:rsidR="00152BA8" w:rsidRDefault="00152BA8" w:rsidP="00152BA8">
      <w:pPr>
        <w:pStyle w:val="0Odrazkovy"/>
      </w:pPr>
      <w:r>
        <w:t xml:space="preserve">Handles </w:t>
      </w:r>
      <w:proofErr w:type="spellStart"/>
      <w:r>
        <w:t>remorphing</w:t>
      </w:r>
      <w:proofErr w:type="spellEnd"/>
      <w:r>
        <w:t>, i.e. changes a morph’s shape according to the morph model and su</w:t>
      </w:r>
      <w:r w:rsidR="00CE75C5">
        <w:t>p</w:t>
      </w:r>
      <w:r>
        <w:t>plied morphing strategy</w:t>
      </w:r>
    </w:p>
    <w:p w14:paraId="668985C3" w14:textId="77777777" w:rsidR="00152BA8" w:rsidRDefault="00152BA8" w:rsidP="00152BA8">
      <w:pPr>
        <w:pStyle w:val="0Odrazkovy"/>
      </w:pPr>
      <w:r>
        <w:t>Provides API for implementing custom morphing strategies</w:t>
      </w:r>
    </w:p>
    <w:p w14:paraId="44DD6733" w14:textId="77777777" w:rsidR="00152BA8" w:rsidRDefault="00152BA8" w:rsidP="00152BA8">
      <w:pPr>
        <w:pStyle w:val="0Odrazkovy"/>
      </w:pPr>
      <w:r>
        <w:t>Performs run-time code transformation of fragment classes</w:t>
      </w:r>
    </w:p>
    <w:p w14:paraId="7CCCF5CD" w14:textId="77777777" w:rsidR="00152BA8" w:rsidRDefault="00152BA8" w:rsidP="00152BA8">
      <w:pPr>
        <w:pStyle w:val="0Odrazkovy"/>
      </w:pPr>
      <w:r>
        <w:t>Joins fragment instances from source and target models and creates morph instances according to mapping models</w:t>
      </w:r>
    </w:p>
    <w:p w14:paraId="5DFEB75A" w14:textId="77777777" w:rsidR="00152BA8" w:rsidRDefault="00152BA8" w:rsidP="00152BA8">
      <w:pPr>
        <w:pStyle w:val="0Odrazkovy"/>
      </w:pPr>
      <w:r>
        <w:t>Chains target and source morphing strategies</w:t>
      </w:r>
    </w:p>
    <w:p w14:paraId="0FCCD788" w14:textId="77777777" w:rsidR="00CF71FE" w:rsidRDefault="00CF71FE" w:rsidP="00CF71FE">
      <w:pPr>
        <w:pStyle w:val="0Odrazkovy"/>
        <w:numPr>
          <w:ilvl w:val="0"/>
          <w:numId w:val="0"/>
        </w:numPr>
        <w:ind w:left="568" w:hanging="284"/>
      </w:pPr>
    </w:p>
    <w:p w14:paraId="40753C18" w14:textId="77777777" w:rsidR="00CF71FE" w:rsidRDefault="00CF71FE" w:rsidP="00CF71FE">
      <w:pPr>
        <w:pStyle w:val="0Bezny"/>
      </w:pPr>
      <w:r>
        <w:t>All</w:t>
      </w:r>
      <w:r w:rsidR="004753CD">
        <w:t xml:space="preserve"> code snippets </w:t>
      </w:r>
      <w:r w:rsidR="004205D1">
        <w:t xml:space="preserve">in this section </w:t>
      </w:r>
      <w:r w:rsidR="004753CD">
        <w:t>assume the following import statements:</w:t>
      </w:r>
    </w:p>
    <w:p w14:paraId="6C8F4DB1" w14:textId="77777777" w:rsidR="00CF71FE" w:rsidRDefault="00CF71FE" w:rsidP="00091830">
      <w:pPr>
        <w:pStyle w:val="0Program"/>
      </w:pPr>
      <w:r w:rsidRPr="005058E9">
        <w:rPr>
          <w:b/>
        </w:rPr>
        <w:t>import</w:t>
      </w:r>
      <w:r>
        <w:t xml:space="preserve"> org.morpheus._</w:t>
      </w:r>
      <w:r>
        <w:br/>
      </w:r>
      <w:r w:rsidRPr="005058E9">
        <w:rPr>
          <w:b/>
        </w:rPr>
        <w:t>import</w:t>
      </w:r>
      <w:r>
        <w:t xml:space="preserve"> org.morpheus.Morpheus._</w:t>
      </w:r>
    </w:p>
    <w:p w14:paraId="50A46B7F" w14:textId="77777777" w:rsidR="00152BA8" w:rsidRDefault="00152BA8" w:rsidP="00152BA8">
      <w:pPr>
        <w:pStyle w:val="N2Cislovany"/>
      </w:pPr>
      <w:bookmarkStart w:id="484" w:name="_Toc326167452"/>
      <w:bookmarkStart w:id="485" w:name="_Toc452710730"/>
      <w:r>
        <w:t>Compile-Time Component</w:t>
      </w:r>
      <w:bookmarkEnd w:id="484"/>
      <w:bookmarkEnd w:id="485"/>
    </w:p>
    <w:p w14:paraId="4EBCCC11" w14:textId="77777777" w:rsidR="00152BA8" w:rsidRDefault="00152BA8" w:rsidP="00152BA8">
      <w:pPr>
        <w:pStyle w:val="0Bezny"/>
      </w:pPr>
      <w:r>
        <w:t xml:space="preserve">As mentioned above, the compile-time component </w:t>
      </w:r>
      <w:r w:rsidR="00BC3863">
        <w:t xml:space="preserve">primarily </w:t>
      </w:r>
      <w:r>
        <w:t xml:space="preserve">deals with the static analysis (validation) of morph models and with the auxiliary code generation. </w:t>
      </w:r>
      <w:r w:rsidR="00D605D8">
        <w:t>The following su</w:t>
      </w:r>
      <w:r w:rsidR="00D605D8">
        <w:t>b</w:t>
      </w:r>
      <w:r w:rsidR="00D605D8">
        <w:t>sections deal with the implementation of all mor</w:t>
      </w:r>
      <w:r w:rsidR="00ED7C80">
        <w:t>ph model elements.</w:t>
      </w:r>
    </w:p>
    <w:p w14:paraId="3BED755A" w14:textId="77777777" w:rsidR="004205D1" w:rsidRDefault="004205D1" w:rsidP="004205D1">
      <w:pPr>
        <w:pStyle w:val="0Bezny"/>
      </w:pPr>
      <w:r>
        <w:t>The compile-time component is implemented by means of Scala macros, which are avail</w:t>
      </w:r>
      <w:r>
        <w:t>a</w:t>
      </w:r>
      <w:r>
        <w:t xml:space="preserve">ble via object </w:t>
      </w:r>
      <w:r w:rsidRPr="00CF71FE">
        <w:rPr>
          <w:rStyle w:val="ZzProgram"/>
        </w:rPr>
        <w:t>org.morpheus.Morpheus</w:t>
      </w:r>
      <w:r>
        <w:t>.</w:t>
      </w:r>
    </w:p>
    <w:p w14:paraId="1FBBDAFC" w14:textId="77777777" w:rsidR="007D7D9C" w:rsidRDefault="007D7D9C" w:rsidP="007D7D9C">
      <w:pPr>
        <w:pStyle w:val="N3Cislovany"/>
      </w:pPr>
      <w:bookmarkStart w:id="486" w:name="_Toc326167453"/>
      <w:bookmarkStart w:id="487" w:name="_Toc452710731"/>
      <w:r>
        <w:t>Morph Model Elements</w:t>
      </w:r>
      <w:bookmarkEnd w:id="486"/>
      <w:bookmarkEnd w:id="487"/>
    </w:p>
    <w:p w14:paraId="04CCAE7F" w14:textId="77777777" w:rsidR="00F974DE" w:rsidRDefault="007D7D9C" w:rsidP="007D7D9C">
      <w:pPr>
        <w:pStyle w:val="0Bezny"/>
      </w:pPr>
      <w:r>
        <w:t xml:space="preserve">All model elements are represented by Scala traits. To distinguish one model element from another the developer uses a set of special annotations </w:t>
      </w:r>
      <w:r w:rsidRPr="00C15642">
        <w:rPr>
          <w:rStyle w:val="ZzProgram"/>
        </w:rPr>
        <w:t>dimension</w:t>
      </w:r>
      <w:r>
        <w:t xml:space="preserve">, </w:t>
      </w:r>
      <w:r w:rsidRPr="00C15642">
        <w:rPr>
          <w:rStyle w:val="ZzProgram"/>
        </w:rPr>
        <w:t>fragment</w:t>
      </w:r>
      <w:r>
        <w:t xml:space="preserve">, </w:t>
      </w:r>
      <w:r>
        <w:rPr>
          <w:rStyle w:val="ZzProgram"/>
        </w:rPr>
        <w:t>category</w:t>
      </w:r>
      <w:r>
        <w:t xml:space="preserve"> and </w:t>
      </w:r>
      <w:r w:rsidRPr="00C15642">
        <w:rPr>
          <w:rStyle w:val="ZzProgram"/>
        </w:rPr>
        <w:t>wrapper</w:t>
      </w:r>
      <w:r>
        <w:t>.</w:t>
      </w:r>
    </w:p>
    <w:p w14:paraId="3B4EF369" w14:textId="77777777" w:rsidR="007A26DF" w:rsidRDefault="00462874" w:rsidP="007D7D9C">
      <w:pPr>
        <w:pStyle w:val="0Bezny"/>
      </w:pPr>
      <w:r>
        <w:lastRenderedPageBreak/>
        <w:t xml:space="preserve">The model element validation performs </w:t>
      </w:r>
      <w:r w:rsidR="002E3569">
        <w:t>a</w:t>
      </w:r>
      <w:r>
        <w:t xml:space="preserve"> check of </w:t>
      </w:r>
      <w:proofErr w:type="spellStart"/>
      <w:r w:rsidR="0012571C" w:rsidRPr="005D2AA3">
        <w:rPr>
          <w:i/>
        </w:rPr>
        <w:t>typogenic</w:t>
      </w:r>
      <w:proofErr w:type="spellEnd"/>
      <w:r w:rsidR="0012571C">
        <w:t xml:space="preserve"> dependencies (</w:t>
      </w:r>
      <w:r w:rsidR="00A43A18">
        <w:t xml:space="preserve">e.g. </w:t>
      </w:r>
      <w:r w:rsidR="0012571C">
        <w:t>inhe</w:t>
      </w:r>
      <w:r w:rsidR="0012571C">
        <w:t>r</w:t>
      </w:r>
      <w:r w:rsidR="0012571C">
        <w:t>itance). In the case of concrete elements (fragments, wrappers) the validation also checks the context dependencies.</w:t>
      </w:r>
    </w:p>
    <w:p w14:paraId="5EDCE29A" w14:textId="77777777" w:rsidR="00C97734" w:rsidRDefault="00F974DE" w:rsidP="00C97734">
      <w:pPr>
        <w:pStyle w:val="0Bezny"/>
      </w:pPr>
      <w:r>
        <w:t xml:space="preserve">For each </w:t>
      </w:r>
      <w:r w:rsidR="00CA34BB">
        <w:t xml:space="preserve">concrete </w:t>
      </w:r>
      <w:r>
        <w:t xml:space="preserve">model element </w:t>
      </w:r>
      <w:r w:rsidR="00BC3863">
        <w:t xml:space="preserve">the </w:t>
      </w:r>
      <w:r w:rsidR="00684D27">
        <w:t xml:space="preserve">RI generates </w:t>
      </w:r>
      <w:r>
        <w:t>an</w:t>
      </w:r>
      <w:r w:rsidR="00684D27">
        <w:t xml:space="preserve"> </w:t>
      </w:r>
      <w:r>
        <w:t xml:space="preserve">auxiliary class, the so-called </w:t>
      </w:r>
      <w:r w:rsidRPr="00F974DE">
        <w:rPr>
          <w:i/>
        </w:rPr>
        <w:t>stub class</w:t>
      </w:r>
      <w:r>
        <w:t>.</w:t>
      </w:r>
      <w:r w:rsidR="0045133D">
        <w:t xml:space="preserve"> The purpose</w:t>
      </w:r>
      <w:r w:rsidR="00C97734">
        <w:t xml:space="preserve"> of the stub classes is to </w:t>
      </w:r>
      <w:r w:rsidR="00912E9B">
        <w:t xml:space="preserve">help </w:t>
      </w:r>
      <w:r w:rsidR="009C003C">
        <w:t>create instances of</w:t>
      </w:r>
      <w:r w:rsidR="00C97734">
        <w:t xml:space="preserve"> model elements</w:t>
      </w:r>
      <w:r w:rsidR="00370C2C">
        <w:t xml:space="preserve">, i.e. </w:t>
      </w:r>
      <w:r w:rsidR="00370C2C" w:rsidRPr="00370C2C">
        <w:rPr>
          <w:i/>
        </w:rPr>
        <w:t>stubs</w:t>
      </w:r>
      <w:r w:rsidR="00AC432B">
        <w:t>.</w:t>
      </w:r>
      <w:r w:rsidR="009E5B48">
        <w:t xml:space="preserve"> </w:t>
      </w:r>
      <w:r w:rsidR="00B9420E">
        <w:t>Although the stubs are not meant to be accessed directl</w:t>
      </w:r>
      <w:r w:rsidR="00DB5A64">
        <w:t xml:space="preserve">y, they are </w:t>
      </w:r>
      <w:r w:rsidR="009E6B9E">
        <w:t>in fact</w:t>
      </w:r>
      <w:r w:rsidR="00DB5A64">
        <w:t xml:space="preserve"> </w:t>
      </w:r>
      <w:r w:rsidR="009E6B9E">
        <w:t>real o</w:t>
      </w:r>
      <w:r w:rsidR="009E6B9E">
        <w:t>b</w:t>
      </w:r>
      <w:r w:rsidR="009E6B9E">
        <w:t xml:space="preserve">jects, which may </w:t>
      </w:r>
      <w:r w:rsidR="002E65F6">
        <w:t xml:space="preserve">have </w:t>
      </w:r>
      <w:r w:rsidR="00C731C8">
        <w:t xml:space="preserve">some </w:t>
      </w:r>
      <w:r w:rsidR="002E65F6">
        <w:t>state</w:t>
      </w:r>
      <w:r w:rsidR="003C2AC9">
        <w:t>.</w:t>
      </w:r>
      <w:r w:rsidR="00365FD0">
        <w:t xml:space="preserve"> </w:t>
      </w:r>
      <w:r w:rsidR="009E5B48">
        <w:t xml:space="preserve">Provided that all model elements are implemented as traits it is not possible to instantiate the stubs </w:t>
      </w:r>
      <w:r w:rsidR="008A2E41">
        <w:t>directly</w:t>
      </w:r>
      <w:r w:rsidR="009E5B48">
        <w:t xml:space="preserve"> from these traits</w:t>
      </w:r>
      <w:r w:rsidR="008A2E41">
        <w:t xml:space="preserve">, because in order </w:t>
      </w:r>
      <w:r w:rsidR="009E5B48">
        <w:t xml:space="preserve">to </w:t>
      </w:r>
      <w:r w:rsidR="00AC432B">
        <w:t>cr</w:t>
      </w:r>
      <w:r w:rsidR="00365FD0">
        <w:t>e</w:t>
      </w:r>
      <w:r w:rsidR="00AC432B">
        <w:t xml:space="preserve">ate an object </w:t>
      </w:r>
      <w:r w:rsidR="008A2E41">
        <w:t xml:space="preserve">in Scala, </w:t>
      </w:r>
      <w:r w:rsidR="00AC432B">
        <w:t xml:space="preserve">one </w:t>
      </w:r>
      <w:r w:rsidR="003C2AC9">
        <w:t>needs</w:t>
      </w:r>
      <w:r w:rsidR="00AC432B">
        <w:t xml:space="preserve"> </w:t>
      </w:r>
      <w:r w:rsidR="002B4428">
        <w:t>a class.</w:t>
      </w:r>
    </w:p>
    <w:p w14:paraId="5AEE1785" w14:textId="77777777" w:rsidR="007D7D9C" w:rsidRPr="003E0A69" w:rsidRDefault="007D7D9C" w:rsidP="007D7D9C">
      <w:pPr>
        <w:pStyle w:val="0Bezny"/>
      </w:pPr>
      <w:r>
        <w:t xml:space="preserve">Additionally, </w:t>
      </w:r>
      <w:r w:rsidR="00001B53">
        <w:t xml:space="preserve">the </w:t>
      </w:r>
      <w:r>
        <w:t xml:space="preserve">RI generates also an auxiliary trait for every dimension on behalf of </w:t>
      </w:r>
      <w:r w:rsidR="00001B53">
        <w:t xml:space="preserve">the </w:t>
      </w:r>
      <w:r w:rsidR="005222A9">
        <w:t>stub</w:t>
      </w:r>
      <w:r>
        <w:t xml:space="preserve"> classes of dimension wrappers, as explained in </w:t>
      </w:r>
      <w:r>
        <w:fldChar w:fldCharType="begin"/>
      </w:r>
      <w:r>
        <w:instrText xml:space="preserve"> REF _Ref304811129 \r \h </w:instrText>
      </w:r>
      <w:r>
        <w:fldChar w:fldCharType="separate"/>
      </w:r>
      <w:r w:rsidR="004E5CD2">
        <w:t>7.2.2</w:t>
      </w:r>
      <w:r>
        <w:fldChar w:fldCharType="end"/>
      </w:r>
      <w:r>
        <w:t>.</w:t>
      </w:r>
    </w:p>
    <w:p w14:paraId="7B092088" w14:textId="77777777" w:rsidR="006B0155" w:rsidRDefault="006B0155" w:rsidP="006B0155">
      <w:pPr>
        <w:pStyle w:val="N3Cislovany"/>
      </w:pPr>
      <w:bookmarkStart w:id="488" w:name="_Ref304811129"/>
      <w:bookmarkStart w:id="489" w:name="_Toc326167454"/>
      <w:bookmarkStart w:id="490" w:name="_Toc452710732"/>
      <w:r>
        <w:t>Dimensions</w:t>
      </w:r>
      <w:bookmarkEnd w:id="488"/>
      <w:bookmarkEnd w:id="489"/>
      <w:bookmarkEnd w:id="490"/>
    </w:p>
    <w:p w14:paraId="2831EBBB" w14:textId="77777777" w:rsidR="00247081" w:rsidRDefault="006B0155" w:rsidP="006B0155">
      <w:pPr>
        <w:pStyle w:val="0Bezny"/>
      </w:pPr>
      <w:r>
        <w:t xml:space="preserve">Since a dimension essentially corresponds to an interface, it is natural to use a pure trait (i.e. signatures only) to represent </w:t>
      </w:r>
      <w:r w:rsidR="00141060">
        <w:t>a</w:t>
      </w:r>
      <w:r>
        <w:t xml:space="preserve"> dimension in Scala. In order to distinguish </w:t>
      </w:r>
      <w:r w:rsidR="00141060">
        <w:t>a</w:t>
      </w:r>
      <w:r>
        <w:t xml:space="preserve"> dimension from a</w:t>
      </w:r>
      <w:r w:rsidR="00141060">
        <w:t>n</w:t>
      </w:r>
      <w:r>
        <w:t xml:space="preserve"> </w:t>
      </w:r>
      <w:r w:rsidR="00141060">
        <w:t>ordinary</w:t>
      </w:r>
      <w:r>
        <w:t xml:space="preserve"> trait, the dimension trait is annotated with </w:t>
      </w:r>
      <w:r w:rsidRPr="008117A6">
        <w:rPr>
          <w:rStyle w:val="ZzProgram"/>
        </w:rPr>
        <w:t>@dimension</w:t>
      </w:r>
      <w:r>
        <w:t xml:space="preserve"> annotation.</w:t>
      </w:r>
      <w:r w:rsidR="00F07B3C">
        <w:t xml:space="preserve"> </w:t>
      </w:r>
      <w:r>
        <w:t xml:space="preserve">The code </w:t>
      </w:r>
      <w:r w:rsidR="00247081">
        <w:t xml:space="preserve">in </w:t>
      </w:r>
      <w:r w:rsidR="00F07B3C">
        <w:fldChar w:fldCharType="begin"/>
      </w:r>
      <w:r w:rsidR="00F07B3C">
        <w:instrText xml:space="preserve"> REF _Ref326147006 \h </w:instrText>
      </w:r>
      <w:r w:rsidR="00F07B3C">
        <w:fldChar w:fldCharType="separate"/>
      </w:r>
      <w:r w:rsidR="004E5CD2" w:rsidRPr="00247081">
        <w:rPr>
          <w:i/>
        </w:rPr>
        <w:t xml:space="preserve">Listing </w:t>
      </w:r>
      <w:r w:rsidR="004E5CD2">
        <w:rPr>
          <w:i/>
          <w:noProof/>
        </w:rPr>
        <w:t>70</w:t>
      </w:r>
      <w:r w:rsidR="00F07B3C">
        <w:fldChar w:fldCharType="end"/>
      </w:r>
      <w:r w:rsidR="00247081">
        <w:t xml:space="preserve"> </w:t>
      </w:r>
      <w:r>
        <w:t>demonstrates an example of a dimension trait.</w:t>
      </w:r>
    </w:p>
    <w:p w14:paraId="1E2D352F" w14:textId="77777777" w:rsidR="006B0155" w:rsidRPr="00247081" w:rsidRDefault="00247081" w:rsidP="006B0155">
      <w:pPr>
        <w:pStyle w:val="0Bezny"/>
        <w:rPr>
          <w:i/>
        </w:rPr>
      </w:pPr>
      <w:bookmarkStart w:id="491" w:name="_Ref326147006"/>
      <w:bookmarkStart w:id="492" w:name="_Ref326147001"/>
      <w:bookmarkStart w:id="493" w:name="_Toc326487333"/>
      <w:r w:rsidRPr="00247081">
        <w:rPr>
          <w:i/>
        </w:rPr>
        <w:t xml:space="preserve">Listing </w:t>
      </w:r>
      <w:r w:rsidRPr="00247081">
        <w:rPr>
          <w:i/>
        </w:rPr>
        <w:fldChar w:fldCharType="begin"/>
      </w:r>
      <w:r w:rsidRPr="00247081">
        <w:rPr>
          <w:i/>
        </w:rPr>
        <w:instrText xml:space="preserve"> SEQ Listing \* ARABIC </w:instrText>
      </w:r>
      <w:r w:rsidRPr="00247081">
        <w:rPr>
          <w:i/>
        </w:rPr>
        <w:fldChar w:fldCharType="separate"/>
      </w:r>
      <w:r w:rsidR="004E5CD2">
        <w:rPr>
          <w:i/>
          <w:noProof/>
        </w:rPr>
        <w:t>70</w:t>
      </w:r>
      <w:r w:rsidRPr="00247081">
        <w:rPr>
          <w:i/>
        </w:rPr>
        <w:fldChar w:fldCharType="end"/>
      </w:r>
      <w:bookmarkEnd w:id="491"/>
      <w:r w:rsidRPr="00247081">
        <w:rPr>
          <w:i/>
        </w:rPr>
        <w:t>:</w:t>
      </w:r>
      <w:r>
        <w:rPr>
          <w:i/>
        </w:rPr>
        <w:t xml:space="preserve"> </w:t>
      </w:r>
      <w:r w:rsidR="00F07B3C">
        <w:rPr>
          <w:i/>
        </w:rPr>
        <w:t>An example of a dimension trait</w:t>
      </w:r>
      <w:bookmarkEnd w:id="492"/>
      <w:bookmarkEnd w:id="493"/>
    </w:p>
    <w:p w14:paraId="475E1428" w14:textId="77777777" w:rsidR="006B0155" w:rsidRPr="0013586B" w:rsidRDefault="006B0155" w:rsidP="00091830">
      <w:pPr>
        <w:pStyle w:val="0Program"/>
        <w:rPr>
          <w:rStyle w:val="NormalTok"/>
        </w:rPr>
      </w:pPr>
      <w:r w:rsidRPr="0013586B">
        <w:rPr>
          <w:rStyle w:val="NormalTok"/>
        </w:rPr>
        <w:t>@dimension</w:t>
      </w:r>
    </w:p>
    <w:p w14:paraId="7F381254" w14:textId="77777777" w:rsidR="006B0155" w:rsidRDefault="006B0155" w:rsidP="00091830">
      <w:pPr>
        <w:pStyle w:val="0Program"/>
      </w:pPr>
      <w:r w:rsidRPr="008117A6">
        <w:rPr>
          <w:rStyle w:val="KeywordTok"/>
        </w:rPr>
        <w:t>trait</w:t>
      </w:r>
      <w:r>
        <w:t xml:space="preserve"> Shape {</w:t>
      </w:r>
    </w:p>
    <w:p w14:paraId="25240B84" w14:textId="77777777" w:rsidR="006B0155" w:rsidRDefault="006B0155" w:rsidP="00091830">
      <w:pPr>
        <w:pStyle w:val="0Program"/>
      </w:pPr>
      <w:r>
        <w:tab/>
      </w:r>
      <w:r w:rsidRPr="004946F8">
        <w:rPr>
          <w:rStyle w:val="KeywordTok"/>
        </w:rPr>
        <w:t>def</w:t>
      </w:r>
      <w:r>
        <w:t xml:space="preserve"> calculateArea(): Float</w:t>
      </w:r>
    </w:p>
    <w:p w14:paraId="72DA891D" w14:textId="77777777" w:rsidR="006B0155" w:rsidRDefault="006B0155" w:rsidP="00091830">
      <w:pPr>
        <w:pStyle w:val="0Program"/>
      </w:pPr>
      <w:r>
        <w:t>}</w:t>
      </w:r>
    </w:p>
    <w:p w14:paraId="44CB0649" w14:textId="77777777" w:rsidR="006B0155" w:rsidRDefault="006B0155" w:rsidP="006B0155">
      <w:pPr>
        <w:pStyle w:val="Nadpis4"/>
      </w:pPr>
      <w:r>
        <w:t>Dimension Stub Class</w:t>
      </w:r>
    </w:p>
    <w:p w14:paraId="3BBCF5F6" w14:textId="77777777" w:rsidR="00DC7E78" w:rsidRDefault="006B0155" w:rsidP="006B0155">
      <w:pPr>
        <w:pStyle w:val="0Bezny"/>
        <w:rPr>
          <w:i/>
        </w:rPr>
      </w:pPr>
      <w:r>
        <w:t xml:space="preserve">For </w:t>
      </w:r>
      <w:r w:rsidR="00D45B4B">
        <w:t>every</w:t>
      </w:r>
      <w:r w:rsidR="00141060">
        <w:t xml:space="preserve"> dimension trait</w:t>
      </w:r>
      <w:r>
        <w:t xml:space="preserve"> </w:t>
      </w:r>
      <w:r w:rsidR="00141060">
        <w:t xml:space="preserve">the </w:t>
      </w:r>
      <w:r>
        <w:t xml:space="preserve">RI generates </w:t>
      </w:r>
      <w:r w:rsidR="00141060">
        <w:t>the dimension trait’s</w:t>
      </w:r>
      <w:r w:rsidR="00D45B4B">
        <w:t xml:space="preserve"> auxiliary</w:t>
      </w:r>
      <w:r>
        <w:t xml:space="preserve"> class making it easier to generate stub classes </w:t>
      </w:r>
      <w:r w:rsidR="00D45B4B">
        <w:t>of</w:t>
      </w:r>
      <w:r>
        <w:t xml:space="preserve"> dimension wrappers. The generated stub class for the </w:t>
      </w:r>
      <w:r w:rsidRPr="00DD15CC">
        <w:rPr>
          <w:rStyle w:val="ZzProgram"/>
        </w:rPr>
        <w:t>Shape</w:t>
      </w:r>
      <w:r>
        <w:t xml:space="preserve"> dimension would consist of the code</w:t>
      </w:r>
      <w:r w:rsidR="0056137A">
        <w:t xml:space="preserve"> shown in </w:t>
      </w:r>
      <w:r w:rsidR="0056137A">
        <w:fldChar w:fldCharType="begin"/>
      </w:r>
      <w:r w:rsidR="0056137A">
        <w:instrText xml:space="preserve"> REF _Ref326147137 \h </w:instrText>
      </w:r>
      <w:r w:rsidR="0056137A">
        <w:fldChar w:fldCharType="separate"/>
      </w:r>
      <w:r w:rsidR="004E5CD2" w:rsidRPr="00247081">
        <w:rPr>
          <w:i/>
        </w:rPr>
        <w:t xml:space="preserve">Listing </w:t>
      </w:r>
      <w:r w:rsidR="004E5CD2">
        <w:rPr>
          <w:i/>
          <w:noProof/>
        </w:rPr>
        <w:t>71</w:t>
      </w:r>
      <w:r w:rsidR="0056137A">
        <w:fldChar w:fldCharType="end"/>
      </w:r>
      <w:r w:rsidR="0056137A">
        <w:t>.</w:t>
      </w:r>
      <w:r w:rsidR="00DC7E78" w:rsidRPr="00DC7E78">
        <w:rPr>
          <w:i/>
        </w:rPr>
        <w:t xml:space="preserve"> </w:t>
      </w:r>
    </w:p>
    <w:p w14:paraId="5B34B73B" w14:textId="77777777" w:rsidR="00DC7E78" w:rsidRPr="00AF0B3C" w:rsidRDefault="00DC7E78" w:rsidP="006B0155">
      <w:pPr>
        <w:pStyle w:val="0Bezny"/>
      </w:pPr>
      <w:bookmarkStart w:id="494" w:name="_Ref326147137"/>
      <w:bookmarkStart w:id="495" w:name="_Toc326487334"/>
      <w:r w:rsidRPr="00247081">
        <w:rPr>
          <w:i/>
        </w:rPr>
        <w:t xml:space="preserve">Listing </w:t>
      </w:r>
      <w:r w:rsidRPr="00247081">
        <w:rPr>
          <w:i/>
        </w:rPr>
        <w:fldChar w:fldCharType="begin"/>
      </w:r>
      <w:r w:rsidRPr="00247081">
        <w:rPr>
          <w:i/>
        </w:rPr>
        <w:instrText xml:space="preserve"> SEQ Listing \* ARABIC </w:instrText>
      </w:r>
      <w:r w:rsidRPr="00247081">
        <w:rPr>
          <w:i/>
        </w:rPr>
        <w:fldChar w:fldCharType="separate"/>
      </w:r>
      <w:r w:rsidR="004E5CD2">
        <w:rPr>
          <w:i/>
          <w:noProof/>
        </w:rPr>
        <w:t>71</w:t>
      </w:r>
      <w:r w:rsidRPr="00247081">
        <w:rPr>
          <w:i/>
        </w:rPr>
        <w:fldChar w:fldCharType="end"/>
      </w:r>
      <w:bookmarkEnd w:id="494"/>
      <w:r w:rsidRPr="00247081">
        <w:rPr>
          <w:i/>
        </w:rPr>
        <w:t>:</w:t>
      </w:r>
      <w:r>
        <w:rPr>
          <w:i/>
        </w:rPr>
        <w:t xml:space="preserve"> The stub class generated for the </w:t>
      </w:r>
      <w:r w:rsidRPr="00DC7E78">
        <w:rPr>
          <w:rStyle w:val="ZzProgram"/>
          <w:i/>
        </w:rPr>
        <w:t>Shape</w:t>
      </w:r>
      <w:r>
        <w:rPr>
          <w:i/>
        </w:rPr>
        <w:t xml:space="preserve"> dimension</w:t>
      </w:r>
      <w:bookmarkEnd w:id="495"/>
    </w:p>
    <w:p w14:paraId="10663C9C" w14:textId="77777777" w:rsidR="006B0155" w:rsidRPr="0025406C" w:rsidRDefault="006B0155" w:rsidP="00091830">
      <w:pPr>
        <w:pStyle w:val="0Program"/>
      </w:pPr>
      <w:r>
        <w:rPr>
          <w:rStyle w:val="KeywordTok"/>
        </w:rPr>
        <w:t>class</w:t>
      </w:r>
      <w:r w:rsidRPr="0025406C">
        <w:t xml:space="preserve"> S</w:t>
      </w:r>
      <w:r>
        <w:t>hape$dimension</w:t>
      </w:r>
      <w:r w:rsidRPr="0025406C">
        <w:t xml:space="preserve"> </w:t>
      </w:r>
      <w:r w:rsidRPr="0025406C">
        <w:rPr>
          <w:rStyle w:val="KeywordTok"/>
        </w:rPr>
        <w:t>extends</w:t>
      </w:r>
      <w:r w:rsidRPr="0025406C">
        <w:t xml:space="preserve"> </w:t>
      </w:r>
      <w:r w:rsidRPr="004E288F">
        <w:t>org.morpheus.</w:t>
      </w:r>
      <w:r w:rsidRPr="0025406C">
        <w:t>SuperBase[</w:t>
      </w:r>
      <w:r>
        <w:t>Shape</w:t>
      </w:r>
      <w:r w:rsidRPr="0025406C">
        <w:t xml:space="preserve">] </w:t>
      </w:r>
      <w:r w:rsidRPr="0025406C">
        <w:rPr>
          <w:rStyle w:val="KeywordTok"/>
        </w:rPr>
        <w:t>with</w:t>
      </w:r>
      <w:r w:rsidRPr="0025406C">
        <w:t xml:space="preserve"> S</w:t>
      </w:r>
      <w:r>
        <w:t>hape</w:t>
      </w:r>
      <w:r w:rsidRPr="0025406C">
        <w:t xml:space="preserve"> {</w:t>
      </w:r>
      <w:r w:rsidRPr="0025406C">
        <w:br/>
      </w:r>
      <w:r w:rsidRPr="0025406C">
        <w:br/>
        <w:t xml:space="preserve">  </w:t>
      </w:r>
      <w:r w:rsidRPr="004946F8">
        <w:rPr>
          <w:rStyle w:val="KeywordTok"/>
        </w:rPr>
        <w:t>def</w:t>
      </w:r>
      <w:r>
        <w:t xml:space="preserve"> calculateArea()</w:t>
      </w:r>
      <w:r w:rsidRPr="0025406C">
        <w:t xml:space="preserve">: </w:t>
      </w:r>
      <w:r>
        <w:t>Float</w:t>
      </w:r>
      <w:r w:rsidRPr="0025406C">
        <w:t xml:space="preserve"> = $super$.</w:t>
      </w:r>
      <w:r>
        <w:t>calculateArea()</w:t>
      </w:r>
      <w:r w:rsidRPr="0025406C">
        <w:br/>
      </w:r>
      <w:r w:rsidRPr="0025406C">
        <w:br/>
        <w:t>}</w:t>
      </w:r>
    </w:p>
    <w:p w14:paraId="3D2FEEE9" w14:textId="77777777" w:rsidR="006B0155" w:rsidRDefault="006B0155" w:rsidP="006B0155">
      <w:pPr>
        <w:pStyle w:val="0Bezny"/>
      </w:pPr>
      <w:r>
        <w:t xml:space="preserve">The name of the stub class is made up </w:t>
      </w:r>
      <w:r w:rsidR="007D06AD">
        <w:t xml:space="preserve">of </w:t>
      </w:r>
      <w:r>
        <w:t>the dimension trait</w:t>
      </w:r>
      <w:r w:rsidR="007D06AD">
        <w:t>’s name</w:t>
      </w:r>
      <w:r>
        <w:t xml:space="preserve"> and </w:t>
      </w:r>
      <w:r w:rsidR="0004712B">
        <w:t xml:space="preserve">the </w:t>
      </w:r>
      <w:r>
        <w:t xml:space="preserve">postfix </w:t>
      </w:r>
      <w:r w:rsidRPr="00C72E65">
        <w:rPr>
          <w:rStyle w:val="ZzProgram"/>
        </w:rPr>
        <w:t>$dimension</w:t>
      </w:r>
      <w:r>
        <w:t xml:space="preserve">. It extends from the abstract class </w:t>
      </w:r>
      <w:r w:rsidRPr="00AF6556">
        <w:rPr>
          <w:rStyle w:val="ZzProgram"/>
        </w:rPr>
        <w:t>org.morpheus.SuperBase[Shape]</w:t>
      </w:r>
      <w:r>
        <w:t>, which b</w:t>
      </w:r>
      <w:r>
        <w:t>e</w:t>
      </w:r>
      <w:r>
        <w:t xml:space="preserve">longs to </w:t>
      </w:r>
      <w:r w:rsidR="000A623B">
        <w:t xml:space="preserve">the </w:t>
      </w:r>
      <w:r>
        <w:t xml:space="preserve">RI, and from the dimension trait </w:t>
      </w:r>
      <w:r w:rsidRPr="003832B3">
        <w:rPr>
          <w:rStyle w:val="ZzProgram"/>
        </w:rPr>
        <w:t>Shape</w:t>
      </w:r>
      <w:r>
        <w:t xml:space="preserve">. All methods are implemented by </w:t>
      </w:r>
      <w:r w:rsidR="000A623B">
        <w:t xml:space="preserve">the </w:t>
      </w:r>
      <w:r>
        <w:lastRenderedPageBreak/>
        <w:t>delegat</w:t>
      </w:r>
      <w:r w:rsidR="000A623B">
        <w:t>ion of</w:t>
      </w:r>
      <w:r>
        <w:t xml:space="preserve"> the call to the inherited </w:t>
      </w:r>
      <w:r w:rsidR="00620F27">
        <w:t>method</w:t>
      </w:r>
      <w:r>
        <w:t xml:space="preserve"> </w:t>
      </w:r>
      <w:r w:rsidRPr="00DD3492">
        <w:rPr>
          <w:rStyle w:val="ZzProgram"/>
        </w:rPr>
        <w:t>$super$</w:t>
      </w:r>
      <w:r>
        <w:t>, which returns the reference to the next stub handling the call. The next stub may be another dimension wrapper stub or a fragment stub.</w:t>
      </w:r>
    </w:p>
    <w:p w14:paraId="72ED29FF" w14:textId="77777777" w:rsidR="006B0155" w:rsidRDefault="006B0155" w:rsidP="006B0155">
      <w:pPr>
        <w:pStyle w:val="0Bezny"/>
      </w:pPr>
      <w:r>
        <w:t xml:space="preserve">The stub classes of all dimension wrappers extending the </w:t>
      </w:r>
      <w:r w:rsidRPr="00582E2F">
        <w:rPr>
          <w:rStyle w:val="ZzProgram"/>
        </w:rPr>
        <w:t>Shape</w:t>
      </w:r>
      <w:r>
        <w:t xml:space="preserve"> dimension will extend from this stub class. A dimension wrapper stub will be an instance of </w:t>
      </w:r>
      <w:r w:rsidRPr="007C0F81">
        <w:rPr>
          <w:rStyle w:val="ZzProgram"/>
        </w:rPr>
        <w:t>SuperBase[Shape]</w:t>
      </w:r>
      <w:r>
        <w:t xml:space="preserve"> as well as of </w:t>
      </w:r>
      <w:r w:rsidRPr="007C0F81">
        <w:rPr>
          <w:rStyle w:val="ZzProgram"/>
        </w:rPr>
        <w:t>Shape</w:t>
      </w:r>
      <w:r>
        <w:t>.</w:t>
      </w:r>
    </w:p>
    <w:p w14:paraId="0F71152C" w14:textId="77777777" w:rsidR="006B0155" w:rsidRDefault="006B0155" w:rsidP="006B0155">
      <w:pPr>
        <w:pStyle w:val="N3Cislovany"/>
      </w:pPr>
      <w:bookmarkStart w:id="496" w:name="_Toc326167455"/>
      <w:bookmarkStart w:id="497" w:name="_Toc452710733"/>
      <w:r>
        <w:t>Fragments</w:t>
      </w:r>
      <w:bookmarkEnd w:id="496"/>
      <w:bookmarkEnd w:id="497"/>
    </w:p>
    <w:p w14:paraId="00460471" w14:textId="77777777" w:rsidR="00703A92" w:rsidRPr="00BB26CA" w:rsidRDefault="006B0155" w:rsidP="006B0155">
      <w:pPr>
        <w:pStyle w:val="0Bezny"/>
      </w:pPr>
      <w:r>
        <w:t xml:space="preserve">In RI, a fragment is implemented as a trait annotated with the </w:t>
      </w:r>
      <w:r w:rsidRPr="00471FC3">
        <w:rPr>
          <w:rStyle w:val="ZzProgram"/>
        </w:rPr>
        <w:t>fragment</w:t>
      </w:r>
      <w:r>
        <w:t xml:space="preserve"> annotation. </w:t>
      </w:r>
      <w:r w:rsidR="006D57C7">
        <w:t>The fragment trait</w:t>
      </w:r>
      <w:r>
        <w:t xml:space="preserve"> may extend from dimensions or </w:t>
      </w:r>
      <w:r w:rsidR="002808D3">
        <w:t xml:space="preserve">abstract </w:t>
      </w:r>
      <w:r>
        <w:t>categories.</w:t>
      </w:r>
      <w:r w:rsidR="00703A92" w:rsidRPr="00703A92">
        <w:rPr>
          <w:i/>
        </w:rPr>
        <w:t xml:space="preserve"> </w:t>
      </w:r>
      <w:r w:rsidR="00BB26CA">
        <w:t>In contrast to a dime</w:t>
      </w:r>
      <w:r w:rsidR="00BB26CA">
        <w:t>n</w:t>
      </w:r>
      <w:r w:rsidR="00BB26CA">
        <w:t>sion, a fragment contains no abstract members.</w:t>
      </w:r>
      <w:r w:rsidR="00180FF0">
        <w:t xml:space="preserve"> An example of a fragment is in </w:t>
      </w:r>
      <w:r w:rsidR="00B71427">
        <w:fldChar w:fldCharType="begin"/>
      </w:r>
      <w:r w:rsidR="00B71427">
        <w:instrText xml:space="preserve"> REF _Ref326147295 \h </w:instrText>
      </w:r>
      <w:r w:rsidR="00B71427">
        <w:fldChar w:fldCharType="separate"/>
      </w:r>
      <w:r w:rsidR="004E5CD2" w:rsidRPr="00247081">
        <w:rPr>
          <w:i/>
        </w:rPr>
        <w:t xml:space="preserve">Listing </w:t>
      </w:r>
      <w:r w:rsidR="004E5CD2">
        <w:rPr>
          <w:i/>
          <w:noProof/>
        </w:rPr>
        <w:t>72</w:t>
      </w:r>
      <w:r w:rsidR="00B71427">
        <w:fldChar w:fldCharType="end"/>
      </w:r>
      <w:r w:rsidR="00180FF0">
        <w:t>.</w:t>
      </w:r>
    </w:p>
    <w:p w14:paraId="19251328" w14:textId="77777777" w:rsidR="006B0155" w:rsidRPr="001A15A8" w:rsidRDefault="00703A92" w:rsidP="006B0155">
      <w:pPr>
        <w:pStyle w:val="0Bezny"/>
      </w:pPr>
      <w:bookmarkStart w:id="498" w:name="_Ref326147295"/>
      <w:bookmarkStart w:id="499" w:name="_Ref326147291"/>
      <w:bookmarkStart w:id="500" w:name="_Toc326487335"/>
      <w:r w:rsidRPr="00247081">
        <w:rPr>
          <w:i/>
        </w:rPr>
        <w:t xml:space="preserve">Listing </w:t>
      </w:r>
      <w:r w:rsidRPr="00247081">
        <w:rPr>
          <w:i/>
        </w:rPr>
        <w:fldChar w:fldCharType="begin"/>
      </w:r>
      <w:r w:rsidRPr="00247081">
        <w:rPr>
          <w:i/>
        </w:rPr>
        <w:instrText xml:space="preserve"> SEQ Listing \* ARABIC </w:instrText>
      </w:r>
      <w:r w:rsidRPr="00247081">
        <w:rPr>
          <w:i/>
        </w:rPr>
        <w:fldChar w:fldCharType="separate"/>
      </w:r>
      <w:r w:rsidR="004E5CD2">
        <w:rPr>
          <w:i/>
          <w:noProof/>
        </w:rPr>
        <w:t>72</w:t>
      </w:r>
      <w:r w:rsidRPr="00247081">
        <w:rPr>
          <w:i/>
        </w:rPr>
        <w:fldChar w:fldCharType="end"/>
      </w:r>
      <w:bookmarkEnd w:id="498"/>
      <w:r w:rsidRPr="00247081">
        <w:rPr>
          <w:i/>
        </w:rPr>
        <w:t>:</w:t>
      </w:r>
      <w:r>
        <w:rPr>
          <w:i/>
        </w:rPr>
        <w:t xml:space="preserve"> An example of a fragment</w:t>
      </w:r>
      <w:bookmarkEnd w:id="499"/>
      <w:bookmarkEnd w:id="500"/>
    </w:p>
    <w:p w14:paraId="3E5CB089" w14:textId="77777777" w:rsidR="006B0155" w:rsidRDefault="006B0155" w:rsidP="00091830">
      <w:pPr>
        <w:pStyle w:val="0Program"/>
      </w:pPr>
      <w:r>
        <w:t>@fragment</w:t>
      </w:r>
      <w:r>
        <w:br/>
      </w:r>
      <w:r w:rsidRPr="009375E9">
        <w:rPr>
          <w:rStyle w:val="KeywordTok"/>
        </w:rPr>
        <w:t>trait</w:t>
      </w:r>
      <w:r>
        <w:t xml:space="preserve"> Rectangle </w:t>
      </w:r>
      <w:r w:rsidRPr="009375E9">
        <w:rPr>
          <w:rStyle w:val="KeywordTok"/>
        </w:rPr>
        <w:t>extends</w:t>
      </w:r>
      <w:r>
        <w:t xml:space="preserve"> Shape {</w:t>
      </w:r>
      <w:r>
        <w:br/>
        <w:t xml:space="preserve">   </w:t>
      </w:r>
      <w:r w:rsidRPr="00A104F7">
        <w:rPr>
          <w:rStyle w:val="KeywordTok"/>
        </w:rPr>
        <w:t>var</w:t>
      </w:r>
      <w:r>
        <w:t xml:space="preserve"> width: Int = _</w:t>
      </w:r>
      <w:r>
        <w:br/>
        <w:t xml:space="preserve">   </w:t>
      </w:r>
      <w:r w:rsidRPr="00A104F7">
        <w:rPr>
          <w:rStyle w:val="KeywordTok"/>
        </w:rPr>
        <w:t>var</w:t>
      </w:r>
      <w:r>
        <w:t xml:space="preserve"> height: Int = _</w:t>
      </w:r>
      <w:r>
        <w:br/>
        <w:t xml:space="preserve">   </w:t>
      </w:r>
      <w:r w:rsidRPr="00A104F7">
        <w:rPr>
          <w:rStyle w:val="KeywordTok"/>
        </w:rPr>
        <w:t>def</w:t>
      </w:r>
      <w:r>
        <w:t xml:space="preserve"> area = width * height</w:t>
      </w:r>
      <w:r>
        <w:br/>
        <w:t>}</w:t>
      </w:r>
    </w:p>
    <w:p w14:paraId="04ED5929" w14:textId="77777777" w:rsidR="006B0155" w:rsidRDefault="006B0155" w:rsidP="006B0155">
      <w:pPr>
        <w:pStyle w:val="Nadpis4"/>
      </w:pPr>
      <w:r>
        <w:t>Dependencies</w:t>
      </w:r>
    </w:p>
    <w:p w14:paraId="20823A56" w14:textId="77777777" w:rsidR="00705BFE" w:rsidRDefault="006B0155" w:rsidP="006B0155">
      <w:pPr>
        <w:pStyle w:val="0Bezny"/>
        <w:rPr>
          <w:i/>
        </w:rPr>
      </w:pPr>
      <w:r>
        <w:t xml:space="preserve">A fragment depending on other elements declares its dependencies in the self-type, which is actually the standard way for traits in Scala to specify the context in which they may occur. However, </w:t>
      </w:r>
      <w:r w:rsidR="00AD4470">
        <w:t>RI</w:t>
      </w:r>
      <w:r>
        <w:t xml:space="preserve"> goes further in the interpretation of the self-type since it may </w:t>
      </w:r>
      <w:r w:rsidR="0097113A">
        <w:t>refer to a morph model</w:t>
      </w:r>
      <w:r>
        <w:t xml:space="preserve">, where each alternative corresponds to one dependency alternative. All </w:t>
      </w:r>
      <w:r w:rsidR="002612A0">
        <w:t>d</w:t>
      </w:r>
      <w:r w:rsidR="002612A0">
        <w:t>e</w:t>
      </w:r>
      <w:r w:rsidR="002612A0">
        <w:t xml:space="preserve">pendency </w:t>
      </w:r>
      <w:r>
        <w:t xml:space="preserve">alternatives implicitly contain the </w:t>
      </w:r>
      <w:r w:rsidR="00236BD9">
        <w:t xml:space="preserve">depending </w:t>
      </w:r>
      <w:r>
        <w:t xml:space="preserve">fragment. </w:t>
      </w:r>
      <w:r w:rsidR="00625886">
        <w:fldChar w:fldCharType="begin"/>
      </w:r>
      <w:r w:rsidR="00625886">
        <w:instrText xml:space="preserve"> REF _Ref326147412 \h </w:instrText>
      </w:r>
      <w:r w:rsidR="00625886">
        <w:fldChar w:fldCharType="separate"/>
      </w:r>
      <w:r w:rsidR="004E5CD2" w:rsidRPr="00247081">
        <w:rPr>
          <w:i/>
        </w:rPr>
        <w:t xml:space="preserve">Listing </w:t>
      </w:r>
      <w:r w:rsidR="004E5CD2">
        <w:rPr>
          <w:i/>
          <w:noProof/>
        </w:rPr>
        <w:t>73</w:t>
      </w:r>
      <w:r w:rsidR="00625886">
        <w:fldChar w:fldCharType="end"/>
      </w:r>
      <w:r w:rsidR="00625886">
        <w:t xml:space="preserve"> </w:t>
      </w:r>
      <w:r>
        <w:t>shows a fra</w:t>
      </w:r>
      <w:r>
        <w:t>g</w:t>
      </w:r>
      <w:r>
        <w:t xml:space="preserve">ment with </w:t>
      </w:r>
      <w:r w:rsidR="00625886">
        <w:t>two</w:t>
      </w:r>
      <w:r>
        <w:t xml:space="preserve"> dependencies.</w:t>
      </w:r>
    </w:p>
    <w:p w14:paraId="3F04B0D0" w14:textId="77777777" w:rsidR="006B0155" w:rsidRDefault="00705BFE" w:rsidP="006B0155">
      <w:pPr>
        <w:pStyle w:val="0Bezny"/>
      </w:pPr>
      <w:bookmarkStart w:id="501" w:name="_Ref326147412"/>
      <w:bookmarkStart w:id="502" w:name="_Toc326487336"/>
      <w:r w:rsidRPr="00247081">
        <w:rPr>
          <w:i/>
        </w:rPr>
        <w:t xml:space="preserve">Listing </w:t>
      </w:r>
      <w:r w:rsidRPr="00247081">
        <w:rPr>
          <w:i/>
        </w:rPr>
        <w:fldChar w:fldCharType="begin"/>
      </w:r>
      <w:r w:rsidRPr="00247081">
        <w:rPr>
          <w:i/>
        </w:rPr>
        <w:instrText xml:space="preserve"> SEQ Listing \* ARABIC </w:instrText>
      </w:r>
      <w:r w:rsidRPr="00247081">
        <w:rPr>
          <w:i/>
        </w:rPr>
        <w:fldChar w:fldCharType="separate"/>
      </w:r>
      <w:r w:rsidR="004E5CD2">
        <w:rPr>
          <w:i/>
          <w:noProof/>
        </w:rPr>
        <w:t>73</w:t>
      </w:r>
      <w:r w:rsidRPr="00247081">
        <w:rPr>
          <w:i/>
        </w:rPr>
        <w:fldChar w:fldCharType="end"/>
      </w:r>
      <w:bookmarkEnd w:id="501"/>
      <w:r w:rsidRPr="00247081">
        <w:rPr>
          <w:i/>
        </w:rPr>
        <w:t>:</w:t>
      </w:r>
      <w:r>
        <w:rPr>
          <w:i/>
        </w:rPr>
        <w:t xml:space="preserve"> A fragment with </w:t>
      </w:r>
      <w:r w:rsidR="00625886">
        <w:rPr>
          <w:i/>
        </w:rPr>
        <w:t xml:space="preserve">two </w:t>
      </w:r>
      <w:r>
        <w:rPr>
          <w:i/>
        </w:rPr>
        <w:t>dependencies expressed by the trait’s self-type</w:t>
      </w:r>
      <w:bookmarkEnd w:id="502"/>
    </w:p>
    <w:p w14:paraId="31FFDE8D" w14:textId="77777777" w:rsidR="006B0155" w:rsidRDefault="006B0155" w:rsidP="00091830">
      <w:pPr>
        <w:pStyle w:val="0Program"/>
      </w:pPr>
      <w:r>
        <w:t>@fragment</w:t>
      </w:r>
      <w:r>
        <w:br/>
      </w:r>
      <w:r w:rsidRPr="009375E9">
        <w:rPr>
          <w:rStyle w:val="KeywordTok"/>
        </w:rPr>
        <w:t>trait</w:t>
      </w:r>
      <w:r>
        <w:t xml:space="preserve"> Banknote </w:t>
      </w:r>
      <w:r w:rsidRPr="009375E9">
        <w:rPr>
          <w:rStyle w:val="KeywordTok"/>
        </w:rPr>
        <w:t>extends</w:t>
      </w:r>
      <w:r>
        <w:t xml:space="preserve"> Currency {</w:t>
      </w:r>
      <w:r>
        <w:br/>
        <w:t xml:space="preserve">   </w:t>
      </w:r>
      <w:r w:rsidRPr="009375E9">
        <w:rPr>
          <w:rStyle w:val="KeywordTok"/>
        </w:rPr>
        <w:t>this</w:t>
      </w:r>
      <w:r>
        <w:t xml:space="preserve">: Paper </w:t>
      </w:r>
      <w:r w:rsidRPr="009375E9">
        <w:rPr>
          <w:rStyle w:val="KeywordTok"/>
        </w:rPr>
        <w:t>with</w:t>
      </w:r>
      <w:r>
        <w:t xml:space="preserve"> Rectangle =&gt;</w:t>
      </w:r>
      <w:r>
        <w:br/>
        <w:t xml:space="preserve">   …</w:t>
      </w:r>
      <w:r>
        <w:br/>
        <w:t>}</w:t>
      </w:r>
    </w:p>
    <w:p w14:paraId="40098989" w14:textId="77777777" w:rsidR="00D54AE9" w:rsidRDefault="006B0155" w:rsidP="006B0155">
      <w:pPr>
        <w:pStyle w:val="0Bezny"/>
      </w:pPr>
      <w:r>
        <w:t>Such a trait actually can be in</w:t>
      </w:r>
      <w:r w:rsidR="00D54AE9">
        <w:t xml:space="preserve">stantiated in both Scala and RI, as shown in </w:t>
      </w:r>
      <w:r w:rsidR="00E40DC9">
        <w:fldChar w:fldCharType="begin"/>
      </w:r>
      <w:r w:rsidR="00E40DC9">
        <w:instrText xml:space="preserve"> REF _Ref326147694 \h </w:instrText>
      </w:r>
      <w:r w:rsidR="00E40DC9">
        <w:fldChar w:fldCharType="separate"/>
      </w:r>
      <w:r w:rsidR="004E5CD2" w:rsidRPr="00D54AE9">
        <w:rPr>
          <w:i/>
        </w:rPr>
        <w:t xml:space="preserve">Listing </w:t>
      </w:r>
      <w:r w:rsidR="004E5CD2">
        <w:rPr>
          <w:i/>
          <w:noProof/>
        </w:rPr>
        <w:t>74</w:t>
      </w:r>
      <w:r w:rsidR="00E40DC9">
        <w:fldChar w:fldCharType="end"/>
      </w:r>
      <w:r w:rsidR="00E40DC9">
        <w:t>.</w:t>
      </w:r>
    </w:p>
    <w:p w14:paraId="48EE1D18" w14:textId="77777777" w:rsidR="00D54AE9" w:rsidRPr="00D54AE9" w:rsidRDefault="00D54AE9" w:rsidP="00091830">
      <w:pPr>
        <w:pStyle w:val="0Bezny"/>
        <w:keepNext/>
        <w:rPr>
          <w:i/>
        </w:rPr>
      </w:pPr>
      <w:bookmarkStart w:id="503" w:name="_Ref326147694"/>
      <w:bookmarkStart w:id="504" w:name="_Toc326487337"/>
      <w:r w:rsidRPr="00D54AE9">
        <w:rPr>
          <w:i/>
        </w:rPr>
        <w:lastRenderedPageBreak/>
        <w:t xml:space="preserve">Listing </w:t>
      </w:r>
      <w:r w:rsidRPr="00D54AE9">
        <w:rPr>
          <w:i/>
        </w:rPr>
        <w:fldChar w:fldCharType="begin"/>
      </w:r>
      <w:r w:rsidRPr="00D54AE9">
        <w:rPr>
          <w:i/>
        </w:rPr>
        <w:instrText xml:space="preserve"> SEQ Listing \* ARABIC </w:instrText>
      </w:r>
      <w:r w:rsidRPr="00D54AE9">
        <w:rPr>
          <w:i/>
        </w:rPr>
        <w:fldChar w:fldCharType="separate"/>
      </w:r>
      <w:r w:rsidR="004E5CD2">
        <w:rPr>
          <w:i/>
          <w:noProof/>
        </w:rPr>
        <w:t>74</w:t>
      </w:r>
      <w:r w:rsidRPr="00D54AE9">
        <w:rPr>
          <w:i/>
        </w:rPr>
        <w:fldChar w:fldCharType="end"/>
      </w:r>
      <w:bookmarkEnd w:id="503"/>
      <w:r w:rsidRPr="00D54AE9">
        <w:rPr>
          <w:i/>
        </w:rPr>
        <w:t xml:space="preserve">: Instantiation of the </w:t>
      </w:r>
      <w:r w:rsidRPr="00D54AE9">
        <w:rPr>
          <w:rStyle w:val="ZzProgram"/>
          <w:i/>
        </w:rPr>
        <w:t>Banknote</w:t>
      </w:r>
      <w:r w:rsidRPr="00D54AE9">
        <w:rPr>
          <w:i/>
        </w:rPr>
        <w:t xml:space="preserve"> fragment in Scala and Morpheus</w:t>
      </w:r>
      <w:bookmarkEnd w:id="504"/>
    </w:p>
    <w:p w14:paraId="71DEF0C4" w14:textId="77777777" w:rsidR="006B0155" w:rsidRDefault="006B0155" w:rsidP="00091830">
      <w:pPr>
        <w:pStyle w:val="0Program"/>
      </w:pPr>
      <w:r w:rsidRPr="0015520E">
        <w:rPr>
          <w:rStyle w:val="ZzProgram"/>
        </w:rPr>
        <w:t>// Scala</w:t>
      </w:r>
      <w:r w:rsidR="00091830">
        <w:rPr>
          <w:rStyle w:val="ZzProgram"/>
        </w:rPr>
        <w:br/>
      </w:r>
      <w:r w:rsidRPr="00C057ED">
        <w:rPr>
          <w:rStyle w:val="KeywordTok"/>
        </w:rPr>
        <w:t>val</w:t>
      </w:r>
      <w:r>
        <w:t xml:space="preserve"> bankote = </w:t>
      </w:r>
      <w:r w:rsidRPr="00C057ED">
        <w:rPr>
          <w:rStyle w:val="KeywordTok"/>
        </w:rPr>
        <w:t>new</w:t>
      </w:r>
      <w:r>
        <w:t xml:space="preserve"> Banknote </w:t>
      </w:r>
      <w:r w:rsidRPr="008405F9">
        <w:rPr>
          <w:rStyle w:val="KeywordTok"/>
        </w:rPr>
        <w:t>with</w:t>
      </w:r>
      <w:r>
        <w:t xml:space="preserve"> Paper </w:t>
      </w:r>
      <w:r w:rsidRPr="008405F9">
        <w:rPr>
          <w:rStyle w:val="KeywordTok"/>
        </w:rPr>
        <w:t>with</w:t>
      </w:r>
      <w:r>
        <w:t xml:space="preserve"> Rectangle</w:t>
      </w:r>
      <w:r w:rsidR="00F43474">
        <w:t xml:space="preserve"> {}</w:t>
      </w:r>
      <w:r w:rsidR="00D0683A">
        <w:br/>
      </w:r>
      <w:r>
        <w:t xml:space="preserve">// </w:t>
      </w:r>
      <w:r w:rsidRPr="00D0683A">
        <w:t>Morpheus</w:t>
      </w:r>
      <w:r w:rsidR="00D0683A">
        <w:br/>
      </w:r>
      <w:r w:rsidR="00F537D0" w:rsidRPr="00C057ED">
        <w:rPr>
          <w:rStyle w:val="KeywordTok"/>
        </w:rPr>
        <w:t>val</w:t>
      </w:r>
      <w:r w:rsidR="00F537D0">
        <w:t xml:space="preserve"> </w:t>
      </w:r>
      <w:r>
        <w:t xml:space="preserve">banknote = compose[Banknote </w:t>
      </w:r>
      <w:r w:rsidRPr="008405F9">
        <w:rPr>
          <w:rStyle w:val="KeywordTok"/>
        </w:rPr>
        <w:t>with</w:t>
      </w:r>
      <w:r>
        <w:t xml:space="preserve"> Paper </w:t>
      </w:r>
      <w:r w:rsidRPr="008405F9">
        <w:rPr>
          <w:rStyle w:val="KeywordTok"/>
        </w:rPr>
        <w:t>with</w:t>
      </w:r>
      <w:r>
        <w:t xml:space="preserve"> Rectangle].!</w:t>
      </w:r>
    </w:p>
    <w:p w14:paraId="10C7813F" w14:textId="77777777" w:rsidR="00F23237" w:rsidRDefault="00ED6AB6" w:rsidP="006B0155">
      <w:pPr>
        <w:pStyle w:val="0Bezny"/>
        <w:rPr>
          <w:i/>
        </w:rPr>
      </w:pPr>
      <w:r>
        <w:fldChar w:fldCharType="begin"/>
      </w:r>
      <w:r>
        <w:instrText xml:space="preserve"> REF _Ref326147767 \h </w:instrText>
      </w:r>
      <w:r>
        <w:fldChar w:fldCharType="separate"/>
      </w:r>
      <w:r w:rsidR="004E5CD2" w:rsidRPr="00D54AE9">
        <w:rPr>
          <w:i/>
        </w:rPr>
        <w:t xml:space="preserve">Listing </w:t>
      </w:r>
      <w:r w:rsidR="004E5CD2">
        <w:rPr>
          <w:i/>
          <w:noProof/>
        </w:rPr>
        <w:t>75</w:t>
      </w:r>
      <w:r>
        <w:fldChar w:fldCharType="end"/>
      </w:r>
      <w:r w:rsidR="006B0155">
        <w:t xml:space="preserve"> illustrates a fragment with two alternative dependencies. It also shows how to determine which alternative is currently in use by means of the </w:t>
      </w:r>
      <w:r w:rsidR="006B0155" w:rsidRPr="00A347CD">
        <w:rPr>
          <w:rStyle w:val="ZzProgram"/>
        </w:rPr>
        <w:t>select</w:t>
      </w:r>
      <w:r w:rsidR="006B0155">
        <w:t xml:space="preserve"> macro</w:t>
      </w:r>
      <w:r>
        <w:t xml:space="preserve"> (</w:t>
      </w:r>
      <w:r w:rsidR="00647E8A">
        <w:t xml:space="preserve">see </w:t>
      </w:r>
      <w:r w:rsidR="00647E8A">
        <w:fldChar w:fldCharType="begin"/>
      </w:r>
      <w:r w:rsidR="00647E8A">
        <w:instrText xml:space="preserve"> REF _Ref326147869 \w \h </w:instrText>
      </w:r>
      <w:r w:rsidR="00647E8A">
        <w:fldChar w:fldCharType="separate"/>
      </w:r>
      <w:r w:rsidR="004E5CD2">
        <w:t>7.3.3</w:t>
      </w:r>
      <w:r w:rsidR="00647E8A">
        <w:fldChar w:fldCharType="end"/>
      </w:r>
      <w:r>
        <w:t>)</w:t>
      </w:r>
      <w:r w:rsidR="006B0155">
        <w:t xml:space="preserve">. The </w:t>
      </w:r>
      <w:r w:rsidR="0084244A" w:rsidRPr="0084244A">
        <w:rPr>
          <w:rStyle w:val="ZzProgram"/>
        </w:rPr>
        <w:t>currencyT</w:t>
      </w:r>
      <w:r w:rsidR="006B0155" w:rsidRPr="0084244A">
        <w:rPr>
          <w:rStyle w:val="ZzProgram"/>
        </w:rPr>
        <w:t>oString</w:t>
      </w:r>
      <w:r w:rsidR="006B0155">
        <w:t xml:space="preserve"> method returns a textual representation of the currency with respect to the context alternative.</w:t>
      </w:r>
      <w:r w:rsidR="00F23237" w:rsidRPr="00F23237">
        <w:rPr>
          <w:i/>
        </w:rPr>
        <w:t xml:space="preserve"> </w:t>
      </w:r>
    </w:p>
    <w:p w14:paraId="50B6130B" w14:textId="77777777" w:rsidR="006B0155" w:rsidRDefault="00F23237" w:rsidP="006B0155">
      <w:pPr>
        <w:pStyle w:val="0Bezny"/>
      </w:pPr>
      <w:bookmarkStart w:id="505" w:name="_Ref326147767"/>
      <w:bookmarkStart w:id="506" w:name="_Toc326487338"/>
      <w:r w:rsidRPr="00D54AE9">
        <w:rPr>
          <w:i/>
        </w:rPr>
        <w:t xml:space="preserve">Listing </w:t>
      </w:r>
      <w:r w:rsidRPr="00D54AE9">
        <w:rPr>
          <w:i/>
        </w:rPr>
        <w:fldChar w:fldCharType="begin"/>
      </w:r>
      <w:r w:rsidRPr="00D54AE9">
        <w:rPr>
          <w:i/>
        </w:rPr>
        <w:instrText xml:space="preserve"> SEQ Listing \* ARABIC </w:instrText>
      </w:r>
      <w:r w:rsidRPr="00D54AE9">
        <w:rPr>
          <w:i/>
        </w:rPr>
        <w:fldChar w:fldCharType="separate"/>
      </w:r>
      <w:r w:rsidR="004E5CD2">
        <w:rPr>
          <w:i/>
          <w:noProof/>
        </w:rPr>
        <w:t>75</w:t>
      </w:r>
      <w:r w:rsidRPr="00D54AE9">
        <w:rPr>
          <w:i/>
        </w:rPr>
        <w:fldChar w:fldCharType="end"/>
      </w:r>
      <w:bookmarkEnd w:id="505"/>
      <w:r w:rsidRPr="00D54AE9">
        <w:rPr>
          <w:i/>
        </w:rPr>
        <w:t xml:space="preserve">: </w:t>
      </w:r>
      <w:r>
        <w:rPr>
          <w:i/>
        </w:rPr>
        <w:t>A fragment with alternative dependencies</w:t>
      </w:r>
      <w:bookmarkEnd w:id="506"/>
    </w:p>
    <w:p w14:paraId="74057FEF" w14:textId="77777777" w:rsidR="006B0155" w:rsidRDefault="006B0155" w:rsidP="00091830">
      <w:pPr>
        <w:pStyle w:val="0Program"/>
      </w:pPr>
      <w:r>
        <w:t>@fragment</w:t>
      </w:r>
      <w:r>
        <w:br/>
      </w:r>
      <w:r w:rsidRPr="009375E9">
        <w:rPr>
          <w:rStyle w:val="KeywordTok"/>
        </w:rPr>
        <w:t>trait</w:t>
      </w:r>
      <w:r>
        <w:t xml:space="preserve"> Currency {</w:t>
      </w:r>
      <w:r>
        <w:br/>
        <w:t xml:space="preserve">   </w:t>
      </w:r>
      <w:r w:rsidRPr="009375E9">
        <w:rPr>
          <w:rStyle w:val="KeywordTok"/>
        </w:rPr>
        <w:t>this</w:t>
      </w:r>
      <w:r>
        <w:t xml:space="preserve">: (Paper </w:t>
      </w:r>
      <w:r w:rsidRPr="009375E9">
        <w:rPr>
          <w:rStyle w:val="KeywordTok"/>
        </w:rPr>
        <w:t>with</w:t>
      </w:r>
      <w:r>
        <w:t xml:space="preserve"> Rectangle) </w:t>
      </w:r>
      <w:r w:rsidRPr="009375E9">
        <w:rPr>
          <w:rStyle w:val="KeywordTok"/>
        </w:rPr>
        <w:t>or</w:t>
      </w:r>
      <w:r>
        <w:t xml:space="preserve"> (Metal </w:t>
      </w:r>
      <w:r w:rsidRPr="009375E9">
        <w:rPr>
          <w:rStyle w:val="KeywordTok"/>
        </w:rPr>
        <w:t>with</w:t>
      </w:r>
      <w:r>
        <w:t xml:space="preserve"> Cylinder) =&gt;</w:t>
      </w:r>
    </w:p>
    <w:p w14:paraId="1209E618" w14:textId="77777777" w:rsidR="006B0155" w:rsidRDefault="006B0155" w:rsidP="00091830">
      <w:pPr>
        <w:pStyle w:val="0Program"/>
      </w:pPr>
      <w:r>
        <w:br/>
        <w:t xml:space="preserve">   </w:t>
      </w:r>
      <w:r w:rsidRPr="002468FB">
        <w:rPr>
          <w:rStyle w:val="KeywordTok"/>
        </w:rPr>
        <w:t>def</w:t>
      </w:r>
      <w:r>
        <w:t xml:space="preserve"> currencyToString() = {</w:t>
      </w:r>
      <w:r>
        <w:br/>
        <w:t xml:space="preserve">      select[Paper </w:t>
      </w:r>
      <w:r w:rsidRPr="009375E9">
        <w:rPr>
          <w:rStyle w:val="KeywordTok"/>
        </w:rPr>
        <w:t>with</w:t>
      </w:r>
      <w:r>
        <w:t xml:space="preserve"> Rectangle](</w:t>
      </w:r>
      <w:r w:rsidRPr="009375E9">
        <w:rPr>
          <w:rStyle w:val="KeywordTok"/>
        </w:rPr>
        <w:t>this</w:t>
      </w:r>
      <w:r>
        <w:t xml:space="preserve">) </w:t>
      </w:r>
      <w:r w:rsidRPr="009375E9">
        <w:rPr>
          <w:rStyle w:val="KeywordTok"/>
        </w:rPr>
        <w:t>match</w:t>
      </w:r>
      <w:r>
        <w:t xml:space="preserve"> {</w:t>
      </w:r>
      <w:r>
        <w:br/>
        <w:t xml:space="preserve">         </w:t>
      </w:r>
      <w:r w:rsidRPr="009375E9">
        <w:rPr>
          <w:rStyle w:val="KeywordTok"/>
        </w:rPr>
        <w:t>case</w:t>
      </w:r>
      <w:r>
        <w:t xml:space="preserve"> Some(paperRect) =&gt;</w:t>
      </w:r>
      <w:r>
        <w:br/>
        <w:t xml:space="preserve">            // </w:t>
      </w:r>
      <w:r w:rsidR="008F71EC">
        <w:t>create a textual repr. of</w:t>
      </w:r>
      <w:r>
        <w:t xml:space="preserve"> the paper rectangle</w:t>
      </w:r>
      <w:r w:rsidR="000E7398">
        <w:br/>
        <w:t xml:space="preserve">            …</w:t>
      </w:r>
      <w:r>
        <w:br/>
        <w:t xml:space="preserve">         </w:t>
      </w:r>
      <w:r w:rsidRPr="009375E9">
        <w:rPr>
          <w:rStyle w:val="KeywordTok"/>
        </w:rPr>
        <w:t>case</w:t>
      </w:r>
      <w:r>
        <w:t xml:space="preserve"> None =&gt; select[Metal </w:t>
      </w:r>
      <w:r w:rsidRPr="009375E9">
        <w:rPr>
          <w:rStyle w:val="KeywordTok"/>
        </w:rPr>
        <w:t>with</w:t>
      </w:r>
      <w:r>
        <w:t xml:space="preserve"> Cylinder](</w:t>
      </w:r>
      <w:r w:rsidRPr="009375E9">
        <w:rPr>
          <w:rStyle w:val="KeywordTok"/>
        </w:rPr>
        <w:t>this</w:t>
      </w:r>
      <w:r>
        <w:t>) {</w:t>
      </w:r>
      <w:r>
        <w:br/>
        <w:t xml:space="preserve">            </w:t>
      </w:r>
      <w:r w:rsidRPr="009375E9">
        <w:rPr>
          <w:rStyle w:val="KeywordTok"/>
        </w:rPr>
        <w:t>case</w:t>
      </w:r>
      <w:r>
        <w:t xml:space="preserve"> Some(metalCyl) =&gt;</w:t>
      </w:r>
      <w:r>
        <w:br/>
        <w:t xml:space="preserve">               // </w:t>
      </w:r>
      <w:r w:rsidR="008F71EC">
        <w:t xml:space="preserve">create a textual repr. of </w:t>
      </w:r>
      <w:r>
        <w:t>the metal cylinder</w:t>
      </w:r>
      <w:r w:rsidR="000E7398">
        <w:br/>
        <w:t xml:space="preserve">               …</w:t>
      </w:r>
      <w:r>
        <w:br/>
        <w:t xml:space="preserve">            </w:t>
      </w:r>
      <w:r w:rsidRPr="009375E9">
        <w:rPr>
          <w:rStyle w:val="KeywordTok"/>
        </w:rPr>
        <w:t>case</w:t>
      </w:r>
      <w:r>
        <w:t xml:space="preserve"> _ =&gt; // not reachable</w:t>
      </w:r>
      <w:r>
        <w:br/>
        <w:t xml:space="preserve">         }</w:t>
      </w:r>
      <w:r>
        <w:br/>
        <w:t xml:space="preserve">      }</w:t>
      </w:r>
      <w:r>
        <w:br/>
        <w:t xml:space="preserve">   }</w:t>
      </w:r>
      <w:r>
        <w:br/>
        <w:t>}</w:t>
      </w:r>
    </w:p>
    <w:p w14:paraId="20CCDA59" w14:textId="77777777" w:rsidR="006B0155" w:rsidRDefault="006B0155" w:rsidP="00091830">
      <w:pPr>
        <w:pStyle w:val="0Program"/>
      </w:pPr>
    </w:p>
    <w:p w14:paraId="6DE14193" w14:textId="77777777" w:rsidR="006B0155" w:rsidRDefault="006B0155" w:rsidP="006B0155">
      <w:pPr>
        <w:pStyle w:val="Nadpis4"/>
      </w:pPr>
      <w:r>
        <w:t>Fragment Stub Class</w:t>
      </w:r>
    </w:p>
    <w:p w14:paraId="759D9BE9" w14:textId="77777777" w:rsidR="006B0155" w:rsidRDefault="006B0155" w:rsidP="006B0155">
      <w:pPr>
        <w:pStyle w:val="0Bezny"/>
      </w:pPr>
      <w:r>
        <w:t xml:space="preserve">The same </w:t>
      </w:r>
      <w:r w:rsidRPr="007F62D1">
        <w:t>fragment stub</w:t>
      </w:r>
      <w:r>
        <w:t xml:space="preserve"> may appear in various morphs, i.e. instances of morph model a</w:t>
      </w:r>
      <w:r>
        <w:t>l</w:t>
      </w:r>
      <w:r>
        <w:t>ternatives. Stubs may encapsulate and preserve mutable state between successive engag</w:t>
      </w:r>
      <w:r>
        <w:t>e</w:t>
      </w:r>
      <w:r>
        <w:t>ments in morphs. Thus a stub may change its state when being a part of one morph and use this changed state later when being in another morph. Even though a stub exists as an o</w:t>
      </w:r>
      <w:r>
        <w:t>b</w:t>
      </w:r>
      <w:r>
        <w:t>ject, it cannot be used directly, but only through a morph, which the stub is a part of.</w:t>
      </w:r>
    </w:p>
    <w:p w14:paraId="3A732F0F" w14:textId="77777777" w:rsidR="00857D9C" w:rsidRDefault="006B0155" w:rsidP="006B0155">
      <w:pPr>
        <w:pStyle w:val="0Bezny"/>
        <w:rPr>
          <w:i/>
        </w:rPr>
      </w:pPr>
      <w:r>
        <w:t xml:space="preserve">Every stub class is given the name composed of the name of the fragment and the postfix </w:t>
      </w:r>
      <w:r w:rsidRPr="00E57F4B">
        <w:rPr>
          <w:rStyle w:val="ZzProgram"/>
        </w:rPr>
        <w:t>$fragment</w:t>
      </w:r>
      <w:r>
        <w:t>. For fragments with no dependency RI generates an empty class extending the fragment</w:t>
      </w:r>
      <w:r w:rsidR="00DA6939">
        <w:t xml:space="preserve"> (</w:t>
      </w:r>
      <w:r w:rsidR="00DA6939">
        <w:fldChar w:fldCharType="begin"/>
      </w:r>
      <w:r w:rsidR="00DA6939">
        <w:instrText xml:space="preserve"> REF _Ref326148921 \h </w:instrText>
      </w:r>
      <w:r w:rsidR="00DA6939">
        <w:fldChar w:fldCharType="separate"/>
      </w:r>
      <w:r w:rsidR="004E5CD2" w:rsidRPr="00D54AE9">
        <w:rPr>
          <w:i/>
        </w:rPr>
        <w:t xml:space="preserve">Listing </w:t>
      </w:r>
      <w:r w:rsidR="004E5CD2">
        <w:rPr>
          <w:i/>
          <w:noProof/>
        </w:rPr>
        <w:t>76</w:t>
      </w:r>
      <w:r w:rsidR="00DA6939">
        <w:fldChar w:fldCharType="end"/>
      </w:r>
      <w:r w:rsidR="00DA6939">
        <w:t>)</w:t>
      </w:r>
      <w:r>
        <w:t>.</w:t>
      </w:r>
      <w:r w:rsidR="00857D9C" w:rsidRPr="00857D9C">
        <w:rPr>
          <w:i/>
        </w:rPr>
        <w:t xml:space="preserve"> </w:t>
      </w:r>
    </w:p>
    <w:p w14:paraId="6FE11E33" w14:textId="77777777" w:rsidR="006B0155" w:rsidRDefault="00857D9C" w:rsidP="00091830">
      <w:pPr>
        <w:pStyle w:val="0Bezny"/>
        <w:keepNext/>
      </w:pPr>
      <w:bookmarkStart w:id="507" w:name="_Ref326148921"/>
      <w:bookmarkStart w:id="508" w:name="_Toc326487339"/>
      <w:r w:rsidRPr="00D54AE9">
        <w:rPr>
          <w:i/>
        </w:rPr>
        <w:lastRenderedPageBreak/>
        <w:t xml:space="preserve">Listing </w:t>
      </w:r>
      <w:r w:rsidRPr="00D54AE9">
        <w:rPr>
          <w:i/>
        </w:rPr>
        <w:fldChar w:fldCharType="begin"/>
      </w:r>
      <w:r w:rsidRPr="00D54AE9">
        <w:rPr>
          <w:i/>
        </w:rPr>
        <w:instrText xml:space="preserve"> SEQ Listing \* ARABIC </w:instrText>
      </w:r>
      <w:r w:rsidRPr="00D54AE9">
        <w:rPr>
          <w:i/>
        </w:rPr>
        <w:fldChar w:fldCharType="separate"/>
      </w:r>
      <w:r w:rsidR="004E5CD2">
        <w:rPr>
          <w:i/>
          <w:noProof/>
        </w:rPr>
        <w:t>76</w:t>
      </w:r>
      <w:r w:rsidRPr="00D54AE9">
        <w:rPr>
          <w:i/>
        </w:rPr>
        <w:fldChar w:fldCharType="end"/>
      </w:r>
      <w:bookmarkEnd w:id="507"/>
      <w:r w:rsidRPr="00D54AE9">
        <w:rPr>
          <w:i/>
        </w:rPr>
        <w:t xml:space="preserve">: </w:t>
      </w:r>
      <w:r>
        <w:rPr>
          <w:i/>
        </w:rPr>
        <w:t xml:space="preserve">The stub class generated for fragment </w:t>
      </w:r>
      <w:r w:rsidRPr="00857D9C">
        <w:rPr>
          <w:rStyle w:val="ZzProgram"/>
          <w:i/>
        </w:rPr>
        <w:t>Rectangle</w:t>
      </w:r>
      <w:bookmarkEnd w:id="508"/>
    </w:p>
    <w:p w14:paraId="2A507CDF" w14:textId="77777777" w:rsidR="006B0155" w:rsidRDefault="006B0155" w:rsidP="00091830">
      <w:pPr>
        <w:pStyle w:val="0Program"/>
      </w:pPr>
      <w:r w:rsidRPr="007E54C7">
        <w:rPr>
          <w:rStyle w:val="KeywordTok"/>
        </w:rPr>
        <w:t>class</w:t>
      </w:r>
      <w:r>
        <w:t xml:space="preserve"> Rectangle$fragment </w:t>
      </w:r>
      <w:r w:rsidRPr="007E54C7">
        <w:rPr>
          <w:rStyle w:val="KeywordTok"/>
        </w:rPr>
        <w:t>extends</w:t>
      </w:r>
      <w:r w:rsidR="00826CEB">
        <w:t xml:space="preserve"> Rectangle {}</w:t>
      </w:r>
    </w:p>
    <w:p w14:paraId="6CD331AE" w14:textId="77777777" w:rsidR="00C1295F" w:rsidRDefault="006B0155" w:rsidP="006B0155">
      <w:pPr>
        <w:pStyle w:val="0Bezny"/>
        <w:rPr>
          <w:i/>
        </w:rPr>
      </w:pPr>
      <w:r>
        <w:t>Stub classes of fragments with dependencies have the same self-type as the fragment</w:t>
      </w:r>
      <w:r w:rsidR="0066041C">
        <w:t xml:space="preserve"> (</w:t>
      </w:r>
      <w:r w:rsidR="0066041C">
        <w:fldChar w:fldCharType="begin"/>
      </w:r>
      <w:r w:rsidR="0066041C">
        <w:instrText xml:space="preserve"> REF _Ref326148988 \h </w:instrText>
      </w:r>
      <w:r w:rsidR="0066041C">
        <w:fldChar w:fldCharType="separate"/>
      </w:r>
      <w:r w:rsidR="004E5CD2" w:rsidRPr="00D54AE9">
        <w:rPr>
          <w:i/>
        </w:rPr>
        <w:t xml:space="preserve">Listing </w:t>
      </w:r>
      <w:r w:rsidR="004E5CD2">
        <w:rPr>
          <w:i/>
          <w:noProof/>
        </w:rPr>
        <w:t>77</w:t>
      </w:r>
      <w:r w:rsidR="0066041C">
        <w:fldChar w:fldCharType="end"/>
      </w:r>
      <w:r w:rsidR="0066041C">
        <w:t>)</w:t>
      </w:r>
      <w:r>
        <w:t>.</w:t>
      </w:r>
      <w:r w:rsidR="00C1295F" w:rsidRPr="00C1295F">
        <w:rPr>
          <w:i/>
        </w:rPr>
        <w:t xml:space="preserve"> </w:t>
      </w:r>
    </w:p>
    <w:p w14:paraId="7D25C2AA" w14:textId="77777777" w:rsidR="006B0155" w:rsidRDefault="00C1295F" w:rsidP="006B0155">
      <w:pPr>
        <w:pStyle w:val="0Bezny"/>
      </w:pPr>
      <w:bookmarkStart w:id="509" w:name="_Ref326148988"/>
      <w:bookmarkStart w:id="510" w:name="_Toc326487340"/>
      <w:r w:rsidRPr="00D54AE9">
        <w:rPr>
          <w:i/>
        </w:rPr>
        <w:t xml:space="preserve">Listing </w:t>
      </w:r>
      <w:r w:rsidRPr="00D54AE9">
        <w:rPr>
          <w:i/>
        </w:rPr>
        <w:fldChar w:fldCharType="begin"/>
      </w:r>
      <w:r w:rsidRPr="00D54AE9">
        <w:rPr>
          <w:i/>
        </w:rPr>
        <w:instrText xml:space="preserve"> SEQ Listing \* ARABIC </w:instrText>
      </w:r>
      <w:r w:rsidRPr="00D54AE9">
        <w:rPr>
          <w:i/>
        </w:rPr>
        <w:fldChar w:fldCharType="separate"/>
      </w:r>
      <w:r w:rsidR="004E5CD2">
        <w:rPr>
          <w:i/>
          <w:noProof/>
        </w:rPr>
        <w:t>77</w:t>
      </w:r>
      <w:r w:rsidRPr="00D54AE9">
        <w:rPr>
          <w:i/>
        </w:rPr>
        <w:fldChar w:fldCharType="end"/>
      </w:r>
      <w:bookmarkEnd w:id="509"/>
      <w:r w:rsidRPr="00D54AE9">
        <w:rPr>
          <w:i/>
        </w:rPr>
        <w:t xml:space="preserve">: </w:t>
      </w:r>
      <w:r>
        <w:rPr>
          <w:i/>
        </w:rPr>
        <w:t xml:space="preserve">The stub class generated for fragment </w:t>
      </w:r>
      <w:r w:rsidRPr="00C1295F">
        <w:rPr>
          <w:rStyle w:val="ZzProgram"/>
          <w:i/>
        </w:rPr>
        <w:t>Banknote</w:t>
      </w:r>
      <w:bookmarkEnd w:id="510"/>
    </w:p>
    <w:p w14:paraId="2CA9E7AC" w14:textId="77777777" w:rsidR="006B0155" w:rsidRDefault="006B0155" w:rsidP="00091830">
      <w:pPr>
        <w:pStyle w:val="0Program"/>
      </w:pPr>
      <w:r w:rsidRPr="007E54C7">
        <w:rPr>
          <w:rStyle w:val="KeywordTok"/>
        </w:rPr>
        <w:t>class</w:t>
      </w:r>
      <w:r>
        <w:t xml:space="preserve"> Banknote$fragment </w:t>
      </w:r>
      <w:r w:rsidRPr="007E54C7">
        <w:rPr>
          <w:rStyle w:val="KeywordTok"/>
        </w:rPr>
        <w:t>extends</w:t>
      </w:r>
      <w:r>
        <w:t xml:space="preserve"> Banknote {</w:t>
      </w:r>
      <w:r>
        <w:br/>
      </w:r>
      <w:r>
        <w:rPr>
          <w:rStyle w:val="KeywordTok"/>
        </w:rPr>
        <w:t xml:space="preserve">  </w:t>
      </w:r>
      <w:r w:rsidRPr="009375E9">
        <w:rPr>
          <w:rStyle w:val="KeywordTok"/>
        </w:rPr>
        <w:t>this</w:t>
      </w:r>
      <w:r>
        <w:t xml:space="preserve">: Paper </w:t>
      </w:r>
      <w:r w:rsidRPr="009375E9">
        <w:rPr>
          <w:rStyle w:val="KeywordTok"/>
        </w:rPr>
        <w:t>with</w:t>
      </w:r>
      <w:r>
        <w:t xml:space="preserve"> Rectangle =&gt;</w:t>
      </w:r>
      <w:r>
        <w:br/>
        <w:t>}</w:t>
      </w:r>
    </w:p>
    <w:p w14:paraId="0D298B54" w14:textId="77777777" w:rsidR="00E631BF" w:rsidRDefault="00E631BF" w:rsidP="00E631BF">
      <w:pPr>
        <w:pStyle w:val="Nadpis4"/>
      </w:pPr>
      <w:bookmarkStart w:id="511" w:name="FragmentInitialization"/>
      <w:bookmarkStart w:id="512" w:name="_Ref306362840"/>
      <w:r>
        <w:t>Fragment Initialization</w:t>
      </w:r>
      <w:bookmarkEnd w:id="511"/>
    </w:p>
    <w:p w14:paraId="0DD2C0D4" w14:textId="77777777" w:rsidR="00D467EE" w:rsidRDefault="00E631BF" w:rsidP="00E631BF">
      <w:pPr>
        <w:pStyle w:val="0Bezny"/>
        <w:rPr>
          <w:i/>
        </w:rPr>
      </w:pPr>
      <w:r>
        <w:t xml:space="preserve">RI also solves the problem of initialization of immutable final fields (values) in fragment traits. For example, the </w:t>
      </w:r>
      <w:r w:rsidRPr="00942132">
        <w:rPr>
          <w:rStyle w:val="ZzProgram"/>
        </w:rPr>
        <w:t>Rectangle</w:t>
      </w:r>
      <w:r>
        <w:t xml:space="preserve"> fragment in</w:t>
      </w:r>
      <w:r w:rsidR="00565A94">
        <w:t xml:space="preserve"> </w:t>
      </w:r>
      <w:r w:rsidR="00E0534D">
        <w:fldChar w:fldCharType="begin"/>
      </w:r>
      <w:r w:rsidR="00E0534D">
        <w:instrText xml:space="preserve"> REF _Ref326149303 \h </w:instrText>
      </w:r>
      <w:r w:rsidR="00E0534D">
        <w:fldChar w:fldCharType="separate"/>
      </w:r>
      <w:r w:rsidR="004E5CD2" w:rsidRPr="00D54AE9">
        <w:rPr>
          <w:i/>
        </w:rPr>
        <w:t xml:space="preserve">Listing </w:t>
      </w:r>
      <w:r w:rsidR="004E5CD2">
        <w:rPr>
          <w:i/>
          <w:noProof/>
        </w:rPr>
        <w:t>78</w:t>
      </w:r>
      <w:r w:rsidR="00E0534D">
        <w:fldChar w:fldCharType="end"/>
      </w:r>
      <w:r>
        <w:t xml:space="preserve"> has two such fields. It is not clear how to initialize them from external </w:t>
      </w:r>
      <w:proofErr w:type="gramStart"/>
      <w:r>
        <w:t>data,</w:t>
      </w:r>
      <w:proofErr w:type="gramEnd"/>
      <w:r>
        <w:t xml:space="preserve"> since there is no constructor with parameters (traits have no constructors). These fields cannot even be left abstract, since fragments must not have any abstract member.</w:t>
      </w:r>
      <w:r w:rsidR="00D467EE" w:rsidRPr="00D467EE">
        <w:rPr>
          <w:i/>
        </w:rPr>
        <w:t xml:space="preserve"> </w:t>
      </w:r>
      <w:r w:rsidR="00576F3B">
        <w:t xml:space="preserve">Nevertheless, in </w:t>
      </w:r>
      <w:r w:rsidR="00E0534D">
        <w:t>Scala</w:t>
      </w:r>
      <w:r w:rsidR="00576F3B">
        <w:t>,</w:t>
      </w:r>
      <w:r w:rsidR="00E0534D">
        <w:t xml:space="preserve"> </w:t>
      </w:r>
      <w:r w:rsidR="00576F3B">
        <w:t xml:space="preserve">one can use </w:t>
      </w:r>
      <w:r w:rsidR="00576F3B" w:rsidRPr="00E0534D">
        <w:t>the symbol “</w:t>
      </w:r>
      <w:r w:rsidR="00576F3B" w:rsidRPr="00576F3B">
        <w:rPr>
          <w:rStyle w:val="ZzProgram"/>
        </w:rPr>
        <w:t>???</w:t>
      </w:r>
      <w:r w:rsidR="00576F3B" w:rsidRPr="00E0534D">
        <w:t>”</w:t>
      </w:r>
      <w:r w:rsidR="00576F3B">
        <w:t xml:space="preserve"> to mark </w:t>
      </w:r>
      <w:r w:rsidR="001E55F9">
        <w:t>a member</w:t>
      </w:r>
      <w:r w:rsidR="00576F3B">
        <w:t xml:space="preserve"> as “not-yet-implemented”.</w:t>
      </w:r>
      <w:r w:rsidR="008453B9">
        <w:t xml:space="preserve"> The </w:t>
      </w:r>
      <w:r w:rsidR="00601DD8">
        <w:t xml:space="preserve">actual </w:t>
      </w:r>
      <w:r w:rsidR="008453B9">
        <w:t xml:space="preserve">implementation of those members </w:t>
      </w:r>
      <w:r w:rsidR="006749F6">
        <w:t>is</w:t>
      </w:r>
      <w:r w:rsidR="008453B9">
        <w:t xml:space="preserve"> </w:t>
      </w:r>
      <w:r w:rsidR="006749F6">
        <w:t xml:space="preserve">a part of the generated </w:t>
      </w:r>
      <w:r w:rsidR="008453B9">
        <w:t>stub class</w:t>
      </w:r>
      <w:r w:rsidR="006749F6">
        <w:t xml:space="preserve"> of the fragment</w:t>
      </w:r>
      <w:r w:rsidR="008453B9">
        <w:t>.</w:t>
      </w:r>
    </w:p>
    <w:p w14:paraId="693C380A" w14:textId="77777777" w:rsidR="00E631BF" w:rsidRDefault="00D467EE" w:rsidP="00E631BF">
      <w:pPr>
        <w:pStyle w:val="0Bezny"/>
      </w:pPr>
      <w:bookmarkStart w:id="513" w:name="_Ref326149303"/>
      <w:bookmarkStart w:id="514" w:name="_Toc326487341"/>
      <w:r w:rsidRPr="00D54AE9">
        <w:rPr>
          <w:i/>
        </w:rPr>
        <w:t xml:space="preserve">Listing </w:t>
      </w:r>
      <w:r w:rsidRPr="00D54AE9">
        <w:rPr>
          <w:i/>
        </w:rPr>
        <w:fldChar w:fldCharType="begin"/>
      </w:r>
      <w:r w:rsidRPr="00D54AE9">
        <w:rPr>
          <w:i/>
        </w:rPr>
        <w:instrText xml:space="preserve"> SEQ Listing \* ARABIC </w:instrText>
      </w:r>
      <w:r w:rsidRPr="00D54AE9">
        <w:rPr>
          <w:i/>
        </w:rPr>
        <w:fldChar w:fldCharType="separate"/>
      </w:r>
      <w:r w:rsidR="004E5CD2">
        <w:rPr>
          <w:i/>
          <w:noProof/>
        </w:rPr>
        <w:t>78</w:t>
      </w:r>
      <w:r w:rsidRPr="00D54AE9">
        <w:rPr>
          <w:i/>
        </w:rPr>
        <w:fldChar w:fldCharType="end"/>
      </w:r>
      <w:bookmarkEnd w:id="513"/>
      <w:r w:rsidRPr="00D54AE9">
        <w:rPr>
          <w:i/>
        </w:rPr>
        <w:t xml:space="preserve">: </w:t>
      </w:r>
      <w:r>
        <w:rPr>
          <w:i/>
        </w:rPr>
        <w:t>Using immutable fields</w:t>
      </w:r>
      <w:r w:rsidR="005A27CA">
        <w:rPr>
          <w:i/>
        </w:rPr>
        <w:t xml:space="preserve"> in a fragment</w:t>
      </w:r>
      <w:bookmarkEnd w:id="514"/>
    </w:p>
    <w:p w14:paraId="463ECC39" w14:textId="77777777" w:rsidR="00E631BF" w:rsidRDefault="00E631BF" w:rsidP="00091830">
      <w:pPr>
        <w:pStyle w:val="0Program"/>
      </w:pPr>
      <w:r>
        <w:t>@fragment</w:t>
      </w:r>
      <w:r>
        <w:br/>
      </w:r>
      <w:r w:rsidRPr="007C53E5">
        <w:rPr>
          <w:rStyle w:val="KeywordTok"/>
        </w:rPr>
        <w:t>trait</w:t>
      </w:r>
      <w:r>
        <w:t xml:space="preserve"> Rectagle </w:t>
      </w:r>
      <w:r w:rsidRPr="007C53E5">
        <w:rPr>
          <w:rStyle w:val="KeywordTok"/>
        </w:rPr>
        <w:t>extends</w:t>
      </w:r>
      <w:r>
        <w:t xml:space="preserve"> Shape {</w:t>
      </w:r>
      <w:r>
        <w:br/>
        <w:t xml:space="preserve">   </w:t>
      </w:r>
      <w:r w:rsidRPr="007C53E5">
        <w:rPr>
          <w:rStyle w:val="KeywordTok"/>
        </w:rPr>
        <w:t>val</w:t>
      </w:r>
      <w:r>
        <w:t xml:space="preserve"> width: Float = ???</w:t>
      </w:r>
      <w:r>
        <w:br/>
        <w:t xml:space="preserve">   </w:t>
      </w:r>
      <w:r w:rsidRPr="007C53E5">
        <w:rPr>
          <w:rStyle w:val="KeywordTok"/>
        </w:rPr>
        <w:t>val</w:t>
      </w:r>
      <w:r>
        <w:t xml:space="preserve"> height: Float = ???</w:t>
      </w:r>
      <w:r>
        <w:br/>
      </w:r>
      <w:r w:rsidR="00D467EE">
        <w:rPr>
          <w:rStyle w:val="ZzProgram"/>
        </w:rPr>
        <w:t xml:space="preserve">   </w:t>
      </w:r>
      <w:r w:rsidRPr="00283234">
        <w:rPr>
          <w:rStyle w:val="ZzProgram"/>
        </w:rPr>
        <w:t>…</w:t>
      </w:r>
      <w:r w:rsidR="00D467EE">
        <w:rPr>
          <w:rStyle w:val="ZzProgram"/>
        </w:rPr>
        <w:br/>
      </w:r>
      <w:r>
        <w:t>}</w:t>
      </w:r>
    </w:p>
    <w:p w14:paraId="722D7275" w14:textId="77777777" w:rsidR="00E631BF" w:rsidRDefault="00E631BF" w:rsidP="00E631BF">
      <w:pPr>
        <w:pStyle w:val="0Bezny"/>
      </w:pPr>
      <w:r>
        <w:t>Even though a fragment trait cannot declare a constructor with parameters, the stub class of the fragment can. Unfortunately the stub class is out of the direct control of the developer, because it is generated.</w:t>
      </w:r>
    </w:p>
    <w:p w14:paraId="548CE4D8" w14:textId="77777777" w:rsidR="00E631BF" w:rsidRDefault="00E631BF" w:rsidP="00E631BF">
      <w:pPr>
        <w:pStyle w:val="0Bezny"/>
      </w:pPr>
      <w:r>
        <w:t>RI comes up with the following solution. The immutable part of the fragment trait is sep</w:t>
      </w:r>
      <w:r>
        <w:t>a</w:t>
      </w:r>
      <w:r>
        <w:t xml:space="preserve">rated as a new trait called </w:t>
      </w:r>
      <w:r>
        <w:rPr>
          <w:i/>
        </w:rPr>
        <w:t xml:space="preserve">configuration </w:t>
      </w:r>
      <w:r w:rsidRPr="001E37C2">
        <w:rPr>
          <w:i/>
        </w:rPr>
        <w:t>trait</w:t>
      </w:r>
      <w:r>
        <w:t xml:space="preserve">. The fragment trait adds the configuration trait to its extensions list and marks it with the special marker type </w:t>
      </w:r>
      <w:r w:rsidRPr="00A04E3F">
        <w:rPr>
          <w:rStyle w:val="ZzProgram"/>
        </w:rPr>
        <w:t>dlg[</w:t>
      </w:r>
      <w:r>
        <w:rPr>
          <w:rStyle w:val="ZzProgram"/>
        </w:rPr>
        <w:t>T</w:t>
      </w:r>
      <w:r w:rsidRPr="00A04E3F">
        <w:rPr>
          <w:rStyle w:val="ZzProgram"/>
        </w:rPr>
        <w:t>]</w:t>
      </w:r>
      <w:r>
        <w:t xml:space="preserve"> as a trait whose members are not to be implemented explicitly in the fragment trait, but automatically by delegation in the fragment’s stub class.</w:t>
      </w:r>
    </w:p>
    <w:p w14:paraId="3C341380" w14:textId="77777777" w:rsidR="00067D46" w:rsidRDefault="00E77BE9" w:rsidP="00E631BF">
      <w:pPr>
        <w:pStyle w:val="0Bezny"/>
        <w:rPr>
          <w:i/>
        </w:rPr>
      </w:pPr>
      <w:r>
        <w:fldChar w:fldCharType="begin"/>
      </w:r>
      <w:r>
        <w:instrText xml:space="preserve"> REF _Ref326149776 \h </w:instrText>
      </w:r>
      <w:r>
        <w:fldChar w:fldCharType="separate"/>
      </w:r>
      <w:r w:rsidR="004E5CD2" w:rsidRPr="00D54AE9">
        <w:rPr>
          <w:i/>
        </w:rPr>
        <w:t xml:space="preserve">Listing </w:t>
      </w:r>
      <w:r w:rsidR="004E5CD2">
        <w:rPr>
          <w:i/>
          <w:noProof/>
        </w:rPr>
        <w:t>79</w:t>
      </w:r>
      <w:r>
        <w:fldChar w:fldCharType="end"/>
      </w:r>
      <w:r>
        <w:t xml:space="preserve"> </w:t>
      </w:r>
      <w:r w:rsidR="00E631BF">
        <w:t xml:space="preserve">demonstrates this approach on the </w:t>
      </w:r>
      <w:r w:rsidR="00E631BF" w:rsidRPr="00F92A57">
        <w:rPr>
          <w:rStyle w:val="ZzProgram"/>
        </w:rPr>
        <w:t>Rectangle</w:t>
      </w:r>
      <w:r w:rsidR="00E631BF">
        <w:t xml:space="preserve"> fragment. The </w:t>
      </w:r>
      <w:r w:rsidR="00E631BF" w:rsidRPr="001C5B34">
        <w:rPr>
          <w:rStyle w:val="ZzProgram"/>
        </w:rPr>
        <w:t>Rectangle</w:t>
      </w:r>
      <w:r w:rsidR="00392F30">
        <w:rPr>
          <w:rStyle w:val="ZzProgram"/>
        </w:rPr>
        <w:t>Cfg</w:t>
      </w:r>
      <w:r w:rsidR="00E631BF">
        <w:t xml:space="preserve"> </w:t>
      </w:r>
      <w:r w:rsidR="00F72741">
        <w:t>co</w:t>
      </w:r>
      <w:r w:rsidR="00F72741">
        <w:t>n</w:t>
      </w:r>
      <w:r w:rsidR="00F72741">
        <w:t xml:space="preserve">figuration </w:t>
      </w:r>
      <w:r w:rsidR="00E631BF">
        <w:t xml:space="preserve">trait only contains the immutable fields moved from </w:t>
      </w:r>
      <w:r w:rsidR="00E631BF" w:rsidRPr="001C5B34">
        <w:rPr>
          <w:rStyle w:val="ZzProgram"/>
        </w:rPr>
        <w:t>Rectangle</w:t>
      </w:r>
      <w:r w:rsidR="00E631BF">
        <w:t xml:space="preserve">, which newly extends </w:t>
      </w:r>
      <w:r w:rsidR="00E631BF" w:rsidRPr="001C5B34">
        <w:rPr>
          <w:rStyle w:val="ZzProgram"/>
        </w:rPr>
        <w:t>Rectangle</w:t>
      </w:r>
      <w:r w:rsidR="00392F30">
        <w:rPr>
          <w:rStyle w:val="ZzProgram"/>
        </w:rPr>
        <w:t>Cfg</w:t>
      </w:r>
      <w:r w:rsidR="00E631BF">
        <w:t xml:space="preserve"> decorated with </w:t>
      </w:r>
      <w:r w:rsidR="00E631BF" w:rsidRPr="001C5B34">
        <w:rPr>
          <w:rStyle w:val="ZzProgram"/>
        </w:rPr>
        <w:t>dlg[_]</w:t>
      </w:r>
      <w:r w:rsidR="00E631BF">
        <w:t xml:space="preserve">. Since the abstract members originate in a trait </w:t>
      </w:r>
      <w:r w:rsidR="00E631BF">
        <w:lastRenderedPageBreak/>
        <w:t>marked</w:t>
      </w:r>
      <w:r w:rsidR="00E631BF" w:rsidRPr="00424883">
        <w:t xml:space="preserve"> </w:t>
      </w:r>
      <w:r w:rsidR="00E631BF">
        <w:t xml:space="preserve">with </w:t>
      </w:r>
      <w:r w:rsidR="00E631BF" w:rsidRPr="001C5B34">
        <w:rPr>
          <w:rStyle w:val="ZzProgram"/>
        </w:rPr>
        <w:t>dlg[_]</w:t>
      </w:r>
      <w:r w:rsidR="00E631BF">
        <w:t>, the fragment does not have to implement them, because they are to be automatically implemented in the stub class.</w:t>
      </w:r>
      <w:r w:rsidR="00067D46" w:rsidRPr="00067D46">
        <w:rPr>
          <w:i/>
        </w:rPr>
        <w:t xml:space="preserve"> </w:t>
      </w:r>
    </w:p>
    <w:p w14:paraId="34DCF7F5" w14:textId="77777777" w:rsidR="00067D46" w:rsidRPr="00835FD7" w:rsidRDefault="00067D46" w:rsidP="00E631BF">
      <w:pPr>
        <w:pStyle w:val="0Bezny"/>
      </w:pPr>
      <w:bookmarkStart w:id="515" w:name="_Ref326149776"/>
      <w:bookmarkStart w:id="516" w:name="_Toc326487342"/>
      <w:r w:rsidRPr="00D54AE9">
        <w:rPr>
          <w:i/>
        </w:rPr>
        <w:t xml:space="preserve">Listing </w:t>
      </w:r>
      <w:r w:rsidRPr="00D54AE9">
        <w:rPr>
          <w:i/>
        </w:rPr>
        <w:fldChar w:fldCharType="begin"/>
      </w:r>
      <w:r w:rsidRPr="00D54AE9">
        <w:rPr>
          <w:i/>
        </w:rPr>
        <w:instrText xml:space="preserve"> SEQ Listing \* ARABIC </w:instrText>
      </w:r>
      <w:r w:rsidRPr="00D54AE9">
        <w:rPr>
          <w:i/>
        </w:rPr>
        <w:fldChar w:fldCharType="separate"/>
      </w:r>
      <w:r w:rsidR="004E5CD2">
        <w:rPr>
          <w:i/>
          <w:noProof/>
        </w:rPr>
        <w:t>79</w:t>
      </w:r>
      <w:r w:rsidRPr="00D54AE9">
        <w:rPr>
          <w:i/>
        </w:rPr>
        <w:fldChar w:fldCharType="end"/>
      </w:r>
      <w:bookmarkEnd w:id="515"/>
      <w:r w:rsidRPr="00D54AE9">
        <w:rPr>
          <w:i/>
        </w:rPr>
        <w:t>:</w:t>
      </w:r>
      <w:r>
        <w:rPr>
          <w:i/>
        </w:rPr>
        <w:t xml:space="preserve"> Se</w:t>
      </w:r>
      <w:r w:rsidR="00C53AAD">
        <w:rPr>
          <w:i/>
        </w:rPr>
        <w:t xml:space="preserve">parating </w:t>
      </w:r>
      <w:r>
        <w:rPr>
          <w:i/>
        </w:rPr>
        <w:t>immutable fields into the configuration trait</w:t>
      </w:r>
      <w:bookmarkEnd w:id="516"/>
    </w:p>
    <w:p w14:paraId="1C213F68" w14:textId="77777777" w:rsidR="00E631BF" w:rsidRDefault="00E631BF" w:rsidP="00091830">
      <w:pPr>
        <w:pStyle w:val="0Program"/>
      </w:pPr>
      <w:r w:rsidRPr="007C53E5">
        <w:rPr>
          <w:rStyle w:val="KeywordTok"/>
        </w:rPr>
        <w:t>trait</w:t>
      </w:r>
      <w:r>
        <w:t xml:space="preserve"> Rectangle</w:t>
      </w:r>
      <w:r w:rsidR="00392F30">
        <w:t>Cfg</w:t>
      </w:r>
      <w:r>
        <w:t xml:space="preserve"> {</w:t>
      </w:r>
      <w:r>
        <w:br/>
        <w:t xml:space="preserve">   </w:t>
      </w:r>
      <w:r w:rsidRPr="007C53E5">
        <w:rPr>
          <w:rStyle w:val="KeywordTok"/>
        </w:rPr>
        <w:t>val</w:t>
      </w:r>
      <w:r>
        <w:t xml:space="preserve"> width: Float</w:t>
      </w:r>
      <w:r>
        <w:br/>
        <w:t xml:space="preserve">   </w:t>
      </w:r>
      <w:r w:rsidRPr="007C53E5">
        <w:rPr>
          <w:rStyle w:val="KeywordTok"/>
        </w:rPr>
        <w:t>val</w:t>
      </w:r>
      <w:r>
        <w:t xml:space="preserve"> height: Float</w:t>
      </w:r>
      <w:r>
        <w:br/>
        <w:t>}</w:t>
      </w:r>
      <w:r>
        <w:br/>
      </w:r>
      <w:r>
        <w:br/>
        <w:t>@fragment</w:t>
      </w:r>
      <w:r>
        <w:br/>
      </w:r>
      <w:r w:rsidRPr="007C53E5">
        <w:rPr>
          <w:rStyle w:val="KeywordTok"/>
        </w:rPr>
        <w:t>trait</w:t>
      </w:r>
      <w:r>
        <w:t xml:space="preserve"> Rectagle </w:t>
      </w:r>
      <w:r w:rsidRPr="007C53E5">
        <w:rPr>
          <w:rStyle w:val="KeywordTok"/>
        </w:rPr>
        <w:t>extends</w:t>
      </w:r>
      <w:r>
        <w:t xml:space="preserve"> Shape </w:t>
      </w:r>
      <w:r w:rsidRPr="007C53E5">
        <w:rPr>
          <w:rStyle w:val="KeywordTok"/>
        </w:rPr>
        <w:t>with</w:t>
      </w:r>
      <w:r>
        <w:t xml:space="preserve"> dlg[Rectangle</w:t>
      </w:r>
      <w:r w:rsidR="009057A2">
        <w:t>Cfg</w:t>
      </w:r>
      <w:r>
        <w:t>] {</w:t>
      </w:r>
      <w:r>
        <w:br/>
        <w:t xml:space="preserve">   </w:t>
      </w:r>
      <w:r w:rsidRPr="007C53E5">
        <w:rPr>
          <w:rStyle w:val="KeywordTok"/>
        </w:rPr>
        <w:t>def</w:t>
      </w:r>
      <w:r>
        <w:t xml:space="preserve"> area(): Float = width * height</w:t>
      </w:r>
      <w:r>
        <w:br/>
        <w:t>}</w:t>
      </w:r>
    </w:p>
    <w:p w14:paraId="428A449C" w14:textId="77777777" w:rsidR="00E631BF" w:rsidRDefault="00E631BF" w:rsidP="00E631BF">
      <w:pPr>
        <w:pStyle w:val="0Bezny"/>
      </w:pPr>
      <w:r>
        <w:t xml:space="preserve">The </w:t>
      </w:r>
      <w:r w:rsidRPr="003F6FFD">
        <w:rPr>
          <w:rStyle w:val="ZzProgram"/>
        </w:rPr>
        <w:t>dlg</w:t>
      </w:r>
      <w:r>
        <w:t xml:space="preserve"> marker is defined as the identity generic type thus it has no effect on the extension list; it is just a marker processed by the compiler extension.</w:t>
      </w:r>
    </w:p>
    <w:p w14:paraId="4D76E79E" w14:textId="77777777" w:rsidR="00E631BF" w:rsidRDefault="00E631BF" w:rsidP="00091830">
      <w:pPr>
        <w:pStyle w:val="0Program"/>
      </w:pPr>
      <w:r w:rsidRPr="00FB1FFD">
        <w:rPr>
          <w:b/>
        </w:rPr>
        <w:t>type</w:t>
      </w:r>
      <w:r w:rsidRPr="00C154BB">
        <w:t xml:space="preserve"> dlg[T] = T</w:t>
      </w:r>
    </w:p>
    <w:p w14:paraId="65A07528" w14:textId="77777777" w:rsidR="009B692F" w:rsidRDefault="00E631BF" w:rsidP="00E631BF">
      <w:pPr>
        <w:pStyle w:val="0Bezny"/>
        <w:rPr>
          <w:i/>
        </w:rPr>
      </w:pPr>
      <w:r>
        <w:t xml:space="preserve">The stub class generated for </w:t>
      </w:r>
      <w:r w:rsidRPr="003F6FFD">
        <w:rPr>
          <w:rStyle w:val="ZzProgram"/>
        </w:rPr>
        <w:t>Rectangle</w:t>
      </w:r>
      <w:r>
        <w:t xml:space="preserve"> now contains a constructor with one parameter for passing an object carrying the immutable data for the stub</w:t>
      </w:r>
      <w:r w:rsidR="000B4C2C">
        <w:t xml:space="preserve"> (</w:t>
      </w:r>
      <w:r w:rsidR="00936219">
        <w:fldChar w:fldCharType="begin"/>
      </w:r>
      <w:r w:rsidR="00936219">
        <w:instrText xml:space="preserve"> REF _Ref326149916 \h </w:instrText>
      </w:r>
      <w:r w:rsidR="00936219">
        <w:fldChar w:fldCharType="separate"/>
      </w:r>
      <w:r w:rsidR="004E5CD2" w:rsidRPr="00D54AE9">
        <w:rPr>
          <w:i/>
        </w:rPr>
        <w:t xml:space="preserve">Listing </w:t>
      </w:r>
      <w:r w:rsidR="004E5CD2">
        <w:rPr>
          <w:i/>
          <w:noProof/>
        </w:rPr>
        <w:t>80</w:t>
      </w:r>
      <w:r w:rsidR="00936219">
        <w:fldChar w:fldCharType="end"/>
      </w:r>
      <w:r w:rsidR="000B4C2C">
        <w:t>)</w:t>
      </w:r>
      <w:r>
        <w:t xml:space="preserve">. The two immutable members inherited from </w:t>
      </w:r>
      <w:r w:rsidRPr="003F6FFD">
        <w:rPr>
          <w:rStyle w:val="ZzProgram"/>
        </w:rPr>
        <w:t>Rectangle</w:t>
      </w:r>
      <w:r>
        <w:t xml:space="preserve"> are implemented by delegation on the object passed as the argument.</w:t>
      </w:r>
      <w:r w:rsidR="009B692F" w:rsidRPr="009B692F">
        <w:rPr>
          <w:i/>
        </w:rPr>
        <w:t xml:space="preserve"> </w:t>
      </w:r>
    </w:p>
    <w:p w14:paraId="57BB7ACA" w14:textId="77777777" w:rsidR="00E631BF" w:rsidRDefault="009B692F" w:rsidP="00E631BF">
      <w:pPr>
        <w:pStyle w:val="0Bezny"/>
      </w:pPr>
      <w:bookmarkStart w:id="517" w:name="_Ref326149916"/>
      <w:bookmarkStart w:id="518" w:name="_Toc326487343"/>
      <w:r w:rsidRPr="00D54AE9">
        <w:rPr>
          <w:i/>
        </w:rPr>
        <w:t xml:space="preserve">Listing </w:t>
      </w:r>
      <w:r w:rsidRPr="00D54AE9">
        <w:rPr>
          <w:i/>
        </w:rPr>
        <w:fldChar w:fldCharType="begin"/>
      </w:r>
      <w:r w:rsidRPr="00D54AE9">
        <w:rPr>
          <w:i/>
        </w:rPr>
        <w:instrText xml:space="preserve"> SEQ Listing \* ARABIC </w:instrText>
      </w:r>
      <w:r w:rsidRPr="00D54AE9">
        <w:rPr>
          <w:i/>
        </w:rPr>
        <w:fldChar w:fldCharType="separate"/>
      </w:r>
      <w:r w:rsidR="004E5CD2">
        <w:rPr>
          <w:i/>
          <w:noProof/>
        </w:rPr>
        <w:t>80</w:t>
      </w:r>
      <w:r w:rsidRPr="00D54AE9">
        <w:rPr>
          <w:i/>
        </w:rPr>
        <w:fldChar w:fldCharType="end"/>
      </w:r>
      <w:bookmarkEnd w:id="517"/>
      <w:r w:rsidRPr="00D54AE9">
        <w:rPr>
          <w:i/>
        </w:rPr>
        <w:t>:</w:t>
      </w:r>
      <w:r>
        <w:rPr>
          <w:i/>
        </w:rPr>
        <w:t xml:space="preserve"> The stub class generated for the </w:t>
      </w:r>
      <w:r w:rsidRPr="009B692F">
        <w:rPr>
          <w:rStyle w:val="ZzProgram"/>
          <w:i/>
        </w:rPr>
        <w:t>Rectangle</w:t>
      </w:r>
      <w:r>
        <w:rPr>
          <w:i/>
        </w:rPr>
        <w:t xml:space="preserve"> fragment extending its configuration trait </w:t>
      </w:r>
      <w:r w:rsidRPr="009B692F">
        <w:rPr>
          <w:rStyle w:val="ZzProgram"/>
          <w:i/>
        </w:rPr>
        <w:t>RectangleCfg</w:t>
      </w:r>
      <w:bookmarkEnd w:id="518"/>
    </w:p>
    <w:p w14:paraId="4E626981" w14:textId="77777777" w:rsidR="00E631BF" w:rsidRDefault="00E631BF" w:rsidP="00091830">
      <w:pPr>
        <w:pStyle w:val="0Program"/>
      </w:pPr>
      <w:r>
        <w:rPr>
          <w:rStyle w:val="KeywordTok"/>
        </w:rPr>
        <w:t>class</w:t>
      </w:r>
      <w:r>
        <w:t xml:space="preserve"> Rectagle$fragment($config$: Rectangle</w:t>
      </w:r>
      <w:r w:rsidR="008E4785">
        <w:t>Cfg</w:t>
      </w:r>
      <w:r>
        <w:t xml:space="preserve">) </w:t>
      </w:r>
      <w:r w:rsidRPr="007C53E5">
        <w:rPr>
          <w:rStyle w:val="KeywordTok"/>
        </w:rPr>
        <w:t>extends</w:t>
      </w:r>
      <w:r>
        <w:t xml:space="preserve"> Rectangle {</w:t>
      </w:r>
      <w:r>
        <w:br/>
        <w:t xml:space="preserve">   </w:t>
      </w:r>
      <w:r w:rsidRPr="00487DFC">
        <w:rPr>
          <w:rStyle w:val="KeywordTok"/>
        </w:rPr>
        <w:t>val</w:t>
      </w:r>
      <w:r>
        <w:t xml:space="preserve"> width = $config$.width</w:t>
      </w:r>
      <w:r>
        <w:br/>
        <w:t xml:space="preserve">   </w:t>
      </w:r>
      <w:r w:rsidRPr="00487DFC">
        <w:rPr>
          <w:rStyle w:val="KeywordTok"/>
        </w:rPr>
        <w:t>val</w:t>
      </w:r>
      <w:r>
        <w:t xml:space="preserve"> height = $config$.height</w:t>
      </w:r>
      <w:r>
        <w:br/>
        <w:t>}</w:t>
      </w:r>
    </w:p>
    <w:p w14:paraId="307656B3" w14:textId="77777777" w:rsidR="00E631BF" w:rsidRDefault="00E631BF" w:rsidP="00E631BF">
      <w:pPr>
        <w:pStyle w:val="0Bezny"/>
      </w:pPr>
      <w:r>
        <w:t xml:space="preserve">For the sake of convenience, every </w:t>
      </w:r>
      <w:proofErr w:type="spellStart"/>
      <w:r w:rsidR="00E72741">
        <w:t>config</w:t>
      </w:r>
      <w:proofErr w:type="spellEnd"/>
      <w:r>
        <w:t>-trait should be accompanied by a case-class i</w:t>
      </w:r>
      <w:r>
        <w:t>m</w:t>
      </w:r>
      <w:r>
        <w:t xml:space="preserve">plementing the </w:t>
      </w:r>
      <w:proofErr w:type="spellStart"/>
      <w:r w:rsidR="00E72741">
        <w:t>config</w:t>
      </w:r>
      <w:proofErr w:type="spellEnd"/>
      <w:r>
        <w:t>-trait.</w:t>
      </w:r>
    </w:p>
    <w:p w14:paraId="46E8ECE4" w14:textId="77777777" w:rsidR="00E631BF" w:rsidRDefault="00E631BF" w:rsidP="00091830">
      <w:pPr>
        <w:pStyle w:val="0Program"/>
      </w:pPr>
      <w:r w:rsidRPr="007C53E5">
        <w:rPr>
          <w:rStyle w:val="KeywordTok"/>
        </w:rPr>
        <w:t>case</w:t>
      </w:r>
      <w:r>
        <w:t xml:space="preserve"> </w:t>
      </w:r>
      <w:r w:rsidRPr="007C53E5">
        <w:rPr>
          <w:rStyle w:val="KeywordTok"/>
        </w:rPr>
        <w:t>class</w:t>
      </w:r>
      <w:r w:rsidR="00392F30">
        <w:t xml:space="preserve"> RectangleInit</w:t>
      </w:r>
      <w:r>
        <w:t xml:space="preserve">(width: Float, height: Float) </w:t>
      </w:r>
      <w:r w:rsidRPr="007C53E5">
        <w:rPr>
          <w:rStyle w:val="KeywordTok"/>
        </w:rPr>
        <w:t>extends</w:t>
      </w:r>
      <w:r>
        <w:t xml:space="preserve"> </w:t>
      </w:r>
      <w:r w:rsidR="00392F30">
        <w:t>RectangleCfg</w:t>
      </w:r>
    </w:p>
    <w:p w14:paraId="70D4B4D3" w14:textId="77777777" w:rsidR="00E631BF" w:rsidRDefault="00E631BF" w:rsidP="00E631BF">
      <w:pPr>
        <w:pStyle w:val="0Bezny"/>
      </w:pPr>
      <w:r>
        <w:t xml:space="preserve">An instance of this auxiliary class is then passed to a macro preparing the fragment factory. For details see </w:t>
      </w:r>
      <w:r>
        <w:fldChar w:fldCharType="begin"/>
      </w:r>
      <w:r>
        <w:instrText xml:space="preserve"> REF _Ref306389376 \r \h </w:instrText>
      </w:r>
      <w:r>
        <w:fldChar w:fldCharType="separate"/>
      </w:r>
      <w:r w:rsidR="004E5CD2">
        <w:t>7.3.3</w:t>
      </w:r>
      <w:r>
        <w:fldChar w:fldCharType="end"/>
      </w:r>
      <w:r>
        <w:t>.</w:t>
      </w:r>
    </w:p>
    <w:p w14:paraId="2B2A063A" w14:textId="77777777" w:rsidR="00E631BF" w:rsidRDefault="00E631BF" w:rsidP="00091830">
      <w:pPr>
        <w:pStyle w:val="0Program"/>
      </w:pPr>
      <w:r w:rsidRPr="00561A78">
        <w:rPr>
          <w:rStyle w:val="KeywordTok"/>
        </w:rPr>
        <w:t>val</w:t>
      </w:r>
      <w:r>
        <w:t xml:space="preserve"> rectFragStubFactory = frag[Rectangle, Rectangle</w:t>
      </w:r>
      <w:r w:rsidR="00AD30D8">
        <w:t>Cfg</w:t>
      </w:r>
      <w:r>
        <w:t>](RectangleInit(100, 50))</w:t>
      </w:r>
    </w:p>
    <w:p w14:paraId="063DB76A" w14:textId="77777777" w:rsidR="006A0DD1" w:rsidRDefault="006A0DD1" w:rsidP="006A0DD1">
      <w:pPr>
        <w:pStyle w:val="N4"/>
      </w:pPr>
      <w:r>
        <w:t>Fragment Conformance Level</w:t>
      </w:r>
    </w:p>
    <w:p w14:paraId="08B216E8" w14:textId="77777777" w:rsidR="004C5417" w:rsidRDefault="00252D43" w:rsidP="006A0DD1">
      <w:pPr>
        <w:pStyle w:val="0Bezny"/>
        <w:rPr>
          <w:i/>
        </w:rPr>
      </w:pPr>
      <w:r>
        <w:t xml:space="preserve">The fragment conformance level specifies how the context morph’s model must conform to the dependency model of the </w:t>
      </w:r>
      <w:r w:rsidR="00E450EE">
        <w:t xml:space="preserve">fragment’s </w:t>
      </w:r>
      <w:r>
        <w:t>dependencies.</w:t>
      </w:r>
      <w:r w:rsidR="00845965">
        <w:t xml:space="preserve"> The level is specified in the </w:t>
      </w:r>
      <w:r w:rsidR="00845965" w:rsidRPr="003B107C">
        <w:rPr>
          <w:rStyle w:val="ZzProgram"/>
        </w:rPr>
        <w:lastRenderedPageBreak/>
        <w:t>confLevel</w:t>
      </w:r>
      <w:r w:rsidR="00845965">
        <w:t xml:space="preserve"> attri</w:t>
      </w:r>
      <w:r w:rsidR="00A05C87">
        <w:t xml:space="preserve">bute of the fragment annotation and may have two string values: </w:t>
      </w:r>
      <w:r w:rsidR="00A05C87" w:rsidRPr="003B107C">
        <w:rPr>
          <w:rStyle w:val="ZzProgram"/>
        </w:rPr>
        <w:t xml:space="preserve">“partial” </w:t>
      </w:r>
      <w:r w:rsidR="00A05C87">
        <w:t xml:space="preserve">or </w:t>
      </w:r>
      <w:r w:rsidR="00A05C87" w:rsidRPr="003B107C">
        <w:rPr>
          <w:rStyle w:val="ZzProgram"/>
        </w:rPr>
        <w:t>“total”</w:t>
      </w:r>
      <w:r w:rsidR="00A05C87">
        <w:t xml:space="preserve">. </w:t>
      </w:r>
      <w:r w:rsidR="00E30CB3">
        <w:t>The two values correspond to the injective, resp. surjective conformance of the contextual model to the dependency model</w:t>
      </w:r>
      <w:r w:rsidR="00F9641D">
        <w:t xml:space="preserve"> (see </w:t>
      </w:r>
      <w:r w:rsidR="00F9641D">
        <w:fldChar w:fldCharType="begin"/>
      </w:r>
      <w:r w:rsidR="00F9641D">
        <w:instrText xml:space="preserve"> REF _Ref315459958 \n \h </w:instrText>
      </w:r>
      <w:r w:rsidR="00F9641D">
        <w:fldChar w:fldCharType="separate"/>
      </w:r>
      <w:r w:rsidR="004E5CD2">
        <w:t>5.1.9</w:t>
      </w:r>
      <w:r w:rsidR="00F9641D">
        <w:fldChar w:fldCharType="end"/>
      </w:r>
      <w:r w:rsidR="00F9641D">
        <w:t>)</w:t>
      </w:r>
      <w:r w:rsidR="00E30CB3">
        <w:t xml:space="preserve">. </w:t>
      </w:r>
      <w:r w:rsidR="00A05C87">
        <w:t xml:space="preserve">The default value is </w:t>
      </w:r>
      <w:r w:rsidR="00A05C87" w:rsidRPr="003B107C">
        <w:rPr>
          <w:rStyle w:val="ZzProgram"/>
        </w:rPr>
        <w:t>“partial”</w:t>
      </w:r>
      <w:r w:rsidR="00E30CB3">
        <w:t>.</w:t>
      </w:r>
      <w:r w:rsidR="003836A8">
        <w:t xml:space="preserve"> The fragment </w:t>
      </w:r>
      <w:r w:rsidR="003836A8" w:rsidRPr="007077A1">
        <w:rPr>
          <w:rStyle w:val="ZzProgram"/>
        </w:rPr>
        <w:t>ItemRenderer</w:t>
      </w:r>
      <w:r w:rsidR="003836A8">
        <w:t xml:space="preserve"> in </w:t>
      </w:r>
      <w:r w:rsidR="004C5417">
        <w:fldChar w:fldCharType="begin"/>
      </w:r>
      <w:r w:rsidR="004C5417">
        <w:instrText xml:space="preserve"> REF _Ref326150520 \h </w:instrText>
      </w:r>
      <w:r w:rsidR="004C5417">
        <w:fldChar w:fldCharType="separate"/>
      </w:r>
      <w:r w:rsidR="004E5CD2" w:rsidRPr="00D54AE9">
        <w:rPr>
          <w:i/>
        </w:rPr>
        <w:t xml:space="preserve">Listing </w:t>
      </w:r>
      <w:r w:rsidR="004E5CD2">
        <w:rPr>
          <w:i/>
          <w:noProof/>
        </w:rPr>
        <w:t>81</w:t>
      </w:r>
      <w:r w:rsidR="004C5417">
        <w:fldChar w:fldCharType="end"/>
      </w:r>
      <w:r w:rsidR="004C5417">
        <w:t xml:space="preserve"> </w:t>
      </w:r>
      <w:r w:rsidR="003836A8">
        <w:t xml:space="preserve">requires that the context morph model satisfy all four alternative dependencies. Were the </w:t>
      </w:r>
      <w:r w:rsidR="003836A8" w:rsidRPr="007077A1">
        <w:rPr>
          <w:rStyle w:val="ZzProgram"/>
        </w:rPr>
        <w:t>confLevel</w:t>
      </w:r>
      <w:r w:rsidR="003836A8">
        <w:t xml:space="preserve"> set to “partial” (the default one)</w:t>
      </w:r>
      <w:proofErr w:type="gramStart"/>
      <w:r w:rsidR="003836A8">
        <w:t>,</w:t>
      </w:r>
      <w:proofErr w:type="gramEnd"/>
      <w:r w:rsidR="003836A8">
        <w:t xml:space="preserve"> the model would be required to satisfy at least one dependency alternative.</w:t>
      </w:r>
    </w:p>
    <w:p w14:paraId="33257B01" w14:textId="77777777" w:rsidR="00252D43" w:rsidRDefault="004C5417" w:rsidP="006A0DD1">
      <w:pPr>
        <w:pStyle w:val="0Bezny"/>
      </w:pPr>
      <w:bookmarkStart w:id="519" w:name="_Ref326150520"/>
      <w:bookmarkStart w:id="520" w:name="_Toc326487344"/>
      <w:r w:rsidRPr="00D54AE9">
        <w:rPr>
          <w:i/>
        </w:rPr>
        <w:t xml:space="preserve">Listing </w:t>
      </w:r>
      <w:r w:rsidRPr="00D54AE9">
        <w:rPr>
          <w:i/>
        </w:rPr>
        <w:fldChar w:fldCharType="begin"/>
      </w:r>
      <w:r w:rsidRPr="00D54AE9">
        <w:rPr>
          <w:i/>
        </w:rPr>
        <w:instrText xml:space="preserve"> SEQ Listing \* ARABIC </w:instrText>
      </w:r>
      <w:r w:rsidRPr="00D54AE9">
        <w:rPr>
          <w:i/>
        </w:rPr>
        <w:fldChar w:fldCharType="separate"/>
      </w:r>
      <w:r w:rsidR="004E5CD2">
        <w:rPr>
          <w:i/>
          <w:noProof/>
        </w:rPr>
        <w:t>81</w:t>
      </w:r>
      <w:r w:rsidRPr="00D54AE9">
        <w:rPr>
          <w:i/>
        </w:rPr>
        <w:fldChar w:fldCharType="end"/>
      </w:r>
      <w:bookmarkEnd w:id="519"/>
      <w:r w:rsidRPr="00D54AE9">
        <w:rPr>
          <w:i/>
        </w:rPr>
        <w:t>:</w:t>
      </w:r>
      <w:r>
        <w:rPr>
          <w:i/>
        </w:rPr>
        <w:t xml:space="preserve"> Specifying the conformance level for the dependencies of </w:t>
      </w:r>
      <w:r w:rsidRPr="004C5417">
        <w:rPr>
          <w:rStyle w:val="ZzProgram"/>
          <w:i/>
        </w:rPr>
        <w:t>ItemRenderer</w:t>
      </w:r>
      <w:bookmarkEnd w:id="520"/>
    </w:p>
    <w:p w14:paraId="3FEC9C19" w14:textId="77777777" w:rsidR="00A05C87" w:rsidRDefault="00E30CB3" w:rsidP="00091830">
      <w:pPr>
        <w:pStyle w:val="0Program"/>
      </w:pPr>
      <w:r>
        <w:t>@</w:t>
      </w:r>
      <w:r w:rsidR="00A05C87">
        <w:t>fragment</w:t>
      </w:r>
      <w:r>
        <w:t>(confLevel=”total”)</w:t>
      </w:r>
      <w:r>
        <w:br/>
      </w:r>
      <w:r w:rsidRPr="00A03264">
        <w:rPr>
          <w:b/>
        </w:rPr>
        <w:t>trait</w:t>
      </w:r>
      <w:r>
        <w:t xml:space="preserve"> ItemRenderer {</w:t>
      </w:r>
      <w:r>
        <w:br/>
        <w:t xml:space="preserve">   </w:t>
      </w:r>
      <w:r w:rsidRPr="00A03264">
        <w:rPr>
          <w:b/>
        </w:rPr>
        <w:t>this</w:t>
      </w:r>
      <w:r>
        <w:t>: (Rectangle | Cylinder)*(Paper | Metal) =&gt;</w:t>
      </w:r>
      <w:r>
        <w:br/>
        <w:t xml:space="preserve">   </w:t>
      </w:r>
      <w:r w:rsidRPr="00A03264">
        <w:rPr>
          <w:b/>
        </w:rPr>
        <w:t>def</w:t>
      </w:r>
      <w:r>
        <w:t xml:space="preserve"> render() { … }</w:t>
      </w:r>
      <w:r>
        <w:br/>
        <w:t>}</w:t>
      </w:r>
    </w:p>
    <w:p w14:paraId="732D308A" w14:textId="77777777" w:rsidR="006B0155" w:rsidRDefault="006B0155" w:rsidP="006B0155">
      <w:pPr>
        <w:pStyle w:val="N3Cislovany"/>
      </w:pPr>
      <w:bookmarkStart w:id="521" w:name="_Toc326167456"/>
      <w:bookmarkStart w:id="522" w:name="_Toc452710734"/>
      <w:r>
        <w:t>Dimension Wrappers</w:t>
      </w:r>
      <w:bookmarkEnd w:id="521"/>
      <w:bookmarkEnd w:id="522"/>
    </w:p>
    <w:p w14:paraId="27AC0696" w14:textId="77777777" w:rsidR="008B3CCA" w:rsidRDefault="006B0155" w:rsidP="006B0155">
      <w:pPr>
        <w:pStyle w:val="0Bezny"/>
      </w:pPr>
      <w:r>
        <w:t xml:space="preserve">A dimension </w:t>
      </w:r>
      <w:r w:rsidR="00F310E4">
        <w:t>wrapper</w:t>
      </w:r>
      <w:r>
        <w:t xml:space="preserve"> in RI is implemented as a trait marked with two annotations </w:t>
      </w:r>
      <w:r w:rsidRPr="00250BB5">
        <w:rPr>
          <w:rStyle w:val="ZzProgram"/>
        </w:rPr>
        <w:t>dimension</w:t>
      </w:r>
      <w:r>
        <w:t xml:space="preserve"> and </w:t>
      </w:r>
      <w:r w:rsidRPr="00250BB5">
        <w:rPr>
          <w:rStyle w:val="ZzProgram"/>
        </w:rPr>
        <w:t>wrapper</w:t>
      </w:r>
      <w:r>
        <w:t xml:space="preserve">. </w:t>
      </w:r>
      <w:r w:rsidR="000E3C7E">
        <w:t xml:space="preserve">The dimension </w:t>
      </w:r>
      <w:r w:rsidR="00F310E4">
        <w:t>wrapper</w:t>
      </w:r>
      <w:r w:rsidR="00F7442B">
        <w:t xml:space="preserve"> is supposed to extend </w:t>
      </w:r>
      <w:r>
        <w:t>one dimen</w:t>
      </w:r>
      <w:r w:rsidR="008B3CCA">
        <w:t xml:space="preserve">sion trait, as shown in </w:t>
      </w:r>
      <w:r w:rsidR="008B3CCA">
        <w:fldChar w:fldCharType="begin"/>
      </w:r>
      <w:r w:rsidR="008B3CCA">
        <w:instrText xml:space="preserve"> REF _Ref326150636 \h </w:instrText>
      </w:r>
      <w:r w:rsidR="008B3CCA">
        <w:fldChar w:fldCharType="separate"/>
      </w:r>
      <w:r w:rsidR="004E5CD2" w:rsidRPr="00D54AE9">
        <w:rPr>
          <w:i/>
        </w:rPr>
        <w:t xml:space="preserve">Listing </w:t>
      </w:r>
      <w:r w:rsidR="004E5CD2">
        <w:rPr>
          <w:i/>
          <w:noProof/>
        </w:rPr>
        <w:t>82</w:t>
      </w:r>
      <w:r w:rsidR="008B3CCA">
        <w:fldChar w:fldCharType="end"/>
      </w:r>
      <w:r w:rsidR="008B3CCA">
        <w:t>.</w:t>
      </w:r>
    </w:p>
    <w:p w14:paraId="0D856410" w14:textId="77777777" w:rsidR="00183F6A" w:rsidRPr="009C1B0B" w:rsidRDefault="00183F6A" w:rsidP="006B0155">
      <w:pPr>
        <w:pStyle w:val="0Bezny"/>
      </w:pPr>
      <w:bookmarkStart w:id="523" w:name="_Ref326150636"/>
      <w:bookmarkStart w:id="524" w:name="_Toc326487345"/>
      <w:r w:rsidRPr="00D54AE9">
        <w:rPr>
          <w:i/>
        </w:rPr>
        <w:t xml:space="preserve">Listing </w:t>
      </w:r>
      <w:r w:rsidRPr="00D54AE9">
        <w:rPr>
          <w:i/>
        </w:rPr>
        <w:fldChar w:fldCharType="begin"/>
      </w:r>
      <w:r w:rsidRPr="00D54AE9">
        <w:rPr>
          <w:i/>
        </w:rPr>
        <w:instrText xml:space="preserve"> SEQ Listing \* ARABIC </w:instrText>
      </w:r>
      <w:r w:rsidRPr="00D54AE9">
        <w:rPr>
          <w:i/>
        </w:rPr>
        <w:fldChar w:fldCharType="separate"/>
      </w:r>
      <w:r w:rsidR="004E5CD2">
        <w:rPr>
          <w:i/>
          <w:noProof/>
        </w:rPr>
        <w:t>82</w:t>
      </w:r>
      <w:r w:rsidRPr="00D54AE9">
        <w:rPr>
          <w:i/>
        </w:rPr>
        <w:fldChar w:fldCharType="end"/>
      </w:r>
      <w:bookmarkEnd w:id="523"/>
      <w:r w:rsidRPr="00D54AE9">
        <w:rPr>
          <w:i/>
        </w:rPr>
        <w:t>:</w:t>
      </w:r>
      <w:r>
        <w:rPr>
          <w:i/>
        </w:rPr>
        <w:t xml:space="preserve"> A dimension wrapper example</w:t>
      </w:r>
      <w:bookmarkEnd w:id="524"/>
    </w:p>
    <w:p w14:paraId="515C7CCC" w14:textId="77777777" w:rsidR="006B0155" w:rsidRDefault="006B0155" w:rsidP="00091830">
      <w:pPr>
        <w:pStyle w:val="0Program"/>
      </w:pPr>
      <w:r>
        <w:t>@dimension @wrapper</w:t>
      </w:r>
      <w:r>
        <w:br/>
      </w:r>
      <w:r w:rsidRPr="00A76396">
        <w:rPr>
          <w:rStyle w:val="KeywordTok"/>
        </w:rPr>
        <w:t>trait</w:t>
      </w:r>
      <w:r>
        <w:t xml:space="preserve"> ZoomedShape </w:t>
      </w:r>
      <w:r w:rsidRPr="00A76396">
        <w:rPr>
          <w:rStyle w:val="KeywordTok"/>
        </w:rPr>
        <w:t>extends</w:t>
      </w:r>
      <w:r>
        <w:t xml:space="preserve"> Shape {</w:t>
      </w:r>
      <w:r>
        <w:br/>
        <w:t xml:space="preserve">   </w:t>
      </w:r>
      <w:r w:rsidRPr="00A76396">
        <w:rPr>
          <w:rStyle w:val="KeywordTok"/>
        </w:rPr>
        <w:t>val</w:t>
      </w:r>
      <w:r>
        <w:t xml:space="preserve"> factor: Float</w:t>
      </w:r>
      <w:r>
        <w:br/>
        <w:t xml:space="preserve">   </w:t>
      </w:r>
      <w:r w:rsidRPr="002E0AA3">
        <w:rPr>
          <w:rStyle w:val="KeywordTok"/>
        </w:rPr>
        <w:t>abstract override</w:t>
      </w:r>
      <w:r>
        <w:t xml:space="preserve"> </w:t>
      </w:r>
      <w:r w:rsidRPr="00A76396">
        <w:rPr>
          <w:rStyle w:val="KeywordTok"/>
        </w:rPr>
        <w:t>def</w:t>
      </w:r>
      <w:r>
        <w:t xml:space="preserve"> area(): Float = factor * </w:t>
      </w:r>
      <w:r w:rsidRPr="00A76396">
        <w:rPr>
          <w:rStyle w:val="KeywordTok"/>
        </w:rPr>
        <w:t>super</w:t>
      </w:r>
      <w:r>
        <w:t>.area()</w:t>
      </w:r>
      <w:r>
        <w:br/>
        <w:t>}</w:t>
      </w:r>
    </w:p>
    <w:p w14:paraId="642C86C8" w14:textId="77777777" w:rsidR="006B0155" w:rsidRDefault="006B0155" w:rsidP="006B0155">
      <w:pPr>
        <w:pStyle w:val="0Bezny"/>
      </w:pPr>
      <w:r>
        <w:t xml:space="preserve">All overridden methods are decorated with </w:t>
      </w:r>
      <w:r w:rsidRPr="00274135">
        <w:rPr>
          <w:rStyle w:val="ZzProgram"/>
        </w:rPr>
        <w:t>abstract override</w:t>
      </w:r>
      <w:r>
        <w:t xml:space="preserve"> keywords to indicate that the methods override abstract methods.</w:t>
      </w:r>
    </w:p>
    <w:p w14:paraId="1B3B9D58" w14:textId="77777777" w:rsidR="00152A99" w:rsidRDefault="006B0155" w:rsidP="006B0155">
      <w:pPr>
        <w:pStyle w:val="0Bezny"/>
        <w:rPr>
          <w:i/>
        </w:rPr>
      </w:pPr>
      <w:r>
        <w:t>For each dimension wrapper the compiler extension generates a stub class that extends the stub class of the dimension and the trait of the wrapper</w:t>
      </w:r>
      <w:r w:rsidR="00FF2CD5">
        <w:t xml:space="preserve"> (</w:t>
      </w:r>
      <w:r w:rsidR="00FF2CD5">
        <w:fldChar w:fldCharType="begin"/>
      </w:r>
      <w:r w:rsidR="00FF2CD5">
        <w:instrText xml:space="preserve"> REF _Ref326150736 \h </w:instrText>
      </w:r>
      <w:r w:rsidR="00FF2CD5">
        <w:fldChar w:fldCharType="separate"/>
      </w:r>
      <w:r w:rsidR="004E5CD2" w:rsidRPr="00D54AE9">
        <w:rPr>
          <w:i/>
        </w:rPr>
        <w:t xml:space="preserve">Listing </w:t>
      </w:r>
      <w:r w:rsidR="004E5CD2">
        <w:rPr>
          <w:i/>
          <w:noProof/>
        </w:rPr>
        <w:t>83</w:t>
      </w:r>
      <w:r w:rsidR="00FF2CD5">
        <w:fldChar w:fldCharType="end"/>
      </w:r>
      <w:r w:rsidR="00FF2CD5">
        <w:t>)</w:t>
      </w:r>
      <w:r>
        <w:t>.</w:t>
      </w:r>
    </w:p>
    <w:p w14:paraId="59100804" w14:textId="77777777" w:rsidR="006B0155" w:rsidRDefault="00152A99" w:rsidP="006B0155">
      <w:pPr>
        <w:pStyle w:val="0Bezny"/>
      </w:pPr>
      <w:bookmarkStart w:id="525" w:name="_Ref326150736"/>
      <w:bookmarkStart w:id="526" w:name="_Toc326487346"/>
      <w:r w:rsidRPr="00D54AE9">
        <w:rPr>
          <w:i/>
        </w:rPr>
        <w:t xml:space="preserve">Listing </w:t>
      </w:r>
      <w:r w:rsidRPr="00D54AE9">
        <w:rPr>
          <w:i/>
        </w:rPr>
        <w:fldChar w:fldCharType="begin"/>
      </w:r>
      <w:r w:rsidRPr="00D54AE9">
        <w:rPr>
          <w:i/>
        </w:rPr>
        <w:instrText xml:space="preserve"> SEQ Listing \* ARABIC </w:instrText>
      </w:r>
      <w:r w:rsidRPr="00D54AE9">
        <w:rPr>
          <w:i/>
        </w:rPr>
        <w:fldChar w:fldCharType="separate"/>
      </w:r>
      <w:r w:rsidR="004E5CD2">
        <w:rPr>
          <w:i/>
          <w:noProof/>
        </w:rPr>
        <w:t>83</w:t>
      </w:r>
      <w:r w:rsidRPr="00D54AE9">
        <w:rPr>
          <w:i/>
        </w:rPr>
        <w:fldChar w:fldCharType="end"/>
      </w:r>
      <w:bookmarkEnd w:id="525"/>
      <w:r w:rsidRPr="00D54AE9">
        <w:rPr>
          <w:i/>
        </w:rPr>
        <w:t>:</w:t>
      </w:r>
      <w:r>
        <w:rPr>
          <w:i/>
        </w:rPr>
        <w:t xml:space="preserve"> The stub class generated for dimension wrapper </w:t>
      </w:r>
      <w:r w:rsidRPr="00152A99">
        <w:rPr>
          <w:rStyle w:val="ZzProgram"/>
          <w:i/>
        </w:rPr>
        <w:t>ZoomedShape</w:t>
      </w:r>
      <w:bookmarkEnd w:id="526"/>
    </w:p>
    <w:p w14:paraId="5710737E" w14:textId="77777777" w:rsidR="006B0155" w:rsidRDefault="006B0155" w:rsidP="00091830">
      <w:pPr>
        <w:pStyle w:val="0Program"/>
      </w:pPr>
      <w:r w:rsidRPr="005349B0">
        <w:rPr>
          <w:rStyle w:val="KeywordTok"/>
        </w:rPr>
        <w:t>class</w:t>
      </w:r>
      <w:r>
        <w:t xml:space="preserve"> ZoomedShape$fragment </w:t>
      </w:r>
      <w:r w:rsidRPr="005349B0">
        <w:rPr>
          <w:rStyle w:val="KeywordTok"/>
        </w:rPr>
        <w:t>extends</w:t>
      </w:r>
      <w:r>
        <w:t xml:space="preserve"> Shape$dimension </w:t>
      </w:r>
      <w:r w:rsidRPr="005349B0">
        <w:rPr>
          <w:rStyle w:val="KeywordTok"/>
        </w:rPr>
        <w:t>with</w:t>
      </w:r>
      <w:r>
        <w:t xml:space="preserve"> ZoomedShape {}</w:t>
      </w:r>
    </w:p>
    <w:p w14:paraId="2D2B9426" w14:textId="77777777" w:rsidR="006B0155" w:rsidRDefault="006B0155" w:rsidP="006B0155">
      <w:pPr>
        <w:pStyle w:val="0Bezny"/>
      </w:pPr>
      <w:r>
        <w:t xml:space="preserve">A dimension wrapper may also separate its immutable final members to the </w:t>
      </w:r>
      <w:r w:rsidR="00315942">
        <w:t xml:space="preserve">configuration </w:t>
      </w:r>
      <w:r>
        <w:t>trait so as to allow the constructor-like initialization.</w:t>
      </w:r>
    </w:p>
    <w:p w14:paraId="7BDF3471" w14:textId="77777777" w:rsidR="00DF2464" w:rsidRDefault="006B0155" w:rsidP="006B0155">
      <w:pPr>
        <w:pStyle w:val="0Bezny"/>
      </w:pPr>
      <w:r>
        <w:t xml:space="preserve">To illustrate the flow of an invocation of an overridden method, let us assume we create a morph consisting of </w:t>
      </w:r>
      <w:r w:rsidRPr="00503959">
        <w:rPr>
          <w:rStyle w:val="ZzProgram"/>
        </w:rPr>
        <w:t>Rectangle</w:t>
      </w:r>
      <w:r>
        <w:t xml:space="preserve"> and </w:t>
      </w:r>
      <w:r w:rsidRPr="00503959">
        <w:rPr>
          <w:rStyle w:val="ZzProgram"/>
        </w:rPr>
        <w:t>ZoomedShape</w:t>
      </w:r>
      <w:r>
        <w:t xml:space="preserve"> and invoke the </w:t>
      </w:r>
      <w:r w:rsidRPr="00503959">
        <w:rPr>
          <w:rStyle w:val="ZzProgram"/>
        </w:rPr>
        <w:t>area</w:t>
      </w:r>
      <w:r>
        <w:t xml:space="preserve"> method on it, as shown in</w:t>
      </w:r>
      <w:r w:rsidR="0028068E">
        <w:t xml:space="preserve"> </w:t>
      </w:r>
      <w:r w:rsidR="008F1B22">
        <w:fldChar w:fldCharType="begin"/>
      </w:r>
      <w:r w:rsidR="008F1B22">
        <w:instrText xml:space="preserve"> REF _Ref326150841 \h </w:instrText>
      </w:r>
      <w:r w:rsidR="008F1B22">
        <w:fldChar w:fldCharType="separate"/>
      </w:r>
      <w:r w:rsidR="004E5CD2" w:rsidRPr="00D54AE9">
        <w:rPr>
          <w:i/>
        </w:rPr>
        <w:t xml:space="preserve">Listing </w:t>
      </w:r>
      <w:r w:rsidR="004E5CD2">
        <w:rPr>
          <w:i/>
          <w:noProof/>
        </w:rPr>
        <w:t>84</w:t>
      </w:r>
      <w:r w:rsidR="008F1B22">
        <w:fldChar w:fldCharType="end"/>
      </w:r>
      <w:r>
        <w:t>.</w:t>
      </w:r>
      <w:r w:rsidR="00DF2464">
        <w:t xml:space="preserve"> </w:t>
      </w:r>
    </w:p>
    <w:p w14:paraId="3CEBCD8F" w14:textId="77777777" w:rsidR="006B0155" w:rsidRDefault="00DF2464" w:rsidP="006B0155">
      <w:pPr>
        <w:pStyle w:val="0Bezny"/>
      </w:pPr>
      <w:bookmarkStart w:id="527" w:name="_Ref326150841"/>
      <w:bookmarkStart w:id="528" w:name="_Toc326487347"/>
      <w:r w:rsidRPr="00D54AE9">
        <w:rPr>
          <w:i/>
        </w:rPr>
        <w:lastRenderedPageBreak/>
        <w:t xml:space="preserve">Listing </w:t>
      </w:r>
      <w:r w:rsidRPr="00D54AE9">
        <w:rPr>
          <w:i/>
        </w:rPr>
        <w:fldChar w:fldCharType="begin"/>
      </w:r>
      <w:r w:rsidRPr="00D54AE9">
        <w:rPr>
          <w:i/>
        </w:rPr>
        <w:instrText xml:space="preserve"> SEQ Listing \* ARABIC </w:instrText>
      </w:r>
      <w:r w:rsidRPr="00D54AE9">
        <w:rPr>
          <w:i/>
        </w:rPr>
        <w:fldChar w:fldCharType="separate"/>
      </w:r>
      <w:r w:rsidR="004E5CD2">
        <w:rPr>
          <w:i/>
          <w:noProof/>
        </w:rPr>
        <w:t>84</w:t>
      </w:r>
      <w:r w:rsidRPr="00D54AE9">
        <w:rPr>
          <w:i/>
        </w:rPr>
        <w:fldChar w:fldCharType="end"/>
      </w:r>
      <w:bookmarkEnd w:id="527"/>
      <w:r w:rsidRPr="00D54AE9">
        <w:rPr>
          <w:i/>
        </w:rPr>
        <w:t>:</w:t>
      </w:r>
      <w:r>
        <w:rPr>
          <w:i/>
        </w:rPr>
        <w:t xml:space="preserve"> Invocation of the </w:t>
      </w:r>
      <w:r w:rsidRPr="008F6692">
        <w:rPr>
          <w:rStyle w:val="ZzProgram"/>
          <w:i/>
        </w:rPr>
        <w:t>area</w:t>
      </w:r>
      <w:r w:rsidR="008F6692" w:rsidRPr="008F6692">
        <w:rPr>
          <w:rStyle w:val="ZzProgram"/>
          <w:i/>
        </w:rPr>
        <w:t>()</w:t>
      </w:r>
      <w:r>
        <w:rPr>
          <w:i/>
        </w:rPr>
        <w:t xml:space="preserve"> method overridden by </w:t>
      </w:r>
      <w:r w:rsidRPr="00DF2464">
        <w:rPr>
          <w:rStyle w:val="ZzProgram"/>
          <w:i/>
        </w:rPr>
        <w:t>ZoomedShape</w:t>
      </w:r>
      <w:r>
        <w:rPr>
          <w:i/>
        </w:rPr>
        <w:t xml:space="preserve"> dimension wrapper</w:t>
      </w:r>
      <w:bookmarkEnd w:id="528"/>
    </w:p>
    <w:p w14:paraId="3D39C030" w14:textId="77777777" w:rsidR="006B0155" w:rsidRDefault="006B0155" w:rsidP="00091830">
      <w:pPr>
        <w:pStyle w:val="0Program"/>
      </w:pPr>
      <w:r w:rsidRPr="006C73C4">
        <w:rPr>
          <w:rStyle w:val="KeywordTok"/>
        </w:rPr>
        <w:t>val</w:t>
      </w:r>
      <w:r>
        <w:t xml:space="preserve"> zsf = compose[Rectangle with ZoomedShape].!</w:t>
      </w:r>
      <w:r>
        <w:br/>
        <w:t>zsf.area()</w:t>
      </w:r>
    </w:p>
    <w:p w14:paraId="6B8ED816" w14:textId="77777777" w:rsidR="00925159" w:rsidRDefault="006B0155" w:rsidP="006B0155">
      <w:pPr>
        <w:pStyle w:val="0Bezny"/>
        <w:rPr>
          <w:i/>
        </w:rPr>
      </w:pPr>
      <w:r>
        <w:t>Then, considering the trait linearization</w:t>
      </w:r>
      <w:r w:rsidR="008F1B22">
        <w:t xml:space="preserve"> (see </w:t>
      </w:r>
      <w:r w:rsidR="008F1B22">
        <w:fldChar w:fldCharType="begin"/>
      </w:r>
      <w:r w:rsidR="008F1B22">
        <w:instrText xml:space="preserve"> REF _Ref311144339 \n \h </w:instrText>
      </w:r>
      <w:r w:rsidR="008F1B22">
        <w:fldChar w:fldCharType="separate"/>
      </w:r>
      <w:r w:rsidR="004E5CD2">
        <w:t>5.5.2</w:t>
      </w:r>
      <w:r w:rsidR="008F1B22">
        <w:fldChar w:fldCharType="end"/>
      </w:r>
      <w:r w:rsidR="008F1B22">
        <w:t>)</w:t>
      </w:r>
      <w:r>
        <w:t xml:space="preserve">, the invocation of </w:t>
      </w:r>
      <w:r w:rsidRPr="008F1B22">
        <w:rPr>
          <w:rStyle w:val="ZzProgram"/>
        </w:rPr>
        <w:t>area</w:t>
      </w:r>
      <w:r w:rsidR="008F1B22" w:rsidRPr="008F1B22">
        <w:rPr>
          <w:rStyle w:val="ZzProgram"/>
        </w:rPr>
        <w:t>()</w:t>
      </w:r>
      <w:r>
        <w:t xml:space="preserve"> will proceed </w:t>
      </w:r>
      <w:r w:rsidR="00E66840">
        <w:t>in the steps outlined in</w:t>
      </w:r>
      <w:r w:rsidR="00925159" w:rsidRPr="00925159">
        <w:rPr>
          <w:i/>
        </w:rPr>
        <w:t xml:space="preserve"> </w:t>
      </w:r>
      <w:r w:rsidR="003618B3">
        <w:rPr>
          <w:i/>
        </w:rPr>
        <w:fldChar w:fldCharType="begin"/>
      </w:r>
      <w:r w:rsidR="003618B3">
        <w:rPr>
          <w:i/>
        </w:rPr>
        <w:instrText xml:space="preserve"> REF _Ref326151054 \h </w:instrText>
      </w:r>
      <w:r w:rsidR="003618B3">
        <w:rPr>
          <w:i/>
        </w:rPr>
      </w:r>
      <w:r w:rsidR="003618B3">
        <w:rPr>
          <w:i/>
        </w:rPr>
        <w:fldChar w:fldCharType="separate"/>
      </w:r>
      <w:r w:rsidR="004E5CD2" w:rsidRPr="00D54AE9">
        <w:rPr>
          <w:i/>
        </w:rPr>
        <w:t xml:space="preserve">Listing </w:t>
      </w:r>
      <w:r w:rsidR="004E5CD2">
        <w:rPr>
          <w:i/>
          <w:noProof/>
        </w:rPr>
        <w:t>85</w:t>
      </w:r>
      <w:r w:rsidR="003618B3">
        <w:rPr>
          <w:i/>
        </w:rPr>
        <w:fldChar w:fldCharType="end"/>
      </w:r>
      <w:r w:rsidR="000E1F2E">
        <w:rPr>
          <w:i/>
        </w:rPr>
        <w:t>.</w:t>
      </w:r>
    </w:p>
    <w:p w14:paraId="6204BE59" w14:textId="77777777" w:rsidR="006B0155" w:rsidRDefault="00925159" w:rsidP="006B0155">
      <w:pPr>
        <w:pStyle w:val="0Bezny"/>
      </w:pPr>
      <w:bookmarkStart w:id="529" w:name="_Ref326151054"/>
      <w:bookmarkStart w:id="530" w:name="_Ref326151050"/>
      <w:bookmarkStart w:id="531" w:name="_Toc326487348"/>
      <w:r w:rsidRPr="00D54AE9">
        <w:rPr>
          <w:i/>
        </w:rPr>
        <w:t xml:space="preserve">Listing </w:t>
      </w:r>
      <w:r w:rsidRPr="00D54AE9">
        <w:rPr>
          <w:i/>
        </w:rPr>
        <w:fldChar w:fldCharType="begin"/>
      </w:r>
      <w:r w:rsidRPr="00D54AE9">
        <w:rPr>
          <w:i/>
        </w:rPr>
        <w:instrText xml:space="preserve"> SEQ Listing \* ARABIC </w:instrText>
      </w:r>
      <w:r w:rsidRPr="00D54AE9">
        <w:rPr>
          <w:i/>
        </w:rPr>
        <w:fldChar w:fldCharType="separate"/>
      </w:r>
      <w:r w:rsidR="004E5CD2">
        <w:rPr>
          <w:i/>
          <w:noProof/>
        </w:rPr>
        <w:t>85</w:t>
      </w:r>
      <w:r w:rsidRPr="00D54AE9">
        <w:rPr>
          <w:i/>
        </w:rPr>
        <w:fldChar w:fldCharType="end"/>
      </w:r>
      <w:bookmarkEnd w:id="529"/>
      <w:r w:rsidRPr="00D54AE9">
        <w:rPr>
          <w:i/>
        </w:rPr>
        <w:t>:</w:t>
      </w:r>
      <w:r>
        <w:rPr>
          <w:i/>
        </w:rPr>
        <w:t xml:space="preserve"> The proceeding of the </w:t>
      </w:r>
      <w:r w:rsidRPr="00925159">
        <w:rPr>
          <w:rStyle w:val="ZzProgram"/>
          <w:i/>
        </w:rPr>
        <w:t>area()</w:t>
      </w:r>
      <w:r>
        <w:rPr>
          <w:i/>
        </w:rPr>
        <w:t xml:space="preserve"> invocation</w:t>
      </w:r>
      <w:bookmarkEnd w:id="530"/>
      <w:bookmarkEnd w:id="531"/>
    </w:p>
    <w:p w14:paraId="6B074DFF" w14:textId="77777777" w:rsidR="006B0155" w:rsidRDefault="00E66840" w:rsidP="00091830">
      <w:pPr>
        <w:pStyle w:val="0Program"/>
      </w:pPr>
      <w:r>
        <w:t xml:space="preserve">1. </w:t>
      </w:r>
      <w:r w:rsidR="006B0155">
        <w:t>ZoomedShape$fragment.area()</w:t>
      </w:r>
      <w:r w:rsidR="006B0155">
        <w:br/>
      </w:r>
      <w:r>
        <w:t xml:space="preserve">2. </w:t>
      </w:r>
      <w:r w:rsidR="006B0155">
        <w:t>ZoomedShape.area()</w:t>
      </w:r>
      <w:r w:rsidR="006B0155">
        <w:br/>
      </w:r>
      <w:r>
        <w:t xml:space="preserve">3. </w:t>
      </w:r>
      <w:r w:rsidR="006B0155">
        <w:t>Shape$dimension.area()</w:t>
      </w:r>
      <w:r w:rsidR="006B0155">
        <w:br/>
      </w:r>
      <w:r>
        <w:t xml:space="preserve">4. </w:t>
      </w:r>
      <w:r w:rsidR="006B0155">
        <w:t>Rectangle.area()</w:t>
      </w:r>
    </w:p>
    <w:p w14:paraId="12481E89" w14:textId="77777777" w:rsidR="006B0155" w:rsidRPr="009C1B0B" w:rsidRDefault="006B0155" w:rsidP="006B0155">
      <w:pPr>
        <w:pStyle w:val="0Bezny"/>
      </w:pPr>
      <w:r>
        <w:t xml:space="preserve">The invocation on the last line corresponds to the invocation of the next stub in the chain, which is the </w:t>
      </w:r>
      <w:r w:rsidRPr="009E3CAB">
        <w:rPr>
          <w:rStyle w:val="ZzProgram"/>
        </w:rPr>
        <w:t>Rectangle</w:t>
      </w:r>
      <w:r>
        <w:t xml:space="preserve"> stub. The next stub in the chain is obtained dynamically from the </w:t>
      </w:r>
      <w:r w:rsidRPr="00040E8F">
        <w:rPr>
          <w:rStyle w:val="ZzProgram"/>
        </w:rPr>
        <w:t>$$super$</w:t>
      </w:r>
      <w:r>
        <w:t xml:space="preserve"> dynamic variable in the </w:t>
      </w:r>
      <w:r w:rsidRPr="00040E8F">
        <w:rPr>
          <w:rStyle w:val="ZzProgram"/>
        </w:rPr>
        <w:t>SuperBase</w:t>
      </w:r>
      <w:r>
        <w:t xml:space="preserve"> class, which is the direct super class of the dimension stub class </w:t>
      </w:r>
      <w:r w:rsidRPr="00040E8F">
        <w:rPr>
          <w:rStyle w:val="ZzProgram"/>
        </w:rPr>
        <w:t>Shape$dimension</w:t>
      </w:r>
      <w:r>
        <w:t>.</w:t>
      </w:r>
      <w:r w:rsidR="00677A9B">
        <w:t xml:space="preserve"> </w:t>
      </w:r>
      <w:r>
        <w:t>The actual chain of wrapper stubs is created at the time of the morph creation.</w:t>
      </w:r>
    </w:p>
    <w:p w14:paraId="73C81AA6" w14:textId="77777777" w:rsidR="006B0155" w:rsidRDefault="006B0155" w:rsidP="006B0155">
      <w:pPr>
        <w:pStyle w:val="N3Cislovany"/>
      </w:pPr>
      <w:bookmarkStart w:id="532" w:name="_Toc326167457"/>
      <w:bookmarkStart w:id="533" w:name="_Toc452710735"/>
      <w:r w:rsidRPr="003A17C1">
        <w:t>Fragment Wrappers</w:t>
      </w:r>
      <w:bookmarkEnd w:id="512"/>
      <w:bookmarkEnd w:id="532"/>
      <w:bookmarkEnd w:id="533"/>
    </w:p>
    <w:p w14:paraId="5EB34AF0" w14:textId="77777777" w:rsidR="00153C85" w:rsidRDefault="006B0155" w:rsidP="006B0155">
      <w:pPr>
        <w:pStyle w:val="0Bezny"/>
        <w:rPr>
          <w:i/>
        </w:rPr>
      </w:pPr>
      <w:r>
        <w:t>In RI</w:t>
      </w:r>
      <w:r w:rsidR="00717282">
        <w:t>,</w:t>
      </w:r>
      <w:r>
        <w:t xml:space="preserve"> a fragment wrapper is implemented as a trait annotated with </w:t>
      </w:r>
      <w:r w:rsidRPr="0047633E">
        <w:rPr>
          <w:rStyle w:val="ZzProgram"/>
        </w:rPr>
        <w:t>fragment</w:t>
      </w:r>
      <w:r>
        <w:t xml:space="preserve"> and </w:t>
      </w:r>
      <w:r w:rsidRPr="0047633E">
        <w:rPr>
          <w:rStyle w:val="ZzProgram"/>
        </w:rPr>
        <w:t>wrapper</w:t>
      </w:r>
      <w:r>
        <w:t xml:space="preserve"> annotations and extending one fragment trait. Every overriding method is marked with the </w:t>
      </w:r>
      <w:r w:rsidRPr="00C1065B">
        <w:rPr>
          <w:rStyle w:val="ZzProgram"/>
        </w:rPr>
        <w:t>override</w:t>
      </w:r>
      <w:r>
        <w:t xml:space="preserve"> keyword to indicate </w:t>
      </w:r>
      <w:r w:rsidR="0008247C">
        <w:t xml:space="preserve">that </w:t>
      </w:r>
      <w:r>
        <w:t>the method overrides a concrete method</w:t>
      </w:r>
      <w:r w:rsidR="00153C85">
        <w:t xml:space="preserve"> (</w:t>
      </w:r>
      <w:r w:rsidR="00153C85">
        <w:fldChar w:fldCharType="begin"/>
      </w:r>
      <w:r w:rsidR="00153C85">
        <w:instrText xml:space="preserve"> REF _Ref326151188 \h </w:instrText>
      </w:r>
      <w:r w:rsidR="00153C85">
        <w:fldChar w:fldCharType="separate"/>
      </w:r>
      <w:r w:rsidR="004E5CD2" w:rsidRPr="00D54AE9">
        <w:rPr>
          <w:i/>
        </w:rPr>
        <w:t xml:space="preserve">Listing </w:t>
      </w:r>
      <w:r w:rsidR="004E5CD2">
        <w:rPr>
          <w:i/>
          <w:noProof/>
        </w:rPr>
        <w:t>86</w:t>
      </w:r>
      <w:r w:rsidR="00153C85">
        <w:fldChar w:fldCharType="end"/>
      </w:r>
      <w:r w:rsidR="00153C85">
        <w:t>)</w:t>
      </w:r>
      <w:r>
        <w:t>.</w:t>
      </w:r>
      <w:r w:rsidR="00153C85" w:rsidRPr="00153C85">
        <w:rPr>
          <w:i/>
        </w:rPr>
        <w:t xml:space="preserve"> </w:t>
      </w:r>
    </w:p>
    <w:p w14:paraId="1F4EC41D" w14:textId="77777777" w:rsidR="006B0155" w:rsidRDefault="00153C85" w:rsidP="006B0155">
      <w:pPr>
        <w:pStyle w:val="0Bezny"/>
      </w:pPr>
      <w:bookmarkStart w:id="534" w:name="_Ref326151188"/>
      <w:bookmarkStart w:id="535" w:name="_Toc326487349"/>
      <w:r w:rsidRPr="00D54AE9">
        <w:rPr>
          <w:i/>
        </w:rPr>
        <w:t xml:space="preserve">Listing </w:t>
      </w:r>
      <w:r w:rsidRPr="00D54AE9">
        <w:rPr>
          <w:i/>
        </w:rPr>
        <w:fldChar w:fldCharType="begin"/>
      </w:r>
      <w:r w:rsidRPr="00D54AE9">
        <w:rPr>
          <w:i/>
        </w:rPr>
        <w:instrText xml:space="preserve"> SEQ Listing \* ARABIC </w:instrText>
      </w:r>
      <w:r w:rsidRPr="00D54AE9">
        <w:rPr>
          <w:i/>
        </w:rPr>
        <w:fldChar w:fldCharType="separate"/>
      </w:r>
      <w:r w:rsidR="004E5CD2">
        <w:rPr>
          <w:i/>
          <w:noProof/>
        </w:rPr>
        <w:t>86</w:t>
      </w:r>
      <w:r w:rsidRPr="00D54AE9">
        <w:rPr>
          <w:i/>
        </w:rPr>
        <w:fldChar w:fldCharType="end"/>
      </w:r>
      <w:bookmarkEnd w:id="534"/>
      <w:r w:rsidRPr="00D54AE9">
        <w:rPr>
          <w:i/>
        </w:rPr>
        <w:t>:</w:t>
      </w:r>
      <w:r>
        <w:rPr>
          <w:i/>
        </w:rPr>
        <w:t xml:space="preserve"> An example of a fragment wrapper</w:t>
      </w:r>
      <w:bookmarkEnd w:id="535"/>
    </w:p>
    <w:p w14:paraId="2BC647BB" w14:textId="77777777" w:rsidR="006B0155" w:rsidRDefault="006B0155" w:rsidP="00091830">
      <w:pPr>
        <w:pStyle w:val="0Program"/>
      </w:pPr>
      <w:r>
        <w:t>@fragment @wrapper</w:t>
      </w:r>
    </w:p>
    <w:p w14:paraId="70BA9770" w14:textId="77777777" w:rsidR="006B0155" w:rsidRDefault="006B0155" w:rsidP="00091830">
      <w:pPr>
        <w:pStyle w:val="0Program"/>
      </w:pPr>
      <w:r w:rsidRPr="0071405B">
        <w:rPr>
          <w:rStyle w:val="KeywordTok"/>
        </w:rPr>
        <w:t>trait</w:t>
      </w:r>
      <w:r>
        <w:t xml:space="preserve"> ReversedRectangle </w:t>
      </w:r>
      <w:r w:rsidRPr="0071405B">
        <w:rPr>
          <w:rStyle w:val="KeywordTok"/>
        </w:rPr>
        <w:t>extends</w:t>
      </w:r>
      <w:r>
        <w:t xml:space="preserve"> Rectangle {</w:t>
      </w:r>
      <w:r>
        <w:br/>
        <w:t xml:space="preserve">   </w:t>
      </w:r>
      <w:r w:rsidRPr="0071405B">
        <w:rPr>
          <w:rStyle w:val="KeywordTok"/>
        </w:rPr>
        <w:t>override def</w:t>
      </w:r>
      <w:r>
        <w:t xml:space="preserve"> width(): Float = </w:t>
      </w:r>
      <w:r w:rsidRPr="0071405B">
        <w:rPr>
          <w:rStyle w:val="KeywordTok"/>
        </w:rPr>
        <w:t>super</w:t>
      </w:r>
      <w:r>
        <w:t>.height()</w:t>
      </w:r>
      <w:r>
        <w:br/>
        <w:t xml:space="preserve">   </w:t>
      </w:r>
      <w:r w:rsidRPr="0071405B">
        <w:rPr>
          <w:rStyle w:val="KeywordTok"/>
        </w:rPr>
        <w:t>override def</w:t>
      </w:r>
      <w:r>
        <w:t xml:space="preserve"> height(): Float = </w:t>
      </w:r>
      <w:r w:rsidRPr="0071405B">
        <w:rPr>
          <w:rStyle w:val="KeywordTok"/>
        </w:rPr>
        <w:t>super</w:t>
      </w:r>
      <w:r>
        <w:t>.width()</w:t>
      </w:r>
      <w:r>
        <w:br/>
        <w:t>}</w:t>
      </w:r>
    </w:p>
    <w:p w14:paraId="4150A0F8" w14:textId="77777777" w:rsidR="00153C85" w:rsidRDefault="006B0155" w:rsidP="006B0155">
      <w:pPr>
        <w:pStyle w:val="0Bezny"/>
        <w:rPr>
          <w:i/>
        </w:rPr>
      </w:pPr>
      <w:r>
        <w:t xml:space="preserve">For each fragment wrapper RI generates a stub class extending the fragment trait only. In this respect the fragment wrapper stub classes are </w:t>
      </w:r>
      <w:r w:rsidR="00C84BB7">
        <w:t xml:space="preserve">the </w:t>
      </w:r>
      <w:r>
        <w:t>same as the fragment stub classes.</w:t>
      </w:r>
    </w:p>
    <w:p w14:paraId="4D3C188B" w14:textId="77777777" w:rsidR="006B0155" w:rsidRDefault="00153C85" w:rsidP="006B0155">
      <w:pPr>
        <w:pStyle w:val="0Bezny"/>
      </w:pPr>
      <w:bookmarkStart w:id="536" w:name="_Toc326487350"/>
      <w:r w:rsidRPr="00D54AE9">
        <w:rPr>
          <w:i/>
        </w:rPr>
        <w:t xml:space="preserve">Listing </w:t>
      </w:r>
      <w:r w:rsidRPr="00D54AE9">
        <w:rPr>
          <w:i/>
        </w:rPr>
        <w:fldChar w:fldCharType="begin"/>
      </w:r>
      <w:r w:rsidRPr="00D54AE9">
        <w:rPr>
          <w:i/>
        </w:rPr>
        <w:instrText xml:space="preserve"> SEQ Listing \* ARABIC </w:instrText>
      </w:r>
      <w:r w:rsidRPr="00D54AE9">
        <w:rPr>
          <w:i/>
        </w:rPr>
        <w:fldChar w:fldCharType="separate"/>
      </w:r>
      <w:r w:rsidR="004E5CD2">
        <w:rPr>
          <w:i/>
          <w:noProof/>
        </w:rPr>
        <w:t>87</w:t>
      </w:r>
      <w:r w:rsidRPr="00D54AE9">
        <w:rPr>
          <w:i/>
        </w:rPr>
        <w:fldChar w:fldCharType="end"/>
      </w:r>
      <w:r w:rsidRPr="00D54AE9">
        <w:rPr>
          <w:i/>
        </w:rPr>
        <w:t>:</w:t>
      </w:r>
      <w:r>
        <w:rPr>
          <w:i/>
        </w:rPr>
        <w:t xml:space="preserve"> The stub class generated for fragment wrapper </w:t>
      </w:r>
      <w:r w:rsidRPr="00153C85">
        <w:rPr>
          <w:rStyle w:val="ZzProgram"/>
          <w:i/>
        </w:rPr>
        <w:t>ReversedRectangle</w:t>
      </w:r>
      <w:bookmarkEnd w:id="536"/>
    </w:p>
    <w:p w14:paraId="15866D28" w14:textId="77777777" w:rsidR="006B0155" w:rsidRDefault="006B0155" w:rsidP="00091830">
      <w:pPr>
        <w:pStyle w:val="0Program"/>
      </w:pPr>
      <w:r w:rsidRPr="00DA4BDD">
        <w:rPr>
          <w:rStyle w:val="KeywordTok"/>
        </w:rPr>
        <w:t>class</w:t>
      </w:r>
      <w:r>
        <w:t xml:space="preserve"> ReversedRectangle$fragment </w:t>
      </w:r>
      <w:r w:rsidRPr="00DA4BDD">
        <w:rPr>
          <w:rStyle w:val="KeywordTok"/>
        </w:rPr>
        <w:t>extends</w:t>
      </w:r>
      <w:r>
        <w:t xml:space="preserve"> ReversedRectangle {}</w:t>
      </w:r>
    </w:p>
    <w:p w14:paraId="61165725" w14:textId="77777777" w:rsidR="006B0155" w:rsidRDefault="006B0155" w:rsidP="006B0155">
      <w:pPr>
        <w:pStyle w:val="0Bezny"/>
      </w:pPr>
      <w:r>
        <w:t xml:space="preserve">A fragment wrapper may also separate its immutable final members to the </w:t>
      </w:r>
      <w:r w:rsidR="00E06C2E">
        <w:t xml:space="preserve">configuration </w:t>
      </w:r>
      <w:r>
        <w:t>trait so as to allow the constructor-like initialization.</w:t>
      </w:r>
    </w:p>
    <w:p w14:paraId="311A0873" w14:textId="77777777" w:rsidR="008F6692" w:rsidRDefault="006B0155" w:rsidP="006B0155">
      <w:pPr>
        <w:pStyle w:val="0Bezny"/>
        <w:rPr>
          <w:i/>
        </w:rPr>
      </w:pPr>
      <w:r>
        <w:lastRenderedPageBreak/>
        <w:t xml:space="preserve">To illustrate the flow of an invocation of an overridden method, let us assume we create a morph consisting of </w:t>
      </w:r>
      <w:r w:rsidRPr="00503959">
        <w:rPr>
          <w:rStyle w:val="ZzProgram"/>
        </w:rPr>
        <w:t>Rectangle</w:t>
      </w:r>
      <w:r>
        <w:t xml:space="preserve"> and </w:t>
      </w:r>
      <w:r>
        <w:rPr>
          <w:rStyle w:val="ZzProgram"/>
        </w:rPr>
        <w:t>ReversedRectangle</w:t>
      </w:r>
      <w:r>
        <w:t xml:space="preserve"> and invoke the </w:t>
      </w:r>
      <w:r>
        <w:rPr>
          <w:rStyle w:val="ZzProgram"/>
        </w:rPr>
        <w:t>width</w:t>
      </w:r>
      <w:r>
        <w:t xml:space="preserve"> method on it, as shown in</w:t>
      </w:r>
      <w:r w:rsidR="00943BE5">
        <w:t xml:space="preserve"> </w:t>
      </w:r>
      <w:r w:rsidR="00943BE5">
        <w:fldChar w:fldCharType="begin"/>
      </w:r>
      <w:r w:rsidR="00943BE5">
        <w:instrText xml:space="preserve"> REF _Ref326151353 \h </w:instrText>
      </w:r>
      <w:r w:rsidR="00943BE5">
        <w:fldChar w:fldCharType="separate"/>
      </w:r>
      <w:r w:rsidR="004E5CD2" w:rsidRPr="00D54AE9">
        <w:rPr>
          <w:i/>
        </w:rPr>
        <w:t xml:space="preserve">Listing </w:t>
      </w:r>
      <w:r w:rsidR="004E5CD2">
        <w:rPr>
          <w:i/>
          <w:noProof/>
        </w:rPr>
        <w:t>88</w:t>
      </w:r>
      <w:r w:rsidR="00943BE5">
        <w:fldChar w:fldCharType="end"/>
      </w:r>
      <w:r>
        <w:t>.</w:t>
      </w:r>
    </w:p>
    <w:p w14:paraId="4EC2EDBB" w14:textId="77777777" w:rsidR="006B0155" w:rsidRDefault="008F6692" w:rsidP="006B0155">
      <w:pPr>
        <w:pStyle w:val="0Bezny"/>
      </w:pPr>
      <w:bookmarkStart w:id="537" w:name="_Ref326151353"/>
      <w:bookmarkStart w:id="538" w:name="_Toc326487351"/>
      <w:r w:rsidRPr="00D54AE9">
        <w:rPr>
          <w:i/>
        </w:rPr>
        <w:t xml:space="preserve">Listing </w:t>
      </w:r>
      <w:r w:rsidRPr="00D54AE9">
        <w:rPr>
          <w:i/>
        </w:rPr>
        <w:fldChar w:fldCharType="begin"/>
      </w:r>
      <w:r w:rsidRPr="00D54AE9">
        <w:rPr>
          <w:i/>
        </w:rPr>
        <w:instrText xml:space="preserve"> SEQ Listing \* ARABIC </w:instrText>
      </w:r>
      <w:r w:rsidRPr="00D54AE9">
        <w:rPr>
          <w:i/>
        </w:rPr>
        <w:fldChar w:fldCharType="separate"/>
      </w:r>
      <w:r w:rsidR="004E5CD2">
        <w:rPr>
          <w:i/>
          <w:noProof/>
        </w:rPr>
        <w:t>88</w:t>
      </w:r>
      <w:r w:rsidRPr="00D54AE9">
        <w:rPr>
          <w:i/>
        </w:rPr>
        <w:fldChar w:fldCharType="end"/>
      </w:r>
      <w:bookmarkEnd w:id="537"/>
      <w:r w:rsidRPr="00D54AE9">
        <w:rPr>
          <w:i/>
        </w:rPr>
        <w:t>:</w:t>
      </w:r>
      <w:r>
        <w:rPr>
          <w:i/>
        </w:rPr>
        <w:t xml:space="preserve"> Invocation of the </w:t>
      </w:r>
      <w:r w:rsidRPr="008F6692">
        <w:rPr>
          <w:rStyle w:val="ZzProgram"/>
          <w:i/>
        </w:rPr>
        <w:t>width()</w:t>
      </w:r>
      <w:r>
        <w:rPr>
          <w:i/>
        </w:rPr>
        <w:t xml:space="preserve"> method overridden by </w:t>
      </w:r>
      <w:r>
        <w:rPr>
          <w:rStyle w:val="ZzProgram"/>
          <w:i/>
        </w:rPr>
        <w:t>ReversedRectangle</w:t>
      </w:r>
      <w:r>
        <w:rPr>
          <w:i/>
        </w:rPr>
        <w:t xml:space="preserve"> fragment wrapper</w:t>
      </w:r>
      <w:bookmarkEnd w:id="538"/>
    </w:p>
    <w:p w14:paraId="2727037D" w14:textId="77777777" w:rsidR="006B0155" w:rsidRDefault="006B0155" w:rsidP="00091830">
      <w:pPr>
        <w:pStyle w:val="0Program"/>
      </w:pPr>
      <w:r w:rsidRPr="005E0FDE">
        <w:rPr>
          <w:b/>
        </w:rPr>
        <w:t>val</w:t>
      </w:r>
      <w:r>
        <w:t xml:space="preserve"> revRect = compose[Rectangle with ReversedRectangle].!</w:t>
      </w:r>
      <w:r>
        <w:br/>
        <w:t>revRect.width()</w:t>
      </w:r>
    </w:p>
    <w:p w14:paraId="1EBDA31C" w14:textId="77777777" w:rsidR="00493EFF" w:rsidRDefault="006B0155" w:rsidP="006B0155">
      <w:pPr>
        <w:pStyle w:val="0Bezny"/>
        <w:rPr>
          <w:i/>
        </w:rPr>
      </w:pPr>
      <w:r>
        <w:t xml:space="preserve">The expected flow of </w:t>
      </w:r>
      <w:r w:rsidR="003642CA">
        <w:t xml:space="preserve">nested </w:t>
      </w:r>
      <w:r>
        <w:t>calls is outlined in</w:t>
      </w:r>
      <w:r w:rsidR="00493EFF">
        <w:t xml:space="preserve"> </w:t>
      </w:r>
      <w:r w:rsidR="00F0652A">
        <w:fldChar w:fldCharType="begin"/>
      </w:r>
      <w:r w:rsidR="00F0652A">
        <w:instrText xml:space="preserve"> REF _Ref326151390 \h </w:instrText>
      </w:r>
      <w:r w:rsidR="00F0652A">
        <w:fldChar w:fldCharType="separate"/>
      </w:r>
      <w:r w:rsidR="004E5CD2" w:rsidRPr="00D54AE9">
        <w:rPr>
          <w:i/>
        </w:rPr>
        <w:t xml:space="preserve">Listing </w:t>
      </w:r>
      <w:r w:rsidR="004E5CD2">
        <w:rPr>
          <w:i/>
          <w:noProof/>
        </w:rPr>
        <w:t>89</w:t>
      </w:r>
      <w:r w:rsidR="00F0652A">
        <w:fldChar w:fldCharType="end"/>
      </w:r>
      <w:r>
        <w:t>.</w:t>
      </w:r>
      <w:r w:rsidR="00493EFF" w:rsidRPr="00493EFF">
        <w:rPr>
          <w:i/>
        </w:rPr>
        <w:t xml:space="preserve"> </w:t>
      </w:r>
    </w:p>
    <w:p w14:paraId="6C2734B2" w14:textId="77777777" w:rsidR="006B0155" w:rsidRDefault="00493EFF" w:rsidP="006B0155">
      <w:pPr>
        <w:pStyle w:val="0Bezny"/>
      </w:pPr>
      <w:bookmarkStart w:id="539" w:name="_Ref326151390"/>
      <w:bookmarkStart w:id="540" w:name="_Toc326487352"/>
      <w:r w:rsidRPr="00D54AE9">
        <w:rPr>
          <w:i/>
        </w:rPr>
        <w:t xml:space="preserve">Listing </w:t>
      </w:r>
      <w:r w:rsidRPr="00D54AE9">
        <w:rPr>
          <w:i/>
        </w:rPr>
        <w:fldChar w:fldCharType="begin"/>
      </w:r>
      <w:r w:rsidRPr="00D54AE9">
        <w:rPr>
          <w:i/>
        </w:rPr>
        <w:instrText xml:space="preserve"> SEQ Listing \* ARABIC </w:instrText>
      </w:r>
      <w:r w:rsidRPr="00D54AE9">
        <w:rPr>
          <w:i/>
        </w:rPr>
        <w:fldChar w:fldCharType="separate"/>
      </w:r>
      <w:r w:rsidR="004E5CD2">
        <w:rPr>
          <w:i/>
          <w:noProof/>
        </w:rPr>
        <w:t>89</w:t>
      </w:r>
      <w:r w:rsidRPr="00D54AE9">
        <w:rPr>
          <w:i/>
        </w:rPr>
        <w:fldChar w:fldCharType="end"/>
      </w:r>
      <w:bookmarkEnd w:id="539"/>
      <w:r w:rsidRPr="00D54AE9">
        <w:rPr>
          <w:i/>
        </w:rPr>
        <w:t>:</w:t>
      </w:r>
      <w:r>
        <w:rPr>
          <w:i/>
        </w:rPr>
        <w:t xml:space="preserve"> The proceeding of the </w:t>
      </w:r>
      <w:r w:rsidRPr="00925159">
        <w:rPr>
          <w:rStyle w:val="ZzProgram"/>
          <w:i/>
        </w:rPr>
        <w:t>area()</w:t>
      </w:r>
      <w:r>
        <w:rPr>
          <w:i/>
        </w:rPr>
        <w:t xml:space="preserve"> invocation</w:t>
      </w:r>
      <w:bookmarkEnd w:id="540"/>
    </w:p>
    <w:p w14:paraId="371D9477" w14:textId="77777777" w:rsidR="006B0155" w:rsidRDefault="00493EFF" w:rsidP="00091830">
      <w:pPr>
        <w:pStyle w:val="0Program"/>
      </w:pPr>
      <w:r>
        <w:t xml:space="preserve">1. </w:t>
      </w:r>
      <w:r w:rsidR="006B0155">
        <w:t>ReversedRectangle$fragment.width()</w:t>
      </w:r>
      <w:r w:rsidR="006B0155">
        <w:br/>
      </w:r>
      <w:r>
        <w:t xml:space="preserve">2. </w:t>
      </w:r>
      <w:r w:rsidR="006B0155">
        <w:t>ReversedRectangle.width()</w:t>
      </w:r>
      <w:r w:rsidR="006B0155">
        <w:br/>
      </w:r>
      <w:r>
        <w:t xml:space="preserve">3. </w:t>
      </w:r>
      <w:r w:rsidR="006B0155">
        <w:t>Rectangle.height()</w:t>
      </w:r>
    </w:p>
    <w:p w14:paraId="04D56031" w14:textId="77777777" w:rsidR="006B0155" w:rsidRDefault="006B0155" w:rsidP="006B0155">
      <w:pPr>
        <w:pStyle w:val="0Bezny"/>
      </w:pPr>
      <w:r>
        <w:t xml:space="preserve">The last line is the invocation of the next stub in the chain, which is the </w:t>
      </w:r>
      <w:r w:rsidRPr="00761F5A">
        <w:rPr>
          <w:rStyle w:val="ZzProgram"/>
        </w:rPr>
        <w:t>Rectangle</w:t>
      </w:r>
      <w:r>
        <w:t xml:space="preserve"> stub. The reference to the next stub is obtained dynamically by an injected byte code replacing the original byte code sequence performing the “super” invocation.</w:t>
      </w:r>
    </w:p>
    <w:p w14:paraId="08D7EBCE" w14:textId="77777777" w:rsidR="00BE0760" w:rsidRDefault="00C46D36" w:rsidP="00C46D36">
      <w:pPr>
        <w:pStyle w:val="N2Cislovany"/>
      </w:pPr>
      <w:bookmarkStart w:id="541" w:name="_Toc326167458"/>
      <w:bookmarkStart w:id="542" w:name="_Toc452710736"/>
      <w:r>
        <w:t>Run-Time Component</w:t>
      </w:r>
      <w:bookmarkEnd w:id="541"/>
      <w:bookmarkEnd w:id="542"/>
    </w:p>
    <w:p w14:paraId="5E7DF38F" w14:textId="77777777" w:rsidR="001F3833" w:rsidRDefault="00824012" w:rsidP="001F3833">
      <w:pPr>
        <w:pStyle w:val="0Bezny"/>
      </w:pPr>
      <w:r>
        <w:t xml:space="preserve">The run-time component of the RI is primarily responsible for building morph models from </w:t>
      </w:r>
      <w:r w:rsidR="001F772B">
        <w:t xml:space="preserve">morph model </w:t>
      </w:r>
      <w:r>
        <w:t xml:space="preserve">expressions and </w:t>
      </w:r>
      <w:r w:rsidR="001F772B">
        <w:t xml:space="preserve">for </w:t>
      </w:r>
      <w:r>
        <w:t>creating morphs.</w:t>
      </w:r>
      <w:r w:rsidR="00832D69">
        <w:t xml:space="preserve"> The following subsections d</w:t>
      </w:r>
      <w:r w:rsidR="00832D69">
        <w:t>e</w:t>
      </w:r>
      <w:r w:rsidR="00832D69">
        <w:t xml:space="preserve">scribe the </w:t>
      </w:r>
      <w:r w:rsidR="005612FA">
        <w:t>sub-</w:t>
      </w:r>
      <w:r w:rsidR="005972B1">
        <w:t>components participating in th</w:t>
      </w:r>
      <w:r w:rsidR="00992BB1">
        <w:t>ese</w:t>
      </w:r>
      <w:r w:rsidR="00832D69">
        <w:t xml:space="preserve"> activities.</w:t>
      </w:r>
    </w:p>
    <w:p w14:paraId="20F597DB" w14:textId="77777777" w:rsidR="00687B45" w:rsidRDefault="00B01500" w:rsidP="007F4751">
      <w:pPr>
        <w:pStyle w:val="N3Cislovany"/>
      </w:pPr>
      <w:bookmarkStart w:id="543" w:name="_Toc326167459"/>
      <w:bookmarkStart w:id="544" w:name="_Toc452710737"/>
      <w:r>
        <w:t>Morph Model</w:t>
      </w:r>
      <w:r w:rsidR="00600646">
        <w:t xml:space="preserve"> </w:t>
      </w:r>
      <w:r w:rsidR="006812D9">
        <w:t>Parser</w:t>
      </w:r>
      <w:bookmarkEnd w:id="543"/>
      <w:bookmarkEnd w:id="544"/>
    </w:p>
    <w:p w14:paraId="08CF7D69" w14:textId="77777777" w:rsidR="000A4F08" w:rsidRDefault="006D4175" w:rsidP="006D4175">
      <w:pPr>
        <w:pStyle w:val="0Bezny"/>
      </w:pPr>
      <w:r>
        <w:t xml:space="preserve">The morph model </w:t>
      </w:r>
      <w:r w:rsidR="006812D9">
        <w:t>parser</w:t>
      </w:r>
      <w:r>
        <w:t xml:space="preserve"> is a component creating an instance of a morph model specified as a morph model expression. The functionality of the morph builder exposed through a set </w:t>
      </w:r>
      <w:r w:rsidR="00E129D4">
        <w:t xml:space="preserve">of macros enclosed in object </w:t>
      </w:r>
      <w:r w:rsidR="00E129D4" w:rsidRPr="006F6DE4">
        <w:rPr>
          <w:rStyle w:val="ZzProgram"/>
        </w:rPr>
        <w:t>org</w:t>
      </w:r>
      <w:r w:rsidRPr="006F6DE4">
        <w:rPr>
          <w:rStyle w:val="ZzProgram"/>
        </w:rPr>
        <w:t>.morpheus.Morpheus</w:t>
      </w:r>
      <w:r>
        <w:t>.</w:t>
      </w:r>
      <w:r w:rsidR="008A1407">
        <w:t xml:space="preserve"> </w:t>
      </w:r>
    </w:p>
    <w:p w14:paraId="1B0AD840" w14:textId="77777777" w:rsidR="006D4175" w:rsidRPr="006D4175" w:rsidRDefault="000A4F08" w:rsidP="006D4175">
      <w:pPr>
        <w:pStyle w:val="0Bezny"/>
      </w:pPr>
      <w:r>
        <w:t xml:space="preserve">Note: </w:t>
      </w:r>
      <w:r w:rsidR="008A1407">
        <w:t>Although macro invocations appear in the code as the standard method invocations, they are actually resolved at compile-time</w:t>
      </w:r>
      <w:r w:rsidR="007F2A1E">
        <w:t xml:space="preserve"> </w:t>
      </w:r>
      <w:r w:rsidR="007F2A1E" w:rsidRPr="007F2A1E">
        <w:rPr>
          <w:noProof/>
          <w:lang w:val="cs-CZ"/>
        </w:rPr>
        <w:t>(Scala Documentation, n.d.)</w:t>
      </w:r>
      <w:r w:rsidR="008A1407">
        <w:t xml:space="preserve">. </w:t>
      </w:r>
      <w:r w:rsidR="00F02A9A">
        <w:t>They produce a syntax tree that is embedded in the place of the invocations.</w:t>
      </w:r>
      <w:r w:rsidR="00AD6760">
        <w:t xml:space="preserve"> Also the arguments passed to the macros are resolved at compile time. Therefore it makes no sense to pass </w:t>
      </w:r>
      <w:r w:rsidR="00235686">
        <w:t xml:space="preserve">scalar </w:t>
      </w:r>
      <w:r w:rsidR="00AD6760">
        <w:t>value</w:t>
      </w:r>
      <w:r w:rsidR="004C783A">
        <w:t>s</w:t>
      </w:r>
      <w:r w:rsidR="00AD6760">
        <w:t xml:space="preserve"> that cannot be </w:t>
      </w:r>
      <w:r w:rsidR="003630CC">
        <w:t>resolved</w:t>
      </w:r>
      <w:r w:rsidR="00207108">
        <w:t xml:space="preserve"> statically (i.e.</w:t>
      </w:r>
      <w:r w:rsidR="003630CC">
        <w:t xml:space="preserve"> </w:t>
      </w:r>
      <w:r w:rsidR="00A370AE">
        <w:t>at compile-time</w:t>
      </w:r>
      <w:r w:rsidR="00207108">
        <w:t>)</w:t>
      </w:r>
      <w:r w:rsidR="00A370AE">
        <w:t>.</w:t>
      </w:r>
    </w:p>
    <w:p w14:paraId="0A16BE15" w14:textId="77777777" w:rsidR="00E46D1B" w:rsidRDefault="00A00D65" w:rsidP="002C6BF7">
      <w:pPr>
        <w:pStyle w:val="0Bezny"/>
        <w:rPr>
          <w:i/>
        </w:rPr>
      </w:pPr>
      <w:r>
        <w:t xml:space="preserve">The </w:t>
      </w:r>
      <w:r w:rsidRPr="006E3E30">
        <w:rPr>
          <w:rStyle w:val="ZzProgram"/>
        </w:rPr>
        <w:t>parse</w:t>
      </w:r>
      <w:r>
        <w:t xml:space="preserve"> macro </w:t>
      </w:r>
      <w:r w:rsidR="003C11AA">
        <w:t>is used to build a morph model</w:t>
      </w:r>
      <w:r w:rsidR="00EC7652">
        <w:t xml:space="preserve"> according to the morph model expression</w:t>
      </w:r>
      <w:r w:rsidR="003C11AA">
        <w:t xml:space="preserve"> specified in the type argument</w:t>
      </w:r>
      <w:r w:rsidR="00E46D1B">
        <w:t xml:space="preserve"> (</w:t>
      </w:r>
      <w:r w:rsidR="00E46D1B" w:rsidRPr="00342125">
        <w:rPr>
          <w:i/>
        </w:rPr>
        <w:fldChar w:fldCharType="begin"/>
      </w:r>
      <w:r w:rsidR="00E46D1B" w:rsidRPr="00342125">
        <w:rPr>
          <w:i/>
        </w:rPr>
        <w:instrText xml:space="preserve"> REF _Ref326153136 \h </w:instrText>
      </w:r>
      <w:r w:rsidR="00E46D1B" w:rsidRPr="00342125">
        <w:rPr>
          <w:i/>
        </w:rPr>
      </w:r>
      <w:r w:rsidR="00E46D1B" w:rsidRPr="00342125">
        <w:rPr>
          <w:i/>
        </w:rPr>
        <w:fldChar w:fldCharType="separate"/>
      </w:r>
      <w:r w:rsidR="004E5CD2" w:rsidRPr="00D54AE9">
        <w:rPr>
          <w:i/>
        </w:rPr>
        <w:t xml:space="preserve">Listing </w:t>
      </w:r>
      <w:r w:rsidR="004E5CD2">
        <w:rPr>
          <w:i/>
          <w:noProof/>
        </w:rPr>
        <w:t>90</w:t>
      </w:r>
      <w:r w:rsidR="00E46D1B" w:rsidRPr="00342125">
        <w:rPr>
          <w:i/>
        </w:rPr>
        <w:fldChar w:fldCharType="end"/>
      </w:r>
      <w:r w:rsidR="00E46D1B">
        <w:t>)</w:t>
      </w:r>
      <w:r w:rsidR="003C11AA">
        <w:t xml:space="preserve">. The </w:t>
      </w:r>
      <w:r w:rsidR="003C11AA" w:rsidRPr="006F6DE4">
        <w:rPr>
          <w:rStyle w:val="ZzProgram"/>
        </w:rPr>
        <w:t>checkDeps</w:t>
      </w:r>
      <w:r w:rsidR="003C11AA">
        <w:t xml:space="preserve"> argument indicates </w:t>
      </w:r>
      <w:r w:rsidR="00981933">
        <w:t>whether</w:t>
      </w:r>
      <w:r w:rsidR="003C11AA">
        <w:t xml:space="preserve"> the </w:t>
      </w:r>
      <w:r w:rsidR="00981933">
        <w:t>model builder checks the contextual dependencies of the model elements.</w:t>
      </w:r>
      <w:r w:rsidR="00E46D1B" w:rsidRPr="00E46D1B">
        <w:rPr>
          <w:i/>
        </w:rPr>
        <w:t xml:space="preserve"> </w:t>
      </w:r>
    </w:p>
    <w:p w14:paraId="2586F343" w14:textId="77777777" w:rsidR="00163A3C" w:rsidRPr="002C6BF7" w:rsidRDefault="00E46D1B" w:rsidP="002C6BF7">
      <w:pPr>
        <w:pStyle w:val="0Bezny"/>
      </w:pPr>
      <w:bookmarkStart w:id="545" w:name="_Ref326153136"/>
      <w:bookmarkStart w:id="546" w:name="_Toc326487353"/>
      <w:r w:rsidRPr="00D54AE9">
        <w:rPr>
          <w:i/>
        </w:rPr>
        <w:lastRenderedPageBreak/>
        <w:t xml:space="preserve">Listing </w:t>
      </w:r>
      <w:r w:rsidRPr="00D54AE9">
        <w:rPr>
          <w:i/>
        </w:rPr>
        <w:fldChar w:fldCharType="begin"/>
      </w:r>
      <w:r w:rsidRPr="00D54AE9">
        <w:rPr>
          <w:i/>
        </w:rPr>
        <w:instrText xml:space="preserve"> SEQ Listing \* ARABIC </w:instrText>
      </w:r>
      <w:r w:rsidRPr="00D54AE9">
        <w:rPr>
          <w:i/>
        </w:rPr>
        <w:fldChar w:fldCharType="separate"/>
      </w:r>
      <w:r w:rsidR="004E5CD2">
        <w:rPr>
          <w:i/>
          <w:noProof/>
        </w:rPr>
        <w:t>90</w:t>
      </w:r>
      <w:r w:rsidRPr="00D54AE9">
        <w:rPr>
          <w:i/>
        </w:rPr>
        <w:fldChar w:fldCharType="end"/>
      </w:r>
      <w:bookmarkEnd w:id="545"/>
      <w:r>
        <w:rPr>
          <w:i/>
        </w:rPr>
        <w:t xml:space="preserve">: The </w:t>
      </w:r>
      <w:r w:rsidRPr="00E46D1B">
        <w:rPr>
          <w:rStyle w:val="ZzProgram"/>
          <w:i/>
        </w:rPr>
        <w:t>parse</w:t>
      </w:r>
      <w:r>
        <w:rPr>
          <w:i/>
        </w:rPr>
        <w:t xml:space="preserve"> macro</w:t>
      </w:r>
      <w:bookmarkEnd w:id="546"/>
    </w:p>
    <w:p w14:paraId="452F1DB1" w14:textId="77777777" w:rsidR="002C6BF7" w:rsidRDefault="002C6BF7" w:rsidP="00091830">
      <w:pPr>
        <w:pStyle w:val="0Program"/>
      </w:pPr>
      <w:r w:rsidRPr="002C6BF7">
        <w:rPr>
          <w:b/>
        </w:rPr>
        <w:t xml:space="preserve">def </w:t>
      </w:r>
      <w:r w:rsidRPr="002C6BF7">
        <w:t>parse[M](checkDeps: Boolean): MorphModel[M]</w:t>
      </w:r>
    </w:p>
    <w:p w14:paraId="3B92ECA9" w14:textId="77777777" w:rsidR="009C005B" w:rsidRDefault="00EC085B" w:rsidP="001359C4">
      <w:pPr>
        <w:pStyle w:val="0Bezny"/>
        <w:rPr>
          <w:i/>
        </w:rPr>
      </w:pPr>
      <w:r>
        <w:t>The statement</w:t>
      </w:r>
      <w:r w:rsidR="00801136">
        <w:t xml:space="preserve"> in </w:t>
      </w:r>
      <w:r w:rsidR="00801136" w:rsidRPr="00342125">
        <w:rPr>
          <w:i/>
        </w:rPr>
        <w:fldChar w:fldCharType="begin"/>
      </w:r>
      <w:r w:rsidR="00801136" w:rsidRPr="00342125">
        <w:rPr>
          <w:i/>
        </w:rPr>
        <w:instrText xml:space="preserve"> REF _Ref326153223 \h </w:instrText>
      </w:r>
      <w:r w:rsidR="00801136" w:rsidRPr="00342125">
        <w:rPr>
          <w:i/>
        </w:rPr>
      </w:r>
      <w:r w:rsidR="00801136" w:rsidRPr="00342125">
        <w:rPr>
          <w:i/>
        </w:rPr>
        <w:fldChar w:fldCharType="separate"/>
      </w:r>
      <w:r w:rsidR="004E5CD2" w:rsidRPr="00D54AE9">
        <w:rPr>
          <w:i/>
        </w:rPr>
        <w:t xml:space="preserve">Listing </w:t>
      </w:r>
      <w:r w:rsidR="004E5CD2">
        <w:rPr>
          <w:i/>
          <w:noProof/>
        </w:rPr>
        <w:t>91</w:t>
      </w:r>
      <w:r w:rsidR="00801136" w:rsidRPr="00342125">
        <w:rPr>
          <w:i/>
        </w:rPr>
        <w:fldChar w:fldCharType="end"/>
      </w:r>
      <w:r w:rsidRPr="00342125">
        <w:rPr>
          <w:i/>
        </w:rPr>
        <w:t xml:space="preserve"> </w:t>
      </w:r>
      <w:r w:rsidR="00894D08">
        <w:t>builds</w:t>
      </w:r>
      <w:r>
        <w:t xml:space="preserve"> </w:t>
      </w:r>
      <w:r w:rsidR="00937EDE">
        <w:t>the</w:t>
      </w:r>
      <w:r>
        <w:t xml:space="preserve"> morph model of the scanned item</w:t>
      </w:r>
      <w:r w:rsidR="00C06F96">
        <w:t xml:space="preserve"> </w:t>
      </w:r>
      <w:r w:rsidR="009C6FCE">
        <w:t xml:space="preserve">as </w:t>
      </w:r>
      <w:r w:rsidR="00C06F96">
        <w:t>used in the case study.</w:t>
      </w:r>
    </w:p>
    <w:p w14:paraId="0E8DF5AD" w14:textId="77777777" w:rsidR="00EC7652" w:rsidRDefault="009C005B" w:rsidP="001359C4">
      <w:pPr>
        <w:pStyle w:val="0Bezny"/>
      </w:pPr>
      <w:bookmarkStart w:id="547" w:name="_Ref326153223"/>
      <w:bookmarkStart w:id="548" w:name="_Toc326487354"/>
      <w:r w:rsidRPr="00D54AE9">
        <w:rPr>
          <w:i/>
        </w:rPr>
        <w:t xml:space="preserve">Listing </w:t>
      </w:r>
      <w:r w:rsidRPr="00D54AE9">
        <w:rPr>
          <w:i/>
        </w:rPr>
        <w:fldChar w:fldCharType="begin"/>
      </w:r>
      <w:r w:rsidRPr="00D54AE9">
        <w:rPr>
          <w:i/>
        </w:rPr>
        <w:instrText xml:space="preserve"> SEQ Listing \* ARABIC </w:instrText>
      </w:r>
      <w:r w:rsidRPr="00D54AE9">
        <w:rPr>
          <w:i/>
        </w:rPr>
        <w:fldChar w:fldCharType="separate"/>
      </w:r>
      <w:r w:rsidR="004E5CD2">
        <w:rPr>
          <w:i/>
          <w:noProof/>
        </w:rPr>
        <w:t>91</w:t>
      </w:r>
      <w:r w:rsidRPr="00D54AE9">
        <w:rPr>
          <w:i/>
        </w:rPr>
        <w:fldChar w:fldCharType="end"/>
      </w:r>
      <w:bookmarkEnd w:id="547"/>
      <w:r>
        <w:rPr>
          <w:i/>
        </w:rPr>
        <w:t>: Parsing a morph model expression including the dependency check</w:t>
      </w:r>
      <w:bookmarkEnd w:id="548"/>
    </w:p>
    <w:p w14:paraId="77169EFF" w14:textId="77777777" w:rsidR="00E86E9F" w:rsidRDefault="00416A6A" w:rsidP="00091830">
      <w:pPr>
        <w:pStyle w:val="0Program"/>
      </w:pPr>
      <w:r w:rsidRPr="006513FD">
        <w:rPr>
          <w:b/>
        </w:rPr>
        <w:t>val</w:t>
      </w:r>
      <w:r>
        <w:t xml:space="preserve"> itemModel = </w:t>
      </w:r>
      <w:r w:rsidR="00E86E9F">
        <w:t>parse[</w:t>
      </w:r>
      <w:r w:rsidR="00A233FD">
        <w:t>Item*</w:t>
      </w:r>
      <w:r w:rsidR="00E86E9F">
        <w:t xml:space="preserve">(Rectangle | </w:t>
      </w:r>
      <w:r w:rsidR="00A233FD">
        <w:t>Cylinder)</w:t>
      </w:r>
      <w:r w:rsidR="00E86E9F">
        <w:t>*</w:t>
      </w:r>
      <w:r w:rsidR="00A233FD">
        <w:t>(Paper | Metal)</w:t>
      </w:r>
      <w:r w:rsidR="00E86E9F">
        <w:t>]</w:t>
      </w:r>
      <w:r w:rsidR="00A00D65">
        <w:t>(</w:t>
      </w:r>
      <w:r w:rsidR="00F74028">
        <w:t xml:space="preserve">checkDeps = </w:t>
      </w:r>
      <w:r w:rsidR="00A00D65">
        <w:t>true)</w:t>
      </w:r>
    </w:p>
    <w:p w14:paraId="39DEA2D6" w14:textId="77777777" w:rsidR="00840CFB" w:rsidRDefault="00B26895" w:rsidP="001359C4">
      <w:pPr>
        <w:pStyle w:val="0Bezny"/>
        <w:rPr>
          <w:i/>
        </w:rPr>
      </w:pPr>
      <w:r>
        <w:t xml:space="preserve">The model expression uses the </w:t>
      </w:r>
      <w:r w:rsidR="00E129D4">
        <w:t>join operator</w:t>
      </w:r>
      <w:r>
        <w:t xml:space="preserve"> </w:t>
      </w:r>
      <w:r w:rsidRPr="006F6DE4">
        <w:rPr>
          <w:rStyle w:val="ZzProgram"/>
        </w:rPr>
        <w:t>*</w:t>
      </w:r>
      <w:r>
        <w:t xml:space="preserve"> and </w:t>
      </w:r>
      <w:r w:rsidR="00E129D4">
        <w:t xml:space="preserve">the union operator </w:t>
      </w:r>
      <w:r w:rsidRPr="006F6DE4">
        <w:rPr>
          <w:rStyle w:val="ZzProgram"/>
        </w:rPr>
        <w:t>|</w:t>
      </w:r>
      <w:r w:rsidR="00E129D4">
        <w:t xml:space="preserve">, which are defined in </w:t>
      </w:r>
      <w:r w:rsidR="00A171B1">
        <w:t xml:space="preserve">object </w:t>
      </w:r>
      <w:r w:rsidR="00A171B1" w:rsidRPr="006F6DE4">
        <w:rPr>
          <w:rStyle w:val="ZzProgram"/>
        </w:rPr>
        <w:t>Morpheus</w:t>
      </w:r>
      <w:r w:rsidR="0023698A">
        <w:t xml:space="preserve"> (</w:t>
      </w:r>
      <w:r w:rsidR="0023698A">
        <w:fldChar w:fldCharType="begin"/>
      </w:r>
      <w:r w:rsidR="0023698A">
        <w:instrText xml:space="preserve"> REF _Ref326153051 \h </w:instrText>
      </w:r>
      <w:r w:rsidR="0023698A">
        <w:fldChar w:fldCharType="separate"/>
      </w:r>
      <w:r w:rsidR="004E5CD2" w:rsidRPr="00D54AE9">
        <w:rPr>
          <w:i/>
        </w:rPr>
        <w:t xml:space="preserve">Listing </w:t>
      </w:r>
      <w:r w:rsidR="004E5CD2">
        <w:rPr>
          <w:i/>
          <w:noProof/>
        </w:rPr>
        <w:t>92</w:t>
      </w:r>
      <w:r w:rsidR="0023698A">
        <w:fldChar w:fldCharType="end"/>
      </w:r>
      <w:r w:rsidR="0023698A">
        <w:t>).</w:t>
      </w:r>
    </w:p>
    <w:p w14:paraId="2D19AB82" w14:textId="77777777" w:rsidR="00E86E9F" w:rsidRDefault="00840CFB" w:rsidP="001359C4">
      <w:pPr>
        <w:pStyle w:val="0Bezny"/>
      </w:pPr>
      <w:bookmarkStart w:id="549" w:name="_Ref326153051"/>
      <w:bookmarkStart w:id="550" w:name="_Toc326487355"/>
      <w:r w:rsidRPr="00D54AE9">
        <w:rPr>
          <w:i/>
        </w:rPr>
        <w:t xml:space="preserve">Listing </w:t>
      </w:r>
      <w:r w:rsidRPr="00D54AE9">
        <w:rPr>
          <w:i/>
        </w:rPr>
        <w:fldChar w:fldCharType="begin"/>
      </w:r>
      <w:r w:rsidRPr="00D54AE9">
        <w:rPr>
          <w:i/>
        </w:rPr>
        <w:instrText xml:space="preserve"> SEQ Listing \* ARABIC </w:instrText>
      </w:r>
      <w:r w:rsidRPr="00D54AE9">
        <w:rPr>
          <w:i/>
        </w:rPr>
        <w:fldChar w:fldCharType="separate"/>
      </w:r>
      <w:r w:rsidR="004E5CD2">
        <w:rPr>
          <w:i/>
          <w:noProof/>
        </w:rPr>
        <w:t>92</w:t>
      </w:r>
      <w:r w:rsidRPr="00D54AE9">
        <w:rPr>
          <w:i/>
        </w:rPr>
        <w:fldChar w:fldCharType="end"/>
      </w:r>
      <w:bookmarkEnd w:id="549"/>
      <w:r>
        <w:rPr>
          <w:i/>
        </w:rPr>
        <w:t>: Morph model expression operators</w:t>
      </w:r>
      <w:bookmarkEnd w:id="550"/>
    </w:p>
    <w:p w14:paraId="4CD563CE" w14:textId="77777777" w:rsidR="00974432" w:rsidRDefault="00974432" w:rsidP="00091830">
      <w:pPr>
        <w:pStyle w:val="0Program"/>
      </w:pPr>
      <w:r>
        <w:t>type *[F0, F1]</w:t>
      </w:r>
      <w:r>
        <w:br/>
        <w:t>type |[F0, F1]</w:t>
      </w:r>
    </w:p>
    <w:p w14:paraId="3162BDEA" w14:textId="77777777" w:rsidR="00CF0D85" w:rsidRDefault="007030FC" w:rsidP="001359C4">
      <w:pPr>
        <w:pStyle w:val="0Bezny"/>
      </w:pPr>
      <w:r>
        <w:t xml:space="preserve">Note: </w:t>
      </w:r>
      <w:r w:rsidR="0023698A">
        <w:t>The o</w:t>
      </w:r>
      <w:r>
        <w:t xml:space="preserve">lder Morpheus code uses </w:t>
      </w:r>
      <w:r w:rsidR="004A4002">
        <w:t>an</w:t>
      </w:r>
      <w:r>
        <w:t>other pair of operators: “</w:t>
      </w:r>
      <w:r w:rsidRPr="006F6DE4">
        <w:rPr>
          <w:rStyle w:val="ZzProgram"/>
        </w:rPr>
        <w:t>with</w:t>
      </w:r>
      <w:r>
        <w:t>” and “</w:t>
      </w:r>
      <w:r w:rsidRPr="006F6DE4">
        <w:rPr>
          <w:rStyle w:val="ZzProgram"/>
        </w:rPr>
        <w:t>or</w:t>
      </w:r>
      <w:r>
        <w:t xml:space="preserve">”. The </w:t>
      </w:r>
      <w:r w:rsidR="00A902B6">
        <w:t>“</w:t>
      </w:r>
      <w:r w:rsidRPr="006F6DE4">
        <w:rPr>
          <w:rStyle w:val="ZzProgram"/>
        </w:rPr>
        <w:t>with</w:t>
      </w:r>
      <w:r w:rsidR="00A902B6">
        <w:t>”</w:t>
      </w:r>
      <w:r>
        <w:t xml:space="preserve"> operator is actually a standard Scala keyword for mixing traits</w:t>
      </w:r>
      <w:r w:rsidR="00A902B6">
        <w:t>. The “</w:t>
      </w:r>
      <w:proofErr w:type="gramStart"/>
      <w:r w:rsidR="00A902B6" w:rsidRPr="006F6DE4">
        <w:rPr>
          <w:rStyle w:val="ZzProgram"/>
        </w:rPr>
        <w:t>or</w:t>
      </w:r>
      <w:r w:rsidR="00A902B6">
        <w:t xml:space="preserve"> ”</w:t>
      </w:r>
      <w:proofErr w:type="gramEnd"/>
      <w:r w:rsidR="00A902B6">
        <w:t xml:space="preserve"> operator is an additional type defined just as</w:t>
      </w:r>
      <w:r w:rsidR="004A4002">
        <w:t xml:space="preserve"> operators</w:t>
      </w:r>
      <w:r w:rsidR="00A902B6">
        <w:t xml:space="preserve"> “</w:t>
      </w:r>
      <w:r w:rsidR="00A902B6" w:rsidRPr="006F6DE4">
        <w:rPr>
          <w:rStyle w:val="ZzProgram"/>
        </w:rPr>
        <w:t>*</w:t>
      </w:r>
      <w:r w:rsidR="00A902B6">
        <w:t>” or “</w:t>
      </w:r>
      <w:r w:rsidR="00A902B6" w:rsidRPr="006F6DE4">
        <w:rPr>
          <w:rStyle w:val="ZzProgram"/>
        </w:rPr>
        <w:t>|</w:t>
      </w:r>
      <w:r w:rsidR="00E95479">
        <w:t>” (</w:t>
      </w:r>
      <w:r w:rsidR="00E95479">
        <w:fldChar w:fldCharType="begin"/>
      </w:r>
      <w:r w:rsidR="00E95479">
        <w:instrText xml:space="preserve"> REF _Ref326153351 \h </w:instrText>
      </w:r>
      <w:r w:rsidR="00E95479">
        <w:fldChar w:fldCharType="separate"/>
      </w:r>
      <w:r w:rsidR="004E5CD2" w:rsidRPr="00D54AE9">
        <w:rPr>
          <w:i/>
        </w:rPr>
        <w:t xml:space="preserve">Listing </w:t>
      </w:r>
      <w:r w:rsidR="004E5CD2">
        <w:rPr>
          <w:i/>
          <w:noProof/>
        </w:rPr>
        <w:t>93</w:t>
      </w:r>
      <w:r w:rsidR="00E95479">
        <w:fldChar w:fldCharType="end"/>
      </w:r>
      <w:r w:rsidR="00E95479">
        <w:t>).</w:t>
      </w:r>
    </w:p>
    <w:p w14:paraId="341C78F3" w14:textId="77777777" w:rsidR="00C65B31" w:rsidRDefault="00CF0D85" w:rsidP="001359C4">
      <w:pPr>
        <w:pStyle w:val="0Bezny"/>
      </w:pPr>
      <w:bookmarkStart w:id="551" w:name="_Ref326153351"/>
      <w:bookmarkStart w:id="552" w:name="_Toc326487356"/>
      <w:r w:rsidRPr="00D54AE9">
        <w:rPr>
          <w:i/>
        </w:rPr>
        <w:t xml:space="preserve">Listing </w:t>
      </w:r>
      <w:r w:rsidRPr="00D54AE9">
        <w:rPr>
          <w:i/>
        </w:rPr>
        <w:fldChar w:fldCharType="begin"/>
      </w:r>
      <w:r w:rsidRPr="00D54AE9">
        <w:rPr>
          <w:i/>
        </w:rPr>
        <w:instrText xml:space="preserve"> SEQ Listing \* ARABIC </w:instrText>
      </w:r>
      <w:r w:rsidRPr="00D54AE9">
        <w:rPr>
          <w:i/>
        </w:rPr>
        <w:fldChar w:fldCharType="separate"/>
      </w:r>
      <w:r w:rsidR="004E5CD2">
        <w:rPr>
          <w:i/>
          <w:noProof/>
        </w:rPr>
        <w:t>93</w:t>
      </w:r>
      <w:r w:rsidRPr="00D54AE9">
        <w:rPr>
          <w:i/>
        </w:rPr>
        <w:fldChar w:fldCharType="end"/>
      </w:r>
      <w:bookmarkEnd w:id="551"/>
      <w:r>
        <w:rPr>
          <w:i/>
        </w:rPr>
        <w:t xml:space="preserve">: Alternative use of operators </w:t>
      </w:r>
      <w:r w:rsidRPr="00CF0D85">
        <w:rPr>
          <w:rStyle w:val="ZzProgram"/>
          <w:i/>
        </w:rPr>
        <w:t>with</w:t>
      </w:r>
      <w:r>
        <w:rPr>
          <w:i/>
        </w:rPr>
        <w:t xml:space="preserve"> and </w:t>
      </w:r>
      <w:r w:rsidRPr="00CF0D85">
        <w:rPr>
          <w:rStyle w:val="ZzProgram"/>
          <w:i/>
        </w:rPr>
        <w:t>or</w:t>
      </w:r>
      <w:bookmarkEnd w:id="552"/>
    </w:p>
    <w:p w14:paraId="4358CBEF" w14:textId="77777777" w:rsidR="006513FD" w:rsidRDefault="006513FD" w:rsidP="00091830">
      <w:pPr>
        <w:pStyle w:val="0Program"/>
      </w:pPr>
      <w:r w:rsidRPr="006513FD">
        <w:rPr>
          <w:b/>
        </w:rPr>
        <w:t>val</w:t>
      </w:r>
      <w:r>
        <w:t xml:space="preserve"> itemModel = </w:t>
      </w:r>
      <w:r w:rsidR="00083C58">
        <w:br/>
        <w:t xml:space="preserve">   </w:t>
      </w:r>
      <w:r>
        <w:t xml:space="preserve">parse[Item </w:t>
      </w:r>
      <w:r w:rsidRPr="006513FD">
        <w:rPr>
          <w:b/>
        </w:rPr>
        <w:t>with</w:t>
      </w:r>
      <w:r>
        <w:t xml:space="preserve"> (Rectangle or Cylinder) </w:t>
      </w:r>
      <w:r w:rsidRPr="006513FD">
        <w:rPr>
          <w:b/>
        </w:rPr>
        <w:t>with</w:t>
      </w:r>
      <w:r>
        <w:t xml:space="preserve"> (Paper or Metal)]</w:t>
      </w:r>
      <w:r w:rsidR="00A00D65" w:rsidRPr="00A00D65">
        <w:t xml:space="preserve"> </w:t>
      </w:r>
      <w:r w:rsidR="00A00D65">
        <w:t>(true)</w:t>
      </w:r>
    </w:p>
    <w:p w14:paraId="40945881" w14:textId="77777777" w:rsidR="006513FD" w:rsidRDefault="006F7617" w:rsidP="001359C4">
      <w:pPr>
        <w:pStyle w:val="0Bezny"/>
      </w:pPr>
      <w:r>
        <w:t xml:space="preserve">The morph model instance returned by the parse macro is used </w:t>
      </w:r>
      <w:r w:rsidR="001A2A17">
        <w:t>primarily</w:t>
      </w:r>
      <w:r w:rsidR="00026AC3">
        <w:t xml:space="preserve"> </w:t>
      </w:r>
      <w:r w:rsidR="001A2A17">
        <w:t>to assemble morphs</w:t>
      </w:r>
      <w:r w:rsidR="00D66936">
        <w:t xml:space="preserve"> (see the next section)</w:t>
      </w:r>
      <w:r w:rsidR="001A2A17">
        <w:t>;</w:t>
      </w:r>
      <w:r w:rsidR="00026AC3">
        <w:t xml:space="preserve"> nevertheless, </w:t>
      </w:r>
      <w:r w:rsidR="001A2A17">
        <w:t xml:space="preserve">it </w:t>
      </w:r>
      <w:r w:rsidR="00026AC3">
        <w:t xml:space="preserve">may also be used </w:t>
      </w:r>
      <w:r w:rsidR="00995584">
        <w:t>as an introspection tool to examine the structure of the morph model</w:t>
      </w:r>
      <w:r w:rsidR="00026AC3">
        <w:t>, as shown in the following examp</w:t>
      </w:r>
      <w:r w:rsidR="00995584">
        <w:t>les.</w:t>
      </w:r>
    </w:p>
    <w:p w14:paraId="16142E0C" w14:textId="77777777" w:rsidR="002004A9" w:rsidRDefault="002D7FDC" w:rsidP="001359C4">
      <w:pPr>
        <w:pStyle w:val="0Bezny"/>
        <w:rPr>
          <w:i/>
        </w:rPr>
      </w:pPr>
      <w:r>
        <w:t xml:space="preserve">The </w:t>
      </w:r>
      <w:r w:rsidRPr="006F6DE4">
        <w:rPr>
          <w:rStyle w:val="ZzProgram"/>
        </w:rPr>
        <w:t>altIterator</w:t>
      </w:r>
      <w:r>
        <w:t xml:space="preserve"> method returns an iterator whereby one can obtain the descriptors of all alternatives </w:t>
      </w:r>
      <w:r w:rsidR="00E81323">
        <w:t>of</w:t>
      </w:r>
      <w:r>
        <w:t xml:space="preserve"> the model</w:t>
      </w:r>
      <w:r w:rsidR="0043288F">
        <w:t xml:space="preserve"> (</w:t>
      </w:r>
      <w:r w:rsidR="0043288F">
        <w:fldChar w:fldCharType="begin"/>
      </w:r>
      <w:r w:rsidR="0043288F">
        <w:instrText xml:space="preserve"> REF _Ref326153428 \h </w:instrText>
      </w:r>
      <w:r w:rsidR="0043288F">
        <w:fldChar w:fldCharType="separate"/>
      </w:r>
      <w:r w:rsidR="004E5CD2" w:rsidRPr="00D54AE9">
        <w:rPr>
          <w:i/>
        </w:rPr>
        <w:t xml:space="preserve">Listing </w:t>
      </w:r>
      <w:r w:rsidR="004E5CD2">
        <w:rPr>
          <w:i/>
          <w:noProof/>
        </w:rPr>
        <w:t>94</w:t>
      </w:r>
      <w:r w:rsidR="0043288F">
        <w:fldChar w:fldCharType="end"/>
      </w:r>
      <w:r w:rsidR="0043288F">
        <w:t>)</w:t>
      </w:r>
      <w:r>
        <w:t>.</w:t>
      </w:r>
    </w:p>
    <w:p w14:paraId="1F374C64" w14:textId="77777777" w:rsidR="00995584" w:rsidRDefault="002004A9" w:rsidP="001359C4">
      <w:pPr>
        <w:pStyle w:val="0Bezny"/>
      </w:pPr>
      <w:bookmarkStart w:id="553" w:name="_Ref326153428"/>
      <w:bookmarkStart w:id="554" w:name="_Toc326487357"/>
      <w:r w:rsidRPr="00D54AE9">
        <w:rPr>
          <w:i/>
        </w:rPr>
        <w:t xml:space="preserve">Listing </w:t>
      </w:r>
      <w:r w:rsidRPr="00D54AE9">
        <w:rPr>
          <w:i/>
        </w:rPr>
        <w:fldChar w:fldCharType="begin"/>
      </w:r>
      <w:r w:rsidRPr="00D54AE9">
        <w:rPr>
          <w:i/>
        </w:rPr>
        <w:instrText xml:space="preserve"> SEQ Listing \* ARABIC </w:instrText>
      </w:r>
      <w:r w:rsidRPr="00D54AE9">
        <w:rPr>
          <w:i/>
        </w:rPr>
        <w:fldChar w:fldCharType="separate"/>
      </w:r>
      <w:r w:rsidR="004E5CD2">
        <w:rPr>
          <w:i/>
          <w:noProof/>
        </w:rPr>
        <w:t>94</w:t>
      </w:r>
      <w:r w:rsidRPr="00D54AE9">
        <w:rPr>
          <w:i/>
        </w:rPr>
        <w:fldChar w:fldCharType="end"/>
      </w:r>
      <w:bookmarkEnd w:id="553"/>
      <w:r>
        <w:rPr>
          <w:i/>
        </w:rPr>
        <w:t>: The alternatives iterator</w:t>
      </w:r>
      <w:bookmarkEnd w:id="554"/>
    </w:p>
    <w:p w14:paraId="277A5D7D" w14:textId="77777777" w:rsidR="00EB163E" w:rsidRPr="00EB163E" w:rsidRDefault="00E3178C" w:rsidP="00091830">
      <w:pPr>
        <w:pStyle w:val="0Program"/>
      </w:pPr>
      <w:r w:rsidRPr="00E3178C">
        <w:rPr>
          <w:b/>
        </w:rPr>
        <w:t>for</w:t>
      </w:r>
      <w:r>
        <w:t xml:space="preserve"> (alt &lt;- </w:t>
      </w:r>
      <w:r w:rsidR="00EB163E">
        <w:t>itemModel.</w:t>
      </w:r>
      <w:r w:rsidR="00EB163E" w:rsidRPr="00EB163E">
        <w:t>altIterator()</w:t>
      </w:r>
      <w:r>
        <w:t>)</w:t>
      </w:r>
      <w:r>
        <w:br/>
        <w:t xml:space="preserve">   prin</w:t>
      </w:r>
      <w:r w:rsidR="000E53FB">
        <w:t>t</w:t>
      </w:r>
      <w:r>
        <w:t>ln(alt)</w:t>
      </w:r>
    </w:p>
    <w:p w14:paraId="1C6150FD" w14:textId="77777777" w:rsidR="00640059" w:rsidRDefault="00DF16E3" w:rsidP="001359C4">
      <w:pPr>
        <w:pStyle w:val="0Bezny"/>
      </w:pPr>
      <w:r>
        <w:t>The preceding code snippet produces the following output:</w:t>
      </w:r>
    </w:p>
    <w:p w14:paraId="5C6CC5D0" w14:textId="77777777" w:rsidR="00E3178C" w:rsidRDefault="00640059" w:rsidP="00091830">
      <w:pPr>
        <w:pStyle w:val="0Program"/>
      </w:pPr>
      <w:r w:rsidRPr="00640059">
        <w:t>List(FragmentNode(0,false), FragmentNode(1,false), FragmentNode(</w:t>
      </w:r>
      <w:r>
        <w:t>3</w:t>
      </w:r>
      <w:r w:rsidRPr="00640059">
        <w:t>,false))</w:t>
      </w:r>
      <w:r>
        <w:br/>
      </w:r>
      <w:r w:rsidRPr="00640059">
        <w:t>List(FragmentNode(0,false), FragmentNode(</w:t>
      </w:r>
      <w:r>
        <w:t>2</w:t>
      </w:r>
      <w:r w:rsidRPr="00640059">
        <w:t>,false), FragmentNode(</w:t>
      </w:r>
      <w:r>
        <w:t>3</w:t>
      </w:r>
      <w:r w:rsidRPr="00640059">
        <w:t>,false))</w:t>
      </w:r>
      <w:r>
        <w:br/>
      </w:r>
      <w:r w:rsidRPr="00640059">
        <w:t>List(FragmentNode(0,false), FragmentNode(1,false), FragmentNode(</w:t>
      </w:r>
      <w:r>
        <w:t>4</w:t>
      </w:r>
      <w:r w:rsidRPr="00640059">
        <w:t>,false))</w:t>
      </w:r>
      <w:r>
        <w:br/>
      </w:r>
      <w:r w:rsidRPr="00640059">
        <w:t>List(FragmentNode(0,false), FragmentNode(</w:t>
      </w:r>
      <w:r>
        <w:t>2</w:t>
      </w:r>
      <w:r w:rsidRPr="00640059">
        <w:t>,false), FragmentNode(</w:t>
      </w:r>
      <w:r>
        <w:t>4</w:t>
      </w:r>
      <w:r w:rsidRPr="00640059">
        <w:t>,false))</w:t>
      </w:r>
    </w:p>
    <w:p w14:paraId="53ED967A" w14:textId="77777777" w:rsidR="00E3178C" w:rsidRDefault="00352115" w:rsidP="001359C4">
      <w:pPr>
        <w:pStyle w:val="0Bezny"/>
      </w:pPr>
      <w:r>
        <w:lastRenderedPageBreak/>
        <w:t xml:space="preserve">The </w:t>
      </w:r>
      <w:r w:rsidRPr="006F6DE4">
        <w:rPr>
          <w:rStyle w:val="ZzProgram"/>
        </w:rPr>
        <w:t>FragmentNode</w:t>
      </w:r>
      <w:r>
        <w:t xml:space="preserve"> is a case class </w:t>
      </w:r>
      <w:r w:rsidR="007041ED">
        <w:t xml:space="preserve">representing a </w:t>
      </w:r>
      <w:r w:rsidR="00DC1537">
        <w:t xml:space="preserve">concrete element </w:t>
      </w:r>
      <w:r w:rsidR="007041ED">
        <w:t>node</w:t>
      </w:r>
      <w:r w:rsidR="00DC1537">
        <w:t xml:space="preserve"> (i.e. a fragment or a wrapper)</w:t>
      </w:r>
      <w:r w:rsidR="007041ED">
        <w:t xml:space="preserve"> in the morph model expression tree. Its first property holds the index of the </w:t>
      </w:r>
      <w:r w:rsidR="00DC1537">
        <w:t>el</w:t>
      </w:r>
      <w:r w:rsidR="00DC1537">
        <w:t>e</w:t>
      </w:r>
      <w:r w:rsidR="00DC1537">
        <w:t>ment</w:t>
      </w:r>
      <w:r w:rsidR="007041ED">
        <w:t xml:space="preserve"> and the second property indicates whether the </w:t>
      </w:r>
      <w:r w:rsidR="00DC1537">
        <w:t>element</w:t>
      </w:r>
      <w:r w:rsidR="007041ED">
        <w:t xml:space="preserve"> is </w:t>
      </w:r>
      <w:r w:rsidR="00BC442C">
        <w:t xml:space="preserve">a placeholder (see page </w:t>
      </w:r>
      <w:r w:rsidR="00BC442C">
        <w:fldChar w:fldCharType="begin"/>
      </w:r>
      <w:r w:rsidR="00BC442C">
        <w:instrText xml:space="preserve"> PAGEREF _Ref311716053 \h </w:instrText>
      </w:r>
      <w:r w:rsidR="00BC442C">
        <w:fldChar w:fldCharType="separate"/>
      </w:r>
      <w:r w:rsidR="004E5CD2">
        <w:rPr>
          <w:noProof/>
        </w:rPr>
        <w:t>119</w:t>
      </w:r>
      <w:r w:rsidR="00BC442C">
        <w:fldChar w:fldCharType="end"/>
      </w:r>
      <w:r w:rsidR="00BC442C">
        <w:t>).</w:t>
      </w:r>
      <w:r w:rsidR="00711101">
        <w:t xml:space="preserve"> The console output reveals that the mode</w:t>
      </w:r>
      <w:r w:rsidR="000900D7">
        <w:t>l consists of four alternatives, each consis</w:t>
      </w:r>
      <w:r w:rsidR="000900D7">
        <w:t>t</w:t>
      </w:r>
      <w:r w:rsidR="000900D7">
        <w:t>ing of three fragments.</w:t>
      </w:r>
    </w:p>
    <w:p w14:paraId="5CB29EF6" w14:textId="77777777" w:rsidR="00352115" w:rsidRDefault="001D3001" w:rsidP="001359C4">
      <w:pPr>
        <w:pStyle w:val="0Bezny"/>
      </w:pPr>
      <w:r>
        <w:t xml:space="preserve">To obtain more information about individual elements in alternatives one may invoke the </w:t>
      </w:r>
      <w:r w:rsidRPr="006F6DE4">
        <w:rPr>
          <w:rStyle w:val="ZzProgram"/>
        </w:rPr>
        <w:t>fragmentDescriptorsList</w:t>
      </w:r>
      <w:r>
        <w:t xml:space="preserve"> method.</w:t>
      </w:r>
    </w:p>
    <w:p w14:paraId="4B8918A3" w14:textId="77777777" w:rsidR="0096045B" w:rsidRDefault="0096045B" w:rsidP="00091830">
      <w:pPr>
        <w:pStyle w:val="0Program"/>
      </w:pPr>
      <w:r>
        <w:t>itemModel.fragmentDescriptor</w:t>
      </w:r>
      <w:r w:rsidR="000E53FB">
        <w:t>s</w:t>
      </w:r>
      <w:r>
        <w:t>List</w:t>
      </w:r>
    </w:p>
    <w:p w14:paraId="6582F3D0" w14:textId="77777777" w:rsidR="00B653D5" w:rsidRPr="00EC156C" w:rsidRDefault="00085543" w:rsidP="001359C4">
      <w:pPr>
        <w:pStyle w:val="0Bezny"/>
      </w:pPr>
      <w:r>
        <w:t>As its name suggests, this method returns a list of the concrete element descriptors in the model.</w:t>
      </w:r>
      <w:r w:rsidR="00DA1F27">
        <w:rPr>
          <w:i/>
        </w:rPr>
        <w:t xml:space="preserve"> </w:t>
      </w:r>
      <w:r w:rsidR="00EC156C">
        <w:rPr>
          <w:i/>
        </w:rPr>
        <w:fldChar w:fldCharType="begin"/>
      </w:r>
      <w:r w:rsidR="00EC156C">
        <w:rPr>
          <w:i/>
        </w:rPr>
        <w:instrText xml:space="preserve"> REF _Ref326153622 \h </w:instrText>
      </w:r>
      <w:r w:rsidR="00EC156C">
        <w:rPr>
          <w:i/>
        </w:rPr>
      </w:r>
      <w:r w:rsidR="00EC156C">
        <w:rPr>
          <w:i/>
        </w:rPr>
        <w:fldChar w:fldCharType="separate"/>
      </w:r>
      <w:r w:rsidR="004E5CD2" w:rsidRPr="00D54AE9">
        <w:rPr>
          <w:i/>
        </w:rPr>
        <w:t xml:space="preserve">Listing </w:t>
      </w:r>
      <w:r w:rsidR="004E5CD2">
        <w:rPr>
          <w:i/>
          <w:noProof/>
        </w:rPr>
        <w:t>95</w:t>
      </w:r>
      <w:r w:rsidR="00EC156C">
        <w:rPr>
          <w:i/>
        </w:rPr>
        <w:fldChar w:fldCharType="end"/>
      </w:r>
      <w:r w:rsidR="00EC156C">
        <w:t xml:space="preserve"> illustrates the use of this method to print </w:t>
      </w:r>
      <w:r w:rsidR="009B7DE7">
        <w:t>all fragments in the morph model.</w:t>
      </w:r>
    </w:p>
    <w:p w14:paraId="6BD06128" w14:textId="77777777" w:rsidR="0096045B" w:rsidRDefault="00B653D5" w:rsidP="001359C4">
      <w:pPr>
        <w:pStyle w:val="0Bezny"/>
      </w:pPr>
      <w:bookmarkStart w:id="555" w:name="_Ref326153622"/>
      <w:bookmarkStart w:id="556" w:name="_Toc326487358"/>
      <w:r w:rsidRPr="00D54AE9">
        <w:rPr>
          <w:i/>
        </w:rPr>
        <w:t xml:space="preserve">Listing </w:t>
      </w:r>
      <w:r w:rsidRPr="00D54AE9">
        <w:rPr>
          <w:i/>
        </w:rPr>
        <w:fldChar w:fldCharType="begin"/>
      </w:r>
      <w:r w:rsidRPr="00D54AE9">
        <w:rPr>
          <w:i/>
        </w:rPr>
        <w:instrText xml:space="preserve"> SEQ Listing \* ARABIC </w:instrText>
      </w:r>
      <w:r w:rsidRPr="00D54AE9">
        <w:rPr>
          <w:i/>
        </w:rPr>
        <w:fldChar w:fldCharType="separate"/>
      </w:r>
      <w:r w:rsidR="004E5CD2">
        <w:rPr>
          <w:i/>
          <w:noProof/>
        </w:rPr>
        <w:t>95</w:t>
      </w:r>
      <w:r w:rsidRPr="00D54AE9">
        <w:rPr>
          <w:i/>
        </w:rPr>
        <w:fldChar w:fldCharType="end"/>
      </w:r>
      <w:bookmarkEnd w:id="555"/>
      <w:r>
        <w:rPr>
          <w:i/>
        </w:rPr>
        <w:t xml:space="preserve">: Using </w:t>
      </w:r>
      <w:r w:rsidRPr="00B653D5">
        <w:rPr>
          <w:rStyle w:val="ZzProgram"/>
          <w:i/>
        </w:rPr>
        <w:t>fragmentDescriptorsList</w:t>
      </w:r>
      <w:r>
        <w:rPr>
          <w:i/>
        </w:rPr>
        <w:t xml:space="preserve"> to print </w:t>
      </w:r>
      <w:r w:rsidR="009B7DE7">
        <w:rPr>
          <w:i/>
        </w:rPr>
        <w:t>all</w:t>
      </w:r>
      <w:r>
        <w:rPr>
          <w:i/>
        </w:rPr>
        <w:t xml:space="preserve"> fragments in the morph model</w:t>
      </w:r>
      <w:bookmarkEnd w:id="556"/>
    </w:p>
    <w:p w14:paraId="342C1945" w14:textId="77777777" w:rsidR="00044532" w:rsidRDefault="00044532" w:rsidP="00091830">
      <w:pPr>
        <w:pStyle w:val="0Program"/>
      </w:pPr>
      <w:r>
        <w:t xml:space="preserve">for (fd &lt;- itemModel.fragmentDescriptorsList) </w:t>
      </w:r>
      <w:r>
        <w:br/>
        <w:t xml:space="preserve">   println(</w:t>
      </w:r>
      <w:r w:rsidR="0015160A">
        <w:t>s“</w:t>
      </w:r>
      <w:r w:rsidR="0015160A" w:rsidRPr="0015160A">
        <w:t xml:space="preserve"> </w:t>
      </w:r>
      <w:r w:rsidR="0015160A">
        <w:t>${fd.index}:${</w:t>
      </w:r>
      <w:r>
        <w:t>fd.</w:t>
      </w:r>
      <w:r w:rsidRPr="000E53FB">
        <w:t>fragTag</w:t>
      </w:r>
      <w:r w:rsidR="0015160A">
        <w:t>}”</w:t>
      </w:r>
      <w:r>
        <w:t>)</w:t>
      </w:r>
    </w:p>
    <w:p w14:paraId="1AD22889" w14:textId="77777777" w:rsidR="00044532" w:rsidRDefault="00FA4190" w:rsidP="001359C4">
      <w:pPr>
        <w:pStyle w:val="0Bezny"/>
      </w:pPr>
      <w:r>
        <w:t>The console output of the preceding loop is:</w:t>
      </w:r>
    </w:p>
    <w:p w14:paraId="0B69D9A7" w14:textId="77777777" w:rsidR="0059763D" w:rsidRDefault="00F23754" w:rsidP="00091830">
      <w:pPr>
        <w:pStyle w:val="0Program"/>
      </w:pPr>
      <w:r>
        <w:t>0:</w:t>
      </w:r>
      <w:r w:rsidR="0059763D">
        <w:t>TypeTag[</w:t>
      </w:r>
      <w:r w:rsidR="00C45DAD">
        <w:t>org.morpheus.tutorial.</w:t>
      </w:r>
      <w:r w:rsidR="0059763D">
        <w:t>Item]</w:t>
      </w:r>
      <w:r w:rsidR="0059763D">
        <w:br/>
      </w:r>
      <w:r>
        <w:t>1:</w:t>
      </w:r>
      <w:r w:rsidR="0059763D">
        <w:t>TypeTag[</w:t>
      </w:r>
      <w:r w:rsidR="00C45DAD">
        <w:t>org.morpheus.tutorial.</w:t>
      </w:r>
      <w:r w:rsidR="0059763D">
        <w:t>Rectangle]</w:t>
      </w:r>
      <w:r w:rsidR="0059763D">
        <w:br/>
      </w:r>
      <w:r>
        <w:t>2:</w:t>
      </w:r>
      <w:r w:rsidR="0059763D">
        <w:t>TypeTag[</w:t>
      </w:r>
      <w:r w:rsidR="00C45DAD">
        <w:t>org.morpheus.tutorial.</w:t>
      </w:r>
      <w:r w:rsidR="0059763D">
        <w:t>Cylinder]</w:t>
      </w:r>
      <w:r w:rsidR="0059763D">
        <w:br/>
      </w:r>
      <w:r>
        <w:t>3:</w:t>
      </w:r>
      <w:r w:rsidR="0059763D">
        <w:t>TypeTag[</w:t>
      </w:r>
      <w:r w:rsidR="00C45DAD">
        <w:t>org.morpheus.tutorial.</w:t>
      </w:r>
      <w:r w:rsidR="0059763D">
        <w:t>Paper]</w:t>
      </w:r>
      <w:r w:rsidR="0059763D">
        <w:br/>
      </w:r>
      <w:r w:rsidR="00612A04">
        <w:t>4</w:t>
      </w:r>
      <w:r>
        <w:t>:</w:t>
      </w:r>
      <w:r w:rsidR="0059763D">
        <w:t>TypeTag[</w:t>
      </w:r>
      <w:r w:rsidR="00C45DAD">
        <w:t>org.morpheus.tutorial.</w:t>
      </w:r>
      <w:r w:rsidR="0059763D">
        <w:t>Metal]</w:t>
      </w:r>
    </w:p>
    <w:p w14:paraId="76CF92E3" w14:textId="77777777" w:rsidR="0059763D" w:rsidRDefault="0015160A" w:rsidP="001359C4">
      <w:pPr>
        <w:pStyle w:val="0Bezny"/>
      </w:pPr>
      <w:r>
        <w:t xml:space="preserve">Besides the </w:t>
      </w:r>
      <w:r w:rsidR="001C541E">
        <w:t xml:space="preserve">index and </w:t>
      </w:r>
      <w:r>
        <w:t xml:space="preserve">type tag of the concrete model element the descriptor also provides </w:t>
      </w:r>
      <w:r w:rsidR="00302176">
        <w:t xml:space="preserve">the </w:t>
      </w:r>
      <w:r w:rsidR="005D07E5">
        <w:t xml:space="preserve">optional </w:t>
      </w:r>
      <w:r w:rsidR="0006675D">
        <w:t>type tag of the configuration trait, if any</w:t>
      </w:r>
      <w:r w:rsidR="005D07E5">
        <w:t xml:space="preserve"> (</w:t>
      </w:r>
      <w:proofErr w:type="spellStart"/>
      <w:r w:rsidR="005D07E5" w:rsidRPr="006F6DE4">
        <w:rPr>
          <w:rStyle w:val="ZzProgram"/>
        </w:rPr>
        <w:t>cfgTag</w:t>
      </w:r>
      <w:proofErr w:type="spellEnd"/>
      <w:r w:rsidR="005D07E5">
        <w:t>)</w:t>
      </w:r>
      <w:r w:rsidR="0006675D">
        <w:t>.</w:t>
      </w:r>
    </w:p>
    <w:p w14:paraId="144309A6" w14:textId="77777777" w:rsidR="009B1113" w:rsidRDefault="007603FE" w:rsidP="001359C4">
      <w:pPr>
        <w:pStyle w:val="0Bezny"/>
        <w:rPr>
          <w:i/>
        </w:rPr>
      </w:pPr>
      <w:r>
        <w:t xml:space="preserve">Another useful introspection method is </w:t>
      </w:r>
      <w:r w:rsidR="001F0C76" w:rsidRPr="006F6DE4">
        <w:rPr>
          <w:rStyle w:val="ZzProgram"/>
        </w:rPr>
        <w:t>lubComponents</w:t>
      </w:r>
      <w:r w:rsidR="001F0C76">
        <w:t xml:space="preserve">. </w:t>
      </w:r>
      <w:r w:rsidR="002741E0">
        <w:t>It returns a list of classes that co</w:t>
      </w:r>
      <w:r w:rsidR="002741E0">
        <w:t>n</w:t>
      </w:r>
      <w:r w:rsidR="002741E0">
        <w:t>stitute the LUB of the model.</w:t>
      </w:r>
      <w:r w:rsidR="00C87D50">
        <w:t xml:space="preserve"> </w:t>
      </w:r>
      <w:r w:rsidR="00C87D50">
        <w:fldChar w:fldCharType="begin"/>
      </w:r>
      <w:r w:rsidR="00C87D50">
        <w:instrText xml:space="preserve"> REF _Ref326153754 \h </w:instrText>
      </w:r>
      <w:r w:rsidR="00C87D50">
        <w:fldChar w:fldCharType="separate"/>
      </w:r>
      <w:r w:rsidR="004E5CD2" w:rsidRPr="00D54AE9">
        <w:rPr>
          <w:i/>
        </w:rPr>
        <w:t xml:space="preserve">Listing </w:t>
      </w:r>
      <w:r w:rsidR="004E5CD2">
        <w:rPr>
          <w:i/>
          <w:noProof/>
        </w:rPr>
        <w:t>96</w:t>
      </w:r>
      <w:r w:rsidR="00C87D50">
        <w:fldChar w:fldCharType="end"/>
      </w:r>
      <w:r w:rsidR="00C87D50">
        <w:t xml:space="preserve"> shows how to use this method to print the comp</w:t>
      </w:r>
      <w:r w:rsidR="00C87D50">
        <w:t>o</w:t>
      </w:r>
      <w:r w:rsidR="00C87D50">
        <w:t>nents of the morph model’s LUB.</w:t>
      </w:r>
      <w:r w:rsidR="009B1113" w:rsidRPr="009B1113">
        <w:rPr>
          <w:i/>
        </w:rPr>
        <w:t xml:space="preserve"> </w:t>
      </w:r>
    </w:p>
    <w:p w14:paraId="6AD5F075" w14:textId="77777777" w:rsidR="0015160A" w:rsidRDefault="009B1113" w:rsidP="001359C4">
      <w:pPr>
        <w:pStyle w:val="0Bezny"/>
      </w:pPr>
      <w:bookmarkStart w:id="557" w:name="_Ref326153754"/>
      <w:bookmarkStart w:id="558" w:name="_Toc326487359"/>
      <w:r w:rsidRPr="00D54AE9">
        <w:rPr>
          <w:i/>
        </w:rPr>
        <w:t xml:space="preserve">Listing </w:t>
      </w:r>
      <w:r w:rsidRPr="00D54AE9">
        <w:rPr>
          <w:i/>
        </w:rPr>
        <w:fldChar w:fldCharType="begin"/>
      </w:r>
      <w:r w:rsidRPr="00D54AE9">
        <w:rPr>
          <w:i/>
        </w:rPr>
        <w:instrText xml:space="preserve"> SEQ Listing \* ARABIC </w:instrText>
      </w:r>
      <w:r w:rsidRPr="00D54AE9">
        <w:rPr>
          <w:i/>
        </w:rPr>
        <w:fldChar w:fldCharType="separate"/>
      </w:r>
      <w:r w:rsidR="004E5CD2">
        <w:rPr>
          <w:i/>
          <w:noProof/>
        </w:rPr>
        <w:t>96</w:t>
      </w:r>
      <w:r w:rsidRPr="00D54AE9">
        <w:rPr>
          <w:i/>
        </w:rPr>
        <w:fldChar w:fldCharType="end"/>
      </w:r>
      <w:bookmarkEnd w:id="557"/>
      <w:r>
        <w:rPr>
          <w:i/>
        </w:rPr>
        <w:t xml:space="preserve">: Using </w:t>
      </w:r>
      <w:r>
        <w:rPr>
          <w:rStyle w:val="ZzProgram"/>
          <w:i/>
        </w:rPr>
        <w:t>lubComponents</w:t>
      </w:r>
      <w:r>
        <w:rPr>
          <w:i/>
        </w:rPr>
        <w:t xml:space="preserve"> to print the component types of the morph model’s LUB</w:t>
      </w:r>
      <w:bookmarkEnd w:id="558"/>
    </w:p>
    <w:p w14:paraId="2C769976" w14:textId="77777777" w:rsidR="005253EE" w:rsidRDefault="00BE1E51" w:rsidP="00091830">
      <w:pPr>
        <w:pStyle w:val="0Program"/>
      </w:pPr>
      <w:r w:rsidRPr="00BE1E51">
        <w:rPr>
          <w:b/>
        </w:rPr>
        <w:t>for</w:t>
      </w:r>
      <w:r>
        <w:t xml:space="preserve"> (lc &lt;- </w:t>
      </w:r>
      <w:r w:rsidR="005253EE">
        <w:t>itemModel.lubComponents</w:t>
      </w:r>
      <w:r>
        <w:t>)</w:t>
      </w:r>
      <w:r>
        <w:br/>
        <w:t xml:space="preserve">   println(lc)</w:t>
      </w:r>
    </w:p>
    <w:p w14:paraId="5CEA1F81" w14:textId="77777777" w:rsidR="005253EE" w:rsidRDefault="002741E0" w:rsidP="001359C4">
      <w:pPr>
        <w:pStyle w:val="0Bezny"/>
      </w:pPr>
      <w:r>
        <w:t>The output of the previous loop is:</w:t>
      </w:r>
    </w:p>
    <w:p w14:paraId="1CC77753" w14:textId="77777777" w:rsidR="00C45DAD" w:rsidRDefault="00C45DAD" w:rsidP="00091830">
      <w:pPr>
        <w:pStyle w:val="0Program"/>
      </w:pPr>
      <w:r>
        <w:t>class org.morpheus.tutorial.Item</w:t>
      </w:r>
      <w:r>
        <w:br/>
        <w:t>class org.morpheus.tutorial.Shape</w:t>
      </w:r>
      <w:r>
        <w:br/>
        <w:t>class org.morpheus.tutorial.Material</w:t>
      </w:r>
    </w:p>
    <w:p w14:paraId="2B396E5D" w14:textId="77777777" w:rsidR="00F37A68" w:rsidRDefault="00734396" w:rsidP="00734396">
      <w:pPr>
        <w:pStyle w:val="N4"/>
      </w:pPr>
      <w:r>
        <w:lastRenderedPageBreak/>
        <w:t>Synthetic Types</w:t>
      </w:r>
    </w:p>
    <w:p w14:paraId="554BBD00" w14:textId="77777777" w:rsidR="00D27668" w:rsidRPr="00D27668" w:rsidRDefault="00BD2FE6" w:rsidP="00D27668">
      <w:pPr>
        <w:pStyle w:val="0Bezny"/>
      </w:pPr>
      <w:r>
        <w:t xml:space="preserve">The morph model builder also generates secondary types derived from the morph model expressions. These types are stored as </w:t>
      </w:r>
      <w:r w:rsidR="00F835F0">
        <w:t>public type members in morph model instances</w:t>
      </w:r>
      <w:r w:rsidR="00D80EFE">
        <w:t xml:space="preserve"> (</w:t>
      </w:r>
      <w:proofErr w:type="spellStart"/>
      <w:r w:rsidR="00D80EFE" w:rsidRPr="006F6DE4">
        <w:rPr>
          <w:rStyle w:val="ZzProgram"/>
        </w:rPr>
        <w:t>org.morpheus.MorphModel</w:t>
      </w:r>
      <w:proofErr w:type="spellEnd"/>
      <w:r w:rsidR="00D80EFE">
        <w:t>)</w:t>
      </w:r>
      <w:r w:rsidR="00A549A4">
        <w:t xml:space="preserve"> and are used in various places, such as morph variable declar</w:t>
      </w:r>
      <w:r w:rsidR="00A549A4">
        <w:t>a</w:t>
      </w:r>
      <w:r w:rsidR="00A549A4">
        <w:t>tions, type arguments, return types</w:t>
      </w:r>
      <w:r w:rsidR="00D16A65">
        <w:t xml:space="preserve"> etc.</w:t>
      </w:r>
    </w:p>
    <w:p w14:paraId="559E9352" w14:textId="77777777" w:rsidR="00D27668" w:rsidRDefault="00011428" w:rsidP="00D27668">
      <w:pPr>
        <w:pStyle w:val="0Odrazkovy"/>
      </w:pPr>
      <w:r w:rsidRPr="006F6DE4">
        <w:rPr>
          <w:rStyle w:val="ZzProgram"/>
        </w:rPr>
        <w:t>Model</w:t>
      </w:r>
      <w:r w:rsidR="001721C3">
        <w:t>: a copy of the morph model expression</w:t>
      </w:r>
    </w:p>
    <w:p w14:paraId="3F86A753" w14:textId="77777777" w:rsidR="00D27668" w:rsidRDefault="00011428" w:rsidP="00D27668">
      <w:pPr>
        <w:pStyle w:val="0Odrazkovy"/>
      </w:pPr>
      <w:r w:rsidRPr="006F6DE4">
        <w:rPr>
          <w:rStyle w:val="ZzProgram"/>
        </w:rPr>
        <w:t>LUB</w:t>
      </w:r>
      <w:r w:rsidR="001721C3">
        <w:t xml:space="preserve">: </w:t>
      </w:r>
      <w:r w:rsidR="00804216">
        <w:t xml:space="preserve">the </w:t>
      </w:r>
      <w:proofErr w:type="spellStart"/>
      <w:r w:rsidR="00804216">
        <w:t>lowes</w:t>
      </w:r>
      <w:proofErr w:type="spellEnd"/>
      <w:r w:rsidR="00804216">
        <w:t xml:space="preserve"> upper bound of the morph model</w:t>
      </w:r>
    </w:p>
    <w:p w14:paraId="2BCE02A1" w14:textId="77777777" w:rsidR="00954439" w:rsidRDefault="00954439" w:rsidP="00D27668">
      <w:pPr>
        <w:pStyle w:val="0Odrazkovy"/>
      </w:pPr>
      <w:r w:rsidRPr="006F6DE4">
        <w:rPr>
          <w:rStyle w:val="ZzProgram"/>
        </w:rPr>
        <w:t>Recognizer</w:t>
      </w:r>
      <w:r>
        <w:t>: the type of recognizers instantiated from the model</w:t>
      </w:r>
    </w:p>
    <w:p w14:paraId="1947AE69" w14:textId="77777777" w:rsidR="00D27668" w:rsidRDefault="00D27668" w:rsidP="00D27668">
      <w:pPr>
        <w:pStyle w:val="0Odrazkovy"/>
      </w:pPr>
      <w:r w:rsidRPr="006F6DE4">
        <w:rPr>
          <w:rStyle w:val="ZzProgram"/>
        </w:rPr>
        <w:t>MutableMorph</w:t>
      </w:r>
      <w:r w:rsidR="00804216">
        <w:t xml:space="preserve">: </w:t>
      </w:r>
      <w:r w:rsidR="00E977D3">
        <w:t xml:space="preserve">the type of mutable morphs created </w:t>
      </w:r>
      <w:r w:rsidR="006E3AF0">
        <w:t xml:space="preserve">by the </w:t>
      </w:r>
      <w:proofErr w:type="gramStart"/>
      <w:r w:rsidR="006E3AF0">
        <w:t>recognizers</w:t>
      </w:r>
      <w:proofErr w:type="gramEnd"/>
      <w:r w:rsidR="006E3AF0">
        <w:t xml:space="preserve"> instantiated from th</w:t>
      </w:r>
      <w:r w:rsidR="00E977D3">
        <w:t xml:space="preserve">e model. It is defined as: </w:t>
      </w:r>
      <w:r w:rsidR="00E977D3" w:rsidRPr="006F6DE4">
        <w:rPr>
          <w:rStyle w:val="ZzProgram"/>
        </w:rPr>
        <w:t xml:space="preserve">LUB with </w:t>
      </w:r>
      <w:r w:rsidR="0059741A" w:rsidRPr="006F6DE4">
        <w:rPr>
          <w:rStyle w:val="ZzProgram"/>
        </w:rPr>
        <w:t>org.morpheus.</w:t>
      </w:r>
      <w:r w:rsidR="00E977D3" w:rsidRPr="006F6DE4">
        <w:rPr>
          <w:rStyle w:val="ZzProgram"/>
        </w:rPr>
        <w:t>MutableMorphMirror[Model]</w:t>
      </w:r>
    </w:p>
    <w:p w14:paraId="6DFAB667" w14:textId="77777777" w:rsidR="00D27668" w:rsidRDefault="007044B0" w:rsidP="00D859C4">
      <w:pPr>
        <w:pStyle w:val="0Odrazkovy"/>
      </w:pPr>
      <w:r w:rsidRPr="006F6DE4">
        <w:rPr>
          <w:rStyle w:val="ZzProgram"/>
        </w:rPr>
        <w:t>ImmutableMorph</w:t>
      </w:r>
      <w:r w:rsidR="00E977D3">
        <w:t xml:space="preserve">: the type of immutable morphs created </w:t>
      </w:r>
      <w:r w:rsidR="006E3AF0">
        <w:t xml:space="preserve">by the </w:t>
      </w:r>
      <w:proofErr w:type="gramStart"/>
      <w:r w:rsidR="006E3AF0">
        <w:t>recognizers</w:t>
      </w:r>
      <w:proofErr w:type="gramEnd"/>
      <w:r w:rsidR="006E3AF0">
        <w:t xml:space="preserve"> </w:t>
      </w:r>
      <w:r w:rsidR="00D859C4">
        <w:t>i</w:t>
      </w:r>
      <w:r w:rsidR="006E3AF0">
        <w:t>nstantia</w:t>
      </w:r>
      <w:r w:rsidR="006E3AF0">
        <w:t>t</w:t>
      </w:r>
      <w:r w:rsidR="006E3AF0">
        <w:t>ed from the model</w:t>
      </w:r>
      <w:r w:rsidR="00E977D3">
        <w:t>. It is defined as:</w:t>
      </w:r>
      <w:r w:rsidR="00D859C4">
        <w:br/>
      </w:r>
      <w:r w:rsidR="00E977D3" w:rsidRPr="006F6DE4">
        <w:rPr>
          <w:rStyle w:val="ZzProgram"/>
        </w:rPr>
        <w:t xml:space="preserve">LUB with </w:t>
      </w:r>
      <w:r w:rsidR="0059741A" w:rsidRPr="006F6DE4">
        <w:rPr>
          <w:rStyle w:val="ZzProgram"/>
        </w:rPr>
        <w:t>org.morpheus.</w:t>
      </w:r>
      <w:r w:rsidR="00E977D3" w:rsidRPr="006F6DE4">
        <w:rPr>
          <w:rStyle w:val="ZzProgram"/>
        </w:rPr>
        <w:t>ImmutableMorphMirror[Model]</w:t>
      </w:r>
    </w:p>
    <w:p w14:paraId="46347977" w14:textId="77777777" w:rsidR="00AF1489" w:rsidRDefault="007031E9" w:rsidP="007F4751">
      <w:pPr>
        <w:pStyle w:val="N3Cislovany"/>
      </w:pPr>
      <w:bookmarkStart w:id="559" w:name="_Ref307425678"/>
      <w:bookmarkStart w:id="560" w:name="_Toc326167460"/>
      <w:bookmarkStart w:id="561" w:name="_Toc452710738"/>
      <w:r>
        <w:t>Recognizer</w:t>
      </w:r>
      <w:bookmarkEnd w:id="559"/>
      <w:bookmarkEnd w:id="560"/>
      <w:bookmarkEnd w:id="561"/>
    </w:p>
    <w:p w14:paraId="6624A15F" w14:textId="77777777" w:rsidR="00201028" w:rsidRDefault="00EC2B4B" w:rsidP="00201028">
      <w:pPr>
        <w:pStyle w:val="0Bezny"/>
      </w:pPr>
      <w:r>
        <w:t>The</w:t>
      </w:r>
      <w:r w:rsidR="00CF384C">
        <w:t xml:space="preserve"> recognizer is a component </w:t>
      </w:r>
      <w:r w:rsidR="004C3B8B">
        <w:t>creating</w:t>
      </w:r>
      <w:r w:rsidR="00840EFB">
        <w:t xml:space="preserve"> morphs </w:t>
      </w:r>
      <w:r w:rsidR="004C3B8B">
        <w:t>as instances of the morph model altern</w:t>
      </w:r>
      <w:r w:rsidR="004C3B8B">
        <w:t>a</w:t>
      </w:r>
      <w:r w:rsidR="004C3B8B">
        <w:t>tives. The selection of the instantiated alternative is done by the morphing strategy, which determines the right alternative by reflecting outer conditions (or also inner conditions when re-morphing).</w:t>
      </w:r>
    </w:p>
    <w:p w14:paraId="264F9CDE" w14:textId="77777777" w:rsidR="00A55B72" w:rsidRDefault="00130DB5" w:rsidP="00201028">
      <w:pPr>
        <w:pStyle w:val="0Bezny"/>
        <w:rPr>
          <w:i/>
        </w:rPr>
      </w:pPr>
      <w:r>
        <w:t>There are two basic macros creating an inst</w:t>
      </w:r>
      <w:r w:rsidR="00525A56">
        <w:t>ance of a recognizer, both taking</w:t>
      </w:r>
      <w:r>
        <w:t xml:space="preserve"> two arg</w:t>
      </w:r>
      <w:r>
        <w:t>u</w:t>
      </w:r>
      <w:r>
        <w:t>ments: the model and strategy</w:t>
      </w:r>
      <w:r w:rsidR="00DD4FE3">
        <w:t xml:space="preserve"> (</w:t>
      </w:r>
      <w:r w:rsidR="00DD4FE3">
        <w:fldChar w:fldCharType="begin"/>
      </w:r>
      <w:r w:rsidR="00DD4FE3">
        <w:instrText xml:space="preserve"> REF _Ref326154193 \h </w:instrText>
      </w:r>
      <w:r w:rsidR="00DD4FE3">
        <w:fldChar w:fldCharType="separate"/>
      </w:r>
      <w:r w:rsidR="004E5CD2" w:rsidRPr="00D54AE9">
        <w:rPr>
          <w:i/>
        </w:rPr>
        <w:t xml:space="preserve">Listing </w:t>
      </w:r>
      <w:r w:rsidR="004E5CD2">
        <w:rPr>
          <w:i/>
          <w:noProof/>
        </w:rPr>
        <w:t>97</w:t>
      </w:r>
      <w:r w:rsidR="00DD4FE3">
        <w:fldChar w:fldCharType="end"/>
      </w:r>
      <w:r w:rsidR="00DD4FE3">
        <w:t>)</w:t>
      </w:r>
      <w:r>
        <w:t>.</w:t>
      </w:r>
      <w:r w:rsidR="00A55B72" w:rsidRPr="00A55B72">
        <w:rPr>
          <w:i/>
        </w:rPr>
        <w:t xml:space="preserve"> </w:t>
      </w:r>
    </w:p>
    <w:p w14:paraId="5741C4F1" w14:textId="77777777" w:rsidR="00130DB5" w:rsidRPr="00201028" w:rsidRDefault="00A55B72" w:rsidP="00201028">
      <w:pPr>
        <w:pStyle w:val="0Bezny"/>
      </w:pPr>
      <w:bookmarkStart w:id="562" w:name="_Ref326154193"/>
      <w:bookmarkStart w:id="563" w:name="_Toc326487360"/>
      <w:r w:rsidRPr="00D54AE9">
        <w:rPr>
          <w:i/>
        </w:rPr>
        <w:t xml:space="preserve">Listing </w:t>
      </w:r>
      <w:r w:rsidRPr="00D54AE9">
        <w:rPr>
          <w:i/>
        </w:rPr>
        <w:fldChar w:fldCharType="begin"/>
      </w:r>
      <w:r w:rsidRPr="00D54AE9">
        <w:rPr>
          <w:i/>
        </w:rPr>
        <w:instrText xml:space="preserve"> SEQ Listing \* ARABIC </w:instrText>
      </w:r>
      <w:r w:rsidRPr="00D54AE9">
        <w:rPr>
          <w:i/>
        </w:rPr>
        <w:fldChar w:fldCharType="separate"/>
      </w:r>
      <w:r w:rsidR="004E5CD2">
        <w:rPr>
          <w:i/>
          <w:noProof/>
        </w:rPr>
        <w:t>97</w:t>
      </w:r>
      <w:r w:rsidRPr="00D54AE9">
        <w:rPr>
          <w:i/>
        </w:rPr>
        <w:fldChar w:fldCharType="end"/>
      </w:r>
      <w:bookmarkEnd w:id="562"/>
      <w:r>
        <w:rPr>
          <w:i/>
        </w:rPr>
        <w:t xml:space="preserve">: The </w:t>
      </w:r>
      <w:r w:rsidRPr="00A55B72">
        <w:rPr>
          <w:rStyle w:val="ZzProgram"/>
        </w:rPr>
        <w:t>compose</w:t>
      </w:r>
      <w:r>
        <w:rPr>
          <w:i/>
        </w:rPr>
        <w:t xml:space="preserve"> and </w:t>
      </w:r>
      <w:r w:rsidRPr="00A55B72">
        <w:rPr>
          <w:rStyle w:val="ZzProgram"/>
        </w:rPr>
        <w:t>singleton</w:t>
      </w:r>
      <w:r>
        <w:rPr>
          <w:i/>
        </w:rPr>
        <w:t xml:space="preserve"> macros creating </w:t>
      </w:r>
      <w:r w:rsidR="00A45A9E">
        <w:rPr>
          <w:i/>
        </w:rPr>
        <w:t xml:space="preserve">a </w:t>
      </w:r>
      <w:r>
        <w:rPr>
          <w:i/>
        </w:rPr>
        <w:t>recognizer</w:t>
      </w:r>
      <w:bookmarkEnd w:id="563"/>
    </w:p>
    <w:p w14:paraId="112D38A8" w14:textId="77777777" w:rsidR="0015424B" w:rsidRDefault="0015424B" w:rsidP="00091830">
      <w:pPr>
        <w:pStyle w:val="0Program"/>
      </w:pPr>
      <w:r w:rsidRPr="0015424B">
        <w:rPr>
          <w:b/>
        </w:rPr>
        <w:t xml:space="preserve">def </w:t>
      </w:r>
      <w:r w:rsidRPr="0015424B">
        <w:t>compose[M]</w:t>
      </w:r>
      <w:r w:rsidR="00201028">
        <w:t>(</w:t>
      </w:r>
      <w:r w:rsidR="00AE41B8">
        <w:t>m</w:t>
      </w:r>
      <w:r w:rsidR="00201028">
        <w:t>odel: MorphModel[M],</w:t>
      </w:r>
      <w:r w:rsidR="00201028">
        <w:br/>
        <w:t xml:space="preserve">               </w:t>
      </w:r>
      <w:r w:rsidR="00AE41B8">
        <w:t>s</w:t>
      </w:r>
      <w:r w:rsidRPr="0015424B">
        <w:t xml:space="preserve">trategy: MorphingStrategy[M]): </w:t>
      </w:r>
      <w:r w:rsidR="00AE41B8">
        <w:t>model.</w:t>
      </w:r>
      <w:r w:rsidR="00867C04">
        <w:t>Recognizer</w:t>
      </w:r>
    </w:p>
    <w:p w14:paraId="0EE3361D" w14:textId="77777777" w:rsidR="00C62499" w:rsidRDefault="00C62499" w:rsidP="00091830">
      <w:pPr>
        <w:pStyle w:val="0Program"/>
      </w:pPr>
    </w:p>
    <w:p w14:paraId="3D9FA90A" w14:textId="77777777" w:rsidR="003C6B75" w:rsidRPr="0015424B" w:rsidRDefault="003C6B75" w:rsidP="00091830">
      <w:pPr>
        <w:pStyle w:val="0Program"/>
      </w:pPr>
      <w:r w:rsidRPr="0015424B">
        <w:rPr>
          <w:b/>
        </w:rPr>
        <w:t xml:space="preserve">def </w:t>
      </w:r>
      <w:r>
        <w:t>singleton</w:t>
      </w:r>
      <w:r w:rsidRPr="0015424B">
        <w:t>[M]</w:t>
      </w:r>
      <w:r>
        <w:t>(</w:t>
      </w:r>
      <w:r w:rsidR="00AE41B8">
        <w:t>m</w:t>
      </w:r>
      <w:r>
        <w:t>odel: MorphModel[M],</w:t>
      </w:r>
      <w:r>
        <w:br/>
        <w:t xml:space="preserve">               </w:t>
      </w:r>
      <w:r w:rsidR="00AE41B8">
        <w:t xml:space="preserve">  s</w:t>
      </w:r>
      <w:r w:rsidRPr="0015424B">
        <w:t xml:space="preserve">trategy: MorphingStrategy[M]): </w:t>
      </w:r>
      <w:r w:rsidR="00AE41B8">
        <w:t>model.</w:t>
      </w:r>
      <w:r>
        <w:t>Recognizer</w:t>
      </w:r>
    </w:p>
    <w:p w14:paraId="3124A872" w14:textId="77777777" w:rsidR="00525A56" w:rsidRDefault="00E602B2" w:rsidP="00BE1E4F">
      <w:pPr>
        <w:pStyle w:val="0Bezny"/>
      </w:pPr>
      <w:r>
        <w:t>The two macro</w:t>
      </w:r>
      <w:r w:rsidR="00D21189">
        <w:t>s</w:t>
      </w:r>
      <w:r>
        <w:t xml:space="preserve"> differ in the factories used to create the stubs of the concrete elements of the morph model.</w:t>
      </w:r>
      <w:r w:rsidR="00D21189">
        <w:t xml:space="preserve"> </w:t>
      </w:r>
      <w:r w:rsidR="004B4303">
        <w:t xml:space="preserve">While the </w:t>
      </w:r>
      <w:r w:rsidR="004B4303" w:rsidRPr="00F32539">
        <w:rPr>
          <w:rStyle w:val="ZzProgram"/>
        </w:rPr>
        <w:t>compose</w:t>
      </w:r>
      <w:r w:rsidR="004B4303">
        <w:t xml:space="preserve"> macro uses the non-singleton factories, which </w:t>
      </w:r>
      <w:r w:rsidR="00F11233">
        <w:t xml:space="preserve">always </w:t>
      </w:r>
      <w:r w:rsidR="004B4303">
        <w:t xml:space="preserve">create new stubs, the </w:t>
      </w:r>
      <w:r w:rsidR="004B4303" w:rsidRPr="00F32539">
        <w:rPr>
          <w:rStyle w:val="ZzProgram"/>
        </w:rPr>
        <w:t>singleton</w:t>
      </w:r>
      <w:r w:rsidR="004B4303">
        <w:t xml:space="preserve"> macro uses the singleton factories, which create the stubs only once.</w:t>
      </w:r>
      <w:r w:rsidR="00F11233">
        <w:t xml:space="preserve"> The term “once” relates to the recognizer instance; in other words, all morphs the recognizer</w:t>
      </w:r>
      <w:r w:rsidR="005B3655">
        <w:t xml:space="preserve"> creates contain the same stubs,</w:t>
      </w:r>
      <w:r w:rsidR="00F11233">
        <w:t xml:space="preserve"> </w:t>
      </w:r>
      <w:r w:rsidR="005B3655">
        <w:t>e</w:t>
      </w:r>
      <w:r w:rsidR="00F11233">
        <w:t xml:space="preserve">ven when </w:t>
      </w:r>
      <w:r w:rsidR="005B3655">
        <w:t>the</w:t>
      </w:r>
      <w:r w:rsidR="00F11233">
        <w:t xml:space="preserve"> morph</w:t>
      </w:r>
      <w:r w:rsidR="005B3655">
        <w:t>s</w:t>
      </w:r>
      <w:r w:rsidR="00F11233">
        <w:t xml:space="preserve"> </w:t>
      </w:r>
      <w:r w:rsidR="005B3655">
        <w:t>are</w:t>
      </w:r>
      <w:r w:rsidR="00F11233">
        <w:t xml:space="preserve"> re-morphed</w:t>
      </w:r>
      <w:r w:rsidR="005B3655">
        <w:t>.</w:t>
      </w:r>
      <w:r w:rsidR="00CE1D2E">
        <w:t xml:space="preserve"> On the other hand, the re-morphing of a morph consisting of stubs created by the non-singleton factories will result in a new morph made up of new stubs.</w:t>
      </w:r>
    </w:p>
    <w:p w14:paraId="665EDFA6" w14:textId="77777777" w:rsidR="00CE1D2E" w:rsidRDefault="00D31E81" w:rsidP="00BE1E4F">
      <w:pPr>
        <w:pStyle w:val="0Bezny"/>
      </w:pPr>
      <w:r>
        <w:lastRenderedPageBreak/>
        <w:t xml:space="preserve">The described difference in the behavior of the two macros </w:t>
      </w:r>
      <w:r w:rsidR="00AD0F36">
        <w:t xml:space="preserve">has significant consequences </w:t>
      </w:r>
      <w:r>
        <w:t xml:space="preserve">with respect to the state of the stubs. </w:t>
      </w:r>
      <w:r w:rsidR="00DD3B8E">
        <w:t>T</w:t>
      </w:r>
      <w:r w:rsidR="00AD0F36">
        <w:t xml:space="preserve">he </w:t>
      </w:r>
      <w:r w:rsidR="00FB1F9B">
        <w:t xml:space="preserve">re-morphing of a morph created by the </w:t>
      </w:r>
      <w:r w:rsidR="00FB1F9B" w:rsidRPr="00F32539">
        <w:rPr>
          <w:rStyle w:val="ZzProgram"/>
        </w:rPr>
        <w:t>compose</w:t>
      </w:r>
      <w:r w:rsidR="00FB1F9B">
        <w:t xml:space="preserve"> macro resets the state of the morph, as all stubs are re-created.</w:t>
      </w:r>
      <w:r w:rsidR="00DD3B8E" w:rsidRPr="00DD3B8E">
        <w:t xml:space="preserve"> </w:t>
      </w:r>
      <w:r w:rsidR="00DD3B8E">
        <w:t xml:space="preserve">On the contrary, a morph created by the </w:t>
      </w:r>
      <w:r w:rsidR="00DD3B8E" w:rsidRPr="00F32539">
        <w:rPr>
          <w:rStyle w:val="ZzProgram"/>
        </w:rPr>
        <w:t>singleton</w:t>
      </w:r>
      <w:r w:rsidR="00DD3B8E">
        <w:t xml:space="preserve"> macro preserves the state</w:t>
      </w:r>
      <w:r w:rsidR="00E900AC">
        <w:t>. After re-morphing a morph t</w:t>
      </w:r>
      <w:r w:rsidR="00774E1B">
        <w:t xml:space="preserve">he </w:t>
      </w:r>
      <w:r w:rsidR="00E900AC">
        <w:t>r</w:t>
      </w:r>
      <w:r w:rsidR="00E900AC">
        <w:t>e</w:t>
      </w:r>
      <w:r w:rsidR="00E900AC">
        <w:t xml:space="preserve">placed </w:t>
      </w:r>
      <w:r w:rsidR="00A94851">
        <w:t xml:space="preserve">stubs </w:t>
      </w:r>
      <w:r w:rsidR="00E900AC">
        <w:t xml:space="preserve">are </w:t>
      </w:r>
      <w:r w:rsidR="00242EB6">
        <w:t xml:space="preserve">just </w:t>
      </w:r>
      <w:r w:rsidR="00E900AC">
        <w:t xml:space="preserve">suspended until </w:t>
      </w:r>
      <w:r w:rsidR="00373B05">
        <w:t>their next appearance in a</w:t>
      </w:r>
      <w:r w:rsidR="00A94851">
        <w:t>nother</w:t>
      </w:r>
      <w:r w:rsidR="00734925">
        <w:t xml:space="preserve"> morph.</w:t>
      </w:r>
    </w:p>
    <w:p w14:paraId="60B6D305" w14:textId="77777777" w:rsidR="00CF4B9A" w:rsidRDefault="00B94E36" w:rsidP="00BE1E4F">
      <w:pPr>
        <w:pStyle w:val="0Bezny"/>
      </w:pPr>
      <w:r>
        <w:t>As shown in section</w:t>
      </w:r>
      <w:r w:rsidR="00794B84">
        <w:t xml:space="preserve"> </w:t>
      </w:r>
      <w:r w:rsidR="00794B84">
        <w:fldChar w:fldCharType="begin"/>
      </w:r>
      <w:r w:rsidR="00794B84">
        <w:instrText xml:space="preserve"> REF _Ref311811085 \r \h </w:instrText>
      </w:r>
      <w:r w:rsidR="00794B84">
        <w:fldChar w:fldCharType="separate"/>
      </w:r>
      <w:r w:rsidR="004E5CD2">
        <w:t>7.3.4</w:t>
      </w:r>
      <w:r w:rsidR="00794B84">
        <w:fldChar w:fldCharType="end"/>
      </w:r>
      <w:r>
        <w:t>, the default factories may be selectively overridden. It allows creating morphs, in which some fragments preserve the state when re-morphing, while the others are reset.</w:t>
      </w:r>
      <w:r w:rsidR="00D616E8">
        <w:t xml:space="preserve"> The overriding of the factories is especially important when the stubs must be initialized from some external data. In such a case the fragment declares its configur</w:t>
      </w:r>
      <w:r w:rsidR="00D616E8">
        <w:t>a</w:t>
      </w:r>
      <w:r w:rsidR="00D616E8">
        <w:t>tion trait and the overriding factory of that fragment takes an instance of the configuration trait as its parameter.</w:t>
      </w:r>
    </w:p>
    <w:p w14:paraId="60CA6059" w14:textId="77777777" w:rsidR="009414D6" w:rsidRDefault="009414D6" w:rsidP="00BE1E4F">
      <w:pPr>
        <w:pStyle w:val="0Bezny"/>
      </w:pPr>
      <w:r>
        <w:t xml:space="preserve">Note: </w:t>
      </w:r>
      <w:r w:rsidRPr="004C3B8B">
        <w:rPr>
          <w:rStyle w:val="ZzProgram"/>
        </w:rPr>
        <w:t>Recognizer</w:t>
      </w:r>
      <w:r>
        <w:t xml:space="preserve"> is an alias </w:t>
      </w:r>
      <w:r w:rsidR="00C13A59">
        <w:t xml:space="preserve">for the </w:t>
      </w:r>
      <w:r w:rsidR="00C13A59" w:rsidRPr="006F6DE4">
        <w:rPr>
          <w:rStyle w:val="ZzProgram"/>
        </w:rPr>
        <w:t>MorphKernel</w:t>
      </w:r>
      <w:r w:rsidR="00C13A59">
        <w:t xml:space="preserve"> class</w:t>
      </w:r>
      <w:r w:rsidR="00BC0F46">
        <w:t xml:space="preserve">. </w:t>
      </w:r>
      <w:r w:rsidR="00FC3748">
        <w:t>Since the core of Morpheus was d</w:t>
      </w:r>
      <w:r w:rsidR="00FC3748">
        <w:t>e</w:t>
      </w:r>
      <w:r w:rsidR="00FC3748">
        <w:t xml:space="preserve">veloped before </w:t>
      </w:r>
      <w:r w:rsidR="00C13A59">
        <w:t>the terminology settled down</w:t>
      </w:r>
      <w:r w:rsidR="00FC3748">
        <w:t xml:space="preserve"> there </w:t>
      </w:r>
      <w:r w:rsidR="001135F2">
        <w:t>are</w:t>
      </w:r>
      <w:r w:rsidR="00FC3748">
        <w:t xml:space="preserve"> a number of </w:t>
      </w:r>
      <w:r w:rsidR="001135F2">
        <w:t xml:space="preserve">classes named in the context of the old terminology. Therefore several </w:t>
      </w:r>
      <w:r w:rsidR="004655A5">
        <w:t xml:space="preserve">type </w:t>
      </w:r>
      <w:r w:rsidR="00FC3748">
        <w:t xml:space="preserve">aliases </w:t>
      </w:r>
      <w:r w:rsidR="001135F2">
        <w:t>had to be introduced to adapt those</w:t>
      </w:r>
      <w:r w:rsidR="00FC3748">
        <w:t xml:space="preserve"> </w:t>
      </w:r>
      <w:r w:rsidR="001135F2">
        <w:t xml:space="preserve">classes </w:t>
      </w:r>
      <w:r w:rsidR="00FC3748">
        <w:t xml:space="preserve">to the current </w:t>
      </w:r>
      <w:r w:rsidR="001135F2">
        <w:t>terminology</w:t>
      </w:r>
      <w:r w:rsidR="00C13A59">
        <w:t>.</w:t>
      </w:r>
    </w:p>
    <w:p w14:paraId="4EDF27FF" w14:textId="77777777" w:rsidR="00155026" w:rsidRDefault="002C4882" w:rsidP="00BE1E4F">
      <w:pPr>
        <w:pStyle w:val="0Bezny"/>
        <w:rPr>
          <w:i/>
        </w:rPr>
      </w:pPr>
      <w:r>
        <w:t xml:space="preserve">The </w:t>
      </w:r>
      <w:r w:rsidR="003630CC" w:rsidRPr="00F0367D">
        <w:rPr>
          <w:rStyle w:val="ZzProgram"/>
        </w:rPr>
        <w:t xml:space="preserve">Recognizer </w:t>
      </w:r>
      <w:r w:rsidR="003630CC">
        <w:t xml:space="preserve">type member of the morph model passed as the </w:t>
      </w:r>
      <w:proofErr w:type="gramStart"/>
      <w:r w:rsidR="003630CC">
        <w:t>firsts</w:t>
      </w:r>
      <w:proofErr w:type="gramEnd"/>
      <w:r w:rsidR="003630CC">
        <w:t xml:space="preserve"> argument defines the return type of these macros</w:t>
      </w:r>
      <w:r w:rsidR="00155026">
        <w:t xml:space="preserve"> (</w:t>
      </w:r>
      <w:r w:rsidR="00155026">
        <w:fldChar w:fldCharType="begin"/>
      </w:r>
      <w:r w:rsidR="00155026">
        <w:instrText xml:space="preserve"> REF _Ref326154421 \h </w:instrText>
      </w:r>
      <w:r w:rsidR="00155026">
        <w:fldChar w:fldCharType="separate"/>
      </w:r>
      <w:r w:rsidR="004E5CD2" w:rsidRPr="00D54AE9">
        <w:rPr>
          <w:i/>
        </w:rPr>
        <w:t xml:space="preserve">Listing </w:t>
      </w:r>
      <w:r w:rsidR="004E5CD2">
        <w:rPr>
          <w:i/>
          <w:noProof/>
        </w:rPr>
        <w:t>98</w:t>
      </w:r>
      <w:r w:rsidR="00155026">
        <w:fldChar w:fldCharType="end"/>
      </w:r>
      <w:r w:rsidR="00155026">
        <w:t>)</w:t>
      </w:r>
      <w:r>
        <w:t>.</w:t>
      </w:r>
    </w:p>
    <w:p w14:paraId="620E5087" w14:textId="77777777" w:rsidR="00F6452F" w:rsidRDefault="00155026" w:rsidP="00BE1E4F">
      <w:pPr>
        <w:pStyle w:val="0Bezny"/>
      </w:pPr>
      <w:bookmarkStart w:id="564" w:name="_Ref326154421"/>
      <w:bookmarkStart w:id="565" w:name="_Toc326487361"/>
      <w:r w:rsidRPr="00D54AE9">
        <w:rPr>
          <w:i/>
        </w:rPr>
        <w:t xml:space="preserve">Listing </w:t>
      </w:r>
      <w:r w:rsidRPr="00D54AE9">
        <w:rPr>
          <w:i/>
        </w:rPr>
        <w:fldChar w:fldCharType="begin"/>
      </w:r>
      <w:r w:rsidRPr="00D54AE9">
        <w:rPr>
          <w:i/>
        </w:rPr>
        <w:instrText xml:space="preserve"> SEQ Listing \* ARABIC </w:instrText>
      </w:r>
      <w:r w:rsidRPr="00D54AE9">
        <w:rPr>
          <w:i/>
        </w:rPr>
        <w:fldChar w:fldCharType="separate"/>
      </w:r>
      <w:r w:rsidR="004E5CD2">
        <w:rPr>
          <w:i/>
          <w:noProof/>
        </w:rPr>
        <w:t>98</w:t>
      </w:r>
      <w:r w:rsidRPr="00D54AE9">
        <w:rPr>
          <w:i/>
        </w:rPr>
        <w:fldChar w:fldCharType="end"/>
      </w:r>
      <w:bookmarkEnd w:id="564"/>
      <w:r>
        <w:rPr>
          <w:i/>
        </w:rPr>
        <w:t xml:space="preserve">: The type of the created recognizer is defined in the morph model (i.e. </w:t>
      </w:r>
      <w:r w:rsidRPr="00155026">
        <w:rPr>
          <w:rStyle w:val="ZzProgram"/>
          <w:i/>
        </w:rPr>
        <w:t>itemModel.Recognizer</w:t>
      </w:r>
      <w:r>
        <w:rPr>
          <w:i/>
        </w:rPr>
        <w:t>)</w:t>
      </w:r>
      <w:bookmarkEnd w:id="565"/>
    </w:p>
    <w:p w14:paraId="5A3444A6" w14:textId="77777777" w:rsidR="004A5B00" w:rsidRDefault="004A5B00" w:rsidP="00091830">
      <w:pPr>
        <w:pStyle w:val="0Program"/>
      </w:pPr>
      <w:r w:rsidRPr="00A978B2">
        <w:rPr>
          <w:b/>
        </w:rPr>
        <w:t>val</w:t>
      </w:r>
      <w:r>
        <w:t xml:space="preserve"> itemRec</w:t>
      </w:r>
      <w:r w:rsidR="00C124CD">
        <w:t>: item</w:t>
      </w:r>
      <w:r w:rsidR="00987649">
        <w:t>Model</w:t>
      </w:r>
      <w:r w:rsidR="00C124CD">
        <w:t>.Recognizer</w:t>
      </w:r>
      <w:r>
        <w:t xml:space="preserve"> = </w:t>
      </w:r>
      <w:r w:rsidR="00987649">
        <w:br/>
        <w:t xml:space="preserve">   </w:t>
      </w:r>
      <w:r>
        <w:t xml:space="preserve">singleton(itemModel, </w:t>
      </w:r>
      <w:r w:rsidR="00B5799D">
        <w:t>rootStrategy(itemModel)</w:t>
      </w:r>
      <w:r>
        <w:t>)</w:t>
      </w:r>
    </w:p>
    <w:p w14:paraId="223A8CF1" w14:textId="77777777" w:rsidR="003630CC" w:rsidRDefault="003630CC" w:rsidP="00BE1E4F">
      <w:pPr>
        <w:pStyle w:val="0Bezny"/>
      </w:pPr>
      <w:r>
        <w:t xml:space="preserve">The </w:t>
      </w:r>
      <w:r w:rsidRPr="00F0367D">
        <w:rPr>
          <w:rStyle w:val="ZzProgram"/>
        </w:rPr>
        <w:t>rootStrategy</w:t>
      </w:r>
      <w:r>
        <w:t xml:space="preserve"> </w:t>
      </w:r>
      <w:r w:rsidR="00A57138">
        <w:t xml:space="preserve">macro </w:t>
      </w:r>
      <w:r w:rsidR="005379B1">
        <w:t xml:space="preserve">creates </w:t>
      </w:r>
      <w:r w:rsidR="00A57138">
        <w:t>the default strategy for a given morph model.</w:t>
      </w:r>
      <w:r>
        <w:t xml:space="preserve"> </w:t>
      </w:r>
      <w:r w:rsidR="00F47FF3">
        <w:t>This default strategy always picks the first alternative from the list of alternatives provided by the morph model.</w:t>
      </w:r>
    </w:p>
    <w:p w14:paraId="3B3DBDF6" w14:textId="77777777" w:rsidR="004A5B00" w:rsidRDefault="00F0367D" w:rsidP="00BE1E4F">
      <w:pPr>
        <w:pStyle w:val="0Bezny"/>
      </w:pPr>
      <w:r>
        <w:t xml:space="preserve">The model type argument </w:t>
      </w:r>
      <w:r w:rsidRPr="00F0367D">
        <w:rPr>
          <w:rStyle w:val="ZzProgram"/>
        </w:rPr>
        <w:t>M</w:t>
      </w:r>
      <w:r>
        <w:t xml:space="preserve"> needn’t be specified as it is inferred from the </w:t>
      </w:r>
      <w:r w:rsidRPr="00F0367D">
        <w:rPr>
          <w:rStyle w:val="ZzProgram"/>
        </w:rPr>
        <w:t>model</w:t>
      </w:r>
      <w:r>
        <w:t xml:space="preserve"> argument.</w:t>
      </w:r>
    </w:p>
    <w:p w14:paraId="4AAD59FD" w14:textId="77777777" w:rsidR="000602CC" w:rsidRDefault="00E84A17" w:rsidP="00BE1E4F">
      <w:pPr>
        <w:pStyle w:val="0Bezny"/>
        <w:rPr>
          <w:i/>
        </w:rPr>
      </w:pPr>
      <w:r>
        <w:t xml:space="preserve">The recognizer instance contains two lazily instantiated default morphs. </w:t>
      </w:r>
      <w:r w:rsidR="00EE1352">
        <w:t>The first one is an immutable morph, while the other is a mutable morph. One obtains the two morphs by invoking the “</w:t>
      </w:r>
      <w:r w:rsidR="00EE1352" w:rsidRPr="006F3A16">
        <w:rPr>
          <w:rStyle w:val="ZzProgram"/>
        </w:rPr>
        <w:t>!</w:t>
      </w:r>
      <w:r w:rsidR="00EE1352">
        <w:t>”, resp. “</w:t>
      </w:r>
      <w:r w:rsidR="00EE1352" w:rsidRPr="006F3A16">
        <w:rPr>
          <w:rStyle w:val="ZzProgram"/>
        </w:rPr>
        <w:t>~</w:t>
      </w:r>
      <w:r w:rsidR="00EE1352">
        <w:t>” members</w:t>
      </w:r>
      <w:r w:rsidR="000602CC">
        <w:t xml:space="preserve"> (</w:t>
      </w:r>
      <w:r w:rsidR="00FA4295">
        <w:fldChar w:fldCharType="begin"/>
      </w:r>
      <w:r w:rsidR="00FA4295">
        <w:instrText xml:space="preserve"> REF _Ref326154491 \h </w:instrText>
      </w:r>
      <w:r w:rsidR="00FA4295">
        <w:fldChar w:fldCharType="separate"/>
      </w:r>
      <w:r w:rsidR="004E5CD2" w:rsidRPr="00D54AE9">
        <w:rPr>
          <w:i/>
        </w:rPr>
        <w:t xml:space="preserve">Listing </w:t>
      </w:r>
      <w:r w:rsidR="004E5CD2">
        <w:rPr>
          <w:i/>
          <w:noProof/>
        </w:rPr>
        <w:t>99</w:t>
      </w:r>
      <w:r w:rsidR="00FA4295">
        <w:fldChar w:fldCharType="end"/>
      </w:r>
      <w:r w:rsidR="000602CC">
        <w:t>)</w:t>
      </w:r>
      <w:r w:rsidR="00EE1352">
        <w:t>.</w:t>
      </w:r>
    </w:p>
    <w:p w14:paraId="77620DA8" w14:textId="77777777" w:rsidR="002803DD" w:rsidRDefault="000602CC" w:rsidP="00BE1E4F">
      <w:pPr>
        <w:pStyle w:val="0Bezny"/>
      </w:pPr>
      <w:bookmarkStart w:id="566" w:name="_Ref326154491"/>
      <w:bookmarkStart w:id="567" w:name="_Toc326487362"/>
      <w:r w:rsidRPr="00D54AE9">
        <w:rPr>
          <w:i/>
        </w:rPr>
        <w:t xml:space="preserve">Listing </w:t>
      </w:r>
      <w:r w:rsidRPr="00D54AE9">
        <w:rPr>
          <w:i/>
        </w:rPr>
        <w:fldChar w:fldCharType="begin"/>
      </w:r>
      <w:r w:rsidRPr="00D54AE9">
        <w:rPr>
          <w:i/>
        </w:rPr>
        <w:instrText xml:space="preserve"> SEQ Listing \* ARABIC </w:instrText>
      </w:r>
      <w:r w:rsidRPr="00D54AE9">
        <w:rPr>
          <w:i/>
        </w:rPr>
        <w:fldChar w:fldCharType="separate"/>
      </w:r>
      <w:r w:rsidR="004E5CD2">
        <w:rPr>
          <w:i/>
          <w:noProof/>
        </w:rPr>
        <w:t>99</w:t>
      </w:r>
      <w:r w:rsidRPr="00D54AE9">
        <w:rPr>
          <w:i/>
        </w:rPr>
        <w:fldChar w:fldCharType="end"/>
      </w:r>
      <w:bookmarkEnd w:id="566"/>
      <w:r>
        <w:rPr>
          <w:i/>
        </w:rPr>
        <w:t>: Immutable and mutable default morphs of the recognizer</w:t>
      </w:r>
      <w:bookmarkEnd w:id="567"/>
    </w:p>
    <w:p w14:paraId="07B2E291" w14:textId="77777777" w:rsidR="00A978B2" w:rsidRDefault="00703157" w:rsidP="00091830">
      <w:pPr>
        <w:pStyle w:val="0Program"/>
      </w:pPr>
      <w:r w:rsidRPr="00703157">
        <w:rPr>
          <w:b/>
        </w:rPr>
        <w:t>val</w:t>
      </w:r>
      <w:r>
        <w:t xml:space="preserve"> immutableItem</w:t>
      </w:r>
      <w:r w:rsidR="004D7DE5">
        <w:t>: itemModel.</w:t>
      </w:r>
      <w:r w:rsidR="004D7DE5" w:rsidRPr="00AF46C3">
        <w:t>I</w:t>
      </w:r>
      <w:r w:rsidR="00AF46C3">
        <w:t>m</w:t>
      </w:r>
      <w:r w:rsidR="004D7DE5" w:rsidRPr="00AF46C3">
        <w:t>mutable</w:t>
      </w:r>
      <w:r w:rsidR="00AF46C3">
        <w:t>Morph</w:t>
      </w:r>
      <w:r>
        <w:t xml:space="preserve"> = itemRec.!</w:t>
      </w:r>
    </w:p>
    <w:p w14:paraId="74AA83F4" w14:textId="77777777" w:rsidR="00703157" w:rsidRDefault="00703157" w:rsidP="00091830">
      <w:pPr>
        <w:pStyle w:val="0Program"/>
      </w:pPr>
      <w:r w:rsidRPr="00703157">
        <w:rPr>
          <w:b/>
        </w:rPr>
        <w:t>val</w:t>
      </w:r>
      <w:r>
        <w:t xml:space="preserve"> mutableItem</w:t>
      </w:r>
      <w:r w:rsidR="00AF46C3">
        <w:t>: itemModel.M</w:t>
      </w:r>
      <w:r w:rsidR="00AF46C3" w:rsidRPr="00AF46C3">
        <w:t>utable</w:t>
      </w:r>
      <w:r w:rsidR="00AF46C3">
        <w:t>Morph</w:t>
      </w:r>
      <w:r>
        <w:t xml:space="preserve"> = itemRec.~</w:t>
      </w:r>
    </w:p>
    <w:p w14:paraId="4C951915" w14:textId="77777777" w:rsidR="003E637A" w:rsidRDefault="00BC1C60" w:rsidP="00BE1E4F">
      <w:pPr>
        <w:pStyle w:val="0Bezny"/>
      </w:pPr>
      <w:r>
        <w:t xml:space="preserve">The difference between the two types of morphs </w:t>
      </w:r>
      <w:r w:rsidR="00E37055">
        <w:t>lies in</w:t>
      </w:r>
      <w:r>
        <w:t xml:space="preserve"> the distinct behavior when re-morphing.</w:t>
      </w:r>
      <w:r w:rsidR="0057390A">
        <w:t xml:space="preserve"> When re-morphing an immutable morph a new instance of the morph is pr</w:t>
      </w:r>
      <w:r w:rsidR="0057390A">
        <w:t>o</w:t>
      </w:r>
      <w:r w:rsidR="0057390A">
        <w:t xml:space="preserve">duced; i.e. the internal structure of the original morph remains the same. On the contrary, </w:t>
      </w:r>
      <w:r w:rsidR="0057390A">
        <w:lastRenderedPageBreak/>
        <w:t xml:space="preserve">when re-morphing a mutable morph </w:t>
      </w:r>
      <w:r w:rsidR="00036E39">
        <w:t>its internal structure is modified</w:t>
      </w:r>
      <w:r w:rsidR="0057390A">
        <w:t xml:space="preserve"> so as to reflect the newly selected morph alternative; i.e. no new morph instance is created.</w:t>
      </w:r>
    </w:p>
    <w:p w14:paraId="0EF014C5" w14:textId="77777777" w:rsidR="00FA4295" w:rsidRDefault="000D28AE" w:rsidP="00BE1E4F">
      <w:pPr>
        <w:pStyle w:val="0Bezny"/>
        <w:rPr>
          <w:i/>
        </w:rPr>
      </w:pPr>
      <w:r>
        <w:t xml:space="preserve">The type of the mutable morph, resp. the immutable, is given by the </w:t>
      </w:r>
      <w:r w:rsidRPr="006F3A16">
        <w:rPr>
          <w:rStyle w:val="ZzProgram"/>
        </w:rPr>
        <w:t>MutableMorph</w:t>
      </w:r>
      <w:r>
        <w:t xml:space="preserve">, resp. </w:t>
      </w:r>
      <w:r w:rsidRPr="006F3A16">
        <w:rPr>
          <w:rStyle w:val="ZzProgram"/>
        </w:rPr>
        <w:t>ImmutableMirror</w:t>
      </w:r>
      <w:r>
        <w:t xml:space="preserve"> type member </w:t>
      </w:r>
      <w:r w:rsidR="00555B6D">
        <w:t xml:space="preserve">of the morph model, which is a composition of the LUB type and </w:t>
      </w:r>
      <w:r w:rsidR="00555B6D" w:rsidRPr="006F3A16">
        <w:rPr>
          <w:rStyle w:val="ZzProgram"/>
        </w:rPr>
        <w:t>org.morpheus.MutableMorphMirror</w:t>
      </w:r>
      <w:r w:rsidR="00555B6D">
        <w:t xml:space="preserve">, resp. </w:t>
      </w:r>
      <w:r w:rsidR="00555B6D" w:rsidRPr="006F3A16">
        <w:rPr>
          <w:rStyle w:val="ZzProgram"/>
        </w:rPr>
        <w:t>org.morpheus.ImmutableMorphMirror</w:t>
      </w:r>
      <w:r w:rsidR="00FA4295">
        <w:t xml:space="preserve"> (</w:t>
      </w:r>
      <w:r w:rsidR="00624983">
        <w:fldChar w:fldCharType="begin"/>
      </w:r>
      <w:r w:rsidR="00624983">
        <w:instrText xml:space="preserve"> REF _Ref326154580 \h </w:instrText>
      </w:r>
      <w:r w:rsidR="00624983">
        <w:fldChar w:fldCharType="separate"/>
      </w:r>
      <w:r w:rsidR="004E5CD2" w:rsidRPr="00D54AE9">
        <w:rPr>
          <w:i/>
        </w:rPr>
        <w:t xml:space="preserve">Listing </w:t>
      </w:r>
      <w:r w:rsidR="004E5CD2">
        <w:rPr>
          <w:i/>
          <w:noProof/>
        </w:rPr>
        <w:t>100</w:t>
      </w:r>
      <w:r w:rsidR="00624983">
        <w:fldChar w:fldCharType="end"/>
      </w:r>
      <w:r w:rsidR="00FA4295">
        <w:t>).</w:t>
      </w:r>
    </w:p>
    <w:p w14:paraId="2B5990C0" w14:textId="77777777" w:rsidR="00596BDC" w:rsidRDefault="00FA4295" w:rsidP="00BE1E4F">
      <w:pPr>
        <w:pStyle w:val="0Bezny"/>
      </w:pPr>
      <w:bookmarkStart w:id="568" w:name="_Ref326154580"/>
      <w:bookmarkStart w:id="569" w:name="_Toc326487363"/>
      <w:r w:rsidRPr="00D54AE9">
        <w:rPr>
          <w:i/>
        </w:rPr>
        <w:t xml:space="preserve">Listing </w:t>
      </w:r>
      <w:r w:rsidRPr="00D54AE9">
        <w:rPr>
          <w:i/>
        </w:rPr>
        <w:fldChar w:fldCharType="begin"/>
      </w:r>
      <w:r w:rsidRPr="00D54AE9">
        <w:rPr>
          <w:i/>
        </w:rPr>
        <w:instrText xml:space="preserve"> SEQ Listing \* ARABIC </w:instrText>
      </w:r>
      <w:r w:rsidRPr="00D54AE9">
        <w:rPr>
          <w:i/>
        </w:rPr>
        <w:fldChar w:fldCharType="separate"/>
      </w:r>
      <w:r w:rsidR="004E5CD2">
        <w:rPr>
          <w:i/>
          <w:noProof/>
        </w:rPr>
        <w:t>100</w:t>
      </w:r>
      <w:r w:rsidRPr="00D54AE9">
        <w:rPr>
          <w:i/>
        </w:rPr>
        <w:fldChar w:fldCharType="end"/>
      </w:r>
      <w:bookmarkEnd w:id="568"/>
      <w:r>
        <w:rPr>
          <w:i/>
        </w:rPr>
        <w:t>: Types for mutable and immutable morphs</w:t>
      </w:r>
      <w:bookmarkEnd w:id="569"/>
    </w:p>
    <w:p w14:paraId="2612DEA8" w14:textId="77777777" w:rsidR="003001FC" w:rsidRDefault="00505004" w:rsidP="00091830">
      <w:pPr>
        <w:pStyle w:val="0Program"/>
      </w:pPr>
      <w:r>
        <w:rPr>
          <w:b/>
        </w:rPr>
        <w:t>type</w:t>
      </w:r>
      <w:r>
        <w:t xml:space="preserve"> LUB = Item with Shape with Material</w:t>
      </w:r>
      <w:r>
        <w:rPr>
          <w:b/>
        </w:rPr>
        <w:br/>
      </w:r>
      <w:r w:rsidR="003001FC" w:rsidRPr="003001FC">
        <w:rPr>
          <w:b/>
        </w:rPr>
        <w:t>type</w:t>
      </w:r>
      <w:r w:rsidR="003001FC">
        <w:t xml:space="preserve"> </w:t>
      </w:r>
      <w:r>
        <w:t>M</w:t>
      </w:r>
      <w:r w:rsidR="003001FC">
        <w:t xml:space="preserve">utableMorph = </w:t>
      </w:r>
      <w:r>
        <w:t>LUB</w:t>
      </w:r>
      <w:r w:rsidR="003001FC">
        <w:t xml:space="preserve"> with</w:t>
      </w:r>
      <w:r>
        <w:t xml:space="preserve"> </w:t>
      </w:r>
      <w:r>
        <w:rPr>
          <w:rStyle w:val="ZzProgram"/>
        </w:rPr>
        <w:t>M</w:t>
      </w:r>
      <w:r w:rsidR="003001FC" w:rsidRPr="006F6DE4">
        <w:rPr>
          <w:rStyle w:val="ZzProgram"/>
        </w:rPr>
        <w:t>utableMorphMirror[Model]</w:t>
      </w:r>
      <w:r>
        <w:rPr>
          <w:rStyle w:val="ZzProgram"/>
        </w:rPr>
        <w:br/>
      </w:r>
      <w:r w:rsidRPr="003001FC">
        <w:rPr>
          <w:b/>
        </w:rPr>
        <w:t>type</w:t>
      </w:r>
      <w:r>
        <w:t xml:space="preserve"> ImmutableMorph = LUB with </w:t>
      </w:r>
      <w:r w:rsidRPr="006F6DE4">
        <w:rPr>
          <w:rStyle w:val="ZzProgram"/>
        </w:rPr>
        <w:t>ImmutableMorphMirror[Model]</w:t>
      </w:r>
    </w:p>
    <w:p w14:paraId="3CF4A2C1" w14:textId="77777777" w:rsidR="003001FC" w:rsidRDefault="00D52C7A" w:rsidP="00BE1E4F">
      <w:pPr>
        <w:pStyle w:val="0Bezny"/>
      </w:pPr>
      <w:r>
        <w:t xml:space="preserve">Since the LUB is </w:t>
      </w:r>
      <w:r w:rsidRPr="006F3A16">
        <w:rPr>
          <w:rStyle w:val="ZzProgram"/>
        </w:rPr>
        <w:t>Item with Shape with Material</w:t>
      </w:r>
      <w:r>
        <w:t xml:space="preserve">, it is possible to access any member of those three types through any morph created by the </w:t>
      </w:r>
      <w:r w:rsidRPr="006F3A16">
        <w:rPr>
          <w:rStyle w:val="ZzProgram"/>
        </w:rPr>
        <w:t>itemRec</w:t>
      </w:r>
      <w:r>
        <w:t xml:space="preserve"> recognizer</w:t>
      </w:r>
      <w:r w:rsidR="00492DDC">
        <w:t xml:space="preserve">, e.g. the </w:t>
      </w:r>
      <w:r w:rsidR="00492DDC" w:rsidRPr="006F3A16">
        <w:rPr>
          <w:rStyle w:val="ZzProgram"/>
        </w:rPr>
        <w:t>density</w:t>
      </w:r>
      <w:r w:rsidR="00492DDC">
        <w:t xml:space="preserve"> property of the </w:t>
      </w:r>
      <w:r w:rsidR="00492DDC" w:rsidRPr="006F3A16">
        <w:rPr>
          <w:rStyle w:val="ZzProgram"/>
        </w:rPr>
        <w:t>Material</w:t>
      </w:r>
      <w:r w:rsidR="00492DDC">
        <w:t xml:space="preserve"> trait</w:t>
      </w:r>
      <w:r>
        <w:t>.</w:t>
      </w:r>
    </w:p>
    <w:p w14:paraId="1014AA25" w14:textId="77777777" w:rsidR="003E637A" w:rsidRDefault="003E637A" w:rsidP="00091830">
      <w:pPr>
        <w:pStyle w:val="0Program"/>
      </w:pPr>
      <w:r>
        <w:t>immutableItem.</w:t>
      </w:r>
      <w:r w:rsidR="00D47DB7">
        <w:t>density</w:t>
      </w:r>
      <w:r w:rsidR="00C96200">
        <w:t xml:space="preserve"> = </w:t>
      </w:r>
      <w:r w:rsidR="00D47DB7">
        <w:t>1.</w:t>
      </w:r>
      <w:r w:rsidR="00C96200">
        <w:t>0</w:t>
      </w:r>
      <w:r w:rsidR="00C96200">
        <w:br/>
      </w:r>
      <w:r w:rsidR="00D47DB7">
        <w:t>im</w:t>
      </w:r>
      <w:r w:rsidR="00855121">
        <w:t>mutableItem.</w:t>
      </w:r>
      <w:r w:rsidR="00D47DB7">
        <w:t>density</w:t>
      </w:r>
      <w:r w:rsidR="00855121">
        <w:t xml:space="preserve"> = </w:t>
      </w:r>
      <w:r w:rsidR="00D47DB7">
        <w:t>1.0</w:t>
      </w:r>
    </w:p>
    <w:p w14:paraId="03D013BA" w14:textId="77777777" w:rsidR="000F350E" w:rsidRDefault="00337CAA" w:rsidP="00BE1E4F">
      <w:pPr>
        <w:pStyle w:val="0Bezny"/>
        <w:rPr>
          <w:i/>
        </w:rPr>
      </w:pPr>
      <w:r>
        <w:t xml:space="preserve">New morph instances may be created by the </w:t>
      </w:r>
      <w:r w:rsidRPr="006F3A16">
        <w:rPr>
          <w:rStyle w:val="ZzProgram"/>
        </w:rPr>
        <w:t>make</w:t>
      </w:r>
      <w:r>
        <w:t xml:space="preserve"> and </w:t>
      </w:r>
      <w:r w:rsidRPr="006F3A16">
        <w:rPr>
          <w:rStyle w:val="ZzProgram"/>
        </w:rPr>
        <w:t>make_~ </w:t>
      </w:r>
      <w:r>
        <w:t>methods. The first one cr</w:t>
      </w:r>
      <w:r>
        <w:t>e</w:t>
      </w:r>
      <w:r>
        <w:t>ates immutable morphs, while the other mutable ones</w:t>
      </w:r>
      <w:r w:rsidR="00EE6454">
        <w:t xml:space="preserve"> (</w:t>
      </w:r>
      <w:r w:rsidR="00B747DC">
        <w:fldChar w:fldCharType="begin"/>
      </w:r>
      <w:r w:rsidR="00B747DC">
        <w:instrText xml:space="preserve"> REF _Ref326154683 \h </w:instrText>
      </w:r>
      <w:r w:rsidR="00B747DC">
        <w:fldChar w:fldCharType="separate"/>
      </w:r>
      <w:r w:rsidR="004E5CD2" w:rsidRPr="00D54AE9">
        <w:rPr>
          <w:i/>
        </w:rPr>
        <w:t xml:space="preserve">Listing </w:t>
      </w:r>
      <w:r w:rsidR="004E5CD2">
        <w:rPr>
          <w:i/>
          <w:noProof/>
        </w:rPr>
        <w:t>101</w:t>
      </w:r>
      <w:r w:rsidR="00B747DC">
        <w:fldChar w:fldCharType="end"/>
      </w:r>
      <w:r w:rsidR="00EE6454">
        <w:t>)</w:t>
      </w:r>
      <w:r>
        <w:t>.</w:t>
      </w:r>
    </w:p>
    <w:p w14:paraId="60918895" w14:textId="77777777" w:rsidR="00B52525" w:rsidRDefault="000F350E" w:rsidP="00BE1E4F">
      <w:pPr>
        <w:pStyle w:val="0Bezny"/>
      </w:pPr>
      <w:bookmarkStart w:id="570" w:name="_Ref326154683"/>
      <w:bookmarkStart w:id="571" w:name="_Toc326487364"/>
      <w:r w:rsidRPr="00D54AE9">
        <w:rPr>
          <w:i/>
        </w:rPr>
        <w:t xml:space="preserve">Listing </w:t>
      </w:r>
      <w:r w:rsidRPr="00D54AE9">
        <w:rPr>
          <w:i/>
        </w:rPr>
        <w:fldChar w:fldCharType="begin"/>
      </w:r>
      <w:r w:rsidRPr="00D54AE9">
        <w:rPr>
          <w:i/>
        </w:rPr>
        <w:instrText xml:space="preserve"> SEQ Listing \* ARABIC </w:instrText>
      </w:r>
      <w:r w:rsidRPr="00D54AE9">
        <w:rPr>
          <w:i/>
        </w:rPr>
        <w:fldChar w:fldCharType="separate"/>
      </w:r>
      <w:r w:rsidR="004E5CD2">
        <w:rPr>
          <w:i/>
          <w:noProof/>
        </w:rPr>
        <w:t>101</w:t>
      </w:r>
      <w:r w:rsidRPr="00D54AE9">
        <w:rPr>
          <w:i/>
        </w:rPr>
        <w:fldChar w:fldCharType="end"/>
      </w:r>
      <w:bookmarkEnd w:id="570"/>
      <w:r>
        <w:rPr>
          <w:i/>
        </w:rPr>
        <w:t xml:space="preserve">: The </w:t>
      </w:r>
      <w:r w:rsidRPr="000F350E">
        <w:rPr>
          <w:rStyle w:val="ZzProgram"/>
          <w:i/>
        </w:rPr>
        <w:t>make</w:t>
      </w:r>
      <w:r>
        <w:rPr>
          <w:i/>
        </w:rPr>
        <w:t xml:space="preserve"> and </w:t>
      </w:r>
      <w:r w:rsidRPr="000F350E">
        <w:rPr>
          <w:rStyle w:val="ZzProgram"/>
          <w:i/>
        </w:rPr>
        <w:t>make_~</w:t>
      </w:r>
      <w:r>
        <w:rPr>
          <w:i/>
        </w:rPr>
        <w:t xml:space="preserve"> methods for creating immutable and mutable morphs</w:t>
      </w:r>
      <w:r w:rsidR="00B747DC">
        <w:rPr>
          <w:i/>
        </w:rPr>
        <w:t xml:space="preserve"> governed by the default morphing strategy (associated with the recognizer)</w:t>
      </w:r>
      <w:bookmarkEnd w:id="571"/>
    </w:p>
    <w:p w14:paraId="4A3196F1" w14:textId="77777777" w:rsidR="000B005D" w:rsidRDefault="000B005D" w:rsidP="00091830">
      <w:pPr>
        <w:pStyle w:val="0Program"/>
      </w:pPr>
      <w:r w:rsidRPr="00A82D40">
        <w:rPr>
          <w:b/>
        </w:rPr>
        <w:t>def</w:t>
      </w:r>
      <w:r>
        <w:t xml:space="preserve"> make: model.ImmutableLUB</w:t>
      </w:r>
      <w:r>
        <w:br/>
      </w:r>
      <w:r>
        <w:br/>
      </w:r>
      <w:r w:rsidRPr="00A82D40">
        <w:rPr>
          <w:b/>
        </w:rPr>
        <w:t>def</w:t>
      </w:r>
      <w:r>
        <w:t xml:space="preserve"> make_~: model.MutableLUB</w:t>
      </w:r>
    </w:p>
    <w:p w14:paraId="6B787B15" w14:textId="77777777" w:rsidR="00B747DC" w:rsidRDefault="00EC1C3C" w:rsidP="00BE1E4F">
      <w:pPr>
        <w:pStyle w:val="0Bezny"/>
        <w:rPr>
          <w:i/>
        </w:rPr>
      </w:pPr>
      <w:r>
        <w:t>It is further possible to create new morphs using another morphing strategy than the default one associated with the recognizer</w:t>
      </w:r>
      <w:r w:rsidR="00BA45E9">
        <w:t xml:space="preserve"> (</w:t>
      </w:r>
      <w:r w:rsidR="00E804DB">
        <w:fldChar w:fldCharType="begin"/>
      </w:r>
      <w:r w:rsidR="00E804DB">
        <w:instrText xml:space="preserve"> REF _Ref326154772 \h </w:instrText>
      </w:r>
      <w:r w:rsidR="00E804DB">
        <w:fldChar w:fldCharType="separate"/>
      </w:r>
      <w:r w:rsidR="004E5CD2" w:rsidRPr="00D54AE9">
        <w:rPr>
          <w:i/>
        </w:rPr>
        <w:t xml:space="preserve">Listing </w:t>
      </w:r>
      <w:r w:rsidR="004E5CD2">
        <w:rPr>
          <w:i/>
          <w:noProof/>
        </w:rPr>
        <w:t>102</w:t>
      </w:r>
      <w:r w:rsidR="00E804DB">
        <w:fldChar w:fldCharType="end"/>
      </w:r>
      <w:r w:rsidR="00BA45E9">
        <w:t>)</w:t>
      </w:r>
      <w:r>
        <w:t>.</w:t>
      </w:r>
    </w:p>
    <w:p w14:paraId="0816C52D" w14:textId="77777777" w:rsidR="000B005D" w:rsidRDefault="00B747DC" w:rsidP="00BE1E4F">
      <w:pPr>
        <w:pStyle w:val="0Bezny"/>
      </w:pPr>
      <w:bookmarkStart w:id="572" w:name="_Ref326154772"/>
      <w:bookmarkStart w:id="573" w:name="_Toc326487365"/>
      <w:r w:rsidRPr="00D54AE9">
        <w:rPr>
          <w:i/>
        </w:rPr>
        <w:t xml:space="preserve">Listing </w:t>
      </w:r>
      <w:r w:rsidRPr="00D54AE9">
        <w:rPr>
          <w:i/>
        </w:rPr>
        <w:fldChar w:fldCharType="begin"/>
      </w:r>
      <w:r w:rsidRPr="00D54AE9">
        <w:rPr>
          <w:i/>
        </w:rPr>
        <w:instrText xml:space="preserve"> SEQ Listing \* ARABIC </w:instrText>
      </w:r>
      <w:r w:rsidRPr="00D54AE9">
        <w:rPr>
          <w:i/>
        </w:rPr>
        <w:fldChar w:fldCharType="separate"/>
      </w:r>
      <w:r w:rsidR="004E5CD2">
        <w:rPr>
          <w:i/>
          <w:noProof/>
        </w:rPr>
        <w:t>102</w:t>
      </w:r>
      <w:r w:rsidRPr="00D54AE9">
        <w:rPr>
          <w:i/>
        </w:rPr>
        <w:fldChar w:fldCharType="end"/>
      </w:r>
      <w:bookmarkEnd w:id="572"/>
      <w:r>
        <w:rPr>
          <w:i/>
        </w:rPr>
        <w:t xml:space="preserve">: The </w:t>
      </w:r>
      <w:r>
        <w:rPr>
          <w:rStyle w:val="ZzProgram"/>
          <w:i/>
        </w:rPr>
        <w:t>morph</w:t>
      </w:r>
      <w:r>
        <w:rPr>
          <w:i/>
        </w:rPr>
        <w:t xml:space="preserve"> and </w:t>
      </w:r>
      <w:r>
        <w:rPr>
          <w:rStyle w:val="ZzProgram"/>
          <w:i/>
        </w:rPr>
        <w:t>morph</w:t>
      </w:r>
      <w:r w:rsidRPr="000F350E">
        <w:rPr>
          <w:rStyle w:val="ZzProgram"/>
          <w:i/>
        </w:rPr>
        <w:t>_~</w:t>
      </w:r>
      <w:r>
        <w:rPr>
          <w:i/>
        </w:rPr>
        <w:t xml:space="preserve"> methods for creating immutable and mutable morphs </w:t>
      </w:r>
      <w:r w:rsidR="00D07BE3">
        <w:rPr>
          <w:i/>
        </w:rPr>
        <w:t>governed by</w:t>
      </w:r>
      <w:r>
        <w:rPr>
          <w:i/>
        </w:rPr>
        <w:t xml:space="preserve"> a custom morphing strategy</w:t>
      </w:r>
      <w:bookmarkEnd w:id="573"/>
    </w:p>
    <w:p w14:paraId="6C96FC3A" w14:textId="77777777" w:rsidR="00131A1F" w:rsidRDefault="00E5581E" w:rsidP="00091830">
      <w:pPr>
        <w:pStyle w:val="0Program"/>
      </w:pPr>
      <w:r w:rsidRPr="00A82D40">
        <w:rPr>
          <w:b/>
        </w:rPr>
        <w:t>def</w:t>
      </w:r>
      <w:r>
        <w:t xml:space="preserve"> morph(strategy: MorphingStrategy[model.Model]): model.ImmutableLUB</w:t>
      </w:r>
      <w:r w:rsidR="001506B4">
        <w:br/>
      </w:r>
      <w:r>
        <w:br/>
      </w:r>
      <w:r w:rsidRPr="00A82D40">
        <w:rPr>
          <w:b/>
        </w:rPr>
        <w:t>def</w:t>
      </w:r>
      <w:r>
        <w:t xml:space="preserve"> morph_~(strategy: MorphingStrategy[model.Model]): model.MutableLUB</w:t>
      </w:r>
    </w:p>
    <w:p w14:paraId="775735B4" w14:textId="77777777" w:rsidR="003A5843" w:rsidRDefault="00EB1BB7" w:rsidP="00BE1E4F">
      <w:pPr>
        <w:pStyle w:val="0Bezny"/>
        <w:rPr>
          <w:i/>
        </w:rPr>
      </w:pPr>
      <w:r>
        <w:t>All above-mentioned factory methods have their counterpart</w:t>
      </w:r>
      <w:r w:rsidR="004D47E7">
        <w:t>s</w:t>
      </w:r>
      <w:r>
        <w:t xml:space="preserve"> returning </w:t>
      </w:r>
      <w:r w:rsidR="00F822CC">
        <w:t>the optional result</w:t>
      </w:r>
      <w:r w:rsidR="003A5843">
        <w:t xml:space="preserve"> (</w:t>
      </w:r>
      <w:r w:rsidR="003A5843">
        <w:fldChar w:fldCharType="begin"/>
      </w:r>
      <w:r w:rsidR="003A5843">
        <w:instrText xml:space="preserve"> REF _Ref326154844 \h </w:instrText>
      </w:r>
      <w:r w:rsidR="003A5843">
        <w:fldChar w:fldCharType="separate"/>
      </w:r>
      <w:r w:rsidR="004E5CD2" w:rsidRPr="00D54AE9">
        <w:rPr>
          <w:i/>
        </w:rPr>
        <w:t xml:space="preserve">Listing </w:t>
      </w:r>
      <w:r w:rsidR="004E5CD2">
        <w:rPr>
          <w:i/>
          <w:noProof/>
        </w:rPr>
        <w:t>103</w:t>
      </w:r>
      <w:r w:rsidR="003A5843">
        <w:fldChar w:fldCharType="end"/>
      </w:r>
      <w:r w:rsidR="003A5843">
        <w:t>)</w:t>
      </w:r>
      <w:r w:rsidR="00F822CC">
        <w:t>.</w:t>
      </w:r>
      <w:r w:rsidR="004E3A0E">
        <w:t xml:space="preserve"> These methods are useful in situations when the morphing strategy may </w:t>
      </w:r>
      <w:r w:rsidR="000B1748">
        <w:t>fail to pick the right al</w:t>
      </w:r>
      <w:r w:rsidR="004D47E7">
        <w:t>ternative,</w:t>
      </w:r>
      <w:r w:rsidR="00B844BC">
        <w:t xml:space="preserve"> for example if</w:t>
      </w:r>
      <w:r w:rsidR="00F5055B">
        <w:t xml:space="preserve"> the item being scanned does not correspond to any known shape.</w:t>
      </w:r>
      <w:r w:rsidR="003A5843" w:rsidRPr="003A5843">
        <w:rPr>
          <w:i/>
        </w:rPr>
        <w:t xml:space="preserve"> </w:t>
      </w:r>
    </w:p>
    <w:p w14:paraId="3D2A4211" w14:textId="77777777" w:rsidR="00923147" w:rsidRDefault="00923147" w:rsidP="00BE1E4F">
      <w:pPr>
        <w:pStyle w:val="0Bezny"/>
        <w:rPr>
          <w:i/>
        </w:rPr>
      </w:pPr>
    </w:p>
    <w:p w14:paraId="67B42550" w14:textId="77777777" w:rsidR="00EC6C6D" w:rsidRDefault="003A5843" w:rsidP="00BE1E4F">
      <w:pPr>
        <w:pStyle w:val="0Bezny"/>
      </w:pPr>
      <w:bookmarkStart w:id="574" w:name="_Ref326154844"/>
      <w:bookmarkStart w:id="575" w:name="_Toc326487366"/>
      <w:r w:rsidRPr="00D54AE9">
        <w:rPr>
          <w:i/>
        </w:rPr>
        <w:lastRenderedPageBreak/>
        <w:t xml:space="preserve">Listing </w:t>
      </w:r>
      <w:r w:rsidRPr="00D54AE9">
        <w:rPr>
          <w:i/>
        </w:rPr>
        <w:fldChar w:fldCharType="begin"/>
      </w:r>
      <w:r w:rsidRPr="00D54AE9">
        <w:rPr>
          <w:i/>
        </w:rPr>
        <w:instrText xml:space="preserve"> SEQ Listing \* ARABIC </w:instrText>
      </w:r>
      <w:r w:rsidRPr="00D54AE9">
        <w:rPr>
          <w:i/>
        </w:rPr>
        <w:fldChar w:fldCharType="separate"/>
      </w:r>
      <w:r w:rsidR="004E5CD2">
        <w:rPr>
          <w:i/>
          <w:noProof/>
        </w:rPr>
        <w:t>103</w:t>
      </w:r>
      <w:r w:rsidRPr="00D54AE9">
        <w:rPr>
          <w:i/>
        </w:rPr>
        <w:fldChar w:fldCharType="end"/>
      </w:r>
      <w:bookmarkEnd w:id="574"/>
      <w:r>
        <w:rPr>
          <w:i/>
        </w:rPr>
        <w:t>: “Optional” versions of the morph factory methods</w:t>
      </w:r>
      <w:bookmarkEnd w:id="575"/>
    </w:p>
    <w:p w14:paraId="05084FB3" w14:textId="77777777" w:rsidR="001506B4" w:rsidRDefault="00EB1BB7" w:rsidP="00091830">
      <w:pPr>
        <w:pStyle w:val="0Program"/>
      </w:pPr>
      <w:r w:rsidRPr="00A82D40">
        <w:rPr>
          <w:b/>
        </w:rPr>
        <w:t>def</w:t>
      </w:r>
      <w:r>
        <w:t xml:space="preserve"> maybeMake: Option[model.ImmutableLUB]</w:t>
      </w:r>
      <w:r>
        <w:br/>
      </w:r>
      <w:r>
        <w:br/>
      </w:r>
      <w:r w:rsidRPr="00A82D40">
        <w:rPr>
          <w:b/>
        </w:rPr>
        <w:t>def</w:t>
      </w:r>
      <w:r>
        <w:t xml:space="preserve"> maybeMake_~: Option[model.MutableLUB]</w:t>
      </w:r>
      <w:r>
        <w:br/>
      </w:r>
      <w:r>
        <w:br/>
      </w:r>
      <w:r w:rsidR="001506B4" w:rsidRPr="00A82D40">
        <w:rPr>
          <w:b/>
        </w:rPr>
        <w:t>def</w:t>
      </w:r>
      <w:r w:rsidR="001506B4">
        <w:t xml:space="preserve"> maybeMorph(strategy: MorphingStrategy[model.Model]):</w:t>
      </w:r>
      <w:r w:rsidR="001506B4">
        <w:br/>
        <w:t xml:space="preserve">   Option[model.ImmutableLUB]</w:t>
      </w:r>
      <w:r w:rsidR="001506B4">
        <w:br/>
      </w:r>
      <w:r w:rsidR="001506B4">
        <w:br/>
      </w:r>
      <w:r w:rsidR="001506B4" w:rsidRPr="00A82D40">
        <w:rPr>
          <w:b/>
        </w:rPr>
        <w:t>def</w:t>
      </w:r>
      <w:r w:rsidR="001506B4">
        <w:t xml:space="preserve"> maybeMorph_~(strategy: MorphingStrategy[model.Model]): </w:t>
      </w:r>
      <w:r w:rsidR="001506B4">
        <w:br/>
        <w:t xml:space="preserve">   Option[model.MutableLUB]</w:t>
      </w:r>
    </w:p>
    <w:p w14:paraId="2AE62D24" w14:textId="77777777" w:rsidR="007044B0" w:rsidRDefault="0003108C" w:rsidP="00BE1E4F">
      <w:pPr>
        <w:pStyle w:val="0Bezny"/>
      </w:pPr>
      <w:r>
        <w:t xml:space="preserve">Just as the morph model instance also the recognizer provides a couple of introspection methods such as </w:t>
      </w:r>
      <w:r w:rsidRPr="006F3A16">
        <w:rPr>
          <w:rStyle w:val="ZzProgram"/>
        </w:rPr>
        <w:t>fragmentList</w:t>
      </w:r>
      <w:r>
        <w:t xml:space="preserve">, </w:t>
      </w:r>
      <w:r w:rsidRPr="006F3A16">
        <w:rPr>
          <w:rStyle w:val="ZzProgram"/>
        </w:rPr>
        <w:t>fragmentHolder</w:t>
      </w:r>
      <w:r>
        <w:t xml:space="preserve"> and </w:t>
      </w:r>
      <w:r w:rsidRPr="006F3A16">
        <w:rPr>
          <w:rStyle w:val="ZzProgram"/>
        </w:rPr>
        <w:t>altIterator</w:t>
      </w:r>
      <w:r>
        <w:t>.</w:t>
      </w:r>
    </w:p>
    <w:p w14:paraId="5B5E90DF" w14:textId="77777777" w:rsidR="00FD4D76" w:rsidRDefault="00630848" w:rsidP="00630848">
      <w:pPr>
        <w:pStyle w:val="0Bezny"/>
        <w:rPr>
          <w:i/>
        </w:rPr>
      </w:pPr>
      <w:r>
        <w:t xml:space="preserve">The </w:t>
      </w:r>
      <w:r w:rsidRPr="006F3A16">
        <w:rPr>
          <w:rStyle w:val="ZzProgram"/>
        </w:rPr>
        <w:t>fragmentList</w:t>
      </w:r>
      <w:r>
        <w:t xml:space="preserve"> method is analogous to </w:t>
      </w:r>
      <w:r w:rsidRPr="006F3A16">
        <w:rPr>
          <w:rStyle w:val="ZzProgram"/>
        </w:rPr>
        <w:t>fragmentDescriptorsList</w:t>
      </w:r>
      <w:r>
        <w:t xml:space="preserve"> in the morph model with the exception that </w:t>
      </w:r>
      <w:r w:rsidRPr="006F3A16">
        <w:rPr>
          <w:rStyle w:val="ZzProgram"/>
        </w:rPr>
        <w:t>fragmentList</w:t>
      </w:r>
      <w:r>
        <w:t xml:space="preserve"> returns a list of the so-called fragments holders that hold the concrete element stubs (instances) along with the corresponding descriptors.</w:t>
      </w:r>
    </w:p>
    <w:p w14:paraId="55E8B033" w14:textId="77777777" w:rsidR="00630848" w:rsidRPr="00630848" w:rsidRDefault="00FD4D76" w:rsidP="00630848">
      <w:pPr>
        <w:pStyle w:val="0Bezny"/>
      </w:pPr>
      <w:bookmarkStart w:id="576" w:name="_Ref326154928"/>
      <w:bookmarkStart w:id="577" w:name="_Toc326487367"/>
      <w:r w:rsidRPr="00D54AE9">
        <w:rPr>
          <w:i/>
        </w:rPr>
        <w:t xml:space="preserve">Listing </w:t>
      </w:r>
      <w:r w:rsidRPr="00D54AE9">
        <w:rPr>
          <w:i/>
        </w:rPr>
        <w:fldChar w:fldCharType="begin"/>
      </w:r>
      <w:r w:rsidRPr="00D54AE9">
        <w:rPr>
          <w:i/>
        </w:rPr>
        <w:instrText xml:space="preserve"> SEQ Listing \* ARABIC </w:instrText>
      </w:r>
      <w:r w:rsidRPr="00D54AE9">
        <w:rPr>
          <w:i/>
        </w:rPr>
        <w:fldChar w:fldCharType="separate"/>
      </w:r>
      <w:r w:rsidR="004E5CD2">
        <w:rPr>
          <w:i/>
          <w:noProof/>
        </w:rPr>
        <w:t>104</w:t>
      </w:r>
      <w:r w:rsidRPr="00D54AE9">
        <w:rPr>
          <w:i/>
        </w:rPr>
        <w:fldChar w:fldCharType="end"/>
      </w:r>
      <w:bookmarkEnd w:id="576"/>
      <w:r>
        <w:rPr>
          <w:i/>
        </w:rPr>
        <w:t xml:space="preserve">: </w:t>
      </w:r>
      <w:r w:rsidR="00A248D4">
        <w:rPr>
          <w:i/>
        </w:rPr>
        <w:t>A usage of t</w:t>
      </w:r>
      <w:r>
        <w:rPr>
          <w:i/>
        </w:rPr>
        <w:t xml:space="preserve">he </w:t>
      </w:r>
      <w:r>
        <w:rPr>
          <w:rStyle w:val="ZzProgram"/>
          <w:i/>
        </w:rPr>
        <w:t>fragmentList</w:t>
      </w:r>
      <w:r w:rsidRPr="00FD4D76">
        <w:rPr>
          <w:i/>
        </w:rPr>
        <w:t xml:space="preserve"> </w:t>
      </w:r>
      <w:r>
        <w:rPr>
          <w:i/>
        </w:rPr>
        <w:t>method</w:t>
      </w:r>
      <w:bookmarkEnd w:id="577"/>
    </w:p>
    <w:p w14:paraId="5ABC71A9" w14:textId="77777777" w:rsidR="009B0CEA" w:rsidRDefault="008456FA" w:rsidP="00091830">
      <w:pPr>
        <w:pStyle w:val="0Program"/>
      </w:pPr>
      <w:r w:rsidRPr="008456FA">
        <w:rPr>
          <w:b/>
        </w:rPr>
        <w:t>for</w:t>
      </w:r>
      <w:r>
        <w:t xml:space="preserve"> (fh &lt;- itemRec.fragmentList)</w:t>
      </w:r>
      <w:r>
        <w:br/>
        <w:t xml:space="preserve">   println(fh.fragment)</w:t>
      </w:r>
    </w:p>
    <w:p w14:paraId="0A615822" w14:textId="77777777" w:rsidR="001B1660" w:rsidRDefault="00341955" w:rsidP="00BE1E4F">
      <w:pPr>
        <w:pStyle w:val="0Bezny"/>
      </w:pPr>
      <w:r>
        <w:t xml:space="preserve">The loop </w:t>
      </w:r>
      <w:r w:rsidR="00010CDB">
        <w:t xml:space="preserve">in </w:t>
      </w:r>
      <w:r w:rsidR="00010CDB">
        <w:fldChar w:fldCharType="begin"/>
      </w:r>
      <w:r w:rsidR="00010CDB">
        <w:instrText xml:space="preserve"> REF _Ref326154928 \h </w:instrText>
      </w:r>
      <w:r w:rsidR="00010CDB">
        <w:fldChar w:fldCharType="separate"/>
      </w:r>
      <w:r w:rsidR="004E5CD2" w:rsidRPr="00D54AE9">
        <w:rPr>
          <w:i/>
        </w:rPr>
        <w:t xml:space="preserve">Listing </w:t>
      </w:r>
      <w:r w:rsidR="004E5CD2">
        <w:rPr>
          <w:i/>
          <w:noProof/>
        </w:rPr>
        <w:t>104</w:t>
      </w:r>
      <w:r w:rsidR="00010CDB">
        <w:fldChar w:fldCharType="end"/>
      </w:r>
      <w:r w:rsidR="00010CDB">
        <w:t xml:space="preserve"> </w:t>
      </w:r>
      <w:r>
        <w:t xml:space="preserve">prints the descriptors associated with </w:t>
      </w:r>
      <w:r w:rsidR="00DB69E2">
        <w:t xml:space="preserve">the </w:t>
      </w:r>
      <w:r>
        <w:t xml:space="preserve">fragment holders in the </w:t>
      </w:r>
      <w:r w:rsidRPr="006F3A16">
        <w:rPr>
          <w:rStyle w:val="ZzProgram"/>
        </w:rPr>
        <w:t>itemRec</w:t>
      </w:r>
      <w:r>
        <w:t xml:space="preserve"> recognizer.</w:t>
      </w:r>
    </w:p>
    <w:p w14:paraId="537ECDDE" w14:textId="77777777" w:rsidR="00FE6F39" w:rsidRDefault="00DC2BBB" w:rsidP="00BE1E4F">
      <w:pPr>
        <w:pStyle w:val="0Bezny"/>
        <w:rPr>
          <w:i/>
        </w:rPr>
      </w:pPr>
      <w:r>
        <w:t>Through t</w:t>
      </w:r>
      <w:r w:rsidR="007C006A">
        <w:t xml:space="preserve">he </w:t>
      </w:r>
      <w:r w:rsidR="007C006A" w:rsidRPr="006F3A16">
        <w:rPr>
          <w:rStyle w:val="ZzProgram"/>
        </w:rPr>
        <w:t>fragmentHolder[F]</w:t>
      </w:r>
      <w:r w:rsidRPr="006F3A16">
        <w:rPr>
          <w:rStyle w:val="ZzProgram"/>
        </w:rPr>
        <w:t xml:space="preserve"> </w:t>
      </w:r>
      <w:r>
        <w:t xml:space="preserve">method it is possible to look up certain </w:t>
      </w:r>
      <w:r w:rsidR="004501BB">
        <w:t>concrete model elements</w:t>
      </w:r>
      <w:r w:rsidR="00C75E5C">
        <w:t xml:space="preserve"> (</w:t>
      </w:r>
      <w:r w:rsidR="00C75E5C">
        <w:fldChar w:fldCharType="begin"/>
      </w:r>
      <w:r w:rsidR="00C75E5C">
        <w:instrText xml:space="preserve"> REF _Ref326154987 \h </w:instrText>
      </w:r>
      <w:r w:rsidR="00C75E5C">
        <w:fldChar w:fldCharType="separate"/>
      </w:r>
      <w:r w:rsidR="004E5CD2" w:rsidRPr="00D54AE9">
        <w:rPr>
          <w:i/>
        </w:rPr>
        <w:t xml:space="preserve">Listing </w:t>
      </w:r>
      <w:r w:rsidR="004E5CD2">
        <w:rPr>
          <w:i/>
          <w:noProof/>
        </w:rPr>
        <w:t>105</w:t>
      </w:r>
      <w:r w:rsidR="00C75E5C">
        <w:fldChar w:fldCharType="end"/>
      </w:r>
      <w:r w:rsidR="00C75E5C">
        <w:t>)</w:t>
      </w:r>
      <w:r w:rsidR="004501BB">
        <w:t>. The type argument specifies the type of the requested element.</w:t>
      </w:r>
    </w:p>
    <w:p w14:paraId="42AC9C5C" w14:textId="77777777" w:rsidR="00341955" w:rsidRDefault="00FE6F39" w:rsidP="00BE1E4F">
      <w:pPr>
        <w:pStyle w:val="0Bezny"/>
      </w:pPr>
      <w:bookmarkStart w:id="578" w:name="_Ref326154987"/>
      <w:bookmarkStart w:id="579" w:name="_Toc326487368"/>
      <w:r w:rsidRPr="00D54AE9">
        <w:rPr>
          <w:i/>
        </w:rPr>
        <w:t xml:space="preserve">Listing </w:t>
      </w:r>
      <w:r w:rsidRPr="00D54AE9">
        <w:rPr>
          <w:i/>
        </w:rPr>
        <w:fldChar w:fldCharType="begin"/>
      </w:r>
      <w:r w:rsidRPr="00D54AE9">
        <w:rPr>
          <w:i/>
        </w:rPr>
        <w:instrText xml:space="preserve"> SEQ Listing \* ARABIC </w:instrText>
      </w:r>
      <w:r w:rsidRPr="00D54AE9">
        <w:rPr>
          <w:i/>
        </w:rPr>
        <w:fldChar w:fldCharType="separate"/>
      </w:r>
      <w:r w:rsidR="004E5CD2">
        <w:rPr>
          <w:i/>
          <w:noProof/>
        </w:rPr>
        <w:t>105</w:t>
      </w:r>
      <w:r w:rsidRPr="00D54AE9">
        <w:rPr>
          <w:i/>
        </w:rPr>
        <w:fldChar w:fldCharType="end"/>
      </w:r>
      <w:bookmarkEnd w:id="578"/>
      <w:r>
        <w:rPr>
          <w:i/>
        </w:rPr>
        <w:t xml:space="preserve">: A usage of the </w:t>
      </w:r>
      <w:r>
        <w:rPr>
          <w:rStyle w:val="ZzProgram"/>
          <w:i/>
        </w:rPr>
        <w:t>fragmentHolder</w:t>
      </w:r>
      <w:r w:rsidRPr="00FD4D76">
        <w:rPr>
          <w:i/>
        </w:rPr>
        <w:t xml:space="preserve"> </w:t>
      </w:r>
      <w:r>
        <w:rPr>
          <w:i/>
        </w:rPr>
        <w:t>method</w:t>
      </w:r>
      <w:bookmarkEnd w:id="579"/>
    </w:p>
    <w:p w14:paraId="72F73FAC" w14:textId="77777777" w:rsidR="001B1660" w:rsidRDefault="001B1660" w:rsidP="00091830">
      <w:pPr>
        <w:pStyle w:val="0Program"/>
      </w:pPr>
      <w:r>
        <w:t>itemRec.fragmentHolder[Rectangle]</w:t>
      </w:r>
      <w:r w:rsidR="007C006A">
        <w:t xml:space="preserve"> match {</w:t>
      </w:r>
      <w:r w:rsidR="007C006A">
        <w:br/>
        <w:t xml:space="preserve">   case None =&gt; // </w:t>
      </w:r>
      <w:r w:rsidR="004B4E94">
        <w:t xml:space="preserve">rectangle </w:t>
      </w:r>
      <w:r w:rsidR="007C006A">
        <w:t>not found</w:t>
      </w:r>
      <w:r w:rsidR="007C006A">
        <w:br/>
        <w:t xml:space="preserve">   case Some(rectangleFrag) =&gt; // </w:t>
      </w:r>
      <w:r w:rsidR="004B4E94">
        <w:t xml:space="preserve">rectangle </w:t>
      </w:r>
      <w:r w:rsidR="007C006A">
        <w:t>found</w:t>
      </w:r>
      <w:r w:rsidR="007C006A">
        <w:br/>
        <w:t>}</w:t>
      </w:r>
    </w:p>
    <w:p w14:paraId="1252A9EA" w14:textId="77777777" w:rsidR="007044B0" w:rsidRDefault="00337C0E" w:rsidP="00CB35AC">
      <w:pPr>
        <w:pStyle w:val="0Bezny"/>
      </w:pPr>
      <w:r>
        <w:t xml:space="preserve">The </w:t>
      </w:r>
      <w:r w:rsidR="007044B0" w:rsidRPr="006F3A16">
        <w:rPr>
          <w:rStyle w:val="ZzProgram"/>
        </w:rPr>
        <w:t>altIterator</w:t>
      </w:r>
      <w:r>
        <w:t xml:space="preserve"> is analogous to the </w:t>
      </w:r>
      <w:r w:rsidRPr="006F3A16">
        <w:rPr>
          <w:rStyle w:val="ZzProgram"/>
        </w:rPr>
        <w:t>altIterator</w:t>
      </w:r>
      <w:r>
        <w:t xml:space="preserve"> method in the morph model</w:t>
      </w:r>
      <w:r w:rsidR="00B96B2D">
        <w:t xml:space="preserve">. It returns a sequence of lists, where each list corresponds to one alternative in the model. </w:t>
      </w:r>
      <w:r w:rsidR="006F3A16">
        <w:t>Each list</w:t>
      </w:r>
      <w:r w:rsidR="00814FB6">
        <w:t xml:space="preserve"> consist</w:t>
      </w:r>
      <w:r w:rsidR="005F6CE5">
        <w:t>s</w:t>
      </w:r>
      <w:r w:rsidR="00814FB6">
        <w:t xml:space="preserve"> of the fragment holders along with the corresponding fragment nodes.</w:t>
      </w:r>
    </w:p>
    <w:p w14:paraId="084D3660" w14:textId="77777777" w:rsidR="00D35FA3" w:rsidRDefault="00F66A42" w:rsidP="00BE1E4F">
      <w:pPr>
        <w:pStyle w:val="0Bezny"/>
        <w:rPr>
          <w:i/>
        </w:rPr>
      </w:pPr>
      <w:r>
        <w:t>Besides the recognizer creating macros mentioned in the beginning of this section there are two simplified versions of them</w:t>
      </w:r>
      <w:r w:rsidR="00562B86">
        <w:t xml:space="preserve"> (</w:t>
      </w:r>
      <w:r w:rsidR="00562B86">
        <w:fldChar w:fldCharType="begin"/>
      </w:r>
      <w:r w:rsidR="00562B86">
        <w:instrText xml:space="preserve"> REF _Ref326155073 \h </w:instrText>
      </w:r>
      <w:r w:rsidR="00562B86">
        <w:fldChar w:fldCharType="separate"/>
      </w:r>
      <w:r w:rsidR="004E5CD2" w:rsidRPr="00D54AE9">
        <w:rPr>
          <w:i/>
        </w:rPr>
        <w:t xml:space="preserve">Listing </w:t>
      </w:r>
      <w:r w:rsidR="004E5CD2">
        <w:rPr>
          <w:i/>
          <w:noProof/>
        </w:rPr>
        <w:t>106</w:t>
      </w:r>
      <w:r w:rsidR="00562B86">
        <w:fldChar w:fldCharType="end"/>
      </w:r>
      <w:r w:rsidR="00562B86">
        <w:t>)</w:t>
      </w:r>
      <w:r>
        <w:t>.</w:t>
      </w:r>
    </w:p>
    <w:p w14:paraId="152BB57A" w14:textId="77777777" w:rsidR="00CB35AC" w:rsidRDefault="00D35FA3" w:rsidP="00BE1E4F">
      <w:pPr>
        <w:pStyle w:val="0Bezny"/>
      </w:pPr>
      <w:bookmarkStart w:id="580" w:name="_Ref326155073"/>
      <w:bookmarkStart w:id="581" w:name="_Toc326487369"/>
      <w:r w:rsidRPr="00D54AE9">
        <w:rPr>
          <w:i/>
        </w:rPr>
        <w:t xml:space="preserve">Listing </w:t>
      </w:r>
      <w:r w:rsidRPr="00D54AE9">
        <w:rPr>
          <w:i/>
        </w:rPr>
        <w:fldChar w:fldCharType="begin"/>
      </w:r>
      <w:r w:rsidRPr="00D54AE9">
        <w:rPr>
          <w:i/>
        </w:rPr>
        <w:instrText xml:space="preserve"> SEQ Listing \* ARABIC </w:instrText>
      </w:r>
      <w:r w:rsidRPr="00D54AE9">
        <w:rPr>
          <w:i/>
        </w:rPr>
        <w:fldChar w:fldCharType="separate"/>
      </w:r>
      <w:r w:rsidR="004E5CD2">
        <w:rPr>
          <w:i/>
          <w:noProof/>
        </w:rPr>
        <w:t>106</w:t>
      </w:r>
      <w:r w:rsidRPr="00D54AE9">
        <w:rPr>
          <w:i/>
        </w:rPr>
        <w:fldChar w:fldCharType="end"/>
      </w:r>
      <w:bookmarkEnd w:id="580"/>
      <w:r>
        <w:rPr>
          <w:i/>
        </w:rPr>
        <w:t xml:space="preserve">: The simplified versions of </w:t>
      </w:r>
      <w:r w:rsidRPr="00D35FA3">
        <w:rPr>
          <w:rStyle w:val="ZzProgram"/>
          <w:i/>
        </w:rPr>
        <w:t>compose</w:t>
      </w:r>
      <w:r>
        <w:rPr>
          <w:i/>
        </w:rPr>
        <w:t xml:space="preserve"> and </w:t>
      </w:r>
      <w:r w:rsidRPr="00D35FA3">
        <w:rPr>
          <w:rStyle w:val="ZzProgram"/>
          <w:i/>
        </w:rPr>
        <w:t>singleton</w:t>
      </w:r>
      <w:r>
        <w:rPr>
          <w:i/>
        </w:rPr>
        <w:t xml:space="preserve"> macros</w:t>
      </w:r>
      <w:bookmarkEnd w:id="581"/>
    </w:p>
    <w:p w14:paraId="48DDD06D" w14:textId="77777777" w:rsidR="004A5B00" w:rsidRDefault="004A5B00" w:rsidP="00091830">
      <w:pPr>
        <w:pStyle w:val="0Program"/>
      </w:pPr>
      <w:r w:rsidRPr="0015424B">
        <w:rPr>
          <w:b/>
        </w:rPr>
        <w:t xml:space="preserve">def </w:t>
      </w:r>
      <w:r w:rsidRPr="0015424B">
        <w:t xml:space="preserve">compose[M]: </w:t>
      </w:r>
      <w:r>
        <w:t>Recognizer[M]</w:t>
      </w:r>
    </w:p>
    <w:p w14:paraId="0091CDE7" w14:textId="77777777" w:rsidR="004A5B00" w:rsidRPr="0015424B" w:rsidRDefault="004A5B00" w:rsidP="00091830">
      <w:pPr>
        <w:pStyle w:val="0Program"/>
      </w:pPr>
      <w:r w:rsidRPr="0015424B">
        <w:rPr>
          <w:b/>
        </w:rPr>
        <w:t xml:space="preserve">def </w:t>
      </w:r>
      <w:r>
        <w:t>singleton</w:t>
      </w:r>
      <w:r w:rsidRPr="0015424B">
        <w:t xml:space="preserve">[M]: </w:t>
      </w:r>
      <w:r>
        <w:t>Recognizer[M]</w:t>
      </w:r>
    </w:p>
    <w:p w14:paraId="7494C466" w14:textId="77777777" w:rsidR="004A5B00" w:rsidRDefault="001D3A17" w:rsidP="004A5B00">
      <w:pPr>
        <w:pStyle w:val="0Bezny"/>
      </w:pPr>
      <w:r>
        <w:lastRenderedPageBreak/>
        <w:t xml:space="preserve">These macros </w:t>
      </w:r>
      <w:r w:rsidR="00562B86">
        <w:t>build</w:t>
      </w:r>
      <w:r>
        <w:t xml:space="preserve"> the morph model and the creation of the recognizer in one step.</w:t>
      </w:r>
    </w:p>
    <w:p w14:paraId="0A3F60B7" w14:textId="77777777" w:rsidR="005C15D3" w:rsidRDefault="005C15D3" w:rsidP="00091830">
      <w:pPr>
        <w:pStyle w:val="0Program"/>
      </w:pPr>
      <w:r w:rsidRPr="005C15D3">
        <w:rPr>
          <w:b/>
        </w:rPr>
        <w:t>val</w:t>
      </w:r>
      <w:r>
        <w:t xml:space="preserve"> itemRec = singleton[Item*(Rectangle | Cylinder)*(Paper | Metal)]</w:t>
      </w:r>
    </w:p>
    <w:p w14:paraId="3C6DFB76" w14:textId="77777777" w:rsidR="005C15D3" w:rsidRDefault="0070748F" w:rsidP="004A5B00">
      <w:pPr>
        <w:pStyle w:val="0Bezny"/>
      </w:pPr>
      <w:r>
        <w:t>The resulting recognizers use the default morphing strategy</w:t>
      </w:r>
      <w:r w:rsidR="000D3F3C">
        <w:t>; t</w:t>
      </w:r>
      <w:r>
        <w:t>he morph</w:t>
      </w:r>
      <w:r w:rsidR="000D3F3C">
        <w:t xml:space="preserve">s created by such recognizers will always be assembled according to the first morph model alternative. </w:t>
      </w:r>
      <w:r w:rsidR="00F01658">
        <w:t>Ho</w:t>
      </w:r>
      <w:r w:rsidR="00F01658">
        <w:t>w</w:t>
      </w:r>
      <w:r w:rsidR="00F01658">
        <w:t>ever, these morphs may be re-morphed into another shape later</w:t>
      </w:r>
      <w:r w:rsidR="00B10E81">
        <w:t xml:space="preserve"> by using another morphing strategy</w:t>
      </w:r>
      <w:r w:rsidR="00F01658">
        <w:t xml:space="preserve">. </w:t>
      </w:r>
    </w:p>
    <w:p w14:paraId="6254B36F" w14:textId="77777777" w:rsidR="009E6CDE" w:rsidRDefault="009E6CDE" w:rsidP="007F4751">
      <w:pPr>
        <w:pStyle w:val="N3Cislovany"/>
      </w:pPr>
      <w:bookmarkStart w:id="582" w:name="_Ref326147869"/>
      <w:bookmarkStart w:id="583" w:name="_Toc326167461"/>
      <w:bookmarkStart w:id="584" w:name="_Toc452710739"/>
      <w:bookmarkStart w:id="585" w:name="_Ref306389376"/>
      <w:bookmarkStart w:id="586" w:name="_Ref307425630"/>
      <w:r>
        <w:t>Using Morphs</w:t>
      </w:r>
      <w:bookmarkEnd w:id="582"/>
      <w:bookmarkEnd w:id="583"/>
      <w:bookmarkEnd w:id="584"/>
    </w:p>
    <w:p w14:paraId="667493CC" w14:textId="77777777" w:rsidR="006F3A16" w:rsidRPr="006F3A16" w:rsidRDefault="004E4E8B" w:rsidP="006F3A16">
      <w:pPr>
        <w:pStyle w:val="0Bezny"/>
      </w:pPr>
      <w:r>
        <w:t xml:space="preserve">Besides </w:t>
      </w:r>
      <w:r w:rsidR="000300A4">
        <w:t>using morphs as ordinary instances of the model’s LUB it is possible to perform additional operations on them.</w:t>
      </w:r>
      <w:r w:rsidR="00B37E59">
        <w:t xml:space="preserve"> Those operations are accessible through </w:t>
      </w:r>
      <w:r w:rsidR="007B7ABF">
        <w:t xml:space="preserve">the </w:t>
      </w:r>
      <w:r w:rsidR="00B37E59" w:rsidRPr="002368D5">
        <w:rPr>
          <w:rStyle w:val="ZzProgram"/>
        </w:rPr>
        <w:t xml:space="preserve">org.morpheus.MutableMirror </w:t>
      </w:r>
      <w:r w:rsidR="00B37E59">
        <w:t>trait mixed in the morph instance.</w:t>
      </w:r>
    </w:p>
    <w:p w14:paraId="2156D739" w14:textId="77777777" w:rsidR="0061555B" w:rsidRDefault="00FD37C2" w:rsidP="00655952">
      <w:pPr>
        <w:pStyle w:val="0Bezny"/>
        <w:rPr>
          <w:i/>
        </w:rPr>
      </w:pPr>
      <w:r>
        <w:t xml:space="preserve">The first essential operation </w:t>
      </w:r>
      <w:r w:rsidR="002B0EC5">
        <w:t xml:space="preserve">is re-morphing, which allows assembling the morph again in order to reflect the changes in the outer or inner conditions. </w:t>
      </w:r>
      <w:r w:rsidR="0036659E">
        <w:t>As mention in the previous section, the re-morphing of an immutable morph creates a new morph instance assembled according to the newly selected morph model alternative</w:t>
      </w:r>
      <w:r w:rsidR="00ED6844">
        <w:t xml:space="preserve"> (</w:t>
      </w:r>
      <w:r w:rsidR="00ED6844">
        <w:fldChar w:fldCharType="begin"/>
      </w:r>
      <w:r w:rsidR="00ED6844">
        <w:instrText xml:space="preserve"> REF _Ref326156005 \h </w:instrText>
      </w:r>
      <w:r w:rsidR="00ED6844">
        <w:fldChar w:fldCharType="separate"/>
      </w:r>
      <w:r w:rsidR="004E5CD2" w:rsidRPr="00D54AE9">
        <w:rPr>
          <w:i/>
        </w:rPr>
        <w:t xml:space="preserve">Listing </w:t>
      </w:r>
      <w:r w:rsidR="004E5CD2">
        <w:rPr>
          <w:i/>
          <w:noProof/>
        </w:rPr>
        <w:t>107</w:t>
      </w:r>
      <w:r w:rsidR="00ED6844">
        <w:fldChar w:fldCharType="end"/>
      </w:r>
      <w:r w:rsidR="00ED6844">
        <w:t>)</w:t>
      </w:r>
      <w:r w:rsidR="0036659E">
        <w:t>.</w:t>
      </w:r>
    </w:p>
    <w:p w14:paraId="1B8B5E95" w14:textId="77777777" w:rsidR="00FD37C2" w:rsidRDefault="0061555B" w:rsidP="00655952">
      <w:pPr>
        <w:pStyle w:val="0Bezny"/>
      </w:pPr>
      <w:bookmarkStart w:id="587" w:name="_Ref326156005"/>
      <w:bookmarkStart w:id="588" w:name="_Toc326487370"/>
      <w:r w:rsidRPr="00D54AE9">
        <w:rPr>
          <w:i/>
        </w:rPr>
        <w:t xml:space="preserve">Listing </w:t>
      </w:r>
      <w:r w:rsidRPr="00D54AE9">
        <w:rPr>
          <w:i/>
        </w:rPr>
        <w:fldChar w:fldCharType="begin"/>
      </w:r>
      <w:r w:rsidRPr="00D54AE9">
        <w:rPr>
          <w:i/>
        </w:rPr>
        <w:instrText xml:space="preserve"> SEQ Listing \* ARABIC </w:instrText>
      </w:r>
      <w:r w:rsidRPr="00D54AE9">
        <w:rPr>
          <w:i/>
        </w:rPr>
        <w:fldChar w:fldCharType="separate"/>
      </w:r>
      <w:r w:rsidR="004E5CD2">
        <w:rPr>
          <w:i/>
          <w:noProof/>
        </w:rPr>
        <w:t>107</w:t>
      </w:r>
      <w:r w:rsidRPr="00D54AE9">
        <w:rPr>
          <w:i/>
        </w:rPr>
        <w:fldChar w:fldCharType="end"/>
      </w:r>
      <w:bookmarkEnd w:id="587"/>
      <w:r>
        <w:rPr>
          <w:i/>
        </w:rPr>
        <w:t>: Explicit re-morphing of a</w:t>
      </w:r>
      <w:r w:rsidR="000F3055">
        <w:rPr>
          <w:i/>
        </w:rPr>
        <w:t>n immutable</w:t>
      </w:r>
      <w:r>
        <w:rPr>
          <w:i/>
        </w:rPr>
        <w:t xml:space="preserve"> morph</w:t>
      </w:r>
      <w:bookmarkEnd w:id="588"/>
    </w:p>
    <w:p w14:paraId="4CB8286F" w14:textId="77777777" w:rsidR="002B0EC5" w:rsidRDefault="002B0EC5" w:rsidP="00091830">
      <w:pPr>
        <w:pStyle w:val="0Program"/>
      </w:pPr>
      <w:r w:rsidRPr="002B0EC5">
        <w:rPr>
          <w:b/>
        </w:rPr>
        <w:t>val</w:t>
      </w:r>
      <w:r>
        <w:t xml:space="preserve"> newImmutableItem = immutableItem.remorph</w:t>
      </w:r>
      <w:r w:rsidR="00607349">
        <w:br/>
        <w:t>assert(newImmutableItem ne immutableItem)</w:t>
      </w:r>
    </w:p>
    <w:p w14:paraId="4FF40DE7" w14:textId="77777777" w:rsidR="00607349" w:rsidRDefault="001F5AC0" w:rsidP="00607349">
      <w:pPr>
        <w:pStyle w:val="0Bezny"/>
      </w:pPr>
      <w:r>
        <w:t>The assert statement verifies that the new and old morphs are different instances.</w:t>
      </w:r>
    </w:p>
    <w:p w14:paraId="60C6401E" w14:textId="77777777" w:rsidR="000F3055" w:rsidRDefault="00D411D4" w:rsidP="00607349">
      <w:pPr>
        <w:pStyle w:val="0Bezny"/>
        <w:rPr>
          <w:i/>
        </w:rPr>
      </w:pPr>
      <w:r>
        <w:t>On the other hand, the re-morphing of a mutable morph does not result in a new instance. Instead, the internal structure of the original morph instance is re-arranged so as to co</w:t>
      </w:r>
      <w:r>
        <w:t>n</w:t>
      </w:r>
      <w:r>
        <w:t>form to the newly selected alternative</w:t>
      </w:r>
      <w:r w:rsidR="0049589B">
        <w:t xml:space="preserve"> (</w:t>
      </w:r>
      <w:r w:rsidR="0049589B">
        <w:fldChar w:fldCharType="begin"/>
      </w:r>
      <w:r w:rsidR="0049589B">
        <w:instrText xml:space="preserve"> REF _Ref326156101 \h </w:instrText>
      </w:r>
      <w:r w:rsidR="0049589B">
        <w:fldChar w:fldCharType="separate"/>
      </w:r>
      <w:r w:rsidR="004E5CD2" w:rsidRPr="00D54AE9">
        <w:rPr>
          <w:i/>
        </w:rPr>
        <w:t xml:space="preserve">Listing </w:t>
      </w:r>
      <w:r w:rsidR="004E5CD2">
        <w:rPr>
          <w:i/>
          <w:noProof/>
        </w:rPr>
        <w:t>108</w:t>
      </w:r>
      <w:r w:rsidR="0049589B">
        <w:fldChar w:fldCharType="end"/>
      </w:r>
      <w:r w:rsidR="0049589B">
        <w:t>)</w:t>
      </w:r>
      <w:r>
        <w:t>.</w:t>
      </w:r>
    </w:p>
    <w:p w14:paraId="309699A3" w14:textId="77777777" w:rsidR="001F5AC0" w:rsidRDefault="000F3055" w:rsidP="00607349">
      <w:pPr>
        <w:pStyle w:val="0Bezny"/>
      </w:pPr>
      <w:bookmarkStart w:id="589" w:name="_Ref326156101"/>
      <w:bookmarkStart w:id="590" w:name="_Toc326487371"/>
      <w:r w:rsidRPr="00D54AE9">
        <w:rPr>
          <w:i/>
        </w:rPr>
        <w:t xml:space="preserve">Listing </w:t>
      </w:r>
      <w:r w:rsidRPr="00D54AE9">
        <w:rPr>
          <w:i/>
        </w:rPr>
        <w:fldChar w:fldCharType="begin"/>
      </w:r>
      <w:r w:rsidRPr="00D54AE9">
        <w:rPr>
          <w:i/>
        </w:rPr>
        <w:instrText xml:space="preserve"> SEQ Listing \* ARABIC </w:instrText>
      </w:r>
      <w:r w:rsidRPr="00D54AE9">
        <w:rPr>
          <w:i/>
        </w:rPr>
        <w:fldChar w:fldCharType="separate"/>
      </w:r>
      <w:r w:rsidR="004E5CD2">
        <w:rPr>
          <w:i/>
          <w:noProof/>
        </w:rPr>
        <w:t>108</w:t>
      </w:r>
      <w:r w:rsidRPr="00D54AE9">
        <w:rPr>
          <w:i/>
        </w:rPr>
        <w:fldChar w:fldCharType="end"/>
      </w:r>
      <w:bookmarkEnd w:id="589"/>
      <w:r>
        <w:rPr>
          <w:i/>
        </w:rPr>
        <w:t>: Explicit re-morphing of a mutable morph</w:t>
      </w:r>
      <w:bookmarkEnd w:id="590"/>
    </w:p>
    <w:p w14:paraId="1C90DAC8" w14:textId="77777777" w:rsidR="00655952" w:rsidRDefault="002B0EC5" w:rsidP="00091830">
      <w:pPr>
        <w:pStyle w:val="0Program"/>
      </w:pPr>
      <w:r w:rsidRPr="002B0EC5">
        <w:rPr>
          <w:b/>
        </w:rPr>
        <w:t>val</w:t>
      </w:r>
      <w:r>
        <w:t xml:space="preserve"> newMutableItem = mutableItem.remorph</w:t>
      </w:r>
      <w:r w:rsidR="00607349">
        <w:br/>
        <w:t>assert(newMutableItem eq mutableItem)</w:t>
      </w:r>
    </w:p>
    <w:p w14:paraId="7C25F8F4" w14:textId="77777777" w:rsidR="002D226F" w:rsidRDefault="003E7414" w:rsidP="00655952">
      <w:pPr>
        <w:pStyle w:val="0Bezny"/>
        <w:rPr>
          <w:i/>
        </w:rPr>
      </w:pPr>
      <w:r>
        <w:t xml:space="preserve">It </w:t>
      </w:r>
      <w:r w:rsidR="005A0D8E">
        <w:t xml:space="preserve">is </w:t>
      </w:r>
      <w:r>
        <w:t xml:space="preserve">also possible to re-morph the morph by </w:t>
      </w:r>
      <w:r w:rsidR="005A0D8E">
        <w:t xml:space="preserve">means of a different </w:t>
      </w:r>
      <w:r>
        <w:t>morphing strategy. The overl</w:t>
      </w:r>
      <w:r w:rsidR="005A0D8E">
        <w:t xml:space="preserve">oaded </w:t>
      </w:r>
      <w:r w:rsidR="005A0D8E" w:rsidRPr="002368D5">
        <w:rPr>
          <w:rStyle w:val="ZzProgram"/>
        </w:rPr>
        <w:t>remorph</w:t>
      </w:r>
      <w:r w:rsidR="005A0D8E">
        <w:t xml:space="preserve"> method takes the strategy as its only argument</w:t>
      </w:r>
      <w:r w:rsidR="002D226F">
        <w:t xml:space="preserve"> (</w:t>
      </w:r>
      <w:r w:rsidR="002D226F">
        <w:fldChar w:fldCharType="begin"/>
      </w:r>
      <w:r w:rsidR="002D226F">
        <w:instrText xml:space="preserve"> REF _Ref326156143 \h </w:instrText>
      </w:r>
      <w:r w:rsidR="002D226F">
        <w:fldChar w:fldCharType="separate"/>
      </w:r>
      <w:r w:rsidR="004E5CD2" w:rsidRPr="00D54AE9">
        <w:rPr>
          <w:i/>
        </w:rPr>
        <w:t xml:space="preserve">Listing </w:t>
      </w:r>
      <w:r w:rsidR="004E5CD2">
        <w:rPr>
          <w:i/>
          <w:noProof/>
        </w:rPr>
        <w:t>109</w:t>
      </w:r>
      <w:r w:rsidR="002D226F">
        <w:fldChar w:fldCharType="end"/>
      </w:r>
      <w:r w:rsidR="002D226F">
        <w:t>)</w:t>
      </w:r>
      <w:r w:rsidR="005A0D8E">
        <w:t>.</w:t>
      </w:r>
    </w:p>
    <w:p w14:paraId="57CCA1B9" w14:textId="77777777" w:rsidR="003E434E" w:rsidRDefault="002D226F" w:rsidP="00655952">
      <w:pPr>
        <w:pStyle w:val="0Bezny"/>
      </w:pPr>
      <w:bookmarkStart w:id="591" w:name="_Ref326156143"/>
      <w:bookmarkStart w:id="592" w:name="_Toc326487372"/>
      <w:r w:rsidRPr="00D54AE9">
        <w:rPr>
          <w:i/>
        </w:rPr>
        <w:t xml:space="preserve">Listing </w:t>
      </w:r>
      <w:r w:rsidRPr="00D54AE9">
        <w:rPr>
          <w:i/>
        </w:rPr>
        <w:fldChar w:fldCharType="begin"/>
      </w:r>
      <w:r w:rsidRPr="00D54AE9">
        <w:rPr>
          <w:i/>
        </w:rPr>
        <w:instrText xml:space="preserve"> SEQ Listing \* ARABIC </w:instrText>
      </w:r>
      <w:r w:rsidRPr="00D54AE9">
        <w:rPr>
          <w:i/>
        </w:rPr>
        <w:fldChar w:fldCharType="separate"/>
      </w:r>
      <w:r w:rsidR="004E5CD2">
        <w:rPr>
          <w:i/>
          <w:noProof/>
        </w:rPr>
        <w:t>109</w:t>
      </w:r>
      <w:r w:rsidRPr="00D54AE9">
        <w:rPr>
          <w:i/>
        </w:rPr>
        <w:fldChar w:fldCharType="end"/>
      </w:r>
      <w:bookmarkEnd w:id="591"/>
      <w:r>
        <w:rPr>
          <w:i/>
        </w:rPr>
        <w:t>: Re-morphing of an immutable morph with a custom strategy</w:t>
      </w:r>
      <w:bookmarkEnd w:id="592"/>
    </w:p>
    <w:p w14:paraId="6065246D" w14:textId="77777777" w:rsidR="003E434E" w:rsidRDefault="003E434E" w:rsidP="00091830">
      <w:pPr>
        <w:pStyle w:val="0Program"/>
      </w:pPr>
      <w:r>
        <w:rPr>
          <w:b/>
        </w:rPr>
        <w:t>val</w:t>
      </w:r>
      <w:r>
        <w:t xml:space="preserve"> newStrategy =</w:t>
      </w:r>
      <w:r w:rsidR="0098714D">
        <w:t xml:space="preserve"> …</w:t>
      </w:r>
      <w:r>
        <w:rPr>
          <w:b/>
        </w:rPr>
        <w:br/>
      </w:r>
      <w:r w:rsidRPr="002B0EC5">
        <w:rPr>
          <w:b/>
        </w:rPr>
        <w:t>val</w:t>
      </w:r>
      <w:r>
        <w:t xml:space="preserve"> newImmutableItem = immutableItem.remorph(</w:t>
      </w:r>
      <w:r w:rsidR="007E4CDE">
        <w:t>newStrategy</w:t>
      </w:r>
      <w:r>
        <w:t>)</w:t>
      </w:r>
    </w:p>
    <w:p w14:paraId="23334ADB" w14:textId="77777777" w:rsidR="006579AB" w:rsidRDefault="005B4FB4" w:rsidP="00655952">
      <w:pPr>
        <w:pStyle w:val="0Bezny"/>
        <w:rPr>
          <w:i/>
        </w:rPr>
      </w:pPr>
      <w:r>
        <w:t xml:space="preserve">To find out which alternative was used to construct the morph one can use the </w:t>
      </w:r>
      <w:r w:rsidRPr="002368D5">
        <w:rPr>
          <w:rStyle w:val="ZzProgram"/>
        </w:rPr>
        <w:t>myAlternative</w:t>
      </w:r>
      <w:r>
        <w:t xml:space="preserve"> method</w:t>
      </w:r>
      <w:r w:rsidR="00CC7D4B">
        <w:t xml:space="preserve"> (</w:t>
      </w:r>
      <w:r w:rsidR="00CC7D4B">
        <w:fldChar w:fldCharType="begin"/>
      </w:r>
      <w:r w:rsidR="00CC7D4B">
        <w:instrText xml:space="preserve"> REF _Ref326156197 \h </w:instrText>
      </w:r>
      <w:r w:rsidR="00CC7D4B">
        <w:fldChar w:fldCharType="separate"/>
      </w:r>
      <w:r w:rsidR="004E5CD2" w:rsidRPr="00D54AE9">
        <w:rPr>
          <w:i/>
        </w:rPr>
        <w:t xml:space="preserve">Listing </w:t>
      </w:r>
      <w:r w:rsidR="004E5CD2">
        <w:rPr>
          <w:i/>
          <w:noProof/>
        </w:rPr>
        <w:t>110</w:t>
      </w:r>
      <w:r w:rsidR="00CC7D4B">
        <w:fldChar w:fldCharType="end"/>
      </w:r>
      <w:r w:rsidR="00CC7D4B">
        <w:t>)</w:t>
      </w:r>
      <w:r>
        <w:t>.</w:t>
      </w:r>
      <w:r w:rsidR="006579AB" w:rsidRPr="006579AB">
        <w:rPr>
          <w:i/>
        </w:rPr>
        <w:t xml:space="preserve"> </w:t>
      </w:r>
    </w:p>
    <w:p w14:paraId="01CB848F" w14:textId="77777777" w:rsidR="00D411D4" w:rsidRDefault="006579AB" w:rsidP="00655952">
      <w:pPr>
        <w:pStyle w:val="0Bezny"/>
      </w:pPr>
      <w:bookmarkStart w:id="593" w:name="_Ref326156197"/>
      <w:bookmarkStart w:id="594" w:name="_Toc326487373"/>
      <w:r w:rsidRPr="00D54AE9">
        <w:rPr>
          <w:i/>
        </w:rPr>
        <w:lastRenderedPageBreak/>
        <w:t xml:space="preserve">Listing </w:t>
      </w:r>
      <w:r w:rsidRPr="00D54AE9">
        <w:rPr>
          <w:i/>
        </w:rPr>
        <w:fldChar w:fldCharType="begin"/>
      </w:r>
      <w:r w:rsidRPr="00D54AE9">
        <w:rPr>
          <w:i/>
        </w:rPr>
        <w:instrText xml:space="preserve"> SEQ Listing \* ARABIC </w:instrText>
      </w:r>
      <w:r w:rsidRPr="00D54AE9">
        <w:rPr>
          <w:i/>
        </w:rPr>
        <w:fldChar w:fldCharType="separate"/>
      </w:r>
      <w:r w:rsidR="004E5CD2">
        <w:rPr>
          <w:i/>
          <w:noProof/>
        </w:rPr>
        <w:t>110</w:t>
      </w:r>
      <w:r w:rsidRPr="00D54AE9">
        <w:rPr>
          <w:i/>
        </w:rPr>
        <w:fldChar w:fldCharType="end"/>
      </w:r>
      <w:bookmarkEnd w:id="593"/>
      <w:r>
        <w:rPr>
          <w:i/>
        </w:rPr>
        <w:t xml:space="preserve">: Method </w:t>
      </w:r>
      <w:r w:rsidRPr="006579AB">
        <w:rPr>
          <w:rStyle w:val="ZzProgram"/>
          <w:i/>
        </w:rPr>
        <w:t>myAlternative</w:t>
      </w:r>
      <w:bookmarkEnd w:id="594"/>
    </w:p>
    <w:p w14:paraId="77A922FC" w14:textId="77777777" w:rsidR="007637AF" w:rsidRDefault="003544B0" w:rsidP="00091830">
      <w:pPr>
        <w:pStyle w:val="0Program"/>
      </w:pPr>
      <w:r w:rsidRPr="003544B0">
        <w:rPr>
          <w:b/>
        </w:rPr>
        <w:t xml:space="preserve">def </w:t>
      </w:r>
      <w:r w:rsidRPr="003544B0">
        <w:t>myAlternative: List[FragmentHolder[_]]</w:t>
      </w:r>
    </w:p>
    <w:p w14:paraId="2EB010DE" w14:textId="77777777" w:rsidR="007637AF" w:rsidRDefault="00AB3673" w:rsidP="00655952">
      <w:pPr>
        <w:pStyle w:val="0Bezny"/>
      </w:pPr>
      <w:r>
        <w:t xml:space="preserve">The result of </w:t>
      </w:r>
      <w:r w:rsidRPr="002368D5">
        <w:rPr>
          <w:rStyle w:val="ZzProgram"/>
        </w:rPr>
        <w:t>myAlternative</w:t>
      </w:r>
      <w:r>
        <w:t xml:space="preserve"> is a list of fragment holders (stubs) constituting the morph.</w:t>
      </w:r>
    </w:p>
    <w:p w14:paraId="3383CDAC" w14:textId="77777777" w:rsidR="00655952" w:rsidRDefault="005B4FB4" w:rsidP="00091830">
      <w:pPr>
        <w:pStyle w:val="0Program"/>
      </w:pPr>
      <w:r>
        <w:t>println(</w:t>
      </w:r>
      <w:r w:rsidR="0058048F">
        <w:t>mutableItem.</w:t>
      </w:r>
      <w:r w:rsidR="00655952">
        <w:t>myAlternative</w:t>
      </w:r>
      <w:r>
        <w:t>)</w:t>
      </w:r>
    </w:p>
    <w:p w14:paraId="6275FBBA" w14:textId="77777777" w:rsidR="007D2BE4" w:rsidRDefault="007147F5" w:rsidP="00655952">
      <w:pPr>
        <w:pStyle w:val="0Bezny"/>
      </w:pPr>
      <w:r>
        <w:t>The preceding statements may output:</w:t>
      </w:r>
    </w:p>
    <w:p w14:paraId="6346E9E8" w14:textId="77777777" w:rsidR="007D2BE4" w:rsidRDefault="007D2BE4" w:rsidP="00091830">
      <w:pPr>
        <w:pStyle w:val="0Program"/>
      </w:pPr>
      <w:r>
        <w:t>List(org.morpheus.tutorial.Item, org.morpheus.tutorial.Rectangle, org.morpheus.tutorial.Paper)</w:t>
      </w:r>
    </w:p>
    <w:p w14:paraId="3288533B" w14:textId="77777777" w:rsidR="00CC7D4B" w:rsidRDefault="00B36F24" w:rsidP="00655952">
      <w:pPr>
        <w:pStyle w:val="0Bezny"/>
        <w:rPr>
          <w:i/>
        </w:rPr>
      </w:pPr>
      <w:r>
        <w:t xml:space="preserve">The select macro allows testing the actual type of the morph. If the morph matches the type specified </w:t>
      </w:r>
      <w:r w:rsidR="00654969">
        <w:t>in</w:t>
      </w:r>
      <w:r>
        <w:t xml:space="preserve"> the type argument of the select macro the result is </w:t>
      </w:r>
      <w:r w:rsidR="00654969" w:rsidRPr="002368D5">
        <w:rPr>
          <w:rStyle w:val="ZzProgram"/>
        </w:rPr>
        <w:t>Some(ref)</w:t>
      </w:r>
      <w:r w:rsidR="00654969">
        <w:t>, where ref is the type-cast reference to the morph</w:t>
      </w:r>
      <w:r>
        <w:t xml:space="preserve">. </w:t>
      </w:r>
      <w:r w:rsidR="00654969">
        <w:t xml:space="preserve">Otherwise the macro returns </w:t>
      </w:r>
      <w:proofErr w:type="gramStart"/>
      <w:r w:rsidR="00654969">
        <w:t>None</w:t>
      </w:r>
      <w:proofErr w:type="gramEnd"/>
      <w:r w:rsidR="00CC7D4B">
        <w:t xml:space="preserve"> (</w:t>
      </w:r>
      <w:r w:rsidR="00CC7D4B">
        <w:fldChar w:fldCharType="begin"/>
      </w:r>
      <w:r w:rsidR="00CC7D4B">
        <w:instrText xml:space="preserve"> REF _Ref326156243 \h </w:instrText>
      </w:r>
      <w:r w:rsidR="00CC7D4B">
        <w:fldChar w:fldCharType="separate"/>
      </w:r>
      <w:r w:rsidR="004E5CD2" w:rsidRPr="00D54AE9">
        <w:rPr>
          <w:i/>
        </w:rPr>
        <w:t xml:space="preserve">Listing </w:t>
      </w:r>
      <w:r w:rsidR="004E5CD2">
        <w:rPr>
          <w:i/>
          <w:noProof/>
        </w:rPr>
        <w:t>111</w:t>
      </w:r>
      <w:r w:rsidR="00CC7D4B">
        <w:fldChar w:fldCharType="end"/>
      </w:r>
      <w:r w:rsidR="00CC7D4B">
        <w:t>)</w:t>
      </w:r>
      <w:r w:rsidR="00654969">
        <w:t>.</w:t>
      </w:r>
    </w:p>
    <w:p w14:paraId="32EDD221" w14:textId="77777777" w:rsidR="00093390" w:rsidRDefault="00CC7D4B" w:rsidP="00655952">
      <w:pPr>
        <w:pStyle w:val="0Bezny"/>
      </w:pPr>
      <w:bookmarkStart w:id="595" w:name="_Ref326156243"/>
      <w:bookmarkStart w:id="596" w:name="_Toc326487374"/>
      <w:r w:rsidRPr="00D54AE9">
        <w:rPr>
          <w:i/>
        </w:rPr>
        <w:t xml:space="preserve">Listing </w:t>
      </w:r>
      <w:r w:rsidRPr="00D54AE9">
        <w:rPr>
          <w:i/>
        </w:rPr>
        <w:fldChar w:fldCharType="begin"/>
      </w:r>
      <w:r w:rsidRPr="00D54AE9">
        <w:rPr>
          <w:i/>
        </w:rPr>
        <w:instrText xml:space="preserve"> SEQ Listing \* ARABIC </w:instrText>
      </w:r>
      <w:r w:rsidRPr="00D54AE9">
        <w:rPr>
          <w:i/>
        </w:rPr>
        <w:fldChar w:fldCharType="separate"/>
      </w:r>
      <w:r w:rsidR="004E5CD2">
        <w:rPr>
          <w:i/>
          <w:noProof/>
        </w:rPr>
        <w:t>111</w:t>
      </w:r>
      <w:r w:rsidRPr="00D54AE9">
        <w:rPr>
          <w:i/>
        </w:rPr>
        <w:fldChar w:fldCharType="end"/>
      </w:r>
      <w:bookmarkEnd w:id="595"/>
      <w:r>
        <w:rPr>
          <w:i/>
        </w:rPr>
        <w:t xml:space="preserve">: Using the </w:t>
      </w:r>
      <w:r w:rsidRPr="00CC7D4B">
        <w:rPr>
          <w:rStyle w:val="ZzProgram"/>
          <w:i/>
        </w:rPr>
        <w:t>select</w:t>
      </w:r>
      <w:r>
        <w:rPr>
          <w:i/>
        </w:rPr>
        <w:t xml:space="preserve"> macro</w:t>
      </w:r>
      <w:bookmarkEnd w:id="596"/>
    </w:p>
    <w:p w14:paraId="68A311B4" w14:textId="77777777" w:rsidR="00093390" w:rsidRDefault="00093390" w:rsidP="00091830">
      <w:pPr>
        <w:pStyle w:val="0Program"/>
      </w:pPr>
      <w:r>
        <w:t xml:space="preserve">select[Rectangle with Paper](mutableItem) </w:t>
      </w:r>
      <w:r w:rsidRPr="002862D5">
        <w:t>match</w:t>
      </w:r>
      <w:r>
        <w:t xml:space="preserve"> {</w:t>
      </w:r>
      <w:r>
        <w:br/>
        <w:t xml:space="preserve">   </w:t>
      </w:r>
      <w:r w:rsidRPr="00791B0B">
        <w:rPr>
          <w:b/>
        </w:rPr>
        <w:t>case</w:t>
      </w:r>
      <w:r>
        <w:t xml:space="preserve"> None =&gt; // not a paper rectangle</w:t>
      </w:r>
      <w:r>
        <w:br/>
        <w:t xml:space="preserve">   </w:t>
      </w:r>
      <w:r w:rsidRPr="00791B0B">
        <w:rPr>
          <w:b/>
        </w:rPr>
        <w:t>case</w:t>
      </w:r>
      <w:r>
        <w:t xml:space="preserve"> Some(paperRectangle) =&gt;</w:t>
      </w:r>
      <w:r>
        <w:br/>
        <w:t xml:space="preserve">     paperRectangle.width += 100</w:t>
      </w:r>
      <w:r>
        <w:br/>
        <w:t xml:space="preserve">     paperRectangle.height += 100</w:t>
      </w:r>
      <w:r>
        <w:br/>
        <w:t>}</w:t>
      </w:r>
    </w:p>
    <w:p w14:paraId="52EB1ECD" w14:textId="77777777" w:rsidR="00097B10" w:rsidRDefault="0068266E" w:rsidP="00097B10">
      <w:pPr>
        <w:pStyle w:val="0Bezny"/>
      </w:pPr>
      <w:r>
        <w:t xml:space="preserve">The important aspect of the select macro is that it is statically checked for compatible type expressions in the type argument. </w:t>
      </w:r>
      <w:r w:rsidR="00C42B3E">
        <w:t>T</w:t>
      </w:r>
      <w:r>
        <w:t>he macro aborts the compilation</w:t>
      </w:r>
      <w:r w:rsidR="00C42B3E">
        <w:t xml:space="preserve"> as long as the type argument is not compatible with any morph model alternative</w:t>
      </w:r>
      <w:r>
        <w:t>.</w:t>
      </w:r>
    </w:p>
    <w:p w14:paraId="21097458" w14:textId="77777777" w:rsidR="00097B10" w:rsidRDefault="00097B10" w:rsidP="00091830">
      <w:pPr>
        <w:pStyle w:val="0Program"/>
      </w:pPr>
      <w:r>
        <w:t>select[Banknote](mutableItem) // does not compile</w:t>
      </w:r>
    </w:p>
    <w:p w14:paraId="02C10D98" w14:textId="77777777" w:rsidR="00844371" w:rsidRDefault="00EE7A30" w:rsidP="00655952">
      <w:pPr>
        <w:pStyle w:val="0Bezny"/>
      </w:pPr>
      <w:r>
        <w:t xml:space="preserve">To examine the composition of the morph in more dynamically one may use the </w:t>
      </w:r>
      <w:r w:rsidRPr="002368D5">
        <w:rPr>
          <w:rStyle w:val="ZzProgram"/>
        </w:rPr>
        <w:t>findFragmentHolder</w:t>
      </w:r>
      <w:r>
        <w:t xml:space="preserve"> method. This method returns an optional reference to the fragment holder of the requested fragment.</w:t>
      </w:r>
    </w:p>
    <w:p w14:paraId="4333277B" w14:textId="77777777" w:rsidR="000350F4" w:rsidRDefault="00EE7A30" w:rsidP="00091830">
      <w:pPr>
        <w:pStyle w:val="0Program"/>
      </w:pPr>
      <w:r>
        <w:t>println(</w:t>
      </w:r>
      <w:r w:rsidR="00067938">
        <w:t>mutableItem.</w:t>
      </w:r>
      <w:r w:rsidR="000350F4">
        <w:t>findFragmentHolder</w:t>
      </w:r>
      <w:r w:rsidR="00844371">
        <w:t>[Banknote]</w:t>
      </w:r>
      <w:r>
        <w:t>)</w:t>
      </w:r>
      <w:r w:rsidR="009B7E93">
        <w:t xml:space="preserve"> // None</w:t>
      </w:r>
    </w:p>
    <w:p w14:paraId="1C7E7A6C" w14:textId="77777777" w:rsidR="003D6D5C" w:rsidRDefault="003D6D5C" w:rsidP="00655952">
      <w:pPr>
        <w:pStyle w:val="0Bezny"/>
      </w:pPr>
      <w:r>
        <w:t xml:space="preserve">The preceding statement prints </w:t>
      </w:r>
      <w:r w:rsidRPr="002368D5">
        <w:rPr>
          <w:rStyle w:val="ZzProgram"/>
        </w:rPr>
        <w:t>None</w:t>
      </w:r>
      <w:r>
        <w:t xml:space="preserve">, as the model of the </w:t>
      </w:r>
      <w:r w:rsidRPr="002368D5">
        <w:rPr>
          <w:rStyle w:val="ZzProgram"/>
        </w:rPr>
        <w:t>mutableItem</w:t>
      </w:r>
      <w:r>
        <w:t xml:space="preserve"> does not contain the </w:t>
      </w:r>
      <w:r w:rsidRPr="002368D5">
        <w:rPr>
          <w:rStyle w:val="ZzProgram"/>
        </w:rPr>
        <w:t>Banknote</w:t>
      </w:r>
      <w:r>
        <w:t xml:space="preserve"> fragment.</w:t>
      </w:r>
    </w:p>
    <w:p w14:paraId="3B2B3875" w14:textId="77777777" w:rsidR="002B788E" w:rsidRDefault="00014053" w:rsidP="0044393A">
      <w:pPr>
        <w:pStyle w:val="0Bezny"/>
        <w:rPr>
          <w:i/>
        </w:rPr>
      </w:pPr>
      <w:r>
        <w:t xml:space="preserve">The mutable sub-trait of </w:t>
      </w:r>
      <w:r w:rsidRPr="002368D5">
        <w:rPr>
          <w:rStyle w:val="ZzProgram"/>
        </w:rPr>
        <w:t>Mor</w:t>
      </w:r>
      <w:r w:rsidR="002967BA" w:rsidRPr="002368D5">
        <w:rPr>
          <w:rStyle w:val="ZzProgram"/>
        </w:rPr>
        <w:t>p</w:t>
      </w:r>
      <w:r w:rsidRPr="002368D5">
        <w:rPr>
          <w:rStyle w:val="ZzProgram"/>
        </w:rPr>
        <w:t>hMirror</w:t>
      </w:r>
      <w:r>
        <w:t xml:space="preserve"> contains only one additional member. The </w:t>
      </w:r>
      <w:r w:rsidRPr="002368D5">
        <w:rPr>
          <w:rStyle w:val="ZzProgram"/>
        </w:rPr>
        <w:t>delegate</w:t>
      </w:r>
      <w:r w:rsidR="002368D5">
        <w:t xml:space="preserve"> </w:t>
      </w:r>
      <w:r w:rsidR="0044393A">
        <w:t xml:space="preserve">property </w:t>
      </w:r>
      <w:r w:rsidR="004618E5">
        <w:t xml:space="preserve">returns the reference to the immutable morph wrapped by the mutable morph. </w:t>
      </w:r>
      <w:r w:rsidR="004D43A4">
        <w:t xml:space="preserve">The mutable morph is in fact a proxy that delegates all invocation on this wrapped immutable instance. </w:t>
      </w:r>
      <w:r w:rsidR="004618E5">
        <w:t xml:space="preserve">This is the only mutable part of the mutable </w:t>
      </w:r>
      <w:r w:rsidR="004D43A4">
        <w:t>morph</w:t>
      </w:r>
      <w:r w:rsidR="00714CE9">
        <w:t>,</w:t>
      </w:r>
      <w:r w:rsidR="004618E5">
        <w:t xml:space="preserve"> except the </w:t>
      </w:r>
      <w:r w:rsidR="004D43A4">
        <w:t>mutable state of the stubs, of course.</w:t>
      </w:r>
      <w:r w:rsidR="002B788E" w:rsidRPr="002B788E">
        <w:rPr>
          <w:i/>
        </w:rPr>
        <w:t xml:space="preserve"> </w:t>
      </w:r>
    </w:p>
    <w:p w14:paraId="0421B554" w14:textId="77777777" w:rsidR="0044393A" w:rsidRDefault="002B788E" w:rsidP="0044393A">
      <w:pPr>
        <w:pStyle w:val="0Bezny"/>
      </w:pPr>
      <w:bookmarkStart w:id="597" w:name="_Ref326156334"/>
      <w:bookmarkStart w:id="598" w:name="_Toc326487375"/>
      <w:r w:rsidRPr="00D54AE9">
        <w:rPr>
          <w:i/>
        </w:rPr>
        <w:lastRenderedPageBreak/>
        <w:t xml:space="preserve">Listing </w:t>
      </w:r>
      <w:r w:rsidRPr="00D54AE9">
        <w:rPr>
          <w:i/>
        </w:rPr>
        <w:fldChar w:fldCharType="begin"/>
      </w:r>
      <w:r w:rsidRPr="00D54AE9">
        <w:rPr>
          <w:i/>
        </w:rPr>
        <w:instrText xml:space="preserve"> SEQ Listing \* ARABIC </w:instrText>
      </w:r>
      <w:r w:rsidRPr="00D54AE9">
        <w:rPr>
          <w:i/>
        </w:rPr>
        <w:fldChar w:fldCharType="separate"/>
      </w:r>
      <w:r w:rsidR="004E5CD2">
        <w:rPr>
          <w:i/>
          <w:noProof/>
        </w:rPr>
        <w:t>112</w:t>
      </w:r>
      <w:r w:rsidRPr="00D54AE9">
        <w:rPr>
          <w:i/>
        </w:rPr>
        <w:fldChar w:fldCharType="end"/>
      </w:r>
      <w:bookmarkEnd w:id="597"/>
      <w:r>
        <w:rPr>
          <w:i/>
        </w:rPr>
        <w:t xml:space="preserve">: Illustration of the </w:t>
      </w:r>
      <w:r w:rsidRPr="002B788E">
        <w:rPr>
          <w:rStyle w:val="ZzProgram"/>
          <w:i/>
        </w:rPr>
        <w:t>delegate</w:t>
      </w:r>
      <w:r>
        <w:rPr>
          <w:i/>
        </w:rPr>
        <w:t xml:space="preserve"> member of a mutable morph</w:t>
      </w:r>
      <w:bookmarkEnd w:id="598"/>
    </w:p>
    <w:p w14:paraId="1C35FC4F" w14:textId="77777777" w:rsidR="00055AAC" w:rsidRDefault="00055AAC" w:rsidP="00091830">
      <w:pPr>
        <w:pStyle w:val="0Program"/>
      </w:pPr>
      <w:r w:rsidRPr="00BE66E2">
        <w:rPr>
          <w:b/>
        </w:rPr>
        <w:t>val</w:t>
      </w:r>
      <w:r>
        <w:t xml:space="preserve"> dlg = mutableItem.delegate</w:t>
      </w:r>
      <w:r>
        <w:br/>
      </w:r>
      <w:r w:rsidRPr="00BE66E2">
        <w:rPr>
          <w:b/>
        </w:rPr>
        <w:t>if</w:t>
      </w:r>
      <w:r>
        <w:t xml:space="preserve"> (dlg.isInstance</w:t>
      </w:r>
      <w:r w:rsidR="00D875AD">
        <w:t>Of[Rectangle with Paper]) {</w:t>
      </w:r>
      <w:r w:rsidR="00D875AD">
        <w:br/>
        <w:t xml:space="preserve">   val paperRectangle = dlg.asInstanceOf[Rectangle with Paper]</w:t>
      </w:r>
      <w:r w:rsidR="00D875AD">
        <w:br/>
        <w:t xml:space="preserve">   paperRectangle.width += 100</w:t>
      </w:r>
      <w:r w:rsidR="00D875AD">
        <w:br/>
        <w:t xml:space="preserve">   paperRectangle.height += 100</w:t>
      </w:r>
      <w:r w:rsidR="00D875AD">
        <w:br/>
        <w:t>}</w:t>
      </w:r>
    </w:p>
    <w:p w14:paraId="5E1D1D4B" w14:textId="77777777" w:rsidR="00055AAC" w:rsidRDefault="00055AAC" w:rsidP="00655952">
      <w:pPr>
        <w:pStyle w:val="0Bezny"/>
      </w:pPr>
      <w:r>
        <w:t xml:space="preserve">The code </w:t>
      </w:r>
      <w:r w:rsidR="00E56DB0">
        <w:t xml:space="preserve">in </w:t>
      </w:r>
      <w:r w:rsidR="00E56DB0">
        <w:fldChar w:fldCharType="begin"/>
      </w:r>
      <w:r w:rsidR="00E56DB0">
        <w:instrText xml:space="preserve"> REF _Ref326156334 \h </w:instrText>
      </w:r>
      <w:r w:rsidR="00E56DB0">
        <w:fldChar w:fldCharType="separate"/>
      </w:r>
      <w:r w:rsidR="004E5CD2" w:rsidRPr="00D54AE9">
        <w:rPr>
          <w:i/>
        </w:rPr>
        <w:t xml:space="preserve">Listing </w:t>
      </w:r>
      <w:r w:rsidR="004E5CD2">
        <w:rPr>
          <w:i/>
          <w:noProof/>
        </w:rPr>
        <w:t>112</w:t>
      </w:r>
      <w:r w:rsidR="00E56DB0">
        <w:fldChar w:fldCharType="end"/>
      </w:r>
      <w:r w:rsidR="00E56DB0">
        <w:t xml:space="preserve"> </w:t>
      </w:r>
      <w:r>
        <w:t xml:space="preserve">is </w:t>
      </w:r>
      <w:r w:rsidR="00D875AD">
        <w:t xml:space="preserve">actually a lighter version of the select macro example. It is </w:t>
      </w:r>
      <w:r>
        <w:t>d</w:t>
      </w:r>
      <w:r>
        <w:t>e</w:t>
      </w:r>
      <w:r>
        <w:t>liberately divided into two steps in order to avoid race conditions; the delegate reference might be modified in the background between the test and the type-cast operation, which could lead to a type-case exception.</w:t>
      </w:r>
    </w:p>
    <w:p w14:paraId="1DF9A1BC" w14:textId="77777777" w:rsidR="002967BA" w:rsidRDefault="002967BA" w:rsidP="00655952">
      <w:pPr>
        <w:pStyle w:val="0Bezny"/>
      </w:pPr>
      <w:r>
        <w:t xml:space="preserve">The </w:t>
      </w:r>
      <w:r w:rsidRPr="00AD5B5C">
        <w:rPr>
          <w:rStyle w:val="ZzProgram"/>
        </w:rPr>
        <w:t>owningMutableProxy</w:t>
      </w:r>
      <w:r>
        <w:t xml:space="preserve"> </w:t>
      </w:r>
      <w:r w:rsidR="00AA629D">
        <w:t>method</w:t>
      </w:r>
      <w:r>
        <w:t xml:space="preserve">, which is present in the </w:t>
      </w:r>
      <w:r w:rsidRPr="00AD5B5C">
        <w:rPr>
          <w:rStyle w:val="ZzProgram"/>
        </w:rPr>
        <w:t>MorphMirror</w:t>
      </w:r>
      <w:r>
        <w:t xml:space="preserve"> trait</w:t>
      </w:r>
      <w:r w:rsidR="00AA629D">
        <w:t>,</w:t>
      </w:r>
      <w:r>
        <w:t xml:space="preserve"> allows dete</w:t>
      </w:r>
      <w:r>
        <w:t>r</w:t>
      </w:r>
      <w:r>
        <w:t xml:space="preserve">mining whether an immutable morph is owned by some mutable morph. </w:t>
      </w:r>
      <w:r w:rsidR="0032366A">
        <w:t>Its use is illustra</w:t>
      </w:r>
      <w:r w:rsidR="0032366A">
        <w:t>t</w:t>
      </w:r>
      <w:r w:rsidR="0032366A">
        <w:t>ed along with the mirror macro in the following example.</w:t>
      </w:r>
    </w:p>
    <w:p w14:paraId="0CBE7AD3" w14:textId="77777777" w:rsidR="00F91328" w:rsidRDefault="00B93F08" w:rsidP="00655952">
      <w:pPr>
        <w:pStyle w:val="0Bezny"/>
      </w:pPr>
      <w:r>
        <w:t xml:space="preserve">The </w:t>
      </w:r>
      <w:r w:rsidR="00D93F47">
        <w:t>m</w:t>
      </w:r>
      <w:r w:rsidR="00E1677A">
        <w:t>irror macro</w:t>
      </w:r>
      <w:r>
        <w:t xml:space="preserve"> </w:t>
      </w:r>
      <w:r w:rsidR="00C460B7">
        <w:t>may</w:t>
      </w:r>
      <w:r>
        <w:t xml:space="preserve"> be invoked from a concrete model element only.</w:t>
      </w:r>
      <w:r w:rsidR="00121DAF">
        <w:t xml:space="preserve"> It returns the </w:t>
      </w:r>
      <w:r w:rsidR="00E04D20" w:rsidRPr="00F20C24">
        <w:rPr>
          <w:i/>
        </w:rPr>
        <w:t>i</w:t>
      </w:r>
      <w:r w:rsidR="00E04D20" w:rsidRPr="00F20C24">
        <w:rPr>
          <w:i/>
        </w:rPr>
        <w:t>m</w:t>
      </w:r>
      <w:r w:rsidR="00E04D20" w:rsidRPr="00F20C24">
        <w:rPr>
          <w:i/>
        </w:rPr>
        <w:t>mutable</w:t>
      </w:r>
      <w:r w:rsidR="00E04D20">
        <w:t xml:space="preserve"> </w:t>
      </w:r>
      <w:r w:rsidR="00121DAF">
        <w:t xml:space="preserve">context </w:t>
      </w:r>
      <w:r w:rsidR="00121DAF" w:rsidRPr="00AD5B5C">
        <w:rPr>
          <w:rStyle w:val="ZzProgram"/>
        </w:rPr>
        <w:t>MorphMirror</w:t>
      </w:r>
      <w:r w:rsidR="00121DAF">
        <w:t xml:space="preserve"> instance; i.e. the morph that contains the stub of the concrete model element.</w:t>
      </w:r>
      <w:r w:rsidR="00E53F83">
        <w:t xml:space="preserve"> </w:t>
      </w:r>
      <w:r w:rsidR="00930291">
        <w:t>This</w:t>
      </w:r>
      <w:r w:rsidR="00F91328">
        <w:t xml:space="preserve"> immutable</w:t>
      </w:r>
      <w:r w:rsidR="00930291">
        <w:t xml:space="preserve"> morph may or may not be wrapped by another mutable morph (i.e. the immutable morphs is stored in the </w:t>
      </w:r>
      <w:r w:rsidR="00930291" w:rsidRPr="00AD5B5C">
        <w:rPr>
          <w:rStyle w:val="ZzProgram"/>
        </w:rPr>
        <w:t>delegate</w:t>
      </w:r>
      <w:r w:rsidR="00930291">
        <w:t xml:space="preserve"> field of the mutable morph)</w:t>
      </w:r>
      <w:r w:rsidR="00520690">
        <w:t xml:space="preserve">. The </w:t>
      </w:r>
      <w:r w:rsidR="00520690" w:rsidRPr="00AD5B5C">
        <w:rPr>
          <w:rStyle w:val="ZzProgram"/>
        </w:rPr>
        <w:t>owningMutableProxy</w:t>
      </w:r>
      <w:r w:rsidR="00520690">
        <w:t xml:space="preserve"> method may be used to determine the actual situation.</w:t>
      </w:r>
    </w:p>
    <w:p w14:paraId="027A95BF" w14:textId="77777777" w:rsidR="003B1FE5" w:rsidRDefault="00E53F83" w:rsidP="003B1FE5">
      <w:pPr>
        <w:pStyle w:val="0Bezny"/>
      </w:pPr>
      <w:r>
        <w:t xml:space="preserve">The example </w:t>
      </w:r>
      <w:r w:rsidR="00720913">
        <w:t xml:space="preserve">in </w:t>
      </w:r>
      <w:r w:rsidR="00720913">
        <w:fldChar w:fldCharType="begin"/>
      </w:r>
      <w:r w:rsidR="00720913">
        <w:instrText xml:space="preserve"> REF _Ref326156449 \h </w:instrText>
      </w:r>
      <w:r w:rsidR="00720913">
        <w:fldChar w:fldCharType="separate"/>
      </w:r>
      <w:r w:rsidR="004E5CD2" w:rsidRPr="00D54AE9">
        <w:rPr>
          <w:i/>
        </w:rPr>
        <w:t xml:space="preserve">Listing </w:t>
      </w:r>
      <w:r w:rsidR="004E5CD2">
        <w:rPr>
          <w:i/>
          <w:noProof/>
        </w:rPr>
        <w:t>113</w:t>
      </w:r>
      <w:r w:rsidR="00720913">
        <w:fldChar w:fldCharType="end"/>
      </w:r>
      <w:r w:rsidR="00720913">
        <w:t xml:space="preserve"> </w:t>
      </w:r>
      <w:r>
        <w:t xml:space="preserve">illustrates </w:t>
      </w:r>
      <w:r w:rsidR="00720913">
        <w:t>a</w:t>
      </w:r>
      <w:r>
        <w:t xml:space="preserve"> </w:t>
      </w:r>
      <w:r w:rsidR="00BA77FA">
        <w:t xml:space="preserve">typical </w:t>
      </w:r>
      <w:r w:rsidR="00D875AC">
        <w:t xml:space="preserve">use of the mirror macro in </w:t>
      </w:r>
      <w:r w:rsidR="005F241E">
        <w:t>concrete model elements</w:t>
      </w:r>
      <w:r w:rsidR="00D875AC">
        <w:t xml:space="preserve"> containing mutable attributes</w:t>
      </w:r>
      <w:r w:rsidR="00CD1EB7">
        <w:t>.</w:t>
      </w:r>
      <w:r w:rsidR="00951759">
        <w:t xml:space="preserve"> </w:t>
      </w:r>
      <w:r w:rsidR="006E6DAA">
        <w:t xml:space="preserve">The </w:t>
      </w:r>
      <w:r w:rsidR="006E6DAA" w:rsidRPr="00AD5B5C">
        <w:rPr>
          <w:rStyle w:val="ZzProgram"/>
        </w:rPr>
        <w:t>Rectangle</w:t>
      </w:r>
      <w:r w:rsidR="006E6DAA">
        <w:t xml:space="preserve"> fragment contains two mutable properties width and height.</w:t>
      </w:r>
      <w:r w:rsidR="00CD69F3">
        <w:t xml:space="preserve"> Since setting the same value to the width and height properties turns the rectangle into the square.</w:t>
      </w:r>
      <w:r w:rsidR="00951759">
        <w:t xml:space="preserve"> </w:t>
      </w:r>
      <w:r w:rsidR="003B1FE5">
        <w:t>Let us assume that the model of the morph containing the rectangle is:</w:t>
      </w:r>
    </w:p>
    <w:p w14:paraId="33CF707E" w14:textId="77777777" w:rsidR="003B1FE5" w:rsidRDefault="003B1FE5" w:rsidP="00091830">
      <w:pPr>
        <w:pStyle w:val="0Program"/>
      </w:pPr>
      <w:r>
        <w:t>Rectangle with (Unit or Square)</w:t>
      </w:r>
    </w:p>
    <w:p w14:paraId="381B5CC8" w14:textId="77777777" w:rsidR="00CD1EB7" w:rsidRDefault="003B1FE5" w:rsidP="00655952">
      <w:pPr>
        <w:pStyle w:val="0Bezny"/>
      </w:pPr>
      <w:r>
        <w:t xml:space="preserve">The morphing strategy associated with the morph checks the values of the width and height and in case they are the same the strategy promotes the </w:t>
      </w:r>
      <w:r w:rsidRPr="00AD5B5C">
        <w:rPr>
          <w:rStyle w:val="ZzProgram"/>
        </w:rPr>
        <w:t>Square</w:t>
      </w:r>
      <w:r>
        <w:t xml:space="preserve"> fragment.</w:t>
      </w:r>
      <w:r w:rsidR="005F09C9">
        <w:t xml:space="preserve"> However, the signal for the re-morphing must be sent from within the morph; i.e. from the </w:t>
      </w:r>
      <w:r w:rsidR="005F09C9" w:rsidRPr="00AD5B5C">
        <w:rPr>
          <w:rStyle w:val="ZzProgram"/>
        </w:rPr>
        <w:t>Rectangle</w:t>
      </w:r>
      <w:r w:rsidR="005F09C9">
        <w:t xml:space="preserve"> stub, as a notification about the change in the values of its properties.</w:t>
      </w:r>
      <w:r w:rsidR="00CE711E">
        <w:t xml:space="preserve"> Thus</w:t>
      </w:r>
      <w:r w:rsidR="00B61F7C" w:rsidRPr="00B61F7C">
        <w:t xml:space="preserve"> </w:t>
      </w:r>
      <w:r w:rsidR="00B61F7C">
        <w:t xml:space="preserve">the Rectangle fragment must have access to </w:t>
      </w:r>
      <w:r w:rsidR="00BF0B9E">
        <w:t>the context</w:t>
      </w:r>
      <w:r w:rsidR="00B61F7C">
        <w:t xml:space="preserve"> morph on which it invokes the </w:t>
      </w:r>
      <w:r w:rsidR="00B61F7C" w:rsidRPr="00AD5B5C">
        <w:rPr>
          <w:rStyle w:val="ZzProgram"/>
        </w:rPr>
        <w:t>remorph</w:t>
      </w:r>
      <w:r w:rsidR="00B61F7C">
        <w:t xml:space="preserve"> method</w:t>
      </w:r>
      <w:r w:rsidR="00CE711E">
        <w:t>.</w:t>
      </w:r>
      <w:r w:rsidR="00DB6CF1">
        <w:t xml:space="preserve"> </w:t>
      </w:r>
      <w:r w:rsidR="001C734F">
        <w:t xml:space="preserve">However, the </w:t>
      </w:r>
      <w:r w:rsidR="001C734F" w:rsidRPr="00AD5B5C">
        <w:rPr>
          <w:rStyle w:val="ZzProgram"/>
        </w:rPr>
        <w:t>mirror</w:t>
      </w:r>
      <w:r w:rsidR="001C734F">
        <w:t xml:space="preserve"> macro provides only the reference to the context immutable morph. Thus it is </w:t>
      </w:r>
      <w:r w:rsidR="00B32D2B">
        <w:t xml:space="preserve">further </w:t>
      </w:r>
      <w:r w:rsidR="001C734F">
        <w:t xml:space="preserve">necessary to invoke </w:t>
      </w:r>
      <w:r w:rsidR="001C734F" w:rsidRPr="00AD5B5C">
        <w:rPr>
          <w:rStyle w:val="ZzProgram"/>
        </w:rPr>
        <w:t>owningMutableProxy</w:t>
      </w:r>
      <w:r w:rsidR="001C734F">
        <w:t xml:space="preserve"> in order to obtain the reference to th</w:t>
      </w:r>
      <w:r w:rsidR="00B32D2B">
        <w:t>e context mutable morph, if any;</w:t>
      </w:r>
      <w:r w:rsidR="001C734F">
        <w:t xml:space="preserve"> </w:t>
      </w:r>
      <w:r w:rsidR="00B32D2B">
        <w:t xml:space="preserve">in other words, if there is no mutable </w:t>
      </w:r>
      <w:r w:rsidR="00EF16C5">
        <w:t xml:space="preserve">context </w:t>
      </w:r>
      <w:r w:rsidR="00B32D2B">
        <w:t>morph</w:t>
      </w:r>
      <w:r w:rsidR="001C734F">
        <w:t xml:space="preserve"> </w:t>
      </w:r>
      <w:r w:rsidR="00EF16C5">
        <w:t>then it is not possible to re-morph the context morph from the contained fragment</w:t>
      </w:r>
      <w:r w:rsidR="007769D4">
        <w:t xml:space="preserve"> since only mutable morphs may be re-assembled.</w:t>
      </w:r>
    </w:p>
    <w:p w14:paraId="0CC32852" w14:textId="77777777" w:rsidR="00720913" w:rsidRDefault="00BF0B9E" w:rsidP="00655952">
      <w:pPr>
        <w:pStyle w:val="0Bezny"/>
        <w:rPr>
          <w:i/>
        </w:rPr>
      </w:pPr>
      <w:r>
        <w:t xml:space="preserve">The two setters in </w:t>
      </w:r>
      <w:r w:rsidRPr="00AD5B5C">
        <w:rPr>
          <w:rStyle w:val="ZzProgram"/>
        </w:rPr>
        <w:t>Rectangle</w:t>
      </w:r>
      <w:r>
        <w:t xml:space="preserve"> update the corresponding properties and call the </w:t>
      </w:r>
      <w:r w:rsidRPr="00AD5B5C">
        <w:rPr>
          <w:rStyle w:val="ZzProgram"/>
        </w:rPr>
        <w:t>reshape</w:t>
      </w:r>
      <w:r>
        <w:t xml:space="preserve"> pr</w:t>
      </w:r>
      <w:r>
        <w:t>i</w:t>
      </w:r>
      <w:r>
        <w:t xml:space="preserve">vate method. The </w:t>
      </w:r>
      <w:r w:rsidRPr="00AD5B5C">
        <w:rPr>
          <w:rStyle w:val="ZzProgram"/>
        </w:rPr>
        <w:t>reshape</w:t>
      </w:r>
      <w:r>
        <w:t xml:space="preserve"> method obtains the reference to the context morph (in a sort of </w:t>
      </w:r>
      <w:r>
        <w:lastRenderedPageBreak/>
        <w:t xml:space="preserve">peculiar way) and invokes the </w:t>
      </w:r>
      <w:r w:rsidRPr="00AD5B5C">
        <w:rPr>
          <w:rStyle w:val="ZzProgram"/>
        </w:rPr>
        <w:t>reshape</w:t>
      </w:r>
      <w:r>
        <w:t xml:space="preserve"> method on it, which may result in mutating the re</w:t>
      </w:r>
      <w:r>
        <w:t>c</w:t>
      </w:r>
      <w:r>
        <w:t>tangle into a square.</w:t>
      </w:r>
      <w:r w:rsidR="00720913" w:rsidRPr="00720913">
        <w:rPr>
          <w:i/>
        </w:rPr>
        <w:t xml:space="preserve"> </w:t>
      </w:r>
    </w:p>
    <w:p w14:paraId="35EE8617" w14:textId="77777777" w:rsidR="00DB6CF1" w:rsidRDefault="00720913" w:rsidP="00655952">
      <w:pPr>
        <w:pStyle w:val="0Bezny"/>
      </w:pPr>
      <w:bookmarkStart w:id="599" w:name="_Ref326156449"/>
      <w:bookmarkStart w:id="600" w:name="_Toc326487376"/>
      <w:r w:rsidRPr="00D54AE9">
        <w:rPr>
          <w:i/>
        </w:rPr>
        <w:t xml:space="preserve">Listing </w:t>
      </w:r>
      <w:r w:rsidRPr="00D54AE9">
        <w:rPr>
          <w:i/>
        </w:rPr>
        <w:fldChar w:fldCharType="begin"/>
      </w:r>
      <w:r w:rsidRPr="00D54AE9">
        <w:rPr>
          <w:i/>
        </w:rPr>
        <w:instrText xml:space="preserve"> SEQ Listing \* ARABIC </w:instrText>
      </w:r>
      <w:r w:rsidRPr="00D54AE9">
        <w:rPr>
          <w:i/>
        </w:rPr>
        <w:fldChar w:fldCharType="separate"/>
      </w:r>
      <w:r w:rsidR="004E5CD2">
        <w:rPr>
          <w:i/>
          <w:noProof/>
        </w:rPr>
        <w:t>113</w:t>
      </w:r>
      <w:r w:rsidRPr="00D54AE9">
        <w:rPr>
          <w:i/>
        </w:rPr>
        <w:fldChar w:fldCharType="end"/>
      </w:r>
      <w:bookmarkEnd w:id="599"/>
      <w:r>
        <w:rPr>
          <w:i/>
        </w:rPr>
        <w:t>: Using the mirror macro to re-morph the context morph</w:t>
      </w:r>
      <w:bookmarkEnd w:id="600"/>
    </w:p>
    <w:p w14:paraId="1A9AF1F4" w14:textId="77777777" w:rsidR="00494B19" w:rsidRPr="00494B19" w:rsidRDefault="00494B19" w:rsidP="00091830">
      <w:pPr>
        <w:pStyle w:val="0Program"/>
      </w:pPr>
      <w:r w:rsidRPr="00494B19">
        <w:t>@fragment</w:t>
      </w:r>
      <w:r w:rsidRPr="00494B19">
        <w:br/>
      </w:r>
      <w:r w:rsidRPr="00494B19">
        <w:rPr>
          <w:b/>
        </w:rPr>
        <w:t xml:space="preserve">trait </w:t>
      </w:r>
      <w:r w:rsidRPr="00494B19">
        <w:t>R</w:t>
      </w:r>
      <w:r>
        <w:t>ectangle</w:t>
      </w:r>
      <w:r w:rsidRPr="00494B19">
        <w:t xml:space="preserve"> {</w:t>
      </w:r>
      <w:r w:rsidR="00D875AC">
        <w:br/>
        <w:t xml:space="preserve">  </w:t>
      </w:r>
      <w:r w:rsidR="00D875AC" w:rsidRPr="00D875AC">
        <w:rPr>
          <w:b/>
        </w:rPr>
        <w:t>private var</w:t>
      </w:r>
      <w:r w:rsidR="00D875AC">
        <w:t xml:space="preserve"> w: Float = 0</w:t>
      </w:r>
      <w:r w:rsidR="00D875AC">
        <w:br/>
        <w:t xml:space="preserve">  </w:t>
      </w:r>
      <w:r w:rsidR="00D875AC" w:rsidRPr="00D875AC">
        <w:rPr>
          <w:b/>
        </w:rPr>
        <w:t>private var</w:t>
      </w:r>
      <w:r w:rsidR="00D875AC">
        <w:t xml:space="preserve"> h: Float = 0</w:t>
      </w:r>
      <w:r w:rsidR="00D875AC">
        <w:br/>
      </w:r>
      <w:r w:rsidR="00E02753">
        <w:br/>
        <w:t xml:space="preserve">  </w:t>
      </w:r>
      <w:r w:rsidR="00E02753" w:rsidRPr="00E02753">
        <w:rPr>
          <w:b/>
        </w:rPr>
        <w:t>def</w:t>
      </w:r>
      <w:r w:rsidR="00E02753">
        <w:t xml:space="preserve"> width = </w:t>
      </w:r>
      <w:r w:rsidR="00E02753" w:rsidRPr="009C04DC">
        <w:rPr>
          <w:b/>
        </w:rPr>
        <w:t>this</w:t>
      </w:r>
      <w:r w:rsidR="00E02753">
        <w:t xml:space="preserve">.w </w:t>
      </w:r>
      <w:r w:rsidR="00E02753">
        <w:br/>
        <w:t xml:space="preserve">  </w:t>
      </w:r>
      <w:r w:rsidR="00E02753" w:rsidRPr="00E02753">
        <w:rPr>
          <w:b/>
        </w:rPr>
        <w:t>def</w:t>
      </w:r>
      <w:r w:rsidR="00E02753">
        <w:t xml:space="preserve"> width_=(w: Float) = </w:t>
      </w:r>
      <w:r w:rsidR="00211C60">
        <w:t>{</w:t>
      </w:r>
      <w:r w:rsidR="00211C60">
        <w:br/>
        <w:t xml:space="preserve">   </w:t>
      </w:r>
      <w:r w:rsidR="002C7DE1">
        <w:t xml:space="preserve"> </w:t>
      </w:r>
      <w:r w:rsidR="00E02753" w:rsidRPr="009C04DC">
        <w:rPr>
          <w:b/>
        </w:rPr>
        <w:t>this</w:t>
      </w:r>
      <w:r w:rsidR="00E02753">
        <w:t>.w = w</w:t>
      </w:r>
      <w:r w:rsidR="00211C60">
        <w:br/>
        <w:t xml:space="preserve">   </w:t>
      </w:r>
      <w:r w:rsidR="002C7DE1">
        <w:t xml:space="preserve"> </w:t>
      </w:r>
      <w:r w:rsidR="00211C60">
        <w:t>reshape</w:t>
      </w:r>
      <w:r w:rsidR="00211C60">
        <w:br/>
        <w:t xml:space="preserve">  }</w:t>
      </w:r>
      <w:r w:rsidRPr="00494B19">
        <w:br/>
      </w:r>
      <w:r w:rsidR="00554F77">
        <w:t xml:space="preserve">  </w:t>
      </w:r>
      <w:r w:rsidR="00554F77">
        <w:br/>
        <w:t xml:space="preserve">  </w:t>
      </w:r>
      <w:r w:rsidR="00554F77" w:rsidRPr="00E02753">
        <w:rPr>
          <w:b/>
        </w:rPr>
        <w:t>def</w:t>
      </w:r>
      <w:r w:rsidR="00554F77">
        <w:t xml:space="preserve"> height = </w:t>
      </w:r>
      <w:r w:rsidR="00554F77" w:rsidRPr="009C04DC">
        <w:rPr>
          <w:b/>
        </w:rPr>
        <w:t>this</w:t>
      </w:r>
      <w:r w:rsidR="00554F77">
        <w:t xml:space="preserve">.h </w:t>
      </w:r>
      <w:r w:rsidR="00554F77">
        <w:br/>
        <w:t xml:space="preserve">  </w:t>
      </w:r>
      <w:r w:rsidR="00554F77" w:rsidRPr="00E02753">
        <w:rPr>
          <w:b/>
        </w:rPr>
        <w:t>def</w:t>
      </w:r>
      <w:r w:rsidR="00554F77">
        <w:t xml:space="preserve"> height_=(h: Float) = </w:t>
      </w:r>
      <w:r w:rsidR="002C7DE1">
        <w:t>{</w:t>
      </w:r>
      <w:r w:rsidR="002C7DE1">
        <w:br/>
        <w:t xml:space="preserve">    </w:t>
      </w:r>
      <w:r w:rsidR="00554F77" w:rsidRPr="009C04DC">
        <w:rPr>
          <w:b/>
        </w:rPr>
        <w:t>this</w:t>
      </w:r>
      <w:r w:rsidR="00554F77">
        <w:t>.h = h</w:t>
      </w:r>
      <w:r w:rsidR="002C7DE1">
        <w:br/>
        <w:t xml:space="preserve">    reshape</w:t>
      </w:r>
      <w:r w:rsidR="002C7DE1">
        <w:br/>
        <w:t xml:space="preserve">  } </w:t>
      </w:r>
      <w:r w:rsidR="00554F77" w:rsidRPr="00494B19">
        <w:br/>
      </w:r>
      <w:r w:rsidRPr="00494B19">
        <w:br/>
        <w:t xml:space="preserve">  </w:t>
      </w:r>
      <w:r w:rsidR="00211C60" w:rsidRPr="00211C60">
        <w:rPr>
          <w:b/>
        </w:rPr>
        <w:t>private</w:t>
      </w:r>
      <w:r w:rsidR="00211C60">
        <w:t xml:space="preserve"> </w:t>
      </w:r>
      <w:r w:rsidRPr="00494B19">
        <w:rPr>
          <w:b/>
        </w:rPr>
        <w:t xml:space="preserve">def </w:t>
      </w:r>
      <w:r w:rsidR="00211C60">
        <w:t>reshape</w:t>
      </w:r>
      <w:r w:rsidRPr="00494B19">
        <w:t xml:space="preserve"> {</w:t>
      </w:r>
      <w:r w:rsidRPr="00494B19">
        <w:br/>
        <w:t xml:space="preserve">    </w:t>
      </w:r>
      <w:r w:rsidRPr="00494B19">
        <w:rPr>
          <w:b/>
        </w:rPr>
        <w:t xml:space="preserve">for </w:t>
      </w:r>
      <w:r w:rsidRPr="00494B19">
        <w:t xml:space="preserve">(m &lt;- </w:t>
      </w:r>
      <w:r w:rsidRPr="00494B19">
        <w:rPr>
          <w:i/>
        </w:rPr>
        <w:t>mirror</w:t>
      </w:r>
      <w:r w:rsidRPr="00494B19">
        <w:t>(</w:t>
      </w:r>
      <w:r w:rsidRPr="00494B19">
        <w:rPr>
          <w:b/>
        </w:rPr>
        <w:t>this</w:t>
      </w:r>
      <w:r w:rsidRPr="00494B19">
        <w:t>);</w:t>
      </w:r>
      <w:r w:rsidRPr="00494B19">
        <w:br/>
        <w:t xml:space="preserve">         mm &lt;- m.owningMutableProxy) {</w:t>
      </w:r>
      <w:r w:rsidRPr="00494B19">
        <w:br/>
        <w:t xml:space="preserve">      mm.remorph()</w:t>
      </w:r>
      <w:r w:rsidRPr="00494B19">
        <w:br/>
        <w:t xml:space="preserve">    }</w:t>
      </w:r>
      <w:r w:rsidRPr="00494B19">
        <w:br/>
        <w:t xml:space="preserve">  }</w:t>
      </w:r>
      <w:r w:rsidRPr="00494B19">
        <w:br/>
        <w:t>}</w:t>
      </w:r>
    </w:p>
    <w:p w14:paraId="4540F010" w14:textId="77777777" w:rsidR="00494B19" w:rsidRPr="00655952" w:rsidRDefault="00650C10" w:rsidP="00BA0F20">
      <w:pPr>
        <w:pStyle w:val="0Bezny"/>
      </w:pPr>
      <w:r>
        <w:t xml:space="preserve">The result returned by the </w:t>
      </w:r>
      <w:r w:rsidRPr="00AD5B5C">
        <w:rPr>
          <w:rStyle w:val="ZzProgram"/>
        </w:rPr>
        <w:t>mirror</w:t>
      </w:r>
      <w:r>
        <w:t xml:space="preserve"> macro is optional, since the stub may not be part of any morph; in such a case the macro returns </w:t>
      </w:r>
      <w:r w:rsidRPr="00AD5B5C">
        <w:rPr>
          <w:rStyle w:val="ZzProgram"/>
        </w:rPr>
        <w:t>None</w:t>
      </w:r>
      <w:r>
        <w:t xml:space="preserve">. </w:t>
      </w:r>
      <w:r w:rsidR="000405BA">
        <w:t>Similarly, t</w:t>
      </w:r>
      <w:r w:rsidR="00DE0C88">
        <w:t xml:space="preserve">he </w:t>
      </w:r>
      <w:r w:rsidR="000405BA" w:rsidRPr="00AD5B5C">
        <w:rPr>
          <w:rStyle w:val="ZzProgram"/>
        </w:rPr>
        <w:t>owningMutableProxy</w:t>
      </w:r>
      <w:r w:rsidR="000405BA">
        <w:t xml:space="preserve"> method also returns an optional result, as the immutable morph needn’t be wrapped by any mutable morph.</w:t>
      </w:r>
    </w:p>
    <w:p w14:paraId="67466828" w14:textId="77777777" w:rsidR="00782745" w:rsidRDefault="00782745" w:rsidP="007F4751">
      <w:pPr>
        <w:pStyle w:val="N3Cislovany"/>
      </w:pPr>
      <w:bookmarkStart w:id="601" w:name="_Ref311811085"/>
      <w:bookmarkStart w:id="602" w:name="_Toc326167462"/>
      <w:bookmarkStart w:id="603" w:name="_Toc452710740"/>
      <w:r w:rsidRPr="003A17C1">
        <w:t>Fragment Factories</w:t>
      </w:r>
      <w:bookmarkEnd w:id="585"/>
      <w:bookmarkEnd w:id="601"/>
      <w:bookmarkEnd w:id="602"/>
      <w:bookmarkEnd w:id="603"/>
    </w:p>
    <w:p w14:paraId="1316B847" w14:textId="77777777" w:rsidR="0007669F" w:rsidRDefault="000C4A1E" w:rsidP="003524B6">
      <w:pPr>
        <w:pStyle w:val="0Bezny"/>
        <w:rPr>
          <w:i/>
        </w:rPr>
      </w:pPr>
      <w:r>
        <w:t>The RI offers several macros producing fragment factories that may override the default factories</w:t>
      </w:r>
      <w:r w:rsidR="00141400">
        <w:t xml:space="preserve"> used by macros compose and singleton</w:t>
      </w:r>
      <w:r>
        <w:t>.</w:t>
      </w:r>
      <w:r w:rsidR="00772023">
        <w:t xml:space="preserve"> </w:t>
      </w:r>
      <w:r w:rsidR="00272E52">
        <w:fldChar w:fldCharType="begin"/>
      </w:r>
      <w:r w:rsidR="00272E52">
        <w:instrText xml:space="preserve"> REF _Ref326156790 \h </w:instrText>
      </w:r>
      <w:r w:rsidR="00272E52">
        <w:fldChar w:fldCharType="separate"/>
      </w:r>
      <w:r w:rsidR="004E5CD2" w:rsidRPr="00D54AE9">
        <w:rPr>
          <w:i/>
        </w:rPr>
        <w:t xml:space="preserve">Listing </w:t>
      </w:r>
      <w:r w:rsidR="004E5CD2">
        <w:rPr>
          <w:i/>
          <w:noProof/>
        </w:rPr>
        <w:t>114</w:t>
      </w:r>
      <w:r w:rsidR="00272E52">
        <w:fldChar w:fldCharType="end"/>
      </w:r>
      <w:r w:rsidR="00272E52">
        <w:t xml:space="preserve"> </w:t>
      </w:r>
      <w:r w:rsidR="00772023">
        <w:t>outlines the frag</w:t>
      </w:r>
      <w:r w:rsidR="00272E52">
        <w:t>ment factory macros.</w:t>
      </w:r>
    </w:p>
    <w:p w14:paraId="5C133769" w14:textId="4E9B64C8" w:rsidR="00764235" w:rsidRDefault="0092318A" w:rsidP="00764235">
      <w:pPr>
        <w:pStyle w:val="0Bezny"/>
        <w:keepNext/>
      </w:pPr>
      <w:r>
        <w:t xml:space="preserve">To override the default factory for a given fragment one declares an implicit variable prior to the invocation of </w:t>
      </w:r>
      <w:r w:rsidRPr="0092318A">
        <w:rPr>
          <w:rStyle w:val="ZzProgram"/>
        </w:rPr>
        <w:t>compose</w:t>
      </w:r>
      <w:r>
        <w:t xml:space="preserve"> or </w:t>
      </w:r>
      <w:r w:rsidRPr="0092318A">
        <w:rPr>
          <w:rStyle w:val="ZzProgram"/>
        </w:rPr>
        <w:t>singleton</w:t>
      </w:r>
      <w:r>
        <w:t>.</w:t>
      </w:r>
      <w:r w:rsidR="000753FE">
        <w:t xml:space="preserve"> </w:t>
      </w:r>
      <w:r w:rsidR="00431188">
        <w:t>Then a</w:t>
      </w:r>
      <w:r w:rsidR="000753FE">
        <w:t xml:space="preserve"> </w:t>
      </w:r>
      <w:r w:rsidR="004E096A">
        <w:t>factory instance created one of the above-mentioned macros is assigned to the variable</w:t>
      </w:r>
      <w:r w:rsidR="00886663">
        <w:t>, as shown in</w:t>
      </w:r>
      <w:r w:rsidR="00764235">
        <w:t xml:space="preserve"> </w:t>
      </w:r>
      <w:r w:rsidR="00D80190">
        <w:fldChar w:fldCharType="begin"/>
      </w:r>
      <w:r w:rsidR="00D80190">
        <w:instrText xml:space="preserve"> REF _Ref326486418 \h </w:instrText>
      </w:r>
      <w:r w:rsidR="00D80190">
        <w:fldChar w:fldCharType="separate"/>
      </w:r>
      <w:r w:rsidR="004E5CD2" w:rsidRPr="00D54AE9">
        <w:rPr>
          <w:i/>
        </w:rPr>
        <w:t xml:space="preserve">Listing </w:t>
      </w:r>
      <w:r w:rsidR="004E5CD2">
        <w:rPr>
          <w:i/>
          <w:noProof/>
        </w:rPr>
        <w:t>115</w:t>
      </w:r>
      <w:r w:rsidR="00D80190">
        <w:fldChar w:fldCharType="end"/>
      </w:r>
      <w:r w:rsidR="00764235">
        <w:t>.</w:t>
      </w:r>
    </w:p>
    <w:p w14:paraId="214D8624" w14:textId="2DB34D82" w:rsidR="00B8557B" w:rsidRDefault="00886663" w:rsidP="00B11F90">
      <w:pPr>
        <w:pStyle w:val="0Bezny"/>
        <w:rPr>
          <w:i/>
        </w:rPr>
      </w:pPr>
      <w:r>
        <w:t>.</w:t>
      </w:r>
    </w:p>
    <w:p w14:paraId="361FD40B" w14:textId="77777777" w:rsidR="00F94A69" w:rsidRPr="003524B6" w:rsidRDefault="00F94A69" w:rsidP="00F94A69">
      <w:pPr>
        <w:pStyle w:val="0Bezny"/>
        <w:keepNext/>
      </w:pPr>
      <w:bookmarkStart w:id="604" w:name="_Ref326156790"/>
      <w:bookmarkStart w:id="605" w:name="_Toc326487377"/>
      <w:bookmarkStart w:id="606" w:name="_Ref326156915"/>
      <w:r w:rsidRPr="00D54AE9">
        <w:rPr>
          <w:i/>
        </w:rPr>
        <w:lastRenderedPageBreak/>
        <w:t xml:space="preserve">Listing </w:t>
      </w:r>
      <w:r w:rsidRPr="00D54AE9">
        <w:rPr>
          <w:i/>
        </w:rPr>
        <w:fldChar w:fldCharType="begin"/>
      </w:r>
      <w:r w:rsidRPr="00D54AE9">
        <w:rPr>
          <w:i/>
        </w:rPr>
        <w:instrText xml:space="preserve"> SEQ Listing \* ARABIC </w:instrText>
      </w:r>
      <w:r w:rsidRPr="00D54AE9">
        <w:rPr>
          <w:i/>
        </w:rPr>
        <w:fldChar w:fldCharType="separate"/>
      </w:r>
      <w:r w:rsidR="004E5CD2">
        <w:rPr>
          <w:i/>
          <w:noProof/>
        </w:rPr>
        <w:t>114</w:t>
      </w:r>
      <w:r w:rsidRPr="00D54AE9">
        <w:rPr>
          <w:i/>
        </w:rPr>
        <w:fldChar w:fldCharType="end"/>
      </w:r>
      <w:bookmarkEnd w:id="604"/>
      <w:r>
        <w:rPr>
          <w:i/>
        </w:rPr>
        <w:t>: Macros for overriding the default fragment factories used by recognizers</w:t>
      </w:r>
      <w:bookmarkEnd w:id="605"/>
    </w:p>
    <w:p w14:paraId="7E166FFA" w14:textId="77777777" w:rsidR="00F94A69" w:rsidRDefault="00F94A69" w:rsidP="00F94A69">
      <w:pPr>
        <w:pStyle w:val="0Program"/>
      </w:pPr>
      <w:r w:rsidRPr="00F6789B">
        <w:rPr>
          <w:b/>
        </w:rPr>
        <w:t>def</w:t>
      </w:r>
      <w:r>
        <w:t xml:space="preserve"> frag[F]: FragmentFactory[F, Unit]</w:t>
      </w:r>
      <w:r>
        <w:br/>
      </w:r>
      <w:r w:rsidRPr="00F6789B">
        <w:rPr>
          <w:b/>
        </w:rPr>
        <w:t>def</w:t>
      </w:r>
      <w:r>
        <w:t xml:space="preserve"> frag[F, C](cfg: =&gt; C): FragmentFactory[F, C]</w:t>
      </w:r>
      <w:r>
        <w:br/>
      </w:r>
      <w:r w:rsidRPr="00F6789B">
        <w:rPr>
          <w:b/>
        </w:rPr>
        <w:t>def</w:t>
      </w:r>
      <w:r>
        <w:t xml:space="preserve"> single[F]: FragmentFactory[F, Unit]</w:t>
      </w:r>
      <w:r>
        <w:br/>
      </w:r>
      <w:r w:rsidRPr="00F6789B">
        <w:rPr>
          <w:b/>
        </w:rPr>
        <w:t>def</w:t>
      </w:r>
      <w:r>
        <w:t xml:space="preserve"> single[F, C](cfg: =&gt; C): FragmentFactory[F, C]</w:t>
      </w:r>
      <w:r>
        <w:br/>
      </w:r>
      <w:r w:rsidRPr="00F6789B">
        <w:rPr>
          <w:b/>
        </w:rPr>
        <w:t>def</w:t>
      </w:r>
      <w:r>
        <w:t xml:space="preserve"> expose[F](otherRecognizer: MorphKernel[_]): FragmentFactory[F, Unit]</w:t>
      </w:r>
      <w:r>
        <w:br/>
      </w:r>
      <w:r w:rsidRPr="00F6789B">
        <w:rPr>
          <w:b/>
        </w:rPr>
        <w:t>def</w:t>
      </w:r>
      <w:r>
        <w:t xml:space="preserve"> external[F](extStub: F): FragmentFactory[F, Unit]</w:t>
      </w:r>
    </w:p>
    <w:p w14:paraId="3DD2BCB0" w14:textId="77777777" w:rsidR="00F75C88" w:rsidRDefault="00B8557B" w:rsidP="00B11F90">
      <w:pPr>
        <w:pStyle w:val="0Bezny"/>
      </w:pPr>
      <w:bookmarkStart w:id="607" w:name="_Ref326486418"/>
      <w:bookmarkStart w:id="608" w:name="_Toc326487378"/>
      <w:r w:rsidRPr="00D54AE9">
        <w:rPr>
          <w:i/>
        </w:rPr>
        <w:t xml:space="preserve">Listing </w:t>
      </w:r>
      <w:r w:rsidRPr="00D54AE9">
        <w:rPr>
          <w:i/>
        </w:rPr>
        <w:fldChar w:fldCharType="begin"/>
      </w:r>
      <w:r w:rsidRPr="00D54AE9">
        <w:rPr>
          <w:i/>
        </w:rPr>
        <w:instrText xml:space="preserve"> SEQ Listing \* ARABIC </w:instrText>
      </w:r>
      <w:r w:rsidRPr="00D54AE9">
        <w:rPr>
          <w:i/>
        </w:rPr>
        <w:fldChar w:fldCharType="separate"/>
      </w:r>
      <w:r w:rsidR="004E5CD2">
        <w:rPr>
          <w:i/>
          <w:noProof/>
        </w:rPr>
        <w:t>115</w:t>
      </w:r>
      <w:r w:rsidRPr="00D54AE9">
        <w:rPr>
          <w:i/>
        </w:rPr>
        <w:fldChar w:fldCharType="end"/>
      </w:r>
      <w:bookmarkEnd w:id="606"/>
      <w:bookmarkEnd w:id="607"/>
      <w:r>
        <w:rPr>
          <w:i/>
        </w:rPr>
        <w:t>: Overriding the default</w:t>
      </w:r>
      <w:r w:rsidR="000758C6">
        <w:rPr>
          <w:i/>
        </w:rPr>
        <w:t xml:space="preserve"> singleton</w:t>
      </w:r>
      <w:r>
        <w:rPr>
          <w:i/>
        </w:rPr>
        <w:t xml:space="preserve"> fragment factory</w:t>
      </w:r>
      <w:r w:rsidR="00CF1D5B">
        <w:rPr>
          <w:i/>
        </w:rPr>
        <w:t xml:space="preserve"> by a non-singleton one</w:t>
      </w:r>
      <w:r w:rsidR="00A064A8">
        <w:rPr>
          <w:i/>
        </w:rPr>
        <w:t xml:space="preserve"> (</w:t>
      </w:r>
      <w:r w:rsidR="00A064A8" w:rsidRPr="00A064A8">
        <w:rPr>
          <w:rStyle w:val="ZzProgram"/>
          <w:i/>
        </w:rPr>
        <w:t>frag</w:t>
      </w:r>
      <w:r w:rsidR="00A064A8">
        <w:rPr>
          <w:i/>
        </w:rPr>
        <w:t>)</w:t>
      </w:r>
      <w:bookmarkEnd w:id="608"/>
    </w:p>
    <w:p w14:paraId="589D70F2" w14:textId="77777777" w:rsidR="00874171" w:rsidRDefault="00874171" w:rsidP="00091830">
      <w:pPr>
        <w:pStyle w:val="0Program"/>
      </w:pPr>
      <w:r w:rsidRPr="00874171">
        <w:rPr>
          <w:b/>
        </w:rPr>
        <w:t>implicit val</w:t>
      </w:r>
      <w:r>
        <w:t xml:space="preserve"> fragFact = frag[Rectangle]</w:t>
      </w:r>
      <w:r>
        <w:br/>
      </w:r>
      <w:r w:rsidRPr="00DC69B3">
        <w:rPr>
          <w:b/>
        </w:rPr>
        <w:t>val</w:t>
      </w:r>
      <w:r>
        <w:t xml:space="preserve"> </w:t>
      </w:r>
      <w:r w:rsidR="00DC69B3">
        <w:t>itemRec = singleton[Paper*Rectangle]</w:t>
      </w:r>
    </w:p>
    <w:p w14:paraId="2B02D8EB" w14:textId="77777777" w:rsidR="00874171" w:rsidRDefault="00A77237" w:rsidP="00B11F90">
      <w:pPr>
        <w:pStyle w:val="0Bezny"/>
      </w:pPr>
      <w:r>
        <w:t xml:space="preserve">The preceding sample overrides the </w:t>
      </w:r>
      <w:r w:rsidRPr="004A0A4D">
        <w:rPr>
          <w:rStyle w:val="ZzProgram"/>
        </w:rPr>
        <w:t xml:space="preserve">Rectangle </w:t>
      </w:r>
      <w:r>
        <w:t xml:space="preserve">factory only, while the factory of the </w:t>
      </w:r>
      <w:r w:rsidRPr="004A0A4D">
        <w:rPr>
          <w:rStyle w:val="ZzProgram"/>
        </w:rPr>
        <w:t>Paper</w:t>
      </w:r>
      <w:r>
        <w:t xml:space="preserve"> fragment is the singleton one</w:t>
      </w:r>
      <w:r w:rsidR="009213B4">
        <w:t xml:space="preserve"> by default</w:t>
      </w:r>
      <w:r>
        <w:t>.</w:t>
      </w:r>
    </w:p>
    <w:p w14:paraId="27488384" w14:textId="77777777" w:rsidR="00664009" w:rsidRDefault="009B488D" w:rsidP="00B11F90">
      <w:pPr>
        <w:pStyle w:val="0Bezny"/>
      </w:pPr>
      <w:r>
        <w:t xml:space="preserve">The </w:t>
      </w:r>
      <w:r w:rsidRPr="004A0A4D">
        <w:rPr>
          <w:rStyle w:val="ZzProgram"/>
        </w:rPr>
        <w:t>frag[F]</w:t>
      </w:r>
      <w:r>
        <w:t xml:space="preserve"> macro creates an instance of the non-singleton factory of fragment </w:t>
      </w:r>
      <w:r w:rsidRPr="004A0A4D">
        <w:rPr>
          <w:rStyle w:val="ZzProgram"/>
        </w:rPr>
        <w:t>F</w:t>
      </w:r>
      <w:r>
        <w:t xml:space="preserve">. </w:t>
      </w:r>
      <w:r w:rsidR="005D61E5">
        <w:fldChar w:fldCharType="begin"/>
      </w:r>
      <w:r w:rsidR="005D61E5">
        <w:instrText xml:space="preserve"> REF _Ref326157019 \h </w:instrText>
      </w:r>
      <w:r w:rsidR="005D61E5">
        <w:fldChar w:fldCharType="separate"/>
      </w:r>
      <w:r w:rsidR="004E5CD2" w:rsidRPr="00D54AE9">
        <w:rPr>
          <w:i/>
        </w:rPr>
        <w:t xml:space="preserve">Listing </w:t>
      </w:r>
      <w:r w:rsidR="004E5CD2">
        <w:rPr>
          <w:i/>
          <w:noProof/>
        </w:rPr>
        <w:t>116</w:t>
      </w:r>
      <w:r w:rsidR="005D61E5">
        <w:fldChar w:fldCharType="end"/>
      </w:r>
      <w:r w:rsidR="008C70F7">
        <w:t xml:space="preserve"> </w:t>
      </w:r>
      <w:r>
        <w:t xml:space="preserve">shows the effect of using the non-singleton factory for the </w:t>
      </w:r>
      <w:r w:rsidRPr="004A0A4D">
        <w:rPr>
          <w:rStyle w:val="ZzProgram"/>
        </w:rPr>
        <w:t>Rectangle</w:t>
      </w:r>
      <w:r>
        <w:t xml:space="preserve"> fragment.</w:t>
      </w:r>
    </w:p>
    <w:p w14:paraId="23EA381F" w14:textId="77777777" w:rsidR="007F5B15" w:rsidRPr="00B11F90" w:rsidRDefault="00664009" w:rsidP="00B11F90">
      <w:pPr>
        <w:pStyle w:val="0Bezny"/>
      </w:pPr>
      <w:bookmarkStart w:id="609" w:name="_Ref326157019"/>
      <w:bookmarkStart w:id="610" w:name="_Toc326487379"/>
      <w:r w:rsidRPr="00D54AE9">
        <w:rPr>
          <w:i/>
        </w:rPr>
        <w:t xml:space="preserve">Listing </w:t>
      </w:r>
      <w:r w:rsidRPr="00D54AE9">
        <w:rPr>
          <w:i/>
        </w:rPr>
        <w:fldChar w:fldCharType="begin"/>
      </w:r>
      <w:r w:rsidRPr="00D54AE9">
        <w:rPr>
          <w:i/>
        </w:rPr>
        <w:instrText xml:space="preserve"> SEQ Listing \* ARABIC </w:instrText>
      </w:r>
      <w:r w:rsidRPr="00D54AE9">
        <w:rPr>
          <w:i/>
        </w:rPr>
        <w:fldChar w:fldCharType="separate"/>
      </w:r>
      <w:r w:rsidR="004E5CD2">
        <w:rPr>
          <w:i/>
          <w:noProof/>
        </w:rPr>
        <w:t>116</w:t>
      </w:r>
      <w:r w:rsidRPr="00D54AE9">
        <w:rPr>
          <w:i/>
        </w:rPr>
        <w:fldChar w:fldCharType="end"/>
      </w:r>
      <w:bookmarkEnd w:id="609"/>
      <w:r>
        <w:rPr>
          <w:i/>
        </w:rPr>
        <w:t>: The effect of using the non-singleton factory</w:t>
      </w:r>
      <w:r w:rsidR="00494CF3">
        <w:rPr>
          <w:i/>
        </w:rPr>
        <w:t xml:space="preserve"> with a singleton recognizer</w:t>
      </w:r>
      <w:bookmarkEnd w:id="610"/>
    </w:p>
    <w:p w14:paraId="6B77B694" w14:textId="77777777" w:rsidR="0048206C" w:rsidRDefault="00073E63" w:rsidP="00091830">
      <w:pPr>
        <w:pStyle w:val="0Program"/>
      </w:pPr>
      <w:r w:rsidRPr="001D5856">
        <w:rPr>
          <w:b/>
        </w:rPr>
        <w:t>implicit</w:t>
      </w:r>
      <w:r>
        <w:t xml:space="preserve"> </w:t>
      </w:r>
      <w:r w:rsidRPr="001D5856">
        <w:rPr>
          <w:b/>
        </w:rPr>
        <w:t>val</w:t>
      </w:r>
      <w:r>
        <w:t xml:space="preserve"> </w:t>
      </w:r>
      <w:r w:rsidR="00946FDD">
        <w:t>rect</w:t>
      </w:r>
      <w:r w:rsidR="00BD1448">
        <w:t>Fact</w:t>
      </w:r>
      <w:r>
        <w:t xml:space="preserve"> = </w:t>
      </w:r>
      <w:r w:rsidR="00260507">
        <w:t>frag</w:t>
      </w:r>
      <w:r w:rsidR="00CF5ADD">
        <w:t>[Rectangle]</w:t>
      </w:r>
      <w:r w:rsidR="00BD1448">
        <w:br/>
      </w:r>
      <w:r w:rsidR="001D5856" w:rsidRPr="00B11F90">
        <w:rPr>
          <w:b/>
        </w:rPr>
        <w:t>val</w:t>
      </w:r>
      <w:r w:rsidR="001D5856">
        <w:t xml:space="preserve"> </w:t>
      </w:r>
      <w:r w:rsidR="000716BB">
        <w:t>pr</w:t>
      </w:r>
      <w:r w:rsidR="001D5856">
        <w:t xml:space="preserve">Rec = </w:t>
      </w:r>
      <w:r w:rsidR="00345C5A">
        <w:t>singleton</w:t>
      </w:r>
      <w:r w:rsidR="001D5856">
        <w:t>[</w:t>
      </w:r>
      <w:r w:rsidR="000716BB">
        <w:t>Paper*</w:t>
      </w:r>
      <w:r w:rsidR="001D5856">
        <w:t>Re</w:t>
      </w:r>
      <w:r w:rsidR="00C22392">
        <w:t>ctangle</w:t>
      </w:r>
      <w:r w:rsidR="001D5856">
        <w:t>]</w:t>
      </w:r>
      <w:r w:rsidR="005769B7">
        <w:br/>
      </w:r>
      <w:r w:rsidR="005769B7" w:rsidRPr="005769B7">
        <w:rPr>
          <w:b/>
        </w:rPr>
        <w:t>val</w:t>
      </w:r>
      <w:r w:rsidR="005769B7">
        <w:t xml:space="preserve"> </w:t>
      </w:r>
      <w:r w:rsidR="000716BB">
        <w:t>pr</w:t>
      </w:r>
      <w:r w:rsidR="005769B7">
        <w:t xml:space="preserve"> = </w:t>
      </w:r>
      <w:r w:rsidR="000716BB">
        <w:t>pr</w:t>
      </w:r>
      <w:r w:rsidR="005769B7">
        <w:t>Rec.~</w:t>
      </w:r>
      <w:r w:rsidR="0048206C">
        <w:br/>
      </w:r>
      <w:r w:rsidR="000716BB">
        <w:br/>
        <w:t>pr</w:t>
      </w:r>
      <w:r w:rsidR="00322281">
        <w:t xml:space="preserve">.width </w:t>
      </w:r>
      <w:r w:rsidR="000716BB">
        <w:t>= 100</w:t>
      </w:r>
      <w:r w:rsidR="000716BB">
        <w:br/>
        <w:t>pr.height = 100</w:t>
      </w:r>
      <w:r w:rsidR="00F87C33">
        <w:br/>
        <w:t>pr.density = 1.0</w:t>
      </w:r>
      <w:r w:rsidR="000716BB">
        <w:br/>
      </w:r>
      <w:r w:rsidR="001348D6">
        <w:br/>
      </w:r>
      <w:r w:rsidR="00524BD3">
        <w:t>pr</w:t>
      </w:r>
      <w:r w:rsidR="001348D6">
        <w:t>.remorph</w:t>
      </w:r>
      <w:r w:rsidR="004F4DB9">
        <w:br/>
      </w:r>
      <w:r w:rsidR="004F4DB9">
        <w:br/>
        <w:t>println(s“${pr.width},${pr.height},${pr.density}”)</w:t>
      </w:r>
    </w:p>
    <w:p w14:paraId="6AA44A3E" w14:textId="77777777" w:rsidR="00461860" w:rsidRDefault="004D5476" w:rsidP="00461860">
      <w:pPr>
        <w:pStyle w:val="0Bezny"/>
      </w:pPr>
      <w:r>
        <w:t xml:space="preserve">Prior to the re-morphing, the state of </w:t>
      </w:r>
      <w:r w:rsidRPr="004A0A4D">
        <w:rPr>
          <w:rStyle w:val="ZzProgram"/>
        </w:rPr>
        <w:t>pr</w:t>
      </w:r>
      <w:r>
        <w:t xml:space="preserve"> is updated. The </w:t>
      </w:r>
      <w:r w:rsidRPr="004A0A4D">
        <w:rPr>
          <w:rStyle w:val="ZzProgram"/>
        </w:rPr>
        <w:t>width</w:t>
      </w:r>
      <w:r>
        <w:t xml:space="preserve"> and </w:t>
      </w:r>
      <w:r w:rsidRPr="004A0A4D">
        <w:rPr>
          <w:rStyle w:val="ZzProgram"/>
        </w:rPr>
        <w:t>height</w:t>
      </w:r>
      <w:r>
        <w:t xml:space="preserve"> properties belong to </w:t>
      </w:r>
      <w:r w:rsidRPr="004A0A4D">
        <w:rPr>
          <w:rStyle w:val="ZzProgram"/>
        </w:rPr>
        <w:t>Rectangle</w:t>
      </w:r>
      <w:r>
        <w:t xml:space="preserve">, while the density property belongs to </w:t>
      </w:r>
      <w:r w:rsidRPr="004A0A4D">
        <w:rPr>
          <w:rStyle w:val="ZzProgram"/>
        </w:rPr>
        <w:t>Paper</w:t>
      </w:r>
      <w:r>
        <w:t xml:space="preserve">. On account of the fact that </w:t>
      </w:r>
      <w:r w:rsidR="007C4C00">
        <w:t xml:space="preserve">the </w:t>
      </w:r>
      <w:r w:rsidR="00800663">
        <w:t xml:space="preserve">non-singleton factory created the rectangle stub, </w:t>
      </w:r>
      <w:r w:rsidR="007D310B">
        <w:t xml:space="preserve">the stub is re-created when re-morphing, </w:t>
      </w:r>
      <w:proofErr w:type="gramStart"/>
      <w:r w:rsidR="007D310B">
        <w:t xml:space="preserve">which leads to </w:t>
      </w:r>
      <w:proofErr w:type="spellStart"/>
      <w:r w:rsidR="007D310B">
        <w:t>loosing</w:t>
      </w:r>
      <w:proofErr w:type="spellEnd"/>
      <w:r w:rsidR="007D310B">
        <w:t xml:space="preserve"> the previously </w:t>
      </w:r>
      <w:r w:rsidR="00D11299">
        <w:t>set</w:t>
      </w:r>
      <w:r w:rsidR="00E5516B">
        <w:t xml:space="preserve"> state.</w:t>
      </w:r>
      <w:proofErr w:type="gramEnd"/>
      <w:r w:rsidR="00E5516B">
        <w:t xml:space="preserve"> Thus the output will be:</w:t>
      </w:r>
    </w:p>
    <w:p w14:paraId="3BC11DBE" w14:textId="77777777" w:rsidR="00A03030" w:rsidRDefault="00A03030" w:rsidP="00091830">
      <w:pPr>
        <w:pStyle w:val="0Program"/>
      </w:pPr>
      <w:r>
        <w:t>0,0,1.0</w:t>
      </w:r>
    </w:p>
    <w:p w14:paraId="7A9EC71B" w14:textId="77777777" w:rsidR="00A03030" w:rsidRDefault="006939ED" w:rsidP="00461860">
      <w:pPr>
        <w:pStyle w:val="0Bezny"/>
      </w:pPr>
      <w:r>
        <w:t xml:space="preserve">The density is preserved, as the </w:t>
      </w:r>
      <w:r w:rsidRPr="004A0A4D">
        <w:rPr>
          <w:rStyle w:val="ZzProgram"/>
        </w:rPr>
        <w:t>Paper</w:t>
      </w:r>
      <w:r>
        <w:t xml:space="preserve"> stub was created by the singleton factory.</w:t>
      </w:r>
    </w:p>
    <w:p w14:paraId="384942C8" w14:textId="77777777" w:rsidR="006939ED" w:rsidRDefault="00AB3DAF" w:rsidP="00461860">
      <w:pPr>
        <w:pStyle w:val="0Bezny"/>
      </w:pPr>
      <w:r>
        <w:t xml:space="preserve">The </w:t>
      </w:r>
      <w:r w:rsidRPr="004A0A4D">
        <w:rPr>
          <w:rStyle w:val="ZzProgram"/>
        </w:rPr>
        <w:t>single[F]</w:t>
      </w:r>
      <w:r>
        <w:t xml:space="preserve"> macro works as the </w:t>
      </w:r>
      <w:r w:rsidRPr="004A0A4D">
        <w:rPr>
          <w:rStyle w:val="ZzProgram"/>
        </w:rPr>
        <w:t>frag[</w:t>
      </w:r>
      <w:r w:rsidR="005026D6" w:rsidRPr="004A0A4D">
        <w:rPr>
          <w:rStyle w:val="ZzProgram"/>
        </w:rPr>
        <w:t>F</w:t>
      </w:r>
      <w:r w:rsidRPr="004A0A4D">
        <w:rPr>
          <w:rStyle w:val="ZzProgram"/>
        </w:rPr>
        <w:t>]</w:t>
      </w:r>
      <w:r>
        <w:t xml:space="preserve"> with the exception that it creates a singleton factory of </w:t>
      </w:r>
      <w:r w:rsidRPr="004A0A4D">
        <w:rPr>
          <w:rStyle w:val="ZzProgram"/>
        </w:rPr>
        <w:t>F</w:t>
      </w:r>
      <w:r>
        <w:t>.</w:t>
      </w:r>
    </w:p>
    <w:p w14:paraId="6D93C2C1" w14:textId="77777777" w:rsidR="00FE50D2" w:rsidRDefault="005026D6" w:rsidP="00461860">
      <w:pPr>
        <w:pStyle w:val="0Bezny"/>
      </w:pPr>
      <w:r>
        <w:lastRenderedPageBreak/>
        <w:t xml:space="preserve">The two macros </w:t>
      </w:r>
      <w:r w:rsidRPr="004A0A4D">
        <w:rPr>
          <w:rStyle w:val="ZzProgram"/>
        </w:rPr>
        <w:t>single</w:t>
      </w:r>
      <w:r>
        <w:t xml:space="preserve"> and </w:t>
      </w:r>
      <w:r w:rsidRPr="004A0A4D">
        <w:rPr>
          <w:rStyle w:val="ZzProgram"/>
        </w:rPr>
        <w:t>frag</w:t>
      </w:r>
      <w:r>
        <w:t xml:space="preserve"> have their overloaded versions that allow initializ</w:t>
      </w:r>
      <w:r w:rsidR="00AE4672">
        <w:t>ing</w:t>
      </w:r>
      <w:r>
        <w:t xml:space="preserve"> the stub</w:t>
      </w:r>
      <w:r w:rsidR="00AE4672">
        <w:t>s</w:t>
      </w:r>
      <w:r>
        <w:t xml:space="preserve"> externally.</w:t>
      </w:r>
      <w:r w:rsidR="00FE50D2">
        <w:t xml:space="preserve"> The overloaded versions have two type arguments and a single normal argument. The type arguments require the fragment type and the type of the fragment’s configuration trait. The normal argument is used to pass an instance of the configuration trait. </w:t>
      </w:r>
      <w:r w:rsidR="00917172">
        <w:t>Provided that t</w:t>
      </w:r>
      <w:r w:rsidR="00FE50D2">
        <w:t xml:space="preserve">he </w:t>
      </w:r>
      <w:r w:rsidR="00917172">
        <w:t xml:space="preserve">configuration </w:t>
      </w:r>
      <w:r w:rsidR="00FE50D2">
        <w:t>instance is passed by value (</w:t>
      </w:r>
      <w:proofErr w:type="spellStart"/>
      <w:r w:rsidR="002D7232" w:rsidRPr="004A0A4D">
        <w:rPr>
          <w:rStyle w:val="ZzProgram"/>
        </w:rPr>
        <w:t>cfg</w:t>
      </w:r>
      <w:proofErr w:type="spellEnd"/>
      <w:r w:rsidR="00FE50D2" w:rsidRPr="004A0A4D">
        <w:rPr>
          <w:rStyle w:val="ZzProgram"/>
        </w:rPr>
        <w:t>: =&gt; C</w:t>
      </w:r>
      <w:r w:rsidR="00FE50D2">
        <w:t>)</w:t>
      </w:r>
      <w:r w:rsidR="00917172">
        <w:t xml:space="preserve"> the factory can get the fresh version of the configuration instance </w:t>
      </w:r>
      <w:r w:rsidR="00191D31">
        <w:t xml:space="preserve">always </w:t>
      </w:r>
      <w:r w:rsidR="00917172">
        <w:t>when creating the stub.</w:t>
      </w:r>
    </w:p>
    <w:p w14:paraId="58A3469F" w14:textId="77777777" w:rsidR="00DA4462" w:rsidRDefault="00392F30" w:rsidP="00461860">
      <w:pPr>
        <w:pStyle w:val="0Bezny"/>
        <w:rPr>
          <w:i/>
        </w:rPr>
      </w:pPr>
      <w:r>
        <w:t xml:space="preserve">The </w:t>
      </w:r>
      <w:r w:rsidRPr="004A0A4D">
        <w:rPr>
          <w:rStyle w:val="ZzProgram"/>
        </w:rPr>
        <w:t>RectangleInit</w:t>
      </w:r>
      <w:r>
        <w:t xml:space="preserve"> class implements the configuration trait </w:t>
      </w:r>
      <w:r w:rsidRPr="004A0A4D">
        <w:rPr>
          <w:rStyle w:val="ZzProgram"/>
        </w:rPr>
        <w:t>RectangleCfg</w:t>
      </w:r>
      <w:r>
        <w:t xml:space="preserve"> of the </w:t>
      </w:r>
      <w:r w:rsidRPr="004A0A4D">
        <w:rPr>
          <w:rStyle w:val="ZzProgram"/>
        </w:rPr>
        <w:t>Rectangle</w:t>
      </w:r>
      <w:r>
        <w:t xml:space="preserve"> fragment. Similarly the </w:t>
      </w:r>
      <w:r w:rsidRPr="004A0A4D">
        <w:rPr>
          <w:rStyle w:val="ZzProgram"/>
        </w:rPr>
        <w:t>CylinderInit</w:t>
      </w:r>
      <w:r>
        <w:t xml:space="preserve"> class implements the configuration trait </w:t>
      </w:r>
      <w:r w:rsidRPr="004A0A4D">
        <w:rPr>
          <w:rStyle w:val="ZzProgram"/>
        </w:rPr>
        <w:t>CylinderCfg</w:t>
      </w:r>
      <w:r>
        <w:t xml:space="preserve"> of the </w:t>
      </w:r>
      <w:r w:rsidRPr="004A0A4D">
        <w:rPr>
          <w:rStyle w:val="ZzProgram"/>
        </w:rPr>
        <w:t>Cylinder</w:t>
      </w:r>
      <w:r>
        <w:t xml:space="preserve"> fragment. The initialization classes </w:t>
      </w:r>
      <w:r w:rsidR="00F66617">
        <w:t xml:space="preserve">extract the </w:t>
      </w:r>
      <w:r w:rsidR="00B31494">
        <w:t xml:space="preserve">initial </w:t>
      </w:r>
      <w:r w:rsidR="00F66617">
        <w:t>property values from</w:t>
      </w:r>
      <w:r>
        <w:t xml:space="preserve"> the item record </w:t>
      </w:r>
      <w:r w:rsidR="00F66617">
        <w:t>passed as</w:t>
      </w:r>
      <w:r>
        <w:t xml:space="preserve"> their </w:t>
      </w:r>
      <w:r w:rsidR="00DE4DDD">
        <w:t xml:space="preserve">only </w:t>
      </w:r>
      <w:r>
        <w:t>constructor parameter</w:t>
      </w:r>
      <w:r w:rsidR="00ED5F17">
        <w:t xml:space="preserve"> (</w:t>
      </w:r>
      <w:r w:rsidR="00ED5F17">
        <w:fldChar w:fldCharType="begin"/>
      </w:r>
      <w:r w:rsidR="00ED5F17">
        <w:instrText xml:space="preserve"> REF _Ref326160796 \h </w:instrText>
      </w:r>
      <w:r w:rsidR="00ED5F17">
        <w:fldChar w:fldCharType="separate"/>
      </w:r>
      <w:r w:rsidR="004E5CD2" w:rsidRPr="00D54AE9">
        <w:rPr>
          <w:i/>
        </w:rPr>
        <w:t xml:space="preserve">Listing </w:t>
      </w:r>
      <w:r w:rsidR="004E5CD2">
        <w:rPr>
          <w:i/>
          <w:noProof/>
        </w:rPr>
        <w:t>117</w:t>
      </w:r>
      <w:r w:rsidR="00ED5F17">
        <w:fldChar w:fldCharType="end"/>
      </w:r>
      <w:r w:rsidR="00ED5F17">
        <w:t>)</w:t>
      </w:r>
      <w:r w:rsidR="00203D73">
        <w:t>.</w:t>
      </w:r>
    </w:p>
    <w:p w14:paraId="0AD919CE" w14:textId="77777777" w:rsidR="005026D6" w:rsidRDefault="00DA4462" w:rsidP="00461860">
      <w:pPr>
        <w:pStyle w:val="0Bezny"/>
      </w:pPr>
      <w:bookmarkStart w:id="611" w:name="_Ref326160796"/>
      <w:bookmarkStart w:id="612" w:name="_Toc326487380"/>
      <w:r w:rsidRPr="00D54AE9">
        <w:rPr>
          <w:i/>
        </w:rPr>
        <w:t xml:space="preserve">Listing </w:t>
      </w:r>
      <w:r w:rsidRPr="00D54AE9">
        <w:rPr>
          <w:i/>
        </w:rPr>
        <w:fldChar w:fldCharType="begin"/>
      </w:r>
      <w:r w:rsidRPr="00D54AE9">
        <w:rPr>
          <w:i/>
        </w:rPr>
        <w:instrText xml:space="preserve"> SEQ Listing \* ARABIC </w:instrText>
      </w:r>
      <w:r w:rsidRPr="00D54AE9">
        <w:rPr>
          <w:i/>
        </w:rPr>
        <w:fldChar w:fldCharType="separate"/>
      </w:r>
      <w:r w:rsidR="004E5CD2">
        <w:rPr>
          <w:i/>
          <w:noProof/>
        </w:rPr>
        <w:t>117</w:t>
      </w:r>
      <w:r w:rsidRPr="00D54AE9">
        <w:rPr>
          <w:i/>
        </w:rPr>
        <w:fldChar w:fldCharType="end"/>
      </w:r>
      <w:bookmarkEnd w:id="611"/>
      <w:r>
        <w:rPr>
          <w:i/>
        </w:rPr>
        <w:t>: Implementing a configuration trait using a map</w:t>
      </w:r>
      <w:bookmarkEnd w:id="612"/>
    </w:p>
    <w:p w14:paraId="45BFB7B9" w14:textId="77777777" w:rsidR="00392F30" w:rsidRDefault="0092216E" w:rsidP="00091830">
      <w:pPr>
        <w:pStyle w:val="0Program"/>
      </w:pPr>
      <w:r w:rsidRPr="006D39CE">
        <w:rPr>
          <w:b/>
        </w:rPr>
        <w:t>class</w:t>
      </w:r>
      <w:r w:rsidR="00392F30">
        <w:t xml:space="preserve"> Rectangle</w:t>
      </w:r>
      <w:r>
        <w:t xml:space="preserve">Init(itemData: Map[String, </w:t>
      </w:r>
      <w:r w:rsidR="00555899">
        <w:t>String</w:t>
      </w:r>
      <w:r>
        <w:t>])</w:t>
      </w:r>
      <w:r w:rsidR="009A5548">
        <w:t xml:space="preserve"> </w:t>
      </w:r>
      <w:r w:rsidR="009A5548" w:rsidRPr="006D39CE">
        <w:rPr>
          <w:b/>
        </w:rPr>
        <w:t>extends</w:t>
      </w:r>
      <w:r w:rsidR="009A5548">
        <w:t xml:space="preserve"> RectangleCfg</w:t>
      </w:r>
      <w:r>
        <w:t xml:space="preserve"> {</w:t>
      </w:r>
      <w:r w:rsidR="009A5548">
        <w:br/>
        <w:t xml:space="preserve">   </w:t>
      </w:r>
      <w:r w:rsidR="009A5548" w:rsidRPr="006D39CE">
        <w:rPr>
          <w:b/>
        </w:rPr>
        <w:t>override</w:t>
      </w:r>
      <w:r w:rsidR="009A5548">
        <w:t xml:space="preserve"> </w:t>
      </w:r>
      <w:r w:rsidR="00000EE1">
        <w:rPr>
          <w:b/>
        </w:rPr>
        <w:t>val</w:t>
      </w:r>
      <w:r w:rsidR="009A5548">
        <w:t xml:space="preserve"> width = itemData.get(“width”).toFloat</w:t>
      </w:r>
      <w:r w:rsidR="009A5548">
        <w:br/>
        <w:t xml:space="preserve">   </w:t>
      </w:r>
      <w:r w:rsidR="009A5548" w:rsidRPr="006D39CE">
        <w:rPr>
          <w:b/>
        </w:rPr>
        <w:t>override</w:t>
      </w:r>
      <w:r w:rsidR="009A5548">
        <w:t xml:space="preserve"> </w:t>
      </w:r>
      <w:r w:rsidR="00000EE1">
        <w:rPr>
          <w:b/>
        </w:rPr>
        <w:t>val</w:t>
      </w:r>
      <w:r w:rsidR="009A5548">
        <w:t xml:space="preserve"> height = itemData.get(“height”).toFloat</w:t>
      </w:r>
      <w:r>
        <w:br/>
        <w:t>}</w:t>
      </w:r>
    </w:p>
    <w:p w14:paraId="66F7FD69" w14:textId="77777777" w:rsidR="008477BF" w:rsidRPr="0077248E" w:rsidRDefault="00D00A3A" w:rsidP="00461860">
      <w:pPr>
        <w:pStyle w:val="0Bezny"/>
      </w:pPr>
      <w:r>
        <w:t xml:space="preserve">The possibility to initialize </w:t>
      </w:r>
      <w:r w:rsidR="00BD532B">
        <w:t>s</w:t>
      </w:r>
      <w:r w:rsidR="00000EE1">
        <w:t>tub</w:t>
      </w:r>
      <w:r w:rsidR="00BD532B">
        <w:t>s</w:t>
      </w:r>
      <w:r w:rsidR="00000EE1">
        <w:t xml:space="preserve"> from external objects allows designing concrete elements as immutable classes; i.e. the </w:t>
      </w:r>
      <w:r w:rsidR="00000EE1" w:rsidRPr="004A0A4D">
        <w:rPr>
          <w:rStyle w:val="ZzProgram"/>
        </w:rPr>
        <w:t>Rectangle</w:t>
      </w:r>
      <w:r w:rsidR="00000EE1">
        <w:t xml:space="preserve"> trait may use “</w:t>
      </w:r>
      <w:proofErr w:type="spellStart"/>
      <w:proofErr w:type="gramStart"/>
      <w:r w:rsidR="00000EE1">
        <w:t>vals</w:t>
      </w:r>
      <w:proofErr w:type="spellEnd"/>
      <w:proofErr w:type="gramEnd"/>
      <w:r w:rsidR="00000EE1">
        <w:t>” instead “</w:t>
      </w:r>
      <w:proofErr w:type="spellStart"/>
      <w:r w:rsidR="00000EE1">
        <w:t>vars</w:t>
      </w:r>
      <w:proofErr w:type="spellEnd"/>
      <w:r w:rsidR="00000EE1">
        <w:t>”</w:t>
      </w:r>
      <w:r w:rsidR="00BD532B">
        <w:t xml:space="preserve"> inherited from its configuration trait.</w:t>
      </w:r>
      <w:r w:rsidR="00D6625D">
        <w:t xml:space="preserve"> </w:t>
      </w:r>
      <w:r w:rsidR="00C64CF0">
        <w:t>In order to initialize</w:t>
      </w:r>
      <w:r w:rsidR="00DC0E27">
        <w:t xml:space="preserve"> the stub</w:t>
      </w:r>
      <w:r w:rsidR="00C64CF0">
        <w:t xml:space="preserve"> of </w:t>
      </w:r>
      <w:r w:rsidR="00C64CF0" w:rsidRPr="004A0A4D">
        <w:rPr>
          <w:rStyle w:val="ZzProgram"/>
        </w:rPr>
        <w:t>Rectangle</w:t>
      </w:r>
      <w:r w:rsidR="00C64CF0">
        <w:t xml:space="preserve"> from the item record </w:t>
      </w:r>
      <w:r w:rsidR="00DC0E27">
        <w:t>an implicit variable</w:t>
      </w:r>
      <w:r w:rsidR="00C64CF0">
        <w:t xml:space="preserve"> </w:t>
      </w:r>
      <w:r w:rsidR="00DC0E27">
        <w:t>is</w:t>
      </w:r>
      <w:r w:rsidR="00C64CF0">
        <w:t xml:space="preserve"> declared and initialized by the </w:t>
      </w:r>
      <w:r w:rsidR="006A0A92">
        <w:t xml:space="preserve">overloaded </w:t>
      </w:r>
      <w:r w:rsidR="00C64CF0">
        <w:t>frag macro</w:t>
      </w:r>
      <w:r w:rsidR="0077248E">
        <w:t xml:space="preserve">, as shown in </w:t>
      </w:r>
      <w:r w:rsidR="0077248E">
        <w:fldChar w:fldCharType="begin"/>
      </w:r>
      <w:r w:rsidR="0077248E">
        <w:instrText xml:space="preserve"> REF _Ref326160854 \h </w:instrText>
      </w:r>
      <w:r w:rsidR="0077248E">
        <w:fldChar w:fldCharType="separate"/>
      </w:r>
      <w:r w:rsidR="004E5CD2" w:rsidRPr="00D54AE9">
        <w:rPr>
          <w:i/>
        </w:rPr>
        <w:t>Lis</w:t>
      </w:r>
      <w:r w:rsidR="004E5CD2" w:rsidRPr="00D54AE9">
        <w:rPr>
          <w:i/>
        </w:rPr>
        <w:t>t</w:t>
      </w:r>
      <w:r w:rsidR="004E5CD2" w:rsidRPr="00D54AE9">
        <w:rPr>
          <w:i/>
        </w:rPr>
        <w:t xml:space="preserve">ing </w:t>
      </w:r>
      <w:r w:rsidR="004E5CD2">
        <w:rPr>
          <w:i/>
          <w:noProof/>
        </w:rPr>
        <w:t>118</w:t>
      </w:r>
      <w:r w:rsidR="0077248E">
        <w:fldChar w:fldCharType="end"/>
      </w:r>
      <w:r w:rsidR="0077248E">
        <w:t>.</w:t>
      </w:r>
    </w:p>
    <w:p w14:paraId="52C190BE" w14:textId="77777777" w:rsidR="00392F30" w:rsidRDefault="008477BF" w:rsidP="00461860">
      <w:pPr>
        <w:pStyle w:val="0Bezny"/>
      </w:pPr>
      <w:bookmarkStart w:id="613" w:name="_Ref326160854"/>
      <w:bookmarkStart w:id="614" w:name="_Toc326487381"/>
      <w:r w:rsidRPr="00D54AE9">
        <w:rPr>
          <w:i/>
        </w:rPr>
        <w:t xml:space="preserve">Listing </w:t>
      </w:r>
      <w:r w:rsidRPr="00D54AE9">
        <w:rPr>
          <w:i/>
        </w:rPr>
        <w:fldChar w:fldCharType="begin"/>
      </w:r>
      <w:r w:rsidRPr="00D54AE9">
        <w:rPr>
          <w:i/>
        </w:rPr>
        <w:instrText xml:space="preserve"> SEQ Listing \* ARABIC </w:instrText>
      </w:r>
      <w:r w:rsidRPr="00D54AE9">
        <w:rPr>
          <w:i/>
        </w:rPr>
        <w:fldChar w:fldCharType="separate"/>
      </w:r>
      <w:r w:rsidR="004E5CD2">
        <w:rPr>
          <w:i/>
          <w:noProof/>
        </w:rPr>
        <w:t>118</w:t>
      </w:r>
      <w:r w:rsidRPr="00D54AE9">
        <w:rPr>
          <w:i/>
        </w:rPr>
        <w:fldChar w:fldCharType="end"/>
      </w:r>
      <w:bookmarkEnd w:id="613"/>
      <w:r>
        <w:rPr>
          <w:i/>
        </w:rPr>
        <w:t>: Initializing a fragment using an instance of its configuration trait</w:t>
      </w:r>
      <w:bookmarkEnd w:id="614"/>
    </w:p>
    <w:p w14:paraId="66DA9C91" w14:textId="77777777" w:rsidR="00D00A3A" w:rsidRDefault="00461860" w:rsidP="00091830">
      <w:pPr>
        <w:pStyle w:val="0Program"/>
      </w:pPr>
      <w:r w:rsidRPr="001D5856">
        <w:rPr>
          <w:b/>
        </w:rPr>
        <w:t>implicit</w:t>
      </w:r>
      <w:r>
        <w:t xml:space="preserve"> </w:t>
      </w:r>
      <w:r w:rsidRPr="001D5856">
        <w:rPr>
          <w:b/>
        </w:rPr>
        <w:t>val</w:t>
      </w:r>
      <w:r>
        <w:t xml:space="preserve"> rectFact = frag[Rectangle</w:t>
      </w:r>
      <w:r w:rsidR="00A9022D">
        <w:t>, Rectangle</w:t>
      </w:r>
      <w:r w:rsidR="00CF33E4">
        <w:t>Cfg</w:t>
      </w:r>
      <w:r>
        <w:t>](</w:t>
      </w:r>
      <w:r w:rsidR="00C9632C">
        <w:br/>
      </w:r>
      <w:r w:rsidR="00C9632C">
        <w:rPr>
          <w:b/>
        </w:rPr>
        <w:t xml:space="preserve">   </w:t>
      </w:r>
      <w:r w:rsidR="00C9632C" w:rsidRPr="00C9632C">
        <w:rPr>
          <w:b/>
        </w:rPr>
        <w:t>new</w:t>
      </w:r>
      <w:r w:rsidR="00C9632C">
        <w:t xml:space="preserve"> </w:t>
      </w:r>
      <w:r>
        <w:t>Rectangle</w:t>
      </w:r>
      <w:r w:rsidR="00211C32">
        <w:t>Init</w:t>
      </w:r>
      <w:r>
        <w:t>(itemData))</w:t>
      </w:r>
      <w:r>
        <w:br/>
      </w:r>
      <w:r w:rsidRPr="00B11F90">
        <w:rPr>
          <w:b/>
        </w:rPr>
        <w:t>val</w:t>
      </w:r>
      <w:r>
        <w:t xml:space="preserve"> </w:t>
      </w:r>
      <w:r w:rsidR="00857F1D">
        <w:t>pr</w:t>
      </w:r>
      <w:r>
        <w:t xml:space="preserve">Rec = </w:t>
      </w:r>
      <w:r w:rsidR="002D1395">
        <w:t>singleton</w:t>
      </w:r>
      <w:r w:rsidR="005870E5">
        <w:t>[Paper*Rectangle</w:t>
      </w:r>
      <w:r>
        <w:t>)]</w:t>
      </w:r>
      <w:r w:rsidR="00857F1D">
        <w:br/>
      </w:r>
      <w:r w:rsidR="00857F1D" w:rsidRPr="00857F1D">
        <w:rPr>
          <w:b/>
        </w:rPr>
        <w:t>val</w:t>
      </w:r>
      <w:r w:rsidR="00857F1D">
        <w:t xml:space="preserve"> pr = prRec.~</w:t>
      </w:r>
    </w:p>
    <w:p w14:paraId="6BB554D1" w14:textId="77777777" w:rsidR="00A93E47" w:rsidRDefault="00555899" w:rsidP="00D226EA">
      <w:pPr>
        <w:pStyle w:val="0Bezny"/>
      </w:pPr>
      <w:r>
        <w:t xml:space="preserve">If the </w:t>
      </w:r>
      <w:r w:rsidRPr="004A0A4D">
        <w:rPr>
          <w:rStyle w:val="ZzProgram"/>
        </w:rPr>
        <w:t>itemData</w:t>
      </w:r>
      <w:r>
        <w:t xml:space="preserve"> record passed to the fragment factories is continuously updated then </w:t>
      </w:r>
      <w:r w:rsidR="0044318E">
        <w:t>the new values will appear in the new stubs after re-morphing.</w:t>
      </w:r>
      <w:r w:rsidR="00D226EA">
        <w:t xml:space="preserve"> This is the effect of the re-evaluation of the expression </w:t>
      </w:r>
      <w:r w:rsidR="00D226EA" w:rsidRPr="00D226EA">
        <w:rPr>
          <w:rStyle w:val="ZzProgram"/>
        </w:rPr>
        <w:t>new RectangleInit(itemData)</w:t>
      </w:r>
      <w:r w:rsidR="00D226EA">
        <w:t>, whic</w:t>
      </w:r>
      <w:r w:rsidR="0020504F">
        <w:t>h is passed by value</w:t>
      </w:r>
      <w:r w:rsidR="00D226EA">
        <w:t xml:space="preserve"> to the frag macro.</w:t>
      </w:r>
    </w:p>
    <w:p w14:paraId="2683D694" w14:textId="77777777" w:rsidR="00555899" w:rsidRDefault="00555899" w:rsidP="00091830">
      <w:pPr>
        <w:pStyle w:val="0Program"/>
      </w:pPr>
      <w:r>
        <w:t>itemData.put(“width”, “100”)</w:t>
      </w:r>
      <w:r>
        <w:br/>
        <w:t>itemData.put(“height”, “100”)</w:t>
      </w:r>
      <w:r>
        <w:br/>
      </w:r>
      <w:r w:rsidR="00857F1D">
        <w:t>pr</w:t>
      </w:r>
      <w:r>
        <w:t>.remorph</w:t>
      </w:r>
      <w:r w:rsidR="00962F97">
        <w:br/>
      </w:r>
      <w:r w:rsidR="00857F1D">
        <w:t>println(s“${pr.w</w:t>
      </w:r>
      <w:r w:rsidR="00E639B7">
        <w:t>idth},${pr.height}</w:t>
      </w:r>
      <w:r w:rsidR="00857F1D">
        <w:t>”)</w:t>
      </w:r>
    </w:p>
    <w:p w14:paraId="2ACBC0F6" w14:textId="77777777" w:rsidR="00C80EA4" w:rsidRDefault="00BB1DF6" w:rsidP="00C80EA4">
      <w:pPr>
        <w:pStyle w:val="0Bezny"/>
      </w:pPr>
      <w:r>
        <w:t xml:space="preserve">The preceding code should output the updated properties </w:t>
      </w:r>
      <w:r w:rsidRPr="009C7339">
        <w:rPr>
          <w:rStyle w:val="ZzProgram"/>
        </w:rPr>
        <w:t>width</w:t>
      </w:r>
      <w:r>
        <w:t xml:space="preserve"> and </w:t>
      </w:r>
      <w:r w:rsidRPr="009C7339">
        <w:rPr>
          <w:rStyle w:val="ZzProgram"/>
        </w:rPr>
        <w:t>height</w:t>
      </w:r>
      <w:r>
        <w:t>.</w:t>
      </w:r>
    </w:p>
    <w:p w14:paraId="65B664FF" w14:textId="77777777" w:rsidR="00C80EA4" w:rsidRDefault="00C80EA4" w:rsidP="00091830">
      <w:pPr>
        <w:pStyle w:val="0Program"/>
      </w:pPr>
      <w:r>
        <w:t>100,100</w:t>
      </w:r>
    </w:p>
    <w:p w14:paraId="214D7D5B" w14:textId="77777777" w:rsidR="009F6E03" w:rsidRDefault="00F842BE" w:rsidP="009B7C07">
      <w:pPr>
        <w:pStyle w:val="0Bezny"/>
        <w:rPr>
          <w:i/>
        </w:rPr>
      </w:pPr>
      <w:r>
        <w:lastRenderedPageBreak/>
        <w:t xml:space="preserve">The </w:t>
      </w:r>
      <w:r w:rsidRPr="004A0A4D">
        <w:rPr>
          <w:rStyle w:val="ZzProgram"/>
        </w:rPr>
        <w:t>expose[F]</w:t>
      </w:r>
      <w:r>
        <w:t xml:space="preserve"> macro allows reusing an existing stub from </w:t>
      </w:r>
      <w:r w:rsidR="003A7A18">
        <w:t>some</w:t>
      </w:r>
      <w:r>
        <w:t xml:space="preserve"> recognizer</w:t>
      </w:r>
      <w:r w:rsidR="003A7A18">
        <w:t xml:space="preserve"> in another re</w:t>
      </w:r>
      <w:r w:rsidR="003A7A18">
        <w:t>c</w:t>
      </w:r>
      <w:r w:rsidR="003A7A18">
        <w:t>ognizer</w:t>
      </w:r>
      <w:r w:rsidR="003F5CD3">
        <w:t xml:space="preserve">, as illustrated in </w:t>
      </w:r>
      <w:r w:rsidR="003F5CD3">
        <w:fldChar w:fldCharType="begin"/>
      </w:r>
      <w:r w:rsidR="003F5CD3">
        <w:instrText xml:space="preserve"> REF _Ref326160996 \h </w:instrText>
      </w:r>
      <w:r w:rsidR="003F5CD3">
        <w:fldChar w:fldCharType="separate"/>
      </w:r>
      <w:r w:rsidR="004E5CD2" w:rsidRPr="00D54AE9">
        <w:rPr>
          <w:i/>
        </w:rPr>
        <w:t xml:space="preserve">Listing </w:t>
      </w:r>
      <w:r w:rsidR="004E5CD2">
        <w:rPr>
          <w:i/>
          <w:noProof/>
        </w:rPr>
        <w:t>119</w:t>
      </w:r>
      <w:r w:rsidR="003F5CD3">
        <w:fldChar w:fldCharType="end"/>
      </w:r>
      <w:r w:rsidR="003F5CD3">
        <w:t>.</w:t>
      </w:r>
    </w:p>
    <w:p w14:paraId="34CEC30F" w14:textId="77777777" w:rsidR="009B7C07" w:rsidRDefault="009F6E03" w:rsidP="009B7C07">
      <w:pPr>
        <w:pStyle w:val="0Bezny"/>
      </w:pPr>
      <w:bookmarkStart w:id="615" w:name="_Ref326160996"/>
      <w:bookmarkStart w:id="616" w:name="_Toc326487382"/>
      <w:r w:rsidRPr="00D54AE9">
        <w:rPr>
          <w:i/>
        </w:rPr>
        <w:t xml:space="preserve">Listing </w:t>
      </w:r>
      <w:r w:rsidRPr="00D54AE9">
        <w:rPr>
          <w:i/>
        </w:rPr>
        <w:fldChar w:fldCharType="begin"/>
      </w:r>
      <w:r w:rsidRPr="00D54AE9">
        <w:rPr>
          <w:i/>
        </w:rPr>
        <w:instrText xml:space="preserve"> SEQ Listing \* ARABIC </w:instrText>
      </w:r>
      <w:r w:rsidRPr="00D54AE9">
        <w:rPr>
          <w:i/>
        </w:rPr>
        <w:fldChar w:fldCharType="separate"/>
      </w:r>
      <w:r w:rsidR="004E5CD2">
        <w:rPr>
          <w:i/>
          <w:noProof/>
        </w:rPr>
        <w:t>119</w:t>
      </w:r>
      <w:r w:rsidRPr="00D54AE9">
        <w:rPr>
          <w:i/>
        </w:rPr>
        <w:fldChar w:fldCharType="end"/>
      </w:r>
      <w:bookmarkEnd w:id="615"/>
      <w:r>
        <w:rPr>
          <w:i/>
        </w:rPr>
        <w:t xml:space="preserve">: Reusing a fragment stub from another recognizer using the </w:t>
      </w:r>
      <w:r w:rsidRPr="009F6E03">
        <w:rPr>
          <w:rStyle w:val="ZzProgram"/>
          <w:i/>
        </w:rPr>
        <w:t>expose</w:t>
      </w:r>
      <w:r>
        <w:rPr>
          <w:i/>
        </w:rPr>
        <w:t xml:space="preserve"> macro</w:t>
      </w:r>
      <w:bookmarkEnd w:id="616"/>
    </w:p>
    <w:p w14:paraId="7B1DD65C" w14:textId="77777777" w:rsidR="009B7C07" w:rsidRDefault="009024D1" w:rsidP="00091830">
      <w:pPr>
        <w:pStyle w:val="0Program"/>
      </w:pPr>
      <w:r w:rsidRPr="00C134E9">
        <w:rPr>
          <w:b/>
        </w:rPr>
        <w:t>val</w:t>
      </w:r>
      <w:r>
        <w:t xml:space="preserve"> prRec = </w:t>
      </w:r>
      <w:r w:rsidR="00EB2E78">
        <w:t>singleton[Paper*Rectangle]</w:t>
      </w:r>
      <w:r w:rsidR="00EB2E78">
        <w:br/>
      </w:r>
      <w:r>
        <w:br/>
      </w:r>
      <w:r w:rsidRPr="00C134E9">
        <w:rPr>
          <w:b/>
        </w:rPr>
        <w:t>implicit val</w:t>
      </w:r>
      <w:r>
        <w:t xml:space="preserve"> pf = expose[Paper](prRec)</w:t>
      </w:r>
      <w:r>
        <w:br/>
      </w:r>
      <w:r w:rsidRPr="00C134E9">
        <w:rPr>
          <w:b/>
        </w:rPr>
        <w:t>implicit val</w:t>
      </w:r>
      <w:r>
        <w:t xml:space="preserve"> rf = expose[Rectangle](prRec)</w:t>
      </w:r>
      <w:r w:rsidR="00EB2E78">
        <w:br/>
      </w:r>
      <w:r w:rsidR="00AC3120" w:rsidRPr="00C134E9">
        <w:rPr>
          <w:b/>
        </w:rPr>
        <w:t>val</w:t>
      </w:r>
      <w:r w:rsidR="00AC3120">
        <w:t xml:space="preserve"> bnkRec = </w:t>
      </w:r>
      <w:r w:rsidR="00EB2E78">
        <w:t>singleton[Banknote*Paper*Rectangle]</w:t>
      </w:r>
    </w:p>
    <w:p w14:paraId="42B5854D" w14:textId="77777777" w:rsidR="00984672" w:rsidRDefault="00AF1CD9" w:rsidP="006A493E">
      <w:pPr>
        <w:pStyle w:val="0Bezny"/>
        <w:rPr>
          <w:i/>
        </w:rPr>
      </w:pPr>
      <w:r>
        <w:t xml:space="preserve">The purpose of the </w:t>
      </w:r>
      <w:r w:rsidR="001A2E11" w:rsidRPr="004A0A4D">
        <w:rPr>
          <w:rStyle w:val="ZzProgram"/>
        </w:rPr>
        <w:t>external</w:t>
      </w:r>
      <w:r w:rsidRPr="004A0A4D">
        <w:rPr>
          <w:rStyle w:val="ZzProgram"/>
        </w:rPr>
        <w:t>[F]</w:t>
      </w:r>
      <w:r>
        <w:t xml:space="preserve"> macro is to use a normal instance instead </w:t>
      </w:r>
      <w:r w:rsidR="0083176C">
        <w:t>of a stub. In co</w:t>
      </w:r>
      <w:r w:rsidR="0083176C">
        <w:t>n</w:t>
      </w:r>
      <w:r w:rsidR="0083176C">
        <w:t>trast to the stub, the normal instance is created from a class, which was not generated by the RI.</w:t>
      </w:r>
      <w:r w:rsidR="00E20F5F">
        <w:t xml:space="preserve"> The </w:t>
      </w:r>
      <w:r w:rsidR="00E20F5F" w:rsidRPr="00E3352C">
        <w:rPr>
          <w:rStyle w:val="ZzProgram"/>
        </w:rPr>
        <w:t>Triangle</w:t>
      </w:r>
      <w:r w:rsidR="00E20F5F">
        <w:t xml:space="preserve"> type in </w:t>
      </w:r>
      <w:r w:rsidR="00E3352C">
        <w:fldChar w:fldCharType="begin"/>
      </w:r>
      <w:r w:rsidR="00E3352C">
        <w:instrText xml:space="preserve"> REF _Ref326161127 \h </w:instrText>
      </w:r>
      <w:r w:rsidR="00E3352C">
        <w:fldChar w:fldCharType="separate"/>
      </w:r>
      <w:r w:rsidR="004E5CD2" w:rsidRPr="00D54AE9">
        <w:rPr>
          <w:i/>
        </w:rPr>
        <w:t xml:space="preserve">Listing </w:t>
      </w:r>
      <w:r w:rsidR="004E5CD2">
        <w:rPr>
          <w:i/>
          <w:noProof/>
        </w:rPr>
        <w:t>120</w:t>
      </w:r>
      <w:r w:rsidR="00E3352C">
        <w:fldChar w:fldCharType="end"/>
      </w:r>
      <w:r w:rsidR="00E3352C">
        <w:t xml:space="preserve"> is a traditional class implementing </w:t>
      </w:r>
      <w:r w:rsidR="00E3352C" w:rsidRPr="00E3352C">
        <w:rPr>
          <w:rStyle w:val="ZzProgram"/>
        </w:rPr>
        <w:t>Shape</w:t>
      </w:r>
      <w:r w:rsidR="00E3352C">
        <w:t>.</w:t>
      </w:r>
      <w:r w:rsidR="00863958">
        <w:t xml:space="preserve"> The </w:t>
      </w:r>
      <w:r w:rsidR="00863958" w:rsidRPr="004A0A4D">
        <w:rPr>
          <w:rStyle w:val="ZzProgram"/>
        </w:rPr>
        <w:t>external[F]</w:t>
      </w:r>
      <w:r w:rsidR="00863958">
        <w:t xml:space="preserve"> allows using the instance of </w:t>
      </w:r>
      <w:r w:rsidR="00863958" w:rsidRPr="00E3352C">
        <w:rPr>
          <w:rStyle w:val="ZzProgram"/>
        </w:rPr>
        <w:t>Triangle</w:t>
      </w:r>
      <w:r w:rsidR="00863958" w:rsidRPr="00863958">
        <w:t xml:space="preserve"> </w:t>
      </w:r>
      <w:r w:rsidR="00863958">
        <w:t>in the recognizer as a fragment.</w:t>
      </w:r>
    </w:p>
    <w:p w14:paraId="48C7BACE" w14:textId="77777777" w:rsidR="00DB4A60" w:rsidRDefault="00984672" w:rsidP="006A493E">
      <w:pPr>
        <w:pStyle w:val="0Bezny"/>
      </w:pPr>
      <w:bookmarkStart w:id="617" w:name="_Ref326161127"/>
      <w:bookmarkStart w:id="618" w:name="_Toc326487383"/>
      <w:r w:rsidRPr="00D54AE9">
        <w:rPr>
          <w:i/>
        </w:rPr>
        <w:t xml:space="preserve">Listing </w:t>
      </w:r>
      <w:r w:rsidRPr="00D54AE9">
        <w:rPr>
          <w:i/>
        </w:rPr>
        <w:fldChar w:fldCharType="begin"/>
      </w:r>
      <w:r w:rsidRPr="00D54AE9">
        <w:rPr>
          <w:i/>
        </w:rPr>
        <w:instrText xml:space="preserve"> SEQ Listing \* ARABIC </w:instrText>
      </w:r>
      <w:r w:rsidRPr="00D54AE9">
        <w:rPr>
          <w:i/>
        </w:rPr>
        <w:fldChar w:fldCharType="separate"/>
      </w:r>
      <w:r w:rsidR="004E5CD2">
        <w:rPr>
          <w:i/>
          <w:noProof/>
        </w:rPr>
        <w:t>120</w:t>
      </w:r>
      <w:r w:rsidRPr="00D54AE9">
        <w:rPr>
          <w:i/>
        </w:rPr>
        <w:fldChar w:fldCharType="end"/>
      </w:r>
      <w:bookmarkEnd w:id="617"/>
      <w:r>
        <w:rPr>
          <w:i/>
        </w:rPr>
        <w:t xml:space="preserve">: Using the </w:t>
      </w:r>
      <w:r w:rsidRPr="00984672">
        <w:rPr>
          <w:rStyle w:val="ZzProgram"/>
          <w:i/>
        </w:rPr>
        <w:t>external</w:t>
      </w:r>
      <w:r>
        <w:rPr>
          <w:i/>
        </w:rPr>
        <w:t xml:space="preserve"> macro to use an ordinary object (not a fragment stub) in a recognizer</w:t>
      </w:r>
      <w:bookmarkEnd w:id="618"/>
    </w:p>
    <w:p w14:paraId="315656E4" w14:textId="77777777" w:rsidR="00CB1B51" w:rsidRDefault="00B20D1E" w:rsidP="00091830">
      <w:pPr>
        <w:pStyle w:val="0Program"/>
      </w:pPr>
      <w:r w:rsidRPr="00581B7F">
        <w:rPr>
          <w:b/>
        </w:rPr>
        <w:t>val</w:t>
      </w:r>
      <w:r>
        <w:t xml:space="preserve"> </w:t>
      </w:r>
      <w:r w:rsidR="00581B7F">
        <w:t>triangle</w:t>
      </w:r>
      <w:r w:rsidR="000232E0">
        <w:t xml:space="preserve"> = </w:t>
      </w:r>
      <w:r w:rsidR="000232E0" w:rsidRPr="00581B7F">
        <w:rPr>
          <w:b/>
        </w:rPr>
        <w:t>new</w:t>
      </w:r>
      <w:r w:rsidR="000232E0">
        <w:t xml:space="preserve"> Triangle((0, 0), (1, 0), (0, 1))</w:t>
      </w:r>
      <w:r w:rsidR="00F0645D">
        <w:br/>
      </w:r>
      <w:r w:rsidR="00F0645D" w:rsidRPr="00581B7F">
        <w:rPr>
          <w:b/>
        </w:rPr>
        <w:t>implicit</w:t>
      </w:r>
      <w:r w:rsidR="00F0645D">
        <w:rPr>
          <w:b/>
        </w:rPr>
        <w:t xml:space="preserve"> val</w:t>
      </w:r>
      <w:r w:rsidR="00F0645D">
        <w:t xml:space="preserve"> trf = external[Shape](triangle)</w:t>
      </w:r>
      <w:r w:rsidR="00F0645D">
        <w:br/>
      </w:r>
      <w:r w:rsidR="00F0645D" w:rsidRPr="00C150B8">
        <w:rPr>
          <w:b/>
        </w:rPr>
        <w:t>val</w:t>
      </w:r>
      <w:r w:rsidR="00F0645D">
        <w:t xml:space="preserve"> </w:t>
      </w:r>
      <w:r w:rsidR="00DE7369">
        <w:t>trRec = singleton[Shape*(Paper | Metal)]</w:t>
      </w:r>
    </w:p>
    <w:p w14:paraId="58502B70" w14:textId="77777777" w:rsidR="00F0645D" w:rsidRDefault="007B7976" w:rsidP="00F0645D">
      <w:pPr>
        <w:pStyle w:val="0Bezny"/>
      </w:pPr>
      <w:r>
        <w:t>S</w:t>
      </w:r>
      <w:r w:rsidR="00F0645D">
        <w:t>uch an external instance</w:t>
      </w:r>
      <w:r>
        <w:t xml:space="preserve"> can be accessed by other stubs in the </w:t>
      </w:r>
      <w:r w:rsidR="00547FEB">
        <w:t>morph;</w:t>
      </w:r>
      <w:r w:rsidR="00F0645D">
        <w:t xml:space="preserve"> however, the exte</w:t>
      </w:r>
      <w:r w:rsidR="00F0645D">
        <w:t>r</w:t>
      </w:r>
      <w:r w:rsidR="00F0645D">
        <w:t>nal object cannot communicate with the other stubs. Using an external instance actually introduces the object schizophrenia; for example, if a method is invoked on the external instance and that method invokes another method that is actually overridden by some wrapper, the overridden method is never invoked.</w:t>
      </w:r>
    </w:p>
    <w:p w14:paraId="169F53E3" w14:textId="77777777" w:rsidR="00E24DA6" w:rsidRDefault="00F579BE" w:rsidP="007F4751">
      <w:pPr>
        <w:pStyle w:val="N3Cislovany"/>
      </w:pPr>
      <w:bookmarkStart w:id="619" w:name="_Toc326167463"/>
      <w:bookmarkStart w:id="620" w:name="_Toc452710741"/>
      <w:r w:rsidRPr="003A17C1">
        <w:t>Morphing Strategies</w:t>
      </w:r>
      <w:bookmarkEnd w:id="586"/>
      <w:bookmarkEnd w:id="619"/>
      <w:bookmarkEnd w:id="620"/>
    </w:p>
    <w:p w14:paraId="7961EA07" w14:textId="77777777" w:rsidR="00C872C4" w:rsidRDefault="005220F5" w:rsidP="008F6435">
      <w:pPr>
        <w:pStyle w:val="0Bezny"/>
      </w:pPr>
      <w:r>
        <w:t xml:space="preserve">The morphing strategies were introduced in section </w:t>
      </w:r>
      <w:r>
        <w:fldChar w:fldCharType="begin"/>
      </w:r>
      <w:r>
        <w:instrText xml:space="preserve"> REF _Ref311824211 \r \h </w:instrText>
      </w:r>
      <w:r>
        <w:fldChar w:fldCharType="separate"/>
      </w:r>
      <w:r w:rsidR="004E5CD2">
        <w:t>5.2</w:t>
      </w:r>
      <w:r>
        <w:fldChar w:fldCharType="end"/>
      </w:r>
      <w:r>
        <w:t xml:space="preserve">. There </w:t>
      </w:r>
      <w:r w:rsidR="00F4266B">
        <w:t xml:space="preserve">are </w:t>
      </w:r>
      <w:r>
        <w:t>three fundamental and complementary strategies: promoting,</w:t>
      </w:r>
      <w:r w:rsidR="00BC60D4">
        <w:t xml:space="preserve"> masking</w:t>
      </w:r>
      <w:r>
        <w:t xml:space="preserve"> </w:t>
      </w:r>
      <w:r w:rsidR="00BC60D4">
        <w:t>and rating. For each strategy type there is a couple of macros in the Morpheus object.</w:t>
      </w:r>
    </w:p>
    <w:p w14:paraId="3C5C0215" w14:textId="77777777" w:rsidR="001458C1" w:rsidRDefault="00BF65F0" w:rsidP="001458C1">
      <w:pPr>
        <w:pStyle w:val="0Bezny"/>
        <w:rPr>
          <w:i/>
        </w:rPr>
      </w:pPr>
      <w:r>
        <w:t xml:space="preserve">The pivotal artifact in this section is the </w:t>
      </w:r>
      <w:r w:rsidRPr="003F7B15">
        <w:rPr>
          <w:rStyle w:val="ZzProgram"/>
        </w:rPr>
        <w:t>MorphingStrategy</w:t>
      </w:r>
      <w:r>
        <w:t xml:space="preserve"> trait, which is implemented by morphing strategies</w:t>
      </w:r>
      <w:r w:rsidR="00DF3BBE">
        <w:t xml:space="preserve"> in the RI</w:t>
      </w:r>
      <w:r w:rsidR="001458C1">
        <w:t xml:space="preserve"> (</w:t>
      </w:r>
      <w:r w:rsidR="003B679B">
        <w:fldChar w:fldCharType="begin"/>
      </w:r>
      <w:r w:rsidR="003B679B">
        <w:instrText xml:space="preserve"> REF _Ref326161451 \h </w:instrText>
      </w:r>
      <w:r w:rsidR="003B679B">
        <w:fldChar w:fldCharType="separate"/>
      </w:r>
      <w:r w:rsidR="004E5CD2" w:rsidRPr="00D54AE9">
        <w:rPr>
          <w:i/>
        </w:rPr>
        <w:t xml:space="preserve">Listing </w:t>
      </w:r>
      <w:r w:rsidR="004E5CD2">
        <w:rPr>
          <w:i/>
          <w:noProof/>
        </w:rPr>
        <w:t>121</w:t>
      </w:r>
      <w:r w:rsidR="003B679B">
        <w:fldChar w:fldCharType="end"/>
      </w:r>
      <w:r w:rsidR="001458C1">
        <w:t>)</w:t>
      </w:r>
      <w:r>
        <w:t>.</w:t>
      </w:r>
    </w:p>
    <w:p w14:paraId="30C8BD11" w14:textId="77777777" w:rsidR="001458C1" w:rsidRDefault="001458C1" w:rsidP="001458C1">
      <w:pPr>
        <w:pStyle w:val="0Bezny"/>
      </w:pPr>
      <w:bookmarkStart w:id="621" w:name="_Ref326161451"/>
      <w:bookmarkStart w:id="622" w:name="_Toc326487384"/>
      <w:r w:rsidRPr="00D54AE9">
        <w:rPr>
          <w:i/>
        </w:rPr>
        <w:t xml:space="preserve">Listing </w:t>
      </w:r>
      <w:r w:rsidRPr="00D54AE9">
        <w:rPr>
          <w:i/>
        </w:rPr>
        <w:fldChar w:fldCharType="begin"/>
      </w:r>
      <w:r w:rsidRPr="00D54AE9">
        <w:rPr>
          <w:i/>
        </w:rPr>
        <w:instrText xml:space="preserve"> SEQ Listing \* ARABIC </w:instrText>
      </w:r>
      <w:r w:rsidRPr="00D54AE9">
        <w:rPr>
          <w:i/>
        </w:rPr>
        <w:fldChar w:fldCharType="separate"/>
      </w:r>
      <w:r w:rsidR="004E5CD2">
        <w:rPr>
          <w:i/>
          <w:noProof/>
        </w:rPr>
        <w:t>121</w:t>
      </w:r>
      <w:r w:rsidRPr="00D54AE9">
        <w:rPr>
          <w:i/>
        </w:rPr>
        <w:fldChar w:fldCharType="end"/>
      </w:r>
      <w:bookmarkEnd w:id="621"/>
      <w:r>
        <w:rPr>
          <w:i/>
        </w:rPr>
        <w:t xml:space="preserve">: </w:t>
      </w:r>
      <w:r w:rsidRPr="001458C1">
        <w:rPr>
          <w:rStyle w:val="ZzProgram"/>
          <w:i/>
        </w:rPr>
        <w:t>MorphingStrategy</w:t>
      </w:r>
      <w:r>
        <w:rPr>
          <w:i/>
        </w:rPr>
        <w:t xml:space="preserve"> trait</w:t>
      </w:r>
      <w:bookmarkEnd w:id="622"/>
    </w:p>
    <w:p w14:paraId="2009FC0F" w14:textId="77777777" w:rsidR="00414D8C" w:rsidRDefault="00414D8C" w:rsidP="00091830">
      <w:pPr>
        <w:pStyle w:val="0Program"/>
      </w:pPr>
      <w:r w:rsidRPr="00414D8C">
        <w:rPr>
          <w:b/>
        </w:rPr>
        <w:t xml:space="preserve">trait </w:t>
      </w:r>
      <w:r w:rsidRPr="00414D8C">
        <w:t>MorphingStrategy[M] {</w:t>
      </w:r>
      <w:r w:rsidRPr="00414D8C">
        <w:br/>
        <w:t xml:space="preserve">  </w:t>
      </w:r>
      <w:r w:rsidRPr="00414D8C">
        <w:rPr>
          <w:b/>
        </w:rPr>
        <w:t xml:space="preserve">def </w:t>
      </w:r>
      <w:r w:rsidRPr="00414D8C">
        <w:t>chooseAlternatives(</w:t>
      </w:r>
      <w:r w:rsidR="003A29FE">
        <w:t>recognizer</w:t>
      </w:r>
      <w:r w:rsidRPr="00414D8C">
        <w:t>: MorphKernel[M])(</w:t>
      </w:r>
      <w:r w:rsidR="00B757CD">
        <w:br/>
        <w:t xml:space="preserve">    </w:t>
      </w:r>
      <w:r w:rsidR="00292278">
        <w:t>morph</w:t>
      </w:r>
      <w:r w:rsidRPr="00414D8C">
        <w:t>: Option[</w:t>
      </w:r>
      <w:r w:rsidR="000B2403">
        <w:t>recognizer</w:t>
      </w:r>
      <w:r w:rsidRPr="00414D8C">
        <w:t>.ImmutableLUB]): Alternatives[M]</w:t>
      </w:r>
      <w:r w:rsidRPr="00414D8C">
        <w:br/>
        <w:t>}</w:t>
      </w:r>
    </w:p>
    <w:p w14:paraId="3A179ED8" w14:textId="77777777" w:rsidR="003B679B" w:rsidRDefault="00E84BDB" w:rsidP="004013D7">
      <w:pPr>
        <w:pStyle w:val="0Bezny"/>
        <w:rPr>
          <w:i/>
        </w:rPr>
      </w:pPr>
      <w:r>
        <w:lastRenderedPageBreak/>
        <w:t xml:space="preserve">The </w:t>
      </w:r>
      <w:r w:rsidRPr="003F7B15">
        <w:rPr>
          <w:rStyle w:val="ZzProgram"/>
        </w:rPr>
        <w:t>RootStrategy[M]</w:t>
      </w:r>
      <w:r>
        <w:t xml:space="preserve"> class is t</w:t>
      </w:r>
      <w:r w:rsidR="004013D7">
        <w:t>he default</w:t>
      </w:r>
      <w:r>
        <w:t xml:space="preserve"> implementation of this trait</w:t>
      </w:r>
      <w:r w:rsidR="00AD7AB3">
        <w:t xml:space="preserve"> (</w:t>
      </w:r>
      <w:r w:rsidR="002A30B5">
        <w:fldChar w:fldCharType="begin"/>
      </w:r>
      <w:r w:rsidR="002A30B5">
        <w:instrText xml:space="preserve"> REF _Ref326161491 \h </w:instrText>
      </w:r>
      <w:r w:rsidR="002A30B5">
        <w:fldChar w:fldCharType="separate"/>
      </w:r>
      <w:r w:rsidR="004E5CD2" w:rsidRPr="00D54AE9">
        <w:rPr>
          <w:i/>
        </w:rPr>
        <w:t xml:space="preserve">Listing </w:t>
      </w:r>
      <w:r w:rsidR="004E5CD2">
        <w:rPr>
          <w:i/>
          <w:noProof/>
        </w:rPr>
        <w:t>122</w:t>
      </w:r>
      <w:r w:rsidR="002A30B5">
        <w:fldChar w:fldCharType="end"/>
      </w:r>
      <w:r w:rsidR="00AD7AB3">
        <w:t>)</w:t>
      </w:r>
      <w:r w:rsidR="004013D7">
        <w:t>. It sim</w:t>
      </w:r>
      <w:r w:rsidR="004013D7">
        <w:t>p</w:t>
      </w:r>
      <w:r w:rsidR="004013D7">
        <w:t>ly returns the default list of the alternatives</w:t>
      </w:r>
      <w:r w:rsidR="00DF2623">
        <w:t>, which is</w:t>
      </w:r>
      <w:r w:rsidR="004013D7">
        <w:t xml:space="preserve"> sorted according to the morph model expression.</w:t>
      </w:r>
    </w:p>
    <w:p w14:paraId="3735A4AD" w14:textId="77777777" w:rsidR="00A5493E" w:rsidRDefault="003B679B" w:rsidP="004013D7">
      <w:pPr>
        <w:pStyle w:val="0Bezny"/>
      </w:pPr>
      <w:bookmarkStart w:id="623" w:name="_Ref326161491"/>
      <w:bookmarkStart w:id="624" w:name="_Toc326487385"/>
      <w:r w:rsidRPr="00D54AE9">
        <w:rPr>
          <w:i/>
        </w:rPr>
        <w:t xml:space="preserve">Listing </w:t>
      </w:r>
      <w:r w:rsidRPr="00D54AE9">
        <w:rPr>
          <w:i/>
        </w:rPr>
        <w:fldChar w:fldCharType="begin"/>
      </w:r>
      <w:r w:rsidRPr="00D54AE9">
        <w:rPr>
          <w:i/>
        </w:rPr>
        <w:instrText xml:space="preserve"> SEQ Listing \* ARABIC </w:instrText>
      </w:r>
      <w:r w:rsidRPr="00D54AE9">
        <w:rPr>
          <w:i/>
        </w:rPr>
        <w:fldChar w:fldCharType="separate"/>
      </w:r>
      <w:r w:rsidR="004E5CD2">
        <w:rPr>
          <w:i/>
          <w:noProof/>
        </w:rPr>
        <w:t>122</w:t>
      </w:r>
      <w:r w:rsidRPr="00D54AE9">
        <w:rPr>
          <w:i/>
        </w:rPr>
        <w:fldChar w:fldCharType="end"/>
      </w:r>
      <w:bookmarkEnd w:id="623"/>
      <w:r>
        <w:rPr>
          <w:i/>
        </w:rPr>
        <w:t xml:space="preserve">: </w:t>
      </w:r>
      <w:r>
        <w:rPr>
          <w:rStyle w:val="ZzProgram"/>
          <w:i/>
        </w:rPr>
        <w:t>Root</w:t>
      </w:r>
      <w:r w:rsidRPr="001458C1">
        <w:rPr>
          <w:rStyle w:val="ZzProgram"/>
          <w:i/>
        </w:rPr>
        <w:t>Strategy</w:t>
      </w:r>
      <w:r>
        <w:rPr>
          <w:i/>
        </w:rPr>
        <w:t xml:space="preserve"> class</w:t>
      </w:r>
      <w:bookmarkEnd w:id="624"/>
    </w:p>
    <w:p w14:paraId="1FFB6361" w14:textId="77777777" w:rsidR="00A5493E" w:rsidRDefault="00A5493E" w:rsidP="00091830">
      <w:pPr>
        <w:pStyle w:val="0Program"/>
      </w:pPr>
      <w:r w:rsidRPr="00A5493E">
        <w:rPr>
          <w:b/>
        </w:rPr>
        <w:t xml:space="preserve">case class </w:t>
      </w:r>
      <w:r w:rsidRPr="00A5493E">
        <w:t xml:space="preserve">RootStrategy[M]() </w:t>
      </w:r>
      <w:r w:rsidRPr="00A5493E">
        <w:rPr>
          <w:b/>
        </w:rPr>
        <w:t xml:space="preserve">extends </w:t>
      </w:r>
      <w:r w:rsidRPr="00A5493E">
        <w:t>MorphingStrategy[M] {</w:t>
      </w:r>
      <w:r w:rsidRPr="00A5493E">
        <w:br/>
        <w:t xml:space="preserve">  </w:t>
      </w:r>
      <w:r w:rsidRPr="00A5493E">
        <w:rPr>
          <w:b/>
        </w:rPr>
        <w:t xml:space="preserve">override def </w:t>
      </w:r>
      <w:r w:rsidRPr="00A5493E">
        <w:t>chooseAlternatives(</w:t>
      </w:r>
      <w:r>
        <w:t>recognizer</w:t>
      </w:r>
      <w:r w:rsidRPr="00A5493E">
        <w:t>: MorphKernel[M])</w:t>
      </w:r>
      <w:r w:rsidR="00DD2DA6">
        <w:br/>
        <w:t xml:space="preserve">                </w:t>
      </w:r>
      <w:r w:rsidRPr="00A5493E">
        <w:t>(</w:t>
      </w:r>
      <w:r>
        <w:t>morph</w:t>
      </w:r>
      <w:r w:rsidRPr="00A5493E">
        <w:t xml:space="preserve">: Option[instance.ImmutableLUB]): Alternatives[M] = </w:t>
      </w:r>
      <w:r>
        <w:br/>
        <w:t xml:space="preserve">      recognizer</w:t>
      </w:r>
      <w:r w:rsidRPr="00A5493E">
        <w:t>.model.</w:t>
      </w:r>
      <w:r w:rsidRPr="00E775F4">
        <w:t>alternatives</w:t>
      </w:r>
      <w:r w:rsidRPr="00A5493E">
        <w:rPr>
          <w:i/>
        </w:rPr>
        <w:br/>
      </w:r>
      <w:r w:rsidRPr="00A5493E">
        <w:t>}</w:t>
      </w:r>
    </w:p>
    <w:p w14:paraId="0A20549C" w14:textId="77777777" w:rsidR="004C2C37" w:rsidRDefault="009260AA" w:rsidP="004C2C37">
      <w:pPr>
        <w:pStyle w:val="0Bezny"/>
      </w:pPr>
      <w:r>
        <w:t xml:space="preserve">The </w:t>
      </w:r>
      <w:r w:rsidRPr="003F7B15">
        <w:rPr>
          <w:rStyle w:val="ZzProgram"/>
        </w:rPr>
        <w:t>chooseAlternatives</w:t>
      </w:r>
      <w:r>
        <w:t xml:space="preserve"> method </w:t>
      </w:r>
      <w:r w:rsidR="00824983">
        <w:t>is invoked by the recognizer, with</w:t>
      </w:r>
      <w:r w:rsidR="00824983" w:rsidRPr="00824983">
        <w:t xml:space="preserve"> </w:t>
      </w:r>
      <w:r w:rsidR="00824983">
        <w:t>which the strategy is associated. The method has two arguments:</w:t>
      </w:r>
      <w:r>
        <w:t xml:space="preserve"> </w:t>
      </w:r>
      <w:r w:rsidR="00824983">
        <w:t>t</w:t>
      </w:r>
      <w:r>
        <w:t>he first refers to the recognizer</w:t>
      </w:r>
      <w:r w:rsidR="00824983">
        <w:t>, while t</w:t>
      </w:r>
      <w:r>
        <w:t>he s</w:t>
      </w:r>
      <w:r>
        <w:t>e</w:t>
      </w:r>
      <w:r>
        <w:t xml:space="preserve">cond contains the optional reference to the context morph; i.e. the morph </w:t>
      </w:r>
      <w:r w:rsidR="00F57C36">
        <w:t xml:space="preserve">that is </w:t>
      </w:r>
      <w:r>
        <w:t xml:space="preserve">being re-morphed. This reference is </w:t>
      </w:r>
      <w:r w:rsidRPr="003F7B15">
        <w:rPr>
          <w:rStyle w:val="ZzProgram"/>
        </w:rPr>
        <w:t>None</w:t>
      </w:r>
      <w:r>
        <w:t xml:space="preserve"> if the morph </w:t>
      </w:r>
      <w:r w:rsidR="00F57C36">
        <w:t>has not been</w:t>
      </w:r>
      <w:r>
        <w:t xml:space="preserve"> created</w:t>
      </w:r>
      <w:r w:rsidR="00F57C36">
        <w:t xml:space="preserve"> yet</w:t>
      </w:r>
      <w:r>
        <w:t>.</w:t>
      </w:r>
    </w:p>
    <w:p w14:paraId="155AAC62" w14:textId="77777777" w:rsidR="00882479" w:rsidRDefault="00882479" w:rsidP="004C2C37">
      <w:pPr>
        <w:pStyle w:val="0Bezny"/>
      </w:pPr>
      <w:r>
        <w:t xml:space="preserve">The returned object is an instance of the </w:t>
      </w:r>
      <w:r w:rsidR="00042960" w:rsidRPr="003F7B15">
        <w:rPr>
          <w:rStyle w:val="ZzProgram"/>
        </w:rPr>
        <w:t>org.morpheus.</w:t>
      </w:r>
      <w:r w:rsidRPr="003F7B15">
        <w:rPr>
          <w:rStyle w:val="ZzProgram"/>
        </w:rPr>
        <w:t>Alternatives[M]</w:t>
      </w:r>
      <w:r>
        <w:t xml:space="preserve"> class, which </w:t>
      </w:r>
      <w:r w:rsidR="00BA0BA6">
        <w:t>repr</w:t>
      </w:r>
      <w:r w:rsidR="00BA0BA6">
        <w:t>e</w:t>
      </w:r>
      <w:r w:rsidR="00BA0BA6">
        <w:t>sen</w:t>
      </w:r>
      <w:r w:rsidR="00565106">
        <w:t xml:space="preserve">ts the list of </w:t>
      </w:r>
      <w:r w:rsidR="006D5FAA">
        <w:t xml:space="preserve">all </w:t>
      </w:r>
      <w:r w:rsidR="00565106">
        <w:t xml:space="preserve">alternatives of the model </w:t>
      </w:r>
      <w:r w:rsidR="00565106" w:rsidRPr="003F7B15">
        <w:rPr>
          <w:rStyle w:val="ZzProgram"/>
        </w:rPr>
        <w:t>M</w:t>
      </w:r>
      <w:r w:rsidR="00824983">
        <w:t xml:space="preserve">. The recognizer </w:t>
      </w:r>
      <w:r w:rsidR="00563AB6">
        <w:t xml:space="preserve">invokes the </w:t>
      </w:r>
      <w:r w:rsidR="00563AB6" w:rsidRPr="003F7B15">
        <w:rPr>
          <w:rStyle w:val="ZzProgram"/>
        </w:rPr>
        <w:t>toMaskedList</w:t>
      </w:r>
      <w:r w:rsidR="00563AB6">
        <w:t xml:space="preserve"> method on the returned object and takes the head of the list as the template alternative for the </w:t>
      </w:r>
      <w:r w:rsidR="006D5FAA">
        <w:t xml:space="preserve">new structure of the </w:t>
      </w:r>
      <w:r w:rsidR="00563AB6">
        <w:t>morph.</w:t>
      </w:r>
    </w:p>
    <w:p w14:paraId="5293D88F" w14:textId="77777777" w:rsidR="006C54D1" w:rsidRDefault="006C54D1" w:rsidP="004C2C37">
      <w:pPr>
        <w:pStyle w:val="0Bezny"/>
      </w:pPr>
      <w:r>
        <w:t xml:space="preserve">The strategies usually form a chain </w:t>
      </w:r>
      <w:r w:rsidR="001C3B38">
        <w:t>that transforms</w:t>
      </w:r>
      <w:r>
        <w:t xml:space="preserve"> the initial </w:t>
      </w:r>
      <w:r w:rsidRPr="003F7B15">
        <w:rPr>
          <w:rStyle w:val="ZzProgram"/>
        </w:rPr>
        <w:t>Alternative</w:t>
      </w:r>
      <w:r w:rsidR="001C3B38" w:rsidRPr="003F7B15">
        <w:rPr>
          <w:rStyle w:val="ZzProgram"/>
        </w:rPr>
        <w:t>s[M]</w:t>
      </w:r>
      <w:r>
        <w:t xml:space="preserve"> instance </w:t>
      </w:r>
      <w:r w:rsidR="001C3B38">
        <w:t>in</w:t>
      </w:r>
      <w:r>
        <w:t xml:space="preserve">to </w:t>
      </w:r>
      <w:r w:rsidR="001C3B38">
        <w:t xml:space="preserve">the final one. </w:t>
      </w:r>
      <w:r w:rsidR="00B90836">
        <w:t>To transform th</w:t>
      </w:r>
      <w:r w:rsidR="0022510C">
        <w:t>e alternatives,</w:t>
      </w:r>
      <w:r w:rsidR="001C3B38">
        <w:t xml:space="preserve"> the individual </w:t>
      </w:r>
      <w:r w:rsidR="00B90836">
        <w:t>strategies in the chain may i</w:t>
      </w:r>
      <w:r w:rsidR="00B90836">
        <w:t>n</w:t>
      </w:r>
      <w:r w:rsidR="00B90836">
        <w:t>voke t</w:t>
      </w:r>
      <w:r w:rsidR="00CE6121">
        <w:t>he following methods</w:t>
      </w:r>
      <w:r w:rsidR="004C1A91">
        <w:t>:</w:t>
      </w:r>
    </w:p>
    <w:p w14:paraId="0CE7BF31" w14:textId="77777777" w:rsidR="005946E7" w:rsidRDefault="005946E7" w:rsidP="005946E7">
      <w:pPr>
        <w:pStyle w:val="0Odrazkovy"/>
      </w:pPr>
      <w:r w:rsidRPr="003F7B15">
        <w:rPr>
          <w:rStyle w:val="ZzProgram"/>
        </w:rPr>
        <w:t>promote(promotedAlts: Set[List[Int]])</w:t>
      </w:r>
      <w:r>
        <w:t xml:space="preserve">: promotes the alternatives in </w:t>
      </w:r>
      <w:r w:rsidRPr="003F7B15">
        <w:rPr>
          <w:rStyle w:val="ZzProgram"/>
        </w:rPr>
        <w:t>promotedAlts</w:t>
      </w:r>
    </w:p>
    <w:p w14:paraId="319E7B17" w14:textId="77777777" w:rsidR="00B00C7C" w:rsidRDefault="00B00C7C" w:rsidP="00B00C7C">
      <w:pPr>
        <w:pStyle w:val="0Odrazkovy"/>
      </w:pPr>
      <w:r w:rsidRPr="003F7B15">
        <w:rPr>
          <w:rStyle w:val="ZzProgram"/>
        </w:rPr>
        <w:t>maskAll</w:t>
      </w:r>
      <w:r w:rsidR="0036639A" w:rsidRPr="003F7B15">
        <w:rPr>
          <w:rStyle w:val="ZzProgram"/>
        </w:rPr>
        <w:t>()</w:t>
      </w:r>
      <w:r w:rsidR="00FA2123">
        <w:t xml:space="preserve">: deactivates all fragments in the mask; i.e. </w:t>
      </w:r>
      <w:r w:rsidR="00FA2123" w:rsidRPr="003F7B15">
        <w:rPr>
          <w:rStyle w:val="ZzProgram"/>
        </w:rPr>
        <w:t>mask = 0…0</w:t>
      </w:r>
    </w:p>
    <w:p w14:paraId="27E4F55A" w14:textId="77777777" w:rsidR="00B00C7C" w:rsidRDefault="00B00C7C" w:rsidP="00B00C7C">
      <w:pPr>
        <w:pStyle w:val="0Odrazkovy"/>
      </w:pPr>
      <w:r w:rsidRPr="003F7B15">
        <w:rPr>
          <w:rStyle w:val="ZzProgram"/>
        </w:rPr>
        <w:t>unmaskAll</w:t>
      </w:r>
      <w:r w:rsidR="0036639A" w:rsidRPr="003F7B15">
        <w:rPr>
          <w:rStyle w:val="ZzProgram"/>
        </w:rPr>
        <w:t>()</w:t>
      </w:r>
      <w:r w:rsidR="00FA2123">
        <w:t xml:space="preserve">: activates all fragments in the mask; i.e. </w:t>
      </w:r>
      <w:r w:rsidR="00FA2123" w:rsidRPr="003F7B15">
        <w:rPr>
          <w:rStyle w:val="ZzProgram"/>
        </w:rPr>
        <w:t>mask = 1…1</w:t>
      </w:r>
    </w:p>
    <w:p w14:paraId="15A548ED" w14:textId="77777777" w:rsidR="0036639A" w:rsidRDefault="0036639A" w:rsidP="00B00C7C">
      <w:pPr>
        <w:pStyle w:val="0Odrazkovy"/>
      </w:pPr>
      <w:r w:rsidRPr="003F7B15">
        <w:rPr>
          <w:rStyle w:val="ZzProgram"/>
        </w:rPr>
        <w:t>mask(fragments: Set[Int])</w:t>
      </w:r>
      <w:r w:rsidR="00FA2123">
        <w:t>: activates the given fragments</w:t>
      </w:r>
    </w:p>
    <w:p w14:paraId="00EB6DAA" w14:textId="77777777" w:rsidR="0036639A" w:rsidRDefault="0036639A" w:rsidP="00B00C7C">
      <w:pPr>
        <w:pStyle w:val="0Odrazkovy"/>
      </w:pPr>
      <w:r w:rsidRPr="003F7B15">
        <w:rPr>
          <w:rStyle w:val="ZzProgram"/>
        </w:rPr>
        <w:t>unmask(fragments: Set[Int])</w:t>
      </w:r>
      <w:r w:rsidR="00FA2123">
        <w:t>: deactivates the given fragments</w:t>
      </w:r>
    </w:p>
    <w:p w14:paraId="62DAC3C2" w14:textId="77777777" w:rsidR="0036639A" w:rsidRDefault="0036639A" w:rsidP="00B00C7C">
      <w:pPr>
        <w:pStyle w:val="0Odrazkovy"/>
      </w:pPr>
      <w:r w:rsidRPr="003F7B15">
        <w:rPr>
          <w:rStyle w:val="ZzProgram"/>
        </w:rPr>
        <w:t>rate(ratingFn: (List[FragmentNode], Double) =&gt; Double)</w:t>
      </w:r>
      <w:r w:rsidR="00FA2123">
        <w:t xml:space="preserve">: </w:t>
      </w:r>
      <w:r w:rsidR="00570DDB">
        <w:t>rates the alterna</w:t>
      </w:r>
      <w:r w:rsidR="00C86F85">
        <w:t>t</w:t>
      </w:r>
      <w:r w:rsidR="00570DDB">
        <w:t>iv</w:t>
      </w:r>
      <w:r w:rsidR="00C86F85">
        <w:t xml:space="preserve">es by means of </w:t>
      </w:r>
      <w:r w:rsidR="00C86F85" w:rsidRPr="003F7B15">
        <w:rPr>
          <w:rStyle w:val="ZzProgram"/>
        </w:rPr>
        <w:t>ratingFn</w:t>
      </w:r>
    </w:p>
    <w:p w14:paraId="7D94E1BC" w14:textId="77777777" w:rsidR="0036639A" w:rsidRDefault="0036639A" w:rsidP="0036639A">
      <w:pPr>
        <w:pStyle w:val="0Odrazkovy"/>
      </w:pPr>
      <w:r w:rsidRPr="003F7B15">
        <w:rPr>
          <w:rStyle w:val="ZzProgram"/>
        </w:rPr>
        <w:t>strict()</w:t>
      </w:r>
      <w:r w:rsidR="00C86F85">
        <w:t xml:space="preserve">: switches </w:t>
      </w:r>
      <w:r w:rsidR="004E1277">
        <w:t>on strict mode (see below)</w:t>
      </w:r>
    </w:p>
    <w:p w14:paraId="53A4E30E" w14:textId="77777777" w:rsidR="0036639A" w:rsidRDefault="0036639A" w:rsidP="0036639A">
      <w:pPr>
        <w:pStyle w:val="0Odrazkovy"/>
      </w:pPr>
      <w:r w:rsidRPr="003F7B15">
        <w:rPr>
          <w:rStyle w:val="ZzProgram"/>
        </w:rPr>
        <w:t>nonStrict()</w:t>
      </w:r>
      <w:r w:rsidR="004E1277">
        <w:t>: switches off the strict mode</w:t>
      </w:r>
    </w:p>
    <w:p w14:paraId="77A7705E" w14:textId="77777777" w:rsidR="006C54D1" w:rsidRDefault="00734D8E" w:rsidP="00734D8E">
      <w:pPr>
        <w:pStyle w:val="0Odrazkovy"/>
        <w:numPr>
          <w:ilvl w:val="0"/>
          <w:numId w:val="0"/>
        </w:numPr>
      </w:pPr>
      <w:r>
        <w:t xml:space="preserve">The </w:t>
      </w:r>
      <w:r w:rsidRPr="001723D3">
        <w:rPr>
          <w:rStyle w:val="ZzProgram"/>
        </w:rPr>
        <w:t>Alternatives[M]</w:t>
      </w:r>
      <w:r w:rsidR="00E811E3">
        <w:t xml:space="preserve"> class fu</w:t>
      </w:r>
      <w:r>
        <w:t>r</w:t>
      </w:r>
      <w:r w:rsidR="00E811E3">
        <w:t>ther</w:t>
      </w:r>
      <w:r>
        <w:t xml:space="preserve"> contains two methods converting </w:t>
      </w:r>
      <w:r w:rsidR="003071E5">
        <w:t>its</w:t>
      </w:r>
      <w:r>
        <w:t xml:space="preserve"> instance</w:t>
      </w:r>
      <w:r w:rsidR="00A7700B">
        <w:t>s</w:t>
      </w:r>
      <w:r w:rsidR="00D46AE0">
        <w:t xml:space="preserve"> into a Scala list. The </w:t>
      </w:r>
      <w:proofErr w:type="spellStart"/>
      <w:r w:rsidR="00D46AE0">
        <w:t>atlternatives</w:t>
      </w:r>
      <w:proofErr w:type="spellEnd"/>
      <w:r w:rsidR="00D46AE0">
        <w:t xml:space="preserve"> are sorted with respect to the order given by the model expre</w:t>
      </w:r>
      <w:r w:rsidR="00D46AE0">
        <w:t>s</w:t>
      </w:r>
      <w:r w:rsidR="00D46AE0">
        <w:t>sion tree (</w:t>
      </w:r>
      <w:proofErr w:type="spellStart"/>
      <w:r w:rsidR="00D46AE0">
        <w:t>wich</w:t>
      </w:r>
      <w:proofErr w:type="spellEnd"/>
      <w:r w:rsidR="00D46AE0">
        <w:t xml:space="preserve"> may differ from the original one due to promotions). Each alternative is accompanied with its rating.</w:t>
      </w:r>
    </w:p>
    <w:p w14:paraId="6D8EAFA5" w14:textId="77777777" w:rsidR="0036639A" w:rsidRDefault="0036639A" w:rsidP="00B00C7C">
      <w:pPr>
        <w:pStyle w:val="0Odrazkovy"/>
      </w:pPr>
      <w:r w:rsidRPr="001723D3">
        <w:rPr>
          <w:rStyle w:val="ZzProgram"/>
        </w:rPr>
        <w:t>toList()</w:t>
      </w:r>
      <w:r w:rsidR="004E1277">
        <w:t>: converts the alternatives to a Scala list</w:t>
      </w:r>
      <w:r w:rsidR="004C2C37">
        <w:t>. The list contains also the excluded alternatives.</w:t>
      </w:r>
    </w:p>
    <w:p w14:paraId="15F5438E" w14:textId="77777777" w:rsidR="0036639A" w:rsidRDefault="0036639A" w:rsidP="00B00C7C">
      <w:pPr>
        <w:pStyle w:val="0Odrazkovy"/>
      </w:pPr>
      <w:r w:rsidRPr="001723D3">
        <w:rPr>
          <w:rStyle w:val="ZzProgram"/>
        </w:rPr>
        <w:lastRenderedPageBreak/>
        <w:t>toMaskedList()</w:t>
      </w:r>
      <w:r w:rsidR="004E1277">
        <w:t>: converts the alternatives to a Scala list</w:t>
      </w:r>
      <w:r w:rsidR="004C2C37">
        <w:t>. The list does not contain the excluded alternatives.</w:t>
      </w:r>
    </w:p>
    <w:p w14:paraId="7D2D66BD" w14:textId="77777777" w:rsidR="009D602F" w:rsidRDefault="009D602F" w:rsidP="009D602F">
      <w:pPr>
        <w:pStyle w:val="0Bezny"/>
      </w:pPr>
      <w:r>
        <w:t xml:space="preserve">The following paragraphs are dealing with the macros that facilitate the creation </w:t>
      </w:r>
      <w:r w:rsidR="003E0273">
        <w:t>and chai</w:t>
      </w:r>
      <w:r w:rsidR="003E0273">
        <w:t>n</w:t>
      </w:r>
      <w:r w:rsidR="003E0273">
        <w:t xml:space="preserve">ing </w:t>
      </w:r>
      <w:r>
        <w:t>of morphing strategies.</w:t>
      </w:r>
    </w:p>
    <w:p w14:paraId="51CB5DCA" w14:textId="77777777" w:rsidR="00E73A31" w:rsidRDefault="00E73A31" w:rsidP="00E73A31">
      <w:pPr>
        <w:pStyle w:val="N4"/>
      </w:pPr>
      <w:r>
        <w:t>Promoting</w:t>
      </w:r>
    </w:p>
    <w:p w14:paraId="01D9F56A" w14:textId="77777777" w:rsidR="00064C74" w:rsidRDefault="00FF490D" w:rsidP="008F6435">
      <w:pPr>
        <w:pStyle w:val="0Bezny"/>
      </w:pPr>
      <w:r>
        <w:t>The promote</w:t>
      </w:r>
      <w:r w:rsidR="00064C74" w:rsidRPr="00064C74">
        <w:rPr>
          <w:b/>
        </w:rPr>
        <w:t xml:space="preserve"> </w:t>
      </w:r>
      <w:r w:rsidR="00D02A29">
        <w:t xml:space="preserve">macro creates an instance of the promoting strategy for </w:t>
      </w:r>
      <w:r w:rsidR="00385898">
        <w:t>a</w:t>
      </w:r>
      <w:r w:rsidR="00D02A29">
        <w:t xml:space="preserve"> given morph model </w:t>
      </w:r>
      <w:r w:rsidR="00D02A29" w:rsidRPr="001723D3">
        <w:rPr>
          <w:rStyle w:val="ZzProgram"/>
        </w:rPr>
        <w:t>M</w:t>
      </w:r>
      <w:r w:rsidR="00D02A29">
        <w:t xml:space="preserve">. </w:t>
      </w:r>
      <w:r w:rsidR="002104DB">
        <w:t xml:space="preserve">The promoting strategy does not have to operate on the </w:t>
      </w:r>
      <w:r w:rsidR="00AE5F6D">
        <w:t xml:space="preserve">whole </w:t>
      </w:r>
      <w:r w:rsidR="002104DB">
        <w:t xml:space="preserve">scale of the original morph model. Instead, it may </w:t>
      </w:r>
      <w:r w:rsidR="00971633">
        <w:t xml:space="preserve">specify a sub-model of the original model and </w:t>
      </w:r>
      <w:r w:rsidR="00973A4F">
        <w:t xml:space="preserve">select the </w:t>
      </w:r>
      <w:r w:rsidR="00473672">
        <w:t xml:space="preserve">best </w:t>
      </w:r>
      <w:r w:rsidR="00973A4F">
        <w:t>al</w:t>
      </w:r>
      <w:r w:rsidR="00473672">
        <w:t>ternative</w:t>
      </w:r>
      <w:r w:rsidR="00973A4F">
        <w:t xml:space="preserve"> from this sub-model. </w:t>
      </w:r>
      <w:r w:rsidR="00473672">
        <w:t>All original alternatives conforming to the selected best alternative from the sub-model are then promoted.</w:t>
      </w:r>
    </w:p>
    <w:p w14:paraId="21A88D9F" w14:textId="77777777" w:rsidR="00FF0B44" w:rsidRDefault="00476044" w:rsidP="008F6435">
      <w:pPr>
        <w:pStyle w:val="0Bezny"/>
        <w:rPr>
          <w:i/>
        </w:rPr>
      </w:pPr>
      <w:r>
        <w:t xml:space="preserve">The type argument of the </w:t>
      </w:r>
      <w:r w:rsidRPr="001723D3">
        <w:rPr>
          <w:rStyle w:val="ZzProgram"/>
        </w:rPr>
        <w:t>promote</w:t>
      </w:r>
      <w:r>
        <w:t xml:space="preserve"> macro is used to specify the sub-model expression. The first normal argument is the original morph model instance and the second argument is the function </w:t>
      </w:r>
      <w:r w:rsidR="008168DE">
        <w:t xml:space="preserve">that selects the winning alternative from the sub-model. This function returns the index of the alternative wrapped in </w:t>
      </w:r>
      <w:r w:rsidR="008168DE" w:rsidRPr="001723D3">
        <w:rPr>
          <w:rStyle w:val="ZzProgram"/>
        </w:rPr>
        <w:t>Some</w:t>
      </w:r>
      <w:r w:rsidR="008168DE">
        <w:t xml:space="preserve"> or </w:t>
      </w:r>
      <w:r w:rsidR="008168DE" w:rsidRPr="001723D3">
        <w:rPr>
          <w:rStyle w:val="ZzProgram"/>
        </w:rPr>
        <w:t>None</w:t>
      </w:r>
      <w:r w:rsidR="008168DE">
        <w:t xml:space="preserve"> if the function cannot determine the alte</w:t>
      </w:r>
      <w:r w:rsidR="008168DE">
        <w:t>r</w:t>
      </w:r>
      <w:r w:rsidR="008168DE">
        <w:t>native.</w:t>
      </w:r>
      <w:r w:rsidR="008F4C7E">
        <w:t xml:space="preserve"> The selector function may use the optional argument, which contains the morph being re-morphed. This argument is </w:t>
      </w:r>
      <w:r w:rsidR="008F4C7E" w:rsidRPr="001723D3">
        <w:rPr>
          <w:rStyle w:val="ZzProgram"/>
        </w:rPr>
        <w:t>None</w:t>
      </w:r>
      <w:r w:rsidR="008F4C7E">
        <w:t xml:space="preserve"> when the strategy is used for the first time; i.e. when the recognizer is creating the morph.</w:t>
      </w:r>
      <w:r w:rsidR="00FF0B44" w:rsidRPr="00FF0B44">
        <w:rPr>
          <w:i/>
        </w:rPr>
        <w:t xml:space="preserve"> </w:t>
      </w:r>
    </w:p>
    <w:p w14:paraId="5A4DC363" w14:textId="77777777" w:rsidR="00476044" w:rsidRPr="00D02A29" w:rsidRDefault="00FF0B44" w:rsidP="008F6435">
      <w:pPr>
        <w:pStyle w:val="0Bezny"/>
      </w:pPr>
      <w:bookmarkStart w:id="625" w:name="_Toc326487386"/>
      <w:r w:rsidRPr="00D54AE9">
        <w:rPr>
          <w:i/>
        </w:rPr>
        <w:t xml:space="preserve">Listing </w:t>
      </w:r>
      <w:r w:rsidRPr="00D54AE9">
        <w:rPr>
          <w:i/>
        </w:rPr>
        <w:fldChar w:fldCharType="begin"/>
      </w:r>
      <w:r w:rsidRPr="00D54AE9">
        <w:rPr>
          <w:i/>
        </w:rPr>
        <w:instrText xml:space="preserve"> SEQ Listing \* ARABIC </w:instrText>
      </w:r>
      <w:r w:rsidRPr="00D54AE9">
        <w:rPr>
          <w:i/>
        </w:rPr>
        <w:fldChar w:fldCharType="separate"/>
      </w:r>
      <w:r w:rsidR="004E5CD2">
        <w:rPr>
          <w:i/>
          <w:noProof/>
        </w:rPr>
        <w:t>123</w:t>
      </w:r>
      <w:r w:rsidRPr="00D54AE9">
        <w:rPr>
          <w:i/>
        </w:rPr>
        <w:fldChar w:fldCharType="end"/>
      </w:r>
      <w:r>
        <w:rPr>
          <w:i/>
        </w:rPr>
        <w:t xml:space="preserve">: </w:t>
      </w:r>
      <w:r w:rsidR="001D6CE4">
        <w:rPr>
          <w:i/>
        </w:rPr>
        <w:t xml:space="preserve">The </w:t>
      </w:r>
      <w:r>
        <w:rPr>
          <w:rStyle w:val="ZzProgram"/>
          <w:i/>
        </w:rPr>
        <w:t>promote</w:t>
      </w:r>
      <w:r w:rsidRPr="00FF0B44">
        <w:rPr>
          <w:i/>
        </w:rPr>
        <w:t xml:space="preserve"> macro</w:t>
      </w:r>
      <w:bookmarkEnd w:id="625"/>
    </w:p>
    <w:p w14:paraId="744D8767" w14:textId="77777777" w:rsidR="0093110E" w:rsidRDefault="00064C74" w:rsidP="00091830">
      <w:pPr>
        <w:pStyle w:val="0Program"/>
      </w:pPr>
      <w:r w:rsidRPr="00C548FC">
        <w:rPr>
          <w:b/>
        </w:rPr>
        <w:t>def</w:t>
      </w:r>
      <w:r>
        <w:t xml:space="preserve"> promote[S](model: MorphModel[</w:t>
      </w:r>
      <w:r w:rsidR="002751EF">
        <w:t>_</w:t>
      </w:r>
      <w:r>
        <w:t>])(</w:t>
      </w:r>
      <w:r>
        <w:br/>
      </w:r>
      <w:r w:rsidR="00476044">
        <w:t xml:space="preserve"> s</w:t>
      </w:r>
      <w:r w:rsidRPr="00064C74">
        <w:t>: (Option[model.</w:t>
      </w:r>
      <w:r w:rsidR="005D3B5C">
        <w:t>Imm</w:t>
      </w:r>
      <w:r w:rsidRPr="00064C74">
        <w:t>utableLUB]) =&gt; Option[Int]</w:t>
      </w:r>
      <w:r>
        <w:t>): MorphingStrategy[</w:t>
      </w:r>
      <w:r w:rsidR="00DE6A61" w:rsidRPr="00064C74">
        <w:t>model</w:t>
      </w:r>
      <w:r w:rsidR="00DE6A61">
        <w:t>.Model</w:t>
      </w:r>
      <w:r>
        <w:t>]</w:t>
      </w:r>
    </w:p>
    <w:p w14:paraId="5D505D79" w14:textId="77777777" w:rsidR="007055B2" w:rsidRDefault="00017910" w:rsidP="008F6435">
      <w:pPr>
        <w:pStyle w:val="0Bezny"/>
        <w:rPr>
          <w:i/>
        </w:rPr>
      </w:pPr>
      <w:r>
        <w:t xml:space="preserve">The example </w:t>
      </w:r>
      <w:r w:rsidR="004574A6">
        <w:t xml:space="preserve">in </w:t>
      </w:r>
      <w:r w:rsidR="004574A6">
        <w:fldChar w:fldCharType="begin"/>
      </w:r>
      <w:r w:rsidR="004574A6">
        <w:instrText xml:space="preserve"> REF _Ref326161812 \h </w:instrText>
      </w:r>
      <w:r w:rsidR="004574A6">
        <w:fldChar w:fldCharType="separate"/>
      </w:r>
      <w:r w:rsidR="004E5CD2" w:rsidRPr="00D54AE9">
        <w:rPr>
          <w:i/>
        </w:rPr>
        <w:t xml:space="preserve">Listing </w:t>
      </w:r>
      <w:r w:rsidR="004E5CD2">
        <w:rPr>
          <w:i/>
          <w:noProof/>
        </w:rPr>
        <w:t>124</w:t>
      </w:r>
      <w:r w:rsidR="004574A6">
        <w:fldChar w:fldCharType="end"/>
      </w:r>
      <w:r w:rsidR="004574A6">
        <w:t xml:space="preserve"> </w:t>
      </w:r>
      <w:r>
        <w:t xml:space="preserve">shows how the promote macro may be used to </w:t>
      </w:r>
      <w:r w:rsidR="00432157">
        <w:t xml:space="preserve">create a strategy that selects between </w:t>
      </w:r>
      <w:r w:rsidR="002D59E8">
        <w:t xml:space="preserve">the </w:t>
      </w:r>
      <w:r w:rsidR="00432157">
        <w:t>square and non-square rectangle</w:t>
      </w:r>
      <w:r w:rsidR="002D59E8">
        <w:t xml:space="preserve"> shapes</w:t>
      </w:r>
      <w:r w:rsidR="00432157">
        <w:t>.</w:t>
      </w:r>
      <w:r w:rsidR="002D59E8">
        <w:t xml:space="preserve"> </w:t>
      </w:r>
      <w:r w:rsidR="00366C08">
        <w:t xml:space="preserve">The </w:t>
      </w:r>
      <w:r w:rsidR="00366C08" w:rsidRPr="001723D3">
        <w:rPr>
          <w:rStyle w:val="ZzProgram"/>
        </w:rPr>
        <w:t>rectModel</w:t>
      </w:r>
      <w:r w:rsidR="00366C08">
        <w:t xml:space="preserve"> morph model consists of two alternatives: the first represents a non-square rectangle, while the other is for squares only. </w:t>
      </w:r>
      <w:r w:rsidR="00F92F5E">
        <w:t>The strategy examines the values of the width and height prope</w:t>
      </w:r>
      <w:r w:rsidR="00F92F5E">
        <w:t>r</w:t>
      </w:r>
      <w:r w:rsidR="00F92F5E">
        <w:t xml:space="preserve">ties </w:t>
      </w:r>
      <w:r w:rsidR="00570519">
        <w:t xml:space="preserve">of the current morph </w:t>
      </w:r>
      <w:r w:rsidR="00F92F5E">
        <w:t xml:space="preserve">and if they are the same it returns </w:t>
      </w:r>
      <w:r w:rsidR="00570519" w:rsidRPr="001723D3">
        <w:rPr>
          <w:rStyle w:val="ZzProgram"/>
        </w:rPr>
        <w:t>Some(</w:t>
      </w:r>
      <w:r w:rsidR="00F92F5E" w:rsidRPr="001723D3">
        <w:rPr>
          <w:rStyle w:val="ZzProgram"/>
        </w:rPr>
        <w:t>1</w:t>
      </w:r>
      <w:r w:rsidR="00570519" w:rsidRPr="001723D3">
        <w:rPr>
          <w:rStyle w:val="ZzProgram"/>
        </w:rPr>
        <w:t>)</w:t>
      </w:r>
      <w:r w:rsidR="00F92F5E">
        <w:t>; i.e. the second altern</w:t>
      </w:r>
      <w:r w:rsidR="00F92F5E">
        <w:t>a</w:t>
      </w:r>
      <w:r w:rsidR="00F92F5E">
        <w:t xml:space="preserve">tives. Otherwise it returns </w:t>
      </w:r>
      <w:r w:rsidR="00570519" w:rsidRPr="001723D3">
        <w:rPr>
          <w:rStyle w:val="ZzProgram"/>
        </w:rPr>
        <w:t>Some(</w:t>
      </w:r>
      <w:r w:rsidR="00F92F5E" w:rsidRPr="001723D3">
        <w:rPr>
          <w:rStyle w:val="ZzProgram"/>
        </w:rPr>
        <w:t>0</w:t>
      </w:r>
      <w:r w:rsidR="00570519" w:rsidRPr="001723D3">
        <w:rPr>
          <w:rStyle w:val="ZzProgram"/>
        </w:rPr>
        <w:t>)</w:t>
      </w:r>
      <w:r w:rsidR="00F92F5E">
        <w:t xml:space="preserve">. If </w:t>
      </w:r>
      <w:r w:rsidR="00E538DD">
        <w:t>there is no context morph (i.e. the morph is being created)</w:t>
      </w:r>
      <w:r w:rsidR="001D5485">
        <w:t>,</w:t>
      </w:r>
      <w:r w:rsidR="00F92F5E">
        <w:t xml:space="preserve"> </w:t>
      </w:r>
      <w:r w:rsidR="00F407AE">
        <w:t xml:space="preserve">then </w:t>
      </w:r>
      <w:r w:rsidR="00570519">
        <w:t xml:space="preserve">the function returns </w:t>
      </w:r>
      <w:r w:rsidR="00570519" w:rsidRPr="001723D3">
        <w:rPr>
          <w:rStyle w:val="ZzProgram"/>
        </w:rPr>
        <w:t>None</w:t>
      </w:r>
      <w:r w:rsidR="00570519">
        <w:t>.</w:t>
      </w:r>
      <w:r w:rsidR="007055B2" w:rsidRPr="007055B2">
        <w:rPr>
          <w:i/>
        </w:rPr>
        <w:t xml:space="preserve"> </w:t>
      </w:r>
    </w:p>
    <w:p w14:paraId="6F1EC9E3" w14:textId="77777777" w:rsidR="00064C74" w:rsidRDefault="007055B2" w:rsidP="008F6435">
      <w:pPr>
        <w:pStyle w:val="0Bezny"/>
      </w:pPr>
      <w:bookmarkStart w:id="626" w:name="_Ref326161812"/>
      <w:bookmarkStart w:id="627" w:name="_Toc326487387"/>
      <w:r w:rsidRPr="00D54AE9">
        <w:rPr>
          <w:i/>
        </w:rPr>
        <w:t xml:space="preserve">Listing </w:t>
      </w:r>
      <w:r w:rsidRPr="00D54AE9">
        <w:rPr>
          <w:i/>
        </w:rPr>
        <w:fldChar w:fldCharType="begin"/>
      </w:r>
      <w:r w:rsidRPr="00D54AE9">
        <w:rPr>
          <w:i/>
        </w:rPr>
        <w:instrText xml:space="preserve"> SEQ Listing \* ARABIC </w:instrText>
      </w:r>
      <w:r w:rsidRPr="00D54AE9">
        <w:rPr>
          <w:i/>
        </w:rPr>
        <w:fldChar w:fldCharType="separate"/>
      </w:r>
      <w:r w:rsidR="004E5CD2">
        <w:rPr>
          <w:i/>
          <w:noProof/>
        </w:rPr>
        <w:t>124</w:t>
      </w:r>
      <w:r w:rsidRPr="00D54AE9">
        <w:rPr>
          <w:i/>
        </w:rPr>
        <w:fldChar w:fldCharType="end"/>
      </w:r>
      <w:bookmarkEnd w:id="626"/>
      <w:r>
        <w:rPr>
          <w:i/>
        </w:rPr>
        <w:t xml:space="preserve">: Using the </w:t>
      </w:r>
      <w:r>
        <w:rPr>
          <w:rStyle w:val="ZzProgram"/>
          <w:i/>
        </w:rPr>
        <w:t>promote</w:t>
      </w:r>
      <w:r w:rsidRPr="00FF0B44">
        <w:rPr>
          <w:i/>
        </w:rPr>
        <w:t xml:space="preserve"> macro</w:t>
      </w:r>
      <w:r>
        <w:rPr>
          <w:i/>
        </w:rPr>
        <w:t xml:space="preserve"> to select between the square and non-square recta</w:t>
      </w:r>
      <w:r>
        <w:rPr>
          <w:i/>
        </w:rPr>
        <w:t>n</w:t>
      </w:r>
      <w:r>
        <w:rPr>
          <w:i/>
        </w:rPr>
        <w:t>gle shapes</w:t>
      </w:r>
      <w:bookmarkEnd w:id="627"/>
    </w:p>
    <w:p w14:paraId="0B340EFE" w14:textId="77777777" w:rsidR="001A6B8C" w:rsidRDefault="0093110E" w:rsidP="00091830">
      <w:pPr>
        <w:pStyle w:val="0Program"/>
      </w:pPr>
      <w:r w:rsidRPr="00813A7F">
        <w:rPr>
          <w:b/>
        </w:rPr>
        <w:t>val</w:t>
      </w:r>
      <w:r>
        <w:t xml:space="preserve"> rectModel = parse[Rectangle*(Unit | Square)](true)</w:t>
      </w:r>
      <w:r>
        <w:br/>
      </w:r>
      <w:r w:rsidR="00813A7F">
        <w:rPr>
          <w:b/>
        </w:rPr>
        <w:br/>
      </w:r>
      <w:r w:rsidRPr="00813A7F">
        <w:rPr>
          <w:b/>
        </w:rPr>
        <w:t>val</w:t>
      </w:r>
      <w:r>
        <w:t xml:space="preserve"> </w:t>
      </w:r>
      <w:r w:rsidR="00BB7FA9">
        <w:t>rectS</w:t>
      </w:r>
      <w:r>
        <w:t>trat = promote[Unit | Square](rectModel)</w:t>
      </w:r>
      <w:r w:rsidR="00A36BDB">
        <w:t>({</w:t>
      </w:r>
      <w:r w:rsidR="00A36BDB">
        <w:br/>
        <w:t xml:space="preserve">   </w:t>
      </w:r>
      <w:r w:rsidR="00A36BDB" w:rsidRPr="00813A7F">
        <w:rPr>
          <w:b/>
        </w:rPr>
        <w:t>case</w:t>
      </w:r>
      <w:r w:rsidR="00A36BDB">
        <w:t xml:space="preserve"> None =&gt; None</w:t>
      </w:r>
      <w:r w:rsidR="00A36BDB">
        <w:br/>
        <w:t xml:space="preserve">   </w:t>
      </w:r>
      <w:r w:rsidR="00A36BDB" w:rsidRPr="00813A7F">
        <w:rPr>
          <w:b/>
        </w:rPr>
        <w:t>case</w:t>
      </w:r>
      <w:r w:rsidR="00A36BDB">
        <w:t xml:space="preserve"> Some(morph) =&gt;</w:t>
      </w:r>
      <w:r w:rsidR="00A36BDB">
        <w:br/>
        <w:t xml:space="preserve">    </w:t>
      </w:r>
      <w:r w:rsidR="00A36BDB" w:rsidRPr="00813A7F">
        <w:rPr>
          <w:b/>
        </w:rPr>
        <w:t>if</w:t>
      </w:r>
      <w:r w:rsidR="00A36BDB">
        <w:t xml:space="preserve"> (morph.width == morph.height)</w:t>
      </w:r>
      <w:r w:rsidR="00A36BDB">
        <w:br/>
        <w:t xml:space="preserve">       Some(1)</w:t>
      </w:r>
      <w:r w:rsidR="00A36BDB">
        <w:br/>
      </w:r>
      <w:r w:rsidR="00A36BDB">
        <w:lastRenderedPageBreak/>
        <w:t xml:space="preserve">    </w:t>
      </w:r>
      <w:r w:rsidR="00A36BDB" w:rsidRPr="00813A7F">
        <w:rPr>
          <w:b/>
        </w:rPr>
        <w:t>else</w:t>
      </w:r>
      <w:r w:rsidR="00A36BDB">
        <w:br/>
        <w:t xml:space="preserve">       Some(0)</w:t>
      </w:r>
      <w:r w:rsidR="00A36BDB">
        <w:br/>
        <w:t>})</w:t>
      </w:r>
      <w:r w:rsidR="001A6B8C">
        <w:br/>
      </w:r>
      <w:r w:rsidR="00BB7FA9" w:rsidRPr="00013917">
        <w:rPr>
          <w:b/>
        </w:rPr>
        <w:t>v</w:t>
      </w:r>
      <w:r w:rsidR="00E01B7A" w:rsidRPr="00013917">
        <w:rPr>
          <w:b/>
        </w:rPr>
        <w:t>al</w:t>
      </w:r>
      <w:r w:rsidR="00E01B7A">
        <w:t xml:space="preserve"> rect</w:t>
      </w:r>
      <w:r w:rsidR="00BB7FA9">
        <w:t xml:space="preserve"> = singleton(rectModel, rectStrat)</w:t>
      </w:r>
      <w:r w:rsidR="00E01B7A">
        <w:t>.~</w:t>
      </w:r>
    </w:p>
    <w:p w14:paraId="672FCDC2" w14:textId="77777777" w:rsidR="00564FD3" w:rsidRDefault="00ED0DDE" w:rsidP="001A6B8C">
      <w:pPr>
        <w:pStyle w:val="0Bezny"/>
        <w:rPr>
          <w:i/>
        </w:rPr>
      </w:pPr>
      <w:r>
        <w:t>The code snippet</w:t>
      </w:r>
      <w:r w:rsidR="001B4474">
        <w:t xml:space="preserve"> in </w:t>
      </w:r>
      <w:r w:rsidR="001B4474">
        <w:fldChar w:fldCharType="begin"/>
      </w:r>
      <w:r w:rsidR="001B4474">
        <w:instrText xml:space="preserve"> REF _Ref326161956 \h </w:instrText>
      </w:r>
      <w:r w:rsidR="001B4474">
        <w:fldChar w:fldCharType="separate"/>
      </w:r>
      <w:r w:rsidR="004E5CD2" w:rsidRPr="00D54AE9">
        <w:rPr>
          <w:i/>
        </w:rPr>
        <w:t xml:space="preserve">Listing </w:t>
      </w:r>
      <w:r w:rsidR="004E5CD2">
        <w:rPr>
          <w:i/>
          <w:noProof/>
        </w:rPr>
        <w:t>125</w:t>
      </w:r>
      <w:r w:rsidR="001B4474">
        <w:fldChar w:fldCharType="end"/>
      </w:r>
      <w:r>
        <w:t xml:space="preserve"> first modifies the dimensions of the rectangle so that they are different. Then the morph is re-morphed and checked that it is not a square. Then the height is modified so as to have the same value as the width property and the morph is re-morphed again. The morph must be now an instance of </w:t>
      </w:r>
      <w:r w:rsidRPr="001723D3">
        <w:rPr>
          <w:rStyle w:val="ZzProgram"/>
        </w:rPr>
        <w:t>Square</w:t>
      </w:r>
      <w:r>
        <w:t>.</w:t>
      </w:r>
    </w:p>
    <w:p w14:paraId="2FF5811E" w14:textId="77777777" w:rsidR="002D59E8" w:rsidRDefault="00564FD3" w:rsidP="001A6B8C">
      <w:pPr>
        <w:pStyle w:val="0Bezny"/>
      </w:pPr>
      <w:bookmarkStart w:id="628" w:name="_Ref326161956"/>
      <w:bookmarkStart w:id="629" w:name="_Toc326487388"/>
      <w:r w:rsidRPr="00D54AE9">
        <w:rPr>
          <w:i/>
        </w:rPr>
        <w:t xml:space="preserve">Listing </w:t>
      </w:r>
      <w:r w:rsidRPr="00D54AE9">
        <w:rPr>
          <w:i/>
        </w:rPr>
        <w:fldChar w:fldCharType="begin"/>
      </w:r>
      <w:r w:rsidRPr="00D54AE9">
        <w:rPr>
          <w:i/>
        </w:rPr>
        <w:instrText xml:space="preserve"> SEQ Listing \* ARABIC </w:instrText>
      </w:r>
      <w:r w:rsidRPr="00D54AE9">
        <w:rPr>
          <w:i/>
        </w:rPr>
        <w:fldChar w:fldCharType="separate"/>
      </w:r>
      <w:r w:rsidR="004E5CD2">
        <w:rPr>
          <w:i/>
          <w:noProof/>
        </w:rPr>
        <w:t>125</w:t>
      </w:r>
      <w:r w:rsidRPr="00D54AE9">
        <w:rPr>
          <w:i/>
        </w:rPr>
        <w:fldChar w:fldCharType="end"/>
      </w:r>
      <w:bookmarkEnd w:id="628"/>
      <w:r>
        <w:rPr>
          <w:i/>
        </w:rPr>
        <w:t xml:space="preserve">: </w:t>
      </w:r>
      <w:r w:rsidR="007A6282">
        <w:rPr>
          <w:i/>
        </w:rPr>
        <w:t xml:space="preserve">Reshaping the rectangle by modifying its </w:t>
      </w:r>
      <w:r w:rsidR="003F3582">
        <w:rPr>
          <w:i/>
        </w:rPr>
        <w:t>attributes</w:t>
      </w:r>
      <w:bookmarkEnd w:id="629"/>
    </w:p>
    <w:p w14:paraId="7867161D" w14:textId="77777777" w:rsidR="0093110E" w:rsidRDefault="001A1EB1" w:rsidP="00091830">
      <w:pPr>
        <w:pStyle w:val="0Program"/>
      </w:pPr>
      <w:r>
        <w:t>rect.width = 100</w:t>
      </w:r>
      <w:r>
        <w:br/>
        <w:t>rect.height = 200</w:t>
      </w:r>
      <w:r>
        <w:br/>
        <w:t>rect.remorph</w:t>
      </w:r>
      <w:r>
        <w:br/>
      </w:r>
      <w:r>
        <w:br/>
      </w:r>
      <w:r w:rsidR="00B4442C">
        <w:t>assert(!rect.delegate.isInstanceOf[Square])</w:t>
      </w:r>
      <w:r w:rsidR="006F285D">
        <w:br/>
      </w:r>
      <w:r w:rsidR="00B2528C">
        <w:br/>
        <w:t>rect.height = 100</w:t>
      </w:r>
      <w:r w:rsidR="00B2528C">
        <w:br/>
        <w:t>rect.remorph</w:t>
      </w:r>
      <w:r w:rsidR="00B2528C">
        <w:br/>
      </w:r>
      <w:r w:rsidR="00B2528C">
        <w:br/>
        <w:t>assert(rect.delegate.isInstanceOf[Square])</w:t>
      </w:r>
    </w:p>
    <w:p w14:paraId="25C85BE9" w14:textId="77777777" w:rsidR="00E54669" w:rsidRDefault="000942DA" w:rsidP="008F6435">
      <w:pPr>
        <w:pStyle w:val="0Bezny"/>
        <w:rPr>
          <w:i/>
        </w:rPr>
      </w:pPr>
      <w:r>
        <w:t xml:space="preserve">There </w:t>
      </w:r>
      <w:r w:rsidR="00EA5E6E">
        <w:t>are</w:t>
      </w:r>
      <w:r>
        <w:t xml:space="preserve"> also </w:t>
      </w:r>
      <w:r w:rsidR="00EA5E6E">
        <w:t xml:space="preserve">several </w:t>
      </w:r>
      <w:r>
        <w:t>overloaded version</w:t>
      </w:r>
      <w:r w:rsidR="00EA5E6E">
        <w:t>s</w:t>
      </w:r>
      <w:r>
        <w:t xml:space="preserve"> of the </w:t>
      </w:r>
      <w:r w:rsidRPr="00E54669">
        <w:rPr>
          <w:rStyle w:val="ZzProgram"/>
        </w:rPr>
        <w:t>promote</w:t>
      </w:r>
      <w:r>
        <w:t xml:space="preserve"> macro</w:t>
      </w:r>
      <w:r w:rsidR="00EA5E6E">
        <w:t>, which allow</w:t>
      </w:r>
      <w:r w:rsidR="008E5E97">
        <w:t xml:space="preserve"> strate</w:t>
      </w:r>
      <w:r w:rsidR="00325285">
        <w:t>gy chaining</w:t>
      </w:r>
      <w:r w:rsidR="008E5E97">
        <w:t>.</w:t>
      </w:r>
      <w:r w:rsidR="00EA5E6E">
        <w:t xml:space="preserve"> The macro</w:t>
      </w:r>
      <w:r w:rsidR="006D4AA0">
        <w:t xml:space="preserve"> in </w:t>
      </w:r>
      <w:r w:rsidR="006D4AA0">
        <w:fldChar w:fldCharType="begin"/>
      </w:r>
      <w:r w:rsidR="006D4AA0">
        <w:instrText xml:space="preserve"> REF _Ref326162048 \h </w:instrText>
      </w:r>
      <w:r w:rsidR="006D4AA0">
        <w:fldChar w:fldCharType="separate"/>
      </w:r>
      <w:r w:rsidR="004E5CD2" w:rsidRPr="00D54AE9">
        <w:rPr>
          <w:i/>
        </w:rPr>
        <w:t xml:space="preserve">Listing </w:t>
      </w:r>
      <w:r w:rsidR="004E5CD2">
        <w:rPr>
          <w:i/>
          <w:noProof/>
        </w:rPr>
        <w:t>126</w:t>
      </w:r>
      <w:r w:rsidR="006D4AA0">
        <w:fldChar w:fldCharType="end"/>
      </w:r>
      <w:r w:rsidR="00EA5E6E">
        <w:t xml:space="preserve"> is the simplest one, whose first argument is the refe</w:t>
      </w:r>
      <w:r w:rsidR="00EA5E6E">
        <w:t>r</w:t>
      </w:r>
      <w:r w:rsidR="00EA5E6E">
        <w:t xml:space="preserve">ence to the previous strategy and the second argument is the morph alternative selector function. This selector function selects the alternative according </w:t>
      </w:r>
      <w:r w:rsidR="00A10EA5">
        <w:t xml:space="preserve">to </w:t>
      </w:r>
      <w:r w:rsidR="00EA5E6E">
        <w:t>the outer conditions only, since it does not obtain the reference to the context morph, as is the case in the pr</w:t>
      </w:r>
      <w:r w:rsidR="00EA5E6E">
        <w:t>e</w:t>
      </w:r>
      <w:r w:rsidR="00EA5E6E">
        <w:t>ceding example.</w:t>
      </w:r>
    </w:p>
    <w:p w14:paraId="127AB969" w14:textId="77777777" w:rsidR="00EA5E6E" w:rsidRDefault="00E54669" w:rsidP="008F6435">
      <w:pPr>
        <w:pStyle w:val="0Bezny"/>
      </w:pPr>
      <w:bookmarkStart w:id="630" w:name="_Ref326162048"/>
      <w:bookmarkStart w:id="631" w:name="_Toc326487389"/>
      <w:r w:rsidRPr="00D54AE9">
        <w:rPr>
          <w:i/>
        </w:rPr>
        <w:t xml:space="preserve">Listing </w:t>
      </w:r>
      <w:r w:rsidRPr="00D54AE9">
        <w:rPr>
          <w:i/>
        </w:rPr>
        <w:fldChar w:fldCharType="begin"/>
      </w:r>
      <w:r w:rsidRPr="00D54AE9">
        <w:rPr>
          <w:i/>
        </w:rPr>
        <w:instrText xml:space="preserve"> SEQ Listing \* ARABIC </w:instrText>
      </w:r>
      <w:r w:rsidRPr="00D54AE9">
        <w:rPr>
          <w:i/>
        </w:rPr>
        <w:fldChar w:fldCharType="separate"/>
      </w:r>
      <w:r w:rsidR="004E5CD2">
        <w:rPr>
          <w:i/>
          <w:noProof/>
        </w:rPr>
        <w:t>126</w:t>
      </w:r>
      <w:r w:rsidRPr="00D54AE9">
        <w:rPr>
          <w:i/>
        </w:rPr>
        <w:fldChar w:fldCharType="end"/>
      </w:r>
      <w:bookmarkEnd w:id="630"/>
      <w:r>
        <w:rPr>
          <w:i/>
        </w:rPr>
        <w:t xml:space="preserve">: A version of the </w:t>
      </w:r>
      <w:r w:rsidRPr="00E54669">
        <w:rPr>
          <w:rStyle w:val="ZzProgram"/>
          <w:i/>
        </w:rPr>
        <w:t>promote</w:t>
      </w:r>
      <w:r>
        <w:rPr>
          <w:i/>
        </w:rPr>
        <w:t xml:space="preserve"> macro for chaining with other strategies</w:t>
      </w:r>
      <w:bookmarkEnd w:id="631"/>
    </w:p>
    <w:p w14:paraId="0927BABA" w14:textId="77777777" w:rsidR="00E23833" w:rsidRDefault="00B00764" w:rsidP="00091830">
      <w:pPr>
        <w:pStyle w:val="0Program"/>
      </w:pPr>
      <w:r w:rsidRPr="00C548FC">
        <w:rPr>
          <w:b/>
        </w:rPr>
        <w:t>def</w:t>
      </w:r>
      <w:r>
        <w:t xml:space="preserve"> promote[M, S](</w:t>
      </w:r>
      <w:r w:rsidR="009B0BD8">
        <w:t>prevStrat</w:t>
      </w:r>
      <w:r>
        <w:t>: MorphingStrategy[M]</w:t>
      </w:r>
      <w:r w:rsidR="00C548FC">
        <w:t>,</w:t>
      </w:r>
      <w:r>
        <w:br/>
        <w:t xml:space="preserve">               </w:t>
      </w:r>
      <w:r w:rsidR="00B17273">
        <w:t xml:space="preserve">   </w:t>
      </w:r>
      <w:r>
        <w:t>sw: () =&gt; Option[Int]): MorphingStrategy[M]</w:t>
      </w:r>
    </w:p>
    <w:p w14:paraId="54333348" w14:textId="77777777" w:rsidR="006D4AA0" w:rsidRDefault="001F76EF" w:rsidP="008F6435">
      <w:pPr>
        <w:pStyle w:val="0Bezny"/>
        <w:rPr>
          <w:i/>
        </w:rPr>
      </w:pPr>
      <w:r>
        <w:t xml:space="preserve">The code snippet </w:t>
      </w:r>
      <w:r w:rsidR="006D4AA0">
        <w:t xml:space="preserve">in </w:t>
      </w:r>
      <w:r w:rsidR="006D4AA0">
        <w:fldChar w:fldCharType="begin"/>
      </w:r>
      <w:r w:rsidR="006D4AA0">
        <w:instrText xml:space="preserve"> REF _Ref326162088 \h </w:instrText>
      </w:r>
      <w:r w:rsidR="006D4AA0">
        <w:fldChar w:fldCharType="separate"/>
      </w:r>
      <w:r w:rsidR="004E5CD2" w:rsidRPr="00D54AE9">
        <w:rPr>
          <w:i/>
        </w:rPr>
        <w:t xml:space="preserve">Listing </w:t>
      </w:r>
      <w:r w:rsidR="004E5CD2">
        <w:rPr>
          <w:i/>
          <w:noProof/>
        </w:rPr>
        <w:t>127</w:t>
      </w:r>
      <w:r w:rsidR="006D4AA0">
        <w:fldChar w:fldCharType="end"/>
      </w:r>
      <w:r w:rsidR="006D4AA0">
        <w:t xml:space="preserve"> </w:t>
      </w:r>
      <w:r>
        <w:t>illustrates the chaining of two strategies. The former d</w:t>
      </w:r>
      <w:r>
        <w:t>e</w:t>
      </w:r>
      <w:r>
        <w:t>termines whether the outer object</w:t>
      </w:r>
      <w:r w:rsidR="007A1152">
        <w:t>, which is</w:t>
      </w:r>
      <w:r>
        <w:t xml:space="preserve"> represented by the </w:t>
      </w:r>
      <w:r w:rsidRPr="001723D3">
        <w:rPr>
          <w:rStyle w:val="ZzProgram"/>
        </w:rPr>
        <w:t>itemData</w:t>
      </w:r>
      <w:r>
        <w:t xml:space="preserve"> record</w:t>
      </w:r>
      <w:r w:rsidR="007A1152">
        <w:t>,</w:t>
      </w:r>
      <w:r>
        <w:t xml:space="preserve"> is a recta</w:t>
      </w:r>
      <w:r>
        <w:t>n</w:t>
      </w:r>
      <w:r>
        <w:t>gle or cylinder, while the latter selects the material.</w:t>
      </w:r>
      <w:r w:rsidR="000C7392">
        <w:t xml:space="preserve"> If the strategies cannot determine the right alternative they return </w:t>
      </w:r>
      <w:r w:rsidR="000C7392" w:rsidRPr="001723D3">
        <w:rPr>
          <w:rStyle w:val="ZzProgram"/>
        </w:rPr>
        <w:t>None</w:t>
      </w:r>
      <w:r w:rsidR="000C7392">
        <w:t>.</w:t>
      </w:r>
    </w:p>
    <w:p w14:paraId="4B433675" w14:textId="77777777" w:rsidR="00C872C4" w:rsidRDefault="006D4AA0" w:rsidP="008F6435">
      <w:pPr>
        <w:pStyle w:val="0Bezny"/>
      </w:pPr>
      <w:bookmarkStart w:id="632" w:name="_Ref326162088"/>
      <w:bookmarkStart w:id="633" w:name="_Toc326487390"/>
      <w:r w:rsidRPr="00D54AE9">
        <w:rPr>
          <w:i/>
        </w:rPr>
        <w:t xml:space="preserve">Listing </w:t>
      </w:r>
      <w:r w:rsidRPr="00D54AE9">
        <w:rPr>
          <w:i/>
        </w:rPr>
        <w:fldChar w:fldCharType="begin"/>
      </w:r>
      <w:r w:rsidRPr="00D54AE9">
        <w:rPr>
          <w:i/>
        </w:rPr>
        <w:instrText xml:space="preserve"> SEQ Listing \* ARABIC </w:instrText>
      </w:r>
      <w:r w:rsidRPr="00D54AE9">
        <w:rPr>
          <w:i/>
        </w:rPr>
        <w:fldChar w:fldCharType="separate"/>
      </w:r>
      <w:r w:rsidR="004E5CD2">
        <w:rPr>
          <w:i/>
          <w:noProof/>
        </w:rPr>
        <w:t>127</w:t>
      </w:r>
      <w:r w:rsidRPr="00D54AE9">
        <w:rPr>
          <w:i/>
        </w:rPr>
        <w:fldChar w:fldCharType="end"/>
      </w:r>
      <w:bookmarkEnd w:id="632"/>
      <w:r>
        <w:rPr>
          <w:i/>
        </w:rPr>
        <w:t>: An example of strategy chaining</w:t>
      </w:r>
      <w:bookmarkEnd w:id="633"/>
    </w:p>
    <w:p w14:paraId="6C8D1685" w14:textId="77777777" w:rsidR="00B14120" w:rsidRDefault="00B14120" w:rsidP="00091830">
      <w:pPr>
        <w:pStyle w:val="0Program"/>
      </w:pPr>
      <w:r w:rsidRPr="00C548FC">
        <w:rPr>
          <w:b/>
        </w:rPr>
        <w:t>val</w:t>
      </w:r>
      <w:r>
        <w:t xml:space="preserve"> strat1 = promote[Rectangle | Cylinder](</w:t>
      </w:r>
      <w:r w:rsidR="00C80E1A">
        <w:t>rootStrategy(itemModel)</w:t>
      </w:r>
      <w:r>
        <w:t xml:space="preserve">, </w:t>
      </w:r>
      <w:r w:rsidR="004A43ED">
        <w:br/>
        <w:t xml:space="preserve">   if (itemData.</w:t>
      </w:r>
      <w:r w:rsidR="00A82BF4">
        <w:t>get(</w:t>
      </w:r>
      <w:r w:rsidR="00076B04">
        <w:t>"</w:t>
      </w:r>
      <w:r w:rsidR="00A82BF4">
        <w:t>shape</w:t>
      </w:r>
      <w:r w:rsidR="00076B04">
        <w:t>"</w:t>
      </w:r>
      <w:r w:rsidR="00A82BF4">
        <w:t xml:space="preserve">) == </w:t>
      </w:r>
      <w:r w:rsidR="00076B04">
        <w:t>"</w:t>
      </w:r>
      <w:r w:rsidR="004A43ED">
        <w:t>rectangle</w:t>
      </w:r>
      <w:r w:rsidR="00076B04">
        <w:t>"</w:t>
      </w:r>
      <w:r w:rsidR="004A43ED">
        <w:t>) Some(0)</w:t>
      </w:r>
      <w:r w:rsidR="004A43ED">
        <w:br/>
        <w:t xml:space="preserve">   else if (</w:t>
      </w:r>
      <w:r w:rsidR="00A82BF4">
        <w:t>itemData.get(</w:t>
      </w:r>
      <w:r w:rsidR="00076B04">
        <w:t>"</w:t>
      </w:r>
      <w:r w:rsidR="00A82BF4">
        <w:t>shape</w:t>
      </w:r>
      <w:r w:rsidR="00076B04">
        <w:t>"</w:t>
      </w:r>
      <w:r w:rsidR="00A82BF4">
        <w:t xml:space="preserve">) == </w:t>
      </w:r>
      <w:r w:rsidR="00076B04">
        <w:t>"</w:t>
      </w:r>
      <w:r w:rsidR="00A82BF4">
        <w:t>cylinder</w:t>
      </w:r>
      <w:r w:rsidR="00076B04">
        <w:t>"</w:t>
      </w:r>
      <w:r w:rsidR="004A43ED">
        <w:t xml:space="preserve">) Some(1) </w:t>
      </w:r>
      <w:r w:rsidR="004A43ED">
        <w:br/>
        <w:t xml:space="preserve">   else None)</w:t>
      </w:r>
      <w:r>
        <w:br/>
      </w:r>
      <w:r w:rsidR="004A43ED">
        <w:br/>
      </w:r>
      <w:r w:rsidRPr="00C548FC">
        <w:rPr>
          <w:b/>
        </w:rPr>
        <w:lastRenderedPageBreak/>
        <w:t>val</w:t>
      </w:r>
      <w:r>
        <w:t xml:space="preserve"> strat2 = promote[Paper | Metal](strat1,</w:t>
      </w:r>
      <w:r w:rsidR="00995079">
        <w:br/>
        <w:t xml:space="preserve">   if (</w:t>
      </w:r>
      <w:r w:rsidR="00A82BF4">
        <w:t>itemData.get(</w:t>
      </w:r>
      <w:r w:rsidR="00076B04">
        <w:t>"</w:t>
      </w:r>
      <w:r w:rsidR="00A82BF4">
        <w:t>material</w:t>
      </w:r>
      <w:r w:rsidR="00076B04">
        <w:t>"</w:t>
      </w:r>
      <w:r w:rsidR="00A82BF4">
        <w:t xml:space="preserve">) == </w:t>
      </w:r>
      <w:r w:rsidR="00076B04">
        <w:t>"</w:t>
      </w:r>
      <w:r w:rsidR="00A82BF4">
        <w:t>paper</w:t>
      </w:r>
      <w:r w:rsidR="00076B04">
        <w:t>"</w:t>
      </w:r>
      <w:r w:rsidR="00995079">
        <w:t>) Some(0)</w:t>
      </w:r>
      <w:r w:rsidR="00995079">
        <w:br/>
        <w:t xml:space="preserve">   else if (</w:t>
      </w:r>
      <w:r w:rsidR="00A82BF4">
        <w:t>itemData.get(</w:t>
      </w:r>
      <w:r w:rsidR="00076B04">
        <w:t>"</w:t>
      </w:r>
      <w:r w:rsidR="00A82BF4">
        <w:t>material</w:t>
      </w:r>
      <w:r w:rsidR="00076B04">
        <w:t>"</w:t>
      </w:r>
      <w:r w:rsidR="00A82BF4">
        <w:t xml:space="preserve">) == </w:t>
      </w:r>
      <w:r w:rsidR="00076B04">
        <w:t>"</w:t>
      </w:r>
      <w:r w:rsidR="00A82BF4">
        <w:t>metal</w:t>
      </w:r>
      <w:r w:rsidR="00076B04">
        <w:t>"</w:t>
      </w:r>
      <w:r w:rsidR="00995079">
        <w:t xml:space="preserve">) Some(1) </w:t>
      </w:r>
      <w:r w:rsidR="00995079">
        <w:br/>
        <w:t xml:space="preserve">   else None)</w:t>
      </w:r>
      <w:r w:rsidR="00995079">
        <w:br/>
      </w:r>
      <w:r>
        <w:br/>
      </w:r>
      <w:r w:rsidRPr="00C548FC">
        <w:rPr>
          <w:b/>
        </w:rPr>
        <w:t>val</w:t>
      </w:r>
      <w:r>
        <w:t xml:space="preserve"> itemRec = singleton(itemModel, strat2)</w:t>
      </w:r>
    </w:p>
    <w:p w14:paraId="7BA5DB5B" w14:textId="77777777" w:rsidR="000E35B9" w:rsidRDefault="00E73A31" w:rsidP="00E73A31">
      <w:pPr>
        <w:pStyle w:val="N4"/>
      </w:pPr>
      <w:bookmarkStart w:id="634" w:name="_Ref312182136"/>
      <w:r>
        <w:t>Masking</w:t>
      </w:r>
      <w:bookmarkEnd w:id="634"/>
    </w:p>
    <w:p w14:paraId="24DD39C1" w14:textId="77777777" w:rsidR="00451FE0" w:rsidRDefault="00BE49FC" w:rsidP="00451FE0">
      <w:pPr>
        <w:pStyle w:val="0Bezny"/>
      </w:pPr>
      <w:r>
        <w:t>The</w:t>
      </w:r>
      <w:r w:rsidR="009B02BF">
        <w:t xml:space="preserve"> fragment mask</w:t>
      </w:r>
      <w:r>
        <w:t xml:space="preserve"> plays the key role in the masking strategy</w:t>
      </w:r>
      <w:r w:rsidR="009B02BF">
        <w:t>.</w:t>
      </w:r>
      <w:r>
        <w:t xml:space="preserve"> </w:t>
      </w:r>
      <w:r w:rsidR="00451FE0">
        <w:t xml:space="preserve">By default, the fragment mask indicates the allowed fragments; i.e. if an alternative contains a single fragment that is not allowed </w:t>
      </w:r>
      <w:r w:rsidR="001B492E">
        <w:t>it</w:t>
      </w:r>
      <w:r w:rsidR="00451FE0">
        <w:t xml:space="preserve"> is excluded from the list of alternatives.</w:t>
      </w:r>
      <w:r w:rsidR="00EE2AEB">
        <w:t xml:space="preserve"> </w:t>
      </w:r>
      <w:r w:rsidR="00261701">
        <w:t>Given that</w:t>
      </w:r>
      <w:r w:rsidR="00EE2AEB">
        <w:t xml:space="preserve"> the </w:t>
      </w:r>
      <w:r w:rsidR="00EE2AEB" w:rsidRPr="00F0465E">
        <w:rPr>
          <w:rStyle w:val="ZzProgram"/>
        </w:rPr>
        <w:t>alt</w:t>
      </w:r>
      <w:r w:rsidR="00EE2AEB">
        <w:t xml:space="preserve"> is </w:t>
      </w:r>
      <w:r w:rsidR="00261701">
        <w:t>the</w:t>
      </w:r>
      <w:r w:rsidR="00EE2AEB">
        <w:t xml:space="preserve"> </w:t>
      </w:r>
      <w:r w:rsidR="00261701">
        <w:t xml:space="preserve">fragment </w:t>
      </w:r>
      <w:r w:rsidR="00EE2AEB">
        <w:t>b</w:t>
      </w:r>
      <w:r w:rsidR="00261701">
        <w:t xml:space="preserve">it mask of an </w:t>
      </w:r>
      <w:r w:rsidR="00EE2AEB">
        <w:t xml:space="preserve">alternative then the alternative </w:t>
      </w:r>
      <w:r w:rsidR="00957E3A">
        <w:t>is not</w:t>
      </w:r>
      <w:r w:rsidR="00EE2AEB">
        <w:t xml:space="preserve"> excluded from the list of alternatives as long as</w:t>
      </w:r>
      <w:r w:rsidR="00261701">
        <w:t xml:space="preserve"> the following expression holds:</w:t>
      </w:r>
    </w:p>
    <w:p w14:paraId="55FD7927" w14:textId="77777777" w:rsidR="00451FE0" w:rsidRDefault="00451FE0" w:rsidP="00091830">
      <w:pPr>
        <w:pStyle w:val="0Program"/>
      </w:pPr>
      <w:r>
        <w:t xml:space="preserve">alt &amp; mask </w:t>
      </w:r>
      <w:r w:rsidR="009B18E8">
        <w:t>=</w:t>
      </w:r>
      <w:r w:rsidR="00A6417A">
        <w:t>=</w:t>
      </w:r>
      <w:r>
        <w:t xml:space="preserve"> alt</w:t>
      </w:r>
    </w:p>
    <w:p w14:paraId="781DB76A" w14:textId="77777777" w:rsidR="009B176C" w:rsidRDefault="000C4641" w:rsidP="00451FE0">
      <w:pPr>
        <w:pStyle w:val="0Bezny"/>
        <w:rPr>
          <w:i/>
        </w:rPr>
      </w:pPr>
      <w:r>
        <w:t xml:space="preserve">In other words, </w:t>
      </w:r>
      <w:r w:rsidR="00A032C1">
        <w:t xml:space="preserve">the zeros in the mask specify </w:t>
      </w:r>
      <w:r w:rsidR="005720DE">
        <w:t>the</w:t>
      </w:r>
      <w:r w:rsidR="00A032C1">
        <w:t xml:space="preserve"> fragments</w:t>
      </w:r>
      <w:r w:rsidR="006635E1">
        <w:t>,</w:t>
      </w:r>
      <w:r w:rsidR="00A032C1">
        <w:t xml:space="preserve"> </w:t>
      </w:r>
      <w:r w:rsidR="005720DE">
        <w:t xml:space="preserve">which </w:t>
      </w:r>
      <w:r w:rsidR="00A032C1">
        <w:t>must not be in any a</w:t>
      </w:r>
      <w:r w:rsidR="00A032C1">
        <w:t>l</w:t>
      </w:r>
      <w:r w:rsidR="00A032C1">
        <w:t>ternative</w:t>
      </w:r>
      <w:r w:rsidR="004326C5">
        <w:t>.</w:t>
      </w:r>
      <w:r w:rsidR="00D17CEA">
        <w:t xml:space="preserve"> It follows that the mask having all bits set to </w:t>
      </w:r>
      <w:r w:rsidR="00D17CEA" w:rsidRPr="00833B5A">
        <w:rPr>
          <w:rStyle w:val="ZzProgram"/>
        </w:rPr>
        <w:t>1</w:t>
      </w:r>
      <w:r w:rsidR="00D17CEA">
        <w:t xml:space="preserve"> excludes no alternative. Such a setting may be achieved by </w:t>
      </w:r>
      <w:r w:rsidR="003F6A81">
        <w:t>using</w:t>
      </w:r>
      <w:r w:rsidR="00D17CEA">
        <w:t xml:space="preserve"> the strategy created by the </w:t>
      </w:r>
      <w:r w:rsidR="00D17CEA" w:rsidRPr="00833B5A">
        <w:rPr>
          <w:rStyle w:val="ZzProgram"/>
        </w:rPr>
        <w:t>maskAll</w:t>
      </w:r>
      <w:r w:rsidR="00D17CEA">
        <w:t xml:space="preserve"> macro</w:t>
      </w:r>
      <w:r w:rsidR="009A1976">
        <w:t xml:space="preserve"> (</w:t>
      </w:r>
      <w:r w:rsidR="004F5C2B">
        <w:fldChar w:fldCharType="begin"/>
      </w:r>
      <w:r w:rsidR="004F5C2B">
        <w:instrText xml:space="preserve"> REF _Ref326163993 \h </w:instrText>
      </w:r>
      <w:r w:rsidR="004F5C2B">
        <w:fldChar w:fldCharType="separate"/>
      </w:r>
      <w:r w:rsidR="004E5CD2" w:rsidRPr="00D54AE9">
        <w:rPr>
          <w:i/>
        </w:rPr>
        <w:t xml:space="preserve">Listing </w:t>
      </w:r>
      <w:r w:rsidR="004E5CD2">
        <w:rPr>
          <w:i/>
          <w:noProof/>
        </w:rPr>
        <w:t>128</w:t>
      </w:r>
      <w:r w:rsidR="004F5C2B">
        <w:fldChar w:fldCharType="end"/>
      </w:r>
      <w:r w:rsidR="009A1976">
        <w:t>)</w:t>
      </w:r>
      <w:r w:rsidR="00D17CEA">
        <w:t>.</w:t>
      </w:r>
    </w:p>
    <w:p w14:paraId="27124D14" w14:textId="77777777" w:rsidR="004326C5" w:rsidRDefault="009B176C" w:rsidP="00451FE0">
      <w:pPr>
        <w:pStyle w:val="0Bezny"/>
      </w:pPr>
      <w:bookmarkStart w:id="635" w:name="_Ref326163993"/>
      <w:bookmarkStart w:id="636" w:name="_Toc326487391"/>
      <w:r w:rsidRPr="00D54AE9">
        <w:rPr>
          <w:i/>
        </w:rPr>
        <w:t xml:space="preserve">Listing </w:t>
      </w:r>
      <w:r w:rsidRPr="00D54AE9">
        <w:rPr>
          <w:i/>
        </w:rPr>
        <w:fldChar w:fldCharType="begin"/>
      </w:r>
      <w:r w:rsidRPr="00D54AE9">
        <w:rPr>
          <w:i/>
        </w:rPr>
        <w:instrText xml:space="preserve"> SEQ Listing \* ARABIC </w:instrText>
      </w:r>
      <w:r w:rsidRPr="00D54AE9">
        <w:rPr>
          <w:i/>
        </w:rPr>
        <w:fldChar w:fldCharType="separate"/>
      </w:r>
      <w:r w:rsidR="004E5CD2">
        <w:rPr>
          <w:i/>
          <w:noProof/>
        </w:rPr>
        <w:t>128</w:t>
      </w:r>
      <w:r w:rsidRPr="00D54AE9">
        <w:rPr>
          <w:i/>
        </w:rPr>
        <w:fldChar w:fldCharType="end"/>
      </w:r>
      <w:bookmarkEnd w:id="635"/>
      <w:r>
        <w:rPr>
          <w:i/>
        </w:rPr>
        <w:t xml:space="preserve">: The </w:t>
      </w:r>
      <w:r w:rsidRPr="00833B5A">
        <w:rPr>
          <w:rStyle w:val="ZzProgram"/>
        </w:rPr>
        <w:t>maskAll</w:t>
      </w:r>
      <w:r>
        <w:t xml:space="preserve"> macro</w:t>
      </w:r>
      <w:bookmarkEnd w:id="636"/>
    </w:p>
    <w:p w14:paraId="0423BD94" w14:textId="77777777" w:rsidR="00D17CEA" w:rsidRDefault="00D17CEA" w:rsidP="00091830">
      <w:pPr>
        <w:pStyle w:val="0Program"/>
      </w:pPr>
      <w:r w:rsidRPr="00D17CEA">
        <w:rPr>
          <w:b/>
        </w:rPr>
        <w:t>def</w:t>
      </w:r>
      <w:r>
        <w:t xml:space="preserve"> maskAll[M](prevStrat: MorphingStrategy[M]): MorphingStrategy[M]</w:t>
      </w:r>
    </w:p>
    <w:p w14:paraId="6A2C8AEA" w14:textId="77777777" w:rsidR="009A4AC0" w:rsidRDefault="009A4AC0" w:rsidP="0098552D">
      <w:pPr>
        <w:pStyle w:val="0Bezny"/>
      </w:pPr>
      <w:r>
        <w:t xml:space="preserve">The above-mentioned condition for the exclusion of alternatives suits well in </w:t>
      </w:r>
      <w:r w:rsidR="005F3696">
        <w:t xml:space="preserve">the </w:t>
      </w:r>
      <w:r>
        <w:t>situations in which the morph model may be expressed</w:t>
      </w:r>
      <w:r w:rsidR="00087FAA">
        <w:t xml:space="preserve"> in the following way</w:t>
      </w:r>
      <w:r w:rsidR="005D5376">
        <w:t xml:space="preserve">, where the branches </w:t>
      </w:r>
      <w:r w:rsidR="005D5376" w:rsidRPr="00833B5A">
        <w:rPr>
          <w:rStyle w:val="ZzProgram"/>
        </w:rPr>
        <w:t>Bi</w:t>
      </w:r>
      <w:r w:rsidR="005D5376">
        <w:t xml:space="preserve"> in the factored-out sub-model are disjoint; i.e. no two branches have a common fragment.</w:t>
      </w:r>
    </w:p>
    <w:p w14:paraId="49DA1D08" w14:textId="77777777" w:rsidR="00D55F81" w:rsidRDefault="00D55F81" w:rsidP="00091830">
      <w:pPr>
        <w:pStyle w:val="0Program"/>
      </w:pPr>
      <w:r>
        <w:t>M = (B</w:t>
      </w:r>
      <w:r w:rsidRPr="000218FF">
        <w:rPr>
          <w:vertAlign w:val="subscript"/>
        </w:rPr>
        <w:t>1</w:t>
      </w:r>
      <w:r>
        <w:t xml:space="preserve"> | … | B</w:t>
      </w:r>
      <w:r w:rsidR="000218FF" w:rsidRPr="000218FF">
        <w:rPr>
          <w:vertAlign w:val="subscript"/>
        </w:rPr>
        <w:t>n</w:t>
      </w:r>
      <w:r>
        <w:t>).M</w:t>
      </w:r>
      <w:r w:rsidRPr="00D55F81">
        <w:rPr>
          <w:vertAlign w:val="subscript"/>
        </w:rPr>
        <w:t>rest</w:t>
      </w:r>
    </w:p>
    <w:p w14:paraId="4F989692" w14:textId="77777777" w:rsidR="00D55F81" w:rsidRDefault="00A4329A" w:rsidP="00D55F81">
      <w:pPr>
        <w:pStyle w:val="0Bezny"/>
      </w:pPr>
      <w:r>
        <w:t>A typical example of such a model is the well-known scanned item morph model.</w:t>
      </w:r>
    </w:p>
    <w:p w14:paraId="2BD530A3" w14:textId="77777777" w:rsidR="009A4AC0" w:rsidRPr="00B17B5F" w:rsidRDefault="00190892" w:rsidP="00091830">
      <w:pPr>
        <w:pStyle w:val="0Program"/>
        <w:rPr>
          <w:vertAlign w:val="subscript"/>
        </w:rPr>
      </w:pPr>
      <w:r>
        <w:t>(Rectangle | Cylinder).(Paper | Metal)</w:t>
      </w:r>
      <w:r w:rsidR="00146245">
        <w:t>.Item</w:t>
      </w:r>
    </w:p>
    <w:p w14:paraId="2CB7AFA3" w14:textId="77777777" w:rsidR="00E05844" w:rsidRDefault="00646EE6" w:rsidP="00342419">
      <w:pPr>
        <w:pStyle w:val="0Bezny"/>
        <w:rPr>
          <w:i/>
        </w:rPr>
      </w:pPr>
      <w:r>
        <w:t>Then</w:t>
      </w:r>
      <w:r w:rsidR="004066A1">
        <w:t xml:space="preserve"> the strategy chain may consist</w:t>
      </w:r>
      <w:r>
        <w:t xml:space="preserve"> of two </w:t>
      </w:r>
      <w:r w:rsidRPr="00646EE6">
        <w:rPr>
          <w:i/>
        </w:rPr>
        <w:t>exclusive</w:t>
      </w:r>
      <w:r>
        <w:t xml:space="preserve"> masking strategies</w:t>
      </w:r>
      <w:r w:rsidR="005C1E7D">
        <w:t>,</w:t>
      </w:r>
      <w:r w:rsidR="004066A1">
        <w:t xml:space="preserve"> each operating on a sub-model corresponding to one dimension in the morph model. </w:t>
      </w:r>
      <w:r w:rsidR="00342419">
        <w:t xml:space="preserve">The </w:t>
      </w:r>
      <w:r w:rsidR="00342419" w:rsidRPr="004066A1">
        <w:t>exclusive</w:t>
      </w:r>
      <w:r w:rsidR="00342419">
        <w:t xml:space="preserve"> mas</w:t>
      </w:r>
      <w:r w:rsidR="00342419">
        <w:t>k</w:t>
      </w:r>
      <w:r w:rsidR="00342419">
        <w:t>ing/unmasking strategy activates/deactivates (masks/unmasks) all fragments from the s</w:t>
      </w:r>
      <w:r w:rsidR="00342419">
        <w:t>e</w:t>
      </w:r>
      <w:r w:rsidR="00342419">
        <w:t xml:space="preserve">lected </w:t>
      </w:r>
      <w:r w:rsidR="005C1E7D">
        <w:t xml:space="preserve">sub-model </w:t>
      </w:r>
      <w:r w:rsidR="00342419">
        <w:t xml:space="preserve">alternative and at the same time it deactivates/activates the other </w:t>
      </w:r>
      <w:r w:rsidR="00DE3B09">
        <w:t xml:space="preserve">sub-model </w:t>
      </w:r>
      <w:r w:rsidR="00342419">
        <w:t xml:space="preserve">fragments. </w:t>
      </w:r>
      <w:r w:rsidR="00C0126A">
        <w:t>It follows that t</w:t>
      </w:r>
      <w:r w:rsidR="00342419">
        <w:t xml:space="preserve">his strategy may override the </w:t>
      </w:r>
      <w:r w:rsidR="003A28AE">
        <w:t>modifications</w:t>
      </w:r>
      <w:r w:rsidR="00342419">
        <w:t xml:space="preserve"> </w:t>
      </w:r>
      <w:r w:rsidR="00B32042">
        <w:t xml:space="preserve">in the list of alternatives </w:t>
      </w:r>
      <w:r w:rsidR="00342419">
        <w:t>made by the preceding strategies.</w:t>
      </w:r>
      <w:r w:rsidR="00E05844" w:rsidRPr="00E05844">
        <w:rPr>
          <w:i/>
        </w:rPr>
        <w:t xml:space="preserve"> </w:t>
      </w:r>
    </w:p>
    <w:p w14:paraId="1DD9D290" w14:textId="77777777" w:rsidR="00342419" w:rsidRDefault="00E05844" w:rsidP="00342419">
      <w:pPr>
        <w:pStyle w:val="0Bezny"/>
      </w:pPr>
      <w:bookmarkStart w:id="637" w:name="_Ref326164299"/>
      <w:bookmarkStart w:id="638" w:name="_Toc326487392"/>
      <w:r w:rsidRPr="00D54AE9">
        <w:rPr>
          <w:i/>
        </w:rPr>
        <w:t xml:space="preserve">Listing </w:t>
      </w:r>
      <w:r w:rsidRPr="00D54AE9">
        <w:rPr>
          <w:i/>
        </w:rPr>
        <w:fldChar w:fldCharType="begin"/>
      </w:r>
      <w:r w:rsidRPr="00D54AE9">
        <w:rPr>
          <w:i/>
        </w:rPr>
        <w:instrText xml:space="preserve"> SEQ Listing \* ARABIC </w:instrText>
      </w:r>
      <w:r w:rsidRPr="00D54AE9">
        <w:rPr>
          <w:i/>
        </w:rPr>
        <w:fldChar w:fldCharType="separate"/>
      </w:r>
      <w:r w:rsidR="004E5CD2">
        <w:rPr>
          <w:i/>
          <w:noProof/>
        </w:rPr>
        <w:t>129</w:t>
      </w:r>
      <w:r w:rsidRPr="00D54AE9">
        <w:rPr>
          <w:i/>
        </w:rPr>
        <w:fldChar w:fldCharType="end"/>
      </w:r>
      <w:bookmarkEnd w:id="637"/>
      <w:r>
        <w:rPr>
          <w:i/>
        </w:rPr>
        <w:t xml:space="preserve">: Chaining two strategies created by two invocations of the </w:t>
      </w:r>
      <w:r>
        <w:rPr>
          <w:rStyle w:val="ZzProgram"/>
        </w:rPr>
        <w:t>mask</w:t>
      </w:r>
      <w:r>
        <w:t xml:space="preserve"> macro</w:t>
      </w:r>
      <w:bookmarkEnd w:id="638"/>
    </w:p>
    <w:p w14:paraId="486FA9B1" w14:textId="77777777" w:rsidR="00342419" w:rsidRDefault="0090797F" w:rsidP="00091830">
      <w:pPr>
        <w:pStyle w:val="0Program"/>
      </w:pPr>
      <w:r w:rsidRPr="004F5C2B">
        <w:rPr>
          <w:b/>
        </w:rPr>
        <w:t>val</w:t>
      </w:r>
      <w:r>
        <w:t xml:space="preserve"> itemModel = parse</w:t>
      </w:r>
      <w:r w:rsidR="00342419">
        <w:t>[</w:t>
      </w:r>
      <w:r>
        <w:t>Item*</w:t>
      </w:r>
      <w:r w:rsidR="00342419">
        <w:t>(Rectangle | Cylinder)*(</w:t>
      </w:r>
      <w:r>
        <w:t>Paper | Metal</w:t>
      </w:r>
      <w:r w:rsidR="00342419">
        <w:t>)]</w:t>
      </w:r>
      <w:r>
        <w:t>(true)</w:t>
      </w:r>
      <w:r>
        <w:br/>
      </w:r>
      <w:r w:rsidRPr="00C548FC">
        <w:rPr>
          <w:b/>
        </w:rPr>
        <w:t>val</w:t>
      </w:r>
      <w:r>
        <w:t xml:space="preserve"> strat1 = </w:t>
      </w:r>
      <w:r w:rsidR="008A2584">
        <w:t>mask</w:t>
      </w:r>
      <w:r>
        <w:t xml:space="preserve">[Rectangle | Cylinder](rootStrategy(itemModel), </w:t>
      </w:r>
      <w:r>
        <w:br/>
      </w:r>
      <w:r>
        <w:lastRenderedPageBreak/>
        <w:t xml:space="preserve">   if (itemData.get(</w:t>
      </w:r>
      <w:r w:rsidR="00076B04">
        <w:t>"</w:t>
      </w:r>
      <w:r>
        <w:t>shape</w:t>
      </w:r>
      <w:r w:rsidR="00076B04">
        <w:t>"</w:t>
      </w:r>
      <w:r>
        <w:t xml:space="preserve">) == </w:t>
      </w:r>
      <w:r w:rsidR="00076B04">
        <w:t>"</w:t>
      </w:r>
      <w:r>
        <w:t>rectangle</w:t>
      </w:r>
      <w:r w:rsidR="00076B04">
        <w:t>"</w:t>
      </w:r>
      <w:r>
        <w:t>) Some(0)</w:t>
      </w:r>
      <w:r>
        <w:br/>
        <w:t xml:space="preserve">   else if (itemData.get(</w:t>
      </w:r>
      <w:r w:rsidR="00076B04">
        <w:t>"</w:t>
      </w:r>
      <w:r>
        <w:t>shape</w:t>
      </w:r>
      <w:r w:rsidR="00076B04">
        <w:t>"</w:t>
      </w:r>
      <w:r>
        <w:t xml:space="preserve">) == </w:t>
      </w:r>
      <w:r w:rsidR="00076B04">
        <w:t>"</w:t>
      </w:r>
      <w:r>
        <w:t>cylinder</w:t>
      </w:r>
      <w:r w:rsidR="00076B04">
        <w:t>"</w:t>
      </w:r>
      <w:r>
        <w:t xml:space="preserve">) Some(1) </w:t>
      </w:r>
      <w:r>
        <w:br/>
        <w:t xml:space="preserve">   else None)</w:t>
      </w:r>
      <w:r>
        <w:br/>
      </w:r>
      <w:r>
        <w:br/>
      </w:r>
      <w:r w:rsidRPr="00C548FC">
        <w:rPr>
          <w:b/>
        </w:rPr>
        <w:t>val</w:t>
      </w:r>
      <w:r>
        <w:t xml:space="preserve"> strat2 = </w:t>
      </w:r>
      <w:r w:rsidR="00C37EB9">
        <w:t>mask</w:t>
      </w:r>
      <w:r>
        <w:t>[Paper | Metal](strat1,</w:t>
      </w:r>
      <w:r>
        <w:br/>
        <w:t xml:space="preserve">   if (itemData.get(</w:t>
      </w:r>
      <w:r w:rsidR="00FC30C5">
        <w:t>"</w:t>
      </w:r>
      <w:r>
        <w:t>material</w:t>
      </w:r>
      <w:r w:rsidR="00FC30C5">
        <w:t>"</w:t>
      </w:r>
      <w:r>
        <w:t xml:space="preserve">) == </w:t>
      </w:r>
      <w:r w:rsidR="00076B04">
        <w:t>"</w:t>
      </w:r>
      <w:r>
        <w:t>paper</w:t>
      </w:r>
      <w:r w:rsidR="00076B04">
        <w:t>"</w:t>
      </w:r>
      <w:r>
        <w:t>) Some(0)</w:t>
      </w:r>
      <w:r>
        <w:br/>
        <w:t xml:space="preserve">   else i</w:t>
      </w:r>
      <w:r w:rsidR="00076B04">
        <w:t>f (itemData.get(</w:t>
      </w:r>
      <w:r w:rsidR="00FC30C5">
        <w:t>"</w:t>
      </w:r>
      <w:r w:rsidR="00076B04">
        <w:t>material</w:t>
      </w:r>
      <w:r w:rsidR="00FC30C5">
        <w:t>"</w:t>
      </w:r>
      <w:r w:rsidR="00076B04">
        <w:t>) == "</w:t>
      </w:r>
      <w:r>
        <w:t>metal</w:t>
      </w:r>
      <w:r w:rsidR="00076B04">
        <w:t>"</w:t>
      </w:r>
      <w:r w:rsidR="00A21ACA">
        <w:t>) Some(1)</w:t>
      </w:r>
      <w:r>
        <w:br/>
        <w:t xml:space="preserve">   else None)</w:t>
      </w:r>
      <w:r>
        <w:br/>
      </w:r>
      <w:r>
        <w:br/>
      </w:r>
      <w:r w:rsidRPr="00C548FC">
        <w:rPr>
          <w:b/>
        </w:rPr>
        <w:t>val</w:t>
      </w:r>
      <w:r>
        <w:t xml:space="preserve"> itemRec = singleton(itemModel, strat2)</w:t>
      </w:r>
    </w:p>
    <w:p w14:paraId="7ECDBACC" w14:textId="77777777" w:rsidR="005A6626" w:rsidRDefault="0041664D" w:rsidP="00451FE0">
      <w:pPr>
        <w:pStyle w:val="0Bezny"/>
      </w:pPr>
      <w:r>
        <w:t xml:space="preserve">Except the usage of the </w:t>
      </w:r>
      <w:r w:rsidRPr="00076B04">
        <w:rPr>
          <w:rStyle w:val="ZzProgram"/>
        </w:rPr>
        <w:t>mask</w:t>
      </w:r>
      <w:r>
        <w:t xml:space="preserve"> macro is the </w:t>
      </w:r>
      <w:r w:rsidR="00E03481">
        <w:fldChar w:fldCharType="begin"/>
      </w:r>
      <w:r w:rsidR="00E03481">
        <w:instrText xml:space="preserve"> REF _Ref326164299 \h </w:instrText>
      </w:r>
      <w:r w:rsidR="00E03481">
        <w:fldChar w:fldCharType="separate"/>
      </w:r>
      <w:r w:rsidR="004E5CD2" w:rsidRPr="00D54AE9">
        <w:rPr>
          <w:i/>
        </w:rPr>
        <w:t xml:space="preserve">Listing </w:t>
      </w:r>
      <w:r w:rsidR="004E5CD2">
        <w:rPr>
          <w:i/>
          <w:noProof/>
        </w:rPr>
        <w:t>129</w:t>
      </w:r>
      <w:r w:rsidR="00E03481">
        <w:fldChar w:fldCharType="end"/>
      </w:r>
      <w:r w:rsidR="00E03481">
        <w:t xml:space="preserve"> </w:t>
      </w:r>
      <w:r w:rsidR="005B195F">
        <w:t>quite similar to</w:t>
      </w:r>
      <w:r>
        <w:t xml:space="preserve"> that using the </w:t>
      </w:r>
      <w:r w:rsidRPr="005B195F">
        <w:rPr>
          <w:rStyle w:val="ZzProgram"/>
        </w:rPr>
        <w:t>promote</w:t>
      </w:r>
      <w:r>
        <w:t xml:space="preserve"> macro</w:t>
      </w:r>
      <w:r w:rsidR="005B195F">
        <w:t xml:space="preserve"> in </w:t>
      </w:r>
      <w:r w:rsidR="005B195F">
        <w:fldChar w:fldCharType="begin"/>
      </w:r>
      <w:r w:rsidR="005B195F">
        <w:instrText xml:space="preserve"> REF _Ref326162088 \h </w:instrText>
      </w:r>
      <w:r w:rsidR="005B195F">
        <w:fldChar w:fldCharType="separate"/>
      </w:r>
      <w:r w:rsidR="004E5CD2" w:rsidRPr="00D54AE9">
        <w:rPr>
          <w:i/>
        </w:rPr>
        <w:t xml:space="preserve">Listing </w:t>
      </w:r>
      <w:r w:rsidR="004E5CD2">
        <w:rPr>
          <w:i/>
          <w:noProof/>
        </w:rPr>
        <w:t>127</w:t>
      </w:r>
      <w:r w:rsidR="005B195F">
        <w:fldChar w:fldCharType="end"/>
      </w:r>
      <w:r>
        <w:t>.</w:t>
      </w:r>
      <w:r w:rsidR="00C27D90">
        <w:t xml:space="preserve"> In this case the effect of using the mask or promote</w:t>
      </w:r>
      <w:r w:rsidR="00A66B97">
        <w:t xml:space="preserve"> macros is ident</w:t>
      </w:r>
      <w:r w:rsidR="00A66B97">
        <w:t>i</w:t>
      </w:r>
      <w:r w:rsidR="00A66B97">
        <w:t>cal.</w:t>
      </w:r>
      <w:r w:rsidR="00C13FC5">
        <w:t xml:space="preserve"> The difference becomes obvious only when the item morph is assigned to a morph reference</w:t>
      </w:r>
      <w:r w:rsidR="007740A6">
        <w:t xml:space="preserve"> (see </w:t>
      </w:r>
      <w:r w:rsidR="007740A6">
        <w:fldChar w:fldCharType="begin"/>
      </w:r>
      <w:r w:rsidR="007740A6">
        <w:instrText xml:space="preserve"> REF _Ref306307477 \n \h </w:instrText>
      </w:r>
      <w:r w:rsidR="007740A6">
        <w:fldChar w:fldCharType="separate"/>
      </w:r>
      <w:r w:rsidR="004E5CD2">
        <w:t>7.3.6</w:t>
      </w:r>
      <w:r w:rsidR="007740A6">
        <w:fldChar w:fldCharType="end"/>
      </w:r>
      <w:r w:rsidR="007740A6">
        <w:t>)</w:t>
      </w:r>
      <w:r w:rsidR="00C13FC5">
        <w:t>, such as:</w:t>
      </w:r>
    </w:p>
    <w:p w14:paraId="35841999" w14:textId="77777777" w:rsidR="00A66B97" w:rsidRDefault="00A66B97" w:rsidP="00091830">
      <w:pPr>
        <w:pStyle w:val="0Program"/>
      </w:pPr>
      <w:r w:rsidRPr="00666F24">
        <w:rPr>
          <w:b/>
        </w:rPr>
        <w:t>val</w:t>
      </w:r>
      <w:r>
        <w:t xml:space="preserve"> </w:t>
      </w:r>
      <w:r w:rsidR="005A6626">
        <w:t>banknote</w:t>
      </w:r>
      <w:r>
        <w:t>Ref: &amp;[$[Banknote].Paper.Rectangle] = itemRec</w:t>
      </w:r>
    </w:p>
    <w:p w14:paraId="27D6D53B" w14:textId="77777777" w:rsidR="00C13FC5" w:rsidRDefault="00DE0E81" w:rsidP="00451FE0">
      <w:pPr>
        <w:pStyle w:val="0Bezny"/>
      </w:pPr>
      <w:r>
        <w:t xml:space="preserve">Let us assume that the item morph represents a metal cylinder. </w:t>
      </w:r>
      <w:r w:rsidR="00700186">
        <w:t xml:space="preserve">In case the item morph was constructed with the assistance of the masking strategy, the </w:t>
      </w:r>
      <w:r w:rsidR="00950047">
        <w:t xml:space="preserve">assignment will fail with the complaint that there is no source alternative that could be used </w:t>
      </w:r>
      <w:r w:rsidR="00EC7936">
        <w:t xml:space="preserve">as </w:t>
      </w:r>
      <w:r w:rsidR="00323029">
        <w:t>the</w:t>
      </w:r>
      <w:r w:rsidR="00EC7936">
        <w:t xml:space="preserve"> template for the ta</w:t>
      </w:r>
      <w:r w:rsidR="00EC7936">
        <w:t>r</w:t>
      </w:r>
      <w:r w:rsidR="00EC7936">
        <w:t>get banknote morph</w:t>
      </w:r>
      <w:r w:rsidR="00950047">
        <w:t>.</w:t>
      </w:r>
    </w:p>
    <w:p w14:paraId="77BEF952" w14:textId="77777777" w:rsidR="00457542" w:rsidRDefault="00457542" w:rsidP="00451FE0">
      <w:pPr>
        <w:pStyle w:val="0Bezny"/>
      </w:pPr>
      <w:r>
        <w:t xml:space="preserve">On the other hand, as long as the promoting strategy assisted in the creation of the item morph </w:t>
      </w:r>
      <w:r w:rsidR="00E445F4">
        <w:t xml:space="preserve">instead </w:t>
      </w:r>
      <w:r>
        <w:t>then the assignment will succeed despite the source morph is not co</w:t>
      </w:r>
      <w:r w:rsidR="003A7AB1">
        <w:t>mpatible with the target model.</w:t>
      </w:r>
    </w:p>
    <w:p w14:paraId="746FA42A" w14:textId="77777777" w:rsidR="00B670F4" w:rsidRDefault="009033C6" w:rsidP="00451FE0">
      <w:pPr>
        <w:pStyle w:val="0Bezny"/>
      </w:pPr>
      <w:r>
        <w:t xml:space="preserve">The promoting strategy is thus suitable in </w:t>
      </w:r>
      <w:r w:rsidR="00B670F4">
        <w:t xml:space="preserve">the </w:t>
      </w:r>
      <w:r>
        <w:t xml:space="preserve">situations when the morph may be re-morphed to any alternative. </w:t>
      </w:r>
      <w:r w:rsidR="00B670F4">
        <w:t xml:space="preserve">Such a morph will then be fully flexible and will cause no problem when being assigned to morph references. </w:t>
      </w:r>
    </w:p>
    <w:p w14:paraId="79F9D651" w14:textId="77777777" w:rsidR="009033C6" w:rsidRDefault="00B670F4" w:rsidP="00451FE0">
      <w:pPr>
        <w:pStyle w:val="0Bezny"/>
      </w:pPr>
      <w:r>
        <w:t xml:space="preserve">Conversely, </w:t>
      </w:r>
      <w:r w:rsidR="00012146">
        <w:t>if the morph is not fully flexible, e.g. it</w:t>
      </w:r>
      <w:r>
        <w:t xml:space="preserve"> is </w:t>
      </w:r>
      <w:r w:rsidR="00012146">
        <w:t>tightly connected with the input data</w:t>
      </w:r>
      <w:r w:rsidR="00A62166">
        <w:t xml:space="preserve"> and the fragment factories could not initialize the fragments not corresponding to the input data</w:t>
      </w:r>
      <w:r w:rsidR="00156DE7">
        <w:t xml:space="preserve">, </w:t>
      </w:r>
      <w:r w:rsidR="00A62166">
        <w:t>the morph</w:t>
      </w:r>
      <w:r w:rsidR="00156DE7">
        <w:t xml:space="preserve"> should be constructed with the help of the masking strategy.</w:t>
      </w:r>
    </w:p>
    <w:p w14:paraId="009FD365" w14:textId="77777777" w:rsidR="00CE7C34" w:rsidRDefault="00CE7C34" w:rsidP="00CE7C34">
      <w:pPr>
        <w:pStyle w:val="0Bezny"/>
      </w:pPr>
      <w:r>
        <w:t xml:space="preserve">Using </w:t>
      </w:r>
      <w:r w:rsidR="005F002D">
        <w:t>the macros operating on s</w:t>
      </w:r>
      <w:r>
        <w:t>ub-model</w:t>
      </w:r>
      <w:r w:rsidR="005F002D">
        <w:t>s</w:t>
      </w:r>
      <w:r>
        <w:t xml:space="preserve"> </w:t>
      </w:r>
      <w:r w:rsidR="005F002D">
        <w:t xml:space="preserve">actually </w:t>
      </w:r>
      <w:r>
        <w:t>avoids the activation of two mutually exclusive fragments</w:t>
      </w:r>
      <w:r w:rsidR="005E068D">
        <w:t xml:space="preserve"> since the macros verify internally that the main morph model co</w:t>
      </w:r>
      <w:r w:rsidR="005E068D">
        <w:t>n</w:t>
      </w:r>
      <w:r w:rsidR="005E068D">
        <w:t>forms to the sub-model.</w:t>
      </w:r>
    </w:p>
    <w:p w14:paraId="0E7D87CF" w14:textId="77777777" w:rsidR="00CE7C34" w:rsidRDefault="00D67A2A" w:rsidP="00091830">
      <w:pPr>
        <w:pStyle w:val="0Program"/>
      </w:pPr>
      <w:r>
        <w:t>mask[Rectangle*Cylinder](rootStrategy(itemModel), …)</w:t>
      </w:r>
      <w:r w:rsidR="001D3F30">
        <w:t xml:space="preserve"> // does not compile </w:t>
      </w:r>
    </w:p>
    <w:p w14:paraId="00CFD9EF" w14:textId="77777777" w:rsidR="007740A6" w:rsidRDefault="00BD2342" w:rsidP="00451FE0">
      <w:pPr>
        <w:pStyle w:val="0Bezny"/>
        <w:rPr>
          <w:i/>
        </w:rPr>
      </w:pPr>
      <w:r>
        <w:t xml:space="preserve">The </w:t>
      </w:r>
      <w:r w:rsidRPr="00833B5A">
        <w:rPr>
          <w:rStyle w:val="ZzProgram"/>
        </w:rPr>
        <w:t>Alternatives[M]</w:t>
      </w:r>
      <w:r>
        <w:t xml:space="preserve"> class may use another condition for excluding alternatives from the list. Then it is said that the alternatives are in the strict mode. One may use</w:t>
      </w:r>
      <w:r w:rsidR="00261701">
        <w:t xml:space="preserve"> t</w:t>
      </w:r>
      <w:r w:rsidR="00451FE0">
        <w:t xml:space="preserve">he </w:t>
      </w:r>
      <w:r w:rsidR="00451FE0" w:rsidRPr="00833B5A">
        <w:rPr>
          <w:rStyle w:val="ZzProgram"/>
        </w:rPr>
        <w:t>strict</w:t>
      </w:r>
      <w:r w:rsidR="00451FE0">
        <w:t xml:space="preserve"> ma</w:t>
      </w:r>
      <w:r w:rsidR="00451FE0">
        <w:t>c</w:t>
      </w:r>
      <w:r w:rsidR="00451FE0">
        <w:t xml:space="preserve">ro </w:t>
      </w:r>
      <w:r w:rsidR="00261701">
        <w:t xml:space="preserve">to </w:t>
      </w:r>
      <w:r>
        <w:t xml:space="preserve">turn </w:t>
      </w:r>
      <w:r w:rsidR="00451FE0">
        <w:t xml:space="preserve">the </w:t>
      </w:r>
      <w:r>
        <w:t>strict mode</w:t>
      </w:r>
      <w:r w:rsidR="00A95650">
        <w:t xml:space="preserve"> on</w:t>
      </w:r>
      <w:r w:rsidR="00D55007">
        <w:t xml:space="preserve"> (</w:t>
      </w:r>
      <w:r w:rsidR="00D55007">
        <w:fldChar w:fldCharType="begin"/>
      </w:r>
      <w:r w:rsidR="00D55007">
        <w:instrText xml:space="preserve"> REF _Ref326164476 \h </w:instrText>
      </w:r>
      <w:r w:rsidR="00D55007">
        <w:fldChar w:fldCharType="separate"/>
      </w:r>
      <w:r w:rsidR="004E5CD2" w:rsidRPr="00D54AE9">
        <w:rPr>
          <w:i/>
        </w:rPr>
        <w:t xml:space="preserve">Listing </w:t>
      </w:r>
      <w:r w:rsidR="004E5CD2">
        <w:rPr>
          <w:i/>
          <w:noProof/>
        </w:rPr>
        <w:t>130</w:t>
      </w:r>
      <w:r w:rsidR="00D55007">
        <w:fldChar w:fldCharType="end"/>
      </w:r>
      <w:r w:rsidR="00D55007">
        <w:t>)</w:t>
      </w:r>
      <w:r w:rsidR="00261701">
        <w:t>.</w:t>
      </w:r>
    </w:p>
    <w:p w14:paraId="40E85A9D" w14:textId="77777777" w:rsidR="00581529" w:rsidRDefault="007740A6" w:rsidP="00F94A69">
      <w:pPr>
        <w:pStyle w:val="0Bezny"/>
        <w:keepNext/>
      </w:pPr>
      <w:bookmarkStart w:id="639" w:name="_Ref326164476"/>
      <w:bookmarkStart w:id="640" w:name="_Toc326487393"/>
      <w:r w:rsidRPr="00D54AE9">
        <w:rPr>
          <w:i/>
        </w:rPr>
        <w:lastRenderedPageBreak/>
        <w:t xml:space="preserve">Listing </w:t>
      </w:r>
      <w:r w:rsidRPr="00D54AE9">
        <w:rPr>
          <w:i/>
        </w:rPr>
        <w:fldChar w:fldCharType="begin"/>
      </w:r>
      <w:r w:rsidRPr="00D54AE9">
        <w:rPr>
          <w:i/>
        </w:rPr>
        <w:instrText xml:space="preserve"> SEQ Listing \* ARABIC </w:instrText>
      </w:r>
      <w:r w:rsidRPr="00D54AE9">
        <w:rPr>
          <w:i/>
        </w:rPr>
        <w:fldChar w:fldCharType="separate"/>
      </w:r>
      <w:r w:rsidR="004E5CD2">
        <w:rPr>
          <w:i/>
          <w:noProof/>
        </w:rPr>
        <w:t>130</w:t>
      </w:r>
      <w:r w:rsidRPr="00D54AE9">
        <w:rPr>
          <w:i/>
        </w:rPr>
        <w:fldChar w:fldCharType="end"/>
      </w:r>
      <w:bookmarkEnd w:id="639"/>
      <w:r>
        <w:rPr>
          <w:i/>
        </w:rPr>
        <w:t xml:space="preserve">: The </w:t>
      </w:r>
      <w:r w:rsidRPr="007740A6">
        <w:rPr>
          <w:rStyle w:val="ZzProgram"/>
        </w:rPr>
        <w:t>strict</w:t>
      </w:r>
      <w:r>
        <w:rPr>
          <w:i/>
        </w:rPr>
        <w:t xml:space="preserve"> macro</w:t>
      </w:r>
      <w:bookmarkEnd w:id="640"/>
    </w:p>
    <w:p w14:paraId="2CE8FE62" w14:textId="77777777" w:rsidR="00581529" w:rsidRDefault="00581529" w:rsidP="00091830">
      <w:pPr>
        <w:pStyle w:val="0Program"/>
      </w:pPr>
      <w:r w:rsidRPr="00E43A0D">
        <w:rPr>
          <w:b/>
        </w:rPr>
        <w:t>def</w:t>
      </w:r>
      <w:r>
        <w:t xml:space="preserve"> strict[M](prevStrat: MorphingStrategy[M]): MorphingStrategy[M]</w:t>
      </w:r>
    </w:p>
    <w:p w14:paraId="0173CBEC" w14:textId="77777777" w:rsidR="00451FE0" w:rsidRDefault="00581529" w:rsidP="00451FE0">
      <w:pPr>
        <w:pStyle w:val="0Bezny"/>
      </w:pPr>
      <w:r>
        <w:t xml:space="preserve">The </w:t>
      </w:r>
      <w:r w:rsidRPr="00833B5A">
        <w:rPr>
          <w:rStyle w:val="ZzProgram"/>
        </w:rPr>
        <w:t>strict</w:t>
      </w:r>
      <w:r w:rsidR="00B30A07">
        <w:t xml:space="preserve"> macro </w:t>
      </w:r>
      <w:r w:rsidR="00911DF1">
        <w:t>changes the condition used to exclude alternative from the list of alte</w:t>
      </w:r>
      <w:r w:rsidR="00911DF1">
        <w:t>r</w:t>
      </w:r>
      <w:r w:rsidR="00911DF1">
        <w:t xml:space="preserve">natives </w:t>
      </w:r>
      <w:r w:rsidR="00451FE0">
        <w:t xml:space="preserve">so that an </w:t>
      </w:r>
      <w:r w:rsidR="00911DF1">
        <w:t>alternative</w:t>
      </w:r>
      <w:r w:rsidR="00451FE0">
        <w:t xml:space="preserve"> is </w:t>
      </w:r>
      <w:r w:rsidR="00957E3A">
        <w:t xml:space="preserve">not </w:t>
      </w:r>
      <w:r w:rsidR="00451FE0">
        <w:t>excluded as long as it does not contain all fragments al</w:t>
      </w:r>
      <w:r w:rsidR="00911DF1">
        <w:t>lowed by the mask; i.e. this condition may be expressed as follows:</w:t>
      </w:r>
    </w:p>
    <w:p w14:paraId="5262D9CD" w14:textId="77777777" w:rsidR="00451FE0" w:rsidRDefault="00451FE0" w:rsidP="00091830">
      <w:pPr>
        <w:pStyle w:val="0Program"/>
      </w:pPr>
      <w:r>
        <w:t xml:space="preserve">alt &amp; mask </w:t>
      </w:r>
      <w:r w:rsidR="00957E3A">
        <w:t>=</w:t>
      </w:r>
      <w:r w:rsidR="00A6417A">
        <w:t>=</w:t>
      </w:r>
      <w:r>
        <w:t xml:space="preserve"> mask</w:t>
      </w:r>
    </w:p>
    <w:p w14:paraId="354A68BD" w14:textId="77777777" w:rsidR="00C75D16" w:rsidRDefault="004E7C42" w:rsidP="00DB7E6B">
      <w:pPr>
        <w:pStyle w:val="0Bezny"/>
      </w:pPr>
      <w:r>
        <w:t>In other word,</w:t>
      </w:r>
      <w:r w:rsidR="00A032C1">
        <w:t xml:space="preserve"> the </w:t>
      </w:r>
      <w:r w:rsidR="005720DE">
        <w:t xml:space="preserve">ones in the </w:t>
      </w:r>
      <w:r w:rsidR="00A032C1">
        <w:t xml:space="preserve">mask </w:t>
      </w:r>
      <w:r w:rsidR="005720DE">
        <w:t>specify the fragments</w:t>
      </w:r>
      <w:r>
        <w:t>,</w:t>
      </w:r>
      <w:r w:rsidR="00A032C1">
        <w:t xml:space="preserve"> which must be in any altern</w:t>
      </w:r>
      <w:r w:rsidR="00A032C1">
        <w:t>a</w:t>
      </w:r>
      <w:r w:rsidR="00A032C1">
        <w:t>tive.</w:t>
      </w:r>
      <w:r w:rsidR="00D47050">
        <w:t xml:space="preserve"> It follows that the </w:t>
      </w:r>
      <w:r w:rsidR="00C75D16">
        <w:t xml:space="preserve">mask </w:t>
      </w:r>
      <w:r w:rsidR="00D47050">
        <w:t xml:space="preserve">having all its bits set to </w:t>
      </w:r>
      <w:r w:rsidR="00D47050" w:rsidRPr="00833B5A">
        <w:rPr>
          <w:rStyle w:val="ZzProgram"/>
        </w:rPr>
        <w:t>0</w:t>
      </w:r>
      <w:r w:rsidR="00C75D16">
        <w:t xml:space="preserve"> excludes no alternative</w:t>
      </w:r>
      <w:r w:rsidR="00D47050">
        <w:t xml:space="preserve">. Such a mask may be created using the </w:t>
      </w:r>
      <w:r w:rsidR="00D47050" w:rsidRPr="00833B5A">
        <w:rPr>
          <w:rStyle w:val="ZzProgram"/>
        </w:rPr>
        <w:t>u</w:t>
      </w:r>
      <w:r w:rsidR="00CC2DF6" w:rsidRPr="00833B5A">
        <w:rPr>
          <w:rStyle w:val="ZzProgram"/>
        </w:rPr>
        <w:t>nmaskAll</w:t>
      </w:r>
      <w:r w:rsidR="00D47050">
        <w:t xml:space="preserve"> macro.</w:t>
      </w:r>
    </w:p>
    <w:p w14:paraId="02A0E2BF" w14:textId="77777777" w:rsidR="00747460" w:rsidRDefault="00224042" w:rsidP="00091830">
      <w:pPr>
        <w:pStyle w:val="0Program"/>
      </w:pPr>
      <w:r w:rsidRPr="00D17CEA">
        <w:rPr>
          <w:b/>
        </w:rPr>
        <w:t>def</w:t>
      </w:r>
      <w:r>
        <w:t xml:space="preserve"> unmaskAll[M](prevStrat: MorphingStrategy[M]): MorphingStrategy[M]</w:t>
      </w:r>
    </w:p>
    <w:p w14:paraId="712762D2" w14:textId="77777777" w:rsidR="00682BF4" w:rsidRDefault="00AB7755" w:rsidP="00DB7E6B">
      <w:pPr>
        <w:pStyle w:val="0Bezny"/>
      </w:pPr>
      <w:r>
        <w:t>The strict mode is useful in the situations, in which the model may be expressed as fo</w:t>
      </w:r>
      <w:r>
        <w:t>l</w:t>
      </w:r>
      <w:r>
        <w:t>lows:</w:t>
      </w:r>
    </w:p>
    <w:p w14:paraId="0F06FD4B" w14:textId="77777777" w:rsidR="00682BF4" w:rsidRDefault="00682BF4" w:rsidP="00091830">
      <w:pPr>
        <w:pStyle w:val="0Program"/>
      </w:pPr>
      <w:r>
        <w:t>M = (B</w:t>
      </w:r>
      <w:r w:rsidRPr="00830811">
        <w:rPr>
          <w:vertAlign w:val="subscript"/>
        </w:rPr>
        <w:t>1</w:t>
      </w:r>
      <w:r>
        <w:t xml:space="preserve"> | … | B</w:t>
      </w:r>
      <w:r w:rsidR="00830811" w:rsidRPr="00830811">
        <w:rPr>
          <w:vertAlign w:val="subscript"/>
        </w:rPr>
        <w:t>n</w:t>
      </w:r>
      <w:r>
        <w:t>)</w:t>
      </w:r>
      <w:r w:rsidR="00483F8D">
        <w:t>.….</w:t>
      </w:r>
      <w:r>
        <w:t>(B</w:t>
      </w:r>
      <w:r w:rsidRPr="00830811">
        <w:rPr>
          <w:vertAlign w:val="subscript"/>
        </w:rPr>
        <w:t>1</w:t>
      </w:r>
      <w:r>
        <w:t xml:space="preserve"> | … | B</w:t>
      </w:r>
      <w:r w:rsidR="00830811" w:rsidRPr="00830811">
        <w:rPr>
          <w:vertAlign w:val="subscript"/>
        </w:rPr>
        <w:t>n</w:t>
      </w:r>
      <w:r>
        <w:t>).</w:t>
      </w:r>
      <w:r w:rsidR="00483F8D">
        <w:t>M</w:t>
      </w:r>
      <w:r w:rsidR="00483F8D" w:rsidRPr="00483F8D">
        <w:rPr>
          <w:vertAlign w:val="subscript"/>
        </w:rPr>
        <w:t>rest</w:t>
      </w:r>
    </w:p>
    <w:p w14:paraId="1A2FD920" w14:textId="77777777" w:rsidR="00682BF4" w:rsidRDefault="001C2F39" w:rsidP="00DB7E6B">
      <w:pPr>
        <w:pStyle w:val="0Bezny"/>
      </w:pPr>
      <w:r>
        <w:t xml:space="preserve">In case the number of the occurrences </w:t>
      </w:r>
      <w:r w:rsidR="00C9080D">
        <w:t xml:space="preserve">of the factored-out union group </w:t>
      </w:r>
      <w:r>
        <w:t>is the same as the number of the branches, the morph model is analogous to the inclusive “or”, as illustrated in the following example.</w:t>
      </w:r>
    </w:p>
    <w:p w14:paraId="38A960EA" w14:textId="77777777" w:rsidR="001C2F39" w:rsidRDefault="001C2F39" w:rsidP="00091830">
      <w:pPr>
        <w:pStyle w:val="0Program"/>
      </w:pPr>
      <w:r>
        <w:t>(B1 | B2).(B1 | B2) = B1 | B1.B2 | B2</w:t>
      </w:r>
    </w:p>
    <w:p w14:paraId="54F7C500" w14:textId="77777777" w:rsidR="001C2F39" w:rsidRDefault="00060E02" w:rsidP="00DB7E6B">
      <w:pPr>
        <w:pStyle w:val="0Bezny"/>
      </w:pPr>
      <w:r>
        <w:t>In the light of this analogy, t</w:t>
      </w:r>
      <w:r w:rsidR="00107843">
        <w:t>he single occurrence of the group is analogous to the exclusive “or”.</w:t>
      </w:r>
      <w:r w:rsidR="00D8087B">
        <w:t xml:space="preserve"> </w:t>
      </w:r>
      <w:r w:rsidR="00423A2F">
        <w:t xml:space="preserve">Interestingly, there may </w:t>
      </w:r>
      <w:proofErr w:type="gramStart"/>
      <w:r w:rsidR="00423A2F">
        <w:t>exist</w:t>
      </w:r>
      <w:proofErr w:type="gramEnd"/>
      <w:r w:rsidR="00423A2F">
        <w:t xml:space="preserve"> a number of hybrid cases, when the number of the o</w:t>
      </w:r>
      <w:r w:rsidR="00423A2F">
        <w:t>c</w:t>
      </w:r>
      <w:r w:rsidR="00423A2F">
        <w:t>currences is greater than one and less than the number of the branches.</w:t>
      </w:r>
      <w:r w:rsidR="00726EF4">
        <w:t xml:space="preserve"> </w:t>
      </w:r>
      <w:r w:rsidR="00C04952">
        <w:t xml:space="preserve">It gives rise to a whole spectrum of “or”-like </w:t>
      </w:r>
      <w:r w:rsidR="00A7593C">
        <w:t>models</w:t>
      </w:r>
      <w:r w:rsidR="002E7D48">
        <w:t xml:space="preserve"> </w:t>
      </w:r>
      <w:r w:rsidR="00C04952">
        <w:t>w</w:t>
      </w:r>
      <w:r w:rsidR="002E7D48">
        <w:t>ith the exclusive “or” as one extreme and the incl</w:t>
      </w:r>
      <w:r w:rsidR="002E7D48">
        <w:t>u</w:t>
      </w:r>
      <w:r w:rsidR="002E7D48">
        <w:t>sive “or” as the opposite extreme</w:t>
      </w:r>
      <w:r w:rsidR="001C4F04">
        <w:t xml:space="preserve"> (see </w:t>
      </w:r>
      <w:r w:rsidR="001C4F04">
        <w:fldChar w:fldCharType="begin"/>
      </w:r>
      <w:r w:rsidR="001C4F04">
        <w:instrText xml:space="preserve"> REF _Ref326164570 \n \h </w:instrText>
      </w:r>
      <w:r w:rsidR="001C4F04">
        <w:fldChar w:fldCharType="separate"/>
      </w:r>
      <w:r w:rsidR="004E5CD2">
        <w:t>5.1.2</w:t>
      </w:r>
      <w:r w:rsidR="001C4F04">
        <w:fldChar w:fldCharType="end"/>
      </w:r>
      <w:r w:rsidR="001C4F04">
        <w:t>)</w:t>
      </w:r>
      <w:r w:rsidR="002E7D48">
        <w:t>.</w:t>
      </w:r>
    </w:p>
    <w:p w14:paraId="404D8297" w14:textId="77777777" w:rsidR="00815CD7" w:rsidRDefault="008D5401" w:rsidP="00DB7E6B">
      <w:pPr>
        <w:pStyle w:val="0Bezny"/>
      </w:pPr>
      <w:r>
        <w:t xml:space="preserve">Such morph models may be driven by a chain of </w:t>
      </w:r>
      <w:bookmarkStart w:id="641" w:name="CumulativeMasking"/>
      <w:r w:rsidRPr="008D5401">
        <w:rPr>
          <w:i/>
        </w:rPr>
        <w:t>cumulative</w:t>
      </w:r>
      <w:bookmarkEnd w:id="641"/>
      <w:r>
        <w:t xml:space="preserve"> masking strategies, each ope</w:t>
      </w:r>
      <w:r>
        <w:t>r</w:t>
      </w:r>
      <w:r>
        <w:t xml:space="preserve">ating on the same sub-model corresponding to the union group. </w:t>
      </w:r>
      <w:r w:rsidR="009C6D9F">
        <w:t xml:space="preserve">The </w:t>
      </w:r>
      <w:r w:rsidR="009C6D9F" w:rsidRPr="009C6D9F">
        <w:t>cumulative</w:t>
      </w:r>
      <w:r w:rsidR="009C6D9F">
        <w:t xml:space="preserve"> mas</w:t>
      </w:r>
      <w:r w:rsidR="009C6D9F">
        <w:t>k</w:t>
      </w:r>
      <w:r w:rsidR="009C6D9F">
        <w:t>ing/unmasking strategy activates/deactivates (masks/unmasks) all fragments from the selected alternative. As its name suggests, this strategy does not deactivate/activate any fragment activated/deactivated by a preceding strategy.</w:t>
      </w:r>
    </w:p>
    <w:p w14:paraId="7897C2C7" w14:textId="77777777" w:rsidR="001D736A" w:rsidRDefault="007D55C2" w:rsidP="00DB7E6B">
      <w:pPr>
        <w:pStyle w:val="0Bezny"/>
        <w:rPr>
          <w:i/>
        </w:rPr>
      </w:pPr>
      <w:r>
        <w:t>Let us illustrate the usage of the strict model and the cumulative masking strategy on the example</w:t>
      </w:r>
      <w:r w:rsidR="00992176">
        <w:t xml:space="preserve"> in</w:t>
      </w:r>
      <w:r>
        <w:t xml:space="preserve"> </w:t>
      </w:r>
      <w:r w:rsidR="00992176">
        <w:fldChar w:fldCharType="begin"/>
      </w:r>
      <w:r w:rsidR="00992176">
        <w:instrText xml:space="preserve"> REF _Ref326164794 \h </w:instrText>
      </w:r>
      <w:r w:rsidR="00992176">
        <w:fldChar w:fldCharType="separate"/>
      </w:r>
      <w:r w:rsidR="004E5CD2" w:rsidRPr="00D54AE9">
        <w:rPr>
          <w:i/>
        </w:rPr>
        <w:t xml:space="preserve">Listing </w:t>
      </w:r>
      <w:r w:rsidR="004E5CD2">
        <w:rPr>
          <w:i/>
          <w:noProof/>
        </w:rPr>
        <w:t>131</w:t>
      </w:r>
      <w:r w:rsidR="00992176">
        <w:fldChar w:fldCharType="end"/>
      </w:r>
      <w:r w:rsidR="00992176">
        <w:t xml:space="preserve"> </w:t>
      </w:r>
      <w:r>
        <w:t>modeling a rectangle</w:t>
      </w:r>
      <w:r w:rsidR="00D82DC3">
        <w:t xml:space="preserve"> that</w:t>
      </w:r>
      <w:r>
        <w:t xml:space="preserve"> may be decorated by one or two decor</w:t>
      </w:r>
      <w:r>
        <w:t>a</w:t>
      </w:r>
      <w:r>
        <w:t xml:space="preserve">tors </w:t>
      </w:r>
      <w:r w:rsidR="000B2D52">
        <w:t>selected from</w:t>
      </w:r>
      <w:r>
        <w:t xml:space="preserve"> three one</w:t>
      </w:r>
      <w:r w:rsidR="000B2D52">
        <w:t>s</w:t>
      </w:r>
      <w:r w:rsidR="00992176">
        <w:t>.</w:t>
      </w:r>
    </w:p>
    <w:p w14:paraId="71184A05" w14:textId="77777777" w:rsidR="000C0CB0" w:rsidRDefault="001D736A" w:rsidP="00F94A69">
      <w:pPr>
        <w:pStyle w:val="0Bezny"/>
        <w:keepNext/>
      </w:pPr>
      <w:bookmarkStart w:id="642" w:name="_Ref326164794"/>
      <w:bookmarkStart w:id="643" w:name="_Toc326487394"/>
      <w:r w:rsidRPr="00D54AE9">
        <w:rPr>
          <w:i/>
        </w:rPr>
        <w:lastRenderedPageBreak/>
        <w:t xml:space="preserve">Listing </w:t>
      </w:r>
      <w:r w:rsidRPr="00D54AE9">
        <w:rPr>
          <w:i/>
        </w:rPr>
        <w:fldChar w:fldCharType="begin"/>
      </w:r>
      <w:r w:rsidRPr="00D54AE9">
        <w:rPr>
          <w:i/>
        </w:rPr>
        <w:instrText xml:space="preserve"> SEQ Listing \* ARABIC </w:instrText>
      </w:r>
      <w:r w:rsidRPr="00D54AE9">
        <w:rPr>
          <w:i/>
        </w:rPr>
        <w:fldChar w:fldCharType="separate"/>
      </w:r>
      <w:r w:rsidR="004E5CD2">
        <w:rPr>
          <w:i/>
          <w:noProof/>
        </w:rPr>
        <w:t>131</w:t>
      </w:r>
      <w:r w:rsidRPr="00D54AE9">
        <w:rPr>
          <w:i/>
        </w:rPr>
        <w:fldChar w:fldCharType="end"/>
      </w:r>
      <w:bookmarkEnd w:id="642"/>
      <w:r>
        <w:rPr>
          <w:i/>
        </w:rPr>
        <w:t>: An example of construction of a cumulative masking strategy</w:t>
      </w:r>
      <w:bookmarkEnd w:id="643"/>
    </w:p>
    <w:p w14:paraId="4BDC9A3A" w14:textId="77777777" w:rsidR="00744229" w:rsidRDefault="00744229" w:rsidP="00091830">
      <w:pPr>
        <w:pStyle w:val="0Program"/>
      </w:pPr>
      <w:r w:rsidRPr="00A07FE4">
        <w:rPr>
          <w:b/>
        </w:rPr>
        <w:t>type</w:t>
      </w:r>
      <w:r>
        <w:t xml:space="preserve"> Decors = </w:t>
      </w:r>
      <w:r w:rsidR="00C10648">
        <w:t>(</w:t>
      </w:r>
      <w:r w:rsidR="002849A1">
        <w:t>DecorA | DecorB | DecorC</w:t>
      </w:r>
      <w:r w:rsidR="00C10648">
        <w:t>)</w:t>
      </w:r>
      <w:r>
        <w:br/>
      </w:r>
      <w:r w:rsidR="007B3272">
        <w:br/>
      </w:r>
      <w:r w:rsidRPr="00A07FE4">
        <w:rPr>
          <w:b/>
        </w:rPr>
        <w:t>val</w:t>
      </w:r>
      <w:r>
        <w:t xml:space="preserve"> rectModel = parse[Rectangle * Decors * Decors](true)</w:t>
      </w:r>
      <w:r w:rsidR="003E14CF">
        <w:br/>
      </w:r>
      <w:r w:rsidR="007B3272">
        <w:br/>
      </w:r>
      <w:r w:rsidR="007B3272" w:rsidRPr="00A07FE4">
        <w:rPr>
          <w:b/>
        </w:rPr>
        <w:t>var</w:t>
      </w:r>
      <w:r w:rsidR="007B3272">
        <w:t xml:space="preserve"> firstDecorId = 0 // DecorA</w:t>
      </w:r>
      <w:r w:rsidR="007B3272">
        <w:br/>
      </w:r>
      <w:r w:rsidR="007B3272" w:rsidRPr="00A07FE4">
        <w:rPr>
          <w:b/>
        </w:rPr>
        <w:t>var</w:t>
      </w:r>
      <w:r w:rsidR="007B3272">
        <w:t xml:space="preserve"> secondDecorId = 1 // DecorB</w:t>
      </w:r>
      <w:r w:rsidR="007B3272">
        <w:br/>
      </w:r>
      <w:r w:rsidR="007B3272">
        <w:br/>
      </w:r>
      <w:r w:rsidR="003E14CF" w:rsidRPr="00A07FE4">
        <w:rPr>
          <w:b/>
        </w:rPr>
        <w:t>val</w:t>
      </w:r>
      <w:r w:rsidR="003E14CF">
        <w:t xml:space="preserve"> strat0 = unmaskAll(rootStrategy(rectModel))</w:t>
      </w:r>
      <w:r w:rsidR="003E14CF">
        <w:br/>
      </w:r>
      <w:r w:rsidR="003E14CF" w:rsidRPr="00A07FE4">
        <w:rPr>
          <w:b/>
        </w:rPr>
        <w:t>val</w:t>
      </w:r>
      <w:r w:rsidR="003E14CF">
        <w:t xml:space="preserve"> strat1 = mask_+(strat0, () =&gt; Some(firstDecorId))</w:t>
      </w:r>
      <w:r w:rsidR="003E14CF">
        <w:br/>
      </w:r>
      <w:r w:rsidR="003E14CF" w:rsidRPr="00A07FE4">
        <w:rPr>
          <w:b/>
        </w:rPr>
        <w:t>val</w:t>
      </w:r>
      <w:r w:rsidR="003E14CF">
        <w:t xml:space="preserve"> strat2 = mask_+(strat1, () =&gt; Some(secondDecorId))</w:t>
      </w:r>
      <w:r w:rsidR="003E14CF">
        <w:br/>
      </w:r>
      <w:r w:rsidR="003E14CF" w:rsidRPr="00A07FE4">
        <w:rPr>
          <w:b/>
        </w:rPr>
        <w:t>val</w:t>
      </w:r>
      <w:r w:rsidR="003E14CF">
        <w:t xml:space="preserve"> strat3 = strict(strat2)</w:t>
      </w:r>
      <w:r w:rsidR="003E14CF">
        <w:br/>
      </w:r>
      <w:r w:rsidR="007B3272">
        <w:br/>
      </w:r>
      <w:r w:rsidR="006051F8" w:rsidRPr="00A07FE4">
        <w:rPr>
          <w:b/>
        </w:rPr>
        <w:t>val</w:t>
      </w:r>
      <w:r w:rsidR="006051F8">
        <w:t xml:space="preserve"> rect</w:t>
      </w:r>
      <w:r w:rsidR="003E14CF">
        <w:t xml:space="preserve"> = singleton(reactModel, strat3)</w:t>
      </w:r>
      <w:r w:rsidR="006051F8">
        <w:t>.~</w:t>
      </w:r>
      <w:r w:rsidR="00287631">
        <w:br/>
        <w:t>// the Rectangle is decorated by DecorA and DecorB</w:t>
      </w:r>
      <w:r w:rsidR="006051F8">
        <w:br/>
      </w:r>
      <w:r w:rsidR="006051F8">
        <w:br/>
        <w:t>firstDecorId = secondDecorId = 2</w:t>
      </w:r>
      <w:r w:rsidR="00287631">
        <w:br/>
        <w:t>rect.remorph</w:t>
      </w:r>
      <w:r w:rsidR="00287631">
        <w:br/>
        <w:t>//</w:t>
      </w:r>
      <w:r w:rsidR="00287631" w:rsidRPr="00287631">
        <w:t xml:space="preserve"> </w:t>
      </w:r>
      <w:r w:rsidR="00287631">
        <w:t>the Rectangle is decorated by DecorC only</w:t>
      </w:r>
    </w:p>
    <w:p w14:paraId="69157903" w14:textId="77777777" w:rsidR="008D5401" w:rsidRDefault="00C5733D" w:rsidP="00DB7E6B">
      <w:pPr>
        <w:pStyle w:val="0Bezny"/>
      </w:pPr>
      <w:r>
        <w:t xml:space="preserve">The requirement that only one or two decorators may be used is expressed by joining the </w:t>
      </w:r>
      <w:r w:rsidRPr="001E5E46">
        <w:rPr>
          <w:rStyle w:val="ZzProgram"/>
        </w:rPr>
        <w:t>Decors</w:t>
      </w:r>
      <w:r>
        <w:t xml:space="preserve"> group with itself.</w:t>
      </w:r>
      <w:r w:rsidR="00B94DBF">
        <w:t xml:space="preserve"> The two mutable variables </w:t>
      </w:r>
      <w:r w:rsidR="00B94DBF" w:rsidRPr="00833B5A">
        <w:rPr>
          <w:rStyle w:val="ZzProgram"/>
        </w:rPr>
        <w:t>firstDecorId</w:t>
      </w:r>
      <w:r w:rsidR="00B94DBF">
        <w:t xml:space="preserve"> and </w:t>
      </w:r>
      <w:r w:rsidR="00B94DBF" w:rsidRPr="00833B5A">
        <w:rPr>
          <w:rStyle w:val="ZzProgram"/>
        </w:rPr>
        <w:t>secondDecorId</w:t>
      </w:r>
      <w:r w:rsidR="00B94DBF">
        <w:t xml:space="preserve"> select the active decorators. </w:t>
      </w:r>
      <w:r w:rsidR="00923EDE">
        <w:t xml:space="preserve">The first strategy </w:t>
      </w:r>
      <w:r w:rsidR="00B94DBF">
        <w:t xml:space="preserve">in the chain </w:t>
      </w:r>
      <w:r w:rsidR="00923EDE">
        <w:t xml:space="preserve">clears all </w:t>
      </w:r>
      <w:r w:rsidR="00FE0348">
        <w:t>bits;</w:t>
      </w:r>
      <w:r w:rsidR="00923EDE">
        <w:t xml:space="preserve"> the following </w:t>
      </w:r>
      <w:r w:rsidR="00082BE5">
        <w:t>two</w:t>
      </w:r>
      <w:r w:rsidR="00923EDE">
        <w:t xml:space="preserve"> strat</w:t>
      </w:r>
      <w:r w:rsidR="00923EDE">
        <w:t>e</w:t>
      </w:r>
      <w:r w:rsidR="00923EDE">
        <w:t xml:space="preserve">gies cumulatively activate the selected </w:t>
      </w:r>
      <w:r w:rsidR="00082BE5">
        <w:t>decorators</w:t>
      </w:r>
      <w:r w:rsidR="00923EDE">
        <w:t xml:space="preserve"> and the final strategy </w:t>
      </w:r>
      <w:r w:rsidR="003D3C23">
        <w:t xml:space="preserve">turns </w:t>
      </w:r>
      <w:r w:rsidR="00923EDE">
        <w:t>the strict mode</w:t>
      </w:r>
      <w:r w:rsidR="00082BE5">
        <w:t xml:space="preserve"> on</w:t>
      </w:r>
      <w:r w:rsidR="00923EDE">
        <w:t>.</w:t>
      </w:r>
    </w:p>
    <w:p w14:paraId="77D04F0A" w14:textId="77777777" w:rsidR="00E73A31" w:rsidRDefault="00FF0258" w:rsidP="00E73A31">
      <w:pPr>
        <w:pStyle w:val="N4"/>
      </w:pPr>
      <w:r>
        <w:t>Rating</w:t>
      </w:r>
    </w:p>
    <w:p w14:paraId="0D752281" w14:textId="77777777" w:rsidR="006C6DEE" w:rsidRDefault="009C52CD" w:rsidP="004E48CF">
      <w:pPr>
        <w:pStyle w:val="0Bezny"/>
      </w:pPr>
      <w:r>
        <w:t xml:space="preserve">In contrast to the promoting and masking strategies, which exactly determine the fragments that must be present in </w:t>
      </w:r>
      <w:r w:rsidR="00FF0258">
        <w:t>the winning alternative, the rating</w:t>
      </w:r>
      <w:r>
        <w:t xml:space="preserve"> strategy rates individual altern</w:t>
      </w:r>
      <w:r>
        <w:t>a</w:t>
      </w:r>
      <w:r>
        <w:t>tives</w:t>
      </w:r>
      <w:r w:rsidR="00C5517E">
        <w:t xml:space="preserve"> according to some </w:t>
      </w:r>
      <w:proofErr w:type="gramStart"/>
      <w:r w:rsidR="00C5517E">
        <w:t>criteria</w:t>
      </w:r>
      <w:r>
        <w:t>.</w:t>
      </w:r>
      <w:proofErr w:type="gramEnd"/>
      <w:r w:rsidR="008F601A">
        <w:t xml:space="preserve"> </w:t>
      </w:r>
      <w:r w:rsidR="00FF0258">
        <w:t>The ra</w:t>
      </w:r>
      <w:r w:rsidR="008F601A">
        <w:t>t</w:t>
      </w:r>
      <w:r w:rsidR="00FF0258">
        <w:t>ing strategies usually form a chain, in which each st</w:t>
      </w:r>
      <w:r w:rsidR="008F601A">
        <w:t xml:space="preserve">rategy </w:t>
      </w:r>
      <w:r w:rsidR="00FF0258">
        <w:t xml:space="preserve">represents a certain </w:t>
      </w:r>
      <w:r w:rsidR="00675C1F">
        <w:t xml:space="preserve">rating </w:t>
      </w:r>
      <w:r w:rsidR="00C5517E">
        <w:t>criteria.</w:t>
      </w:r>
      <w:r w:rsidR="0020537A">
        <w:t xml:space="preserve"> </w:t>
      </w:r>
      <w:r w:rsidR="008D0EDA">
        <w:t>T</w:t>
      </w:r>
      <w:r w:rsidR="0020537A">
        <w:t>he alternative with the highest rating (</w:t>
      </w:r>
      <w:r w:rsidR="00CC7504">
        <w:t>fit</w:t>
      </w:r>
      <w:r w:rsidR="0020537A">
        <w:t>ness)</w:t>
      </w:r>
      <w:r w:rsidR="008D0EDA">
        <w:t xml:space="preserve"> then becomes the winner alternative.</w:t>
      </w:r>
    </w:p>
    <w:p w14:paraId="61B969AE" w14:textId="77777777" w:rsidR="00670DED" w:rsidRDefault="00846392" w:rsidP="004E48CF">
      <w:pPr>
        <w:pStyle w:val="0Bezny"/>
        <w:rPr>
          <w:i/>
        </w:rPr>
      </w:pPr>
      <w:r>
        <w:t xml:space="preserve">The </w:t>
      </w:r>
      <w:r w:rsidRPr="00833B5A">
        <w:rPr>
          <w:rStyle w:val="ZzProgram"/>
        </w:rPr>
        <w:t>rate</w:t>
      </w:r>
      <w:r>
        <w:t xml:space="preserve"> macro creates an instance of the rating strategy.</w:t>
      </w:r>
    </w:p>
    <w:p w14:paraId="2118289B" w14:textId="77777777" w:rsidR="00846392" w:rsidRDefault="00670DED" w:rsidP="004E48CF">
      <w:pPr>
        <w:pStyle w:val="0Bezny"/>
      </w:pPr>
      <w:bookmarkStart w:id="644" w:name="_Toc326487395"/>
      <w:r w:rsidRPr="00D54AE9">
        <w:rPr>
          <w:i/>
        </w:rPr>
        <w:t xml:space="preserve">Listing </w:t>
      </w:r>
      <w:r w:rsidRPr="00D54AE9">
        <w:rPr>
          <w:i/>
        </w:rPr>
        <w:fldChar w:fldCharType="begin"/>
      </w:r>
      <w:r w:rsidRPr="00D54AE9">
        <w:rPr>
          <w:i/>
        </w:rPr>
        <w:instrText xml:space="preserve"> SEQ Listing \* ARABIC </w:instrText>
      </w:r>
      <w:r w:rsidRPr="00D54AE9">
        <w:rPr>
          <w:i/>
        </w:rPr>
        <w:fldChar w:fldCharType="separate"/>
      </w:r>
      <w:r w:rsidR="004E5CD2">
        <w:rPr>
          <w:i/>
          <w:noProof/>
        </w:rPr>
        <w:t>132</w:t>
      </w:r>
      <w:r w:rsidRPr="00D54AE9">
        <w:rPr>
          <w:i/>
        </w:rPr>
        <w:fldChar w:fldCharType="end"/>
      </w:r>
      <w:r>
        <w:rPr>
          <w:i/>
        </w:rPr>
        <w:t xml:space="preserve">: The </w:t>
      </w:r>
      <w:r w:rsidRPr="00670DED">
        <w:rPr>
          <w:rStyle w:val="ZzProgram"/>
          <w:i/>
        </w:rPr>
        <w:t>rate</w:t>
      </w:r>
      <w:r>
        <w:rPr>
          <w:i/>
        </w:rPr>
        <w:t xml:space="preserve"> macro</w:t>
      </w:r>
      <w:bookmarkEnd w:id="644"/>
    </w:p>
    <w:p w14:paraId="36DA8778" w14:textId="77777777" w:rsidR="00846392" w:rsidRDefault="001A71E7" w:rsidP="00091830">
      <w:pPr>
        <w:pStyle w:val="0Program"/>
      </w:pPr>
      <w:r w:rsidRPr="001A71E7">
        <w:rPr>
          <w:b/>
        </w:rPr>
        <w:t>d</w:t>
      </w:r>
      <w:r w:rsidR="00846392" w:rsidRPr="001A71E7">
        <w:rPr>
          <w:b/>
        </w:rPr>
        <w:t>ef</w:t>
      </w:r>
      <w:r w:rsidR="00846392">
        <w:t xml:space="preserve"> </w:t>
      </w:r>
      <w:r>
        <w:t>rate[S](</w:t>
      </w:r>
      <w:r w:rsidR="00A07A5B">
        <w:t>prevStrat: MorphingStrategy[_],</w:t>
      </w:r>
      <w:r w:rsidR="00A07A5B">
        <w:br/>
        <w:t xml:space="preserve">    altRatingFn: () =&gt; Set[(Int, Int)]</w:t>
      </w:r>
      <w:r>
        <w:t>)</w:t>
      </w:r>
      <w:r w:rsidR="00A07A5B">
        <w:t>: MorphingStrategy[prevStrat.Model]</w:t>
      </w:r>
    </w:p>
    <w:p w14:paraId="788BD32B" w14:textId="77777777" w:rsidR="001A71E7" w:rsidRDefault="001A71E7" w:rsidP="004E48CF">
      <w:pPr>
        <w:pStyle w:val="0Bezny"/>
      </w:pPr>
      <w:r>
        <w:t xml:space="preserve">Just as </w:t>
      </w:r>
      <w:proofErr w:type="gramStart"/>
      <w:r>
        <w:t xml:space="preserve">the </w:t>
      </w:r>
      <w:r w:rsidRPr="00F85560">
        <w:rPr>
          <w:rStyle w:val="ZzProgram"/>
        </w:rPr>
        <w:t>promote</w:t>
      </w:r>
      <w:proofErr w:type="gramEnd"/>
      <w:r>
        <w:t xml:space="preserve"> and </w:t>
      </w:r>
      <w:r w:rsidRPr="00F85560">
        <w:rPr>
          <w:rStyle w:val="ZzProgram"/>
        </w:rPr>
        <w:t>mask</w:t>
      </w:r>
      <w:r>
        <w:t xml:space="preserve"> macros, the </w:t>
      </w:r>
      <w:r w:rsidRPr="0037734A">
        <w:rPr>
          <w:rStyle w:val="ZzProgram"/>
        </w:rPr>
        <w:t>rate</w:t>
      </w:r>
      <w:r>
        <w:t xml:space="preserve"> macro also allows specifying a sub-model in the type argument for easier rating. The first normal argument refers to the previous strat</w:t>
      </w:r>
      <w:r>
        <w:t>e</w:t>
      </w:r>
      <w:r>
        <w:t xml:space="preserve">gy and the second argument is used to pass a function rating a subset of the alternatives of the sub-model </w:t>
      </w:r>
      <w:r w:rsidRPr="006F1D5F">
        <w:rPr>
          <w:rStyle w:val="ZzProgram"/>
        </w:rPr>
        <w:t>S</w:t>
      </w:r>
      <w:r>
        <w:t xml:space="preserve">. The returned set consists of integer pairs, whose first number indicates the </w:t>
      </w:r>
      <w:r>
        <w:lastRenderedPageBreak/>
        <w:t>rated alternative and the second number represents the rating. The returned set may be empty, as long as the strategy cannot rate any alternative under the given circumstances.</w:t>
      </w:r>
    </w:p>
    <w:p w14:paraId="27310AE3" w14:textId="77777777" w:rsidR="005F3216" w:rsidRDefault="00F63FBD" w:rsidP="004E48CF">
      <w:pPr>
        <w:pStyle w:val="0Bezny"/>
        <w:rPr>
          <w:i/>
        </w:rPr>
      </w:pPr>
      <w:r>
        <w:t>To illustrate a</w:t>
      </w:r>
      <w:r w:rsidR="00674F5C">
        <w:t>n</w:t>
      </w:r>
      <w:r>
        <w:t xml:space="preserve"> application of the rating strategy, let us examine the example</w:t>
      </w:r>
      <w:r w:rsidR="00BF4129">
        <w:t xml:space="preserve"> in </w:t>
      </w:r>
      <w:r w:rsidR="00322A9F">
        <w:fldChar w:fldCharType="begin"/>
      </w:r>
      <w:r w:rsidR="00322A9F">
        <w:instrText xml:space="preserve"> REF _Ref326164963 \h </w:instrText>
      </w:r>
      <w:r w:rsidR="00322A9F">
        <w:fldChar w:fldCharType="separate"/>
      </w:r>
      <w:r w:rsidR="004E5CD2" w:rsidRPr="00D54AE9">
        <w:rPr>
          <w:i/>
        </w:rPr>
        <w:t xml:space="preserve">Listing </w:t>
      </w:r>
      <w:r w:rsidR="004E5CD2">
        <w:rPr>
          <w:i/>
          <w:noProof/>
        </w:rPr>
        <w:t>133</w:t>
      </w:r>
      <w:r w:rsidR="00322A9F">
        <w:fldChar w:fldCharType="end"/>
      </w:r>
      <w:r w:rsidR="00301CD0">
        <w:t xml:space="preserve"> modeling a breakfast.</w:t>
      </w:r>
      <w:r w:rsidR="007B2266">
        <w:t xml:space="preserve"> The </w:t>
      </w:r>
      <w:r w:rsidR="00513E56">
        <w:t xml:space="preserve">chained </w:t>
      </w:r>
      <w:r w:rsidR="007B2266">
        <w:t xml:space="preserve">rating strategies rate individual breakfast alternatives </w:t>
      </w:r>
      <w:r w:rsidR="00795485">
        <w:t>with respect</w:t>
      </w:r>
      <w:r w:rsidR="007B2266">
        <w:t xml:space="preserve"> to the </w:t>
      </w:r>
      <w:r w:rsidR="00513E56">
        <w:t>characteristics of the guest</w:t>
      </w:r>
      <w:r w:rsidR="007B2266">
        <w:t xml:space="preserve"> who </w:t>
      </w:r>
      <w:r w:rsidR="00795485">
        <w:t xml:space="preserve">is going to eat </w:t>
      </w:r>
      <w:r w:rsidR="007B2266">
        <w:t xml:space="preserve">the breakfast. </w:t>
      </w:r>
      <w:r w:rsidR="002842D6">
        <w:t>There are four characteristics considered: female, male, child</w:t>
      </w:r>
      <w:r w:rsidR="000B5918">
        <w:t xml:space="preserve"> and obesity</w:t>
      </w:r>
      <w:r w:rsidR="002842D6">
        <w:t>.</w:t>
      </w:r>
      <w:r w:rsidR="005F3216" w:rsidRPr="005F3216">
        <w:rPr>
          <w:i/>
        </w:rPr>
        <w:t xml:space="preserve"> </w:t>
      </w:r>
    </w:p>
    <w:p w14:paraId="1F7B8075" w14:textId="77777777" w:rsidR="004E48CF" w:rsidRPr="004E48CF" w:rsidRDefault="005F3216" w:rsidP="004E48CF">
      <w:pPr>
        <w:pStyle w:val="0Bezny"/>
      </w:pPr>
      <w:bookmarkStart w:id="645" w:name="_Ref326164963"/>
      <w:bookmarkStart w:id="646" w:name="_Toc326487396"/>
      <w:r w:rsidRPr="00D54AE9">
        <w:rPr>
          <w:i/>
        </w:rPr>
        <w:t xml:space="preserve">Listing </w:t>
      </w:r>
      <w:r w:rsidRPr="00D54AE9">
        <w:rPr>
          <w:i/>
        </w:rPr>
        <w:fldChar w:fldCharType="begin"/>
      </w:r>
      <w:r w:rsidRPr="00D54AE9">
        <w:rPr>
          <w:i/>
        </w:rPr>
        <w:instrText xml:space="preserve"> SEQ Listing \* ARABIC </w:instrText>
      </w:r>
      <w:r w:rsidRPr="00D54AE9">
        <w:rPr>
          <w:i/>
        </w:rPr>
        <w:fldChar w:fldCharType="separate"/>
      </w:r>
      <w:r w:rsidR="004E5CD2">
        <w:rPr>
          <w:i/>
          <w:noProof/>
        </w:rPr>
        <w:t>133</w:t>
      </w:r>
      <w:r w:rsidRPr="00D54AE9">
        <w:rPr>
          <w:i/>
        </w:rPr>
        <w:fldChar w:fldCharType="end"/>
      </w:r>
      <w:bookmarkEnd w:id="645"/>
      <w:r>
        <w:rPr>
          <w:i/>
        </w:rPr>
        <w:t xml:space="preserve">: Using the </w:t>
      </w:r>
      <w:r w:rsidRPr="005F3216">
        <w:rPr>
          <w:rStyle w:val="ZzProgram"/>
          <w:i/>
        </w:rPr>
        <w:t>rate</w:t>
      </w:r>
      <w:r>
        <w:rPr>
          <w:i/>
        </w:rPr>
        <w:t xml:space="preserve"> macro</w:t>
      </w:r>
      <w:bookmarkEnd w:id="646"/>
    </w:p>
    <w:p w14:paraId="5FFBC1BF" w14:textId="77777777" w:rsidR="006110E2" w:rsidRPr="006110E2" w:rsidRDefault="00F8683B" w:rsidP="00091830">
      <w:pPr>
        <w:pStyle w:val="0Program"/>
      </w:pPr>
      <w:r w:rsidRPr="006628F1">
        <w:rPr>
          <w:b/>
        </w:rPr>
        <w:t>val</w:t>
      </w:r>
      <w:r>
        <w:t xml:space="preserve"> </w:t>
      </w:r>
      <w:r w:rsidR="003C2F83">
        <w:t>breakfa</w:t>
      </w:r>
      <w:r>
        <w:t xml:space="preserve">stModel = </w:t>
      </w:r>
      <w:r>
        <w:br/>
        <w:t xml:space="preserve">  parse[(</w:t>
      </w:r>
      <w:r w:rsidR="00ED5B28">
        <w:t>Tea</w:t>
      </w:r>
      <w:r>
        <w:t xml:space="preserve"> | Coffee |</w:t>
      </w:r>
      <w:r w:rsidR="00ED5B28">
        <w:t xml:space="preserve"> Beer)</w:t>
      </w:r>
      <w:r w:rsidR="00E37EC9">
        <w:t>*</w:t>
      </w:r>
      <w:r w:rsidR="00ED5B28">
        <w:t>(Tuna | Ham | Egg)</w:t>
      </w:r>
      <w:r w:rsidR="00E37EC9">
        <w:t>*</w:t>
      </w:r>
      <w:r w:rsidR="00ED5B28">
        <w:t>(Cucumber | Apple</w:t>
      </w:r>
      <w:r>
        <w:t>)](true)</w:t>
      </w:r>
      <w:r w:rsidR="008556C0">
        <w:br/>
      </w:r>
      <w:r w:rsidR="003C2F83">
        <w:br/>
      </w:r>
      <w:r w:rsidR="003C2F83" w:rsidRPr="00D326FF">
        <w:rPr>
          <w:b/>
        </w:rPr>
        <w:t>val</w:t>
      </w:r>
      <w:r w:rsidR="003C2F83">
        <w:t xml:space="preserve"> r</w:t>
      </w:r>
      <w:r w:rsidR="007364B9">
        <w:t>ootStrat = rootStrategy(breakfastModel</w:t>
      </w:r>
      <w:r w:rsidR="003C2F83">
        <w:t>)</w:t>
      </w:r>
      <w:r w:rsidR="00D23CE7">
        <w:br/>
      </w:r>
      <w:r w:rsidR="00D23CE7" w:rsidRPr="00D23CE7">
        <w:rPr>
          <w:b/>
        </w:rPr>
        <w:t>val</w:t>
      </w:r>
      <w:r w:rsidR="00D23CE7">
        <w:t xml:space="preserve"> </w:t>
      </w:r>
      <w:r w:rsidR="00BC41C3">
        <w:t>female</w:t>
      </w:r>
      <w:r w:rsidR="00D23CE7">
        <w:t xml:space="preserve">Strat = </w:t>
      </w:r>
      <w:r w:rsidR="004D3E75">
        <w:t>rate[Beer](</w:t>
      </w:r>
      <w:r w:rsidR="00E6585D">
        <w:t xml:space="preserve">rootStrat, </w:t>
      </w:r>
      <w:r w:rsidR="00D142F7">
        <w:br/>
        <w:t xml:space="preserve">   </w:t>
      </w:r>
      <w:r w:rsidR="004D3E75">
        <w:t xml:space="preserve">() =&gt; </w:t>
      </w:r>
      <w:r w:rsidR="00D142F7" w:rsidRPr="0080726D">
        <w:rPr>
          <w:b/>
        </w:rPr>
        <w:t>if</w:t>
      </w:r>
      <w:r w:rsidR="00D142F7">
        <w:t xml:space="preserve"> (guest.</w:t>
      </w:r>
      <w:r w:rsidR="00BC41C3">
        <w:t>isFemale</w:t>
      </w:r>
      <w:r w:rsidR="00D142F7">
        <w:t xml:space="preserve">) </w:t>
      </w:r>
      <w:r w:rsidR="004D3E75">
        <w:t>Set((0, -1))</w:t>
      </w:r>
      <w:r w:rsidR="00D142F7">
        <w:t xml:space="preserve"> </w:t>
      </w:r>
      <w:r w:rsidR="00D142F7" w:rsidRPr="0080726D">
        <w:rPr>
          <w:b/>
        </w:rPr>
        <w:t>else</w:t>
      </w:r>
      <w:r w:rsidR="00D142F7">
        <w:t xml:space="preserve"> Set()</w:t>
      </w:r>
      <w:r w:rsidR="004D3E75">
        <w:t>)</w:t>
      </w:r>
      <w:r w:rsidR="00B60583">
        <w:t xml:space="preserve"> // women dislike beer</w:t>
      </w:r>
      <w:r w:rsidR="003C2F83">
        <w:br/>
      </w:r>
      <w:r w:rsidR="003C2F83" w:rsidRPr="009373D5">
        <w:rPr>
          <w:b/>
        </w:rPr>
        <w:t>val</w:t>
      </w:r>
      <w:r w:rsidR="003C2F83">
        <w:t xml:space="preserve"> </w:t>
      </w:r>
      <w:r w:rsidR="00BC41C3">
        <w:t>male</w:t>
      </w:r>
      <w:r w:rsidR="003C2F83">
        <w:t xml:space="preserve">Strat = </w:t>
      </w:r>
      <w:r w:rsidR="009373D5">
        <w:t>rate[Cucumber | Tuna](</w:t>
      </w:r>
      <w:r w:rsidR="00BC41C3">
        <w:t>female</w:t>
      </w:r>
      <w:r w:rsidR="009373D5">
        <w:t xml:space="preserve">Strat, </w:t>
      </w:r>
      <w:r w:rsidR="00BC41C3">
        <w:br/>
        <w:t xml:space="preserve">   </w:t>
      </w:r>
      <w:r w:rsidR="009373D5">
        <w:t xml:space="preserve">() =&gt; </w:t>
      </w:r>
      <w:r w:rsidR="00BC41C3" w:rsidRPr="0080726D">
        <w:rPr>
          <w:b/>
        </w:rPr>
        <w:t>if</w:t>
      </w:r>
      <w:r w:rsidR="00BC41C3">
        <w:t xml:space="preserve"> (guest.isFemale) </w:t>
      </w:r>
      <w:r w:rsidR="009373D5">
        <w:t>Set((0, -2), (1, -1)))</w:t>
      </w:r>
      <w:r w:rsidR="00345236">
        <w:t xml:space="preserve"> </w:t>
      </w:r>
      <w:r w:rsidR="00345236" w:rsidRPr="0080726D">
        <w:rPr>
          <w:b/>
        </w:rPr>
        <w:t>else</w:t>
      </w:r>
      <w:r w:rsidR="00345236">
        <w:t xml:space="preserve"> Set()</w:t>
      </w:r>
      <w:r w:rsidR="00D326FF">
        <w:br/>
      </w:r>
      <w:r w:rsidR="00D326FF" w:rsidRPr="00D326FF">
        <w:rPr>
          <w:b/>
        </w:rPr>
        <w:t>val</w:t>
      </w:r>
      <w:r w:rsidR="002842D6">
        <w:t xml:space="preserve"> child</w:t>
      </w:r>
      <w:r w:rsidR="00D326FF">
        <w:t>Strat = rate[Coffee | Beer | Tuna](</w:t>
      </w:r>
      <w:r w:rsidR="00BC41C3">
        <w:t>male</w:t>
      </w:r>
      <w:r w:rsidR="00D326FF">
        <w:t xml:space="preserve">Strat, </w:t>
      </w:r>
      <w:r w:rsidR="00D326FF">
        <w:br/>
        <w:t xml:space="preserve">   () =&gt; </w:t>
      </w:r>
      <w:r w:rsidR="00345236" w:rsidRPr="0080726D">
        <w:rPr>
          <w:b/>
        </w:rPr>
        <w:t>if</w:t>
      </w:r>
      <w:r w:rsidR="00345236">
        <w:t xml:space="preserve"> (guest.age &lt; 15) </w:t>
      </w:r>
      <w:r w:rsidR="00D326FF">
        <w:t>Set((0, -1), (1, -2), (</w:t>
      </w:r>
      <w:r w:rsidR="007B546B">
        <w:t>2, 2</w:t>
      </w:r>
      <w:r w:rsidR="00D326FF">
        <w:t>))</w:t>
      </w:r>
      <w:r w:rsidR="00345236">
        <w:t xml:space="preserve"> </w:t>
      </w:r>
      <w:r w:rsidR="00345236" w:rsidRPr="0080726D">
        <w:rPr>
          <w:b/>
        </w:rPr>
        <w:t>else</w:t>
      </w:r>
      <w:r w:rsidR="00345236">
        <w:t xml:space="preserve"> Set()</w:t>
      </w:r>
      <w:r w:rsidR="00345236">
        <w:br/>
      </w:r>
      <w:r w:rsidR="00345236" w:rsidRPr="00345236">
        <w:rPr>
          <w:b/>
        </w:rPr>
        <w:t>val</w:t>
      </w:r>
      <w:r w:rsidR="00345236">
        <w:t xml:space="preserve"> obeseStrat = rate[</w:t>
      </w:r>
      <w:r w:rsidR="002842D6">
        <w:t>Beer | Tuna | Cucumber](child</w:t>
      </w:r>
      <w:r w:rsidR="00345236">
        <w:t>Strat,</w:t>
      </w:r>
      <w:r w:rsidR="00345236">
        <w:br/>
        <w:t xml:space="preserve">   () =&gt; </w:t>
      </w:r>
      <w:r w:rsidR="00345236" w:rsidRPr="0080726D">
        <w:rPr>
          <w:b/>
        </w:rPr>
        <w:t>if</w:t>
      </w:r>
      <w:r w:rsidR="00345236">
        <w:t xml:space="preserve"> (guest.weight &gt; 100) Set((0, -3), (1, 1), (2, 1))</w:t>
      </w:r>
      <w:r w:rsidR="0080726D">
        <w:t xml:space="preserve"> </w:t>
      </w:r>
      <w:r w:rsidR="0080726D" w:rsidRPr="0080726D">
        <w:rPr>
          <w:b/>
        </w:rPr>
        <w:t>else</w:t>
      </w:r>
      <w:r w:rsidR="0080726D">
        <w:t xml:space="preserve"> Set()</w:t>
      </w:r>
      <w:r w:rsidR="004E48CF">
        <w:br/>
      </w:r>
      <w:r w:rsidR="004E48CF">
        <w:br/>
      </w:r>
      <w:r w:rsidR="004E48CF" w:rsidRPr="004E48CF">
        <w:rPr>
          <w:b/>
        </w:rPr>
        <w:t>val</w:t>
      </w:r>
      <w:r w:rsidR="004E48CF">
        <w:t xml:space="preserve"> breakfast = singleton(breakfastModel, obeseStrat).!</w:t>
      </w:r>
    </w:p>
    <w:p w14:paraId="5844B3E5" w14:textId="77777777" w:rsidR="00506A1E" w:rsidRDefault="00846392" w:rsidP="00443783">
      <w:pPr>
        <w:pStyle w:val="0Bezny"/>
      </w:pPr>
      <w:r>
        <w:t xml:space="preserve">The </w:t>
      </w:r>
      <w:r w:rsidR="00A47A3C">
        <w:t xml:space="preserve">breakfast model consists of three dimensions: beverage, </w:t>
      </w:r>
      <w:r w:rsidR="000D15B3">
        <w:t>meat and fruit/vegetable.</w:t>
      </w:r>
      <w:r w:rsidR="0075168A">
        <w:t xml:space="preserve"> The female strategy takes into account the women’s dislike </w:t>
      </w:r>
      <w:r w:rsidR="00D3173B">
        <w:t xml:space="preserve">of beer; therefore if the guest is a female then the returned set consists of a single pair </w:t>
      </w:r>
      <w:r w:rsidR="00D3173B" w:rsidRPr="006F1D5F">
        <w:rPr>
          <w:rStyle w:val="ZzProgram"/>
        </w:rPr>
        <w:t>(0, -1)</w:t>
      </w:r>
      <w:r w:rsidR="00D3173B">
        <w:t xml:space="preserve"> rating the beer alternatives negatively.</w:t>
      </w:r>
      <w:r w:rsidR="00596D4D">
        <w:t xml:space="preserve"> The male strategy reflects the men’s dislike of cucumber and tuna. The child strategy takes into account the fact that children should not drink beer or coffee, but it re</w:t>
      </w:r>
      <w:r w:rsidR="00596D4D">
        <w:t>c</w:t>
      </w:r>
      <w:r w:rsidR="00596D4D">
        <w:t xml:space="preserve">ommends tuna as healthy meat. </w:t>
      </w:r>
      <w:r w:rsidR="005629D7">
        <w:t>Regarding</w:t>
      </w:r>
      <w:r w:rsidR="006324D3">
        <w:t xml:space="preserve"> obese people</w:t>
      </w:r>
      <w:r w:rsidR="005629D7">
        <w:t>,</w:t>
      </w:r>
      <w:r w:rsidR="006324D3">
        <w:t xml:space="preserve"> the </w:t>
      </w:r>
      <w:r w:rsidR="006324D3" w:rsidRPr="006F1D5F">
        <w:rPr>
          <w:rStyle w:val="ZzProgram"/>
        </w:rPr>
        <w:t>obeseStrat</w:t>
      </w:r>
      <w:r w:rsidR="004F6B0C">
        <w:t xml:space="preserve"> </w:t>
      </w:r>
      <w:r w:rsidR="005629D7">
        <w:t>suppresses beer and recommends tuna and cucumber.</w:t>
      </w:r>
    </w:p>
    <w:p w14:paraId="5EB64D87" w14:textId="77777777" w:rsidR="00E73A31" w:rsidRDefault="00E73A31" w:rsidP="00E73A31">
      <w:pPr>
        <w:pStyle w:val="N4"/>
      </w:pPr>
      <w:r>
        <w:t>Custom Strategies</w:t>
      </w:r>
    </w:p>
    <w:p w14:paraId="12C91F1E" w14:textId="77777777" w:rsidR="00A50EB9" w:rsidRDefault="00FE51F7" w:rsidP="00204376">
      <w:pPr>
        <w:pStyle w:val="0Bezny"/>
      </w:pPr>
      <w:r>
        <w:t xml:space="preserve">As long as the prefabricated strategies described in the preceding paragraphs do not suffice one may implement a custom morphing strategy. The </w:t>
      </w:r>
      <w:r w:rsidRPr="000B2744">
        <w:rPr>
          <w:rStyle w:val="ZzProgram"/>
        </w:rPr>
        <w:t>MorphingStrategy[M]</w:t>
      </w:r>
      <w:r>
        <w:t xml:space="preserve"> trait contains the single method </w:t>
      </w:r>
      <w:r w:rsidRPr="000B2744">
        <w:rPr>
          <w:rStyle w:val="ZzProgram"/>
        </w:rPr>
        <w:t>choseAlternatives</w:t>
      </w:r>
      <w:r>
        <w:t>, which is described in the beginning of this section.</w:t>
      </w:r>
    </w:p>
    <w:p w14:paraId="48BB8B07" w14:textId="77777777" w:rsidR="00DC75A9" w:rsidRDefault="0084292B" w:rsidP="00204376">
      <w:pPr>
        <w:pStyle w:val="0Bezny"/>
      </w:pPr>
      <w:r>
        <w:t xml:space="preserve">Let us demonstrate an implementation of </w:t>
      </w:r>
      <w:r w:rsidRPr="000B2744">
        <w:rPr>
          <w:rStyle w:val="ZzProgram"/>
        </w:rPr>
        <w:t>MorphingStrategy[M]</w:t>
      </w:r>
      <w:r>
        <w:t xml:space="preserve"> on </w:t>
      </w:r>
      <w:r w:rsidR="001B26CF">
        <w:t>the example</w:t>
      </w:r>
      <w:r w:rsidR="005D4E9C">
        <w:t xml:space="preserve"> in </w:t>
      </w:r>
      <w:r w:rsidR="00E9400E">
        <w:fldChar w:fldCharType="begin"/>
      </w:r>
      <w:r w:rsidR="00E9400E">
        <w:instrText xml:space="preserve"> REF _Ref326165064 \h </w:instrText>
      </w:r>
      <w:r w:rsidR="00E9400E">
        <w:fldChar w:fldCharType="separate"/>
      </w:r>
      <w:r w:rsidR="004E5CD2" w:rsidRPr="00D54AE9">
        <w:rPr>
          <w:i/>
        </w:rPr>
        <w:t xml:space="preserve">Listing </w:t>
      </w:r>
      <w:r w:rsidR="004E5CD2">
        <w:rPr>
          <w:i/>
          <w:noProof/>
        </w:rPr>
        <w:t>134</w:t>
      </w:r>
      <w:r w:rsidR="00E9400E">
        <w:fldChar w:fldCharType="end"/>
      </w:r>
      <w:r w:rsidR="001B26CF">
        <w:t xml:space="preserve">, which </w:t>
      </w:r>
      <w:r w:rsidR="00B515E1">
        <w:t xml:space="preserve">is </w:t>
      </w:r>
      <w:r w:rsidR="001B26CF">
        <w:t xml:space="preserve">a continuation of the </w:t>
      </w:r>
      <w:r w:rsidR="00113D9D">
        <w:t>last</w:t>
      </w:r>
      <w:r w:rsidR="001B26CF">
        <w:t xml:space="preserve"> </w:t>
      </w:r>
      <w:r w:rsidR="00113D9D">
        <w:t>example</w:t>
      </w:r>
      <w:r w:rsidR="001B26CF">
        <w:t>.</w:t>
      </w:r>
      <w:r>
        <w:t xml:space="preserve"> </w:t>
      </w:r>
      <w:r w:rsidR="00DC75A9">
        <w:t xml:space="preserve">The goal is to incorporate into the strategy chain a special morphing strategy, which will eliminate all alternatives containing the products </w:t>
      </w:r>
      <w:r w:rsidR="00FE775A">
        <w:t>that</w:t>
      </w:r>
      <w:r w:rsidR="00DC75A9">
        <w:t xml:space="preserve"> are out of the stock.</w:t>
      </w:r>
    </w:p>
    <w:p w14:paraId="5DD1702C" w14:textId="77777777" w:rsidR="00560572" w:rsidRDefault="0031096F" w:rsidP="00204376">
      <w:pPr>
        <w:pStyle w:val="0Bezny"/>
        <w:rPr>
          <w:i/>
        </w:rPr>
      </w:pPr>
      <w:r>
        <w:t xml:space="preserve">The </w:t>
      </w:r>
      <w:r w:rsidRPr="000B2744">
        <w:rPr>
          <w:rStyle w:val="ZzProgram"/>
        </w:rPr>
        <w:t>OutOfStockStrategy</w:t>
      </w:r>
      <w:r>
        <w:t xml:space="preserve"> class im</w:t>
      </w:r>
      <w:r w:rsidR="000B2744">
        <w:t>p</w:t>
      </w:r>
      <w:r>
        <w:t xml:space="preserve">lements the trait </w:t>
      </w:r>
      <w:r w:rsidRPr="000B2744">
        <w:rPr>
          <w:rStyle w:val="ZzProgram"/>
        </w:rPr>
        <w:t>MorphingStrategy</w:t>
      </w:r>
      <w:r>
        <w:t xml:space="preserve"> and has two constru</w:t>
      </w:r>
      <w:r>
        <w:t>c</w:t>
      </w:r>
      <w:r>
        <w:t xml:space="preserve">tor arguments. The first argument is the reference to the previous strategy, which allows </w:t>
      </w:r>
      <w:r>
        <w:lastRenderedPageBreak/>
        <w:t xml:space="preserve">incorporating </w:t>
      </w:r>
      <w:r w:rsidRPr="000B2744">
        <w:rPr>
          <w:rStyle w:val="ZzProgram"/>
        </w:rPr>
        <w:t>OutOfStockStrategy</w:t>
      </w:r>
      <w:r>
        <w:t xml:space="preserve"> into the strategy chain.</w:t>
      </w:r>
      <w:r w:rsidR="000D29EB">
        <w:t xml:space="preserve"> The second argument</w:t>
      </w:r>
      <w:r>
        <w:t xml:space="preserve"> refers to the stock object keeping the track of the unavailable products.</w:t>
      </w:r>
      <w:r w:rsidR="00560572" w:rsidRPr="00560572">
        <w:rPr>
          <w:i/>
        </w:rPr>
        <w:t xml:space="preserve"> </w:t>
      </w:r>
    </w:p>
    <w:p w14:paraId="46C91FA6" w14:textId="77777777" w:rsidR="0031096F" w:rsidRDefault="00560572" w:rsidP="00204376">
      <w:pPr>
        <w:pStyle w:val="0Bezny"/>
      </w:pPr>
      <w:bookmarkStart w:id="647" w:name="_Ref326165064"/>
      <w:bookmarkStart w:id="648" w:name="_Toc326487397"/>
      <w:r w:rsidRPr="00D54AE9">
        <w:rPr>
          <w:i/>
        </w:rPr>
        <w:t xml:space="preserve">Listing </w:t>
      </w:r>
      <w:r w:rsidRPr="00D54AE9">
        <w:rPr>
          <w:i/>
        </w:rPr>
        <w:fldChar w:fldCharType="begin"/>
      </w:r>
      <w:r w:rsidRPr="00D54AE9">
        <w:rPr>
          <w:i/>
        </w:rPr>
        <w:instrText xml:space="preserve"> SEQ Listing \* ARABIC </w:instrText>
      </w:r>
      <w:r w:rsidRPr="00D54AE9">
        <w:rPr>
          <w:i/>
        </w:rPr>
        <w:fldChar w:fldCharType="separate"/>
      </w:r>
      <w:r w:rsidR="004E5CD2">
        <w:rPr>
          <w:i/>
          <w:noProof/>
        </w:rPr>
        <w:t>134</w:t>
      </w:r>
      <w:r w:rsidRPr="00D54AE9">
        <w:rPr>
          <w:i/>
        </w:rPr>
        <w:fldChar w:fldCharType="end"/>
      </w:r>
      <w:bookmarkEnd w:id="647"/>
      <w:r>
        <w:rPr>
          <w:i/>
        </w:rPr>
        <w:t>: Implementation of a custom morphing strategy</w:t>
      </w:r>
      <w:bookmarkEnd w:id="648"/>
    </w:p>
    <w:p w14:paraId="2CD01113" w14:textId="77777777" w:rsidR="00A56F7D" w:rsidRDefault="00A56F7D" w:rsidP="00091830">
      <w:pPr>
        <w:pStyle w:val="0Program"/>
      </w:pPr>
      <w:r w:rsidRPr="00A5493E">
        <w:rPr>
          <w:b/>
        </w:rPr>
        <w:t xml:space="preserve">class </w:t>
      </w:r>
      <w:r>
        <w:t>OutOfStock</w:t>
      </w:r>
      <w:r w:rsidRPr="00A5493E">
        <w:t>Strategy[M](</w:t>
      </w:r>
      <w:r>
        <w:t xml:space="preserve">prevStrat: </w:t>
      </w:r>
      <w:r w:rsidRPr="00A5493E">
        <w:t>MorphingStrategy[M]</w:t>
      </w:r>
      <w:r w:rsidR="00F34943">
        <w:t>, stock: Stock</w:t>
      </w:r>
      <w:r w:rsidRPr="00A5493E">
        <w:t xml:space="preserve">) </w:t>
      </w:r>
      <w:r w:rsidRPr="00A5493E">
        <w:rPr>
          <w:b/>
        </w:rPr>
        <w:t xml:space="preserve">extends </w:t>
      </w:r>
      <w:r w:rsidRPr="00A5493E">
        <w:t>MorphingStrategy[M] {</w:t>
      </w:r>
      <w:r w:rsidRPr="00A5493E">
        <w:br/>
        <w:t xml:space="preserve">  </w:t>
      </w:r>
      <w:r w:rsidRPr="00A5493E">
        <w:rPr>
          <w:b/>
        </w:rPr>
        <w:t xml:space="preserve">override def </w:t>
      </w:r>
      <w:r w:rsidRPr="00A5493E">
        <w:t>chooseAlternatives(</w:t>
      </w:r>
      <w:r>
        <w:t>recognizer</w:t>
      </w:r>
      <w:r w:rsidRPr="00A5493E">
        <w:t>: MorphKernel[M])(</w:t>
      </w:r>
      <w:r>
        <w:br/>
        <w:t xml:space="preserve">    morph</w:t>
      </w:r>
      <w:r w:rsidRPr="00A5493E">
        <w:t xml:space="preserve">: Option[instance.ImmutableLUB]): Alternatives[M] = </w:t>
      </w:r>
      <w:r>
        <w:br/>
        <w:t xml:space="preserve">      </w:t>
      </w:r>
      <w:r w:rsidRPr="00A56F7D">
        <w:rPr>
          <w:b/>
        </w:rPr>
        <w:t xml:space="preserve">val </w:t>
      </w:r>
      <w:r>
        <w:t>prev</w:t>
      </w:r>
      <w:r w:rsidRPr="00A56F7D">
        <w:t xml:space="preserve">Alts = </w:t>
      </w:r>
      <w:r>
        <w:t>prevStrat</w:t>
      </w:r>
      <w:r w:rsidRPr="00A56F7D">
        <w:t>.chooseA</w:t>
      </w:r>
      <w:r>
        <w:t>lternatives(recognizer)(morph</w:t>
      </w:r>
      <w:r w:rsidRPr="00A56F7D">
        <w:t>)</w:t>
      </w:r>
      <w:r w:rsidR="00166414">
        <w:br/>
        <w:t xml:space="preserve">      </w:t>
      </w:r>
      <w:r w:rsidR="00166414" w:rsidRPr="00166414">
        <w:rPr>
          <w:b/>
        </w:rPr>
        <w:t>val</w:t>
      </w:r>
      <w:r w:rsidR="00166414">
        <w:t xml:space="preserve"> outOfStockBits: Set[Int] = stock.unavailableFood()</w:t>
      </w:r>
      <w:r>
        <w:br/>
        <w:t xml:space="preserve">      </w:t>
      </w:r>
      <w:r w:rsidR="00D63ECA">
        <w:t>prevAlts.</w:t>
      </w:r>
      <w:r w:rsidR="00F34943">
        <w:t>un</w:t>
      </w:r>
      <w:r w:rsidR="00D63ECA">
        <w:t>mask(</w:t>
      </w:r>
      <w:r w:rsidR="00166414">
        <w:t>outOfStockBits</w:t>
      </w:r>
      <w:r w:rsidR="00D63ECA">
        <w:t>)</w:t>
      </w:r>
      <w:r w:rsidRPr="00A5493E">
        <w:rPr>
          <w:i/>
        </w:rPr>
        <w:br/>
      </w:r>
      <w:r w:rsidRPr="00A5493E">
        <w:t>}</w:t>
      </w:r>
    </w:p>
    <w:p w14:paraId="452BE3B6" w14:textId="77777777" w:rsidR="008E1DA5" w:rsidRDefault="00684965" w:rsidP="008F6435">
      <w:pPr>
        <w:pStyle w:val="0Bezny"/>
      </w:pPr>
      <w:r>
        <w:t xml:space="preserve">The implementation is pretty straightforward. </w:t>
      </w:r>
      <w:r w:rsidR="006C450C">
        <w:t xml:space="preserve">First, the alternatives object is obtained from the preceding strategy in the chain. </w:t>
      </w:r>
      <w:r w:rsidR="00D441BA">
        <w:t xml:space="preserve">Then the stock object is asked to return the </w:t>
      </w:r>
      <w:r w:rsidR="00A95AB9">
        <w:t xml:space="preserve">unavailable products as a bit set, which is compatible with the fragment indices in the morph model. And finally, the unmask method is called on the </w:t>
      </w:r>
      <w:r w:rsidR="00A95AB9" w:rsidRPr="000B2744">
        <w:rPr>
          <w:rStyle w:val="ZzProgram"/>
        </w:rPr>
        <w:t>prevAlts</w:t>
      </w:r>
      <w:r w:rsidR="00A95AB9">
        <w:t xml:space="preserve"> object, creating so a clone with the unavailable product fragments deactivated.</w:t>
      </w:r>
    </w:p>
    <w:p w14:paraId="3FCBA6D7" w14:textId="77777777" w:rsidR="00662DAF" w:rsidRDefault="00662DAF" w:rsidP="008F6435">
      <w:pPr>
        <w:pStyle w:val="0Bezny"/>
      </w:pPr>
      <w:r>
        <w:t>The new strategy may be incorporated into the strategy chain as follows:</w:t>
      </w:r>
    </w:p>
    <w:p w14:paraId="02CC6B43" w14:textId="77777777" w:rsidR="008E1DA5" w:rsidRDefault="008E1DA5" w:rsidP="00091830">
      <w:pPr>
        <w:pStyle w:val="0Program"/>
      </w:pPr>
      <w:r>
        <w:rPr>
          <w:b/>
        </w:rPr>
        <w:t>val</w:t>
      </w:r>
      <w:r>
        <w:t xml:space="preserve"> outOfStockStrat = new OutOfStockStrategy(obeseStrat, </w:t>
      </w:r>
      <w:r w:rsidR="00042C0D">
        <w:t>stock</w:t>
      </w:r>
      <w:r>
        <w:t>)</w:t>
      </w:r>
      <w:r>
        <w:rPr>
          <w:b/>
        </w:rPr>
        <w:br/>
      </w:r>
      <w:r w:rsidRPr="004E48CF">
        <w:rPr>
          <w:b/>
        </w:rPr>
        <w:t>val</w:t>
      </w:r>
      <w:r>
        <w:t xml:space="preserve"> breakfast = singleton(breakfastModel, </w:t>
      </w:r>
      <w:r w:rsidR="009853B8">
        <w:t>outOfStockStrat</w:t>
      </w:r>
      <w:r>
        <w:t>).!</w:t>
      </w:r>
    </w:p>
    <w:p w14:paraId="773BA50E" w14:textId="77777777" w:rsidR="00B409FF" w:rsidRDefault="00AD5ED1" w:rsidP="00250872">
      <w:pPr>
        <w:pStyle w:val="N3Cislovany"/>
      </w:pPr>
      <w:bookmarkStart w:id="649" w:name="_Ref306307477"/>
      <w:bookmarkStart w:id="650" w:name="_Toc326167464"/>
      <w:bookmarkStart w:id="651" w:name="_Toc452710742"/>
      <w:r>
        <w:t>Morph</w:t>
      </w:r>
      <w:r w:rsidR="00B409FF" w:rsidRPr="003A17C1">
        <w:t xml:space="preserve"> References</w:t>
      </w:r>
      <w:bookmarkEnd w:id="649"/>
      <w:bookmarkEnd w:id="650"/>
      <w:bookmarkEnd w:id="651"/>
    </w:p>
    <w:p w14:paraId="46380160" w14:textId="77777777" w:rsidR="00D31248" w:rsidRDefault="00475C44" w:rsidP="00B05855">
      <w:pPr>
        <w:pStyle w:val="0Bezny"/>
      </w:pPr>
      <w:proofErr w:type="gramStart"/>
      <w:r>
        <w:t xml:space="preserve">Section </w:t>
      </w:r>
      <w:r>
        <w:fldChar w:fldCharType="begin"/>
      </w:r>
      <w:r>
        <w:instrText xml:space="preserve"> REF _Ref311384761 \r \h </w:instrText>
      </w:r>
      <w:r>
        <w:fldChar w:fldCharType="separate"/>
      </w:r>
      <w:r w:rsidR="004E5CD2">
        <w:t>5.1.9</w:t>
      </w:r>
      <w:r>
        <w:fldChar w:fldCharType="end"/>
      </w:r>
      <w:r w:rsidR="00EB778B">
        <w:t xml:space="preserve"> deals with the conformance between two morph models, which is actually an application of the Liskov principle on morph models.</w:t>
      </w:r>
      <w:proofErr w:type="gramEnd"/>
      <w:r w:rsidR="00E924B6">
        <w:t xml:space="preserve"> </w:t>
      </w:r>
      <w:r w:rsidR="00AC5A64">
        <w:t>That</w:t>
      </w:r>
      <w:r w:rsidR="00D31248">
        <w:t xml:space="preserve"> section examines under which conditions a source morph model may substitute a target morph model.</w:t>
      </w:r>
      <w:r w:rsidR="007F5EDE">
        <w:t xml:space="preserve"> </w:t>
      </w:r>
      <w:r w:rsidR="00627487">
        <w:t xml:space="preserve">In practice it means that one may </w:t>
      </w:r>
      <w:r w:rsidR="00CB3AE2">
        <w:t xml:space="preserve">declare a reference variable, </w:t>
      </w:r>
      <w:r w:rsidR="00627487">
        <w:t xml:space="preserve">a method parameter </w:t>
      </w:r>
      <w:r w:rsidR="00CB3AE2">
        <w:t xml:space="preserve">or a return </w:t>
      </w:r>
      <w:r w:rsidR="00CB6FAA">
        <w:t>value</w:t>
      </w:r>
      <w:r w:rsidR="00CB3AE2">
        <w:t xml:space="preserve"> </w:t>
      </w:r>
      <w:r w:rsidR="00627487">
        <w:t>of the ta</w:t>
      </w:r>
      <w:r w:rsidR="00627487">
        <w:t>r</w:t>
      </w:r>
      <w:r w:rsidR="00627487">
        <w:t xml:space="preserve">get morph model type </w:t>
      </w:r>
      <w:r w:rsidR="00CB6FAA">
        <w:t xml:space="preserve">in order </w:t>
      </w:r>
      <w:r w:rsidR="00176C23">
        <w:t>to reference</w:t>
      </w:r>
      <w:r w:rsidR="00627487">
        <w:t xml:space="preserve"> </w:t>
      </w:r>
      <w:r w:rsidR="00176C23">
        <w:t xml:space="preserve">any (source) morph or recognizer whose morph model </w:t>
      </w:r>
      <w:proofErr w:type="gramStart"/>
      <w:r w:rsidR="00176C23">
        <w:t>conforms</w:t>
      </w:r>
      <w:proofErr w:type="gramEnd"/>
      <w:r w:rsidR="00E63903">
        <w:t xml:space="preserve"> the morph model of the reference.</w:t>
      </w:r>
    </w:p>
    <w:p w14:paraId="6D999105" w14:textId="77777777" w:rsidR="00B05855" w:rsidRDefault="00F719F0" w:rsidP="00B05855">
      <w:pPr>
        <w:pStyle w:val="0Bezny"/>
      </w:pPr>
      <w:r>
        <w:t>The</w:t>
      </w:r>
      <w:r w:rsidR="00D31248">
        <w:t xml:space="preserve"> RI </w:t>
      </w:r>
      <w:r>
        <w:t xml:space="preserve">offers two special classes that serve as the morph model references. The </w:t>
      </w:r>
      <w:r w:rsidRPr="00D9323D">
        <w:rPr>
          <w:rStyle w:val="ZzProgram"/>
        </w:rPr>
        <w:t xml:space="preserve">org.morpheus.&amp;[T] </w:t>
      </w:r>
      <w:r>
        <w:t xml:space="preserve">class is used to refer the </w:t>
      </w:r>
      <w:r w:rsidRPr="00DA0115">
        <w:rPr>
          <w:i/>
        </w:rPr>
        <w:t>surjectively</w:t>
      </w:r>
      <w:r>
        <w:t xml:space="preserve"> conforming </w:t>
      </w:r>
      <w:r w:rsidR="00184AE2">
        <w:t>morphs or recogni</w:t>
      </w:r>
      <w:r w:rsidR="00184AE2">
        <w:t>z</w:t>
      </w:r>
      <w:r w:rsidR="00184AE2">
        <w:t>ers</w:t>
      </w:r>
      <w:r>
        <w:t xml:space="preserve">, while </w:t>
      </w:r>
      <w:r w:rsidR="00DA0115" w:rsidRPr="00D9323D">
        <w:rPr>
          <w:rStyle w:val="ZzProgram"/>
        </w:rPr>
        <w:t>org.morpheus.~&amp;[T]</w:t>
      </w:r>
      <w:r w:rsidR="00184AE2">
        <w:t xml:space="preserve"> refers to</w:t>
      </w:r>
      <w:r w:rsidR="00DA0115">
        <w:t xml:space="preserve"> </w:t>
      </w:r>
      <w:r w:rsidR="00154D24">
        <w:rPr>
          <w:i/>
        </w:rPr>
        <w:t>partially</w:t>
      </w:r>
      <w:r w:rsidR="00DA0115">
        <w:t xml:space="preserve"> conformant </w:t>
      </w:r>
      <w:r w:rsidR="00184AE2">
        <w:t xml:space="preserve">morphs or </w:t>
      </w:r>
      <w:r w:rsidR="00C24D26">
        <w:t xml:space="preserve">recognizers. In other words, when using </w:t>
      </w:r>
      <w:r w:rsidR="00C24D26" w:rsidRPr="00D9323D">
        <w:rPr>
          <w:rStyle w:val="ZzProgram"/>
        </w:rPr>
        <w:t>&amp;[T]</w:t>
      </w:r>
      <w:r w:rsidR="00184AE2" w:rsidRPr="00D9323D">
        <w:rPr>
          <w:rStyle w:val="ZzProgram"/>
        </w:rPr>
        <w:t xml:space="preserve"> </w:t>
      </w:r>
      <w:r w:rsidR="00C24D26">
        <w:t xml:space="preserve">all alternatives in the target model </w:t>
      </w:r>
      <w:r w:rsidR="00C24D26" w:rsidRPr="00D9323D">
        <w:rPr>
          <w:rStyle w:val="ZzProgram"/>
        </w:rPr>
        <w:t>T</w:t>
      </w:r>
      <w:r w:rsidR="00C24D26">
        <w:t xml:space="preserve"> must have their cou</w:t>
      </w:r>
      <w:r w:rsidR="00C24D26">
        <w:t>n</w:t>
      </w:r>
      <w:r w:rsidR="00C24D26">
        <w:t xml:space="preserve">terparts in the source model. On the contrary when using </w:t>
      </w:r>
      <w:r w:rsidR="00C24D26" w:rsidRPr="00D9323D">
        <w:rPr>
          <w:rStyle w:val="ZzProgram"/>
        </w:rPr>
        <w:t xml:space="preserve">~&amp;[T] </w:t>
      </w:r>
      <w:r w:rsidR="00C24D26">
        <w:t>at least one target altern</w:t>
      </w:r>
      <w:r w:rsidR="00C24D26">
        <w:t>a</w:t>
      </w:r>
      <w:r w:rsidR="00C24D26">
        <w:t>tive must have its counterpart in the source model.</w:t>
      </w:r>
    </w:p>
    <w:p w14:paraId="375D6228" w14:textId="77777777" w:rsidR="00252734" w:rsidRDefault="00252734" w:rsidP="00B05855">
      <w:pPr>
        <w:pStyle w:val="0Bezny"/>
      </w:pPr>
      <w:r>
        <w:t>Note: The current version of RI does not support injective and total morph references.</w:t>
      </w:r>
    </w:p>
    <w:p w14:paraId="148B5D65" w14:textId="0E8F8F3A" w:rsidR="001124ED" w:rsidRDefault="001124ED" w:rsidP="00B05855">
      <w:pPr>
        <w:pStyle w:val="0Bezny"/>
      </w:pPr>
      <w:r>
        <w:t>Note: The RI uses the mechanism of implicit conversions to convert the standard Scala reference to the morph reference</w:t>
      </w:r>
      <w:r w:rsidR="0006348F">
        <w:t xml:space="preserve"> </w:t>
      </w:r>
      <w:r w:rsidR="00FA0AC6" w:rsidRPr="00FA0AC6">
        <w:rPr>
          <w:noProof/>
          <w:lang w:val="cs-CZ"/>
        </w:rPr>
        <w:t>(Scala Documentation, n.d.)</w:t>
      </w:r>
      <w:r>
        <w:t>.</w:t>
      </w:r>
    </w:p>
    <w:p w14:paraId="418A9C65" w14:textId="77777777" w:rsidR="000429A1" w:rsidRDefault="00287582" w:rsidP="00B05855">
      <w:pPr>
        <w:pStyle w:val="0Bezny"/>
        <w:rPr>
          <w:i/>
        </w:rPr>
      </w:pPr>
      <w:r>
        <w:lastRenderedPageBreak/>
        <w:t>The example</w:t>
      </w:r>
      <w:r w:rsidR="005A1717">
        <w:t xml:space="preserve"> in </w:t>
      </w:r>
      <w:r w:rsidR="005A1717">
        <w:fldChar w:fldCharType="begin"/>
      </w:r>
      <w:r w:rsidR="005A1717">
        <w:instrText xml:space="preserve"> REF _Ref326165627 \h </w:instrText>
      </w:r>
      <w:r w:rsidR="005A1717">
        <w:fldChar w:fldCharType="separate"/>
      </w:r>
      <w:r w:rsidR="004E5CD2" w:rsidRPr="00D54AE9">
        <w:rPr>
          <w:i/>
        </w:rPr>
        <w:t xml:space="preserve">Listing </w:t>
      </w:r>
      <w:r w:rsidR="004E5CD2">
        <w:rPr>
          <w:i/>
          <w:noProof/>
        </w:rPr>
        <w:t>135</w:t>
      </w:r>
      <w:r w:rsidR="005A1717">
        <w:fldChar w:fldCharType="end"/>
      </w:r>
      <w:r>
        <w:t xml:space="preserve"> shows a valid assignment of the item morph to the </w:t>
      </w:r>
      <w:r w:rsidRPr="00D9323D">
        <w:rPr>
          <w:rStyle w:val="ZzProgram"/>
        </w:rPr>
        <w:t>rectRef</w:t>
      </w:r>
      <w:r>
        <w:t xml:space="preserve"> reference whose target model contains only one alternative with the </w:t>
      </w:r>
      <w:r w:rsidRPr="0006059C">
        <w:rPr>
          <w:rStyle w:val="ZzProgram"/>
        </w:rPr>
        <w:t>Rectangle</w:t>
      </w:r>
      <w:r>
        <w:t xml:space="preserve"> fragment.</w:t>
      </w:r>
    </w:p>
    <w:p w14:paraId="7D9EAB13" w14:textId="77777777" w:rsidR="00184AE2" w:rsidRPr="00B05855" w:rsidRDefault="000429A1" w:rsidP="00B05855">
      <w:pPr>
        <w:pStyle w:val="0Bezny"/>
      </w:pPr>
      <w:bookmarkStart w:id="652" w:name="_Ref326165627"/>
      <w:bookmarkStart w:id="653" w:name="_Toc326487398"/>
      <w:r w:rsidRPr="00D54AE9">
        <w:rPr>
          <w:i/>
        </w:rPr>
        <w:t xml:space="preserve">Listing </w:t>
      </w:r>
      <w:r w:rsidRPr="00D54AE9">
        <w:rPr>
          <w:i/>
        </w:rPr>
        <w:fldChar w:fldCharType="begin"/>
      </w:r>
      <w:r w:rsidRPr="00D54AE9">
        <w:rPr>
          <w:i/>
        </w:rPr>
        <w:instrText xml:space="preserve"> SEQ Listing \* ARABIC </w:instrText>
      </w:r>
      <w:r w:rsidRPr="00D54AE9">
        <w:rPr>
          <w:i/>
        </w:rPr>
        <w:fldChar w:fldCharType="separate"/>
      </w:r>
      <w:r w:rsidR="004E5CD2">
        <w:rPr>
          <w:i/>
          <w:noProof/>
        </w:rPr>
        <w:t>135</w:t>
      </w:r>
      <w:r w:rsidRPr="00D54AE9">
        <w:rPr>
          <w:i/>
        </w:rPr>
        <w:fldChar w:fldCharType="end"/>
      </w:r>
      <w:bookmarkEnd w:id="652"/>
      <w:r>
        <w:rPr>
          <w:i/>
        </w:rPr>
        <w:t>: Assigning a morph to a morph reference</w:t>
      </w:r>
      <w:bookmarkEnd w:id="653"/>
    </w:p>
    <w:p w14:paraId="4B15F6AE" w14:textId="77777777" w:rsidR="00EE5EB8" w:rsidRDefault="008C09D6" w:rsidP="00091830">
      <w:pPr>
        <w:pStyle w:val="0Program"/>
      </w:pPr>
      <w:r>
        <w:rPr>
          <w:b/>
        </w:rPr>
        <w:t>val</w:t>
      </w:r>
      <w:r>
        <w:t xml:space="preserve"> item = singleton[(Rectangle | Cylinder)*(Paper | Metal)]</w:t>
      </w:r>
      <w:r w:rsidR="008C0002">
        <w:t>.!</w:t>
      </w:r>
      <w:r w:rsidR="008B57F4">
        <w:rPr>
          <w:b/>
        </w:rPr>
        <w:br/>
      </w:r>
      <w:r w:rsidR="009845FE" w:rsidRPr="00714FC0">
        <w:rPr>
          <w:b/>
        </w:rPr>
        <w:t>val</w:t>
      </w:r>
      <w:r w:rsidR="009845FE">
        <w:t xml:space="preserve"> </w:t>
      </w:r>
      <w:r w:rsidR="00714FC0">
        <w:t>rectRef</w:t>
      </w:r>
      <w:r w:rsidR="009845FE">
        <w:t>: &amp;[Rectangle] = item</w:t>
      </w:r>
    </w:p>
    <w:p w14:paraId="24A557F1" w14:textId="77777777" w:rsidR="00092F39" w:rsidRDefault="00A34624" w:rsidP="006964D8">
      <w:pPr>
        <w:pStyle w:val="0Bezny"/>
      </w:pPr>
      <w:r>
        <w:t>The compiler aborts the compilation as long as the assignment is not valid.</w:t>
      </w:r>
    </w:p>
    <w:p w14:paraId="762B6D26" w14:textId="77777777" w:rsidR="00145FF0" w:rsidRDefault="00CC6380" w:rsidP="006964D8">
      <w:pPr>
        <w:pStyle w:val="0Bezny"/>
        <w:rPr>
          <w:i/>
        </w:rPr>
      </w:pPr>
      <w:r>
        <w:t xml:space="preserve">In order to use the referenced instance one must </w:t>
      </w:r>
      <w:r w:rsidRPr="0011012F">
        <w:rPr>
          <w:i/>
        </w:rPr>
        <w:t>dereference</w:t>
      </w:r>
      <w:r>
        <w:t xml:space="preserve"> it first.</w:t>
      </w:r>
      <w:r w:rsidR="00275D02">
        <w:t xml:space="preserve"> </w:t>
      </w:r>
      <w:r w:rsidR="006970CC">
        <w:t>In the RI, t</w:t>
      </w:r>
      <w:r w:rsidR="0006251F">
        <w:t>he</w:t>
      </w:r>
      <w:r w:rsidR="006970CC">
        <w:t>re are two overloaded versions of the</w:t>
      </w:r>
      <w:r w:rsidR="0006251F">
        <w:t xml:space="preserve"> </w:t>
      </w:r>
      <w:r w:rsidR="0006251F" w:rsidRPr="00D9323D">
        <w:rPr>
          <w:rStyle w:val="ZzProgram"/>
        </w:rPr>
        <w:t>*</w:t>
      </w:r>
      <w:r w:rsidR="0006251F">
        <w:t xml:space="preserve"> macro</w:t>
      </w:r>
      <w:r w:rsidR="00275D02">
        <w:t xml:space="preserve"> </w:t>
      </w:r>
      <w:r w:rsidR="006970CC">
        <w:t>dereferencing</w:t>
      </w:r>
      <w:r w:rsidR="0006251F">
        <w:t xml:space="preserve"> morph references</w:t>
      </w:r>
      <w:r w:rsidR="00145FF0">
        <w:t xml:space="preserve"> (</w:t>
      </w:r>
      <w:r w:rsidR="00D77A37">
        <w:fldChar w:fldCharType="begin"/>
      </w:r>
      <w:r w:rsidR="00D77A37">
        <w:instrText xml:space="preserve"> REF _Ref326165682 \h </w:instrText>
      </w:r>
      <w:r w:rsidR="00D77A37">
        <w:fldChar w:fldCharType="separate"/>
      </w:r>
      <w:r w:rsidR="004E5CD2" w:rsidRPr="00D54AE9">
        <w:rPr>
          <w:i/>
        </w:rPr>
        <w:t xml:space="preserve">Listing </w:t>
      </w:r>
      <w:r w:rsidR="004E5CD2">
        <w:rPr>
          <w:i/>
          <w:noProof/>
        </w:rPr>
        <w:t>136</w:t>
      </w:r>
      <w:r w:rsidR="00D77A37">
        <w:fldChar w:fldCharType="end"/>
      </w:r>
      <w:r w:rsidR="00145FF0">
        <w:t>)</w:t>
      </w:r>
      <w:r w:rsidR="00275D02">
        <w:t>.</w:t>
      </w:r>
    </w:p>
    <w:p w14:paraId="7B073846" w14:textId="77777777" w:rsidR="00CC6380" w:rsidRDefault="00145FF0" w:rsidP="006964D8">
      <w:pPr>
        <w:pStyle w:val="0Bezny"/>
      </w:pPr>
      <w:bookmarkStart w:id="654" w:name="_Ref326165682"/>
      <w:bookmarkStart w:id="655" w:name="_Toc326487399"/>
      <w:r w:rsidRPr="00D54AE9">
        <w:rPr>
          <w:i/>
        </w:rPr>
        <w:t xml:space="preserve">Listing </w:t>
      </w:r>
      <w:r w:rsidRPr="00D54AE9">
        <w:rPr>
          <w:i/>
        </w:rPr>
        <w:fldChar w:fldCharType="begin"/>
      </w:r>
      <w:r w:rsidRPr="00D54AE9">
        <w:rPr>
          <w:i/>
        </w:rPr>
        <w:instrText xml:space="preserve"> SEQ Listing \* ARABIC </w:instrText>
      </w:r>
      <w:r w:rsidRPr="00D54AE9">
        <w:rPr>
          <w:i/>
        </w:rPr>
        <w:fldChar w:fldCharType="separate"/>
      </w:r>
      <w:r w:rsidR="004E5CD2">
        <w:rPr>
          <w:i/>
          <w:noProof/>
        </w:rPr>
        <w:t>136</w:t>
      </w:r>
      <w:r w:rsidRPr="00D54AE9">
        <w:rPr>
          <w:i/>
        </w:rPr>
        <w:fldChar w:fldCharType="end"/>
      </w:r>
      <w:bookmarkEnd w:id="654"/>
      <w:r>
        <w:rPr>
          <w:i/>
        </w:rPr>
        <w:t>: Dereference macros</w:t>
      </w:r>
      <w:bookmarkEnd w:id="655"/>
    </w:p>
    <w:p w14:paraId="5F06BDCE" w14:textId="77777777" w:rsidR="000E2838" w:rsidRDefault="00C31637" w:rsidP="00091830">
      <w:pPr>
        <w:pStyle w:val="0Program"/>
      </w:pPr>
      <w:r w:rsidRPr="00C31637">
        <w:rPr>
          <w:b/>
        </w:rPr>
        <w:t xml:space="preserve">def </w:t>
      </w:r>
      <w:r w:rsidRPr="00C31637">
        <w:t>*[M](</w:t>
      </w:r>
      <w:r w:rsidR="00166AC5">
        <w:t>r</w:t>
      </w:r>
      <w:r w:rsidRPr="00C31637">
        <w:t>ef: MorphKernelRef[M</w:t>
      </w:r>
      <w:r w:rsidR="00BD182B">
        <w:t>, _], placeholderFactories</w:t>
      </w:r>
      <w:r w:rsidRPr="00C31637">
        <w:t xml:space="preserve">: Any*): </w:t>
      </w:r>
      <w:r w:rsidR="008B453A">
        <w:t>MorphKernel[M]</w:t>
      </w:r>
      <w:r w:rsidRPr="00C31637">
        <w:br/>
      </w:r>
      <w:r w:rsidRPr="00C31637">
        <w:br/>
      </w:r>
      <w:r w:rsidRPr="00C31637">
        <w:rPr>
          <w:b/>
        </w:rPr>
        <w:t xml:space="preserve">def </w:t>
      </w:r>
      <w:r w:rsidRPr="00C31637">
        <w:t>*[M](</w:t>
      </w:r>
      <w:r w:rsidR="00166AC5">
        <w:t>r</w:t>
      </w:r>
      <w:r w:rsidRPr="00C31637">
        <w:t xml:space="preserve">ef: MorphKernelRef[M, _], </w:t>
      </w:r>
      <w:r w:rsidR="00BD182B">
        <w:br/>
        <w:t xml:space="preserve">         </w:t>
      </w:r>
      <w:r w:rsidRPr="00C31637">
        <w:t>strategy: MorphingStrategy[_],</w:t>
      </w:r>
      <w:r w:rsidR="00BD182B">
        <w:br/>
        <w:t xml:space="preserve">         placeholderFactories</w:t>
      </w:r>
      <w:r w:rsidRPr="00C31637">
        <w:t xml:space="preserve">: </w:t>
      </w:r>
      <w:r w:rsidR="00E92BF8">
        <w:t>FragmentFactory</w:t>
      </w:r>
      <w:r w:rsidRPr="00C31637">
        <w:t xml:space="preserve">*): </w:t>
      </w:r>
      <w:r w:rsidR="008B453A">
        <w:t>MorphKernel[M]</w:t>
      </w:r>
    </w:p>
    <w:p w14:paraId="20AC62BA" w14:textId="77777777" w:rsidR="00C56859" w:rsidRDefault="002765EF" w:rsidP="00B26BC7">
      <w:pPr>
        <w:pStyle w:val="0Bezny"/>
      </w:pPr>
      <w:r>
        <w:t xml:space="preserve">The </w:t>
      </w:r>
      <w:r w:rsidRPr="00D9323D">
        <w:rPr>
          <w:rStyle w:val="ZzProgram"/>
        </w:rPr>
        <w:t>*</w:t>
      </w:r>
      <w:r>
        <w:t xml:space="preserve"> macro produces a recognizer operating on the target model specified in the reference</w:t>
      </w:r>
      <w:r w:rsidR="00D77A37">
        <w:t xml:space="preserve"> argument</w:t>
      </w:r>
      <w:r w:rsidR="00C63483">
        <w:t xml:space="preserve"> </w:t>
      </w:r>
      <w:r w:rsidR="00C63483" w:rsidRPr="00D77A37">
        <w:rPr>
          <w:rStyle w:val="ZzProgram"/>
        </w:rPr>
        <w:t>ref</w:t>
      </w:r>
      <w:r>
        <w:t xml:space="preserve">. </w:t>
      </w:r>
      <w:r w:rsidR="00195BD5">
        <w:t xml:space="preserve">This recognizer is used to construct morphs </w:t>
      </w:r>
      <w:r w:rsidR="00B26BC7">
        <w:t xml:space="preserve">in the standard way with the exception </w:t>
      </w:r>
      <w:r w:rsidR="00195BD5">
        <w:t xml:space="preserve">that </w:t>
      </w:r>
      <w:r w:rsidR="00B26BC7">
        <w:t>the recognizer reuses the stubs</w:t>
      </w:r>
      <w:r w:rsidR="006D116E">
        <w:t xml:space="preserve"> from the referenced recognizer. </w:t>
      </w:r>
      <w:r w:rsidR="003A33B8">
        <w:t xml:space="preserve">Only if the target morph model contains </w:t>
      </w:r>
      <w:r w:rsidR="00FA0067">
        <w:t xml:space="preserve">some </w:t>
      </w:r>
      <w:r w:rsidR="003A33B8">
        <w:t xml:space="preserve">placeholders the fragment factories of all placeholders must be specified in the </w:t>
      </w:r>
      <w:r w:rsidR="003A33B8" w:rsidRPr="00D9323D">
        <w:rPr>
          <w:rStyle w:val="ZzProgram"/>
        </w:rPr>
        <w:t>placeholderFactories</w:t>
      </w:r>
      <w:r w:rsidR="003A33B8">
        <w:t xml:space="preserve"> argument.</w:t>
      </w:r>
      <w:r w:rsidR="0039133C">
        <w:t xml:space="preserve"> The strategy argument in the s</w:t>
      </w:r>
      <w:r w:rsidR="0039133C">
        <w:t>e</w:t>
      </w:r>
      <w:r w:rsidR="0039133C">
        <w:t xml:space="preserve">cond version of the </w:t>
      </w:r>
      <w:r w:rsidR="0039133C" w:rsidRPr="00D9323D">
        <w:rPr>
          <w:rStyle w:val="ZzProgram"/>
        </w:rPr>
        <w:t>*</w:t>
      </w:r>
      <w:r w:rsidR="0039133C">
        <w:t xml:space="preserve"> macro allows overriding the default morphing strategy.</w:t>
      </w:r>
    </w:p>
    <w:p w14:paraId="105439B6" w14:textId="77777777" w:rsidR="00BF0856" w:rsidRDefault="00B9383A" w:rsidP="006964D8">
      <w:pPr>
        <w:pStyle w:val="0Bezny"/>
        <w:rPr>
          <w:i/>
        </w:rPr>
      </w:pPr>
      <w:r>
        <w:t xml:space="preserve">The snippet </w:t>
      </w:r>
      <w:r w:rsidR="00BF0856">
        <w:t xml:space="preserve">in </w:t>
      </w:r>
      <w:r w:rsidR="00BF0856">
        <w:fldChar w:fldCharType="begin"/>
      </w:r>
      <w:r w:rsidR="00BF0856">
        <w:instrText xml:space="preserve"> REF _Ref326165784 \h </w:instrText>
      </w:r>
      <w:r w:rsidR="00BF0856">
        <w:fldChar w:fldCharType="separate"/>
      </w:r>
      <w:r w:rsidR="004E5CD2" w:rsidRPr="00D54AE9">
        <w:rPr>
          <w:i/>
        </w:rPr>
        <w:t xml:space="preserve">Listing </w:t>
      </w:r>
      <w:r w:rsidR="004E5CD2">
        <w:rPr>
          <w:i/>
          <w:noProof/>
        </w:rPr>
        <w:t>137</w:t>
      </w:r>
      <w:r w:rsidR="00BF0856">
        <w:fldChar w:fldCharType="end"/>
      </w:r>
      <w:r w:rsidR="00BF0856">
        <w:t xml:space="preserve"> </w:t>
      </w:r>
      <w:r>
        <w:t>illustrate</w:t>
      </w:r>
      <w:r w:rsidR="006C7858">
        <w:t>s</w:t>
      </w:r>
      <w:r>
        <w:t xml:space="preserve"> the simplest dereferencing of a morph reference:</w:t>
      </w:r>
      <w:r w:rsidR="00BF0856" w:rsidRPr="00BF0856">
        <w:rPr>
          <w:i/>
        </w:rPr>
        <w:t xml:space="preserve"> </w:t>
      </w:r>
    </w:p>
    <w:p w14:paraId="0A36C12E" w14:textId="77777777" w:rsidR="00975723" w:rsidRDefault="00BF0856" w:rsidP="006964D8">
      <w:pPr>
        <w:pStyle w:val="0Bezny"/>
      </w:pPr>
      <w:bookmarkStart w:id="656" w:name="_Ref326165784"/>
      <w:bookmarkStart w:id="657" w:name="_Toc326487400"/>
      <w:r w:rsidRPr="00D54AE9">
        <w:rPr>
          <w:i/>
        </w:rPr>
        <w:t xml:space="preserve">Listing </w:t>
      </w:r>
      <w:r w:rsidRPr="00D54AE9">
        <w:rPr>
          <w:i/>
        </w:rPr>
        <w:fldChar w:fldCharType="begin"/>
      </w:r>
      <w:r w:rsidRPr="00D54AE9">
        <w:rPr>
          <w:i/>
        </w:rPr>
        <w:instrText xml:space="preserve"> SEQ Listing \* ARABIC </w:instrText>
      </w:r>
      <w:r w:rsidRPr="00D54AE9">
        <w:rPr>
          <w:i/>
        </w:rPr>
        <w:fldChar w:fldCharType="separate"/>
      </w:r>
      <w:r w:rsidR="004E5CD2">
        <w:rPr>
          <w:i/>
          <w:noProof/>
        </w:rPr>
        <w:t>137</w:t>
      </w:r>
      <w:r w:rsidRPr="00D54AE9">
        <w:rPr>
          <w:i/>
        </w:rPr>
        <w:fldChar w:fldCharType="end"/>
      </w:r>
      <w:bookmarkEnd w:id="656"/>
      <w:r>
        <w:rPr>
          <w:i/>
        </w:rPr>
        <w:t>: Dereferencing a morph reference</w:t>
      </w:r>
      <w:bookmarkEnd w:id="657"/>
    </w:p>
    <w:p w14:paraId="719DAED1" w14:textId="77777777" w:rsidR="00714FC0" w:rsidRDefault="00714FC0" w:rsidP="00091830">
      <w:pPr>
        <w:pStyle w:val="0Program"/>
      </w:pPr>
      <w:r w:rsidRPr="00EF6D7E">
        <w:rPr>
          <w:b/>
        </w:rPr>
        <w:t>val</w:t>
      </w:r>
      <w:r>
        <w:t xml:space="preserve"> rectRec = *(rectRef)</w:t>
      </w:r>
      <w:r>
        <w:br/>
      </w:r>
      <w:r w:rsidRPr="00EF6D7E">
        <w:rPr>
          <w:b/>
        </w:rPr>
        <w:t>val</w:t>
      </w:r>
      <w:r>
        <w:t xml:space="preserve"> rect = rectRec.!</w:t>
      </w:r>
    </w:p>
    <w:p w14:paraId="49486F1A" w14:textId="77777777" w:rsidR="0099256D" w:rsidRDefault="00017FC5" w:rsidP="006964D8">
      <w:pPr>
        <w:pStyle w:val="0Bezny"/>
        <w:rPr>
          <w:i/>
        </w:rPr>
      </w:pPr>
      <w:r>
        <w:t>And the example</w:t>
      </w:r>
      <w:r w:rsidR="0099256D">
        <w:t xml:space="preserve"> in </w:t>
      </w:r>
      <w:r w:rsidR="0040502C">
        <w:fldChar w:fldCharType="begin"/>
      </w:r>
      <w:r w:rsidR="0040502C">
        <w:instrText xml:space="preserve"> REF _Ref326165834 \h </w:instrText>
      </w:r>
      <w:r w:rsidR="0040502C">
        <w:fldChar w:fldCharType="separate"/>
      </w:r>
      <w:r w:rsidR="004E5CD2" w:rsidRPr="00D54AE9">
        <w:rPr>
          <w:i/>
        </w:rPr>
        <w:t xml:space="preserve">Listing </w:t>
      </w:r>
      <w:r w:rsidR="004E5CD2">
        <w:rPr>
          <w:i/>
          <w:noProof/>
        </w:rPr>
        <w:t>138</w:t>
      </w:r>
      <w:r w:rsidR="0040502C">
        <w:fldChar w:fldCharType="end"/>
      </w:r>
      <w:r>
        <w:t xml:space="preserve"> shows how to specify a placeholder in the target model of the reference. One uses type </w:t>
      </w:r>
      <w:bookmarkStart w:id="658" w:name="PlaceholderOperator"/>
      <w:r w:rsidRPr="00D9323D">
        <w:rPr>
          <w:rStyle w:val="ZzProgram"/>
        </w:rPr>
        <w:t>org.morpheus.Morpheus.$[T]</w:t>
      </w:r>
      <w:bookmarkEnd w:id="658"/>
      <w:r>
        <w:t xml:space="preserve"> to wrap</w:t>
      </w:r>
      <w:r w:rsidR="00853E36">
        <w:t xml:space="preserve"> the placeholder elements in the target model.</w:t>
      </w:r>
      <w:r w:rsidR="0099256D" w:rsidRPr="0099256D">
        <w:rPr>
          <w:i/>
        </w:rPr>
        <w:t xml:space="preserve"> </w:t>
      </w:r>
    </w:p>
    <w:p w14:paraId="7ADB16ED" w14:textId="77777777" w:rsidR="00E37EC9" w:rsidRDefault="0099256D" w:rsidP="006964D8">
      <w:pPr>
        <w:pStyle w:val="0Bezny"/>
      </w:pPr>
      <w:bookmarkStart w:id="659" w:name="_Ref326165834"/>
      <w:bookmarkStart w:id="660" w:name="_Toc326487401"/>
      <w:r w:rsidRPr="00D54AE9">
        <w:rPr>
          <w:i/>
        </w:rPr>
        <w:t xml:space="preserve">Listing </w:t>
      </w:r>
      <w:r w:rsidRPr="00D54AE9">
        <w:rPr>
          <w:i/>
        </w:rPr>
        <w:fldChar w:fldCharType="begin"/>
      </w:r>
      <w:r w:rsidRPr="00D54AE9">
        <w:rPr>
          <w:i/>
        </w:rPr>
        <w:instrText xml:space="preserve"> SEQ Listing \* ARABIC </w:instrText>
      </w:r>
      <w:r w:rsidRPr="00D54AE9">
        <w:rPr>
          <w:i/>
        </w:rPr>
        <w:fldChar w:fldCharType="separate"/>
      </w:r>
      <w:r w:rsidR="004E5CD2">
        <w:rPr>
          <w:i/>
          <w:noProof/>
        </w:rPr>
        <w:t>138</w:t>
      </w:r>
      <w:r w:rsidRPr="00D54AE9">
        <w:rPr>
          <w:i/>
        </w:rPr>
        <w:fldChar w:fldCharType="end"/>
      </w:r>
      <w:bookmarkEnd w:id="659"/>
      <w:r>
        <w:rPr>
          <w:i/>
        </w:rPr>
        <w:t>: Using a placeholder in a morph reference</w:t>
      </w:r>
      <w:bookmarkEnd w:id="660"/>
    </w:p>
    <w:p w14:paraId="420B842C" w14:textId="77777777" w:rsidR="00E37EC9" w:rsidRDefault="00E37EC9" w:rsidP="00091830">
      <w:pPr>
        <w:pStyle w:val="0Program"/>
      </w:pPr>
      <w:r w:rsidRPr="00EF6D7E">
        <w:rPr>
          <w:b/>
        </w:rPr>
        <w:t>val</w:t>
      </w:r>
      <w:r>
        <w:t xml:space="preserve"> banknoteRef: &amp;[$[Banknote]*</w:t>
      </w:r>
      <w:r w:rsidR="006C365C">
        <w:t>Rectangle*Metal</w:t>
      </w:r>
      <w:r>
        <w:t>]</w:t>
      </w:r>
      <w:r w:rsidR="006C365C">
        <w:t xml:space="preserve"> = item</w:t>
      </w:r>
      <w:r w:rsidR="006C365C">
        <w:br/>
      </w:r>
      <w:r w:rsidR="006C365C" w:rsidRPr="00EF6D7E">
        <w:rPr>
          <w:b/>
        </w:rPr>
        <w:t>val</w:t>
      </w:r>
      <w:r w:rsidR="006C365C">
        <w:t xml:space="preserve"> banknoteRec = *(banknoteRef, single[Banknote])</w:t>
      </w:r>
      <w:r w:rsidR="009F380D">
        <w:br/>
      </w:r>
      <w:r w:rsidR="009F380D" w:rsidRPr="00EF6D7E">
        <w:rPr>
          <w:b/>
        </w:rPr>
        <w:t>val</w:t>
      </w:r>
      <w:r w:rsidR="009F380D">
        <w:t xml:space="preserve"> banknote = banknoteRec.!</w:t>
      </w:r>
    </w:p>
    <w:p w14:paraId="4EDA7269" w14:textId="77777777" w:rsidR="00E37EC9" w:rsidRDefault="00E82661" w:rsidP="006964D8">
      <w:pPr>
        <w:pStyle w:val="0Bezny"/>
      </w:pPr>
      <w:r>
        <w:t>Since the placeholder is not expected in the source morph model by default, one must pr</w:t>
      </w:r>
      <w:r>
        <w:t>o</w:t>
      </w:r>
      <w:r>
        <w:t xml:space="preserve">vide the dereferencing macro </w:t>
      </w:r>
      <w:r w:rsidRPr="00D9323D">
        <w:rPr>
          <w:rStyle w:val="ZzProgram"/>
        </w:rPr>
        <w:t>*</w:t>
      </w:r>
      <w:r>
        <w:t xml:space="preserve"> with the factory for all placeholders.</w:t>
      </w:r>
      <w:r w:rsidR="00F606A2">
        <w:t xml:space="preserve"> It is possible to use all factory macros that </w:t>
      </w:r>
      <w:r w:rsidR="00AD4ACF">
        <w:t>are</w:t>
      </w:r>
      <w:r w:rsidR="00F606A2">
        <w:t xml:space="preserve"> described in </w:t>
      </w:r>
      <w:r w:rsidR="00F606A2">
        <w:fldChar w:fldCharType="begin"/>
      </w:r>
      <w:r w:rsidR="00F606A2">
        <w:instrText xml:space="preserve"> REF _Ref311811085 \r \h </w:instrText>
      </w:r>
      <w:r w:rsidR="00F606A2">
        <w:fldChar w:fldCharType="separate"/>
      </w:r>
      <w:r w:rsidR="004E5CD2">
        <w:t>7.3.4</w:t>
      </w:r>
      <w:r w:rsidR="00F606A2">
        <w:fldChar w:fldCharType="end"/>
      </w:r>
      <w:r w:rsidR="00F606A2">
        <w:t>.</w:t>
      </w:r>
    </w:p>
    <w:p w14:paraId="2D640B99" w14:textId="77777777" w:rsidR="007B2053" w:rsidRDefault="00C752B5" w:rsidP="003A348B">
      <w:pPr>
        <w:pStyle w:val="0Bezny"/>
      </w:pPr>
      <w:r>
        <w:lastRenderedPageBreak/>
        <w:t>It is important to reiterate that the creation of the new morph from the dereferenced reco</w:t>
      </w:r>
      <w:r>
        <w:t>g</w:t>
      </w:r>
      <w:r>
        <w:t>nizer may fail as long as the source morph was built using a masking strategy that elim</w:t>
      </w:r>
      <w:r>
        <w:t>i</w:t>
      </w:r>
      <w:r>
        <w:t xml:space="preserve">nated all suitable alternatives for the new morph. Such a condition cannot be </w:t>
      </w:r>
      <w:r w:rsidR="003A348B">
        <w:t xml:space="preserve">easily </w:t>
      </w:r>
      <w:r>
        <w:t>revealed at compile-time since the decision which alternatives will be eliminated is done at run-time.</w:t>
      </w:r>
      <w:r w:rsidR="00281793">
        <w:t xml:space="preserve"> Thus the failure to construct a morph from a reference should be considered an application (expected) exception.</w:t>
      </w:r>
      <w:r w:rsidR="003A348B">
        <w:t xml:space="preserve"> </w:t>
      </w:r>
    </w:p>
    <w:p w14:paraId="721DC42C" w14:textId="77777777" w:rsidR="003A348B" w:rsidRDefault="008F1086" w:rsidP="003A348B">
      <w:pPr>
        <w:pStyle w:val="0Bezny"/>
      </w:pPr>
      <w:r>
        <w:t xml:space="preserve">Note: </w:t>
      </w:r>
      <w:r w:rsidR="003A348B">
        <w:t xml:space="preserve">The RI throws </w:t>
      </w:r>
      <w:r w:rsidR="007B2053" w:rsidRPr="00D9323D">
        <w:rPr>
          <w:rStyle w:val="ZzProgram"/>
        </w:rPr>
        <w:t>org.morpheus.</w:t>
      </w:r>
      <w:r w:rsidR="003A348B" w:rsidRPr="00D9323D">
        <w:rPr>
          <w:rStyle w:val="ZzProgram"/>
        </w:rPr>
        <w:t>NoViableAlternativeException</w:t>
      </w:r>
      <w:r w:rsidR="00A077A9">
        <w:t>,</w:t>
      </w:r>
      <w:r w:rsidR="003A348B">
        <w:t xml:space="preserve"> which should be caught and handled by the dereferencing code.</w:t>
      </w:r>
    </w:p>
    <w:p w14:paraId="7AFBB2C8" w14:textId="77777777" w:rsidR="00E82661" w:rsidRDefault="008225D8" w:rsidP="006964D8">
      <w:pPr>
        <w:pStyle w:val="0Bezny"/>
      </w:pPr>
      <w:r>
        <w:t xml:space="preserve">The placeholder operator </w:t>
      </w:r>
      <w:r w:rsidRPr="00D9323D">
        <w:rPr>
          <w:rStyle w:val="ZzProgram"/>
        </w:rPr>
        <w:t>$</w:t>
      </w:r>
      <w:r>
        <w:t xml:space="preserve"> may wrap whole sub-models. In such a case all elements in the wrapped sub-mode</w:t>
      </w:r>
      <w:r w:rsidR="00947F3D">
        <w:t>l are treated as placeholders.</w:t>
      </w:r>
      <w:r>
        <w:t xml:space="preserve"> </w:t>
      </w:r>
      <w:r w:rsidR="00925041">
        <w:t xml:space="preserve">If the </w:t>
      </w:r>
      <w:r w:rsidR="00925041" w:rsidRPr="00D9323D">
        <w:rPr>
          <w:rStyle w:val="ZzProgram"/>
        </w:rPr>
        <w:t>$</w:t>
      </w:r>
      <w:r w:rsidR="00925041">
        <w:t xml:space="preserve"> operator is used in the sub-model, then the wrapped elements are no-longer considered placeholders; i.e. </w:t>
      </w:r>
      <w:r w:rsidR="00925041" w:rsidRPr="00D9323D">
        <w:rPr>
          <w:rStyle w:val="ZzProgram"/>
        </w:rPr>
        <w:t>$</w:t>
      </w:r>
      <w:r w:rsidR="00925041">
        <w:t xml:space="preserve"> is contextual in the sense that </w:t>
      </w:r>
      <w:r w:rsidR="008B66BC">
        <w:t xml:space="preserve">it wraps placeholders if there is no superior </w:t>
      </w:r>
      <w:r w:rsidR="008B66BC" w:rsidRPr="00D9323D">
        <w:rPr>
          <w:rStyle w:val="ZzProgram"/>
        </w:rPr>
        <w:t>$</w:t>
      </w:r>
      <w:r w:rsidR="008B66BC">
        <w:t xml:space="preserve"> or if the su</w:t>
      </w:r>
      <w:r w:rsidR="00BD2FE4">
        <w:t xml:space="preserve">perior </w:t>
      </w:r>
      <w:r w:rsidR="00BD2FE4" w:rsidRPr="00D9323D">
        <w:rPr>
          <w:rStyle w:val="ZzProgram"/>
        </w:rPr>
        <w:t>$</w:t>
      </w:r>
      <w:r w:rsidR="00BD2FE4">
        <w:t xml:space="preserve"> wraps non-placeholders. And </w:t>
      </w:r>
      <w:r w:rsidR="00BD2FE4" w:rsidRPr="00D9323D">
        <w:rPr>
          <w:rStyle w:val="ZzProgram"/>
        </w:rPr>
        <w:t>$</w:t>
      </w:r>
      <w:r w:rsidR="00BD2FE4">
        <w:t xml:space="preserve"> wraps non-placeholders if the superior </w:t>
      </w:r>
      <w:r w:rsidR="00BD2FE4" w:rsidRPr="00D9323D">
        <w:rPr>
          <w:rStyle w:val="ZzProgram"/>
        </w:rPr>
        <w:t>$</w:t>
      </w:r>
      <w:r w:rsidR="00BD2FE4">
        <w:t xml:space="preserve"> wraps placeholders.</w:t>
      </w:r>
    </w:p>
    <w:p w14:paraId="2506AAF4" w14:textId="77777777" w:rsidR="00AC57D0" w:rsidRDefault="00625D3A" w:rsidP="00091830">
      <w:pPr>
        <w:pStyle w:val="0Program"/>
      </w:pPr>
      <w:r>
        <w:t>A*</w:t>
      </w:r>
      <w:r w:rsidR="00AC57D0">
        <w:t>$[</w:t>
      </w:r>
      <w:r>
        <w:t>B</w:t>
      </w:r>
      <w:r w:rsidR="00AC57D0">
        <w:t>*(</w:t>
      </w:r>
      <w:r>
        <w:t>C</w:t>
      </w:r>
      <w:r w:rsidR="00AC57D0">
        <w:t xml:space="preserve"> | </w:t>
      </w:r>
      <w:r>
        <w:t>D</w:t>
      </w:r>
      <w:r w:rsidR="00AC57D0">
        <w:t xml:space="preserve"> | $</w:t>
      </w:r>
      <w:r>
        <w:t>[E * $[F]]</w:t>
      </w:r>
      <w:r w:rsidR="00AC57D0">
        <w:t xml:space="preserve">)] = </w:t>
      </w:r>
      <w:r w:rsidR="003D4875">
        <w:t>A*</w:t>
      </w:r>
      <w:r w:rsidR="00B95971">
        <w:t>$</w:t>
      </w:r>
      <w:r w:rsidR="00A25540">
        <w:t>[</w:t>
      </w:r>
      <w:r w:rsidR="003D4875">
        <w:t>B</w:t>
      </w:r>
      <w:r w:rsidR="00A25540">
        <w:t>]</w:t>
      </w:r>
      <w:r w:rsidR="00AC57D0">
        <w:t>*($</w:t>
      </w:r>
      <w:r w:rsidR="00A25540">
        <w:t>[</w:t>
      </w:r>
      <w:r w:rsidR="003D4875">
        <w:t>C</w:t>
      </w:r>
      <w:r w:rsidR="00A25540">
        <w:t>]</w:t>
      </w:r>
      <w:r w:rsidR="00AC57D0">
        <w:t xml:space="preserve"> | $</w:t>
      </w:r>
      <w:r w:rsidR="00A25540">
        <w:t>[</w:t>
      </w:r>
      <w:r w:rsidR="003D4875">
        <w:t>D</w:t>
      </w:r>
      <w:r w:rsidR="00A25540">
        <w:t>]</w:t>
      </w:r>
      <w:r w:rsidR="00AC57D0">
        <w:t xml:space="preserve"> | </w:t>
      </w:r>
      <w:r w:rsidR="003D4875">
        <w:t>E</w:t>
      </w:r>
      <w:r w:rsidR="00B95971">
        <w:t>*</w:t>
      </w:r>
      <w:r w:rsidR="003D4875">
        <w:t>$</w:t>
      </w:r>
      <w:r w:rsidR="00A25540">
        <w:t>[</w:t>
      </w:r>
      <w:r w:rsidR="003D4875">
        <w:t>F</w:t>
      </w:r>
      <w:r w:rsidR="00A25540">
        <w:t>]</w:t>
      </w:r>
      <w:r w:rsidR="00AC57D0">
        <w:t>)</w:t>
      </w:r>
    </w:p>
    <w:p w14:paraId="0BD915B4" w14:textId="77777777" w:rsidR="009419BB" w:rsidRDefault="009419BB" w:rsidP="009419BB">
      <w:pPr>
        <w:pStyle w:val="N4"/>
      </w:pPr>
      <w:r>
        <w:t>Coupling References</w:t>
      </w:r>
    </w:p>
    <w:p w14:paraId="222263AC" w14:textId="77777777" w:rsidR="00017FC5" w:rsidRDefault="00FC646F" w:rsidP="006964D8">
      <w:pPr>
        <w:pStyle w:val="0Bezny"/>
      </w:pPr>
      <w:r>
        <w:t xml:space="preserve">The following paragraphs study </w:t>
      </w:r>
      <w:r w:rsidR="001C08F0">
        <w:t xml:space="preserve">the coupling of references; i.e. </w:t>
      </w:r>
      <w:r w:rsidR="00AF727C">
        <w:t>the situations when a refe</w:t>
      </w:r>
      <w:r w:rsidR="00AF727C">
        <w:t>r</w:t>
      </w:r>
      <w:r w:rsidR="00AF727C">
        <w:t xml:space="preserve">ence refers to </w:t>
      </w:r>
      <w:r w:rsidR="001C08F0">
        <w:t>a morph obtained from another reference.</w:t>
      </w:r>
      <w:r w:rsidR="00AD30A2">
        <w:t xml:space="preserve"> For this purpose let us consider the following two </w:t>
      </w:r>
      <w:r w:rsidR="00A36713" w:rsidRPr="002A2209">
        <w:rPr>
          <w:i/>
        </w:rPr>
        <w:t>primary</w:t>
      </w:r>
      <w:r w:rsidR="00AD30A2">
        <w:t xml:space="preserve"> references. The </w:t>
      </w:r>
      <w:r w:rsidR="00AD30A2" w:rsidRPr="000F6559">
        <w:rPr>
          <w:rStyle w:val="ZzProgram"/>
        </w:rPr>
        <w:t>shapeRef1</w:t>
      </w:r>
      <w:r w:rsidR="00AD30A2">
        <w:t xml:space="preserve"> reference is surjective and </w:t>
      </w:r>
      <w:r w:rsidR="00AD30A2" w:rsidRPr="000F6559">
        <w:rPr>
          <w:rStyle w:val="ZzProgram"/>
        </w:rPr>
        <w:t>shapeRef2</w:t>
      </w:r>
      <w:r w:rsidR="00AD30A2">
        <w:t xml:space="preserve"> </w:t>
      </w:r>
      <w:r w:rsidR="000057C0">
        <w:t>partial</w:t>
      </w:r>
      <w:r w:rsidR="00AD30A2">
        <w:t>.</w:t>
      </w:r>
    </w:p>
    <w:p w14:paraId="1C5689B0" w14:textId="77777777" w:rsidR="00BC48B2" w:rsidRDefault="00BC48B2" w:rsidP="00091830">
      <w:pPr>
        <w:pStyle w:val="0Program"/>
      </w:pPr>
      <w:r w:rsidRPr="00EF6D7E">
        <w:rPr>
          <w:b/>
        </w:rPr>
        <w:t>val</w:t>
      </w:r>
      <w:r>
        <w:t xml:space="preserve"> shapeRef</w:t>
      </w:r>
      <w:r w:rsidR="00092F39">
        <w:t>1</w:t>
      </w:r>
      <w:r>
        <w:t>: &amp;[Rectangle | Cylinder] = item</w:t>
      </w:r>
      <w:r w:rsidR="0016584B">
        <w:t xml:space="preserve"> // surjective</w:t>
      </w:r>
    </w:p>
    <w:p w14:paraId="3EECF45D" w14:textId="77777777" w:rsidR="00BC48B2" w:rsidRDefault="00BC48B2" w:rsidP="00091830">
      <w:pPr>
        <w:pStyle w:val="0Program"/>
      </w:pPr>
      <w:r w:rsidRPr="00EF6D7E">
        <w:rPr>
          <w:b/>
        </w:rPr>
        <w:t>val</w:t>
      </w:r>
      <w:r>
        <w:t xml:space="preserve"> shapeRef</w:t>
      </w:r>
      <w:r w:rsidR="00092F39">
        <w:t>2</w:t>
      </w:r>
      <w:r>
        <w:t>: ~&amp;[Rectangle | Cylinder] = item</w:t>
      </w:r>
      <w:r w:rsidR="0016584B">
        <w:t xml:space="preserve"> // </w:t>
      </w:r>
      <w:r w:rsidR="002526BE">
        <w:t>partial</w:t>
      </w:r>
    </w:p>
    <w:p w14:paraId="23675BF1" w14:textId="77777777" w:rsidR="0040502C" w:rsidRDefault="00F27791" w:rsidP="00D16E5F">
      <w:pPr>
        <w:pStyle w:val="0Bezny"/>
        <w:rPr>
          <w:i/>
        </w:rPr>
      </w:pPr>
      <w:r>
        <w:fldChar w:fldCharType="begin"/>
      </w:r>
      <w:r>
        <w:instrText xml:space="preserve"> REF _Ref326166050 \h </w:instrText>
      </w:r>
      <w:r>
        <w:fldChar w:fldCharType="separate"/>
      </w:r>
      <w:r w:rsidR="004E5CD2" w:rsidRPr="00D54AE9">
        <w:rPr>
          <w:i/>
        </w:rPr>
        <w:t xml:space="preserve">Listing </w:t>
      </w:r>
      <w:r w:rsidR="004E5CD2">
        <w:rPr>
          <w:i/>
          <w:noProof/>
        </w:rPr>
        <w:t>139</w:t>
      </w:r>
      <w:r>
        <w:fldChar w:fldCharType="end"/>
      </w:r>
      <w:r>
        <w:t xml:space="preserve"> </w:t>
      </w:r>
      <w:r w:rsidR="002A2209">
        <w:t>outlines a couple of examples of</w:t>
      </w:r>
      <w:r w:rsidR="00EE0A99">
        <w:t xml:space="preserve"> the</w:t>
      </w:r>
      <w:r w:rsidR="00A36713">
        <w:t xml:space="preserve"> </w:t>
      </w:r>
      <w:r w:rsidR="00A36713" w:rsidRPr="002A2209">
        <w:rPr>
          <w:i/>
        </w:rPr>
        <w:t>secondary</w:t>
      </w:r>
      <w:r w:rsidR="00A36713">
        <w:t xml:space="preserve"> references</w:t>
      </w:r>
      <w:r w:rsidR="002A2209">
        <w:t>, which are initialized by the recognizers obtained by dereferencing the primary references.</w:t>
      </w:r>
    </w:p>
    <w:p w14:paraId="4F3F0351" w14:textId="77777777" w:rsidR="00D16E5F" w:rsidRDefault="0040502C" w:rsidP="00D16E5F">
      <w:pPr>
        <w:pStyle w:val="0Bezny"/>
      </w:pPr>
      <w:bookmarkStart w:id="661" w:name="_Ref326166050"/>
      <w:bookmarkStart w:id="662" w:name="_Toc326487402"/>
      <w:r w:rsidRPr="00D54AE9">
        <w:rPr>
          <w:i/>
        </w:rPr>
        <w:t xml:space="preserve">Listing </w:t>
      </w:r>
      <w:r w:rsidRPr="00D54AE9">
        <w:rPr>
          <w:i/>
        </w:rPr>
        <w:fldChar w:fldCharType="begin"/>
      </w:r>
      <w:r w:rsidRPr="00D54AE9">
        <w:rPr>
          <w:i/>
        </w:rPr>
        <w:instrText xml:space="preserve"> SEQ Listing \* ARABIC </w:instrText>
      </w:r>
      <w:r w:rsidRPr="00D54AE9">
        <w:rPr>
          <w:i/>
        </w:rPr>
        <w:fldChar w:fldCharType="separate"/>
      </w:r>
      <w:r w:rsidR="004E5CD2">
        <w:rPr>
          <w:i/>
          <w:noProof/>
        </w:rPr>
        <w:t>139</w:t>
      </w:r>
      <w:r w:rsidRPr="00D54AE9">
        <w:rPr>
          <w:i/>
        </w:rPr>
        <w:fldChar w:fldCharType="end"/>
      </w:r>
      <w:bookmarkEnd w:id="661"/>
      <w:r>
        <w:rPr>
          <w:i/>
        </w:rPr>
        <w:t xml:space="preserve">: Valid and invalid </w:t>
      </w:r>
      <w:r w:rsidR="001E6786">
        <w:rPr>
          <w:i/>
        </w:rPr>
        <w:t xml:space="preserve">secondary </w:t>
      </w:r>
      <w:r>
        <w:rPr>
          <w:i/>
        </w:rPr>
        <w:t>assignments to various morph references</w:t>
      </w:r>
      <w:bookmarkEnd w:id="662"/>
    </w:p>
    <w:p w14:paraId="3F6F214D" w14:textId="77777777" w:rsidR="00D16E5F" w:rsidRDefault="00784BE1" w:rsidP="00091830">
      <w:pPr>
        <w:pStyle w:val="0Program"/>
      </w:pPr>
      <w:r>
        <w:t>//surjective-</w:t>
      </w:r>
      <w:r w:rsidR="00843C72">
        <w:t>surjective</w:t>
      </w:r>
      <w:r>
        <w:rPr>
          <w:b/>
        </w:rPr>
        <w:br/>
      </w:r>
      <w:r w:rsidR="00092F39" w:rsidRPr="00EF6D7E">
        <w:rPr>
          <w:b/>
        </w:rPr>
        <w:t>val</w:t>
      </w:r>
      <w:r w:rsidR="00092F39">
        <w:t xml:space="preserve"> rectRef1: &amp;[Rectangle] = *(shapeRef1)</w:t>
      </w:r>
      <w:r w:rsidR="00843C72">
        <w:br/>
        <w:t>//</w:t>
      </w:r>
      <w:r w:rsidR="008B0887">
        <w:t>partial</w:t>
      </w:r>
      <w:r w:rsidR="00843C72">
        <w:t>-surjective</w:t>
      </w:r>
      <w:r w:rsidR="00092F39">
        <w:br/>
      </w:r>
      <w:r w:rsidR="00092F39" w:rsidRPr="00EF6D7E">
        <w:rPr>
          <w:b/>
        </w:rPr>
        <w:t>val</w:t>
      </w:r>
      <w:r w:rsidR="00092F39">
        <w:t xml:space="preserve"> rectRef2: &amp;[Rectangle] = *(shapeRef2) // does not compile</w:t>
      </w:r>
      <w:r w:rsidR="00843C72">
        <w:br/>
        <w:t>//surjective-</w:t>
      </w:r>
      <w:r w:rsidR="00996EEC">
        <w:t>partial</w:t>
      </w:r>
      <w:r w:rsidR="0067160B">
        <w:br/>
      </w:r>
      <w:r w:rsidR="0067160B" w:rsidRPr="00EF6D7E">
        <w:rPr>
          <w:b/>
        </w:rPr>
        <w:t>val</w:t>
      </w:r>
      <w:r w:rsidR="0067160B">
        <w:t xml:space="preserve"> rectRef3: ~&amp;[Rectangle] = *(shapeRef1)</w:t>
      </w:r>
      <w:r w:rsidR="00843C72">
        <w:br/>
        <w:t>//</w:t>
      </w:r>
      <w:r w:rsidR="00615B52">
        <w:t>partial</w:t>
      </w:r>
      <w:r w:rsidR="00843C72">
        <w:t>-</w:t>
      </w:r>
      <w:r w:rsidR="00615B52">
        <w:t>partial</w:t>
      </w:r>
      <w:r w:rsidR="0067160B">
        <w:br/>
      </w:r>
      <w:r w:rsidR="0067160B" w:rsidRPr="00EF6D7E">
        <w:rPr>
          <w:b/>
        </w:rPr>
        <w:t>val</w:t>
      </w:r>
      <w:r w:rsidR="0067160B">
        <w:t xml:space="preserve"> rectRef4: ~&amp;[Rectangle] = *(shapeRef2) // does not compile</w:t>
      </w:r>
      <w:r w:rsidR="008A4640">
        <w:br/>
        <w:t>//</w:t>
      </w:r>
      <w:r w:rsidR="00615B52">
        <w:t>partial</w:t>
      </w:r>
      <w:r w:rsidR="008A4640">
        <w:t>-</w:t>
      </w:r>
      <w:r w:rsidR="00615B52">
        <w:t>partial</w:t>
      </w:r>
      <w:r w:rsidR="00C332B5">
        <w:br/>
      </w:r>
      <w:r w:rsidR="00C332B5" w:rsidRPr="00EF6D7E">
        <w:rPr>
          <w:b/>
        </w:rPr>
        <w:t>val</w:t>
      </w:r>
      <w:r w:rsidR="00C332B5">
        <w:t xml:space="preserve"> rectRef5: ~&amp;[Rectangle | Cylinder | Cuboid] = *(shapeRef2)</w:t>
      </w:r>
      <w:r w:rsidR="00512674">
        <w:br/>
        <w:t>//</w:t>
      </w:r>
      <w:r w:rsidR="00BF7671">
        <w:t>sur</w:t>
      </w:r>
      <w:r w:rsidR="00512674">
        <w:t>jective-</w:t>
      </w:r>
      <w:r w:rsidR="00BF7671">
        <w:t>sur</w:t>
      </w:r>
      <w:r w:rsidR="00512674">
        <w:t>jective</w:t>
      </w:r>
      <w:r w:rsidR="005E495D">
        <w:br/>
      </w:r>
      <w:r w:rsidR="005E495D" w:rsidRPr="00EF6D7E">
        <w:rPr>
          <w:b/>
        </w:rPr>
        <w:t>val</w:t>
      </w:r>
      <w:r w:rsidR="005E495D">
        <w:t xml:space="preserve"> rectRef6: &amp;[Rectangle | Cylinder | Cuboid] = *(shapeRef1</w:t>
      </w:r>
      <w:r w:rsidR="0017085F">
        <w:t>)// does not compile</w:t>
      </w:r>
    </w:p>
    <w:p w14:paraId="255D6FE0" w14:textId="77777777" w:rsidR="00EE0A99" w:rsidRDefault="00AC2C30" w:rsidP="006964D8">
      <w:pPr>
        <w:pStyle w:val="0Bezny"/>
      </w:pPr>
      <w:r>
        <w:lastRenderedPageBreak/>
        <w:t xml:space="preserve">The first assignment is fine, since the sourceRef1 certainly can provide all alternatives from the </w:t>
      </w:r>
      <w:r w:rsidRPr="000F6559">
        <w:rPr>
          <w:rStyle w:val="ZzProgram"/>
        </w:rPr>
        <w:t xml:space="preserve">Rectangle | Cylinder </w:t>
      </w:r>
      <w:r>
        <w:t xml:space="preserve">model, as it is surjective. </w:t>
      </w:r>
      <w:r w:rsidR="00AB795E">
        <w:t>T</w:t>
      </w:r>
      <w:r>
        <w:t xml:space="preserve">he </w:t>
      </w:r>
      <w:r w:rsidR="00AB795E">
        <w:t xml:space="preserve">only target </w:t>
      </w:r>
      <w:r>
        <w:t xml:space="preserve">alternative </w:t>
      </w:r>
      <w:r w:rsidRPr="000F6559">
        <w:rPr>
          <w:rStyle w:val="ZzProgram"/>
        </w:rPr>
        <w:t>Rectangle</w:t>
      </w:r>
      <w:r w:rsidR="00AB795E">
        <w:t xml:space="preserve"> will thus always find its counterpart in the source model</w:t>
      </w:r>
      <w:r>
        <w:t>.</w:t>
      </w:r>
    </w:p>
    <w:p w14:paraId="0C99A33E" w14:textId="77777777" w:rsidR="0024301C" w:rsidRDefault="0024301C" w:rsidP="006964D8">
      <w:pPr>
        <w:pStyle w:val="0Bezny"/>
      </w:pPr>
      <w:r>
        <w:t xml:space="preserve">On the contrary, the second assignment will </w:t>
      </w:r>
      <w:r w:rsidR="007E3A1E">
        <w:t xml:space="preserve">abort the </w:t>
      </w:r>
      <w:proofErr w:type="gramStart"/>
      <w:r w:rsidR="007E3A1E">
        <w:t>compilation,</w:t>
      </w:r>
      <w:proofErr w:type="gramEnd"/>
      <w:r w:rsidR="007E3A1E">
        <w:t xml:space="preserve"> since there is no gua</w:t>
      </w:r>
      <w:r w:rsidR="007E3A1E">
        <w:t>r</w:t>
      </w:r>
      <w:r w:rsidR="007E3A1E">
        <w:t xml:space="preserve">antee that the </w:t>
      </w:r>
      <w:r w:rsidR="002F39A9">
        <w:t>partial</w:t>
      </w:r>
      <w:r w:rsidR="007E3A1E">
        <w:t xml:space="preserve"> reference </w:t>
      </w:r>
      <w:r w:rsidR="007E3A1E" w:rsidRPr="000F6559">
        <w:rPr>
          <w:rStyle w:val="ZzProgram"/>
        </w:rPr>
        <w:t>shapeRef2</w:t>
      </w:r>
      <w:r w:rsidR="007E3A1E">
        <w:t xml:space="preserve"> can provide the </w:t>
      </w:r>
      <w:r w:rsidR="007E3A1E" w:rsidRPr="000F6559">
        <w:rPr>
          <w:rStyle w:val="ZzProgram"/>
        </w:rPr>
        <w:t>Rectangle</w:t>
      </w:r>
      <w:r w:rsidR="007E3A1E">
        <w:t xml:space="preserve"> alternative.</w:t>
      </w:r>
      <w:r w:rsidR="00F60859">
        <w:t xml:space="preserve"> It might happen that the item’s morph model contain</w:t>
      </w:r>
      <w:r w:rsidR="00873C1C">
        <w:t>ed</w:t>
      </w:r>
      <w:r w:rsidR="00F60859">
        <w:t xml:space="preserve"> a </w:t>
      </w:r>
      <w:r w:rsidR="00F60859" w:rsidRPr="000F6559">
        <w:rPr>
          <w:rStyle w:val="ZzProgram"/>
        </w:rPr>
        <w:t>Cylinder</w:t>
      </w:r>
      <w:r w:rsidR="00F60859">
        <w:t xml:space="preserve"> alternative but none </w:t>
      </w:r>
      <w:r w:rsidR="00F60859" w:rsidRPr="000F6559">
        <w:rPr>
          <w:rStyle w:val="ZzProgram"/>
        </w:rPr>
        <w:t>Rectangle</w:t>
      </w:r>
      <w:r w:rsidR="00F60859">
        <w:t xml:space="preserve"> alternative</w:t>
      </w:r>
      <w:r w:rsidR="0060092F">
        <w:t>.</w:t>
      </w:r>
    </w:p>
    <w:p w14:paraId="7D184435" w14:textId="77777777" w:rsidR="008A2B3C" w:rsidRDefault="008A2B3C" w:rsidP="006964D8">
      <w:pPr>
        <w:pStyle w:val="0Bezny"/>
      </w:pPr>
      <w:r>
        <w:t xml:space="preserve">The third assignment is ok, </w:t>
      </w:r>
      <w:r w:rsidR="0015067D">
        <w:t>as it is a weaker version of the first assignment</w:t>
      </w:r>
      <w:r w:rsidR="00813562">
        <w:t>.</w:t>
      </w:r>
    </w:p>
    <w:p w14:paraId="26FD986C" w14:textId="77777777" w:rsidR="00813562" w:rsidRDefault="00813562" w:rsidP="006964D8">
      <w:pPr>
        <w:pStyle w:val="0Bezny"/>
      </w:pPr>
      <w:r>
        <w:t xml:space="preserve">The fourth assignment will fail, </w:t>
      </w:r>
      <w:r w:rsidR="00486E6E">
        <w:t xml:space="preserve">from the same reason </w:t>
      </w:r>
      <w:r w:rsidR="000C1632">
        <w:t xml:space="preserve">that was mentioned </w:t>
      </w:r>
      <w:r w:rsidR="00486E6E">
        <w:t>in the case of the second assignment.</w:t>
      </w:r>
    </w:p>
    <w:p w14:paraId="69CD21C0" w14:textId="77777777" w:rsidR="00486E6E" w:rsidRDefault="00486E6E" w:rsidP="006964D8">
      <w:pPr>
        <w:pStyle w:val="0Bezny"/>
      </w:pPr>
      <w:r>
        <w:t xml:space="preserve">On the other hand, if the target model is extended with </w:t>
      </w:r>
      <w:r w:rsidRPr="000F6559">
        <w:rPr>
          <w:rStyle w:val="ZzProgram"/>
        </w:rPr>
        <w:t>Cylinder</w:t>
      </w:r>
      <w:r>
        <w:t xml:space="preserve"> and </w:t>
      </w:r>
      <w:r w:rsidRPr="000F6559">
        <w:rPr>
          <w:rStyle w:val="ZzProgram"/>
        </w:rPr>
        <w:t>Cuboid</w:t>
      </w:r>
      <w:r>
        <w:t xml:space="preserve"> </w:t>
      </w:r>
      <w:r w:rsidR="00444F72">
        <w:t xml:space="preserve">as shown in the fifth assignment, </w:t>
      </w:r>
      <w:r>
        <w:t xml:space="preserve">then </w:t>
      </w:r>
      <w:r w:rsidR="00715D87">
        <w:t xml:space="preserve">one of </w:t>
      </w:r>
      <w:r>
        <w:t xml:space="preserve">the </w:t>
      </w:r>
      <w:r w:rsidR="00715D87">
        <w:t xml:space="preserve">two source alternatives in </w:t>
      </w:r>
      <w:r w:rsidRPr="000F6559">
        <w:rPr>
          <w:rStyle w:val="ZzProgram"/>
        </w:rPr>
        <w:t>shapeRef2</w:t>
      </w:r>
      <w:r>
        <w:t xml:space="preserve"> will certainly map onto the </w:t>
      </w:r>
      <w:r w:rsidRPr="000F6559">
        <w:rPr>
          <w:rStyle w:val="ZzProgram"/>
        </w:rPr>
        <w:t>Recta</w:t>
      </w:r>
      <w:r w:rsidR="00715D87" w:rsidRPr="000F6559">
        <w:rPr>
          <w:rStyle w:val="ZzProgram"/>
        </w:rPr>
        <w:t xml:space="preserve">ngle or Cylinder </w:t>
      </w:r>
      <w:r w:rsidR="00444F72">
        <w:t xml:space="preserve">target alternatives </w:t>
      </w:r>
      <w:r w:rsidR="00715D87">
        <w:t xml:space="preserve">and thus the condition for the </w:t>
      </w:r>
      <w:r w:rsidR="002F39A9">
        <w:t>pa</w:t>
      </w:r>
      <w:r w:rsidR="002F39A9">
        <w:t>r</w:t>
      </w:r>
      <w:r w:rsidR="002F39A9">
        <w:t>tial</w:t>
      </w:r>
      <w:r w:rsidR="00715D87">
        <w:t xml:space="preserve"> reference is satisfied.</w:t>
      </w:r>
    </w:p>
    <w:p w14:paraId="7D94BDA1" w14:textId="77777777" w:rsidR="000C1632" w:rsidRDefault="00B20667" w:rsidP="006964D8">
      <w:pPr>
        <w:pStyle w:val="0Bezny"/>
      </w:pPr>
      <w:r>
        <w:t>The extension of the target model will not help in the case of the surjective sixth assig</w:t>
      </w:r>
      <w:r>
        <w:t>n</w:t>
      </w:r>
      <w:r>
        <w:t>ment</w:t>
      </w:r>
      <w:r w:rsidR="00A8342A">
        <w:t xml:space="preserve">; the </w:t>
      </w:r>
      <w:r w:rsidR="00A8342A" w:rsidRPr="000F6559">
        <w:rPr>
          <w:rStyle w:val="ZzProgram"/>
        </w:rPr>
        <w:t>Cylinder</w:t>
      </w:r>
      <w:r w:rsidR="00A8342A">
        <w:t xml:space="preserve"> alternative will not find its counterpart in </w:t>
      </w:r>
      <w:r w:rsidR="00A8342A" w:rsidRPr="000F6559">
        <w:rPr>
          <w:rStyle w:val="ZzProgram"/>
        </w:rPr>
        <w:t>shapeRef1</w:t>
      </w:r>
      <w:r w:rsidR="00A8342A">
        <w:t>.</w:t>
      </w:r>
    </w:p>
    <w:p w14:paraId="4E3BC57E" w14:textId="77777777" w:rsidR="0053527D" w:rsidRDefault="009419BB" w:rsidP="009419BB">
      <w:pPr>
        <w:pStyle w:val="N4"/>
      </w:pPr>
      <w:r>
        <w:t>Type-casting morphs</w:t>
      </w:r>
    </w:p>
    <w:p w14:paraId="6614644A" w14:textId="77777777" w:rsidR="006E5A3B" w:rsidRDefault="003D4923" w:rsidP="006964D8">
      <w:pPr>
        <w:pStyle w:val="0Bezny"/>
        <w:rPr>
          <w:i/>
        </w:rPr>
      </w:pPr>
      <w:r>
        <w:t>The morph references may be used as a tool for casting a morph to another type in a type-safe manner.</w:t>
      </w:r>
      <w:r w:rsidR="00683552">
        <w:t xml:space="preserve"> The following macro </w:t>
      </w:r>
      <w:r w:rsidR="00683552" w:rsidRPr="000F6559">
        <w:rPr>
          <w:rStyle w:val="ZzProgram"/>
        </w:rPr>
        <w:t xml:space="preserve">asMorphOf[T] </w:t>
      </w:r>
      <w:r w:rsidR="00683552">
        <w:t xml:space="preserve">allows casting the source morph into the type </w:t>
      </w:r>
      <w:r w:rsidR="00CB78BE">
        <w:t>specified in the type argument</w:t>
      </w:r>
      <w:r w:rsidR="00097DD0">
        <w:t xml:space="preserve"> </w:t>
      </w:r>
      <w:r w:rsidR="00097DD0" w:rsidRPr="000F6559">
        <w:rPr>
          <w:rStyle w:val="ZzProgram"/>
        </w:rPr>
        <w:t>T</w:t>
      </w:r>
      <w:r w:rsidR="00CB78BE">
        <w:t>.</w:t>
      </w:r>
    </w:p>
    <w:p w14:paraId="37584BD7" w14:textId="77777777" w:rsidR="009419BB" w:rsidRDefault="006E5A3B" w:rsidP="006964D8">
      <w:pPr>
        <w:pStyle w:val="0Bezny"/>
      </w:pPr>
      <w:bookmarkStart w:id="663" w:name="_Toc326487403"/>
      <w:r w:rsidRPr="00D54AE9">
        <w:rPr>
          <w:i/>
        </w:rPr>
        <w:t xml:space="preserve">Listing </w:t>
      </w:r>
      <w:r w:rsidRPr="00D54AE9">
        <w:rPr>
          <w:i/>
        </w:rPr>
        <w:fldChar w:fldCharType="begin"/>
      </w:r>
      <w:r w:rsidRPr="00D54AE9">
        <w:rPr>
          <w:i/>
        </w:rPr>
        <w:instrText xml:space="preserve"> SEQ Listing \* ARABIC </w:instrText>
      </w:r>
      <w:r w:rsidRPr="00D54AE9">
        <w:rPr>
          <w:i/>
        </w:rPr>
        <w:fldChar w:fldCharType="separate"/>
      </w:r>
      <w:r w:rsidR="004E5CD2">
        <w:rPr>
          <w:i/>
          <w:noProof/>
        </w:rPr>
        <w:t>140</w:t>
      </w:r>
      <w:r w:rsidRPr="00D54AE9">
        <w:rPr>
          <w:i/>
        </w:rPr>
        <w:fldChar w:fldCharType="end"/>
      </w:r>
      <w:r>
        <w:rPr>
          <w:i/>
        </w:rPr>
        <w:t xml:space="preserve">: The </w:t>
      </w:r>
      <w:r w:rsidRPr="006E5A3B">
        <w:rPr>
          <w:rStyle w:val="ZzProgram"/>
          <w:i/>
        </w:rPr>
        <w:t>asMorphOf</w:t>
      </w:r>
      <w:r>
        <w:rPr>
          <w:i/>
        </w:rPr>
        <w:t xml:space="preserve"> macro</w:t>
      </w:r>
      <w:bookmarkEnd w:id="663"/>
    </w:p>
    <w:p w14:paraId="51625298" w14:textId="77777777" w:rsidR="008B3683" w:rsidRDefault="008B3683" w:rsidP="00091830">
      <w:pPr>
        <w:pStyle w:val="0Program"/>
      </w:pPr>
      <w:r w:rsidRPr="008B3683">
        <w:rPr>
          <w:b/>
        </w:rPr>
        <w:t>def</w:t>
      </w:r>
      <w:r>
        <w:t xml:space="preserve"> asMorphOf</w:t>
      </w:r>
      <w:r w:rsidR="003773F4">
        <w:t>[T](srcMorph: Any</w:t>
      </w:r>
      <w:r w:rsidR="00E92BF8">
        <w:t xml:space="preserve">, </w:t>
      </w:r>
      <w:r w:rsidR="009124A5">
        <w:br/>
        <w:t xml:space="preserve">                 </w:t>
      </w:r>
      <w:r w:rsidR="00E92BF8">
        <w:t>placeholderFacts: FragmentFactory*</w:t>
      </w:r>
      <w:r w:rsidR="003773F4">
        <w:t>)</w:t>
      </w:r>
      <w:r w:rsidR="00946369">
        <w:t>: T</w:t>
      </w:r>
      <w:r w:rsidR="009124A5">
        <w:t xml:space="preserve"> </w:t>
      </w:r>
      <w:r w:rsidR="009124A5" w:rsidRPr="009124A5">
        <w:rPr>
          <w:b/>
        </w:rPr>
        <w:t>with</w:t>
      </w:r>
      <w:r w:rsidR="009124A5">
        <w:t xml:space="preserve"> MorphMirror</w:t>
      </w:r>
    </w:p>
    <w:p w14:paraId="440762BE" w14:textId="77777777" w:rsidR="008B3683" w:rsidRDefault="009124A5" w:rsidP="006964D8">
      <w:pPr>
        <w:pStyle w:val="0Bezny"/>
      </w:pPr>
      <w:r>
        <w:t xml:space="preserve">The type </w:t>
      </w:r>
      <w:r w:rsidRPr="000F6559">
        <w:rPr>
          <w:rStyle w:val="ZzProgram"/>
        </w:rPr>
        <w:t>T</w:t>
      </w:r>
      <w:r>
        <w:t xml:space="preserve"> must </w:t>
      </w:r>
      <w:r w:rsidR="00727D8F">
        <w:t>describe a</w:t>
      </w:r>
      <w:r>
        <w:t xml:space="preserve"> one-alternative morph model</w:t>
      </w:r>
      <w:r w:rsidR="00CB78BE">
        <w:t xml:space="preserve"> to which the source morph’s model conforms. Since model </w:t>
      </w:r>
      <w:r w:rsidR="00CB78BE" w:rsidRPr="000F6559">
        <w:rPr>
          <w:rStyle w:val="ZzProgram"/>
        </w:rPr>
        <w:t>T</w:t>
      </w:r>
      <w:r w:rsidR="00CB78BE">
        <w:t xml:space="preserve"> has only one alternative, it is irrelevant to take into a</w:t>
      </w:r>
      <w:r w:rsidR="00CB78BE">
        <w:t>c</w:t>
      </w:r>
      <w:r w:rsidR="00CB78BE">
        <w:t xml:space="preserve">count </w:t>
      </w:r>
      <w:r w:rsidR="005A66D3">
        <w:t>the fact whether</w:t>
      </w:r>
      <w:r w:rsidR="00CB78BE">
        <w:t xml:space="preserve"> the conformance should be </w:t>
      </w:r>
      <w:r w:rsidR="007C2123">
        <w:t>partial</w:t>
      </w:r>
      <w:r w:rsidR="00CB78BE">
        <w:t xml:space="preserve"> or surjective.</w:t>
      </w:r>
      <w:r w:rsidR="00B322C5">
        <w:t xml:space="preserve"> In such a case </w:t>
      </w:r>
      <w:r>
        <w:t>it is possible to us</w:t>
      </w:r>
      <w:r w:rsidR="00C528A6">
        <w:t xml:space="preserve">e the morph </w:t>
      </w:r>
      <w:r w:rsidR="00B322C5">
        <w:t xml:space="preserve">model </w:t>
      </w:r>
      <w:r w:rsidR="00C528A6">
        <w:t xml:space="preserve">type </w:t>
      </w:r>
      <w:r w:rsidR="00B322C5" w:rsidRPr="000F6559">
        <w:rPr>
          <w:rStyle w:val="ZzProgram"/>
        </w:rPr>
        <w:t>T</w:t>
      </w:r>
      <w:r w:rsidR="00B322C5">
        <w:t xml:space="preserve"> </w:t>
      </w:r>
      <w:r w:rsidR="00C528A6">
        <w:t>as the return type of the macro.</w:t>
      </w:r>
    </w:p>
    <w:p w14:paraId="6A63DE79" w14:textId="77777777" w:rsidR="006F6F6F" w:rsidRDefault="006F6F6F" w:rsidP="006964D8">
      <w:pPr>
        <w:pStyle w:val="0Bezny"/>
      </w:pPr>
      <w:r>
        <w:t>The macro is in fact an abbreviation of the following code:</w:t>
      </w:r>
    </w:p>
    <w:p w14:paraId="145AC4CA" w14:textId="77777777" w:rsidR="004A1496" w:rsidRDefault="004C092A" w:rsidP="00091830">
      <w:pPr>
        <w:pStyle w:val="0Program"/>
      </w:pPr>
      <w:r w:rsidRPr="004C092A">
        <w:rPr>
          <w:b/>
        </w:rPr>
        <w:t xml:space="preserve">val </w:t>
      </w:r>
      <w:r w:rsidR="009124A5">
        <w:t>r</w:t>
      </w:r>
      <w:r w:rsidRPr="004C092A">
        <w:t>ef: ~&amp;[</w:t>
      </w:r>
      <w:r w:rsidR="00425C92">
        <w:t>T</w:t>
      </w:r>
      <w:r w:rsidRPr="004C092A">
        <w:t xml:space="preserve">] = </w:t>
      </w:r>
      <w:r w:rsidR="00425C92">
        <w:t>srcMorph</w:t>
      </w:r>
      <w:r w:rsidR="00A850EC">
        <w:br/>
      </w:r>
      <w:r w:rsidRPr="004C092A">
        <w:t>*(</w:t>
      </w:r>
      <w:r w:rsidR="00E21972">
        <w:t>ref</w:t>
      </w:r>
      <w:r w:rsidRPr="004C092A">
        <w:t xml:space="preserve">, </w:t>
      </w:r>
      <w:r w:rsidR="00425C92">
        <w:t>placeholderFacts</w:t>
      </w:r>
      <w:r w:rsidRPr="004C092A">
        <w:t>).</w:t>
      </w:r>
      <w:r w:rsidR="00425C92">
        <w:t>!</w:t>
      </w:r>
    </w:p>
    <w:p w14:paraId="793C4462" w14:textId="77777777" w:rsidR="004A1496" w:rsidRDefault="006C51ED" w:rsidP="006964D8">
      <w:pPr>
        <w:pStyle w:val="0Bezny"/>
      </w:pPr>
      <w:r>
        <w:t>The next statement shows a sample usage of the macro:</w:t>
      </w:r>
    </w:p>
    <w:p w14:paraId="18185CFD" w14:textId="77777777" w:rsidR="00A8342A" w:rsidRDefault="00C752B5" w:rsidP="00091830">
      <w:pPr>
        <w:pStyle w:val="0Program"/>
      </w:pPr>
      <w:r w:rsidRPr="007A111D">
        <w:rPr>
          <w:b/>
        </w:rPr>
        <w:t>val</w:t>
      </w:r>
      <w:r>
        <w:t xml:space="preserve"> </w:t>
      </w:r>
      <w:r w:rsidR="00C21EA1">
        <w:t xml:space="preserve">rect: Rectangle = </w:t>
      </w:r>
      <w:r w:rsidR="00FF5D19">
        <w:t>asMorphOf[</w:t>
      </w:r>
      <w:r>
        <w:t>Rectangle</w:t>
      </w:r>
      <w:r w:rsidR="00FF5D19">
        <w:t>](item)</w:t>
      </w:r>
    </w:p>
    <w:p w14:paraId="79B41346" w14:textId="77777777" w:rsidR="00556908" w:rsidRDefault="008C6297" w:rsidP="006964D8">
      <w:pPr>
        <w:pStyle w:val="0Bezny"/>
      </w:pPr>
      <w:r>
        <w:lastRenderedPageBreak/>
        <w:t xml:space="preserve">The target model in </w:t>
      </w:r>
      <w:r w:rsidRPr="000F6559">
        <w:rPr>
          <w:rStyle w:val="ZzProgram"/>
        </w:rPr>
        <w:t>asMorph</w:t>
      </w:r>
      <w:r w:rsidR="00657C52" w:rsidRPr="000F6559">
        <w:rPr>
          <w:rStyle w:val="ZzProgram"/>
        </w:rPr>
        <w:t>Of</w:t>
      </w:r>
      <w:r>
        <w:t xml:space="preserve"> may also contain placeholders. In such a case the factories must be passed for each placeholder when invoking the macr</w:t>
      </w:r>
      <w:r w:rsidR="00380789">
        <w:t>o.</w:t>
      </w:r>
    </w:p>
    <w:p w14:paraId="0C545B92" w14:textId="77777777" w:rsidR="00380789" w:rsidRDefault="0043712F" w:rsidP="00091830">
      <w:pPr>
        <w:pStyle w:val="0Program"/>
      </w:pPr>
      <w:r w:rsidRPr="007A111D">
        <w:rPr>
          <w:b/>
        </w:rPr>
        <w:t>val</w:t>
      </w:r>
      <w:r>
        <w:t xml:space="preserve"> banknote = asMorphOf[$[Banknote]*Rectangle*Paper](item, single[Banknote])</w:t>
      </w:r>
    </w:p>
    <w:p w14:paraId="1B499C53" w14:textId="77777777" w:rsidR="0062799E" w:rsidRDefault="001749F4" w:rsidP="001749F4">
      <w:pPr>
        <w:pStyle w:val="N4"/>
      </w:pPr>
      <w:proofErr w:type="spellStart"/>
      <w:r>
        <w:t>Self Reference</w:t>
      </w:r>
      <w:proofErr w:type="spellEnd"/>
    </w:p>
    <w:p w14:paraId="71FEDD0A" w14:textId="77777777" w:rsidR="001749F4" w:rsidRDefault="00EA786D" w:rsidP="006964D8">
      <w:pPr>
        <w:pStyle w:val="0Bezny"/>
      </w:pPr>
      <w:r>
        <w:t>The RI provides t</w:t>
      </w:r>
      <w:r w:rsidR="00CA4C3C">
        <w:t xml:space="preserve">he </w:t>
      </w:r>
      <w:proofErr w:type="spellStart"/>
      <w:r w:rsidR="00CA4C3C" w:rsidRPr="006D4800">
        <w:rPr>
          <w:rStyle w:val="ZzProgram"/>
        </w:rPr>
        <w:t>self</w:t>
      </w:r>
      <w:r w:rsidR="00CA4C3C">
        <w:t xml:space="preserve"> macro</w:t>
      </w:r>
      <w:proofErr w:type="spellEnd"/>
      <w:r>
        <w:t xml:space="preserve"> to obtain the </w:t>
      </w:r>
      <w:r w:rsidR="006D4800">
        <w:t>recognizer</w:t>
      </w:r>
      <w:r>
        <w:t xml:space="preserve"> </w:t>
      </w:r>
      <w:r w:rsidR="00B108C6">
        <w:t xml:space="preserve">operating </w:t>
      </w:r>
      <w:r w:rsidR="00E5032B">
        <w:t>with</w:t>
      </w:r>
      <w:r w:rsidR="00B108C6">
        <w:t xml:space="preserve"> </w:t>
      </w:r>
      <w:r>
        <w:t xml:space="preserve">the </w:t>
      </w:r>
      <w:r w:rsidR="00B108C6">
        <w:t xml:space="preserve">morph model of the </w:t>
      </w:r>
      <w:r>
        <w:t xml:space="preserve">contextual </w:t>
      </w:r>
      <w:r w:rsidR="006D4800">
        <w:t>depend</w:t>
      </w:r>
      <w:r w:rsidR="004B6227">
        <w:t>encies</w:t>
      </w:r>
      <w:r w:rsidR="00304EFA">
        <w:t xml:space="preserve"> of a fragment</w:t>
      </w:r>
      <w:r w:rsidR="004B6227">
        <w:t xml:space="preserve">. Such a recognizer may be </w:t>
      </w:r>
      <w:r w:rsidR="00B108C6">
        <w:t xml:space="preserve">used to obtain the context morph or be </w:t>
      </w:r>
      <w:r w:rsidR="004B6227">
        <w:t>assigned to other references in the implementation of a concrete mo</w:t>
      </w:r>
      <w:r w:rsidR="004B6227">
        <w:t>d</w:t>
      </w:r>
      <w:r w:rsidR="004B6227">
        <w:t>el element</w:t>
      </w:r>
      <w:r w:rsidR="00D56F2D">
        <w:t>.</w:t>
      </w:r>
    </w:p>
    <w:p w14:paraId="5972AE02" w14:textId="77777777" w:rsidR="00E60AD5" w:rsidRDefault="0006185B" w:rsidP="006964D8">
      <w:pPr>
        <w:pStyle w:val="0Bezny"/>
      </w:pPr>
      <w:r>
        <w:t xml:space="preserve">The </w:t>
      </w:r>
      <w:proofErr w:type="spellStart"/>
      <w:r w:rsidRPr="000F6559">
        <w:rPr>
          <w:rStyle w:val="ZzProgram"/>
        </w:rPr>
        <w:t>self</w:t>
      </w:r>
      <w:r>
        <w:t xml:space="preserve"> macro</w:t>
      </w:r>
      <w:proofErr w:type="spellEnd"/>
      <w:r>
        <w:t xml:space="preserve"> is illustrated in the example</w:t>
      </w:r>
      <w:r w:rsidR="00871A2B">
        <w:t xml:space="preserve"> in </w:t>
      </w:r>
      <w:r w:rsidR="00901B34">
        <w:fldChar w:fldCharType="begin"/>
      </w:r>
      <w:r w:rsidR="00901B34">
        <w:instrText xml:space="preserve"> REF _Ref326166584 \h </w:instrText>
      </w:r>
      <w:r w:rsidR="00901B34">
        <w:fldChar w:fldCharType="separate"/>
      </w:r>
      <w:r w:rsidR="004E5CD2" w:rsidRPr="00D54AE9">
        <w:rPr>
          <w:i/>
        </w:rPr>
        <w:t xml:space="preserve">Listing </w:t>
      </w:r>
      <w:r w:rsidR="004E5CD2">
        <w:rPr>
          <w:i/>
          <w:noProof/>
        </w:rPr>
        <w:t>141</w:t>
      </w:r>
      <w:r w:rsidR="00901B34">
        <w:fldChar w:fldCharType="end"/>
      </w:r>
      <w:r>
        <w:t xml:space="preserve">. </w:t>
      </w:r>
      <w:r w:rsidR="00E60AD5">
        <w:t xml:space="preserve">The </w:t>
      </w:r>
      <w:r w:rsidR="00B97D0B" w:rsidRPr="000F6559">
        <w:rPr>
          <w:rStyle w:val="ZzProgram"/>
        </w:rPr>
        <w:t>ItemRenderer</w:t>
      </w:r>
      <w:r w:rsidR="00B97D0B">
        <w:t xml:space="preserve"> fragment </w:t>
      </w:r>
      <w:r w:rsidR="00E60AD5">
        <w:t>is designed to render a scanned item</w:t>
      </w:r>
      <w:r w:rsidR="003768AA">
        <w:t xml:space="preserve">, </w:t>
      </w:r>
      <w:r w:rsidR="002B3C36">
        <w:t xml:space="preserve">to </w:t>
      </w:r>
      <w:r w:rsidR="003768AA">
        <w:t xml:space="preserve">which </w:t>
      </w:r>
      <w:r w:rsidR="002B3C36">
        <w:t xml:space="preserve">it </w:t>
      </w:r>
      <w:r w:rsidR="003768AA">
        <w:t>is joined by means of t</w:t>
      </w:r>
      <w:r w:rsidR="00B97D0B">
        <w:t xml:space="preserve">he </w:t>
      </w:r>
      <w:r w:rsidR="00B97D0B" w:rsidRPr="000F6559">
        <w:rPr>
          <w:rStyle w:val="ZzProgram"/>
        </w:rPr>
        <w:t>asMorphOf</w:t>
      </w:r>
      <w:r w:rsidR="00B97D0B">
        <w:t xml:space="preserve"> macro:</w:t>
      </w:r>
    </w:p>
    <w:p w14:paraId="1F8A79CA" w14:textId="77777777" w:rsidR="00E60AD5" w:rsidRDefault="001361B7" w:rsidP="00091830">
      <w:pPr>
        <w:pStyle w:val="0Program"/>
      </w:pPr>
      <w:r w:rsidRPr="001361B7">
        <w:rPr>
          <w:b/>
        </w:rPr>
        <w:t>val</w:t>
      </w:r>
      <w:r>
        <w:t xml:space="preserve"> itemRenderer = asMorphOf[$[ItemRenderer]](item, single[ItemRenderer])</w:t>
      </w:r>
      <w:r w:rsidR="000E6C07">
        <w:br/>
        <w:t>itemRenderer.renderItem</w:t>
      </w:r>
    </w:p>
    <w:p w14:paraId="1E6F05EA" w14:textId="77777777" w:rsidR="00871A2B" w:rsidRDefault="00155C72" w:rsidP="006964D8">
      <w:pPr>
        <w:pStyle w:val="0Bezny"/>
        <w:rPr>
          <w:i/>
        </w:rPr>
      </w:pPr>
      <w:r>
        <w:t xml:space="preserve">The </w:t>
      </w:r>
      <w:r w:rsidRPr="000F6559">
        <w:rPr>
          <w:rStyle w:val="ZzProgram"/>
        </w:rPr>
        <w:t>ItemRenderer</w:t>
      </w:r>
      <w:r>
        <w:t xml:space="preserve"> </w:t>
      </w:r>
      <w:r w:rsidR="00F37CFA">
        <w:t>fr</w:t>
      </w:r>
      <w:r>
        <w:t>agment specifies its dependencies as the two-dimensional morph mo</w:t>
      </w:r>
      <w:r>
        <w:t>d</w:t>
      </w:r>
      <w:r>
        <w:t>el of the scanned item.</w:t>
      </w:r>
      <w:r w:rsidR="0053057A">
        <w:t xml:space="preserve"> The default dependency conformance level is </w:t>
      </w:r>
      <w:r w:rsidR="00F01619">
        <w:t>partial</w:t>
      </w:r>
      <w:r w:rsidR="00682F29">
        <w:t xml:space="preserve"> (the default one)</w:t>
      </w:r>
      <w:r w:rsidR="0053057A">
        <w:t xml:space="preserve"> and thus at least alternative dependency must find its counterpart in the morph model of the contextual morph.</w:t>
      </w:r>
      <w:r w:rsidR="00871A2B" w:rsidRPr="00871A2B">
        <w:rPr>
          <w:i/>
        </w:rPr>
        <w:t xml:space="preserve"> </w:t>
      </w:r>
    </w:p>
    <w:p w14:paraId="24429915" w14:textId="77777777" w:rsidR="00E60AD5" w:rsidRDefault="00871A2B" w:rsidP="006964D8">
      <w:pPr>
        <w:pStyle w:val="0Bezny"/>
      </w:pPr>
      <w:bookmarkStart w:id="664" w:name="_Ref326166584"/>
      <w:bookmarkStart w:id="665" w:name="_Toc326487404"/>
      <w:r w:rsidRPr="00D54AE9">
        <w:rPr>
          <w:i/>
        </w:rPr>
        <w:t xml:space="preserve">Listing </w:t>
      </w:r>
      <w:r w:rsidRPr="00D54AE9">
        <w:rPr>
          <w:i/>
        </w:rPr>
        <w:fldChar w:fldCharType="begin"/>
      </w:r>
      <w:r w:rsidRPr="00D54AE9">
        <w:rPr>
          <w:i/>
        </w:rPr>
        <w:instrText xml:space="preserve"> SEQ Listing \* ARABIC </w:instrText>
      </w:r>
      <w:r w:rsidRPr="00D54AE9">
        <w:rPr>
          <w:i/>
        </w:rPr>
        <w:fldChar w:fldCharType="separate"/>
      </w:r>
      <w:r w:rsidR="004E5CD2">
        <w:rPr>
          <w:i/>
          <w:noProof/>
        </w:rPr>
        <w:t>141</w:t>
      </w:r>
      <w:r w:rsidRPr="00D54AE9">
        <w:rPr>
          <w:i/>
        </w:rPr>
        <w:fldChar w:fldCharType="end"/>
      </w:r>
      <w:bookmarkEnd w:id="664"/>
      <w:r>
        <w:rPr>
          <w:i/>
        </w:rPr>
        <w:t xml:space="preserve">: Using the </w:t>
      </w:r>
      <w:proofErr w:type="spellStart"/>
      <w:r w:rsidRPr="007A5961">
        <w:rPr>
          <w:rStyle w:val="ZzProgram"/>
          <w:i/>
        </w:rPr>
        <w:t>self</w:t>
      </w:r>
      <w:r>
        <w:rPr>
          <w:i/>
        </w:rPr>
        <w:t xml:space="preserve"> macro</w:t>
      </w:r>
      <w:proofErr w:type="spellEnd"/>
      <w:r>
        <w:rPr>
          <w:i/>
        </w:rPr>
        <w:t xml:space="preserve"> to obtain the reference to the contextual morph</w:t>
      </w:r>
      <w:bookmarkEnd w:id="665"/>
    </w:p>
    <w:p w14:paraId="29F78183" w14:textId="77777777" w:rsidR="00BA0584" w:rsidRPr="00BA0584" w:rsidRDefault="00BA0584" w:rsidP="00091830">
      <w:pPr>
        <w:pStyle w:val="0Program"/>
      </w:pPr>
      <w:r>
        <w:t>@fragment</w:t>
      </w:r>
    </w:p>
    <w:p w14:paraId="173051FD" w14:textId="77777777" w:rsidR="0062799E" w:rsidRDefault="00BA0584" w:rsidP="00091830">
      <w:pPr>
        <w:pStyle w:val="0Program"/>
      </w:pPr>
      <w:r w:rsidRPr="00BA0584">
        <w:rPr>
          <w:b/>
        </w:rPr>
        <w:t>trait</w:t>
      </w:r>
      <w:r>
        <w:t xml:space="preserve"> ItemRenderer {</w:t>
      </w:r>
      <w:r>
        <w:br/>
        <w:t xml:space="preserve">   </w:t>
      </w:r>
      <w:r w:rsidRPr="001D1751">
        <w:rPr>
          <w:b/>
        </w:rPr>
        <w:t>this</w:t>
      </w:r>
      <w:r>
        <w:t>: (Rectangle | Cylinder)</w:t>
      </w:r>
      <w:r w:rsidR="001D1751">
        <w:t xml:space="preserve">*(Paper | </w:t>
      </w:r>
      <w:r w:rsidR="009C3F64">
        <w:t>Metal</w:t>
      </w:r>
      <w:r w:rsidR="001D1751">
        <w:t>) =&gt;</w:t>
      </w:r>
      <w:r>
        <w:br/>
      </w:r>
      <w:r>
        <w:br/>
        <w:t xml:space="preserve">   </w:t>
      </w:r>
      <w:r w:rsidRPr="00BA0584">
        <w:rPr>
          <w:b/>
        </w:rPr>
        <w:t>def</w:t>
      </w:r>
      <w:r>
        <w:t xml:space="preserve"> renderItem() {</w:t>
      </w:r>
      <w:r w:rsidR="0042494A">
        <w:br/>
      </w:r>
      <w:r w:rsidR="00BA4A13">
        <w:t xml:space="preserve">      </w:t>
      </w:r>
      <w:r w:rsidR="00ED6A4B" w:rsidRPr="00ED6A4B">
        <w:rPr>
          <w:b/>
        </w:rPr>
        <w:t>val</w:t>
      </w:r>
      <w:r w:rsidR="00ED6A4B">
        <w:t xml:space="preserve"> </w:t>
      </w:r>
      <w:r w:rsidR="0084699E">
        <w:t>r</w:t>
      </w:r>
      <w:r w:rsidR="0009535C">
        <w:t>end</w:t>
      </w:r>
      <w:r w:rsidR="00ED6A4B">
        <w:t>Ref</w:t>
      </w:r>
      <w:r w:rsidR="001D672D">
        <w:t>: &amp;[</w:t>
      </w:r>
      <w:r w:rsidR="009B4322">
        <w:t>$[RectangleRenderer | CylinderRenderer]</w:t>
      </w:r>
      <w:r w:rsidR="001D672D">
        <w:t>]</w:t>
      </w:r>
      <w:r w:rsidR="00ED6A4B">
        <w:t xml:space="preserve"> = </w:t>
      </w:r>
      <w:r w:rsidR="00CA4C3C">
        <w:t>self</w:t>
      </w:r>
      <w:r w:rsidR="00ED6A4B">
        <w:t>(</w:t>
      </w:r>
      <w:r w:rsidR="00ED6A4B" w:rsidRPr="009B4322">
        <w:rPr>
          <w:b/>
        </w:rPr>
        <w:t>this</w:t>
      </w:r>
      <w:r w:rsidR="00ED6A4B">
        <w:t>)</w:t>
      </w:r>
      <w:r w:rsidR="009C3F64">
        <w:br/>
        <w:t xml:space="preserve">      </w:t>
      </w:r>
      <w:r w:rsidR="009C3F64" w:rsidRPr="00055981">
        <w:rPr>
          <w:b/>
        </w:rPr>
        <w:t>val</w:t>
      </w:r>
      <w:r w:rsidR="00F429BE">
        <w:t xml:space="preserve"> </w:t>
      </w:r>
      <w:r w:rsidR="0084699E">
        <w:t>r</w:t>
      </w:r>
      <w:r w:rsidR="00F429BE">
        <w:t>end = *(</w:t>
      </w:r>
      <w:r w:rsidR="00A90380">
        <w:t>r</w:t>
      </w:r>
      <w:r w:rsidR="00F429BE">
        <w:t xml:space="preserve">endRef, </w:t>
      </w:r>
      <w:r w:rsidR="00F429BE">
        <w:br/>
        <w:t xml:space="preserve">                       single[RectangleRenderer],</w:t>
      </w:r>
      <w:r w:rsidR="00F429BE">
        <w:br/>
        <w:t xml:space="preserve">                       single[CylinderRenderer])</w:t>
      </w:r>
      <w:r w:rsidR="00055981">
        <w:t>.!</w:t>
      </w:r>
      <w:r w:rsidR="00055981">
        <w:br/>
        <w:t xml:space="preserve">      </w:t>
      </w:r>
      <w:r w:rsidR="0084699E">
        <w:t>r</w:t>
      </w:r>
      <w:r w:rsidR="006162C4">
        <w:t>end.render()</w:t>
      </w:r>
      <w:r>
        <w:br/>
        <w:t xml:space="preserve">   }</w:t>
      </w:r>
      <w:r>
        <w:br/>
        <w:t>}</w:t>
      </w:r>
      <w:r w:rsidR="009B4322">
        <w:br/>
      </w:r>
      <w:r w:rsidR="009B4322">
        <w:br/>
      </w:r>
      <w:r w:rsidR="001E62AE">
        <w:t>@fragment</w:t>
      </w:r>
      <w:r w:rsidR="001E62AE">
        <w:br/>
      </w:r>
      <w:r w:rsidR="009B4322" w:rsidRPr="0000261A">
        <w:rPr>
          <w:b/>
        </w:rPr>
        <w:t>trait</w:t>
      </w:r>
      <w:r w:rsidR="009B4322">
        <w:t xml:space="preserve"> RectangleRenderer</w:t>
      </w:r>
      <w:r w:rsidR="00B65519">
        <w:t xml:space="preserve"> </w:t>
      </w:r>
      <w:r w:rsidR="00B65519" w:rsidRPr="00D759B6">
        <w:rPr>
          <w:b/>
        </w:rPr>
        <w:t>extends</w:t>
      </w:r>
      <w:r w:rsidR="00B65519">
        <w:t xml:space="preserve"> ShapeRenderer</w:t>
      </w:r>
      <w:r w:rsidR="001E62AE">
        <w:t xml:space="preserve"> {</w:t>
      </w:r>
      <w:r w:rsidR="001E62AE">
        <w:br/>
        <w:t xml:space="preserve">   </w:t>
      </w:r>
      <w:r w:rsidR="001E62AE" w:rsidRPr="00B65519">
        <w:rPr>
          <w:b/>
        </w:rPr>
        <w:t>this</w:t>
      </w:r>
      <w:r w:rsidR="001E62AE">
        <w:t xml:space="preserve">: </w:t>
      </w:r>
      <w:r w:rsidR="009F1F1B">
        <w:t>Rectangle*(</w:t>
      </w:r>
      <w:r w:rsidR="001E62AE">
        <w:t>Paper | Metal</w:t>
      </w:r>
      <w:r w:rsidR="009F1F1B">
        <w:t>)</w:t>
      </w:r>
      <w:r w:rsidR="001E62AE">
        <w:t xml:space="preserve"> =&gt;</w:t>
      </w:r>
      <w:r w:rsidR="00B65519">
        <w:br/>
        <w:t xml:space="preserve">   </w:t>
      </w:r>
      <w:r w:rsidR="00B65519">
        <w:br/>
        <w:t xml:space="preserve">   </w:t>
      </w:r>
      <w:r w:rsidR="00B65519" w:rsidRPr="0009535C">
        <w:rPr>
          <w:b/>
        </w:rPr>
        <w:t>def</w:t>
      </w:r>
      <w:r w:rsidR="00B65519">
        <w:t xml:space="preserve"> render() </w:t>
      </w:r>
      <w:r w:rsidR="0009535C">
        <w:t>{</w:t>
      </w:r>
      <w:r w:rsidR="0009535C">
        <w:br/>
      </w:r>
      <w:r w:rsidR="009F1F1B">
        <w:t xml:space="preserve">      mirror(</w:t>
      </w:r>
      <w:r w:rsidR="009F1F1B" w:rsidRPr="009F1F1B">
        <w:rPr>
          <w:b/>
        </w:rPr>
        <w:t>this</w:t>
      </w:r>
      <w:r w:rsidR="009F1F1B">
        <w:t>) match {</w:t>
      </w:r>
      <w:r w:rsidR="009F1F1B">
        <w:br/>
        <w:t xml:space="preserve">         </w:t>
      </w:r>
      <w:r w:rsidR="009F1F1B" w:rsidRPr="009F1F1B">
        <w:rPr>
          <w:b/>
        </w:rPr>
        <w:t>case</w:t>
      </w:r>
      <w:r w:rsidR="009F1F1B">
        <w:t xml:space="preserve"> pr: Rectangle </w:t>
      </w:r>
      <w:r w:rsidR="009F1F1B" w:rsidRPr="009F1F1B">
        <w:rPr>
          <w:b/>
        </w:rPr>
        <w:t>with</w:t>
      </w:r>
      <w:r w:rsidR="009F1F1B">
        <w:t xml:space="preserve"> Paper =&gt; </w:t>
      </w:r>
      <w:r w:rsidR="000B5B29">
        <w:br/>
        <w:t xml:space="preserve">            </w:t>
      </w:r>
      <w:r w:rsidR="009F1F1B">
        <w:t>// render a paper rectangle</w:t>
      </w:r>
      <w:r w:rsidR="00682F29">
        <w:br/>
        <w:t xml:space="preserve">            …</w:t>
      </w:r>
      <w:r w:rsidR="009F1F1B">
        <w:br/>
      </w:r>
      <w:r w:rsidR="009F1F1B">
        <w:lastRenderedPageBreak/>
        <w:t xml:space="preserve">         </w:t>
      </w:r>
      <w:r w:rsidR="009F1F1B" w:rsidRPr="009F1F1B">
        <w:rPr>
          <w:b/>
        </w:rPr>
        <w:t>case</w:t>
      </w:r>
      <w:r w:rsidR="009F1F1B">
        <w:t xml:space="preserve"> mr: Rectangle </w:t>
      </w:r>
      <w:r w:rsidR="009F1F1B" w:rsidRPr="009F1F1B">
        <w:rPr>
          <w:b/>
        </w:rPr>
        <w:t>with</w:t>
      </w:r>
      <w:r w:rsidR="009F1F1B">
        <w:t xml:space="preserve"> Metal</w:t>
      </w:r>
      <w:r w:rsidR="000B5B29">
        <w:t xml:space="preserve"> =&gt;</w:t>
      </w:r>
      <w:r w:rsidR="000B5B29">
        <w:br/>
        <w:t xml:space="preserve">            </w:t>
      </w:r>
      <w:r w:rsidR="009F1F1B">
        <w:t>// render a metal rectangle</w:t>
      </w:r>
      <w:r w:rsidR="00682F29">
        <w:br/>
        <w:t xml:space="preserve">            …</w:t>
      </w:r>
      <w:r w:rsidR="009F1F1B">
        <w:br/>
        <w:t xml:space="preserve">      }</w:t>
      </w:r>
      <w:r w:rsidR="0009535C">
        <w:br/>
        <w:t xml:space="preserve">   }</w:t>
      </w:r>
      <w:r w:rsidR="001E62AE">
        <w:br/>
        <w:t>}</w:t>
      </w:r>
      <w:r w:rsidR="009B4322">
        <w:br/>
      </w:r>
      <w:r w:rsidR="00541308">
        <w:t>// the CylinderRenderer would be designed analogously</w:t>
      </w:r>
    </w:p>
    <w:p w14:paraId="33C610C2" w14:textId="77777777" w:rsidR="0084699E" w:rsidRDefault="0084699E" w:rsidP="006964D8">
      <w:pPr>
        <w:pStyle w:val="0Bezny"/>
      </w:pPr>
      <w:r>
        <w:t xml:space="preserve">The </w:t>
      </w:r>
      <w:r w:rsidRPr="000F6559">
        <w:rPr>
          <w:rStyle w:val="ZzProgram"/>
        </w:rPr>
        <w:t>renderItem</w:t>
      </w:r>
      <w:r>
        <w:t xml:space="preserve"> method first obtains the dependency model recognizer and assigns it to the </w:t>
      </w:r>
      <w:r w:rsidRPr="000F6559">
        <w:rPr>
          <w:rStyle w:val="ZzProgram"/>
        </w:rPr>
        <w:t>rendRef</w:t>
      </w:r>
      <w:r>
        <w:t xml:space="preserve">. The </w:t>
      </w:r>
      <w:r w:rsidRPr="000F6559">
        <w:rPr>
          <w:rStyle w:val="ZzProgram"/>
        </w:rPr>
        <w:t>rendRef</w:t>
      </w:r>
      <w:r>
        <w:t xml:space="preserve"> target model consists of two particular recognizers for rectangles and cylinders.</w:t>
      </w:r>
      <w:r w:rsidR="007D15D2">
        <w:t xml:space="preserve"> Their factories must therefore be passed when dereferencing the </w:t>
      </w:r>
      <w:r w:rsidR="007D15D2" w:rsidRPr="000F6559">
        <w:rPr>
          <w:rStyle w:val="ZzProgram"/>
        </w:rPr>
        <w:t>rendRef</w:t>
      </w:r>
      <w:r w:rsidR="007D15D2">
        <w:t xml:space="preserve"> to o</w:t>
      </w:r>
      <w:r w:rsidR="007D15D2">
        <w:t>b</w:t>
      </w:r>
      <w:r w:rsidR="007D15D2">
        <w:t xml:space="preserve">tain the </w:t>
      </w:r>
      <w:r w:rsidR="000E1031" w:rsidRPr="000F6559">
        <w:rPr>
          <w:rStyle w:val="ZzProgram"/>
        </w:rPr>
        <w:t>rend</w:t>
      </w:r>
      <w:r w:rsidR="000E1031">
        <w:t xml:space="preserve"> </w:t>
      </w:r>
      <w:r w:rsidR="007D15D2">
        <w:t>morph, which will render the item.</w:t>
      </w:r>
    </w:p>
    <w:p w14:paraId="507D9EA5" w14:textId="77777777" w:rsidR="0006185B" w:rsidRDefault="00A76386" w:rsidP="006964D8">
      <w:pPr>
        <w:pStyle w:val="0Bezny"/>
      </w:pPr>
      <w:r>
        <w:t xml:space="preserve">The </w:t>
      </w:r>
      <w:r w:rsidRPr="000F6559">
        <w:rPr>
          <w:rStyle w:val="ZzProgram"/>
        </w:rPr>
        <w:t>RectangleRenderer</w:t>
      </w:r>
      <w:r>
        <w:t xml:space="preserve"> fragment depends on context model </w:t>
      </w:r>
      <w:r w:rsidRPr="000F6559">
        <w:rPr>
          <w:rStyle w:val="ZzProgram"/>
        </w:rPr>
        <w:t>Rectangle*(Paper | Metal)</w:t>
      </w:r>
      <w:r>
        <w:t>. It uses the mirror macro explained earlier to obtain the context morph.</w:t>
      </w:r>
      <w:r w:rsidR="003B5C5A">
        <w:t xml:space="preserve"> The actual type is d</w:t>
      </w:r>
      <w:r w:rsidR="003B5C5A">
        <w:t>e</w:t>
      </w:r>
      <w:r w:rsidR="003B5C5A">
        <w:t>termined and handled by means of the standard match construct.</w:t>
      </w:r>
      <w:r w:rsidR="009D60B5">
        <w:t xml:space="preserve"> The </w:t>
      </w:r>
      <w:r w:rsidR="009D60B5" w:rsidRPr="000F6559">
        <w:rPr>
          <w:rStyle w:val="ZzProgram"/>
        </w:rPr>
        <w:t>CylinderRender</w:t>
      </w:r>
      <w:r w:rsidR="009D60B5">
        <w:t xml:space="preserve"> would be designed analogously.</w:t>
      </w:r>
    </w:p>
    <w:p w14:paraId="7E3BF44F" w14:textId="77777777" w:rsidR="009F0018" w:rsidRDefault="00005683" w:rsidP="006964D8">
      <w:pPr>
        <w:pStyle w:val="0Bezny"/>
      </w:pPr>
      <w:r>
        <w:t xml:space="preserve">There is </w:t>
      </w:r>
      <w:r w:rsidR="00AB443C">
        <w:t>also</w:t>
      </w:r>
      <w:r>
        <w:t xml:space="preserve"> </w:t>
      </w:r>
      <w:r w:rsidR="00AB443C">
        <w:t xml:space="preserve">the </w:t>
      </w:r>
      <w:r>
        <w:t xml:space="preserve">macro </w:t>
      </w:r>
      <w:r w:rsidRPr="000F6559">
        <w:rPr>
          <w:rStyle w:val="ZzProgram"/>
        </w:rPr>
        <w:t>&amp;&amp;</w:t>
      </w:r>
      <w:r>
        <w:t>, which returns a morph reference to the contextual depende</w:t>
      </w:r>
      <w:r>
        <w:t>n</w:t>
      </w:r>
      <w:r>
        <w:t xml:space="preserve">cies, instead of the standard reference as the </w:t>
      </w:r>
      <w:proofErr w:type="spellStart"/>
      <w:r w:rsidRPr="000F6559">
        <w:rPr>
          <w:rStyle w:val="ZzProgram"/>
        </w:rPr>
        <w:t>self</w:t>
      </w:r>
      <w:r>
        <w:t xml:space="preserve"> macro</w:t>
      </w:r>
      <w:proofErr w:type="spellEnd"/>
      <w:r>
        <w:t xml:space="preserve">. The </w:t>
      </w:r>
      <w:proofErr w:type="spellStart"/>
      <w:r w:rsidRPr="000F6559">
        <w:rPr>
          <w:rStyle w:val="ZzProgram"/>
        </w:rPr>
        <w:t>self</w:t>
      </w:r>
      <w:r>
        <w:t xml:space="preserve"> macro</w:t>
      </w:r>
      <w:proofErr w:type="spellEnd"/>
      <w:r>
        <w:t xml:space="preserve"> is actually an abbreviation for the following code:</w:t>
      </w:r>
    </w:p>
    <w:p w14:paraId="5D1868C4" w14:textId="77777777" w:rsidR="0083597E" w:rsidRDefault="009F0018" w:rsidP="00091830">
      <w:pPr>
        <w:pStyle w:val="0Program"/>
      </w:pPr>
      <w:r w:rsidRPr="009F0018">
        <w:rPr>
          <w:b/>
        </w:rPr>
        <w:t>val</w:t>
      </w:r>
      <w:r>
        <w:t xml:space="preserve"> selfRef = &amp;&amp;(this)</w:t>
      </w:r>
      <w:r>
        <w:br/>
      </w:r>
      <w:r w:rsidR="00005683">
        <w:t>val self = *(selfRef)</w:t>
      </w:r>
    </w:p>
    <w:p w14:paraId="0C7820F7" w14:textId="77777777" w:rsidR="00FE0D34" w:rsidRDefault="00FE0D34" w:rsidP="00706F2F">
      <w:pPr>
        <w:pStyle w:val="N1Cislovany"/>
      </w:pPr>
      <w:bookmarkStart w:id="666" w:name="_Ref314839301"/>
      <w:bookmarkStart w:id="667" w:name="_Toc326167465"/>
      <w:bookmarkStart w:id="668" w:name="_Toc452710743"/>
      <w:r>
        <w:lastRenderedPageBreak/>
        <w:t>Final Case Study</w:t>
      </w:r>
      <w:bookmarkEnd w:id="666"/>
      <w:bookmarkEnd w:id="667"/>
      <w:bookmarkEnd w:id="668"/>
    </w:p>
    <w:p w14:paraId="77955D92" w14:textId="77777777" w:rsidR="003B35AC" w:rsidRDefault="003D2A4C" w:rsidP="003B35AC">
      <w:pPr>
        <w:pStyle w:val="0Bezny"/>
      </w:pPr>
      <w:r>
        <w:t>In contrast to the introductory case studies, whose purpose was to define the problem to be solved</w:t>
      </w:r>
      <w:r w:rsidR="00281068">
        <w:t xml:space="preserve"> and to sketch the solution, this</w:t>
      </w:r>
      <w:r>
        <w:t xml:space="preserve"> final study focuses on </w:t>
      </w:r>
      <w:r w:rsidR="005F5D12">
        <w:t>appl</w:t>
      </w:r>
      <w:r w:rsidR="00BE367F">
        <w:t>ying</w:t>
      </w:r>
      <w:r w:rsidR="005F5D12">
        <w:t xml:space="preserve"> </w:t>
      </w:r>
      <w:r w:rsidR="00EF7977">
        <w:t>object morphology</w:t>
      </w:r>
      <w:r w:rsidR="005F5D12">
        <w:t xml:space="preserve"> to a </w:t>
      </w:r>
      <w:r w:rsidR="00061AF4">
        <w:t xml:space="preserve">real </w:t>
      </w:r>
      <w:r w:rsidR="00281068">
        <w:t>world case.</w:t>
      </w:r>
      <w:r w:rsidR="00061AF4">
        <w:t xml:space="preserve"> The goal of this </w:t>
      </w:r>
      <w:r w:rsidR="00281068">
        <w:t>chapter is</w:t>
      </w:r>
      <w:r w:rsidR="00061AF4">
        <w:t xml:space="preserve"> to demonstrate </w:t>
      </w:r>
      <w:r w:rsidR="00281068">
        <w:t>how to use</w:t>
      </w:r>
      <w:r w:rsidR="00061AF4">
        <w:t xml:space="preserve"> the RI presented in the previous ch</w:t>
      </w:r>
      <w:r w:rsidR="00887ED8">
        <w:t xml:space="preserve">apter to model </w:t>
      </w:r>
      <w:r w:rsidR="00061AF4">
        <w:t xml:space="preserve">a complex </w:t>
      </w:r>
      <w:r w:rsidR="00887ED8">
        <w:t xml:space="preserve">system while </w:t>
      </w:r>
      <w:r w:rsidR="00061AF4">
        <w:t>uti</w:t>
      </w:r>
      <w:r w:rsidR="00887ED8">
        <w:t>lizing</w:t>
      </w:r>
      <w:r w:rsidR="00061AF4">
        <w:t xml:space="preserve"> </w:t>
      </w:r>
      <w:r w:rsidR="008A1558">
        <w:t>as much</w:t>
      </w:r>
      <w:r w:rsidR="00061AF4">
        <w:t xml:space="preserve"> of the RI fe</w:t>
      </w:r>
      <w:r w:rsidR="00061AF4">
        <w:t>a</w:t>
      </w:r>
      <w:r w:rsidR="00061AF4">
        <w:t>tures</w:t>
      </w:r>
      <w:r w:rsidR="008A1558">
        <w:t xml:space="preserve"> as possible</w:t>
      </w:r>
      <w:r w:rsidR="00061AF4">
        <w:t>.</w:t>
      </w:r>
      <w:r w:rsidR="00F23F61">
        <w:t xml:space="preserve"> Furthermore, the analysis follows the guidelines </w:t>
      </w:r>
      <w:r w:rsidR="00B026AD">
        <w:t xml:space="preserve">described in </w:t>
      </w:r>
      <w:r w:rsidR="00B026AD" w:rsidRPr="00A77609">
        <w:rPr>
          <w:i/>
        </w:rPr>
        <w:fldChar w:fldCharType="begin"/>
      </w:r>
      <w:r w:rsidR="00B026AD" w:rsidRPr="00A77609">
        <w:rPr>
          <w:i/>
        </w:rPr>
        <w:instrText xml:space="preserve"> REF _Ref314918030 \h </w:instrText>
      </w:r>
      <w:r w:rsidR="00B026AD" w:rsidRPr="00A77609">
        <w:rPr>
          <w:i/>
        </w:rPr>
      </w:r>
      <w:r w:rsidR="00B026AD" w:rsidRPr="00A77609">
        <w:rPr>
          <w:i/>
        </w:rPr>
        <w:fldChar w:fldCharType="separate"/>
      </w:r>
      <w:r w:rsidR="004E5CD2">
        <w:t>Prototypical Analysis</w:t>
      </w:r>
      <w:r w:rsidR="00B026AD" w:rsidRPr="00A77609">
        <w:rPr>
          <w:i/>
        </w:rPr>
        <w:fldChar w:fldCharType="end"/>
      </w:r>
      <w:r w:rsidR="00B026AD">
        <w:t>.</w:t>
      </w:r>
      <w:r w:rsidR="00F23F61">
        <w:t xml:space="preserve"> </w:t>
      </w:r>
    </w:p>
    <w:p w14:paraId="3833B2EF" w14:textId="3AE12958" w:rsidR="00057DAF" w:rsidRPr="00057DAF" w:rsidRDefault="007C66C7" w:rsidP="00F50A1A">
      <w:pPr>
        <w:pStyle w:val="0Bezny"/>
      </w:pPr>
      <w:r>
        <w:t xml:space="preserve">The </w:t>
      </w:r>
      <w:r w:rsidR="00A648CF">
        <w:t>goal of this case study is to develop an application modeling</w:t>
      </w:r>
      <w:r w:rsidR="008A1558">
        <w:t xml:space="preserve"> </w:t>
      </w:r>
      <w:r w:rsidR="00401EF6">
        <w:t xml:space="preserve">emotional expressions in the </w:t>
      </w:r>
      <w:r>
        <w:t>human face.</w:t>
      </w:r>
      <w:r w:rsidR="00057DAF" w:rsidRPr="00FF6621">
        <w:rPr>
          <w:rFonts w:ascii="Cambria" w:eastAsia="MS Mincho" w:hAnsi="Calibri"/>
          <w:color w:val="000000"/>
          <w:kern w:val="24"/>
        </w:rPr>
        <w:t xml:space="preserve"> </w:t>
      </w:r>
      <w:r w:rsidR="00057DAF" w:rsidRPr="00057DAF">
        <w:t xml:space="preserve">The human face is </w:t>
      </w:r>
      <w:r w:rsidR="000E2B73">
        <w:t>a</w:t>
      </w:r>
      <w:r w:rsidR="003F1D8F">
        <w:t>n</w:t>
      </w:r>
      <w:r w:rsidR="000E2B73">
        <w:t xml:space="preserve"> example of</w:t>
      </w:r>
      <w:r w:rsidR="00057DAF">
        <w:t xml:space="preserve"> </w:t>
      </w:r>
      <w:r w:rsidR="00421219">
        <w:t>a</w:t>
      </w:r>
      <w:r w:rsidR="001A52BA">
        <w:t xml:space="preserve"> </w:t>
      </w:r>
      <w:r w:rsidR="00421219">
        <w:t xml:space="preserve">complexly </w:t>
      </w:r>
      <w:r w:rsidR="00057DAF" w:rsidRPr="00057DAF">
        <w:t>varying</w:t>
      </w:r>
      <w:r w:rsidR="001A52BA">
        <w:t xml:space="preserve"> object (i.e. protean object</w:t>
      </w:r>
      <w:r w:rsidR="008821AA">
        <w:t>, morph</w:t>
      </w:r>
      <w:r w:rsidR="001A52BA">
        <w:t>)</w:t>
      </w:r>
      <w:r w:rsidR="00FC5097">
        <w:t xml:space="preserve">, </w:t>
      </w:r>
      <w:proofErr w:type="gramStart"/>
      <w:r w:rsidR="00FC5097">
        <w:t>whose</w:t>
      </w:r>
      <w:proofErr w:type="gramEnd"/>
      <w:r w:rsidR="004E05CB">
        <w:t xml:space="preserve"> individual forms correspond to the</w:t>
      </w:r>
      <w:r w:rsidR="00FC5097">
        <w:t xml:space="preserve"> </w:t>
      </w:r>
      <w:r w:rsidR="00057DAF" w:rsidRPr="00057DAF">
        <w:t>expressions reflect</w:t>
      </w:r>
      <w:r w:rsidR="004E05CB">
        <w:t>ing</w:t>
      </w:r>
      <w:r w:rsidR="00057DAF" w:rsidRPr="00057DAF">
        <w:t xml:space="preserve"> the </w:t>
      </w:r>
      <w:r w:rsidR="00D860E7">
        <w:t xml:space="preserve">human </w:t>
      </w:r>
      <w:r w:rsidR="00057DAF" w:rsidRPr="00057DAF">
        <w:t>emotions.</w:t>
      </w:r>
      <w:r w:rsidR="008458F8">
        <w:t xml:space="preserve"> </w:t>
      </w:r>
      <w:r w:rsidR="00057DAF" w:rsidRPr="00057DAF">
        <w:t>The emotions cause electric stimulation of the facial muscles</w:t>
      </w:r>
      <w:r w:rsidR="006E36A5">
        <w:t xml:space="preserve">, which are </w:t>
      </w:r>
      <w:r w:rsidR="00A77C0C">
        <w:t>co</w:t>
      </w:r>
      <w:r w:rsidR="00A77C0C">
        <w:t>n</w:t>
      </w:r>
      <w:r w:rsidR="00A77C0C">
        <w:t xml:space="preserve">nected to the bones by the one end and to </w:t>
      </w:r>
      <w:r w:rsidR="00057DAF" w:rsidRPr="00057DAF">
        <w:t xml:space="preserve">the skin </w:t>
      </w:r>
      <w:r w:rsidR="00A77C0C">
        <w:t>by the other</w:t>
      </w:r>
      <w:r w:rsidR="00A9523B">
        <w:t xml:space="preserve"> (</w:t>
      </w:r>
      <w:r w:rsidR="00DC1516">
        <w:t xml:space="preserve">see </w:t>
      </w:r>
      <w:r w:rsidR="0032798D">
        <w:fldChar w:fldCharType="begin"/>
      </w:r>
      <w:r w:rsidR="0032798D">
        <w:instrText xml:space="preserve"> REF _Ref326257837 \h </w:instrText>
      </w:r>
      <w:r w:rsidR="0032798D">
        <w:fldChar w:fldCharType="separate"/>
      </w:r>
      <w:r w:rsidR="004E5CD2" w:rsidRPr="002E6727">
        <w:rPr>
          <w:i/>
        </w:rPr>
        <w:t xml:space="preserve">Figure </w:t>
      </w:r>
      <w:r w:rsidR="004E5CD2">
        <w:rPr>
          <w:i/>
          <w:noProof/>
        </w:rPr>
        <w:t>75</w:t>
      </w:r>
      <w:r w:rsidR="0032798D">
        <w:fldChar w:fldCharType="end"/>
      </w:r>
      <w:r w:rsidR="00A9523B">
        <w:t>)</w:t>
      </w:r>
      <w:r w:rsidR="00A77C0C">
        <w:t xml:space="preserve">. </w:t>
      </w:r>
      <w:r w:rsidR="004C444C">
        <w:t>The co</w:t>
      </w:r>
      <w:r w:rsidR="004C444C">
        <w:t>n</w:t>
      </w:r>
      <w:r w:rsidR="004C444C">
        <w:t>tractions of the muscles</w:t>
      </w:r>
      <w:r w:rsidR="00022E74">
        <w:t xml:space="preserve"> bend</w:t>
      </w:r>
      <w:r w:rsidR="00A57A3C">
        <w:t xml:space="preserve"> and morph</w:t>
      </w:r>
      <w:r w:rsidR="00022E74">
        <w:t xml:space="preserve"> various </w:t>
      </w:r>
      <w:r w:rsidR="00A91076">
        <w:t>facial features</w:t>
      </w:r>
      <w:r w:rsidR="00A57A3C">
        <w:t>,</w:t>
      </w:r>
      <w:r w:rsidR="00A91076">
        <w:t xml:space="preserve"> such as </w:t>
      </w:r>
      <w:r w:rsidR="005F0752" w:rsidRPr="00057DAF">
        <w:t>lips, lids, eyebrows etc</w:t>
      </w:r>
      <w:r w:rsidR="005F0752">
        <w:t>.,</w:t>
      </w:r>
      <w:r w:rsidR="00022E74">
        <w:t xml:space="preserve"> and</w:t>
      </w:r>
      <w:r w:rsidR="004C444C">
        <w:t xml:space="preserve"> </w:t>
      </w:r>
      <w:r w:rsidR="00022E74">
        <w:t xml:space="preserve">render </w:t>
      </w:r>
      <w:r w:rsidR="00A57A3C">
        <w:t xml:space="preserve">so </w:t>
      </w:r>
      <w:r w:rsidR="00022E74">
        <w:t>the characteristic expressions.</w:t>
      </w:r>
      <w:r w:rsidR="00F50A1A">
        <w:t xml:space="preserve"> It has been shown by</w:t>
      </w:r>
      <w:r w:rsidR="00C46803">
        <w:t xml:space="preserve"> Darwin in</w:t>
      </w:r>
      <w:r w:rsidR="0006348F">
        <w:t xml:space="preserve"> </w:t>
      </w:r>
      <w:r w:rsidR="00651954" w:rsidRPr="00651954">
        <w:rPr>
          <w:noProof/>
          <w:lang w:val="cs-CZ"/>
        </w:rPr>
        <w:t>(Darwin et al., 1998)</w:t>
      </w:r>
      <w:r w:rsidR="004C444C">
        <w:t xml:space="preserve"> </w:t>
      </w:r>
      <w:r w:rsidR="00F50A1A">
        <w:t>that t</w:t>
      </w:r>
      <w:r w:rsidR="00022E74">
        <w:t xml:space="preserve">he </w:t>
      </w:r>
      <w:r w:rsidR="004C57E7">
        <w:t>emotional</w:t>
      </w:r>
      <w:r w:rsidR="00F50A1A">
        <w:t xml:space="preserve"> </w:t>
      </w:r>
      <w:r w:rsidR="00022E74">
        <w:t>expressions are m</w:t>
      </w:r>
      <w:r w:rsidR="004C444C">
        <w:t>ostly inherited</w:t>
      </w:r>
      <w:r w:rsidR="00C1508D">
        <w:t xml:space="preserve"> and are more or less </w:t>
      </w:r>
      <w:r w:rsidR="00E10139">
        <w:t>identical</w:t>
      </w:r>
      <w:r w:rsidR="00C1508D">
        <w:t xml:space="preserve"> across all </w:t>
      </w:r>
      <w:r w:rsidR="004C444C">
        <w:t>culture</w:t>
      </w:r>
      <w:r w:rsidR="00C1508D">
        <w:t>s.</w:t>
      </w:r>
    </w:p>
    <w:p w14:paraId="32644F45" w14:textId="77777777" w:rsidR="004B7A0F" w:rsidRDefault="00C515D1" w:rsidP="00252BEF">
      <w:pPr>
        <w:pStyle w:val="0Bezny"/>
        <w:jc w:val="center"/>
        <w:rPr>
          <w:noProof/>
        </w:rPr>
      </w:pPr>
      <w:r>
        <w:rPr>
          <w:noProof/>
          <w:lang w:val="cs-CZ" w:eastAsia="cs-CZ"/>
        </w:rPr>
        <w:drawing>
          <wp:inline distT="0" distB="0" distL="0" distR="0" wp14:anchorId="71E016C5" wp14:editId="3CD6808C">
            <wp:extent cx="2862580" cy="3415030"/>
            <wp:effectExtent l="0" t="0" r="0" b="0"/>
            <wp:docPr id="74" name="Picture 1" descr="Description: 300px-Duchenne-FacialExpressio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300px-Duchenne-FacialExpressions.jp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862580" cy="3415030"/>
                    </a:xfrm>
                    <a:prstGeom prst="rect">
                      <a:avLst/>
                    </a:prstGeom>
                    <a:noFill/>
                    <a:ln>
                      <a:noFill/>
                    </a:ln>
                  </pic:spPr>
                </pic:pic>
              </a:graphicData>
            </a:graphic>
          </wp:inline>
        </w:drawing>
      </w:r>
    </w:p>
    <w:p w14:paraId="4D41D8BE" w14:textId="77777777" w:rsidR="004B7A0F" w:rsidRPr="000F51AD" w:rsidRDefault="002E6727" w:rsidP="007038BF">
      <w:pPr>
        <w:pStyle w:val="0Bezny"/>
        <w:jc w:val="center"/>
      </w:pPr>
      <w:bookmarkStart w:id="669" w:name="_Ref326257837"/>
      <w:bookmarkStart w:id="670" w:name="_Toc452582084"/>
      <w:r w:rsidRPr="002E6727">
        <w:rPr>
          <w:i/>
        </w:rPr>
        <w:t xml:space="preserve">Figure </w:t>
      </w:r>
      <w:r w:rsidRPr="002E6727">
        <w:rPr>
          <w:i/>
        </w:rPr>
        <w:fldChar w:fldCharType="begin"/>
      </w:r>
      <w:r w:rsidRPr="002E6727">
        <w:rPr>
          <w:i/>
        </w:rPr>
        <w:instrText xml:space="preserve"> SEQ Figure \* ARABIC </w:instrText>
      </w:r>
      <w:r w:rsidRPr="002E6727">
        <w:rPr>
          <w:i/>
        </w:rPr>
        <w:fldChar w:fldCharType="separate"/>
      </w:r>
      <w:r w:rsidR="004E5CD2">
        <w:rPr>
          <w:i/>
          <w:noProof/>
        </w:rPr>
        <w:t>75</w:t>
      </w:r>
      <w:r w:rsidRPr="002E6727">
        <w:rPr>
          <w:i/>
        </w:rPr>
        <w:fldChar w:fldCharType="end"/>
      </w:r>
      <w:bookmarkEnd w:id="669"/>
      <w:r w:rsidRPr="002E6727">
        <w:rPr>
          <w:i/>
        </w:rPr>
        <w:t xml:space="preserve">: </w:t>
      </w:r>
      <w:r>
        <w:rPr>
          <w:i/>
        </w:rPr>
        <w:t>Electrically stimulated facial expressions</w:t>
      </w:r>
      <w:r w:rsidR="000F51AD">
        <w:rPr>
          <w:i/>
        </w:rPr>
        <w:t xml:space="preserve"> </w:t>
      </w:r>
      <w:r w:rsidR="000F51AD" w:rsidRPr="000F51AD">
        <w:rPr>
          <w:i/>
          <w:noProof/>
          <w:lang w:val="cs-CZ"/>
        </w:rPr>
        <w:t>(Duchenne, 1862)</w:t>
      </w:r>
      <w:bookmarkEnd w:id="670"/>
    </w:p>
    <w:p w14:paraId="7224C038" w14:textId="77777777" w:rsidR="00474BDD" w:rsidRDefault="00693B3A" w:rsidP="00B8725D">
      <w:pPr>
        <w:pStyle w:val="N2Cislovany"/>
      </w:pPr>
      <w:bookmarkStart w:id="671" w:name="_Toc326167466"/>
      <w:bookmarkStart w:id="672" w:name="_Toc452710744"/>
      <w:r>
        <w:lastRenderedPageBreak/>
        <w:t>Analysis and Design</w:t>
      </w:r>
      <w:bookmarkEnd w:id="671"/>
      <w:bookmarkEnd w:id="672"/>
    </w:p>
    <w:p w14:paraId="06EF2453" w14:textId="77777777" w:rsidR="00A0481B" w:rsidRDefault="008F4E91" w:rsidP="003B35AC">
      <w:pPr>
        <w:pStyle w:val="0Bezny"/>
      </w:pPr>
      <w:r>
        <w:t xml:space="preserve">The </w:t>
      </w:r>
      <w:r w:rsidR="00D341B5">
        <w:t xml:space="preserve">emotions rendering </w:t>
      </w:r>
      <w:r w:rsidR="0057461B">
        <w:t xml:space="preserve">application </w:t>
      </w:r>
      <w:r w:rsidR="00F23F61">
        <w:t>is</w:t>
      </w:r>
      <w:r w:rsidR="000B2230">
        <w:t xml:space="preserve"> </w:t>
      </w:r>
      <w:r w:rsidR="0057461B">
        <w:t>designed</w:t>
      </w:r>
      <w:r w:rsidR="000B2230">
        <w:t xml:space="preserve"> </w:t>
      </w:r>
      <w:r w:rsidR="007B0D0B">
        <w:t>as a three-</w:t>
      </w:r>
      <w:r w:rsidR="00D523A5">
        <w:t>tier system</w:t>
      </w:r>
      <w:r w:rsidR="0036368A">
        <w:t xml:space="preserve">, in which each tier is </w:t>
      </w:r>
      <w:r w:rsidR="0057461B">
        <w:t>in fact an autonomous</w:t>
      </w:r>
      <w:r w:rsidR="0036368A">
        <w:t xml:space="preserve"> protean object</w:t>
      </w:r>
      <w:r w:rsidR="00713D6D">
        <w:t xml:space="preserve">. The following list outlines the three tiers along with some constituting </w:t>
      </w:r>
      <w:r w:rsidR="00E544DF">
        <w:t>elements (i.e. fragments)</w:t>
      </w:r>
      <w:r w:rsidR="00713D6D">
        <w:t>:</w:t>
      </w:r>
    </w:p>
    <w:p w14:paraId="1F5140EC" w14:textId="77777777" w:rsidR="00A0481B" w:rsidRDefault="00346BC4" w:rsidP="00346BC4">
      <w:pPr>
        <w:pStyle w:val="0Odrazkovy"/>
      </w:pPr>
      <w:r>
        <w:t>Emotions: Joy, Surprise, Fear, Sadness, Disgust, Anger</w:t>
      </w:r>
    </w:p>
    <w:p w14:paraId="0B345D21" w14:textId="77777777" w:rsidR="00346BC4" w:rsidRDefault="00346BC4" w:rsidP="00346BC4">
      <w:pPr>
        <w:pStyle w:val="0Odrazkovy"/>
      </w:pPr>
      <w:r>
        <w:t xml:space="preserve">Facial Musculature: Depressor </w:t>
      </w:r>
      <w:proofErr w:type="spellStart"/>
      <w:r>
        <w:t>Labii</w:t>
      </w:r>
      <w:proofErr w:type="spellEnd"/>
      <w:r>
        <w:t xml:space="preserve">, </w:t>
      </w:r>
      <w:proofErr w:type="spellStart"/>
      <w:r>
        <w:t>Levator</w:t>
      </w:r>
      <w:proofErr w:type="spellEnd"/>
      <w:r>
        <w:t xml:space="preserve"> </w:t>
      </w:r>
      <w:proofErr w:type="spellStart"/>
      <w:r>
        <w:t>Palp</w:t>
      </w:r>
      <w:r w:rsidR="00402487">
        <w:t>ebrae</w:t>
      </w:r>
      <w:proofErr w:type="spellEnd"/>
      <w:r w:rsidR="00402487">
        <w:t>,</w:t>
      </w:r>
      <w:r w:rsidR="008612BC">
        <w:t xml:space="preserve"> etc.</w:t>
      </w:r>
    </w:p>
    <w:p w14:paraId="72E561B9" w14:textId="77777777" w:rsidR="004B6265" w:rsidRDefault="00346BC4" w:rsidP="00346BC4">
      <w:pPr>
        <w:pStyle w:val="0Odrazkovy"/>
      </w:pPr>
      <w:r>
        <w:t xml:space="preserve">Facial Features: </w:t>
      </w:r>
      <w:proofErr w:type="spellStart"/>
      <w:r>
        <w:t>Eybrows</w:t>
      </w:r>
      <w:proofErr w:type="spellEnd"/>
      <w:r>
        <w:t xml:space="preserve">, Upper Lid, Lower Lid, Upper Lip, </w:t>
      </w:r>
      <w:r w:rsidR="008612BC">
        <w:t>etc.</w:t>
      </w:r>
    </w:p>
    <w:p w14:paraId="64E2F2E3" w14:textId="77777777" w:rsidR="00CA0611" w:rsidRPr="00CA0611" w:rsidRDefault="001670D3" w:rsidP="00CA0611">
      <w:pPr>
        <w:pStyle w:val="0Bezny"/>
      </w:pPr>
      <w:r>
        <w:t xml:space="preserve">The first three </w:t>
      </w:r>
      <w:r w:rsidR="00957487">
        <w:t>sub-</w:t>
      </w:r>
      <w:r>
        <w:t xml:space="preserve">sections </w:t>
      </w:r>
      <w:r w:rsidR="00957487">
        <w:t xml:space="preserve">of this analysis </w:t>
      </w:r>
      <w:r>
        <w:t>deal</w:t>
      </w:r>
      <w:r w:rsidR="001F2521">
        <w:t xml:space="preserve"> with </w:t>
      </w:r>
      <w:r>
        <w:t>the application</w:t>
      </w:r>
      <w:r w:rsidR="001F2521">
        <w:t xml:space="preserve"> tier</w:t>
      </w:r>
      <w:r>
        <w:t>s, the fourth illu</w:t>
      </w:r>
      <w:r>
        <w:t>s</w:t>
      </w:r>
      <w:r>
        <w:t>trates the assembling of the tiers and the last one provides a summary</w:t>
      </w:r>
      <w:r w:rsidR="001F2521">
        <w:t xml:space="preserve">. </w:t>
      </w:r>
      <w:r w:rsidR="004C0CF8">
        <w:t>For the sake of bre</w:t>
      </w:r>
      <w:r w:rsidR="004C0CF8">
        <w:t>v</w:t>
      </w:r>
      <w:r w:rsidR="004C0CF8">
        <w:t>ity t</w:t>
      </w:r>
      <w:r w:rsidR="00347869">
        <w:t xml:space="preserve">he code </w:t>
      </w:r>
      <w:r w:rsidR="004C0CF8">
        <w:t>presented</w:t>
      </w:r>
      <w:r w:rsidR="00347869">
        <w:t xml:space="preserve"> in this section consists </w:t>
      </w:r>
      <w:r w:rsidR="004C0CF8">
        <w:t xml:space="preserve">of the essential parts only. The complete source code may be </w:t>
      </w:r>
      <w:r w:rsidR="005230CA">
        <w:t>consulted</w:t>
      </w:r>
      <w:r w:rsidR="004C0CF8">
        <w:t xml:space="preserve"> or checked out from the project’s repository</w:t>
      </w:r>
      <w:r w:rsidR="00922D01">
        <w:rPr>
          <w:noProof/>
          <w:lang w:val="cs-CZ"/>
        </w:rPr>
        <w:t xml:space="preserve"> </w:t>
      </w:r>
      <w:r w:rsidR="00922D01" w:rsidRPr="00922D01">
        <w:rPr>
          <w:noProof/>
          <w:lang w:val="cs-CZ"/>
        </w:rPr>
        <w:t>(Šlajchrt, 2015)</w:t>
      </w:r>
      <w:r w:rsidR="004C0CF8">
        <w:t>.</w:t>
      </w:r>
    </w:p>
    <w:p w14:paraId="718CD1E4" w14:textId="77777777" w:rsidR="00B8725D" w:rsidRPr="00B8725D" w:rsidRDefault="00B8725D" w:rsidP="00B8725D">
      <w:pPr>
        <w:pStyle w:val="N3Cislovany"/>
      </w:pPr>
      <w:bookmarkStart w:id="673" w:name="_Toc326167467"/>
      <w:bookmarkStart w:id="674" w:name="_Toc452710745"/>
      <w:r>
        <w:t>Emotion</w:t>
      </w:r>
      <w:r w:rsidR="00E54D23">
        <w:t>s</w:t>
      </w:r>
      <w:r>
        <w:t xml:space="preserve"> Model</w:t>
      </w:r>
      <w:bookmarkEnd w:id="673"/>
      <w:bookmarkEnd w:id="674"/>
    </w:p>
    <w:p w14:paraId="425D1974" w14:textId="77777777" w:rsidR="00722CEF" w:rsidRDefault="007F191A" w:rsidP="00B8725D">
      <w:pPr>
        <w:pStyle w:val="0Bezny"/>
      </w:pPr>
      <w:r>
        <w:t>As mentioned above, throughout this analysis we will follow the raw guidelines of the pr</w:t>
      </w:r>
      <w:r>
        <w:t>o</w:t>
      </w:r>
      <w:r>
        <w:t>totypical analysis.</w:t>
      </w:r>
      <w:r w:rsidR="00355E69">
        <w:t xml:space="preserve"> According to the first step the analyst should acquire as much knowledge as possible on the level of individual phenomena. </w:t>
      </w:r>
      <w:r w:rsidR="00305DFC">
        <w:t>In the context of this applic</w:t>
      </w:r>
      <w:r w:rsidR="00305DFC">
        <w:t>a</w:t>
      </w:r>
      <w:r w:rsidR="00305DFC">
        <w:t>tion the analyst may begin with examining a large set of pictures of faces displaying var</w:t>
      </w:r>
      <w:r w:rsidR="00305DFC">
        <w:t>i</w:t>
      </w:r>
      <w:r w:rsidR="00305DFC">
        <w:t xml:space="preserve">ous emotions. The goal is to become </w:t>
      </w:r>
      <w:r w:rsidR="00172CDD">
        <w:t xml:space="preserve">familiar with the facial expressions and </w:t>
      </w:r>
      <w:r w:rsidR="0089623D">
        <w:t xml:space="preserve">to </w:t>
      </w:r>
      <w:r w:rsidR="00172CDD">
        <w:t>be able to exactly determine the emotions behind the expressions</w:t>
      </w:r>
      <w:r w:rsidR="00C44C7C">
        <w:t xml:space="preserve">, such as in </w:t>
      </w:r>
      <w:r w:rsidR="00840763">
        <w:fldChar w:fldCharType="begin"/>
      </w:r>
      <w:r w:rsidR="00840763">
        <w:instrText xml:space="preserve"> REF _Ref326421428 \h </w:instrText>
      </w:r>
      <w:r w:rsidR="00840763">
        <w:fldChar w:fldCharType="separate"/>
      </w:r>
      <w:r w:rsidR="004E5CD2" w:rsidRPr="002E6727">
        <w:rPr>
          <w:i/>
        </w:rPr>
        <w:t xml:space="preserve">Figure </w:t>
      </w:r>
      <w:r w:rsidR="004E5CD2">
        <w:rPr>
          <w:i/>
          <w:noProof/>
        </w:rPr>
        <w:t>76</w:t>
      </w:r>
      <w:r w:rsidR="00840763">
        <w:fldChar w:fldCharType="end"/>
      </w:r>
      <w:r w:rsidR="00840763">
        <w:t>.</w:t>
      </w:r>
    </w:p>
    <w:p w14:paraId="08A65A46" w14:textId="5B19EE7F" w:rsidR="00C07713" w:rsidRDefault="00722CEF" w:rsidP="00B8725D">
      <w:pPr>
        <w:pStyle w:val="0Bezny"/>
      </w:pPr>
      <w:r>
        <w:t xml:space="preserve">Note: </w:t>
      </w:r>
      <w:r w:rsidR="005037D4">
        <w:t>Throughout this section, a number of generated facial images are used</w:t>
      </w:r>
      <w:r w:rsidR="00172CDD">
        <w:t>.</w:t>
      </w:r>
      <w:r w:rsidR="005037D4">
        <w:t xml:space="preserve"> </w:t>
      </w:r>
      <w:r w:rsidR="007A0A7F">
        <w:t>These images are generated</w:t>
      </w:r>
      <w:r w:rsidR="00790C92">
        <w:t xml:space="preserve"> by </w:t>
      </w:r>
      <w:r w:rsidR="007A0A7F">
        <w:t xml:space="preserve">software developed in Grimace Project </w:t>
      </w:r>
      <w:r w:rsidR="003951A2">
        <w:t xml:space="preserve">by </w:t>
      </w:r>
      <w:proofErr w:type="spellStart"/>
      <w:r w:rsidR="00097412">
        <w:t>Fadrus</w:t>
      </w:r>
      <w:proofErr w:type="spellEnd"/>
      <w:r w:rsidR="00097412">
        <w:t xml:space="preserve"> and </w:t>
      </w:r>
      <w:proofErr w:type="spellStart"/>
      <w:r w:rsidR="00097412">
        <w:t>Spindler</w:t>
      </w:r>
      <w:proofErr w:type="spellEnd"/>
      <w:r w:rsidR="0006348F">
        <w:t xml:space="preserve"> </w:t>
      </w:r>
      <w:r w:rsidR="000D4399" w:rsidRPr="000D4399">
        <w:rPr>
          <w:noProof/>
          <w:lang w:val="cs-CZ"/>
        </w:rPr>
        <w:t>(Spindler &amp; Fadrus, n.d.</w:t>
      </w:r>
      <w:r w:rsidR="000D4399">
        <w:rPr>
          <w:noProof/>
          <w:lang w:val="cs-CZ"/>
        </w:rPr>
        <w:t xml:space="preserve">; </w:t>
      </w:r>
      <w:r w:rsidR="000D4399" w:rsidRPr="000D4399">
        <w:rPr>
          <w:noProof/>
          <w:lang w:val="cs-CZ"/>
        </w:rPr>
        <w:t>Spindler, n.d.)</w:t>
      </w:r>
      <w:r w:rsidR="007A0A7F">
        <w:t>.</w:t>
      </w:r>
    </w:p>
    <w:p w14:paraId="70E1EED1" w14:textId="77777777" w:rsidR="00C07713" w:rsidRDefault="00C515D1" w:rsidP="00C07713">
      <w:pPr>
        <w:pStyle w:val="0Bezny"/>
      </w:pPr>
      <w:r>
        <w:rPr>
          <w:noProof/>
          <w:lang w:val="cs-CZ" w:eastAsia="cs-CZ"/>
        </w:rPr>
        <w:drawing>
          <wp:inline distT="0" distB="0" distL="0" distR="0" wp14:anchorId="0C0E53CE" wp14:editId="1CB1AA41">
            <wp:extent cx="5358130" cy="2019300"/>
            <wp:effectExtent l="0" t="0" r="0" b="0"/>
            <wp:docPr id="75" name="obrázek 75" descr="Screen Shot 2015-12-19 at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Screen Shot 2015-12-19 at 11"/>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5358130" cy="2019300"/>
                    </a:xfrm>
                    <a:prstGeom prst="rect">
                      <a:avLst/>
                    </a:prstGeom>
                    <a:noFill/>
                    <a:ln>
                      <a:noFill/>
                    </a:ln>
                  </pic:spPr>
                </pic:pic>
              </a:graphicData>
            </a:graphic>
          </wp:inline>
        </w:drawing>
      </w:r>
      <w:bookmarkStart w:id="675" w:name="_Ref326259316"/>
    </w:p>
    <w:p w14:paraId="2693BB64" w14:textId="77777777" w:rsidR="00346BC4" w:rsidRDefault="00EF2742" w:rsidP="000C0760">
      <w:pPr>
        <w:pStyle w:val="0Bezny"/>
        <w:jc w:val="center"/>
      </w:pPr>
      <w:bookmarkStart w:id="676" w:name="_Ref326421428"/>
      <w:bookmarkStart w:id="677" w:name="_Toc452582085"/>
      <w:r w:rsidRPr="002E6727">
        <w:rPr>
          <w:i/>
        </w:rPr>
        <w:t xml:space="preserve">Figure </w:t>
      </w:r>
      <w:r w:rsidRPr="002E6727">
        <w:rPr>
          <w:i/>
        </w:rPr>
        <w:fldChar w:fldCharType="begin"/>
      </w:r>
      <w:r w:rsidRPr="002E6727">
        <w:rPr>
          <w:i/>
        </w:rPr>
        <w:instrText xml:space="preserve"> SEQ Figure \* ARABIC </w:instrText>
      </w:r>
      <w:r w:rsidRPr="002E6727">
        <w:rPr>
          <w:i/>
        </w:rPr>
        <w:fldChar w:fldCharType="separate"/>
      </w:r>
      <w:r w:rsidR="004E5CD2">
        <w:rPr>
          <w:i/>
          <w:noProof/>
        </w:rPr>
        <w:t>76</w:t>
      </w:r>
      <w:r w:rsidRPr="002E6727">
        <w:rPr>
          <w:i/>
        </w:rPr>
        <w:fldChar w:fldCharType="end"/>
      </w:r>
      <w:bookmarkEnd w:id="675"/>
      <w:bookmarkEnd w:id="676"/>
      <w:r w:rsidRPr="002E6727">
        <w:rPr>
          <w:i/>
        </w:rPr>
        <w:t xml:space="preserve">: </w:t>
      </w:r>
      <w:r>
        <w:rPr>
          <w:i/>
        </w:rPr>
        <w:t>Schematic examples of human expressions</w:t>
      </w:r>
      <w:r w:rsidR="00BE21BE">
        <w:rPr>
          <w:i/>
          <w:noProof/>
          <w:lang w:val="cs-CZ"/>
        </w:rPr>
        <w:t xml:space="preserve"> </w:t>
      </w:r>
      <w:r w:rsidR="00BE21BE" w:rsidRPr="00BE21BE">
        <w:rPr>
          <w:i/>
          <w:noProof/>
          <w:lang w:val="cs-CZ"/>
        </w:rPr>
        <w:t>(Spindler &amp; Fadrus, n.d.)</w:t>
      </w:r>
      <w:bookmarkEnd w:id="677"/>
    </w:p>
    <w:p w14:paraId="0C88C1B9" w14:textId="77777777" w:rsidR="004C7BFD" w:rsidRDefault="004C7BFD" w:rsidP="004C7BFD">
      <w:pPr>
        <w:pStyle w:val="0Bezny"/>
      </w:pPr>
      <w:r>
        <w:t>The next step in the analysis is the identification of prototypical exemplars among the ph</w:t>
      </w:r>
      <w:r>
        <w:t>e</w:t>
      </w:r>
      <w:r>
        <w:t>nomena. The analyst comes to the conclusion that all examined face examples did not di</w:t>
      </w:r>
      <w:r>
        <w:t>s</w:t>
      </w:r>
      <w:r>
        <w:lastRenderedPageBreak/>
        <w:t>play more than two of the six human emotions: joy, surprise, fear, sadness, disgust and anger. This finding makes possible for her to identify six prototypes of the basic emotions</w:t>
      </w:r>
      <w:r w:rsidR="00657F5D">
        <w:t xml:space="preserve"> (the first six faces in the upper row in</w:t>
      </w:r>
      <w:r w:rsidR="003D26B2">
        <w:t xml:space="preserve"> </w:t>
      </w:r>
      <w:r w:rsidR="00D133B4">
        <w:fldChar w:fldCharType="begin"/>
      </w:r>
      <w:r w:rsidR="00D133B4">
        <w:instrText xml:space="preserve"> REF _Ref326421428 \h </w:instrText>
      </w:r>
      <w:r w:rsidR="00D133B4">
        <w:fldChar w:fldCharType="separate"/>
      </w:r>
      <w:r w:rsidR="004E5CD2" w:rsidRPr="002E6727">
        <w:rPr>
          <w:i/>
        </w:rPr>
        <w:t xml:space="preserve">Figure </w:t>
      </w:r>
      <w:r w:rsidR="004E5CD2">
        <w:rPr>
          <w:i/>
          <w:noProof/>
        </w:rPr>
        <w:t>76</w:t>
      </w:r>
      <w:r w:rsidR="00D133B4">
        <w:fldChar w:fldCharType="end"/>
      </w:r>
      <w:r w:rsidR="00657F5D">
        <w:t>)</w:t>
      </w:r>
      <w:r>
        <w:t>.</w:t>
      </w:r>
    </w:p>
    <w:p w14:paraId="757C9A3D" w14:textId="77777777" w:rsidR="00483CB9" w:rsidRDefault="0019601E" w:rsidP="004C7BFD">
      <w:pPr>
        <w:pStyle w:val="0Bezny"/>
      </w:pPr>
      <w:r>
        <w:t xml:space="preserve">Having finished the identification of the prototypes, the analyst proceeds to abstracting </w:t>
      </w:r>
      <w:r w:rsidR="00D9630A">
        <w:t xml:space="preserve">properties from the prototypes. It would be, however, quite difficult </w:t>
      </w:r>
      <w:r w:rsidR="0017103F">
        <w:t xml:space="preserve">for </w:t>
      </w:r>
      <w:r w:rsidR="00181227">
        <w:t>the analyst</w:t>
      </w:r>
      <w:r w:rsidR="0017103F">
        <w:t xml:space="preserve"> </w:t>
      </w:r>
      <w:r w:rsidR="00D9630A">
        <w:t xml:space="preserve">to </w:t>
      </w:r>
      <w:r w:rsidR="0045255D">
        <w:t>state</w:t>
      </w:r>
      <w:r w:rsidR="00D9630A">
        <w:t xml:space="preserve"> </w:t>
      </w:r>
      <w:r w:rsidR="0045255D">
        <w:t xml:space="preserve">anything more specific </w:t>
      </w:r>
      <w:r w:rsidR="00D9630A">
        <w:t>about</w:t>
      </w:r>
      <w:r w:rsidR="0017103F">
        <w:t>, for instance,</w:t>
      </w:r>
      <w:r w:rsidR="00D9630A">
        <w:t xml:space="preserve"> the joy prototype than that </w:t>
      </w:r>
      <w:r w:rsidR="0045255D">
        <w:t xml:space="preserve">it includes the </w:t>
      </w:r>
      <w:proofErr w:type="spellStart"/>
      <w:r w:rsidR="0045255D">
        <w:t>jo</w:t>
      </w:r>
      <w:r w:rsidR="0045255D">
        <w:t>y</w:t>
      </w:r>
      <w:r w:rsidR="0045255D">
        <w:t>ness</w:t>
      </w:r>
      <w:proofErr w:type="spellEnd"/>
      <w:r w:rsidR="0045255D">
        <w:t xml:space="preserve"> property only.</w:t>
      </w:r>
      <w:r w:rsidR="003038EE">
        <w:t xml:space="preserve"> The basic emotions are already so abstract that no internal structure can be </w:t>
      </w:r>
      <w:r w:rsidR="009815DA">
        <w:t>described</w:t>
      </w:r>
      <w:r w:rsidR="003038EE">
        <w:t xml:space="preserve"> in individual emotion prototypes.</w:t>
      </w:r>
    </w:p>
    <w:p w14:paraId="483613AA" w14:textId="77777777" w:rsidR="0019601E" w:rsidRDefault="006E50AD" w:rsidP="004C7BFD">
      <w:pPr>
        <w:pStyle w:val="0Bezny"/>
      </w:pPr>
      <w:r>
        <w:t>It follows that the intension of the concept of human emotion consists of six properties each corresponding to one basic emotion prototype.</w:t>
      </w:r>
      <w:r w:rsidR="001341BE">
        <w:t xml:space="preserve"> The only constraint on these properties </w:t>
      </w:r>
      <w:r w:rsidR="00A950DC">
        <w:t xml:space="preserve">derived from the initial observation </w:t>
      </w:r>
      <w:r w:rsidR="001341BE">
        <w:t xml:space="preserve">is that no more than two </w:t>
      </w:r>
      <w:r w:rsidR="00A950DC">
        <w:t xml:space="preserve">properties </w:t>
      </w:r>
      <w:r w:rsidR="001341BE">
        <w:t xml:space="preserve">may occur </w:t>
      </w:r>
      <w:r w:rsidR="00A950DC">
        <w:t>in a phenomenon.</w:t>
      </w:r>
    </w:p>
    <w:p w14:paraId="5D9D4430" w14:textId="77777777" w:rsidR="00D162C9" w:rsidRDefault="009E34D8" w:rsidP="004C7BFD">
      <w:pPr>
        <w:pStyle w:val="0Bezny"/>
      </w:pPr>
      <w:r>
        <w:t>At this stage the analyst can construct the morph model representing the concept</w:t>
      </w:r>
      <w:r w:rsidR="00041948" w:rsidRPr="00A756CE">
        <w:t>.</w:t>
      </w:r>
      <w:r w:rsidR="009420F3" w:rsidRPr="009420F3">
        <w:t xml:space="preserve"> </w:t>
      </w:r>
      <w:r w:rsidR="009420F3">
        <w:t>The basic emotions model consists of six alternatives each representing one emotion prototype. This first approximation assumes that the emotions are mutually exclusive</w:t>
      </w:r>
      <w:r w:rsidR="00DF00A8">
        <w:t xml:space="preserve"> (</w:t>
      </w:r>
      <w:r w:rsidR="005C7631">
        <w:fldChar w:fldCharType="begin"/>
      </w:r>
      <w:r w:rsidR="005C7631">
        <w:instrText xml:space="preserve"> REF _Ref326259506 \h </w:instrText>
      </w:r>
      <w:r w:rsidR="005C7631">
        <w:fldChar w:fldCharType="separate"/>
      </w:r>
      <w:r w:rsidR="004E5CD2" w:rsidRPr="00D162C9">
        <w:rPr>
          <w:i/>
        </w:rPr>
        <w:t xml:space="preserve">Listing </w:t>
      </w:r>
      <w:r w:rsidR="004E5CD2">
        <w:rPr>
          <w:i/>
          <w:noProof/>
        </w:rPr>
        <w:t>142</w:t>
      </w:r>
      <w:r w:rsidR="005C7631">
        <w:fldChar w:fldCharType="end"/>
      </w:r>
      <w:r w:rsidR="00DF00A8">
        <w:t>)</w:t>
      </w:r>
      <w:r w:rsidR="009420F3">
        <w:t xml:space="preserve">. The </w:t>
      </w:r>
      <w:r w:rsidR="009420F3" w:rsidRPr="003E5B6C">
        <w:rPr>
          <w:rStyle w:val="ZzProgram"/>
        </w:rPr>
        <w:t>Emotions1D</w:t>
      </w:r>
      <w:r w:rsidR="009420F3">
        <w:t xml:space="preserve"> type declares the morph model expression of the basic emotions model.</w:t>
      </w:r>
      <w:r w:rsidR="00A756CE">
        <w:t xml:space="preserve"> </w:t>
      </w:r>
      <w:r w:rsidR="00301143">
        <w:t xml:space="preserve">The </w:t>
      </w:r>
      <w:r w:rsidR="00301143" w:rsidRPr="00301143">
        <w:rPr>
          <w:rStyle w:val="ZzProgram"/>
        </w:rPr>
        <w:t>Unit</w:t>
      </w:r>
      <w:r w:rsidR="00301143">
        <w:t xml:space="preserve"> type is used to represent the absence of any emotion.</w:t>
      </w:r>
    </w:p>
    <w:p w14:paraId="754DC0B2" w14:textId="77777777" w:rsidR="00041948" w:rsidRPr="00D162C9" w:rsidRDefault="00D162C9" w:rsidP="004C7BFD">
      <w:pPr>
        <w:pStyle w:val="0Bezny"/>
        <w:rPr>
          <w:b/>
          <w:i/>
        </w:rPr>
      </w:pPr>
      <w:bookmarkStart w:id="678" w:name="_Ref326259506"/>
      <w:bookmarkStart w:id="679" w:name="_Toc326487405"/>
      <w:r w:rsidRPr="00D162C9">
        <w:rPr>
          <w:i/>
        </w:rPr>
        <w:t xml:space="preserve">Listing </w:t>
      </w:r>
      <w:r w:rsidRPr="00D162C9">
        <w:rPr>
          <w:i/>
        </w:rPr>
        <w:fldChar w:fldCharType="begin"/>
      </w:r>
      <w:r w:rsidRPr="00D162C9">
        <w:rPr>
          <w:i/>
        </w:rPr>
        <w:instrText xml:space="preserve"> SEQ Listing \* ARABIC </w:instrText>
      </w:r>
      <w:r w:rsidRPr="00D162C9">
        <w:rPr>
          <w:i/>
        </w:rPr>
        <w:fldChar w:fldCharType="separate"/>
      </w:r>
      <w:r w:rsidR="004E5CD2">
        <w:rPr>
          <w:i/>
          <w:noProof/>
        </w:rPr>
        <w:t>142</w:t>
      </w:r>
      <w:r w:rsidRPr="00D162C9">
        <w:rPr>
          <w:i/>
        </w:rPr>
        <w:fldChar w:fldCharType="end"/>
      </w:r>
      <w:bookmarkEnd w:id="678"/>
      <w:r w:rsidRPr="00D162C9">
        <w:rPr>
          <w:i/>
        </w:rPr>
        <w:t>:</w:t>
      </w:r>
      <w:r w:rsidR="00381F0A">
        <w:rPr>
          <w:i/>
        </w:rPr>
        <w:t xml:space="preserve"> The basic </w:t>
      </w:r>
      <w:r w:rsidR="00370F0C">
        <w:rPr>
          <w:i/>
        </w:rPr>
        <w:t xml:space="preserve">(one-dimensional) </w:t>
      </w:r>
      <w:r w:rsidR="00381F0A">
        <w:rPr>
          <w:i/>
        </w:rPr>
        <w:t>model</w:t>
      </w:r>
      <w:r w:rsidR="00764405">
        <w:rPr>
          <w:i/>
        </w:rPr>
        <w:t xml:space="preserve"> of emotions</w:t>
      </w:r>
      <w:bookmarkEnd w:id="679"/>
    </w:p>
    <w:p w14:paraId="42E67602" w14:textId="77777777" w:rsidR="00301143" w:rsidRDefault="00041948" w:rsidP="00091830">
      <w:pPr>
        <w:pStyle w:val="0Program"/>
      </w:pPr>
      <w:r w:rsidRPr="00651812">
        <w:rPr>
          <w:b/>
        </w:rPr>
        <w:t>type</w:t>
      </w:r>
      <w:r>
        <w:t xml:space="preserve"> Emotions1D = </w:t>
      </w:r>
      <w:r w:rsidR="00527D90">
        <w:t xml:space="preserve">Unit | </w:t>
      </w:r>
      <w:r>
        <w:t xml:space="preserve">Joy </w:t>
      </w:r>
      <w:r w:rsidRPr="00F52EA1">
        <w:t>|</w:t>
      </w:r>
      <w:r>
        <w:t xml:space="preserve"> Surprise </w:t>
      </w:r>
      <w:r w:rsidRPr="00F52EA1">
        <w:t>|</w:t>
      </w:r>
      <w:r>
        <w:t xml:space="preserve"> Fear </w:t>
      </w:r>
      <w:r w:rsidRPr="00F52EA1">
        <w:t>|</w:t>
      </w:r>
      <w:r>
        <w:t xml:space="preserve"> Sadness </w:t>
      </w:r>
      <w:r w:rsidRPr="00F52EA1">
        <w:t>|</w:t>
      </w:r>
      <w:r>
        <w:t xml:space="preserve"> Disgust </w:t>
      </w:r>
      <w:r w:rsidRPr="00F52EA1">
        <w:t>|</w:t>
      </w:r>
      <w:r>
        <w:t xml:space="preserve"> </w:t>
      </w:r>
      <w:r w:rsidRPr="00651812">
        <w:t>Anger</w:t>
      </w:r>
    </w:p>
    <w:p w14:paraId="1E4A029F" w14:textId="77777777" w:rsidR="005C7631" w:rsidRDefault="00301143" w:rsidP="00576610">
      <w:pPr>
        <w:pStyle w:val="0Bezny"/>
        <w:rPr>
          <w:i/>
        </w:rPr>
      </w:pPr>
      <w:r>
        <w:t>In order to represent the real emotional states more faithfully, the basic model must be e</w:t>
      </w:r>
      <w:r>
        <w:t>x</w:t>
      </w:r>
      <w:r>
        <w:t>panded</w:t>
      </w:r>
      <w:r w:rsidR="00CD0F33">
        <w:t xml:space="preserve"> to produce more alternatives. </w:t>
      </w:r>
      <w:r w:rsidR="001132A2">
        <w:t>This expansion cannot be arbitrary; instead, it must be driven by the constraints and dependencies between properties.</w:t>
      </w:r>
      <w:r w:rsidR="00727622">
        <w:t xml:space="preserve"> </w:t>
      </w:r>
      <w:r w:rsidR="001C32A4">
        <w:t>Nonetheless, t</w:t>
      </w:r>
      <w:r w:rsidR="00727622">
        <w:t xml:space="preserve">he only constraint </w:t>
      </w:r>
      <w:r w:rsidR="00D57CEC">
        <w:t xml:space="preserve">identified in this analysis is that </w:t>
      </w:r>
      <w:r w:rsidR="0085045D">
        <w:t xml:space="preserve">the expanded morph model must not produce any </w:t>
      </w:r>
      <w:r w:rsidR="00D57CEC">
        <w:t>alternative contain</w:t>
      </w:r>
      <w:r w:rsidR="0085045D">
        <w:t>ing</w:t>
      </w:r>
      <w:r w:rsidR="00D57CEC">
        <w:t xml:space="preserve"> more than two emotion properties. </w:t>
      </w:r>
      <w:r w:rsidR="0085045D">
        <w:t>Such an</w:t>
      </w:r>
      <w:r w:rsidR="00D57CEC">
        <w:t xml:space="preserve"> expanded morph model</w:t>
      </w:r>
      <w:r w:rsidR="0085045D">
        <w:t xml:space="preserve"> may be</w:t>
      </w:r>
      <w:r w:rsidR="00D57CEC">
        <w:t xml:space="preserve"> obtained by join</w:t>
      </w:r>
      <w:r w:rsidR="005C7631">
        <w:t>ing the basic model with itself (</w:t>
      </w:r>
      <w:r w:rsidR="00DB3EE6">
        <w:fldChar w:fldCharType="begin"/>
      </w:r>
      <w:r w:rsidR="00DB3EE6">
        <w:instrText xml:space="preserve"> REF _Ref326259573 \h </w:instrText>
      </w:r>
      <w:r w:rsidR="00DB3EE6">
        <w:fldChar w:fldCharType="separate"/>
      </w:r>
      <w:r w:rsidR="004E5CD2" w:rsidRPr="00D162C9">
        <w:rPr>
          <w:i/>
        </w:rPr>
        <w:t xml:space="preserve">Listing </w:t>
      </w:r>
      <w:r w:rsidR="004E5CD2">
        <w:rPr>
          <w:i/>
          <w:noProof/>
        </w:rPr>
        <w:t>143</w:t>
      </w:r>
      <w:r w:rsidR="00DB3EE6">
        <w:fldChar w:fldCharType="end"/>
      </w:r>
      <w:r w:rsidR="005C7631">
        <w:t>).</w:t>
      </w:r>
      <w:r w:rsidR="005C7631" w:rsidRPr="005C7631">
        <w:rPr>
          <w:i/>
        </w:rPr>
        <w:t xml:space="preserve"> </w:t>
      </w:r>
    </w:p>
    <w:p w14:paraId="185343B6" w14:textId="77777777" w:rsidR="00576610" w:rsidRDefault="005C7631" w:rsidP="00576610">
      <w:pPr>
        <w:pStyle w:val="0Bezny"/>
      </w:pPr>
      <w:bookmarkStart w:id="680" w:name="_Ref326259573"/>
      <w:bookmarkStart w:id="681" w:name="_Toc326487406"/>
      <w:r w:rsidRPr="00D162C9">
        <w:rPr>
          <w:i/>
        </w:rPr>
        <w:t xml:space="preserve">Listing </w:t>
      </w:r>
      <w:r w:rsidRPr="00D162C9">
        <w:rPr>
          <w:i/>
        </w:rPr>
        <w:fldChar w:fldCharType="begin"/>
      </w:r>
      <w:r w:rsidRPr="00D162C9">
        <w:rPr>
          <w:i/>
        </w:rPr>
        <w:instrText xml:space="preserve"> SEQ Listing \* ARABIC </w:instrText>
      </w:r>
      <w:r w:rsidRPr="00D162C9">
        <w:rPr>
          <w:i/>
        </w:rPr>
        <w:fldChar w:fldCharType="separate"/>
      </w:r>
      <w:r w:rsidR="004E5CD2">
        <w:rPr>
          <w:i/>
          <w:noProof/>
        </w:rPr>
        <w:t>143</w:t>
      </w:r>
      <w:r w:rsidRPr="00D162C9">
        <w:rPr>
          <w:i/>
        </w:rPr>
        <w:fldChar w:fldCharType="end"/>
      </w:r>
      <w:bookmarkEnd w:id="680"/>
      <w:r w:rsidRPr="00D162C9">
        <w:rPr>
          <w:i/>
        </w:rPr>
        <w:t>:</w:t>
      </w:r>
      <w:r>
        <w:rPr>
          <w:i/>
        </w:rPr>
        <w:t xml:space="preserve"> A more detailed (two-dimensional) model of emotions</w:t>
      </w:r>
      <w:bookmarkEnd w:id="681"/>
    </w:p>
    <w:p w14:paraId="4D596E90" w14:textId="77777777" w:rsidR="00EF58A7" w:rsidRDefault="00651812" w:rsidP="00091830">
      <w:pPr>
        <w:pStyle w:val="0Program"/>
      </w:pPr>
      <w:r w:rsidRPr="00651812">
        <w:t>// Emotions2D is Emotions1D “squared”</w:t>
      </w:r>
      <w:r w:rsidR="00D00D1A">
        <w:br/>
      </w:r>
      <w:r w:rsidRPr="00651812">
        <w:rPr>
          <w:b/>
        </w:rPr>
        <w:t>type</w:t>
      </w:r>
      <w:r w:rsidRPr="00651812">
        <w:t xml:space="preserve"> Emotions2D = Emotions1D </w:t>
      </w:r>
      <w:r w:rsidR="00697434" w:rsidRPr="00697434">
        <w:t>*</w:t>
      </w:r>
      <w:r w:rsidRPr="00651812">
        <w:t xml:space="preserve"> Emotions1D</w:t>
      </w:r>
    </w:p>
    <w:p w14:paraId="7AF37528" w14:textId="77777777" w:rsidR="00DB3EE6" w:rsidRDefault="00687FF1" w:rsidP="00EF58A7">
      <w:pPr>
        <w:pStyle w:val="0Bezny"/>
        <w:rPr>
          <w:i/>
        </w:rPr>
      </w:pPr>
      <w:r>
        <w:t xml:space="preserve">The final morph model of the emotion tier consists of </w:t>
      </w:r>
      <w:r w:rsidRPr="003E5B6C">
        <w:rPr>
          <w:rStyle w:val="ZzProgram"/>
        </w:rPr>
        <w:t>Emotions2D</w:t>
      </w:r>
      <w:r>
        <w:t xml:space="preserve"> </w:t>
      </w:r>
      <w:r w:rsidR="00092DD2">
        <w:t>and</w:t>
      </w:r>
      <w:r>
        <w:t xml:space="preserve"> </w:t>
      </w:r>
      <w:r w:rsidR="00092DD2">
        <w:t>one</w:t>
      </w:r>
      <w:r w:rsidR="000D21D8">
        <w:t xml:space="preserve"> </w:t>
      </w:r>
      <w:r>
        <w:t xml:space="preserve">additional </w:t>
      </w:r>
      <w:r w:rsidR="009A05F3">
        <w:t>fra</w:t>
      </w:r>
      <w:r w:rsidR="009A05F3">
        <w:t>g</w:t>
      </w:r>
      <w:r w:rsidR="009A05F3">
        <w:t>ment</w:t>
      </w:r>
      <w:r w:rsidR="00092DD2">
        <w:t xml:space="preserve"> </w:t>
      </w:r>
      <w:r w:rsidR="00910E0E">
        <w:rPr>
          <w:rStyle w:val="ZzProgram"/>
        </w:rPr>
        <w:t>Base</w:t>
      </w:r>
      <w:r w:rsidR="00092DD2">
        <w:t>, which serves as the base fragment for the concrete emotion fragments</w:t>
      </w:r>
      <w:r w:rsidR="00B11C03">
        <w:t xml:space="preserve"> and d</w:t>
      </w:r>
      <w:r w:rsidR="00B11C03">
        <w:t>e</w:t>
      </w:r>
      <w:r w:rsidR="00B11C03">
        <w:t>termines the lowest upper bound (LUB) of the expression</w:t>
      </w:r>
      <w:r w:rsidR="00DB3EE6">
        <w:t xml:space="preserve"> (</w:t>
      </w:r>
      <w:r w:rsidR="00FF2903">
        <w:fldChar w:fldCharType="begin"/>
      </w:r>
      <w:r w:rsidR="00FF2903">
        <w:instrText xml:space="preserve"> REF _Ref326259620 \h </w:instrText>
      </w:r>
      <w:r w:rsidR="00FF2903">
        <w:fldChar w:fldCharType="separate"/>
      </w:r>
      <w:r w:rsidR="004E5CD2" w:rsidRPr="00D162C9">
        <w:rPr>
          <w:i/>
        </w:rPr>
        <w:t xml:space="preserve">Listing </w:t>
      </w:r>
      <w:r w:rsidR="004E5CD2">
        <w:rPr>
          <w:i/>
          <w:noProof/>
        </w:rPr>
        <w:t>144</w:t>
      </w:r>
      <w:r w:rsidR="00FF2903">
        <w:fldChar w:fldCharType="end"/>
      </w:r>
      <w:r w:rsidR="00DB3EE6">
        <w:t>)</w:t>
      </w:r>
      <w:r w:rsidR="000F3EB3">
        <w:t>.</w:t>
      </w:r>
    </w:p>
    <w:p w14:paraId="68E2807B" w14:textId="77777777" w:rsidR="00176649" w:rsidRDefault="00DB3EE6" w:rsidP="00EF58A7">
      <w:pPr>
        <w:pStyle w:val="0Bezny"/>
      </w:pPr>
      <w:bookmarkStart w:id="682" w:name="_Ref326259620"/>
      <w:bookmarkStart w:id="683" w:name="_Toc326487407"/>
      <w:r w:rsidRPr="00D162C9">
        <w:rPr>
          <w:i/>
        </w:rPr>
        <w:t xml:space="preserve">Listing </w:t>
      </w:r>
      <w:r w:rsidRPr="00D162C9">
        <w:rPr>
          <w:i/>
        </w:rPr>
        <w:fldChar w:fldCharType="begin"/>
      </w:r>
      <w:r w:rsidRPr="00D162C9">
        <w:rPr>
          <w:i/>
        </w:rPr>
        <w:instrText xml:space="preserve"> SEQ Listing \* ARABIC </w:instrText>
      </w:r>
      <w:r w:rsidRPr="00D162C9">
        <w:rPr>
          <w:i/>
        </w:rPr>
        <w:fldChar w:fldCharType="separate"/>
      </w:r>
      <w:r w:rsidR="004E5CD2">
        <w:rPr>
          <w:i/>
          <w:noProof/>
        </w:rPr>
        <w:t>144</w:t>
      </w:r>
      <w:r w:rsidRPr="00D162C9">
        <w:rPr>
          <w:i/>
        </w:rPr>
        <w:fldChar w:fldCharType="end"/>
      </w:r>
      <w:bookmarkEnd w:id="682"/>
      <w:r w:rsidRPr="00D162C9">
        <w:rPr>
          <w:i/>
        </w:rPr>
        <w:t>:</w:t>
      </w:r>
      <w:r>
        <w:rPr>
          <w:i/>
        </w:rPr>
        <w:t xml:space="preserve"> The model of emotions used in the application</w:t>
      </w:r>
      <w:bookmarkEnd w:id="683"/>
    </w:p>
    <w:p w14:paraId="5467DFC0" w14:textId="77777777" w:rsidR="00651812" w:rsidRDefault="00651812" w:rsidP="00091830">
      <w:pPr>
        <w:pStyle w:val="0Program"/>
      </w:pPr>
      <w:r w:rsidRPr="00651812">
        <w:rPr>
          <w:b/>
        </w:rPr>
        <w:t>type</w:t>
      </w:r>
      <w:r w:rsidR="008E22D5">
        <w:t xml:space="preserve"> Emotions = </w:t>
      </w:r>
      <w:r w:rsidR="00910E0E">
        <w:t xml:space="preserve">Base </w:t>
      </w:r>
      <w:r w:rsidR="00706A46">
        <w:t>*</w:t>
      </w:r>
      <w:r w:rsidRPr="00651812">
        <w:t xml:space="preserve"> Emotions2D</w:t>
      </w:r>
    </w:p>
    <w:p w14:paraId="2FFFA643" w14:textId="77777777" w:rsidR="00C9050A" w:rsidRDefault="007A0651" w:rsidP="007A0651">
      <w:pPr>
        <w:pStyle w:val="0Bezny"/>
        <w:rPr>
          <w:i/>
        </w:rPr>
      </w:pPr>
      <w:r w:rsidRPr="007A0651">
        <w:lastRenderedPageBreak/>
        <w:t xml:space="preserve">The </w:t>
      </w:r>
      <w:r w:rsidR="00183F12">
        <w:t xml:space="preserve">three </w:t>
      </w:r>
      <w:r>
        <w:t xml:space="preserve">above-mentioned </w:t>
      </w:r>
      <w:r w:rsidR="00183F12">
        <w:t>type definitions</w:t>
      </w:r>
      <w:r w:rsidRPr="007A0651">
        <w:t xml:space="preserve"> </w:t>
      </w:r>
      <w:r>
        <w:t xml:space="preserve">are actually type </w:t>
      </w:r>
      <w:r w:rsidRPr="007A0651">
        <w:t>member</w:t>
      </w:r>
      <w:r>
        <w:t>s</w:t>
      </w:r>
      <w:r w:rsidRPr="007A0651">
        <w:t xml:space="preserve"> of</w:t>
      </w:r>
      <w:r w:rsidR="000F18F6">
        <w:t xml:space="preserve"> the</w:t>
      </w:r>
      <w:r w:rsidRPr="007A0651">
        <w:t xml:space="preserve"> structural type </w:t>
      </w:r>
      <w:r w:rsidRPr="007A0651">
        <w:rPr>
          <w:rStyle w:val="ZzProgram"/>
        </w:rPr>
        <w:t>EmotionsType</w:t>
      </w:r>
      <w:r>
        <w:t>, which is used as a morph model type constructor</w:t>
      </w:r>
      <w:r w:rsidR="00556D68">
        <w:t xml:space="preserve"> (</w:t>
      </w:r>
      <w:r w:rsidR="00632F5C">
        <w:fldChar w:fldCharType="begin"/>
      </w:r>
      <w:r w:rsidR="00632F5C">
        <w:instrText xml:space="preserve"> REF _Ref326259744 \h </w:instrText>
      </w:r>
      <w:r w:rsidR="00632F5C">
        <w:fldChar w:fldCharType="separate"/>
      </w:r>
      <w:r w:rsidR="004E5CD2" w:rsidRPr="00D162C9">
        <w:rPr>
          <w:i/>
        </w:rPr>
        <w:t xml:space="preserve">Listing </w:t>
      </w:r>
      <w:r w:rsidR="004E5CD2">
        <w:rPr>
          <w:i/>
          <w:noProof/>
        </w:rPr>
        <w:t>145</w:t>
      </w:r>
      <w:r w:rsidR="00632F5C">
        <w:fldChar w:fldCharType="end"/>
      </w:r>
      <w:r w:rsidR="00556D68">
        <w:t>)</w:t>
      </w:r>
      <w:r>
        <w:t>.</w:t>
      </w:r>
      <w:r w:rsidR="00EB7294">
        <w:t xml:space="preserve"> The </w:t>
      </w:r>
      <w:r w:rsidRPr="007A0651">
        <w:t xml:space="preserve">emotion </w:t>
      </w:r>
      <w:r w:rsidR="00183F12">
        <w:t xml:space="preserve">fragment </w:t>
      </w:r>
      <w:r w:rsidRPr="007A0651">
        <w:t xml:space="preserve">types are not </w:t>
      </w:r>
      <w:r w:rsidR="00183F12">
        <w:t>actually the real fragment types;</w:t>
      </w:r>
      <w:r w:rsidRPr="007A0651">
        <w:t xml:space="preserve"> instead, they are</w:t>
      </w:r>
      <w:r w:rsidR="00A312F3">
        <w:t xml:space="preserve"> the</w:t>
      </w:r>
      <w:r w:rsidRPr="007A0651">
        <w:t xml:space="preserve"> type parameters of the enclosing </w:t>
      </w:r>
      <w:r w:rsidR="00EB7294" w:rsidRPr="007A0651">
        <w:rPr>
          <w:rStyle w:val="ZzProgram"/>
        </w:rPr>
        <w:t>EmotionsType</w:t>
      </w:r>
      <w:r w:rsidR="00EB7294" w:rsidRPr="007A0651">
        <w:t xml:space="preserve"> </w:t>
      </w:r>
      <w:r w:rsidR="00EB7294">
        <w:t>type.</w:t>
      </w:r>
    </w:p>
    <w:p w14:paraId="7D9A2630" w14:textId="77777777" w:rsidR="007A0651" w:rsidRPr="007A0651" w:rsidRDefault="00C9050A" w:rsidP="007A0651">
      <w:pPr>
        <w:pStyle w:val="0Bezny"/>
      </w:pPr>
      <w:bookmarkStart w:id="684" w:name="_Ref326259744"/>
      <w:bookmarkStart w:id="685" w:name="_Toc326487408"/>
      <w:r w:rsidRPr="00D162C9">
        <w:rPr>
          <w:i/>
        </w:rPr>
        <w:t xml:space="preserve">Listing </w:t>
      </w:r>
      <w:r w:rsidRPr="00D162C9">
        <w:rPr>
          <w:i/>
        </w:rPr>
        <w:fldChar w:fldCharType="begin"/>
      </w:r>
      <w:r w:rsidRPr="00D162C9">
        <w:rPr>
          <w:i/>
        </w:rPr>
        <w:instrText xml:space="preserve"> SEQ Listing \* ARABIC </w:instrText>
      </w:r>
      <w:r w:rsidRPr="00D162C9">
        <w:rPr>
          <w:i/>
        </w:rPr>
        <w:fldChar w:fldCharType="separate"/>
      </w:r>
      <w:r w:rsidR="004E5CD2">
        <w:rPr>
          <w:i/>
          <w:noProof/>
        </w:rPr>
        <w:t>145</w:t>
      </w:r>
      <w:r w:rsidRPr="00D162C9">
        <w:rPr>
          <w:i/>
        </w:rPr>
        <w:fldChar w:fldCharType="end"/>
      </w:r>
      <w:bookmarkEnd w:id="684"/>
      <w:r w:rsidRPr="00D162C9">
        <w:rPr>
          <w:i/>
        </w:rPr>
        <w:t>:</w:t>
      </w:r>
      <w:r>
        <w:rPr>
          <w:i/>
        </w:rPr>
        <w:t xml:space="preserve"> </w:t>
      </w:r>
      <w:r w:rsidR="005118EA">
        <w:rPr>
          <w:i/>
        </w:rPr>
        <w:t>Abstract</w:t>
      </w:r>
      <w:r>
        <w:rPr>
          <w:i/>
        </w:rPr>
        <w:t xml:space="preserve"> type </w:t>
      </w:r>
      <w:r w:rsidR="00041754">
        <w:rPr>
          <w:i/>
        </w:rPr>
        <w:t xml:space="preserve">(a template) </w:t>
      </w:r>
      <w:r>
        <w:rPr>
          <w:i/>
        </w:rPr>
        <w:t>of the emotions model</w:t>
      </w:r>
      <w:bookmarkEnd w:id="685"/>
    </w:p>
    <w:p w14:paraId="1DB7F514" w14:textId="77777777" w:rsidR="00042C7C" w:rsidRDefault="00E11D0B" w:rsidP="00091830">
      <w:pPr>
        <w:pStyle w:val="0Program"/>
      </w:pPr>
      <w:r w:rsidRPr="00E11D0B">
        <w:rPr>
          <w:b/>
        </w:rPr>
        <w:t xml:space="preserve">type </w:t>
      </w:r>
      <w:r w:rsidRPr="00E11D0B">
        <w:t>EmotionsType[Base, Joy, Surprise, Fear, Sadness, Disgust, Anger] = {</w:t>
      </w:r>
      <w:r w:rsidRPr="00E11D0B">
        <w:br/>
        <w:t xml:space="preserve">  </w:t>
      </w:r>
      <w:r w:rsidRPr="00E11D0B">
        <w:rPr>
          <w:b/>
        </w:rPr>
        <w:t xml:space="preserve">type </w:t>
      </w:r>
      <w:r w:rsidRPr="00E11D0B">
        <w:t>Emotions1D = (Unit | Joy | Surprise | Fear | Sadness | Disgust | Anger)</w:t>
      </w:r>
      <w:r w:rsidRPr="00E11D0B">
        <w:br/>
        <w:t xml:space="preserve">  </w:t>
      </w:r>
      <w:r w:rsidRPr="00E11D0B">
        <w:rPr>
          <w:b/>
        </w:rPr>
        <w:t xml:space="preserve">type </w:t>
      </w:r>
      <w:r w:rsidRPr="00E11D0B">
        <w:t>Emotions2D = Emotions1D * Emotions1D</w:t>
      </w:r>
      <w:r w:rsidRPr="00E11D0B">
        <w:br/>
        <w:t xml:space="preserve">  </w:t>
      </w:r>
      <w:r w:rsidRPr="00E11D0B">
        <w:rPr>
          <w:b/>
        </w:rPr>
        <w:t xml:space="preserve">type </w:t>
      </w:r>
      <w:r w:rsidRPr="00E11D0B">
        <w:t>Emotions = Base * Emotions2D</w:t>
      </w:r>
      <w:r w:rsidRPr="00E11D0B">
        <w:br/>
        <w:t>}</w:t>
      </w:r>
    </w:p>
    <w:p w14:paraId="3541BAA3" w14:textId="77777777" w:rsidR="001414CD" w:rsidRDefault="001F0390" w:rsidP="001F7A6C">
      <w:pPr>
        <w:pStyle w:val="0Bezny"/>
        <w:rPr>
          <w:i/>
        </w:rPr>
      </w:pPr>
      <w:r>
        <w:t>The actual morph model type is constructed by substituting the type parameters by the a</w:t>
      </w:r>
      <w:r>
        <w:t>c</w:t>
      </w:r>
      <w:r>
        <w:t>tual fragment types</w:t>
      </w:r>
      <w:r w:rsidR="00F46B5A">
        <w:t xml:space="preserve"> (</w:t>
      </w:r>
      <w:r w:rsidR="00DA0748">
        <w:fldChar w:fldCharType="begin"/>
      </w:r>
      <w:r w:rsidR="00DA0748">
        <w:instrText xml:space="preserve"> REF _Ref326259805 \h </w:instrText>
      </w:r>
      <w:r w:rsidR="00DA0748">
        <w:fldChar w:fldCharType="separate"/>
      </w:r>
      <w:r w:rsidR="004E5CD2" w:rsidRPr="00D162C9">
        <w:rPr>
          <w:i/>
        </w:rPr>
        <w:t xml:space="preserve">Listing </w:t>
      </w:r>
      <w:r w:rsidR="004E5CD2">
        <w:rPr>
          <w:i/>
          <w:noProof/>
        </w:rPr>
        <w:t>146</w:t>
      </w:r>
      <w:r w:rsidR="00DA0748">
        <w:fldChar w:fldCharType="end"/>
      </w:r>
      <w:r w:rsidR="00F46B5A">
        <w:t>)</w:t>
      </w:r>
      <w:r>
        <w:t>.</w:t>
      </w:r>
    </w:p>
    <w:p w14:paraId="35A1C5CC" w14:textId="77777777" w:rsidR="00042C7C" w:rsidRDefault="001414CD" w:rsidP="001F7A6C">
      <w:pPr>
        <w:pStyle w:val="0Bezny"/>
      </w:pPr>
      <w:bookmarkStart w:id="686" w:name="_Ref326259805"/>
      <w:bookmarkStart w:id="687" w:name="_Toc326487409"/>
      <w:r w:rsidRPr="00D162C9">
        <w:rPr>
          <w:i/>
        </w:rPr>
        <w:t xml:space="preserve">Listing </w:t>
      </w:r>
      <w:r w:rsidRPr="00D162C9">
        <w:rPr>
          <w:i/>
        </w:rPr>
        <w:fldChar w:fldCharType="begin"/>
      </w:r>
      <w:r w:rsidRPr="00D162C9">
        <w:rPr>
          <w:i/>
        </w:rPr>
        <w:instrText xml:space="preserve"> SEQ Listing \* ARABIC </w:instrText>
      </w:r>
      <w:r w:rsidRPr="00D162C9">
        <w:rPr>
          <w:i/>
        </w:rPr>
        <w:fldChar w:fldCharType="separate"/>
      </w:r>
      <w:r w:rsidR="004E5CD2">
        <w:rPr>
          <w:i/>
          <w:noProof/>
        </w:rPr>
        <w:t>146</w:t>
      </w:r>
      <w:r w:rsidRPr="00D162C9">
        <w:rPr>
          <w:i/>
        </w:rPr>
        <w:fldChar w:fldCharType="end"/>
      </w:r>
      <w:bookmarkEnd w:id="686"/>
      <w:r w:rsidRPr="00D162C9">
        <w:rPr>
          <w:i/>
        </w:rPr>
        <w:t>:</w:t>
      </w:r>
      <w:r>
        <w:rPr>
          <w:i/>
        </w:rPr>
        <w:t xml:space="preserve"> Concrete type of the emotions model</w:t>
      </w:r>
      <w:bookmarkEnd w:id="687"/>
    </w:p>
    <w:p w14:paraId="1A2E00FF" w14:textId="77777777" w:rsidR="001F0390" w:rsidRDefault="007E4050" w:rsidP="00091830">
      <w:pPr>
        <w:pStyle w:val="0Program"/>
      </w:pPr>
      <w:r w:rsidRPr="007E4050">
        <w:rPr>
          <w:b/>
        </w:rPr>
        <w:t xml:space="preserve">type </w:t>
      </w:r>
      <w:r w:rsidRPr="007E4050">
        <w:t>EmoTypesActual = EmotionsType[EmotionBase,</w:t>
      </w:r>
      <w:r>
        <w:br/>
        <w:t xml:space="preserve">  </w:t>
      </w:r>
      <w:r w:rsidR="00AC09CD">
        <w:t xml:space="preserve">JoyFragment </w:t>
      </w:r>
      <w:r w:rsidR="00AC09CD" w:rsidRPr="00AC09CD">
        <w:t>*</w:t>
      </w:r>
      <w:r w:rsidR="00AC09CD">
        <w:t xml:space="preserve"> </w:t>
      </w:r>
      <w:r w:rsidRPr="007E4050">
        <w:t xml:space="preserve">JoyWrapper, SurpriseFragment </w:t>
      </w:r>
      <w:r w:rsidR="00AC09CD" w:rsidRPr="00AC09CD">
        <w:t>*</w:t>
      </w:r>
      <w:r w:rsidRPr="007E4050">
        <w:rPr>
          <w:b/>
        </w:rPr>
        <w:t xml:space="preserve"> </w:t>
      </w:r>
      <w:r w:rsidRPr="007E4050">
        <w:t>SurpriseWrapper,</w:t>
      </w:r>
      <w:r w:rsidRPr="007E4050">
        <w:br/>
        <w:t xml:space="preserve">  FearFragment </w:t>
      </w:r>
      <w:r w:rsidR="00AC09CD" w:rsidRPr="00AC09CD">
        <w:t>*</w:t>
      </w:r>
      <w:r w:rsidRPr="007E4050">
        <w:rPr>
          <w:b/>
        </w:rPr>
        <w:t xml:space="preserve"> </w:t>
      </w:r>
      <w:r w:rsidRPr="007E4050">
        <w:t xml:space="preserve">FearWrapper, SadnessFragment </w:t>
      </w:r>
      <w:r w:rsidR="00AC09CD" w:rsidRPr="00AC09CD">
        <w:t>*</w:t>
      </w:r>
      <w:r w:rsidRPr="007E4050">
        <w:rPr>
          <w:b/>
        </w:rPr>
        <w:t xml:space="preserve"> </w:t>
      </w:r>
      <w:r>
        <w:t>SadnessWrapper,</w:t>
      </w:r>
      <w:r>
        <w:br/>
        <w:t xml:space="preserve">  </w:t>
      </w:r>
      <w:r w:rsidRPr="007E4050">
        <w:t xml:space="preserve">DisgustFragment </w:t>
      </w:r>
      <w:r w:rsidR="00AC09CD" w:rsidRPr="00AC09CD">
        <w:t>*</w:t>
      </w:r>
      <w:r w:rsidRPr="007E4050">
        <w:rPr>
          <w:b/>
        </w:rPr>
        <w:t xml:space="preserve"> </w:t>
      </w:r>
      <w:r w:rsidRPr="007E4050">
        <w:t xml:space="preserve">DisgustWrapper, AngerFragment </w:t>
      </w:r>
      <w:r w:rsidR="00AC09CD" w:rsidRPr="00AC09CD">
        <w:t>*</w:t>
      </w:r>
      <w:r w:rsidRPr="007E4050">
        <w:rPr>
          <w:b/>
        </w:rPr>
        <w:t xml:space="preserve"> </w:t>
      </w:r>
      <w:r w:rsidRPr="007E4050">
        <w:t>AngerWrapper]</w:t>
      </w:r>
    </w:p>
    <w:p w14:paraId="71E900F6" w14:textId="77777777" w:rsidR="00443901" w:rsidRDefault="00AF3402" w:rsidP="001F7A6C">
      <w:pPr>
        <w:pStyle w:val="0Bezny"/>
      </w:pPr>
      <w:r>
        <w:t xml:space="preserve">Note: </w:t>
      </w:r>
      <w:r w:rsidR="00443901">
        <w:t xml:space="preserve">Such a separation of the generic morph model type structure from the actual one makes it possible to easily declare </w:t>
      </w:r>
      <w:r w:rsidR="00D81A72">
        <w:t>specific</w:t>
      </w:r>
      <w:r w:rsidR="00443901">
        <w:t xml:space="preserve"> </w:t>
      </w:r>
      <w:r w:rsidR="00D81A72">
        <w:t>morph model</w:t>
      </w:r>
      <w:r w:rsidR="00443901">
        <w:t xml:space="preserve"> types for various environments; for instance one type can be used in tests, while another one in the production.</w:t>
      </w:r>
    </w:p>
    <w:p w14:paraId="12D6E4C4" w14:textId="77777777" w:rsidR="001400C7" w:rsidRDefault="009A05F3" w:rsidP="001F7A6C">
      <w:pPr>
        <w:pStyle w:val="0Bezny"/>
        <w:rPr>
          <w:i/>
        </w:rPr>
      </w:pPr>
      <w:r>
        <w:t xml:space="preserve">The </w:t>
      </w:r>
      <w:r w:rsidRPr="003E5B6C">
        <w:rPr>
          <w:rStyle w:val="ZzProgram"/>
        </w:rPr>
        <w:t>Em</w:t>
      </w:r>
      <w:r w:rsidR="008E22D5" w:rsidRPr="003E5B6C">
        <w:rPr>
          <w:rStyle w:val="ZzProgram"/>
        </w:rPr>
        <w:t>otion</w:t>
      </w:r>
      <w:r w:rsidR="004470C6">
        <w:rPr>
          <w:rStyle w:val="ZzProgram"/>
        </w:rPr>
        <w:t>Base</w:t>
      </w:r>
      <w:r>
        <w:t xml:space="preserve"> fragment </w:t>
      </w:r>
      <w:r w:rsidR="00122687">
        <w:t>(</w:t>
      </w:r>
      <w:r w:rsidR="00122687">
        <w:fldChar w:fldCharType="begin"/>
      </w:r>
      <w:r w:rsidR="00122687">
        <w:instrText xml:space="preserve"> REF _Ref326259927 \h </w:instrText>
      </w:r>
      <w:r w:rsidR="00122687">
        <w:fldChar w:fldCharType="separate"/>
      </w:r>
      <w:r w:rsidR="004E5CD2" w:rsidRPr="00D162C9">
        <w:rPr>
          <w:i/>
        </w:rPr>
        <w:t xml:space="preserve">Listing </w:t>
      </w:r>
      <w:r w:rsidR="004E5CD2">
        <w:rPr>
          <w:i/>
          <w:noProof/>
        </w:rPr>
        <w:t>147</w:t>
      </w:r>
      <w:r w:rsidR="00122687">
        <w:fldChar w:fldCharType="end"/>
      </w:r>
      <w:r w:rsidR="00122687">
        <w:t xml:space="preserve">) </w:t>
      </w:r>
      <w:r>
        <w:t>provides an interface by mean of which the user communicate</w:t>
      </w:r>
      <w:r w:rsidR="004470C6">
        <w:t>s</w:t>
      </w:r>
      <w:r>
        <w:t xml:space="preserve"> with the emotions tier.</w:t>
      </w:r>
      <w:r w:rsidR="00322AEB">
        <w:t xml:space="preserve"> </w:t>
      </w:r>
      <w:r w:rsidR="00F45F65">
        <w:t xml:space="preserve">In this simplest case the user can get </w:t>
      </w:r>
      <w:r w:rsidR="00625759">
        <w:t xml:space="preserve">only </w:t>
      </w:r>
      <w:r w:rsidR="00F45F65">
        <w:t>the active emotions and their levels.</w:t>
      </w:r>
      <w:r w:rsidR="00D04C28">
        <w:t xml:space="preserve"> The</w:t>
      </w:r>
      <w:r w:rsidR="00AB58F3">
        <w:t xml:space="preserve"> </w:t>
      </w:r>
      <w:r w:rsidR="00AB58F3" w:rsidRPr="003E5B6C">
        <w:rPr>
          <w:rStyle w:val="ZzProgram"/>
        </w:rPr>
        <w:t>Emotion</w:t>
      </w:r>
      <w:r w:rsidR="00AB58F3">
        <w:rPr>
          <w:rStyle w:val="ZzProgram"/>
        </w:rPr>
        <w:t>Base</w:t>
      </w:r>
      <w:r w:rsidR="00D04C28" w:rsidRPr="00D04C28">
        <w:t xml:space="preserve"> </w:t>
      </w:r>
      <w:r w:rsidR="00D04C28">
        <w:t xml:space="preserve">fragment, just as all fragments in the emotions tier, </w:t>
      </w:r>
      <w:r w:rsidR="00AB58F3">
        <w:t xml:space="preserve">is designed as an immutable </w:t>
      </w:r>
      <w:r w:rsidR="00D04C28">
        <w:t xml:space="preserve">fragment </w:t>
      </w:r>
      <w:r w:rsidR="00AB58F3">
        <w:t xml:space="preserve">whose state is initialized during </w:t>
      </w:r>
      <w:r w:rsidR="0008396F">
        <w:t xml:space="preserve">the </w:t>
      </w:r>
      <w:r w:rsidR="00AB58F3">
        <w:t>c</w:t>
      </w:r>
      <w:r w:rsidR="00965601">
        <w:t>onstruction</w:t>
      </w:r>
      <w:r w:rsidR="00AB58F3">
        <w:t xml:space="preserve"> through its configuration trait </w:t>
      </w:r>
      <w:r w:rsidR="00B148ED" w:rsidRPr="003E5B6C">
        <w:rPr>
          <w:rStyle w:val="ZzProgram"/>
        </w:rPr>
        <w:t>Emotion</w:t>
      </w:r>
      <w:r w:rsidR="00B148ED">
        <w:rPr>
          <w:rStyle w:val="ZzProgram"/>
        </w:rPr>
        <w:t>BaseInit</w:t>
      </w:r>
      <w:r w:rsidR="00B148ED">
        <w:t xml:space="preserve"> </w:t>
      </w:r>
      <w:r w:rsidR="00AB58F3">
        <w:t xml:space="preserve">(see </w:t>
      </w:r>
      <w:r w:rsidR="00AB58F3" w:rsidRPr="00AB58F3">
        <w:rPr>
          <w:lang w:val="cs-CZ"/>
        </w:rPr>
        <w:t>p.</w:t>
      </w:r>
      <w:r w:rsidR="00177694">
        <w:rPr>
          <w:lang w:val="cs-CZ"/>
        </w:rPr>
        <w:t xml:space="preserve"> </w:t>
      </w:r>
      <w:r w:rsidR="00AB58F3" w:rsidRPr="00AB58F3">
        <w:rPr>
          <w:lang w:val="cs-CZ"/>
        </w:rPr>
        <w:fldChar w:fldCharType="begin"/>
      </w:r>
      <w:r w:rsidR="00AB58F3" w:rsidRPr="00AB58F3">
        <w:rPr>
          <w:lang w:val="cs-CZ"/>
        </w:rPr>
        <w:instrText xml:space="preserve"> PAGEREF FragmentInitialization \h </w:instrText>
      </w:r>
      <w:r w:rsidR="00AB58F3" w:rsidRPr="00AB58F3">
        <w:rPr>
          <w:lang w:val="cs-CZ"/>
        </w:rPr>
      </w:r>
      <w:r w:rsidR="00AB58F3" w:rsidRPr="00AB58F3">
        <w:rPr>
          <w:lang w:val="cs-CZ"/>
        </w:rPr>
        <w:fldChar w:fldCharType="separate"/>
      </w:r>
      <w:r w:rsidR="004E5CD2">
        <w:rPr>
          <w:noProof/>
          <w:lang w:val="cs-CZ"/>
        </w:rPr>
        <w:t>153</w:t>
      </w:r>
      <w:r w:rsidR="00AB58F3" w:rsidRPr="00AB58F3">
        <w:fldChar w:fldCharType="end"/>
      </w:r>
      <w:r w:rsidR="00AB58F3">
        <w:t>).</w:t>
      </w:r>
      <w:r w:rsidR="00B148ED">
        <w:t xml:space="preserve"> An instance of the configur</w:t>
      </w:r>
      <w:r w:rsidR="00B148ED">
        <w:t>a</w:t>
      </w:r>
      <w:r w:rsidR="00B148ED">
        <w:t xml:space="preserve">tion class </w:t>
      </w:r>
      <w:r w:rsidR="00B148ED" w:rsidRPr="003E5B6C">
        <w:rPr>
          <w:rStyle w:val="ZzProgram"/>
        </w:rPr>
        <w:t>Emotion</w:t>
      </w:r>
      <w:r w:rsidR="00B148ED">
        <w:rPr>
          <w:rStyle w:val="ZzProgram"/>
        </w:rPr>
        <w:t>BaseInitData</w:t>
      </w:r>
      <w:r w:rsidR="00B148ED">
        <w:t xml:space="preserve"> carrying the selected emotions and their levels is passed on the fragment factory, </w:t>
      </w:r>
      <w:r w:rsidR="0008396F">
        <w:t>through which the configuration object gets into the fragment</w:t>
      </w:r>
      <w:r w:rsidR="005A19AE">
        <w:t>’s</w:t>
      </w:r>
      <w:r w:rsidR="0008396F">
        <w:t xml:space="preserve"> i</w:t>
      </w:r>
      <w:r w:rsidR="0008396F">
        <w:t>n</w:t>
      </w:r>
      <w:r w:rsidR="0008396F">
        <w:t>stance</w:t>
      </w:r>
      <w:r w:rsidR="00DD15D6">
        <w:t>, as shown later in the assembling code</w:t>
      </w:r>
      <w:r w:rsidR="00D65DFA">
        <w:t xml:space="preserve"> (</w:t>
      </w:r>
      <w:r w:rsidR="001400C7">
        <w:fldChar w:fldCharType="begin"/>
      </w:r>
      <w:r w:rsidR="001400C7">
        <w:instrText xml:space="preserve"> REF _Ref326259857 \n \h </w:instrText>
      </w:r>
      <w:r w:rsidR="001400C7">
        <w:fldChar w:fldCharType="separate"/>
      </w:r>
      <w:r w:rsidR="004E5CD2">
        <w:t>8.1.4</w:t>
      </w:r>
      <w:r w:rsidR="001400C7">
        <w:fldChar w:fldCharType="end"/>
      </w:r>
      <w:r w:rsidR="00D65DFA">
        <w:t>)</w:t>
      </w:r>
      <w:r w:rsidR="0008396F">
        <w:t>.</w:t>
      </w:r>
    </w:p>
    <w:p w14:paraId="5912EF5F" w14:textId="77777777" w:rsidR="00706A46" w:rsidRDefault="001400C7" w:rsidP="001F7A6C">
      <w:pPr>
        <w:pStyle w:val="0Bezny"/>
      </w:pPr>
      <w:bookmarkStart w:id="688" w:name="_Ref326259927"/>
      <w:bookmarkStart w:id="689" w:name="_Toc326487410"/>
      <w:r w:rsidRPr="00D162C9">
        <w:rPr>
          <w:i/>
        </w:rPr>
        <w:t xml:space="preserve">Listing </w:t>
      </w:r>
      <w:r w:rsidRPr="00D162C9">
        <w:rPr>
          <w:i/>
        </w:rPr>
        <w:fldChar w:fldCharType="begin"/>
      </w:r>
      <w:r w:rsidRPr="00D162C9">
        <w:rPr>
          <w:i/>
        </w:rPr>
        <w:instrText xml:space="preserve"> SEQ Listing \* ARABIC </w:instrText>
      </w:r>
      <w:r w:rsidRPr="00D162C9">
        <w:rPr>
          <w:i/>
        </w:rPr>
        <w:fldChar w:fldCharType="separate"/>
      </w:r>
      <w:r w:rsidR="004E5CD2">
        <w:rPr>
          <w:i/>
          <w:noProof/>
        </w:rPr>
        <w:t>147</w:t>
      </w:r>
      <w:r w:rsidRPr="00D162C9">
        <w:rPr>
          <w:i/>
        </w:rPr>
        <w:fldChar w:fldCharType="end"/>
      </w:r>
      <w:bookmarkEnd w:id="688"/>
      <w:r w:rsidRPr="00D162C9">
        <w:rPr>
          <w:i/>
        </w:rPr>
        <w:t>:</w:t>
      </w:r>
      <w:r>
        <w:rPr>
          <w:i/>
        </w:rPr>
        <w:t xml:space="preserve"> </w:t>
      </w:r>
      <w:r w:rsidR="002C5481" w:rsidRPr="002C5481">
        <w:rPr>
          <w:rStyle w:val="ZzProgram"/>
          <w:i/>
        </w:rPr>
        <w:t>EmotionBase</w:t>
      </w:r>
      <w:r w:rsidR="002C5481">
        <w:rPr>
          <w:i/>
        </w:rPr>
        <w:t xml:space="preserve"> fragment and its configuration trait</w:t>
      </w:r>
      <w:bookmarkEnd w:id="689"/>
    </w:p>
    <w:p w14:paraId="4675E3E2" w14:textId="77777777" w:rsidR="004D4A04" w:rsidRDefault="00DF0262" w:rsidP="00091830">
      <w:pPr>
        <w:pStyle w:val="0Program"/>
      </w:pPr>
      <w:r>
        <w:t>// The configuration t</w:t>
      </w:r>
      <w:r w:rsidR="00F4383C">
        <w:t>rait</w:t>
      </w:r>
      <w:r>
        <w:rPr>
          <w:b/>
        </w:rPr>
        <w:br/>
      </w:r>
      <w:r w:rsidR="0080789A" w:rsidRPr="0080789A">
        <w:rPr>
          <w:b/>
        </w:rPr>
        <w:t xml:space="preserve">trait </w:t>
      </w:r>
      <w:r w:rsidR="0080789A" w:rsidRPr="0080789A">
        <w:t>EmotionBaseInit {</w:t>
      </w:r>
      <w:r w:rsidR="0080789A" w:rsidRPr="0080789A">
        <w:br/>
        <w:t xml:space="preserve">  </w:t>
      </w:r>
      <w:r w:rsidR="0080789A" w:rsidRPr="0080789A">
        <w:rPr>
          <w:b/>
        </w:rPr>
        <w:t xml:space="preserve">val </w:t>
      </w:r>
      <w:r w:rsidR="00FF3F87">
        <w:t>initEmo</w:t>
      </w:r>
      <w:r w:rsidR="0080789A" w:rsidRPr="0080789A">
        <w:t>Lev</w:t>
      </w:r>
      <w:r w:rsidR="00FF3F87">
        <w:t>els</w:t>
      </w:r>
      <w:r w:rsidR="0080789A" w:rsidRPr="0080789A">
        <w:t xml:space="preserve">: </w:t>
      </w:r>
      <w:r w:rsidR="00FF3F87">
        <w:t>Map</w:t>
      </w:r>
      <w:r w:rsidR="0080789A" w:rsidRPr="0080789A">
        <w:t>[Int</w:t>
      </w:r>
      <w:r w:rsidR="00FF3F87">
        <w:t>,</w:t>
      </w:r>
      <w:r w:rsidR="0080789A" w:rsidRPr="0080789A">
        <w:t xml:space="preserve"> Float]</w:t>
      </w:r>
      <w:r w:rsidR="0080789A" w:rsidRPr="0080789A">
        <w:br/>
        <w:t>}</w:t>
      </w:r>
      <w:r w:rsidR="000C5415">
        <w:br/>
      </w:r>
      <w:r w:rsidR="001B7C1F">
        <w:br/>
        <w:t>// The configuration case class</w:t>
      </w:r>
      <w:r w:rsidR="00572BD9">
        <w:t xml:space="preserve"> for two co-occurring emotions</w:t>
      </w:r>
      <w:r w:rsidR="0080789A">
        <w:br/>
      </w:r>
      <w:r w:rsidR="00572BD9" w:rsidRPr="00572BD9">
        <w:rPr>
          <w:b/>
        </w:rPr>
        <w:t xml:space="preserve">case class </w:t>
      </w:r>
      <w:r w:rsidR="00572BD9" w:rsidRPr="00572BD9">
        <w:t>TwoEmotionsInitData</w:t>
      </w:r>
      <w:r w:rsidR="00572BD9">
        <w:t>(emo1Lev: Option[(Int, Float)],</w:t>
      </w:r>
      <w:r w:rsidR="00572BD9">
        <w:br/>
        <w:t xml:space="preserve">   </w:t>
      </w:r>
      <w:r w:rsidR="00572BD9" w:rsidRPr="00572BD9">
        <w:t xml:space="preserve">emo2Lev: Option[(Int, Float)]) </w:t>
      </w:r>
      <w:r w:rsidR="00572BD9" w:rsidRPr="00572BD9">
        <w:rPr>
          <w:b/>
        </w:rPr>
        <w:t xml:space="preserve">extends </w:t>
      </w:r>
      <w:r w:rsidR="00572BD9" w:rsidRPr="00572BD9">
        <w:t>EmotionBaseInit {</w:t>
      </w:r>
      <w:r w:rsidR="00572BD9" w:rsidRPr="00572BD9">
        <w:br/>
      </w:r>
      <w:r w:rsidR="00572BD9">
        <w:br/>
      </w:r>
      <w:r w:rsidR="00572BD9" w:rsidRPr="00572BD9">
        <w:lastRenderedPageBreak/>
        <w:t xml:space="preserve">  </w:t>
      </w:r>
      <w:r w:rsidR="00572BD9">
        <w:t xml:space="preserve"> </w:t>
      </w:r>
      <w:r w:rsidR="00572BD9" w:rsidRPr="00572BD9">
        <w:rPr>
          <w:b/>
        </w:rPr>
        <w:t xml:space="preserve">override val </w:t>
      </w:r>
      <w:r w:rsidR="00572BD9" w:rsidRPr="00DE4CAD">
        <w:t>initEmoLevels</w:t>
      </w:r>
      <w:r w:rsidR="00572BD9" w:rsidRPr="00572BD9">
        <w:t xml:space="preserve">: Map[Int, Float] = </w:t>
      </w:r>
      <w:r w:rsidR="00572BD9">
        <w:br/>
        <w:t xml:space="preserve">      </w:t>
      </w:r>
      <w:r w:rsidR="00572BD9" w:rsidRPr="00572BD9">
        <w:t>(emo1Lev.toSet ++ emo2Lev.toSet).toMap</w:t>
      </w:r>
      <w:r w:rsidR="00572BD9" w:rsidRPr="00572BD9">
        <w:br/>
        <w:t>}</w:t>
      </w:r>
      <w:r w:rsidR="006A66C4">
        <w:br/>
      </w:r>
      <w:r w:rsidR="0080789A">
        <w:br/>
      </w:r>
      <w:r w:rsidR="00651812" w:rsidRPr="00B04172">
        <w:t>@fragment</w:t>
      </w:r>
      <w:r w:rsidR="00D00D1A">
        <w:br/>
      </w:r>
      <w:r w:rsidR="00651812" w:rsidRPr="00651812">
        <w:rPr>
          <w:b/>
        </w:rPr>
        <w:t>trait</w:t>
      </w:r>
      <w:r w:rsidR="008E22D5">
        <w:t xml:space="preserve"> Emotion</w:t>
      </w:r>
      <w:r w:rsidR="00E65840">
        <w:t>Base</w:t>
      </w:r>
      <w:r w:rsidR="00781D8D">
        <w:t xml:space="preserve"> </w:t>
      </w:r>
      <w:r w:rsidR="00781D8D" w:rsidRPr="0080789A">
        <w:rPr>
          <w:b/>
        </w:rPr>
        <w:t>extends</w:t>
      </w:r>
      <w:r w:rsidR="00781D8D">
        <w:t xml:space="preserve"> dlg[EmotionBaseInit]</w:t>
      </w:r>
      <w:r w:rsidR="00651812" w:rsidRPr="00651812">
        <w:t xml:space="preserve"> {</w:t>
      </w:r>
      <w:r w:rsidR="00D00D1A">
        <w:br/>
      </w:r>
      <w:r w:rsidR="00647774">
        <w:t xml:space="preserve">   </w:t>
      </w:r>
      <w:r w:rsidR="00D908B2" w:rsidRPr="00D908B2">
        <w:rPr>
          <w:b/>
        </w:rPr>
        <w:t xml:space="preserve">def </w:t>
      </w:r>
      <w:r w:rsidR="00501C93">
        <w:t>actualEm</w:t>
      </w:r>
      <w:r w:rsidR="00D908B2" w:rsidRPr="00D908B2">
        <w:t>oLevels: List[(Int, Float)] = Nil</w:t>
      </w:r>
      <w:r w:rsidR="0080789A">
        <w:br/>
      </w:r>
      <w:r w:rsidR="00651812" w:rsidRPr="00651812">
        <w:t>}</w:t>
      </w:r>
    </w:p>
    <w:p w14:paraId="33B41CCF" w14:textId="77777777" w:rsidR="00E566B3" w:rsidRDefault="00E566B3" w:rsidP="003B35AC">
      <w:pPr>
        <w:pStyle w:val="0Bezny"/>
      </w:pPr>
      <w:r>
        <w:t xml:space="preserve">The </w:t>
      </w:r>
      <w:r w:rsidRPr="003E5B6C">
        <w:rPr>
          <w:rStyle w:val="ZzProgram"/>
        </w:rPr>
        <w:t>Emotion</w:t>
      </w:r>
      <w:r>
        <w:rPr>
          <w:rStyle w:val="ZzProgram"/>
        </w:rPr>
        <w:t>BaseInit</w:t>
      </w:r>
      <w:r>
        <w:t xml:space="preserve"> trait does not constrain the user to specify </w:t>
      </w:r>
      <w:r w:rsidR="008F6F73">
        <w:t xml:space="preserve">at most two emotions </w:t>
      </w:r>
      <w:r w:rsidR="00DF1ACF">
        <w:t xml:space="preserve">only </w:t>
      </w:r>
      <w:r w:rsidR="008F6F73">
        <w:t xml:space="preserve">as assumed by the emotions morph model; </w:t>
      </w:r>
      <w:r w:rsidR="00711C8E">
        <w:t xml:space="preserve">considering that </w:t>
      </w:r>
      <w:r w:rsidR="00CF3337">
        <w:t xml:space="preserve">there </w:t>
      </w:r>
      <w:r w:rsidR="00711C8E">
        <w:t>may exist</w:t>
      </w:r>
      <w:r w:rsidR="00CF3337">
        <w:t xml:space="preserve"> </w:t>
      </w:r>
      <w:r w:rsidR="00711C8E">
        <w:t xml:space="preserve">other </w:t>
      </w:r>
      <w:r w:rsidR="00CF3337">
        <w:t>emotion models</w:t>
      </w:r>
      <w:r w:rsidR="00711C8E">
        <w:t xml:space="preserve"> the configuration trait must remain independent from the morph model structure and allow specifying an arbitrary number of co-occurring emotions</w:t>
      </w:r>
      <w:r w:rsidR="008F6F73">
        <w:t>.</w:t>
      </w:r>
    </w:p>
    <w:p w14:paraId="1FC20486" w14:textId="77777777" w:rsidR="00EE77BD" w:rsidRDefault="00EE77BD" w:rsidP="003B35AC">
      <w:pPr>
        <w:pStyle w:val="0Bezny"/>
      </w:pPr>
      <w:r>
        <w:t xml:space="preserve">Through the </w:t>
      </w:r>
      <w:r w:rsidR="00E566B3">
        <w:rPr>
          <w:rStyle w:val="ZzProgram"/>
        </w:rPr>
        <w:t>initEmoLevels</w:t>
      </w:r>
      <w:r>
        <w:t xml:space="preserve"> method</w:t>
      </w:r>
      <w:r w:rsidR="00157272">
        <w:t>s</w:t>
      </w:r>
      <w:r>
        <w:t xml:space="preserve"> one may obtain the level</w:t>
      </w:r>
      <w:r w:rsidR="00157272">
        <w:t>s</w:t>
      </w:r>
      <w:r>
        <w:t xml:space="preserve"> of the </w:t>
      </w:r>
      <w:r w:rsidR="000B7079">
        <w:t>emotion</w:t>
      </w:r>
      <w:r w:rsidR="00157272">
        <w:t>s</w:t>
      </w:r>
      <w:r w:rsidR="00E566B3">
        <w:t xml:space="preserve"> specified during the construction</w:t>
      </w:r>
      <w:r w:rsidR="00C168D5">
        <w:t xml:space="preserve">. The </w:t>
      </w:r>
      <w:r w:rsidR="006B7003">
        <w:t>method</w:t>
      </w:r>
      <w:r w:rsidR="00157272">
        <w:t>s</w:t>
      </w:r>
      <w:r w:rsidR="006B7003">
        <w:t xml:space="preserve"> </w:t>
      </w:r>
      <w:r w:rsidR="00C168D5">
        <w:t xml:space="preserve">return </w:t>
      </w:r>
      <w:r w:rsidR="006B7003" w:rsidRPr="003E5B6C">
        <w:rPr>
          <w:rStyle w:val="ZzProgram"/>
        </w:rPr>
        <w:t>None</w:t>
      </w:r>
      <w:r w:rsidR="00C168D5">
        <w:t xml:space="preserve"> </w:t>
      </w:r>
      <w:r w:rsidR="006B7003">
        <w:t>in</w:t>
      </w:r>
      <w:r w:rsidR="00157272">
        <w:t xml:space="preserve"> case no emotion is specified</w:t>
      </w:r>
      <w:r w:rsidR="002C084A">
        <w:t>.</w:t>
      </w:r>
    </w:p>
    <w:p w14:paraId="71343B8E" w14:textId="77777777" w:rsidR="005C27A0" w:rsidRDefault="00CF3337" w:rsidP="003B35AC">
      <w:pPr>
        <w:pStyle w:val="0Bezny"/>
      </w:pPr>
      <w:r>
        <w:t>On the contrary, t</w:t>
      </w:r>
      <w:r w:rsidR="002A4EB3">
        <w:t xml:space="preserve">he </w:t>
      </w:r>
      <w:r>
        <w:rPr>
          <w:rStyle w:val="ZzProgram"/>
        </w:rPr>
        <w:t>actual</w:t>
      </w:r>
      <w:r w:rsidR="002A4EB3" w:rsidRPr="002A4EB3">
        <w:rPr>
          <w:rStyle w:val="ZzProgram"/>
        </w:rPr>
        <w:t>EmoLevels</w:t>
      </w:r>
      <w:r w:rsidR="002A4EB3">
        <w:t xml:space="preserve"> method </w:t>
      </w:r>
      <w:r>
        <w:t>allows the user to retrieve the levels of the active</w:t>
      </w:r>
      <w:r w:rsidR="00A23122">
        <w:t xml:space="preserve"> emotions</w:t>
      </w:r>
      <w:r w:rsidR="002846E8">
        <w:t xml:space="preserve"> only</w:t>
      </w:r>
      <w:r w:rsidR="00D10212">
        <w:t xml:space="preserve">, which may differ from the values in the </w:t>
      </w:r>
      <w:r w:rsidR="00D10212">
        <w:rPr>
          <w:rStyle w:val="ZzProgram"/>
        </w:rPr>
        <w:t>initEmoLevels</w:t>
      </w:r>
      <w:r w:rsidR="00D10212">
        <w:t>.</w:t>
      </w:r>
      <w:r w:rsidR="00D37F24">
        <w:t xml:space="preserve"> </w:t>
      </w:r>
      <w:r w:rsidR="005C27A0">
        <w:t xml:space="preserve">As long as the emotions morph model allows at most two simultaneous emotions, </w:t>
      </w:r>
      <w:r w:rsidR="005C27A0">
        <w:rPr>
          <w:rStyle w:val="ZzProgram"/>
        </w:rPr>
        <w:t>actual</w:t>
      </w:r>
      <w:r w:rsidR="005C27A0" w:rsidRPr="002A4EB3">
        <w:rPr>
          <w:rStyle w:val="ZzProgram"/>
        </w:rPr>
        <w:t>EmoLevels</w:t>
      </w:r>
      <w:r w:rsidR="005C27A0">
        <w:t xml:space="preserve"> will return a list of at most two elements regardless how many emotions are specified in </w:t>
      </w:r>
      <w:r w:rsidR="005C27A0">
        <w:rPr>
          <w:rStyle w:val="ZzProgram"/>
        </w:rPr>
        <w:t>initEmoLevels</w:t>
      </w:r>
      <w:r w:rsidR="005C27A0">
        <w:t>.</w:t>
      </w:r>
    </w:p>
    <w:p w14:paraId="7BDD9D3C" w14:textId="77777777" w:rsidR="002A4EB3" w:rsidRDefault="00D37F24" w:rsidP="003B35AC">
      <w:pPr>
        <w:pStyle w:val="0Bezny"/>
      </w:pPr>
      <w:r>
        <w:t xml:space="preserve">Each emotion fragment’s wrapper overrides the </w:t>
      </w:r>
      <w:r>
        <w:rPr>
          <w:rStyle w:val="ZzProgram"/>
        </w:rPr>
        <w:t>actual</w:t>
      </w:r>
      <w:r w:rsidRPr="002A4EB3">
        <w:rPr>
          <w:rStyle w:val="ZzProgram"/>
        </w:rPr>
        <w:t>EmoLevels</w:t>
      </w:r>
      <w:r>
        <w:t xml:space="preserve"> method and adds the r</w:t>
      </w:r>
      <w:r>
        <w:t>e</w:t>
      </w:r>
      <w:r>
        <w:t>spective emotion identifier and the level to the resulting list</w:t>
      </w:r>
      <w:r w:rsidR="004C61E4">
        <w:t xml:space="preserve"> (</w:t>
      </w:r>
      <w:r w:rsidR="00B730C9">
        <w:fldChar w:fldCharType="begin"/>
      </w:r>
      <w:r w:rsidR="00B730C9">
        <w:instrText xml:space="preserve"> REF _Ref326260015 \h </w:instrText>
      </w:r>
      <w:r w:rsidR="00B730C9">
        <w:fldChar w:fldCharType="separate"/>
      </w:r>
      <w:r w:rsidR="004E5CD2" w:rsidRPr="00D162C9">
        <w:rPr>
          <w:i/>
        </w:rPr>
        <w:t xml:space="preserve">Listing </w:t>
      </w:r>
      <w:r w:rsidR="004E5CD2">
        <w:rPr>
          <w:i/>
          <w:noProof/>
        </w:rPr>
        <w:t>148</w:t>
      </w:r>
      <w:r w:rsidR="00B730C9">
        <w:fldChar w:fldCharType="end"/>
      </w:r>
      <w:r w:rsidR="004C61E4">
        <w:t>)</w:t>
      </w:r>
      <w:r>
        <w:t>.</w:t>
      </w:r>
      <w:r w:rsidR="00536FFE">
        <w:t xml:space="preserve"> In effect, only the wrappers present in a mo</w:t>
      </w:r>
      <w:r w:rsidR="0057076F">
        <w:t>rph will contribute to the list</w:t>
      </w:r>
      <w:r w:rsidR="00D86ED2">
        <w:t xml:space="preserve"> returned by </w:t>
      </w:r>
      <w:r w:rsidR="00D86ED2">
        <w:rPr>
          <w:rStyle w:val="ZzProgram"/>
        </w:rPr>
        <w:t>actual</w:t>
      </w:r>
      <w:r w:rsidR="00D86ED2" w:rsidRPr="002A4EB3">
        <w:rPr>
          <w:rStyle w:val="ZzProgram"/>
        </w:rPr>
        <w:t>EmoLevels</w:t>
      </w:r>
      <w:r w:rsidR="0057076F">
        <w:t>.</w:t>
      </w:r>
    </w:p>
    <w:p w14:paraId="7FE6014D" w14:textId="77777777" w:rsidR="008E5F79" w:rsidRDefault="005640D2" w:rsidP="003B35AC">
      <w:pPr>
        <w:pStyle w:val="0Bezny"/>
        <w:rPr>
          <w:i/>
        </w:rPr>
      </w:pPr>
      <w:r>
        <w:t>Each emotion is represented by a couple of traits</w:t>
      </w:r>
      <w:r w:rsidR="00F328E7">
        <w:t>:</w:t>
      </w:r>
      <w:r>
        <w:t xml:space="preserve"> </w:t>
      </w:r>
      <w:r w:rsidR="00F328E7">
        <w:t xml:space="preserve">a </w:t>
      </w:r>
      <w:r>
        <w:t xml:space="preserve">fragment and </w:t>
      </w:r>
      <w:r w:rsidR="00F328E7">
        <w:t xml:space="preserve">its </w:t>
      </w:r>
      <w:r>
        <w:t xml:space="preserve">wrapper. This </w:t>
      </w:r>
      <w:r w:rsidR="00B839FB">
        <w:t>design follows the orthogonality rule, which dictates to separate the part introducing new me</w:t>
      </w:r>
      <w:r w:rsidR="00B839FB">
        <w:t>m</w:t>
      </w:r>
      <w:r w:rsidR="00B839FB">
        <w:t xml:space="preserve">bers from the part overriding </w:t>
      </w:r>
      <w:r w:rsidR="006729B0">
        <w:t xml:space="preserve">the </w:t>
      </w:r>
      <w:r w:rsidR="00B839FB">
        <w:t>existing members.</w:t>
      </w:r>
    </w:p>
    <w:p w14:paraId="35CCE694" w14:textId="77777777" w:rsidR="005640D2" w:rsidRDefault="008E5F79" w:rsidP="003B35AC">
      <w:pPr>
        <w:pStyle w:val="0Bezny"/>
      </w:pPr>
      <w:bookmarkStart w:id="690" w:name="_Ref326260015"/>
      <w:bookmarkStart w:id="691" w:name="_Toc326487411"/>
      <w:r w:rsidRPr="00D162C9">
        <w:rPr>
          <w:i/>
        </w:rPr>
        <w:t xml:space="preserve">Listing </w:t>
      </w:r>
      <w:r w:rsidRPr="00D162C9">
        <w:rPr>
          <w:i/>
        </w:rPr>
        <w:fldChar w:fldCharType="begin"/>
      </w:r>
      <w:r w:rsidRPr="00D162C9">
        <w:rPr>
          <w:i/>
        </w:rPr>
        <w:instrText xml:space="preserve"> SEQ Listing \* ARABIC </w:instrText>
      </w:r>
      <w:r w:rsidRPr="00D162C9">
        <w:rPr>
          <w:i/>
        </w:rPr>
        <w:fldChar w:fldCharType="separate"/>
      </w:r>
      <w:r w:rsidR="004E5CD2">
        <w:rPr>
          <w:i/>
          <w:noProof/>
        </w:rPr>
        <w:t>148</w:t>
      </w:r>
      <w:r w:rsidRPr="00D162C9">
        <w:rPr>
          <w:i/>
        </w:rPr>
        <w:fldChar w:fldCharType="end"/>
      </w:r>
      <w:bookmarkEnd w:id="690"/>
      <w:r w:rsidRPr="00D162C9">
        <w:rPr>
          <w:i/>
        </w:rPr>
        <w:t>:</w:t>
      </w:r>
      <w:r>
        <w:rPr>
          <w:i/>
        </w:rPr>
        <w:t xml:space="preserve"> </w:t>
      </w:r>
      <w:r w:rsidRPr="008E5F79">
        <w:rPr>
          <w:rStyle w:val="ZzProgram"/>
          <w:i/>
        </w:rPr>
        <w:t>JoyFragment</w:t>
      </w:r>
      <w:r>
        <w:rPr>
          <w:i/>
        </w:rPr>
        <w:t xml:space="preserve"> and </w:t>
      </w:r>
      <w:r w:rsidRPr="008E5F79">
        <w:rPr>
          <w:rStyle w:val="ZzProgram"/>
          <w:i/>
        </w:rPr>
        <w:t>JoyWrapper</w:t>
      </w:r>
      <w:r>
        <w:rPr>
          <w:i/>
        </w:rPr>
        <w:t xml:space="preserve"> traits</w:t>
      </w:r>
      <w:bookmarkEnd w:id="691"/>
    </w:p>
    <w:p w14:paraId="10B67C22" w14:textId="77777777" w:rsidR="00346EB4" w:rsidRDefault="003A7992" w:rsidP="00091830">
      <w:pPr>
        <w:pStyle w:val="0Program"/>
      </w:pPr>
      <w:r w:rsidRPr="003A7992">
        <w:t>@fragment</w:t>
      </w:r>
      <w:r w:rsidRPr="003A7992">
        <w:br/>
      </w:r>
      <w:r w:rsidRPr="003A7992">
        <w:rPr>
          <w:b/>
        </w:rPr>
        <w:t xml:space="preserve">trait </w:t>
      </w:r>
      <w:r w:rsidRPr="003A7992">
        <w:t>JoyFragment {</w:t>
      </w:r>
      <w:r w:rsidRPr="003A7992">
        <w:br/>
        <w:t xml:space="preserve">  </w:t>
      </w:r>
      <w:r w:rsidRPr="003A7992">
        <w:rPr>
          <w:b/>
        </w:rPr>
        <w:t>this</w:t>
      </w:r>
      <w:r w:rsidRPr="003A7992">
        <w:t>: EmotionBase =&gt;</w:t>
      </w:r>
      <w:r w:rsidRPr="003A7992">
        <w:br/>
      </w:r>
      <w:r w:rsidRPr="003A7992">
        <w:br/>
        <w:t xml:space="preserve">  </w:t>
      </w:r>
      <w:r w:rsidR="00557F52">
        <w:rPr>
          <w:b/>
        </w:rPr>
        <w:t>lazy val</w:t>
      </w:r>
      <w:r w:rsidRPr="003A7992">
        <w:rPr>
          <w:b/>
        </w:rPr>
        <w:t xml:space="preserve"> </w:t>
      </w:r>
      <w:r w:rsidRPr="003A7992">
        <w:t>joyLevel = initEmoLevels(</w:t>
      </w:r>
      <w:r w:rsidRPr="00744993">
        <w:t>joy</w:t>
      </w:r>
      <w:r w:rsidR="00B56CB0">
        <w:t>)</w:t>
      </w:r>
      <w:r w:rsidRPr="003A7992">
        <w:br/>
        <w:t>}</w:t>
      </w:r>
      <w:r w:rsidRPr="003A7992">
        <w:br/>
      </w:r>
      <w:r w:rsidRPr="003A7992">
        <w:br/>
        <w:t>@fragment @wrapper</w:t>
      </w:r>
      <w:r w:rsidRPr="003A7992">
        <w:br/>
      </w:r>
      <w:r w:rsidRPr="003A7992">
        <w:rPr>
          <w:b/>
        </w:rPr>
        <w:t xml:space="preserve">trait </w:t>
      </w:r>
      <w:r w:rsidRPr="003A7992">
        <w:t xml:space="preserve">JoyWrapper </w:t>
      </w:r>
      <w:r w:rsidRPr="003A7992">
        <w:rPr>
          <w:b/>
        </w:rPr>
        <w:t xml:space="preserve">extends </w:t>
      </w:r>
      <w:r w:rsidRPr="003A7992">
        <w:t>EmotionBase {</w:t>
      </w:r>
      <w:r w:rsidRPr="003A7992">
        <w:br/>
        <w:t xml:space="preserve">  </w:t>
      </w:r>
      <w:r w:rsidRPr="003A7992">
        <w:rPr>
          <w:b/>
        </w:rPr>
        <w:t>this</w:t>
      </w:r>
      <w:r w:rsidRPr="003A7992">
        <w:t>: JoyFragment =&gt;</w:t>
      </w:r>
      <w:r w:rsidRPr="003A7992">
        <w:br/>
      </w:r>
      <w:r w:rsidRPr="003A7992">
        <w:br/>
        <w:t xml:space="preserve">  </w:t>
      </w:r>
      <w:r w:rsidRPr="003A7992">
        <w:rPr>
          <w:b/>
        </w:rPr>
        <w:t xml:space="preserve">override def </w:t>
      </w:r>
      <w:r w:rsidRPr="003A7992">
        <w:t xml:space="preserve">actualEmoLevels: List[(Int, Float)] = </w:t>
      </w:r>
      <w:r w:rsidR="00901292">
        <w:br/>
        <w:t xml:space="preserve">     </w:t>
      </w:r>
      <w:r w:rsidRPr="003A7992">
        <w:t>(</w:t>
      </w:r>
      <w:r w:rsidRPr="00901292">
        <w:t>joy</w:t>
      </w:r>
      <w:r w:rsidRPr="003A7992">
        <w:t xml:space="preserve">, joyLevel) :: </w:t>
      </w:r>
      <w:r w:rsidRPr="003A7992">
        <w:rPr>
          <w:b/>
        </w:rPr>
        <w:t>super</w:t>
      </w:r>
      <w:r w:rsidRPr="003A7992">
        <w:t>.actualEmoLevels</w:t>
      </w:r>
      <w:r w:rsidRPr="003A7992">
        <w:br/>
        <w:t>}</w:t>
      </w:r>
    </w:p>
    <w:p w14:paraId="43C4D8F4" w14:textId="77777777" w:rsidR="00B50AD3" w:rsidRDefault="00F135C3" w:rsidP="00B50AD3">
      <w:pPr>
        <w:pStyle w:val="0Bezny"/>
      </w:pPr>
      <w:r>
        <w:lastRenderedPageBreak/>
        <w:t xml:space="preserve">The </w:t>
      </w:r>
      <w:r w:rsidR="001459FB">
        <w:rPr>
          <w:rStyle w:val="ZzProgram"/>
        </w:rPr>
        <w:t>JoyFragment</w:t>
      </w:r>
      <w:r>
        <w:t xml:space="preserve"> </w:t>
      </w:r>
      <w:r w:rsidR="00176EE0">
        <w:t xml:space="preserve">fragment </w:t>
      </w:r>
      <w:r w:rsidR="001459FB">
        <w:t xml:space="preserve">only consists of the single member </w:t>
      </w:r>
      <w:r w:rsidR="001459FB" w:rsidRPr="001459FB">
        <w:rPr>
          <w:rStyle w:val="ZzProgram"/>
        </w:rPr>
        <w:t>joyLevel</w:t>
      </w:r>
      <w:r w:rsidR="001459FB">
        <w:t xml:space="preserve"> returning the level of joy.</w:t>
      </w:r>
      <w:r w:rsidR="00557F52">
        <w:t xml:space="preserve"> The value is retrieved lazily from the map of </w:t>
      </w:r>
      <w:r w:rsidR="00376DEA">
        <w:t>the</w:t>
      </w:r>
      <w:r w:rsidR="00557F52">
        <w:t xml:space="preserve"> </w:t>
      </w:r>
      <w:r w:rsidR="00A9728F">
        <w:t xml:space="preserve">emotion </w:t>
      </w:r>
      <w:r w:rsidR="00557F52">
        <w:t xml:space="preserve">levels </w:t>
      </w:r>
      <w:r w:rsidR="00A9728F">
        <w:t xml:space="preserve">held in </w:t>
      </w:r>
      <w:r w:rsidR="00A9728F" w:rsidRPr="00A9728F">
        <w:rPr>
          <w:rStyle w:val="ZzProgram"/>
        </w:rPr>
        <w:t>Emotio</w:t>
      </w:r>
      <w:r w:rsidR="00A9728F" w:rsidRPr="00A9728F">
        <w:rPr>
          <w:rStyle w:val="ZzProgram"/>
        </w:rPr>
        <w:t>n</w:t>
      </w:r>
      <w:r w:rsidR="00A9728F" w:rsidRPr="00A9728F">
        <w:rPr>
          <w:rStyle w:val="ZzProgram"/>
        </w:rPr>
        <w:t>Base</w:t>
      </w:r>
      <w:r w:rsidR="00A9728F">
        <w:t xml:space="preserve">, on which </w:t>
      </w:r>
      <w:r w:rsidR="00A9728F" w:rsidRPr="00A9728F">
        <w:rPr>
          <w:rStyle w:val="ZzProgram"/>
        </w:rPr>
        <w:t>JoyFragment</w:t>
      </w:r>
      <w:r w:rsidR="00A9728F">
        <w:t xml:space="preserve"> depends</w:t>
      </w:r>
      <w:r w:rsidR="00557F52">
        <w:t>.</w:t>
      </w:r>
    </w:p>
    <w:p w14:paraId="71C3CFBF" w14:textId="77777777" w:rsidR="000A6DD4" w:rsidRDefault="00176EE0" w:rsidP="00B50AD3">
      <w:pPr>
        <w:pStyle w:val="0Bezny"/>
      </w:pPr>
      <w:r>
        <w:t xml:space="preserve">The </w:t>
      </w:r>
      <w:r>
        <w:rPr>
          <w:rStyle w:val="ZzProgram"/>
        </w:rPr>
        <w:t>JoyWrapper</w:t>
      </w:r>
      <w:r>
        <w:t xml:space="preserve"> wrapper depends on </w:t>
      </w:r>
      <w:r w:rsidRPr="00BB3615">
        <w:rPr>
          <w:rStyle w:val="ZzProgram"/>
        </w:rPr>
        <w:t>JoyFragment</w:t>
      </w:r>
      <w:r>
        <w:t xml:space="preserve">, from which it retrieves the joy level. The joy level together with the joy identifier is appended to the list of </w:t>
      </w:r>
      <w:r w:rsidR="00BB3615">
        <w:t xml:space="preserve">the </w:t>
      </w:r>
      <w:r>
        <w:t xml:space="preserve">actual emotion levels returned by the overriding </w:t>
      </w:r>
      <w:r w:rsidRPr="00BB3615">
        <w:rPr>
          <w:rStyle w:val="ZzProgram"/>
        </w:rPr>
        <w:t>actualEmoLevels</w:t>
      </w:r>
      <w:r>
        <w:t xml:space="preserve"> method.</w:t>
      </w:r>
    </w:p>
    <w:p w14:paraId="0005BAB1" w14:textId="77777777" w:rsidR="009605E9" w:rsidRDefault="0005723C" w:rsidP="0005723C">
      <w:pPr>
        <w:pStyle w:val="N4"/>
      </w:pPr>
      <w:r>
        <w:t>Emotions Context</w:t>
      </w:r>
    </w:p>
    <w:p w14:paraId="76D7C5C7" w14:textId="77777777" w:rsidR="008A0447" w:rsidRDefault="00AC37EA" w:rsidP="0005723C">
      <w:pPr>
        <w:pStyle w:val="0Bezny"/>
      </w:pPr>
      <w:r>
        <w:t>In this section, the individual emotion properties are bound to the context variables repr</w:t>
      </w:r>
      <w:r>
        <w:t>e</w:t>
      </w:r>
      <w:r>
        <w:t xml:space="preserve">senting </w:t>
      </w:r>
      <w:r w:rsidR="004D4BFC">
        <w:t>the</w:t>
      </w:r>
      <w:r>
        <w:t xml:space="preserve"> phenomenon being modeled, i.e. a particular emotional state.</w:t>
      </w:r>
      <w:r w:rsidR="007543F7">
        <w:t xml:space="preserve"> </w:t>
      </w:r>
      <w:r w:rsidR="002238FE">
        <w:t>Here, the analyst</w:t>
      </w:r>
      <w:r w:rsidR="00E570C5">
        <w:t xml:space="preserve"> puts together the building blocks introduced in the preceding section to create the emotions tier</w:t>
      </w:r>
      <w:r w:rsidR="00A30386">
        <w:t xml:space="preserve"> instance</w:t>
      </w:r>
      <w:r w:rsidR="00DA55DC">
        <w:t>.</w:t>
      </w:r>
      <w:r w:rsidR="007543F7">
        <w:t xml:space="preserve"> </w:t>
      </w:r>
      <w:r w:rsidR="00DA55DC">
        <w:t>The emotion tier</w:t>
      </w:r>
      <w:r w:rsidR="005053C3">
        <w:t xml:space="preserve"> is represented </w:t>
      </w:r>
      <w:r w:rsidR="00DA55DC">
        <w:t xml:space="preserve">as a whole </w:t>
      </w:r>
      <w:r w:rsidR="005053C3">
        <w:t>by t</w:t>
      </w:r>
      <w:r w:rsidR="00B92B61" w:rsidRPr="009D0CD9">
        <w:t xml:space="preserve">he </w:t>
      </w:r>
      <w:r w:rsidR="005053C3" w:rsidRPr="005053C3">
        <w:rPr>
          <w:rStyle w:val="ZzProgram"/>
        </w:rPr>
        <w:t>EmotionsContext</w:t>
      </w:r>
      <w:r w:rsidR="005053C3" w:rsidRPr="009D0CD9">
        <w:t xml:space="preserve"> class and its companion object</w:t>
      </w:r>
      <w:r w:rsidR="0033354A">
        <w:t>.</w:t>
      </w:r>
    </w:p>
    <w:p w14:paraId="4ECB6D50" w14:textId="77777777" w:rsidR="00633CD0" w:rsidRDefault="009135EC" w:rsidP="0005723C">
      <w:pPr>
        <w:pStyle w:val="0Bezny"/>
        <w:rPr>
          <w:i/>
        </w:rPr>
      </w:pPr>
      <w:r>
        <w:t xml:space="preserve">The </w:t>
      </w:r>
      <w:r w:rsidR="00F56D05" w:rsidRPr="005053C3">
        <w:rPr>
          <w:rStyle w:val="ZzProgram"/>
        </w:rPr>
        <w:t>EmotionsContext</w:t>
      </w:r>
      <w:r>
        <w:t xml:space="preserve"> object </w:t>
      </w:r>
      <w:r w:rsidR="000E5E4E">
        <w:t>(</w:t>
      </w:r>
      <w:r w:rsidR="000E5E4E">
        <w:fldChar w:fldCharType="begin"/>
      </w:r>
      <w:r w:rsidR="000E5E4E">
        <w:instrText xml:space="preserve"> REF _Ref326260066 \h </w:instrText>
      </w:r>
      <w:r w:rsidR="000E5E4E">
        <w:fldChar w:fldCharType="separate"/>
      </w:r>
      <w:r w:rsidR="004E5CD2" w:rsidRPr="00D162C9">
        <w:rPr>
          <w:i/>
        </w:rPr>
        <w:t xml:space="preserve">Listing </w:t>
      </w:r>
      <w:r w:rsidR="004E5CD2">
        <w:rPr>
          <w:i/>
          <w:noProof/>
        </w:rPr>
        <w:t>149</w:t>
      </w:r>
      <w:r w:rsidR="000E5E4E">
        <w:fldChar w:fldCharType="end"/>
      </w:r>
      <w:r w:rsidR="000E5E4E">
        <w:t xml:space="preserve">) </w:t>
      </w:r>
      <w:r>
        <w:t>encapsulates the static components of the tier, which are the emotions morph model type and the morph model parsed from the type.</w:t>
      </w:r>
      <w:r w:rsidR="00633CD0" w:rsidRPr="00633CD0">
        <w:rPr>
          <w:i/>
        </w:rPr>
        <w:t xml:space="preserve"> </w:t>
      </w:r>
    </w:p>
    <w:p w14:paraId="6D2D6DCD" w14:textId="77777777" w:rsidR="005053C3" w:rsidRPr="009D0CD9" w:rsidRDefault="00633CD0" w:rsidP="0005723C">
      <w:pPr>
        <w:pStyle w:val="0Bezny"/>
      </w:pPr>
      <w:bookmarkStart w:id="692" w:name="_Ref326260066"/>
      <w:bookmarkStart w:id="693" w:name="_Toc326487412"/>
      <w:r w:rsidRPr="00D162C9">
        <w:rPr>
          <w:i/>
        </w:rPr>
        <w:t xml:space="preserve">Listing </w:t>
      </w:r>
      <w:r w:rsidRPr="00D162C9">
        <w:rPr>
          <w:i/>
        </w:rPr>
        <w:fldChar w:fldCharType="begin"/>
      </w:r>
      <w:r w:rsidRPr="00D162C9">
        <w:rPr>
          <w:i/>
        </w:rPr>
        <w:instrText xml:space="preserve"> SEQ Listing \* ARABIC </w:instrText>
      </w:r>
      <w:r w:rsidRPr="00D162C9">
        <w:rPr>
          <w:i/>
        </w:rPr>
        <w:fldChar w:fldCharType="separate"/>
      </w:r>
      <w:r w:rsidR="004E5CD2">
        <w:rPr>
          <w:i/>
          <w:noProof/>
        </w:rPr>
        <w:t>149</w:t>
      </w:r>
      <w:r w:rsidRPr="00D162C9">
        <w:rPr>
          <w:i/>
        </w:rPr>
        <w:fldChar w:fldCharType="end"/>
      </w:r>
      <w:bookmarkEnd w:id="692"/>
      <w:r w:rsidRPr="00D162C9">
        <w:rPr>
          <w:i/>
        </w:rPr>
        <w:t>:</w:t>
      </w:r>
      <w:r>
        <w:rPr>
          <w:i/>
        </w:rPr>
        <w:t xml:space="preserve"> </w:t>
      </w:r>
      <w:r w:rsidRPr="00633CD0">
        <w:rPr>
          <w:rStyle w:val="ZzProgram"/>
          <w:i/>
        </w:rPr>
        <w:t>EmotionsContext</w:t>
      </w:r>
      <w:r>
        <w:rPr>
          <w:i/>
        </w:rPr>
        <w:t xml:space="preserve"> object</w:t>
      </w:r>
      <w:bookmarkEnd w:id="693"/>
    </w:p>
    <w:p w14:paraId="02DA4637" w14:textId="77777777" w:rsidR="00002206" w:rsidRDefault="00002206" w:rsidP="00091830">
      <w:pPr>
        <w:pStyle w:val="0Program"/>
      </w:pPr>
      <w:r w:rsidRPr="00002206">
        <w:rPr>
          <w:b/>
        </w:rPr>
        <w:t>object</w:t>
      </w:r>
      <w:r>
        <w:t xml:space="preserve"> EmotionsContext {</w:t>
      </w:r>
      <w:r>
        <w:br/>
      </w:r>
      <w:r w:rsidR="00FC235F">
        <w:t xml:space="preserve">   </w:t>
      </w:r>
      <w:r w:rsidR="00FC235F" w:rsidRPr="00FC235F">
        <w:rPr>
          <w:b/>
        </w:rPr>
        <w:t xml:space="preserve">type </w:t>
      </w:r>
      <w:r w:rsidR="00FC235F" w:rsidRPr="00FC235F">
        <w:t>EmoTypesActual</w:t>
      </w:r>
      <w:r w:rsidR="00FC235F">
        <w:t xml:space="preserve"> = </w:t>
      </w:r>
      <w:r w:rsidR="002A0EF6" w:rsidRPr="002A0EF6">
        <w:t>EmotionsType[EmotionBase,</w:t>
      </w:r>
      <w:r w:rsidR="002A0EF6" w:rsidRPr="002A0EF6">
        <w:br/>
        <w:t xml:space="preserve">  </w:t>
      </w:r>
      <w:r w:rsidR="002A0EF6">
        <w:t xml:space="preserve">    </w:t>
      </w:r>
      <w:r w:rsidR="002A0EF6" w:rsidRPr="002A0EF6">
        <w:t>JoyFragment * JoyWrapper, SurpriseFragment *</w:t>
      </w:r>
      <w:r w:rsidR="002A0EF6" w:rsidRPr="002A0EF6">
        <w:rPr>
          <w:b/>
        </w:rPr>
        <w:t xml:space="preserve"> </w:t>
      </w:r>
      <w:r w:rsidR="002A0EF6" w:rsidRPr="002A0EF6">
        <w:t>SurpriseWrapper,</w:t>
      </w:r>
      <w:r w:rsidR="002A0EF6" w:rsidRPr="002A0EF6">
        <w:br/>
        <w:t xml:space="preserve">  </w:t>
      </w:r>
      <w:r w:rsidR="002A0EF6">
        <w:t xml:space="preserve">    </w:t>
      </w:r>
      <w:r w:rsidR="002A0EF6" w:rsidRPr="002A0EF6">
        <w:t>FearFragment *</w:t>
      </w:r>
      <w:r w:rsidR="002A0EF6" w:rsidRPr="002A0EF6">
        <w:rPr>
          <w:b/>
        </w:rPr>
        <w:t xml:space="preserve"> </w:t>
      </w:r>
      <w:r w:rsidR="002A0EF6" w:rsidRPr="002A0EF6">
        <w:t>FearWrapper, SadnessFragment *</w:t>
      </w:r>
      <w:r w:rsidR="002A0EF6" w:rsidRPr="002A0EF6">
        <w:rPr>
          <w:b/>
        </w:rPr>
        <w:t xml:space="preserve"> </w:t>
      </w:r>
      <w:r w:rsidR="002A0EF6" w:rsidRPr="002A0EF6">
        <w:t>SadnessWrapper,</w:t>
      </w:r>
      <w:r w:rsidR="002A0EF6" w:rsidRPr="002A0EF6">
        <w:br/>
        <w:t xml:space="preserve">  </w:t>
      </w:r>
      <w:r w:rsidR="002A0EF6">
        <w:t xml:space="preserve">    </w:t>
      </w:r>
      <w:r w:rsidR="002A0EF6" w:rsidRPr="002A0EF6">
        <w:t>DisgustFragment *</w:t>
      </w:r>
      <w:r w:rsidR="002A0EF6" w:rsidRPr="002A0EF6">
        <w:rPr>
          <w:b/>
        </w:rPr>
        <w:t xml:space="preserve"> </w:t>
      </w:r>
      <w:r w:rsidR="002A0EF6" w:rsidRPr="002A0EF6">
        <w:t>DisgustWrapper, AngerFragment *</w:t>
      </w:r>
      <w:r w:rsidR="002A0EF6" w:rsidRPr="002A0EF6">
        <w:rPr>
          <w:b/>
        </w:rPr>
        <w:t xml:space="preserve"> </w:t>
      </w:r>
      <w:r w:rsidR="002A0EF6" w:rsidRPr="002A0EF6">
        <w:t>AngerWrapper]</w:t>
      </w:r>
      <w:r w:rsidR="002A0EF6">
        <w:br/>
      </w:r>
      <w:r w:rsidR="002A0EF6">
        <w:br/>
      </w:r>
      <w:r w:rsidR="00FC235F">
        <w:t xml:space="preserve">   </w:t>
      </w:r>
      <w:r w:rsidR="00FC235F" w:rsidRPr="00FC235F">
        <w:rPr>
          <w:b/>
        </w:rPr>
        <w:t xml:space="preserve">val </w:t>
      </w:r>
      <w:r w:rsidR="00FC235F" w:rsidRPr="00D1542C">
        <w:t>model</w:t>
      </w:r>
      <w:r w:rsidR="00FC235F" w:rsidRPr="00FC235F">
        <w:rPr>
          <w:i/>
        </w:rPr>
        <w:t xml:space="preserve"> </w:t>
      </w:r>
      <w:r w:rsidR="00FC235F" w:rsidRPr="00FC235F">
        <w:t xml:space="preserve">= </w:t>
      </w:r>
      <w:r w:rsidR="00FC235F" w:rsidRPr="00055071">
        <w:t>parse</w:t>
      </w:r>
      <w:r w:rsidR="00FC235F" w:rsidRPr="00FC235F">
        <w:t>[EmoTypesActual#Emotions](</w:t>
      </w:r>
      <w:r w:rsidR="00FC235F" w:rsidRPr="00FC235F">
        <w:rPr>
          <w:b/>
        </w:rPr>
        <w:t>true</w:t>
      </w:r>
      <w:r w:rsidR="00FC235F" w:rsidRPr="00FC235F">
        <w:t>)</w:t>
      </w:r>
      <w:r w:rsidR="002A0EF6">
        <w:br/>
      </w:r>
      <w:r>
        <w:t>}</w:t>
      </w:r>
    </w:p>
    <w:p w14:paraId="0AC45F76" w14:textId="77777777" w:rsidR="00B33278" w:rsidRDefault="00462AC9" w:rsidP="00C671CA">
      <w:pPr>
        <w:pStyle w:val="0Bezny"/>
      </w:pPr>
      <w:r>
        <w:t xml:space="preserve">The remaining tier components are wrapped into the </w:t>
      </w:r>
      <w:r w:rsidRPr="005053C3">
        <w:rPr>
          <w:rStyle w:val="ZzProgram"/>
        </w:rPr>
        <w:t>EmotionsContext</w:t>
      </w:r>
      <w:r>
        <w:t xml:space="preserve"> class</w:t>
      </w:r>
      <w:r w:rsidR="00B33278">
        <w:t xml:space="preserve"> representing essentially the emotions recognizer and its </w:t>
      </w:r>
      <w:r w:rsidR="0031449C">
        <w:t>input</w:t>
      </w:r>
      <w:r w:rsidR="00B33278">
        <w:t>. In contrast to the emotions model, there may be many instances of t</w:t>
      </w:r>
      <w:r w:rsidR="00070082">
        <w:t>he emotions recognizer</w:t>
      </w:r>
      <w:r w:rsidR="00BC6AD0">
        <w:t>, which is why</w:t>
      </w:r>
      <w:r w:rsidR="00070082">
        <w:t xml:space="preserve"> it is held in a class </w:t>
      </w:r>
      <w:r w:rsidR="006668B8">
        <w:t>and not</w:t>
      </w:r>
      <w:r w:rsidR="00BC6AD0">
        <w:t xml:space="preserve"> </w:t>
      </w:r>
      <w:r w:rsidR="00070082">
        <w:t>in a singleton object.</w:t>
      </w:r>
    </w:p>
    <w:p w14:paraId="2A8EDD2E" w14:textId="77777777" w:rsidR="00A84383" w:rsidRDefault="00C671CA" w:rsidP="00C671CA">
      <w:pPr>
        <w:pStyle w:val="0Bezny"/>
        <w:rPr>
          <w:i/>
        </w:rPr>
      </w:pPr>
      <w:r>
        <w:t xml:space="preserve">The </w:t>
      </w:r>
      <w:r w:rsidRPr="00BB09C0">
        <w:rPr>
          <w:rStyle w:val="ZzProgram"/>
        </w:rPr>
        <w:t>emo1Lev</w:t>
      </w:r>
      <w:r>
        <w:t xml:space="preserve"> and </w:t>
      </w:r>
      <w:r w:rsidRPr="00BB09C0">
        <w:rPr>
          <w:rStyle w:val="ZzProgram"/>
        </w:rPr>
        <w:t>emo2Lev</w:t>
      </w:r>
      <w:r>
        <w:t xml:space="preserve"> variable</w:t>
      </w:r>
      <w:r w:rsidR="00440633">
        <w:t>s</w:t>
      </w:r>
      <w:r>
        <w:t xml:space="preserve"> </w:t>
      </w:r>
      <w:r w:rsidR="00286C2B">
        <w:t>(</w:t>
      </w:r>
      <w:r w:rsidR="000404DD">
        <w:fldChar w:fldCharType="begin"/>
      </w:r>
      <w:r w:rsidR="000404DD">
        <w:instrText xml:space="preserve"> REF _Ref326260159 \h </w:instrText>
      </w:r>
      <w:r w:rsidR="000404DD">
        <w:fldChar w:fldCharType="separate"/>
      </w:r>
      <w:r w:rsidR="004E5CD2" w:rsidRPr="00D162C9">
        <w:rPr>
          <w:i/>
        </w:rPr>
        <w:t xml:space="preserve">Listing </w:t>
      </w:r>
      <w:r w:rsidR="004E5CD2">
        <w:rPr>
          <w:i/>
          <w:noProof/>
        </w:rPr>
        <w:t>150</w:t>
      </w:r>
      <w:r w:rsidR="000404DD">
        <w:fldChar w:fldCharType="end"/>
      </w:r>
      <w:r w:rsidR="00286C2B">
        <w:t xml:space="preserve">) </w:t>
      </w:r>
      <w:r>
        <w:t>represent the input</w:t>
      </w:r>
      <w:r w:rsidR="00440633" w:rsidRPr="00440633">
        <w:t xml:space="preserve"> </w:t>
      </w:r>
      <w:r w:rsidR="00440633">
        <w:t>(or outer, contextual) object</w:t>
      </w:r>
      <w:r>
        <w:t xml:space="preserve"> emotions and their levels. In other words, these two variables may be considered the </w:t>
      </w:r>
      <w:r w:rsidR="00D74AE1">
        <w:t xml:space="preserve">objective </w:t>
      </w:r>
      <w:r w:rsidR="00440633">
        <w:t>reality</w:t>
      </w:r>
      <w:r w:rsidR="00B33278">
        <w:t xml:space="preserve"> (signals)</w:t>
      </w:r>
      <w:r w:rsidR="00440633">
        <w:t xml:space="preserve"> </w:t>
      </w:r>
      <w:r>
        <w:t>to be recognized and modeled by the emotions recognizer.</w:t>
      </w:r>
      <w:r w:rsidR="00A84383" w:rsidRPr="00A84383">
        <w:rPr>
          <w:i/>
        </w:rPr>
        <w:t xml:space="preserve"> </w:t>
      </w:r>
    </w:p>
    <w:p w14:paraId="45C7F7BB" w14:textId="77777777" w:rsidR="007C2EC8" w:rsidRDefault="00A84383" w:rsidP="00C671CA">
      <w:pPr>
        <w:pStyle w:val="0Bezny"/>
      </w:pPr>
      <w:bookmarkStart w:id="694" w:name="_Ref326260159"/>
      <w:bookmarkStart w:id="695" w:name="_Toc326487413"/>
      <w:r w:rsidRPr="00D162C9">
        <w:rPr>
          <w:i/>
        </w:rPr>
        <w:t xml:space="preserve">Listing </w:t>
      </w:r>
      <w:r w:rsidRPr="00D162C9">
        <w:rPr>
          <w:i/>
        </w:rPr>
        <w:fldChar w:fldCharType="begin"/>
      </w:r>
      <w:r w:rsidRPr="00D162C9">
        <w:rPr>
          <w:i/>
        </w:rPr>
        <w:instrText xml:space="preserve"> SEQ Listing \* ARABIC </w:instrText>
      </w:r>
      <w:r w:rsidRPr="00D162C9">
        <w:rPr>
          <w:i/>
        </w:rPr>
        <w:fldChar w:fldCharType="separate"/>
      </w:r>
      <w:r w:rsidR="004E5CD2">
        <w:rPr>
          <w:i/>
          <w:noProof/>
        </w:rPr>
        <w:t>150</w:t>
      </w:r>
      <w:r w:rsidRPr="00D162C9">
        <w:rPr>
          <w:i/>
        </w:rPr>
        <w:fldChar w:fldCharType="end"/>
      </w:r>
      <w:bookmarkEnd w:id="694"/>
      <w:r w:rsidRPr="00D162C9">
        <w:rPr>
          <w:i/>
        </w:rPr>
        <w:t>:</w:t>
      </w:r>
      <w:r>
        <w:rPr>
          <w:i/>
        </w:rPr>
        <w:t xml:space="preserve"> Variables </w:t>
      </w:r>
      <w:r w:rsidRPr="00FD1ECE">
        <w:rPr>
          <w:rStyle w:val="ZzProgram"/>
          <w:i/>
        </w:rPr>
        <w:t>emo1Lev</w:t>
      </w:r>
      <w:r>
        <w:rPr>
          <w:i/>
        </w:rPr>
        <w:t xml:space="preserve"> and </w:t>
      </w:r>
      <w:r w:rsidRPr="00FD1ECE">
        <w:rPr>
          <w:rStyle w:val="ZzProgram"/>
          <w:i/>
        </w:rPr>
        <w:t>emo2Lev</w:t>
      </w:r>
      <w:r>
        <w:rPr>
          <w:i/>
        </w:rPr>
        <w:t xml:space="preserve"> determine the </w:t>
      </w:r>
      <w:r w:rsidR="00AE63C8">
        <w:rPr>
          <w:i/>
        </w:rPr>
        <w:t xml:space="preserve">combination of </w:t>
      </w:r>
      <w:r w:rsidR="009609E5">
        <w:rPr>
          <w:i/>
        </w:rPr>
        <w:t xml:space="preserve">two </w:t>
      </w:r>
      <w:r w:rsidR="00DD643A">
        <w:rPr>
          <w:i/>
        </w:rPr>
        <w:t>concurrent</w:t>
      </w:r>
      <w:r w:rsidR="00AE63C8">
        <w:rPr>
          <w:i/>
        </w:rPr>
        <w:t xml:space="preserve"> </w:t>
      </w:r>
      <w:r>
        <w:rPr>
          <w:i/>
        </w:rPr>
        <w:t>emotion</w:t>
      </w:r>
      <w:r w:rsidR="00AE63C8">
        <w:rPr>
          <w:i/>
        </w:rPr>
        <w:t>s</w:t>
      </w:r>
      <w:bookmarkEnd w:id="695"/>
    </w:p>
    <w:p w14:paraId="23779D36" w14:textId="77777777" w:rsidR="00002206" w:rsidRPr="00002206" w:rsidRDefault="00002206" w:rsidP="00091830">
      <w:pPr>
        <w:pStyle w:val="0Program"/>
      </w:pPr>
      <w:r w:rsidRPr="00002206">
        <w:rPr>
          <w:b/>
        </w:rPr>
        <w:t xml:space="preserve">var </w:t>
      </w:r>
      <w:r w:rsidRPr="00002206">
        <w:t>emo1Lev: Option[(Int, Float)] = None</w:t>
      </w:r>
      <w:r w:rsidRPr="00002206">
        <w:br/>
      </w:r>
      <w:r w:rsidRPr="00002206">
        <w:rPr>
          <w:b/>
        </w:rPr>
        <w:t xml:space="preserve">var </w:t>
      </w:r>
      <w:r w:rsidRPr="00002206">
        <w:t>emo2Lev: Option[(Int, Float)] = None</w:t>
      </w:r>
    </w:p>
    <w:p w14:paraId="3ED6DB5D" w14:textId="77777777" w:rsidR="00D37FBC" w:rsidRDefault="00BB09C0" w:rsidP="00E36BEA">
      <w:pPr>
        <w:pStyle w:val="0Bezny"/>
      </w:pPr>
      <w:r>
        <w:lastRenderedPageBreak/>
        <w:t xml:space="preserve">The user is supposed to set </w:t>
      </w:r>
      <w:r w:rsidR="000B272A">
        <w:t xml:space="preserve">directly </w:t>
      </w:r>
      <w:r>
        <w:t xml:space="preserve">these </w:t>
      </w:r>
      <w:r w:rsidR="000B272A">
        <w:t>variables</w:t>
      </w:r>
      <w:r>
        <w:t xml:space="preserve"> </w:t>
      </w:r>
      <w:r w:rsidR="000B272A">
        <w:t>right</w:t>
      </w:r>
      <w:r>
        <w:t xml:space="preserve"> before creating the emotions morph or before re-morphing the morph.</w:t>
      </w:r>
    </w:p>
    <w:p w14:paraId="53AA41D8" w14:textId="77777777" w:rsidR="00BF5FE1" w:rsidRPr="00D37FBC" w:rsidRDefault="00FF6B9F" w:rsidP="00E36BEA">
      <w:pPr>
        <w:pStyle w:val="0Bezny"/>
      </w:pPr>
      <w:r>
        <w:t xml:space="preserve">Note: </w:t>
      </w:r>
      <w:r w:rsidR="00BF5FE1">
        <w:t xml:space="preserve">In a more complicated </w:t>
      </w:r>
      <w:r w:rsidR="003F1C8B">
        <w:t xml:space="preserve">(and realistic) </w:t>
      </w:r>
      <w:r w:rsidR="00BF5FE1">
        <w:t>version</w:t>
      </w:r>
      <w:r w:rsidR="00F4228F">
        <w:t xml:space="preserve"> of this case study</w:t>
      </w:r>
      <w:r w:rsidR="00BF5FE1">
        <w:t xml:space="preserve"> the two variables would not be set</w:t>
      </w:r>
      <w:r w:rsidR="007A2FF5">
        <w:t xml:space="preserve"> explicitly</w:t>
      </w:r>
      <w:r w:rsidR="00BF5FE1">
        <w:t xml:space="preserve">, instead, their values could be obtained </w:t>
      </w:r>
      <w:r w:rsidR="007A2FF5">
        <w:t>from an analysis</w:t>
      </w:r>
      <w:r w:rsidR="00BF5FE1">
        <w:t xml:space="preserve"> </w:t>
      </w:r>
      <w:r w:rsidR="007A2FF5">
        <w:t>of the occurrence</w:t>
      </w:r>
      <w:r w:rsidR="00BF5FE1">
        <w:t xml:space="preserve"> of emotional words in a text, for instance.</w:t>
      </w:r>
    </w:p>
    <w:p w14:paraId="45ACEB1D" w14:textId="77777777" w:rsidR="00AC6DA5" w:rsidRDefault="00535C4F" w:rsidP="0005723C">
      <w:pPr>
        <w:pStyle w:val="0Bezny"/>
        <w:rPr>
          <w:i/>
        </w:rPr>
      </w:pPr>
      <w:r>
        <w:t>Ano</w:t>
      </w:r>
      <w:r w:rsidR="00832AB6">
        <w:t>ther</w:t>
      </w:r>
      <w:r w:rsidR="00AD600C">
        <w:t xml:space="preserve"> important component of the tier is the m</w:t>
      </w:r>
      <w:r w:rsidR="002526CD">
        <w:t>orphing strategy</w:t>
      </w:r>
      <w:r w:rsidR="0054014D">
        <w:t xml:space="preserve"> used by the emotions recognizer</w:t>
      </w:r>
      <w:r w:rsidR="002072A8">
        <w:t xml:space="preserve"> (</w:t>
      </w:r>
      <w:r w:rsidR="001C493B">
        <w:fldChar w:fldCharType="begin"/>
      </w:r>
      <w:r w:rsidR="001C493B">
        <w:instrText xml:space="preserve"> REF _Ref326260217 \h </w:instrText>
      </w:r>
      <w:r w:rsidR="001C493B">
        <w:fldChar w:fldCharType="separate"/>
      </w:r>
      <w:r w:rsidR="004E5CD2" w:rsidRPr="00D162C9">
        <w:rPr>
          <w:i/>
        </w:rPr>
        <w:t xml:space="preserve">Listing </w:t>
      </w:r>
      <w:r w:rsidR="004E5CD2">
        <w:rPr>
          <w:i/>
          <w:noProof/>
        </w:rPr>
        <w:t>151</w:t>
      </w:r>
      <w:r w:rsidR="001C493B">
        <w:fldChar w:fldCharType="end"/>
      </w:r>
      <w:r w:rsidR="002072A8">
        <w:t>)</w:t>
      </w:r>
      <w:r w:rsidR="0054014D">
        <w:t>.</w:t>
      </w:r>
      <w:r>
        <w:t xml:space="preserve"> </w:t>
      </w:r>
      <w:r w:rsidR="008553AC">
        <w:t>The strategy is created in the initialization block of the strategy variable.</w:t>
      </w:r>
    </w:p>
    <w:p w14:paraId="15C483BD" w14:textId="77777777" w:rsidR="002526CD" w:rsidRDefault="00AC6DA5" w:rsidP="0005723C">
      <w:pPr>
        <w:pStyle w:val="0Bezny"/>
      </w:pPr>
      <w:bookmarkStart w:id="696" w:name="_Ref326260217"/>
      <w:bookmarkStart w:id="697" w:name="_Toc326487414"/>
      <w:r w:rsidRPr="00D162C9">
        <w:rPr>
          <w:i/>
        </w:rPr>
        <w:t xml:space="preserve">Listing </w:t>
      </w:r>
      <w:r w:rsidRPr="00D162C9">
        <w:rPr>
          <w:i/>
        </w:rPr>
        <w:fldChar w:fldCharType="begin"/>
      </w:r>
      <w:r w:rsidRPr="00D162C9">
        <w:rPr>
          <w:i/>
        </w:rPr>
        <w:instrText xml:space="preserve"> SEQ Listing \* ARABIC </w:instrText>
      </w:r>
      <w:r w:rsidRPr="00D162C9">
        <w:rPr>
          <w:i/>
        </w:rPr>
        <w:fldChar w:fldCharType="separate"/>
      </w:r>
      <w:r w:rsidR="004E5CD2">
        <w:rPr>
          <w:i/>
          <w:noProof/>
        </w:rPr>
        <w:t>151</w:t>
      </w:r>
      <w:r w:rsidRPr="00D162C9">
        <w:rPr>
          <w:i/>
        </w:rPr>
        <w:fldChar w:fldCharType="end"/>
      </w:r>
      <w:bookmarkEnd w:id="696"/>
      <w:r w:rsidRPr="00D162C9">
        <w:rPr>
          <w:i/>
        </w:rPr>
        <w:t>:</w:t>
      </w:r>
      <w:r>
        <w:rPr>
          <w:i/>
        </w:rPr>
        <w:t xml:space="preserve"> Morphing strategy of the emotions morph model</w:t>
      </w:r>
      <w:bookmarkEnd w:id="697"/>
    </w:p>
    <w:p w14:paraId="2EFEB916" w14:textId="77777777" w:rsidR="00337967" w:rsidRDefault="00B57EE6" w:rsidP="00091830">
      <w:pPr>
        <w:pStyle w:val="0Program"/>
      </w:pPr>
      <w:r w:rsidRPr="00B57EE6">
        <w:rPr>
          <w:b/>
        </w:rPr>
        <w:t xml:space="preserve">val </w:t>
      </w:r>
      <w:r w:rsidRPr="00B57EE6">
        <w:t>strategy: MorphingStrategy[model.Model] = {</w:t>
      </w:r>
      <w:r w:rsidRPr="00B57EE6">
        <w:br/>
        <w:t xml:space="preserve">  </w:t>
      </w:r>
      <w:r w:rsidRPr="00B57EE6">
        <w:rPr>
          <w:b/>
        </w:rPr>
        <w:t xml:space="preserve">var </w:t>
      </w:r>
      <w:r w:rsidRPr="00B57EE6">
        <w:t>strat: MorphingStrategy[model.Model] = unmaskAll(</w:t>
      </w:r>
      <w:r w:rsidRPr="00535C4F">
        <w:t>rootStrategy</w:t>
      </w:r>
      <w:r w:rsidRPr="00B57EE6">
        <w:t>(model))</w:t>
      </w:r>
      <w:r w:rsidRPr="00B57EE6">
        <w:br/>
      </w:r>
      <w:r w:rsidRPr="00B57EE6">
        <w:br/>
        <w:t xml:space="preserve">  strat = maskFull_+[EmoTypesActual#Emotions1D](model)(strat, _ =&gt; {</w:t>
      </w:r>
      <w:r w:rsidRPr="00B57EE6">
        <w:br/>
        <w:t xml:space="preserve">    </w:t>
      </w:r>
      <w:r w:rsidRPr="00B57EE6">
        <w:rPr>
          <w:b/>
        </w:rPr>
        <w:t xml:space="preserve">for </w:t>
      </w:r>
      <w:r w:rsidRPr="00B57EE6">
        <w:t xml:space="preserve">(el &lt;- emo1Lev) </w:t>
      </w:r>
      <w:r w:rsidRPr="00B57EE6">
        <w:rPr>
          <w:b/>
        </w:rPr>
        <w:t xml:space="preserve">yield </w:t>
      </w:r>
      <w:r w:rsidRPr="00B57EE6">
        <w:t>el._1</w:t>
      </w:r>
      <w:r w:rsidRPr="00B57EE6">
        <w:br/>
        <w:t xml:space="preserve">  })</w:t>
      </w:r>
      <w:r w:rsidRPr="00B57EE6">
        <w:br/>
      </w:r>
      <w:r w:rsidRPr="00B57EE6">
        <w:br/>
        <w:t xml:space="preserve">  strat = maskFull_+[EmoTypesActual#Emotions1D](model)(strat, _ =&gt; {</w:t>
      </w:r>
      <w:r w:rsidRPr="00B57EE6">
        <w:br/>
        <w:t xml:space="preserve">    </w:t>
      </w:r>
      <w:r w:rsidRPr="00B57EE6">
        <w:rPr>
          <w:b/>
        </w:rPr>
        <w:t xml:space="preserve">for </w:t>
      </w:r>
      <w:r w:rsidRPr="00B57EE6">
        <w:t xml:space="preserve">(el &lt;- emo2Lev) </w:t>
      </w:r>
      <w:r w:rsidRPr="00B57EE6">
        <w:rPr>
          <w:b/>
        </w:rPr>
        <w:t xml:space="preserve">yield </w:t>
      </w:r>
      <w:r w:rsidRPr="00B57EE6">
        <w:t>el._1</w:t>
      </w:r>
      <w:r w:rsidRPr="00B57EE6">
        <w:br/>
        <w:t xml:space="preserve">  })</w:t>
      </w:r>
      <w:r w:rsidRPr="00B57EE6">
        <w:br/>
      </w:r>
      <w:r w:rsidRPr="00B57EE6">
        <w:br/>
        <w:t xml:space="preserve">  </w:t>
      </w:r>
      <w:r w:rsidR="00C07E35">
        <w:t xml:space="preserve">strat = </w:t>
      </w:r>
      <w:r w:rsidRPr="00FC71EF">
        <w:t>strict</w:t>
      </w:r>
      <w:r w:rsidRPr="00B57EE6">
        <w:t>(strat)</w:t>
      </w:r>
      <w:r w:rsidRPr="00B57EE6">
        <w:br/>
      </w:r>
      <w:r w:rsidRPr="00B57EE6">
        <w:br/>
        <w:t xml:space="preserve">  strat</w:t>
      </w:r>
      <w:r w:rsidRPr="00B57EE6">
        <w:br/>
        <w:t>}</w:t>
      </w:r>
    </w:p>
    <w:p w14:paraId="7D0F4925" w14:textId="77777777" w:rsidR="00E81A58" w:rsidRDefault="00F05059" w:rsidP="00C015EB">
      <w:pPr>
        <w:pStyle w:val="0Bezny"/>
        <w:spacing w:line="276" w:lineRule="auto"/>
      </w:pPr>
      <w:r>
        <w:t xml:space="preserve">The type argument of the </w:t>
      </w:r>
      <w:r w:rsidRPr="00F05059">
        <w:rPr>
          <w:rStyle w:val="ZzProgram"/>
        </w:rPr>
        <w:t>MorphingStrategy</w:t>
      </w:r>
      <w:r>
        <w:t xml:space="preserve"> trait is taken from the model’s type member </w:t>
      </w:r>
      <w:r w:rsidRPr="00F05059">
        <w:rPr>
          <w:rStyle w:val="ZzProgram"/>
        </w:rPr>
        <w:t>Model</w:t>
      </w:r>
      <w:r>
        <w:t>. This type member contains the morph model type expression, from which the model was parsed.</w:t>
      </w:r>
    </w:p>
    <w:p w14:paraId="4E760D92" w14:textId="77777777" w:rsidR="003255CA" w:rsidRDefault="007A41B0" w:rsidP="00C015EB">
      <w:pPr>
        <w:pStyle w:val="0Bezny"/>
        <w:spacing w:line="276" w:lineRule="auto"/>
      </w:pPr>
      <w:r>
        <w:t xml:space="preserve">The strategy chain follows the </w:t>
      </w:r>
      <w:r w:rsidR="009563FC">
        <w:t xml:space="preserve">cumulative masking pattern (see p. </w:t>
      </w:r>
      <w:r w:rsidR="009563FC">
        <w:fldChar w:fldCharType="begin"/>
      </w:r>
      <w:r w:rsidR="009563FC">
        <w:instrText xml:space="preserve"> PAGEREF CumulativeMasking \h </w:instrText>
      </w:r>
      <w:r w:rsidR="009563FC">
        <w:fldChar w:fldCharType="separate"/>
      </w:r>
      <w:r w:rsidR="004E5CD2">
        <w:rPr>
          <w:noProof/>
        </w:rPr>
        <w:t>176</w:t>
      </w:r>
      <w:r w:rsidR="009563FC">
        <w:fldChar w:fldCharType="end"/>
      </w:r>
      <w:r w:rsidR="009563FC">
        <w:t>) selecting ind</w:t>
      </w:r>
      <w:r w:rsidR="009563FC">
        <w:t>e</w:t>
      </w:r>
      <w:r w:rsidR="009563FC">
        <w:t>pendently two emotions according to the values in the input variables.</w:t>
      </w:r>
      <w:r w:rsidR="00784FBC">
        <w:t xml:space="preserve"> The first strategy in the chain clears the fragment </w:t>
      </w:r>
      <w:proofErr w:type="gramStart"/>
      <w:r w:rsidR="00784FBC">
        <w:t>mask,</w:t>
      </w:r>
      <w:proofErr w:type="gramEnd"/>
      <w:r w:rsidR="00784FBC">
        <w:t xml:space="preserve"> the following two pick the emotion fragments and the last turns on the strict mode demanding that only the alternatives containing the selected emotion fragments are valid.</w:t>
      </w:r>
      <w:r w:rsidR="000A377B">
        <w:t xml:space="preserve"> The two emotion fragment selection strategies operate with </w:t>
      </w:r>
      <w:r w:rsidR="000A377B" w:rsidRPr="00617BE9">
        <w:rPr>
          <w:rStyle w:val="ZzProgram"/>
        </w:rPr>
        <w:t>EmoTypesActual#Emotions1D</w:t>
      </w:r>
      <w:r w:rsidR="000A377B">
        <w:t xml:space="preserve"> type consisting of mutually exclusive emotion fragments i</w:t>
      </w:r>
      <w:r w:rsidR="000A377B">
        <w:t>n</w:t>
      </w:r>
      <w:r w:rsidR="000A377B">
        <w:t xml:space="preserve">cluding </w:t>
      </w:r>
      <w:r w:rsidR="000A377B" w:rsidRPr="00617BE9">
        <w:rPr>
          <w:rStyle w:val="ZzProgram"/>
        </w:rPr>
        <w:t>Unit</w:t>
      </w:r>
      <w:r w:rsidR="000A377B">
        <w:t xml:space="preserve"> to allow selecting no emotion.</w:t>
      </w:r>
    </w:p>
    <w:p w14:paraId="21F38111" w14:textId="77777777" w:rsidR="00DB1FA5" w:rsidRDefault="00D06221" w:rsidP="00C015EB">
      <w:pPr>
        <w:pStyle w:val="0Bezny"/>
        <w:spacing w:line="276" w:lineRule="auto"/>
        <w:rPr>
          <w:i/>
        </w:rPr>
      </w:pPr>
      <w:r>
        <w:t xml:space="preserve">As explained earlier, the </w:t>
      </w:r>
      <w:r w:rsidRPr="00A81E6E">
        <w:rPr>
          <w:rStyle w:val="ZzProgram"/>
        </w:rPr>
        <w:t>EmotionBase</w:t>
      </w:r>
      <w:r>
        <w:t xml:space="preserve"> fragment is designed as an immutable fragment in</w:t>
      </w:r>
      <w:r>
        <w:t>i</w:t>
      </w:r>
      <w:r>
        <w:t xml:space="preserve">tialized from its configuration object. On account of this fact it is necessary to override the default factory of the </w:t>
      </w:r>
      <w:r w:rsidRPr="00A81E6E">
        <w:rPr>
          <w:rStyle w:val="ZzProgram"/>
        </w:rPr>
        <w:t>EmotionBase</w:t>
      </w:r>
      <w:r>
        <w:t xml:space="preserve"> fragment by an implicit variable declared prior to the creation of t</w:t>
      </w:r>
      <w:r w:rsidR="00BD0B74">
        <w:t>he r</w:t>
      </w:r>
      <w:r w:rsidR="002526CD">
        <w:t>ecognizer</w:t>
      </w:r>
      <w:r w:rsidR="00C23575">
        <w:t xml:space="preserve"> and initialized by the (non-singleton) </w:t>
      </w:r>
      <w:r w:rsidR="00C23575" w:rsidRPr="00C23575">
        <w:rPr>
          <w:rStyle w:val="ZzProgram"/>
        </w:rPr>
        <w:t>frag</w:t>
      </w:r>
      <w:r w:rsidR="00C23575">
        <w:t xml:space="preserve"> macro. This macro is given an instance of the </w:t>
      </w:r>
      <w:r w:rsidR="00C23575" w:rsidRPr="00C23575">
        <w:rPr>
          <w:rStyle w:val="ZzProgram"/>
        </w:rPr>
        <w:t>TwoEmotionsInitData</w:t>
      </w:r>
      <w:r w:rsidR="00C23575">
        <w:rPr>
          <w:iCs/>
        </w:rPr>
        <w:t xml:space="preserve"> configuration class initialized from the in</w:t>
      </w:r>
      <w:r w:rsidR="00DB1FA5">
        <w:rPr>
          <w:iCs/>
        </w:rPr>
        <w:t>put variables.</w:t>
      </w:r>
    </w:p>
    <w:p w14:paraId="15AB39A7" w14:textId="77777777" w:rsidR="002526CD" w:rsidRDefault="00DB1FA5" w:rsidP="0005723C">
      <w:pPr>
        <w:pStyle w:val="0Bezny"/>
      </w:pPr>
      <w:bookmarkStart w:id="698" w:name="_Ref326260279"/>
      <w:bookmarkStart w:id="699" w:name="_Toc326487415"/>
      <w:r w:rsidRPr="00D162C9">
        <w:rPr>
          <w:i/>
        </w:rPr>
        <w:lastRenderedPageBreak/>
        <w:t xml:space="preserve">Listing </w:t>
      </w:r>
      <w:r w:rsidRPr="00D162C9">
        <w:rPr>
          <w:i/>
        </w:rPr>
        <w:fldChar w:fldCharType="begin"/>
      </w:r>
      <w:r w:rsidRPr="00D162C9">
        <w:rPr>
          <w:i/>
        </w:rPr>
        <w:instrText xml:space="preserve"> SEQ Listing \* ARABIC </w:instrText>
      </w:r>
      <w:r w:rsidRPr="00D162C9">
        <w:rPr>
          <w:i/>
        </w:rPr>
        <w:fldChar w:fldCharType="separate"/>
      </w:r>
      <w:r w:rsidR="004E5CD2">
        <w:rPr>
          <w:i/>
          <w:noProof/>
        </w:rPr>
        <w:t>152</w:t>
      </w:r>
      <w:r w:rsidRPr="00D162C9">
        <w:rPr>
          <w:i/>
        </w:rPr>
        <w:fldChar w:fldCharType="end"/>
      </w:r>
      <w:bookmarkEnd w:id="698"/>
      <w:r w:rsidRPr="00D162C9">
        <w:rPr>
          <w:i/>
        </w:rPr>
        <w:t>:</w:t>
      </w:r>
      <w:r>
        <w:rPr>
          <w:i/>
        </w:rPr>
        <w:t xml:space="preserve"> Constructing the emotion recognizer</w:t>
      </w:r>
      <w:bookmarkEnd w:id="699"/>
    </w:p>
    <w:p w14:paraId="64CF724A" w14:textId="77777777" w:rsidR="00A15DD3" w:rsidRPr="00A15DD3" w:rsidRDefault="00A15DD3" w:rsidP="00091830">
      <w:pPr>
        <w:pStyle w:val="0Program"/>
      </w:pPr>
      <w:r w:rsidRPr="00A15DD3">
        <w:t>// Overriding fragment factory</w:t>
      </w:r>
      <w:r w:rsidR="00CF6A11">
        <w:t xml:space="preserve"> with the configuration object</w:t>
      </w:r>
      <w:r w:rsidRPr="00A15DD3">
        <w:br/>
      </w:r>
      <w:r w:rsidRPr="00A15DD3">
        <w:rPr>
          <w:b/>
        </w:rPr>
        <w:t xml:space="preserve">implicit val </w:t>
      </w:r>
      <w:r w:rsidRPr="00A15DD3">
        <w:t>emoBaseFact = frag[EmotionBase, EmotionBaseInit](</w:t>
      </w:r>
      <w:r w:rsidR="00613884">
        <w:br/>
        <w:t xml:space="preserve">   </w:t>
      </w:r>
      <w:r w:rsidRPr="00A15DD3">
        <w:t>TwoEmotionsInitData(emo1Lev, emo2Lev))</w:t>
      </w:r>
      <w:r w:rsidRPr="00A15DD3">
        <w:br/>
      </w:r>
      <w:r w:rsidR="00613884">
        <w:rPr>
          <w:b/>
        </w:rPr>
        <w:br/>
      </w:r>
      <w:r w:rsidRPr="00A15DD3">
        <w:rPr>
          <w:b/>
        </w:rPr>
        <w:t xml:space="preserve">val </w:t>
      </w:r>
      <w:r w:rsidRPr="00A15DD3">
        <w:t>recognizer = compose(model, strategy)</w:t>
      </w:r>
    </w:p>
    <w:p w14:paraId="05606AAF" w14:textId="77777777" w:rsidR="002526CD" w:rsidRDefault="00C23575" w:rsidP="0005723C">
      <w:pPr>
        <w:pStyle w:val="0Bezny"/>
      </w:pPr>
      <w:r>
        <w:t xml:space="preserve">The recognizer is </w:t>
      </w:r>
      <w:r w:rsidR="001151ED">
        <w:t>instantiated</w:t>
      </w:r>
      <w:r>
        <w:t xml:space="preserve"> by means of the </w:t>
      </w:r>
      <w:r w:rsidRPr="001151ED">
        <w:rPr>
          <w:rStyle w:val="ZzProgram"/>
        </w:rPr>
        <w:t>compose</w:t>
      </w:r>
      <w:r>
        <w:t xml:space="preserve"> macro, which uses non-singleton fragment factories for the remaining fragments and wrappers in the model</w:t>
      </w:r>
      <w:r w:rsidR="00E0670C">
        <w:t xml:space="preserve"> (</w:t>
      </w:r>
      <w:r w:rsidR="00BB35B9">
        <w:fldChar w:fldCharType="begin"/>
      </w:r>
      <w:r w:rsidR="00BB35B9">
        <w:instrText xml:space="preserve"> REF _Ref326260279 \h </w:instrText>
      </w:r>
      <w:r w:rsidR="00BB35B9">
        <w:fldChar w:fldCharType="separate"/>
      </w:r>
      <w:r w:rsidR="004E5CD2" w:rsidRPr="00D162C9">
        <w:rPr>
          <w:i/>
        </w:rPr>
        <w:t xml:space="preserve">Listing </w:t>
      </w:r>
      <w:r w:rsidR="004E5CD2">
        <w:rPr>
          <w:i/>
          <w:noProof/>
        </w:rPr>
        <w:t>152</w:t>
      </w:r>
      <w:r w:rsidR="00BB35B9">
        <w:fldChar w:fldCharType="end"/>
      </w:r>
      <w:r w:rsidR="00E0670C">
        <w:t>)</w:t>
      </w:r>
      <w:r>
        <w:t>.</w:t>
      </w:r>
    </w:p>
    <w:p w14:paraId="5EE98155" w14:textId="77777777" w:rsidR="008B5AF9" w:rsidRDefault="008B5AF9" w:rsidP="008B5AF9">
      <w:pPr>
        <w:pStyle w:val="N4"/>
      </w:pPr>
      <w:r>
        <w:t>Usage</w:t>
      </w:r>
    </w:p>
    <w:p w14:paraId="3F1377D7" w14:textId="77777777" w:rsidR="002F62C7" w:rsidRDefault="00283A25" w:rsidP="0005723C">
      <w:pPr>
        <w:pStyle w:val="0Bezny"/>
        <w:rPr>
          <w:i/>
        </w:rPr>
      </w:pPr>
      <w:r>
        <w:t xml:space="preserve">The </w:t>
      </w:r>
      <w:r w:rsidR="00355C94">
        <w:t xml:space="preserve">dynamics of the </w:t>
      </w:r>
      <w:r>
        <w:t xml:space="preserve">emotions tier may be examined by </w:t>
      </w:r>
      <w:r w:rsidR="00355C94">
        <w:t>the code</w:t>
      </w:r>
      <w:r w:rsidR="002F62C7">
        <w:t xml:space="preserve"> in</w:t>
      </w:r>
      <w:r w:rsidR="00B4788D">
        <w:t xml:space="preserve"> </w:t>
      </w:r>
      <w:r w:rsidR="005942B0">
        <w:fldChar w:fldCharType="begin"/>
      </w:r>
      <w:r w:rsidR="005942B0">
        <w:instrText xml:space="preserve"> REF _Ref326260324 \h </w:instrText>
      </w:r>
      <w:r w:rsidR="005942B0">
        <w:fldChar w:fldCharType="separate"/>
      </w:r>
      <w:r w:rsidR="004E5CD2" w:rsidRPr="00D162C9">
        <w:rPr>
          <w:i/>
        </w:rPr>
        <w:t xml:space="preserve">Listing </w:t>
      </w:r>
      <w:r w:rsidR="004E5CD2">
        <w:rPr>
          <w:i/>
          <w:noProof/>
        </w:rPr>
        <w:t>153</w:t>
      </w:r>
      <w:r w:rsidR="005942B0">
        <w:fldChar w:fldCharType="end"/>
      </w:r>
      <w:r w:rsidR="002F62C7">
        <w:t>.</w:t>
      </w:r>
    </w:p>
    <w:p w14:paraId="68E94467" w14:textId="77777777" w:rsidR="003F4169" w:rsidRDefault="002F62C7" w:rsidP="0005723C">
      <w:pPr>
        <w:pStyle w:val="0Bezny"/>
      </w:pPr>
      <w:bookmarkStart w:id="700" w:name="_Ref326260324"/>
      <w:bookmarkStart w:id="701" w:name="_Toc326487416"/>
      <w:r w:rsidRPr="00D162C9">
        <w:rPr>
          <w:i/>
        </w:rPr>
        <w:t xml:space="preserve">Listing </w:t>
      </w:r>
      <w:r w:rsidRPr="00D162C9">
        <w:rPr>
          <w:i/>
        </w:rPr>
        <w:fldChar w:fldCharType="begin"/>
      </w:r>
      <w:r w:rsidRPr="00D162C9">
        <w:rPr>
          <w:i/>
        </w:rPr>
        <w:instrText xml:space="preserve"> SEQ Listing \* ARABIC </w:instrText>
      </w:r>
      <w:r w:rsidRPr="00D162C9">
        <w:rPr>
          <w:i/>
        </w:rPr>
        <w:fldChar w:fldCharType="separate"/>
      </w:r>
      <w:r w:rsidR="004E5CD2">
        <w:rPr>
          <w:i/>
          <w:noProof/>
        </w:rPr>
        <w:t>153</w:t>
      </w:r>
      <w:r w:rsidRPr="00D162C9">
        <w:rPr>
          <w:i/>
        </w:rPr>
        <w:fldChar w:fldCharType="end"/>
      </w:r>
      <w:bookmarkEnd w:id="700"/>
      <w:r w:rsidRPr="00D162C9">
        <w:rPr>
          <w:i/>
        </w:rPr>
        <w:t>:</w:t>
      </w:r>
      <w:r>
        <w:rPr>
          <w:i/>
        </w:rPr>
        <w:t xml:space="preserve"> Executing the emotions model</w:t>
      </w:r>
      <w:bookmarkEnd w:id="701"/>
    </w:p>
    <w:p w14:paraId="57F20054" w14:textId="77777777" w:rsidR="003F4169" w:rsidRDefault="008E74B7" w:rsidP="00091830">
      <w:pPr>
        <w:pStyle w:val="0Program"/>
      </w:pPr>
      <w:r w:rsidRPr="008E74B7">
        <w:rPr>
          <w:b/>
        </w:rPr>
        <w:t xml:space="preserve">val </w:t>
      </w:r>
      <w:r w:rsidRPr="008E74B7">
        <w:t>emoCtx</w:t>
      </w:r>
      <w:r w:rsidRPr="008E74B7">
        <w:rPr>
          <w:i/>
        </w:rPr>
        <w:t xml:space="preserve"> </w:t>
      </w:r>
      <w:r w:rsidRPr="008E74B7">
        <w:t xml:space="preserve">= </w:t>
      </w:r>
      <w:r w:rsidRPr="008E74B7">
        <w:rPr>
          <w:b/>
        </w:rPr>
        <w:t xml:space="preserve">new </w:t>
      </w:r>
      <w:r w:rsidRPr="008E74B7">
        <w:t>EmotionsContext</w:t>
      </w:r>
      <w:r w:rsidR="00721C63">
        <w:br/>
      </w:r>
      <w:r w:rsidR="00721C63" w:rsidRPr="00721C63">
        <w:rPr>
          <w:b/>
        </w:rPr>
        <w:t>val</w:t>
      </w:r>
      <w:r w:rsidR="00721C63">
        <w:t xml:space="preserve"> emoMorph = </w:t>
      </w:r>
      <w:r w:rsidR="00721C63" w:rsidRPr="006439C0">
        <w:t>emoCtx.</w:t>
      </w:r>
      <w:r w:rsidR="00721C63">
        <w:t>recognizer.~</w:t>
      </w:r>
      <w:r w:rsidR="00DC1BDA">
        <w:br/>
      </w:r>
      <w:r w:rsidR="00DC1BDA">
        <w:br/>
        <w:t>println(emoMorph.myAlternative)</w:t>
      </w:r>
      <w:r w:rsidR="00DC1BDA">
        <w:br/>
        <w:t>println(emoMorph.</w:t>
      </w:r>
      <w:r w:rsidR="00DC1BDA" w:rsidRPr="003A7992">
        <w:t>actualEmoLevels</w:t>
      </w:r>
      <w:r w:rsidR="00DC1BDA">
        <w:t>)</w:t>
      </w:r>
      <w:r w:rsidR="00721C63">
        <w:br/>
      </w:r>
      <w:r>
        <w:br/>
      </w:r>
      <w:r w:rsidR="006439C0" w:rsidRPr="006439C0">
        <w:t>emoCtx.emo1Lev</w:t>
      </w:r>
      <w:r w:rsidR="006439C0" w:rsidRPr="006439C0">
        <w:rPr>
          <w:i/>
        </w:rPr>
        <w:t xml:space="preserve"> </w:t>
      </w:r>
      <w:r w:rsidR="006439C0" w:rsidRPr="006439C0">
        <w:t>= Some((</w:t>
      </w:r>
      <w:r w:rsidR="000533A2">
        <w:t>joy</w:t>
      </w:r>
      <w:r w:rsidR="006439C0" w:rsidRPr="006439C0">
        <w:t xml:space="preserve">, </w:t>
      </w:r>
      <w:r w:rsidR="006439C0">
        <w:t>0.7</w:t>
      </w:r>
      <w:r w:rsidR="006439C0" w:rsidRPr="006439C0">
        <w:t>f))</w:t>
      </w:r>
      <w:r w:rsidR="006439C0" w:rsidRPr="006439C0">
        <w:br/>
        <w:t>emoCtx.emo2Lev</w:t>
      </w:r>
      <w:r w:rsidR="006439C0" w:rsidRPr="006439C0">
        <w:rPr>
          <w:i/>
        </w:rPr>
        <w:t xml:space="preserve"> </w:t>
      </w:r>
      <w:r w:rsidR="006439C0" w:rsidRPr="006439C0">
        <w:t>= Some((</w:t>
      </w:r>
      <w:r w:rsidR="000533A2">
        <w:t>surprise</w:t>
      </w:r>
      <w:r w:rsidR="006439C0" w:rsidRPr="006439C0">
        <w:t xml:space="preserve">, </w:t>
      </w:r>
      <w:r w:rsidR="006439C0">
        <w:t>0.2</w:t>
      </w:r>
      <w:r w:rsidR="006439C0" w:rsidRPr="006439C0">
        <w:t>f))</w:t>
      </w:r>
      <w:r w:rsidR="00DC1BDA">
        <w:br/>
      </w:r>
      <w:r w:rsidR="00721C63">
        <w:br/>
        <w:t>emoMorph.</w:t>
      </w:r>
      <w:r w:rsidR="00DC1BDA">
        <w:t>remorph</w:t>
      </w:r>
      <w:r w:rsidR="00DC1BDA">
        <w:br/>
      </w:r>
      <w:r w:rsidR="00F747D2">
        <w:br/>
      </w:r>
      <w:r w:rsidR="00F747D2" w:rsidRPr="00F747D2">
        <w:t>println(emoMorph.myAlternative)</w:t>
      </w:r>
      <w:r w:rsidR="00F747D2" w:rsidRPr="00F747D2">
        <w:br/>
        <w:t>println(emoMorph.actualEmoLevels)</w:t>
      </w:r>
    </w:p>
    <w:p w14:paraId="7A037958" w14:textId="77777777" w:rsidR="006A24CF" w:rsidRDefault="000870F7" w:rsidP="006013F2">
      <w:pPr>
        <w:pStyle w:val="0Bezny"/>
        <w:rPr>
          <w:i/>
        </w:rPr>
      </w:pPr>
      <w:r>
        <w:t xml:space="preserve">First, an instance of the tier is created by instantiating class </w:t>
      </w:r>
      <w:r w:rsidRPr="00CE43E2">
        <w:rPr>
          <w:rStyle w:val="ZzProgram"/>
        </w:rPr>
        <w:t>EmotionsContext</w:t>
      </w:r>
      <w:r>
        <w:t xml:space="preserve">. </w:t>
      </w:r>
      <w:r w:rsidR="006811AC">
        <w:t xml:space="preserve">Next, a local copy of the default mutable morph of the emotions recognizer is stored to the </w:t>
      </w:r>
      <w:proofErr w:type="spellStart"/>
      <w:r w:rsidR="006811AC" w:rsidRPr="00CE43E2">
        <w:rPr>
          <w:rStyle w:val="ZzProgram"/>
        </w:rPr>
        <w:t>emoMorp</w:t>
      </w:r>
      <w:r w:rsidR="006811AC">
        <w:t>h</w:t>
      </w:r>
      <w:proofErr w:type="spellEnd"/>
      <w:r w:rsidR="006811AC">
        <w:t xml:space="preserve"> variable. Then the composition of the morph and the actual emotion levels are printed for a comparison with the </w:t>
      </w:r>
      <w:r w:rsidR="00322122">
        <w:t>subsequent</w:t>
      </w:r>
      <w:r w:rsidR="006811AC">
        <w:t xml:space="preserve"> outputs. After that, the input emotions are specified </w:t>
      </w:r>
      <w:r w:rsidR="00620C6F">
        <w:t xml:space="preserve">in the context </w:t>
      </w:r>
      <w:r w:rsidR="006811AC">
        <w:t xml:space="preserve">along with their levels and the morph is re-morphed. </w:t>
      </w:r>
      <w:r w:rsidR="00947665">
        <w:t xml:space="preserve">Printing the new composition of the morph and the actual emotion levels </w:t>
      </w:r>
      <w:r w:rsidR="00322122">
        <w:t xml:space="preserve">allows comparing </w:t>
      </w:r>
      <w:r w:rsidR="00947665">
        <w:t xml:space="preserve">the </w:t>
      </w:r>
      <w:r w:rsidR="00322122">
        <w:t>current morph with the original one</w:t>
      </w:r>
      <w:r w:rsidR="00947665">
        <w:t>.</w:t>
      </w:r>
      <w:r w:rsidR="006A24CF" w:rsidRPr="006A24CF">
        <w:rPr>
          <w:i/>
        </w:rPr>
        <w:t xml:space="preserve"> </w:t>
      </w:r>
    </w:p>
    <w:p w14:paraId="72531535" w14:textId="77777777" w:rsidR="006013F2" w:rsidRDefault="006A24CF" w:rsidP="006013F2">
      <w:pPr>
        <w:pStyle w:val="0Bezny"/>
      </w:pPr>
      <w:bookmarkStart w:id="702" w:name="_Toc326487417"/>
      <w:r w:rsidRPr="00D162C9">
        <w:rPr>
          <w:i/>
        </w:rPr>
        <w:t xml:space="preserve">Listing </w:t>
      </w:r>
      <w:r w:rsidRPr="00D162C9">
        <w:rPr>
          <w:i/>
        </w:rPr>
        <w:fldChar w:fldCharType="begin"/>
      </w:r>
      <w:r w:rsidRPr="00D162C9">
        <w:rPr>
          <w:i/>
        </w:rPr>
        <w:instrText xml:space="preserve"> SEQ Listing \* ARABIC </w:instrText>
      </w:r>
      <w:r w:rsidRPr="00D162C9">
        <w:rPr>
          <w:i/>
        </w:rPr>
        <w:fldChar w:fldCharType="separate"/>
      </w:r>
      <w:r w:rsidR="004E5CD2">
        <w:rPr>
          <w:i/>
          <w:noProof/>
        </w:rPr>
        <w:t>154</w:t>
      </w:r>
      <w:r w:rsidRPr="00D162C9">
        <w:rPr>
          <w:i/>
        </w:rPr>
        <w:fldChar w:fldCharType="end"/>
      </w:r>
      <w:r w:rsidRPr="00D162C9">
        <w:rPr>
          <w:i/>
        </w:rPr>
        <w:t>:</w:t>
      </w:r>
      <w:r>
        <w:rPr>
          <w:i/>
        </w:rPr>
        <w:t xml:space="preserve"> The output produced by the code in </w:t>
      </w:r>
      <w:r>
        <w:fldChar w:fldCharType="begin"/>
      </w:r>
      <w:r>
        <w:instrText xml:space="preserve"> REF _Ref326260324 \h </w:instrText>
      </w:r>
      <w:r>
        <w:fldChar w:fldCharType="separate"/>
      </w:r>
      <w:r w:rsidR="004E5CD2" w:rsidRPr="00D162C9">
        <w:rPr>
          <w:i/>
        </w:rPr>
        <w:t xml:space="preserve">Listing </w:t>
      </w:r>
      <w:r w:rsidR="004E5CD2">
        <w:rPr>
          <w:i/>
          <w:noProof/>
        </w:rPr>
        <w:t>153</w:t>
      </w:r>
      <w:bookmarkEnd w:id="702"/>
      <w:r>
        <w:fldChar w:fldCharType="end"/>
      </w:r>
    </w:p>
    <w:p w14:paraId="78619659" w14:textId="77777777" w:rsidR="006013F2" w:rsidRPr="0005723C" w:rsidRDefault="00000B48" w:rsidP="00091830">
      <w:pPr>
        <w:pStyle w:val="0Program"/>
      </w:pPr>
      <w:r w:rsidRPr="00000B48">
        <w:t>List(</w:t>
      </w:r>
      <w:r>
        <w:t>Emotion</w:t>
      </w:r>
      <w:r w:rsidRPr="00000B48">
        <w:t>Base</w:t>
      </w:r>
      <w:r>
        <w:t>)</w:t>
      </w:r>
      <w:r>
        <w:br/>
        <w:t>List()</w:t>
      </w:r>
      <w:r>
        <w:br/>
      </w:r>
      <w:r w:rsidRPr="00000B48">
        <w:t>List(EmotionBase, SurpriseFragment, SurpriseWrapper, JoyFragment, JoyWrapper)</w:t>
      </w:r>
      <w:r>
        <w:br/>
      </w:r>
      <w:r w:rsidRPr="00000B48">
        <w:t>List((1,0.7), (2,0.2))</w:t>
      </w:r>
    </w:p>
    <w:p w14:paraId="52D1DD86" w14:textId="77777777" w:rsidR="00B8725D" w:rsidRDefault="00B8725D" w:rsidP="00B8725D">
      <w:pPr>
        <w:pStyle w:val="N3Cislovany"/>
      </w:pPr>
      <w:bookmarkStart w:id="703" w:name="_Toc326167468"/>
      <w:bookmarkStart w:id="704" w:name="_Toc452710746"/>
      <w:r>
        <w:lastRenderedPageBreak/>
        <w:t>Muscle</w:t>
      </w:r>
      <w:r w:rsidR="00E54D23">
        <w:t>s</w:t>
      </w:r>
      <w:r>
        <w:t xml:space="preserve"> Model</w:t>
      </w:r>
      <w:bookmarkEnd w:id="703"/>
      <w:bookmarkEnd w:id="704"/>
    </w:p>
    <w:p w14:paraId="582C4DFF" w14:textId="6EC628EC" w:rsidR="00870B55" w:rsidRDefault="00360246" w:rsidP="00F313EB">
      <w:pPr>
        <w:pStyle w:val="0Bezny"/>
      </w:pPr>
      <w:r>
        <w:t xml:space="preserve">The </w:t>
      </w:r>
      <w:r w:rsidR="002A3081">
        <w:t xml:space="preserve">used </w:t>
      </w:r>
      <w:r>
        <w:t>muscles model is the most complex one in the application. It consists of 26 mu</w:t>
      </w:r>
      <w:r>
        <w:t>s</w:t>
      </w:r>
      <w:r>
        <w:t>cles</w:t>
      </w:r>
      <w:r w:rsidR="0006348F">
        <w:t xml:space="preserve"> </w:t>
      </w:r>
      <w:r w:rsidR="00F313EB">
        <w:t>(</w:t>
      </w:r>
      <w:r w:rsidR="002A3081">
        <w:fldChar w:fldCharType="begin"/>
      </w:r>
      <w:r w:rsidR="002A3081">
        <w:instrText xml:space="preserve"> REF _Ref326260494 \h </w:instrText>
      </w:r>
      <w:r w:rsidR="002A3081">
        <w:fldChar w:fldCharType="separate"/>
      </w:r>
      <w:r w:rsidR="004E5CD2" w:rsidRPr="002E6727">
        <w:rPr>
          <w:i/>
        </w:rPr>
        <w:t xml:space="preserve">Figure </w:t>
      </w:r>
      <w:r w:rsidR="004E5CD2">
        <w:rPr>
          <w:i/>
          <w:noProof/>
        </w:rPr>
        <w:t>77</w:t>
      </w:r>
      <w:r w:rsidR="002A3081">
        <w:fldChar w:fldCharType="end"/>
      </w:r>
      <w:r w:rsidR="00F313EB">
        <w:t>)</w:t>
      </w:r>
      <w:r>
        <w:t>, which is still only a subset of the real facial muscles, and</w:t>
      </w:r>
      <w:r w:rsidR="00410904">
        <w:t xml:space="preserve"> furthermore,</w:t>
      </w:r>
      <w:r>
        <w:t xml:space="preserve"> </w:t>
      </w:r>
      <w:r w:rsidR="0075439A">
        <w:t>it has the highest</w:t>
      </w:r>
      <w:r>
        <w:t xml:space="preserve"> resolution (</w:t>
      </w:r>
      <w:r w:rsidR="0075439A">
        <w:t xml:space="preserve">i.e. </w:t>
      </w:r>
      <w:r>
        <w:t>the number of alternatives).</w:t>
      </w:r>
      <w:r w:rsidR="00F313EB">
        <w:t xml:space="preserve"> </w:t>
      </w:r>
      <w:r w:rsidR="00870B55">
        <w:t>The analyst identifies those 26 muscles as the properties of the concept of the human facial musculature.</w:t>
      </w:r>
    </w:p>
    <w:p w14:paraId="36B91431" w14:textId="77777777" w:rsidR="006F4A9A" w:rsidRPr="006F4A9A" w:rsidRDefault="00F313EB" w:rsidP="006F4A9A">
      <w:pPr>
        <w:pStyle w:val="0Bezny"/>
      </w:pPr>
      <w:r>
        <w:t xml:space="preserve">The </w:t>
      </w:r>
      <w:r w:rsidR="00022ECA">
        <w:t xml:space="preserve">simplest </w:t>
      </w:r>
      <w:r w:rsidR="0051363D">
        <w:t>approach</w:t>
      </w:r>
      <w:r w:rsidR="00237692">
        <w:t xml:space="preserve"> </w:t>
      </w:r>
      <w:r>
        <w:t>assumes</w:t>
      </w:r>
      <w:r w:rsidR="00237692">
        <w:t xml:space="preserve"> that all muscles may be stimulated simultaneously. This assumption </w:t>
      </w:r>
      <w:r>
        <w:t>is</w:t>
      </w:r>
      <w:r w:rsidR="00237692">
        <w:t xml:space="preserve"> </w:t>
      </w:r>
      <w:r>
        <w:t xml:space="preserve">quite </w:t>
      </w:r>
      <w:r w:rsidR="00237692">
        <w:t>oversimplifying</w:t>
      </w:r>
      <w:r>
        <w:t>,</w:t>
      </w:r>
      <w:r w:rsidR="00237692">
        <w:t xml:space="preserve"> </w:t>
      </w:r>
      <w:r>
        <w:t xml:space="preserve">as in </w:t>
      </w:r>
      <w:r w:rsidR="00237692">
        <w:t xml:space="preserve">reality the real facial muscles have </w:t>
      </w:r>
      <w:r>
        <w:t>complex</w:t>
      </w:r>
      <w:r w:rsidR="00237692">
        <w:t xml:space="preserve"> rel</w:t>
      </w:r>
      <w:r w:rsidR="00237692">
        <w:t>a</w:t>
      </w:r>
      <w:r w:rsidR="00237692">
        <w:t xml:space="preserve">tionships among themselves. </w:t>
      </w:r>
      <w:r w:rsidR="00226A4F">
        <w:t>F</w:t>
      </w:r>
      <w:r w:rsidR="004D33C8">
        <w:t>or example</w:t>
      </w:r>
      <w:r w:rsidR="00226A4F">
        <w:t>, people use a different set of muscles</w:t>
      </w:r>
      <w:r w:rsidR="0074280B">
        <w:t xml:space="preserve"> </w:t>
      </w:r>
      <w:r w:rsidR="00226A4F">
        <w:t xml:space="preserve">when they frown than when they smile. </w:t>
      </w:r>
      <w:r w:rsidR="00D912DA">
        <w:t>Furthermore, t</w:t>
      </w:r>
      <w:r w:rsidR="00237692">
        <w:t>here are pairs of antagonist muscles, such as the muscles turning the head left and right or up and down, of which only one may co</w:t>
      </w:r>
      <w:r w:rsidR="00237692">
        <w:t>n</w:t>
      </w:r>
      <w:r w:rsidR="00237692">
        <w:t>tract.</w:t>
      </w:r>
      <w:r w:rsidR="007231A9">
        <w:t xml:space="preserve"> </w:t>
      </w:r>
      <w:r w:rsidR="002175C1">
        <w:t>T</w:t>
      </w:r>
      <w:r w:rsidR="00E234F5">
        <w:t>he muscle</w:t>
      </w:r>
      <w:r>
        <w:t>s used in the</w:t>
      </w:r>
      <w:r w:rsidR="00E234F5">
        <w:t xml:space="preserve"> model does not contain such antagonist muscles, </w:t>
      </w:r>
      <w:r>
        <w:t xml:space="preserve">thus </w:t>
      </w:r>
      <w:r w:rsidR="00E234F5">
        <w:t xml:space="preserve">it is tolerable to consider all muscles in the model as simultaneously </w:t>
      </w:r>
      <w:proofErr w:type="spellStart"/>
      <w:r w:rsidR="00E234F5">
        <w:t>stimulable</w:t>
      </w:r>
      <w:proofErr w:type="spellEnd"/>
      <w:r w:rsidR="00E234F5">
        <w:t>.</w:t>
      </w:r>
    </w:p>
    <w:p w14:paraId="75486C7F" w14:textId="77777777" w:rsidR="001C4507" w:rsidRDefault="00C515D1" w:rsidP="00346EB4">
      <w:pPr>
        <w:pStyle w:val="0Bezny"/>
        <w:jc w:val="center"/>
        <w:rPr>
          <w:i/>
        </w:rPr>
      </w:pPr>
      <w:r>
        <w:rPr>
          <w:noProof/>
          <w:lang w:val="cs-CZ" w:eastAsia="cs-CZ"/>
        </w:rPr>
        <w:drawing>
          <wp:inline distT="0" distB="0" distL="0" distR="0" wp14:anchorId="66DD3DBA" wp14:editId="5095F8AA">
            <wp:extent cx="1028700" cy="2014855"/>
            <wp:effectExtent l="0" t="0" r="0" b="4445"/>
            <wp:docPr id="76" name="obrázek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1028700" cy="2014855"/>
                    </a:xfrm>
                    <a:prstGeom prst="rect">
                      <a:avLst/>
                    </a:prstGeom>
                    <a:noFill/>
                    <a:ln>
                      <a:noFill/>
                    </a:ln>
                  </pic:spPr>
                </pic:pic>
              </a:graphicData>
            </a:graphic>
          </wp:inline>
        </w:drawing>
      </w:r>
      <w:r w:rsidR="001C4507" w:rsidRPr="001C4507">
        <w:rPr>
          <w:i/>
        </w:rPr>
        <w:t xml:space="preserve"> </w:t>
      </w:r>
    </w:p>
    <w:p w14:paraId="76773606" w14:textId="77777777" w:rsidR="00927AE1" w:rsidRDefault="001C4507" w:rsidP="00346EB4">
      <w:pPr>
        <w:pStyle w:val="0Bezny"/>
        <w:jc w:val="center"/>
      </w:pPr>
      <w:bookmarkStart w:id="705" w:name="_Ref326260494"/>
      <w:bookmarkStart w:id="706" w:name="_Toc452582086"/>
      <w:r w:rsidRPr="002E6727">
        <w:rPr>
          <w:i/>
        </w:rPr>
        <w:t xml:space="preserve">Figure </w:t>
      </w:r>
      <w:r w:rsidRPr="002E6727">
        <w:rPr>
          <w:i/>
        </w:rPr>
        <w:fldChar w:fldCharType="begin"/>
      </w:r>
      <w:r w:rsidRPr="002E6727">
        <w:rPr>
          <w:i/>
        </w:rPr>
        <w:instrText xml:space="preserve"> SEQ Figure \* ARABIC </w:instrText>
      </w:r>
      <w:r w:rsidRPr="002E6727">
        <w:rPr>
          <w:i/>
        </w:rPr>
        <w:fldChar w:fldCharType="separate"/>
      </w:r>
      <w:r w:rsidR="004E5CD2">
        <w:rPr>
          <w:i/>
          <w:noProof/>
        </w:rPr>
        <w:t>77</w:t>
      </w:r>
      <w:r w:rsidRPr="002E6727">
        <w:rPr>
          <w:i/>
        </w:rPr>
        <w:fldChar w:fldCharType="end"/>
      </w:r>
      <w:bookmarkEnd w:id="705"/>
      <w:r w:rsidRPr="002E6727">
        <w:rPr>
          <w:i/>
        </w:rPr>
        <w:t xml:space="preserve">: </w:t>
      </w:r>
      <w:r>
        <w:rPr>
          <w:i/>
        </w:rPr>
        <w:t xml:space="preserve">A simplified </w:t>
      </w:r>
      <w:r w:rsidR="003F44FD">
        <w:rPr>
          <w:i/>
        </w:rPr>
        <w:t>s</w:t>
      </w:r>
      <w:r>
        <w:rPr>
          <w:i/>
        </w:rPr>
        <w:t>chema of facial musculature</w:t>
      </w:r>
      <w:r w:rsidR="00237DEC" w:rsidRPr="00496330">
        <w:rPr>
          <w:i/>
        </w:rPr>
        <w:t xml:space="preserve"> </w:t>
      </w:r>
      <w:r w:rsidR="00496330" w:rsidRPr="00496330">
        <w:rPr>
          <w:i/>
          <w:noProof/>
          <w:lang w:val="cs-CZ"/>
        </w:rPr>
        <w:t>(Spindler &amp; Fadrus, n.d.)</w:t>
      </w:r>
      <w:bookmarkEnd w:id="706"/>
    </w:p>
    <w:p w14:paraId="566087FA" w14:textId="77777777" w:rsidR="001E26EE" w:rsidRDefault="001E26EE" w:rsidP="001E26EE">
      <w:pPr>
        <w:pStyle w:val="0Bezny"/>
      </w:pPr>
      <w:r>
        <w:t>Such a concept of the human facial musculature would include only one prototype repr</w:t>
      </w:r>
      <w:r>
        <w:t>e</w:t>
      </w:r>
      <w:r>
        <w:t>sented by the alternative composed of those 26 muscles.</w:t>
      </w:r>
    </w:p>
    <w:p w14:paraId="504D6F24" w14:textId="77777777" w:rsidR="00A47078" w:rsidRDefault="000F783E" w:rsidP="00BD33AB">
      <w:pPr>
        <w:pStyle w:val="0Bezny"/>
      </w:pPr>
      <w:r>
        <w:t xml:space="preserve">It </w:t>
      </w:r>
      <w:r w:rsidR="006F4CF1">
        <w:t xml:space="preserve">directly </w:t>
      </w:r>
      <w:r>
        <w:t xml:space="preserve">leads </w:t>
      </w:r>
      <w:r w:rsidR="006F4CF1">
        <w:t xml:space="preserve">the analyst </w:t>
      </w:r>
      <w:r>
        <w:t xml:space="preserve">to the </w:t>
      </w:r>
      <w:r w:rsidR="00A47078">
        <w:t>id</w:t>
      </w:r>
      <w:r>
        <w:t>entification</w:t>
      </w:r>
      <w:r w:rsidR="00A47078">
        <w:t xml:space="preserve"> </w:t>
      </w:r>
      <w:r>
        <w:t>of the only</w:t>
      </w:r>
      <w:r w:rsidR="00A47078">
        <w:t xml:space="preserve"> property constraint, according to which all properties, i.e. muscles, always occur</w:t>
      </w:r>
      <w:r w:rsidR="00E80A34">
        <w:t xml:space="preserve"> (or stimulated)</w:t>
      </w:r>
      <w:r w:rsidR="00A47078">
        <w:t xml:space="preserve"> simultaneously.</w:t>
      </w:r>
    </w:p>
    <w:p w14:paraId="45AD9271" w14:textId="77777777" w:rsidR="00F861A3" w:rsidRDefault="00BD33AB" w:rsidP="00BD33AB">
      <w:pPr>
        <w:pStyle w:val="0Bezny"/>
        <w:rPr>
          <w:i/>
        </w:rPr>
      </w:pPr>
      <w:r>
        <w:t xml:space="preserve">The </w:t>
      </w:r>
      <w:r w:rsidR="00EB5BDA">
        <w:t xml:space="preserve">corresponding </w:t>
      </w:r>
      <w:r w:rsidR="00F855EB">
        <w:t xml:space="preserve">morph model </w:t>
      </w:r>
      <w:r w:rsidR="00EB5BDA">
        <w:t>can be then expressed as</w:t>
      </w:r>
      <w:r w:rsidR="00F855EB">
        <w:t xml:space="preserve"> </w:t>
      </w:r>
      <w:r w:rsidR="00C561F4">
        <w:t xml:space="preserve">a join of </w:t>
      </w:r>
      <w:r w:rsidR="00EB5BDA">
        <w:t xml:space="preserve">all </w:t>
      </w:r>
      <w:r w:rsidR="00C561F4">
        <w:t xml:space="preserve">26 muscles </w:t>
      </w:r>
      <w:r w:rsidR="00DF3040">
        <w:t xml:space="preserve">plus one </w:t>
      </w:r>
      <w:r w:rsidR="00EB5BDA">
        <w:t xml:space="preserve">auxiliary </w:t>
      </w:r>
      <w:r w:rsidR="00DF3040">
        <w:t>base fragment</w:t>
      </w:r>
      <w:r w:rsidR="00F50044">
        <w:t xml:space="preserve"> (</w:t>
      </w:r>
      <w:r w:rsidR="00A27627">
        <w:fldChar w:fldCharType="begin"/>
      </w:r>
      <w:r w:rsidR="00A27627">
        <w:instrText xml:space="preserve"> REF _Ref326260645 \h </w:instrText>
      </w:r>
      <w:r w:rsidR="00A27627">
        <w:fldChar w:fldCharType="separate"/>
      </w:r>
      <w:r w:rsidR="004E5CD2" w:rsidRPr="00D162C9">
        <w:rPr>
          <w:i/>
        </w:rPr>
        <w:t xml:space="preserve">Listing </w:t>
      </w:r>
      <w:r w:rsidR="004E5CD2">
        <w:rPr>
          <w:i/>
          <w:noProof/>
        </w:rPr>
        <w:t>155</w:t>
      </w:r>
      <w:r w:rsidR="00A27627">
        <w:fldChar w:fldCharType="end"/>
      </w:r>
      <w:r w:rsidR="00F50044">
        <w:t>)</w:t>
      </w:r>
      <w:r w:rsidR="00DF3040">
        <w:t>.</w:t>
      </w:r>
      <w:r w:rsidR="00F861A3" w:rsidRPr="00F861A3">
        <w:rPr>
          <w:i/>
        </w:rPr>
        <w:t xml:space="preserve"> </w:t>
      </w:r>
    </w:p>
    <w:p w14:paraId="2ED7D524" w14:textId="77777777" w:rsidR="00927AE1" w:rsidRDefault="00F861A3" w:rsidP="00BD33AB">
      <w:pPr>
        <w:pStyle w:val="0Bezny"/>
      </w:pPr>
      <w:bookmarkStart w:id="707" w:name="_Ref326260645"/>
      <w:bookmarkStart w:id="708" w:name="_Toc326487418"/>
      <w:r w:rsidRPr="00D162C9">
        <w:rPr>
          <w:i/>
        </w:rPr>
        <w:t xml:space="preserve">Listing </w:t>
      </w:r>
      <w:r w:rsidRPr="00D162C9">
        <w:rPr>
          <w:i/>
        </w:rPr>
        <w:fldChar w:fldCharType="begin"/>
      </w:r>
      <w:r w:rsidRPr="00D162C9">
        <w:rPr>
          <w:i/>
        </w:rPr>
        <w:instrText xml:space="preserve"> SEQ Listing \* ARABIC </w:instrText>
      </w:r>
      <w:r w:rsidRPr="00D162C9">
        <w:rPr>
          <w:i/>
        </w:rPr>
        <w:fldChar w:fldCharType="separate"/>
      </w:r>
      <w:r w:rsidR="004E5CD2">
        <w:rPr>
          <w:i/>
          <w:noProof/>
        </w:rPr>
        <w:t>155</w:t>
      </w:r>
      <w:r w:rsidRPr="00D162C9">
        <w:rPr>
          <w:i/>
        </w:rPr>
        <w:fldChar w:fldCharType="end"/>
      </w:r>
      <w:bookmarkEnd w:id="707"/>
      <w:r w:rsidRPr="00D162C9">
        <w:rPr>
          <w:i/>
        </w:rPr>
        <w:t>:</w:t>
      </w:r>
      <w:r>
        <w:rPr>
          <w:i/>
        </w:rPr>
        <w:t xml:space="preserve"> Basic model of facial musculature</w:t>
      </w:r>
      <w:bookmarkEnd w:id="708"/>
    </w:p>
    <w:p w14:paraId="2918829F" w14:textId="77777777" w:rsidR="00602433" w:rsidRDefault="00602433" w:rsidP="00091830">
      <w:pPr>
        <w:pStyle w:val="0Program"/>
      </w:pPr>
      <w:r w:rsidRPr="00602433">
        <w:rPr>
          <w:b/>
        </w:rPr>
        <w:t>type</w:t>
      </w:r>
      <w:r w:rsidR="004B7CD3">
        <w:t xml:space="preserve"> Muscles</w:t>
      </w:r>
      <w:r w:rsidR="00F135C3">
        <w:t xml:space="preserve"> = Muscle</w:t>
      </w:r>
      <w:r w:rsidRPr="00602433">
        <w:t xml:space="preserve"> </w:t>
      </w:r>
      <w:r w:rsidR="00F855EB" w:rsidRPr="00F855EB">
        <w:t>*</w:t>
      </w:r>
      <w:r w:rsidRPr="00602433">
        <w:t xml:space="preserve"> M0 </w:t>
      </w:r>
      <w:r w:rsidR="00F855EB" w:rsidRPr="00F855EB">
        <w:t>*</w:t>
      </w:r>
      <w:r w:rsidRPr="00602433">
        <w:t xml:space="preserve"> M1 </w:t>
      </w:r>
      <w:r w:rsidR="00F855EB" w:rsidRPr="00F855EB">
        <w:t>*</w:t>
      </w:r>
      <w:r w:rsidRPr="00602433">
        <w:t xml:space="preserve"> M2 </w:t>
      </w:r>
      <w:r w:rsidR="00F855EB" w:rsidRPr="00F855EB">
        <w:t>*</w:t>
      </w:r>
      <w:r w:rsidRPr="00602433">
        <w:t xml:space="preserve"> …</w:t>
      </w:r>
    </w:p>
    <w:p w14:paraId="2C57DE9C" w14:textId="77777777" w:rsidR="00DF317C" w:rsidRDefault="00036A9B" w:rsidP="00602433">
      <w:pPr>
        <w:pStyle w:val="0Bezny"/>
        <w:rPr>
          <w:i/>
        </w:rPr>
      </w:pPr>
      <w:r>
        <w:t xml:space="preserve">If the </w:t>
      </w:r>
      <w:r w:rsidR="0024400F">
        <w:t xml:space="preserve">assumption about the musculature </w:t>
      </w:r>
      <w:r w:rsidR="00427F3C">
        <w:t>took into account</w:t>
      </w:r>
      <w:r>
        <w:t xml:space="preserve"> the antagonists </w:t>
      </w:r>
      <w:r w:rsidR="00427F3C">
        <w:t xml:space="preserve">mentioned above </w:t>
      </w:r>
      <w:r w:rsidR="00C538C7">
        <w:t xml:space="preserve">there would be one </w:t>
      </w:r>
      <w:r w:rsidR="00583C39">
        <w:t xml:space="preserve">prototype </w:t>
      </w:r>
      <w:r w:rsidR="00C538C7">
        <w:t xml:space="preserve">for each antagonist </w:t>
      </w:r>
      <w:r w:rsidR="00583C39">
        <w:t>muscle</w:t>
      </w:r>
      <w:r w:rsidR="00B0262F">
        <w:t xml:space="preserve"> (</w:t>
      </w:r>
      <w:r w:rsidR="00DA619B">
        <w:fldChar w:fldCharType="begin"/>
      </w:r>
      <w:r w:rsidR="00DA619B">
        <w:instrText xml:space="preserve"> REF _Ref326260718 \h </w:instrText>
      </w:r>
      <w:r w:rsidR="00DA619B">
        <w:fldChar w:fldCharType="separate"/>
      </w:r>
      <w:r w:rsidR="004E5CD2" w:rsidRPr="00D162C9">
        <w:rPr>
          <w:i/>
        </w:rPr>
        <w:t xml:space="preserve">Listing </w:t>
      </w:r>
      <w:r w:rsidR="004E5CD2">
        <w:rPr>
          <w:i/>
          <w:noProof/>
        </w:rPr>
        <w:t>156</w:t>
      </w:r>
      <w:r w:rsidR="00DA619B">
        <w:fldChar w:fldCharType="end"/>
      </w:r>
      <w:r w:rsidR="00B0262F">
        <w:t>)</w:t>
      </w:r>
      <w:r w:rsidR="00583C39">
        <w:t>.</w:t>
      </w:r>
      <w:r w:rsidR="00DF317C" w:rsidRPr="00DF317C">
        <w:rPr>
          <w:i/>
        </w:rPr>
        <w:t xml:space="preserve"> </w:t>
      </w:r>
    </w:p>
    <w:p w14:paraId="4203E023" w14:textId="77777777" w:rsidR="00602433" w:rsidRDefault="00DF317C" w:rsidP="00C015EB">
      <w:pPr>
        <w:pStyle w:val="0Bezny"/>
        <w:keepNext/>
        <w:rPr>
          <w:w w:val="80"/>
        </w:rPr>
      </w:pPr>
      <w:bookmarkStart w:id="709" w:name="_Ref326260718"/>
      <w:bookmarkStart w:id="710" w:name="_Toc326487419"/>
      <w:r w:rsidRPr="00D162C9">
        <w:rPr>
          <w:i/>
        </w:rPr>
        <w:lastRenderedPageBreak/>
        <w:t xml:space="preserve">Listing </w:t>
      </w:r>
      <w:r w:rsidRPr="00D162C9">
        <w:rPr>
          <w:i/>
        </w:rPr>
        <w:fldChar w:fldCharType="begin"/>
      </w:r>
      <w:r w:rsidRPr="00D162C9">
        <w:rPr>
          <w:i/>
        </w:rPr>
        <w:instrText xml:space="preserve"> SEQ Listing \* ARABIC </w:instrText>
      </w:r>
      <w:r w:rsidRPr="00D162C9">
        <w:rPr>
          <w:i/>
        </w:rPr>
        <w:fldChar w:fldCharType="separate"/>
      </w:r>
      <w:r w:rsidR="004E5CD2">
        <w:rPr>
          <w:i/>
          <w:noProof/>
        </w:rPr>
        <w:t>156</w:t>
      </w:r>
      <w:r w:rsidRPr="00D162C9">
        <w:rPr>
          <w:i/>
        </w:rPr>
        <w:fldChar w:fldCharType="end"/>
      </w:r>
      <w:bookmarkEnd w:id="709"/>
      <w:r w:rsidRPr="00D162C9">
        <w:rPr>
          <w:i/>
        </w:rPr>
        <w:t>:</w:t>
      </w:r>
      <w:r>
        <w:rPr>
          <w:i/>
        </w:rPr>
        <w:t xml:space="preserve"> An enhanced facial musculature model including the two antagonist muscle pairs</w:t>
      </w:r>
      <w:bookmarkEnd w:id="710"/>
    </w:p>
    <w:p w14:paraId="29BA73E9" w14:textId="77777777" w:rsidR="00C92EC5" w:rsidRDefault="00C92EC5" w:rsidP="00091830">
      <w:pPr>
        <w:pStyle w:val="0Program"/>
      </w:pPr>
      <w:r w:rsidRPr="0042198E">
        <w:rPr>
          <w:b/>
        </w:rPr>
        <w:t>type</w:t>
      </w:r>
      <w:r>
        <w:t xml:space="preserve"> </w:t>
      </w:r>
      <w:r w:rsidR="004B7CD3">
        <w:t>Muscles</w:t>
      </w:r>
      <w:r>
        <w:t xml:space="preserve"> = Muscle * M0 * M1 * M2 * (MLeft | MRight) * (MUp | MDown) * …</w:t>
      </w:r>
    </w:p>
    <w:p w14:paraId="70FD7946" w14:textId="77777777" w:rsidR="00B2338C" w:rsidRDefault="005462F0" w:rsidP="00602433">
      <w:pPr>
        <w:pStyle w:val="0Bezny"/>
      </w:pPr>
      <w:r>
        <w:t xml:space="preserve">The source code also contains </w:t>
      </w:r>
      <w:r w:rsidR="00094E75">
        <w:t>some examples</w:t>
      </w:r>
      <w:r>
        <w:t xml:space="preserve"> of more complex muscle models </w:t>
      </w:r>
      <w:r w:rsidR="00094E75">
        <w:t xml:space="preserve">types </w:t>
      </w:r>
      <w:r>
        <w:t>pr</w:t>
      </w:r>
      <w:r>
        <w:t>o</w:t>
      </w:r>
      <w:r>
        <w:t xml:space="preserve">ducing </w:t>
      </w:r>
      <w:r w:rsidR="00094E75">
        <w:t xml:space="preserve">models with </w:t>
      </w:r>
      <w:r>
        <w:t>hundreds of alternatives. In contrast to the preceding model t</w:t>
      </w:r>
      <w:r w:rsidR="00AF49EC">
        <w:t xml:space="preserve">ypes, </w:t>
      </w:r>
      <w:r w:rsidR="00602E2F">
        <w:t xml:space="preserve">in these complex types </w:t>
      </w:r>
      <w:r w:rsidR="00AF49EC">
        <w:t>the muscle fragment types</w:t>
      </w:r>
      <w:r>
        <w:t xml:space="preserve"> occur in various places</w:t>
      </w:r>
      <w:r w:rsidR="00712B0E">
        <w:t xml:space="preserve">, as indicated in </w:t>
      </w:r>
      <w:r w:rsidR="00041754">
        <w:fldChar w:fldCharType="begin"/>
      </w:r>
      <w:r w:rsidR="00041754">
        <w:instrText xml:space="preserve"> REF _Ref326260820 \h </w:instrText>
      </w:r>
      <w:r w:rsidR="00041754">
        <w:fldChar w:fldCharType="separate"/>
      </w:r>
      <w:r w:rsidR="004E5CD2" w:rsidRPr="00D162C9">
        <w:rPr>
          <w:i/>
        </w:rPr>
        <w:t xml:space="preserve">Listing </w:t>
      </w:r>
      <w:r w:rsidR="004E5CD2">
        <w:rPr>
          <w:i/>
          <w:noProof/>
        </w:rPr>
        <w:t>157</w:t>
      </w:r>
      <w:r w:rsidR="00041754">
        <w:fldChar w:fldCharType="end"/>
      </w:r>
      <w:r w:rsidR="00AB5C4B">
        <w:t>.</w:t>
      </w:r>
    </w:p>
    <w:p w14:paraId="47226525" w14:textId="77777777" w:rsidR="00712B0E" w:rsidRDefault="00B2338C" w:rsidP="00602433">
      <w:pPr>
        <w:pStyle w:val="0Bezny"/>
      </w:pPr>
      <w:bookmarkStart w:id="711" w:name="_Ref326260820"/>
      <w:bookmarkStart w:id="712" w:name="_Toc326487420"/>
      <w:proofErr w:type="gramStart"/>
      <w:r w:rsidRPr="00D162C9">
        <w:rPr>
          <w:i/>
        </w:rPr>
        <w:t xml:space="preserve">Listing </w:t>
      </w:r>
      <w:r w:rsidRPr="00D162C9">
        <w:rPr>
          <w:i/>
        </w:rPr>
        <w:fldChar w:fldCharType="begin"/>
      </w:r>
      <w:r w:rsidRPr="00D162C9">
        <w:rPr>
          <w:i/>
        </w:rPr>
        <w:instrText xml:space="preserve"> SEQ Listing \* ARABIC </w:instrText>
      </w:r>
      <w:r w:rsidRPr="00D162C9">
        <w:rPr>
          <w:i/>
        </w:rPr>
        <w:fldChar w:fldCharType="separate"/>
      </w:r>
      <w:r w:rsidR="004E5CD2">
        <w:rPr>
          <w:i/>
          <w:noProof/>
        </w:rPr>
        <w:t>157</w:t>
      </w:r>
      <w:r w:rsidRPr="00D162C9">
        <w:rPr>
          <w:i/>
        </w:rPr>
        <w:fldChar w:fldCharType="end"/>
      </w:r>
      <w:bookmarkEnd w:id="711"/>
      <w:r w:rsidRPr="00D162C9">
        <w:rPr>
          <w:i/>
        </w:rPr>
        <w:t>:</w:t>
      </w:r>
      <w:r>
        <w:rPr>
          <w:i/>
        </w:rPr>
        <w:t xml:space="preserve"> A more complex facial musculature model consisting of </w:t>
      </w:r>
      <w:r w:rsidR="008F1BF3">
        <w:rPr>
          <w:i/>
        </w:rPr>
        <w:t>several</w:t>
      </w:r>
      <w:r>
        <w:rPr>
          <w:i/>
        </w:rPr>
        <w:t xml:space="preserve"> groups of a</w:t>
      </w:r>
      <w:r>
        <w:rPr>
          <w:i/>
        </w:rPr>
        <w:t>n</w:t>
      </w:r>
      <w:r>
        <w:rPr>
          <w:i/>
        </w:rPr>
        <w:t>tagonist muscles</w:t>
      </w:r>
      <w:r w:rsidR="0001544E">
        <w:rPr>
          <w:i/>
        </w:rPr>
        <w:t>.</w:t>
      </w:r>
      <w:proofErr w:type="gramEnd"/>
      <w:r w:rsidR="0001544E">
        <w:rPr>
          <w:i/>
        </w:rPr>
        <w:t xml:space="preserve"> Some muscle fragments appear at more places</w:t>
      </w:r>
      <w:r w:rsidR="00072CC4">
        <w:rPr>
          <w:i/>
        </w:rPr>
        <w:t>.</w:t>
      </w:r>
      <w:bookmarkEnd w:id="712"/>
    </w:p>
    <w:p w14:paraId="0D8F19E1" w14:textId="77777777" w:rsidR="00712B0E" w:rsidRDefault="00712B0E" w:rsidP="00091830">
      <w:pPr>
        <w:pStyle w:val="0Program"/>
      </w:pPr>
      <w:r>
        <w:t>(M0 | … | M6) * (M0 | … | M7) … * (M1 | … | M6 | M7)</w:t>
      </w:r>
    </w:p>
    <w:p w14:paraId="45E0939F" w14:textId="77777777" w:rsidR="0025711F" w:rsidRDefault="00531F7C" w:rsidP="00602433">
      <w:pPr>
        <w:pStyle w:val="0Bezny"/>
        <w:rPr>
          <w:i/>
        </w:rPr>
      </w:pPr>
      <w:r>
        <w:t>And</w:t>
      </w:r>
      <w:r w:rsidR="00765C94">
        <w:t xml:space="preserve"> it is exactly the case when using the type template in </w:t>
      </w:r>
      <w:r w:rsidR="00765C94">
        <w:fldChar w:fldCharType="begin"/>
      </w:r>
      <w:r w:rsidR="00765C94">
        <w:instrText xml:space="preserve"> REF _Ref326261049 \h </w:instrText>
      </w:r>
      <w:r w:rsidR="00765C94">
        <w:fldChar w:fldCharType="separate"/>
      </w:r>
      <w:r w:rsidR="004E5CD2" w:rsidRPr="00D162C9">
        <w:rPr>
          <w:i/>
        </w:rPr>
        <w:t xml:space="preserve">Listing </w:t>
      </w:r>
      <w:r w:rsidR="004E5CD2">
        <w:rPr>
          <w:i/>
          <w:noProof/>
        </w:rPr>
        <w:t>158</w:t>
      </w:r>
      <w:r w:rsidR="00765C94">
        <w:fldChar w:fldCharType="end"/>
      </w:r>
      <w:r w:rsidR="00765C94">
        <w:t xml:space="preserve"> becomes very useful</w:t>
      </w:r>
      <w:r>
        <w:t>.</w:t>
      </w:r>
      <w:r w:rsidR="00712B0E">
        <w:t xml:space="preserve"> Otherwise, </w:t>
      </w:r>
      <w:r w:rsidR="00200A74">
        <w:t>every</w:t>
      </w:r>
      <w:r w:rsidR="00712B0E">
        <w:t xml:space="preserve"> actual muscle type, which may consist of more fragments and wrappers, would have to be copied to each its occurrence in the type expression.</w:t>
      </w:r>
      <w:r w:rsidR="0025711F" w:rsidRPr="0025711F">
        <w:rPr>
          <w:i/>
        </w:rPr>
        <w:t xml:space="preserve"> </w:t>
      </w:r>
    </w:p>
    <w:p w14:paraId="538C0E28" w14:textId="77777777" w:rsidR="005462F0" w:rsidRDefault="0025711F" w:rsidP="00602433">
      <w:pPr>
        <w:pStyle w:val="0Bezny"/>
      </w:pPr>
      <w:bookmarkStart w:id="713" w:name="_Ref326261049"/>
      <w:bookmarkStart w:id="714" w:name="_Toc326487421"/>
      <w:r w:rsidRPr="00D162C9">
        <w:rPr>
          <w:i/>
        </w:rPr>
        <w:t xml:space="preserve">Listing </w:t>
      </w:r>
      <w:r w:rsidRPr="00D162C9">
        <w:rPr>
          <w:i/>
        </w:rPr>
        <w:fldChar w:fldCharType="begin"/>
      </w:r>
      <w:r w:rsidRPr="00D162C9">
        <w:rPr>
          <w:i/>
        </w:rPr>
        <w:instrText xml:space="preserve"> SEQ Listing \* ARABIC </w:instrText>
      </w:r>
      <w:r w:rsidRPr="00D162C9">
        <w:rPr>
          <w:i/>
        </w:rPr>
        <w:fldChar w:fldCharType="separate"/>
      </w:r>
      <w:r w:rsidR="004E5CD2">
        <w:rPr>
          <w:i/>
          <w:noProof/>
        </w:rPr>
        <w:t>158</w:t>
      </w:r>
      <w:r w:rsidRPr="00D162C9">
        <w:rPr>
          <w:i/>
        </w:rPr>
        <w:fldChar w:fldCharType="end"/>
      </w:r>
      <w:bookmarkEnd w:id="713"/>
      <w:r w:rsidRPr="00D162C9">
        <w:rPr>
          <w:i/>
        </w:rPr>
        <w:t>:</w:t>
      </w:r>
      <w:r>
        <w:rPr>
          <w:i/>
        </w:rPr>
        <w:t xml:space="preserve"> Abstract type (a template) of the facial muscles model</w:t>
      </w:r>
      <w:bookmarkEnd w:id="714"/>
    </w:p>
    <w:p w14:paraId="3F07F4BD" w14:textId="77777777" w:rsidR="005462F0" w:rsidRDefault="004B7CD3" w:rsidP="00091830">
      <w:pPr>
        <w:pStyle w:val="0Program"/>
      </w:pPr>
      <w:r w:rsidRPr="004B7CD3">
        <w:rPr>
          <w:b/>
        </w:rPr>
        <w:t>type</w:t>
      </w:r>
      <w:r>
        <w:t xml:space="preserve"> MusclesType[Base, M0, M1, M2, …] {</w:t>
      </w:r>
      <w:r>
        <w:br/>
        <w:t xml:space="preserve">   </w:t>
      </w:r>
      <w:r w:rsidRPr="004B7CD3">
        <w:rPr>
          <w:b/>
        </w:rPr>
        <w:t>type</w:t>
      </w:r>
      <w:r>
        <w:t xml:space="preserve"> Muscles</w:t>
      </w:r>
      <w:r w:rsidR="00B73052">
        <w:t xml:space="preserve"> = Base</w:t>
      </w:r>
      <w:r w:rsidR="00B73052" w:rsidRPr="00602433">
        <w:t xml:space="preserve"> </w:t>
      </w:r>
      <w:r w:rsidR="00B73052" w:rsidRPr="00F855EB">
        <w:t>*</w:t>
      </w:r>
      <w:r w:rsidR="00B73052" w:rsidRPr="00602433">
        <w:t xml:space="preserve"> M0 </w:t>
      </w:r>
      <w:r w:rsidR="00B73052" w:rsidRPr="00F855EB">
        <w:t>*</w:t>
      </w:r>
      <w:r w:rsidR="00B73052" w:rsidRPr="00602433">
        <w:t xml:space="preserve"> M1 </w:t>
      </w:r>
      <w:r w:rsidR="00B73052" w:rsidRPr="00F855EB">
        <w:t>*</w:t>
      </w:r>
      <w:r w:rsidR="00B73052" w:rsidRPr="00602433">
        <w:t xml:space="preserve"> M2 </w:t>
      </w:r>
      <w:r w:rsidR="00B73052" w:rsidRPr="00F855EB">
        <w:t>*</w:t>
      </w:r>
      <w:r w:rsidR="00B73052" w:rsidRPr="00602433">
        <w:t xml:space="preserve"> …</w:t>
      </w:r>
      <w:r>
        <w:br/>
        <w:t>}</w:t>
      </w:r>
    </w:p>
    <w:p w14:paraId="2F44D931" w14:textId="77777777" w:rsidR="00892067" w:rsidRDefault="00892067" w:rsidP="00602433">
      <w:pPr>
        <w:pStyle w:val="0Bezny"/>
      </w:pPr>
      <w:r>
        <w:t xml:space="preserve">Just as in the case of the emotions tier, here </w:t>
      </w:r>
      <w:r w:rsidR="009B34E0">
        <w:t>a pair of a muscle fragment and its wrapper substitutes the respective formal muscle type arguments</w:t>
      </w:r>
      <w:r>
        <w:t>.</w:t>
      </w:r>
    </w:p>
    <w:p w14:paraId="7F4D012B" w14:textId="77777777" w:rsidR="00ED7A88" w:rsidRDefault="002A2060" w:rsidP="00602433">
      <w:pPr>
        <w:pStyle w:val="0Bezny"/>
        <w:rPr>
          <w:i/>
        </w:rPr>
      </w:pPr>
      <w:r>
        <w:t xml:space="preserve">The </w:t>
      </w:r>
      <w:r w:rsidRPr="003565FC">
        <w:rPr>
          <w:rStyle w:val="ZzProgram"/>
        </w:rPr>
        <w:t>Muscle</w:t>
      </w:r>
      <w:r w:rsidR="007B66B0">
        <w:rPr>
          <w:rStyle w:val="ZzProgram"/>
        </w:rPr>
        <w:t>Base</w:t>
      </w:r>
      <w:r>
        <w:t xml:space="preserve"> fragment</w:t>
      </w:r>
      <w:r w:rsidR="007B66B0">
        <w:t xml:space="preserve"> substitutes the </w:t>
      </w:r>
      <w:r w:rsidR="007B66B0" w:rsidRPr="007B66B0">
        <w:rPr>
          <w:rStyle w:val="ZzProgram"/>
        </w:rPr>
        <w:t>Base</w:t>
      </w:r>
      <w:r w:rsidR="007B66B0">
        <w:t xml:space="preserve"> formal type argument</w:t>
      </w:r>
      <w:r w:rsidR="001B3BAF">
        <w:t xml:space="preserve"> and serves as the common base for all muscle fragments and wrappers</w:t>
      </w:r>
      <w:r w:rsidR="006D2D26">
        <w:t xml:space="preserve"> (</w:t>
      </w:r>
      <w:r w:rsidR="005C66F8">
        <w:fldChar w:fldCharType="begin"/>
      </w:r>
      <w:r w:rsidR="005C66F8">
        <w:instrText xml:space="preserve"> REF _Ref326261107 \h </w:instrText>
      </w:r>
      <w:r w:rsidR="005C66F8">
        <w:fldChar w:fldCharType="separate"/>
      </w:r>
      <w:r w:rsidR="004E5CD2" w:rsidRPr="00D162C9">
        <w:rPr>
          <w:i/>
        </w:rPr>
        <w:t xml:space="preserve">Listing </w:t>
      </w:r>
      <w:r w:rsidR="004E5CD2">
        <w:rPr>
          <w:i/>
          <w:noProof/>
        </w:rPr>
        <w:t>159</w:t>
      </w:r>
      <w:r w:rsidR="005C66F8">
        <w:fldChar w:fldCharType="end"/>
      </w:r>
      <w:r w:rsidR="006D2D26">
        <w:t>)</w:t>
      </w:r>
      <w:r w:rsidR="001B3BAF">
        <w:t>.</w:t>
      </w:r>
      <w:r w:rsidR="00ED7A88" w:rsidRPr="00ED7A88">
        <w:rPr>
          <w:i/>
        </w:rPr>
        <w:t xml:space="preserve"> </w:t>
      </w:r>
    </w:p>
    <w:p w14:paraId="4832BCB1" w14:textId="77777777" w:rsidR="00C92EC5" w:rsidRPr="00602433" w:rsidRDefault="00ED7A88" w:rsidP="00602433">
      <w:pPr>
        <w:pStyle w:val="0Bezny"/>
        <w:rPr>
          <w:w w:val="80"/>
        </w:rPr>
      </w:pPr>
      <w:bookmarkStart w:id="715" w:name="_Ref326261107"/>
      <w:bookmarkStart w:id="716" w:name="_Toc326487422"/>
      <w:r w:rsidRPr="00D162C9">
        <w:rPr>
          <w:i/>
        </w:rPr>
        <w:t xml:space="preserve">Listing </w:t>
      </w:r>
      <w:r w:rsidRPr="00D162C9">
        <w:rPr>
          <w:i/>
        </w:rPr>
        <w:fldChar w:fldCharType="begin"/>
      </w:r>
      <w:r w:rsidRPr="00D162C9">
        <w:rPr>
          <w:i/>
        </w:rPr>
        <w:instrText xml:space="preserve"> SEQ Listing \* ARABIC </w:instrText>
      </w:r>
      <w:r w:rsidRPr="00D162C9">
        <w:rPr>
          <w:i/>
        </w:rPr>
        <w:fldChar w:fldCharType="separate"/>
      </w:r>
      <w:r w:rsidR="004E5CD2">
        <w:rPr>
          <w:i/>
          <w:noProof/>
        </w:rPr>
        <w:t>159</w:t>
      </w:r>
      <w:r w:rsidRPr="00D162C9">
        <w:rPr>
          <w:i/>
        </w:rPr>
        <w:fldChar w:fldCharType="end"/>
      </w:r>
      <w:bookmarkEnd w:id="715"/>
      <w:r w:rsidRPr="00D162C9">
        <w:rPr>
          <w:i/>
        </w:rPr>
        <w:t>:</w:t>
      </w:r>
      <w:r>
        <w:rPr>
          <w:i/>
        </w:rPr>
        <w:t xml:space="preserve"> </w:t>
      </w:r>
      <w:r>
        <w:rPr>
          <w:rStyle w:val="ZzProgram"/>
          <w:i/>
        </w:rPr>
        <w:t>MuscleBase</w:t>
      </w:r>
      <w:r>
        <w:rPr>
          <w:i/>
        </w:rPr>
        <w:t xml:space="preserve"> fragment and its configuration trait</w:t>
      </w:r>
      <w:bookmarkEnd w:id="716"/>
    </w:p>
    <w:p w14:paraId="5D7DA5B2" w14:textId="77777777" w:rsidR="00602433" w:rsidRDefault="00292EBC" w:rsidP="00091830">
      <w:pPr>
        <w:pStyle w:val="0Program"/>
      </w:pPr>
      <w:r w:rsidRPr="00292EBC">
        <w:rPr>
          <w:rFonts w:ascii="Menlo" w:hAnsi="Menlo" w:cs="Courier"/>
          <w:color w:val="808000"/>
          <w:sz w:val="18"/>
          <w:szCs w:val="18"/>
        </w:rPr>
        <w:t xml:space="preserve"> </w:t>
      </w:r>
      <w:r w:rsidR="00587601" w:rsidRPr="00587601">
        <w:rPr>
          <w:b/>
        </w:rPr>
        <w:t xml:space="preserve">trait </w:t>
      </w:r>
      <w:r w:rsidR="00587601" w:rsidRPr="00587601">
        <w:t>MuscleBaseInit {</w:t>
      </w:r>
      <w:r w:rsidR="00587601" w:rsidRPr="00587601">
        <w:br/>
        <w:t xml:space="preserve">  </w:t>
      </w:r>
      <w:r w:rsidR="00587601" w:rsidRPr="00587601">
        <w:rPr>
          <w:b/>
        </w:rPr>
        <w:t xml:space="preserve">val </w:t>
      </w:r>
      <w:r w:rsidR="00587601" w:rsidRPr="00587601">
        <w:t>tensions: Map[String, Float]</w:t>
      </w:r>
      <w:r w:rsidR="00587601" w:rsidRPr="00587601">
        <w:br/>
        <w:t>}</w:t>
      </w:r>
      <w:r w:rsidR="00587601" w:rsidRPr="00587601">
        <w:br/>
      </w:r>
      <w:r w:rsidR="00587601" w:rsidRPr="00587601">
        <w:br/>
      </w:r>
      <w:r w:rsidR="00587601" w:rsidRPr="00587601">
        <w:rPr>
          <w:b/>
        </w:rPr>
        <w:t xml:space="preserve">case class </w:t>
      </w:r>
      <w:r w:rsidR="00587601" w:rsidRPr="00587601">
        <w:t xml:space="preserve">MuscleBaseInitData(tensions: Map[String, Float]) </w:t>
      </w:r>
      <w:r w:rsidR="00587601">
        <w:br/>
        <w:t xml:space="preserve">   </w:t>
      </w:r>
      <w:r w:rsidR="00587601" w:rsidRPr="00587601">
        <w:rPr>
          <w:b/>
        </w:rPr>
        <w:t xml:space="preserve">extends </w:t>
      </w:r>
      <w:r w:rsidR="00587601" w:rsidRPr="00587601">
        <w:t>MuscleBaseInit</w:t>
      </w:r>
      <w:r w:rsidR="00587601">
        <w:br/>
      </w:r>
      <w:r w:rsidR="00587601">
        <w:br/>
        <w:t>@f</w:t>
      </w:r>
      <w:r w:rsidRPr="00292EBC">
        <w:t>ragment</w:t>
      </w:r>
      <w:r w:rsidRPr="00292EBC">
        <w:br/>
      </w:r>
      <w:r w:rsidRPr="00292EBC">
        <w:rPr>
          <w:b/>
        </w:rPr>
        <w:t xml:space="preserve">trait </w:t>
      </w:r>
      <w:r w:rsidRPr="00292EBC">
        <w:t xml:space="preserve">MuscleBase </w:t>
      </w:r>
      <w:r w:rsidRPr="00292EBC">
        <w:rPr>
          <w:b/>
        </w:rPr>
        <w:t xml:space="preserve">extends </w:t>
      </w:r>
      <w:r w:rsidRPr="00292EBC">
        <w:t>dlg[MuscleBaseInit] {</w:t>
      </w:r>
      <w:r w:rsidRPr="00292EBC">
        <w:br/>
        <w:t xml:space="preserve">  </w:t>
      </w:r>
      <w:r w:rsidRPr="00292EBC">
        <w:rPr>
          <w:b/>
        </w:rPr>
        <w:t xml:space="preserve">def </w:t>
      </w:r>
      <w:r w:rsidRPr="00292EBC">
        <w:t xml:space="preserve">contractions: Map[String, (Float, Float)] = </w:t>
      </w:r>
      <w:r w:rsidRPr="00B57DEE">
        <w:t>Map.empty</w:t>
      </w:r>
      <w:r w:rsidRPr="00292EBC">
        <w:rPr>
          <w:i/>
        </w:rPr>
        <w:br/>
      </w:r>
      <w:r w:rsidRPr="00292EBC">
        <w:t>}</w:t>
      </w:r>
    </w:p>
    <w:p w14:paraId="384A7DDF" w14:textId="77777777" w:rsidR="0064253A" w:rsidRDefault="00837195" w:rsidP="008D055A">
      <w:pPr>
        <w:pStyle w:val="0Bezny"/>
      </w:pPr>
      <w:r>
        <w:t xml:space="preserve">The base fragment is also designed as an immutable fragment initialized during its creation from the configuration object. This configuration object is an instance of </w:t>
      </w:r>
      <w:r w:rsidRPr="001C2366">
        <w:rPr>
          <w:rStyle w:val="ZzProgram"/>
        </w:rPr>
        <w:t>MuscleBaseInit</w:t>
      </w:r>
      <w:r>
        <w:t xml:space="preserve"> trait and encapsulates tensions</w:t>
      </w:r>
      <w:r w:rsidR="009A4814">
        <w:t xml:space="preserve"> of muscles</w:t>
      </w:r>
      <w:r>
        <w:t>.</w:t>
      </w:r>
      <w:r w:rsidR="00E84E68">
        <w:t xml:space="preserve"> </w:t>
      </w:r>
      <w:r w:rsidR="00D61554">
        <w:t xml:space="preserve">These tensions are calculated from the levels of </w:t>
      </w:r>
      <w:r w:rsidR="00D61554">
        <w:lastRenderedPageBreak/>
        <w:t>emotions in the emotions tiers</w:t>
      </w:r>
      <w:r w:rsidR="001B1E7E">
        <w:t xml:space="preserve"> before each re-morphing of the muscles morph</w:t>
      </w:r>
      <w:r w:rsidR="00D61554">
        <w:t>.</w:t>
      </w:r>
      <w:r w:rsidR="005C66F8">
        <w:t xml:space="preserve"> </w:t>
      </w:r>
      <w:r w:rsidR="00E84E68">
        <w:t>Each mu</w:t>
      </w:r>
      <w:r w:rsidR="00E84E68">
        <w:t>s</w:t>
      </w:r>
      <w:r w:rsidR="00E84E68">
        <w:t xml:space="preserve">cle fragment </w:t>
      </w:r>
      <w:r w:rsidR="00B159F0">
        <w:t>present in</w:t>
      </w:r>
      <w:r w:rsidR="00E84E68">
        <w:t xml:space="preserve"> the selected morph alternative initializes itself lazily from the te</w:t>
      </w:r>
      <w:r w:rsidR="00E84E68">
        <w:t>n</w:t>
      </w:r>
      <w:r w:rsidR="00E84E68">
        <w:t>sions map.</w:t>
      </w:r>
    </w:p>
    <w:p w14:paraId="1CCBB68B" w14:textId="77777777" w:rsidR="00920C5B" w:rsidRPr="0083029F" w:rsidRDefault="00D61554" w:rsidP="00920C5B">
      <w:pPr>
        <w:pStyle w:val="0Bezny"/>
      </w:pPr>
      <w:r>
        <w:t xml:space="preserve">The </w:t>
      </w:r>
      <w:r w:rsidRPr="005E7481">
        <w:rPr>
          <w:rStyle w:val="ZzProgram"/>
        </w:rPr>
        <w:t>contractions</w:t>
      </w:r>
      <w:r>
        <w:t xml:space="preserve"> </w:t>
      </w:r>
      <w:r w:rsidR="0083029F">
        <w:t>method return</w:t>
      </w:r>
      <w:r w:rsidR="005E7481">
        <w:t xml:space="preserve">s a map of muscle contractions. Each muscle fragment overrides this method and contributes to the resulting map. </w:t>
      </w:r>
      <w:r w:rsidR="00920C5B">
        <w:t xml:space="preserve">This method is analogous to the </w:t>
      </w:r>
      <w:r w:rsidR="00920C5B" w:rsidRPr="005E7481">
        <w:rPr>
          <w:rStyle w:val="ZzProgram"/>
        </w:rPr>
        <w:t>actualEmoLevels</w:t>
      </w:r>
      <w:r w:rsidR="00920C5B">
        <w:t xml:space="preserve"> method in </w:t>
      </w:r>
      <w:r w:rsidR="00920C5B" w:rsidRPr="005E7481">
        <w:rPr>
          <w:rStyle w:val="ZzProgram"/>
        </w:rPr>
        <w:t>EmotionBase</w:t>
      </w:r>
      <w:r w:rsidR="005E7481">
        <w:t xml:space="preserve"> in the sense that only the active muscles contribute to the map even if the initial tensions map may contain tensions of other fragments, which could not be included to the actual morph model.</w:t>
      </w:r>
    </w:p>
    <w:p w14:paraId="4E26C6DD" w14:textId="77777777" w:rsidR="0083029F" w:rsidRDefault="00E71F92" w:rsidP="0083029F">
      <w:pPr>
        <w:pStyle w:val="0Bezny"/>
      </w:pPr>
      <w:r>
        <w:t xml:space="preserve">Note: </w:t>
      </w:r>
      <w:r w:rsidR="0083029F">
        <w:t xml:space="preserve">The contraction is expressed as a difference </w:t>
      </w:r>
      <w:r w:rsidR="0048527D">
        <w:t xml:space="preserve">of two points on the muscle’s spline curve for the curve parameter </w:t>
      </w:r>
      <w:r w:rsidR="0048527D" w:rsidRPr="0048527D">
        <w:rPr>
          <w:rStyle w:val="ZzProgram"/>
        </w:rPr>
        <w:t>t=currentTension</w:t>
      </w:r>
      <w:r w:rsidR="0048527D">
        <w:t xml:space="preserve"> and </w:t>
      </w:r>
      <w:r w:rsidR="0048527D" w:rsidRPr="0048527D">
        <w:rPr>
          <w:rStyle w:val="ZzProgram"/>
        </w:rPr>
        <w:t>t=0</w:t>
      </w:r>
      <w:r>
        <w:t>.</w:t>
      </w:r>
    </w:p>
    <w:p w14:paraId="073C4862" w14:textId="513E930F" w:rsidR="00396B95" w:rsidRDefault="008D055A" w:rsidP="008D055A">
      <w:pPr>
        <w:pStyle w:val="0Bezny"/>
        <w:rPr>
          <w:i/>
        </w:rPr>
      </w:pPr>
      <w:r>
        <w:t xml:space="preserve">The code </w:t>
      </w:r>
      <w:r w:rsidR="00852F0F">
        <w:t xml:space="preserve">in </w:t>
      </w:r>
      <w:r w:rsidR="00C864E3">
        <w:fldChar w:fldCharType="begin"/>
      </w:r>
      <w:r w:rsidR="00C864E3">
        <w:instrText xml:space="preserve"> REF _Ref326261176 \h </w:instrText>
      </w:r>
      <w:r w:rsidR="00C864E3">
        <w:fldChar w:fldCharType="separate"/>
      </w:r>
      <w:r w:rsidR="004E5CD2" w:rsidRPr="00D162C9">
        <w:rPr>
          <w:i/>
        </w:rPr>
        <w:t xml:space="preserve">Listing </w:t>
      </w:r>
      <w:r w:rsidR="004E5CD2">
        <w:rPr>
          <w:i/>
          <w:noProof/>
        </w:rPr>
        <w:t>160</w:t>
      </w:r>
      <w:r w:rsidR="00C864E3">
        <w:fldChar w:fldCharType="end"/>
      </w:r>
      <w:r w:rsidR="00852F0F">
        <w:t xml:space="preserve"> </w:t>
      </w:r>
      <w:r>
        <w:t xml:space="preserve">shows the muscle </w:t>
      </w:r>
      <w:r w:rsidR="00BD276D">
        <w:t xml:space="preserve">fragment and its </w:t>
      </w:r>
      <w:r>
        <w:t xml:space="preserve">wrapper. </w:t>
      </w:r>
      <w:r w:rsidR="00F6677B">
        <w:t xml:space="preserve">The </w:t>
      </w:r>
      <w:r w:rsidR="00F6677B" w:rsidRPr="003565FC">
        <w:rPr>
          <w:rStyle w:val="ZzProgram"/>
        </w:rPr>
        <w:t>m0</w:t>
      </w:r>
      <w:r w:rsidR="00F6677B">
        <w:t xml:space="preserve"> field holds </w:t>
      </w:r>
      <w:r w:rsidR="008B5AE2">
        <w:t>a</w:t>
      </w:r>
      <w:r w:rsidR="00F6677B">
        <w:t xml:space="preserve"> data object encapsulating the current muscle tension and the </w:t>
      </w:r>
      <w:r w:rsidR="00880678">
        <w:t>spline</w:t>
      </w:r>
      <w:r w:rsidR="00A51692">
        <w:t xml:space="preserve"> represen</w:t>
      </w:r>
      <w:r w:rsidR="00A32369">
        <w:t>ting the muscle on the face.</w:t>
      </w:r>
      <w:r w:rsidR="00537DE4">
        <w:t xml:space="preserve"> Other mu</w:t>
      </w:r>
      <w:r w:rsidR="00623666">
        <w:t xml:space="preserve">scle wrappers </w:t>
      </w:r>
      <w:r w:rsidR="00476D1D">
        <w:t xml:space="preserve">may </w:t>
      </w:r>
      <w:r w:rsidR="00623666">
        <w:t>use quadratic o</w:t>
      </w:r>
      <w:r w:rsidR="00800B35">
        <w:t>r</w:t>
      </w:r>
      <w:r w:rsidR="00623666">
        <w:t xml:space="preserve"> cubic Bezier curves instead.</w:t>
      </w:r>
      <w:r w:rsidR="00476D1D">
        <w:t xml:space="preserve"> The contraction method of the </w:t>
      </w:r>
      <w:r w:rsidR="00476D1D" w:rsidRPr="00C864E3">
        <w:rPr>
          <w:rStyle w:val="ZzProgram"/>
        </w:rPr>
        <w:t>Muscle</w:t>
      </w:r>
      <w:r w:rsidR="00476D1D">
        <w:t xml:space="preserve"> class</w:t>
      </w:r>
      <w:r w:rsidR="006204CA">
        <w:t xml:space="preserve"> (</w:t>
      </w:r>
      <w:r w:rsidR="00951249">
        <w:fldChar w:fldCharType="begin"/>
      </w:r>
      <w:r w:rsidR="00951249">
        <w:instrText xml:space="preserve"> REF _Ref326486614 \h </w:instrText>
      </w:r>
      <w:r w:rsidR="00951249">
        <w:fldChar w:fldCharType="separate"/>
      </w:r>
      <w:r w:rsidR="004E5CD2" w:rsidRPr="00D162C9">
        <w:rPr>
          <w:i/>
        </w:rPr>
        <w:t xml:space="preserve">Listing </w:t>
      </w:r>
      <w:r w:rsidR="004E5CD2">
        <w:rPr>
          <w:i/>
          <w:noProof/>
        </w:rPr>
        <w:t>161</w:t>
      </w:r>
      <w:r w:rsidR="00951249">
        <w:fldChar w:fldCharType="end"/>
      </w:r>
      <w:r w:rsidR="006204CA">
        <w:t>)</w:t>
      </w:r>
      <w:r w:rsidR="00476D1D">
        <w:t xml:space="preserve"> calculates the contraction as described in the previous note.</w:t>
      </w:r>
      <w:r w:rsidR="00396B95" w:rsidRPr="00396B95">
        <w:rPr>
          <w:i/>
        </w:rPr>
        <w:t xml:space="preserve"> </w:t>
      </w:r>
    </w:p>
    <w:p w14:paraId="2EB18A7B" w14:textId="77777777" w:rsidR="00602433" w:rsidRPr="00602433" w:rsidRDefault="00396B95" w:rsidP="008D055A">
      <w:pPr>
        <w:pStyle w:val="0Bezny"/>
        <w:rPr>
          <w:w w:val="80"/>
        </w:rPr>
      </w:pPr>
      <w:bookmarkStart w:id="717" w:name="_Ref326261176"/>
      <w:bookmarkStart w:id="718" w:name="_Toc326487423"/>
      <w:r w:rsidRPr="00D162C9">
        <w:rPr>
          <w:i/>
        </w:rPr>
        <w:t xml:space="preserve">Listing </w:t>
      </w:r>
      <w:r w:rsidRPr="00D162C9">
        <w:rPr>
          <w:i/>
        </w:rPr>
        <w:fldChar w:fldCharType="begin"/>
      </w:r>
      <w:r w:rsidRPr="00D162C9">
        <w:rPr>
          <w:i/>
        </w:rPr>
        <w:instrText xml:space="preserve"> SEQ Listing \* ARABIC </w:instrText>
      </w:r>
      <w:r w:rsidRPr="00D162C9">
        <w:rPr>
          <w:i/>
        </w:rPr>
        <w:fldChar w:fldCharType="separate"/>
      </w:r>
      <w:r w:rsidR="004E5CD2">
        <w:rPr>
          <w:i/>
          <w:noProof/>
        </w:rPr>
        <w:t>160</w:t>
      </w:r>
      <w:r w:rsidRPr="00D162C9">
        <w:rPr>
          <w:i/>
        </w:rPr>
        <w:fldChar w:fldCharType="end"/>
      </w:r>
      <w:bookmarkEnd w:id="717"/>
      <w:r w:rsidRPr="00D162C9">
        <w:rPr>
          <w:i/>
        </w:rPr>
        <w:t>:</w:t>
      </w:r>
      <w:r>
        <w:rPr>
          <w:i/>
        </w:rPr>
        <w:t xml:space="preserve"> The muscle fragment and its wrapper</w:t>
      </w:r>
      <w:bookmarkEnd w:id="718"/>
    </w:p>
    <w:p w14:paraId="6C1A50F8" w14:textId="77777777" w:rsidR="006F1EA8" w:rsidRDefault="006F1EA8" w:rsidP="00091830">
      <w:pPr>
        <w:pStyle w:val="0Program"/>
      </w:pPr>
      <w:r w:rsidRPr="006F1EA8">
        <w:t xml:space="preserve">@fragment </w:t>
      </w:r>
      <w:r w:rsidRPr="006F1EA8">
        <w:br/>
      </w:r>
      <w:r w:rsidRPr="006F1EA8">
        <w:rPr>
          <w:b/>
        </w:rPr>
        <w:t xml:space="preserve">trait </w:t>
      </w:r>
      <w:r w:rsidRPr="006F1EA8">
        <w:t>M0Fragment {</w:t>
      </w:r>
      <w:r w:rsidRPr="006F1EA8">
        <w:br/>
        <w:t xml:space="preserve">  </w:t>
      </w:r>
      <w:r w:rsidRPr="006F1EA8">
        <w:rPr>
          <w:b/>
        </w:rPr>
        <w:t>this</w:t>
      </w:r>
      <w:r w:rsidRPr="006F1EA8">
        <w:t>: MuscleBase =&gt;</w:t>
      </w:r>
      <w:r w:rsidRPr="006F1EA8">
        <w:br/>
      </w:r>
      <w:r w:rsidRPr="006F1EA8">
        <w:br/>
        <w:t xml:space="preserve">  </w:t>
      </w:r>
      <w:r w:rsidRPr="006F1EA8">
        <w:rPr>
          <w:b/>
        </w:rPr>
        <w:t xml:space="preserve">lazy val </w:t>
      </w:r>
      <w:r w:rsidRPr="006F1EA8">
        <w:rPr>
          <w:i/>
        </w:rPr>
        <w:t xml:space="preserve">m0 </w:t>
      </w:r>
      <w:r w:rsidRPr="006F1EA8">
        <w:t xml:space="preserve">= </w:t>
      </w:r>
      <w:r w:rsidRPr="006F1EA8">
        <w:rPr>
          <w:b/>
        </w:rPr>
        <w:t xml:space="preserve">new </w:t>
      </w:r>
      <w:r w:rsidRPr="006F1EA8">
        <w:t>Muscle(</w:t>
      </w:r>
      <w:r w:rsidRPr="00880678">
        <w:t>m0Spline</w:t>
      </w:r>
      <w:r w:rsidRPr="006F1EA8">
        <w:t xml:space="preserve">, </w:t>
      </w:r>
      <w:r w:rsidRPr="006F1EA8">
        <w:rPr>
          <w:b/>
        </w:rPr>
        <w:t>this</w:t>
      </w:r>
      <w:r w:rsidRPr="006F1EA8">
        <w:t>)</w:t>
      </w:r>
      <w:r w:rsidRPr="006F1EA8">
        <w:br/>
        <w:t>}</w:t>
      </w:r>
      <w:r w:rsidRPr="006F1EA8">
        <w:br/>
      </w:r>
      <w:r w:rsidRPr="006F1EA8">
        <w:br/>
        <w:t xml:space="preserve">@fragment @wrapper </w:t>
      </w:r>
      <w:r w:rsidRPr="006F1EA8">
        <w:br/>
      </w:r>
      <w:r w:rsidRPr="006F1EA8">
        <w:rPr>
          <w:b/>
        </w:rPr>
        <w:t xml:space="preserve">trait </w:t>
      </w:r>
      <w:r w:rsidRPr="006F1EA8">
        <w:t xml:space="preserve">M0Wrapper </w:t>
      </w:r>
      <w:r w:rsidRPr="006F1EA8">
        <w:rPr>
          <w:b/>
        </w:rPr>
        <w:t xml:space="preserve">extends </w:t>
      </w:r>
      <w:r w:rsidRPr="006F1EA8">
        <w:t>MuscleBase {</w:t>
      </w:r>
      <w:r w:rsidRPr="006F1EA8">
        <w:br/>
        <w:t xml:space="preserve">  </w:t>
      </w:r>
      <w:r w:rsidRPr="006F1EA8">
        <w:rPr>
          <w:b/>
        </w:rPr>
        <w:t>this</w:t>
      </w:r>
      <w:r w:rsidRPr="006F1EA8">
        <w:t>: M0Fragment =&gt;</w:t>
      </w:r>
      <w:r w:rsidRPr="006F1EA8">
        <w:br/>
      </w:r>
      <w:r w:rsidRPr="006F1EA8">
        <w:br/>
        <w:t xml:space="preserve">  </w:t>
      </w:r>
      <w:r w:rsidRPr="006F1EA8">
        <w:rPr>
          <w:b/>
        </w:rPr>
        <w:t xml:space="preserve">override def </w:t>
      </w:r>
      <w:r w:rsidRPr="006F1EA8">
        <w:t xml:space="preserve">contractions: Map[String, (Float, Float)] = </w:t>
      </w:r>
      <w:r w:rsidR="00314EE5">
        <w:br/>
        <w:t xml:space="preserve">     </w:t>
      </w:r>
      <w:r w:rsidRPr="006F1EA8">
        <w:rPr>
          <w:b/>
        </w:rPr>
        <w:t>super</w:t>
      </w:r>
      <w:r w:rsidRPr="006F1EA8">
        <w:t>.contractions + (</w:t>
      </w:r>
      <w:r w:rsidRPr="00314EE5">
        <w:t>"m0"</w:t>
      </w:r>
      <w:r w:rsidRPr="006F1EA8">
        <w:rPr>
          <w:b/>
        </w:rPr>
        <w:t xml:space="preserve"> </w:t>
      </w:r>
      <w:r w:rsidRPr="006F1EA8">
        <w:t xml:space="preserve">-&gt; </w:t>
      </w:r>
      <w:r w:rsidRPr="00D57427">
        <w:t>m0</w:t>
      </w:r>
      <w:r w:rsidRPr="006F1EA8">
        <w:t>.contraction())</w:t>
      </w:r>
      <w:r w:rsidRPr="006F1EA8">
        <w:br/>
      </w:r>
      <w:r w:rsidRPr="006F1EA8">
        <w:br/>
        <w:t>}</w:t>
      </w:r>
    </w:p>
    <w:p w14:paraId="48A13474" w14:textId="77777777" w:rsidR="00365458" w:rsidRDefault="00CA0A08" w:rsidP="0003405A">
      <w:pPr>
        <w:pStyle w:val="0Bezny"/>
      </w:pPr>
      <w:r>
        <w:t xml:space="preserve">The </w:t>
      </w:r>
      <w:r w:rsidRPr="00865446">
        <w:rPr>
          <w:rStyle w:val="ZzProgram"/>
        </w:rPr>
        <w:t>M0Fragment</w:t>
      </w:r>
      <w:r>
        <w:t xml:space="preserve"> depends on </w:t>
      </w:r>
      <w:r w:rsidRPr="00865446">
        <w:rPr>
          <w:rStyle w:val="ZzProgram"/>
        </w:rPr>
        <w:t>MuscleBase</w:t>
      </w:r>
      <w:r>
        <w:t xml:space="preserve">, as it needs to lazily initialize the data member </w:t>
      </w:r>
      <w:r w:rsidRPr="00865446">
        <w:rPr>
          <w:rStyle w:val="ZzProgram"/>
        </w:rPr>
        <w:t>m0</w:t>
      </w:r>
      <w:r>
        <w:t>.</w:t>
      </w:r>
      <w:r w:rsidR="006204CA">
        <w:t xml:space="preserve"> The </w:t>
      </w:r>
      <w:r w:rsidR="006204CA" w:rsidRPr="00865446">
        <w:rPr>
          <w:rStyle w:val="ZzProgram"/>
        </w:rPr>
        <w:t>MuscleBase</w:t>
      </w:r>
      <w:r w:rsidR="006204CA">
        <w:t xml:space="preserve"> instance initializes itself through </w:t>
      </w:r>
      <w:proofErr w:type="gramStart"/>
      <w:r w:rsidR="006204CA">
        <w:t xml:space="preserve">the </w:t>
      </w:r>
      <w:r w:rsidR="006204CA" w:rsidRPr="00865446">
        <w:rPr>
          <w:rStyle w:val="ZzProgram"/>
        </w:rPr>
        <w:t>this</w:t>
      </w:r>
      <w:proofErr w:type="gramEnd"/>
      <w:r w:rsidR="006204CA">
        <w:t xml:space="preserve"> reference passed on its constru</w:t>
      </w:r>
      <w:r w:rsidR="006204CA">
        <w:t>c</w:t>
      </w:r>
      <w:r w:rsidR="006204CA">
        <w:t>tor.</w:t>
      </w:r>
      <w:r w:rsidR="00191667">
        <w:t xml:space="preserve"> </w:t>
      </w:r>
      <w:r w:rsidR="00865446">
        <w:t xml:space="preserve">The </w:t>
      </w:r>
      <w:r w:rsidR="00865446" w:rsidRPr="00865446">
        <w:rPr>
          <w:rStyle w:val="ZzProgram"/>
        </w:rPr>
        <w:t>M0Wrapper</w:t>
      </w:r>
      <w:r w:rsidR="00865446">
        <w:t xml:space="preserve"> depends on </w:t>
      </w:r>
      <w:r w:rsidR="00865446" w:rsidRPr="00865446">
        <w:rPr>
          <w:rStyle w:val="ZzProgram"/>
        </w:rPr>
        <w:t>M0Fragment</w:t>
      </w:r>
      <w:r w:rsidR="00865446">
        <w:t xml:space="preserve"> in order to retrieve the contraction, which is added to the map returned by the overriding </w:t>
      </w:r>
      <w:r w:rsidR="00865446" w:rsidRPr="00865446">
        <w:rPr>
          <w:rStyle w:val="ZzProgram"/>
        </w:rPr>
        <w:t>contractions</w:t>
      </w:r>
      <w:r w:rsidR="00865446">
        <w:t xml:space="preserve"> method.</w:t>
      </w:r>
      <w:bookmarkStart w:id="719" w:name="_Ref326261371"/>
    </w:p>
    <w:p w14:paraId="6B661171" w14:textId="77777777" w:rsidR="00CA1E7C" w:rsidRDefault="00683AC2" w:rsidP="00C015EB">
      <w:pPr>
        <w:pStyle w:val="0Bezny"/>
        <w:keepNext/>
      </w:pPr>
      <w:bookmarkStart w:id="720" w:name="_Ref326486614"/>
      <w:bookmarkStart w:id="721" w:name="_Toc326487424"/>
      <w:r w:rsidRPr="00D162C9">
        <w:rPr>
          <w:i/>
        </w:rPr>
        <w:t xml:space="preserve">Listing </w:t>
      </w:r>
      <w:r w:rsidRPr="00D162C9">
        <w:rPr>
          <w:i/>
        </w:rPr>
        <w:fldChar w:fldCharType="begin"/>
      </w:r>
      <w:r w:rsidRPr="00D162C9">
        <w:rPr>
          <w:i/>
        </w:rPr>
        <w:instrText xml:space="preserve"> SEQ Listing \* ARABIC </w:instrText>
      </w:r>
      <w:r w:rsidRPr="00D162C9">
        <w:rPr>
          <w:i/>
        </w:rPr>
        <w:fldChar w:fldCharType="separate"/>
      </w:r>
      <w:r w:rsidR="004E5CD2">
        <w:rPr>
          <w:i/>
          <w:noProof/>
        </w:rPr>
        <w:t>161</w:t>
      </w:r>
      <w:r w:rsidRPr="00D162C9">
        <w:rPr>
          <w:i/>
        </w:rPr>
        <w:fldChar w:fldCharType="end"/>
      </w:r>
      <w:bookmarkEnd w:id="719"/>
      <w:bookmarkEnd w:id="720"/>
      <w:r w:rsidRPr="00D162C9">
        <w:rPr>
          <w:i/>
        </w:rPr>
        <w:t>:</w:t>
      </w:r>
      <w:r>
        <w:rPr>
          <w:i/>
        </w:rPr>
        <w:t xml:space="preserve"> Auxiliary class </w:t>
      </w:r>
      <w:r w:rsidRPr="001A4837">
        <w:rPr>
          <w:rStyle w:val="ZzProgram"/>
        </w:rPr>
        <w:t>Muscle</w:t>
      </w:r>
      <w:r>
        <w:rPr>
          <w:i/>
        </w:rPr>
        <w:t xml:space="preserve"> holding the muscle spline and calculating muscle co</w:t>
      </w:r>
      <w:r>
        <w:rPr>
          <w:i/>
        </w:rPr>
        <w:t>n</w:t>
      </w:r>
      <w:r>
        <w:rPr>
          <w:i/>
        </w:rPr>
        <w:t>traction</w:t>
      </w:r>
      <w:r w:rsidR="0012695C">
        <w:rPr>
          <w:i/>
        </w:rPr>
        <w:t>s</w:t>
      </w:r>
      <w:bookmarkEnd w:id="721"/>
    </w:p>
    <w:p w14:paraId="45B80AF2" w14:textId="77777777" w:rsidR="0003405A" w:rsidRDefault="006204CA" w:rsidP="00091830">
      <w:pPr>
        <w:pStyle w:val="0Program"/>
      </w:pPr>
      <w:r w:rsidRPr="006204CA">
        <w:rPr>
          <w:b/>
        </w:rPr>
        <w:t xml:space="preserve">class </w:t>
      </w:r>
      <w:r w:rsidRPr="006204CA">
        <w:t>Muscle(</w:t>
      </w:r>
      <w:r w:rsidRPr="006204CA">
        <w:rPr>
          <w:b/>
        </w:rPr>
        <w:t xml:space="preserve">val </w:t>
      </w:r>
      <w:r w:rsidRPr="006204CA">
        <w:t>spline: Spline, muscleBase: MuscleBase) {</w:t>
      </w:r>
      <w:r w:rsidRPr="006204CA">
        <w:br/>
      </w:r>
      <w:r w:rsidRPr="006204CA">
        <w:rPr>
          <w:i/>
        </w:rPr>
        <w:t xml:space="preserve">  </w:t>
      </w:r>
      <w:r w:rsidRPr="006204CA">
        <w:rPr>
          <w:b/>
        </w:rPr>
        <w:t xml:space="preserve">val </w:t>
      </w:r>
      <w:r w:rsidRPr="006204CA">
        <w:t>name</w:t>
      </w:r>
      <w:r w:rsidRPr="006204CA">
        <w:rPr>
          <w:i/>
        </w:rPr>
        <w:t xml:space="preserve"> </w:t>
      </w:r>
      <w:r w:rsidRPr="006204CA">
        <w:t>= spline.name</w:t>
      </w:r>
      <w:r w:rsidRPr="006204CA">
        <w:br/>
      </w:r>
      <w:r w:rsidRPr="006204CA">
        <w:lastRenderedPageBreak/>
        <w:t xml:space="preserve">  </w:t>
      </w:r>
      <w:r w:rsidRPr="006204CA">
        <w:rPr>
          <w:b/>
        </w:rPr>
        <w:t xml:space="preserve">val </w:t>
      </w:r>
      <w:r w:rsidRPr="006204CA">
        <w:t>tension: Float = muscleBase.tensions.getOrElse(spline.name, 0f)</w:t>
      </w:r>
      <w:r w:rsidRPr="006204CA">
        <w:br/>
      </w:r>
      <w:r w:rsidRPr="006204CA">
        <w:br/>
        <w:t xml:space="preserve">  </w:t>
      </w:r>
      <w:r w:rsidRPr="006204CA">
        <w:rPr>
          <w:b/>
        </w:rPr>
        <w:t xml:space="preserve">def </w:t>
      </w:r>
      <w:r w:rsidRPr="006204CA">
        <w:t>contraction(): (Float, Float) = {</w:t>
      </w:r>
      <w:r w:rsidRPr="006204CA">
        <w:br/>
        <w:t xml:space="preserve">    </w:t>
      </w:r>
      <w:r w:rsidRPr="006204CA">
        <w:rPr>
          <w:b/>
        </w:rPr>
        <w:t xml:space="preserve">val </w:t>
      </w:r>
      <w:r w:rsidRPr="006204CA">
        <w:t>pos0 = spline(0)</w:t>
      </w:r>
      <w:r w:rsidRPr="006204CA">
        <w:br/>
        <w:t xml:space="preserve">    </w:t>
      </w:r>
      <w:r w:rsidRPr="006204CA">
        <w:rPr>
          <w:b/>
        </w:rPr>
        <w:t xml:space="preserve">val </w:t>
      </w:r>
      <w:r w:rsidRPr="006204CA">
        <w:t>pos1 = spline(tension)</w:t>
      </w:r>
      <w:r w:rsidRPr="006204CA">
        <w:br/>
        <w:t xml:space="preserve">    (pos1._1 - pos0._1, pos1._2 - pos0._2)</w:t>
      </w:r>
      <w:r w:rsidRPr="006204CA">
        <w:br/>
        <w:t xml:space="preserve">  }</w:t>
      </w:r>
      <w:r w:rsidRPr="006204CA">
        <w:br/>
        <w:t>}</w:t>
      </w:r>
    </w:p>
    <w:p w14:paraId="4088B929" w14:textId="77777777" w:rsidR="004F67AD" w:rsidRDefault="00420FAE" w:rsidP="00420FAE">
      <w:pPr>
        <w:pStyle w:val="N4"/>
      </w:pPr>
      <w:r>
        <w:t>Muscles Context</w:t>
      </w:r>
    </w:p>
    <w:p w14:paraId="58342C2A" w14:textId="77777777" w:rsidR="00901EAA" w:rsidRDefault="00463A96" w:rsidP="00644F20">
      <w:pPr>
        <w:pStyle w:val="0Bezny"/>
        <w:rPr>
          <w:i/>
        </w:rPr>
      </w:pPr>
      <w:proofErr w:type="gramStart"/>
      <w:r>
        <w:t>Just as in the case of the emotions tier, the muscle tier is composed of the building blocks presented in the previous section.</w:t>
      </w:r>
      <w:proofErr w:type="gramEnd"/>
      <w:r>
        <w:t xml:space="preserve"> </w:t>
      </w:r>
      <w:r w:rsidR="00602E34">
        <w:t>Also t</w:t>
      </w:r>
      <w:r>
        <w:t>he building process will essentially follow the same steps up to some important differences, on which this section focuses.</w:t>
      </w:r>
      <w:r w:rsidR="00C44119">
        <w:t xml:space="preserve"> </w:t>
      </w:r>
      <w:r w:rsidR="008534DF">
        <w:t xml:space="preserve">The </w:t>
      </w:r>
      <w:r w:rsidR="008534DF" w:rsidRPr="00C3427A">
        <w:rPr>
          <w:rStyle w:val="ZzProgram"/>
        </w:rPr>
        <w:t>MusclesContext</w:t>
      </w:r>
      <w:r w:rsidR="008534DF">
        <w:t xml:space="preserve"> class </w:t>
      </w:r>
      <w:r w:rsidR="00E701B1">
        <w:t>(</w:t>
      </w:r>
      <w:r w:rsidR="00E701B1">
        <w:fldChar w:fldCharType="begin"/>
      </w:r>
      <w:r w:rsidR="00E701B1">
        <w:instrText xml:space="preserve"> REF _Ref326261525 \h </w:instrText>
      </w:r>
      <w:r w:rsidR="00E701B1">
        <w:fldChar w:fldCharType="separate"/>
      </w:r>
      <w:r w:rsidR="004E5CD2" w:rsidRPr="00D162C9">
        <w:rPr>
          <w:i/>
        </w:rPr>
        <w:t xml:space="preserve">Listing </w:t>
      </w:r>
      <w:r w:rsidR="004E5CD2">
        <w:rPr>
          <w:i/>
          <w:noProof/>
        </w:rPr>
        <w:t>163</w:t>
      </w:r>
      <w:r w:rsidR="00E701B1">
        <w:fldChar w:fldCharType="end"/>
      </w:r>
      <w:r w:rsidR="00E701B1">
        <w:t>)</w:t>
      </w:r>
      <w:r w:rsidR="0059585F">
        <w:t xml:space="preserve"> </w:t>
      </w:r>
      <w:r w:rsidR="008534DF">
        <w:t xml:space="preserve">and its companion object </w:t>
      </w:r>
      <w:r w:rsidR="00AF729B">
        <w:t>(</w:t>
      </w:r>
      <w:r w:rsidR="00AF729B">
        <w:fldChar w:fldCharType="begin"/>
      </w:r>
      <w:r w:rsidR="00AF729B">
        <w:instrText xml:space="preserve"> REF _Ref326261482 \h </w:instrText>
      </w:r>
      <w:r w:rsidR="00AF729B">
        <w:fldChar w:fldCharType="separate"/>
      </w:r>
      <w:r w:rsidR="004E5CD2" w:rsidRPr="00D162C9">
        <w:rPr>
          <w:i/>
        </w:rPr>
        <w:t xml:space="preserve">Listing </w:t>
      </w:r>
      <w:r w:rsidR="004E5CD2">
        <w:rPr>
          <w:i/>
          <w:noProof/>
        </w:rPr>
        <w:t>162</w:t>
      </w:r>
      <w:r w:rsidR="00AF729B">
        <w:fldChar w:fldCharType="end"/>
      </w:r>
      <w:r w:rsidR="00AF729B">
        <w:t xml:space="preserve">) </w:t>
      </w:r>
      <w:r w:rsidR="008534DF">
        <w:t xml:space="preserve">represent the muscles tier. The companion object contains the actual model type obtained by substituting the actual muscle fragments and their wrappers for the formal type arguments of the </w:t>
      </w:r>
      <w:r w:rsidR="008534DF" w:rsidRPr="00C3427A">
        <w:rPr>
          <w:rStyle w:val="ZzProgram"/>
        </w:rPr>
        <w:t>MusclesType</w:t>
      </w:r>
      <w:r w:rsidR="008534DF">
        <w:t xml:space="preserve"> structural type.</w:t>
      </w:r>
      <w:r w:rsidR="00901EAA" w:rsidRPr="00901EAA">
        <w:rPr>
          <w:i/>
        </w:rPr>
        <w:t xml:space="preserve"> </w:t>
      </w:r>
    </w:p>
    <w:p w14:paraId="648F3207" w14:textId="77777777" w:rsidR="008534DF" w:rsidRDefault="00901EAA" w:rsidP="00644F20">
      <w:pPr>
        <w:pStyle w:val="0Bezny"/>
      </w:pPr>
      <w:bookmarkStart w:id="722" w:name="_Ref326261482"/>
      <w:bookmarkStart w:id="723" w:name="_Toc326487425"/>
      <w:r w:rsidRPr="00D162C9">
        <w:rPr>
          <w:i/>
        </w:rPr>
        <w:t xml:space="preserve">Listing </w:t>
      </w:r>
      <w:r w:rsidRPr="00D162C9">
        <w:rPr>
          <w:i/>
        </w:rPr>
        <w:fldChar w:fldCharType="begin"/>
      </w:r>
      <w:r w:rsidRPr="00D162C9">
        <w:rPr>
          <w:i/>
        </w:rPr>
        <w:instrText xml:space="preserve"> SEQ Listing \* ARABIC </w:instrText>
      </w:r>
      <w:r w:rsidRPr="00D162C9">
        <w:rPr>
          <w:i/>
        </w:rPr>
        <w:fldChar w:fldCharType="separate"/>
      </w:r>
      <w:r w:rsidR="004E5CD2">
        <w:rPr>
          <w:i/>
          <w:noProof/>
        </w:rPr>
        <w:t>162</w:t>
      </w:r>
      <w:r w:rsidRPr="00D162C9">
        <w:rPr>
          <w:i/>
        </w:rPr>
        <w:fldChar w:fldCharType="end"/>
      </w:r>
      <w:bookmarkEnd w:id="722"/>
      <w:r w:rsidRPr="00D162C9">
        <w:rPr>
          <w:i/>
        </w:rPr>
        <w:t>:</w:t>
      </w:r>
      <w:r>
        <w:rPr>
          <w:i/>
        </w:rPr>
        <w:t xml:space="preserve"> </w:t>
      </w:r>
      <w:r w:rsidR="00171812">
        <w:rPr>
          <w:rStyle w:val="ZzProgram"/>
          <w:i/>
        </w:rPr>
        <w:t>MuscleContext</w:t>
      </w:r>
      <w:r>
        <w:rPr>
          <w:i/>
        </w:rPr>
        <w:t xml:space="preserve"> </w:t>
      </w:r>
      <w:r w:rsidR="00171812">
        <w:rPr>
          <w:i/>
        </w:rPr>
        <w:t>object</w:t>
      </w:r>
      <w:bookmarkEnd w:id="723"/>
    </w:p>
    <w:p w14:paraId="647F3086" w14:textId="77777777" w:rsidR="000A42DE" w:rsidRPr="000A42DE" w:rsidRDefault="000A42DE" w:rsidP="00091830">
      <w:pPr>
        <w:pStyle w:val="0Program"/>
      </w:pPr>
      <w:r w:rsidRPr="000A42DE">
        <w:rPr>
          <w:b/>
        </w:rPr>
        <w:t xml:space="preserve">object </w:t>
      </w:r>
      <w:r w:rsidRPr="000A42DE">
        <w:t>MusclesContext {</w:t>
      </w:r>
      <w:r w:rsidRPr="000A42DE">
        <w:br/>
        <w:t xml:space="preserve">  </w:t>
      </w:r>
      <w:r w:rsidRPr="000A42DE">
        <w:rPr>
          <w:i/>
        </w:rPr>
        <w:t>// Actual morph type</w:t>
      </w:r>
      <w:r w:rsidRPr="000A42DE">
        <w:rPr>
          <w:i/>
        </w:rPr>
        <w:br/>
        <w:t xml:space="preserve">  </w:t>
      </w:r>
      <w:r w:rsidRPr="000A42DE">
        <w:rPr>
          <w:b/>
        </w:rPr>
        <w:t xml:space="preserve">type </w:t>
      </w:r>
      <w:r w:rsidRPr="000A42DE">
        <w:t xml:space="preserve">MusclesTypeActual = Muscles.MusclesType[MuscleBase </w:t>
      </w:r>
      <w:r w:rsidR="007B40CF" w:rsidRPr="007B40CF">
        <w:t>*</w:t>
      </w:r>
      <w:r w:rsidRPr="000A42DE">
        <w:rPr>
          <w:b/>
        </w:rPr>
        <w:t xml:space="preserve"> </w:t>
      </w:r>
      <w:r>
        <w:t>$[EmotionBase],</w:t>
      </w:r>
      <w:r>
        <w:br/>
        <w:t xml:space="preserve">     </w:t>
      </w:r>
      <w:r w:rsidRPr="000A42DE">
        <w:t xml:space="preserve">M0Fragment </w:t>
      </w:r>
      <w:r w:rsidR="007B40CF">
        <w:t>*</w:t>
      </w:r>
      <w:r w:rsidRPr="000A42DE">
        <w:rPr>
          <w:b/>
        </w:rPr>
        <w:t xml:space="preserve"> </w:t>
      </w:r>
      <w:r w:rsidRPr="000A42DE">
        <w:t xml:space="preserve">M0Wrapper, M1Fragment </w:t>
      </w:r>
      <w:r w:rsidR="007B40CF">
        <w:t>*</w:t>
      </w:r>
      <w:r w:rsidRPr="000A42DE">
        <w:rPr>
          <w:b/>
        </w:rPr>
        <w:t xml:space="preserve"> </w:t>
      </w:r>
      <w:r w:rsidRPr="000A42DE">
        <w:t>M1Wrapper,</w:t>
      </w:r>
      <w:r>
        <w:t>…</w:t>
      </w:r>
      <w:r w:rsidRPr="000A42DE">
        <w:t>]</w:t>
      </w:r>
      <w:r w:rsidRPr="000A42DE">
        <w:br/>
        <w:t>}</w:t>
      </w:r>
    </w:p>
    <w:p w14:paraId="7E7579CA" w14:textId="77777777" w:rsidR="00AF729B" w:rsidRDefault="00F32922" w:rsidP="000143E6">
      <w:pPr>
        <w:pStyle w:val="0Bezny"/>
        <w:rPr>
          <w:i/>
        </w:rPr>
      </w:pPr>
      <w:r>
        <w:t xml:space="preserve">The joined type </w:t>
      </w:r>
      <w:r w:rsidRPr="00C3427A">
        <w:rPr>
          <w:rStyle w:val="ZzProgram"/>
        </w:rPr>
        <w:t>MuscleBase * $[EmotionBase]</w:t>
      </w:r>
      <w:r>
        <w:t xml:space="preserve"> applied to the first type argument is the common base (LUB) of the muscles morph model type.</w:t>
      </w:r>
      <w:r w:rsidR="00B67916">
        <w:t xml:space="preserve"> The placeholder operator</w:t>
      </w:r>
      <w:r w:rsidR="007C7697">
        <w:t xml:space="preserve"> </w:t>
      </w:r>
      <w:r w:rsidR="00B67916" w:rsidRPr="00C3427A">
        <w:rPr>
          <w:rStyle w:val="ZzProgram"/>
        </w:rPr>
        <w:t>$</w:t>
      </w:r>
      <w:r w:rsidR="007C7697">
        <w:t xml:space="preserve"> (see p. </w:t>
      </w:r>
      <w:r w:rsidR="007C7697">
        <w:fldChar w:fldCharType="begin"/>
      </w:r>
      <w:r w:rsidR="007C7697">
        <w:instrText xml:space="preserve"> PAGEREF PlaceholderOperator \h </w:instrText>
      </w:r>
      <w:r w:rsidR="007C7697">
        <w:fldChar w:fldCharType="separate"/>
      </w:r>
      <w:r w:rsidR="004E5CD2">
        <w:rPr>
          <w:noProof/>
        </w:rPr>
        <w:t>180</w:t>
      </w:r>
      <w:r w:rsidR="007C7697">
        <w:fldChar w:fldCharType="end"/>
      </w:r>
      <w:r w:rsidR="007C7697">
        <w:t>)</w:t>
      </w:r>
      <w:r w:rsidR="00B67916">
        <w:t xml:space="preserve"> indicates that the </w:t>
      </w:r>
      <w:r w:rsidR="00B67916" w:rsidRPr="00C3427A">
        <w:rPr>
          <w:rStyle w:val="ZzProgram"/>
        </w:rPr>
        <w:t>EmotionBase</w:t>
      </w:r>
      <w:r w:rsidR="00B67916">
        <w:t xml:space="preserve"> fragment is not part of the muscles morph model; i</w:t>
      </w:r>
      <w:r w:rsidR="00B67916">
        <w:t>n</w:t>
      </w:r>
      <w:r w:rsidR="00B67916">
        <w:t xml:space="preserve">stead, it is supposed to be delivered through a morph reference. </w:t>
      </w:r>
      <w:r w:rsidR="000143E6">
        <w:t xml:space="preserve">Fragment </w:t>
      </w:r>
      <w:r w:rsidR="000143E6" w:rsidRPr="00C3427A">
        <w:rPr>
          <w:rStyle w:val="ZzProgram"/>
        </w:rPr>
        <w:t>EmotionBase</w:t>
      </w:r>
      <w:r w:rsidR="000143E6">
        <w:t xml:space="preserve"> serves as </w:t>
      </w:r>
      <w:r w:rsidR="00B612FA">
        <w:t xml:space="preserve">the link between the emotions </w:t>
      </w:r>
      <w:r w:rsidR="000143E6">
        <w:t xml:space="preserve">and muscles tiers and is </w:t>
      </w:r>
      <w:r w:rsidR="00623EA0">
        <w:t xml:space="preserve">used by the muscles morphing strategy to determine, which emotions are active in the emotions tier and what </w:t>
      </w:r>
      <w:r w:rsidR="001333EA">
        <w:t xml:space="preserve">are </w:t>
      </w:r>
      <w:r w:rsidR="00623EA0">
        <w:t>their levels.</w:t>
      </w:r>
      <w:r w:rsidR="00EA2787">
        <w:t xml:space="preserve"> </w:t>
      </w:r>
      <w:r w:rsidR="00055423">
        <w:t>The above-mentioned reference to the emotions tier is specified in the co</w:t>
      </w:r>
      <w:r w:rsidR="00055423">
        <w:t>n</w:t>
      </w:r>
      <w:r w:rsidR="00055423">
        <w:t xml:space="preserve">structor argument of the </w:t>
      </w:r>
      <w:r w:rsidR="00055423" w:rsidRPr="00D1534D">
        <w:rPr>
          <w:rStyle w:val="ZzProgram"/>
        </w:rPr>
        <w:t>MusclesContext</w:t>
      </w:r>
      <w:r w:rsidR="00055423">
        <w:t xml:space="preserve"> class. </w:t>
      </w:r>
      <w:r w:rsidR="00B437D7">
        <w:t>This reference</w:t>
      </w:r>
      <w:r w:rsidR="0027245A">
        <w:t xml:space="preserve"> is the only coupling between the two tiers.</w:t>
      </w:r>
    </w:p>
    <w:p w14:paraId="7BCE36E9" w14:textId="77777777" w:rsidR="00E80B0F" w:rsidRDefault="00AF729B" w:rsidP="00C015EB">
      <w:pPr>
        <w:pStyle w:val="0Bezny"/>
        <w:keepNext/>
      </w:pPr>
      <w:bookmarkStart w:id="724" w:name="_Ref326261525"/>
      <w:bookmarkStart w:id="725" w:name="_Toc326487426"/>
      <w:r w:rsidRPr="00D162C9">
        <w:rPr>
          <w:i/>
        </w:rPr>
        <w:t xml:space="preserve">Listing </w:t>
      </w:r>
      <w:r w:rsidRPr="00D162C9">
        <w:rPr>
          <w:i/>
        </w:rPr>
        <w:fldChar w:fldCharType="begin"/>
      </w:r>
      <w:r w:rsidRPr="00D162C9">
        <w:rPr>
          <w:i/>
        </w:rPr>
        <w:instrText xml:space="preserve"> SEQ Listing \* ARABIC </w:instrText>
      </w:r>
      <w:r w:rsidRPr="00D162C9">
        <w:rPr>
          <w:i/>
        </w:rPr>
        <w:fldChar w:fldCharType="separate"/>
      </w:r>
      <w:r w:rsidR="004E5CD2">
        <w:rPr>
          <w:i/>
          <w:noProof/>
        </w:rPr>
        <w:t>163</w:t>
      </w:r>
      <w:r w:rsidRPr="00D162C9">
        <w:rPr>
          <w:i/>
        </w:rPr>
        <w:fldChar w:fldCharType="end"/>
      </w:r>
      <w:bookmarkEnd w:id="724"/>
      <w:r w:rsidRPr="00D162C9">
        <w:rPr>
          <w:i/>
        </w:rPr>
        <w:t>:</w:t>
      </w:r>
      <w:r>
        <w:rPr>
          <w:i/>
        </w:rPr>
        <w:t xml:space="preserve"> </w:t>
      </w:r>
      <w:r>
        <w:rPr>
          <w:rStyle w:val="ZzProgram"/>
          <w:i/>
        </w:rPr>
        <w:t>MuscleContext</w:t>
      </w:r>
      <w:r>
        <w:rPr>
          <w:i/>
        </w:rPr>
        <w:t xml:space="preserve"> class</w:t>
      </w:r>
      <w:bookmarkEnd w:id="725"/>
    </w:p>
    <w:p w14:paraId="311D84A7" w14:textId="77777777" w:rsidR="00C3427A" w:rsidRDefault="00F9489D" w:rsidP="00091830">
      <w:pPr>
        <w:pStyle w:val="0Program"/>
      </w:pPr>
      <w:r w:rsidRPr="00F9489D">
        <w:rPr>
          <w:b/>
        </w:rPr>
        <w:t xml:space="preserve">class </w:t>
      </w:r>
      <w:r w:rsidRPr="00F9489D">
        <w:t xml:space="preserve">MusclesContext(emoRef: &amp;[EmotionBase]) </w:t>
      </w:r>
      <w:r w:rsidRPr="00F9489D">
        <w:rPr>
          <w:b/>
        </w:rPr>
        <w:t xml:space="preserve">extends </w:t>
      </w:r>
      <w:r w:rsidRPr="00F9489D">
        <w:t>TensionCalculator {</w:t>
      </w:r>
      <w:r>
        <w:br/>
        <w:t>…</w:t>
      </w:r>
      <w:r>
        <w:br/>
        <w:t>}</w:t>
      </w:r>
    </w:p>
    <w:p w14:paraId="5476C5D2" w14:textId="77777777" w:rsidR="00255A47" w:rsidRDefault="00255A47" w:rsidP="00255A47">
      <w:pPr>
        <w:pStyle w:val="0Bezny"/>
      </w:pPr>
      <w:r w:rsidRPr="00D1534D">
        <w:rPr>
          <w:rStyle w:val="ZzProgram"/>
        </w:rPr>
        <w:lastRenderedPageBreak/>
        <w:t>MusclesContext</w:t>
      </w:r>
      <w:r>
        <w:t xml:space="preserve"> extends the </w:t>
      </w:r>
      <w:r w:rsidRPr="00D1534D">
        <w:rPr>
          <w:rStyle w:val="ZzProgram"/>
        </w:rPr>
        <w:t>TensionCalculator</w:t>
      </w:r>
      <w:r>
        <w:t xml:space="preserve"> trait that contains helper methods for calc</w:t>
      </w:r>
      <w:r>
        <w:t>u</w:t>
      </w:r>
      <w:r>
        <w:t>lating tensions from emotion levels.</w:t>
      </w:r>
      <w:r w:rsidR="00337174">
        <w:t xml:space="preserve"> This trait is not presented here</w:t>
      </w:r>
      <w:r w:rsidR="008E263A">
        <w:t xml:space="preserve"> in detail due to its r</w:t>
      </w:r>
      <w:r w:rsidR="008E263A">
        <w:t>a</w:t>
      </w:r>
      <w:r w:rsidR="008E263A">
        <w:t>ther auxiliary role</w:t>
      </w:r>
      <w:r w:rsidR="00337174">
        <w:t>.</w:t>
      </w:r>
    </w:p>
    <w:p w14:paraId="6B8FEA3E" w14:textId="77777777" w:rsidR="00611141" w:rsidRDefault="00E54F26" w:rsidP="00255A47">
      <w:pPr>
        <w:pStyle w:val="0Bezny"/>
      </w:pPr>
      <w:r>
        <w:t xml:space="preserve">The </w:t>
      </w:r>
      <w:r w:rsidR="003B6E5A">
        <w:t>context</w:t>
      </w:r>
      <w:r>
        <w:t xml:space="preserve"> </w:t>
      </w:r>
      <w:r w:rsidR="003B6E5A">
        <w:t>data</w:t>
      </w:r>
      <w:r>
        <w:t xml:space="preserve"> </w:t>
      </w:r>
      <w:r w:rsidR="003B6E5A">
        <w:t>referring to</w:t>
      </w:r>
      <w:r w:rsidR="00C91DBD">
        <w:t xml:space="preserve"> </w:t>
      </w:r>
      <w:r w:rsidR="001B22FA">
        <w:t xml:space="preserve">the </w:t>
      </w:r>
      <w:r w:rsidR="003B6E5A">
        <w:t xml:space="preserve">phenomenon to be represented </w:t>
      </w:r>
      <w:r>
        <w:t xml:space="preserve">is the tensions map, which contains the initial tensions for </w:t>
      </w:r>
      <w:r w:rsidR="00897D05">
        <w:t>the</w:t>
      </w:r>
      <w:r w:rsidR="005B1317">
        <w:t xml:space="preserve"> </w:t>
      </w:r>
      <w:r>
        <w:t xml:space="preserve">selected set of muscles. </w:t>
      </w:r>
      <w:r w:rsidR="005B1317">
        <w:t>Just as in the case of the em</w:t>
      </w:r>
      <w:r w:rsidR="005B1317">
        <w:t>o</w:t>
      </w:r>
      <w:r w:rsidR="005B1317">
        <w:t>tions, not all muscle tensions specified in the map must be applied to the respective muscle fragment</w:t>
      </w:r>
      <w:r w:rsidR="00F17BD9">
        <w:t>s</w:t>
      </w:r>
      <w:r w:rsidR="005B1317">
        <w:t>, as the morph model may prohibit certain combinations of simultaneously act</w:t>
      </w:r>
      <w:r w:rsidR="005B1317">
        <w:t>i</w:t>
      </w:r>
      <w:r w:rsidR="005B1317">
        <w:t>vated muscles</w:t>
      </w:r>
      <w:r w:rsidR="00F17BD9">
        <w:t>, such as the antagonist muscles turning the head left and right</w:t>
      </w:r>
      <w:r w:rsidR="005B1317">
        <w:t>.</w:t>
      </w:r>
    </w:p>
    <w:p w14:paraId="0B1A4E61" w14:textId="77777777" w:rsidR="00546166" w:rsidRDefault="00546166" w:rsidP="00091830">
      <w:pPr>
        <w:pStyle w:val="0Program"/>
      </w:pPr>
      <w:r w:rsidRPr="00546166">
        <w:rPr>
          <w:b/>
        </w:rPr>
        <w:t xml:space="preserve">private var </w:t>
      </w:r>
      <w:r w:rsidRPr="00546166">
        <w:t>tensionsMap: Map[String, Float] = Map.empty</w:t>
      </w:r>
    </w:p>
    <w:p w14:paraId="0B3D8A7A" w14:textId="77777777" w:rsidR="00262A28" w:rsidRPr="00AB40AD" w:rsidRDefault="00AB40AD" w:rsidP="00262A28">
      <w:pPr>
        <w:pStyle w:val="0Bezny"/>
      </w:pPr>
      <w:r>
        <w:t xml:space="preserve">The </w:t>
      </w:r>
      <w:r w:rsidR="00CB24B0">
        <w:t xml:space="preserve">goal of the </w:t>
      </w:r>
      <w:r w:rsidR="00CB24B0" w:rsidRPr="00D1534D">
        <w:rPr>
          <w:rStyle w:val="ZzProgram"/>
        </w:rPr>
        <w:t>musclesRef</w:t>
      </w:r>
      <w:r w:rsidR="00CB24B0">
        <w:t xml:space="preserve"> reference is to join the emotions model with the muscles model. The </w:t>
      </w:r>
      <w:r w:rsidR="00CB24B0" w:rsidRPr="00D1534D">
        <w:rPr>
          <w:rStyle w:val="ZzProgram"/>
        </w:rPr>
        <w:t>MusclesTypeActual#Muscles</w:t>
      </w:r>
      <w:r w:rsidR="00CB24B0">
        <w:t xml:space="preserve"> type is enclosed in the placeholder operator, since all its fragments and wrappers, except </w:t>
      </w:r>
      <w:r w:rsidR="00FE6C59">
        <w:t xml:space="preserve">the linking fragment </w:t>
      </w:r>
      <w:r w:rsidR="00CB24B0" w:rsidRPr="00D1534D">
        <w:rPr>
          <w:rStyle w:val="ZzProgram"/>
        </w:rPr>
        <w:t>EmotionBase</w:t>
      </w:r>
      <w:r w:rsidR="00CB24B0">
        <w:t>, are placeholders.</w:t>
      </w:r>
    </w:p>
    <w:p w14:paraId="52F61661" w14:textId="77777777" w:rsidR="00262A28" w:rsidRPr="00262A28" w:rsidRDefault="00262A28" w:rsidP="00091830">
      <w:pPr>
        <w:pStyle w:val="0Program"/>
      </w:pPr>
      <w:r w:rsidRPr="00262A28">
        <w:rPr>
          <w:b/>
        </w:rPr>
        <w:t xml:space="preserve">val </w:t>
      </w:r>
      <w:r w:rsidRPr="00262A28">
        <w:t xml:space="preserve">musclesRef: &amp;[$[MusclesTypeActual#Muscles]] = </w:t>
      </w:r>
      <w:r w:rsidRPr="00262A28">
        <w:rPr>
          <w:i/>
        </w:rPr>
        <w:t>*</w:t>
      </w:r>
      <w:r w:rsidRPr="00262A28">
        <w:t>(emoRef)</w:t>
      </w:r>
    </w:p>
    <w:p w14:paraId="45C55996" w14:textId="77777777" w:rsidR="00262A28" w:rsidRDefault="00D542C3" w:rsidP="00262A28">
      <w:pPr>
        <w:pStyle w:val="0Bezny"/>
      </w:pPr>
      <w:r>
        <w:t xml:space="preserve">The </w:t>
      </w:r>
      <w:r w:rsidRPr="00D1534D">
        <w:rPr>
          <w:rStyle w:val="ZzProgram"/>
        </w:rPr>
        <w:t>muclesRef</w:t>
      </w:r>
      <w:r>
        <w:t xml:space="preserve"> reference could </w:t>
      </w:r>
      <w:r w:rsidR="0065616B">
        <w:t xml:space="preserve">be used instead of </w:t>
      </w:r>
      <w:r>
        <w:t xml:space="preserve">the </w:t>
      </w:r>
      <w:r w:rsidRPr="00D1534D">
        <w:rPr>
          <w:rStyle w:val="ZzProgram"/>
        </w:rPr>
        <w:t>emoRef</w:t>
      </w:r>
      <w:r>
        <w:t xml:space="preserve"> reference in the constructor </w:t>
      </w:r>
      <w:r w:rsidR="0065616B">
        <w:t>argument;</w:t>
      </w:r>
      <w:r>
        <w:t xml:space="preserve"> however, it would have a negative impact on the compiler performance. </w:t>
      </w:r>
      <w:r w:rsidR="00E223D1">
        <w:t xml:space="preserve">In such a case the compiler extension would have to check </w:t>
      </w:r>
      <w:r w:rsidR="00E223D1" w:rsidRPr="00D1534D">
        <w:rPr>
          <w:rStyle w:val="ZzProgram"/>
        </w:rPr>
        <w:t>N*M</w:t>
      </w:r>
      <w:r w:rsidR="00E223D1">
        <w:t xml:space="preserve"> combinations</w:t>
      </w:r>
      <w:r w:rsidR="00865CFD">
        <w:t xml:space="preserve"> of alternatives</w:t>
      </w:r>
      <w:r w:rsidR="00E223D1">
        <w:t xml:space="preserve">, where </w:t>
      </w:r>
      <w:r w:rsidR="00E223D1" w:rsidRPr="00D1534D">
        <w:rPr>
          <w:rStyle w:val="ZzProgram"/>
        </w:rPr>
        <w:t>N</w:t>
      </w:r>
      <w:r w:rsidR="00E223D1">
        <w:t xml:space="preserve"> is the number of the </w:t>
      </w:r>
      <w:r w:rsidR="00E27222">
        <w:t xml:space="preserve">alternatives in the </w:t>
      </w:r>
      <w:r w:rsidR="00E223D1">
        <w:t xml:space="preserve">emotions model and </w:t>
      </w:r>
      <w:r w:rsidR="00E223D1" w:rsidRPr="00D1534D">
        <w:rPr>
          <w:rStyle w:val="ZzProgram"/>
        </w:rPr>
        <w:t>M</w:t>
      </w:r>
      <w:r w:rsidR="00E223D1">
        <w:t xml:space="preserve"> is the number of </w:t>
      </w:r>
      <w:r w:rsidR="001A7C6C">
        <w:t xml:space="preserve">the </w:t>
      </w:r>
      <w:r w:rsidR="00E223D1">
        <w:t>mu</w:t>
      </w:r>
      <w:r w:rsidR="00E223D1">
        <w:t>s</w:t>
      </w:r>
      <w:r w:rsidR="00E223D1">
        <w:t>cles model’s alternatives.</w:t>
      </w:r>
      <w:r w:rsidR="00BB57A4">
        <w:t xml:space="preserve"> </w:t>
      </w:r>
      <w:r w:rsidR="00A2689A">
        <w:t>But,</w:t>
      </w:r>
      <w:r w:rsidR="00FC2D7A">
        <w:t xml:space="preserve"> </w:t>
      </w:r>
      <w:r w:rsidR="00D24EBB">
        <w:t xml:space="preserve">if </w:t>
      </w:r>
      <w:r w:rsidR="00FC2D7A">
        <w:t xml:space="preserve">the </w:t>
      </w:r>
      <w:r w:rsidR="00246999">
        <w:t xml:space="preserve">additional </w:t>
      </w:r>
      <w:r w:rsidR="00FC2D7A" w:rsidRPr="00D1534D">
        <w:rPr>
          <w:rStyle w:val="ZzProgram"/>
        </w:rPr>
        <w:t>emoRef</w:t>
      </w:r>
      <w:r w:rsidR="00FC2D7A">
        <w:t xml:space="preserve"> </w:t>
      </w:r>
      <w:r w:rsidR="00D24EBB">
        <w:t xml:space="preserve">reference </w:t>
      </w:r>
      <w:r w:rsidR="00FC2D7A">
        <w:t>is inserted be</w:t>
      </w:r>
      <w:r w:rsidR="00CB6C28">
        <w:t>tween the two models</w:t>
      </w:r>
      <w:r w:rsidR="00FC2D7A">
        <w:t xml:space="preserve"> then the compiler extension will check </w:t>
      </w:r>
      <w:r w:rsidR="00FC2D7A" w:rsidRPr="00D1534D">
        <w:rPr>
          <w:rStyle w:val="ZzProgram"/>
        </w:rPr>
        <w:t>N*1</w:t>
      </w:r>
      <w:r w:rsidR="00FC2D7A">
        <w:t xml:space="preserve"> </w:t>
      </w:r>
      <w:r w:rsidR="00CB6C28">
        <w:t xml:space="preserve">alternatives in the first assignment </w:t>
      </w:r>
      <w:r w:rsidR="00FC2D7A">
        <w:t xml:space="preserve">and </w:t>
      </w:r>
      <w:r w:rsidR="00FC2D7A" w:rsidRPr="00D1534D">
        <w:rPr>
          <w:rStyle w:val="ZzProgram"/>
        </w:rPr>
        <w:t>1*M</w:t>
      </w:r>
      <w:r w:rsidR="00CB6C28">
        <w:t xml:space="preserve"> in the other; </w:t>
      </w:r>
      <w:r w:rsidR="00070DF2">
        <w:t xml:space="preserve">i.e. </w:t>
      </w:r>
      <w:r w:rsidR="00CB6C28">
        <w:t>it yields</w:t>
      </w:r>
      <w:r w:rsidR="00FC2D7A">
        <w:t xml:space="preserve"> </w:t>
      </w:r>
      <w:r w:rsidR="00DB353C" w:rsidRPr="00D1534D">
        <w:rPr>
          <w:rStyle w:val="ZzProgram"/>
        </w:rPr>
        <w:t>N+M</w:t>
      </w:r>
      <w:r w:rsidR="00DB353C">
        <w:t xml:space="preserve"> combinations in total, which grows much slowly with growing </w:t>
      </w:r>
      <w:r w:rsidR="00DB353C" w:rsidRPr="00D1534D">
        <w:rPr>
          <w:rStyle w:val="ZzProgram"/>
        </w:rPr>
        <w:t>N</w:t>
      </w:r>
      <w:r w:rsidR="00DB353C">
        <w:t xml:space="preserve"> and </w:t>
      </w:r>
      <w:r w:rsidR="00DB353C" w:rsidRPr="00D1534D">
        <w:rPr>
          <w:rStyle w:val="ZzProgram"/>
        </w:rPr>
        <w:t>M</w:t>
      </w:r>
      <w:r w:rsidR="004E7041">
        <w:t xml:space="preserve"> than </w:t>
      </w:r>
      <w:r w:rsidR="004E7041" w:rsidRPr="00D1534D">
        <w:rPr>
          <w:rStyle w:val="ZzProgram"/>
        </w:rPr>
        <w:t>N*M</w:t>
      </w:r>
      <w:r w:rsidR="004E7041">
        <w:t>.</w:t>
      </w:r>
    </w:p>
    <w:p w14:paraId="3F0A9ADF" w14:textId="77777777" w:rsidR="007D3B0F" w:rsidRDefault="00591848" w:rsidP="00262A28">
      <w:pPr>
        <w:pStyle w:val="0Bezny"/>
      </w:pPr>
      <w:r>
        <w:t xml:space="preserve">The </w:t>
      </w:r>
      <w:r w:rsidRPr="00591848">
        <w:rPr>
          <w:rStyle w:val="ZzProgram"/>
        </w:rPr>
        <w:t>unveil</w:t>
      </w:r>
      <w:r>
        <w:t xml:space="preserve"> macro is used to determine the morph model and the default morphing strategy of the joined morph model associated with the </w:t>
      </w:r>
      <w:r w:rsidRPr="00D1534D">
        <w:rPr>
          <w:rStyle w:val="ZzProgram"/>
        </w:rPr>
        <w:t>musclesRef</w:t>
      </w:r>
      <w:r>
        <w:t>.</w:t>
      </w:r>
    </w:p>
    <w:p w14:paraId="14E42C83" w14:textId="77777777" w:rsidR="006D52D5" w:rsidRDefault="006D52D5" w:rsidP="00091830">
      <w:pPr>
        <w:pStyle w:val="0Program"/>
      </w:pPr>
      <w:r w:rsidRPr="006D52D5">
        <w:rPr>
          <w:b/>
        </w:rPr>
        <w:t xml:space="preserve">val </w:t>
      </w:r>
      <w:r w:rsidRPr="006D52D5">
        <w:t>(model, defaultStrategy) = unveil(musclesRef)</w:t>
      </w:r>
    </w:p>
    <w:p w14:paraId="108C6CB8" w14:textId="77777777" w:rsidR="006D52D5" w:rsidRDefault="006365A9" w:rsidP="00262A28">
      <w:pPr>
        <w:pStyle w:val="0Bezny"/>
      </w:pPr>
      <w:r>
        <w:t xml:space="preserve">The morph model and the default strategy are necessary to construct the </w:t>
      </w:r>
      <w:r w:rsidR="004A4FA4">
        <w:t xml:space="preserve">morphing </w:t>
      </w:r>
      <w:r>
        <w:t>strategy used by the muscles tier’s recognizer.</w:t>
      </w:r>
      <w:r w:rsidR="00B72AF0">
        <w:t xml:space="preserve"> The default strategy is in fact a bridge strategy co</w:t>
      </w:r>
      <w:r w:rsidR="00B72AF0">
        <w:t>n</w:t>
      </w:r>
      <w:r w:rsidR="00B72AF0">
        <w:t xml:space="preserve">necting the two morph models and translating the alternatives chosen from the source model to those from the target model (see </w:t>
      </w:r>
      <w:r w:rsidR="00B72AF0" w:rsidRPr="00B72AF0">
        <w:rPr>
          <w:rStyle w:val="ZzProgram"/>
        </w:rPr>
        <w:t>org.morpheus.BridgeStrategy</w:t>
      </w:r>
      <w:r w:rsidR="00B72AF0">
        <w:t>).</w:t>
      </w:r>
    </w:p>
    <w:p w14:paraId="76337B20" w14:textId="77777777" w:rsidR="00012943" w:rsidRDefault="00B72AF0" w:rsidP="00262A28">
      <w:pPr>
        <w:pStyle w:val="0Bezny"/>
        <w:rPr>
          <w:i/>
        </w:rPr>
      </w:pPr>
      <w:r>
        <w:t xml:space="preserve">The morphing strategy chain </w:t>
      </w:r>
      <w:r w:rsidR="00B44224">
        <w:t>begins with</w:t>
      </w:r>
      <w:r>
        <w:t xml:space="preserve"> the default strategy</w:t>
      </w:r>
      <w:r w:rsidR="00B44224">
        <w:t xml:space="preserve"> followed by </w:t>
      </w:r>
      <w:r w:rsidR="00B37E30">
        <w:t>a</w:t>
      </w:r>
      <w:r w:rsidR="00B44224">
        <w:t xml:space="preserve"> </w:t>
      </w:r>
      <w:r w:rsidR="00B37E30">
        <w:t>series</w:t>
      </w:r>
      <w:r w:rsidR="00B44224">
        <w:t xml:space="preserve"> of fra</w:t>
      </w:r>
      <w:r w:rsidR="00B44224">
        <w:t>g</w:t>
      </w:r>
      <w:r w:rsidR="00B44224">
        <w:t>ment rating strategies</w:t>
      </w:r>
      <w:r w:rsidR="00E46399">
        <w:t xml:space="preserve"> (</w:t>
      </w:r>
      <w:r w:rsidR="00BA6DE2">
        <w:fldChar w:fldCharType="begin"/>
      </w:r>
      <w:r w:rsidR="00BA6DE2">
        <w:instrText xml:space="preserve"> REF _Ref326262079 \h </w:instrText>
      </w:r>
      <w:r w:rsidR="00BA6DE2">
        <w:fldChar w:fldCharType="separate"/>
      </w:r>
      <w:r w:rsidR="004E5CD2" w:rsidRPr="00D162C9">
        <w:rPr>
          <w:i/>
        </w:rPr>
        <w:t xml:space="preserve">Listing </w:t>
      </w:r>
      <w:r w:rsidR="004E5CD2">
        <w:rPr>
          <w:i/>
          <w:noProof/>
        </w:rPr>
        <w:t>164</w:t>
      </w:r>
      <w:r w:rsidR="00BA6DE2">
        <w:fldChar w:fldCharType="end"/>
      </w:r>
      <w:r w:rsidR="00E46399">
        <w:t>)</w:t>
      </w:r>
      <w:r w:rsidR="00B37E30">
        <w:t xml:space="preserve">. </w:t>
      </w:r>
      <w:r w:rsidR="00212335">
        <w:t>For each muscle fragment t</w:t>
      </w:r>
      <w:r w:rsidR="00B37E30">
        <w:t xml:space="preserve">here is one fragment rating strategy </w:t>
      </w:r>
      <w:r w:rsidR="00212335">
        <w:t>in the series</w:t>
      </w:r>
      <w:r w:rsidR="00B37E30">
        <w:t>.</w:t>
      </w:r>
      <w:r w:rsidR="00B44224">
        <w:t xml:space="preserve"> </w:t>
      </w:r>
      <w:r w:rsidR="00217D7B">
        <w:t>The fragment rating strategy allows rating the alternatives containing the fragment associated with the strategy.</w:t>
      </w:r>
      <w:r w:rsidR="00C0501D">
        <w:t xml:space="preserve"> The rating value is determined by the function passed as the second argument to the </w:t>
      </w:r>
      <w:r w:rsidR="00C0501D" w:rsidRPr="00B41D8E">
        <w:rPr>
          <w:rStyle w:val="ZzProgram"/>
        </w:rPr>
        <w:t>rateFragment</w:t>
      </w:r>
      <w:r w:rsidR="00C0501D">
        <w:t xml:space="preserve"> macro, which creates this kind of stra</w:t>
      </w:r>
      <w:r w:rsidR="00C0501D">
        <w:t>t</w:t>
      </w:r>
      <w:r w:rsidR="00C0501D">
        <w:t xml:space="preserve">egy. </w:t>
      </w:r>
      <w:r w:rsidR="00212335">
        <w:t xml:space="preserve">It should be noted that the rating is additive; i.e. if one alternative is rated by two strategies then its overall rating is the sum of the two ratings. </w:t>
      </w:r>
      <w:r w:rsidR="00C0501D">
        <w:t xml:space="preserve">The fragment to be rated is </w:t>
      </w:r>
      <w:r w:rsidR="00C0501D">
        <w:lastRenderedPageBreak/>
        <w:t>specified as the type ar</w:t>
      </w:r>
      <w:r w:rsidR="000735EE">
        <w:t xml:space="preserve">gument of the </w:t>
      </w:r>
      <w:r w:rsidR="000735EE" w:rsidRPr="00B41D8E">
        <w:rPr>
          <w:rStyle w:val="ZzProgram"/>
        </w:rPr>
        <w:t>rateFragment</w:t>
      </w:r>
      <w:r w:rsidR="00C0501D">
        <w:t xml:space="preserve"> macro. The first (normal) argument is used to chain the strategy with the previous one.</w:t>
      </w:r>
    </w:p>
    <w:p w14:paraId="300761E1" w14:textId="77777777" w:rsidR="00761357" w:rsidRDefault="00012943" w:rsidP="00262A28">
      <w:pPr>
        <w:pStyle w:val="0Bezny"/>
      </w:pPr>
      <w:bookmarkStart w:id="726" w:name="_Ref326262079"/>
      <w:bookmarkStart w:id="727" w:name="_Toc326487427"/>
      <w:r w:rsidRPr="00D162C9">
        <w:rPr>
          <w:i/>
        </w:rPr>
        <w:t xml:space="preserve">Listing </w:t>
      </w:r>
      <w:r w:rsidRPr="00D162C9">
        <w:rPr>
          <w:i/>
        </w:rPr>
        <w:fldChar w:fldCharType="begin"/>
      </w:r>
      <w:r w:rsidRPr="00D162C9">
        <w:rPr>
          <w:i/>
        </w:rPr>
        <w:instrText xml:space="preserve"> SEQ Listing \* ARABIC </w:instrText>
      </w:r>
      <w:r w:rsidRPr="00D162C9">
        <w:rPr>
          <w:i/>
        </w:rPr>
        <w:fldChar w:fldCharType="separate"/>
      </w:r>
      <w:r w:rsidR="004E5CD2">
        <w:rPr>
          <w:i/>
          <w:noProof/>
        </w:rPr>
        <w:t>164</w:t>
      </w:r>
      <w:r w:rsidRPr="00D162C9">
        <w:rPr>
          <w:i/>
        </w:rPr>
        <w:fldChar w:fldCharType="end"/>
      </w:r>
      <w:bookmarkEnd w:id="726"/>
      <w:r w:rsidRPr="00D162C9">
        <w:rPr>
          <w:i/>
        </w:rPr>
        <w:t>:</w:t>
      </w:r>
      <w:r>
        <w:rPr>
          <w:i/>
        </w:rPr>
        <w:t xml:space="preserve"> </w:t>
      </w:r>
      <w:r w:rsidR="00E46399">
        <w:rPr>
          <w:i/>
        </w:rPr>
        <w:t>The m</w:t>
      </w:r>
      <w:r>
        <w:rPr>
          <w:i/>
        </w:rPr>
        <w:t>orphing strategy of the facial musculature model</w:t>
      </w:r>
      <w:bookmarkEnd w:id="727"/>
    </w:p>
    <w:p w14:paraId="2642B3E8" w14:textId="77777777" w:rsidR="0024445D" w:rsidRDefault="005D44C6" w:rsidP="00091830">
      <w:pPr>
        <w:pStyle w:val="0Program"/>
      </w:pPr>
      <w:r w:rsidRPr="005D44C6">
        <w:rPr>
          <w:b/>
        </w:rPr>
        <w:t xml:space="preserve">val </w:t>
      </w:r>
      <w:r w:rsidRPr="00A83A91">
        <w:t>strategy</w:t>
      </w:r>
      <w:r w:rsidRPr="005D44C6">
        <w:t>: MorphingStrategy[</w:t>
      </w:r>
      <w:r w:rsidRPr="00E02836">
        <w:t>model</w:t>
      </w:r>
      <w:r w:rsidRPr="005D44C6">
        <w:t>.Model] = {</w:t>
      </w:r>
      <w:r w:rsidR="00E76E5E">
        <w:br/>
        <w:t xml:space="preserve">  // Chaining partial strategies </w:t>
      </w:r>
      <w:r w:rsidRPr="005D44C6">
        <w:br/>
        <w:t xml:space="preserve">  </w:t>
      </w:r>
      <w:r w:rsidRPr="005D44C6">
        <w:rPr>
          <w:b/>
        </w:rPr>
        <w:t xml:space="preserve">var </w:t>
      </w:r>
      <w:r w:rsidRPr="005D44C6">
        <w:t>strat: MorphingStrategy[</w:t>
      </w:r>
      <w:r w:rsidRPr="00E02836">
        <w:t>model</w:t>
      </w:r>
      <w:r w:rsidRPr="005D44C6">
        <w:t>.Model] = defaultStrategy</w:t>
      </w:r>
      <w:r w:rsidRPr="005D44C6">
        <w:rPr>
          <w:i/>
        </w:rPr>
        <w:br/>
      </w:r>
      <w:r w:rsidR="000D6A9A">
        <w:rPr>
          <w:i/>
        </w:rPr>
        <w:br/>
      </w:r>
      <w:r w:rsidRPr="005D44C6">
        <w:rPr>
          <w:i/>
        </w:rPr>
        <w:t xml:space="preserve">  </w:t>
      </w:r>
      <w:r w:rsidRPr="005D44C6">
        <w:t xml:space="preserve">strat = </w:t>
      </w:r>
      <w:r w:rsidRPr="00C74EAB">
        <w:t>rateFragment</w:t>
      </w:r>
      <w:r w:rsidRPr="005D44C6">
        <w:t>[M0Fragment](</w:t>
      </w:r>
      <w:r w:rsidRPr="00E02836">
        <w:t>model</w:t>
      </w:r>
      <w:r w:rsidRPr="005D44C6">
        <w:t xml:space="preserve">)(strat, </w:t>
      </w:r>
      <w:r w:rsidR="00A57FF9">
        <w:t>rateM</w:t>
      </w:r>
      <w:r w:rsidRPr="005D44C6">
        <w:t>uscle(</w:t>
      </w:r>
      <w:r w:rsidRPr="00C74EAB">
        <w:t>"m0"</w:t>
      </w:r>
      <w:r w:rsidRPr="005D44C6">
        <w:t>))</w:t>
      </w:r>
      <w:r w:rsidRPr="005D44C6">
        <w:br/>
        <w:t xml:space="preserve">  strat = </w:t>
      </w:r>
      <w:r w:rsidRPr="00C74EAB">
        <w:t>rateFragment</w:t>
      </w:r>
      <w:r w:rsidRPr="005D44C6">
        <w:t>[M1Fragment](</w:t>
      </w:r>
      <w:r w:rsidRPr="00E02836">
        <w:t>model</w:t>
      </w:r>
      <w:r w:rsidRPr="005D44C6">
        <w:t xml:space="preserve">)(strat, </w:t>
      </w:r>
      <w:r w:rsidR="00A57FF9">
        <w:t>rateM</w:t>
      </w:r>
      <w:r w:rsidR="00A57FF9" w:rsidRPr="005D44C6">
        <w:t xml:space="preserve">uscle </w:t>
      </w:r>
      <w:r w:rsidRPr="005D44C6">
        <w:t>(</w:t>
      </w:r>
      <w:r w:rsidRPr="00C74EAB">
        <w:t>"m1"</w:t>
      </w:r>
      <w:r w:rsidRPr="005D44C6">
        <w:t>))</w:t>
      </w:r>
      <w:r>
        <w:br/>
        <w:t xml:space="preserve">  …</w:t>
      </w:r>
      <w:r w:rsidR="00355DC1">
        <w:br/>
        <w:t xml:space="preserve">  // The last link in the strategy chain is a custom strategy (see below)</w:t>
      </w:r>
      <w:r w:rsidR="00354D0A">
        <w:br/>
      </w:r>
      <w:r w:rsidR="003B1EDB">
        <w:t xml:space="preserve">  </w:t>
      </w:r>
      <w:r w:rsidR="003B1EDB" w:rsidRPr="003B1EDB">
        <w:rPr>
          <w:b/>
        </w:rPr>
        <w:t xml:space="preserve">new </w:t>
      </w:r>
      <w:r w:rsidR="003B1EDB" w:rsidRPr="003B1EDB">
        <w:t>MusclesStrategy(strat)</w:t>
      </w:r>
      <w:r>
        <w:br/>
      </w:r>
      <w:r w:rsidR="00354D0A">
        <w:t>}</w:t>
      </w:r>
    </w:p>
    <w:p w14:paraId="67FC837A" w14:textId="77777777" w:rsidR="000455B0" w:rsidRDefault="0000375C" w:rsidP="00DE546F">
      <w:pPr>
        <w:pStyle w:val="0Bezny"/>
        <w:rPr>
          <w:i/>
        </w:rPr>
      </w:pPr>
      <w:r>
        <w:t xml:space="preserve">The </w:t>
      </w:r>
      <w:r w:rsidR="00A57FF9">
        <w:rPr>
          <w:rStyle w:val="ZzProgram"/>
        </w:rPr>
        <w:t>rateMuscle</w:t>
      </w:r>
      <w:r>
        <w:t xml:space="preserve"> </w:t>
      </w:r>
      <w:r w:rsidR="00704256">
        <w:t>method returns the rating function</w:t>
      </w:r>
      <w:r>
        <w:t xml:space="preserve"> </w:t>
      </w:r>
      <w:r w:rsidR="00704256">
        <w:t xml:space="preserve">for the muscle fragment, whose name is stored in the </w:t>
      </w:r>
      <w:r w:rsidR="00704256" w:rsidRPr="00614773">
        <w:rPr>
          <w:rStyle w:val="ZzProgram"/>
        </w:rPr>
        <w:t>muscleName</w:t>
      </w:r>
      <w:r w:rsidR="00704256">
        <w:t xml:space="preserve"> argument</w:t>
      </w:r>
      <w:r w:rsidR="005A301E">
        <w:t xml:space="preserve"> (</w:t>
      </w:r>
      <w:r w:rsidR="005A301E">
        <w:fldChar w:fldCharType="begin"/>
      </w:r>
      <w:r w:rsidR="005A301E">
        <w:instrText xml:space="preserve"> REF _Ref326262228 \h </w:instrText>
      </w:r>
      <w:r w:rsidR="005A301E">
        <w:fldChar w:fldCharType="separate"/>
      </w:r>
      <w:r w:rsidR="004E5CD2" w:rsidRPr="00D162C9">
        <w:rPr>
          <w:i/>
        </w:rPr>
        <w:t xml:space="preserve">Listing </w:t>
      </w:r>
      <w:r w:rsidR="004E5CD2">
        <w:rPr>
          <w:i/>
          <w:noProof/>
        </w:rPr>
        <w:t>165</w:t>
      </w:r>
      <w:r w:rsidR="005A301E">
        <w:fldChar w:fldCharType="end"/>
      </w:r>
      <w:r w:rsidR="005A301E">
        <w:t>)</w:t>
      </w:r>
      <w:r w:rsidR="00704256">
        <w:t>.</w:t>
      </w:r>
      <w:r w:rsidR="000455B0" w:rsidRPr="000455B0">
        <w:rPr>
          <w:i/>
        </w:rPr>
        <w:t xml:space="preserve"> </w:t>
      </w:r>
    </w:p>
    <w:p w14:paraId="5D4CC200" w14:textId="77777777" w:rsidR="0000375C" w:rsidRDefault="000455B0" w:rsidP="00DE546F">
      <w:pPr>
        <w:pStyle w:val="0Bezny"/>
      </w:pPr>
      <w:bookmarkStart w:id="728" w:name="_Ref326262228"/>
      <w:bookmarkStart w:id="729" w:name="_Toc326487428"/>
      <w:r w:rsidRPr="00D162C9">
        <w:rPr>
          <w:i/>
        </w:rPr>
        <w:t xml:space="preserve">Listing </w:t>
      </w:r>
      <w:r w:rsidRPr="00D162C9">
        <w:rPr>
          <w:i/>
        </w:rPr>
        <w:fldChar w:fldCharType="begin"/>
      </w:r>
      <w:r w:rsidRPr="00D162C9">
        <w:rPr>
          <w:i/>
        </w:rPr>
        <w:instrText xml:space="preserve"> SEQ Listing \* ARABIC </w:instrText>
      </w:r>
      <w:r w:rsidRPr="00D162C9">
        <w:rPr>
          <w:i/>
        </w:rPr>
        <w:fldChar w:fldCharType="separate"/>
      </w:r>
      <w:r w:rsidR="004E5CD2">
        <w:rPr>
          <w:i/>
          <w:noProof/>
        </w:rPr>
        <w:t>165</w:t>
      </w:r>
      <w:r w:rsidRPr="00D162C9">
        <w:rPr>
          <w:i/>
        </w:rPr>
        <w:fldChar w:fldCharType="end"/>
      </w:r>
      <w:bookmarkEnd w:id="728"/>
      <w:r w:rsidRPr="00D162C9">
        <w:rPr>
          <w:i/>
        </w:rPr>
        <w:t>:</w:t>
      </w:r>
      <w:r>
        <w:rPr>
          <w:i/>
        </w:rPr>
        <w:t xml:space="preserve"> The </w:t>
      </w:r>
      <w:r w:rsidR="00A57FF9">
        <w:rPr>
          <w:rStyle w:val="ZzProgram"/>
          <w:i/>
        </w:rPr>
        <w:t>rateMuscle</w:t>
      </w:r>
      <w:r>
        <w:rPr>
          <w:i/>
        </w:rPr>
        <w:t xml:space="preserve"> method </w:t>
      </w:r>
      <w:r w:rsidR="00B74A94">
        <w:rPr>
          <w:i/>
        </w:rPr>
        <w:t>rates</w:t>
      </w:r>
      <w:r>
        <w:rPr>
          <w:i/>
        </w:rPr>
        <w:t xml:space="preserve"> the muscle fragment identified by </w:t>
      </w:r>
      <w:r w:rsidRPr="000455B0">
        <w:rPr>
          <w:rStyle w:val="ZzProgram"/>
          <w:i/>
        </w:rPr>
        <w:t>muscleName</w:t>
      </w:r>
      <w:bookmarkEnd w:id="729"/>
    </w:p>
    <w:p w14:paraId="64BB5C4E" w14:textId="77777777" w:rsidR="0000375C" w:rsidRDefault="00AE180A" w:rsidP="00091830">
      <w:pPr>
        <w:pStyle w:val="0Program"/>
      </w:pPr>
      <w:r w:rsidRPr="00AE180A">
        <w:rPr>
          <w:b/>
        </w:rPr>
        <w:t xml:space="preserve">def </w:t>
      </w:r>
      <w:r w:rsidR="00A57FF9">
        <w:t>rateMuscle</w:t>
      </w:r>
      <w:r w:rsidRPr="00AE180A">
        <w:t>(muscleName: String): (Option[</w:t>
      </w:r>
      <w:r w:rsidRPr="00AE180A">
        <w:rPr>
          <w:i/>
        </w:rPr>
        <w:t>model</w:t>
      </w:r>
      <w:r w:rsidRPr="00AE180A">
        <w:t>.ImmutableLUB]) =&gt; Double =</w:t>
      </w:r>
      <w:r>
        <w:br/>
        <w:t xml:space="preserve">   </w:t>
      </w:r>
      <w:r w:rsidRPr="00AE180A">
        <w:t xml:space="preserve">(_) =&gt; </w:t>
      </w:r>
      <w:r w:rsidRPr="00AE180A">
        <w:rPr>
          <w:b/>
        </w:rPr>
        <w:t xml:space="preserve">if </w:t>
      </w:r>
      <w:r w:rsidRPr="00AE180A">
        <w:t>(</w:t>
      </w:r>
      <w:r w:rsidRPr="00EE0583">
        <w:t>tensionsMap</w:t>
      </w:r>
      <w:r w:rsidRPr="00AE180A">
        <w:t>.contains(muscleName)) {</w:t>
      </w:r>
      <w:r w:rsidRPr="00AE180A">
        <w:br/>
        <w:t xml:space="preserve">   </w:t>
      </w:r>
      <w:r>
        <w:t xml:space="preserve">   </w:t>
      </w:r>
      <w:r w:rsidR="00DB51A7">
        <w:t xml:space="preserve">       </w:t>
      </w:r>
      <w:r w:rsidRPr="00AE180A">
        <w:t>1d</w:t>
      </w:r>
      <w:r w:rsidRPr="00AE180A">
        <w:br/>
      </w:r>
      <w:r w:rsidR="00DB51A7">
        <w:t xml:space="preserve">       </w:t>
      </w:r>
      <w:r w:rsidRPr="00AE180A">
        <w:t xml:space="preserve">  </w:t>
      </w:r>
      <w:r>
        <w:t xml:space="preserve"> </w:t>
      </w:r>
      <w:r w:rsidRPr="00AE180A">
        <w:t xml:space="preserve">} </w:t>
      </w:r>
      <w:r w:rsidRPr="00AE180A">
        <w:rPr>
          <w:b/>
        </w:rPr>
        <w:t xml:space="preserve">else </w:t>
      </w:r>
      <w:r w:rsidRPr="00AE180A">
        <w:t>{</w:t>
      </w:r>
      <w:r w:rsidRPr="00AE180A">
        <w:br/>
        <w:t xml:space="preserve">    </w:t>
      </w:r>
      <w:r>
        <w:t xml:space="preserve">  </w:t>
      </w:r>
      <w:r w:rsidR="00DB51A7">
        <w:t xml:space="preserve">       </w:t>
      </w:r>
      <w:r w:rsidRPr="00AE180A">
        <w:t>0d</w:t>
      </w:r>
      <w:r w:rsidRPr="00AE180A">
        <w:br/>
        <w:t xml:space="preserve">  </w:t>
      </w:r>
      <w:r>
        <w:t xml:space="preserve">  </w:t>
      </w:r>
      <w:r w:rsidR="00DB51A7">
        <w:t xml:space="preserve">      </w:t>
      </w:r>
      <w:r w:rsidRPr="00AE180A">
        <w:t>}</w:t>
      </w:r>
    </w:p>
    <w:p w14:paraId="02D1022B" w14:textId="77777777" w:rsidR="00274FE6" w:rsidRDefault="00704256" w:rsidP="00DE546F">
      <w:pPr>
        <w:pStyle w:val="0Bezny"/>
      </w:pPr>
      <w:r>
        <w:t xml:space="preserve">The rating function is invoked whenever the alternative being rated contains this muscle fragment. The rating function </w:t>
      </w:r>
      <w:r w:rsidR="00C116F2">
        <w:t xml:space="preserve">cooperates with the </w:t>
      </w:r>
      <w:r w:rsidR="00C116F2" w:rsidRPr="00CC41D9">
        <w:rPr>
          <w:rStyle w:val="ZzProgram"/>
        </w:rPr>
        <w:t>tensionsMap</w:t>
      </w:r>
      <w:r w:rsidR="00C116F2">
        <w:t xml:space="preserve"> map containing the</w:t>
      </w:r>
      <w:r w:rsidR="002E796D">
        <w:t xml:space="preserve"> </w:t>
      </w:r>
      <w:r w:rsidR="00C116F2">
        <w:t>muscle tensions</w:t>
      </w:r>
      <w:r w:rsidR="002E796D">
        <w:t xml:space="preserve"> derived from the emotion levels in the emotions tier</w:t>
      </w:r>
      <w:r w:rsidR="00C116F2">
        <w:t>.</w:t>
      </w:r>
      <w:r w:rsidR="002E796D">
        <w:t xml:space="preserve"> </w:t>
      </w:r>
      <w:r w:rsidR="000C602F">
        <w:t>Prior to the rating, t</w:t>
      </w:r>
      <w:r w:rsidR="00284576">
        <w:t xml:space="preserve">he </w:t>
      </w:r>
      <w:r w:rsidR="00284576" w:rsidRPr="00CC41D9">
        <w:rPr>
          <w:rStyle w:val="ZzProgram"/>
        </w:rPr>
        <w:t>tensionsMap</w:t>
      </w:r>
      <w:r w:rsidR="00284576">
        <w:t xml:space="preserve"> is updated by the topmost strategy in the chain - </w:t>
      </w:r>
      <w:r w:rsidR="00284576" w:rsidRPr="00CC41D9">
        <w:rPr>
          <w:rStyle w:val="ZzProgram"/>
        </w:rPr>
        <w:t>MusclesStrategy</w:t>
      </w:r>
      <w:r w:rsidR="00284576">
        <w:t xml:space="preserve"> (see below)</w:t>
      </w:r>
      <w:r w:rsidR="000C602F">
        <w:t xml:space="preserve"> so as to reflect the current emotion levels.</w:t>
      </w:r>
    </w:p>
    <w:p w14:paraId="274CD954" w14:textId="77777777" w:rsidR="00704256" w:rsidRDefault="00245E18" w:rsidP="00DE546F">
      <w:pPr>
        <w:pStyle w:val="0Bezny"/>
      </w:pPr>
      <w:r>
        <w:t xml:space="preserve">The rating function rates the alternative (containing the associated muscle fragment) by </w:t>
      </w:r>
      <w:r w:rsidRPr="00CC41D9">
        <w:rPr>
          <w:rStyle w:val="ZzProgram"/>
        </w:rPr>
        <w:t>1</w:t>
      </w:r>
      <w:r>
        <w:t xml:space="preserve"> as long as the </w:t>
      </w:r>
      <w:r w:rsidRPr="00CC41D9">
        <w:rPr>
          <w:rStyle w:val="ZzProgram"/>
        </w:rPr>
        <w:t>tensionsMap</w:t>
      </w:r>
      <w:r>
        <w:t xml:space="preserve"> contains the </w:t>
      </w:r>
      <w:r w:rsidR="00400D0D">
        <w:t xml:space="preserve">muscle fragment. Otherwise it does not rate the alternative, i.e. it returns </w:t>
      </w:r>
      <w:r w:rsidR="00400D0D" w:rsidRPr="00CC41D9">
        <w:rPr>
          <w:rStyle w:val="ZzProgram"/>
        </w:rPr>
        <w:t>0</w:t>
      </w:r>
      <w:r w:rsidR="00400D0D">
        <w:t>.</w:t>
      </w:r>
    </w:p>
    <w:p w14:paraId="4A3A3DB7" w14:textId="77777777" w:rsidR="00245E18" w:rsidRDefault="00245E18" w:rsidP="00DE546F">
      <w:pPr>
        <w:pStyle w:val="0Bezny"/>
      </w:pPr>
      <w:r>
        <w:t xml:space="preserve">The rating function does not use its argument </w:t>
      </w:r>
      <w:r w:rsidRPr="00CC41D9">
        <w:rPr>
          <w:rStyle w:val="ZzProgram"/>
        </w:rPr>
        <w:t>(_)</w:t>
      </w:r>
      <w:r>
        <w:t>, which contains a reference to the mu</w:t>
      </w:r>
      <w:r>
        <w:t>s</w:t>
      </w:r>
      <w:r>
        <w:t>cles morph</w:t>
      </w:r>
      <w:r w:rsidR="00C85A63">
        <w:t xml:space="preserve"> being re-morphed (it is </w:t>
      </w:r>
      <w:r w:rsidR="00C85A63" w:rsidRPr="0018430E">
        <w:rPr>
          <w:rStyle w:val="ZzProgram"/>
        </w:rPr>
        <w:t>None</w:t>
      </w:r>
      <w:r w:rsidR="00C85A63">
        <w:t xml:space="preserve"> if the first morph is under construction)</w:t>
      </w:r>
      <w:r>
        <w:t>.</w:t>
      </w:r>
    </w:p>
    <w:p w14:paraId="375E69ED" w14:textId="77777777" w:rsidR="00587EA4" w:rsidRDefault="00DB1C9E" w:rsidP="00DE546F">
      <w:pPr>
        <w:pStyle w:val="0Bezny"/>
        <w:rPr>
          <w:i/>
        </w:rPr>
      </w:pPr>
      <w:r>
        <w:t xml:space="preserve">The strategy chain’s last link, which is actually the top one, is </w:t>
      </w:r>
      <w:r w:rsidR="00C249F3">
        <w:t xml:space="preserve">the </w:t>
      </w:r>
      <w:r>
        <w:t>custom strategy</w:t>
      </w:r>
      <w:r w:rsidR="0000375C">
        <w:t xml:space="preserve"> </w:t>
      </w:r>
      <w:r w:rsidR="00C249F3" w:rsidRPr="00CC41D9">
        <w:rPr>
          <w:rStyle w:val="ZzProgram"/>
        </w:rPr>
        <w:t>MuscleStrategy</w:t>
      </w:r>
      <w:r w:rsidR="008A6AC8">
        <w:t xml:space="preserve"> </w:t>
      </w:r>
      <w:r w:rsidR="003467D4">
        <w:t>(</w:t>
      </w:r>
      <w:r w:rsidR="00F85E19">
        <w:fldChar w:fldCharType="begin"/>
      </w:r>
      <w:r w:rsidR="00F85E19">
        <w:instrText xml:space="preserve"> REF _Ref326262384 \h </w:instrText>
      </w:r>
      <w:r w:rsidR="00F85E19">
        <w:fldChar w:fldCharType="separate"/>
      </w:r>
      <w:r w:rsidR="004E5CD2" w:rsidRPr="00D162C9">
        <w:rPr>
          <w:i/>
        </w:rPr>
        <w:t xml:space="preserve">Listing </w:t>
      </w:r>
      <w:r w:rsidR="004E5CD2">
        <w:rPr>
          <w:i/>
          <w:noProof/>
        </w:rPr>
        <w:t>166</w:t>
      </w:r>
      <w:r w:rsidR="00F85E19">
        <w:fldChar w:fldCharType="end"/>
      </w:r>
      <w:r w:rsidR="003467D4">
        <w:t xml:space="preserve">). </w:t>
      </w:r>
      <w:r w:rsidR="0066588E">
        <w:t xml:space="preserve">It extends the </w:t>
      </w:r>
      <w:r w:rsidR="0066588E" w:rsidRPr="00CC41D9">
        <w:rPr>
          <w:rStyle w:val="ZzProgram"/>
        </w:rPr>
        <w:t>model.Strategy</w:t>
      </w:r>
      <w:r w:rsidR="0066588E">
        <w:t xml:space="preserve"> abstract class, which is offered by the morph model for an easier implementation of strategies for this model.</w:t>
      </w:r>
      <w:r w:rsidR="00587EA4" w:rsidRPr="00587EA4">
        <w:rPr>
          <w:i/>
        </w:rPr>
        <w:t xml:space="preserve"> </w:t>
      </w:r>
    </w:p>
    <w:p w14:paraId="47A71067" w14:textId="77777777" w:rsidR="00395CDC" w:rsidRDefault="00395CDC" w:rsidP="00DE546F">
      <w:pPr>
        <w:pStyle w:val="0Bezny"/>
        <w:rPr>
          <w:i/>
        </w:rPr>
      </w:pPr>
    </w:p>
    <w:p w14:paraId="6F2D1EE0" w14:textId="77777777" w:rsidR="00395CDC" w:rsidRDefault="00395CDC" w:rsidP="00DE546F">
      <w:pPr>
        <w:pStyle w:val="0Bezny"/>
        <w:rPr>
          <w:i/>
        </w:rPr>
      </w:pPr>
    </w:p>
    <w:p w14:paraId="3C1277C6" w14:textId="77777777" w:rsidR="00DE546F" w:rsidRDefault="00587EA4" w:rsidP="00DE546F">
      <w:pPr>
        <w:pStyle w:val="0Bezny"/>
      </w:pPr>
      <w:bookmarkStart w:id="730" w:name="_Ref326262384"/>
      <w:bookmarkStart w:id="731" w:name="_Toc326487429"/>
      <w:r w:rsidRPr="00D162C9">
        <w:rPr>
          <w:i/>
        </w:rPr>
        <w:lastRenderedPageBreak/>
        <w:t xml:space="preserve">Listing </w:t>
      </w:r>
      <w:r w:rsidRPr="00D162C9">
        <w:rPr>
          <w:i/>
        </w:rPr>
        <w:fldChar w:fldCharType="begin"/>
      </w:r>
      <w:r w:rsidRPr="00D162C9">
        <w:rPr>
          <w:i/>
        </w:rPr>
        <w:instrText xml:space="preserve"> SEQ Listing \* ARABIC </w:instrText>
      </w:r>
      <w:r w:rsidRPr="00D162C9">
        <w:rPr>
          <w:i/>
        </w:rPr>
        <w:fldChar w:fldCharType="separate"/>
      </w:r>
      <w:r w:rsidR="004E5CD2">
        <w:rPr>
          <w:i/>
          <w:noProof/>
        </w:rPr>
        <w:t>166</w:t>
      </w:r>
      <w:r w:rsidRPr="00D162C9">
        <w:rPr>
          <w:i/>
        </w:rPr>
        <w:fldChar w:fldCharType="end"/>
      </w:r>
      <w:bookmarkEnd w:id="730"/>
      <w:r w:rsidRPr="00D162C9">
        <w:rPr>
          <w:i/>
        </w:rPr>
        <w:t>:</w:t>
      </w:r>
      <w:r>
        <w:rPr>
          <w:i/>
        </w:rPr>
        <w:t xml:space="preserve"> The top link in the chain of </w:t>
      </w:r>
      <w:r w:rsidR="00CE3796">
        <w:rPr>
          <w:i/>
        </w:rPr>
        <w:t>the muscle model</w:t>
      </w:r>
      <w:r w:rsidR="00D67978">
        <w:rPr>
          <w:i/>
        </w:rPr>
        <w:t>’s</w:t>
      </w:r>
      <w:r w:rsidR="00CE3796">
        <w:rPr>
          <w:i/>
        </w:rPr>
        <w:t xml:space="preserve"> </w:t>
      </w:r>
      <w:r>
        <w:rPr>
          <w:i/>
        </w:rPr>
        <w:t>morphing strategies</w:t>
      </w:r>
      <w:bookmarkEnd w:id="731"/>
    </w:p>
    <w:p w14:paraId="2B89B621" w14:textId="77777777" w:rsidR="00DE546F" w:rsidRDefault="002C25D2" w:rsidP="00091830">
      <w:pPr>
        <w:pStyle w:val="0Program"/>
      </w:pPr>
      <w:r w:rsidRPr="002C25D2">
        <w:rPr>
          <w:b/>
        </w:rPr>
        <w:t xml:space="preserve">class </w:t>
      </w:r>
      <w:r w:rsidRPr="002C25D2">
        <w:t>MusclesStrategy(prevStrat: MorphingStrategy[</w:t>
      </w:r>
      <w:r w:rsidRPr="00094DA7">
        <w:t>model</w:t>
      </w:r>
      <w:r w:rsidR="00094DA7">
        <w:t>.Model])</w:t>
      </w:r>
      <w:r w:rsidR="00094DA7">
        <w:br/>
      </w:r>
      <w:r w:rsidRPr="002C25D2">
        <w:rPr>
          <w:b/>
        </w:rPr>
        <w:t>extends</w:t>
      </w:r>
      <w:r w:rsidR="00094DA7">
        <w:rPr>
          <w:b/>
        </w:rPr>
        <w:t xml:space="preserve"> </w:t>
      </w:r>
      <w:r w:rsidRPr="00094DA7">
        <w:t>model</w:t>
      </w:r>
      <w:r w:rsidRPr="002C25D2">
        <w:t>.Strategy {</w:t>
      </w:r>
      <w:r>
        <w:br/>
      </w:r>
      <w:r w:rsidRPr="002C25D2">
        <w:t xml:space="preserve">  </w:t>
      </w:r>
      <w:r w:rsidRPr="002C25D2">
        <w:rPr>
          <w:b/>
        </w:rPr>
        <w:t xml:space="preserve">override def </w:t>
      </w:r>
      <w:r w:rsidRPr="002C25D2">
        <w:t xml:space="preserve">chooseAlts(instance: </w:t>
      </w:r>
      <w:r w:rsidRPr="00C953BD">
        <w:t>model.</w:t>
      </w:r>
      <w:r w:rsidRPr="002C25D2">
        <w:t>Recognizer)</w:t>
      </w:r>
      <w:r>
        <w:br/>
        <w:t xml:space="preserve">   </w:t>
      </w:r>
      <w:r w:rsidRPr="002C25D2">
        <w:t>(morphProxy: Option[instance.ImmutableLUB]): Alternatives[instance.Model] = {</w:t>
      </w:r>
      <w:r w:rsidRPr="002C25D2">
        <w:br/>
      </w:r>
      <w:r w:rsidR="00094DA7">
        <w:br/>
      </w:r>
      <w:r>
        <w:t xml:space="preserve">   </w:t>
      </w:r>
      <w:r w:rsidRPr="002C25D2">
        <w:t xml:space="preserve"> </w:t>
      </w:r>
      <w:r w:rsidRPr="002C25D2">
        <w:rPr>
          <w:i/>
        </w:rPr>
        <w:t>// update the tensions map in the context</w:t>
      </w:r>
      <w:r w:rsidRPr="002C25D2">
        <w:rPr>
          <w:i/>
        </w:rPr>
        <w:br/>
        <w:t xml:space="preserve">    </w:t>
      </w:r>
      <w:r w:rsidRPr="002C25D2">
        <w:t>MusclesContext.</w:t>
      </w:r>
      <w:r w:rsidRPr="002C25D2">
        <w:rPr>
          <w:b/>
        </w:rPr>
        <w:t>this</w:t>
      </w:r>
      <w:r w:rsidRPr="002C25D2">
        <w:t>.</w:t>
      </w:r>
      <w:r w:rsidRPr="00C953BD">
        <w:t>tensionsMap</w:t>
      </w:r>
      <w:r w:rsidRPr="002C25D2">
        <w:rPr>
          <w:i/>
        </w:rPr>
        <w:t xml:space="preserve"> </w:t>
      </w:r>
      <w:r w:rsidRPr="002C25D2">
        <w:t>= {</w:t>
      </w:r>
      <w:r w:rsidRPr="002C25D2">
        <w:br/>
        <w:t xml:space="preserve">   </w:t>
      </w:r>
      <w:r w:rsidRPr="002C25D2">
        <w:rPr>
          <w:i/>
        </w:rPr>
        <w:t xml:space="preserve">   </w:t>
      </w:r>
      <w:r w:rsidRPr="002C25D2">
        <w:t xml:space="preserve">morphProxy </w:t>
      </w:r>
      <w:r w:rsidRPr="002C25D2">
        <w:rPr>
          <w:b/>
        </w:rPr>
        <w:t xml:space="preserve">match </w:t>
      </w:r>
      <w:r w:rsidRPr="002C25D2">
        <w:t>{</w:t>
      </w:r>
      <w:r w:rsidRPr="002C25D2">
        <w:br/>
        <w:t xml:space="preserve">        </w:t>
      </w:r>
      <w:r w:rsidRPr="002C25D2">
        <w:rPr>
          <w:b/>
        </w:rPr>
        <w:t xml:space="preserve">case </w:t>
      </w:r>
      <w:r w:rsidRPr="002C25D2">
        <w:t xml:space="preserve">None =&gt; </w:t>
      </w:r>
      <w:r w:rsidRPr="00C953BD">
        <w:t>Map.empty</w:t>
      </w:r>
      <w:r w:rsidRPr="002C25D2">
        <w:rPr>
          <w:i/>
        </w:rPr>
        <w:br/>
        <w:t xml:space="preserve">        </w:t>
      </w:r>
      <w:r w:rsidRPr="002C25D2">
        <w:rPr>
          <w:b/>
        </w:rPr>
        <w:t xml:space="preserve">case </w:t>
      </w:r>
      <w:r w:rsidRPr="00C953BD">
        <w:t>Some</w:t>
      </w:r>
      <w:r w:rsidRPr="002C25D2">
        <w:t>(em) =&gt; createTensionsMap(em.actualEmoLevels)</w:t>
      </w:r>
      <w:r w:rsidRPr="002C25D2">
        <w:br/>
        <w:t xml:space="preserve">      }</w:t>
      </w:r>
      <w:r w:rsidRPr="002C25D2">
        <w:br/>
        <w:t xml:space="preserve">    }</w:t>
      </w:r>
      <w:r w:rsidRPr="002C25D2">
        <w:br/>
        <w:t xml:space="preserve">    prevStrat.chooseAlternatives(instance)(morphProxy)</w:t>
      </w:r>
      <w:r w:rsidRPr="002C25D2">
        <w:br/>
        <w:t xml:space="preserve">  }</w:t>
      </w:r>
      <w:r w:rsidR="00C03B62">
        <w:br/>
        <w:t>}</w:t>
      </w:r>
    </w:p>
    <w:p w14:paraId="5D1CE99A" w14:textId="77777777" w:rsidR="00F84CD1" w:rsidRDefault="00511836" w:rsidP="009322BE">
      <w:pPr>
        <w:pStyle w:val="0Bezny"/>
      </w:pPr>
      <w:r>
        <w:t xml:space="preserve">The </w:t>
      </w:r>
      <w:r w:rsidR="005A21F2">
        <w:t xml:space="preserve">main goal of the </w:t>
      </w:r>
      <w:r w:rsidR="005A21F2" w:rsidRPr="00CC41D9">
        <w:rPr>
          <w:rStyle w:val="ZzProgram"/>
        </w:rPr>
        <w:t>chooseAlts</w:t>
      </w:r>
      <w:r w:rsidR="005A21F2">
        <w:t xml:space="preserve"> method is to update the </w:t>
      </w:r>
      <w:r w:rsidR="005A21F2" w:rsidRPr="00CC41D9">
        <w:rPr>
          <w:rStyle w:val="ZzProgram"/>
        </w:rPr>
        <w:t>tensionsMap</w:t>
      </w:r>
      <w:r w:rsidR="005A21F2">
        <w:t xml:space="preserve"> member prior to the rating the alternatives. </w:t>
      </w:r>
      <w:r w:rsidR="003A35A4">
        <w:t xml:space="preserve">This method uses the </w:t>
      </w:r>
      <w:r w:rsidR="003A35A4" w:rsidRPr="00CC41D9">
        <w:rPr>
          <w:rStyle w:val="ZzProgram"/>
        </w:rPr>
        <w:t>morphProxy</w:t>
      </w:r>
      <w:r w:rsidR="003A35A4">
        <w:t xml:space="preserve"> argument to obtain the current emotions levels from the emotions tier. The emotions tier is accessible thanks to the </w:t>
      </w:r>
      <w:r w:rsidR="003A35A4" w:rsidRPr="00CC41D9">
        <w:rPr>
          <w:rStyle w:val="ZzProgram"/>
        </w:rPr>
        <w:t>EmotionBase</w:t>
      </w:r>
      <w:r w:rsidR="003A35A4">
        <w:t xml:space="preserve"> fragment in the LUB of the muscle morph model.</w:t>
      </w:r>
      <w:r w:rsidR="00FE4A04">
        <w:t xml:space="preserve"> </w:t>
      </w:r>
      <w:r w:rsidR="00FE4A04" w:rsidRPr="00CC41D9">
        <w:rPr>
          <w:rStyle w:val="ZzProgram"/>
        </w:rPr>
        <w:t>EmotionBase</w:t>
      </w:r>
      <w:r w:rsidR="00FE4A04">
        <w:t xml:space="preserve"> has the </w:t>
      </w:r>
      <w:r w:rsidR="00FE4A04" w:rsidRPr="00CC41D9">
        <w:rPr>
          <w:rStyle w:val="ZzProgram"/>
        </w:rPr>
        <w:t>actualEmoLevels</w:t>
      </w:r>
      <w:r w:rsidR="00FE4A04">
        <w:t xml:space="preserve"> that returns the active emotions and their levels.</w:t>
      </w:r>
      <w:r w:rsidR="00F0429D">
        <w:t xml:space="preserve"> The </w:t>
      </w:r>
      <w:r w:rsidR="00F0429D" w:rsidRPr="00CC41D9">
        <w:rPr>
          <w:rStyle w:val="ZzProgram"/>
        </w:rPr>
        <w:t>createTensionsMap</w:t>
      </w:r>
      <w:r w:rsidR="00F0429D">
        <w:t xml:space="preserve"> method, which is defined in </w:t>
      </w:r>
      <w:r w:rsidR="00F0429D" w:rsidRPr="00CC41D9">
        <w:rPr>
          <w:rStyle w:val="ZzProgram"/>
        </w:rPr>
        <w:t>TensionCalculator</w:t>
      </w:r>
      <w:r w:rsidR="00F0429D">
        <w:t xml:space="preserve">, </w:t>
      </w:r>
      <w:r w:rsidR="00BA5512">
        <w:t xml:space="preserve">determines the muscles and calculates their </w:t>
      </w:r>
      <w:r w:rsidR="00F84CD1">
        <w:t>tensions from the input emotion levels.</w:t>
      </w:r>
    </w:p>
    <w:p w14:paraId="393A9C14" w14:textId="77777777" w:rsidR="00F652B4" w:rsidRDefault="009A17E8" w:rsidP="009322BE">
      <w:pPr>
        <w:pStyle w:val="0Bezny"/>
      </w:pPr>
      <w:r>
        <w:t xml:space="preserve">After the </w:t>
      </w:r>
      <w:r w:rsidRPr="00CC41D9">
        <w:rPr>
          <w:rStyle w:val="ZzProgram"/>
        </w:rPr>
        <w:t>tensionsMap</w:t>
      </w:r>
      <w:r>
        <w:t xml:space="preserve"> variable is updated, </w:t>
      </w:r>
      <w:r w:rsidR="003E0BCB">
        <w:t>the strategy delegates the processing to the pr</w:t>
      </w:r>
      <w:r w:rsidR="003E0BCB">
        <w:t>e</w:t>
      </w:r>
      <w:r w:rsidR="003E0BCB">
        <w:t>ceding rating strategies.</w:t>
      </w:r>
    </w:p>
    <w:p w14:paraId="18826AA8" w14:textId="77777777" w:rsidR="007D0F0A" w:rsidRDefault="000D4316" w:rsidP="009322BE">
      <w:pPr>
        <w:pStyle w:val="0Bezny"/>
        <w:rPr>
          <w:i/>
        </w:rPr>
      </w:pPr>
      <w:r>
        <w:t xml:space="preserve">Having the strategy </w:t>
      </w:r>
      <w:r w:rsidR="00B04B84">
        <w:t>initialized</w:t>
      </w:r>
      <w:r>
        <w:t xml:space="preserve">, it is possible to create the recognizer of the muscles tier </w:t>
      </w:r>
      <w:r w:rsidR="00B04B84">
        <w:t xml:space="preserve">by dereferencing the </w:t>
      </w:r>
      <w:r w:rsidR="00B04B84" w:rsidRPr="00CC41D9">
        <w:rPr>
          <w:rStyle w:val="ZzProgram"/>
        </w:rPr>
        <w:t>musclesRef</w:t>
      </w:r>
      <w:r w:rsidR="00B04B84">
        <w:t xml:space="preserve"> reference</w:t>
      </w:r>
      <w:r w:rsidR="007075B5">
        <w:t xml:space="preserve"> (</w:t>
      </w:r>
      <w:r w:rsidR="0033134C">
        <w:fldChar w:fldCharType="begin"/>
      </w:r>
      <w:r w:rsidR="0033134C">
        <w:instrText xml:space="preserve"> REF _Ref326262457 \h </w:instrText>
      </w:r>
      <w:r w:rsidR="0033134C">
        <w:fldChar w:fldCharType="separate"/>
      </w:r>
      <w:r w:rsidR="004E5CD2" w:rsidRPr="00D162C9">
        <w:rPr>
          <w:i/>
        </w:rPr>
        <w:t xml:space="preserve">Listing </w:t>
      </w:r>
      <w:r w:rsidR="004E5CD2">
        <w:rPr>
          <w:i/>
          <w:noProof/>
        </w:rPr>
        <w:t>167</w:t>
      </w:r>
      <w:r w:rsidR="0033134C">
        <w:fldChar w:fldCharType="end"/>
      </w:r>
      <w:r w:rsidR="007075B5">
        <w:t>)</w:t>
      </w:r>
      <w:r w:rsidR="00B04B84">
        <w:t xml:space="preserve">. </w:t>
      </w:r>
      <w:r w:rsidR="00AF61DD">
        <w:t xml:space="preserve">Besides the reference, the strategy and the fragment factory for </w:t>
      </w:r>
      <w:r w:rsidR="00AF61DD" w:rsidRPr="00CC41D9">
        <w:rPr>
          <w:rStyle w:val="ZzProgram"/>
        </w:rPr>
        <w:t>MuscleBase</w:t>
      </w:r>
      <w:r w:rsidR="00AF61DD">
        <w:t xml:space="preserve"> </w:t>
      </w:r>
      <w:r w:rsidR="00C623FC">
        <w:t>are</w:t>
      </w:r>
      <w:r w:rsidR="00AF61DD">
        <w:t xml:space="preserve"> passed to the </w:t>
      </w:r>
      <w:r w:rsidR="00AF61DD" w:rsidRPr="00CC41D9">
        <w:rPr>
          <w:rStyle w:val="ZzProgram"/>
        </w:rPr>
        <w:t>*</w:t>
      </w:r>
      <w:r w:rsidR="00AF61DD">
        <w:t xml:space="preserve"> macro. </w:t>
      </w:r>
      <w:r w:rsidR="00F11590">
        <w:t>The fragment factory overrides the default one that does not support configuration trait</w:t>
      </w:r>
      <w:r w:rsidR="00BF2354">
        <w:t>s</w:t>
      </w:r>
      <w:r w:rsidR="00F11590">
        <w:t>.</w:t>
      </w:r>
      <w:r w:rsidR="00E724C5">
        <w:t xml:space="preserve"> The immutable </w:t>
      </w:r>
      <w:r w:rsidR="00E724C5" w:rsidRPr="00CC41D9">
        <w:rPr>
          <w:rStyle w:val="ZzProgram"/>
        </w:rPr>
        <w:t>MuscleBase</w:t>
      </w:r>
      <w:r w:rsidR="00E724C5">
        <w:t xml:space="preserve"> fragment is initialized through </w:t>
      </w:r>
      <w:r w:rsidR="00C623FC">
        <w:t>the</w:t>
      </w:r>
      <w:r w:rsidR="00E724C5">
        <w:t xml:space="preserve"> instance of </w:t>
      </w:r>
      <w:r w:rsidR="00E724C5" w:rsidRPr="00CC41D9">
        <w:rPr>
          <w:rStyle w:val="ZzProgram"/>
        </w:rPr>
        <w:t>MuscleBaseInitData</w:t>
      </w:r>
      <w:r w:rsidR="00E724C5">
        <w:rPr>
          <w:iCs/>
        </w:rPr>
        <w:t xml:space="preserve"> carrying a reference to the </w:t>
      </w:r>
      <w:r w:rsidR="00765D61">
        <w:rPr>
          <w:iCs/>
        </w:rPr>
        <w:t xml:space="preserve">fresh version of the </w:t>
      </w:r>
      <w:r w:rsidR="00E724C5" w:rsidRPr="00CC41D9">
        <w:rPr>
          <w:rStyle w:val="ZzProgram"/>
        </w:rPr>
        <w:t>tensionsMap</w:t>
      </w:r>
      <w:r w:rsidR="00765D61">
        <w:rPr>
          <w:iCs/>
        </w:rPr>
        <w:t xml:space="preserve"> map</w:t>
      </w:r>
      <w:r w:rsidR="00E724C5">
        <w:rPr>
          <w:iCs/>
        </w:rPr>
        <w:t>.</w:t>
      </w:r>
      <w:r w:rsidR="007D0F0A" w:rsidRPr="007D0F0A">
        <w:rPr>
          <w:i/>
        </w:rPr>
        <w:t xml:space="preserve"> </w:t>
      </w:r>
    </w:p>
    <w:p w14:paraId="5E427C22" w14:textId="77777777" w:rsidR="009A17E8" w:rsidRDefault="007D0F0A" w:rsidP="009322BE">
      <w:pPr>
        <w:pStyle w:val="0Bezny"/>
      </w:pPr>
      <w:bookmarkStart w:id="732" w:name="_Ref326262457"/>
      <w:bookmarkStart w:id="733" w:name="_Toc326487430"/>
      <w:r w:rsidRPr="00D162C9">
        <w:rPr>
          <w:i/>
        </w:rPr>
        <w:t xml:space="preserve">Listing </w:t>
      </w:r>
      <w:r w:rsidRPr="00D162C9">
        <w:rPr>
          <w:i/>
        </w:rPr>
        <w:fldChar w:fldCharType="begin"/>
      </w:r>
      <w:r w:rsidRPr="00D162C9">
        <w:rPr>
          <w:i/>
        </w:rPr>
        <w:instrText xml:space="preserve"> SEQ Listing \* ARABIC </w:instrText>
      </w:r>
      <w:r w:rsidRPr="00D162C9">
        <w:rPr>
          <w:i/>
        </w:rPr>
        <w:fldChar w:fldCharType="separate"/>
      </w:r>
      <w:r w:rsidR="004E5CD2">
        <w:rPr>
          <w:i/>
          <w:noProof/>
        </w:rPr>
        <w:t>167</w:t>
      </w:r>
      <w:r w:rsidRPr="00D162C9">
        <w:rPr>
          <w:i/>
        </w:rPr>
        <w:fldChar w:fldCharType="end"/>
      </w:r>
      <w:bookmarkEnd w:id="732"/>
      <w:r w:rsidRPr="00D162C9">
        <w:rPr>
          <w:i/>
        </w:rPr>
        <w:t>:</w:t>
      </w:r>
      <w:r>
        <w:rPr>
          <w:i/>
        </w:rPr>
        <w:t xml:space="preserve"> Creating the </w:t>
      </w:r>
      <w:r w:rsidR="00300842">
        <w:rPr>
          <w:i/>
        </w:rPr>
        <w:t xml:space="preserve">facial </w:t>
      </w:r>
      <w:r>
        <w:rPr>
          <w:i/>
        </w:rPr>
        <w:t>muscles recognizer</w:t>
      </w:r>
      <w:bookmarkEnd w:id="733"/>
    </w:p>
    <w:p w14:paraId="37A0FAAB" w14:textId="77777777" w:rsidR="0001354B" w:rsidRDefault="0001354B" w:rsidP="00091830">
      <w:pPr>
        <w:pStyle w:val="0Program"/>
      </w:pPr>
      <w:r w:rsidRPr="0001354B">
        <w:rPr>
          <w:b/>
        </w:rPr>
        <w:t xml:space="preserve">val </w:t>
      </w:r>
      <w:r w:rsidRPr="0001354B">
        <w:t>recognizer</w:t>
      </w:r>
      <w:r w:rsidRPr="0001354B">
        <w:rPr>
          <w:i/>
        </w:rPr>
        <w:t xml:space="preserve"> </w:t>
      </w:r>
      <w:r w:rsidRPr="0001354B">
        <w:t xml:space="preserve">= </w:t>
      </w:r>
      <w:r w:rsidRPr="0001354B">
        <w:rPr>
          <w:i/>
        </w:rPr>
        <w:t>*</w:t>
      </w:r>
      <w:r w:rsidRPr="0001354B">
        <w:t>(musclesRef, strategy, frag</w:t>
      </w:r>
      <w:r>
        <w:t>[MuscleBase,</w:t>
      </w:r>
      <w:r>
        <w:br/>
        <w:t xml:space="preserve">   </w:t>
      </w:r>
      <w:r w:rsidRPr="0001354B">
        <w:t>MuscleBaseInit](MuscleBaseInitData(tensionsMap)))</w:t>
      </w:r>
    </w:p>
    <w:p w14:paraId="35BD558D" w14:textId="77777777" w:rsidR="002E03BC" w:rsidRDefault="002E03BC" w:rsidP="002E03BC">
      <w:pPr>
        <w:pStyle w:val="N4"/>
      </w:pPr>
      <w:r>
        <w:t>Usage</w:t>
      </w:r>
    </w:p>
    <w:p w14:paraId="3B87DD7C" w14:textId="77777777" w:rsidR="0094439C" w:rsidRDefault="001B3589" w:rsidP="00D85EA7">
      <w:pPr>
        <w:pStyle w:val="0Bezny"/>
        <w:rPr>
          <w:i/>
        </w:rPr>
      </w:pPr>
      <w:r>
        <w:t xml:space="preserve">The illustration of the usage of the muscles tier </w:t>
      </w:r>
      <w:r w:rsidR="00F40C80">
        <w:t>is based on the illustration of the emotions tier</w:t>
      </w:r>
      <w:r w:rsidR="009B3DCE">
        <w:t xml:space="preserve"> (</w:t>
      </w:r>
      <w:r w:rsidR="00007FF1">
        <w:fldChar w:fldCharType="begin"/>
      </w:r>
      <w:r w:rsidR="00007FF1">
        <w:instrText xml:space="preserve"> REF _Ref326262534 \h </w:instrText>
      </w:r>
      <w:r w:rsidR="00007FF1">
        <w:fldChar w:fldCharType="separate"/>
      </w:r>
      <w:r w:rsidR="004E5CD2" w:rsidRPr="00D162C9">
        <w:rPr>
          <w:i/>
        </w:rPr>
        <w:t xml:space="preserve">Listing </w:t>
      </w:r>
      <w:r w:rsidR="004E5CD2">
        <w:rPr>
          <w:i/>
          <w:noProof/>
        </w:rPr>
        <w:t>168</w:t>
      </w:r>
      <w:r w:rsidR="00007FF1">
        <w:fldChar w:fldCharType="end"/>
      </w:r>
      <w:r w:rsidR="009B3DCE">
        <w:t>)</w:t>
      </w:r>
      <w:r w:rsidR="00F40C80">
        <w:t>.</w:t>
      </w:r>
      <w:r w:rsidR="00BC7E7A">
        <w:t xml:space="preserve"> First of all the two tiers are created by instantiating </w:t>
      </w:r>
      <w:r w:rsidR="00BC7E7A" w:rsidRPr="00C16CBE">
        <w:rPr>
          <w:rStyle w:val="ZzProgram"/>
        </w:rPr>
        <w:t>EmotionsContext</w:t>
      </w:r>
      <w:r w:rsidR="00BC7E7A">
        <w:t xml:space="preserve"> and </w:t>
      </w:r>
      <w:r w:rsidR="00BC7E7A" w:rsidRPr="00C16CBE">
        <w:rPr>
          <w:rStyle w:val="ZzProgram"/>
        </w:rPr>
        <w:t>MusclesContext</w:t>
      </w:r>
      <w:r w:rsidR="00BC7E7A">
        <w:t xml:space="preserve">. The muscles tier is </w:t>
      </w:r>
      <w:r w:rsidR="00AC628F">
        <w:t>linked</w:t>
      </w:r>
      <w:r w:rsidR="00BC7E7A">
        <w:t xml:space="preserve"> to the emotions tier by passing the recognizer </w:t>
      </w:r>
      <w:r w:rsidR="00BC7E7A">
        <w:lastRenderedPageBreak/>
        <w:t xml:space="preserve">from the emotions tier as the argument of </w:t>
      </w:r>
      <w:proofErr w:type="spellStart"/>
      <w:r w:rsidR="00BC7E7A" w:rsidRPr="00C16CBE">
        <w:rPr>
          <w:rStyle w:val="ZzProgram"/>
        </w:rPr>
        <w:t>MusclesContext</w:t>
      </w:r>
      <w:r w:rsidR="00BC7E7A">
        <w:t>’s</w:t>
      </w:r>
      <w:proofErr w:type="spellEnd"/>
      <w:r w:rsidR="00BC7E7A">
        <w:t xml:space="preserve"> constructor.</w:t>
      </w:r>
      <w:r w:rsidR="00852F31">
        <w:t xml:space="preserve"> The recognizer from the muscles tier is stored to the local variable </w:t>
      </w:r>
      <w:r w:rsidR="00852F31" w:rsidRPr="00C16CBE">
        <w:rPr>
          <w:rStyle w:val="ZzProgram"/>
        </w:rPr>
        <w:t>musMorph</w:t>
      </w:r>
      <w:r w:rsidR="00852F31">
        <w:t>.</w:t>
      </w:r>
      <w:r w:rsidR="0094439C" w:rsidRPr="0094439C">
        <w:rPr>
          <w:i/>
        </w:rPr>
        <w:t xml:space="preserve"> </w:t>
      </w:r>
    </w:p>
    <w:p w14:paraId="6648C106" w14:textId="77777777" w:rsidR="00D85EA7" w:rsidRPr="00D85EA7" w:rsidRDefault="0094439C" w:rsidP="00D85EA7">
      <w:pPr>
        <w:pStyle w:val="0Bezny"/>
      </w:pPr>
      <w:bookmarkStart w:id="734" w:name="_Ref326262534"/>
      <w:bookmarkStart w:id="735" w:name="_Toc326487431"/>
      <w:r w:rsidRPr="00D162C9">
        <w:rPr>
          <w:i/>
        </w:rPr>
        <w:t xml:space="preserve">Listing </w:t>
      </w:r>
      <w:r w:rsidRPr="00D162C9">
        <w:rPr>
          <w:i/>
        </w:rPr>
        <w:fldChar w:fldCharType="begin"/>
      </w:r>
      <w:r w:rsidRPr="00D162C9">
        <w:rPr>
          <w:i/>
        </w:rPr>
        <w:instrText xml:space="preserve"> SEQ Listing \* ARABIC </w:instrText>
      </w:r>
      <w:r w:rsidRPr="00D162C9">
        <w:rPr>
          <w:i/>
        </w:rPr>
        <w:fldChar w:fldCharType="separate"/>
      </w:r>
      <w:r w:rsidR="004E5CD2">
        <w:rPr>
          <w:i/>
          <w:noProof/>
        </w:rPr>
        <w:t>168</w:t>
      </w:r>
      <w:r w:rsidRPr="00D162C9">
        <w:rPr>
          <w:i/>
        </w:rPr>
        <w:fldChar w:fldCharType="end"/>
      </w:r>
      <w:bookmarkEnd w:id="734"/>
      <w:r w:rsidRPr="00D162C9">
        <w:rPr>
          <w:i/>
        </w:rPr>
        <w:t>:</w:t>
      </w:r>
      <w:r>
        <w:rPr>
          <w:i/>
        </w:rPr>
        <w:t xml:space="preserve"> Executing the emotions and muscles models</w:t>
      </w:r>
      <w:bookmarkEnd w:id="735"/>
    </w:p>
    <w:p w14:paraId="1022015D" w14:textId="77777777" w:rsidR="002E03BC" w:rsidRPr="00345521" w:rsidRDefault="00345521" w:rsidP="00091830">
      <w:pPr>
        <w:pStyle w:val="0Program"/>
      </w:pPr>
      <w:r w:rsidRPr="00345521">
        <w:rPr>
          <w:b/>
        </w:rPr>
        <w:t xml:space="preserve">val </w:t>
      </w:r>
      <w:r w:rsidRPr="00345521">
        <w:t xml:space="preserve">emoCtx = </w:t>
      </w:r>
      <w:r w:rsidRPr="00345521">
        <w:rPr>
          <w:b/>
        </w:rPr>
        <w:t xml:space="preserve">new </w:t>
      </w:r>
      <w:r w:rsidRPr="00345521">
        <w:t>EmotionsContext</w:t>
      </w:r>
      <w:r w:rsidRPr="00345521">
        <w:br/>
      </w:r>
      <w:r w:rsidRPr="00345521">
        <w:rPr>
          <w:b/>
        </w:rPr>
        <w:t xml:space="preserve">val </w:t>
      </w:r>
      <w:r w:rsidRPr="00345521">
        <w:t xml:space="preserve">musCtx = </w:t>
      </w:r>
      <w:r w:rsidRPr="00345521">
        <w:rPr>
          <w:b/>
        </w:rPr>
        <w:t xml:space="preserve">new </w:t>
      </w:r>
      <w:r w:rsidRPr="00345521">
        <w:t>MusclesContext(emoCtx.recognizer)</w:t>
      </w:r>
      <w:r w:rsidRPr="00345521">
        <w:br/>
      </w:r>
      <w:r w:rsidRPr="00345521">
        <w:rPr>
          <w:b/>
        </w:rPr>
        <w:t xml:space="preserve">val </w:t>
      </w:r>
      <w:r w:rsidRPr="00345521">
        <w:t>musMorph = musCtx.recognize</w:t>
      </w:r>
      <w:r w:rsidRPr="00345521">
        <w:rPr>
          <w:i/>
        </w:rPr>
        <w:t>r</w:t>
      </w:r>
      <w:r w:rsidRPr="00345521">
        <w:t>.~</w:t>
      </w:r>
      <w:r w:rsidRPr="00345521">
        <w:br/>
      </w:r>
      <w:r w:rsidRPr="00345521">
        <w:br/>
      </w:r>
      <w:r w:rsidRPr="00345521">
        <w:rPr>
          <w:b/>
        </w:rPr>
        <w:t xml:space="preserve">def </w:t>
      </w:r>
      <w:r w:rsidRPr="00345521">
        <w:t>printInfo(): Unit = {</w:t>
      </w:r>
      <w:r w:rsidRPr="00345521">
        <w:br/>
        <w:t xml:space="preserve">  </w:t>
      </w:r>
      <w:r w:rsidRPr="00411B0F">
        <w:t>println</w:t>
      </w:r>
      <w:r w:rsidRPr="00345521">
        <w:t>("Morph Alt: "</w:t>
      </w:r>
      <w:r w:rsidRPr="00345521">
        <w:rPr>
          <w:b/>
        </w:rPr>
        <w:t xml:space="preserve"> </w:t>
      </w:r>
      <w:r w:rsidRPr="00345521">
        <w:t>+ musMorph.myAlternative)</w:t>
      </w:r>
      <w:r w:rsidRPr="00345521">
        <w:br/>
        <w:t xml:space="preserve">  </w:t>
      </w:r>
      <w:r w:rsidRPr="00411B0F">
        <w:t>println</w:t>
      </w:r>
      <w:r w:rsidRPr="00345521">
        <w:t>("Actual Emo Levels: "</w:t>
      </w:r>
      <w:r w:rsidRPr="00345521">
        <w:rPr>
          <w:b/>
        </w:rPr>
        <w:t xml:space="preserve"> </w:t>
      </w:r>
      <w:r w:rsidRPr="00345521">
        <w:t>+ musMorph.actualEmoLevels)</w:t>
      </w:r>
      <w:r w:rsidRPr="00345521">
        <w:br/>
        <w:t xml:space="preserve">  </w:t>
      </w:r>
      <w:r w:rsidRPr="00411B0F">
        <w:t>println</w:t>
      </w:r>
      <w:r w:rsidRPr="00345521">
        <w:t>("Actual Contractions: "</w:t>
      </w:r>
      <w:r w:rsidRPr="00345521">
        <w:rPr>
          <w:b/>
        </w:rPr>
        <w:t xml:space="preserve"> </w:t>
      </w:r>
      <w:r w:rsidRPr="00345521">
        <w:t>+ musMorph.contractions)</w:t>
      </w:r>
      <w:r w:rsidRPr="00345521">
        <w:br/>
        <w:t>}</w:t>
      </w:r>
      <w:r w:rsidRPr="00345521">
        <w:br/>
      </w:r>
      <w:r w:rsidRPr="00345521">
        <w:br/>
      </w:r>
      <w:r w:rsidRPr="00411B0F">
        <w:t>println</w:t>
      </w:r>
      <w:r w:rsidRPr="00345521">
        <w:t>("Beginning")</w:t>
      </w:r>
      <w:r w:rsidRPr="00345521">
        <w:br/>
        <w:t>printInfo()</w:t>
      </w:r>
      <w:r w:rsidRPr="00345521">
        <w:br/>
      </w:r>
      <w:r w:rsidRPr="00345521">
        <w:br/>
        <w:t>emoCtx.</w:t>
      </w:r>
      <w:r w:rsidRPr="00F9521B">
        <w:t>emo1Lev</w:t>
      </w:r>
      <w:r w:rsidRPr="00345521">
        <w:rPr>
          <w:i/>
        </w:rPr>
        <w:t xml:space="preserve"> </w:t>
      </w:r>
      <w:r w:rsidRPr="00345521">
        <w:t xml:space="preserve">= </w:t>
      </w:r>
      <w:r w:rsidRPr="00F9521B">
        <w:t>Some</w:t>
      </w:r>
      <w:r w:rsidRPr="00345521">
        <w:t>((Emotions.</w:t>
      </w:r>
      <w:r w:rsidRPr="00F9521B">
        <w:t>joy</w:t>
      </w:r>
      <w:r w:rsidRPr="00345521">
        <w:t>, 0.7f))</w:t>
      </w:r>
      <w:r w:rsidRPr="00345521">
        <w:br/>
        <w:t>emoCtx.</w:t>
      </w:r>
      <w:r w:rsidRPr="00F9521B">
        <w:t>emo2Lev</w:t>
      </w:r>
      <w:r w:rsidRPr="00345521">
        <w:rPr>
          <w:i/>
        </w:rPr>
        <w:t xml:space="preserve"> </w:t>
      </w:r>
      <w:r w:rsidRPr="00345521">
        <w:t xml:space="preserve">= </w:t>
      </w:r>
      <w:r w:rsidRPr="00F9521B">
        <w:t>Some</w:t>
      </w:r>
      <w:r w:rsidRPr="00345521">
        <w:t>((Emotions.</w:t>
      </w:r>
      <w:r w:rsidRPr="00F9521B">
        <w:t>surprise</w:t>
      </w:r>
      <w:r w:rsidRPr="00345521">
        <w:t>, 0.2f))</w:t>
      </w:r>
      <w:r w:rsidRPr="00345521">
        <w:br/>
      </w:r>
      <w:r w:rsidRPr="00345521">
        <w:br/>
        <w:t>musMorph.remorph</w:t>
      </w:r>
      <w:r w:rsidRPr="00345521">
        <w:br/>
      </w:r>
      <w:r w:rsidRPr="00345521">
        <w:br/>
      </w:r>
      <w:r w:rsidRPr="00411B0F">
        <w:t>println</w:t>
      </w:r>
      <w:r w:rsidRPr="00345521">
        <w:t>("\n1st wave")</w:t>
      </w:r>
      <w:r w:rsidRPr="00345521">
        <w:br/>
        <w:t>printInfo()</w:t>
      </w:r>
      <w:r w:rsidRPr="00345521">
        <w:br/>
      </w:r>
      <w:r w:rsidRPr="00345521">
        <w:br/>
        <w:t>musMorph.remorph</w:t>
      </w:r>
      <w:r w:rsidRPr="00345521">
        <w:br/>
      </w:r>
      <w:r w:rsidRPr="00345521">
        <w:br/>
      </w:r>
      <w:r w:rsidRPr="00411B0F">
        <w:t>println</w:t>
      </w:r>
      <w:r w:rsidRPr="00345521">
        <w:t>("\n2nd wave:")</w:t>
      </w:r>
      <w:r w:rsidRPr="00345521">
        <w:br/>
        <w:t>printInfo()</w:t>
      </w:r>
    </w:p>
    <w:p w14:paraId="039AFBC5" w14:textId="77777777" w:rsidR="00D16ADF" w:rsidRDefault="004E46D2" w:rsidP="00D32309">
      <w:pPr>
        <w:pStyle w:val="0Bezny"/>
      </w:pPr>
      <w:r>
        <w:t xml:space="preserve">The </w:t>
      </w:r>
      <w:r w:rsidRPr="00C16CBE">
        <w:rPr>
          <w:rStyle w:val="ZzProgram"/>
        </w:rPr>
        <w:t>printInfo</w:t>
      </w:r>
      <w:r>
        <w:t xml:space="preserve"> local method is used to print reports at the individual stages of the illustr</w:t>
      </w:r>
      <w:r>
        <w:t>a</w:t>
      </w:r>
      <w:r>
        <w:t>tion.</w:t>
      </w:r>
      <w:r w:rsidR="00717433">
        <w:t xml:space="preserve"> </w:t>
      </w:r>
      <w:r w:rsidR="00B211C4">
        <w:t>After adjusting the levels of the selected two emotions the muscles morph is re-morphed in order to reflect these new emotions.</w:t>
      </w:r>
    </w:p>
    <w:p w14:paraId="6BB963C5" w14:textId="77777777" w:rsidR="00292737" w:rsidRDefault="00D16ADF" w:rsidP="00292737">
      <w:pPr>
        <w:pStyle w:val="0Bezny"/>
        <w:rPr>
          <w:i/>
        </w:rPr>
      </w:pPr>
      <w:r>
        <w:t>Interestingly, according to the “1</w:t>
      </w:r>
      <w:r w:rsidRPr="00D16ADF">
        <w:rPr>
          <w:vertAlign w:val="superscript"/>
        </w:rPr>
        <w:t>st</w:t>
      </w:r>
      <w:r>
        <w:t xml:space="preserve"> wave” </w:t>
      </w:r>
      <w:r w:rsidR="00292737">
        <w:t>outputs</w:t>
      </w:r>
      <w:r w:rsidR="00A51603">
        <w:t xml:space="preserve"> (</w:t>
      </w:r>
      <w:r w:rsidR="00A51603">
        <w:fldChar w:fldCharType="begin"/>
      </w:r>
      <w:r w:rsidR="00A51603">
        <w:instrText xml:space="preserve"> REF _Ref326262626 \h </w:instrText>
      </w:r>
      <w:r w:rsidR="00A51603">
        <w:fldChar w:fldCharType="separate"/>
      </w:r>
      <w:r w:rsidR="004E5CD2" w:rsidRPr="00D162C9">
        <w:rPr>
          <w:i/>
        </w:rPr>
        <w:t xml:space="preserve">Listing </w:t>
      </w:r>
      <w:r w:rsidR="004E5CD2">
        <w:rPr>
          <w:i/>
          <w:noProof/>
        </w:rPr>
        <w:t>169</w:t>
      </w:r>
      <w:r w:rsidR="00A51603">
        <w:fldChar w:fldCharType="end"/>
      </w:r>
      <w:r w:rsidR="00A51603">
        <w:t>)</w:t>
      </w:r>
      <w:r>
        <w:t>, only the emotions tier r</w:t>
      </w:r>
      <w:r>
        <w:t>e</w:t>
      </w:r>
      <w:r>
        <w:t xml:space="preserve">flected the changes in the context. The muscles tier did not react. The reason why </w:t>
      </w:r>
      <w:proofErr w:type="gramStart"/>
      <w:r>
        <w:t>is that</w:t>
      </w:r>
      <w:proofErr w:type="gramEnd"/>
      <w:r>
        <w:t xml:space="preserve"> the muscles</w:t>
      </w:r>
      <w:r w:rsidR="00697B9B">
        <w:t xml:space="preserve"> strategy obtained the tensions map from the old morph, as the new morph </w:t>
      </w:r>
      <w:r w:rsidR="004D4280">
        <w:t>was in the process of its creation</w:t>
      </w:r>
      <w:r w:rsidR="00697B9B">
        <w:t>.</w:t>
      </w:r>
      <w:r w:rsidR="00D14644">
        <w:t xml:space="preserve"> In order to propagate the new tensions to the muscles tier it is necessary to perform an additional re-morphing.</w:t>
      </w:r>
      <w:r w:rsidR="00C04DDF">
        <w:t xml:space="preserve"> As seen in the “2</w:t>
      </w:r>
      <w:r w:rsidR="00C04DDF" w:rsidRPr="00C04DDF">
        <w:rPr>
          <w:vertAlign w:val="superscript"/>
        </w:rPr>
        <w:t>nd</w:t>
      </w:r>
      <w:r w:rsidR="00C04DDF">
        <w:t xml:space="preserve"> wave” report, after the second re-morphing the structure of the morph and the muscle contractions reflect the cu</w:t>
      </w:r>
      <w:r w:rsidR="00C04DDF">
        <w:t>r</w:t>
      </w:r>
      <w:r w:rsidR="00C04DDF">
        <w:t>rent emotions.</w:t>
      </w:r>
      <w:r w:rsidR="00292737" w:rsidRPr="00292737">
        <w:rPr>
          <w:i/>
        </w:rPr>
        <w:t xml:space="preserve"> </w:t>
      </w:r>
    </w:p>
    <w:p w14:paraId="4235670A" w14:textId="77777777" w:rsidR="00366640" w:rsidRDefault="00292737" w:rsidP="00D32309">
      <w:pPr>
        <w:pStyle w:val="0Bezny"/>
      </w:pPr>
      <w:bookmarkStart w:id="736" w:name="_Ref326262626"/>
      <w:bookmarkStart w:id="737" w:name="_Toc326487432"/>
      <w:r w:rsidRPr="00D162C9">
        <w:rPr>
          <w:i/>
        </w:rPr>
        <w:t xml:space="preserve">Listing </w:t>
      </w:r>
      <w:r w:rsidRPr="00D162C9">
        <w:rPr>
          <w:i/>
        </w:rPr>
        <w:fldChar w:fldCharType="begin"/>
      </w:r>
      <w:r w:rsidRPr="00D162C9">
        <w:rPr>
          <w:i/>
        </w:rPr>
        <w:instrText xml:space="preserve"> SEQ Listing \* ARABIC </w:instrText>
      </w:r>
      <w:r w:rsidRPr="00D162C9">
        <w:rPr>
          <w:i/>
        </w:rPr>
        <w:fldChar w:fldCharType="separate"/>
      </w:r>
      <w:r w:rsidR="004E5CD2">
        <w:rPr>
          <w:i/>
          <w:noProof/>
        </w:rPr>
        <w:t>169</w:t>
      </w:r>
      <w:r w:rsidRPr="00D162C9">
        <w:rPr>
          <w:i/>
        </w:rPr>
        <w:fldChar w:fldCharType="end"/>
      </w:r>
      <w:bookmarkEnd w:id="736"/>
      <w:r w:rsidRPr="00D162C9">
        <w:rPr>
          <w:i/>
        </w:rPr>
        <w:t>:</w:t>
      </w:r>
      <w:r>
        <w:rPr>
          <w:i/>
        </w:rPr>
        <w:t xml:space="preserve"> The output produced by the code in </w:t>
      </w:r>
      <w:r>
        <w:fldChar w:fldCharType="begin"/>
      </w:r>
      <w:r>
        <w:instrText xml:space="preserve"> REF _Ref326262534 \h </w:instrText>
      </w:r>
      <w:r>
        <w:fldChar w:fldCharType="separate"/>
      </w:r>
      <w:r w:rsidR="004E5CD2" w:rsidRPr="00D162C9">
        <w:rPr>
          <w:i/>
        </w:rPr>
        <w:t xml:space="preserve">Listing </w:t>
      </w:r>
      <w:r w:rsidR="004E5CD2">
        <w:rPr>
          <w:i/>
          <w:noProof/>
        </w:rPr>
        <w:t>168</w:t>
      </w:r>
      <w:bookmarkEnd w:id="737"/>
      <w:r>
        <w:fldChar w:fldCharType="end"/>
      </w:r>
    </w:p>
    <w:p w14:paraId="15BEC8D2" w14:textId="77777777" w:rsidR="00946786" w:rsidRDefault="00946786" w:rsidP="00091830">
      <w:pPr>
        <w:pStyle w:val="0Program"/>
      </w:pPr>
      <w:r>
        <w:t>Beginning</w:t>
      </w:r>
      <w:r w:rsidR="005D7105">
        <w:br/>
      </w:r>
      <w:r>
        <w:t>Morph Alt: List(MuscleBase, EmotionBase)</w:t>
      </w:r>
      <w:r w:rsidR="005D7105">
        <w:br/>
      </w:r>
      <w:r>
        <w:lastRenderedPageBreak/>
        <w:t>Actual Emo Levels: List()</w:t>
      </w:r>
      <w:r w:rsidR="005D7105">
        <w:br/>
      </w:r>
      <w:r>
        <w:t>Actual Contractions: Map()</w:t>
      </w:r>
      <w:r w:rsidR="005D7105">
        <w:br/>
      </w:r>
      <w:r w:rsidR="005D7105">
        <w:br/>
      </w:r>
      <w:r>
        <w:t>1st wave</w:t>
      </w:r>
      <w:r w:rsidR="005D7105">
        <w:br/>
      </w:r>
      <w:r>
        <w:t>Morph Alt: List(MuscleBase, EmotionBase, SurpriseFragment, JoyFragment, SurpriseWrapper, JoyWrapper)</w:t>
      </w:r>
      <w:r w:rsidR="005D7105">
        <w:br/>
      </w:r>
      <w:r>
        <w:t>Actual Emo Levels: List((1,0.7), (2,0.2))</w:t>
      </w:r>
      <w:r w:rsidR="005D7105">
        <w:br/>
      </w:r>
      <w:r>
        <w:t>Actual Contractions: Map()</w:t>
      </w:r>
      <w:r w:rsidR="005D7105">
        <w:br/>
      </w:r>
      <w:r w:rsidR="005D7105">
        <w:br/>
      </w:r>
      <w:r>
        <w:t>2nd wave:</w:t>
      </w:r>
      <w:r w:rsidR="005D7105">
        <w:br/>
      </w:r>
      <w:r>
        <w:t>Morph Alt: List(MuscleBase, M7Fragment, M2Fragment, H_Mey8Fragment, H_Mli9Fragment, M1Fragment, M12Fragment, H_Mey12Fragment, H_TeethUpperFragment, M0Fragment, M15Fragment, M11Fragment, H_Meb7Fragment, M6Fragment, M042Fragment, M3Fragment, H_TeethLowerFragment, H_Meb6Fragment, M041Fragment, M5Fragment, M8Fragment, H_Mli10Fragment, M9Fragment, M10Fragment, M16Fragment, EmotionBase, SurpriseFragment, JoyFragment, SurpriseWrapper, JoyWrapper, M7Wrapper, M2Wrapper, H_Mey8Wrapper, H_Mli9Wrapper, M1Wrapper, M12Wrapper, H_Mey12Wrapper, H_TeethUpperWrapper, M0Wrapper, M15Wrapper, M11Wrapper, H_Meb7Wrapper, M6Wrapper, M042Wrapper, M3Wrapper, H_TeethLowerWrapper, H_Meb6Wrapper, M041Wrapper, M5Wrapper, M8Wrapper, H_Mli10Wrapper, M9Wrapper, M10Wrapper, M16Wrapper)</w:t>
      </w:r>
      <w:r w:rsidR="005D7105">
        <w:br/>
      </w:r>
      <w:r>
        <w:t>Actual Emo Levels: List((1,0.7), (2,0.2))</w:t>
      </w:r>
      <w:r w:rsidR="005D7105">
        <w:br/>
      </w:r>
      <w:r>
        <w:t>Actual Contractions: Map(m7 -&gt; (0.0,0.0), m2 -&gt; (0.36825562,-6.628601), m8 -&gt; (0.0,0.0), h_mey8 -&gt; (4.230072,5.9449615), h_mli9 -&gt; (0.0,3.0257263), m1 -&gt; (0.0,0.0), m12 -&gt; (0.0,0.0), h_mey12 -&gt; (0.0,0.0), h_mli10 -&gt; (6.648136,8.420959), m9 -&gt; (51.967438,-28.066406), h_teethupper -&gt; (0.0,0.0), m0 -&gt; (0.0,0.0), m15 -&gt; (0.0,17.324036), m11 -&gt; (0.24630737,1.6921082), h_meb7 -&gt; (0.0,0.0), m6 -&gt; (0.0,-10.327087), m10 -&gt; (0.0,0.0), m16 -&gt; (-16.71281,0.0), m042 -&gt; (0.0,8.0928955), m3 -&gt; (0.0,0.0), h_teethlower -&gt; (0.0,0.0), h_meb6 -&gt; (0.0,11.334427), m041 -&gt; (0.0,-2.594513), m5 -&gt; (0.0,-7.863266))</w:t>
      </w:r>
    </w:p>
    <w:p w14:paraId="532AE021" w14:textId="77777777" w:rsidR="00FA06F5" w:rsidRDefault="00A07465" w:rsidP="00FA06F5">
      <w:pPr>
        <w:pStyle w:val="0Bezny"/>
      </w:pPr>
      <w:r>
        <w:t xml:space="preserve">It follows from the above that a stacked multi-tier morph, in which the morphing strategy of an upper tier uses information from a lower tier, requires </w:t>
      </w:r>
      <w:r w:rsidR="00696526">
        <w:t>multiple re-morphing</w:t>
      </w:r>
      <w:r w:rsidR="005B7464">
        <w:t>,</w:t>
      </w:r>
      <w:r w:rsidR="00696526">
        <w:t xml:space="preserve"> </w:t>
      </w:r>
      <w:r w:rsidR="005B7464">
        <w:t xml:space="preserve">the </w:t>
      </w:r>
      <w:r w:rsidR="00696526">
        <w:t xml:space="preserve">so-called </w:t>
      </w:r>
      <w:r w:rsidR="00696526" w:rsidRPr="00696526">
        <w:rPr>
          <w:i/>
        </w:rPr>
        <w:t>morphing waves</w:t>
      </w:r>
      <w:r w:rsidR="005B7464">
        <w:t>, in order to propagate the change</w:t>
      </w:r>
      <w:r w:rsidR="00C05831">
        <w:t>s</w:t>
      </w:r>
      <w:r w:rsidR="005B7464">
        <w:t xml:space="preserve"> in the lowest tier throughout the whole morph.</w:t>
      </w:r>
    </w:p>
    <w:p w14:paraId="2EE5228A" w14:textId="77777777" w:rsidR="00E54D23" w:rsidRDefault="00E54D23" w:rsidP="00E54D23">
      <w:pPr>
        <w:pStyle w:val="N3Cislovany"/>
      </w:pPr>
      <w:bookmarkStart w:id="738" w:name="_Toc326167469"/>
      <w:bookmarkStart w:id="739" w:name="_Toc452710747"/>
      <w:r>
        <w:t>Facial Features Model</w:t>
      </w:r>
      <w:bookmarkEnd w:id="738"/>
      <w:bookmarkEnd w:id="739"/>
    </w:p>
    <w:p w14:paraId="276AC5BA" w14:textId="77777777" w:rsidR="00AA4A67" w:rsidRDefault="002E4DEA" w:rsidP="00130F0F">
      <w:pPr>
        <w:pStyle w:val="0Bezny"/>
      </w:pPr>
      <w:r>
        <w:t xml:space="preserve">The facial features </w:t>
      </w:r>
      <w:r w:rsidR="00F22102">
        <w:t xml:space="preserve">morph </w:t>
      </w:r>
      <w:r>
        <w:t xml:space="preserve">model is </w:t>
      </w:r>
      <w:r w:rsidR="00F22102">
        <w:t xml:space="preserve">not the </w:t>
      </w:r>
      <w:r>
        <w:t xml:space="preserve">most complex one </w:t>
      </w:r>
      <w:r w:rsidR="00F22102">
        <w:t xml:space="preserve">in terms of the number of fragments and </w:t>
      </w:r>
      <w:proofErr w:type="gramStart"/>
      <w:r w:rsidR="00F22102">
        <w:t>alternatives,</w:t>
      </w:r>
      <w:proofErr w:type="gramEnd"/>
      <w:r w:rsidR="00F22102">
        <w:t xml:space="preserve"> however, in contrast to the other models</w:t>
      </w:r>
      <w:r w:rsidR="00ED2A3D">
        <w:t xml:space="preserve"> in this application</w:t>
      </w:r>
      <w:r w:rsidR="00F22102">
        <w:t>, it contains some fragments that depend</w:t>
      </w:r>
      <w:r w:rsidR="006F55A9">
        <w:t xml:space="preserve"> on others.</w:t>
      </w:r>
      <w:r w:rsidR="00F22102">
        <w:t xml:space="preserve"> </w:t>
      </w:r>
      <w:r w:rsidR="00E23878">
        <w:t>The behavior of those fragments needs to collaborate with the others to construct properly the splines of the facial features. For e</w:t>
      </w:r>
      <w:r w:rsidR="00E23878">
        <w:t>x</w:t>
      </w:r>
      <w:r w:rsidR="00E23878">
        <w:t xml:space="preserve">ample, </w:t>
      </w:r>
      <w:r w:rsidR="00043448">
        <w:t xml:space="preserve">the fact that </w:t>
      </w:r>
      <w:r w:rsidR="00E23878">
        <w:t xml:space="preserve">the upper and </w:t>
      </w:r>
      <w:r w:rsidR="00043448">
        <w:t xml:space="preserve">lower </w:t>
      </w:r>
      <w:r w:rsidR="00E23878">
        <w:t>lip</w:t>
      </w:r>
      <w:r w:rsidR="00043448">
        <w:t>s</w:t>
      </w:r>
      <w:r w:rsidR="00E23878">
        <w:t xml:space="preserve"> </w:t>
      </w:r>
      <w:r w:rsidR="00043448">
        <w:t>share the boundary points of their splines is expressed by introducing a dependency of the lower lip on the upper lip (it could also be done vice-versa).</w:t>
      </w:r>
      <w:r w:rsidR="00AA4A67">
        <w:t xml:space="preserve"> </w:t>
      </w:r>
    </w:p>
    <w:p w14:paraId="46302FE2" w14:textId="77777777" w:rsidR="00130F0F" w:rsidRPr="00130F0F" w:rsidRDefault="008A37BC" w:rsidP="00130F0F">
      <w:pPr>
        <w:pStyle w:val="0Bezny"/>
      </w:pPr>
      <w:r>
        <w:lastRenderedPageBreak/>
        <w:t>The facial morph model</w:t>
      </w:r>
      <w:r w:rsidR="00014D21">
        <w:t xml:space="preserve"> consists of seven features implemented</w:t>
      </w:r>
      <w:r>
        <w:t>,</w:t>
      </w:r>
      <w:r w:rsidR="00014D21">
        <w:t xml:space="preserve"> as</w:t>
      </w:r>
      <w:r>
        <w:t xml:space="preserve"> usual, as</w:t>
      </w:r>
      <w:r w:rsidR="00014D21">
        <w:t xml:space="preserve"> pair</w:t>
      </w:r>
      <w:r>
        <w:t>s</w:t>
      </w:r>
      <w:r w:rsidR="00014D21">
        <w:t xml:space="preserve"> of </w:t>
      </w:r>
      <w:r w:rsidR="00263CCE">
        <w:t>fe</w:t>
      </w:r>
      <w:r w:rsidR="00263CCE">
        <w:t>a</w:t>
      </w:r>
      <w:r w:rsidR="00263CCE">
        <w:t xml:space="preserve">ture </w:t>
      </w:r>
      <w:r>
        <w:t>fragments</w:t>
      </w:r>
      <w:r w:rsidR="00014D21">
        <w:t xml:space="preserve"> and </w:t>
      </w:r>
      <w:r>
        <w:t>their wrappers</w:t>
      </w:r>
      <w:r w:rsidR="002958EA">
        <w:t xml:space="preserve"> (</w:t>
      </w:r>
      <w:r w:rsidR="002958EA">
        <w:fldChar w:fldCharType="begin"/>
      </w:r>
      <w:r w:rsidR="002958EA">
        <w:instrText xml:space="preserve"> REF _Ref326262719 \h </w:instrText>
      </w:r>
      <w:r w:rsidR="002958EA">
        <w:fldChar w:fldCharType="separate"/>
      </w:r>
      <w:r w:rsidR="004E5CD2" w:rsidRPr="002E6727">
        <w:rPr>
          <w:i/>
        </w:rPr>
        <w:t xml:space="preserve">Figure </w:t>
      </w:r>
      <w:r w:rsidR="004E5CD2">
        <w:rPr>
          <w:i/>
          <w:noProof/>
        </w:rPr>
        <w:t>78</w:t>
      </w:r>
      <w:r w:rsidR="002958EA">
        <w:fldChar w:fldCharType="end"/>
      </w:r>
      <w:r w:rsidR="002958EA">
        <w:t>)</w:t>
      </w:r>
      <w:r w:rsidR="004B104F">
        <w:t>.</w:t>
      </w:r>
    </w:p>
    <w:p w14:paraId="41A9DD99" w14:textId="77777777" w:rsidR="007E61B2" w:rsidRDefault="00C515D1" w:rsidP="00AD782B">
      <w:pPr>
        <w:pStyle w:val="0Bezny"/>
        <w:jc w:val="center"/>
        <w:rPr>
          <w:i/>
        </w:rPr>
      </w:pPr>
      <w:r>
        <w:rPr>
          <w:noProof/>
          <w:lang w:val="cs-CZ" w:eastAsia="cs-CZ"/>
        </w:rPr>
        <w:drawing>
          <wp:inline distT="0" distB="0" distL="0" distR="0" wp14:anchorId="24716169" wp14:editId="2CB2AFD8">
            <wp:extent cx="1038225" cy="1743075"/>
            <wp:effectExtent l="0" t="0" r="9525" b="9525"/>
            <wp:docPr id="77" name="obrázek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1038225" cy="1743075"/>
                    </a:xfrm>
                    <a:prstGeom prst="rect">
                      <a:avLst/>
                    </a:prstGeom>
                    <a:noFill/>
                    <a:ln>
                      <a:noFill/>
                    </a:ln>
                  </pic:spPr>
                </pic:pic>
              </a:graphicData>
            </a:graphic>
          </wp:inline>
        </w:drawing>
      </w:r>
      <w:r w:rsidR="007E61B2" w:rsidRPr="007E61B2">
        <w:rPr>
          <w:i/>
        </w:rPr>
        <w:t xml:space="preserve"> </w:t>
      </w:r>
    </w:p>
    <w:p w14:paraId="2CA71106" w14:textId="77777777" w:rsidR="00346BC4" w:rsidRDefault="007E61B2" w:rsidP="00AD782B">
      <w:pPr>
        <w:pStyle w:val="0Bezny"/>
        <w:jc w:val="center"/>
      </w:pPr>
      <w:bookmarkStart w:id="740" w:name="_Ref326262719"/>
      <w:bookmarkStart w:id="741" w:name="_Toc452582087"/>
      <w:r w:rsidRPr="002E6727">
        <w:rPr>
          <w:i/>
        </w:rPr>
        <w:t xml:space="preserve">Figure </w:t>
      </w:r>
      <w:r w:rsidRPr="002E6727">
        <w:rPr>
          <w:i/>
        </w:rPr>
        <w:fldChar w:fldCharType="begin"/>
      </w:r>
      <w:r w:rsidRPr="002E6727">
        <w:rPr>
          <w:i/>
        </w:rPr>
        <w:instrText xml:space="preserve"> SEQ Figure \* ARABIC </w:instrText>
      </w:r>
      <w:r w:rsidRPr="002E6727">
        <w:rPr>
          <w:i/>
        </w:rPr>
        <w:fldChar w:fldCharType="separate"/>
      </w:r>
      <w:r w:rsidR="004E5CD2">
        <w:rPr>
          <w:i/>
          <w:noProof/>
        </w:rPr>
        <w:t>78</w:t>
      </w:r>
      <w:r w:rsidRPr="002E6727">
        <w:rPr>
          <w:i/>
        </w:rPr>
        <w:fldChar w:fldCharType="end"/>
      </w:r>
      <w:bookmarkEnd w:id="740"/>
      <w:r w:rsidRPr="002E6727">
        <w:rPr>
          <w:i/>
        </w:rPr>
        <w:t xml:space="preserve">: </w:t>
      </w:r>
      <w:r>
        <w:rPr>
          <w:i/>
        </w:rPr>
        <w:t>A simplified schema of facial features</w:t>
      </w:r>
      <w:r w:rsidR="00496330" w:rsidRPr="00496330">
        <w:rPr>
          <w:i/>
        </w:rPr>
        <w:t xml:space="preserve"> </w:t>
      </w:r>
      <w:r w:rsidR="00496330" w:rsidRPr="00496330">
        <w:rPr>
          <w:i/>
          <w:noProof/>
          <w:lang w:val="cs-CZ"/>
        </w:rPr>
        <w:t>(Spindler &amp; Fadrus, n.d.)</w:t>
      </w:r>
      <w:bookmarkEnd w:id="741"/>
    </w:p>
    <w:p w14:paraId="2044CFE0" w14:textId="77777777" w:rsidR="001716C9" w:rsidRDefault="00F26F99" w:rsidP="001273D8">
      <w:pPr>
        <w:pStyle w:val="0Bezny"/>
        <w:rPr>
          <w:i/>
        </w:rPr>
      </w:pPr>
      <w:r>
        <w:t xml:space="preserve">The </w:t>
      </w:r>
      <w:r w:rsidR="00820DB9">
        <w:t xml:space="preserve">facial features morph </w:t>
      </w:r>
      <w:r>
        <w:t xml:space="preserve">model </w:t>
      </w:r>
      <w:r w:rsidR="00820DB9">
        <w:t>expressed by the expression in</w:t>
      </w:r>
      <w:r w:rsidR="001716C9">
        <w:t xml:space="preserve"> </w:t>
      </w:r>
      <w:r w:rsidR="001D48AA">
        <w:fldChar w:fldCharType="begin"/>
      </w:r>
      <w:r w:rsidR="001D48AA">
        <w:instrText xml:space="preserve"> REF _Ref326262777 \h </w:instrText>
      </w:r>
      <w:r w:rsidR="001D48AA">
        <w:fldChar w:fldCharType="separate"/>
      </w:r>
      <w:r w:rsidR="004E5CD2" w:rsidRPr="00D162C9">
        <w:rPr>
          <w:i/>
        </w:rPr>
        <w:t xml:space="preserve">Listing </w:t>
      </w:r>
      <w:r w:rsidR="004E5CD2">
        <w:rPr>
          <w:i/>
          <w:noProof/>
        </w:rPr>
        <w:t>170</w:t>
      </w:r>
      <w:r w:rsidR="001D48AA">
        <w:fldChar w:fldCharType="end"/>
      </w:r>
      <w:r w:rsidR="00820DB9">
        <w:t xml:space="preserve"> </w:t>
      </w:r>
      <w:r>
        <w:t xml:space="preserve">results in </w:t>
      </w:r>
      <w:r w:rsidR="00820DB9">
        <w:t>30</w:t>
      </w:r>
      <w:r>
        <w:t xml:space="preserve"> alternatives.</w:t>
      </w:r>
    </w:p>
    <w:p w14:paraId="0AE77CCD" w14:textId="77777777" w:rsidR="001273D8" w:rsidRDefault="001716C9" w:rsidP="001273D8">
      <w:pPr>
        <w:pStyle w:val="0Bezny"/>
      </w:pPr>
      <w:bookmarkStart w:id="742" w:name="_Ref326262777"/>
      <w:bookmarkStart w:id="743" w:name="_Toc326487433"/>
      <w:r w:rsidRPr="00D162C9">
        <w:rPr>
          <w:i/>
        </w:rPr>
        <w:t xml:space="preserve">Listing </w:t>
      </w:r>
      <w:r w:rsidRPr="00D162C9">
        <w:rPr>
          <w:i/>
        </w:rPr>
        <w:fldChar w:fldCharType="begin"/>
      </w:r>
      <w:r w:rsidRPr="00D162C9">
        <w:rPr>
          <w:i/>
        </w:rPr>
        <w:instrText xml:space="preserve"> SEQ Listing \* ARABIC </w:instrText>
      </w:r>
      <w:r w:rsidRPr="00D162C9">
        <w:rPr>
          <w:i/>
        </w:rPr>
        <w:fldChar w:fldCharType="separate"/>
      </w:r>
      <w:r w:rsidR="004E5CD2">
        <w:rPr>
          <w:i/>
          <w:noProof/>
        </w:rPr>
        <w:t>170</w:t>
      </w:r>
      <w:r w:rsidRPr="00D162C9">
        <w:rPr>
          <w:i/>
        </w:rPr>
        <w:fldChar w:fldCharType="end"/>
      </w:r>
      <w:bookmarkEnd w:id="742"/>
      <w:r w:rsidRPr="00D162C9">
        <w:rPr>
          <w:i/>
        </w:rPr>
        <w:t>:</w:t>
      </w:r>
      <w:r>
        <w:rPr>
          <w:i/>
        </w:rPr>
        <w:t xml:space="preserve"> The </w:t>
      </w:r>
      <w:r w:rsidR="00C4765C">
        <w:rPr>
          <w:i/>
        </w:rPr>
        <w:t xml:space="preserve">morph </w:t>
      </w:r>
      <w:r>
        <w:rPr>
          <w:i/>
        </w:rPr>
        <w:t>model of the facial features</w:t>
      </w:r>
      <w:bookmarkEnd w:id="743"/>
    </w:p>
    <w:p w14:paraId="6DAB6F54" w14:textId="77777777" w:rsidR="00B163B4" w:rsidRPr="00B163B4" w:rsidRDefault="00B163B4" w:rsidP="00091830">
      <w:pPr>
        <w:pStyle w:val="0Program"/>
      </w:pPr>
      <w:r w:rsidRPr="00B163B4">
        <w:t xml:space="preserve">Base </w:t>
      </w:r>
      <w:r w:rsidR="008540FD" w:rsidRPr="008540FD">
        <w:t>*</w:t>
      </w:r>
      <w:r w:rsidRPr="00B163B4">
        <w:rPr>
          <w:b/>
        </w:rPr>
        <w:t xml:space="preserve"> </w:t>
      </w:r>
      <w:r w:rsidRPr="00B163B4">
        <w:t xml:space="preserve">\?[Eyebrow] </w:t>
      </w:r>
      <w:r w:rsidR="008540FD" w:rsidRPr="008540FD">
        <w:t>*</w:t>
      </w:r>
      <w:r w:rsidRPr="00B163B4">
        <w:rPr>
          <w:b/>
        </w:rPr>
        <w:t xml:space="preserve"> </w:t>
      </w:r>
      <w:r w:rsidRPr="00B163B4">
        <w:t xml:space="preserve">\?[UpperLid </w:t>
      </w:r>
      <w:r w:rsidR="008540FD" w:rsidRPr="008540FD">
        <w:t>*</w:t>
      </w:r>
      <w:r w:rsidRPr="00B163B4">
        <w:rPr>
          <w:b/>
        </w:rPr>
        <w:t xml:space="preserve"> </w:t>
      </w:r>
      <w:r w:rsidRPr="00B163B4">
        <w:t>\?[LowerLid]</w:t>
      </w:r>
      <w:r w:rsidR="00EE33E5">
        <w:t>]</w:t>
      </w:r>
      <w:r w:rsidRPr="00B163B4">
        <w:t xml:space="preserve"> </w:t>
      </w:r>
      <w:r w:rsidR="008540FD" w:rsidRPr="008540FD">
        <w:t>*</w:t>
      </w:r>
      <w:r w:rsidRPr="00B163B4">
        <w:rPr>
          <w:b/>
        </w:rPr>
        <w:t xml:space="preserve"> </w:t>
      </w:r>
      <w:r w:rsidRPr="00B163B4">
        <w:t xml:space="preserve">\?[UpperLipJoiner </w:t>
      </w:r>
      <w:r w:rsidR="008540FD" w:rsidRPr="008540FD">
        <w:t>*</w:t>
      </w:r>
      <w:r w:rsidRPr="00B163B4">
        <w:rPr>
          <w:b/>
        </w:rPr>
        <w:t xml:space="preserve"> </w:t>
      </w:r>
      <w:r w:rsidRPr="00B163B4">
        <w:t xml:space="preserve">\?[UpperLip </w:t>
      </w:r>
      <w:r w:rsidR="008540FD" w:rsidRPr="008540FD">
        <w:t>*</w:t>
      </w:r>
      <w:r w:rsidRPr="00B163B4">
        <w:rPr>
          <w:b/>
        </w:rPr>
        <w:t xml:space="preserve"> </w:t>
      </w:r>
      <w:r w:rsidRPr="00B163B4">
        <w:t xml:space="preserve">\?[LowerLip </w:t>
      </w:r>
      <w:r w:rsidR="008540FD" w:rsidRPr="008540FD">
        <w:t>*</w:t>
      </w:r>
      <w:r w:rsidRPr="00B163B4">
        <w:rPr>
          <w:b/>
        </w:rPr>
        <w:t xml:space="preserve"> </w:t>
      </w:r>
      <w:r w:rsidRPr="00B163B4">
        <w:t>\?[LowerLipJoiner]]]]</w:t>
      </w:r>
    </w:p>
    <w:p w14:paraId="64DAE5D2" w14:textId="77777777" w:rsidR="004B65E5" w:rsidRDefault="004B65E5" w:rsidP="00FE7637">
      <w:pPr>
        <w:pStyle w:val="0Bezny"/>
      </w:pPr>
      <w:r>
        <w:t xml:space="preserve">It may be decoded from the expression that the </w:t>
      </w:r>
      <w:r w:rsidRPr="00B75FD3">
        <w:rPr>
          <w:rStyle w:val="ZzProgram"/>
        </w:rPr>
        <w:t>LowerLipJoiner</w:t>
      </w:r>
      <w:r>
        <w:t xml:space="preserve"> depends on </w:t>
      </w:r>
      <w:r w:rsidRPr="00B75FD3">
        <w:rPr>
          <w:rStyle w:val="ZzProgram"/>
        </w:rPr>
        <w:t>LowerLip</w:t>
      </w:r>
      <w:r>
        <w:t xml:space="preserve">, </w:t>
      </w:r>
      <w:r w:rsidRPr="00B75FD3">
        <w:rPr>
          <w:rStyle w:val="ZzProgram"/>
        </w:rPr>
        <w:t>LowerLip</w:t>
      </w:r>
      <w:r>
        <w:t xml:space="preserve"> on </w:t>
      </w:r>
      <w:r w:rsidRPr="00B75FD3">
        <w:rPr>
          <w:rStyle w:val="ZzProgram"/>
        </w:rPr>
        <w:t>UpperLip</w:t>
      </w:r>
      <w:r>
        <w:t xml:space="preserve">, </w:t>
      </w:r>
      <w:r w:rsidRPr="00B75FD3">
        <w:rPr>
          <w:rStyle w:val="ZzProgram"/>
        </w:rPr>
        <w:t>UpperLip</w:t>
      </w:r>
      <w:r>
        <w:t xml:space="preserve"> on </w:t>
      </w:r>
      <w:r w:rsidRPr="00B75FD3">
        <w:rPr>
          <w:rStyle w:val="ZzProgram"/>
        </w:rPr>
        <w:t>UpperLipJoiner</w:t>
      </w:r>
      <w:r w:rsidR="003E5B21">
        <w:t xml:space="preserve">, considering that </w:t>
      </w:r>
      <w:r w:rsidR="00C4762C">
        <w:t xml:space="preserve">the dependency of </w:t>
      </w:r>
      <w:r w:rsidR="003E5B21">
        <w:t xml:space="preserve">fragment </w:t>
      </w:r>
      <w:r w:rsidR="003E5B21" w:rsidRPr="004F2924">
        <w:rPr>
          <w:rStyle w:val="ZzProgram"/>
        </w:rPr>
        <w:t>B</w:t>
      </w:r>
      <w:r w:rsidR="003E5B21">
        <w:t xml:space="preserve"> </w:t>
      </w:r>
      <w:r w:rsidR="009E1C50">
        <w:t xml:space="preserve">on </w:t>
      </w:r>
      <w:r w:rsidR="009E1C50" w:rsidRPr="004F2924">
        <w:rPr>
          <w:rStyle w:val="ZzProgram"/>
        </w:rPr>
        <w:t>A</w:t>
      </w:r>
      <w:r w:rsidR="009E1C50">
        <w:t xml:space="preserve"> can be expressed</w:t>
      </w:r>
      <w:r w:rsidR="003E5B21">
        <w:t xml:space="preserve"> as:</w:t>
      </w:r>
    </w:p>
    <w:p w14:paraId="3CAF9051" w14:textId="77777777" w:rsidR="003E5B21" w:rsidRDefault="003E5B21" w:rsidP="00091830">
      <w:pPr>
        <w:pStyle w:val="0Program"/>
      </w:pPr>
      <w:r>
        <w:t>A * \?[B]</w:t>
      </w:r>
    </w:p>
    <w:p w14:paraId="364043E6" w14:textId="77777777" w:rsidR="00921CA8" w:rsidRDefault="00921CA8" w:rsidP="00FE7637">
      <w:pPr>
        <w:pStyle w:val="0Bezny"/>
      </w:pPr>
      <w:r>
        <w:t xml:space="preserve">The </w:t>
      </w:r>
      <w:r w:rsidR="00412F2E">
        <w:t xml:space="preserve">expression of the morph model is simplified by using </w:t>
      </w:r>
      <w:r>
        <w:t xml:space="preserve">type </w:t>
      </w:r>
      <w:r w:rsidR="008632DA">
        <w:rPr>
          <w:rStyle w:val="ZzProgram"/>
        </w:rPr>
        <w:t>\</w:t>
      </w:r>
      <w:r w:rsidRPr="00412F2E">
        <w:rPr>
          <w:rStyle w:val="ZzProgram"/>
        </w:rPr>
        <w:t>?[</w:t>
      </w:r>
      <w:r w:rsidR="000C306F">
        <w:rPr>
          <w:rStyle w:val="ZzProgram"/>
        </w:rPr>
        <w:t>F</w:t>
      </w:r>
      <w:r w:rsidRPr="00412F2E">
        <w:rPr>
          <w:rStyle w:val="ZzProgram"/>
        </w:rPr>
        <w:t>]</w:t>
      </w:r>
      <w:r>
        <w:t xml:space="preserve"> is defined as:</w:t>
      </w:r>
    </w:p>
    <w:p w14:paraId="5A79AB8A" w14:textId="77777777" w:rsidR="00FE7637" w:rsidRDefault="00412F2E" w:rsidP="00091830">
      <w:pPr>
        <w:pStyle w:val="0Program"/>
      </w:pPr>
      <w:r w:rsidRPr="00FE7637">
        <w:rPr>
          <w:b/>
        </w:rPr>
        <w:t>type</w:t>
      </w:r>
      <w:r w:rsidRPr="00FE7637">
        <w:t xml:space="preserve"> </w:t>
      </w:r>
      <w:r w:rsidR="00272FED">
        <w:t>\</w:t>
      </w:r>
      <w:r w:rsidRPr="00FE7637">
        <w:t>?[</w:t>
      </w:r>
      <w:r w:rsidR="000C306F">
        <w:t>F</w:t>
      </w:r>
      <w:r w:rsidRPr="00FE7637">
        <w:t xml:space="preserve">] = </w:t>
      </w:r>
      <w:r w:rsidR="00BB067A">
        <w:t>Unit</w:t>
      </w:r>
      <w:r w:rsidRPr="00FE7637">
        <w:t xml:space="preserve"> </w:t>
      </w:r>
      <w:r w:rsidR="00BD22F1" w:rsidRPr="00BD22F1">
        <w:t>|</w:t>
      </w:r>
      <w:r w:rsidRPr="00FE7637">
        <w:t xml:space="preserve"> </w:t>
      </w:r>
      <w:r w:rsidR="00BB067A">
        <w:t>F</w:t>
      </w:r>
    </w:p>
    <w:p w14:paraId="08B6B6EF" w14:textId="77777777" w:rsidR="00921CA8" w:rsidRDefault="000C306F" w:rsidP="00FE7637">
      <w:pPr>
        <w:pStyle w:val="0Bezny"/>
        <w:rPr>
          <w:w w:val="80"/>
        </w:rPr>
      </w:pPr>
      <w:r>
        <w:t>This auxiliary type makes it easier to specify optional fragment</w:t>
      </w:r>
      <w:r w:rsidR="00C205E9">
        <w:t>s</w:t>
      </w:r>
      <w:r>
        <w:t xml:space="preserve"> or sub-models. The first version makes the fragment </w:t>
      </w:r>
      <w:r w:rsidRPr="003565FC">
        <w:rPr>
          <w:rStyle w:val="ZzProgram"/>
        </w:rPr>
        <w:t>F</w:t>
      </w:r>
      <w:r w:rsidR="00C205E9">
        <w:t xml:space="preserve"> by default off</w:t>
      </w:r>
      <w:r>
        <w:t>, while t</w:t>
      </w:r>
      <w:r w:rsidR="00D93A9A">
        <w:t xml:space="preserve">he second version </w:t>
      </w:r>
      <w:r w:rsidR="00C205E9">
        <w:rPr>
          <w:rStyle w:val="ZzProgram"/>
        </w:rPr>
        <w:t>/</w:t>
      </w:r>
      <w:r w:rsidR="00D93A9A">
        <w:rPr>
          <w:rStyle w:val="ZzProgram"/>
        </w:rPr>
        <w:t>[</w:t>
      </w:r>
      <w:r w:rsidR="00C205E9">
        <w:rPr>
          <w:rStyle w:val="ZzProgram"/>
        </w:rPr>
        <w:t>F</w:t>
      </w:r>
      <w:r w:rsidR="00D93A9A">
        <w:rPr>
          <w:rStyle w:val="ZzProgram"/>
        </w:rPr>
        <w:t>]</w:t>
      </w:r>
      <w:r w:rsidR="00D93A9A">
        <w:t xml:space="preserve"> </w:t>
      </w:r>
      <w:proofErr w:type="gramStart"/>
      <w:r>
        <w:t>makes</w:t>
      </w:r>
      <w:proofErr w:type="gramEnd"/>
      <w:r>
        <w:t xml:space="preserve"> </w:t>
      </w:r>
      <w:r w:rsidRPr="003565FC">
        <w:rPr>
          <w:rStyle w:val="ZzProgram"/>
        </w:rPr>
        <w:t>F</w:t>
      </w:r>
      <w:r>
        <w:t xml:space="preserve"> by default </w:t>
      </w:r>
      <w:r w:rsidR="00B36682">
        <w:t>on</w:t>
      </w:r>
      <w:r w:rsidR="00D93A9A">
        <w:t>.</w:t>
      </w:r>
    </w:p>
    <w:p w14:paraId="6494B495" w14:textId="77777777" w:rsidR="002D7D05" w:rsidRDefault="00F72279" w:rsidP="00091830">
      <w:pPr>
        <w:pStyle w:val="0Program"/>
      </w:pPr>
      <w:r w:rsidRPr="004D117A">
        <w:rPr>
          <w:b/>
        </w:rPr>
        <w:t>type</w:t>
      </w:r>
      <w:r>
        <w:t xml:space="preserve"> \?[F] = </w:t>
      </w:r>
      <w:r w:rsidR="00BB067A">
        <w:t>F</w:t>
      </w:r>
      <w:r>
        <w:t xml:space="preserve"> | </w:t>
      </w:r>
      <w:r w:rsidR="00BB067A">
        <w:t>Unit</w:t>
      </w:r>
    </w:p>
    <w:p w14:paraId="37E09617" w14:textId="77777777" w:rsidR="00E214BC" w:rsidRDefault="003E55F3" w:rsidP="000206AB">
      <w:pPr>
        <w:pStyle w:val="0Bezny"/>
        <w:rPr>
          <w:i/>
        </w:rPr>
      </w:pPr>
      <w:r>
        <w:t>Similarly to the previous tiers, also here the fragment types in the morph model expre</w:t>
      </w:r>
      <w:r>
        <w:t>s</w:t>
      </w:r>
      <w:r>
        <w:t xml:space="preserve">sions are formal type arguments of the enclosing structural type </w:t>
      </w:r>
      <w:r w:rsidRPr="00112D0E">
        <w:rPr>
          <w:rStyle w:val="ZzProgram"/>
        </w:rPr>
        <w:t>Features</w:t>
      </w:r>
      <w:r w:rsidR="00ED2453" w:rsidRPr="00112D0E">
        <w:rPr>
          <w:rStyle w:val="ZzProgram"/>
        </w:rPr>
        <w:t>Type</w:t>
      </w:r>
      <w:r w:rsidR="0041129C">
        <w:t xml:space="preserve"> (</w:t>
      </w:r>
      <w:r w:rsidR="006B37C1">
        <w:fldChar w:fldCharType="begin"/>
      </w:r>
      <w:r w:rsidR="006B37C1">
        <w:instrText xml:space="preserve"> REF _Ref326262860 \h </w:instrText>
      </w:r>
      <w:r w:rsidR="006B37C1">
        <w:fldChar w:fldCharType="separate"/>
      </w:r>
      <w:r w:rsidR="004E5CD2" w:rsidRPr="00D162C9">
        <w:rPr>
          <w:i/>
        </w:rPr>
        <w:t xml:space="preserve">Listing </w:t>
      </w:r>
      <w:r w:rsidR="004E5CD2">
        <w:rPr>
          <w:i/>
          <w:noProof/>
        </w:rPr>
        <w:t>171</w:t>
      </w:r>
      <w:r w:rsidR="006B37C1">
        <w:fldChar w:fldCharType="end"/>
      </w:r>
      <w:r w:rsidR="0041129C">
        <w:t>).</w:t>
      </w:r>
    </w:p>
    <w:p w14:paraId="3DEAC1A7" w14:textId="77777777" w:rsidR="00D31885" w:rsidRDefault="00E214BC" w:rsidP="000206AB">
      <w:pPr>
        <w:pStyle w:val="0Bezny"/>
      </w:pPr>
      <w:bookmarkStart w:id="744" w:name="_Ref326262860"/>
      <w:bookmarkStart w:id="745" w:name="_Toc326487434"/>
      <w:r w:rsidRPr="00D162C9">
        <w:rPr>
          <w:i/>
        </w:rPr>
        <w:t xml:space="preserve">Listing </w:t>
      </w:r>
      <w:r w:rsidRPr="00D162C9">
        <w:rPr>
          <w:i/>
        </w:rPr>
        <w:fldChar w:fldCharType="begin"/>
      </w:r>
      <w:r w:rsidRPr="00D162C9">
        <w:rPr>
          <w:i/>
        </w:rPr>
        <w:instrText xml:space="preserve"> SEQ Listing \* ARABIC </w:instrText>
      </w:r>
      <w:r w:rsidRPr="00D162C9">
        <w:rPr>
          <w:i/>
        </w:rPr>
        <w:fldChar w:fldCharType="separate"/>
      </w:r>
      <w:r w:rsidR="004E5CD2">
        <w:rPr>
          <w:i/>
          <w:noProof/>
        </w:rPr>
        <w:t>171</w:t>
      </w:r>
      <w:r w:rsidRPr="00D162C9">
        <w:rPr>
          <w:i/>
        </w:rPr>
        <w:fldChar w:fldCharType="end"/>
      </w:r>
      <w:bookmarkEnd w:id="744"/>
      <w:r w:rsidRPr="00D162C9">
        <w:rPr>
          <w:i/>
        </w:rPr>
        <w:t>:</w:t>
      </w:r>
      <w:r>
        <w:rPr>
          <w:i/>
        </w:rPr>
        <w:t xml:space="preserve"> The type template for various morph models of facial features</w:t>
      </w:r>
      <w:bookmarkEnd w:id="745"/>
    </w:p>
    <w:p w14:paraId="72140094" w14:textId="77777777" w:rsidR="003E55F3" w:rsidRDefault="00F83ECA" w:rsidP="00091830">
      <w:pPr>
        <w:pStyle w:val="0Program"/>
      </w:pPr>
      <w:r w:rsidRPr="00F83ECA">
        <w:rPr>
          <w:b/>
        </w:rPr>
        <w:t xml:space="preserve">type </w:t>
      </w:r>
      <w:r w:rsidRPr="00F83ECA">
        <w:t>FeaturesType[Base, Eyebrow, UpperLid, LowerLid, UpperLipJoiner, UpperLip, LowerLip, LowerLipJoiner] = {</w:t>
      </w:r>
      <w:r w:rsidRPr="00F83ECA">
        <w:br/>
      </w:r>
      <w:r w:rsidRPr="00F83ECA">
        <w:lastRenderedPageBreak/>
        <w:t xml:space="preserve">  </w:t>
      </w:r>
      <w:r w:rsidRPr="00F83ECA">
        <w:rPr>
          <w:b/>
        </w:rPr>
        <w:t xml:space="preserve">type </w:t>
      </w:r>
      <w:r w:rsidRPr="00F83ECA">
        <w:t>Features = Base * \?[Eyebrow] * \?[UpperLid * \?[LowerLid]] * \?[UpperLipJoiner * \?[UpperLip * \?[LowerLip * \?[LowerLipJoiner]]]]</w:t>
      </w:r>
      <w:r w:rsidRPr="00F83ECA">
        <w:br/>
        <w:t>}</w:t>
      </w:r>
    </w:p>
    <w:p w14:paraId="0467109A" w14:textId="77777777" w:rsidR="00270E59" w:rsidRDefault="00246BCF" w:rsidP="000206AB">
      <w:pPr>
        <w:pStyle w:val="0Bezny"/>
        <w:rPr>
          <w:i/>
        </w:rPr>
      </w:pPr>
      <w:r>
        <w:t xml:space="preserve">The actual base fragment of the morph model is </w:t>
      </w:r>
      <w:r w:rsidRPr="00112D0E">
        <w:rPr>
          <w:rStyle w:val="ZzProgram"/>
        </w:rPr>
        <w:t>FeatureBase</w:t>
      </w:r>
      <w:r w:rsidR="002436F1">
        <w:t>, which, just as t</w:t>
      </w:r>
      <w:r w:rsidR="00FE24DF">
        <w:t xml:space="preserve">he other base fragments in the other tiers, is designed as an immutable fragment </w:t>
      </w:r>
      <w:r w:rsidR="00290A95">
        <w:t xml:space="preserve">initialized from the </w:t>
      </w:r>
      <w:r w:rsidR="00290A95" w:rsidRPr="00112D0E">
        <w:rPr>
          <w:rStyle w:val="ZzProgram"/>
        </w:rPr>
        <w:t>FeatureBaseInit</w:t>
      </w:r>
      <w:r w:rsidR="00290A95">
        <w:t xml:space="preserve"> configuration trait</w:t>
      </w:r>
      <w:r w:rsidR="00B92007">
        <w:t xml:space="preserve"> (</w:t>
      </w:r>
      <w:r w:rsidR="0025256E">
        <w:fldChar w:fldCharType="begin"/>
      </w:r>
      <w:r w:rsidR="0025256E">
        <w:instrText xml:space="preserve"> REF _Ref326262914 \h </w:instrText>
      </w:r>
      <w:r w:rsidR="0025256E">
        <w:fldChar w:fldCharType="separate"/>
      </w:r>
      <w:r w:rsidR="004E5CD2" w:rsidRPr="00D162C9">
        <w:rPr>
          <w:i/>
        </w:rPr>
        <w:t xml:space="preserve">Listing </w:t>
      </w:r>
      <w:r w:rsidR="004E5CD2">
        <w:rPr>
          <w:i/>
          <w:noProof/>
        </w:rPr>
        <w:t>172</w:t>
      </w:r>
      <w:r w:rsidR="0025256E">
        <w:fldChar w:fldCharType="end"/>
      </w:r>
      <w:r w:rsidR="00B92007">
        <w:t>)</w:t>
      </w:r>
      <w:r w:rsidR="00290A95">
        <w:t>.</w:t>
      </w:r>
    </w:p>
    <w:p w14:paraId="00F4878A" w14:textId="77777777" w:rsidR="000C5589" w:rsidRDefault="00270E59" w:rsidP="000206AB">
      <w:pPr>
        <w:pStyle w:val="0Bezny"/>
      </w:pPr>
      <w:bookmarkStart w:id="746" w:name="_Ref326262914"/>
      <w:bookmarkStart w:id="747" w:name="_Toc326487435"/>
      <w:r w:rsidRPr="00D162C9">
        <w:rPr>
          <w:i/>
        </w:rPr>
        <w:t xml:space="preserve">Listing </w:t>
      </w:r>
      <w:r w:rsidRPr="00D162C9">
        <w:rPr>
          <w:i/>
        </w:rPr>
        <w:fldChar w:fldCharType="begin"/>
      </w:r>
      <w:r w:rsidRPr="00D162C9">
        <w:rPr>
          <w:i/>
        </w:rPr>
        <w:instrText xml:space="preserve"> SEQ Listing \* ARABIC </w:instrText>
      </w:r>
      <w:r w:rsidRPr="00D162C9">
        <w:rPr>
          <w:i/>
        </w:rPr>
        <w:fldChar w:fldCharType="separate"/>
      </w:r>
      <w:r w:rsidR="004E5CD2">
        <w:rPr>
          <w:i/>
          <w:noProof/>
        </w:rPr>
        <w:t>172</w:t>
      </w:r>
      <w:r w:rsidRPr="00D162C9">
        <w:rPr>
          <w:i/>
        </w:rPr>
        <w:fldChar w:fldCharType="end"/>
      </w:r>
      <w:bookmarkEnd w:id="746"/>
      <w:r w:rsidRPr="00D162C9">
        <w:rPr>
          <w:i/>
        </w:rPr>
        <w:t>:</w:t>
      </w:r>
      <w:r>
        <w:rPr>
          <w:i/>
        </w:rPr>
        <w:t xml:space="preserve"> </w:t>
      </w:r>
      <w:r>
        <w:rPr>
          <w:rStyle w:val="ZzProgram"/>
          <w:i/>
        </w:rPr>
        <w:t>FeatureBase</w:t>
      </w:r>
      <w:r>
        <w:rPr>
          <w:i/>
        </w:rPr>
        <w:t xml:space="preserve"> fragment and its configuration trait</w:t>
      </w:r>
      <w:bookmarkEnd w:id="747"/>
    </w:p>
    <w:p w14:paraId="40007753" w14:textId="77777777" w:rsidR="00246BCF" w:rsidRDefault="002436F1" w:rsidP="00091830">
      <w:pPr>
        <w:pStyle w:val="0Program"/>
      </w:pPr>
      <w:r w:rsidRPr="002436F1">
        <w:rPr>
          <w:b/>
        </w:rPr>
        <w:t xml:space="preserve">trait </w:t>
      </w:r>
      <w:r w:rsidRPr="002436F1">
        <w:t>FeatureBaseInit {</w:t>
      </w:r>
      <w:r w:rsidRPr="002436F1">
        <w:br/>
        <w:t xml:space="preserve">  </w:t>
      </w:r>
      <w:r w:rsidRPr="002436F1">
        <w:rPr>
          <w:b/>
        </w:rPr>
        <w:t xml:space="preserve">val </w:t>
      </w:r>
      <w:r w:rsidRPr="002436F1">
        <w:t>warps: Map[String, FeatureWarp]</w:t>
      </w:r>
      <w:r w:rsidRPr="002436F1">
        <w:br/>
        <w:t>}</w:t>
      </w:r>
      <w:r w:rsidRPr="002436F1">
        <w:br/>
      </w:r>
      <w:r w:rsidRPr="002436F1">
        <w:br/>
      </w:r>
      <w:r w:rsidRPr="002436F1">
        <w:rPr>
          <w:b/>
        </w:rPr>
        <w:t xml:space="preserve">case class </w:t>
      </w:r>
      <w:r w:rsidRPr="002436F1">
        <w:t xml:space="preserve">FeatureBaseInitData(warps: Map[String, FeatureWarp]) </w:t>
      </w:r>
      <w:r w:rsidRPr="002436F1">
        <w:rPr>
          <w:b/>
        </w:rPr>
        <w:t xml:space="preserve">extends </w:t>
      </w:r>
      <w:r w:rsidRPr="002436F1">
        <w:t>FeatureBaseInit</w:t>
      </w:r>
      <w:r w:rsidRPr="002436F1">
        <w:br/>
      </w:r>
      <w:r w:rsidRPr="002436F1">
        <w:br/>
        <w:t>@fragment</w:t>
      </w:r>
      <w:r w:rsidRPr="002436F1">
        <w:br/>
      </w:r>
      <w:r w:rsidRPr="002436F1">
        <w:rPr>
          <w:b/>
        </w:rPr>
        <w:t xml:space="preserve">trait </w:t>
      </w:r>
      <w:r w:rsidRPr="002436F1">
        <w:t xml:space="preserve">FeatureBase </w:t>
      </w:r>
      <w:r w:rsidRPr="002436F1">
        <w:rPr>
          <w:b/>
        </w:rPr>
        <w:t xml:space="preserve">extends </w:t>
      </w:r>
      <w:r w:rsidRPr="002436F1">
        <w:t>dlg[FeatureBaseInit] {</w:t>
      </w:r>
      <w:r w:rsidRPr="002436F1">
        <w:br/>
        <w:t xml:space="preserve">  </w:t>
      </w:r>
      <w:r w:rsidRPr="002436F1">
        <w:rPr>
          <w:b/>
        </w:rPr>
        <w:t xml:space="preserve">def </w:t>
      </w:r>
      <w:r w:rsidRPr="002436F1">
        <w:t xml:space="preserve">collectSplines: List[Spline] = </w:t>
      </w:r>
      <w:r w:rsidRPr="002436F1">
        <w:rPr>
          <w:i/>
        </w:rPr>
        <w:t>Nil</w:t>
      </w:r>
      <w:r w:rsidRPr="002436F1">
        <w:rPr>
          <w:i/>
        </w:rPr>
        <w:br/>
      </w:r>
      <w:r w:rsidRPr="002436F1">
        <w:t>}</w:t>
      </w:r>
    </w:p>
    <w:p w14:paraId="6CEE7BD9" w14:textId="77777777" w:rsidR="0067732E" w:rsidRDefault="00DA0460" w:rsidP="000206AB">
      <w:pPr>
        <w:pStyle w:val="0Bezny"/>
        <w:rPr>
          <w:i/>
        </w:rPr>
      </w:pPr>
      <w:r>
        <w:t xml:space="preserve">The state of the base fragment consists of the map of the so-called </w:t>
      </w:r>
      <w:r w:rsidR="00744AD2" w:rsidRPr="00744AD2">
        <w:rPr>
          <w:i/>
        </w:rPr>
        <w:t>feature</w:t>
      </w:r>
      <w:r w:rsidR="00744AD2">
        <w:t xml:space="preserve"> </w:t>
      </w:r>
      <w:r w:rsidRPr="00DA0460">
        <w:rPr>
          <w:i/>
        </w:rPr>
        <w:t>warps</w:t>
      </w:r>
      <w:r w:rsidR="00E43712">
        <w:t xml:space="preserve">. A </w:t>
      </w:r>
      <w:r w:rsidR="00744AD2">
        <w:t xml:space="preserve">feature </w:t>
      </w:r>
      <w:r w:rsidR="00E43712">
        <w:t>warp is a data record containing shifts of the feature spline’s definition points.</w:t>
      </w:r>
      <w:r w:rsidR="0067732E" w:rsidRPr="0067732E">
        <w:rPr>
          <w:i/>
        </w:rPr>
        <w:t xml:space="preserve"> </w:t>
      </w:r>
    </w:p>
    <w:p w14:paraId="14123131" w14:textId="77777777" w:rsidR="000C5589" w:rsidRDefault="0067732E" w:rsidP="000206AB">
      <w:pPr>
        <w:pStyle w:val="0Bezny"/>
      </w:pPr>
      <w:bookmarkStart w:id="748" w:name="_Toc326487436"/>
      <w:r w:rsidRPr="00D162C9">
        <w:rPr>
          <w:i/>
        </w:rPr>
        <w:t xml:space="preserve">Listing </w:t>
      </w:r>
      <w:r w:rsidRPr="00D162C9">
        <w:rPr>
          <w:i/>
        </w:rPr>
        <w:fldChar w:fldCharType="begin"/>
      </w:r>
      <w:r w:rsidRPr="00D162C9">
        <w:rPr>
          <w:i/>
        </w:rPr>
        <w:instrText xml:space="preserve"> SEQ Listing \* ARABIC </w:instrText>
      </w:r>
      <w:r w:rsidRPr="00D162C9">
        <w:rPr>
          <w:i/>
        </w:rPr>
        <w:fldChar w:fldCharType="separate"/>
      </w:r>
      <w:r w:rsidR="004E5CD2">
        <w:rPr>
          <w:i/>
          <w:noProof/>
        </w:rPr>
        <w:t>173</w:t>
      </w:r>
      <w:r w:rsidRPr="00D162C9">
        <w:rPr>
          <w:i/>
        </w:rPr>
        <w:fldChar w:fldCharType="end"/>
      </w:r>
      <w:r w:rsidRPr="00D162C9">
        <w:rPr>
          <w:i/>
        </w:rPr>
        <w:t>:</w:t>
      </w:r>
      <w:r>
        <w:rPr>
          <w:i/>
        </w:rPr>
        <w:t xml:space="preserve"> The auxiliary </w:t>
      </w:r>
      <w:r w:rsidRPr="003B78AC">
        <w:rPr>
          <w:rStyle w:val="ZzProgram"/>
          <w:i/>
        </w:rPr>
        <w:t>FeatureWarp</w:t>
      </w:r>
      <w:r>
        <w:rPr>
          <w:i/>
        </w:rPr>
        <w:t xml:space="preserve"> class</w:t>
      </w:r>
      <w:bookmarkEnd w:id="748"/>
    </w:p>
    <w:p w14:paraId="18F5D3EF" w14:textId="77777777" w:rsidR="00BD6B65" w:rsidRDefault="000C7835" w:rsidP="00091830">
      <w:pPr>
        <w:pStyle w:val="0Program"/>
      </w:pPr>
      <w:r w:rsidRPr="000C7835">
        <w:rPr>
          <w:b/>
        </w:rPr>
        <w:t xml:space="preserve">case class </w:t>
      </w:r>
      <w:r w:rsidRPr="000C7835">
        <w:t>FeatureWarp(deltas: Map[Int, (Float, Float)]) {</w:t>
      </w:r>
      <w:r w:rsidRPr="000C7835">
        <w:br/>
        <w:t xml:space="preserve">  </w:t>
      </w:r>
      <w:r w:rsidRPr="000C7835">
        <w:rPr>
          <w:b/>
        </w:rPr>
        <w:t xml:space="preserve">def </w:t>
      </w:r>
      <w:r w:rsidRPr="000C7835">
        <w:t>update(newDeltas: Map[Int, (Float, Float)]): FeatureWarp = {</w:t>
      </w:r>
      <w:r>
        <w:br/>
        <w:t xml:space="preserve">  …</w:t>
      </w:r>
      <w:r w:rsidR="002E3567">
        <w:t xml:space="preserve"> // creates an updated copy of this warp</w:t>
      </w:r>
      <w:r>
        <w:br/>
        <w:t xml:space="preserve">  }</w:t>
      </w:r>
      <w:r>
        <w:br/>
        <w:t>}</w:t>
      </w:r>
    </w:p>
    <w:p w14:paraId="29D034F8" w14:textId="77777777" w:rsidR="0086641A" w:rsidRDefault="00FF731E" w:rsidP="000206AB">
      <w:pPr>
        <w:pStyle w:val="0Bezny"/>
        <w:rPr>
          <w:i/>
        </w:rPr>
      </w:pPr>
      <w:r>
        <w:t xml:space="preserve">Every </w:t>
      </w:r>
      <w:r w:rsidR="00DD6350">
        <w:t>feature fragment contains its spline transformed (warped) according to the warp re</w:t>
      </w:r>
      <w:r w:rsidR="00DD6350">
        <w:t>c</w:t>
      </w:r>
      <w:r w:rsidR="00DD6350">
        <w:t xml:space="preserve">ord found in the warps map held by the </w:t>
      </w:r>
      <w:r w:rsidR="00DD6350" w:rsidRPr="00112D0E">
        <w:rPr>
          <w:rStyle w:val="ZzProgram"/>
        </w:rPr>
        <w:t>FeatureBase</w:t>
      </w:r>
      <w:r w:rsidR="00DD6350">
        <w:t xml:space="preserve"> fragment</w:t>
      </w:r>
      <w:r w:rsidR="00D036E8">
        <w:t xml:space="preserve"> (</w:t>
      </w:r>
      <w:r w:rsidR="000C6EF4">
        <w:fldChar w:fldCharType="begin"/>
      </w:r>
      <w:r w:rsidR="000C6EF4">
        <w:instrText xml:space="preserve"> REF _Ref326263071 \h </w:instrText>
      </w:r>
      <w:r w:rsidR="000C6EF4">
        <w:fldChar w:fldCharType="separate"/>
      </w:r>
      <w:r w:rsidR="004E5CD2" w:rsidRPr="00D162C9">
        <w:rPr>
          <w:i/>
        </w:rPr>
        <w:t xml:space="preserve">Listing </w:t>
      </w:r>
      <w:r w:rsidR="004E5CD2">
        <w:rPr>
          <w:i/>
          <w:noProof/>
        </w:rPr>
        <w:t>174</w:t>
      </w:r>
      <w:r w:rsidR="000C6EF4">
        <w:fldChar w:fldCharType="end"/>
      </w:r>
      <w:r w:rsidR="00D036E8">
        <w:t>)</w:t>
      </w:r>
      <w:r w:rsidR="00DD6350">
        <w:t>.</w:t>
      </w:r>
      <w:r w:rsidR="00753925">
        <w:t xml:space="preserve"> This is also why every feature fragment depends on this base fragment.</w:t>
      </w:r>
      <w:r w:rsidR="0086641A" w:rsidRPr="0086641A">
        <w:rPr>
          <w:i/>
        </w:rPr>
        <w:t xml:space="preserve"> </w:t>
      </w:r>
    </w:p>
    <w:p w14:paraId="338CC9F6" w14:textId="77777777" w:rsidR="004065F6" w:rsidRDefault="0086641A" w:rsidP="000206AB">
      <w:pPr>
        <w:pStyle w:val="0Bezny"/>
      </w:pPr>
      <w:bookmarkStart w:id="749" w:name="_Ref326263071"/>
      <w:bookmarkStart w:id="750" w:name="_Toc326487437"/>
      <w:r w:rsidRPr="00D162C9">
        <w:rPr>
          <w:i/>
        </w:rPr>
        <w:t xml:space="preserve">Listing </w:t>
      </w:r>
      <w:r w:rsidRPr="00D162C9">
        <w:rPr>
          <w:i/>
        </w:rPr>
        <w:fldChar w:fldCharType="begin"/>
      </w:r>
      <w:r w:rsidRPr="00D162C9">
        <w:rPr>
          <w:i/>
        </w:rPr>
        <w:instrText xml:space="preserve"> SEQ Listing \* ARABIC </w:instrText>
      </w:r>
      <w:r w:rsidRPr="00D162C9">
        <w:rPr>
          <w:i/>
        </w:rPr>
        <w:fldChar w:fldCharType="separate"/>
      </w:r>
      <w:r w:rsidR="004E5CD2">
        <w:rPr>
          <w:i/>
          <w:noProof/>
        </w:rPr>
        <w:t>174</w:t>
      </w:r>
      <w:r w:rsidRPr="00D162C9">
        <w:rPr>
          <w:i/>
        </w:rPr>
        <w:fldChar w:fldCharType="end"/>
      </w:r>
      <w:bookmarkEnd w:id="749"/>
      <w:r w:rsidRPr="00D162C9">
        <w:rPr>
          <w:i/>
        </w:rPr>
        <w:t>:</w:t>
      </w:r>
      <w:r>
        <w:rPr>
          <w:i/>
        </w:rPr>
        <w:t xml:space="preserve"> </w:t>
      </w:r>
      <w:r>
        <w:rPr>
          <w:rStyle w:val="ZzProgram"/>
          <w:i/>
        </w:rPr>
        <w:t>LowerLid</w:t>
      </w:r>
      <w:r w:rsidR="009F2E55">
        <w:rPr>
          <w:rStyle w:val="ZzProgram"/>
          <w:i/>
        </w:rPr>
        <w:t>Fragment</w:t>
      </w:r>
      <w:r>
        <w:rPr>
          <w:i/>
        </w:rPr>
        <w:t xml:space="preserve"> fragment and its spline</w:t>
      </w:r>
      <w:bookmarkEnd w:id="750"/>
    </w:p>
    <w:p w14:paraId="3B2CC13A" w14:textId="77777777" w:rsidR="00FF731E" w:rsidRDefault="00667107" w:rsidP="00091830">
      <w:pPr>
        <w:pStyle w:val="0Program"/>
      </w:pPr>
      <w:r w:rsidRPr="00667107">
        <w:t>@fragment</w:t>
      </w:r>
      <w:r w:rsidRPr="00667107">
        <w:br/>
      </w:r>
      <w:r w:rsidRPr="00667107">
        <w:rPr>
          <w:b/>
        </w:rPr>
        <w:t xml:space="preserve">trait </w:t>
      </w:r>
      <w:r w:rsidRPr="00667107">
        <w:t>LowerLidFragment {</w:t>
      </w:r>
      <w:r w:rsidRPr="00667107">
        <w:br/>
        <w:t xml:space="preserve">  </w:t>
      </w:r>
      <w:r w:rsidRPr="00667107">
        <w:rPr>
          <w:b/>
        </w:rPr>
        <w:t>this</w:t>
      </w:r>
      <w:r w:rsidRPr="00667107">
        <w:t>: FeatureBase =&gt;</w:t>
      </w:r>
      <w:r w:rsidRPr="00667107">
        <w:br/>
      </w:r>
      <w:r w:rsidRPr="00667107">
        <w:br/>
        <w:t xml:space="preserve">  </w:t>
      </w:r>
      <w:r w:rsidRPr="00667107">
        <w:rPr>
          <w:b/>
        </w:rPr>
        <w:t xml:space="preserve">lazy val </w:t>
      </w:r>
      <w:r w:rsidRPr="00667107">
        <w:t>lowerlidSpline</w:t>
      </w:r>
      <w:r w:rsidRPr="00667107">
        <w:rPr>
          <w:i/>
        </w:rPr>
        <w:t xml:space="preserve"> </w:t>
      </w:r>
      <w:r w:rsidRPr="00667107">
        <w:t>= CBezier("lowerlid", (43f, 212f), (56f, 212f), (80f, 235f), (125f, 210f)).transform(warps("lowerlid").deltas)</w:t>
      </w:r>
      <w:r w:rsidRPr="00667107">
        <w:br/>
      </w:r>
      <w:r w:rsidRPr="00667107">
        <w:br/>
        <w:t>}</w:t>
      </w:r>
    </w:p>
    <w:p w14:paraId="3EFDA643" w14:textId="77777777" w:rsidR="00753925" w:rsidRDefault="00144D4E" w:rsidP="000206AB">
      <w:pPr>
        <w:pStyle w:val="0Bezny"/>
      </w:pPr>
      <w:r>
        <w:lastRenderedPageBreak/>
        <w:t xml:space="preserve">The </w:t>
      </w:r>
      <w:r w:rsidRPr="00112D0E">
        <w:rPr>
          <w:rStyle w:val="ZzProgram"/>
        </w:rPr>
        <w:t>collectSplines</w:t>
      </w:r>
      <w:r>
        <w:t xml:space="preserve"> method in </w:t>
      </w:r>
      <w:r w:rsidRPr="00112D0E">
        <w:rPr>
          <w:rStyle w:val="ZzProgram"/>
        </w:rPr>
        <w:t>FeatureBase</w:t>
      </w:r>
      <w:r>
        <w:t xml:space="preserve"> returns the splines of all activated features in the morph. All feature fragment wrappers </w:t>
      </w:r>
      <w:r w:rsidR="00112D0E">
        <w:t>override</w:t>
      </w:r>
      <w:r w:rsidR="00217BE6">
        <w:t xml:space="preserve"> this method and contribute</w:t>
      </w:r>
      <w:r>
        <w:t xml:space="preserve"> their splines to the resulting list.</w:t>
      </w:r>
    </w:p>
    <w:p w14:paraId="23E02A2A" w14:textId="77777777" w:rsidR="009F2E55" w:rsidRDefault="00E1489C" w:rsidP="009F2E55">
      <w:pPr>
        <w:pStyle w:val="0Bezny"/>
        <w:rPr>
          <w:i/>
        </w:rPr>
      </w:pPr>
      <w:r>
        <w:fldChar w:fldCharType="begin"/>
      </w:r>
      <w:r>
        <w:instrText xml:space="preserve"> REF _Ref326263166 \h </w:instrText>
      </w:r>
      <w:r>
        <w:fldChar w:fldCharType="separate"/>
      </w:r>
      <w:r w:rsidR="004E5CD2" w:rsidRPr="00D162C9">
        <w:rPr>
          <w:i/>
        </w:rPr>
        <w:t xml:space="preserve">Listing </w:t>
      </w:r>
      <w:r w:rsidR="004E5CD2">
        <w:rPr>
          <w:i/>
          <w:noProof/>
        </w:rPr>
        <w:t>175</w:t>
      </w:r>
      <w:r>
        <w:fldChar w:fldCharType="end"/>
      </w:r>
      <w:r w:rsidR="00456FCD">
        <w:t xml:space="preserve"> shows the </w:t>
      </w:r>
      <w:r w:rsidR="00456FCD" w:rsidRPr="00112D0E">
        <w:rPr>
          <w:rStyle w:val="ZzProgram"/>
        </w:rPr>
        <w:t>LowerLidWrapper</w:t>
      </w:r>
      <w:r w:rsidR="00456FCD">
        <w:rPr>
          <w:bCs/>
        </w:rPr>
        <w:t xml:space="preserve"> wrapper, which before adding the lower lid spline to the result list in </w:t>
      </w:r>
      <w:r w:rsidR="00456FCD" w:rsidRPr="00112D0E">
        <w:rPr>
          <w:rStyle w:val="ZzProgram"/>
        </w:rPr>
        <w:t>collectSpline</w:t>
      </w:r>
      <w:r w:rsidR="00456FCD">
        <w:rPr>
          <w:bCs/>
        </w:rPr>
        <w:t xml:space="preserve"> reads the upper lid spline from </w:t>
      </w:r>
      <w:r w:rsidR="00456FCD" w:rsidRPr="00112D0E">
        <w:rPr>
          <w:rStyle w:val="ZzProgram"/>
        </w:rPr>
        <w:t>UpperLidFragment</w:t>
      </w:r>
      <w:r w:rsidR="00456FCD">
        <w:rPr>
          <w:bCs/>
        </w:rPr>
        <w:t xml:space="preserve"> and uses its boundary </w:t>
      </w:r>
      <w:proofErr w:type="gramStart"/>
      <w:r w:rsidR="00456FCD">
        <w:rPr>
          <w:bCs/>
        </w:rPr>
        <w:t>points</w:t>
      </w:r>
      <w:proofErr w:type="gramEnd"/>
      <w:r w:rsidR="00456FCD">
        <w:rPr>
          <w:bCs/>
        </w:rPr>
        <w:t xml:space="preserve"> </w:t>
      </w:r>
      <w:r w:rsidR="00456FCD" w:rsidRPr="00112D0E">
        <w:rPr>
          <w:rStyle w:val="ZzProgram"/>
        </w:rPr>
        <w:t>p1</w:t>
      </w:r>
      <w:r w:rsidR="00456FCD">
        <w:rPr>
          <w:bCs/>
        </w:rPr>
        <w:t xml:space="preserve"> and </w:t>
      </w:r>
      <w:r w:rsidR="00456FCD" w:rsidRPr="00112D0E">
        <w:rPr>
          <w:rStyle w:val="ZzProgram"/>
        </w:rPr>
        <w:t>p2</w:t>
      </w:r>
      <w:r w:rsidR="00456FCD">
        <w:rPr>
          <w:bCs/>
        </w:rPr>
        <w:t xml:space="preserve"> to replace the boundary points of its own spline.</w:t>
      </w:r>
    </w:p>
    <w:p w14:paraId="69BE4E38" w14:textId="77777777" w:rsidR="009F2E55" w:rsidRDefault="009F2E55" w:rsidP="009F2E55">
      <w:pPr>
        <w:pStyle w:val="0Bezny"/>
      </w:pPr>
      <w:bookmarkStart w:id="751" w:name="_Ref326263166"/>
      <w:bookmarkStart w:id="752" w:name="_Toc326487438"/>
      <w:r w:rsidRPr="00D162C9">
        <w:rPr>
          <w:i/>
        </w:rPr>
        <w:t xml:space="preserve">Listing </w:t>
      </w:r>
      <w:r w:rsidRPr="00D162C9">
        <w:rPr>
          <w:i/>
        </w:rPr>
        <w:fldChar w:fldCharType="begin"/>
      </w:r>
      <w:r w:rsidRPr="00D162C9">
        <w:rPr>
          <w:i/>
        </w:rPr>
        <w:instrText xml:space="preserve"> SEQ Listing \* ARABIC </w:instrText>
      </w:r>
      <w:r w:rsidRPr="00D162C9">
        <w:rPr>
          <w:i/>
        </w:rPr>
        <w:fldChar w:fldCharType="separate"/>
      </w:r>
      <w:r w:rsidR="004E5CD2">
        <w:rPr>
          <w:i/>
          <w:noProof/>
        </w:rPr>
        <w:t>175</w:t>
      </w:r>
      <w:r w:rsidRPr="00D162C9">
        <w:rPr>
          <w:i/>
        </w:rPr>
        <w:fldChar w:fldCharType="end"/>
      </w:r>
      <w:bookmarkEnd w:id="751"/>
      <w:r w:rsidRPr="00D162C9">
        <w:rPr>
          <w:i/>
        </w:rPr>
        <w:t>:</w:t>
      </w:r>
      <w:r>
        <w:rPr>
          <w:i/>
        </w:rPr>
        <w:t xml:space="preserve"> </w:t>
      </w:r>
      <w:r>
        <w:rPr>
          <w:rStyle w:val="ZzProgram"/>
          <w:i/>
        </w:rPr>
        <w:t>LowerLidWrapper</w:t>
      </w:r>
      <w:r>
        <w:rPr>
          <w:i/>
        </w:rPr>
        <w:t xml:space="preserve"> wrapper and its </w:t>
      </w:r>
      <w:r w:rsidRPr="009F2E55">
        <w:rPr>
          <w:rStyle w:val="ZzProgram"/>
          <w:i/>
        </w:rPr>
        <w:t>collectSplines</w:t>
      </w:r>
      <w:r>
        <w:rPr>
          <w:i/>
        </w:rPr>
        <w:t xml:space="preserve"> method</w:t>
      </w:r>
      <w:bookmarkEnd w:id="752"/>
    </w:p>
    <w:p w14:paraId="44CBA6B1" w14:textId="77777777" w:rsidR="00060FA6" w:rsidRDefault="0077612A" w:rsidP="00091830">
      <w:pPr>
        <w:pStyle w:val="0Program"/>
      </w:pPr>
      <w:r w:rsidRPr="0077612A">
        <w:t>@fragment</w:t>
      </w:r>
      <w:r>
        <w:t xml:space="preserve"> </w:t>
      </w:r>
      <w:r w:rsidRPr="0077612A">
        <w:t>@wrapper</w:t>
      </w:r>
      <w:r w:rsidRPr="0077612A">
        <w:br/>
      </w:r>
      <w:r w:rsidRPr="0077612A">
        <w:rPr>
          <w:b/>
        </w:rPr>
        <w:t xml:space="preserve">trait </w:t>
      </w:r>
      <w:r w:rsidRPr="0077612A">
        <w:t xml:space="preserve">LowerLidWrapper </w:t>
      </w:r>
      <w:r w:rsidRPr="0077612A">
        <w:rPr>
          <w:b/>
        </w:rPr>
        <w:t xml:space="preserve">extends </w:t>
      </w:r>
      <w:r w:rsidRPr="0077612A">
        <w:t>FeatureBase {</w:t>
      </w:r>
      <w:r w:rsidRPr="0077612A">
        <w:br/>
        <w:t xml:space="preserve">  </w:t>
      </w:r>
      <w:r w:rsidRPr="0077612A">
        <w:rPr>
          <w:b/>
        </w:rPr>
        <w:t>this</w:t>
      </w:r>
      <w:r w:rsidRPr="0077612A">
        <w:t xml:space="preserve">: LowerLidFragment </w:t>
      </w:r>
      <w:r w:rsidRPr="0077612A">
        <w:rPr>
          <w:b/>
        </w:rPr>
        <w:t xml:space="preserve">with </w:t>
      </w:r>
      <w:r w:rsidRPr="0077612A">
        <w:t>UpperLidFragment =&gt;</w:t>
      </w:r>
      <w:r w:rsidRPr="0077612A">
        <w:br/>
      </w:r>
      <w:r w:rsidRPr="0077612A">
        <w:br/>
        <w:t xml:space="preserve">  </w:t>
      </w:r>
      <w:r w:rsidRPr="0077612A">
        <w:rPr>
          <w:b/>
        </w:rPr>
        <w:t xml:space="preserve">override def </w:t>
      </w:r>
      <w:r w:rsidRPr="0077612A">
        <w:t>collectSplines: List[Spline] = {</w:t>
      </w:r>
      <w:r w:rsidRPr="0077612A">
        <w:br/>
        <w:t xml:space="preserve">    </w:t>
      </w:r>
      <w:r w:rsidRPr="0077612A">
        <w:rPr>
          <w:b/>
        </w:rPr>
        <w:t xml:space="preserve">val </w:t>
      </w:r>
      <w:r w:rsidRPr="0077612A">
        <w:t xml:space="preserve">uls = </w:t>
      </w:r>
      <w:r w:rsidRPr="00314AA7">
        <w:t>upperlidSpline</w:t>
      </w:r>
      <w:r w:rsidRPr="0077612A">
        <w:rPr>
          <w:i/>
        </w:rPr>
        <w:br/>
        <w:t xml:space="preserve">    </w:t>
      </w:r>
      <w:r w:rsidRPr="00314AA7">
        <w:t>lowerlidSpline</w:t>
      </w:r>
      <w:r w:rsidRPr="0077612A">
        <w:t xml:space="preserve">.copy(p1 = uls.p4, p4 = uls.p1) :: </w:t>
      </w:r>
      <w:r w:rsidRPr="0077612A">
        <w:rPr>
          <w:b/>
        </w:rPr>
        <w:t>super</w:t>
      </w:r>
      <w:r w:rsidRPr="0077612A">
        <w:t>.collectSplines</w:t>
      </w:r>
      <w:r w:rsidRPr="0077612A">
        <w:br/>
        <w:t xml:space="preserve">  }</w:t>
      </w:r>
      <w:r w:rsidRPr="0077612A">
        <w:br/>
        <w:t>}</w:t>
      </w:r>
    </w:p>
    <w:p w14:paraId="53C6A0CD" w14:textId="77777777" w:rsidR="00EF1B02" w:rsidRDefault="00513DD1" w:rsidP="00033A85">
      <w:pPr>
        <w:pStyle w:val="N4"/>
      </w:pPr>
      <w:r>
        <w:t>Facial Features Context</w:t>
      </w:r>
    </w:p>
    <w:p w14:paraId="0613C3C6" w14:textId="77777777" w:rsidR="00F46910" w:rsidRDefault="00F83C48" w:rsidP="00F46910">
      <w:pPr>
        <w:pStyle w:val="0Bezny"/>
      </w:pPr>
      <w:r>
        <w:t>The facial features context is built analogously to the muscles context.</w:t>
      </w:r>
      <w:r w:rsidR="00F074FB">
        <w:t xml:space="preserve"> </w:t>
      </w:r>
      <w:r w:rsidR="000B6DFD">
        <w:t xml:space="preserve">The </w:t>
      </w:r>
      <w:r w:rsidR="000B6DFD" w:rsidRPr="001868B4">
        <w:rPr>
          <w:rStyle w:val="ZzProgram"/>
        </w:rPr>
        <w:t>FeaturesContext</w:t>
      </w:r>
      <w:r w:rsidR="000B6DFD">
        <w:t xml:space="preserve"> companion object </w:t>
      </w:r>
      <w:r w:rsidR="00F71F56">
        <w:t>(</w:t>
      </w:r>
      <w:r w:rsidR="00F71F56">
        <w:fldChar w:fldCharType="begin"/>
      </w:r>
      <w:r w:rsidR="00F71F56">
        <w:instrText xml:space="preserve"> REF _Ref326263230 \h </w:instrText>
      </w:r>
      <w:r w:rsidR="00F71F56">
        <w:fldChar w:fldCharType="separate"/>
      </w:r>
      <w:r w:rsidR="004E5CD2" w:rsidRPr="00D162C9">
        <w:rPr>
          <w:i/>
        </w:rPr>
        <w:t xml:space="preserve">Listing </w:t>
      </w:r>
      <w:r w:rsidR="004E5CD2">
        <w:rPr>
          <w:i/>
          <w:noProof/>
        </w:rPr>
        <w:t>176</w:t>
      </w:r>
      <w:r w:rsidR="00F71F56">
        <w:fldChar w:fldCharType="end"/>
      </w:r>
      <w:r w:rsidR="00F71F56">
        <w:t xml:space="preserve">) </w:t>
      </w:r>
      <w:r w:rsidR="000B6DFD">
        <w:t xml:space="preserve">contains the actual morph model type expression with </w:t>
      </w:r>
      <w:r w:rsidR="00CC5F48">
        <w:t>two</w:t>
      </w:r>
      <w:r w:rsidR="000B6DFD">
        <w:t xml:space="preserve"> “foreign” fragment</w:t>
      </w:r>
      <w:r w:rsidR="00CC5F48">
        <w:t>s</w:t>
      </w:r>
      <w:r w:rsidR="000B6DFD">
        <w:t xml:space="preserve"> </w:t>
      </w:r>
      <w:r w:rsidR="000B6DFD" w:rsidRPr="001868B4">
        <w:rPr>
          <w:rStyle w:val="ZzProgram"/>
        </w:rPr>
        <w:t>MuscleBase</w:t>
      </w:r>
      <w:r w:rsidR="00CC5F48">
        <w:t xml:space="preserve"> and </w:t>
      </w:r>
      <w:r w:rsidR="00CC5F48">
        <w:rPr>
          <w:rStyle w:val="ZzProgram"/>
        </w:rPr>
        <w:t>Emotion</w:t>
      </w:r>
      <w:r w:rsidR="00CC5F48" w:rsidRPr="001868B4">
        <w:rPr>
          <w:rStyle w:val="ZzProgram"/>
        </w:rPr>
        <w:t>Base</w:t>
      </w:r>
      <w:r w:rsidR="00CC5F48">
        <w:t>, which link</w:t>
      </w:r>
      <w:r w:rsidR="000B6DFD">
        <w:t xml:space="preserve"> the facial features tier with the muscles </w:t>
      </w:r>
      <w:r w:rsidR="00CC5F48">
        <w:t xml:space="preserve">and emotions </w:t>
      </w:r>
      <w:r w:rsidR="000B6DFD">
        <w:t>tier.</w:t>
      </w:r>
    </w:p>
    <w:p w14:paraId="3F4A3A9A" w14:textId="77777777" w:rsidR="00F46910" w:rsidRDefault="00F46910" w:rsidP="00F46910">
      <w:pPr>
        <w:pStyle w:val="0Bezny"/>
      </w:pPr>
      <w:bookmarkStart w:id="753" w:name="_Ref326263230"/>
      <w:bookmarkStart w:id="754" w:name="_Toc326487439"/>
      <w:r w:rsidRPr="00D162C9">
        <w:rPr>
          <w:i/>
        </w:rPr>
        <w:t xml:space="preserve">Listing </w:t>
      </w:r>
      <w:r w:rsidRPr="00D162C9">
        <w:rPr>
          <w:i/>
        </w:rPr>
        <w:fldChar w:fldCharType="begin"/>
      </w:r>
      <w:r w:rsidRPr="00D162C9">
        <w:rPr>
          <w:i/>
        </w:rPr>
        <w:instrText xml:space="preserve"> SEQ Listing \* ARABIC </w:instrText>
      </w:r>
      <w:r w:rsidRPr="00D162C9">
        <w:rPr>
          <w:i/>
        </w:rPr>
        <w:fldChar w:fldCharType="separate"/>
      </w:r>
      <w:r w:rsidR="004E5CD2">
        <w:rPr>
          <w:i/>
          <w:noProof/>
        </w:rPr>
        <w:t>176</w:t>
      </w:r>
      <w:r w:rsidRPr="00D162C9">
        <w:rPr>
          <w:i/>
        </w:rPr>
        <w:fldChar w:fldCharType="end"/>
      </w:r>
      <w:bookmarkEnd w:id="753"/>
      <w:r w:rsidRPr="00D162C9">
        <w:rPr>
          <w:i/>
        </w:rPr>
        <w:t>:</w:t>
      </w:r>
      <w:r>
        <w:rPr>
          <w:i/>
        </w:rPr>
        <w:t xml:space="preserve"> </w:t>
      </w:r>
      <w:r>
        <w:rPr>
          <w:rStyle w:val="ZzProgram"/>
          <w:i/>
        </w:rPr>
        <w:t>FeatureContext</w:t>
      </w:r>
      <w:r>
        <w:rPr>
          <w:i/>
        </w:rPr>
        <w:t xml:space="preserve"> object</w:t>
      </w:r>
      <w:bookmarkEnd w:id="754"/>
    </w:p>
    <w:p w14:paraId="1DB6FE37" w14:textId="77777777" w:rsidR="00FC1932" w:rsidRDefault="00602F10" w:rsidP="00091830">
      <w:pPr>
        <w:pStyle w:val="0Program"/>
      </w:pPr>
      <w:r w:rsidRPr="00602F10">
        <w:rPr>
          <w:b/>
        </w:rPr>
        <w:t xml:space="preserve">object </w:t>
      </w:r>
      <w:r w:rsidRPr="00602F10">
        <w:t>FeaturesContext {</w:t>
      </w:r>
      <w:r w:rsidRPr="00602F10">
        <w:br/>
        <w:t xml:space="preserve">  </w:t>
      </w:r>
      <w:r w:rsidRPr="00602F10">
        <w:rPr>
          <w:i/>
        </w:rPr>
        <w:t>// Actual type</w:t>
      </w:r>
      <w:r w:rsidRPr="00602F10">
        <w:rPr>
          <w:i/>
        </w:rPr>
        <w:br/>
        <w:t xml:space="preserve">  </w:t>
      </w:r>
      <w:r w:rsidRPr="00602F10">
        <w:rPr>
          <w:b/>
        </w:rPr>
        <w:t xml:space="preserve">type </w:t>
      </w:r>
      <w:r w:rsidRPr="00602F10">
        <w:t>FeaturesTypeActual = Features.FeaturesType[</w:t>
      </w:r>
      <w:r>
        <w:br/>
        <w:t xml:space="preserve">    </w:t>
      </w:r>
      <w:r w:rsidRPr="00602F10">
        <w:t>FeatureBase *</w:t>
      </w:r>
      <w:r w:rsidRPr="00602F10">
        <w:rPr>
          <w:b/>
        </w:rPr>
        <w:t xml:space="preserve"> </w:t>
      </w:r>
      <w:r w:rsidRPr="00602F10">
        <w:t>$[MuscleBase</w:t>
      </w:r>
      <w:r w:rsidR="00694A21">
        <w:t xml:space="preserve"> with EmotionBase</w:t>
      </w:r>
      <w:r w:rsidRPr="00602F10">
        <w:t>],</w:t>
      </w:r>
      <w:r w:rsidRPr="00602F10">
        <w:br/>
        <w:t xml:space="preserve">    EyebrowFragment *</w:t>
      </w:r>
      <w:r w:rsidRPr="00602F10">
        <w:rPr>
          <w:b/>
        </w:rPr>
        <w:t xml:space="preserve"> </w:t>
      </w:r>
      <w:r w:rsidRPr="00602F10">
        <w:t>EyebrowWrappe</w:t>
      </w:r>
      <w:r>
        <w:t>r,</w:t>
      </w:r>
      <w:r>
        <w:br/>
        <w:t xml:space="preserve">    </w:t>
      </w:r>
      <w:r w:rsidRPr="00602F10">
        <w:t>UpperLidFragment *</w:t>
      </w:r>
      <w:r w:rsidRPr="00602F10">
        <w:rPr>
          <w:b/>
        </w:rPr>
        <w:t xml:space="preserve"> </w:t>
      </w:r>
      <w:r w:rsidRPr="00602F10">
        <w:t>UpperLidWrapper,</w:t>
      </w:r>
      <w:r w:rsidRPr="00602F10">
        <w:br/>
        <w:t xml:space="preserve">    LowerLidFragment *</w:t>
      </w:r>
      <w:r w:rsidRPr="00602F10">
        <w:rPr>
          <w:b/>
        </w:rPr>
        <w:t xml:space="preserve"> </w:t>
      </w:r>
      <w:r>
        <w:t>LowerLidWrapper,</w:t>
      </w:r>
      <w:r>
        <w:br/>
        <w:t xml:space="preserve">    </w:t>
      </w:r>
      <w:r w:rsidRPr="00602F10">
        <w:t>UpperLipJoinerFragment *</w:t>
      </w:r>
      <w:r w:rsidRPr="00602F10">
        <w:rPr>
          <w:b/>
        </w:rPr>
        <w:t xml:space="preserve"> </w:t>
      </w:r>
      <w:r w:rsidRPr="00602F10">
        <w:t>UpperLipJoin</w:t>
      </w:r>
      <w:r>
        <w:t>erWrapper,</w:t>
      </w:r>
      <w:r>
        <w:br/>
        <w:t xml:space="preserve">    </w:t>
      </w:r>
      <w:r w:rsidRPr="00602F10">
        <w:t>UpperLipFragment *</w:t>
      </w:r>
      <w:r w:rsidRPr="00602F10">
        <w:rPr>
          <w:b/>
        </w:rPr>
        <w:t xml:space="preserve"> </w:t>
      </w:r>
      <w:r w:rsidRPr="00602F10">
        <w:t>UpperLipWrapper,</w:t>
      </w:r>
      <w:r>
        <w:br/>
        <w:t xml:space="preserve">    LowerLipFragment </w:t>
      </w:r>
      <w:r w:rsidRPr="00602F10">
        <w:t>*</w:t>
      </w:r>
      <w:r w:rsidRPr="00602F10">
        <w:rPr>
          <w:b/>
        </w:rPr>
        <w:t xml:space="preserve"> </w:t>
      </w:r>
      <w:r>
        <w:t>LowerLipWrapper,</w:t>
      </w:r>
      <w:r>
        <w:br/>
        <w:t xml:space="preserve">    </w:t>
      </w:r>
      <w:r w:rsidRPr="00602F10">
        <w:t>LowerLipJoinerFragment *</w:t>
      </w:r>
      <w:r w:rsidRPr="00602F10">
        <w:rPr>
          <w:b/>
        </w:rPr>
        <w:t xml:space="preserve"> </w:t>
      </w:r>
      <w:r w:rsidRPr="00602F10">
        <w:t>LowerLipJoinerWrapper]</w:t>
      </w:r>
      <w:r w:rsidRPr="00602F10">
        <w:br/>
        <w:t>}</w:t>
      </w:r>
    </w:p>
    <w:p w14:paraId="2D15E499" w14:textId="77777777" w:rsidR="00F40EC6" w:rsidRDefault="00CB449B" w:rsidP="00F46910">
      <w:pPr>
        <w:pStyle w:val="0Bezny"/>
      </w:pPr>
      <w:r>
        <w:t xml:space="preserve">The constructor of the </w:t>
      </w:r>
      <w:r w:rsidRPr="001868B4">
        <w:rPr>
          <w:rStyle w:val="ZzProgram"/>
        </w:rPr>
        <w:t>FeatureContext</w:t>
      </w:r>
      <w:r>
        <w:t xml:space="preserve"> class </w:t>
      </w:r>
      <w:r w:rsidR="007A6D4B">
        <w:t>(</w:t>
      </w:r>
      <w:r w:rsidR="007A6D4B">
        <w:fldChar w:fldCharType="begin"/>
      </w:r>
      <w:r w:rsidR="007A6D4B">
        <w:instrText xml:space="preserve"> REF _Ref326263245 \h </w:instrText>
      </w:r>
      <w:r w:rsidR="007A6D4B">
        <w:fldChar w:fldCharType="separate"/>
      </w:r>
      <w:r w:rsidR="004E5CD2" w:rsidRPr="00D162C9">
        <w:rPr>
          <w:i/>
        </w:rPr>
        <w:t xml:space="preserve">Listing </w:t>
      </w:r>
      <w:r w:rsidR="004E5CD2">
        <w:rPr>
          <w:i/>
          <w:noProof/>
        </w:rPr>
        <w:t>177</w:t>
      </w:r>
      <w:r w:rsidR="007A6D4B">
        <w:fldChar w:fldCharType="end"/>
      </w:r>
      <w:r w:rsidR="007A6D4B">
        <w:t xml:space="preserve">) </w:t>
      </w:r>
      <w:r>
        <w:t xml:space="preserve">has one argument for passing a reference to the </w:t>
      </w:r>
      <w:r w:rsidR="00585F33">
        <w:t>two underlying tiers</w:t>
      </w:r>
      <w:r>
        <w:t>.</w:t>
      </w:r>
    </w:p>
    <w:p w14:paraId="10433669" w14:textId="3BEF986D" w:rsidR="00F46910" w:rsidRDefault="00F46910" w:rsidP="00F46910">
      <w:pPr>
        <w:pStyle w:val="0Bezny"/>
        <w:rPr>
          <w:i/>
        </w:rPr>
      </w:pPr>
      <w:r w:rsidRPr="00F46910">
        <w:rPr>
          <w:i/>
        </w:rPr>
        <w:t xml:space="preserve"> </w:t>
      </w:r>
    </w:p>
    <w:p w14:paraId="7D8B16FC" w14:textId="77777777" w:rsidR="00F46910" w:rsidRDefault="00F46910" w:rsidP="00F46910">
      <w:pPr>
        <w:pStyle w:val="0Bezny"/>
      </w:pPr>
      <w:bookmarkStart w:id="755" w:name="_Ref326263245"/>
      <w:bookmarkStart w:id="756" w:name="_Toc326487440"/>
      <w:r w:rsidRPr="00D162C9">
        <w:rPr>
          <w:i/>
        </w:rPr>
        <w:t xml:space="preserve">Listing </w:t>
      </w:r>
      <w:r w:rsidRPr="00D162C9">
        <w:rPr>
          <w:i/>
        </w:rPr>
        <w:fldChar w:fldCharType="begin"/>
      </w:r>
      <w:r w:rsidRPr="00D162C9">
        <w:rPr>
          <w:i/>
        </w:rPr>
        <w:instrText xml:space="preserve"> SEQ Listing \* ARABIC </w:instrText>
      </w:r>
      <w:r w:rsidRPr="00D162C9">
        <w:rPr>
          <w:i/>
        </w:rPr>
        <w:fldChar w:fldCharType="separate"/>
      </w:r>
      <w:r w:rsidR="004E5CD2">
        <w:rPr>
          <w:i/>
          <w:noProof/>
        </w:rPr>
        <w:t>177</w:t>
      </w:r>
      <w:r w:rsidRPr="00D162C9">
        <w:rPr>
          <w:i/>
        </w:rPr>
        <w:fldChar w:fldCharType="end"/>
      </w:r>
      <w:bookmarkEnd w:id="755"/>
      <w:r w:rsidRPr="00D162C9">
        <w:rPr>
          <w:i/>
        </w:rPr>
        <w:t>:</w:t>
      </w:r>
      <w:r>
        <w:rPr>
          <w:i/>
        </w:rPr>
        <w:t xml:space="preserve"> </w:t>
      </w:r>
      <w:r>
        <w:rPr>
          <w:rStyle w:val="ZzProgram"/>
          <w:i/>
        </w:rPr>
        <w:t>FeatureContext</w:t>
      </w:r>
      <w:r>
        <w:rPr>
          <w:i/>
        </w:rPr>
        <w:t xml:space="preserve"> class</w:t>
      </w:r>
      <w:bookmarkEnd w:id="756"/>
    </w:p>
    <w:p w14:paraId="5BFDAE44" w14:textId="77777777" w:rsidR="009559D4" w:rsidRDefault="00DB00F6" w:rsidP="00091830">
      <w:pPr>
        <w:pStyle w:val="0Program"/>
      </w:pPr>
      <w:r w:rsidRPr="00DB00F6">
        <w:rPr>
          <w:b/>
        </w:rPr>
        <w:lastRenderedPageBreak/>
        <w:t xml:space="preserve">class </w:t>
      </w:r>
      <w:r w:rsidRPr="00DB00F6">
        <w:t>FeaturesContext(musRef: &amp;[MuscleBase</w:t>
      </w:r>
      <w:r w:rsidR="00694A21">
        <w:t xml:space="preserve"> with EmotionBase</w:t>
      </w:r>
      <w:r w:rsidRPr="00DB00F6">
        <w:t xml:space="preserve">]) </w:t>
      </w:r>
      <w:r w:rsidRPr="00DB00F6">
        <w:rPr>
          <w:b/>
        </w:rPr>
        <w:t xml:space="preserve">extends </w:t>
      </w:r>
      <w:r w:rsidRPr="00DB00F6">
        <w:t>TensionCalculator {</w:t>
      </w:r>
      <w:r>
        <w:br/>
        <w:t>…</w:t>
      </w:r>
      <w:r>
        <w:br/>
        <w:t>}</w:t>
      </w:r>
    </w:p>
    <w:p w14:paraId="2E13561F" w14:textId="77777777" w:rsidR="00285D93" w:rsidRDefault="009511E1" w:rsidP="00285D93">
      <w:pPr>
        <w:pStyle w:val="0Bezny"/>
      </w:pPr>
      <w:r>
        <w:t xml:space="preserve">The input object of the facial features tier is the </w:t>
      </w:r>
      <w:r w:rsidR="00566042" w:rsidRPr="001868B4">
        <w:rPr>
          <w:rStyle w:val="ZzProgram"/>
        </w:rPr>
        <w:t>warps</w:t>
      </w:r>
      <w:r w:rsidRPr="001868B4">
        <w:rPr>
          <w:rStyle w:val="ZzProgram"/>
        </w:rPr>
        <w:t>Map</w:t>
      </w:r>
      <w:r>
        <w:t xml:space="preserve"> map that is updated always b</w:t>
      </w:r>
      <w:r>
        <w:t>e</w:t>
      </w:r>
      <w:r>
        <w:t>fore invoking the morphing strategy chain</w:t>
      </w:r>
      <w:r w:rsidR="000C4024">
        <w:t xml:space="preserve"> by </w:t>
      </w:r>
      <w:r w:rsidR="000C4024" w:rsidRPr="001868B4">
        <w:rPr>
          <w:rStyle w:val="ZzProgram"/>
        </w:rPr>
        <w:t>FeaturesStrategy</w:t>
      </w:r>
      <w:r w:rsidR="000C4024">
        <w:t>, which is the top of the chain</w:t>
      </w:r>
      <w:r>
        <w:t>.</w:t>
      </w:r>
    </w:p>
    <w:p w14:paraId="36DBC0EC" w14:textId="77777777" w:rsidR="00285D93" w:rsidRDefault="00A73BD9" w:rsidP="00091830">
      <w:pPr>
        <w:pStyle w:val="0Program"/>
      </w:pPr>
      <w:r w:rsidRPr="00A73BD9">
        <w:rPr>
          <w:b/>
        </w:rPr>
        <w:t xml:space="preserve">private var </w:t>
      </w:r>
      <w:r w:rsidR="00162065">
        <w:t>warpsMap</w:t>
      </w:r>
      <w:r w:rsidRPr="00A73BD9">
        <w:t>: Map[String, FeatureWarp] = Map.empty</w:t>
      </w:r>
    </w:p>
    <w:p w14:paraId="2784F986" w14:textId="77777777" w:rsidR="007C3536" w:rsidRDefault="005673BC" w:rsidP="007C3536">
      <w:pPr>
        <w:pStyle w:val="0Bezny"/>
      </w:pPr>
      <w:r>
        <w:t xml:space="preserve">The </w:t>
      </w:r>
      <w:r w:rsidR="00742B45">
        <w:t>morph model and the default strategy can be obtained from the reference joining the facial features and muscles tiers</w:t>
      </w:r>
      <w:r w:rsidR="00F91C14">
        <w:t xml:space="preserve"> by means of the </w:t>
      </w:r>
      <w:r w:rsidR="00F91C14" w:rsidRPr="00F91C14">
        <w:rPr>
          <w:rStyle w:val="ZzProgram"/>
        </w:rPr>
        <w:t>unveil</w:t>
      </w:r>
      <w:r w:rsidR="00F91C14">
        <w:t xml:space="preserve"> macro</w:t>
      </w:r>
      <w:r w:rsidR="00742B45">
        <w:t>.</w:t>
      </w:r>
    </w:p>
    <w:p w14:paraId="336550B6" w14:textId="77777777" w:rsidR="00840D70" w:rsidRPr="00840D70" w:rsidRDefault="00840D70" w:rsidP="00091830">
      <w:pPr>
        <w:pStyle w:val="0Program"/>
      </w:pPr>
      <w:r w:rsidRPr="00840D70">
        <w:rPr>
          <w:b/>
        </w:rPr>
        <w:t xml:space="preserve">val </w:t>
      </w:r>
      <w:r w:rsidRPr="00FF27DC">
        <w:t>featuresRef</w:t>
      </w:r>
      <w:r w:rsidRPr="00840D70">
        <w:t xml:space="preserve">: &amp;[$[FeaturesTypeActual#Features]] = </w:t>
      </w:r>
      <w:r w:rsidRPr="00840D70">
        <w:rPr>
          <w:i/>
        </w:rPr>
        <w:t>*</w:t>
      </w:r>
      <w:r w:rsidRPr="00840D70">
        <w:t>(musRef)</w:t>
      </w:r>
      <w:r w:rsidRPr="00840D70">
        <w:br/>
      </w:r>
      <w:r w:rsidRPr="00840D70">
        <w:rPr>
          <w:b/>
        </w:rPr>
        <w:t xml:space="preserve">val </w:t>
      </w:r>
      <w:r w:rsidRPr="00840D70">
        <w:t>(</w:t>
      </w:r>
      <w:r w:rsidRPr="00FF27DC">
        <w:t>model</w:t>
      </w:r>
      <w:r w:rsidRPr="00840D70">
        <w:t xml:space="preserve">, </w:t>
      </w:r>
      <w:r w:rsidRPr="00FF27DC">
        <w:t>defaultStrategy</w:t>
      </w:r>
      <w:r w:rsidRPr="00840D70">
        <w:t xml:space="preserve">) = </w:t>
      </w:r>
      <w:r w:rsidRPr="00FF27DC">
        <w:t>unveil</w:t>
      </w:r>
      <w:r w:rsidRPr="00840D70">
        <w:t>(</w:t>
      </w:r>
      <w:r w:rsidRPr="00FF27DC">
        <w:t>featuresRef</w:t>
      </w:r>
      <w:r w:rsidRPr="00840D70">
        <w:t>)</w:t>
      </w:r>
    </w:p>
    <w:p w14:paraId="50D63773" w14:textId="77777777" w:rsidR="00171BF5" w:rsidRDefault="00DD7C79" w:rsidP="00171BF5">
      <w:pPr>
        <w:pStyle w:val="0Bezny"/>
        <w:rPr>
          <w:i/>
        </w:rPr>
      </w:pPr>
      <w:r>
        <w:t xml:space="preserve">Similarly to the muscles strategy, also the facial features strategy is a chain beginning with the default strategy followed by a series of fragment rating strategies and finished by the custom </w:t>
      </w:r>
      <w:r w:rsidRPr="001868B4">
        <w:rPr>
          <w:rStyle w:val="ZzProgram"/>
        </w:rPr>
        <w:t>FeatureStrategy</w:t>
      </w:r>
      <w:r w:rsidR="00D94CFE">
        <w:rPr>
          <w:rStyle w:val="ZzProgram"/>
        </w:rPr>
        <w:t xml:space="preserve"> </w:t>
      </w:r>
      <w:r w:rsidR="00D94CFE" w:rsidRPr="00D94CFE">
        <w:t>(</w:t>
      </w:r>
      <w:r w:rsidR="0068153C">
        <w:fldChar w:fldCharType="begin"/>
      </w:r>
      <w:r w:rsidR="0068153C">
        <w:instrText xml:space="preserve"> REF _Ref326263320 \h </w:instrText>
      </w:r>
      <w:r w:rsidR="0068153C">
        <w:fldChar w:fldCharType="separate"/>
      </w:r>
      <w:r w:rsidR="004E5CD2" w:rsidRPr="00D162C9">
        <w:rPr>
          <w:i/>
        </w:rPr>
        <w:t xml:space="preserve">Listing </w:t>
      </w:r>
      <w:r w:rsidR="004E5CD2">
        <w:rPr>
          <w:i/>
          <w:noProof/>
        </w:rPr>
        <w:t>178</w:t>
      </w:r>
      <w:r w:rsidR="0068153C">
        <w:fldChar w:fldCharType="end"/>
      </w:r>
      <w:r w:rsidR="00D94CFE" w:rsidRPr="00D94CFE">
        <w:t>)</w:t>
      </w:r>
      <w:r w:rsidR="00D94CFE">
        <w:t>.</w:t>
      </w:r>
    </w:p>
    <w:p w14:paraId="451A0EBE" w14:textId="77777777" w:rsidR="00171BF5" w:rsidRDefault="00171BF5" w:rsidP="00171BF5">
      <w:pPr>
        <w:pStyle w:val="0Bezny"/>
      </w:pPr>
      <w:bookmarkStart w:id="757" w:name="_Ref326263320"/>
      <w:bookmarkStart w:id="758" w:name="_Toc326487441"/>
      <w:r w:rsidRPr="00D162C9">
        <w:rPr>
          <w:i/>
        </w:rPr>
        <w:t xml:space="preserve">Listing </w:t>
      </w:r>
      <w:r w:rsidRPr="00D162C9">
        <w:rPr>
          <w:i/>
        </w:rPr>
        <w:fldChar w:fldCharType="begin"/>
      </w:r>
      <w:r w:rsidRPr="00D162C9">
        <w:rPr>
          <w:i/>
        </w:rPr>
        <w:instrText xml:space="preserve"> SEQ Listing \* ARABIC </w:instrText>
      </w:r>
      <w:r w:rsidRPr="00D162C9">
        <w:rPr>
          <w:i/>
        </w:rPr>
        <w:fldChar w:fldCharType="separate"/>
      </w:r>
      <w:r w:rsidR="004E5CD2">
        <w:rPr>
          <w:i/>
          <w:noProof/>
        </w:rPr>
        <w:t>178</w:t>
      </w:r>
      <w:r w:rsidRPr="00D162C9">
        <w:rPr>
          <w:i/>
        </w:rPr>
        <w:fldChar w:fldCharType="end"/>
      </w:r>
      <w:bookmarkEnd w:id="757"/>
      <w:r w:rsidRPr="00D162C9">
        <w:rPr>
          <w:i/>
        </w:rPr>
        <w:t>:</w:t>
      </w:r>
      <w:r>
        <w:rPr>
          <w:i/>
        </w:rPr>
        <w:t xml:space="preserve"> The chain of partial morphing strategies of the facial features model</w:t>
      </w:r>
      <w:bookmarkEnd w:id="758"/>
    </w:p>
    <w:p w14:paraId="13B4724E" w14:textId="77777777" w:rsidR="00840D70" w:rsidRDefault="008E0450" w:rsidP="00091830">
      <w:pPr>
        <w:pStyle w:val="0Program"/>
      </w:pPr>
      <w:r w:rsidRPr="008E0450">
        <w:rPr>
          <w:b/>
        </w:rPr>
        <w:t xml:space="preserve">val </w:t>
      </w:r>
      <w:r w:rsidRPr="00DD7C79">
        <w:t>strategy</w:t>
      </w:r>
      <w:r w:rsidRPr="008E0450">
        <w:t>: MorphingStrategy[</w:t>
      </w:r>
      <w:r w:rsidRPr="008E0450">
        <w:rPr>
          <w:i/>
        </w:rPr>
        <w:t>model</w:t>
      </w:r>
      <w:r w:rsidRPr="008E0450">
        <w:t>.Model] = {</w:t>
      </w:r>
      <w:r w:rsidRPr="008E0450">
        <w:br/>
        <w:t xml:space="preserve">  </w:t>
      </w:r>
      <w:r w:rsidRPr="008E0450">
        <w:rPr>
          <w:b/>
        </w:rPr>
        <w:t xml:space="preserve">var </w:t>
      </w:r>
      <w:r w:rsidRPr="008E0450">
        <w:t>strat: MorphingStrategy[</w:t>
      </w:r>
      <w:r w:rsidRPr="008E0450">
        <w:rPr>
          <w:i/>
        </w:rPr>
        <w:t>model</w:t>
      </w:r>
      <w:r w:rsidRPr="008E0450">
        <w:t xml:space="preserve">.Model] = </w:t>
      </w:r>
      <w:r w:rsidRPr="000E1CFD">
        <w:t>defaultStrategy</w:t>
      </w:r>
      <w:r w:rsidRPr="008E0450">
        <w:rPr>
          <w:i/>
        </w:rPr>
        <w:br/>
      </w:r>
      <w:r w:rsidRPr="008E0450">
        <w:rPr>
          <w:i/>
        </w:rPr>
        <w:br/>
        <w:t xml:space="preserve">  </w:t>
      </w:r>
      <w:r w:rsidRPr="008E0450">
        <w:t xml:space="preserve">strat = </w:t>
      </w:r>
      <w:r w:rsidRPr="00553EE4">
        <w:t>rateFragment</w:t>
      </w:r>
      <w:r w:rsidRPr="008E0450">
        <w:t>[EyebrowFragment](</w:t>
      </w:r>
      <w:r w:rsidRPr="00B938ED">
        <w:t>model</w:t>
      </w:r>
      <w:r w:rsidRPr="008E0450">
        <w:t xml:space="preserve">)(strat, </w:t>
      </w:r>
      <w:r w:rsidR="00A41F6C">
        <w:t>rateFeature</w:t>
      </w:r>
      <w:r w:rsidRPr="008E0450">
        <w:t>(</w:t>
      </w:r>
      <w:r w:rsidRPr="00ED7551">
        <w:t>"eyebrow"</w:t>
      </w:r>
      <w:r w:rsidRPr="008E0450">
        <w:t>))</w:t>
      </w:r>
      <w:r w:rsidRPr="008E0450">
        <w:br/>
        <w:t xml:space="preserve">  strat = </w:t>
      </w:r>
      <w:r w:rsidRPr="00553EE4">
        <w:t>rateFragment</w:t>
      </w:r>
      <w:r w:rsidRPr="008E0450">
        <w:t>[UpperLidFragment](</w:t>
      </w:r>
      <w:r w:rsidRPr="00B938ED">
        <w:t>model</w:t>
      </w:r>
      <w:r w:rsidRPr="008E0450">
        <w:t xml:space="preserve">)(strat, </w:t>
      </w:r>
      <w:r w:rsidR="00A41F6C">
        <w:t>rateFeature</w:t>
      </w:r>
      <w:r w:rsidRPr="008E0450">
        <w:t>(</w:t>
      </w:r>
      <w:r w:rsidRPr="00ED7551">
        <w:t>"upperlid"</w:t>
      </w:r>
      <w:r w:rsidRPr="008E0450">
        <w:t>))</w:t>
      </w:r>
      <w:r w:rsidRPr="008E0450">
        <w:br/>
        <w:t xml:space="preserve">  strat = </w:t>
      </w:r>
      <w:r w:rsidRPr="00553EE4">
        <w:t>rateFragment</w:t>
      </w:r>
      <w:r w:rsidRPr="008E0450">
        <w:t>[LowerLidFragment](</w:t>
      </w:r>
      <w:r w:rsidRPr="00B938ED">
        <w:t>model</w:t>
      </w:r>
      <w:r w:rsidRPr="008E0450">
        <w:t xml:space="preserve">)(strat, </w:t>
      </w:r>
      <w:r w:rsidR="00A41F6C">
        <w:t>rateFeature</w:t>
      </w:r>
      <w:r w:rsidRPr="008E0450">
        <w:t>(</w:t>
      </w:r>
      <w:r w:rsidRPr="00ED7551">
        <w:t>"lowerlid"</w:t>
      </w:r>
      <w:r w:rsidRPr="008E0450">
        <w:t>))</w:t>
      </w:r>
      <w:r w:rsidRPr="008E0450">
        <w:br/>
        <w:t xml:space="preserve">  strat = </w:t>
      </w:r>
      <w:r w:rsidRPr="00553EE4">
        <w:t>rateFragment</w:t>
      </w:r>
      <w:r w:rsidRPr="008E0450">
        <w:t>[UpperLipJoinerFragment](</w:t>
      </w:r>
      <w:r w:rsidRPr="00B938ED">
        <w:t>model</w:t>
      </w:r>
      <w:r>
        <w:t>)(strat,</w:t>
      </w:r>
      <w:r>
        <w:br/>
        <w:t xml:space="preserve">     </w:t>
      </w:r>
      <w:r w:rsidR="00A41F6C">
        <w:t>rateFeature</w:t>
      </w:r>
      <w:r w:rsidR="00A41F6C" w:rsidRPr="008E0450">
        <w:t xml:space="preserve"> </w:t>
      </w:r>
      <w:r w:rsidRPr="008E0450">
        <w:t>(</w:t>
      </w:r>
      <w:r w:rsidRPr="00ED7551">
        <w:t>"upperlipjoiner"</w:t>
      </w:r>
      <w:r w:rsidRPr="008E0450">
        <w:t>))</w:t>
      </w:r>
      <w:r w:rsidRPr="008E0450">
        <w:br/>
        <w:t xml:space="preserve">  strat = </w:t>
      </w:r>
      <w:r w:rsidRPr="00553EE4">
        <w:t>rateFragment</w:t>
      </w:r>
      <w:r w:rsidRPr="008E0450">
        <w:t>[UpperLipFragment](</w:t>
      </w:r>
      <w:r w:rsidRPr="00B938ED">
        <w:t>model</w:t>
      </w:r>
      <w:r w:rsidRPr="008E0450">
        <w:t xml:space="preserve">)(strat, </w:t>
      </w:r>
      <w:r w:rsidR="00A41F6C">
        <w:t>rateFeature</w:t>
      </w:r>
      <w:r w:rsidRPr="008E0450">
        <w:t>(</w:t>
      </w:r>
      <w:r w:rsidRPr="00ED7551">
        <w:t>"upperlip"</w:t>
      </w:r>
      <w:r w:rsidRPr="008E0450">
        <w:t>))</w:t>
      </w:r>
      <w:r w:rsidRPr="008E0450">
        <w:br/>
        <w:t xml:space="preserve">  strat = </w:t>
      </w:r>
      <w:r w:rsidRPr="00553EE4">
        <w:t>rateFragment</w:t>
      </w:r>
      <w:r w:rsidRPr="008E0450">
        <w:t>[LowerLipFragment](</w:t>
      </w:r>
      <w:r w:rsidRPr="00B938ED">
        <w:t>model</w:t>
      </w:r>
      <w:r w:rsidRPr="008E0450">
        <w:t xml:space="preserve">)(strat, </w:t>
      </w:r>
      <w:r w:rsidR="00A41F6C">
        <w:t>rateFeature</w:t>
      </w:r>
      <w:r w:rsidRPr="008E0450">
        <w:t>(</w:t>
      </w:r>
      <w:r w:rsidRPr="00ED7551">
        <w:t>"lowerlip"</w:t>
      </w:r>
      <w:r w:rsidRPr="008E0450">
        <w:t>))</w:t>
      </w:r>
      <w:r w:rsidRPr="008E0450">
        <w:br/>
        <w:t xml:space="preserve">  strat = </w:t>
      </w:r>
      <w:r w:rsidRPr="00553EE4">
        <w:t>rateFragment</w:t>
      </w:r>
      <w:r w:rsidRPr="008E0450">
        <w:t>[LowerLipJoinerFragment](</w:t>
      </w:r>
      <w:r w:rsidRPr="00B938ED">
        <w:t>model</w:t>
      </w:r>
      <w:r>
        <w:t>)(strat,</w:t>
      </w:r>
      <w:r>
        <w:br/>
        <w:t xml:space="preserve">     </w:t>
      </w:r>
      <w:r w:rsidR="00A41F6C">
        <w:t>rateFeature</w:t>
      </w:r>
      <w:r w:rsidRPr="008E0450">
        <w:t>(</w:t>
      </w:r>
      <w:r w:rsidRPr="00ED7551">
        <w:t>"lowerlipjoiner"</w:t>
      </w:r>
      <w:r w:rsidRPr="008E0450">
        <w:t>))</w:t>
      </w:r>
      <w:r w:rsidRPr="008E0450">
        <w:br/>
      </w:r>
      <w:r w:rsidRPr="008E0450">
        <w:br/>
        <w:t xml:space="preserve">  </w:t>
      </w:r>
      <w:r w:rsidRPr="008E0450">
        <w:rPr>
          <w:b/>
        </w:rPr>
        <w:t xml:space="preserve">new </w:t>
      </w:r>
      <w:r w:rsidRPr="008E0450">
        <w:t>FeaturesStrategy(strat)</w:t>
      </w:r>
      <w:r w:rsidRPr="008E0450">
        <w:br/>
        <w:t>}</w:t>
      </w:r>
    </w:p>
    <w:p w14:paraId="0C91E7AA" w14:textId="77777777" w:rsidR="0068153C" w:rsidRDefault="00D40A8F" w:rsidP="00E40A7A">
      <w:pPr>
        <w:pStyle w:val="0Bezny"/>
      </w:pPr>
      <w:r>
        <w:t xml:space="preserve">The rating function </w:t>
      </w:r>
      <w:r w:rsidR="00400C4A">
        <w:t>(</w:t>
      </w:r>
      <w:r w:rsidR="00AB132D">
        <w:fldChar w:fldCharType="begin"/>
      </w:r>
      <w:r w:rsidR="00AB132D">
        <w:instrText xml:space="preserve"> REF _Ref326263600 \h </w:instrText>
      </w:r>
      <w:r w:rsidR="00AB132D">
        <w:fldChar w:fldCharType="separate"/>
      </w:r>
      <w:r w:rsidR="004E5CD2" w:rsidRPr="00D162C9">
        <w:rPr>
          <w:i/>
        </w:rPr>
        <w:t xml:space="preserve">Listing </w:t>
      </w:r>
      <w:r w:rsidR="004E5CD2">
        <w:rPr>
          <w:i/>
          <w:noProof/>
        </w:rPr>
        <w:t>179</w:t>
      </w:r>
      <w:r w:rsidR="00AB132D">
        <w:fldChar w:fldCharType="end"/>
      </w:r>
      <w:r w:rsidR="00400C4A">
        <w:t xml:space="preserve">) </w:t>
      </w:r>
      <w:r>
        <w:t>rates the alternatives</w:t>
      </w:r>
      <w:r w:rsidR="00F71A63">
        <w:t xml:space="preserve"> containing </w:t>
      </w:r>
      <w:r w:rsidR="00162065">
        <w:t>the respective</w:t>
      </w:r>
      <w:r w:rsidR="00F71A63">
        <w:t xml:space="preserve"> feature</w:t>
      </w:r>
      <w:r>
        <w:t xml:space="preserve"> </w:t>
      </w:r>
      <w:r w:rsidR="00162065">
        <w:t xml:space="preserve">fragment </w:t>
      </w:r>
      <w:r>
        <w:t xml:space="preserve">by </w:t>
      </w:r>
      <w:r w:rsidRPr="001868B4">
        <w:rPr>
          <w:rStyle w:val="ZzProgram"/>
        </w:rPr>
        <w:t>1</w:t>
      </w:r>
      <w:r>
        <w:t xml:space="preserve"> if the </w:t>
      </w:r>
      <w:r w:rsidR="00162065" w:rsidRPr="001868B4">
        <w:rPr>
          <w:rStyle w:val="ZzProgram"/>
        </w:rPr>
        <w:t>warpsMap</w:t>
      </w:r>
      <w:r w:rsidR="00162065">
        <w:t xml:space="preserve"> </w:t>
      </w:r>
      <w:r>
        <w:t xml:space="preserve">contains </w:t>
      </w:r>
      <w:r w:rsidR="00162065">
        <w:t xml:space="preserve">a warp for </w:t>
      </w:r>
      <w:r>
        <w:t>the facial feature</w:t>
      </w:r>
      <w:r w:rsidR="003A7AAF">
        <w:t>; otherwise it does not rate</w:t>
      </w:r>
      <w:r>
        <w:t>.</w:t>
      </w:r>
    </w:p>
    <w:p w14:paraId="4B98B2C6" w14:textId="77777777" w:rsidR="005E30DB" w:rsidRDefault="005E30DB" w:rsidP="00E40A7A">
      <w:pPr>
        <w:pStyle w:val="0Bezny"/>
        <w:rPr>
          <w:i/>
        </w:rPr>
      </w:pPr>
    </w:p>
    <w:p w14:paraId="5471299E" w14:textId="77777777" w:rsidR="008F4ADF" w:rsidRDefault="0068153C" w:rsidP="00E40A7A">
      <w:pPr>
        <w:pStyle w:val="0Bezny"/>
      </w:pPr>
      <w:bookmarkStart w:id="759" w:name="_Ref326263600"/>
      <w:bookmarkStart w:id="760" w:name="_Toc326487442"/>
      <w:r w:rsidRPr="00D162C9">
        <w:rPr>
          <w:i/>
        </w:rPr>
        <w:t xml:space="preserve">Listing </w:t>
      </w:r>
      <w:r w:rsidRPr="00D162C9">
        <w:rPr>
          <w:i/>
        </w:rPr>
        <w:fldChar w:fldCharType="begin"/>
      </w:r>
      <w:r w:rsidRPr="00D162C9">
        <w:rPr>
          <w:i/>
        </w:rPr>
        <w:instrText xml:space="preserve"> SEQ Listing \* ARABIC </w:instrText>
      </w:r>
      <w:r w:rsidRPr="00D162C9">
        <w:rPr>
          <w:i/>
        </w:rPr>
        <w:fldChar w:fldCharType="separate"/>
      </w:r>
      <w:r w:rsidR="004E5CD2">
        <w:rPr>
          <w:i/>
          <w:noProof/>
        </w:rPr>
        <w:t>179</w:t>
      </w:r>
      <w:r w:rsidRPr="00D162C9">
        <w:rPr>
          <w:i/>
        </w:rPr>
        <w:fldChar w:fldCharType="end"/>
      </w:r>
      <w:bookmarkEnd w:id="759"/>
      <w:r w:rsidRPr="00D162C9">
        <w:rPr>
          <w:i/>
        </w:rPr>
        <w:t>:</w:t>
      </w:r>
      <w:r>
        <w:rPr>
          <w:i/>
        </w:rPr>
        <w:t xml:space="preserve"> The </w:t>
      </w:r>
      <w:r w:rsidR="00400C4A">
        <w:rPr>
          <w:rStyle w:val="ZzProgram"/>
          <w:i/>
        </w:rPr>
        <w:t>rateF</w:t>
      </w:r>
      <w:r>
        <w:rPr>
          <w:rStyle w:val="ZzProgram"/>
          <w:i/>
        </w:rPr>
        <w:t>eature</w:t>
      </w:r>
      <w:r>
        <w:rPr>
          <w:i/>
        </w:rPr>
        <w:t xml:space="preserve"> method selecting the muscle fragment identified by </w:t>
      </w:r>
      <w:r>
        <w:rPr>
          <w:rStyle w:val="ZzProgram"/>
          <w:i/>
        </w:rPr>
        <w:t>feature</w:t>
      </w:r>
      <w:r w:rsidRPr="000455B0">
        <w:rPr>
          <w:rStyle w:val="ZzProgram"/>
          <w:i/>
        </w:rPr>
        <w:t>Name</w:t>
      </w:r>
      <w:bookmarkEnd w:id="760"/>
    </w:p>
    <w:p w14:paraId="14566978" w14:textId="77777777" w:rsidR="009E0188" w:rsidRPr="009E0188" w:rsidRDefault="009E0188" w:rsidP="00091830">
      <w:pPr>
        <w:pStyle w:val="0Program"/>
      </w:pPr>
      <w:r w:rsidRPr="009E0188">
        <w:rPr>
          <w:rFonts w:ascii="Menlo" w:hAnsi="Menlo" w:cs="Courier"/>
          <w:b/>
          <w:color w:val="000080"/>
          <w:sz w:val="18"/>
          <w:szCs w:val="18"/>
        </w:rPr>
        <w:lastRenderedPageBreak/>
        <w:t xml:space="preserve"> </w:t>
      </w:r>
      <w:r w:rsidRPr="009E0188">
        <w:rPr>
          <w:b/>
        </w:rPr>
        <w:t xml:space="preserve">def </w:t>
      </w:r>
      <w:r w:rsidR="00AB132D">
        <w:t>rateFeature</w:t>
      </w:r>
      <w:r w:rsidRPr="009E0188">
        <w:t>(featureName: String): (Option[model</w:t>
      </w:r>
      <w:r>
        <w:t>.ImmutableLUB]) =&gt; Double =</w:t>
      </w:r>
      <w:r>
        <w:br/>
        <w:t xml:space="preserve">   </w:t>
      </w:r>
      <w:r w:rsidRPr="009E0188">
        <w:t xml:space="preserve">(_) =&gt; </w:t>
      </w:r>
      <w:r w:rsidRPr="009E0188">
        <w:rPr>
          <w:b/>
        </w:rPr>
        <w:t xml:space="preserve">if </w:t>
      </w:r>
      <w:r w:rsidRPr="009E0188">
        <w:t>(</w:t>
      </w:r>
      <w:r w:rsidR="00162065">
        <w:t>warpsMap</w:t>
      </w:r>
      <w:r w:rsidRPr="009E0188">
        <w:t>.contains(featureName)) {</w:t>
      </w:r>
      <w:r w:rsidRPr="009E0188">
        <w:br/>
        <w:t xml:space="preserve">    </w:t>
      </w:r>
      <w:r>
        <w:t xml:space="preserve">  </w:t>
      </w:r>
      <w:r w:rsidRPr="009E0188">
        <w:t>1d</w:t>
      </w:r>
      <w:r w:rsidRPr="009E0188">
        <w:br/>
        <w:t xml:space="preserve">  </w:t>
      </w:r>
      <w:r>
        <w:t xml:space="preserve"> </w:t>
      </w:r>
      <w:r w:rsidRPr="009E0188">
        <w:t xml:space="preserve">} </w:t>
      </w:r>
      <w:r w:rsidRPr="009E0188">
        <w:rPr>
          <w:b/>
        </w:rPr>
        <w:t xml:space="preserve">else </w:t>
      </w:r>
      <w:r w:rsidRPr="009E0188">
        <w:t>{</w:t>
      </w:r>
      <w:r w:rsidRPr="009E0188">
        <w:br/>
        <w:t xml:space="preserve">    </w:t>
      </w:r>
      <w:r>
        <w:t xml:space="preserve">  </w:t>
      </w:r>
      <w:r w:rsidRPr="009E0188">
        <w:t>0d</w:t>
      </w:r>
      <w:r w:rsidRPr="009E0188">
        <w:br/>
        <w:t xml:space="preserve">  </w:t>
      </w:r>
      <w:r>
        <w:t xml:space="preserve"> </w:t>
      </w:r>
      <w:r w:rsidRPr="009E0188">
        <w:t>}</w:t>
      </w:r>
    </w:p>
    <w:p w14:paraId="5218D69E" w14:textId="77777777" w:rsidR="00666FA2" w:rsidRDefault="00566042" w:rsidP="00E40A7A">
      <w:pPr>
        <w:pStyle w:val="0Bezny"/>
        <w:rPr>
          <w:i/>
        </w:rPr>
      </w:pPr>
      <w:r>
        <w:t xml:space="preserve">The custom </w:t>
      </w:r>
      <w:r w:rsidRPr="001868B4">
        <w:rPr>
          <w:rStyle w:val="ZzProgram"/>
        </w:rPr>
        <w:t>FeaturesStrategy</w:t>
      </w:r>
      <w:r>
        <w:t xml:space="preserve"> </w:t>
      </w:r>
      <w:r w:rsidR="00666FA2">
        <w:t>(</w:t>
      </w:r>
      <w:r w:rsidR="00140047">
        <w:fldChar w:fldCharType="begin"/>
      </w:r>
      <w:r w:rsidR="00140047">
        <w:instrText xml:space="preserve"> REF _Ref326263691 \h </w:instrText>
      </w:r>
      <w:r w:rsidR="00140047">
        <w:fldChar w:fldCharType="separate"/>
      </w:r>
      <w:r w:rsidR="004E5CD2" w:rsidRPr="00D162C9">
        <w:rPr>
          <w:i/>
        </w:rPr>
        <w:t xml:space="preserve">Listing </w:t>
      </w:r>
      <w:r w:rsidR="004E5CD2">
        <w:rPr>
          <w:i/>
          <w:noProof/>
        </w:rPr>
        <w:t>180</w:t>
      </w:r>
      <w:r w:rsidR="00140047">
        <w:fldChar w:fldCharType="end"/>
      </w:r>
      <w:r w:rsidR="00666FA2">
        <w:t xml:space="preserve">) </w:t>
      </w:r>
      <w:r>
        <w:t xml:space="preserve">uses the same tactics as the </w:t>
      </w:r>
      <w:r w:rsidRPr="001868B4">
        <w:rPr>
          <w:rStyle w:val="ZzProgram"/>
        </w:rPr>
        <w:t>MusclesStrategy</w:t>
      </w:r>
      <w:r>
        <w:t>. Prior to the rating the alternatives</w:t>
      </w:r>
      <w:r w:rsidR="009025B2">
        <w:t>,</w:t>
      </w:r>
      <w:r>
        <w:t xml:space="preserve"> it updates the </w:t>
      </w:r>
      <w:r w:rsidR="001868B4">
        <w:rPr>
          <w:rStyle w:val="ZzProgram"/>
        </w:rPr>
        <w:t>warps</w:t>
      </w:r>
      <w:r w:rsidRPr="001868B4">
        <w:rPr>
          <w:rStyle w:val="ZzProgram"/>
        </w:rPr>
        <w:t>Map</w:t>
      </w:r>
      <w:r>
        <w:t xml:space="preserve"> context field. To calculate the fresh warps </w:t>
      </w:r>
      <w:r w:rsidR="00BD0E1A">
        <w:t xml:space="preserve">the strategy calls the helper </w:t>
      </w:r>
      <w:r w:rsidR="00BD0E1A" w:rsidRPr="001868B4">
        <w:rPr>
          <w:rStyle w:val="ZzProgram"/>
        </w:rPr>
        <w:t>createWarpMap</w:t>
      </w:r>
      <w:r w:rsidR="00BD0E1A">
        <w:t xml:space="preserve"> from </w:t>
      </w:r>
      <w:r w:rsidR="00BD0E1A" w:rsidRPr="001868B4">
        <w:rPr>
          <w:rStyle w:val="ZzProgram"/>
        </w:rPr>
        <w:t>TensionsCalculator</w:t>
      </w:r>
      <w:r w:rsidR="00BD0E1A">
        <w:t>.</w:t>
      </w:r>
      <w:r w:rsidR="00666FA2" w:rsidRPr="00666FA2">
        <w:rPr>
          <w:i/>
        </w:rPr>
        <w:t xml:space="preserve"> </w:t>
      </w:r>
    </w:p>
    <w:p w14:paraId="1DEE43D1" w14:textId="77777777" w:rsidR="001A7B40" w:rsidRDefault="00666FA2" w:rsidP="00E40A7A">
      <w:pPr>
        <w:pStyle w:val="0Bezny"/>
      </w:pPr>
      <w:bookmarkStart w:id="761" w:name="_Ref326263691"/>
      <w:bookmarkStart w:id="762" w:name="_Toc326487443"/>
      <w:r w:rsidRPr="00D162C9">
        <w:rPr>
          <w:i/>
        </w:rPr>
        <w:t xml:space="preserve">Listing </w:t>
      </w:r>
      <w:r w:rsidRPr="00D162C9">
        <w:rPr>
          <w:i/>
        </w:rPr>
        <w:fldChar w:fldCharType="begin"/>
      </w:r>
      <w:r w:rsidRPr="00D162C9">
        <w:rPr>
          <w:i/>
        </w:rPr>
        <w:instrText xml:space="preserve"> SEQ Listing \* ARABIC </w:instrText>
      </w:r>
      <w:r w:rsidRPr="00D162C9">
        <w:rPr>
          <w:i/>
        </w:rPr>
        <w:fldChar w:fldCharType="separate"/>
      </w:r>
      <w:r w:rsidR="004E5CD2">
        <w:rPr>
          <w:i/>
          <w:noProof/>
        </w:rPr>
        <w:t>180</w:t>
      </w:r>
      <w:r w:rsidRPr="00D162C9">
        <w:rPr>
          <w:i/>
        </w:rPr>
        <w:fldChar w:fldCharType="end"/>
      </w:r>
      <w:bookmarkEnd w:id="761"/>
      <w:r w:rsidRPr="00D162C9">
        <w:rPr>
          <w:i/>
        </w:rPr>
        <w:t>:</w:t>
      </w:r>
      <w:r>
        <w:rPr>
          <w:i/>
        </w:rPr>
        <w:t xml:space="preserve"> The top link in the chain of the facial features model’s morphing strategies</w:t>
      </w:r>
      <w:bookmarkEnd w:id="762"/>
    </w:p>
    <w:p w14:paraId="58AC694A" w14:textId="77777777" w:rsidR="008F4ADF" w:rsidRDefault="00BC5B08" w:rsidP="00091830">
      <w:pPr>
        <w:pStyle w:val="0Program"/>
      </w:pPr>
      <w:r w:rsidRPr="00BC5B08">
        <w:rPr>
          <w:b/>
        </w:rPr>
        <w:t xml:space="preserve">class </w:t>
      </w:r>
      <w:r w:rsidRPr="00BC5B08">
        <w:t>FeaturesStrategy(prevStrat: MorphingStrategy[</w:t>
      </w:r>
      <w:r w:rsidRPr="000A7A95">
        <w:t>model</w:t>
      </w:r>
      <w:r>
        <w:t>.Model])</w:t>
      </w:r>
      <w:r>
        <w:br/>
      </w:r>
      <w:r w:rsidRPr="00BC5B08">
        <w:rPr>
          <w:b/>
        </w:rPr>
        <w:t xml:space="preserve">extends </w:t>
      </w:r>
      <w:r w:rsidRPr="00196603">
        <w:t>model</w:t>
      </w:r>
      <w:r w:rsidRPr="00BC5B08">
        <w:t>.Strategy {</w:t>
      </w:r>
      <w:r w:rsidRPr="00BC5B08">
        <w:br/>
        <w:t xml:space="preserve">  </w:t>
      </w:r>
      <w:r w:rsidRPr="00BC5B08">
        <w:rPr>
          <w:b/>
        </w:rPr>
        <w:t xml:space="preserve">override def </w:t>
      </w:r>
      <w:r w:rsidRPr="00BC5B08">
        <w:t xml:space="preserve">chooseAlts(instance: </w:t>
      </w:r>
      <w:r w:rsidRPr="000A7A95">
        <w:t>model</w:t>
      </w:r>
      <w:r w:rsidRPr="00BC5B08">
        <w:t>.Recognizer)</w:t>
      </w:r>
      <w:r>
        <w:br/>
        <w:t xml:space="preserve">   </w:t>
      </w:r>
      <w:r w:rsidRPr="00BC5B08">
        <w:t>(morphProxy: Option[instance.ImmutableLUB]): Alter</w:t>
      </w:r>
      <w:r>
        <w:t>natives[instance.Model] = {</w:t>
      </w:r>
      <w:r>
        <w:br/>
        <w:t xml:space="preserve">      </w:t>
      </w:r>
      <w:r w:rsidR="00001C10">
        <w:t>warpsMap</w:t>
      </w:r>
      <w:r w:rsidR="00001C10" w:rsidRPr="00BC5B08">
        <w:t xml:space="preserve"> </w:t>
      </w:r>
      <w:r w:rsidRPr="00BC5B08">
        <w:t>= {</w:t>
      </w:r>
      <w:r w:rsidRPr="00BC5B08">
        <w:br/>
      </w:r>
      <w:r>
        <w:t xml:space="preserve">   </w:t>
      </w:r>
      <w:r w:rsidRPr="00BC5B08">
        <w:rPr>
          <w:i/>
        </w:rPr>
        <w:t xml:space="preserve">      </w:t>
      </w:r>
      <w:r w:rsidRPr="00BC5B08">
        <w:t xml:space="preserve">morphProxy </w:t>
      </w:r>
      <w:r w:rsidRPr="00BC5B08">
        <w:rPr>
          <w:b/>
        </w:rPr>
        <w:t xml:space="preserve">match </w:t>
      </w:r>
      <w:r w:rsidRPr="00BC5B08">
        <w:t>{</w:t>
      </w:r>
      <w:r w:rsidRPr="00BC5B08">
        <w:br/>
        <w:t xml:space="preserve">   </w:t>
      </w:r>
      <w:r>
        <w:t xml:space="preserve">   </w:t>
      </w:r>
      <w:r w:rsidRPr="00BC5B08">
        <w:t xml:space="preserve">     </w:t>
      </w:r>
      <w:r w:rsidRPr="00BC5B08">
        <w:rPr>
          <w:b/>
        </w:rPr>
        <w:t xml:space="preserve">case </w:t>
      </w:r>
      <w:r w:rsidRPr="00BC5B08">
        <w:t xml:space="preserve">None =&gt; </w:t>
      </w:r>
      <w:r w:rsidRPr="00196603">
        <w:t>Map.empty</w:t>
      </w:r>
      <w:r w:rsidRPr="00BC5B08">
        <w:rPr>
          <w:i/>
        </w:rPr>
        <w:br/>
        <w:t xml:space="preserve">      </w:t>
      </w:r>
      <w:r>
        <w:rPr>
          <w:i/>
        </w:rPr>
        <w:t xml:space="preserve">   </w:t>
      </w:r>
      <w:r w:rsidRPr="00BC5B08">
        <w:rPr>
          <w:i/>
        </w:rPr>
        <w:t xml:space="preserve">  </w:t>
      </w:r>
      <w:r w:rsidRPr="00BC5B08">
        <w:rPr>
          <w:b/>
        </w:rPr>
        <w:t xml:space="preserve">case </w:t>
      </w:r>
      <w:r w:rsidRPr="00196603">
        <w:t>Some</w:t>
      </w:r>
      <w:r w:rsidRPr="00BC5B08">
        <w:t>(mm) =&gt;</w:t>
      </w:r>
      <w:r>
        <w:t xml:space="preserve"> </w:t>
      </w:r>
      <w:r w:rsidRPr="00BC5B08">
        <w:t>createWarpMap(mm.contractions)</w:t>
      </w:r>
      <w:r w:rsidRPr="00BC5B08">
        <w:br/>
        <w:t xml:space="preserve">      </w:t>
      </w:r>
      <w:r w:rsidR="00372D85">
        <w:t xml:space="preserve">   </w:t>
      </w:r>
      <w:r w:rsidRPr="00BC5B08">
        <w:t>}</w:t>
      </w:r>
      <w:r w:rsidRPr="00BC5B08">
        <w:br/>
        <w:t xml:space="preserve">    </w:t>
      </w:r>
      <w:r w:rsidR="00372D85">
        <w:t xml:space="preserve">  </w:t>
      </w:r>
      <w:r w:rsidRPr="00BC5B08">
        <w:t>}</w:t>
      </w:r>
      <w:r w:rsidRPr="00BC5B08">
        <w:br/>
        <w:t xml:space="preserve">    </w:t>
      </w:r>
      <w:r w:rsidR="00372D85">
        <w:t xml:space="preserve">  </w:t>
      </w:r>
      <w:r w:rsidRPr="00BC5B08">
        <w:t>prevStrat.chooseAlternatives(instance)(morphProxy)</w:t>
      </w:r>
      <w:r w:rsidRPr="00BC5B08">
        <w:br/>
        <w:t xml:space="preserve">  </w:t>
      </w:r>
      <w:r w:rsidR="00372D85">
        <w:t xml:space="preserve"> </w:t>
      </w:r>
      <w:r w:rsidRPr="00BC5B08">
        <w:t>}</w:t>
      </w:r>
      <w:r w:rsidRPr="00BC5B08">
        <w:br/>
        <w:t>}</w:t>
      </w:r>
    </w:p>
    <w:p w14:paraId="695016D8" w14:textId="77777777" w:rsidR="00142CF3" w:rsidRDefault="002D55F5" w:rsidP="00B255DB">
      <w:pPr>
        <w:pStyle w:val="0Bezny"/>
        <w:rPr>
          <w:i/>
        </w:rPr>
      </w:pPr>
      <w:r>
        <w:t xml:space="preserve">Then the recognizer is created by dereferencing the </w:t>
      </w:r>
      <w:r w:rsidRPr="00BA4B3B">
        <w:rPr>
          <w:rStyle w:val="ZzProgram"/>
        </w:rPr>
        <w:t>featuresRef</w:t>
      </w:r>
      <w:r>
        <w:t xml:space="preserve"> reference and using the strategy and</w:t>
      </w:r>
      <w:r w:rsidR="00FC4CE7">
        <w:t xml:space="preserve"> the </w:t>
      </w:r>
      <w:r w:rsidR="00FC4CE7" w:rsidRPr="00BA4B3B">
        <w:rPr>
          <w:rStyle w:val="ZzProgram"/>
        </w:rPr>
        <w:t>FeatureBase</w:t>
      </w:r>
      <w:r w:rsidR="00FC4CE7">
        <w:t xml:space="preserve"> factory</w:t>
      </w:r>
      <w:r>
        <w:t>, which allows passing the configuration object</w:t>
      </w:r>
      <w:r w:rsidR="00FC4CE7">
        <w:t xml:space="preserve"> carr</w:t>
      </w:r>
      <w:r w:rsidR="00FC4CE7">
        <w:t>y</w:t>
      </w:r>
      <w:r w:rsidR="00FC4CE7">
        <w:t xml:space="preserve">ing the </w:t>
      </w:r>
      <w:r w:rsidR="00FC4CE7" w:rsidRPr="00BA4B3B">
        <w:rPr>
          <w:rStyle w:val="ZzProgram"/>
        </w:rPr>
        <w:t>warpsMap</w:t>
      </w:r>
      <w:r w:rsidR="002F35B3">
        <w:t xml:space="preserve"> (</w:t>
      </w:r>
      <w:r w:rsidR="00EC1FA4">
        <w:fldChar w:fldCharType="begin"/>
      </w:r>
      <w:r w:rsidR="00EC1FA4">
        <w:instrText xml:space="preserve"> REF _Ref326263762 \h </w:instrText>
      </w:r>
      <w:r w:rsidR="00EC1FA4">
        <w:fldChar w:fldCharType="separate"/>
      </w:r>
      <w:r w:rsidR="004E5CD2" w:rsidRPr="00D162C9">
        <w:rPr>
          <w:i/>
        </w:rPr>
        <w:t xml:space="preserve">Listing </w:t>
      </w:r>
      <w:r w:rsidR="004E5CD2">
        <w:rPr>
          <w:i/>
          <w:noProof/>
        </w:rPr>
        <w:t>181</w:t>
      </w:r>
      <w:r w:rsidR="00EC1FA4">
        <w:fldChar w:fldCharType="end"/>
      </w:r>
      <w:r w:rsidR="002F35B3">
        <w:t>).</w:t>
      </w:r>
    </w:p>
    <w:p w14:paraId="408949F0" w14:textId="77777777" w:rsidR="00B255DB" w:rsidRDefault="00142CF3" w:rsidP="00B255DB">
      <w:pPr>
        <w:pStyle w:val="0Bezny"/>
      </w:pPr>
      <w:bookmarkStart w:id="763" w:name="_Ref326263762"/>
      <w:bookmarkStart w:id="764" w:name="_Toc326487444"/>
      <w:r w:rsidRPr="00D162C9">
        <w:rPr>
          <w:i/>
        </w:rPr>
        <w:t xml:space="preserve">Listing </w:t>
      </w:r>
      <w:r w:rsidRPr="00D162C9">
        <w:rPr>
          <w:i/>
        </w:rPr>
        <w:fldChar w:fldCharType="begin"/>
      </w:r>
      <w:r w:rsidRPr="00D162C9">
        <w:rPr>
          <w:i/>
        </w:rPr>
        <w:instrText xml:space="preserve"> SEQ Listing \* ARABIC </w:instrText>
      </w:r>
      <w:r w:rsidRPr="00D162C9">
        <w:rPr>
          <w:i/>
        </w:rPr>
        <w:fldChar w:fldCharType="separate"/>
      </w:r>
      <w:r w:rsidR="004E5CD2">
        <w:rPr>
          <w:i/>
          <w:noProof/>
        </w:rPr>
        <w:t>181</w:t>
      </w:r>
      <w:r w:rsidRPr="00D162C9">
        <w:rPr>
          <w:i/>
        </w:rPr>
        <w:fldChar w:fldCharType="end"/>
      </w:r>
      <w:bookmarkEnd w:id="763"/>
      <w:r w:rsidRPr="00D162C9">
        <w:rPr>
          <w:i/>
        </w:rPr>
        <w:t>:</w:t>
      </w:r>
      <w:r>
        <w:rPr>
          <w:i/>
        </w:rPr>
        <w:t xml:space="preserve"> Creating the facial </w:t>
      </w:r>
      <w:r w:rsidR="00D262EE">
        <w:rPr>
          <w:i/>
        </w:rPr>
        <w:t>features</w:t>
      </w:r>
      <w:r>
        <w:rPr>
          <w:i/>
        </w:rPr>
        <w:t xml:space="preserve"> recognizer</w:t>
      </w:r>
      <w:bookmarkEnd w:id="764"/>
    </w:p>
    <w:p w14:paraId="6DE6647C" w14:textId="77777777" w:rsidR="00B255DB" w:rsidRPr="00033A85" w:rsidRDefault="00D46A2A" w:rsidP="00091830">
      <w:pPr>
        <w:pStyle w:val="0Program"/>
      </w:pPr>
      <w:r w:rsidRPr="00D46A2A">
        <w:rPr>
          <w:b/>
        </w:rPr>
        <w:t xml:space="preserve">val </w:t>
      </w:r>
      <w:r w:rsidRPr="00D46A2A">
        <w:t>recognizer</w:t>
      </w:r>
      <w:r w:rsidRPr="00D46A2A">
        <w:rPr>
          <w:i/>
        </w:rPr>
        <w:t xml:space="preserve"> </w:t>
      </w:r>
      <w:r w:rsidRPr="00D46A2A">
        <w:t xml:space="preserve">= </w:t>
      </w:r>
      <w:r w:rsidRPr="00D46A2A">
        <w:rPr>
          <w:i/>
        </w:rPr>
        <w:t>*</w:t>
      </w:r>
      <w:r w:rsidRPr="00D46A2A">
        <w:t>(featuresRef, strategy</w:t>
      </w:r>
      <w:r>
        <w:t>,</w:t>
      </w:r>
      <w:r>
        <w:br/>
        <w:t xml:space="preserve">   </w:t>
      </w:r>
      <w:r w:rsidRPr="00D46A2A">
        <w:t>frag[FeatureBase, FeatureBaseInit](FeatureBaseInitData(</w:t>
      </w:r>
      <w:r w:rsidR="000A10F2">
        <w:t>warpsMap</w:t>
      </w:r>
      <w:r w:rsidRPr="00D46A2A">
        <w:t>)))</w:t>
      </w:r>
    </w:p>
    <w:p w14:paraId="3AA9E341" w14:textId="77777777" w:rsidR="00033A85" w:rsidRDefault="00033A85" w:rsidP="00033A85">
      <w:pPr>
        <w:pStyle w:val="N4"/>
      </w:pPr>
      <w:r>
        <w:t>Usage</w:t>
      </w:r>
    </w:p>
    <w:p w14:paraId="22801858" w14:textId="77777777" w:rsidR="00BE60E0" w:rsidRDefault="00CA1B4C" w:rsidP="006533DC">
      <w:pPr>
        <w:pStyle w:val="0Bezny"/>
        <w:rPr>
          <w:i/>
        </w:rPr>
      </w:pPr>
      <w:r>
        <w:t xml:space="preserve">The usage of the facial features tier extends the usage of the muscles tier. </w:t>
      </w:r>
      <w:r w:rsidR="009B7D9D">
        <w:t xml:space="preserve">Here, the features context is created and the muscles tier recognizer is passed on constructor of </w:t>
      </w:r>
      <w:r w:rsidR="009B7D9D" w:rsidRPr="001252E7">
        <w:rPr>
          <w:rStyle w:val="ZzProgram"/>
        </w:rPr>
        <w:t>FeaturesContext</w:t>
      </w:r>
      <w:r w:rsidR="00161732">
        <w:t xml:space="preserve"> </w:t>
      </w:r>
      <w:r w:rsidR="006870F4">
        <w:t>(</w:t>
      </w:r>
      <w:r w:rsidR="00A95383">
        <w:fldChar w:fldCharType="begin"/>
      </w:r>
      <w:r w:rsidR="00A95383">
        <w:instrText xml:space="preserve"> REF _Ref326263837 \h </w:instrText>
      </w:r>
      <w:r w:rsidR="00A95383">
        <w:fldChar w:fldCharType="separate"/>
      </w:r>
      <w:r w:rsidR="004E5CD2" w:rsidRPr="00D162C9">
        <w:rPr>
          <w:i/>
        </w:rPr>
        <w:t xml:space="preserve">Listing </w:t>
      </w:r>
      <w:r w:rsidR="004E5CD2">
        <w:rPr>
          <w:i/>
          <w:noProof/>
        </w:rPr>
        <w:t>182</w:t>
      </w:r>
      <w:r w:rsidR="00A95383">
        <w:fldChar w:fldCharType="end"/>
      </w:r>
      <w:r w:rsidR="006870F4">
        <w:t xml:space="preserve">). </w:t>
      </w:r>
      <w:r w:rsidR="00161732">
        <w:t xml:space="preserve">The </w:t>
      </w:r>
      <w:r w:rsidR="00746C34">
        <w:t>list of activated face feature splines is added to the r</w:t>
      </w:r>
      <w:r w:rsidR="00746C34">
        <w:t>e</w:t>
      </w:r>
      <w:r w:rsidR="00746C34">
        <w:t>port of the morph.</w:t>
      </w:r>
      <w:r w:rsidR="00BE60E0">
        <w:t xml:space="preserve"> </w:t>
      </w:r>
      <w:r w:rsidR="002112DF">
        <w:t>Since now the morph consists of three tiers it is necessary to carry out three consecutive morphing waves to propagate the changes in the bottom emotions tier up to the facial features tier.</w:t>
      </w:r>
      <w:r w:rsidR="00BE60E0" w:rsidRPr="00BE60E0">
        <w:rPr>
          <w:i/>
        </w:rPr>
        <w:t xml:space="preserve"> </w:t>
      </w:r>
    </w:p>
    <w:p w14:paraId="2732B8BE" w14:textId="77777777" w:rsidR="002112DF" w:rsidRPr="006533DC" w:rsidRDefault="00BE60E0" w:rsidP="006533DC">
      <w:pPr>
        <w:pStyle w:val="0Bezny"/>
      </w:pPr>
      <w:bookmarkStart w:id="765" w:name="_Ref326263837"/>
      <w:bookmarkStart w:id="766" w:name="_Toc326487445"/>
      <w:r w:rsidRPr="00D162C9">
        <w:rPr>
          <w:i/>
        </w:rPr>
        <w:t xml:space="preserve">Listing </w:t>
      </w:r>
      <w:r w:rsidRPr="00D162C9">
        <w:rPr>
          <w:i/>
        </w:rPr>
        <w:fldChar w:fldCharType="begin"/>
      </w:r>
      <w:r w:rsidRPr="00D162C9">
        <w:rPr>
          <w:i/>
        </w:rPr>
        <w:instrText xml:space="preserve"> SEQ Listing \* ARABIC </w:instrText>
      </w:r>
      <w:r w:rsidRPr="00D162C9">
        <w:rPr>
          <w:i/>
        </w:rPr>
        <w:fldChar w:fldCharType="separate"/>
      </w:r>
      <w:r w:rsidR="004E5CD2">
        <w:rPr>
          <w:i/>
          <w:noProof/>
        </w:rPr>
        <w:t>182</w:t>
      </w:r>
      <w:r w:rsidRPr="00D162C9">
        <w:rPr>
          <w:i/>
        </w:rPr>
        <w:fldChar w:fldCharType="end"/>
      </w:r>
      <w:bookmarkEnd w:id="765"/>
      <w:r w:rsidRPr="00D162C9">
        <w:rPr>
          <w:i/>
        </w:rPr>
        <w:t>:</w:t>
      </w:r>
      <w:r>
        <w:rPr>
          <w:i/>
        </w:rPr>
        <w:t xml:space="preserve"> Executing the emotions, muscles and features models</w:t>
      </w:r>
      <w:bookmarkEnd w:id="766"/>
    </w:p>
    <w:p w14:paraId="5FE62385" w14:textId="77777777" w:rsidR="00513DD1" w:rsidRDefault="00CD0498" w:rsidP="00091830">
      <w:pPr>
        <w:pStyle w:val="0Program"/>
      </w:pPr>
      <w:r w:rsidRPr="00CD0498">
        <w:rPr>
          <w:b/>
        </w:rPr>
        <w:lastRenderedPageBreak/>
        <w:t xml:space="preserve">val </w:t>
      </w:r>
      <w:r w:rsidRPr="00CD0498">
        <w:t xml:space="preserve">emoCtx = </w:t>
      </w:r>
      <w:r w:rsidRPr="00CD0498">
        <w:rPr>
          <w:b/>
        </w:rPr>
        <w:t xml:space="preserve">new </w:t>
      </w:r>
      <w:r w:rsidRPr="00CD0498">
        <w:t>EmotionsContext</w:t>
      </w:r>
      <w:r w:rsidRPr="00CD0498">
        <w:br/>
      </w:r>
      <w:r w:rsidRPr="00CD0498">
        <w:rPr>
          <w:b/>
        </w:rPr>
        <w:t xml:space="preserve">val </w:t>
      </w:r>
      <w:r w:rsidRPr="00CD0498">
        <w:t xml:space="preserve">musCtx = </w:t>
      </w:r>
      <w:r w:rsidRPr="00CD0498">
        <w:rPr>
          <w:b/>
        </w:rPr>
        <w:t xml:space="preserve">new </w:t>
      </w:r>
      <w:r w:rsidRPr="00CD0498">
        <w:t>MusclesContext(emoCtx.</w:t>
      </w:r>
      <w:r w:rsidRPr="00F533C8">
        <w:t>recognizer</w:t>
      </w:r>
      <w:r w:rsidRPr="00CD0498">
        <w:t>)</w:t>
      </w:r>
      <w:r w:rsidRPr="00CD0498">
        <w:br/>
      </w:r>
      <w:r w:rsidRPr="00CD0498">
        <w:rPr>
          <w:b/>
        </w:rPr>
        <w:t xml:space="preserve">val </w:t>
      </w:r>
      <w:r w:rsidRPr="00CD0498">
        <w:t xml:space="preserve">featCtx = </w:t>
      </w:r>
      <w:r w:rsidRPr="00CD0498">
        <w:rPr>
          <w:b/>
        </w:rPr>
        <w:t xml:space="preserve">new </w:t>
      </w:r>
      <w:r w:rsidRPr="00CD0498">
        <w:t>FeaturesContext(musCtx.</w:t>
      </w:r>
      <w:r w:rsidRPr="00F533C8">
        <w:t>recognizer</w:t>
      </w:r>
      <w:r w:rsidRPr="00CD0498">
        <w:t>)</w:t>
      </w:r>
      <w:r w:rsidRPr="00CD0498">
        <w:br/>
      </w:r>
      <w:r w:rsidRPr="00CD0498">
        <w:rPr>
          <w:b/>
        </w:rPr>
        <w:t xml:space="preserve">val </w:t>
      </w:r>
      <w:r w:rsidRPr="00CD0498">
        <w:t>featMorph = featCtx.recognizer.~</w:t>
      </w:r>
      <w:r w:rsidRPr="00CD0498">
        <w:br/>
      </w:r>
      <w:r w:rsidRPr="00CD0498">
        <w:br/>
      </w:r>
      <w:r w:rsidRPr="00CD0498">
        <w:rPr>
          <w:b/>
        </w:rPr>
        <w:t xml:space="preserve">def </w:t>
      </w:r>
      <w:r w:rsidRPr="00CD0498">
        <w:t>printInfo(): Unit = {</w:t>
      </w:r>
      <w:r w:rsidRPr="00CD0498">
        <w:br/>
        <w:t xml:space="preserve">  println(</w:t>
      </w:r>
      <w:r w:rsidRPr="007E5C0F">
        <w:t>"Morph Alt: "</w:t>
      </w:r>
      <w:r w:rsidRPr="00CD0498">
        <w:rPr>
          <w:b/>
        </w:rPr>
        <w:t xml:space="preserve"> </w:t>
      </w:r>
      <w:r w:rsidRPr="00CD0498">
        <w:t>+ featMorph.myAlternative)</w:t>
      </w:r>
      <w:r w:rsidRPr="00CD0498">
        <w:br/>
        <w:t xml:space="preserve">  println(</w:t>
      </w:r>
      <w:r w:rsidRPr="007E5C0F">
        <w:t>"Actual Emo Levels: "</w:t>
      </w:r>
      <w:r w:rsidRPr="00CD0498">
        <w:rPr>
          <w:b/>
        </w:rPr>
        <w:t xml:space="preserve"> </w:t>
      </w:r>
      <w:r w:rsidRPr="00CD0498">
        <w:t>+ featMorph.actualEmoLevels)</w:t>
      </w:r>
      <w:r w:rsidRPr="00CD0498">
        <w:br/>
        <w:t xml:space="preserve">  println(</w:t>
      </w:r>
      <w:r w:rsidRPr="007E5C0F">
        <w:t>"Actual Contractions: "</w:t>
      </w:r>
      <w:r w:rsidRPr="00CD0498">
        <w:rPr>
          <w:b/>
        </w:rPr>
        <w:t xml:space="preserve"> </w:t>
      </w:r>
      <w:r w:rsidRPr="00CD0498">
        <w:t>+ featMorph.contractions)</w:t>
      </w:r>
      <w:r w:rsidRPr="00CD0498">
        <w:br/>
        <w:t xml:space="preserve">  println(</w:t>
      </w:r>
      <w:r w:rsidRPr="007E5C0F">
        <w:t>"</w:t>
      </w:r>
      <w:r w:rsidR="00EF66CE">
        <w:t xml:space="preserve">Face </w:t>
      </w:r>
      <w:r w:rsidRPr="007E5C0F">
        <w:t>Splines: "</w:t>
      </w:r>
      <w:r w:rsidRPr="00CD0498">
        <w:rPr>
          <w:b/>
        </w:rPr>
        <w:t xml:space="preserve"> </w:t>
      </w:r>
      <w:r w:rsidRPr="00CD0498">
        <w:t>+</w:t>
      </w:r>
      <w:r w:rsidR="00161732">
        <w:t xml:space="preserve"> </w:t>
      </w:r>
      <w:r w:rsidRPr="00CD0498">
        <w:t>featMorph.collectSplines</w:t>
      </w:r>
      <w:r w:rsidR="00161732" w:rsidRPr="00161732">
        <w:rPr>
          <w:rFonts w:ascii="Menlo" w:hAnsi="Menlo" w:cs="Courier"/>
          <w:color w:val="000000"/>
          <w:sz w:val="18"/>
          <w:szCs w:val="18"/>
        </w:rPr>
        <w:t xml:space="preserve"> </w:t>
      </w:r>
      <w:r w:rsidR="00161732" w:rsidRPr="00161732">
        <w:t>.map(_.name)</w:t>
      </w:r>
      <w:r w:rsidRPr="00CD0498">
        <w:t>)</w:t>
      </w:r>
      <w:r w:rsidRPr="00CD0498">
        <w:br/>
        <w:t>}</w:t>
      </w:r>
      <w:r w:rsidRPr="00CD0498">
        <w:br/>
      </w:r>
      <w:r w:rsidRPr="00CD0498">
        <w:br/>
        <w:t>println(</w:t>
      </w:r>
      <w:r w:rsidRPr="007E5C0F">
        <w:t>"Beginning"</w:t>
      </w:r>
      <w:r w:rsidRPr="00CD0498">
        <w:t>)</w:t>
      </w:r>
      <w:r w:rsidRPr="00CD0498">
        <w:br/>
        <w:t>printInfo()</w:t>
      </w:r>
      <w:r w:rsidRPr="00CD0498">
        <w:br/>
      </w:r>
      <w:r w:rsidRPr="00CD0498">
        <w:br/>
        <w:t>emoCtx.emo1Lev</w:t>
      </w:r>
      <w:r w:rsidRPr="00CD0498">
        <w:rPr>
          <w:i/>
        </w:rPr>
        <w:t xml:space="preserve"> </w:t>
      </w:r>
      <w:r w:rsidRPr="00CD0498">
        <w:t>= Some((joy, 0.7f))</w:t>
      </w:r>
      <w:r w:rsidRPr="00CD0498">
        <w:br/>
        <w:t>emoCtx.emo2Lev</w:t>
      </w:r>
      <w:r w:rsidRPr="00CD0498">
        <w:rPr>
          <w:i/>
        </w:rPr>
        <w:t xml:space="preserve"> </w:t>
      </w:r>
      <w:r w:rsidRPr="00CD0498">
        <w:t>= Some((surprise, 0.2f))</w:t>
      </w:r>
      <w:r w:rsidRPr="00CD0498">
        <w:br/>
      </w:r>
      <w:r w:rsidRPr="00CD0498">
        <w:br/>
        <w:t>featMorph.remorph</w:t>
      </w:r>
      <w:r w:rsidRPr="00CD0498">
        <w:br/>
      </w:r>
      <w:r w:rsidRPr="00CD0498">
        <w:br/>
      </w:r>
      <w:r w:rsidRPr="00834937">
        <w:t>println</w:t>
      </w:r>
      <w:r w:rsidRPr="00CD0498">
        <w:t>(</w:t>
      </w:r>
      <w:r w:rsidRPr="007E5C0F">
        <w:t>"\n1st wave"</w:t>
      </w:r>
      <w:r w:rsidRPr="00CD0498">
        <w:t>)</w:t>
      </w:r>
      <w:r w:rsidRPr="00CD0498">
        <w:br/>
        <w:t>printInfo()</w:t>
      </w:r>
      <w:r w:rsidRPr="00CD0498">
        <w:br/>
      </w:r>
      <w:r w:rsidRPr="00CD0498">
        <w:br/>
        <w:t>featMorph.remorph</w:t>
      </w:r>
      <w:r w:rsidRPr="00CD0498">
        <w:br/>
      </w:r>
      <w:r w:rsidRPr="00CD0498">
        <w:br/>
      </w:r>
      <w:r w:rsidRPr="00834937">
        <w:t>println</w:t>
      </w:r>
      <w:r w:rsidRPr="00CD0498">
        <w:t>(</w:t>
      </w:r>
      <w:r w:rsidRPr="007E5C0F">
        <w:t>"\n2nd wave:"</w:t>
      </w:r>
      <w:r w:rsidRPr="00CD0498">
        <w:t>)</w:t>
      </w:r>
      <w:r w:rsidRPr="00CD0498">
        <w:br/>
        <w:t>printInfo()</w:t>
      </w:r>
      <w:r w:rsidR="00834937">
        <w:br/>
      </w:r>
      <w:r w:rsidR="00CA05D7">
        <w:br/>
      </w:r>
      <w:r w:rsidR="00CA05D7" w:rsidRPr="00CA05D7">
        <w:t>featMorph.remorph</w:t>
      </w:r>
      <w:r w:rsidR="00CA05D7" w:rsidRPr="00CA05D7">
        <w:br/>
      </w:r>
      <w:r w:rsidR="00CA05D7" w:rsidRPr="00CA05D7">
        <w:br/>
        <w:t>println(</w:t>
      </w:r>
      <w:r w:rsidR="00CA05D7" w:rsidRPr="007E5C0F">
        <w:t>"\n3rd wave:"</w:t>
      </w:r>
      <w:r w:rsidR="00CA05D7" w:rsidRPr="00CA05D7">
        <w:t>)</w:t>
      </w:r>
      <w:r w:rsidR="00CA05D7" w:rsidRPr="00CA05D7">
        <w:br/>
        <w:t>printInfo()</w:t>
      </w:r>
    </w:p>
    <w:p w14:paraId="1AED7EA2" w14:textId="77777777" w:rsidR="005A543B" w:rsidRDefault="00AD716E" w:rsidP="00AD716E">
      <w:pPr>
        <w:pStyle w:val="N3Cislovany"/>
      </w:pPr>
      <w:bookmarkStart w:id="767" w:name="_Toc326167470"/>
      <w:bookmarkStart w:id="768" w:name="_Ref326259857"/>
      <w:bookmarkStart w:id="769" w:name="_Toc452710748"/>
      <w:r>
        <w:t>Assembling</w:t>
      </w:r>
      <w:bookmarkEnd w:id="767"/>
      <w:bookmarkEnd w:id="768"/>
      <w:bookmarkEnd w:id="769"/>
    </w:p>
    <w:p w14:paraId="241FD41C" w14:textId="77777777" w:rsidR="00D522FC" w:rsidRDefault="002A42E1" w:rsidP="002A05F4">
      <w:pPr>
        <w:pStyle w:val="0Bezny"/>
        <w:rPr>
          <w:i/>
        </w:rPr>
      </w:pPr>
      <w:r>
        <w:t xml:space="preserve">Now, when all </w:t>
      </w:r>
      <w:r w:rsidR="00444125">
        <w:t xml:space="preserve">tiers are implemented, it is possible to </w:t>
      </w:r>
      <w:r w:rsidR="00050254">
        <w:t xml:space="preserve">put the </w:t>
      </w:r>
      <w:r w:rsidR="00A361AE">
        <w:t>pieces</w:t>
      </w:r>
      <w:r w:rsidR="00050254">
        <w:t xml:space="preserve"> together and </w:t>
      </w:r>
      <w:r w:rsidR="0021561D">
        <w:t>run</w:t>
      </w:r>
      <w:r w:rsidR="00050254">
        <w:t xml:space="preserve"> the application.</w:t>
      </w:r>
      <w:r w:rsidR="00A361AE">
        <w:t xml:space="preserve"> </w:t>
      </w:r>
      <w:r w:rsidR="0064366D">
        <w:fldChar w:fldCharType="begin"/>
      </w:r>
      <w:r w:rsidR="0064366D">
        <w:instrText xml:space="preserve"> REF _Ref326263894 \h </w:instrText>
      </w:r>
      <w:r w:rsidR="0064366D">
        <w:fldChar w:fldCharType="separate"/>
      </w:r>
      <w:r w:rsidR="004E5CD2" w:rsidRPr="00D162C9">
        <w:rPr>
          <w:i/>
        </w:rPr>
        <w:t xml:space="preserve">Listing </w:t>
      </w:r>
      <w:r w:rsidR="004E5CD2">
        <w:rPr>
          <w:i/>
          <w:noProof/>
        </w:rPr>
        <w:t>183</w:t>
      </w:r>
      <w:r w:rsidR="0064366D">
        <w:fldChar w:fldCharType="end"/>
      </w:r>
      <w:r w:rsidR="0064366D">
        <w:t xml:space="preserve"> </w:t>
      </w:r>
      <w:r w:rsidR="00A361AE">
        <w:t>sketches the basic steps to assemble the application.</w:t>
      </w:r>
      <w:r w:rsidR="00D522FC" w:rsidRPr="00D522FC">
        <w:rPr>
          <w:i/>
        </w:rPr>
        <w:t xml:space="preserve"> </w:t>
      </w:r>
    </w:p>
    <w:p w14:paraId="7419060B" w14:textId="77777777" w:rsidR="002A05F4" w:rsidRPr="002A05F4" w:rsidRDefault="00D522FC" w:rsidP="002A05F4">
      <w:pPr>
        <w:pStyle w:val="0Bezny"/>
      </w:pPr>
      <w:bookmarkStart w:id="770" w:name="_Ref326263894"/>
      <w:bookmarkStart w:id="771" w:name="_Toc326487446"/>
      <w:r w:rsidRPr="00D162C9">
        <w:rPr>
          <w:i/>
        </w:rPr>
        <w:t xml:space="preserve">Listing </w:t>
      </w:r>
      <w:r w:rsidRPr="00D162C9">
        <w:rPr>
          <w:i/>
        </w:rPr>
        <w:fldChar w:fldCharType="begin"/>
      </w:r>
      <w:r w:rsidRPr="00D162C9">
        <w:rPr>
          <w:i/>
        </w:rPr>
        <w:instrText xml:space="preserve"> SEQ Listing \* ARABIC </w:instrText>
      </w:r>
      <w:r w:rsidRPr="00D162C9">
        <w:rPr>
          <w:i/>
        </w:rPr>
        <w:fldChar w:fldCharType="separate"/>
      </w:r>
      <w:r w:rsidR="004E5CD2">
        <w:rPr>
          <w:i/>
          <w:noProof/>
        </w:rPr>
        <w:t>183</w:t>
      </w:r>
      <w:r w:rsidRPr="00D162C9">
        <w:rPr>
          <w:i/>
        </w:rPr>
        <w:fldChar w:fldCharType="end"/>
      </w:r>
      <w:bookmarkEnd w:id="770"/>
      <w:r w:rsidRPr="00D162C9">
        <w:rPr>
          <w:i/>
        </w:rPr>
        <w:t>:</w:t>
      </w:r>
      <w:r>
        <w:rPr>
          <w:i/>
        </w:rPr>
        <w:t xml:space="preserve"> Assembling the application from the three tiers</w:t>
      </w:r>
      <w:bookmarkEnd w:id="771"/>
    </w:p>
    <w:p w14:paraId="7F09C5F5" w14:textId="77777777" w:rsidR="008D6936" w:rsidRPr="008D6936" w:rsidRDefault="003B08C4" w:rsidP="00091830">
      <w:pPr>
        <w:pStyle w:val="0Program"/>
      </w:pPr>
      <w:r>
        <w:t>// Link the tiers</w:t>
      </w:r>
      <w:r>
        <w:rPr>
          <w:b/>
        </w:rPr>
        <w:br/>
      </w:r>
      <w:r w:rsidR="00CD0498" w:rsidRPr="008E76BE">
        <w:rPr>
          <w:b/>
        </w:rPr>
        <w:t xml:space="preserve">val </w:t>
      </w:r>
      <w:r w:rsidR="00CD0498" w:rsidRPr="008E76BE">
        <w:t xml:space="preserve">emoCtx = </w:t>
      </w:r>
      <w:r w:rsidR="00CD0498" w:rsidRPr="008E76BE">
        <w:rPr>
          <w:b/>
        </w:rPr>
        <w:t xml:space="preserve">new </w:t>
      </w:r>
      <w:r w:rsidR="00CD0498" w:rsidRPr="008E76BE">
        <w:t>EmotionsContext</w:t>
      </w:r>
      <w:r w:rsidR="00CD0498" w:rsidRPr="008E76BE">
        <w:br/>
      </w:r>
      <w:r w:rsidR="00CD0498" w:rsidRPr="008E76BE">
        <w:rPr>
          <w:b/>
        </w:rPr>
        <w:t xml:space="preserve">val </w:t>
      </w:r>
      <w:r w:rsidR="00CD0498" w:rsidRPr="008E76BE">
        <w:t xml:space="preserve">musCtx = </w:t>
      </w:r>
      <w:r w:rsidR="00CD0498" w:rsidRPr="008E76BE">
        <w:rPr>
          <w:b/>
        </w:rPr>
        <w:t xml:space="preserve">new </w:t>
      </w:r>
      <w:r w:rsidR="00CD0498" w:rsidRPr="008E76BE">
        <w:t>MusclesContext(emoCtx.recognizer)</w:t>
      </w:r>
      <w:r w:rsidR="00CD0498" w:rsidRPr="008E76BE">
        <w:br/>
      </w:r>
      <w:r w:rsidR="00CD0498" w:rsidRPr="008E76BE">
        <w:rPr>
          <w:b/>
        </w:rPr>
        <w:t xml:space="preserve">val </w:t>
      </w:r>
      <w:r w:rsidR="00CD0498" w:rsidRPr="008E76BE">
        <w:t xml:space="preserve">featCtx = </w:t>
      </w:r>
      <w:r w:rsidR="00CD0498" w:rsidRPr="008E76BE">
        <w:rPr>
          <w:b/>
        </w:rPr>
        <w:t xml:space="preserve">new </w:t>
      </w:r>
      <w:r w:rsidR="00CD0498" w:rsidRPr="008E76BE">
        <w:t>FeaturesContext(musCtx.recognizer)</w:t>
      </w:r>
      <w:r w:rsidR="00CD0498" w:rsidRPr="008E76BE">
        <w:br/>
      </w:r>
      <w:r w:rsidR="00832EB1">
        <w:br/>
      </w:r>
      <w:r w:rsidR="008D6936">
        <w:t>// Adjust the levels of the selected emotions</w:t>
      </w:r>
      <w:r w:rsidR="00ED3EBA">
        <w:t xml:space="preserve"> in the emotions tier</w:t>
      </w:r>
      <w:r w:rsidR="008D6936">
        <w:br/>
      </w:r>
      <w:r w:rsidR="008D6936" w:rsidRPr="008D6936">
        <w:lastRenderedPageBreak/>
        <w:t>emoCtx.emo1Lev = Some((</w:t>
      </w:r>
      <w:r w:rsidR="008D6936">
        <w:t>joy</w:t>
      </w:r>
      <w:r w:rsidR="008D6936" w:rsidRPr="008D6936">
        <w:t xml:space="preserve">, </w:t>
      </w:r>
      <w:r w:rsidR="008D6936">
        <w:t>0.8</w:t>
      </w:r>
      <w:r w:rsidR="008D6936" w:rsidRPr="008D6936">
        <w:t>f))</w:t>
      </w:r>
      <w:r w:rsidR="008D6936" w:rsidRPr="008D6936">
        <w:br/>
        <w:t>emoCtx.emo2Lev = Some((</w:t>
      </w:r>
      <w:r w:rsidR="008D6936">
        <w:t>surprise</w:t>
      </w:r>
      <w:r w:rsidR="008D6936" w:rsidRPr="008D6936">
        <w:t xml:space="preserve">, </w:t>
      </w:r>
      <w:r w:rsidR="008D6936">
        <w:t>0.3</w:t>
      </w:r>
      <w:r w:rsidR="008D6936" w:rsidRPr="008D6936">
        <w:t>f))</w:t>
      </w:r>
    </w:p>
    <w:p w14:paraId="34FC52D9" w14:textId="77777777" w:rsidR="0090569F" w:rsidRPr="0090569F" w:rsidRDefault="0090569F" w:rsidP="00091830">
      <w:pPr>
        <w:pStyle w:val="0Program"/>
      </w:pPr>
      <w:r>
        <w:br/>
        <w:t>// 1st morphing wave</w:t>
      </w:r>
      <w:r w:rsidR="008E6C99">
        <w:br/>
      </w:r>
      <w:r w:rsidRPr="0090569F">
        <w:t>featCtx.morph.remorph</w:t>
      </w:r>
    </w:p>
    <w:p w14:paraId="4F0318A3" w14:textId="77777777" w:rsidR="00234800" w:rsidRPr="00234800" w:rsidRDefault="00234800" w:rsidP="00091830">
      <w:pPr>
        <w:pStyle w:val="0Program"/>
      </w:pPr>
      <w:r w:rsidRPr="00234800">
        <w:t xml:space="preserve">// </w:t>
      </w:r>
      <w:r w:rsidR="001270BC">
        <w:t>2nd</w:t>
      </w:r>
      <w:r w:rsidRPr="00234800">
        <w:t xml:space="preserve"> morphing wave</w:t>
      </w:r>
      <w:r w:rsidRPr="00234800">
        <w:br/>
        <w:t>featCtx.morph.remorph</w:t>
      </w:r>
    </w:p>
    <w:p w14:paraId="44D4FBD5" w14:textId="77777777" w:rsidR="001270BC" w:rsidRPr="001270BC" w:rsidRDefault="001270BC" w:rsidP="00091830">
      <w:pPr>
        <w:pStyle w:val="0Program"/>
      </w:pPr>
      <w:r w:rsidRPr="001270BC">
        <w:t xml:space="preserve">// </w:t>
      </w:r>
      <w:r>
        <w:t>3rd</w:t>
      </w:r>
      <w:r w:rsidRPr="001270BC">
        <w:t xml:space="preserve"> morphing wave</w:t>
      </w:r>
      <w:r w:rsidRPr="001270BC">
        <w:br/>
        <w:t>featCtx.morph.remorph</w:t>
      </w:r>
    </w:p>
    <w:p w14:paraId="39CDF352" w14:textId="77777777" w:rsidR="0060206F" w:rsidRPr="0060206F" w:rsidRDefault="007E5A84" w:rsidP="00091830">
      <w:pPr>
        <w:pStyle w:val="0Program"/>
      </w:pPr>
      <w:r>
        <w:br/>
      </w:r>
      <w:r w:rsidR="005A543B" w:rsidRPr="00550ACF">
        <w:rPr>
          <w:lang w:val="cs-CZ"/>
        </w:rPr>
        <w:t>// Render the face</w:t>
      </w:r>
      <w:r w:rsidR="00321913" w:rsidRPr="00550ACF">
        <w:rPr>
          <w:lang w:val="cs-CZ"/>
        </w:rPr>
        <w:t xml:space="preserve"> as SVG</w:t>
      </w:r>
      <w:r w:rsidR="001270BC">
        <w:br/>
      </w:r>
      <w:r w:rsidR="007A520B" w:rsidRPr="007A520B">
        <w:rPr>
          <w:b/>
        </w:rPr>
        <w:t xml:space="preserve">val </w:t>
      </w:r>
      <w:r w:rsidR="007A520B" w:rsidRPr="007A520B">
        <w:t>splines = featCtx.morph.collectSplines</w:t>
      </w:r>
      <w:r w:rsidR="00550ACF">
        <w:br/>
      </w:r>
      <w:r w:rsidR="0060206F" w:rsidRPr="0060206F">
        <w:rPr>
          <w:b/>
        </w:rPr>
        <w:t xml:space="preserve">val </w:t>
      </w:r>
      <w:r w:rsidR="0060206F" w:rsidRPr="0060206F">
        <w:t xml:space="preserve">outFile = </w:t>
      </w:r>
      <w:r w:rsidR="0060206F" w:rsidRPr="0060206F">
        <w:rPr>
          <w:b/>
        </w:rPr>
        <w:t xml:space="preserve">new </w:t>
      </w:r>
      <w:r w:rsidR="0060206F" w:rsidRPr="0060206F">
        <w:t>File(</w:t>
      </w:r>
      <w:r w:rsidR="0060206F">
        <w:t>s“face.svg”</w:t>
      </w:r>
      <w:r w:rsidR="0060206F" w:rsidRPr="0060206F">
        <w:t>)</w:t>
      </w:r>
      <w:r w:rsidR="0060206F" w:rsidRPr="0060206F">
        <w:br/>
        <w:t>Features.</w:t>
      </w:r>
      <w:r w:rsidR="0060206F" w:rsidRPr="0060206F">
        <w:rPr>
          <w:i/>
        </w:rPr>
        <w:t>flushSvg</w:t>
      </w:r>
      <w:r w:rsidR="0060206F" w:rsidRPr="0060206F">
        <w:t>(splines, outFile)</w:t>
      </w:r>
    </w:p>
    <w:p w14:paraId="2CFC5B92" w14:textId="77777777" w:rsidR="00F3102A" w:rsidRDefault="00F3102A" w:rsidP="00F3102A">
      <w:pPr>
        <w:pStyle w:val="N2Cislovany"/>
      </w:pPr>
      <w:bookmarkStart w:id="772" w:name="_Toc326167471"/>
      <w:bookmarkStart w:id="773" w:name="_Toc452710749"/>
      <w:r>
        <w:t>Summary</w:t>
      </w:r>
      <w:bookmarkEnd w:id="772"/>
      <w:bookmarkEnd w:id="773"/>
    </w:p>
    <w:p w14:paraId="6851AE27" w14:textId="77777777" w:rsidR="002E0949" w:rsidRDefault="00C02420" w:rsidP="004D0E95">
      <w:pPr>
        <w:pStyle w:val="0Bezny"/>
      </w:pPr>
      <w:r>
        <w:t xml:space="preserve">The developed application </w:t>
      </w:r>
      <w:r w:rsidR="00EB0008">
        <w:t xml:space="preserve">models facial expressions </w:t>
      </w:r>
      <w:r w:rsidR="00787DED">
        <w:t xml:space="preserve">as reactions on emotions. </w:t>
      </w:r>
      <w:r w:rsidR="00BD036B">
        <w:t xml:space="preserve">The </w:t>
      </w:r>
      <w:r w:rsidR="003737AA">
        <w:t>anal</w:t>
      </w:r>
      <w:r w:rsidR="003737AA">
        <w:t>y</w:t>
      </w:r>
      <w:r w:rsidR="003737AA">
        <w:t xml:space="preserve">sis of all </w:t>
      </w:r>
      <w:r w:rsidR="00BD036B">
        <w:t xml:space="preserve">application </w:t>
      </w:r>
      <w:r w:rsidR="003737AA">
        <w:t>tiers followed</w:t>
      </w:r>
      <w:r w:rsidR="00BD036B">
        <w:t xml:space="preserve"> the raw guidelines for prototypical object-oriented analysis</w:t>
      </w:r>
      <w:r w:rsidR="009736C7">
        <w:t>. Th</w:t>
      </w:r>
      <w:r w:rsidR="003737AA">
        <w:t xml:space="preserve">e application was designed and developed </w:t>
      </w:r>
      <w:r w:rsidR="00BD036B">
        <w:t>in the framework provided by Mo</w:t>
      </w:r>
      <w:r w:rsidR="00BD036B">
        <w:t>r</w:t>
      </w:r>
      <w:r w:rsidR="00BD036B">
        <w:t xml:space="preserve">pheus, the reference implementation of </w:t>
      </w:r>
      <w:r w:rsidR="00EF7977">
        <w:t>object morphology</w:t>
      </w:r>
      <w:r w:rsidR="00BD036B">
        <w:t>.</w:t>
      </w:r>
    </w:p>
    <w:p w14:paraId="2092FE43" w14:textId="77777777" w:rsidR="00D02768" w:rsidRDefault="006F37BC" w:rsidP="004D0E95">
      <w:pPr>
        <w:pStyle w:val="0Bezny"/>
      </w:pPr>
      <w:r>
        <w:t xml:space="preserve">Although rather simplistic, since the emotion levels are set explicitly, </w:t>
      </w:r>
      <w:r w:rsidR="009736C7">
        <w:t>the application</w:t>
      </w:r>
      <w:r>
        <w:t xml:space="preserve"> could be easily extended to simulate emotional reactions and the relevant facial expressions of a human reading a </w:t>
      </w:r>
      <w:r w:rsidR="00704564">
        <w:t>text, which would be the input of the application</w:t>
      </w:r>
      <w:r>
        <w:t>.</w:t>
      </w:r>
      <w:r w:rsidR="00704564">
        <w:t xml:space="preserve"> The applica</w:t>
      </w:r>
      <w:r w:rsidR="00844156">
        <w:t>tion might</w:t>
      </w:r>
      <w:r w:rsidR="00704564">
        <w:t xml:space="preserve"> also support </w:t>
      </w:r>
      <w:r w:rsidR="00844156">
        <w:t>different human character types</w:t>
      </w:r>
      <w:r w:rsidR="00EA460C">
        <w:t xml:space="preserve"> </w:t>
      </w:r>
      <w:r w:rsidR="00BF71EB">
        <w:t>reacting</w:t>
      </w:r>
      <w:r w:rsidR="00704564">
        <w:t xml:space="preserve"> to the text</w:t>
      </w:r>
      <w:r w:rsidR="00D30130">
        <w:t xml:space="preserve"> in various ways</w:t>
      </w:r>
      <w:r w:rsidR="00204C3B">
        <w:t xml:space="preserve">. </w:t>
      </w:r>
      <w:r w:rsidR="00C83A57">
        <w:t>The d</w:t>
      </w:r>
      <w:r w:rsidR="00C83A57">
        <w:t>e</w:t>
      </w:r>
      <w:r w:rsidR="00C83A57">
        <w:t>scription of each of these different personality types</w:t>
      </w:r>
      <w:r w:rsidR="00333F50">
        <w:t xml:space="preserve"> would be </w:t>
      </w:r>
      <w:r w:rsidR="00C83A57">
        <w:t>stored in its own XML file</w:t>
      </w:r>
      <w:r w:rsidR="002E0949">
        <w:t xml:space="preserve"> containing</w:t>
      </w:r>
      <w:r w:rsidR="00C83A57">
        <w:t xml:space="preserve"> the values for binding the properties </w:t>
      </w:r>
      <w:r w:rsidR="002E0949">
        <w:t xml:space="preserve">from </w:t>
      </w:r>
      <w:r w:rsidR="00C83A57">
        <w:t>neighboring tiers.</w:t>
      </w:r>
    </w:p>
    <w:p w14:paraId="42311FFD" w14:textId="77777777" w:rsidR="004D0E95" w:rsidRPr="004D0E95" w:rsidRDefault="00CE06C2" w:rsidP="004D0E95">
      <w:pPr>
        <w:pStyle w:val="0Bezny"/>
      </w:pPr>
      <w:r>
        <w:t>The</w:t>
      </w:r>
      <w:r w:rsidR="004D0E95" w:rsidRPr="004D0E95">
        <w:t xml:space="preserve"> </w:t>
      </w:r>
      <w:r>
        <w:t>architecture used in this case study</w:t>
      </w:r>
      <w:r w:rsidR="004D0E95" w:rsidRPr="004D0E95">
        <w:t xml:space="preserve"> exhibits significant </w:t>
      </w:r>
      <w:r>
        <w:t>resemblance</w:t>
      </w:r>
      <w:r w:rsidR="004D0E95" w:rsidRPr="004D0E95">
        <w:t xml:space="preserve"> to the three-tier applications. The emotion model is analogous to the persistence tier, which captures the state of the application (i.e. data). The musculature corresponds to the application layer, which </w:t>
      </w:r>
      <w:r w:rsidR="000514D1">
        <w:t>can be seen as</w:t>
      </w:r>
      <w:r w:rsidR="004D0E95" w:rsidRPr="004D0E95">
        <w:t xml:space="preserve"> an engine processing and mediating the data between the storage and the display. And finally, the facial features model clearly corresponds to the presentation tier displaying the state.</w:t>
      </w:r>
    </w:p>
    <w:p w14:paraId="71A509F8" w14:textId="77777777" w:rsidR="004D0E95" w:rsidRDefault="004D0E95" w:rsidP="004D0E95">
      <w:pPr>
        <w:pStyle w:val="0Bezny"/>
      </w:pPr>
      <w:r w:rsidRPr="004D0E95">
        <w:t>The main difference between the traditional three-tier architecture and the protean archite</w:t>
      </w:r>
      <w:r w:rsidRPr="004D0E95">
        <w:t>c</w:t>
      </w:r>
      <w:r w:rsidRPr="004D0E95">
        <w:t xml:space="preserve">ture lies in the </w:t>
      </w:r>
      <w:proofErr w:type="spellStart"/>
      <w:r w:rsidRPr="004D0E95">
        <w:t>adaptivity</w:t>
      </w:r>
      <w:proofErr w:type="spellEnd"/>
      <w:r w:rsidRPr="004D0E95">
        <w:t xml:space="preserve"> of the tiers. While the tiers in the traditional architecture are static or rather inflexible at best, the tiers in the protean architecture are fundamentally adaptive. Other important difference concerns the tier deployment. In contrast to the traditional tiers, which are essentially detachable so that they may be deployed on physically separate m</w:t>
      </w:r>
      <w:r w:rsidRPr="004D0E95">
        <w:t>a</w:t>
      </w:r>
      <w:r w:rsidRPr="004D0E95">
        <w:t xml:space="preserve">chines, the protean tiers are embedded one into another constituting so a single complex and compact object. Such a configuration allows that a method in a protean persistence tier </w:t>
      </w:r>
      <w:r w:rsidRPr="004D0E95">
        <w:lastRenderedPageBreak/>
        <w:t>may invoke a method (typically an overriding one) from a higher tier, such as the protean presentation tier; e.g. a method receiving notifications of the state modifications. A similar invocation flow would be quite problematic in the traditional three-tier architecture, as it requires that a method in one tier may invoke only the methods in the adjacent lower tier; i.e. the flow is unidirectional. While such a requirement is well justifiable with respect to the potential bottleneck caused by the limited network capacity, it may have a negative impact on the quality of the user interface, which might tend to display outdated info</w:t>
      </w:r>
      <w:r w:rsidRPr="004D0E95">
        <w:t>r</w:t>
      </w:r>
      <w:r w:rsidRPr="004D0E95">
        <w:t>mation, for instance.</w:t>
      </w:r>
    </w:p>
    <w:p w14:paraId="637C5FDC" w14:textId="77777777" w:rsidR="00CE06C2" w:rsidRDefault="006409F4" w:rsidP="004D0E95">
      <w:pPr>
        <w:pStyle w:val="0Bezny"/>
      </w:pPr>
      <w:r>
        <w:t>Another interesting aspect is that although all building blocks of the tiers are immutable, the whole is mutable. The mutability of the whole is, however, under control of the pla</w:t>
      </w:r>
      <w:r>
        <w:t>t</w:t>
      </w:r>
      <w:r>
        <w:t xml:space="preserve">form and is transparent to the developer. The developer may </w:t>
      </w:r>
      <w:r w:rsidR="009F4A36">
        <w:t xml:space="preserve">thus </w:t>
      </w:r>
      <w:r>
        <w:t>design the building block</w:t>
      </w:r>
      <w:r w:rsidR="009F4A36">
        <w:t>s</w:t>
      </w:r>
      <w:r>
        <w:t xml:space="preserve"> as immutable </w:t>
      </w:r>
      <w:r w:rsidR="009F4A36">
        <w:t xml:space="preserve">units </w:t>
      </w:r>
      <w:r>
        <w:t xml:space="preserve">and enjoy all advantages of </w:t>
      </w:r>
      <w:r w:rsidR="00B81C90">
        <w:t>this</w:t>
      </w:r>
      <w:r>
        <w:t xml:space="preserve"> approach.</w:t>
      </w:r>
    </w:p>
    <w:p w14:paraId="35766300" w14:textId="77777777" w:rsidR="008A4CD6" w:rsidRPr="004D0E95" w:rsidRDefault="00D858F1" w:rsidP="00B55882">
      <w:pPr>
        <w:pStyle w:val="0Bezny"/>
      </w:pPr>
      <w:r>
        <w:t xml:space="preserve">It has been shown that in order to propagate changes in </w:t>
      </w:r>
      <w:r w:rsidR="00B55882">
        <w:t xml:space="preserve">a morph consisting of stacked tiers with immutable fragments, </w:t>
      </w:r>
      <w:r>
        <w:t>a series of consecutive re-morphing rounds</w:t>
      </w:r>
      <w:r w:rsidR="006870CF">
        <w:t>,</w:t>
      </w:r>
      <w:r>
        <w:t xml:space="preserve"> called morphing waves</w:t>
      </w:r>
      <w:r w:rsidR="006870CF">
        <w:t>,</w:t>
      </w:r>
      <w:r>
        <w:t xml:space="preserve"> must be carried out.</w:t>
      </w:r>
      <w:r w:rsidR="00734FC6">
        <w:t xml:space="preserve"> The number of these waves equals to the n</w:t>
      </w:r>
      <w:r w:rsidR="00B3415F">
        <w:t>umber of the tiers in the morph, as long as the change affects all tiers.</w:t>
      </w:r>
    </w:p>
    <w:p w14:paraId="19C0B5F1" w14:textId="77777777" w:rsidR="00473E30" w:rsidRDefault="00867F2D" w:rsidP="00F3102A">
      <w:pPr>
        <w:pStyle w:val="0Bezny"/>
      </w:pPr>
      <w:r>
        <w:t xml:space="preserve">The main downside of this design is </w:t>
      </w:r>
      <w:r w:rsidR="00801365">
        <w:t xml:space="preserve">poor </w:t>
      </w:r>
      <w:r>
        <w:t xml:space="preserve">performance </w:t>
      </w:r>
      <w:r w:rsidR="00801365">
        <w:t xml:space="preserve">both </w:t>
      </w:r>
      <w:r w:rsidR="002C6C06">
        <w:t>at compile-time and run-time</w:t>
      </w:r>
      <w:r>
        <w:t>.</w:t>
      </w:r>
      <w:r w:rsidR="00801365">
        <w:t xml:space="preserve"> </w:t>
      </w:r>
      <w:r w:rsidR="00DF2C20">
        <w:t xml:space="preserve">At compile-time the bottleneck is </w:t>
      </w:r>
      <w:r w:rsidR="00696B92">
        <w:t>definitely the check of</w:t>
      </w:r>
      <w:r w:rsidR="00DF2C20">
        <w:t xml:space="preserve"> the conformance between two morph models. This problem may be mitigated by curbing the number of source and target alternatives, </w:t>
      </w:r>
      <w:r w:rsidR="00696B92">
        <w:t xml:space="preserve">for example </w:t>
      </w:r>
      <w:r w:rsidR="00DF2C20">
        <w:t xml:space="preserve">as shown in the case of introducing an auxiliary morph reference between the source and target </w:t>
      </w:r>
      <w:r w:rsidR="00DF1E8E">
        <w:t xml:space="preserve">models, which reduced the number </w:t>
      </w:r>
      <w:r w:rsidR="00E34683">
        <w:t xml:space="preserve">of necessary checks </w:t>
      </w:r>
      <w:r w:rsidR="00DF1E8E">
        <w:t xml:space="preserve">from </w:t>
      </w:r>
      <w:r w:rsidR="00DF1E8E" w:rsidRPr="00B14FAC">
        <w:rPr>
          <w:rStyle w:val="ZzProgram"/>
        </w:rPr>
        <w:t>N.M</w:t>
      </w:r>
      <w:r w:rsidR="00DF1E8E">
        <w:t xml:space="preserve"> to </w:t>
      </w:r>
      <w:r w:rsidR="00DF1E8E" w:rsidRPr="00B14FAC">
        <w:rPr>
          <w:rStyle w:val="ZzProgram"/>
        </w:rPr>
        <w:t>N+M</w:t>
      </w:r>
      <w:r w:rsidR="00DF2C20">
        <w:t>.</w:t>
      </w:r>
      <w:r w:rsidR="001B4D3D">
        <w:t xml:space="preserve"> </w:t>
      </w:r>
      <w:r w:rsidR="00473E30">
        <w:t>At run-time, the slowest operation is re-morphing.</w:t>
      </w:r>
    </w:p>
    <w:p w14:paraId="1110A835" w14:textId="77777777" w:rsidR="00867F2D" w:rsidRDefault="00867F2D" w:rsidP="00F3102A">
      <w:pPr>
        <w:pStyle w:val="0Bezny"/>
      </w:pPr>
      <w:r>
        <w:t xml:space="preserve">Much of these problems may be attributed to the fact that the reference implementation is </w:t>
      </w:r>
      <w:r w:rsidR="001B4D3D">
        <w:t xml:space="preserve">still </w:t>
      </w:r>
      <w:r>
        <w:t>only proof-of-concept software, which has not been subjected to any optimization e</w:t>
      </w:r>
      <w:r>
        <w:t>f</w:t>
      </w:r>
      <w:r w:rsidR="001B4D3D">
        <w:t>forts.</w:t>
      </w:r>
    </w:p>
    <w:p w14:paraId="4711C1EF" w14:textId="77777777" w:rsidR="00E665DE" w:rsidRDefault="00725C8A" w:rsidP="00F3102A">
      <w:pPr>
        <w:pStyle w:val="0Bezny"/>
      </w:pPr>
      <w:r>
        <w:t xml:space="preserve">Another relevant </w:t>
      </w:r>
      <w:r w:rsidR="00E247D6">
        <w:t xml:space="preserve">objection could be raised with respect to </w:t>
      </w:r>
      <w:r>
        <w:t>the tendency to produce</w:t>
      </w:r>
      <w:r w:rsidR="00FC507E">
        <w:t xml:space="preserve"> </w:t>
      </w:r>
      <w:r w:rsidR="00075A56">
        <w:t>repet</w:t>
      </w:r>
      <w:r w:rsidR="00075A56">
        <w:t>i</w:t>
      </w:r>
      <w:r w:rsidR="00075A56">
        <w:t>tive</w:t>
      </w:r>
      <w:r w:rsidR="00FC507E">
        <w:t xml:space="preserve"> code</w:t>
      </w:r>
      <w:r w:rsidR="004870BC">
        <w:t xml:space="preserve"> in the model elements</w:t>
      </w:r>
      <w:r>
        <w:t>,</w:t>
      </w:r>
      <w:r w:rsidR="00FC507E">
        <w:t xml:space="preserve"> especial</w:t>
      </w:r>
      <w:r w:rsidR="00386C0C">
        <w:t xml:space="preserve">ly in the case of the wrappers. </w:t>
      </w:r>
      <w:r w:rsidR="00FC507E">
        <w:t xml:space="preserve">The solution could be using </w:t>
      </w:r>
      <w:r w:rsidR="001770D6">
        <w:t xml:space="preserve">a </w:t>
      </w:r>
      <w:r w:rsidR="00FC507E">
        <w:t>macro</w:t>
      </w:r>
      <w:r w:rsidR="001770D6">
        <w:t xml:space="preserve"> to generate a series of </w:t>
      </w:r>
      <w:r w:rsidR="00F94CDC">
        <w:t>wrappers</w:t>
      </w:r>
      <w:r w:rsidR="00E0767F">
        <w:t xml:space="preserve"> or to apply some approach from aspect-oriented programming.</w:t>
      </w:r>
    </w:p>
    <w:p w14:paraId="0F49CF02" w14:textId="77777777" w:rsidR="000514D1" w:rsidRDefault="000514D1" w:rsidP="00706F2F">
      <w:pPr>
        <w:pStyle w:val="N1Cislovany"/>
      </w:pPr>
      <w:bookmarkStart w:id="774" w:name="_Toc326167472"/>
      <w:bookmarkStart w:id="775" w:name="_Toc452710750"/>
      <w:r>
        <w:lastRenderedPageBreak/>
        <w:t>Conclusion</w:t>
      </w:r>
      <w:bookmarkEnd w:id="774"/>
      <w:bookmarkEnd w:id="775"/>
    </w:p>
    <w:p w14:paraId="1D9749C2" w14:textId="77777777" w:rsidR="00647D34" w:rsidRDefault="00452072" w:rsidP="00647D34">
      <w:pPr>
        <w:pStyle w:val="0Bezny"/>
      </w:pPr>
      <w:proofErr w:type="gramStart"/>
      <w:r>
        <w:t>R</w:t>
      </w:r>
      <w:r w:rsidR="00B028A4">
        <w:t xml:space="preserve">esearch in the field of cognitive psychology shows that the prototypical view of concepts is more suited than the Aristotelian view to describe </w:t>
      </w:r>
      <w:r>
        <w:t>a majority of</w:t>
      </w:r>
      <w:r w:rsidR="00B028A4">
        <w:t xml:space="preserve"> everyday concepts</w:t>
      </w:r>
      <w:r w:rsidR="00B20B48">
        <w:t>.</w:t>
      </w:r>
      <w:proofErr w:type="gramEnd"/>
      <w:r w:rsidR="00B20B48">
        <w:t xml:space="preserve"> However,</w:t>
      </w:r>
      <w:r w:rsidR="004A19E3">
        <w:t xml:space="preserve"> </w:t>
      </w:r>
      <w:r w:rsidR="00B20B48">
        <w:t>a</w:t>
      </w:r>
      <w:r w:rsidR="004A19E3">
        <w:t>lthough the Aristotelian approach has been abandoned in many fields such as biol</w:t>
      </w:r>
      <w:r w:rsidR="00387543">
        <w:t>ogy, psychology etc., it remains the foundation of</w:t>
      </w:r>
      <w:r w:rsidR="004A19E3">
        <w:t xml:space="preserve"> OO programming.</w:t>
      </w:r>
      <w:r w:rsidR="00927410">
        <w:t xml:space="preserve"> Neither p</w:t>
      </w:r>
      <w:r w:rsidR="00B028A4">
        <w:t>rot</w:t>
      </w:r>
      <w:r w:rsidR="00B028A4">
        <w:t>o</w:t>
      </w:r>
      <w:r w:rsidR="004623A3">
        <w:t>type-based languages</w:t>
      </w:r>
      <w:r w:rsidR="00927410">
        <w:t xml:space="preserve"> can </w:t>
      </w:r>
      <w:r w:rsidR="004D2F39">
        <w:t>promise</w:t>
      </w:r>
      <w:r w:rsidR="00927410">
        <w:t xml:space="preserve"> a </w:t>
      </w:r>
      <w:r w:rsidR="004D2F39">
        <w:t xml:space="preserve">viable </w:t>
      </w:r>
      <w:r w:rsidR="00927410">
        <w:t>solution</w:t>
      </w:r>
      <w:r w:rsidR="00821F03">
        <w:t>,</w:t>
      </w:r>
      <w:r w:rsidR="004623A3">
        <w:t xml:space="preserve"> </w:t>
      </w:r>
      <w:r w:rsidR="004D2F39">
        <w:t xml:space="preserve">since they </w:t>
      </w:r>
      <w:r w:rsidR="004623A3">
        <w:t>remain on the level of ind</w:t>
      </w:r>
      <w:r w:rsidR="004623A3">
        <w:t>i</w:t>
      </w:r>
      <w:r w:rsidR="004623A3">
        <w:t>vidual instance</w:t>
      </w:r>
      <w:r w:rsidR="004D2F39">
        <w:t>s</w:t>
      </w:r>
      <w:r w:rsidR="00612E7C">
        <w:t xml:space="preserve"> and </w:t>
      </w:r>
      <w:r w:rsidR="00DD4F83">
        <w:t xml:space="preserve">lack </w:t>
      </w:r>
      <w:r w:rsidR="00725051">
        <w:t>any notion of concepts</w:t>
      </w:r>
      <w:r w:rsidR="00647D34">
        <w:t>.</w:t>
      </w:r>
    </w:p>
    <w:p w14:paraId="4FF55CA2" w14:textId="77777777" w:rsidR="00E26309" w:rsidRDefault="00647D34" w:rsidP="009D2131">
      <w:pPr>
        <w:pStyle w:val="0Bezny"/>
      </w:pPr>
      <w:r>
        <w:t xml:space="preserve">The </w:t>
      </w:r>
      <w:r w:rsidR="00C859A3">
        <w:t xml:space="preserve">main </w:t>
      </w:r>
      <w:r>
        <w:t xml:space="preserve">goal of this thesis is to fill the </w:t>
      </w:r>
      <w:r w:rsidR="001A0D88">
        <w:t xml:space="preserve">above-described </w:t>
      </w:r>
      <w:r>
        <w:t xml:space="preserve">gap by developing a new OO paradigm called </w:t>
      </w:r>
      <w:r w:rsidR="00EF7977">
        <w:t>Object Morphology</w:t>
      </w:r>
      <w:r w:rsidR="009E4706">
        <w:t xml:space="preserve">, a conceptual framework for modeling </w:t>
      </w:r>
      <w:r w:rsidR="00E103A3">
        <w:t>protean o</w:t>
      </w:r>
      <w:r w:rsidR="00E103A3">
        <w:t>b</w:t>
      </w:r>
      <w:r w:rsidR="00E103A3">
        <w:t>jects</w:t>
      </w:r>
      <w:r w:rsidR="00C66976">
        <w:t>; i.e. objects that may assume various forms upon their creation</w:t>
      </w:r>
      <w:r w:rsidR="004468FA">
        <w:t xml:space="preserve"> </w:t>
      </w:r>
      <w:r w:rsidR="00F8300C">
        <w:t xml:space="preserve">(non-uniform objects) </w:t>
      </w:r>
      <w:r w:rsidR="00E87828">
        <w:t>or</w:t>
      </w:r>
      <w:r w:rsidR="00C66976">
        <w:t xml:space="preserve"> also during their existence</w:t>
      </w:r>
      <w:r w:rsidR="00F8300C">
        <w:t xml:space="preserve"> (</w:t>
      </w:r>
      <w:proofErr w:type="spellStart"/>
      <w:r w:rsidR="00F8300C">
        <w:t>metamorphing</w:t>
      </w:r>
      <w:proofErr w:type="spellEnd"/>
      <w:r w:rsidR="00F8300C">
        <w:t xml:space="preserve"> objects)</w:t>
      </w:r>
      <w:r w:rsidR="00C66976">
        <w:t>.</w:t>
      </w:r>
      <w:r w:rsidR="0095083C">
        <w:t xml:space="preserve"> </w:t>
      </w:r>
      <w:r w:rsidR="00621712">
        <w:t xml:space="preserve">The basic tenet of OM is that </w:t>
      </w:r>
      <w:r w:rsidR="002067DC">
        <w:t xml:space="preserve">the </w:t>
      </w:r>
      <w:r w:rsidR="00621712">
        <w:t>concept</w:t>
      </w:r>
      <w:r w:rsidR="009E6B5A">
        <w:t>s</w:t>
      </w:r>
      <w:r w:rsidR="00621712">
        <w:t xml:space="preserve"> </w:t>
      </w:r>
      <w:r w:rsidR="008C347E">
        <w:t xml:space="preserve">of </w:t>
      </w:r>
      <w:r w:rsidR="002067DC">
        <w:t xml:space="preserve">the </w:t>
      </w:r>
      <w:r w:rsidR="002C7DB6">
        <w:t xml:space="preserve">phenomena consisting of </w:t>
      </w:r>
      <w:r w:rsidR="00201E64">
        <w:t>protean object</w:t>
      </w:r>
      <w:r w:rsidR="009E6B5A">
        <w:t>s</w:t>
      </w:r>
      <w:r w:rsidR="008C347E">
        <w:t xml:space="preserve"> </w:t>
      </w:r>
      <w:r w:rsidR="00621712">
        <w:t xml:space="preserve">may be </w:t>
      </w:r>
      <w:r w:rsidR="0095083C">
        <w:t>built</w:t>
      </w:r>
      <w:r w:rsidR="00621712">
        <w:t xml:space="preserve"> through </w:t>
      </w:r>
      <w:r w:rsidR="0095083C">
        <w:t>the co</w:t>
      </w:r>
      <w:r w:rsidR="0095083C">
        <w:t>n</w:t>
      </w:r>
      <w:r w:rsidR="0095083C">
        <w:t xml:space="preserve">struction of </w:t>
      </w:r>
      <w:r w:rsidR="00621712">
        <w:t>morph model</w:t>
      </w:r>
      <w:r w:rsidR="008C347E">
        <w:t>s</w:t>
      </w:r>
      <w:r w:rsidR="00B71EF7">
        <w:t xml:space="preserve"> </w:t>
      </w:r>
      <w:r w:rsidR="00DE7142">
        <w:t>de</w:t>
      </w:r>
      <w:r w:rsidR="00574A5D">
        <w:t>scribing</w:t>
      </w:r>
      <w:r w:rsidR="00205098">
        <w:t xml:space="preserve"> </w:t>
      </w:r>
      <w:r w:rsidR="00B71EF7">
        <w:t>the</w:t>
      </w:r>
      <w:r w:rsidR="002067DC">
        <w:t xml:space="preserve"> </w:t>
      </w:r>
      <w:r w:rsidR="00201E64">
        <w:t xml:space="preserve">possible </w:t>
      </w:r>
      <w:r w:rsidR="00205098">
        <w:t>forms</w:t>
      </w:r>
      <w:r w:rsidR="002067DC">
        <w:t xml:space="preserve"> of the objects</w:t>
      </w:r>
      <w:r w:rsidR="003E29F5">
        <w:t>.</w:t>
      </w:r>
      <w:r w:rsidR="000C767B">
        <w:t xml:space="preserve"> The notion of a morphing strateg</w:t>
      </w:r>
      <w:r w:rsidR="00457522">
        <w:t xml:space="preserve">y </w:t>
      </w:r>
      <w:r w:rsidR="001C5627">
        <w:t>forms a bridge between</w:t>
      </w:r>
      <w:r w:rsidR="00457522">
        <w:t xml:space="preserve"> the concept </w:t>
      </w:r>
      <w:r w:rsidR="001C5627">
        <w:t xml:space="preserve">and </w:t>
      </w:r>
      <w:r w:rsidR="00387B27">
        <w:t>its extension</w:t>
      </w:r>
      <w:r w:rsidR="00136393">
        <w:t>;</w:t>
      </w:r>
      <w:r w:rsidR="00387B27">
        <w:t xml:space="preserve"> </w:t>
      </w:r>
      <w:r w:rsidR="00EC2AAD">
        <w:t xml:space="preserve">in other words, </w:t>
      </w:r>
      <w:r w:rsidR="00136393">
        <w:t>t</w:t>
      </w:r>
      <w:r w:rsidR="00387B27">
        <w:t xml:space="preserve">he strategy’s task is to select the most suitable morph </w:t>
      </w:r>
      <w:r w:rsidR="00136393">
        <w:t xml:space="preserve">alternative </w:t>
      </w:r>
      <w:r w:rsidR="00EC2AAD">
        <w:t>from the model to</w:t>
      </w:r>
      <w:r w:rsidR="00136393">
        <w:t xml:space="preserve"> insta</w:t>
      </w:r>
      <w:r w:rsidR="00136393">
        <w:t>n</w:t>
      </w:r>
      <w:r w:rsidR="00EC2AAD">
        <w:t>tiate</w:t>
      </w:r>
      <w:r w:rsidR="00136393">
        <w:t xml:space="preserve"> </w:t>
      </w:r>
      <w:r w:rsidR="000E080D">
        <w:t>a</w:t>
      </w:r>
      <w:r w:rsidR="00136393">
        <w:t xml:space="preserve"> representation</w:t>
      </w:r>
      <w:r w:rsidR="00AE59D6">
        <w:t xml:space="preserve"> -</w:t>
      </w:r>
      <w:r w:rsidR="000E080D">
        <w:t xml:space="preserve"> a </w:t>
      </w:r>
      <w:r w:rsidR="00AE59D6">
        <w:t xml:space="preserve">morph - </w:t>
      </w:r>
      <w:r w:rsidR="00136393">
        <w:t>of a given protean object.</w:t>
      </w:r>
      <w:r w:rsidR="00B979E2">
        <w:t xml:space="preserve"> </w:t>
      </w:r>
      <w:r w:rsidR="000E080D">
        <w:t xml:space="preserve">The instantiation of </w:t>
      </w:r>
      <w:r w:rsidR="0014504F">
        <w:t>morphs</w:t>
      </w:r>
      <w:r w:rsidR="000E080D">
        <w:t xml:space="preserve"> is</w:t>
      </w:r>
      <w:r w:rsidR="0014504F">
        <w:t xml:space="preserve"> the responsibility of a recognizer in cooperation with</w:t>
      </w:r>
      <w:r w:rsidR="000E080D">
        <w:t xml:space="preserve"> </w:t>
      </w:r>
      <w:r w:rsidR="00EA7A10">
        <w:t>the</w:t>
      </w:r>
      <w:r w:rsidR="00B979E2">
        <w:t xml:space="preserve"> morph model and </w:t>
      </w:r>
      <w:r w:rsidR="00EA7A10">
        <w:t>the</w:t>
      </w:r>
      <w:r w:rsidR="00B979E2">
        <w:t xml:space="preserve"> morphing strategy</w:t>
      </w:r>
      <w:r w:rsidR="0014504F">
        <w:t>.</w:t>
      </w:r>
    </w:p>
    <w:p w14:paraId="12EFA5CB" w14:textId="77777777" w:rsidR="00253117" w:rsidRDefault="009348CF" w:rsidP="00253117">
      <w:pPr>
        <w:pStyle w:val="0Bezny"/>
      </w:pPr>
      <w:r>
        <w:t>In order to illustrate the difficulties that developers face when using the current OO la</w:t>
      </w:r>
      <w:r>
        <w:t>n</w:t>
      </w:r>
      <w:r>
        <w:t xml:space="preserve">guages to model protean objects, </w:t>
      </w:r>
      <w:r w:rsidR="00253117">
        <w:t xml:space="preserve">two initial case studies </w:t>
      </w:r>
      <w:r>
        <w:t>were presented</w:t>
      </w:r>
      <w:r w:rsidR="002E1031">
        <w:t xml:space="preserve">, in which the same task was implemented using three popular OO languages: Java, Groovy and Scala. </w:t>
      </w:r>
      <w:r w:rsidR="005F3D79">
        <w:t>The case studies reveal</w:t>
      </w:r>
      <w:r w:rsidR="00314FB2">
        <w:t>ed</w:t>
      </w:r>
      <w:r w:rsidR="005F3D79">
        <w:t xml:space="preserve"> </w:t>
      </w:r>
      <w:r w:rsidR="002E1031">
        <w:t>several critical issues in each language</w:t>
      </w:r>
      <w:r w:rsidR="006035C5">
        <w:t>. In Java, it was</w:t>
      </w:r>
      <w:r w:rsidR="002E1031">
        <w:t xml:space="preserve"> </w:t>
      </w:r>
      <w:r w:rsidR="005F3D79">
        <w:t xml:space="preserve">the </w:t>
      </w:r>
      <w:r w:rsidR="00BF3054">
        <w:t xml:space="preserve">inability to </w:t>
      </w:r>
      <w:r w:rsidR="006D23A0">
        <w:t xml:space="preserve">properly </w:t>
      </w:r>
      <w:r w:rsidR="00BF3054">
        <w:t>model the “is-a” relationship</w:t>
      </w:r>
      <w:r w:rsidR="002358E9">
        <w:t xml:space="preserve"> caused by the absence of the notion of traits</w:t>
      </w:r>
      <w:r w:rsidR="006D23A0">
        <w:t>. The other languages fix this problem, however, the mo</w:t>
      </w:r>
      <w:r w:rsidR="00233F17">
        <w:t>deling of non-uniform data le</w:t>
      </w:r>
      <w:r w:rsidR="002358E9">
        <w:t>d</w:t>
      </w:r>
      <w:r w:rsidR="006D23A0">
        <w:t xml:space="preserve"> either to </w:t>
      </w:r>
      <w:r w:rsidR="00F04E0F">
        <w:t>combinatorial explosion</w:t>
      </w:r>
      <w:r w:rsidR="005D2CE7">
        <w:t xml:space="preserve"> of code</w:t>
      </w:r>
      <w:r w:rsidR="00F04E0F">
        <w:t xml:space="preserve"> </w:t>
      </w:r>
      <w:r w:rsidR="006D23A0">
        <w:t>(</w:t>
      </w:r>
      <w:r w:rsidR="00F04E0F">
        <w:t>Scala</w:t>
      </w:r>
      <w:r w:rsidR="006D23A0">
        <w:t>)</w:t>
      </w:r>
      <w:r w:rsidR="00F04E0F">
        <w:t xml:space="preserve"> </w:t>
      </w:r>
      <w:r w:rsidR="006D23A0">
        <w:t>or</w:t>
      </w:r>
      <w:r w:rsidR="00F04E0F">
        <w:t xml:space="preserve"> </w:t>
      </w:r>
      <w:r w:rsidR="006D23A0">
        <w:t xml:space="preserve">to </w:t>
      </w:r>
      <w:r w:rsidR="00F04E0F">
        <w:t xml:space="preserve">unmanageable </w:t>
      </w:r>
      <w:r w:rsidR="006D23A0">
        <w:t>code (Groovy).</w:t>
      </w:r>
      <w:r w:rsidR="00723F00">
        <w:t xml:space="preserve"> Each case </w:t>
      </w:r>
      <w:r w:rsidR="009F2071">
        <w:t>study further</w:t>
      </w:r>
      <w:r w:rsidR="00723F00">
        <w:t xml:space="preserve"> </w:t>
      </w:r>
      <w:r w:rsidR="009F2071">
        <w:t>included</w:t>
      </w:r>
      <w:r w:rsidR="00723F00">
        <w:t xml:space="preserve"> a fictional code </w:t>
      </w:r>
      <w:r w:rsidR="00546B63">
        <w:t>introducing</w:t>
      </w:r>
      <w:r w:rsidR="00723F00">
        <w:t xml:space="preserve"> </w:t>
      </w:r>
      <w:r w:rsidR="00546B63">
        <w:t>relevant</w:t>
      </w:r>
      <w:r w:rsidR="00723F00">
        <w:t xml:space="preserve"> OM features</w:t>
      </w:r>
      <w:r w:rsidR="009F2071">
        <w:t xml:space="preserve"> </w:t>
      </w:r>
      <w:r w:rsidR="00134DC9">
        <w:t>to illustrate</w:t>
      </w:r>
      <w:r w:rsidR="009F2071">
        <w:t xml:space="preserve"> </w:t>
      </w:r>
      <w:r w:rsidR="00134DC9">
        <w:t>poss</w:t>
      </w:r>
      <w:r w:rsidR="00134DC9">
        <w:t>i</w:t>
      </w:r>
      <w:r w:rsidR="00134DC9">
        <w:t xml:space="preserve">ble </w:t>
      </w:r>
      <w:r w:rsidR="009F2071">
        <w:t>solu</w:t>
      </w:r>
      <w:r w:rsidR="00134DC9">
        <w:t>tions</w:t>
      </w:r>
      <w:r w:rsidR="009F2071">
        <w:t xml:space="preserve"> </w:t>
      </w:r>
      <w:r w:rsidR="001951CF">
        <w:t>to</w:t>
      </w:r>
      <w:r w:rsidR="006035C5">
        <w:t xml:space="preserve"> </w:t>
      </w:r>
      <w:r w:rsidR="009F2071">
        <w:t>the</w:t>
      </w:r>
      <w:r w:rsidR="006035C5">
        <w:t xml:space="preserve"> diagnosed problem</w:t>
      </w:r>
      <w:r w:rsidR="009F2071">
        <w:t>s</w:t>
      </w:r>
      <w:r w:rsidR="006035C5">
        <w:t>.</w:t>
      </w:r>
    </w:p>
    <w:p w14:paraId="0EB828A7" w14:textId="77777777" w:rsidR="00FA3899" w:rsidRDefault="007564CF" w:rsidP="000514D1">
      <w:pPr>
        <w:pStyle w:val="0Bezny"/>
      </w:pPr>
      <w:r>
        <w:t xml:space="preserve">In the theoretical sections, the thesis develops the </w:t>
      </w:r>
      <w:r w:rsidR="00FA3899">
        <w:t xml:space="preserve">OM formalism </w:t>
      </w:r>
      <w:r>
        <w:t xml:space="preserve">called </w:t>
      </w:r>
      <w:r w:rsidR="00FA3899">
        <w:t>R-Algebra</w:t>
      </w:r>
      <w:r>
        <w:t xml:space="preserve">. The purpose of this formalism is to provide a tool for the construction </w:t>
      </w:r>
      <w:r w:rsidR="00E163B1">
        <w:t xml:space="preserve">and validation </w:t>
      </w:r>
      <w:r>
        <w:t>of morph models.</w:t>
      </w:r>
      <w:r w:rsidR="001324E7">
        <w:t xml:space="preserve"> </w:t>
      </w:r>
      <w:r w:rsidR="001D5130">
        <w:t>A</w:t>
      </w:r>
      <w:r w:rsidR="00F61B2B">
        <w:t>nother key contribution of the theoretical</w:t>
      </w:r>
      <w:r w:rsidR="001D5130">
        <w:t xml:space="preserve"> section is the generalization of </w:t>
      </w:r>
      <w:r w:rsidR="00025D41">
        <w:t xml:space="preserve">the </w:t>
      </w:r>
      <w:r w:rsidR="001D5130">
        <w:t>Li</w:t>
      </w:r>
      <w:r w:rsidR="001D5130">
        <w:t>s</w:t>
      </w:r>
      <w:r w:rsidR="001D5130">
        <w:t>kov substitution principle examining the conditions under which one morph model may substitute another one.</w:t>
      </w:r>
    </w:p>
    <w:p w14:paraId="49FC4238" w14:textId="77777777" w:rsidR="00FA3899" w:rsidRDefault="00C61C6C" w:rsidP="000514D1">
      <w:pPr>
        <w:pStyle w:val="0Bezny"/>
      </w:pPr>
      <w:r>
        <w:t xml:space="preserve">The </w:t>
      </w:r>
      <w:r w:rsidR="00FA3899">
        <w:t xml:space="preserve">Prototypical </w:t>
      </w:r>
      <w:r>
        <w:t>A</w:t>
      </w:r>
      <w:r w:rsidR="00FA3899">
        <w:t>nalysis</w:t>
      </w:r>
      <w:r>
        <w:t xml:space="preserve"> </w:t>
      </w:r>
      <w:r w:rsidR="00025D41">
        <w:t xml:space="preserve">section </w:t>
      </w:r>
      <w:r w:rsidR="00922E14">
        <w:t xml:space="preserve">suggests </w:t>
      </w:r>
      <w:r>
        <w:t>raw guidelines</w:t>
      </w:r>
      <w:r w:rsidR="00922E14">
        <w:t>,</w:t>
      </w:r>
      <w:r>
        <w:t xml:space="preserve"> </w:t>
      </w:r>
      <w:r w:rsidR="00922E14">
        <w:t>formulated in terms of Prot</w:t>
      </w:r>
      <w:r w:rsidR="00922E14">
        <w:t>o</w:t>
      </w:r>
      <w:r w:rsidR="00922E14">
        <w:t xml:space="preserve">type theory, </w:t>
      </w:r>
      <w:r>
        <w:t xml:space="preserve">for analyzing </w:t>
      </w:r>
      <w:r w:rsidR="00922E14">
        <w:t>the problems featuring protean objects.</w:t>
      </w:r>
      <w:r w:rsidR="00E431B8">
        <w:t xml:space="preserve"> The guidelines</w:t>
      </w:r>
      <w:r>
        <w:t xml:space="preserve"> </w:t>
      </w:r>
      <w:r w:rsidR="00025D41">
        <w:t>were</w:t>
      </w:r>
      <w:r>
        <w:t xml:space="preserve"> a</w:t>
      </w:r>
      <w:r>
        <w:t>p</w:t>
      </w:r>
      <w:r>
        <w:t xml:space="preserve">plied and </w:t>
      </w:r>
      <w:r w:rsidR="00D26851">
        <w:t xml:space="preserve">roughly </w:t>
      </w:r>
      <w:r>
        <w:t xml:space="preserve">verified </w:t>
      </w:r>
      <w:r w:rsidR="00B95AA7">
        <w:t>during the</w:t>
      </w:r>
      <w:r w:rsidR="00E431B8">
        <w:t xml:space="preserve"> develop</w:t>
      </w:r>
      <w:r w:rsidR="00B95AA7">
        <w:t>ment of</w:t>
      </w:r>
      <w:r w:rsidR="00E431B8">
        <w:t xml:space="preserve"> </w:t>
      </w:r>
      <w:r>
        <w:t>the final case study.</w:t>
      </w:r>
    </w:p>
    <w:p w14:paraId="6D8536FB" w14:textId="77777777" w:rsidR="009D2131" w:rsidRDefault="007E27FF" w:rsidP="00C24160">
      <w:pPr>
        <w:pStyle w:val="0Bezny"/>
      </w:pPr>
      <w:r>
        <w:t>One</w:t>
      </w:r>
      <w:r w:rsidR="00290C42">
        <w:t xml:space="preserve"> significant achievement of this thesis is the reference implementation of OM</w:t>
      </w:r>
      <w:r w:rsidR="00621480">
        <w:t>, also known as</w:t>
      </w:r>
      <w:r w:rsidR="003B449D">
        <w:t xml:space="preserve"> Morpheus. The purpose of Morpheus is to provide a proof-of-concept prototype </w:t>
      </w:r>
      <w:r w:rsidR="003B449D">
        <w:lastRenderedPageBreak/>
        <w:t xml:space="preserve">to allow for the evaluation of </w:t>
      </w:r>
      <w:r>
        <w:t xml:space="preserve">the </w:t>
      </w:r>
      <w:r w:rsidR="003B449D">
        <w:t xml:space="preserve">OM paradigm in real applications. </w:t>
      </w:r>
      <w:r w:rsidR="006752D2">
        <w:t>Although designed as a compiler extension of Scala</w:t>
      </w:r>
      <w:r w:rsidR="00E11C39">
        <w:t xml:space="preserve">, </w:t>
      </w:r>
      <w:r w:rsidR="00A41152">
        <w:t xml:space="preserve">the </w:t>
      </w:r>
      <w:r w:rsidR="004504F5">
        <w:t>morph instances</w:t>
      </w:r>
      <w:r w:rsidR="00A41152">
        <w:t xml:space="preserve"> may be used in</w:t>
      </w:r>
      <w:r w:rsidR="00E11C39">
        <w:t xml:space="preserve"> any JVM-based la</w:t>
      </w:r>
      <w:r w:rsidR="00E11C39">
        <w:t>n</w:t>
      </w:r>
      <w:r w:rsidR="00E11C39">
        <w:t>guage</w:t>
      </w:r>
      <w:r w:rsidR="007560AF">
        <w:t>.</w:t>
      </w:r>
    </w:p>
    <w:p w14:paraId="2A9B36D1" w14:textId="77777777" w:rsidR="00A91E7C" w:rsidRDefault="00CF4E95" w:rsidP="00EC0404">
      <w:pPr>
        <w:pStyle w:val="0Bezny"/>
      </w:pPr>
      <w:r>
        <w:t>The f</w:t>
      </w:r>
      <w:r w:rsidR="009D2131">
        <w:t>inal case study</w:t>
      </w:r>
      <w:r w:rsidR="00A91E7C">
        <w:t xml:space="preserve"> </w:t>
      </w:r>
      <w:r w:rsidR="007506ED">
        <w:t>demonstrated</w:t>
      </w:r>
      <w:r w:rsidR="004C65DE">
        <w:t xml:space="preserve"> the ability of OM and</w:t>
      </w:r>
      <w:r w:rsidR="00A91E7C">
        <w:t xml:space="preserve"> Morpheus to model organic sy</w:t>
      </w:r>
      <w:r w:rsidR="00A91E7C">
        <w:t>s</w:t>
      </w:r>
      <w:r w:rsidR="00A91E7C">
        <w:t xml:space="preserve">tems, such as </w:t>
      </w:r>
      <w:r w:rsidR="0048617E">
        <w:t xml:space="preserve">emotional </w:t>
      </w:r>
      <w:r w:rsidR="00A91E7C">
        <w:t>facial expressions.</w:t>
      </w:r>
      <w:r w:rsidR="007C309D">
        <w:t xml:space="preserve"> The design, which followed the guidelines of prototypical analysis, led to an unusual form of the three-tier architecture</w:t>
      </w:r>
      <w:r w:rsidR="00167C12">
        <w:t>.</w:t>
      </w:r>
      <w:r w:rsidR="007C309D">
        <w:t xml:space="preserve"> </w:t>
      </w:r>
      <w:r w:rsidR="00167C12">
        <w:t xml:space="preserve">The </w:t>
      </w:r>
      <w:r w:rsidR="007C309D">
        <w:t>emotion, muscle and facial feature tiers</w:t>
      </w:r>
      <w:r w:rsidR="00167C12">
        <w:t xml:space="preserve"> were designed as autonomous protean objects</w:t>
      </w:r>
      <w:r w:rsidR="00EC5A22">
        <w:t xml:space="preserve"> and t</w:t>
      </w:r>
      <w:r w:rsidR="00086AAE">
        <w:t>he neighboring tiers were</w:t>
      </w:r>
      <w:r w:rsidR="00167C12">
        <w:t xml:space="preserve"> </w:t>
      </w:r>
      <w:r w:rsidR="00086AAE">
        <w:t xml:space="preserve">loosely </w:t>
      </w:r>
      <w:r w:rsidR="00167C12">
        <w:t xml:space="preserve">coupled by </w:t>
      </w:r>
      <w:r w:rsidR="00EA7A10">
        <w:t xml:space="preserve">means of </w:t>
      </w:r>
      <w:r w:rsidR="00086AAE">
        <w:t>a special morphing strategy selecting the most suitable form for one tier according to the current form of the neighbor</w:t>
      </w:r>
      <w:r w:rsidR="0048617E">
        <w:t>ing</w:t>
      </w:r>
      <w:r w:rsidR="00086AAE">
        <w:t xml:space="preserve"> tier.</w:t>
      </w:r>
      <w:r w:rsidR="00924389">
        <w:t xml:space="preserve"> </w:t>
      </w:r>
      <w:r w:rsidR="0048617E">
        <w:t>The behavior of such a system</w:t>
      </w:r>
      <w:r w:rsidR="007A0D36">
        <w:t xml:space="preserve"> bears a striking resemblance to </w:t>
      </w:r>
      <w:r w:rsidR="0048617E">
        <w:t xml:space="preserve">that of </w:t>
      </w:r>
      <w:r w:rsidR="007A0D36">
        <w:t>living organisms in how it responds to external stimuli.</w:t>
      </w:r>
      <w:r w:rsidR="00EC0404">
        <w:t xml:space="preserve"> A change in the lowest tier (emotions) does not inf</w:t>
      </w:r>
      <w:r w:rsidR="00B15ECC">
        <w:t>l</w:t>
      </w:r>
      <w:r w:rsidR="00B15ECC">
        <w:t>u</w:t>
      </w:r>
      <w:r w:rsidR="00B15ECC">
        <w:t>ence the other tiers</w:t>
      </w:r>
      <w:r w:rsidR="00C52CA5">
        <w:t xml:space="preserve"> directly</w:t>
      </w:r>
      <w:r w:rsidR="00B15ECC">
        <w:t>;</w:t>
      </w:r>
      <w:r w:rsidR="00EC0404">
        <w:t xml:space="preserve"> instead, the change </w:t>
      </w:r>
      <w:r w:rsidR="0036054E">
        <w:t xml:space="preserve">propagates in waves through the whole </w:t>
      </w:r>
      <w:r w:rsidR="00EC0404">
        <w:t>system (organism)</w:t>
      </w:r>
      <w:r w:rsidR="0036054E">
        <w:t>.</w:t>
      </w:r>
    </w:p>
    <w:p w14:paraId="1F92BEAD" w14:textId="77777777" w:rsidR="0043785D" w:rsidRDefault="00E45A55" w:rsidP="00F91940">
      <w:pPr>
        <w:pStyle w:val="0Bezny"/>
      </w:pPr>
      <w:r>
        <w:t>O</w:t>
      </w:r>
      <w:r w:rsidR="00616490">
        <w:t>ther encouraging indicator</w:t>
      </w:r>
      <w:r>
        <w:t>s</w:t>
      </w:r>
      <w:r w:rsidR="00616490">
        <w:t xml:space="preserve"> of OM</w:t>
      </w:r>
      <w:r w:rsidR="001956CC">
        <w:t>’s</w:t>
      </w:r>
      <w:r w:rsidR="00616490">
        <w:t xml:space="preserve"> potential </w:t>
      </w:r>
      <w:r>
        <w:t>are</w:t>
      </w:r>
      <w:r w:rsidR="0043785D">
        <w:t>:</w:t>
      </w:r>
    </w:p>
    <w:p w14:paraId="5BA9C904" w14:textId="77777777" w:rsidR="0043785D" w:rsidRDefault="0043785D" w:rsidP="0043785D">
      <w:pPr>
        <w:pStyle w:val="0Odrazkovy"/>
      </w:pPr>
      <w:r>
        <w:t xml:space="preserve">A solution </w:t>
      </w:r>
      <w:r w:rsidR="00CC0DE5">
        <w:t>to</w:t>
      </w:r>
      <w:r>
        <w:t xml:space="preserve"> the Rectangle/Square Problem</w:t>
      </w:r>
    </w:p>
    <w:p w14:paraId="1B9173F3" w14:textId="77777777" w:rsidR="00DB42A1" w:rsidRDefault="0043785D" w:rsidP="00DB42A1">
      <w:pPr>
        <w:pStyle w:val="0Odrazkovy"/>
      </w:pPr>
      <w:r>
        <w:t>A</w:t>
      </w:r>
      <w:r w:rsidR="00471954">
        <w:t>n</w:t>
      </w:r>
      <w:r>
        <w:t xml:space="preserve"> im</w:t>
      </w:r>
      <w:r w:rsidR="00471954">
        <w:t>p</w:t>
      </w:r>
      <w:r>
        <w:t>lementation</w:t>
      </w:r>
      <w:r w:rsidR="00471954">
        <w:t xml:space="preserve"> of the Data-Context-Interactions architecture</w:t>
      </w:r>
    </w:p>
    <w:p w14:paraId="3619EE6B" w14:textId="77777777" w:rsidR="00717857" w:rsidRDefault="00DB42A1" w:rsidP="0043785D">
      <w:pPr>
        <w:pStyle w:val="0Odrazkovy"/>
      </w:pPr>
      <w:r>
        <w:t xml:space="preserve">Mapping </w:t>
      </w:r>
      <w:proofErr w:type="spellStart"/>
      <w:r>
        <w:t>OntoUML</w:t>
      </w:r>
      <w:proofErr w:type="spellEnd"/>
      <w:r>
        <w:t xml:space="preserve"> elements onto morph models</w:t>
      </w:r>
    </w:p>
    <w:p w14:paraId="1BDC611B" w14:textId="77777777" w:rsidR="006C31B7" w:rsidRDefault="006C31B7" w:rsidP="000514D1">
      <w:pPr>
        <w:pStyle w:val="0Bezny"/>
      </w:pPr>
      <w:r>
        <w:t>In view of th</w:t>
      </w:r>
      <w:r w:rsidR="001956CC">
        <w:t>e</w:t>
      </w:r>
      <w:r>
        <w:t xml:space="preserve">se </w:t>
      </w:r>
      <w:r w:rsidR="00F818C7">
        <w:t>convincing</w:t>
      </w:r>
      <w:r>
        <w:t xml:space="preserve"> achievements it </w:t>
      </w:r>
      <w:r w:rsidR="00F818C7">
        <w:t>may be concluded that OM represents a pro</w:t>
      </w:r>
      <w:r w:rsidR="00F818C7">
        <w:t>m</w:t>
      </w:r>
      <w:r w:rsidR="00F818C7">
        <w:t xml:space="preserve">ising </w:t>
      </w:r>
      <w:r w:rsidR="003E3FCE">
        <w:t xml:space="preserve">new </w:t>
      </w:r>
      <w:r w:rsidR="00F818C7">
        <w:t xml:space="preserve">direction in the </w:t>
      </w:r>
      <w:r w:rsidR="003C6CD4">
        <w:t xml:space="preserve">field of </w:t>
      </w:r>
      <w:r w:rsidR="00F818C7">
        <w:t xml:space="preserve">OO programming, which may </w:t>
      </w:r>
      <w:r w:rsidR="00254483">
        <w:t xml:space="preserve">bring </w:t>
      </w:r>
      <w:r w:rsidR="002E56FD">
        <w:t>real-world pheno</w:t>
      </w:r>
      <w:r w:rsidR="002E56FD">
        <w:t>m</w:t>
      </w:r>
      <w:r w:rsidR="002E56FD">
        <w:t>ena</w:t>
      </w:r>
      <w:r w:rsidR="00254483">
        <w:t xml:space="preserve"> and </w:t>
      </w:r>
      <w:r w:rsidR="002E56FD">
        <w:t xml:space="preserve">their </w:t>
      </w:r>
      <w:r w:rsidR="00254483">
        <w:t>models in OO applications</w:t>
      </w:r>
      <w:r w:rsidR="003C17CA">
        <w:t xml:space="preserve"> closer together</w:t>
      </w:r>
      <w:r w:rsidR="0025194A">
        <w:t xml:space="preserve">, especially as long as </w:t>
      </w:r>
      <w:r w:rsidR="00484A5A">
        <w:t>application</w:t>
      </w:r>
      <w:r w:rsidR="001956CC">
        <w:t>s</w:t>
      </w:r>
      <w:r w:rsidR="0025194A">
        <w:t xml:space="preserve"> are to </w:t>
      </w:r>
      <w:r w:rsidR="00484A5A">
        <w:t>model</w:t>
      </w:r>
      <w:r w:rsidR="0025194A">
        <w:t xml:space="preserve"> complex, organic phenomena</w:t>
      </w:r>
      <w:r w:rsidR="00D42F1A">
        <w:t xml:space="preserve"> that defy the traditional Aristotelian class-</w:t>
      </w:r>
      <w:proofErr w:type="spellStart"/>
      <w:r w:rsidR="00D42F1A">
        <w:t>base</w:t>
      </w:r>
      <w:proofErr w:type="spellEnd"/>
      <w:r w:rsidR="00D42F1A">
        <w:t xml:space="preserve"> approach</w:t>
      </w:r>
      <w:r w:rsidR="0025194A">
        <w:t>.</w:t>
      </w:r>
    </w:p>
    <w:p w14:paraId="7086014D" w14:textId="77777777" w:rsidR="00E62AB9" w:rsidRDefault="00E62AB9" w:rsidP="000514D1">
      <w:pPr>
        <w:pStyle w:val="0Bezny"/>
      </w:pPr>
      <w:r>
        <w:t xml:space="preserve">There are, nonetheless, </w:t>
      </w:r>
      <w:r w:rsidR="000E60D8">
        <w:t xml:space="preserve">some limitations and issues that </w:t>
      </w:r>
      <w:r w:rsidR="002E56FD">
        <w:t xml:space="preserve">have </w:t>
      </w:r>
      <w:r w:rsidR="000E60D8">
        <w:t xml:space="preserve">yet to </w:t>
      </w:r>
      <w:r w:rsidR="002E56FD">
        <w:t xml:space="preserve">be </w:t>
      </w:r>
      <w:r w:rsidR="000E60D8">
        <w:t>overcome.</w:t>
      </w:r>
      <w:r w:rsidR="00F64F72">
        <w:t xml:space="preserve"> </w:t>
      </w:r>
      <w:r w:rsidR="00CC63DF">
        <w:t xml:space="preserve">The main drawback concerning </w:t>
      </w:r>
      <w:r w:rsidR="004D636F">
        <w:t xml:space="preserve">the OM paradigm lies in the fact that </w:t>
      </w:r>
      <w:r w:rsidR="005A6BEC">
        <w:t>OM</w:t>
      </w:r>
      <w:r w:rsidR="004D636F">
        <w:t xml:space="preserve"> has not been used in any real-world application</w:t>
      </w:r>
      <w:r w:rsidR="005A6BEC">
        <w:t xml:space="preserve"> yet</w:t>
      </w:r>
      <w:r w:rsidR="004D636F">
        <w:t>.</w:t>
      </w:r>
      <w:r w:rsidR="00BA350C">
        <w:t xml:space="preserve"> </w:t>
      </w:r>
      <w:r w:rsidR="00F64F72">
        <w:t xml:space="preserve">Regarding Morpheus, the most important issues are </w:t>
      </w:r>
      <w:r w:rsidR="004D79D8">
        <w:t>its</w:t>
      </w:r>
      <w:r w:rsidR="00F64F72">
        <w:t xml:space="preserve"> perfo</w:t>
      </w:r>
      <w:r w:rsidR="00F64F72">
        <w:t>r</w:t>
      </w:r>
      <w:r w:rsidR="00F64F72">
        <w:t>mance</w:t>
      </w:r>
      <w:r w:rsidR="00626F1C">
        <w:t xml:space="preserve"> </w:t>
      </w:r>
      <w:r w:rsidR="004D79D8">
        <w:t>issues</w:t>
      </w:r>
      <w:r w:rsidR="00F64F72">
        <w:t xml:space="preserve"> and tendency to produce boilerplate code. </w:t>
      </w:r>
      <w:r w:rsidR="003D6199">
        <w:t>The</w:t>
      </w:r>
      <w:r w:rsidR="002F48A6">
        <w:t>se issues might be attributed to the immaturity of the software as well as the limitations of the Scala platform, which had to be heavily customized.</w:t>
      </w:r>
    </w:p>
    <w:p w14:paraId="5FECE586" w14:textId="77777777" w:rsidR="00BD398B" w:rsidRDefault="00DF5C62" w:rsidP="00D15B89">
      <w:pPr>
        <w:pStyle w:val="0Bezny"/>
      </w:pPr>
      <w:r>
        <w:t xml:space="preserve">In terms of future </w:t>
      </w:r>
      <w:r w:rsidR="007806F6">
        <w:t>development</w:t>
      </w:r>
      <w:r>
        <w:t xml:space="preserve">, it could be worthwhile to </w:t>
      </w:r>
      <w:r w:rsidR="00BD398B">
        <w:t>introduce</w:t>
      </w:r>
      <w:r>
        <w:t xml:space="preserve"> OM </w:t>
      </w:r>
      <w:r w:rsidR="00BD398B">
        <w:t xml:space="preserve">into </w:t>
      </w:r>
      <w:r>
        <w:t>some</w:t>
      </w:r>
      <w:r w:rsidR="00653602">
        <w:t xml:space="preserve"> dyna</w:t>
      </w:r>
      <w:r w:rsidR="00653602">
        <w:t>m</w:t>
      </w:r>
      <w:r w:rsidR="00653602">
        <w:t>ic language</w:t>
      </w:r>
      <w:r w:rsidR="007806F6">
        <w:t>, preferably</w:t>
      </w:r>
      <w:r>
        <w:t xml:space="preserve"> </w:t>
      </w:r>
      <w:r w:rsidR="00BD398B">
        <w:t>into</w:t>
      </w:r>
      <w:r>
        <w:t xml:space="preserve"> JavaScript.</w:t>
      </w:r>
      <w:r w:rsidR="00BD398B">
        <w:t xml:space="preserve"> Today, </w:t>
      </w:r>
      <w:r w:rsidR="00D05543">
        <w:t xml:space="preserve">the </w:t>
      </w:r>
      <w:r w:rsidR="00C16A12">
        <w:t xml:space="preserve">applications </w:t>
      </w:r>
      <w:r w:rsidR="00D05543">
        <w:t xml:space="preserve">developed in JavaScript </w:t>
      </w:r>
      <w:r w:rsidR="00C16A12">
        <w:t xml:space="preserve">are </w:t>
      </w:r>
      <w:r w:rsidR="0063241F">
        <w:t>often</w:t>
      </w:r>
      <w:r w:rsidR="0040403C">
        <w:t xml:space="preserve"> quite</w:t>
      </w:r>
      <w:r w:rsidR="00C16A12">
        <w:t xml:space="preserve"> com</w:t>
      </w:r>
      <w:r w:rsidR="00D05543">
        <w:t>plex</w:t>
      </w:r>
      <w:r w:rsidR="009B3C09">
        <w:t xml:space="preserve"> and organic</w:t>
      </w:r>
      <w:r w:rsidR="0040403C">
        <w:t xml:space="preserve"> presentations</w:t>
      </w:r>
      <w:r w:rsidR="001D33D0">
        <w:t xml:space="preserve">, which </w:t>
      </w:r>
      <w:r w:rsidR="00D15B89">
        <w:t xml:space="preserve">might benefit from being </w:t>
      </w:r>
      <w:r w:rsidR="0040403C">
        <w:t>designed and developed in an OM framework</w:t>
      </w:r>
      <w:r w:rsidR="009B3C09">
        <w:t>.</w:t>
      </w:r>
      <w:r w:rsidR="00175B24">
        <w:t xml:space="preserve"> Such a framework could bring a sort-of compile-time validation to those applications, as morph models can be validated at compile-time, in principle.</w:t>
      </w:r>
    </w:p>
    <w:p w14:paraId="1E2E3DF1" w14:textId="77777777" w:rsidR="00006808" w:rsidRPr="003A17C1" w:rsidRDefault="00294368" w:rsidP="00772518">
      <w:pPr>
        <w:pStyle w:val="0Bezny"/>
        <w:rPr>
          <w:rStyle w:val="NormalTok"/>
        </w:rPr>
      </w:pPr>
      <w:r>
        <w:t>Should OM become</w:t>
      </w:r>
      <w:r w:rsidR="00BA0F5E">
        <w:t xml:space="preserve"> more recognized as a </w:t>
      </w:r>
      <w:r w:rsidR="001C30FB">
        <w:t>vital</w:t>
      </w:r>
      <w:r w:rsidR="00BA0F5E">
        <w:t xml:space="preserve"> paradigm, it would be beneficial to </w:t>
      </w:r>
      <w:r w:rsidR="004010C5">
        <w:t>further de</w:t>
      </w:r>
      <w:r w:rsidR="00BA0F5E">
        <w:t>velop</w:t>
      </w:r>
      <w:r w:rsidR="004010C5">
        <w:t xml:space="preserve"> the prototypical methodology</w:t>
      </w:r>
      <w:r w:rsidR="00BA0F5E">
        <w:t xml:space="preserve"> outlined in this thesis</w:t>
      </w:r>
      <w:r w:rsidR="00C16DD3">
        <w:t xml:space="preserve">. </w:t>
      </w:r>
      <w:r w:rsidR="003A09D7">
        <w:t>This methodology</w:t>
      </w:r>
      <w:r w:rsidR="00C16DD3">
        <w:t xml:space="preserve"> should also include an extension of </w:t>
      </w:r>
      <w:r w:rsidR="004010C5">
        <w:t>UML</w:t>
      </w:r>
      <w:r w:rsidR="00074A95">
        <w:t>, which would introduce</w:t>
      </w:r>
      <w:r w:rsidR="00C16DD3">
        <w:t xml:space="preserve"> </w:t>
      </w:r>
      <w:r w:rsidR="004010C5">
        <w:t>new stereo</w:t>
      </w:r>
      <w:r w:rsidR="00C16DD3">
        <w:t xml:space="preserve">types </w:t>
      </w:r>
      <w:r w:rsidR="00CE519B">
        <w:t>and notation suit</w:t>
      </w:r>
      <w:r w:rsidR="00CE519B">
        <w:t>a</w:t>
      </w:r>
      <w:r w:rsidR="00CE519B">
        <w:t>ble for OM analysis and design</w:t>
      </w:r>
      <w:r w:rsidR="004010C5">
        <w:t>.</w:t>
      </w:r>
    </w:p>
    <w:p w14:paraId="6F0B0E7B" w14:textId="77777777" w:rsidR="0002264B" w:rsidRDefault="0002264B" w:rsidP="005B27FD">
      <w:pPr>
        <w:pStyle w:val="N1Cislovany"/>
      </w:pPr>
      <w:bookmarkStart w:id="776" w:name="_Ref322525746"/>
      <w:bookmarkStart w:id="777" w:name="_Toc326167473"/>
      <w:bookmarkStart w:id="778" w:name="_Toc452710751"/>
      <w:bookmarkStart w:id="779" w:name="_Ref315103203"/>
      <w:r>
        <w:lastRenderedPageBreak/>
        <w:t xml:space="preserve">Appendix </w:t>
      </w:r>
      <w:r w:rsidR="009E34D0">
        <w:t>1</w:t>
      </w:r>
      <w:r>
        <w:t xml:space="preserve">: Using OM to implement an </w:t>
      </w:r>
      <w:proofErr w:type="spellStart"/>
      <w:r>
        <w:t>OntoUML</w:t>
      </w:r>
      <w:proofErr w:type="spellEnd"/>
      <w:r>
        <w:t xml:space="preserve"> model</w:t>
      </w:r>
      <w:bookmarkEnd w:id="776"/>
      <w:bookmarkEnd w:id="777"/>
      <w:bookmarkEnd w:id="778"/>
    </w:p>
    <w:p w14:paraId="16376CE9" w14:textId="77777777" w:rsidR="00320FA5" w:rsidRDefault="004A4DB6" w:rsidP="0002264B">
      <w:pPr>
        <w:pStyle w:val="0Bezny"/>
      </w:pPr>
      <w:r>
        <w:t xml:space="preserve">The goal of this appendix is to demonstrate how to use an existing </w:t>
      </w:r>
      <w:proofErr w:type="spellStart"/>
      <w:r>
        <w:t>OntoUML</w:t>
      </w:r>
      <w:proofErr w:type="spellEnd"/>
      <w:r>
        <w:t xml:space="preserve"> model and transform it to a Morpheus application. In the course of this application, the model used in section </w:t>
      </w:r>
      <w:r>
        <w:fldChar w:fldCharType="begin"/>
      </w:r>
      <w:r>
        <w:instrText xml:space="preserve"> REF _Ref323114990 \r \h </w:instrText>
      </w:r>
      <w:r>
        <w:fldChar w:fldCharType="separate"/>
      </w:r>
      <w:r w:rsidR="004E5CD2">
        <w:t>2.4</w:t>
      </w:r>
      <w:r>
        <w:fldChar w:fldCharType="end"/>
      </w:r>
      <w:r>
        <w:t xml:space="preserve"> to explain the basics of </w:t>
      </w:r>
      <w:proofErr w:type="spellStart"/>
      <w:r>
        <w:t>OntoUML</w:t>
      </w:r>
      <w:proofErr w:type="spellEnd"/>
      <w:r>
        <w:t xml:space="preserve"> and UFO-1 will be transcribed to a number of fragments, morph models and other Morpheus artifacts.</w:t>
      </w:r>
      <w:r w:rsidR="00320FA5">
        <w:t xml:space="preserve"> The model, which is </w:t>
      </w:r>
      <w:r w:rsidR="00F0183F">
        <w:t xml:space="preserve">again </w:t>
      </w:r>
      <w:r w:rsidR="00320FA5">
        <w:t xml:space="preserve">shown in </w:t>
      </w:r>
      <w:r w:rsidR="00320FA5" w:rsidRPr="007046F2">
        <w:rPr>
          <w:i/>
        </w:rPr>
        <w:fldChar w:fldCharType="begin"/>
      </w:r>
      <w:r w:rsidR="00320FA5" w:rsidRPr="007046F2">
        <w:rPr>
          <w:i/>
        </w:rPr>
        <w:instrText xml:space="preserve"> REF _Ref323115183 \h </w:instrText>
      </w:r>
      <w:r w:rsidR="00320FA5" w:rsidRPr="007046F2">
        <w:rPr>
          <w:i/>
        </w:rPr>
      </w:r>
      <w:r w:rsidR="00320FA5" w:rsidRPr="007046F2">
        <w:rPr>
          <w:i/>
        </w:rPr>
        <w:fldChar w:fldCharType="separate"/>
      </w:r>
      <w:r w:rsidR="004E5CD2">
        <w:t xml:space="preserve">Figure </w:t>
      </w:r>
      <w:r w:rsidR="004E5CD2">
        <w:rPr>
          <w:noProof/>
        </w:rPr>
        <w:t>79</w:t>
      </w:r>
      <w:r w:rsidR="00320FA5" w:rsidRPr="007046F2">
        <w:rPr>
          <w:i/>
        </w:rPr>
        <w:fldChar w:fldCharType="end"/>
      </w:r>
      <w:r w:rsidR="00320FA5">
        <w:t xml:space="preserve">, </w:t>
      </w:r>
      <w:r w:rsidR="00B32CF5">
        <w:t xml:space="preserve">captures the person and organization entities assuming a </w:t>
      </w:r>
      <w:r w:rsidR="00395649">
        <w:t>couple</w:t>
      </w:r>
      <w:r w:rsidR="00B32CF5">
        <w:t xml:space="preserve"> of forms and having two relationships between them</w:t>
      </w:r>
      <w:r w:rsidR="00E305EF">
        <w:t>.</w:t>
      </w:r>
    </w:p>
    <w:p w14:paraId="6759F398" w14:textId="77777777" w:rsidR="004B64AC" w:rsidRDefault="00C515D1" w:rsidP="004B64AC">
      <w:pPr>
        <w:pStyle w:val="0Bezny"/>
      </w:pPr>
      <w:r>
        <w:rPr>
          <w:noProof/>
          <w:lang w:val="cs-CZ" w:eastAsia="cs-CZ"/>
        </w:rPr>
        <w:drawing>
          <wp:inline distT="0" distB="0" distL="0" distR="0" wp14:anchorId="5E10BBDF" wp14:editId="43044203">
            <wp:extent cx="5580000" cy="2018030"/>
            <wp:effectExtent l="0" t="0" r="1905" b="1270"/>
            <wp:docPr id="78" name="obrázek 78" descr="Screen Shot 2016-04-16 at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Screen Shot 2016-04-16 at 19"/>
                    <pic:cNvPicPr>
                      <a:picLocks noChangeAspect="1" noChangeArrowheads="1"/>
                    </pic:cNvPicPr>
                  </pic:nvPicPr>
                  <pic:blipFill rotWithShape="1">
                    <a:blip r:embed="rId15">
                      <a:extLst>
                        <a:ext uri="{28A0092B-C50C-407E-A947-70E740481C1C}">
                          <a14:useLocalDpi xmlns:a14="http://schemas.microsoft.com/office/drawing/2010/main" val="0"/>
                        </a:ext>
                      </a:extLst>
                    </a:blip>
                    <a:srcRect l="4524" r="4708"/>
                    <a:stretch/>
                  </pic:blipFill>
                  <pic:spPr bwMode="auto">
                    <a:xfrm>
                      <a:off x="0" y="0"/>
                      <a:ext cx="5584341" cy="2019600"/>
                    </a:xfrm>
                    <a:prstGeom prst="rect">
                      <a:avLst/>
                    </a:prstGeom>
                    <a:noFill/>
                    <a:ln>
                      <a:noFill/>
                    </a:ln>
                    <a:extLst>
                      <a:ext uri="{53640926-AAD7-44D8-BBD7-CCE9431645EC}">
                        <a14:shadowObscured xmlns:a14="http://schemas.microsoft.com/office/drawing/2010/main"/>
                      </a:ext>
                    </a:extLst>
                  </pic:spPr>
                </pic:pic>
              </a:graphicData>
            </a:graphic>
          </wp:inline>
        </w:drawing>
      </w:r>
    </w:p>
    <w:p w14:paraId="00E2FCF8" w14:textId="77777777" w:rsidR="004B64AC" w:rsidRDefault="004B64AC" w:rsidP="004B64AC">
      <w:pPr>
        <w:pStyle w:val="0PopisekObrazku"/>
        <w:jc w:val="center"/>
      </w:pPr>
      <w:bookmarkStart w:id="780" w:name="_Ref323115183"/>
      <w:bookmarkStart w:id="781" w:name="_Ref323115177"/>
      <w:bookmarkStart w:id="782" w:name="_Toc452582088"/>
      <w:r>
        <w:t xml:space="preserve">Figure </w:t>
      </w:r>
      <w:r>
        <w:fldChar w:fldCharType="begin"/>
      </w:r>
      <w:r>
        <w:instrText xml:space="preserve"> SEQ Figure \* ARABIC </w:instrText>
      </w:r>
      <w:r>
        <w:fldChar w:fldCharType="separate"/>
      </w:r>
      <w:r w:rsidR="004E5CD2">
        <w:rPr>
          <w:noProof/>
        </w:rPr>
        <w:t>79</w:t>
      </w:r>
      <w:r>
        <w:fldChar w:fldCharType="end"/>
      </w:r>
      <w:bookmarkEnd w:id="780"/>
      <w:r>
        <w:t>:</w:t>
      </w:r>
      <w:r w:rsidRPr="005B38A8">
        <w:t xml:space="preserve"> </w:t>
      </w:r>
      <w:r>
        <w:t xml:space="preserve">The school enrollment model </w:t>
      </w:r>
      <w:bookmarkEnd w:id="781"/>
      <w:r w:rsidR="0032683B" w:rsidRPr="00EC697C">
        <w:rPr>
          <w:noProof/>
          <w:lang w:val="cs-CZ"/>
        </w:rPr>
        <w:t>(Benevides et al., 2009)</w:t>
      </w:r>
      <w:bookmarkEnd w:id="782"/>
    </w:p>
    <w:p w14:paraId="1F0F550B" w14:textId="77777777" w:rsidR="004B64AC" w:rsidRDefault="000A211B" w:rsidP="004B64AC">
      <w:pPr>
        <w:pStyle w:val="0Bezny"/>
      </w:pPr>
      <w:r>
        <w:t>The resulting application implements creating instances of organizations and persons, morphing the instances into roles and phases</w:t>
      </w:r>
      <w:r w:rsidR="00644AA8">
        <w:t>,</w:t>
      </w:r>
      <w:r>
        <w:t xml:space="preserve"> and establishing and </w:t>
      </w:r>
      <w:r w:rsidR="00990B79">
        <w:t>abolishing</w:t>
      </w:r>
      <w:r>
        <w:t xml:space="preserve"> relationships.</w:t>
      </w:r>
    </w:p>
    <w:p w14:paraId="2A3E3B26" w14:textId="77777777" w:rsidR="00CE303C" w:rsidRDefault="00121650" w:rsidP="004B64AC">
      <w:pPr>
        <w:pStyle w:val="0Bezny"/>
      </w:pPr>
      <w:r>
        <w:t>The implementation of the model begins with expressing the universals as fragments.</w:t>
      </w:r>
      <w:r w:rsidR="00CA7AA2">
        <w:t xml:space="preserve"> The </w:t>
      </w:r>
      <w:r w:rsidR="00CA7AA2" w:rsidRPr="00281DBE">
        <w:rPr>
          <w:rStyle w:val="ZzProgram"/>
        </w:rPr>
        <w:t>Brain</w:t>
      </w:r>
      <w:r w:rsidR="00CA7AA2">
        <w:t xml:space="preserve"> and </w:t>
      </w:r>
      <w:r w:rsidR="00CA7AA2" w:rsidRPr="00281DBE">
        <w:rPr>
          <w:rStyle w:val="ZzProgram"/>
        </w:rPr>
        <w:t>Heart</w:t>
      </w:r>
      <w:r w:rsidR="00CA7AA2">
        <w:t xml:space="preserve"> kinds can be directly transcribed to Morpheus as shown in </w:t>
      </w:r>
      <w:r w:rsidR="00CA7AA2" w:rsidRPr="0031351B">
        <w:rPr>
          <w:i/>
        </w:rPr>
        <w:fldChar w:fldCharType="begin"/>
      </w:r>
      <w:r w:rsidR="00CA7AA2" w:rsidRPr="0031351B">
        <w:rPr>
          <w:i/>
        </w:rPr>
        <w:instrText xml:space="preserve"> REF _Ref323118019 \h </w:instrText>
      </w:r>
      <w:r w:rsidR="00CA7AA2" w:rsidRPr="0031351B">
        <w:rPr>
          <w:i/>
        </w:rPr>
      </w:r>
      <w:r w:rsidR="00CA7AA2" w:rsidRPr="0031351B">
        <w:rPr>
          <w:i/>
        </w:rPr>
        <w:fldChar w:fldCharType="separate"/>
      </w:r>
      <w:r w:rsidR="004E5CD2">
        <w:t xml:space="preserve">Listing </w:t>
      </w:r>
      <w:r w:rsidR="004E5CD2">
        <w:rPr>
          <w:noProof/>
        </w:rPr>
        <w:t>184</w:t>
      </w:r>
      <w:r w:rsidR="00CA7AA2" w:rsidRPr="0031351B">
        <w:rPr>
          <w:i/>
        </w:rPr>
        <w:fldChar w:fldCharType="end"/>
      </w:r>
      <w:r w:rsidR="00CA7AA2">
        <w:t>.</w:t>
      </w:r>
    </w:p>
    <w:p w14:paraId="306FEFF8" w14:textId="77777777" w:rsidR="003F6A00" w:rsidRDefault="003F6A00" w:rsidP="004B64AC">
      <w:pPr>
        <w:pStyle w:val="0Bezny"/>
      </w:pPr>
      <w:r>
        <w:t xml:space="preserve">Note: A kind is a type </w:t>
      </w:r>
      <w:r w:rsidR="00C44C9C">
        <w:t>carrying and supplying</w:t>
      </w:r>
      <w:r>
        <w:t xml:space="preserve"> an identity</w:t>
      </w:r>
      <w:r w:rsidR="00756FD8">
        <w:t xml:space="preserve"> (</w:t>
      </w:r>
      <w:r w:rsidR="00373A1E">
        <w:t>the so-called</w:t>
      </w:r>
      <w:r w:rsidR="00B813E9">
        <w:t xml:space="preserve"> </w:t>
      </w:r>
      <w:proofErr w:type="spellStart"/>
      <w:r w:rsidRPr="007D2234">
        <w:rPr>
          <w:i/>
        </w:rPr>
        <w:t>sortal</w:t>
      </w:r>
      <w:proofErr w:type="spellEnd"/>
      <w:r>
        <w:t xml:space="preserve"> universal</w:t>
      </w:r>
      <w:r w:rsidR="00756FD8">
        <w:t>)</w:t>
      </w:r>
      <w:r>
        <w:t>.</w:t>
      </w:r>
    </w:p>
    <w:p w14:paraId="5155C00B" w14:textId="77777777" w:rsidR="00CA7AA2" w:rsidRDefault="00CA7AA2" w:rsidP="00CA7AA2">
      <w:pPr>
        <w:pStyle w:val="Titulek"/>
      </w:pPr>
      <w:bookmarkStart w:id="783" w:name="_Ref323118019"/>
      <w:bookmarkStart w:id="784" w:name="_Ref323118014"/>
      <w:bookmarkStart w:id="785" w:name="_Toc326487447"/>
      <w:r>
        <w:t xml:space="preserve">Listing </w:t>
      </w:r>
      <w:r>
        <w:fldChar w:fldCharType="begin"/>
      </w:r>
      <w:r>
        <w:instrText xml:space="preserve"> SEQ Listing \* ARABIC </w:instrText>
      </w:r>
      <w:r>
        <w:fldChar w:fldCharType="separate"/>
      </w:r>
      <w:r w:rsidR="004E5CD2">
        <w:rPr>
          <w:noProof/>
        </w:rPr>
        <w:t>184</w:t>
      </w:r>
      <w:r>
        <w:fldChar w:fldCharType="end"/>
      </w:r>
      <w:bookmarkEnd w:id="783"/>
      <w:r>
        <w:t xml:space="preserve">: </w:t>
      </w:r>
      <w:r w:rsidRPr="00281DBE">
        <w:rPr>
          <w:rStyle w:val="ZzProgram"/>
        </w:rPr>
        <w:t>Brain</w:t>
      </w:r>
      <w:r>
        <w:t xml:space="preserve"> and </w:t>
      </w:r>
      <w:r w:rsidRPr="00281DBE">
        <w:rPr>
          <w:rStyle w:val="ZzProgram"/>
        </w:rPr>
        <w:t>Heart</w:t>
      </w:r>
      <w:r>
        <w:t xml:space="preserve"> kinds expressed as fragments</w:t>
      </w:r>
      <w:bookmarkEnd w:id="784"/>
      <w:bookmarkEnd w:id="785"/>
      <w:r>
        <w:fldChar w:fldCharType="begin"/>
      </w:r>
      <w:r>
        <w:instrText xml:space="preserve">  </w:instrText>
      </w:r>
      <w:r>
        <w:fldChar w:fldCharType="end"/>
      </w:r>
    </w:p>
    <w:p w14:paraId="61B53801" w14:textId="77777777" w:rsidR="00295140" w:rsidRPr="00295140" w:rsidRDefault="00295140" w:rsidP="00091830">
      <w:pPr>
        <w:pStyle w:val="0Program"/>
      </w:pPr>
      <w:r w:rsidRPr="00295140">
        <w:t>@fragment</w:t>
      </w:r>
      <w:r w:rsidRPr="00295140">
        <w:br/>
      </w:r>
      <w:r w:rsidRPr="00295140">
        <w:rPr>
          <w:b/>
        </w:rPr>
        <w:t xml:space="preserve">trait </w:t>
      </w:r>
      <w:r w:rsidRPr="00295140">
        <w:t>Brain {</w:t>
      </w:r>
      <w:r w:rsidRPr="00295140">
        <w:br/>
      </w:r>
      <w:r w:rsidRPr="00295140">
        <w:br/>
        <w:t>}</w:t>
      </w:r>
      <w:r w:rsidRPr="00295140">
        <w:br/>
      </w:r>
      <w:r w:rsidRPr="00295140">
        <w:br/>
        <w:t>@fragment</w:t>
      </w:r>
      <w:r w:rsidRPr="00295140">
        <w:br/>
      </w:r>
      <w:r w:rsidRPr="00295140">
        <w:rPr>
          <w:b/>
        </w:rPr>
        <w:t xml:space="preserve">trait </w:t>
      </w:r>
      <w:r w:rsidRPr="00295140">
        <w:t>Heart {</w:t>
      </w:r>
      <w:r w:rsidRPr="00295140">
        <w:br/>
      </w:r>
      <w:r w:rsidRPr="00295140">
        <w:br/>
        <w:t>}</w:t>
      </w:r>
    </w:p>
    <w:p w14:paraId="003263F8" w14:textId="77777777" w:rsidR="00295140" w:rsidRDefault="000F0750" w:rsidP="0002264B">
      <w:pPr>
        <w:pStyle w:val="0Bezny"/>
      </w:pPr>
      <w:r>
        <w:t>For the sake of simplicity, the model ignores the structure of the two kinds, which is why they contain no properties or members.</w:t>
      </w:r>
    </w:p>
    <w:p w14:paraId="2831E043" w14:textId="77777777" w:rsidR="000F0750" w:rsidRDefault="00143F42" w:rsidP="0002264B">
      <w:pPr>
        <w:pStyle w:val="0Bezny"/>
      </w:pPr>
      <w:r>
        <w:lastRenderedPageBreak/>
        <w:t xml:space="preserve">The </w:t>
      </w:r>
      <w:r w:rsidRPr="00281DBE">
        <w:rPr>
          <w:rStyle w:val="ZzProgram"/>
        </w:rPr>
        <w:t>Person</w:t>
      </w:r>
      <w:r>
        <w:t xml:space="preserve"> kind is a bit more complex, since it consists of a set of attributes and of the relationships to the two preceding kinds. </w:t>
      </w:r>
      <w:r w:rsidR="00BF29FA">
        <w:t xml:space="preserve">It is usually preferable to specify values of some attributes during the creation of an object. Here, these attributes are gathered to the </w:t>
      </w:r>
      <w:r w:rsidR="00BF29FA" w:rsidRPr="00281DBE">
        <w:rPr>
          <w:rStyle w:val="ZzProgram"/>
        </w:rPr>
        <w:t>Per</w:t>
      </w:r>
      <w:r w:rsidR="00F67337" w:rsidRPr="00281DBE">
        <w:rPr>
          <w:rStyle w:val="ZzProgram"/>
        </w:rPr>
        <w:t>sonData</w:t>
      </w:r>
      <w:r w:rsidR="00F67337">
        <w:t xml:space="preserve"> initialization trait, from which the </w:t>
      </w:r>
      <w:r w:rsidR="00F67337" w:rsidRPr="00281DBE">
        <w:rPr>
          <w:rStyle w:val="ZzProgram"/>
        </w:rPr>
        <w:t>Person</w:t>
      </w:r>
      <w:r w:rsidR="00F67337">
        <w:t xml:space="preserve"> fragment trait extends. The </w:t>
      </w:r>
      <w:r w:rsidR="00F67337" w:rsidRPr="00281DBE">
        <w:rPr>
          <w:rStyle w:val="ZzProgram"/>
        </w:rPr>
        <w:t>dlg[T]</w:t>
      </w:r>
      <w:r w:rsidR="00F67337">
        <w:t xml:space="preserve"> type used to wrap </w:t>
      </w:r>
      <w:r w:rsidR="00F67337" w:rsidRPr="00281DBE">
        <w:rPr>
          <w:rStyle w:val="ZzProgram"/>
        </w:rPr>
        <w:t>PersonalData</w:t>
      </w:r>
      <w:r w:rsidR="00F67337">
        <w:t xml:space="preserve"> commands Morpheus to generate a constructor with one argument for passing an instance of </w:t>
      </w:r>
      <w:r w:rsidR="00F67337" w:rsidRPr="00281DBE">
        <w:rPr>
          <w:rStyle w:val="ZzProgram"/>
        </w:rPr>
        <w:t>PersonalData</w:t>
      </w:r>
      <w:r w:rsidR="00F67337">
        <w:t>.</w:t>
      </w:r>
    </w:p>
    <w:p w14:paraId="1C75228A" w14:textId="77777777" w:rsidR="00FE25A3" w:rsidRDefault="00FE25A3" w:rsidP="00FE25A3">
      <w:pPr>
        <w:pStyle w:val="Titulek"/>
      </w:pPr>
      <w:bookmarkStart w:id="786" w:name="_Toc326487448"/>
      <w:r>
        <w:t xml:space="preserve">Listing </w:t>
      </w:r>
      <w:r>
        <w:fldChar w:fldCharType="begin"/>
      </w:r>
      <w:r>
        <w:instrText xml:space="preserve"> SEQ Listing \* ARABIC </w:instrText>
      </w:r>
      <w:r>
        <w:fldChar w:fldCharType="separate"/>
      </w:r>
      <w:r w:rsidR="004E5CD2">
        <w:rPr>
          <w:noProof/>
        </w:rPr>
        <w:t>185</w:t>
      </w:r>
      <w:r>
        <w:fldChar w:fldCharType="end"/>
      </w:r>
      <w:r>
        <w:t xml:space="preserve">: </w:t>
      </w:r>
      <w:r w:rsidRPr="00281DBE">
        <w:rPr>
          <w:rStyle w:val="ZzProgram"/>
        </w:rPr>
        <w:t>Person</w:t>
      </w:r>
      <w:r>
        <w:t xml:space="preserve"> kind with its initialization trait </w:t>
      </w:r>
      <w:r w:rsidRPr="00281DBE">
        <w:rPr>
          <w:rStyle w:val="ZzProgram"/>
        </w:rPr>
        <w:t>PersonalData</w:t>
      </w:r>
      <w:bookmarkEnd w:id="786"/>
    </w:p>
    <w:p w14:paraId="54BAD2D6" w14:textId="77777777" w:rsidR="00075D06" w:rsidRPr="00075D06" w:rsidRDefault="00075D06" w:rsidP="00091830">
      <w:pPr>
        <w:pStyle w:val="0Program"/>
      </w:pPr>
      <w:r w:rsidRPr="00075D06">
        <w:rPr>
          <w:b/>
        </w:rPr>
        <w:t xml:space="preserve">trait </w:t>
      </w:r>
      <w:r w:rsidRPr="00075D06">
        <w:t>PersonalData {</w:t>
      </w:r>
      <w:r w:rsidRPr="00075D06">
        <w:br/>
        <w:t xml:space="preserve">  </w:t>
      </w:r>
      <w:r w:rsidRPr="00075D06">
        <w:rPr>
          <w:b/>
        </w:rPr>
        <w:t xml:space="preserve">val </w:t>
      </w:r>
      <w:r w:rsidRPr="00075D06">
        <w:t>personId: Long</w:t>
      </w:r>
      <w:r w:rsidRPr="00075D06">
        <w:br/>
        <w:t xml:space="preserve">  </w:t>
      </w:r>
      <w:r w:rsidRPr="00075D06">
        <w:rPr>
          <w:b/>
        </w:rPr>
        <w:t xml:space="preserve">var </w:t>
      </w:r>
      <w:r w:rsidRPr="00075D06">
        <w:t>firstName: String</w:t>
      </w:r>
      <w:r w:rsidRPr="00075D06">
        <w:br/>
        <w:t xml:space="preserve">  </w:t>
      </w:r>
      <w:r w:rsidRPr="00075D06">
        <w:rPr>
          <w:b/>
        </w:rPr>
        <w:t xml:space="preserve">var </w:t>
      </w:r>
      <w:r w:rsidRPr="00075D06">
        <w:t>lastName: String</w:t>
      </w:r>
      <w:r w:rsidRPr="00075D06">
        <w:br/>
        <w:t xml:space="preserve">  </w:t>
      </w:r>
      <w:r w:rsidRPr="00075D06">
        <w:rPr>
          <w:b/>
        </w:rPr>
        <w:t xml:space="preserve">val </w:t>
      </w:r>
      <w:r w:rsidRPr="00075D06">
        <w:t>birthDate: Date</w:t>
      </w:r>
      <w:r w:rsidRPr="00075D06">
        <w:br/>
        <w:t>}</w:t>
      </w:r>
      <w:r w:rsidRPr="00075D06">
        <w:br/>
      </w:r>
      <w:r w:rsidRPr="00075D06">
        <w:br/>
        <w:t>@fragment</w:t>
      </w:r>
      <w:r w:rsidRPr="00075D06">
        <w:br/>
      </w:r>
      <w:r w:rsidRPr="00075D06">
        <w:rPr>
          <w:b/>
        </w:rPr>
        <w:t xml:space="preserve">trait </w:t>
      </w:r>
      <w:r w:rsidRPr="00075D06">
        <w:t xml:space="preserve">Person </w:t>
      </w:r>
      <w:r w:rsidRPr="00075D06">
        <w:rPr>
          <w:b/>
        </w:rPr>
        <w:t xml:space="preserve">extends </w:t>
      </w:r>
      <w:r w:rsidRPr="00075D06">
        <w:t>dlg[PersonalData] {</w:t>
      </w:r>
      <w:r w:rsidRPr="00075D06">
        <w:br/>
      </w:r>
      <w:r w:rsidR="00981834" w:rsidRPr="00075D06">
        <w:t xml:space="preserve">  </w:t>
      </w:r>
      <w:r w:rsidR="00981834" w:rsidRPr="00075D06">
        <w:rPr>
          <w:i/>
        </w:rPr>
        <w:t>// essential</w:t>
      </w:r>
      <w:r w:rsidR="00981834" w:rsidRPr="00075D06">
        <w:rPr>
          <w:i/>
        </w:rPr>
        <w:br/>
      </w:r>
      <w:r w:rsidRPr="00075D06">
        <w:t xml:space="preserve">  </w:t>
      </w:r>
      <w:r w:rsidRPr="00075D06">
        <w:rPr>
          <w:b/>
        </w:rPr>
        <w:t xml:space="preserve">val </w:t>
      </w:r>
      <w:r w:rsidRPr="00075D06">
        <w:rPr>
          <w:i/>
        </w:rPr>
        <w:t xml:space="preserve">brain </w:t>
      </w:r>
      <w:r w:rsidRPr="00075D06">
        <w:t xml:space="preserve">= </w:t>
      </w:r>
      <w:r w:rsidRPr="00075D06">
        <w:rPr>
          <w:i/>
        </w:rPr>
        <w:t>singleton</w:t>
      </w:r>
      <w:r w:rsidRPr="00075D06">
        <w:t>[Brain].!</w:t>
      </w:r>
      <w:r w:rsidR="00981834">
        <w:br/>
      </w:r>
      <w:r w:rsidRPr="00075D06">
        <w:br/>
      </w:r>
      <w:r w:rsidRPr="00075D06">
        <w:rPr>
          <w:i/>
        </w:rPr>
        <w:t xml:space="preserve">  </w:t>
      </w:r>
      <w:r w:rsidRPr="00075D06">
        <w:rPr>
          <w:b/>
        </w:rPr>
        <w:t xml:space="preserve">var </w:t>
      </w:r>
      <w:r w:rsidRPr="00075D06">
        <w:rPr>
          <w:i/>
        </w:rPr>
        <w:t xml:space="preserve">heart </w:t>
      </w:r>
      <w:r w:rsidRPr="00075D06">
        <w:t xml:space="preserve">= </w:t>
      </w:r>
      <w:r w:rsidRPr="00075D06">
        <w:rPr>
          <w:i/>
        </w:rPr>
        <w:t>singleton</w:t>
      </w:r>
      <w:r w:rsidRPr="00075D06">
        <w:t xml:space="preserve">[Heart].! </w:t>
      </w:r>
      <w:r w:rsidRPr="00075D06">
        <w:rPr>
          <w:i/>
        </w:rPr>
        <w:t>// replaceable</w:t>
      </w:r>
      <w:r w:rsidRPr="00075D06">
        <w:rPr>
          <w:i/>
        </w:rPr>
        <w:br/>
      </w:r>
      <w:r w:rsidRPr="00075D06">
        <w:rPr>
          <w:i/>
        </w:rPr>
        <w:br/>
        <w:t xml:space="preserve">  </w:t>
      </w:r>
      <w:r w:rsidRPr="00075D06">
        <w:rPr>
          <w:b/>
        </w:rPr>
        <w:t xml:space="preserve">def </w:t>
      </w:r>
      <w:r w:rsidRPr="00075D06">
        <w:t>age = {</w:t>
      </w:r>
      <w:r w:rsidRPr="00075D06">
        <w:br/>
        <w:t xml:space="preserve">    </w:t>
      </w:r>
      <w:r w:rsidRPr="00075D06">
        <w:rPr>
          <w:b/>
        </w:rPr>
        <w:t xml:space="preserve">val </w:t>
      </w:r>
      <w:r w:rsidRPr="00075D06">
        <w:t xml:space="preserve">diffInMillis = </w:t>
      </w:r>
      <w:r w:rsidRPr="00075D06">
        <w:rPr>
          <w:b/>
        </w:rPr>
        <w:t xml:space="preserve">new </w:t>
      </w:r>
      <w:r w:rsidRPr="00075D06">
        <w:t>Date().getTime - birthDate.getTime</w:t>
      </w:r>
      <w:r w:rsidRPr="00075D06">
        <w:br/>
        <w:t xml:space="preserve">    </w:t>
      </w:r>
      <w:r w:rsidRPr="00075D06">
        <w:rPr>
          <w:b/>
        </w:rPr>
        <w:t xml:space="preserve">val </w:t>
      </w:r>
      <w:r w:rsidRPr="00075D06">
        <w:t>a = TimeUnit.</w:t>
      </w:r>
      <w:r w:rsidRPr="00075D06">
        <w:rPr>
          <w:i/>
        </w:rPr>
        <w:t>DAYS</w:t>
      </w:r>
      <w:r w:rsidRPr="00075D06">
        <w:t>.convert(diffInMillis, TimeUnit.</w:t>
      </w:r>
      <w:r w:rsidRPr="00075D06">
        <w:rPr>
          <w:i/>
        </w:rPr>
        <w:t>MILLISECONDS</w:t>
      </w:r>
      <w:r w:rsidRPr="00075D06">
        <w:t>) / 365</w:t>
      </w:r>
      <w:r w:rsidRPr="00075D06">
        <w:br/>
        <w:t xml:space="preserve">    a</w:t>
      </w:r>
      <w:r w:rsidRPr="00075D06">
        <w:br/>
        <w:t xml:space="preserve">  }</w:t>
      </w:r>
      <w:r w:rsidRPr="00075D06">
        <w:br/>
        <w:t>}</w:t>
      </w:r>
      <w:r w:rsidRPr="00075D06">
        <w:br/>
      </w:r>
      <w:r w:rsidRPr="00075D06">
        <w:br/>
      </w:r>
      <w:r w:rsidRPr="00075D06">
        <w:rPr>
          <w:b/>
        </w:rPr>
        <w:t xml:space="preserve">case class </w:t>
      </w:r>
      <w:r w:rsidRPr="00075D06">
        <w:t>PersonalDataParams(</w:t>
      </w:r>
      <w:r w:rsidRPr="00075D06">
        <w:rPr>
          <w:b/>
        </w:rPr>
        <w:t xml:space="preserve">val </w:t>
      </w:r>
      <w:r w:rsidRPr="00075D06">
        <w:t xml:space="preserve">personId: Long, fn: String, ln: String, </w:t>
      </w:r>
      <w:r w:rsidRPr="00075D06">
        <w:rPr>
          <w:b/>
        </w:rPr>
        <w:t xml:space="preserve">val </w:t>
      </w:r>
      <w:r w:rsidRPr="00075D06">
        <w:t xml:space="preserve">birthDate: Date) </w:t>
      </w:r>
      <w:r w:rsidRPr="00075D06">
        <w:rPr>
          <w:b/>
        </w:rPr>
        <w:t xml:space="preserve">extends </w:t>
      </w:r>
      <w:r w:rsidRPr="00075D06">
        <w:t>PersonalData {</w:t>
      </w:r>
      <w:r w:rsidRPr="00075D06">
        <w:br/>
        <w:t xml:space="preserve">  </w:t>
      </w:r>
      <w:r w:rsidRPr="00075D06">
        <w:rPr>
          <w:b/>
        </w:rPr>
        <w:t xml:space="preserve">override var </w:t>
      </w:r>
      <w:r w:rsidRPr="00075D06">
        <w:rPr>
          <w:i/>
        </w:rPr>
        <w:t>firstName</w:t>
      </w:r>
      <w:r w:rsidRPr="00075D06">
        <w:t>: String = fn</w:t>
      </w:r>
      <w:r w:rsidRPr="00075D06">
        <w:br/>
        <w:t xml:space="preserve">  </w:t>
      </w:r>
      <w:r w:rsidRPr="00075D06">
        <w:rPr>
          <w:b/>
        </w:rPr>
        <w:t xml:space="preserve">override var </w:t>
      </w:r>
      <w:r w:rsidRPr="00075D06">
        <w:rPr>
          <w:i/>
        </w:rPr>
        <w:t>lastName</w:t>
      </w:r>
      <w:r w:rsidRPr="00075D06">
        <w:t>: String = ln</w:t>
      </w:r>
      <w:r w:rsidRPr="00075D06">
        <w:br/>
        <w:t>}</w:t>
      </w:r>
    </w:p>
    <w:p w14:paraId="1E373941" w14:textId="77777777" w:rsidR="007941BD" w:rsidRDefault="004E5891" w:rsidP="0002264B">
      <w:pPr>
        <w:pStyle w:val="0Bezny"/>
      </w:pPr>
      <w:r>
        <w:t xml:space="preserve">The brain attribute of </w:t>
      </w:r>
      <w:r w:rsidRPr="00281DBE">
        <w:rPr>
          <w:rStyle w:val="ZzProgram"/>
        </w:rPr>
        <w:t>Person</w:t>
      </w:r>
      <w:r>
        <w:t xml:space="preserve"> represents the relationship with the </w:t>
      </w:r>
      <w:r w:rsidRPr="00281DBE">
        <w:rPr>
          <w:rStyle w:val="ZzProgram"/>
        </w:rPr>
        <w:t>Brain</w:t>
      </w:r>
      <w:r>
        <w:t xml:space="preserve"> kind. The “esse</w:t>
      </w:r>
      <w:r>
        <w:t>n</w:t>
      </w:r>
      <w:r>
        <w:t xml:space="preserve">tial” character of this attribute in the </w:t>
      </w:r>
      <w:proofErr w:type="spellStart"/>
      <w:r>
        <w:t>OntoUML</w:t>
      </w:r>
      <w:proofErr w:type="spellEnd"/>
      <w:r>
        <w:t xml:space="preserve"> sense is expressed by the </w:t>
      </w:r>
      <w:r w:rsidRPr="00281DBE">
        <w:rPr>
          <w:rStyle w:val="ZzProgram"/>
        </w:rPr>
        <w:t>val</w:t>
      </w:r>
      <w:r>
        <w:t xml:space="preserve"> keyword making the attribute immutable. </w:t>
      </w:r>
      <w:r w:rsidR="00B16CCC">
        <w:t xml:space="preserve">On the other hand, the heart attribute, which represent the relationship with the </w:t>
      </w:r>
      <w:r w:rsidR="00B16CCC" w:rsidRPr="00281DBE">
        <w:rPr>
          <w:rStyle w:val="ZzProgram"/>
        </w:rPr>
        <w:t>Heart</w:t>
      </w:r>
      <w:r w:rsidR="00B16CCC">
        <w:t xml:space="preserve"> kind, is in principle replaceable and thus it is defined as </w:t>
      </w:r>
      <w:r w:rsidR="00281DBE">
        <w:rPr>
          <w:rStyle w:val="ZzProgram"/>
        </w:rPr>
        <w:t>a var</w:t>
      </w:r>
      <w:r w:rsidR="00B16CCC" w:rsidRPr="00281DBE">
        <w:rPr>
          <w:rStyle w:val="ZzProgram"/>
        </w:rPr>
        <w:t>,</w:t>
      </w:r>
      <w:r w:rsidR="00B16CCC">
        <w:t xml:space="preserve"> i.e. a mutable, attribute.</w:t>
      </w:r>
      <w:r w:rsidR="007941BD">
        <w:t xml:space="preserve"> The age attribute is a calculated attribute calculating the age of the person.</w:t>
      </w:r>
      <w:r w:rsidR="00EE76F9">
        <w:t xml:space="preserve"> </w:t>
      </w:r>
      <w:r w:rsidR="001D5CF1">
        <w:t>Instances of t</w:t>
      </w:r>
      <w:r w:rsidR="00EE76F9">
        <w:t xml:space="preserve">he </w:t>
      </w:r>
      <w:r w:rsidR="00EE76F9" w:rsidRPr="00281DBE">
        <w:rPr>
          <w:rStyle w:val="ZzProgram"/>
        </w:rPr>
        <w:t>PersonalDataParams</w:t>
      </w:r>
      <w:r w:rsidR="00EE76F9">
        <w:t xml:space="preserve"> class are used to pass the initial values </w:t>
      </w:r>
      <w:r w:rsidR="001D5CF1">
        <w:t xml:space="preserve">as the argument to the generated constructor of the </w:t>
      </w:r>
      <w:r w:rsidR="001D5CF1" w:rsidRPr="00281DBE">
        <w:rPr>
          <w:rStyle w:val="ZzProgram"/>
        </w:rPr>
        <w:t>Person</w:t>
      </w:r>
      <w:r w:rsidR="001D5CF1">
        <w:t xml:space="preserve"> fragment trait.</w:t>
      </w:r>
    </w:p>
    <w:p w14:paraId="479C4077" w14:textId="77777777" w:rsidR="007941BD" w:rsidRDefault="00994E53" w:rsidP="0002264B">
      <w:pPr>
        <w:pStyle w:val="0Bezny"/>
      </w:pPr>
      <w:r>
        <w:t xml:space="preserve">The </w:t>
      </w:r>
      <w:r w:rsidRPr="00281DBE">
        <w:rPr>
          <w:rStyle w:val="ZzProgram"/>
        </w:rPr>
        <w:t>Man</w:t>
      </w:r>
      <w:r>
        <w:t xml:space="preserve"> and </w:t>
      </w:r>
      <w:r w:rsidRPr="00281DBE">
        <w:rPr>
          <w:rStyle w:val="ZzProgram"/>
        </w:rPr>
        <w:t>Woman</w:t>
      </w:r>
      <w:r>
        <w:t xml:space="preserve"> are two sub-kinds of the </w:t>
      </w:r>
      <w:r w:rsidRPr="00281DBE">
        <w:rPr>
          <w:rStyle w:val="ZzProgram"/>
        </w:rPr>
        <w:t>Person</w:t>
      </w:r>
      <w:r>
        <w:t xml:space="preserve"> kind. </w:t>
      </w:r>
      <w:r w:rsidR="00211263">
        <w:t>In contrast to kinds, sub-kinds do not supply an identity; they inherit it from the parent kind.</w:t>
      </w:r>
    </w:p>
    <w:p w14:paraId="5061E481" w14:textId="77777777" w:rsidR="00696177" w:rsidRDefault="00696177" w:rsidP="00696177">
      <w:pPr>
        <w:pStyle w:val="Titulek"/>
      </w:pPr>
      <w:bookmarkStart w:id="787" w:name="_Ref323122505"/>
      <w:bookmarkStart w:id="788" w:name="_Toc326487449"/>
      <w:r>
        <w:lastRenderedPageBreak/>
        <w:t xml:space="preserve">Listing </w:t>
      </w:r>
      <w:r>
        <w:fldChar w:fldCharType="begin"/>
      </w:r>
      <w:r>
        <w:instrText xml:space="preserve"> SEQ Listing \* ARABIC </w:instrText>
      </w:r>
      <w:r>
        <w:fldChar w:fldCharType="separate"/>
      </w:r>
      <w:r w:rsidR="004E5CD2">
        <w:rPr>
          <w:noProof/>
        </w:rPr>
        <w:t>186</w:t>
      </w:r>
      <w:r>
        <w:fldChar w:fldCharType="end"/>
      </w:r>
      <w:bookmarkEnd w:id="787"/>
      <w:r>
        <w:t xml:space="preserve">: </w:t>
      </w:r>
      <w:r w:rsidRPr="00281DBE">
        <w:rPr>
          <w:rStyle w:val="ZzProgram"/>
        </w:rPr>
        <w:t>Man</w:t>
      </w:r>
      <w:r>
        <w:t xml:space="preserve"> and </w:t>
      </w:r>
      <w:r w:rsidRPr="00281DBE">
        <w:rPr>
          <w:rStyle w:val="ZzProgram"/>
        </w:rPr>
        <w:t>Woman</w:t>
      </w:r>
      <w:r>
        <w:t xml:space="preserve"> sub-kinds</w:t>
      </w:r>
      <w:bookmarkEnd w:id="788"/>
    </w:p>
    <w:p w14:paraId="56880972" w14:textId="77777777" w:rsidR="006E54E9" w:rsidRPr="006E54E9" w:rsidRDefault="006E54E9" w:rsidP="00091830">
      <w:pPr>
        <w:pStyle w:val="0Program"/>
      </w:pPr>
      <w:r w:rsidRPr="006E54E9">
        <w:t>@fragment</w:t>
      </w:r>
      <w:r w:rsidRPr="006E54E9">
        <w:br/>
      </w:r>
      <w:r w:rsidRPr="006E54E9">
        <w:rPr>
          <w:b/>
        </w:rPr>
        <w:t xml:space="preserve">trait </w:t>
      </w:r>
      <w:r w:rsidRPr="006E54E9">
        <w:t>Man {</w:t>
      </w:r>
      <w:r w:rsidRPr="006E54E9">
        <w:br/>
        <w:t xml:space="preserve">  </w:t>
      </w:r>
      <w:r w:rsidRPr="006E54E9">
        <w:rPr>
          <w:b/>
        </w:rPr>
        <w:t>this</w:t>
      </w:r>
      <w:r w:rsidRPr="006E54E9">
        <w:t>: Person =&gt;</w:t>
      </w:r>
      <w:r w:rsidRPr="006E54E9">
        <w:br/>
        <w:t>}</w:t>
      </w:r>
      <w:r w:rsidRPr="006E54E9">
        <w:br/>
      </w:r>
      <w:r w:rsidRPr="006E54E9">
        <w:br/>
        <w:t>@fragment</w:t>
      </w:r>
      <w:r w:rsidRPr="006E54E9">
        <w:br/>
      </w:r>
      <w:r w:rsidRPr="006E54E9">
        <w:rPr>
          <w:b/>
        </w:rPr>
        <w:t xml:space="preserve">trait </w:t>
      </w:r>
      <w:r w:rsidRPr="006E54E9">
        <w:t>Woman {</w:t>
      </w:r>
      <w:r w:rsidRPr="006E54E9">
        <w:br/>
        <w:t xml:space="preserve">  </w:t>
      </w:r>
      <w:r w:rsidRPr="006E54E9">
        <w:rPr>
          <w:b/>
        </w:rPr>
        <w:t>this</w:t>
      </w:r>
      <w:r w:rsidRPr="006E54E9">
        <w:t>: Person =&gt;</w:t>
      </w:r>
      <w:r w:rsidRPr="006E54E9">
        <w:br/>
        <w:t>}</w:t>
      </w:r>
    </w:p>
    <w:p w14:paraId="3BDF396C" w14:textId="77777777" w:rsidR="006E54E9" w:rsidRDefault="00131489" w:rsidP="0002264B">
      <w:pPr>
        <w:pStyle w:val="0Bezny"/>
      </w:pPr>
      <w:r>
        <w:t>The dependency on the provider of the identity is expressed by means of the self-type not</w:t>
      </w:r>
      <w:r>
        <w:t>a</w:t>
      </w:r>
      <w:r>
        <w:t>tion (</w:t>
      </w:r>
      <w:r w:rsidRPr="00131489">
        <w:rPr>
          <w:rStyle w:val="ZzProgram"/>
        </w:rPr>
        <w:t>this: Person =&gt;</w:t>
      </w:r>
      <w:r>
        <w:t>)</w:t>
      </w:r>
      <w:r w:rsidR="00696177">
        <w:t xml:space="preserve"> (</w:t>
      </w:r>
      <w:r w:rsidR="00696177" w:rsidRPr="00652876">
        <w:rPr>
          <w:i/>
        </w:rPr>
        <w:fldChar w:fldCharType="begin"/>
      </w:r>
      <w:r w:rsidR="00696177" w:rsidRPr="00652876">
        <w:rPr>
          <w:i/>
        </w:rPr>
        <w:instrText xml:space="preserve"> REF _Ref323122505 \h </w:instrText>
      </w:r>
      <w:r w:rsidR="00696177" w:rsidRPr="00652876">
        <w:rPr>
          <w:i/>
        </w:rPr>
      </w:r>
      <w:r w:rsidR="00696177" w:rsidRPr="00652876">
        <w:rPr>
          <w:i/>
        </w:rPr>
        <w:fldChar w:fldCharType="separate"/>
      </w:r>
      <w:r w:rsidR="004E5CD2">
        <w:t xml:space="preserve">Listing </w:t>
      </w:r>
      <w:r w:rsidR="004E5CD2">
        <w:rPr>
          <w:noProof/>
        </w:rPr>
        <w:t>186</w:t>
      </w:r>
      <w:r w:rsidR="00696177" w:rsidRPr="00652876">
        <w:rPr>
          <w:i/>
        </w:rPr>
        <w:fldChar w:fldCharType="end"/>
      </w:r>
      <w:r w:rsidR="00696177">
        <w:t>)</w:t>
      </w:r>
      <w:r>
        <w:t>.</w:t>
      </w:r>
    </w:p>
    <w:p w14:paraId="7DAACA5C" w14:textId="77777777" w:rsidR="00A91C7B" w:rsidRDefault="00E63402" w:rsidP="0002264B">
      <w:pPr>
        <w:pStyle w:val="0Bezny"/>
      </w:pPr>
      <w:r>
        <w:t xml:space="preserve">The </w:t>
      </w:r>
      <w:r w:rsidRPr="00281DBE">
        <w:rPr>
          <w:rStyle w:val="ZzProgram"/>
        </w:rPr>
        <w:t>Child</w:t>
      </w:r>
      <w:r>
        <w:t xml:space="preserve">, </w:t>
      </w:r>
      <w:r w:rsidRPr="00281DBE">
        <w:rPr>
          <w:rStyle w:val="ZzProgram"/>
        </w:rPr>
        <w:t>Teenager</w:t>
      </w:r>
      <w:r>
        <w:t xml:space="preserve"> and </w:t>
      </w:r>
      <w:r w:rsidRPr="00281DBE">
        <w:rPr>
          <w:rStyle w:val="ZzProgram"/>
        </w:rPr>
        <w:t>Adult</w:t>
      </w:r>
      <w:r>
        <w:t xml:space="preserve"> universals represent three life phases of a person. </w:t>
      </w:r>
      <w:r w:rsidR="00C7733C">
        <w:t xml:space="preserve">Phases and roles are anti-rigid </w:t>
      </w:r>
      <w:proofErr w:type="spellStart"/>
      <w:r w:rsidR="00C7733C">
        <w:t>sortals</w:t>
      </w:r>
      <w:proofErr w:type="spellEnd"/>
      <w:r w:rsidR="000379B6">
        <w:t>;</w:t>
      </w:r>
      <w:r w:rsidR="00C7733C">
        <w:t xml:space="preserve"> </w:t>
      </w:r>
      <w:r w:rsidR="000379B6">
        <w:t xml:space="preserve">in other words, </w:t>
      </w:r>
      <w:r w:rsidR="00C7733C">
        <w:t xml:space="preserve">objects may </w:t>
      </w:r>
      <w:r w:rsidR="00D50FDA">
        <w:t>become instances and cease to be instances</w:t>
      </w:r>
      <w:r w:rsidR="00C7733C">
        <w:t xml:space="preserve"> </w:t>
      </w:r>
      <w:r w:rsidR="00D50FDA">
        <w:t>of</w:t>
      </w:r>
      <w:r w:rsidR="00C7733C">
        <w:t xml:space="preserve"> these universals freely during their life. </w:t>
      </w:r>
      <w:r w:rsidR="00D50FDA">
        <w:t>Phases</w:t>
      </w:r>
      <w:r w:rsidR="00C7733C">
        <w:t xml:space="preserve"> diffe</w:t>
      </w:r>
      <w:r w:rsidR="00D50FDA">
        <w:t>r from roles in the fact that phases are organized in groups, from which no two phases are assumed at the same time by an object (so-called disjoint groups).</w:t>
      </w:r>
      <w:r w:rsidR="00551FCE">
        <w:t xml:space="preserve"> This difference will be demonstrated when constructing morph models later in this chapter.</w:t>
      </w:r>
    </w:p>
    <w:p w14:paraId="1C221B5E" w14:textId="77777777" w:rsidR="00696177" w:rsidRDefault="00696177" w:rsidP="00696177">
      <w:pPr>
        <w:pStyle w:val="Titulek"/>
      </w:pPr>
      <w:bookmarkStart w:id="789" w:name="_Ref323122553"/>
      <w:bookmarkStart w:id="790" w:name="_Ref323122547"/>
      <w:bookmarkStart w:id="791" w:name="_Toc326487450"/>
      <w:r>
        <w:t xml:space="preserve">Listing </w:t>
      </w:r>
      <w:r>
        <w:fldChar w:fldCharType="begin"/>
      </w:r>
      <w:r>
        <w:instrText xml:space="preserve"> SEQ Listing \* ARABIC </w:instrText>
      </w:r>
      <w:r>
        <w:fldChar w:fldCharType="separate"/>
      </w:r>
      <w:r w:rsidR="004E5CD2">
        <w:rPr>
          <w:noProof/>
        </w:rPr>
        <w:t>187</w:t>
      </w:r>
      <w:r>
        <w:fldChar w:fldCharType="end"/>
      </w:r>
      <w:bookmarkEnd w:id="789"/>
      <w:r>
        <w:t>: The age phases of a person</w:t>
      </w:r>
      <w:bookmarkEnd w:id="790"/>
      <w:bookmarkEnd w:id="791"/>
    </w:p>
    <w:p w14:paraId="6380A702" w14:textId="77777777" w:rsidR="006E54E9" w:rsidRPr="006E54E9" w:rsidRDefault="006E54E9" w:rsidP="00091830">
      <w:pPr>
        <w:pStyle w:val="0Program"/>
      </w:pPr>
      <w:r w:rsidRPr="006E54E9">
        <w:t>@fragment</w:t>
      </w:r>
      <w:r w:rsidRPr="006E54E9">
        <w:br/>
      </w:r>
      <w:r w:rsidRPr="006E54E9">
        <w:rPr>
          <w:b/>
        </w:rPr>
        <w:t xml:space="preserve">trait </w:t>
      </w:r>
      <w:r w:rsidRPr="006E54E9">
        <w:t>Child {</w:t>
      </w:r>
      <w:r w:rsidRPr="006E54E9">
        <w:br/>
        <w:t xml:space="preserve">  </w:t>
      </w:r>
      <w:r w:rsidRPr="006E54E9">
        <w:rPr>
          <w:b/>
        </w:rPr>
        <w:t>this</w:t>
      </w:r>
      <w:r w:rsidRPr="006E54E9">
        <w:t>: Person =&gt;</w:t>
      </w:r>
      <w:r w:rsidRPr="006E54E9">
        <w:br/>
        <w:t>}</w:t>
      </w:r>
      <w:r w:rsidRPr="006E54E9">
        <w:br/>
      </w:r>
      <w:r w:rsidRPr="006E54E9">
        <w:br/>
        <w:t>@fragment</w:t>
      </w:r>
      <w:r w:rsidRPr="006E54E9">
        <w:br/>
      </w:r>
      <w:r w:rsidRPr="006E54E9">
        <w:rPr>
          <w:b/>
        </w:rPr>
        <w:t xml:space="preserve">trait </w:t>
      </w:r>
      <w:r w:rsidRPr="006E54E9">
        <w:t>Teenager {</w:t>
      </w:r>
      <w:r w:rsidRPr="006E54E9">
        <w:br/>
        <w:t xml:space="preserve">  </w:t>
      </w:r>
      <w:r w:rsidRPr="006E54E9">
        <w:rPr>
          <w:b/>
        </w:rPr>
        <w:t>this</w:t>
      </w:r>
      <w:r w:rsidRPr="006E54E9">
        <w:t>: Person =&gt;</w:t>
      </w:r>
      <w:r w:rsidRPr="006E54E9">
        <w:br/>
        <w:t>}</w:t>
      </w:r>
      <w:r w:rsidRPr="006E54E9">
        <w:br/>
      </w:r>
      <w:r w:rsidRPr="006E54E9">
        <w:br/>
        <w:t>@fragment</w:t>
      </w:r>
      <w:r w:rsidRPr="006E54E9">
        <w:br/>
      </w:r>
      <w:r w:rsidRPr="006E54E9">
        <w:rPr>
          <w:b/>
        </w:rPr>
        <w:t xml:space="preserve">trait </w:t>
      </w:r>
      <w:r w:rsidRPr="006E54E9">
        <w:t>Adult {</w:t>
      </w:r>
      <w:r w:rsidRPr="006E54E9">
        <w:br/>
        <w:t xml:space="preserve">  </w:t>
      </w:r>
      <w:r w:rsidRPr="006E54E9">
        <w:rPr>
          <w:b/>
        </w:rPr>
        <w:t>this</w:t>
      </w:r>
      <w:r w:rsidRPr="006E54E9">
        <w:t>: Person =&gt;</w:t>
      </w:r>
      <w:r w:rsidRPr="006E54E9">
        <w:br/>
        <w:t>}</w:t>
      </w:r>
    </w:p>
    <w:p w14:paraId="5993EAF7" w14:textId="77777777" w:rsidR="00295140" w:rsidRDefault="00551FCE" w:rsidP="0002264B">
      <w:pPr>
        <w:pStyle w:val="0Bezny"/>
      </w:pPr>
      <w:r>
        <w:t xml:space="preserve">The age phases also bear the identity inherited from the person (they are </w:t>
      </w:r>
      <w:proofErr w:type="spellStart"/>
      <w:r>
        <w:t>sortals</w:t>
      </w:r>
      <w:proofErr w:type="spellEnd"/>
      <w:r>
        <w:t xml:space="preserve">) and thus the corresponding fragment traits include the self-type notation referencing the </w:t>
      </w:r>
      <w:r w:rsidRPr="00281DBE">
        <w:rPr>
          <w:rStyle w:val="ZzProgram"/>
        </w:rPr>
        <w:t>Person</w:t>
      </w:r>
      <w:r>
        <w:t xml:space="preserve"> trait, from which the identity is obtained</w:t>
      </w:r>
      <w:r w:rsidR="00845A37">
        <w:t xml:space="preserve"> (</w:t>
      </w:r>
      <w:r w:rsidR="00845A37" w:rsidRPr="00964B55">
        <w:rPr>
          <w:i/>
        </w:rPr>
        <w:fldChar w:fldCharType="begin"/>
      </w:r>
      <w:r w:rsidR="00845A37" w:rsidRPr="00964B55">
        <w:rPr>
          <w:i/>
        </w:rPr>
        <w:instrText xml:space="preserve"> REF _Ref323122553 \h </w:instrText>
      </w:r>
      <w:r w:rsidR="00845A37" w:rsidRPr="00964B55">
        <w:rPr>
          <w:i/>
        </w:rPr>
      </w:r>
      <w:r w:rsidR="00845A37" w:rsidRPr="00964B55">
        <w:rPr>
          <w:i/>
        </w:rPr>
        <w:fldChar w:fldCharType="separate"/>
      </w:r>
      <w:r w:rsidR="004E5CD2">
        <w:t xml:space="preserve">Listing </w:t>
      </w:r>
      <w:r w:rsidR="004E5CD2">
        <w:rPr>
          <w:noProof/>
        </w:rPr>
        <w:t>187</w:t>
      </w:r>
      <w:r w:rsidR="00845A37" w:rsidRPr="00964B55">
        <w:rPr>
          <w:i/>
        </w:rPr>
        <w:fldChar w:fldCharType="end"/>
      </w:r>
      <w:r w:rsidR="00845A37">
        <w:t>)</w:t>
      </w:r>
      <w:r>
        <w:t>.</w:t>
      </w:r>
    </w:p>
    <w:p w14:paraId="1AA9ED82" w14:textId="77777777" w:rsidR="00551FCE" w:rsidRDefault="006B76BD" w:rsidP="0002264B">
      <w:pPr>
        <w:pStyle w:val="0Bezny"/>
      </w:pPr>
      <w:r>
        <w:t xml:space="preserve">The </w:t>
      </w:r>
      <w:r w:rsidRPr="00281DBE">
        <w:rPr>
          <w:rStyle w:val="ZzProgram"/>
        </w:rPr>
        <w:t>Student</w:t>
      </w:r>
      <w:r>
        <w:t xml:space="preserve"> and</w:t>
      </w:r>
      <w:r w:rsidR="000E5C4B">
        <w:t xml:space="preserve"> </w:t>
      </w:r>
      <w:r w:rsidR="000E5C4B" w:rsidRPr="00281DBE">
        <w:rPr>
          <w:rStyle w:val="ZzProgram"/>
        </w:rPr>
        <w:t>Employee</w:t>
      </w:r>
      <w:r w:rsidR="000E5C4B">
        <w:t xml:space="preserve"> universals are roles; i.e. anti-rigid </w:t>
      </w:r>
      <w:proofErr w:type="spellStart"/>
      <w:r w:rsidR="000E5C4B">
        <w:t>sortals</w:t>
      </w:r>
      <w:proofErr w:type="spellEnd"/>
      <w:r w:rsidR="000E5C4B">
        <w:t xml:space="preserve"> that may occur in the same object independently, in contrast to phases.</w:t>
      </w:r>
      <w:r w:rsidR="00A24C5A">
        <w:t xml:space="preserve"> Nevertheless, at this stage, they are e</w:t>
      </w:r>
      <w:r w:rsidR="00A24C5A">
        <w:t>x</w:t>
      </w:r>
      <w:r w:rsidR="00A24C5A">
        <w:t>pressed in the same way as phases</w:t>
      </w:r>
      <w:r w:rsidR="003B2B99">
        <w:t xml:space="preserve"> (</w:t>
      </w:r>
      <w:r w:rsidR="003B2B99" w:rsidRPr="00964B55">
        <w:rPr>
          <w:i/>
        </w:rPr>
        <w:fldChar w:fldCharType="begin"/>
      </w:r>
      <w:r w:rsidR="003B2B99" w:rsidRPr="00964B55">
        <w:rPr>
          <w:i/>
        </w:rPr>
        <w:instrText xml:space="preserve"> REF _Ref323122605 \h </w:instrText>
      </w:r>
      <w:r w:rsidR="003B2B99" w:rsidRPr="00964B55">
        <w:rPr>
          <w:i/>
        </w:rPr>
      </w:r>
      <w:r w:rsidR="003B2B99" w:rsidRPr="00964B55">
        <w:rPr>
          <w:i/>
        </w:rPr>
        <w:fldChar w:fldCharType="separate"/>
      </w:r>
      <w:r w:rsidR="004E5CD2">
        <w:t xml:space="preserve">Listing </w:t>
      </w:r>
      <w:r w:rsidR="004E5CD2">
        <w:rPr>
          <w:noProof/>
        </w:rPr>
        <w:t>188</w:t>
      </w:r>
      <w:r w:rsidR="003B2B99" w:rsidRPr="00964B55">
        <w:rPr>
          <w:i/>
        </w:rPr>
        <w:fldChar w:fldCharType="end"/>
      </w:r>
      <w:r w:rsidR="003B2B99">
        <w:t>)</w:t>
      </w:r>
      <w:r w:rsidR="00A24C5A">
        <w:t xml:space="preserve">. </w:t>
      </w:r>
    </w:p>
    <w:p w14:paraId="04095DA9" w14:textId="77777777" w:rsidR="006C32CA" w:rsidRDefault="006C32CA" w:rsidP="006C32CA">
      <w:pPr>
        <w:pStyle w:val="Titulek"/>
      </w:pPr>
      <w:bookmarkStart w:id="792" w:name="_Ref323122605"/>
      <w:bookmarkStart w:id="793" w:name="_Toc326487451"/>
      <w:r>
        <w:lastRenderedPageBreak/>
        <w:t xml:space="preserve">Listing </w:t>
      </w:r>
      <w:r>
        <w:fldChar w:fldCharType="begin"/>
      </w:r>
      <w:r>
        <w:instrText xml:space="preserve"> SEQ Listing \* ARABIC </w:instrText>
      </w:r>
      <w:r>
        <w:fldChar w:fldCharType="separate"/>
      </w:r>
      <w:r w:rsidR="004E5CD2">
        <w:rPr>
          <w:noProof/>
        </w:rPr>
        <w:t>188</w:t>
      </w:r>
      <w:r>
        <w:fldChar w:fldCharType="end"/>
      </w:r>
      <w:bookmarkEnd w:id="792"/>
      <w:r>
        <w:t xml:space="preserve">: </w:t>
      </w:r>
      <w:r w:rsidRPr="00281DBE">
        <w:rPr>
          <w:rStyle w:val="ZzProgram"/>
        </w:rPr>
        <w:t>Student</w:t>
      </w:r>
      <w:r>
        <w:t xml:space="preserve"> and </w:t>
      </w:r>
      <w:r w:rsidRPr="00281DBE">
        <w:rPr>
          <w:rStyle w:val="ZzProgram"/>
        </w:rPr>
        <w:t>Employee</w:t>
      </w:r>
      <w:r>
        <w:t xml:space="preserve"> roles</w:t>
      </w:r>
      <w:bookmarkEnd w:id="793"/>
    </w:p>
    <w:p w14:paraId="765AD02B" w14:textId="77777777" w:rsidR="00D93B2A" w:rsidRPr="00D93B2A" w:rsidRDefault="00D93B2A" w:rsidP="00091830">
      <w:pPr>
        <w:pStyle w:val="0Program"/>
      </w:pPr>
      <w:r w:rsidRPr="00D93B2A">
        <w:t>@fragment</w:t>
      </w:r>
      <w:r w:rsidRPr="00D93B2A">
        <w:br/>
      </w:r>
      <w:r w:rsidRPr="00D93B2A">
        <w:rPr>
          <w:b/>
        </w:rPr>
        <w:t xml:space="preserve">trait </w:t>
      </w:r>
      <w:r w:rsidRPr="00D93B2A">
        <w:t>Student {</w:t>
      </w:r>
      <w:r w:rsidRPr="00D93B2A">
        <w:br/>
        <w:t xml:space="preserve">  </w:t>
      </w:r>
      <w:r w:rsidRPr="00D93B2A">
        <w:rPr>
          <w:b/>
        </w:rPr>
        <w:t>this</w:t>
      </w:r>
      <w:r w:rsidRPr="00D93B2A">
        <w:t>: Person =&gt;</w:t>
      </w:r>
      <w:r w:rsidRPr="00D93B2A">
        <w:br/>
      </w:r>
      <w:r w:rsidRPr="00D93B2A">
        <w:br/>
        <w:t xml:space="preserve">  </w:t>
      </w:r>
      <w:r w:rsidRPr="00D93B2A">
        <w:rPr>
          <w:b/>
        </w:rPr>
        <w:t xml:space="preserve">var </w:t>
      </w:r>
      <w:r w:rsidRPr="00D93B2A">
        <w:rPr>
          <w:i/>
        </w:rPr>
        <w:t>credits</w:t>
      </w:r>
      <w:r w:rsidRPr="00D93B2A">
        <w:t>: Int = _</w:t>
      </w:r>
      <w:r w:rsidRPr="00D93B2A">
        <w:br/>
        <w:t>}</w:t>
      </w:r>
      <w:r w:rsidRPr="00D93B2A">
        <w:br/>
      </w:r>
      <w:r w:rsidRPr="00D93B2A">
        <w:br/>
        <w:t>@fragment</w:t>
      </w:r>
      <w:r w:rsidRPr="00D93B2A">
        <w:br/>
      </w:r>
      <w:r w:rsidRPr="00D93B2A">
        <w:rPr>
          <w:b/>
        </w:rPr>
        <w:t xml:space="preserve">trait </w:t>
      </w:r>
      <w:r w:rsidRPr="00D93B2A">
        <w:t>Employee {</w:t>
      </w:r>
      <w:r w:rsidRPr="00D93B2A">
        <w:br/>
        <w:t xml:space="preserve">  </w:t>
      </w:r>
      <w:r w:rsidRPr="00D93B2A">
        <w:rPr>
          <w:b/>
        </w:rPr>
        <w:t>this</w:t>
      </w:r>
      <w:r w:rsidRPr="00D93B2A">
        <w:t>: Person =&gt;</w:t>
      </w:r>
      <w:r w:rsidRPr="00D93B2A">
        <w:br/>
        <w:t>}</w:t>
      </w:r>
    </w:p>
    <w:p w14:paraId="14F0EF2B" w14:textId="77777777" w:rsidR="006E54E9" w:rsidRDefault="00645480" w:rsidP="0002264B">
      <w:pPr>
        <w:pStyle w:val="0Bezny"/>
      </w:pPr>
      <w:r>
        <w:t xml:space="preserve">The </w:t>
      </w:r>
      <w:r w:rsidRPr="00281DBE">
        <w:rPr>
          <w:rStyle w:val="ZzProgram"/>
        </w:rPr>
        <w:t>Organization</w:t>
      </w:r>
      <w:r>
        <w:t xml:space="preserve"> universal is another kind in the model. It is expressed in Morpheus in the same </w:t>
      </w:r>
      <w:proofErr w:type="spellStart"/>
      <w:r>
        <w:t>was</w:t>
      </w:r>
      <w:proofErr w:type="spellEnd"/>
      <w:r>
        <w:t xml:space="preserve"> as the </w:t>
      </w:r>
      <w:r w:rsidRPr="00281DBE">
        <w:rPr>
          <w:rStyle w:val="ZzProgram"/>
        </w:rPr>
        <w:t>Person</w:t>
      </w:r>
      <w:r>
        <w:t xml:space="preserve"> kind. The attributes, which are supposed to be specified during </w:t>
      </w:r>
      <w:r w:rsidR="00412E63">
        <w:t xml:space="preserve">the </w:t>
      </w:r>
      <w:r>
        <w:t xml:space="preserve">initialization, are encapsulated in the </w:t>
      </w:r>
      <w:r w:rsidRPr="00281DBE">
        <w:rPr>
          <w:rStyle w:val="ZzProgram"/>
        </w:rPr>
        <w:t>OrganizationalData</w:t>
      </w:r>
      <w:r>
        <w:t xml:space="preserve"> initialization trait, which is spec</w:t>
      </w:r>
      <w:r>
        <w:t>i</w:t>
      </w:r>
      <w:r>
        <w:t xml:space="preserve">fied in the “extends” list of the </w:t>
      </w:r>
      <w:r w:rsidRPr="00281DBE">
        <w:rPr>
          <w:rStyle w:val="ZzProgram"/>
        </w:rPr>
        <w:t>Organization</w:t>
      </w:r>
      <w:r>
        <w:t xml:space="preserve"> fragment trait.</w:t>
      </w:r>
    </w:p>
    <w:p w14:paraId="7A140DAC" w14:textId="77777777" w:rsidR="009C7C12" w:rsidRDefault="009C7C12" w:rsidP="009C7C12">
      <w:pPr>
        <w:pStyle w:val="Titulek"/>
      </w:pPr>
      <w:bookmarkStart w:id="794" w:name="_Toc326487452"/>
      <w:r>
        <w:t xml:space="preserve">Listing </w:t>
      </w:r>
      <w:r>
        <w:fldChar w:fldCharType="begin"/>
      </w:r>
      <w:r>
        <w:instrText xml:space="preserve"> SEQ Listing \* ARABIC </w:instrText>
      </w:r>
      <w:r>
        <w:fldChar w:fldCharType="separate"/>
      </w:r>
      <w:r w:rsidR="004E5CD2">
        <w:rPr>
          <w:noProof/>
        </w:rPr>
        <w:t>189</w:t>
      </w:r>
      <w:r>
        <w:fldChar w:fldCharType="end"/>
      </w:r>
      <w:r>
        <w:t xml:space="preserve">: </w:t>
      </w:r>
      <w:r w:rsidRPr="00281DBE">
        <w:rPr>
          <w:rStyle w:val="ZzProgram"/>
        </w:rPr>
        <w:t>Organization</w:t>
      </w:r>
      <w:r>
        <w:t xml:space="preserve"> kind</w:t>
      </w:r>
      <w:bookmarkEnd w:id="794"/>
    </w:p>
    <w:p w14:paraId="6E5D8381" w14:textId="77777777" w:rsidR="00A36CE8" w:rsidRPr="00A36CE8" w:rsidRDefault="00A36CE8" w:rsidP="00091830">
      <w:pPr>
        <w:pStyle w:val="0Program"/>
      </w:pPr>
      <w:r w:rsidRPr="00A36CE8">
        <w:rPr>
          <w:b/>
        </w:rPr>
        <w:t xml:space="preserve">trait </w:t>
      </w:r>
      <w:r w:rsidRPr="00A36CE8">
        <w:t>OrganizationData {</w:t>
      </w:r>
      <w:r w:rsidRPr="00A36CE8">
        <w:br/>
        <w:t xml:space="preserve">  </w:t>
      </w:r>
      <w:r w:rsidRPr="00A36CE8">
        <w:rPr>
          <w:b/>
        </w:rPr>
        <w:t xml:space="preserve">val </w:t>
      </w:r>
      <w:r w:rsidRPr="00A36CE8">
        <w:t>organizationId: Long</w:t>
      </w:r>
      <w:r w:rsidRPr="00A36CE8">
        <w:br/>
        <w:t xml:space="preserve">  </w:t>
      </w:r>
      <w:r w:rsidRPr="00A36CE8">
        <w:rPr>
          <w:b/>
        </w:rPr>
        <w:t xml:space="preserve">var </w:t>
      </w:r>
      <w:r w:rsidRPr="00A36CE8">
        <w:t>name: String</w:t>
      </w:r>
      <w:r w:rsidRPr="00A36CE8">
        <w:br/>
        <w:t>}</w:t>
      </w:r>
      <w:r w:rsidRPr="00A36CE8">
        <w:br/>
      </w:r>
      <w:r w:rsidRPr="00A36CE8">
        <w:br/>
        <w:t>@fragment</w:t>
      </w:r>
      <w:r w:rsidRPr="00A36CE8">
        <w:br/>
      </w:r>
      <w:r w:rsidRPr="00A36CE8">
        <w:rPr>
          <w:b/>
        </w:rPr>
        <w:t xml:space="preserve">trait </w:t>
      </w:r>
      <w:r w:rsidRPr="00A36CE8">
        <w:t xml:space="preserve">Organization </w:t>
      </w:r>
      <w:r w:rsidRPr="00A36CE8">
        <w:rPr>
          <w:b/>
        </w:rPr>
        <w:t xml:space="preserve">extends </w:t>
      </w:r>
      <w:r w:rsidRPr="00A36CE8">
        <w:t>dlg[OrganizationData] {</w:t>
      </w:r>
      <w:r w:rsidRPr="00A36CE8">
        <w:br/>
      </w:r>
      <w:r w:rsidRPr="00A36CE8">
        <w:br/>
        <w:t>}</w:t>
      </w:r>
      <w:r w:rsidRPr="00A36CE8">
        <w:br/>
      </w:r>
      <w:r w:rsidRPr="00A36CE8">
        <w:br/>
      </w:r>
      <w:r w:rsidRPr="00A36CE8">
        <w:rPr>
          <w:b/>
        </w:rPr>
        <w:t xml:space="preserve">case class </w:t>
      </w:r>
      <w:r w:rsidR="00055600">
        <w:t>OrganizationDataParams</w:t>
      </w:r>
      <w:r w:rsidRPr="00A36CE8">
        <w:t>(</w:t>
      </w:r>
      <w:r w:rsidRPr="00A36CE8">
        <w:rPr>
          <w:b/>
        </w:rPr>
        <w:t xml:space="preserve">val </w:t>
      </w:r>
      <w:r w:rsidRPr="00A36CE8">
        <w:t xml:space="preserve">organizationId: Long, nm: String) </w:t>
      </w:r>
      <w:r w:rsidRPr="00A36CE8">
        <w:rPr>
          <w:b/>
        </w:rPr>
        <w:t xml:space="preserve">extends </w:t>
      </w:r>
      <w:r w:rsidRPr="00A36CE8">
        <w:t>OrganizationData {</w:t>
      </w:r>
      <w:r w:rsidRPr="00A36CE8">
        <w:br/>
        <w:t xml:space="preserve">  </w:t>
      </w:r>
      <w:r w:rsidRPr="00A36CE8">
        <w:rPr>
          <w:b/>
        </w:rPr>
        <w:t xml:space="preserve">override var </w:t>
      </w:r>
      <w:r w:rsidRPr="00A36CE8">
        <w:rPr>
          <w:i/>
        </w:rPr>
        <w:t>name</w:t>
      </w:r>
      <w:r w:rsidRPr="00A36CE8">
        <w:t>: String = nm</w:t>
      </w:r>
      <w:r w:rsidRPr="00A36CE8">
        <w:br/>
        <w:t>}</w:t>
      </w:r>
    </w:p>
    <w:p w14:paraId="148AEE2B" w14:textId="77777777" w:rsidR="00A36CE8" w:rsidRDefault="00077BEB" w:rsidP="0002264B">
      <w:pPr>
        <w:pStyle w:val="0Bezny"/>
      </w:pPr>
      <w:r>
        <w:t>There are two roles that can be assumed by an organization</w:t>
      </w:r>
      <w:r w:rsidR="004C021D">
        <w:t xml:space="preserve">: </w:t>
      </w:r>
      <w:r w:rsidR="004C021D" w:rsidRPr="00281DBE">
        <w:rPr>
          <w:rStyle w:val="ZzProgram"/>
        </w:rPr>
        <w:t>HiringOrganization</w:t>
      </w:r>
      <w:r w:rsidR="004C021D">
        <w:t xml:space="preserve"> and </w:t>
      </w:r>
      <w:r w:rsidR="004C021D" w:rsidRPr="00281DBE">
        <w:rPr>
          <w:rStyle w:val="ZzProgram"/>
        </w:rPr>
        <w:t>School</w:t>
      </w:r>
      <w:r w:rsidR="004C021D">
        <w:t xml:space="preserve">. The two roles can be expressed in Morpheus as shown in </w:t>
      </w:r>
      <w:r w:rsidR="004C021D" w:rsidRPr="00D235FA">
        <w:rPr>
          <w:i/>
        </w:rPr>
        <w:fldChar w:fldCharType="begin"/>
      </w:r>
      <w:r w:rsidR="004C021D" w:rsidRPr="00D235FA">
        <w:rPr>
          <w:i/>
        </w:rPr>
        <w:instrText xml:space="preserve"> REF _Ref323123136 \h </w:instrText>
      </w:r>
      <w:r w:rsidR="004C021D" w:rsidRPr="00D235FA">
        <w:rPr>
          <w:i/>
        </w:rPr>
      </w:r>
      <w:r w:rsidR="004C021D" w:rsidRPr="00D235FA">
        <w:rPr>
          <w:i/>
        </w:rPr>
        <w:fldChar w:fldCharType="separate"/>
      </w:r>
      <w:r w:rsidR="004E5CD2">
        <w:t xml:space="preserve">Listing </w:t>
      </w:r>
      <w:r w:rsidR="004E5CD2">
        <w:rPr>
          <w:noProof/>
        </w:rPr>
        <w:t>190</w:t>
      </w:r>
      <w:r w:rsidR="004C021D" w:rsidRPr="00D235FA">
        <w:rPr>
          <w:i/>
        </w:rPr>
        <w:fldChar w:fldCharType="end"/>
      </w:r>
      <w:r w:rsidR="004C021D">
        <w:t>.</w:t>
      </w:r>
    </w:p>
    <w:p w14:paraId="30DF964D" w14:textId="77777777" w:rsidR="00645480" w:rsidRDefault="00D656FB" w:rsidP="00D656FB">
      <w:pPr>
        <w:pStyle w:val="Titulek"/>
      </w:pPr>
      <w:bookmarkStart w:id="795" w:name="_Ref323123136"/>
      <w:bookmarkStart w:id="796" w:name="_Toc326487453"/>
      <w:r>
        <w:t xml:space="preserve">Listing </w:t>
      </w:r>
      <w:r>
        <w:fldChar w:fldCharType="begin"/>
      </w:r>
      <w:r>
        <w:instrText xml:space="preserve"> SEQ Listing \* ARABIC </w:instrText>
      </w:r>
      <w:r>
        <w:fldChar w:fldCharType="separate"/>
      </w:r>
      <w:r w:rsidR="004E5CD2">
        <w:rPr>
          <w:noProof/>
        </w:rPr>
        <w:t>190</w:t>
      </w:r>
      <w:r>
        <w:fldChar w:fldCharType="end"/>
      </w:r>
      <w:bookmarkEnd w:id="795"/>
      <w:r>
        <w:t xml:space="preserve">: </w:t>
      </w:r>
      <w:r w:rsidR="00524D1A" w:rsidRPr="00281DBE">
        <w:rPr>
          <w:rStyle w:val="ZzProgram"/>
        </w:rPr>
        <w:t>HiringOrganization</w:t>
      </w:r>
      <w:r w:rsidR="00524D1A">
        <w:t xml:space="preserve"> and </w:t>
      </w:r>
      <w:r w:rsidR="00524D1A" w:rsidRPr="00281DBE">
        <w:rPr>
          <w:rStyle w:val="ZzProgram"/>
        </w:rPr>
        <w:t>School</w:t>
      </w:r>
      <w:r w:rsidR="00524D1A">
        <w:t xml:space="preserve"> roles</w:t>
      </w:r>
      <w:bookmarkEnd w:id="796"/>
    </w:p>
    <w:p w14:paraId="0C95E809" w14:textId="77777777" w:rsidR="007A535B" w:rsidRPr="007A535B" w:rsidRDefault="007A535B" w:rsidP="00091830">
      <w:pPr>
        <w:pStyle w:val="0Program"/>
      </w:pPr>
      <w:r w:rsidRPr="007A535B">
        <w:t>@fragment</w:t>
      </w:r>
      <w:r w:rsidRPr="007A535B">
        <w:br/>
      </w:r>
      <w:r w:rsidRPr="007A535B">
        <w:rPr>
          <w:b/>
        </w:rPr>
        <w:t xml:space="preserve">trait </w:t>
      </w:r>
      <w:r w:rsidRPr="007A535B">
        <w:t>HiringOrganization {</w:t>
      </w:r>
      <w:r w:rsidRPr="007A535B">
        <w:br/>
        <w:t xml:space="preserve">  </w:t>
      </w:r>
      <w:r w:rsidRPr="007A535B">
        <w:rPr>
          <w:b/>
        </w:rPr>
        <w:t>this</w:t>
      </w:r>
      <w:r w:rsidRPr="007A535B">
        <w:t>: Organization =&gt;</w:t>
      </w:r>
      <w:r w:rsidRPr="007A535B">
        <w:br/>
        <w:t>}</w:t>
      </w:r>
      <w:r w:rsidRPr="007A535B">
        <w:br/>
      </w:r>
      <w:r w:rsidRPr="007A535B">
        <w:br/>
        <w:t>@fragment</w:t>
      </w:r>
      <w:r w:rsidRPr="007A535B">
        <w:br/>
      </w:r>
      <w:r w:rsidRPr="007A535B">
        <w:rPr>
          <w:b/>
        </w:rPr>
        <w:t xml:space="preserve">trait </w:t>
      </w:r>
      <w:r w:rsidRPr="007A535B">
        <w:t>School {</w:t>
      </w:r>
      <w:r w:rsidRPr="007A535B">
        <w:br/>
        <w:t xml:space="preserve">  </w:t>
      </w:r>
      <w:r w:rsidRPr="007A535B">
        <w:rPr>
          <w:b/>
        </w:rPr>
        <w:t>this</w:t>
      </w:r>
      <w:r w:rsidRPr="007A535B">
        <w:t>: Organization =&gt;</w:t>
      </w:r>
      <w:r w:rsidRPr="007A535B">
        <w:br/>
      </w:r>
      <w:r w:rsidRPr="007A535B">
        <w:lastRenderedPageBreak/>
        <w:br/>
        <w:t xml:space="preserve">  </w:t>
      </w:r>
      <w:r w:rsidRPr="007A535B">
        <w:rPr>
          <w:b/>
        </w:rPr>
        <w:t xml:space="preserve">var </w:t>
      </w:r>
      <w:r w:rsidRPr="007A535B">
        <w:rPr>
          <w:i/>
        </w:rPr>
        <w:t>schoolRating</w:t>
      </w:r>
      <w:r w:rsidRPr="007A535B">
        <w:t>: Float = _</w:t>
      </w:r>
      <w:r w:rsidRPr="007A535B">
        <w:br/>
        <w:t>}</w:t>
      </w:r>
    </w:p>
    <w:p w14:paraId="6DF34F7F" w14:textId="77777777" w:rsidR="00A36CE8" w:rsidRDefault="00B0560A" w:rsidP="0002264B">
      <w:pPr>
        <w:pStyle w:val="0Bezny"/>
      </w:pPr>
      <w:r>
        <w:t xml:space="preserve">At this moment all universals from the </w:t>
      </w:r>
      <w:proofErr w:type="spellStart"/>
      <w:r>
        <w:t>OntoUML</w:t>
      </w:r>
      <w:proofErr w:type="spellEnd"/>
      <w:r>
        <w:t xml:space="preserve"> model have been transcribed to Morph</w:t>
      </w:r>
      <w:r>
        <w:t>e</w:t>
      </w:r>
      <w:r w:rsidR="00A537D1">
        <w:t>us</w:t>
      </w:r>
      <w:r w:rsidR="00A135E3">
        <w:t xml:space="preserve"> and can be used to construct morph models.</w:t>
      </w:r>
    </w:p>
    <w:p w14:paraId="2A3DBE1D" w14:textId="77777777" w:rsidR="00A135E3" w:rsidRDefault="00A135E3" w:rsidP="0002264B">
      <w:pPr>
        <w:pStyle w:val="0Bezny"/>
      </w:pPr>
      <w:r>
        <w:t>First, the morph model of an organization is constructed (</w:t>
      </w:r>
      <w:r w:rsidRPr="0070718F">
        <w:rPr>
          <w:i/>
        </w:rPr>
        <w:fldChar w:fldCharType="begin"/>
      </w:r>
      <w:r w:rsidRPr="0070718F">
        <w:rPr>
          <w:i/>
        </w:rPr>
        <w:instrText xml:space="preserve"> REF _Ref323123551 \h </w:instrText>
      </w:r>
      <w:r w:rsidRPr="0070718F">
        <w:rPr>
          <w:i/>
        </w:rPr>
      </w:r>
      <w:r w:rsidRPr="0070718F">
        <w:rPr>
          <w:i/>
        </w:rPr>
        <w:fldChar w:fldCharType="separate"/>
      </w:r>
      <w:r w:rsidR="004E5CD2">
        <w:t xml:space="preserve">Listing </w:t>
      </w:r>
      <w:r w:rsidR="004E5CD2">
        <w:rPr>
          <w:noProof/>
        </w:rPr>
        <w:t>191</w:t>
      </w:r>
      <w:r w:rsidRPr="0070718F">
        <w:rPr>
          <w:i/>
        </w:rPr>
        <w:fldChar w:fldCharType="end"/>
      </w:r>
      <w:r>
        <w:t>).</w:t>
      </w:r>
      <w:r w:rsidR="00B3274E">
        <w:t xml:space="preserve"> The morph model type is held in the </w:t>
      </w:r>
      <w:r w:rsidR="00B3274E" w:rsidRPr="00281DBE">
        <w:rPr>
          <w:rStyle w:val="ZzProgram"/>
        </w:rPr>
        <w:t xml:space="preserve">OrganizationModel </w:t>
      </w:r>
      <w:r w:rsidR="00B3274E">
        <w:t xml:space="preserve">type variable, while the parsed model instance is stored in the </w:t>
      </w:r>
      <w:r w:rsidR="00B3274E" w:rsidRPr="00281DBE">
        <w:rPr>
          <w:rStyle w:val="ZzProgram"/>
        </w:rPr>
        <w:t xml:space="preserve">organizationModel </w:t>
      </w:r>
      <w:r w:rsidR="00B3274E">
        <w:t>variable.</w:t>
      </w:r>
    </w:p>
    <w:p w14:paraId="1DB3257F" w14:textId="77777777" w:rsidR="00912D0F" w:rsidRDefault="00912D0F" w:rsidP="00912D0F">
      <w:pPr>
        <w:pStyle w:val="Titulek"/>
      </w:pPr>
      <w:bookmarkStart w:id="797" w:name="_Ref323123551"/>
      <w:bookmarkStart w:id="798" w:name="_Toc326487454"/>
      <w:r>
        <w:t xml:space="preserve">Listing </w:t>
      </w:r>
      <w:r>
        <w:fldChar w:fldCharType="begin"/>
      </w:r>
      <w:r>
        <w:instrText xml:space="preserve"> SEQ Listing \* ARABIC </w:instrText>
      </w:r>
      <w:r>
        <w:fldChar w:fldCharType="separate"/>
      </w:r>
      <w:r w:rsidR="004E5CD2">
        <w:rPr>
          <w:noProof/>
        </w:rPr>
        <w:t>191</w:t>
      </w:r>
      <w:r>
        <w:fldChar w:fldCharType="end"/>
      </w:r>
      <w:bookmarkEnd w:id="797"/>
      <w:r>
        <w:t>: The morph model of an organization</w:t>
      </w:r>
      <w:bookmarkEnd w:id="798"/>
    </w:p>
    <w:p w14:paraId="7CB22D22" w14:textId="77777777" w:rsidR="006D32F0" w:rsidRPr="00DB5D48" w:rsidRDefault="006D32F0" w:rsidP="00091830">
      <w:pPr>
        <w:pStyle w:val="0Program"/>
      </w:pPr>
      <w:r w:rsidRPr="00DB5D48">
        <w:rPr>
          <w:b/>
        </w:rPr>
        <w:t xml:space="preserve">type </w:t>
      </w:r>
      <w:r w:rsidRPr="00DB5D48">
        <w:t>OrganizationModel = Organization *</w:t>
      </w:r>
      <w:r w:rsidRPr="00DB5D48">
        <w:br/>
        <w:t xml:space="preserve">  /?[School] *</w:t>
      </w:r>
      <w:r w:rsidRPr="00DB5D48">
        <w:br/>
        <w:t xml:space="preserve">  /?[HiringOrganization]</w:t>
      </w:r>
      <w:r w:rsidRPr="00DB5D48">
        <w:br/>
      </w:r>
      <w:r w:rsidRPr="00DB5D48">
        <w:rPr>
          <w:b/>
        </w:rPr>
        <w:t xml:space="preserve">val </w:t>
      </w:r>
      <w:r w:rsidRPr="00DB5D48">
        <w:rPr>
          <w:i/>
        </w:rPr>
        <w:t xml:space="preserve">organizationModel </w:t>
      </w:r>
      <w:r w:rsidRPr="00DB5D48">
        <w:t xml:space="preserve">= </w:t>
      </w:r>
      <w:r w:rsidRPr="00DB5D48">
        <w:rPr>
          <w:i/>
        </w:rPr>
        <w:t>parse</w:t>
      </w:r>
      <w:r w:rsidRPr="00DB5D48">
        <w:t>[OrganizationModel](</w:t>
      </w:r>
      <w:r w:rsidRPr="00DB5D48">
        <w:rPr>
          <w:b/>
        </w:rPr>
        <w:t>true</w:t>
      </w:r>
      <w:r w:rsidRPr="00DB5D48">
        <w:t>)</w:t>
      </w:r>
    </w:p>
    <w:p w14:paraId="5A7A73CD" w14:textId="77777777" w:rsidR="00C900CF" w:rsidRDefault="00576F06" w:rsidP="00C900CF">
      <w:pPr>
        <w:pStyle w:val="0Bezny"/>
      </w:pPr>
      <w:r>
        <w:t xml:space="preserve">The </w:t>
      </w:r>
      <w:r w:rsidRPr="00281DBE">
        <w:rPr>
          <w:rStyle w:val="ZzProgram"/>
        </w:rPr>
        <w:t xml:space="preserve">Organization </w:t>
      </w:r>
      <w:r>
        <w:t xml:space="preserve">fragment represents the core of the model, which is present in all model alternatives. Each alternative represents one possible form of the organization and the </w:t>
      </w:r>
      <w:r w:rsidRPr="00281DBE">
        <w:rPr>
          <w:rStyle w:val="ZzProgram"/>
        </w:rPr>
        <w:t xml:space="preserve">Organization </w:t>
      </w:r>
      <w:r>
        <w:t>fragment carries and provides the identity of the object.</w:t>
      </w:r>
      <w:r w:rsidR="00E07A4F">
        <w:t xml:space="preserve"> The </w:t>
      </w:r>
      <w:r w:rsidR="00E07A4F" w:rsidRPr="00281DBE">
        <w:rPr>
          <w:rStyle w:val="ZzProgram"/>
        </w:rPr>
        <w:t xml:space="preserve">School </w:t>
      </w:r>
      <w:r w:rsidR="00E07A4F">
        <w:t xml:space="preserve">and </w:t>
      </w:r>
      <w:r w:rsidR="00E07A4F" w:rsidRPr="00281DBE">
        <w:rPr>
          <w:rStyle w:val="ZzProgram"/>
        </w:rPr>
        <w:t>Hir</w:t>
      </w:r>
      <w:r w:rsidR="000166D7" w:rsidRPr="00281DBE">
        <w:rPr>
          <w:rStyle w:val="ZzProgram"/>
        </w:rPr>
        <w:t>i</w:t>
      </w:r>
      <w:r w:rsidR="00E07A4F" w:rsidRPr="00281DBE">
        <w:rPr>
          <w:rStyle w:val="ZzProgram"/>
        </w:rPr>
        <w:t>n</w:t>
      </w:r>
      <w:r w:rsidR="000166D7" w:rsidRPr="00281DBE">
        <w:rPr>
          <w:rStyle w:val="ZzProgram"/>
        </w:rPr>
        <w:t xml:space="preserve">g </w:t>
      </w:r>
      <w:r w:rsidR="000166D7">
        <w:t xml:space="preserve">organization fragments are specified as optional using the </w:t>
      </w:r>
      <w:r w:rsidR="000166D7" w:rsidRPr="00281DBE">
        <w:rPr>
          <w:rStyle w:val="ZzProgram"/>
        </w:rPr>
        <w:t xml:space="preserve">/?[T] </w:t>
      </w:r>
      <w:r w:rsidR="000166D7">
        <w:t>type operator.</w:t>
      </w:r>
      <w:r w:rsidR="00FD05E0">
        <w:t xml:space="preserve"> </w:t>
      </w:r>
      <w:r w:rsidR="00D36588">
        <w:t>The general pattern for specifying roles in Morpheus models is in</w:t>
      </w:r>
      <w:r w:rsidR="003C4BAD">
        <w:t xml:space="preserve"> </w:t>
      </w:r>
      <w:r w:rsidR="003C4BAD" w:rsidRPr="00980D02">
        <w:rPr>
          <w:i/>
        </w:rPr>
        <w:fldChar w:fldCharType="begin"/>
      </w:r>
      <w:r w:rsidR="003C4BAD" w:rsidRPr="00980D02">
        <w:rPr>
          <w:i/>
        </w:rPr>
        <w:instrText xml:space="preserve"> REF _Ref323124252 \h </w:instrText>
      </w:r>
      <w:r w:rsidR="003C4BAD" w:rsidRPr="00980D02">
        <w:rPr>
          <w:i/>
        </w:rPr>
      </w:r>
      <w:r w:rsidR="003C4BAD" w:rsidRPr="00980D02">
        <w:rPr>
          <w:i/>
        </w:rPr>
        <w:fldChar w:fldCharType="separate"/>
      </w:r>
      <w:r w:rsidR="004E5CD2">
        <w:t xml:space="preserve">Listing </w:t>
      </w:r>
      <w:r w:rsidR="004E5CD2">
        <w:rPr>
          <w:noProof/>
        </w:rPr>
        <w:t>192</w:t>
      </w:r>
      <w:r w:rsidR="003C4BAD" w:rsidRPr="00980D02">
        <w:rPr>
          <w:i/>
        </w:rPr>
        <w:fldChar w:fldCharType="end"/>
      </w:r>
      <w:r w:rsidR="003C4BAD">
        <w:t>.</w:t>
      </w:r>
      <w:r w:rsidR="00C900CF" w:rsidRPr="00C900CF">
        <w:t xml:space="preserve"> </w:t>
      </w:r>
      <w:r w:rsidR="00C900CF">
        <w:t>(Note: The “</w:t>
      </w:r>
      <w:r w:rsidR="00C900CF" w:rsidRPr="00281DBE">
        <w:rPr>
          <w:rStyle w:val="ZzProgram"/>
        </w:rPr>
        <w:t>*</w:t>
      </w:r>
      <w:r w:rsidR="00C900CF">
        <w:t xml:space="preserve">” operator is </w:t>
      </w:r>
      <w:r w:rsidR="00D47C6E">
        <w:t xml:space="preserve">just </w:t>
      </w:r>
      <w:r w:rsidR="00C900CF">
        <w:t xml:space="preserve">an alias to the Scala </w:t>
      </w:r>
      <w:r w:rsidR="00C900CF" w:rsidRPr="00281DBE">
        <w:rPr>
          <w:rStyle w:val="ZzProgram"/>
        </w:rPr>
        <w:t>with</w:t>
      </w:r>
      <w:r w:rsidR="00C900CF">
        <w:t xml:space="preserve"> keyword.)</w:t>
      </w:r>
      <w:r w:rsidR="00C900CF" w:rsidRPr="004E6681">
        <w:t xml:space="preserve"> </w:t>
      </w:r>
    </w:p>
    <w:p w14:paraId="26B96274" w14:textId="77777777" w:rsidR="00D36588" w:rsidRDefault="003C4BAD" w:rsidP="003C4BAD">
      <w:pPr>
        <w:pStyle w:val="0PopisekProgramu"/>
      </w:pPr>
      <w:bookmarkStart w:id="799" w:name="_Ref323124252"/>
      <w:bookmarkStart w:id="800" w:name="_Toc326487455"/>
      <w:r>
        <w:t xml:space="preserve">Listing </w:t>
      </w:r>
      <w:r>
        <w:fldChar w:fldCharType="begin"/>
      </w:r>
      <w:r>
        <w:instrText xml:space="preserve"> SEQ Listing \* ARABIC </w:instrText>
      </w:r>
      <w:r>
        <w:fldChar w:fldCharType="separate"/>
      </w:r>
      <w:r w:rsidR="004E5CD2">
        <w:rPr>
          <w:noProof/>
        </w:rPr>
        <w:t>192</w:t>
      </w:r>
      <w:r>
        <w:fldChar w:fldCharType="end"/>
      </w:r>
      <w:bookmarkEnd w:id="799"/>
      <w:r>
        <w:t>: The pattern for specifying roles in Morpheus</w:t>
      </w:r>
      <w:bookmarkEnd w:id="800"/>
    </w:p>
    <w:p w14:paraId="3102D3F5" w14:textId="77777777" w:rsidR="00FD05E0" w:rsidRDefault="00FD05E0" w:rsidP="00091830">
      <w:pPr>
        <w:pStyle w:val="0Program"/>
      </w:pPr>
      <w:r>
        <w:t>Kind * /?[Role1]</w:t>
      </w:r>
      <w:r w:rsidRPr="00FD05E0">
        <w:t xml:space="preserve"> </w:t>
      </w:r>
      <w:r>
        <w:t>* /?[Role2]</w:t>
      </w:r>
    </w:p>
    <w:p w14:paraId="548A3359" w14:textId="77777777" w:rsidR="00CA2A76" w:rsidRDefault="004B5882" w:rsidP="0002264B">
      <w:pPr>
        <w:pStyle w:val="0Bezny"/>
      </w:pPr>
      <w:r>
        <w:t xml:space="preserve">The resulting list </w:t>
      </w:r>
      <w:r w:rsidR="005F33FF">
        <w:t>of morph model alternatives is as follows:</w:t>
      </w:r>
    </w:p>
    <w:p w14:paraId="54E0B2E6" w14:textId="77777777" w:rsidR="00CA2A76" w:rsidRDefault="004B5882" w:rsidP="00091830">
      <w:pPr>
        <w:pStyle w:val="0Program"/>
      </w:pPr>
      <w:r>
        <w:t>{Kind, Role1, Role2}</w:t>
      </w:r>
      <w:r w:rsidR="00CA2A76">
        <w:br/>
        <w:t>{Kind, Role1}</w:t>
      </w:r>
      <w:r w:rsidR="00CA2A76">
        <w:br/>
        <w:t>{Kind, Role2}</w:t>
      </w:r>
      <w:r w:rsidR="00CA2A76">
        <w:br/>
        <w:t>{Kind</w:t>
      </w:r>
      <w:r>
        <w:t xml:space="preserve"> </w:t>
      </w:r>
      <w:r w:rsidR="00CA2A76">
        <w:t>}</w:t>
      </w:r>
    </w:p>
    <w:p w14:paraId="4B3C0C07" w14:textId="77777777" w:rsidR="00C22B63" w:rsidRPr="00C22B63" w:rsidRDefault="00C22B63" w:rsidP="00C22B63">
      <w:pPr>
        <w:pStyle w:val="0Bezny"/>
      </w:pPr>
      <w:r>
        <w:t>On the other, the phases, which are mutually exclusive universals, are expressed using the union operator “</w:t>
      </w:r>
      <w:r w:rsidRPr="00C82C6D">
        <w:rPr>
          <w:rStyle w:val="ZzProgram"/>
        </w:rPr>
        <w:t>|</w:t>
      </w:r>
      <w:r>
        <w:t xml:space="preserve">”, as shown in </w:t>
      </w:r>
      <w:r w:rsidRPr="001F7DAE">
        <w:rPr>
          <w:i/>
        </w:rPr>
        <w:fldChar w:fldCharType="begin"/>
      </w:r>
      <w:r w:rsidRPr="001F7DAE">
        <w:rPr>
          <w:i/>
        </w:rPr>
        <w:instrText xml:space="preserve"> REF _Ref323125408 \h </w:instrText>
      </w:r>
      <w:r w:rsidRPr="001F7DAE">
        <w:rPr>
          <w:i/>
        </w:rPr>
      </w:r>
      <w:r w:rsidRPr="001F7DAE">
        <w:rPr>
          <w:i/>
        </w:rPr>
        <w:fldChar w:fldCharType="separate"/>
      </w:r>
      <w:r w:rsidR="004E5CD2">
        <w:t xml:space="preserve">Listing </w:t>
      </w:r>
      <w:r w:rsidR="004E5CD2">
        <w:rPr>
          <w:noProof/>
        </w:rPr>
        <w:t>193</w:t>
      </w:r>
      <w:r w:rsidRPr="001F7DAE">
        <w:rPr>
          <w:i/>
        </w:rPr>
        <w:fldChar w:fldCharType="end"/>
      </w:r>
      <w:r>
        <w:t>.</w:t>
      </w:r>
    </w:p>
    <w:p w14:paraId="59A646A7" w14:textId="77777777" w:rsidR="004E6681" w:rsidRDefault="004E6681" w:rsidP="00E83D86">
      <w:pPr>
        <w:pStyle w:val="0PopisekProgramu"/>
      </w:pPr>
      <w:bookmarkStart w:id="801" w:name="_Ref323125408"/>
      <w:bookmarkStart w:id="802" w:name="_Toc326487456"/>
      <w:r>
        <w:t xml:space="preserve">Listing </w:t>
      </w:r>
      <w:r>
        <w:fldChar w:fldCharType="begin"/>
      </w:r>
      <w:r>
        <w:instrText xml:space="preserve"> SEQ Listing \* ARABIC </w:instrText>
      </w:r>
      <w:r>
        <w:fldChar w:fldCharType="separate"/>
      </w:r>
      <w:r w:rsidR="004E5CD2">
        <w:rPr>
          <w:noProof/>
        </w:rPr>
        <w:t>193</w:t>
      </w:r>
      <w:r>
        <w:fldChar w:fldCharType="end"/>
      </w:r>
      <w:bookmarkEnd w:id="801"/>
      <w:r>
        <w:t>: The pattern for specifying phases in Morpheus</w:t>
      </w:r>
      <w:bookmarkEnd w:id="802"/>
    </w:p>
    <w:p w14:paraId="5AF153E7" w14:textId="77777777" w:rsidR="004E6681" w:rsidRDefault="004E6681" w:rsidP="00091830">
      <w:pPr>
        <w:pStyle w:val="0Program"/>
      </w:pPr>
      <w:r>
        <w:t>Kind * (Phase1 | Phase2)</w:t>
      </w:r>
    </w:p>
    <w:p w14:paraId="772C9995" w14:textId="77777777" w:rsidR="00CA2A76" w:rsidRDefault="00BE5271" w:rsidP="0002264B">
      <w:pPr>
        <w:pStyle w:val="0Bezny"/>
      </w:pPr>
      <w:r>
        <w:t>The same pattern is used to specify complete sub-kinds (</w:t>
      </w:r>
      <w:r w:rsidRPr="000A1846">
        <w:rPr>
          <w:i/>
        </w:rPr>
        <w:fldChar w:fldCharType="begin"/>
      </w:r>
      <w:r w:rsidRPr="000A1846">
        <w:rPr>
          <w:i/>
        </w:rPr>
        <w:instrText xml:space="preserve"> REF _Ref323125453 \h </w:instrText>
      </w:r>
      <w:r w:rsidRPr="000A1846">
        <w:rPr>
          <w:i/>
        </w:rPr>
      </w:r>
      <w:r w:rsidRPr="000A1846">
        <w:rPr>
          <w:i/>
        </w:rPr>
        <w:fldChar w:fldCharType="separate"/>
      </w:r>
      <w:r w:rsidR="004E5CD2">
        <w:t xml:space="preserve">Listing </w:t>
      </w:r>
      <w:r w:rsidR="004E5CD2">
        <w:rPr>
          <w:noProof/>
        </w:rPr>
        <w:t>194</w:t>
      </w:r>
      <w:r w:rsidRPr="000A1846">
        <w:rPr>
          <w:i/>
        </w:rPr>
        <w:fldChar w:fldCharType="end"/>
      </w:r>
      <w:r>
        <w:t>).</w:t>
      </w:r>
    </w:p>
    <w:p w14:paraId="050CF313" w14:textId="77777777" w:rsidR="00D36588" w:rsidRDefault="0022104F" w:rsidP="00E83D86">
      <w:pPr>
        <w:pStyle w:val="0PopisekProgramu"/>
      </w:pPr>
      <w:bookmarkStart w:id="803" w:name="_Ref323125453"/>
      <w:bookmarkStart w:id="804" w:name="_Toc326487457"/>
      <w:r>
        <w:t xml:space="preserve">Listing </w:t>
      </w:r>
      <w:r>
        <w:fldChar w:fldCharType="begin"/>
      </w:r>
      <w:r>
        <w:instrText xml:space="preserve"> SEQ Listing \* ARABIC </w:instrText>
      </w:r>
      <w:r>
        <w:fldChar w:fldCharType="separate"/>
      </w:r>
      <w:r w:rsidR="004E5CD2">
        <w:rPr>
          <w:noProof/>
        </w:rPr>
        <w:t>194</w:t>
      </w:r>
      <w:r>
        <w:fldChar w:fldCharType="end"/>
      </w:r>
      <w:bookmarkEnd w:id="803"/>
      <w:r>
        <w:t xml:space="preserve">: The pattern for specifying </w:t>
      </w:r>
      <w:r w:rsidR="00CA2A76">
        <w:t xml:space="preserve">complete </w:t>
      </w:r>
      <w:r>
        <w:t>sub-kinds in Morpheus</w:t>
      </w:r>
      <w:bookmarkEnd w:id="804"/>
    </w:p>
    <w:p w14:paraId="5CD5E2D0" w14:textId="77777777" w:rsidR="00060294" w:rsidRDefault="00060294" w:rsidP="00091830">
      <w:pPr>
        <w:pStyle w:val="0Program"/>
      </w:pPr>
      <w:r>
        <w:t>Kind * (SubKind1 | SubKind2)</w:t>
      </w:r>
    </w:p>
    <w:p w14:paraId="146B2746" w14:textId="77777777" w:rsidR="00CA2A76" w:rsidRDefault="009C40A9" w:rsidP="0002264B">
      <w:pPr>
        <w:pStyle w:val="0Bezny"/>
      </w:pPr>
      <w:r>
        <w:lastRenderedPageBreak/>
        <w:t>The preceding pattern model yields the following alternatives:</w:t>
      </w:r>
    </w:p>
    <w:p w14:paraId="6DCE5682" w14:textId="77777777" w:rsidR="00CA2A76" w:rsidRDefault="00CA2A76" w:rsidP="00091830">
      <w:pPr>
        <w:pStyle w:val="0Program"/>
      </w:pPr>
      <w:r>
        <w:t>{Kind, SubKind1}</w:t>
      </w:r>
      <w:r>
        <w:br/>
        <w:t>{Kind, SubKind2}</w:t>
      </w:r>
    </w:p>
    <w:p w14:paraId="1FD9AE44" w14:textId="77777777" w:rsidR="009C40A9" w:rsidRDefault="00723631" w:rsidP="009C40A9">
      <w:pPr>
        <w:pStyle w:val="0Bezny"/>
      </w:pPr>
      <w:r>
        <w:t xml:space="preserve">If the sub-kinds do not constitute a complete group then the pattern model would contain an additional </w:t>
      </w:r>
      <w:r w:rsidRPr="00C82C6D">
        <w:rPr>
          <w:rStyle w:val="ZzProgram"/>
        </w:rPr>
        <w:t>Unit</w:t>
      </w:r>
      <w:r>
        <w:t xml:space="preserve"> fragment, as shown in </w:t>
      </w:r>
      <w:r w:rsidRPr="000A1846">
        <w:rPr>
          <w:i/>
        </w:rPr>
        <w:fldChar w:fldCharType="begin"/>
      </w:r>
      <w:r w:rsidRPr="000A1846">
        <w:rPr>
          <w:i/>
        </w:rPr>
        <w:instrText xml:space="preserve"> REF _Ref323128210 \h </w:instrText>
      </w:r>
      <w:r w:rsidRPr="000A1846">
        <w:rPr>
          <w:i/>
        </w:rPr>
      </w:r>
      <w:r w:rsidRPr="000A1846">
        <w:rPr>
          <w:i/>
        </w:rPr>
        <w:fldChar w:fldCharType="separate"/>
      </w:r>
      <w:r w:rsidR="004E5CD2">
        <w:t xml:space="preserve">Listing </w:t>
      </w:r>
      <w:r w:rsidR="004E5CD2">
        <w:rPr>
          <w:noProof/>
        </w:rPr>
        <w:t>197</w:t>
      </w:r>
      <w:r w:rsidRPr="000A1846">
        <w:rPr>
          <w:i/>
        </w:rPr>
        <w:fldChar w:fldCharType="end"/>
      </w:r>
      <w:r>
        <w:t>.</w:t>
      </w:r>
    </w:p>
    <w:p w14:paraId="7CFF360C" w14:textId="77777777" w:rsidR="00CA2A76" w:rsidRDefault="003C4BAD" w:rsidP="00E83D86">
      <w:pPr>
        <w:pStyle w:val="0PopisekProgramu"/>
      </w:pPr>
      <w:bookmarkStart w:id="805" w:name="_Toc326487458"/>
      <w:r w:rsidRPr="00836488">
        <w:t xml:space="preserve">Listing </w:t>
      </w:r>
      <w:r w:rsidRPr="00836488">
        <w:fldChar w:fldCharType="begin"/>
      </w:r>
      <w:r w:rsidRPr="00836488">
        <w:instrText xml:space="preserve"> SEQ Listing \* ARABIC </w:instrText>
      </w:r>
      <w:r w:rsidRPr="00836488">
        <w:fldChar w:fldCharType="separate"/>
      </w:r>
      <w:r w:rsidR="004E5CD2">
        <w:rPr>
          <w:noProof/>
        </w:rPr>
        <w:t>195</w:t>
      </w:r>
      <w:r w:rsidRPr="00836488">
        <w:fldChar w:fldCharType="end"/>
      </w:r>
      <w:r w:rsidRPr="00836488">
        <w:t xml:space="preserve">: The </w:t>
      </w:r>
      <w:r w:rsidR="00836488" w:rsidRPr="00836488">
        <w:t xml:space="preserve">pattern for specifying </w:t>
      </w:r>
      <w:r w:rsidR="00D34280">
        <w:t>in</w:t>
      </w:r>
      <w:r w:rsidR="00836488" w:rsidRPr="00836488">
        <w:t>complete sub-kinds in Morpheus</w:t>
      </w:r>
      <w:bookmarkEnd w:id="805"/>
    </w:p>
    <w:p w14:paraId="65C97846" w14:textId="77777777" w:rsidR="00CA2A76" w:rsidRDefault="00CA2A76" w:rsidP="00091830">
      <w:pPr>
        <w:pStyle w:val="0Program"/>
      </w:pPr>
      <w:r>
        <w:t>Kind * (</w:t>
      </w:r>
      <w:r w:rsidR="00723631">
        <w:t>Unit</w:t>
      </w:r>
      <w:r>
        <w:t xml:space="preserve"> | SubKind1 | SubKind2)</w:t>
      </w:r>
    </w:p>
    <w:p w14:paraId="7D17F077" w14:textId="77777777" w:rsidR="00CA2A76" w:rsidRDefault="00723631" w:rsidP="0002264B">
      <w:pPr>
        <w:pStyle w:val="0Bezny"/>
      </w:pPr>
      <w:r>
        <w:t>This model produces the following alternatives:</w:t>
      </w:r>
    </w:p>
    <w:p w14:paraId="1A70F9AC" w14:textId="77777777" w:rsidR="00CA2A76" w:rsidRDefault="00CA2A76" w:rsidP="00091830">
      <w:pPr>
        <w:pStyle w:val="0Program"/>
      </w:pPr>
      <w:r>
        <w:t>{Kind}</w:t>
      </w:r>
      <w:r>
        <w:br/>
        <w:t>{Kind, SubKind1}</w:t>
      </w:r>
      <w:r>
        <w:br/>
        <w:t>{Kind, SubKind2}</w:t>
      </w:r>
    </w:p>
    <w:p w14:paraId="7B26F972" w14:textId="77777777" w:rsidR="007C3528" w:rsidRDefault="007C3528" w:rsidP="007C3528">
      <w:pPr>
        <w:pStyle w:val="0Bezny"/>
      </w:pPr>
      <w:r>
        <w:t xml:space="preserve">The </w:t>
      </w:r>
      <w:r w:rsidRPr="00EF70CD">
        <w:rPr>
          <w:i/>
        </w:rPr>
        <w:fldChar w:fldCharType="begin"/>
      </w:r>
      <w:r w:rsidRPr="00EF70CD">
        <w:rPr>
          <w:i/>
        </w:rPr>
        <w:instrText xml:space="preserve"> REF _Ref323128534 \h </w:instrText>
      </w:r>
      <w:r w:rsidRPr="00EF70CD">
        <w:rPr>
          <w:i/>
        </w:rPr>
      </w:r>
      <w:r w:rsidRPr="00EF70CD">
        <w:rPr>
          <w:i/>
        </w:rPr>
        <w:fldChar w:fldCharType="separate"/>
      </w:r>
      <w:r w:rsidR="004E5CD2">
        <w:t xml:space="preserve">Listing </w:t>
      </w:r>
      <w:r w:rsidR="004E5CD2">
        <w:rPr>
          <w:noProof/>
        </w:rPr>
        <w:t>196</w:t>
      </w:r>
      <w:r w:rsidRPr="00EF70CD">
        <w:rPr>
          <w:i/>
        </w:rPr>
        <w:fldChar w:fldCharType="end"/>
      </w:r>
      <w:r>
        <w:t xml:space="preserve"> shows a general pattern summarizing how to specify various types of un</w:t>
      </w:r>
      <w:r>
        <w:t>i</w:t>
      </w:r>
      <w:r>
        <w:t>versals in Morpheus.</w:t>
      </w:r>
    </w:p>
    <w:p w14:paraId="213C92F0" w14:textId="77777777" w:rsidR="007C3528" w:rsidRDefault="007C3528" w:rsidP="007C3528">
      <w:pPr>
        <w:pStyle w:val="0PopisekProgramu"/>
        <w:rPr>
          <w:b/>
          <w:bCs/>
          <w:iCs/>
        </w:rPr>
      </w:pPr>
      <w:bookmarkStart w:id="806" w:name="_Ref323128534"/>
      <w:bookmarkStart w:id="807" w:name="_Toc326487459"/>
      <w:r>
        <w:t xml:space="preserve">Listing </w:t>
      </w:r>
      <w:r>
        <w:fldChar w:fldCharType="begin"/>
      </w:r>
      <w:r>
        <w:instrText xml:space="preserve"> SEQ Listing \* ARABIC </w:instrText>
      </w:r>
      <w:r>
        <w:fldChar w:fldCharType="separate"/>
      </w:r>
      <w:r w:rsidR="004E5CD2">
        <w:rPr>
          <w:noProof/>
        </w:rPr>
        <w:t>196</w:t>
      </w:r>
      <w:r>
        <w:fldChar w:fldCharType="end"/>
      </w:r>
      <w:bookmarkEnd w:id="806"/>
      <w:r>
        <w:t>: A general pattern for specifying various universals in Morpheus</w:t>
      </w:r>
      <w:bookmarkEnd w:id="807"/>
    </w:p>
    <w:p w14:paraId="2BDDB2DE" w14:textId="77777777" w:rsidR="007C3528" w:rsidRDefault="007C3528" w:rsidP="00091830">
      <w:pPr>
        <w:pStyle w:val="0Program"/>
      </w:pPr>
      <w:r>
        <w:t>Kind * (SubKind1 | SubKind2) * (Phase1 | Phase2) * /?[Role1] * /?[Role2]</w:t>
      </w:r>
    </w:p>
    <w:p w14:paraId="7323B288" w14:textId="77777777" w:rsidR="00450B78" w:rsidRDefault="00BE3330" w:rsidP="0002264B">
      <w:pPr>
        <w:pStyle w:val="0Bezny"/>
      </w:pPr>
      <w:r>
        <w:t xml:space="preserve">Having explained how various universals are used in morph models, the </w:t>
      </w:r>
      <w:r w:rsidRPr="00C82C6D">
        <w:rPr>
          <w:rStyle w:val="ZzProgram"/>
        </w:rPr>
        <w:t>Person</w:t>
      </w:r>
      <w:r>
        <w:t xml:space="preserve"> morph model may be constructed.</w:t>
      </w:r>
    </w:p>
    <w:p w14:paraId="3B84FAFA" w14:textId="77777777" w:rsidR="0033776A" w:rsidRDefault="0033776A" w:rsidP="0033776A">
      <w:pPr>
        <w:pStyle w:val="Titulek"/>
      </w:pPr>
      <w:bookmarkStart w:id="808" w:name="_Ref323128210"/>
      <w:bookmarkStart w:id="809" w:name="_Toc326487460"/>
      <w:r>
        <w:t xml:space="preserve">Listing </w:t>
      </w:r>
      <w:r>
        <w:fldChar w:fldCharType="begin"/>
      </w:r>
      <w:r>
        <w:instrText xml:space="preserve"> SEQ Listing \* ARABIC </w:instrText>
      </w:r>
      <w:r>
        <w:fldChar w:fldCharType="separate"/>
      </w:r>
      <w:r w:rsidR="004E5CD2">
        <w:rPr>
          <w:noProof/>
        </w:rPr>
        <w:t>197</w:t>
      </w:r>
      <w:r>
        <w:fldChar w:fldCharType="end"/>
      </w:r>
      <w:bookmarkEnd w:id="808"/>
      <w:r>
        <w:t>: The morph model of a person</w:t>
      </w:r>
      <w:bookmarkEnd w:id="809"/>
    </w:p>
    <w:p w14:paraId="779D0E20" w14:textId="77777777" w:rsidR="006A4604" w:rsidRDefault="008B664B" w:rsidP="00091830">
      <w:pPr>
        <w:pStyle w:val="0Program"/>
        <w:rPr>
          <w:b/>
        </w:rPr>
      </w:pPr>
      <w:r w:rsidRPr="008B664B">
        <w:rPr>
          <w:b/>
        </w:rPr>
        <w:t xml:space="preserve">type </w:t>
      </w:r>
      <w:r w:rsidRPr="008B664B">
        <w:t>PersonModel = Person *</w:t>
      </w:r>
      <w:r w:rsidRPr="008B664B">
        <w:br/>
        <w:t xml:space="preserve">  (Man | Woman) *</w:t>
      </w:r>
      <w:r w:rsidRPr="008B664B">
        <w:br/>
        <w:t xml:space="preserve">  (Child | Teenager | Adult) *</w:t>
      </w:r>
      <w:r w:rsidRPr="008B664B">
        <w:br/>
        <w:t xml:space="preserve">  /?[Student] *</w:t>
      </w:r>
      <w:r w:rsidRPr="008B664B">
        <w:br/>
        <w:t xml:space="preserve">  /?[Employee]</w:t>
      </w:r>
      <w:r w:rsidRPr="008B664B">
        <w:br/>
      </w:r>
      <w:r w:rsidRPr="008B664B">
        <w:br/>
      </w:r>
      <w:r w:rsidRPr="008B664B">
        <w:rPr>
          <w:b/>
        </w:rPr>
        <w:t xml:space="preserve">val </w:t>
      </w:r>
      <w:r w:rsidRPr="008B664B">
        <w:rPr>
          <w:i/>
        </w:rPr>
        <w:t xml:space="preserve">personModel </w:t>
      </w:r>
      <w:r w:rsidRPr="008B664B">
        <w:t xml:space="preserve">= </w:t>
      </w:r>
      <w:r w:rsidRPr="008B664B">
        <w:rPr>
          <w:i/>
        </w:rPr>
        <w:t>parse</w:t>
      </w:r>
      <w:r w:rsidRPr="008B664B">
        <w:t>[PersonModel](</w:t>
      </w:r>
      <w:r w:rsidRPr="008B664B">
        <w:rPr>
          <w:b/>
        </w:rPr>
        <w:t>true</w:t>
      </w:r>
      <w:r w:rsidRPr="008B664B">
        <w:t>)</w:t>
      </w:r>
    </w:p>
    <w:p w14:paraId="5F33E280" w14:textId="77777777" w:rsidR="008B664B" w:rsidRDefault="00097D97" w:rsidP="00097D97">
      <w:pPr>
        <w:pStyle w:val="0Bezny"/>
      </w:pPr>
      <w:r>
        <w:t xml:space="preserve">The morph model of a person follows the general pattern from </w:t>
      </w:r>
      <w:r w:rsidRPr="00CA7DD8">
        <w:rPr>
          <w:i/>
        </w:rPr>
        <w:fldChar w:fldCharType="begin"/>
      </w:r>
      <w:r w:rsidRPr="00CA7DD8">
        <w:rPr>
          <w:i/>
        </w:rPr>
        <w:instrText xml:space="preserve"> REF _Ref323128534 \h </w:instrText>
      </w:r>
      <w:r w:rsidRPr="00CA7DD8">
        <w:rPr>
          <w:i/>
        </w:rPr>
      </w:r>
      <w:r w:rsidRPr="00CA7DD8">
        <w:rPr>
          <w:i/>
        </w:rPr>
        <w:fldChar w:fldCharType="separate"/>
      </w:r>
      <w:r w:rsidR="004E5CD2">
        <w:t xml:space="preserve">Listing </w:t>
      </w:r>
      <w:r w:rsidR="004E5CD2">
        <w:rPr>
          <w:noProof/>
        </w:rPr>
        <w:t>196</w:t>
      </w:r>
      <w:r w:rsidRPr="00CA7DD8">
        <w:rPr>
          <w:i/>
        </w:rPr>
        <w:fldChar w:fldCharType="end"/>
      </w:r>
      <w:r>
        <w:t>.</w:t>
      </w:r>
    </w:p>
    <w:p w14:paraId="64853286" w14:textId="77777777" w:rsidR="003E788A" w:rsidRDefault="00866E4B" w:rsidP="00866E4B">
      <w:pPr>
        <w:pStyle w:val="0Bezny"/>
        <w:rPr>
          <w:noProof/>
        </w:rPr>
      </w:pPr>
      <w:r>
        <w:rPr>
          <w:noProof/>
        </w:rPr>
        <w:t>There are two relationships between a person and an organization. Each relationship is represented by its relator universal.</w:t>
      </w:r>
      <w:r w:rsidR="007E175C">
        <w:rPr>
          <w:noProof/>
        </w:rPr>
        <w:t xml:space="preserve"> In Morpheus, the relators may be implemented using standard Scala classes having a constructor with two arguments for passing morph references to the two sides of the relationship. </w:t>
      </w:r>
      <w:r w:rsidR="007E175C" w:rsidRPr="00CA7DD8">
        <w:rPr>
          <w:i/>
          <w:noProof/>
        </w:rPr>
        <w:fldChar w:fldCharType="begin"/>
      </w:r>
      <w:r w:rsidR="007E175C" w:rsidRPr="00CA7DD8">
        <w:rPr>
          <w:i/>
          <w:noProof/>
        </w:rPr>
        <w:instrText xml:space="preserve"> REF _Ref323129478 \h </w:instrText>
      </w:r>
      <w:r w:rsidR="007E175C" w:rsidRPr="00CA7DD8">
        <w:rPr>
          <w:i/>
          <w:noProof/>
        </w:rPr>
      </w:r>
      <w:r w:rsidR="007E175C" w:rsidRPr="00CA7DD8">
        <w:rPr>
          <w:i/>
          <w:noProof/>
        </w:rPr>
        <w:fldChar w:fldCharType="separate"/>
      </w:r>
      <w:r w:rsidR="004E5CD2">
        <w:t xml:space="preserve">Listing </w:t>
      </w:r>
      <w:r w:rsidR="004E5CD2">
        <w:rPr>
          <w:noProof/>
        </w:rPr>
        <w:t>198</w:t>
      </w:r>
      <w:r w:rsidR="007E175C" w:rsidRPr="00CA7DD8">
        <w:rPr>
          <w:i/>
          <w:noProof/>
        </w:rPr>
        <w:fldChar w:fldCharType="end"/>
      </w:r>
      <w:r w:rsidR="007E175C" w:rsidRPr="00CA7DD8">
        <w:rPr>
          <w:i/>
          <w:noProof/>
        </w:rPr>
        <w:t xml:space="preserve"> </w:t>
      </w:r>
      <w:r w:rsidR="007E175C">
        <w:rPr>
          <w:noProof/>
        </w:rPr>
        <w:t xml:space="preserve">contains the relator class implementing the </w:t>
      </w:r>
      <w:r w:rsidR="007E175C" w:rsidRPr="00C82C6D">
        <w:rPr>
          <w:rStyle w:val="ZzProgram"/>
        </w:rPr>
        <w:t>Enrollment</w:t>
      </w:r>
      <w:r w:rsidR="007E175C">
        <w:rPr>
          <w:noProof/>
        </w:rPr>
        <w:t xml:space="preserve"> relator universal.</w:t>
      </w:r>
    </w:p>
    <w:p w14:paraId="64F01957" w14:textId="77777777" w:rsidR="008554F9" w:rsidRDefault="008554F9" w:rsidP="008554F9">
      <w:pPr>
        <w:pStyle w:val="Titulek"/>
      </w:pPr>
      <w:bookmarkStart w:id="810" w:name="_Ref323129478"/>
      <w:bookmarkStart w:id="811" w:name="_Toc326487461"/>
      <w:r>
        <w:t xml:space="preserve">Listing </w:t>
      </w:r>
      <w:r>
        <w:fldChar w:fldCharType="begin"/>
      </w:r>
      <w:r>
        <w:instrText xml:space="preserve"> SEQ Listing \* ARABIC </w:instrText>
      </w:r>
      <w:r>
        <w:fldChar w:fldCharType="separate"/>
      </w:r>
      <w:r w:rsidR="004E5CD2">
        <w:rPr>
          <w:noProof/>
        </w:rPr>
        <w:t>198</w:t>
      </w:r>
      <w:r>
        <w:fldChar w:fldCharType="end"/>
      </w:r>
      <w:bookmarkEnd w:id="810"/>
      <w:r>
        <w:t>: Enrollment relator</w:t>
      </w:r>
      <w:r w:rsidR="00B416E0">
        <w:t xml:space="preserve"> class</w:t>
      </w:r>
      <w:bookmarkEnd w:id="811"/>
    </w:p>
    <w:p w14:paraId="6A091690" w14:textId="77777777" w:rsidR="00B92CDF" w:rsidRDefault="00B92CDF" w:rsidP="00091830">
      <w:pPr>
        <w:pStyle w:val="0Program"/>
      </w:pPr>
      <w:r w:rsidRPr="00B92CDF">
        <w:rPr>
          <w:b/>
        </w:rPr>
        <w:t xml:space="preserve">class </w:t>
      </w:r>
      <w:r w:rsidRPr="00B92CDF">
        <w:t xml:space="preserve">Enrollment(studentRef: &amp;[Student </w:t>
      </w:r>
      <w:r w:rsidR="00F86F1D">
        <w:rPr>
          <w:b/>
        </w:rPr>
        <w:t>*</w:t>
      </w:r>
      <w:r w:rsidRPr="00B92CDF">
        <w:rPr>
          <w:b/>
        </w:rPr>
        <w:t xml:space="preserve"> </w:t>
      </w:r>
      <w:r w:rsidRPr="00B92CDF">
        <w:t xml:space="preserve">Person], schoolRef: &amp;[School </w:t>
      </w:r>
      <w:r w:rsidR="00F86F1D">
        <w:rPr>
          <w:b/>
        </w:rPr>
        <w:t>*</w:t>
      </w:r>
      <w:r w:rsidRPr="00B92CDF">
        <w:rPr>
          <w:b/>
        </w:rPr>
        <w:t xml:space="preserve"> </w:t>
      </w:r>
      <w:r w:rsidRPr="00B92CDF">
        <w:t>Organization]) {</w:t>
      </w:r>
      <w:r w:rsidRPr="00B92CDF">
        <w:br/>
      </w:r>
      <w:r w:rsidRPr="00B92CDF">
        <w:lastRenderedPageBreak/>
        <w:t xml:space="preserve">  </w:t>
      </w:r>
      <w:r w:rsidRPr="00B92CDF">
        <w:rPr>
          <w:b/>
        </w:rPr>
        <w:t xml:space="preserve">val </w:t>
      </w:r>
      <w:r w:rsidRPr="00B92CDF">
        <w:rPr>
          <w:i/>
        </w:rPr>
        <w:t>student</w:t>
      </w:r>
      <w:r w:rsidRPr="00B92CDF">
        <w:t xml:space="preserve">: Student </w:t>
      </w:r>
      <w:r w:rsidRPr="00B92CDF">
        <w:rPr>
          <w:b/>
        </w:rPr>
        <w:t xml:space="preserve">with </w:t>
      </w:r>
      <w:r w:rsidRPr="00B92CDF">
        <w:t xml:space="preserve">Person = </w:t>
      </w:r>
      <w:r w:rsidRPr="00B92CDF">
        <w:rPr>
          <w:i/>
        </w:rPr>
        <w:t>*</w:t>
      </w:r>
      <w:r w:rsidRPr="00B92CDF">
        <w:t>(studentRef).~</w:t>
      </w:r>
      <w:r w:rsidRPr="00B92CDF">
        <w:br/>
        <w:t xml:space="preserve">  </w:t>
      </w:r>
      <w:r w:rsidRPr="00B92CDF">
        <w:rPr>
          <w:b/>
        </w:rPr>
        <w:t xml:space="preserve">val </w:t>
      </w:r>
      <w:r w:rsidRPr="00B92CDF">
        <w:rPr>
          <w:i/>
        </w:rPr>
        <w:t>school</w:t>
      </w:r>
      <w:r w:rsidRPr="00B92CDF">
        <w:t xml:space="preserve">: School </w:t>
      </w:r>
      <w:r w:rsidRPr="00B92CDF">
        <w:rPr>
          <w:b/>
        </w:rPr>
        <w:t xml:space="preserve">with </w:t>
      </w:r>
      <w:r w:rsidRPr="00B92CDF">
        <w:t xml:space="preserve">Organization = </w:t>
      </w:r>
      <w:r w:rsidRPr="00B92CDF">
        <w:rPr>
          <w:i/>
        </w:rPr>
        <w:t>*</w:t>
      </w:r>
      <w:r w:rsidRPr="00B92CDF">
        <w:t>(schoolRef).~</w:t>
      </w:r>
      <w:r w:rsidRPr="00B92CDF">
        <w:br/>
        <w:t>}</w:t>
      </w:r>
    </w:p>
    <w:p w14:paraId="79B38B18" w14:textId="43CE1B0B" w:rsidR="00B416E0" w:rsidRDefault="00E40532" w:rsidP="0002264B">
      <w:pPr>
        <w:pStyle w:val="0Bezny"/>
      </w:pPr>
      <w:r>
        <w:t xml:space="preserve">The </w:t>
      </w:r>
      <w:r w:rsidRPr="00C82C6D">
        <w:rPr>
          <w:rStyle w:val="ZzProgram"/>
        </w:rPr>
        <w:t>studentRef</w:t>
      </w:r>
      <w:r>
        <w:t xml:space="preserve"> constructor argument </w:t>
      </w:r>
      <w:r w:rsidR="004A713A">
        <w:t xml:space="preserve">declares that the passed morph must be an instance of the </w:t>
      </w:r>
      <w:r w:rsidR="004A713A" w:rsidRPr="00C82C6D">
        <w:rPr>
          <w:rStyle w:val="ZzProgram"/>
        </w:rPr>
        <w:t>Student</w:t>
      </w:r>
      <w:r w:rsidR="004A713A">
        <w:t xml:space="preserve"> role. Similarly, the </w:t>
      </w:r>
      <w:r w:rsidR="004A713A" w:rsidRPr="00C82C6D">
        <w:rPr>
          <w:rStyle w:val="ZzProgram"/>
        </w:rPr>
        <w:t>schoolRef</w:t>
      </w:r>
      <w:r w:rsidR="004A713A">
        <w:t xml:space="preserve"> declares that the passed morph must assume the </w:t>
      </w:r>
      <w:r w:rsidR="004A713A" w:rsidRPr="00C82C6D">
        <w:rPr>
          <w:rStyle w:val="ZzProgram"/>
        </w:rPr>
        <w:t>School</w:t>
      </w:r>
      <w:r w:rsidR="004A713A">
        <w:t xml:space="preserve"> role.</w:t>
      </w:r>
      <w:r w:rsidR="0006348F">
        <w:t xml:space="preserve"> </w:t>
      </w:r>
      <w:r w:rsidR="004A713A">
        <w:t xml:space="preserve">The morph references allow passing any morph, which is generally capable of assuming the type of the </w:t>
      </w:r>
      <w:r w:rsidR="00C15124">
        <w:t>reference; in other words, the morph model of the morph must conform to the morph model of the reference</w:t>
      </w:r>
      <w:r w:rsidR="004A713A">
        <w:t>. The actual morphing to the required form takes place during dereferencing. It is also the moment when the dereferencing may raise an error in case the morph cannot be re-morphed to the required form.</w:t>
      </w:r>
      <w:r w:rsidR="00194A43">
        <w:t xml:space="preserve"> Both</w:t>
      </w:r>
      <w:r w:rsidR="004A713A">
        <w:t xml:space="preserve"> </w:t>
      </w:r>
      <w:r w:rsidR="00194A43">
        <w:t xml:space="preserve">morph </w:t>
      </w:r>
      <w:r w:rsidR="004A713A">
        <w:t>refe</w:t>
      </w:r>
      <w:r w:rsidR="004A713A">
        <w:t>r</w:t>
      </w:r>
      <w:r w:rsidR="004A713A">
        <w:t xml:space="preserve">ences are dereferenced to the two corresponding </w:t>
      </w:r>
      <w:r w:rsidR="00064F7E" w:rsidRPr="00064F7E">
        <w:rPr>
          <w:rStyle w:val="ZzProgram"/>
        </w:rPr>
        <w:t>student</w:t>
      </w:r>
      <w:r w:rsidR="00064F7E">
        <w:t xml:space="preserve"> and </w:t>
      </w:r>
      <w:r w:rsidR="00064F7E" w:rsidRPr="00064F7E">
        <w:rPr>
          <w:rStyle w:val="ZzProgram"/>
        </w:rPr>
        <w:t>school</w:t>
      </w:r>
      <w:r w:rsidR="00064F7E">
        <w:t xml:space="preserve"> variables.</w:t>
      </w:r>
    </w:p>
    <w:p w14:paraId="77EC106D" w14:textId="77777777" w:rsidR="00E40532" w:rsidRDefault="0080681F" w:rsidP="0002264B">
      <w:pPr>
        <w:pStyle w:val="0Bezny"/>
      </w:pPr>
      <w:r>
        <w:t xml:space="preserve">The </w:t>
      </w:r>
      <w:r w:rsidRPr="00C82C6D">
        <w:rPr>
          <w:rStyle w:val="ZzProgram"/>
        </w:rPr>
        <w:t>Payroll</w:t>
      </w:r>
      <w:r>
        <w:t xml:space="preserve"> relator is implemented in the same way as the </w:t>
      </w:r>
      <w:r w:rsidRPr="00C82C6D">
        <w:rPr>
          <w:rStyle w:val="ZzProgram"/>
        </w:rPr>
        <w:t>Enrollment</w:t>
      </w:r>
      <w:r>
        <w:t xml:space="preserve"> relator, as shown in </w:t>
      </w:r>
      <w:r w:rsidRPr="00FE745C">
        <w:rPr>
          <w:i/>
        </w:rPr>
        <w:fldChar w:fldCharType="begin"/>
      </w:r>
      <w:r w:rsidRPr="00FE745C">
        <w:rPr>
          <w:i/>
        </w:rPr>
        <w:instrText xml:space="preserve"> REF _Ref323130173 \h </w:instrText>
      </w:r>
      <w:r w:rsidRPr="00FE745C">
        <w:rPr>
          <w:i/>
        </w:rPr>
      </w:r>
      <w:r w:rsidRPr="00FE745C">
        <w:rPr>
          <w:i/>
        </w:rPr>
        <w:fldChar w:fldCharType="separate"/>
      </w:r>
      <w:r w:rsidR="004E5CD2">
        <w:t xml:space="preserve">Listing </w:t>
      </w:r>
      <w:r w:rsidR="004E5CD2">
        <w:rPr>
          <w:noProof/>
        </w:rPr>
        <w:t>199</w:t>
      </w:r>
      <w:r w:rsidRPr="00FE745C">
        <w:rPr>
          <w:i/>
        </w:rPr>
        <w:fldChar w:fldCharType="end"/>
      </w:r>
      <w:r>
        <w:t>.</w:t>
      </w:r>
    </w:p>
    <w:p w14:paraId="363F176A" w14:textId="77777777" w:rsidR="00194A43" w:rsidRDefault="000A3564" w:rsidP="000A3564">
      <w:pPr>
        <w:pStyle w:val="Titulek"/>
      </w:pPr>
      <w:bookmarkStart w:id="812" w:name="_Ref323130173"/>
      <w:bookmarkStart w:id="813" w:name="_Toc326487462"/>
      <w:r>
        <w:t xml:space="preserve">Listing </w:t>
      </w:r>
      <w:r>
        <w:fldChar w:fldCharType="begin"/>
      </w:r>
      <w:r>
        <w:instrText xml:space="preserve"> SEQ Listing \* ARABIC </w:instrText>
      </w:r>
      <w:r>
        <w:fldChar w:fldCharType="separate"/>
      </w:r>
      <w:r w:rsidR="004E5CD2">
        <w:rPr>
          <w:noProof/>
        </w:rPr>
        <w:t>199</w:t>
      </w:r>
      <w:r>
        <w:fldChar w:fldCharType="end"/>
      </w:r>
      <w:bookmarkEnd w:id="812"/>
      <w:r>
        <w:t xml:space="preserve">: </w:t>
      </w:r>
      <w:r w:rsidRPr="00C82C6D">
        <w:rPr>
          <w:rStyle w:val="ZzProgram"/>
        </w:rPr>
        <w:t>Payroll</w:t>
      </w:r>
      <w:r>
        <w:t xml:space="preserve"> relator class</w:t>
      </w:r>
      <w:bookmarkEnd w:id="813"/>
    </w:p>
    <w:p w14:paraId="2D72140D" w14:textId="77777777" w:rsidR="00C85D17" w:rsidRDefault="00675672" w:rsidP="00091830">
      <w:pPr>
        <w:pStyle w:val="0Program"/>
      </w:pPr>
      <w:r w:rsidRPr="00675672">
        <w:rPr>
          <w:b/>
        </w:rPr>
        <w:t xml:space="preserve">class </w:t>
      </w:r>
      <w:r w:rsidRPr="00675672">
        <w:t xml:space="preserve">Payroll(employeeRef: &amp;[Employee </w:t>
      </w:r>
      <w:r w:rsidR="00A85D9C">
        <w:rPr>
          <w:b/>
        </w:rPr>
        <w:t>*</w:t>
      </w:r>
      <w:r w:rsidRPr="00675672">
        <w:rPr>
          <w:b/>
        </w:rPr>
        <w:t xml:space="preserve"> </w:t>
      </w:r>
      <w:r w:rsidRPr="00675672">
        <w:t xml:space="preserve">Person], hiringOrgRef: &amp;[HiringOrganization </w:t>
      </w:r>
      <w:r w:rsidR="00A85D9C">
        <w:rPr>
          <w:b/>
        </w:rPr>
        <w:t>*</w:t>
      </w:r>
      <w:r w:rsidRPr="00675672">
        <w:rPr>
          <w:b/>
        </w:rPr>
        <w:t xml:space="preserve"> </w:t>
      </w:r>
      <w:r w:rsidRPr="00675672">
        <w:t>Organization]) {</w:t>
      </w:r>
      <w:r w:rsidRPr="00675672">
        <w:br/>
        <w:t xml:space="preserve">  </w:t>
      </w:r>
      <w:r w:rsidRPr="00675672">
        <w:rPr>
          <w:b/>
        </w:rPr>
        <w:t xml:space="preserve">val </w:t>
      </w:r>
      <w:r w:rsidRPr="00675672">
        <w:rPr>
          <w:i/>
        </w:rPr>
        <w:t>employee</w:t>
      </w:r>
      <w:r w:rsidRPr="00675672">
        <w:t xml:space="preserve">: Employee </w:t>
      </w:r>
      <w:r w:rsidRPr="00675672">
        <w:rPr>
          <w:b/>
        </w:rPr>
        <w:t xml:space="preserve">with </w:t>
      </w:r>
      <w:r w:rsidRPr="00675672">
        <w:t xml:space="preserve">Person = </w:t>
      </w:r>
      <w:r w:rsidRPr="00675672">
        <w:rPr>
          <w:i/>
        </w:rPr>
        <w:t>*</w:t>
      </w:r>
      <w:r w:rsidRPr="00675672">
        <w:t>(employeeRef).!</w:t>
      </w:r>
      <w:r w:rsidRPr="00675672">
        <w:br/>
        <w:t xml:space="preserve">  </w:t>
      </w:r>
      <w:r w:rsidRPr="00675672">
        <w:rPr>
          <w:b/>
        </w:rPr>
        <w:t xml:space="preserve">val </w:t>
      </w:r>
      <w:r w:rsidRPr="00675672">
        <w:rPr>
          <w:i/>
        </w:rPr>
        <w:t>hiringOrg</w:t>
      </w:r>
      <w:r w:rsidRPr="00675672">
        <w:t xml:space="preserve">: HiringOrganization </w:t>
      </w:r>
      <w:r w:rsidRPr="00675672">
        <w:rPr>
          <w:b/>
        </w:rPr>
        <w:t xml:space="preserve">with </w:t>
      </w:r>
      <w:r w:rsidRPr="00675672">
        <w:t xml:space="preserve">Organization = </w:t>
      </w:r>
      <w:r w:rsidRPr="00675672">
        <w:rPr>
          <w:i/>
        </w:rPr>
        <w:t>*</w:t>
      </w:r>
      <w:r w:rsidRPr="00675672">
        <w:t>(hiringOrgRef).!</w:t>
      </w:r>
      <w:r w:rsidRPr="00675672">
        <w:br/>
        <w:t>}</w:t>
      </w:r>
    </w:p>
    <w:p w14:paraId="0C7808B3" w14:textId="77777777" w:rsidR="00C85D17" w:rsidRDefault="003C24B3" w:rsidP="0002264B">
      <w:pPr>
        <w:pStyle w:val="0Bezny"/>
      </w:pPr>
      <w:r>
        <w:t xml:space="preserve">The </w:t>
      </w:r>
      <w:r w:rsidR="000C1B54">
        <w:t xml:space="preserve">existing enrollments and payrolls in the application are stored in the </w:t>
      </w:r>
      <w:r w:rsidR="000C1B54" w:rsidRPr="000C1B54">
        <w:rPr>
          <w:rStyle w:val="ZzProgram"/>
        </w:rPr>
        <w:t>enrollments</w:t>
      </w:r>
      <w:r w:rsidR="000C1B54">
        <w:t xml:space="preserve"> and </w:t>
      </w:r>
      <w:r w:rsidR="000C1B54" w:rsidRPr="000C1B54">
        <w:rPr>
          <w:rStyle w:val="ZzProgram"/>
        </w:rPr>
        <w:t>payrolls</w:t>
      </w:r>
      <w:r w:rsidR="000C1B54">
        <w:t xml:space="preserve"> variables. Both variables hold a map associating a person’s id with the person’s enrollments, resp. payrolls.</w:t>
      </w:r>
      <w:r w:rsidR="006F6697">
        <w:t xml:space="preserve"> These two maps may be seen as </w:t>
      </w:r>
      <w:r w:rsidR="008F4787">
        <w:t>lightweight</w:t>
      </w:r>
      <w:r w:rsidR="006F6697">
        <w:t xml:space="preserve"> database tables.</w:t>
      </w:r>
    </w:p>
    <w:p w14:paraId="73F26390" w14:textId="77777777" w:rsidR="00CF0FC1" w:rsidRPr="00CF0FC1" w:rsidRDefault="00DE4CEF" w:rsidP="00091830">
      <w:pPr>
        <w:pStyle w:val="0Program"/>
        <w:rPr>
          <w:w w:val="100"/>
        </w:rPr>
      </w:pPr>
      <w:r w:rsidRPr="00DE4CEF">
        <w:rPr>
          <w:b/>
        </w:rPr>
        <w:t xml:space="preserve">var </w:t>
      </w:r>
      <w:r w:rsidRPr="00DE4CEF">
        <w:rPr>
          <w:i/>
        </w:rPr>
        <w:t>enrollments</w:t>
      </w:r>
      <w:r w:rsidRPr="00DE4CEF">
        <w:t xml:space="preserve">: Map[Long, List[Enrollment]] = </w:t>
      </w:r>
      <w:r w:rsidRPr="00DE4CEF">
        <w:rPr>
          <w:i/>
        </w:rPr>
        <w:t>Map</w:t>
      </w:r>
      <w:r w:rsidRPr="00DE4CEF">
        <w:t>.</w:t>
      </w:r>
      <w:r w:rsidRPr="00DE4CEF">
        <w:rPr>
          <w:i/>
        </w:rPr>
        <w:t>empty</w:t>
      </w:r>
      <w:r w:rsidRPr="00DE4CEF">
        <w:rPr>
          <w:i/>
        </w:rPr>
        <w:br/>
      </w:r>
      <w:r w:rsidRPr="00DE4CEF">
        <w:rPr>
          <w:b/>
        </w:rPr>
        <w:t xml:space="preserve">var </w:t>
      </w:r>
      <w:r w:rsidRPr="00DE4CEF">
        <w:rPr>
          <w:i/>
        </w:rPr>
        <w:t>payrolls</w:t>
      </w:r>
      <w:r w:rsidRPr="00DE4CEF">
        <w:t xml:space="preserve">: Map[Long, List[Payroll]] = </w:t>
      </w:r>
      <w:r w:rsidRPr="00DE4CEF">
        <w:rPr>
          <w:i/>
        </w:rPr>
        <w:t>Map</w:t>
      </w:r>
      <w:r w:rsidRPr="00DE4CEF">
        <w:t>.</w:t>
      </w:r>
      <w:r w:rsidRPr="00DE4CEF">
        <w:rPr>
          <w:i/>
        </w:rPr>
        <w:t>empty</w:t>
      </w:r>
    </w:p>
    <w:p w14:paraId="34E26F6B" w14:textId="77777777" w:rsidR="00AB0173" w:rsidRDefault="00E32762" w:rsidP="0002264B">
      <w:pPr>
        <w:pStyle w:val="0Bezny"/>
      </w:pPr>
      <w:r>
        <w:t xml:space="preserve">Now, the following passages will explain the instantiation of </w:t>
      </w:r>
      <w:r w:rsidR="00DE16F8">
        <w:t>organization and person morphs</w:t>
      </w:r>
      <w:r>
        <w:t xml:space="preserve"> from their morph models. First, the creation of an </w:t>
      </w:r>
      <w:r w:rsidR="00F20BC7">
        <w:t xml:space="preserve">organization </w:t>
      </w:r>
      <w:r w:rsidR="00EA6F25">
        <w:t xml:space="preserve">morph </w:t>
      </w:r>
      <w:r w:rsidR="00F20BC7">
        <w:t>will be d</w:t>
      </w:r>
      <w:r w:rsidR="00F20BC7">
        <w:t>e</w:t>
      </w:r>
      <w:r w:rsidR="00F20BC7">
        <w:t xml:space="preserve">scribed. A new organization </w:t>
      </w:r>
      <w:r w:rsidR="00A45F28">
        <w:t xml:space="preserve">morph </w:t>
      </w:r>
      <w:r w:rsidR="00F20BC7">
        <w:t xml:space="preserve">is created through the invocation of </w:t>
      </w:r>
      <w:r w:rsidR="00ED56D3">
        <w:t xml:space="preserve">the </w:t>
      </w:r>
      <w:r w:rsidR="00ED56D3" w:rsidRPr="007B751E">
        <w:rPr>
          <w:rStyle w:val="ZzProgram"/>
        </w:rPr>
        <w:t>createOrganization</w:t>
      </w:r>
      <w:r w:rsidR="00ED56D3">
        <w:t xml:space="preserve"> method shown in </w:t>
      </w:r>
      <w:r w:rsidR="00ED56D3" w:rsidRPr="00591DF9">
        <w:rPr>
          <w:i/>
        </w:rPr>
        <w:fldChar w:fldCharType="begin"/>
      </w:r>
      <w:r w:rsidR="00ED56D3" w:rsidRPr="00591DF9">
        <w:rPr>
          <w:i/>
        </w:rPr>
        <w:instrText xml:space="preserve"> REF _Ref323137689 \h </w:instrText>
      </w:r>
      <w:r w:rsidR="00ED56D3" w:rsidRPr="00591DF9">
        <w:rPr>
          <w:i/>
        </w:rPr>
      </w:r>
      <w:r w:rsidR="00ED56D3" w:rsidRPr="00591DF9">
        <w:rPr>
          <w:i/>
        </w:rPr>
        <w:fldChar w:fldCharType="separate"/>
      </w:r>
      <w:r w:rsidR="004E5CD2">
        <w:t xml:space="preserve">Listing </w:t>
      </w:r>
      <w:r w:rsidR="004E5CD2">
        <w:rPr>
          <w:noProof/>
        </w:rPr>
        <w:t>200</w:t>
      </w:r>
      <w:r w:rsidR="00ED56D3" w:rsidRPr="00591DF9">
        <w:rPr>
          <w:i/>
        </w:rPr>
        <w:fldChar w:fldCharType="end"/>
      </w:r>
      <w:r w:rsidR="00ED56D3">
        <w:t>.</w:t>
      </w:r>
      <w:r w:rsidR="00A27171">
        <w:t xml:space="preserve"> The method actually creates a recogni</w:t>
      </w:r>
      <w:r w:rsidR="00A27171">
        <w:t>z</w:t>
      </w:r>
      <w:r w:rsidR="00A27171">
        <w:t>er instance, from which its default morph is used</w:t>
      </w:r>
      <w:r w:rsidR="002B3FAA">
        <w:t xml:space="preserve"> (through the </w:t>
      </w:r>
      <w:r w:rsidR="002B3FAA" w:rsidRPr="00C82C6D">
        <w:rPr>
          <w:rStyle w:val="ZzProgram"/>
        </w:rPr>
        <w:t>~</w:t>
      </w:r>
      <w:r w:rsidR="002B3FAA">
        <w:t xml:space="preserve"> accessor)</w:t>
      </w:r>
      <w:r w:rsidR="00A27171">
        <w:t>.</w:t>
      </w:r>
    </w:p>
    <w:p w14:paraId="6DD9291F" w14:textId="77777777" w:rsidR="00E32762" w:rsidRDefault="00F20BC7" w:rsidP="00F20BC7">
      <w:pPr>
        <w:pStyle w:val="Titulek"/>
      </w:pPr>
      <w:bookmarkStart w:id="814" w:name="_Ref323137689"/>
      <w:bookmarkStart w:id="815" w:name="_Ref323137684"/>
      <w:bookmarkStart w:id="816" w:name="_Toc326487463"/>
      <w:r>
        <w:t xml:space="preserve">Listing </w:t>
      </w:r>
      <w:r>
        <w:fldChar w:fldCharType="begin"/>
      </w:r>
      <w:r>
        <w:instrText xml:space="preserve"> SEQ Listing \* ARABIC </w:instrText>
      </w:r>
      <w:r>
        <w:fldChar w:fldCharType="separate"/>
      </w:r>
      <w:r w:rsidR="004E5CD2">
        <w:rPr>
          <w:noProof/>
        </w:rPr>
        <w:t>200</w:t>
      </w:r>
      <w:r>
        <w:fldChar w:fldCharType="end"/>
      </w:r>
      <w:bookmarkEnd w:id="814"/>
      <w:r w:rsidR="00807AC0">
        <w:t>: The factory method</w:t>
      </w:r>
      <w:r>
        <w:t xml:space="preserve"> instantiating an organization</w:t>
      </w:r>
      <w:bookmarkEnd w:id="815"/>
      <w:bookmarkEnd w:id="816"/>
    </w:p>
    <w:p w14:paraId="3F0B6E84" w14:textId="77777777" w:rsidR="00DE4CEF" w:rsidRDefault="00285EA5" w:rsidP="00091830">
      <w:pPr>
        <w:pStyle w:val="0Program"/>
      </w:pPr>
      <w:r w:rsidRPr="00285EA5">
        <w:rPr>
          <w:b/>
        </w:rPr>
        <w:t xml:space="preserve">def </w:t>
      </w:r>
      <w:r w:rsidRPr="00285EA5">
        <w:t>createOrganization(orgId: Long, name: String) = {</w:t>
      </w:r>
      <w:r>
        <w:br/>
      </w:r>
      <w:r w:rsidRPr="00285EA5">
        <w:br/>
        <w:t xml:space="preserve">  </w:t>
      </w:r>
      <w:r w:rsidRPr="00285EA5">
        <w:rPr>
          <w:b/>
        </w:rPr>
        <w:t xml:space="preserve">implicit val </w:t>
      </w:r>
      <w:r w:rsidRPr="00285EA5">
        <w:t xml:space="preserve">orgFact = </w:t>
      </w:r>
      <w:r>
        <w:br/>
        <w:t xml:space="preserve">    </w:t>
      </w:r>
      <w:r w:rsidRPr="00285EA5">
        <w:rPr>
          <w:i/>
        </w:rPr>
        <w:t>single</w:t>
      </w:r>
      <w:r w:rsidRPr="00285EA5">
        <w:t>[Organization, OrganizationData](</w:t>
      </w:r>
      <w:r w:rsidRPr="00285EA5">
        <w:rPr>
          <w:i/>
        </w:rPr>
        <w:t>OrganizationData</w:t>
      </w:r>
      <w:r w:rsidR="00055600">
        <w:rPr>
          <w:i/>
        </w:rPr>
        <w:t>Params</w:t>
      </w:r>
      <w:r w:rsidRPr="00285EA5">
        <w:t>(orgId, name))</w:t>
      </w:r>
      <w:r>
        <w:br/>
      </w:r>
      <w:r w:rsidRPr="00285EA5">
        <w:br/>
        <w:t xml:space="preserve">  </w:t>
      </w:r>
      <w:r w:rsidRPr="00285EA5">
        <w:rPr>
          <w:i/>
        </w:rPr>
        <w:t>singleton</w:t>
      </w:r>
      <w:r w:rsidRPr="00285EA5">
        <w:t>(</w:t>
      </w:r>
      <w:r w:rsidRPr="00285EA5">
        <w:rPr>
          <w:i/>
        </w:rPr>
        <w:t>organizationModel</w:t>
      </w:r>
      <w:r w:rsidRPr="00285EA5">
        <w:t xml:space="preserve">, </w:t>
      </w:r>
      <w:r w:rsidRPr="00285EA5">
        <w:rPr>
          <w:i/>
        </w:rPr>
        <w:t>rootStrategy</w:t>
      </w:r>
      <w:r w:rsidRPr="00285EA5">
        <w:t>(</w:t>
      </w:r>
      <w:r w:rsidRPr="00285EA5">
        <w:rPr>
          <w:i/>
        </w:rPr>
        <w:t>organizationModel</w:t>
      </w:r>
      <w:r w:rsidRPr="00285EA5">
        <w:t>))</w:t>
      </w:r>
      <w:r w:rsidRPr="00285EA5">
        <w:br/>
        <w:t>}</w:t>
      </w:r>
    </w:p>
    <w:p w14:paraId="349B994B" w14:textId="77777777" w:rsidR="00DE4CEF" w:rsidRDefault="00BB233A" w:rsidP="0002264B">
      <w:pPr>
        <w:pStyle w:val="0Bezny"/>
      </w:pPr>
      <w:r>
        <w:lastRenderedPageBreak/>
        <w:t xml:space="preserve">The </w:t>
      </w:r>
      <w:r w:rsidRPr="007B751E">
        <w:rPr>
          <w:rStyle w:val="ZzProgram"/>
        </w:rPr>
        <w:t>createOrganization</w:t>
      </w:r>
      <w:r>
        <w:t xml:space="preserve"> has two arguments for passing the initial values of the organiz</w:t>
      </w:r>
      <w:r>
        <w:t>a</w:t>
      </w:r>
      <w:r>
        <w:t xml:space="preserve">tion’s attributes </w:t>
      </w:r>
      <w:r w:rsidRPr="00C63376">
        <w:rPr>
          <w:rStyle w:val="ZzProgram"/>
        </w:rPr>
        <w:t>organizationId</w:t>
      </w:r>
      <w:r>
        <w:t xml:space="preserve"> and </w:t>
      </w:r>
      <w:r w:rsidR="003B685E" w:rsidRPr="00C63376">
        <w:rPr>
          <w:rStyle w:val="ZzProgram"/>
        </w:rPr>
        <w:t>organizationN</w:t>
      </w:r>
      <w:r w:rsidRPr="00C63376">
        <w:rPr>
          <w:rStyle w:val="ZzProgram"/>
        </w:rPr>
        <w:t>ame</w:t>
      </w:r>
      <w:r>
        <w:t>.</w:t>
      </w:r>
      <w:r w:rsidR="009C3508">
        <w:t xml:space="preserve"> Since the </w:t>
      </w:r>
      <w:r w:rsidR="009C3508" w:rsidRPr="006C4E52">
        <w:rPr>
          <w:rStyle w:val="ZzProgram"/>
        </w:rPr>
        <w:t>Organization</w:t>
      </w:r>
      <w:r w:rsidR="009C3508">
        <w:t xml:space="preserve"> fragment trait must be initialized through an instance of its initialization trait </w:t>
      </w:r>
      <w:r w:rsidR="009C3508" w:rsidRPr="006C4E52">
        <w:rPr>
          <w:rStyle w:val="ZzProgram"/>
        </w:rPr>
        <w:t>OrganizationData</w:t>
      </w:r>
      <w:r w:rsidR="009C3508">
        <w:t>, the implicit variable holding the fragment factory must be declared. The fragment factory a</w:t>
      </w:r>
      <w:r w:rsidR="009C3508">
        <w:t>s</w:t>
      </w:r>
      <w:r w:rsidR="009C3508">
        <w:t xml:space="preserve">signed to the </w:t>
      </w:r>
      <w:r w:rsidR="009C3508" w:rsidRPr="006C4E52">
        <w:rPr>
          <w:rStyle w:val="ZzProgram"/>
        </w:rPr>
        <w:t>orgFact</w:t>
      </w:r>
      <w:r w:rsidR="009C3508">
        <w:t xml:space="preserve"> variable will create an instance of the </w:t>
      </w:r>
      <w:r w:rsidR="009C3508" w:rsidRPr="006C4E52">
        <w:rPr>
          <w:rStyle w:val="ZzProgram"/>
        </w:rPr>
        <w:t>Organization</w:t>
      </w:r>
      <w:r w:rsidR="009C3508">
        <w:t xml:space="preserve"> fragment trait initialized by the data carried by the </w:t>
      </w:r>
      <w:r w:rsidR="009C3508" w:rsidRPr="006C4E52">
        <w:rPr>
          <w:rStyle w:val="ZzProgram"/>
        </w:rPr>
        <w:t>OrganizationDataArgs</w:t>
      </w:r>
      <w:r w:rsidR="009C3508">
        <w:t xml:space="preserve"> object.</w:t>
      </w:r>
    </w:p>
    <w:p w14:paraId="505495D5" w14:textId="77777777" w:rsidR="00A27171" w:rsidRDefault="00DE0125" w:rsidP="0002264B">
      <w:pPr>
        <w:pStyle w:val="0Bezny"/>
      </w:pPr>
      <w:r>
        <w:t xml:space="preserve">The organization recognizer is created by means of the </w:t>
      </w:r>
      <w:r w:rsidRPr="005766F3">
        <w:rPr>
          <w:rStyle w:val="ZzProgram"/>
        </w:rPr>
        <w:t>singleton</w:t>
      </w:r>
      <w:r>
        <w:t xml:space="preserve"> macro. Th</w:t>
      </w:r>
      <w:r w:rsidR="005924CD">
        <w:t xml:space="preserve">is </w:t>
      </w:r>
      <w:r>
        <w:t>recognizer will use the default morphing strategy when instantiating morph</w:t>
      </w:r>
      <w:r w:rsidR="00B25315">
        <w:t>s</w:t>
      </w:r>
      <w:r>
        <w:t>.</w:t>
      </w:r>
    </w:p>
    <w:p w14:paraId="5804E013" w14:textId="77777777" w:rsidR="00BB233A" w:rsidRDefault="00993CFF" w:rsidP="0002264B">
      <w:pPr>
        <w:pStyle w:val="0Bezny"/>
      </w:pPr>
      <w:r>
        <w:t xml:space="preserve">The factory method for creating a person follows the similar way as the preceding </w:t>
      </w:r>
      <w:r w:rsidR="00BB5349">
        <w:t>method;</w:t>
      </w:r>
      <w:r>
        <w:t xml:space="preserve"> however, it consists of more steps because of a more complex morphing strategy</w:t>
      </w:r>
      <w:r w:rsidR="003E59EE">
        <w:t xml:space="preserve"> respons</w:t>
      </w:r>
      <w:r w:rsidR="003E59EE">
        <w:t>i</w:t>
      </w:r>
      <w:r w:rsidR="003E59EE">
        <w:t>ble for governing the forms of a person from multiple perspectives</w:t>
      </w:r>
      <w:r>
        <w:t>.</w:t>
      </w:r>
    </w:p>
    <w:p w14:paraId="4E150E9F" w14:textId="77777777" w:rsidR="00226131" w:rsidRDefault="00226131" w:rsidP="0002264B">
      <w:pPr>
        <w:pStyle w:val="0Bezny"/>
      </w:pPr>
      <w:r>
        <w:t xml:space="preserve">The factory method begins with </w:t>
      </w:r>
      <w:r w:rsidR="00E80035">
        <w:t>building the chain of partial morphing strategies.</w:t>
      </w:r>
    </w:p>
    <w:p w14:paraId="18DEBBD0" w14:textId="77777777" w:rsidR="00764AB3" w:rsidRDefault="00764AB3" w:rsidP="00764AB3">
      <w:pPr>
        <w:pStyle w:val="Titulek"/>
      </w:pPr>
      <w:bookmarkStart w:id="817" w:name="_Toc326487464"/>
      <w:r>
        <w:t xml:space="preserve">Listing </w:t>
      </w:r>
      <w:r>
        <w:fldChar w:fldCharType="begin"/>
      </w:r>
      <w:r>
        <w:instrText xml:space="preserve"> SEQ Listing \* ARABIC </w:instrText>
      </w:r>
      <w:r>
        <w:fldChar w:fldCharType="separate"/>
      </w:r>
      <w:r w:rsidR="004E5CD2">
        <w:rPr>
          <w:noProof/>
        </w:rPr>
        <w:t>201</w:t>
      </w:r>
      <w:r>
        <w:fldChar w:fldCharType="end"/>
      </w:r>
      <w:r w:rsidR="00807AC0">
        <w:t xml:space="preserve">: The factory method </w:t>
      </w:r>
      <w:r>
        <w:t>instantiating a person</w:t>
      </w:r>
      <w:bookmarkEnd w:id="817"/>
    </w:p>
    <w:p w14:paraId="33D7CA11" w14:textId="77777777" w:rsidR="009B47C1" w:rsidRDefault="005C5D51" w:rsidP="00091830">
      <w:pPr>
        <w:pStyle w:val="0Program"/>
      </w:pPr>
      <w:r w:rsidRPr="005C5D51">
        <w:rPr>
          <w:b/>
        </w:rPr>
        <w:t xml:space="preserve">def </w:t>
      </w:r>
      <w:r w:rsidRPr="005C5D51">
        <w:t>createPerson(personId: Long, firstName: String, lastName: String, birthDate: String, woman: Boolean) = {</w:t>
      </w:r>
      <w:r w:rsidRPr="005C5D51">
        <w:br/>
      </w:r>
      <w:r w:rsidRPr="005C5D51">
        <w:br/>
      </w:r>
      <w:r w:rsidR="00226131">
        <w:rPr>
          <w:b/>
        </w:rPr>
        <w:t xml:space="preserve">  </w:t>
      </w:r>
      <w:r w:rsidRPr="005C5D51">
        <w:rPr>
          <w:b/>
        </w:rPr>
        <w:t xml:space="preserve">var </w:t>
      </w:r>
      <w:r w:rsidRPr="005C5D51">
        <w:t>stg: MorphingStrategy[</w:t>
      </w:r>
      <w:r w:rsidRPr="005C5D51">
        <w:rPr>
          <w:i/>
        </w:rPr>
        <w:t>personModel</w:t>
      </w:r>
      <w:r w:rsidR="00EA4307">
        <w:t>.Model] =</w:t>
      </w:r>
      <w:r w:rsidR="009B47C1" w:rsidRPr="009B47C1">
        <w:rPr>
          <w:i/>
        </w:rPr>
        <w:t xml:space="preserve"> </w:t>
      </w:r>
      <w:r w:rsidR="009B47C1" w:rsidRPr="005C5D51">
        <w:rPr>
          <w:i/>
        </w:rPr>
        <w:t>rootStrategy</w:t>
      </w:r>
      <w:r w:rsidR="009B47C1" w:rsidRPr="005C5D51">
        <w:t>(</w:t>
      </w:r>
      <w:r w:rsidR="009B47C1" w:rsidRPr="005C5D51">
        <w:rPr>
          <w:i/>
        </w:rPr>
        <w:t>personModel</w:t>
      </w:r>
      <w:r w:rsidR="009B47C1" w:rsidRPr="005C5D51">
        <w:t>)</w:t>
      </w:r>
    </w:p>
    <w:p w14:paraId="786FCE28" w14:textId="77777777" w:rsidR="00564563" w:rsidRDefault="00564563" w:rsidP="00564563">
      <w:pPr>
        <w:pStyle w:val="0Bezny"/>
      </w:pPr>
      <w:r>
        <w:t xml:space="preserve">The first link in the morphing strategy chain is the default strategy of the morph model, which is created by means of the </w:t>
      </w:r>
      <w:r w:rsidRPr="00BC446D">
        <w:rPr>
          <w:rStyle w:val="ZzProgram"/>
        </w:rPr>
        <w:t>rootStrategy</w:t>
      </w:r>
      <w:r>
        <w:t xml:space="preserve"> macro.</w:t>
      </w:r>
      <w:r w:rsidR="00B230CF">
        <w:t xml:space="preserve"> This strategy returns the list of the alternatives in their natural order given by the morph model’s expression.</w:t>
      </w:r>
    </w:p>
    <w:p w14:paraId="7444C884" w14:textId="77777777" w:rsidR="00E77382" w:rsidRDefault="009B47C1" w:rsidP="00091830">
      <w:pPr>
        <w:pStyle w:val="0Program"/>
      </w:pPr>
      <w:r>
        <w:rPr>
          <w:b/>
        </w:rPr>
        <w:t xml:space="preserve">  </w:t>
      </w:r>
      <w:r w:rsidRPr="009B47C1">
        <w:t xml:space="preserve">stg </w:t>
      </w:r>
      <w:r>
        <w:t xml:space="preserve">= </w:t>
      </w:r>
      <w:r w:rsidR="005C5D51" w:rsidRPr="005C5D51">
        <w:rPr>
          <w:i/>
        </w:rPr>
        <w:t>maskAll</w:t>
      </w:r>
      <w:r w:rsidR="005C5D51" w:rsidRPr="005C5D51">
        <w:t>()</w:t>
      </w:r>
    </w:p>
    <w:p w14:paraId="0DCD770D" w14:textId="77777777" w:rsidR="00E80035" w:rsidRDefault="002B57EA" w:rsidP="00E77382">
      <w:pPr>
        <w:pStyle w:val="0Bezny"/>
      </w:pPr>
      <w:r>
        <w:t>The next step in the</w:t>
      </w:r>
      <w:r w:rsidR="00583ED0">
        <w:t xml:space="preserve"> </w:t>
      </w:r>
      <w:r>
        <w:t xml:space="preserve">chain is the </w:t>
      </w:r>
      <w:r w:rsidR="00583ED0">
        <w:t xml:space="preserve">strategy that </w:t>
      </w:r>
      <w:r>
        <w:t xml:space="preserve">explicitly </w:t>
      </w:r>
      <w:r w:rsidR="00583ED0">
        <w:t xml:space="preserve">enables all fragments </w:t>
      </w:r>
      <w:r>
        <w:t xml:space="preserve">in the morph model </w:t>
      </w:r>
      <w:r w:rsidR="00583ED0">
        <w:t>as the initial step in each re</w:t>
      </w:r>
      <w:r w:rsidR="00DA2A94">
        <w:t>-</w:t>
      </w:r>
      <w:r w:rsidR="00583ED0">
        <w:t>morphing.</w:t>
      </w:r>
      <w:r>
        <w:t xml:space="preserve"> This strategy returns all alternatives in their natural order accompanied by a mask indicating that all fragments are </w:t>
      </w:r>
      <w:r w:rsidR="00DC62D5">
        <w:t>enabled</w:t>
      </w:r>
      <w:r w:rsidR="006314D3">
        <w:t xml:space="preserve"> (ones in the mask bit set</w:t>
      </w:r>
      <w:r w:rsidR="00EA45D0">
        <w:t>, where every bit corresponds to a certain fragment in the model</w:t>
      </w:r>
      <w:r w:rsidR="006314D3">
        <w:t>)</w:t>
      </w:r>
      <w:r>
        <w:t>. This mask is used to filter out the alternatives contain</w:t>
      </w:r>
      <w:r w:rsidR="008152FC">
        <w:t>ing</w:t>
      </w:r>
      <w:r>
        <w:t xml:space="preserve"> the </w:t>
      </w:r>
      <w:r w:rsidR="00DC62D5">
        <w:t>disabled</w:t>
      </w:r>
      <w:r>
        <w:t xml:space="preserve"> (unmasked) fragments (zeroes in the mask bit set).</w:t>
      </w:r>
    </w:p>
    <w:p w14:paraId="1E5CF462" w14:textId="77777777" w:rsidR="00D61344" w:rsidRDefault="000F5B5C" w:rsidP="00E77382">
      <w:pPr>
        <w:pStyle w:val="0Bezny"/>
      </w:pPr>
      <w:r>
        <w:t xml:space="preserve">The following statement creates the next strategy </w:t>
      </w:r>
      <w:r w:rsidR="00F45ECB">
        <w:t>governing the genre role of the person by enabling one genre fragment and disabling the other. The strategy masks</w:t>
      </w:r>
      <w:r w:rsidR="000C779B">
        <w:t xml:space="preserve"> (enables)</w:t>
      </w:r>
      <w:r w:rsidR="00234960">
        <w:t xml:space="preserve"> the </w:t>
      </w:r>
      <w:r w:rsidR="00234960" w:rsidRPr="006C4E52">
        <w:rPr>
          <w:rStyle w:val="ZzProgram"/>
        </w:rPr>
        <w:t>Woman</w:t>
      </w:r>
      <w:r w:rsidR="00234960">
        <w:t xml:space="preserve"> fragment and unmasks</w:t>
      </w:r>
      <w:r w:rsidR="000C779B">
        <w:t xml:space="preserve"> (disables)</w:t>
      </w:r>
      <w:r w:rsidR="00234960">
        <w:t xml:space="preserve"> the </w:t>
      </w:r>
      <w:r w:rsidR="00234960" w:rsidRPr="006C4E52">
        <w:rPr>
          <w:rStyle w:val="ZzProgram"/>
        </w:rPr>
        <w:t>Man</w:t>
      </w:r>
      <w:r w:rsidR="00234960">
        <w:t xml:space="preserve"> fragment at the same time if the </w:t>
      </w:r>
      <w:r w:rsidR="00234960" w:rsidRPr="00234960">
        <w:rPr>
          <w:rStyle w:val="ZzProgram"/>
        </w:rPr>
        <w:t>woman</w:t>
      </w:r>
      <w:r w:rsidR="00234960">
        <w:t xml:space="preserve"> flag is true. Otherwise the fragments are handled vice versa.</w:t>
      </w:r>
    </w:p>
    <w:p w14:paraId="6F181217" w14:textId="77777777" w:rsidR="00E77382" w:rsidRDefault="005C5D51" w:rsidP="00091830">
      <w:pPr>
        <w:pStyle w:val="0Program"/>
      </w:pPr>
      <w:r w:rsidRPr="005C5D51">
        <w:t xml:space="preserve">  stg = </w:t>
      </w:r>
      <w:r w:rsidRPr="005C5D51">
        <w:rPr>
          <w:i/>
        </w:rPr>
        <w:t>mask</w:t>
      </w:r>
      <w:r w:rsidRPr="005C5D51">
        <w:t xml:space="preserve">[Woman | Man](stg, () =&gt; </w:t>
      </w:r>
      <w:r w:rsidRPr="005C5D51">
        <w:rPr>
          <w:b/>
        </w:rPr>
        <w:t xml:space="preserve">if </w:t>
      </w:r>
      <w:r w:rsidRPr="005C5D51">
        <w:t xml:space="preserve">(woman) </w:t>
      </w:r>
      <w:r w:rsidRPr="005C5D51">
        <w:rPr>
          <w:i/>
        </w:rPr>
        <w:t>Some</w:t>
      </w:r>
      <w:r w:rsidRPr="005C5D51">
        <w:t xml:space="preserve">(0) </w:t>
      </w:r>
      <w:r w:rsidRPr="005C5D51">
        <w:rPr>
          <w:b/>
        </w:rPr>
        <w:t xml:space="preserve">else </w:t>
      </w:r>
      <w:r w:rsidRPr="005C5D51">
        <w:rPr>
          <w:i/>
        </w:rPr>
        <w:t>Some</w:t>
      </w:r>
      <w:r w:rsidRPr="005C5D51">
        <w:t>(1))</w:t>
      </w:r>
    </w:p>
    <w:p w14:paraId="097AE8EE" w14:textId="77777777" w:rsidR="00413E19" w:rsidRDefault="00042B70" w:rsidP="00413E19">
      <w:pPr>
        <w:pStyle w:val="0Bezny"/>
      </w:pPr>
      <w:r>
        <w:t xml:space="preserve">This strategy uses a sub-model of the main model to determine the fragments to be masked, resp. unmasked. </w:t>
      </w:r>
      <w:r w:rsidR="00066E6A">
        <w:t xml:space="preserve">The lambda expression passed as the second argument identifies </w:t>
      </w:r>
      <w:r w:rsidR="00FC6019">
        <w:t>the</w:t>
      </w:r>
      <w:r w:rsidR="00066E6A">
        <w:t xml:space="preserve"> alternative </w:t>
      </w:r>
      <w:r w:rsidR="00FC6019">
        <w:t xml:space="preserve">whose fragments will </w:t>
      </w:r>
      <w:r w:rsidR="00066E6A">
        <w:t>be masked (</w:t>
      </w:r>
      <w:r w:rsidR="00DC62D5">
        <w:t>enabled</w:t>
      </w:r>
      <w:r w:rsidR="00066E6A">
        <w:t>) by its ordinal number in the sub-</w:t>
      </w:r>
      <w:r w:rsidR="00066E6A">
        <w:lastRenderedPageBreak/>
        <w:t>model.</w:t>
      </w:r>
      <w:r w:rsidR="00FC6019">
        <w:t xml:space="preserve"> </w:t>
      </w:r>
      <w:r w:rsidR="00DC62D5">
        <w:t>The fragments from the other alternatives will be unmasked (disabled)</w:t>
      </w:r>
      <w:r w:rsidR="006539D9">
        <w:t xml:space="preserve">. </w:t>
      </w:r>
      <w:r w:rsidR="00413E19">
        <w:t xml:space="preserve">Thus if the </w:t>
      </w:r>
      <w:r w:rsidR="00413E19" w:rsidRPr="00C64D65">
        <w:rPr>
          <w:rStyle w:val="ZzProgram"/>
        </w:rPr>
        <w:t>woman</w:t>
      </w:r>
      <w:r w:rsidR="00413E19">
        <w:t xml:space="preserve"> flag is true, the lambda always returns </w:t>
      </w:r>
      <w:r w:rsidR="00413E19" w:rsidRPr="006C4E52">
        <w:rPr>
          <w:rStyle w:val="ZzProgram"/>
        </w:rPr>
        <w:t>Some(0)</w:t>
      </w:r>
      <w:r w:rsidR="00413E19">
        <w:t xml:space="preserve">, which refers to the first alternative in the sub-model; i.e. the alternative with the single fragment </w:t>
      </w:r>
      <w:r w:rsidR="00413E19" w:rsidRPr="006C4E52">
        <w:rPr>
          <w:rStyle w:val="ZzProgram"/>
        </w:rPr>
        <w:t>Woman</w:t>
      </w:r>
      <w:r w:rsidR="00413E19">
        <w:t xml:space="preserve">. Thus, the </w:t>
      </w:r>
      <w:r w:rsidR="00413E19" w:rsidRPr="006C4E52">
        <w:rPr>
          <w:rStyle w:val="ZzProgram"/>
        </w:rPr>
        <w:t>Woman</w:t>
      </w:r>
      <w:r w:rsidR="00413E19">
        <w:t xml:space="preserve"> fragment will always be enabled, while the </w:t>
      </w:r>
      <w:r w:rsidR="00413E19" w:rsidRPr="00FA0971">
        <w:rPr>
          <w:rStyle w:val="ZzProgram"/>
        </w:rPr>
        <w:t>Man</w:t>
      </w:r>
      <w:r w:rsidR="00413E19">
        <w:t xml:space="preserve"> fragment from the second alternative will always be disable</w:t>
      </w:r>
      <w:r w:rsidR="002E0937">
        <w:t>d.</w:t>
      </w:r>
      <w:r w:rsidR="002E0937" w:rsidRPr="002E0937">
        <w:t xml:space="preserve"> </w:t>
      </w:r>
      <w:r w:rsidR="002E0937">
        <w:t xml:space="preserve">Should the lambda return </w:t>
      </w:r>
      <w:r w:rsidR="002E0937" w:rsidRPr="006C4E52">
        <w:rPr>
          <w:rStyle w:val="ZzProgram"/>
        </w:rPr>
        <w:t>None</w:t>
      </w:r>
      <w:r w:rsidR="002E0937">
        <w:t xml:space="preserve"> instead of </w:t>
      </w:r>
      <w:r w:rsidR="002E0937" w:rsidRPr="006C4E52">
        <w:rPr>
          <w:rStyle w:val="ZzProgram"/>
        </w:rPr>
        <w:t>Some(x)</w:t>
      </w:r>
      <w:r w:rsidR="002E0937">
        <w:t xml:space="preserve">, the strategy would bypass the processing step in the </w:t>
      </w:r>
      <w:proofErr w:type="gramStart"/>
      <w:r w:rsidR="002E0937">
        <w:t>chain.</w:t>
      </w:r>
      <w:proofErr w:type="gramEnd"/>
    </w:p>
    <w:p w14:paraId="4B46AD94" w14:textId="77777777" w:rsidR="00042B70" w:rsidRDefault="00C14F9F" w:rsidP="00E77382">
      <w:pPr>
        <w:pStyle w:val="0Bezny"/>
      </w:pPr>
      <w:r>
        <w:t xml:space="preserve">The next partial strategy governs the age phases. In contrast to the previous strategy, which functions according to the outer parameter </w:t>
      </w:r>
      <w:r w:rsidRPr="00C14F9F">
        <w:rPr>
          <w:rStyle w:val="ZzProgram"/>
        </w:rPr>
        <w:t>woman</w:t>
      </w:r>
      <w:r>
        <w:t>, which is constant for every instance of a person, the age-governing strategy works with respect to the current age of the person in question; i.e. it reflects the current inner state of the object.</w:t>
      </w:r>
    </w:p>
    <w:p w14:paraId="717DECAA" w14:textId="77777777" w:rsidR="00E77382" w:rsidRDefault="005C5D51" w:rsidP="00091830">
      <w:pPr>
        <w:pStyle w:val="0Program"/>
      </w:pPr>
      <w:r w:rsidRPr="005C5D51">
        <w:t xml:space="preserve">  stg = </w:t>
      </w:r>
      <w:r w:rsidRPr="005C5D51">
        <w:rPr>
          <w:i/>
        </w:rPr>
        <w:t>maskFull</w:t>
      </w:r>
      <w:r w:rsidRPr="005C5D51">
        <w:t>[Child | Teenager | Adult](</w:t>
      </w:r>
      <w:r w:rsidRPr="005C5D51">
        <w:rPr>
          <w:i/>
        </w:rPr>
        <w:t>personModel</w:t>
      </w:r>
      <w:r w:rsidRPr="005C5D51">
        <w:t>)(stg, {</w:t>
      </w:r>
      <w:r w:rsidRPr="005C5D51">
        <w:br/>
        <w:t xml:space="preserve">    </w:t>
      </w:r>
      <w:r w:rsidRPr="005C5D51">
        <w:rPr>
          <w:b/>
        </w:rPr>
        <w:t xml:space="preserve">case </w:t>
      </w:r>
      <w:r w:rsidRPr="005C5D51">
        <w:rPr>
          <w:i/>
        </w:rPr>
        <w:t>Some</w:t>
      </w:r>
      <w:r w:rsidRPr="005C5D51">
        <w:t xml:space="preserve">(person) </w:t>
      </w:r>
      <w:r w:rsidRPr="005C5D51">
        <w:rPr>
          <w:b/>
        </w:rPr>
        <w:t xml:space="preserve">if </w:t>
      </w:r>
      <w:r w:rsidRPr="005C5D51">
        <w:t xml:space="preserve">person.age &lt; 15 =&gt; </w:t>
      </w:r>
      <w:r w:rsidRPr="005C5D51">
        <w:rPr>
          <w:i/>
        </w:rPr>
        <w:t>Some</w:t>
      </w:r>
      <w:r w:rsidRPr="005C5D51">
        <w:t>(0)</w:t>
      </w:r>
      <w:r w:rsidRPr="005C5D51">
        <w:br/>
        <w:t xml:space="preserve">    </w:t>
      </w:r>
      <w:r w:rsidRPr="005C5D51">
        <w:rPr>
          <w:b/>
        </w:rPr>
        <w:t xml:space="preserve">case </w:t>
      </w:r>
      <w:r w:rsidRPr="005C5D51">
        <w:rPr>
          <w:i/>
        </w:rPr>
        <w:t>Some</w:t>
      </w:r>
      <w:r w:rsidRPr="005C5D51">
        <w:t xml:space="preserve">(person) </w:t>
      </w:r>
      <w:r w:rsidRPr="005C5D51">
        <w:rPr>
          <w:b/>
        </w:rPr>
        <w:t xml:space="preserve">if </w:t>
      </w:r>
      <w:r w:rsidRPr="005C5D51">
        <w:t xml:space="preserve">person.age &lt; 18 =&gt; </w:t>
      </w:r>
      <w:r w:rsidRPr="005C5D51">
        <w:rPr>
          <w:i/>
        </w:rPr>
        <w:t>Some</w:t>
      </w:r>
      <w:r w:rsidRPr="005C5D51">
        <w:t>(1)</w:t>
      </w:r>
      <w:r w:rsidRPr="005C5D51">
        <w:br/>
        <w:t xml:space="preserve">    </w:t>
      </w:r>
      <w:r w:rsidRPr="005C5D51">
        <w:rPr>
          <w:b/>
        </w:rPr>
        <w:t xml:space="preserve">case </w:t>
      </w:r>
      <w:r w:rsidRPr="005C5D51">
        <w:rPr>
          <w:i/>
        </w:rPr>
        <w:t>Some</w:t>
      </w:r>
      <w:r w:rsidRPr="005C5D51">
        <w:t xml:space="preserve">(person) </w:t>
      </w:r>
      <w:r w:rsidRPr="005C5D51">
        <w:rPr>
          <w:b/>
        </w:rPr>
        <w:t xml:space="preserve">if </w:t>
      </w:r>
      <w:r w:rsidRPr="005C5D51">
        <w:t xml:space="preserve">person.age &gt;= 18 =&gt; </w:t>
      </w:r>
      <w:r w:rsidRPr="005C5D51">
        <w:rPr>
          <w:i/>
        </w:rPr>
        <w:t>Some</w:t>
      </w:r>
      <w:r w:rsidRPr="005C5D51">
        <w:t>(2)</w:t>
      </w:r>
      <w:r w:rsidRPr="005C5D51">
        <w:br/>
        <w:t xml:space="preserve">    </w:t>
      </w:r>
      <w:r w:rsidRPr="005C5D51">
        <w:rPr>
          <w:b/>
        </w:rPr>
        <w:t xml:space="preserve">case </w:t>
      </w:r>
      <w:r w:rsidRPr="005C5D51">
        <w:t>None =&gt; None</w:t>
      </w:r>
      <w:r w:rsidRPr="005C5D51">
        <w:br/>
        <w:t xml:space="preserve">  })</w:t>
      </w:r>
    </w:p>
    <w:p w14:paraId="06ED372A" w14:textId="77777777" w:rsidR="00E77382" w:rsidRDefault="00454C30" w:rsidP="00E77382">
      <w:pPr>
        <w:pStyle w:val="0Bezny"/>
      </w:pPr>
      <w:r>
        <w:t xml:space="preserve">The </w:t>
      </w:r>
      <w:r w:rsidRPr="00FA0971">
        <w:rPr>
          <w:rStyle w:val="ZzProgram"/>
        </w:rPr>
        <w:t>maskFull</w:t>
      </w:r>
      <w:r>
        <w:t xml:space="preserve"> macro also produces a strategy that enables the fragments from the altern</w:t>
      </w:r>
      <w:r>
        <w:t>a</w:t>
      </w:r>
      <w:r>
        <w:t xml:space="preserve">tive </w:t>
      </w:r>
      <w:r w:rsidR="00FA2E49">
        <w:t xml:space="preserve">of the sub-model </w:t>
      </w:r>
      <w:r>
        <w:t xml:space="preserve">indicated by the number returned by the lambda, while the fragments from the other alternatives are disabled. However, this macro allows the </w:t>
      </w:r>
      <w:r w:rsidR="009211E6">
        <w:t>lambda to exa</w:t>
      </w:r>
      <w:r w:rsidR="009211E6">
        <w:t>m</w:t>
      </w:r>
      <w:r w:rsidR="009211E6">
        <w:t>ine the state of the object for which the new alternative is being chosen.</w:t>
      </w:r>
      <w:r w:rsidR="006854B9">
        <w:t xml:space="preserve"> The lambda can be specified as a partial function </w:t>
      </w:r>
      <w:r w:rsidR="00CA4D7D">
        <w:t>specifying a set of</w:t>
      </w:r>
      <w:r w:rsidR="006854B9">
        <w:t xml:space="preserve"> </w:t>
      </w:r>
      <w:r w:rsidR="00DE3545">
        <w:t xml:space="preserve">the </w:t>
      </w:r>
      <w:r w:rsidR="006854B9" w:rsidRPr="00FA0971">
        <w:rPr>
          <w:rStyle w:val="ZzProgram"/>
        </w:rPr>
        <w:t>case</w:t>
      </w:r>
      <w:r w:rsidR="006854B9">
        <w:t xml:space="preserve"> </w:t>
      </w:r>
      <w:r w:rsidR="00CA4D7D">
        <w:t>statement</w:t>
      </w:r>
      <w:r w:rsidR="00DE3545">
        <w:t>s</w:t>
      </w:r>
      <w:r w:rsidR="006854B9">
        <w:t xml:space="preserve"> distinguish</w:t>
      </w:r>
      <w:r w:rsidR="00CA4D7D">
        <w:t>ing</w:t>
      </w:r>
      <w:r w:rsidR="006854B9">
        <w:t xml:space="preserve"> </w:t>
      </w:r>
      <w:r w:rsidR="00B573C9">
        <w:t>b</w:t>
      </w:r>
      <w:r w:rsidR="00B573C9">
        <w:t>e</w:t>
      </w:r>
      <w:r w:rsidR="00B573C9">
        <w:t xml:space="preserve">tween distinct states </w:t>
      </w:r>
      <w:r w:rsidR="00A640E1">
        <w:t>corresponding to</w:t>
      </w:r>
      <w:r w:rsidR="00B573C9">
        <w:t xml:space="preserve"> the age phases.</w:t>
      </w:r>
      <w:r w:rsidR="00896C2E">
        <w:t xml:space="preserve"> (Note: the </w:t>
      </w:r>
      <w:r w:rsidR="00896C2E" w:rsidRPr="00FA0971">
        <w:rPr>
          <w:rStyle w:val="ZzProgram"/>
        </w:rPr>
        <w:t>None</w:t>
      </w:r>
      <w:r w:rsidR="00896C2E">
        <w:t xml:space="preserve"> case should never happen</w:t>
      </w:r>
      <w:r w:rsidR="004F4B3D">
        <w:t>; it is there to make the lambda complete</w:t>
      </w:r>
      <w:r w:rsidR="00896C2E">
        <w:t>).</w:t>
      </w:r>
    </w:p>
    <w:p w14:paraId="5569EE0B" w14:textId="77777777" w:rsidR="008E012B" w:rsidRDefault="007A25A3" w:rsidP="00E77382">
      <w:pPr>
        <w:pStyle w:val="0Bezny"/>
      </w:pPr>
      <w:r>
        <w:t xml:space="preserve">Further, the following </w:t>
      </w:r>
      <w:r w:rsidR="006A4D62">
        <w:t>strategy</w:t>
      </w:r>
      <w:r>
        <w:t xml:space="preserve"> govern</w:t>
      </w:r>
      <w:r w:rsidR="005C3310">
        <w:t>s</w:t>
      </w:r>
      <w:r>
        <w:t xml:space="preserve"> the presence of the </w:t>
      </w:r>
      <w:r w:rsidR="006A4D62">
        <w:t>role</w:t>
      </w:r>
      <w:r>
        <w:t xml:space="preserve"> in the resulting morph.</w:t>
      </w:r>
    </w:p>
    <w:p w14:paraId="5BDE0724" w14:textId="77777777" w:rsidR="00E77382" w:rsidRDefault="005C5D51" w:rsidP="00091830">
      <w:pPr>
        <w:pStyle w:val="0Program"/>
      </w:pPr>
      <w:r w:rsidRPr="005C5D51">
        <w:t xml:space="preserve">  stg = </w:t>
      </w:r>
      <w:r w:rsidRPr="005C5D51">
        <w:rPr>
          <w:i/>
        </w:rPr>
        <w:t>unmaskFull</w:t>
      </w:r>
      <w:r w:rsidRPr="005C5D51">
        <w:t>[Student](</w:t>
      </w:r>
      <w:r w:rsidRPr="005C5D51">
        <w:rPr>
          <w:i/>
        </w:rPr>
        <w:t>personModel</w:t>
      </w:r>
      <w:r w:rsidRPr="005C5D51">
        <w:t>)(stg, {</w:t>
      </w:r>
      <w:r w:rsidRPr="005C5D51">
        <w:br/>
        <w:t xml:space="preserve">    </w:t>
      </w:r>
      <w:r w:rsidRPr="005C5D51">
        <w:rPr>
          <w:b/>
        </w:rPr>
        <w:t xml:space="preserve">case </w:t>
      </w:r>
      <w:r w:rsidRPr="005C5D51">
        <w:rPr>
          <w:i/>
        </w:rPr>
        <w:t>Some</w:t>
      </w:r>
      <w:r w:rsidRPr="005C5D51">
        <w:t xml:space="preserve">(person) </w:t>
      </w:r>
      <w:r w:rsidRPr="005C5D51">
        <w:rPr>
          <w:b/>
        </w:rPr>
        <w:t xml:space="preserve">if </w:t>
      </w:r>
      <w:r w:rsidRPr="005C5D51">
        <w:t>!</w:t>
      </w:r>
      <w:r w:rsidRPr="005C5D51">
        <w:rPr>
          <w:i/>
        </w:rPr>
        <w:t>enrollments</w:t>
      </w:r>
      <w:r w:rsidRPr="005C5D51">
        <w:t xml:space="preserve">.contains(person.personId) =&gt; </w:t>
      </w:r>
      <w:r w:rsidRPr="005C5D51">
        <w:rPr>
          <w:i/>
        </w:rPr>
        <w:t>Some</w:t>
      </w:r>
      <w:r w:rsidRPr="005C5D51">
        <w:t>(0)</w:t>
      </w:r>
      <w:r w:rsidRPr="005C5D51">
        <w:br/>
        <w:t xml:space="preserve">    </w:t>
      </w:r>
      <w:r w:rsidRPr="005C5D51">
        <w:rPr>
          <w:b/>
        </w:rPr>
        <w:t xml:space="preserve">case </w:t>
      </w:r>
      <w:r w:rsidRPr="005C5D51">
        <w:t>_ =&gt; None</w:t>
      </w:r>
      <w:r w:rsidRPr="005C5D51">
        <w:br/>
        <w:t xml:space="preserve">  })</w:t>
      </w:r>
    </w:p>
    <w:p w14:paraId="6FC4E68A" w14:textId="77777777" w:rsidR="00E77382" w:rsidRDefault="009947E4" w:rsidP="00E77382">
      <w:pPr>
        <w:pStyle w:val="0Bezny"/>
      </w:pPr>
      <w:r>
        <w:t xml:space="preserve">The </w:t>
      </w:r>
      <w:r w:rsidRPr="00D97CEC">
        <w:rPr>
          <w:rStyle w:val="ZzProgram"/>
        </w:rPr>
        <w:t>unmaskFull</w:t>
      </w:r>
      <w:r>
        <w:t xml:space="preserve"> macro is complementary to </w:t>
      </w:r>
      <w:r w:rsidRPr="00D97CEC">
        <w:rPr>
          <w:rStyle w:val="ZzProgram"/>
        </w:rPr>
        <w:t>maskFull</w:t>
      </w:r>
      <w:r>
        <w:t xml:space="preserve"> macro</w:t>
      </w:r>
      <w:r w:rsidR="00257AB9">
        <w:t>,</w:t>
      </w:r>
      <w:r>
        <w:t xml:space="preserve"> </w:t>
      </w:r>
      <w:r w:rsidR="00257AB9">
        <w:t>in terms of its process of</w:t>
      </w:r>
      <w:r>
        <w:t xml:space="preserve"> en</w:t>
      </w:r>
      <w:r>
        <w:t>a</w:t>
      </w:r>
      <w:r>
        <w:t>bling and disabling fragments</w:t>
      </w:r>
      <w:r w:rsidR="00257AB9">
        <w:t>.</w:t>
      </w:r>
      <w:r w:rsidR="00F22931">
        <w:t xml:space="preserve"> </w:t>
      </w:r>
      <w:r w:rsidR="000F6F20">
        <w:t>T</w:t>
      </w:r>
      <w:r w:rsidR="00F22931">
        <w:t>he value returned by the lambda indicates the alternative whose fragments will be explicitly disabled. And conversely, the fragments from the other alternatives will be enabled.</w:t>
      </w:r>
      <w:r w:rsidR="000F6F20">
        <w:t xml:space="preserve"> </w:t>
      </w:r>
      <w:r w:rsidR="007C29F9">
        <w:t xml:space="preserve">The logic in this strategy may be read as follows: </w:t>
      </w:r>
      <w:r w:rsidR="004D7C81">
        <w:rPr>
          <w:i/>
        </w:rPr>
        <w:t>D</w:t>
      </w:r>
      <w:r w:rsidR="007C29F9" w:rsidRPr="004D7C81">
        <w:rPr>
          <w:i/>
        </w:rPr>
        <w:t xml:space="preserve">isable the </w:t>
      </w:r>
      <w:r w:rsidR="007C29F9" w:rsidRPr="00D97CEC">
        <w:rPr>
          <w:rStyle w:val="ZzProgram"/>
        </w:rPr>
        <w:t>Student</w:t>
      </w:r>
      <w:r w:rsidR="007C29F9" w:rsidRPr="004D7C81">
        <w:rPr>
          <w:i/>
        </w:rPr>
        <w:t xml:space="preserve"> fragment if there is no enrollment for the person in question.</w:t>
      </w:r>
      <w:r w:rsidR="00004561" w:rsidRPr="004D7C81">
        <w:rPr>
          <w:i/>
        </w:rPr>
        <w:t xml:space="preserve"> Otherwise, do not</w:t>
      </w:r>
      <w:r w:rsidR="00004561" w:rsidRPr="004D7C81">
        <w:rPr>
          <w:i/>
        </w:rPr>
        <w:t>h</w:t>
      </w:r>
      <w:r w:rsidR="00004561" w:rsidRPr="004D7C81">
        <w:rPr>
          <w:i/>
        </w:rPr>
        <w:t>ing</w:t>
      </w:r>
      <w:r w:rsidR="00004561">
        <w:t>.</w:t>
      </w:r>
    </w:p>
    <w:p w14:paraId="6FCD1CA3" w14:textId="77777777" w:rsidR="005C3310" w:rsidRDefault="00E66A63" w:rsidP="00E77382">
      <w:pPr>
        <w:pStyle w:val="0Bezny"/>
      </w:pPr>
      <w:r>
        <w:t xml:space="preserve">An analogical logic is applied in the next strategy governing the presence of the </w:t>
      </w:r>
      <w:r w:rsidRPr="00D97CEC">
        <w:rPr>
          <w:rStyle w:val="ZzProgram"/>
        </w:rPr>
        <w:t>Employee</w:t>
      </w:r>
      <w:r>
        <w:t xml:space="preserve"> role in a </w:t>
      </w:r>
      <w:r w:rsidRPr="00D97CEC">
        <w:rPr>
          <w:rStyle w:val="ZzProgram"/>
        </w:rPr>
        <w:t>Person</w:t>
      </w:r>
      <w:r>
        <w:t xml:space="preserve"> morph.</w:t>
      </w:r>
    </w:p>
    <w:p w14:paraId="2AD0979F" w14:textId="77777777" w:rsidR="0098371A" w:rsidRDefault="005C5D51" w:rsidP="00091830">
      <w:pPr>
        <w:pStyle w:val="0Program"/>
      </w:pPr>
      <w:r w:rsidRPr="005C5D51">
        <w:lastRenderedPageBreak/>
        <w:t xml:space="preserve">  stg = </w:t>
      </w:r>
      <w:r w:rsidRPr="005C5D51">
        <w:rPr>
          <w:i/>
        </w:rPr>
        <w:t>unmaskFull</w:t>
      </w:r>
      <w:r w:rsidRPr="005C5D51">
        <w:t>[Employee](</w:t>
      </w:r>
      <w:r w:rsidRPr="005C5D51">
        <w:rPr>
          <w:i/>
        </w:rPr>
        <w:t>personModel</w:t>
      </w:r>
      <w:r w:rsidRPr="005C5D51">
        <w:t>)(stg, {</w:t>
      </w:r>
      <w:r w:rsidRPr="005C5D51">
        <w:br/>
        <w:t xml:space="preserve">    </w:t>
      </w:r>
      <w:r w:rsidRPr="005C5D51">
        <w:rPr>
          <w:b/>
        </w:rPr>
        <w:t xml:space="preserve">case </w:t>
      </w:r>
      <w:r w:rsidRPr="005C5D51">
        <w:rPr>
          <w:i/>
        </w:rPr>
        <w:t>Some</w:t>
      </w:r>
      <w:r w:rsidRPr="005C5D51">
        <w:t xml:space="preserve">(person) </w:t>
      </w:r>
      <w:r w:rsidRPr="005C5D51">
        <w:rPr>
          <w:b/>
        </w:rPr>
        <w:t xml:space="preserve">if </w:t>
      </w:r>
      <w:r w:rsidRPr="005C5D51">
        <w:t>!</w:t>
      </w:r>
      <w:r w:rsidRPr="005C5D51">
        <w:rPr>
          <w:i/>
        </w:rPr>
        <w:t>payrolls</w:t>
      </w:r>
      <w:r w:rsidRPr="005C5D51">
        <w:t xml:space="preserve">.contains(person.personId) =&gt; </w:t>
      </w:r>
      <w:r w:rsidRPr="005C5D51">
        <w:rPr>
          <w:i/>
        </w:rPr>
        <w:t>Some</w:t>
      </w:r>
      <w:r w:rsidRPr="005C5D51">
        <w:t>(0)</w:t>
      </w:r>
      <w:r w:rsidRPr="005C5D51">
        <w:br/>
        <w:t xml:space="preserve">    </w:t>
      </w:r>
      <w:r w:rsidRPr="005C5D51">
        <w:rPr>
          <w:b/>
        </w:rPr>
        <w:t xml:space="preserve">case </w:t>
      </w:r>
      <w:r w:rsidRPr="005C5D51">
        <w:t>_ =&gt; None</w:t>
      </w:r>
      <w:r w:rsidRPr="005C5D51">
        <w:br/>
        <w:t xml:space="preserve">  })</w:t>
      </w:r>
    </w:p>
    <w:p w14:paraId="1F5572B9" w14:textId="77777777" w:rsidR="0098371A" w:rsidRDefault="00DE04E7" w:rsidP="0098371A">
      <w:pPr>
        <w:pStyle w:val="0Bezny"/>
      </w:pPr>
      <w:r>
        <w:t>At this stage, all partial strategies have been defined and the person recognizer can be cr</w:t>
      </w:r>
      <w:r>
        <w:t>e</w:t>
      </w:r>
      <w:r>
        <w:t>ated using the same mechanism as that used in the organization factory.</w:t>
      </w:r>
      <w:r w:rsidR="00055600">
        <w:t xml:space="preserve"> An implicit fra</w:t>
      </w:r>
      <w:r w:rsidR="00055600">
        <w:t>g</w:t>
      </w:r>
      <w:r w:rsidR="00055600">
        <w:t xml:space="preserve">ment factory is declared that instantiates the </w:t>
      </w:r>
      <w:r w:rsidR="00055600" w:rsidRPr="00D97CEC">
        <w:rPr>
          <w:rStyle w:val="ZzProgram"/>
        </w:rPr>
        <w:t>Person</w:t>
      </w:r>
      <w:r w:rsidR="00055600">
        <w:t xml:space="preserve"> fragment trait using the initial data encapsulated in </w:t>
      </w:r>
      <w:r w:rsidR="00AC562D">
        <w:t xml:space="preserve">the instance of </w:t>
      </w:r>
      <w:r w:rsidR="00055600">
        <w:t xml:space="preserve">the </w:t>
      </w:r>
      <w:r w:rsidR="00055600" w:rsidRPr="00D97CEC">
        <w:rPr>
          <w:rStyle w:val="ZzProgram"/>
        </w:rPr>
        <w:t>PersonalDataParams</w:t>
      </w:r>
      <w:r w:rsidR="00CC5592">
        <w:t xml:space="preserve"> </w:t>
      </w:r>
      <w:r w:rsidR="00B00CD1">
        <w:t>class</w:t>
      </w:r>
      <w:r w:rsidR="00CC5592">
        <w:t>.</w:t>
      </w:r>
    </w:p>
    <w:p w14:paraId="2C1EF362" w14:textId="77777777" w:rsidR="005C5D51" w:rsidRPr="005C5D51" w:rsidRDefault="00EE0B53" w:rsidP="00091830">
      <w:pPr>
        <w:pStyle w:val="0Program"/>
      </w:pPr>
      <w:r>
        <w:rPr>
          <w:b/>
        </w:rPr>
        <w:t xml:space="preserve">  </w:t>
      </w:r>
      <w:r w:rsidRPr="00EE0B53">
        <w:rPr>
          <w:b/>
        </w:rPr>
        <w:t xml:space="preserve">implicit val </w:t>
      </w:r>
      <w:r w:rsidRPr="00EE0B53">
        <w:t xml:space="preserve">personFact = </w:t>
      </w:r>
      <w:r>
        <w:br/>
        <w:t xml:space="preserve">    </w:t>
      </w:r>
      <w:r w:rsidRPr="00EE0B53">
        <w:rPr>
          <w:i/>
        </w:rPr>
        <w:t>single</w:t>
      </w:r>
      <w:r w:rsidRPr="00EE0B53">
        <w:t>[Person, PersonalData](</w:t>
      </w:r>
      <w:r w:rsidRPr="00EE0B53">
        <w:rPr>
          <w:i/>
        </w:rPr>
        <w:t>PersonalDataParams</w:t>
      </w:r>
      <w:r w:rsidRPr="00EE0B53">
        <w:t xml:space="preserve">(personId, firstName, lastName, </w:t>
      </w:r>
      <w:r w:rsidRPr="00EE0B53">
        <w:rPr>
          <w:i/>
        </w:rPr>
        <w:t>dateFormat</w:t>
      </w:r>
      <w:r w:rsidRPr="00EE0B53">
        <w:t>.parse(birthDate)))</w:t>
      </w:r>
      <w:r w:rsidR="000A1A59">
        <w:br/>
      </w:r>
      <w:r w:rsidR="000A1A59">
        <w:br/>
      </w:r>
      <w:r w:rsidR="005C5D51" w:rsidRPr="005C5D51">
        <w:t xml:space="preserve">  </w:t>
      </w:r>
      <w:r w:rsidR="005C5D51" w:rsidRPr="005C5D51">
        <w:rPr>
          <w:b/>
        </w:rPr>
        <w:t xml:space="preserve">val </w:t>
      </w:r>
      <w:r w:rsidR="005C5D51" w:rsidRPr="005C5D51">
        <w:t xml:space="preserve">rec = </w:t>
      </w:r>
      <w:r w:rsidR="005C5D51" w:rsidRPr="005C5D51">
        <w:rPr>
          <w:i/>
        </w:rPr>
        <w:t>singleton</w:t>
      </w:r>
      <w:r w:rsidR="005C5D51" w:rsidRPr="005C5D51">
        <w:t>(</w:t>
      </w:r>
      <w:r w:rsidR="005C5D51" w:rsidRPr="005C5D51">
        <w:rPr>
          <w:i/>
        </w:rPr>
        <w:t>personModel</w:t>
      </w:r>
      <w:r w:rsidR="005C5D51" w:rsidRPr="005C5D51">
        <w:t>, stg)</w:t>
      </w:r>
      <w:r w:rsidR="000A1A59">
        <w:br/>
      </w:r>
      <w:r w:rsidR="005C5D51" w:rsidRPr="005C5D51">
        <w:br/>
        <w:t xml:space="preserve">  rec.~.remorph </w:t>
      </w:r>
      <w:r w:rsidR="005C5D51" w:rsidRPr="005C5D51">
        <w:rPr>
          <w:i/>
        </w:rPr>
        <w:t>// now the strategies will get the person reference</w:t>
      </w:r>
      <w:r w:rsidR="005C5D51" w:rsidRPr="005C5D51">
        <w:rPr>
          <w:i/>
        </w:rPr>
        <w:br/>
        <w:t xml:space="preserve">  </w:t>
      </w:r>
      <w:r w:rsidR="005C5D51" w:rsidRPr="005C5D51">
        <w:t>rec</w:t>
      </w:r>
      <w:r w:rsidR="005C5D51" w:rsidRPr="005C5D51">
        <w:br/>
        <w:t>}</w:t>
      </w:r>
    </w:p>
    <w:p w14:paraId="3A6BB7B7" w14:textId="77777777" w:rsidR="00D05AA0" w:rsidRDefault="00580F4E" w:rsidP="0002264B">
      <w:pPr>
        <w:pStyle w:val="0Bezny"/>
      </w:pPr>
      <w:r>
        <w:t xml:space="preserve">Before returning the recognizer its default morph is explicitly re-morphed (the second pass) so that all partial strategies obtain the reference to the morph. The reason is that in the first pass the strategies obtained </w:t>
      </w:r>
      <w:r w:rsidRPr="00D97CEC">
        <w:rPr>
          <w:rStyle w:val="ZzProgram"/>
        </w:rPr>
        <w:t>None</w:t>
      </w:r>
      <w:r>
        <w:t xml:space="preserve"> instead of </w:t>
      </w:r>
      <w:r w:rsidRPr="00D97CEC">
        <w:rPr>
          <w:rStyle w:val="ZzProgram"/>
        </w:rPr>
        <w:t>Some(person)</w:t>
      </w:r>
      <w:r>
        <w:t>, since the person morph was just about to be created. In the second pass the strategies obtain the reference to the morph created previously.</w:t>
      </w:r>
      <w:r w:rsidR="00F21ABB">
        <w:t xml:space="preserve"> It follows that the resulting shape of the morph will reflect its state.</w:t>
      </w:r>
    </w:p>
    <w:p w14:paraId="5173BB66" w14:textId="77777777" w:rsidR="0032345F" w:rsidRDefault="0032345F" w:rsidP="0002264B">
      <w:pPr>
        <w:pStyle w:val="0Bezny"/>
      </w:pPr>
      <w:r>
        <w:t>Once the factory methods for the two morphs are defined it possible to define the method for establishing the “study” relationship between a student and a school.</w:t>
      </w:r>
      <w:r w:rsidR="000A24A3">
        <w:t xml:space="preserve"> The method in </w:t>
      </w:r>
      <w:r w:rsidR="000A24A3" w:rsidRPr="006A00B6">
        <w:rPr>
          <w:i/>
        </w:rPr>
        <w:fldChar w:fldCharType="begin"/>
      </w:r>
      <w:r w:rsidR="000A24A3" w:rsidRPr="006A00B6">
        <w:rPr>
          <w:i/>
        </w:rPr>
        <w:instrText xml:space="preserve"> REF _Ref323144682 \h </w:instrText>
      </w:r>
      <w:r w:rsidR="000A24A3" w:rsidRPr="006A00B6">
        <w:rPr>
          <w:i/>
        </w:rPr>
      </w:r>
      <w:r w:rsidR="000A24A3" w:rsidRPr="006A00B6">
        <w:rPr>
          <w:i/>
        </w:rPr>
        <w:fldChar w:fldCharType="separate"/>
      </w:r>
      <w:r w:rsidR="004E5CD2">
        <w:t xml:space="preserve">Listing </w:t>
      </w:r>
      <w:r w:rsidR="004E5CD2">
        <w:rPr>
          <w:noProof/>
        </w:rPr>
        <w:t>202</w:t>
      </w:r>
      <w:r w:rsidR="000A24A3" w:rsidRPr="006A00B6">
        <w:rPr>
          <w:i/>
        </w:rPr>
        <w:fldChar w:fldCharType="end"/>
      </w:r>
      <w:r w:rsidR="00B515E7" w:rsidRPr="006A00B6">
        <w:rPr>
          <w:i/>
        </w:rPr>
        <w:t xml:space="preserve"> </w:t>
      </w:r>
      <w:r w:rsidR="00B515E7">
        <w:t>shows the enroll method, which has two arguments for passing the references to the student and school.</w:t>
      </w:r>
    </w:p>
    <w:p w14:paraId="5FE922AD" w14:textId="77777777" w:rsidR="00866FF8" w:rsidRDefault="005613C7" w:rsidP="005613C7">
      <w:pPr>
        <w:pStyle w:val="Titulek"/>
      </w:pPr>
      <w:bookmarkStart w:id="818" w:name="_Ref323144682"/>
      <w:bookmarkStart w:id="819" w:name="_Toc326487465"/>
      <w:r>
        <w:t xml:space="preserve">Listing </w:t>
      </w:r>
      <w:r>
        <w:fldChar w:fldCharType="begin"/>
      </w:r>
      <w:r>
        <w:instrText xml:space="preserve"> SEQ Listing \* ARABIC </w:instrText>
      </w:r>
      <w:r>
        <w:fldChar w:fldCharType="separate"/>
      </w:r>
      <w:r w:rsidR="004E5CD2">
        <w:rPr>
          <w:noProof/>
        </w:rPr>
        <w:t>202</w:t>
      </w:r>
      <w:r>
        <w:fldChar w:fldCharType="end"/>
      </w:r>
      <w:bookmarkEnd w:id="818"/>
      <w:r>
        <w:t>: Establishing a new enrollment</w:t>
      </w:r>
      <w:bookmarkEnd w:id="819"/>
      <w:r w:rsidR="00866FF8" w:rsidRPr="00866FF8">
        <w:t xml:space="preserve"> </w:t>
      </w:r>
    </w:p>
    <w:p w14:paraId="0DE432E6" w14:textId="77777777" w:rsidR="00B347AC" w:rsidRDefault="00866FF8" w:rsidP="00091830">
      <w:pPr>
        <w:pStyle w:val="0Program"/>
      </w:pPr>
      <w:r w:rsidRPr="00866FF8">
        <w:rPr>
          <w:b/>
        </w:rPr>
        <w:t xml:space="preserve">def </w:t>
      </w:r>
      <w:r w:rsidRPr="00866FF8">
        <w:t xml:space="preserve">enroll(person: </w:t>
      </w:r>
      <w:r w:rsidRPr="00866FF8">
        <w:rPr>
          <w:i/>
        </w:rPr>
        <w:t>personModel</w:t>
      </w:r>
      <w:r w:rsidRPr="00866FF8">
        <w:t xml:space="preserve">.Recognizer, </w:t>
      </w:r>
      <w:r w:rsidR="0083448A">
        <w:br/>
        <w:t xml:space="preserve">           </w:t>
      </w:r>
      <w:r w:rsidRPr="00866FF8">
        <w:t xml:space="preserve">schoolRef: &amp;[School </w:t>
      </w:r>
      <w:r w:rsidRPr="00866FF8">
        <w:rPr>
          <w:b/>
        </w:rPr>
        <w:t xml:space="preserve">with </w:t>
      </w:r>
      <w:r w:rsidRPr="00866FF8">
        <w:t>Organization]) = {</w:t>
      </w:r>
    </w:p>
    <w:p w14:paraId="06815230" w14:textId="77777777" w:rsidR="001F1B80" w:rsidRDefault="00AB077E" w:rsidP="00AD7F25">
      <w:pPr>
        <w:pStyle w:val="0Bezny"/>
      </w:pPr>
      <w:r>
        <w:t xml:space="preserve">The reference to person is passed as a reference to the person’s recognizer. This reference is later passed to the constructor of the </w:t>
      </w:r>
      <w:r w:rsidRPr="00D97CEC">
        <w:rPr>
          <w:rStyle w:val="ZzProgram"/>
        </w:rPr>
        <w:t>Enrollment</w:t>
      </w:r>
      <w:r>
        <w:t xml:space="preserve"> class expecting a morph reference to </w:t>
      </w:r>
      <w:r w:rsidRPr="00AB077E">
        <w:rPr>
          <w:rStyle w:val="ZzProgram"/>
        </w:rPr>
        <w:t>$[Student with Person]</w:t>
      </w:r>
      <w:r>
        <w:t xml:space="preserve">. </w:t>
      </w:r>
      <w:r w:rsidR="00246865">
        <w:t xml:space="preserve">One always passes the morph’s recognizer, instead of the morph itself, </w:t>
      </w:r>
      <w:r w:rsidR="00B73739">
        <w:t>as long as</w:t>
      </w:r>
      <w:r>
        <w:t xml:space="preserve"> the morph is </w:t>
      </w:r>
      <w:r w:rsidR="00246865">
        <w:t>supposed</w:t>
      </w:r>
      <w:r>
        <w:t xml:space="preserve"> to be re-morphed when dereferencing the morph reference</w:t>
      </w:r>
      <w:r w:rsidR="00246865">
        <w:t>, so that the dereferenced morph reflects the current state</w:t>
      </w:r>
      <w:r>
        <w:t>.</w:t>
      </w:r>
      <w:r w:rsidR="00693CBA">
        <w:t xml:space="preserve"> This is the case of the person, who might not be a student before establishing the new enrollment. On the other hand, one passes the morph, instead of its recognizer, if the morph is not supposed to </w:t>
      </w:r>
      <w:r w:rsidR="00693CBA">
        <w:lastRenderedPageBreak/>
        <w:t>change its shape, which is the case of th</w:t>
      </w:r>
      <w:r w:rsidR="00F4282E">
        <w:t>e school organization, since it was</w:t>
      </w:r>
      <w:r w:rsidR="00693CBA">
        <w:t xml:space="preserve"> a school before establishing the new enrollment relationship.</w:t>
      </w:r>
    </w:p>
    <w:p w14:paraId="2A3AAA7E" w14:textId="77777777" w:rsidR="00AB077E" w:rsidRPr="00AD7F25" w:rsidRDefault="00D515DF" w:rsidP="00AD7F25">
      <w:pPr>
        <w:pStyle w:val="0Bezny"/>
      </w:pPr>
      <w:r>
        <w:t xml:space="preserve">The next step in the </w:t>
      </w:r>
      <w:r w:rsidRPr="00D515DF">
        <w:rPr>
          <w:rStyle w:val="ZzProgram"/>
        </w:rPr>
        <w:t>enroll</w:t>
      </w:r>
      <w:r>
        <w:t xml:space="preserve"> method </w:t>
      </w:r>
      <w:r w:rsidR="00FC50CE">
        <w:t xml:space="preserve">ensures that the </w:t>
      </w:r>
      <w:r w:rsidR="00FC50CE" w:rsidRPr="001F3A7D">
        <w:rPr>
          <w:rStyle w:val="ZzProgram"/>
        </w:rPr>
        <w:t>enrollments</w:t>
      </w:r>
      <w:r w:rsidR="00FC50CE">
        <w:t xml:space="preserve"> map contains an entry for the person. </w:t>
      </w:r>
      <w:r w:rsidR="001F3A7D">
        <w:t xml:space="preserve">It actually makes the person a student, since when the person reference is dereferenced and re-morphed, the partial strategy responsible for disabling the </w:t>
      </w:r>
      <w:r w:rsidR="001F3A7D" w:rsidRPr="00D97CEC">
        <w:rPr>
          <w:rStyle w:val="ZzProgram"/>
        </w:rPr>
        <w:t>Student</w:t>
      </w:r>
      <w:r w:rsidR="001F3A7D">
        <w:t xml:space="preserve"> role will find this entry, and thus this strategy does not disable the </w:t>
      </w:r>
      <w:r w:rsidR="001F3A7D" w:rsidRPr="00D97CEC">
        <w:rPr>
          <w:rStyle w:val="ZzProgram"/>
        </w:rPr>
        <w:t>Student</w:t>
      </w:r>
      <w:r w:rsidR="001F3A7D">
        <w:t xml:space="preserve"> role, even if there may not be any actual enrollments associated with the person.</w:t>
      </w:r>
    </w:p>
    <w:p w14:paraId="27AB8050" w14:textId="77777777" w:rsidR="00866FF8" w:rsidRDefault="001066F2" w:rsidP="00091830">
      <w:pPr>
        <w:pStyle w:val="0Program"/>
      </w:pPr>
      <w:r>
        <w:rPr>
          <w:i/>
        </w:rPr>
        <w:t xml:space="preserve">   </w:t>
      </w:r>
      <w:r w:rsidR="00AD7F25" w:rsidRPr="00AD7F25">
        <w:rPr>
          <w:i/>
        </w:rPr>
        <w:t>enrollments</w:t>
      </w:r>
      <w:r w:rsidR="00AD7F25" w:rsidRPr="00AD7F25">
        <w:t>.get(person.</w:t>
      </w:r>
      <w:r w:rsidR="00AD7F25" w:rsidRPr="00AD7F25">
        <w:rPr>
          <w:i/>
        </w:rPr>
        <w:t>~</w:t>
      </w:r>
      <w:r w:rsidR="00AD7F25" w:rsidRPr="00AD7F25">
        <w:t xml:space="preserve">.personId) </w:t>
      </w:r>
      <w:r w:rsidR="00AD7F25" w:rsidRPr="00AD7F25">
        <w:rPr>
          <w:b/>
        </w:rPr>
        <w:t xml:space="preserve">match </w:t>
      </w:r>
      <w:r w:rsidR="00AD7F25" w:rsidRPr="00AD7F25">
        <w:t>{</w:t>
      </w:r>
      <w:r w:rsidR="00AD7F25" w:rsidRPr="00AD7F25">
        <w:br/>
        <w:t xml:space="preserve">    </w:t>
      </w:r>
      <w:r>
        <w:t xml:space="preserve"> </w:t>
      </w:r>
      <w:r w:rsidR="00AD7F25" w:rsidRPr="00AD7F25">
        <w:rPr>
          <w:b/>
        </w:rPr>
        <w:t xml:space="preserve">case </w:t>
      </w:r>
      <w:r w:rsidR="00AD7F25" w:rsidRPr="00AD7F25">
        <w:t>None =&gt;</w:t>
      </w:r>
      <w:r w:rsidR="00AD7F25" w:rsidRPr="00AD7F25">
        <w:br/>
        <w:t xml:space="preserve">      </w:t>
      </w:r>
      <w:r>
        <w:t xml:space="preserve"> </w:t>
      </w:r>
      <w:r w:rsidR="00AD7F25" w:rsidRPr="00AD7F25">
        <w:rPr>
          <w:i/>
        </w:rPr>
        <w:t xml:space="preserve">enrollments </w:t>
      </w:r>
      <w:r w:rsidR="00AD7F25" w:rsidRPr="00AD7F25">
        <w:t>+= (person.</w:t>
      </w:r>
      <w:r w:rsidR="00AD7F25" w:rsidRPr="00AD7F25">
        <w:rPr>
          <w:i/>
        </w:rPr>
        <w:t>~</w:t>
      </w:r>
      <w:r w:rsidR="00AD7F25" w:rsidRPr="00AD7F25">
        <w:t xml:space="preserve">.personId -&gt; </w:t>
      </w:r>
      <w:r w:rsidR="00AD7F25" w:rsidRPr="00AD7F25">
        <w:rPr>
          <w:i/>
        </w:rPr>
        <w:t>Nil</w:t>
      </w:r>
      <w:r w:rsidR="00AD7F25" w:rsidRPr="00AD7F25">
        <w:t>)</w:t>
      </w:r>
      <w:r w:rsidRPr="00AD7F25">
        <w:rPr>
          <w:i/>
        </w:rPr>
        <w:t xml:space="preserve"> </w:t>
      </w:r>
      <w:r w:rsidR="00AD7F25" w:rsidRPr="00AD7F25">
        <w:rPr>
          <w:i/>
        </w:rPr>
        <w:br/>
        <w:t xml:space="preserve">  </w:t>
      </w:r>
      <w:r>
        <w:rPr>
          <w:i/>
        </w:rPr>
        <w:t xml:space="preserve"> </w:t>
      </w:r>
      <w:r w:rsidR="00AD7F25" w:rsidRPr="00AD7F25">
        <w:t>}</w:t>
      </w:r>
      <w:r w:rsidR="00AD7F25" w:rsidRPr="00AD7F25">
        <w:br/>
      </w:r>
      <w:r w:rsidR="00AD7F25" w:rsidRPr="00AD7F25">
        <w:br/>
        <w:t xml:space="preserve">  </w:t>
      </w:r>
      <w:r w:rsidR="00A4540D">
        <w:t xml:space="preserve"> </w:t>
      </w:r>
      <w:r w:rsidR="00AD7F25" w:rsidRPr="00AD7F25">
        <w:rPr>
          <w:b/>
        </w:rPr>
        <w:t xml:space="preserve">val </w:t>
      </w:r>
      <w:r w:rsidR="00AD7F25" w:rsidRPr="00AD7F25">
        <w:t xml:space="preserve">enrollment = </w:t>
      </w:r>
      <w:r w:rsidR="00AD7F25" w:rsidRPr="00AD7F25">
        <w:rPr>
          <w:b/>
        </w:rPr>
        <w:t xml:space="preserve">new </w:t>
      </w:r>
      <w:r w:rsidR="00AD7F25" w:rsidRPr="00AD7F25">
        <w:t>Enrollment(person, schoolRef)</w:t>
      </w:r>
      <w:r w:rsidR="00AD7F25" w:rsidRPr="00AD7F25">
        <w:br/>
      </w:r>
      <w:r w:rsidR="00AD7F25" w:rsidRPr="00AD7F25">
        <w:br/>
        <w:t xml:space="preserve">  </w:t>
      </w:r>
      <w:r w:rsidR="00A4540D">
        <w:t xml:space="preserve"> </w:t>
      </w:r>
      <w:r w:rsidR="00AD7F25" w:rsidRPr="00AD7F25">
        <w:rPr>
          <w:i/>
        </w:rPr>
        <w:t xml:space="preserve">enrollments </w:t>
      </w:r>
      <w:r w:rsidR="00AD7F25" w:rsidRPr="00AD7F25">
        <w:t xml:space="preserve">+= </w:t>
      </w:r>
      <w:r w:rsidR="00A4540D">
        <w:br/>
        <w:t xml:space="preserve">     </w:t>
      </w:r>
      <w:r w:rsidR="00AD7F25" w:rsidRPr="00AD7F25">
        <w:t>(person.</w:t>
      </w:r>
      <w:r w:rsidR="00AD7F25" w:rsidRPr="00AD7F25">
        <w:rPr>
          <w:i/>
        </w:rPr>
        <w:t>~</w:t>
      </w:r>
      <w:r w:rsidR="00A4540D">
        <w:t xml:space="preserve">.personId -&gt; (enrollment :: </w:t>
      </w:r>
      <w:r w:rsidR="00AD7F25" w:rsidRPr="00AD7F25">
        <w:rPr>
          <w:i/>
        </w:rPr>
        <w:t>enrollments</w:t>
      </w:r>
      <w:r w:rsidR="00AD7F25" w:rsidRPr="00AD7F25">
        <w:t>(person.</w:t>
      </w:r>
      <w:r w:rsidR="00AD7F25" w:rsidRPr="00AD7F25">
        <w:rPr>
          <w:i/>
        </w:rPr>
        <w:t>~</w:t>
      </w:r>
      <w:r w:rsidR="00AD7F25" w:rsidRPr="00AD7F25">
        <w:t>.personId)))</w:t>
      </w:r>
    </w:p>
    <w:p w14:paraId="79663D0C" w14:textId="77777777" w:rsidR="00D24BB5" w:rsidRDefault="00FB1DCF" w:rsidP="0002264B">
      <w:pPr>
        <w:pStyle w:val="0Bezny"/>
      </w:pPr>
      <w:r>
        <w:t xml:space="preserve">After creating the new enrollment entry, the </w:t>
      </w:r>
      <w:r w:rsidRPr="001F3A7D">
        <w:rPr>
          <w:rStyle w:val="ZzProgram"/>
        </w:rPr>
        <w:t>enrollments</w:t>
      </w:r>
      <w:r w:rsidRPr="00FB1DCF">
        <w:t xml:space="preserve"> </w:t>
      </w:r>
      <w:r>
        <w:t>map is updated.</w:t>
      </w:r>
      <w:r w:rsidR="00D90ADC">
        <w:t xml:space="preserve"> Before returning the enrollment it is necessary to explicitly re-morph the default morph of the person reco</w:t>
      </w:r>
      <w:r w:rsidR="00D90ADC">
        <w:t>g</w:t>
      </w:r>
      <w:r w:rsidR="00D90ADC">
        <w:t xml:space="preserve">nizer </w:t>
      </w:r>
      <w:r w:rsidR="00FF67A5">
        <w:t>in order to reflect the changes. (Note: the dereferenced morph in the enrollment stored in the student field is already in the right shape, but as it is another morph instance than the default morph, it is necessary to re-morph the default morph independently.)</w:t>
      </w:r>
    </w:p>
    <w:p w14:paraId="6240FA35" w14:textId="77777777" w:rsidR="00DD192C" w:rsidRDefault="003C29EC" w:rsidP="00091830">
      <w:pPr>
        <w:pStyle w:val="0Program"/>
      </w:pPr>
      <w:r>
        <w:t xml:space="preserve">   </w:t>
      </w:r>
      <w:r w:rsidRPr="003C29EC">
        <w:t>person.</w:t>
      </w:r>
      <w:r w:rsidRPr="003C29EC">
        <w:rPr>
          <w:i/>
        </w:rPr>
        <w:t>~</w:t>
      </w:r>
      <w:r w:rsidRPr="003C29EC">
        <w:t>.remorph</w:t>
      </w:r>
      <w:r w:rsidRPr="003C29EC">
        <w:br/>
        <w:t xml:space="preserve">  </w:t>
      </w:r>
      <w:r>
        <w:t xml:space="preserve"> </w:t>
      </w:r>
      <w:r w:rsidRPr="003C29EC">
        <w:t>enrollment</w:t>
      </w:r>
      <w:r w:rsidRPr="003C29EC">
        <w:br/>
        <w:t>}</w:t>
      </w:r>
    </w:p>
    <w:p w14:paraId="71CB9F0A" w14:textId="77777777" w:rsidR="00A024A9" w:rsidRDefault="000D78FA" w:rsidP="000D78FA">
      <w:pPr>
        <w:pStyle w:val="0Bezny"/>
      </w:pPr>
      <w:r>
        <w:t xml:space="preserve">The </w:t>
      </w:r>
      <w:r w:rsidRPr="000D78FA">
        <w:rPr>
          <w:rStyle w:val="ZzProgram"/>
        </w:rPr>
        <w:t>employ</w:t>
      </w:r>
      <w:r>
        <w:t xml:space="preserve"> method establishes a new employment relationship between a person and an organization. Since it uses the same logic as the </w:t>
      </w:r>
      <w:r w:rsidRPr="000D78FA">
        <w:rPr>
          <w:rStyle w:val="ZzProgram"/>
        </w:rPr>
        <w:t>enroll</w:t>
      </w:r>
      <w:r>
        <w:t xml:space="preserve"> method, it is not described here. </w:t>
      </w:r>
    </w:p>
    <w:p w14:paraId="2BA13008" w14:textId="77777777" w:rsidR="00C54580" w:rsidRDefault="000D78FA" w:rsidP="00091830">
      <w:pPr>
        <w:pStyle w:val="0Program"/>
      </w:pPr>
      <w:r w:rsidRPr="000D78FA">
        <w:rPr>
          <w:b/>
        </w:rPr>
        <w:t xml:space="preserve">def </w:t>
      </w:r>
      <w:r w:rsidRPr="000D78FA">
        <w:t xml:space="preserve">employ(person: </w:t>
      </w:r>
      <w:r w:rsidRPr="000D78FA">
        <w:rPr>
          <w:i/>
        </w:rPr>
        <w:t>personModel</w:t>
      </w:r>
      <w:r w:rsidRPr="000D78FA">
        <w:t xml:space="preserve">.Recognizer, hiringOrgRef: &amp;[HiringOrganization </w:t>
      </w:r>
      <w:r w:rsidRPr="000D78FA">
        <w:rPr>
          <w:b/>
        </w:rPr>
        <w:t xml:space="preserve">with </w:t>
      </w:r>
      <w:r>
        <w:t>Organization])</w:t>
      </w:r>
    </w:p>
    <w:p w14:paraId="61BC5DE0" w14:textId="77777777" w:rsidR="00B16E5C" w:rsidRDefault="00044D38" w:rsidP="00D91E6F">
      <w:pPr>
        <w:pStyle w:val="0Bezny"/>
      </w:pPr>
      <w:r>
        <w:t xml:space="preserve">The dismiss method in </w:t>
      </w:r>
      <w:r>
        <w:fldChar w:fldCharType="begin"/>
      </w:r>
      <w:r>
        <w:instrText xml:space="preserve"> REF _Ref323146566 \h </w:instrText>
      </w:r>
      <w:r>
        <w:fldChar w:fldCharType="separate"/>
      </w:r>
      <w:r w:rsidR="004E5CD2">
        <w:t xml:space="preserve">Listing </w:t>
      </w:r>
      <w:r w:rsidR="004E5CD2">
        <w:rPr>
          <w:noProof/>
        </w:rPr>
        <w:t>203</w:t>
      </w:r>
      <w:r>
        <w:fldChar w:fldCharType="end"/>
      </w:r>
      <w:r>
        <w:t xml:space="preserve"> removes the enrollment of a student at the given school from the </w:t>
      </w:r>
      <w:r w:rsidRPr="00044D38">
        <w:rPr>
          <w:rStyle w:val="ZzProgram"/>
        </w:rPr>
        <w:t>enrollments</w:t>
      </w:r>
      <w:r>
        <w:t xml:space="preserve"> map.</w:t>
      </w:r>
    </w:p>
    <w:p w14:paraId="126A3258" w14:textId="77777777" w:rsidR="00D91E6F" w:rsidRDefault="00D91E6F" w:rsidP="00D91E6F">
      <w:pPr>
        <w:pStyle w:val="Titulek"/>
      </w:pPr>
      <w:bookmarkStart w:id="820" w:name="_Ref323146566"/>
      <w:bookmarkStart w:id="821" w:name="_Ref323146544"/>
      <w:bookmarkStart w:id="822" w:name="_Toc326487466"/>
      <w:r>
        <w:t xml:space="preserve">Listing </w:t>
      </w:r>
      <w:r>
        <w:fldChar w:fldCharType="begin"/>
      </w:r>
      <w:r>
        <w:instrText xml:space="preserve"> SEQ Listing \* ARABIC </w:instrText>
      </w:r>
      <w:r>
        <w:fldChar w:fldCharType="separate"/>
      </w:r>
      <w:r w:rsidR="004E5CD2">
        <w:rPr>
          <w:noProof/>
        </w:rPr>
        <w:t>203</w:t>
      </w:r>
      <w:r>
        <w:fldChar w:fldCharType="end"/>
      </w:r>
      <w:bookmarkEnd w:id="820"/>
      <w:r>
        <w:t>: Dismissing a student</w:t>
      </w:r>
      <w:bookmarkEnd w:id="821"/>
      <w:bookmarkEnd w:id="822"/>
    </w:p>
    <w:p w14:paraId="0F1A16E4" w14:textId="77777777" w:rsidR="00C3541D" w:rsidRDefault="00C3541D" w:rsidP="00091830">
      <w:pPr>
        <w:pStyle w:val="0Program"/>
      </w:pPr>
      <w:r w:rsidRPr="00C3541D">
        <w:rPr>
          <w:b/>
        </w:rPr>
        <w:t xml:space="preserve">def </w:t>
      </w:r>
      <w:r w:rsidRPr="00C3541D">
        <w:t xml:space="preserve">dismiss(person: </w:t>
      </w:r>
      <w:r w:rsidRPr="00C3541D">
        <w:rPr>
          <w:i/>
        </w:rPr>
        <w:t>personModel</w:t>
      </w:r>
      <w:r w:rsidRPr="00C3541D">
        <w:t>.Recognizer, from: Organization): Unit = {</w:t>
      </w:r>
      <w:r w:rsidRPr="00C3541D">
        <w:br/>
        <w:t xml:space="preserve">  </w:t>
      </w:r>
      <w:r w:rsidRPr="00C3541D">
        <w:rPr>
          <w:i/>
        </w:rPr>
        <w:t>enrollments</w:t>
      </w:r>
      <w:r w:rsidRPr="00C3541D">
        <w:t>.get(person.</w:t>
      </w:r>
      <w:r w:rsidRPr="00C3541D">
        <w:rPr>
          <w:i/>
        </w:rPr>
        <w:t>~</w:t>
      </w:r>
      <w:r w:rsidRPr="00C3541D">
        <w:t xml:space="preserve">.personId) </w:t>
      </w:r>
      <w:r w:rsidRPr="00C3541D">
        <w:rPr>
          <w:b/>
        </w:rPr>
        <w:t xml:space="preserve">match </w:t>
      </w:r>
      <w:r w:rsidRPr="00C3541D">
        <w:t>{</w:t>
      </w:r>
      <w:r w:rsidRPr="00C3541D">
        <w:br/>
        <w:t xml:space="preserve">    </w:t>
      </w:r>
      <w:r w:rsidRPr="00C3541D">
        <w:rPr>
          <w:b/>
        </w:rPr>
        <w:t xml:space="preserve">case </w:t>
      </w:r>
      <w:r w:rsidRPr="00C3541D">
        <w:t>None =&gt;</w:t>
      </w:r>
      <w:r w:rsidRPr="00C3541D">
        <w:br/>
        <w:t xml:space="preserve">    </w:t>
      </w:r>
      <w:r w:rsidRPr="00C3541D">
        <w:rPr>
          <w:b/>
        </w:rPr>
        <w:t xml:space="preserve">case </w:t>
      </w:r>
      <w:r w:rsidRPr="00C3541D">
        <w:rPr>
          <w:i/>
        </w:rPr>
        <w:t>Some</w:t>
      </w:r>
      <w:r w:rsidRPr="00C3541D">
        <w:t>(existingEnr) =&gt;</w:t>
      </w:r>
      <w:r w:rsidRPr="00C3541D">
        <w:br/>
        <w:t xml:space="preserve">      </w:t>
      </w:r>
      <w:r w:rsidRPr="00C3541D">
        <w:rPr>
          <w:b/>
        </w:rPr>
        <w:t xml:space="preserve">val </w:t>
      </w:r>
      <w:r w:rsidRPr="00C3541D">
        <w:t>newEnr = existingEnr.filter(_.</w:t>
      </w:r>
      <w:r w:rsidRPr="00C3541D">
        <w:rPr>
          <w:i/>
        </w:rPr>
        <w:t>school</w:t>
      </w:r>
      <w:r w:rsidRPr="00C3541D">
        <w:t>.organizationId !=</w:t>
      </w:r>
      <w:r>
        <w:br/>
      </w:r>
      <w:r w:rsidRPr="00C3541D">
        <w:t xml:space="preserve"> </w:t>
      </w:r>
      <w:r>
        <w:t xml:space="preserve">                                     </w:t>
      </w:r>
      <w:r w:rsidRPr="00C3541D">
        <w:t>from.organizationId)</w:t>
      </w:r>
      <w:r w:rsidRPr="00C3541D">
        <w:br/>
        <w:t xml:space="preserve">      </w:t>
      </w:r>
      <w:r w:rsidRPr="00C3541D">
        <w:rPr>
          <w:b/>
        </w:rPr>
        <w:t xml:space="preserve">if </w:t>
      </w:r>
      <w:r w:rsidRPr="00C3541D">
        <w:t>(newEnr.isEmpty)</w:t>
      </w:r>
      <w:r w:rsidRPr="00C3541D">
        <w:br/>
      </w:r>
      <w:r w:rsidRPr="00C3541D">
        <w:lastRenderedPageBreak/>
        <w:t xml:space="preserve">        </w:t>
      </w:r>
      <w:r w:rsidRPr="00C3541D">
        <w:rPr>
          <w:i/>
        </w:rPr>
        <w:t xml:space="preserve">enrollments </w:t>
      </w:r>
      <w:r w:rsidRPr="00C3541D">
        <w:t>-= person.</w:t>
      </w:r>
      <w:r w:rsidRPr="00C3541D">
        <w:rPr>
          <w:i/>
        </w:rPr>
        <w:t>~</w:t>
      </w:r>
      <w:r w:rsidRPr="00C3541D">
        <w:t>.personId</w:t>
      </w:r>
      <w:r w:rsidRPr="00C3541D">
        <w:br/>
        <w:t xml:space="preserve">      </w:t>
      </w:r>
      <w:r w:rsidRPr="00C3541D">
        <w:rPr>
          <w:b/>
        </w:rPr>
        <w:t>else</w:t>
      </w:r>
      <w:r w:rsidRPr="00C3541D">
        <w:rPr>
          <w:b/>
        </w:rPr>
        <w:br/>
        <w:t xml:space="preserve">        </w:t>
      </w:r>
      <w:r w:rsidRPr="00C3541D">
        <w:rPr>
          <w:i/>
        </w:rPr>
        <w:t xml:space="preserve">enrollments </w:t>
      </w:r>
      <w:r w:rsidRPr="00C3541D">
        <w:t>+= (person.</w:t>
      </w:r>
      <w:r w:rsidRPr="00C3541D">
        <w:rPr>
          <w:i/>
        </w:rPr>
        <w:t>~</w:t>
      </w:r>
      <w:r w:rsidRPr="00C3541D">
        <w:t>.personId -&gt; newEnr)</w:t>
      </w:r>
      <w:r w:rsidRPr="00C3541D">
        <w:br/>
        <w:t xml:space="preserve">  }</w:t>
      </w:r>
      <w:r w:rsidRPr="00C3541D">
        <w:br/>
      </w:r>
      <w:r>
        <w:br/>
      </w:r>
      <w:r w:rsidRPr="00C3541D">
        <w:t xml:space="preserve">  person.</w:t>
      </w:r>
      <w:r w:rsidRPr="00C3541D">
        <w:rPr>
          <w:i/>
        </w:rPr>
        <w:t>~</w:t>
      </w:r>
      <w:r w:rsidRPr="00C3541D">
        <w:t>.remorph</w:t>
      </w:r>
      <w:r w:rsidRPr="00C3541D">
        <w:br/>
        <w:t>}</w:t>
      </w:r>
    </w:p>
    <w:p w14:paraId="76ECCFCA" w14:textId="77777777" w:rsidR="00C3541D" w:rsidRDefault="00044D38" w:rsidP="0002264B">
      <w:pPr>
        <w:pStyle w:val="0Bezny"/>
      </w:pPr>
      <w:r>
        <w:t>The default morph of the person’s recognizer must be re-morphed in order to reflect the new situation.</w:t>
      </w:r>
    </w:p>
    <w:p w14:paraId="75EC639A" w14:textId="77777777" w:rsidR="00044D38" w:rsidRDefault="00DC4DF9" w:rsidP="0002264B">
      <w:pPr>
        <w:pStyle w:val="0Bezny"/>
      </w:pPr>
      <w:r>
        <w:t xml:space="preserve">The </w:t>
      </w:r>
      <w:r w:rsidRPr="00DC4DF9">
        <w:rPr>
          <w:rStyle w:val="ZzProgram"/>
        </w:rPr>
        <w:t>fire</w:t>
      </w:r>
      <w:r>
        <w:t xml:space="preserve"> method does the same thing for the </w:t>
      </w:r>
      <w:r w:rsidRPr="00DC4DF9">
        <w:rPr>
          <w:rStyle w:val="ZzProgram"/>
        </w:rPr>
        <w:t>employment</w:t>
      </w:r>
      <w:r>
        <w:t xml:space="preserve"> relationship and is not therefore described here.</w:t>
      </w:r>
    </w:p>
    <w:p w14:paraId="08B60874" w14:textId="77777777" w:rsidR="000A3056" w:rsidRDefault="000A3056" w:rsidP="00091830">
      <w:pPr>
        <w:pStyle w:val="0Program"/>
      </w:pPr>
      <w:r w:rsidRPr="000A3056">
        <w:rPr>
          <w:b/>
        </w:rPr>
        <w:t xml:space="preserve">def </w:t>
      </w:r>
      <w:r w:rsidRPr="000A3056">
        <w:t xml:space="preserve">fire(person: </w:t>
      </w:r>
      <w:r w:rsidRPr="000A3056">
        <w:rPr>
          <w:i/>
        </w:rPr>
        <w:t>personModel</w:t>
      </w:r>
      <w:r w:rsidRPr="000A3056">
        <w:t>.Recognizer, from: Organization): Unit</w:t>
      </w:r>
    </w:p>
    <w:p w14:paraId="4A6F0735" w14:textId="77777777" w:rsidR="000A3056" w:rsidRDefault="007B7EFE" w:rsidP="0002264B">
      <w:pPr>
        <w:pStyle w:val="0Bezny"/>
      </w:pPr>
      <w:r>
        <w:t>The remaining passages of this chapter describe a simple program creating sample person and organization morphs. Then it establishes and abolishes relationships between them.</w:t>
      </w:r>
    </w:p>
    <w:p w14:paraId="20745785" w14:textId="77777777" w:rsidR="007B7EFE" w:rsidRDefault="00512E91" w:rsidP="0002264B">
      <w:pPr>
        <w:pStyle w:val="0Bezny"/>
      </w:pPr>
      <w:r>
        <w:t xml:space="preserve">The sample morphs </w:t>
      </w:r>
      <w:r w:rsidR="004717D7">
        <w:t>are</w:t>
      </w:r>
      <w:r>
        <w:t xml:space="preserve"> created as shown in </w:t>
      </w:r>
      <w:r>
        <w:fldChar w:fldCharType="begin"/>
      </w:r>
      <w:r>
        <w:instrText xml:space="preserve"> REF _Ref323147052 \h </w:instrText>
      </w:r>
      <w:r>
        <w:fldChar w:fldCharType="separate"/>
      </w:r>
      <w:r w:rsidR="004E5CD2">
        <w:t xml:space="preserve">Listing </w:t>
      </w:r>
      <w:r w:rsidR="004E5CD2">
        <w:rPr>
          <w:noProof/>
        </w:rPr>
        <w:t>204</w:t>
      </w:r>
      <w:r>
        <w:fldChar w:fldCharType="end"/>
      </w:r>
      <w:r>
        <w:t>.</w:t>
      </w:r>
    </w:p>
    <w:p w14:paraId="2A4E45EF" w14:textId="77777777" w:rsidR="0066601A" w:rsidRDefault="00C856E1" w:rsidP="00C856E1">
      <w:pPr>
        <w:pStyle w:val="Titulek"/>
      </w:pPr>
      <w:bookmarkStart w:id="823" w:name="_Ref323147052"/>
      <w:bookmarkStart w:id="824" w:name="_Toc326487467"/>
      <w:r>
        <w:t xml:space="preserve">Listing </w:t>
      </w:r>
      <w:r>
        <w:fldChar w:fldCharType="begin"/>
      </w:r>
      <w:r>
        <w:instrText xml:space="preserve"> SEQ Listing \* ARABIC </w:instrText>
      </w:r>
      <w:r>
        <w:fldChar w:fldCharType="separate"/>
      </w:r>
      <w:r w:rsidR="004E5CD2">
        <w:rPr>
          <w:noProof/>
        </w:rPr>
        <w:t>204</w:t>
      </w:r>
      <w:r>
        <w:fldChar w:fldCharType="end"/>
      </w:r>
      <w:bookmarkEnd w:id="823"/>
      <w:r>
        <w:t>: Creating sample morphs of a person and an organization</w:t>
      </w:r>
      <w:bookmarkEnd w:id="824"/>
    </w:p>
    <w:p w14:paraId="17DDB9A5" w14:textId="77777777" w:rsidR="00347373" w:rsidRDefault="0066601A" w:rsidP="00091830">
      <w:pPr>
        <w:pStyle w:val="0Program"/>
      </w:pPr>
      <w:r w:rsidRPr="0066601A">
        <w:rPr>
          <w:b/>
        </w:rPr>
        <w:t xml:space="preserve">val </w:t>
      </w:r>
      <w:r w:rsidRPr="0066601A">
        <w:t xml:space="preserve">personRec = </w:t>
      </w:r>
      <w:r w:rsidRPr="0066601A">
        <w:rPr>
          <w:i/>
        </w:rPr>
        <w:t>createPerson</w:t>
      </w:r>
      <w:r w:rsidRPr="0066601A">
        <w:t xml:space="preserve">(123, </w:t>
      </w:r>
      <w:r w:rsidRPr="0066601A">
        <w:rPr>
          <w:b/>
        </w:rPr>
        <w:t>"John"</w:t>
      </w:r>
      <w:r w:rsidRPr="0066601A">
        <w:t xml:space="preserve">, </w:t>
      </w:r>
      <w:r w:rsidRPr="0066601A">
        <w:rPr>
          <w:b/>
        </w:rPr>
        <w:t>"Doe"</w:t>
      </w:r>
      <w:r w:rsidRPr="0066601A">
        <w:t xml:space="preserve">, </w:t>
      </w:r>
      <w:r w:rsidRPr="0066601A">
        <w:rPr>
          <w:b/>
        </w:rPr>
        <w:t>"2000-06-02"</w:t>
      </w:r>
      <w:r w:rsidRPr="0066601A">
        <w:t xml:space="preserve">, woman = </w:t>
      </w:r>
      <w:r w:rsidRPr="0066601A">
        <w:rPr>
          <w:b/>
        </w:rPr>
        <w:t>false</w:t>
      </w:r>
      <w:r w:rsidRPr="0066601A">
        <w:t>)</w:t>
      </w:r>
      <w:r w:rsidRPr="0066601A">
        <w:br/>
      </w:r>
      <w:r w:rsidRPr="0066601A">
        <w:rPr>
          <w:b/>
        </w:rPr>
        <w:t xml:space="preserve">val </w:t>
      </w:r>
      <w:r w:rsidRPr="0066601A">
        <w:t xml:space="preserve">organizationRec = </w:t>
      </w:r>
      <w:r w:rsidRPr="0066601A">
        <w:rPr>
          <w:i/>
        </w:rPr>
        <w:t>createOrganization</w:t>
      </w:r>
      <w:r w:rsidRPr="0066601A">
        <w:t xml:space="preserve">(1000, </w:t>
      </w:r>
      <w:r w:rsidRPr="0066601A">
        <w:rPr>
          <w:b/>
        </w:rPr>
        <w:t>"VŠE"</w:t>
      </w:r>
      <w:r w:rsidRPr="0066601A">
        <w:t>)</w:t>
      </w:r>
    </w:p>
    <w:p w14:paraId="30279DEC" w14:textId="77777777" w:rsidR="00347373" w:rsidRDefault="00C573D2" w:rsidP="0002264B">
      <w:pPr>
        <w:pStyle w:val="0Bezny"/>
      </w:pPr>
      <w:r>
        <w:t xml:space="preserve">In order to visualize the structure of the sample morphs, one can use the </w:t>
      </w:r>
      <w:r w:rsidRPr="004F58A8">
        <w:rPr>
          <w:rStyle w:val="ZzProgram"/>
        </w:rPr>
        <w:t>myAlternative</w:t>
      </w:r>
      <w:r>
        <w:t xml:space="preserve"> method returning the alternative used to create the given morph.</w:t>
      </w:r>
    </w:p>
    <w:p w14:paraId="7AE23C4D" w14:textId="77777777" w:rsidR="004F58A8" w:rsidRDefault="004F58A8" w:rsidP="00091830">
      <w:pPr>
        <w:pStyle w:val="0Program"/>
      </w:pPr>
      <w:r w:rsidRPr="004F58A8">
        <w:rPr>
          <w:i/>
        </w:rPr>
        <w:t>println</w:t>
      </w:r>
      <w:r w:rsidRPr="004F58A8">
        <w:t>(personRec.~.myAlternative)</w:t>
      </w:r>
      <w:r w:rsidRPr="004F58A8">
        <w:br/>
      </w:r>
      <w:r w:rsidRPr="004F58A8">
        <w:rPr>
          <w:i/>
        </w:rPr>
        <w:t>println</w:t>
      </w:r>
      <w:r w:rsidRPr="004F58A8">
        <w:t>(organizationRec.~.myAlternative)</w:t>
      </w:r>
      <w:r>
        <w:t>d</w:t>
      </w:r>
    </w:p>
    <w:p w14:paraId="54304072" w14:textId="77777777" w:rsidR="004F58A8" w:rsidRDefault="00C37A8F" w:rsidP="0002264B">
      <w:pPr>
        <w:pStyle w:val="0Bezny"/>
      </w:pPr>
      <w:r>
        <w:t>The console output should look like this:</w:t>
      </w:r>
    </w:p>
    <w:p w14:paraId="5A253399" w14:textId="77777777" w:rsidR="0056501A" w:rsidRDefault="0056501A" w:rsidP="00091830">
      <w:pPr>
        <w:pStyle w:val="0Program"/>
      </w:pPr>
      <w:r>
        <w:t>List(org.cloudio.morpheus.ontouml.Person,</w:t>
      </w:r>
      <w:r>
        <w:br/>
        <w:t xml:space="preserve">org.cloudio.morpheus.ontouml.Man, </w:t>
      </w:r>
      <w:r>
        <w:br/>
        <w:t>org.cloudio.morpheus.ontouml.Teenager)</w:t>
      </w:r>
      <w:r>
        <w:br/>
      </w:r>
      <w:r w:rsidR="00557658">
        <w:br/>
      </w:r>
      <w:r>
        <w:t>List(org.cloudio.morpheus.ontouml.Organization, org.cloudio.morpheus.ontouml.School, org.cloudio.morpheus.ontouml.HiringOrganization)</w:t>
      </w:r>
    </w:p>
    <w:p w14:paraId="60395AC8" w14:textId="77777777" w:rsidR="00BA718E" w:rsidRDefault="00CA1AA1" w:rsidP="004949C3">
      <w:pPr>
        <w:pStyle w:val="0Bezny"/>
      </w:pPr>
      <w:r>
        <w:t xml:space="preserve">The first enrollment is done in the following listing. The enrollment is followed by printing the student’s data obtained from the </w:t>
      </w:r>
      <w:r w:rsidRPr="00CA1AA1">
        <w:rPr>
          <w:rStyle w:val="ZzProgram"/>
        </w:rPr>
        <w:t>student</w:t>
      </w:r>
      <w:r>
        <w:t xml:space="preserve"> reference encapsulated by the enrollment o</w:t>
      </w:r>
      <w:r>
        <w:t>b</w:t>
      </w:r>
      <w:r>
        <w:t>ject.</w:t>
      </w:r>
    </w:p>
    <w:p w14:paraId="135CA192" w14:textId="77777777" w:rsidR="00FF2E25" w:rsidRPr="00FF2E25" w:rsidRDefault="00FF2E25" w:rsidP="00091830">
      <w:pPr>
        <w:pStyle w:val="0Program"/>
      </w:pPr>
      <w:r w:rsidRPr="00FF2E25">
        <w:rPr>
          <w:b/>
        </w:rPr>
        <w:t xml:space="preserve">val </w:t>
      </w:r>
      <w:r w:rsidRPr="00FF2E25">
        <w:t xml:space="preserve">enr: Enrollment = </w:t>
      </w:r>
      <w:r w:rsidRPr="00FF2E25">
        <w:rPr>
          <w:i/>
        </w:rPr>
        <w:t>enroll</w:t>
      </w:r>
      <w:r w:rsidRPr="00FF2E25">
        <w:t>(personRec, organizationRec)</w:t>
      </w:r>
      <w:r w:rsidRPr="00FF2E25">
        <w:br/>
      </w:r>
      <w:r w:rsidRPr="00FF2E25">
        <w:rPr>
          <w:i/>
        </w:rPr>
        <w:br/>
      </w:r>
      <w:r w:rsidRPr="00FF2E25">
        <w:rPr>
          <w:i/>
        </w:rPr>
        <w:lastRenderedPageBreak/>
        <w:t>println</w:t>
      </w:r>
      <w:r w:rsidRPr="00FF2E25">
        <w:t>(</w:t>
      </w:r>
      <w:r w:rsidRPr="00FF2E25">
        <w:rPr>
          <w:b/>
        </w:rPr>
        <w:t>s"$</w:t>
      </w:r>
      <w:r w:rsidRPr="00FF2E25">
        <w:t>{enr.</w:t>
      </w:r>
      <w:r w:rsidRPr="00FF2E25">
        <w:rPr>
          <w:i/>
        </w:rPr>
        <w:t>student</w:t>
      </w:r>
      <w:r w:rsidRPr="00FF2E25">
        <w:t>.firstName}</w:t>
      </w:r>
      <w:r w:rsidRPr="00FF2E25">
        <w:rPr>
          <w:b/>
        </w:rPr>
        <w:t>:$</w:t>
      </w:r>
      <w:r w:rsidRPr="00FF2E25">
        <w:t>{enr.</w:t>
      </w:r>
      <w:r w:rsidRPr="00FF2E25">
        <w:rPr>
          <w:i/>
        </w:rPr>
        <w:t>student</w:t>
      </w:r>
      <w:r w:rsidRPr="00FF2E25">
        <w:t>.lastName}</w:t>
      </w:r>
      <w:r w:rsidRPr="00FF2E25">
        <w:rPr>
          <w:b/>
        </w:rPr>
        <w:t>:</w:t>
      </w:r>
      <w:r w:rsidRPr="00FF2E25">
        <w:rPr>
          <w:b/>
        </w:rPr>
        <w:br/>
      </w:r>
      <w:r>
        <w:rPr>
          <w:b/>
        </w:rPr>
        <w:t xml:space="preserve">          </w:t>
      </w:r>
      <w:r w:rsidRPr="00FF2E25">
        <w:rPr>
          <w:b/>
        </w:rPr>
        <w:t>$</w:t>
      </w:r>
      <w:r w:rsidRPr="00FF2E25">
        <w:t>{enr.</w:t>
      </w:r>
      <w:r w:rsidRPr="00FF2E25">
        <w:rPr>
          <w:i/>
        </w:rPr>
        <w:t>student</w:t>
      </w:r>
      <w:r w:rsidRPr="00FF2E25">
        <w:t>.personId}</w:t>
      </w:r>
      <w:r w:rsidRPr="00FF2E25">
        <w:rPr>
          <w:b/>
        </w:rPr>
        <w:t>:$</w:t>
      </w:r>
      <w:r w:rsidRPr="00FF2E25">
        <w:t>{enr.</w:t>
      </w:r>
      <w:r w:rsidRPr="00FF2E25">
        <w:rPr>
          <w:i/>
        </w:rPr>
        <w:t>student</w:t>
      </w:r>
      <w:r w:rsidRPr="00FF2E25">
        <w:t>.birthDate}</w:t>
      </w:r>
      <w:r w:rsidRPr="00FF2E25">
        <w:rPr>
          <w:b/>
        </w:rPr>
        <w:t>:</w:t>
      </w:r>
      <w:r w:rsidRPr="00FF2E25">
        <w:rPr>
          <w:b/>
        </w:rPr>
        <w:br/>
      </w:r>
      <w:r>
        <w:rPr>
          <w:b/>
        </w:rPr>
        <w:t xml:space="preserve">          </w:t>
      </w:r>
      <w:r w:rsidRPr="00FF2E25">
        <w:rPr>
          <w:b/>
        </w:rPr>
        <w:t>$</w:t>
      </w:r>
      <w:r w:rsidRPr="00FF2E25">
        <w:t>{enr.</w:t>
      </w:r>
      <w:r w:rsidRPr="00FF2E25">
        <w:rPr>
          <w:i/>
        </w:rPr>
        <w:t>student</w:t>
      </w:r>
      <w:r w:rsidRPr="00FF2E25">
        <w:t>.</w:t>
      </w:r>
      <w:r w:rsidRPr="00FF2E25">
        <w:rPr>
          <w:i/>
        </w:rPr>
        <w:t>credits</w:t>
      </w:r>
      <w:r w:rsidRPr="00FF2E25">
        <w:t>}</w:t>
      </w:r>
      <w:r w:rsidRPr="00FF2E25">
        <w:rPr>
          <w:b/>
        </w:rPr>
        <w:t>:$</w:t>
      </w:r>
      <w:r w:rsidRPr="00FF2E25">
        <w:t>{enr.</w:t>
      </w:r>
      <w:r w:rsidRPr="00FF2E25">
        <w:rPr>
          <w:i/>
        </w:rPr>
        <w:t>school</w:t>
      </w:r>
      <w:r w:rsidRPr="00FF2E25">
        <w:t>.</w:t>
      </w:r>
      <w:r w:rsidRPr="00FF2E25">
        <w:rPr>
          <w:i/>
        </w:rPr>
        <w:t>schoolRating</w:t>
      </w:r>
      <w:r w:rsidRPr="00FF2E25">
        <w:t>}</w:t>
      </w:r>
      <w:r w:rsidRPr="00FF2E25">
        <w:rPr>
          <w:b/>
        </w:rPr>
        <w:t>"</w:t>
      </w:r>
      <w:r w:rsidRPr="00FF2E25">
        <w:t>)</w:t>
      </w:r>
    </w:p>
    <w:p w14:paraId="63AF1BA1" w14:textId="77777777" w:rsidR="00FF2E25" w:rsidRDefault="008E566A" w:rsidP="004949C3">
      <w:pPr>
        <w:pStyle w:val="0Bezny"/>
      </w:pPr>
      <w:r>
        <w:t xml:space="preserve">The last piece of code </w:t>
      </w:r>
      <w:r w:rsidR="00AA7EDD">
        <w:t>prints the person’s current morph alternative. Further, it employs the person, fires the person and dismiss</w:t>
      </w:r>
      <w:r w:rsidR="00232345">
        <w:t>es</w:t>
      </w:r>
      <w:r w:rsidR="00AA7EDD">
        <w:t xml:space="preserve"> it from the school. </w:t>
      </w:r>
      <w:r w:rsidR="00232345">
        <w:t>The accompanying output should reveal the changes in the structure of the person morph.</w:t>
      </w:r>
    </w:p>
    <w:p w14:paraId="4FC3D52A" w14:textId="77777777" w:rsidR="000700F6" w:rsidRPr="000700F6" w:rsidRDefault="000700F6" w:rsidP="00091830">
      <w:pPr>
        <w:pStyle w:val="0Program"/>
      </w:pPr>
      <w:r w:rsidRPr="000700F6">
        <w:t>println(personRec.~.myAlternative)</w:t>
      </w:r>
    </w:p>
    <w:p w14:paraId="26D598C1" w14:textId="77777777" w:rsidR="000700F6" w:rsidRDefault="000700F6" w:rsidP="00091830">
      <w:pPr>
        <w:pStyle w:val="0Program"/>
      </w:pPr>
    </w:p>
    <w:p w14:paraId="6B51FE8D" w14:textId="77777777" w:rsidR="004949C3" w:rsidRDefault="004949C3" w:rsidP="00091830">
      <w:pPr>
        <w:pStyle w:val="0Program"/>
      </w:pPr>
      <w:r w:rsidRPr="004949C3">
        <w:rPr>
          <w:i/>
        </w:rPr>
        <w:t>employ</w:t>
      </w:r>
      <w:r w:rsidRPr="004949C3">
        <w:t>(personRec, organizationRec)</w:t>
      </w:r>
      <w:r w:rsidRPr="004949C3">
        <w:br/>
      </w:r>
      <w:r w:rsidRPr="004949C3">
        <w:rPr>
          <w:i/>
        </w:rPr>
        <w:t>println</w:t>
      </w:r>
      <w:r w:rsidRPr="004949C3">
        <w:t>(personRec.~.myAlternative)</w:t>
      </w:r>
      <w:r w:rsidRPr="004949C3">
        <w:br/>
      </w:r>
      <w:r w:rsidRPr="004949C3">
        <w:br/>
      </w:r>
      <w:r w:rsidRPr="004949C3">
        <w:rPr>
          <w:i/>
        </w:rPr>
        <w:t>fire</w:t>
      </w:r>
      <w:r w:rsidRPr="004949C3">
        <w:t>(personRec, organizationRec.~)</w:t>
      </w:r>
      <w:r w:rsidRPr="004949C3">
        <w:br/>
      </w:r>
      <w:r w:rsidRPr="004949C3">
        <w:rPr>
          <w:i/>
        </w:rPr>
        <w:t>println</w:t>
      </w:r>
      <w:r w:rsidRPr="004949C3">
        <w:t>(personRec.~.myAlternative)</w:t>
      </w:r>
      <w:r w:rsidRPr="004949C3">
        <w:br/>
      </w:r>
      <w:r w:rsidRPr="004949C3">
        <w:br/>
      </w:r>
      <w:r w:rsidRPr="004949C3">
        <w:rPr>
          <w:i/>
        </w:rPr>
        <w:t>dismiss</w:t>
      </w:r>
      <w:r w:rsidRPr="004949C3">
        <w:t>(personRec, organizationRec.~)</w:t>
      </w:r>
      <w:r w:rsidRPr="004949C3">
        <w:br/>
      </w:r>
      <w:r w:rsidRPr="004949C3">
        <w:rPr>
          <w:i/>
        </w:rPr>
        <w:t>println</w:t>
      </w:r>
      <w:r w:rsidRPr="004949C3">
        <w:t>(personRec.~.myAlternative)</w:t>
      </w:r>
    </w:p>
    <w:p w14:paraId="439F4A47" w14:textId="77777777" w:rsidR="00C47156" w:rsidRDefault="00037B21" w:rsidP="00037B21">
      <w:pPr>
        <w:pStyle w:val="0Bezny"/>
        <w:sectPr w:rsidR="00C47156" w:rsidSect="00EF43A2">
          <w:headerReference w:type="default" r:id="rId90"/>
          <w:pgSz w:w="11906" w:h="16838" w:code="9"/>
          <w:pgMar w:top="1418" w:right="1418" w:bottom="1418" w:left="1701" w:header="851" w:footer="851" w:gutter="0"/>
          <w:cols w:space="708"/>
          <w:docGrid w:linePitch="360"/>
        </w:sectPr>
      </w:pPr>
      <w:r>
        <w:t xml:space="preserve">The source code </w:t>
      </w:r>
      <w:r w:rsidR="000927BA">
        <w:t xml:space="preserve">of the application </w:t>
      </w:r>
      <w:r w:rsidR="00283221">
        <w:t xml:space="preserve">developed in this chapter </w:t>
      </w:r>
      <w:r w:rsidR="00172D85">
        <w:t>is</w:t>
      </w:r>
      <w:r>
        <w:t xml:space="preserve"> </w:t>
      </w:r>
      <w:r w:rsidR="000927BA">
        <w:t>available</w:t>
      </w:r>
      <w:r>
        <w:t xml:space="preserve"> </w:t>
      </w:r>
      <w:r w:rsidR="000927BA">
        <w:t>at</w:t>
      </w:r>
      <w:r w:rsidR="00E9712B">
        <w:t xml:space="preserve"> </w:t>
      </w:r>
      <w:r w:rsidR="001B105C" w:rsidRPr="001B105C">
        <w:rPr>
          <w:noProof/>
          <w:lang w:val="cs-CZ"/>
        </w:rPr>
        <w:t>(Šlajchrt, 2016)</w:t>
      </w:r>
      <w:r>
        <w:t>.</w:t>
      </w:r>
    </w:p>
    <w:p w14:paraId="50F164BA" w14:textId="77777777" w:rsidR="004A1168" w:rsidRDefault="004F1200" w:rsidP="008A77C9">
      <w:pPr>
        <w:pStyle w:val="N1"/>
        <w:rPr>
          <w:noProof/>
        </w:rPr>
      </w:pPr>
      <w:bookmarkStart w:id="825" w:name="_Toc452710752"/>
      <w:bookmarkStart w:id="826" w:name="_Toc326167475"/>
      <w:bookmarkEnd w:id="779"/>
      <w:r>
        <w:lastRenderedPageBreak/>
        <w:t>Bibliography</w:t>
      </w:r>
      <w:bookmarkEnd w:id="825"/>
    </w:p>
    <w:p w14:paraId="57B212BA" w14:textId="77777777" w:rsidR="004A1168" w:rsidRDefault="004A1168" w:rsidP="004A1168">
      <w:pPr>
        <w:pStyle w:val="Bibliografie1"/>
        <w:rPr>
          <w:noProof/>
        </w:rPr>
      </w:pPr>
      <w:r>
        <w:rPr>
          <w:noProof/>
        </w:rPr>
        <w:t xml:space="preserve">American Psychiatric Publishing. (2013) </w:t>
      </w:r>
      <w:r>
        <w:rPr>
          <w:i/>
          <w:iCs/>
          <w:noProof/>
        </w:rPr>
        <w:t>Diagnostic and Statistical Manual of Mental Disorders</w:t>
      </w:r>
      <w:r>
        <w:rPr>
          <w:noProof/>
        </w:rPr>
        <w:t>. 5th ed. American Psychiatric Publishing.</w:t>
      </w:r>
    </w:p>
    <w:p w14:paraId="65855DA2" w14:textId="77777777" w:rsidR="004A1168" w:rsidRDefault="004A1168" w:rsidP="004A1168">
      <w:pPr>
        <w:pStyle w:val="Bibliografie1"/>
        <w:rPr>
          <w:noProof/>
        </w:rPr>
      </w:pPr>
      <w:r>
        <w:rPr>
          <w:noProof/>
        </w:rPr>
        <w:t xml:space="preserve">Andersen, H. (2000) Kuhn's Account Of Family Resemblance: A Solution To The Problem Of Wide-Open Texture. </w:t>
      </w:r>
      <w:r>
        <w:rPr>
          <w:i/>
          <w:iCs/>
          <w:noProof/>
        </w:rPr>
        <w:t>Erkenntnis: An International Journal of Scientific Philosophy</w:t>
      </w:r>
      <w:r>
        <w:rPr>
          <w:noProof/>
        </w:rPr>
        <w:t>, 52(3), pp.313-37.</w:t>
      </w:r>
    </w:p>
    <w:p w14:paraId="4865F78D" w14:textId="77777777" w:rsidR="004A1168" w:rsidRDefault="004A1168" w:rsidP="004A1168">
      <w:pPr>
        <w:pStyle w:val="Bibliografie1"/>
        <w:rPr>
          <w:noProof/>
        </w:rPr>
      </w:pPr>
      <w:r>
        <w:rPr>
          <w:noProof/>
        </w:rPr>
        <w:t xml:space="preserve">Beckner, M. (1968) </w:t>
      </w:r>
      <w:r>
        <w:rPr>
          <w:i/>
          <w:iCs/>
          <w:noProof/>
        </w:rPr>
        <w:t>The Biological Way of Thought</w:t>
      </w:r>
      <w:r>
        <w:rPr>
          <w:noProof/>
        </w:rPr>
        <w:t>. Los Angeles, CA, USA: University of California Press.</w:t>
      </w:r>
    </w:p>
    <w:p w14:paraId="0AD6C50D" w14:textId="77777777" w:rsidR="004A1168" w:rsidRDefault="004A1168" w:rsidP="004A1168">
      <w:pPr>
        <w:pStyle w:val="Bibliografie1"/>
        <w:rPr>
          <w:noProof/>
        </w:rPr>
      </w:pPr>
      <w:r>
        <w:rPr>
          <w:noProof/>
        </w:rPr>
        <w:t xml:space="preserve">Benevides, A.B., Guizzardi, G., Braga, B.F. &amp; Almeida, J.P. (2009) Assessing Modal Aspects of OntoUML Conceptual Models in Alloy. In Carlos Alberto Heuser, G.P., ed. </w:t>
      </w:r>
      <w:r>
        <w:rPr>
          <w:i/>
          <w:iCs/>
          <w:noProof/>
        </w:rPr>
        <w:t>Advances in Conceptual Modeling - Challenging Perspectives</w:t>
      </w:r>
      <w:r>
        <w:rPr>
          <w:noProof/>
        </w:rPr>
        <w:t>. Gramado, Brasil, 2009.</w:t>
      </w:r>
    </w:p>
    <w:p w14:paraId="6C523B9E" w14:textId="77777777" w:rsidR="004A1168" w:rsidRDefault="004A1168" w:rsidP="004A1168">
      <w:pPr>
        <w:pStyle w:val="Bibliografie1"/>
        <w:rPr>
          <w:noProof/>
        </w:rPr>
      </w:pPr>
      <w:r>
        <w:rPr>
          <w:noProof/>
        </w:rPr>
        <w:t xml:space="preserve">Bird, A. &amp; Tobin, E. (2015) Natural Kinds. In E.N. Zalta, ed. </w:t>
      </w:r>
      <w:r>
        <w:rPr>
          <w:i/>
          <w:iCs/>
          <w:noProof/>
        </w:rPr>
        <w:t>The Stanford Encyclopedia of Philosophy</w:t>
      </w:r>
      <w:r>
        <w:rPr>
          <w:noProof/>
        </w:rPr>
        <w:t>.</w:t>
      </w:r>
    </w:p>
    <w:p w14:paraId="29C60992" w14:textId="77777777" w:rsidR="004A1168" w:rsidRDefault="004A1168" w:rsidP="004A1168">
      <w:pPr>
        <w:pStyle w:val="Bibliografie1"/>
        <w:rPr>
          <w:noProof/>
        </w:rPr>
      </w:pPr>
      <w:r>
        <w:rPr>
          <w:noProof/>
        </w:rPr>
        <w:t xml:space="preserve">Booch, G. (1993) </w:t>
      </w:r>
      <w:r>
        <w:rPr>
          <w:i/>
          <w:iCs/>
          <w:noProof/>
        </w:rPr>
        <w:t>Object-Oriented Analysis and Design with Applications</w:t>
      </w:r>
      <w:r>
        <w:rPr>
          <w:noProof/>
        </w:rPr>
        <w:t>. 2nd ed. Redwood City, CA: Addisson-Wesley Professional.</w:t>
      </w:r>
    </w:p>
    <w:p w14:paraId="2D69F28B" w14:textId="77777777" w:rsidR="004A1168" w:rsidRDefault="004A1168" w:rsidP="004A1168">
      <w:pPr>
        <w:pStyle w:val="Bibliografie1"/>
        <w:rPr>
          <w:noProof/>
        </w:rPr>
      </w:pPr>
      <w:r>
        <w:rPr>
          <w:noProof/>
        </w:rPr>
        <w:t xml:space="preserve">Booch, G. (2005) </w:t>
      </w:r>
      <w:r>
        <w:rPr>
          <w:i/>
          <w:iCs/>
          <w:noProof/>
        </w:rPr>
        <w:t>Unified Modeling Language User Guide</w:t>
      </w:r>
      <w:r>
        <w:rPr>
          <w:noProof/>
        </w:rPr>
        <w:t>. Addison-Wesley.</w:t>
      </w:r>
    </w:p>
    <w:p w14:paraId="548A836E" w14:textId="77777777" w:rsidR="004A1168" w:rsidRDefault="004A1168" w:rsidP="004A1168">
      <w:pPr>
        <w:pStyle w:val="Bibliografie1"/>
        <w:rPr>
          <w:noProof/>
        </w:rPr>
      </w:pPr>
      <w:r>
        <w:rPr>
          <w:noProof/>
        </w:rPr>
        <w:t xml:space="preserve">Bourne, J.R. (1992) </w:t>
      </w:r>
      <w:r>
        <w:rPr>
          <w:i/>
          <w:iCs/>
          <w:noProof/>
        </w:rPr>
        <w:t>Object-Oriented Engineering: Building Engineering Systems Using Smalltalk-80</w:t>
      </w:r>
      <w:r>
        <w:rPr>
          <w:noProof/>
        </w:rPr>
        <w:t>. 1st ed. CRC Press.</w:t>
      </w:r>
    </w:p>
    <w:p w14:paraId="60E0F0FF" w14:textId="77777777" w:rsidR="004A1168" w:rsidRDefault="004A1168" w:rsidP="004A1168">
      <w:pPr>
        <w:pStyle w:val="Bibliografie1"/>
        <w:rPr>
          <w:noProof/>
        </w:rPr>
      </w:pPr>
      <w:r>
        <w:rPr>
          <w:noProof/>
        </w:rPr>
        <w:t xml:space="preserve">Braga, B.F., Almeida, J.P., Guizzardi, G. &amp; Benevides, A.B. (2010) Transforming OntoUML into Alloy: towards conceptual model validation using a lightweight formal method. </w:t>
      </w:r>
      <w:r>
        <w:rPr>
          <w:i/>
          <w:iCs/>
          <w:noProof/>
        </w:rPr>
        <w:t>Innovations Syst Softw Eng.</w:t>
      </w:r>
      <w:r>
        <w:rPr>
          <w:noProof/>
        </w:rPr>
        <w:t>.</w:t>
      </w:r>
    </w:p>
    <w:p w14:paraId="308A3EE7" w14:textId="77777777" w:rsidR="004A1168" w:rsidRDefault="004A1168" w:rsidP="004A1168">
      <w:pPr>
        <w:pStyle w:val="Bibliografie1"/>
        <w:rPr>
          <w:noProof/>
        </w:rPr>
      </w:pPr>
      <w:r>
        <w:rPr>
          <w:noProof/>
        </w:rPr>
        <w:t xml:space="preserve">Browne, R.B. (1982) </w:t>
      </w:r>
      <w:r>
        <w:rPr>
          <w:i/>
          <w:iCs/>
          <w:noProof/>
        </w:rPr>
        <w:t>Objects of Special Devotion: Fetishism in Popular Culture</w:t>
      </w:r>
      <w:r>
        <w:rPr>
          <w:noProof/>
        </w:rPr>
        <w:t>. Popular Press.</w:t>
      </w:r>
    </w:p>
    <w:p w14:paraId="429BFCB5" w14:textId="77777777" w:rsidR="004A1168" w:rsidRDefault="004A1168" w:rsidP="004A1168">
      <w:pPr>
        <w:pStyle w:val="Bibliografie1"/>
        <w:rPr>
          <w:noProof/>
        </w:rPr>
      </w:pPr>
      <w:r>
        <w:rPr>
          <w:noProof/>
        </w:rPr>
        <w:t xml:space="preserve">Carvalho, V.A., Almeida, J.P., Fonseca, C.M. &amp; Guizzardi, G. (2015) Extending the Foundations of Ontology-based Conceptual Modeling with a Multi-Level Theory. In </w:t>
      </w:r>
      <w:r>
        <w:rPr>
          <w:i/>
          <w:iCs/>
          <w:noProof/>
        </w:rPr>
        <w:t>Conceptual Modeling, 34th International Conference</w:t>
      </w:r>
      <w:r>
        <w:rPr>
          <w:noProof/>
        </w:rPr>
        <w:t>. Stockholm, 2015.</w:t>
      </w:r>
    </w:p>
    <w:p w14:paraId="753A8EF5" w14:textId="77777777" w:rsidR="004A1168" w:rsidRDefault="004A1168" w:rsidP="004A1168">
      <w:pPr>
        <w:pStyle w:val="Bibliografie1"/>
        <w:rPr>
          <w:noProof/>
        </w:rPr>
      </w:pPr>
      <w:r>
        <w:rPr>
          <w:noProof/>
        </w:rPr>
        <w:t xml:space="preserve">Cline, M. &amp; Lomow, G. (1995) </w:t>
      </w:r>
      <w:r>
        <w:rPr>
          <w:i/>
          <w:iCs/>
          <w:noProof/>
        </w:rPr>
        <w:t>C++ FAQs: Frequently Asked Questions</w:t>
      </w:r>
      <w:r>
        <w:rPr>
          <w:noProof/>
        </w:rPr>
        <w:t>. Reading: AddisonWesley.</w:t>
      </w:r>
    </w:p>
    <w:p w14:paraId="628B39B9" w14:textId="77777777" w:rsidR="004A1168" w:rsidRDefault="004A1168" w:rsidP="004A1168">
      <w:pPr>
        <w:pStyle w:val="Bibliografie1"/>
        <w:rPr>
          <w:noProof/>
        </w:rPr>
      </w:pPr>
      <w:r>
        <w:rPr>
          <w:noProof/>
        </w:rPr>
        <w:t xml:space="preserve">Coad, P., North, D. &amp; Mayfield, M. (1997) </w:t>
      </w:r>
      <w:r>
        <w:rPr>
          <w:i/>
          <w:iCs/>
          <w:noProof/>
        </w:rPr>
        <w:t>Object Models: Strategies, Patterns, and Applications</w:t>
      </w:r>
      <w:r>
        <w:rPr>
          <w:noProof/>
        </w:rPr>
        <w:t>. Upper Saddle River: Yourdon Press.</w:t>
      </w:r>
    </w:p>
    <w:p w14:paraId="12325DA1" w14:textId="77777777" w:rsidR="004A1168" w:rsidRDefault="004A1168" w:rsidP="004A1168">
      <w:pPr>
        <w:pStyle w:val="Bibliografie1"/>
        <w:rPr>
          <w:noProof/>
        </w:rPr>
      </w:pPr>
      <w:r>
        <w:rPr>
          <w:noProof/>
        </w:rPr>
        <w:t xml:space="preserve">Coplien, J. &amp; Bjørnvig, G. (2010) </w:t>
      </w:r>
      <w:r>
        <w:rPr>
          <w:i/>
          <w:iCs/>
          <w:noProof/>
        </w:rPr>
        <w:t>Lean Architecture: For Agile Software Development</w:t>
      </w:r>
      <w:r>
        <w:rPr>
          <w:noProof/>
        </w:rPr>
        <w:t>. 1st ed. Wiley, West Sussex.</w:t>
      </w:r>
    </w:p>
    <w:p w14:paraId="313EA0C9" w14:textId="77777777" w:rsidR="004A1168" w:rsidRDefault="004A1168" w:rsidP="004A1168">
      <w:pPr>
        <w:pStyle w:val="Bibliografie1"/>
        <w:rPr>
          <w:noProof/>
        </w:rPr>
      </w:pPr>
      <w:r>
        <w:rPr>
          <w:noProof/>
        </w:rPr>
        <w:t xml:space="preserve">Coplien, J. &amp; Reenskaug, T. (2012) The data, context and interaction paradigm. In </w:t>
      </w:r>
      <w:r>
        <w:rPr>
          <w:i/>
          <w:iCs/>
          <w:noProof/>
        </w:rPr>
        <w:lastRenderedPageBreak/>
        <w:t>Conference on Systems, Programming, and Applications: Software for Humanity, SPLASH '12</w:t>
      </w:r>
      <w:r>
        <w:rPr>
          <w:noProof/>
        </w:rPr>
        <w:t>. Tuscon, AZ, 2012.</w:t>
      </w:r>
    </w:p>
    <w:p w14:paraId="4AAB1ACE" w14:textId="77777777" w:rsidR="004A1168" w:rsidRDefault="004A1168" w:rsidP="004A1168">
      <w:pPr>
        <w:pStyle w:val="Bibliografie1"/>
        <w:rPr>
          <w:noProof/>
        </w:rPr>
      </w:pPr>
      <w:r>
        <w:rPr>
          <w:noProof/>
        </w:rPr>
        <w:t xml:space="preserve">CPAN. (n.d.) </w:t>
      </w:r>
      <w:r>
        <w:rPr>
          <w:i/>
          <w:iCs/>
          <w:noProof/>
        </w:rPr>
        <w:t>C3 Algorithm</w:t>
      </w:r>
      <w:r>
        <w:rPr>
          <w:noProof/>
        </w:rPr>
        <w:t xml:space="preserve"> [Online]. Available at:</w:t>
      </w:r>
      <w:r>
        <w:rPr>
          <w:noProof/>
          <w:u w:val="single"/>
        </w:rPr>
        <w:t xml:space="preserve"> </w:t>
      </w:r>
      <w:r>
        <w:rPr>
          <w:rStyle w:val="Hypertextovodkaz"/>
          <w:noProof/>
        </w:rPr>
        <w:t>http://search.cpan.org/~haarg/Algorithm-C3-0.10/lib/Algorithm/C3.pm</w:t>
      </w:r>
      <w:r>
        <w:rPr>
          <w:noProof/>
          <w:u w:val="single"/>
        </w:rPr>
        <w:t xml:space="preserve"> </w:t>
      </w:r>
      <w:r>
        <w:rPr>
          <w:noProof/>
        </w:rPr>
        <w:t>.</w:t>
      </w:r>
    </w:p>
    <w:p w14:paraId="21303E3C" w14:textId="77777777" w:rsidR="004A1168" w:rsidRDefault="004A1168" w:rsidP="004A1168">
      <w:pPr>
        <w:pStyle w:val="Bibliografie1"/>
        <w:rPr>
          <w:noProof/>
        </w:rPr>
      </w:pPr>
      <w:r>
        <w:rPr>
          <w:noProof/>
        </w:rPr>
        <w:t xml:space="preserve">Darwin, C., Ekman, P. &amp; Prodger, P. (1998) </w:t>
      </w:r>
      <w:r>
        <w:rPr>
          <w:i/>
          <w:iCs/>
          <w:noProof/>
        </w:rPr>
        <w:t>The Expression of the Emotions in Man and Animals</w:t>
      </w:r>
      <w:r>
        <w:rPr>
          <w:noProof/>
        </w:rPr>
        <w:t>. 3rd ed. London, GB: Harper Collins.</w:t>
      </w:r>
    </w:p>
    <w:p w14:paraId="52D03EC4" w14:textId="77777777" w:rsidR="004A1168" w:rsidRDefault="004A1168" w:rsidP="004A1168">
      <w:pPr>
        <w:pStyle w:val="Bibliografie1"/>
        <w:rPr>
          <w:noProof/>
        </w:rPr>
      </w:pPr>
      <w:r>
        <w:rPr>
          <w:noProof/>
        </w:rPr>
        <w:t xml:space="preserve">Dawkins, R. (2005) </w:t>
      </w:r>
      <w:r>
        <w:rPr>
          <w:i/>
          <w:iCs/>
          <w:noProof/>
        </w:rPr>
        <w:t>The Ancestor's Tale: A Pilgrimage to the Dawn of Evolution</w:t>
      </w:r>
      <w:r>
        <w:rPr>
          <w:noProof/>
        </w:rPr>
        <w:t>. Mariner Books.</w:t>
      </w:r>
    </w:p>
    <w:p w14:paraId="1A04BD2C" w14:textId="77777777" w:rsidR="004A1168" w:rsidRDefault="004A1168" w:rsidP="004A1168">
      <w:pPr>
        <w:pStyle w:val="Bibliografie1"/>
        <w:rPr>
          <w:noProof/>
        </w:rPr>
      </w:pPr>
      <w:r>
        <w:rPr>
          <w:noProof/>
        </w:rPr>
        <w:t xml:space="preserve">Deitel, H.M. &amp; Deitel, P.J. (2005) </w:t>
      </w:r>
      <w:r>
        <w:rPr>
          <w:i/>
          <w:iCs/>
          <w:noProof/>
        </w:rPr>
        <w:t>Java How To Program</w:t>
      </w:r>
      <w:r>
        <w:rPr>
          <w:noProof/>
        </w:rPr>
        <w:t>. 6th ed. Upper Saddle River, New Jersey: Prentice Hall.</w:t>
      </w:r>
    </w:p>
    <w:p w14:paraId="42D9FDE7" w14:textId="77777777" w:rsidR="004A1168" w:rsidRDefault="004A1168" w:rsidP="004A1168">
      <w:pPr>
        <w:pStyle w:val="Bibliografie1"/>
        <w:rPr>
          <w:noProof/>
        </w:rPr>
      </w:pPr>
      <w:r>
        <w:rPr>
          <w:noProof/>
        </w:rPr>
        <w:t xml:space="preserve">Duchenne, G.B. (1862) </w:t>
      </w:r>
      <w:r>
        <w:rPr>
          <w:i/>
          <w:iCs/>
          <w:noProof/>
        </w:rPr>
        <w:t>Mécanisme de la physionomie humaine, ou analyse électro-physiologique de l'expression des passions</w:t>
      </w:r>
      <w:r>
        <w:rPr>
          <w:noProof/>
        </w:rPr>
        <w:t>.</w:t>
      </w:r>
    </w:p>
    <w:p w14:paraId="3FEE543F" w14:textId="77777777" w:rsidR="004A1168" w:rsidRDefault="004A1168" w:rsidP="004A1168">
      <w:pPr>
        <w:pStyle w:val="Bibliografie1"/>
        <w:rPr>
          <w:noProof/>
        </w:rPr>
      </w:pPr>
      <w:r>
        <w:rPr>
          <w:noProof/>
        </w:rPr>
        <w:t xml:space="preserve">Factaz. (n.d.) </w:t>
      </w:r>
      <w:r>
        <w:rPr>
          <w:i/>
          <w:iCs/>
          <w:noProof/>
        </w:rPr>
        <w:t>Is watermelon a fruit or a vegetable?</w:t>
      </w:r>
      <w:r>
        <w:rPr>
          <w:noProof/>
        </w:rPr>
        <w:t xml:space="preserve"> [Online]. Available from: </w:t>
      </w:r>
      <w:r>
        <w:rPr>
          <w:rStyle w:val="Hypertextovodkaz"/>
          <w:noProof/>
        </w:rPr>
        <w:t>http://www.factaz.com/post.php?id=16</w:t>
      </w:r>
      <w:r>
        <w:rPr>
          <w:noProof/>
          <w:u w:val="single"/>
        </w:rPr>
        <w:t xml:space="preserve"> </w:t>
      </w:r>
      <w:r>
        <w:rPr>
          <w:noProof/>
        </w:rPr>
        <w:t>.</w:t>
      </w:r>
    </w:p>
    <w:p w14:paraId="3522B9BF" w14:textId="77777777" w:rsidR="004A1168" w:rsidRDefault="004A1168" w:rsidP="004A1168">
      <w:pPr>
        <w:pStyle w:val="Bibliografie1"/>
        <w:rPr>
          <w:noProof/>
        </w:rPr>
      </w:pPr>
      <w:r>
        <w:rPr>
          <w:noProof/>
        </w:rPr>
        <w:t xml:space="preserve">Fowler, M. (1997) </w:t>
      </w:r>
      <w:r>
        <w:rPr>
          <w:i/>
          <w:iCs/>
          <w:noProof/>
        </w:rPr>
        <w:t>Analysis Patterns: Reusable Object Models</w:t>
      </w:r>
      <w:r>
        <w:rPr>
          <w:noProof/>
        </w:rPr>
        <w:t>. Addison-Wesley.</w:t>
      </w:r>
    </w:p>
    <w:p w14:paraId="103CAB75" w14:textId="77777777" w:rsidR="004A1168" w:rsidRDefault="004A1168" w:rsidP="004A1168">
      <w:pPr>
        <w:pStyle w:val="Bibliografie1"/>
        <w:rPr>
          <w:noProof/>
        </w:rPr>
      </w:pPr>
      <w:r>
        <w:rPr>
          <w:noProof/>
        </w:rPr>
        <w:t xml:space="preserve">Gamma, E. et al. (1994) </w:t>
      </w:r>
      <w:r>
        <w:rPr>
          <w:i/>
          <w:iCs/>
          <w:noProof/>
        </w:rPr>
        <w:t>Design Patterns: Elements of Reusable Object-Oriented Software</w:t>
      </w:r>
      <w:r>
        <w:rPr>
          <w:noProof/>
        </w:rPr>
        <w:t>. Addison-Wesley Professional.</w:t>
      </w:r>
    </w:p>
    <w:p w14:paraId="028A5D88" w14:textId="77777777" w:rsidR="004A1168" w:rsidRDefault="004A1168" w:rsidP="004A1168">
      <w:pPr>
        <w:pStyle w:val="Bibliografie1"/>
        <w:rPr>
          <w:noProof/>
        </w:rPr>
      </w:pPr>
      <w:r>
        <w:rPr>
          <w:noProof/>
        </w:rPr>
        <w:t>Garzás, J. &amp; Piattini, M. (2007) Object-Oriented Design Knowledge: Principles, Heuristics and Best Practices. Hershey PA, 2007. Idea Group Publishing.</w:t>
      </w:r>
    </w:p>
    <w:p w14:paraId="1132DC76" w14:textId="77777777" w:rsidR="004A1168" w:rsidRDefault="004A1168" w:rsidP="004A1168">
      <w:pPr>
        <w:pStyle w:val="Bibliografie1"/>
        <w:rPr>
          <w:noProof/>
        </w:rPr>
      </w:pPr>
      <w:r>
        <w:rPr>
          <w:noProof/>
        </w:rPr>
        <w:t xml:space="preserve">Groovy. (2016) </w:t>
      </w:r>
      <w:r>
        <w:rPr>
          <w:i/>
          <w:iCs/>
          <w:noProof/>
        </w:rPr>
        <w:t>Traits</w:t>
      </w:r>
      <w:r>
        <w:rPr>
          <w:noProof/>
        </w:rPr>
        <w:t xml:space="preserve"> [Online]. Available at: </w:t>
      </w:r>
      <w:r>
        <w:rPr>
          <w:rStyle w:val="Hypertextovodkaz"/>
          <w:noProof/>
        </w:rPr>
        <w:t>http://docs.groovy-lang.org/latest/html/documentation/core-traits.html</w:t>
      </w:r>
      <w:r>
        <w:rPr>
          <w:noProof/>
          <w:u w:val="single"/>
        </w:rPr>
        <w:t xml:space="preserve"> </w:t>
      </w:r>
      <w:r>
        <w:rPr>
          <w:noProof/>
        </w:rPr>
        <w:t>.</w:t>
      </w:r>
    </w:p>
    <w:p w14:paraId="67405B3B" w14:textId="77777777" w:rsidR="004A1168" w:rsidRDefault="004A1168" w:rsidP="004A1168">
      <w:pPr>
        <w:pStyle w:val="Bibliografie1"/>
        <w:rPr>
          <w:noProof/>
        </w:rPr>
      </w:pPr>
      <w:r>
        <w:rPr>
          <w:noProof/>
        </w:rPr>
        <w:t xml:space="preserve">Guizzardi, G. (2005) </w:t>
      </w:r>
      <w:r>
        <w:rPr>
          <w:i/>
          <w:iCs/>
          <w:noProof/>
        </w:rPr>
        <w:t>Ontological Foundations For Structural Conceptual Models</w:t>
      </w:r>
      <w:r>
        <w:rPr>
          <w:noProof/>
        </w:rPr>
        <w:t>. Centre for Telematics and Information Technology, University of Twente.</w:t>
      </w:r>
    </w:p>
    <w:p w14:paraId="2AF8D867" w14:textId="77777777" w:rsidR="004A1168" w:rsidRDefault="004A1168" w:rsidP="004A1168">
      <w:pPr>
        <w:pStyle w:val="Bibliografie1"/>
        <w:rPr>
          <w:noProof/>
        </w:rPr>
      </w:pPr>
      <w:r>
        <w:rPr>
          <w:noProof/>
        </w:rPr>
        <w:t xml:space="preserve">Hampton, J.A. (n.d.) </w:t>
      </w:r>
      <w:r>
        <w:rPr>
          <w:i/>
          <w:iCs/>
          <w:noProof/>
        </w:rPr>
        <w:t>Concepts As Prototypes</w:t>
      </w:r>
      <w:r>
        <w:rPr>
          <w:noProof/>
        </w:rPr>
        <w:t xml:space="preserve"> [Online]. City University, London Available at: </w:t>
      </w:r>
      <w:r>
        <w:rPr>
          <w:rStyle w:val="Hypertextovodkaz"/>
          <w:noProof/>
        </w:rPr>
        <w:t>http://www.staff.city.ac.uk/hampton/PDF%20files/Concepts%20as%20prototypes%202006.pdf</w:t>
      </w:r>
      <w:r>
        <w:rPr>
          <w:noProof/>
          <w:u w:val="single"/>
        </w:rPr>
        <w:t xml:space="preserve"> </w:t>
      </w:r>
      <w:r>
        <w:rPr>
          <w:noProof/>
        </w:rPr>
        <w:t>.</w:t>
      </w:r>
    </w:p>
    <w:p w14:paraId="2792A576" w14:textId="77777777" w:rsidR="004A1168" w:rsidRDefault="004A1168" w:rsidP="004A1168">
      <w:pPr>
        <w:pStyle w:val="Bibliografie1"/>
        <w:rPr>
          <w:noProof/>
        </w:rPr>
      </w:pPr>
      <w:r>
        <w:rPr>
          <w:noProof/>
        </w:rPr>
        <w:t xml:space="preserve">Hampton, J.A. (n.d.) </w:t>
      </w:r>
      <w:r>
        <w:rPr>
          <w:i/>
          <w:iCs/>
          <w:noProof/>
        </w:rPr>
        <w:t>Inheritance of attributes in natural concept conjunctions</w:t>
      </w:r>
      <w:r>
        <w:rPr>
          <w:noProof/>
        </w:rPr>
        <w:t xml:space="preserve"> [Online]. The City University, London, England Available at: </w:t>
      </w:r>
      <w:r>
        <w:rPr>
          <w:rStyle w:val="Hypertextovodkaz"/>
          <w:noProof/>
        </w:rPr>
        <w:t>http://www.staff.city.ac.uk/hampton/PDF%20files/Hampton%20Inheritance%20M&amp;C%201987.pdf</w:t>
      </w:r>
      <w:r>
        <w:rPr>
          <w:noProof/>
          <w:u w:val="single"/>
        </w:rPr>
        <w:t xml:space="preserve"> </w:t>
      </w:r>
      <w:r>
        <w:rPr>
          <w:noProof/>
        </w:rPr>
        <w:t>.</w:t>
      </w:r>
    </w:p>
    <w:p w14:paraId="3FE262A1" w14:textId="77777777" w:rsidR="004A1168" w:rsidRDefault="004A1168" w:rsidP="004A1168">
      <w:pPr>
        <w:pStyle w:val="Bibliografie1"/>
        <w:rPr>
          <w:noProof/>
        </w:rPr>
      </w:pPr>
      <w:r>
        <w:rPr>
          <w:noProof/>
        </w:rPr>
        <w:t>Harrison, W., Budinsky, F. &amp; Simmonds, I. (1995) Subject-oriented programming: Supporting decentralized development of objects.</w:t>
      </w:r>
    </w:p>
    <w:p w14:paraId="6AEE8E41" w14:textId="77777777" w:rsidR="004A1168" w:rsidRDefault="004A1168" w:rsidP="004A1168">
      <w:pPr>
        <w:pStyle w:val="Bibliografie1"/>
        <w:rPr>
          <w:noProof/>
        </w:rPr>
      </w:pPr>
      <w:r>
        <w:rPr>
          <w:noProof/>
        </w:rPr>
        <w:t xml:space="preserve">Harrison, W. &amp; Ossher, H. (1993) Subject-oriented programming (a critique of pure objects). In </w:t>
      </w:r>
      <w:r>
        <w:rPr>
          <w:i/>
          <w:iCs/>
          <w:noProof/>
        </w:rPr>
        <w:t xml:space="preserve">Proceedings of the Conference on Object-Oriented Programming Systems, </w:t>
      </w:r>
      <w:r>
        <w:rPr>
          <w:i/>
          <w:iCs/>
          <w:noProof/>
        </w:rPr>
        <w:lastRenderedPageBreak/>
        <w:t>Languages and Applications (OOPSLA '93)</w:t>
      </w:r>
      <w:r>
        <w:rPr>
          <w:noProof/>
        </w:rPr>
        <w:t>. Washington, D.C., 1993. ACM.</w:t>
      </w:r>
    </w:p>
    <w:p w14:paraId="5CD456A9" w14:textId="77777777" w:rsidR="004A1168" w:rsidRDefault="004A1168" w:rsidP="004A1168">
      <w:pPr>
        <w:pStyle w:val="Bibliografie1"/>
        <w:rPr>
          <w:noProof/>
        </w:rPr>
      </w:pPr>
      <w:r>
        <w:rPr>
          <w:noProof/>
        </w:rPr>
        <w:t xml:space="preserve">Hasso, &amp; Carlson, C. (2014) Software composition using behavioral models of design patterns. </w:t>
      </w:r>
      <w:r>
        <w:rPr>
          <w:i/>
          <w:iCs/>
          <w:noProof/>
        </w:rPr>
        <w:t>Journal of Software Engineering and Applications</w:t>
      </w:r>
      <w:r>
        <w:rPr>
          <w:noProof/>
        </w:rPr>
        <w:t>, 7(2), pp.104-17.</w:t>
      </w:r>
    </w:p>
    <w:p w14:paraId="590D85C2" w14:textId="77777777" w:rsidR="004A1168" w:rsidRDefault="004A1168" w:rsidP="004A1168">
      <w:pPr>
        <w:pStyle w:val="Bibliografie1"/>
        <w:rPr>
          <w:noProof/>
        </w:rPr>
      </w:pPr>
      <w:r>
        <w:rPr>
          <w:noProof/>
        </w:rPr>
        <w:t xml:space="preserve">Herrmann, S. (2010) Demystifying object schizophrenia. In </w:t>
      </w:r>
      <w:r>
        <w:rPr>
          <w:i/>
          <w:iCs/>
          <w:noProof/>
        </w:rPr>
        <w:t>Proceedings of the 4th Workshop on Mechanisms for Specialization, Generalization and Inheritance (MASPEGHI '10)</w:t>
      </w:r>
      <w:r>
        <w:rPr>
          <w:noProof/>
        </w:rPr>
        <w:t>. New York, USA, 2010. ACM.</w:t>
      </w:r>
    </w:p>
    <w:p w14:paraId="76D140AF" w14:textId="77777777" w:rsidR="004A1168" w:rsidRDefault="004A1168" w:rsidP="004A1168">
      <w:pPr>
        <w:pStyle w:val="Bibliografie1"/>
        <w:rPr>
          <w:noProof/>
        </w:rPr>
      </w:pPr>
      <w:r>
        <w:rPr>
          <w:noProof/>
        </w:rPr>
        <w:t xml:space="preserve">Hjoerland, B. (n.d.) </w:t>
      </w:r>
      <w:r>
        <w:rPr>
          <w:i/>
          <w:iCs/>
          <w:noProof/>
        </w:rPr>
        <w:t>Monothetic / polythetic classification</w:t>
      </w:r>
      <w:r>
        <w:rPr>
          <w:noProof/>
        </w:rPr>
        <w:t xml:space="preserve"> [Online]. Copenhagen University: Copenhagen University Available at: </w:t>
      </w:r>
      <w:r>
        <w:rPr>
          <w:rStyle w:val="Hypertextovodkaz"/>
          <w:noProof/>
        </w:rPr>
        <w:t>http://www.iva.dk/bh/lifeboat_ko/CONCEPTS/monothetic.htm</w:t>
      </w:r>
      <w:r>
        <w:rPr>
          <w:noProof/>
          <w:u w:val="single"/>
        </w:rPr>
        <w:t xml:space="preserve"> </w:t>
      </w:r>
      <w:r>
        <w:rPr>
          <w:noProof/>
        </w:rPr>
        <w:t>.</w:t>
      </w:r>
    </w:p>
    <w:p w14:paraId="54AB7847" w14:textId="77777777" w:rsidR="004A1168" w:rsidRDefault="004A1168" w:rsidP="004A1168">
      <w:pPr>
        <w:pStyle w:val="Bibliografie1"/>
        <w:rPr>
          <w:noProof/>
        </w:rPr>
      </w:pPr>
      <w:r>
        <w:rPr>
          <w:noProof/>
        </w:rPr>
        <w:t xml:space="preserve">IDC. (2015) </w:t>
      </w:r>
      <w:r>
        <w:rPr>
          <w:i/>
          <w:iCs/>
          <w:noProof/>
        </w:rPr>
        <w:t>Smartphone OS Market Share</w:t>
      </w:r>
      <w:r>
        <w:rPr>
          <w:noProof/>
        </w:rPr>
        <w:t xml:space="preserve"> [Online]. Available at:</w:t>
      </w:r>
      <w:r>
        <w:rPr>
          <w:noProof/>
          <w:u w:val="single"/>
        </w:rPr>
        <w:t xml:space="preserve"> </w:t>
      </w:r>
      <w:r>
        <w:rPr>
          <w:rStyle w:val="Hypertextovodkaz"/>
          <w:noProof/>
        </w:rPr>
        <w:t>http://www.idc.com/prodserv/smartphone-os-market-share.jsp</w:t>
      </w:r>
      <w:r>
        <w:rPr>
          <w:noProof/>
          <w:u w:val="single"/>
        </w:rPr>
        <w:t xml:space="preserve"> </w:t>
      </w:r>
      <w:r>
        <w:rPr>
          <w:noProof/>
        </w:rPr>
        <w:t>.</w:t>
      </w:r>
    </w:p>
    <w:p w14:paraId="51321BA0" w14:textId="77777777" w:rsidR="004A1168" w:rsidRDefault="004A1168" w:rsidP="004A1168">
      <w:pPr>
        <w:pStyle w:val="Bibliografie1"/>
        <w:rPr>
          <w:noProof/>
        </w:rPr>
      </w:pPr>
      <w:r>
        <w:rPr>
          <w:noProof/>
        </w:rPr>
        <w:t xml:space="preserve">Irwin, D.E., Bensch, S., Irwin, J.H. &amp; Price, T.P. (2005) Speciation by Distance in a Ring Species. </w:t>
      </w:r>
      <w:r>
        <w:rPr>
          <w:i/>
          <w:iCs/>
          <w:noProof/>
        </w:rPr>
        <w:t>Science</w:t>
      </w:r>
      <w:r>
        <w:rPr>
          <w:noProof/>
        </w:rPr>
        <w:t>, 307(5708).</w:t>
      </w:r>
    </w:p>
    <w:p w14:paraId="0A5AAF2E" w14:textId="77777777" w:rsidR="004A1168" w:rsidRDefault="004A1168" w:rsidP="004A1168">
      <w:pPr>
        <w:pStyle w:val="Bibliografie1"/>
        <w:rPr>
          <w:noProof/>
        </w:rPr>
      </w:pPr>
      <w:r>
        <w:rPr>
          <w:noProof/>
        </w:rPr>
        <w:t xml:space="preserve">Java Performance. (n.d.) </w:t>
      </w:r>
      <w:r>
        <w:rPr>
          <w:i/>
          <w:iCs/>
          <w:noProof/>
        </w:rPr>
        <w:t>Static code compilation in Groovy 2.0</w:t>
      </w:r>
      <w:r>
        <w:rPr>
          <w:noProof/>
        </w:rPr>
        <w:t xml:space="preserve"> [Online]. Available at:</w:t>
      </w:r>
      <w:r>
        <w:rPr>
          <w:noProof/>
          <w:u w:val="single"/>
        </w:rPr>
        <w:t xml:space="preserve"> </w:t>
      </w:r>
      <w:r>
        <w:rPr>
          <w:rStyle w:val="Hypertextovodkaz"/>
          <w:noProof/>
        </w:rPr>
        <w:t>http://java-performance.info/static-code-compilation-groovy-2-0/</w:t>
      </w:r>
      <w:r>
        <w:rPr>
          <w:noProof/>
          <w:u w:val="single"/>
        </w:rPr>
        <w:t xml:space="preserve"> </w:t>
      </w:r>
      <w:r>
        <w:rPr>
          <w:noProof/>
        </w:rPr>
        <w:t>.</w:t>
      </w:r>
    </w:p>
    <w:p w14:paraId="53FF3A52" w14:textId="77777777" w:rsidR="004A1168" w:rsidRDefault="004A1168" w:rsidP="004A1168">
      <w:pPr>
        <w:pStyle w:val="Bibliografie1"/>
        <w:rPr>
          <w:noProof/>
        </w:rPr>
      </w:pPr>
      <w:r>
        <w:rPr>
          <w:noProof/>
        </w:rPr>
        <w:t xml:space="preserve">Krogh, B., Levy, S., Subrahmanian, E. &amp; Dutoit, A. (1996) Strictly Class-Based Modeling Considered Harmful. In </w:t>
      </w:r>
      <w:r>
        <w:rPr>
          <w:i/>
          <w:iCs/>
          <w:noProof/>
        </w:rPr>
        <w:t>System Sciences</w:t>
      </w:r>
      <w:r>
        <w:rPr>
          <w:noProof/>
        </w:rPr>
        <w:t>. Wailea, HI, 1996. IEEE.</w:t>
      </w:r>
    </w:p>
    <w:p w14:paraId="016D47FD" w14:textId="77777777" w:rsidR="004A1168" w:rsidRDefault="004A1168" w:rsidP="004A1168">
      <w:pPr>
        <w:pStyle w:val="Bibliografie1"/>
        <w:rPr>
          <w:noProof/>
        </w:rPr>
      </w:pPr>
      <w:r>
        <w:rPr>
          <w:noProof/>
        </w:rPr>
        <w:t xml:space="preserve">Liskov, B. (1988) Data abstraction and hierarchy. In </w:t>
      </w:r>
      <w:r>
        <w:rPr>
          <w:i/>
          <w:iCs/>
          <w:noProof/>
        </w:rPr>
        <w:t>SIGPLAN Notices</w:t>
      </w:r>
      <w:r>
        <w:rPr>
          <w:noProof/>
        </w:rPr>
        <w:t>., 1988. ACM.</w:t>
      </w:r>
    </w:p>
    <w:p w14:paraId="586F7379" w14:textId="77777777" w:rsidR="004A1168" w:rsidRDefault="004A1168" w:rsidP="004A1168">
      <w:pPr>
        <w:pStyle w:val="Bibliografie1"/>
        <w:rPr>
          <w:noProof/>
        </w:rPr>
      </w:pPr>
      <w:r>
        <w:rPr>
          <w:noProof/>
        </w:rPr>
        <w:t xml:space="preserve">Madsen, O.L. (n.d.) </w:t>
      </w:r>
      <w:r>
        <w:rPr>
          <w:i/>
          <w:iCs/>
          <w:noProof/>
        </w:rPr>
        <w:t>Open Issues in Object-Oriented Programming, A Scandinavian Perspective</w:t>
      </w:r>
      <w:r>
        <w:rPr>
          <w:noProof/>
        </w:rPr>
        <w:t xml:space="preserve"> [Online]. Computer Science Dept., Aarhus University Available at:</w:t>
      </w:r>
      <w:r>
        <w:rPr>
          <w:noProof/>
          <w:u w:val="single"/>
        </w:rPr>
        <w:t xml:space="preserve"> </w:t>
      </w:r>
      <w:r>
        <w:rPr>
          <w:rStyle w:val="Hypertextovodkaz"/>
          <w:noProof/>
        </w:rPr>
        <w:t>https://users-cs.au.dk/olm/index.html/PUB/OpenIssuesInOO.pdf</w:t>
      </w:r>
      <w:r>
        <w:rPr>
          <w:noProof/>
          <w:u w:val="single"/>
        </w:rPr>
        <w:t xml:space="preserve"> </w:t>
      </w:r>
      <w:r>
        <w:rPr>
          <w:noProof/>
        </w:rPr>
        <w:t>.</w:t>
      </w:r>
    </w:p>
    <w:p w14:paraId="46ADDC7F" w14:textId="77777777" w:rsidR="004A1168" w:rsidRDefault="004A1168" w:rsidP="004A1168">
      <w:pPr>
        <w:pStyle w:val="Bibliografie1"/>
        <w:rPr>
          <w:noProof/>
        </w:rPr>
      </w:pPr>
      <w:r>
        <w:rPr>
          <w:noProof/>
        </w:rPr>
        <w:t xml:space="preserve">Majorinc, K. (1998) Ellipse-Circle Dilemma and Inverse Inheritance. In </w:t>
      </w:r>
      <w:r>
        <w:rPr>
          <w:i/>
          <w:iCs/>
          <w:noProof/>
        </w:rPr>
        <w:t>Proceedings of the 20th International Conference of Information Technology Interfaces</w:t>
      </w:r>
      <w:r>
        <w:rPr>
          <w:noProof/>
        </w:rPr>
        <w:t>. Pula, 1998.</w:t>
      </w:r>
    </w:p>
    <w:p w14:paraId="16F0DCE4" w14:textId="77777777" w:rsidR="004A1168" w:rsidRDefault="004A1168" w:rsidP="004A1168">
      <w:pPr>
        <w:pStyle w:val="Bibliografie1"/>
        <w:rPr>
          <w:noProof/>
        </w:rPr>
      </w:pPr>
      <w:r>
        <w:rPr>
          <w:noProof/>
        </w:rPr>
        <w:t xml:space="preserve">Malayeri, D. &amp; Aldrich, J. (2009) CZ: multiple inheritance without diamonds. In </w:t>
      </w:r>
      <w:r>
        <w:rPr>
          <w:i/>
          <w:iCs/>
          <w:noProof/>
        </w:rPr>
        <w:t>Proceedings of the 24th ACM SIGPLAN conference on Object oriented programming systems languages and applications (OOPSLA '09)</w:t>
      </w:r>
      <w:r>
        <w:rPr>
          <w:noProof/>
        </w:rPr>
        <w:t>. New York, USA, 2009. ACM.</w:t>
      </w:r>
    </w:p>
    <w:p w14:paraId="3156C7C2" w14:textId="77777777" w:rsidR="004A1168" w:rsidRDefault="004A1168" w:rsidP="004A1168">
      <w:pPr>
        <w:pStyle w:val="Bibliografie1"/>
        <w:rPr>
          <w:noProof/>
        </w:rPr>
      </w:pPr>
      <w:r>
        <w:rPr>
          <w:noProof/>
        </w:rPr>
        <w:t xml:space="preserve">Martin, D. (2009) </w:t>
      </w:r>
      <w:r>
        <w:rPr>
          <w:i/>
          <w:iCs/>
          <w:noProof/>
        </w:rPr>
        <w:t>Getters and Setters in Scala</w:t>
      </w:r>
      <w:r>
        <w:rPr>
          <w:noProof/>
        </w:rPr>
        <w:t xml:space="preserve"> [Online]. Available at:</w:t>
      </w:r>
      <w:r>
        <w:rPr>
          <w:noProof/>
          <w:u w:val="single"/>
        </w:rPr>
        <w:t xml:space="preserve"> </w:t>
      </w:r>
      <w:r>
        <w:rPr>
          <w:rStyle w:val="Hypertextovodkaz"/>
          <w:noProof/>
        </w:rPr>
        <w:t>http://dustinmartin.net/getters-and-setters-in-scala/</w:t>
      </w:r>
      <w:r>
        <w:rPr>
          <w:noProof/>
          <w:u w:val="single"/>
        </w:rPr>
        <w:t xml:space="preserve"> </w:t>
      </w:r>
      <w:r>
        <w:rPr>
          <w:noProof/>
        </w:rPr>
        <w:t>.</w:t>
      </w:r>
    </w:p>
    <w:p w14:paraId="693A2867" w14:textId="77777777" w:rsidR="004A1168" w:rsidRDefault="004A1168" w:rsidP="004A1168">
      <w:pPr>
        <w:pStyle w:val="Bibliografie1"/>
        <w:rPr>
          <w:noProof/>
        </w:rPr>
      </w:pPr>
      <w:r>
        <w:rPr>
          <w:noProof/>
        </w:rPr>
        <w:t xml:space="preserve">McBeath, J. (n.d.) </w:t>
      </w:r>
      <w:r>
        <w:rPr>
          <w:i/>
          <w:iCs/>
          <w:noProof/>
        </w:rPr>
        <w:t>Scala Class Linearization</w:t>
      </w:r>
      <w:r>
        <w:rPr>
          <w:noProof/>
        </w:rPr>
        <w:t xml:space="preserve"> [Online]. Available at:</w:t>
      </w:r>
      <w:r>
        <w:rPr>
          <w:noProof/>
          <w:u w:val="single"/>
        </w:rPr>
        <w:t xml:space="preserve"> </w:t>
      </w:r>
      <w:r>
        <w:rPr>
          <w:rStyle w:val="Hypertextovodkaz"/>
          <w:noProof/>
        </w:rPr>
        <w:t>http://jim-mcbeath.blogspot.cz/2009/08/scala-class-linearization.html</w:t>
      </w:r>
      <w:r>
        <w:rPr>
          <w:noProof/>
          <w:u w:val="single"/>
        </w:rPr>
        <w:t xml:space="preserve"> </w:t>
      </w:r>
      <w:r>
        <w:rPr>
          <w:noProof/>
        </w:rPr>
        <w:t>.</w:t>
      </w:r>
    </w:p>
    <w:p w14:paraId="772CE9D5" w14:textId="77777777" w:rsidR="004A1168" w:rsidRDefault="004A1168" w:rsidP="004A1168">
      <w:pPr>
        <w:pStyle w:val="Bibliografie1"/>
        <w:rPr>
          <w:noProof/>
        </w:rPr>
      </w:pPr>
      <w:r>
        <w:rPr>
          <w:noProof/>
        </w:rPr>
        <w:t xml:space="preserve">Medin, D.L., Altom, M.W. &amp; Murphy, T.D. (1984) Given versus induced category representations: Use of prototype and exemplar information in classification. </w:t>
      </w:r>
      <w:r>
        <w:rPr>
          <w:i/>
          <w:iCs/>
          <w:noProof/>
        </w:rPr>
        <w:t>Journal of Experimental Psychology: Learning, Memory, and Cognition</w:t>
      </w:r>
      <w:r>
        <w:rPr>
          <w:noProof/>
        </w:rPr>
        <w:t>, (10(3)), pp.333-52.</w:t>
      </w:r>
    </w:p>
    <w:p w14:paraId="1113783C" w14:textId="77777777" w:rsidR="004A1168" w:rsidRDefault="004A1168" w:rsidP="004A1168">
      <w:pPr>
        <w:pStyle w:val="Bibliografie1"/>
        <w:rPr>
          <w:noProof/>
        </w:rPr>
      </w:pPr>
      <w:r>
        <w:rPr>
          <w:noProof/>
        </w:rPr>
        <w:t xml:space="preserve">Mihelič, J. (2011) </w:t>
      </w:r>
      <w:r>
        <w:rPr>
          <w:i/>
          <w:iCs/>
          <w:noProof/>
        </w:rPr>
        <w:t>Prototype-based Object-Oriented Programming</w:t>
      </w:r>
      <w:r>
        <w:rPr>
          <w:noProof/>
        </w:rPr>
        <w:t xml:space="preserve"> [Online]. Univerza v Ljubljani Available at: </w:t>
      </w:r>
      <w:r>
        <w:rPr>
          <w:rStyle w:val="Hypertextovodkaz"/>
          <w:noProof/>
        </w:rPr>
        <w:t>http://lalg.fri.uni-lj.si/~uros/LALGinar/arhiv/ProtoOOP.pdf</w:t>
      </w:r>
      <w:r>
        <w:rPr>
          <w:noProof/>
          <w:u w:val="single"/>
        </w:rPr>
        <w:t xml:space="preserve"> </w:t>
      </w:r>
      <w:r>
        <w:rPr>
          <w:noProof/>
        </w:rPr>
        <w:t>.</w:t>
      </w:r>
    </w:p>
    <w:p w14:paraId="32F83FFC" w14:textId="77777777" w:rsidR="004A1168" w:rsidRDefault="004A1168" w:rsidP="004A1168">
      <w:pPr>
        <w:pStyle w:val="Bibliografie1"/>
        <w:rPr>
          <w:noProof/>
        </w:rPr>
      </w:pPr>
      <w:r>
        <w:rPr>
          <w:noProof/>
        </w:rPr>
        <w:lastRenderedPageBreak/>
        <w:t xml:space="preserve">Misra, S. &amp; Akman, K. (2008) </w:t>
      </w:r>
      <w:r>
        <w:rPr>
          <w:i/>
          <w:iCs/>
          <w:noProof/>
        </w:rPr>
        <w:t>Weighted Class Complexity. A Measure of Complexity for Object Oriented System</w:t>
      </w:r>
      <w:r>
        <w:rPr>
          <w:noProof/>
        </w:rPr>
        <w:t>. Journal Of Information Science And Engineering.</w:t>
      </w:r>
    </w:p>
    <w:p w14:paraId="78BB6423" w14:textId="77777777" w:rsidR="004A1168" w:rsidRDefault="004A1168" w:rsidP="004A1168">
      <w:pPr>
        <w:pStyle w:val="Bibliografie1"/>
        <w:rPr>
          <w:noProof/>
        </w:rPr>
      </w:pPr>
      <w:r>
        <w:rPr>
          <w:noProof/>
        </w:rPr>
        <w:t xml:space="preserve">Needham, R. (n.d.) </w:t>
      </w:r>
      <w:r>
        <w:rPr>
          <w:i/>
          <w:iCs/>
          <w:noProof/>
        </w:rPr>
        <w:t>Polythetic classification: Convergence and consequences</w:t>
      </w:r>
      <w:r>
        <w:rPr>
          <w:noProof/>
        </w:rPr>
        <w:t xml:space="preserve"> [Online]. University of Oxford: University of Oxford Available at: </w:t>
      </w:r>
      <w:r>
        <w:rPr>
          <w:rStyle w:val="Hypertextovodkaz"/>
          <w:noProof/>
        </w:rPr>
        <w:t>https://archive.org/stream/PolytheticClassificationConvergenceAndConsequences/65935-Rodney-Needham-Polythetic-Classification-Convergence-and-Consequences#page/n1/mode/2up</w:t>
      </w:r>
      <w:r>
        <w:rPr>
          <w:noProof/>
        </w:rPr>
        <w:t>. pp. 349-357.</w:t>
      </w:r>
    </w:p>
    <w:p w14:paraId="47FD7864" w14:textId="77777777" w:rsidR="004A1168" w:rsidRDefault="004A1168" w:rsidP="004A1168">
      <w:pPr>
        <w:pStyle w:val="Bibliografie1"/>
        <w:rPr>
          <w:noProof/>
        </w:rPr>
      </w:pPr>
      <w:r>
        <w:rPr>
          <w:noProof/>
        </w:rPr>
        <w:t xml:space="preserve">Nosofsky, R.M., Pothos, E.M. &amp; Wills, A.J. (2011) The Generalized Context Model: An Exemplar Model of Classification. </w:t>
      </w:r>
      <w:r>
        <w:rPr>
          <w:i/>
          <w:iCs/>
          <w:noProof/>
        </w:rPr>
        <w:t>Formal Approaches to Categorization</w:t>
      </w:r>
      <w:r>
        <w:rPr>
          <w:noProof/>
        </w:rPr>
        <w:t>, pp.18-39.</w:t>
      </w:r>
    </w:p>
    <w:p w14:paraId="620080E6" w14:textId="77777777" w:rsidR="004A1168" w:rsidRDefault="004A1168" w:rsidP="004A1168">
      <w:pPr>
        <w:pStyle w:val="Bibliografie1"/>
        <w:rPr>
          <w:noProof/>
        </w:rPr>
      </w:pPr>
      <w:r>
        <w:rPr>
          <w:noProof/>
        </w:rPr>
        <w:t xml:space="preserve">Osherson, D.N. &amp; Smith, E.E. (1981) On the adequacy of prototype theory as a theory of concepts. </w:t>
      </w:r>
      <w:r>
        <w:rPr>
          <w:i/>
          <w:iCs/>
          <w:noProof/>
        </w:rPr>
        <w:t>Cognition</w:t>
      </w:r>
      <w:r>
        <w:rPr>
          <w:noProof/>
        </w:rPr>
        <w:t>, (9), pp.35-38.</w:t>
      </w:r>
    </w:p>
    <w:p w14:paraId="485DD8F6" w14:textId="77777777" w:rsidR="004A1168" w:rsidRDefault="004A1168" w:rsidP="004A1168">
      <w:pPr>
        <w:pStyle w:val="Bibliografie1"/>
        <w:rPr>
          <w:noProof/>
        </w:rPr>
      </w:pPr>
      <w:r>
        <w:rPr>
          <w:noProof/>
        </w:rPr>
        <w:t xml:space="preserve">Parnas, D.L. (n.d.) </w:t>
      </w:r>
      <w:r>
        <w:rPr>
          <w:i/>
          <w:iCs/>
          <w:noProof/>
        </w:rPr>
        <w:t>On the Criteria To Be Used in Decomposing Systems into Modules. Programming Techniques</w:t>
      </w:r>
      <w:r>
        <w:rPr>
          <w:noProof/>
        </w:rPr>
        <w:t xml:space="preserve"> [Online]. Available at:</w:t>
      </w:r>
      <w:r>
        <w:rPr>
          <w:noProof/>
          <w:u w:val="single"/>
        </w:rPr>
        <w:t xml:space="preserve"> </w:t>
      </w:r>
      <w:r>
        <w:rPr>
          <w:rStyle w:val="Hypertextovodkaz"/>
          <w:noProof/>
        </w:rPr>
        <w:t>https://www.cs.umd.edu/class/spring2003/cmsc838p/Design/criteria.pdf</w:t>
      </w:r>
      <w:r>
        <w:rPr>
          <w:noProof/>
          <w:u w:val="single"/>
        </w:rPr>
        <w:t xml:space="preserve"> </w:t>
      </w:r>
      <w:r>
        <w:rPr>
          <w:noProof/>
        </w:rPr>
        <w:t>.</w:t>
      </w:r>
    </w:p>
    <w:p w14:paraId="5359344D" w14:textId="77777777" w:rsidR="004A1168" w:rsidRDefault="004A1168" w:rsidP="004A1168">
      <w:pPr>
        <w:pStyle w:val="Bibliografie1"/>
        <w:rPr>
          <w:noProof/>
        </w:rPr>
      </w:pPr>
      <w:r>
        <w:rPr>
          <w:noProof/>
        </w:rPr>
        <w:t xml:space="preserve">Pergl, R., Buchtela, D., Rybola, Z. &amp; Ryant, I. (2012) OntoUML a UFO-A pro softwarové inženýrství. In </w:t>
      </w:r>
      <w:r>
        <w:rPr>
          <w:i/>
          <w:iCs/>
          <w:noProof/>
        </w:rPr>
        <w:t>Proceedings of conference Objekty 2012</w:t>
      </w:r>
      <w:r>
        <w:rPr>
          <w:noProof/>
        </w:rPr>
        <w:t>., 2012.</w:t>
      </w:r>
    </w:p>
    <w:p w14:paraId="20384D22" w14:textId="77777777" w:rsidR="004A1168" w:rsidRDefault="004A1168" w:rsidP="004A1168">
      <w:pPr>
        <w:pStyle w:val="Bibliografie1"/>
        <w:rPr>
          <w:noProof/>
        </w:rPr>
      </w:pPr>
      <w:r>
        <w:rPr>
          <w:noProof/>
        </w:rPr>
        <w:t xml:space="preserve">Petre, M. (2013) UML in practice. In </w:t>
      </w:r>
      <w:r>
        <w:rPr>
          <w:i/>
          <w:iCs/>
          <w:noProof/>
        </w:rPr>
        <w:t>35th International Conference on Software Engineering (ICSE 2013)</w:t>
      </w:r>
      <w:r>
        <w:rPr>
          <w:noProof/>
        </w:rPr>
        <w:t>. San Francisco, 2013.</w:t>
      </w:r>
    </w:p>
    <w:p w14:paraId="2AF3DF0E" w14:textId="77777777" w:rsidR="004A1168" w:rsidRDefault="004A1168" w:rsidP="004A1168">
      <w:pPr>
        <w:pStyle w:val="Bibliografie1"/>
        <w:rPr>
          <w:noProof/>
        </w:rPr>
      </w:pPr>
      <w:r>
        <w:rPr>
          <w:noProof/>
        </w:rPr>
        <w:t xml:space="preserve">Philosophy Index. (n.d.) </w:t>
      </w:r>
      <w:r>
        <w:rPr>
          <w:i/>
          <w:iCs/>
          <w:noProof/>
        </w:rPr>
        <w:t>Family Resemblance in Wittgenstein</w:t>
      </w:r>
      <w:r>
        <w:rPr>
          <w:noProof/>
        </w:rPr>
        <w:t xml:space="preserve"> [Online]. Available from: </w:t>
      </w:r>
      <w:r>
        <w:rPr>
          <w:rStyle w:val="Hypertextovodkaz"/>
          <w:noProof/>
        </w:rPr>
        <w:t>http://www.philosophy-index.com/wittgenstein/family-resemblance/</w:t>
      </w:r>
      <w:r>
        <w:rPr>
          <w:noProof/>
          <w:u w:val="single"/>
        </w:rPr>
        <w:t xml:space="preserve"> </w:t>
      </w:r>
      <w:r>
        <w:rPr>
          <w:noProof/>
        </w:rPr>
        <w:t>.</w:t>
      </w:r>
    </w:p>
    <w:p w14:paraId="68C0DD6C" w14:textId="77777777" w:rsidR="004A1168" w:rsidRDefault="004A1168" w:rsidP="004A1168">
      <w:pPr>
        <w:pStyle w:val="Bibliografie1"/>
        <w:rPr>
          <w:noProof/>
        </w:rPr>
      </w:pPr>
      <w:r>
        <w:rPr>
          <w:noProof/>
        </w:rPr>
        <w:t xml:space="preserve">Philosophy, S.E.o. (2011) </w:t>
      </w:r>
      <w:r>
        <w:rPr>
          <w:i/>
          <w:iCs/>
          <w:noProof/>
        </w:rPr>
        <w:t>Identity Over Time</w:t>
      </w:r>
      <w:r>
        <w:rPr>
          <w:noProof/>
        </w:rPr>
        <w:t xml:space="preserve"> [Online]. Available from:</w:t>
      </w:r>
      <w:r>
        <w:rPr>
          <w:noProof/>
          <w:u w:val="single"/>
        </w:rPr>
        <w:t xml:space="preserve"> </w:t>
      </w:r>
      <w:r>
        <w:rPr>
          <w:rStyle w:val="Hypertextovodkaz"/>
          <w:noProof/>
        </w:rPr>
        <w:t>http://plato.stanford.edu/entries/identity-time/</w:t>
      </w:r>
      <w:r>
        <w:rPr>
          <w:noProof/>
          <w:u w:val="single"/>
        </w:rPr>
        <w:t xml:space="preserve"> </w:t>
      </w:r>
      <w:r>
        <w:rPr>
          <w:noProof/>
        </w:rPr>
        <w:t>.</w:t>
      </w:r>
    </w:p>
    <w:p w14:paraId="49FB610F" w14:textId="77777777" w:rsidR="004A1168" w:rsidRDefault="004A1168" w:rsidP="004A1168">
      <w:pPr>
        <w:pStyle w:val="Bibliografie1"/>
        <w:rPr>
          <w:noProof/>
        </w:rPr>
      </w:pPr>
      <w:r>
        <w:rPr>
          <w:noProof/>
        </w:rPr>
        <w:t xml:space="preserve">Quora. (n.d.) </w:t>
      </w:r>
      <w:r>
        <w:rPr>
          <w:i/>
          <w:iCs/>
          <w:noProof/>
        </w:rPr>
        <w:t>Is watermelon a fruit or a vegetable?</w:t>
      </w:r>
      <w:r>
        <w:rPr>
          <w:noProof/>
        </w:rPr>
        <w:t xml:space="preserve"> [Online]. Available from: </w:t>
      </w:r>
      <w:r>
        <w:rPr>
          <w:rStyle w:val="Hypertextovodkaz"/>
          <w:noProof/>
        </w:rPr>
        <w:t>https://www.quora.com/Is-watermelon-a-fruit-or-a-vegetable</w:t>
      </w:r>
      <w:r>
        <w:rPr>
          <w:noProof/>
          <w:u w:val="single"/>
        </w:rPr>
        <w:t xml:space="preserve"> </w:t>
      </w:r>
      <w:r>
        <w:rPr>
          <w:noProof/>
        </w:rPr>
        <w:t>.</w:t>
      </w:r>
    </w:p>
    <w:p w14:paraId="4BC75AB5" w14:textId="77777777" w:rsidR="004A1168" w:rsidRDefault="004A1168" w:rsidP="004A1168">
      <w:pPr>
        <w:pStyle w:val="Bibliografie1"/>
        <w:rPr>
          <w:noProof/>
        </w:rPr>
      </w:pPr>
      <w:r>
        <w:rPr>
          <w:noProof/>
        </w:rPr>
        <w:t xml:space="preserve">Rational Software. (n.d.) </w:t>
      </w:r>
      <w:r>
        <w:rPr>
          <w:i/>
          <w:iCs/>
          <w:noProof/>
        </w:rPr>
        <w:t>Rational Software White Paper (TP026B)</w:t>
      </w:r>
      <w:r>
        <w:rPr>
          <w:noProof/>
        </w:rPr>
        <w:t xml:space="preserve"> [Online]. Available at: </w:t>
      </w:r>
      <w:r>
        <w:rPr>
          <w:rStyle w:val="Hypertextovodkaz"/>
          <w:noProof/>
        </w:rPr>
        <w:t>http://www.ibm.com/developerworks/rational/library/content/03July/1000/1251/1251_bestpractices_TP026B.pdf</w:t>
      </w:r>
      <w:r>
        <w:rPr>
          <w:noProof/>
          <w:u w:val="single"/>
        </w:rPr>
        <w:t xml:space="preserve"> </w:t>
      </w:r>
      <w:r>
        <w:rPr>
          <w:noProof/>
        </w:rPr>
        <w:t>.</w:t>
      </w:r>
    </w:p>
    <w:p w14:paraId="39EFBEED" w14:textId="77777777" w:rsidR="004A1168" w:rsidRDefault="004A1168" w:rsidP="004A1168">
      <w:pPr>
        <w:pStyle w:val="Bibliografie1"/>
        <w:rPr>
          <w:noProof/>
        </w:rPr>
      </w:pPr>
      <w:r>
        <w:rPr>
          <w:noProof/>
        </w:rPr>
        <w:t xml:space="preserve">Reenskaug, T. (2008) </w:t>
      </w:r>
      <w:r>
        <w:rPr>
          <w:i/>
          <w:iCs/>
          <w:noProof/>
        </w:rPr>
        <w:t>The Common Sense of Object Orientated Programming</w:t>
      </w:r>
      <w:r>
        <w:rPr>
          <w:noProof/>
        </w:rPr>
        <w:t xml:space="preserve"> [Online]. Available from: </w:t>
      </w:r>
      <w:r>
        <w:rPr>
          <w:rStyle w:val="Hypertextovodkaz"/>
          <w:noProof/>
        </w:rPr>
        <w:t>http://folk.uio.no/trygver/2008/commonsense.pdf</w:t>
      </w:r>
      <w:r>
        <w:rPr>
          <w:noProof/>
          <w:u w:val="single"/>
        </w:rPr>
        <w:t xml:space="preserve"> </w:t>
      </w:r>
      <w:r>
        <w:rPr>
          <w:noProof/>
        </w:rPr>
        <w:t>.</w:t>
      </w:r>
    </w:p>
    <w:p w14:paraId="3D7C5686" w14:textId="77777777" w:rsidR="004A1168" w:rsidRDefault="004A1168" w:rsidP="004A1168">
      <w:pPr>
        <w:pStyle w:val="Bibliografie1"/>
        <w:rPr>
          <w:noProof/>
        </w:rPr>
      </w:pPr>
      <w:r>
        <w:rPr>
          <w:noProof/>
        </w:rPr>
        <w:t xml:space="preserve">Reenskaug, T. &amp; Coplien, J. (2009) </w:t>
      </w:r>
      <w:r>
        <w:rPr>
          <w:i/>
          <w:iCs/>
          <w:noProof/>
        </w:rPr>
        <w:t>The DCI Architecture: A New Vision of Object-Oriented Programming</w:t>
      </w:r>
      <w:r>
        <w:rPr>
          <w:noProof/>
        </w:rPr>
        <w:t xml:space="preserve"> [Online]. Available at: </w:t>
      </w:r>
      <w:r>
        <w:rPr>
          <w:rStyle w:val="Hypertextovodkaz"/>
          <w:noProof/>
        </w:rPr>
        <w:t>http://www.artima.com/articles/dci_vision.html</w:t>
      </w:r>
      <w:r>
        <w:rPr>
          <w:noProof/>
          <w:u w:val="single"/>
        </w:rPr>
        <w:t xml:space="preserve"> </w:t>
      </w:r>
      <w:r>
        <w:rPr>
          <w:noProof/>
        </w:rPr>
        <w:t>.</w:t>
      </w:r>
    </w:p>
    <w:p w14:paraId="66103702" w14:textId="77777777" w:rsidR="004A1168" w:rsidRDefault="004A1168" w:rsidP="004A1168">
      <w:pPr>
        <w:pStyle w:val="Bibliografie1"/>
        <w:rPr>
          <w:noProof/>
        </w:rPr>
      </w:pPr>
      <w:r>
        <w:rPr>
          <w:noProof/>
        </w:rPr>
        <w:t xml:space="preserve">Rollins, A. (2014) </w:t>
      </w:r>
      <w:r>
        <w:rPr>
          <w:i/>
          <w:iCs/>
          <w:noProof/>
        </w:rPr>
        <w:t>The Cake Pattern in Scala - Self Type Annotations vs. Inheritance</w:t>
      </w:r>
      <w:r>
        <w:rPr>
          <w:noProof/>
        </w:rPr>
        <w:t xml:space="preserve"> [Online]. Available at: </w:t>
      </w:r>
      <w:r>
        <w:rPr>
          <w:rStyle w:val="Hypertextovodkaz"/>
          <w:noProof/>
        </w:rPr>
        <w:t>http://www.andrewrollins.com/2014/08/07/scala-cake-pattern-self-type-annotations-vs-inheritance/</w:t>
      </w:r>
      <w:r>
        <w:rPr>
          <w:noProof/>
          <w:u w:val="single"/>
        </w:rPr>
        <w:t xml:space="preserve"> </w:t>
      </w:r>
      <w:r>
        <w:rPr>
          <w:noProof/>
        </w:rPr>
        <w:t>.</w:t>
      </w:r>
    </w:p>
    <w:p w14:paraId="171B29E3" w14:textId="77777777" w:rsidR="004A1168" w:rsidRDefault="004A1168" w:rsidP="004A1168">
      <w:pPr>
        <w:pStyle w:val="Bibliografie1"/>
        <w:rPr>
          <w:noProof/>
        </w:rPr>
      </w:pPr>
      <w:r>
        <w:rPr>
          <w:noProof/>
        </w:rPr>
        <w:t xml:space="preserve">Rosch, E. (1973) Natural categories. </w:t>
      </w:r>
      <w:r>
        <w:rPr>
          <w:i/>
          <w:iCs/>
          <w:noProof/>
        </w:rPr>
        <w:t>Cognitive Psychology</w:t>
      </w:r>
      <w:r>
        <w:rPr>
          <w:noProof/>
        </w:rPr>
        <w:t>, (4), pp.328-50.</w:t>
      </w:r>
    </w:p>
    <w:p w14:paraId="08229AFF" w14:textId="77777777" w:rsidR="004A1168" w:rsidRDefault="004A1168" w:rsidP="004A1168">
      <w:pPr>
        <w:pStyle w:val="Bibliografie1"/>
        <w:rPr>
          <w:noProof/>
        </w:rPr>
      </w:pPr>
      <w:r>
        <w:rPr>
          <w:noProof/>
        </w:rPr>
        <w:lastRenderedPageBreak/>
        <w:t xml:space="preserve">Roth, E.M. &amp; Mervis, C.A. (1983) Fuzzy Set Theory and Class Inclusion Relations in Semantic Categories. </w:t>
      </w:r>
      <w:r>
        <w:rPr>
          <w:i/>
          <w:iCs/>
          <w:noProof/>
        </w:rPr>
        <w:t>Journal of Verbal Learning and Verbal Behavior</w:t>
      </w:r>
      <w:r>
        <w:rPr>
          <w:noProof/>
        </w:rPr>
        <w:t>, (22), pp.509-25.</w:t>
      </w:r>
    </w:p>
    <w:p w14:paraId="32A0DE96" w14:textId="77777777" w:rsidR="004A1168" w:rsidRDefault="004A1168" w:rsidP="004A1168">
      <w:pPr>
        <w:pStyle w:val="Bibliografie1"/>
        <w:rPr>
          <w:noProof/>
        </w:rPr>
      </w:pPr>
      <w:r>
        <w:rPr>
          <w:noProof/>
        </w:rPr>
        <w:t xml:space="preserve">Rouder, J.N. &amp; Ratcliff, R. (2006) Comparing exemplar- and rule-based theories of categorization. </w:t>
      </w:r>
      <w:r>
        <w:rPr>
          <w:i/>
          <w:iCs/>
          <w:noProof/>
        </w:rPr>
        <w:t>Current Directions In Psychological Science</w:t>
      </w:r>
      <w:r>
        <w:rPr>
          <w:noProof/>
        </w:rPr>
        <w:t>.</w:t>
      </w:r>
    </w:p>
    <w:p w14:paraId="6087F1F0" w14:textId="77777777" w:rsidR="004A1168" w:rsidRDefault="004A1168" w:rsidP="004A1168">
      <w:pPr>
        <w:pStyle w:val="Bibliografie1"/>
        <w:rPr>
          <w:noProof/>
        </w:rPr>
      </w:pPr>
      <w:r>
        <w:rPr>
          <w:noProof/>
        </w:rPr>
        <w:t xml:space="preserve">Rumbaugh, J. et al. (1991) </w:t>
      </w:r>
      <w:r>
        <w:rPr>
          <w:i/>
          <w:iCs/>
          <w:noProof/>
        </w:rPr>
        <w:t>Object-Oriented Modeling and Design</w:t>
      </w:r>
      <w:r>
        <w:rPr>
          <w:noProof/>
        </w:rPr>
        <w:t>. New Jersey: Prentice-Hall.</w:t>
      </w:r>
    </w:p>
    <w:p w14:paraId="5A596F09" w14:textId="77777777" w:rsidR="004A1168" w:rsidRDefault="004A1168" w:rsidP="004A1168">
      <w:pPr>
        <w:pStyle w:val="Bibliografie1"/>
        <w:rPr>
          <w:noProof/>
        </w:rPr>
      </w:pPr>
      <w:r>
        <w:rPr>
          <w:noProof/>
        </w:rPr>
        <w:t xml:space="preserve">Savkin, V. (2012) </w:t>
      </w:r>
      <w:r>
        <w:rPr>
          <w:i/>
          <w:iCs/>
          <w:noProof/>
        </w:rPr>
        <w:t>Data Context Interaction: The Evolution of the Object Oriented Paradigm</w:t>
      </w:r>
      <w:r>
        <w:rPr>
          <w:noProof/>
        </w:rPr>
        <w:t xml:space="preserve"> [Online]. Available at: </w:t>
      </w:r>
      <w:r>
        <w:rPr>
          <w:rStyle w:val="Hypertextovodkaz"/>
          <w:noProof/>
        </w:rPr>
        <w:t>http://www.sitepoint.com/dci-the-evolution-of-the-object-oriented-paradigm/</w:t>
      </w:r>
      <w:r>
        <w:rPr>
          <w:noProof/>
          <w:u w:val="single"/>
        </w:rPr>
        <w:t xml:space="preserve"> </w:t>
      </w:r>
      <w:r>
        <w:rPr>
          <w:noProof/>
        </w:rPr>
        <w:t>.</w:t>
      </w:r>
    </w:p>
    <w:p w14:paraId="340586DC" w14:textId="77777777" w:rsidR="004A1168" w:rsidRDefault="004A1168" w:rsidP="004A1168">
      <w:pPr>
        <w:pStyle w:val="Bibliografie1"/>
        <w:rPr>
          <w:noProof/>
        </w:rPr>
      </w:pPr>
      <w:r>
        <w:rPr>
          <w:noProof/>
        </w:rPr>
        <w:t xml:space="preserve">Scala Documentation. (n.d.) </w:t>
      </w:r>
      <w:r>
        <w:rPr>
          <w:i/>
          <w:iCs/>
          <w:noProof/>
        </w:rPr>
        <w:t>Def Macros</w:t>
      </w:r>
      <w:r>
        <w:rPr>
          <w:noProof/>
        </w:rPr>
        <w:t xml:space="preserve"> [Online]. Available at: </w:t>
      </w:r>
      <w:r>
        <w:rPr>
          <w:rStyle w:val="Hypertextovodkaz"/>
          <w:noProof/>
        </w:rPr>
        <w:t>http://docs.scala-lang.org/overviews/macros/overview.html</w:t>
      </w:r>
      <w:r>
        <w:rPr>
          <w:noProof/>
          <w:u w:val="single"/>
        </w:rPr>
        <w:t xml:space="preserve"> </w:t>
      </w:r>
      <w:r>
        <w:rPr>
          <w:noProof/>
        </w:rPr>
        <w:t>.</w:t>
      </w:r>
    </w:p>
    <w:p w14:paraId="5313708D" w14:textId="77777777" w:rsidR="004A1168" w:rsidRDefault="004A1168" w:rsidP="004A1168">
      <w:pPr>
        <w:pStyle w:val="Bibliografie1"/>
        <w:rPr>
          <w:noProof/>
        </w:rPr>
      </w:pPr>
      <w:r>
        <w:rPr>
          <w:noProof/>
        </w:rPr>
        <w:t xml:space="preserve">Scala Documentation. (n.d.) </w:t>
      </w:r>
      <w:r>
        <w:rPr>
          <w:i/>
          <w:iCs/>
          <w:noProof/>
        </w:rPr>
        <w:t>Implicit Conversions</w:t>
      </w:r>
      <w:r>
        <w:rPr>
          <w:noProof/>
        </w:rPr>
        <w:t xml:space="preserve"> [Online]. Available at: </w:t>
      </w:r>
      <w:r>
        <w:rPr>
          <w:rStyle w:val="Hypertextovodkaz"/>
          <w:noProof/>
        </w:rPr>
        <w:t>http://docs.scala-lang.org/tutorials/tour/implicit-conversions</w:t>
      </w:r>
      <w:r>
        <w:rPr>
          <w:noProof/>
          <w:u w:val="single"/>
        </w:rPr>
        <w:t xml:space="preserve"> </w:t>
      </w:r>
      <w:r>
        <w:rPr>
          <w:noProof/>
        </w:rPr>
        <w:t>.</w:t>
      </w:r>
    </w:p>
    <w:p w14:paraId="2BD1A7C4" w14:textId="77777777" w:rsidR="004A1168" w:rsidRDefault="004A1168" w:rsidP="004A1168">
      <w:pPr>
        <w:pStyle w:val="Bibliografie1"/>
        <w:rPr>
          <w:noProof/>
        </w:rPr>
      </w:pPr>
      <w:r>
        <w:rPr>
          <w:noProof/>
        </w:rPr>
        <w:t xml:space="preserve">Scala Documentation. (n.d.) </w:t>
      </w:r>
      <w:r>
        <w:rPr>
          <w:i/>
          <w:iCs/>
          <w:noProof/>
        </w:rPr>
        <w:t>Scala Documentation: Pattern matching</w:t>
      </w:r>
      <w:r>
        <w:rPr>
          <w:noProof/>
        </w:rPr>
        <w:t xml:space="preserve"> [Online]. Available at:</w:t>
      </w:r>
      <w:r>
        <w:rPr>
          <w:noProof/>
          <w:u w:val="single"/>
        </w:rPr>
        <w:t xml:space="preserve"> </w:t>
      </w:r>
      <w:r>
        <w:rPr>
          <w:rStyle w:val="Hypertextovodkaz"/>
          <w:noProof/>
        </w:rPr>
        <w:t>http://docs.scala-lang.org/tutorials/tour/pattern-matching.html</w:t>
      </w:r>
      <w:r>
        <w:rPr>
          <w:noProof/>
          <w:u w:val="single"/>
        </w:rPr>
        <w:t xml:space="preserve"> </w:t>
      </w:r>
      <w:r>
        <w:rPr>
          <w:noProof/>
        </w:rPr>
        <w:t>.</w:t>
      </w:r>
    </w:p>
    <w:p w14:paraId="251DDC2D" w14:textId="77777777" w:rsidR="004A1168" w:rsidRDefault="004A1168" w:rsidP="004A1168">
      <w:pPr>
        <w:pStyle w:val="Bibliografie1"/>
        <w:rPr>
          <w:noProof/>
        </w:rPr>
      </w:pPr>
      <w:r>
        <w:rPr>
          <w:noProof/>
        </w:rPr>
        <w:t xml:space="preserve">Scala School. (n.d.) </w:t>
      </w:r>
      <w:r>
        <w:rPr>
          <w:i/>
          <w:iCs/>
          <w:noProof/>
        </w:rPr>
        <w:t>Pattern matching &amp; functional composition</w:t>
      </w:r>
      <w:r>
        <w:rPr>
          <w:noProof/>
        </w:rPr>
        <w:t xml:space="preserve"> [Online]. Available at: </w:t>
      </w:r>
      <w:r>
        <w:rPr>
          <w:rStyle w:val="Hypertextovodkaz"/>
          <w:noProof/>
        </w:rPr>
        <w:t>https://twitter.github.io/scala_school/pattern-matching-and-functional-composition.html</w:t>
      </w:r>
      <w:r>
        <w:rPr>
          <w:noProof/>
          <w:u w:val="single"/>
        </w:rPr>
        <w:t xml:space="preserve"> </w:t>
      </w:r>
      <w:r>
        <w:rPr>
          <w:noProof/>
        </w:rPr>
        <w:t>.</w:t>
      </w:r>
    </w:p>
    <w:p w14:paraId="05947940" w14:textId="77777777" w:rsidR="004A1168" w:rsidRDefault="004A1168" w:rsidP="004A1168">
      <w:pPr>
        <w:pStyle w:val="Bibliografie1"/>
        <w:rPr>
          <w:noProof/>
        </w:rPr>
      </w:pPr>
      <w:r>
        <w:rPr>
          <w:noProof/>
        </w:rPr>
        <w:t xml:space="preserve">Scala. (n.d.) </w:t>
      </w:r>
      <w:r>
        <w:rPr>
          <w:i/>
          <w:iCs/>
          <w:noProof/>
        </w:rPr>
        <w:t>A Tour of Scala: Traits</w:t>
      </w:r>
      <w:r>
        <w:rPr>
          <w:noProof/>
        </w:rPr>
        <w:t xml:space="preserve"> [Online]. Available at: </w:t>
      </w:r>
      <w:r>
        <w:rPr>
          <w:rStyle w:val="Hypertextovodkaz"/>
          <w:noProof/>
        </w:rPr>
        <w:t>http://www.scala-lang.org/old/node/126</w:t>
      </w:r>
      <w:r>
        <w:rPr>
          <w:noProof/>
          <w:u w:val="single"/>
        </w:rPr>
        <w:t xml:space="preserve"> </w:t>
      </w:r>
      <w:r>
        <w:rPr>
          <w:noProof/>
        </w:rPr>
        <w:t>.</w:t>
      </w:r>
    </w:p>
    <w:p w14:paraId="2BFC49FE" w14:textId="77777777" w:rsidR="004A1168" w:rsidRDefault="004A1168" w:rsidP="004A1168">
      <w:pPr>
        <w:pStyle w:val="Bibliografie1"/>
        <w:rPr>
          <w:noProof/>
        </w:rPr>
      </w:pPr>
      <w:r>
        <w:rPr>
          <w:noProof/>
        </w:rPr>
        <w:t xml:space="preserve">Sekharaiah, K.C. &amp; Ram, D.J. (2002) Object Schizophrenia Problem in Modeling Is-role-of Inheritance. In </w:t>
      </w:r>
      <w:r>
        <w:rPr>
          <w:i/>
          <w:iCs/>
          <w:noProof/>
        </w:rPr>
        <w:t>Object-Oriented Information Systems: 8th International Conference, OOIS</w:t>
      </w:r>
      <w:r>
        <w:rPr>
          <w:noProof/>
        </w:rPr>
        <w:t>., 2002.</w:t>
      </w:r>
    </w:p>
    <w:p w14:paraId="08AF6287" w14:textId="77777777" w:rsidR="004A1168" w:rsidRDefault="004A1168" w:rsidP="004A1168">
      <w:pPr>
        <w:pStyle w:val="Bibliografie1"/>
        <w:rPr>
          <w:noProof/>
        </w:rPr>
      </w:pPr>
      <w:r>
        <w:rPr>
          <w:noProof/>
        </w:rPr>
        <w:t xml:space="preserve">Siau, K. &amp; Cao, Q. (2001) The Unified Modeling Language (UML) – A Complexity Analysis. </w:t>
      </w:r>
      <w:r>
        <w:rPr>
          <w:i/>
          <w:iCs/>
          <w:noProof/>
        </w:rPr>
        <w:t>Journal of Database Management</w:t>
      </w:r>
      <w:r>
        <w:rPr>
          <w:noProof/>
        </w:rPr>
        <w:t>, 12(1), pp.26-34.</w:t>
      </w:r>
    </w:p>
    <w:p w14:paraId="4B6392EF" w14:textId="77777777" w:rsidR="004A1168" w:rsidRDefault="004A1168" w:rsidP="004A1168">
      <w:pPr>
        <w:pStyle w:val="Bibliografie1"/>
        <w:rPr>
          <w:noProof/>
        </w:rPr>
      </w:pPr>
      <w:r>
        <w:rPr>
          <w:noProof/>
        </w:rPr>
        <w:t xml:space="preserve">Spindler, O. &amp; Fadrus, T. (n.d.) </w:t>
      </w:r>
      <w:r>
        <w:rPr>
          <w:i/>
          <w:iCs/>
          <w:noProof/>
        </w:rPr>
        <w:t>Grimace Project</w:t>
      </w:r>
      <w:r>
        <w:rPr>
          <w:noProof/>
        </w:rPr>
        <w:t xml:space="preserve"> [Online]. Available at: </w:t>
      </w:r>
      <w:r>
        <w:rPr>
          <w:rStyle w:val="Hypertextovodkaz"/>
          <w:noProof/>
        </w:rPr>
        <w:t>http://www.grimace-project.net/</w:t>
      </w:r>
      <w:r>
        <w:rPr>
          <w:noProof/>
          <w:u w:val="single"/>
        </w:rPr>
        <w:t xml:space="preserve"> </w:t>
      </w:r>
      <w:r>
        <w:rPr>
          <w:noProof/>
        </w:rPr>
        <w:t>.</w:t>
      </w:r>
    </w:p>
    <w:p w14:paraId="4608B603" w14:textId="77777777" w:rsidR="004A1168" w:rsidRDefault="004A1168" w:rsidP="004A1168">
      <w:pPr>
        <w:pStyle w:val="Bibliografie1"/>
        <w:rPr>
          <w:noProof/>
        </w:rPr>
      </w:pPr>
      <w:r>
        <w:rPr>
          <w:noProof/>
        </w:rPr>
        <w:t xml:space="preserve">Spindler, O. (n.d.) </w:t>
      </w:r>
      <w:r>
        <w:rPr>
          <w:i/>
          <w:iCs/>
          <w:noProof/>
        </w:rPr>
        <w:t>Affective space interfaces</w:t>
      </w:r>
      <w:r>
        <w:rPr>
          <w:noProof/>
        </w:rPr>
        <w:t xml:space="preserve"> [Online]. Wien, AU: Fakultät für Informatik der Technischen Universität Available at: </w:t>
      </w:r>
      <w:r>
        <w:rPr>
          <w:rStyle w:val="Hypertextovodkaz"/>
          <w:noProof/>
        </w:rPr>
        <w:t>http://www.grimace-project.net/assets/affectivespaceinterfaces.pdf</w:t>
      </w:r>
      <w:r>
        <w:rPr>
          <w:noProof/>
          <w:u w:val="single"/>
        </w:rPr>
        <w:t xml:space="preserve"> </w:t>
      </w:r>
      <w:r>
        <w:rPr>
          <w:noProof/>
        </w:rPr>
        <w:t>.</w:t>
      </w:r>
    </w:p>
    <w:p w14:paraId="573B6D1A" w14:textId="77777777" w:rsidR="004A1168" w:rsidRDefault="004A1168" w:rsidP="004A1168">
      <w:pPr>
        <w:pStyle w:val="Bibliografie1"/>
        <w:rPr>
          <w:noProof/>
        </w:rPr>
      </w:pPr>
      <w:r>
        <w:rPr>
          <w:noProof/>
        </w:rPr>
        <w:t xml:space="preserve">Stanford Encyclopedia of Philosophy. (2011) </w:t>
      </w:r>
      <w:r>
        <w:rPr>
          <w:i/>
          <w:iCs/>
          <w:noProof/>
        </w:rPr>
        <w:t>Identity Over Time</w:t>
      </w:r>
      <w:r>
        <w:rPr>
          <w:noProof/>
        </w:rPr>
        <w:t xml:space="preserve"> [Online]. Available from: </w:t>
      </w:r>
      <w:r>
        <w:rPr>
          <w:rStyle w:val="Hypertextovodkaz"/>
          <w:noProof/>
        </w:rPr>
        <w:t>http://plato.stanford.edu/entries/identity-time/</w:t>
      </w:r>
      <w:r>
        <w:rPr>
          <w:noProof/>
          <w:u w:val="single"/>
        </w:rPr>
        <w:t xml:space="preserve"> </w:t>
      </w:r>
      <w:r>
        <w:rPr>
          <w:noProof/>
        </w:rPr>
        <w:t>.</w:t>
      </w:r>
    </w:p>
    <w:p w14:paraId="1DD55A62" w14:textId="77777777" w:rsidR="004A1168" w:rsidRDefault="004A1168" w:rsidP="004A1168">
      <w:pPr>
        <w:pStyle w:val="Bibliografie1"/>
        <w:rPr>
          <w:noProof/>
        </w:rPr>
      </w:pPr>
      <w:r>
        <w:rPr>
          <w:noProof/>
        </w:rPr>
        <w:t xml:space="preserve">Stanford Encyclopedia of Philosophy. (2011) </w:t>
      </w:r>
      <w:r>
        <w:rPr>
          <w:i/>
          <w:iCs/>
          <w:noProof/>
        </w:rPr>
        <w:t>Sorites Paradox</w:t>
      </w:r>
      <w:r>
        <w:rPr>
          <w:noProof/>
        </w:rPr>
        <w:t xml:space="preserve"> [Online]. Available from: </w:t>
      </w:r>
      <w:r>
        <w:rPr>
          <w:rStyle w:val="Hypertextovodkaz"/>
          <w:noProof/>
        </w:rPr>
        <w:t>http://plato.stanford.edu/entries/sorites-paradox/</w:t>
      </w:r>
      <w:r>
        <w:rPr>
          <w:noProof/>
          <w:u w:val="single"/>
        </w:rPr>
        <w:t xml:space="preserve"> </w:t>
      </w:r>
      <w:r>
        <w:rPr>
          <w:noProof/>
        </w:rPr>
        <w:t>.</w:t>
      </w:r>
    </w:p>
    <w:p w14:paraId="1CF93693" w14:textId="77777777" w:rsidR="00755E70" w:rsidRDefault="004A1168" w:rsidP="00755E70">
      <w:pPr>
        <w:pStyle w:val="Bibliografie1"/>
        <w:rPr>
          <w:noProof/>
        </w:rPr>
      </w:pPr>
      <w:r>
        <w:rPr>
          <w:noProof/>
        </w:rPr>
        <w:t xml:space="preserve">Steimann, F. (2006) The paradoxical success of aspect-oriented programming. In </w:t>
      </w:r>
      <w:r>
        <w:rPr>
          <w:i/>
          <w:iCs/>
          <w:noProof/>
        </w:rPr>
        <w:t xml:space="preserve">Proceedings of the 21st annual ACM SIGPLAN conference on Object-oriented </w:t>
      </w:r>
      <w:r>
        <w:rPr>
          <w:i/>
          <w:iCs/>
          <w:noProof/>
        </w:rPr>
        <w:lastRenderedPageBreak/>
        <w:t>programming systems, languages, and applications (OOPSLA '06)</w:t>
      </w:r>
      <w:r>
        <w:rPr>
          <w:noProof/>
        </w:rPr>
        <w:t>. New York, NY, USA, 2006. ACM.</w:t>
      </w:r>
      <w:r w:rsidR="00755E70" w:rsidRPr="00755E70">
        <w:rPr>
          <w:noProof/>
        </w:rPr>
        <w:t xml:space="preserve"> </w:t>
      </w:r>
    </w:p>
    <w:p w14:paraId="1FAF5822" w14:textId="77777777" w:rsidR="00755E70" w:rsidRDefault="00755E70" w:rsidP="00755E70">
      <w:pPr>
        <w:pStyle w:val="Bibliografie1"/>
        <w:rPr>
          <w:noProof/>
        </w:rPr>
      </w:pPr>
      <w:r>
        <w:rPr>
          <w:noProof/>
        </w:rPr>
        <w:t xml:space="preserve">Šlajchrt, Z. (2015) </w:t>
      </w:r>
      <w:r>
        <w:rPr>
          <w:i/>
          <w:iCs/>
          <w:noProof/>
        </w:rPr>
        <w:t>A Demonstration of Using Morpheus to Model Human Facial Expressions</w:t>
      </w:r>
      <w:r>
        <w:rPr>
          <w:noProof/>
        </w:rPr>
        <w:t xml:space="preserve"> [Online]. Available at: </w:t>
      </w:r>
      <w:r>
        <w:rPr>
          <w:rStyle w:val="Hypertextovodkaz"/>
          <w:noProof/>
        </w:rPr>
        <w:t>https://github.com/zslajchrt/morpheus-emo</w:t>
      </w:r>
      <w:r>
        <w:rPr>
          <w:noProof/>
          <w:u w:val="single"/>
        </w:rPr>
        <w:t xml:space="preserve"> </w:t>
      </w:r>
      <w:r>
        <w:rPr>
          <w:noProof/>
        </w:rPr>
        <w:t>.</w:t>
      </w:r>
    </w:p>
    <w:p w14:paraId="24D4C2B5" w14:textId="77777777" w:rsidR="00755E70" w:rsidRDefault="00755E70" w:rsidP="00755E70">
      <w:pPr>
        <w:pStyle w:val="Bibliografie1"/>
        <w:rPr>
          <w:noProof/>
        </w:rPr>
      </w:pPr>
      <w:r>
        <w:rPr>
          <w:noProof/>
        </w:rPr>
        <w:t xml:space="preserve">Šlajchrt, Z. (2016) A Solution to the Square-Rectangle Problem Within the Framework of Object Morphology. </w:t>
      </w:r>
      <w:r>
        <w:rPr>
          <w:i/>
          <w:iCs/>
          <w:noProof/>
        </w:rPr>
        <w:t>Acta Informatica Pragensia</w:t>
      </w:r>
      <w:r>
        <w:rPr>
          <w:noProof/>
        </w:rPr>
        <w:t>, 5(1), p.34–45.</w:t>
      </w:r>
    </w:p>
    <w:p w14:paraId="113E4FA1" w14:textId="77777777" w:rsidR="00755E70" w:rsidRDefault="00755E70" w:rsidP="00755E70">
      <w:pPr>
        <w:pStyle w:val="Bibliografie1"/>
        <w:rPr>
          <w:noProof/>
        </w:rPr>
      </w:pPr>
      <w:r>
        <w:rPr>
          <w:noProof/>
        </w:rPr>
        <w:t xml:space="preserve">Šlajchrt, Z. (2016) Designing Applications Using Data-Context-Interactions Architecture In Morpheus. </w:t>
      </w:r>
      <w:r>
        <w:rPr>
          <w:i/>
          <w:iCs/>
          <w:noProof/>
        </w:rPr>
        <w:t>Journal of Systems Integration</w:t>
      </w:r>
      <w:r>
        <w:rPr>
          <w:noProof/>
        </w:rPr>
        <w:t>, 7(2).</w:t>
      </w:r>
    </w:p>
    <w:p w14:paraId="1E819DF8" w14:textId="77777777" w:rsidR="00755E70" w:rsidRDefault="00755E70" w:rsidP="00755E70">
      <w:pPr>
        <w:pStyle w:val="Bibliografie1"/>
        <w:rPr>
          <w:noProof/>
        </w:rPr>
      </w:pPr>
      <w:r>
        <w:rPr>
          <w:noProof/>
        </w:rPr>
        <w:t xml:space="preserve">Šlajchrt, Z. (2016) </w:t>
      </w:r>
      <w:r>
        <w:rPr>
          <w:i/>
          <w:iCs/>
          <w:noProof/>
        </w:rPr>
        <w:t>OntoUML in Morpheus Demonstration</w:t>
      </w:r>
      <w:r>
        <w:rPr>
          <w:noProof/>
        </w:rPr>
        <w:t xml:space="preserve"> [Online]. Available at: </w:t>
      </w:r>
      <w:r>
        <w:rPr>
          <w:rStyle w:val="Hypertextovodkaz"/>
          <w:noProof/>
        </w:rPr>
        <w:t>https://github.com/zslajchrt/morpheus-tutor/tree/master/src/main/scala/org/cloudio/morpheus/ontouml</w:t>
      </w:r>
      <w:r>
        <w:rPr>
          <w:noProof/>
          <w:u w:val="single"/>
        </w:rPr>
        <w:t xml:space="preserve"> </w:t>
      </w:r>
      <w:r>
        <w:rPr>
          <w:noProof/>
        </w:rPr>
        <w:t>.</w:t>
      </w:r>
    </w:p>
    <w:p w14:paraId="6D95FBB2" w14:textId="77777777" w:rsidR="004A1168" w:rsidRDefault="004A1168" w:rsidP="004A1168">
      <w:pPr>
        <w:pStyle w:val="Bibliografie1"/>
        <w:rPr>
          <w:noProof/>
        </w:rPr>
      </w:pPr>
      <w:r>
        <w:rPr>
          <w:noProof/>
        </w:rPr>
        <w:t xml:space="preserve">Taivalsaari, A. (1996) Classes vs. Prototypes, Some Philosophical and Historical Observations. </w:t>
      </w:r>
      <w:r>
        <w:rPr>
          <w:i/>
          <w:iCs/>
          <w:noProof/>
        </w:rPr>
        <w:t>Journal of Object-Oriented Programming</w:t>
      </w:r>
      <w:r>
        <w:rPr>
          <w:noProof/>
        </w:rPr>
        <w:t>, pp.44-50.</w:t>
      </w:r>
    </w:p>
    <w:p w14:paraId="2DE5DC3E" w14:textId="77777777" w:rsidR="004A1168" w:rsidRDefault="004A1168" w:rsidP="004A1168">
      <w:pPr>
        <w:pStyle w:val="Bibliografie1"/>
        <w:rPr>
          <w:noProof/>
        </w:rPr>
      </w:pPr>
      <w:r>
        <w:rPr>
          <w:noProof/>
        </w:rPr>
        <w:t xml:space="preserve">The Guardian. (2007) </w:t>
      </w:r>
      <w:r>
        <w:rPr>
          <w:i/>
          <w:iCs/>
          <w:noProof/>
        </w:rPr>
        <w:t>It's a scandal: Oklahoma declares watermelon a vegetable</w:t>
      </w:r>
      <w:r>
        <w:rPr>
          <w:noProof/>
        </w:rPr>
        <w:t xml:space="preserve"> [Online]. Available from: </w:t>
      </w:r>
      <w:r>
        <w:rPr>
          <w:rStyle w:val="Hypertextovodkaz"/>
          <w:noProof/>
        </w:rPr>
        <w:t>http://www.theguardian.com/world/2007/apr/18/usa.matthewweaver</w:t>
      </w:r>
      <w:r>
        <w:rPr>
          <w:noProof/>
          <w:u w:val="single"/>
        </w:rPr>
        <w:t xml:space="preserve"> </w:t>
      </w:r>
      <w:r>
        <w:rPr>
          <w:noProof/>
        </w:rPr>
        <w:t>.</w:t>
      </w:r>
    </w:p>
    <w:p w14:paraId="663F04AC" w14:textId="77777777" w:rsidR="004A1168" w:rsidRDefault="004A1168" w:rsidP="004A1168">
      <w:pPr>
        <w:pStyle w:val="Bibliografie1"/>
        <w:rPr>
          <w:noProof/>
        </w:rPr>
      </w:pPr>
      <w:r>
        <w:rPr>
          <w:noProof/>
        </w:rPr>
        <w:t xml:space="preserve">TIOBE. (n.d.) </w:t>
      </w:r>
      <w:r>
        <w:rPr>
          <w:i/>
          <w:iCs/>
          <w:noProof/>
        </w:rPr>
        <w:t>Index for January2016</w:t>
      </w:r>
      <w:r>
        <w:rPr>
          <w:noProof/>
        </w:rPr>
        <w:t xml:space="preserve"> [Online]. Available at: </w:t>
      </w:r>
      <w:r>
        <w:rPr>
          <w:rStyle w:val="Hypertextovodkaz"/>
          <w:noProof/>
        </w:rPr>
        <w:t>http://www.tiobe.com/index.php/content/paperinfo/tpci/index.html</w:t>
      </w:r>
      <w:r>
        <w:rPr>
          <w:noProof/>
          <w:u w:val="single"/>
        </w:rPr>
        <w:t xml:space="preserve"> </w:t>
      </w:r>
      <w:r>
        <w:rPr>
          <w:noProof/>
        </w:rPr>
        <w:t>.</w:t>
      </w:r>
    </w:p>
    <w:p w14:paraId="1AA325A2" w14:textId="77777777" w:rsidR="004A1168" w:rsidRDefault="004A1168" w:rsidP="004A1168">
      <w:pPr>
        <w:pStyle w:val="Bibliografie1"/>
        <w:rPr>
          <w:noProof/>
        </w:rPr>
      </w:pPr>
      <w:r>
        <w:rPr>
          <w:noProof/>
        </w:rPr>
        <w:t xml:space="preserve">Wagner, G. (n.d.) </w:t>
      </w:r>
      <w:r>
        <w:rPr>
          <w:i/>
          <w:iCs/>
          <w:noProof/>
        </w:rPr>
        <w:t>oNTOjs</w:t>
      </w:r>
      <w:r>
        <w:rPr>
          <w:noProof/>
        </w:rPr>
        <w:t xml:space="preserve"> [Online]. Available from: </w:t>
      </w:r>
      <w:r>
        <w:rPr>
          <w:rStyle w:val="Hypertextovodkaz"/>
          <w:noProof/>
        </w:rPr>
        <w:t>https://bitbucket.org/gwagner57/ontojs</w:t>
      </w:r>
      <w:r>
        <w:rPr>
          <w:noProof/>
          <w:u w:val="single"/>
        </w:rPr>
        <w:t xml:space="preserve"> </w:t>
      </w:r>
      <w:r>
        <w:rPr>
          <w:noProof/>
        </w:rPr>
        <w:t>.</w:t>
      </w:r>
    </w:p>
    <w:p w14:paraId="7FE787F2" w14:textId="77777777" w:rsidR="004A1168" w:rsidRDefault="004A1168" w:rsidP="004A1168">
      <w:pPr>
        <w:pStyle w:val="Bibliografie1"/>
        <w:rPr>
          <w:noProof/>
        </w:rPr>
      </w:pPr>
      <w:r>
        <w:rPr>
          <w:noProof/>
        </w:rPr>
        <w:t xml:space="preserve">Way, E.C. (1991) </w:t>
      </w:r>
      <w:r>
        <w:rPr>
          <w:i/>
          <w:iCs/>
          <w:noProof/>
        </w:rPr>
        <w:t>Knowledge Representation and Metaphor</w:t>
      </w:r>
      <w:r>
        <w:rPr>
          <w:noProof/>
        </w:rPr>
        <w:t>. Kluwer Academic Publishers.</w:t>
      </w:r>
    </w:p>
    <w:p w14:paraId="705755C8" w14:textId="77777777" w:rsidR="004A1168" w:rsidRDefault="004A1168" w:rsidP="004A1168">
      <w:pPr>
        <w:pStyle w:val="Bibliografie1"/>
        <w:rPr>
          <w:noProof/>
        </w:rPr>
      </w:pPr>
      <w:r>
        <w:rPr>
          <w:noProof/>
        </w:rPr>
        <w:t xml:space="preserve">Wirfs-Brock, R. &amp; McKean, A. (2003) </w:t>
      </w:r>
      <w:r>
        <w:rPr>
          <w:i/>
          <w:iCs/>
          <w:noProof/>
        </w:rPr>
        <w:t>Object Design: Roles, Responsibilities, and Collaborations</w:t>
      </w:r>
      <w:r>
        <w:rPr>
          <w:noProof/>
        </w:rPr>
        <w:t>. Boston: Addison-Wesley.</w:t>
      </w:r>
    </w:p>
    <w:p w14:paraId="6182D80F" w14:textId="77777777" w:rsidR="004A1168" w:rsidRDefault="004A1168" w:rsidP="004A1168">
      <w:pPr>
        <w:pStyle w:val="Bibliografie1"/>
        <w:rPr>
          <w:noProof/>
        </w:rPr>
      </w:pPr>
      <w:r>
        <w:rPr>
          <w:noProof/>
        </w:rPr>
        <w:t xml:space="preserve">Wittgenstein, L. (1953) </w:t>
      </w:r>
      <w:r>
        <w:rPr>
          <w:i/>
          <w:iCs/>
          <w:noProof/>
        </w:rPr>
        <w:t>Philosophical Investigations</w:t>
      </w:r>
      <w:r>
        <w:rPr>
          <w:noProof/>
        </w:rPr>
        <w:t>. Blackwell Publishing.</w:t>
      </w:r>
    </w:p>
    <w:p w14:paraId="73A7A1C5" w14:textId="77777777" w:rsidR="004A1168" w:rsidRDefault="004A1168" w:rsidP="004A1168">
      <w:pPr>
        <w:pStyle w:val="Bibliografie1"/>
        <w:rPr>
          <w:noProof/>
        </w:rPr>
      </w:pPr>
      <w:r>
        <w:rPr>
          <w:noProof/>
        </w:rPr>
        <w:t xml:space="preserve">Zadeh, L. (1965) Fuzzy sets. </w:t>
      </w:r>
      <w:r>
        <w:rPr>
          <w:i/>
          <w:iCs/>
          <w:noProof/>
        </w:rPr>
        <w:t>Information and control</w:t>
      </w:r>
      <w:r>
        <w:rPr>
          <w:noProof/>
        </w:rPr>
        <w:t>, pp.338-53.</w:t>
      </w:r>
    </w:p>
    <w:p w14:paraId="00F5F91B" w14:textId="77777777" w:rsidR="001A5E78" w:rsidRDefault="004A1168" w:rsidP="00664B28">
      <w:pPr>
        <w:pStyle w:val="Bibliografie1"/>
        <w:rPr>
          <w:noProof/>
        </w:rPr>
      </w:pPr>
      <w:r>
        <w:rPr>
          <w:noProof/>
        </w:rPr>
        <w:t xml:space="preserve">Zhen, L. &amp; Tate, D. (2011) </w:t>
      </w:r>
      <w:r>
        <w:rPr>
          <w:i/>
          <w:iCs/>
          <w:noProof/>
        </w:rPr>
        <w:t>Managing Intra-Class Complexity With Axiomatic Design and Design Structure Matrix Approaches</w:t>
      </w:r>
      <w:r>
        <w:rPr>
          <w:noProof/>
        </w:rPr>
        <w:t>. Dajeon: Proceedings of ICAD2011, The Sixth International Conference on Axiomatic Design.</w:t>
      </w:r>
      <w:bookmarkEnd w:id="826"/>
    </w:p>
    <w:p w14:paraId="77624211" w14:textId="77777777" w:rsidR="001A5E78" w:rsidRDefault="00DD30AB" w:rsidP="003D7AB0">
      <w:pPr>
        <w:pStyle w:val="N1"/>
        <w:rPr>
          <w:noProof/>
        </w:rPr>
      </w:pPr>
      <w:bookmarkStart w:id="827" w:name="_Toc452710753"/>
      <w:r>
        <w:rPr>
          <w:noProof/>
        </w:rPr>
        <w:lastRenderedPageBreak/>
        <w:t xml:space="preserve">List of </w:t>
      </w:r>
      <w:r w:rsidR="0097221E">
        <w:rPr>
          <w:noProof/>
        </w:rPr>
        <w:t>Figures</w:t>
      </w:r>
      <w:bookmarkEnd w:id="827"/>
    </w:p>
    <w:p w14:paraId="0F8D8E66" w14:textId="77777777" w:rsidR="008B5645" w:rsidRPr="00196A48" w:rsidRDefault="008B5645" w:rsidP="008B5645">
      <w:pPr>
        <w:pStyle w:val="0Bezny"/>
        <w:rPr>
          <w:i/>
        </w:rPr>
      </w:pPr>
    </w:p>
    <w:p w14:paraId="449CA69C" w14:textId="77777777" w:rsidR="002A3972" w:rsidRPr="00196A48" w:rsidRDefault="0097221E">
      <w:pPr>
        <w:pStyle w:val="Seznamobrzk"/>
        <w:rPr>
          <w:rFonts w:asciiTheme="minorHAnsi" w:eastAsiaTheme="minorEastAsia" w:hAnsiTheme="minorHAnsi" w:cstheme="minorBidi"/>
          <w:sz w:val="22"/>
          <w:szCs w:val="22"/>
          <w:lang w:val="cs-CZ" w:eastAsia="cs-CZ"/>
        </w:rPr>
      </w:pPr>
      <w:r w:rsidRPr="00196A48">
        <w:fldChar w:fldCharType="begin"/>
      </w:r>
      <w:r w:rsidRPr="00196A48">
        <w:instrText xml:space="preserve"> TOC \c "Figure" </w:instrText>
      </w:r>
      <w:r w:rsidRPr="00196A48">
        <w:fldChar w:fldCharType="separate"/>
      </w:r>
      <w:r w:rsidR="002A3972" w:rsidRPr="00196A48">
        <w:t>Figure 1</w:t>
      </w:r>
      <w:r w:rsidR="003D0D76" w:rsidRPr="00196A48">
        <w:t>:</w:t>
      </w:r>
      <w:r w:rsidR="003D0D76" w:rsidRPr="00196A48">
        <w:tab/>
      </w:r>
      <w:r w:rsidR="002A3972" w:rsidRPr="00196A48">
        <w:t xml:space="preserve">Excerpt of UFO taxonomy </w:t>
      </w:r>
      <w:r w:rsidR="002A3972" w:rsidRPr="00196A48">
        <w:rPr>
          <w:lang w:val="cs-CZ"/>
        </w:rPr>
        <w:t>(Carvalho et al., 2015)</w:t>
      </w:r>
      <w:r w:rsidR="002A3972" w:rsidRPr="00196A48">
        <w:tab/>
      </w:r>
      <w:r w:rsidR="002A3972" w:rsidRPr="00196A48">
        <w:fldChar w:fldCharType="begin"/>
      </w:r>
      <w:r w:rsidR="002A3972" w:rsidRPr="00196A48">
        <w:instrText xml:space="preserve"> PAGEREF _Toc452582010 \h </w:instrText>
      </w:r>
      <w:r w:rsidR="002A3972" w:rsidRPr="00196A48">
        <w:fldChar w:fldCharType="separate"/>
      </w:r>
      <w:r w:rsidR="004E5CD2">
        <w:t>16</w:t>
      </w:r>
      <w:r w:rsidR="002A3972" w:rsidRPr="00196A48">
        <w:fldChar w:fldCharType="end"/>
      </w:r>
    </w:p>
    <w:p w14:paraId="48B09A6B" w14:textId="77777777" w:rsidR="002A3972" w:rsidRPr="00196A48" w:rsidRDefault="002A3972">
      <w:pPr>
        <w:pStyle w:val="Seznamobrzk"/>
        <w:rPr>
          <w:rFonts w:asciiTheme="minorHAnsi" w:eastAsiaTheme="minorEastAsia" w:hAnsiTheme="minorHAnsi" w:cstheme="minorBidi"/>
          <w:sz w:val="22"/>
          <w:szCs w:val="22"/>
          <w:lang w:val="cs-CZ" w:eastAsia="cs-CZ"/>
        </w:rPr>
      </w:pPr>
      <w:r w:rsidRPr="00196A48">
        <w:t>Figure 2</w:t>
      </w:r>
      <w:r w:rsidR="003D0D76" w:rsidRPr="00196A48">
        <w:t>:</w:t>
      </w:r>
      <w:r w:rsidR="003D0D76" w:rsidRPr="00196A48">
        <w:tab/>
      </w:r>
      <w:r w:rsidRPr="00196A48">
        <w:t xml:space="preserve">The school enrollment model </w:t>
      </w:r>
      <w:r w:rsidRPr="00196A48">
        <w:rPr>
          <w:lang w:val="cs-CZ"/>
        </w:rPr>
        <w:t>(Benevides et al., 2009)</w:t>
      </w:r>
      <w:r w:rsidRPr="00196A48">
        <w:tab/>
      </w:r>
      <w:r w:rsidRPr="00196A48">
        <w:fldChar w:fldCharType="begin"/>
      </w:r>
      <w:r w:rsidRPr="00196A48">
        <w:instrText xml:space="preserve"> PAGEREF _Toc452582011 \h </w:instrText>
      </w:r>
      <w:r w:rsidRPr="00196A48">
        <w:fldChar w:fldCharType="separate"/>
      </w:r>
      <w:r w:rsidR="004E5CD2">
        <w:t>17</w:t>
      </w:r>
      <w:r w:rsidRPr="00196A48">
        <w:fldChar w:fldCharType="end"/>
      </w:r>
    </w:p>
    <w:p w14:paraId="3A20DC5A" w14:textId="77777777" w:rsidR="002A3972" w:rsidRPr="00196A48" w:rsidRDefault="002A3972">
      <w:pPr>
        <w:pStyle w:val="Seznamobrzk"/>
        <w:rPr>
          <w:rFonts w:asciiTheme="minorHAnsi" w:eastAsiaTheme="minorEastAsia" w:hAnsiTheme="minorHAnsi" w:cstheme="minorBidi"/>
          <w:sz w:val="22"/>
          <w:szCs w:val="22"/>
          <w:lang w:val="cs-CZ" w:eastAsia="cs-CZ"/>
        </w:rPr>
      </w:pPr>
      <w:r w:rsidRPr="00196A48">
        <w:t>Figure 3</w:t>
      </w:r>
      <w:r w:rsidR="003D0D76" w:rsidRPr="00196A48">
        <w:t>:</w:t>
      </w:r>
      <w:r w:rsidR="003D0D76" w:rsidRPr="00196A48">
        <w:tab/>
      </w:r>
      <w:r w:rsidRPr="00196A48">
        <w:t>The object diagram of the objects in the sample</w:t>
      </w:r>
      <w:r w:rsidRPr="00196A48">
        <w:tab/>
      </w:r>
      <w:r w:rsidRPr="00196A48">
        <w:fldChar w:fldCharType="begin"/>
      </w:r>
      <w:r w:rsidRPr="00196A48">
        <w:instrText xml:space="preserve"> PAGEREF _Toc452582012 \h </w:instrText>
      </w:r>
      <w:r w:rsidRPr="00196A48">
        <w:fldChar w:fldCharType="separate"/>
      </w:r>
      <w:r w:rsidR="004E5CD2">
        <w:t>26</w:t>
      </w:r>
      <w:r w:rsidRPr="00196A48">
        <w:fldChar w:fldCharType="end"/>
      </w:r>
    </w:p>
    <w:p w14:paraId="19B24E9A" w14:textId="77777777" w:rsidR="002A3972" w:rsidRPr="00196A48" w:rsidRDefault="002A3972">
      <w:pPr>
        <w:pStyle w:val="Seznamobrzk"/>
        <w:rPr>
          <w:rFonts w:asciiTheme="minorHAnsi" w:eastAsiaTheme="minorEastAsia" w:hAnsiTheme="minorHAnsi" w:cstheme="minorBidi"/>
          <w:sz w:val="22"/>
          <w:szCs w:val="22"/>
          <w:lang w:val="cs-CZ" w:eastAsia="cs-CZ"/>
        </w:rPr>
      </w:pPr>
      <w:r w:rsidRPr="00196A48">
        <w:t>Figure 4</w:t>
      </w:r>
      <w:r w:rsidR="003D0D76" w:rsidRPr="00196A48">
        <w:t>:</w:t>
      </w:r>
      <w:r w:rsidR="003D0D76" w:rsidRPr="00196A48">
        <w:tab/>
      </w:r>
      <w:r w:rsidRPr="00196A48">
        <w:t>This class diagram shows the trait-less (Java) model of a scanned thing</w:t>
      </w:r>
      <w:r w:rsidRPr="00196A48">
        <w:tab/>
      </w:r>
      <w:r w:rsidRPr="00196A48">
        <w:fldChar w:fldCharType="begin"/>
      </w:r>
      <w:r w:rsidRPr="00196A48">
        <w:instrText xml:space="preserve"> PAGEREF _Toc452582013 \h </w:instrText>
      </w:r>
      <w:r w:rsidRPr="00196A48">
        <w:fldChar w:fldCharType="separate"/>
      </w:r>
      <w:r w:rsidR="004E5CD2">
        <w:t>27</w:t>
      </w:r>
      <w:r w:rsidRPr="00196A48">
        <w:fldChar w:fldCharType="end"/>
      </w:r>
    </w:p>
    <w:p w14:paraId="687E1E9E" w14:textId="77777777" w:rsidR="002A3972" w:rsidRPr="00196A48" w:rsidRDefault="002A3972">
      <w:pPr>
        <w:pStyle w:val="Seznamobrzk"/>
        <w:rPr>
          <w:rFonts w:asciiTheme="minorHAnsi" w:eastAsiaTheme="minorEastAsia" w:hAnsiTheme="minorHAnsi" w:cstheme="minorBidi"/>
          <w:sz w:val="22"/>
          <w:szCs w:val="22"/>
          <w:lang w:val="cs-CZ" w:eastAsia="cs-CZ"/>
        </w:rPr>
      </w:pPr>
      <w:r w:rsidRPr="00196A48">
        <w:t>Figure 5</w:t>
      </w:r>
      <w:r w:rsidR="003D0D76" w:rsidRPr="00196A48">
        <w:t>:</w:t>
      </w:r>
      <w:r w:rsidR="003D0D76" w:rsidRPr="00196A48">
        <w:tab/>
      </w:r>
      <w:r w:rsidRPr="00196A48">
        <w:t>Do we see a wine bottle box or a wine bottle in a box?</w:t>
      </w:r>
      <w:r w:rsidRPr="00196A48">
        <w:tab/>
      </w:r>
      <w:r w:rsidRPr="00196A48">
        <w:fldChar w:fldCharType="begin"/>
      </w:r>
      <w:r w:rsidRPr="00196A48">
        <w:instrText xml:space="preserve"> PAGEREF _Toc452582014 \h </w:instrText>
      </w:r>
      <w:r w:rsidRPr="00196A48">
        <w:fldChar w:fldCharType="separate"/>
      </w:r>
      <w:r w:rsidR="004E5CD2">
        <w:t>28</w:t>
      </w:r>
      <w:r w:rsidRPr="00196A48">
        <w:fldChar w:fldCharType="end"/>
      </w:r>
    </w:p>
    <w:p w14:paraId="496987D6" w14:textId="77777777" w:rsidR="002A3972" w:rsidRPr="00196A48" w:rsidRDefault="002A3972">
      <w:pPr>
        <w:pStyle w:val="Seznamobrzk"/>
        <w:rPr>
          <w:rFonts w:asciiTheme="minorHAnsi" w:eastAsiaTheme="minorEastAsia" w:hAnsiTheme="minorHAnsi" w:cstheme="minorBidi"/>
          <w:sz w:val="22"/>
          <w:szCs w:val="22"/>
          <w:lang w:val="cs-CZ" w:eastAsia="cs-CZ"/>
        </w:rPr>
      </w:pPr>
      <w:r w:rsidRPr="00196A48">
        <w:t>Figure 6</w:t>
      </w:r>
      <w:r w:rsidR="003D0D76" w:rsidRPr="00196A48">
        <w:t>:</w:t>
      </w:r>
      <w:r w:rsidR="003D0D76" w:rsidRPr="00196A48">
        <w:tab/>
      </w:r>
      <w:r w:rsidRPr="00196A48">
        <w:t>UML schema using traits to model a scanned thing</w:t>
      </w:r>
      <w:r w:rsidRPr="00196A48">
        <w:tab/>
      </w:r>
      <w:r w:rsidRPr="00196A48">
        <w:fldChar w:fldCharType="begin"/>
      </w:r>
      <w:r w:rsidRPr="00196A48">
        <w:instrText xml:space="preserve"> PAGEREF _Toc452582015 \h </w:instrText>
      </w:r>
      <w:r w:rsidRPr="00196A48">
        <w:fldChar w:fldCharType="separate"/>
      </w:r>
      <w:r w:rsidR="004E5CD2">
        <w:t>28</w:t>
      </w:r>
      <w:r w:rsidRPr="00196A48">
        <w:fldChar w:fldCharType="end"/>
      </w:r>
    </w:p>
    <w:p w14:paraId="708D00EB" w14:textId="77777777" w:rsidR="002A3972" w:rsidRPr="00196A48" w:rsidRDefault="002A3972">
      <w:pPr>
        <w:pStyle w:val="Seznamobrzk"/>
        <w:rPr>
          <w:rFonts w:asciiTheme="minorHAnsi" w:eastAsiaTheme="minorEastAsia" w:hAnsiTheme="minorHAnsi" w:cstheme="minorBidi"/>
          <w:sz w:val="22"/>
          <w:szCs w:val="22"/>
          <w:lang w:val="cs-CZ" w:eastAsia="cs-CZ"/>
        </w:rPr>
      </w:pPr>
      <w:r w:rsidRPr="00196A48">
        <w:t>Figure 7</w:t>
      </w:r>
      <w:r w:rsidR="003D0D76" w:rsidRPr="00196A48">
        <w:t>:</w:t>
      </w:r>
      <w:r w:rsidR="003D0D76" w:rsidRPr="00196A48">
        <w:tab/>
      </w:r>
      <w:r w:rsidRPr="00196A48">
        <w:t>The new context domain of currencies</w:t>
      </w:r>
      <w:r w:rsidRPr="00196A48">
        <w:tab/>
      </w:r>
      <w:r w:rsidRPr="00196A48">
        <w:fldChar w:fldCharType="begin"/>
      </w:r>
      <w:r w:rsidRPr="00196A48">
        <w:instrText xml:space="preserve"> PAGEREF _Toc452582016 \h </w:instrText>
      </w:r>
      <w:r w:rsidRPr="00196A48">
        <w:fldChar w:fldCharType="separate"/>
      </w:r>
      <w:r w:rsidR="004E5CD2">
        <w:t>39</w:t>
      </w:r>
      <w:r w:rsidRPr="00196A48">
        <w:fldChar w:fldCharType="end"/>
      </w:r>
    </w:p>
    <w:p w14:paraId="6C6931F4" w14:textId="77777777" w:rsidR="002A3972" w:rsidRPr="00196A48" w:rsidRDefault="002A3972">
      <w:pPr>
        <w:pStyle w:val="Seznamobrzk"/>
        <w:rPr>
          <w:rFonts w:asciiTheme="minorHAnsi" w:eastAsiaTheme="minorEastAsia" w:hAnsiTheme="minorHAnsi" w:cstheme="minorBidi"/>
          <w:sz w:val="22"/>
          <w:szCs w:val="22"/>
          <w:lang w:val="cs-CZ" w:eastAsia="cs-CZ"/>
        </w:rPr>
      </w:pPr>
      <w:r w:rsidRPr="00196A48">
        <w:t>Figure 8</w:t>
      </w:r>
      <w:r w:rsidR="003D0D76" w:rsidRPr="00196A48">
        <w:t>:</w:t>
      </w:r>
      <w:r w:rsidR="003D0D76" w:rsidRPr="00196A48">
        <w:tab/>
      </w:r>
      <w:r w:rsidRPr="00196A48">
        <w:t>Mapping context domain (currencies) to proto-domain diagram (scanned items)</w:t>
      </w:r>
      <w:r w:rsidRPr="00196A48">
        <w:tab/>
      </w:r>
      <w:r w:rsidRPr="00196A48">
        <w:fldChar w:fldCharType="begin"/>
      </w:r>
      <w:r w:rsidRPr="00196A48">
        <w:instrText xml:space="preserve"> PAGEREF _Toc452582017 \h </w:instrText>
      </w:r>
      <w:r w:rsidRPr="00196A48">
        <w:fldChar w:fldCharType="separate"/>
      </w:r>
      <w:r w:rsidR="004E5CD2">
        <w:t>40</w:t>
      </w:r>
      <w:r w:rsidRPr="00196A48">
        <w:fldChar w:fldCharType="end"/>
      </w:r>
    </w:p>
    <w:p w14:paraId="1AAE3DC7" w14:textId="77777777" w:rsidR="002A3972" w:rsidRPr="00196A48" w:rsidRDefault="002A3972">
      <w:pPr>
        <w:pStyle w:val="Seznamobrzk"/>
        <w:rPr>
          <w:rFonts w:asciiTheme="minorHAnsi" w:eastAsiaTheme="minorEastAsia" w:hAnsiTheme="minorHAnsi" w:cstheme="minorBidi"/>
          <w:sz w:val="22"/>
          <w:szCs w:val="22"/>
          <w:lang w:val="cs-CZ" w:eastAsia="cs-CZ"/>
        </w:rPr>
      </w:pPr>
      <w:r w:rsidRPr="00196A48">
        <w:t>Figure 9</w:t>
      </w:r>
      <w:r w:rsidR="003D0D76" w:rsidRPr="00196A48">
        <w:t>:</w:t>
      </w:r>
      <w:r w:rsidR="003D0D76" w:rsidRPr="00196A48">
        <w:tab/>
      </w:r>
      <w:r w:rsidRPr="00196A48">
        <w:t>The state of the singleton factories before the first instantiation</w:t>
      </w:r>
      <w:r w:rsidRPr="00196A48">
        <w:tab/>
      </w:r>
      <w:r w:rsidRPr="00196A48">
        <w:fldChar w:fldCharType="begin"/>
      </w:r>
      <w:r w:rsidRPr="00196A48">
        <w:instrText xml:space="preserve"> PAGEREF _Toc452582018 \h </w:instrText>
      </w:r>
      <w:r w:rsidRPr="00196A48">
        <w:fldChar w:fldCharType="separate"/>
      </w:r>
      <w:r w:rsidR="004E5CD2">
        <w:t>49</w:t>
      </w:r>
      <w:r w:rsidRPr="00196A48">
        <w:fldChar w:fldCharType="end"/>
      </w:r>
    </w:p>
    <w:p w14:paraId="2984B092" w14:textId="77777777" w:rsidR="002A3972" w:rsidRPr="00196A48" w:rsidRDefault="002A3972">
      <w:pPr>
        <w:pStyle w:val="Seznamobrzk"/>
        <w:rPr>
          <w:rFonts w:asciiTheme="minorHAnsi" w:eastAsiaTheme="minorEastAsia" w:hAnsiTheme="minorHAnsi" w:cstheme="minorBidi"/>
          <w:sz w:val="22"/>
          <w:szCs w:val="22"/>
          <w:lang w:val="cs-CZ" w:eastAsia="cs-CZ"/>
        </w:rPr>
      </w:pPr>
      <w:r w:rsidRPr="00196A48">
        <w:t>Figure 10</w:t>
      </w:r>
      <w:r w:rsidR="003D0D76" w:rsidRPr="00196A48">
        <w:t>:</w:t>
      </w:r>
      <w:r w:rsidR="003D0D76" w:rsidRPr="00196A48">
        <w:tab/>
      </w:r>
      <w:r w:rsidRPr="00196A48">
        <w:t>The state of the singleton factories after the first instantiation</w:t>
      </w:r>
      <w:r w:rsidRPr="00196A48">
        <w:tab/>
      </w:r>
      <w:r w:rsidRPr="00196A48">
        <w:fldChar w:fldCharType="begin"/>
      </w:r>
      <w:r w:rsidRPr="00196A48">
        <w:instrText xml:space="preserve"> PAGEREF _Toc452582019 \h </w:instrText>
      </w:r>
      <w:r w:rsidRPr="00196A48">
        <w:fldChar w:fldCharType="separate"/>
      </w:r>
      <w:r w:rsidR="004E5CD2">
        <w:t>49</w:t>
      </w:r>
      <w:r w:rsidRPr="00196A48">
        <w:fldChar w:fldCharType="end"/>
      </w:r>
    </w:p>
    <w:p w14:paraId="62768A22" w14:textId="77777777" w:rsidR="002A3972" w:rsidRPr="00196A48" w:rsidRDefault="002A3972">
      <w:pPr>
        <w:pStyle w:val="Seznamobrzk"/>
        <w:rPr>
          <w:rFonts w:asciiTheme="minorHAnsi" w:eastAsiaTheme="minorEastAsia" w:hAnsiTheme="minorHAnsi" w:cstheme="minorBidi"/>
          <w:sz w:val="22"/>
          <w:szCs w:val="22"/>
          <w:lang w:val="cs-CZ" w:eastAsia="cs-CZ"/>
        </w:rPr>
      </w:pPr>
      <w:r w:rsidRPr="00196A48">
        <w:t>Figure 11</w:t>
      </w:r>
      <w:r w:rsidR="003D0D76" w:rsidRPr="00196A48">
        <w:t>:</w:t>
      </w:r>
      <w:r w:rsidR="003D0D76" w:rsidRPr="00196A48">
        <w:tab/>
      </w:r>
      <w:r w:rsidRPr="00196A48">
        <w:t>The state of the singleton factories after the second instantiation</w:t>
      </w:r>
      <w:r w:rsidRPr="00196A48">
        <w:tab/>
      </w:r>
      <w:r w:rsidRPr="00196A48">
        <w:fldChar w:fldCharType="begin"/>
      </w:r>
      <w:r w:rsidRPr="00196A48">
        <w:instrText xml:space="preserve"> PAGEREF _Toc452582020 \h </w:instrText>
      </w:r>
      <w:r w:rsidRPr="00196A48">
        <w:fldChar w:fldCharType="separate"/>
      </w:r>
      <w:r w:rsidR="004E5CD2">
        <w:t>49</w:t>
      </w:r>
      <w:r w:rsidRPr="00196A48">
        <w:fldChar w:fldCharType="end"/>
      </w:r>
    </w:p>
    <w:p w14:paraId="789E23EC" w14:textId="77777777" w:rsidR="002A3972" w:rsidRPr="00196A48" w:rsidRDefault="002A3972">
      <w:pPr>
        <w:pStyle w:val="Seznamobrzk"/>
        <w:rPr>
          <w:rFonts w:asciiTheme="minorHAnsi" w:eastAsiaTheme="minorEastAsia" w:hAnsiTheme="minorHAnsi" w:cstheme="minorBidi"/>
          <w:sz w:val="22"/>
          <w:szCs w:val="22"/>
          <w:lang w:val="cs-CZ" w:eastAsia="cs-CZ"/>
        </w:rPr>
      </w:pPr>
      <w:r w:rsidRPr="00196A48">
        <w:t>Figure 12</w:t>
      </w:r>
      <w:r w:rsidR="003D0D76" w:rsidRPr="00196A48">
        <w:t>:</w:t>
      </w:r>
      <w:r w:rsidR="003D0D76" w:rsidRPr="00196A48">
        <w:tab/>
      </w:r>
      <w:r w:rsidRPr="00196A48">
        <w:t>Mail service user model</w:t>
      </w:r>
      <w:r w:rsidRPr="00196A48">
        <w:tab/>
      </w:r>
      <w:r w:rsidRPr="00196A48">
        <w:fldChar w:fldCharType="begin"/>
      </w:r>
      <w:r w:rsidRPr="00196A48">
        <w:instrText xml:space="preserve"> PAGEREF _Toc452582021 \h </w:instrText>
      </w:r>
      <w:r w:rsidRPr="00196A48">
        <w:fldChar w:fldCharType="separate"/>
      </w:r>
      <w:r w:rsidR="004E5CD2">
        <w:t>54</w:t>
      </w:r>
      <w:r w:rsidRPr="00196A48">
        <w:fldChar w:fldCharType="end"/>
      </w:r>
    </w:p>
    <w:p w14:paraId="65D51250" w14:textId="77777777" w:rsidR="002A3972" w:rsidRPr="00196A48" w:rsidRDefault="002A3972">
      <w:pPr>
        <w:pStyle w:val="Seznamobrzk"/>
        <w:rPr>
          <w:rFonts w:asciiTheme="minorHAnsi" w:eastAsiaTheme="minorEastAsia" w:hAnsiTheme="minorHAnsi" w:cstheme="minorBidi"/>
          <w:sz w:val="22"/>
          <w:szCs w:val="22"/>
          <w:lang w:val="cs-CZ" w:eastAsia="cs-CZ"/>
        </w:rPr>
      </w:pPr>
      <w:r w:rsidRPr="00196A48">
        <w:t>Figure 13</w:t>
      </w:r>
      <w:r w:rsidR="003D0D76" w:rsidRPr="00196A48">
        <w:t>:</w:t>
      </w:r>
      <w:r w:rsidR="003D0D76" w:rsidRPr="00196A48">
        <w:tab/>
      </w:r>
      <w:r w:rsidRPr="00196A48">
        <w:t>Premium user marker interface</w:t>
      </w:r>
      <w:r w:rsidRPr="00196A48">
        <w:tab/>
      </w:r>
      <w:r w:rsidRPr="00196A48">
        <w:fldChar w:fldCharType="begin"/>
      </w:r>
      <w:r w:rsidRPr="00196A48">
        <w:instrText xml:space="preserve"> PAGEREF _Toc452582022 \h </w:instrText>
      </w:r>
      <w:r w:rsidRPr="00196A48">
        <w:fldChar w:fldCharType="separate"/>
      </w:r>
      <w:r w:rsidR="004E5CD2">
        <w:t>54</w:t>
      </w:r>
      <w:r w:rsidRPr="00196A48">
        <w:fldChar w:fldCharType="end"/>
      </w:r>
    </w:p>
    <w:p w14:paraId="3A2C7163" w14:textId="77777777" w:rsidR="002A3972" w:rsidRPr="00196A48" w:rsidRDefault="002A3972">
      <w:pPr>
        <w:pStyle w:val="Seznamobrzk"/>
        <w:rPr>
          <w:rFonts w:asciiTheme="minorHAnsi" w:eastAsiaTheme="minorEastAsia" w:hAnsiTheme="minorHAnsi" w:cstheme="minorBidi"/>
          <w:sz w:val="22"/>
          <w:szCs w:val="22"/>
          <w:lang w:val="cs-CZ" w:eastAsia="cs-CZ"/>
        </w:rPr>
      </w:pPr>
      <w:r w:rsidRPr="00196A48">
        <w:t>Figure 14</w:t>
      </w:r>
      <w:r w:rsidR="003D0D76" w:rsidRPr="00196A48">
        <w:t>:</w:t>
      </w:r>
      <w:r w:rsidR="003D0D76" w:rsidRPr="00196A48">
        <w:tab/>
      </w:r>
      <w:r w:rsidRPr="00196A48">
        <w:rPr>
          <w:rFonts w:ascii="Consolas" w:hAnsi="Consolas"/>
          <w:w w:val="80"/>
        </w:rPr>
        <w:t>UserMail</w:t>
      </w:r>
      <w:r w:rsidRPr="00196A48">
        <w:t xml:space="preserve"> interface and its implementations</w:t>
      </w:r>
      <w:r w:rsidRPr="00196A48">
        <w:tab/>
      </w:r>
      <w:r w:rsidRPr="00196A48">
        <w:fldChar w:fldCharType="begin"/>
      </w:r>
      <w:r w:rsidRPr="00196A48">
        <w:instrText xml:space="preserve"> PAGEREF _Toc452582023 \h </w:instrText>
      </w:r>
      <w:r w:rsidRPr="00196A48">
        <w:fldChar w:fldCharType="separate"/>
      </w:r>
      <w:r w:rsidR="004E5CD2">
        <w:t>54</w:t>
      </w:r>
      <w:r w:rsidRPr="00196A48">
        <w:fldChar w:fldCharType="end"/>
      </w:r>
    </w:p>
    <w:p w14:paraId="5606B323" w14:textId="77777777" w:rsidR="002A3972" w:rsidRPr="00196A48" w:rsidRDefault="002A3972">
      <w:pPr>
        <w:pStyle w:val="Seznamobrzk"/>
        <w:rPr>
          <w:rFonts w:asciiTheme="minorHAnsi" w:eastAsiaTheme="minorEastAsia" w:hAnsiTheme="minorHAnsi" w:cstheme="minorBidi"/>
          <w:sz w:val="22"/>
          <w:szCs w:val="22"/>
          <w:lang w:val="cs-CZ" w:eastAsia="cs-CZ"/>
        </w:rPr>
      </w:pPr>
      <w:r w:rsidRPr="00196A48">
        <w:t>Figure 15</w:t>
      </w:r>
      <w:r w:rsidR="003D0D76" w:rsidRPr="00196A48">
        <w:t>:</w:t>
      </w:r>
      <w:r w:rsidR="003D0D76" w:rsidRPr="00196A48">
        <w:tab/>
      </w:r>
      <w:r w:rsidRPr="00196A48">
        <w:rPr>
          <w:rFonts w:ascii="Consolas" w:hAnsi="Consolas"/>
          <w:w w:val="80"/>
        </w:rPr>
        <w:t>VirusDetector</w:t>
      </w:r>
      <w:r w:rsidRPr="00196A48">
        <w:t xml:space="preserve"> class</w:t>
      </w:r>
      <w:r w:rsidRPr="00196A48">
        <w:tab/>
      </w:r>
      <w:r w:rsidRPr="00196A48">
        <w:fldChar w:fldCharType="begin"/>
      </w:r>
      <w:r w:rsidRPr="00196A48">
        <w:instrText xml:space="preserve"> PAGEREF _Toc452582024 \h </w:instrText>
      </w:r>
      <w:r w:rsidRPr="00196A48">
        <w:fldChar w:fldCharType="separate"/>
      </w:r>
      <w:r w:rsidR="004E5CD2">
        <w:t>55</w:t>
      </w:r>
      <w:r w:rsidRPr="00196A48">
        <w:fldChar w:fldCharType="end"/>
      </w:r>
    </w:p>
    <w:p w14:paraId="5A132D31" w14:textId="77777777" w:rsidR="002A3972" w:rsidRPr="00196A48" w:rsidRDefault="002A3972">
      <w:pPr>
        <w:pStyle w:val="Seznamobrzk"/>
        <w:rPr>
          <w:rFonts w:asciiTheme="minorHAnsi" w:eastAsiaTheme="minorEastAsia" w:hAnsiTheme="minorHAnsi" w:cstheme="minorBidi"/>
          <w:sz w:val="22"/>
          <w:szCs w:val="22"/>
          <w:lang w:val="cs-CZ" w:eastAsia="cs-CZ"/>
        </w:rPr>
      </w:pPr>
      <w:r w:rsidRPr="00196A48">
        <w:t>Figure 16</w:t>
      </w:r>
      <w:r w:rsidR="003D0D76" w:rsidRPr="00196A48">
        <w:t>:</w:t>
      </w:r>
      <w:r w:rsidR="003D0D76" w:rsidRPr="00196A48">
        <w:tab/>
      </w:r>
      <w:r w:rsidRPr="00196A48">
        <w:t>Fax service add-on</w:t>
      </w:r>
      <w:r w:rsidRPr="00196A48">
        <w:tab/>
      </w:r>
      <w:r w:rsidRPr="00196A48">
        <w:fldChar w:fldCharType="begin"/>
      </w:r>
      <w:r w:rsidRPr="00196A48">
        <w:instrText xml:space="preserve"> PAGEREF _Toc452582025 \h </w:instrText>
      </w:r>
      <w:r w:rsidRPr="00196A48">
        <w:fldChar w:fldCharType="separate"/>
      </w:r>
      <w:r w:rsidR="004E5CD2">
        <w:t>56</w:t>
      </w:r>
      <w:r w:rsidRPr="00196A48">
        <w:fldChar w:fldCharType="end"/>
      </w:r>
    </w:p>
    <w:p w14:paraId="2CB984B9" w14:textId="77777777" w:rsidR="002A3972" w:rsidRPr="00196A48" w:rsidRDefault="002A3972">
      <w:pPr>
        <w:pStyle w:val="Seznamobrzk"/>
        <w:rPr>
          <w:rFonts w:asciiTheme="minorHAnsi" w:eastAsiaTheme="minorEastAsia" w:hAnsiTheme="minorHAnsi" w:cstheme="minorBidi"/>
          <w:sz w:val="22"/>
          <w:szCs w:val="22"/>
          <w:lang w:val="cs-CZ" w:eastAsia="cs-CZ"/>
        </w:rPr>
      </w:pPr>
      <w:r w:rsidRPr="00196A48">
        <w:t>Figure 17</w:t>
      </w:r>
      <w:r w:rsidR="003D0D76" w:rsidRPr="00196A48">
        <w:t>:</w:t>
      </w:r>
      <w:r w:rsidR="003D0D76" w:rsidRPr="00196A48">
        <w:tab/>
      </w:r>
      <w:r w:rsidRPr="00196A48">
        <w:rPr>
          <w:rFonts w:ascii="Consolas" w:hAnsi="Consolas"/>
          <w:w w:val="80"/>
        </w:rPr>
        <w:t>AlternatingUserMail</w:t>
      </w:r>
      <w:r w:rsidRPr="00196A48">
        <w:t xml:space="preserve"> diagram</w:t>
      </w:r>
      <w:r w:rsidRPr="00196A48">
        <w:tab/>
      </w:r>
      <w:r w:rsidRPr="00196A48">
        <w:fldChar w:fldCharType="begin"/>
      </w:r>
      <w:r w:rsidRPr="00196A48">
        <w:instrText xml:space="preserve"> PAGEREF _Toc452582026 \h </w:instrText>
      </w:r>
      <w:r w:rsidRPr="00196A48">
        <w:fldChar w:fldCharType="separate"/>
      </w:r>
      <w:r w:rsidR="004E5CD2">
        <w:t>56</w:t>
      </w:r>
      <w:r w:rsidRPr="00196A48">
        <w:fldChar w:fldCharType="end"/>
      </w:r>
    </w:p>
    <w:p w14:paraId="64257177" w14:textId="77777777" w:rsidR="002A3972" w:rsidRPr="00196A48" w:rsidRDefault="002A3972">
      <w:pPr>
        <w:pStyle w:val="Seznamobrzk"/>
        <w:rPr>
          <w:rFonts w:asciiTheme="minorHAnsi" w:eastAsiaTheme="minorEastAsia" w:hAnsiTheme="minorHAnsi" w:cstheme="minorBidi"/>
          <w:sz w:val="22"/>
          <w:szCs w:val="22"/>
          <w:lang w:val="cs-CZ" w:eastAsia="cs-CZ"/>
        </w:rPr>
      </w:pPr>
      <w:r w:rsidRPr="00196A48">
        <w:t>Figure 18</w:t>
      </w:r>
      <w:r w:rsidR="003D0D76" w:rsidRPr="00196A48">
        <w:t>:</w:t>
      </w:r>
      <w:r w:rsidR="003D0D76" w:rsidRPr="00196A48">
        <w:tab/>
      </w:r>
      <w:r w:rsidRPr="00196A48">
        <w:t>The overall schema of the no-trait email application</w:t>
      </w:r>
      <w:r w:rsidRPr="00196A48">
        <w:tab/>
      </w:r>
      <w:r w:rsidRPr="00196A48">
        <w:fldChar w:fldCharType="begin"/>
      </w:r>
      <w:r w:rsidRPr="00196A48">
        <w:instrText xml:space="preserve"> PAGEREF _Toc452582027 \h </w:instrText>
      </w:r>
      <w:r w:rsidRPr="00196A48">
        <w:fldChar w:fldCharType="separate"/>
      </w:r>
      <w:r w:rsidR="004E5CD2">
        <w:t>58</w:t>
      </w:r>
      <w:r w:rsidRPr="00196A48">
        <w:fldChar w:fldCharType="end"/>
      </w:r>
    </w:p>
    <w:p w14:paraId="0B7ECE48" w14:textId="77777777" w:rsidR="002A3972" w:rsidRPr="00196A48" w:rsidRDefault="002A3972">
      <w:pPr>
        <w:pStyle w:val="Seznamobrzk"/>
        <w:rPr>
          <w:rFonts w:asciiTheme="minorHAnsi" w:eastAsiaTheme="minorEastAsia" w:hAnsiTheme="minorHAnsi" w:cstheme="minorBidi"/>
          <w:sz w:val="22"/>
          <w:szCs w:val="22"/>
          <w:lang w:val="cs-CZ" w:eastAsia="cs-CZ"/>
        </w:rPr>
      </w:pPr>
      <w:r w:rsidRPr="00196A48">
        <w:t>Figure 19</w:t>
      </w:r>
      <w:r w:rsidR="003D0D76" w:rsidRPr="00196A48">
        <w:t>:</w:t>
      </w:r>
      <w:r w:rsidR="003D0D76" w:rsidRPr="00196A48">
        <w:tab/>
      </w:r>
      <w:r w:rsidRPr="00196A48">
        <w:t>User model using static traits</w:t>
      </w:r>
      <w:r w:rsidRPr="00196A48">
        <w:tab/>
      </w:r>
      <w:r w:rsidRPr="00196A48">
        <w:fldChar w:fldCharType="begin"/>
      </w:r>
      <w:r w:rsidRPr="00196A48">
        <w:instrText xml:space="preserve"> PAGEREF _Toc452582028 \h </w:instrText>
      </w:r>
      <w:r w:rsidRPr="00196A48">
        <w:fldChar w:fldCharType="separate"/>
      </w:r>
      <w:r w:rsidR="004E5CD2">
        <w:t>62</w:t>
      </w:r>
      <w:r w:rsidRPr="00196A48">
        <w:fldChar w:fldCharType="end"/>
      </w:r>
    </w:p>
    <w:p w14:paraId="1ABC50CA" w14:textId="77777777" w:rsidR="002A3972" w:rsidRPr="00196A48" w:rsidRDefault="002A3972">
      <w:pPr>
        <w:pStyle w:val="Seznamobrzk"/>
        <w:rPr>
          <w:rFonts w:asciiTheme="minorHAnsi" w:eastAsiaTheme="minorEastAsia" w:hAnsiTheme="minorHAnsi" w:cstheme="minorBidi"/>
          <w:sz w:val="22"/>
          <w:szCs w:val="22"/>
          <w:lang w:val="cs-CZ" w:eastAsia="cs-CZ"/>
        </w:rPr>
      </w:pPr>
      <w:r w:rsidRPr="00196A48">
        <w:t>Figure 20</w:t>
      </w:r>
      <w:r w:rsidR="003D0D76" w:rsidRPr="00196A48">
        <w:t>:</w:t>
      </w:r>
      <w:r w:rsidR="003D0D76" w:rsidRPr="00196A48">
        <w:tab/>
      </w:r>
      <w:r w:rsidRPr="00196A48">
        <w:t>Mail service schema using static traits</w:t>
      </w:r>
      <w:r w:rsidRPr="00196A48">
        <w:tab/>
      </w:r>
      <w:r w:rsidRPr="00196A48">
        <w:fldChar w:fldCharType="begin"/>
      </w:r>
      <w:r w:rsidRPr="00196A48">
        <w:instrText xml:space="preserve"> PAGEREF _Toc452582029 \h </w:instrText>
      </w:r>
      <w:r w:rsidRPr="00196A48">
        <w:fldChar w:fldCharType="separate"/>
      </w:r>
      <w:r w:rsidR="004E5CD2">
        <w:t>63</w:t>
      </w:r>
      <w:r w:rsidRPr="00196A48">
        <w:fldChar w:fldCharType="end"/>
      </w:r>
    </w:p>
    <w:p w14:paraId="45740470" w14:textId="77777777" w:rsidR="002A3972" w:rsidRPr="00196A48" w:rsidRDefault="002A3972">
      <w:pPr>
        <w:pStyle w:val="Seznamobrzk"/>
        <w:rPr>
          <w:rFonts w:asciiTheme="minorHAnsi" w:eastAsiaTheme="minorEastAsia" w:hAnsiTheme="minorHAnsi" w:cstheme="minorBidi"/>
          <w:sz w:val="22"/>
          <w:szCs w:val="22"/>
          <w:lang w:val="cs-CZ" w:eastAsia="cs-CZ"/>
        </w:rPr>
      </w:pPr>
      <w:r w:rsidRPr="00196A48">
        <w:t>Figure 21</w:t>
      </w:r>
      <w:r w:rsidR="003D0D76" w:rsidRPr="00196A48">
        <w:t>:</w:t>
      </w:r>
      <w:r w:rsidR="003D0D76" w:rsidRPr="00196A48">
        <w:tab/>
      </w:r>
      <w:r w:rsidRPr="00196A48">
        <w:rPr>
          <w:rFonts w:ascii="Consolas" w:hAnsi="Consolas"/>
          <w:w w:val="80"/>
        </w:rPr>
        <w:t>VirusDetector</w:t>
      </w:r>
      <w:r w:rsidRPr="00196A48">
        <w:t xml:space="preserve"> trait</w:t>
      </w:r>
      <w:r w:rsidRPr="00196A48">
        <w:tab/>
      </w:r>
      <w:r w:rsidRPr="00196A48">
        <w:fldChar w:fldCharType="begin"/>
      </w:r>
      <w:r w:rsidRPr="00196A48">
        <w:instrText xml:space="preserve"> PAGEREF _Toc452582030 \h </w:instrText>
      </w:r>
      <w:r w:rsidRPr="00196A48">
        <w:fldChar w:fldCharType="separate"/>
      </w:r>
      <w:r w:rsidR="004E5CD2">
        <w:t>64</w:t>
      </w:r>
      <w:r w:rsidRPr="00196A48">
        <w:fldChar w:fldCharType="end"/>
      </w:r>
    </w:p>
    <w:p w14:paraId="0EDB193A" w14:textId="77777777" w:rsidR="002A3972" w:rsidRPr="00196A48" w:rsidRDefault="002A3972">
      <w:pPr>
        <w:pStyle w:val="Seznamobrzk"/>
        <w:rPr>
          <w:rFonts w:asciiTheme="minorHAnsi" w:eastAsiaTheme="minorEastAsia" w:hAnsiTheme="minorHAnsi" w:cstheme="minorBidi"/>
          <w:sz w:val="22"/>
          <w:szCs w:val="22"/>
          <w:lang w:val="cs-CZ" w:eastAsia="cs-CZ"/>
        </w:rPr>
      </w:pPr>
      <w:r w:rsidRPr="00196A48">
        <w:t>Figure 22</w:t>
      </w:r>
      <w:r w:rsidR="003D0D76" w:rsidRPr="00196A48">
        <w:t>:</w:t>
      </w:r>
      <w:r w:rsidR="003D0D76" w:rsidRPr="00196A48">
        <w:tab/>
      </w:r>
      <w:r w:rsidRPr="00196A48">
        <w:t xml:space="preserve">Fax service and its dependency on </w:t>
      </w:r>
      <w:r w:rsidRPr="00196A48">
        <w:rPr>
          <w:rFonts w:ascii="Consolas" w:hAnsi="Consolas"/>
          <w:w w:val="80"/>
        </w:rPr>
        <w:t>PremiumUser</w:t>
      </w:r>
      <w:r w:rsidRPr="00196A48">
        <w:tab/>
      </w:r>
      <w:r w:rsidRPr="00196A48">
        <w:fldChar w:fldCharType="begin"/>
      </w:r>
      <w:r w:rsidRPr="00196A48">
        <w:instrText xml:space="preserve"> PAGEREF _Toc452582031 \h </w:instrText>
      </w:r>
      <w:r w:rsidRPr="00196A48">
        <w:fldChar w:fldCharType="separate"/>
      </w:r>
      <w:r w:rsidR="004E5CD2">
        <w:t>64</w:t>
      </w:r>
      <w:r w:rsidRPr="00196A48">
        <w:fldChar w:fldCharType="end"/>
      </w:r>
    </w:p>
    <w:p w14:paraId="06638610" w14:textId="77777777" w:rsidR="002A3972" w:rsidRPr="00196A48" w:rsidRDefault="002A3972">
      <w:pPr>
        <w:pStyle w:val="Seznamobrzk"/>
        <w:rPr>
          <w:rFonts w:asciiTheme="minorHAnsi" w:eastAsiaTheme="minorEastAsia" w:hAnsiTheme="minorHAnsi" w:cstheme="minorBidi"/>
          <w:sz w:val="22"/>
          <w:szCs w:val="22"/>
          <w:lang w:val="cs-CZ" w:eastAsia="cs-CZ"/>
        </w:rPr>
      </w:pPr>
      <w:r w:rsidRPr="00196A48">
        <w:t>Figure 23</w:t>
      </w:r>
      <w:r w:rsidR="003D0D76" w:rsidRPr="00196A48">
        <w:t>:</w:t>
      </w:r>
      <w:r w:rsidR="003D0D76" w:rsidRPr="00196A48">
        <w:tab/>
      </w:r>
      <w:r w:rsidRPr="00196A48">
        <w:rPr>
          <w:rFonts w:ascii="Consolas" w:hAnsi="Consolas"/>
          <w:w w:val="80"/>
        </w:rPr>
        <w:t>AlternatingUserMail</w:t>
      </w:r>
      <w:r w:rsidRPr="00196A48">
        <w:t xml:space="preserve"> still uses delegation</w:t>
      </w:r>
      <w:r w:rsidRPr="00196A48">
        <w:tab/>
      </w:r>
      <w:r w:rsidRPr="00196A48">
        <w:fldChar w:fldCharType="begin"/>
      </w:r>
      <w:r w:rsidRPr="00196A48">
        <w:instrText xml:space="preserve"> PAGEREF _Toc452582032 \h </w:instrText>
      </w:r>
      <w:r w:rsidRPr="00196A48">
        <w:fldChar w:fldCharType="separate"/>
      </w:r>
      <w:r w:rsidR="004E5CD2">
        <w:t>64</w:t>
      </w:r>
      <w:r w:rsidRPr="00196A48">
        <w:fldChar w:fldCharType="end"/>
      </w:r>
    </w:p>
    <w:p w14:paraId="331ACBEF" w14:textId="77777777" w:rsidR="002A3972" w:rsidRPr="00196A48" w:rsidRDefault="002A3972">
      <w:pPr>
        <w:pStyle w:val="Seznamobrzk"/>
        <w:rPr>
          <w:rFonts w:asciiTheme="minorHAnsi" w:eastAsiaTheme="minorEastAsia" w:hAnsiTheme="minorHAnsi" w:cstheme="minorBidi"/>
          <w:sz w:val="22"/>
          <w:szCs w:val="22"/>
          <w:lang w:val="cs-CZ" w:eastAsia="cs-CZ"/>
        </w:rPr>
      </w:pPr>
      <w:r w:rsidRPr="00196A48">
        <w:t>Figure 24</w:t>
      </w:r>
      <w:r w:rsidR="003D0D76" w:rsidRPr="00196A48">
        <w:t>:</w:t>
      </w:r>
      <w:r w:rsidR="003D0D76" w:rsidRPr="00196A48">
        <w:tab/>
      </w:r>
      <w:r w:rsidRPr="00196A48">
        <w:t>Schema of static-trait implementation of mail service</w:t>
      </w:r>
      <w:r w:rsidRPr="00196A48">
        <w:tab/>
      </w:r>
      <w:r w:rsidRPr="00196A48">
        <w:fldChar w:fldCharType="begin"/>
      </w:r>
      <w:r w:rsidRPr="00196A48">
        <w:instrText xml:space="preserve"> PAGEREF _Toc452582033 \h </w:instrText>
      </w:r>
      <w:r w:rsidRPr="00196A48">
        <w:fldChar w:fldCharType="separate"/>
      </w:r>
      <w:r w:rsidR="004E5CD2">
        <w:t>65</w:t>
      </w:r>
      <w:r w:rsidRPr="00196A48">
        <w:fldChar w:fldCharType="end"/>
      </w:r>
    </w:p>
    <w:p w14:paraId="260E6B8A" w14:textId="77777777" w:rsidR="002A3972" w:rsidRPr="00196A48" w:rsidRDefault="002A3972">
      <w:pPr>
        <w:pStyle w:val="Seznamobrzk"/>
        <w:rPr>
          <w:rFonts w:asciiTheme="minorHAnsi" w:eastAsiaTheme="minorEastAsia" w:hAnsiTheme="minorHAnsi" w:cstheme="minorBidi"/>
          <w:sz w:val="22"/>
          <w:szCs w:val="22"/>
          <w:lang w:val="cs-CZ" w:eastAsia="cs-CZ"/>
        </w:rPr>
      </w:pPr>
      <w:r w:rsidRPr="00196A48">
        <w:t>Figure 25</w:t>
      </w:r>
      <w:r w:rsidR="003D0D76" w:rsidRPr="00196A48">
        <w:t>:</w:t>
      </w:r>
      <w:r w:rsidR="003D0D76" w:rsidRPr="00196A48">
        <w:tab/>
      </w:r>
      <w:r w:rsidRPr="00196A48">
        <w:t>Assembling email service based on static traits</w:t>
      </w:r>
      <w:r w:rsidRPr="00196A48">
        <w:tab/>
      </w:r>
      <w:r w:rsidRPr="00196A48">
        <w:fldChar w:fldCharType="begin"/>
      </w:r>
      <w:r w:rsidRPr="00196A48">
        <w:instrText xml:space="preserve"> PAGEREF _Toc452582034 \h </w:instrText>
      </w:r>
      <w:r w:rsidRPr="00196A48">
        <w:fldChar w:fldCharType="separate"/>
      </w:r>
      <w:r w:rsidR="004E5CD2">
        <w:t>65</w:t>
      </w:r>
      <w:r w:rsidRPr="00196A48">
        <w:fldChar w:fldCharType="end"/>
      </w:r>
    </w:p>
    <w:p w14:paraId="12404D33" w14:textId="77777777" w:rsidR="002A3972" w:rsidRPr="00196A48" w:rsidRDefault="002A3972">
      <w:pPr>
        <w:pStyle w:val="Seznamobrzk"/>
        <w:rPr>
          <w:rFonts w:asciiTheme="minorHAnsi" w:eastAsiaTheme="minorEastAsia" w:hAnsiTheme="minorHAnsi" w:cstheme="minorBidi"/>
          <w:sz w:val="22"/>
          <w:szCs w:val="22"/>
          <w:lang w:val="cs-CZ" w:eastAsia="cs-CZ"/>
        </w:rPr>
      </w:pPr>
      <w:r w:rsidRPr="00196A48">
        <w:t>Figure 26</w:t>
      </w:r>
      <w:r w:rsidR="003D0D76" w:rsidRPr="00196A48">
        <w:t>:</w:t>
      </w:r>
      <w:r w:rsidR="003D0D76" w:rsidRPr="00196A48">
        <w:tab/>
      </w:r>
      <w:r w:rsidRPr="00196A48">
        <w:t>Schema of an abstract recognizer</w:t>
      </w:r>
      <w:r w:rsidRPr="00196A48">
        <w:tab/>
      </w:r>
      <w:r w:rsidRPr="00196A48">
        <w:fldChar w:fldCharType="begin"/>
      </w:r>
      <w:r w:rsidRPr="00196A48">
        <w:instrText xml:space="preserve"> PAGEREF _Toc452582035 \h </w:instrText>
      </w:r>
      <w:r w:rsidRPr="00196A48">
        <w:fldChar w:fldCharType="separate"/>
      </w:r>
      <w:r w:rsidR="004E5CD2">
        <w:t>86</w:t>
      </w:r>
      <w:r w:rsidRPr="00196A48">
        <w:fldChar w:fldCharType="end"/>
      </w:r>
    </w:p>
    <w:p w14:paraId="47DE5C9E" w14:textId="77777777" w:rsidR="002A3972" w:rsidRPr="00196A48" w:rsidRDefault="002A3972">
      <w:pPr>
        <w:pStyle w:val="Seznamobrzk"/>
        <w:rPr>
          <w:rFonts w:asciiTheme="minorHAnsi" w:eastAsiaTheme="minorEastAsia" w:hAnsiTheme="minorHAnsi" w:cstheme="minorBidi"/>
          <w:sz w:val="22"/>
          <w:szCs w:val="22"/>
          <w:lang w:val="cs-CZ" w:eastAsia="cs-CZ"/>
        </w:rPr>
      </w:pPr>
      <w:r w:rsidRPr="00196A48">
        <w:t>Figure 27</w:t>
      </w:r>
      <w:r w:rsidR="003D0D76" w:rsidRPr="00196A48">
        <w:t>:</w:t>
      </w:r>
      <w:r w:rsidR="003D0D76" w:rsidRPr="00196A48">
        <w:tab/>
      </w:r>
      <w:r w:rsidRPr="00196A48">
        <w:t>Schema of a fragment recognizer</w:t>
      </w:r>
      <w:r w:rsidRPr="00196A48">
        <w:tab/>
      </w:r>
      <w:r w:rsidRPr="00196A48">
        <w:fldChar w:fldCharType="begin"/>
      </w:r>
      <w:r w:rsidRPr="00196A48">
        <w:instrText xml:space="preserve"> PAGEREF _Toc452582036 \h </w:instrText>
      </w:r>
      <w:r w:rsidRPr="00196A48">
        <w:fldChar w:fldCharType="separate"/>
      </w:r>
      <w:r w:rsidR="004E5CD2">
        <w:t>97</w:t>
      </w:r>
      <w:r w:rsidRPr="00196A48">
        <w:fldChar w:fldCharType="end"/>
      </w:r>
    </w:p>
    <w:p w14:paraId="3893F0FE" w14:textId="77777777" w:rsidR="002A3972" w:rsidRPr="00196A48" w:rsidRDefault="002A3972">
      <w:pPr>
        <w:pStyle w:val="Seznamobrzk"/>
        <w:rPr>
          <w:rFonts w:asciiTheme="minorHAnsi" w:eastAsiaTheme="minorEastAsia" w:hAnsiTheme="minorHAnsi" w:cstheme="minorBidi"/>
          <w:sz w:val="22"/>
          <w:szCs w:val="22"/>
          <w:lang w:val="cs-CZ" w:eastAsia="cs-CZ"/>
        </w:rPr>
      </w:pPr>
      <w:r w:rsidRPr="00196A48">
        <w:t>Figure 28</w:t>
      </w:r>
      <w:r w:rsidR="003D0D76" w:rsidRPr="00196A48">
        <w:t>:</w:t>
      </w:r>
      <w:r w:rsidR="003D0D76" w:rsidRPr="00196A48">
        <w:tab/>
      </w:r>
      <w:r w:rsidRPr="00196A48">
        <w:t>Schema of the Null recognizer</w:t>
      </w:r>
      <w:r w:rsidRPr="00196A48">
        <w:tab/>
      </w:r>
      <w:r w:rsidRPr="00196A48">
        <w:fldChar w:fldCharType="begin"/>
      </w:r>
      <w:r w:rsidRPr="00196A48">
        <w:instrText xml:space="preserve"> PAGEREF _Toc452582037 \h </w:instrText>
      </w:r>
      <w:r w:rsidRPr="00196A48">
        <w:fldChar w:fldCharType="separate"/>
      </w:r>
      <w:r w:rsidR="004E5CD2">
        <w:t>102</w:t>
      </w:r>
      <w:r w:rsidRPr="00196A48">
        <w:fldChar w:fldCharType="end"/>
      </w:r>
    </w:p>
    <w:p w14:paraId="1E9100B7" w14:textId="77777777" w:rsidR="002A3972" w:rsidRPr="00196A48" w:rsidRDefault="002A3972">
      <w:pPr>
        <w:pStyle w:val="Seznamobrzk"/>
        <w:rPr>
          <w:rFonts w:asciiTheme="minorHAnsi" w:eastAsiaTheme="minorEastAsia" w:hAnsiTheme="minorHAnsi" w:cstheme="minorBidi"/>
          <w:sz w:val="22"/>
          <w:szCs w:val="22"/>
          <w:lang w:val="cs-CZ" w:eastAsia="cs-CZ"/>
        </w:rPr>
      </w:pPr>
      <w:r w:rsidRPr="00196A48">
        <w:t>Figure 29</w:t>
      </w:r>
      <w:r w:rsidR="003D0D76" w:rsidRPr="00196A48">
        <w:t>:</w:t>
      </w:r>
      <w:r w:rsidR="003D0D76" w:rsidRPr="00196A48">
        <w:tab/>
      </w:r>
      <w:r w:rsidRPr="00196A48">
        <w:t>Schema of the Unit recognizer</w:t>
      </w:r>
      <w:r w:rsidRPr="00196A48">
        <w:tab/>
      </w:r>
      <w:r w:rsidRPr="00196A48">
        <w:fldChar w:fldCharType="begin"/>
      </w:r>
      <w:r w:rsidRPr="00196A48">
        <w:instrText xml:space="preserve"> PAGEREF _Toc452582038 \h </w:instrText>
      </w:r>
      <w:r w:rsidRPr="00196A48">
        <w:fldChar w:fldCharType="separate"/>
      </w:r>
      <w:r w:rsidR="004E5CD2">
        <w:t>102</w:t>
      </w:r>
      <w:r w:rsidRPr="00196A48">
        <w:fldChar w:fldCharType="end"/>
      </w:r>
    </w:p>
    <w:p w14:paraId="3BD5280D" w14:textId="77777777" w:rsidR="002A3972" w:rsidRPr="00196A48" w:rsidRDefault="002A3972">
      <w:pPr>
        <w:pStyle w:val="Seznamobrzk"/>
        <w:rPr>
          <w:rFonts w:asciiTheme="minorHAnsi" w:eastAsiaTheme="minorEastAsia" w:hAnsiTheme="minorHAnsi" w:cstheme="minorBidi"/>
          <w:sz w:val="22"/>
          <w:szCs w:val="22"/>
          <w:lang w:val="cs-CZ" w:eastAsia="cs-CZ"/>
        </w:rPr>
      </w:pPr>
      <w:r w:rsidRPr="00196A48">
        <w:t>Figure 30</w:t>
      </w:r>
      <w:r w:rsidR="003D0D76" w:rsidRPr="00196A48">
        <w:t>:</w:t>
      </w:r>
      <w:r w:rsidR="003D0D76" w:rsidRPr="00196A48">
        <w:tab/>
      </w:r>
      <w:r w:rsidRPr="00196A48">
        <w:t>Schema of an inverse recognizer. The original recognizer is R.</w:t>
      </w:r>
      <w:r w:rsidRPr="00196A48">
        <w:tab/>
      </w:r>
      <w:r w:rsidRPr="00196A48">
        <w:fldChar w:fldCharType="begin"/>
      </w:r>
      <w:r w:rsidRPr="00196A48">
        <w:instrText xml:space="preserve"> PAGEREF _Toc452582039 \h </w:instrText>
      </w:r>
      <w:r w:rsidRPr="00196A48">
        <w:fldChar w:fldCharType="separate"/>
      </w:r>
      <w:r w:rsidR="004E5CD2">
        <w:t>103</w:t>
      </w:r>
      <w:r w:rsidRPr="00196A48">
        <w:fldChar w:fldCharType="end"/>
      </w:r>
    </w:p>
    <w:p w14:paraId="7B6E3DB5" w14:textId="77777777" w:rsidR="002A3972" w:rsidRPr="00196A48" w:rsidRDefault="002A3972">
      <w:pPr>
        <w:pStyle w:val="Seznamobrzk"/>
        <w:rPr>
          <w:rFonts w:asciiTheme="minorHAnsi" w:eastAsiaTheme="minorEastAsia" w:hAnsiTheme="minorHAnsi" w:cstheme="minorBidi"/>
          <w:sz w:val="22"/>
          <w:szCs w:val="22"/>
          <w:lang w:val="cs-CZ" w:eastAsia="cs-CZ"/>
        </w:rPr>
      </w:pPr>
      <w:r w:rsidRPr="00196A48">
        <w:t>Figure 31</w:t>
      </w:r>
      <w:r w:rsidR="003D0D76" w:rsidRPr="00196A48">
        <w:t>:</w:t>
      </w:r>
      <w:r w:rsidR="003D0D76" w:rsidRPr="00196A48">
        <w:tab/>
      </w:r>
      <w:r w:rsidRPr="00196A48">
        <w:t>Schema of a composite recognizer composed of two recognizers A and B</w:t>
      </w:r>
      <w:r w:rsidRPr="00196A48">
        <w:tab/>
      </w:r>
      <w:r w:rsidRPr="00196A48">
        <w:fldChar w:fldCharType="begin"/>
      </w:r>
      <w:r w:rsidRPr="00196A48">
        <w:instrText xml:space="preserve"> PAGEREF _Toc452582040 \h </w:instrText>
      </w:r>
      <w:r w:rsidRPr="00196A48">
        <w:fldChar w:fldCharType="separate"/>
      </w:r>
      <w:r w:rsidR="004E5CD2">
        <w:t>105</w:t>
      </w:r>
      <w:r w:rsidRPr="00196A48">
        <w:fldChar w:fldCharType="end"/>
      </w:r>
    </w:p>
    <w:p w14:paraId="4F42316E" w14:textId="77777777" w:rsidR="002A3972" w:rsidRPr="00196A48" w:rsidRDefault="002A3972">
      <w:pPr>
        <w:pStyle w:val="Seznamobrzk"/>
        <w:rPr>
          <w:rFonts w:asciiTheme="minorHAnsi" w:eastAsiaTheme="minorEastAsia" w:hAnsiTheme="minorHAnsi" w:cstheme="minorBidi"/>
          <w:sz w:val="22"/>
          <w:szCs w:val="22"/>
          <w:lang w:val="cs-CZ" w:eastAsia="cs-CZ"/>
        </w:rPr>
      </w:pPr>
      <w:r w:rsidRPr="00196A48">
        <w:t>Figure 32</w:t>
      </w:r>
      <w:r w:rsidR="003D0D76" w:rsidRPr="00196A48">
        <w:t>:</w:t>
      </w:r>
      <w:r w:rsidR="003D0D76" w:rsidRPr="00196A48">
        <w:tab/>
      </w:r>
      <w:r w:rsidRPr="00196A48">
        <w:t>a) Dependencies between two composite recognizers that are parts of another composite recognizer, b) the two composite recognizers may be seen as dependent on each other</w:t>
      </w:r>
      <w:r w:rsidRPr="00196A48">
        <w:tab/>
      </w:r>
      <w:r w:rsidRPr="00196A48">
        <w:fldChar w:fldCharType="begin"/>
      </w:r>
      <w:r w:rsidRPr="00196A48">
        <w:instrText xml:space="preserve"> PAGEREF _Toc452582041 \h </w:instrText>
      </w:r>
      <w:r w:rsidRPr="00196A48">
        <w:fldChar w:fldCharType="separate"/>
      </w:r>
      <w:r w:rsidR="004E5CD2">
        <w:t>106</w:t>
      </w:r>
      <w:r w:rsidRPr="00196A48">
        <w:fldChar w:fldCharType="end"/>
      </w:r>
    </w:p>
    <w:p w14:paraId="396F195C" w14:textId="77777777" w:rsidR="002A3972" w:rsidRPr="00196A48" w:rsidRDefault="002A3972">
      <w:pPr>
        <w:pStyle w:val="Seznamobrzk"/>
        <w:rPr>
          <w:rFonts w:asciiTheme="minorHAnsi" w:eastAsiaTheme="minorEastAsia" w:hAnsiTheme="minorHAnsi" w:cstheme="minorBidi"/>
          <w:sz w:val="22"/>
          <w:szCs w:val="22"/>
          <w:lang w:val="cs-CZ" w:eastAsia="cs-CZ"/>
        </w:rPr>
      </w:pPr>
      <w:r w:rsidRPr="00196A48">
        <w:t>Figure 33</w:t>
      </w:r>
      <w:r w:rsidR="003D0D76" w:rsidRPr="00196A48">
        <w:t>:</w:t>
      </w:r>
      <w:r w:rsidR="003D0D76" w:rsidRPr="00196A48">
        <w:tab/>
      </w:r>
      <w:r w:rsidRPr="00196A48">
        <w:t>The UML representation of the unit singleton</w:t>
      </w:r>
      <w:r w:rsidRPr="00196A48">
        <w:tab/>
      </w:r>
      <w:r w:rsidRPr="00196A48">
        <w:fldChar w:fldCharType="begin"/>
      </w:r>
      <w:r w:rsidRPr="00196A48">
        <w:instrText xml:space="preserve"> PAGEREF _Toc452582042 \h </w:instrText>
      </w:r>
      <w:r w:rsidRPr="00196A48">
        <w:fldChar w:fldCharType="separate"/>
      </w:r>
      <w:r w:rsidR="004E5CD2">
        <w:t>107</w:t>
      </w:r>
      <w:r w:rsidRPr="00196A48">
        <w:fldChar w:fldCharType="end"/>
      </w:r>
    </w:p>
    <w:p w14:paraId="762CB470" w14:textId="77777777" w:rsidR="002A3972" w:rsidRPr="00196A48" w:rsidRDefault="002A3972">
      <w:pPr>
        <w:pStyle w:val="Seznamobrzk"/>
        <w:rPr>
          <w:rFonts w:asciiTheme="minorHAnsi" w:eastAsiaTheme="minorEastAsia" w:hAnsiTheme="minorHAnsi" w:cstheme="minorBidi"/>
          <w:sz w:val="22"/>
          <w:szCs w:val="22"/>
          <w:lang w:val="cs-CZ" w:eastAsia="cs-CZ"/>
        </w:rPr>
      </w:pPr>
      <w:r w:rsidRPr="00196A48">
        <w:t>Figure 34</w:t>
      </w:r>
      <w:r w:rsidR="003D0D76" w:rsidRPr="00196A48">
        <w:t>:</w:t>
      </w:r>
      <w:r w:rsidR="003D0D76" w:rsidRPr="00196A48">
        <w:tab/>
      </w:r>
      <w:r w:rsidRPr="00196A48">
        <w:t>UML representation of a union</w:t>
      </w:r>
      <w:r w:rsidRPr="00196A48">
        <w:tab/>
      </w:r>
      <w:r w:rsidRPr="00196A48">
        <w:fldChar w:fldCharType="begin"/>
      </w:r>
      <w:r w:rsidRPr="00196A48">
        <w:instrText xml:space="preserve"> PAGEREF _Toc452582043 \h </w:instrText>
      </w:r>
      <w:r w:rsidRPr="00196A48">
        <w:fldChar w:fldCharType="separate"/>
      </w:r>
      <w:r w:rsidR="004E5CD2">
        <w:t>108</w:t>
      </w:r>
      <w:r w:rsidRPr="00196A48">
        <w:fldChar w:fldCharType="end"/>
      </w:r>
    </w:p>
    <w:p w14:paraId="2C131A9C" w14:textId="77777777" w:rsidR="002A3972" w:rsidRPr="00196A48" w:rsidRDefault="002A3972">
      <w:pPr>
        <w:pStyle w:val="Seznamobrzk"/>
        <w:rPr>
          <w:rFonts w:asciiTheme="minorHAnsi" w:eastAsiaTheme="minorEastAsia" w:hAnsiTheme="minorHAnsi" w:cstheme="minorBidi"/>
          <w:sz w:val="22"/>
          <w:szCs w:val="22"/>
          <w:lang w:val="cs-CZ" w:eastAsia="cs-CZ"/>
        </w:rPr>
      </w:pPr>
      <w:r w:rsidRPr="00196A48">
        <w:t>Figure 35</w:t>
      </w:r>
      <w:r w:rsidR="003D0D76" w:rsidRPr="00196A48">
        <w:t>:</w:t>
      </w:r>
      <w:r w:rsidR="003D0D76" w:rsidRPr="00196A48">
        <w:tab/>
      </w:r>
      <w:r w:rsidRPr="00196A48">
        <w:t xml:space="preserve">UML model of the union of </w:t>
      </w:r>
      <w:r w:rsidRPr="00196A48">
        <w:rPr>
          <w:rFonts w:ascii="Consolas" w:hAnsi="Consolas"/>
          <w:w w:val="80"/>
        </w:rPr>
        <w:t>Paper</w:t>
      </w:r>
      <w:r w:rsidRPr="00196A48">
        <w:t xml:space="preserve"> and </w:t>
      </w:r>
      <w:r w:rsidRPr="00196A48">
        <w:rPr>
          <w:rFonts w:ascii="Consolas" w:hAnsi="Consolas"/>
          <w:w w:val="80"/>
        </w:rPr>
        <w:t>Metal</w:t>
      </w:r>
      <w:r w:rsidRPr="00196A48">
        <w:tab/>
      </w:r>
      <w:r w:rsidRPr="00196A48">
        <w:fldChar w:fldCharType="begin"/>
      </w:r>
      <w:r w:rsidRPr="00196A48">
        <w:instrText xml:space="preserve"> PAGEREF _Toc452582044 \h </w:instrText>
      </w:r>
      <w:r w:rsidRPr="00196A48">
        <w:fldChar w:fldCharType="separate"/>
      </w:r>
      <w:r w:rsidR="004E5CD2">
        <w:t>108</w:t>
      </w:r>
      <w:r w:rsidRPr="00196A48">
        <w:fldChar w:fldCharType="end"/>
      </w:r>
    </w:p>
    <w:p w14:paraId="73F09821" w14:textId="77777777" w:rsidR="002A3972" w:rsidRPr="00196A48" w:rsidRDefault="002A3972">
      <w:pPr>
        <w:pStyle w:val="Seznamobrzk"/>
        <w:rPr>
          <w:rFonts w:asciiTheme="minorHAnsi" w:eastAsiaTheme="minorEastAsia" w:hAnsiTheme="minorHAnsi" w:cstheme="minorBidi"/>
          <w:sz w:val="22"/>
          <w:szCs w:val="22"/>
          <w:lang w:val="cs-CZ" w:eastAsia="cs-CZ"/>
        </w:rPr>
      </w:pPr>
      <w:r w:rsidRPr="00196A48">
        <w:t>Figure 36</w:t>
      </w:r>
      <w:r w:rsidR="003D0D76" w:rsidRPr="00196A48">
        <w:t>:</w:t>
      </w:r>
      <w:r w:rsidR="003D0D76" w:rsidRPr="00196A48">
        <w:tab/>
      </w:r>
      <w:r w:rsidRPr="00196A48">
        <w:t xml:space="preserve">UML model of the join of two unions </w:t>
      </w:r>
      <w:r w:rsidRPr="00196A48">
        <w:rPr>
          <w:rFonts w:ascii="Consolas" w:hAnsi="Consolas"/>
          <w:w w:val="80"/>
        </w:rPr>
        <w:t>Material</w:t>
      </w:r>
      <w:r w:rsidRPr="00196A48">
        <w:t xml:space="preserve"> and </w:t>
      </w:r>
      <w:r w:rsidRPr="00196A48">
        <w:rPr>
          <w:rFonts w:ascii="Consolas" w:hAnsi="Consolas"/>
          <w:w w:val="80"/>
        </w:rPr>
        <w:t>Shape</w:t>
      </w:r>
      <w:r w:rsidRPr="00196A48">
        <w:tab/>
      </w:r>
      <w:r w:rsidRPr="00196A48">
        <w:fldChar w:fldCharType="begin"/>
      </w:r>
      <w:r w:rsidRPr="00196A48">
        <w:instrText xml:space="preserve"> PAGEREF _Toc452582045 \h </w:instrText>
      </w:r>
      <w:r w:rsidRPr="00196A48">
        <w:fldChar w:fldCharType="separate"/>
      </w:r>
      <w:r w:rsidR="004E5CD2">
        <w:t>109</w:t>
      </w:r>
      <w:r w:rsidRPr="00196A48">
        <w:fldChar w:fldCharType="end"/>
      </w:r>
    </w:p>
    <w:p w14:paraId="70091270" w14:textId="77777777" w:rsidR="002A3972" w:rsidRPr="00196A48" w:rsidRDefault="002A3972">
      <w:pPr>
        <w:pStyle w:val="Seznamobrzk"/>
        <w:rPr>
          <w:rFonts w:asciiTheme="minorHAnsi" w:eastAsiaTheme="minorEastAsia" w:hAnsiTheme="minorHAnsi" w:cstheme="minorBidi"/>
          <w:sz w:val="22"/>
          <w:szCs w:val="22"/>
          <w:lang w:val="cs-CZ" w:eastAsia="cs-CZ"/>
        </w:rPr>
      </w:pPr>
      <w:r w:rsidRPr="00196A48">
        <w:t>Figure 37</w:t>
      </w:r>
      <w:r w:rsidR="003D0D76" w:rsidRPr="00196A48">
        <w:t>:</w:t>
      </w:r>
      <w:r w:rsidR="003D0D76" w:rsidRPr="00196A48">
        <w:tab/>
      </w:r>
      <w:r w:rsidRPr="00196A48">
        <w:t>The mutation a rectangle to a cylinder preserves the identity</w:t>
      </w:r>
      <w:r w:rsidRPr="00196A48">
        <w:tab/>
      </w:r>
      <w:r w:rsidRPr="00196A48">
        <w:fldChar w:fldCharType="begin"/>
      </w:r>
      <w:r w:rsidRPr="00196A48">
        <w:instrText xml:space="preserve"> PAGEREF _Toc452582046 \h </w:instrText>
      </w:r>
      <w:r w:rsidRPr="00196A48">
        <w:fldChar w:fldCharType="separate"/>
      </w:r>
      <w:r w:rsidR="004E5CD2">
        <w:t>109</w:t>
      </w:r>
      <w:r w:rsidRPr="00196A48">
        <w:fldChar w:fldCharType="end"/>
      </w:r>
    </w:p>
    <w:p w14:paraId="2715349F" w14:textId="77777777" w:rsidR="002A3972" w:rsidRPr="00196A48" w:rsidRDefault="002A3972">
      <w:pPr>
        <w:pStyle w:val="Seznamobrzk"/>
        <w:rPr>
          <w:rFonts w:asciiTheme="minorHAnsi" w:eastAsiaTheme="minorEastAsia" w:hAnsiTheme="minorHAnsi" w:cstheme="minorBidi"/>
          <w:sz w:val="22"/>
          <w:szCs w:val="22"/>
          <w:lang w:val="cs-CZ" w:eastAsia="cs-CZ"/>
        </w:rPr>
      </w:pPr>
      <w:r w:rsidRPr="00196A48">
        <w:t>Figure 38</w:t>
      </w:r>
      <w:r w:rsidR="003D0D76" w:rsidRPr="00196A48">
        <w:t>:</w:t>
      </w:r>
      <w:r w:rsidR="003D0D76" w:rsidRPr="00196A48">
        <w:tab/>
      </w:r>
      <w:r w:rsidRPr="00196A48">
        <w:t>UML representation of an extension is analogous to the inheritance relationship between B and A</w:t>
      </w:r>
      <w:r w:rsidRPr="00196A48">
        <w:tab/>
      </w:r>
      <w:r w:rsidRPr="00196A48">
        <w:fldChar w:fldCharType="begin"/>
      </w:r>
      <w:r w:rsidRPr="00196A48">
        <w:instrText xml:space="preserve"> PAGEREF _Toc452582047 \h </w:instrText>
      </w:r>
      <w:r w:rsidRPr="00196A48">
        <w:fldChar w:fldCharType="separate"/>
      </w:r>
      <w:r w:rsidR="004E5CD2">
        <w:t>110</w:t>
      </w:r>
      <w:r w:rsidRPr="00196A48">
        <w:fldChar w:fldCharType="end"/>
      </w:r>
    </w:p>
    <w:p w14:paraId="73907AD2" w14:textId="77777777" w:rsidR="002A3972" w:rsidRPr="00196A48" w:rsidRDefault="002A3972">
      <w:pPr>
        <w:pStyle w:val="Seznamobrzk"/>
        <w:rPr>
          <w:rFonts w:asciiTheme="minorHAnsi" w:eastAsiaTheme="minorEastAsia" w:hAnsiTheme="minorHAnsi" w:cstheme="minorBidi"/>
          <w:sz w:val="22"/>
          <w:szCs w:val="22"/>
          <w:lang w:val="cs-CZ" w:eastAsia="cs-CZ"/>
        </w:rPr>
      </w:pPr>
      <w:r w:rsidRPr="00196A48">
        <w:t>Figure 39</w:t>
      </w:r>
      <w:r w:rsidR="003D0D76" w:rsidRPr="00196A48">
        <w:t>:</w:t>
      </w:r>
      <w:r w:rsidR="003D0D76" w:rsidRPr="00196A48">
        <w:tab/>
      </w:r>
      <w:r w:rsidRPr="00196A48">
        <w:t xml:space="preserve">UML model of the optional </w:t>
      </w:r>
      <w:r w:rsidRPr="00196A48">
        <w:rPr>
          <w:rFonts w:ascii="Consolas" w:hAnsi="Consolas"/>
          <w:w w:val="80"/>
        </w:rPr>
        <w:t>Paper</w:t>
      </w:r>
      <w:r w:rsidRPr="00196A48">
        <w:t xml:space="preserve"> fragment</w:t>
      </w:r>
      <w:r w:rsidRPr="00196A48">
        <w:tab/>
      </w:r>
      <w:r w:rsidRPr="00196A48">
        <w:fldChar w:fldCharType="begin"/>
      </w:r>
      <w:r w:rsidRPr="00196A48">
        <w:instrText xml:space="preserve"> PAGEREF _Toc452582048 \h </w:instrText>
      </w:r>
      <w:r w:rsidRPr="00196A48">
        <w:fldChar w:fldCharType="separate"/>
      </w:r>
      <w:r w:rsidR="004E5CD2">
        <w:t>111</w:t>
      </w:r>
      <w:r w:rsidRPr="00196A48">
        <w:fldChar w:fldCharType="end"/>
      </w:r>
    </w:p>
    <w:p w14:paraId="08C4B9F0" w14:textId="77777777" w:rsidR="002A3972" w:rsidRPr="00196A48" w:rsidRDefault="002A3972">
      <w:pPr>
        <w:pStyle w:val="Seznamobrzk"/>
        <w:rPr>
          <w:rFonts w:asciiTheme="minorHAnsi" w:eastAsiaTheme="minorEastAsia" w:hAnsiTheme="minorHAnsi" w:cstheme="minorBidi"/>
          <w:sz w:val="22"/>
          <w:szCs w:val="22"/>
          <w:lang w:val="cs-CZ" w:eastAsia="cs-CZ"/>
        </w:rPr>
      </w:pPr>
      <w:r w:rsidRPr="00196A48">
        <w:t>Figure 40</w:t>
      </w:r>
      <w:r w:rsidR="003D0D76" w:rsidRPr="00196A48">
        <w:t>:</w:t>
      </w:r>
      <w:r w:rsidR="003D0D76" w:rsidRPr="00196A48">
        <w:tab/>
      </w:r>
      <w:r w:rsidRPr="00196A48">
        <w:t>The scanned item’s UML model in which all fragments are optional</w:t>
      </w:r>
      <w:r w:rsidRPr="00196A48">
        <w:tab/>
      </w:r>
      <w:r w:rsidRPr="00196A48">
        <w:fldChar w:fldCharType="begin"/>
      </w:r>
      <w:r w:rsidRPr="00196A48">
        <w:instrText xml:space="preserve"> PAGEREF _Toc452582049 \h </w:instrText>
      </w:r>
      <w:r w:rsidRPr="00196A48">
        <w:fldChar w:fldCharType="separate"/>
      </w:r>
      <w:r w:rsidR="004E5CD2">
        <w:t>111</w:t>
      </w:r>
      <w:r w:rsidRPr="00196A48">
        <w:fldChar w:fldCharType="end"/>
      </w:r>
    </w:p>
    <w:p w14:paraId="7E1DD22C" w14:textId="77777777" w:rsidR="002A3972" w:rsidRPr="00196A48" w:rsidRDefault="002A3972">
      <w:pPr>
        <w:pStyle w:val="Seznamobrzk"/>
        <w:rPr>
          <w:rFonts w:asciiTheme="minorHAnsi" w:eastAsiaTheme="minorEastAsia" w:hAnsiTheme="minorHAnsi" w:cstheme="minorBidi"/>
          <w:sz w:val="22"/>
          <w:szCs w:val="22"/>
          <w:lang w:val="cs-CZ" w:eastAsia="cs-CZ"/>
        </w:rPr>
      </w:pPr>
      <w:r w:rsidRPr="00196A48">
        <w:t>Figure 41</w:t>
      </w:r>
      <w:r w:rsidR="003D0D76" w:rsidRPr="00196A48">
        <w:t>:</w:t>
      </w:r>
      <w:r w:rsidR="003D0D76" w:rsidRPr="00196A48">
        <w:tab/>
      </w:r>
      <w:r w:rsidRPr="00196A48">
        <w:t xml:space="preserve">The </w:t>
      </w:r>
      <w:r w:rsidRPr="00196A48">
        <w:rPr>
          <w:rFonts w:ascii="Consolas" w:hAnsi="Consolas"/>
          <w:w w:val="80"/>
        </w:rPr>
        <w:t>Body</w:t>
      </w:r>
      <w:r w:rsidRPr="00196A48">
        <w:t xml:space="preserve"> fragment joining the material-shape model through the </w:t>
      </w:r>
      <w:r w:rsidRPr="00196A48">
        <w:rPr>
          <w:rFonts w:ascii="Consolas" w:hAnsi="Consolas"/>
          <w:w w:val="80"/>
        </w:rPr>
        <w:t>MaterialShape</w:t>
      </w:r>
      <w:r w:rsidRPr="00196A48">
        <w:t xml:space="preserve"> alias type</w:t>
      </w:r>
      <w:r w:rsidRPr="00196A48">
        <w:tab/>
      </w:r>
      <w:r w:rsidRPr="00196A48">
        <w:fldChar w:fldCharType="begin"/>
      </w:r>
      <w:r w:rsidRPr="00196A48">
        <w:instrText xml:space="preserve"> PAGEREF _Toc452582050 \h </w:instrText>
      </w:r>
      <w:r w:rsidRPr="00196A48">
        <w:fldChar w:fldCharType="separate"/>
      </w:r>
      <w:r w:rsidR="004E5CD2">
        <w:t>112</w:t>
      </w:r>
      <w:r w:rsidRPr="00196A48">
        <w:fldChar w:fldCharType="end"/>
      </w:r>
    </w:p>
    <w:p w14:paraId="5914E5B5" w14:textId="77777777" w:rsidR="002A3972" w:rsidRPr="00196A48" w:rsidRDefault="002A3972">
      <w:pPr>
        <w:pStyle w:val="Seznamobrzk"/>
        <w:rPr>
          <w:rFonts w:asciiTheme="minorHAnsi" w:eastAsiaTheme="minorEastAsia" w:hAnsiTheme="minorHAnsi" w:cstheme="minorBidi"/>
          <w:sz w:val="22"/>
          <w:szCs w:val="22"/>
          <w:lang w:val="cs-CZ" w:eastAsia="cs-CZ"/>
        </w:rPr>
      </w:pPr>
      <w:r w:rsidRPr="00196A48">
        <w:t>Figure 42</w:t>
      </w:r>
      <w:r w:rsidR="003D0D76" w:rsidRPr="00196A48">
        <w:t>:</w:t>
      </w:r>
      <w:r w:rsidR="003D0D76" w:rsidRPr="00196A48">
        <w:tab/>
      </w:r>
      <w:r w:rsidRPr="00196A48">
        <w:t>UML representation of categorization</w:t>
      </w:r>
      <w:r w:rsidRPr="00196A48">
        <w:tab/>
      </w:r>
      <w:r w:rsidRPr="00196A48">
        <w:fldChar w:fldCharType="begin"/>
      </w:r>
      <w:r w:rsidRPr="00196A48">
        <w:instrText xml:space="preserve"> PAGEREF _Toc452582051 \h </w:instrText>
      </w:r>
      <w:r w:rsidRPr="00196A48">
        <w:fldChar w:fldCharType="separate"/>
      </w:r>
      <w:r w:rsidR="004E5CD2">
        <w:t>113</w:t>
      </w:r>
      <w:r w:rsidRPr="00196A48">
        <w:fldChar w:fldCharType="end"/>
      </w:r>
    </w:p>
    <w:p w14:paraId="11BD372F" w14:textId="77777777" w:rsidR="002A3972" w:rsidRPr="00196A48" w:rsidRDefault="002A3972">
      <w:pPr>
        <w:pStyle w:val="Seznamobrzk"/>
        <w:rPr>
          <w:rFonts w:asciiTheme="minorHAnsi" w:eastAsiaTheme="minorEastAsia" w:hAnsiTheme="minorHAnsi" w:cstheme="minorBidi"/>
          <w:sz w:val="22"/>
          <w:szCs w:val="22"/>
          <w:lang w:val="cs-CZ" w:eastAsia="cs-CZ"/>
        </w:rPr>
      </w:pPr>
      <w:r w:rsidRPr="00196A48">
        <w:lastRenderedPageBreak/>
        <w:t>Figure 43</w:t>
      </w:r>
      <w:r w:rsidR="003D0D76" w:rsidRPr="00196A48">
        <w:t>:</w:t>
      </w:r>
      <w:r w:rsidR="003D0D76" w:rsidRPr="00196A48">
        <w:tab/>
      </w:r>
      <w:r w:rsidRPr="00196A48">
        <w:t xml:space="preserve">Introducing two categories </w:t>
      </w:r>
      <w:r w:rsidRPr="00196A48">
        <w:rPr>
          <w:rFonts w:ascii="Consolas" w:hAnsi="Consolas"/>
          <w:w w:val="80"/>
        </w:rPr>
        <w:t>TwoDim</w:t>
      </w:r>
      <w:r w:rsidRPr="00196A48">
        <w:t xml:space="preserve"> and </w:t>
      </w:r>
      <w:r w:rsidRPr="00196A48">
        <w:rPr>
          <w:rFonts w:ascii="Consolas" w:hAnsi="Consolas"/>
          <w:w w:val="80"/>
        </w:rPr>
        <w:t>ThreeDim</w:t>
      </w:r>
      <w:r w:rsidRPr="00196A48">
        <w:t xml:space="preserve"> into the existing hierarchy</w:t>
      </w:r>
      <w:r w:rsidRPr="00196A48">
        <w:tab/>
      </w:r>
      <w:r w:rsidRPr="00196A48">
        <w:fldChar w:fldCharType="begin"/>
      </w:r>
      <w:r w:rsidRPr="00196A48">
        <w:instrText xml:space="preserve"> PAGEREF _Toc452582052 \h </w:instrText>
      </w:r>
      <w:r w:rsidRPr="00196A48">
        <w:fldChar w:fldCharType="separate"/>
      </w:r>
      <w:r w:rsidR="004E5CD2">
        <w:t>113</w:t>
      </w:r>
      <w:r w:rsidRPr="00196A48">
        <w:fldChar w:fldCharType="end"/>
      </w:r>
    </w:p>
    <w:p w14:paraId="22FAC52A" w14:textId="77777777" w:rsidR="002A3972" w:rsidRPr="00196A48" w:rsidRDefault="002A3972">
      <w:pPr>
        <w:pStyle w:val="Seznamobrzk"/>
        <w:rPr>
          <w:rFonts w:asciiTheme="minorHAnsi" w:eastAsiaTheme="minorEastAsia" w:hAnsiTheme="minorHAnsi" w:cstheme="minorBidi"/>
          <w:sz w:val="22"/>
          <w:szCs w:val="22"/>
          <w:lang w:val="cs-CZ" w:eastAsia="cs-CZ"/>
        </w:rPr>
      </w:pPr>
      <w:r w:rsidRPr="00196A48">
        <w:t>Figure 44</w:t>
      </w:r>
      <w:r w:rsidR="003D0D76" w:rsidRPr="00196A48">
        <w:t>:</w:t>
      </w:r>
      <w:r w:rsidR="003D0D76" w:rsidRPr="00196A48">
        <w:tab/>
      </w:r>
      <w:r w:rsidRPr="00196A48">
        <w:t>Conforming (left) and non-conforming alternatives (right)</w:t>
      </w:r>
      <w:r w:rsidRPr="00196A48">
        <w:tab/>
      </w:r>
      <w:r w:rsidRPr="00196A48">
        <w:fldChar w:fldCharType="begin"/>
      </w:r>
      <w:r w:rsidRPr="00196A48">
        <w:instrText xml:space="preserve"> PAGEREF _Toc452582053 \h </w:instrText>
      </w:r>
      <w:r w:rsidRPr="00196A48">
        <w:fldChar w:fldCharType="separate"/>
      </w:r>
      <w:r w:rsidR="004E5CD2">
        <w:t>114</w:t>
      </w:r>
      <w:r w:rsidRPr="00196A48">
        <w:fldChar w:fldCharType="end"/>
      </w:r>
    </w:p>
    <w:p w14:paraId="096AB3DA" w14:textId="77777777" w:rsidR="002A3972" w:rsidRPr="00196A48" w:rsidRDefault="002A3972">
      <w:pPr>
        <w:pStyle w:val="Seznamobrzk"/>
        <w:rPr>
          <w:rFonts w:asciiTheme="minorHAnsi" w:eastAsiaTheme="minorEastAsia" w:hAnsiTheme="minorHAnsi" w:cstheme="minorBidi"/>
          <w:sz w:val="22"/>
          <w:szCs w:val="22"/>
          <w:lang w:val="cs-CZ" w:eastAsia="cs-CZ"/>
        </w:rPr>
      </w:pPr>
      <w:r w:rsidRPr="00196A48">
        <w:t>Figure 45</w:t>
      </w:r>
      <w:r w:rsidR="003D0D76" w:rsidRPr="00196A48">
        <w:t>:</w:t>
      </w:r>
      <w:r w:rsidR="003D0D76" w:rsidRPr="00196A48">
        <w:tab/>
      </w:r>
      <w:r w:rsidRPr="00196A48">
        <w:t>Surjective conformance</w:t>
      </w:r>
      <w:r w:rsidRPr="00196A48">
        <w:tab/>
      </w:r>
      <w:r w:rsidRPr="00196A48">
        <w:fldChar w:fldCharType="begin"/>
      </w:r>
      <w:r w:rsidRPr="00196A48">
        <w:instrText xml:space="preserve"> PAGEREF _Toc452582054 \h </w:instrText>
      </w:r>
      <w:r w:rsidRPr="00196A48">
        <w:fldChar w:fldCharType="separate"/>
      </w:r>
      <w:r w:rsidR="004E5CD2">
        <w:t>115</w:t>
      </w:r>
      <w:r w:rsidRPr="00196A48">
        <w:fldChar w:fldCharType="end"/>
      </w:r>
    </w:p>
    <w:p w14:paraId="5D8272A2" w14:textId="77777777" w:rsidR="002A3972" w:rsidRPr="00196A48" w:rsidRDefault="002A3972">
      <w:pPr>
        <w:pStyle w:val="Seznamobrzk"/>
        <w:rPr>
          <w:rFonts w:asciiTheme="minorHAnsi" w:eastAsiaTheme="minorEastAsia" w:hAnsiTheme="minorHAnsi" w:cstheme="minorBidi"/>
          <w:sz w:val="22"/>
          <w:szCs w:val="22"/>
          <w:lang w:val="cs-CZ" w:eastAsia="cs-CZ"/>
        </w:rPr>
      </w:pPr>
      <w:r w:rsidRPr="00196A48">
        <w:t>Figure 46</w:t>
      </w:r>
      <w:r w:rsidR="003D0D76" w:rsidRPr="00196A48">
        <w:t>:</w:t>
      </w:r>
      <w:r w:rsidR="003D0D76" w:rsidRPr="00196A48">
        <w:tab/>
      </w:r>
      <w:r w:rsidRPr="00196A48">
        <w:t>Injective conformance</w:t>
      </w:r>
      <w:r w:rsidRPr="00196A48">
        <w:tab/>
      </w:r>
      <w:r w:rsidRPr="00196A48">
        <w:fldChar w:fldCharType="begin"/>
      </w:r>
      <w:r w:rsidRPr="00196A48">
        <w:instrText xml:space="preserve"> PAGEREF _Toc452582055 \h </w:instrText>
      </w:r>
      <w:r w:rsidRPr="00196A48">
        <w:fldChar w:fldCharType="separate"/>
      </w:r>
      <w:r w:rsidR="004E5CD2">
        <w:t>116</w:t>
      </w:r>
      <w:r w:rsidRPr="00196A48">
        <w:fldChar w:fldCharType="end"/>
      </w:r>
    </w:p>
    <w:p w14:paraId="707492C8" w14:textId="77777777" w:rsidR="002A3972" w:rsidRPr="00196A48" w:rsidRDefault="002A3972">
      <w:pPr>
        <w:pStyle w:val="Seznamobrzk"/>
        <w:rPr>
          <w:rFonts w:asciiTheme="minorHAnsi" w:eastAsiaTheme="minorEastAsia" w:hAnsiTheme="minorHAnsi" w:cstheme="minorBidi"/>
          <w:sz w:val="22"/>
          <w:szCs w:val="22"/>
          <w:lang w:val="cs-CZ" w:eastAsia="cs-CZ"/>
        </w:rPr>
      </w:pPr>
      <w:r w:rsidRPr="00196A48">
        <w:t>Figure 47</w:t>
      </w:r>
      <w:r w:rsidR="003D0D76" w:rsidRPr="00196A48">
        <w:t>:</w:t>
      </w:r>
      <w:r w:rsidR="003D0D76" w:rsidRPr="00196A48">
        <w:tab/>
      </w:r>
      <w:r w:rsidRPr="00196A48">
        <w:t>Total conformance</w:t>
      </w:r>
      <w:r w:rsidRPr="00196A48">
        <w:tab/>
      </w:r>
      <w:r w:rsidRPr="00196A48">
        <w:fldChar w:fldCharType="begin"/>
      </w:r>
      <w:r w:rsidRPr="00196A48">
        <w:instrText xml:space="preserve"> PAGEREF _Toc452582056 \h </w:instrText>
      </w:r>
      <w:r w:rsidRPr="00196A48">
        <w:fldChar w:fldCharType="separate"/>
      </w:r>
      <w:r w:rsidR="004E5CD2">
        <w:t>116</w:t>
      </w:r>
      <w:r w:rsidRPr="00196A48">
        <w:fldChar w:fldCharType="end"/>
      </w:r>
    </w:p>
    <w:p w14:paraId="432FEC01" w14:textId="77777777" w:rsidR="002A3972" w:rsidRPr="00196A48" w:rsidRDefault="002A3972">
      <w:pPr>
        <w:pStyle w:val="Seznamobrzk"/>
        <w:rPr>
          <w:rFonts w:asciiTheme="minorHAnsi" w:eastAsiaTheme="minorEastAsia" w:hAnsiTheme="minorHAnsi" w:cstheme="minorBidi"/>
          <w:sz w:val="22"/>
          <w:szCs w:val="22"/>
          <w:lang w:val="cs-CZ" w:eastAsia="cs-CZ"/>
        </w:rPr>
      </w:pPr>
      <w:r w:rsidRPr="00196A48">
        <w:t>Figure 48</w:t>
      </w:r>
      <w:r w:rsidR="003D0D76" w:rsidRPr="00196A48">
        <w:t>:</w:t>
      </w:r>
      <w:r w:rsidR="003D0D76" w:rsidRPr="00196A48">
        <w:tab/>
      </w:r>
      <w:r w:rsidRPr="00196A48">
        <w:t>Partial conformance</w:t>
      </w:r>
      <w:r w:rsidRPr="00196A48">
        <w:tab/>
      </w:r>
      <w:r w:rsidRPr="00196A48">
        <w:fldChar w:fldCharType="begin"/>
      </w:r>
      <w:r w:rsidRPr="00196A48">
        <w:instrText xml:space="preserve"> PAGEREF _Toc452582057 \h </w:instrText>
      </w:r>
      <w:r w:rsidRPr="00196A48">
        <w:fldChar w:fldCharType="separate"/>
      </w:r>
      <w:r w:rsidR="004E5CD2">
        <w:t>117</w:t>
      </w:r>
      <w:r w:rsidRPr="00196A48">
        <w:fldChar w:fldCharType="end"/>
      </w:r>
    </w:p>
    <w:p w14:paraId="207DCB31" w14:textId="77777777" w:rsidR="002A3972" w:rsidRPr="00196A48" w:rsidRDefault="002A3972">
      <w:pPr>
        <w:pStyle w:val="Seznamobrzk"/>
        <w:rPr>
          <w:rFonts w:asciiTheme="minorHAnsi" w:eastAsiaTheme="minorEastAsia" w:hAnsiTheme="minorHAnsi" w:cstheme="minorBidi"/>
          <w:sz w:val="22"/>
          <w:szCs w:val="22"/>
          <w:lang w:val="cs-CZ" w:eastAsia="cs-CZ"/>
        </w:rPr>
      </w:pPr>
      <w:r w:rsidRPr="00196A48">
        <w:t>Figure 49</w:t>
      </w:r>
      <w:r w:rsidR="003D0D76" w:rsidRPr="00196A48">
        <w:t>:</w:t>
      </w:r>
      <w:r w:rsidR="003D0D76" w:rsidRPr="00196A48">
        <w:tab/>
      </w:r>
      <w:r w:rsidRPr="00196A48">
        <w:t>Fixing partial conformance to injective one by introducing the singleton alternative (</w:t>
      </w:r>
      <w:r w:rsidRPr="00196A48">
        <w:rPr>
          <w:rFonts w:ascii="Consolas" w:hAnsi="Consolas"/>
          <w:w w:val="80"/>
        </w:rPr>
        <w:t>1</w:t>
      </w:r>
      <w:r w:rsidRPr="00196A48">
        <w:t>)</w:t>
      </w:r>
      <w:r w:rsidRPr="00196A48">
        <w:tab/>
      </w:r>
      <w:r w:rsidRPr="00196A48">
        <w:fldChar w:fldCharType="begin"/>
      </w:r>
      <w:r w:rsidRPr="00196A48">
        <w:instrText xml:space="preserve"> PAGEREF _Toc452582058 \h </w:instrText>
      </w:r>
      <w:r w:rsidRPr="00196A48">
        <w:fldChar w:fldCharType="separate"/>
      </w:r>
      <w:r w:rsidR="004E5CD2">
        <w:t>117</w:t>
      </w:r>
      <w:r w:rsidRPr="00196A48">
        <w:fldChar w:fldCharType="end"/>
      </w:r>
    </w:p>
    <w:p w14:paraId="14E8CEB3" w14:textId="77777777" w:rsidR="002A3972" w:rsidRPr="00196A48" w:rsidRDefault="002A3972">
      <w:pPr>
        <w:pStyle w:val="Seznamobrzk"/>
        <w:rPr>
          <w:rFonts w:asciiTheme="minorHAnsi" w:eastAsiaTheme="minorEastAsia" w:hAnsiTheme="minorHAnsi" w:cstheme="minorBidi"/>
          <w:sz w:val="22"/>
          <w:szCs w:val="22"/>
          <w:lang w:val="cs-CZ" w:eastAsia="cs-CZ"/>
        </w:rPr>
      </w:pPr>
      <w:r w:rsidRPr="00196A48">
        <w:t>Figure 50</w:t>
      </w:r>
      <w:r w:rsidR="003D0D76" w:rsidRPr="00196A48">
        <w:t>:</w:t>
      </w:r>
      <w:r w:rsidR="003D0D76" w:rsidRPr="00196A48">
        <w:tab/>
      </w:r>
      <w:r w:rsidRPr="00196A48">
        <w:t>An invalid (left) and a valid (right) Partial-Partial coupled substitution</w:t>
      </w:r>
      <w:r w:rsidRPr="00196A48">
        <w:tab/>
      </w:r>
      <w:r w:rsidRPr="00196A48">
        <w:fldChar w:fldCharType="begin"/>
      </w:r>
      <w:r w:rsidRPr="00196A48">
        <w:instrText xml:space="preserve"> PAGEREF _Toc452582059 \h </w:instrText>
      </w:r>
      <w:r w:rsidRPr="00196A48">
        <w:fldChar w:fldCharType="separate"/>
      </w:r>
      <w:r w:rsidR="004E5CD2">
        <w:t>121</w:t>
      </w:r>
      <w:r w:rsidRPr="00196A48">
        <w:fldChar w:fldCharType="end"/>
      </w:r>
    </w:p>
    <w:p w14:paraId="424E6FD6" w14:textId="77777777" w:rsidR="002A3972" w:rsidRPr="00196A48" w:rsidRDefault="002A3972">
      <w:pPr>
        <w:pStyle w:val="Seznamobrzk"/>
        <w:rPr>
          <w:rFonts w:asciiTheme="minorHAnsi" w:eastAsiaTheme="minorEastAsia" w:hAnsiTheme="minorHAnsi" w:cstheme="minorBidi"/>
          <w:sz w:val="22"/>
          <w:szCs w:val="22"/>
          <w:lang w:val="cs-CZ" w:eastAsia="cs-CZ"/>
        </w:rPr>
      </w:pPr>
      <w:r w:rsidRPr="00196A48">
        <w:t>Figure 51</w:t>
      </w:r>
      <w:r w:rsidR="003D0D76" w:rsidRPr="00196A48">
        <w:t>:</w:t>
      </w:r>
      <w:r w:rsidR="003D0D76" w:rsidRPr="00196A48">
        <w:tab/>
      </w:r>
      <w:r w:rsidRPr="00196A48">
        <w:t>Injective-Injective scenario</w:t>
      </w:r>
      <w:r w:rsidRPr="00196A48">
        <w:tab/>
      </w:r>
      <w:r w:rsidRPr="00196A48">
        <w:fldChar w:fldCharType="begin"/>
      </w:r>
      <w:r w:rsidRPr="00196A48">
        <w:instrText xml:space="preserve"> PAGEREF _Toc452582060 \h </w:instrText>
      </w:r>
      <w:r w:rsidRPr="00196A48">
        <w:fldChar w:fldCharType="separate"/>
      </w:r>
      <w:r w:rsidR="004E5CD2">
        <w:t>122</w:t>
      </w:r>
      <w:r w:rsidRPr="00196A48">
        <w:fldChar w:fldCharType="end"/>
      </w:r>
    </w:p>
    <w:p w14:paraId="5625312B" w14:textId="77777777" w:rsidR="002A3972" w:rsidRPr="00196A48" w:rsidRDefault="002A3972">
      <w:pPr>
        <w:pStyle w:val="Seznamobrzk"/>
        <w:rPr>
          <w:rFonts w:asciiTheme="minorHAnsi" w:eastAsiaTheme="minorEastAsia" w:hAnsiTheme="minorHAnsi" w:cstheme="minorBidi"/>
          <w:sz w:val="22"/>
          <w:szCs w:val="22"/>
          <w:lang w:val="cs-CZ" w:eastAsia="cs-CZ"/>
        </w:rPr>
      </w:pPr>
      <w:r w:rsidRPr="00196A48">
        <w:t>Figure 52</w:t>
      </w:r>
      <w:r w:rsidR="003D0D76" w:rsidRPr="00196A48">
        <w:t>:</w:t>
      </w:r>
      <w:r w:rsidR="003D0D76" w:rsidRPr="00196A48">
        <w:tab/>
      </w:r>
      <w:r w:rsidRPr="00196A48">
        <w:t>Surjective-Surjective scenario</w:t>
      </w:r>
      <w:r w:rsidRPr="00196A48">
        <w:tab/>
      </w:r>
      <w:r w:rsidRPr="00196A48">
        <w:fldChar w:fldCharType="begin"/>
      </w:r>
      <w:r w:rsidRPr="00196A48">
        <w:instrText xml:space="preserve"> PAGEREF _Toc452582061 \h </w:instrText>
      </w:r>
      <w:r w:rsidRPr="00196A48">
        <w:fldChar w:fldCharType="separate"/>
      </w:r>
      <w:r w:rsidR="004E5CD2">
        <w:t>122</w:t>
      </w:r>
      <w:r w:rsidRPr="00196A48">
        <w:fldChar w:fldCharType="end"/>
      </w:r>
    </w:p>
    <w:p w14:paraId="6BDC22F3" w14:textId="77777777" w:rsidR="002A3972" w:rsidRPr="00196A48" w:rsidRDefault="002A3972">
      <w:pPr>
        <w:pStyle w:val="Seznamobrzk"/>
        <w:rPr>
          <w:rFonts w:asciiTheme="minorHAnsi" w:eastAsiaTheme="minorEastAsia" w:hAnsiTheme="minorHAnsi" w:cstheme="minorBidi"/>
          <w:sz w:val="22"/>
          <w:szCs w:val="22"/>
          <w:lang w:val="cs-CZ" w:eastAsia="cs-CZ"/>
        </w:rPr>
      </w:pPr>
      <w:r w:rsidRPr="00196A48">
        <w:t>Figure 53</w:t>
      </w:r>
      <w:r w:rsidR="003D0D76" w:rsidRPr="00196A48">
        <w:t>:</w:t>
      </w:r>
      <w:r w:rsidR="003D0D76" w:rsidRPr="00196A48">
        <w:tab/>
      </w:r>
      <w:r w:rsidRPr="00196A48">
        <w:t>An invalid (left) and a valid (right) Injective-Surjective scenario</w:t>
      </w:r>
      <w:r w:rsidRPr="00196A48">
        <w:tab/>
      </w:r>
      <w:r w:rsidRPr="00196A48">
        <w:fldChar w:fldCharType="begin"/>
      </w:r>
      <w:r w:rsidRPr="00196A48">
        <w:instrText xml:space="preserve"> PAGEREF _Toc452582062 \h </w:instrText>
      </w:r>
      <w:r w:rsidRPr="00196A48">
        <w:fldChar w:fldCharType="separate"/>
      </w:r>
      <w:r w:rsidR="004E5CD2">
        <w:t>123</w:t>
      </w:r>
      <w:r w:rsidRPr="00196A48">
        <w:fldChar w:fldCharType="end"/>
      </w:r>
    </w:p>
    <w:p w14:paraId="7735A66E" w14:textId="77777777" w:rsidR="002A3972" w:rsidRPr="00196A48" w:rsidRDefault="002A3972">
      <w:pPr>
        <w:pStyle w:val="Seznamobrzk"/>
        <w:rPr>
          <w:rFonts w:asciiTheme="minorHAnsi" w:eastAsiaTheme="minorEastAsia" w:hAnsiTheme="minorHAnsi" w:cstheme="minorBidi"/>
          <w:sz w:val="22"/>
          <w:szCs w:val="22"/>
          <w:lang w:val="cs-CZ" w:eastAsia="cs-CZ"/>
        </w:rPr>
      </w:pPr>
      <w:r w:rsidRPr="00196A48">
        <w:t>Figure 54</w:t>
      </w:r>
      <w:r w:rsidR="003D0D76" w:rsidRPr="00196A48">
        <w:t>:</w:t>
      </w:r>
      <w:r w:rsidR="003D0D76" w:rsidRPr="00196A48">
        <w:tab/>
      </w:r>
      <w:r w:rsidRPr="00196A48">
        <w:t>Surjective-Injective scenario</w:t>
      </w:r>
      <w:r w:rsidRPr="00196A48">
        <w:tab/>
      </w:r>
      <w:r w:rsidRPr="00196A48">
        <w:fldChar w:fldCharType="begin"/>
      </w:r>
      <w:r w:rsidRPr="00196A48">
        <w:instrText xml:space="preserve"> PAGEREF _Toc452582063 \h </w:instrText>
      </w:r>
      <w:r w:rsidRPr="00196A48">
        <w:fldChar w:fldCharType="separate"/>
      </w:r>
      <w:r w:rsidR="004E5CD2">
        <w:t>123</w:t>
      </w:r>
      <w:r w:rsidRPr="00196A48">
        <w:fldChar w:fldCharType="end"/>
      </w:r>
    </w:p>
    <w:p w14:paraId="603EC85D" w14:textId="77777777" w:rsidR="002A3972" w:rsidRPr="00196A48" w:rsidRDefault="002A3972">
      <w:pPr>
        <w:pStyle w:val="Seznamobrzk"/>
        <w:rPr>
          <w:rFonts w:asciiTheme="minorHAnsi" w:eastAsiaTheme="minorEastAsia" w:hAnsiTheme="minorHAnsi" w:cstheme="minorBidi"/>
          <w:sz w:val="22"/>
          <w:szCs w:val="22"/>
          <w:lang w:val="cs-CZ" w:eastAsia="cs-CZ"/>
        </w:rPr>
      </w:pPr>
      <w:r w:rsidRPr="00196A48">
        <w:t>Figure 55</w:t>
      </w:r>
      <w:r w:rsidR="003D0D76" w:rsidRPr="00196A48">
        <w:t>:</w:t>
      </w:r>
      <w:r w:rsidR="003D0D76" w:rsidRPr="00196A48">
        <w:tab/>
      </w:r>
      <w:r w:rsidRPr="00196A48">
        <w:t>Surjective-Total scenario</w:t>
      </w:r>
      <w:r w:rsidRPr="00196A48">
        <w:tab/>
      </w:r>
      <w:r w:rsidRPr="00196A48">
        <w:fldChar w:fldCharType="begin"/>
      </w:r>
      <w:r w:rsidRPr="00196A48">
        <w:instrText xml:space="preserve"> PAGEREF _Toc452582064 \h </w:instrText>
      </w:r>
      <w:r w:rsidRPr="00196A48">
        <w:fldChar w:fldCharType="separate"/>
      </w:r>
      <w:r w:rsidR="004E5CD2">
        <w:t>124</w:t>
      </w:r>
      <w:r w:rsidRPr="00196A48">
        <w:fldChar w:fldCharType="end"/>
      </w:r>
    </w:p>
    <w:p w14:paraId="6399821B" w14:textId="77777777" w:rsidR="002A3972" w:rsidRPr="00196A48" w:rsidRDefault="002A3972">
      <w:pPr>
        <w:pStyle w:val="Seznamobrzk"/>
        <w:rPr>
          <w:rFonts w:asciiTheme="minorHAnsi" w:eastAsiaTheme="minorEastAsia" w:hAnsiTheme="minorHAnsi" w:cstheme="minorBidi"/>
          <w:sz w:val="22"/>
          <w:szCs w:val="22"/>
          <w:lang w:val="cs-CZ" w:eastAsia="cs-CZ"/>
        </w:rPr>
      </w:pPr>
      <w:r w:rsidRPr="00196A48">
        <w:t>Figure 56</w:t>
      </w:r>
      <w:r w:rsidR="003D0D76" w:rsidRPr="00196A48">
        <w:t>:</w:t>
      </w:r>
      <w:r w:rsidR="003D0D76" w:rsidRPr="00196A48">
        <w:tab/>
      </w:r>
      <w:r w:rsidRPr="00196A48">
        <w:t>Total-Total scenario</w:t>
      </w:r>
      <w:r w:rsidRPr="00196A48">
        <w:tab/>
      </w:r>
      <w:r w:rsidRPr="00196A48">
        <w:fldChar w:fldCharType="begin"/>
      </w:r>
      <w:r w:rsidRPr="00196A48">
        <w:instrText xml:space="preserve"> PAGEREF _Toc452582065 \h </w:instrText>
      </w:r>
      <w:r w:rsidRPr="00196A48">
        <w:fldChar w:fldCharType="separate"/>
      </w:r>
      <w:r w:rsidR="004E5CD2">
        <w:t>124</w:t>
      </w:r>
      <w:r w:rsidRPr="00196A48">
        <w:fldChar w:fldCharType="end"/>
      </w:r>
    </w:p>
    <w:p w14:paraId="13213C59" w14:textId="77777777" w:rsidR="002A3972" w:rsidRPr="00196A48" w:rsidRDefault="002A3972">
      <w:pPr>
        <w:pStyle w:val="Seznamobrzk"/>
        <w:rPr>
          <w:rFonts w:asciiTheme="minorHAnsi" w:eastAsiaTheme="minorEastAsia" w:hAnsiTheme="minorHAnsi" w:cstheme="minorBidi"/>
          <w:sz w:val="22"/>
          <w:szCs w:val="22"/>
          <w:lang w:val="cs-CZ" w:eastAsia="cs-CZ"/>
        </w:rPr>
      </w:pPr>
      <w:r w:rsidRPr="00196A48">
        <w:t>Figure 57</w:t>
      </w:r>
      <w:r w:rsidR="003D0D76" w:rsidRPr="00196A48">
        <w:t>:</w:t>
      </w:r>
      <w:r w:rsidR="003D0D76" w:rsidRPr="00196A48">
        <w:tab/>
      </w:r>
      <w:r w:rsidRPr="00196A48">
        <w:t>The default expression tree of the morph model</w:t>
      </w:r>
      <w:r w:rsidRPr="00196A48">
        <w:tab/>
      </w:r>
      <w:r w:rsidRPr="00196A48">
        <w:fldChar w:fldCharType="begin"/>
      </w:r>
      <w:r w:rsidRPr="00196A48">
        <w:instrText xml:space="preserve"> PAGEREF _Toc452582066 \h </w:instrText>
      </w:r>
      <w:r w:rsidRPr="00196A48">
        <w:fldChar w:fldCharType="separate"/>
      </w:r>
      <w:r w:rsidR="004E5CD2">
        <w:t>128</w:t>
      </w:r>
      <w:r w:rsidRPr="00196A48">
        <w:fldChar w:fldCharType="end"/>
      </w:r>
    </w:p>
    <w:p w14:paraId="7D14E371" w14:textId="77777777" w:rsidR="002A3972" w:rsidRPr="00196A48" w:rsidRDefault="002A3972">
      <w:pPr>
        <w:pStyle w:val="Seznamobrzk"/>
        <w:rPr>
          <w:rFonts w:asciiTheme="minorHAnsi" w:eastAsiaTheme="minorEastAsia" w:hAnsiTheme="minorHAnsi" w:cstheme="minorBidi"/>
          <w:sz w:val="22"/>
          <w:szCs w:val="22"/>
          <w:lang w:val="cs-CZ" w:eastAsia="cs-CZ"/>
        </w:rPr>
      </w:pPr>
      <w:r w:rsidRPr="00196A48">
        <w:t>Figure 58</w:t>
      </w:r>
      <w:r w:rsidR="003D0D76" w:rsidRPr="00196A48">
        <w:t>:</w:t>
      </w:r>
      <w:r w:rsidR="003D0D76" w:rsidRPr="00196A48">
        <w:tab/>
      </w:r>
      <w:r w:rsidRPr="00196A48">
        <w:t xml:space="preserve">Promoting the </w:t>
      </w:r>
      <w:r w:rsidRPr="00196A48">
        <w:rPr>
          <w:rFonts w:ascii="Consolas" w:hAnsi="Consolas"/>
          <w:w w:val="80"/>
        </w:rPr>
        <w:t>Paper</w:t>
      </w:r>
      <w:r w:rsidRPr="00196A48">
        <w:t xml:space="preserve"> fragment</w:t>
      </w:r>
      <w:r w:rsidRPr="00196A48">
        <w:tab/>
      </w:r>
      <w:r w:rsidRPr="00196A48">
        <w:fldChar w:fldCharType="begin"/>
      </w:r>
      <w:r w:rsidRPr="00196A48">
        <w:instrText xml:space="preserve"> PAGEREF _Toc452582067 \h </w:instrText>
      </w:r>
      <w:r w:rsidRPr="00196A48">
        <w:fldChar w:fldCharType="separate"/>
      </w:r>
      <w:r w:rsidR="004E5CD2">
        <w:t>128</w:t>
      </w:r>
      <w:r w:rsidRPr="00196A48">
        <w:fldChar w:fldCharType="end"/>
      </w:r>
    </w:p>
    <w:p w14:paraId="25666056" w14:textId="77777777" w:rsidR="002A3972" w:rsidRPr="00196A48" w:rsidRDefault="002A3972">
      <w:pPr>
        <w:pStyle w:val="Seznamobrzk"/>
        <w:rPr>
          <w:rFonts w:asciiTheme="minorHAnsi" w:eastAsiaTheme="minorEastAsia" w:hAnsiTheme="minorHAnsi" w:cstheme="minorBidi"/>
          <w:sz w:val="22"/>
          <w:szCs w:val="22"/>
          <w:lang w:val="cs-CZ" w:eastAsia="cs-CZ"/>
        </w:rPr>
      </w:pPr>
      <w:r w:rsidRPr="00196A48">
        <w:t>Figure 59</w:t>
      </w:r>
      <w:r w:rsidR="003D0D76" w:rsidRPr="00196A48">
        <w:t>:</w:t>
      </w:r>
      <w:r w:rsidR="003D0D76" w:rsidRPr="00196A48">
        <w:tab/>
      </w:r>
      <w:r w:rsidRPr="00196A48">
        <w:t xml:space="preserve">Promoting the </w:t>
      </w:r>
      <w:r w:rsidRPr="00196A48">
        <w:rPr>
          <w:rFonts w:ascii="Consolas" w:hAnsi="Consolas"/>
          <w:w w:val="80"/>
        </w:rPr>
        <w:t>Cylinder</w:t>
      </w:r>
      <w:r w:rsidRPr="00196A48">
        <w:t xml:space="preserve"> fragment</w:t>
      </w:r>
      <w:r w:rsidRPr="00196A48">
        <w:tab/>
      </w:r>
      <w:r w:rsidRPr="00196A48">
        <w:fldChar w:fldCharType="begin"/>
      </w:r>
      <w:r w:rsidRPr="00196A48">
        <w:instrText xml:space="preserve"> PAGEREF _Toc452582068 \h </w:instrText>
      </w:r>
      <w:r w:rsidRPr="00196A48">
        <w:fldChar w:fldCharType="separate"/>
      </w:r>
      <w:r w:rsidR="004E5CD2">
        <w:t>129</w:t>
      </w:r>
      <w:r w:rsidRPr="00196A48">
        <w:fldChar w:fldCharType="end"/>
      </w:r>
    </w:p>
    <w:p w14:paraId="638A8780" w14:textId="77777777" w:rsidR="002A3972" w:rsidRPr="00196A48" w:rsidRDefault="002A3972">
      <w:pPr>
        <w:pStyle w:val="Seznamobrzk"/>
        <w:rPr>
          <w:rFonts w:asciiTheme="minorHAnsi" w:eastAsiaTheme="minorEastAsia" w:hAnsiTheme="minorHAnsi" w:cstheme="minorBidi"/>
          <w:sz w:val="22"/>
          <w:szCs w:val="22"/>
          <w:lang w:val="cs-CZ" w:eastAsia="cs-CZ"/>
        </w:rPr>
      </w:pPr>
      <w:r w:rsidRPr="00196A48">
        <w:t>Figure 60</w:t>
      </w:r>
      <w:r w:rsidR="003D0D76" w:rsidRPr="00196A48">
        <w:t>:</w:t>
      </w:r>
      <w:r w:rsidR="003D0D76" w:rsidRPr="00196A48">
        <w:tab/>
      </w:r>
      <w:r w:rsidRPr="00196A48">
        <w:t xml:space="preserve">Promoting the </w:t>
      </w:r>
      <w:r w:rsidRPr="00196A48">
        <w:rPr>
          <w:rFonts w:ascii="Consolas" w:hAnsi="Consolas"/>
          <w:w w:val="80"/>
        </w:rPr>
        <w:t>Metal</w:t>
      </w:r>
      <w:r w:rsidRPr="00196A48">
        <w:t xml:space="preserve"> fragment</w:t>
      </w:r>
      <w:r w:rsidRPr="00196A48">
        <w:tab/>
      </w:r>
      <w:r w:rsidRPr="00196A48">
        <w:fldChar w:fldCharType="begin"/>
      </w:r>
      <w:r w:rsidRPr="00196A48">
        <w:instrText xml:space="preserve"> PAGEREF _Toc452582069 \h </w:instrText>
      </w:r>
      <w:r w:rsidRPr="00196A48">
        <w:fldChar w:fldCharType="separate"/>
      </w:r>
      <w:r w:rsidR="004E5CD2">
        <w:t>129</w:t>
      </w:r>
      <w:r w:rsidRPr="00196A48">
        <w:fldChar w:fldCharType="end"/>
      </w:r>
    </w:p>
    <w:p w14:paraId="547D258C" w14:textId="77777777" w:rsidR="002A3972" w:rsidRPr="00196A48" w:rsidRDefault="002A3972">
      <w:pPr>
        <w:pStyle w:val="Seznamobrzk"/>
        <w:rPr>
          <w:rFonts w:asciiTheme="minorHAnsi" w:eastAsiaTheme="minorEastAsia" w:hAnsiTheme="minorHAnsi" w:cstheme="minorBidi"/>
          <w:sz w:val="22"/>
          <w:szCs w:val="22"/>
          <w:lang w:val="cs-CZ" w:eastAsia="cs-CZ"/>
        </w:rPr>
      </w:pPr>
      <w:r w:rsidRPr="00196A48">
        <w:t>Figure 61</w:t>
      </w:r>
      <w:r w:rsidR="003D0D76" w:rsidRPr="00196A48">
        <w:t>:</w:t>
      </w:r>
      <w:r w:rsidR="003D0D76" w:rsidRPr="00196A48">
        <w:tab/>
      </w:r>
      <w:r w:rsidRPr="00196A48">
        <w:t>Two examples of the correspondence between inheritance/specializaiton and morph models</w:t>
      </w:r>
      <w:r w:rsidRPr="00196A48">
        <w:tab/>
      </w:r>
      <w:r w:rsidRPr="00196A48">
        <w:fldChar w:fldCharType="begin"/>
      </w:r>
      <w:r w:rsidRPr="00196A48">
        <w:instrText xml:space="preserve"> PAGEREF _Toc452582070 \h </w:instrText>
      </w:r>
      <w:r w:rsidRPr="00196A48">
        <w:fldChar w:fldCharType="separate"/>
      </w:r>
      <w:r w:rsidR="004E5CD2">
        <w:t>132</w:t>
      </w:r>
      <w:r w:rsidRPr="00196A48">
        <w:fldChar w:fldCharType="end"/>
      </w:r>
    </w:p>
    <w:p w14:paraId="601642D9" w14:textId="77777777" w:rsidR="002A3972" w:rsidRPr="00196A48" w:rsidRDefault="002A3972">
      <w:pPr>
        <w:pStyle w:val="Seznamobrzk"/>
        <w:rPr>
          <w:rFonts w:asciiTheme="minorHAnsi" w:eastAsiaTheme="minorEastAsia" w:hAnsiTheme="minorHAnsi" w:cstheme="minorBidi"/>
          <w:sz w:val="22"/>
          <w:szCs w:val="22"/>
          <w:lang w:val="cs-CZ" w:eastAsia="cs-CZ"/>
        </w:rPr>
      </w:pPr>
      <w:r w:rsidRPr="00196A48">
        <w:t>Figure 62</w:t>
      </w:r>
      <w:r w:rsidR="003D0D76" w:rsidRPr="00196A48">
        <w:t>:</w:t>
      </w:r>
      <w:r w:rsidR="003D0D76" w:rsidRPr="00196A48">
        <w:tab/>
      </w:r>
      <w:r w:rsidRPr="00196A48">
        <w:t xml:space="preserve">In figure a) the traditional way is used to express inheritance from an abstract class, while the figure b) uses the bidirectional arrow to emphasize the coocurrence of the two types (fragments). Figure c) shows two classes </w:t>
      </w:r>
      <w:r w:rsidRPr="00196A48">
        <w:rPr>
          <w:rFonts w:ascii="Consolas" w:hAnsi="Consolas"/>
          <w:w w:val="80"/>
        </w:rPr>
        <w:t>B</w:t>
      </w:r>
      <w:r w:rsidRPr="00196A48">
        <w:t xml:space="preserve"> and </w:t>
      </w:r>
      <w:r w:rsidRPr="00196A48">
        <w:rPr>
          <w:rFonts w:ascii="Consolas" w:hAnsi="Consolas"/>
          <w:w w:val="80"/>
        </w:rPr>
        <w:t>C</w:t>
      </w:r>
      <w:r w:rsidRPr="00196A48">
        <w:t xml:space="preserve"> inheriting from the abstract </w:t>
      </w:r>
      <w:r w:rsidRPr="00196A48">
        <w:rPr>
          <w:rFonts w:ascii="Consolas" w:hAnsi="Consolas"/>
          <w:w w:val="80"/>
        </w:rPr>
        <w:t>A</w:t>
      </w:r>
      <w:r w:rsidRPr="00196A48">
        <w:t>.</w:t>
      </w:r>
      <w:r w:rsidRPr="00196A48">
        <w:tab/>
      </w:r>
      <w:r w:rsidRPr="00196A48">
        <w:fldChar w:fldCharType="begin"/>
      </w:r>
      <w:r w:rsidRPr="00196A48">
        <w:instrText xml:space="preserve"> PAGEREF _Toc452582071 \h </w:instrText>
      </w:r>
      <w:r w:rsidRPr="00196A48">
        <w:fldChar w:fldCharType="separate"/>
      </w:r>
      <w:r w:rsidR="004E5CD2">
        <w:t>133</w:t>
      </w:r>
      <w:r w:rsidRPr="00196A48">
        <w:fldChar w:fldCharType="end"/>
      </w:r>
    </w:p>
    <w:p w14:paraId="510F7A9D" w14:textId="77777777" w:rsidR="002A3972" w:rsidRPr="00196A48" w:rsidRDefault="002A3972">
      <w:pPr>
        <w:pStyle w:val="Seznamobrzk"/>
        <w:rPr>
          <w:rFonts w:asciiTheme="minorHAnsi" w:eastAsiaTheme="minorEastAsia" w:hAnsiTheme="minorHAnsi" w:cstheme="minorBidi"/>
          <w:sz w:val="22"/>
          <w:szCs w:val="22"/>
          <w:lang w:val="cs-CZ" w:eastAsia="cs-CZ"/>
        </w:rPr>
      </w:pPr>
      <w:r w:rsidRPr="00196A48">
        <w:t>Figure 63</w:t>
      </w:r>
      <w:r w:rsidR="003D0D76" w:rsidRPr="00196A48">
        <w:t>:</w:t>
      </w:r>
      <w:r w:rsidR="003D0D76" w:rsidRPr="00196A48">
        <w:tab/>
      </w:r>
      <w:r w:rsidRPr="00196A48">
        <w:t xml:space="preserve">Using the </w:t>
      </w:r>
      <w:r w:rsidRPr="00196A48">
        <w:rPr>
          <w:rFonts w:ascii="Consolas" w:hAnsi="Consolas"/>
          <w:w w:val="80"/>
        </w:rPr>
        <w:t>union</w:t>
      </w:r>
      <w:r w:rsidRPr="00196A48">
        <w:t xml:space="preserve"> stereotype to model mutually exclusive combinations of types</w:t>
      </w:r>
      <w:r w:rsidRPr="00196A48">
        <w:tab/>
      </w:r>
      <w:r w:rsidRPr="00196A48">
        <w:fldChar w:fldCharType="begin"/>
      </w:r>
      <w:r w:rsidRPr="00196A48">
        <w:instrText xml:space="preserve"> PAGEREF _Toc452582072 \h </w:instrText>
      </w:r>
      <w:r w:rsidRPr="00196A48">
        <w:fldChar w:fldCharType="separate"/>
      </w:r>
      <w:r w:rsidR="004E5CD2">
        <w:t>134</w:t>
      </w:r>
      <w:r w:rsidRPr="00196A48">
        <w:fldChar w:fldCharType="end"/>
      </w:r>
    </w:p>
    <w:p w14:paraId="59DFB592" w14:textId="77777777" w:rsidR="002A3972" w:rsidRPr="00196A48" w:rsidRDefault="002A3972">
      <w:pPr>
        <w:pStyle w:val="Seznamobrzk"/>
        <w:rPr>
          <w:rFonts w:asciiTheme="minorHAnsi" w:eastAsiaTheme="minorEastAsia" w:hAnsiTheme="minorHAnsi" w:cstheme="minorBidi"/>
          <w:sz w:val="22"/>
          <w:szCs w:val="22"/>
          <w:lang w:val="cs-CZ" w:eastAsia="cs-CZ"/>
        </w:rPr>
      </w:pPr>
      <w:r w:rsidRPr="00196A48">
        <w:t>Figure 64</w:t>
      </w:r>
      <w:r w:rsidR="003D0D76" w:rsidRPr="00196A48">
        <w:t>:</w:t>
      </w:r>
      <w:r w:rsidR="003D0D76" w:rsidRPr="00196A48">
        <w:tab/>
      </w:r>
      <w:r w:rsidRPr="00196A48">
        <w:t xml:space="preserve">Using the </w:t>
      </w:r>
      <w:r w:rsidRPr="00196A48">
        <w:rPr>
          <w:rFonts w:ascii="Consolas" w:hAnsi="Consolas"/>
          <w:w w:val="80"/>
        </w:rPr>
        <w:t>join</w:t>
      </w:r>
      <w:r w:rsidRPr="00196A48">
        <w:t xml:space="preserve"> stereotype to model coocurring combinations of types</w:t>
      </w:r>
      <w:r w:rsidRPr="00196A48">
        <w:tab/>
      </w:r>
      <w:r w:rsidRPr="00196A48">
        <w:fldChar w:fldCharType="begin"/>
      </w:r>
      <w:r w:rsidRPr="00196A48">
        <w:instrText xml:space="preserve"> PAGEREF _Toc452582073 \h </w:instrText>
      </w:r>
      <w:r w:rsidRPr="00196A48">
        <w:fldChar w:fldCharType="separate"/>
      </w:r>
      <w:r w:rsidR="004E5CD2">
        <w:t>134</w:t>
      </w:r>
      <w:r w:rsidRPr="00196A48">
        <w:fldChar w:fldCharType="end"/>
      </w:r>
    </w:p>
    <w:p w14:paraId="76458863" w14:textId="77777777" w:rsidR="002A3972" w:rsidRPr="00196A48" w:rsidRDefault="002A3972">
      <w:pPr>
        <w:pStyle w:val="Seznamobrzk"/>
        <w:rPr>
          <w:rFonts w:asciiTheme="minorHAnsi" w:eastAsiaTheme="minorEastAsia" w:hAnsiTheme="minorHAnsi" w:cstheme="minorBidi"/>
          <w:sz w:val="22"/>
          <w:szCs w:val="22"/>
          <w:lang w:val="cs-CZ" w:eastAsia="cs-CZ"/>
        </w:rPr>
      </w:pPr>
      <w:r w:rsidRPr="00196A48">
        <w:t>Figure 65</w:t>
      </w:r>
      <w:r w:rsidR="003D0D76" w:rsidRPr="00196A48">
        <w:t>:</w:t>
      </w:r>
      <w:r w:rsidR="003D0D76" w:rsidRPr="00196A48">
        <w:tab/>
      </w:r>
      <w:r w:rsidRPr="00196A48">
        <w:t>a) Two coocurring exlusive groups b) Excluding selected combinations of types (</w:t>
      </w:r>
      <w:r w:rsidRPr="00196A48">
        <w:rPr>
          <w:rFonts w:ascii="Consolas" w:hAnsi="Consolas"/>
          <w:w w:val="80"/>
        </w:rPr>
        <w:t>A.D</w:t>
      </w:r>
      <w:r w:rsidRPr="00196A48">
        <w:t xml:space="preserve"> and </w:t>
      </w:r>
      <w:r w:rsidRPr="00196A48">
        <w:rPr>
          <w:rFonts w:ascii="Consolas" w:hAnsi="Consolas"/>
          <w:w w:val="80"/>
        </w:rPr>
        <w:t>B.C</w:t>
      </w:r>
      <w:r w:rsidRPr="00196A48">
        <w:t>) using the inverse fragment in the morph model expression</w:t>
      </w:r>
      <w:r w:rsidRPr="00196A48">
        <w:tab/>
      </w:r>
      <w:r w:rsidRPr="00196A48">
        <w:fldChar w:fldCharType="begin"/>
      </w:r>
      <w:r w:rsidRPr="00196A48">
        <w:instrText xml:space="preserve"> PAGEREF _Toc452582074 \h </w:instrText>
      </w:r>
      <w:r w:rsidRPr="00196A48">
        <w:fldChar w:fldCharType="separate"/>
      </w:r>
      <w:r w:rsidR="004E5CD2">
        <w:t>135</w:t>
      </w:r>
      <w:r w:rsidRPr="00196A48">
        <w:fldChar w:fldCharType="end"/>
      </w:r>
    </w:p>
    <w:p w14:paraId="648E42D0" w14:textId="77777777" w:rsidR="002A3972" w:rsidRPr="00196A48" w:rsidRDefault="002A3972">
      <w:pPr>
        <w:pStyle w:val="Seznamobrzk"/>
        <w:rPr>
          <w:rFonts w:asciiTheme="minorHAnsi" w:eastAsiaTheme="minorEastAsia" w:hAnsiTheme="minorHAnsi" w:cstheme="minorBidi"/>
          <w:sz w:val="22"/>
          <w:szCs w:val="22"/>
          <w:lang w:val="cs-CZ" w:eastAsia="cs-CZ"/>
        </w:rPr>
      </w:pPr>
      <w:r w:rsidRPr="00196A48">
        <w:t>Figure 66</w:t>
      </w:r>
      <w:r w:rsidR="003D0D76" w:rsidRPr="00196A48">
        <w:t>:</w:t>
      </w:r>
      <w:r w:rsidR="003D0D76" w:rsidRPr="00196A48">
        <w:tab/>
      </w:r>
      <w:r w:rsidRPr="00196A48">
        <w:t>Various aspects of the extended UML syntax</w:t>
      </w:r>
      <w:r w:rsidRPr="00196A48">
        <w:tab/>
      </w:r>
      <w:r w:rsidRPr="00196A48">
        <w:fldChar w:fldCharType="begin"/>
      </w:r>
      <w:r w:rsidRPr="00196A48">
        <w:instrText xml:space="preserve"> PAGEREF _Toc452582075 \h </w:instrText>
      </w:r>
      <w:r w:rsidRPr="00196A48">
        <w:fldChar w:fldCharType="separate"/>
      </w:r>
      <w:r w:rsidR="004E5CD2">
        <w:t>135</w:t>
      </w:r>
      <w:r w:rsidRPr="00196A48">
        <w:fldChar w:fldCharType="end"/>
      </w:r>
    </w:p>
    <w:p w14:paraId="40A6015A" w14:textId="77777777" w:rsidR="002A3972" w:rsidRPr="00196A48" w:rsidRDefault="002A3972">
      <w:pPr>
        <w:pStyle w:val="Seznamobrzk"/>
        <w:rPr>
          <w:rFonts w:asciiTheme="minorHAnsi" w:eastAsiaTheme="minorEastAsia" w:hAnsiTheme="minorHAnsi" w:cstheme="minorBidi"/>
          <w:sz w:val="22"/>
          <w:szCs w:val="22"/>
          <w:lang w:val="cs-CZ" w:eastAsia="cs-CZ"/>
        </w:rPr>
      </w:pPr>
      <w:r w:rsidRPr="00196A48">
        <w:t>Figure 67</w:t>
      </w:r>
      <w:r w:rsidR="003D0D76" w:rsidRPr="00196A48">
        <w:t>:</w:t>
      </w:r>
      <w:r w:rsidR="003D0D76" w:rsidRPr="00196A48">
        <w:tab/>
      </w:r>
      <w:r w:rsidRPr="00196A48">
        <w:t>Causal relationship between the properties of pure fragments</w:t>
      </w:r>
      <w:r w:rsidRPr="00196A48">
        <w:tab/>
      </w:r>
      <w:r w:rsidRPr="00196A48">
        <w:fldChar w:fldCharType="begin"/>
      </w:r>
      <w:r w:rsidRPr="00196A48">
        <w:instrText xml:space="preserve"> PAGEREF _Toc452582076 \h </w:instrText>
      </w:r>
      <w:r w:rsidRPr="00196A48">
        <w:fldChar w:fldCharType="separate"/>
      </w:r>
      <w:r w:rsidR="004E5CD2">
        <w:t>137</w:t>
      </w:r>
      <w:r w:rsidRPr="00196A48">
        <w:fldChar w:fldCharType="end"/>
      </w:r>
    </w:p>
    <w:p w14:paraId="3B8EA0BA" w14:textId="77777777" w:rsidR="002A3972" w:rsidRPr="00196A48" w:rsidRDefault="002A3972">
      <w:pPr>
        <w:pStyle w:val="Seznamobrzk"/>
        <w:rPr>
          <w:rFonts w:asciiTheme="minorHAnsi" w:eastAsiaTheme="minorEastAsia" w:hAnsiTheme="minorHAnsi" w:cstheme="minorBidi"/>
          <w:sz w:val="22"/>
          <w:szCs w:val="22"/>
          <w:lang w:val="cs-CZ" w:eastAsia="cs-CZ"/>
        </w:rPr>
      </w:pPr>
      <w:r w:rsidRPr="00196A48">
        <w:t>Figure 68</w:t>
      </w:r>
      <w:r w:rsidR="003D0D76" w:rsidRPr="00196A48">
        <w:t>:</w:t>
      </w:r>
      <w:r w:rsidR="003D0D76" w:rsidRPr="00196A48">
        <w:tab/>
      </w:r>
      <w:r w:rsidRPr="00196A48">
        <w:t>Causal relationship between the properties of wrappers</w:t>
      </w:r>
      <w:r w:rsidRPr="00196A48">
        <w:tab/>
      </w:r>
      <w:r w:rsidRPr="00196A48">
        <w:fldChar w:fldCharType="begin"/>
      </w:r>
      <w:r w:rsidRPr="00196A48">
        <w:instrText xml:space="preserve"> PAGEREF _Toc452582077 \h </w:instrText>
      </w:r>
      <w:r w:rsidRPr="00196A48">
        <w:fldChar w:fldCharType="separate"/>
      </w:r>
      <w:r w:rsidR="004E5CD2">
        <w:t>137</w:t>
      </w:r>
      <w:r w:rsidRPr="00196A48">
        <w:fldChar w:fldCharType="end"/>
      </w:r>
    </w:p>
    <w:p w14:paraId="69B8E0E6" w14:textId="77777777" w:rsidR="002A3972" w:rsidRPr="00196A48" w:rsidRDefault="002A3972">
      <w:pPr>
        <w:pStyle w:val="Seznamobrzk"/>
        <w:rPr>
          <w:rFonts w:asciiTheme="minorHAnsi" w:eastAsiaTheme="minorEastAsia" w:hAnsiTheme="minorHAnsi" w:cstheme="minorBidi"/>
          <w:sz w:val="22"/>
          <w:szCs w:val="22"/>
          <w:lang w:val="cs-CZ" w:eastAsia="cs-CZ"/>
        </w:rPr>
      </w:pPr>
      <w:r w:rsidRPr="00196A48">
        <w:t>Figure 69</w:t>
      </w:r>
      <w:r w:rsidR="003D0D76" w:rsidRPr="00196A48">
        <w:t>:</w:t>
      </w:r>
      <w:r w:rsidR="003D0D76" w:rsidRPr="00196A48">
        <w:tab/>
      </w:r>
      <w:r w:rsidRPr="00196A48">
        <w:t>Single inheritance example</w:t>
      </w:r>
      <w:r w:rsidRPr="00196A48">
        <w:tab/>
      </w:r>
      <w:r w:rsidRPr="00196A48">
        <w:fldChar w:fldCharType="begin"/>
      </w:r>
      <w:r w:rsidRPr="00196A48">
        <w:instrText xml:space="preserve"> PAGEREF _Toc452582078 \h </w:instrText>
      </w:r>
      <w:r w:rsidRPr="00196A48">
        <w:fldChar w:fldCharType="separate"/>
      </w:r>
      <w:r w:rsidR="004E5CD2">
        <w:t>138</w:t>
      </w:r>
      <w:r w:rsidRPr="00196A48">
        <w:fldChar w:fldCharType="end"/>
      </w:r>
    </w:p>
    <w:p w14:paraId="7498D5E2" w14:textId="77777777" w:rsidR="002A3972" w:rsidRPr="00196A48" w:rsidRDefault="002A3972">
      <w:pPr>
        <w:pStyle w:val="Seznamobrzk"/>
        <w:rPr>
          <w:rFonts w:asciiTheme="minorHAnsi" w:eastAsiaTheme="minorEastAsia" w:hAnsiTheme="minorHAnsi" w:cstheme="minorBidi"/>
          <w:sz w:val="22"/>
          <w:szCs w:val="22"/>
          <w:lang w:val="cs-CZ" w:eastAsia="cs-CZ"/>
        </w:rPr>
      </w:pPr>
      <w:r w:rsidRPr="00196A48">
        <w:t>Figure 70</w:t>
      </w:r>
      <w:r w:rsidR="003D0D76" w:rsidRPr="00196A48">
        <w:t>:</w:t>
      </w:r>
      <w:r w:rsidR="003D0D76" w:rsidRPr="00196A48">
        <w:tab/>
      </w:r>
      <w:r w:rsidRPr="00196A48">
        <w:t>Splitting the types in the hierarchy to follow the orthogonality properties of the fragments from the corresponding morph model</w:t>
      </w:r>
      <w:r w:rsidRPr="00196A48">
        <w:tab/>
      </w:r>
      <w:r w:rsidRPr="00196A48">
        <w:fldChar w:fldCharType="begin"/>
      </w:r>
      <w:r w:rsidRPr="00196A48">
        <w:instrText xml:space="preserve"> PAGEREF _Toc452582079 \h </w:instrText>
      </w:r>
      <w:r w:rsidRPr="00196A48">
        <w:fldChar w:fldCharType="separate"/>
      </w:r>
      <w:r w:rsidR="004E5CD2">
        <w:t>139</w:t>
      </w:r>
      <w:r w:rsidRPr="00196A48">
        <w:fldChar w:fldCharType="end"/>
      </w:r>
    </w:p>
    <w:p w14:paraId="26522262" w14:textId="77777777" w:rsidR="002A3972" w:rsidRPr="00196A48" w:rsidRDefault="002A3972">
      <w:pPr>
        <w:pStyle w:val="Seznamobrzk"/>
        <w:rPr>
          <w:rFonts w:asciiTheme="minorHAnsi" w:eastAsiaTheme="minorEastAsia" w:hAnsiTheme="minorHAnsi" w:cstheme="minorBidi"/>
          <w:sz w:val="22"/>
          <w:szCs w:val="22"/>
          <w:lang w:val="cs-CZ" w:eastAsia="cs-CZ"/>
        </w:rPr>
      </w:pPr>
      <w:r w:rsidRPr="00196A48">
        <w:t>Figure 71</w:t>
      </w:r>
      <w:r w:rsidR="003D0D76" w:rsidRPr="00196A48">
        <w:t>:</w:t>
      </w:r>
      <w:r w:rsidR="003D0D76" w:rsidRPr="00196A48">
        <w:tab/>
      </w:r>
      <w:r w:rsidRPr="00196A48">
        <w:t xml:space="preserve">A depiction of a morph corresponding to an instance of </w:t>
      </w:r>
      <w:r w:rsidRPr="00196A48">
        <w:rPr>
          <w:rFonts w:ascii="Consolas" w:hAnsi="Consolas"/>
          <w:w w:val="80"/>
        </w:rPr>
        <w:t>C</w:t>
      </w:r>
      <w:r w:rsidRPr="00196A48">
        <w:tab/>
      </w:r>
      <w:r w:rsidRPr="00196A48">
        <w:fldChar w:fldCharType="begin"/>
      </w:r>
      <w:r w:rsidRPr="00196A48">
        <w:instrText xml:space="preserve"> PAGEREF _Toc452582080 \h </w:instrText>
      </w:r>
      <w:r w:rsidRPr="00196A48">
        <w:fldChar w:fldCharType="separate"/>
      </w:r>
      <w:r w:rsidR="004E5CD2">
        <w:t>139</w:t>
      </w:r>
      <w:r w:rsidRPr="00196A48">
        <w:fldChar w:fldCharType="end"/>
      </w:r>
    </w:p>
    <w:p w14:paraId="37FDD701" w14:textId="77777777" w:rsidR="002A3972" w:rsidRPr="00196A48" w:rsidRDefault="002A3972">
      <w:pPr>
        <w:pStyle w:val="Seznamobrzk"/>
        <w:rPr>
          <w:rFonts w:asciiTheme="minorHAnsi" w:eastAsiaTheme="minorEastAsia" w:hAnsiTheme="minorHAnsi" w:cstheme="minorBidi"/>
          <w:sz w:val="22"/>
          <w:szCs w:val="22"/>
          <w:lang w:val="cs-CZ" w:eastAsia="cs-CZ"/>
        </w:rPr>
      </w:pPr>
      <w:r w:rsidRPr="00196A48">
        <w:t>Figure 72</w:t>
      </w:r>
      <w:r w:rsidR="003D0D76" w:rsidRPr="00196A48">
        <w:t>:</w:t>
      </w:r>
      <w:r w:rsidR="003D0D76" w:rsidRPr="00196A48">
        <w:tab/>
      </w:r>
      <w:r w:rsidRPr="00196A48">
        <w:t>The diamond problem in multiple inheritance</w:t>
      </w:r>
      <w:r w:rsidRPr="00196A48">
        <w:tab/>
      </w:r>
      <w:r w:rsidRPr="00196A48">
        <w:fldChar w:fldCharType="begin"/>
      </w:r>
      <w:r w:rsidRPr="00196A48">
        <w:instrText xml:space="preserve"> PAGEREF _Toc452582081 \h </w:instrText>
      </w:r>
      <w:r w:rsidRPr="00196A48">
        <w:fldChar w:fldCharType="separate"/>
      </w:r>
      <w:r w:rsidR="004E5CD2">
        <w:t>140</w:t>
      </w:r>
      <w:r w:rsidRPr="00196A48">
        <w:fldChar w:fldCharType="end"/>
      </w:r>
    </w:p>
    <w:p w14:paraId="202E0D31" w14:textId="77777777" w:rsidR="002A3972" w:rsidRPr="00196A48" w:rsidRDefault="002A3972">
      <w:pPr>
        <w:pStyle w:val="Seznamobrzk"/>
        <w:rPr>
          <w:rFonts w:asciiTheme="minorHAnsi" w:eastAsiaTheme="minorEastAsia" w:hAnsiTheme="minorHAnsi" w:cstheme="minorBidi"/>
          <w:sz w:val="22"/>
          <w:szCs w:val="22"/>
          <w:lang w:val="cs-CZ" w:eastAsia="cs-CZ"/>
        </w:rPr>
      </w:pPr>
      <w:r w:rsidRPr="00196A48">
        <w:t>Figure 73</w:t>
      </w:r>
      <w:r w:rsidR="003D0D76" w:rsidRPr="00196A48">
        <w:t>:</w:t>
      </w:r>
      <w:r w:rsidR="003D0D76" w:rsidRPr="00196A48">
        <w:tab/>
      </w:r>
      <w:r w:rsidRPr="00196A48">
        <w:t>Splitting the types in the multiple inheritance diagram to map it to a morph model</w:t>
      </w:r>
      <w:r w:rsidRPr="00196A48">
        <w:tab/>
      </w:r>
      <w:r w:rsidRPr="00196A48">
        <w:fldChar w:fldCharType="begin"/>
      </w:r>
      <w:r w:rsidRPr="00196A48">
        <w:instrText xml:space="preserve"> PAGEREF _Toc452582082 \h </w:instrText>
      </w:r>
      <w:r w:rsidRPr="00196A48">
        <w:fldChar w:fldCharType="separate"/>
      </w:r>
      <w:r w:rsidR="004E5CD2">
        <w:t>141</w:t>
      </w:r>
      <w:r w:rsidRPr="00196A48">
        <w:fldChar w:fldCharType="end"/>
      </w:r>
    </w:p>
    <w:p w14:paraId="21BCE3C0" w14:textId="77777777" w:rsidR="002A3972" w:rsidRPr="00196A48" w:rsidRDefault="002A3972">
      <w:pPr>
        <w:pStyle w:val="Seznamobrzk"/>
        <w:rPr>
          <w:rFonts w:asciiTheme="minorHAnsi" w:eastAsiaTheme="minorEastAsia" w:hAnsiTheme="minorHAnsi" w:cstheme="minorBidi"/>
          <w:sz w:val="22"/>
          <w:szCs w:val="22"/>
          <w:lang w:val="cs-CZ" w:eastAsia="cs-CZ"/>
        </w:rPr>
      </w:pPr>
      <w:r w:rsidRPr="00196A48">
        <w:t>Figure 74</w:t>
      </w:r>
      <w:r w:rsidR="003D0D76" w:rsidRPr="00196A48">
        <w:t>:</w:t>
      </w:r>
      <w:r w:rsidR="003D0D76" w:rsidRPr="00196A48">
        <w:tab/>
      </w:r>
      <w:r w:rsidRPr="00196A48">
        <w:t xml:space="preserve">The internal structure of a </w:t>
      </w:r>
      <w:r w:rsidRPr="00196A48">
        <w:rPr>
          <w:rFonts w:ascii="Consolas" w:hAnsi="Consolas"/>
          <w:w w:val="80"/>
        </w:rPr>
        <w:t>D</w:t>
      </w:r>
      <w:r w:rsidRPr="00196A48">
        <w:t xml:space="preserve"> instance</w:t>
      </w:r>
      <w:r w:rsidRPr="00196A48">
        <w:tab/>
      </w:r>
      <w:r w:rsidRPr="00196A48">
        <w:fldChar w:fldCharType="begin"/>
      </w:r>
      <w:r w:rsidRPr="00196A48">
        <w:instrText xml:space="preserve"> PAGEREF _Toc452582083 \h </w:instrText>
      </w:r>
      <w:r w:rsidRPr="00196A48">
        <w:fldChar w:fldCharType="separate"/>
      </w:r>
      <w:r w:rsidR="004E5CD2">
        <w:t>142</w:t>
      </w:r>
      <w:r w:rsidRPr="00196A48">
        <w:fldChar w:fldCharType="end"/>
      </w:r>
    </w:p>
    <w:p w14:paraId="6679F325" w14:textId="77777777" w:rsidR="002A3972" w:rsidRPr="00196A48" w:rsidRDefault="002A3972">
      <w:pPr>
        <w:pStyle w:val="Seznamobrzk"/>
        <w:rPr>
          <w:rFonts w:asciiTheme="minorHAnsi" w:eastAsiaTheme="minorEastAsia" w:hAnsiTheme="minorHAnsi" w:cstheme="minorBidi"/>
          <w:sz w:val="22"/>
          <w:szCs w:val="22"/>
          <w:lang w:val="cs-CZ" w:eastAsia="cs-CZ"/>
        </w:rPr>
      </w:pPr>
      <w:r w:rsidRPr="00196A48">
        <w:t>Figure 75</w:t>
      </w:r>
      <w:r w:rsidR="003D0D76" w:rsidRPr="00196A48">
        <w:t>:</w:t>
      </w:r>
      <w:r w:rsidR="003D0D76" w:rsidRPr="00196A48">
        <w:tab/>
      </w:r>
      <w:r w:rsidRPr="00196A48">
        <w:t xml:space="preserve">Electrically stimulated facial expressions </w:t>
      </w:r>
      <w:r w:rsidRPr="00196A48">
        <w:rPr>
          <w:lang w:val="cs-CZ"/>
        </w:rPr>
        <w:t>(Duchenne, 1862)</w:t>
      </w:r>
      <w:r w:rsidRPr="00196A48">
        <w:tab/>
      </w:r>
      <w:r w:rsidRPr="00196A48">
        <w:fldChar w:fldCharType="begin"/>
      </w:r>
      <w:r w:rsidRPr="00196A48">
        <w:instrText xml:space="preserve"> PAGEREF _Toc452582084 \h </w:instrText>
      </w:r>
      <w:r w:rsidRPr="00196A48">
        <w:fldChar w:fldCharType="separate"/>
      </w:r>
      <w:r w:rsidR="004E5CD2">
        <w:t>185</w:t>
      </w:r>
      <w:r w:rsidRPr="00196A48">
        <w:fldChar w:fldCharType="end"/>
      </w:r>
    </w:p>
    <w:p w14:paraId="6F71CDB2" w14:textId="77777777" w:rsidR="002A3972" w:rsidRPr="00196A48" w:rsidRDefault="002A3972">
      <w:pPr>
        <w:pStyle w:val="Seznamobrzk"/>
        <w:rPr>
          <w:rFonts w:asciiTheme="minorHAnsi" w:eastAsiaTheme="minorEastAsia" w:hAnsiTheme="minorHAnsi" w:cstheme="minorBidi"/>
          <w:sz w:val="22"/>
          <w:szCs w:val="22"/>
          <w:lang w:val="cs-CZ" w:eastAsia="cs-CZ"/>
        </w:rPr>
      </w:pPr>
      <w:r w:rsidRPr="00196A48">
        <w:t>Figure 76</w:t>
      </w:r>
      <w:r w:rsidR="003D0D76" w:rsidRPr="00196A48">
        <w:t>:</w:t>
      </w:r>
      <w:r w:rsidR="003D0D76" w:rsidRPr="00196A48">
        <w:tab/>
      </w:r>
      <w:r w:rsidRPr="00196A48">
        <w:t>Schematic examples of human expressions</w:t>
      </w:r>
      <w:r w:rsidRPr="00196A48">
        <w:rPr>
          <w:lang w:val="cs-CZ"/>
        </w:rPr>
        <w:t xml:space="preserve"> (Spindler &amp; Fadrus, n.d.)</w:t>
      </w:r>
      <w:r w:rsidRPr="00196A48">
        <w:tab/>
      </w:r>
      <w:r w:rsidRPr="00196A48">
        <w:fldChar w:fldCharType="begin"/>
      </w:r>
      <w:r w:rsidRPr="00196A48">
        <w:instrText xml:space="preserve"> PAGEREF _Toc452582085 \h </w:instrText>
      </w:r>
      <w:r w:rsidRPr="00196A48">
        <w:fldChar w:fldCharType="separate"/>
      </w:r>
      <w:r w:rsidR="004E5CD2">
        <w:t>186</w:t>
      </w:r>
      <w:r w:rsidRPr="00196A48">
        <w:fldChar w:fldCharType="end"/>
      </w:r>
    </w:p>
    <w:p w14:paraId="7BED1E25" w14:textId="77777777" w:rsidR="002A3972" w:rsidRPr="00196A48" w:rsidRDefault="002A3972">
      <w:pPr>
        <w:pStyle w:val="Seznamobrzk"/>
        <w:rPr>
          <w:rFonts w:asciiTheme="minorHAnsi" w:eastAsiaTheme="minorEastAsia" w:hAnsiTheme="minorHAnsi" w:cstheme="minorBidi"/>
          <w:sz w:val="22"/>
          <w:szCs w:val="22"/>
          <w:lang w:val="cs-CZ" w:eastAsia="cs-CZ"/>
        </w:rPr>
      </w:pPr>
      <w:r w:rsidRPr="00196A48">
        <w:t>Figure 77</w:t>
      </w:r>
      <w:r w:rsidR="003D0D76" w:rsidRPr="00196A48">
        <w:t>:</w:t>
      </w:r>
      <w:r w:rsidR="003D0D76" w:rsidRPr="00196A48">
        <w:tab/>
      </w:r>
      <w:r w:rsidRPr="00196A48">
        <w:t xml:space="preserve">A simplified schema of facial musculature </w:t>
      </w:r>
      <w:r w:rsidRPr="00196A48">
        <w:rPr>
          <w:lang w:val="cs-CZ"/>
        </w:rPr>
        <w:t>(Spindler &amp; Fadrus, n.d.)</w:t>
      </w:r>
      <w:r w:rsidRPr="00196A48">
        <w:tab/>
      </w:r>
      <w:r w:rsidRPr="00196A48">
        <w:fldChar w:fldCharType="begin"/>
      </w:r>
      <w:r w:rsidRPr="00196A48">
        <w:instrText xml:space="preserve"> PAGEREF _Toc452582086 \h </w:instrText>
      </w:r>
      <w:r w:rsidRPr="00196A48">
        <w:fldChar w:fldCharType="separate"/>
      </w:r>
      <w:r w:rsidR="004E5CD2">
        <w:t>193</w:t>
      </w:r>
      <w:r w:rsidRPr="00196A48">
        <w:fldChar w:fldCharType="end"/>
      </w:r>
    </w:p>
    <w:p w14:paraId="52AA74A4" w14:textId="77777777" w:rsidR="002A3972" w:rsidRPr="00196A48" w:rsidRDefault="002A3972">
      <w:pPr>
        <w:pStyle w:val="Seznamobrzk"/>
        <w:rPr>
          <w:rFonts w:asciiTheme="minorHAnsi" w:eastAsiaTheme="minorEastAsia" w:hAnsiTheme="minorHAnsi" w:cstheme="minorBidi"/>
          <w:sz w:val="22"/>
          <w:szCs w:val="22"/>
          <w:lang w:val="cs-CZ" w:eastAsia="cs-CZ"/>
        </w:rPr>
      </w:pPr>
      <w:r w:rsidRPr="00196A48">
        <w:t>Figure 78</w:t>
      </w:r>
      <w:r w:rsidR="003D0D76" w:rsidRPr="00196A48">
        <w:t>:</w:t>
      </w:r>
      <w:r w:rsidR="003D0D76" w:rsidRPr="00196A48">
        <w:tab/>
      </w:r>
      <w:r w:rsidRPr="00196A48">
        <w:t xml:space="preserve">A simplified schema of facial features </w:t>
      </w:r>
      <w:r w:rsidRPr="00196A48">
        <w:rPr>
          <w:lang w:val="cs-CZ"/>
        </w:rPr>
        <w:t>(Spindler &amp; Fadrus, n.d.)</w:t>
      </w:r>
      <w:r w:rsidRPr="00196A48">
        <w:tab/>
      </w:r>
      <w:r w:rsidRPr="00196A48">
        <w:fldChar w:fldCharType="begin"/>
      </w:r>
      <w:r w:rsidRPr="00196A48">
        <w:instrText xml:space="preserve"> PAGEREF _Toc452582087 \h </w:instrText>
      </w:r>
      <w:r w:rsidRPr="00196A48">
        <w:fldChar w:fldCharType="separate"/>
      </w:r>
      <w:r w:rsidR="004E5CD2">
        <w:t>202</w:t>
      </w:r>
      <w:r w:rsidRPr="00196A48">
        <w:fldChar w:fldCharType="end"/>
      </w:r>
    </w:p>
    <w:p w14:paraId="70499383" w14:textId="77777777" w:rsidR="002A3972" w:rsidRPr="00196A48" w:rsidRDefault="002A3972">
      <w:pPr>
        <w:pStyle w:val="Seznamobrzk"/>
        <w:rPr>
          <w:rFonts w:asciiTheme="minorHAnsi" w:eastAsiaTheme="minorEastAsia" w:hAnsiTheme="minorHAnsi" w:cstheme="minorBidi"/>
          <w:sz w:val="22"/>
          <w:szCs w:val="22"/>
          <w:lang w:val="cs-CZ" w:eastAsia="cs-CZ"/>
        </w:rPr>
      </w:pPr>
      <w:r w:rsidRPr="00196A48">
        <w:t>Figure 79</w:t>
      </w:r>
      <w:r w:rsidR="003D0D76" w:rsidRPr="00196A48">
        <w:t>:</w:t>
      </w:r>
      <w:r w:rsidR="003D0D76" w:rsidRPr="00196A48">
        <w:tab/>
      </w:r>
      <w:r w:rsidRPr="00196A48">
        <w:t xml:space="preserve">The school enrollment model </w:t>
      </w:r>
      <w:r w:rsidRPr="00196A48">
        <w:rPr>
          <w:lang w:val="cs-CZ"/>
        </w:rPr>
        <w:t>(Benevides et al., 2009)</w:t>
      </w:r>
      <w:r w:rsidRPr="00196A48">
        <w:tab/>
      </w:r>
      <w:r w:rsidRPr="00196A48">
        <w:fldChar w:fldCharType="begin"/>
      </w:r>
      <w:r w:rsidRPr="00196A48">
        <w:instrText xml:space="preserve"> PAGEREF _Toc452582088 \h </w:instrText>
      </w:r>
      <w:r w:rsidRPr="00196A48">
        <w:fldChar w:fldCharType="separate"/>
      </w:r>
      <w:r w:rsidR="004E5CD2">
        <w:t>212</w:t>
      </w:r>
      <w:r w:rsidRPr="00196A48">
        <w:fldChar w:fldCharType="end"/>
      </w:r>
    </w:p>
    <w:p w14:paraId="51AD03EC" w14:textId="77777777" w:rsidR="0097221E" w:rsidRDefault="0097221E" w:rsidP="003D7AB0">
      <w:pPr>
        <w:pStyle w:val="N1"/>
        <w:rPr>
          <w:noProof/>
        </w:rPr>
      </w:pPr>
      <w:r w:rsidRPr="00196A48">
        <w:rPr>
          <w:i/>
          <w:noProof/>
        </w:rPr>
        <w:lastRenderedPageBreak/>
        <w:fldChar w:fldCharType="end"/>
      </w:r>
      <w:bookmarkStart w:id="828" w:name="_Toc452710754"/>
      <w:r w:rsidR="003D7AB0">
        <w:rPr>
          <w:noProof/>
        </w:rPr>
        <w:t>Listings</w:t>
      </w:r>
      <w:bookmarkEnd w:id="828"/>
    </w:p>
    <w:p w14:paraId="757C4DF9" w14:textId="77777777" w:rsidR="008B5645" w:rsidRPr="0073053A" w:rsidRDefault="008B5645" w:rsidP="008B5645">
      <w:pPr>
        <w:pStyle w:val="0Bezny"/>
        <w:rPr>
          <w:i/>
        </w:rPr>
      </w:pPr>
    </w:p>
    <w:p w14:paraId="13B71C42" w14:textId="3595E4F2" w:rsidR="00ED6291" w:rsidRDefault="0097221E">
      <w:pPr>
        <w:pStyle w:val="Seznamobrzk"/>
        <w:rPr>
          <w:rFonts w:asciiTheme="minorHAnsi" w:eastAsiaTheme="minorEastAsia" w:hAnsiTheme="minorHAnsi" w:cstheme="minorBidi"/>
          <w:i w:val="0"/>
          <w:lang w:eastAsia="ja-JP"/>
        </w:rPr>
      </w:pPr>
      <w:r w:rsidRPr="0073053A">
        <w:rPr>
          <w:i w:val="0"/>
        </w:rPr>
        <w:fldChar w:fldCharType="begin"/>
      </w:r>
      <w:r w:rsidRPr="0073053A">
        <w:rPr>
          <w:i w:val="0"/>
        </w:rPr>
        <w:instrText xml:space="preserve"> TOC \c "Listing" </w:instrText>
      </w:r>
      <w:r w:rsidRPr="0073053A">
        <w:rPr>
          <w:i w:val="0"/>
        </w:rPr>
        <w:fldChar w:fldCharType="separate"/>
      </w:r>
      <w:r w:rsidR="00ED6291">
        <w:t>Listing 1</w:t>
      </w:r>
      <w:r w:rsidR="00DB33A7">
        <w:t>:</w:t>
      </w:r>
      <w:r w:rsidR="00DB33A7">
        <w:tab/>
      </w:r>
      <w:r w:rsidR="00ED6291">
        <w:t>A scan event sample</w:t>
      </w:r>
      <w:r w:rsidR="00ED6291">
        <w:tab/>
      </w:r>
      <w:r w:rsidR="00ED6291">
        <w:fldChar w:fldCharType="begin"/>
      </w:r>
      <w:r w:rsidR="00ED6291">
        <w:instrText xml:space="preserve"> PAGEREF _Toc326487264 \h </w:instrText>
      </w:r>
      <w:r w:rsidR="00ED6291">
        <w:fldChar w:fldCharType="separate"/>
      </w:r>
      <w:r w:rsidR="004E5CD2">
        <w:t>25</w:t>
      </w:r>
      <w:r w:rsidR="00ED6291">
        <w:fldChar w:fldCharType="end"/>
      </w:r>
    </w:p>
    <w:p w14:paraId="72C3CD1E" w14:textId="1E0E4DE4" w:rsidR="00ED6291" w:rsidRDefault="00ED6291">
      <w:pPr>
        <w:pStyle w:val="Seznamobrzk"/>
        <w:rPr>
          <w:rFonts w:asciiTheme="minorHAnsi" w:eastAsiaTheme="minorEastAsia" w:hAnsiTheme="minorHAnsi" w:cstheme="minorBidi"/>
          <w:i w:val="0"/>
          <w:lang w:eastAsia="ja-JP"/>
        </w:rPr>
      </w:pPr>
      <w:r w:rsidRPr="00CB2122">
        <w:t>Listing 2</w:t>
      </w:r>
      <w:r w:rsidR="00DB33A7">
        <w:t>:</w:t>
      </w:r>
      <w:r w:rsidR="00DB33A7">
        <w:tab/>
      </w:r>
      <w:r w:rsidRPr="00CB2122">
        <w:t>Initialization of the common properties in Scala</w:t>
      </w:r>
      <w:r>
        <w:tab/>
      </w:r>
      <w:r>
        <w:fldChar w:fldCharType="begin"/>
      </w:r>
      <w:r>
        <w:instrText xml:space="preserve"> PAGEREF _Toc326487265 \h </w:instrText>
      </w:r>
      <w:r>
        <w:fldChar w:fldCharType="separate"/>
      </w:r>
      <w:r w:rsidR="004E5CD2">
        <w:t>30</w:t>
      </w:r>
      <w:r>
        <w:fldChar w:fldCharType="end"/>
      </w:r>
    </w:p>
    <w:p w14:paraId="5CA0DA21" w14:textId="0E683782" w:rsidR="00ED6291" w:rsidRDefault="00ED6291">
      <w:pPr>
        <w:pStyle w:val="Seznamobrzk"/>
        <w:rPr>
          <w:rFonts w:asciiTheme="minorHAnsi" w:eastAsiaTheme="minorEastAsia" w:hAnsiTheme="minorHAnsi" w:cstheme="minorBidi"/>
          <w:i w:val="0"/>
          <w:lang w:eastAsia="ja-JP"/>
        </w:rPr>
      </w:pPr>
      <w:r>
        <w:t>Listing 3</w:t>
      </w:r>
      <w:r w:rsidR="00DB33A7">
        <w:t>:</w:t>
      </w:r>
      <w:r w:rsidR="00DB33A7">
        <w:tab/>
      </w:r>
      <w:r>
        <w:t>Initialization of the common properties in Groovy</w:t>
      </w:r>
      <w:r>
        <w:tab/>
      </w:r>
      <w:r>
        <w:fldChar w:fldCharType="begin"/>
      </w:r>
      <w:r>
        <w:instrText xml:space="preserve"> PAGEREF _Toc326487266 \h </w:instrText>
      </w:r>
      <w:r>
        <w:fldChar w:fldCharType="separate"/>
      </w:r>
      <w:r w:rsidR="004E5CD2">
        <w:t>32</w:t>
      </w:r>
      <w:r>
        <w:fldChar w:fldCharType="end"/>
      </w:r>
    </w:p>
    <w:p w14:paraId="21DD02ED" w14:textId="05293AEE" w:rsidR="00ED6291" w:rsidRDefault="00ED6291">
      <w:pPr>
        <w:pStyle w:val="Seznamobrzk"/>
        <w:rPr>
          <w:rFonts w:asciiTheme="minorHAnsi" w:eastAsiaTheme="minorEastAsia" w:hAnsiTheme="minorHAnsi" w:cstheme="minorBidi"/>
          <w:i w:val="0"/>
          <w:lang w:eastAsia="ja-JP"/>
        </w:rPr>
      </w:pPr>
      <w:r>
        <w:t>Listing 4</w:t>
      </w:r>
      <w:r w:rsidR="00DB33A7">
        <w:t>:</w:t>
      </w:r>
      <w:r w:rsidR="00DB33A7">
        <w:tab/>
      </w:r>
      <w:r>
        <w:t>A step-by-step construction of item</w:t>
      </w:r>
      <w:r>
        <w:tab/>
      </w:r>
      <w:r>
        <w:fldChar w:fldCharType="begin"/>
      </w:r>
      <w:r>
        <w:instrText xml:space="preserve"> PAGEREF _Toc326487267 \h </w:instrText>
      </w:r>
      <w:r>
        <w:fldChar w:fldCharType="separate"/>
      </w:r>
      <w:r w:rsidR="004E5CD2">
        <w:t>32</w:t>
      </w:r>
      <w:r>
        <w:fldChar w:fldCharType="end"/>
      </w:r>
    </w:p>
    <w:p w14:paraId="36C5F6E5" w14:textId="6CD25B15" w:rsidR="00ED6291" w:rsidRDefault="00ED6291">
      <w:pPr>
        <w:pStyle w:val="Seznamobrzk"/>
        <w:rPr>
          <w:rFonts w:asciiTheme="minorHAnsi" w:eastAsiaTheme="minorEastAsia" w:hAnsiTheme="minorHAnsi" w:cstheme="minorBidi"/>
          <w:i w:val="0"/>
          <w:lang w:eastAsia="ja-JP"/>
        </w:rPr>
      </w:pPr>
      <w:r>
        <w:t>Listing 5</w:t>
      </w:r>
      <w:r w:rsidR="00DB33A7">
        <w:t>:</w:t>
      </w:r>
      <w:r w:rsidR="00DB33A7">
        <w:tab/>
      </w:r>
      <w:r>
        <w:t>Checking the type of the item</w:t>
      </w:r>
      <w:r>
        <w:tab/>
      </w:r>
      <w:r>
        <w:fldChar w:fldCharType="begin"/>
      </w:r>
      <w:r>
        <w:instrText xml:space="preserve"> PAGEREF _Toc326487268 \h </w:instrText>
      </w:r>
      <w:r>
        <w:fldChar w:fldCharType="separate"/>
      </w:r>
      <w:r w:rsidR="004E5CD2">
        <w:t>32</w:t>
      </w:r>
      <w:r>
        <w:fldChar w:fldCharType="end"/>
      </w:r>
    </w:p>
    <w:p w14:paraId="639D7CE4" w14:textId="751ACC94" w:rsidR="00ED6291" w:rsidRDefault="00ED6291">
      <w:pPr>
        <w:pStyle w:val="Seznamobrzk"/>
        <w:rPr>
          <w:rFonts w:asciiTheme="minorHAnsi" w:eastAsiaTheme="minorEastAsia" w:hAnsiTheme="minorHAnsi" w:cstheme="minorBidi"/>
          <w:i w:val="0"/>
          <w:lang w:eastAsia="ja-JP"/>
        </w:rPr>
      </w:pPr>
      <w:r>
        <w:t>Listing 6</w:t>
      </w:r>
      <w:r w:rsidR="00DB33A7">
        <w:t>:</w:t>
      </w:r>
      <w:r w:rsidR="00DB33A7">
        <w:tab/>
      </w:r>
      <w:r>
        <w:t>Type expression’s disjunctive normal form</w:t>
      </w:r>
      <w:r>
        <w:tab/>
      </w:r>
      <w:r>
        <w:fldChar w:fldCharType="begin"/>
      </w:r>
      <w:r>
        <w:instrText xml:space="preserve"> PAGEREF _Toc326487269 \h </w:instrText>
      </w:r>
      <w:r>
        <w:fldChar w:fldCharType="separate"/>
      </w:r>
      <w:r w:rsidR="004E5CD2">
        <w:t>35</w:t>
      </w:r>
      <w:r>
        <w:fldChar w:fldCharType="end"/>
      </w:r>
    </w:p>
    <w:p w14:paraId="2BCD1E88" w14:textId="1A11D186" w:rsidR="00ED6291" w:rsidRDefault="00ED6291">
      <w:pPr>
        <w:pStyle w:val="Seznamobrzk"/>
        <w:rPr>
          <w:rFonts w:asciiTheme="minorHAnsi" w:eastAsiaTheme="minorEastAsia" w:hAnsiTheme="minorHAnsi" w:cstheme="minorBidi"/>
          <w:i w:val="0"/>
          <w:lang w:eastAsia="ja-JP"/>
        </w:rPr>
      </w:pPr>
      <w:r>
        <w:t>Listing 7</w:t>
      </w:r>
      <w:r w:rsidR="00DB33A7">
        <w:t>:</w:t>
      </w:r>
      <w:r w:rsidR="00DB33A7">
        <w:tab/>
      </w:r>
      <w:r>
        <w:t>Instantiating a class builder performing static type checks. The type argument of the constructor specifies the model.</w:t>
      </w:r>
      <w:r>
        <w:tab/>
      </w:r>
      <w:r>
        <w:fldChar w:fldCharType="begin"/>
      </w:r>
      <w:r>
        <w:instrText xml:space="preserve"> PAGEREF _Toc326487270 \h </w:instrText>
      </w:r>
      <w:r>
        <w:fldChar w:fldCharType="separate"/>
      </w:r>
      <w:r w:rsidR="004E5CD2">
        <w:t>36</w:t>
      </w:r>
      <w:r>
        <w:fldChar w:fldCharType="end"/>
      </w:r>
    </w:p>
    <w:p w14:paraId="771909DD" w14:textId="64C15100" w:rsidR="00ED6291" w:rsidRDefault="00ED6291">
      <w:pPr>
        <w:pStyle w:val="Seznamobrzk"/>
        <w:rPr>
          <w:rFonts w:asciiTheme="minorHAnsi" w:eastAsiaTheme="minorEastAsia" w:hAnsiTheme="minorHAnsi" w:cstheme="minorBidi"/>
          <w:i w:val="0"/>
          <w:lang w:eastAsia="ja-JP"/>
        </w:rPr>
      </w:pPr>
      <w:r>
        <w:t>Listing 8</w:t>
      </w:r>
      <w:r w:rsidR="00DB33A7">
        <w:t>:</w:t>
      </w:r>
      <w:r w:rsidR="00DB33A7">
        <w:tab/>
      </w:r>
      <w:r>
        <w:t>Making a currency map from an item map</w:t>
      </w:r>
      <w:r>
        <w:tab/>
      </w:r>
      <w:r>
        <w:fldChar w:fldCharType="begin"/>
      </w:r>
      <w:r>
        <w:instrText xml:space="preserve"> PAGEREF _Toc326487271 \h </w:instrText>
      </w:r>
      <w:r>
        <w:fldChar w:fldCharType="separate"/>
      </w:r>
      <w:r w:rsidR="004E5CD2">
        <w:t>41</w:t>
      </w:r>
      <w:r>
        <w:fldChar w:fldCharType="end"/>
      </w:r>
    </w:p>
    <w:p w14:paraId="169C67E9" w14:textId="1C0507DF" w:rsidR="00ED6291" w:rsidRDefault="00ED6291">
      <w:pPr>
        <w:pStyle w:val="Seznamobrzk"/>
        <w:rPr>
          <w:rFonts w:asciiTheme="minorHAnsi" w:eastAsiaTheme="minorEastAsia" w:hAnsiTheme="minorHAnsi" w:cstheme="minorBidi"/>
          <w:i w:val="0"/>
          <w:lang w:eastAsia="ja-JP"/>
        </w:rPr>
      </w:pPr>
      <w:r>
        <w:t>Listing 9</w:t>
      </w:r>
      <w:r w:rsidR="00DB33A7">
        <w:t>:</w:t>
      </w:r>
      <w:r w:rsidR="00DB33A7">
        <w:tab/>
      </w:r>
      <w:r>
        <w:t>Item modeled by composition</w:t>
      </w:r>
      <w:r>
        <w:tab/>
      </w:r>
      <w:r>
        <w:fldChar w:fldCharType="begin"/>
      </w:r>
      <w:r>
        <w:instrText xml:space="preserve"> PAGEREF _Toc326487272 \h </w:instrText>
      </w:r>
      <w:r>
        <w:fldChar w:fldCharType="separate"/>
      </w:r>
      <w:r w:rsidR="004E5CD2">
        <w:t>42</w:t>
      </w:r>
      <w:r>
        <w:fldChar w:fldCharType="end"/>
      </w:r>
    </w:p>
    <w:p w14:paraId="094B1C9B" w14:textId="46E71EBD" w:rsidR="00ED6291" w:rsidRDefault="00ED6291">
      <w:pPr>
        <w:pStyle w:val="Seznamobrzk"/>
        <w:rPr>
          <w:rFonts w:asciiTheme="minorHAnsi" w:eastAsiaTheme="minorEastAsia" w:hAnsiTheme="minorHAnsi" w:cstheme="minorBidi"/>
          <w:i w:val="0"/>
          <w:lang w:eastAsia="ja-JP"/>
        </w:rPr>
      </w:pPr>
      <w:r>
        <w:t>Listing 10</w:t>
      </w:r>
      <w:r w:rsidR="00DB33A7">
        <w:t>:</w:t>
      </w:r>
      <w:r w:rsidR="00DB33A7">
        <w:tab/>
      </w:r>
      <w:r>
        <w:t>Currency and its subtypes</w:t>
      </w:r>
      <w:r>
        <w:tab/>
      </w:r>
      <w:r>
        <w:fldChar w:fldCharType="begin"/>
      </w:r>
      <w:r>
        <w:instrText xml:space="preserve"> PAGEREF _Toc326487273 \h </w:instrText>
      </w:r>
      <w:r>
        <w:fldChar w:fldCharType="separate"/>
      </w:r>
      <w:r w:rsidR="004E5CD2">
        <w:t>42</w:t>
      </w:r>
      <w:r>
        <w:fldChar w:fldCharType="end"/>
      </w:r>
    </w:p>
    <w:p w14:paraId="21951A50" w14:textId="4630938A" w:rsidR="00ED6291" w:rsidRDefault="00ED6291">
      <w:pPr>
        <w:pStyle w:val="Seznamobrzk"/>
        <w:rPr>
          <w:rFonts w:asciiTheme="minorHAnsi" w:eastAsiaTheme="minorEastAsia" w:hAnsiTheme="minorHAnsi" w:cstheme="minorBidi"/>
          <w:i w:val="0"/>
          <w:lang w:eastAsia="ja-JP"/>
        </w:rPr>
      </w:pPr>
      <w:r>
        <w:t>Listing 11</w:t>
      </w:r>
      <w:r w:rsidR="00DB33A7">
        <w:t>:</w:t>
      </w:r>
      <w:r w:rsidR="00DB33A7">
        <w:tab/>
      </w:r>
      <w:r>
        <w:t>Using self-type annotations in the target domain traits to refer the source traits</w:t>
      </w:r>
      <w:r>
        <w:tab/>
      </w:r>
      <w:r>
        <w:fldChar w:fldCharType="begin"/>
      </w:r>
      <w:r>
        <w:instrText xml:space="preserve"> PAGEREF _Toc326487274 \h </w:instrText>
      </w:r>
      <w:r>
        <w:fldChar w:fldCharType="separate"/>
      </w:r>
      <w:r w:rsidR="004E5CD2">
        <w:t>43</w:t>
      </w:r>
      <w:r>
        <w:fldChar w:fldCharType="end"/>
      </w:r>
    </w:p>
    <w:p w14:paraId="701F24C9" w14:textId="172B6B96" w:rsidR="00ED6291" w:rsidRDefault="00ED6291">
      <w:pPr>
        <w:pStyle w:val="Seznamobrzk"/>
        <w:rPr>
          <w:rFonts w:asciiTheme="minorHAnsi" w:eastAsiaTheme="minorEastAsia" w:hAnsiTheme="minorHAnsi" w:cstheme="minorBidi"/>
          <w:i w:val="0"/>
          <w:lang w:eastAsia="ja-JP"/>
        </w:rPr>
      </w:pPr>
      <w:r>
        <w:t>Listing 12</w:t>
      </w:r>
      <w:r w:rsidR="00DB33A7">
        <w:t>:</w:t>
      </w:r>
      <w:r w:rsidR="00DB33A7">
        <w:tab/>
      </w:r>
      <w:r>
        <w:t>Making a currency object from an item object</w:t>
      </w:r>
      <w:r>
        <w:tab/>
      </w:r>
      <w:r>
        <w:fldChar w:fldCharType="begin"/>
      </w:r>
      <w:r>
        <w:instrText xml:space="preserve"> PAGEREF _Toc326487275 \h </w:instrText>
      </w:r>
      <w:r>
        <w:fldChar w:fldCharType="separate"/>
      </w:r>
      <w:r w:rsidR="004E5CD2">
        <w:t>43</w:t>
      </w:r>
      <w:r>
        <w:fldChar w:fldCharType="end"/>
      </w:r>
    </w:p>
    <w:p w14:paraId="75D315EC" w14:textId="4701D222" w:rsidR="00ED6291" w:rsidRDefault="00ED6291">
      <w:pPr>
        <w:pStyle w:val="Seznamobrzk"/>
        <w:rPr>
          <w:rFonts w:asciiTheme="minorHAnsi" w:eastAsiaTheme="minorEastAsia" w:hAnsiTheme="minorHAnsi" w:cstheme="minorBidi"/>
          <w:i w:val="0"/>
          <w:lang w:eastAsia="ja-JP"/>
        </w:rPr>
      </w:pPr>
      <w:r>
        <w:t>Listing 13</w:t>
      </w:r>
      <w:r w:rsidR="00DB33A7">
        <w:t>:</w:t>
      </w:r>
      <w:r w:rsidR="00DB33A7">
        <w:tab/>
      </w:r>
      <w:r w:rsidRPr="00CB2122">
        <w:rPr>
          <w:rFonts w:ascii="Consolas" w:hAnsi="Consolas"/>
          <w:w w:val="80"/>
        </w:rPr>
        <w:t>ScannedBanknote</w:t>
      </w:r>
      <w:r>
        <w:t xml:space="preserve"> with a more specific self-type</w:t>
      </w:r>
      <w:r>
        <w:tab/>
      </w:r>
      <w:r>
        <w:fldChar w:fldCharType="begin"/>
      </w:r>
      <w:r>
        <w:instrText xml:space="preserve"> PAGEREF _Toc326487276 \h </w:instrText>
      </w:r>
      <w:r>
        <w:fldChar w:fldCharType="separate"/>
      </w:r>
      <w:r w:rsidR="004E5CD2">
        <w:t>45</w:t>
      </w:r>
      <w:r>
        <w:fldChar w:fldCharType="end"/>
      </w:r>
    </w:p>
    <w:p w14:paraId="3DFCF5F2" w14:textId="5F704751" w:rsidR="00ED6291" w:rsidRDefault="00ED6291">
      <w:pPr>
        <w:pStyle w:val="Seznamobrzk"/>
        <w:rPr>
          <w:rFonts w:asciiTheme="minorHAnsi" w:eastAsiaTheme="minorEastAsia" w:hAnsiTheme="minorHAnsi" w:cstheme="minorBidi"/>
          <w:i w:val="0"/>
          <w:lang w:eastAsia="ja-JP"/>
        </w:rPr>
      </w:pPr>
      <w:r>
        <w:t>Listing 14</w:t>
      </w:r>
      <w:r w:rsidR="00DB33A7">
        <w:t>:</w:t>
      </w:r>
      <w:r w:rsidR="00DB33A7">
        <w:tab/>
      </w:r>
      <w:r>
        <w:t>Making a currency from a non-composite item</w:t>
      </w:r>
      <w:r>
        <w:tab/>
      </w:r>
      <w:r>
        <w:fldChar w:fldCharType="begin"/>
      </w:r>
      <w:r>
        <w:instrText xml:space="preserve"> PAGEREF _Toc326487277 \h </w:instrText>
      </w:r>
      <w:r>
        <w:fldChar w:fldCharType="separate"/>
      </w:r>
      <w:r w:rsidR="004E5CD2">
        <w:t>45</w:t>
      </w:r>
      <w:r>
        <w:fldChar w:fldCharType="end"/>
      </w:r>
    </w:p>
    <w:p w14:paraId="2C741E74" w14:textId="79F77492" w:rsidR="00ED6291" w:rsidRDefault="00ED6291">
      <w:pPr>
        <w:pStyle w:val="Seznamobrzk"/>
        <w:rPr>
          <w:rFonts w:asciiTheme="minorHAnsi" w:eastAsiaTheme="minorEastAsia" w:hAnsiTheme="minorHAnsi" w:cstheme="minorBidi"/>
          <w:i w:val="0"/>
          <w:lang w:eastAsia="ja-JP"/>
        </w:rPr>
      </w:pPr>
      <w:r>
        <w:t>Listing 15</w:t>
      </w:r>
      <w:r w:rsidR="00DB33A7">
        <w:t>:</w:t>
      </w:r>
      <w:r w:rsidR="00DB33A7">
        <w:tab/>
      </w:r>
      <w:r>
        <w:t>Using dynamic traits to make a currency from an item</w:t>
      </w:r>
      <w:r>
        <w:tab/>
      </w:r>
      <w:r>
        <w:fldChar w:fldCharType="begin"/>
      </w:r>
      <w:r>
        <w:instrText xml:space="preserve"> PAGEREF _Toc326487278 \h </w:instrText>
      </w:r>
      <w:r>
        <w:fldChar w:fldCharType="separate"/>
      </w:r>
      <w:r w:rsidR="004E5CD2">
        <w:t>46</w:t>
      </w:r>
      <w:r>
        <w:fldChar w:fldCharType="end"/>
      </w:r>
    </w:p>
    <w:p w14:paraId="7DC1244D" w14:textId="25D0995B" w:rsidR="00ED6291" w:rsidRDefault="00ED6291">
      <w:pPr>
        <w:pStyle w:val="Seznamobrzk"/>
        <w:rPr>
          <w:rFonts w:asciiTheme="minorHAnsi" w:eastAsiaTheme="minorEastAsia" w:hAnsiTheme="minorHAnsi" w:cstheme="minorBidi"/>
          <w:i w:val="0"/>
          <w:lang w:eastAsia="ja-JP"/>
        </w:rPr>
      </w:pPr>
      <w:r>
        <w:t>Listing 16</w:t>
      </w:r>
      <w:r w:rsidR="00DB33A7">
        <w:t>:</w:t>
      </w:r>
      <w:r w:rsidR="00DB33A7">
        <w:tab/>
      </w:r>
      <w:r>
        <w:t>The disjunctive normal form of the item's model</w:t>
      </w:r>
      <w:r>
        <w:tab/>
      </w:r>
      <w:r>
        <w:fldChar w:fldCharType="begin"/>
      </w:r>
      <w:r>
        <w:instrText xml:space="preserve"> PAGEREF _Toc326487279 \h </w:instrText>
      </w:r>
      <w:r>
        <w:fldChar w:fldCharType="separate"/>
      </w:r>
      <w:r w:rsidR="004E5CD2">
        <w:t>47</w:t>
      </w:r>
      <w:r>
        <w:fldChar w:fldCharType="end"/>
      </w:r>
    </w:p>
    <w:p w14:paraId="759A87D8" w14:textId="38CE6EEE" w:rsidR="00ED6291" w:rsidRDefault="00ED6291">
      <w:pPr>
        <w:pStyle w:val="Seznamobrzk"/>
        <w:rPr>
          <w:rFonts w:asciiTheme="minorHAnsi" w:eastAsiaTheme="minorEastAsia" w:hAnsiTheme="minorHAnsi" w:cstheme="minorBidi"/>
          <w:i w:val="0"/>
          <w:lang w:eastAsia="ja-JP"/>
        </w:rPr>
      </w:pPr>
      <w:r>
        <w:t>Listing 17</w:t>
      </w:r>
      <w:r w:rsidR="00DB33A7">
        <w:t>:</w:t>
      </w:r>
      <w:r w:rsidR="00DB33A7">
        <w:tab/>
      </w:r>
      <w:r>
        <w:t xml:space="preserve">Using </w:t>
      </w:r>
      <w:r w:rsidRPr="00CB2122">
        <w:rPr>
          <w:rFonts w:ascii="Consolas" w:hAnsi="Consolas"/>
          <w:w w:val="80"/>
        </w:rPr>
        <w:t>ClassBuilder</w:t>
      </w:r>
      <w:r>
        <w:t xml:space="preserve"> to create an item</w:t>
      </w:r>
      <w:r>
        <w:tab/>
      </w:r>
      <w:r>
        <w:fldChar w:fldCharType="begin"/>
      </w:r>
      <w:r>
        <w:instrText xml:space="preserve"> PAGEREF _Toc326487280 \h </w:instrText>
      </w:r>
      <w:r>
        <w:fldChar w:fldCharType="separate"/>
      </w:r>
      <w:r w:rsidR="004E5CD2">
        <w:t>48</w:t>
      </w:r>
      <w:r>
        <w:fldChar w:fldCharType="end"/>
      </w:r>
    </w:p>
    <w:p w14:paraId="445A5CA2" w14:textId="3FC36E5D" w:rsidR="00ED6291" w:rsidRDefault="00ED6291">
      <w:pPr>
        <w:pStyle w:val="Seznamobrzk"/>
        <w:rPr>
          <w:rFonts w:asciiTheme="minorHAnsi" w:eastAsiaTheme="minorEastAsia" w:hAnsiTheme="minorHAnsi" w:cstheme="minorBidi"/>
          <w:i w:val="0"/>
          <w:lang w:eastAsia="ja-JP"/>
        </w:rPr>
      </w:pPr>
      <w:r>
        <w:t>Listing 18</w:t>
      </w:r>
      <w:r w:rsidR="00DB33A7">
        <w:t>:</w:t>
      </w:r>
      <w:r w:rsidR="00DB33A7">
        <w:tab/>
      </w:r>
      <w:r>
        <w:t>Currency model completed by the dependencies</w:t>
      </w:r>
      <w:r>
        <w:tab/>
      </w:r>
      <w:r>
        <w:fldChar w:fldCharType="begin"/>
      </w:r>
      <w:r>
        <w:instrText xml:space="preserve"> PAGEREF _Toc326487281 \h </w:instrText>
      </w:r>
      <w:r>
        <w:fldChar w:fldCharType="separate"/>
      </w:r>
      <w:r w:rsidR="004E5CD2">
        <w:t>50</w:t>
      </w:r>
      <w:r>
        <w:fldChar w:fldCharType="end"/>
      </w:r>
    </w:p>
    <w:p w14:paraId="59A093BC" w14:textId="595183CE" w:rsidR="00ED6291" w:rsidRDefault="00ED6291">
      <w:pPr>
        <w:pStyle w:val="Seznamobrzk"/>
        <w:rPr>
          <w:rFonts w:asciiTheme="minorHAnsi" w:eastAsiaTheme="minorEastAsia" w:hAnsiTheme="minorHAnsi" w:cstheme="minorBidi"/>
          <w:i w:val="0"/>
          <w:lang w:eastAsia="ja-JP"/>
        </w:rPr>
      </w:pPr>
      <w:r>
        <w:t>Listing 19</w:t>
      </w:r>
      <w:r w:rsidR="00DB33A7">
        <w:t>:</w:t>
      </w:r>
      <w:r w:rsidR="00DB33A7">
        <w:tab/>
      </w:r>
      <w:r>
        <w:t>Currency model distinguishing the target and source traits by $ annotation</w:t>
      </w:r>
      <w:r>
        <w:tab/>
      </w:r>
      <w:r>
        <w:fldChar w:fldCharType="begin"/>
      </w:r>
      <w:r>
        <w:instrText xml:space="preserve"> PAGEREF _Toc326487282 \h </w:instrText>
      </w:r>
      <w:r>
        <w:fldChar w:fldCharType="separate"/>
      </w:r>
      <w:r w:rsidR="004E5CD2">
        <w:t>50</w:t>
      </w:r>
      <w:r>
        <w:fldChar w:fldCharType="end"/>
      </w:r>
    </w:p>
    <w:p w14:paraId="005067D2" w14:textId="023D9AF7" w:rsidR="00ED6291" w:rsidRDefault="00ED6291">
      <w:pPr>
        <w:pStyle w:val="Seznamobrzk"/>
        <w:rPr>
          <w:rFonts w:asciiTheme="minorHAnsi" w:eastAsiaTheme="minorEastAsia" w:hAnsiTheme="minorHAnsi" w:cstheme="minorBidi"/>
          <w:i w:val="0"/>
          <w:lang w:eastAsia="ja-JP"/>
        </w:rPr>
      </w:pPr>
      <w:r>
        <w:t>Listing 20</w:t>
      </w:r>
      <w:r w:rsidR="00DB33A7">
        <w:t>:</w:t>
      </w:r>
      <w:r w:rsidR="00DB33A7">
        <w:tab/>
      </w:r>
      <w:r>
        <w:t>Assembling and using the email service</w:t>
      </w:r>
      <w:r>
        <w:tab/>
      </w:r>
      <w:r>
        <w:fldChar w:fldCharType="begin"/>
      </w:r>
      <w:r>
        <w:instrText xml:space="preserve"> PAGEREF _Toc326487283 \h </w:instrText>
      </w:r>
      <w:r>
        <w:fldChar w:fldCharType="separate"/>
      </w:r>
      <w:r w:rsidR="004E5CD2">
        <w:t>58</w:t>
      </w:r>
      <w:r>
        <w:fldChar w:fldCharType="end"/>
      </w:r>
    </w:p>
    <w:p w14:paraId="27AB9292" w14:textId="7F64132D" w:rsidR="00ED6291" w:rsidRDefault="00ED6291">
      <w:pPr>
        <w:pStyle w:val="Seznamobrzk"/>
        <w:rPr>
          <w:rFonts w:asciiTheme="minorHAnsi" w:eastAsiaTheme="minorEastAsia" w:hAnsiTheme="minorHAnsi" w:cstheme="minorBidi"/>
          <w:i w:val="0"/>
          <w:lang w:eastAsia="ja-JP"/>
        </w:rPr>
      </w:pPr>
      <w:r>
        <w:t>Listing 21</w:t>
      </w:r>
      <w:r w:rsidR="00DB33A7">
        <w:t>:</w:t>
      </w:r>
      <w:r w:rsidR="00DB33A7">
        <w:tab/>
      </w:r>
      <w:r>
        <w:t>Employee adapter with the self-type annotation</w:t>
      </w:r>
      <w:r>
        <w:tab/>
      </w:r>
      <w:r>
        <w:fldChar w:fldCharType="begin"/>
      </w:r>
      <w:r>
        <w:instrText xml:space="preserve"> PAGEREF _Toc326487284 \h </w:instrText>
      </w:r>
      <w:r>
        <w:fldChar w:fldCharType="separate"/>
      </w:r>
      <w:r w:rsidR="004E5CD2">
        <w:t>62</w:t>
      </w:r>
      <w:r>
        <w:fldChar w:fldCharType="end"/>
      </w:r>
    </w:p>
    <w:p w14:paraId="7C22B61E" w14:textId="73BA285D" w:rsidR="00ED6291" w:rsidRDefault="00ED6291">
      <w:pPr>
        <w:pStyle w:val="Seznamobrzk"/>
        <w:rPr>
          <w:rFonts w:asciiTheme="minorHAnsi" w:eastAsiaTheme="minorEastAsia" w:hAnsiTheme="minorHAnsi" w:cstheme="minorBidi"/>
          <w:i w:val="0"/>
          <w:lang w:eastAsia="ja-JP"/>
        </w:rPr>
      </w:pPr>
      <w:r>
        <w:t>Listing 22</w:t>
      </w:r>
      <w:r w:rsidR="00DB33A7">
        <w:t>:</w:t>
      </w:r>
      <w:r w:rsidR="00DB33A7">
        <w:tab/>
      </w:r>
      <w:r>
        <w:t>Ignoring classes when mixing traits into a target object</w:t>
      </w:r>
      <w:r>
        <w:tab/>
      </w:r>
      <w:r>
        <w:fldChar w:fldCharType="begin"/>
      </w:r>
      <w:r>
        <w:instrText xml:space="preserve"> PAGEREF _Toc326487285 \h </w:instrText>
      </w:r>
      <w:r>
        <w:fldChar w:fldCharType="separate"/>
      </w:r>
      <w:r w:rsidR="004E5CD2">
        <w:t>68</w:t>
      </w:r>
      <w:r>
        <w:fldChar w:fldCharType="end"/>
      </w:r>
    </w:p>
    <w:p w14:paraId="5AB18546" w14:textId="1721625A" w:rsidR="00ED6291" w:rsidRDefault="00ED6291">
      <w:pPr>
        <w:pStyle w:val="Seznamobrzk"/>
        <w:rPr>
          <w:rFonts w:asciiTheme="minorHAnsi" w:eastAsiaTheme="minorEastAsia" w:hAnsiTheme="minorHAnsi" w:cstheme="minorBidi"/>
          <w:i w:val="0"/>
          <w:lang w:eastAsia="ja-JP"/>
        </w:rPr>
      </w:pPr>
      <w:r>
        <w:t>Listing 23</w:t>
      </w:r>
      <w:r w:rsidR="00DB33A7">
        <w:t>:</w:t>
      </w:r>
      <w:r w:rsidR="00DB33A7">
        <w:tab/>
      </w:r>
      <w:r>
        <w:t>Employee entity as a trait</w:t>
      </w:r>
      <w:r>
        <w:tab/>
      </w:r>
      <w:r>
        <w:fldChar w:fldCharType="begin"/>
      </w:r>
      <w:r>
        <w:instrText xml:space="preserve"> PAGEREF _Toc326487286 \h </w:instrText>
      </w:r>
      <w:r>
        <w:fldChar w:fldCharType="separate"/>
      </w:r>
      <w:r w:rsidR="004E5CD2">
        <w:t>68</w:t>
      </w:r>
      <w:r>
        <w:fldChar w:fldCharType="end"/>
      </w:r>
    </w:p>
    <w:p w14:paraId="6752A951" w14:textId="47AAB917" w:rsidR="00ED6291" w:rsidRDefault="00ED6291">
      <w:pPr>
        <w:pStyle w:val="Seznamobrzk"/>
        <w:rPr>
          <w:rFonts w:asciiTheme="minorHAnsi" w:eastAsiaTheme="minorEastAsia" w:hAnsiTheme="minorHAnsi" w:cstheme="minorBidi"/>
          <w:i w:val="0"/>
          <w:lang w:eastAsia="ja-JP"/>
        </w:rPr>
      </w:pPr>
      <w:r>
        <w:t>Listing 24</w:t>
      </w:r>
      <w:r w:rsidR="00DB33A7">
        <w:t>:</w:t>
      </w:r>
      <w:r w:rsidR="00DB33A7">
        <w:tab/>
      </w:r>
      <w:r>
        <w:t>Instantiating account objects in Groovy</w:t>
      </w:r>
      <w:r>
        <w:tab/>
      </w:r>
      <w:r>
        <w:fldChar w:fldCharType="begin"/>
      </w:r>
      <w:r>
        <w:instrText xml:space="preserve"> PAGEREF _Toc326487287 \h </w:instrText>
      </w:r>
      <w:r>
        <w:fldChar w:fldCharType="separate"/>
      </w:r>
      <w:r w:rsidR="004E5CD2">
        <w:t>68</w:t>
      </w:r>
      <w:r>
        <w:fldChar w:fldCharType="end"/>
      </w:r>
    </w:p>
    <w:p w14:paraId="69366EED" w14:textId="31D6ED9D" w:rsidR="00ED6291" w:rsidRDefault="00ED6291">
      <w:pPr>
        <w:pStyle w:val="Seznamobrzk"/>
        <w:rPr>
          <w:rFonts w:asciiTheme="minorHAnsi" w:eastAsiaTheme="minorEastAsia" w:hAnsiTheme="minorHAnsi" w:cstheme="minorBidi"/>
          <w:i w:val="0"/>
          <w:lang w:eastAsia="ja-JP"/>
        </w:rPr>
      </w:pPr>
      <w:r>
        <w:t>Listing 25</w:t>
      </w:r>
      <w:r w:rsidR="00DB33A7">
        <w:t>:</w:t>
      </w:r>
      <w:r w:rsidR="00DB33A7">
        <w:tab/>
      </w:r>
      <w:r>
        <w:t xml:space="preserve">Default email service as a trait implementing </w:t>
      </w:r>
      <w:r w:rsidRPr="00CB2122">
        <w:rPr>
          <w:rFonts w:ascii="Consolas" w:hAnsi="Consolas"/>
          <w:w w:val="80"/>
        </w:rPr>
        <w:t>UserMail</w:t>
      </w:r>
      <w:r>
        <w:t xml:space="preserve"> and </w:t>
      </w:r>
      <w:r w:rsidRPr="00CB2122">
        <w:rPr>
          <w:rFonts w:ascii="Consolas" w:hAnsi="Consolas"/>
          <w:w w:val="80"/>
        </w:rPr>
        <w:t>MailOwner</w:t>
      </w:r>
      <w:r>
        <w:tab/>
      </w:r>
      <w:r>
        <w:fldChar w:fldCharType="begin"/>
      </w:r>
      <w:r>
        <w:instrText xml:space="preserve"> PAGEREF _Toc326487288 \h </w:instrText>
      </w:r>
      <w:r>
        <w:fldChar w:fldCharType="separate"/>
      </w:r>
      <w:r w:rsidR="004E5CD2">
        <w:t>69</w:t>
      </w:r>
      <w:r>
        <w:fldChar w:fldCharType="end"/>
      </w:r>
    </w:p>
    <w:p w14:paraId="684A6684" w14:textId="7D41F05B" w:rsidR="00ED6291" w:rsidRDefault="00ED6291">
      <w:pPr>
        <w:pStyle w:val="Seznamobrzk"/>
        <w:rPr>
          <w:rFonts w:asciiTheme="minorHAnsi" w:eastAsiaTheme="minorEastAsia" w:hAnsiTheme="minorHAnsi" w:cstheme="minorBidi"/>
          <w:i w:val="0"/>
          <w:lang w:eastAsia="ja-JP"/>
        </w:rPr>
      </w:pPr>
      <w:r>
        <w:t>Listing 26</w:t>
      </w:r>
      <w:r w:rsidR="00DB33A7">
        <w:t>:</w:t>
      </w:r>
      <w:r w:rsidR="00DB33A7">
        <w:tab/>
      </w:r>
      <w:r>
        <w:t xml:space="preserve">Implementing </w:t>
      </w:r>
      <w:r w:rsidRPr="00CB2122">
        <w:rPr>
          <w:rFonts w:ascii="Consolas" w:hAnsi="Consolas"/>
          <w:w w:val="80"/>
        </w:rPr>
        <w:t>getDelegate</w:t>
      </w:r>
      <w:r>
        <w:t xml:space="preserve"> in anonymous class extending </w:t>
      </w:r>
      <w:r w:rsidRPr="00CB2122">
        <w:rPr>
          <w:rFonts w:ascii="Consolas" w:hAnsi="Consolas"/>
          <w:w w:val="80"/>
        </w:rPr>
        <w:t>AlternatingUserMail</w:t>
      </w:r>
      <w:r>
        <w:tab/>
      </w:r>
      <w:r>
        <w:fldChar w:fldCharType="begin"/>
      </w:r>
      <w:r>
        <w:instrText xml:space="preserve"> PAGEREF _Toc326487289 \h </w:instrText>
      </w:r>
      <w:r>
        <w:fldChar w:fldCharType="separate"/>
      </w:r>
      <w:r w:rsidR="004E5CD2">
        <w:t>69</w:t>
      </w:r>
      <w:r>
        <w:fldChar w:fldCharType="end"/>
      </w:r>
    </w:p>
    <w:p w14:paraId="094BCFCA" w14:textId="7FF9B6ED" w:rsidR="00ED6291" w:rsidRDefault="00ED6291">
      <w:pPr>
        <w:pStyle w:val="Seznamobrzk"/>
        <w:rPr>
          <w:rFonts w:asciiTheme="minorHAnsi" w:eastAsiaTheme="minorEastAsia" w:hAnsiTheme="minorHAnsi" w:cstheme="minorBidi"/>
          <w:i w:val="0"/>
          <w:lang w:eastAsia="ja-JP"/>
        </w:rPr>
      </w:pPr>
      <w:r>
        <w:t>Listing 27</w:t>
      </w:r>
      <w:r w:rsidR="00DB33A7">
        <w:t>:</w:t>
      </w:r>
      <w:r w:rsidR="00DB33A7">
        <w:tab/>
      </w:r>
      <w:r>
        <w:t>Employee email service</w:t>
      </w:r>
      <w:r>
        <w:tab/>
      </w:r>
      <w:r>
        <w:fldChar w:fldCharType="begin"/>
      </w:r>
      <w:r>
        <w:instrText xml:space="preserve"> PAGEREF _Toc326487290 \h </w:instrText>
      </w:r>
      <w:r>
        <w:fldChar w:fldCharType="separate"/>
      </w:r>
      <w:r w:rsidR="004E5CD2">
        <w:t>70</w:t>
      </w:r>
      <w:r>
        <w:fldChar w:fldCharType="end"/>
      </w:r>
    </w:p>
    <w:p w14:paraId="3C6F3932" w14:textId="502890DC" w:rsidR="00ED6291" w:rsidRDefault="00ED6291">
      <w:pPr>
        <w:pStyle w:val="Seznamobrzk"/>
        <w:rPr>
          <w:rFonts w:asciiTheme="minorHAnsi" w:eastAsiaTheme="minorEastAsia" w:hAnsiTheme="minorHAnsi" w:cstheme="minorBidi"/>
          <w:i w:val="0"/>
          <w:lang w:eastAsia="ja-JP"/>
        </w:rPr>
      </w:pPr>
      <w:r>
        <w:t>Listing 28</w:t>
      </w:r>
      <w:r w:rsidR="00DB33A7">
        <w:t>:</w:t>
      </w:r>
      <w:r w:rsidR="00DB33A7">
        <w:tab/>
      </w:r>
      <w:r>
        <w:t>Constructing a multi-dimensional registered user</w:t>
      </w:r>
      <w:r>
        <w:tab/>
      </w:r>
      <w:r>
        <w:fldChar w:fldCharType="begin"/>
      </w:r>
      <w:r>
        <w:instrText xml:space="preserve"> PAGEREF _Toc326487291 \h </w:instrText>
      </w:r>
      <w:r>
        <w:fldChar w:fldCharType="separate"/>
      </w:r>
      <w:r w:rsidR="004E5CD2">
        <w:t>70</w:t>
      </w:r>
      <w:r>
        <w:fldChar w:fldCharType="end"/>
      </w:r>
    </w:p>
    <w:p w14:paraId="11F21194" w14:textId="1A12269C" w:rsidR="00ED6291" w:rsidRDefault="00ED6291">
      <w:pPr>
        <w:pStyle w:val="Seznamobrzk"/>
        <w:rPr>
          <w:rFonts w:asciiTheme="minorHAnsi" w:eastAsiaTheme="minorEastAsia" w:hAnsiTheme="minorHAnsi" w:cstheme="minorBidi"/>
          <w:i w:val="0"/>
          <w:lang w:eastAsia="ja-JP"/>
        </w:rPr>
      </w:pPr>
      <w:r>
        <w:t>Listing 29</w:t>
      </w:r>
      <w:r w:rsidR="00DB33A7">
        <w:t>:</w:t>
      </w:r>
      <w:r w:rsidR="00DB33A7">
        <w:tab/>
      </w:r>
      <w:r>
        <w:t>Using a composite type when checking the type of an object</w:t>
      </w:r>
      <w:r>
        <w:tab/>
      </w:r>
      <w:r>
        <w:fldChar w:fldCharType="begin"/>
      </w:r>
      <w:r>
        <w:instrText xml:space="preserve"> PAGEREF _Toc326487292 \h </w:instrText>
      </w:r>
      <w:r>
        <w:fldChar w:fldCharType="separate"/>
      </w:r>
      <w:r w:rsidR="004E5CD2">
        <w:t>72</w:t>
      </w:r>
      <w:r>
        <w:fldChar w:fldCharType="end"/>
      </w:r>
    </w:p>
    <w:p w14:paraId="0E990926" w14:textId="0BCF6DD5" w:rsidR="00ED6291" w:rsidRDefault="00ED6291">
      <w:pPr>
        <w:pStyle w:val="Seznamobrzk"/>
        <w:rPr>
          <w:rFonts w:asciiTheme="minorHAnsi" w:eastAsiaTheme="minorEastAsia" w:hAnsiTheme="minorHAnsi" w:cstheme="minorBidi"/>
          <w:i w:val="0"/>
          <w:lang w:eastAsia="ja-JP"/>
        </w:rPr>
      </w:pPr>
      <w:r>
        <w:t>Listing 30</w:t>
      </w:r>
      <w:r w:rsidR="00DB33A7">
        <w:t>:</w:t>
      </w:r>
      <w:r w:rsidR="00DB33A7">
        <w:tab/>
      </w:r>
      <w:r>
        <w:t>Using Scala's pattern matching to determine complex types</w:t>
      </w:r>
      <w:r>
        <w:tab/>
      </w:r>
      <w:r>
        <w:fldChar w:fldCharType="begin"/>
      </w:r>
      <w:r>
        <w:instrText xml:space="preserve"> PAGEREF _Toc326487293 \h </w:instrText>
      </w:r>
      <w:r>
        <w:fldChar w:fldCharType="separate"/>
      </w:r>
      <w:r w:rsidR="004E5CD2">
        <w:t>72</w:t>
      </w:r>
      <w:r>
        <w:fldChar w:fldCharType="end"/>
      </w:r>
    </w:p>
    <w:p w14:paraId="2000BAFE" w14:textId="561E3EE0" w:rsidR="00ED6291" w:rsidRDefault="00ED6291">
      <w:pPr>
        <w:pStyle w:val="Seznamobrzk"/>
        <w:rPr>
          <w:rFonts w:asciiTheme="minorHAnsi" w:eastAsiaTheme="minorEastAsia" w:hAnsiTheme="minorHAnsi" w:cstheme="minorBidi"/>
          <w:i w:val="0"/>
          <w:lang w:eastAsia="ja-JP"/>
        </w:rPr>
      </w:pPr>
      <w:r>
        <w:t>Listing 31</w:t>
      </w:r>
      <w:r w:rsidR="00DB33A7">
        <w:t>:</w:t>
      </w:r>
      <w:r w:rsidR="00DB33A7">
        <w:tab/>
      </w:r>
      <w:r>
        <w:t>The disjunctive normal form of the user model</w:t>
      </w:r>
      <w:r>
        <w:tab/>
      </w:r>
      <w:r>
        <w:fldChar w:fldCharType="begin"/>
      </w:r>
      <w:r>
        <w:instrText xml:space="preserve"> PAGEREF _Toc326487294 \h </w:instrText>
      </w:r>
      <w:r>
        <w:fldChar w:fldCharType="separate"/>
      </w:r>
      <w:r w:rsidR="004E5CD2">
        <w:t>74</w:t>
      </w:r>
      <w:r>
        <w:fldChar w:fldCharType="end"/>
      </w:r>
    </w:p>
    <w:p w14:paraId="571260FD" w14:textId="155DD9DE" w:rsidR="00ED6291" w:rsidRDefault="00ED6291">
      <w:pPr>
        <w:pStyle w:val="Seznamobrzk"/>
        <w:rPr>
          <w:rFonts w:asciiTheme="minorHAnsi" w:eastAsiaTheme="minorEastAsia" w:hAnsiTheme="minorHAnsi" w:cstheme="minorBidi"/>
          <w:i w:val="0"/>
          <w:lang w:eastAsia="ja-JP"/>
        </w:rPr>
      </w:pPr>
      <w:r>
        <w:t>Listing 32</w:t>
      </w:r>
      <w:r w:rsidR="00DB33A7">
        <w:t>:</w:t>
      </w:r>
      <w:r w:rsidR="00DB33A7">
        <w:tab/>
      </w:r>
      <w:r>
        <w:t>The user class builder</w:t>
      </w:r>
      <w:r>
        <w:tab/>
      </w:r>
      <w:r>
        <w:fldChar w:fldCharType="begin"/>
      </w:r>
      <w:r>
        <w:instrText xml:space="preserve"> PAGEREF _Toc326487295 \h </w:instrText>
      </w:r>
      <w:r>
        <w:fldChar w:fldCharType="separate"/>
      </w:r>
      <w:r w:rsidR="004E5CD2">
        <w:t>74</w:t>
      </w:r>
      <w:r>
        <w:fldChar w:fldCharType="end"/>
      </w:r>
    </w:p>
    <w:p w14:paraId="771FA505" w14:textId="45003038" w:rsidR="00ED6291" w:rsidRDefault="00ED6291">
      <w:pPr>
        <w:pStyle w:val="Seznamobrzk"/>
        <w:rPr>
          <w:rFonts w:asciiTheme="minorHAnsi" w:eastAsiaTheme="minorEastAsia" w:hAnsiTheme="minorHAnsi" w:cstheme="minorBidi"/>
          <w:i w:val="0"/>
          <w:lang w:eastAsia="ja-JP"/>
        </w:rPr>
      </w:pPr>
      <w:r>
        <w:t>Listing 33</w:t>
      </w:r>
      <w:r w:rsidR="00DB33A7">
        <w:t>:</w:t>
      </w:r>
      <w:r w:rsidR="00DB33A7">
        <w:tab/>
      </w:r>
      <w:r w:rsidRPr="00CB2122">
        <w:rPr>
          <w:rFonts w:ascii="Consolas" w:hAnsi="Consolas"/>
          <w:w w:val="80"/>
        </w:rPr>
        <w:t>ClassBuilderStrategy</w:t>
      </w:r>
      <w:r>
        <w:t xml:space="preserve"> interface</w:t>
      </w:r>
      <w:r>
        <w:tab/>
      </w:r>
      <w:r>
        <w:fldChar w:fldCharType="begin"/>
      </w:r>
      <w:r>
        <w:instrText xml:space="preserve"> PAGEREF _Toc326487296 \h </w:instrText>
      </w:r>
      <w:r>
        <w:fldChar w:fldCharType="separate"/>
      </w:r>
      <w:r w:rsidR="004E5CD2">
        <w:t>74</w:t>
      </w:r>
      <w:r>
        <w:fldChar w:fldCharType="end"/>
      </w:r>
    </w:p>
    <w:p w14:paraId="140AAC3A" w14:textId="393BF6C2" w:rsidR="00ED6291" w:rsidRDefault="00ED6291">
      <w:pPr>
        <w:pStyle w:val="Seznamobrzk"/>
        <w:rPr>
          <w:rFonts w:asciiTheme="minorHAnsi" w:eastAsiaTheme="minorEastAsia" w:hAnsiTheme="minorHAnsi" w:cstheme="minorBidi"/>
          <w:i w:val="0"/>
          <w:lang w:eastAsia="ja-JP"/>
        </w:rPr>
      </w:pPr>
      <w:r>
        <w:t>Listing 34</w:t>
      </w:r>
      <w:r w:rsidR="00DB33A7">
        <w:t>:</w:t>
      </w:r>
      <w:r w:rsidR="00DB33A7">
        <w:tab/>
      </w:r>
      <w:r>
        <w:t>The strategy recognizing whether the input user data represents an employee, a registered non-premium user or a registered premium user</w:t>
      </w:r>
      <w:r>
        <w:tab/>
      </w:r>
      <w:r>
        <w:fldChar w:fldCharType="begin"/>
      </w:r>
      <w:r>
        <w:instrText xml:space="preserve"> PAGEREF _Toc326487297 \h </w:instrText>
      </w:r>
      <w:r>
        <w:fldChar w:fldCharType="separate"/>
      </w:r>
      <w:r w:rsidR="004E5CD2">
        <w:t>74</w:t>
      </w:r>
      <w:r>
        <w:fldChar w:fldCharType="end"/>
      </w:r>
    </w:p>
    <w:p w14:paraId="787DE6D6" w14:textId="6D22A43B" w:rsidR="00ED6291" w:rsidRDefault="00ED6291">
      <w:pPr>
        <w:pStyle w:val="Seznamobrzk"/>
        <w:rPr>
          <w:rFonts w:asciiTheme="minorHAnsi" w:eastAsiaTheme="minorEastAsia" w:hAnsiTheme="minorHAnsi" w:cstheme="minorBidi"/>
          <w:i w:val="0"/>
          <w:lang w:eastAsia="ja-JP"/>
        </w:rPr>
      </w:pPr>
      <w:r>
        <w:t>Listing 35</w:t>
      </w:r>
      <w:r w:rsidR="00DB33A7">
        <w:t>:</w:t>
      </w:r>
      <w:r w:rsidR="00DB33A7">
        <w:tab/>
      </w:r>
      <w:r>
        <w:t>Mail service model type expression</w:t>
      </w:r>
      <w:r>
        <w:tab/>
      </w:r>
      <w:r>
        <w:fldChar w:fldCharType="begin"/>
      </w:r>
      <w:r>
        <w:instrText xml:space="preserve"> PAGEREF _Toc326487298 \h </w:instrText>
      </w:r>
      <w:r>
        <w:fldChar w:fldCharType="separate"/>
      </w:r>
      <w:r w:rsidR="004E5CD2">
        <w:t>75</w:t>
      </w:r>
      <w:r>
        <w:fldChar w:fldCharType="end"/>
      </w:r>
    </w:p>
    <w:p w14:paraId="110DA1AC" w14:textId="4C45A06B" w:rsidR="00ED6291" w:rsidRDefault="00ED6291">
      <w:pPr>
        <w:pStyle w:val="Seznamobrzk"/>
        <w:rPr>
          <w:rFonts w:asciiTheme="minorHAnsi" w:eastAsiaTheme="minorEastAsia" w:hAnsiTheme="minorHAnsi" w:cstheme="minorBidi"/>
          <w:i w:val="0"/>
          <w:lang w:eastAsia="ja-JP"/>
        </w:rPr>
      </w:pPr>
      <w:r>
        <w:t>Listing 36</w:t>
      </w:r>
      <w:r w:rsidR="00DB33A7">
        <w:t>:</w:t>
      </w:r>
      <w:r w:rsidR="00DB33A7">
        <w:tab/>
      </w:r>
      <w:r>
        <w:t>The disjunctive normal form of the mail service model</w:t>
      </w:r>
      <w:r>
        <w:tab/>
      </w:r>
      <w:r>
        <w:fldChar w:fldCharType="begin"/>
      </w:r>
      <w:r>
        <w:instrText xml:space="preserve"> PAGEREF _Toc326487299 \h </w:instrText>
      </w:r>
      <w:r>
        <w:fldChar w:fldCharType="separate"/>
      </w:r>
      <w:r w:rsidR="004E5CD2">
        <w:t>75</w:t>
      </w:r>
      <w:r>
        <w:fldChar w:fldCharType="end"/>
      </w:r>
    </w:p>
    <w:p w14:paraId="52FFF5C3" w14:textId="661707A5" w:rsidR="00ED6291" w:rsidRDefault="00ED6291">
      <w:pPr>
        <w:pStyle w:val="Seznamobrzk"/>
        <w:rPr>
          <w:rFonts w:asciiTheme="minorHAnsi" w:eastAsiaTheme="minorEastAsia" w:hAnsiTheme="minorHAnsi" w:cstheme="minorBidi"/>
          <w:i w:val="0"/>
          <w:lang w:eastAsia="ja-JP"/>
        </w:rPr>
      </w:pPr>
      <w:r>
        <w:t>Listing 37</w:t>
      </w:r>
      <w:r w:rsidR="00DB33A7">
        <w:t>:</w:t>
      </w:r>
      <w:r w:rsidR="00DB33A7">
        <w:tab/>
      </w:r>
      <w:r>
        <w:t>The mail service class builder</w:t>
      </w:r>
      <w:r>
        <w:tab/>
      </w:r>
      <w:r>
        <w:fldChar w:fldCharType="begin"/>
      </w:r>
      <w:r>
        <w:instrText xml:space="preserve"> PAGEREF _Toc326487300 \h </w:instrText>
      </w:r>
      <w:r>
        <w:fldChar w:fldCharType="separate"/>
      </w:r>
      <w:r w:rsidR="004E5CD2">
        <w:t>76</w:t>
      </w:r>
      <w:r>
        <w:fldChar w:fldCharType="end"/>
      </w:r>
    </w:p>
    <w:p w14:paraId="40840F1C" w14:textId="6DB486E3" w:rsidR="00ED6291" w:rsidRDefault="00ED6291">
      <w:pPr>
        <w:pStyle w:val="Seznamobrzk"/>
        <w:rPr>
          <w:rFonts w:asciiTheme="minorHAnsi" w:eastAsiaTheme="minorEastAsia" w:hAnsiTheme="minorHAnsi" w:cstheme="minorBidi"/>
          <w:i w:val="0"/>
          <w:lang w:eastAsia="ja-JP"/>
        </w:rPr>
      </w:pPr>
      <w:r>
        <w:t>Listing 38</w:t>
      </w:r>
      <w:r w:rsidR="00DB33A7">
        <w:t>:</w:t>
      </w:r>
      <w:r w:rsidR="00DB33A7">
        <w:tab/>
      </w:r>
      <w:r>
        <w:t>The mapping of the mail service alternatives to the alternatives of the model of the user accounts</w:t>
      </w:r>
      <w:r>
        <w:tab/>
      </w:r>
      <w:r>
        <w:fldChar w:fldCharType="begin"/>
      </w:r>
      <w:r>
        <w:instrText xml:space="preserve"> PAGEREF _Toc326487301 \h </w:instrText>
      </w:r>
      <w:r>
        <w:fldChar w:fldCharType="separate"/>
      </w:r>
      <w:r w:rsidR="004E5CD2">
        <w:t>76</w:t>
      </w:r>
      <w:r>
        <w:fldChar w:fldCharType="end"/>
      </w:r>
    </w:p>
    <w:p w14:paraId="254473C6" w14:textId="5495F44F" w:rsidR="00ED6291" w:rsidRDefault="00ED6291">
      <w:pPr>
        <w:pStyle w:val="Seznamobrzk"/>
        <w:rPr>
          <w:rFonts w:asciiTheme="minorHAnsi" w:eastAsiaTheme="minorEastAsia" w:hAnsiTheme="minorHAnsi" w:cstheme="minorBidi"/>
          <w:i w:val="0"/>
          <w:lang w:eastAsia="ja-JP"/>
        </w:rPr>
      </w:pPr>
      <w:r>
        <w:t>Listing 39</w:t>
      </w:r>
      <w:r w:rsidR="00DB33A7">
        <w:t>:</w:t>
      </w:r>
      <w:r w:rsidR="00DB33A7">
        <w:tab/>
      </w:r>
      <w:r>
        <w:t>Handling various subtypes of the user account by pattern matching</w:t>
      </w:r>
      <w:r>
        <w:tab/>
      </w:r>
      <w:r>
        <w:fldChar w:fldCharType="begin"/>
      </w:r>
      <w:r>
        <w:instrText xml:space="preserve"> PAGEREF _Toc326487302 \h </w:instrText>
      </w:r>
      <w:r>
        <w:fldChar w:fldCharType="separate"/>
      </w:r>
      <w:r w:rsidR="004E5CD2">
        <w:t>77</w:t>
      </w:r>
      <w:r>
        <w:fldChar w:fldCharType="end"/>
      </w:r>
    </w:p>
    <w:p w14:paraId="4E1A3B29" w14:textId="47B56855" w:rsidR="00ED6291" w:rsidRDefault="00ED6291">
      <w:pPr>
        <w:pStyle w:val="Seznamobrzk"/>
        <w:rPr>
          <w:rFonts w:asciiTheme="minorHAnsi" w:eastAsiaTheme="minorEastAsia" w:hAnsiTheme="minorHAnsi" w:cstheme="minorBidi"/>
          <w:i w:val="0"/>
          <w:lang w:eastAsia="ja-JP"/>
        </w:rPr>
      </w:pPr>
      <w:r>
        <w:t>Listing 40</w:t>
      </w:r>
      <w:r w:rsidR="00DB33A7">
        <w:t>:</w:t>
      </w:r>
      <w:r w:rsidR="00DB33A7">
        <w:tab/>
      </w:r>
      <w:r>
        <w:t>Using the fax service via pattern matching</w:t>
      </w:r>
      <w:r>
        <w:tab/>
      </w:r>
      <w:r>
        <w:fldChar w:fldCharType="begin"/>
      </w:r>
      <w:r>
        <w:instrText xml:space="preserve"> PAGEREF _Toc326487303 \h </w:instrText>
      </w:r>
      <w:r>
        <w:fldChar w:fldCharType="separate"/>
      </w:r>
      <w:r w:rsidR="004E5CD2">
        <w:t>77</w:t>
      </w:r>
      <w:r>
        <w:fldChar w:fldCharType="end"/>
      </w:r>
    </w:p>
    <w:p w14:paraId="5F5C71A1" w14:textId="117BBB34" w:rsidR="00ED6291" w:rsidRDefault="00ED6291">
      <w:pPr>
        <w:pStyle w:val="Seznamobrzk"/>
        <w:rPr>
          <w:rFonts w:asciiTheme="minorHAnsi" w:eastAsiaTheme="minorEastAsia" w:hAnsiTheme="minorHAnsi" w:cstheme="minorBidi"/>
          <w:i w:val="0"/>
          <w:lang w:eastAsia="ja-JP"/>
        </w:rPr>
      </w:pPr>
      <w:r>
        <w:t>Listing 41</w:t>
      </w:r>
      <w:r w:rsidR="00DB33A7">
        <w:t>:</w:t>
      </w:r>
      <w:r w:rsidR="00DB33A7">
        <w:tab/>
      </w:r>
      <w:r>
        <w:t>A fragment with no dependency</w:t>
      </w:r>
      <w:r>
        <w:tab/>
      </w:r>
      <w:r>
        <w:fldChar w:fldCharType="begin"/>
      </w:r>
      <w:r>
        <w:instrText xml:space="preserve"> PAGEREF _Toc326487304 \h </w:instrText>
      </w:r>
      <w:r>
        <w:fldChar w:fldCharType="separate"/>
      </w:r>
      <w:r w:rsidR="004E5CD2">
        <w:t>83</w:t>
      </w:r>
      <w:r>
        <w:fldChar w:fldCharType="end"/>
      </w:r>
    </w:p>
    <w:p w14:paraId="7880103E" w14:textId="13926B0A" w:rsidR="00ED6291" w:rsidRDefault="00ED6291">
      <w:pPr>
        <w:pStyle w:val="Seznamobrzk"/>
        <w:rPr>
          <w:rFonts w:asciiTheme="minorHAnsi" w:eastAsiaTheme="minorEastAsia" w:hAnsiTheme="minorHAnsi" w:cstheme="minorBidi"/>
          <w:i w:val="0"/>
          <w:lang w:eastAsia="ja-JP"/>
        </w:rPr>
      </w:pPr>
      <w:r>
        <w:t>Listing 42</w:t>
      </w:r>
      <w:r w:rsidR="00DB33A7">
        <w:t>:</w:t>
      </w:r>
      <w:r w:rsidR="00DB33A7">
        <w:tab/>
      </w:r>
      <w:r>
        <w:t>A fragment with dependencies</w:t>
      </w:r>
      <w:r>
        <w:tab/>
      </w:r>
      <w:r>
        <w:fldChar w:fldCharType="begin"/>
      </w:r>
      <w:r>
        <w:instrText xml:space="preserve"> PAGEREF _Toc326487305 \h </w:instrText>
      </w:r>
      <w:r>
        <w:fldChar w:fldCharType="separate"/>
      </w:r>
      <w:r w:rsidR="004E5CD2">
        <w:t>83</w:t>
      </w:r>
      <w:r>
        <w:fldChar w:fldCharType="end"/>
      </w:r>
    </w:p>
    <w:p w14:paraId="63FC03CC" w14:textId="597B0E6B" w:rsidR="00ED6291" w:rsidRDefault="00ED6291">
      <w:pPr>
        <w:pStyle w:val="Seznamobrzk"/>
        <w:rPr>
          <w:rFonts w:asciiTheme="minorHAnsi" w:eastAsiaTheme="minorEastAsia" w:hAnsiTheme="minorHAnsi" w:cstheme="minorBidi"/>
          <w:i w:val="0"/>
          <w:lang w:eastAsia="ja-JP"/>
        </w:rPr>
      </w:pPr>
      <w:r>
        <w:lastRenderedPageBreak/>
        <w:t>Listing 43</w:t>
      </w:r>
      <w:r w:rsidR="00DB33A7">
        <w:t>:</w:t>
      </w:r>
      <w:r w:rsidR="00DB33A7">
        <w:tab/>
      </w:r>
      <w:r>
        <w:t>A complete type expression</w:t>
      </w:r>
      <w:r>
        <w:tab/>
      </w:r>
      <w:r>
        <w:fldChar w:fldCharType="begin"/>
      </w:r>
      <w:r>
        <w:instrText xml:space="preserve"> PAGEREF _Toc326487306 \h </w:instrText>
      </w:r>
      <w:r>
        <w:fldChar w:fldCharType="separate"/>
      </w:r>
      <w:r w:rsidR="004E5CD2">
        <w:t>83</w:t>
      </w:r>
      <w:r>
        <w:fldChar w:fldCharType="end"/>
      </w:r>
    </w:p>
    <w:p w14:paraId="562A8AE4" w14:textId="4A7F774A" w:rsidR="00ED6291" w:rsidRDefault="00ED6291">
      <w:pPr>
        <w:pStyle w:val="Seznamobrzk"/>
        <w:rPr>
          <w:rFonts w:asciiTheme="minorHAnsi" w:eastAsiaTheme="minorEastAsia" w:hAnsiTheme="minorHAnsi" w:cstheme="minorBidi"/>
          <w:i w:val="0"/>
          <w:lang w:eastAsia="ja-JP"/>
        </w:rPr>
      </w:pPr>
      <w:r>
        <w:t>Listing 44</w:t>
      </w:r>
      <w:r w:rsidR="00DB33A7">
        <w:t>:</w:t>
      </w:r>
      <w:r w:rsidR="00DB33A7">
        <w:tab/>
      </w:r>
      <w:r>
        <w:t>This expression may be rewritten to the disjunctive normal form</w:t>
      </w:r>
      <w:r>
        <w:tab/>
      </w:r>
      <w:r>
        <w:fldChar w:fldCharType="begin"/>
      </w:r>
      <w:r>
        <w:instrText xml:space="preserve"> PAGEREF _Toc326487307 \h </w:instrText>
      </w:r>
      <w:r>
        <w:fldChar w:fldCharType="separate"/>
      </w:r>
      <w:r w:rsidR="004E5CD2">
        <w:t>83</w:t>
      </w:r>
      <w:r>
        <w:fldChar w:fldCharType="end"/>
      </w:r>
    </w:p>
    <w:p w14:paraId="391F283E" w14:textId="63AC1B64" w:rsidR="00ED6291" w:rsidRDefault="00ED6291">
      <w:pPr>
        <w:pStyle w:val="Seznamobrzk"/>
        <w:rPr>
          <w:rFonts w:asciiTheme="minorHAnsi" w:eastAsiaTheme="minorEastAsia" w:hAnsiTheme="minorHAnsi" w:cstheme="minorBidi"/>
          <w:i w:val="0"/>
          <w:lang w:eastAsia="ja-JP"/>
        </w:rPr>
      </w:pPr>
      <w:r>
        <w:t>Listing 45</w:t>
      </w:r>
      <w:r w:rsidR="00DB33A7">
        <w:t>:</w:t>
      </w:r>
      <w:r w:rsidR="00DB33A7">
        <w:tab/>
      </w:r>
      <w:r>
        <w:t>An incomplete type expression</w:t>
      </w:r>
      <w:r>
        <w:tab/>
      </w:r>
      <w:r>
        <w:fldChar w:fldCharType="begin"/>
      </w:r>
      <w:r>
        <w:instrText xml:space="preserve"> PAGEREF _Toc326487308 \h </w:instrText>
      </w:r>
      <w:r>
        <w:fldChar w:fldCharType="separate"/>
      </w:r>
      <w:r w:rsidR="004E5CD2">
        <w:t>83</w:t>
      </w:r>
      <w:r>
        <w:fldChar w:fldCharType="end"/>
      </w:r>
    </w:p>
    <w:p w14:paraId="7B579D13" w14:textId="1284B4ED" w:rsidR="00ED6291" w:rsidRDefault="00ED6291">
      <w:pPr>
        <w:pStyle w:val="Seznamobrzk"/>
        <w:rPr>
          <w:rFonts w:asciiTheme="minorHAnsi" w:eastAsiaTheme="minorEastAsia" w:hAnsiTheme="minorHAnsi" w:cstheme="minorBidi"/>
          <w:i w:val="0"/>
          <w:lang w:eastAsia="ja-JP"/>
        </w:rPr>
      </w:pPr>
      <w:r>
        <w:t>Listing 46</w:t>
      </w:r>
      <w:r w:rsidR="00DB33A7">
        <w:t>:</w:t>
      </w:r>
      <w:r w:rsidR="00DB33A7">
        <w:tab/>
      </w:r>
      <w:r>
        <w:t>Using post-initializer when creating a morph</w:t>
      </w:r>
      <w:r>
        <w:tab/>
      </w:r>
      <w:r>
        <w:fldChar w:fldCharType="begin"/>
      </w:r>
      <w:r>
        <w:instrText xml:space="preserve"> PAGEREF _Toc326487309 \h </w:instrText>
      </w:r>
      <w:r>
        <w:fldChar w:fldCharType="separate"/>
      </w:r>
      <w:r w:rsidR="004E5CD2">
        <w:t>83</w:t>
      </w:r>
      <w:r>
        <w:fldChar w:fldCharType="end"/>
      </w:r>
    </w:p>
    <w:p w14:paraId="6B31D7D6" w14:textId="74EB90CB" w:rsidR="00ED6291" w:rsidRDefault="00ED6291">
      <w:pPr>
        <w:pStyle w:val="Seznamobrzk"/>
        <w:rPr>
          <w:rFonts w:asciiTheme="minorHAnsi" w:eastAsiaTheme="minorEastAsia" w:hAnsiTheme="minorHAnsi" w:cstheme="minorBidi"/>
          <w:i w:val="0"/>
          <w:lang w:eastAsia="ja-JP"/>
        </w:rPr>
      </w:pPr>
      <w:r>
        <w:t>Listing 47</w:t>
      </w:r>
      <w:r w:rsidR="00DB33A7">
        <w:t>:</w:t>
      </w:r>
      <w:r w:rsidR="00DB33A7">
        <w:tab/>
      </w:r>
      <w:r>
        <w:t>Custom Morph Strategy</w:t>
      </w:r>
      <w:r>
        <w:tab/>
      </w:r>
      <w:r>
        <w:fldChar w:fldCharType="begin"/>
      </w:r>
      <w:r>
        <w:instrText xml:space="preserve"> PAGEREF _Toc326487310 \h </w:instrText>
      </w:r>
      <w:r>
        <w:fldChar w:fldCharType="separate"/>
      </w:r>
      <w:r w:rsidR="004E5CD2">
        <w:t>84</w:t>
      </w:r>
      <w:r>
        <w:fldChar w:fldCharType="end"/>
      </w:r>
    </w:p>
    <w:p w14:paraId="72322958" w14:textId="101D820C" w:rsidR="00ED6291" w:rsidRDefault="00ED6291">
      <w:pPr>
        <w:pStyle w:val="Seznamobrzk"/>
        <w:rPr>
          <w:rFonts w:asciiTheme="minorHAnsi" w:eastAsiaTheme="minorEastAsia" w:hAnsiTheme="minorHAnsi" w:cstheme="minorBidi"/>
          <w:i w:val="0"/>
          <w:lang w:eastAsia="ja-JP"/>
        </w:rPr>
      </w:pPr>
      <w:r>
        <w:t>Listing 48</w:t>
      </w:r>
      <w:r w:rsidR="00DB33A7">
        <w:t>:</w:t>
      </w:r>
      <w:r w:rsidR="00DB33A7">
        <w:tab/>
      </w:r>
      <w:r>
        <w:t>Composing Incomplete Model to Produce Complete One</w:t>
      </w:r>
      <w:r>
        <w:tab/>
      </w:r>
      <w:r>
        <w:fldChar w:fldCharType="begin"/>
      </w:r>
      <w:r>
        <w:instrText xml:space="preserve"> PAGEREF _Toc326487311 \h </w:instrText>
      </w:r>
      <w:r>
        <w:fldChar w:fldCharType="separate"/>
      </w:r>
      <w:r w:rsidR="004E5CD2">
        <w:t>84</w:t>
      </w:r>
      <w:r>
        <w:fldChar w:fldCharType="end"/>
      </w:r>
    </w:p>
    <w:p w14:paraId="096917DF" w14:textId="061C6526" w:rsidR="00ED6291" w:rsidRDefault="00ED6291">
      <w:pPr>
        <w:pStyle w:val="Seznamobrzk"/>
        <w:rPr>
          <w:rFonts w:asciiTheme="minorHAnsi" w:eastAsiaTheme="minorEastAsia" w:hAnsiTheme="minorHAnsi" w:cstheme="minorBidi"/>
          <w:i w:val="0"/>
          <w:lang w:eastAsia="ja-JP"/>
        </w:rPr>
      </w:pPr>
      <w:r>
        <w:t>Listing 49</w:t>
      </w:r>
      <w:r w:rsidR="00DB33A7">
        <w:t>:</w:t>
      </w:r>
      <w:r w:rsidR="00DB33A7">
        <w:tab/>
      </w:r>
      <w:r>
        <w:t>Creating a mutable morph</w:t>
      </w:r>
      <w:r>
        <w:tab/>
      </w:r>
      <w:r>
        <w:fldChar w:fldCharType="begin"/>
      </w:r>
      <w:r>
        <w:instrText xml:space="preserve"> PAGEREF _Toc326487312 \h </w:instrText>
      </w:r>
      <w:r>
        <w:fldChar w:fldCharType="separate"/>
      </w:r>
      <w:r w:rsidR="004E5CD2">
        <w:t>84</w:t>
      </w:r>
      <w:r>
        <w:fldChar w:fldCharType="end"/>
      </w:r>
    </w:p>
    <w:p w14:paraId="1FC58614" w14:textId="4986BAFE" w:rsidR="00ED6291" w:rsidRDefault="00ED6291">
      <w:pPr>
        <w:pStyle w:val="Seznamobrzk"/>
        <w:rPr>
          <w:rFonts w:asciiTheme="minorHAnsi" w:eastAsiaTheme="minorEastAsia" w:hAnsiTheme="minorHAnsi" w:cstheme="minorBidi"/>
          <w:i w:val="0"/>
          <w:lang w:eastAsia="ja-JP"/>
        </w:rPr>
      </w:pPr>
      <w:r>
        <w:t>Listing 50</w:t>
      </w:r>
      <w:r w:rsidR="00DB33A7">
        <w:t>:</w:t>
      </w:r>
      <w:r w:rsidR="00DB33A7">
        <w:tab/>
      </w:r>
      <w:r>
        <w:t>Evaluating the mutable morph's delegate reference</w:t>
      </w:r>
      <w:r>
        <w:tab/>
      </w:r>
      <w:r>
        <w:fldChar w:fldCharType="begin"/>
      </w:r>
      <w:r>
        <w:instrText xml:space="preserve"> PAGEREF _Toc326487313 \h </w:instrText>
      </w:r>
      <w:r>
        <w:fldChar w:fldCharType="separate"/>
      </w:r>
      <w:r w:rsidR="004E5CD2">
        <w:t>84</w:t>
      </w:r>
      <w:r>
        <w:fldChar w:fldCharType="end"/>
      </w:r>
    </w:p>
    <w:p w14:paraId="77B56C5A" w14:textId="0324192F" w:rsidR="00ED6291" w:rsidRDefault="00ED6291">
      <w:pPr>
        <w:pStyle w:val="Seznamobrzk"/>
        <w:rPr>
          <w:rFonts w:asciiTheme="minorHAnsi" w:eastAsiaTheme="minorEastAsia" w:hAnsiTheme="minorHAnsi" w:cstheme="minorBidi"/>
          <w:i w:val="0"/>
          <w:lang w:eastAsia="ja-JP"/>
        </w:rPr>
      </w:pPr>
      <w:r>
        <w:t>Listing 51</w:t>
      </w:r>
      <w:r w:rsidR="00DB33A7">
        <w:t>:</w:t>
      </w:r>
      <w:r w:rsidR="00DB33A7">
        <w:tab/>
      </w:r>
      <w:r>
        <w:t xml:space="preserve">Four possible relationship between two single-alternative-single-fragment models </w:t>
      </w:r>
      <w:r w:rsidRPr="00CB2122">
        <w:rPr>
          <w:b/>
        </w:rPr>
        <w:t>A</w:t>
      </w:r>
      <w:r>
        <w:t xml:space="preserve"> and </w:t>
      </w:r>
      <w:r w:rsidRPr="00CB2122">
        <w:rPr>
          <w:b/>
        </w:rPr>
        <w:t>B</w:t>
      </w:r>
      <w:r>
        <w:tab/>
      </w:r>
      <w:r>
        <w:fldChar w:fldCharType="begin"/>
      </w:r>
      <w:r>
        <w:instrText xml:space="preserve"> PAGEREF _Toc326487314 \h </w:instrText>
      </w:r>
      <w:r>
        <w:fldChar w:fldCharType="separate"/>
      </w:r>
      <w:r w:rsidR="004E5CD2">
        <w:t>88</w:t>
      </w:r>
      <w:r>
        <w:fldChar w:fldCharType="end"/>
      </w:r>
    </w:p>
    <w:p w14:paraId="060AB6A7" w14:textId="26F21B82" w:rsidR="00ED6291" w:rsidRDefault="00ED6291">
      <w:pPr>
        <w:pStyle w:val="Seznamobrzk"/>
        <w:rPr>
          <w:rFonts w:asciiTheme="minorHAnsi" w:eastAsiaTheme="minorEastAsia" w:hAnsiTheme="minorHAnsi" w:cstheme="minorBidi"/>
          <w:i w:val="0"/>
          <w:lang w:eastAsia="ja-JP"/>
        </w:rPr>
      </w:pPr>
      <w:r>
        <w:t>Listing 52</w:t>
      </w:r>
      <w:r w:rsidR="00DB33A7">
        <w:t>:</w:t>
      </w:r>
      <w:r w:rsidR="00DB33A7">
        <w:tab/>
      </w:r>
      <w:r>
        <w:t xml:space="preserve">Exclusive normal form (ENF) </w:t>
      </w:r>
      <w:r w:rsidRPr="00CB2122">
        <w:rPr>
          <w:b/>
        </w:rPr>
        <w:t>M’</w:t>
      </w:r>
      <w:r>
        <w:t xml:space="preserve"> of morph model </w:t>
      </w:r>
      <w:r w:rsidRPr="00CB2122">
        <w:rPr>
          <w:b/>
        </w:rPr>
        <w:t>M</w:t>
      </w:r>
      <w:r>
        <w:tab/>
      </w:r>
      <w:r>
        <w:fldChar w:fldCharType="begin"/>
      </w:r>
      <w:r>
        <w:instrText xml:space="preserve"> PAGEREF _Toc326487315 \h </w:instrText>
      </w:r>
      <w:r>
        <w:fldChar w:fldCharType="separate"/>
      </w:r>
      <w:r w:rsidR="004E5CD2">
        <w:t>89</w:t>
      </w:r>
      <w:r>
        <w:fldChar w:fldCharType="end"/>
      </w:r>
    </w:p>
    <w:p w14:paraId="640DE52E" w14:textId="35AC9D4D" w:rsidR="00ED6291" w:rsidRDefault="00ED6291">
      <w:pPr>
        <w:pStyle w:val="Seznamobrzk"/>
        <w:rPr>
          <w:rFonts w:asciiTheme="minorHAnsi" w:eastAsiaTheme="minorEastAsia" w:hAnsiTheme="minorHAnsi" w:cstheme="minorBidi"/>
          <w:i w:val="0"/>
          <w:lang w:eastAsia="ja-JP"/>
        </w:rPr>
      </w:pPr>
      <w:r>
        <w:t>Listing 53</w:t>
      </w:r>
      <w:r w:rsidR="00DB33A7">
        <w:t>:</w:t>
      </w:r>
      <w:r w:rsidR="00DB33A7">
        <w:tab/>
      </w:r>
      <w:r>
        <w:t>Increasing the resolution and the accuracy by saturating the model</w:t>
      </w:r>
      <w:r>
        <w:tab/>
      </w:r>
      <w:r>
        <w:fldChar w:fldCharType="begin"/>
      </w:r>
      <w:r>
        <w:instrText xml:space="preserve"> PAGEREF _Toc326487316 \h </w:instrText>
      </w:r>
      <w:r>
        <w:fldChar w:fldCharType="separate"/>
      </w:r>
      <w:r w:rsidR="004E5CD2">
        <w:t>94</w:t>
      </w:r>
      <w:r>
        <w:fldChar w:fldCharType="end"/>
      </w:r>
    </w:p>
    <w:p w14:paraId="041DFE9D" w14:textId="49A2F3CD" w:rsidR="00ED6291" w:rsidRDefault="00ED6291">
      <w:pPr>
        <w:pStyle w:val="Seznamobrzk"/>
        <w:rPr>
          <w:rFonts w:asciiTheme="minorHAnsi" w:eastAsiaTheme="minorEastAsia" w:hAnsiTheme="minorHAnsi" w:cstheme="minorBidi"/>
          <w:i w:val="0"/>
          <w:lang w:eastAsia="ja-JP"/>
        </w:rPr>
      </w:pPr>
      <w:r>
        <w:t>Listing 54</w:t>
      </w:r>
      <w:r w:rsidR="00DB33A7">
        <w:t>:</w:t>
      </w:r>
      <w:r w:rsidR="00DB33A7">
        <w:tab/>
      </w:r>
      <w:r>
        <w:t>The span of the model’s spectrum</w:t>
      </w:r>
      <w:r>
        <w:tab/>
      </w:r>
      <w:r>
        <w:fldChar w:fldCharType="begin"/>
      </w:r>
      <w:r>
        <w:instrText xml:space="preserve"> PAGEREF _Toc326487317 \h </w:instrText>
      </w:r>
      <w:r>
        <w:fldChar w:fldCharType="separate"/>
      </w:r>
      <w:r w:rsidR="004E5CD2">
        <w:t>96</w:t>
      </w:r>
      <w:r>
        <w:fldChar w:fldCharType="end"/>
      </w:r>
    </w:p>
    <w:p w14:paraId="0DBD8BE7" w14:textId="5FAE042D" w:rsidR="00ED6291" w:rsidRDefault="00ED6291">
      <w:pPr>
        <w:pStyle w:val="Seznamobrzk"/>
        <w:rPr>
          <w:rFonts w:asciiTheme="minorHAnsi" w:eastAsiaTheme="minorEastAsia" w:hAnsiTheme="minorHAnsi" w:cstheme="minorBidi"/>
          <w:i w:val="0"/>
          <w:lang w:eastAsia="ja-JP"/>
        </w:rPr>
      </w:pPr>
      <w:r w:rsidRPr="00CB2122">
        <w:t>Listing 55</w:t>
      </w:r>
      <w:r w:rsidR="00DB33A7">
        <w:t>:</w:t>
      </w:r>
      <w:r w:rsidR="00DB33A7">
        <w:tab/>
      </w:r>
      <w:r w:rsidRPr="00CB2122">
        <w:t xml:space="preserve">Alternative dependencies of fragments </w:t>
      </w:r>
      <w:r w:rsidRPr="00CB2122">
        <w:rPr>
          <w:rFonts w:ascii="Consolas" w:hAnsi="Consolas"/>
          <w:w w:val="80"/>
        </w:rPr>
        <w:t>A</w:t>
      </w:r>
      <w:r w:rsidRPr="00CB2122">
        <w:t xml:space="preserve"> and </w:t>
      </w:r>
      <w:r w:rsidRPr="00CB2122">
        <w:rPr>
          <w:rFonts w:ascii="Consolas" w:hAnsi="Consolas"/>
          <w:w w:val="80"/>
        </w:rPr>
        <w:t>B</w:t>
      </w:r>
      <w:r>
        <w:tab/>
      </w:r>
      <w:r>
        <w:fldChar w:fldCharType="begin"/>
      </w:r>
      <w:r>
        <w:instrText xml:space="preserve"> PAGEREF _Toc326487318 \h </w:instrText>
      </w:r>
      <w:r>
        <w:fldChar w:fldCharType="separate"/>
      </w:r>
      <w:r w:rsidR="004E5CD2">
        <w:t>98</w:t>
      </w:r>
      <w:r>
        <w:fldChar w:fldCharType="end"/>
      </w:r>
    </w:p>
    <w:p w14:paraId="3BACDF9B" w14:textId="72CF6BA3" w:rsidR="00ED6291" w:rsidRDefault="00ED6291">
      <w:pPr>
        <w:pStyle w:val="Seznamobrzk"/>
        <w:rPr>
          <w:rFonts w:asciiTheme="minorHAnsi" w:eastAsiaTheme="minorEastAsia" w:hAnsiTheme="minorHAnsi" w:cstheme="minorBidi"/>
          <w:i w:val="0"/>
          <w:lang w:eastAsia="ja-JP"/>
        </w:rPr>
      </w:pPr>
      <w:r w:rsidRPr="00CB2122">
        <w:t>Listing 56</w:t>
      </w:r>
      <w:r w:rsidR="00DB33A7">
        <w:t>:</w:t>
      </w:r>
      <w:r w:rsidR="00DB33A7">
        <w:tab/>
      </w:r>
      <w:r w:rsidRPr="00CB2122">
        <w:t>Derivation of closure dependency models</w:t>
      </w:r>
      <w:r>
        <w:tab/>
      </w:r>
      <w:r>
        <w:fldChar w:fldCharType="begin"/>
      </w:r>
      <w:r>
        <w:instrText xml:space="preserve"> PAGEREF _Toc326487319 \h </w:instrText>
      </w:r>
      <w:r>
        <w:fldChar w:fldCharType="separate"/>
      </w:r>
      <w:r w:rsidR="004E5CD2">
        <w:t>99</w:t>
      </w:r>
      <w:r>
        <w:fldChar w:fldCharType="end"/>
      </w:r>
    </w:p>
    <w:p w14:paraId="720B0A1B" w14:textId="1D56A951" w:rsidR="00ED6291" w:rsidRDefault="00ED6291">
      <w:pPr>
        <w:pStyle w:val="Seznamobrzk"/>
        <w:rPr>
          <w:rFonts w:asciiTheme="minorHAnsi" w:eastAsiaTheme="minorEastAsia" w:hAnsiTheme="minorHAnsi" w:cstheme="minorBidi"/>
          <w:i w:val="0"/>
          <w:lang w:eastAsia="ja-JP"/>
        </w:rPr>
      </w:pPr>
      <w:r w:rsidRPr="00CB2122">
        <w:t>Listing 57</w:t>
      </w:r>
      <w:r w:rsidR="00DB33A7">
        <w:t>:</w:t>
      </w:r>
      <w:r w:rsidR="00DB33A7">
        <w:tab/>
      </w:r>
      <w:r w:rsidRPr="00CB2122">
        <w:t>Derivation of the ideal model from closures</w:t>
      </w:r>
      <w:r>
        <w:tab/>
      </w:r>
      <w:r>
        <w:fldChar w:fldCharType="begin"/>
      </w:r>
      <w:r>
        <w:instrText xml:space="preserve"> PAGEREF _Toc326487320 \h </w:instrText>
      </w:r>
      <w:r>
        <w:fldChar w:fldCharType="separate"/>
      </w:r>
      <w:r w:rsidR="004E5CD2">
        <w:t>100</w:t>
      </w:r>
      <w:r>
        <w:fldChar w:fldCharType="end"/>
      </w:r>
    </w:p>
    <w:p w14:paraId="2C8FB4FB" w14:textId="3F63EC19" w:rsidR="00ED6291" w:rsidRDefault="00ED6291">
      <w:pPr>
        <w:pStyle w:val="Seznamobrzk"/>
        <w:rPr>
          <w:rFonts w:asciiTheme="minorHAnsi" w:eastAsiaTheme="minorEastAsia" w:hAnsiTheme="minorHAnsi" w:cstheme="minorBidi"/>
          <w:i w:val="0"/>
          <w:lang w:eastAsia="ja-JP"/>
        </w:rPr>
      </w:pPr>
      <w:r w:rsidRPr="00CB2122">
        <w:t>Listing 58</w:t>
      </w:r>
      <w:r w:rsidR="00DB33A7">
        <w:t>:</w:t>
      </w:r>
      <w:r w:rsidR="00DB33A7">
        <w:tab/>
      </w:r>
      <w:r w:rsidRPr="00CB2122">
        <w:t>The dependency check of fragment A in model M verifies that all alternatives from A’s closure model conforms to the A’s context obtained by factoring out A</w:t>
      </w:r>
      <w:r>
        <w:tab/>
      </w:r>
      <w:r>
        <w:fldChar w:fldCharType="begin"/>
      </w:r>
      <w:r>
        <w:instrText xml:space="preserve"> PAGEREF _Toc326487321 \h </w:instrText>
      </w:r>
      <w:r>
        <w:fldChar w:fldCharType="separate"/>
      </w:r>
      <w:r w:rsidR="004E5CD2">
        <w:t>100</w:t>
      </w:r>
      <w:r>
        <w:fldChar w:fldCharType="end"/>
      </w:r>
    </w:p>
    <w:p w14:paraId="201ECEBD" w14:textId="0352AC1D" w:rsidR="00ED6291" w:rsidRDefault="00ED6291">
      <w:pPr>
        <w:pStyle w:val="Seznamobrzk"/>
        <w:rPr>
          <w:rFonts w:asciiTheme="minorHAnsi" w:eastAsiaTheme="minorEastAsia" w:hAnsiTheme="minorHAnsi" w:cstheme="minorBidi"/>
          <w:i w:val="0"/>
          <w:lang w:eastAsia="ja-JP"/>
        </w:rPr>
      </w:pPr>
      <w:r w:rsidRPr="00CB2122">
        <w:t>Listing 59</w:t>
      </w:r>
      <w:r w:rsidR="00DB33A7">
        <w:t>:</w:t>
      </w:r>
      <w:r w:rsidR="00DB33A7">
        <w:tab/>
      </w:r>
      <w:r w:rsidRPr="00CB2122">
        <w:t>A wrapper with one overriding (</w:t>
      </w:r>
      <w:r w:rsidRPr="00CB2122">
        <w:rPr>
          <w:rFonts w:ascii="Consolas" w:hAnsi="Consolas"/>
          <w:w w:val="80"/>
        </w:rPr>
        <w:t>B</w:t>
      </w:r>
      <w:r w:rsidRPr="00CB2122">
        <w:t>) and one plain dependency (</w:t>
      </w:r>
      <w:r w:rsidRPr="00CB2122">
        <w:rPr>
          <w:rFonts w:ascii="Consolas" w:hAnsi="Consolas"/>
          <w:w w:val="80"/>
        </w:rPr>
        <w:t>A</w:t>
      </w:r>
      <w:r w:rsidRPr="00CB2122">
        <w:t>)</w:t>
      </w:r>
      <w:r>
        <w:tab/>
      </w:r>
      <w:r>
        <w:fldChar w:fldCharType="begin"/>
      </w:r>
      <w:r>
        <w:instrText xml:space="preserve"> PAGEREF _Toc326487322 \h </w:instrText>
      </w:r>
      <w:r>
        <w:fldChar w:fldCharType="separate"/>
      </w:r>
      <w:r w:rsidR="004E5CD2">
        <w:t>101</w:t>
      </w:r>
      <w:r>
        <w:fldChar w:fldCharType="end"/>
      </w:r>
    </w:p>
    <w:p w14:paraId="58EDDC0F" w14:textId="6E174D5A" w:rsidR="00ED6291" w:rsidRDefault="00ED6291">
      <w:pPr>
        <w:pStyle w:val="Seznamobrzk"/>
        <w:rPr>
          <w:rFonts w:asciiTheme="minorHAnsi" w:eastAsiaTheme="minorEastAsia" w:hAnsiTheme="minorHAnsi" w:cstheme="minorBidi"/>
          <w:i w:val="0"/>
          <w:lang w:eastAsia="ja-JP"/>
        </w:rPr>
      </w:pPr>
      <w:r w:rsidRPr="00CB2122">
        <w:t>Listing 60</w:t>
      </w:r>
      <w:r w:rsidR="00DB33A7">
        <w:t>:</w:t>
      </w:r>
      <w:r w:rsidR="00DB33A7">
        <w:tab/>
      </w:r>
      <w:r w:rsidRPr="00CB2122">
        <w:t>Examples of inverse models</w:t>
      </w:r>
      <w:r>
        <w:tab/>
      </w:r>
      <w:r>
        <w:fldChar w:fldCharType="begin"/>
      </w:r>
      <w:r>
        <w:instrText xml:space="preserve"> PAGEREF _Toc326487323 \h </w:instrText>
      </w:r>
      <w:r>
        <w:fldChar w:fldCharType="separate"/>
      </w:r>
      <w:r w:rsidR="004E5CD2">
        <w:t>104</w:t>
      </w:r>
      <w:r>
        <w:fldChar w:fldCharType="end"/>
      </w:r>
    </w:p>
    <w:p w14:paraId="38201C84" w14:textId="7763C0DB" w:rsidR="00ED6291" w:rsidRDefault="00ED6291">
      <w:pPr>
        <w:pStyle w:val="Seznamobrzk"/>
        <w:rPr>
          <w:rFonts w:asciiTheme="minorHAnsi" w:eastAsiaTheme="minorEastAsia" w:hAnsiTheme="minorHAnsi" w:cstheme="minorBidi"/>
          <w:i w:val="0"/>
          <w:lang w:eastAsia="ja-JP"/>
        </w:rPr>
      </w:pPr>
      <w:r w:rsidRPr="00CB2122">
        <w:t>Listing 61</w:t>
      </w:r>
      <w:r w:rsidR="00DB33A7">
        <w:t>:</w:t>
      </w:r>
      <w:r w:rsidR="00DB33A7">
        <w:tab/>
      </w:r>
      <w:r w:rsidRPr="00CB2122">
        <w:t>An example of two surjectively conforming models</w:t>
      </w:r>
      <w:r>
        <w:tab/>
      </w:r>
      <w:r>
        <w:fldChar w:fldCharType="begin"/>
      </w:r>
      <w:r>
        <w:instrText xml:space="preserve"> PAGEREF _Toc326487324 \h </w:instrText>
      </w:r>
      <w:r>
        <w:fldChar w:fldCharType="separate"/>
      </w:r>
      <w:r w:rsidR="004E5CD2">
        <w:t>115</w:t>
      </w:r>
      <w:r>
        <w:fldChar w:fldCharType="end"/>
      </w:r>
    </w:p>
    <w:p w14:paraId="42F2D177" w14:textId="68AD659B" w:rsidR="00ED6291" w:rsidRDefault="00ED6291">
      <w:pPr>
        <w:pStyle w:val="Seznamobrzk"/>
        <w:rPr>
          <w:rFonts w:asciiTheme="minorHAnsi" w:eastAsiaTheme="minorEastAsia" w:hAnsiTheme="minorHAnsi" w:cstheme="minorBidi"/>
          <w:i w:val="0"/>
          <w:lang w:eastAsia="ja-JP"/>
        </w:rPr>
      </w:pPr>
      <w:r w:rsidRPr="00CB2122">
        <w:t>Listing 62</w:t>
      </w:r>
      <w:r w:rsidR="00DB33A7">
        <w:t>:</w:t>
      </w:r>
      <w:r w:rsidR="00DB33A7">
        <w:tab/>
      </w:r>
      <w:r w:rsidRPr="00CB2122">
        <w:t>An example of two injectively conforming models</w:t>
      </w:r>
      <w:r>
        <w:tab/>
      </w:r>
      <w:r>
        <w:fldChar w:fldCharType="begin"/>
      </w:r>
      <w:r>
        <w:instrText xml:space="preserve"> PAGEREF _Toc326487325 \h </w:instrText>
      </w:r>
      <w:r>
        <w:fldChar w:fldCharType="separate"/>
      </w:r>
      <w:r w:rsidR="004E5CD2">
        <w:t>116</w:t>
      </w:r>
      <w:r>
        <w:fldChar w:fldCharType="end"/>
      </w:r>
    </w:p>
    <w:p w14:paraId="785A9014" w14:textId="64DD464E" w:rsidR="00ED6291" w:rsidRDefault="00ED6291">
      <w:pPr>
        <w:pStyle w:val="Seznamobrzk"/>
        <w:rPr>
          <w:rFonts w:asciiTheme="minorHAnsi" w:eastAsiaTheme="minorEastAsia" w:hAnsiTheme="minorHAnsi" w:cstheme="minorBidi"/>
          <w:i w:val="0"/>
          <w:lang w:eastAsia="ja-JP"/>
        </w:rPr>
      </w:pPr>
      <w:r w:rsidRPr="00CB2122">
        <w:t>Listing 63</w:t>
      </w:r>
      <w:r w:rsidR="00DB33A7">
        <w:t>:</w:t>
      </w:r>
      <w:r w:rsidR="00DB33A7">
        <w:tab/>
      </w:r>
      <w:r w:rsidRPr="00CB2122">
        <w:t>An example of two totally conforming models</w:t>
      </w:r>
      <w:r>
        <w:tab/>
      </w:r>
      <w:r>
        <w:fldChar w:fldCharType="begin"/>
      </w:r>
      <w:r>
        <w:instrText xml:space="preserve"> PAGEREF _Toc326487326 \h </w:instrText>
      </w:r>
      <w:r>
        <w:fldChar w:fldCharType="separate"/>
      </w:r>
      <w:r w:rsidR="004E5CD2">
        <w:t>117</w:t>
      </w:r>
      <w:r>
        <w:fldChar w:fldCharType="end"/>
      </w:r>
    </w:p>
    <w:p w14:paraId="455644E7" w14:textId="638F9DBA" w:rsidR="00ED6291" w:rsidRDefault="00ED6291">
      <w:pPr>
        <w:pStyle w:val="Seznamobrzk"/>
        <w:rPr>
          <w:rFonts w:asciiTheme="minorHAnsi" w:eastAsiaTheme="minorEastAsia" w:hAnsiTheme="minorHAnsi" w:cstheme="minorBidi"/>
          <w:i w:val="0"/>
          <w:lang w:eastAsia="ja-JP"/>
        </w:rPr>
      </w:pPr>
      <w:r w:rsidRPr="00CB2122">
        <w:t>Listing 64</w:t>
      </w:r>
      <w:r w:rsidR="00DB33A7">
        <w:t>:</w:t>
      </w:r>
      <w:r w:rsidR="00DB33A7">
        <w:tab/>
      </w:r>
      <w:r w:rsidRPr="00CB2122">
        <w:t>An example of two partially conforming models</w:t>
      </w:r>
      <w:r>
        <w:tab/>
      </w:r>
      <w:r>
        <w:fldChar w:fldCharType="begin"/>
      </w:r>
      <w:r>
        <w:instrText xml:space="preserve"> PAGEREF _Toc326487327 \h </w:instrText>
      </w:r>
      <w:r>
        <w:fldChar w:fldCharType="separate"/>
      </w:r>
      <w:r w:rsidR="004E5CD2">
        <w:t>117</w:t>
      </w:r>
      <w:r>
        <w:fldChar w:fldCharType="end"/>
      </w:r>
    </w:p>
    <w:p w14:paraId="199E32A7" w14:textId="5EFCAEC8" w:rsidR="00ED6291" w:rsidRDefault="00ED6291">
      <w:pPr>
        <w:pStyle w:val="Seznamobrzk"/>
        <w:rPr>
          <w:rFonts w:asciiTheme="minorHAnsi" w:eastAsiaTheme="minorEastAsia" w:hAnsiTheme="minorHAnsi" w:cstheme="minorBidi"/>
          <w:i w:val="0"/>
          <w:lang w:eastAsia="ja-JP"/>
        </w:rPr>
      </w:pPr>
      <w:r w:rsidRPr="00CB2122">
        <w:t>Listing 65</w:t>
      </w:r>
      <w:r w:rsidR="00DB33A7">
        <w:t>:</w:t>
      </w:r>
      <w:r w:rsidR="00DB33A7">
        <w:tab/>
      </w:r>
      <w:r w:rsidRPr="00CB2122">
        <w:t xml:space="preserve">Examples of models conforming to </w:t>
      </w:r>
      <w:r w:rsidRPr="00CB2122">
        <w:rPr>
          <w:rFonts w:ascii="Consolas" w:hAnsi="Consolas"/>
          <w:b/>
          <w:w w:val="80"/>
        </w:rPr>
        <w:t>A</w:t>
      </w:r>
      <w:r w:rsidRPr="00CB2122">
        <w:rPr>
          <w:rFonts w:ascii="Consolas" w:hAnsi="Consolas"/>
          <w:b/>
          <w:w w:val="80"/>
          <w:vertAlign w:val="subscript"/>
        </w:rPr>
        <w:t>closure</w:t>
      </w:r>
      <w:r>
        <w:tab/>
      </w:r>
      <w:r>
        <w:fldChar w:fldCharType="begin"/>
      </w:r>
      <w:r>
        <w:instrText xml:space="preserve"> PAGEREF _Toc326487328 \h </w:instrText>
      </w:r>
      <w:r>
        <w:fldChar w:fldCharType="separate"/>
      </w:r>
      <w:r w:rsidR="004E5CD2">
        <w:t>118</w:t>
      </w:r>
      <w:r>
        <w:fldChar w:fldCharType="end"/>
      </w:r>
    </w:p>
    <w:p w14:paraId="6509F740" w14:textId="4B3E3912" w:rsidR="00ED6291" w:rsidRDefault="00ED6291">
      <w:pPr>
        <w:pStyle w:val="Seznamobrzk"/>
        <w:rPr>
          <w:rFonts w:asciiTheme="minorHAnsi" w:eastAsiaTheme="minorEastAsia" w:hAnsiTheme="minorHAnsi" w:cstheme="minorBidi"/>
          <w:i w:val="0"/>
          <w:lang w:eastAsia="ja-JP"/>
        </w:rPr>
      </w:pPr>
      <w:r w:rsidRPr="00CB2122">
        <w:t>Listing 66</w:t>
      </w:r>
      <w:r w:rsidR="00DB33A7">
        <w:t>:</w:t>
      </w:r>
      <w:r w:rsidR="00DB33A7">
        <w:tab/>
      </w:r>
      <w:r w:rsidRPr="00CB2122">
        <w:t xml:space="preserve">A client integrating its placeholders with the morph passed as the argument through the morph reference </w:t>
      </w:r>
      <w:r w:rsidRPr="00CB2122">
        <w:rPr>
          <w:rFonts w:ascii="Consolas" w:hAnsi="Consolas"/>
          <w:w w:val="80"/>
        </w:rPr>
        <w:t>shapeRef</w:t>
      </w:r>
      <w:r>
        <w:tab/>
      </w:r>
      <w:r>
        <w:fldChar w:fldCharType="begin"/>
      </w:r>
      <w:r>
        <w:instrText xml:space="preserve"> PAGEREF _Toc326487329 \h </w:instrText>
      </w:r>
      <w:r>
        <w:fldChar w:fldCharType="separate"/>
      </w:r>
      <w:r w:rsidR="004E5CD2">
        <w:t>126</w:t>
      </w:r>
      <w:r>
        <w:fldChar w:fldCharType="end"/>
      </w:r>
    </w:p>
    <w:p w14:paraId="4A5F3023" w14:textId="4A564DF4" w:rsidR="00ED6291" w:rsidRDefault="00ED6291">
      <w:pPr>
        <w:pStyle w:val="Seznamobrzk"/>
        <w:rPr>
          <w:rFonts w:asciiTheme="minorHAnsi" w:eastAsiaTheme="minorEastAsia" w:hAnsiTheme="minorHAnsi" w:cstheme="minorBidi"/>
          <w:i w:val="0"/>
          <w:lang w:eastAsia="ja-JP"/>
        </w:rPr>
      </w:pPr>
      <w:r w:rsidRPr="00CB2122">
        <w:t>Listing 67</w:t>
      </w:r>
      <w:r w:rsidR="00DB33A7">
        <w:t>:</w:t>
      </w:r>
      <w:r w:rsidR="00DB33A7">
        <w:tab/>
      </w:r>
      <w:r w:rsidRPr="00CB2122">
        <w:t>Passing the morph to the client code</w:t>
      </w:r>
      <w:r>
        <w:tab/>
      </w:r>
      <w:r>
        <w:fldChar w:fldCharType="begin"/>
      </w:r>
      <w:r>
        <w:instrText xml:space="preserve"> PAGEREF _Toc326487330 \h </w:instrText>
      </w:r>
      <w:r>
        <w:fldChar w:fldCharType="separate"/>
      </w:r>
      <w:r w:rsidR="004E5CD2">
        <w:t>126</w:t>
      </w:r>
      <w:r>
        <w:fldChar w:fldCharType="end"/>
      </w:r>
    </w:p>
    <w:p w14:paraId="40C6790B" w14:textId="57C96A1B" w:rsidR="00ED6291" w:rsidRDefault="00ED6291">
      <w:pPr>
        <w:pStyle w:val="Seznamobrzk"/>
        <w:rPr>
          <w:rFonts w:asciiTheme="minorHAnsi" w:eastAsiaTheme="minorEastAsia" w:hAnsiTheme="minorHAnsi" w:cstheme="minorBidi"/>
          <w:i w:val="0"/>
          <w:lang w:eastAsia="ja-JP"/>
        </w:rPr>
      </w:pPr>
      <w:r>
        <w:t>Listing 68</w:t>
      </w:r>
      <w:r w:rsidR="00DB33A7">
        <w:t>:</w:t>
      </w:r>
      <w:r w:rsidR="00DB33A7">
        <w:tab/>
      </w:r>
      <w:r>
        <w:t>The resulting list containing the highest rated alternatives</w:t>
      </w:r>
      <w:r>
        <w:tab/>
      </w:r>
      <w:r>
        <w:fldChar w:fldCharType="begin"/>
      </w:r>
      <w:r>
        <w:instrText xml:space="preserve"> PAGEREF _Toc326487331 \h </w:instrText>
      </w:r>
      <w:r>
        <w:fldChar w:fldCharType="separate"/>
      </w:r>
      <w:r w:rsidR="004E5CD2">
        <w:t>131</w:t>
      </w:r>
      <w:r>
        <w:fldChar w:fldCharType="end"/>
      </w:r>
    </w:p>
    <w:p w14:paraId="191E7C08" w14:textId="2BEEB779" w:rsidR="00ED6291" w:rsidRDefault="00ED6291">
      <w:pPr>
        <w:pStyle w:val="Seznamobrzk"/>
        <w:rPr>
          <w:rFonts w:asciiTheme="minorHAnsi" w:eastAsiaTheme="minorEastAsia" w:hAnsiTheme="minorHAnsi" w:cstheme="minorBidi"/>
          <w:i w:val="0"/>
          <w:lang w:eastAsia="ja-JP"/>
        </w:rPr>
      </w:pPr>
      <w:r w:rsidRPr="00CB2122">
        <w:t>Listing 69</w:t>
      </w:r>
      <w:r w:rsidR="00DB33A7">
        <w:t>:</w:t>
      </w:r>
      <w:r w:rsidR="00DB33A7">
        <w:tab/>
      </w:r>
      <w:r w:rsidRPr="00CB2122">
        <w:t>Linearization of types by means of morph model expressions</w:t>
      </w:r>
      <w:r>
        <w:tab/>
      </w:r>
      <w:r>
        <w:fldChar w:fldCharType="begin"/>
      </w:r>
      <w:r>
        <w:instrText xml:space="preserve"> PAGEREF _Toc326487332 \h </w:instrText>
      </w:r>
      <w:r>
        <w:fldChar w:fldCharType="separate"/>
      </w:r>
      <w:r w:rsidR="004E5CD2">
        <w:t>141</w:t>
      </w:r>
      <w:r>
        <w:fldChar w:fldCharType="end"/>
      </w:r>
    </w:p>
    <w:p w14:paraId="4188FB00" w14:textId="5245CCA5" w:rsidR="00ED6291" w:rsidRDefault="00ED6291">
      <w:pPr>
        <w:pStyle w:val="Seznamobrzk"/>
        <w:rPr>
          <w:rFonts w:asciiTheme="minorHAnsi" w:eastAsiaTheme="minorEastAsia" w:hAnsiTheme="minorHAnsi" w:cstheme="minorBidi"/>
          <w:i w:val="0"/>
          <w:lang w:eastAsia="ja-JP"/>
        </w:rPr>
      </w:pPr>
      <w:r w:rsidRPr="00CB2122">
        <w:t>Listing 70</w:t>
      </w:r>
      <w:r w:rsidR="00DB33A7">
        <w:t>:</w:t>
      </w:r>
      <w:r w:rsidR="00DB33A7">
        <w:tab/>
      </w:r>
      <w:r w:rsidRPr="00CB2122">
        <w:t>An example of a dimension trait</w:t>
      </w:r>
      <w:r>
        <w:tab/>
      </w:r>
      <w:r>
        <w:fldChar w:fldCharType="begin"/>
      </w:r>
      <w:r>
        <w:instrText xml:space="preserve"> PAGEREF _Toc326487333 \h </w:instrText>
      </w:r>
      <w:r>
        <w:fldChar w:fldCharType="separate"/>
      </w:r>
      <w:r w:rsidR="004E5CD2">
        <w:t>150</w:t>
      </w:r>
      <w:r>
        <w:fldChar w:fldCharType="end"/>
      </w:r>
    </w:p>
    <w:p w14:paraId="3F11FC67" w14:textId="601DAA6A" w:rsidR="00ED6291" w:rsidRDefault="00ED6291">
      <w:pPr>
        <w:pStyle w:val="Seznamobrzk"/>
        <w:rPr>
          <w:rFonts w:asciiTheme="minorHAnsi" w:eastAsiaTheme="minorEastAsia" w:hAnsiTheme="minorHAnsi" w:cstheme="minorBidi"/>
          <w:i w:val="0"/>
          <w:lang w:eastAsia="ja-JP"/>
        </w:rPr>
      </w:pPr>
      <w:r w:rsidRPr="00CB2122">
        <w:t>Listing 71</w:t>
      </w:r>
      <w:r w:rsidR="00DB33A7">
        <w:t>:</w:t>
      </w:r>
      <w:r w:rsidR="00DB33A7">
        <w:tab/>
      </w:r>
      <w:r w:rsidRPr="00CB2122">
        <w:t xml:space="preserve">The stub class generated for the </w:t>
      </w:r>
      <w:r w:rsidRPr="00CB2122">
        <w:rPr>
          <w:rFonts w:ascii="Consolas" w:hAnsi="Consolas"/>
          <w:w w:val="80"/>
        </w:rPr>
        <w:t>Shape</w:t>
      </w:r>
      <w:r w:rsidRPr="00CB2122">
        <w:t xml:space="preserve"> dimension</w:t>
      </w:r>
      <w:r>
        <w:tab/>
      </w:r>
      <w:r>
        <w:fldChar w:fldCharType="begin"/>
      </w:r>
      <w:r>
        <w:instrText xml:space="preserve"> PAGEREF _Toc326487334 \h </w:instrText>
      </w:r>
      <w:r>
        <w:fldChar w:fldCharType="separate"/>
      </w:r>
      <w:r w:rsidR="004E5CD2">
        <w:t>150</w:t>
      </w:r>
      <w:r>
        <w:fldChar w:fldCharType="end"/>
      </w:r>
    </w:p>
    <w:p w14:paraId="300CC73F" w14:textId="6BF1517E" w:rsidR="00ED6291" w:rsidRDefault="00ED6291">
      <w:pPr>
        <w:pStyle w:val="Seznamobrzk"/>
        <w:rPr>
          <w:rFonts w:asciiTheme="minorHAnsi" w:eastAsiaTheme="minorEastAsia" w:hAnsiTheme="minorHAnsi" w:cstheme="minorBidi"/>
          <w:i w:val="0"/>
          <w:lang w:eastAsia="ja-JP"/>
        </w:rPr>
      </w:pPr>
      <w:r w:rsidRPr="00CB2122">
        <w:t>Listing 72</w:t>
      </w:r>
      <w:r w:rsidR="00DB33A7">
        <w:t>:</w:t>
      </w:r>
      <w:r w:rsidR="00DB33A7">
        <w:tab/>
      </w:r>
      <w:r w:rsidRPr="00CB2122">
        <w:t>An example of a fragment</w:t>
      </w:r>
      <w:r>
        <w:tab/>
      </w:r>
      <w:r>
        <w:fldChar w:fldCharType="begin"/>
      </w:r>
      <w:r>
        <w:instrText xml:space="preserve"> PAGEREF _Toc326487335 \h </w:instrText>
      </w:r>
      <w:r>
        <w:fldChar w:fldCharType="separate"/>
      </w:r>
      <w:r w:rsidR="004E5CD2">
        <w:t>151</w:t>
      </w:r>
      <w:r>
        <w:fldChar w:fldCharType="end"/>
      </w:r>
    </w:p>
    <w:p w14:paraId="75448ED4" w14:textId="08D1A5D0" w:rsidR="00ED6291" w:rsidRDefault="00ED6291">
      <w:pPr>
        <w:pStyle w:val="Seznamobrzk"/>
        <w:rPr>
          <w:rFonts w:asciiTheme="minorHAnsi" w:eastAsiaTheme="minorEastAsia" w:hAnsiTheme="minorHAnsi" w:cstheme="minorBidi"/>
          <w:i w:val="0"/>
          <w:lang w:eastAsia="ja-JP"/>
        </w:rPr>
      </w:pPr>
      <w:r w:rsidRPr="00CB2122">
        <w:t>Listing 73</w:t>
      </w:r>
      <w:r w:rsidR="00DB33A7">
        <w:t>:</w:t>
      </w:r>
      <w:r w:rsidR="00DB33A7">
        <w:tab/>
      </w:r>
      <w:r w:rsidRPr="00CB2122">
        <w:t>A fragment with two dependencies expressed by the trait’s self-type</w:t>
      </w:r>
      <w:r>
        <w:tab/>
      </w:r>
      <w:r>
        <w:fldChar w:fldCharType="begin"/>
      </w:r>
      <w:r>
        <w:instrText xml:space="preserve"> PAGEREF _Toc326487336 \h </w:instrText>
      </w:r>
      <w:r>
        <w:fldChar w:fldCharType="separate"/>
      </w:r>
      <w:r w:rsidR="004E5CD2">
        <w:t>151</w:t>
      </w:r>
      <w:r>
        <w:fldChar w:fldCharType="end"/>
      </w:r>
    </w:p>
    <w:p w14:paraId="62285E23" w14:textId="4C94F505" w:rsidR="00ED6291" w:rsidRDefault="00ED6291">
      <w:pPr>
        <w:pStyle w:val="Seznamobrzk"/>
        <w:rPr>
          <w:rFonts w:asciiTheme="minorHAnsi" w:eastAsiaTheme="minorEastAsia" w:hAnsiTheme="minorHAnsi" w:cstheme="minorBidi"/>
          <w:i w:val="0"/>
          <w:lang w:eastAsia="ja-JP"/>
        </w:rPr>
      </w:pPr>
      <w:r w:rsidRPr="00CB2122">
        <w:t>Listing 74</w:t>
      </w:r>
      <w:r w:rsidR="00DB33A7">
        <w:t>:</w:t>
      </w:r>
      <w:r w:rsidR="00DB33A7">
        <w:tab/>
      </w:r>
      <w:r w:rsidRPr="00CB2122">
        <w:t xml:space="preserve">Instantiation of the </w:t>
      </w:r>
      <w:r w:rsidRPr="00CB2122">
        <w:rPr>
          <w:rFonts w:ascii="Consolas" w:hAnsi="Consolas"/>
          <w:w w:val="80"/>
        </w:rPr>
        <w:t>Banknote</w:t>
      </w:r>
      <w:r w:rsidRPr="00CB2122">
        <w:t xml:space="preserve"> fragment in Scala and Morpheus</w:t>
      </w:r>
      <w:r>
        <w:tab/>
      </w:r>
      <w:r>
        <w:fldChar w:fldCharType="begin"/>
      </w:r>
      <w:r>
        <w:instrText xml:space="preserve"> PAGEREF _Toc326487337 \h </w:instrText>
      </w:r>
      <w:r>
        <w:fldChar w:fldCharType="separate"/>
      </w:r>
      <w:r w:rsidR="004E5CD2">
        <w:t>152</w:t>
      </w:r>
      <w:r>
        <w:fldChar w:fldCharType="end"/>
      </w:r>
    </w:p>
    <w:p w14:paraId="41B0601F" w14:textId="5765BEEE" w:rsidR="00ED6291" w:rsidRDefault="00ED6291">
      <w:pPr>
        <w:pStyle w:val="Seznamobrzk"/>
        <w:rPr>
          <w:rFonts w:asciiTheme="minorHAnsi" w:eastAsiaTheme="minorEastAsia" w:hAnsiTheme="minorHAnsi" w:cstheme="minorBidi"/>
          <w:i w:val="0"/>
          <w:lang w:eastAsia="ja-JP"/>
        </w:rPr>
      </w:pPr>
      <w:r w:rsidRPr="00CB2122">
        <w:t>Listing 75</w:t>
      </w:r>
      <w:r w:rsidR="00DB33A7">
        <w:t>:</w:t>
      </w:r>
      <w:r w:rsidR="00DB33A7">
        <w:tab/>
      </w:r>
      <w:r w:rsidRPr="00CB2122">
        <w:t>A fragment with alternative dependencies</w:t>
      </w:r>
      <w:r>
        <w:tab/>
      </w:r>
      <w:r>
        <w:fldChar w:fldCharType="begin"/>
      </w:r>
      <w:r>
        <w:instrText xml:space="preserve"> PAGEREF _Toc326487338 \h </w:instrText>
      </w:r>
      <w:r>
        <w:fldChar w:fldCharType="separate"/>
      </w:r>
      <w:r w:rsidR="004E5CD2">
        <w:t>152</w:t>
      </w:r>
      <w:r>
        <w:fldChar w:fldCharType="end"/>
      </w:r>
    </w:p>
    <w:p w14:paraId="26646552" w14:textId="2C590A94" w:rsidR="00ED6291" w:rsidRDefault="00ED6291">
      <w:pPr>
        <w:pStyle w:val="Seznamobrzk"/>
        <w:rPr>
          <w:rFonts w:asciiTheme="minorHAnsi" w:eastAsiaTheme="minorEastAsia" w:hAnsiTheme="minorHAnsi" w:cstheme="minorBidi"/>
          <w:i w:val="0"/>
          <w:lang w:eastAsia="ja-JP"/>
        </w:rPr>
      </w:pPr>
      <w:r w:rsidRPr="00CB2122">
        <w:t>Listing 76</w:t>
      </w:r>
      <w:r w:rsidR="00DB33A7">
        <w:t>:</w:t>
      </w:r>
      <w:r w:rsidR="00DB33A7">
        <w:tab/>
      </w:r>
      <w:r w:rsidRPr="00CB2122">
        <w:t xml:space="preserve">The stub class generated for fragment </w:t>
      </w:r>
      <w:r w:rsidRPr="00CB2122">
        <w:rPr>
          <w:rFonts w:ascii="Consolas" w:hAnsi="Consolas"/>
          <w:w w:val="80"/>
        </w:rPr>
        <w:t>Rectangle</w:t>
      </w:r>
      <w:r>
        <w:tab/>
      </w:r>
      <w:r>
        <w:fldChar w:fldCharType="begin"/>
      </w:r>
      <w:r>
        <w:instrText xml:space="preserve"> PAGEREF _Toc326487339 \h </w:instrText>
      </w:r>
      <w:r>
        <w:fldChar w:fldCharType="separate"/>
      </w:r>
      <w:r w:rsidR="004E5CD2">
        <w:t>153</w:t>
      </w:r>
      <w:r>
        <w:fldChar w:fldCharType="end"/>
      </w:r>
    </w:p>
    <w:p w14:paraId="748FCF61" w14:textId="2CA5C2D4" w:rsidR="00ED6291" w:rsidRDefault="00ED6291">
      <w:pPr>
        <w:pStyle w:val="Seznamobrzk"/>
        <w:rPr>
          <w:rFonts w:asciiTheme="minorHAnsi" w:eastAsiaTheme="minorEastAsia" w:hAnsiTheme="minorHAnsi" w:cstheme="minorBidi"/>
          <w:i w:val="0"/>
          <w:lang w:eastAsia="ja-JP"/>
        </w:rPr>
      </w:pPr>
      <w:r w:rsidRPr="00CB2122">
        <w:t>Listing 77</w:t>
      </w:r>
      <w:r w:rsidR="00DB33A7">
        <w:t>:</w:t>
      </w:r>
      <w:r w:rsidR="00DB33A7">
        <w:tab/>
      </w:r>
      <w:r w:rsidRPr="00CB2122">
        <w:t xml:space="preserve">The stub class generated for fragment </w:t>
      </w:r>
      <w:r w:rsidRPr="00CB2122">
        <w:rPr>
          <w:rFonts w:ascii="Consolas" w:hAnsi="Consolas"/>
          <w:w w:val="80"/>
        </w:rPr>
        <w:t>Banknote</w:t>
      </w:r>
      <w:r>
        <w:tab/>
      </w:r>
      <w:r>
        <w:fldChar w:fldCharType="begin"/>
      </w:r>
      <w:r>
        <w:instrText xml:space="preserve"> PAGEREF _Toc326487340 \h </w:instrText>
      </w:r>
      <w:r>
        <w:fldChar w:fldCharType="separate"/>
      </w:r>
      <w:r w:rsidR="004E5CD2">
        <w:t>153</w:t>
      </w:r>
      <w:r>
        <w:fldChar w:fldCharType="end"/>
      </w:r>
    </w:p>
    <w:p w14:paraId="4C13BF36" w14:textId="452267A5" w:rsidR="00ED6291" w:rsidRDefault="00ED6291">
      <w:pPr>
        <w:pStyle w:val="Seznamobrzk"/>
        <w:rPr>
          <w:rFonts w:asciiTheme="minorHAnsi" w:eastAsiaTheme="minorEastAsia" w:hAnsiTheme="minorHAnsi" w:cstheme="minorBidi"/>
          <w:i w:val="0"/>
          <w:lang w:eastAsia="ja-JP"/>
        </w:rPr>
      </w:pPr>
      <w:r w:rsidRPr="00CB2122">
        <w:t>Listing 78</w:t>
      </w:r>
      <w:r w:rsidR="00DB33A7">
        <w:t>:</w:t>
      </w:r>
      <w:r w:rsidR="00DB33A7">
        <w:tab/>
      </w:r>
      <w:r w:rsidRPr="00CB2122">
        <w:t>Using immutable fields in a fragment</w:t>
      </w:r>
      <w:r>
        <w:tab/>
      </w:r>
      <w:r>
        <w:fldChar w:fldCharType="begin"/>
      </w:r>
      <w:r>
        <w:instrText xml:space="preserve"> PAGEREF _Toc326487341 \h </w:instrText>
      </w:r>
      <w:r>
        <w:fldChar w:fldCharType="separate"/>
      </w:r>
      <w:r w:rsidR="004E5CD2">
        <w:t>153</w:t>
      </w:r>
      <w:r>
        <w:fldChar w:fldCharType="end"/>
      </w:r>
    </w:p>
    <w:p w14:paraId="2C9B67F0" w14:textId="146BBC6A" w:rsidR="00ED6291" w:rsidRDefault="00ED6291">
      <w:pPr>
        <w:pStyle w:val="Seznamobrzk"/>
        <w:rPr>
          <w:rFonts w:asciiTheme="minorHAnsi" w:eastAsiaTheme="minorEastAsia" w:hAnsiTheme="minorHAnsi" w:cstheme="minorBidi"/>
          <w:i w:val="0"/>
          <w:lang w:eastAsia="ja-JP"/>
        </w:rPr>
      </w:pPr>
      <w:r w:rsidRPr="00CB2122">
        <w:t>Listing 79</w:t>
      </w:r>
      <w:r w:rsidR="00DB33A7">
        <w:t>:</w:t>
      </w:r>
      <w:r w:rsidR="00DB33A7">
        <w:tab/>
      </w:r>
      <w:r w:rsidRPr="00CB2122">
        <w:t>Separating immutable fields into the configuration trait</w:t>
      </w:r>
      <w:r>
        <w:tab/>
      </w:r>
      <w:r>
        <w:fldChar w:fldCharType="begin"/>
      </w:r>
      <w:r>
        <w:instrText xml:space="preserve"> PAGEREF _Toc326487342 \h </w:instrText>
      </w:r>
      <w:r>
        <w:fldChar w:fldCharType="separate"/>
      </w:r>
      <w:r w:rsidR="004E5CD2">
        <w:t>154</w:t>
      </w:r>
      <w:r>
        <w:fldChar w:fldCharType="end"/>
      </w:r>
    </w:p>
    <w:p w14:paraId="60EF3C8D" w14:textId="0BA4B4BC" w:rsidR="00ED6291" w:rsidRDefault="00ED6291">
      <w:pPr>
        <w:pStyle w:val="Seznamobrzk"/>
        <w:rPr>
          <w:rFonts w:asciiTheme="minorHAnsi" w:eastAsiaTheme="minorEastAsia" w:hAnsiTheme="minorHAnsi" w:cstheme="minorBidi"/>
          <w:i w:val="0"/>
          <w:lang w:eastAsia="ja-JP"/>
        </w:rPr>
      </w:pPr>
      <w:r w:rsidRPr="00CB2122">
        <w:t>Listing 80</w:t>
      </w:r>
      <w:r w:rsidR="00DB33A7">
        <w:t>:</w:t>
      </w:r>
      <w:r w:rsidR="00DB33A7">
        <w:tab/>
      </w:r>
      <w:r w:rsidRPr="00CB2122">
        <w:t xml:space="preserve">The stub class generated for the </w:t>
      </w:r>
      <w:r w:rsidRPr="00CB2122">
        <w:rPr>
          <w:rFonts w:ascii="Consolas" w:hAnsi="Consolas"/>
          <w:w w:val="80"/>
        </w:rPr>
        <w:t>Rectangle</w:t>
      </w:r>
      <w:r w:rsidRPr="00CB2122">
        <w:t xml:space="preserve"> fragment extending its configuration trait </w:t>
      </w:r>
      <w:r w:rsidRPr="00CB2122">
        <w:rPr>
          <w:rFonts w:ascii="Consolas" w:hAnsi="Consolas"/>
          <w:w w:val="80"/>
        </w:rPr>
        <w:t>RectangleCfg</w:t>
      </w:r>
      <w:r>
        <w:tab/>
      </w:r>
      <w:r>
        <w:fldChar w:fldCharType="begin"/>
      </w:r>
      <w:r>
        <w:instrText xml:space="preserve"> PAGEREF _Toc326487343 \h </w:instrText>
      </w:r>
      <w:r>
        <w:fldChar w:fldCharType="separate"/>
      </w:r>
      <w:r w:rsidR="004E5CD2">
        <w:t>154</w:t>
      </w:r>
      <w:r>
        <w:fldChar w:fldCharType="end"/>
      </w:r>
    </w:p>
    <w:p w14:paraId="54F2C94F" w14:textId="162CF3C1" w:rsidR="00ED6291" w:rsidRDefault="00ED6291">
      <w:pPr>
        <w:pStyle w:val="Seznamobrzk"/>
        <w:rPr>
          <w:rFonts w:asciiTheme="minorHAnsi" w:eastAsiaTheme="minorEastAsia" w:hAnsiTheme="minorHAnsi" w:cstheme="minorBidi"/>
          <w:i w:val="0"/>
          <w:lang w:eastAsia="ja-JP"/>
        </w:rPr>
      </w:pPr>
      <w:r w:rsidRPr="00CB2122">
        <w:t>Listing 81</w:t>
      </w:r>
      <w:r w:rsidR="00DB33A7">
        <w:t>:</w:t>
      </w:r>
      <w:r w:rsidR="00DB33A7">
        <w:tab/>
      </w:r>
      <w:r w:rsidRPr="00CB2122">
        <w:t xml:space="preserve">Specifying the conformance level for the dependencies of </w:t>
      </w:r>
      <w:r w:rsidRPr="00CB2122">
        <w:rPr>
          <w:rFonts w:ascii="Consolas" w:hAnsi="Consolas"/>
          <w:w w:val="80"/>
        </w:rPr>
        <w:t>ItemRenderer</w:t>
      </w:r>
      <w:r>
        <w:tab/>
      </w:r>
      <w:r>
        <w:fldChar w:fldCharType="begin"/>
      </w:r>
      <w:r>
        <w:instrText xml:space="preserve"> PAGEREF _Toc326487344 \h </w:instrText>
      </w:r>
      <w:r>
        <w:fldChar w:fldCharType="separate"/>
      </w:r>
      <w:r w:rsidR="004E5CD2">
        <w:t>155</w:t>
      </w:r>
      <w:r>
        <w:fldChar w:fldCharType="end"/>
      </w:r>
    </w:p>
    <w:p w14:paraId="0121BE9C" w14:textId="1098D1F9" w:rsidR="00ED6291" w:rsidRDefault="00ED6291">
      <w:pPr>
        <w:pStyle w:val="Seznamobrzk"/>
        <w:rPr>
          <w:rFonts w:asciiTheme="minorHAnsi" w:eastAsiaTheme="minorEastAsia" w:hAnsiTheme="minorHAnsi" w:cstheme="minorBidi"/>
          <w:i w:val="0"/>
          <w:lang w:eastAsia="ja-JP"/>
        </w:rPr>
      </w:pPr>
      <w:r w:rsidRPr="00CB2122">
        <w:t>Listing 82</w:t>
      </w:r>
      <w:r w:rsidR="00DB33A7">
        <w:t>:</w:t>
      </w:r>
      <w:r w:rsidR="00DB33A7">
        <w:tab/>
      </w:r>
      <w:r w:rsidRPr="00CB2122">
        <w:t>A dimension wrapper example</w:t>
      </w:r>
      <w:r>
        <w:tab/>
      </w:r>
      <w:r>
        <w:fldChar w:fldCharType="begin"/>
      </w:r>
      <w:r>
        <w:instrText xml:space="preserve"> PAGEREF _Toc326487345 \h </w:instrText>
      </w:r>
      <w:r>
        <w:fldChar w:fldCharType="separate"/>
      </w:r>
      <w:r w:rsidR="004E5CD2">
        <w:t>155</w:t>
      </w:r>
      <w:r>
        <w:fldChar w:fldCharType="end"/>
      </w:r>
    </w:p>
    <w:p w14:paraId="069A1129" w14:textId="33E87D8C" w:rsidR="00ED6291" w:rsidRDefault="00ED6291">
      <w:pPr>
        <w:pStyle w:val="Seznamobrzk"/>
        <w:rPr>
          <w:rFonts w:asciiTheme="minorHAnsi" w:eastAsiaTheme="minorEastAsia" w:hAnsiTheme="minorHAnsi" w:cstheme="minorBidi"/>
          <w:i w:val="0"/>
          <w:lang w:eastAsia="ja-JP"/>
        </w:rPr>
      </w:pPr>
      <w:r w:rsidRPr="00CB2122">
        <w:t>Listing 83</w:t>
      </w:r>
      <w:r w:rsidR="00DB33A7">
        <w:t>:</w:t>
      </w:r>
      <w:r w:rsidR="00DB33A7">
        <w:tab/>
      </w:r>
      <w:r w:rsidRPr="00CB2122">
        <w:t xml:space="preserve">The stub class generated for dimension wrapper </w:t>
      </w:r>
      <w:r w:rsidRPr="00CB2122">
        <w:rPr>
          <w:rFonts w:ascii="Consolas" w:hAnsi="Consolas"/>
          <w:w w:val="80"/>
        </w:rPr>
        <w:t>ZoomedShape</w:t>
      </w:r>
      <w:r>
        <w:tab/>
      </w:r>
      <w:r>
        <w:fldChar w:fldCharType="begin"/>
      </w:r>
      <w:r>
        <w:instrText xml:space="preserve"> PAGEREF _Toc326487346 \h </w:instrText>
      </w:r>
      <w:r>
        <w:fldChar w:fldCharType="separate"/>
      </w:r>
      <w:r w:rsidR="004E5CD2">
        <w:t>155</w:t>
      </w:r>
      <w:r>
        <w:fldChar w:fldCharType="end"/>
      </w:r>
    </w:p>
    <w:p w14:paraId="5F9104FF" w14:textId="225B691E" w:rsidR="00ED6291" w:rsidRDefault="00ED6291">
      <w:pPr>
        <w:pStyle w:val="Seznamobrzk"/>
        <w:rPr>
          <w:rFonts w:asciiTheme="minorHAnsi" w:eastAsiaTheme="minorEastAsia" w:hAnsiTheme="minorHAnsi" w:cstheme="minorBidi"/>
          <w:i w:val="0"/>
          <w:lang w:eastAsia="ja-JP"/>
        </w:rPr>
      </w:pPr>
      <w:r w:rsidRPr="00CB2122">
        <w:t>Listing 84</w:t>
      </w:r>
      <w:r w:rsidR="00DB33A7">
        <w:t>:</w:t>
      </w:r>
      <w:r w:rsidR="00DB33A7">
        <w:tab/>
      </w:r>
      <w:r w:rsidRPr="00CB2122">
        <w:t xml:space="preserve">Invocation of the </w:t>
      </w:r>
      <w:r w:rsidRPr="00CB2122">
        <w:rPr>
          <w:rFonts w:ascii="Consolas" w:hAnsi="Consolas"/>
          <w:w w:val="80"/>
        </w:rPr>
        <w:t>area()</w:t>
      </w:r>
      <w:r w:rsidRPr="00CB2122">
        <w:t xml:space="preserve"> method overridden by </w:t>
      </w:r>
      <w:r w:rsidRPr="00CB2122">
        <w:rPr>
          <w:rFonts w:ascii="Consolas" w:hAnsi="Consolas"/>
          <w:w w:val="80"/>
        </w:rPr>
        <w:t>ZoomedShape</w:t>
      </w:r>
      <w:r w:rsidRPr="00CB2122">
        <w:t xml:space="preserve"> dimension wrapper</w:t>
      </w:r>
      <w:r>
        <w:tab/>
      </w:r>
      <w:r>
        <w:fldChar w:fldCharType="begin"/>
      </w:r>
      <w:r>
        <w:instrText xml:space="preserve"> PAGEREF _Toc326487347 \h </w:instrText>
      </w:r>
      <w:r>
        <w:fldChar w:fldCharType="separate"/>
      </w:r>
      <w:r w:rsidR="004E5CD2">
        <w:t>156</w:t>
      </w:r>
      <w:r>
        <w:fldChar w:fldCharType="end"/>
      </w:r>
    </w:p>
    <w:p w14:paraId="59798B53" w14:textId="4F71DD1C" w:rsidR="00ED6291" w:rsidRDefault="00ED6291">
      <w:pPr>
        <w:pStyle w:val="Seznamobrzk"/>
        <w:rPr>
          <w:rFonts w:asciiTheme="minorHAnsi" w:eastAsiaTheme="minorEastAsia" w:hAnsiTheme="minorHAnsi" w:cstheme="minorBidi"/>
          <w:i w:val="0"/>
          <w:lang w:eastAsia="ja-JP"/>
        </w:rPr>
      </w:pPr>
      <w:r w:rsidRPr="00CB2122">
        <w:t>Listing 85</w:t>
      </w:r>
      <w:r w:rsidR="00DB33A7">
        <w:t>:</w:t>
      </w:r>
      <w:r w:rsidR="00DB33A7">
        <w:tab/>
      </w:r>
      <w:r w:rsidRPr="00CB2122">
        <w:t xml:space="preserve">The proceeding of the </w:t>
      </w:r>
      <w:r w:rsidRPr="00CB2122">
        <w:rPr>
          <w:rFonts w:ascii="Consolas" w:hAnsi="Consolas"/>
          <w:w w:val="80"/>
        </w:rPr>
        <w:t>area()</w:t>
      </w:r>
      <w:r w:rsidRPr="00CB2122">
        <w:t xml:space="preserve"> invocation</w:t>
      </w:r>
      <w:r>
        <w:tab/>
      </w:r>
      <w:r>
        <w:fldChar w:fldCharType="begin"/>
      </w:r>
      <w:r>
        <w:instrText xml:space="preserve"> PAGEREF _Toc326487348 \h </w:instrText>
      </w:r>
      <w:r>
        <w:fldChar w:fldCharType="separate"/>
      </w:r>
      <w:r w:rsidR="004E5CD2">
        <w:t>156</w:t>
      </w:r>
      <w:r>
        <w:fldChar w:fldCharType="end"/>
      </w:r>
    </w:p>
    <w:p w14:paraId="26E2E431" w14:textId="4C201F8E" w:rsidR="00ED6291" w:rsidRDefault="00ED6291">
      <w:pPr>
        <w:pStyle w:val="Seznamobrzk"/>
        <w:rPr>
          <w:rFonts w:asciiTheme="minorHAnsi" w:eastAsiaTheme="minorEastAsia" w:hAnsiTheme="minorHAnsi" w:cstheme="minorBidi"/>
          <w:i w:val="0"/>
          <w:lang w:eastAsia="ja-JP"/>
        </w:rPr>
      </w:pPr>
      <w:r w:rsidRPr="00CB2122">
        <w:t>Listing 86</w:t>
      </w:r>
      <w:r w:rsidR="00DB33A7">
        <w:t>:</w:t>
      </w:r>
      <w:r w:rsidR="00DB33A7">
        <w:tab/>
      </w:r>
      <w:r w:rsidRPr="00CB2122">
        <w:t>An example of a fragment wrapper</w:t>
      </w:r>
      <w:r>
        <w:tab/>
      </w:r>
      <w:r>
        <w:fldChar w:fldCharType="begin"/>
      </w:r>
      <w:r>
        <w:instrText xml:space="preserve"> PAGEREF _Toc326487349 \h </w:instrText>
      </w:r>
      <w:r>
        <w:fldChar w:fldCharType="separate"/>
      </w:r>
      <w:r w:rsidR="004E5CD2">
        <w:t>156</w:t>
      </w:r>
      <w:r>
        <w:fldChar w:fldCharType="end"/>
      </w:r>
    </w:p>
    <w:p w14:paraId="6958FAFF" w14:textId="238D4665" w:rsidR="00ED6291" w:rsidRDefault="00ED6291">
      <w:pPr>
        <w:pStyle w:val="Seznamobrzk"/>
        <w:rPr>
          <w:rFonts w:asciiTheme="minorHAnsi" w:eastAsiaTheme="minorEastAsia" w:hAnsiTheme="minorHAnsi" w:cstheme="minorBidi"/>
          <w:i w:val="0"/>
          <w:lang w:eastAsia="ja-JP"/>
        </w:rPr>
      </w:pPr>
      <w:r w:rsidRPr="00CB2122">
        <w:t>Listing 87</w:t>
      </w:r>
      <w:r w:rsidR="00DB33A7">
        <w:t>:</w:t>
      </w:r>
      <w:r w:rsidR="00DB33A7">
        <w:tab/>
      </w:r>
      <w:r w:rsidRPr="00CB2122">
        <w:t xml:space="preserve">The stub class generated for fragment wrapper </w:t>
      </w:r>
      <w:r w:rsidRPr="00CB2122">
        <w:rPr>
          <w:rFonts w:ascii="Consolas" w:hAnsi="Consolas"/>
          <w:w w:val="80"/>
        </w:rPr>
        <w:t>ReversedRectangle</w:t>
      </w:r>
      <w:r>
        <w:tab/>
      </w:r>
      <w:r>
        <w:fldChar w:fldCharType="begin"/>
      </w:r>
      <w:r>
        <w:instrText xml:space="preserve"> PAGEREF _Toc326487350 \h </w:instrText>
      </w:r>
      <w:r>
        <w:fldChar w:fldCharType="separate"/>
      </w:r>
      <w:r w:rsidR="004E5CD2">
        <w:t>156</w:t>
      </w:r>
      <w:r>
        <w:fldChar w:fldCharType="end"/>
      </w:r>
    </w:p>
    <w:p w14:paraId="15A2089E" w14:textId="07DB684B" w:rsidR="00ED6291" w:rsidRDefault="00ED6291">
      <w:pPr>
        <w:pStyle w:val="Seznamobrzk"/>
        <w:rPr>
          <w:rFonts w:asciiTheme="minorHAnsi" w:eastAsiaTheme="minorEastAsia" w:hAnsiTheme="minorHAnsi" w:cstheme="minorBidi"/>
          <w:i w:val="0"/>
          <w:lang w:eastAsia="ja-JP"/>
        </w:rPr>
      </w:pPr>
      <w:r w:rsidRPr="00CB2122">
        <w:lastRenderedPageBreak/>
        <w:t>Listing 88</w:t>
      </w:r>
      <w:r w:rsidR="00DB33A7">
        <w:t>:</w:t>
      </w:r>
      <w:r w:rsidR="00DB33A7">
        <w:tab/>
      </w:r>
      <w:r w:rsidRPr="00CB2122">
        <w:t xml:space="preserve">Invocation of the </w:t>
      </w:r>
      <w:r w:rsidRPr="00CB2122">
        <w:rPr>
          <w:rFonts w:ascii="Consolas" w:hAnsi="Consolas"/>
          <w:w w:val="80"/>
        </w:rPr>
        <w:t>width()</w:t>
      </w:r>
      <w:r w:rsidRPr="00CB2122">
        <w:t xml:space="preserve"> method overridden by </w:t>
      </w:r>
      <w:r w:rsidRPr="00CB2122">
        <w:rPr>
          <w:rFonts w:ascii="Consolas" w:hAnsi="Consolas"/>
          <w:w w:val="80"/>
        </w:rPr>
        <w:t>ReversedRectangle</w:t>
      </w:r>
      <w:r w:rsidRPr="00CB2122">
        <w:t xml:space="preserve"> fragment wrapper</w:t>
      </w:r>
      <w:r>
        <w:tab/>
      </w:r>
      <w:r>
        <w:fldChar w:fldCharType="begin"/>
      </w:r>
      <w:r>
        <w:instrText xml:space="preserve"> PAGEREF _Toc326487351 \h </w:instrText>
      </w:r>
      <w:r>
        <w:fldChar w:fldCharType="separate"/>
      </w:r>
      <w:r w:rsidR="004E5CD2">
        <w:t>157</w:t>
      </w:r>
      <w:r>
        <w:fldChar w:fldCharType="end"/>
      </w:r>
    </w:p>
    <w:p w14:paraId="0431522B" w14:textId="428F7FF6" w:rsidR="00ED6291" w:rsidRDefault="00ED6291">
      <w:pPr>
        <w:pStyle w:val="Seznamobrzk"/>
        <w:rPr>
          <w:rFonts w:asciiTheme="minorHAnsi" w:eastAsiaTheme="minorEastAsia" w:hAnsiTheme="minorHAnsi" w:cstheme="minorBidi"/>
          <w:i w:val="0"/>
          <w:lang w:eastAsia="ja-JP"/>
        </w:rPr>
      </w:pPr>
      <w:r w:rsidRPr="00CB2122">
        <w:t>Listing 89</w:t>
      </w:r>
      <w:r w:rsidR="00DB33A7">
        <w:t>:</w:t>
      </w:r>
      <w:r w:rsidR="00DB33A7">
        <w:tab/>
      </w:r>
      <w:r w:rsidRPr="00CB2122">
        <w:t xml:space="preserve">The proceeding of the </w:t>
      </w:r>
      <w:r w:rsidRPr="00CB2122">
        <w:rPr>
          <w:rFonts w:ascii="Consolas" w:hAnsi="Consolas"/>
          <w:w w:val="80"/>
        </w:rPr>
        <w:t>area()</w:t>
      </w:r>
      <w:r w:rsidRPr="00CB2122">
        <w:t xml:space="preserve"> invocation</w:t>
      </w:r>
      <w:r>
        <w:tab/>
      </w:r>
      <w:r>
        <w:fldChar w:fldCharType="begin"/>
      </w:r>
      <w:r>
        <w:instrText xml:space="preserve"> PAGEREF _Toc326487352 \h </w:instrText>
      </w:r>
      <w:r>
        <w:fldChar w:fldCharType="separate"/>
      </w:r>
      <w:r w:rsidR="004E5CD2">
        <w:t>157</w:t>
      </w:r>
      <w:r>
        <w:fldChar w:fldCharType="end"/>
      </w:r>
    </w:p>
    <w:p w14:paraId="7329FB02" w14:textId="51A4F5F6" w:rsidR="00ED6291" w:rsidRDefault="00ED6291">
      <w:pPr>
        <w:pStyle w:val="Seznamobrzk"/>
        <w:rPr>
          <w:rFonts w:asciiTheme="minorHAnsi" w:eastAsiaTheme="minorEastAsia" w:hAnsiTheme="minorHAnsi" w:cstheme="minorBidi"/>
          <w:i w:val="0"/>
          <w:lang w:eastAsia="ja-JP"/>
        </w:rPr>
      </w:pPr>
      <w:r w:rsidRPr="00CB2122">
        <w:t>Listing 90</w:t>
      </w:r>
      <w:r w:rsidR="00DB33A7">
        <w:t>:</w:t>
      </w:r>
      <w:r w:rsidR="00DB33A7">
        <w:tab/>
      </w:r>
      <w:r w:rsidRPr="00CB2122">
        <w:t xml:space="preserve">The </w:t>
      </w:r>
      <w:r w:rsidRPr="00CB2122">
        <w:rPr>
          <w:rFonts w:ascii="Consolas" w:hAnsi="Consolas"/>
          <w:w w:val="80"/>
        </w:rPr>
        <w:t>parse</w:t>
      </w:r>
      <w:r w:rsidRPr="00CB2122">
        <w:t xml:space="preserve"> macro</w:t>
      </w:r>
      <w:r>
        <w:tab/>
      </w:r>
      <w:r>
        <w:fldChar w:fldCharType="begin"/>
      </w:r>
      <w:r>
        <w:instrText xml:space="preserve"> PAGEREF _Toc326487353 \h </w:instrText>
      </w:r>
      <w:r>
        <w:fldChar w:fldCharType="separate"/>
      </w:r>
      <w:r w:rsidR="004E5CD2">
        <w:t>158</w:t>
      </w:r>
      <w:r>
        <w:fldChar w:fldCharType="end"/>
      </w:r>
    </w:p>
    <w:p w14:paraId="2C8F6F31" w14:textId="0AD36504" w:rsidR="00ED6291" w:rsidRDefault="00ED6291">
      <w:pPr>
        <w:pStyle w:val="Seznamobrzk"/>
        <w:rPr>
          <w:rFonts w:asciiTheme="minorHAnsi" w:eastAsiaTheme="minorEastAsia" w:hAnsiTheme="minorHAnsi" w:cstheme="minorBidi"/>
          <w:i w:val="0"/>
          <w:lang w:eastAsia="ja-JP"/>
        </w:rPr>
      </w:pPr>
      <w:r w:rsidRPr="00CB2122">
        <w:t>Listing 91</w:t>
      </w:r>
      <w:r w:rsidR="00DB33A7">
        <w:t>:</w:t>
      </w:r>
      <w:r w:rsidR="00DB33A7">
        <w:tab/>
      </w:r>
      <w:r w:rsidRPr="00CB2122">
        <w:t>Parsing a morph model expression including the dependency check</w:t>
      </w:r>
      <w:r>
        <w:tab/>
      </w:r>
      <w:r>
        <w:fldChar w:fldCharType="begin"/>
      </w:r>
      <w:r>
        <w:instrText xml:space="preserve"> PAGEREF _Toc326487354 \h </w:instrText>
      </w:r>
      <w:r>
        <w:fldChar w:fldCharType="separate"/>
      </w:r>
      <w:r w:rsidR="004E5CD2">
        <w:t>158</w:t>
      </w:r>
      <w:r>
        <w:fldChar w:fldCharType="end"/>
      </w:r>
    </w:p>
    <w:p w14:paraId="15A98132" w14:textId="56F4CCD2" w:rsidR="00ED6291" w:rsidRDefault="00ED6291">
      <w:pPr>
        <w:pStyle w:val="Seznamobrzk"/>
        <w:rPr>
          <w:rFonts w:asciiTheme="minorHAnsi" w:eastAsiaTheme="minorEastAsia" w:hAnsiTheme="minorHAnsi" w:cstheme="minorBidi"/>
          <w:i w:val="0"/>
          <w:lang w:eastAsia="ja-JP"/>
        </w:rPr>
      </w:pPr>
      <w:r w:rsidRPr="00CB2122">
        <w:t>Listing 92</w:t>
      </w:r>
      <w:r w:rsidR="00DB33A7">
        <w:t>:</w:t>
      </w:r>
      <w:r w:rsidR="00DB33A7">
        <w:tab/>
      </w:r>
      <w:r w:rsidRPr="00CB2122">
        <w:t>Morph model expression operators</w:t>
      </w:r>
      <w:r>
        <w:tab/>
      </w:r>
      <w:r>
        <w:fldChar w:fldCharType="begin"/>
      </w:r>
      <w:r>
        <w:instrText xml:space="preserve"> PAGEREF _Toc326487355 \h </w:instrText>
      </w:r>
      <w:r>
        <w:fldChar w:fldCharType="separate"/>
      </w:r>
      <w:r w:rsidR="004E5CD2">
        <w:t>158</w:t>
      </w:r>
      <w:r>
        <w:fldChar w:fldCharType="end"/>
      </w:r>
    </w:p>
    <w:p w14:paraId="22CE1F33" w14:textId="41F7075E" w:rsidR="00ED6291" w:rsidRDefault="00ED6291">
      <w:pPr>
        <w:pStyle w:val="Seznamobrzk"/>
        <w:rPr>
          <w:rFonts w:asciiTheme="minorHAnsi" w:eastAsiaTheme="minorEastAsia" w:hAnsiTheme="minorHAnsi" w:cstheme="minorBidi"/>
          <w:i w:val="0"/>
          <w:lang w:eastAsia="ja-JP"/>
        </w:rPr>
      </w:pPr>
      <w:r w:rsidRPr="00CB2122">
        <w:t>Listing 93</w:t>
      </w:r>
      <w:r w:rsidR="00DB33A7">
        <w:t>:</w:t>
      </w:r>
      <w:r w:rsidR="00DB33A7">
        <w:tab/>
      </w:r>
      <w:r w:rsidRPr="00CB2122">
        <w:t xml:space="preserve">Alternative use of operators </w:t>
      </w:r>
      <w:r w:rsidRPr="00CB2122">
        <w:rPr>
          <w:rFonts w:ascii="Consolas" w:hAnsi="Consolas"/>
          <w:w w:val="80"/>
        </w:rPr>
        <w:t>with</w:t>
      </w:r>
      <w:r w:rsidRPr="00CB2122">
        <w:t xml:space="preserve"> and </w:t>
      </w:r>
      <w:r w:rsidRPr="00CB2122">
        <w:rPr>
          <w:rFonts w:ascii="Consolas" w:hAnsi="Consolas"/>
          <w:w w:val="80"/>
        </w:rPr>
        <w:t>or</w:t>
      </w:r>
      <w:r>
        <w:tab/>
      </w:r>
      <w:r>
        <w:fldChar w:fldCharType="begin"/>
      </w:r>
      <w:r>
        <w:instrText xml:space="preserve"> PAGEREF _Toc326487356 \h </w:instrText>
      </w:r>
      <w:r>
        <w:fldChar w:fldCharType="separate"/>
      </w:r>
      <w:r w:rsidR="004E5CD2">
        <w:t>158</w:t>
      </w:r>
      <w:r>
        <w:fldChar w:fldCharType="end"/>
      </w:r>
    </w:p>
    <w:p w14:paraId="588FBEAB" w14:textId="59BCF4C0" w:rsidR="00ED6291" w:rsidRDefault="00ED6291">
      <w:pPr>
        <w:pStyle w:val="Seznamobrzk"/>
        <w:rPr>
          <w:rFonts w:asciiTheme="minorHAnsi" w:eastAsiaTheme="minorEastAsia" w:hAnsiTheme="minorHAnsi" w:cstheme="minorBidi"/>
          <w:i w:val="0"/>
          <w:lang w:eastAsia="ja-JP"/>
        </w:rPr>
      </w:pPr>
      <w:r w:rsidRPr="00CB2122">
        <w:t>Listing 94</w:t>
      </w:r>
      <w:r w:rsidR="00DB33A7">
        <w:t>:</w:t>
      </w:r>
      <w:r w:rsidR="00DB33A7">
        <w:tab/>
      </w:r>
      <w:r w:rsidRPr="00CB2122">
        <w:t>The alternatives iterator</w:t>
      </w:r>
      <w:r>
        <w:tab/>
      </w:r>
      <w:r>
        <w:fldChar w:fldCharType="begin"/>
      </w:r>
      <w:r>
        <w:instrText xml:space="preserve"> PAGEREF _Toc326487357 \h </w:instrText>
      </w:r>
      <w:r>
        <w:fldChar w:fldCharType="separate"/>
      </w:r>
      <w:r w:rsidR="004E5CD2">
        <w:t>158</w:t>
      </w:r>
      <w:r>
        <w:fldChar w:fldCharType="end"/>
      </w:r>
    </w:p>
    <w:p w14:paraId="1D92897A" w14:textId="2A727179" w:rsidR="00ED6291" w:rsidRDefault="00ED6291">
      <w:pPr>
        <w:pStyle w:val="Seznamobrzk"/>
        <w:rPr>
          <w:rFonts w:asciiTheme="minorHAnsi" w:eastAsiaTheme="minorEastAsia" w:hAnsiTheme="minorHAnsi" w:cstheme="minorBidi"/>
          <w:i w:val="0"/>
          <w:lang w:eastAsia="ja-JP"/>
        </w:rPr>
      </w:pPr>
      <w:r w:rsidRPr="00CB2122">
        <w:t>Listing 95</w:t>
      </w:r>
      <w:r w:rsidR="00DB33A7">
        <w:t>:</w:t>
      </w:r>
      <w:r w:rsidR="00DB33A7">
        <w:tab/>
      </w:r>
      <w:r w:rsidRPr="00CB2122">
        <w:t xml:space="preserve">Using </w:t>
      </w:r>
      <w:r w:rsidRPr="00CB2122">
        <w:rPr>
          <w:rFonts w:ascii="Consolas" w:hAnsi="Consolas"/>
          <w:w w:val="80"/>
        </w:rPr>
        <w:t>fragmentDescriptorsList</w:t>
      </w:r>
      <w:r w:rsidRPr="00CB2122">
        <w:t xml:space="preserve"> to print all fragments in the morph model</w:t>
      </w:r>
      <w:r>
        <w:tab/>
      </w:r>
      <w:r>
        <w:fldChar w:fldCharType="begin"/>
      </w:r>
      <w:r>
        <w:instrText xml:space="preserve"> PAGEREF _Toc326487358 \h </w:instrText>
      </w:r>
      <w:r>
        <w:fldChar w:fldCharType="separate"/>
      </w:r>
      <w:r w:rsidR="004E5CD2">
        <w:t>159</w:t>
      </w:r>
      <w:r>
        <w:fldChar w:fldCharType="end"/>
      </w:r>
    </w:p>
    <w:p w14:paraId="19B0E19E" w14:textId="2F01CB44" w:rsidR="00ED6291" w:rsidRDefault="00ED6291">
      <w:pPr>
        <w:pStyle w:val="Seznamobrzk"/>
        <w:rPr>
          <w:rFonts w:asciiTheme="minorHAnsi" w:eastAsiaTheme="minorEastAsia" w:hAnsiTheme="minorHAnsi" w:cstheme="minorBidi"/>
          <w:i w:val="0"/>
          <w:lang w:eastAsia="ja-JP"/>
        </w:rPr>
      </w:pPr>
      <w:r w:rsidRPr="00CB2122">
        <w:t>Listing 96</w:t>
      </w:r>
      <w:r w:rsidR="00DB33A7">
        <w:t>:</w:t>
      </w:r>
      <w:r w:rsidR="00DB33A7">
        <w:tab/>
      </w:r>
      <w:r w:rsidRPr="00CB2122">
        <w:t xml:space="preserve">Using </w:t>
      </w:r>
      <w:r w:rsidRPr="00CB2122">
        <w:rPr>
          <w:rFonts w:ascii="Consolas" w:hAnsi="Consolas"/>
          <w:w w:val="80"/>
        </w:rPr>
        <w:t>lubComponents</w:t>
      </w:r>
      <w:r w:rsidRPr="00CB2122">
        <w:t xml:space="preserve"> to print the component types of the morph model’s LUB</w:t>
      </w:r>
      <w:r>
        <w:tab/>
      </w:r>
      <w:r>
        <w:fldChar w:fldCharType="begin"/>
      </w:r>
      <w:r>
        <w:instrText xml:space="preserve"> PAGEREF _Toc326487359 \h </w:instrText>
      </w:r>
      <w:r>
        <w:fldChar w:fldCharType="separate"/>
      </w:r>
      <w:r w:rsidR="004E5CD2">
        <w:t>159</w:t>
      </w:r>
      <w:r>
        <w:fldChar w:fldCharType="end"/>
      </w:r>
    </w:p>
    <w:p w14:paraId="31CC2B23" w14:textId="0BBA0866" w:rsidR="00ED6291" w:rsidRDefault="00ED6291">
      <w:pPr>
        <w:pStyle w:val="Seznamobrzk"/>
        <w:rPr>
          <w:rFonts w:asciiTheme="minorHAnsi" w:eastAsiaTheme="minorEastAsia" w:hAnsiTheme="minorHAnsi" w:cstheme="minorBidi"/>
          <w:i w:val="0"/>
          <w:lang w:eastAsia="ja-JP"/>
        </w:rPr>
      </w:pPr>
      <w:r w:rsidRPr="00CB2122">
        <w:t>Listing 97</w:t>
      </w:r>
      <w:r w:rsidR="00DB33A7">
        <w:t>:</w:t>
      </w:r>
      <w:r w:rsidR="00DB33A7">
        <w:tab/>
      </w:r>
      <w:r w:rsidRPr="00CB2122">
        <w:t xml:space="preserve">The </w:t>
      </w:r>
      <w:r w:rsidRPr="00CB2122">
        <w:rPr>
          <w:rFonts w:ascii="Consolas" w:hAnsi="Consolas"/>
          <w:w w:val="80"/>
        </w:rPr>
        <w:t>compose</w:t>
      </w:r>
      <w:r w:rsidRPr="00CB2122">
        <w:t xml:space="preserve"> and </w:t>
      </w:r>
      <w:r w:rsidRPr="00CB2122">
        <w:rPr>
          <w:rFonts w:ascii="Consolas" w:hAnsi="Consolas"/>
          <w:w w:val="80"/>
        </w:rPr>
        <w:t>singleton</w:t>
      </w:r>
      <w:r w:rsidRPr="00CB2122">
        <w:t xml:space="preserve"> macros creating a recognizer</w:t>
      </w:r>
      <w:r>
        <w:tab/>
      </w:r>
      <w:r>
        <w:fldChar w:fldCharType="begin"/>
      </w:r>
      <w:r>
        <w:instrText xml:space="preserve"> PAGEREF _Toc326487360 \h </w:instrText>
      </w:r>
      <w:r>
        <w:fldChar w:fldCharType="separate"/>
      </w:r>
      <w:r w:rsidR="004E5CD2">
        <w:t>160</w:t>
      </w:r>
      <w:r>
        <w:fldChar w:fldCharType="end"/>
      </w:r>
    </w:p>
    <w:p w14:paraId="009FB529" w14:textId="2232F57E" w:rsidR="00ED6291" w:rsidRDefault="00ED6291">
      <w:pPr>
        <w:pStyle w:val="Seznamobrzk"/>
        <w:rPr>
          <w:rFonts w:asciiTheme="minorHAnsi" w:eastAsiaTheme="minorEastAsia" w:hAnsiTheme="minorHAnsi" w:cstheme="minorBidi"/>
          <w:i w:val="0"/>
          <w:lang w:eastAsia="ja-JP"/>
        </w:rPr>
      </w:pPr>
      <w:r w:rsidRPr="00CB2122">
        <w:t>Listing 98</w:t>
      </w:r>
      <w:r w:rsidR="00DB33A7">
        <w:t>:</w:t>
      </w:r>
      <w:r w:rsidR="00DB33A7">
        <w:tab/>
      </w:r>
      <w:r w:rsidRPr="00CB2122">
        <w:t xml:space="preserve">The type of the created recognizer is defined in the morph model (i.e. </w:t>
      </w:r>
      <w:r w:rsidRPr="00CB2122">
        <w:rPr>
          <w:rFonts w:ascii="Consolas" w:hAnsi="Consolas"/>
          <w:w w:val="80"/>
        </w:rPr>
        <w:t>itemModel.Recognizer</w:t>
      </w:r>
      <w:r w:rsidRPr="00CB2122">
        <w:t>)</w:t>
      </w:r>
      <w:r>
        <w:tab/>
      </w:r>
      <w:r>
        <w:fldChar w:fldCharType="begin"/>
      </w:r>
      <w:r>
        <w:instrText xml:space="preserve"> PAGEREF _Toc326487361 \h </w:instrText>
      </w:r>
      <w:r>
        <w:fldChar w:fldCharType="separate"/>
      </w:r>
      <w:r w:rsidR="004E5CD2">
        <w:t>161</w:t>
      </w:r>
      <w:r>
        <w:fldChar w:fldCharType="end"/>
      </w:r>
    </w:p>
    <w:p w14:paraId="09F59866" w14:textId="6BBE8DD5" w:rsidR="00ED6291" w:rsidRDefault="00ED6291">
      <w:pPr>
        <w:pStyle w:val="Seznamobrzk"/>
        <w:rPr>
          <w:rFonts w:asciiTheme="minorHAnsi" w:eastAsiaTheme="minorEastAsia" w:hAnsiTheme="minorHAnsi" w:cstheme="minorBidi"/>
          <w:i w:val="0"/>
          <w:lang w:eastAsia="ja-JP"/>
        </w:rPr>
      </w:pPr>
      <w:r w:rsidRPr="00CB2122">
        <w:t>Listing 99</w:t>
      </w:r>
      <w:r w:rsidR="00DB33A7">
        <w:t>:</w:t>
      </w:r>
      <w:r w:rsidR="00DB33A7">
        <w:tab/>
      </w:r>
      <w:r w:rsidRPr="00CB2122">
        <w:t>Immutable and mutable default morphs of the recognizer</w:t>
      </w:r>
      <w:r>
        <w:tab/>
      </w:r>
      <w:r>
        <w:fldChar w:fldCharType="begin"/>
      </w:r>
      <w:r>
        <w:instrText xml:space="preserve"> PAGEREF _Toc326487362 \h </w:instrText>
      </w:r>
      <w:r>
        <w:fldChar w:fldCharType="separate"/>
      </w:r>
      <w:r w:rsidR="004E5CD2">
        <w:t>161</w:t>
      </w:r>
      <w:r>
        <w:fldChar w:fldCharType="end"/>
      </w:r>
    </w:p>
    <w:p w14:paraId="2DE444DE" w14:textId="1A26F244" w:rsidR="00ED6291" w:rsidRDefault="00ED6291">
      <w:pPr>
        <w:pStyle w:val="Seznamobrzk"/>
        <w:rPr>
          <w:rFonts w:asciiTheme="minorHAnsi" w:eastAsiaTheme="minorEastAsia" w:hAnsiTheme="minorHAnsi" w:cstheme="minorBidi"/>
          <w:i w:val="0"/>
          <w:lang w:eastAsia="ja-JP"/>
        </w:rPr>
      </w:pPr>
      <w:r w:rsidRPr="00CB2122">
        <w:t>Listing 100</w:t>
      </w:r>
      <w:r w:rsidR="00DB33A7">
        <w:t>:</w:t>
      </w:r>
      <w:r w:rsidR="00DB33A7">
        <w:tab/>
      </w:r>
      <w:r w:rsidRPr="00CB2122">
        <w:t>Types for mutable and immutable morphs</w:t>
      </w:r>
      <w:r>
        <w:tab/>
      </w:r>
      <w:r>
        <w:fldChar w:fldCharType="begin"/>
      </w:r>
      <w:r>
        <w:instrText xml:space="preserve"> PAGEREF _Toc326487363 \h </w:instrText>
      </w:r>
      <w:r>
        <w:fldChar w:fldCharType="separate"/>
      </w:r>
      <w:r w:rsidR="004E5CD2">
        <w:t>162</w:t>
      </w:r>
      <w:r>
        <w:fldChar w:fldCharType="end"/>
      </w:r>
    </w:p>
    <w:p w14:paraId="2932C663" w14:textId="2F832BFF" w:rsidR="00ED6291" w:rsidRDefault="00ED6291">
      <w:pPr>
        <w:pStyle w:val="Seznamobrzk"/>
        <w:rPr>
          <w:rFonts w:asciiTheme="minorHAnsi" w:eastAsiaTheme="minorEastAsia" w:hAnsiTheme="minorHAnsi" w:cstheme="minorBidi"/>
          <w:i w:val="0"/>
          <w:lang w:eastAsia="ja-JP"/>
        </w:rPr>
      </w:pPr>
      <w:r w:rsidRPr="00CB2122">
        <w:t>Listing 101</w:t>
      </w:r>
      <w:r w:rsidR="00DB33A7">
        <w:t>:</w:t>
      </w:r>
      <w:r w:rsidR="00DB33A7">
        <w:tab/>
      </w:r>
      <w:r w:rsidRPr="00CB2122">
        <w:t xml:space="preserve">The </w:t>
      </w:r>
      <w:r w:rsidRPr="00CB2122">
        <w:rPr>
          <w:rFonts w:ascii="Consolas" w:hAnsi="Consolas"/>
          <w:w w:val="80"/>
        </w:rPr>
        <w:t>make</w:t>
      </w:r>
      <w:r w:rsidRPr="00CB2122">
        <w:t xml:space="preserve"> and </w:t>
      </w:r>
      <w:r w:rsidRPr="00CB2122">
        <w:rPr>
          <w:rFonts w:ascii="Consolas" w:hAnsi="Consolas"/>
          <w:w w:val="80"/>
        </w:rPr>
        <w:t>make_~</w:t>
      </w:r>
      <w:r w:rsidRPr="00CB2122">
        <w:t xml:space="preserve"> methods for creating immutable and mutable morphs governed by the default morphing strategy (associated with the recognizer)</w:t>
      </w:r>
      <w:r>
        <w:tab/>
      </w:r>
      <w:r>
        <w:fldChar w:fldCharType="begin"/>
      </w:r>
      <w:r>
        <w:instrText xml:space="preserve"> PAGEREF _Toc326487364 \h </w:instrText>
      </w:r>
      <w:r>
        <w:fldChar w:fldCharType="separate"/>
      </w:r>
      <w:r w:rsidR="004E5CD2">
        <w:t>162</w:t>
      </w:r>
      <w:r>
        <w:fldChar w:fldCharType="end"/>
      </w:r>
    </w:p>
    <w:p w14:paraId="1BF19BF8" w14:textId="48DC231B" w:rsidR="00ED6291" w:rsidRDefault="00ED6291">
      <w:pPr>
        <w:pStyle w:val="Seznamobrzk"/>
        <w:rPr>
          <w:rFonts w:asciiTheme="minorHAnsi" w:eastAsiaTheme="minorEastAsia" w:hAnsiTheme="minorHAnsi" w:cstheme="minorBidi"/>
          <w:i w:val="0"/>
          <w:lang w:eastAsia="ja-JP"/>
        </w:rPr>
      </w:pPr>
      <w:r w:rsidRPr="00CB2122">
        <w:t>Listing 102</w:t>
      </w:r>
      <w:r w:rsidR="00DB33A7">
        <w:t>:</w:t>
      </w:r>
      <w:r w:rsidR="00DB33A7">
        <w:tab/>
      </w:r>
      <w:r w:rsidRPr="00CB2122">
        <w:t xml:space="preserve">The </w:t>
      </w:r>
      <w:r w:rsidRPr="00CB2122">
        <w:rPr>
          <w:rFonts w:ascii="Consolas" w:hAnsi="Consolas"/>
          <w:w w:val="80"/>
        </w:rPr>
        <w:t>morph</w:t>
      </w:r>
      <w:r w:rsidRPr="00CB2122">
        <w:t xml:space="preserve"> and </w:t>
      </w:r>
      <w:r w:rsidRPr="00CB2122">
        <w:rPr>
          <w:rFonts w:ascii="Consolas" w:hAnsi="Consolas"/>
          <w:w w:val="80"/>
        </w:rPr>
        <w:t>morph_~</w:t>
      </w:r>
      <w:r w:rsidRPr="00CB2122">
        <w:t xml:space="preserve"> methods for creating immutable and mutable morphs governed by a custom morphing strategy</w:t>
      </w:r>
      <w:r>
        <w:tab/>
      </w:r>
      <w:r>
        <w:fldChar w:fldCharType="begin"/>
      </w:r>
      <w:r>
        <w:instrText xml:space="preserve"> PAGEREF _Toc326487365 \h </w:instrText>
      </w:r>
      <w:r>
        <w:fldChar w:fldCharType="separate"/>
      </w:r>
      <w:r w:rsidR="004E5CD2">
        <w:t>162</w:t>
      </w:r>
      <w:r>
        <w:fldChar w:fldCharType="end"/>
      </w:r>
    </w:p>
    <w:p w14:paraId="1EF94CAE" w14:textId="4C03664F" w:rsidR="00ED6291" w:rsidRDefault="00ED6291">
      <w:pPr>
        <w:pStyle w:val="Seznamobrzk"/>
        <w:rPr>
          <w:rFonts w:asciiTheme="minorHAnsi" w:eastAsiaTheme="minorEastAsia" w:hAnsiTheme="minorHAnsi" w:cstheme="minorBidi"/>
          <w:i w:val="0"/>
          <w:lang w:eastAsia="ja-JP"/>
        </w:rPr>
      </w:pPr>
      <w:r w:rsidRPr="00CB2122">
        <w:t>Listing 103</w:t>
      </w:r>
      <w:r w:rsidR="00DB33A7">
        <w:t>:</w:t>
      </w:r>
      <w:r w:rsidR="00DB33A7">
        <w:tab/>
      </w:r>
      <w:r w:rsidRPr="00CB2122">
        <w:t>“Optional” versions of the morph factory methods</w:t>
      </w:r>
      <w:r>
        <w:tab/>
      </w:r>
      <w:r>
        <w:fldChar w:fldCharType="begin"/>
      </w:r>
      <w:r>
        <w:instrText xml:space="preserve"> PAGEREF _Toc326487366 \h </w:instrText>
      </w:r>
      <w:r>
        <w:fldChar w:fldCharType="separate"/>
      </w:r>
      <w:r w:rsidR="004E5CD2">
        <w:t>163</w:t>
      </w:r>
      <w:r>
        <w:fldChar w:fldCharType="end"/>
      </w:r>
    </w:p>
    <w:p w14:paraId="5CFF674B" w14:textId="6A184FF2" w:rsidR="00ED6291" w:rsidRDefault="00ED6291">
      <w:pPr>
        <w:pStyle w:val="Seznamobrzk"/>
        <w:rPr>
          <w:rFonts w:asciiTheme="minorHAnsi" w:eastAsiaTheme="minorEastAsia" w:hAnsiTheme="minorHAnsi" w:cstheme="minorBidi"/>
          <w:i w:val="0"/>
          <w:lang w:eastAsia="ja-JP"/>
        </w:rPr>
      </w:pPr>
      <w:r w:rsidRPr="00CB2122">
        <w:t>Listing 104</w:t>
      </w:r>
      <w:r w:rsidR="00DB33A7">
        <w:t>:</w:t>
      </w:r>
      <w:r w:rsidR="00DB33A7">
        <w:tab/>
      </w:r>
      <w:r w:rsidRPr="00CB2122">
        <w:t xml:space="preserve">A usage of the </w:t>
      </w:r>
      <w:r w:rsidRPr="00CB2122">
        <w:rPr>
          <w:rFonts w:ascii="Consolas" w:hAnsi="Consolas"/>
          <w:w w:val="80"/>
        </w:rPr>
        <w:t>fragmentList</w:t>
      </w:r>
      <w:r w:rsidRPr="00CB2122">
        <w:t xml:space="preserve"> method</w:t>
      </w:r>
      <w:r>
        <w:tab/>
      </w:r>
      <w:r>
        <w:fldChar w:fldCharType="begin"/>
      </w:r>
      <w:r>
        <w:instrText xml:space="preserve"> PAGEREF _Toc326487367 \h </w:instrText>
      </w:r>
      <w:r>
        <w:fldChar w:fldCharType="separate"/>
      </w:r>
      <w:r w:rsidR="004E5CD2">
        <w:t>163</w:t>
      </w:r>
      <w:r>
        <w:fldChar w:fldCharType="end"/>
      </w:r>
    </w:p>
    <w:p w14:paraId="4D2A93A8" w14:textId="7B83B68F" w:rsidR="00ED6291" w:rsidRDefault="00ED6291">
      <w:pPr>
        <w:pStyle w:val="Seznamobrzk"/>
        <w:rPr>
          <w:rFonts w:asciiTheme="minorHAnsi" w:eastAsiaTheme="minorEastAsia" w:hAnsiTheme="minorHAnsi" w:cstheme="minorBidi"/>
          <w:i w:val="0"/>
          <w:lang w:eastAsia="ja-JP"/>
        </w:rPr>
      </w:pPr>
      <w:r w:rsidRPr="00CB2122">
        <w:t>Listing 105</w:t>
      </w:r>
      <w:r w:rsidR="00DB33A7">
        <w:t>:</w:t>
      </w:r>
      <w:r w:rsidR="00DB33A7">
        <w:tab/>
      </w:r>
      <w:r w:rsidRPr="00CB2122">
        <w:t xml:space="preserve">A usage of the </w:t>
      </w:r>
      <w:r w:rsidRPr="00CB2122">
        <w:rPr>
          <w:rFonts w:ascii="Consolas" w:hAnsi="Consolas"/>
          <w:w w:val="80"/>
        </w:rPr>
        <w:t>fragmentHolder</w:t>
      </w:r>
      <w:r w:rsidRPr="00CB2122">
        <w:t xml:space="preserve"> method</w:t>
      </w:r>
      <w:r>
        <w:tab/>
      </w:r>
      <w:r>
        <w:fldChar w:fldCharType="begin"/>
      </w:r>
      <w:r>
        <w:instrText xml:space="preserve"> PAGEREF _Toc326487368 \h </w:instrText>
      </w:r>
      <w:r>
        <w:fldChar w:fldCharType="separate"/>
      </w:r>
      <w:r w:rsidR="004E5CD2">
        <w:t>163</w:t>
      </w:r>
      <w:r>
        <w:fldChar w:fldCharType="end"/>
      </w:r>
    </w:p>
    <w:p w14:paraId="756F694C" w14:textId="155FDDF4" w:rsidR="00ED6291" w:rsidRDefault="00ED6291">
      <w:pPr>
        <w:pStyle w:val="Seznamobrzk"/>
        <w:rPr>
          <w:rFonts w:asciiTheme="minorHAnsi" w:eastAsiaTheme="minorEastAsia" w:hAnsiTheme="minorHAnsi" w:cstheme="minorBidi"/>
          <w:i w:val="0"/>
          <w:lang w:eastAsia="ja-JP"/>
        </w:rPr>
      </w:pPr>
      <w:r w:rsidRPr="00CB2122">
        <w:t>Listing 106</w:t>
      </w:r>
      <w:r w:rsidR="00DB33A7">
        <w:t>:</w:t>
      </w:r>
      <w:r w:rsidR="00DB33A7">
        <w:tab/>
      </w:r>
      <w:r w:rsidRPr="00CB2122">
        <w:t xml:space="preserve">The simplified versions of </w:t>
      </w:r>
      <w:r w:rsidRPr="00CB2122">
        <w:rPr>
          <w:rFonts w:ascii="Consolas" w:hAnsi="Consolas"/>
          <w:w w:val="80"/>
        </w:rPr>
        <w:t>compose</w:t>
      </w:r>
      <w:r w:rsidRPr="00CB2122">
        <w:t xml:space="preserve"> and </w:t>
      </w:r>
      <w:r w:rsidRPr="00CB2122">
        <w:rPr>
          <w:rFonts w:ascii="Consolas" w:hAnsi="Consolas"/>
          <w:w w:val="80"/>
        </w:rPr>
        <w:t>singleton</w:t>
      </w:r>
      <w:r w:rsidRPr="00CB2122">
        <w:t xml:space="preserve"> macros</w:t>
      </w:r>
      <w:r>
        <w:tab/>
      </w:r>
      <w:r>
        <w:fldChar w:fldCharType="begin"/>
      </w:r>
      <w:r>
        <w:instrText xml:space="preserve"> PAGEREF _Toc326487369 \h </w:instrText>
      </w:r>
      <w:r>
        <w:fldChar w:fldCharType="separate"/>
      </w:r>
      <w:r w:rsidR="004E5CD2">
        <w:t>163</w:t>
      </w:r>
      <w:r>
        <w:fldChar w:fldCharType="end"/>
      </w:r>
    </w:p>
    <w:p w14:paraId="4E277D92" w14:textId="3FFD8CBB" w:rsidR="00ED6291" w:rsidRDefault="00ED6291">
      <w:pPr>
        <w:pStyle w:val="Seznamobrzk"/>
        <w:rPr>
          <w:rFonts w:asciiTheme="minorHAnsi" w:eastAsiaTheme="minorEastAsia" w:hAnsiTheme="minorHAnsi" w:cstheme="minorBidi"/>
          <w:i w:val="0"/>
          <w:lang w:eastAsia="ja-JP"/>
        </w:rPr>
      </w:pPr>
      <w:r w:rsidRPr="00CB2122">
        <w:t>Listing 107</w:t>
      </w:r>
      <w:r w:rsidR="00DB33A7">
        <w:t>:</w:t>
      </w:r>
      <w:r w:rsidR="00DB33A7">
        <w:tab/>
      </w:r>
      <w:r w:rsidRPr="00CB2122">
        <w:t>Explicit re-morphing of an immutable morph</w:t>
      </w:r>
      <w:r>
        <w:tab/>
      </w:r>
      <w:r>
        <w:fldChar w:fldCharType="begin"/>
      </w:r>
      <w:r>
        <w:instrText xml:space="preserve"> PAGEREF _Toc326487370 \h </w:instrText>
      </w:r>
      <w:r>
        <w:fldChar w:fldCharType="separate"/>
      </w:r>
      <w:r w:rsidR="004E5CD2">
        <w:t>164</w:t>
      </w:r>
      <w:r>
        <w:fldChar w:fldCharType="end"/>
      </w:r>
    </w:p>
    <w:p w14:paraId="5C0938B5" w14:textId="6CBD4A67" w:rsidR="00ED6291" w:rsidRDefault="00ED6291">
      <w:pPr>
        <w:pStyle w:val="Seznamobrzk"/>
        <w:rPr>
          <w:rFonts w:asciiTheme="minorHAnsi" w:eastAsiaTheme="minorEastAsia" w:hAnsiTheme="minorHAnsi" w:cstheme="minorBidi"/>
          <w:i w:val="0"/>
          <w:lang w:eastAsia="ja-JP"/>
        </w:rPr>
      </w:pPr>
      <w:r w:rsidRPr="00CB2122">
        <w:t>Listing 108</w:t>
      </w:r>
      <w:r w:rsidR="00DB33A7">
        <w:t>:</w:t>
      </w:r>
      <w:r w:rsidR="00DB33A7">
        <w:tab/>
      </w:r>
      <w:r w:rsidRPr="00CB2122">
        <w:t>Explicit re-morphing of a mutable morph</w:t>
      </w:r>
      <w:r>
        <w:tab/>
      </w:r>
      <w:r>
        <w:fldChar w:fldCharType="begin"/>
      </w:r>
      <w:r>
        <w:instrText xml:space="preserve"> PAGEREF _Toc326487371 \h </w:instrText>
      </w:r>
      <w:r>
        <w:fldChar w:fldCharType="separate"/>
      </w:r>
      <w:r w:rsidR="004E5CD2">
        <w:t>164</w:t>
      </w:r>
      <w:r>
        <w:fldChar w:fldCharType="end"/>
      </w:r>
    </w:p>
    <w:p w14:paraId="68D15C75" w14:textId="7E65C9DB" w:rsidR="00ED6291" w:rsidRDefault="00ED6291">
      <w:pPr>
        <w:pStyle w:val="Seznamobrzk"/>
        <w:rPr>
          <w:rFonts w:asciiTheme="minorHAnsi" w:eastAsiaTheme="minorEastAsia" w:hAnsiTheme="minorHAnsi" w:cstheme="minorBidi"/>
          <w:i w:val="0"/>
          <w:lang w:eastAsia="ja-JP"/>
        </w:rPr>
      </w:pPr>
      <w:r w:rsidRPr="00CB2122">
        <w:t>Listing 109</w:t>
      </w:r>
      <w:r w:rsidR="00DB33A7">
        <w:t>:</w:t>
      </w:r>
      <w:r w:rsidR="00DB33A7">
        <w:tab/>
      </w:r>
      <w:r w:rsidRPr="00CB2122">
        <w:t>Re-morphing of an immutable morph with a custom strategy</w:t>
      </w:r>
      <w:r>
        <w:tab/>
      </w:r>
      <w:r>
        <w:fldChar w:fldCharType="begin"/>
      </w:r>
      <w:r>
        <w:instrText xml:space="preserve"> PAGEREF _Toc326487372 \h </w:instrText>
      </w:r>
      <w:r>
        <w:fldChar w:fldCharType="separate"/>
      </w:r>
      <w:r w:rsidR="004E5CD2">
        <w:t>164</w:t>
      </w:r>
      <w:r>
        <w:fldChar w:fldCharType="end"/>
      </w:r>
    </w:p>
    <w:p w14:paraId="42D4D323" w14:textId="22FC5ED0" w:rsidR="00ED6291" w:rsidRDefault="00ED6291">
      <w:pPr>
        <w:pStyle w:val="Seznamobrzk"/>
        <w:rPr>
          <w:rFonts w:asciiTheme="minorHAnsi" w:eastAsiaTheme="minorEastAsia" w:hAnsiTheme="minorHAnsi" w:cstheme="minorBidi"/>
          <w:i w:val="0"/>
          <w:lang w:eastAsia="ja-JP"/>
        </w:rPr>
      </w:pPr>
      <w:r w:rsidRPr="00CB2122">
        <w:t>Listing 110</w:t>
      </w:r>
      <w:r w:rsidR="00DB33A7">
        <w:t>:</w:t>
      </w:r>
      <w:r w:rsidR="00DB33A7">
        <w:tab/>
      </w:r>
      <w:r w:rsidRPr="00CB2122">
        <w:t xml:space="preserve">Method </w:t>
      </w:r>
      <w:r w:rsidRPr="00CB2122">
        <w:rPr>
          <w:rFonts w:ascii="Consolas" w:hAnsi="Consolas"/>
          <w:w w:val="80"/>
        </w:rPr>
        <w:t>myAlternative</w:t>
      </w:r>
      <w:r>
        <w:tab/>
      </w:r>
      <w:r>
        <w:fldChar w:fldCharType="begin"/>
      </w:r>
      <w:r>
        <w:instrText xml:space="preserve"> PAGEREF _Toc326487373 \h </w:instrText>
      </w:r>
      <w:r>
        <w:fldChar w:fldCharType="separate"/>
      </w:r>
      <w:r w:rsidR="004E5CD2">
        <w:t>165</w:t>
      </w:r>
      <w:r>
        <w:fldChar w:fldCharType="end"/>
      </w:r>
    </w:p>
    <w:p w14:paraId="79B4CF5C" w14:textId="6DFF449D" w:rsidR="00ED6291" w:rsidRDefault="00ED6291">
      <w:pPr>
        <w:pStyle w:val="Seznamobrzk"/>
        <w:rPr>
          <w:rFonts w:asciiTheme="minorHAnsi" w:eastAsiaTheme="minorEastAsia" w:hAnsiTheme="minorHAnsi" w:cstheme="minorBidi"/>
          <w:i w:val="0"/>
          <w:lang w:eastAsia="ja-JP"/>
        </w:rPr>
      </w:pPr>
      <w:r w:rsidRPr="00CB2122">
        <w:t>Listing 111</w:t>
      </w:r>
      <w:r w:rsidR="00DB33A7">
        <w:t>:</w:t>
      </w:r>
      <w:r w:rsidR="00DB33A7">
        <w:tab/>
      </w:r>
      <w:r w:rsidRPr="00CB2122">
        <w:t xml:space="preserve">Using the </w:t>
      </w:r>
      <w:r w:rsidRPr="00CB2122">
        <w:rPr>
          <w:rFonts w:ascii="Consolas" w:hAnsi="Consolas"/>
          <w:w w:val="80"/>
        </w:rPr>
        <w:t>select</w:t>
      </w:r>
      <w:r w:rsidRPr="00CB2122">
        <w:t xml:space="preserve"> macro</w:t>
      </w:r>
      <w:r>
        <w:tab/>
      </w:r>
      <w:r>
        <w:fldChar w:fldCharType="begin"/>
      </w:r>
      <w:r>
        <w:instrText xml:space="preserve"> PAGEREF _Toc326487374 \h </w:instrText>
      </w:r>
      <w:r>
        <w:fldChar w:fldCharType="separate"/>
      </w:r>
      <w:r w:rsidR="004E5CD2">
        <w:t>165</w:t>
      </w:r>
      <w:r>
        <w:fldChar w:fldCharType="end"/>
      </w:r>
    </w:p>
    <w:p w14:paraId="288400F9" w14:textId="70929583" w:rsidR="00ED6291" w:rsidRDefault="00ED6291">
      <w:pPr>
        <w:pStyle w:val="Seznamobrzk"/>
        <w:rPr>
          <w:rFonts w:asciiTheme="minorHAnsi" w:eastAsiaTheme="minorEastAsia" w:hAnsiTheme="minorHAnsi" w:cstheme="minorBidi"/>
          <w:i w:val="0"/>
          <w:lang w:eastAsia="ja-JP"/>
        </w:rPr>
      </w:pPr>
      <w:r w:rsidRPr="00CB2122">
        <w:t>Listing 112</w:t>
      </w:r>
      <w:r w:rsidR="00DB33A7">
        <w:t>:</w:t>
      </w:r>
      <w:r w:rsidR="00DB33A7">
        <w:tab/>
      </w:r>
      <w:r w:rsidRPr="00CB2122">
        <w:t xml:space="preserve">Illustration of the </w:t>
      </w:r>
      <w:r w:rsidRPr="00CB2122">
        <w:rPr>
          <w:rFonts w:ascii="Consolas" w:hAnsi="Consolas"/>
          <w:w w:val="80"/>
        </w:rPr>
        <w:t>delegate</w:t>
      </w:r>
      <w:r w:rsidRPr="00CB2122">
        <w:t xml:space="preserve"> member of a mutable morph</w:t>
      </w:r>
      <w:r>
        <w:tab/>
      </w:r>
      <w:r>
        <w:fldChar w:fldCharType="begin"/>
      </w:r>
      <w:r>
        <w:instrText xml:space="preserve"> PAGEREF _Toc326487375 \h </w:instrText>
      </w:r>
      <w:r>
        <w:fldChar w:fldCharType="separate"/>
      </w:r>
      <w:r w:rsidR="004E5CD2">
        <w:t>166</w:t>
      </w:r>
      <w:r>
        <w:fldChar w:fldCharType="end"/>
      </w:r>
    </w:p>
    <w:p w14:paraId="6B26105E" w14:textId="13238195" w:rsidR="00ED6291" w:rsidRDefault="00ED6291">
      <w:pPr>
        <w:pStyle w:val="Seznamobrzk"/>
        <w:rPr>
          <w:rFonts w:asciiTheme="minorHAnsi" w:eastAsiaTheme="minorEastAsia" w:hAnsiTheme="minorHAnsi" w:cstheme="minorBidi"/>
          <w:i w:val="0"/>
          <w:lang w:eastAsia="ja-JP"/>
        </w:rPr>
      </w:pPr>
      <w:r w:rsidRPr="00CB2122">
        <w:t>Listing 113</w:t>
      </w:r>
      <w:r w:rsidR="00DB33A7">
        <w:t>:</w:t>
      </w:r>
      <w:r w:rsidR="00DB33A7">
        <w:tab/>
      </w:r>
      <w:r w:rsidRPr="00CB2122">
        <w:t>Using the mirror macro to re-morph the context morph</w:t>
      </w:r>
      <w:r>
        <w:tab/>
      </w:r>
      <w:r>
        <w:fldChar w:fldCharType="begin"/>
      </w:r>
      <w:r>
        <w:instrText xml:space="preserve"> PAGEREF _Toc326487376 \h </w:instrText>
      </w:r>
      <w:r>
        <w:fldChar w:fldCharType="separate"/>
      </w:r>
      <w:r w:rsidR="004E5CD2">
        <w:t>167</w:t>
      </w:r>
      <w:r>
        <w:fldChar w:fldCharType="end"/>
      </w:r>
    </w:p>
    <w:p w14:paraId="2E4EE408" w14:textId="292C9BA4" w:rsidR="00ED6291" w:rsidRDefault="00ED6291">
      <w:pPr>
        <w:pStyle w:val="Seznamobrzk"/>
        <w:rPr>
          <w:rFonts w:asciiTheme="minorHAnsi" w:eastAsiaTheme="minorEastAsia" w:hAnsiTheme="minorHAnsi" w:cstheme="minorBidi"/>
          <w:i w:val="0"/>
          <w:lang w:eastAsia="ja-JP"/>
        </w:rPr>
      </w:pPr>
      <w:r w:rsidRPr="00CB2122">
        <w:t>Listing 114</w:t>
      </w:r>
      <w:r w:rsidR="00DB33A7">
        <w:t>:</w:t>
      </w:r>
      <w:r w:rsidR="00DB33A7">
        <w:tab/>
      </w:r>
      <w:r w:rsidRPr="00CB2122">
        <w:t>Macros for overriding the default fragment factories used by recognizers</w:t>
      </w:r>
      <w:r>
        <w:tab/>
      </w:r>
      <w:r>
        <w:fldChar w:fldCharType="begin"/>
      </w:r>
      <w:r>
        <w:instrText xml:space="preserve"> PAGEREF _Toc326487377 \h </w:instrText>
      </w:r>
      <w:r>
        <w:fldChar w:fldCharType="separate"/>
      </w:r>
      <w:r w:rsidR="004E5CD2">
        <w:t>168</w:t>
      </w:r>
      <w:r>
        <w:fldChar w:fldCharType="end"/>
      </w:r>
    </w:p>
    <w:p w14:paraId="238EC061" w14:textId="6C35D39A" w:rsidR="00ED6291" w:rsidRDefault="00ED6291">
      <w:pPr>
        <w:pStyle w:val="Seznamobrzk"/>
        <w:rPr>
          <w:rFonts w:asciiTheme="minorHAnsi" w:eastAsiaTheme="minorEastAsia" w:hAnsiTheme="minorHAnsi" w:cstheme="minorBidi"/>
          <w:i w:val="0"/>
          <w:lang w:eastAsia="ja-JP"/>
        </w:rPr>
      </w:pPr>
      <w:r w:rsidRPr="00CB2122">
        <w:t>Listing 115</w:t>
      </w:r>
      <w:r w:rsidR="00DB33A7">
        <w:t>:</w:t>
      </w:r>
      <w:r w:rsidR="00DB33A7">
        <w:tab/>
      </w:r>
      <w:r w:rsidRPr="00CB2122">
        <w:t>Overriding the default singleton fragment factory by a non-singleton one (</w:t>
      </w:r>
      <w:r w:rsidRPr="00CB2122">
        <w:rPr>
          <w:rFonts w:ascii="Consolas" w:hAnsi="Consolas"/>
          <w:w w:val="80"/>
        </w:rPr>
        <w:t>frag</w:t>
      </w:r>
      <w:r w:rsidRPr="00CB2122">
        <w:t>)</w:t>
      </w:r>
      <w:r>
        <w:tab/>
      </w:r>
      <w:r>
        <w:fldChar w:fldCharType="begin"/>
      </w:r>
      <w:r>
        <w:instrText xml:space="preserve"> PAGEREF _Toc326487378 \h </w:instrText>
      </w:r>
      <w:r>
        <w:fldChar w:fldCharType="separate"/>
      </w:r>
      <w:r w:rsidR="004E5CD2">
        <w:t>168</w:t>
      </w:r>
      <w:r>
        <w:fldChar w:fldCharType="end"/>
      </w:r>
    </w:p>
    <w:p w14:paraId="367708EE" w14:textId="7140DD35" w:rsidR="00ED6291" w:rsidRDefault="00ED6291">
      <w:pPr>
        <w:pStyle w:val="Seznamobrzk"/>
        <w:rPr>
          <w:rFonts w:asciiTheme="minorHAnsi" w:eastAsiaTheme="minorEastAsia" w:hAnsiTheme="minorHAnsi" w:cstheme="minorBidi"/>
          <w:i w:val="0"/>
          <w:lang w:eastAsia="ja-JP"/>
        </w:rPr>
      </w:pPr>
      <w:r w:rsidRPr="00CB2122">
        <w:t>Listing 116</w:t>
      </w:r>
      <w:r w:rsidR="00DB33A7">
        <w:t>:</w:t>
      </w:r>
      <w:r w:rsidR="00DB33A7">
        <w:tab/>
      </w:r>
      <w:r w:rsidRPr="00CB2122">
        <w:t>The effect of using the non-singleton factory with a singleton recognizer</w:t>
      </w:r>
      <w:r>
        <w:tab/>
      </w:r>
      <w:r>
        <w:fldChar w:fldCharType="begin"/>
      </w:r>
      <w:r>
        <w:instrText xml:space="preserve"> PAGEREF _Toc326487379 \h </w:instrText>
      </w:r>
      <w:r>
        <w:fldChar w:fldCharType="separate"/>
      </w:r>
      <w:r w:rsidR="004E5CD2">
        <w:t>168</w:t>
      </w:r>
      <w:r>
        <w:fldChar w:fldCharType="end"/>
      </w:r>
    </w:p>
    <w:p w14:paraId="0F9E5513" w14:textId="3F099283" w:rsidR="00ED6291" w:rsidRDefault="00ED6291">
      <w:pPr>
        <w:pStyle w:val="Seznamobrzk"/>
        <w:rPr>
          <w:rFonts w:asciiTheme="minorHAnsi" w:eastAsiaTheme="minorEastAsia" w:hAnsiTheme="minorHAnsi" w:cstheme="minorBidi"/>
          <w:i w:val="0"/>
          <w:lang w:eastAsia="ja-JP"/>
        </w:rPr>
      </w:pPr>
      <w:r w:rsidRPr="00CB2122">
        <w:t>Listing 117</w:t>
      </w:r>
      <w:r w:rsidR="00DB33A7">
        <w:t>:</w:t>
      </w:r>
      <w:r w:rsidR="00DB33A7">
        <w:tab/>
      </w:r>
      <w:r w:rsidRPr="00CB2122">
        <w:t>Implementing a configuration trait using a map</w:t>
      </w:r>
      <w:r>
        <w:tab/>
      </w:r>
      <w:r>
        <w:fldChar w:fldCharType="begin"/>
      </w:r>
      <w:r>
        <w:instrText xml:space="preserve"> PAGEREF _Toc326487380 \h </w:instrText>
      </w:r>
      <w:r>
        <w:fldChar w:fldCharType="separate"/>
      </w:r>
      <w:r w:rsidR="004E5CD2">
        <w:t>169</w:t>
      </w:r>
      <w:r>
        <w:fldChar w:fldCharType="end"/>
      </w:r>
    </w:p>
    <w:p w14:paraId="48327FBC" w14:textId="46EC6DF3" w:rsidR="00ED6291" w:rsidRDefault="00ED6291">
      <w:pPr>
        <w:pStyle w:val="Seznamobrzk"/>
        <w:rPr>
          <w:rFonts w:asciiTheme="minorHAnsi" w:eastAsiaTheme="minorEastAsia" w:hAnsiTheme="minorHAnsi" w:cstheme="minorBidi"/>
          <w:i w:val="0"/>
          <w:lang w:eastAsia="ja-JP"/>
        </w:rPr>
      </w:pPr>
      <w:r w:rsidRPr="00CB2122">
        <w:t>Listing 118</w:t>
      </w:r>
      <w:r w:rsidR="00DB33A7">
        <w:t>:</w:t>
      </w:r>
      <w:r w:rsidR="00DB33A7">
        <w:tab/>
      </w:r>
      <w:r w:rsidRPr="00CB2122">
        <w:t>Initializing a fragment using an instance of its configuration trait</w:t>
      </w:r>
      <w:r>
        <w:tab/>
      </w:r>
      <w:r>
        <w:fldChar w:fldCharType="begin"/>
      </w:r>
      <w:r>
        <w:instrText xml:space="preserve"> PAGEREF _Toc326487381 \h </w:instrText>
      </w:r>
      <w:r>
        <w:fldChar w:fldCharType="separate"/>
      </w:r>
      <w:r w:rsidR="004E5CD2">
        <w:t>169</w:t>
      </w:r>
      <w:r>
        <w:fldChar w:fldCharType="end"/>
      </w:r>
    </w:p>
    <w:p w14:paraId="545B3439" w14:textId="5BED10C6" w:rsidR="00ED6291" w:rsidRDefault="00ED6291">
      <w:pPr>
        <w:pStyle w:val="Seznamobrzk"/>
        <w:rPr>
          <w:rFonts w:asciiTheme="minorHAnsi" w:eastAsiaTheme="minorEastAsia" w:hAnsiTheme="minorHAnsi" w:cstheme="minorBidi"/>
          <w:i w:val="0"/>
          <w:lang w:eastAsia="ja-JP"/>
        </w:rPr>
      </w:pPr>
      <w:r w:rsidRPr="00CB2122">
        <w:t>Listing 119</w:t>
      </w:r>
      <w:r w:rsidR="00DB33A7">
        <w:t>:</w:t>
      </w:r>
      <w:r w:rsidR="00DB33A7">
        <w:tab/>
      </w:r>
      <w:r w:rsidRPr="00CB2122">
        <w:t xml:space="preserve">Reusing a fragment stub from another recognizer using the </w:t>
      </w:r>
      <w:r w:rsidRPr="00CB2122">
        <w:rPr>
          <w:rFonts w:ascii="Consolas" w:hAnsi="Consolas"/>
          <w:w w:val="80"/>
        </w:rPr>
        <w:t>expose</w:t>
      </w:r>
      <w:r w:rsidRPr="00CB2122">
        <w:t xml:space="preserve"> macro</w:t>
      </w:r>
      <w:r>
        <w:tab/>
      </w:r>
      <w:r>
        <w:fldChar w:fldCharType="begin"/>
      </w:r>
      <w:r>
        <w:instrText xml:space="preserve"> PAGEREF _Toc326487382 \h </w:instrText>
      </w:r>
      <w:r>
        <w:fldChar w:fldCharType="separate"/>
      </w:r>
      <w:r w:rsidR="004E5CD2">
        <w:t>170</w:t>
      </w:r>
      <w:r>
        <w:fldChar w:fldCharType="end"/>
      </w:r>
    </w:p>
    <w:p w14:paraId="49EF623F" w14:textId="6F3A4AF9" w:rsidR="00ED6291" w:rsidRDefault="00ED6291">
      <w:pPr>
        <w:pStyle w:val="Seznamobrzk"/>
        <w:rPr>
          <w:rFonts w:asciiTheme="minorHAnsi" w:eastAsiaTheme="minorEastAsia" w:hAnsiTheme="minorHAnsi" w:cstheme="minorBidi"/>
          <w:i w:val="0"/>
          <w:lang w:eastAsia="ja-JP"/>
        </w:rPr>
      </w:pPr>
      <w:r w:rsidRPr="00CB2122">
        <w:t>Listing 120</w:t>
      </w:r>
      <w:r w:rsidR="00DB33A7">
        <w:t>:</w:t>
      </w:r>
      <w:r w:rsidR="00DB33A7">
        <w:tab/>
      </w:r>
      <w:r w:rsidRPr="00CB2122">
        <w:t xml:space="preserve">Using the </w:t>
      </w:r>
      <w:r w:rsidRPr="00CB2122">
        <w:rPr>
          <w:rFonts w:ascii="Consolas" w:hAnsi="Consolas"/>
          <w:w w:val="80"/>
        </w:rPr>
        <w:t>external</w:t>
      </w:r>
      <w:r w:rsidRPr="00CB2122">
        <w:t xml:space="preserve"> macro to use an ordinary object (not a fragment stub) in a recognizer</w:t>
      </w:r>
      <w:r>
        <w:tab/>
      </w:r>
      <w:r>
        <w:fldChar w:fldCharType="begin"/>
      </w:r>
      <w:r>
        <w:instrText xml:space="preserve"> PAGEREF _Toc326487383 \h </w:instrText>
      </w:r>
      <w:r>
        <w:fldChar w:fldCharType="separate"/>
      </w:r>
      <w:r w:rsidR="004E5CD2">
        <w:t>170</w:t>
      </w:r>
      <w:r>
        <w:fldChar w:fldCharType="end"/>
      </w:r>
    </w:p>
    <w:p w14:paraId="7F98E82B" w14:textId="0432777F" w:rsidR="00ED6291" w:rsidRDefault="00ED6291">
      <w:pPr>
        <w:pStyle w:val="Seznamobrzk"/>
        <w:rPr>
          <w:rFonts w:asciiTheme="minorHAnsi" w:eastAsiaTheme="minorEastAsia" w:hAnsiTheme="minorHAnsi" w:cstheme="minorBidi"/>
          <w:i w:val="0"/>
          <w:lang w:eastAsia="ja-JP"/>
        </w:rPr>
      </w:pPr>
      <w:r w:rsidRPr="00CB2122">
        <w:t>Listing 121</w:t>
      </w:r>
      <w:r w:rsidR="00DB33A7">
        <w:t>:</w:t>
      </w:r>
      <w:r w:rsidR="00DB33A7">
        <w:tab/>
      </w:r>
      <w:r w:rsidRPr="00CB2122">
        <w:rPr>
          <w:rFonts w:ascii="Consolas" w:hAnsi="Consolas"/>
          <w:w w:val="80"/>
        </w:rPr>
        <w:t>MorphingStrategy</w:t>
      </w:r>
      <w:r w:rsidRPr="00CB2122">
        <w:t xml:space="preserve"> trait</w:t>
      </w:r>
      <w:r>
        <w:tab/>
      </w:r>
      <w:r>
        <w:fldChar w:fldCharType="begin"/>
      </w:r>
      <w:r>
        <w:instrText xml:space="preserve"> PAGEREF _Toc326487384 \h </w:instrText>
      </w:r>
      <w:r>
        <w:fldChar w:fldCharType="separate"/>
      </w:r>
      <w:r w:rsidR="004E5CD2">
        <w:t>170</w:t>
      </w:r>
      <w:r>
        <w:fldChar w:fldCharType="end"/>
      </w:r>
    </w:p>
    <w:p w14:paraId="280FBF4C" w14:textId="0018EB88" w:rsidR="00ED6291" w:rsidRDefault="00ED6291">
      <w:pPr>
        <w:pStyle w:val="Seznamobrzk"/>
        <w:rPr>
          <w:rFonts w:asciiTheme="minorHAnsi" w:eastAsiaTheme="minorEastAsia" w:hAnsiTheme="minorHAnsi" w:cstheme="minorBidi"/>
          <w:i w:val="0"/>
          <w:lang w:eastAsia="ja-JP"/>
        </w:rPr>
      </w:pPr>
      <w:r w:rsidRPr="00CB2122">
        <w:t>Listing 122</w:t>
      </w:r>
      <w:r w:rsidR="00DB33A7">
        <w:t>:</w:t>
      </w:r>
      <w:r w:rsidR="00DB33A7">
        <w:tab/>
      </w:r>
      <w:r w:rsidRPr="00CB2122">
        <w:rPr>
          <w:rFonts w:ascii="Consolas" w:hAnsi="Consolas"/>
          <w:w w:val="80"/>
        </w:rPr>
        <w:t>RootStrategy</w:t>
      </w:r>
      <w:r w:rsidRPr="00CB2122">
        <w:t xml:space="preserve"> class</w:t>
      </w:r>
      <w:r>
        <w:tab/>
      </w:r>
      <w:r>
        <w:fldChar w:fldCharType="begin"/>
      </w:r>
      <w:r>
        <w:instrText xml:space="preserve"> PAGEREF _Toc326487385 \h </w:instrText>
      </w:r>
      <w:r>
        <w:fldChar w:fldCharType="separate"/>
      </w:r>
      <w:r w:rsidR="004E5CD2">
        <w:t>171</w:t>
      </w:r>
      <w:r>
        <w:fldChar w:fldCharType="end"/>
      </w:r>
    </w:p>
    <w:p w14:paraId="7F2A7BE1" w14:textId="2EDB4406" w:rsidR="00ED6291" w:rsidRDefault="00ED6291">
      <w:pPr>
        <w:pStyle w:val="Seznamobrzk"/>
        <w:rPr>
          <w:rFonts w:asciiTheme="minorHAnsi" w:eastAsiaTheme="minorEastAsia" w:hAnsiTheme="minorHAnsi" w:cstheme="minorBidi"/>
          <w:i w:val="0"/>
          <w:lang w:eastAsia="ja-JP"/>
        </w:rPr>
      </w:pPr>
      <w:r w:rsidRPr="00CB2122">
        <w:t>Listing 123</w:t>
      </w:r>
      <w:r w:rsidR="00DB33A7">
        <w:t>:</w:t>
      </w:r>
      <w:r w:rsidR="00DB33A7">
        <w:tab/>
      </w:r>
      <w:r w:rsidRPr="00CB2122">
        <w:t xml:space="preserve">The </w:t>
      </w:r>
      <w:r w:rsidRPr="00CB2122">
        <w:rPr>
          <w:rFonts w:ascii="Consolas" w:hAnsi="Consolas"/>
          <w:w w:val="80"/>
        </w:rPr>
        <w:t>promote</w:t>
      </w:r>
      <w:r w:rsidRPr="00CB2122">
        <w:t xml:space="preserve"> macro</w:t>
      </w:r>
      <w:r>
        <w:tab/>
      </w:r>
      <w:r>
        <w:fldChar w:fldCharType="begin"/>
      </w:r>
      <w:r>
        <w:instrText xml:space="preserve"> PAGEREF _Toc326487386 \h </w:instrText>
      </w:r>
      <w:r>
        <w:fldChar w:fldCharType="separate"/>
      </w:r>
      <w:r w:rsidR="004E5CD2">
        <w:t>172</w:t>
      </w:r>
      <w:r>
        <w:fldChar w:fldCharType="end"/>
      </w:r>
    </w:p>
    <w:p w14:paraId="1BDF6C90" w14:textId="5F92A4E0" w:rsidR="00ED6291" w:rsidRDefault="00ED6291">
      <w:pPr>
        <w:pStyle w:val="Seznamobrzk"/>
        <w:rPr>
          <w:rFonts w:asciiTheme="minorHAnsi" w:eastAsiaTheme="minorEastAsia" w:hAnsiTheme="minorHAnsi" w:cstheme="minorBidi"/>
          <w:i w:val="0"/>
          <w:lang w:eastAsia="ja-JP"/>
        </w:rPr>
      </w:pPr>
      <w:r w:rsidRPr="00CB2122">
        <w:t>Listing 124</w:t>
      </w:r>
      <w:r w:rsidR="00DB33A7">
        <w:t>:</w:t>
      </w:r>
      <w:r w:rsidR="00DB33A7">
        <w:tab/>
      </w:r>
      <w:r w:rsidRPr="00CB2122">
        <w:t xml:space="preserve">Using the </w:t>
      </w:r>
      <w:r w:rsidRPr="00CB2122">
        <w:rPr>
          <w:rFonts w:ascii="Consolas" w:hAnsi="Consolas"/>
          <w:w w:val="80"/>
        </w:rPr>
        <w:t>promote</w:t>
      </w:r>
      <w:r w:rsidRPr="00CB2122">
        <w:t xml:space="preserve"> macro to select between the square and non-square rectangle shapes</w:t>
      </w:r>
      <w:r>
        <w:tab/>
      </w:r>
      <w:r>
        <w:fldChar w:fldCharType="begin"/>
      </w:r>
      <w:r>
        <w:instrText xml:space="preserve"> PAGEREF _Toc326487387 \h </w:instrText>
      </w:r>
      <w:r>
        <w:fldChar w:fldCharType="separate"/>
      </w:r>
      <w:r w:rsidR="004E5CD2">
        <w:t>172</w:t>
      </w:r>
      <w:r>
        <w:fldChar w:fldCharType="end"/>
      </w:r>
    </w:p>
    <w:p w14:paraId="655493AC" w14:textId="0C7A1F92" w:rsidR="00ED6291" w:rsidRDefault="00ED6291">
      <w:pPr>
        <w:pStyle w:val="Seznamobrzk"/>
        <w:rPr>
          <w:rFonts w:asciiTheme="minorHAnsi" w:eastAsiaTheme="minorEastAsia" w:hAnsiTheme="minorHAnsi" w:cstheme="minorBidi"/>
          <w:i w:val="0"/>
          <w:lang w:eastAsia="ja-JP"/>
        </w:rPr>
      </w:pPr>
      <w:r w:rsidRPr="00CB2122">
        <w:t>Listing 125</w:t>
      </w:r>
      <w:r w:rsidR="00DB33A7">
        <w:t>:</w:t>
      </w:r>
      <w:r w:rsidR="00DB33A7">
        <w:tab/>
      </w:r>
      <w:r w:rsidRPr="00CB2122">
        <w:t>Reshaping the rectangle by modifying its attributes</w:t>
      </w:r>
      <w:r>
        <w:tab/>
      </w:r>
      <w:r>
        <w:fldChar w:fldCharType="begin"/>
      </w:r>
      <w:r>
        <w:instrText xml:space="preserve"> PAGEREF _Toc326487388 \h </w:instrText>
      </w:r>
      <w:r>
        <w:fldChar w:fldCharType="separate"/>
      </w:r>
      <w:r w:rsidR="004E5CD2">
        <w:t>173</w:t>
      </w:r>
      <w:r>
        <w:fldChar w:fldCharType="end"/>
      </w:r>
    </w:p>
    <w:p w14:paraId="78B212A2" w14:textId="31A0EFC5" w:rsidR="00ED6291" w:rsidRDefault="00ED6291">
      <w:pPr>
        <w:pStyle w:val="Seznamobrzk"/>
        <w:rPr>
          <w:rFonts w:asciiTheme="minorHAnsi" w:eastAsiaTheme="minorEastAsia" w:hAnsiTheme="minorHAnsi" w:cstheme="minorBidi"/>
          <w:i w:val="0"/>
          <w:lang w:eastAsia="ja-JP"/>
        </w:rPr>
      </w:pPr>
      <w:r w:rsidRPr="00CB2122">
        <w:t>Listing 126</w:t>
      </w:r>
      <w:r w:rsidR="00DB33A7">
        <w:t>:</w:t>
      </w:r>
      <w:r w:rsidR="00DB33A7">
        <w:tab/>
      </w:r>
      <w:r w:rsidRPr="00CB2122">
        <w:t xml:space="preserve">A version of the </w:t>
      </w:r>
      <w:r w:rsidRPr="00CB2122">
        <w:rPr>
          <w:rFonts w:ascii="Consolas" w:hAnsi="Consolas"/>
          <w:w w:val="80"/>
        </w:rPr>
        <w:t>promote</w:t>
      </w:r>
      <w:r w:rsidRPr="00CB2122">
        <w:t xml:space="preserve"> macro for chaining with other strategies</w:t>
      </w:r>
      <w:r>
        <w:tab/>
      </w:r>
      <w:r>
        <w:fldChar w:fldCharType="begin"/>
      </w:r>
      <w:r>
        <w:instrText xml:space="preserve"> PAGEREF _Toc326487389 \h </w:instrText>
      </w:r>
      <w:r>
        <w:fldChar w:fldCharType="separate"/>
      </w:r>
      <w:r w:rsidR="004E5CD2">
        <w:t>173</w:t>
      </w:r>
      <w:r>
        <w:fldChar w:fldCharType="end"/>
      </w:r>
    </w:p>
    <w:p w14:paraId="6281D94B" w14:textId="58CEDAF7" w:rsidR="00ED6291" w:rsidRDefault="00ED6291">
      <w:pPr>
        <w:pStyle w:val="Seznamobrzk"/>
        <w:rPr>
          <w:rFonts w:asciiTheme="minorHAnsi" w:eastAsiaTheme="minorEastAsia" w:hAnsiTheme="minorHAnsi" w:cstheme="minorBidi"/>
          <w:i w:val="0"/>
          <w:lang w:eastAsia="ja-JP"/>
        </w:rPr>
      </w:pPr>
      <w:r w:rsidRPr="00CB2122">
        <w:t>Listing 127</w:t>
      </w:r>
      <w:r w:rsidR="00DB33A7">
        <w:t>:</w:t>
      </w:r>
      <w:r w:rsidR="00DB33A7">
        <w:tab/>
      </w:r>
      <w:r w:rsidRPr="00CB2122">
        <w:t>An example of strategy chaining</w:t>
      </w:r>
      <w:r>
        <w:tab/>
      </w:r>
      <w:r>
        <w:fldChar w:fldCharType="begin"/>
      </w:r>
      <w:r>
        <w:instrText xml:space="preserve"> PAGEREF _Toc326487390 \h </w:instrText>
      </w:r>
      <w:r>
        <w:fldChar w:fldCharType="separate"/>
      </w:r>
      <w:r w:rsidR="004E5CD2">
        <w:t>173</w:t>
      </w:r>
      <w:r>
        <w:fldChar w:fldCharType="end"/>
      </w:r>
    </w:p>
    <w:p w14:paraId="2A7A099C" w14:textId="7D1DE68A" w:rsidR="00ED6291" w:rsidRDefault="00ED6291">
      <w:pPr>
        <w:pStyle w:val="Seznamobrzk"/>
        <w:rPr>
          <w:rFonts w:asciiTheme="minorHAnsi" w:eastAsiaTheme="minorEastAsia" w:hAnsiTheme="minorHAnsi" w:cstheme="minorBidi"/>
          <w:i w:val="0"/>
          <w:lang w:eastAsia="ja-JP"/>
        </w:rPr>
      </w:pPr>
      <w:r w:rsidRPr="00CB2122">
        <w:t>Listing 128</w:t>
      </w:r>
      <w:r w:rsidR="00DB33A7">
        <w:t>:</w:t>
      </w:r>
      <w:r w:rsidR="00DB33A7">
        <w:tab/>
      </w:r>
      <w:r w:rsidRPr="00CB2122">
        <w:t xml:space="preserve">The </w:t>
      </w:r>
      <w:r w:rsidRPr="00CB2122">
        <w:rPr>
          <w:rFonts w:ascii="Consolas" w:hAnsi="Consolas"/>
          <w:w w:val="80"/>
        </w:rPr>
        <w:t>maskAll</w:t>
      </w:r>
      <w:r>
        <w:t xml:space="preserve"> macro</w:t>
      </w:r>
      <w:r>
        <w:tab/>
      </w:r>
      <w:r>
        <w:fldChar w:fldCharType="begin"/>
      </w:r>
      <w:r>
        <w:instrText xml:space="preserve"> PAGEREF _Toc326487391 \h </w:instrText>
      </w:r>
      <w:r>
        <w:fldChar w:fldCharType="separate"/>
      </w:r>
      <w:r w:rsidR="004E5CD2">
        <w:t>174</w:t>
      </w:r>
      <w:r>
        <w:fldChar w:fldCharType="end"/>
      </w:r>
    </w:p>
    <w:p w14:paraId="26CF66B6" w14:textId="60041A51" w:rsidR="00ED6291" w:rsidRDefault="00ED6291">
      <w:pPr>
        <w:pStyle w:val="Seznamobrzk"/>
        <w:rPr>
          <w:rFonts w:asciiTheme="minorHAnsi" w:eastAsiaTheme="minorEastAsia" w:hAnsiTheme="minorHAnsi" w:cstheme="minorBidi"/>
          <w:i w:val="0"/>
          <w:lang w:eastAsia="ja-JP"/>
        </w:rPr>
      </w:pPr>
      <w:r w:rsidRPr="00CB2122">
        <w:t>Listing 129</w:t>
      </w:r>
      <w:r w:rsidR="00DB33A7">
        <w:t>:</w:t>
      </w:r>
      <w:r w:rsidR="00DB33A7">
        <w:tab/>
      </w:r>
      <w:r w:rsidRPr="00CB2122">
        <w:t xml:space="preserve">Chaining two strategies created by two invocations of the </w:t>
      </w:r>
      <w:r w:rsidRPr="00CB2122">
        <w:rPr>
          <w:rFonts w:ascii="Consolas" w:hAnsi="Consolas"/>
          <w:w w:val="80"/>
        </w:rPr>
        <w:t>mask</w:t>
      </w:r>
      <w:r>
        <w:t xml:space="preserve"> macro</w:t>
      </w:r>
      <w:r>
        <w:tab/>
      </w:r>
      <w:r>
        <w:fldChar w:fldCharType="begin"/>
      </w:r>
      <w:r>
        <w:instrText xml:space="preserve"> PAGEREF _Toc326487392 \h </w:instrText>
      </w:r>
      <w:r>
        <w:fldChar w:fldCharType="separate"/>
      </w:r>
      <w:r w:rsidR="004E5CD2">
        <w:t>174</w:t>
      </w:r>
      <w:r>
        <w:fldChar w:fldCharType="end"/>
      </w:r>
    </w:p>
    <w:p w14:paraId="7DA42111" w14:textId="7C14737D" w:rsidR="00ED6291" w:rsidRDefault="00ED6291">
      <w:pPr>
        <w:pStyle w:val="Seznamobrzk"/>
        <w:rPr>
          <w:rFonts w:asciiTheme="minorHAnsi" w:eastAsiaTheme="minorEastAsia" w:hAnsiTheme="minorHAnsi" w:cstheme="minorBidi"/>
          <w:i w:val="0"/>
          <w:lang w:eastAsia="ja-JP"/>
        </w:rPr>
      </w:pPr>
      <w:r w:rsidRPr="00CB2122">
        <w:t>Listing 130</w:t>
      </w:r>
      <w:r w:rsidR="00DB33A7">
        <w:t>:</w:t>
      </w:r>
      <w:r w:rsidR="00DB33A7">
        <w:tab/>
      </w:r>
      <w:r w:rsidRPr="00CB2122">
        <w:t xml:space="preserve">The </w:t>
      </w:r>
      <w:r w:rsidRPr="00CB2122">
        <w:rPr>
          <w:rFonts w:ascii="Consolas" w:hAnsi="Consolas"/>
          <w:w w:val="80"/>
        </w:rPr>
        <w:t>strict</w:t>
      </w:r>
      <w:r w:rsidRPr="00CB2122">
        <w:t xml:space="preserve"> macro</w:t>
      </w:r>
      <w:r>
        <w:tab/>
      </w:r>
      <w:r>
        <w:fldChar w:fldCharType="begin"/>
      </w:r>
      <w:r>
        <w:instrText xml:space="preserve"> PAGEREF _Toc326487393 \h </w:instrText>
      </w:r>
      <w:r>
        <w:fldChar w:fldCharType="separate"/>
      </w:r>
      <w:r w:rsidR="004E5CD2">
        <w:t>176</w:t>
      </w:r>
      <w:r>
        <w:fldChar w:fldCharType="end"/>
      </w:r>
    </w:p>
    <w:p w14:paraId="1C9577EC" w14:textId="7C7C9D20" w:rsidR="00ED6291" w:rsidRDefault="00ED6291">
      <w:pPr>
        <w:pStyle w:val="Seznamobrzk"/>
        <w:rPr>
          <w:rFonts w:asciiTheme="minorHAnsi" w:eastAsiaTheme="minorEastAsia" w:hAnsiTheme="minorHAnsi" w:cstheme="minorBidi"/>
          <w:i w:val="0"/>
          <w:lang w:eastAsia="ja-JP"/>
        </w:rPr>
      </w:pPr>
      <w:r w:rsidRPr="00CB2122">
        <w:t>Listing 131</w:t>
      </w:r>
      <w:r w:rsidR="00DB33A7">
        <w:t>:</w:t>
      </w:r>
      <w:r w:rsidR="00DB33A7">
        <w:tab/>
      </w:r>
      <w:r w:rsidRPr="00CB2122">
        <w:t>An example of construction of a cumulative masking strategy</w:t>
      </w:r>
      <w:r>
        <w:tab/>
      </w:r>
      <w:r>
        <w:fldChar w:fldCharType="begin"/>
      </w:r>
      <w:r>
        <w:instrText xml:space="preserve"> PAGEREF _Toc326487394 \h </w:instrText>
      </w:r>
      <w:r>
        <w:fldChar w:fldCharType="separate"/>
      </w:r>
      <w:r w:rsidR="004E5CD2">
        <w:t>177</w:t>
      </w:r>
      <w:r>
        <w:fldChar w:fldCharType="end"/>
      </w:r>
    </w:p>
    <w:p w14:paraId="2D265E32" w14:textId="7429CA55" w:rsidR="00ED6291" w:rsidRDefault="00ED6291">
      <w:pPr>
        <w:pStyle w:val="Seznamobrzk"/>
        <w:rPr>
          <w:rFonts w:asciiTheme="minorHAnsi" w:eastAsiaTheme="minorEastAsia" w:hAnsiTheme="minorHAnsi" w:cstheme="minorBidi"/>
          <w:i w:val="0"/>
          <w:lang w:eastAsia="ja-JP"/>
        </w:rPr>
      </w:pPr>
      <w:r w:rsidRPr="00CB2122">
        <w:lastRenderedPageBreak/>
        <w:t>Listing 132</w:t>
      </w:r>
      <w:r w:rsidR="00DB33A7">
        <w:t>:</w:t>
      </w:r>
      <w:r w:rsidR="00DB33A7">
        <w:tab/>
      </w:r>
      <w:r w:rsidRPr="00CB2122">
        <w:t xml:space="preserve">The </w:t>
      </w:r>
      <w:r w:rsidRPr="00CB2122">
        <w:rPr>
          <w:rFonts w:ascii="Consolas" w:hAnsi="Consolas"/>
          <w:w w:val="80"/>
        </w:rPr>
        <w:t>rate</w:t>
      </w:r>
      <w:r w:rsidRPr="00CB2122">
        <w:t xml:space="preserve"> macro</w:t>
      </w:r>
      <w:r>
        <w:tab/>
      </w:r>
      <w:r>
        <w:fldChar w:fldCharType="begin"/>
      </w:r>
      <w:r>
        <w:instrText xml:space="preserve"> PAGEREF _Toc326487395 \h </w:instrText>
      </w:r>
      <w:r>
        <w:fldChar w:fldCharType="separate"/>
      </w:r>
      <w:r w:rsidR="004E5CD2">
        <w:t>177</w:t>
      </w:r>
      <w:r>
        <w:fldChar w:fldCharType="end"/>
      </w:r>
    </w:p>
    <w:p w14:paraId="33F86640" w14:textId="0A551B36" w:rsidR="00ED6291" w:rsidRDefault="00ED6291">
      <w:pPr>
        <w:pStyle w:val="Seznamobrzk"/>
        <w:rPr>
          <w:rFonts w:asciiTheme="minorHAnsi" w:eastAsiaTheme="minorEastAsia" w:hAnsiTheme="minorHAnsi" w:cstheme="minorBidi"/>
          <w:i w:val="0"/>
          <w:lang w:eastAsia="ja-JP"/>
        </w:rPr>
      </w:pPr>
      <w:r w:rsidRPr="00CB2122">
        <w:t>Listing 133</w:t>
      </w:r>
      <w:r w:rsidR="00DB33A7">
        <w:t>:</w:t>
      </w:r>
      <w:r w:rsidR="00DB33A7">
        <w:tab/>
      </w:r>
      <w:r w:rsidRPr="00CB2122">
        <w:t xml:space="preserve">Using the </w:t>
      </w:r>
      <w:r w:rsidRPr="00CB2122">
        <w:rPr>
          <w:rFonts w:ascii="Consolas" w:hAnsi="Consolas"/>
          <w:w w:val="80"/>
        </w:rPr>
        <w:t>rate</w:t>
      </w:r>
      <w:r w:rsidRPr="00CB2122">
        <w:t xml:space="preserve"> macro</w:t>
      </w:r>
      <w:r>
        <w:tab/>
      </w:r>
      <w:r>
        <w:fldChar w:fldCharType="begin"/>
      </w:r>
      <w:r>
        <w:instrText xml:space="preserve"> PAGEREF _Toc326487396 \h </w:instrText>
      </w:r>
      <w:r>
        <w:fldChar w:fldCharType="separate"/>
      </w:r>
      <w:r w:rsidR="004E5CD2">
        <w:t>178</w:t>
      </w:r>
      <w:r>
        <w:fldChar w:fldCharType="end"/>
      </w:r>
    </w:p>
    <w:p w14:paraId="5B778708" w14:textId="1D032496" w:rsidR="00ED6291" w:rsidRDefault="00ED6291">
      <w:pPr>
        <w:pStyle w:val="Seznamobrzk"/>
        <w:rPr>
          <w:rFonts w:asciiTheme="minorHAnsi" w:eastAsiaTheme="minorEastAsia" w:hAnsiTheme="minorHAnsi" w:cstheme="minorBidi"/>
          <w:i w:val="0"/>
          <w:lang w:eastAsia="ja-JP"/>
        </w:rPr>
      </w:pPr>
      <w:r w:rsidRPr="00CB2122">
        <w:t>Listing 134</w:t>
      </w:r>
      <w:r w:rsidR="00DB33A7">
        <w:t>:</w:t>
      </w:r>
      <w:r w:rsidR="00DB33A7">
        <w:tab/>
      </w:r>
      <w:r w:rsidRPr="00CB2122">
        <w:t>Implementation of a custom morphing strategy</w:t>
      </w:r>
      <w:r>
        <w:tab/>
      </w:r>
      <w:r>
        <w:fldChar w:fldCharType="begin"/>
      </w:r>
      <w:r>
        <w:instrText xml:space="preserve"> PAGEREF _Toc326487397 \h </w:instrText>
      </w:r>
      <w:r>
        <w:fldChar w:fldCharType="separate"/>
      </w:r>
      <w:r w:rsidR="004E5CD2">
        <w:t>179</w:t>
      </w:r>
      <w:r>
        <w:fldChar w:fldCharType="end"/>
      </w:r>
    </w:p>
    <w:p w14:paraId="13841952" w14:textId="28616E59" w:rsidR="00ED6291" w:rsidRDefault="00ED6291">
      <w:pPr>
        <w:pStyle w:val="Seznamobrzk"/>
        <w:rPr>
          <w:rFonts w:asciiTheme="minorHAnsi" w:eastAsiaTheme="minorEastAsia" w:hAnsiTheme="minorHAnsi" w:cstheme="minorBidi"/>
          <w:i w:val="0"/>
          <w:lang w:eastAsia="ja-JP"/>
        </w:rPr>
      </w:pPr>
      <w:r w:rsidRPr="00CB2122">
        <w:t>Listing 135</w:t>
      </w:r>
      <w:r w:rsidR="00DB33A7">
        <w:t>:</w:t>
      </w:r>
      <w:r w:rsidR="00DB33A7">
        <w:tab/>
      </w:r>
      <w:r w:rsidRPr="00CB2122">
        <w:t>Assigning a morph to a morph reference</w:t>
      </w:r>
      <w:r>
        <w:tab/>
      </w:r>
      <w:r>
        <w:fldChar w:fldCharType="begin"/>
      </w:r>
      <w:r>
        <w:instrText xml:space="preserve"> PAGEREF _Toc326487398 \h </w:instrText>
      </w:r>
      <w:r>
        <w:fldChar w:fldCharType="separate"/>
      </w:r>
      <w:r w:rsidR="004E5CD2">
        <w:t>180</w:t>
      </w:r>
      <w:r>
        <w:fldChar w:fldCharType="end"/>
      </w:r>
    </w:p>
    <w:p w14:paraId="4DCC2958" w14:textId="0A0207F4" w:rsidR="00ED6291" w:rsidRDefault="00ED6291">
      <w:pPr>
        <w:pStyle w:val="Seznamobrzk"/>
        <w:rPr>
          <w:rFonts w:asciiTheme="minorHAnsi" w:eastAsiaTheme="minorEastAsia" w:hAnsiTheme="minorHAnsi" w:cstheme="minorBidi"/>
          <w:i w:val="0"/>
          <w:lang w:eastAsia="ja-JP"/>
        </w:rPr>
      </w:pPr>
      <w:r w:rsidRPr="00CB2122">
        <w:t>Listing 136</w:t>
      </w:r>
      <w:r w:rsidR="00DB33A7">
        <w:t>:</w:t>
      </w:r>
      <w:r w:rsidR="00DB33A7">
        <w:tab/>
      </w:r>
      <w:r w:rsidRPr="00CB2122">
        <w:t>Dereference macros</w:t>
      </w:r>
      <w:r>
        <w:tab/>
      </w:r>
      <w:r>
        <w:fldChar w:fldCharType="begin"/>
      </w:r>
      <w:r>
        <w:instrText xml:space="preserve"> PAGEREF _Toc326487399 \h </w:instrText>
      </w:r>
      <w:r>
        <w:fldChar w:fldCharType="separate"/>
      </w:r>
      <w:r w:rsidR="004E5CD2">
        <w:t>180</w:t>
      </w:r>
      <w:r>
        <w:fldChar w:fldCharType="end"/>
      </w:r>
    </w:p>
    <w:p w14:paraId="2C5AE48B" w14:textId="62D3E0E9" w:rsidR="00ED6291" w:rsidRDefault="00ED6291">
      <w:pPr>
        <w:pStyle w:val="Seznamobrzk"/>
        <w:rPr>
          <w:rFonts w:asciiTheme="minorHAnsi" w:eastAsiaTheme="minorEastAsia" w:hAnsiTheme="minorHAnsi" w:cstheme="minorBidi"/>
          <w:i w:val="0"/>
          <w:lang w:eastAsia="ja-JP"/>
        </w:rPr>
      </w:pPr>
      <w:r w:rsidRPr="00CB2122">
        <w:t>Listing 137</w:t>
      </w:r>
      <w:r w:rsidR="00DB33A7">
        <w:t>:</w:t>
      </w:r>
      <w:r w:rsidR="00DB33A7">
        <w:tab/>
      </w:r>
      <w:r w:rsidRPr="00CB2122">
        <w:t>Dereferencing a morph reference</w:t>
      </w:r>
      <w:r>
        <w:tab/>
      </w:r>
      <w:r>
        <w:fldChar w:fldCharType="begin"/>
      </w:r>
      <w:r>
        <w:instrText xml:space="preserve"> PAGEREF _Toc326487400 \h </w:instrText>
      </w:r>
      <w:r>
        <w:fldChar w:fldCharType="separate"/>
      </w:r>
      <w:r w:rsidR="004E5CD2">
        <w:t>180</w:t>
      </w:r>
      <w:r>
        <w:fldChar w:fldCharType="end"/>
      </w:r>
    </w:p>
    <w:p w14:paraId="35FE7E97" w14:textId="3871AD87" w:rsidR="00ED6291" w:rsidRDefault="00ED6291">
      <w:pPr>
        <w:pStyle w:val="Seznamobrzk"/>
        <w:rPr>
          <w:rFonts w:asciiTheme="minorHAnsi" w:eastAsiaTheme="minorEastAsia" w:hAnsiTheme="minorHAnsi" w:cstheme="minorBidi"/>
          <w:i w:val="0"/>
          <w:lang w:eastAsia="ja-JP"/>
        </w:rPr>
      </w:pPr>
      <w:r w:rsidRPr="00CB2122">
        <w:t>Listing 138</w:t>
      </w:r>
      <w:r w:rsidR="00DB33A7">
        <w:t>:</w:t>
      </w:r>
      <w:r w:rsidR="00DB33A7">
        <w:tab/>
      </w:r>
      <w:r w:rsidRPr="00CB2122">
        <w:t>Using a placeholder in a morph reference</w:t>
      </w:r>
      <w:r>
        <w:tab/>
      </w:r>
      <w:r>
        <w:fldChar w:fldCharType="begin"/>
      </w:r>
      <w:r>
        <w:instrText xml:space="preserve"> PAGEREF _Toc326487401 \h </w:instrText>
      </w:r>
      <w:r>
        <w:fldChar w:fldCharType="separate"/>
      </w:r>
      <w:r w:rsidR="004E5CD2">
        <w:t>180</w:t>
      </w:r>
      <w:r>
        <w:fldChar w:fldCharType="end"/>
      </w:r>
    </w:p>
    <w:p w14:paraId="7F4B3560" w14:textId="3052C6B5" w:rsidR="00ED6291" w:rsidRDefault="00ED6291">
      <w:pPr>
        <w:pStyle w:val="Seznamobrzk"/>
        <w:rPr>
          <w:rFonts w:asciiTheme="minorHAnsi" w:eastAsiaTheme="minorEastAsia" w:hAnsiTheme="minorHAnsi" w:cstheme="minorBidi"/>
          <w:i w:val="0"/>
          <w:lang w:eastAsia="ja-JP"/>
        </w:rPr>
      </w:pPr>
      <w:r w:rsidRPr="00CB2122">
        <w:t>Listing 139</w:t>
      </w:r>
      <w:r w:rsidR="00DB33A7">
        <w:t>:</w:t>
      </w:r>
      <w:r w:rsidR="00DB33A7">
        <w:tab/>
      </w:r>
      <w:r w:rsidRPr="00CB2122">
        <w:t>Valid and invalid secondary assignments to various morph references</w:t>
      </w:r>
      <w:r>
        <w:tab/>
      </w:r>
      <w:r>
        <w:fldChar w:fldCharType="begin"/>
      </w:r>
      <w:r>
        <w:instrText xml:space="preserve"> PAGEREF _Toc326487402 \h </w:instrText>
      </w:r>
      <w:r>
        <w:fldChar w:fldCharType="separate"/>
      </w:r>
      <w:r w:rsidR="004E5CD2">
        <w:t>181</w:t>
      </w:r>
      <w:r>
        <w:fldChar w:fldCharType="end"/>
      </w:r>
    </w:p>
    <w:p w14:paraId="034BB1DE" w14:textId="2A977443" w:rsidR="00ED6291" w:rsidRDefault="00ED6291">
      <w:pPr>
        <w:pStyle w:val="Seznamobrzk"/>
        <w:rPr>
          <w:rFonts w:asciiTheme="minorHAnsi" w:eastAsiaTheme="minorEastAsia" w:hAnsiTheme="minorHAnsi" w:cstheme="minorBidi"/>
          <w:i w:val="0"/>
          <w:lang w:eastAsia="ja-JP"/>
        </w:rPr>
      </w:pPr>
      <w:r w:rsidRPr="00CB2122">
        <w:t>Listing 140</w:t>
      </w:r>
      <w:r w:rsidR="00DB33A7">
        <w:t>:</w:t>
      </w:r>
      <w:r w:rsidR="00DB33A7">
        <w:tab/>
      </w:r>
      <w:r w:rsidRPr="00CB2122">
        <w:t xml:space="preserve">The </w:t>
      </w:r>
      <w:r w:rsidRPr="00CB2122">
        <w:rPr>
          <w:rFonts w:ascii="Consolas" w:hAnsi="Consolas"/>
          <w:w w:val="80"/>
        </w:rPr>
        <w:t>asMorphOf</w:t>
      </w:r>
      <w:r w:rsidRPr="00CB2122">
        <w:t xml:space="preserve"> macro</w:t>
      </w:r>
      <w:r>
        <w:tab/>
      </w:r>
      <w:r>
        <w:fldChar w:fldCharType="begin"/>
      </w:r>
      <w:r>
        <w:instrText xml:space="preserve"> PAGEREF _Toc326487403 \h </w:instrText>
      </w:r>
      <w:r>
        <w:fldChar w:fldCharType="separate"/>
      </w:r>
      <w:r w:rsidR="004E5CD2">
        <w:t>182</w:t>
      </w:r>
      <w:r>
        <w:fldChar w:fldCharType="end"/>
      </w:r>
    </w:p>
    <w:p w14:paraId="09F34D38" w14:textId="20FC55BD" w:rsidR="00ED6291" w:rsidRDefault="00ED6291">
      <w:pPr>
        <w:pStyle w:val="Seznamobrzk"/>
        <w:rPr>
          <w:rFonts w:asciiTheme="minorHAnsi" w:eastAsiaTheme="minorEastAsia" w:hAnsiTheme="minorHAnsi" w:cstheme="minorBidi"/>
          <w:i w:val="0"/>
          <w:lang w:eastAsia="ja-JP"/>
        </w:rPr>
      </w:pPr>
      <w:r w:rsidRPr="00CB2122">
        <w:t>Listing 141</w:t>
      </w:r>
      <w:r w:rsidR="00DB33A7">
        <w:t>:</w:t>
      </w:r>
      <w:r w:rsidR="00DB33A7">
        <w:tab/>
      </w:r>
      <w:r w:rsidRPr="00CB2122">
        <w:t xml:space="preserve">Using the </w:t>
      </w:r>
      <w:r w:rsidRPr="00CB2122">
        <w:rPr>
          <w:rFonts w:ascii="Consolas" w:hAnsi="Consolas"/>
          <w:w w:val="80"/>
        </w:rPr>
        <w:t>self</w:t>
      </w:r>
      <w:r w:rsidRPr="00CB2122">
        <w:t xml:space="preserve"> macro to obtain the reference to the contextual morph</w:t>
      </w:r>
      <w:r>
        <w:tab/>
      </w:r>
      <w:r>
        <w:fldChar w:fldCharType="begin"/>
      </w:r>
      <w:r>
        <w:instrText xml:space="preserve"> PAGEREF _Toc326487404 \h </w:instrText>
      </w:r>
      <w:r>
        <w:fldChar w:fldCharType="separate"/>
      </w:r>
      <w:r w:rsidR="004E5CD2">
        <w:t>183</w:t>
      </w:r>
      <w:r>
        <w:fldChar w:fldCharType="end"/>
      </w:r>
    </w:p>
    <w:p w14:paraId="55E62055" w14:textId="2B893DB7" w:rsidR="00ED6291" w:rsidRDefault="00ED6291">
      <w:pPr>
        <w:pStyle w:val="Seznamobrzk"/>
        <w:rPr>
          <w:rFonts w:asciiTheme="minorHAnsi" w:eastAsiaTheme="minorEastAsia" w:hAnsiTheme="minorHAnsi" w:cstheme="minorBidi"/>
          <w:i w:val="0"/>
          <w:lang w:eastAsia="ja-JP"/>
        </w:rPr>
      </w:pPr>
      <w:r w:rsidRPr="00CB2122">
        <w:t>Listing 142</w:t>
      </w:r>
      <w:r w:rsidR="00DB33A7">
        <w:t>:</w:t>
      </w:r>
      <w:r w:rsidR="00DB33A7">
        <w:tab/>
      </w:r>
      <w:r w:rsidRPr="00CB2122">
        <w:t>The basic (one-dimensional) model of emotions</w:t>
      </w:r>
      <w:r>
        <w:tab/>
      </w:r>
      <w:r>
        <w:fldChar w:fldCharType="begin"/>
      </w:r>
      <w:r>
        <w:instrText xml:space="preserve"> PAGEREF _Toc326487405 \h </w:instrText>
      </w:r>
      <w:r>
        <w:fldChar w:fldCharType="separate"/>
      </w:r>
      <w:r w:rsidR="004E5CD2">
        <w:t>187</w:t>
      </w:r>
      <w:r>
        <w:fldChar w:fldCharType="end"/>
      </w:r>
    </w:p>
    <w:p w14:paraId="7873362E" w14:textId="767573A2" w:rsidR="00ED6291" w:rsidRDefault="00ED6291">
      <w:pPr>
        <w:pStyle w:val="Seznamobrzk"/>
        <w:rPr>
          <w:rFonts w:asciiTheme="minorHAnsi" w:eastAsiaTheme="minorEastAsia" w:hAnsiTheme="minorHAnsi" w:cstheme="minorBidi"/>
          <w:i w:val="0"/>
          <w:lang w:eastAsia="ja-JP"/>
        </w:rPr>
      </w:pPr>
      <w:r w:rsidRPr="00CB2122">
        <w:t>Listing 143</w:t>
      </w:r>
      <w:r w:rsidR="00DB33A7">
        <w:t>:</w:t>
      </w:r>
      <w:r w:rsidR="00DB33A7">
        <w:tab/>
      </w:r>
      <w:r w:rsidRPr="00CB2122">
        <w:t>A more detailed (two-dimensional) model of emotions</w:t>
      </w:r>
      <w:r>
        <w:tab/>
      </w:r>
      <w:r>
        <w:fldChar w:fldCharType="begin"/>
      </w:r>
      <w:r>
        <w:instrText xml:space="preserve"> PAGEREF _Toc326487406 \h </w:instrText>
      </w:r>
      <w:r>
        <w:fldChar w:fldCharType="separate"/>
      </w:r>
      <w:r w:rsidR="004E5CD2">
        <w:t>187</w:t>
      </w:r>
      <w:r>
        <w:fldChar w:fldCharType="end"/>
      </w:r>
    </w:p>
    <w:p w14:paraId="76F28768" w14:textId="0125F02C" w:rsidR="00ED6291" w:rsidRDefault="00ED6291">
      <w:pPr>
        <w:pStyle w:val="Seznamobrzk"/>
        <w:rPr>
          <w:rFonts w:asciiTheme="minorHAnsi" w:eastAsiaTheme="minorEastAsia" w:hAnsiTheme="minorHAnsi" w:cstheme="minorBidi"/>
          <w:i w:val="0"/>
          <w:lang w:eastAsia="ja-JP"/>
        </w:rPr>
      </w:pPr>
      <w:r w:rsidRPr="00CB2122">
        <w:t>Listing 144</w:t>
      </w:r>
      <w:r w:rsidR="00DB33A7">
        <w:t>:</w:t>
      </w:r>
      <w:r w:rsidR="00DB33A7">
        <w:tab/>
      </w:r>
      <w:r w:rsidRPr="00CB2122">
        <w:t>The model of emotions used in the application</w:t>
      </w:r>
      <w:r>
        <w:tab/>
      </w:r>
      <w:r>
        <w:fldChar w:fldCharType="begin"/>
      </w:r>
      <w:r>
        <w:instrText xml:space="preserve"> PAGEREF _Toc326487407 \h </w:instrText>
      </w:r>
      <w:r>
        <w:fldChar w:fldCharType="separate"/>
      </w:r>
      <w:r w:rsidR="004E5CD2">
        <w:t>187</w:t>
      </w:r>
      <w:r>
        <w:fldChar w:fldCharType="end"/>
      </w:r>
    </w:p>
    <w:p w14:paraId="514194FF" w14:textId="4448318E" w:rsidR="00ED6291" w:rsidRDefault="00ED6291">
      <w:pPr>
        <w:pStyle w:val="Seznamobrzk"/>
        <w:rPr>
          <w:rFonts w:asciiTheme="minorHAnsi" w:eastAsiaTheme="minorEastAsia" w:hAnsiTheme="minorHAnsi" w:cstheme="minorBidi"/>
          <w:i w:val="0"/>
          <w:lang w:eastAsia="ja-JP"/>
        </w:rPr>
      </w:pPr>
      <w:r w:rsidRPr="00CB2122">
        <w:t>Listing 145</w:t>
      </w:r>
      <w:r w:rsidR="00DB33A7">
        <w:t>:</w:t>
      </w:r>
      <w:r w:rsidR="00DB33A7">
        <w:tab/>
      </w:r>
      <w:r w:rsidRPr="00CB2122">
        <w:t>Abstract type (a template) of the emotions model</w:t>
      </w:r>
      <w:r>
        <w:tab/>
      </w:r>
      <w:r>
        <w:fldChar w:fldCharType="begin"/>
      </w:r>
      <w:r>
        <w:instrText xml:space="preserve"> PAGEREF _Toc326487408 \h </w:instrText>
      </w:r>
      <w:r>
        <w:fldChar w:fldCharType="separate"/>
      </w:r>
      <w:r w:rsidR="004E5CD2">
        <w:t>188</w:t>
      </w:r>
      <w:r>
        <w:fldChar w:fldCharType="end"/>
      </w:r>
    </w:p>
    <w:p w14:paraId="5BFDC9FC" w14:textId="7C9FABC3" w:rsidR="00ED6291" w:rsidRDefault="00ED6291">
      <w:pPr>
        <w:pStyle w:val="Seznamobrzk"/>
        <w:rPr>
          <w:rFonts w:asciiTheme="minorHAnsi" w:eastAsiaTheme="minorEastAsia" w:hAnsiTheme="minorHAnsi" w:cstheme="minorBidi"/>
          <w:i w:val="0"/>
          <w:lang w:eastAsia="ja-JP"/>
        </w:rPr>
      </w:pPr>
      <w:r w:rsidRPr="00CB2122">
        <w:t>Listing 146</w:t>
      </w:r>
      <w:r w:rsidR="00DB33A7">
        <w:t>:</w:t>
      </w:r>
      <w:r w:rsidR="00DB33A7">
        <w:tab/>
      </w:r>
      <w:r w:rsidRPr="00CB2122">
        <w:t>Concrete type of the emotions model</w:t>
      </w:r>
      <w:r>
        <w:tab/>
      </w:r>
      <w:r>
        <w:fldChar w:fldCharType="begin"/>
      </w:r>
      <w:r>
        <w:instrText xml:space="preserve"> PAGEREF _Toc326487409 \h </w:instrText>
      </w:r>
      <w:r>
        <w:fldChar w:fldCharType="separate"/>
      </w:r>
      <w:r w:rsidR="004E5CD2">
        <w:t>188</w:t>
      </w:r>
      <w:r>
        <w:fldChar w:fldCharType="end"/>
      </w:r>
    </w:p>
    <w:p w14:paraId="323AB019" w14:textId="09E278ED" w:rsidR="00ED6291" w:rsidRDefault="00ED6291">
      <w:pPr>
        <w:pStyle w:val="Seznamobrzk"/>
        <w:rPr>
          <w:rFonts w:asciiTheme="minorHAnsi" w:eastAsiaTheme="minorEastAsia" w:hAnsiTheme="minorHAnsi" w:cstheme="minorBidi"/>
          <w:i w:val="0"/>
          <w:lang w:eastAsia="ja-JP"/>
        </w:rPr>
      </w:pPr>
      <w:r w:rsidRPr="00CB2122">
        <w:t>Listing 147</w:t>
      </w:r>
      <w:r w:rsidR="00DB33A7">
        <w:t>:</w:t>
      </w:r>
      <w:r w:rsidR="00DB33A7">
        <w:tab/>
      </w:r>
      <w:r w:rsidRPr="00CB2122">
        <w:rPr>
          <w:rFonts w:ascii="Consolas" w:hAnsi="Consolas"/>
          <w:w w:val="80"/>
        </w:rPr>
        <w:t>EmotionBase</w:t>
      </w:r>
      <w:r w:rsidRPr="00CB2122">
        <w:t xml:space="preserve"> fragment and its configuration trait</w:t>
      </w:r>
      <w:r>
        <w:tab/>
      </w:r>
      <w:r>
        <w:fldChar w:fldCharType="begin"/>
      </w:r>
      <w:r>
        <w:instrText xml:space="preserve"> PAGEREF _Toc326487410 \h </w:instrText>
      </w:r>
      <w:r>
        <w:fldChar w:fldCharType="separate"/>
      </w:r>
      <w:r w:rsidR="004E5CD2">
        <w:t>188</w:t>
      </w:r>
      <w:r>
        <w:fldChar w:fldCharType="end"/>
      </w:r>
    </w:p>
    <w:p w14:paraId="108289F9" w14:textId="22B19B22" w:rsidR="00ED6291" w:rsidRDefault="00ED6291">
      <w:pPr>
        <w:pStyle w:val="Seznamobrzk"/>
        <w:rPr>
          <w:rFonts w:asciiTheme="minorHAnsi" w:eastAsiaTheme="minorEastAsia" w:hAnsiTheme="minorHAnsi" w:cstheme="minorBidi"/>
          <w:i w:val="0"/>
          <w:lang w:eastAsia="ja-JP"/>
        </w:rPr>
      </w:pPr>
      <w:r w:rsidRPr="00CB2122">
        <w:t>Listing 148</w:t>
      </w:r>
      <w:r w:rsidR="00DB33A7">
        <w:t>:</w:t>
      </w:r>
      <w:r w:rsidR="00DB33A7">
        <w:tab/>
      </w:r>
      <w:r w:rsidRPr="00CB2122">
        <w:rPr>
          <w:rFonts w:ascii="Consolas" w:hAnsi="Consolas"/>
          <w:w w:val="80"/>
        </w:rPr>
        <w:t>JoyFragment</w:t>
      </w:r>
      <w:r w:rsidRPr="00CB2122">
        <w:t xml:space="preserve"> and </w:t>
      </w:r>
      <w:r w:rsidRPr="00CB2122">
        <w:rPr>
          <w:rFonts w:ascii="Consolas" w:hAnsi="Consolas"/>
          <w:w w:val="80"/>
        </w:rPr>
        <w:t>JoyWrapper</w:t>
      </w:r>
      <w:r w:rsidRPr="00CB2122">
        <w:t xml:space="preserve"> traits</w:t>
      </w:r>
      <w:r>
        <w:tab/>
      </w:r>
      <w:r>
        <w:fldChar w:fldCharType="begin"/>
      </w:r>
      <w:r>
        <w:instrText xml:space="preserve"> PAGEREF _Toc326487411 \h </w:instrText>
      </w:r>
      <w:r>
        <w:fldChar w:fldCharType="separate"/>
      </w:r>
      <w:r w:rsidR="004E5CD2">
        <w:t>189</w:t>
      </w:r>
      <w:r>
        <w:fldChar w:fldCharType="end"/>
      </w:r>
    </w:p>
    <w:p w14:paraId="7AF3D598" w14:textId="1BEB2C09" w:rsidR="00ED6291" w:rsidRDefault="00ED6291">
      <w:pPr>
        <w:pStyle w:val="Seznamobrzk"/>
        <w:rPr>
          <w:rFonts w:asciiTheme="minorHAnsi" w:eastAsiaTheme="minorEastAsia" w:hAnsiTheme="minorHAnsi" w:cstheme="minorBidi"/>
          <w:i w:val="0"/>
          <w:lang w:eastAsia="ja-JP"/>
        </w:rPr>
      </w:pPr>
      <w:r w:rsidRPr="00CB2122">
        <w:t>Listing 149</w:t>
      </w:r>
      <w:r w:rsidR="00DB33A7">
        <w:t>:</w:t>
      </w:r>
      <w:r w:rsidR="00DB33A7">
        <w:tab/>
      </w:r>
      <w:r w:rsidRPr="00CB2122">
        <w:rPr>
          <w:rFonts w:ascii="Consolas" w:hAnsi="Consolas"/>
          <w:w w:val="80"/>
        </w:rPr>
        <w:t>EmotionsContext</w:t>
      </w:r>
      <w:r w:rsidRPr="00CB2122">
        <w:t xml:space="preserve"> object</w:t>
      </w:r>
      <w:r>
        <w:tab/>
      </w:r>
      <w:r>
        <w:fldChar w:fldCharType="begin"/>
      </w:r>
      <w:r>
        <w:instrText xml:space="preserve"> PAGEREF _Toc326487412 \h </w:instrText>
      </w:r>
      <w:r>
        <w:fldChar w:fldCharType="separate"/>
      </w:r>
      <w:r w:rsidR="004E5CD2">
        <w:t>190</w:t>
      </w:r>
      <w:r>
        <w:fldChar w:fldCharType="end"/>
      </w:r>
    </w:p>
    <w:p w14:paraId="775614A3" w14:textId="67AB50D6" w:rsidR="00ED6291" w:rsidRDefault="00ED6291">
      <w:pPr>
        <w:pStyle w:val="Seznamobrzk"/>
        <w:rPr>
          <w:rFonts w:asciiTheme="minorHAnsi" w:eastAsiaTheme="minorEastAsia" w:hAnsiTheme="minorHAnsi" w:cstheme="minorBidi"/>
          <w:i w:val="0"/>
          <w:lang w:eastAsia="ja-JP"/>
        </w:rPr>
      </w:pPr>
      <w:r w:rsidRPr="00CB2122">
        <w:t>Listing 150</w:t>
      </w:r>
      <w:r w:rsidR="00DB33A7">
        <w:t>:</w:t>
      </w:r>
      <w:r w:rsidR="00DB33A7">
        <w:tab/>
      </w:r>
      <w:r w:rsidRPr="00CB2122">
        <w:t xml:space="preserve">Variables </w:t>
      </w:r>
      <w:r w:rsidRPr="00CB2122">
        <w:rPr>
          <w:rFonts w:ascii="Consolas" w:hAnsi="Consolas"/>
          <w:w w:val="80"/>
        </w:rPr>
        <w:t>emo1Lev</w:t>
      </w:r>
      <w:r w:rsidRPr="00CB2122">
        <w:t xml:space="preserve"> and </w:t>
      </w:r>
      <w:r w:rsidRPr="00CB2122">
        <w:rPr>
          <w:rFonts w:ascii="Consolas" w:hAnsi="Consolas"/>
          <w:w w:val="80"/>
        </w:rPr>
        <w:t>emo2Lev</w:t>
      </w:r>
      <w:r w:rsidRPr="00CB2122">
        <w:t xml:space="preserve"> determine the combination of two concurrent emotions</w:t>
      </w:r>
      <w:r>
        <w:tab/>
      </w:r>
      <w:r>
        <w:fldChar w:fldCharType="begin"/>
      </w:r>
      <w:r>
        <w:instrText xml:space="preserve"> PAGEREF _Toc326487413 \h </w:instrText>
      </w:r>
      <w:r>
        <w:fldChar w:fldCharType="separate"/>
      </w:r>
      <w:r w:rsidR="004E5CD2">
        <w:t>190</w:t>
      </w:r>
      <w:r>
        <w:fldChar w:fldCharType="end"/>
      </w:r>
    </w:p>
    <w:p w14:paraId="3C62AB20" w14:textId="383E0E64" w:rsidR="00ED6291" w:rsidRDefault="00ED6291">
      <w:pPr>
        <w:pStyle w:val="Seznamobrzk"/>
        <w:rPr>
          <w:rFonts w:asciiTheme="minorHAnsi" w:eastAsiaTheme="minorEastAsia" w:hAnsiTheme="minorHAnsi" w:cstheme="minorBidi"/>
          <w:i w:val="0"/>
          <w:lang w:eastAsia="ja-JP"/>
        </w:rPr>
      </w:pPr>
      <w:r w:rsidRPr="00CB2122">
        <w:t>Listing 151</w:t>
      </w:r>
      <w:r w:rsidR="00DB33A7">
        <w:t>:</w:t>
      </w:r>
      <w:r w:rsidR="00DB33A7">
        <w:tab/>
      </w:r>
      <w:r w:rsidRPr="00CB2122">
        <w:t>Morphing strategy of the emotions morph model</w:t>
      </w:r>
      <w:r>
        <w:tab/>
      </w:r>
      <w:r>
        <w:fldChar w:fldCharType="begin"/>
      </w:r>
      <w:r>
        <w:instrText xml:space="preserve"> PAGEREF _Toc326487414 \h </w:instrText>
      </w:r>
      <w:r>
        <w:fldChar w:fldCharType="separate"/>
      </w:r>
      <w:r w:rsidR="004E5CD2">
        <w:t>191</w:t>
      </w:r>
      <w:r>
        <w:fldChar w:fldCharType="end"/>
      </w:r>
    </w:p>
    <w:p w14:paraId="304BB27C" w14:textId="017E99BC" w:rsidR="00ED6291" w:rsidRDefault="00ED6291">
      <w:pPr>
        <w:pStyle w:val="Seznamobrzk"/>
        <w:rPr>
          <w:rFonts w:asciiTheme="minorHAnsi" w:eastAsiaTheme="minorEastAsia" w:hAnsiTheme="minorHAnsi" w:cstheme="minorBidi"/>
          <w:i w:val="0"/>
          <w:lang w:eastAsia="ja-JP"/>
        </w:rPr>
      </w:pPr>
      <w:r w:rsidRPr="00CB2122">
        <w:t>Listing 152</w:t>
      </w:r>
      <w:r w:rsidR="00DB33A7">
        <w:t>:</w:t>
      </w:r>
      <w:r w:rsidR="00DB33A7">
        <w:tab/>
      </w:r>
      <w:r w:rsidRPr="00CB2122">
        <w:t>Constructing the emotion recognizer</w:t>
      </w:r>
      <w:r>
        <w:tab/>
      </w:r>
      <w:r>
        <w:fldChar w:fldCharType="begin"/>
      </w:r>
      <w:r>
        <w:instrText xml:space="preserve"> PAGEREF _Toc326487415 \h </w:instrText>
      </w:r>
      <w:r>
        <w:fldChar w:fldCharType="separate"/>
      </w:r>
      <w:r w:rsidR="004E5CD2">
        <w:t>192</w:t>
      </w:r>
      <w:r>
        <w:fldChar w:fldCharType="end"/>
      </w:r>
    </w:p>
    <w:p w14:paraId="630AF9F0" w14:textId="5697E929" w:rsidR="00ED6291" w:rsidRDefault="00ED6291">
      <w:pPr>
        <w:pStyle w:val="Seznamobrzk"/>
        <w:rPr>
          <w:rFonts w:asciiTheme="minorHAnsi" w:eastAsiaTheme="minorEastAsia" w:hAnsiTheme="minorHAnsi" w:cstheme="minorBidi"/>
          <w:i w:val="0"/>
          <w:lang w:eastAsia="ja-JP"/>
        </w:rPr>
      </w:pPr>
      <w:r w:rsidRPr="00CB2122">
        <w:t>Listing 153</w:t>
      </w:r>
      <w:r w:rsidR="00DB33A7">
        <w:t>:</w:t>
      </w:r>
      <w:r w:rsidR="00DB33A7">
        <w:tab/>
      </w:r>
      <w:r w:rsidRPr="00CB2122">
        <w:t>Executing the emotions model</w:t>
      </w:r>
      <w:r>
        <w:tab/>
      </w:r>
      <w:r>
        <w:fldChar w:fldCharType="begin"/>
      </w:r>
      <w:r>
        <w:instrText xml:space="preserve"> PAGEREF _Toc326487416 \h </w:instrText>
      </w:r>
      <w:r>
        <w:fldChar w:fldCharType="separate"/>
      </w:r>
      <w:r w:rsidR="004E5CD2">
        <w:t>192</w:t>
      </w:r>
      <w:r>
        <w:fldChar w:fldCharType="end"/>
      </w:r>
    </w:p>
    <w:p w14:paraId="3723638D" w14:textId="3DF73601" w:rsidR="00ED6291" w:rsidRDefault="00ED6291">
      <w:pPr>
        <w:pStyle w:val="Seznamobrzk"/>
        <w:rPr>
          <w:rFonts w:asciiTheme="minorHAnsi" w:eastAsiaTheme="minorEastAsia" w:hAnsiTheme="minorHAnsi" w:cstheme="minorBidi"/>
          <w:i w:val="0"/>
          <w:lang w:eastAsia="ja-JP"/>
        </w:rPr>
      </w:pPr>
      <w:r w:rsidRPr="00CB2122">
        <w:t>Listing 154</w:t>
      </w:r>
      <w:r w:rsidR="00DB33A7">
        <w:t>:</w:t>
      </w:r>
      <w:r w:rsidR="00DB33A7">
        <w:tab/>
      </w:r>
      <w:r w:rsidRPr="00CB2122">
        <w:t>The output produced by the code in Listing 153</w:t>
      </w:r>
      <w:r>
        <w:tab/>
      </w:r>
      <w:r>
        <w:fldChar w:fldCharType="begin"/>
      </w:r>
      <w:r>
        <w:instrText xml:space="preserve"> PAGEREF _Toc326487417 \h </w:instrText>
      </w:r>
      <w:r>
        <w:fldChar w:fldCharType="separate"/>
      </w:r>
      <w:r w:rsidR="004E5CD2">
        <w:t>192</w:t>
      </w:r>
      <w:r>
        <w:fldChar w:fldCharType="end"/>
      </w:r>
    </w:p>
    <w:p w14:paraId="63AED942" w14:textId="4FE4CCA6" w:rsidR="00ED6291" w:rsidRDefault="00ED6291">
      <w:pPr>
        <w:pStyle w:val="Seznamobrzk"/>
        <w:rPr>
          <w:rFonts w:asciiTheme="minorHAnsi" w:eastAsiaTheme="minorEastAsia" w:hAnsiTheme="minorHAnsi" w:cstheme="minorBidi"/>
          <w:i w:val="0"/>
          <w:lang w:eastAsia="ja-JP"/>
        </w:rPr>
      </w:pPr>
      <w:r w:rsidRPr="00CB2122">
        <w:t>Listing 155</w:t>
      </w:r>
      <w:r w:rsidR="00DB33A7">
        <w:t>:</w:t>
      </w:r>
      <w:r w:rsidR="00DB33A7">
        <w:tab/>
      </w:r>
      <w:r w:rsidRPr="00CB2122">
        <w:t>Basic model of facial musculature</w:t>
      </w:r>
      <w:r>
        <w:tab/>
      </w:r>
      <w:r>
        <w:fldChar w:fldCharType="begin"/>
      </w:r>
      <w:r>
        <w:instrText xml:space="preserve"> PAGEREF _Toc326487418 \h </w:instrText>
      </w:r>
      <w:r>
        <w:fldChar w:fldCharType="separate"/>
      </w:r>
      <w:r w:rsidR="004E5CD2">
        <w:t>193</w:t>
      </w:r>
      <w:r>
        <w:fldChar w:fldCharType="end"/>
      </w:r>
    </w:p>
    <w:p w14:paraId="45D1AC4B" w14:textId="6CBF82CC" w:rsidR="00ED6291" w:rsidRDefault="00ED6291">
      <w:pPr>
        <w:pStyle w:val="Seznamobrzk"/>
        <w:rPr>
          <w:rFonts w:asciiTheme="minorHAnsi" w:eastAsiaTheme="minorEastAsia" w:hAnsiTheme="minorHAnsi" w:cstheme="minorBidi"/>
          <w:i w:val="0"/>
          <w:lang w:eastAsia="ja-JP"/>
        </w:rPr>
      </w:pPr>
      <w:r w:rsidRPr="00CB2122">
        <w:t>Listing 156</w:t>
      </w:r>
      <w:r w:rsidR="00DB33A7">
        <w:t>:</w:t>
      </w:r>
      <w:r w:rsidR="00DB33A7">
        <w:tab/>
      </w:r>
      <w:r w:rsidRPr="00CB2122">
        <w:t>An enhanced facial musculature model including the two antagonist muscle pairs</w:t>
      </w:r>
      <w:r>
        <w:tab/>
      </w:r>
      <w:r>
        <w:fldChar w:fldCharType="begin"/>
      </w:r>
      <w:r>
        <w:instrText xml:space="preserve"> PAGEREF _Toc326487419 \h </w:instrText>
      </w:r>
      <w:r>
        <w:fldChar w:fldCharType="separate"/>
      </w:r>
      <w:r w:rsidR="004E5CD2">
        <w:t>194</w:t>
      </w:r>
      <w:r>
        <w:fldChar w:fldCharType="end"/>
      </w:r>
    </w:p>
    <w:p w14:paraId="17CB81A1" w14:textId="33BF3885" w:rsidR="00ED6291" w:rsidRDefault="00ED6291">
      <w:pPr>
        <w:pStyle w:val="Seznamobrzk"/>
        <w:rPr>
          <w:rFonts w:asciiTheme="minorHAnsi" w:eastAsiaTheme="minorEastAsia" w:hAnsiTheme="minorHAnsi" w:cstheme="minorBidi"/>
          <w:i w:val="0"/>
          <w:lang w:eastAsia="ja-JP"/>
        </w:rPr>
      </w:pPr>
      <w:r w:rsidRPr="00CB2122">
        <w:t>Listing 157</w:t>
      </w:r>
      <w:r w:rsidR="00DB33A7">
        <w:t>:</w:t>
      </w:r>
      <w:r w:rsidR="00DB33A7">
        <w:tab/>
      </w:r>
      <w:r w:rsidRPr="00CB2122">
        <w:t>A more complex facial musculature model consisting of several groups of antagonist muscles. Some muscle fragments appear at more places.</w:t>
      </w:r>
      <w:r>
        <w:tab/>
      </w:r>
      <w:r>
        <w:fldChar w:fldCharType="begin"/>
      </w:r>
      <w:r>
        <w:instrText xml:space="preserve"> PAGEREF _Toc326487420 \h </w:instrText>
      </w:r>
      <w:r>
        <w:fldChar w:fldCharType="separate"/>
      </w:r>
      <w:r w:rsidR="004E5CD2">
        <w:t>194</w:t>
      </w:r>
      <w:r>
        <w:fldChar w:fldCharType="end"/>
      </w:r>
    </w:p>
    <w:p w14:paraId="7538C2CB" w14:textId="6699ED8F" w:rsidR="00ED6291" w:rsidRDefault="00ED6291">
      <w:pPr>
        <w:pStyle w:val="Seznamobrzk"/>
        <w:rPr>
          <w:rFonts w:asciiTheme="minorHAnsi" w:eastAsiaTheme="minorEastAsia" w:hAnsiTheme="minorHAnsi" w:cstheme="minorBidi"/>
          <w:i w:val="0"/>
          <w:lang w:eastAsia="ja-JP"/>
        </w:rPr>
      </w:pPr>
      <w:r w:rsidRPr="00CB2122">
        <w:t>Listing 158</w:t>
      </w:r>
      <w:r w:rsidR="00DB33A7">
        <w:t>:</w:t>
      </w:r>
      <w:r w:rsidR="00DB33A7">
        <w:tab/>
      </w:r>
      <w:r w:rsidRPr="00CB2122">
        <w:t>Abstract type (a template) of the facial muscles model</w:t>
      </w:r>
      <w:r>
        <w:tab/>
      </w:r>
      <w:r>
        <w:fldChar w:fldCharType="begin"/>
      </w:r>
      <w:r>
        <w:instrText xml:space="preserve"> PAGEREF _Toc326487421 \h </w:instrText>
      </w:r>
      <w:r>
        <w:fldChar w:fldCharType="separate"/>
      </w:r>
      <w:r w:rsidR="004E5CD2">
        <w:t>194</w:t>
      </w:r>
      <w:r>
        <w:fldChar w:fldCharType="end"/>
      </w:r>
    </w:p>
    <w:p w14:paraId="1D95E6A0" w14:textId="1521FE5B" w:rsidR="00ED6291" w:rsidRDefault="00ED6291">
      <w:pPr>
        <w:pStyle w:val="Seznamobrzk"/>
        <w:rPr>
          <w:rFonts w:asciiTheme="minorHAnsi" w:eastAsiaTheme="minorEastAsia" w:hAnsiTheme="minorHAnsi" w:cstheme="minorBidi"/>
          <w:i w:val="0"/>
          <w:lang w:eastAsia="ja-JP"/>
        </w:rPr>
      </w:pPr>
      <w:r w:rsidRPr="00CB2122">
        <w:t>Listing 159</w:t>
      </w:r>
      <w:r w:rsidR="00DB33A7">
        <w:t>:</w:t>
      </w:r>
      <w:r w:rsidR="00DB33A7">
        <w:tab/>
      </w:r>
      <w:r w:rsidRPr="00CB2122">
        <w:rPr>
          <w:rFonts w:ascii="Consolas" w:hAnsi="Consolas"/>
          <w:w w:val="80"/>
        </w:rPr>
        <w:t>MuscleBase</w:t>
      </w:r>
      <w:r w:rsidRPr="00CB2122">
        <w:t xml:space="preserve"> fragment and its configuration trait</w:t>
      </w:r>
      <w:r>
        <w:tab/>
      </w:r>
      <w:r>
        <w:fldChar w:fldCharType="begin"/>
      </w:r>
      <w:r>
        <w:instrText xml:space="preserve"> PAGEREF _Toc326487422 \h </w:instrText>
      </w:r>
      <w:r>
        <w:fldChar w:fldCharType="separate"/>
      </w:r>
      <w:r w:rsidR="004E5CD2">
        <w:t>194</w:t>
      </w:r>
      <w:r>
        <w:fldChar w:fldCharType="end"/>
      </w:r>
    </w:p>
    <w:p w14:paraId="1ABD4BCA" w14:textId="1161C647" w:rsidR="00ED6291" w:rsidRDefault="00ED6291">
      <w:pPr>
        <w:pStyle w:val="Seznamobrzk"/>
        <w:rPr>
          <w:rFonts w:asciiTheme="minorHAnsi" w:eastAsiaTheme="minorEastAsia" w:hAnsiTheme="minorHAnsi" w:cstheme="minorBidi"/>
          <w:i w:val="0"/>
          <w:lang w:eastAsia="ja-JP"/>
        </w:rPr>
      </w:pPr>
      <w:r w:rsidRPr="00CB2122">
        <w:t>Listing 160</w:t>
      </w:r>
      <w:r w:rsidR="00DB33A7">
        <w:t>:</w:t>
      </w:r>
      <w:r w:rsidR="00DB33A7">
        <w:tab/>
      </w:r>
      <w:r w:rsidRPr="00CB2122">
        <w:t>The muscle fragment and its wrapper</w:t>
      </w:r>
      <w:r>
        <w:tab/>
      </w:r>
      <w:r>
        <w:fldChar w:fldCharType="begin"/>
      </w:r>
      <w:r>
        <w:instrText xml:space="preserve"> PAGEREF _Toc326487423 \h </w:instrText>
      </w:r>
      <w:r>
        <w:fldChar w:fldCharType="separate"/>
      </w:r>
      <w:r w:rsidR="004E5CD2">
        <w:t>195</w:t>
      </w:r>
      <w:r>
        <w:fldChar w:fldCharType="end"/>
      </w:r>
    </w:p>
    <w:p w14:paraId="6B1138AE" w14:textId="7900D324" w:rsidR="00ED6291" w:rsidRDefault="00ED6291">
      <w:pPr>
        <w:pStyle w:val="Seznamobrzk"/>
        <w:rPr>
          <w:rFonts w:asciiTheme="minorHAnsi" w:eastAsiaTheme="minorEastAsia" w:hAnsiTheme="minorHAnsi" w:cstheme="minorBidi"/>
          <w:i w:val="0"/>
          <w:lang w:eastAsia="ja-JP"/>
        </w:rPr>
      </w:pPr>
      <w:r w:rsidRPr="00CB2122">
        <w:t>Listing 161</w:t>
      </w:r>
      <w:r w:rsidR="00DB33A7">
        <w:t>:</w:t>
      </w:r>
      <w:r w:rsidR="00DB33A7">
        <w:tab/>
      </w:r>
      <w:r w:rsidRPr="00CB2122">
        <w:t xml:space="preserve">Auxiliary class </w:t>
      </w:r>
      <w:r w:rsidRPr="00CB2122">
        <w:rPr>
          <w:rFonts w:ascii="Consolas" w:hAnsi="Consolas"/>
          <w:w w:val="80"/>
        </w:rPr>
        <w:t>Muscle</w:t>
      </w:r>
      <w:r w:rsidRPr="00CB2122">
        <w:t xml:space="preserve"> holding the muscle spline and calculating muscle contractions</w:t>
      </w:r>
      <w:r>
        <w:tab/>
      </w:r>
      <w:r>
        <w:fldChar w:fldCharType="begin"/>
      </w:r>
      <w:r>
        <w:instrText xml:space="preserve"> PAGEREF _Toc326487424 \h </w:instrText>
      </w:r>
      <w:r>
        <w:fldChar w:fldCharType="separate"/>
      </w:r>
      <w:r w:rsidR="004E5CD2">
        <w:t>195</w:t>
      </w:r>
      <w:r>
        <w:fldChar w:fldCharType="end"/>
      </w:r>
    </w:p>
    <w:p w14:paraId="0EB8632D" w14:textId="3362583C" w:rsidR="00ED6291" w:rsidRDefault="00ED6291">
      <w:pPr>
        <w:pStyle w:val="Seznamobrzk"/>
        <w:rPr>
          <w:rFonts w:asciiTheme="minorHAnsi" w:eastAsiaTheme="minorEastAsia" w:hAnsiTheme="minorHAnsi" w:cstheme="minorBidi"/>
          <w:i w:val="0"/>
          <w:lang w:eastAsia="ja-JP"/>
        </w:rPr>
      </w:pPr>
      <w:r w:rsidRPr="00CB2122">
        <w:t>Listing 162</w:t>
      </w:r>
      <w:r w:rsidR="00DB33A7">
        <w:t>:</w:t>
      </w:r>
      <w:r w:rsidR="00DB33A7">
        <w:tab/>
      </w:r>
      <w:r w:rsidRPr="00CB2122">
        <w:rPr>
          <w:rFonts w:ascii="Consolas" w:hAnsi="Consolas"/>
          <w:w w:val="80"/>
        </w:rPr>
        <w:t>MuscleContext</w:t>
      </w:r>
      <w:r w:rsidRPr="00CB2122">
        <w:t xml:space="preserve"> object</w:t>
      </w:r>
      <w:r>
        <w:tab/>
      </w:r>
      <w:r>
        <w:fldChar w:fldCharType="begin"/>
      </w:r>
      <w:r>
        <w:instrText xml:space="preserve"> PAGEREF _Toc326487425 \h </w:instrText>
      </w:r>
      <w:r>
        <w:fldChar w:fldCharType="separate"/>
      </w:r>
      <w:r w:rsidR="004E5CD2">
        <w:t>196</w:t>
      </w:r>
      <w:r>
        <w:fldChar w:fldCharType="end"/>
      </w:r>
    </w:p>
    <w:p w14:paraId="52C1617B" w14:textId="4B52D035" w:rsidR="00ED6291" w:rsidRDefault="00ED6291">
      <w:pPr>
        <w:pStyle w:val="Seznamobrzk"/>
        <w:rPr>
          <w:rFonts w:asciiTheme="minorHAnsi" w:eastAsiaTheme="minorEastAsia" w:hAnsiTheme="minorHAnsi" w:cstheme="minorBidi"/>
          <w:i w:val="0"/>
          <w:lang w:eastAsia="ja-JP"/>
        </w:rPr>
      </w:pPr>
      <w:r w:rsidRPr="00CB2122">
        <w:t>Listing 163</w:t>
      </w:r>
      <w:r w:rsidR="00DB33A7">
        <w:t>:</w:t>
      </w:r>
      <w:r w:rsidR="00DB33A7">
        <w:tab/>
      </w:r>
      <w:r w:rsidRPr="00CB2122">
        <w:rPr>
          <w:rFonts w:ascii="Consolas" w:hAnsi="Consolas"/>
          <w:w w:val="80"/>
        </w:rPr>
        <w:t>MuscleContext</w:t>
      </w:r>
      <w:r w:rsidRPr="00CB2122">
        <w:t xml:space="preserve"> class</w:t>
      </w:r>
      <w:r>
        <w:tab/>
      </w:r>
      <w:r>
        <w:fldChar w:fldCharType="begin"/>
      </w:r>
      <w:r>
        <w:instrText xml:space="preserve"> PAGEREF _Toc326487426 \h </w:instrText>
      </w:r>
      <w:r>
        <w:fldChar w:fldCharType="separate"/>
      </w:r>
      <w:r w:rsidR="004E5CD2">
        <w:t>196</w:t>
      </w:r>
      <w:r>
        <w:fldChar w:fldCharType="end"/>
      </w:r>
    </w:p>
    <w:p w14:paraId="5FC584FF" w14:textId="7CFCB46B" w:rsidR="00ED6291" w:rsidRDefault="00ED6291">
      <w:pPr>
        <w:pStyle w:val="Seznamobrzk"/>
        <w:rPr>
          <w:rFonts w:asciiTheme="minorHAnsi" w:eastAsiaTheme="minorEastAsia" w:hAnsiTheme="minorHAnsi" w:cstheme="minorBidi"/>
          <w:i w:val="0"/>
          <w:lang w:eastAsia="ja-JP"/>
        </w:rPr>
      </w:pPr>
      <w:r w:rsidRPr="00CB2122">
        <w:t>Listing 164</w:t>
      </w:r>
      <w:r w:rsidR="00DB33A7">
        <w:t>:</w:t>
      </w:r>
      <w:r w:rsidR="00DB33A7">
        <w:tab/>
      </w:r>
      <w:r w:rsidRPr="00CB2122">
        <w:t>The morphing strategy of the facial musculature model</w:t>
      </w:r>
      <w:r>
        <w:tab/>
      </w:r>
      <w:r>
        <w:fldChar w:fldCharType="begin"/>
      </w:r>
      <w:r>
        <w:instrText xml:space="preserve"> PAGEREF _Toc326487427 \h </w:instrText>
      </w:r>
      <w:r>
        <w:fldChar w:fldCharType="separate"/>
      </w:r>
      <w:r w:rsidR="004E5CD2">
        <w:t>198</w:t>
      </w:r>
      <w:r>
        <w:fldChar w:fldCharType="end"/>
      </w:r>
    </w:p>
    <w:p w14:paraId="378C1842" w14:textId="400648B1" w:rsidR="00ED6291" w:rsidRDefault="00ED6291">
      <w:pPr>
        <w:pStyle w:val="Seznamobrzk"/>
        <w:rPr>
          <w:rFonts w:asciiTheme="minorHAnsi" w:eastAsiaTheme="minorEastAsia" w:hAnsiTheme="minorHAnsi" w:cstheme="minorBidi"/>
          <w:i w:val="0"/>
          <w:lang w:eastAsia="ja-JP"/>
        </w:rPr>
      </w:pPr>
      <w:r w:rsidRPr="00CB2122">
        <w:t>Listing 165</w:t>
      </w:r>
      <w:r w:rsidR="00DB33A7">
        <w:t>:</w:t>
      </w:r>
      <w:r w:rsidR="00DB33A7">
        <w:tab/>
      </w:r>
      <w:r w:rsidRPr="00CB2122">
        <w:t xml:space="preserve">The </w:t>
      </w:r>
      <w:r w:rsidRPr="00CB2122">
        <w:rPr>
          <w:rFonts w:ascii="Consolas" w:hAnsi="Consolas"/>
          <w:w w:val="80"/>
        </w:rPr>
        <w:t>rateMuscle</w:t>
      </w:r>
      <w:r w:rsidRPr="00CB2122">
        <w:t xml:space="preserve"> method rates the muscle fragment identified by </w:t>
      </w:r>
      <w:r w:rsidRPr="00CB2122">
        <w:rPr>
          <w:rFonts w:ascii="Consolas" w:hAnsi="Consolas"/>
          <w:w w:val="80"/>
        </w:rPr>
        <w:t>muscleName</w:t>
      </w:r>
      <w:r>
        <w:tab/>
      </w:r>
      <w:r>
        <w:fldChar w:fldCharType="begin"/>
      </w:r>
      <w:r>
        <w:instrText xml:space="preserve"> PAGEREF _Toc326487428 \h </w:instrText>
      </w:r>
      <w:r>
        <w:fldChar w:fldCharType="separate"/>
      </w:r>
      <w:r w:rsidR="004E5CD2">
        <w:t>198</w:t>
      </w:r>
      <w:r>
        <w:fldChar w:fldCharType="end"/>
      </w:r>
    </w:p>
    <w:p w14:paraId="148B6BDA" w14:textId="6FAB4AC6" w:rsidR="00ED6291" w:rsidRDefault="00ED6291">
      <w:pPr>
        <w:pStyle w:val="Seznamobrzk"/>
        <w:rPr>
          <w:rFonts w:asciiTheme="minorHAnsi" w:eastAsiaTheme="minorEastAsia" w:hAnsiTheme="minorHAnsi" w:cstheme="minorBidi"/>
          <w:i w:val="0"/>
          <w:lang w:eastAsia="ja-JP"/>
        </w:rPr>
      </w:pPr>
      <w:r w:rsidRPr="00CB2122">
        <w:t>Listing 166</w:t>
      </w:r>
      <w:r w:rsidR="00DB33A7">
        <w:t>:</w:t>
      </w:r>
      <w:r w:rsidR="00DB33A7">
        <w:tab/>
      </w:r>
      <w:r w:rsidRPr="00CB2122">
        <w:t>The top link in the chain of the muscle model’s morphing strategies</w:t>
      </w:r>
      <w:r>
        <w:tab/>
      </w:r>
      <w:r>
        <w:fldChar w:fldCharType="begin"/>
      </w:r>
      <w:r>
        <w:instrText xml:space="preserve"> PAGEREF _Toc326487429 \h </w:instrText>
      </w:r>
      <w:r>
        <w:fldChar w:fldCharType="separate"/>
      </w:r>
      <w:r w:rsidR="004E5CD2">
        <w:t>199</w:t>
      </w:r>
      <w:r>
        <w:fldChar w:fldCharType="end"/>
      </w:r>
    </w:p>
    <w:p w14:paraId="43B555CC" w14:textId="2819E173" w:rsidR="00ED6291" w:rsidRDefault="00ED6291">
      <w:pPr>
        <w:pStyle w:val="Seznamobrzk"/>
        <w:rPr>
          <w:rFonts w:asciiTheme="minorHAnsi" w:eastAsiaTheme="minorEastAsia" w:hAnsiTheme="minorHAnsi" w:cstheme="minorBidi"/>
          <w:i w:val="0"/>
          <w:lang w:eastAsia="ja-JP"/>
        </w:rPr>
      </w:pPr>
      <w:r w:rsidRPr="00CB2122">
        <w:t>Listing 167</w:t>
      </w:r>
      <w:r w:rsidR="00DB33A7">
        <w:t>:</w:t>
      </w:r>
      <w:r w:rsidR="00DB33A7">
        <w:tab/>
      </w:r>
      <w:r w:rsidRPr="00CB2122">
        <w:t>Creating the facial muscles recognizer</w:t>
      </w:r>
      <w:r>
        <w:tab/>
      </w:r>
      <w:r>
        <w:fldChar w:fldCharType="begin"/>
      </w:r>
      <w:r>
        <w:instrText xml:space="preserve"> PAGEREF _Toc326487430 \h </w:instrText>
      </w:r>
      <w:r>
        <w:fldChar w:fldCharType="separate"/>
      </w:r>
      <w:r w:rsidR="004E5CD2">
        <w:t>199</w:t>
      </w:r>
      <w:r>
        <w:fldChar w:fldCharType="end"/>
      </w:r>
    </w:p>
    <w:p w14:paraId="1EA95784" w14:textId="5DD92008" w:rsidR="00ED6291" w:rsidRDefault="00ED6291">
      <w:pPr>
        <w:pStyle w:val="Seznamobrzk"/>
        <w:rPr>
          <w:rFonts w:asciiTheme="minorHAnsi" w:eastAsiaTheme="minorEastAsia" w:hAnsiTheme="minorHAnsi" w:cstheme="minorBidi"/>
          <w:i w:val="0"/>
          <w:lang w:eastAsia="ja-JP"/>
        </w:rPr>
      </w:pPr>
      <w:r w:rsidRPr="00CB2122">
        <w:t>Listing 168</w:t>
      </w:r>
      <w:r w:rsidR="00DB33A7">
        <w:t>:</w:t>
      </w:r>
      <w:r w:rsidR="00DB33A7">
        <w:tab/>
      </w:r>
      <w:r w:rsidRPr="00CB2122">
        <w:t>Executing the emotions and muscles models</w:t>
      </w:r>
      <w:r>
        <w:tab/>
      </w:r>
      <w:r>
        <w:fldChar w:fldCharType="begin"/>
      </w:r>
      <w:r>
        <w:instrText xml:space="preserve"> PAGEREF _Toc326487431 \h </w:instrText>
      </w:r>
      <w:r>
        <w:fldChar w:fldCharType="separate"/>
      </w:r>
      <w:r w:rsidR="004E5CD2">
        <w:t>200</w:t>
      </w:r>
      <w:r>
        <w:fldChar w:fldCharType="end"/>
      </w:r>
    </w:p>
    <w:p w14:paraId="618F25B6" w14:textId="64D7A282" w:rsidR="00ED6291" w:rsidRDefault="00ED6291">
      <w:pPr>
        <w:pStyle w:val="Seznamobrzk"/>
        <w:rPr>
          <w:rFonts w:asciiTheme="minorHAnsi" w:eastAsiaTheme="minorEastAsia" w:hAnsiTheme="minorHAnsi" w:cstheme="minorBidi"/>
          <w:i w:val="0"/>
          <w:lang w:eastAsia="ja-JP"/>
        </w:rPr>
      </w:pPr>
      <w:r w:rsidRPr="00CB2122">
        <w:t>Listing 169</w:t>
      </w:r>
      <w:r w:rsidR="00DB33A7">
        <w:t>:</w:t>
      </w:r>
      <w:r w:rsidR="00DB33A7">
        <w:tab/>
      </w:r>
      <w:r w:rsidRPr="00CB2122">
        <w:t>The output produced by the code in Listing 168</w:t>
      </w:r>
      <w:r>
        <w:tab/>
      </w:r>
      <w:r>
        <w:fldChar w:fldCharType="begin"/>
      </w:r>
      <w:r>
        <w:instrText xml:space="preserve"> PAGEREF _Toc326487432 \h </w:instrText>
      </w:r>
      <w:r>
        <w:fldChar w:fldCharType="separate"/>
      </w:r>
      <w:r w:rsidR="004E5CD2">
        <w:t>200</w:t>
      </w:r>
      <w:r>
        <w:fldChar w:fldCharType="end"/>
      </w:r>
    </w:p>
    <w:p w14:paraId="4BA6B140" w14:textId="040EC5EA" w:rsidR="00ED6291" w:rsidRDefault="00ED6291">
      <w:pPr>
        <w:pStyle w:val="Seznamobrzk"/>
        <w:rPr>
          <w:rFonts w:asciiTheme="minorHAnsi" w:eastAsiaTheme="minorEastAsia" w:hAnsiTheme="minorHAnsi" w:cstheme="minorBidi"/>
          <w:i w:val="0"/>
          <w:lang w:eastAsia="ja-JP"/>
        </w:rPr>
      </w:pPr>
      <w:r w:rsidRPr="00CB2122">
        <w:t>Listing 170</w:t>
      </w:r>
      <w:r w:rsidR="00DB33A7">
        <w:t>:</w:t>
      </w:r>
      <w:r w:rsidR="00DB33A7">
        <w:tab/>
      </w:r>
      <w:r w:rsidRPr="00CB2122">
        <w:t>The morph model of the facial features</w:t>
      </w:r>
      <w:r>
        <w:tab/>
      </w:r>
      <w:r>
        <w:fldChar w:fldCharType="begin"/>
      </w:r>
      <w:r>
        <w:instrText xml:space="preserve"> PAGEREF _Toc326487433 \h </w:instrText>
      </w:r>
      <w:r>
        <w:fldChar w:fldCharType="separate"/>
      </w:r>
      <w:r w:rsidR="004E5CD2">
        <w:t>202</w:t>
      </w:r>
      <w:r>
        <w:fldChar w:fldCharType="end"/>
      </w:r>
    </w:p>
    <w:p w14:paraId="54EAC0EF" w14:textId="26787241" w:rsidR="00ED6291" w:rsidRDefault="00ED6291">
      <w:pPr>
        <w:pStyle w:val="Seznamobrzk"/>
        <w:rPr>
          <w:rFonts w:asciiTheme="minorHAnsi" w:eastAsiaTheme="minorEastAsia" w:hAnsiTheme="minorHAnsi" w:cstheme="minorBidi"/>
          <w:i w:val="0"/>
          <w:lang w:eastAsia="ja-JP"/>
        </w:rPr>
      </w:pPr>
      <w:r w:rsidRPr="00CB2122">
        <w:t>Listing 171</w:t>
      </w:r>
      <w:r w:rsidR="00DB33A7">
        <w:t>:</w:t>
      </w:r>
      <w:r w:rsidR="00DB33A7">
        <w:tab/>
      </w:r>
      <w:r w:rsidRPr="00CB2122">
        <w:t>The type template for various morph models of facial features</w:t>
      </w:r>
      <w:r>
        <w:tab/>
      </w:r>
      <w:r>
        <w:fldChar w:fldCharType="begin"/>
      </w:r>
      <w:r>
        <w:instrText xml:space="preserve"> PAGEREF _Toc326487434 \h </w:instrText>
      </w:r>
      <w:r>
        <w:fldChar w:fldCharType="separate"/>
      </w:r>
      <w:r w:rsidR="004E5CD2">
        <w:t>202</w:t>
      </w:r>
      <w:r>
        <w:fldChar w:fldCharType="end"/>
      </w:r>
    </w:p>
    <w:p w14:paraId="4CF8851D" w14:textId="769EC8AE" w:rsidR="00ED6291" w:rsidRDefault="00ED6291">
      <w:pPr>
        <w:pStyle w:val="Seznamobrzk"/>
        <w:rPr>
          <w:rFonts w:asciiTheme="minorHAnsi" w:eastAsiaTheme="minorEastAsia" w:hAnsiTheme="minorHAnsi" w:cstheme="minorBidi"/>
          <w:i w:val="0"/>
          <w:lang w:eastAsia="ja-JP"/>
        </w:rPr>
      </w:pPr>
      <w:r w:rsidRPr="00CB2122">
        <w:t>Listing 172</w:t>
      </w:r>
      <w:r w:rsidR="00DB33A7">
        <w:t>:</w:t>
      </w:r>
      <w:r w:rsidR="00DB33A7">
        <w:tab/>
      </w:r>
      <w:r w:rsidRPr="00CB2122">
        <w:rPr>
          <w:rFonts w:ascii="Consolas" w:hAnsi="Consolas"/>
          <w:w w:val="80"/>
        </w:rPr>
        <w:t>FeatureBase</w:t>
      </w:r>
      <w:r w:rsidRPr="00CB2122">
        <w:t xml:space="preserve"> fragment and its configuration trait</w:t>
      </w:r>
      <w:r>
        <w:tab/>
      </w:r>
      <w:r>
        <w:fldChar w:fldCharType="begin"/>
      </w:r>
      <w:r>
        <w:instrText xml:space="preserve"> PAGEREF _Toc326487435 \h </w:instrText>
      </w:r>
      <w:r>
        <w:fldChar w:fldCharType="separate"/>
      </w:r>
      <w:r w:rsidR="004E5CD2">
        <w:t>203</w:t>
      </w:r>
      <w:r>
        <w:fldChar w:fldCharType="end"/>
      </w:r>
    </w:p>
    <w:p w14:paraId="75177FC6" w14:textId="55F88B58" w:rsidR="00ED6291" w:rsidRDefault="00ED6291">
      <w:pPr>
        <w:pStyle w:val="Seznamobrzk"/>
        <w:rPr>
          <w:rFonts w:asciiTheme="minorHAnsi" w:eastAsiaTheme="minorEastAsia" w:hAnsiTheme="minorHAnsi" w:cstheme="minorBidi"/>
          <w:i w:val="0"/>
          <w:lang w:eastAsia="ja-JP"/>
        </w:rPr>
      </w:pPr>
      <w:r w:rsidRPr="00CB2122">
        <w:t>Listing 173</w:t>
      </w:r>
      <w:r w:rsidR="00DB33A7">
        <w:t>:</w:t>
      </w:r>
      <w:r w:rsidR="00DB33A7">
        <w:tab/>
      </w:r>
      <w:r w:rsidRPr="00CB2122">
        <w:t xml:space="preserve">The auxiliary </w:t>
      </w:r>
      <w:r w:rsidRPr="00CB2122">
        <w:rPr>
          <w:rFonts w:ascii="Consolas" w:hAnsi="Consolas"/>
          <w:w w:val="80"/>
        </w:rPr>
        <w:t>FeatureWarp</w:t>
      </w:r>
      <w:r w:rsidRPr="00CB2122">
        <w:t xml:space="preserve"> class</w:t>
      </w:r>
      <w:r>
        <w:tab/>
      </w:r>
      <w:r>
        <w:fldChar w:fldCharType="begin"/>
      </w:r>
      <w:r>
        <w:instrText xml:space="preserve"> PAGEREF _Toc326487436 \h </w:instrText>
      </w:r>
      <w:r>
        <w:fldChar w:fldCharType="separate"/>
      </w:r>
      <w:r w:rsidR="004E5CD2">
        <w:t>203</w:t>
      </w:r>
      <w:r>
        <w:fldChar w:fldCharType="end"/>
      </w:r>
    </w:p>
    <w:p w14:paraId="218DD1C2" w14:textId="076FFFB5" w:rsidR="00ED6291" w:rsidRDefault="00ED6291">
      <w:pPr>
        <w:pStyle w:val="Seznamobrzk"/>
        <w:rPr>
          <w:rFonts w:asciiTheme="minorHAnsi" w:eastAsiaTheme="minorEastAsia" w:hAnsiTheme="minorHAnsi" w:cstheme="minorBidi"/>
          <w:i w:val="0"/>
          <w:lang w:eastAsia="ja-JP"/>
        </w:rPr>
      </w:pPr>
      <w:r w:rsidRPr="00CB2122">
        <w:t>Listing 174</w:t>
      </w:r>
      <w:r w:rsidR="00DB33A7">
        <w:t>:</w:t>
      </w:r>
      <w:r w:rsidR="00DB33A7">
        <w:tab/>
      </w:r>
      <w:r w:rsidRPr="00CB2122">
        <w:rPr>
          <w:rFonts w:ascii="Consolas" w:hAnsi="Consolas"/>
          <w:w w:val="80"/>
        </w:rPr>
        <w:t>LowerLidFragment</w:t>
      </w:r>
      <w:r w:rsidRPr="00CB2122">
        <w:t xml:space="preserve"> fragment and its spline</w:t>
      </w:r>
      <w:r>
        <w:tab/>
      </w:r>
      <w:r>
        <w:fldChar w:fldCharType="begin"/>
      </w:r>
      <w:r>
        <w:instrText xml:space="preserve"> PAGEREF _Toc326487437 \h </w:instrText>
      </w:r>
      <w:r>
        <w:fldChar w:fldCharType="separate"/>
      </w:r>
      <w:r w:rsidR="004E5CD2">
        <w:t>203</w:t>
      </w:r>
      <w:r>
        <w:fldChar w:fldCharType="end"/>
      </w:r>
    </w:p>
    <w:p w14:paraId="58B4B8A5" w14:textId="29A42083" w:rsidR="00ED6291" w:rsidRDefault="00ED6291">
      <w:pPr>
        <w:pStyle w:val="Seznamobrzk"/>
        <w:rPr>
          <w:rFonts w:asciiTheme="minorHAnsi" w:eastAsiaTheme="minorEastAsia" w:hAnsiTheme="minorHAnsi" w:cstheme="minorBidi"/>
          <w:i w:val="0"/>
          <w:lang w:eastAsia="ja-JP"/>
        </w:rPr>
      </w:pPr>
      <w:r w:rsidRPr="00CB2122">
        <w:t>Listing 175</w:t>
      </w:r>
      <w:r w:rsidR="00DB33A7">
        <w:t>:</w:t>
      </w:r>
      <w:r w:rsidR="00DB33A7">
        <w:tab/>
      </w:r>
      <w:r w:rsidRPr="00CB2122">
        <w:rPr>
          <w:rFonts w:ascii="Consolas" w:hAnsi="Consolas"/>
          <w:w w:val="80"/>
        </w:rPr>
        <w:t>LowerLidWrapper</w:t>
      </w:r>
      <w:r w:rsidRPr="00CB2122">
        <w:t xml:space="preserve"> wrapper and its </w:t>
      </w:r>
      <w:r w:rsidRPr="00CB2122">
        <w:rPr>
          <w:rFonts w:ascii="Consolas" w:hAnsi="Consolas"/>
          <w:w w:val="80"/>
        </w:rPr>
        <w:t>collectSplines</w:t>
      </w:r>
      <w:r w:rsidRPr="00CB2122">
        <w:t xml:space="preserve"> method</w:t>
      </w:r>
      <w:r>
        <w:tab/>
      </w:r>
      <w:r>
        <w:fldChar w:fldCharType="begin"/>
      </w:r>
      <w:r>
        <w:instrText xml:space="preserve"> PAGEREF _Toc326487438 \h </w:instrText>
      </w:r>
      <w:r>
        <w:fldChar w:fldCharType="separate"/>
      </w:r>
      <w:r w:rsidR="004E5CD2">
        <w:t>204</w:t>
      </w:r>
      <w:r>
        <w:fldChar w:fldCharType="end"/>
      </w:r>
    </w:p>
    <w:p w14:paraId="281C827C" w14:textId="02DA7CF8" w:rsidR="00ED6291" w:rsidRDefault="00ED6291">
      <w:pPr>
        <w:pStyle w:val="Seznamobrzk"/>
        <w:rPr>
          <w:rFonts w:asciiTheme="minorHAnsi" w:eastAsiaTheme="minorEastAsia" w:hAnsiTheme="minorHAnsi" w:cstheme="minorBidi"/>
          <w:i w:val="0"/>
          <w:lang w:eastAsia="ja-JP"/>
        </w:rPr>
      </w:pPr>
      <w:r w:rsidRPr="00CB2122">
        <w:t>Listing 176</w:t>
      </w:r>
      <w:r w:rsidR="00DB33A7">
        <w:t>:</w:t>
      </w:r>
      <w:r w:rsidR="00DB33A7">
        <w:tab/>
      </w:r>
      <w:r w:rsidRPr="00CB2122">
        <w:rPr>
          <w:rFonts w:ascii="Consolas" w:hAnsi="Consolas"/>
          <w:w w:val="80"/>
        </w:rPr>
        <w:t>FeatureContext</w:t>
      </w:r>
      <w:r w:rsidRPr="00CB2122">
        <w:t xml:space="preserve"> object</w:t>
      </w:r>
      <w:r>
        <w:tab/>
      </w:r>
      <w:r>
        <w:fldChar w:fldCharType="begin"/>
      </w:r>
      <w:r>
        <w:instrText xml:space="preserve"> PAGEREF _Toc326487439 \h </w:instrText>
      </w:r>
      <w:r>
        <w:fldChar w:fldCharType="separate"/>
      </w:r>
      <w:r w:rsidR="004E5CD2">
        <w:t>204</w:t>
      </w:r>
      <w:r>
        <w:fldChar w:fldCharType="end"/>
      </w:r>
    </w:p>
    <w:p w14:paraId="68C6A224" w14:textId="713F620E" w:rsidR="00ED6291" w:rsidRDefault="00ED6291">
      <w:pPr>
        <w:pStyle w:val="Seznamobrzk"/>
        <w:rPr>
          <w:rFonts w:asciiTheme="minorHAnsi" w:eastAsiaTheme="minorEastAsia" w:hAnsiTheme="minorHAnsi" w:cstheme="minorBidi"/>
          <w:i w:val="0"/>
          <w:lang w:eastAsia="ja-JP"/>
        </w:rPr>
      </w:pPr>
      <w:r w:rsidRPr="00CB2122">
        <w:t>Listing 177</w:t>
      </w:r>
      <w:r w:rsidR="00DB33A7">
        <w:t>:</w:t>
      </w:r>
      <w:r w:rsidR="00DB33A7">
        <w:tab/>
      </w:r>
      <w:r w:rsidRPr="00CB2122">
        <w:rPr>
          <w:rFonts w:ascii="Consolas" w:hAnsi="Consolas"/>
          <w:w w:val="80"/>
        </w:rPr>
        <w:t>FeatureContext</w:t>
      </w:r>
      <w:r w:rsidRPr="00CB2122">
        <w:t xml:space="preserve"> class</w:t>
      </w:r>
      <w:r>
        <w:tab/>
      </w:r>
      <w:r>
        <w:fldChar w:fldCharType="begin"/>
      </w:r>
      <w:r>
        <w:instrText xml:space="preserve"> PAGEREF _Toc326487440 \h </w:instrText>
      </w:r>
      <w:r>
        <w:fldChar w:fldCharType="separate"/>
      </w:r>
      <w:r w:rsidR="004E5CD2">
        <w:t>204</w:t>
      </w:r>
      <w:r>
        <w:fldChar w:fldCharType="end"/>
      </w:r>
    </w:p>
    <w:p w14:paraId="274729C7" w14:textId="02734388" w:rsidR="00ED6291" w:rsidRDefault="00ED6291">
      <w:pPr>
        <w:pStyle w:val="Seznamobrzk"/>
        <w:rPr>
          <w:rFonts w:asciiTheme="minorHAnsi" w:eastAsiaTheme="minorEastAsia" w:hAnsiTheme="minorHAnsi" w:cstheme="minorBidi"/>
          <w:i w:val="0"/>
          <w:lang w:eastAsia="ja-JP"/>
        </w:rPr>
      </w:pPr>
      <w:r w:rsidRPr="00CB2122">
        <w:t>Listing 178</w:t>
      </w:r>
      <w:r w:rsidR="00DB33A7">
        <w:t>:</w:t>
      </w:r>
      <w:r w:rsidR="00DB33A7">
        <w:tab/>
      </w:r>
      <w:r w:rsidRPr="00CB2122">
        <w:t>The chain of partial morphing strategies of the facial features model</w:t>
      </w:r>
      <w:r>
        <w:tab/>
      </w:r>
      <w:r>
        <w:fldChar w:fldCharType="begin"/>
      </w:r>
      <w:r>
        <w:instrText xml:space="preserve"> PAGEREF _Toc326487441 \h </w:instrText>
      </w:r>
      <w:r>
        <w:fldChar w:fldCharType="separate"/>
      </w:r>
      <w:r w:rsidR="004E5CD2">
        <w:t>205</w:t>
      </w:r>
      <w:r>
        <w:fldChar w:fldCharType="end"/>
      </w:r>
    </w:p>
    <w:p w14:paraId="701A83F1" w14:textId="611EAEE7" w:rsidR="00ED6291" w:rsidRDefault="00ED6291">
      <w:pPr>
        <w:pStyle w:val="Seznamobrzk"/>
        <w:rPr>
          <w:rFonts w:asciiTheme="minorHAnsi" w:eastAsiaTheme="minorEastAsia" w:hAnsiTheme="minorHAnsi" w:cstheme="minorBidi"/>
          <w:i w:val="0"/>
          <w:lang w:eastAsia="ja-JP"/>
        </w:rPr>
      </w:pPr>
      <w:r w:rsidRPr="00CB2122">
        <w:lastRenderedPageBreak/>
        <w:t>Listing 179</w:t>
      </w:r>
      <w:r w:rsidR="00DB33A7">
        <w:t>:</w:t>
      </w:r>
      <w:r w:rsidR="00DB33A7">
        <w:tab/>
      </w:r>
      <w:r w:rsidRPr="00CB2122">
        <w:t xml:space="preserve">The </w:t>
      </w:r>
      <w:r w:rsidRPr="00CB2122">
        <w:rPr>
          <w:rFonts w:ascii="Consolas" w:hAnsi="Consolas"/>
          <w:w w:val="80"/>
        </w:rPr>
        <w:t>rateFeature</w:t>
      </w:r>
      <w:r w:rsidRPr="00CB2122">
        <w:t xml:space="preserve"> method selecting the muscle fragment identified by </w:t>
      </w:r>
      <w:r w:rsidRPr="00CB2122">
        <w:rPr>
          <w:rFonts w:ascii="Consolas" w:hAnsi="Consolas"/>
          <w:w w:val="80"/>
        </w:rPr>
        <w:t>featureName</w:t>
      </w:r>
      <w:r>
        <w:tab/>
      </w:r>
      <w:r>
        <w:fldChar w:fldCharType="begin"/>
      </w:r>
      <w:r>
        <w:instrText xml:space="preserve"> PAGEREF _Toc326487442 \h </w:instrText>
      </w:r>
      <w:r>
        <w:fldChar w:fldCharType="separate"/>
      </w:r>
      <w:r w:rsidR="004E5CD2">
        <w:t>205</w:t>
      </w:r>
      <w:r>
        <w:fldChar w:fldCharType="end"/>
      </w:r>
    </w:p>
    <w:p w14:paraId="4444ADC9" w14:textId="449E0F1C" w:rsidR="00ED6291" w:rsidRDefault="00ED6291">
      <w:pPr>
        <w:pStyle w:val="Seznamobrzk"/>
        <w:rPr>
          <w:rFonts w:asciiTheme="minorHAnsi" w:eastAsiaTheme="minorEastAsia" w:hAnsiTheme="minorHAnsi" w:cstheme="minorBidi"/>
          <w:i w:val="0"/>
          <w:lang w:eastAsia="ja-JP"/>
        </w:rPr>
      </w:pPr>
      <w:r w:rsidRPr="00CB2122">
        <w:t>Listing 180</w:t>
      </w:r>
      <w:r w:rsidR="00DB33A7">
        <w:t>:</w:t>
      </w:r>
      <w:r w:rsidR="00DB33A7">
        <w:tab/>
      </w:r>
      <w:r w:rsidRPr="00CB2122">
        <w:t>The top link in the chain of the facial features model’s morphing strategies</w:t>
      </w:r>
      <w:r>
        <w:tab/>
      </w:r>
      <w:r>
        <w:fldChar w:fldCharType="begin"/>
      </w:r>
      <w:r>
        <w:instrText xml:space="preserve"> PAGEREF _Toc326487443 \h </w:instrText>
      </w:r>
      <w:r>
        <w:fldChar w:fldCharType="separate"/>
      </w:r>
      <w:r w:rsidR="004E5CD2">
        <w:t>206</w:t>
      </w:r>
      <w:r>
        <w:fldChar w:fldCharType="end"/>
      </w:r>
    </w:p>
    <w:p w14:paraId="19CBCDF7" w14:textId="38BDB893" w:rsidR="00ED6291" w:rsidRDefault="00ED6291">
      <w:pPr>
        <w:pStyle w:val="Seznamobrzk"/>
        <w:rPr>
          <w:rFonts w:asciiTheme="minorHAnsi" w:eastAsiaTheme="minorEastAsia" w:hAnsiTheme="minorHAnsi" w:cstheme="minorBidi"/>
          <w:i w:val="0"/>
          <w:lang w:eastAsia="ja-JP"/>
        </w:rPr>
      </w:pPr>
      <w:r w:rsidRPr="00CB2122">
        <w:t>Listing 181</w:t>
      </w:r>
      <w:r w:rsidR="00DB33A7">
        <w:t>:</w:t>
      </w:r>
      <w:r w:rsidR="00DB33A7">
        <w:tab/>
      </w:r>
      <w:r w:rsidRPr="00CB2122">
        <w:t>Creating the facial features recognizer</w:t>
      </w:r>
      <w:r>
        <w:tab/>
      </w:r>
      <w:r>
        <w:fldChar w:fldCharType="begin"/>
      </w:r>
      <w:r>
        <w:instrText xml:space="preserve"> PAGEREF _Toc326487444 \h </w:instrText>
      </w:r>
      <w:r>
        <w:fldChar w:fldCharType="separate"/>
      </w:r>
      <w:r w:rsidR="004E5CD2">
        <w:t>206</w:t>
      </w:r>
      <w:r>
        <w:fldChar w:fldCharType="end"/>
      </w:r>
    </w:p>
    <w:p w14:paraId="3AA93D52" w14:textId="09B0544E" w:rsidR="00ED6291" w:rsidRDefault="00ED6291">
      <w:pPr>
        <w:pStyle w:val="Seznamobrzk"/>
        <w:rPr>
          <w:rFonts w:asciiTheme="minorHAnsi" w:eastAsiaTheme="minorEastAsia" w:hAnsiTheme="minorHAnsi" w:cstheme="minorBidi"/>
          <w:i w:val="0"/>
          <w:lang w:eastAsia="ja-JP"/>
        </w:rPr>
      </w:pPr>
      <w:r w:rsidRPr="00CB2122">
        <w:t>Listing 182</w:t>
      </w:r>
      <w:r w:rsidR="00DB33A7">
        <w:t>:</w:t>
      </w:r>
      <w:r w:rsidR="00DB33A7">
        <w:tab/>
      </w:r>
      <w:r w:rsidRPr="00CB2122">
        <w:t>Executing the emotions, muscles and features models</w:t>
      </w:r>
      <w:r>
        <w:tab/>
      </w:r>
      <w:r>
        <w:fldChar w:fldCharType="begin"/>
      </w:r>
      <w:r>
        <w:instrText xml:space="preserve"> PAGEREF _Toc326487445 \h </w:instrText>
      </w:r>
      <w:r>
        <w:fldChar w:fldCharType="separate"/>
      </w:r>
      <w:r w:rsidR="004E5CD2">
        <w:t>206</w:t>
      </w:r>
      <w:r>
        <w:fldChar w:fldCharType="end"/>
      </w:r>
    </w:p>
    <w:p w14:paraId="09A23C4C" w14:textId="04B1C4F3" w:rsidR="00ED6291" w:rsidRDefault="00ED6291">
      <w:pPr>
        <w:pStyle w:val="Seznamobrzk"/>
        <w:rPr>
          <w:rFonts w:asciiTheme="minorHAnsi" w:eastAsiaTheme="minorEastAsia" w:hAnsiTheme="minorHAnsi" w:cstheme="minorBidi"/>
          <w:i w:val="0"/>
          <w:lang w:eastAsia="ja-JP"/>
        </w:rPr>
      </w:pPr>
      <w:r w:rsidRPr="00CB2122">
        <w:t>Listing 183</w:t>
      </w:r>
      <w:r w:rsidR="00DB33A7">
        <w:t>:</w:t>
      </w:r>
      <w:r w:rsidR="00DB33A7">
        <w:tab/>
      </w:r>
      <w:r w:rsidRPr="00CB2122">
        <w:t>Assembling the application from the three tiers</w:t>
      </w:r>
      <w:r>
        <w:tab/>
      </w:r>
      <w:r>
        <w:fldChar w:fldCharType="begin"/>
      </w:r>
      <w:r>
        <w:instrText xml:space="preserve"> PAGEREF _Toc326487446 \h </w:instrText>
      </w:r>
      <w:r>
        <w:fldChar w:fldCharType="separate"/>
      </w:r>
      <w:r w:rsidR="004E5CD2">
        <w:t>207</w:t>
      </w:r>
      <w:r>
        <w:fldChar w:fldCharType="end"/>
      </w:r>
    </w:p>
    <w:p w14:paraId="2FEFEA5B" w14:textId="6EA4B5A5" w:rsidR="00ED6291" w:rsidRDefault="00ED6291">
      <w:pPr>
        <w:pStyle w:val="Seznamobrzk"/>
        <w:rPr>
          <w:rFonts w:asciiTheme="minorHAnsi" w:eastAsiaTheme="minorEastAsia" w:hAnsiTheme="minorHAnsi" w:cstheme="minorBidi"/>
          <w:i w:val="0"/>
          <w:lang w:eastAsia="ja-JP"/>
        </w:rPr>
      </w:pPr>
      <w:r>
        <w:t>Listing 184</w:t>
      </w:r>
      <w:r w:rsidR="00DB33A7">
        <w:t>:</w:t>
      </w:r>
      <w:r w:rsidR="00DB33A7">
        <w:tab/>
      </w:r>
      <w:r w:rsidRPr="00CB2122">
        <w:rPr>
          <w:rFonts w:ascii="Consolas" w:hAnsi="Consolas"/>
          <w:w w:val="80"/>
        </w:rPr>
        <w:t>Brain</w:t>
      </w:r>
      <w:r>
        <w:t xml:space="preserve"> and </w:t>
      </w:r>
      <w:r w:rsidRPr="00CB2122">
        <w:rPr>
          <w:rFonts w:ascii="Consolas" w:hAnsi="Consolas"/>
          <w:w w:val="80"/>
        </w:rPr>
        <w:t>Heart</w:t>
      </w:r>
      <w:r>
        <w:t xml:space="preserve"> kinds expressed as fragments</w:t>
      </w:r>
      <w:r>
        <w:tab/>
      </w:r>
      <w:r>
        <w:fldChar w:fldCharType="begin"/>
      </w:r>
      <w:r>
        <w:instrText xml:space="preserve"> PAGEREF _Toc326487447 \h </w:instrText>
      </w:r>
      <w:r>
        <w:fldChar w:fldCharType="separate"/>
      </w:r>
      <w:r w:rsidR="004E5CD2">
        <w:t>212</w:t>
      </w:r>
      <w:r>
        <w:fldChar w:fldCharType="end"/>
      </w:r>
    </w:p>
    <w:p w14:paraId="21FE681F" w14:textId="15674B6A" w:rsidR="00ED6291" w:rsidRDefault="00ED6291">
      <w:pPr>
        <w:pStyle w:val="Seznamobrzk"/>
        <w:rPr>
          <w:rFonts w:asciiTheme="minorHAnsi" w:eastAsiaTheme="minorEastAsia" w:hAnsiTheme="minorHAnsi" w:cstheme="minorBidi"/>
          <w:i w:val="0"/>
          <w:lang w:eastAsia="ja-JP"/>
        </w:rPr>
      </w:pPr>
      <w:r>
        <w:t>Listing 185</w:t>
      </w:r>
      <w:r w:rsidR="00DB33A7">
        <w:t>:</w:t>
      </w:r>
      <w:r w:rsidR="00DB33A7">
        <w:tab/>
      </w:r>
      <w:r w:rsidRPr="00CB2122">
        <w:rPr>
          <w:rFonts w:ascii="Consolas" w:hAnsi="Consolas"/>
          <w:w w:val="80"/>
        </w:rPr>
        <w:t>Person</w:t>
      </w:r>
      <w:r>
        <w:t xml:space="preserve"> kind with its initialization trait </w:t>
      </w:r>
      <w:r w:rsidRPr="00CB2122">
        <w:rPr>
          <w:rFonts w:ascii="Consolas" w:hAnsi="Consolas"/>
          <w:w w:val="80"/>
        </w:rPr>
        <w:t>PersonalData</w:t>
      </w:r>
      <w:r>
        <w:tab/>
      </w:r>
      <w:r>
        <w:fldChar w:fldCharType="begin"/>
      </w:r>
      <w:r>
        <w:instrText xml:space="preserve"> PAGEREF _Toc326487448 \h </w:instrText>
      </w:r>
      <w:r>
        <w:fldChar w:fldCharType="separate"/>
      </w:r>
      <w:r w:rsidR="004E5CD2">
        <w:t>213</w:t>
      </w:r>
      <w:r>
        <w:fldChar w:fldCharType="end"/>
      </w:r>
    </w:p>
    <w:p w14:paraId="37ED368B" w14:textId="3B30D66E" w:rsidR="00ED6291" w:rsidRDefault="00ED6291">
      <w:pPr>
        <w:pStyle w:val="Seznamobrzk"/>
        <w:rPr>
          <w:rFonts w:asciiTheme="minorHAnsi" w:eastAsiaTheme="minorEastAsia" w:hAnsiTheme="minorHAnsi" w:cstheme="minorBidi"/>
          <w:i w:val="0"/>
          <w:lang w:eastAsia="ja-JP"/>
        </w:rPr>
      </w:pPr>
      <w:r>
        <w:t>Listing 186</w:t>
      </w:r>
      <w:r w:rsidR="00DB33A7">
        <w:t>:</w:t>
      </w:r>
      <w:r w:rsidR="00DB33A7">
        <w:tab/>
      </w:r>
      <w:r w:rsidRPr="00CB2122">
        <w:rPr>
          <w:rFonts w:ascii="Consolas" w:hAnsi="Consolas"/>
          <w:w w:val="80"/>
        </w:rPr>
        <w:t>Man</w:t>
      </w:r>
      <w:r>
        <w:t xml:space="preserve"> and </w:t>
      </w:r>
      <w:r w:rsidRPr="00CB2122">
        <w:rPr>
          <w:rFonts w:ascii="Consolas" w:hAnsi="Consolas"/>
          <w:w w:val="80"/>
        </w:rPr>
        <w:t>Woman</w:t>
      </w:r>
      <w:r>
        <w:t xml:space="preserve"> sub-kinds</w:t>
      </w:r>
      <w:r>
        <w:tab/>
      </w:r>
      <w:r>
        <w:fldChar w:fldCharType="begin"/>
      </w:r>
      <w:r>
        <w:instrText xml:space="preserve"> PAGEREF _Toc326487449 \h </w:instrText>
      </w:r>
      <w:r>
        <w:fldChar w:fldCharType="separate"/>
      </w:r>
      <w:r w:rsidR="004E5CD2">
        <w:t>214</w:t>
      </w:r>
      <w:r>
        <w:fldChar w:fldCharType="end"/>
      </w:r>
    </w:p>
    <w:p w14:paraId="22523EB3" w14:textId="014E8B12" w:rsidR="00ED6291" w:rsidRDefault="00ED6291">
      <w:pPr>
        <w:pStyle w:val="Seznamobrzk"/>
        <w:rPr>
          <w:rFonts w:asciiTheme="minorHAnsi" w:eastAsiaTheme="minorEastAsia" w:hAnsiTheme="minorHAnsi" w:cstheme="minorBidi"/>
          <w:i w:val="0"/>
          <w:lang w:eastAsia="ja-JP"/>
        </w:rPr>
      </w:pPr>
      <w:r>
        <w:t>Listing 187</w:t>
      </w:r>
      <w:r w:rsidR="00DB33A7">
        <w:t>:</w:t>
      </w:r>
      <w:r w:rsidR="00DB33A7">
        <w:tab/>
      </w:r>
      <w:r>
        <w:t>The age phases of a person</w:t>
      </w:r>
      <w:r>
        <w:tab/>
      </w:r>
      <w:r>
        <w:fldChar w:fldCharType="begin"/>
      </w:r>
      <w:r>
        <w:instrText xml:space="preserve"> PAGEREF _Toc326487450 \h </w:instrText>
      </w:r>
      <w:r>
        <w:fldChar w:fldCharType="separate"/>
      </w:r>
      <w:r w:rsidR="004E5CD2">
        <w:t>214</w:t>
      </w:r>
      <w:r>
        <w:fldChar w:fldCharType="end"/>
      </w:r>
    </w:p>
    <w:p w14:paraId="483C2873" w14:textId="70BA8022" w:rsidR="00ED6291" w:rsidRDefault="00ED6291">
      <w:pPr>
        <w:pStyle w:val="Seznamobrzk"/>
        <w:rPr>
          <w:rFonts w:asciiTheme="minorHAnsi" w:eastAsiaTheme="minorEastAsia" w:hAnsiTheme="minorHAnsi" w:cstheme="minorBidi"/>
          <w:i w:val="0"/>
          <w:lang w:eastAsia="ja-JP"/>
        </w:rPr>
      </w:pPr>
      <w:r>
        <w:t>Listing 188</w:t>
      </w:r>
      <w:r w:rsidR="00DB33A7">
        <w:t>:</w:t>
      </w:r>
      <w:r w:rsidR="00DB33A7">
        <w:tab/>
      </w:r>
      <w:r w:rsidRPr="00CB2122">
        <w:rPr>
          <w:rFonts w:ascii="Consolas" w:hAnsi="Consolas"/>
          <w:w w:val="80"/>
        </w:rPr>
        <w:t>Student</w:t>
      </w:r>
      <w:r>
        <w:t xml:space="preserve"> and </w:t>
      </w:r>
      <w:r w:rsidRPr="00CB2122">
        <w:rPr>
          <w:rFonts w:ascii="Consolas" w:hAnsi="Consolas"/>
          <w:w w:val="80"/>
        </w:rPr>
        <w:t>Employee</w:t>
      </w:r>
      <w:r>
        <w:t xml:space="preserve"> roles</w:t>
      </w:r>
      <w:r>
        <w:tab/>
      </w:r>
      <w:r>
        <w:fldChar w:fldCharType="begin"/>
      </w:r>
      <w:r>
        <w:instrText xml:space="preserve"> PAGEREF _Toc326487451 \h </w:instrText>
      </w:r>
      <w:r>
        <w:fldChar w:fldCharType="separate"/>
      </w:r>
      <w:r w:rsidR="004E5CD2">
        <w:t>215</w:t>
      </w:r>
      <w:r>
        <w:fldChar w:fldCharType="end"/>
      </w:r>
    </w:p>
    <w:p w14:paraId="46E8B24C" w14:textId="50FFEAAE" w:rsidR="00ED6291" w:rsidRDefault="00ED6291">
      <w:pPr>
        <w:pStyle w:val="Seznamobrzk"/>
        <w:rPr>
          <w:rFonts w:asciiTheme="minorHAnsi" w:eastAsiaTheme="minorEastAsia" w:hAnsiTheme="minorHAnsi" w:cstheme="minorBidi"/>
          <w:i w:val="0"/>
          <w:lang w:eastAsia="ja-JP"/>
        </w:rPr>
      </w:pPr>
      <w:r>
        <w:t>Listing 189</w:t>
      </w:r>
      <w:r w:rsidR="00DB33A7">
        <w:t>:</w:t>
      </w:r>
      <w:r w:rsidR="00DB33A7">
        <w:tab/>
      </w:r>
      <w:r w:rsidRPr="00CB2122">
        <w:rPr>
          <w:rFonts w:ascii="Consolas" w:hAnsi="Consolas"/>
          <w:w w:val="80"/>
        </w:rPr>
        <w:t>Organization</w:t>
      </w:r>
      <w:r>
        <w:t xml:space="preserve"> kind</w:t>
      </w:r>
      <w:r>
        <w:tab/>
      </w:r>
      <w:r>
        <w:fldChar w:fldCharType="begin"/>
      </w:r>
      <w:r>
        <w:instrText xml:space="preserve"> PAGEREF _Toc326487452 \h </w:instrText>
      </w:r>
      <w:r>
        <w:fldChar w:fldCharType="separate"/>
      </w:r>
      <w:r w:rsidR="004E5CD2">
        <w:t>215</w:t>
      </w:r>
      <w:r>
        <w:fldChar w:fldCharType="end"/>
      </w:r>
    </w:p>
    <w:p w14:paraId="680CE460" w14:textId="5F5C2885" w:rsidR="00ED6291" w:rsidRDefault="00ED6291">
      <w:pPr>
        <w:pStyle w:val="Seznamobrzk"/>
        <w:rPr>
          <w:rFonts w:asciiTheme="minorHAnsi" w:eastAsiaTheme="minorEastAsia" w:hAnsiTheme="minorHAnsi" w:cstheme="minorBidi"/>
          <w:i w:val="0"/>
          <w:lang w:eastAsia="ja-JP"/>
        </w:rPr>
      </w:pPr>
      <w:r>
        <w:t>Listing 190</w:t>
      </w:r>
      <w:r w:rsidR="00DB33A7">
        <w:t>:</w:t>
      </w:r>
      <w:r w:rsidR="00DB33A7">
        <w:tab/>
      </w:r>
      <w:r w:rsidRPr="00CB2122">
        <w:rPr>
          <w:rFonts w:ascii="Consolas" w:hAnsi="Consolas"/>
          <w:w w:val="80"/>
        </w:rPr>
        <w:t>HiringOrganization</w:t>
      </w:r>
      <w:r>
        <w:t xml:space="preserve"> and </w:t>
      </w:r>
      <w:r w:rsidRPr="00CB2122">
        <w:rPr>
          <w:rFonts w:ascii="Consolas" w:hAnsi="Consolas"/>
          <w:w w:val="80"/>
        </w:rPr>
        <w:t>School</w:t>
      </w:r>
      <w:r>
        <w:t xml:space="preserve"> roles</w:t>
      </w:r>
      <w:r>
        <w:tab/>
      </w:r>
      <w:r>
        <w:fldChar w:fldCharType="begin"/>
      </w:r>
      <w:r>
        <w:instrText xml:space="preserve"> PAGEREF _Toc326487453 \h </w:instrText>
      </w:r>
      <w:r>
        <w:fldChar w:fldCharType="separate"/>
      </w:r>
      <w:r w:rsidR="004E5CD2">
        <w:t>215</w:t>
      </w:r>
      <w:r>
        <w:fldChar w:fldCharType="end"/>
      </w:r>
    </w:p>
    <w:p w14:paraId="51A21DC0" w14:textId="1835162D" w:rsidR="00ED6291" w:rsidRDefault="00ED6291">
      <w:pPr>
        <w:pStyle w:val="Seznamobrzk"/>
        <w:rPr>
          <w:rFonts w:asciiTheme="minorHAnsi" w:eastAsiaTheme="minorEastAsia" w:hAnsiTheme="minorHAnsi" w:cstheme="minorBidi"/>
          <w:i w:val="0"/>
          <w:lang w:eastAsia="ja-JP"/>
        </w:rPr>
      </w:pPr>
      <w:r>
        <w:t>Listing 191</w:t>
      </w:r>
      <w:r w:rsidR="00DB33A7">
        <w:t>:</w:t>
      </w:r>
      <w:r w:rsidR="00DB33A7">
        <w:tab/>
      </w:r>
      <w:r>
        <w:t>The morph model of an organization</w:t>
      </w:r>
      <w:r>
        <w:tab/>
      </w:r>
      <w:r>
        <w:fldChar w:fldCharType="begin"/>
      </w:r>
      <w:r>
        <w:instrText xml:space="preserve"> PAGEREF _Toc326487454 \h </w:instrText>
      </w:r>
      <w:r>
        <w:fldChar w:fldCharType="separate"/>
      </w:r>
      <w:r w:rsidR="004E5CD2">
        <w:t>216</w:t>
      </w:r>
      <w:r>
        <w:fldChar w:fldCharType="end"/>
      </w:r>
    </w:p>
    <w:p w14:paraId="535C37A6" w14:textId="7161BE26" w:rsidR="00ED6291" w:rsidRDefault="00ED6291">
      <w:pPr>
        <w:pStyle w:val="Seznamobrzk"/>
        <w:rPr>
          <w:rFonts w:asciiTheme="minorHAnsi" w:eastAsiaTheme="minorEastAsia" w:hAnsiTheme="minorHAnsi" w:cstheme="minorBidi"/>
          <w:i w:val="0"/>
          <w:lang w:eastAsia="ja-JP"/>
        </w:rPr>
      </w:pPr>
      <w:r>
        <w:t>Listing 192</w:t>
      </w:r>
      <w:r w:rsidR="00DB33A7">
        <w:t>:</w:t>
      </w:r>
      <w:r w:rsidR="00DB33A7">
        <w:tab/>
      </w:r>
      <w:r>
        <w:t>The pattern for specifying roles in Morpheus</w:t>
      </w:r>
      <w:r>
        <w:tab/>
      </w:r>
      <w:r>
        <w:fldChar w:fldCharType="begin"/>
      </w:r>
      <w:r>
        <w:instrText xml:space="preserve"> PAGEREF _Toc326487455 \h </w:instrText>
      </w:r>
      <w:r>
        <w:fldChar w:fldCharType="separate"/>
      </w:r>
      <w:r w:rsidR="004E5CD2">
        <w:t>216</w:t>
      </w:r>
      <w:r>
        <w:fldChar w:fldCharType="end"/>
      </w:r>
    </w:p>
    <w:p w14:paraId="13CFC089" w14:textId="2681CAE9" w:rsidR="00ED6291" w:rsidRDefault="00ED6291">
      <w:pPr>
        <w:pStyle w:val="Seznamobrzk"/>
        <w:rPr>
          <w:rFonts w:asciiTheme="minorHAnsi" w:eastAsiaTheme="minorEastAsia" w:hAnsiTheme="minorHAnsi" w:cstheme="minorBidi"/>
          <w:i w:val="0"/>
          <w:lang w:eastAsia="ja-JP"/>
        </w:rPr>
      </w:pPr>
      <w:r>
        <w:t>Listing 193</w:t>
      </w:r>
      <w:r w:rsidR="00DB33A7">
        <w:t>:</w:t>
      </w:r>
      <w:r w:rsidR="00DB33A7">
        <w:tab/>
      </w:r>
      <w:r>
        <w:t>The pattern for specifying phases in Morpheus</w:t>
      </w:r>
      <w:r>
        <w:tab/>
      </w:r>
      <w:r>
        <w:fldChar w:fldCharType="begin"/>
      </w:r>
      <w:r>
        <w:instrText xml:space="preserve"> PAGEREF _Toc326487456 \h </w:instrText>
      </w:r>
      <w:r>
        <w:fldChar w:fldCharType="separate"/>
      </w:r>
      <w:r w:rsidR="004E5CD2">
        <w:t>216</w:t>
      </w:r>
      <w:r>
        <w:fldChar w:fldCharType="end"/>
      </w:r>
    </w:p>
    <w:p w14:paraId="241A0A75" w14:textId="51AD4D7E" w:rsidR="00ED6291" w:rsidRDefault="00ED6291">
      <w:pPr>
        <w:pStyle w:val="Seznamobrzk"/>
        <w:rPr>
          <w:rFonts w:asciiTheme="minorHAnsi" w:eastAsiaTheme="minorEastAsia" w:hAnsiTheme="minorHAnsi" w:cstheme="minorBidi"/>
          <w:i w:val="0"/>
          <w:lang w:eastAsia="ja-JP"/>
        </w:rPr>
      </w:pPr>
      <w:r>
        <w:t>Listing 194</w:t>
      </w:r>
      <w:r w:rsidR="00DB33A7">
        <w:t>:</w:t>
      </w:r>
      <w:r w:rsidR="00DB33A7">
        <w:tab/>
      </w:r>
      <w:r>
        <w:t>The pattern for specifying complete sub-kinds in Morpheus</w:t>
      </w:r>
      <w:r>
        <w:tab/>
      </w:r>
      <w:r>
        <w:fldChar w:fldCharType="begin"/>
      </w:r>
      <w:r>
        <w:instrText xml:space="preserve"> PAGEREF _Toc326487457 \h </w:instrText>
      </w:r>
      <w:r>
        <w:fldChar w:fldCharType="separate"/>
      </w:r>
      <w:r w:rsidR="004E5CD2">
        <w:t>216</w:t>
      </w:r>
      <w:r>
        <w:fldChar w:fldCharType="end"/>
      </w:r>
    </w:p>
    <w:p w14:paraId="160FF74F" w14:textId="322F5302" w:rsidR="00ED6291" w:rsidRDefault="00ED6291">
      <w:pPr>
        <w:pStyle w:val="Seznamobrzk"/>
        <w:rPr>
          <w:rFonts w:asciiTheme="minorHAnsi" w:eastAsiaTheme="minorEastAsia" w:hAnsiTheme="minorHAnsi" w:cstheme="minorBidi"/>
          <w:i w:val="0"/>
          <w:lang w:eastAsia="ja-JP"/>
        </w:rPr>
      </w:pPr>
      <w:r>
        <w:t>Listing 195</w:t>
      </w:r>
      <w:r w:rsidR="00DB33A7">
        <w:t>:</w:t>
      </w:r>
      <w:r w:rsidR="00DB33A7">
        <w:tab/>
      </w:r>
      <w:r>
        <w:t>The pattern for specifying incomplete sub-kinds in Morpheus</w:t>
      </w:r>
      <w:r>
        <w:tab/>
      </w:r>
      <w:r>
        <w:fldChar w:fldCharType="begin"/>
      </w:r>
      <w:r>
        <w:instrText xml:space="preserve"> PAGEREF _Toc326487458 \h </w:instrText>
      </w:r>
      <w:r>
        <w:fldChar w:fldCharType="separate"/>
      </w:r>
      <w:r w:rsidR="004E5CD2">
        <w:t>217</w:t>
      </w:r>
      <w:r>
        <w:fldChar w:fldCharType="end"/>
      </w:r>
    </w:p>
    <w:p w14:paraId="7D8F4C24" w14:textId="2697F561" w:rsidR="00ED6291" w:rsidRDefault="00ED6291">
      <w:pPr>
        <w:pStyle w:val="Seznamobrzk"/>
        <w:rPr>
          <w:rFonts w:asciiTheme="minorHAnsi" w:eastAsiaTheme="minorEastAsia" w:hAnsiTheme="minorHAnsi" w:cstheme="minorBidi"/>
          <w:i w:val="0"/>
          <w:lang w:eastAsia="ja-JP"/>
        </w:rPr>
      </w:pPr>
      <w:r>
        <w:t>Listing 196</w:t>
      </w:r>
      <w:r w:rsidR="00DB33A7">
        <w:t>:</w:t>
      </w:r>
      <w:r w:rsidR="00DB33A7">
        <w:tab/>
      </w:r>
      <w:r>
        <w:t>A general pattern for specifying various universals in Morpheus</w:t>
      </w:r>
      <w:r>
        <w:tab/>
      </w:r>
      <w:r>
        <w:fldChar w:fldCharType="begin"/>
      </w:r>
      <w:r>
        <w:instrText xml:space="preserve"> PAGEREF _Toc326487459 \h </w:instrText>
      </w:r>
      <w:r>
        <w:fldChar w:fldCharType="separate"/>
      </w:r>
      <w:r w:rsidR="004E5CD2">
        <w:t>217</w:t>
      </w:r>
      <w:r>
        <w:fldChar w:fldCharType="end"/>
      </w:r>
    </w:p>
    <w:p w14:paraId="7D68F4FD" w14:textId="47E5FE7D" w:rsidR="00ED6291" w:rsidRDefault="00ED6291">
      <w:pPr>
        <w:pStyle w:val="Seznamobrzk"/>
        <w:rPr>
          <w:rFonts w:asciiTheme="minorHAnsi" w:eastAsiaTheme="minorEastAsia" w:hAnsiTheme="minorHAnsi" w:cstheme="minorBidi"/>
          <w:i w:val="0"/>
          <w:lang w:eastAsia="ja-JP"/>
        </w:rPr>
      </w:pPr>
      <w:r>
        <w:t>Listing 197</w:t>
      </w:r>
      <w:r w:rsidR="00DB33A7">
        <w:t>:</w:t>
      </w:r>
      <w:r w:rsidR="00DB33A7">
        <w:tab/>
      </w:r>
      <w:r>
        <w:t>The morph model of a person</w:t>
      </w:r>
      <w:r>
        <w:tab/>
      </w:r>
      <w:r>
        <w:fldChar w:fldCharType="begin"/>
      </w:r>
      <w:r>
        <w:instrText xml:space="preserve"> PAGEREF _Toc326487460 \h </w:instrText>
      </w:r>
      <w:r>
        <w:fldChar w:fldCharType="separate"/>
      </w:r>
      <w:r w:rsidR="004E5CD2">
        <w:t>217</w:t>
      </w:r>
      <w:r>
        <w:fldChar w:fldCharType="end"/>
      </w:r>
    </w:p>
    <w:p w14:paraId="3E8B8E1D" w14:textId="669465C2" w:rsidR="00ED6291" w:rsidRDefault="00ED6291">
      <w:pPr>
        <w:pStyle w:val="Seznamobrzk"/>
        <w:rPr>
          <w:rFonts w:asciiTheme="minorHAnsi" w:eastAsiaTheme="minorEastAsia" w:hAnsiTheme="minorHAnsi" w:cstheme="minorBidi"/>
          <w:i w:val="0"/>
          <w:lang w:eastAsia="ja-JP"/>
        </w:rPr>
      </w:pPr>
      <w:r>
        <w:t>Listing 198</w:t>
      </w:r>
      <w:r w:rsidR="00DB33A7">
        <w:t>:</w:t>
      </w:r>
      <w:r w:rsidR="00DB33A7">
        <w:tab/>
      </w:r>
      <w:r>
        <w:t>Enrollment relator class</w:t>
      </w:r>
      <w:r>
        <w:tab/>
      </w:r>
      <w:r>
        <w:fldChar w:fldCharType="begin"/>
      </w:r>
      <w:r>
        <w:instrText xml:space="preserve"> PAGEREF _Toc326487461 \h </w:instrText>
      </w:r>
      <w:r>
        <w:fldChar w:fldCharType="separate"/>
      </w:r>
      <w:r w:rsidR="004E5CD2">
        <w:t>217</w:t>
      </w:r>
      <w:r>
        <w:fldChar w:fldCharType="end"/>
      </w:r>
    </w:p>
    <w:p w14:paraId="0AD7C049" w14:textId="2935FE28" w:rsidR="00ED6291" w:rsidRDefault="00ED6291">
      <w:pPr>
        <w:pStyle w:val="Seznamobrzk"/>
        <w:rPr>
          <w:rFonts w:asciiTheme="minorHAnsi" w:eastAsiaTheme="minorEastAsia" w:hAnsiTheme="minorHAnsi" w:cstheme="minorBidi"/>
          <w:i w:val="0"/>
          <w:lang w:eastAsia="ja-JP"/>
        </w:rPr>
      </w:pPr>
      <w:r>
        <w:t>Listing 199</w:t>
      </w:r>
      <w:r w:rsidR="00DB33A7">
        <w:t>:</w:t>
      </w:r>
      <w:r w:rsidR="00DB33A7">
        <w:tab/>
      </w:r>
      <w:r w:rsidRPr="00CB2122">
        <w:rPr>
          <w:rFonts w:ascii="Consolas" w:hAnsi="Consolas"/>
          <w:w w:val="80"/>
        </w:rPr>
        <w:t>Payroll</w:t>
      </w:r>
      <w:r>
        <w:t xml:space="preserve"> relator class</w:t>
      </w:r>
      <w:r>
        <w:tab/>
      </w:r>
      <w:r>
        <w:fldChar w:fldCharType="begin"/>
      </w:r>
      <w:r>
        <w:instrText xml:space="preserve"> PAGEREF _Toc326487462 \h </w:instrText>
      </w:r>
      <w:r>
        <w:fldChar w:fldCharType="separate"/>
      </w:r>
      <w:r w:rsidR="004E5CD2">
        <w:t>218</w:t>
      </w:r>
      <w:r>
        <w:fldChar w:fldCharType="end"/>
      </w:r>
    </w:p>
    <w:p w14:paraId="11F86A84" w14:textId="73CBF843" w:rsidR="00ED6291" w:rsidRDefault="00ED6291">
      <w:pPr>
        <w:pStyle w:val="Seznamobrzk"/>
        <w:rPr>
          <w:rFonts w:asciiTheme="minorHAnsi" w:eastAsiaTheme="minorEastAsia" w:hAnsiTheme="minorHAnsi" w:cstheme="minorBidi"/>
          <w:i w:val="0"/>
          <w:lang w:eastAsia="ja-JP"/>
        </w:rPr>
      </w:pPr>
      <w:r>
        <w:t>Listing 200</w:t>
      </w:r>
      <w:r w:rsidR="00DB33A7">
        <w:t>:</w:t>
      </w:r>
      <w:r w:rsidR="00DB33A7">
        <w:tab/>
      </w:r>
      <w:r>
        <w:t>The factory method instantiating an organization</w:t>
      </w:r>
      <w:r>
        <w:tab/>
      </w:r>
      <w:r>
        <w:fldChar w:fldCharType="begin"/>
      </w:r>
      <w:r>
        <w:instrText xml:space="preserve"> PAGEREF _Toc326487463 \h </w:instrText>
      </w:r>
      <w:r>
        <w:fldChar w:fldCharType="separate"/>
      </w:r>
      <w:r w:rsidR="004E5CD2">
        <w:t>218</w:t>
      </w:r>
      <w:r>
        <w:fldChar w:fldCharType="end"/>
      </w:r>
    </w:p>
    <w:p w14:paraId="021B1410" w14:textId="66FDA2E2" w:rsidR="00ED6291" w:rsidRDefault="00ED6291">
      <w:pPr>
        <w:pStyle w:val="Seznamobrzk"/>
        <w:rPr>
          <w:rFonts w:asciiTheme="minorHAnsi" w:eastAsiaTheme="minorEastAsia" w:hAnsiTheme="minorHAnsi" w:cstheme="minorBidi"/>
          <w:i w:val="0"/>
          <w:lang w:eastAsia="ja-JP"/>
        </w:rPr>
      </w:pPr>
      <w:r>
        <w:t>Listing 201</w:t>
      </w:r>
      <w:r w:rsidR="00DB33A7">
        <w:t>:</w:t>
      </w:r>
      <w:r w:rsidR="00DB33A7">
        <w:tab/>
      </w:r>
      <w:r>
        <w:t>The factory method instantiating a person</w:t>
      </w:r>
      <w:r>
        <w:tab/>
      </w:r>
      <w:r>
        <w:fldChar w:fldCharType="begin"/>
      </w:r>
      <w:r>
        <w:instrText xml:space="preserve"> PAGEREF _Toc326487464 \h </w:instrText>
      </w:r>
      <w:r>
        <w:fldChar w:fldCharType="separate"/>
      </w:r>
      <w:r w:rsidR="004E5CD2">
        <w:t>219</w:t>
      </w:r>
      <w:r>
        <w:fldChar w:fldCharType="end"/>
      </w:r>
    </w:p>
    <w:p w14:paraId="63DD4F93" w14:textId="677BCBED" w:rsidR="00ED6291" w:rsidRDefault="00ED6291">
      <w:pPr>
        <w:pStyle w:val="Seznamobrzk"/>
        <w:rPr>
          <w:rFonts w:asciiTheme="minorHAnsi" w:eastAsiaTheme="minorEastAsia" w:hAnsiTheme="minorHAnsi" w:cstheme="minorBidi"/>
          <w:i w:val="0"/>
          <w:lang w:eastAsia="ja-JP"/>
        </w:rPr>
      </w:pPr>
      <w:r>
        <w:t>Listing 202</w:t>
      </w:r>
      <w:r w:rsidR="00DB33A7">
        <w:t>:</w:t>
      </w:r>
      <w:r w:rsidR="00DB33A7">
        <w:tab/>
      </w:r>
      <w:r>
        <w:t>Establishing a new enrollment</w:t>
      </w:r>
      <w:r>
        <w:tab/>
      </w:r>
      <w:r>
        <w:fldChar w:fldCharType="begin"/>
      </w:r>
      <w:r>
        <w:instrText xml:space="preserve"> PAGEREF _Toc326487465 \h </w:instrText>
      </w:r>
      <w:r>
        <w:fldChar w:fldCharType="separate"/>
      </w:r>
      <w:r w:rsidR="004E5CD2">
        <w:t>221</w:t>
      </w:r>
      <w:r>
        <w:fldChar w:fldCharType="end"/>
      </w:r>
    </w:p>
    <w:p w14:paraId="3C42A939" w14:textId="463CD6DB" w:rsidR="00ED6291" w:rsidRDefault="00ED6291">
      <w:pPr>
        <w:pStyle w:val="Seznamobrzk"/>
        <w:rPr>
          <w:rFonts w:asciiTheme="minorHAnsi" w:eastAsiaTheme="minorEastAsia" w:hAnsiTheme="minorHAnsi" w:cstheme="minorBidi"/>
          <w:i w:val="0"/>
          <w:lang w:eastAsia="ja-JP"/>
        </w:rPr>
      </w:pPr>
      <w:r>
        <w:t>Listing 203</w:t>
      </w:r>
      <w:r w:rsidR="00DB33A7">
        <w:t>:</w:t>
      </w:r>
      <w:r w:rsidR="00DB33A7">
        <w:tab/>
      </w:r>
      <w:r>
        <w:t>Dismissing a student</w:t>
      </w:r>
      <w:r>
        <w:tab/>
      </w:r>
      <w:r>
        <w:fldChar w:fldCharType="begin"/>
      </w:r>
      <w:r>
        <w:instrText xml:space="preserve"> PAGEREF _Toc326487466 \h </w:instrText>
      </w:r>
      <w:r>
        <w:fldChar w:fldCharType="separate"/>
      </w:r>
      <w:r w:rsidR="004E5CD2">
        <w:t>222</w:t>
      </w:r>
      <w:r>
        <w:fldChar w:fldCharType="end"/>
      </w:r>
    </w:p>
    <w:p w14:paraId="6462D2FC" w14:textId="7C38FB53" w:rsidR="00ED6291" w:rsidRDefault="00ED6291">
      <w:pPr>
        <w:pStyle w:val="Seznamobrzk"/>
        <w:rPr>
          <w:rFonts w:asciiTheme="minorHAnsi" w:eastAsiaTheme="minorEastAsia" w:hAnsiTheme="minorHAnsi" w:cstheme="minorBidi"/>
          <w:i w:val="0"/>
          <w:lang w:eastAsia="ja-JP"/>
        </w:rPr>
      </w:pPr>
      <w:r>
        <w:t>Listing 204</w:t>
      </w:r>
      <w:r w:rsidR="00DB33A7">
        <w:t>:</w:t>
      </w:r>
      <w:r w:rsidR="00DB33A7">
        <w:tab/>
      </w:r>
      <w:r>
        <w:t>Creating sample morphs of a person and an organization</w:t>
      </w:r>
      <w:r>
        <w:tab/>
      </w:r>
      <w:r>
        <w:fldChar w:fldCharType="begin"/>
      </w:r>
      <w:r>
        <w:instrText xml:space="preserve"> PAGEREF _Toc326487467 \h </w:instrText>
      </w:r>
      <w:r>
        <w:fldChar w:fldCharType="separate"/>
      </w:r>
      <w:r w:rsidR="004E5CD2">
        <w:t>223</w:t>
      </w:r>
      <w:r>
        <w:fldChar w:fldCharType="end"/>
      </w:r>
    </w:p>
    <w:p w14:paraId="12A7BEDA" w14:textId="77777777" w:rsidR="0097221E" w:rsidRDefault="0097221E" w:rsidP="0097221E">
      <w:r w:rsidRPr="0073053A">
        <w:rPr>
          <w:i/>
        </w:rPr>
        <w:fldChar w:fldCharType="end"/>
      </w:r>
    </w:p>
    <w:p w14:paraId="48517ADA" w14:textId="77777777" w:rsidR="007C3573" w:rsidRDefault="00DD30AB" w:rsidP="008B5645">
      <w:pPr>
        <w:pStyle w:val="N1"/>
      </w:pPr>
      <w:bookmarkStart w:id="829" w:name="_Toc452710755"/>
      <w:r>
        <w:lastRenderedPageBreak/>
        <w:t xml:space="preserve">List of </w:t>
      </w:r>
      <w:r w:rsidR="007C3573">
        <w:t>Tables</w:t>
      </w:r>
      <w:bookmarkEnd w:id="829"/>
    </w:p>
    <w:p w14:paraId="78E2C5DF" w14:textId="77777777" w:rsidR="008B5645" w:rsidRPr="00196A48" w:rsidRDefault="008B5645" w:rsidP="008B5645">
      <w:pPr>
        <w:pStyle w:val="0Bezny"/>
        <w:rPr>
          <w:i/>
        </w:rPr>
      </w:pPr>
    </w:p>
    <w:p w14:paraId="2ECE038F" w14:textId="77777777" w:rsidR="002A3972" w:rsidRPr="00196A48" w:rsidRDefault="0097221E">
      <w:pPr>
        <w:pStyle w:val="Seznamobrzk"/>
        <w:rPr>
          <w:rFonts w:asciiTheme="minorHAnsi" w:eastAsiaTheme="minorEastAsia" w:hAnsiTheme="minorHAnsi" w:cstheme="minorBidi"/>
          <w:sz w:val="22"/>
          <w:szCs w:val="22"/>
          <w:lang w:val="cs-CZ" w:eastAsia="cs-CZ"/>
        </w:rPr>
      </w:pPr>
      <w:r w:rsidRPr="00196A48">
        <w:fldChar w:fldCharType="begin"/>
      </w:r>
      <w:r w:rsidRPr="00196A48">
        <w:instrText xml:space="preserve"> TOC \c "Table" </w:instrText>
      </w:r>
      <w:r w:rsidRPr="00196A48">
        <w:fldChar w:fldCharType="separate"/>
      </w:r>
      <w:r w:rsidR="002A3972" w:rsidRPr="00196A48">
        <w:t>Table 1</w:t>
      </w:r>
      <w:r w:rsidR="003D0D76" w:rsidRPr="00196A48">
        <w:t>:</w:t>
      </w:r>
      <w:r w:rsidR="003D0D76" w:rsidRPr="00196A48">
        <w:tab/>
      </w:r>
      <w:r w:rsidR="002A3972" w:rsidRPr="00196A48">
        <w:t>Summary of all conformance combinations</w:t>
      </w:r>
      <w:r w:rsidR="002A3972" w:rsidRPr="00196A48">
        <w:tab/>
      </w:r>
      <w:r w:rsidR="002A3972" w:rsidRPr="00196A48">
        <w:fldChar w:fldCharType="begin"/>
      </w:r>
      <w:r w:rsidR="002A3972" w:rsidRPr="00196A48">
        <w:instrText xml:space="preserve"> PAGEREF _Toc452582292 \h </w:instrText>
      </w:r>
      <w:r w:rsidR="002A3972" w:rsidRPr="00196A48">
        <w:fldChar w:fldCharType="separate"/>
      </w:r>
      <w:r w:rsidR="004E5CD2">
        <w:t>125</w:t>
      </w:r>
      <w:r w:rsidR="002A3972" w:rsidRPr="00196A48">
        <w:fldChar w:fldCharType="end"/>
      </w:r>
    </w:p>
    <w:p w14:paraId="306B4F0E" w14:textId="77777777" w:rsidR="0097221E" w:rsidRDefault="0097221E" w:rsidP="0097221E">
      <w:r w:rsidRPr="00196A48">
        <w:rPr>
          <w:i/>
        </w:rPr>
        <w:fldChar w:fldCharType="end"/>
      </w:r>
    </w:p>
    <w:bookmarkEnd w:id="11"/>
    <w:p w14:paraId="1FC49837" w14:textId="77777777" w:rsidR="0015349C" w:rsidRDefault="0015349C" w:rsidP="0097221E"/>
    <w:p w14:paraId="54103E6F" w14:textId="77777777" w:rsidR="00096608" w:rsidRPr="0097221E" w:rsidRDefault="00096608" w:rsidP="0097221E">
      <w:pPr>
        <w:sectPr w:rsidR="00096608" w:rsidRPr="0097221E" w:rsidSect="00EF43A2">
          <w:headerReference w:type="default" r:id="rId91"/>
          <w:pgSz w:w="11906" w:h="16838" w:code="9"/>
          <w:pgMar w:top="1418" w:right="1418" w:bottom="1418" w:left="1701" w:header="851" w:footer="851" w:gutter="0"/>
          <w:cols w:space="708"/>
          <w:docGrid w:linePitch="360"/>
        </w:sectPr>
      </w:pPr>
    </w:p>
    <w:bookmarkEnd w:id="7"/>
    <w:p w14:paraId="0E381AF8" w14:textId="77777777" w:rsidR="0039712F" w:rsidRDefault="0039712F"/>
    <w:sectPr w:rsidR="0039712F" w:rsidSect="00EF43A2">
      <w:type w:val="continuous"/>
      <w:pgSz w:w="11906" w:h="16838" w:code="9"/>
      <w:pgMar w:top="1418" w:right="1418" w:bottom="1418" w:left="1701" w:header="851" w:footer="851" w:gutter="0"/>
      <w:cols w:space="708"/>
      <w:docGrid w:linePitch="360"/>
    </w:sectPr>
  </w:body>
</w:document>
</file>

<file path=word/customizations.xml><?xml version="1.0" encoding="utf-8"?>
<wne:tcg xmlns:r="http://schemas.openxmlformats.org/officeDocument/2006/relationships" xmlns:wne="http://schemas.microsoft.com/office/word/2006/wordml">
  <wne:keymaps>
    <wne:keymap wne:kcmPrimary="0230" wne:kcmSecondary="0041">
      <wne:acd wne:acdName="acd2"/>
    </wne:keymap>
    <wne:keymap wne:kcmPrimary="0231" wne:kcmSecondary="0041">
      <wne:acd wne:acdName="acd4"/>
    </wne:keymap>
    <wne:keymap wne:kcmPrimary="0232" wne:kcmSecondary="0041">
      <wne:acd wne:acdName="acd5"/>
    </wne:keymap>
    <wne:keymap wne:kcmPrimary="0233" wne:kcmSecondary="004E">
      <wne:acd wne:acdName="acd0"/>
    </wne:keymap>
  </wne:keymaps>
  <wne:toolbars>
    <wne:acdManifest>
      <wne:acdEntry wne:acdName="acd0"/>
      <wne:acdEntry wne:acdName="acd1"/>
      <wne:acdEntry wne:acdName="acd2"/>
      <wne:acdEntry wne:acdName="acd3"/>
      <wne:acdEntry wne:acdName="acd4"/>
      <wne:acdEntry wne:acdName="acd5"/>
    </wne:acdManifest>
  </wne:toolbars>
  <wne:acds>
    <wne:acd wne:argValue="AgBOADMA" wne:acdName="acd0" wne:fciIndexBasedOn="0065"/>
    <wne:acd wne:argValue="AgBOADIAXwBQAHIAaQBsAG8AaABvAHYAeQA=" wne:acdName="acd1" wne:fciIndexBasedOn="0065"/>
    <wne:acd wne:argValue="AgAwAFAAaQBzAG0AZQBuAG8AdgB5AA==" wne:acdName="acd2" wne:fciIndexBasedOn="0065"/>
    <wne:acd wne:argValue="AgBOADIAXwBQAHIAaQBsAG8AaABvAHYAeQA=" wne:acdName="acd3" wne:fciIndexBasedOn="0065"/>
    <wne:acd wne:argValue="AgBOADEAXwBQAHIAaQBsAG8AaABvAHYAeQA=" wne:acdName="acd4" wne:fciIndexBasedOn="0065"/>
    <wne:acd wne:argValue="AgBOADIAXwBQAHIAaQBsAG8AaABvAHYAeQA=" wne:acdName="acd5" wne:fciIndexBasedOn="0065"/>
  </wne:acds>
</wne:tcg>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46C7EE4" w14:textId="77777777" w:rsidR="003F269D" w:rsidRDefault="003F269D">
      <w:pPr>
        <w:spacing w:before="0" w:after="0" w:line="240" w:lineRule="auto"/>
      </w:pPr>
      <w:r>
        <w:separator/>
      </w:r>
    </w:p>
  </w:endnote>
  <w:endnote w:type="continuationSeparator" w:id="0">
    <w:p w14:paraId="6DC228DB" w14:textId="77777777" w:rsidR="003F269D" w:rsidRDefault="003F269D">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43"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w:panose1 w:val="02070409020205020404"/>
    <w:charset w:val="00"/>
    <w:family w:val="modern"/>
    <w:notTrueType/>
    <w:pitch w:val="fixed"/>
    <w:sig w:usb0="00000003" w:usb1="00000000" w:usb2="00000000" w:usb3="00000000" w:csb0="00000001" w:csb1="00000000"/>
  </w:font>
  <w:font w:name="Arial Narrow">
    <w:panose1 w:val="020B0606020202030204"/>
    <w:charset w:val="EE"/>
    <w:family w:val="swiss"/>
    <w:pitch w:val="variable"/>
    <w:sig w:usb0="00000287" w:usb1="00000800" w:usb2="00000000" w:usb3="00000000" w:csb0="0000009F" w:csb1="00000000"/>
  </w:font>
  <w:font w:name="Arial">
    <w:panose1 w:val="020B0604020202020204"/>
    <w:charset w:val="EE"/>
    <w:family w:val="swiss"/>
    <w:pitch w:val="variable"/>
    <w:sig w:usb0="E0002EFF" w:usb1="C0007843" w:usb2="00000009" w:usb3="00000000" w:csb0="000001FF" w:csb1="00000000"/>
  </w:font>
  <w:font w:name="Franklin Gothic Demi">
    <w:altName w:val="Seravek Medium"/>
    <w:panose1 w:val="020B0703020102020204"/>
    <w:charset w:val="EE"/>
    <w:family w:val="swiss"/>
    <w:pitch w:val="variable"/>
    <w:sig w:usb0="00000287" w:usb1="00000000" w:usb2="00000000" w:usb3="00000000" w:csb0="0000009F" w:csb1="00000000"/>
  </w:font>
  <w:font w:name="Palatino Linotype">
    <w:panose1 w:val="02040502050505030304"/>
    <w:charset w:val="EE"/>
    <w:family w:val="roman"/>
    <w:pitch w:val="variable"/>
    <w:sig w:usb0="E0000287" w:usb1="40000013" w:usb2="00000000" w:usb3="00000000" w:csb0="0000019F" w:csb1="00000000"/>
  </w:font>
  <w:font w:name="Consolas">
    <w:panose1 w:val="020B0609020204030204"/>
    <w:charset w:val="EE"/>
    <w:family w:val="modern"/>
    <w:pitch w:val="fixed"/>
    <w:sig w:usb0="E00002FF" w:usb1="0000FCFF" w:usb2="00000001" w:usb3="00000000" w:csb0="0000019F" w:csb1="00000000"/>
  </w:font>
  <w:font w:name="Arial Unicode MS">
    <w:panose1 w:val="020B0604020202020204"/>
    <w:charset w:val="80"/>
    <w:family w:val="swiss"/>
    <w:pitch w:val="variable"/>
    <w:sig w:usb0="F7FFAFFF" w:usb1="E9DFFFFF" w:usb2="0000003F" w:usb3="00000000" w:csb0="003F01FF" w:csb1="00000000"/>
  </w:font>
  <w:font w:name="Bookman Old Style">
    <w:panose1 w:val="02050604050505020204"/>
    <w:charset w:val="EE"/>
    <w:family w:val="roman"/>
    <w:pitch w:val="variable"/>
    <w:sig w:usb0="00000287" w:usb1="00000000" w:usb2="00000000" w:usb3="00000000" w:csb0="0000009F" w:csb1="00000000"/>
  </w:font>
  <w:font w:name="Tahoma">
    <w:panose1 w:val="020B0604030504040204"/>
    <w:charset w:val="EE"/>
    <w:family w:val="swiss"/>
    <w:pitch w:val="variable"/>
    <w:sig w:usb0="E1002EFF" w:usb1="C000605B" w:usb2="00000029" w:usb3="00000000" w:csb0="000101FF" w:csb1="00000000"/>
  </w:font>
  <w:font w:name="Batang">
    <w:altName w:val="바탕"/>
    <w:panose1 w:val="02030600000101010101"/>
    <w:charset w:val="81"/>
    <w:family w:val="auto"/>
    <w:notTrueType/>
    <w:pitch w:val="fixed"/>
    <w:sig w:usb0="00000001" w:usb1="09060000" w:usb2="00000010" w:usb3="00000000" w:csb0="00080000" w:csb1="00000000"/>
  </w:font>
  <w:font w:name="Cambria">
    <w:panose1 w:val="02040503050406030204"/>
    <w:charset w:val="EE"/>
    <w:family w:val="roman"/>
    <w:pitch w:val="variable"/>
    <w:sig w:usb0="E00002FF" w:usb1="400004FF" w:usb2="00000000" w:usb3="00000000" w:csb0="0000019F" w:csb1="00000000"/>
  </w:font>
  <w:font w:name="Garamond">
    <w:panose1 w:val="02020404030301010803"/>
    <w:charset w:val="EE"/>
    <w:family w:val="roman"/>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EE"/>
    <w:family w:val="swiss"/>
    <w:pitch w:val="variable"/>
    <w:sig w:usb0="E00002FF" w:usb1="4000ACFF" w:usb2="00000001" w:usb3="00000000" w:csb0="0000019F" w:csb1="00000000"/>
  </w:font>
  <w:font w:name="MS Mincho">
    <w:altName w:val="MS Gothic"/>
    <w:panose1 w:val="02020609040205080304"/>
    <w:charset w:val="80"/>
    <w:family w:val="roman"/>
    <w:notTrueType/>
    <w:pitch w:val="fixed"/>
    <w:sig w:usb0="00000000" w:usb1="08070000" w:usb2="00000010" w:usb3="00000000" w:csb0="00020000" w:csb1="00000000"/>
  </w:font>
  <w:font w:name="Menlo Bold">
    <w:altName w:val="Segoe UI Semibold"/>
    <w:charset w:val="00"/>
    <w:family w:val="auto"/>
    <w:pitch w:val="variable"/>
    <w:sig w:usb0="00000000" w:usb1="D000F1FB" w:usb2="00000028" w:usb3="00000000" w:csb0="000001DF" w:csb1="00000000"/>
  </w:font>
  <w:font w:name="Cambria Math">
    <w:panose1 w:val="02040503050406030204"/>
    <w:charset w:val="EE"/>
    <w:family w:val="roman"/>
    <w:pitch w:val="variable"/>
    <w:sig w:usb0="E00002FF" w:usb1="420024FF" w:usb2="00000000" w:usb3="00000000" w:csb0="0000019F" w:csb1="00000000"/>
  </w:font>
  <w:font w:name="Menlo">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4DA28D3" w14:textId="77777777" w:rsidR="00AD31CD" w:rsidRDefault="00AD31CD" w:rsidP="00771B2B">
    <w:pPr>
      <w:pStyle w:val="wKoren"/>
    </w:pPr>
    <w: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0F993DE" w14:textId="77777777" w:rsidR="003F269D" w:rsidRDefault="003F269D" w:rsidP="00C847F9">
      <w:pPr>
        <w:pStyle w:val="wKoren"/>
        <w:spacing w:before="0"/>
      </w:pPr>
      <w:r>
        <w:separator/>
      </w:r>
    </w:p>
  </w:footnote>
  <w:footnote w:type="continuationSeparator" w:id="0">
    <w:p w14:paraId="0EB72FD2" w14:textId="77777777" w:rsidR="003F269D" w:rsidRDefault="003F269D">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7190BFA" w14:textId="77777777" w:rsidR="00AD31CD" w:rsidRDefault="00AD31CD" w:rsidP="004A0DB3">
    <w:pPr>
      <w:pStyle w:val="wKoren"/>
    </w:pPr>
    <w:r>
      <w:t xml:space="preserve">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7F4B574" w14:textId="77777777" w:rsidR="00AD31CD" w:rsidRPr="00617DEB" w:rsidRDefault="00AD31CD">
    <w:pPr>
      <w:pStyle w:val="Zhlav"/>
    </w:pPr>
    <w:r>
      <w:t xml:space="preserve">Příloha 4 </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CD448E2" w14:textId="77777777" w:rsidR="00AD31CD" w:rsidRPr="005C635C" w:rsidRDefault="00AD31CD" w:rsidP="00771B2B">
    <w:pPr>
      <w:pStyle w:val="wKoren"/>
    </w:pPr>
    <w:r>
      <w:t xml:space="preserve"> </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EF4200B" w14:textId="77777777" w:rsidR="00AD31CD" w:rsidRPr="005C635C" w:rsidRDefault="00AD31CD" w:rsidP="00C847F9">
    <w:pPr>
      <w:pStyle w:val="Zhlav"/>
      <w:rPr>
        <w:b/>
      </w:rPr>
    </w:pPr>
    <w:r>
      <w:fldChar w:fldCharType="begin"/>
    </w:r>
    <w:r>
      <w:instrText xml:space="preserve"> STYLEREF "N1_Cislovany" \n </w:instrText>
    </w:r>
    <w:r>
      <w:fldChar w:fldCharType="separate"/>
    </w:r>
    <w:r w:rsidR="00D87B95">
      <w:t>1</w:t>
    </w:r>
    <w:r>
      <w:fldChar w:fldCharType="end"/>
    </w:r>
    <w:r>
      <w:t xml:space="preserve">  </w:t>
    </w:r>
    <w:r>
      <w:fldChar w:fldCharType="begin"/>
    </w:r>
    <w:r>
      <w:instrText xml:space="preserve"> STYLEREF "N1_Cislovany" </w:instrText>
    </w:r>
    <w:r>
      <w:fldChar w:fldCharType="separate"/>
    </w:r>
    <w:r w:rsidR="00D87B95">
      <w:t>Introduction</w:t>
    </w:r>
    <w:r>
      <w:fldChar w:fldCharType="end"/>
    </w:r>
    <w:r>
      <w:tab/>
    </w:r>
    <w:r w:rsidRPr="006C3DEA">
      <w:fldChar w:fldCharType="begin"/>
    </w:r>
    <w:r w:rsidRPr="006C3DEA">
      <w:instrText xml:space="preserve"> PAGE </w:instrText>
    </w:r>
    <w:r w:rsidRPr="006C3DEA">
      <w:fldChar w:fldCharType="separate"/>
    </w:r>
    <w:r w:rsidR="00D87B95">
      <w:t>8</w:t>
    </w:r>
    <w:r w:rsidRPr="006C3DEA">
      <w:fldChar w:fldCharType="end"/>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0501E24" w14:textId="77777777" w:rsidR="00AD31CD" w:rsidRPr="005C635C" w:rsidRDefault="00AD31CD" w:rsidP="00C847F9">
    <w:pPr>
      <w:pStyle w:val="Zhlav"/>
      <w:rPr>
        <w:b/>
      </w:rPr>
    </w:pPr>
    <w:r>
      <w:fldChar w:fldCharType="begin"/>
    </w:r>
    <w:r>
      <w:instrText xml:space="preserve"> STYLEREF "N1" </w:instrText>
    </w:r>
    <w:r>
      <w:fldChar w:fldCharType="separate"/>
    </w:r>
    <w:r w:rsidR="00D87B95">
      <w:t>Bibliography</w:t>
    </w:r>
    <w:r>
      <w:fldChar w:fldCharType="end"/>
    </w:r>
    <w:r>
      <w:tab/>
    </w:r>
    <w:r w:rsidRPr="006C3DEA">
      <w:fldChar w:fldCharType="begin"/>
    </w:r>
    <w:r w:rsidRPr="006C3DEA">
      <w:instrText xml:space="preserve"> PAGE </w:instrText>
    </w:r>
    <w:r w:rsidRPr="006C3DEA">
      <w:fldChar w:fldCharType="separate"/>
    </w:r>
    <w:r w:rsidR="00D87B95">
      <w:t>225</w:t>
    </w:r>
    <w:r w:rsidRPr="006C3DEA">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CDF8476A"/>
    <w:multiLevelType w:val="multilevel"/>
    <w:tmpl w:val="B9EAE490"/>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1">
    <w:nsid w:val="FFFFFF1D"/>
    <w:multiLevelType w:val="multilevel"/>
    <w:tmpl w:val="900450B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2">
    <w:nsid w:val="FFFFFF7D"/>
    <w:multiLevelType w:val="singleLevel"/>
    <w:tmpl w:val="1E9A55CC"/>
    <w:lvl w:ilvl="0">
      <w:start w:val="1"/>
      <w:numFmt w:val="decimal"/>
      <w:pStyle w:val="0PoCislovanych"/>
      <w:lvlText w:val="%1."/>
      <w:lvlJc w:val="left"/>
      <w:pPr>
        <w:tabs>
          <w:tab w:val="num" w:pos="1209"/>
        </w:tabs>
        <w:ind w:left="1209" w:hanging="360"/>
      </w:pPr>
    </w:lvl>
  </w:abstractNum>
  <w:abstractNum w:abstractNumId="3">
    <w:nsid w:val="FFFFFF81"/>
    <w:multiLevelType w:val="singleLevel"/>
    <w:tmpl w:val="548C1986"/>
    <w:lvl w:ilvl="0">
      <w:start w:val="1"/>
      <w:numFmt w:val="bullet"/>
      <w:pStyle w:val="1PopisekObrazku"/>
      <w:lvlText w:val=""/>
      <w:lvlJc w:val="left"/>
      <w:pPr>
        <w:tabs>
          <w:tab w:val="num" w:pos="1209"/>
        </w:tabs>
        <w:ind w:left="1209" w:hanging="360"/>
      </w:pPr>
      <w:rPr>
        <w:rFonts w:ascii="Symbol" w:hAnsi="Symbol" w:hint="default"/>
      </w:rPr>
    </w:lvl>
  </w:abstractNum>
  <w:abstractNum w:abstractNumId="4">
    <w:nsid w:val="FFFFFF82"/>
    <w:multiLevelType w:val="singleLevel"/>
    <w:tmpl w:val="3B101CA0"/>
    <w:lvl w:ilvl="0">
      <w:start w:val="1"/>
      <w:numFmt w:val="bullet"/>
      <w:pStyle w:val="1Obrazek"/>
      <w:lvlText w:val=""/>
      <w:lvlJc w:val="left"/>
      <w:pPr>
        <w:tabs>
          <w:tab w:val="num" w:pos="926"/>
        </w:tabs>
        <w:ind w:left="926" w:hanging="360"/>
      </w:pPr>
      <w:rPr>
        <w:rFonts w:ascii="Symbol" w:hAnsi="Symbol" w:hint="default"/>
      </w:rPr>
    </w:lvl>
  </w:abstractNum>
  <w:abstractNum w:abstractNumId="5">
    <w:nsid w:val="FFFFFF88"/>
    <w:multiLevelType w:val="singleLevel"/>
    <w:tmpl w:val="C8501B92"/>
    <w:lvl w:ilvl="0">
      <w:start w:val="1"/>
      <w:numFmt w:val="decimal"/>
      <w:pStyle w:val="slovanseznam"/>
      <w:lvlText w:val="%1."/>
      <w:lvlJc w:val="left"/>
      <w:pPr>
        <w:tabs>
          <w:tab w:val="num" w:pos="360"/>
        </w:tabs>
        <w:ind w:left="360" w:hanging="360"/>
      </w:pPr>
    </w:lvl>
  </w:abstractNum>
  <w:abstractNum w:abstractNumId="6">
    <w:nsid w:val="FFFFFF89"/>
    <w:multiLevelType w:val="singleLevel"/>
    <w:tmpl w:val="C0B8DAC0"/>
    <w:lvl w:ilvl="0">
      <w:start w:val="1"/>
      <w:numFmt w:val="bullet"/>
      <w:pStyle w:val="Seznamsodrkami"/>
      <w:lvlText w:val=""/>
      <w:lvlJc w:val="left"/>
      <w:pPr>
        <w:tabs>
          <w:tab w:val="num" w:pos="3195"/>
        </w:tabs>
        <w:ind w:left="3195" w:hanging="360"/>
      </w:pPr>
      <w:rPr>
        <w:rFonts w:ascii="Symbol" w:hAnsi="Symbol" w:hint="default"/>
      </w:rPr>
    </w:lvl>
  </w:abstractNum>
  <w:abstractNum w:abstractNumId="7">
    <w:nsid w:val="FFFFFFFB"/>
    <w:multiLevelType w:val="multilevel"/>
    <w:tmpl w:val="A0F8D0E6"/>
    <w:lvl w:ilvl="0">
      <w:start w:val="1"/>
      <w:numFmt w:val="upperLetter"/>
      <w:pStyle w:val="ISamostatny"/>
      <w:lvlText w:val="%1"/>
      <w:lvlJc w:val="left"/>
      <w:pPr>
        <w:tabs>
          <w:tab w:val="num" w:pos="567"/>
        </w:tabs>
        <w:ind w:left="567" w:hanging="567"/>
      </w:pPr>
      <w:rPr>
        <w:rFonts w:hint="default"/>
      </w:rPr>
    </w:lvl>
    <w:lvl w:ilvl="1">
      <w:start w:val="1"/>
      <w:numFmt w:val="decimal"/>
      <w:lvlText w:val="%1.%2"/>
      <w:lvlJc w:val="left"/>
      <w:pPr>
        <w:tabs>
          <w:tab w:val="num" w:pos="1134"/>
        </w:tabs>
        <w:ind w:left="1134" w:hanging="1134"/>
      </w:pPr>
      <w:rPr>
        <w:rFonts w:hint="default"/>
      </w:rPr>
    </w:lvl>
    <w:lvl w:ilvl="2">
      <w:start w:val="1"/>
      <w:numFmt w:val="none"/>
      <w:lvlRestart w:val="0"/>
      <w:suff w:val="nothing"/>
      <w:lvlText w:val=""/>
      <w:lvlJc w:val="left"/>
      <w:pPr>
        <w:ind w:left="0" w:firstLine="0"/>
      </w:pPr>
      <w:rPr>
        <w:rFonts w:hint="default"/>
      </w:rPr>
    </w:lvl>
    <w:lvl w:ilvl="3">
      <w:start w:val="1"/>
      <w:numFmt w:val="none"/>
      <w:lvlRestart w:val="0"/>
      <w:suff w:val="nothing"/>
      <w:lvlText w:val=""/>
      <w:lvlJc w:val="left"/>
      <w:pPr>
        <w:ind w:left="0" w:firstLine="0"/>
      </w:pPr>
      <w:rPr>
        <w:rFonts w:hint="default"/>
      </w:rPr>
    </w:lvl>
    <w:lvl w:ilvl="4">
      <w:start w:val="1"/>
      <w:numFmt w:val="none"/>
      <w:lvlRestart w:val="0"/>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lvlRestart w:val="0"/>
      <w:suff w:val="nothing"/>
      <w:lvlText w:val=""/>
      <w:lvlJc w:val="left"/>
      <w:pPr>
        <w:ind w:left="0" w:firstLine="0"/>
      </w:pPr>
      <w:rPr>
        <w:rFonts w:hint="default"/>
      </w:rPr>
    </w:lvl>
    <w:lvl w:ilvl="7">
      <w:start w:val="1"/>
      <w:numFmt w:val="none"/>
      <w:lvlRestart w:val="0"/>
      <w:suff w:val="nothing"/>
      <w:lvlText w:val=""/>
      <w:lvlJc w:val="left"/>
      <w:pPr>
        <w:ind w:left="0" w:firstLine="0"/>
      </w:pPr>
      <w:rPr>
        <w:rFonts w:hint="default"/>
      </w:rPr>
    </w:lvl>
    <w:lvl w:ilvl="8">
      <w:start w:val="1"/>
      <w:numFmt w:val="none"/>
      <w:lvlRestart w:val="0"/>
      <w:suff w:val="nothing"/>
      <w:lvlText w:val=""/>
      <w:lvlJc w:val="left"/>
      <w:pPr>
        <w:ind w:left="0" w:firstLine="0"/>
      </w:pPr>
      <w:rPr>
        <w:rFonts w:hint="default"/>
      </w:rPr>
    </w:lvl>
  </w:abstractNum>
  <w:abstractNum w:abstractNumId="8">
    <w:nsid w:val="089854D9"/>
    <w:multiLevelType w:val="multilevel"/>
    <w:tmpl w:val="E1BECA92"/>
    <w:lvl w:ilvl="0">
      <w:start w:val="1"/>
      <w:numFmt w:val="decimal"/>
      <w:lvlText w:val="%1."/>
      <w:lvlJc w:val="left"/>
      <w:pPr>
        <w:tabs>
          <w:tab w:val="num" w:pos="0"/>
        </w:tabs>
        <w:ind w:left="480" w:hanging="480"/>
      </w:pPr>
      <w:rPr>
        <w:rFonts w:ascii="Courier" w:hAnsi="Courier" w:hint="default"/>
        <w:b w:val="0"/>
      </w:r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9">
    <w:nsid w:val="09390754"/>
    <w:multiLevelType w:val="multilevel"/>
    <w:tmpl w:val="BC78BA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13BF4793"/>
    <w:multiLevelType w:val="singleLevel"/>
    <w:tmpl w:val="3C02977E"/>
    <w:lvl w:ilvl="0">
      <w:start w:val="1"/>
      <w:numFmt w:val="decimal"/>
      <w:pStyle w:val="0Cislovany"/>
      <w:lvlText w:val="%1."/>
      <w:lvlJc w:val="right"/>
      <w:pPr>
        <w:ind w:left="567" w:hanging="142"/>
      </w:pPr>
      <w:rPr>
        <w:rFonts w:hint="default"/>
        <w:b w:val="0"/>
        <w:i w:val="0"/>
        <w:sz w:val="24"/>
      </w:rPr>
    </w:lvl>
  </w:abstractNum>
  <w:abstractNum w:abstractNumId="11">
    <w:nsid w:val="16FD8059"/>
    <w:multiLevelType w:val="multilevel"/>
    <w:tmpl w:val="F08CE67A"/>
    <w:lvl w:ilvl="0">
      <w:start w:val="1"/>
      <w:numFmt w:val="decimal"/>
      <w:lvlText w:val="%1."/>
      <w:lvlJc w:val="left"/>
      <w:pPr>
        <w:tabs>
          <w:tab w:val="num" w:pos="0"/>
        </w:tabs>
        <w:ind w:left="480" w:hanging="480"/>
      </w:pPr>
      <w:rPr>
        <w:b w:val="0"/>
      </w:r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12">
    <w:nsid w:val="18680D32"/>
    <w:multiLevelType w:val="hybridMultilevel"/>
    <w:tmpl w:val="A48E6A16"/>
    <w:lvl w:ilvl="0" w:tplc="7B0610E0">
      <w:start w:val="1"/>
      <w:numFmt w:val="lowerLetter"/>
      <w:pStyle w:val="1Pismenovy"/>
      <w:lvlText w:val="%1)"/>
      <w:lvlJc w:val="right"/>
      <w:pPr>
        <w:ind w:left="1352" w:hanging="360"/>
      </w:pPr>
      <w:rPr>
        <w:rFonts w:hint="default"/>
        <w:b w:val="0"/>
        <w:i w:val="0"/>
        <w:sz w:val="24"/>
      </w:rPr>
    </w:lvl>
    <w:lvl w:ilvl="1" w:tplc="04050019" w:tentative="1">
      <w:start w:val="1"/>
      <w:numFmt w:val="lowerLetter"/>
      <w:lvlText w:val="%2."/>
      <w:lvlJc w:val="left"/>
      <w:pPr>
        <w:ind w:left="2432" w:hanging="360"/>
      </w:pPr>
    </w:lvl>
    <w:lvl w:ilvl="2" w:tplc="0405001B" w:tentative="1">
      <w:start w:val="1"/>
      <w:numFmt w:val="lowerRoman"/>
      <w:lvlText w:val="%3."/>
      <w:lvlJc w:val="right"/>
      <w:pPr>
        <w:ind w:left="3152" w:hanging="180"/>
      </w:pPr>
    </w:lvl>
    <w:lvl w:ilvl="3" w:tplc="0405000F" w:tentative="1">
      <w:start w:val="1"/>
      <w:numFmt w:val="decimal"/>
      <w:lvlText w:val="%4."/>
      <w:lvlJc w:val="left"/>
      <w:pPr>
        <w:ind w:left="3872" w:hanging="360"/>
      </w:pPr>
    </w:lvl>
    <w:lvl w:ilvl="4" w:tplc="04050019" w:tentative="1">
      <w:start w:val="1"/>
      <w:numFmt w:val="lowerLetter"/>
      <w:lvlText w:val="%5."/>
      <w:lvlJc w:val="left"/>
      <w:pPr>
        <w:ind w:left="4592" w:hanging="360"/>
      </w:pPr>
    </w:lvl>
    <w:lvl w:ilvl="5" w:tplc="0405001B" w:tentative="1">
      <w:start w:val="1"/>
      <w:numFmt w:val="lowerRoman"/>
      <w:lvlText w:val="%6."/>
      <w:lvlJc w:val="right"/>
      <w:pPr>
        <w:ind w:left="5312" w:hanging="180"/>
      </w:pPr>
    </w:lvl>
    <w:lvl w:ilvl="6" w:tplc="0405000F" w:tentative="1">
      <w:start w:val="1"/>
      <w:numFmt w:val="decimal"/>
      <w:lvlText w:val="%7."/>
      <w:lvlJc w:val="left"/>
      <w:pPr>
        <w:ind w:left="6032" w:hanging="360"/>
      </w:pPr>
    </w:lvl>
    <w:lvl w:ilvl="7" w:tplc="04050019" w:tentative="1">
      <w:start w:val="1"/>
      <w:numFmt w:val="lowerLetter"/>
      <w:lvlText w:val="%8."/>
      <w:lvlJc w:val="left"/>
      <w:pPr>
        <w:ind w:left="6752" w:hanging="360"/>
      </w:pPr>
    </w:lvl>
    <w:lvl w:ilvl="8" w:tplc="0405001B" w:tentative="1">
      <w:start w:val="1"/>
      <w:numFmt w:val="lowerRoman"/>
      <w:lvlText w:val="%9."/>
      <w:lvlJc w:val="right"/>
      <w:pPr>
        <w:ind w:left="7472" w:hanging="180"/>
      </w:pPr>
    </w:lvl>
  </w:abstractNum>
  <w:abstractNum w:abstractNumId="13">
    <w:nsid w:val="283543B1"/>
    <w:multiLevelType w:val="hybridMultilevel"/>
    <w:tmpl w:val="8FE82820"/>
    <w:lvl w:ilvl="0" w:tplc="E5BCEB6C">
      <w:start w:val="1"/>
      <w:numFmt w:val="decimal"/>
      <w:pStyle w:val="0Literatura"/>
      <w:lvlText w:val="[%1]"/>
      <w:lvlJc w:val="right"/>
      <w:pPr>
        <w:tabs>
          <w:tab w:val="num" w:pos="425"/>
        </w:tabs>
        <w:ind w:left="425" w:hanging="141"/>
      </w:pPr>
      <w:rPr>
        <w:rFonts w:hint="default"/>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start w:val="1"/>
      <w:numFmt w:val="decimal"/>
      <w:lvlText w:val="%4."/>
      <w:lvlJc w:val="left"/>
      <w:pPr>
        <w:tabs>
          <w:tab w:val="num" w:pos="2880"/>
        </w:tabs>
        <w:ind w:left="2880" w:hanging="360"/>
      </w:pPr>
    </w:lvl>
    <w:lvl w:ilvl="4" w:tplc="04050019">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14">
    <w:nsid w:val="2F075BDE"/>
    <w:multiLevelType w:val="hybridMultilevel"/>
    <w:tmpl w:val="1E74D372"/>
    <w:lvl w:ilvl="0" w:tplc="34FE406E">
      <w:start w:val="1"/>
      <w:numFmt w:val="bullet"/>
      <w:pStyle w:val="0Odrazkovy"/>
      <w:lvlText w:val="●"/>
      <w:lvlJc w:val="left"/>
      <w:pPr>
        <w:ind w:left="644" w:hanging="360"/>
      </w:pPr>
      <w:rPr>
        <w:rFonts w:ascii="Arial Narrow" w:hAnsi="Arial Narrow" w:hint="default"/>
        <w:color w:val="000000"/>
        <w:sz w:val="24"/>
        <w:szCs w:val="24"/>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nsid w:val="36715275"/>
    <w:multiLevelType w:val="multilevel"/>
    <w:tmpl w:val="50AEB2EC"/>
    <w:lvl w:ilvl="0">
      <w:start w:val="1"/>
      <w:numFmt w:val="decimal"/>
      <w:lvlText w:val="%1."/>
      <w:lvlJc w:val="left"/>
      <w:pPr>
        <w:tabs>
          <w:tab w:val="num" w:pos="0"/>
        </w:tabs>
        <w:ind w:left="480" w:hanging="480"/>
      </w:pPr>
      <w:rPr>
        <w:b w:val="0"/>
      </w:r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16">
    <w:nsid w:val="37A62A95"/>
    <w:multiLevelType w:val="multilevel"/>
    <w:tmpl w:val="B6FEE630"/>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17">
    <w:nsid w:val="412A1E79"/>
    <w:multiLevelType w:val="multilevel"/>
    <w:tmpl w:val="216EBFBE"/>
    <w:lvl w:ilvl="0">
      <w:start w:val="1"/>
      <w:numFmt w:val="decimal"/>
      <w:lvlText w:val="[%1]"/>
      <w:lvlJc w:val="right"/>
      <w:pPr>
        <w:tabs>
          <w:tab w:val="num" w:pos="425"/>
        </w:tabs>
        <w:ind w:left="425" w:hanging="141"/>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
    <w:nsid w:val="41A467D4"/>
    <w:multiLevelType w:val="hybridMultilevel"/>
    <w:tmpl w:val="D5EA2BE4"/>
    <w:lvl w:ilvl="0" w:tplc="9E5810D8">
      <w:start w:val="1"/>
      <w:numFmt w:val="decimal"/>
      <w:pStyle w:val="xLiteraturaPoloka"/>
      <w:lvlText w:val="[%1]"/>
      <w:lvlJc w:val="left"/>
      <w:pPr>
        <w:tabs>
          <w:tab w:val="num" w:pos="425"/>
        </w:tabs>
        <w:ind w:left="425" w:hanging="425"/>
      </w:pPr>
      <w:rPr>
        <w:rFonts w:hint="default"/>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19">
    <w:nsid w:val="444542FB"/>
    <w:multiLevelType w:val="hybridMultilevel"/>
    <w:tmpl w:val="C27EDA7C"/>
    <w:lvl w:ilvl="0" w:tplc="6C68689C">
      <w:start w:val="1"/>
      <w:numFmt w:val="decimal"/>
      <w:pStyle w:val="Citace"/>
      <w:lvlText w:val="[%1]"/>
      <w:lvlJc w:val="right"/>
      <w:pPr>
        <w:tabs>
          <w:tab w:val="num" w:pos="425"/>
        </w:tabs>
        <w:ind w:left="425" w:hanging="85"/>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20">
    <w:nsid w:val="47426091"/>
    <w:multiLevelType w:val="multilevel"/>
    <w:tmpl w:val="DC0A01C4"/>
    <w:lvl w:ilvl="0">
      <w:start w:val="1"/>
      <w:numFmt w:val="decimal"/>
      <w:lvlText w:val="%1."/>
      <w:lvlJc w:val="left"/>
      <w:pPr>
        <w:tabs>
          <w:tab w:val="num" w:pos="0"/>
        </w:tabs>
        <w:ind w:left="480" w:hanging="480"/>
      </w:pPr>
      <w:rPr>
        <w:b w:val="0"/>
      </w:r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21">
    <w:nsid w:val="49B01B69"/>
    <w:multiLevelType w:val="multilevel"/>
    <w:tmpl w:val="3AC8714A"/>
    <w:lvl w:ilvl="0">
      <w:start w:val="1"/>
      <w:numFmt w:val="decimal"/>
      <w:lvlText w:val="%1."/>
      <w:lvlJc w:val="left"/>
      <w:pPr>
        <w:tabs>
          <w:tab w:val="num" w:pos="0"/>
        </w:tabs>
        <w:ind w:left="480" w:hanging="480"/>
      </w:pPr>
      <w:rPr>
        <w:b w:val="0"/>
      </w:r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22">
    <w:nsid w:val="507E308F"/>
    <w:multiLevelType w:val="hybridMultilevel"/>
    <w:tmpl w:val="C058707E"/>
    <w:lvl w:ilvl="0" w:tplc="F580CD3C">
      <w:start w:val="1"/>
      <w:numFmt w:val="decimal"/>
      <w:pStyle w:val="1Cislovany"/>
      <w:lvlText w:val="%1."/>
      <w:lvlJc w:val="right"/>
      <w:pPr>
        <w:tabs>
          <w:tab w:val="num" w:pos="1134"/>
        </w:tabs>
        <w:ind w:left="1134" w:hanging="142"/>
      </w:pPr>
      <w:rPr>
        <w:rFonts w:ascii="Arial Narrow" w:hAnsi="Arial Narrow" w:hint="default"/>
        <w:b/>
        <w:i w:val="0"/>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23">
    <w:nsid w:val="51E207AD"/>
    <w:multiLevelType w:val="hybridMultilevel"/>
    <w:tmpl w:val="E346B900"/>
    <w:lvl w:ilvl="0" w:tplc="D0FE586A">
      <w:start w:val="1"/>
      <w:numFmt w:val="lowerLetter"/>
      <w:pStyle w:val="0Pismenovy"/>
      <w:lvlText w:val="%1)"/>
      <w:lvlJc w:val="right"/>
      <w:pPr>
        <w:ind w:left="785" w:hanging="360"/>
      </w:pPr>
      <w:rPr>
        <w:rFonts w:hint="default"/>
        <w:b/>
        <w:i w:val="0"/>
        <w:sz w:val="24"/>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4">
    <w:nsid w:val="52012C98"/>
    <w:multiLevelType w:val="multilevel"/>
    <w:tmpl w:val="01FC84A8"/>
    <w:lvl w:ilvl="0">
      <w:start w:val="1"/>
      <w:numFmt w:val="upperLetter"/>
      <w:pStyle w:val="N1Prilohovy"/>
      <w:lvlText w:val="Příloha %1:  "/>
      <w:lvlJc w:val="left"/>
      <w:pPr>
        <w:tabs>
          <w:tab w:val="num" w:pos="2268"/>
        </w:tabs>
        <w:ind w:left="2268" w:hanging="2268"/>
      </w:pPr>
      <w:rPr>
        <w:rFonts w:hint="default"/>
      </w:rPr>
    </w:lvl>
    <w:lvl w:ilvl="1">
      <w:start w:val="1"/>
      <w:numFmt w:val="decimal"/>
      <w:pStyle w:val="N2Prilohovy"/>
      <w:lvlText w:val="%1.%2"/>
      <w:lvlJc w:val="left"/>
      <w:pPr>
        <w:tabs>
          <w:tab w:val="num" w:pos="851"/>
        </w:tabs>
        <w:ind w:left="851" w:hanging="851"/>
      </w:pPr>
      <w:rPr>
        <w:rFonts w:hint="default"/>
      </w:rPr>
    </w:lvl>
    <w:lvl w:ilvl="2">
      <w:start w:val="1"/>
      <w:numFmt w:val="decimal"/>
      <w:pStyle w:val="N3Prilohovy"/>
      <w:lvlText w:val="%1.%2.%3"/>
      <w:lvlJc w:val="left"/>
      <w:pPr>
        <w:tabs>
          <w:tab w:val="num" w:pos="1134"/>
        </w:tabs>
        <w:ind w:left="1134" w:hanging="1134"/>
      </w:pPr>
      <w:rPr>
        <w:rFonts w:hint="default"/>
      </w:rPr>
    </w:lvl>
    <w:lvl w:ilvl="3">
      <w:start w:val="1"/>
      <w:numFmt w:val="none"/>
      <w:lvlRestart w:val="0"/>
      <w:pStyle w:val="N4"/>
      <w:suff w:val="nothing"/>
      <w:lvlText w:val=""/>
      <w:lvlJc w:val="left"/>
      <w:pPr>
        <w:ind w:left="0" w:firstLine="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5">
    <w:nsid w:val="5E80158D"/>
    <w:multiLevelType w:val="hybridMultilevel"/>
    <w:tmpl w:val="451835CE"/>
    <w:lvl w:ilvl="0" w:tplc="A33CD752">
      <w:start w:val="1"/>
      <w:numFmt w:val="bullet"/>
      <w:pStyle w:val="1Odrazkovy"/>
      <w:lvlText w:val="●"/>
      <w:lvlJc w:val="left"/>
      <w:pPr>
        <w:ind w:left="1211" w:hanging="360"/>
      </w:pPr>
      <w:rPr>
        <w:rFonts w:ascii="Arial Narrow" w:hAnsi="Arial Narrow" w:hint="default"/>
        <w:color w:val="000000"/>
        <w:sz w:val="24"/>
        <w:szCs w:val="24"/>
      </w:rPr>
    </w:lvl>
    <w:lvl w:ilvl="1" w:tplc="04050003" w:tentative="1">
      <w:start w:val="1"/>
      <w:numFmt w:val="bullet"/>
      <w:lvlText w:val="o"/>
      <w:lvlJc w:val="left"/>
      <w:pPr>
        <w:tabs>
          <w:tab w:val="num" w:pos="1440"/>
        </w:tabs>
        <w:ind w:left="1440" w:hanging="360"/>
      </w:pPr>
      <w:rPr>
        <w:rFonts w:ascii="Courier New" w:hAnsi="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26">
    <w:nsid w:val="6C122A65"/>
    <w:multiLevelType w:val="multilevel"/>
    <w:tmpl w:val="5BF422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nsid w:val="6C402C58"/>
    <w:multiLevelType w:val="hybridMultilevel"/>
    <w:tmpl w:val="3C0611EA"/>
    <w:lvl w:ilvl="0" w:tplc="26887F82">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8">
    <w:nsid w:val="6F915607"/>
    <w:multiLevelType w:val="multilevel"/>
    <w:tmpl w:val="216EBFBE"/>
    <w:lvl w:ilvl="0">
      <w:start w:val="1"/>
      <w:numFmt w:val="decimal"/>
      <w:lvlText w:val="[%1]"/>
      <w:lvlJc w:val="right"/>
      <w:pPr>
        <w:tabs>
          <w:tab w:val="num" w:pos="425"/>
        </w:tabs>
        <w:ind w:left="425" w:hanging="141"/>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9">
    <w:nsid w:val="71353D2F"/>
    <w:multiLevelType w:val="hybridMultilevel"/>
    <w:tmpl w:val="EC727AE8"/>
    <w:lvl w:ilvl="0" w:tplc="13145A0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3F25ABA"/>
    <w:multiLevelType w:val="multilevel"/>
    <w:tmpl w:val="A13866B0"/>
    <w:lvl w:ilvl="0">
      <w:start w:val="1"/>
      <w:numFmt w:val="decimal"/>
      <w:lvlText w:val="%1."/>
      <w:lvlJc w:val="left"/>
      <w:pPr>
        <w:tabs>
          <w:tab w:val="num" w:pos="0"/>
        </w:tabs>
        <w:ind w:left="480" w:hanging="480"/>
      </w:pPr>
      <w:rPr>
        <w:b w:val="0"/>
      </w:r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31">
    <w:nsid w:val="77886F03"/>
    <w:multiLevelType w:val="hybridMultilevel"/>
    <w:tmpl w:val="74767894"/>
    <w:lvl w:ilvl="0" w:tplc="58E22ED4">
      <w:start w:val="1"/>
      <w:numFmt w:val="bullet"/>
      <w:pStyle w:val="2Odrazkovy"/>
      <w:lvlText w:val="●"/>
      <w:lvlJc w:val="left"/>
      <w:pPr>
        <w:ind w:left="1776" w:hanging="360"/>
      </w:pPr>
      <w:rPr>
        <w:rFonts w:ascii="Arial Narrow" w:hAnsi="Arial Narrow" w:hint="default"/>
        <w:color w:val="000000"/>
        <w:sz w:val="24"/>
        <w:szCs w:val="24"/>
      </w:rPr>
    </w:lvl>
    <w:lvl w:ilvl="1" w:tplc="04050003" w:tentative="1">
      <w:start w:val="1"/>
      <w:numFmt w:val="bullet"/>
      <w:lvlText w:val="o"/>
      <w:lvlJc w:val="left"/>
      <w:pPr>
        <w:ind w:left="2006" w:hanging="360"/>
      </w:pPr>
      <w:rPr>
        <w:rFonts w:ascii="Courier New" w:hAnsi="Courier New" w:cs="Arial" w:hint="default"/>
      </w:rPr>
    </w:lvl>
    <w:lvl w:ilvl="2" w:tplc="04050005" w:tentative="1">
      <w:start w:val="1"/>
      <w:numFmt w:val="bullet"/>
      <w:lvlText w:val=""/>
      <w:lvlJc w:val="left"/>
      <w:pPr>
        <w:ind w:left="2726" w:hanging="360"/>
      </w:pPr>
      <w:rPr>
        <w:rFonts w:ascii="Wingdings" w:hAnsi="Wingdings" w:hint="default"/>
      </w:rPr>
    </w:lvl>
    <w:lvl w:ilvl="3" w:tplc="04050001" w:tentative="1">
      <w:start w:val="1"/>
      <w:numFmt w:val="bullet"/>
      <w:lvlText w:val=""/>
      <w:lvlJc w:val="left"/>
      <w:pPr>
        <w:ind w:left="3446" w:hanging="360"/>
      </w:pPr>
      <w:rPr>
        <w:rFonts w:ascii="Symbol" w:hAnsi="Symbol" w:hint="default"/>
      </w:rPr>
    </w:lvl>
    <w:lvl w:ilvl="4" w:tplc="04050003" w:tentative="1">
      <w:start w:val="1"/>
      <w:numFmt w:val="bullet"/>
      <w:lvlText w:val="o"/>
      <w:lvlJc w:val="left"/>
      <w:pPr>
        <w:ind w:left="4166" w:hanging="360"/>
      </w:pPr>
      <w:rPr>
        <w:rFonts w:ascii="Courier New" w:hAnsi="Courier New" w:cs="Arial" w:hint="default"/>
      </w:rPr>
    </w:lvl>
    <w:lvl w:ilvl="5" w:tplc="04050005" w:tentative="1">
      <w:start w:val="1"/>
      <w:numFmt w:val="bullet"/>
      <w:lvlText w:val=""/>
      <w:lvlJc w:val="left"/>
      <w:pPr>
        <w:ind w:left="4886" w:hanging="360"/>
      </w:pPr>
      <w:rPr>
        <w:rFonts w:ascii="Wingdings" w:hAnsi="Wingdings" w:hint="default"/>
      </w:rPr>
    </w:lvl>
    <w:lvl w:ilvl="6" w:tplc="04050001" w:tentative="1">
      <w:start w:val="1"/>
      <w:numFmt w:val="bullet"/>
      <w:lvlText w:val=""/>
      <w:lvlJc w:val="left"/>
      <w:pPr>
        <w:ind w:left="5606" w:hanging="360"/>
      </w:pPr>
      <w:rPr>
        <w:rFonts w:ascii="Symbol" w:hAnsi="Symbol" w:hint="default"/>
      </w:rPr>
    </w:lvl>
    <w:lvl w:ilvl="7" w:tplc="04050003" w:tentative="1">
      <w:start w:val="1"/>
      <w:numFmt w:val="bullet"/>
      <w:lvlText w:val="o"/>
      <w:lvlJc w:val="left"/>
      <w:pPr>
        <w:ind w:left="6326" w:hanging="360"/>
      </w:pPr>
      <w:rPr>
        <w:rFonts w:ascii="Courier New" w:hAnsi="Courier New" w:cs="Arial" w:hint="default"/>
      </w:rPr>
    </w:lvl>
    <w:lvl w:ilvl="8" w:tplc="04050005" w:tentative="1">
      <w:start w:val="1"/>
      <w:numFmt w:val="bullet"/>
      <w:lvlText w:val=""/>
      <w:lvlJc w:val="left"/>
      <w:pPr>
        <w:ind w:left="7046" w:hanging="360"/>
      </w:pPr>
      <w:rPr>
        <w:rFonts w:ascii="Wingdings" w:hAnsi="Wingdings" w:hint="default"/>
      </w:rPr>
    </w:lvl>
  </w:abstractNum>
  <w:abstractNum w:abstractNumId="32">
    <w:nsid w:val="786C1F5E"/>
    <w:multiLevelType w:val="multilevel"/>
    <w:tmpl w:val="BDFE326A"/>
    <w:lvl w:ilvl="0">
      <w:start w:val="1"/>
      <w:numFmt w:val="decimal"/>
      <w:pStyle w:val="N1Cislovany"/>
      <w:lvlText w:val="%1"/>
      <w:lvlJc w:val="left"/>
      <w:pPr>
        <w:tabs>
          <w:tab w:val="num" w:pos="567"/>
        </w:tabs>
        <w:ind w:left="567" w:hanging="567"/>
      </w:pPr>
      <w:rPr>
        <w:rFonts w:hint="default"/>
      </w:rPr>
    </w:lvl>
    <w:lvl w:ilvl="1">
      <w:start w:val="1"/>
      <w:numFmt w:val="decimal"/>
      <w:pStyle w:val="N2Cislovany"/>
      <w:lvlText w:val="%1.%2"/>
      <w:lvlJc w:val="left"/>
      <w:pPr>
        <w:tabs>
          <w:tab w:val="num" w:pos="851"/>
        </w:tabs>
        <w:ind w:left="851" w:hanging="851"/>
      </w:pPr>
      <w:rPr>
        <w:rFonts w:hint="default"/>
      </w:rPr>
    </w:lvl>
    <w:lvl w:ilvl="2">
      <w:start w:val="1"/>
      <w:numFmt w:val="decimal"/>
      <w:pStyle w:val="N3Cislovany"/>
      <w:lvlText w:val="%1.%2.%3"/>
      <w:lvlJc w:val="left"/>
      <w:pPr>
        <w:tabs>
          <w:tab w:val="num" w:pos="1134"/>
        </w:tabs>
        <w:ind w:left="1134" w:hanging="1134"/>
      </w:pPr>
      <w:rPr>
        <w:rFonts w:hint="default"/>
      </w:rPr>
    </w:lvl>
    <w:lvl w:ilvl="3">
      <w:start w:val="1"/>
      <w:numFmt w:val="none"/>
      <w:suff w:val="nothing"/>
      <w:lvlText w:val=""/>
      <w:lvlJc w:val="left"/>
      <w:pPr>
        <w:ind w:left="0" w:firstLine="0"/>
      </w:pPr>
      <w:rPr>
        <w:rFonts w:hint="default"/>
      </w:rPr>
    </w:lvl>
    <w:lvl w:ilvl="4">
      <w:start w:val="1"/>
      <w:numFmt w:val="none"/>
      <w:pStyle w:val="Nadpis5"/>
      <w:lvlText w:val="Moc úrovní"/>
      <w:lvlJc w:val="left"/>
      <w:pPr>
        <w:tabs>
          <w:tab w:val="num" w:pos="1008"/>
        </w:tabs>
        <w:ind w:left="1008" w:hanging="1008"/>
      </w:pPr>
      <w:rPr>
        <w:rFonts w:hint="default"/>
        <w:color w:val="FF0000"/>
      </w:rPr>
    </w:lvl>
    <w:lvl w:ilvl="5">
      <w:start w:val="1"/>
      <w:numFmt w:val="none"/>
      <w:pStyle w:val="Nadpis6"/>
      <w:lvlText w:val="Moc úrovní"/>
      <w:lvlJc w:val="left"/>
      <w:pPr>
        <w:tabs>
          <w:tab w:val="num" w:pos="1152"/>
        </w:tabs>
        <w:ind w:left="1152" w:hanging="1152"/>
      </w:pPr>
      <w:rPr>
        <w:rFonts w:hint="default"/>
        <w:color w:val="FF0000"/>
      </w:rPr>
    </w:lvl>
    <w:lvl w:ilvl="6">
      <w:start w:val="1"/>
      <w:numFmt w:val="none"/>
      <w:pStyle w:val="Nadpis7"/>
      <w:lvlText w:val="Moc úrovní"/>
      <w:lvlJc w:val="left"/>
      <w:pPr>
        <w:tabs>
          <w:tab w:val="num" w:pos="1296"/>
        </w:tabs>
        <w:ind w:left="1296" w:hanging="1296"/>
      </w:pPr>
      <w:rPr>
        <w:rFonts w:hint="default"/>
        <w:color w:val="FF0000"/>
      </w:rPr>
    </w:lvl>
    <w:lvl w:ilvl="7">
      <w:start w:val="1"/>
      <w:numFmt w:val="none"/>
      <w:pStyle w:val="Nadpis8"/>
      <w:lvlText w:val="Moc úrovní"/>
      <w:lvlJc w:val="left"/>
      <w:pPr>
        <w:tabs>
          <w:tab w:val="num" w:pos="1440"/>
        </w:tabs>
        <w:ind w:left="1440" w:hanging="1440"/>
      </w:pPr>
      <w:rPr>
        <w:rFonts w:hint="default"/>
        <w:color w:val="FF0000"/>
      </w:rPr>
    </w:lvl>
    <w:lvl w:ilvl="8">
      <w:start w:val="1"/>
      <w:numFmt w:val="none"/>
      <w:pStyle w:val="Nadpis9"/>
      <w:lvlText w:val=""/>
      <w:lvlJc w:val="left"/>
      <w:pPr>
        <w:ind w:left="0" w:firstLine="0"/>
      </w:pPr>
      <w:rPr>
        <w:rFonts w:hint="default"/>
      </w:rPr>
    </w:lvl>
  </w:abstractNum>
  <w:abstractNum w:abstractNumId="33">
    <w:nsid w:val="7E025744"/>
    <w:multiLevelType w:val="multilevel"/>
    <w:tmpl w:val="CED6A232"/>
    <w:lvl w:ilvl="0">
      <w:start w:val="1"/>
      <w:numFmt w:val="decimal"/>
      <w:lvlText w:val="%1."/>
      <w:lvlJc w:val="left"/>
      <w:pPr>
        <w:tabs>
          <w:tab w:val="num" w:pos="0"/>
        </w:tabs>
        <w:ind w:left="480" w:hanging="480"/>
      </w:pPr>
      <w:rPr>
        <w:b w:val="0"/>
      </w:r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34">
    <w:nsid w:val="7E6C4742"/>
    <w:multiLevelType w:val="multilevel"/>
    <w:tmpl w:val="BDFE326A"/>
    <w:lvl w:ilvl="0">
      <w:start w:val="1"/>
      <w:numFmt w:val="decimal"/>
      <w:lvlText w:val="%1"/>
      <w:lvlJc w:val="left"/>
      <w:pPr>
        <w:tabs>
          <w:tab w:val="num" w:pos="567"/>
        </w:tabs>
        <w:ind w:left="567" w:hanging="567"/>
      </w:pPr>
      <w:rPr>
        <w:rFonts w:hint="default"/>
      </w:rPr>
    </w:lvl>
    <w:lvl w:ilvl="1">
      <w:start w:val="1"/>
      <w:numFmt w:val="decimal"/>
      <w:lvlText w:val="%1.%2"/>
      <w:lvlJc w:val="left"/>
      <w:pPr>
        <w:tabs>
          <w:tab w:val="num" w:pos="851"/>
        </w:tabs>
        <w:ind w:left="851" w:hanging="851"/>
      </w:pPr>
      <w:rPr>
        <w:rFonts w:hint="default"/>
      </w:rPr>
    </w:lvl>
    <w:lvl w:ilvl="2">
      <w:start w:val="1"/>
      <w:numFmt w:val="decimal"/>
      <w:lvlText w:val="%1.%2.%3"/>
      <w:lvlJc w:val="left"/>
      <w:pPr>
        <w:tabs>
          <w:tab w:val="num" w:pos="1134"/>
        </w:tabs>
        <w:ind w:left="1134" w:hanging="1134"/>
      </w:pPr>
      <w:rPr>
        <w:rFonts w:hint="default"/>
      </w:rPr>
    </w:lvl>
    <w:lvl w:ilvl="3">
      <w:start w:val="1"/>
      <w:numFmt w:val="none"/>
      <w:suff w:val="nothing"/>
      <w:lvlText w:val=""/>
      <w:lvlJc w:val="left"/>
      <w:pPr>
        <w:ind w:left="0" w:firstLine="0"/>
      </w:pPr>
      <w:rPr>
        <w:rFonts w:hint="default"/>
      </w:rPr>
    </w:lvl>
    <w:lvl w:ilvl="4">
      <w:start w:val="1"/>
      <w:numFmt w:val="none"/>
      <w:lvlText w:val="Moc úrovní"/>
      <w:lvlJc w:val="left"/>
      <w:pPr>
        <w:tabs>
          <w:tab w:val="num" w:pos="1008"/>
        </w:tabs>
        <w:ind w:left="1008" w:hanging="1008"/>
      </w:pPr>
      <w:rPr>
        <w:rFonts w:hint="default"/>
        <w:color w:val="FF0000"/>
      </w:rPr>
    </w:lvl>
    <w:lvl w:ilvl="5">
      <w:start w:val="1"/>
      <w:numFmt w:val="none"/>
      <w:lvlText w:val="Moc úrovní"/>
      <w:lvlJc w:val="left"/>
      <w:pPr>
        <w:tabs>
          <w:tab w:val="num" w:pos="1152"/>
        </w:tabs>
        <w:ind w:left="1152" w:hanging="1152"/>
      </w:pPr>
      <w:rPr>
        <w:rFonts w:hint="default"/>
        <w:color w:val="FF0000"/>
      </w:rPr>
    </w:lvl>
    <w:lvl w:ilvl="6">
      <w:start w:val="1"/>
      <w:numFmt w:val="none"/>
      <w:lvlText w:val="Moc úrovní"/>
      <w:lvlJc w:val="left"/>
      <w:pPr>
        <w:tabs>
          <w:tab w:val="num" w:pos="1296"/>
        </w:tabs>
        <w:ind w:left="1296" w:hanging="1296"/>
      </w:pPr>
      <w:rPr>
        <w:rFonts w:hint="default"/>
        <w:color w:val="FF0000"/>
      </w:rPr>
    </w:lvl>
    <w:lvl w:ilvl="7">
      <w:start w:val="1"/>
      <w:numFmt w:val="none"/>
      <w:lvlText w:val="Moc úrovní"/>
      <w:lvlJc w:val="left"/>
      <w:pPr>
        <w:tabs>
          <w:tab w:val="num" w:pos="1440"/>
        </w:tabs>
        <w:ind w:left="1440" w:hanging="1440"/>
      </w:pPr>
      <w:rPr>
        <w:rFonts w:hint="default"/>
        <w:color w:val="FF0000"/>
      </w:rPr>
    </w:lvl>
    <w:lvl w:ilvl="8">
      <w:start w:val="1"/>
      <w:numFmt w:val="none"/>
      <w:lvlText w:val=""/>
      <w:lvlJc w:val="left"/>
      <w:pPr>
        <w:ind w:left="0" w:firstLine="0"/>
      </w:pPr>
      <w:rPr>
        <w:rFonts w:hint="default"/>
      </w:rPr>
    </w:lvl>
  </w:abstractNum>
  <w:abstractNum w:abstractNumId="35">
    <w:nsid w:val="7F522E0E"/>
    <w:multiLevelType w:val="hybridMultilevel"/>
    <w:tmpl w:val="1E085BD2"/>
    <w:lvl w:ilvl="0" w:tplc="2EFE1800">
      <w:start w:val="1"/>
      <w:numFmt w:val="decimal"/>
      <w:pStyle w:val="0Otazka"/>
      <w:lvlText w:val="%1."/>
      <w:lvlJc w:val="left"/>
      <w:pPr>
        <w:tabs>
          <w:tab w:val="num" w:pos="567"/>
        </w:tabs>
        <w:ind w:left="567" w:hanging="567"/>
      </w:pPr>
      <w:rPr>
        <w:rFonts w:hint="default"/>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36">
    <w:nsid w:val="7FAE7DF9"/>
    <w:multiLevelType w:val="hybridMultilevel"/>
    <w:tmpl w:val="AD94ABCA"/>
    <w:lvl w:ilvl="0" w:tplc="9FDEB1E0">
      <w:start w:val="1"/>
      <w:numFmt w:val="decimal"/>
      <w:pStyle w:val="Polokareference"/>
      <w:lvlText w:val="%1."/>
      <w:lvlJc w:val="left"/>
      <w:pPr>
        <w:tabs>
          <w:tab w:val="num" w:pos="284"/>
        </w:tabs>
        <w:ind w:left="284" w:hanging="284"/>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22"/>
  </w:num>
  <w:num w:numId="2">
    <w:abstractNumId w:val="6"/>
  </w:num>
  <w:num w:numId="3">
    <w:abstractNumId w:val="14"/>
  </w:num>
  <w:num w:numId="4">
    <w:abstractNumId w:val="25"/>
  </w:num>
  <w:num w:numId="5">
    <w:abstractNumId w:val="32"/>
  </w:num>
  <w:num w:numId="6">
    <w:abstractNumId w:val="18"/>
  </w:num>
  <w:num w:numId="7">
    <w:abstractNumId w:val="36"/>
  </w:num>
  <w:num w:numId="8">
    <w:abstractNumId w:val="19"/>
  </w:num>
  <w:num w:numId="9">
    <w:abstractNumId w:val="7"/>
  </w:num>
  <w:num w:numId="10">
    <w:abstractNumId w:val="13"/>
  </w:num>
  <w:num w:numId="11">
    <w:abstractNumId w:val="5"/>
  </w:num>
  <w:num w:numId="12">
    <w:abstractNumId w:val="24"/>
  </w:num>
  <w:num w:numId="13">
    <w:abstractNumId w:val="23"/>
  </w:num>
  <w:num w:numId="14">
    <w:abstractNumId w:val="31"/>
  </w:num>
  <w:num w:numId="15">
    <w:abstractNumId w:val="12"/>
  </w:num>
  <w:num w:numId="16">
    <w:abstractNumId w:val="10"/>
  </w:num>
  <w:num w:numId="17">
    <w:abstractNumId w:val="2"/>
  </w:num>
  <w:num w:numId="18">
    <w:abstractNumId w:val="4"/>
  </w:num>
  <w:num w:numId="19">
    <w:abstractNumId w:val="3"/>
  </w:num>
  <w:num w:numId="20">
    <w:abstractNumId w:val="35"/>
  </w:num>
  <w:num w:numId="21">
    <w:abstractNumId w:val="10"/>
    <w:lvlOverride w:ilvl="0">
      <w:startOverride w:val="1"/>
    </w:lvlOverride>
  </w:num>
  <w:num w:numId="2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23">
    <w:abstractNumId w:val="10"/>
    <w:lvlOverride w:ilvl="0">
      <w:startOverride w:val="1"/>
    </w:lvlOverride>
  </w:num>
  <w:num w:numId="2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25">
    <w:abstractNumId w:val="27"/>
  </w:num>
  <w:num w:numId="26">
    <w:abstractNumId w:val="10"/>
    <w:lvlOverride w:ilvl="0">
      <w:startOverride w:val="1"/>
    </w:lvlOverride>
  </w:num>
  <w:num w:numId="27">
    <w:abstractNumId w:val="10"/>
    <w:lvlOverride w:ilvl="0">
      <w:startOverride w:val="1"/>
    </w:lvlOverride>
  </w:num>
  <w:num w:numId="28">
    <w:abstractNumId w:val="33"/>
  </w:num>
  <w:num w:numId="29">
    <w:abstractNumId w:val="21"/>
  </w:num>
  <w:num w:numId="30">
    <w:abstractNumId w:val="30"/>
  </w:num>
  <w:num w:numId="31">
    <w:abstractNumId w:val="20"/>
  </w:num>
  <w:num w:numId="32">
    <w:abstractNumId w:val="16"/>
  </w:num>
  <w:num w:numId="33">
    <w:abstractNumId w:val="15"/>
  </w:num>
  <w:num w:numId="34">
    <w:abstractNumId w:val="8"/>
  </w:num>
  <w:num w:numId="35">
    <w:abstractNumId w:val="10"/>
    <w:lvlOverride w:ilvl="0">
      <w:startOverride w:val="1"/>
    </w:lvlOverride>
  </w:num>
  <w:num w:numId="36">
    <w:abstractNumId w:val="10"/>
    <w:lvlOverride w:ilvl="0">
      <w:startOverride w:val="1"/>
    </w:lvlOverride>
  </w:num>
  <w:num w:numId="37">
    <w:abstractNumId w:val="12"/>
    <w:lvlOverride w:ilvl="0">
      <w:startOverride w:val="1"/>
    </w:lvlOverride>
  </w:num>
  <w:num w:numId="38">
    <w:abstractNumId w:val="10"/>
    <w:lvlOverride w:ilvl="0">
      <w:startOverride w:val="1"/>
    </w:lvlOverride>
  </w:num>
  <w:num w:numId="39">
    <w:abstractNumId w:val="10"/>
    <w:lvlOverride w:ilvl="0">
      <w:startOverride w:val="1"/>
    </w:lvlOverride>
  </w:num>
  <w:num w:numId="40">
    <w:abstractNumId w:val="1"/>
  </w:num>
  <w:num w:numId="41">
    <w:abstractNumId w:val="26"/>
  </w:num>
  <w:num w:numId="42">
    <w:abstractNumId w:val="9"/>
  </w:num>
  <w:num w:numId="43">
    <w:abstractNumId w:val="10"/>
    <w:lvlOverride w:ilvl="0">
      <w:startOverride w:val="1"/>
    </w:lvlOverride>
  </w:num>
  <w:num w:numId="44">
    <w:abstractNumId w:val="10"/>
    <w:lvlOverride w:ilvl="0">
      <w:startOverride w:val="1"/>
    </w:lvlOverride>
  </w:num>
  <w:num w:numId="45">
    <w:abstractNumId w:val="28"/>
  </w:num>
  <w:num w:numId="46">
    <w:abstractNumId w:val="17"/>
  </w:num>
  <w:num w:numId="47">
    <w:abstractNumId w:val="13"/>
    <w:lvlOverride w:ilvl="0">
      <w:startOverride w:val="1"/>
    </w:lvlOverride>
  </w:num>
  <w:num w:numId="48">
    <w:abstractNumId w:val="13"/>
    <w:lvlOverride w:ilvl="0">
      <w:startOverride w:val="1"/>
    </w:lvlOverride>
  </w:num>
  <w:num w:numId="49">
    <w:abstractNumId w:val="29"/>
  </w:num>
  <w:num w:numId="50">
    <w:abstractNumId w:val="34"/>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0"/>
  <w:displayBackgroundShape/>
  <w:embedSystemFonts/>
  <w:activeWritingStyle w:appName="MSWord" w:lang="en-US" w:vendorID="64" w:dllVersion="131078" w:nlCheck="1" w:checkStyle="1"/>
  <w:proofState w:spelling="clean" w:grammar="clean"/>
  <w:defaultTabStop w:val="708"/>
  <w:autoHyphenation/>
  <w:consecutiveHyphenLimit w:val="2"/>
  <w:hyphenationZone w:val="425"/>
  <w:doNotHyphenateCap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ShowOutlines" w:val="1"/>
  </w:docVars>
  <w:rsids>
    <w:rsidRoot w:val="006F0DD5"/>
    <w:rsid w:val="0000024D"/>
    <w:rsid w:val="0000042D"/>
    <w:rsid w:val="0000043C"/>
    <w:rsid w:val="0000065C"/>
    <w:rsid w:val="0000065D"/>
    <w:rsid w:val="00000B48"/>
    <w:rsid w:val="00000B78"/>
    <w:rsid w:val="00000B99"/>
    <w:rsid w:val="00000C47"/>
    <w:rsid w:val="00000CD5"/>
    <w:rsid w:val="00000D88"/>
    <w:rsid w:val="00000EC8"/>
    <w:rsid w:val="00000EE1"/>
    <w:rsid w:val="0000134B"/>
    <w:rsid w:val="00001375"/>
    <w:rsid w:val="00001A17"/>
    <w:rsid w:val="00001ABB"/>
    <w:rsid w:val="00001B53"/>
    <w:rsid w:val="00001BE7"/>
    <w:rsid w:val="00001C10"/>
    <w:rsid w:val="00002021"/>
    <w:rsid w:val="00002094"/>
    <w:rsid w:val="00002135"/>
    <w:rsid w:val="00002175"/>
    <w:rsid w:val="00002206"/>
    <w:rsid w:val="000022A9"/>
    <w:rsid w:val="0000230A"/>
    <w:rsid w:val="00002328"/>
    <w:rsid w:val="00002351"/>
    <w:rsid w:val="0000261A"/>
    <w:rsid w:val="0000268A"/>
    <w:rsid w:val="00002697"/>
    <w:rsid w:val="000027F3"/>
    <w:rsid w:val="0000288A"/>
    <w:rsid w:val="000028BA"/>
    <w:rsid w:val="000029BA"/>
    <w:rsid w:val="000029F0"/>
    <w:rsid w:val="00002A88"/>
    <w:rsid w:val="00002C12"/>
    <w:rsid w:val="00002D03"/>
    <w:rsid w:val="0000334E"/>
    <w:rsid w:val="000034BF"/>
    <w:rsid w:val="000035A9"/>
    <w:rsid w:val="000035C6"/>
    <w:rsid w:val="000036D9"/>
    <w:rsid w:val="0000375C"/>
    <w:rsid w:val="000037A5"/>
    <w:rsid w:val="000037B4"/>
    <w:rsid w:val="000038D6"/>
    <w:rsid w:val="000039E3"/>
    <w:rsid w:val="00003A89"/>
    <w:rsid w:val="00003B0B"/>
    <w:rsid w:val="00003CF4"/>
    <w:rsid w:val="0000421A"/>
    <w:rsid w:val="000042DF"/>
    <w:rsid w:val="00004340"/>
    <w:rsid w:val="00004362"/>
    <w:rsid w:val="000043C0"/>
    <w:rsid w:val="00004561"/>
    <w:rsid w:val="000045BA"/>
    <w:rsid w:val="000046EA"/>
    <w:rsid w:val="0000479F"/>
    <w:rsid w:val="000048BD"/>
    <w:rsid w:val="000048D0"/>
    <w:rsid w:val="0000494E"/>
    <w:rsid w:val="00004B2B"/>
    <w:rsid w:val="00004B7A"/>
    <w:rsid w:val="00004D4C"/>
    <w:rsid w:val="00004D81"/>
    <w:rsid w:val="00004E0B"/>
    <w:rsid w:val="000050C9"/>
    <w:rsid w:val="00005347"/>
    <w:rsid w:val="0000539D"/>
    <w:rsid w:val="000053A1"/>
    <w:rsid w:val="00005520"/>
    <w:rsid w:val="00005667"/>
    <w:rsid w:val="00005683"/>
    <w:rsid w:val="00005769"/>
    <w:rsid w:val="00005771"/>
    <w:rsid w:val="000057C0"/>
    <w:rsid w:val="000057E1"/>
    <w:rsid w:val="0000593B"/>
    <w:rsid w:val="000059A2"/>
    <w:rsid w:val="00005B9E"/>
    <w:rsid w:val="00005C9A"/>
    <w:rsid w:val="00005CD0"/>
    <w:rsid w:val="00005D3C"/>
    <w:rsid w:val="00006147"/>
    <w:rsid w:val="0000630B"/>
    <w:rsid w:val="0000639A"/>
    <w:rsid w:val="000066DC"/>
    <w:rsid w:val="00006808"/>
    <w:rsid w:val="00006816"/>
    <w:rsid w:val="000069A3"/>
    <w:rsid w:val="00006B40"/>
    <w:rsid w:val="00006C09"/>
    <w:rsid w:val="00006DA5"/>
    <w:rsid w:val="00006ECD"/>
    <w:rsid w:val="0000705F"/>
    <w:rsid w:val="00007282"/>
    <w:rsid w:val="000076A6"/>
    <w:rsid w:val="00007852"/>
    <w:rsid w:val="000078CB"/>
    <w:rsid w:val="00007A48"/>
    <w:rsid w:val="00007BF9"/>
    <w:rsid w:val="00007C79"/>
    <w:rsid w:val="00007CE9"/>
    <w:rsid w:val="00007FF1"/>
    <w:rsid w:val="000100EA"/>
    <w:rsid w:val="0001017B"/>
    <w:rsid w:val="00010273"/>
    <w:rsid w:val="0001047A"/>
    <w:rsid w:val="0001053C"/>
    <w:rsid w:val="000108A5"/>
    <w:rsid w:val="00010A28"/>
    <w:rsid w:val="00010CDB"/>
    <w:rsid w:val="00010F84"/>
    <w:rsid w:val="00011285"/>
    <w:rsid w:val="00011347"/>
    <w:rsid w:val="000113DA"/>
    <w:rsid w:val="00011428"/>
    <w:rsid w:val="00011471"/>
    <w:rsid w:val="00011587"/>
    <w:rsid w:val="000118E8"/>
    <w:rsid w:val="0001204B"/>
    <w:rsid w:val="00012146"/>
    <w:rsid w:val="000123E3"/>
    <w:rsid w:val="0001268F"/>
    <w:rsid w:val="000128C6"/>
    <w:rsid w:val="00012943"/>
    <w:rsid w:val="00012B5D"/>
    <w:rsid w:val="00012C34"/>
    <w:rsid w:val="00012CAB"/>
    <w:rsid w:val="00012EC0"/>
    <w:rsid w:val="00012F2D"/>
    <w:rsid w:val="00012F70"/>
    <w:rsid w:val="00013354"/>
    <w:rsid w:val="00013359"/>
    <w:rsid w:val="0001337C"/>
    <w:rsid w:val="0001340D"/>
    <w:rsid w:val="0001354B"/>
    <w:rsid w:val="000135FB"/>
    <w:rsid w:val="00013917"/>
    <w:rsid w:val="00013C31"/>
    <w:rsid w:val="00013C79"/>
    <w:rsid w:val="00013DBF"/>
    <w:rsid w:val="00014045"/>
    <w:rsid w:val="00014053"/>
    <w:rsid w:val="00014063"/>
    <w:rsid w:val="0001421A"/>
    <w:rsid w:val="0001430F"/>
    <w:rsid w:val="00014316"/>
    <w:rsid w:val="00014341"/>
    <w:rsid w:val="0001439B"/>
    <w:rsid w:val="000143E6"/>
    <w:rsid w:val="00014494"/>
    <w:rsid w:val="000146BF"/>
    <w:rsid w:val="00014843"/>
    <w:rsid w:val="00014A6D"/>
    <w:rsid w:val="00014CAF"/>
    <w:rsid w:val="00014CD9"/>
    <w:rsid w:val="00014D21"/>
    <w:rsid w:val="00014DED"/>
    <w:rsid w:val="00014F3F"/>
    <w:rsid w:val="00014F8F"/>
    <w:rsid w:val="0001514E"/>
    <w:rsid w:val="00015170"/>
    <w:rsid w:val="0001544E"/>
    <w:rsid w:val="00015480"/>
    <w:rsid w:val="0001569C"/>
    <w:rsid w:val="00015999"/>
    <w:rsid w:val="00015A10"/>
    <w:rsid w:val="00015B02"/>
    <w:rsid w:val="00015B04"/>
    <w:rsid w:val="00015C32"/>
    <w:rsid w:val="00015C6F"/>
    <w:rsid w:val="00015E1A"/>
    <w:rsid w:val="000160AC"/>
    <w:rsid w:val="00016576"/>
    <w:rsid w:val="00016580"/>
    <w:rsid w:val="000166D1"/>
    <w:rsid w:val="000166D7"/>
    <w:rsid w:val="000168D6"/>
    <w:rsid w:val="00016B04"/>
    <w:rsid w:val="00016D1C"/>
    <w:rsid w:val="00016E4E"/>
    <w:rsid w:val="00016FC6"/>
    <w:rsid w:val="00016FF8"/>
    <w:rsid w:val="000170A7"/>
    <w:rsid w:val="0001721C"/>
    <w:rsid w:val="00017365"/>
    <w:rsid w:val="00017366"/>
    <w:rsid w:val="00017820"/>
    <w:rsid w:val="00017910"/>
    <w:rsid w:val="00017AC5"/>
    <w:rsid w:val="00017BF3"/>
    <w:rsid w:val="00017DED"/>
    <w:rsid w:val="00017E3B"/>
    <w:rsid w:val="00017FC5"/>
    <w:rsid w:val="0002011C"/>
    <w:rsid w:val="00020128"/>
    <w:rsid w:val="0002027A"/>
    <w:rsid w:val="000203AB"/>
    <w:rsid w:val="000203CD"/>
    <w:rsid w:val="00020469"/>
    <w:rsid w:val="000204FD"/>
    <w:rsid w:val="000206AB"/>
    <w:rsid w:val="00020707"/>
    <w:rsid w:val="000207C2"/>
    <w:rsid w:val="00020957"/>
    <w:rsid w:val="00020CD2"/>
    <w:rsid w:val="00020D43"/>
    <w:rsid w:val="00020D47"/>
    <w:rsid w:val="00020D99"/>
    <w:rsid w:val="00021019"/>
    <w:rsid w:val="0002106D"/>
    <w:rsid w:val="00021185"/>
    <w:rsid w:val="000214F6"/>
    <w:rsid w:val="00021568"/>
    <w:rsid w:val="0002179B"/>
    <w:rsid w:val="000217F1"/>
    <w:rsid w:val="000218FF"/>
    <w:rsid w:val="00021A6B"/>
    <w:rsid w:val="00021CB0"/>
    <w:rsid w:val="00021D65"/>
    <w:rsid w:val="00021F16"/>
    <w:rsid w:val="00022287"/>
    <w:rsid w:val="0002264B"/>
    <w:rsid w:val="00022896"/>
    <w:rsid w:val="000228FE"/>
    <w:rsid w:val="00022AB1"/>
    <w:rsid w:val="00022BD7"/>
    <w:rsid w:val="00022C5C"/>
    <w:rsid w:val="00022CF4"/>
    <w:rsid w:val="00022E74"/>
    <w:rsid w:val="00022ECA"/>
    <w:rsid w:val="00022ED3"/>
    <w:rsid w:val="000232E0"/>
    <w:rsid w:val="00023308"/>
    <w:rsid w:val="00023811"/>
    <w:rsid w:val="000238F5"/>
    <w:rsid w:val="00023922"/>
    <w:rsid w:val="00023BB5"/>
    <w:rsid w:val="00023CF8"/>
    <w:rsid w:val="00023DA3"/>
    <w:rsid w:val="00023DC3"/>
    <w:rsid w:val="00023DD8"/>
    <w:rsid w:val="00023E14"/>
    <w:rsid w:val="00023EA0"/>
    <w:rsid w:val="00023EFB"/>
    <w:rsid w:val="0002400A"/>
    <w:rsid w:val="00024246"/>
    <w:rsid w:val="00024361"/>
    <w:rsid w:val="000243E6"/>
    <w:rsid w:val="00024610"/>
    <w:rsid w:val="00024924"/>
    <w:rsid w:val="00024E57"/>
    <w:rsid w:val="00024ED6"/>
    <w:rsid w:val="00024F70"/>
    <w:rsid w:val="000250C7"/>
    <w:rsid w:val="000251A5"/>
    <w:rsid w:val="000251B7"/>
    <w:rsid w:val="00025394"/>
    <w:rsid w:val="00025544"/>
    <w:rsid w:val="000257A5"/>
    <w:rsid w:val="000257C1"/>
    <w:rsid w:val="00025AF4"/>
    <w:rsid w:val="00025B91"/>
    <w:rsid w:val="00025C56"/>
    <w:rsid w:val="00025D41"/>
    <w:rsid w:val="00025EC4"/>
    <w:rsid w:val="00025F41"/>
    <w:rsid w:val="0002600D"/>
    <w:rsid w:val="0002601A"/>
    <w:rsid w:val="0002614F"/>
    <w:rsid w:val="000261F5"/>
    <w:rsid w:val="00026364"/>
    <w:rsid w:val="00026409"/>
    <w:rsid w:val="00026A88"/>
    <w:rsid w:val="00026AC3"/>
    <w:rsid w:val="00026CF5"/>
    <w:rsid w:val="00026DC2"/>
    <w:rsid w:val="00026E83"/>
    <w:rsid w:val="000271FB"/>
    <w:rsid w:val="000272D4"/>
    <w:rsid w:val="00027381"/>
    <w:rsid w:val="00027452"/>
    <w:rsid w:val="0002762B"/>
    <w:rsid w:val="000277D9"/>
    <w:rsid w:val="00027956"/>
    <w:rsid w:val="000279D6"/>
    <w:rsid w:val="00027A01"/>
    <w:rsid w:val="00027A60"/>
    <w:rsid w:val="00027ABA"/>
    <w:rsid w:val="00027BB7"/>
    <w:rsid w:val="00027D5D"/>
    <w:rsid w:val="00027D88"/>
    <w:rsid w:val="000300A4"/>
    <w:rsid w:val="00030100"/>
    <w:rsid w:val="000301E8"/>
    <w:rsid w:val="0003043E"/>
    <w:rsid w:val="00030456"/>
    <w:rsid w:val="00030724"/>
    <w:rsid w:val="00030DBF"/>
    <w:rsid w:val="00030E41"/>
    <w:rsid w:val="00031002"/>
    <w:rsid w:val="0003108C"/>
    <w:rsid w:val="0003130B"/>
    <w:rsid w:val="000315BA"/>
    <w:rsid w:val="000317F2"/>
    <w:rsid w:val="00031C82"/>
    <w:rsid w:val="00031D64"/>
    <w:rsid w:val="00031DBB"/>
    <w:rsid w:val="00031EBC"/>
    <w:rsid w:val="00032115"/>
    <w:rsid w:val="0003219A"/>
    <w:rsid w:val="000322D8"/>
    <w:rsid w:val="00032356"/>
    <w:rsid w:val="000323E8"/>
    <w:rsid w:val="0003246B"/>
    <w:rsid w:val="0003258A"/>
    <w:rsid w:val="000325CB"/>
    <w:rsid w:val="000326B5"/>
    <w:rsid w:val="000327E4"/>
    <w:rsid w:val="00032AC6"/>
    <w:rsid w:val="00032B0B"/>
    <w:rsid w:val="00032DEB"/>
    <w:rsid w:val="00033349"/>
    <w:rsid w:val="000334EF"/>
    <w:rsid w:val="00033508"/>
    <w:rsid w:val="0003350B"/>
    <w:rsid w:val="00033608"/>
    <w:rsid w:val="00033A85"/>
    <w:rsid w:val="00033BBA"/>
    <w:rsid w:val="00033D58"/>
    <w:rsid w:val="00033DEF"/>
    <w:rsid w:val="0003405A"/>
    <w:rsid w:val="00034147"/>
    <w:rsid w:val="0003439E"/>
    <w:rsid w:val="000346D5"/>
    <w:rsid w:val="00034CFB"/>
    <w:rsid w:val="00034E61"/>
    <w:rsid w:val="00034FD9"/>
    <w:rsid w:val="000350F4"/>
    <w:rsid w:val="0003525A"/>
    <w:rsid w:val="000352B5"/>
    <w:rsid w:val="000354FD"/>
    <w:rsid w:val="0003567E"/>
    <w:rsid w:val="000356DE"/>
    <w:rsid w:val="0003572F"/>
    <w:rsid w:val="0003582D"/>
    <w:rsid w:val="00035A02"/>
    <w:rsid w:val="00035CF1"/>
    <w:rsid w:val="00035E61"/>
    <w:rsid w:val="00035EC8"/>
    <w:rsid w:val="00035F31"/>
    <w:rsid w:val="00035FB2"/>
    <w:rsid w:val="0003621E"/>
    <w:rsid w:val="0003633E"/>
    <w:rsid w:val="00036492"/>
    <w:rsid w:val="000365B5"/>
    <w:rsid w:val="00036A9B"/>
    <w:rsid w:val="00036B20"/>
    <w:rsid w:val="00036C12"/>
    <w:rsid w:val="00036E39"/>
    <w:rsid w:val="00036EB0"/>
    <w:rsid w:val="0003700E"/>
    <w:rsid w:val="0003702A"/>
    <w:rsid w:val="00037116"/>
    <w:rsid w:val="00037146"/>
    <w:rsid w:val="0003731F"/>
    <w:rsid w:val="00037683"/>
    <w:rsid w:val="00037835"/>
    <w:rsid w:val="000379B6"/>
    <w:rsid w:val="00037A78"/>
    <w:rsid w:val="00037AE8"/>
    <w:rsid w:val="00037B21"/>
    <w:rsid w:val="00037D42"/>
    <w:rsid w:val="00037D57"/>
    <w:rsid w:val="00037ED2"/>
    <w:rsid w:val="0004006D"/>
    <w:rsid w:val="0004007D"/>
    <w:rsid w:val="0004037D"/>
    <w:rsid w:val="000404DD"/>
    <w:rsid w:val="000405BA"/>
    <w:rsid w:val="00040662"/>
    <w:rsid w:val="00040740"/>
    <w:rsid w:val="00040914"/>
    <w:rsid w:val="00040988"/>
    <w:rsid w:val="00040BE0"/>
    <w:rsid w:val="00040C31"/>
    <w:rsid w:val="00040E28"/>
    <w:rsid w:val="00040E38"/>
    <w:rsid w:val="00040E8F"/>
    <w:rsid w:val="000411E8"/>
    <w:rsid w:val="000412C0"/>
    <w:rsid w:val="000412F4"/>
    <w:rsid w:val="0004130A"/>
    <w:rsid w:val="000413F1"/>
    <w:rsid w:val="000414FD"/>
    <w:rsid w:val="00041508"/>
    <w:rsid w:val="000416E5"/>
    <w:rsid w:val="00041754"/>
    <w:rsid w:val="00041936"/>
    <w:rsid w:val="00041948"/>
    <w:rsid w:val="0004198D"/>
    <w:rsid w:val="0004199D"/>
    <w:rsid w:val="00041A3A"/>
    <w:rsid w:val="00041E43"/>
    <w:rsid w:val="00041F46"/>
    <w:rsid w:val="00041F8B"/>
    <w:rsid w:val="00042046"/>
    <w:rsid w:val="000420CA"/>
    <w:rsid w:val="000420D1"/>
    <w:rsid w:val="00042126"/>
    <w:rsid w:val="00042276"/>
    <w:rsid w:val="000426C7"/>
    <w:rsid w:val="0004279A"/>
    <w:rsid w:val="000427A0"/>
    <w:rsid w:val="00042960"/>
    <w:rsid w:val="000429A1"/>
    <w:rsid w:val="00042B70"/>
    <w:rsid w:val="00042B7D"/>
    <w:rsid w:val="00042BE2"/>
    <w:rsid w:val="00042C0D"/>
    <w:rsid w:val="00042C7C"/>
    <w:rsid w:val="00042C89"/>
    <w:rsid w:val="00042FA4"/>
    <w:rsid w:val="000431C3"/>
    <w:rsid w:val="00043419"/>
    <w:rsid w:val="00043425"/>
    <w:rsid w:val="00043448"/>
    <w:rsid w:val="00043891"/>
    <w:rsid w:val="00043936"/>
    <w:rsid w:val="00043BFA"/>
    <w:rsid w:val="00043C29"/>
    <w:rsid w:val="00043D5F"/>
    <w:rsid w:val="00043DE1"/>
    <w:rsid w:val="00044386"/>
    <w:rsid w:val="000443AE"/>
    <w:rsid w:val="00044532"/>
    <w:rsid w:val="000447F7"/>
    <w:rsid w:val="00044951"/>
    <w:rsid w:val="00044B05"/>
    <w:rsid w:val="00044D38"/>
    <w:rsid w:val="00044D4D"/>
    <w:rsid w:val="00044DF2"/>
    <w:rsid w:val="00044F09"/>
    <w:rsid w:val="00045004"/>
    <w:rsid w:val="0004502B"/>
    <w:rsid w:val="000451A6"/>
    <w:rsid w:val="000452EA"/>
    <w:rsid w:val="000453E2"/>
    <w:rsid w:val="000455B0"/>
    <w:rsid w:val="000456F7"/>
    <w:rsid w:val="00045766"/>
    <w:rsid w:val="00045AAD"/>
    <w:rsid w:val="00045E78"/>
    <w:rsid w:val="00045F73"/>
    <w:rsid w:val="0004634C"/>
    <w:rsid w:val="000466BD"/>
    <w:rsid w:val="0004674B"/>
    <w:rsid w:val="000467A5"/>
    <w:rsid w:val="00046B3D"/>
    <w:rsid w:val="0004712B"/>
    <w:rsid w:val="000471F3"/>
    <w:rsid w:val="000472D6"/>
    <w:rsid w:val="0004760A"/>
    <w:rsid w:val="0004763F"/>
    <w:rsid w:val="00047693"/>
    <w:rsid w:val="0004772D"/>
    <w:rsid w:val="00047D3E"/>
    <w:rsid w:val="00047DA1"/>
    <w:rsid w:val="00047E80"/>
    <w:rsid w:val="000500D0"/>
    <w:rsid w:val="00050254"/>
    <w:rsid w:val="00050577"/>
    <w:rsid w:val="00050AE0"/>
    <w:rsid w:val="00050C32"/>
    <w:rsid w:val="00050E4B"/>
    <w:rsid w:val="00050F52"/>
    <w:rsid w:val="00051354"/>
    <w:rsid w:val="0005144C"/>
    <w:rsid w:val="000514D1"/>
    <w:rsid w:val="0005191B"/>
    <w:rsid w:val="000519B7"/>
    <w:rsid w:val="00051A93"/>
    <w:rsid w:val="00051C0D"/>
    <w:rsid w:val="00051C32"/>
    <w:rsid w:val="00051C7C"/>
    <w:rsid w:val="00051F9B"/>
    <w:rsid w:val="00052056"/>
    <w:rsid w:val="000521E2"/>
    <w:rsid w:val="0005239D"/>
    <w:rsid w:val="00052569"/>
    <w:rsid w:val="00052634"/>
    <w:rsid w:val="000527A8"/>
    <w:rsid w:val="00052927"/>
    <w:rsid w:val="00052A14"/>
    <w:rsid w:val="00052B7D"/>
    <w:rsid w:val="00052C7D"/>
    <w:rsid w:val="00052FB8"/>
    <w:rsid w:val="00053268"/>
    <w:rsid w:val="000533A2"/>
    <w:rsid w:val="0005344D"/>
    <w:rsid w:val="00053AE7"/>
    <w:rsid w:val="00053C78"/>
    <w:rsid w:val="00053CD2"/>
    <w:rsid w:val="00053D09"/>
    <w:rsid w:val="00053F4E"/>
    <w:rsid w:val="00053FC2"/>
    <w:rsid w:val="000540B0"/>
    <w:rsid w:val="00054382"/>
    <w:rsid w:val="000543CB"/>
    <w:rsid w:val="00054471"/>
    <w:rsid w:val="0005466A"/>
    <w:rsid w:val="000547E7"/>
    <w:rsid w:val="00054900"/>
    <w:rsid w:val="000549AE"/>
    <w:rsid w:val="00054CFB"/>
    <w:rsid w:val="00054E88"/>
    <w:rsid w:val="0005504A"/>
    <w:rsid w:val="00055071"/>
    <w:rsid w:val="00055237"/>
    <w:rsid w:val="00055285"/>
    <w:rsid w:val="00055315"/>
    <w:rsid w:val="00055423"/>
    <w:rsid w:val="00055499"/>
    <w:rsid w:val="0005549B"/>
    <w:rsid w:val="00055600"/>
    <w:rsid w:val="00055668"/>
    <w:rsid w:val="0005571C"/>
    <w:rsid w:val="00055981"/>
    <w:rsid w:val="00055A45"/>
    <w:rsid w:val="00055AAC"/>
    <w:rsid w:val="00055B5F"/>
    <w:rsid w:val="00055CDE"/>
    <w:rsid w:val="00055D18"/>
    <w:rsid w:val="00055DA8"/>
    <w:rsid w:val="00055DAA"/>
    <w:rsid w:val="00055DC1"/>
    <w:rsid w:val="00055E2B"/>
    <w:rsid w:val="00055EAE"/>
    <w:rsid w:val="00056030"/>
    <w:rsid w:val="0005623D"/>
    <w:rsid w:val="000565D7"/>
    <w:rsid w:val="000565D8"/>
    <w:rsid w:val="000568AB"/>
    <w:rsid w:val="000569BF"/>
    <w:rsid w:val="00056A03"/>
    <w:rsid w:val="00056B35"/>
    <w:rsid w:val="00056BD6"/>
    <w:rsid w:val="00056CD5"/>
    <w:rsid w:val="00056D7C"/>
    <w:rsid w:val="00056F4F"/>
    <w:rsid w:val="00056FEE"/>
    <w:rsid w:val="00057214"/>
    <w:rsid w:val="0005723C"/>
    <w:rsid w:val="000577A8"/>
    <w:rsid w:val="0005785E"/>
    <w:rsid w:val="00057CFB"/>
    <w:rsid w:val="00057DAF"/>
    <w:rsid w:val="00057E7E"/>
    <w:rsid w:val="00057F46"/>
    <w:rsid w:val="0006004E"/>
    <w:rsid w:val="00060052"/>
    <w:rsid w:val="00060294"/>
    <w:rsid w:val="000602CC"/>
    <w:rsid w:val="00060501"/>
    <w:rsid w:val="0006053E"/>
    <w:rsid w:val="0006059C"/>
    <w:rsid w:val="0006081A"/>
    <w:rsid w:val="000608CE"/>
    <w:rsid w:val="00060A6F"/>
    <w:rsid w:val="00060BAA"/>
    <w:rsid w:val="00060CBE"/>
    <w:rsid w:val="00060CE8"/>
    <w:rsid w:val="00060E02"/>
    <w:rsid w:val="00060EA7"/>
    <w:rsid w:val="00060FA6"/>
    <w:rsid w:val="00060FB2"/>
    <w:rsid w:val="00061101"/>
    <w:rsid w:val="00061138"/>
    <w:rsid w:val="00061290"/>
    <w:rsid w:val="00061359"/>
    <w:rsid w:val="00061512"/>
    <w:rsid w:val="00061558"/>
    <w:rsid w:val="0006180A"/>
    <w:rsid w:val="0006183F"/>
    <w:rsid w:val="0006185B"/>
    <w:rsid w:val="00061999"/>
    <w:rsid w:val="000619B1"/>
    <w:rsid w:val="000619DA"/>
    <w:rsid w:val="00061AD7"/>
    <w:rsid w:val="00061AF4"/>
    <w:rsid w:val="00061BA0"/>
    <w:rsid w:val="00061CCB"/>
    <w:rsid w:val="00061DF2"/>
    <w:rsid w:val="000620BF"/>
    <w:rsid w:val="00062136"/>
    <w:rsid w:val="0006234F"/>
    <w:rsid w:val="000623EF"/>
    <w:rsid w:val="0006241E"/>
    <w:rsid w:val="0006251F"/>
    <w:rsid w:val="00062632"/>
    <w:rsid w:val="00062656"/>
    <w:rsid w:val="00062867"/>
    <w:rsid w:val="000628B0"/>
    <w:rsid w:val="00062A92"/>
    <w:rsid w:val="00062CB5"/>
    <w:rsid w:val="00062CC4"/>
    <w:rsid w:val="00062CE9"/>
    <w:rsid w:val="00062D0B"/>
    <w:rsid w:val="000630B4"/>
    <w:rsid w:val="0006336B"/>
    <w:rsid w:val="0006348F"/>
    <w:rsid w:val="000634D0"/>
    <w:rsid w:val="00063B22"/>
    <w:rsid w:val="00063F52"/>
    <w:rsid w:val="00064104"/>
    <w:rsid w:val="00064289"/>
    <w:rsid w:val="000643C0"/>
    <w:rsid w:val="0006460E"/>
    <w:rsid w:val="000648D2"/>
    <w:rsid w:val="00064C74"/>
    <w:rsid w:val="00064D8E"/>
    <w:rsid w:val="00064F38"/>
    <w:rsid w:val="00064F7E"/>
    <w:rsid w:val="0006509D"/>
    <w:rsid w:val="000652A9"/>
    <w:rsid w:val="000652BA"/>
    <w:rsid w:val="000655AA"/>
    <w:rsid w:val="000656A3"/>
    <w:rsid w:val="000657F3"/>
    <w:rsid w:val="00065B52"/>
    <w:rsid w:val="00065C16"/>
    <w:rsid w:val="00065D3B"/>
    <w:rsid w:val="00065E72"/>
    <w:rsid w:val="00065F3A"/>
    <w:rsid w:val="0006626B"/>
    <w:rsid w:val="00066278"/>
    <w:rsid w:val="000662E4"/>
    <w:rsid w:val="000665E1"/>
    <w:rsid w:val="0006660B"/>
    <w:rsid w:val="0006675D"/>
    <w:rsid w:val="0006683E"/>
    <w:rsid w:val="00066E50"/>
    <w:rsid w:val="00066E6A"/>
    <w:rsid w:val="00066F11"/>
    <w:rsid w:val="000674D5"/>
    <w:rsid w:val="000675A7"/>
    <w:rsid w:val="00067612"/>
    <w:rsid w:val="000678E7"/>
    <w:rsid w:val="00067938"/>
    <w:rsid w:val="00067B34"/>
    <w:rsid w:val="00067D46"/>
    <w:rsid w:val="00067E10"/>
    <w:rsid w:val="00070082"/>
    <w:rsid w:val="000700F6"/>
    <w:rsid w:val="00070373"/>
    <w:rsid w:val="000705CD"/>
    <w:rsid w:val="0007072E"/>
    <w:rsid w:val="00070DE1"/>
    <w:rsid w:val="00070DF2"/>
    <w:rsid w:val="00070E27"/>
    <w:rsid w:val="0007114B"/>
    <w:rsid w:val="00071304"/>
    <w:rsid w:val="000713AA"/>
    <w:rsid w:val="00071612"/>
    <w:rsid w:val="000716BB"/>
    <w:rsid w:val="000717AB"/>
    <w:rsid w:val="00071B0B"/>
    <w:rsid w:val="00071EE8"/>
    <w:rsid w:val="0007202C"/>
    <w:rsid w:val="000722CB"/>
    <w:rsid w:val="00072398"/>
    <w:rsid w:val="00072450"/>
    <w:rsid w:val="00072466"/>
    <w:rsid w:val="0007248A"/>
    <w:rsid w:val="0007253E"/>
    <w:rsid w:val="00072787"/>
    <w:rsid w:val="000727C4"/>
    <w:rsid w:val="00072917"/>
    <w:rsid w:val="00072B3B"/>
    <w:rsid w:val="00072C3F"/>
    <w:rsid w:val="00072CC4"/>
    <w:rsid w:val="00072D2B"/>
    <w:rsid w:val="00072D2E"/>
    <w:rsid w:val="00072FE6"/>
    <w:rsid w:val="0007332A"/>
    <w:rsid w:val="00073450"/>
    <w:rsid w:val="00073548"/>
    <w:rsid w:val="000735EE"/>
    <w:rsid w:val="00073762"/>
    <w:rsid w:val="00073A85"/>
    <w:rsid w:val="00073B8C"/>
    <w:rsid w:val="00073C9E"/>
    <w:rsid w:val="00073CA4"/>
    <w:rsid w:val="00073DB6"/>
    <w:rsid w:val="00073E13"/>
    <w:rsid w:val="00073E4B"/>
    <w:rsid w:val="00073E63"/>
    <w:rsid w:val="00073EEA"/>
    <w:rsid w:val="00074211"/>
    <w:rsid w:val="000743EB"/>
    <w:rsid w:val="00074819"/>
    <w:rsid w:val="000749D5"/>
    <w:rsid w:val="00074A95"/>
    <w:rsid w:val="00074C5F"/>
    <w:rsid w:val="000750D8"/>
    <w:rsid w:val="000753FE"/>
    <w:rsid w:val="000756B0"/>
    <w:rsid w:val="00075709"/>
    <w:rsid w:val="0007572B"/>
    <w:rsid w:val="0007589D"/>
    <w:rsid w:val="000758C6"/>
    <w:rsid w:val="00075A56"/>
    <w:rsid w:val="00075AFC"/>
    <w:rsid w:val="00075B78"/>
    <w:rsid w:val="00075D06"/>
    <w:rsid w:val="00075EE6"/>
    <w:rsid w:val="00075F3F"/>
    <w:rsid w:val="00075FF9"/>
    <w:rsid w:val="00076577"/>
    <w:rsid w:val="0007669F"/>
    <w:rsid w:val="000766E7"/>
    <w:rsid w:val="0007688D"/>
    <w:rsid w:val="0007689D"/>
    <w:rsid w:val="00076A83"/>
    <w:rsid w:val="00076B04"/>
    <w:rsid w:val="00076B57"/>
    <w:rsid w:val="00076B65"/>
    <w:rsid w:val="0007718D"/>
    <w:rsid w:val="000773DD"/>
    <w:rsid w:val="00077514"/>
    <w:rsid w:val="00077898"/>
    <w:rsid w:val="00077969"/>
    <w:rsid w:val="00077BEB"/>
    <w:rsid w:val="00077DB2"/>
    <w:rsid w:val="00077EF6"/>
    <w:rsid w:val="00077EF7"/>
    <w:rsid w:val="0008007A"/>
    <w:rsid w:val="00080411"/>
    <w:rsid w:val="00080461"/>
    <w:rsid w:val="00080647"/>
    <w:rsid w:val="00080880"/>
    <w:rsid w:val="000809E8"/>
    <w:rsid w:val="00080A7C"/>
    <w:rsid w:val="00080A85"/>
    <w:rsid w:val="00080C14"/>
    <w:rsid w:val="00080E43"/>
    <w:rsid w:val="00081144"/>
    <w:rsid w:val="000811AB"/>
    <w:rsid w:val="000814C7"/>
    <w:rsid w:val="0008165B"/>
    <w:rsid w:val="000816D1"/>
    <w:rsid w:val="00081A07"/>
    <w:rsid w:val="00081A6D"/>
    <w:rsid w:val="00081B5D"/>
    <w:rsid w:val="00081BA0"/>
    <w:rsid w:val="00081C0F"/>
    <w:rsid w:val="00081E72"/>
    <w:rsid w:val="00082331"/>
    <w:rsid w:val="0008247C"/>
    <w:rsid w:val="00082819"/>
    <w:rsid w:val="000828DB"/>
    <w:rsid w:val="00082A85"/>
    <w:rsid w:val="00082B51"/>
    <w:rsid w:val="00082BE3"/>
    <w:rsid w:val="00082BE5"/>
    <w:rsid w:val="00082CDD"/>
    <w:rsid w:val="00082EC2"/>
    <w:rsid w:val="00082F57"/>
    <w:rsid w:val="000830A9"/>
    <w:rsid w:val="00083108"/>
    <w:rsid w:val="0008321D"/>
    <w:rsid w:val="00083379"/>
    <w:rsid w:val="00083493"/>
    <w:rsid w:val="000837D2"/>
    <w:rsid w:val="000838E3"/>
    <w:rsid w:val="0008396F"/>
    <w:rsid w:val="00083C58"/>
    <w:rsid w:val="00083D87"/>
    <w:rsid w:val="00084042"/>
    <w:rsid w:val="000840DE"/>
    <w:rsid w:val="0008419F"/>
    <w:rsid w:val="000841E3"/>
    <w:rsid w:val="000842A5"/>
    <w:rsid w:val="0008432F"/>
    <w:rsid w:val="00084491"/>
    <w:rsid w:val="00084768"/>
    <w:rsid w:val="00084800"/>
    <w:rsid w:val="000848B6"/>
    <w:rsid w:val="00084E33"/>
    <w:rsid w:val="00084F0A"/>
    <w:rsid w:val="00085047"/>
    <w:rsid w:val="0008517F"/>
    <w:rsid w:val="00085543"/>
    <w:rsid w:val="00085557"/>
    <w:rsid w:val="000856E6"/>
    <w:rsid w:val="0008572A"/>
    <w:rsid w:val="0008583B"/>
    <w:rsid w:val="000858B1"/>
    <w:rsid w:val="00085949"/>
    <w:rsid w:val="00085DB2"/>
    <w:rsid w:val="000860B1"/>
    <w:rsid w:val="000864C0"/>
    <w:rsid w:val="000865D6"/>
    <w:rsid w:val="00086780"/>
    <w:rsid w:val="00086AAE"/>
    <w:rsid w:val="00086B6C"/>
    <w:rsid w:val="00086C4F"/>
    <w:rsid w:val="00086D5C"/>
    <w:rsid w:val="000870F7"/>
    <w:rsid w:val="000872F5"/>
    <w:rsid w:val="00087389"/>
    <w:rsid w:val="000873E1"/>
    <w:rsid w:val="0008743F"/>
    <w:rsid w:val="00087441"/>
    <w:rsid w:val="0008756E"/>
    <w:rsid w:val="000875C5"/>
    <w:rsid w:val="00087ABD"/>
    <w:rsid w:val="00087CA3"/>
    <w:rsid w:val="00087D0E"/>
    <w:rsid w:val="00087D73"/>
    <w:rsid w:val="00087DEB"/>
    <w:rsid w:val="00087FAA"/>
    <w:rsid w:val="000900D7"/>
    <w:rsid w:val="000902BD"/>
    <w:rsid w:val="000905FE"/>
    <w:rsid w:val="00090720"/>
    <w:rsid w:val="00090A8C"/>
    <w:rsid w:val="00090D9F"/>
    <w:rsid w:val="000911C3"/>
    <w:rsid w:val="00091257"/>
    <w:rsid w:val="000912BE"/>
    <w:rsid w:val="00091412"/>
    <w:rsid w:val="000914D7"/>
    <w:rsid w:val="0009150F"/>
    <w:rsid w:val="0009155F"/>
    <w:rsid w:val="000917AD"/>
    <w:rsid w:val="00091830"/>
    <w:rsid w:val="0009198B"/>
    <w:rsid w:val="00091A6C"/>
    <w:rsid w:val="00091AFA"/>
    <w:rsid w:val="00091D8E"/>
    <w:rsid w:val="00092165"/>
    <w:rsid w:val="000921D1"/>
    <w:rsid w:val="00092477"/>
    <w:rsid w:val="00092491"/>
    <w:rsid w:val="000924B0"/>
    <w:rsid w:val="000925A5"/>
    <w:rsid w:val="000925AA"/>
    <w:rsid w:val="0009272D"/>
    <w:rsid w:val="000927BA"/>
    <w:rsid w:val="00092AA6"/>
    <w:rsid w:val="00092CB7"/>
    <w:rsid w:val="00092CFA"/>
    <w:rsid w:val="00092DD2"/>
    <w:rsid w:val="00092F39"/>
    <w:rsid w:val="000932EE"/>
    <w:rsid w:val="00093390"/>
    <w:rsid w:val="000935DF"/>
    <w:rsid w:val="000936C9"/>
    <w:rsid w:val="00093786"/>
    <w:rsid w:val="00093862"/>
    <w:rsid w:val="00093E36"/>
    <w:rsid w:val="00093EAC"/>
    <w:rsid w:val="00093F98"/>
    <w:rsid w:val="0009415E"/>
    <w:rsid w:val="000942DA"/>
    <w:rsid w:val="0009432B"/>
    <w:rsid w:val="000943F8"/>
    <w:rsid w:val="0009446A"/>
    <w:rsid w:val="00094571"/>
    <w:rsid w:val="000946ED"/>
    <w:rsid w:val="00094755"/>
    <w:rsid w:val="0009483A"/>
    <w:rsid w:val="00094AB9"/>
    <w:rsid w:val="00094DA7"/>
    <w:rsid w:val="00094E75"/>
    <w:rsid w:val="00094EA9"/>
    <w:rsid w:val="000951A2"/>
    <w:rsid w:val="0009520A"/>
    <w:rsid w:val="0009520F"/>
    <w:rsid w:val="0009535C"/>
    <w:rsid w:val="000954D4"/>
    <w:rsid w:val="00095502"/>
    <w:rsid w:val="000956CB"/>
    <w:rsid w:val="0009570D"/>
    <w:rsid w:val="00095BAC"/>
    <w:rsid w:val="00095C1E"/>
    <w:rsid w:val="00095DBF"/>
    <w:rsid w:val="00096064"/>
    <w:rsid w:val="0009624D"/>
    <w:rsid w:val="0009637F"/>
    <w:rsid w:val="000963C9"/>
    <w:rsid w:val="0009652B"/>
    <w:rsid w:val="000965A3"/>
    <w:rsid w:val="00096608"/>
    <w:rsid w:val="00096892"/>
    <w:rsid w:val="00096A14"/>
    <w:rsid w:val="000970E8"/>
    <w:rsid w:val="00097136"/>
    <w:rsid w:val="000971C3"/>
    <w:rsid w:val="00097412"/>
    <w:rsid w:val="000976E7"/>
    <w:rsid w:val="00097849"/>
    <w:rsid w:val="00097AA1"/>
    <w:rsid w:val="00097B10"/>
    <w:rsid w:val="00097B5C"/>
    <w:rsid w:val="00097BFE"/>
    <w:rsid w:val="00097D3D"/>
    <w:rsid w:val="00097D97"/>
    <w:rsid w:val="00097DD0"/>
    <w:rsid w:val="00097EE3"/>
    <w:rsid w:val="000A0166"/>
    <w:rsid w:val="000A0167"/>
    <w:rsid w:val="000A0188"/>
    <w:rsid w:val="000A0BBF"/>
    <w:rsid w:val="000A0C15"/>
    <w:rsid w:val="000A0DCE"/>
    <w:rsid w:val="000A0F3E"/>
    <w:rsid w:val="000A10F2"/>
    <w:rsid w:val="000A1176"/>
    <w:rsid w:val="000A1846"/>
    <w:rsid w:val="000A1A59"/>
    <w:rsid w:val="000A1B7C"/>
    <w:rsid w:val="000A1E43"/>
    <w:rsid w:val="000A2097"/>
    <w:rsid w:val="000A209A"/>
    <w:rsid w:val="000A211B"/>
    <w:rsid w:val="000A2474"/>
    <w:rsid w:val="000A24A3"/>
    <w:rsid w:val="000A25BB"/>
    <w:rsid w:val="000A27D8"/>
    <w:rsid w:val="000A27E9"/>
    <w:rsid w:val="000A287A"/>
    <w:rsid w:val="000A29E7"/>
    <w:rsid w:val="000A2B12"/>
    <w:rsid w:val="000A3056"/>
    <w:rsid w:val="000A30EF"/>
    <w:rsid w:val="000A320E"/>
    <w:rsid w:val="000A355E"/>
    <w:rsid w:val="000A3564"/>
    <w:rsid w:val="000A3690"/>
    <w:rsid w:val="000A377B"/>
    <w:rsid w:val="000A3984"/>
    <w:rsid w:val="000A3AD8"/>
    <w:rsid w:val="000A3B25"/>
    <w:rsid w:val="000A3ECD"/>
    <w:rsid w:val="000A409B"/>
    <w:rsid w:val="000A42A6"/>
    <w:rsid w:val="000A42DE"/>
    <w:rsid w:val="000A4304"/>
    <w:rsid w:val="000A4370"/>
    <w:rsid w:val="000A44C6"/>
    <w:rsid w:val="000A4691"/>
    <w:rsid w:val="000A4867"/>
    <w:rsid w:val="000A4877"/>
    <w:rsid w:val="000A48D0"/>
    <w:rsid w:val="000A4DC7"/>
    <w:rsid w:val="000A4F08"/>
    <w:rsid w:val="000A5343"/>
    <w:rsid w:val="000A55AA"/>
    <w:rsid w:val="000A5B15"/>
    <w:rsid w:val="000A5BD8"/>
    <w:rsid w:val="000A5FA2"/>
    <w:rsid w:val="000A60E4"/>
    <w:rsid w:val="000A613D"/>
    <w:rsid w:val="000A623B"/>
    <w:rsid w:val="000A64FB"/>
    <w:rsid w:val="000A6BA9"/>
    <w:rsid w:val="000A6C63"/>
    <w:rsid w:val="000A6DD4"/>
    <w:rsid w:val="000A6E2B"/>
    <w:rsid w:val="000A6E53"/>
    <w:rsid w:val="000A704D"/>
    <w:rsid w:val="000A7091"/>
    <w:rsid w:val="000A70C3"/>
    <w:rsid w:val="000A737D"/>
    <w:rsid w:val="000A73D0"/>
    <w:rsid w:val="000A759D"/>
    <w:rsid w:val="000A760E"/>
    <w:rsid w:val="000A775D"/>
    <w:rsid w:val="000A78B4"/>
    <w:rsid w:val="000A7A62"/>
    <w:rsid w:val="000A7A95"/>
    <w:rsid w:val="000A7AB3"/>
    <w:rsid w:val="000A7C52"/>
    <w:rsid w:val="000A7D1D"/>
    <w:rsid w:val="000A7E07"/>
    <w:rsid w:val="000A7E0A"/>
    <w:rsid w:val="000A7E40"/>
    <w:rsid w:val="000B005D"/>
    <w:rsid w:val="000B01CE"/>
    <w:rsid w:val="000B0273"/>
    <w:rsid w:val="000B057E"/>
    <w:rsid w:val="000B0615"/>
    <w:rsid w:val="000B0770"/>
    <w:rsid w:val="000B07EF"/>
    <w:rsid w:val="000B07F6"/>
    <w:rsid w:val="000B0B8A"/>
    <w:rsid w:val="000B0E56"/>
    <w:rsid w:val="000B1035"/>
    <w:rsid w:val="000B10FB"/>
    <w:rsid w:val="000B11B7"/>
    <w:rsid w:val="000B120C"/>
    <w:rsid w:val="000B12F5"/>
    <w:rsid w:val="000B1460"/>
    <w:rsid w:val="000B1586"/>
    <w:rsid w:val="000B15F2"/>
    <w:rsid w:val="000B1748"/>
    <w:rsid w:val="000B1954"/>
    <w:rsid w:val="000B1A36"/>
    <w:rsid w:val="000B1A6B"/>
    <w:rsid w:val="000B1DA1"/>
    <w:rsid w:val="000B1DD2"/>
    <w:rsid w:val="000B2230"/>
    <w:rsid w:val="000B2260"/>
    <w:rsid w:val="000B23CB"/>
    <w:rsid w:val="000B2403"/>
    <w:rsid w:val="000B24B1"/>
    <w:rsid w:val="000B24B9"/>
    <w:rsid w:val="000B272A"/>
    <w:rsid w:val="000B2744"/>
    <w:rsid w:val="000B27E7"/>
    <w:rsid w:val="000B2928"/>
    <w:rsid w:val="000B2AA6"/>
    <w:rsid w:val="000B2AE4"/>
    <w:rsid w:val="000B2C84"/>
    <w:rsid w:val="000B2D52"/>
    <w:rsid w:val="000B2F5C"/>
    <w:rsid w:val="000B3052"/>
    <w:rsid w:val="000B3231"/>
    <w:rsid w:val="000B3271"/>
    <w:rsid w:val="000B3320"/>
    <w:rsid w:val="000B3334"/>
    <w:rsid w:val="000B3388"/>
    <w:rsid w:val="000B3851"/>
    <w:rsid w:val="000B38C7"/>
    <w:rsid w:val="000B3AE5"/>
    <w:rsid w:val="000B3B16"/>
    <w:rsid w:val="000B3DC1"/>
    <w:rsid w:val="000B3E72"/>
    <w:rsid w:val="000B452B"/>
    <w:rsid w:val="000B47F8"/>
    <w:rsid w:val="000B49FE"/>
    <w:rsid w:val="000B4B68"/>
    <w:rsid w:val="000B4B93"/>
    <w:rsid w:val="000B4C2C"/>
    <w:rsid w:val="000B4DBC"/>
    <w:rsid w:val="000B4DFE"/>
    <w:rsid w:val="000B4EF3"/>
    <w:rsid w:val="000B4EFE"/>
    <w:rsid w:val="000B4FEB"/>
    <w:rsid w:val="000B5139"/>
    <w:rsid w:val="000B563C"/>
    <w:rsid w:val="000B5647"/>
    <w:rsid w:val="000B5918"/>
    <w:rsid w:val="000B5ADF"/>
    <w:rsid w:val="000B5B29"/>
    <w:rsid w:val="000B5EB9"/>
    <w:rsid w:val="000B5EDF"/>
    <w:rsid w:val="000B5F24"/>
    <w:rsid w:val="000B6106"/>
    <w:rsid w:val="000B6492"/>
    <w:rsid w:val="000B6674"/>
    <w:rsid w:val="000B6BB6"/>
    <w:rsid w:val="000B6BB8"/>
    <w:rsid w:val="000B6C17"/>
    <w:rsid w:val="000B6C4C"/>
    <w:rsid w:val="000B6DEC"/>
    <w:rsid w:val="000B6DFD"/>
    <w:rsid w:val="000B6E4A"/>
    <w:rsid w:val="000B6F47"/>
    <w:rsid w:val="000B7079"/>
    <w:rsid w:val="000B737A"/>
    <w:rsid w:val="000B737B"/>
    <w:rsid w:val="000B73DC"/>
    <w:rsid w:val="000B7505"/>
    <w:rsid w:val="000B7558"/>
    <w:rsid w:val="000B7722"/>
    <w:rsid w:val="000B77F9"/>
    <w:rsid w:val="000B78F9"/>
    <w:rsid w:val="000B7918"/>
    <w:rsid w:val="000B7A44"/>
    <w:rsid w:val="000B7C75"/>
    <w:rsid w:val="000B7CE2"/>
    <w:rsid w:val="000B7F48"/>
    <w:rsid w:val="000B7FD5"/>
    <w:rsid w:val="000C0320"/>
    <w:rsid w:val="000C0370"/>
    <w:rsid w:val="000C048A"/>
    <w:rsid w:val="000C06BB"/>
    <w:rsid w:val="000C0727"/>
    <w:rsid w:val="000C075D"/>
    <w:rsid w:val="000C0760"/>
    <w:rsid w:val="000C08B3"/>
    <w:rsid w:val="000C09C4"/>
    <w:rsid w:val="000C0B1A"/>
    <w:rsid w:val="000C0BF4"/>
    <w:rsid w:val="000C0C67"/>
    <w:rsid w:val="000C0CB0"/>
    <w:rsid w:val="000C130E"/>
    <w:rsid w:val="000C13BD"/>
    <w:rsid w:val="000C13E3"/>
    <w:rsid w:val="000C1632"/>
    <w:rsid w:val="000C1877"/>
    <w:rsid w:val="000C19C3"/>
    <w:rsid w:val="000C1B54"/>
    <w:rsid w:val="000C1CF2"/>
    <w:rsid w:val="000C1E51"/>
    <w:rsid w:val="000C1E95"/>
    <w:rsid w:val="000C1EA0"/>
    <w:rsid w:val="000C21FA"/>
    <w:rsid w:val="000C236B"/>
    <w:rsid w:val="000C237F"/>
    <w:rsid w:val="000C255E"/>
    <w:rsid w:val="000C2928"/>
    <w:rsid w:val="000C29D3"/>
    <w:rsid w:val="000C2A4F"/>
    <w:rsid w:val="000C2D10"/>
    <w:rsid w:val="000C2DC5"/>
    <w:rsid w:val="000C306F"/>
    <w:rsid w:val="000C30E0"/>
    <w:rsid w:val="000C31B2"/>
    <w:rsid w:val="000C3320"/>
    <w:rsid w:val="000C3587"/>
    <w:rsid w:val="000C35F1"/>
    <w:rsid w:val="000C36AF"/>
    <w:rsid w:val="000C3B4B"/>
    <w:rsid w:val="000C4024"/>
    <w:rsid w:val="000C417C"/>
    <w:rsid w:val="000C4641"/>
    <w:rsid w:val="000C4865"/>
    <w:rsid w:val="000C4A1E"/>
    <w:rsid w:val="000C4B43"/>
    <w:rsid w:val="000C4C34"/>
    <w:rsid w:val="000C4D5D"/>
    <w:rsid w:val="000C4F49"/>
    <w:rsid w:val="000C5259"/>
    <w:rsid w:val="000C529B"/>
    <w:rsid w:val="000C5329"/>
    <w:rsid w:val="000C5364"/>
    <w:rsid w:val="000C5415"/>
    <w:rsid w:val="000C5578"/>
    <w:rsid w:val="000C5589"/>
    <w:rsid w:val="000C55BE"/>
    <w:rsid w:val="000C5673"/>
    <w:rsid w:val="000C5973"/>
    <w:rsid w:val="000C5A23"/>
    <w:rsid w:val="000C5BCF"/>
    <w:rsid w:val="000C5CEE"/>
    <w:rsid w:val="000C5E02"/>
    <w:rsid w:val="000C602F"/>
    <w:rsid w:val="000C615D"/>
    <w:rsid w:val="000C6192"/>
    <w:rsid w:val="000C6329"/>
    <w:rsid w:val="000C6451"/>
    <w:rsid w:val="000C68E4"/>
    <w:rsid w:val="000C696D"/>
    <w:rsid w:val="000C6971"/>
    <w:rsid w:val="000C69D2"/>
    <w:rsid w:val="000C6E01"/>
    <w:rsid w:val="000C6EF4"/>
    <w:rsid w:val="000C7059"/>
    <w:rsid w:val="000C706B"/>
    <w:rsid w:val="000C7392"/>
    <w:rsid w:val="000C73EC"/>
    <w:rsid w:val="000C74D3"/>
    <w:rsid w:val="000C751A"/>
    <w:rsid w:val="000C767B"/>
    <w:rsid w:val="000C779B"/>
    <w:rsid w:val="000C7835"/>
    <w:rsid w:val="000C789E"/>
    <w:rsid w:val="000C7A8E"/>
    <w:rsid w:val="000C7A90"/>
    <w:rsid w:val="000C7E03"/>
    <w:rsid w:val="000C7E55"/>
    <w:rsid w:val="000D01DD"/>
    <w:rsid w:val="000D020E"/>
    <w:rsid w:val="000D04F9"/>
    <w:rsid w:val="000D0889"/>
    <w:rsid w:val="000D0AA9"/>
    <w:rsid w:val="000D0AD0"/>
    <w:rsid w:val="000D0B08"/>
    <w:rsid w:val="000D0CD5"/>
    <w:rsid w:val="000D0D0E"/>
    <w:rsid w:val="000D0F4A"/>
    <w:rsid w:val="000D0F61"/>
    <w:rsid w:val="000D0FD3"/>
    <w:rsid w:val="000D118B"/>
    <w:rsid w:val="000D123A"/>
    <w:rsid w:val="000D15B3"/>
    <w:rsid w:val="000D1892"/>
    <w:rsid w:val="000D1A7E"/>
    <w:rsid w:val="000D1B13"/>
    <w:rsid w:val="000D1B8C"/>
    <w:rsid w:val="000D1D4F"/>
    <w:rsid w:val="000D1D6C"/>
    <w:rsid w:val="000D1F42"/>
    <w:rsid w:val="000D21D8"/>
    <w:rsid w:val="000D254A"/>
    <w:rsid w:val="000D2810"/>
    <w:rsid w:val="000D28AE"/>
    <w:rsid w:val="000D298F"/>
    <w:rsid w:val="000D29EB"/>
    <w:rsid w:val="000D2BE1"/>
    <w:rsid w:val="000D2EA7"/>
    <w:rsid w:val="000D2F16"/>
    <w:rsid w:val="000D313C"/>
    <w:rsid w:val="000D34CD"/>
    <w:rsid w:val="000D34E9"/>
    <w:rsid w:val="000D3B88"/>
    <w:rsid w:val="000D3F3C"/>
    <w:rsid w:val="000D4316"/>
    <w:rsid w:val="000D4399"/>
    <w:rsid w:val="000D4481"/>
    <w:rsid w:val="000D452E"/>
    <w:rsid w:val="000D45C4"/>
    <w:rsid w:val="000D45D4"/>
    <w:rsid w:val="000D4815"/>
    <w:rsid w:val="000D4A1C"/>
    <w:rsid w:val="000D4BD1"/>
    <w:rsid w:val="000D4E20"/>
    <w:rsid w:val="000D4EF4"/>
    <w:rsid w:val="000D4F51"/>
    <w:rsid w:val="000D51C3"/>
    <w:rsid w:val="000D538C"/>
    <w:rsid w:val="000D5392"/>
    <w:rsid w:val="000D53DB"/>
    <w:rsid w:val="000D54D8"/>
    <w:rsid w:val="000D55B0"/>
    <w:rsid w:val="000D5800"/>
    <w:rsid w:val="000D5870"/>
    <w:rsid w:val="000D5F1F"/>
    <w:rsid w:val="000D5F75"/>
    <w:rsid w:val="000D6061"/>
    <w:rsid w:val="000D614B"/>
    <w:rsid w:val="000D6296"/>
    <w:rsid w:val="000D6307"/>
    <w:rsid w:val="000D671D"/>
    <w:rsid w:val="000D6768"/>
    <w:rsid w:val="000D677B"/>
    <w:rsid w:val="000D678D"/>
    <w:rsid w:val="000D6A24"/>
    <w:rsid w:val="000D6A39"/>
    <w:rsid w:val="000D6A9A"/>
    <w:rsid w:val="000D6B44"/>
    <w:rsid w:val="000D6BE0"/>
    <w:rsid w:val="000D6C55"/>
    <w:rsid w:val="000D6CA8"/>
    <w:rsid w:val="000D6CD9"/>
    <w:rsid w:val="000D6D70"/>
    <w:rsid w:val="000D6D8F"/>
    <w:rsid w:val="000D6F63"/>
    <w:rsid w:val="000D71AC"/>
    <w:rsid w:val="000D76FF"/>
    <w:rsid w:val="000D78FA"/>
    <w:rsid w:val="000D7A0A"/>
    <w:rsid w:val="000D7A9F"/>
    <w:rsid w:val="000D7AD1"/>
    <w:rsid w:val="000D7B9C"/>
    <w:rsid w:val="000D7BDE"/>
    <w:rsid w:val="000D7C1E"/>
    <w:rsid w:val="000D7D32"/>
    <w:rsid w:val="000D7F1E"/>
    <w:rsid w:val="000E0119"/>
    <w:rsid w:val="000E0206"/>
    <w:rsid w:val="000E0364"/>
    <w:rsid w:val="000E0623"/>
    <w:rsid w:val="000E07AD"/>
    <w:rsid w:val="000E080D"/>
    <w:rsid w:val="000E0822"/>
    <w:rsid w:val="000E08EA"/>
    <w:rsid w:val="000E0915"/>
    <w:rsid w:val="000E0AFB"/>
    <w:rsid w:val="000E0D6E"/>
    <w:rsid w:val="000E1031"/>
    <w:rsid w:val="000E12FF"/>
    <w:rsid w:val="000E14E2"/>
    <w:rsid w:val="000E18C6"/>
    <w:rsid w:val="000E19F8"/>
    <w:rsid w:val="000E1A24"/>
    <w:rsid w:val="000E1A40"/>
    <w:rsid w:val="000E1CB9"/>
    <w:rsid w:val="000E1CFD"/>
    <w:rsid w:val="000E1F2E"/>
    <w:rsid w:val="000E1F7C"/>
    <w:rsid w:val="000E2036"/>
    <w:rsid w:val="000E245D"/>
    <w:rsid w:val="000E24CA"/>
    <w:rsid w:val="000E2501"/>
    <w:rsid w:val="000E25A2"/>
    <w:rsid w:val="000E27B0"/>
    <w:rsid w:val="000E2838"/>
    <w:rsid w:val="000E284E"/>
    <w:rsid w:val="000E2A9B"/>
    <w:rsid w:val="000E2B73"/>
    <w:rsid w:val="000E2D04"/>
    <w:rsid w:val="000E302C"/>
    <w:rsid w:val="000E3064"/>
    <w:rsid w:val="000E3186"/>
    <w:rsid w:val="000E35B9"/>
    <w:rsid w:val="000E3878"/>
    <w:rsid w:val="000E3A0B"/>
    <w:rsid w:val="000E3C7E"/>
    <w:rsid w:val="000E3E5E"/>
    <w:rsid w:val="000E3E9D"/>
    <w:rsid w:val="000E41CF"/>
    <w:rsid w:val="000E44FC"/>
    <w:rsid w:val="000E4541"/>
    <w:rsid w:val="000E4728"/>
    <w:rsid w:val="000E4791"/>
    <w:rsid w:val="000E4852"/>
    <w:rsid w:val="000E4928"/>
    <w:rsid w:val="000E49F8"/>
    <w:rsid w:val="000E4ED2"/>
    <w:rsid w:val="000E4FEB"/>
    <w:rsid w:val="000E502C"/>
    <w:rsid w:val="000E52B5"/>
    <w:rsid w:val="000E534D"/>
    <w:rsid w:val="000E53FB"/>
    <w:rsid w:val="000E5726"/>
    <w:rsid w:val="000E5739"/>
    <w:rsid w:val="000E5874"/>
    <w:rsid w:val="000E59B5"/>
    <w:rsid w:val="000E5AE8"/>
    <w:rsid w:val="000E5BDA"/>
    <w:rsid w:val="000E5C4B"/>
    <w:rsid w:val="000E5CC2"/>
    <w:rsid w:val="000E5D0D"/>
    <w:rsid w:val="000E5E4E"/>
    <w:rsid w:val="000E6029"/>
    <w:rsid w:val="000E60D8"/>
    <w:rsid w:val="000E6244"/>
    <w:rsid w:val="000E62AF"/>
    <w:rsid w:val="000E6620"/>
    <w:rsid w:val="000E6645"/>
    <w:rsid w:val="000E668D"/>
    <w:rsid w:val="000E68BF"/>
    <w:rsid w:val="000E6AB5"/>
    <w:rsid w:val="000E6C07"/>
    <w:rsid w:val="000E6E14"/>
    <w:rsid w:val="000E7012"/>
    <w:rsid w:val="000E721C"/>
    <w:rsid w:val="000E72A3"/>
    <w:rsid w:val="000E737A"/>
    <w:rsid w:val="000E7398"/>
    <w:rsid w:val="000E7494"/>
    <w:rsid w:val="000E79E4"/>
    <w:rsid w:val="000E7AEF"/>
    <w:rsid w:val="000E7CC4"/>
    <w:rsid w:val="000E7CE1"/>
    <w:rsid w:val="000E7D97"/>
    <w:rsid w:val="000E7FF6"/>
    <w:rsid w:val="000F0359"/>
    <w:rsid w:val="000F0709"/>
    <w:rsid w:val="000F0750"/>
    <w:rsid w:val="000F0897"/>
    <w:rsid w:val="000F097D"/>
    <w:rsid w:val="000F09EA"/>
    <w:rsid w:val="000F0A3C"/>
    <w:rsid w:val="000F0BB0"/>
    <w:rsid w:val="000F0CC7"/>
    <w:rsid w:val="000F0D79"/>
    <w:rsid w:val="000F1054"/>
    <w:rsid w:val="000F1194"/>
    <w:rsid w:val="000F1335"/>
    <w:rsid w:val="000F1434"/>
    <w:rsid w:val="000F1450"/>
    <w:rsid w:val="000F1483"/>
    <w:rsid w:val="000F157A"/>
    <w:rsid w:val="000F18F6"/>
    <w:rsid w:val="000F19B3"/>
    <w:rsid w:val="000F1B52"/>
    <w:rsid w:val="000F1BA0"/>
    <w:rsid w:val="000F1C6E"/>
    <w:rsid w:val="000F1F2C"/>
    <w:rsid w:val="000F1F8F"/>
    <w:rsid w:val="000F20B3"/>
    <w:rsid w:val="000F220C"/>
    <w:rsid w:val="000F2336"/>
    <w:rsid w:val="000F255F"/>
    <w:rsid w:val="000F2B54"/>
    <w:rsid w:val="000F2C40"/>
    <w:rsid w:val="000F2C46"/>
    <w:rsid w:val="000F3024"/>
    <w:rsid w:val="000F3042"/>
    <w:rsid w:val="000F3055"/>
    <w:rsid w:val="000F3326"/>
    <w:rsid w:val="000F350E"/>
    <w:rsid w:val="000F3A5D"/>
    <w:rsid w:val="000F3EB3"/>
    <w:rsid w:val="000F3F36"/>
    <w:rsid w:val="000F3F87"/>
    <w:rsid w:val="000F4300"/>
    <w:rsid w:val="000F43F9"/>
    <w:rsid w:val="000F440D"/>
    <w:rsid w:val="000F4497"/>
    <w:rsid w:val="000F44A4"/>
    <w:rsid w:val="000F462E"/>
    <w:rsid w:val="000F46A3"/>
    <w:rsid w:val="000F48E8"/>
    <w:rsid w:val="000F49E3"/>
    <w:rsid w:val="000F4B29"/>
    <w:rsid w:val="000F4B4F"/>
    <w:rsid w:val="000F4B6E"/>
    <w:rsid w:val="000F4C37"/>
    <w:rsid w:val="000F4E00"/>
    <w:rsid w:val="000F4E1D"/>
    <w:rsid w:val="000F4E58"/>
    <w:rsid w:val="000F4EB2"/>
    <w:rsid w:val="000F5126"/>
    <w:rsid w:val="000F51A3"/>
    <w:rsid w:val="000F51AD"/>
    <w:rsid w:val="000F537C"/>
    <w:rsid w:val="000F53C0"/>
    <w:rsid w:val="000F5577"/>
    <w:rsid w:val="000F58A9"/>
    <w:rsid w:val="000F58AD"/>
    <w:rsid w:val="000F5B5C"/>
    <w:rsid w:val="000F5E84"/>
    <w:rsid w:val="000F602B"/>
    <w:rsid w:val="000F6435"/>
    <w:rsid w:val="000F6559"/>
    <w:rsid w:val="000F6A91"/>
    <w:rsid w:val="000F6DBB"/>
    <w:rsid w:val="000F6EF8"/>
    <w:rsid w:val="000F6F20"/>
    <w:rsid w:val="000F7036"/>
    <w:rsid w:val="000F70FC"/>
    <w:rsid w:val="000F720F"/>
    <w:rsid w:val="000F74A9"/>
    <w:rsid w:val="000F7582"/>
    <w:rsid w:val="000F783E"/>
    <w:rsid w:val="000F79AE"/>
    <w:rsid w:val="000F79FF"/>
    <w:rsid w:val="000F7A1D"/>
    <w:rsid w:val="000F7AC9"/>
    <w:rsid w:val="000F7B8F"/>
    <w:rsid w:val="000F7DF7"/>
    <w:rsid w:val="000F7E90"/>
    <w:rsid w:val="001005EF"/>
    <w:rsid w:val="00100B99"/>
    <w:rsid w:val="00100D01"/>
    <w:rsid w:val="0010102F"/>
    <w:rsid w:val="0010146F"/>
    <w:rsid w:val="00101646"/>
    <w:rsid w:val="00101754"/>
    <w:rsid w:val="00101AB0"/>
    <w:rsid w:val="00101B59"/>
    <w:rsid w:val="00101DB4"/>
    <w:rsid w:val="00101FDA"/>
    <w:rsid w:val="001020A4"/>
    <w:rsid w:val="00102108"/>
    <w:rsid w:val="001021D2"/>
    <w:rsid w:val="001022CA"/>
    <w:rsid w:val="00102306"/>
    <w:rsid w:val="00102862"/>
    <w:rsid w:val="00102A1A"/>
    <w:rsid w:val="00102A42"/>
    <w:rsid w:val="00102C36"/>
    <w:rsid w:val="00102DB8"/>
    <w:rsid w:val="00102EFC"/>
    <w:rsid w:val="00102FEE"/>
    <w:rsid w:val="001033ED"/>
    <w:rsid w:val="0010349E"/>
    <w:rsid w:val="00103E83"/>
    <w:rsid w:val="00103FF9"/>
    <w:rsid w:val="00104018"/>
    <w:rsid w:val="00104172"/>
    <w:rsid w:val="00104273"/>
    <w:rsid w:val="00104675"/>
    <w:rsid w:val="001046B3"/>
    <w:rsid w:val="001047C0"/>
    <w:rsid w:val="001049CC"/>
    <w:rsid w:val="00104A4F"/>
    <w:rsid w:val="00104AD7"/>
    <w:rsid w:val="00104DE5"/>
    <w:rsid w:val="00104E25"/>
    <w:rsid w:val="00105160"/>
    <w:rsid w:val="00105405"/>
    <w:rsid w:val="00105921"/>
    <w:rsid w:val="00105A4E"/>
    <w:rsid w:val="00105A93"/>
    <w:rsid w:val="00105C8B"/>
    <w:rsid w:val="00105D99"/>
    <w:rsid w:val="00105E2D"/>
    <w:rsid w:val="0010601E"/>
    <w:rsid w:val="001061CF"/>
    <w:rsid w:val="001062AB"/>
    <w:rsid w:val="00106478"/>
    <w:rsid w:val="001064FF"/>
    <w:rsid w:val="0010658B"/>
    <w:rsid w:val="001066E0"/>
    <w:rsid w:val="001066F2"/>
    <w:rsid w:val="00106EB2"/>
    <w:rsid w:val="00106F42"/>
    <w:rsid w:val="00106F54"/>
    <w:rsid w:val="00107181"/>
    <w:rsid w:val="0010737D"/>
    <w:rsid w:val="001073F2"/>
    <w:rsid w:val="0010759E"/>
    <w:rsid w:val="00107716"/>
    <w:rsid w:val="001077BA"/>
    <w:rsid w:val="00107843"/>
    <w:rsid w:val="0010786A"/>
    <w:rsid w:val="001079A5"/>
    <w:rsid w:val="001079C2"/>
    <w:rsid w:val="001079D7"/>
    <w:rsid w:val="00107CEE"/>
    <w:rsid w:val="00107E7E"/>
    <w:rsid w:val="0011012F"/>
    <w:rsid w:val="001102F4"/>
    <w:rsid w:val="0011038B"/>
    <w:rsid w:val="00110438"/>
    <w:rsid w:val="001104D5"/>
    <w:rsid w:val="001104DD"/>
    <w:rsid w:val="001105A1"/>
    <w:rsid w:val="00110689"/>
    <w:rsid w:val="001107C5"/>
    <w:rsid w:val="001108E5"/>
    <w:rsid w:val="0011093E"/>
    <w:rsid w:val="00110959"/>
    <w:rsid w:val="00110A3D"/>
    <w:rsid w:val="00110A54"/>
    <w:rsid w:val="00110C32"/>
    <w:rsid w:val="00110C36"/>
    <w:rsid w:val="00110CAB"/>
    <w:rsid w:val="00110CBB"/>
    <w:rsid w:val="00110E96"/>
    <w:rsid w:val="00111136"/>
    <w:rsid w:val="001112A2"/>
    <w:rsid w:val="0011135E"/>
    <w:rsid w:val="001113F1"/>
    <w:rsid w:val="001116B6"/>
    <w:rsid w:val="00111A23"/>
    <w:rsid w:val="00111A9D"/>
    <w:rsid w:val="00111AB7"/>
    <w:rsid w:val="00111D78"/>
    <w:rsid w:val="00111F7E"/>
    <w:rsid w:val="0011213C"/>
    <w:rsid w:val="0011228F"/>
    <w:rsid w:val="0011236A"/>
    <w:rsid w:val="001124ED"/>
    <w:rsid w:val="00112711"/>
    <w:rsid w:val="00112990"/>
    <w:rsid w:val="00112B4B"/>
    <w:rsid w:val="00112D0E"/>
    <w:rsid w:val="00112DC7"/>
    <w:rsid w:val="00112FB7"/>
    <w:rsid w:val="00113017"/>
    <w:rsid w:val="0011317D"/>
    <w:rsid w:val="001132A2"/>
    <w:rsid w:val="001135F2"/>
    <w:rsid w:val="00113844"/>
    <w:rsid w:val="0011385A"/>
    <w:rsid w:val="001138D1"/>
    <w:rsid w:val="00113D9D"/>
    <w:rsid w:val="001140A1"/>
    <w:rsid w:val="00114116"/>
    <w:rsid w:val="00114220"/>
    <w:rsid w:val="0011431B"/>
    <w:rsid w:val="00114334"/>
    <w:rsid w:val="001144E1"/>
    <w:rsid w:val="0011455E"/>
    <w:rsid w:val="00114BD2"/>
    <w:rsid w:val="00114F04"/>
    <w:rsid w:val="001150B3"/>
    <w:rsid w:val="001151AE"/>
    <w:rsid w:val="001151ED"/>
    <w:rsid w:val="00115260"/>
    <w:rsid w:val="0011527B"/>
    <w:rsid w:val="00115592"/>
    <w:rsid w:val="00115694"/>
    <w:rsid w:val="001157C9"/>
    <w:rsid w:val="00115997"/>
    <w:rsid w:val="00115A75"/>
    <w:rsid w:val="00115AD0"/>
    <w:rsid w:val="00115AEA"/>
    <w:rsid w:val="00115C03"/>
    <w:rsid w:val="00115DA8"/>
    <w:rsid w:val="00115DC0"/>
    <w:rsid w:val="00116049"/>
    <w:rsid w:val="001162AB"/>
    <w:rsid w:val="00116444"/>
    <w:rsid w:val="001165A4"/>
    <w:rsid w:val="001167FF"/>
    <w:rsid w:val="00116A37"/>
    <w:rsid w:val="00116C0A"/>
    <w:rsid w:val="00116CB6"/>
    <w:rsid w:val="00117089"/>
    <w:rsid w:val="001173A0"/>
    <w:rsid w:val="0011768D"/>
    <w:rsid w:val="001176B1"/>
    <w:rsid w:val="001176BC"/>
    <w:rsid w:val="001176FA"/>
    <w:rsid w:val="00117B1C"/>
    <w:rsid w:val="00117F09"/>
    <w:rsid w:val="00120010"/>
    <w:rsid w:val="001202BF"/>
    <w:rsid w:val="00120AE0"/>
    <w:rsid w:val="00120CF3"/>
    <w:rsid w:val="00120E26"/>
    <w:rsid w:val="00120EF9"/>
    <w:rsid w:val="0012135C"/>
    <w:rsid w:val="001215D2"/>
    <w:rsid w:val="00121650"/>
    <w:rsid w:val="00121811"/>
    <w:rsid w:val="001218F6"/>
    <w:rsid w:val="001219A0"/>
    <w:rsid w:val="00121A62"/>
    <w:rsid w:val="00121C2D"/>
    <w:rsid w:val="00121C38"/>
    <w:rsid w:val="00121D23"/>
    <w:rsid w:val="00121DAF"/>
    <w:rsid w:val="00121E6F"/>
    <w:rsid w:val="00121F04"/>
    <w:rsid w:val="00122017"/>
    <w:rsid w:val="00122550"/>
    <w:rsid w:val="0012265C"/>
    <w:rsid w:val="00122687"/>
    <w:rsid w:val="0012299E"/>
    <w:rsid w:val="00122A37"/>
    <w:rsid w:val="00122AB8"/>
    <w:rsid w:val="00122B74"/>
    <w:rsid w:val="00122C81"/>
    <w:rsid w:val="00122D17"/>
    <w:rsid w:val="00122E30"/>
    <w:rsid w:val="00122F4C"/>
    <w:rsid w:val="00122F77"/>
    <w:rsid w:val="00123129"/>
    <w:rsid w:val="001232E5"/>
    <w:rsid w:val="00123443"/>
    <w:rsid w:val="001234B9"/>
    <w:rsid w:val="0012353C"/>
    <w:rsid w:val="001237A0"/>
    <w:rsid w:val="00123965"/>
    <w:rsid w:val="0012396D"/>
    <w:rsid w:val="00123AE2"/>
    <w:rsid w:val="00123BFF"/>
    <w:rsid w:val="00123CCA"/>
    <w:rsid w:val="00124012"/>
    <w:rsid w:val="0012405F"/>
    <w:rsid w:val="00124228"/>
    <w:rsid w:val="001242C4"/>
    <w:rsid w:val="001245CB"/>
    <w:rsid w:val="00124689"/>
    <w:rsid w:val="001246AF"/>
    <w:rsid w:val="001247C2"/>
    <w:rsid w:val="00124A4B"/>
    <w:rsid w:val="00124BED"/>
    <w:rsid w:val="00124D4F"/>
    <w:rsid w:val="00124EC4"/>
    <w:rsid w:val="00124F8C"/>
    <w:rsid w:val="0012504D"/>
    <w:rsid w:val="001252E7"/>
    <w:rsid w:val="00125419"/>
    <w:rsid w:val="00125458"/>
    <w:rsid w:val="001254B3"/>
    <w:rsid w:val="0012571C"/>
    <w:rsid w:val="0012573D"/>
    <w:rsid w:val="00125B81"/>
    <w:rsid w:val="00125D03"/>
    <w:rsid w:val="00125EE2"/>
    <w:rsid w:val="00125FCD"/>
    <w:rsid w:val="00126650"/>
    <w:rsid w:val="0012695C"/>
    <w:rsid w:val="001269C5"/>
    <w:rsid w:val="00126A4E"/>
    <w:rsid w:val="00126DCC"/>
    <w:rsid w:val="00126E32"/>
    <w:rsid w:val="00127066"/>
    <w:rsid w:val="001270BC"/>
    <w:rsid w:val="001273D8"/>
    <w:rsid w:val="00127742"/>
    <w:rsid w:val="00127772"/>
    <w:rsid w:val="00127787"/>
    <w:rsid w:val="001277B5"/>
    <w:rsid w:val="00127994"/>
    <w:rsid w:val="00127A53"/>
    <w:rsid w:val="00127C97"/>
    <w:rsid w:val="00127E51"/>
    <w:rsid w:val="00130182"/>
    <w:rsid w:val="001301C8"/>
    <w:rsid w:val="00130365"/>
    <w:rsid w:val="00130455"/>
    <w:rsid w:val="001307D3"/>
    <w:rsid w:val="001307E5"/>
    <w:rsid w:val="00130848"/>
    <w:rsid w:val="00130B63"/>
    <w:rsid w:val="00130BD1"/>
    <w:rsid w:val="00130D06"/>
    <w:rsid w:val="00130DB5"/>
    <w:rsid w:val="00130F0F"/>
    <w:rsid w:val="00130F54"/>
    <w:rsid w:val="00131202"/>
    <w:rsid w:val="0013124A"/>
    <w:rsid w:val="0013131A"/>
    <w:rsid w:val="00131489"/>
    <w:rsid w:val="00131573"/>
    <w:rsid w:val="0013187A"/>
    <w:rsid w:val="00131A1F"/>
    <w:rsid w:val="00131A6E"/>
    <w:rsid w:val="00131C79"/>
    <w:rsid w:val="00131D5D"/>
    <w:rsid w:val="00131E37"/>
    <w:rsid w:val="00131EFA"/>
    <w:rsid w:val="00132107"/>
    <w:rsid w:val="0013218A"/>
    <w:rsid w:val="001321B5"/>
    <w:rsid w:val="001324A7"/>
    <w:rsid w:val="001324E6"/>
    <w:rsid w:val="001324E7"/>
    <w:rsid w:val="00132A28"/>
    <w:rsid w:val="00132BCF"/>
    <w:rsid w:val="00132C80"/>
    <w:rsid w:val="00132E27"/>
    <w:rsid w:val="00132E48"/>
    <w:rsid w:val="00132F8A"/>
    <w:rsid w:val="00132FE8"/>
    <w:rsid w:val="0013313A"/>
    <w:rsid w:val="001332F0"/>
    <w:rsid w:val="001333EA"/>
    <w:rsid w:val="00133442"/>
    <w:rsid w:val="001335F2"/>
    <w:rsid w:val="0013360D"/>
    <w:rsid w:val="00133770"/>
    <w:rsid w:val="00133EA4"/>
    <w:rsid w:val="00134017"/>
    <w:rsid w:val="001341BE"/>
    <w:rsid w:val="001342F8"/>
    <w:rsid w:val="00134515"/>
    <w:rsid w:val="00134552"/>
    <w:rsid w:val="00134848"/>
    <w:rsid w:val="001348D6"/>
    <w:rsid w:val="00134971"/>
    <w:rsid w:val="00134976"/>
    <w:rsid w:val="00134B1E"/>
    <w:rsid w:val="00134D57"/>
    <w:rsid w:val="00134DC9"/>
    <w:rsid w:val="00134E2C"/>
    <w:rsid w:val="00135086"/>
    <w:rsid w:val="001352C9"/>
    <w:rsid w:val="001353AE"/>
    <w:rsid w:val="00135736"/>
    <w:rsid w:val="0013586B"/>
    <w:rsid w:val="001359C4"/>
    <w:rsid w:val="00135ACB"/>
    <w:rsid w:val="00135B95"/>
    <w:rsid w:val="00135BFB"/>
    <w:rsid w:val="00135C89"/>
    <w:rsid w:val="00135CCE"/>
    <w:rsid w:val="00135CF8"/>
    <w:rsid w:val="00135D55"/>
    <w:rsid w:val="00135DBD"/>
    <w:rsid w:val="00135FFF"/>
    <w:rsid w:val="001360D3"/>
    <w:rsid w:val="001361B7"/>
    <w:rsid w:val="00136393"/>
    <w:rsid w:val="001366E9"/>
    <w:rsid w:val="001367E9"/>
    <w:rsid w:val="00136AA9"/>
    <w:rsid w:val="00136C7F"/>
    <w:rsid w:val="00136E3B"/>
    <w:rsid w:val="00137095"/>
    <w:rsid w:val="001372B9"/>
    <w:rsid w:val="0013730F"/>
    <w:rsid w:val="00137955"/>
    <w:rsid w:val="00137A86"/>
    <w:rsid w:val="00137B74"/>
    <w:rsid w:val="00137F27"/>
    <w:rsid w:val="00137F2A"/>
    <w:rsid w:val="00140047"/>
    <w:rsid w:val="001400C7"/>
    <w:rsid w:val="00140267"/>
    <w:rsid w:val="00140336"/>
    <w:rsid w:val="001404FF"/>
    <w:rsid w:val="001406BE"/>
    <w:rsid w:val="00140790"/>
    <w:rsid w:val="00140B3B"/>
    <w:rsid w:val="00140D4A"/>
    <w:rsid w:val="00140D70"/>
    <w:rsid w:val="00141060"/>
    <w:rsid w:val="001411C5"/>
    <w:rsid w:val="00141400"/>
    <w:rsid w:val="001414CD"/>
    <w:rsid w:val="00141881"/>
    <w:rsid w:val="001419E2"/>
    <w:rsid w:val="00141B5E"/>
    <w:rsid w:val="00141E6C"/>
    <w:rsid w:val="00141F68"/>
    <w:rsid w:val="0014211F"/>
    <w:rsid w:val="001421AC"/>
    <w:rsid w:val="00142392"/>
    <w:rsid w:val="00142442"/>
    <w:rsid w:val="001425FA"/>
    <w:rsid w:val="0014262B"/>
    <w:rsid w:val="0014285A"/>
    <w:rsid w:val="00142931"/>
    <w:rsid w:val="00142A31"/>
    <w:rsid w:val="00142A57"/>
    <w:rsid w:val="00142BF4"/>
    <w:rsid w:val="00142CF3"/>
    <w:rsid w:val="00142DC7"/>
    <w:rsid w:val="00142F1F"/>
    <w:rsid w:val="00143120"/>
    <w:rsid w:val="0014349F"/>
    <w:rsid w:val="00143515"/>
    <w:rsid w:val="00143814"/>
    <w:rsid w:val="001438F6"/>
    <w:rsid w:val="00143CCF"/>
    <w:rsid w:val="00143D7E"/>
    <w:rsid w:val="00143F42"/>
    <w:rsid w:val="00143FE8"/>
    <w:rsid w:val="00144299"/>
    <w:rsid w:val="00144464"/>
    <w:rsid w:val="00144591"/>
    <w:rsid w:val="0014486E"/>
    <w:rsid w:val="00144CD3"/>
    <w:rsid w:val="00144D4E"/>
    <w:rsid w:val="0014504F"/>
    <w:rsid w:val="00145328"/>
    <w:rsid w:val="001453DB"/>
    <w:rsid w:val="0014549B"/>
    <w:rsid w:val="00145632"/>
    <w:rsid w:val="001458C1"/>
    <w:rsid w:val="001459FB"/>
    <w:rsid w:val="00145F02"/>
    <w:rsid w:val="00145FF0"/>
    <w:rsid w:val="0014608E"/>
    <w:rsid w:val="001460A7"/>
    <w:rsid w:val="00146111"/>
    <w:rsid w:val="00146245"/>
    <w:rsid w:val="0014627D"/>
    <w:rsid w:val="00146349"/>
    <w:rsid w:val="001463AE"/>
    <w:rsid w:val="001463EA"/>
    <w:rsid w:val="00146434"/>
    <w:rsid w:val="0014645D"/>
    <w:rsid w:val="0014665B"/>
    <w:rsid w:val="001466FD"/>
    <w:rsid w:val="001467AB"/>
    <w:rsid w:val="001467E4"/>
    <w:rsid w:val="0014689E"/>
    <w:rsid w:val="00146C35"/>
    <w:rsid w:val="00147024"/>
    <w:rsid w:val="0014703F"/>
    <w:rsid w:val="00147072"/>
    <w:rsid w:val="0014734C"/>
    <w:rsid w:val="00147402"/>
    <w:rsid w:val="00147537"/>
    <w:rsid w:val="0014754D"/>
    <w:rsid w:val="00147651"/>
    <w:rsid w:val="0014787E"/>
    <w:rsid w:val="00147CB5"/>
    <w:rsid w:val="00147F78"/>
    <w:rsid w:val="001501B5"/>
    <w:rsid w:val="001503E4"/>
    <w:rsid w:val="001505D1"/>
    <w:rsid w:val="001505D4"/>
    <w:rsid w:val="00150662"/>
    <w:rsid w:val="0015067D"/>
    <w:rsid w:val="001506B4"/>
    <w:rsid w:val="00150984"/>
    <w:rsid w:val="001510FA"/>
    <w:rsid w:val="001514E8"/>
    <w:rsid w:val="0015160A"/>
    <w:rsid w:val="00151974"/>
    <w:rsid w:val="00151B57"/>
    <w:rsid w:val="00151BB3"/>
    <w:rsid w:val="00151C0C"/>
    <w:rsid w:val="00151E24"/>
    <w:rsid w:val="001520FC"/>
    <w:rsid w:val="0015212D"/>
    <w:rsid w:val="00152139"/>
    <w:rsid w:val="00152148"/>
    <w:rsid w:val="00152351"/>
    <w:rsid w:val="00152528"/>
    <w:rsid w:val="00152A99"/>
    <w:rsid w:val="00152BA8"/>
    <w:rsid w:val="00152D1F"/>
    <w:rsid w:val="00152D84"/>
    <w:rsid w:val="00153155"/>
    <w:rsid w:val="0015349C"/>
    <w:rsid w:val="0015362E"/>
    <w:rsid w:val="00153695"/>
    <w:rsid w:val="00153881"/>
    <w:rsid w:val="0015392C"/>
    <w:rsid w:val="001539C1"/>
    <w:rsid w:val="00153BE2"/>
    <w:rsid w:val="00153C85"/>
    <w:rsid w:val="00153DEE"/>
    <w:rsid w:val="00153E73"/>
    <w:rsid w:val="00153F74"/>
    <w:rsid w:val="0015424B"/>
    <w:rsid w:val="0015445F"/>
    <w:rsid w:val="00154560"/>
    <w:rsid w:val="00154710"/>
    <w:rsid w:val="00154849"/>
    <w:rsid w:val="00154979"/>
    <w:rsid w:val="001549B9"/>
    <w:rsid w:val="00154B27"/>
    <w:rsid w:val="00154BAA"/>
    <w:rsid w:val="00154D24"/>
    <w:rsid w:val="00154E83"/>
    <w:rsid w:val="00154FC1"/>
    <w:rsid w:val="00154FD0"/>
    <w:rsid w:val="00155026"/>
    <w:rsid w:val="001550DB"/>
    <w:rsid w:val="0015520E"/>
    <w:rsid w:val="001554A0"/>
    <w:rsid w:val="00155563"/>
    <w:rsid w:val="001558C5"/>
    <w:rsid w:val="00155C00"/>
    <w:rsid w:val="00155C2C"/>
    <w:rsid w:val="00155C72"/>
    <w:rsid w:val="00155EBF"/>
    <w:rsid w:val="0015609A"/>
    <w:rsid w:val="00156191"/>
    <w:rsid w:val="001563CD"/>
    <w:rsid w:val="001564B9"/>
    <w:rsid w:val="00156856"/>
    <w:rsid w:val="0015685F"/>
    <w:rsid w:val="00156883"/>
    <w:rsid w:val="00156A77"/>
    <w:rsid w:val="00156DE7"/>
    <w:rsid w:val="00156E02"/>
    <w:rsid w:val="001571EE"/>
    <w:rsid w:val="00157272"/>
    <w:rsid w:val="00157309"/>
    <w:rsid w:val="001578BE"/>
    <w:rsid w:val="00157903"/>
    <w:rsid w:val="001579C3"/>
    <w:rsid w:val="00157A34"/>
    <w:rsid w:val="00157BBD"/>
    <w:rsid w:val="00157F21"/>
    <w:rsid w:val="00160119"/>
    <w:rsid w:val="0016017C"/>
    <w:rsid w:val="001603AB"/>
    <w:rsid w:val="00160587"/>
    <w:rsid w:val="00160609"/>
    <w:rsid w:val="00160C0E"/>
    <w:rsid w:val="00160C16"/>
    <w:rsid w:val="00160D19"/>
    <w:rsid w:val="00160D69"/>
    <w:rsid w:val="00161201"/>
    <w:rsid w:val="00161258"/>
    <w:rsid w:val="001612CF"/>
    <w:rsid w:val="001614F6"/>
    <w:rsid w:val="00161732"/>
    <w:rsid w:val="00161766"/>
    <w:rsid w:val="00161786"/>
    <w:rsid w:val="001618A8"/>
    <w:rsid w:val="001618F3"/>
    <w:rsid w:val="001619F1"/>
    <w:rsid w:val="00161AE5"/>
    <w:rsid w:val="00161C1A"/>
    <w:rsid w:val="00161C47"/>
    <w:rsid w:val="00161E7E"/>
    <w:rsid w:val="00161E9B"/>
    <w:rsid w:val="00161EC5"/>
    <w:rsid w:val="00161F7F"/>
    <w:rsid w:val="00162065"/>
    <w:rsid w:val="001621FC"/>
    <w:rsid w:val="00162670"/>
    <w:rsid w:val="001628BB"/>
    <w:rsid w:val="00162E26"/>
    <w:rsid w:val="00162E70"/>
    <w:rsid w:val="00162F69"/>
    <w:rsid w:val="001630FA"/>
    <w:rsid w:val="00163319"/>
    <w:rsid w:val="00163428"/>
    <w:rsid w:val="001635B2"/>
    <w:rsid w:val="001637B1"/>
    <w:rsid w:val="001637B7"/>
    <w:rsid w:val="00163A3C"/>
    <w:rsid w:val="00163A44"/>
    <w:rsid w:val="00163A52"/>
    <w:rsid w:val="00163B69"/>
    <w:rsid w:val="00163D1A"/>
    <w:rsid w:val="00163D54"/>
    <w:rsid w:val="00163D67"/>
    <w:rsid w:val="00163DD0"/>
    <w:rsid w:val="001641D1"/>
    <w:rsid w:val="00164257"/>
    <w:rsid w:val="001649C2"/>
    <w:rsid w:val="00164D59"/>
    <w:rsid w:val="00164DEF"/>
    <w:rsid w:val="00164E9F"/>
    <w:rsid w:val="00164FEB"/>
    <w:rsid w:val="00165127"/>
    <w:rsid w:val="00165170"/>
    <w:rsid w:val="00165386"/>
    <w:rsid w:val="001656CA"/>
    <w:rsid w:val="00165737"/>
    <w:rsid w:val="00165847"/>
    <w:rsid w:val="0016584B"/>
    <w:rsid w:val="00165896"/>
    <w:rsid w:val="0016594B"/>
    <w:rsid w:val="001659FD"/>
    <w:rsid w:val="00165D4A"/>
    <w:rsid w:val="00166144"/>
    <w:rsid w:val="00166414"/>
    <w:rsid w:val="001665B2"/>
    <w:rsid w:val="00166680"/>
    <w:rsid w:val="001666EC"/>
    <w:rsid w:val="00166704"/>
    <w:rsid w:val="0016680E"/>
    <w:rsid w:val="001668B5"/>
    <w:rsid w:val="00166900"/>
    <w:rsid w:val="00166926"/>
    <w:rsid w:val="001669E6"/>
    <w:rsid w:val="00166AC5"/>
    <w:rsid w:val="00166B0B"/>
    <w:rsid w:val="001670D3"/>
    <w:rsid w:val="001671BA"/>
    <w:rsid w:val="00167351"/>
    <w:rsid w:val="00167579"/>
    <w:rsid w:val="001675BC"/>
    <w:rsid w:val="00167607"/>
    <w:rsid w:val="00167653"/>
    <w:rsid w:val="0016766A"/>
    <w:rsid w:val="001676B7"/>
    <w:rsid w:val="00167716"/>
    <w:rsid w:val="00167AD7"/>
    <w:rsid w:val="00167C12"/>
    <w:rsid w:val="00167DD3"/>
    <w:rsid w:val="00167FD8"/>
    <w:rsid w:val="00170011"/>
    <w:rsid w:val="0017006A"/>
    <w:rsid w:val="0017006D"/>
    <w:rsid w:val="0017012A"/>
    <w:rsid w:val="00170152"/>
    <w:rsid w:val="001703D3"/>
    <w:rsid w:val="001705FA"/>
    <w:rsid w:val="0017081D"/>
    <w:rsid w:val="0017085F"/>
    <w:rsid w:val="00170C4D"/>
    <w:rsid w:val="00170DBB"/>
    <w:rsid w:val="00170DC9"/>
    <w:rsid w:val="0017103F"/>
    <w:rsid w:val="0017104E"/>
    <w:rsid w:val="0017108D"/>
    <w:rsid w:val="00171289"/>
    <w:rsid w:val="001712AE"/>
    <w:rsid w:val="001716C9"/>
    <w:rsid w:val="00171734"/>
    <w:rsid w:val="001717DA"/>
    <w:rsid w:val="0017180D"/>
    <w:rsid w:val="00171812"/>
    <w:rsid w:val="00171A4D"/>
    <w:rsid w:val="00171AE1"/>
    <w:rsid w:val="00171AE6"/>
    <w:rsid w:val="00171BF5"/>
    <w:rsid w:val="00171C67"/>
    <w:rsid w:val="00171DA1"/>
    <w:rsid w:val="0017204C"/>
    <w:rsid w:val="0017217F"/>
    <w:rsid w:val="001721C3"/>
    <w:rsid w:val="001723D3"/>
    <w:rsid w:val="0017246C"/>
    <w:rsid w:val="00172A2C"/>
    <w:rsid w:val="00172B78"/>
    <w:rsid w:val="00172BA5"/>
    <w:rsid w:val="00172CDD"/>
    <w:rsid w:val="00172D85"/>
    <w:rsid w:val="00172F25"/>
    <w:rsid w:val="001730E5"/>
    <w:rsid w:val="00173141"/>
    <w:rsid w:val="00173163"/>
    <w:rsid w:val="0017328F"/>
    <w:rsid w:val="001732A0"/>
    <w:rsid w:val="001732DE"/>
    <w:rsid w:val="00173464"/>
    <w:rsid w:val="00173499"/>
    <w:rsid w:val="00173541"/>
    <w:rsid w:val="001736B0"/>
    <w:rsid w:val="001737EA"/>
    <w:rsid w:val="00173A10"/>
    <w:rsid w:val="00173A63"/>
    <w:rsid w:val="00173C43"/>
    <w:rsid w:val="00173CC9"/>
    <w:rsid w:val="00173E68"/>
    <w:rsid w:val="00174060"/>
    <w:rsid w:val="0017421C"/>
    <w:rsid w:val="001743A9"/>
    <w:rsid w:val="001745B4"/>
    <w:rsid w:val="0017462C"/>
    <w:rsid w:val="0017466E"/>
    <w:rsid w:val="0017485A"/>
    <w:rsid w:val="001748D9"/>
    <w:rsid w:val="0017491A"/>
    <w:rsid w:val="001749F4"/>
    <w:rsid w:val="00174A28"/>
    <w:rsid w:val="00174BDF"/>
    <w:rsid w:val="00174C78"/>
    <w:rsid w:val="00174E12"/>
    <w:rsid w:val="00174FFC"/>
    <w:rsid w:val="001750A4"/>
    <w:rsid w:val="001751EF"/>
    <w:rsid w:val="00175226"/>
    <w:rsid w:val="001753AE"/>
    <w:rsid w:val="0017556C"/>
    <w:rsid w:val="001757B9"/>
    <w:rsid w:val="001759DC"/>
    <w:rsid w:val="001759F7"/>
    <w:rsid w:val="00175B24"/>
    <w:rsid w:val="00175B92"/>
    <w:rsid w:val="00175BF1"/>
    <w:rsid w:val="00175D27"/>
    <w:rsid w:val="00175DBE"/>
    <w:rsid w:val="00176350"/>
    <w:rsid w:val="001763B6"/>
    <w:rsid w:val="00176649"/>
    <w:rsid w:val="001766A7"/>
    <w:rsid w:val="00176B08"/>
    <w:rsid w:val="00176BCE"/>
    <w:rsid w:val="00176BD8"/>
    <w:rsid w:val="00176C23"/>
    <w:rsid w:val="00176EE0"/>
    <w:rsid w:val="00176EF1"/>
    <w:rsid w:val="001770D6"/>
    <w:rsid w:val="00177268"/>
    <w:rsid w:val="00177352"/>
    <w:rsid w:val="001773CB"/>
    <w:rsid w:val="0017766F"/>
    <w:rsid w:val="00177694"/>
    <w:rsid w:val="001779B2"/>
    <w:rsid w:val="00177CBA"/>
    <w:rsid w:val="00177DEE"/>
    <w:rsid w:val="00177ED2"/>
    <w:rsid w:val="0018044D"/>
    <w:rsid w:val="001804A9"/>
    <w:rsid w:val="00180591"/>
    <w:rsid w:val="001806FB"/>
    <w:rsid w:val="00180B29"/>
    <w:rsid w:val="00180B81"/>
    <w:rsid w:val="00180D43"/>
    <w:rsid w:val="00180D6B"/>
    <w:rsid w:val="00180FB3"/>
    <w:rsid w:val="00180FF0"/>
    <w:rsid w:val="001810BC"/>
    <w:rsid w:val="00181227"/>
    <w:rsid w:val="0018127F"/>
    <w:rsid w:val="0018128F"/>
    <w:rsid w:val="001813AC"/>
    <w:rsid w:val="001815BA"/>
    <w:rsid w:val="001815C4"/>
    <w:rsid w:val="0018161D"/>
    <w:rsid w:val="00181753"/>
    <w:rsid w:val="00181776"/>
    <w:rsid w:val="00181802"/>
    <w:rsid w:val="00181C1B"/>
    <w:rsid w:val="00181C28"/>
    <w:rsid w:val="00181E7F"/>
    <w:rsid w:val="00181F8B"/>
    <w:rsid w:val="00181FFC"/>
    <w:rsid w:val="00182060"/>
    <w:rsid w:val="001820C6"/>
    <w:rsid w:val="001820FF"/>
    <w:rsid w:val="0018212A"/>
    <w:rsid w:val="001821B4"/>
    <w:rsid w:val="001825E7"/>
    <w:rsid w:val="001825EF"/>
    <w:rsid w:val="00182909"/>
    <w:rsid w:val="00182B67"/>
    <w:rsid w:val="00182D56"/>
    <w:rsid w:val="00183230"/>
    <w:rsid w:val="001838E8"/>
    <w:rsid w:val="00183936"/>
    <w:rsid w:val="00183A7A"/>
    <w:rsid w:val="00183C3A"/>
    <w:rsid w:val="00183DAC"/>
    <w:rsid w:val="00183F12"/>
    <w:rsid w:val="00183F6A"/>
    <w:rsid w:val="00183FC2"/>
    <w:rsid w:val="0018430E"/>
    <w:rsid w:val="00184630"/>
    <w:rsid w:val="00184750"/>
    <w:rsid w:val="0018483A"/>
    <w:rsid w:val="001849FA"/>
    <w:rsid w:val="00184AE2"/>
    <w:rsid w:val="00184B79"/>
    <w:rsid w:val="00184BD4"/>
    <w:rsid w:val="001851FD"/>
    <w:rsid w:val="00185537"/>
    <w:rsid w:val="00185AA9"/>
    <w:rsid w:val="00185B3D"/>
    <w:rsid w:val="00185BDA"/>
    <w:rsid w:val="00185BE6"/>
    <w:rsid w:val="00185C62"/>
    <w:rsid w:val="00185C8C"/>
    <w:rsid w:val="00185CAF"/>
    <w:rsid w:val="00185CC8"/>
    <w:rsid w:val="00185D5A"/>
    <w:rsid w:val="00185E44"/>
    <w:rsid w:val="00185F32"/>
    <w:rsid w:val="001860A5"/>
    <w:rsid w:val="00186115"/>
    <w:rsid w:val="00186141"/>
    <w:rsid w:val="00186266"/>
    <w:rsid w:val="001865E4"/>
    <w:rsid w:val="001866DC"/>
    <w:rsid w:val="00186735"/>
    <w:rsid w:val="001868B4"/>
    <w:rsid w:val="001868D5"/>
    <w:rsid w:val="00186EF4"/>
    <w:rsid w:val="0018736F"/>
    <w:rsid w:val="001873DF"/>
    <w:rsid w:val="001876DF"/>
    <w:rsid w:val="00187765"/>
    <w:rsid w:val="0018776B"/>
    <w:rsid w:val="00187A9A"/>
    <w:rsid w:val="00187F88"/>
    <w:rsid w:val="00187F90"/>
    <w:rsid w:val="00190032"/>
    <w:rsid w:val="001900D4"/>
    <w:rsid w:val="0019024F"/>
    <w:rsid w:val="00190422"/>
    <w:rsid w:val="0019055D"/>
    <w:rsid w:val="00190594"/>
    <w:rsid w:val="00190892"/>
    <w:rsid w:val="0019089D"/>
    <w:rsid w:val="001908C1"/>
    <w:rsid w:val="00190C9F"/>
    <w:rsid w:val="00190F95"/>
    <w:rsid w:val="00190FA1"/>
    <w:rsid w:val="00190FA5"/>
    <w:rsid w:val="00191393"/>
    <w:rsid w:val="0019139A"/>
    <w:rsid w:val="00191566"/>
    <w:rsid w:val="001915F4"/>
    <w:rsid w:val="00191667"/>
    <w:rsid w:val="001918A7"/>
    <w:rsid w:val="001919C5"/>
    <w:rsid w:val="001919D2"/>
    <w:rsid w:val="00191C23"/>
    <w:rsid w:val="00191D31"/>
    <w:rsid w:val="00191DF5"/>
    <w:rsid w:val="00191E1C"/>
    <w:rsid w:val="00192005"/>
    <w:rsid w:val="001920F6"/>
    <w:rsid w:val="00192238"/>
    <w:rsid w:val="0019240E"/>
    <w:rsid w:val="001926B6"/>
    <w:rsid w:val="0019274E"/>
    <w:rsid w:val="001927C5"/>
    <w:rsid w:val="0019280F"/>
    <w:rsid w:val="00192855"/>
    <w:rsid w:val="00192A8E"/>
    <w:rsid w:val="00192C8E"/>
    <w:rsid w:val="00192CD5"/>
    <w:rsid w:val="00192CFF"/>
    <w:rsid w:val="0019354E"/>
    <w:rsid w:val="001935A8"/>
    <w:rsid w:val="001935BB"/>
    <w:rsid w:val="001937EB"/>
    <w:rsid w:val="00193CC0"/>
    <w:rsid w:val="0019434C"/>
    <w:rsid w:val="0019455E"/>
    <w:rsid w:val="00194A43"/>
    <w:rsid w:val="00194B44"/>
    <w:rsid w:val="00194E96"/>
    <w:rsid w:val="00194F8D"/>
    <w:rsid w:val="00194FF8"/>
    <w:rsid w:val="001950C8"/>
    <w:rsid w:val="001951CF"/>
    <w:rsid w:val="001952ED"/>
    <w:rsid w:val="0019542D"/>
    <w:rsid w:val="001956CC"/>
    <w:rsid w:val="00195862"/>
    <w:rsid w:val="00195866"/>
    <w:rsid w:val="00195881"/>
    <w:rsid w:val="00195BD5"/>
    <w:rsid w:val="00195CAE"/>
    <w:rsid w:val="00195CBA"/>
    <w:rsid w:val="00195DA5"/>
    <w:rsid w:val="00195FA0"/>
    <w:rsid w:val="00195FC5"/>
    <w:rsid w:val="0019601E"/>
    <w:rsid w:val="001961B3"/>
    <w:rsid w:val="00196211"/>
    <w:rsid w:val="00196225"/>
    <w:rsid w:val="001962FD"/>
    <w:rsid w:val="001964A7"/>
    <w:rsid w:val="00196603"/>
    <w:rsid w:val="001967D3"/>
    <w:rsid w:val="001968B8"/>
    <w:rsid w:val="001969C5"/>
    <w:rsid w:val="001969D0"/>
    <w:rsid w:val="00196A48"/>
    <w:rsid w:val="00196DCB"/>
    <w:rsid w:val="00196DFF"/>
    <w:rsid w:val="001975F8"/>
    <w:rsid w:val="0019762C"/>
    <w:rsid w:val="0019768E"/>
    <w:rsid w:val="0019779D"/>
    <w:rsid w:val="001979A1"/>
    <w:rsid w:val="001979DD"/>
    <w:rsid w:val="00197E6A"/>
    <w:rsid w:val="00197FE6"/>
    <w:rsid w:val="001A004F"/>
    <w:rsid w:val="001A005E"/>
    <w:rsid w:val="001A0337"/>
    <w:rsid w:val="001A0455"/>
    <w:rsid w:val="001A05D7"/>
    <w:rsid w:val="001A0847"/>
    <w:rsid w:val="001A08A6"/>
    <w:rsid w:val="001A09B9"/>
    <w:rsid w:val="001A0BDF"/>
    <w:rsid w:val="001A0C4F"/>
    <w:rsid w:val="001A0CD7"/>
    <w:rsid w:val="001A0D88"/>
    <w:rsid w:val="001A0F94"/>
    <w:rsid w:val="001A0FD2"/>
    <w:rsid w:val="001A1109"/>
    <w:rsid w:val="001A111E"/>
    <w:rsid w:val="001A12C9"/>
    <w:rsid w:val="001A14C3"/>
    <w:rsid w:val="001A157F"/>
    <w:rsid w:val="001A15A8"/>
    <w:rsid w:val="001A16CF"/>
    <w:rsid w:val="001A18A0"/>
    <w:rsid w:val="001A1955"/>
    <w:rsid w:val="001A1B3D"/>
    <w:rsid w:val="001A1B57"/>
    <w:rsid w:val="001A1EB1"/>
    <w:rsid w:val="001A248E"/>
    <w:rsid w:val="001A27B4"/>
    <w:rsid w:val="001A28E6"/>
    <w:rsid w:val="001A29C5"/>
    <w:rsid w:val="001A2A17"/>
    <w:rsid w:val="001A2C93"/>
    <w:rsid w:val="001A2E11"/>
    <w:rsid w:val="001A2F2A"/>
    <w:rsid w:val="001A323C"/>
    <w:rsid w:val="001A3365"/>
    <w:rsid w:val="001A3551"/>
    <w:rsid w:val="001A3658"/>
    <w:rsid w:val="001A379C"/>
    <w:rsid w:val="001A3837"/>
    <w:rsid w:val="001A3B0C"/>
    <w:rsid w:val="001A3BD6"/>
    <w:rsid w:val="001A4345"/>
    <w:rsid w:val="001A436D"/>
    <w:rsid w:val="001A4837"/>
    <w:rsid w:val="001A4A4F"/>
    <w:rsid w:val="001A4B7A"/>
    <w:rsid w:val="001A4C38"/>
    <w:rsid w:val="001A4EA2"/>
    <w:rsid w:val="001A512E"/>
    <w:rsid w:val="001A5152"/>
    <w:rsid w:val="001A5290"/>
    <w:rsid w:val="001A52BA"/>
    <w:rsid w:val="001A52C0"/>
    <w:rsid w:val="001A5371"/>
    <w:rsid w:val="001A5737"/>
    <w:rsid w:val="001A5DFC"/>
    <w:rsid w:val="001A5E78"/>
    <w:rsid w:val="001A60FD"/>
    <w:rsid w:val="001A61EA"/>
    <w:rsid w:val="001A662D"/>
    <w:rsid w:val="001A6651"/>
    <w:rsid w:val="001A66D9"/>
    <w:rsid w:val="001A67D6"/>
    <w:rsid w:val="001A68C9"/>
    <w:rsid w:val="001A68D3"/>
    <w:rsid w:val="001A6929"/>
    <w:rsid w:val="001A6931"/>
    <w:rsid w:val="001A6AD2"/>
    <w:rsid w:val="001A6B8C"/>
    <w:rsid w:val="001A6BBF"/>
    <w:rsid w:val="001A6CC7"/>
    <w:rsid w:val="001A6DC4"/>
    <w:rsid w:val="001A70D0"/>
    <w:rsid w:val="001A71E7"/>
    <w:rsid w:val="001A72CC"/>
    <w:rsid w:val="001A72F5"/>
    <w:rsid w:val="001A758D"/>
    <w:rsid w:val="001A7876"/>
    <w:rsid w:val="001A7B40"/>
    <w:rsid w:val="001A7C6C"/>
    <w:rsid w:val="001A7CE6"/>
    <w:rsid w:val="001A7D3A"/>
    <w:rsid w:val="001A7E65"/>
    <w:rsid w:val="001B039D"/>
    <w:rsid w:val="001B054F"/>
    <w:rsid w:val="001B0817"/>
    <w:rsid w:val="001B082D"/>
    <w:rsid w:val="001B088E"/>
    <w:rsid w:val="001B0F93"/>
    <w:rsid w:val="001B105C"/>
    <w:rsid w:val="001B1312"/>
    <w:rsid w:val="001B143A"/>
    <w:rsid w:val="001B1660"/>
    <w:rsid w:val="001B17AB"/>
    <w:rsid w:val="001B1856"/>
    <w:rsid w:val="001B18B2"/>
    <w:rsid w:val="001B1955"/>
    <w:rsid w:val="001B1AA8"/>
    <w:rsid w:val="001B1ACD"/>
    <w:rsid w:val="001B1BCC"/>
    <w:rsid w:val="001B1D09"/>
    <w:rsid w:val="001B1E37"/>
    <w:rsid w:val="001B1E7E"/>
    <w:rsid w:val="001B1F48"/>
    <w:rsid w:val="001B22FA"/>
    <w:rsid w:val="001B26CF"/>
    <w:rsid w:val="001B26FA"/>
    <w:rsid w:val="001B2732"/>
    <w:rsid w:val="001B28E3"/>
    <w:rsid w:val="001B2922"/>
    <w:rsid w:val="001B2AAB"/>
    <w:rsid w:val="001B2E40"/>
    <w:rsid w:val="001B2F0A"/>
    <w:rsid w:val="001B308F"/>
    <w:rsid w:val="001B3233"/>
    <w:rsid w:val="001B33F6"/>
    <w:rsid w:val="001B3589"/>
    <w:rsid w:val="001B35BC"/>
    <w:rsid w:val="001B37A0"/>
    <w:rsid w:val="001B3A39"/>
    <w:rsid w:val="001B3B0C"/>
    <w:rsid w:val="001B3BAF"/>
    <w:rsid w:val="001B42BF"/>
    <w:rsid w:val="001B42D9"/>
    <w:rsid w:val="001B4316"/>
    <w:rsid w:val="001B43C3"/>
    <w:rsid w:val="001B4474"/>
    <w:rsid w:val="001B47E3"/>
    <w:rsid w:val="001B4926"/>
    <w:rsid w:val="001B492E"/>
    <w:rsid w:val="001B4A6A"/>
    <w:rsid w:val="001B4AA0"/>
    <w:rsid w:val="001B4ACF"/>
    <w:rsid w:val="001B4CE0"/>
    <w:rsid w:val="001B4D3D"/>
    <w:rsid w:val="001B4E66"/>
    <w:rsid w:val="001B4EBB"/>
    <w:rsid w:val="001B510C"/>
    <w:rsid w:val="001B516E"/>
    <w:rsid w:val="001B54C6"/>
    <w:rsid w:val="001B553A"/>
    <w:rsid w:val="001B5640"/>
    <w:rsid w:val="001B5747"/>
    <w:rsid w:val="001B5770"/>
    <w:rsid w:val="001B5A68"/>
    <w:rsid w:val="001B5B1C"/>
    <w:rsid w:val="001B5B1F"/>
    <w:rsid w:val="001B5B65"/>
    <w:rsid w:val="001B5BE3"/>
    <w:rsid w:val="001B5C22"/>
    <w:rsid w:val="001B5C7D"/>
    <w:rsid w:val="001B60BE"/>
    <w:rsid w:val="001B61F2"/>
    <w:rsid w:val="001B6479"/>
    <w:rsid w:val="001B6515"/>
    <w:rsid w:val="001B68A3"/>
    <w:rsid w:val="001B68EF"/>
    <w:rsid w:val="001B6957"/>
    <w:rsid w:val="001B6C71"/>
    <w:rsid w:val="001B6DFC"/>
    <w:rsid w:val="001B6E73"/>
    <w:rsid w:val="001B70CF"/>
    <w:rsid w:val="001B71CF"/>
    <w:rsid w:val="001B71D6"/>
    <w:rsid w:val="001B742E"/>
    <w:rsid w:val="001B763E"/>
    <w:rsid w:val="001B76CD"/>
    <w:rsid w:val="001B7751"/>
    <w:rsid w:val="001B7852"/>
    <w:rsid w:val="001B786A"/>
    <w:rsid w:val="001B7B82"/>
    <w:rsid w:val="001B7C1F"/>
    <w:rsid w:val="001B7D64"/>
    <w:rsid w:val="001B7EF0"/>
    <w:rsid w:val="001B7F59"/>
    <w:rsid w:val="001C0419"/>
    <w:rsid w:val="001C0540"/>
    <w:rsid w:val="001C05ED"/>
    <w:rsid w:val="001C0694"/>
    <w:rsid w:val="001C075D"/>
    <w:rsid w:val="001C08F0"/>
    <w:rsid w:val="001C0ACA"/>
    <w:rsid w:val="001C0AE7"/>
    <w:rsid w:val="001C0C42"/>
    <w:rsid w:val="001C1064"/>
    <w:rsid w:val="001C113F"/>
    <w:rsid w:val="001C13B8"/>
    <w:rsid w:val="001C15AE"/>
    <w:rsid w:val="001C19D8"/>
    <w:rsid w:val="001C1DB1"/>
    <w:rsid w:val="001C1ED8"/>
    <w:rsid w:val="001C1F24"/>
    <w:rsid w:val="001C231A"/>
    <w:rsid w:val="001C2366"/>
    <w:rsid w:val="001C23E9"/>
    <w:rsid w:val="001C24B8"/>
    <w:rsid w:val="001C2609"/>
    <w:rsid w:val="001C2692"/>
    <w:rsid w:val="001C2C78"/>
    <w:rsid w:val="001C2F39"/>
    <w:rsid w:val="001C3086"/>
    <w:rsid w:val="001C30FB"/>
    <w:rsid w:val="001C3231"/>
    <w:rsid w:val="001C3238"/>
    <w:rsid w:val="001C32A4"/>
    <w:rsid w:val="001C3434"/>
    <w:rsid w:val="001C3579"/>
    <w:rsid w:val="001C358F"/>
    <w:rsid w:val="001C365D"/>
    <w:rsid w:val="001C3700"/>
    <w:rsid w:val="001C3AE4"/>
    <w:rsid w:val="001C3B38"/>
    <w:rsid w:val="001C3FF3"/>
    <w:rsid w:val="001C4004"/>
    <w:rsid w:val="001C4102"/>
    <w:rsid w:val="001C4269"/>
    <w:rsid w:val="001C4507"/>
    <w:rsid w:val="001C4746"/>
    <w:rsid w:val="001C493B"/>
    <w:rsid w:val="001C4AB2"/>
    <w:rsid w:val="001C4C0C"/>
    <w:rsid w:val="001C4C42"/>
    <w:rsid w:val="001C4F04"/>
    <w:rsid w:val="001C51E0"/>
    <w:rsid w:val="001C524E"/>
    <w:rsid w:val="001C537E"/>
    <w:rsid w:val="001C541E"/>
    <w:rsid w:val="001C5627"/>
    <w:rsid w:val="001C5AE7"/>
    <w:rsid w:val="001C5B0F"/>
    <w:rsid w:val="001C5B34"/>
    <w:rsid w:val="001C5EAA"/>
    <w:rsid w:val="001C6070"/>
    <w:rsid w:val="001C6A4D"/>
    <w:rsid w:val="001C6EAE"/>
    <w:rsid w:val="001C700B"/>
    <w:rsid w:val="001C734F"/>
    <w:rsid w:val="001C73D5"/>
    <w:rsid w:val="001C7489"/>
    <w:rsid w:val="001C7495"/>
    <w:rsid w:val="001C74F5"/>
    <w:rsid w:val="001C762A"/>
    <w:rsid w:val="001C7718"/>
    <w:rsid w:val="001C7897"/>
    <w:rsid w:val="001C78AE"/>
    <w:rsid w:val="001C7AD8"/>
    <w:rsid w:val="001C7DA4"/>
    <w:rsid w:val="001C7E38"/>
    <w:rsid w:val="001D0013"/>
    <w:rsid w:val="001D009B"/>
    <w:rsid w:val="001D00E9"/>
    <w:rsid w:val="001D01B8"/>
    <w:rsid w:val="001D0307"/>
    <w:rsid w:val="001D0362"/>
    <w:rsid w:val="001D08DB"/>
    <w:rsid w:val="001D0A41"/>
    <w:rsid w:val="001D0EAC"/>
    <w:rsid w:val="001D0EF8"/>
    <w:rsid w:val="001D11C8"/>
    <w:rsid w:val="001D1210"/>
    <w:rsid w:val="001D1242"/>
    <w:rsid w:val="001D130B"/>
    <w:rsid w:val="001D1362"/>
    <w:rsid w:val="001D1751"/>
    <w:rsid w:val="001D1978"/>
    <w:rsid w:val="001D19C3"/>
    <w:rsid w:val="001D1CE9"/>
    <w:rsid w:val="001D1CF3"/>
    <w:rsid w:val="001D1F07"/>
    <w:rsid w:val="001D1FFB"/>
    <w:rsid w:val="001D20FA"/>
    <w:rsid w:val="001D2435"/>
    <w:rsid w:val="001D28FD"/>
    <w:rsid w:val="001D2A1E"/>
    <w:rsid w:val="001D2B34"/>
    <w:rsid w:val="001D2F7D"/>
    <w:rsid w:val="001D2F9F"/>
    <w:rsid w:val="001D2FC4"/>
    <w:rsid w:val="001D3001"/>
    <w:rsid w:val="001D30A0"/>
    <w:rsid w:val="001D316B"/>
    <w:rsid w:val="001D3300"/>
    <w:rsid w:val="001D337A"/>
    <w:rsid w:val="001D33D0"/>
    <w:rsid w:val="001D3477"/>
    <w:rsid w:val="001D39C9"/>
    <w:rsid w:val="001D39CF"/>
    <w:rsid w:val="001D3A17"/>
    <w:rsid w:val="001D3D13"/>
    <w:rsid w:val="001D3E73"/>
    <w:rsid w:val="001D3F30"/>
    <w:rsid w:val="001D44D2"/>
    <w:rsid w:val="001D44E9"/>
    <w:rsid w:val="001D48AA"/>
    <w:rsid w:val="001D4AB9"/>
    <w:rsid w:val="001D4AC1"/>
    <w:rsid w:val="001D4CE2"/>
    <w:rsid w:val="001D4E5F"/>
    <w:rsid w:val="001D4F62"/>
    <w:rsid w:val="001D5130"/>
    <w:rsid w:val="001D520D"/>
    <w:rsid w:val="001D5250"/>
    <w:rsid w:val="001D5273"/>
    <w:rsid w:val="001D5485"/>
    <w:rsid w:val="001D5656"/>
    <w:rsid w:val="001D5856"/>
    <w:rsid w:val="001D58B9"/>
    <w:rsid w:val="001D5CF1"/>
    <w:rsid w:val="001D5D53"/>
    <w:rsid w:val="001D5F1B"/>
    <w:rsid w:val="001D6198"/>
    <w:rsid w:val="001D63EF"/>
    <w:rsid w:val="001D6467"/>
    <w:rsid w:val="001D64B4"/>
    <w:rsid w:val="001D672D"/>
    <w:rsid w:val="001D6A55"/>
    <w:rsid w:val="001D6A7D"/>
    <w:rsid w:val="001D6C30"/>
    <w:rsid w:val="001D6CE4"/>
    <w:rsid w:val="001D6D99"/>
    <w:rsid w:val="001D6DE2"/>
    <w:rsid w:val="001D6E09"/>
    <w:rsid w:val="001D6FF5"/>
    <w:rsid w:val="001D7035"/>
    <w:rsid w:val="001D7260"/>
    <w:rsid w:val="001D729D"/>
    <w:rsid w:val="001D736A"/>
    <w:rsid w:val="001D7565"/>
    <w:rsid w:val="001D781D"/>
    <w:rsid w:val="001D7831"/>
    <w:rsid w:val="001D78BF"/>
    <w:rsid w:val="001D791D"/>
    <w:rsid w:val="001D7922"/>
    <w:rsid w:val="001D795E"/>
    <w:rsid w:val="001D7989"/>
    <w:rsid w:val="001D7AF9"/>
    <w:rsid w:val="001D7E30"/>
    <w:rsid w:val="001E0179"/>
    <w:rsid w:val="001E0210"/>
    <w:rsid w:val="001E02B4"/>
    <w:rsid w:val="001E0354"/>
    <w:rsid w:val="001E0438"/>
    <w:rsid w:val="001E04D2"/>
    <w:rsid w:val="001E05AB"/>
    <w:rsid w:val="001E0B05"/>
    <w:rsid w:val="001E0D52"/>
    <w:rsid w:val="001E0E29"/>
    <w:rsid w:val="001E1232"/>
    <w:rsid w:val="001E131B"/>
    <w:rsid w:val="001E1353"/>
    <w:rsid w:val="001E1415"/>
    <w:rsid w:val="001E14DD"/>
    <w:rsid w:val="001E1612"/>
    <w:rsid w:val="001E17D5"/>
    <w:rsid w:val="001E1912"/>
    <w:rsid w:val="001E19EF"/>
    <w:rsid w:val="001E1A5E"/>
    <w:rsid w:val="001E1ABD"/>
    <w:rsid w:val="001E1E4D"/>
    <w:rsid w:val="001E1E9F"/>
    <w:rsid w:val="001E1F97"/>
    <w:rsid w:val="001E2177"/>
    <w:rsid w:val="001E2316"/>
    <w:rsid w:val="001E2360"/>
    <w:rsid w:val="001E25C2"/>
    <w:rsid w:val="001E26EE"/>
    <w:rsid w:val="001E2B22"/>
    <w:rsid w:val="001E2B23"/>
    <w:rsid w:val="001E2B4F"/>
    <w:rsid w:val="001E2F89"/>
    <w:rsid w:val="001E3756"/>
    <w:rsid w:val="001E3760"/>
    <w:rsid w:val="001E37C2"/>
    <w:rsid w:val="001E3816"/>
    <w:rsid w:val="001E385A"/>
    <w:rsid w:val="001E39A0"/>
    <w:rsid w:val="001E3B9A"/>
    <w:rsid w:val="001E3B9C"/>
    <w:rsid w:val="001E3C0D"/>
    <w:rsid w:val="001E3D4C"/>
    <w:rsid w:val="001E3F73"/>
    <w:rsid w:val="001E407D"/>
    <w:rsid w:val="001E43C2"/>
    <w:rsid w:val="001E45FC"/>
    <w:rsid w:val="001E4B9D"/>
    <w:rsid w:val="001E4D8C"/>
    <w:rsid w:val="001E508A"/>
    <w:rsid w:val="001E50C3"/>
    <w:rsid w:val="001E51E8"/>
    <w:rsid w:val="001E5231"/>
    <w:rsid w:val="001E5240"/>
    <w:rsid w:val="001E5246"/>
    <w:rsid w:val="001E53CE"/>
    <w:rsid w:val="001E5438"/>
    <w:rsid w:val="001E5589"/>
    <w:rsid w:val="001E55B8"/>
    <w:rsid w:val="001E55F9"/>
    <w:rsid w:val="001E5865"/>
    <w:rsid w:val="001E58BC"/>
    <w:rsid w:val="001E5B0B"/>
    <w:rsid w:val="001E5B93"/>
    <w:rsid w:val="001E5BC6"/>
    <w:rsid w:val="001E5C76"/>
    <w:rsid w:val="001E5DB3"/>
    <w:rsid w:val="001E5E46"/>
    <w:rsid w:val="001E5F36"/>
    <w:rsid w:val="001E5FD1"/>
    <w:rsid w:val="001E6025"/>
    <w:rsid w:val="001E6085"/>
    <w:rsid w:val="001E60C5"/>
    <w:rsid w:val="001E62AE"/>
    <w:rsid w:val="001E62FA"/>
    <w:rsid w:val="001E673B"/>
    <w:rsid w:val="001E6786"/>
    <w:rsid w:val="001E6791"/>
    <w:rsid w:val="001E679A"/>
    <w:rsid w:val="001E6AE9"/>
    <w:rsid w:val="001E7157"/>
    <w:rsid w:val="001E719F"/>
    <w:rsid w:val="001E723E"/>
    <w:rsid w:val="001E73E8"/>
    <w:rsid w:val="001E74FB"/>
    <w:rsid w:val="001E75B7"/>
    <w:rsid w:val="001E75D7"/>
    <w:rsid w:val="001E76B2"/>
    <w:rsid w:val="001E779E"/>
    <w:rsid w:val="001E78B5"/>
    <w:rsid w:val="001E78CC"/>
    <w:rsid w:val="001E7C88"/>
    <w:rsid w:val="001E7DCD"/>
    <w:rsid w:val="001E7EA6"/>
    <w:rsid w:val="001F0265"/>
    <w:rsid w:val="001F027A"/>
    <w:rsid w:val="001F02E4"/>
    <w:rsid w:val="001F0390"/>
    <w:rsid w:val="001F0518"/>
    <w:rsid w:val="001F06D7"/>
    <w:rsid w:val="001F07C4"/>
    <w:rsid w:val="001F0855"/>
    <w:rsid w:val="001F095D"/>
    <w:rsid w:val="001F0B67"/>
    <w:rsid w:val="001F0C3B"/>
    <w:rsid w:val="001F0C76"/>
    <w:rsid w:val="001F0EF0"/>
    <w:rsid w:val="001F0FF8"/>
    <w:rsid w:val="001F1003"/>
    <w:rsid w:val="001F10C1"/>
    <w:rsid w:val="001F135D"/>
    <w:rsid w:val="001F144F"/>
    <w:rsid w:val="001F14AB"/>
    <w:rsid w:val="001F15A2"/>
    <w:rsid w:val="001F15EE"/>
    <w:rsid w:val="001F1644"/>
    <w:rsid w:val="001F1A47"/>
    <w:rsid w:val="001F1B80"/>
    <w:rsid w:val="001F1E63"/>
    <w:rsid w:val="001F1EFE"/>
    <w:rsid w:val="001F2315"/>
    <w:rsid w:val="001F2521"/>
    <w:rsid w:val="001F2532"/>
    <w:rsid w:val="001F26E4"/>
    <w:rsid w:val="001F298A"/>
    <w:rsid w:val="001F2B03"/>
    <w:rsid w:val="001F2C98"/>
    <w:rsid w:val="001F2CCB"/>
    <w:rsid w:val="001F2D22"/>
    <w:rsid w:val="001F2DF5"/>
    <w:rsid w:val="001F2E2B"/>
    <w:rsid w:val="001F32B6"/>
    <w:rsid w:val="001F3833"/>
    <w:rsid w:val="001F3A6E"/>
    <w:rsid w:val="001F3A7D"/>
    <w:rsid w:val="001F3AD7"/>
    <w:rsid w:val="001F3BFE"/>
    <w:rsid w:val="001F3D4B"/>
    <w:rsid w:val="001F3F5C"/>
    <w:rsid w:val="001F3FBE"/>
    <w:rsid w:val="001F4057"/>
    <w:rsid w:val="001F410A"/>
    <w:rsid w:val="001F4498"/>
    <w:rsid w:val="001F472C"/>
    <w:rsid w:val="001F494D"/>
    <w:rsid w:val="001F4BAE"/>
    <w:rsid w:val="001F4D62"/>
    <w:rsid w:val="001F4F68"/>
    <w:rsid w:val="001F51A3"/>
    <w:rsid w:val="001F5362"/>
    <w:rsid w:val="001F56E1"/>
    <w:rsid w:val="001F5A86"/>
    <w:rsid w:val="001F5AC0"/>
    <w:rsid w:val="001F5B04"/>
    <w:rsid w:val="001F5C35"/>
    <w:rsid w:val="001F5D8B"/>
    <w:rsid w:val="001F5DBD"/>
    <w:rsid w:val="001F5DCD"/>
    <w:rsid w:val="001F5E92"/>
    <w:rsid w:val="001F6288"/>
    <w:rsid w:val="001F6664"/>
    <w:rsid w:val="001F66CF"/>
    <w:rsid w:val="001F6D1D"/>
    <w:rsid w:val="001F6D4A"/>
    <w:rsid w:val="001F6E33"/>
    <w:rsid w:val="001F70DD"/>
    <w:rsid w:val="001F7166"/>
    <w:rsid w:val="001F71BC"/>
    <w:rsid w:val="001F76EF"/>
    <w:rsid w:val="001F772B"/>
    <w:rsid w:val="001F772D"/>
    <w:rsid w:val="001F77B6"/>
    <w:rsid w:val="001F7A6C"/>
    <w:rsid w:val="001F7B08"/>
    <w:rsid w:val="001F7B0D"/>
    <w:rsid w:val="001F7CBB"/>
    <w:rsid w:val="001F7DAE"/>
    <w:rsid w:val="001F7E9B"/>
    <w:rsid w:val="001F7EE2"/>
    <w:rsid w:val="00200207"/>
    <w:rsid w:val="00200220"/>
    <w:rsid w:val="0020047A"/>
    <w:rsid w:val="00200493"/>
    <w:rsid w:val="002004A9"/>
    <w:rsid w:val="00200672"/>
    <w:rsid w:val="0020070A"/>
    <w:rsid w:val="0020087F"/>
    <w:rsid w:val="00200958"/>
    <w:rsid w:val="00200A74"/>
    <w:rsid w:val="00200BD8"/>
    <w:rsid w:val="00200E0E"/>
    <w:rsid w:val="00200FC1"/>
    <w:rsid w:val="00201028"/>
    <w:rsid w:val="002011AD"/>
    <w:rsid w:val="00201222"/>
    <w:rsid w:val="00201363"/>
    <w:rsid w:val="002016E0"/>
    <w:rsid w:val="00201750"/>
    <w:rsid w:val="00201846"/>
    <w:rsid w:val="00201D0E"/>
    <w:rsid w:val="00201E09"/>
    <w:rsid w:val="00201E64"/>
    <w:rsid w:val="00201EC5"/>
    <w:rsid w:val="00201ECB"/>
    <w:rsid w:val="00202098"/>
    <w:rsid w:val="002020E1"/>
    <w:rsid w:val="002027E4"/>
    <w:rsid w:val="00202D87"/>
    <w:rsid w:val="00202D9F"/>
    <w:rsid w:val="00202DC7"/>
    <w:rsid w:val="00202E06"/>
    <w:rsid w:val="00202FFE"/>
    <w:rsid w:val="00203171"/>
    <w:rsid w:val="002031B7"/>
    <w:rsid w:val="00203660"/>
    <w:rsid w:val="00203827"/>
    <w:rsid w:val="00203AC0"/>
    <w:rsid w:val="00203D73"/>
    <w:rsid w:val="00203EB3"/>
    <w:rsid w:val="00204092"/>
    <w:rsid w:val="00204101"/>
    <w:rsid w:val="00204376"/>
    <w:rsid w:val="00204544"/>
    <w:rsid w:val="0020469B"/>
    <w:rsid w:val="002046D8"/>
    <w:rsid w:val="002046EA"/>
    <w:rsid w:val="00204816"/>
    <w:rsid w:val="002049D8"/>
    <w:rsid w:val="00204B86"/>
    <w:rsid w:val="00204C3B"/>
    <w:rsid w:val="00204CE6"/>
    <w:rsid w:val="00204CFC"/>
    <w:rsid w:val="0020504F"/>
    <w:rsid w:val="00205098"/>
    <w:rsid w:val="002050C4"/>
    <w:rsid w:val="002050E8"/>
    <w:rsid w:val="002052BC"/>
    <w:rsid w:val="002052C9"/>
    <w:rsid w:val="0020537A"/>
    <w:rsid w:val="0020558B"/>
    <w:rsid w:val="00205642"/>
    <w:rsid w:val="00205694"/>
    <w:rsid w:val="002057D5"/>
    <w:rsid w:val="00205890"/>
    <w:rsid w:val="00205B04"/>
    <w:rsid w:val="00205B7C"/>
    <w:rsid w:val="00205C2C"/>
    <w:rsid w:val="00205C72"/>
    <w:rsid w:val="00205CEF"/>
    <w:rsid w:val="00205D0B"/>
    <w:rsid w:val="00206628"/>
    <w:rsid w:val="00206675"/>
    <w:rsid w:val="0020676B"/>
    <w:rsid w:val="002067DC"/>
    <w:rsid w:val="00206877"/>
    <w:rsid w:val="00206AE9"/>
    <w:rsid w:val="00206BF9"/>
    <w:rsid w:val="00206C26"/>
    <w:rsid w:val="00206C3F"/>
    <w:rsid w:val="00206C67"/>
    <w:rsid w:val="00207108"/>
    <w:rsid w:val="002072A8"/>
    <w:rsid w:val="00207CB5"/>
    <w:rsid w:val="00207D54"/>
    <w:rsid w:val="00207DA2"/>
    <w:rsid w:val="00207E7F"/>
    <w:rsid w:val="0021014A"/>
    <w:rsid w:val="00210410"/>
    <w:rsid w:val="002104DB"/>
    <w:rsid w:val="00210738"/>
    <w:rsid w:val="00210AC9"/>
    <w:rsid w:val="00210B31"/>
    <w:rsid w:val="00210C7C"/>
    <w:rsid w:val="00210C86"/>
    <w:rsid w:val="00211046"/>
    <w:rsid w:val="002110B7"/>
    <w:rsid w:val="00211193"/>
    <w:rsid w:val="002111A4"/>
    <w:rsid w:val="00211263"/>
    <w:rsid w:val="002112DF"/>
    <w:rsid w:val="002113E7"/>
    <w:rsid w:val="00211418"/>
    <w:rsid w:val="0021150F"/>
    <w:rsid w:val="0021163E"/>
    <w:rsid w:val="0021168D"/>
    <w:rsid w:val="002116D1"/>
    <w:rsid w:val="00211815"/>
    <w:rsid w:val="00211880"/>
    <w:rsid w:val="002118E2"/>
    <w:rsid w:val="00211BCC"/>
    <w:rsid w:val="00211C32"/>
    <w:rsid w:val="00211C60"/>
    <w:rsid w:val="00211CD5"/>
    <w:rsid w:val="00211E05"/>
    <w:rsid w:val="00211FE5"/>
    <w:rsid w:val="00212047"/>
    <w:rsid w:val="002120C4"/>
    <w:rsid w:val="002120EB"/>
    <w:rsid w:val="00212149"/>
    <w:rsid w:val="0021220A"/>
    <w:rsid w:val="00212335"/>
    <w:rsid w:val="002125EE"/>
    <w:rsid w:val="002126A5"/>
    <w:rsid w:val="002128A9"/>
    <w:rsid w:val="00212ADD"/>
    <w:rsid w:val="00212F00"/>
    <w:rsid w:val="002130E2"/>
    <w:rsid w:val="0021323F"/>
    <w:rsid w:val="002132D9"/>
    <w:rsid w:val="002133FC"/>
    <w:rsid w:val="00213478"/>
    <w:rsid w:val="002134AB"/>
    <w:rsid w:val="0021355F"/>
    <w:rsid w:val="00213975"/>
    <w:rsid w:val="00213AD4"/>
    <w:rsid w:val="00213B84"/>
    <w:rsid w:val="00213F44"/>
    <w:rsid w:val="002141B1"/>
    <w:rsid w:val="00214237"/>
    <w:rsid w:val="0021425B"/>
    <w:rsid w:val="0021454A"/>
    <w:rsid w:val="0021461F"/>
    <w:rsid w:val="00214694"/>
    <w:rsid w:val="002146F9"/>
    <w:rsid w:val="00214771"/>
    <w:rsid w:val="00214791"/>
    <w:rsid w:val="0021483B"/>
    <w:rsid w:val="00214865"/>
    <w:rsid w:val="00214E64"/>
    <w:rsid w:val="00214EBB"/>
    <w:rsid w:val="0021540E"/>
    <w:rsid w:val="0021549B"/>
    <w:rsid w:val="0021554E"/>
    <w:rsid w:val="0021561D"/>
    <w:rsid w:val="002158D3"/>
    <w:rsid w:val="002159B2"/>
    <w:rsid w:val="00215B30"/>
    <w:rsid w:val="00215C16"/>
    <w:rsid w:val="00215C80"/>
    <w:rsid w:val="00215D20"/>
    <w:rsid w:val="00215F37"/>
    <w:rsid w:val="00216165"/>
    <w:rsid w:val="0021618C"/>
    <w:rsid w:val="002161CF"/>
    <w:rsid w:val="002163FD"/>
    <w:rsid w:val="002169D8"/>
    <w:rsid w:val="00216A59"/>
    <w:rsid w:val="00216B12"/>
    <w:rsid w:val="00216B29"/>
    <w:rsid w:val="00216E63"/>
    <w:rsid w:val="00216EC4"/>
    <w:rsid w:val="00216EE8"/>
    <w:rsid w:val="00216F28"/>
    <w:rsid w:val="002170A4"/>
    <w:rsid w:val="002173B1"/>
    <w:rsid w:val="00217532"/>
    <w:rsid w:val="002175C1"/>
    <w:rsid w:val="00217BE6"/>
    <w:rsid w:val="00217C6C"/>
    <w:rsid w:val="00217D7B"/>
    <w:rsid w:val="0022015B"/>
    <w:rsid w:val="002209C3"/>
    <w:rsid w:val="00220C07"/>
    <w:rsid w:val="00220C32"/>
    <w:rsid w:val="00220CDE"/>
    <w:rsid w:val="00220FCC"/>
    <w:rsid w:val="0022104F"/>
    <w:rsid w:val="002211DC"/>
    <w:rsid w:val="0022134C"/>
    <w:rsid w:val="00221458"/>
    <w:rsid w:val="0022145D"/>
    <w:rsid w:val="002214EA"/>
    <w:rsid w:val="00221658"/>
    <w:rsid w:val="002217EE"/>
    <w:rsid w:val="002219EE"/>
    <w:rsid w:val="00221B03"/>
    <w:rsid w:val="00221D55"/>
    <w:rsid w:val="00221D56"/>
    <w:rsid w:val="00221D96"/>
    <w:rsid w:val="00221E9E"/>
    <w:rsid w:val="00221EE5"/>
    <w:rsid w:val="00221FE8"/>
    <w:rsid w:val="00222229"/>
    <w:rsid w:val="002222C7"/>
    <w:rsid w:val="00222354"/>
    <w:rsid w:val="0022236A"/>
    <w:rsid w:val="0022240E"/>
    <w:rsid w:val="002226BC"/>
    <w:rsid w:val="00222B0F"/>
    <w:rsid w:val="00222BE1"/>
    <w:rsid w:val="00222BEA"/>
    <w:rsid w:val="00222DC1"/>
    <w:rsid w:val="002230A9"/>
    <w:rsid w:val="0022316F"/>
    <w:rsid w:val="002231D7"/>
    <w:rsid w:val="002235EE"/>
    <w:rsid w:val="002238FE"/>
    <w:rsid w:val="00223921"/>
    <w:rsid w:val="00223D0B"/>
    <w:rsid w:val="00223D39"/>
    <w:rsid w:val="00223D82"/>
    <w:rsid w:val="00223D93"/>
    <w:rsid w:val="00223E15"/>
    <w:rsid w:val="00224042"/>
    <w:rsid w:val="00224392"/>
    <w:rsid w:val="002246DD"/>
    <w:rsid w:val="002248C3"/>
    <w:rsid w:val="00224912"/>
    <w:rsid w:val="00224A84"/>
    <w:rsid w:val="00224DEC"/>
    <w:rsid w:val="0022510C"/>
    <w:rsid w:val="002251A7"/>
    <w:rsid w:val="002251D4"/>
    <w:rsid w:val="002252C2"/>
    <w:rsid w:val="002256CA"/>
    <w:rsid w:val="0022573A"/>
    <w:rsid w:val="00225747"/>
    <w:rsid w:val="00225836"/>
    <w:rsid w:val="00225CFA"/>
    <w:rsid w:val="00225D05"/>
    <w:rsid w:val="00225E35"/>
    <w:rsid w:val="00226131"/>
    <w:rsid w:val="00226156"/>
    <w:rsid w:val="002268BE"/>
    <w:rsid w:val="002268DF"/>
    <w:rsid w:val="002269DB"/>
    <w:rsid w:val="00226A4F"/>
    <w:rsid w:val="00226BEE"/>
    <w:rsid w:val="00226D97"/>
    <w:rsid w:val="00226FEF"/>
    <w:rsid w:val="0022734A"/>
    <w:rsid w:val="0022747A"/>
    <w:rsid w:val="002275D1"/>
    <w:rsid w:val="0022776D"/>
    <w:rsid w:val="00227931"/>
    <w:rsid w:val="00227F62"/>
    <w:rsid w:val="00230055"/>
    <w:rsid w:val="00230223"/>
    <w:rsid w:val="00230484"/>
    <w:rsid w:val="00230604"/>
    <w:rsid w:val="002307D1"/>
    <w:rsid w:val="00230B15"/>
    <w:rsid w:val="00230C06"/>
    <w:rsid w:val="00230CA7"/>
    <w:rsid w:val="00230FC2"/>
    <w:rsid w:val="0023114E"/>
    <w:rsid w:val="00231195"/>
    <w:rsid w:val="002315B4"/>
    <w:rsid w:val="002317D5"/>
    <w:rsid w:val="002318E4"/>
    <w:rsid w:val="00231943"/>
    <w:rsid w:val="00231F79"/>
    <w:rsid w:val="0023209E"/>
    <w:rsid w:val="0023218F"/>
    <w:rsid w:val="002321F7"/>
    <w:rsid w:val="00232283"/>
    <w:rsid w:val="00232345"/>
    <w:rsid w:val="00232434"/>
    <w:rsid w:val="00232775"/>
    <w:rsid w:val="00232998"/>
    <w:rsid w:val="00232C70"/>
    <w:rsid w:val="00233004"/>
    <w:rsid w:val="00233063"/>
    <w:rsid w:val="00233184"/>
    <w:rsid w:val="00233242"/>
    <w:rsid w:val="002333BA"/>
    <w:rsid w:val="002334CE"/>
    <w:rsid w:val="002335C1"/>
    <w:rsid w:val="0023378A"/>
    <w:rsid w:val="00233844"/>
    <w:rsid w:val="002339E5"/>
    <w:rsid w:val="00233B37"/>
    <w:rsid w:val="00233BD8"/>
    <w:rsid w:val="00233EA6"/>
    <w:rsid w:val="00233EDC"/>
    <w:rsid w:val="00233F17"/>
    <w:rsid w:val="00233FED"/>
    <w:rsid w:val="002345D4"/>
    <w:rsid w:val="00234684"/>
    <w:rsid w:val="00234800"/>
    <w:rsid w:val="00234869"/>
    <w:rsid w:val="00234960"/>
    <w:rsid w:val="00234C76"/>
    <w:rsid w:val="00234DBF"/>
    <w:rsid w:val="00234F08"/>
    <w:rsid w:val="00234FF5"/>
    <w:rsid w:val="002351BE"/>
    <w:rsid w:val="00235398"/>
    <w:rsid w:val="00235433"/>
    <w:rsid w:val="0023557D"/>
    <w:rsid w:val="00235686"/>
    <w:rsid w:val="002358E9"/>
    <w:rsid w:val="00235CC2"/>
    <w:rsid w:val="00235CD0"/>
    <w:rsid w:val="00235E0D"/>
    <w:rsid w:val="00235F05"/>
    <w:rsid w:val="00235F89"/>
    <w:rsid w:val="0023609B"/>
    <w:rsid w:val="00236194"/>
    <w:rsid w:val="002362CD"/>
    <w:rsid w:val="002362ED"/>
    <w:rsid w:val="00236379"/>
    <w:rsid w:val="002367D7"/>
    <w:rsid w:val="002367DE"/>
    <w:rsid w:val="00236860"/>
    <w:rsid w:val="002368D5"/>
    <w:rsid w:val="00236947"/>
    <w:rsid w:val="0023698A"/>
    <w:rsid w:val="00236BD9"/>
    <w:rsid w:val="00236C3E"/>
    <w:rsid w:val="00236E69"/>
    <w:rsid w:val="002370C2"/>
    <w:rsid w:val="0023726E"/>
    <w:rsid w:val="002373A9"/>
    <w:rsid w:val="00237507"/>
    <w:rsid w:val="00237692"/>
    <w:rsid w:val="002377CB"/>
    <w:rsid w:val="002377FA"/>
    <w:rsid w:val="0023780A"/>
    <w:rsid w:val="00237892"/>
    <w:rsid w:val="0023795A"/>
    <w:rsid w:val="00237965"/>
    <w:rsid w:val="00237A33"/>
    <w:rsid w:val="00237DEC"/>
    <w:rsid w:val="00237E37"/>
    <w:rsid w:val="00237F39"/>
    <w:rsid w:val="00237F89"/>
    <w:rsid w:val="0024007C"/>
    <w:rsid w:val="002400D3"/>
    <w:rsid w:val="0024014B"/>
    <w:rsid w:val="00240930"/>
    <w:rsid w:val="00240A37"/>
    <w:rsid w:val="00240D71"/>
    <w:rsid w:val="00240FFC"/>
    <w:rsid w:val="002411BE"/>
    <w:rsid w:val="0024124B"/>
    <w:rsid w:val="0024144F"/>
    <w:rsid w:val="00241928"/>
    <w:rsid w:val="002419CD"/>
    <w:rsid w:val="002419D7"/>
    <w:rsid w:val="00241AE2"/>
    <w:rsid w:val="00241D26"/>
    <w:rsid w:val="00241DF7"/>
    <w:rsid w:val="00242011"/>
    <w:rsid w:val="00242449"/>
    <w:rsid w:val="002425AC"/>
    <w:rsid w:val="00242679"/>
    <w:rsid w:val="002426AB"/>
    <w:rsid w:val="00242701"/>
    <w:rsid w:val="002428F6"/>
    <w:rsid w:val="00242D40"/>
    <w:rsid w:val="00242EB6"/>
    <w:rsid w:val="0024301C"/>
    <w:rsid w:val="002432AE"/>
    <w:rsid w:val="00243344"/>
    <w:rsid w:val="002436F1"/>
    <w:rsid w:val="0024387F"/>
    <w:rsid w:val="0024397E"/>
    <w:rsid w:val="00243B92"/>
    <w:rsid w:val="00243C72"/>
    <w:rsid w:val="00243D4C"/>
    <w:rsid w:val="00243F0A"/>
    <w:rsid w:val="0024400F"/>
    <w:rsid w:val="002440CF"/>
    <w:rsid w:val="00244120"/>
    <w:rsid w:val="0024445B"/>
    <w:rsid w:val="0024445D"/>
    <w:rsid w:val="002447FF"/>
    <w:rsid w:val="00244C02"/>
    <w:rsid w:val="00244C5F"/>
    <w:rsid w:val="00244CA0"/>
    <w:rsid w:val="00244E4C"/>
    <w:rsid w:val="002455A9"/>
    <w:rsid w:val="002455E2"/>
    <w:rsid w:val="002456BE"/>
    <w:rsid w:val="002457A1"/>
    <w:rsid w:val="002458F0"/>
    <w:rsid w:val="002458F9"/>
    <w:rsid w:val="00245C49"/>
    <w:rsid w:val="00245E18"/>
    <w:rsid w:val="00245F29"/>
    <w:rsid w:val="0024602F"/>
    <w:rsid w:val="0024604E"/>
    <w:rsid w:val="0024617C"/>
    <w:rsid w:val="00246295"/>
    <w:rsid w:val="002462C4"/>
    <w:rsid w:val="00246421"/>
    <w:rsid w:val="0024658A"/>
    <w:rsid w:val="00246865"/>
    <w:rsid w:val="002468FB"/>
    <w:rsid w:val="00246999"/>
    <w:rsid w:val="00246BCF"/>
    <w:rsid w:val="00246CF7"/>
    <w:rsid w:val="00246E22"/>
    <w:rsid w:val="00246ECF"/>
    <w:rsid w:val="00247081"/>
    <w:rsid w:val="00247231"/>
    <w:rsid w:val="00247255"/>
    <w:rsid w:val="00247288"/>
    <w:rsid w:val="00247A3A"/>
    <w:rsid w:val="00247AA3"/>
    <w:rsid w:val="00247C2F"/>
    <w:rsid w:val="00247C8B"/>
    <w:rsid w:val="00247CB3"/>
    <w:rsid w:val="00247D1F"/>
    <w:rsid w:val="00247E62"/>
    <w:rsid w:val="0025005B"/>
    <w:rsid w:val="00250167"/>
    <w:rsid w:val="0025083E"/>
    <w:rsid w:val="00250872"/>
    <w:rsid w:val="0025096E"/>
    <w:rsid w:val="002509AE"/>
    <w:rsid w:val="002509F4"/>
    <w:rsid w:val="00250BB5"/>
    <w:rsid w:val="00250F92"/>
    <w:rsid w:val="00251294"/>
    <w:rsid w:val="00251328"/>
    <w:rsid w:val="00251473"/>
    <w:rsid w:val="002514E9"/>
    <w:rsid w:val="0025194A"/>
    <w:rsid w:val="00251995"/>
    <w:rsid w:val="002519DF"/>
    <w:rsid w:val="00251A32"/>
    <w:rsid w:val="00251A59"/>
    <w:rsid w:val="00251AA7"/>
    <w:rsid w:val="00251B02"/>
    <w:rsid w:val="00251D69"/>
    <w:rsid w:val="0025209F"/>
    <w:rsid w:val="002521B6"/>
    <w:rsid w:val="00252281"/>
    <w:rsid w:val="0025242F"/>
    <w:rsid w:val="0025243A"/>
    <w:rsid w:val="00252444"/>
    <w:rsid w:val="0025256E"/>
    <w:rsid w:val="00252678"/>
    <w:rsid w:val="002526BE"/>
    <w:rsid w:val="002526CD"/>
    <w:rsid w:val="00252734"/>
    <w:rsid w:val="00252858"/>
    <w:rsid w:val="0025295D"/>
    <w:rsid w:val="00252BEF"/>
    <w:rsid w:val="00252BF5"/>
    <w:rsid w:val="00252D43"/>
    <w:rsid w:val="00252E59"/>
    <w:rsid w:val="00252F0E"/>
    <w:rsid w:val="00253117"/>
    <w:rsid w:val="00253121"/>
    <w:rsid w:val="00253202"/>
    <w:rsid w:val="0025321A"/>
    <w:rsid w:val="002533D1"/>
    <w:rsid w:val="002533FF"/>
    <w:rsid w:val="0025354D"/>
    <w:rsid w:val="002535BD"/>
    <w:rsid w:val="002535D1"/>
    <w:rsid w:val="0025361E"/>
    <w:rsid w:val="0025372D"/>
    <w:rsid w:val="002537D5"/>
    <w:rsid w:val="00253936"/>
    <w:rsid w:val="002539C0"/>
    <w:rsid w:val="00253AA6"/>
    <w:rsid w:val="00253B20"/>
    <w:rsid w:val="00254035"/>
    <w:rsid w:val="0025406C"/>
    <w:rsid w:val="00254096"/>
    <w:rsid w:val="0025417F"/>
    <w:rsid w:val="002541ED"/>
    <w:rsid w:val="00254288"/>
    <w:rsid w:val="00254383"/>
    <w:rsid w:val="00254483"/>
    <w:rsid w:val="002545D7"/>
    <w:rsid w:val="0025472B"/>
    <w:rsid w:val="00254891"/>
    <w:rsid w:val="00254AAE"/>
    <w:rsid w:val="00254F39"/>
    <w:rsid w:val="0025550C"/>
    <w:rsid w:val="002555C6"/>
    <w:rsid w:val="00255764"/>
    <w:rsid w:val="002557BD"/>
    <w:rsid w:val="00255A47"/>
    <w:rsid w:val="00255B0D"/>
    <w:rsid w:val="00255CDC"/>
    <w:rsid w:val="00255D1B"/>
    <w:rsid w:val="0025601D"/>
    <w:rsid w:val="002564BB"/>
    <w:rsid w:val="002564DF"/>
    <w:rsid w:val="002564EF"/>
    <w:rsid w:val="00256744"/>
    <w:rsid w:val="002569A6"/>
    <w:rsid w:val="00256A13"/>
    <w:rsid w:val="00256D65"/>
    <w:rsid w:val="00256E7F"/>
    <w:rsid w:val="0025711F"/>
    <w:rsid w:val="00257128"/>
    <w:rsid w:val="00257221"/>
    <w:rsid w:val="00257348"/>
    <w:rsid w:val="0025737D"/>
    <w:rsid w:val="00257477"/>
    <w:rsid w:val="00257542"/>
    <w:rsid w:val="002575A6"/>
    <w:rsid w:val="002575CE"/>
    <w:rsid w:val="00257666"/>
    <w:rsid w:val="002576DC"/>
    <w:rsid w:val="00257720"/>
    <w:rsid w:val="00257AB9"/>
    <w:rsid w:val="00257ED5"/>
    <w:rsid w:val="00257F3D"/>
    <w:rsid w:val="0026003C"/>
    <w:rsid w:val="0026005E"/>
    <w:rsid w:val="00260063"/>
    <w:rsid w:val="002603A6"/>
    <w:rsid w:val="00260507"/>
    <w:rsid w:val="00260649"/>
    <w:rsid w:val="0026075A"/>
    <w:rsid w:val="00260A86"/>
    <w:rsid w:val="00260B21"/>
    <w:rsid w:val="00260C7C"/>
    <w:rsid w:val="00260F51"/>
    <w:rsid w:val="00261027"/>
    <w:rsid w:val="00261142"/>
    <w:rsid w:val="002612A0"/>
    <w:rsid w:val="002613E8"/>
    <w:rsid w:val="002614AC"/>
    <w:rsid w:val="002614FF"/>
    <w:rsid w:val="00261701"/>
    <w:rsid w:val="002617DC"/>
    <w:rsid w:val="002618D1"/>
    <w:rsid w:val="00261904"/>
    <w:rsid w:val="00261999"/>
    <w:rsid w:val="00261A28"/>
    <w:rsid w:val="00261C28"/>
    <w:rsid w:val="00261CE3"/>
    <w:rsid w:val="00261F2A"/>
    <w:rsid w:val="00261F94"/>
    <w:rsid w:val="00262033"/>
    <w:rsid w:val="00262216"/>
    <w:rsid w:val="00262289"/>
    <w:rsid w:val="0026265F"/>
    <w:rsid w:val="00262713"/>
    <w:rsid w:val="00262860"/>
    <w:rsid w:val="00262A28"/>
    <w:rsid w:val="00262D50"/>
    <w:rsid w:val="002631B6"/>
    <w:rsid w:val="002632EC"/>
    <w:rsid w:val="00263440"/>
    <w:rsid w:val="002635DE"/>
    <w:rsid w:val="0026368A"/>
    <w:rsid w:val="002636EC"/>
    <w:rsid w:val="0026373D"/>
    <w:rsid w:val="00263AB9"/>
    <w:rsid w:val="00263AFF"/>
    <w:rsid w:val="00263CCE"/>
    <w:rsid w:val="00263E66"/>
    <w:rsid w:val="00263FE5"/>
    <w:rsid w:val="00263FE8"/>
    <w:rsid w:val="00264028"/>
    <w:rsid w:val="002644F2"/>
    <w:rsid w:val="002646C8"/>
    <w:rsid w:val="00264858"/>
    <w:rsid w:val="00264B23"/>
    <w:rsid w:val="00264BCB"/>
    <w:rsid w:val="00264C05"/>
    <w:rsid w:val="00264EF8"/>
    <w:rsid w:val="0026528A"/>
    <w:rsid w:val="002652F8"/>
    <w:rsid w:val="002657C3"/>
    <w:rsid w:val="0026582A"/>
    <w:rsid w:val="00265C07"/>
    <w:rsid w:val="00265F15"/>
    <w:rsid w:val="0026601B"/>
    <w:rsid w:val="002663BC"/>
    <w:rsid w:val="00266480"/>
    <w:rsid w:val="002665AA"/>
    <w:rsid w:val="0026666B"/>
    <w:rsid w:val="0026697D"/>
    <w:rsid w:val="00266AAF"/>
    <w:rsid w:val="00266EE5"/>
    <w:rsid w:val="002670E0"/>
    <w:rsid w:val="002671F3"/>
    <w:rsid w:val="00267206"/>
    <w:rsid w:val="00267218"/>
    <w:rsid w:val="002674C8"/>
    <w:rsid w:val="002675DA"/>
    <w:rsid w:val="0026768D"/>
    <w:rsid w:val="002677F5"/>
    <w:rsid w:val="002679B3"/>
    <w:rsid w:val="00267B1B"/>
    <w:rsid w:val="00267B49"/>
    <w:rsid w:val="00267DD5"/>
    <w:rsid w:val="00270236"/>
    <w:rsid w:val="002702D4"/>
    <w:rsid w:val="002703E3"/>
    <w:rsid w:val="002704AB"/>
    <w:rsid w:val="0027080F"/>
    <w:rsid w:val="002709AC"/>
    <w:rsid w:val="00270A33"/>
    <w:rsid w:val="00270DF8"/>
    <w:rsid w:val="00270E59"/>
    <w:rsid w:val="00270EA0"/>
    <w:rsid w:val="00270ECF"/>
    <w:rsid w:val="00271096"/>
    <w:rsid w:val="0027115A"/>
    <w:rsid w:val="002711D3"/>
    <w:rsid w:val="0027160F"/>
    <w:rsid w:val="00271665"/>
    <w:rsid w:val="002717B0"/>
    <w:rsid w:val="00271C10"/>
    <w:rsid w:val="00271D3F"/>
    <w:rsid w:val="002721F0"/>
    <w:rsid w:val="0027223C"/>
    <w:rsid w:val="002722DB"/>
    <w:rsid w:val="00272377"/>
    <w:rsid w:val="00272383"/>
    <w:rsid w:val="00272394"/>
    <w:rsid w:val="0027245A"/>
    <w:rsid w:val="00272931"/>
    <w:rsid w:val="0027293E"/>
    <w:rsid w:val="00272D1A"/>
    <w:rsid w:val="00272D27"/>
    <w:rsid w:val="00272E52"/>
    <w:rsid w:val="00272E88"/>
    <w:rsid w:val="00272FA9"/>
    <w:rsid w:val="00272FED"/>
    <w:rsid w:val="0027369E"/>
    <w:rsid w:val="00273849"/>
    <w:rsid w:val="00274135"/>
    <w:rsid w:val="00274144"/>
    <w:rsid w:val="002741E0"/>
    <w:rsid w:val="002743C2"/>
    <w:rsid w:val="002745DF"/>
    <w:rsid w:val="002747C5"/>
    <w:rsid w:val="0027483F"/>
    <w:rsid w:val="0027499B"/>
    <w:rsid w:val="00274A24"/>
    <w:rsid w:val="00274A49"/>
    <w:rsid w:val="00274BCF"/>
    <w:rsid w:val="00274F7C"/>
    <w:rsid w:val="00274FE6"/>
    <w:rsid w:val="00275014"/>
    <w:rsid w:val="0027505C"/>
    <w:rsid w:val="002751EF"/>
    <w:rsid w:val="0027520A"/>
    <w:rsid w:val="002752F6"/>
    <w:rsid w:val="00275478"/>
    <w:rsid w:val="002754BE"/>
    <w:rsid w:val="00275A07"/>
    <w:rsid w:val="00275C5B"/>
    <w:rsid w:val="00275CB8"/>
    <w:rsid w:val="00275CDE"/>
    <w:rsid w:val="00275D02"/>
    <w:rsid w:val="00275D6F"/>
    <w:rsid w:val="00275FE6"/>
    <w:rsid w:val="00275FEF"/>
    <w:rsid w:val="002761C4"/>
    <w:rsid w:val="002763BE"/>
    <w:rsid w:val="00276439"/>
    <w:rsid w:val="002765EF"/>
    <w:rsid w:val="00276A40"/>
    <w:rsid w:val="00276AD9"/>
    <w:rsid w:val="00276C20"/>
    <w:rsid w:val="00276EBC"/>
    <w:rsid w:val="00277052"/>
    <w:rsid w:val="00277166"/>
    <w:rsid w:val="002772B7"/>
    <w:rsid w:val="0027739B"/>
    <w:rsid w:val="0027739C"/>
    <w:rsid w:val="002773B2"/>
    <w:rsid w:val="00277836"/>
    <w:rsid w:val="002778DD"/>
    <w:rsid w:val="00277924"/>
    <w:rsid w:val="002779D8"/>
    <w:rsid w:val="00277C62"/>
    <w:rsid w:val="00277D62"/>
    <w:rsid w:val="00277EE1"/>
    <w:rsid w:val="00280318"/>
    <w:rsid w:val="002803DD"/>
    <w:rsid w:val="00280469"/>
    <w:rsid w:val="002805AF"/>
    <w:rsid w:val="0028068E"/>
    <w:rsid w:val="002808C7"/>
    <w:rsid w:val="002808D3"/>
    <w:rsid w:val="00280A48"/>
    <w:rsid w:val="00280EB6"/>
    <w:rsid w:val="00280F15"/>
    <w:rsid w:val="00281068"/>
    <w:rsid w:val="0028131E"/>
    <w:rsid w:val="002813DD"/>
    <w:rsid w:val="00281475"/>
    <w:rsid w:val="00281715"/>
    <w:rsid w:val="00281793"/>
    <w:rsid w:val="002817DC"/>
    <w:rsid w:val="002819CB"/>
    <w:rsid w:val="00281C91"/>
    <w:rsid w:val="00281CB0"/>
    <w:rsid w:val="00281CB2"/>
    <w:rsid w:val="00281D4A"/>
    <w:rsid w:val="00281DBE"/>
    <w:rsid w:val="00281E0F"/>
    <w:rsid w:val="00281EE5"/>
    <w:rsid w:val="00282752"/>
    <w:rsid w:val="00282A39"/>
    <w:rsid w:val="00282D49"/>
    <w:rsid w:val="00282EB0"/>
    <w:rsid w:val="00282FE2"/>
    <w:rsid w:val="002831AE"/>
    <w:rsid w:val="00283221"/>
    <w:rsid w:val="00283234"/>
    <w:rsid w:val="00283305"/>
    <w:rsid w:val="00283A25"/>
    <w:rsid w:val="00283BE3"/>
    <w:rsid w:val="00283D00"/>
    <w:rsid w:val="00283D7A"/>
    <w:rsid w:val="00283ED8"/>
    <w:rsid w:val="0028422D"/>
    <w:rsid w:val="00284252"/>
    <w:rsid w:val="002842D6"/>
    <w:rsid w:val="002842F7"/>
    <w:rsid w:val="00284525"/>
    <w:rsid w:val="00284548"/>
    <w:rsid w:val="00284576"/>
    <w:rsid w:val="002846AE"/>
    <w:rsid w:val="002846E8"/>
    <w:rsid w:val="002849A1"/>
    <w:rsid w:val="00284A71"/>
    <w:rsid w:val="00284AD7"/>
    <w:rsid w:val="00284B90"/>
    <w:rsid w:val="00284CA5"/>
    <w:rsid w:val="002850EA"/>
    <w:rsid w:val="0028511D"/>
    <w:rsid w:val="00285691"/>
    <w:rsid w:val="00285916"/>
    <w:rsid w:val="0028596D"/>
    <w:rsid w:val="00285CD7"/>
    <w:rsid w:val="00285D6F"/>
    <w:rsid w:val="00285D93"/>
    <w:rsid w:val="00285E94"/>
    <w:rsid w:val="00285EA5"/>
    <w:rsid w:val="002860A1"/>
    <w:rsid w:val="0028611F"/>
    <w:rsid w:val="0028620A"/>
    <w:rsid w:val="002862D5"/>
    <w:rsid w:val="00286652"/>
    <w:rsid w:val="00286C2B"/>
    <w:rsid w:val="00286CE8"/>
    <w:rsid w:val="00286D9B"/>
    <w:rsid w:val="00286DB5"/>
    <w:rsid w:val="00286FA1"/>
    <w:rsid w:val="002872A1"/>
    <w:rsid w:val="00287582"/>
    <w:rsid w:val="00287631"/>
    <w:rsid w:val="0028764E"/>
    <w:rsid w:val="00287B7D"/>
    <w:rsid w:val="00287BC6"/>
    <w:rsid w:val="00287FF4"/>
    <w:rsid w:val="002900D2"/>
    <w:rsid w:val="00290231"/>
    <w:rsid w:val="00290A34"/>
    <w:rsid w:val="00290A95"/>
    <w:rsid w:val="00290AFB"/>
    <w:rsid w:val="00290C0E"/>
    <w:rsid w:val="00290C42"/>
    <w:rsid w:val="00290E82"/>
    <w:rsid w:val="00290FB6"/>
    <w:rsid w:val="0029118D"/>
    <w:rsid w:val="00291282"/>
    <w:rsid w:val="002916D1"/>
    <w:rsid w:val="00291DDB"/>
    <w:rsid w:val="00292048"/>
    <w:rsid w:val="00292278"/>
    <w:rsid w:val="00292289"/>
    <w:rsid w:val="00292737"/>
    <w:rsid w:val="00292790"/>
    <w:rsid w:val="002927E0"/>
    <w:rsid w:val="002928DA"/>
    <w:rsid w:val="002929E3"/>
    <w:rsid w:val="00292AC5"/>
    <w:rsid w:val="00292B26"/>
    <w:rsid w:val="00292BE6"/>
    <w:rsid w:val="00292C0A"/>
    <w:rsid w:val="00292CF6"/>
    <w:rsid w:val="00292E27"/>
    <w:rsid w:val="00292E4A"/>
    <w:rsid w:val="00292EBC"/>
    <w:rsid w:val="00292FBA"/>
    <w:rsid w:val="0029306F"/>
    <w:rsid w:val="00293142"/>
    <w:rsid w:val="002931EA"/>
    <w:rsid w:val="00293230"/>
    <w:rsid w:val="00293284"/>
    <w:rsid w:val="002936C4"/>
    <w:rsid w:val="002936D8"/>
    <w:rsid w:val="0029385E"/>
    <w:rsid w:val="00293AED"/>
    <w:rsid w:val="00293F17"/>
    <w:rsid w:val="0029430A"/>
    <w:rsid w:val="00294368"/>
    <w:rsid w:val="00294604"/>
    <w:rsid w:val="00294712"/>
    <w:rsid w:val="0029482B"/>
    <w:rsid w:val="00294834"/>
    <w:rsid w:val="002948BA"/>
    <w:rsid w:val="00294A40"/>
    <w:rsid w:val="00294A7C"/>
    <w:rsid w:val="00294B98"/>
    <w:rsid w:val="00294FB9"/>
    <w:rsid w:val="00295045"/>
    <w:rsid w:val="00295140"/>
    <w:rsid w:val="0029518A"/>
    <w:rsid w:val="002956B6"/>
    <w:rsid w:val="002958EA"/>
    <w:rsid w:val="00295923"/>
    <w:rsid w:val="002959CD"/>
    <w:rsid w:val="00295BCA"/>
    <w:rsid w:val="00295C0D"/>
    <w:rsid w:val="00295C93"/>
    <w:rsid w:val="00295FDE"/>
    <w:rsid w:val="002960CE"/>
    <w:rsid w:val="002961C9"/>
    <w:rsid w:val="002964D9"/>
    <w:rsid w:val="00296701"/>
    <w:rsid w:val="002967BA"/>
    <w:rsid w:val="0029686A"/>
    <w:rsid w:val="00296925"/>
    <w:rsid w:val="00296AF9"/>
    <w:rsid w:val="00296D50"/>
    <w:rsid w:val="00296EC8"/>
    <w:rsid w:val="00297071"/>
    <w:rsid w:val="00297215"/>
    <w:rsid w:val="0029739E"/>
    <w:rsid w:val="00297502"/>
    <w:rsid w:val="002977F8"/>
    <w:rsid w:val="002977F9"/>
    <w:rsid w:val="00297886"/>
    <w:rsid w:val="0029792E"/>
    <w:rsid w:val="00297A21"/>
    <w:rsid w:val="002A05F4"/>
    <w:rsid w:val="002A0747"/>
    <w:rsid w:val="002A0878"/>
    <w:rsid w:val="002A0CE4"/>
    <w:rsid w:val="002A0DDC"/>
    <w:rsid w:val="002A0EF6"/>
    <w:rsid w:val="002A0F39"/>
    <w:rsid w:val="002A0FB2"/>
    <w:rsid w:val="002A0FCE"/>
    <w:rsid w:val="002A11F4"/>
    <w:rsid w:val="002A12CC"/>
    <w:rsid w:val="002A1356"/>
    <w:rsid w:val="002A15D1"/>
    <w:rsid w:val="002A17B8"/>
    <w:rsid w:val="002A1A7D"/>
    <w:rsid w:val="002A1E3D"/>
    <w:rsid w:val="002A1F49"/>
    <w:rsid w:val="002A1FE3"/>
    <w:rsid w:val="002A2060"/>
    <w:rsid w:val="002A212E"/>
    <w:rsid w:val="002A2209"/>
    <w:rsid w:val="002A22D3"/>
    <w:rsid w:val="002A22DF"/>
    <w:rsid w:val="002A2997"/>
    <w:rsid w:val="002A2C07"/>
    <w:rsid w:val="002A3081"/>
    <w:rsid w:val="002A30B5"/>
    <w:rsid w:val="002A32A3"/>
    <w:rsid w:val="002A345F"/>
    <w:rsid w:val="002A358F"/>
    <w:rsid w:val="002A3788"/>
    <w:rsid w:val="002A3820"/>
    <w:rsid w:val="002A3972"/>
    <w:rsid w:val="002A3CBE"/>
    <w:rsid w:val="002A42E1"/>
    <w:rsid w:val="002A4437"/>
    <w:rsid w:val="002A4507"/>
    <w:rsid w:val="002A4654"/>
    <w:rsid w:val="002A47A7"/>
    <w:rsid w:val="002A4AA2"/>
    <w:rsid w:val="002A4C84"/>
    <w:rsid w:val="002A4D1A"/>
    <w:rsid w:val="002A4D9F"/>
    <w:rsid w:val="002A4EB3"/>
    <w:rsid w:val="002A4FE6"/>
    <w:rsid w:val="002A511F"/>
    <w:rsid w:val="002A5187"/>
    <w:rsid w:val="002A54C5"/>
    <w:rsid w:val="002A571A"/>
    <w:rsid w:val="002A5841"/>
    <w:rsid w:val="002A58C3"/>
    <w:rsid w:val="002A5BC8"/>
    <w:rsid w:val="002A5D5F"/>
    <w:rsid w:val="002A5EBC"/>
    <w:rsid w:val="002A5F09"/>
    <w:rsid w:val="002A6667"/>
    <w:rsid w:val="002A6795"/>
    <w:rsid w:val="002A67D9"/>
    <w:rsid w:val="002A69B7"/>
    <w:rsid w:val="002A69E7"/>
    <w:rsid w:val="002A6C66"/>
    <w:rsid w:val="002A6C9F"/>
    <w:rsid w:val="002A6EFC"/>
    <w:rsid w:val="002A6EFE"/>
    <w:rsid w:val="002A6F22"/>
    <w:rsid w:val="002A7491"/>
    <w:rsid w:val="002A7508"/>
    <w:rsid w:val="002A7526"/>
    <w:rsid w:val="002A758E"/>
    <w:rsid w:val="002A75A5"/>
    <w:rsid w:val="002A761C"/>
    <w:rsid w:val="002A77BA"/>
    <w:rsid w:val="002A7C3C"/>
    <w:rsid w:val="002A7C89"/>
    <w:rsid w:val="002A7CAF"/>
    <w:rsid w:val="002A7EDB"/>
    <w:rsid w:val="002B0270"/>
    <w:rsid w:val="002B0273"/>
    <w:rsid w:val="002B0443"/>
    <w:rsid w:val="002B0481"/>
    <w:rsid w:val="002B05BF"/>
    <w:rsid w:val="002B0638"/>
    <w:rsid w:val="002B097D"/>
    <w:rsid w:val="002B09C6"/>
    <w:rsid w:val="002B0EC5"/>
    <w:rsid w:val="002B0F54"/>
    <w:rsid w:val="002B10CD"/>
    <w:rsid w:val="002B1296"/>
    <w:rsid w:val="002B12B8"/>
    <w:rsid w:val="002B12F2"/>
    <w:rsid w:val="002B1562"/>
    <w:rsid w:val="002B15C2"/>
    <w:rsid w:val="002B1629"/>
    <w:rsid w:val="002B18A6"/>
    <w:rsid w:val="002B18DE"/>
    <w:rsid w:val="002B196B"/>
    <w:rsid w:val="002B1987"/>
    <w:rsid w:val="002B1ABC"/>
    <w:rsid w:val="002B1ACB"/>
    <w:rsid w:val="002B1B26"/>
    <w:rsid w:val="002B1B30"/>
    <w:rsid w:val="002B1EA4"/>
    <w:rsid w:val="002B24CB"/>
    <w:rsid w:val="002B25D8"/>
    <w:rsid w:val="002B2675"/>
    <w:rsid w:val="002B279F"/>
    <w:rsid w:val="002B2836"/>
    <w:rsid w:val="002B295F"/>
    <w:rsid w:val="002B2CCE"/>
    <w:rsid w:val="002B2EA4"/>
    <w:rsid w:val="002B2F17"/>
    <w:rsid w:val="002B2F3D"/>
    <w:rsid w:val="002B30FE"/>
    <w:rsid w:val="002B3150"/>
    <w:rsid w:val="002B3490"/>
    <w:rsid w:val="002B3509"/>
    <w:rsid w:val="002B357D"/>
    <w:rsid w:val="002B36C6"/>
    <w:rsid w:val="002B37AF"/>
    <w:rsid w:val="002B38AA"/>
    <w:rsid w:val="002B3935"/>
    <w:rsid w:val="002B3BFF"/>
    <w:rsid w:val="002B3C03"/>
    <w:rsid w:val="002B3C36"/>
    <w:rsid w:val="002B3FAA"/>
    <w:rsid w:val="002B3FD9"/>
    <w:rsid w:val="002B401A"/>
    <w:rsid w:val="002B4351"/>
    <w:rsid w:val="002B43AB"/>
    <w:rsid w:val="002B441E"/>
    <w:rsid w:val="002B4428"/>
    <w:rsid w:val="002B45C5"/>
    <w:rsid w:val="002B4759"/>
    <w:rsid w:val="002B4A14"/>
    <w:rsid w:val="002B4A4A"/>
    <w:rsid w:val="002B4E88"/>
    <w:rsid w:val="002B4F00"/>
    <w:rsid w:val="002B4FB6"/>
    <w:rsid w:val="002B4FD3"/>
    <w:rsid w:val="002B50C3"/>
    <w:rsid w:val="002B5147"/>
    <w:rsid w:val="002B51F0"/>
    <w:rsid w:val="002B57BF"/>
    <w:rsid w:val="002B57EA"/>
    <w:rsid w:val="002B58E2"/>
    <w:rsid w:val="002B5B88"/>
    <w:rsid w:val="002B5BB0"/>
    <w:rsid w:val="002B5CD7"/>
    <w:rsid w:val="002B5E8E"/>
    <w:rsid w:val="002B6348"/>
    <w:rsid w:val="002B64B9"/>
    <w:rsid w:val="002B67AB"/>
    <w:rsid w:val="002B6BEE"/>
    <w:rsid w:val="002B6C3E"/>
    <w:rsid w:val="002B6C82"/>
    <w:rsid w:val="002B6C95"/>
    <w:rsid w:val="002B6F7E"/>
    <w:rsid w:val="002B71CE"/>
    <w:rsid w:val="002B7272"/>
    <w:rsid w:val="002B73F9"/>
    <w:rsid w:val="002B783D"/>
    <w:rsid w:val="002B788E"/>
    <w:rsid w:val="002B7940"/>
    <w:rsid w:val="002B7A0E"/>
    <w:rsid w:val="002B7AC7"/>
    <w:rsid w:val="002B7AFB"/>
    <w:rsid w:val="002C00D2"/>
    <w:rsid w:val="002C0277"/>
    <w:rsid w:val="002C05A2"/>
    <w:rsid w:val="002C05FB"/>
    <w:rsid w:val="002C083E"/>
    <w:rsid w:val="002C0842"/>
    <w:rsid w:val="002C084A"/>
    <w:rsid w:val="002C08E8"/>
    <w:rsid w:val="002C0A79"/>
    <w:rsid w:val="002C0A84"/>
    <w:rsid w:val="002C0C07"/>
    <w:rsid w:val="002C0C0E"/>
    <w:rsid w:val="002C0C31"/>
    <w:rsid w:val="002C0CFD"/>
    <w:rsid w:val="002C0F12"/>
    <w:rsid w:val="002C1640"/>
    <w:rsid w:val="002C1664"/>
    <w:rsid w:val="002C166A"/>
    <w:rsid w:val="002C178B"/>
    <w:rsid w:val="002C18A6"/>
    <w:rsid w:val="002C1A25"/>
    <w:rsid w:val="002C1C4D"/>
    <w:rsid w:val="002C20FA"/>
    <w:rsid w:val="002C2280"/>
    <w:rsid w:val="002C2338"/>
    <w:rsid w:val="002C2475"/>
    <w:rsid w:val="002C256C"/>
    <w:rsid w:val="002C257F"/>
    <w:rsid w:val="002C25D2"/>
    <w:rsid w:val="002C26DE"/>
    <w:rsid w:val="002C2703"/>
    <w:rsid w:val="002C2899"/>
    <w:rsid w:val="002C2B01"/>
    <w:rsid w:val="002C2D84"/>
    <w:rsid w:val="002C2DB5"/>
    <w:rsid w:val="002C2E1C"/>
    <w:rsid w:val="002C304D"/>
    <w:rsid w:val="002C32C0"/>
    <w:rsid w:val="002C378F"/>
    <w:rsid w:val="002C39B2"/>
    <w:rsid w:val="002C3AF5"/>
    <w:rsid w:val="002C3C89"/>
    <w:rsid w:val="002C3CF4"/>
    <w:rsid w:val="002C3E60"/>
    <w:rsid w:val="002C3EA7"/>
    <w:rsid w:val="002C42C3"/>
    <w:rsid w:val="002C4343"/>
    <w:rsid w:val="002C44DF"/>
    <w:rsid w:val="002C4669"/>
    <w:rsid w:val="002C4882"/>
    <w:rsid w:val="002C4980"/>
    <w:rsid w:val="002C4D83"/>
    <w:rsid w:val="002C4DB8"/>
    <w:rsid w:val="002C4FEA"/>
    <w:rsid w:val="002C5215"/>
    <w:rsid w:val="002C5418"/>
    <w:rsid w:val="002C5481"/>
    <w:rsid w:val="002C594B"/>
    <w:rsid w:val="002C5987"/>
    <w:rsid w:val="002C5D4B"/>
    <w:rsid w:val="002C5E97"/>
    <w:rsid w:val="002C5ED5"/>
    <w:rsid w:val="002C601B"/>
    <w:rsid w:val="002C6318"/>
    <w:rsid w:val="002C6662"/>
    <w:rsid w:val="002C69F4"/>
    <w:rsid w:val="002C6A44"/>
    <w:rsid w:val="002C6BEC"/>
    <w:rsid w:val="002C6BF7"/>
    <w:rsid w:val="002C6C06"/>
    <w:rsid w:val="002C6C8D"/>
    <w:rsid w:val="002C6F84"/>
    <w:rsid w:val="002C6FA4"/>
    <w:rsid w:val="002C7098"/>
    <w:rsid w:val="002C71D6"/>
    <w:rsid w:val="002C721E"/>
    <w:rsid w:val="002C75C3"/>
    <w:rsid w:val="002C76AF"/>
    <w:rsid w:val="002C7DB6"/>
    <w:rsid w:val="002C7DE1"/>
    <w:rsid w:val="002C7E2E"/>
    <w:rsid w:val="002C7EC8"/>
    <w:rsid w:val="002D0017"/>
    <w:rsid w:val="002D0263"/>
    <w:rsid w:val="002D0312"/>
    <w:rsid w:val="002D04F2"/>
    <w:rsid w:val="002D05F5"/>
    <w:rsid w:val="002D08F6"/>
    <w:rsid w:val="002D0EA2"/>
    <w:rsid w:val="002D103C"/>
    <w:rsid w:val="002D114E"/>
    <w:rsid w:val="002D122B"/>
    <w:rsid w:val="002D12DD"/>
    <w:rsid w:val="002D12F0"/>
    <w:rsid w:val="002D1395"/>
    <w:rsid w:val="002D143F"/>
    <w:rsid w:val="002D168F"/>
    <w:rsid w:val="002D177E"/>
    <w:rsid w:val="002D1B6D"/>
    <w:rsid w:val="002D1C59"/>
    <w:rsid w:val="002D1EDB"/>
    <w:rsid w:val="002D226F"/>
    <w:rsid w:val="002D239B"/>
    <w:rsid w:val="002D23DD"/>
    <w:rsid w:val="002D265D"/>
    <w:rsid w:val="002D269C"/>
    <w:rsid w:val="002D27A2"/>
    <w:rsid w:val="002D284F"/>
    <w:rsid w:val="002D2867"/>
    <w:rsid w:val="002D2916"/>
    <w:rsid w:val="002D2AAB"/>
    <w:rsid w:val="002D2DCC"/>
    <w:rsid w:val="002D303F"/>
    <w:rsid w:val="002D3242"/>
    <w:rsid w:val="002D33AD"/>
    <w:rsid w:val="002D36B0"/>
    <w:rsid w:val="002D36EF"/>
    <w:rsid w:val="002D3727"/>
    <w:rsid w:val="002D39A2"/>
    <w:rsid w:val="002D3B28"/>
    <w:rsid w:val="002D3FB7"/>
    <w:rsid w:val="002D4006"/>
    <w:rsid w:val="002D425B"/>
    <w:rsid w:val="002D4637"/>
    <w:rsid w:val="002D47AB"/>
    <w:rsid w:val="002D47F4"/>
    <w:rsid w:val="002D48D6"/>
    <w:rsid w:val="002D4903"/>
    <w:rsid w:val="002D4C58"/>
    <w:rsid w:val="002D4F4D"/>
    <w:rsid w:val="002D4FF8"/>
    <w:rsid w:val="002D55F5"/>
    <w:rsid w:val="002D57D7"/>
    <w:rsid w:val="002D59E8"/>
    <w:rsid w:val="002D59F2"/>
    <w:rsid w:val="002D5B54"/>
    <w:rsid w:val="002D5BE4"/>
    <w:rsid w:val="002D600B"/>
    <w:rsid w:val="002D60BF"/>
    <w:rsid w:val="002D627B"/>
    <w:rsid w:val="002D6381"/>
    <w:rsid w:val="002D6404"/>
    <w:rsid w:val="002D665D"/>
    <w:rsid w:val="002D67B7"/>
    <w:rsid w:val="002D67D2"/>
    <w:rsid w:val="002D6A87"/>
    <w:rsid w:val="002D6B9E"/>
    <w:rsid w:val="002D6DDD"/>
    <w:rsid w:val="002D6E0C"/>
    <w:rsid w:val="002D708C"/>
    <w:rsid w:val="002D71B2"/>
    <w:rsid w:val="002D7232"/>
    <w:rsid w:val="002D7346"/>
    <w:rsid w:val="002D7743"/>
    <w:rsid w:val="002D7869"/>
    <w:rsid w:val="002D7919"/>
    <w:rsid w:val="002D794A"/>
    <w:rsid w:val="002D7AB6"/>
    <w:rsid w:val="002D7D05"/>
    <w:rsid w:val="002D7FDC"/>
    <w:rsid w:val="002E0081"/>
    <w:rsid w:val="002E02F6"/>
    <w:rsid w:val="002E03BC"/>
    <w:rsid w:val="002E0403"/>
    <w:rsid w:val="002E051E"/>
    <w:rsid w:val="002E0760"/>
    <w:rsid w:val="002E08E3"/>
    <w:rsid w:val="002E0937"/>
    <w:rsid w:val="002E0949"/>
    <w:rsid w:val="002E097E"/>
    <w:rsid w:val="002E09D7"/>
    <w:rsid w:val="002E0AA3"/>
    <w:rsid w:val="002E0F4D"/>
    <w:rsid w:val="002E1031"/>
    <w:rsid w:val="002E103B"/>
    <w:rsid w:val="002E11FF"/>
    <w:rsid w:val="002E1205"/>
    <w:rsid w:val="002E13EE"/>
    <w:rsid w:val="002E141D"/>
    <w:rsid w:val="002E18D8"/>
    <w:rsid w:val="002E1936"/>
    <w:rsid w:val="002E19EF"/>
    <w:rsid w:val="002E1D86"/>
    <w:rsid w:val="002E1E3C"/>
    <w:rsid w:val="002E20C0"/>
    <w:rsid w:val="002E2103"/>
    <w:rsid w:val="002E2471"/>
    <w:rsid w:val="002E250D"/>
    <w:rsid w:val="002E26D1"/>
    <w:rsid w:val="002E2ED0"/>
    <w:rsid w:val="002E300A"/>
    <w:rsid w:val="002E3037"/>
    <w:rsid w:val="002E32D2"/>
    <w:rsid w:val="002E3351"/>
    <w:rsid w:val="002E3408"/>
    <w:rsid w:val="002E3567"/>
    <w:rsid w:val="002E3569"/>
    <w:rsid w:val="002E3801"/>
    <w:rsid w:val="002E38D5"/>
    <w:rsid w:val="002E3AC5"/>
    <w:rsid w:val="002E3B62"/>
    <w:rsid w:val="002E3BDF"/>
    <w:rsid w:val="002E3C25"/>
    <w:rsid w:val="002E3FC6"/>
    <w:rsid w:val="002E3FDB"/>
    <w:rsid w:val="002E3FE6"/>
    <w:rsid w:val="002E44E1"/>
    <w:rsid w:val="002E465B"/>
    <w:rsid w:val="002E4678"/>
    <w:rsid w:val="002E48A8"/>
    <w:rsid w:val="002E4DEA"/>
    <w:rsid w:val="002E53CE"/>
    <w:rsid w:val="002E540F"/>
    <w:rsid w:val="002E56FD"/>
    <w:rsid w:val="002E5A65"/>
    <w:rsid w:val="002E5BF8"/>
    <w:rsid w:val="002E5FF7"/>
    <w:rsid w:val="002E6054"/>
    <w:rsid w:val="002E6164"/>
    <w:rsid w:val="002E6239"/>
    <w:rsid w:val="002E65F6"/>
    <w:rsid w:val="002E66F3"/>
    <w:rsid w:val="002E6727"/>
    <w:rsid w:val="002E6A4E"/>
    <w:rsid w:val="002E6AE6"/>
    <w:rsid w:val="002E6B6E"/>
    <w:rsid w:val="002E6C69"/>
    <w:rsid w:val="002E6E1A"/>
    <w:rsid w:val="002E6E65"/>
    <w:rsid w:val="002E6F1E"/>
    <w:rsid w:val="002E7075"/>
    <w:rsid w:val="002E7083"/>
    <w:rsid w:val="002E7258"/>
    <w:rsid w:val="002E7280"/>
    <w:rsid w:val="002E76B8"/>
    <w:rsid w:val="002E76C2"/>
    <w:rsid w:val="002E77FE"/>
    <w:rsid w:val="002E7899"/>
    <w:rsid w:val="002E7937"/>
    <w:rsid w:val="002E796D"/>
    <w:rsid w:val="002E7A07"/>
    <w:rsid w:val="002E7A5F"/>
    <w:rsid w:val="002E7BA0"/>
    <w:rsid w:val="002E7CF6"/>
    <w:rsid w:val="002E7D48"/>
    <w:rsid w:val="002E7DCB"/>
    <w:rsid w:val="002F0354"/>
    <w:rsid w:val="002F0570"/>
    <w:rsid w:val="002F0664"/>
    <w:rsid w:val="002F0872"/>
    <w:rsid w:val="002F0916"/>
    <w:rsid w:val="002F0993"/>
    <w:rsid w:val="002F09D0"/>
    <w:rsid w:val="002F0A54"/>
    <w:rsid w:val="002F0E97"/>
    <w:rsid w:val="002F0FB4"/>
    <w:rsid w:val="002F10A1"/>
    <w:rsid w:val="002F1188"/>
    <w:rsid w:val="002F1581"/>
    <w:rsid w:val="002F1588"/>
    <w:rsid w:val="002F1A49"/>
    <w:rsid w:val="002F1C57"/>
    <w:rsid w:val="002F1C6E"/>
    <w:rsid w:val="002F1EAA"/>
    <w:rsid w:val="002F1EF6"/>
    <w:rsid w:val="002F1EFB"/>
    <w:rsid w:val="002F1F8D"/>
    <w:rsid w:val="002F216B"/>
    <w:rsid w:val="002F21B8"/>
    <w:rsid w:val="002F22AC"/>
    <w:rsid w:val="002F2418"/>
    <w:rsid w:val="002F2485"/>
    <w:rsid w:val="002F26E7"/>
    <w:rsid w:val="002F2A1E"/>
    <w:rsid w:val="002F2EBD"/>
    <w:rsid w:val="002F30C9"/>
    <w:rsid w:val="002F31D7"/>
    <w:rsid w:val="002F344A"/>
    <w:rsid w:val="002F35B3"/>
    <w:rsid w:val="002F36DC"/>
    <w:rsid w:val="002F37EC"/>
    <w:rsid w:val="002F385C"/>
    <w:rsid w:val="002F3880"/>
    <w:rsid w:val="002F388B"/>
    <w:rsid w:val="002F39A9"/>
    <w:rsid w:val="002F3B50"/>
    <w:rsid w:val="002F3E8F"/>
    <w:rsid w:val="002F3F5A"/>
    <w:rsid w:val="002F401F"/>
    <w:rsid w:val="002F40DD"/>
    <w:rsid w:val="002F41DB"/>
    <w:rsid w:val="002F42EF"/>
    <w:rsid w:val="002F48A6"/>
    <w:rsid w:val="002F4972"/>
    <w:rsid w:val="002F4989"/>
    <w:rsid w:val="002F499C"/>
    <w:rsid w:val="002F4A82"/>
    <w:rsid w:val="002F4B30"/>
    <w:rsid w:val="002F4BC0"/>
    <w:rsid w:val="002F4E8C"/>
    <w:rsid w:val="002F501A"/>
    <w:rsid w:val="002F50D4"/>
    <w:rsid w:val="002F50E2"/>
    <w:rsid w:val="002F526F"/>
    <w:rsid w:val="002F52F3"/>
    <w:rsid w:val="002F530B"/>
    <w:rsid w:val="002F54CF"/>
    <w:rsid w:val="002F55A8"/>
    <w:rsid w:val="002F560C"/>
    <w:rsid w:val="002F5A87"/>
    <w:rsid w:val="002F5B6D"/>
    <w:rsid w:val="002F5D0F"/>
    <w:rsid w:val="002F5F77"/>
    <w:rsid w:val="002F5FE9"/>
    <w:rsid w:val="002F6233"/>
    <w:rsid w:val="002F62C7"/>
    <w:rsid w:val="002F6315"/>
    <w:rsid w:val="002F64AA"/>
    <w:rsid w:val="002F64F2"/>
    <w:rsid w:val="002F6532"/>
    <w:rsid w:val="002F683C"/>
    <w:rsid w:val="002F6867"/>
    <w:rsid w:val="002F6971"/>
    <w:rsid w:val="002F6A72"/>
    <w:rsid w:val="002F6D30"/>
    <w:rsid w:val="002F6D88"/>
    <w:rsid w:val="002F6E70"/>
    <w:rsid w:val="002F6F83"/>
    <w:rsid w:val="002F70B5"/>
    <w:rsid w:val="002F78BF"/>
    <w:rsid w:val="002F7908"/>
    <w:rsid w:val="002F79AB"/>
    <w:rsid w:val="002F7DB1"/>
    <w:rsid w:val="003001FC"/>
    <w:rsid w:val="00300465"/>
    <w:rsid w:val="003005A6"/>
    <w:rsid w:val="0030061A"/>
    <w:rsid w:val="00300842"/>
    <w:rsid w:val="0030095E"/>
    <w:rsid w:val="00300AD1"/>
    <w:rsid w:val="00300B32"/>
    <w:rsid w:val="00300B5D"/>
    <w:rsid w:val="00300D8A"/>
    <w:rsid w:val="00300FAA"/>
    <w:rsid w:val="0030113B"/>
    <w:rsid w:val="00301143"/>
    <w:rsid w:val="003012B0"/>
    <w:rsid w:val="00301519"/>
    <w:rsid w:val="00301563"/>
    <w:rsid w:val="00301599"/>
    <w:rsid w:val="003017A0"/>
    <w:rsid w:val="003018DE"/>
    <w:rsid w:val="003019FF"/>
    <w:rsid w:val="00301C1F"/>
    <w:rsid w:val="00301CD0"/>
    <w:rsid w:val="00301DB1"/>
    <w:rsid w:val="00301ECF"/>
    <w:rsid w:val="00301EE7"/>
    <w:rsid w:val="00301F6B"/>
    <w:rsid w:val="00302136"/>
    <w:rsid w:val="00302176"/>
    <w:rsid w:val="00302463"/>
    <w:rsid w:val="003025E2"/>
    <w:rsid w:val="003027B1"/>
    <w:rsid w:val="00302820"/>
    <w:rsid w:val="00302878"/>
    <w:rsid w:val="00302992"/>
    <w:rsid w:val="003029F4"/>
    <w:rsid w:val="00302DEA"/>
    <w:rsid w:val="00302F07"/>
    <w:rsid w:val="00302F7A"/>
    <w:rsid w:val="003031E2"/>
    <w:rsid w:val="0030330C"/>
    <w:rsid w:val="00303312"/>
    <w:rsid w:val="0030338A"/>
    <w:rsid w:val="003033A3"/>
    <w:rsid w:val="00303628"/>
    <w:rsid w:val="003038AA"/>
    <w:rsid w:val="003038EE"/>
    <w:rsid w:val="0030397A"/>
    <w:rsid w:val="00303AED"/>
    <w:rsid w:val="00303BAC"/>
    <w:rsid w:val="00303DF4"/>
    <w:rsid w:val="00303FAA"/>
    <w:rsid w:val="0030414B"/>
    <w:rsid w:val="00304231"/>
    <w:rsid w:val="003043E1"/>
    <w:rsid w:val="003046F9"/>
    <w:rsid w:val="003048BE"/>
    <w:rsid w:val="00304EFA"/>
    <w:rsid w:val="00305066"/>
    <w:rsid w:val="00305269"/>
    <w:rsid w:val="003052EC"/>
    <w:rsid w:val="0030540E"/>
    <w:rsid w:val="003057C6"/>
    <w:rsid w:val="00305A55"/>
    <w:rsid w:val="00305C5C"/>
    <w:rsid w:val="00305D47"/>
    <w:rsid w:val="00305DE6"/>
    <w:rsid w:val="00305DFC"/>
    <w:rsid w:val="00305E06"/>
    <w:rsid w:val="00305ECC"/>
    <w:rsid w:val="00305FDA"/>
    <w:rsid w:val="003060E6"/>
    <w:rsid w:val="003063BE"/>
    <w:rsid w:val="00306575"/>
    <w:rsid w:val="00306681"/>
    <w:rsid w:val="003068C7"/>
    <w:rsid w:val="003068E2"/>
    <w:rsid w:val="003069BB"/>
    <w:rsid w:val="00306B69"/>
    <w:rsid w:val="00306F83"/>
    <w:rsid w:val="003071E5"/>
    <w:rsid w:val="003072C2"/>
    <w:rsid w:val="00307390"/>
    <w:rsid w:val="00307450"/>
    <w:rsid w:val="003076FC"/>
    <w:rsid w:val="003077E1"/>
    <w:rsid w:val="00307814"/>
    <w:rsid w:val="00307922"/>
    <w:rsid w:val="00307A27"/>
    <w:rsid w:val="00307AAB"/>
    <w:rsid w:val="00307BB9"/>
    <w:rsid w:val="00307D25"/>
    <w:rsid w:val="00307E28"/>
    <w:rsid w:val="00307ED4"/>
    <w:rsid w:val="00307FCC"/>
    <w:rsid w:val="0031002E"/>
    <w:rsid w:val="0031017D"/>
    <w:rsid w:val="0031025F"/>
    <w:rsid w:val="003102B3"/>
    <w:rsid w:val="0031051D"/>
    <w:rsid w:val="00310537"/>
    <w:rsid w:val="0031060A"/>
    <w:rsid w:val="003106FA"/>
    <w:rsid w:val="00310794"/>
    <w:rsid w:val="0031096F"/>
    <w:rsid w:val="00310D1D"/>
    <w:rsid w:val="00310D96"/>
    <w:rsid w:val="00311100"/>
    <w:rsid w:val="0031110B"/>
    <w:rsid w:val="00311212"/>
    <w:rsid w:val="003112AA"/>
    <w:rsid w:val="0031137B"/>
    <w:rsid w:val="0031137C"/>
    <w:rsid w:val="003119B1"/>
    <w:rsid w:val="00311B34"/>
    <w:rsid w:val="00311B9F"/>
    <w:rsid w:val="00311BDB"/>
    <w:rsid w:val="00312288"/>
    <w:rsid w:val="00312651"/>
    <w:rsid w:val="00312691"/>
    <w:rsid w:val="00312779"/>
    <w:rsid w:val="00312930"/>
    <w:rsid w:val="00312BFC"/>
    <w:rsid w:val="00312C23"/>
    <w:rsid w:val="00312C57"/>
    <w:rsid w:val="00312DFE"/>
    <w:rsid w:val="00312F6C"/>
    <w:rsid w:val="00313299"/>
    <w:rsid w:val="0031351B"/>
    <w:rsid w:val="003135C6"/>
    <w:rsid w:val="003136C9"/>
    <w:rsid w:val="00313878"/>
    <w:rsid w:val="0031416A"/>
    <w:rsid w:val="003143EB"/>
    <w:rsid w:val="0031449C"/>
    <w:rsid w:val="003144A8"/>
    <w:rsid w:val="003144B1"/>
    <w:rsid w:val="003144D5"/>
    <w:rsid w:val="00314682"/>
    <w:rsid w:val="003146F9"/>
    <w:rsid w:val="00314886"/>
    <w:rsid w:val="003148AE"/>
    <w:rsid w:val="00314905"/>
    <w:rsid w:val="00314920"/>
    <w:rsid w:val="00314AA7"/>
    <w:rsid w:val="00314BCA"/>
    <w:rsid w:val="00314BEA"/>
    <w:rsid w:val="00314DCC"/>
    <w:rsid w:val="00314EE5"/>
    <w:rsid w:val="00314FB2"/>
    <w:rsid w:val="0031506C"/>
    <w:rsid w:val="003152D6"/>
    <w:rsid w:val="00315359"/>
    <w:rsid w:val="0031567B"/>
    <w:rsid w:val="0031581B"/>
    <w:rsid w:val="00315942"/>
    <w:rsid w:val="00315A6F"/>
    <w:rsid w:val="00315B51"/>
    <w:rsid w:val="00315FAC"/>
    <w:rsid w:val="003161C7"/>
    <w:rsid w:val="0031628E"/>
    <w:rsid w:val="0031646F"/>
    <w:rsid w:val="00316572"/>
    <w:rsid w:val="003167A6"/>
    <w:rsid w:val="003168EE"/>
    <w:rsid w:val="00316956"/>
    <w:rsid w:val="00316C1F"/>
    <w:rsid w:val="00316E9B"/>
    <w:rsid w:val="00316FC5"/>
    <w:rsid w:val="00317234"/>
    <w:rsid w:val="00317257"/>
    <w:rsid w:val="00317287"/>
    <w:rsid w:val="00317472"/>
    <w:rsid w:val="00317541"/>
    <w:rsid w:val="00317714"/>
    <w:rsid w:val="00317A69"/>
    <w:rsid w:val="00317ADD"/>
    <w:rsid w:val="00317DC0"/>
    <w:rsid w:val="00317DF6"/>
    <w:rsid w:val="00320287"/>
    <w:rsid w:val="003204DA"/>
    <w:rsid w:val="00320766"/>
    <w:rsid w:val="0032085A"/>
    <w:rsid w:val="003208B5"/>
    <w:rsid w:val="003208FB"/>
    <w:rsid w:val="0032096B"/>
    <w:rsid w:val="00320CC8"/>
    <w:rsid w:val="00320D3F"/>
    <w:rsid w:val="00320E0D"/>
    <w:rsid w:val="00320E18"/>
    <w:rsid w:val="00320FA5"/>
    <w:rsid w:val="003214A3"/>
    <w:rsid w:val="00321911"/>
    <w:rsid w:val="00321913"/>
    <w:rsid w:val="00321AFA"/>
    <w:rsid w:val="00321B39"/>
    <w:rsid w:val="00321B7B"/>
    <w:rsid w:val="00321CDD"/>
    <w:rsid w:val="00321D15"/>
    <w:rsid w:val="00321FBA"/>
    <w:rsid w:val="00322122"/>
    <w:rsid w:val="003221D1"/>
    <w:rsid w:val="00322281"/>
    <w:rsid w:val="0032293D"/>
    <w:rsid w:val="00322A9F"/>
    <w:rsid w:val="00322AA0"/>
    <w:rsid w:val="00322AEB"/>
    <w:rsid w:val="00322D4C"/>
    <w:rsid w:val="00322D4E"/>
    <w:rsid w:val="00322DED"/>
    <w:rsid w:val="00322FBB"/>
    <w:rsid w:val="00323029"/>
    <w:rsid w:val="0032327E"/>
    <w:rsid w:val="00323388"/>
    <w:rsid w:val="0032345F"/>
    <w:rsid w:val="003235A7"/>
    <w:rsid w:val="0032366A"/>
    <w:rsid w:val="0032376D"/>
    <w:rsid w:val="0032399E"/>
    <w:rsid w:val="00323E1E"/>
    <w:rsid w:val="00323E8F"/>
    <w:rsid w:val="003241FE"/>
    <w:rsid w:val="00324248"/>
    <w:rsid w:val="003242A8"/>
    <w:rsid w:val="00324334"/>
    <w:rsid w:val="00324424"/>
    <w:rsid w:val="00324799"/>
    <w:rsid w:val="003247A3"/>
    <w:rsid w:val="0032494B"/>
    <w:rsid w:val="00324970"/>
    <w:rsid w:val="00325029"/>
    <w:rsid w:val="00325070"/>
    <w:rsid w:val="00325285"/>
    <w:rsid w:val="0032541C"/>
    <w:rsid w:val="003254D0"/>
    <w:rsid w:val="003254EA"/>
    <w:rsid w:val="003255CA"/>
    <w:rsid w:val="00325644"/>
    <w:rsid w:val="003257B9"/>
    <w:rsid w:val="003259BC"/>
    <w:rsid w:val="00325BA9"/>
    <w:rsid w:val="00325D93"/>
    <w:rsid w:val="00326471"/>
    <w:rsid w:val="003266DD"/>
    <w:rsid w:val="0032683B"/>
    <w:rsid w:val="00326B67"/>
    <w:rsid w:val="00326C52"/>
    <w:rsid w:val="00326F08"/>
    <w:rsid w:val="00327184"/>
    <w:rsid w:val="0032759E"/>
    <w:rsid w:val="003277C6"/>
    <w:rsid w:val="00327815"/>
    <w:rsid w:val="00327982"/>
    <w:rsid w:val="0032798D"/>
    <w:rsid w:val="0032799D"/>
    <w:rsid w:val="003279D7"/>
    <w:rsid w:val="00327AAE"/>
    <w:rsid w:val="00327AF6"/>
    <w:rsid w:val="00327B2E"/>
    <w:rsid w:val="00327D14"/>
    <w:rsid w:val="00327E36"/>
    <w:rsid w:val="00330048"/>
    <w:rsid w:val="0033012F"/>
    <w:rsid w:val="00330144"/>
    <w:rsid w:val="00330404"/>
    <w:rsid w:val="00330AB4"/>
    <w:rsid w:val="00330BC2"/>
    <w:rsid w:val="00330CB0"/>
    <w:rsid w:val="00330D0E"/>
    <w:rsid w:val="00330D40"/>
    <w:rsid w:val="00330E58"/>
    <w:rsid w:val="0033100B"/>
    <w:rsid w:val="00331186"/>
    <w:rsid w:val="0033134C"/>
    <w:rsid w:val="00331461"/>
    <w:rsid w:val="0033182B"/>
    <w:rsid w:val="00331BA6"/>
    <w:rsid w:val="00331D22"/>
    <w:rsid w:val="00331E66"/>
    <w:rsid w:val="00331F8C"/>
    <w:rsid w:val="00332026"/>
    <w:rsid w:val="0033207B"/>
    <w:rsid w:val="003324A6"/>
    <w:rsid w:val="003324FD"/>
    <w:rsid w:val="00332B40"/>
    <w:rsid w:val="00332B8E"/>
    <w:rsid w:val="00332CD8"/>
    <w:rsid w:val="0033300F"/>
    <w:rsid w:val="0033301D"/>
    <w:rsid w:val="0033354A"/>
    <w:rsid w:val="00333552"/>
    <w:rsid w:val="003337EA"/>
    <w:rsid w:val="00333939"/>
    <w:rsid w:val="00333AB7"/>
    <w:rsid w:val="00333C10"/>
    <w:rsid w:val="00333F50"/>
    <w:rsid w:val="0033445C"/>
    <w:rsid w:val="003344FC"/>
    <w:rsid w:val="00334547"/>
    <w:rsid w:val="0033459D"/>
    <w:rsid w:val="00334636"/>
    <w:rsid w:val="0033464C"/>
    <w:rsid w:val="00334813"/>
    <w:rsid w:val="0033494F"/>
    <w:rsid w:val="00334E7D"/>
    <w:rsid w:val="00334EC3"/>
    <w:rsid w:val="00334FC0"/>
    <w:rsid w:val="0033519F"/>
    <w:rsid w:val="003354E1"/>
    <w:rsid w:val="00335626"/>
    <w:rsid w:val="0033579F"/>
    <w:rsid w:val="00335EE4"/>
    <w:rsid w:val="003360AC"/>
    <w:rsid w:val="003360F1"/>
    <w:rsid w:val="0033647D"/>
    <w:rsid w:val="003366D6"/>
    <w:rsid w:val="003369E3"/>
    <w:rsid w:val="00336A2B"/>
    <w:rsid w:val="00336DBB"/>
    <w:rsid w:val="00336ECF"/>
    <w:rsid w:val="0033712D"/>
    <w:rsid w:val="00337174"/>
    <w:rsid w:val="0033755C"/>
    <w:rsid w:val="0033771D"/>
    <w:rsid w:val="0033776A"/>
    <w:rsid w:val="00337967"/>
    <w:rsid w:val="00337AA1"/>
    <w:rsid w:val="00337B54"/>
    <w:rsid w:val="00337C0E"/>
    <w:rsid w:val="00337CAA"/>
    <w:rsid w:val="00337CDA"/>
    <w:rsid w:val="00337E81"/>
    <w:rsid w:val="00340099"/>
    <w:rsid w:val="003400BA"/>
    <w:rsid w:val="00340285"/>
    <w:rsid w:val="0034030E"/>
    <w:rsid w:val="00340343"/>
    <w:rsid w:val="0034039E"/>
    <w:rsid w:val="003403AC"/>
    <w:rsid w:val="00340449"/>
    <w:rsid w:val="003404DD"/>
    <w:rsid w:val="00340558"/>
    <w:rsid w:val="0034080C"/>
    <w:rsid w:val="00340B18"/>
    <w:rsid w:val="00340E06"/>
    <w:rsid w:val="00341264"/>
    <w:rsid w:val="00341376"/>
    <w:rsid w:val="00341433"/>
    <w:rsid w:val="003415E4"/>
    <w:rsid w:val="00341688"/>
    <w:rsid w:val="00341955"/>
    <w:rsid w:val="00341BE7"/>
    <w:rsid w:val="00341E55"/>
    <w:rsid w:val="00341F1B"/>
    <w:rsid w:val="00342125"/>
    <w:rsid w:val="00342215"/>
    <w:rsid w:val="003422D7"/>
    <w:rsid w:val="00342419"/>
    <w:rsid w:val="003428C5"/>
    <w:rsid w:val="00342C42"/>
    <w:rsid w:val="00342D33"/>
    <w:rsid w:val="00342E5B"/>
    <w:rsid w:val="00343269"/>
    <w:rsid w:val="00343603"/>
    <w:rsid w:val="00343700"/>
    <w:rsid w:val="00344073"/>
    <w:rsid w:val="0034408A"/>
    <w:rsid w:val="00344325"/>
    <w:rsid w:val="00344449"/>
    <w:rsid w:val="003444C1"/>
    <w:rsid w:val="003445A5"/>
    <w:rsid w:val="0034462D"/>
    <w:rsid w:val="00344659"/>
    <w:rsid w:val="003449E3"/>
    <w:rsid w:val="00344CD1"/>
    <w:rsid w:val="00344EB2"/>
    <w:rsid w:val="003451CD"/>
    <w:rsid w:val="00345236"/>
    <w:rsid w:val="00345521"/>
    <w:rsid w:val="0034567A"/>
    <w:rsid w:val="00345765"/>
    <w:rsid w:val="00345BF1"/>
    <w:rsid w:val="00345C5A"/>
    <w:rsid w:val="00345D12"/>
    <w:rsid w:val="00345FE5"/>
    <w:rsid w:val="0034619A"/>
    <w:rsid w:val="003466E7"/>
    <w:rsid w:val="003467D4"/>
    <w:rsid w:val="003468D7"/>
    <w:rsid w:val="00346B0D"/>
    <w:rsid w:val="00346B26"/>
    <w:rsid w:val="00346BA8"/>
    <w:rsid w:val="00346BB8"/>
    <w:rsid w:val="00346BC4"/>
    <w:rsid w:val="00346D0B"/>
    <w:rsid w:val="00346EB4"/>
    <w:rsid w:val="003470BF"/>
    <w:rsid w:val="00347275"/>
    <w:rsid w:val="003472F4"/>
    <w:rsid w:val="00347370"/>
    <w:rsid w:val="00347373"/>
    <w:rsid w:val="003473C5"/>
    <w:rsid w:val="0034743A"/>
    <w:rsid w:val="003474F1"/>
    <w:rsid w:val="00347536"/>
    <w:rsid w:val="00347603"/>
    <w:rsid w:val="003477AE"/>
    <w:rsid w:val="00347869"/>
    <w:rsid w:val="003479EE"/>
    <w:rsid w:val="00347CDA"/>
    <w:rsid w:val="00347F22"/>
    <w:rsid w:val="0035017A"/>
    <w:rsid w:val="00350553"/>
    <w:rsid w:val="00350649"/>
    <w:rsid w:val="0035088F"/>
    <w:rsid w:val="00350AC8"/>
    <w:rsid w:val="00350DD6"/>
    <w:rsid w:val="00351187"/>
    <w:rsid w:val="0035147E"/>
    <w:rsid w:val="00351529"/>
    <w:rsid w:val="003515D2"/>
    <w:rsid w:val="00351721"/>
    <w:rsid w:val="00351835"/>
    <w:rsid w:val="00351A3B"/>
    <w:rsid w:val="00351B2C"/>
    <w:rsid w:val="00351D8F"/>
    <w:rsid w:val="00351E32"/>
    <w:rsid w:val="00351E39"/>
    <w:rsid w:val="00352115"/>
    <w:rsid w:val="00352383"/>
    <w:rsid w:val="003523CC"/>
    <w:rsid w:val="003524B6"/>
    <w:rsid w:val="003526F9"/>
    <w:rsid w:val="00352843"/>
    <w:rsid w:val="00352942"/>
    <w:rsid w:val="00352C97"/>
    <w:rsid w:val="00352D1E"/>
    <w:rsid w:val="00352DF8"/>
    <w:rsid w:val="00352E5E"/>
    <w:rsid w:val="00352F3A"/>
    <w:rsid w:val="00353246"/>
    <w:rsid w:val="003535A2"/>
    <w:rsid w:val="003536B2"/>
    <w:rsid w:val="0035395C"/>
    <w:rsid w:val="00353995"/>
    <w:rsid w:val="00353A32"/>
    <w:rsid w:val="00354072"/>
    <w:rsid w:val="003543C9"/>
    <w:rsid w:val="003544B0"/>
    <w:rsid w:val="0035469A"/>
    <w:rsid w:val="00354942"/>
    <w:rsid w:val="00354B0C"/>
    <w:rsid w:val="00354CF0"/>
    <w:rsid w:val="00354CF9"/>
    <w:rsid w:val="00354D0A"/>
    <w:rsid w:val="00354D52"/>
    <w:rsid w:val="0035503E"/>
    <w:rsid w:val="003552D8"/>
    <w:rsid w:val="0035541F"/>
    <w:rsid w:val="003555F2"/>
    <w:rsid w:val="0035564C"/>
    <w:rsid w:val="00355C94"/>
    <w:rsid w:val="00355DC1"/>
    <w:rsid w:val="00355E69"/>
    <w:rsid w:val="0035611A"/>
    <w:rsid w:val="003565FC"/>
    <w:rsid w:val="00356607"/>
    <w:rsid w:val="003568C7"/>
    <w:rsid w:val="0035698F"/>
    <w:rsid w:val="00356A37"/>
    <w:rsid w:val="00356B7C"/>
    <w:rsid w:val="00356BAF"/>
    <w:rsid w:val="00356E37"/>
    <w:rsid w:val="00357006"/>
    <w:rsid w:val="003571FB"/>
    <w:rsid w:val="00357368"/>
    <w:rsid w:val="003573F3"/>
    <w:rsid w:val="003575EA"/>
    <w:rsid w:val="003576AA"/>
    <w:rsid w:val="0035783B"/>
    <w:rsid w:val="0035791B"/>
    <w:rsid w:val="00357BAD"/>
    <w:rsid w:val="00357D43"/>
    <w:rsid w:val="0036010E"/>
    <w:rsid w:val="00360246"/>
    <w:rsid w:val="00360255"/>
    <w:rsid w:val="0036025A"/>
    <w:rsid w:val="003604E5"/>
    <w:rsid w:val="0036050B"/>
    <w:rsid w:val="0036054E"/>
    <w:rsid w:val="003607CA"/>
    <w:rsid w:val="0036087A"/>
    <w:rsid w:val="0036118E"/>
    <w:rsid w:val="003611A3"/>
    <w:rsid w:val="003612A4"/>
    <w:rsid w:val="00361342"/>
    <w:rsid w:val="003615A4"/>
    <w:rsid w:val="00361632"/>
    <w:rsid w:val="003618B3"/>
    <w:rsid w:val="00361955"/>
    <w:rsid w:val="00361C37"/>
    <w:rsid w:val="00361F9E"/>
    <w:rsid w:val="00362049"/>
    <w:rsid w:val="003620F5"/>
    <w:rsid w:val="00362549"/>
    <w:rsid w:val="00362621"/>
    <w:rsid w:val="003626BC"/>
    <w:rsid w:val="0036278D"/>
    <w:rsid w:val="00362976"/>
    <w:rsid w:val="00362A05"/>
    <w:rsid w:val="00362C3C"/>
    <w:rsid w:val="00362C6D"/>
    <w:rsid w:val="00362C6F"/>
    <w:rsid w:val="00362D3D"/>
    <w:rsid w:val="00362E2A"/>
    <w:rsid w:val="00362F37"/>
    <w:rsid w:val="0036303E"/>
    <w:rsid w:val="003630CC"/>
    <w:rsid w:val="00363140"/>
    <w:rsid w:val="003633AB"/>
    <w:rsid w:val="00363507"/>
    <w:rsid w:val="0036368A"/>
    <w:rsid w:val="003636D7"/>
    <w:rsid w:val="00363735"/>
    <w:rsid w:val="00363AAF"/>
    <w:rsid w:val="00363F5A"/>
    <w:rsid w:val="00363FEE"/>
    <w:rsid w:val="0036400E"/>
    <w:rsid w:val="0036417E"/>
    <w:rsid w:val="003641DB"/>
    <w:rsid w:val="003642CA"/>
    <w:rsid w:val="003642F2"/>
    <w:rsid w:val="00364735"/>
    <w:rsid w:val="0036488A"/>
    <w:rsid w:val="00364894"/>
    <w:rsid w:val="00364A6B"/>
    <w:rsid w:val="00364C53"/>
    <w:rsid w:val="00364CD4"/>
    <w:rsid w:val="00364FF2"/>
    <w:rsid w:val="00365404"/>
    <w:rsid w:val="00365458"/>
    <w:rsid w:val="00365633"/>
    <w:rsid w:val="0036566F"/>
    <w:rsid w:val="00365688"/>
    <w:rsid w:val="003656E8"/>
    <w:rsid w:val="0036570A"/>
    <w:rsid w:val="00365730"/>
    <w:rsid w:val="0036584E"/>
    <w:rsid w:val="003659DB"/>
    <w:rsid w:val="00365FD0"/>
    <w:rsid w:val="0036639A"/>
    <w:rsid w:val="00366499"/>
    <w:rsid w:val="003664F9"/>
    <w:rsid w:val="0036659E"/>
    <w:rsid w:val="00366640"/>
    <w:rsid w:val="0036665A"/>
    <w:rsid w:val="00366690"/>
    <w:rsid w:val="00366765"/>
    <w:rsid w:val="00366B5C"/>
    <w:rsid w:val="00366C08"/>
    <w:rsid w:val="00366CF0"/>
    <w:rsid w:val="00366D0F"/>
    <w:rsid w:val="00367059"/>
    <w:rsid w:val="003670E5"/>
    <w:rsid w:val="003672A2"/>
    <w:rsid w:val="003676F9"/>
    <w:rsid w:val="0036799D"/>
    <w:rsid w:val="00367E80"/>
    <w:rsid w:val="00367F8E"/>
    <w:rsid w:val="00370316"/>
    <w:rsid w:val="003703B2"/>
    <w:rsid w:val="003703F6"/>
    <w:rsid w:val="003704B9"/>
    <w:rsid w:val="003704D5"/>
    <w:rsid w:val="0037050C"/>
    <w:rsid w:val="0037069B"/>
    <w:rsid w:val="003706B8"/>
    <w:rsid w:val="00370795"/>
    <w:rsid w:val="00370C2C"/>
    <w:rsid w:val="00370CFB"/>
    <w:rsid w:val="00370D27"/>
    <w:rsid w:val="00370F0C"/>
    <w:rsid w:val="00371230"/>
    <w:rsid w:val="0037136F"/>
    <w:rsid w:val="0037140C"/>
    <w:rsid w:val="003714FA"/>
    <w:rsid w:val="00371512"/>
    <w:rsid w:val="00371647"/>
    <w:rsid w:val="00371680"/>
    <w:rsid w:val="0037180D"/>
    <w:rsid w:val="00371930"/>
    <w:rsid w:val="003719EC"/>
    <w:rsid w:val="00371F15"/>
    <w:rsid w:val="00371FDA"/>
    <w:rsid w:val="00372532"/>
    <w:rsid w:val="0037263E"/>
    <w:rsid w:val="00372679"/>
    <w:rsid w:val="00372757"/>
    <w:rsid w:val="0037277C"/>
    <w:rsid w:val="00372A83"/>
    <w:rsid w:val="00372D85"/>
    <w:rsid w:val="00372F16"/>
    <w:rsid w:val="003730BD"/>
    <w:rsid w:val="003731B9"/>
    <w:rsid w:val="00373509"/>
    <w:rsid w:val="00373693"/>
    <w:rsid w:val="00373739"/>
    <w:rsid w:val="003737AA"/>
    <w:rsid w:val="003738AA"/>
    <w:rsid w:val="00373A1E"/>
    <w:rsid w:val="00373AF6"/>
    <w:rsid w:val="00373B05"/>
    <w:rsid w:val="00373C1C"/>
    <w:rsid w:val="00373DAD"/>
    <w:rsid w:val="00373F24"/>
    <w:rsid w:val="00373F78"/>
    <w:rsid w:val="00374135"/>
    <w:rsid w:val="003741FB"/>
    <w:rsid w:val="00374476"/>
    <w:rsid w:val="003744E1"/>
    <w:rsid w:val="003747C7"/>
    <w:rsid w:val="00374A0A"/>
    <w:rsid w:val="00374AB8"/>
    <w:rsid w:val="00374CF2"/>
    <w:rsid w:val="00374D72"/>
    <w:rsid w:val="00374D9A"/>
    <w:rsid w:val="00374E9E"/>
    <w:rsid w:val="00374EF0"/>
    <w:rsid w:val="00375386"/>
    <w:rsid w:val="003753AA"/>
    <w:rsid w:val="003753E5"/>
    <w:rsid w:val="00375613"/>
    <w:rsid w:val="00375889"/>
    <w:rsid w:val="00376148"/>
    <w:rsid w:val="00376309"/>
    <w:rsid w:val="00376862"/>
    <w:rsid w:val="003768AA"/>
    <w:rsid w:val="003768CA"/>
    <w:rsid w:val="003769C8"/>
    <w:rsid w:val="00376BB4"/>
    <w:rsid w:val="00376C12"/>
    <w:rsid w:val="00376C8E"/>
    <w:rsid w:val="00376DEA"/>
    <w:rsid w:val="00376FFB"/>
    <w:rsid w:val="0037720F"/>
    <w:rsid w:val="0037729B"/>
    <w:rsid w:val="0037734A"/>
    <w:rsid w:val="0037739E"/>
    <w:rsid w:val="003773F4"/>
    <w:rsid w:val="003778B8"/>
    <w:rsid w:val="00377993"/>
    <w:rsid w:val="00377A9D"/>
    <w:rsid w:val="00377E76"/>
    <w:rsid w:val="00377FB7"/>
    <w:rsid w:val="00380062"/>
    <w:rsid w:val="003800E8"/>
    <w:rsid w:val="00380144"/>
    <w:rsid w:val="003801D3"/>
    <w:rsid w:val="00380789"/>
    <w:rsid w:val="00380A4F"/>
    <w:rsid w:val="00380AF5"/>
    <w:rsid w:val="00380B80"/>
    <w:rsid w:val="00380DB2"/>
    <w:rsid w:val="00380F02"/>
    <w:rsid w:val="00381061"/>
    <w:rsid w:val="0038120A"/>
    <w:rsid w:val="003815EB"/>
    <w:rsid w:val="00381A28"/>
    <w:rsid w:val="00381B1C"/>
    <w:rsid w:val="00381BDF"/>
    <w:rsid w:val="00381C6A"/>
    <w:rsid w:val="00381CC8"/>
    <w:rsid w:val="00381F0A"/>
    <w:rsid w:val="00381F45"/>
    <w:rsid w:val="00382022"/>
    <w:rsid w:val="003827D3"/>
    <w:rsid w:val="003829D1"/>
    <w:rsid w:val="00382E1A"/>
    <w:rsid w:val="00382EE3"/>
    <w:rsid w:val="00382F74"/>
    <w:rsid w:val="00383260"/>
    <w:rsid w:val="003832B3"/>
    <w:rsid w:val="00383477"/>
    <w:rsid w:val="0038351E"/>
    <w:rsid w:val="003836A8"/>
    <w:rsid w:val="003837A3"/>
    <w:rsid w:val="0038384F"/>
    <w:rsid w:val="00383EBE"/>
    <w:rsid w:val="00383FE3"/>
    <w:rsid w:val="00384272"/>
    <w:rsid w:val="00384377"/>
    <w:rsid w:val="0038455F"/>
    <w:rsid w:val="003846F5"/>
    <w:rsid w:val="003847FC"/>
    <w:rsid w:val="00384B57"/>
    <w:rsid w:val="00384BEB"/>
    <w:rsid w:val="00384E1F"/>
    <w:rsid w:val="00385459"/>
    <w:rsid w:val="00385509"/>
    <w:rsid w:val="003855C0"/>
    <w:rsid w:val="00385757"/>
    <w:rsid w:val="00385898"/>
    <w:rsid w:val="003858A0"/>
    <w:rsid w:val="00385A30"/>
    <w:rsid w:val="00385CA1"/>
    <w:rsid w:val="00385E49"/>
    <w:rsid w:val="00385EFF"/>
    <w:rsid w:val="00385F78"/>
    <w:rsid w:val="00386137"/>
    <w:rsid w:val="00386323"/>
    <w:rsid w:val="00386606"/>
    <w:rsid w:val="00386734"/>
    <w:rsid w:val="00386795"/>
    <w:rsid w:val="0038679B"/>
    <w:rsid w:val="00386AB2"/>
    <w:rsid w:val="00386C0C"/>
    <w:rsid w:val="00386C1B"/>
    <w:rsid w:val="00386CE5"/>
    <w:rsid w:val="00386F4E"/>
    <w:rsid w:val="00386F99"/>
    <w:rsid w:val="00387502"/>
    <w:rsid w:val="00387543"/>
    <w:rsid w:val="003875D5"/>
    <w:rsid w:val="0038762B"/>
    <w:rsid w:val="003878F1"/>
    <w:rsid w:val="00387A7E"/>
    <w:rsid w:val="00387B27"/>
    <w:rsid w:val="00387BEC"/>
    <w:rsid w:val="00387C5C"/>
    <w:rsid w:val="00387D20"/>
    <w:rsid w:val="00387D2C"/>
    <w:rsid w:val="00387EC0"/>
    <w:rsid w:val="003901AC"/>
    <w:rsid w:val="00390248"/>
    <w:rsid w:val="00390324"/>
    <w:rsid w:val="0039039D"/>
    <w:rsid w:val="00390717"/>
    <w:rsid w:val="0039085E"/>
    <w:rsid w:val="003908E8"/>
    <w:rsid w:val="0039096D"/>
    <w:rsid w:val="003910F3"/>
    <w:rsid w:val="00391149"/>
    <w:rsid w:val="00391249"/>
    <w:rsid w:val="0039133C"/>
    <w:rsid w:val="00391420"/>
    <w:rsid w:val="003915CC"/>
    <w:rsid w:val="0039176C"/>
    <w:rsid w:val="00391B96"/>
    <w:rsid w:val="00391C59"/>
    <w:rsid w:val="00391E77"/>
    <w:rsid w:val="00391FC0"/>
    <w:rsid w:val="00392079"/>
    <w:rsid w:val="0039211A"/>
    <w:rsid w:val="003922C3"/>
    <w:rsid w:val="00392313"/>
    <w:rsid w:val="0039279D"/>
    <w:rsid w:val="00392831"/>
    <w:rsid w:val="0039285F"/>
    <w:rsid w:val="00392984"/>
    <w:rsid w:val="00392A7C"/>
    <w:rsid w:val="00392C08"/>
    <w:rsid w:val="00392C51"/>
    <w:rsid w:val="00392CC1"/>
    <w:rsid w:val="00392F30"/>
    <w:rsid w:val="00392F3D"/>
    <w:rsid w:val="00393212"/>
    <w:rsid w:val="0039345C"/>
    <w:rsid w:val="003937EA"/>
    <w:rsid w:val="00393856"/>
    <w:rsid w:val="003938E4"/>
    <w:rsid w:val="00393958"/>
    <w:rsid w:val="00393D33"/>
    <w:rsid w:val="00393D94"/>
    <w:rsid w:val="00393DE5"/>
    <w:rsid w:val="0039465C"/>
    <w:rsid w:val="003949C7"/>
    <w:rsid w:val="003949F1"/>
    <w:rsid w:val="00394B5D"/>
    <w:rsid w:val="00394BBC"/>
    <w:rsid w:val="00394BBD"/>
    <w:rsid w:val="00394F97"/>
    <w:rsid w:val="00394FB4"/>
    <w:rsid w:val="003951A2"/>
    <w:rsid w:val="003952DB"/>
    <w:rsid w:val="00395613"/>
    <w:rsid w:val="0039562F"/>
    <w:rsid w:val="00395649"/>
    <w:rsid w:val="00395CDC"/>
    <w:rsid w:val="00396196"/>
    <w:rsid w:val="003961B7"/>
    <w:rsid w:val="00396237"/>
    <w:rsid w:val="003964E0"/>
    <w:rsid w:val="003967F6"/>
    <w:rsid w:val="00396A8F"/>
    <w:rsid w:val="00396B4E"/>
    <w:rsid w:val="00396B95"/>
    <w:rsid w:val="00396BDB"/>
    <w:rsid w:val="00396D9F"/>
    <w:rsid w:val="00396FA5"/>
    <w:rsid w:val="00397036"/>
    <w:rsid w:val="0039712F"/>
    <w:rsid w:val="00397250"/>
    <w:rsid w:val="00397547"/>
    <w:rsid w:val="003978C3"/>
    <w:rsid w:val="00397A9B"/>
    <w:rsid w:val="00397DFB"/>
    <w:rsid w:val="00397E00"/>
    <w:rsid w:val="00397FA6"/>
    <w:rsid w:val="003A01CC"/>
    <w:rsid w:val="003A05AB"/>
    <w:rsid w:val="003A0730"/>
    <w:rsid w:val="003A07DA"/>
    <w:rsid w:val="003A089E"/>
    <w:rsid w:val="003A09D7"/>
    <w:rsid w:val="003A0DDB"/>
    <w:rsid w:val="003A0E43"/>
    <w:rsid w:val="003A0F9F"/>
    <w:rsid w:val="003A1113"/>
    <w:rsid w:val="003A1195"/>
    <w:rsid w:val="003A1225"/>
    <w:rsid w:val="003A1355"/>
    <w:rsid w:val="003A17C1"/>
    <w:rsid w:val="003A1812"/>
    <w:rsid w:val="003A1BA3"/>
    <w:rsid w:val="003A1E19"/>
    <w:rsid w:val="003A1E2A"/>
    <w:rsid w:val="003A2079"/>
    <w:rsid w:val="003A21E3"/>
    <w:rsid w:val="003A2758"/>
    <w:rsid w:val="003A28AE"/>
    <w:rsid w:val="003A29FE"/>
    <w:rsid w:val="003A2B11"/>
    <w:rsid w:val="003A2BB7"/>
    <w:rsid w:val="003A2FF2"/>
    <w:rsid w:val="003A30C5"/>
    <w:rsid w:val="003A327B"/>
    <w:rsid w:val="003A33A7"/>
    <w:rsid w:val="003A33B8"/>
    <w:rsid w:val="003A348B"/>
    <w:rsid w:val="003A35A4"/>
    <w:rsid w:val="003A371F"/>
    <w:rsid w:val="003A39D3"/>
    <w:rsid w:val="003A3A67"/>
    <w:rsid w:val="003A3AE3"/>
    <w:rsid w:val="003A3CEE"/>
    <w:rsid w:val="003A3DFC"/>
    <w:rsid w:val="003A4198"/>
    <w:rsid w:val="003A424A"/>
    <w:rsid w:val="003A424F"/>
    <w:rsid w:val="003A43D0"/>
    <w:rsid w:val="003A4435"/>
    <w:rsid w:val="003A4533"/>
    <w:rsid w:val="003A45B7"/>
    <w:rsid w:val="003A4602"/>
    <w:rsid w:val="003A4607"/>
    <w:rsid w:val="003A4615"/>
    <w:rsid w:val="003A4618"/>
    <w:rsid w:val="003A46A1"/>
    <w:rsid w:val="003A4852"/>
    <w:rsid w:val="003A4A44"/>
    <w:rsid w:val="003A4BBE"/>
    <w:rsid w:val="003A4C2A"/>
    <w:rsid w:val="003A4CCE"/>
    <w:rsid w:val="003A4DF8"/>
    <w:rsid w:val="003A4EBC"/>
    <w:rsid w:val="003A52C3"/>
    <w:rsid w:val="003A5403"/>
    <w:rsid w:val="003A55EA"/>
    <w:rsid w:val="003A575C"/>
    <w:rsid w:val="003A5843"/>
    <w:rsid w:val="003A5BBA"/>
    <w:rsid w:val="003A6062"/>
    <w:rsid w:val="003A60F9"/>
    <w:rsid w:val="003A632D"/>
    <w:rsid w:val="003A6332"/>
    <w:rsid w:val="003A63AB"/>
    <w:rsid w:val="003A63ED"/>
    <w:rsid w:val="003A65E2"/>
    <w:rsid w:val="003A666B"/>
    <w:rsid w:val="003A6DD6"/>
    <w:rsid w:val="003A72EF"/>
    <w:rsid w:val="003A730B"/>
    <w:rsid w:val="003A74C7"/>
    <w:rsid w:val="003A7676"/>
    <w:rsid w:val="003A767B"/>
    <w:rsid w:val="003A796C"/>
    <w:rsid w:val="003A7992"/>
    <w:rsid w:val="003A79E3"/>
    <w:rsid w:val="003A7A18"/>
    <w:rsid w:val="003A7AAF"/>
    <w:rsid w:val="003A7AB1"/>
    <w:rsid w:val="003A7BBF"/>
    <w:rsid w:val="003A7BE7"/>
    <w:rsid w:val="003A7C8D"/>
    <w:rsid w:val="003A7CEE"/>
    <w:rsid w:val="003A7D39"/>
    <w:rsid w:val="003A7E20"/>
    <w:rsid w:val="003A7E21"/>
    <w:rsid w:val="003A7F8F"/>
    <w:rsid w:val="003B0498"/>
    <w:rsid w:val="003B065D"/>
    <w:rsid w:val="003B06C2"/>
    <w:rsid w:val="003B0748"/>
    <w:rsid w:val="003B084F"/>
    <w:rsid w:val="003B08C4"/>
    <w:rsid w:val="003B0CAF"/>
    <w:rsid w:val="003B0CDA"/>
    <w:rsid w:val="003B0F53"/>
    <w:rsid w:val="003B107C"/>
    <w:rsid w:val="003B10CB"/>
    <w:rsid w:val="003B123B"/>
    <w:rsid w:val="003B164D"/>
    <w:rsid w:val="003B1A9E"/>
    <w:rsid w:val="003B1EDB"/>
    <w:rsid w:val="003B1FE5"/>
    <w:rsid w:val="003B20CD"/>
    <w:rsid w:val="003B210E"/>
    <w:rsid w:val="003B24CC"/>
    <w:rsid w:val="003B29D2"/>
    <w:rsid w:val="003B2A29"/>
    <w:rsid w:val="003B2AAB"/>
    <w:rsid w:val="003B2B99"/>
    <w:rsid w:val="003B2CF3"/>
    <w:rsid w:val="003B30A9"/>
    <w:rsid w:val="003B30CB"/>
    <w:rsid w:val="003B310A"/>
    <w:rsid w:val="003B346F"/>
    <w:rsid w:val="003B3578"/>
    <w:rsid w:val="003B35AC"/>
    <w:rsid w:val="003B376F"/>
    <w:rsid w:val="003B39A7"/>
    <w:rsid w:val="003B3A0E"/>
    <w:rsid w:val="003B3D84"/>
    <w:rsid w:val="003B3E4A"/>
    <w:rsid w:val="003B3F6B"/>
    <w:rsid w:val="003B406D"/>
    <w:rsid w:val="003B4184"/>
    <w:rsid w:val="003B4224"/>
    <w:rsid w:val="003B4268"/>
    <w:rsid w:val="003B449D"/>
    <w:rsid w:val="003B45E8"/>
    <w:rsid w:val="003B4637"/>
    <w:rsid w:val="003B4848"/>
    <w:rsid w:val="003B49A3"/>
    <w:rsid w:val="003B4AD3"/>
    <w:rsid w:val="003B4BF8"/>
    <w:rsid w:val="003B4CFE"/>
    <w:rsid w:val="003B4E6B"/>
    <w:rsid w:val="003B522B"/>
    <w:rsid w:val="003B5257"/>
    <w:rsid w:val="003B528A"/>
    <w:rsid w:val="003B558F"/>
    <w:rsid w:val="003B5622"/>
    <w:rsid w:val="003B565A"/>
    <w:rsid w:val="003B5B99"/>
    <w:rsid w:val="003B5BD9"/>
    <w:rsid w:val="003B5C1C"/>
    <w:rsid w:val="003B5C5A"/>
    <w:rsid w:val="003B5CD8"/>
    <w:rsid w:val="003B5DC5"/>
    <w:rsid w:val="003B5F63"/>
    <w:rsid w:val="003B5FC4"/>
    <w:rsid w:val="003B6230"/>
    <w:rsid w:val="003B6430"/>
    <w:rsid w:val="003B6509"/>
    <w:rsid w:val="003B65CC"/>
    <w:rsid w:val="003B66A4"/>
    <w:rsid w:val="003B679B"/>
    <w:rsid w:val="003B681E"/>
    <w:rsid w:val="003B685E"/>
    <w:rsid w:val="003B6ACD"/>
    <w:rsid w:val="003B6D23"/>
    <w:rsid w:val="003B6E5A"/>
    <w:rsid w:val="003B6FF2"/>
    <w:rsid w:val="003B7201"/>
    <w:rsid w:val="003B724B"/>
    <w:rsid w:val="003B73A8"/>
    <w:rsid w:val="003B7600"/>
    <w:rsid w:val="003B7620"/>
    <w:rsid w:val="003B76DF"/>
    <w:rsid w:val="003B78AC"/>
    <w:rsid w:val="003B7911"/>
    <w:rsid w:val="003C0077"/>
    <w:rsid w:val="003C0386"/>
    <w:rsid w:val="003C046E"/>
    <w:rsid w:val="003C0A10"/>
    <w:rsid w:val="003C0B8F"/>
    <w:rsid w:val="003C0FA6"/>
    <w:rsid w:val="003C100E"/>
    <w:rsid w:val="003C1041"/>
    <w:rsid w:val="003C1163"/>
    <w:rsid w:val="003C11AA"/>
    <w:rsid w:val="003C14E8"/>
    <w:rsid w:val="003C17CA"/>
    <w:rsid w:val="003C1880"/>
    <w:rsid w:val="003C18BE"/>
    <w:rsid w:val="003C19A2"/>
    <w:rsid w:val="003C1BCF"/>
    <w:rsid w:val="003C1D2B"/>
    <w:rsid w:val="003C1F60"/>
    <w:rsid w:val="003C21C0"/>
    <w:rsid w:val="003C22EC"/>
    <w:rsid w:val="003C23B5"/>
    <w:rsid w:val="003C24B3"/>
    <w:rsid w:val="003C291B"/>
    <w:rsid w:val="003C29EC"/>
    <w:rsid w:val="003C29ED"/>
    <w:rsid w:val="003C2A68"/>
    <w:rsid w:val="003C2AC9"/>
    <w:rsid w:val="003C2B29"/>
    <w:rsid w:val="003C2BC5"/>
    <w:rsid w:val="003C2D72"/>
    <w:rsid w:val="003C2DAE"/>
    <w:rsid w:val="003C2E0F"/>
    <w:rsid w:val="003C2F83"/>
    <w:rsid w:val="003C2FDB"/>
    <w:rsid w:val="003C377C"/>
    <w:rsid w:val="003C3847"/>
    <w:rsid w:val="003C38A2"/>
    <w:rsid w:val="003C3CF8"/>
    <w:rsid w:val="003C3CFC"/>
    <w:rsid w:val="003C3E47"/>
    <w:rsid w:val="003C3E80"/>
    <w:rsid w:val="003C4078"/>
    <w:rsid w:val="003C42DD"/>
    <w:rsid w:val="003C4460"/>
    <w:rsid w:val="003C4535"/>
    <w:rsid w:val="003C46D2"/>
    <w:rsid w:val="003C4847"/>
    <w:rsid w:val="003C488A"/>
    <w:rsid w:val="003C48C6"/>
    <w:rsid w:val="003C4AA6"/>
    <w:rsid w:val="003C4AB3"/>
    <w:rsid w:val="003C4BAD"/>
    <w:rsid w:val="003C4BD5"/>
    <w:rsid w:val="003C5055"/>
    <w:rsid w:val="003C508F"/>
    <w:rsid w:val="003C50CB"/>
    <w:rsid w:val="003C51CA"/>
    <w:rsid w:val="003C5471"/>
    <w:rsid w:val="003C554C"/>
    <w:rsid w:val="003C5597"/>
    <w:rsid w:val="003C55C1"/>
    <w:rsid w:val="003C5610"/>
    <w:rsid w:val="003C57E1"/>
    <w:rsid w:val="003C5943"/>
    <w:rsid w:val="003C5CDA"/>
    <w:rsid w:val="003C5F8D"/>
    <w:rsid w:val="003C6203"/>
    <w:rsid w:val="003C633F"/>
    <w:rsid w:val="003C64FD"/>
    <w:rsid w:val="003C6B75"/>
    <w:rsid w:val="003C6B76"/>
    <w:rsid w:val="003C6CD4"/>
    <w:rsid w:val="003C6DDD"/>
    <w:rsid w:val="003C7062"/>
    <w:rsid w:val="003C7085"/>
    <w:rsid w:val="003C7243"/>
    <w:rsid w:val="003C730B"/>
    <w:rsid w:val="003C73D7"/>
    <w:rsid w:val="003C752E"/>
    <w:rsid w:val="003C797A"/>
    <w:rsid w:val="003C7B75"/>
    <w:rsid w:val="003C7BED"/>
    <w:rsid w:val="003C7D2B"/>
    <w:rsid w:val="003C7F87"/>
    <w:rsid w:val="003D0131"/>
    <w:rsid w:val="003D0407"/>
    <w:rsid w:val="003D059E"/>
    <w:rsid w:val="003D064E"/>
    <w:rsid w:val="003D07D2"/>
    <w:rsid w:val="003D0D76"/>
    <w:rsid w:val="003D0E1A"/>
    <w:rsid w:val="003D0E48"/>
    <w:rsid w:val="003D1253"/>
    <w:rsid w:val="003D1333"/>
    <w:rsid w:val="003D14F1"/>
    <w:rsid w:val="003D1861"/>
    <w:rsid w:val="003D18D3"/>
    <w:rsid w:val="003D1AC4"/>
    <w:rsid w:val="003D1BAD"/>
    <w:rsid w:val="003D1CEC"/>
    <w:rsid w:val="003D22DD"/>
    <w:rsid w:val="003D24BD"/>
    <w:rsid w:val="003D24F0"/>
    <w:rsid w:val="003D26B2"/>
    <w:rsid w:val="003D27AC"/>
    <w:rsid w:val="003D28BA"/>
    <w:rsid w:val="003D28E2"/>
    <w:rsid w:val="003D2A12"/>
    <w:rsid w:val="003D2A4C"/>
    <w:rsid w:val="003D2A7A"/>
    <w:rsid w:val="003D2CE4"/>
    <w:rsid w:val="003D2EC4"/>
    <w:rsid w:val="003D2F13"/>
    <w:rsid w:val="003D2F21"/>
    <w:rsid w:val="003D30DD"/>
    <w:rsid w:val="003D3373"/>
    <w:rsid w:val="003D33BC"/>
    <w:rsid w:val="003D3424"/>
    <w:rsid w:val="003D39C9"/>
    <w:rsid w:val="003D3A6D"/>
    <w:rsid w:val="003D3C23"/>
    <w:rsid w:val="003D3C59"/>
    <w:rsid w:val="003D3D1D"/>
    <w:rsid w:val="003D3E2F"/>
    <w:rsid w:val="003D3E55"/>
    <w:rsid w:val="003D3ED6"/>
    <w:rsid w:val="003D3F02"/>
    <w:rsid w:val="003D3F55"/>
    <w:rsid w:val="003D41CB"/>
    <w:rsid w:val="003D430A"/>
    <w:rsid w:val="003D47A0"/>
    <w:rsid w:val="003D4875"/>
    <w:rsid w:val="003D4923"/>
    <w:rsid w:val="003D4C1F"/>
    <w:rsid w:val="003D4D99"/>
    <w:rsid w:val="003D5024"/>
    <w:rsid w:val="003D5475"/>
    <w:rsid w:val="003D5600"/>
    <w:rsid w:val="003D5621"/>
    <w:rsid w:val="003D571A"/>
    <w:rsid w:val="003D58C0"/>
    <w:rsid w:val="003D59E8"/>
    <w:rsid w:val="003D5AE3"/>
    <w:rsid w:val="003D5B53"/>
    <w:rsid w:val="003D5C3A"/>
    <w:rsid w:val="003D5F73"/>
    <w:rsid w:val="003D6199"/>
    <w:rsid w:val="003D6320"/>
    <w:rsid w:val="003D63C3"/>
    <w:rsid w:val="003D63D4"/>
    <w:rsid w:val="003D697F"/>
    <w:rsid w:val="003D6D5C"/>
    <w:rsid w:val="003D6D91"/>
    <w:rsid w:val="003D6DDF"/>
    <w:rsid w:val="003D6E07"/>
    <w:rsid w:val="003D6E4B"/>
    <w:rsid w:val="003D729C"/>
    <w:rsid w:val="003D741A"/>
    <w:rsid w:val="003D7425"/>
    <w:rsid w:val="003D781B"/>
    <w:rsid w:val="003D78B8"/>
    <w:rsid w:val="003D7AB0"/>
    <w:rsid w:val="003D7B00"/>
    <w:rsid w:val="003D7D19"/>
    <w:rsid w:val="003D7D52"/>
    <w:rsid w:val="003D7DE4"/>
    <w:rsid w:val="003D7E2C"/>
    <w:rsid w:val="003D7EA1"/>
    <w:rsid w:val="003E015A"/>
    <w:rsid w:val="003E0273"/>
    <w:rsid w:val="003E03AE"/>
    <w:rsid w:val="003E05EA"/>
    <w:rsid w:val="003E07FB"/>
    <w:rsid w:val="003E093E"/>
    <w:rsid w:val="003E0A69"/>
    <w:rsid w:val="003E0BCB"/>
    <w:rsid w:val="003E0BCD"/>
    <w:rsid w:val="003E0C34"/>
    <w:rsid w:val="003E0C5B"/>
    <w:rsid w:val="003E0C7A"/>
    <w:rsid w:val="003E0DAE"/>
    <w:rsid w:val="003E0DF4"/>
    <w:rsid w:val="003E0F08"/>
    <w:rsid w:val="003E10C5"/>
    <w:rsid w:val="003E11C6"/>
    <w:rsid w:val="003E1235"/>
    <w:rsid w:val="003E14CF"/>
    <w:rsid w:val="003E1717"/>
    <w:rsid w:val="003E19BB"/>
    <w:rsid w:val="003E1A9C"/>
    <w:rsid w:val="003E1AEB"/>
    <w:rsid w:val="003E1B1E"/>
    <w:rsid w:val="003E1ED2"/>
    <w:rsid w:val="003E1F59"/>
    <w:rsid w:val="003E1FB6"/>
    <w:rsid w:val="003E21C4"/>
    <w:rsid w:val="003E2352"/>
    <w:rsid w:val="003E27CE"/>
    <w:rsid w:val="003E2801"/>
    <w:rsid w:val="003E290F"/>
    <w:rsid w:val="003E29F5"/>
    <w:rsid w:val="003E2B95"/>
    <w:rsid w:val="003E2FC3"/>
    <w:rsid w:val="003E331D"/>
    <w:rsid w:val="003E3446"/>
    <w:rsid w:val="003E354B"/>
    <w:rsid w:val="003E35E8"/>
    <w:rsid w:val="003E3607"/>
    <w:rsid w:val="003E370A"/>
    <w:rsid w:val="003E3A48"/>
    <w:rsid w:val="003E3C10"/>
    <w:rsid w:val="003E3FCE"/>
    <w:rsid w:val="003E41A4"/>
    <w:rsid w:val="003E424A"/>
    <w:rsid w:val="003E434E"/>
    <w:rsid w:val="003E454B"/>
    <w:rsid w:val="003E456E"/>
    <w:rsid w:val="003E46A6"/>
    <w:rsid w:val="003E495C"/>
    <w:rsid w:val="003E49B9"/>
    <w:rsid w:val="003E49E2"/>
    <w:rsid w:val="003E49F8"/>
    <w:rsid w:val="003E4A6A"/>
    <w:rsid w:val="003E4AF6"/>
    <w:rsid w:val="003E4E66"/>
    <w:rsid w:val="003E5006"/>
    <w:rsid w:val="003E5264"/>
    <w:rsid w:val="003E53F3"/>
    <w:rsid w:val="003E55F3"/>
    <w:rsid w:val="003E56EA"/>
    <w:rsid w:val="003E579E"/>
    <w:rsid w:val="003E59EE"/>
    <w:rsid w:val="003E5B21"/>
    <w:rsid w:val="003E5B6C"/>
    <w:rsid w:val="003E5E14"/>
    <w:rsid w:val="003E6143"/>
    <w:rsid w:val="003E61D8"/>
    <w:rsid w:val="003E634F"/>
    <w:rsid w:val="003E637A"/>
    <w:rsid w:val="003E651A"/>
    <w:rsid w:val="003E65A8"/>
    <w:rsid w:val="003E663E"/>
    <w:rsid w:val="003E6A8F"/>
    <w:rsid w:val="003E6BE6"/>
    <w:rsid w:val="003E6EF8"/>
    <w:rsid w:val="003E6F3E"/>
    <w:rsid w:val="003E73E4"/>
    <w:rsid w:val="003E7414"/>
    <w:rsid w:val="003E7460"/>
    <w:rsid w:val="003E76FD"/>
    <w:rsid w:val="003E7712"/>
    <w:rsid w:val="003E788A"/>
    <w:rsid w:val="003E7A45"/>
    <w:rsid w:val="003E7A77"/>
    <w:rsid w:val="003E7BF4"/>
    <w:rsid w:val="003F0077"/>
    <w:rsid w:val="003F0456"/>
    <w:rsid w:val="003F04B7"/>
    <w:rsid w:val="003F0796"/>
    <w:rsid w:val="003F0882"/>
    <w:rsid w:val="003F0909"/>
    <w:rsid w:val="003F0963"/>
    <w:rsid w:val="003F0BB9"/>
    <w:rsid w:val="003F0BC8"/>
    <w:rsid w:val="003F0CC3"/>
    <w:rsid w:val="003F0CF1"/>
    <w:rsid w:val="003F0DA1"/>
    <w:rsid w:val="003F1017"/>
    <w:rsid w:val="003F120C"/>
    <w:rsid w:val="003F12A2"/>
    <w:rsid w:val="003F12AB"/>
    <w:rsid w:val="003F130D"/>
    <w:rsid w:val="003F13CD"/>
    <w:rsid w:val="003F18B0"/>
    <w:rsid w:val="003F1925"/>
    <w:rsid w:val="003F1997"/>
    <w:rsid w:val="003F1A4C"/>
    <w:rsid w:val="003F1B0A"/>
    <w:rsid w:val="003F1C59"/>
    <w:rsid w:val="003F1C8B"/>
    <w:rsid w:val="003F1D8F"/>
    <w:rsid w:val="003F1E74"/>
    <w:rsid w:val="003F206D"/>
    <w:rsid w:val="003F2138"/>
    <w:rsid w:val="003F240D"/>
    <w:rsid w:val="003F2644"/>
    <w:rsid w:val="003F269D"/>
    <w:rsid w:val="003F27FF"/>
    <w:rsid w:val="003F280C"/>
    <w:rsid w:val="003F28CE"/>
    <w:rsid w:val="003F2A38"/>
    <w:rsid w:val="003F2CC8"/>
    <w:rsid w:val="003F3040"/>
    <w:rsid w:val="003F3182"/>
    <w:rsid w:val="003F325E"/>
    <w:rsid w:val="003F3442"/>
    <w:rsid w:val="003F350F"/>
    <w:rsid w:val="003F3582"/>
    <w:rsid w:val="003F35B5"/>
    <w:rsid w:val="003F35C0"/>
    <w:rsid w:val="003F39E2"/>
    <w:rsid w:val="003F3CB8"/>
    <w:rsid w:val="003F3D68"/>
    <w:rsid w:val="003F3DDA"/>
    <w:rsid w:val="003F3F48"/>
    <w:rsid w:val="003F4042"/>
    <w:rsid w:val="003F4169"/>
    <w:rsid w:val="003F4486"/>
    <w:rsid w:val="003F44C0"/>
    <w:rsid w:val="003F44F1"/>
    <w:rsid w:val="003F44FD"/>
    <w:rsid w:val="003F4587"/>
    <w:rsid w:val="003F45AC"/>
    <w:rsid w:val="003F4620"/>
    <w:rsid w:val="003F488A"/>
    <w:rsid w:val="003F497C"/>
    <w:rsid w:val="003F4A1C"/>
    <w:rsid w:val="003F4BF1"/>
    <w:rsid w:val="003F4C04"/>
    <w:rsid w:val="003F50DB"/>
    <w:rsid w:val="003F50F3"/>
    <w:rsid w:val="003F5129"/>
    <w:rsid w:val="003F55AE"/>
    <w:rsid w:val="003F5A76"/>
    <w:rsid w:val="003F5CB5"/>
    <w:rsid w:val="003F5CD3"/>
    <w:rsid w:val="003F5D31"/>
    <w:rsid w:val="003F60A7"/>
    <w:rsid w:val="003F61AB"/>
    <w:rsid w:val="003F631F"/>
    <w:rsid w:val="003F68AF"/>
    <w:rsid w:val="003F6A00"/>
    <w:rsid w:val="003F6A81"/>
    <w:rsid w:val="003F6AE2"/>
    <w:rsid w:val="003F6CC5"/>
    <w:rsid w:val="003F6CFB"/>
    <w:rsid w:val="003F6F31"/>
    <w:rsid w:val="003F6FA5"/>
    <w:rsid w:val="003F6FFD"/>
    <w:rsid w:val="003F7325"/>
    <w:rsid w:val="003F7383"/>
    <w:rsid w:val="003F78B6"/>
    <w:rsid w:val="003F7A7A"/>
    <w:rsid w:val="003F7B15"/>
    <w:rsid w:val="003F7B8A"/>
    <w:rsid w:val="004001B2"/>
    <w:rsid w:val="004002C8"/>
    <w:rsid w:val="0040033B"/>
    <w:rsid w:val="0040041D"/>
    <w:rsid w:val="00400472"/>
    <w:rsid w:val="004005BB"/>
    <w:rsid w:val="004007FD"/>
    <w:rsid w:val="00400951"/>
    <w:rsid w:val="00400C0F"/>
    <w:rsid w:val="00400C33"/>
    <w:rsid w:val="00400C4A"/>
    <w:rsid w:val="00400D0D"/>
    <w:rsid w:val="0040101A"/>
    <w:rsid w:val="004010C5"/>
    <w:rsid w:val="004010DB"/>
    <w:rsid w:val="00401319"/>
    <w:rsid w:val="004013D7"/>
    <w:rsid w:val="004014AE"/>
    <w:rsid w:val="0040192E"/>
    <w:rsid w:val="004019C9"/>
    <w:rsid w:val="00401A15"/>
    <w:rsid w:val="00401B79"/>
    <w:rsid w:val="00401C3B"/>
    <w:rsid w:val="00401D69"/>
    <w:rsid w:val="00401EF6"/>
    <w:rsid w:val="004020C4"/>
    <w:rsid w:val="00402487"/>
    <w:rsid w:val="00402596"/>
    <w:rsid w:val="00402772"/>
    <w:rsid w:val="00402838"/>
    <w:rsid w:val="00402B79"/>
    <w:rsid w:val="0040301C"/>
    <w:rsid w:val="0040302F"/>
    <w:rsid w:val="00403082"/>
    <w:rsid w:val="004035FE"/>
    <w:rsid w:val="004037D6"/>
    <w:rsid w:val="00403AA0"/>
    <w:rsid w:val="00403F21"/>
    <w:rsid w:val="00403F4D"/>
    <w:rsid w:val="0040403C"/>
    <w:rsid w:val="0040407D"/>
    <w:rsid w:val="004041ED"/>
    <w:rsid w:val="004041EE"/>
    <w:rsid w:val="00404468"/>
    <w:rsid w:val="0040467E"/>
    <w:rsid w:val="0040467F"/>
    <w:rsid w:val="00404831"/>
    <w:rsid w:val="00404991"/>
    <w:rsid w:val="00404A09"/>
    <w:rsid w:val="00404AC4"/>
    <w:rsid w:val="00404EAB"/>
    <w:rsid w:val="00404ED5"/>
    <w:rsid w:val="0040502C"/>
    <w:rsid w:val="00405356"/>
    <w:rsid w:val="0040555E"/>
    <w:rsid w:val="00405580"/>
    <w:rsid w:val="0040564C"/>
    <w:rsid w:val="004056B3"/>
    <w:rsid w:val="004056C6"/>
    <w:rsid w:val="004058EE"/>
    <w:rsid w:val="00405BA6"/>
    <w:rsid w:val="00405C91"/>
    <w:rsid w:val="00405E5A"/>
    <w:rsid w:val="004062BD"/>
    <w:rsid w:val="00406501"/>
    <w:rsid w:val="004065F6"/>
    <w:rsid w:val="004066A1"/>
    <w:rsid w:val="0040678D"/>
    <w:rsid w:val="00406858"/>
    <w:rsid w:val="004068B4"/>
    <w:rsid w:val="00406A56"/>
    <w:rsid w:val="00406C97"/>
    <w:rsid w:val="00406DB6"/>
    <w:rsid w:val="00406F99"/>
    <w:rsid w:val="00407090"/>
    <w:rsid w:val="004072A1"/>
    <w:rsid w:val="00407332"/>
    <w:rsid w:val="0040758E"/>
    <w:rsid w:val="00407693"/>
    <w:rsid w:val="004077B2"/>
    <w:rsid w:val="0040789E"/>
    <w:rsid w:val="00407AB4"/>
    <w:rsid w:val="00407BB5"/>
    <w:rsid w:val="00407CF5"/>
    <w:rsid w:val="00410048"/>
    <w:rsid w:val="004101D2"/>
    <w:rsid w:val="004105BC"/>
    <w:rsid w:val="004105C2"/>
    <w:rsid w:val="0041069C"/>
    <w:rsid w:val="004107AE"/>
    <w:rsid w:val="00410904"/>
    <w:rsid w:val="004109AF"/>
    <w:rsid w:val="00410A12"/>
    <w:rsid w:val="00410D0F"/>
    <w:rsid w:val="00410D8C"/>
    <w:rsid w:val="00410DB6"/>
    <w:rsid w:val="00410F91"/>
    <w:rsid w:val="0041102A"/>
    <w:rsid w:val="0041129C"/>
    <w:rsid w:val="004113FB"/>
    <w:rsid w:val="00411B0F"/>
    <w:rsid w:val="00411B7A"/>
    <w:rsid w:val="00411BAA"/>
    <w:rsid w:val="00411BBF"/>
    <w:rsid w:val="00411F02"/>
    <w:rsid w:val="00412210"/>
    <w:rsid w:val="0041234A"/>
    <w:rsid w:val="00412886"/>
    <w:rsid w:val="00412A7D"/>
    <w:rsid w:val="00412E2D"/>
    <w:rsid w:val="00412E63"/>
    <w:rsid w:val="00412F2E"/>
    <w:rsid w:val="00412F59"/>
    <w:rsid w:val="00413048"/>
    <w:rsid w:val="004130B8"/>
    <w:rsid w:val="004131DD"/>
    <w:rsid w:val="004133B5"/>
    <w:rsid w:val="004133D1"/>
    <w:rsid w:val="0041341C"/>
    <w:rsid w:val="004139EA"/>
    <w:rsid w:val="00413A6E"/>
    <w:rsid w:val="00413A8A"/>
    <w:rsid w:val="00413B69"/>
    <w:rsid w:val="00413E19"/>
    <w:rsid w:val="0041413D"/>
    <w:rsid w:val="00414183"/>
    <w:rsid w:val="004141BD"/>
    <w:rsid w:val="00414245"/>
    <w:rsid w:val="004142E1"/>
    <w:rsid w:val="004145F3"/>
    <w:rsid w:val="00414A3A"/>
    <w:rsid w:val="00414B28"/>
    <w:rsid w:val="00414C08"/>
    <w:rsid w:val="00414D83"/>
    <w:rsid w:val="00414D8C"/>
    <w:rsid w:val="0041522D"/>
    <w:rsid w:val="004154B2"/>
    <w:rsid w:val="00415578"/>
    <w:rsid w:val="0041566D"/>
    <w:rsid w:val="00415673"/>
    <w:rsid w:val="004156CB"/>
    <w:rsid w:val="004157E2"/>
    <w:rsid w:val="00415896"/>
    <w:rsid w:val="00415AFB"/>
    <w:rsid w:val="00415C19"/>
    <w:rsid w:val="004162C3"/>
    <w:rsid w:val="00416540"/>
    <w:rsid w:val="0041664D"/>
    <w:rsid w:val="00416861"/>
    <w:rsid w:val="004168DA"/>
    <w:rsid w:val="00416A6A"/>
    <w:rsid w:val="00416B5B"/>
    <w:rsid w:val="00416C19"/>
    <w:rsid w:val="00416E46"/>
    <w:rsid w:val="00416E50"/>
    <w:rsid w:val="004175F5"/>
    <w:rsid w:val="004176D4"/>
    <w:rsid w:val="00417814"/>
    <w:rsid w:val="004179E4"/>
    <w:rsid w:val="00417BE1"/>
    <w:rsid w:val="00417DA9"/>
    <w:rsid w:val="00417DC3"/>
    <w:rsid w:val="00417E04"/>
    <w:rsid w:val="00417F74"/>
    <w:rsid w:val="00420281"/>
    <w:rsid w:val="004202B7"/>
    <w:rsid w:val="00420511"/>
    <w:rsid w:val="004205D1"/>
    <w:rsid w:val="00420645"/>
    <w:rsid w:val="004208F5"/>
    <w:rsid w:val="00420993"/>
    <w:rsid w:val="004209CE"/>
    <w:rsid w:val="00420BBD"/>
    <w:rsid w:val="00420EE5"/>
    <w:rsid w:val="00420FAE"/>
    <w:rsid w:val="00421219"/>
    <w:rsid w:val="00421408"/>
    <w:rsid w:val="004216BB"/>
    <w:rsid w:val="00421835"/>
    <w:rsid w:val="0042198E"/>
    <w:rsid w:val="004219DF"/>
    <w:rsid w:val="00421CE5"/>
    <w:rsid w:val="004220EF"/>
    <w:rsid w:val="00422105"/>
    <w:rsid w:val="004221CB"/>
    <w:rsid w:val="004224AB"/>
    <w:rsid w:val="00422547"/>
    <w:rsid w:val="004225D0"/>
    <w:rsid w:val="00422696"/>
    <w:rsid w:val="0042286A"/>
    <w:rsid w:val="00422870"/>
    <w:rsid w:val="004229EF"/>
    <w:rsid w:val="00422C64"/>
    <w:rsid w:val="00422FA0"/>
    <w:rsid w:val="00423289"/>
    <w:rsid w:val="0042329B"/>
    <w:rsid w:val="00423307"/>
    <w:rsid w:val="004233F7"/>
    <w:rsid w:val="00423724"/>
    <w:rsid w:val="004237C3"/>
    <w:rsid w:val="004238D5"/>
    <w:rsid w:val="00423A2F"/>
    <w:rsid w:val="00423A92"/>
    <w:rsid w:val="00423EB8"/>
    <w:rsid w:val="00424088"/>
    <w:rsid w:val="004240EB"/>
    <w:rsid w:val="00424135"/>
    <w:rsid w:val="00424197"/>
    <w:rsid w:val="00424230"/>
    <w:rsid w:val="00424236"/>
    <w:rsid w:val="00424479"/>
    <w:rsid w:val="00424785"/>
    <w:rsid w:val="00424883"/>
    <w:rsid w:val="0042494A"/>
    <w:rsid w:val="00424F4C"/>
    <w:rsid w:val="0042512D"/>
    <w:rsid w:val="004252B0"/>
    <w:rsid w:val="00425544"/>
    <w:rsid w:val="00425725"/>
    <w:rsid w:val="0042574E"/>
    <w:rsid w:val="004257B4"/>
    <w:rsid w:val="004257BC"/>
    <w:rsid w:val="0042582B"/>
    <w:rsid w:val="0042586E"/>
    <w:rsid w:val="004259E9"/>
    <w:rsid w:val="00425A1D"/>
    <w:rsid w:val="00425B21"/>
    <w:rsid w:val="00425B5E"/>
    <w:rsid w:val="00425C0E"/>
    <w:rsid w:val="00425C92"/>
    <w:rsid w:val="00425EF2"/>
    <w:rsid w:val="00426029"/>
    <w:rsid w:val="004260F1"/>
    <w:rsid w:val="0042626E"/>
    <w:rsid w:val="004267F6"/>
    <w:rsid w:val="0042693F"/>
    <w:rsid w:val="00426A10"/>
    <w:rsid w:val="00426C70"/>
    <w:rsid w:val="00426C94"/>
    <w:rsid w:val="00426F12"/>
    <w:rsid w:val="0042701F"/>
    <w:rsid w:val="004271AF"/>
    <w:rsid w:val="004271E1"/>
    <w:rsid w:val="004272A4"/>
    <w:rsid w:val="00427612"/>
    <w:rsid w:val="00427661"/>
    <w:rsid w:val="0042773E"/>
    <w:rsid w:val="00427BA8"/>
    <w:rsid w:val="00427BFE"/>
    <w:rsid w:val="00427DCA"/>
    <w:rsid w:val="00427DE9"/>
    <w:rsid w:val="00427EF9"/>
    <w:rsid w:val="00427F34"/>
    <w:rsid w:val="00427F3C"/>
    <w:rsid w:val="004302DB"/>
    <w:rsid w:val="00430311"/>
    <w:rsid w:val="0043043B"/>
    <w:rsid w:val="00430BC0"/>
    <w:rsid w:val="00430EBA"/>
    <w:rsid w:val="00430EE1"/>
    <w:rsid w:val="00430FA0"/>
    <w:rsid w:val="0043105D"/>
    <w:rsid w:val="004310DC"/>
    <w:rsid w:val="00431188"/>
    <w:rsid w:val="00431800"/>
    <w:rsid w:val="00431D24"/>
    <w:rsid w:val="00431F90"/>
    <w:rsid w:val="00432100"/>
    <w:rsid w:val="0043214D"/>
    <w:rsid w:val="00432157"/>
    <w:rsid w:val="004321B1"/>
    <w:rsid w:val="004321BE"/>
    <w:rsid w:val="0043224A"/>
    <w:rsid w:val="004322B6"/>
    <w:rsid w:val="0043237B"/>
    <w:rsid w:val="004324EB"/>
    <w:rsid w:val="00432531"/>
    <w:rsid w:val="00432698"/>
    <w:rsid w:val="004326C5"/>
    <w:rsid w:val="00432769"/>
    <w:rsid w:val="0043288F"/>
    <w:rsid w:val="00432B0A"/>
    <w:rsid w:val="00432B69"/>
    <w:rsid w:val="00432BC7"/>
    <w:rsid w:val="00432F2C"/>
    <w:rsid w:val="00433193"/>
    <w:rsid w:val="004331E5"/>
    <w:rsid w:val="00433318"/>
    <w:rsid w:val="0043352F"/>
    <w:rsid w:val="004335F6"/>
    <w:rsid w:val="00433AED"/>
    <w:rsid w:val="00433BDC"/>
    <w:rsid w:val="00433CD2"/>
    <w:rsid w:val="00433EED"/>
    <w:rsid w:val="00433EFD"/>
    <w:rsid w:val="004342E3"/>
    <w:rsid w:val="0043454F"/>
    <w:rsid w:val="00434867"/>
    <w:rsid w:val="0043492E"/>
    <w:rsid w:val="00434958"/>
    <w:rsid w:val="004349E3"/>
    <w:rsid w:val="00434A1D"/>
    <w:rsid w:val="00434B4C"/>
    <w:rsid w:val="00434D8E"/>
    <w:rsid w:val="004350AA"/>
    <w:rsid w:val="00435250"/>
    <w:rsid w:val="0043527E"/>
    <w:rsid w:val="004352B5"/>
    <w:rsid w:val="00435394"/>
    <w:rsid w:val="00435588"/>
    <w:rsid w:val="00435851"/>
    <w:rsid w:val="00435B6A"/>
    <w:rsid w:val="00435F06"/>
    <w:rsid w:val="004360AA"/>
    <w:rsid w:val="00436280"/>
    <w:rsid w:val="004363D9"/>
    <w:rsid w:val="004365A1"/>
    <w:rsid w:val="0043661E"/>
    <w:rsid w:val="004366A8"/>
    <w:rsid w:val="004368B2"/>
    <w:rsid w:val="00436A0D"/>
    <w:rsid w:val="00436AEE"/>
    <w:rsid w:val="00436B72"/>
    <w:rsid w:val="00436D49"/>
    <w:rsid w:val="00436E64"/>
    <w:rsid w:val="00436E94"/>
    <w:rsid w:val="00437106"/>
    <w:rsid w:val="0043710E"/>
    <w:rsid w:val="0043712F"/>
    <w:rsid w:val="004374B1"/>
    <w:rsid w:val="0043753A"/>
    <w:rsid w:val="004375B1"/>
    <w:rsid w:val="004375D9"/>
    <w:rsid w:val="0043785D"/>
    <w:rsid w:val="00437B7F"/>
    <w:rsid w:val="00437C7E"/>
    <w:rsid w:val="0044002A"/>
    <w:rsid w:val="00440241"/>
    <w:rsid w:val="0044024A"/>
    <w:rsid w:val="00440633"/>
    <w:rsid w:val="00440A9B"/>
    <w:rsid w:val="00440BCB"/>
    <w:rsid w:val="00440CBB"/>
    <w:rsid w:val="00441013"/>
    <w:rsid w:val="004410A7"/>
    <w:rsid w:val="004410C8"/>
    <w:rsid w:val="00441202"/>
    <w:rsid w:val="004413AC"/>
    <w:rsid w:val="00441452"/>
    <w:rsid w:val="00441B7B"/>
    <w:rsid w:val="004420AB"/>
    <w:rsid w:val="00442122"/>
    <w:rsid w:val="0044229F"/>
    <w:rsid w:val="00442475"/>
    <w:rsid w:val="0044263E"/>
    <w:rsid w:val="0044275A"/>
    <w:rsid w:val="0044279D"/>
    <w:rsid w:val="00442AAE"/>
    <w:rsid w:val="00442AD2"/>
    <w:rsid w:val="00442BA6"/>
    <w:rsid w:val="00442BF7"/>
    <w:rsid w:val="00442C05"/>
    <w:rsid w:val="00442E48"/>
    <w:rsid w:val="00442EBF"/>
    <w:rsid w:val="0044318E"/>
    <w:rsid w:val="00443190"/>
    <w:rsid w:val="00443230"/>
    <w:rsid w:val="00443422"/>
    <w:rsid w:val="00443569"/>
    <w:rsid w:val="004436F2"/>
    <w:rsid w:val="00443772"/>
    <w:rsid w:val="00443783"/>
    <w:rsid w:val="00443901"/>
    <w:rsid w:val="0044393A"/>
    <w:rsid w:val="00443C89"/>
    <w:rsid w:val="00443CBB"/>
    <w:rsid w:val="00443D2E"/>
    <w:rsid w:val="004440C1"/>
    <w:rsid w:val="00444125"/>
    <w:rsid w:val="00444422"/>
    <w:rsid w:val="0044446F"/>
    <w:rsid w:val="00444740"/>
    <w:rsid w:val="00444914"/>
    <w:rsid w:val="00444BB8"/>
    <w:rsid w:val="00444D3A"/>
    <w:rsid w:val="00444F0B"/>
    <w:rsid w:val="00444F72"/>
    <w:rsid w:val="0044508C"/>
    <w:rsid w:val="004451E5"/>
    <w:rsid w:val="004454B5"/>
    <w:rsid w:val="004456E8"/>
    <w:rsid w:val="004456EB"/>
    <w:rsid w:val="00445732"/>
    <w:rsid w:val="004458AB"/>
    <w:rsid w:val="00445B88"/>
    <w:rsid w:val="00445F11"/>
    <w:rsid w:val="00446157"/>
    <w:rsid w:val="00446304"/>
    <w:rsid w:val="00446336"/>
    <w:rsid w:val="004468FA"/>
    <w:rsid w:val="00446AEB"/>
    <w:rsid w:val="00446B5D"/>
    <w:rsid w:val="00446C2E"/>
    <w:rsid w:val="00446D7B"/>
    <w:rsid w:val="00446DEC"/>
    <w:rsid w:val="004470C6"/>
    <w:rsid w:val="004470CE"/>
    <w:rsid w:val="0044715C"/>
    <w:rsid w:val="0044717B"/>
    <w:rsid w:val="00447386"/>
    <w:rsid w:val="00447423"/>
    <w:rsid w:val="0044742A"/>
    <w:rsid w:val="004474EA"/>
    <w:rsid w:val="004475A3"/>
    <w:rsid w:val="004475E8"/>
    <w:rsid w:val="0044782C"/>
    <w:rsid w:val="00447AE5"/>
    <w:rsid w:val="00447D3E"/>
    <w:rsid w:val="00450080"/>
    <w:rsid w:val="004501BB"/>
    <w:rsid w:val="00450376"/>
    <w:rsid w:val="00450450"/>
    <w:rsid w:val="004504F5"/>
    <w:rsid w:val="004506A1"/>
    <w:rsid w:val="00450825"/>
    <w:rsid w:val="00450B61"/>
    <w:rsid w:val="00450B78"/>
    <w:rsid w:val="0045106D"/>
    <w:rsid w:val="0045112F"/>
    <w:rsid w:val="0045133D"/>
    <w:rsid w:val="00451685"/>
    <w:rsid w:val="0045184B"/>
    <w:rsid w:val="004518FD"/>
    <w:rsid w:val="0045199A"/>
    <w:rsid w:val="00451A79"/>
    <w:rsid w:val="00451AA7"/>
    <w:rsid w:val="00451FE0"/>
    <w:rsid w:val="00452072"/>
    <w:rsid w:val="00452091"/>
    <w:rsid w:val="00452382"/>
    <w:rsid w:val="0045255D"/>
    <w:rsid w:val="00452734"/>
    <w:rsid w:val="00452824"/>
    <w:rsid w:val="00452952"/>
    <w:rsid w:val="00452A0B"/>
    <w:rsid w:val="00452C03"/>
    <w:rsid w:val="00452DD1"/>
    <w:rsid w:val="00452E38"/>
    <w:rsid w:val="00453234"/>
    <w:rsid w:val="00453349"/>
    <w:rsid w:val="0045341B"/>
    <w:rsid w:val="0045386C"/>
    <w:rsid w:val="00453C9B"/>
    <w:rsid w:val="00453D1B"/>
    <w:rsid w:val="00453DC2"/>
    <w:rsid w:val="00453F56"/>
    <w:rsid w:val="004542BE"/>
    <w:rsid w:val="0045450D"/>
    <w:rsid w:val="00454C30"/>
    <w:rsid w:val="00454C85"/>
    <w:rsid w:val="00454CF9"/>
    <w:rsid w:val="00454D9B"/>
    <w:rsid w:val="00454DBD"/>
    <w:rsid w:val="00454F07"/>
    <w:rsid w:val="00455258"/>
    <w:rsid w:val="0045528C"/>
    <w:rsid w:val="00455404"/>
    <w:rsid w:val="004556FD"/>
    <w:rsid w:val="0045584E"/>
    <w:rsid w:val="0045593F"/>
    <w:rsid w:val="00455BD7"/>
    <w:rsid w:val="00455C8A"/>
    <w:rsid w:val="00455C91"/>
    <w:rsid w:val="00455CAF"/>
    <w:rsid w:val="00455D94"/>
    <w:rsid w:val="00455F22"/>
    <w:rsid w:val="004560F0"/>
    <w:rsid w:val="00456109"/>
    <w:rsid w:val="00456601"/>
    <w:rsid w:val="004566B1"/>
    <w:rsid w:val="004566FE"/>
    <w:rsid w:val="00456AD4"/>
    <w:rsid w:val="00456CEC"/>
    <w:rsid w:val="00456E2A"/>
    <w:rsid w:val="00456FCD"/>
    <w:rsid w:val="004574A6"/>
    <w:rsid w:val="00457522"/>
    <w:rsid w:val="0045752E"/>
    <w:rsid w:val="00457542"/>
    <w:rsid w:val="0045763A"/>
    <w:rsid w:val="0045777B"/>
    <w:rsid w:val="004577E2"/>
    <w:rsid w:val="004578DA"/>
    <w:rsid w:val="004579C1"/>
    <w:rsid w:val="00457BBF"/>
    <w:rsid w:val="00457C7A"/>
    <w:rsid w:val="00457CB5"/>
    <w:rsid w:val="00457DDE"/>
    <w:rsid w:val="0046018F"/>
    <w:rsid w:val="00460194"/>
    <w:rsid w:val="0046032D"/>
    <w:rsid w:val="00460653"/>
    <w:rsid w:val="004606E9"/>
    <w:rsid w:val="0046071F"/>
    <w:rsid w:val="004607B8"/>
    <w:rsid w:val="00460BE8"/>
    <w:rsid w:val="00461166"/>
    <w:rsid w:val="004611EE"/>
    <w:rsid w:val="0046121B"/>
    <w:rsid w:val="00461283"/>
    <w:rsid w:val="0046137B"/>
    <w:rsid w:val="00461699"/>
    <w:rsid w:val="00461860"/>
    <w:rsid w:val="004618E5"/>
    <w:rsid w:val="004619FF"/>
    <w:rsid w:val="00461A98"/>
    <w:rsid w:val="00461C44"/>
    <w:rsid w:val="00462186"/>
    <w:rsid w:val="0046220D"/>
    <w:rsid w:val="004623A3"/>
    <w:rsid w:val="00462599"/>
    <w:rsid w:val="004625E9"/>
    <w:rsid w:val="00462874"/>
    <w:rsid w:val="00462AC9"/>
    <w:rsid w:val="00462FFA"/>
    <w:rsid w:val="0046305A"/>
    <w:rsid w:val="004631B2"/>
    <w:rsid w:val="00463917"/>
    <w:rsid w:val="00463A96"/>
    <w:rsid w:val="00463C39"/>
    <w:rsid w:val="00463C53"/>
    <w:rsid w:val="00463E2D"/>
    <w:rsid w:val="00464402"/>
    <w:rsid w:val="00464992"/>
    <w:rsid w:val="00464B03"/>
    <w:rsid w:val="00464C2C"/>
    <w:rsid w:val="00464C33"/>
    <w:rsid w:val="00464C9F"/>
    <w:rsid w:val="00464CD9"/>
    <w:rsid w:val="0046527B"/>
    <w:rsid w:val="004655A5"/>
    <w:rsid w:val="00465930"/>
    <w:rsid w:val="004659E6"/>
    <w:rsid w:val="00465ADD"/>
    <w:rsid w:val="00465B09"/>
    <w:rsid w:val="00465DB6"/>
    <w:rsid w:val="00465FA2"/>
    <w:rsid w:val="00465FC7"/>
    <w:rsid w:val="0046609F"/>
    <w:rsid w:val="0046610A"/>
    <w:rsid w:val="004663CF"/>
    <w:rsid w:val="0046647B"/>
    <w:rsid w:val="004665BD"/>
    <w:rsid w:val="0046667C"/>
    <w:rsid w:val="004666AF"/>
    <w:rsid w:val="0046673A"/>
    <w:rsid w:val="004669B7"/>
    <w:rsid w:val="004670A7"/>
    <w:rsid w:val="004670D2"/>
    <w:rsid w:val="00467186"/>
    <w:rsid w:val="004675CB"/>
    <w:rsid w:val="00467939"/>
    <w:rsid w:val="00467973"/>
    <w:rsid w:val="00467FBC"/>
    <w:rsid w:val="0047003D"/>
    <w:rsid w:val="004700A2"/>
    <w:rsid w:val="0047022B"/>
    <w:rsid w:val="004702C8"/>
    <w:rsid w:val="004707AD"/>
    <w:rsid w:val="004709D9"/>
    <w:rsid w:val="00470B94"/>
    <w:rsid w:val="00470D45"/>
    <w:rsid w:val="00470F0C"/>
    <w:rsid w:val="00470F2B"/>
    <w:rsid w:val="0047106A"/>
    <w:rsid w:val="00471200"/>
    <w:rsid w:val="004715B9"/>
    <w:rsid w:val="00471614"/>
    <w:rsid w:val="004717D7"/>
    <w:rsid w:val="00471840"/>
    <w:rsid w:val="00471954"/>
    <w:rsid w:val="00471AA4"/>
    <w:rsid w:val="00471B0D"/>
    <w:rsid w:val="00471DCA"/>
    <w:rsid w:val="00471EA9"/>
    <w:rsid w:val="00471FC3"/>
    <w:rsid w:val="004720D8"/>
    <w:rsid w:val="004724C0"/>
    <w:rsid w:val="004724F3"/>
    <w:rsid w:val="00472648"/>
    <w:rsid w:val="00472728"/>
    <w:rsid w:val="004727B9"/>
    <w:rsid w:val="00472BBA"/>
    <w:rsid w:val="00472D3B"/>
    <w:rsid w:val="00472D9B"/>
    <w:rsid w:val="00472DD7"/>
    <w:rsid w:val="00472F94"/>
    <w:rsid w:val="004731F1"/>
    <w:rsid w:val="00473667"/>
    <w:rsid w:val="00473672"/>
    <w:rsid w:val="004738F7"/>
    <w:rsid w:val="00473A65"/>
    <w:rsid w:val="00473C96"/>
    <w:rsid w:val="00473CA8"/>
    <w:rsid w:val="00473D9A"/>
    <w:rsid w:val="00473E30"/>
    <w:rsid w:val="00473F8C"/>
    <w:rsid w:val="00473F97"/>
    <w:rsid w:val="004740EF"/>
    <w:rsid w:val="0047418B"/>
    <w:rsid w:val="00474217"/>
    <w:rsid w:val="00474426"/>
    <w:rsid w:val="004746FF"/>
    <w:rsid w:val="00474B41"/>
    <w:rsid w:val="00474BDD"/>
    <w:rsid w:val="00474BFC"/>
    <w:rsid w:val="00474C3C"/>
    <w:rsid w:val="00474D44"/>
    <w:rsid w:val="00474DB6"/>
    <w:rsid w:val="00474E49"/>
    <w:rsid w:val="00474F6B"/>
    <w:rsid w:val="004751F5"/>
    <w:rsid w:val="0047529C"/>
    <w:rsid w:val="004752DD"/>
    <w:rsid w:val="004753CD"/>
    <w:rsid w:val="004754CD"/>
    <w:rsid w:val="0047575C"/>
    <w:rsid w:val="004758DF"/>
    <w:rsid w:val="004759CA"/>
    <w:rsid w:val="00475B9F"/>
    <w:rsid w:val="00475C44"/>
    <w:rsid w:val="00475C74"/>
    <w:rsid w:val="00475DCA"/>
    <w:rsid w:val="00476044"/>
    <w:rsid w:val="00476184"/>
    <w:rsid w:val="0047626D"/>
    <w:rsid w:val="004762BD"/>
    <w:rsid w:val="0047633E"/>
    <w:rsid w:val="0047636E"/>
    <w:rsid w:val="0047637A"/>
    <w:rsid w:val="00476423"/>
    <w:rsid w:val="0047644F"/>
    <w:rsid w:val="0047674E"/>
    <w:rsid w:val="00476BC9"/>
    <w:rsid w:val="00476D1D"/>
    <w:rsid w:val="00476F37"/>
    <w:rsid w:val="00477041"/>
    <w:rsid w:val="00477150"/>
    <w:rsid w:val="004772BD"/>
    <w:rsid w:val="00477316"/>
    <w:rsid w:val="004776B2"/>
    <w:rsid w:val="0047788E"/>
    <w:rsid w:val="004778EE"/>
    <w:rsid w:val="00477939"/>
    <w:rsid w:val="004779AF"/>
    <w:rsid w:val="00477BF5"/>
    <w:rsid w:val="004802CE"/>
    <w:rsid w:val="0048084E"/>
    <w:rsid w:val="00480BCC"/>
    <w:rsid w:val="00480DFE"/>
    <w:rsid w:val="00480E57"/>
    <w:rsid w:val="00480FE2"/>
    <w:rsid w:val="004810F5"/>
    <w:rsid w:val="0048159F"/>
    <w:rsid w:val="00481A36"/>
    <w:rsid w:val="00481D75"/>
    <w:rsid w:val="00481DD8"/>
    <w:rsid w:val="00481F84"/>
    <w:rsid w:val="00481FC7"/>
    <w:rsid w:val="00481FF6"/>
    <w:rsid w:val="0048206C"/>
    <w:rsid w:val="00482094"/>
    <w:rsid w:val="00482235"/>
    <w:rsid w:val="00482529"/>
    <w:rsid w:val="0048260B"/>
    <w:rsid w:val="004827C1"/>
    <w:rsid w:val="00482874"/>
    <w:rsid w:val="00482B3D"/>
    <w:rsid w:val="00482B7D"/>
    <w:rsid w:val="00483004"/>
    <w:rsid w:val="00483094"/>
    <w:rsid w:val="004830D7"/>
    <w:rsid w:val="004832CD"/>
    <w:rsid w:val="00483373"/>
    <w:rsid w:val="0048342C"/>
    <w:rsid w:val="00483B4E"/>
    <w:rsid w:val="00483C6B"/>
    <w:rsid w:val="00483CB9"/>
    <w:rsid w:val="00483F8D"/>
    <w:rsid w:val="0048426F"/>
    <w:rsid w:val="0048427B"/>
    <w:rsid w:val="004843E6"/>
    <w:rsid w:val="004844DF"/>
    <w:rsid w:val="004844EF"/>
    <w:rsid w:val="004845ED"/>
    <w:rsid w:val="00484675"/>
    <w:rsid w:val="004848AE"/>
    <w:rsid w:val="00484954"/>
    <w:rsid w:val="00484A5A"/>
    <w:rsid w:val="00484F6C"/>
    <w:rsid w:val="00485036"/>
    <w:rsid w:val="0048527D"/>
    <w:rsid w:val="00485308"/>
    <w:rsid w:val="004853B8"/>
    <w:rsid w:val="004858CF"/>
    <w:rsid w:val="00485987"/>
    <w:rsid w:val="00485B74"/>
    <w:rsid w:val="00485EBC"/>
    <w:rsid w:val="0048607B"/>
    <w:rsid w:val="0048617E"/>
    <w:rsid w:val="0048626A"/>
    <w:rsid w:val="00486340"/>
    <w:rsid w:val="004866B0"/>
    <w:rsid w:val="0048681B"/>
    <w:rsid w:val="004868BB"/>
    <w:rsid w:val="00486BE0"/>
    <w:rsid w:val="00486C24"/>
    <w:rsid w:val="00486E6E"/>
    <w:rsid w:val="00486FF9"/>
    <w:rsid w:val="004870BC"/>
    <w:rsid w:val="004870D2"/>
    <w:rsid w:val="004871ED"/>
    <w:rsid w:val="0048744A"/>
    <w:rsid w:val="004874EE"/>
    <w:rsid w:val="00487749"/>
    <w:rsid w:val="00487908"/>
    <w:rsid w:val="00487A3E"/>
    <w:rsid w:val="00487C97"/>
    <w:rsid w:val="00487D74"/>
    <w:rsid w:val="00487DFC"/>
    <w:rsid w:val="00490158"/>
    <w:rsid w:val="004901AE"/>
    <w:rsid w:val="00490479"/>
    <w:rsid w:val="0049051E"/>
    <w:rsid w:val="00490A8D"/>
    <w:rsid w:val="004910D3"/>
    <w:rsid w:val="004910DA"/>
    <w:rsid w:val="00491108"/>
    <w:rsid w:val="0049142B"/>
    <w:rsid w:val="004914C4"/>
    <w:rsid w:val="00491684"/>
    <w:rsid w:val="0049195C"/>
    <w:rsid w:val="00491C75"/>
    <w:rsid w:val="00491D50"/>
    <w:rsid w:val="00491DC2"/>
    <w:rsid w:val="00491F5F"/>
    <w:rsid w:val="004920BD"/>
    <w:rsid w:val="004920DE"/>
    <w:rsid w:val="0049211E"/>
    <w:rsid w:val="0049232E"/>
    <w:rsid w:val="00492376"/>
    <w:rsid w:val="0049245E"/>
    <w:rsid w:val="00492811"/>
    <w:rsid w:val="00492CF5"/>
    <w:rsid w:val="00492DDC"/>
    <w:rsid w:val="00493034"/>
    <w:rsid w:val="004931A1"/>
    <w:rsid w:val="004933BD"/>
    <w:rsid w:val="004938D9"/>
    <w:rsid w:val="00493EFF"/>
    <w:rsid w:val="00494062"/>
    <w:rsid w:val="0049427D"/>
    <w:rsid w:val="00494303"/>
    <w:rsid w:val="004946F8"/>
    <w:rsid w:val="00494756"/>
    <w:rsid w:val="0049489D"/>
    <w:rsid w:val="004949C3"/>
    <w:rsid w:val="00494ADA"/>
    <w:rsid w:val="00494B19"/>
    <w:rsid w:val="00494CF3"/>
    <w:rsid w:val="00494D14"/>
    <w:rsid w:val="00494E79"/>
    <w:rsid w:val="00494F1A"/>
    <w:rsid w:val="00495614"/>
    <w:rsid w:val="0049589B"/>
    <w:rsid w:val="004958FA"/>
    <w:rsid w:val="00495ADC"/>
    <w:rsid w:val="00495FFD"/>
    <w:rsid w:val="0049604B"/>
    <w:rsid w:val="0049616B"/>
    <w:rsid w:val="00496220"/>
    <w:rsid w:val="004962DB"/>
    <w:rsid w:val="00496327"/>
    <w:rsid w:val="00496330"/>
    <w:rsid w:val="0049645F"/>
    <w:rsid w:val="0049676A"/>
    <w:rsid w:val="004968A5"/>
    <w:rsid w:val="00496A8C"/>
    <w:rsid w:val="00496DF1"/>
    <w:rsid w:val="0049721E"/>
    <w:rsid w:val="0049725B"/>
    <w:rsid w:val="00497472"/>
    <w:rsid w:val="00497738"/>
    <w:rsid w:val="004977BC"/>
    <w:rsid w:val="0049783E"/>
    <w:rsid w:val="00497875"/>
    <w:rsid w:val="00497AA7"/>
    <w:rsid w:val="00497C76"/>
    <w:rsid w:val="00497FB2"/>
    <w:rsid w:val="004A038D"/>
    <w:rsid w:val="004A0536"/>
    <w:rsid w:val="004A06C7"/>
    <w:rsid w:val="004A0889"/>
    <w:rsid w:val="004A09B8"/>
    <w:rsid w:val="004A0A4D"/>
    <w:rsid w:val="004A0A68"/>
    <w:rsid w:val="004A0DB3"/>
    <w:rsid w:val="004A1075"/>
    <w:rsid w:val="004A114F"/>
    <w:rsid w:val="004A1168"/>
    <w:rsid w:val="004A11D5"/>
    <w:rsid w:val="004A11E7"/>
    <w:rsid w:val="004A135B"/>
    <w:rsid w:val="004A1496"/>
    <w:rsid w:val="004A17AE"/>
    <w:rsid w:val="004A1850"/>
    <w:rsid w:val="004A19E3"/>
    <w:rsid w:val="004A1A80"/>
    <w:rsid w:val="004A1F1C"/>
    <w:rsid w:val="004A1FF6"/>
    <w:rsid w:val="004A22B5"/>
    <w:rsid w:val="004A233A"/>
    <w:rsid w:val="004A247B"/>
    <w:rsid w:val="004A27EF"/>
    <w:rsid w:val="004A2881"/>
    <w:rsid w:val="004A28BD"/>
    <w:rsid w:val="004A2954"/>
    <w:rsid w:val="004A2B78"/>
    <w:rsid w:val="004A2BA0"/>
    <w:rsid w:val="004A2DF9"/>
    <w:rsid w:val="004A301C"/>
    <w:rsid w:val="004A30C0"/>
    <w:rsid w:val="004A331B"/>
    <w:rsid w:val="004A352C"/>
    <w:rsid w:val="004A3980"/>
    <w:rsid w:val="004A39CF"/>
    <w:rsid w:val="004A3B31"/>
    <w:rsid w:val="004A3C3A"/>
    <w:rsid w:val="004A3DCC"/>
    <w:rsid w:val="004A3F40"/>
    <w:rsid w:val="004A4002"/>
    <w:rsid w:val="004A40A0"/>
    <w:rsid w:val="004A4199"/>
    <w:rsid w:val="004A4393"/>
    <w:rsid w:val="004A43ED"/>
    <w:rsid w:val="004A441D"/>
    <w:rsid w:val="004A4536"/>
    <w:rsid w:val="004A479E"/>
    <w:rsid w:val="004A47E5"/>
    <w:rsid w:val="004A48E2"/>
    <w:rsid w:val="004A4C6F"/>
    <w:rsid w:val="004A4D4D"/>
    <w:rsid w:val="004A4DB6"/>
    <w:rsid w:val="004A4F78"/>
    <w:rsid w:val="004A4FA4"/>
    <w:rsid w:val="004A54BE"/>
    <w:rsid w:val="004A55A7"/>
    <w:rsid w:val="004A5634"/>
    <w:rsid w:val="004A58B0"/>
    <w:rsid w:val="004A5B00"/>
    <w:rsid w:val="004A5BC0"/>
    <w:rsid w:val="004A5BD7"/>
    <w:rsid w:val="004A5C56"/>
    <w:rsid w:val="004A6014"/>
    <w:rsid w:val="004A601C"/>
    <w:rsid w:val="004A60DF"/>
    <w:rsid w:val="004A65B8"/>
    <w:rsid w:val="004A6732"/>
    <w:rsid w:val="004A68BC"/>
    <w:rsid w:val="004A68C7"/>
    <w:rsid w:val="004A6CA8"/>
    <w:rsid w:val="004A6DC5"/>
    <w:rsid w:val="004A6E3E"/>
    <w:rsid w:val="004A713A"/>
    <w:rsid w:val="004A7185"/>
    <w:rsid w:val="004A7229"/>
    <w:rsid w:val="004A7538"/>
    <w:rsid w:val="004A755E"/>
    <w:rsid w:val="004A75BD"/>
    <w:rsid w:val="004A76A9"/>
    <w:rsid w:val="004A784E"/>
    <w:rsid w:val="004A7C4E"/>
    <w:rsid w:val="004A7E4B"/>
    <w:rsid w:val="004A7F30"/>
    <w:rsid w:val="004B000A"/>
    <w:rsid w:val="004B013F"/>
    <w:rsid w:val="004B018A"/>
    <w:rsid w:val="004B047A"/>
    <w:rsid w:val="004B047F"/>
    <w:rsid w:val="004B0559"/>
    <w:rsid w:val="004B0603"/>
    <w:rsid w:val="004B069F"/>
    <w:rsid w:val="004B071D"/>
    <w:rsid w:val="004B073F"/>
    <w:rsid w:val="004B093B"/>
    <w:rsid w:val="004B0981"/>
    <w:rsid w:val="004B0A13"/>
    <w:rsid w:val="004B0B56"/>
    <w:rsid w:val="004B104F"/>
    <w:rsid w:val="004B122F"/>
    <w:rsid w:val="004B1232"/>
    <w:rsid w:val="004B124D"/>
    <w:rsid w:val="004B12BB"/>
    <w:rsid w:val="004B1374"/>
    <w:rsid w:val="004B178F"/>
    <w:rsid w:val="004B18A4"/>
    <w:rsid w:val="004B199A"/>
    <w:rsid w:val="004B1B21"/>
    <w:rsid w:val="004B1C28"/>
    <w:rsid w:val="004B1DA1"/>
    <w:rsid w:val="004B2483"/>
    <w:rsid w:val="004B24D5"/>
    <w:rsid w:val="004B275F"/>
    <w:rsid w:val="004B280E"/>
    <w:rsid w:val="004B2898"/>
    <w:rsid w:val="004B2902"/>
    <w:rsid w:val="004B29FA"/>
    <w:rsid w:val="004B2AE4"/>
    <w:rsid w:val="004B2BC6"/>
    <w:rsid w:val="004B2C52"/>
    <w:rsid w:val="004B2CCC"/>
    <w:rsid w:val="004B30ED"/>
    <w:rsid w:val="004B32CF"/>
    <w:rsid w:val="004B3355"/>
    <w:rsid w:val="004B3644"/>
    <w:rsid w:val="004B36E1"/>
    <w:rsid w:val="004B36E5"/>
    <w:rsid w:val="004B3704"/>
    <w:rsid w:val="004B37E6"/>
    <w:rsid w:val="004B37EB"/>
    <w:rsid w:val="004B38EA"/>
    <w:rsid w:val="004B39B9"/>
    <w:rsid w:val="004B3BAA"/>
    <w:rsid w:val="004B3C04"/>
    <w:rsid w:val="004B3C13"/>
    <w:rsid w:val="004B40FD"/>
    <w:rsid w:val="004B4231"/>
    <w:rsid w:val="004B4297"/>
    <w:rsid w:val="004B4301"/>
    <w:rsid w:val="004B4303"/>
    <w:rsid w:val="004B4625"/>
    <w:rsid w:val="004B46AD"/>
    <w:rsid w:val="004B4BF6"/>
    <w:rsid w:val="004B4C77"/>
    <w:rsid w:val="004B4E94"/>
    <w:rsid w:val="004B50D1"/>
    <w:rsid w:val="004B5351"/>
    <w:rsid w:val="004B5447"/>
    <w:rsid w:val="004B55A8"/>
    <w:rsid w:val="004B56EB"/>
    <w:rsid w:val="004B575C"/>
    <w:rsid w:val="004B5882"/>
    <w:rsid w:val="004B5898"/>
    <w:rsid w:val="004B5CC3"/>
    <w:rsid w:val="004B606F"/>
    <w:rsid w:val="004B6227"/>
    <w:rsid w:val="004B6265"/>
    <w:rsid w:val="004B629A"/>
    <w:rsid w:val="004B62E4"/>
    <w:rsid w:val="004B64AC"/>
    <w:rsid w:val="004B64CB"/>
    <w:rsid w:val="004B65D5"/>
    <w:rsid w:val="004B65E5"/>
    <w:rsid w:val="004B693F"/>
    <w:rsid w:val="004B6972"/>
    <w:rsid w:val="004B6C2B"/>
    <w:rsid w:val="004B6C94"/>
    <w:rsid w:val="004B6D23"/>
    <w:rsid w:val="004B6D33"/>
    <w:rsid w:val="004B6E83"/>
    <w:rsid w:val="004B74F9"/>
    <w:rsid w:val="004B7549"/>
    <w:rsid w:val="004B76CF"/>
    <w:rsid w:val="004B78BB"/>
    <w:rsid w:val="004B7A0F"/>
    <w:rsid w:val="004B7A56"/>
    <w:rsid w:val="004B7A96"/>
    <w:rsid w:val="004B7AB6"/>
    <w:rsid w:val="004B7AE7"/>
    <w:rsid w:val="004B7C24"/>
    <w:rsid w:val="004B7CD3"/>
    <w:rsid w:val="004C021D"/>
    <w:rsid w:val="004C0368"/>
    <w:rsid w:val="004C04FE"/>
    <w:rsid w:val="004C07ED"/>
    <w:rsid w:val="004C092A"/>
    <w:rsid w:val="004C095E"/>
    <w:rsid w:val="004C0A12"/>
    <w:rsid w:val="004C0BE6"/>
    <w:rsid w:val="004C0CCD"/>
    <w:rsid w:val="004C0CF8"/>
    <w:rsid w:val="004C0D55"/>
    <w:rsid w:val="004C0E9C"/>
    <w:rsid w:val="004C105A"/>
    <w:rsid w:val="004C10CB"/>
    <w:rsid w:val="004C15A4"/>
    <w:rsid w:val="004C1876"/>
    <w:rsid w:val="004C192A"/>
    <w:rsid w:val="004C1935"/>
    <w:rsid w:val="004C19D5"/>
    <w:rsid w:val="004C1A91"/>
    <w:rsid w:val="004C1BC0"/>
    <w:rsid w:val="004C1CBF"/>
    <w:rsid w:val="004C1E96"/>
    <w:rsid w:val="004C2005"/>
    <w:rsid w:val="004C2051"/>
    <w:rsid w:val="004C2130"/>
    <w:rsid w:val="004C24A6"/>
    <w:rsid w:val="004C274C"/>
    <w:rsid w:val="004C2829"/>
    <w:rsid w:val="004C2873"/>
    <w:rsid w:val="004C2BB6"/>
    <w:rsid w:val="004C2C37"/>
    <w:rsid w:val="004C2EF3"/>
    <w:rsid w:val="004C30B6"/>
    <w:rsid w:val="004C3409"/>
    <w:rsid w:val="004C3589"/>
    <w:rsid w:val="004C35DD"/>
    <w:rsid w:val="004C36AA"/>
    <w:rsid w:val="004C37A2"/>
    <w:rsid w:val="004C3840"/>
    <w:rsid w:val="004C39CC"/>
    <w:rsid w:val="004C3B8B"/>
    <w:rsid w:val="004C3F41"/>
    <w:rsid w:val="004C444C"/>
    <w:rsid w:val="004C4496"/>
    <w:rsid w:val="004C44FE"/>
    <w:rsid w:val="004C45AE"/>
    <w:rsid w:val="004C491D"/>
    <w:rsid w:val="004C4A4F"/>
    <w:rsid w:val="004C4BB2"/>
    <w:rsid w:val="004C4BC6"/>
    <w:rsid w:val="004C4D22"/>
    <w:rsid w:val="004C509D"/>
    <w:rsid w:val="004C5326"/>
    <w:rsid w:val="004C540C"/>
    <w:rsid w:val="004C5417"/>
    <w:rsid w:val="004C568B"/>
    <w:rsid w:val="004C57E7"/>
    <w:rsid w:val="004C5820"/>
    <w:rsid w:val="004C5A42"/>
    <w:rsid w:val="004C5AD6"/>
    <w:rsid w:val="004C5B03"/>
    <w:rsid w:val="004C5DD9"/>
    <w:rsid w:val="004C61E4"/>
    <w:rsid w:val="004C6203"/>
    <w:rsid w:val="004C638B"/>
    <w:rsid w:val="004C657E"/>
    <w:rsid w:val="004C65DE"/>
    <w:rsid w:val="004C6600"/>
    <w:rsid w:val="004C67C3"/>
    <w:rsid w:val="004C67CC"/>
    <w:rsid w:val="004C689A"/>
    <w:rsid w:val="004C6DF5"/>
    <w:rsid w:val="004C6E6F"/>
    <w:rsid w:val="004C6E8A"/>
    <w:rsid w:val="004C6EE9"/>
    <w:rsid w:val="004C7147"/>
    <w:rsid w:val="004C72B4"/>
    <w:rsid w:val="004C75AD"/>
    <w:rsid w:val="004C783A"/>
    <w:rsid w:val="004C78BA"/>
    <w:rsid w:val="004C79AC"/>
    <w:rsid w:val="004C7A14"/>
    <w:rsid w:val="004C7BFD"/>
    <w:rsid w:val="004D0027"/>
    <w:rsid w:val="004D01DC"/>
    <w:rsid w:val="004D027D"/>
    <w:rsid w:val="004D035B"/>
    <w:rsid w:val="004D0827"/>
    <w:rsid w:val="004D09FA"/>
    <w:rsid w:val="004D0C24"/>
    <w:rsid w:val="004D0E95"/>
    <w:rsid w:val="004D100E"/>
    <w:rsid w:val="004D1036"/>
    <w:rsid w:val="004D10BF"/>
    <w:rsid w:val="004D10F0"/>
    <w:rsid w:val="004D117A"/>
    <w:rsid w:val="004D12F0"/>
    <w:rsid w:val="004D1311"/>
    <w:rsid w:val="004D1460"/>
    <w:rsid w:val="004D1637"/>
    <w:rsid w:val="004D1B6B"/>
    <w:rsid w:val="004D1D42"/>
    <w:rsid w:val="004D1DEC"/>
    <w:rsid w:val="004D1FF5"/>
    <w:rsid w:val="004D21A6"/>
    <w:rsid w:val="004D222C"/>
    <w:rsid w:val="004D2251"/>
    <w:rsid w:val="004D2396"/>
    <w:rsid w:val="004D250F"/>
    <w:rsid w:val="004D25C7"/>
    <w:rsid w:val="004D2625"/>
    <w:rsid w:val="004D26C9"/>
    <w:rsid w:val="004D28B8"/>
    <w:rsid w:val="004D29D1"/>
    <w:rsid w:val="004D29E6"/>
    <w:rsid w:val="004D2A85"/>
    <w:rsid w:val="004D2B0E"/>
    <w:rsid w:val="004D2B6E"/>
    <w:rsid w:val="004D2BAE"/>
    <w:rsid w:val="004D2CED"/>
    <w:rsid w:val="004D2D30"/>
    <w:rsid w:val="004D2D35"/>
    <w:rsid w:val="004D2EC9"/>
    <w:rsid w:val="004D2F39"/>
    <w:rsid w:val="004D2F76"/>
    <w:rsid w:val="004D3014"/>
    <w:rsid w:val="004D30BF"/>
    <w:rsid w:val="004D32A2"/>
    <w:rsid w:val="004D32DA"/>
    <w:rsid w:val="004D33C8"/>
    <w:rsid w:val="004D368D"/>
    <w:rsid w:val="004D387C"/>
    <w:rsid w:val="004D39B0"/>
    <w:rsid w:val="004D3D19"/>
    <w:rsid w:val="004D3D83"/>
    <w:rsid w:val="004D3E0B"/>
    <w:rsid w:val="004D3E2F"/>
    <w:rsid w:val="004D3E75"/>
    <w:rsid w:val="004D4280"/>
    <w:rsid w:val="004D431E"/>
    <w:rsid w:val="004D43A4"/>
    <w:rsid w:val="004D46B3"/>
    <w:rsid w:val="004D47E7"/>
    <w:rsid w:val="004D481B"/>
    <w:rsid w:val="004D4837"/>
    <w:rsid w:val="004D4906"/>
    <w:rsid w:val="004D4A04"/>
    <w:rsid w:val="004D4BB1"/>
    <w:rsid w:val="004D4BFC"/>
    <w:rsid w:val="004D4C75"/>
    <w:rsid w:val="004D4CE6"/>
    <w:rsid w:val="004D5091"/>
    <w:rsid w:val="004D5476"/>
    <w:rsid w:val="004D5834"/>
    <w:rsid w:val="004D591D"/>
    <w:rsid w:val="004D5C35"/>
    <w:rsid w:val="004D5F6B"/>
    <w:rsid w:val="004D6181"/>
    <w:rsid w:val="004D620A"/>
    <w:rsid w:val="004D62E8"/>
    <w:rsid w:val="004D636F"/>
    <w:rsid w:val="004D6794"/>
    <w:rsid w:val="004D680A"/>
    <w:rsid w:val="004D6AD2"/>
    <w:rsid w:val="004D6F67"/>
    <w:rsid w:val="004D7039"/>
    <w:rsid w:val="004D70DD"/>
    <w:rsid w:val="004D712D"/>
    <w:rsid w:val="004D713A"/>
    <w:rsid w:val="004D71F2"/>
    <w:rsid w:val="004D73B6"/>
    <w:rsid w:val="004D7418"/>
    <w:rsid w:val="004D7674"/>
    <w:rsid w:val="004D79C1"/>
    <w:rsid w:val="004D79D8"/>
    <w:rsid w:val="004D7AA5"/>
    <w:rsid w:val="004D7C81"/>
    <w:rsid w:val="004D7DE5"/>
    <w:rsid w:val="004E01C6"/>
    <w:rsid w:val="004E0309"/>
    <w:rsid w:val="004E0469"/>
    <w:rsid w:val="004E0487"/>
    <w:rsid w:val="004E05CB"/>
    <w:rsid w:val="004E0721"/>
    <w:rsid w:val="004E0866"/>
    <w:rsid w:val="004E096A"/>
    <w:rsid w:val="004E0A44"/>
    <w:rsid w:val="004E0A97"/>
    <w:rsid w:val="004E0B30"/>
    <w:rsid w:val="004E0E18"/>
    <w:rsid w:val="004E0E80"/>
    <w:rsid w:val="004E10B9"/>
    <w:rsid w:val="004E1277"/>
    <w:rsid w:val="004E1405"/>
    <w:rsid w:val="004E1479"/>
    <w:rsid w:val="004E150F"/>
    <w:rsid w:val="004E160B"/>
    <w:rsid w:val="004E17A1"/>
    <w:rsid w:val="004E18F4"/>
    <w:rsid w:val="004E19D0"/>
    <w:rsid w:val="004E1A16"/>
    <w:rsid w:val="004E1A2C"/>
    <w:rsid w:val="004E1ACB"/>
    <w:rsid w:val="004E1D02"/>
    <w:rsid w:val="004E1E59"/>
    <w:rsid w:val="004E1E80"/>
    <w:rsid w:val="004E1F04"/>
    <w:rsid w:val="004E23A7"/>
    <w:rsid w:val="004E240B"/>
    <w:rsid w:val="004E288F"/>
    <w:rsid w:val="004E2BAF"/>
    <w:rsid w:val="004E31B9"/>
    <w:rsid w:val="004E323E"/>
    <w:rsid w:val="004E3537"/>
    <w:rsid w:val="004E3A0E"/>
    <w:rsid w:val="004E3B9C"/>
    <w:rsid w:val="004E4011"/>
    <w:rsid w:val="004E404D"/>
    <w:rsid w:val="004E4105"/>
    <w:rsid w:val="004E4137"/>
    <w:rsid w:val="004E430D"/>
    <w:rsid w:val="004E432E"/>
    <w:rsid w:val="004E46B7"/>
    <w:rsid w:val="004E46D2"/>
    <w:rsid w:val="004E4880"/>
    <w:rsid w:val="004E48CF"/>
    <w:rsid w:val="004E4C07"/>
    <w:rsid w:val="004E4CB7"/>
    <w:rsid w:val="004E4CFC"/>
    <w:rsid w:val="004E4DC9"/>
    <w:rsid w:val="004E4E6C"/>
    <w:rsid w:val="004E4E8B"/>
    <w:rsid w:val="004E5335"/>
    <w:rsid w:val="004E5516"/>
    <w:rsid w:val="004E560A"/>
    <w:rsid w:val="004E56DD"/>
    <w:rsid w:val="004E5891"/>
    <w:rsid w:val="004E5A2E"/>
    <w:rsid w:val="004E5C00"/>
    <w:rsid w:val="004E5CD2"/>
    <w:rsid w:val="004E5D70"/>
    <w:rsid w:val="004E5DCC"/>
    <w:rsid w:val="004E5DF8"/>
    <w:rsid w:val="004E603C"/>
    <w:rsid w:val="004E6681"/>
    <w:rsid w:val="004E6894"/>
    <w:rsid w:val="004E6951"/>
    <w:rsid w:val="004E69EA"/>
    <w:rsid w:val="004E6AC9"/>
    <w:rsid w:val="004E6B2B"/>
    <w:rsid w:val="004E6EFA"/>
    <w:rsid w:val="004E7041"/>
    <w:rsid w:val="004E7192"/>
    <w:rsid w:val="004E721C"/>
    <w:rsid w:val="004E7227"/>
    <w:rsid w:val="004E7422"/>
    <w:rsid w:val="004E754B"/>
    <w:rsid w:val="004E767D"/>
    <w:rsid w:val="004E7725"/>
    <w:rsid w:val="004E7A6F"/>
    <w:rsid w:val="004E7C42"/>
    <w:rsid w:val="004F01DA"/>
    <w:rsid w:val="004F05B8"/>
    <w:rsid w:val="004F0610"/>
    <w:rsid w:val="004F0774"/>
    <w:rsid w:val="004F0F21"/>
    <w:rsid w:val="004F1200"/>
    <w:rsid w:val="004F15BE"/>
    <w:rsid w:val="004F1715"/>
    <w:rsid w:val="004F1E99"/>
    <w:rsid w:val="004F1ED5"/>
    <w:rsid w:val="004F2351"/>
    <w:rsid w:val="004F2389"/>
    <w:rsid w:val="004F247D"/>
    <w:rsid w:val="004F247F"/>
    <w:rsid w:val="004F272A"/>
    <w:rsid w:val="004F276B"/>
    <w:rsid w:val="004F28CE"/>
    <w:rsid w:val="004F2924"/>
    <w:rsid w:val="004F295A"/>
    <w:rsid w:val="004F2BFC"/>
    <w:rsid w:val="004F2FBC"/>
    <w:rsid w:val="004F2FC1"/>
    <w:rsid w:val="004F348C"/>
    <w:rsid w:val="004F34FB"/>
    <w:rsid w:val="004F3905"/>
    <w:rsid w:val="004F39B5"/>
    <w:rsid w:val="004F3B78"/>
    <w:rsid w:val="004F3C48"/>
    <w:rsid w:val="004F4056"/>
    <w:rsid w:val="004F4253"/>
    <w:rsid w:val="004F440D"/>
    <w:rsid w:val="004F4668"/>
    <w:rsid w:val="004F4AD0"/>
    <w:rsid w:val="004F4B21"/>
    <w:rsid w:val="004F4B3D"/>
    <w:rsid w:val="004F4DB9"/>
    <w:rsid w:val="004F5274"/>
    <w:rsid w:val="004F53A0"/>
    <w:rsid w:val="004F54D4"/>
    <w:rsid w:val="004F55AC"/>
    <w:rsid w:val="004F55AF"/>
    <w:rsid w:val="004F5610"/>
    <w:rsid w:val="004F5644"/>
    <w:rsid w:val="004F58A8"/>
    <w:rsid w:val="004F598F"/>
    <w:rsid w:val="004F5AC2"/>
    <w:rsid w:val="004F5BA0"/>
    <w:rsid w:val="004F5C2B"/>
    <w:rsid w:val="004F5DEF"/>
    <w:rsid w:val="004F6012"/>
    <w:rsid w:val="004F61F1"/>
    <w:rsid w:val="004F6284"/>
    <w:rsid w:val="004F6422"/>
    <w:rsid w:val="004F6758"/>
    <w:rsid w:val="004F67AA"/>
    <w:rsid w:val="004F67AD"/>
    <w:rsid w:val="004F67D7"/>
    <w:rsid w:val="004F685E"/>
    <w:rsid w:val="004F6924"/>
    <w:rsid w:val="004F6B0C"/>
    <w:rsid w:val="004F6BED"/>
    <w:rsid w:val="004F6D0A"/>
    <w:rsid w:val="004F71A2"/>
    <w:rsid w:val="004F72FE"/>
    <w:rsid w:val="004F746D"/>
    <w:rsid w:val="004F7555"/>
    <w:rsid w:val="004F7731"/>
    <w:rsid w:val="004F7A36"/>
    <w:rsid w:val="004F7CBD"/>
    <w:rsid w:val="004F7E80"/>
    <w:rsid w:val="005000A8"/>
    <w:rsid w:val="00500245"/>
    <w:rsid w:val="0050026F"/>
    <w:rsid w:val="005002D6"/>
    <w:rsid w:val="005006B7"/>
    <w:rsid w:val="0050072C"/>
    <w:rsid w:val="005008DB"/>
    <w:rsid w:val="00500B12"/>
    <w:rsid w:val="00500C6A"/>
    <w:rsid w:val="00500D02"/>
    <w:rsid w:val="00500D13"/>
    <w:rsid w:val="00500DFB"/>
    <w:rsid w:val="00501447"/>
    <w:rsid w:val="00501532"/>
    <w:rsid w:val="00501586"/>
    <w:rsid w:val="0050176B"/>
    <w:rsid w:val="005017F9"/>
    <w:rsid w:val="0050199E"/>
    <w:rsid w:val="00501C93"/>
    <w:rsid w:val="00501E9F"/>
    <w:rsid w:val="00501EFA"/>
    <w:rsid w:val="00502013"/>
    <w:rsid w:val="0050211D"/>
    <w:rsid w:val="00502179"/>
    <w:rsid w:val="00502411"/>
    <w:rsid w:val="00502520"/>
    <w:rsid w:val="005026D6"/>
    <w:rsid w:val="0050275C"/>
    <w:rsid w:val="00502849"/>
    <w:rsid w:val="00502C1E"/>
    <w:rsid w:val="00502C85"/>
    <w:rsid w:val="005031D2"/>
    <w:rsid w:val="005035F1"/>
    <w:rsid w:val="005037D4"/>
    <w:rsid w:val="005038BF"/>
    <w:rsid w:val="00503959"/>
    <w:rsid w:val="00503A5F"/>
    <w:rsid w:val="00503BEE"/>
    <w:rsid w:val="00503D55"/>
    <w:rsid w:val="00503D6F"/>
    <w:rsid w:val="00503DDE"/>
    <w:rsid w:val="00503E5B"/>
    <w:rsid w:val="005041B1"/>
    <w:rsid w:val="00504419"/>
    <w:rsid w:val="005047FF"/>
    <w:rsid w:val="00504867"/>
    <w:rsid w:val="00504969"/>
    <w:rsid w:val="005049D2"/>
    <w:rsid w:val="005049F5"/>
    <w:rsid w:val="00504A21"/>
    <w:rsid w:val="00504A41"/>
    <w:rsid w:val="00504C37"/>
    <w:rsid w:val="00504D35"/>
    <w:rsid w:val="00505004"/>
    <w:rsid w:val="005050C3"/>
    <w:rsid w:val="0050514D"/>
    <w:rsid w:val="005053C3"/>
    <w:rsid w:val="005058E9"/>
    <w:rsid w:val="00505B7C"/>
    <w:rsid w:val="00505F50"/>
    <w:rsid w:val="00506019"/>
    <w:rsid w:val="005060C7"/>
    <w:rsid w:val="005060E7"/>
    <w:rsid w:val="005062E5"/>
    <w:rsid w:val="0050677B"/>
    <w:rsid w:val="00506819"/>
    <w:rsid w:val="00506860"/>
    <w:rsid w:val="005069B7"/>
    <w:rsid w:val="00506A1E"/>
    <w:rsid w:val="00506BAD"/>
    <w:rsid w:val="00506DCE"/>
    <w:rsid w:val="00506EF9"/>
    <w:rsid w:val="00506F01"/>
    <w:rsid w:val="00507002"/>
    <w:rsid w:val="0050712E"/>
    <w:rsid w:val="00507321"/>
    <w:rsid w:val="00507471"/>
    <w:rsid w:val="005078A5"/>
    <w:rsid w:val="00507AA1"/>
    <w:rsid w:val="00507B7A"/>
    <w:rsid w:val="00507C2C"/>
    <w:rsid w:val="0051036B"/>
    <w:rsid w:val="0051065D"/>
    <w:rsid w:val="00510767"/>
    <w:rsid w:val="0051096A"/>
    <w:rsid w:val="00510BD9"/>
    <w:rsid w:val="00510C04"/>
    <w:rsid w:val="00510D0E"/>
    <w:rsid w:val="00511080"/>
    <w:rsid w:val="0051137C"/>
    <w:rsid w:val="00511836"/>
    <w:rsid w:val="005118EA"/>
    <w:rsid w:val="00511BC8"/>
    <w:rsid w:val="00511CD0"/>
    <w:rsid w:val="00511D17"/>
    <w:rsid w:val="00511F3C"/>
    <w:rsid w:val="00511FDB"/>
    <w:rsid w:val="005124CD"/>
    <w:rsid w:val="00512674"/>
    <w:rsid w:val="005127C3"/>
    <w:rsid w:val="0051280D"/>
    <w:rsid w:val="005128CD"/>
    <w:rsid w:val="005129C7"/>
    <w:rsid w:val="00512E91"/>
    <w:rsid w:val="00512FF4"/>
    <w:rsid w:val="0051310C"/>
    <w:rsid w:val="00513305"/>
    <w:rsid w:val="00513362"/>
    <w:rsid w:val="005133B6"/>
    <w:rsid w:val="0051363D"/>
    <w:rsid w:val="00513647"/>
    <w:rsid w:val="0051368A"/>
    <w:rsid w:val="0051399F"/>
    <w:rsid w:val="00513D94"/>
    <w:rsid w:val="00513DD1"/>
    <w:rsid w:val="00513E56"/>
    <w:rsid w:val="0051406F"/>
    <w:rsid w:val="005144E1"/>
    <w:rsid w:val="00514605"/>
    <w:rsid w:val="00514696"/>
    <w:rsid w:val="005149A8"/>
    <w:rsid w:val="00515286"/>
    <w:rsid w:val="00515417"/>
    <w:rsid w:val="005158F2"/>
    <w:rsid w:val="00515B18"/>
    <w:rsid w:val="00515DF2"/>
    <w:rsid w:val="00515F54"/>
    <w:rsid w:val="00516226"/>
    <w:rsid w:val="005163AE"/>
    <w:rsid w:val="00516466"/>
    <w:rsid w:val="0051647B"/>
    <w:rsid w:val="005165F2"/>
    <w:rsid w:val="00516682"/>
    <w:rsid w:val="005168FA"/>
    <w:rsid w:val="00516952"/>
    <w:rsid w:val="005169D9"/>
    <w:rsid w:val="00516ABA"/>
    <w:rsid w:val="00516BE4"/>
    <w:rsid w:val="00516EE6"/>
    <w:rsid w:val="00517161"/>
    <w:rsid w:val="00517651"/>
    <w:rsid w:val="00517940"/>
    <w:rsid w:val="00517A45"/>
    <w:rsid w:val="00517C70"/>
    <w:rsid w:val="00517CA6"/>
    <w:rsid w:val="00517DE6"/>
    <w:rsid w:val="005201A5"/>
    <w:rsid w:val="0052023A"/>
    <w:rsid w:val="00520690"/>
    <w:rsid w:val="005206BD"/>
    <w:rsid w:val="00520870"/>
    <w:rsid w:val="00520ACE"/>
    <w:rsid w:val="00520E4E"/>
    <w:rsid w:val="00520F5D"/>
    <w:rsid w:val="00520FE7"/>
    <w:rsid w:val="00521067"/>
    <w:rsid w:val="005211CD"/>
    <w:rsid w:val="005212F8"/>
    <w:rsid w:val="0052133B"/>
    <w:rsid w:val="0052135C"/>
    <w:rsid w:val="00521382"/>
    <w:rsid w:val="00521598"/>
    <w:rsid w:val="00521736"/>
    <w:rsid w:val="0052187F"/>
    <w:rsid w:val="00521C60"/>
    <w:rsid w:val="00521DE5"/>
    <w:rsid w:val="00521E34"/>
    <w:rsid w:val="00521F5B"/>
    <w:rsid w:val="005220CB"/>
    <w:rsid w:val="005220F5"/>
    <w:rsid w:val="0052218C"/>
    <w:rsid w:val="005221B2"/>
    <w:rsid w:val="005221F8"/>
    <w:rsid w:val="005222A9"/>
    <w:rsid w:val="005223DB"/>
    <w:rsid w:val="005227D7"/>
    <w:rsid w:val="00522849"/>
    <w:rsid w:val="005228EE"/>
    <w:rsid w:val="00522983"/>
    <w:rsid w:val="00522C68"/>
    <w:rsid w:val="00522F37"/>
    <w:rsid w:val="00522F98"/>
    <w:rsid w:val="005230CA"/>
    <w:rsid w:val="00523409"/>
    <w:rsid w:val="0052352F"/>
    <w:rsid w:val="00523613"/>
    <w:rsid w:val="005236FB"/>
    <w:rsid w:val="0052393D"/>
    <w:rsid w:val="00523A2E"/>
    <w:rsid w:val="00523BC7"/>
    <w:rsid w:val="00523CB4"/>
    <w:rsid w:val="00523E40"/>
    <w:rsid w:val="00524083"/>
    <w:rsid w:val="0052415B"/>
    <w:rsid w:val="005241A2"/>
    <w:rsid w:val="00524258"/>
    <w:rsid w:val="00524369"/>
    <w:rsid w:val="00524550"/>
    <w:rsid w:val="0052470A"/>
    <w:rsid w:val="005247B8"/>
    <w:rsid w:val="00524AEC"/>
    <w:rsid w:val="00524BBD"/>
    <w:rsid w:val="00524BD3"/>
    <w:rsid w:val="00524C06"/>
    <w:rsid w:val="00524D1A"/>
    <w:rsid w:val="00524EE1"/>
    <w:rsid w:val="00524F18"/>
    <w:rsid w:val="0052500F"/>
    <w:rsid w:val="00525083"/>
    <w:rsid w:val="00525246"/>
    <w:rsid w:val="00525340"/>
    <w:rsid w:val="005253EE"/>
    <w:rsid w:val="00525421"/>
    <w:rsid w:val="00525658"/>
    <w:rsid w:val="0052592A"/>
    <w:rsid w:val="00525A18"/>
    <w:rsid w:val="00525A56"/>
    <w:rsid w:val="00525B8C"/>
    <w:rsid w:val="00525BDE"/>
    <w:rsid w:val="00525C2E"/>
    <w:rsid w:val="00525E00"/>
    <w:rsid w:val="00525E20"/>
    <w:rsid w:val="005260F1"/>
    <w:rsid w:val="005266EC"/>
    <w:rsid w:val="005267A2"/>
    <w:rsid w:val="00526822"/>
    <w:rsid w:val="00526AC8"/>
    <w:rsid w:val="00526D60"/>
    <w:rsid w:val="00526EC9"/>
    <w:rsid w:val="00527321"/>
    <w:rsid w:val="0052735D"/>
    <w:rsid w:val="005274B6"/>
    <w:rsid w:val="00527502"/>
    <w:rsid w:val="00527846"/>
    <w:rsid w:val="00527A9E"/>
    <w:rsid w:val="00527B63"/>
    <w:rsid w:val="00527D7F"/>
    <w:rsid w:val="00527D90"/>
    <w:rsid w:val="00530009"/>
    <w:rsid w:val="00530198"/>
    <w:rsid w:val="00530272"/>
    <w:rsid w:val="0053057A"/>
    <w:rsid w:val="005305CC"/>
    <w:rsid w:val="00530C35"/>
    <w:rsid w:val="00530D43"/>
    <w:rsid w:val="00530E16"/>
    <w:rsid w:val="005310A1"/>
    <w:rsid w:val="00531268"/>
    <w:rsid w:val="005312BC"/>
    <w:rsid w:val="0053166E"/>
    <w:rsid w:val="0053171D"/>
    <w:rsid w:val="00531BC5"/>
    <w:rsid w:val="00531BC6"/>
    <w:rsid w:val="00531C9D"/>
    <w:rsid w:val="00531D85"/>
    <w:rsid w:val="00531ED2"/>
    <w:rsid w:val="00531F24"/>
    <w:rsid w:val="00531F45"/>
    <w:rsid w:val="00531F7C"/>
    <w:rsid w:val="00532182"/>
    <w:rsid w:val="0053257D"/>
    <w:rsid w:val="005325BB"/>
    <w:rsid w:val="00532ABC"/>
    <w:rsid w:val="00532ACC"/>
    <w:rsid w:val="00532B29"/>
    <w:rsid w:val="00532B2A"/>
    <w:rsid w:val="00532B83"/>
    <w:rsid w:val="00532BCA"/>
    <w:rsid w:val="00532CFB"/>
    <w:rsid w:val="00533008"/>
    <w:rsid w:val="005330B8"/>
    <w:rsid w:val="005338F5"/>
    <w:rsid w:val="00533AEE"/>
    <w:rsid w:val="00533C38"/>
    <w:rsid w:val="00533F96"/>
    <w:rsid w:val="005342D5"/>
    <w:rsid w:val="005342F3"/>
    <w:rsid w:val="00534391"/>
    <w:rsid w:val="00534480"/>
    <w:rsid w:val="005347D1"/>
    <w:rsid w:val="0053482E"/>
    <w:rsid w:val="0053488E"/>
    <w:rsid w:val="005349B0"/>
    <w:rsid w:val="00534D0C"/>
    <w:rsid w:val="00535015"/>
    <w:rsid w:val="00535190"/>
    <w:rsid w:val="0053527D"/>
    <w:rsid w:val="0053550E"/>
    <w:rsid w:val="00535615"/>
    <w:rsid w:val="0053593A"/>
    <w:rsid w:val="00535C4F"/>
    <w:rsid w:val="00535CC6"/>
    <w:rsid w:val="00535CE6"/>
    <w:rsid w:val="00535FF9"/>
    <w:rsid w:val="0053646B"/>
    <w:rsid w:val="005365DE"/>
    <w:rsid w:val="00536633"/>
    <w:rsid w:val="00536670"/>
    <w:rsid w:val="005367CC"/>
    <w:rsid w:val="00536FFE"/>
    <w:rsid w:val="0053728F"/>
    <w:rsid w:val="005372B0"/>
    <w:rsid w:val="005373F4"/>
    <w:rsid w:val="0053744A"/>
    <w:rsid w:val="00537461"/>
    <w:rsid w:val="00537480"/>
    <w:rsid w:val="00537576"/>
    <w:rsid w:val="005375EF"/>
    <w:rsid w:val="005379B1"/>
    <w:rsid w:val="00537A01"/>
    <w:rsid w:val="00537B1E"/>
    <w:rsid w:val="00537C83"/>
    <w:rsid w:val="00537DE4"/>
    <w:rsid w:val="00537E58"/>
    <w:rsid w:val="00537EB0"/>
    <w:rsid w:val="005400B9"/>
    <w:rsid w:val="0054014D"/>
    <w:rsid w:val="00540153"/>
    <w:rsid w:val="0054048E"/>
    <w:rsid w:val="005406F6"/>
    <w:rsid w:val="005407A6"/>
    <w:rsid w:val="00540915"/>
    <w:rsid w:val="00540943"/>
    <w:rsid w:val="00540BCE"/>
    <w:rsid w:val="0054111B"/>
    <w:rsid w:val="00541308"/>
    <w:rsid w:val="00541605"/>
    <w:rsid w:val="00541767"/>
    <w:rsid w:val="0054193F"/>
    <w:rsid w:val="00541B7C"/>
    <w:rsid w:val="00541FB8"/>
    <w:rsid w:val="005423B8"/>
    <w:rsid w:val="0054256A"/>
    <w:rsid w:val="005429C5"/>
    <w:rsid w:val="00542AB8"/>
    <w:rsid w:val="00542C6F"/>
    <w:rsid w:val="00542E44"/>
    <w:rsid w:val="00542E93"/>
    <w:rsid w:val="00542FD0"/>
    <w:rsid w:val="0054301B"/>
    <w:rsid w:val="00543085"/>
    <w:rsid w:val="00543131"/>
    <w:rsid w:val="0054318B"/>
    <w:rsid w:val="00543390"/>
    <w:rsid w:val="005434B6"/>
    <w:rsid w:val="0054367E"/>
    <w:rsid w:val="005436D8"/>
    <w:rsid w:val="005436FA"/>
    <w:rsid w:val="00543767"/>
    <w:rsid w:val="00543899"/>
    <w:rsid w:val="00543F5B"/>
    <w:rsid w:val="005442D4"/>
    <w:rsid w:val="005442FF"/>
    <w:rsid w:val="00544441"/>
    <w:rsid w:val="00544514"/>
    <w:rsid w:val="0054468B"/>
    <w:rsid w:val="005446D6"/>
    <w:rsid w:val="00544949"/>
    <w:rsid w:val="00544DE7"/>
    <w:rsid w:val="00544E0B"/>
    <w:rsid w:val="00544E56"/>
    <w:rsid w:val="00544ED7"/>
    <w:rsid w:val="00544F1D"/>
    <w:rsid w:val="00544F57"/>
    <w:rsid w:val="00545098"/>
    <w:rsid w:val="0054523E"/>
    <w:rsid w:val="00545586"/>
    <w:rsid w:val="00545602"/>
    <w:rsid w:val="005456D3"/>
    <w:rsid w:val="005456FE"/>
    <w:rsid w:val="005458FD"/>
    <w:rsid w:val="00545A9C"/>
    <w:rsid w:val="00545ADA"/>
    <w:rsid w:val="00545BF6"/>
    <w:rsid w:val="00545EF6"/>
    <w:rsid w:val="00546166"/>
    <w:rsid w:val="005461EB"/>
    <w:rsid w:val="005462C9"/>
    <w:rsid w:val="005462F0"/>
    <w:rsid w:val="0054638D"/>
    <w:rsid w:val="00546427"/>
    <w:rsid w:val="00546715"/>
    <w:rsid w:val="005467AC"/>
    <w:rsid w:val="00546831"/>
    <w:rsid w:val="00546A8B"/>
    <w:rsid w:val="00546B63"/>
    <w:rsid w:val="00546DF6"/>
    <w:rsid w:val="00547239"/>
    <w:rsid w:val="005475D2"/>
    <w:rsid w:val="005476F6"/>
    <w:rsid w:val="00547779"/>
    <w:rsid w:val="005478BE"/>
    <w:rsid w:val="00547A42"/>
    <w:rsid w:val="00547E8C"/>
    <w:rsid w:val="00547F5D"/>
    <w:rsid w:val="00547F5E"/>
    <w:rsid w:val="00547FEB"/>
    <w:rsid w:val="0055000B"/>
    <w:rsid w:val="00550268"/>
    <w:rsid w:val="005502A2"/>
    <w:rsid w:val="00550382"/>
    <w:rsid w:val="005504E2"/>
    <w:rsid w:val="0055051D"/>
    <w:rsid w:val="00550602"/>
    <w:rsid w:val="00550841"/>
    <w:rsid w:val="005508F4"/>
    <w:rsid w:val="00550917"/>
    <w:rsid w:val="00550971"/>
    <w:rsid w:val="00550A4A"/>
    <w:rsid w:val="00550ACF"/>
    <w:rsid w:val="00550CE0"/>
    <w:rsid w:val="00550D46"/>
    <w:rsid w:val="00550D7F"/>
    <w:rsid w:val="00550DC7"/>
    <w:rsid w:val="0055112F"/>
    <w:rsid w:val="005514AF"/>
    <w:rsid w:val="005514D7"/>
    <w:rsid w:val="005515F6"/>
    <w:rsid w:val="00551636"/>
    <w:rsid w:val="0055174A"/>
    <w:rsid w:val="0055184E"/>
    <w:rsid w:val="00551AE3"/>
    <w:rsid w:val="00551C0E"/>
    <w:rsid w:val="00551E31"/>
    <w:rsid w:val="00551E5B"/>
    <w:rsid w:val="00551FCE"/>
    <w:rsid w:val="00551FE3"/>
    <w:rsid w:val="005521C1"/>
    <w:rsid w:val="00552211"/>
    <w:rsid w:val="00552260"/>
    <w:rsid w:val="00552601"/>
    <w:rsid w:val="0055295F"/>
    <w:rsid w:val="00552F08"/>
    <w:rsid w:val="0055300A"/>
    <w:rsid w:val="00553406"/>
    <w:rsid w:val="005536E1"/>
    <w:rsid w:val="005537E9"/>
    <w:rsid w:val="00553945"/>
    <w:rsid w:val="00553B55"/>
    <w:rsid w:val="00553EE4"/>
    <w:rsid w:val="00553F8E"/>
    <w:rsid w:val="005540A9"/>
    <w:rsid w:val="0055436E"/>
    <w:rsid w:val="005543B3"/>
    <w:rsid w:val="0055444B"/>
    <w:rsid w:val="0055485D"/>
    <w:rsid w:val="005548EA"/>
    <w:rsid w:val="00554B1B"/>
    <w:rsid w:val="00554B78"/>
    <w:rsid w:val="00554B99"/>
    <w:rsid w:val="00554C7C"/>
    <w:rsid w:val="00554F57"/>
    <w:rsid w:val="00554F77"/>
    <w:rsid w:val="005555A1"/>
    <w:rsid w:val="005557EB"/>
    <w:rsid w:val="00555899"/>
    <w:rsid w:val="005559B8"/>
    <w:rsid w:val="00555A3F"/>
    <w:rsid w:val="00555B64"/>
    <w:rsid w:val="00555B6D"/>
    <w:rsid w:val="00555DD0"/>
    <w:rsid w:val="0055612A"/>
    <w:rsid w:val="00556267"/>
    <w:rsid w:val="005564F9"/>
    <w:rsid w:val="005565A3"/>
    <w:rsid w:val="0055670E"/>
    <w:rsid w:val="00556908"/>
    <w:rsid w:val="00556A14"/>
    <w:rsid w:val="00556A5B"/>
    <w:rsid w:val="00556A94"/>
    <w:rsid w:val="00556BDC"/>
    <w:rsid w:val="00556D68"/>
    <w:rsid w:val="00557193"/>
    <w:rsid w:val="00557249"/>
    <w:rsid w:val="00557282"/>
    <w:rsid w:val="005572DD"/>
    <w:rsid w:val="005572F7"/>
    <w:rsid w:val="005573BE"/>
    <w:rsid w:val="00557658"/>
    <w:rsid w:val="0055766B"/>
    <w:rsid w:val="00557977"/>
    <w:rsid w:val="00557F15"/>
    <w:rsid w:val="00557F52"/>
    <w:rsid w:val="00560099"/>
    <w:rsid w:val="0056037C"/>
    <w:rsid w:val="0056039F"/>
    <w:rsid w:val="0056055C"/>
    <w:rsid w:val="00560572"/>
    <w:rsid w:val="00560578"/>
    <w:rsid w:val="00560693"/>
    <w:rsid w:val="0056069D"/>
    <w:rsid w:val="0056089B"/>
    <w:rsid w:val="0056090B"/>
    <w:rsid w:val="00560C87"/>
    <w:rsid w:val="00560E87"/>
    <w:rsid w:val="00560FE6"/>
    <w:rsid w:val="005610B5"/>
    <w:rsid w:val="00561219"/>
    <w:rsid w:val="005612FA"/>
    <w:rsid w:val="0056137A"/>
    <w:rsid w:val="005613C7"/>
    <w:rsid w:val="0056141B"/>
    <w:rsid w:val="00561703"/>
    <w:rsid w:val="0056176D"/>
    <w:rsid w:val="0056180A"/>
    <w:rsid w:val="005619DA"/>
    <w:rsid w:val="00561A70"/>
    <w:rsid w:val="00561A78"/>
    <w:rsid w:val="00561DFC"/>
    <w:rsid w:val="00561F8C"/>
    <w:rsid w:val="00561FDC"/>
    <w:rsid w:val="0056261C"/>
    <w:rsid w:val="0056281E"/>
    <w:rsid w:val="005629D7"/>
    <w:rsid w:val="00562B86"/>
    <w:rsid w:val="00562BFD"/>
    <w:rsid w:val="00562C60"/>
    <w:rsid w:val="00562D7A"/>
    <w:rsid w:val="00562F18"/>
    <w:rsid w:val="00563248"/>
    <w:rsid w:val="00563303"/>
    <w:rsid w:val="005633EC"/>
    <w:rsid w:val="00563684"/>
    <w:rsid w:val="00563AB6"/>
    <w:rsid w:val="00563F2B"/>
    <w:rsid w:val="005640D2"/>
    <w:rsid w:val="0056419D"/>
    <w:rsid w:val="00564394"/>
    <w:rsid w:val="00564563"/>
    <w:rsid w:val="005647D7"/>
    <w:rsid w:val="00564C12"/>
    <w:rsid w:val="00564D93"/>
    <w:rsid w:val="00564EB2"/>
    <w:rsid w:val="00564F0E"/>
    <w:rsid w:val="00564FD3"/>
    <w:rsid w:val="0056501A"/>
    <w:rsid w:val="0056505B"/>
    <w:rsid w:val="00565061"/>
    <w:rsid w:val="00565106"/>
    <w:rsid w:val="005656A1"/>
    <w:rsid w:val="005659AD"/>
    <w:rsid w:val="00565A94"/>
    <w:rsid w:val="00565B71"/>
    <w:rsid w:val="00565CC7"/>
    <w:rsid w:val="00565CE5"/>
    <w:rsid w:val="00565E43"/>
    <w:rsid w:val="00565EF5"/>
    <w:rsid w:val="0056602F"/>
    <w:rsid w:val="00566042"/>
    <w:rsid w:val="00566077"/>
    <w:rsid w:val="00566364"/>
    <w:rsid w:val="005663DD"/>
    <w:rsid w:val="005665D4"/>
    <w:rsid w:val="005667EB"/>
    <w:rsid w:val="0056683C"/>
    <w:rsid w:val="005670E8"/>
    <w:rsid w:val="0056723C"/>
    <w:rsid w:val="00567242"/>
    <w:rsid w:val="005673BC"/>
    <w:rsid w:val="0056757D"/>
    <w:rsid w:val="0056762A"/>
    <w:rsid w:val="005676E9"/>
    <w:rsid w:val="00567CD2"/>
    <w:rsid w:val="00567D68"/>
    <w:rsid w:val="00567F30"/>
    <w:rsid w:val="00570168"/>
    <w:rsid w:val="005704F5"/>
    <w:rsid w:val="00570519"/>
    <w:rsid w:val="00570679"/>
    <w:rsid w:val="0057076F"/>
    <w:rsid w:val="005707AE"/>
    <w:rsid w:val="00570838"/>
    <w:rsid w:val="00570930"/>
    <w:rsid w:val="00570955"/>
    <w:rsid w:val="00570982"/>
    <w:rsid w:val="00570A57"/>
    <w:rsid w:val="00570BC3"/>
    <w:rsid w:val="00570BE4"/>
    <w:rsid w:val="00570DDB"/>
    <w:rsid w:val="00570DF5"/>
    <w:rsid w:val="00571344"/>
    <w:rsid w:val="0057145C"/>
    <w:rsid w:val="005714A8"/>
    <w:rsid w:val="005715F8"/>
    <w:rsid w:val="00571705"/>
    <w:rsid w:val="00571749"/>
    <w:rsid w:val="005717E2"/>
    <w:rsid w:val="00571987"/>
    <w:rsid w:val="00571A5A"/>
    <w:rsid w:val="00571E40"/>
    <w:rsid w:val="00571F13"/>
    <w:rsid w:val="005720DE"/>
    <w:rsid w:val="005720F5"/>
    <w:rsid w:val="00572140"/>
    <w:rsid w:val="00572223"/>
    <w:rsid w:val="00572310"/>
    <w:rsid w:val="0057247C"/>
    <w:rsid w:val="0057286C"/>
    <w:rsid w:val="0057291B"/>
    <w:rsid w:val="00572945"/>
    <w:rsid w:val="00572BBA"/>
    <w:rsid w:val="00572BD9"/>
    <w:rsid w:val="00572CA6"/>
    <w:rsid w:val="00572FB2"/>
    <w:rsid w:val="005732BF"/>
    <w:rsid w:val="0057341E"/>
    <w:rsid w:val="0057345D"/>
    <w:rsid w:val="0057390A"/>
    <w:rsid w:val="005739D5"/>
    <w:rsid w:val="00573B63"/>
    <w:rsid w:val="00573CC1"/>
    <w:rsid w:val="00573CF1"/>
    <w:rsid w:val="00574400"/>
    <w:rsid w:val="00574465"/>
    <w:rsid w:val="0057461B"/>
    <w:rsid w:val="00574629"/>
    <w:rsid w:val="00574654"/>
    <w:rsid w:val="005746D9"/>
    <w:rsid w:val="00574869"/>
    <w:rsid w:val="00574918"/>
    <w:rsid w:val="005749E9"/>
    <w:rsid w:val="00574A11"/>
    <w:rsid w:val="00574A5D"/>
    <w:rsid w:val="00574A7D"/>
    <w:rsid w:val="00574AD5"/>
    <w:rsid w:val="00574AF0"/>
    <w:rsid w:val="00574DB9"/>
    <w:rsid w:val="00574F8E"/>
    <w:rsid w:val="0057504F"/>
    <w:rsid w:val="00575101"/>
    <w:rsid w:val="0057524C"/>
    <w:rsid w:val="005754A3"/>
    <w:rsid w:val="005754E2"/>
    <w:rsid w:val="005759C8"/>
    <w:rsid w:val="00575B80"/>
    <w:rsid w:val="00575C1A"/>
    <w:rsid w:val="00575EDF"/>
    <w:rsid w:val="00575F5C"/>
    <w:rsid w:val="005763CD"/>
    <w:rsid w:val="00576610"/>
    <w:rsid w:val="0057661C"/>
    <w:rsid w:val="00576658"/>
    <w:rsid w:val="005766F3"/>
    <w:rsid w:val="005768FC"/>
    <w:rsid w:val="00576984"/>
    <w:rsid w:val="005769B7"/>
    <w:rsid w:val="00576C73"/>
    <w:rsid w:val="00576DE0"/>
    <w:rsid w:val="00576F06"/>
    <w:rsid w:val="00576F3B"/>
    <w:rsid w:val="0057710E"/>
    <w:rsid w:val="00577113"/>
    <w:rsid w:val="00577119"/>
    <w:rsid w:val="005776A1"/>
    <w:rsid w:val="0057773D"/>
    <w:rsid w:val="00577771"/>
    <w:rsid w:val="00577DFD"/>
    <w:rsid w:val="00577E81"/>
    <w:rsid w:val="0058005C"/>
    <w:rsid w:val="005800F7"/>
    <w:rsid w:val="005803A7"/>
    <w:rsid w:val="0058048F"/>
    <w:rsid w:val="00580644"/>
    <w:rsid w:val="00580A71"/>
    <w:rsid w:val="00580B49"/>
    <w:rsid w:val="00580C0D"/>
    <w:rsid w:val="00580C5A"/>
    <w:rsid w:val="00580C6D"/>
    <w:rsid w:val="00580F4E"/>
    <w:rsid w:val="00581275"/>
    <w:rsid w:val="0058137B"/>
    <w:rsid w:val="00581529"/>
    <w:rsid w:val="00581672"/>
    <w:rsid w:val="005818F0"/>
    <w:rsid w:val="00581913"/>
    <w:rsid w:val="00581B7F"/>
    <w:rsid w:val="00581D22"/>
    <w:rsid w:val="00581F56"/>
    <w:rsid w:val="005820F9"/>
    <w:rsid w:val="00582109"/>
    <w:rsid w:val="005821AA"/>
    <w:rsid w:val="0058224A"/>
    <w:rsid w:val="005824CB"/>
    <w:rsid w:val="0058252F"/>
    <w:rsid w:val="00582621"/>
    <w:rsid w:val="00582695"/>
    <w:rsid w:val="0058279C"/>
    <w:rsid w:val="00582AF6"/>
    <w:rsid w:val="00582C83"/>
    <w:rsid w:val="00582E2F"/>
    <w:rsid w:val="00583031"/>
    <w:rsid w:val="005833B5"/>
    <w:rsid w:val="005834C8"/>
    <w:rsid w:val="00583583"/>
    <w:rsid w:val="00583677"/>
    <w:rsid w:val="005836E7"/>
    <w:rsid w:val="0058375E"/>
    <w:rsid w:val="0058390D"/>
    <w:rsid w:val="00583C39"/>
    <w:rsid w:val="00583ED0"/>
    <w:rsid w:val="00583F4A"/>
    <w:rsid w:val="005842BB"/>
    <w:rsid w:val="0058454E"/>
    <w:rsid w:val="00584BEF"/>
    <w:rsid w:val="00584CDE"/>
    <w:rsid w:val="00584DE0"/>
    <w:rsid w:val="00584F47"/>
    <w:rsid w:val="005851A9"/>
    <w:rsid w:val="005853F9"/>
    <w:rsid w:val="00585528"/>
    <w:rsid w:val="00585A45"/>
    <w:rsid w:val="00585AAF"/>
    <w:rsid w:val="00585D17"/>
    <w:rsid w:val="00585F33"/>
    <w:rsid w:val="00585F71"/>
    <w:rsid w:val="005862BA"/>
    <w:rsid w:val="0058632C"/>
    <w:rsid w:val="0058637D"/>
    <w:rsid w:val="0058648E"/>
    <w:rsid w:val="00586578"/>
    <w:rsid w:val="005865A9"/>
    <w:rsid w:val="005866D1"/>
    <w:rsid w:val="00586847"/>
    <w:rsid w:val="005868DE"/>
    <w:rsid w:val="00586B74"/>
    <w:rsid w:val="00586BA4"/>
    <w:rsid w:val="00586CAF"/>
    <w:rsid w:val="00586CE4"/>
    <w:rsid w:val="00586F8C"/>
    <w:rsid w:val="00586FED"/>
    <w:rsid w:val="00586FF7"/>
    <w:rsid w:val="005870E5"/>
    <w:rsid w:val="005873EE"/>
    <w:rsid w:val="00587601"/>
    <w:rsid w:val="0058766E"/>
    <w:rsid w:val="005878BC"/>
    <w:rsid w:val="00587EA4"/>
    <w:rsid w:val="00590375"/>
    <w:rsid w:val="005903B7"/>
    <w:rsid w:val="00590408"/>
    <w:rsid w:val="0059058B"/>
    <w:rsid w:val="0059067D"/>
    <w:rsid w:val="00590757"/>
    <w:rsid w:val="005907FD"/>
    <w:rsid w:val="005909A6"/>
    <w:rsid w:val="005909C5"/>
    <w:rsid w:val="00590DC7"/>
    <w:rsid w:val="00590DCE"/>
    <w:rsid w:val="00591159"/>
    <w:rsid w:val="00591334"/>
    <w:rsid w:val="005914FA"/>
    <w:rsid w:val="0059163B"/>
    <w:rsid w:val="00591642"/>
    <w:rsid w:val="00591730"/>
    <w:rsid w:val="0059183D"/>
    <w:rsid w:val="00591848"/>
    <w:rsid w:val="005918E0"/>
    <w:rsid w:val="00591CC8"/>
    <w:rsid w:val="00591CD0"/>
    <w:rsid w:val="00591DF9"/>
    <w:rsid w:val="00591FDD"/>
    <w:rsid w:val="005921C5"/>
    <w:rsid w:val="00592464"/>
    <w:rsid w:val="005924CD"/>
    <w:rsid w:val="005925D3"/>
    <w:rsid w:val="005925FD"/>
    <w:rsid w:val="005926AC"/>
    <w:rsid w:val="005926C6"/>
    <w:rsid w:val="00592704"/>
    <w:rsid w:val="005927A7"/>
    <w:rsid w:val="00592A26"/>
    <w:rsid w:val="00592A2B"/>
    <w:rsid w:val="00592CBE"/>
    <w:rsid w:val="00592D49"/>
    <w:rsid w:val="0059307E"/>
    <w:rsid w:val="005930F6"/>
    <w:rsid w:val="0059319F"/>
    <w:rsid w:val="005932A7"/>
    <w:rsid w:val="00593522"/>
    <w:rsid w:val="0059353D"/>
    <w:rsid w:val="00593697"/>
    <w:rsid w:val="00593774"/>
    <w:rsid w:val="00593CF6"/>
    <w:rsid w:val="00593D01"/>
    <w:rsid w:val="00593E58"/>
    <w:rsid w:val="00594267"/>
    <w:rsid w:val="005942B0"/>
    <w:rsid w:val="005944B9"/>
    <w:rsid w:val="00594552"/>
    <w:rsid w:val="00594645"/>
    <w:rsid w:val="0059467F"/>
    <w:rsid w:val="005946E7"/>
    <w:rsid w:val="0059474B"/>
    <w:rsid w:val="00594A58"/>
    <w:rsid w:val="00594BED"/>
    <w:rsid w:val="00594C4F"/>
    <w:rsid w:val="00594DCA"/>
    <w:rsid w:val="00595531"/>
    <w:rsid w:val="00595557"/>
    <w:rsid w:val="005956C4"/>
    <w:rsid w:val="0059585F"/>
    <w:rsid w:val="0059590C"/>
    <w:rsid w:val="00595947"/>
    <w:rsid w:val="00595B76"/>
    <w:rsid w:val="00595CA0"/>
    <w:rsid w:val="00595E51"/>
    <w:rsid w:val="00595E8E"/>
    <w:rsid w:val="00595ECB"/>
    <w:rsid w:val="00596166"/>
    <w:rsid w:val="005962D2"/>
    <w:rsid w:val="005962DE"/>
    <w:rsid w:val="0059687D"/>
    <w:rsid w:val="00596942"/>
    <w:rsid w:val="00596BC2"/>
    <w:rsid w:val="00596BDC"/>
    <w:rsid w:val="00596C90"/>
    <w:rsid w:val="00596D4A"/>
    <w:rsid w:val="00596D4D"/>
    <w:rsid w:val="00596DEC"/>
    <w:rsid w:val="00596FDF"/>
    <w:rsid w:val="005970D8"/>
    <w:rsid w:val="005972B1"/>
    <w:rsid w:val="0059733D"/>
    <w:rsid w:val="0059741A"/>
    <w:rsid w:val="0059763D"/>
    <w:rsid w:val="0059773E"/>
    <w:rsid w:val="005977D2"/>
    <w:rsid w:val="005978FB"/>
    <w:rsid w:val="005978FD"/>
    <w:rsid w:val="00597AED"/>
    <w:rsid w:val="00597B79"/>
    <w:rsid w:val="00597ECA"/>
    <w:rsid w:val="005A0077"/>
    <w:rsid w:val="005A030B"/>
    <w:rsid w:val="005A0581"/>
    <w:rsid w:val="005A09D9"/>
    <w:rsid w:val="005A09FE"/>
    <w:rsid w:val="005A0A27"/>
    <w:rsid w:val="005A0B9E"/>
    <w:rsid w:val="005A0D8E"/>
    <w:rsid w:val="005A0F79"/>
    <w:rsid w:val="005A0FDF"/>
    <w:rsid w:val="005A1396"/>
    <w:rsid w:val="005A13AB"/>
    <w:rsid w:val="005A1402"/>
    <w:rsid w:val="005A1421"/>
    <w:rsid w:val="005A15FC"/>
    <w:rsid w:val="005A1640"/>
    <w:rsid w:val="005A16BD"/>
    <w:rsid w:val="005A1717"/>
    <w:rsid w:val="005A18DF"/>
    <w:rsid w:val="005A18F3"/>
    <w:rsid w:val="005A1943"/>
    <w:rsid w:val="005A19AE"/>
    <w:rsid w:val="005A1A1F"/>
    <w:rsid w:val="005A1B08"/>
    <w:rsid w:val="005A1CCA"/>
    <w:rsid w:val="005A1D72"/>
    <w:rsid w:val="005A1DB8"/>
    <w:rsid w:val="005A2115"/>
    <w:rsid w:val="005A2145"/>
    <w:rsid w:val="005A21F2"/>
    <w:rsid w:val="005A220D"/>
    <w:rsid w:val="005A2598"/>
    <w:rsid w:val="005A2642"/>
    <w:rsid w:val="005A27CA"/>
    <w:rsid w:val="005A2A48"/>
    <w:rsid w:val="005A2B38"/>
    <w:rsid w:val="005A2B63"/>
    <w:rsid w:val="005A301E"/>
    <w:rsid w:val="005A3085"/>
    <w:rsid w:val="005A3345"/>
    <w:rsid w:val="005A33D5"/>
    <w:rsid w:val="005A36F1"/>
    <w:rsid w:val="005A3809"/>
    <w:rsid w:val="005A39B4"/>
    <w:rsid w:val="005A3D80"/>
    <w:rsid w:val="005A3ED5"/>
    <w:rsid w:val="005A3ED7"/>
    <w:rsid w:val="005A4153"/>
    <w:rsid w:val="005A4180"/>
    <w:rsid w:val="005A435A"/>
    <w:rsid w:val="005A4DE3"/>
    <w:rsid w:val="005A50D8"/>
    <w:rsid w:val="005A5295"/>
    <w:rsid w:val="005A52BB"/>
    <w:rsid w:val="005A543B"/>
    <w:rsid w:val="005A5BA6"/>
    <w:rsid w:val="005A5C92"/>
    <w:rsid w:val="005A5EE3"/>
    <w:rsid w:val="005A60B7"/>
    <w:rsid w:val="005A60BC"/>
    <w:rsid w:val="005A6206"/>
    <w:rsid w:val="005A62B9"/>
    <w:rsid w:val="005A6428"/>
    <w:rsid w:val="005A65E3"/>
    <w:rsid w:val="005A6626"/>
    <w:rsid w:val="005A662E"/>
    <w:rsid w:val="005A66D3"/>
    <w:rsid w:val="005A6804"/>
    <w:rsid w:val="005A69BB"/>
    <w:rsid w:val="005A6BEC"/>
    <w:rsid w:val="005A6E29"/>
    <w:rsid w:val="005A6E2D"/>
    <w:rsid w:val="005A7031"/>
    <w:rsid w:val="005A708E"/>
    <w:rsid w:val="005A71CF"/>
    <w:rsid w:val="005A72EB"/>
    <w:rsid w:val="005A7319"/>
    <w:rsid w:val="005A7486"/>
    <w:rsid w:val="005A75C2"/>
    <w:rsid w:val="005A774E"/>
    <w:rsid w:val="005A780D"/>
    <w:rsid w:val="005A7842"/>
    <w:rsid w:val="005A7A80"/>
    <w:rsid w:val="005A7AB1"/>
    <w:rsid w:val="005A7D12"/>
    <w:rsid w:val="005B0273"/>
    <w:rsid w:val="005B027E"/>
    <w:rsid w:val="005B04A4"/>
    <w:rsid w:val="005B0550"/>
    <w:rsid w:val="005B067A"/>
    <w:rsid w:val="005B080D"/>
    <w:rsid w:val="005B09DA"/>
    <w:rsid w:val="005B09EB"/>
    <w:rsid w:val="005B0ABF"/>
    <w:rsid w:val="005B0AD1"/>
    <w:rsid w:val="005B0D47"/>
    <w:rsid w:val="005B0E1B"/>
    <w:rsid w:val="005B105A"/>
    <w:rsid w:val="005B1156"/>
    <w:rsid w:val="005B11C8"/>
    <w:rsid w:val="005B126F"/>
    <w:rsid w:val="005B1317"/>
    <w:rsid w:val="005B1330"/>
    <w:rsid w:val="005B13DA"/>
    <w:rsid w:val="005B1602"/>
    <w:rsid w:val="005B16DD"/>
    <w:rsid w:val="005B1743"/>
    <w:rsid w:val="005B1767"/>
    <w:rsid w:val="005B1902"/>
    <w:rsid w:val="005B195F"/>
    <w:rsid w:val="005B1C1D"/>
    <w:rsid w:val="005B1C31"/>
    <w:rsid w:val="005B1F97"/>
    <w:rsid w:val="005B26EF"/>
    <w:rsid w:val="005B27FD"/>
    <w:rsid w:val="005B284B"/>
    <w:rsid w:val="005B2995"/>
    <w:rsid w:val="005B2A94"/>
    <w:rsid w:val="005B2B09"/>
    <w:rsid w:val="005B2D09"/>
    <w:rsid w:val="005B2D90"/>
    <w:rsid w:val="005B2DA4"/>
    <w:rsid w:val="005B31B2"/>
    <w:rsid w:val="005B35F8"/>
    <w:rsid w:val="005B3655"/>
    <w:rsid w:val="005B375A"/>
    <w:rsid w:val="005B38A8"/>
    <w:rsid w:val="005B38AF"/>
    <w:rsid w:val="005B38BA"/>
    <w:rsid w:val="005B3933"/>
    <w:rsid w:val="005B3A56"/>
    <w:rsid w:val="005B3C67"/>
    <w:rsid w:val="005B3E90"/>
    <w:rsid w:val="005B402D"/>
    <w:rsid w:val="005B4525"/>
    <w:rsid w:val="005B4824"/>
    <w:rsid w:val="005B49AB"/>
    <w:rsid w:val="005B4B23"/>
    <w:rsid w:val="005B4BBA"/>
    <w:rsid w:val="005B4F6D"/>
    <w:rsid w:val="005B4FB4"/>
    <w:rsid w:val="005B514C"/>
    <w:rsid w:val="005B517F"/>
    <w:rsid w:val="005B553B"/>
    <w:rsid w:val="005B5645"/>
    <w:rsid w:val="005B57B2"/>
    <w:rsid w:val="005B5874"/>
    <w:rsid w:val="005B5A29"/>
    <w:rsid w:val="005B5A67"/>
    <w:rsid w:val="005B5CD0"/>
    <w:rsid w:val="005B5D24"/>
    <w:rsid w:val="005B5E11"/>
    <w:rsid w:val="005B5FAF"/>
    <w:rsid w:val="005B609F"/>
    <w:rsid w:val="005B6193"/>
    <w:rsid w:val="005B6207"/>
    <w:rsid w:val="005B68E9"/>
    <w:rsid w:val="005B6A12"/>
    <w:rsid w:val="005B6F7E"/>
    <w:rsid w:val="005B72E1"/>
    <w:rsid w:val="005B7464"/>
    <w:rsid w:val="005B7599"/>
    <w:rsid w:val="005B78A5"/>
    <w:rsid w:val="005B7A4D"/>
    <w:rsid w:val="005B7FEE"/>
    <w:rsid w:val="005C00D0"/>
    <w:rsid w:val="005C025E"/>
    <w:rsid w:val="005C02C9"/>
    <w:rsid w:val="005C0365"/>
    <w:rsid w:val="005C0390"/>
    <w:rsid w:val="005C074F"/>
    <w:rsid w:val="005C0A36"/>
    <w:rsid w:val="005C0A6B"/>
    <w:rsid w:val="005C0C1F"/>
    <w:rsid w:val="005C0DE8"/>
    <w:rsid w:val="005C0FB6"/>
    <w:rsid w:val="005C104D"/>
    <w:rsid w:val="005C1052"/>
    <w:rsid w:val="005C11D9"/>
    <w:rsid w:val="005C1214"/>
    <w:rsid w:val="005C1382"/>
    <w:rsid w:val="005C15D3"/>
    <w:rsid w:val="005C1775"/>
    <w:rsid w:val="005C18FF"/>
    <w:rsid w:val="005C1C0E"/>
    <w:rsid w:val="005C1D62"/>
    <w:rsid w:val="005C1E3E"/>
    <w:rsid w:val="005C1E7D"/>
    <w:rsid w:val="005C1F68"/>
    <w:rsid w:val="005C1FEF"/>
    <w:rsid w:val="005C202B"/>
    <w:rsid w:val="005C2573"/>
    <w:rsid w:val="005C2762"/>
    <w:rsid w:val="005C27A0"/>
    <w:rsid w:val="005C2888"/>
    <w:rsid w:val="005C293C"/>
    <w:rsid w:val="005C3136"/>
    <w:rsid w:val="005C3209"/>
    <w:rsid w:val="005C3310"/>
    <w:rsid w:val="005C3743"/>
    <w:rsid w:val="005C3898"/>
    <w:rsid w:val="005C3989"/>
    <w:rsid w:val="005C3DBD"/>
    <w:rsid w:val="005C3F26"/>
    <w:rsid w:val="005C40BB"/>
    <w:rsid w:val="005C411D"/>
    <w:rsid w:val="005C4433"/>
    <w:rsid w:val="005C44C5"/>
    <w:rsid w:val="005C48BA"/>
    <w:rsid w:val="005C4950"/>
    <w:rsid w:val="005C4A64"/>
    <w:rsid w:val="005C4CA8"/>
    <w:rsid w:val="005C4D3C"/>
    <w:rsid w:val="005C4E06"/>
    <w:rsid w:val="005C5174"/>
    <w:rsid w:val="005C51B3"/>
    <w:rsid w:val="005C5606"/>
    <w:rsid w:val="005C5AE2"/>
    <w:rsid w:val="005C5CA8"/>
    <w:rsid w:val="005C5D51"/>
    <w:rsid w:val="005C5E9C"/>
    <w:rsid w:val="005C5ECA"/>
    <w:rsid w:val="005C616B"/>
    <w:rsid w:val="005C64C9"/>
    <w:rsid w:val="005C66E8"/>
    <w:rsid w:val="005C66F8"/>
    <w:rsid w:val="005C6954"/>
    <w:rsid w:val="005C6A4D"/>
    <w:rsid w:val="005C6B6F"/>
    <w:rsid w:val="005C6DB7"/>
    <w:rsid w:val="005C6DD8"/>
    <w:rsid w:val="005C6F29"/>
    <w:rsid w:val="005C7039"/>
    <w:rsid w:val="005C71AA"/>
    <w:rsid w:val="005C7291"/>
    <w:rsid w:val="005C74E7"/>
    <w:rsid w:val="005C7528"/>
    <w:rsid w:val="005C7575"/>
    <w:rsid w:val="005C7631"/>
    <w:rsid w:val="005C782C"/>
    <w:rsid w:val="005C78CA"/>
    <w:rsid w:val="005C7988"/>
    <w:rsid w:val="005C7B4B"/>
    <w:rsid w:val="005C7E1B"/>
    <w:rsid w:val="005D0225"/>
    <w:rsid w:val="005D029A"/>
    <w:rsid w:val="005D032E"/>
    <w:rsid w:val="005D03A1"/>
    <w:rsid w:val="005D05D2"/>
    <w:rsid w:val="005D06A7"/>
    <w:rsid w:val="005D07E5"/>
    <w:rsid w:val="005D0916"/>
    <w:rsid w:val="005D093E"/>
    <w:rsid w:val="005D0C61"/>
    <w:rsid w:val="005D0E0F"/>
    <w:rsid w:val="005D134D"/>
    <w:rsid w:val="005D155D"/>
    <w:rsid w:val="005D1AE1"/>
    <w:rsid w:val="005D1BD4"/>
    <w:rsid w:val="005D1C5C"/>
    <w:rsid w:val="005D1DDB"/>
    <w:rsid w:val="005D1F91"/>
    <w:rsid w:val="005D1FA1"/>
    <w:rsid w:val="005D21F1"/>
    <w:rsid w:val="005D23D2"/>
    <w:rsid w:val="005D241C"/>
    <w:rsid w:val="005D2484"/>
    <w:rsid w:val="005D24C7"/>
    <w:rsid w:val="005D277D"/>
    <w:rsid w:val="005D2954"/>
    <w:rsid w:val="005D29DE"/>
    <w:rsid w:val="005D2AA3"/>
    <w:rsid w:val="005D2B30"/>
    <w:rsid w:val="005D2B3A"/>
    <w:rsid w:val="005D2B3B"/>
    <w:rsid w:val="005D2B53"/>
    <w:rsid w:val="005D2BE6"/>
    <w:rsid w:val="005D2CD3"/>
    <w:rsid w:val="005D2CE7"/>
    <w:rsid w:val="005D3018"/>
    <w:rsid w:val="005D3205"/>
    <w:rsid w:val="005D3424"/>
    <w:rsid w:val="005D3484"/>
    <w:rsid w:val="005D3626"/>
    <w:rsid w:val="005D3720"/>
    <w:rsid w:val="005D3A49"/>
    <w:rsid w:val="005D3B5C"/>
    <w:rsid w:val="005D3C18"/>
    <w:rsid w:val="005D4104"/>
    <w:rsid w:val="005D4181"/>
    <w:rsid w:val="005D4330"/>
    <w:rsid w:val="005D44C6"/>
    <w:rsid w:val="005D471C"/>
    <w:rsid w:val="005D4795"/>
    <w:rsid w:val="005D47B7"/>
    <w:rsid w:val="005D4BAF"/>
    <w:rsid w:val="005D4D4B"/>
    <w:rsid w:val="005D4E9C"/>
    <w:rsid w:val="005D50EC"/>
    <w:rsid w:val="005D5178"/>
    <w:rsid w:val="005D524A"/>
    <w:rsid w:val="005D5376"/>
    <w:rsid w:val="005D5381"/>
    <w:rsid w:val="005D5410"/>
    <w:rsid w:val="005D576F"/>
    <w:rsid w:val="005D5ACF"/>
    <w:rsid w:val="005D5DB3"/>
    <w:rsid w:val="005D5F23"/>
    <w:rsid w:val="005D5F56"/>
    <w:rsid w:val="005D60D6"/>
    <w:rsid w:val="005D60F2"/>
    <w:rsid w:val="005D6184"/>
    <w:rsid w:val="005D61E5"/>
    <w:rsid w:val="005D623B"/>
    <w:rsid w:val="005D628C"/>
    <w:rsid w:val="005D6447"/>
    <w:rsid w:val="005D6726"/>
    <w:rsid w:val="005D6B43"/>
    <w:rsid w:val="005D6D48"/>
    <w:rsid w:val="005D6D8E"/>
    <w:rsid w:val="005D6E9C"/>
    <w:rsid w:val="005D6EE3"/>
    <w:rsid w:val="005D6F16"/>
    <w:rsid w:val="005D6FE2"/>
    <w:rsid w:val="005D7036"/>
    <w:rsid w:val="005D7105"/>
    <w:rsid w:val="005D7393"/>
    <w:rsid w:val="005D739A"/>
    <w:rsid w:val="005D74B0"/>
    <w:rsid w:val="005D7752"/>
    <w:rsid w:val="005D7D50"/>
    <w:rsid w:val="005E00A3"/>
    <w:rsid w:val="005E0342"/>
    <w:rsid w:val="005E068D"/>
    <w:rsid w:val="005E0806"/>
    <w:rsid w:val="005E0977"/>
    <w:rsid w:val="005E09A5"/>
    <w:rsid w:val="005E0AEA"/>
    <w:rsid w:val="005E0C65"/>
    <w:rsid w:val="005E0C76"/>
    <w:rsid w:val="005E0E41"/>
    <w:rsid w:val="005E0FDE"/>
    <w:rsid w:val="005E10AB"/>
    <w:rsid w:val="005E10E2"/>
    <w:rsid w:val="005E11EA"/>
    <w:rsid w:val="005E1355"/>
    <w:rsid w:val="005E1457"/>
    <w:rsid w:val="005E14AC"/>
    <w:rsid w:val="005E1552"/>
    <w:rsid w:val="005E1D9C"/>
    <w:rsid w:val="005E234C"/>
    <w:rsid w:val="005E2464"/>
    <w:rsid w:val="005E2611"/>
    <w:rsid w:val="005E267A"/>
    <w:rsid w:val="005E279F"/>
    <w:rsid w:val="005E2A21"/>
    <w:rsid w:val="005E2C1B"/>
    <w:rsid w:val="005E2D56"/>
    <w:rsid w:val="005E2E3E"/>
    <w:rsid w:val="005E2EFA"/>
    <w:rsid w:val="005E30DB"/>
    <w:rsid w:val="005E31D5"/>
    <w:rsid w:val="005E3340"/>
    <w:rsid w:val="005E33C6"/>
    <w:rsid w:val="005E340B"/>
    <w:rsid w:val="005E36FD"/>
    <w:rsid w:val="005E3A80"/>
    <w:rsid w:val="005E3E3F"/>
    <w:rsid w:val="005E4179"/>
    <w:rsid w:val="005E4249"/>
    <w:rsid w:val="005E455B"/>
    <w:rsid w:val="005E4761"/>
    <w:rsid w:val="005E495D"/>
    <w:rsid w:val="005E4D2B"/>
    <w:rsid w:val="005E4E68"/>
    <w:rsid w:val="005E4E7B"/>
    <w:rsid w:val="005E4E82"/>
    <w:rsid w:val="005E5071"/>
    <w:rsid w:val="005E5479"/>
    <w:rsid w:val="005E54CD"/>
    <w:rsid w:val="005E5533"/>
    <w:rsid w:val="005E5651"/>
    <w:rsid w:val="005E5D2F"/>
    <w:rsid w:val="005E6047"/>
    <w:rsid w:val="005E6329"/>
    <w:rsid w:val="005E6363"/>
    <w:rsid w:val="005E6435"/>
    <w:rsid w:val="005E6578"/>
    <w:rsid w:val="005E6692"/>
    <w:rsid w:val="005E6BFE"/>
    <w:rsid w:val="005E70D8"/>
    <w:rsid w:val="005E7269"/>
    <w:rsid w:val="005E7481"/>
    <w:rsid w:val="005E7889"/>
    <w:rsid w:val="005E78A1"/>
    <w:rsid w:val="005E79BE"/>
    <w:rsid w:val="005E7A28"/>
    <w:rsid w:val="005E7E66"/>
    <w:rsid w:val="005F002D"/>
    <w:rsid w:val="005F01F8"/>
    <w:rsid w:val="005F02E1"/>
    <w:rsid w:val="005F03C1"/>
    <w:rsid w:val="005F0752"/>
    <w:rsid w:val="005F0904"/>
    <w:rsid w:val="005F09C9"/>
    <w:rsid w:val="005F09D1"/>
    <w:rsid w:val="005F0AD2"/>
    <w:rsid w:val="005F0BDD"/>
    <w:rsid w:val="005F0E2C"/>
    <w:rsid w:val="005F0FA5"/>
    <w:rsid w:val="005F0FB3"/>
    <w:rsid w:val="005F12DB"/>
    <w:rsid w:val="005F1353"/>
    <w:rsid w:val="005F136C"/>
    <w:rsid w:val="005F140E"/>
    <w:rsid w:val="005F1696"/>
    <w:rsid w:val="005F17C5"/>
    <w:rsid w:val="005F1A49"/>
    <w:rsid w:val="005F1D1B"/>
    <w:rsid w:val="005F237C"/>
    <w:rsid w:val="005F241E"/>
    <w:rsid w:val="005F28DE"/>
    <w:rsid w:val="005F2A4B"/>
    <w:rsid w:val="005F2AA2"/>
    <w:rsid w:val="005F2DFB"/>
    <w:rsid w:val="005F2F91"/>
    <w:rsid w:val="005F3216"/>
    <w:rsid w:val="005F33AB"/>
    <w:rsid w:val="005F33FF"/>
    <w:rsid w:val="005F3696"/>
    <w:rsid w:val="005F36C0"/>
    <w:rsid w:val="005F3792"/>
    <w:rsid w:val="005F37BB"/>
    <w:rsid w:val="005F3D79"/>
    <w:rsid w:val="005F3ECC"/>
    <w:rsid w:val="005F3F28"/>
    <w:rsid w:val="005F426D"/>
    <w:rsid w:val="005F426E"/>
    <w:rsid w:val="005F4621"/>
    <w:rsid w:val="005F4892"/>
    <w:rsid w:val="005F48F5"/>
    <w:rsid w:val="005F497A"/>
    <w:rsid w:val="005F4B06"/>
    <w:rsid w:val="005F4B40"/>
    <w:rsid w:val="005F4D40"/>
    <w:rsid w:val="005F4E09"/>
    <w:rsid w:val="005F4F25"/>
    <w:rsid w:val="005F50EA"/>
    <w:rsid w:val="005F51B9"/>
    <w:rsid w:val="005F553A"/>
    <w:rsid w:val="005F5702"/>
    <w:rsid w:val="005F5799"/>
    <w:rsid w:val="005F5AEE"/>
    <w:rsid w:val="005F5D12"/>
    <w:rsid w:val="005F5D9C"/>
    <w:rsid w:val="005F6026"/>
    <w:rsid w:val="005F62A5"/>
    <w:rsid w:val="005F66CF"/>
    <w:rsid w:val="005F6725"/>
    <w:rsid w:val="005F67AC"/>
    <w:rsid w:val="005F687C"/>
    <w:rsid w:val="005F68E7"/>
    <w:rsid w:val="005F6B3A"/>
    <w:rsid w:val="005F6B8F"/>
    <w:rsid w:val="005F6CE5"/>
    <w:rsid w:val="005F6E1D"/>
    <w:rsid w:val="005F6E5F"/>
    <w:rsid w:val="005F7283"/>
    <w:rsid w:val="005F77EA"/>
    <w:rsid w:val="005F7B14"/>
    <w:rsid w:val="00600122"/>
    <w:rsid w:val="006005A4"/>
    <w:rsid w:val="00600646"/>
    <w:rsid w:val="006006A1"/>
    <w:rsid w:val="0060084A"/>
    <w:rsid w:val="0060092F"/>
    <w:rsid w:val="00600F00"/>
    <w:rsid w:val="006012FB"/>
    <w:rsid w:val="006013DD"/>
    <w:rsid w:val="006013F2"/>
    <w:rsid w:val="006019D3"/>
    <w:rsid w:val="00601A16"/>
    <w:rsid w:val="00601A29"/>
    <w:rsid w:val="00601B43"/>
    <w:rsid w:val="00601CCD"/>
    <w:rsid w:val="00601DD8"/>
    <w:rsid w:val="0060206F"/>
    <w:rsid w:val="00602433"/>
    <w:rsid w:val="006025C2"/>
    <w:rsid w:val="006027D5"/>
    <w:rsid w:val="0060297E"/>
    <w:rsid w:val="00602D9A"/>
    <w:rsid w:val="00602DE3"/>
    <w:rsid w:val="00602E2F"/>
    <w:rsid w:val="00602E34"/>
    <w:rsid w:val="00602F10"/>
    <w:rsid w:val="00602F35"/>
    <w:rsid w:val="00603099"/>
    <w:rsid w:val="006030F2"/>
    <w:rsid w:val="0060321B"/>
    <w:rsid w:val="0060342B"/>
    <w:rsid w:val="006035C5"/>
    <w:rsid w:val="006036FF"/>
    <w:rsid w:val="00603934"/>
    <w:rsid w:val="00603A37"/>
    <w:rsid w:val="00603CE5"/>
    <w:rsid w:val="00603E06"/>
    <w:rsid w:val="00603EB3"/>
    <w:rsid w:val="00603EBE"/>
    <w:rsid w:val="0060400E"/>
    <w:rsid w:val="00604073"/>
    <w:rsid w:val="006040D2"/>
    <w:rsid w:val="0060447E"/>
    <w:rsid w:val="006045A8"/>
    <w:rsid w:val="006048D2"/>
    <w:rsid w:val="00604A92"/>
    <w:rsid w:val="00604AA4"/>
    <w:rsid w:val="00604DA8"/>
    <w:rsid w:val="006051D9"/>
    <w:rsid w:val="006051F8"/>
    <w:rsid w:val="006054F8"/>
    <w:rsid w:val="0060596E"/>
    <w:rsid w:val="00605CC5"/>
    <w:rsid w:val="00605D30"/>
    <w:rsid w:val="00605DAF"/>
    <w:rsid w:val="0060603D"/>
    <w:rsid w:val="006060F4"/>
    <w:rsid w:val="00606316"/>
    <w:rsid w:val="00606498"/>
    <w:rsid w:val="006064D1"/>
    <w:rsid w:val="0060663D"/>
    <w:rsid w:val="00606912"/>
    <w:rsid w:val="00606B1C"/>
    <w:rsid w:val="00606CA4"/>
    <w:rsid w:val="00606EA0"/>
    <w:rsid w:val="00606FB6"/>
    <w:rsid w:val="006072C2"/>
    <w:rsid w:val="00607349"/>
    <w:rsid w:val="00607392"/>
    <w:rsid w:val="006074E6"/>
    <w:rsid w:val="00607652"/>
    <w:rsid w:val="00607BDD"/>
    <w:rsid w:val="00607CAB"/>
    <w:rsid w:val="00607D42"/>
    <w:rsid w:val="00607F1D"/>
    <w:rsid w:val="0061024D"/>
    <w:rsid w:val="0061034F"/>
    <w:rsid w:val="00610412"/>
    <w:rsid w:val="0061047A"/>
    <w:rsid w:val="00610837"/>
    <w:rsid w:val="006108A3"/>
    <w:rsid w:val="006109C0"/>
    <w:rsid w:val="00610A98"/>
    <w:rsid w:val="00610B99"/>
    <w:rsid w:val="00610F5B"/>
    <w:rsid w:val="006110DB"/>
    <w:rsid w:val="006110E2"/>
    <w:rsid w:val="00611141"/>
    <w:rsid w:val="00611369"/>
    <w:rsid w:val="006115E9"/>
    <w:rsid w:val="0061160E"/>
    <w:rsid w:val="00611759"/>
    <w:rsid w:val="006117D5"/>
    <w:rsid w:val="00611921"/>
    <w:rsid w:val="00611CBB"/>
    <w:rsid w:val="00611D96"/>
    <w:rsid w:val="00611ECB"/>
    <w:rsid w:val="00612263"/>
    <w:rsid w:val="00612292"/>
    <w:rsid w:val="00612346"/>
    <w:rsid w:val="00612529"/>
    <w:rsid w:val="006126B8"/>
    <w:rsid w:val="00612704"/>
    <w:rsid w:val="006128F8"/>
    <w:rsid w:val="00612A04"/>
    <w:rsid w:val="00612D39"/>
    <w:rsid w:val="00612E7C"/>
    <w:rsid w:val="00612F95"/>
    <w:rsid w:val="00613138"/>
    <w:rsid w:val="0061367C"/>
    <w:rsid w:val="006137BC"/>
    <w:rsid w:val="00613884"/>
    <w:rsid w:val="006139C0"/>
    <w:rsid w:val="00613A2F"/>
    <w:rsid w:val="00613DE1"/>
    <w:rsid w:val="00613E14"/>
    <w:rsid w:val="006146E5"/>
    <w:rsid w:val="00614773"/>
    <w:rsid w:val="00614812"/>
    <w:rsid w:val="00614A2F"/>
    <w:rsid w:val="00614C31"/>
    <w:rsid w:val="00614FB3"/>
    <w:rsid w:val="006150DD"/>
    <w:rsid w:val="0061555B"/>
    <w:rsid w:val="00615575"/>
    <w:rsid w:val="00615964"/>
    <w:rsid w:val="00615ABC"/>
    <w:rsid w:val="00615B52"/>
    <w:rsid w:val="00615FC4"/>
    <w:rsid w:val="0061621D"/>
    <w:rsid w:val="006162C4"/>
    <w:rsid w:val="00616313"/>
    <w:rsid w:val="00616378"/>
    <w:rsid w:val="0061644B"/>
    <w:rsid w:val="00616490"/>
    <w:rsid w:val="006164B1"/>
    <w:rsid w:val="006168C1"/>
    <w:rsid w:val="00616A18"/>
    <w:rsid w:val="00616A29"/>
    <w:rsid w:val="00616D4C"/>
    <w:rsid w:val="00616EEA"/>
    <w:rsid w:val="00616EFC"/>
    <w:rsid w:val="0061715B"/>
    <w:rsid w:val="0061722D"/>
    <w:rsid w:val="00617256"/>
    <w:rsid w:val="00617592"/>
    <w:rsid w:val="006175D8"/>
    <w:rsid w:val="00617605"/>
    <w:rsid w:val="0061762D"/>
    <w:rsid w:val="00617656"/>
    <w:rsid w:val="00617981"/>
    <w:rsid w:val="006179E9"/>
    <w:rsid w:val="006179F1"/>
    <w:rsid w:val="00617BD7"/>
    <w:rsid w:val="00617BE9"/>
    <w:rsid w:val="00617CCB"/>
    <w:rsid w:val="0062012D"/>
    <w:rsid w:val="006202E1"/>
    <w:rsid w:val="006204CA"/>
    <w:rsid w:val="00620571"/>
    <w:rsid w:val="0062065B"/>
    <w:rsid w:val="0062077B"/>
    <w:rsid w:val="0062088E"/>
    <w:rsid w:val="00620C6F"/>
    <w:rsid w:val="00620D6D"/>
    <w:rsid w:val="00620D9C"/>
    <w:rsid w:val="00620DCD"/>
    <w:rsid w:val="00620E79"/>
    <w:rsid w:val="00620F00"/>
    <w:rsid w:val="00620F27"/>
    <w:rsid w:val="006213CF"/>
    <w:rsid w:val="00621427"/>
    <w:rsid w:val="00621480"/>
    <w:rsid w:val="00621712"/>
    <w:rsid w:val="00621AEB"/>
    <w:rsid w:val="00621CB1"/>
    <w:rsid w:val="00621D5E"/>
    <w:rsid w:val="00621F16"/>
    <w:rsid w:val="00622423"/>
    <w:rsid w:val="0062244D"/>
    <w:rsid w:val="0062252B"/>
    <w:rsid w:val="006228F0"/>
    <w:rsid w:val="00622ABA"/>
    <w:rsid w:val="00622B0B"/>
    <w:rsid w:val="00622C02"/>
    <w:rsid w:val="00622C2A"/>
    <w:rsid w:val="00622CB6"/>
    <w:rsid w:val="00622E3C"/>
    <w:rsid w:val="0062363E"/>
    <w:rsid w:val="00623666"/>
    <w:rsid w:val="006238A9"/>
    <w:rsid w:val="00623929"/>
    <w:rsid w:val="00623EA0"/>
    <w:rsid w:val="00623F99"/>
    <w:rsid w:val="00624166"/>
    <w:rsid w:val="006243CA"/>
    <w:rsid w:val="0062446C"/>
    <w:rsid w:val="0062468F"/>
    <w:rsid w:val="0062477F"/>
    <w:rsid w:val="00624983"/>
    <w:rsid w:val="00624B4F"/>
    <w:rsid w:val="00624BCC"/>
    <w:rsid w:val="00624C2E"/>
    <w:rsid w:val="00624CED"/>
    <w:rsid w:val="00624DD0"/>
    <w:rsid w:val="00624EEB"/>
    <w:rsid w:val="0062512E"/>
    <w:rsid w:val="00625502"/>
    <w:rsid w:val="00625759"/>
    <w:rsid w:val="006257D5"/>
    <w:rsid w:val="00625886"/>
    <w:rsid w:val="006258AB"/>
    <w:rsid w:val="00625AE0"/>
    <w:rsid w:val="00625AFF"/>
    <w:rsid w:val="00625BBD"/>
    <w:rsid w:val="00625BFF"/>
    <w:rsid w:val="00625C5F"/>
    <w:rsid w:val="00625D3A"/>
    <w:rsid w:val="00625D67"/>
    <w:rsid w:val="00625DC2"/>
    <w:rsid w:val="00625E7A"/>
    <w:rsid w:val="00626290"/>
    <w:rsid w:val="006262D5"/>
    <w:rsid w:val="00626328"/>
    <w:rsid w:val="006263AB"/>
    <w:rsid w:val="006263C4"/>
    <w:rsid w:val="006263CA"/>
    <w:rsid w:val="00626584"/>
    <w:rsid w:val="00626734"/>
    <w:rsid w:val="006267B2"/>
    <w:rsid w:val="0062683E"/>
    <w:rsid w:val="00626870"/>
    <w:rsid w:val="0062688F"/>
    <w:rsid w:val="00626AC4"/>
    <w:rsid w:val="00626B34"/>
    <w:rsid w:val="00626F1C"/>
    <w:rsid w:val="00626F72"/>
    <w:rsid w:val="0062710A"/>
    <w:rsid w:val="0062713C"/>
    <w:rsid w:val="006273B1"/>
    <w:rsid w:val="006273E6"/>
    <w:rsid w:val="0062740C"/>
    <w:rsid w:val="00627487"/>
    <w:rsid w:val="006274AA"/>
    <w:rsid w:val="0062750F"/>
    <w:rsid w:val="006275FC"/>
    <w:rsid w:val="0062764E"/>
    <w:rsid w:val="00627773"/>
    <w:rsid w:val="006277E1"/>
    <w:rsid w:val="0062799E"/>
    <w:rsid w:val="00627A27"/>
    <w:rsid w:val="00627DF0"/>
    <w:rsid w:val="00627E82"/>
    <w:rsid w:val="0063015E"/>
    <w:rsid w:val="006304E9"/>
    <w:rsid w:val="00630848"/>
    <w:rsid w:val="006308CD"/>
    <w:rsid w:val="00630923"/>
    <w:rsid w:val="00630C54"/>
    <w:rsid w:val="00630C70"/>
    <w:rsid w:val="00630EBC"/>
    <w:rsid w:val="00630FAB"/>
    <w:rsid w:val="00631078"/>
    <w:rsid w:val="006314D3"/>
    <w:rsid w:val="006315AA"/>
    <w:rsid w:val="006315AF"/>
    <w:rsid w:val="00631A85"/>
    <w:rsid w:val="00631CF0"/>
    <w:rsid w:val="00631D03"/>
    <w:rsid w:val="00631E76"/>
    <w:rsid w:val="00632247"/>
    <w:rsid w:val="0063241F"/>
    <w:rsid w:val="00632473"/>
    <w:rsid w:val="006324D3"/>
    <w:rsid w:val="006327D6"/>
    <w:rsid w:val="006328A6"/>
    <w:rsid w:val="00632960"/>
    <w:rsid w:val="00632986"/>
    <w:rsid w:val="00632DE1"/>
    <w:rsid w:val="00632E71"/>
    <w:rsid w:val="00632EC5"/>
    <w:rsid w:val="00632F5C"/>
    <w:rsid w:val="00632FFF"/>
    <w:rsid w:val="00633113"/>
    <w:rsid w:val="006331B1"/>
    <w:rsid w:val="00633486"/>
    <w:rsid w:val="00633508"/>
    <w:rsid w:val="00633623"/>
    <w:rsid w:val="006336D7"/>
    <w:rsid w:val="0063392A"/>
    <w:rsid w:val="00633CD0"/>
    <w:rsid w:val="00633CD9"/>
    <w:rsid w:val="00633CE2"/>
    <w:rsid w:val="00633D6F"/>
    <w:rsid w:val="00633FE1"/>
    <w:rsid w:val="006343D2"/>
    <w:rsid w:val="00634441"/>
    <w:rsid w:val="00634453"/>
    <w:rsid w:val="00634476"/>
    <w:rsid w:val="00634564"/>
    <w:rsid w:val="00634710"/>
    <w:rsid w:val="00634752"/>
    <w:rsid w:val="0063484A"/>
    <w:rsid w:val="0063486E"/>
    <w:rsid w:val="00634BD4"/>
    <w:rsid w:val="00634BD5"/>
    <w:rsid w:val="00634C2C"/>
    <w:rsid w:val="00635050"/>
    <w:rsid w:val="0063526A"/>
    <w:rsid w:val="00635504"/>
    <w:rsid w:val="006355C5"/>
    <w:rsid w:val="006355DA"/>
    <w:rsid w:val="00635729"/>
    <w:rsid w:val="006357DF"/>
    <w:rsid w:val="00635AC7"/>
    <w:rsid w:val="00636101"/>
    <w:rsid w:val="0063627F"/>
    <w:rsid w:val="00636305"/>
    <w:rsid w:val="006363E3"/>
    <w:rsid w:val="006365A9"/>
    <w:rsid w:val="006365BA"/>
    <w:rsid w:val="00636655"/>
    <w:rsid w:val="00636AED"/>
    <w:rsid w:val="00636D0A"/>
    <w:rsid w:val="00636EA8"/>
    <w:rsid w:val="00636EE7"/>
    <w:rsid w:val="00637085"/>
    <w:rsid w:val="00637163"/>
    <w:rsid w:val="0063721B"/>
    <w:rsid w:val="00637A73"/>
    <w:rsid w:val="00637D60"/>
    <w:rsid w:val="00637E38"/>
    <w:rsid w:val="00637EEA"/>
    <w:rsid w:val="00637FA1"/>
    <w:rsid w:val="00640059"/>
    <w:rsid w:val="0064005A"/>
    <w:rsid w:val="0064024C"/>
    <w:rsid w:val="006402FC"/>
    <w:rsid w:val="006404E3"/>
    <w:rsid w:val="00640649"/>
    <w:rsid w:val="0064070E"/>
    <w:rsid w:val="00640964"/>
    <w:rsid w:val="006409F4"/>
    <w:rsid w:val="00640A2C"/>
    <w:rsid w:val="00640A4C"/>
    <w:rsid w:val="00640A65"/>
    <w:rsid w:val="00640B8D"/>
    <w:rsid w:val="00640CFF"/>
    <w:rsid w:val="00640D3A"/>
    <w:rsid w:val="00640E4C"/>
    <w:rsid w:val="00640FD1"/>
    <w:rsid w:val="0064103C"/>
    <w:rsid w:val="00641066"/>
    <w:rsid w:val="006410F2"/>
    <w:rsid w:val="006413CF"/>
    <w:rsid w:val="0064162E"/>
    <w:rsid w:val="0064163A"/>
    <w:rsid w:val="0064190B"/>
    <w:rsid w:val="00641949"/>
    <w:rsid w:val="00641B32"/>
    <w:rsid w:val="00641BD8"/>
    <w:rsid w:val="00641C27"/>
    <w:rsid w:val="00641D14"/>
    <w:rsid w:val="00641D39"/>
    <w:rsid w:val="006420FB"/>
    <w:rsid w:val="006421EE"/>
    <w:rsid w:val="00642244"/>
    <w:rsid w:val="0064253A"/>
    <w:rsid w:val="00642DF5"/>
    <w:rsid w:val="00642E2B"/>
    <w:rsid w:val="00642EFC"/>
    <w:rsid w:val="0064309F"/>
    <w:rsid w:val="00643109"/>
    <w:rsid w:val="006433B8"/>
    <w:rsid w:val="0064366D"/>
    <w:rsid w:val="00643741"/>
    <w:rsid w:val="00643944"/>
    <w:rsid w:val="006439C0"/>
    <w:rsid w:val="006439F1"/>
    <w:rsid w:val="00643B0B"/>
    <w:rsid w:val="00643B89"/>
    <w:rsid w:val="00644194"/>
    <w:rsid w:val="006441F8"/>
    <w:rsid w:val="00644259"/>
    <w:rsid w:val="00644336"/>
    <w:rsid w:val="006443BE"/>
    <w:rsid w:val="0064450C"/>
    <w:rsid w:val="0064456A"/>
    <w:rsid w:val="0064464C"/>
    <w:rsid w:val="00644970"/>
    <w:rsid w:val="00644992"/>
    <w:rsid w:val="00644A70"/>
    <w:rsid w:val="00644AA8"/>
    <w:rsid w:val="00644C19"/>
    <w:rsid w:val="00644DBE"/>
    <w:rsid w:val="00644F20"/>
    <w:rsid w:val="00644FE0"/>
    <w:rsid w:val="00645212"/>
    <w:rsid w:val="006452A3"/>
    <w:rsid w:val="00645480"/>
    <w:rsid w:val="00645831"/>
    <w:rsid w:val="00645851"/>
    <w:rsid w:val="00645B34"/>
    <w:rsid w:val="00645B4D"/>
    <w:rsid w:val="00645C62"/>
    <w:rsid w:val="00645C70"/>
    <w:rsid w:val="00645E7B"/>
    <w:rsid w:val="006461D9"/>
    <w:rsid w:val="006462E7"/>
    <w:rsid w:val="00646587"/>
    <w:rsid w:val="006466F6"/>
    <w:rsid w:val="00646B29"/>
    <w:rsid w:val="00646B68"/>
    <w:rsid w:val="00646EE6"/>
    <w:rsid w:val="0064712F"/>
    <w:rsid w:val="006473D3"/>
    <w:rsid w:val="00647405"/>
    <w:rsid w:val="0064766E"/>
    <w:rsid w:val="0064772D"/>
    <w:rsid w:val="00647774"/>
    <w:rsid w:val="00647839"/>
    <w:rsid w:val="00647A58"/>
    <w:rsid w:val="00647AF4"/>
    <w:rsid w:val="00647D34"/>
    <w:rsid w:val="00647E48"/>
    <w:rsid w:val="00647E8A"/>
    <w:rsid w:val="00647F19"/>
    <w:rsid w:val="006502DC"/>
    <w:rsid w:val="0065031D"/>
    <w:rsid w:val="00650344"/>
    <w:rsid w:val="00650409"/>
    <w:rsid w:val="00650478"/>
    <w:rsid w:val="00650491"/>
    <w:rsid w:val="0065069C"/>
    <w:rsid w:val="00650A45"/>
    <w:rsid w:val="00650C10"/>
    <w:rsid w:val="00650E82"/>
    <w:rsid w:val="00651206"/>
    <w:rsid w:val="0065124B"/>
    <w:rsid w:val="006512AE"/>
    <w:rsid w:val="006513FD"/>
    <w:rsid w:val="00651459"/>
    <w:rsid w:val="0065145D"/>
    <w:rsid w:val="00651612"/>
    <w:rsid w:val="006516D7"/>
    <w:rsid w:val="00651785"/>
    <w:rsid w:val="00651812"/>
    <w:rsid w:val="00651954"/>
    <w:rsid w:val="00651A00"/>
    <w:rsid w:val="00651A21"/>
    <w:rsid w:val="00651E63"/>
    <w:rsid w:val="00652357"/>
    <w:rsid w:val="0065257D"/>
    <w:rsid w:val="0065277D"/>
    <w:rsid w:val="00652784"/>
    <w:rsid w:val="006527B7"/>
    <w:rsid w:val="00652876"/>
    <w:rsid w:val="006529CA"/>
    <w:rsid w:val="006529FA"/>
    <w:rsid w:val="00652ACC"/>
    <w:rsid w:val="00652AF7"/>
    <w:rsid w:val="00652E87"/>
    <w:rsid w:val="00653125"/>
    <w:rsid w:val="00653178"/>
    <w:rsid w:val="0065317C"/>
    <w:rsid w:val="00653306"/>
    <w:rsid w:val="006533D1"/>
    <w:rsid w:val="006533DC"/>
    <w:rsid w:val="006535FC"/>
    <w:rsid w:val="00653602"/>
    <w:rsid w:val="00653683"/>
    <w:rsid w:val="006539D9"/>
    <w:rsid w:val="00653BB6"/>
    <w:rsid w:val="00653E92"/>
    <w:rsid w:val="00653F20"/>
    <w:rsid w:val="00653F49"/>
    <w:rsid w:val="00653FAF"/>
    <w:rsid w:val="006544AF"/>
    <w:rsid w:val="006545A4"/>
    <w:rsid w:val="006546AD"/>
    <w:rsid w:val="00654969"/>
    <w:rsid w:val="00654BD0"/>
    <w:rsid w:val="00654BF1"/>
    <w:rsid w:val="00654C5F"/>
    <w:rsid w:val="00654CD0"/>
    <w:rsid w:val="00654D23"/>
    <w:rsid w:val="00654E1E"/>
    <w:rsid w:val="00654E3E"/>
    <w:rsid w:val="00654FF7"/>
    <w:rsid w:val="006552AD"/>
    <w:rsid w:val="00655399"/>
    <w:rsid w:val="0065551F"/>
    <w:rsid w:val="0065561E"/>
    <w:rsid w:val="00655885"/>
    <w:rsid w:val="00655952"/>
    <w:rsid w:val="006559B9"/>
    <w:rsid w:val="00655A61"/>
    <w:rsid w:val="00655D0B"/>
    <w:rsid w:val="00655DD2"/>
    <w:rsid w:val="00655F53"/>
    <w:rsid w:val="0065616B"/>
    <w:rsid w:val="0065625B"/>
    <w:rsid w:val="0065628E"/>
    <w:rsid w:val="00656400"/>
    <w:rsid w:val="0065660C"/>
    <w:rsid w:val="00656738"/>
    <w:rsid w:val="00656B3E"/>
    <w:rsid w:val="00656DBE"/>
    <w:rsid w:val="00657008"/>
    <w:rsid w:val="006570EE"/>
    <w:rsid w:val="00657363"/>
    <w:rsid w:val="00657604"/>
    <w:rsid w:val="006579AB"/>
    <w:rsid w:val="00657AD5"/>
    <w:rsid w:val="00657C52"/>
    <w:rsid w:val="00657E49"/>
    <w:rsid w:val="00657F5D"/>
    <w:rsid w:val="006601BA"/>
    <w:rsid w:val="0066029D"/>
    <w:rsid w:val="006603EA"/>
    <w:rsid w:val="00660416"/>
    <w:rsid w:val="0066041C"/>
    <w:rsid w:val="00660695"/>
    <w:rsid w:val="00660761"/>
    <w:rsid w:val="006607B8"/>
    <w:rsid w:val="00660871"/>
    <w:rsid w:val="0066087D"/>
    <w:rsid w:val="006608D4"/>
    <w:rsid w:val="006609C4"/>
    <w:rsid w:val="006609D3"/>
    <w:rsid w:val="006609F2"/>
    <w:rsid w:val="00660A35"/>
    <w:rsid w:val="00660A41"/>
    <w:rsid w:val="00660C4E"/>
    <w:rsid w:val="00660D7C"/>
    <w:rsid w:val="00660E51"/>
    <w:rsid w:val="00660EA5"/>
    <w:rsid w:val="00660EC4"/>
    <w:rsid w:val="00660ED4"/>
    <w:rsid w:val="00661102"/>
    <w:rsid w:val="00661182"/>
    <w:rsid w:val="006612AA"/>
    <w:rsid w:val="0066142E"/>
    <w:rsid w:val="00661872"/>
    <w:rsid w:val="00661A18"/>
    <w:rsid w:val="00661B0F"/>
    <w:rsid w:val="00661E2E"/>
    <w:rsid w:val="00661E38"/>
    <w:rsid w:val="00661F4D"/>
    <w:rsid w:val="00662012"/>
    <w:rsid w:val="00662107"/>
    <w:rsid w:val="006623D9"/>
    <w:rsid w:val="00662529"/>
    <w:rsid w:val="0066264A"/>
    <w:rsid w:val="006628F1"/>
    <w:rsid w:val="00662A38"/>
    <w:rsid w:val="00662AD4"/>
    <w:rsid w:val="00662BBC"/>
    <w:rsid w:val="00662DAF"/>
    <w:rsid w:val="00663029"/>
    <w:rsid w:val="006630A8"/>
    <w:rsid w:val="006630DB"/>
    <w:rsid w:val="006635B5"/>
    <w:rsid w:val="006635E1"/>
    <w:rsid w:val="00663712"/>
    <w:rsid w:val="006638A5"/>
    <w:rsid w:val="00663910"/>
    <w:rsid w:val="006639B3"/>
    <w:rsid w:val="00663B8F"/>
    <w:rsid w:val="00663C69"/>
    <w:rsid w:val="00663DE4"/>
    <w:rsid w:val="00663E93"/>
    <w:rsid w:val="00663FB3"/>
    <w:rsid w:val="00664009"/>
    <w:rsid w:val="006640CF"/>
    <w:rsid w:val="00664150"/>
    <w:rsid w:val="00664270"/>
    <w:rsid w:val="00664373"/>
    <w:rsid w:val="00664664"/>
    <w:rsid w:val="0066469C"/>
    <w:rsid w:val="006647A6"/>
    <w:rsid w:val="0066485A"/>
    <w:rsid w:val="00664A07"/>
    <w:rsid w:val="00664B28"/>
    <w:rsid w:val="00664E08"/>
    <w:rsid w:val="0066503C"/>
    <w:rsid w:val="0066514B"/>
    <w:rsid w:val="006651FF"/>
    <w:rsid w:val="006656AD"/>
    <w:rsid w:val="006656FD"/>
    <w:rsid w:val="00665702"/>
    <w:rsid w:val="0066588E"/>
    <w:rsid w:val="00665A5F"/>
    <w:rsid w:val="00665ACF"/>
    <w:rsid w:val="00665BDB"/>
    <w:rsid w:val="00665CE8"/>
    <w:rsid w:val="00665D56"/>
    <w:rsid w:val="00665E9B"/>
    <w:rsid w:val="0066601A"/>
    <w:rsid w:val="00666208"/>
    <w:rsid w:val="0066662D"/>
    <w:rsid w:val="006667FE"/>
    <w:rsid w:val="006668B8"/>
    <w:rsid w:val="00666D1B"/>
    <w:rsid w:val="00666D25"/>
    <w:rsid w:val="00666F24"/>
    <w:rsid w:val="00666FA2"/>
    <w:rsid w:val="00667107"/>
    <w:rsid w:val="00667343"/>
    <w:rsid w:val="006673B9"/>
    <w:rsid w:val="0066742B"/>
    <w:rsid w:val="0066747C"/>
    <w:rsid w:val="00667580"/>
    <w:rsid w:val="00667646"/>
    <w:rsid w:val="006677DE"/>
    <w:rsid w:val="00667C8F"/>
    <w:rsid w:val="00667DE4"/>
    <w:rsid w:val="00667F01"/>
    <w:rsid w:val="006700D7"/>
    <w:rsid w:val="006705AF"/>
    <w:rsid w:val="006705BA"/>
    <w:rsid w:val="006706FA"/>
    <w:rsid w:val="00670778"/>
    <w:rsid w:val="00670A40"/>
    <w:rsid w:val="00670A94"/>
    <w:rsid w:val="00670DED"/>
    <w:rsid w:val="00670FFD"/>
    <w:rsid w:val="00671196"/>
    <w:rsid w:val="0067148F"/>
    <w:rsid w:val="0067160B"/>
    <w:rsid w:val="0067163A"/>
    <w:rsid w:val="006719B6"/>
    <w:rsid w:val="00671A53"/>
    <w:rsid w:val="00671BED"/>
    <w:rsid w:val="00671C3F"/>
    <w:rsid w:val="00671D89"/>
    <w:rsid w:val="00671E3A"/>
    <w:rsid w:val="00672123"/>
    <w:rsid w:val="00672539"/>
    <w:rsid w:val="006726CE"/>
    <w:rsid w:val="00672723"/>
    <w:rsid w:val="00672803"/>
    <w:rsid w:val="00672837"/>
    <w:rsid w:val="00672895"/>
    <w:rsid w:val="006728A8"/>
    <w:rsid w:val="00672981"/>
    <w:rsid w:val="006729B0"/>
    <w:rsid w:val="00672FF9"/>
    <w:rsid w:val="006731B4"/>
    <w:rsid w:val="006732BE"/>
    <w:rsid w:val="00673354"/>
    <w:rsid w:val="0067357C"/>
    <w:rsid w:val="006735B2"/>
    <w:rsid w:val="006737FA"/>
    <w:rsid w:val="00673BE6"/>
    <w:rsid w:val="0067404B"/>
    <w:rsid w:val="00674198"/>
    <w:rsid w:val="006741DE"/>
    <w:rsid w:val="00674362"/>
    <w:rsid w:val="0067459D"/>
    <w:rsid w:val="006745A0"/>
    <w:rsid w:val="0067476C"/>
    <w:rsid w:val="0067478E"/>
    <w:rsid w:val="006747C2"/>
    <w:rsid w:val="00674945"/>
    <w:rsid w:val="006749F6"/>
    <w:rsid w:val="00674A13"/>
    <w:rsid w:val="00674A59"/>
    <w:rsid w:val="00674B30"/>
    <w:rsid w:val="00674C01"/>
    <w:rsid w:val="00674CC9"/>
    <w:rsid w:val="00674F5C"/>
    <w:rsid w:val="00675196"/>
    <w:rsid w:val="006752D2"/>
    <w:rsid w:val="006753D8"/>
    <w:rsid w:val="00675672"/>
    <w:rsid w:val="00675C1F"/>
    <w:rsid w:val="00675C87"/>
    <w:rsid w:val="00675D0B"/>
    <w:rsid w:val="00675DBE"/>
    <w:rsid w:val="0067601F"/>
    <w:rsid w:val="0067604C"/>
    <w:rsid w:val="00676121"/>
    <w:rsid w:val="0067622C"/>
    <w:rsid w:val="006762DB"/>
    <w:rsid w:val="006762E2"/>
    <w:rsid w:val="00676441"/>
    <w:rsid w:val="00676795"/>
    <w:rsid w:val="00676819"/>
    <w:rsid w:val="006768EA"/>
    <w:rsid w:val="00676926"/>
    <w:rsid w:val="00676A4E"/>
    <w:rsid w:val="00676D25"/>
    <w:rsid w:val="0067719E"/>
    <w:rsid w:val="0067732E"/>
    <w:rsid w:val="0067766D"/>
    <w:rsid w:val="00677682"/>
    <w:rsid w:val="006777F0"/>
    <w:rsid w:val="00677981"/>
    <w:rsid w:val="00677A9B"/>
    <w:rsid w:val="00677CDF"/>
    <w:rsid w:val="00677DB6"/>
    <w:rsid w:val="00677F9D"/>
    <w:rsid w:val="00677FE5"/>
    <w:rsid w:val="006804B8"/>
    <w:rsid w:val="00680531"/>
    <w:rsid w:val="00680545"/>
    <w:rsid w:val="006805CA"/>
    <w:rsid w:val="00680602"/>
    <w:rsid w:val="00680725"/>
    <w:rsid w:val="00680798"/>
    <w:rsid w:val="00680883"/>
    <w:rsid w:val="00680BC3"/>
    <w:rsid w:val="00680CD6"/>
    <w:rsid w:val="00680F48"/>
    <w:rsid w:val="006811AC"/>
    <w:rsid w:val="006812D9"/>
    <w:rsid w:val="0068153C"/>
    <w:rsid w:val="006815F2"/>
    <w:rsid w:val="0068184B"/>
    <w:rsid w:val="0068188A"/>
    <w:rsid w:val="00681A03"/>
    <w:rsid w:val="00681A86"/>
    <w:rsid w:val="00681B4A"/>
    <w:rsid w:val="0068202B"/>
    <w:rsid w:val="006820F1"/>
    <w:rsid w:val="006823D5"/>
    <w:rsid w:val="0068247C"/>
    <w:rsid w:val="006824F6"/>
    <w:rsid w:val="0068266E"/>
    <w:rsid w:val="00682A6E"/>
    <w:rsid w:val="00682BF4"/>
    <w:rsid w:val="00682C63"/>
    <w:rsid w:val="00682D3D"/>
    <w:rsid w:val="00682F29"/>
    <w:rsid w:val="00682F75"/>
    <w:rsid w:val="00682FC7"/>
    <w:rsid w:val="00683169"/>
    <w:rsid w:val="006831D2"/>
    <w:rsid w:val="006831E2"/>
    <w:rsid w:val="00683260"/>
    <w:rsid w:val="006832AA"/>
    <w:rsid w:val="006832F7"/>
    <w:rsid w:val="00683422"/>
    <w:rsid w:val="00683507"/>
    <w:rsid w:val="00683552"/>
    <w:rsid w:val="0068367B"/>
    <w:rsid w:val="006837AC"/>
    <w:rsid w:val="006837E2"/>
    <w:rsid w:val="00683AC2"/>
    <w:rsid w:val="00683E2A"/>
    <w:rsid w:val="006840B9"/>
    <w:rsid w:val="00684647"/>
    <w:rsid w:val="006847BF"/>
    <w:rsid w:val="00684965"/>
    <w:rsid w:val="00684D27"/>
    <w:rsid w:val="00684D74"/>
    <w:rsid w:val="00684DBB"/>
    <w:rsid w:val="00684FEE"/>
    <w:rsid w:val="006850FD"/>
    <w:rsid w:val="00685148"/>
    <w:rsid w:val="00685183"/>
    <w:rsid w:val="006854B9"/>
    <w:rsid w:val="006855C9"/>
    <w:rsid w:val="00685E33"/>
    <w:rsid w:val="00686667"/>
    <w:rsid w:val="00686C0C"/>
    <w:rsid w:val="0068706B"/>
    <w:rsid w:val="006870CF"/>
    <w:rsid w:val="006870F4"/>
    <w:rsid w:val="0068722D"/>
    <w:rsid w:val="006872DB"/>
    <w:rsid w:val="0068738F"/>
    <w:rsid w:val="00687425"/>
    <w:rsid w:val="006874F7"/>
    <w:rsid w:val="006876AD"/>
    <w:rsid w:val="00687A4E"/>
    <w:rsid w:val="00687A9F"/>
    <w:rsid w:val="00687B45"/>
    <w:rsid w:val="00687FBC"/>
    <w:rsid w:val="00687FF1"/>
    <w:rsid w:val="00690533"/>
    <w:rsid w:val="00690583"/>
    <w:rsid w:val="006905F6"/>
    <w:rsid w:val="0069065C"/>
    <w:rsid w:val="00690668"/>
    <w:rsid w:val="006906CC"/>
    <w:rsid w:val="00690700"/>
    <w:rsid w:val="00690ECD"/>
    <w:rsid w:val="00690EDB"/>
    <w:rsid w:val="00690FF2"/>
    <w:rsid w:val="006911DE"/>
    <w:rsid w:val="00691466"/>
    <w:rsid w:val="006914A5"/>
    <w:rsid w:val="0069153B"/>
    <w:rsid w:val="0069176A"/>
    <w:rsid w:val="00691855"/>
    <w:rsid w:val="00691A32"/>
    <w:rsid w:val="00691AF6"/>
    <w:rsid w:val="00691D38"/>
    <w:rsid w:val="00691D39"/>
    <w:rsid w:val="00691E3F"/>
    <w:rsid w:val="00691E53"/>
    <w:rsid w:val="00691EA3"/>
    <w:rsid w:val="00691EFC"/>
    <w:rsid w:val="0069230A"/>
    <w:rsid w:val="006924AC"/>
    <w:rsid w:val="00692A5A"/>
    <w:rsid w:val="00692ABF"/>
    <w:rsid w:val="00692B7C"/>
    <w:rsid w:val="00692BE5"/>
    <w:rsid w:val="00692C2B"/>
    <w:rsid w:val="00692C9E"/>
    <w:rsid w:val="00692D4B"/>
    <w:rsid w:val="0069303D"/>
    <w:rsid w:val="006933AD"/>
    <w:rsid w:val="00693501"/>
    <w:rsid w:val="00693781"/>
    <w:rsid w:val="00693950"/>
    <w:rsid w:val="006939ED"/>
    <w:rsid w:val="00693A22"/>
    <w:rsid w:val="00693A4C"/>
    <w:rsid w:val="00693B3A"/>
    <w:rsid w:val="00693BE1"/>
    <w:rsid w:val="00693CBA"/>
    <w:rsid w:val="00693EDA"/>
    <w:rsid w:val="006940CE"/>
    <w:rsid w:val="00694714"/>
    <w:rsid w:val="00694A21"/>
    <w:rsid w:val="00694B6F"/>
    <w:rsid w:val="00694C6F"/>
    <w:rsid w:val="00694D6A"/>
    <w:rsid w:val="00694FBF"/>
    <w:rsid w:val="0069502E"/>
    <w:rsid w:val="00695033"/>
    <w:rsid w:val="00695367"/>
    <w:rsid w:val="006953A7"/>
    <w:rsid w:val="00695449"/>
    <w:rsid w:val="006954BE"/>
    <w:rsid w:val="006955B8"/>
    <w:rsid w:val="006956C6"/>
    <w:rsid w:val="0069582A"/>
    <w:rsid w:val="0069592D"/>
    <w:rsid w:val="0069593E"/>
    <w:rsid w:val="00696057"/>
    <w:rsid w:val="006960FB"/>
    <w:rsid w:val="00696177"/>
    <w:rsid w:val="00696404"/>
    <w:rsid w:val="006964D8"/>
    <w:rsid w:val="00696526"/>
    <w:rsid w:val="00696632"/>
    <w:rsid w:val="00696AA3"/>
    <w:rsid w:val="00696B92"/>
    <w:rsid w:val="0069700E"/>
    <w:rsid w:val="00697011"/>
    <w:rsid w:val="006970CC"/>
    <w:rsid w:val="006971B9"/>
    <w:rsid w:val="00697434"/>
    <w:rsid w:val="0069759D"/>
    <w:rsid w:val="00697A1C"/>
    <w:rsid w:val="00697A6D"/>
    <w:rsid w:val="00697B9B"/>
    <w:rsid w:val="00697C51"/>
    <w:rsid w:val="006A00B6"/>
    <w:rsid w:val="006A0178"/>
    <w:rsid w:val="006A0346"/>
    <w:rsid w:val="006A03B7"/>
    <w:rsid w:val="006A03BE"/>
    <w:rsid w:val="006A0836"/>
    <w:rsid w:val="006A0896"/>
    <w:rsid w:val="006A093F"/>
    <w:rsid w:val="006A097B"/>
    <w:rsid w:val="006A0A92"/>
    <w:rsid w:val="006A0C61"/>
    <w:rsid w:val="006A0D59"/>
    <w:rsid w:val="006A0DD1"/>
    <w:rsid w:val="006A0E1C"/>
    <w:rsid w:val="006A0F28"/>
    <w:rsid w:val="006A1009"/>
    <w:rsid w:val="006A1188"/>
    <w:rsid w:val="006A1259"/>
    <w:rsid w:val="006A12F5"/>
    <w:rsid w:val="006A13B3"/>
    <w:rsid w:val="006A151B"/>
    <w:rsid w:val="006A157A"/>
    <w:rsid w:val="006A179D"/>
    <w:rsid w:val="006A17F4"/>
    <w:rsid w:val="006A1857"/>
    <w:rsid w:val="006A1ACE"/>
    <w:rsid w:val="006A1AEF"/>
    <w:rsid w:val="006A1D8D"/>
    <w:rsid w:val="006A1FA7"/>
    <w:rsid w:val="006A2006"/>
    <w:rsid w:val="006A210C"/>
    <w:rsid w:val="006A238C"/>
    <w:rsid w:val="006A24CF"/>
    <w:rsid w:val="006A26B1"/>
    <w:rsid w:val="006A2914"/>
    <w:rsid w:val="006A2975"/>
    <w:rsid w:val="006A2C02"/>
    <w:rsid w:val="006A2E09"/>
    <w:rsid w:val="006A2F65"/>
    <w:rsid w:val="006A316A"/>
    <w:rsid w:val="006A32B8"/>
    <w:rsid w:val="006A3425"/>
    <w:rsid w:val="006A34F2"/>
    <w:rsid w:val="006A353F"/>
    <w:rsid w:val="006A3561"/>
    <w:rsid w:val="006A35D3"/>
    <w:rsid w:val="006A371E"/>
    <w:rsid w:val="006A3722"/>
    <w:rsid w:val="006A3742"/>
    <w:rsid w:val="006A3E49"/>
    <w:rsid w:val="006A4077"/>
    <w:rsid w:val="006A40AC"/>
    <w:rsid w:val="006A4174"/>
    <w:rsid w:val="006A442E"/>
    <w:rsid w:val="006A4604"/>
    <w:rsid w:val="006A465B"/>
    <w:rsid w:val="006A46C2"/>
    <w:rsid w:val="006A48F7"/>
    <w:rsid w:val="006A493E"/>
    <w:rsid w:val="006A4D62"/>
    <w:rsid w:val="006A5161"/>
    <w:rsid w:val="006A522E"/>
    <w:rsid w:val="006A5649"/>
    <w:rsid w:val="006A564F"/>
    <w:rsid w:val="006A5769"/>
    <w:rsid w:val="006A57CF"/>
    <w:rsid w:val="006A5827"/>
    <w:rsid w:val="006A5C0E"/>
    <w:rsid w:val="006A6217"/>
    <w:rsid w:val="006A636F"/>
    <w:rsid w:val="006A63A7"/>
    <w:rsid w:val="006A644C"/>
    <w:rsid w:val="006A6627"/>
    <w:rsid w:val="006A66C4"/>
    <w:rsid w:val="006A675D"/>
    <w:rsid w:val="006A6979"/>
    <w:rsid w:val="006A6990"/>
    <w:rsid w:val="006A6A86"/>
    <w:rsid w:val="006A6B51"/>
    <w:rsid w:val="006A6CEB"/>
    <w:rsid w:val="006A70BA"/>
    <w:rsid w:val="006A70D3"/>
    <w:rsid w:val="006A7158"/>
    <w:rsid w:val="006A71D6"/>
    <w:rsid w:val="006A7266"/>
    <w:rsid w:val="006A7363"/>
    <w:rsid w:val="006A761E"/>
    <w:rsid w:val="006A7738"/>
    <w:rsid w:val="006A7768"/>
    <w:rsid w:val="006A7816"/>
    <w:rsid w:val="006A7833"/>
    <w:rsid w:val="006A790E"/>
    <w:rsid w:val="006A7959"/>
    <w:rsid w:val="006A7A10"/>
    <w:rsid w:val="006A7A1D"/>
    <w:rsid w:val="006A7BC9"/>
    <w:rsid w:val="006A7F20"/>
    <w:rsid w:val="006B0085"/>
    <w:rsid w:val="006B0147"/>
    <w:rsid w:val="006B0155"/>
    <w:rsid w:val="006B01DA"/>
    <w:rsid w:val="006B02A9"/>
    <w:rsid w:val="006B0331"/>
    <w:rsid w:val="006B04AC"/>
    <w:rsid w:val="006B0826"/>
    <w:rsid w:val="006B0910"/>
    <w:rsid w:val="006B0934"/>
    <w:rsid w:val="006B09DC"/>
    <w:rsid w:val="006B0CF5"/>
    <w:rsid w:val="006B1406"/>
    <w:rsid w:val="006B15C4"/>
    <w:rsid w:val="006B169B"/>
    <w:rsid w:val="006B1AC4"/>
    <w:rsid w:val="006B1D87"/>
    <w:rsid w:val="006B1F04"/>
    <w:rsid w:val="006B1FFB"/>
    <w:rsid w:val="006B23FB"/>
    <w:rsid w:val="006B2439"/>
    <w:rsid w:val="006B2451"/>
    <w:rsid w:val="006B2546"/>
    <w:rsid w:val="006B25D4"/>
    <w:rsid w:val="006B2616"/>
    <w:rsid w:val="006B2659"/>
    <w:rsid w:val="006B2696"/>
    <w:rsid w:val="006B2713"/>
    <w:rsid w:val="006B2AED"/>
    <w:rsid w:val="006B2BB3"/>
    <w:rsid w:val="006B2CB1"/>
    <w:rsid w:val="006B2FC5"/>
    <w:rsid w:val="006B307C"/>
    <w:rsid w:val="006B32B8"/>
    <w:rsid w:val="006B3515"/>
    <w:rsid w:val="006B3570"/>
    <w:rsid w:val="006B3742"/>
    <w:rsid w:val="006B37AE"/>
    <w:rsid w:val="006B37C1"/>
    <w:rsid w:val="006B3852"/>
    <w:rsid w:val="006B3A38"/>
    <w:rsid w:val="006B3AED"/>
    <w:rsid w:val="006B3B91"/>
    <w:rsid w:val="006B3B98"/>
    <w:rsid w:val="006B3C17"/>
    <w:rsid w:val="006B3CC7"/>
    <w:rsid w:val="006B3D53"/>
    <w:rsid w:val="006B3E00"/>
    <w:rsid w:val="006B40B0"/>
    <w:rsid w:val="006B4251"/>
    <w:rsid w:val="006B4666"/>
    <w:rsid w:val="006B476D"/>
    <w:rsid w:val="006B4DBC"/>
    <w:rsid w:val="006B4E9A"/>
    <w:rsid w:val="006B4EE8"/>
    <w:rsid w:val="006B503D"/>
    <w:rsid w:val="006B51A2"/>
    <w:rsid w:val="006B54DB"/>
    <w:rsid w:val="006B56C0"/>
    <w:rsid w:val="006B5A5C"/>
    <w:rsid w:val="006B5E07"/>
    <w:rsid w:val="006B5F28"/>
    <w:rsid w:val="006B5F9A"/>
    <w:rsid w:val="006B6032"/>
    <w:rsid w:val="006B6158"/>
    <w:rsid w:val="006B6500"/>
    <w:rsid w:val="006B65AC"/>
    <w:rsid w:val="006B6687"/>
    <w:rsid w:val="006B6866"/>
    <w:rsid w:val="006B697C"/>
    <w:rsid w:val="006B69F8"/>
    <w:rsid w:val="006B6BAB"/>
    <w:rsid w:val="006B6FA3"/>
    <w:rsid w:val="006B7003"/>
    <w:rsid w:val="006B70F6"/>
    <w:rsid w:val="006B715C"/>
    <w:rsid w:val="006B73D7"/>
    <w:rsid w:val="006B7497"/>
    <w:rsid w:val="006B7561"/>
    <w:rsid w:val="006B757C"/>
    <w:rsid w:val="006B76BD"/>
    <w:rsid w:val="006B7767"/>
    <w:rsid w:val="006B7D01"/>
    <w:rsid w:val="006B7D63"/>
    <w:rsid w:val="006B7F96"/>
    <w:rsid w:val="006C01D4"/>
    <w:rsid w:val="006C0337"/>
    <w:rsid w:val="006C083B"/>
    <w:rsid w:val="006C0A81"/>
    <w:rsid w:val="006C0F5E"/>
    <w:rsid w:val="006C0FEC"/>
    <w:rsid w:val="006C117F"/>
    <w:rsid w:val="006C1673"/>
    <w:rsid w:val="006C16E1"/>
    <w:rsid w:val="006C16E9"/>
    <w:rsid w:val="006C1C11"/>
    <w:rsid w:val="006C1D9B"/>
    <w:rsid w:val="006C1F61"/>
    <w:rsid w:val="006C1FF5"/>
    <w:rsid w:val="006C2439"/>
    <w:rsid w:val="006C25E4"/>
    <w:rsid w:val="006C2649"/>
    <w:rsid w:val="006C26B1"/>
    <w:rsid w:val="006C26B2"/>
    <w:rsid w:val="006C2727"/>
    <w:rsid w:val="006C27AA"/>
    <w:rsid w:val="006C28D7"/>
    <w:rsid w:val="006C2B7D"/>
    <w:rsid w:val="006C2C53"/>
    <w:rsid w:val="006C2C5A"/>
    <w:rsid w:val="006C2CB5"/>
    <w:rsid w:val="006C2D07"/>
    <w:rsid w:val="006C2E79"/>
    <w:rsid w:val="006C2EF9"/>
    <w:rsid w:val="006C2F3B"/>
    <w:rsid w:val="006C2FAC"/>
    <w:rsid w:val="006C300B"/>
    <w:rsid w:val="006C318D"/>
    <w:rsid w:val="006C31B7"/>
    <w:rsid w:val="006C32C1"/>
    <w:rsid w:val="006C32CA"/>
    <w:rsid w:val="006C32E4"/>
    <w:rsid w:val="006C35CC"/>
    <w:rsid w:val="006C365C"/>
    <w:rsid w:val="006C367D"/>
    <w:rsid w:val="006C3749"/>
    <w:rsid w:val="006C3801"/>
    <w:rsid w:val="006C3863"/>
    <w:rsid w:val="006C3A22"/>
    <w:rsid w:val="006C3A43"/>
    <w:rsid w:val="006C3B38"/>
    <w:rsid w:val="006C3CF3"/>
    <w:rsid w:val="006C3DC7"/>
    <w:rsid w:val="006C3F65"/>
    <w:rsid w:val="006C3FCE"/>
    <w:rsid w:val="006C44CC"/>
    <w:rsid w:val="006C450C"/>
    <w:rsid w:val="006C45C8"/>
    <w:rsid w:val="006C4738"/>
    <w:rsid w:val="006C49B3"/>
    <w:rsid w:val="006C4AC4"/>
    <w:rsid w:val="006C4BB2"/>
    <w:rsid w:val="006C4DC0"/>
    <w:rsid w:val="006C4E52"/>
    <w:rsid w:val="006C5060"/>
    <w:rsid w:val="006C50B9"/>
    <w:rsid w:val="006C51ED"/>
    <w:rsid w:val="006C5224"/>
    <w:rsid w:val="006C52F0"/>
    <w:rsid w:val="006C540A"/>
    <w:rsid w:val="006C54D1"/>
    <w:rsid w:val="006C55F1"/>
    <w:rsid w:val="006C5AB3"/>
    <w:rsid w:val="006C5B5D"/>
    <w:rsid w:val="006C5CA0"/>
    <w:rsid w:val="006C5D03"/>
    <w:rsid w:val="006C5D83"/>
    <w:rsid w:val="006C5DDA"/>
    <w:rsid w:val="006C6099"/>
    <w:rsid w:val="006C63E4"/>
    <w:rsid w:val="006C667E"/>
    <w:rsid w:val="006C66C8"/>
    <w:rsid w:val="006C683C"/>
    <w:rsid w:val="006C6921"/>
    <w:rsid w:val="006C6AD8"/>
    <w:rsid w:val="006C6B62"/>
    <w:rsid w:val="006C6C48"/>
    <w:rsid w:val="006C6DEE"/>
    <w:rsid w:val="006C6E5E"/>
    <w:rsid w:val="006C729C"/>
    <w:rsid w:val="006C73C4"/>
    <w:rsid w:val="006C7545"/>
    <w:rsid w:val="006C7549"/>
    <w:rsid w:val="006C755B"/>
    <w:rsid w:val="006C7792"/>
    <w:rsid w:val="006C7858"/>
    <w:rsid w:val="006C7B2E"/>
    <w:rsid w:val="006C7C82"/>
    <w:rsid w:val="006C7E6F"/>
    <w:rsid w:val="006C7F10"/>
    <w:rsid w:val="006D001D"/>
    <w:rsid w:val="006D00E8"/>
    <w:rsid w:val="006D01EF"/>
    <w:rsid w:val="006D0294"/>
    <w:rsid w:val="006D02BF"/>
    <w:rsid w:val="006D0798"/>
    <w:rsid w:val="006D0CBF"/>
    <w:rsid w:val="006D0DF3"/>
    <w:rsid w:val="006D116E"/>
    <w:rsid w:val="006D1310"/>
    <w:rsid w:val="006D1530"/>
    <w:rsid w:val="006D1A37"/>
    <w:rsid w:val="006D1B08"/>
    <w:rsid w:val="006D1BD4"/>
    <w:rsid w:val="006D1E51"/>
    <w:rsid w:val="006D206E"/>
    <w:rsid w:val="006D220F"/>
    <w:rsid w:val="006D2280"/>
    <w:rsid w:val="006D22A9"/>
    <w:rsid w:val="006D22CA"/>
    <w:rsid w:val="006D23A0"/>
    <w:rsid w:val="006D2471"/>
    <w:rsid w:val="006D25D6"/>
    <w:rsid w:val="006D2A13"/>
    <w:rsid w:val="006D2A17"/>
    <w:rsid w:val="006D2BA8"/>
    <w:rsid w:val="006D2D26"/>
    <w:rsid w:val="006D2D4F"/>
    <w:rsid w:val="006D2DE6"/>
    <w:rsid w:val="006D2E16"/>
    <w:rsid w:val="006D2F8F"/>
    <w:rsid w:val="006D313D"/>
    <w:rsid w:val="006D3294"/>
    <w:rsid w:val="006D32F0"/>
    <w:rsid w:val="006D3388"/>
    <w:rsid w:val="006D3624"/>
    <w:rsid w:val="006D3918"/>
    <w:rsid w:val="006D39CE"/>
    <w:rsid w:val="006D3B1E"/>
    <w:rsid w:val="006D3CD3"/>
    <w:rsid w:val="006D3D88"/>
    <w:rsid w:val="006D3E5E"/>
    <w:rsid w:val="006D401C"/>
    <w:rsid w:val="006D404E"/>
    <w:rsid w:val="006D40E8"/>
    <w:rsid w:val="006D4145"/>
    <w:rsid w:val="006D4175"/>
    <w:rsid w:val="006D46AF"/>
    <w:rsid w:val="006D4800"/>
    <w:rsid w:val="006D4981"/>
    <w:rsid w:val="006D4AA0"/>
    <w:rsid w:val="006D4BD1"/>
    <w:rsid w:val="006D51BF"/>
    <w:rsid w:val="006D52D5"/>
    <w:rsid w:val="006D534A"/>
    <w:rsid w:val="006D54CD"/>
    <w:rsid w:val="006D54F7"/>
    <w:rsid w:val="006D56F1"/>
    <w:rsid w:val="006D57C7"/>
    <w:rsid w:val="006D5857"/>
    <w:rsid w:val="006D5A55"/>
    <w:rsid w:val="006D5B32"/>
    <w:rsid w:val="006D5D31"/>
    <w:rsid w:val="006D5D8B"/>
    <w:rsid w:val="006D5FAA"/>
    <w:rsid w:val="006D605E"/>
    <w:rsid w:val="006D6176"/>
    <w:rsid w:val="006D618A"/>
    <w:rsid w:val="006D6211"/>
    <w:rsid w:val="006D6482"/>
    <w:rsid w:val="006D657D"/>
    <w:rsid w:val="006D66D5"/>
    <w:rsid w:val="006D67F7"/>
    <w:rsid w:val="006D6871"/>
    <w:rsid w:val="006D6890"/>
    <w:rsid w:val="006D68BF"/>
    <w:rsid w:val="006D6C51"/>
    <w:rsid w:val="006D6E7D"/>
    <w:rsid w:val="006D6FD3"/>
    <w:rsid w:val="006D707F"/>
    <w:rsid w:val="006D70DE"/>
    <w:rsid w:val="006D7249"/>
    <w:rsid w:val="006D72D9"/>
    <w:rsid w:val="006D7389"/>
    <w:rsid w:val="006D75B5"/>
    <w:rsid w:val="006D7657"/>
    <w:rsid w:val="006D79A3"/>
    <w:rsid w:val="006D7CF1"/>
    <w:rsid w:val="006D7D09"/>
    <w:rsid w:val="006D7E49"/>
    <w:rsid w:val="006D7EDB"/>
    <w:rsid w:val="006D7FB0"/>
    <w:rsid w:val="006E00C7"/>
    <w:rsid w:val="006E0168"/>
    <w:rsid w:val="006E0217"/>
    <w:rsid w:val="006E067C"/>
    <w:rsid w:val="006E0735"/>
    <w:rsid w:val="006E0830"/>
    <w:rsid w:val="006E0893"/>
    <w:rsid w:val="006E0A2C"/>
    <w:rsid w:val="006E0A51"/>
    <w:rsid w:val="006E0DEE"/>
    <w:rsid w:val="006E0EB5"/>
    <w:rsid w:val="006E1097"/>
    <w:rsid w:val="006E10EF"/>
    <w:rsid w:val="006E1183"/>
    <w:rsid w:val="006E131C"/>
    <w:rsid w:val="006E1357"/>
    <w:rsid w:val="006E1544"/>
    <w:rsid w:val="006E1561"/>
    <w:rsid w:val="006E17AB"/>
    <w:rsid w:val="006E1875"/>
    <w:rsid w:val="006E1ADD"/>
    <w:rsid w:val="006E1CE0"/>
    <w:rsid w:val="006E1DE3"/>
    <w:rsid w:val="006E1EF0"/>
    <w:rsid w:val="006E2127"/>
    <w:rsid w:val="006E215E"/>
    <w:rsid w:val="006E2189"/>
    <w:rsid w:val="006E27DE"/>
    <w:rsid w:val="006E286C"/>
    <w:rsid w:val="006E2891"/>
    <w:rsid w:val="006E289C"/>
    <w:rsid w:val="006E28F8"/>
    <w:rsid w:val="006E2B13"/>
    <w:rsid w:val="006E2C8C"/>
    <w:rsid w:val="006E2FA3"/>
    <w:rsid w:val="006E332E"/>
    <w:rsid w:val="006E358B"/>
    <w:rsid w:val="006E36A5"/>
    <w:rsid w:val="006E37B6"/>
    <w:rsid w:val="006E390F"/>
    <w:rsid w:val="006E3943"/>
    <w:rsid w:val="006E39BF"/>
    <w:rsid w:val="006E3AF0"/>
    <w:rsid w:val="006E3D44"/>
    <w:rsid w:val="006E3E30"/>
    <w:rsid w:val="006E41EF"/>
    <w:rsid w:val="006E4274"/>
    <w:rsid w:val="006E434A"/>
    <w:rsid w:val="006E4582"/>
    <w:rsid w:val="006E477A"/>
    <w:rsid w:val="006E4B12"/>
    <w:rsid w:val="006E4BA4"/>
    <w:rsid w:val="006E4BE6"/>
    <w:rsid w:val="006E50AD"/>
    <w:rsid w:val="006E54A8"/>
    <w:rsid w:val="006E54D4"/>
    <w:rsid w:val="006E54E9"/>
    <w:rsid w:val="006E569A"/>
    <w:rsid w:val="006E5781"/>
    <w:rsid w:val="006E5977"/>
    <w:rsid w:val="006E59C0"/>
    <w:rsid w:val="006E59DD"/>
    <w:rsid w:val="006E5A3B"/>
    <w:rsid w:val="006E5B0D"/>
    <w:rsid w:val="006E5B8B"/>
    <w:rsid w:val="006E5BE2"/>
    <w:rsid w:val="006E5C57"/>
    <w:rsid w:val="006E5EEA"/>
    <w:rsid w:val="006E5F75"/>
    <w:rsid w:val="006E5F98"/>
    <w:rsid w:val="006E60C3"/>
    <w:rsid w:val="006E615D"/>
    <w:rsid w:val="006E61A8"/>
    <w:rsid w:val="006E6292"/>
    <w:rsid w:val="006E62D7"/>
    <w:rsid w:val="006E6595"/>
    <w:rsid w:val="006E65C7"/>
    <w:rsid w:val="006E66DD"/>
    <w:rsid w:val="006E67B9"/>
    <w:rsid w:val="006E6DAA"/>
    <w:rsid w:val="006E7102"/>
    <w:rsid w:val="006E74C5"/>
    <w:rsid w:val="006E7829"/>
    <w:rsid w:val="006E7B7D"/>
    <w:rsid w:val="006E7D0F"/>
    <w:rsid w:val="006E7DE3"/>
    <w:rsid w:val="006E7F75"/>
    <w:rsid w:val="006F01BC"/>
    <w:rsid w:val="006F09D6"/>
    <w:rsid w:val="006F09EA"/>
    <w:rsid w:val="006F09ED"/>
    <w:rsid w:val="006F09FB"/>
    <w:rsid w:val="006F0BEA"/>
    <w:rsid w:val="006F0DD5"/>
    <w:rsid w:val="006F0E7B"/>
    <w:rsid w:val="006F1018"/>
    <w:rsid w:val="006F1226"/>
    <w:rsid w:val="006F12C2"/>
    <w:rsid w:val="006F133C"/>
    <w:rsid w:val="006F143C"/>
    <w:rsid w:val="006F153D"/>
    <w:rsid w:val="006F15B8"/>
    <w:rsid w:val="006F1661"/>
    <w:rsid w:val="006F17BA"/>
    <w:rsid w:val="006F1D5F"/>
    <w:rsid w:val="006F1E8A"/>
    <w:rsid w:val="006F1EA8"/>
    <w:rsid w:val="006F1F1E"/>
    <w:rsid w:val="006F2453"/>
    <w:rsid w:val="006F257F"/>
    <w:rsid w:val="006F2734"/>
    <w:rsid w:val="006F2821"/>
    <w:rsid w:val="006F285D"/>
    <w:rsid w:val="006F2A4F"/>
    <w:rsid w:val="006F2C33"/>
    <w:rsid w:val="006F2E1E"/>
    <w:rsid w:val="006F3037"/>
    <w:rsid w:val="006F31BE"/>
    <w:rsid w:val="006F3233"/>
    <w:rsid w:val="006F33F3"/>
    <w:rsid w:val="006F37BC"/>
    <w:rsid w:val="006F3A16"/>
    <w:rsid w:val="006F3E64"/>
    <w:rsid w:val="006F3FBD"/>
    <w:rsid w:val="006F402F"/>
    <w:rsid w:val="006F4066"/>
    <w:rsid w:val="006F43B5"/>
    <w:rsid w:val="006F4527"/>
    <w:rsid w:val="006F466C"/>
    <w:rsid w:val="006F46CB"/>
    <w:rsid w:val="006F48BC"/>
    <w:rsid w:val="006F4A34"/>
    <w:rsid w:val="006F4A9A"/>
    <w:rsid w:val="006F4AD8"/>
    <w:rsid w:val="006F4BD1"/>
    <w:rsid w:val="006F4CF1"/>
    <w:rsid w:val="006F51C3"/>
    <w:rsid w:val="006F55A9"/>
    <w:rsid w:val="006F58EA"/>
    <w:rsid w:val="006F5A2C"/>
    <w:rsid w:val="006F5A70"/>
    <w:rsid w:val="006F5B35"/>
    <w:rsid w:val="006F5C53"/>
    <w:rsid w:val="006F5C76"/>
    <w:rsid w:val="006F5ED5"/>
    <w:rsid w:val="006F5FC8"/>
    <w:rsid w:val="006F62D5"/>
    <w:rsid w:val="006F6403"/>
    <w:rsid w:val="006F6492"/>
    <w:rsid w:val="006F65A8"/>
    <w:rsid w:val="006F6616"/>
    <w:rsid w:val="006F6697"/>
    <w:rsid w:val="006F66E9"/>
    <w:rsid w:val="006F6808"/>
    <w:rsid w:val="006F68B0"/>
    <w:rsid w:val="006F6BDE"/>
    <w:rsid w:val="006F6DE4"/>
    <w:rsid w:val="006F6E2C"/>
    <w:rsid w:val="006F6E42"/>
    <w:rsid w:val="006F6F6F"/>
    <w:rsid w:val="006F6F7C"/>
    <w:rsid w:val="006F7126"/>
    <w:rsid w:val="006F7327"/>
    <w:rsid w:val="006F74DA"/>
    <w:rsid w:val="006F750A"/>
    <w:rsid w:val="006F7617"/>
    <w:rsid w:val="006F773C"/>
    <w:rsid w:val="006F7BA8"/>
    <w:rsid w:val="006F7F1D"/>
    <w:rsid w:val="006F7F56"/>
    <w:rsid w:val="0070009C"/>
    <w:rsid w:val="007000AE"/>
    <w:rsid w:val="00700186"/>
    <w:rsid w:val="00700293"/>
    <w:rsid w:val="007002F3"/>
    <w:rsid w:val="007003DC"/>
    <w:rsid w:val="0070042B"/>
    <w:rsid w:val="00700510"/>
    <w:rsid w:val="00700748"/>
    <w:rsid w:val="007007C6"/>
    <w:rsid w:val="00700854"/>
    <w:rsid w:val="00700A60"/>
    <w:rsid w:val="00700B5A"/>
    <w:rsid w:val="00700CB7"/>
    <w:rsid w:val="00700D2C"/>
    <w:rsid w:val="00700E4E"/>
    <w:rsid w:val="00700E5F"/>
    <w:rsid w:val="00700F41"/>
    <w:rsid w:val="00701180"/>
    <w:rsid w:val="007012A9"/>
    <w:rsid w:val="0070136A"/>
    <w:rsid w:val="007013A7"/>
    <w:rsid w:val="0070143F"/>
    <w:rsid w:val="00701524"/>
    <w:rsid w:val="0070152A"/>
    <w:rsid w:val="00701602"/>
    <w:rsid w:val="00701730"/>
    <w:rsid w:val="00701E58"/>
    <w:rsid w:val="00701EEA"/>
    <w:rsid w:val="00701F6E"/>
    <w:rsid w:val="00701FCD"/>
    <w:rsid w:val="007020CF"/>
    <w:rsid w:val="0070216E"/>
    <w:rsid w:val="00702351"/>
    <w:rsid w:val="00702415"/>
    <w:rsid w:val="0070258A"/>
    <w:rsid w:val="00702800"/>
    <w:rsid w:val="00702887"/>
    <w:rsid w:val="00702B32"/>
    <w:rsid w:val="00702CD1"/>
    <w:rsid w:val="00702DD9"/>
    <w:rsid w:val="00703061"/>
    <w:rsid w:val="007030FC"/>
    <w:rsid w:val="00703157"/>
    <w:rsid w:val="0070316A"/>
    <w:rsid w:val="007031E9"/>
    <w:rsid w:val="00703211"/>
    <w:rsid w:val="00703247"/>
    <w:rsid w:val="00703296"/>
    <w:rsid w:val="007034DA"/>
    <w:rsid w:val="00703516"/>
    <w:rsid w:val="007038BF"/>
    <w:rsid w:val="00703A92"/>
    <w:rsid w:val="00703FD5"/>
    <w:rsid w:val="007040EA"/>
    <w:rsid w:val="007041ED"/>
    <w:rsid w:val="00704256"/>
    <w:rsid w:val="00704299"/>
    <w:rsid w:val="007044B0"/>
    <w:rsid w:val="007044E2"/>
    <w:rsid w:val="00704564"/>
    <w:rsid w:val="007045BD"/>
    <w:rsid w:val="007045D0"/>
    <w:rsid w:val="00704650"/>
    <w:rsid w:val="007046F2"/>
    <w:rsid w:val="007047E8"/>
    <w:rsid w:val="0070495B"/>
    <w:rsid w:val="007049BC"/>
    <w:rsid w:val="00704EB8"/>
    <w:rsid w:val="0070535A"/>
    <w:rsid w:val="007053DD"/>
    <w:rsid w:val="007053EE"/>
    <w:rsid w:val="007055B2"/>
    <w:rsid w:val="007059EB"/>
    <w:rsid w:val="00705AD7"/>
    <w:rsid w:val="00705ADC"/>
    <w:rsid w:val="00705B7A"/>
    <w:rsid w:val="00705BFE"/>
    <w:rsid w:val="00705F99"/>
    <w:rsid w:val="0070636A"/>
    <w:rsid w:val="0070640D"/>
    <w:rsid w:val="0070664A"/>
    <w:rsid w:val="00706A46"/>
    <w:rsid w:val="00706E4C"/>
    <w:rsid w:val="00706E7C"/>
    <w:rsid w:val="00706F2F"/>
    <w:rsid w:val="00706F40"/>
    <w:rsid w:val="0070718F"/>
    <w:rsid w:val="0070748F"/>
    <w:rsid w:val="007074E5"/>
    <w:rsid w:val="0070753F"/>
    <w:rsid w:val="007075B5"/>
    <w:rsid w:val="007075C5"/>
    <w:rsid w:val="007076A2"/>
    <w:rsid w:val="007077A1"/>
    <w:rsid w:val="007077D7"/>
    <w:rsid w:val="00707942"/>
    <w:rsid w:val="007079B5"/>
    <w:rsid w:val="00707A8C"/>
    <w:rsid w:val="00707B05"/>
    <w:rsid w:val="00707D06"/>
    <w:rsid w:val="00707D32"/>
    <w:rsid w:val="00707D5A"/>
    <w:rsid w:val="00707F6F"/>
    <w:rsid w:val="00710164"/>
    <w:rsid w:val="00710198"/>
    <w:rsid w:val="007102F8"/>
    <w:rsid w:val="00710407"/>
    <w:rsid w:val="0071050A"/>
    <w:rsid w:val="00710A47"/>
    <w:rsid w:val="00710A84"/>
    <w:rsid w:val="00710CF9"/>
    <w:rsid w:val="00710D94"/>
    <w:rsid w:val="00710F99"/>
    <w:rsid w:val="00711030"/>
    <w:rsid w:val="00711101"/>
    <w:rsid w:val="00711334"/>
    <w:rsid w:val="00711817"/>
    <w:rsid w:val="00711ACD"/>
    <w:rsid w:val="00711C8E"/>
    <w:rsid w:val="00711E6D"/>
    <w:rsid w:val="007122A8"/>
    <w:rsid w:val="007123E4"/>
    <w:rsid w:val="00712405"/>
    <w:rsid w:val="007124CB"/>
    <w:rsid w:val="00712567"/>
    <w:rsid w:val="0071290F"/>
    <w:rsid w:val="00712921"/>
    <w:rsid w:val="0071298D"/>
    <w:rsid w:val="00712B0E"/>
    <w:rsid w:val="00712B5C"/>
    <w:rsid w:val="00712F3D"/>
    <w:rsid w:val="0071319B"/>
    <w:rsid w:val="0071328B"/>
    <w:rsid w:val="0071338F"/>
    <w:rsid w:val="00713478"/>
    <w:rsid w:val="00713652"/>
    <w:rsid w:val="00713687"/>
    <w:rsid w:val="0071392B"/>
    <w:rsid w:val="00713A6F"/>
    <w:rsid w:val="00713B60"/>
    <w:rsid w:val="00713C17"/>
    <w:rsid w:val="00713C3D"/>
    <w:rsid w:val="00713D6D"/>
    <w:rsid w:val="00713DAA"/>
    <w:rsid w:val="00713DD2"/>
    <w:rsid w:val="0071405B"/>
    <w:rsid w:val="007140D6"/>
    <w:rsid w:val="00714612"/>
    <w:rsid w:val="0071466B"/>
    <w:rsid w:val="007147F5"/>
    <w:rsid w:val="007149F1"/>
    <w:rsid w:val="00714A14"/>
    <w:rsid w:val="00714CE9"/>
    <w:rsid w:val="00714FC0"/>
    <w:rsid w:val="007153AF"/>
    <w:rsid w:val="007154AF"/>
    <w:rsid w:val="007154D3"/>
    <w:rsid w:val="0071551B"/>
    <w:rsid w:val="0071555C"/>
    <w:rsid w:val="00715574"/>
    <w:rsid w:val="007156CD"/>
    <w:rsid w:val="00715ADC"/>
    <w:rsid w:val="00715B58"/>
    <w:rsid w:val="00715CB5"/>
    <w:rsid w:val="00715D87"/>
    <w:rsid w:val="00715E90"/>
    <w:rsid w:val="00715F15"/>
    <w:rsid w:val="00716053"/>
    <w:rsid w:val="007160E8"/>
    <w:rsid w:val="007162B3"/>
    <w:rsid w:val="00716484"/>
    <w:rsid w:val="0071649C"/>
    <w:rsid w:val="0071692E"/>
    <w:rsid w:val="00716A79"/>
    <w:rsid w:val="00716B66"/>
    <w:rsid w:val="00716B98"/>
    <w:rsid w:val="00716EDF"/>
    <w:rsid w:val="00716F60"/>
    <w:rsid w:val="00717002"/>
    <w:rsid w:val="0071719A"/>
    <w:rsid w:val="00717277"/>
    <w:rsid w:val="00717282"/>
    <w:rsid w:val="0071732E"/>
    <w:rsid w:val="0071739C"/>
    <w:rsid w:val="00717433"/>
    <w:rsid w:val="0071753A"/>
    <w:rsid w:val="007175E0"/>
    <w:rsid w:val="0071764E"/>
    <w:rsid w:val="00717744"/>
    <w:rsid w:val="00717816"/>
    <w:rsid w:val="00717857"/>
    <w:rsid w:val="00717A2A"/>
    <w:rsid w:val="00717E91"/>
    <w:rsid w:val="00720029"/>
    <w:rsid w:val="00720164"/>
    <w:rsid w:val="007201EB"/>
    <w:rsid w:val="007201F9"/>
    <w:rsid w:val="00720376"/>
    <w:rsid w:val="0072066A"/>
    <w:rsid w:val="007207F4"/>
    <w:rsid w:val="007208E4"/>
    <w:rsid w:val="00720913"/>
    <w:rsid w:val="00720A2A"/>
    <w:rsid w:val="00720B0F"/>
    <w:rsid w:val="0072106A"/>
    <w:rsid w:val="007210B2"/>
    <w:rsid w:val="007211A9"/>
    <w:rsid w:val="0072151A"/>
    <w:rsid w:val="007217C9"/>
    <w:rsid w:val="00721C63"/>
    <w:rsid w:val="00721D2E"/>
    <w:rsid w:val="00721F64"/>
    <w:rsid w:val="0072223E"/>
    <w:rsid w:val="00722433"/>
    <w:rsid w:val="00722571"/>
    <w:rsid w:val="007227CF"/>
    <w:rsid w:val="00722902"/>
    <w:rsid w:val="00722A54"/>
    <w:rsid w:val="00722B86"/>
    <w:rsid w:val="00722CEF"/>
    <w:rsid w:val="0072316A"/>
    <w:rsid w:val="0072318D"/>
    <w:rsid w:val="007231A9"/>
    <w:rsid w:val="00723228"/>
    <w:rsid w:val="00723453"/>
    <w:rsid w:val="0072357E"/>
    <w:rsid w:val="00723631"/>
    <w:rsid w:val="00723A74"/>
    <w:rsid w:val="00723B63"/>
    <w:rsid w:val="00723F00"/>
    <w:rsid w:val="00724388"/>
    <w:rsid w:val="007246D6"/>
    <w:rsid w:val="00725051"/>
    <w:rsid w:val="00725187"/>
    <w:rsid w:val="00725215"/>
    <w:rsid w:val="007256D0"/>
    <w:rsid w:val="0072586B"/>
    <w:rsid w:val="0072587D"/>
    <w:rsid w:val="0072590A"/>
    <w:rsid w:val="007259AF"/>
    <w:rsid w:val="00725A7E"/>
    <w:rsid w:val="00725C8A"/>
    <w:rsid w:val="00725CCD"/>
    <w:rsid w:val="00725CFA"/>
    <w:rsid w:val="00725DE6"/>
    <w:rsid w:val="007260E2"/>
    <w:rsid w:val="00726121"/>
    <w:rsid w:val="00726297"/>
    <w:rsid w:val="007262D4"/>
    <w:rsid w:val="00726338"/>
    <w:rsid w:val="0072634D"/>
    <w:rsid w:val="007265B7"/>
    <w:rsid w:val="0072687B"/>
    <w:rsid w:val="00726A05"/>
    <w:rsid w:val="00726A08"/>
    <w:rsid w:val="00726A0C"/>
    <w:rsid w:val="00726ABE"/>
    <w:rsid w:val="00726BA5"/>
    <w:rsid w:val="00726C36"/>
    <w:rsid w:val="00726D23"/>
    <w:rsid w:val="00726EF4"/>
    <w:rsid w:val="00726F1B"/>
    <w:rsid w:val="00726F44"/>
    <w:rsid w:val="00727622"/>
    <w:rsid w:val="007277AC"/>
    <w:rsid w:val="00727A73"/>
    <w:rsid w:val="00727D1E"/>
    <w:rsid w:val="00727D8F"/>
    <w:rsid w:val="00727F2A"/>
    <w:rsid w:val="007302B4"/>
    <w:rsid w:val="007304A4"/>
    <w:rsid w:val="0073053A"/>
    <w:rsid w:val="0073063E"/>
    <w:rsid w:val="007307D8"/>
    <w:rsid w:val="007308C8"/>
    <w:rsid w:val="00730947"/>
    <w:rsid w:val="00730A02"/>
    <w:rsid w:val="00730A3D"/>
    <w:rsid w:val="00730BBB"/>
    <w:rsid w:val="00730C1E"/>
    <w:rsid w:val="007311D0"/>
    <w:rsid w:val="007313DD"/>
    <w:rsid w:val="0073146F"/>
    <w:rsid w:val="007314E2"/>
    <w:rsid w:val="00731600"/>
    <w:rsid w:val="0073167B"/>
    <w:rsid w:val="007318B8"/>
    <w:rsid w:val="00731BA9"/>
    <w:rsid w:val="00731E9F"/>
    <w:rsid w:val="0073229F"/>
    <w:rsid w:val="00732369"/>
    <w:rsid w:val="0073259C"/>
    <w:rsid w:val="0073261A"/>
    <w:rsid w:val="007329C1"/>
    <w:rsid w:val="00732B09"/>
    <w:rsid w:val="00732BE4"/>
    <w:rsid w:val="00732CA9"/>
    <w:rsid w:val="007330CE"/>
    <w:rsid w:val="00733386"/>
    <w:rsid w:val="007333A0"/>
    <w:rsid w:val="00733406"/>
    <w:rsid w:val="00733412"/>
    <w:rsid w:val="007337BC"/>
    <w:rsid w:val="00733882"/>
    <w:rsid w:val="00733928"/>
    <w:rsid w:val="00733B17"/>
    <w:rsid w:val="00733B6D"/>
    <w:rsid w:val="00733C0E"/>
    <w:rsid w:val="00733E44"/>
    <w:rsid w:val="00733E52"/>
    <w:rsid w:val="00734157"/>
    <w:rsid w:val="007341D7"/>
    <w:rsid w:val="00734396"/>
    <w:rsid w:val="00734925"/>
    <w:rsid w:val="00734931"/>
    <w:rsid w:val="0073495C"/>
    <w:rsid w:val="00734B96"/>
    <w:rsid w:val="00734CBC"/>
    <w:rsid w:val="00734D03"/>
    <w:rsid w:val="00734D8E"/>
    <w:rsid w:val="00734FC6"/>
    <w:rsid w:val="0073504E"/>
    <w:rsid w:val="007354A5"/>
    <w:rsid w:val="007355D9"/>
    <w:rsid w:val="0073562C"/>
    <w:rsid w:val="00735680"/>
    <w:rsid w:val="007358F6"/>
    <w:rsid w:val="007359B6"/>
    <w:rsid w:val="00735D56"/>
    <w:rsid w:val="00735F2E"/>
    <w:rsid w:val="007361E1"/>
    <w:rsid w:val="00736379"/>
    <w:rsid w:val="007364B9"/>
    <w:rsid w:val="00736A01"/>
    <w:rsid w:val="00737068"/>
    <w:rsid w:val="007373DA"/>
    <w:rsid w:val="00737470"/>
    <w:rsid w:val="00737715"/>
    <w:rsid w:val="0073778D"/>
    <w:rsid w:val="00737795"/>
    <w:rsid w:val="00737B2B"/>
    <w:rsid w:val="00737CC8"/>
    <w:rsid w:val="00737D1C"/>
    <w:rsid w:val="00737FE7"/>
    <w:rsid w:val="0074020E"/>
    <w:rsid w:val="0074020F"/>
    <w:rsid w:val="007403AD"/>
    <w:rsid w:val="0074046E"/>
    <w:rsid w:val="00740557"/>
    <w:rsid w:val="00740820"/>
    <w:rsid w:val="00740CDD"/>
    <w:rsid w:val="00740CEF"/>
    <w:rsid w:val="00741379"/>
    <w:rsid w:val="007413B1"/>
    <w:rsid w:val="00741568"/>
    <w:rsid w:val="00741715"/>
    <w:rsid w:val="00741777"/>
    <w:rsid w:val="00741972"/>
    <w:rsid w:val="00741A99"/>
    <w:rsid w:val="00741EA5"/>
    <w:rsid w:val="0074212E"/>
    <w:rsid w:val="00742270"/>
    <w:rsid w:val="00742431"/>
    <w:rsid w:val="007426B4"/>
    <w:rsid w:val="0074280B"/>
    <w:rsid w:val="00742830"/>
    <w:rsid w:val="00742916"/>
    <w:rsid w:val="00742948"/>
    <w:rsid w:val="00742B45"/>
    <w:rsid w:val="00742D73"/>
    <w:rsid w:val="00742FE3"/>
    <w:rsid w:val="00743072"/>
    <w:rsid w:val="007430ED"/>
    <w:rsid w:val="00743713"/>
    <w:rsid w:val="00743B6C"/>
    <w:rsid w:val="00744229"/>
    <w:rsid w:val="007442FA"/>
    <w:rsid w:val="00744448"/>
    <w:rsid w:val="007444C6"/>
    <w:rsid w:val="0074470B"/>
    <w:rsid w:val="007447F4"/>
    <w:rsid w:val="00744923"/>
    <w:rsid w:val="00744993"/>
    <w:rsid w:val="00744A53"/>
    <w:rsid w:val="00744AB3"/>
    <w:rsid w:val="00744AD2"/>
    <w:rsid w:val="00744CDB"/>
    <w:rsid w:val="00744E4B"/>
    <w:rsid w:val="00744F90"/>
    <w:rsid w:val="00745315"/>
    <w:rsid w:val="0074531A"/>
    <w:rsid w:val="00745358"/>
    <w:rsid w:val="00745394"/>
    <w:rsid w:val="00745452"/>
    <w:rsid w:val="007454F7"/>
    <w:rsid w:val="007457B9"/>
    <w:rsid w:val="00745AE4"/>
    <w:rsid w:val="00745BD4"/>
    <w:rsid w:val="00745C0E"/>
    <w:rsid w:val="00745C1A"/>
    <w:rsid w:val="00745D70"/>
    <w:rsid w:val="00745DEF"/>
    <w:rsid w:val="00745EA5"/>
    <w:rsid w:val="00745ED0"/>
    <w:rsid w:val="00745FF8"/>
    <w:rsid w:val="00746039"/>
    <w:rsid w:val="007463E3"/>
    <w:rsid w:val="00746519"/>
    <w:rsid w:val="007467EA"/>
    <w:rsid w:val="007468C5"/>
    <w:rsid w:val="00746BD9"/>
    <w:rsid w:val="00746BDA"/>
    <w:rsid w:val="00746C34"/>
    <w:rsid w:val="00747013"/>
    <w:rsid w:val="00747195"/>
    <w:rsid w:val="00747460"/>
    <w:rsid w:val="007476F9"/>
    <w:rsid w:val="0074772E"/>
    <w:rsid w:val="0074780E"/>
    <w:rsid w:val="00747D4E"/>
    <w:rsid w:val="00747E50"/>
    <w:rsid w:val="00747F94"/>
    <w:rsid w:val="007501EE"/>
    <w:rsid w:val="00750399"/>
    <w:rsid w:val="007503CC"/>
    <w:rsid w:val="0075042B"/>
    <w:rsid w:val="00750467"/>
    <w:rsid w:val="007504F8"/>
    <w:rsid w:val="00750585"/>
    <w:rsid w:val="007506C5"/>
    <w:rsid w:val="007506ED"/>
    <w:rsid w:val="00750816"/>
    <w:rsid w:val="0075084C"/>
    <w:rsid w:val="00750955"/>
    <w:rsid w:val="00750BF8"/>
    <w:rsid w:val="00750C5B"/>
    <w:rsid w:val="00750C97"/>
    <w:rsid w:val="00750D95"/>
    <w:rsid w:val="00751059"/>
    <w:rsid w:val="00751331"/>
    <w:rsid w:val="0075164B"/>
    <w:rsid w:val="0075164E"/>
    <w:rsid w:val="0075168A"/>
    <w:rsid w:val="00751887"/>
    <w:rsid w:val="00751EC2"/>
    <w:rsid w:val="00752257"/>
    <w:rsid w:val="00752389"/>
    <w:rsid w:val="00752598"/>
    <w:rsid w:val="00752601"/>
    <w:rsid w:val="0075273A"/>
    <w:rsid w:val="007528EC"/>
    <w:rsid w:val="00752AEF"/>
    <w:rsid w:val="00752B59"/>
    <w:rsid w:val="00752EF6"/>
    <w:rsid w:val="00752F4A"/>
    <w:rsid w:val="00752F7E"/>
    <w:rsid w:val="00753209"/>
    <w:rsid w:val="0075358E"/>
    <w:rsid w:val="007538D7"/>
    <w:rsid w:val="00753912"/>
    <w:rsid w:val="00753925"/>
    <w:rsid w:val="0075398C"/>
    <w:rsid w:val="007539C4"/>
    <w:rsid w:val="00753DBE"/>
    <w:rsid w:val="00753DED"/>
    <w:rsid w:val="00754068"/>
    <w:rsid w:val="00754259"/>
    <w:rsid w:val="0075439A"/>
    <w:rsid w:val="007543F7"/>
    <w:rsid w:val="00754739"/>
    <w:rsid w:val="0075483B"/>
    <w:rsid w:val="00754B99"/>
    <w:rsid w:val="00754C0A"/>
    <w:rsid w:val="00754E9A"/>
    <w:rsid w:val="00754FB3"/>
    <w:rsid w:val="00755334"/>
    <w:rsid w:val="00755339"/>
    <w:rsid w:val="007553FF"/>
    <w:rsid w:val="007555B7"/>
    <w:rsid w:val="00755A47"/>
    <w:rsid w:val="00755ABA"/>
    <w:rsid w:val="00755E70"/>
    <w:rsid w:val="007560AF"/>
    <w:rsid w:val="0075636C"/>
    <w:rsid w:val="007564CF"/>
    <w:rsid w:val="00756837"/>
    <w:rsid w:val="00756E97"/>
    <w:rsid w:val="00756FD8"/>
    <w:rsid w:val="0075705E"/>
    <w:rsid w:val="0075714F"/>
    <w:rsid w:val="0075715E"/>
    <w:rsid w:val="007572ED"/>
    <w:rsid w:val="007574A0"/>
    <w:rsid w:val="007574BB"/>
    <w:rsid w:val="00757534"/>
    <w:rsid w:val="007575D5"/>
    <w:rsid w:val="007575DA"/>
    <w:rsid w:val="00757628"/>
    <w:rsid w:val="0075783C"/>
    <w:rsid w:val="00757A15"/>
    <w:rsid w:val="00757AAB"/>
    <w:rsid w:val="00757AD1"/>
    <w:rsid w:val="00757C15"/>
    <w:rsid w:val="0076010F"/>
    <w:rsid w:val="007601F8"/>
    <w:rsid w:val="007603FE"/>
    <w:rsid w:val="007604B8"/>
    <w:rsid w:val="00760608"/>
    <w:rsid w:val="007607F5"/>
    <w:rsid w:val="00760845"/>
    <w:rsid w:val="00760A10"/>
    <w:rsid w:val="00760AA2"/>
    <w:rsid w:val="00760DFD"/>
    <w:rsid w:val="0076118F"/>
    <w:rsid w:val="007611A1"/>
    <w:rsid w:val="007611AB"/>
    <w:rsid w:val="00761357"/>
    <w:rsid w:val="00761748"/>
    <w:rsid w:val="00761AA1"/>
    <w:rsid w:val="00761D33"/>
    <w:rsid w:val="00761E8B"/>
    <w:rsid w:val="00761F5A"/>
    <w:rsid w:val="0076219D"/>
    <w:rsid w:val="007622B0"/>
    <w:rsid w:val="00762385"/>
    <w:rsid w:val="007623C9"/>
    <w:rsid w:val="007625EA"/>
    <w:rsid w:val="0076273D"/>
    <w:rsid w:val="0076282E"/>
    <w:rsid w:val="00762866"/>
    <w:rsid w:val="007628F3"/>
    <w:rsid w:val="007629A0"/>
    <w:rsid w:val="00763011"/>
    <w:rsid w:val="0076305F"/>
    <w:rsid w:val="0076341F"/>
    <w:rsid w:val="007634BC"/>
    <w:rsid w:val="007637AF"/>
    <w:rsid w:val="007638D1"/>
    <w:rsid w:val="00763ACC"/>
    <w:rsid w:val="00763AF5"/>
    <w:rsid w:val="00763C66"/>
    <w:rsid w:val="00763CF2"/>
    <w:rsid w:val="00763E13"/>
    <w:rsid w:val="00763F64"/>
    <w:rsid w:val="007641A9"/>
    <w:rsid w:val="00764235"/>
    <w:rsid w:val="00764405"/>
    <w:rsid w:val="00764590"/>
    <w:rsid w:val="00764605"/>
    <w:rsid w:val="0076483F"/>
    <w:rsid w:val="007648C1"/>
    <w:rsid w:val="007649D2"/>
    <w:rsid w:val="00764AB3"/>
    <w:rsid w:val="00764B3E"/>
    <w:rsid w:val="00764E01"/>
    <w:rsid w:val="00765176"/>
    <w:rsid w:val="00765225"/>
    <w:rsid w:val="0076530E"/>
    <w:rsid w:val="00765339"/>
    <w:rsid w:val="00765433"/>
    <w:rsid w:val="007655BF"/>
    <w:rsid w:val="00765AD7"/>
    <w:rsid w:val="00765BBD"/>
    <w:rsid w:val="00765C94"/>
    <w:rsid w:val="00765D61"/>
    <w:rsid w:val="00765DE9"/>
    <w:rsid w:val="00765DF1"/>
    <w:rsid w:val="00765E84"/>
    <w:rsid w:val="007662E1"/>
    <w:rsid w:val="007663D1"/>
    <w:rsid w:val="007665C1"/>
    <w:rsid w:val="007666AE"/>
    <w:rsid w:val="00766702"/>
    <w:rsid w:val="00766864"/>
    <w:rsid w:val="00766872"/>
    <w:rsid w:val="00766ABA"/>
    <w:rsid w:val="00767079"/>
    <w:rsid w:val="0076708B"/>
    <w:rsid w:val="00767177"/>
    <w:rsid w:val="0076718B"/>
    <w:rsid w:val="00767391"/>
    <w:rsid w:val="00767636"/>
    <w:rsid w:val="007678AF"/>
    <w:rsid w:val="00767950"/>
    <w:rsid w:val="00767FE2"/>
    <w:rsid w:val="00770099"/>
    <w:rsid w:val="0077029D"/>
    <w:rsid w:val="0077040F"/>
    <w:rsid w:val="00770413"/>
    <w:rsid w:val="0077041B"/>
    <w:rsid w:val="0077044B"/>
    <w:rsid w:val="00770568"/>
    <w:rsid w:val="0077059B"/>
    <w:rsid w:val="007706CA"/>
    <w:rsid w:val="0077070E"/>
    <w:rsid w:val="007708DC"/>
    <w:rsid w:val="00770B90"/>
    <w:rsid w:val="00770D07"/>
    <w:rsid w:val="00770EC2"/>
    <w:rsid w:val="00770EF1"/>
    <w:rsid w:val="00771074"/>
    <w:rsid w:val="00771117"/>
    <w:rsid w:val="00771141"/>
    <w:rsid w:val="00771247"/>
    <w:rsid w:val="00771330"/>
    <w:rsid w:val="0077134B"/>
    <w:rsid w:val="0077145E"/>
    <w:rsid w:val="00771681"/>
    <w:rsid w:val="00771754"/>
    <w:rsid w:val="00771B2B"/>
    <w:rsid w:val="00771BE5"/>
    <w:rsid w:val="00771D91"/>
    <w:rsid w:val="00771F4D"/>
    <w:rsid w:val="00772023"/>
    <w:rsid w:val="00772236"/>
    <w:rsid w:val="00772402"/>
    <w:rsid w:val="0077248E"/>
    <w:rsid w:val="00772518"/>
    <w:rsid w:val="0077277E"/>
    <w:rsid w:val="007728E8"/>
    <w:rsid w:val="0077294F"/>
    <w:rsid w:val="0077299A"/>
    <w:rsid w:val="00772A28"/>
    <w:rsid w:val="00772A49"/>
    <w:rsid w:val="00772B2E"/>
    <w:rsid w:val="00772F99"/>
    <w:rsid w:val="00773023"/>
    <w:rsid w:val="0077304F"/>
    <w:rsid w:val="007731A4"/>
    <w:rsid w:val="007731D9"/>
    <w:rsid w:val="00773467"/>
    <w:rsid w:val="0077369A"/>
    <w:rsid w:val="0077391C"/>
    <w:rsid w:val="00773C01"/>
    <w:rsid w:val="00773C39"/>
    <w:rsid w:val="00773CB6"/>
    <w:rsid w:val="00773D8C"/>
    <w:rsid w:val="007740A6"/>
    <w:rsid w:val="007743BF"/>
    <w:rsid w:val="007744CB"/>
    <w:rsid w:val="00774623"/>
    <w:rsid w:val="00774A8A"/>
    <w:rsid w:val="00774AC5"/>
    <w:rsid w:val="00774B61"/>
    <w:rsid w:val="00774BFF"/>
    <w:rsid w:val="00774D0C"/>
    <w:rsid w:val="00774E1B"/>
    <w:rsid w:val="00775029"/>
    <w:rsid w:val="007752FD"/>
    <w:rsid w:val="007754FF"/>
    <w:rsid w:val="007755FB"/>
    <w:rsid w:val="0077583A"/>
    <w:rsid w:val="00775B5F"/>
    <w:rsid w:val="00775C09"/>
    <w:rsid w:val="00775FA6"/>
    <w:rsid w:val="00776011"/>
    <w:rsid w:val="0077605D"/>
    <w:rsid w:val="00776067"/>
    <w:rsid w:val="0077612A"/>
    <w:rsid w:val="00776172"/>
    <w:rsid w:val="0077629F"/>
    <w:rsid w:val="0077642E"/>
    <w:rsid w:val="0077648A"/>
    <w:rsid w:val="00776704"/>
    <w:rsid w:val="007767A5"/>
    <w:rsid w:val="007769BB"/>
    <w:rsid w:val="007769D4"/>
    <w:rsid w:val="00776A3E"/>
    <w:rsid w:val="00776D7B"/>
    <w:rsid w:val="00776D85"/>
    <w:rsid w:val="00776EF2"/>
    <w:rsid w:val="007772A9"/>
    <w:rsid w:val="007774A1"/>
    <w:rsid w:val="00777532"/>
    <w:rsid w:val="007775E4"/>
    <w:rsid w:val="007775F9"/>
    <w:rsid w:val="007777D0"/>
    <w:rsid w:val="0077783D"/>
    <w:rsid w:val="007778D7"/>
    <w:rsid w:val="00777B0D"/>
    <w:rsid w:val="00777CCD"/>
    <w:rsid w:val="00777D46"/>
    <w:rsid w:val="007800AB"/>
    <w:rsid w:val="007801A2"/>
    <w:rsid w:val="00780287"/>
    <w:rsid w:val="007804E5"/>
    <w:rsid w:val="00780641"/>
    <w:rsid w:val="007806F6"/>
    <w:rsid w:val="007808F8"/>
    <w:rsid w:val="00780CBD"/>
    <w:rsid w:val="00780E6C"/>
    <w:rsid w:val="00780F39"/>
    <w:rsid w:val="00780FE5"/>
    <w:rsid w:val="00781067"/>
    <w:rsid w:val="00781345"/>
    <w:rsid w:val="00781402"/>
    <w:rsid w:val="007815C3"/>
    <w:rsid w:val="007816A4"/>
    <w:rsid w:val="0078188A"/>
    <w:rsid w:val="00781A5F"/>
    <w:rsid w:val="00781B0F"/>
    <w:rsid w:val="00781D8D"/>
    <w:rsid w:val="00781DED"/>
    <w:rsid w:val="00781E11"/>
    <w:rsid w:val="00781EEA"/>
    <w:rsid w:val="00781FA3"/>
    <w:rsid w:val="007820EF"/>
    <w:rsid w:val="00782118"/>
    <w:rsid w:val="00782205"/>
    <w:rsid w:val="007822FE"/>
    <w:rsid w:val="00782382"/>
    <w:rsid w:val="00782745"/>
    <w:rsid w:val="00782817"/>
    <w:rsid w:val="007828AB"/>
    <w:rsid w:val="00782C13"/>
    <w:rsid w:val="00782C91"/>
    <w:rsid w:val="00782EF8"/>
    <w:rsid w:val="00782F69"/>
    <w:rsid w:val="00783050"/>
    <w:rsid w:val="0078330F"/>
    <w:rsid w:val="00783A95"/>
    <w:rsid w:val="00783DC2"/>
    <w:rsid w:val="00783EA1"/>
    <w:rsid w:val="00784132"/>
    <w:rsid w:val="0078441C"/>
    <w:rsid w:val="00784666"/>
    <w:rsid w:val="0078472B"/>
    <w:rsid w:val="00784B6F"/>
    <w:rsid w:val="00784BE1"/>
    <w:rsid w:val="00784EDD"/>
    <w:rsid w:val="00784FBC"/>
    <w:rsid w:val="00785177"/>
    <w:rsid w:val="007853B5"/>
    <w:rsid w:val="0078591C"/>
    <w:rsid w:val="00785BC6"/>
    <w:rsid w:val="00785CA9"/>
    <w:rsid w:val="00785F70"/>
    <w:rsid w:val="00785F7D"/>
    <w:rsid w:val="00786284"/>
    <w:rsid w:val="0078636A"/>
    <w:rsid w:val="00786695"/>
    <w:rsid w:val="0078699A"/>
    <w:rsid w:val="00786B8A"/>
    <w:rsid w:val="00786FB2"/>
    <w:rsid w:val="00787111"/>
    <w:rsid w:val="00787244"/>
    <w:rsid w:val="00787248"/>
    <w:rsid w:val="00787297"/>
    <w:rsid w:val="00787567"/>
    <w:rsid w:val="00787693"/>
    <w:rsid w:val="00787820"/>
    <w:rsid w:val="007878C5"/>
    <w:rsid w:val="00787A77"/>
    <w:rsid w:val="00787D14"/>
    <w:rsid w:val="00787D4D"/>
    <w:rsid w:val="00787DBD"/>
    <w:rsid w:val="00787DE9"/>
    <w:rsid w:val="00787DED"/>
    <w:rsid w:val="00787DF0"/>
    <w:rsid w:val="00790057"/>
    <w:rsid w:val="00790262"/>
    <w:rsid w:val="00790690"/>
    <w:rsid w:val="007907FF"/>
    <w:rsid w:val="00790BFA"/>
    <w:rsid w:val="00790C92"/>
    <w:rsid w:val="00790CD0"/>
    <w:rsid w:val="00790E33"/>
    <w:rsid w:val="0079107F"/>
    <w:rsid w:val="007912B7"/>
    <w:rsid w:val="007913F6"/>
    <w:rsid w:val="00791479"/>
    <w:rsid w:val="0079154C"/>
    <w:rsid w:val="00791B0B"/>
    <w:rsid w:val="00791B29"/>
    <w:rsid w:val="007921E8"/>
    <w:rsid w:val="0079254B"/>
    <w:rsid w:val="0079268D"/>
    <w:rsid w:val="007927BF"/>
    <w:rsid w:val="00793000"/>
    <w:rsid w:val="0079323F"/>
    <w:rsid w:val="0079333A"/>
    <w:rsid w:val="00793884"/>
    <w:rsid w:val="00793907"/>
    <w:rsid w:val="00793934"/>
    <w:rsid w:val="00793FC8"/>
    <w:rsid w:val="007941BD"/>
    <w:rsid w:val="007941C5"/>
    <w:rsid w:val="0079441A"/>
    <w:rsid w:val="00794530"/>
    <w:rsid w:val="007946C7"/>
    <w:rsid w:val="00794739"/>
    <w:rsid w:val="00794850"/>
    <w:rsid w:val="00794881"/>
    <w:rsid w:val="0079491A"/>
    <w:rsid w:val="00794B84"/>
    <w:rsid w:val="00794E70"/>
    <w:rsid w:val="00794F11"/>
    <w:rsid w:val="00795420"/>
    <w:rsid w:val="00795485"/>
    <w:rsid w:val="00795519"/>
    <w:rsid w:val="00795690"/>
    <w:rsid w:val="007958A9"/>
    <w:rsid w:val="007958DF"/>
    <w:rsid w:val="0079594D"/>
    <w:rsid w:val="007961E4"/>
    <w:rsid w:val="00796242"/>
    <w:rsid w:val="0079630C"/>
    <w:rsid w:val="007964A1"/>
    <w:rsid w:val="007964DD"/>
    <w:rsid w:val="00796776"/>
    <w:rsid w:val="007968A1"/>
    <w:rsid w:val="00796918"/>
    <w:rsid w:val="00796BAB"/>
    <w:rsid w:val="00796CFC"/>
    <w:rsid w:val="00796DFD"/>
    <w:rsid w:val="00796FBD"/>
    <w:rsid w:val="00797272"/>
    <w:rsid w:val="007973CC"/>
    <w:rsid w:val="007973F7"/>
    <w:rsid w:val="00797806"/>
    <w:rsid w:val="00797B4A"/>
    <w:rsid w:val="00797BC4"/>
    <w:rsid w:val="00797CD0"/>
    <w:rsid w:val="00797D36"/>
    <w:rsid w:val="00797DFF"/>
    <w:rsid w:val="007A02DA"/>
    <w:rsid w:val="007A037B"/>
    <w:rsid w:val="007A04E6"/>
    <w:rsid w:val="007A0613"/>
    <w:rsid w:val="007A0651"/>
    <w:rsid w:val="007A0A7F"/>
    <w:rsid w:val="007A0C85"/>
    <w:rsid w:val="007A0D36"/>
    <w:rsid w:val="007A111D"/>
    <w:rsid w:val="007A1152"/>
    <w:rsid w:val="007A137A"/>
    <w:rsid w:val="007A1672"/>
    <w:rsid w:val="007A16C1"/>
    <w:rsid w:val="007A17F2"/>
    <w:rsid w:val="007A1BD7"/>
    <w:rsid w:val="007A1CCF"/>
    <w:rsid w:val="007A211F"/>
    <w:rsid w:val="007A25A3"/>
    <w:rsid w:val="007A25C0"/>
    <w:rsid w:val="007A26DF"/>
    <w:rsid w:val="007A271B"/>
    <w:rsid w:val="007A27B5"/>
    <w:rsid w:val="007A288A"/>
    <w:rsid w:val="007A2BCF"/>
    <w:rsid w:val="007A2BF3"/>
    <w:rsid w:val="007A2CD9"/>
    <w:rsid w:val="007A2E65"/>
    <w:rsid w:val="007A2FF5"/>
    <w:rsid w:val="007A3368"/>
    <w:rsid w:val="007A3374"/>
    <w:rsid w:val="007A36B5"/>
    <w:rsid w:val="007A39C4"/>
    <w:rsid w:val="007A3BBF"/>
    <w:rsid w:val="007A3CF3"/>
    <w:rsid w:val="007A40DB"/>
    <w:rsid w:val="007A41B0"/>
    <w:rsid w:val="007A464F"/>
    <w:rsid w:val="007A48F5"/>
    <w:rsid w:val="007A4924"/>
    <w:rsid w:val="007A4A75"/>
    <w:rsid w:val="007A4BA7"/>
    <w:rsid w:val="007A4EA4"/>
    <w:rsid w:val="007A4F91"/>
    <w:rsid w:val="007A4FE9"/>
    <w:rsid w:val="007A520B"/>
    <w:rsid w:val="007A535B"/>
    <w:rsid w:val="007A5420"/>
    <w:rsid w:val="007A5422"/>
    <w:rsid w:val="007A5961"/>
    <w:rsid w:val="007A5AB6"/>
    <w:rsid w:val="007A5AFF"/>
    <w:rsid w:val="007A5BC6"/>
    <w:rsid w:val="007A5E17"/>
    <w:rsid w:val="007A5E31"/>
    <w:rsid w:val="007A5FAE"/>
    <w:rsid w:val="007A5FCE"/>
    <w:rsid w:val="007A60B3"/>
    <w:rsid w:val="007A6282"/>
    <w:rsid w:val="007A6354"/>
    <w:rsid w:val="007A69A1"/>
    <w:rsid w:val="007A6D4B"/>
    <w:rsid w:val="007A6E0C"/>
    <w:rsid w:val="007A6EB3"/>
    <w:rsid w:val="007A700E"/>
    <w:rsid w:val="007A70E5"/>
    <w:rsid w:val="007A7113"/>
    <w:rsid w:val="007A7267"/>
    <w:rsid w:val="007A797C"/>
    <w:rsid w:val="007A79E4"/>
    <w:rsid w:val="007A7C41"/>
    <w:rsid w:val="007A7E6A"/>
    <w:rsid w:val="007A7F22"/>
    <w:rsid w:val="007B00FB"/>
    <w:rsid w:val="007B0130"/>
    <w:rsid w:val="007B0492"/>
    <w:rsid w:val="007B0699"/>
    <w:rsid w:val="007B06FC"/>
    <w:rsid w:val="007B08F1"/>
    <w:rsid w:val="007B090E"/>
    <w:rsid w:val="007B0CA6"/>
    <w:rsid w:val="007B0D0B"/>
    <w:rsid w:val="007B0DED"/>
    <w:rsid w:val="007B0F24"/>
    <w:rsid w:val="007B14AC"/>
    <w:rsid w:val="007B167B"/>
    <w:rsid w:val="007B167C"/>
    <w:rsid w:val="007B16F9"/>
    <w:rsid w:val="007B1788"/>
    <w:rsid w:val="007B1794"/>
    <w:rsid w:val="007B1885"/>
    <w:rsid w:val="007B19DF"/>
    <w:rsid w:val="007B1A87"/>
    <w:rsid w:val="007B1B94"/>
    <w:rsid w:val="007B1CB2"/>
    <w:rsid w:val="007B2053"/>
    <w:rsid w:val="007B2117"/>
    <w:rsid w:val="007B21DE"/>
    <w:rsid w:val="007B2266"/>
    <w:rsid w:val="007B264D"/>
    <w:rsid w:val="007B296C"/>
    <w:rsid w:val="007B29A5"/>
    <w:rsid w:val="007B29C8"/>
    <w:rsid w:val="007B2B41"/>
    <w:rsid w:val="007B2DA7"/>
    <w:rsid w:val="007B2F3D"/>
    <w:rsid w:val="007B2F8B"/>
    <w:rsid w:val="007B31FD"/>
    <w:rsid w:val="007B3235"/>
    <w:rsid w:val="007B3272"/>
    <w:rsid w:val="007B352A"/>
    <w:rsid w:val="007B352E"/>
    <w:rsid w:val="007B372D"/>
    <w:rsid w:val="007B3B54"/>
    <w:rsid w:val="007B3BC0"/>
    <w:rsid w:val="007B40CF"/>
    <w:rsid w:val="007B4218"/>
    <w:rsid w:val="007B4425"/>
    <w:rsid w:val="007B45A2"/>
    <w:rsid w:val="007B47E6"/>
    <w:rsid w:val="007B4801"/>
    <w:rsid w:val="007B4AD6"/>
    <w:rsid w:val="007B4B08"/>
    <w:rsid w:val="007B4CAC"/>
    <w:rsid w:val="007B4DB3"/>
    <w:rsid w:val="007B4E22"/>
    <w:rsid w:val="007B4F71"/>
    <w:rsid w:val="007B502F"/>
    <w:rsid w:val="007B5276"/>
    <w:rsid w:val="007B5367"/>
    <w:rsid w:val="007B5446"/>
    <w:rsid w:val="007B546B"/>
    <w:rsid w:val="007B54DF"/>
    <w:rsid w:val="007B5594"/>
    <w:rsid w:val="007B5A54"/>
    <w:rsid w:val="007B5CE8"/>
    <w:rsid w:val="007B5D91"/>
    <w:rsid w:val="007B5F85"/>
    <w:rsid w:val="007B6375"/>
    <w:rsid w:val="007B63B1"/>
    <w:rsid w:val="007B6674"/>
    <w:rsid w:val="007B66B0"/>
    <w:rsid w:val="007B69CB"/>
    <w:rsid w:val="007B6BEB"/>
    <w:rsid w:val="007B6C32"/>
    <w:rsid w:val="007B6C8E"/>
    <w:rsid w:val="007B6D3B"/>
    <w:rsid w:val="007B72A7"/>
    <w:rsid w:val="007B751E"/>
    <w:rsid w:val="007B7689"/>
    <w:rsid w:val="007B768F"/>
    <w:rsid w:val="007B787A"/>
    <w:rsid w:val="007B78CB"/>
    <w:rsid w:val="007B7938"/>
    <w:rsid w:val="007B7976"/>
    <w:rsid w:val="007B7A0D"/>
    <w:rsid w:val="007B7A23"/>
    <w:rsid w:val="007B7A83"/>
    <w:rsid w:val="007B7ABF"/>
    <w:rsid w:val="007B7EFE"/>
    <w:rsid w:val="007C006A"/>
    <w:rsid w:val="007C0194"/>
    <w:rsid w:val="007C01FC"/>
    <w:rsid w:val="007C0277"/>
    <w:rsid w:val="007C02FD"/>
    <w:rsid w:val="007C0535"/>
    <w:rsid w:val="007C0579"/>
    <w:rsid w:val="007C06CF"/>
    <w:rsid w:val="007C09D0"/>
    <w:rsid w:val="007C0A72"/>
    <w:rsid w:val="007C0E8C"/>
    <w:rsid w:val="007C0F81"/>
    <w:rsid w:val="007C1126"/>
    <w:rsid w:val="007C14DC"/>
    <w:rsid w:val="007C162C"/>
    <w:rsid w:val="007C1648"/>
    <w:rsid w:val="007C1666"/>
    <w:rsid w:val="007C1A27"/>
    <w:rsid w:val="007C1B9F"/>
    <w:rsid w:val="007C1C89"/>
    <w:rsid w:val="007C1FC7"/>
    <w:rsid w:val="007C2072"/>
    <w:rsid w:val="007C20DB"/>
    <w:rsid w:val="007C2123"/>
    <w:rsid w:val="007C214B"/>
    <w:rsid w:val="007C21AB"/>
    <w:rsid w:val="007C232F"/>
    <w:rsid w:val="007C2560"/>
    <w:rsid w:val="007C26AA"/>
    <w:rsid w:val="007C29F9"/>
    <w:rsid w:val="007C2C9C"/>
    <w:rsid w:val="007C2CAD"/>
    <w:rsid w:val="007C2D6D"/>
    <w:rsid w:val="007C2EC8"/>
    <w:rsid w:val="007C3077"/>
    <w:rsid w:val="007C309D"/>
    <w:rsid w:val="007C30EE"/>
    <w:rsid w:val="007C3307"/>
    <w:rsid w:val="007C3322"/>
    <w:rsid w:val="007C3528"/>
    <w:rsid w:val="007C3536"/>
    <w:rsid w:val="007C3573"/>
    <w:rsid w:val="007C36E8"/>
    <w:rsid w:val="007C370D"/>
    <w:rsid w:val="007C3D1F"/>
    <w:rsid w:val="007C3D7A"/>
    <w:rsid w:val="007C3FC1"/>
    <w:rsid w:val="007C40A5"/>
    <w:rsid w:val="007C40E0"/>
    <w:rsid w:val="007C4258"/>
    <w:rsid w:val="007C427D"/>
    <w:rsid w:val="007C42DB"/>
    <w:rsid w:val="007C452F"/>
    <w:rsid w:val="007C48A9"/>
    <w:rsid w:val="007C4A80"/>
    <w:rsid w:val="007C4AA1"/>
    <w:rsid w:val="007C4AF4"/>
    <w:rsid w:val="007C4C00"/>
    <w:rsid w:val="007C4C6A"/>
    <w:rsid w:val="007C4DE9"/>
    <w:rsid w:val="007C4F00"/>
    <w:rsid w:val="007C4F7A"/>
    <w:rsid w:val="007C513F"/>
    <w:rsid w:val="007C51B4"/>
    <w:rsid w:val="007C53E5"/>
    <w:rsid w:val="007C54A1"/>
    <w:rsid w:val="007C5885"/>
    <w:rsid w:val="007C58FD"/>
    <w:rsid w:val="007C5B5F"/>
    <w:rsid w:val="007C5EAF"/>
    <w:rsid w:val="007C61E6"/>
    <w:rsid w:val="007C662E"/>
    <w:rsid w:val="007C66C7"/>
    <w:rsid w:val="007C676E"/>
    <w:rsid w:val="007C67DD"/>
    <w:rsid w:val="007C6BBC"/>
    <w:rsid w:val="007C6E34"/>
    <w:rsid w:val="007C6EE1"/>
    <w:rsid w:val="007C6F4E"/>
    <w:rsid w:val="007C7165"/>
    <w:rsid w:val="007C719D"/>
    <w:rsid w:val="007C73C5"/>
    <w:rsid w:val="007C7697"/>
    <w:rsid w:val="007C7D01"/>
    <w:rsid w:val="007C7EF4"/>
    <w:rsid w:val="007C7F46"/>
    <w:rsid w:val="007D0144"/>
    <w:rsid w:val="007D0255"/>
    <w:rsid w:val="007D02DB"/>
    <w:rsid w:val="007D0324"/>
    <w:rsid w:val="007D0358"/>
    <w:rsid w:val="007D0434"/>
    <w:rsid w:val="007D043A"/>
    <w:rsid w:val="007D044E"/>
    <w:rsid w:val="007D0679"/>
    <w:rsid w:val="007D06AD"/>
    <w:rsid w:val="007D06E1"/>
    <w:rsid w:val="007D0728"/>
    <w:rsid w:val="007D0955"/>
    <w:rsid w:val="007D0A46"/>
    <w:rsid w:val="007D0D40"/>
    <w:rsid w:val="007D0D96"/>
    <w:rsid w:val="007D0DD5"/>
    <w:rsid w:val="007D0F0A"/>
    <w:rsid w:val="007D150A"/>
    <w:rsid w:val="007D15D2"/>
    <w:rsid w:val="007D176B"/>
    <w:rsid w:val="007D184B"/>
    <w:rsid w:val="007D1856"/>
    <w:rsid w:val="007D19DE"/>
    <w:rsid w:val="007D19F8"/>
    <w:rsid w:val="007D1B0C"/>
    <w:rsid w:val="007D1B3C"/>
    <w:rsid w:val="007D1C58"/>
    <w:rsid w:val="007D1DFC"/>
    <w:rsid w:val="007D1E5E"/>
    <w:rsid w:val="007D1FED"/>
    <w:rsid w:val="007D2234"/>
    <w:rsid w:val="007D23BA"/>
    <w:rsid w:val="007D25EE"/>
    <w:rsid w:val="007D27BB"/>
    <w:rsid w:val="007D296A"/>
    <w:rsid w:val="007D2BC7"/>
    <w:rsid w:val="007D2BC9"/>
    <w:rsid w:val="007D2BE4"/>
    <w:rsid w:val="007D2C0A"/>
    <w:rsid w:val="007D2C74"/>
    <w:rsid w:val="007D2F36"/>
    <w:rsid w:val="007D3007"/>
    <w:rsid w:val="007D310B"/>
    <w:rsid w:val="007D3426"/>
    <w:rsid w:val="007D34D9"/>
    <w:rsid w:val="007D357D"/>
    <w:rsid w:val="007D3590"/>
    <w:rsid w:val="007D3B0F"/>
    <w:rsid w:val="007D3CAA"/>
    <w:rsid w:val="007D3E1A"/>
    <w:rsid w:val="007D3E89"/>
    <w:rsid w:val="007D3FAF"/>
    <w:rsid w:val="007D4059"/>
    <w:rsid w:val="007D40CB"/>
    <w:rsid w:val="007D4383"/>
    <w:rsid w:val="007D4739"/>
    <w:rsid w:val="007D4B0F"/>
    <w:rsid w:val="007D4C3A"/>
    <w:rsid w:val="007D4C92"/>
    <w:rsid w:val="007D4D42"/>
    <w:rsid w:val="007D4EBD"/>
    <w:rsid w:val="007D4F0F"/>
    <w:rsid w:val="007D4F25"/>
    <w:rsid w:val="007D4F5E"/>
    <w:rsid w:val="007D5171"/>
    <w:rsid w:val="007D55C2"/>
    <w:rsid w:val="007D598C"/>
    <w:rsid w:val="007D5A98"/>
    <w:rsid w:val="007D5AAB"/>
    <w:rsid w:val="007D5BC6"/>
    <w:rsid w:val="007D5D14"/>
    <w:rsid w:val="007D5FF9"/>
    <w:rsid w:val="007D60BE"/>
    <w:rsid w:val="007D6154"/>
    <w:rsid w:val="007D621C"/>
    <w:rsid w:val="007D63F3"/>
    <w:rsid w:val="007D63FA"/>
    <w:rsid w:val="007D6674"/>
    <w:rsid w:val="007D66D5"/>
    <w:rsid w:val="007D6796"/>
    <w:rsid w:val="007D6813"/>
    <w:rsid w:val="007D6916"/>
    <w:rsid w:val="007D6A67"/>
    <w:rsid w:val="007D6B10"/>
    <w:rsid w:val="007D6BDC"/>
    <w:rsid w:val="007D6C90"/>
    <w:rsid w:val="007D717E"/>
    <w:rsid w:val="007D721A"/>
    <w:rsid w:val="007D7235"/>
    <w:rsid w:val="007D752D"/>
    <w:rsid w:val="007D77A8"/>
    <w:rsid w:val="007D787C"/>
    <w:rsid w:val="007D79D6"/>
    <w:rsid w:val="007D7A60"/>
    <w:rsid w:val="007D7D9C"/>
    <w:rsid w:val="007D7DF3"/>
    <w:rsid w:val="007E0080"/>
    <w:rsid w:val="007E04F7"/>
    <w:rsid w:val="007E05B5"/>
    <w:rsid w:val="007E0622"/>
    <w:rsid w:val="007E0919"/>
    <w:rsid w:val="007E09AD"/>
    <w:rsid w:val="007E0A0A"/>
    <w:rsid w:val="007E0BBD"/>
    <w:rsid w:val="007E0BCC"/>
    <w:rsid w:val="007E0BF1"/>
    <w:rsid w:val="007E0DE9"/>
    <w:rsid w:val="007E11EC"/>
    <w:rsid w:val="007E122A"/>
    <w:rsid w:val="007E13B0"/>
    <w:rsid w:val="007E1619"/>
    <w:rsid w:val="007E175C"/>
    <w:rsid w:val="007E188C"/>
    <w:rsid w:val="007E18CB"/>
    <w:rsid w:val="007E1998"/>
    <w:rsid w:val="007E1A82"/>
    <w:rsid w:val="007E1FE3"/>
    <w:rsid w:val="007E21EB"/>
    <w:rsid w:val="007E2456"/>
    <w:rsid w:val="007E2531"/>
    <w:rsid w:val="007E26F7"/>
    <w:rsid w:val="007E27A5"/>
    <w:rsid w:val="007E27FF"/>
    <w:rsid w:val="007E2C95"/>
    <w:rsid w:val="007E2D80"/>
    <w:rsid w:val="007E2D8F"/>
    <w:rsid w:val="007E3003"/>
    <w:rsid w:val="007E30B2"/>
    <w:rsid w:val="007E3566"/>
    <w:rsid w:val="007E36DB"/>
    <w:rsid w:val="007E37A6"/>
    <w:rsid w:val="007E38FB"/>
    <w:rsid w:val="007E3A1E"/>
    <w:rsid w:val="007E3B75"/>
    <w:rsid w:val="007E3C8C"/>
    <w:rsid w:val="007E3F05"/>
    <w:rsid w:val="007E4050"/>
    <w:rsid w:val="007E41F0"/>
    <w:rsid w:val="007E4451"/>
    <w:rsid w:val="007E4560"/>
    <w:rsid w:val="007E45A7"/>
    <w:rsid w:val="007E4C89"/>
    <w:rsid w:val="007E4C9E"/>
    <w:rsid w:val="007E4CDE"/>
    <w:rsid w:val="007E4ED0"/>
    <w:rsid w:val="007E4FC4"/>
    <w:rsid w:val="007E50BE"/>
    <w:rsid w:val="007E51E9"/>
    <w:rsid w:val="007E521F"/>
    <w:rsid w:val="007E52D6"/>
    <w:rsid w:val="007E52F7"/>
    <w:rsid w:val="007E54C7"/>
    <w:rsid w:val="007E5634"/>
    <w:rsid w:val="007E564E"/>
    <w:rsid w:val="007E58FB"/>
    <w:rsid w:val="007E590D"/>
    <w:rsid w:val="007E5A84"/>
    <w:rsid w:val="007E5C0F"/>
    <w:rsid w:val="007E5D4B"/>
    <w:rsid w:val="007E5E6B"/>
    <w:rsid w:val="007E5F36"/>
    <w:rsid w:val="007E5FE3"/>
    <w:rsid w:val="007E61B2"/>
    <w:rsid w:val="007E6568"/>
    <w:rsid w:val="007E65F9"/>
    <w:rsid w:val="007E6651"/>
    <w:rsid w:val="007E66D0"/>
    <w:rsid w:val="007E6C4E"/>
    <w:rsid w:val="007E6D76"/>
    <w:rsid w:val="007E6ECC"/>
    <w:rsid w:val="007E7043"/>
    <w:rsid w:val="007E71AA"/>
    <w:rsid w:val="007E7230"/>
    <w:rsid w:val="007E7357"/>
    <w:rsid w:val="007E73B3"/>
    <w:rsid w:val="007E73E5"/>
    <w:rsid w:val="007E7829"/>
    <w:rsid w:val="007E787D"/>
    <w:rsid w:val="007E78D2"/>
    <w:rsid w:val="007E7D95"/>
    <w:rsid w:val="007E7DBB"/>
    <w:rsid w:val="007E7DDD"/>
    <w:rsid w:val="007F0204"/>
    <w:rsid w:val="007F020F"/>
    <w:rsid w:val="007F031A"/>
    <w:rsid w:val="007F04A2"/>
    <w:rsid w:val="007F053A"/>
    <w:rsid w:val="007F0660"/>
    <w:rsid w:val="007F0663"/>
    <w:rsid w:val="007F0842"/>
    <w:rsid w:val="007F08BA"/>
    <w:rsid w:val="007F0BD1"/>
    <w:rsid w:val="007F0C0F"/>
    <w:rsid w:val="007F0C33"/>
    <w:rsid w:val="007F0D15"/>
    <w:rsid w:val="007F0DE2"/>
    <w:rsid w:val="007F0E7D"/>
    <w:rsid w:val="007F119B"/>
    <w:rsid w:val="007F13A7"/>
    <w:rsid w:val="007F15C0"/>
    <w:rsid w:val="007F15F2"/>
    <w:rsid w:val="007F166B"/>
    <w:rsid w:val="007F17A4"/>
    <w:rsid w:val="007F191A"/>
    <w:rsid w:val="007F1AA2"/>
    <w:rsid w:val="007F1CCE"/>
    <w:rsid w:val="007F1D81"/>
    <w:rsid w:val="007F1E77"/>
    <w:rsid w:val="007F2097"/>
    <w:rsid w:val="007F2442"/>
    <w:rsid w:val="007F268B"/>
    <w:rsid w:val="007F2A07"/>
    <w:rsid w:val="007F2A1E"/>
    <w:rsid w:val="007F2A2E"/>
    <w:rsid w:val="007F2C64"/>
    <w:rsid w:val="007F2EB6"/>
    <w:rsid w:val="007F3371"/>
    <w:rsid w:val="007F3394"/>
    <w:rsid w:val="007F3587"/>
    <w:rsid w:val="007F3679"/>
    <w:rsid w:val="007F36F4"/>
    <w:rsid w:val="007F36FA"/>
    <w:rsid w:val="007F3727"/>
    <w:rsid w:val="007F3DD6"/>
    <w:rsid w:val="007F3DE6"/>
    <w:rsid w:val="007F3E8C"/>
    <w:rsid w:val="007F44A9"/>
    <w:rsid w:val="007F4567"/>
    <w:rsid w:val="007F46EC"/>
    <w:rsid w:val="007F4751"/>
    <w:rsid w:val="007F4908"/>
    <w:rsid w:val="007F4B60"/>
    <w:rsid w:val="007F4C33"/>
    <w:rsid w:val="007F4C9E"/>
    <w:rsid w:val="007F4D9D"/>
    <w:rsid w:val="007F4F02"/>
    <w:rsid w:val="007F5228"/>
    <w:rsid w:val="007F52A1"/>
    <w:rsid w:val="007F5378"/>
    <w:rsid w:val="007F55A6"/>
    <w:rsid w:val="007F5605"/>
    <w:rsid w:val="007F5768"/>
    <w:rsid w:val="007F58DA"/>
    <w:rsid w:val="007F5999"/>
    <w:rsid w:val="007F5A2D"/>
    <w:rsid w:val="007F5A47"/>
    <w:rsid w:val="007F5B15"/>
    <w:rsid w:val="007F5C64"/>
    <w:rsid w:val="007F5E33"/>
    <w:rsid w:val="007F5EDE"/>
    <w:rsid w:val="007F5F2A"/>
    <w:rsid w:val="007F62D1"/>
    <w:rsid w:val="007F66C2"/>
    <w:rsid w:val="007F6815"/>
    <w:rsid w:val="007F6A08"/>
    <w:rsid w:val="007F6DB0"/>
    <w:rsid w:val="007F6DC9"/>
    <w:rsid w:val="007F6F6E"/>
    <w:rsid w:val="007F749E"/>
    <w:rsid w:val="007F75D2"/>
    <w:rsid w:val="007F769E"/>
    <w:rsid w:val="007F7807"/>
    <w:rsid w:val="007F7808"/>
    <w:rsid w:val="007F7A07"/>
    <w:rsid w:val="007F7C69"/>
    <w:rsid w:val="007F7CF0"/>
    <w:rsid w:val="007F7D19"/>
    <w:rsid w:val="007F7D54"/>
    <w:rsid w:val="007F7EBA"/>
    <w:rsid w:val="00800252"/>
    <w:rsid w:val="00800485"/>
    <w:rsid w:val="00800516"/>
    <w:rsid w:val="00800663"/>
    <w:rsid w:val="00800691"/>
    <w:rsid w:val="00800926"/>
    <w:rsid w:val="00800A16"/>
    <w:rsid w:val="00800B35"/>
    <w:rsid w:val="00800FA7"/>
    <w:rsid w:val="00801136"/>
    <w:rsid w:val="0080115E"/>
    <w:rsid w:val="008011D9"/>
    <w:rsid w:val="00801274"/>
    <w:rsid w:val="00801365"/>
    <w:rsid w:val="008014F1"/>
    <w:rsid w:val="00801AD4"/>
    <w:rsid w:val="00801BC0"/>
    <w:rsid w:val="00801BEA"/>
    <w:rsid w:val="00801F97"/>
    <w:rsid w:val="008022F4"/>
    <w:rsid w:val="0080235A"/>
    <w:rsid w:val="00802386"/>
    <w:rsid w:val="008025EC"/>
    <w:rsid w:val="00802791"/>
    <w:rsid w:val="008029E7"/>
    <w:rsid w:val="00802C38"/>
    <w:rsid w:val="00802C66"/>
    <w:rsid w:val="00803282"/>
    <w:rsid w:val="00803A87"/>
    <w:rsid w:val="00803B1E"/>
    <w:rsid w:val="00803B58"/>
    <w:rsid w:val="00803CFB"/>
    <w:rsid w:val="00804057"/>
    <w:rsid w:val="0080419F"/>
    <w:rsid w:val="00804216"/>
    <w:rsid w:val="008042DC"/>
    <w:rsid w:val="00804952"/>
    <w:rsid w:val="00804AB4"/>
    <w:rsid w:val="00804D17"/>
    <w:rsid w:val="00804DD2"/>
    <w:rsid w:val="00804DEA"/>
    <w:rsid w:val="00804F19"/>
    <w:rsid w:val="00805034"/>
    <w:rsid w:val="00805278"/>
    <w:rsid w:val="008055E4"/>
    <w:rsid w:val="0080574E"/>
    <w:rsid w:val="008057DA"/>
    <w:rsid w:val="00805C1D"/>
    <w:rsid w:val="00805CB6"/>
    <w:rsid w:val="00805F62"/>
    <w:rsid w:val="0080628A"/>
    <w:rsid w:val="00806318"/>
    <w:rsid w:val="0080646B"/>
    <w:rsid w:val="0080681F"/>
    <w:rsid w:val="00806960"/>
    <w:rsid w:val="00806B4A"/>
    <w:rsid w:val="00806BEC"/>
    <w:rsid w:val="00806DF9"/>
    <w:rsid w:val="00806E3A"/>
    <w:rsid w:val="008070AE"/>
    <w:rsid w:val="0080722B"/>
    <w:rsid w:val="0080726D"/>
    <w:rsid w:val="00807549"/>
    <w:rsid w:val="0080776E"/>
    <w:rsid w:val="0080777D"/>
    <w:rsid w:val="0080789A"/>
    <w:rsid w:val="008078E9"/>
    <w:rsid w:val="00807AC0"/>
    <w:rsid w:val="00807B45"/>
    <w:rsid w:val="00807B73"/>
    <w:rsid w:val="00807BFC"/>
    <w:rsid w:val="00807D78"/>
    <w:rsid w:val="00807F4F"/>
    <w:rsid w:val="00810008"/>
    <w:rsid w:val="00810023"/>
    <w:rsid w:val="008106FB"/>
    <w:rsid w:val="00810928"/>
    <w:rsid w:val="008109FA"/>
    <w:rsid w:val="00810BCD"/>
    <w:rsid w:val="00810EA1"/>
    <w:rsid w:val="00810F5D"/>
    <w:rsid w:val="00811066"/>
    <w:rsid w:val="00811444"/>
    <w:rsid w:val="0081164B"/>
    <w:rsid w:val="008117A6"/>
    <w:rsid w:val="00811B0F"/>
    <w:rsid w:val="00811CA5"/>
    <w:rsid w:val="00811F8B"/>
    <w:rsid w:val="0081249F"/>
    <w:rsid w:val="008124B5"/>
    <w:rsid w:val="00812713"/>
    <w:rsid w:val="008127AE"/>
    <w:rsid w:val="008127C5"/>
    <w:rsid w:val="008129F4"/>
    <w:rsid w:val="00812B00"/>
    <w:rsid w:val="00812F95"/>
    <w:rsid w:val="00813071"/>
    <w:rsid w:val="0081321A"/>
    <w:rsid w:val="00813278"/>
    <w:rsid w:val="0081343B"/>
    <w:rsid w:val="00813562"/>
    <w:rsid w:val="008137E4"/>
    <w:rsid w:val="008138D8"/>
    <w:rsid w:val="00813905"/>
    <w:rsid w:val="00813A1F"/>
    <w:rsid w:val="00813A7F"/>
    <w:rsid w:val="00813B22"/>
    <w:rsid w:val="00813BA6"/>
    <w:rsid w:val="00813E36"/>
    <w:rsid w:val="00813E8C"/>
    <w:rsid w:val="0081404F"/>
    <w:rsid w:val="00814106"/>
    <w:rsid w:val="00814107"/>
    <w:rsid w:val="00814410"/>
    <w:rsid w:val="00814417"/>
    <w:rsid w:val="00814456"/>
    <w:rsid w:val="00814511"/>
    <w:rsid w:val="008145F9"/>
    <w:rsid w:val="00814730"/>
    <w:rsid w:val="008148F1"/>
    <w:rsid w:val="00814F97"/>
    <w:rsid w:val="00814FB6"/>
    <w:rsid w:val="00815155"/>
    <w:rsid w:val="00815183"/>
    <w:rsid w:val="00815272"/>
    <w:rsid w:val="0081527C"/>
    <w:rsid w:val="008152FC"/>
    <w:rsid w:val="0081543A"/>
    <w:rsid w:val="00815507"/>
    <w:rsid w:val="008155E4"/>
    <w:rsid w:val="008156C2"/>
    <w:rsid w:val="00815787"/>
    <w:rsid w:val="00815847"/>
    <w:rsid w:val="0081588F"/>
    <w:rsid w:val="00815945"/>
    <w:rsid w:val="00815BCF"/>
    <w:rsid w:val="00815CD7"/>
    <w:rsid w:val="0081638F"/>
    <w:rsid w:val="00816507"/>
    <w:rsid w:val="008165FA"/>
    <w:rsid w:val="0081679C"/>
    <w:rsid w:val="008168DE"/>
    <w:rsid w:val="008169B3"/>
    <w:rsid w:val="00816B74"/>
    <w:rsid w:val="00816C52"/>
    <w:rsid w:val="00816C9E"/>
    <w:rsid w:val="00816DB2"/>
    <w:rsid w:val="00816E29"/>
    <w:rsid w:val="00816EEB"/>
    <w:rsid w:val="0081701B"/>
    <w:rsid w:val="008171B3"/>
    <w:rsid w:val="00817203"/>
    <w:rsid w:val="008173B6"/>
    <w:rsid w:val="008178EB"/>
    <w:rsid w:val="00817A08"/>
    <w:rsid w:val="008201B4"/>
    <w:rsid w:val="00820278"/>
    <w:rsid w:val="00820628"/>
    <w:rsid w:val="0082067A"/>
    <w:rsid w:val="00820813"/>
    <w:rsid w:val="008209F9"/>
    <w:rsid w:val="00820DB9"/>
    <w:rsid w:val="00820DDB"/>
    <w:rsid w:val="00820E3E"/>
    <w:rsid w:val="00820E75"/>
    <w:rsid w:val="00820F54"/>
    <w:rsid w:val="008210B4"/>
    <w:rsid w:val="0082110E"/>
    <w:rsid w:val="0082154E"/>
    <w:rsid w:val="00821616"/>
    <w:rsid w:val="0082183C"/>
    <w:rsid w:val="00821B94"/>
    <w:rsid w:val="00821D68"/>
    <w:rsid w:val="00821DF8"/>
    <w:rsid w:val="00821F03"/>
    <w:rsid w:val="008221FC"/>
    <w:rsid w:val="008223D9"/>
    <w:rsid w:val="008224B4"/>
    <w:rsid w:val="008225D8"/>
    <w:rsid w:val="0082287F"/>
    <w:rsid w:val="008229D6"/>
    <w:rsid w:val="008229DC"/>
    <w:rsid w:val="00822ABA"/>
    <w:rsid w:val="00822F20"/>
    <w:rsid w:val="00823163"/>
    <w:rsid w:val="008239D7"/>
    <w:rsid w:val="00823C77"/>
    <w:rsid w:val="00823D95"/>
    <w:rsid w:val="00823F1B"/>
    <w:rsid w:val="00823FEF"/>
    <w:rsid w:val="00824012"/>
    <w:rsid w:val="0082420D"/>
    <w:rsid w:val="00824517"/>
    <w:rsid w:val="00824983"/>
    <w:rsid w:val="00824CA8"/>
    <w:rsid w:val="00824F17"/>
    <w:rsid w:val="00824F9E"/>
    <w:rsid w:val="00824FE3"/>
    <w:rsid w:val="00825183"/>
    <w:rsid w:val="00825294"/>
    <w:rsid w:val="008253B2"/>
    <w:rsid w:val="0082543A"/>
    <w:rsid w:val="0082584E"/>
    <w:rsid w:val="00825921"/>
    <w:rsid w:val="00825AB0"/>
    <w:rsid w:val="00825DF5"/>
    <w:rsid w:val="00825FB4"/>
    <w:rsid w:val="00826092"/>
    <w:rsid w:val="0082620A"/>
    <w:rsid w:val="00826212"/>
    <w:rsid w:val="00826236"/>
    <w:rsid w:val="0082637F"/>
    <w:rsid w:val="0082654B"/>
    <w:rsid w:val="00826747"/>
    <w:rsid w:val="00826755"/>
    <w:rsid w:val="008268F5"/>
    <w:rsid w:val="00826921"/>
    <w:rsid w:val="00826CA1"/>
    <w:rsid w:val="00826CEB"/>
    <w:rsid w:val="00826E03"/>
    <w:rsid w:val="00826F2F"/>
    <w:rsid w:val="008270FB"/>
    <w:rsid w:val="008272BD"/>
    <w:rsid w:val="008274ED"/>
    <w:rsid w:val="0082765B"/>
    <w:rsid w:val="00827726"/>
    <w:rsid w:val="00827AF6"/>
    <w:rsid w:val="00827B24"/>
    <w:rsid w:val="00827BB8"/>
    <w:rsid w:val="00827C11"/>
    <w:rsid w:val="00827C75"/>
    <w:rsid w:val="00827E34"/>
    <w:rsid w:val="00827EF1"/>
    <w:rsid w:val="008300B3"/>
    <w:rsid w:val="0083029F"/>
    <w:rsid w:val="008302D4"/>
    <w:rsid w:val="00830811"/>
    <w:rsid w:val="00830955"/>
    <w:rsid w:val="00830C2D"/>
    <w:rsid w:val="00830F5A"/>
    <w:rsid w:val="00830FD9"/>
    <w:rsid w:val="0083117B"/>
    <w:rsid w:val="0083176C"/>
    <w:rsid w:val="00831861"/>
    <w:rsid w:val="00831C9A"/>
    <w:rsid w:val="00831D47"/>
    <w:rsid w:val="00831D62"/>
    <w:rsid w:val="00831E93"/>
    <w:rsid w:val="008321BA"/>
    <w:rsid w:val="008324A2"/>
    <w:rsid w:val="00832811"/>
    <w:rsid w:val="00832AB6"/>
    <w:rsid w:val="00832D20"/>
    <w:rsid w:val="00832D69"/>
    <w:rsid w:val="00832EB1"/>
    <w:rsid w:val="00832EBB"/>
    <w:rsid w:val="00832F2B"/>
    <w:rsid w:val="00832FAE"/>
    <w:rsid w:val="00833798"/>
    <w:rsid w:val="00833B5A"/>
    <w:rsid w:val="00833C4A"/>
    <w:rsid w:val="00833CD6"/>
    <w:rsid w:val="00833E05"/>
    <w:rsid w:val="00833F40"/>
    <w:rsid w:val="00834010"/>
    <w:rsid w:val="0083421F"/>
    <w:rsid w:val="00834277"/>
    <w:rsid w:val="008342E8"/>
    <w:rsid w:val="00834339"/>
    <w:rsid w:val="00834452"/>
    <w:rsid w:val="0083448A"/>
    <w:rsid w:val="0083450B"/>
    <w:rsid w:val="0083455C"/>
    <w:rsid w:val="00834665"/>
    <w:rsid w:val="00834937"/>
    <w:rsid w:val="00834A26"/>
    <w:rsid w:val="00834BCE"/>
    <w:rsid w:val="00834C23"/>
    <w:rsid w:val="00834C71"/>
    <w:rsid w:val="00834C85"/>
    <w:rsid w:val="00834DA0"/>
    <w:rsid w:val="00834E0A"/>
    <w:rsid w:val="00834F9D"/>
    <w:rsid w:val="008350CB"/>
    <w:rsid w:val="00835101"/>
    <w:rsid w:val="0083534A"/>
    <w:rsid w:val="008353F1"/>
    <w:rsid w:val="00835575"/>
    <w:rsid w:val="008357D9"/>
    <w:rsid w:val="00835816"/>
    <w:rsid w:val="0083592E"/>
    <w:rsid w:val="0083597E"/>
    <w:rsid w:val="00835B18"/>
    <w:rsid w:val="00835B1F"/>
    <w:rsid w:val="00835B81"/>
    <w:rsid w:val="00835C8C"/>
    <w:rsid w:val="00835DE1"/>
    <w:rsid w:val="00835FD7"/>
    <w:rsid w:val="00836247"/>
    <w:rsid w:val="00836488"/>
    <w:rsid w:val="0083661D"/>
    <w:rsid w:val="0083673F"/>
    <w:rsid w:val="00836865"/>
    <w:rsid w:val="008369D7"/>
    <w:rsid w:val="00836AA4"/>
    <w:rsid w:val="00836AB8"/>
    <w:rsid w:val="00836AE8"/>
    <w:rsid w:val="00836CB5"/>
    <w:rsid w:val="0083700A"/>
    <w:rsid w:val="0083701D"/>
    <w:rsid w:val="00837195"/>
    <w:rsid w:val="008376A5"/>
    <w:rsid w:val="0083783E"/>
    <w:rsid w:val="008379B1"/>
    <w:rsid w:val="00837BE1"/>
    <w:rsid w:val="00837E18"/>
    <w:rsid w:val="00837EDC"/>
    <w:rsid w:val="00837FA7"/>
    <w:rsid w:val="00840055"/>
    <w:rsid w:val="0084005A"/>
    <w:rsid w:val="0084007C"/>
    <w:rsid w:val="008400DC"/>
    <w:rsid w:val="00840118"/>
    <w:rsid w:val="00840124"/>
    <w:rsid w:val="00840154"/>
    <w:rsid w:val="00840181"/>
    <w:rsid w:val="008405F9"/>
    <w:rsid w:val="00840611"/>
    <w:rsid w:val="00840763"/>
    <w:rsid w:val="008408C7"/>
    <w:rsid w:val="00840BCD"/>
    <w:rsid w:val="00840CFB"/>
    <w:rsid w:val="00840D70"/>
    <w:rsid w:val="00840DCF"/>
    <w:rsid w:val="00840EFB"/>
    <w:rsid w:val="00840F06"/>
    <w:rsid w:val="00840F40"/>
    <w:rsid w:val="00841055"/>
    <w:rsid w:val="008416C2"/>
    <w:rsid w:val="00841BDF"/>
    <w:rsid w:val="00841C88"/>
    <w:rsid w:val="00841E27"/>
    <w:rsid w:val="00842167"/>
    <w:rsid w:val="008421F6"/>
    <w:rsid w:val="00842230"/>
    <w:rsid w:val="0084224E"/>
    <w:rsid w:val="008422BA"/>
    <w:rsid w:val="0084241C"/>
    <w:rsid w:val="0084244A"/>
    <w:rsid w:val="00842468"/>
    <w:rsid w:val="00842473"/>
    <w:rsid w:val="00842581"/>
    <w:rsid w:val="00842665"/>
    <w:rsid w:val="0084292B"/>
    <w:rsid w:val="00842A1E"/>
    <w:rsid w:val="00842B00"/>
    <w:rsid w:val="00843023"/>
    <w:rsid w:val="0084306E"/>
    <w:rsid w:val="008430B7"/>
    <w:rsid w:val="00843261"/>
    <w:rsid w:val="0084346F"/>
    <w:rsid w:val="0084348F"/>
    <w:rsid w:val="008435C9"/>
    <w:rsid w:val="00843A70"/>
    <w:rsid w:val="00843B28"/>
    <w:rsid w:val="00843C72"/>
    <w:rsid w:val="00843FCB"/>
    <w:rsid w:val="00844016"/>
    <w:rsid w:val="00844156"/>
    <w:rsid w:val="00844371"/>
    <w:rsid w:val="008443A1"/>
    <w:rsid w:val="00844490"/>
    <w:rsid w:val="008447FF"/>
    <w:rsid w:val="0084484E"/>
    <w:rsid w:val="00844AB7"/>
    <w:rsid w:val="00844C3C"/>
    <w:rsid w:val="0084507E"/>
    <w:rsid w:val="00845147"/>
    <w:rsid w:val="00845228"/>
    <w:rsid w:val="00845343"/>
    <w:rsid w:val="008453B9"/>
    <w:rsid w:val="00845483"/>
    <w:rsid w:val="008456DA"/>
    <w:rsid w:val="008456FA"/>
    <w:rsid w:val="008458F8"/>
    <w:rsid w:val="00845965"/>
    <w:rsid w:val="008459D5"/>
    <w:rsid w:val="00845A37"/>
    <w:rsid w:val="00845A57"/>
    <w:rsid w:val="00845A9D"/>
    <w:rsid w:val="00845C8F"/>
    <w:rsid w:val="00845D4D"/>
    <w:rsid w:val="00845D65"/>
    <w:rsid w:val="00845DA0"/>
    <w:rsid w:val="00846226"/>
    <w:rsid w:val="00846392"/>
    <w:rsid w:val="00846535"/>
    <w:rsid w:val="0084678A"/>
    <w:rsid w:val="0084699E"/>
    <w:rsid w:val="00846A36"/>
    <w:rsid w:val="00846AB0"/>
    <w:rsid w:val="00846BFF"/>
    <w:rsid w:val="00846D4F"/>
    <w:rsid w:val="008471C1"/>
    <w:rsid w:val="008471CC"/>
    <w:rsid w:val="008471EB"/>
    <w:rsid w:val="00847316"/>
    <w:rsid w:val="0084766D"/>
    <w:rsid w:val="008476B5"/>
    <w:rsid w:val="008477A6"/>
    <w:rsid w:val="008477BF"/>
    <w:rsid w:val="0084798F"/>
    <w:rsid w:val="0084799F"/>
    <w:rsid w:val="008479B1"/>
    <w:rsid w:val="00847ABB"/>
    <w:rsid w:val="00847B19"/>
    <w:rsid w:val="00847CE1"/>
    <w:rsid w:val="00847D1F"/>
    <w:rsid w:val="00847ED8"/>
    <w:rsid w:val="00850167"/>
    <w:rsid w:val="0085045D"/>
    <w:rsid w:val="008504F9"/>
    <w:rsid w:val="0085056A"/>
    <w:rsid w:val="00850635"/>
    <w:rsid w:val="00850F00"/>
    <w:rsid w:val="00851327"/>
    <w:rsid w:val="008513C4"/>
    <w:rsid w:val="00851412"/>
    <w:rsid w:val="00851809"/>
    <w:rsid w:val="0085180B"/>
    <w:rsid w:val="008519D0"/>
    <w:rsid w:val="00851DB9"/>
    <w:rsid w:val="00851F68"/>
    <w:rsid w:val="008520CD"/>
    <w:rsid w:val="00852107"/>
    <w:rsid w:val="00852108"/>
    <w:rsid w:val="0085221B"/>
    <w:rsid w:val="008522AB"/>
    <w:rsid w:val="008522C8"/>
    <w:rsid w:val="00852315"/>
    <w:rsid w:val="00852589"/>
    <w:rsid w:val="00852895"/>
    <w:rsid w:val="00852976"/>
    <w:rsid w:val="008529DD"/>
    <w:rsid w:val="00852A91"/>
    <w:rsid w:val="00852C2A"/>
    <w:rsid w:val="00852F0F"/>
    <w:rsid w:val="00852F31"/>
    <w:rsid w:val="00853012"/>
    <w:rsid w:val="008534DF"/>
    <w:rsid w:val="008536DF"/>
    <w:rsid w:val="00853728"/>
    <w:rsid w:val="00853A81"/>
    <w:rsid w:val="00853BB5"/>
    <w:rsid w:val="00853C33"/>
    <w:rsid w:val="00853E36"/>
    <w:rsid w:val="00853E9D"/>
    <w:rsid w:val="00853F1A"/>
    <w:rsid w:val="008540A8"/>
    <w:rsid w:val="008540B8"/>
    <w:rsid w:val="008540FD"/>
    <w:rsid w:val="0085412D"/>
    <w:rsid w:val="008541C4"/>
    <w:rsid w:val="008542FB"/>
    <w:rsid w:val="00854395"/>
    <w:rsid w:val="008543A8"/>
    <w:rsid w:val="008543AB"/>
    <w:rsid w:val="00854472"/>
    <w:rsid w:val="008544F0"/>
    <w:rsid w:val="00854687"/>
    <w:rsid w:val="00854782"/>
    <w:rsid w:val="008547C5"/>
    <w:rsid w:val="008547EB"/>
    <w:rsid w:val="00854947"/>
    <w:rsid w:val="0085498C"/>
    <w:rsid w:val="0085499E"/>
    <w:rsid w:val="008549F6"/>
    <w:rsid w:val="00854D81"/>
    <w:rsid w:val="00855040"/>
    <w:rsid w:val="00855080"/>
    <w:rsid w:val="00855121"/>
    <w:rsid w:val="0085526D"/>
    <w:rsid w:val="008552D4"/>
    <w:rsid w:val="008553AC"/>
    <w:rsid w:val="008554F9"/>
    <w:rsid w:val="008556C0"/>
    <w:rsid w:val="00855800"/>
    <w:rsid w:val="00855AE1"/>
    <w:rsid w:val="00855C96"/>
    <w:rsid w:val="008564C7"/>
    <w:rsid w:val="008564FD"/>
    <w:rsid w:val="00856620"/>
    <w:rsid w:val="00856659"/>
    <w:rsid w:val="0085693C"/>
    <w:rsid w:val="00856BE7"/>
    <w:rsid w:val="008571DB"/>
    <w:rsid w:val="008574E8"/>
    <w:rsid w:val="00857A40"/>
    <w:rsid w:val="00857A58"/>
    <w:rsid w:val="00857B3F"/>
    <w:rsid w:val="00857C4D"/>
    <w:rsid w:val="00857C9E"/>
    <w:rsid w:val="00857D95"/>
    <w:rsid w:val="00857D9C"/>
    <w:rsid w:val="00857F1D"/>
    <w:rsid w:val="008601E3"/>
    <w:rsid w:val="00860230"/>
    <w:rsid w:val="0086038C"/>
    <w:rsid w:val="00860885"/>
    <w:rsid w:val="00860BD6"/>
    <w:rsid w:val="00860C7D"/>
    <w:rsid w:val="00860E3F"/>
    <w:rsid w:val="00860FC7"/>
    <w:rsid w:val="008612BC"/>
    <w:rsid w:val="00861519"/>
    <w:rsid w:val="0086168D"/>
    <w:rsid w:val="008617BB"/>
    <w:rsid w:val="00861A48"/>
    <w:rsid w:val="00861B10"/>
    <w:rsid w:val="00861B5D"/>
    <w:rsid w:val="00861C0F"/>
    <w:rsid w:val="00861CC2"/>
    <w:rsid w:val="00861D09"/>
    <w:rsid w:val="00861D57"/>
    <w:rsid w:val="00862141"/>
    <w:rsid w:val="00862241"/>
    <w:rsid w:val="00862651"/>
    <w:rsid w:val="00862775"/>
    <w:rsid w:val="00862884"/>
    <w:rsid w:val="00862A26"/>
    <w:rsid w:val="00862CCE"/>
    <w:rsid w:val="00862DFD"/>
    <w:rsid w:val="00862E2A"/>
    <w:rsid w:val="00862F4B"/>
    <w:rsid w:val="00862FE8"/>
    <w:rsid w:val="008632C7"/>
    <w:rsid w:val="008632DA"/>
    <w:rsid w:val="0086333C"/>
    <w:rsid w:val="008636D1"/>
    <w:rsid w:val="00863810"/>
    <w:rsid w:val="008638D1"/>
    <w:rsid w:val="008638EC"/>
    <w:rsid w:val="00863915"/>
    <w:rsid w:val="00863958"/>
    <w:rsid w:val="008639D4"/>
    <w:rsid w:val="00863EF5"/>
    <w:rsid w:val="008640E6"/>
    <w:rsid w:val="008642AF"/>
    <w:rsid w:val="00864493"/>
    <w:rsid w:val="0086450C"/>
    <w:rsid w:val="008645CF"/>
    <w:rsid w:val="008645D2"/>
    <w:rsid w:val="00864702"/>
    <w:rsid w:val="0086489B"/>
    <w:rsid w:val="00864A1A"/>
    <w:rsid w:val="00864B66"/>
    <w:rsid w:val="00864F6A"/>
    <w:rsid w:val="00865110"/>
    <w:rsid w:val="008651AC"/>
    <w:rsid w:val="008651FF"/>
    <w:rsid w:val="00865446"/>
    <w:rsid w:val="008654E0"/>
    <w:rsid w:val="00865822"/>
    <w:rsid w:val="0086585D"/>
    <w:rsid w:val="00865884"/>
    <w:rsid w:val="008658A4"/>
    <w:rsid w:val="00865A30"/>
    <w:rsid w:val="00865AFD"/>
    <w:rsid w:val="00865CFD"/>
    <w:rsid w:val="0086609B"/>
    <w:rsid w:val="008663B7"/>
    <w:rsid w:val="0086641A"/>
    <w:rsid w:val="00866431"/>
    <w:rsid w:val="00866443"/>
    <w:rsid w:val="00866515"/>
    <w:rsid w:val="00866666"/>
    <w:rsid w:val="008666BF"/>
    <w:rsid w:val="008667B5"/>
    <w:rsid w:val="008667C5"/>
    <w:rsid w:val="00866A47"/>
    <w:rsid w:val="00866E4B"/>
    <w:rsid w:val="00866E8F"/>
    <w:rsid w:val="00866F44"/>
    <w:rsid w:val="00866FF8"/>
    <w:rsid w:val="0086715E"/>
    <w:rsid w:val="00867236"/>
    <w:rsid w:val="008674ED"/>
    <w:rsid w:val="008675A9"/>
    <w:rsid w:val="0086762E"/>
    <w:rsid w:val="0086768F"/>
    <w:rsid w:val="00867852"/>
    <w:rsid w:val="0086787D"/>
    <w:rsid w:val="00867AB7"/>
    <w:rsid w:val="00867B46"/>
    <w:rsid w:val="00867B96"/>
    <w:rsid w:val="00867C04"/>
    <w:rsid w:val="00867C4D"/>
    <w:rsid w:val="00867EBE"/>
    <w:rsid w:val="00867F2D"/>
    <w:rsid w:val="008705F7"/>
    <w:rsid w:val="008707DF"/>
    <w:rsid w:val="00870863"/>
    <w:rsid w:val="00870929"/>
    <w:rsid w:val="00870B55"/>
    <w:rsid w:val="00870E39"/>
    <w:rsid w:val="00871016"/>
    <w:rsid w:val="008710BA"/>
    <w:rsid w:val="008711C3"/>
    <w:rsid w:val="008711DA"/>
    <w:rsid w:val="00871667"/>
    <w:rsid w:val="008716AC"/>
    <w:rsid w:val="008716C5"/>
    <w:rsid w:val="00871A2B"/>
    <w:rsid w:val="00871CFA"/>
    <w:rsid w:val="00871D0E"/>
    <w:rsid w:val="00871DC0"/>
    <w:rsid w:val="00871DD0"/>
    <w:rsid w:val="00871E12"/>
    <w:rsid w:val="00872391"/>
    <w:rsid w:val="008723D7"/>
    <w:rsid w:val="0087247C"/>
    <w:rsid w:val="00872933"/>
    <w:rsid w:val="008729E8"/>
    <w:rsid w:val="00872D66"/>
    <w:rsid w:val="00872EAF"/>
    <w:rsid w:val="00873280"/>
    <w:rsid w:val="008732FA"/>
    <w:rsid w:val="00873804"/>
    <w:rsid w:val="008738FB"/>
    <w:rsid w:val="00873952"/>
    <w:rsid w:val="00873984"/>
    <w:rsid w:val="008739BB"/>
    <w:rsid w:val="00873A77"/>
    <w:rsid w:val="00873C1C"/>
    <w:rsid w:val="00873D7A"/>
    <w:rsid w:val="00874171"/>
    <w:rsid w:val="008742BB"/>
    <w:rsid w:val="0087447D"/>
    <w:rsid w:val="008745A1"/>
    <w:rsid w:val="008746C7"/>
    <w:rsid w:val="008747A6"/>
    <w:rsid w:val="0087484C"/>
    <w:rsid w:val="008749BD"/>
    <w:rsid w:val="00874ACD"/>
    <w:rsid w:val="00874AFC"/>
    <w:rsid w:val="00874BC9"/>
    <w:rsid w:val="00874CEB"/>
    <w:rsid w:val="00874E6F"/>
    <w:rsid w:val="00874EB2"/>
    <w:rsid w:val="0087569F"/>
    <w:rsid w:val="00875793"/>
    <w:rsid w:val="00875835"/>
    <w:rsid w:val="00875898"/>
    <w:rsid w:val="00875A72"/>
    <w:rsid w:val="00875B07"/>
    <w:rsid w:val="00875C53"/>
    <w:rsid w:val="00875CB2"/>
    <w:rsid w:val="00875D88"/>
    <w:rsid w:val="00875EA5"/>
    <w:rsid w:val="00876553"/>
    <w:rsid w:val="008766A9"/>
    <w:rsid w:val="008766B5"/>
    <w:rsid w:val="008766CE"/>
    <w:rsid w:val="0087689B"/>
    <w:rsid w:val="008768DB"/>
    <w:rsid w:val="00876F1B"/>
    <w:rsid w:val="00876F6B"/>
    <w:rsid w:val="00876FA7"/>
    <w:rsid w:val="008774C4"/>
    <w:rsid w:val="008774D3"/>
    <w:rsid w:val="008777C1"/>
    <w:rsid w:val="008778F1"/>
    <w:rsid w:val="008779A8"/>
    <w:rsid w:val="00877AEE"/>
    <w:rsid w:val="00877C0C"/>
    <w:rsid w:val="00877E1B"/>
    <w:rsid w:val="00880095"/>
    <w:rsid w:val="008800C2"/>
    <w:rsid w:val="008801B6"/>
    <w:rsid w:val="00880291"/>
    <w:rsid w:val="00880378"/>
    <w:rsid w:val="00880487"/>
    <w:rsid w:val="008804A3"/>
    <w:rsid w:val="00880678"/>
    <w:rsid w:val="00880BC2"/>
    <w:rsid w:val="00880C78"/>
    <w:rsid w:val="00880E54"/>
    <w:rsid w:val="00880F1C"/>
    <w:rsid w:val="00881017"/>
    <w:rsid w:val="0088115D"/>
    <w:rsid w:val="00881511"/>
    <w:rsid w:val="0088151F"/>
    <w:rsid w:val="0088197B"/>
    <w:rsid w:val="00881B7B"/>
    <w:rsid w:val="00881C0D"/>
    <w:rsid w:val="008820CE"/>
    <w:rsid w:val="00882180"/>
    <w:rsid w:val="0088219C"/>
    <w:rsid w:val="008821AA"/>
    <w:rsid w:val="00882402"/>
    <w:rsid w:val="00882479"/>
    <w:rsid w:val="00882AD1"/>
    <w:rsid w:val="00882BE8"/>
    <w:rsid w:val="00882C83"/>
    <w:rsid w:val="00882C85"/>
    <w:rsid w:val="00882DF3"/>
    <w:rsid w:val="00882E59"/>
    <w:rsid w:val="00882E80"/>
    <w:rsid w:val="00882F12"/>
    <w:rsid w:val="00882FE4"/>
    <w:rsid w:val="00883051"/>
    <w:rsid w:val="008831C3"/>
    <w:rsid w:val="008834C8"/>
    <w:rsid w:val="008835DE"/>
    <w:rsid w:val="008835ED"/>
    <w:rsid w:val="0088361B"/>
    <w:rsid w:val="008838FB"/>
    <w:rsid w:val="008839C5"/>
    <w:rsid w:val="00883C7F"/>
    <w:rsid w:val="00883CC5"/>
    <w:rsid w:val="00883DEA"/>
    <w:rsid w:val="00883E1B"/>
    <w:rsid w:val="00883EDE"/>
    <w:rsid w:val="00883FB2"/>
    <w:rsid w:val="00883FED"/>
    <w:rsid w:val="008840A7"/>
    <w:rsid w:val="008842BC"/>
    <w:rsid w:val="008842F6"/>
    <w:rsid w:val="00884677"/>
    <w:rsid w:val="008848B0"/>
    <w:rsid w:val="00884CF7"/>
    <w:rsid w:val="00884D96"/>
    <w:rsid w:val="00884F0A"/>
    <w:rsid w:val="00885183"/>
    <w:rsid w:val="008853CD"/>
    <w:rsid w:val="00885446"/>
    <w:rsid w:val="0088594C"/>
    <w:rsid w:val="00885AE4"/>
    <w:rsid w:val="00885C28"/>
    <w:rsid w:val="00885D63"/>
    <w:rsid w:val="008860E8"/>
    <w:rsid w:val="00886663"/>
    <w:rsid w:val="0088667B"/>
    <w:rsid w:val="008866AD"/>
    <w:rsid w:val="0088687A"/>
    <w:rsid w:val="00886900"/>
    <w:rsid w:val="00886A2D"/>
    <w:rsid w:val="00886CAC"/>
    <w:rsid w:val="00886DD3"/>
    <w:rsid w:val="00886E4A"/>
    <w:rsid w:val="00886F51"/>
    <w:rsid w:val="00886F9F"/>
    <w:rsid w:val="00887414"/>
    <w:rsid w:val="00887480"/>
    <w:rsid w:val="00887526"/>
    <w:rsid w:val="00887602"/>
    <w:rsid w:val="008878C9"/>
    <w:rsid w:val="008879F7"/>
    <w:rsid w:val="00887CC5"/>
    <w:rsid w:val="00887CE9"/>
    <w:rsid w:val="00887ED8"/>
    <w:rsid w:val="008902E4"/>
    <w:rsid w:val="00890643"/>
    <w:rsid w:val="00890717"/>
    <w:rsid w:val="008907CE"/>
    <w:rsid w:val="00890DC3"/>
    <w:rsid w:val="00890E5F"/>
    <w:rsid w:val="00890F34"/>
    <w:rsid w:val="00890F67"/>
    <w:rsid w:val="00891297"/>
    <w:rsid w:val="008912B6"/>
    <w:rsid w:val="008912D9"/>
    <w:rsid w:val="00891594"/>
    <w:rsid w:val="008915D2"/>
    <w:rsid w:val="00891927"/>
    <w:rsid w:val="00891A2E"/>
    <w:rsid w:val="00891B24"/>
    <w:rsid w:val="00891CA2"/>
    <w:rsid w:val="00891D97"/>
    <w:rsid w:val="00891FE3"/>
    <w:rsid w:val="00892067"/>
    <w:rsid w:val="008920D2"/>
    <w:rsid w:val="008925FB"/>
    <w:rsid w:val="00892D71"/>
    <w:rsid w:val="008930A0"/>
    <w:rsid w:val="008930C7"/>
    <w:rsid w:val="008930D8"/>
    <w:rsid w:val="00893162"/>
    <w:rsid w:val="0089320C"/>
    <w:rsid w:val="008936B1"/>
    <w:rsid w:val="00893926"/>
    <w:rsid w:val="00893AA6"/>
    <w:rsid w:val="00893C27"/>
    <w:rsid w:val="008940A6"/>
    <w:rsid w:val="00894138"/>
    <w:rsid w:val="008946D5"/>
    <w:rsid w:val="00894783"/>
    <w:rsid w:val="008949BD"/>
    <w:rsid w:val="00894AC2"/>
    <w:rsid w:val="00894B7C"/>
    <w:rsid w:val="00894D08"/>
    <w:rsid w:val="00894D55"/>
    <w:rsid w:val="00894E58"/>
    <w:rsid w:val="00894F75"/>
    <w:rsid w:val="00895262"/>
    <w:rsid w:val="008952BA"/>
    <w:rsid w:val="0089531A"/>
    <w:rsid w:val="0089539C"/>
    <w:rsid w:val="008953F9"/>
    <w:rsid w:val="00895630"/>
    <w:rsid w:val="008958AF"/>
    <w:rsid w:val="00895A46"/>
    <w:rsid w:val="00895AA8"/>
    <w:rsid w:val="00895C1C"/>
    <w:rsid w:val="00895DC8"/>
    <w:rsid w:val="00895E70"/>
    <w:rsid w:val="0089623D"/>
    <w:rsid w:val="0089628D"/>
    <w:rsid w:val="008967BE"/>
    <w:rsid w:val="00896881"/>
    <w:rsid w:val="00896C2E"/>
    <w:rsid w:val="00896C72"/>
    <w:rsid w:val="00896C9C"/>
    <w:rsid w:val="00896CE0"/>
    <w:rsid w:val="00896CF5"/>
    <w:rsid w:val="00896E9B"/>
    <w:rsid w:val="00896EA2"/>
    <w:rsid w:val="00896FCF"/>
    <w:rsid w:val="00896FD2"/>
    <w:rsid w:val="0089700E"/>
    <w:rsid w:val="00897022"/>
    <w:rsid w:val="0089723F"/>
    <w:rsid w:val="0089738F"/>
    <w:rsid w:val="00897423"/>
    <w:rsid w:val="00897560"/>
    <w:rsid w:val="008975B5"/>
    <w:rsid w:val="008975EC"/>
    <w:rsid w:val="0089766E"/>
    <w:rsid w:val="00897698"/>
    <w:rsid w:val="0089769A"/>
    <w:rsid w:val="00897732"/>
    <w:rsid w:val="008977F0"/>
    <w:rsid w:val="0089789E"/>
    <w:rsid w:val="00897969"/>
    <w:rsid w:val="008979F2"/>
    <w:rsid w:val="00897A66"/>
    <w:rsid w:val="00897AB9"/>
    <w:rsid w:val="00897B0F"/>
    <w:rsid w:val="00897D05"/>
    <w:rsid w:val="008A0447"/>
    <w:rsid w:val="008A04E5"/>
    <w:rsid w:val="008A064B"/>
    <w:rsid w:val="008A07CC"/>
    <w:rsid w:val="008A0883"/>
    <w:rsid w:val="008A095B"/>
    <w:rsid w:val="008A09CE"/>
    <w:rsid w:val="008A0A0D"/>
    <w:rsid w:val="008A0A4A"/>
    <w:rsid w:val="008A0AB3"/>
    <w:rsid w:val="008A0BDE"/>
    <w:rsid w:val="008A0D52"/>
    <w:rsid w:val="008A12DF"/>
    <w:rsid w:val="008A1407"/>
    <w:rsid w:val="008A14F6"/>
    <w:rsid w:val="008A14F7"/>
    <w:rsid w:val="008A1558"/>
    <w:rsid w:val="008A1840"/>
    <w:rsid w:val="008A192D"/>
    <w:rsid w:val="008A1B0C"/>
    <w:rsid w:val="008A1E3C"/>
    <w:rsid w:val="008A1F5C"/>
    <w:rsid w:val="008A1F6D"/>
    <w:rsid w:val="008A200C"/>
    <w:rsid w:val="008A24BC"/>
    <w:rsid w:val="008A2584"/>
    <w:rsid w:val="008A266E"/>
    <w:rsid w:val="008A28BA"/>
    <w:rsid w:val="008A2986"/>
    <w:rsid w:val="008A2A0B"/>
    <w:rsid w:val="008A2AAF"/>
    <w:rsid w:val="008A2B3C"/>
    <w:rsid w:val="008A2E22"/>
    <w:rsid w:val="008A2E41"/>
    <w:rsid w:val="008A2F6A"/>
    <w:rsid w:val="008A3041"/>
    <w:rsid w:val="008A311A"/>
    <w:rsid w:val="008A3207"/>
    <w:rsid w:val="008A355A"/>
    <w:rsid w:val="008A356F"/>
    <w:rsid w:val="008A3594"/>
    <w:rsid w:val="008A36C9"/>
    <w:rsid w:val="008A36F4"/>
    <w:rsid w:val="008A3728"/>
    <w:rsid w:val="008A37B2"/>
    <w:rsid w:val="008A37BC"/>
    <w:rsid w:val="008A37C5"/>
    <w:rsid w:val="008A3CDE"/>
    <w:rsid w:val="008A3CEE"/>
    <w:rsid w:val="008A3D9E"/>
    <w:rsid w:val="008A4513"/>
    <w:rsid w:val="008A4534"/>
    <w:rsid w:val="008A4640"/>
    <w:rsid w:val="008A48AA"/>
    <w:rsid w:val="008A4900"/>
    <w:rsid w:val="008A4922"/>
    <w:rsid w:val="008A4AB6"/>
    <w:rsid w:val="008A4B0C"/>
    <w:rsid w:val="008A4B11"/>
    <w:rsid w:val="008A4CD6"/>
    <w:rsid w:val="008A5155"/>
    <w:rsid w:val="008A5287"/>
    <w:rsid w:val="008A528F"/>
    <w:rsid w:val="008A53FD"/>
    <w:rsid w:val="008A57B2"/>
    <w:rsid w:val="008A57F7"/>
    <w:rsid w:val="008A5873"/>
    <w:rsid w:val="008A594E"/>
    <w:rsid w:val="008A5B6F"/>
    <w:rsid w:val="008A5B89"/>
    <w:rsid w:val="008A5C08"/>
    <w:rsid w:val="008A5C40"/>
    <w:rsid w:val="008A61C3"/>
    <w:rsid w:val="008A621C"/>
    <w:rsid w:val="008A62C2"/>
    <w:rsid w:val="008A63B3"/>
    <w:rsid w:val="008A63DC"/>
    <w:rsid w:val="008A63ED"/>
    <w:rsid w:val="008A647D"/>
    <w:rsid w:val="008A64CD"/>
    <w:rsid w:val="008A6513"/>
    <w:rsid w:val="008A6A31"/>
    <w:rsid w:val="008A6AC8"/>
    <w:rsid w:val="008A6B8C"/>
    <w:rsid w:val="008A6CC0"/>
    <w:rsid w:val="008A6ECA"/>
    <w:rsid w:val="008A7427"/>
    <w:rsid w:val="008A7509"/>
    <w:rsid w:val="008A766E"/>
    <w:rsid w:val="008A76BC"/>
    <w:rsid w:val="008A77C9"/>
    <w:rsid w:val="008A7A50"/>
    <w:rsid w:val="008A7B1A"/>
    <w:rsid w:val="008A7B59"/>
    <w:rsid w:val="008A7CB8"/>
    <w:rsid w:val="008A7CD6"/>
    <w:rsid w:val="008A7EA1"/>
    <w:rsid w:val="008A7FEB"/>
    <w:rsid w:val="008B005D"/>
    <w:rsid w:val="008B00D6"/>
    <w:rsid w:val="008B0154"/>
    <w:rsid w:val="008B0389"/>
    <w:rsid w:val="008B061E"/>
    <w:rsid w:val="008B0887"/>
    <w:rsid w:val="008B0BBA"/>
    <w:rsid w:val="008B0DB7"/>
    <w:rsid w:val="008B0E19"/>
    <w:rsid w:val="008B1197"/>
    <w:rsid w:val="008B1313"/>
    <w:rsid w:val="008B15E1"/>
    <w:rsid w:val="008B15FE"/>
    <w:rsid w:val="008B2035"/>
    <w:rsid w:val="008B20BD"/>
    <w:rsid w:val="008B20CE"/>
    <w:rsid w:val="008B2144"/>
    <w:rsid w:val="008B2305"/>
    <w:rsid w:val="008B2339"/>
    <w:rsid w:val="008B2396"/>
    <w:rsid w:val="008B25D4"/>
    <w:rsid w:val="008B25E8"/>
    <w:rsid w:val="008B27A8"/>
    <w:rsid w:val="008B27C4"/>
    <w:rsid w:val="008B298A"/>
    <w:rsid w:val="008B2A83"/>
    <w:rsid w:val="008B2D7D"/>
    <w:rsid w:val="008B3205"/>
    <w:rsid w:val="008B345E"/>
    <w:rsid w:val="008B351D"/>
    <w:rsid w:val="008B35FE"/>
    <w:rsid w:val="008B3640"/>
    <w:rsid w:val="008B3683"/>
    <w:rsid w:val="008B37C4"/>
    <w:rsid w:val="008B386B"/>
    <w:rsid w:val="008B3CCA"/>
    <w:rsid w:val="008B3D5D"/>
    <w:rsid w:val="008B3E1F"/>
    <w:rsid w:val="008B3F3B"/>
    <w:rsid w:val="008B453A"/>
    <w:rsid w:val="008B4691"/>
    <w:rsid w:val="008B479E"/>
    <w:rsid w:val="008B47D3"/>
    <w:rsid w:val="008B48B3"/>
    <w:rsid w:val="008B4A1B"/>
    <w:rsid w:val="008B4BA3"/>
    <w:rsid w:val="008B4C89"/>
    <w:rsid w:val="008B4EB7"/>
    <w:rsid w:val="008B4F36"/>
    <w:rsid w:val="008B51E6"/>
    <w:rsid w:val="008B5309"/>
    <w:rsid w:val="008B533F"/>
    <w:rsid w:val="008B5345"/>
    <w:rsid w:val="008B5354"/>
    <w:rsid w:val="008B54F0"/>
    <w:rsid w:val="008B5645"/>
    <w:rsid w:val="008B5766"/>
    <w:rsid w:val="008B57F4"/>
    <w:rsid w:val="008B5AE2"/>
    <w:rsid w:val="008B5AF9"/>
    <w:rsid w:val="008B5B54"/>
    <w:rsid w:val="008B5F9D"/>
    <w:rsid w:val="008B6259"/>
    <w:rsid w:val="008B6373"/>
    <w:rsid w:val="008B664B"/>
    <w:rsid w:val="008B66BC"/>
    <w:rsid w:val="008B66E5"/>
    <w:rsid w:val="008B6788"/>
    <w:rsid w:val="008B6BE5"/>
    <w:rsid w:val="008B6C80"/>
    <w:rsid w:val="008B6D8C"/>
    <w:rsid w:val="008B72D7"/>
    <w:rsid w:val="008B7413"/>
    <w:rsid w:val="008B75C1"/>
    <w:rsid w:val="008B7A94"/>
    <w:rsid w:val="008B7F01"/>
    <w:rsid w:val="008B7F43"/>
    <w:rsid w:val="008C0002"/>
    <w:rsid w:val="008C0064"/>
    <w:rsid w:val="008C01A5"/>
    <w:rsid w:val="008C02EC"/>
    <w:rsid w:val="008C03D4"/>
    <w:rsid w:val="008C09D6"/>
    <w:rsid w:val="008C0A6D"/>
    <w:rsid w:val="008C0BB5"/>
    <w:rsid w:val="008C0BE5"/>
    <w:rsid w:val="008C0C71"/>
    <w:rsid w:val="008C0F01"/>
    <w:rsid w:val="008C0F61"/>
    <w:rsid w:val="008C12B2"/>
    <w:rsid w:val="008C12FC"/>
    <w:rsid w:val="008C1373"/>
    <w:rsid w:val="008C1824"/>
    <w:rsid w:val="008C1BFD"/>
    <w:rsid w:val="008C1C5D"/>
    <w:rsid w:val="008C204D"/>
    <w:rsid w:val="008C21DE"/>
    <w:rsid w:val="008C2754"/>
    <w:rsid w:val="008C27CE"/>
    <w:rsid w:val="008C2986"/>
    <w:rsid w:val="008C2C36"/>
    <w:rsid w:val="008C30E7"/>
    <w:rsid w:val="008C347E"/>
    <w:rsid w:val="008C3909"/>
    <w:rsid w:val="008C3BF9"/>
    <w:rsid w:val="008C3CA5"/>
    <w:rsid w:val="008C3E2E"/>
    <w:rsid w:val="008C3E9E"/>
    <w:rsid w:val="008C4254"/>
    <w:rsid w:val="008C4261"/>
    <w:rsid w:val="008C437A"/>
    <w:rsid w:val="008C438C"/>
    <w:rsid w:val="008C43DA"/>
    <w:rsid w:val="008C463D"/>
    <w:rsid w:val="008C479A"/>
    <w:rsid w:val="008C49B9"/>
    <w:rsid w:val="008C4CFC"/>
    <w:rsid w:val="008C4E02"/>
    <w:rsid w:val="008C52F3"/>
    <w:rsid w:val="008C539B"/>
    <w:rsid w:val="008C53FF"/>
    <w:rsid w:val="008C542B"/>
    <w:rsid w:val="008C58C0"/>
    <w:rsid w:val="008C5D6C"/>
    <w:rsid w:val="008C5DD6"/>
    <w:rsid w:val="008C5E17"/>
    <w:rsid w:val="008C5F21"/>
    <w:rsid w:val="008C6297"/>
    <w:rsid w:val="008C641F"/>
    <w:rsid w:val="008C6648"/>
    <w:rsid w:val="008C68AF"/>
    <w:rsid w:val="008C69E3"/>
    <w:rsid w:val="008C6A32"/>
    <w:rsid w:val="008C6EC0"/>
    <w:rsid w:val="008C6FA8"/>
    <w:rsid w:val="008C70F7"/>
    <w:rsid w:val="008C731A"/>
    <w:rsid w:val="008C73B6"/>
    <w:rsid w:val="008C74CD"/>
    <w:rsid w:val="008C7A2A"/>
    <w:rsid w:val="008C7CBD"/>
    <w:rsid w:val="008C7D30"/>
    <w:rsid w:val="008C7E25"/>
    <w:rsid w:val="008C7EF9"/>
    <w:rsid w:val="008C7F28"/>
    <w:rsid w:val="008D01FE"/>
    <w:rsid w:val="008D0349"/>
    <w:rsid w:val="008D0451"/>
    <w:rsid w:val="008D055A"/>
    <w:rsid w:val="008D0623"/>
    <w:rsid w:val="008D07C8"/>
    <w:rsid w:val="008D0C2D"/>
    <w:rsid w:val="008D0D3E"/>
    <w:rsid w:val="008D0DEE"/>
    <w:rsid w:val="008D0EDA"/>
    <w:rsid w:val="008D0F71"/>
    <w:rsid w:val="008D0FB5"/>
    <w:rsid w:val="008D1049"/>
    <w:rsid w:val="008D1249"/>
    <w:rsid w:val="008D1417"/>
    <w:rsid w:val="008D172B"/>
    <w:rsid w:val="008D179F"/>
    <w:rsid w:val="008D18DA"/>
    <w:rsid w:val="008D1A2B"/>
    <w:rsid w:val="008D1AD6"/>
    <w:rsid w:val="008D1B93"/>
    <w:rsid w:val="008D1CBF"/>
    <w:rsid w:val="008D1EBE"/>
    <w:rsid w:val="008D1ED4"/>
    <w:rsid w:val="008D1F9A"/>
    <w:rsid w:val="008D2011"/>
    <w:rsid w:val="008D20E9"/>
    <w:rsid w:val="008D21EA"/>
    <w:rsid w:val="008D24F9"/>
    <w:rsid w:val="008D2669"/>
    <w:rsid w:val="008D26C8"/>
    <w:rsid w:val="008D2A4E"/>
    <w:rsid w:val="008D2DD5"/>
    <w:rsid w:val="008D2FDD"/>
    <w:rsid w:val="008D30D4"/>
    <w:rsid w:val="008D3461"/>
    <w:rsid w:val="008D346A"/>
    <w:rsid w:val="008D366F"/>
    <w:rsid w:val="008D369F"/>
    <w:rsid w:val="008D3A69"/>
    <w:rsid w:val="008D3CA0"/>
    <w:rsid w:val="008D3CBA"/>
    <w:rsid w:val="008D41EB"/>
    <w:rsid w:val="008D439E"/>
    <w:rsid w:val="008D43E9"/>
    <w:rsid w:val="008D456F"/>
    <w:rsid w:val="008D4626"/>
    <w:rsid w:val="008D4702"/>
    <w:rsid w:val="008D4B62"/>
    <w:rsid w:val="008D4D04"/>
    <w:rsid w:val="008D4D4B"/>
    <w:rsid w:val="008D4D52"/>
    <w:rsid w:val="008D5191"/>
    <w:rsid w:val="008D5401"/>
    <w:rsid w:val="008D5749"/>
    <w:rsid w:val="008D581A"/>
    <w:rsid w:val="008D590D"/>
    <w:rsid w:val="008D594D"/>
    <w:rsid w:val="008D5979"/>
    <w:rsid w:val="008D59FF"/>
    <w:rsid w:val="008D5DD4"/>
    <w:rsid w:val="008D5E33"/>
    <w:rsid w:val="008D5FA4"/>
    <w:rsid w:val="008D601E"/>
    <w:rsid w:val="008D604A"/>
    <w:rsid w:val="008D6053"/>
    <w:rsid w:val="008D6081"/>
    <w:rsid w:val="008D60A8"/>
    <w:rsid w:val="008D64F4"/>
    <w:rsid w:val="008D6555"/>
    <w:rsid w:val="008D6932"/>
    <w:rsid w:val="008D6936"/>
    <w:rsid w:val="008D6D41"/>
    <w:rsid w:val="008D6E9E"/>
    <w:rsid w:val="008D6F04"/>
    <w:rsid w:val="008D7159"/>
    <w:rsid w:val="008D71A9"/>
    <w:rsid w:val="008D729C"/>
    <w:rsid w:val="008D72A0"/>
    <w:rsid w:val="008D734A"/>
    <w:rsid w:val="008D75F9"/>
    <w:rsid w:val="008D769C"/>
    <w:rsid w:val="008D77BC"/>
    <w:rsid w:val="008D78D6"/>
    <w:rsid w:val="008D7BEC"/>
    <w:rsid w:val="008E00CB"/>
    <w:rsid w:val="008E012B"/>
    <w:rsid w:val="008E0370"/>
    <w:rsid w:val="008E0389"/>
    <w:rsid w:val="008E0450"/>
    <w:rsid w:val="008E05EE"/>
    <w:rsid w:val="008E0650"/>
    <w:rsid w:val="008E0798"/>
    <w:rsid w:val="008E084D"/>
    <w:rsid w:val="008E0859"/>
    <w:rsid w:val="008E0B61"/>
    <w:rsid w:val="008E0BF6"/>
    <w:rsid w:val="008E0C78"/>
    <w:rsid w:val="008E0F9A"/>
    <w:rsid w:val="008E11B6"/>
    <w:rsid w:val="008E128D"/>
    <w:rsid w:val="008E1A07"/>
    <w:rsid w:val="008E1C5C"/>
    <w:rsid w:val="008E1CC9"/>
    <w:rsid w:val="008E1D42"/>
    <w:rsid w:val="008E1DA5"/>
    <w:rsid w:val="008E1ECE"/>
    <w:rsid w:val="008E1EFA"/>
    <w:rsid w:val="008E1F34"/>
    <w:rsid w:val="008E1F41"/>
    <w:rsid w:val="008E1F4B"/>
    <w:rsid w:val="008E1FD2"/>
    <w:rsid w:val="008E2031"/>
    <w:rsid w:val="008E2257"/>
    <w:rsid w:val="008E22D5"/>
    <w:rsid w:val="008E2326"/>
    <w:rsid w:val="008E2463"/>
    <w:rsid w:val="008E24C0"/>
    <w:rsid w:val="008E25EF"/>
    <w:rsid w:val="008E263A"/>
    <w:rsid w:val="008E29DA"/>
    <w:rsid w:val="008E2AA6"/>
    <w:rsid w:val="008E2E41"/>
    <w:rsid w:val="008E2EB9"/>
    <w:rsid w:val="008E2EC1"/>
    <w:rsid w:val="008E2EC5"/>
    <w:rsid w:val="008E3223"/>
    <w:rsid w:val="008E336F"/>
    <w:rsid w:val="008E3420"/>
    <w:rsid w:val="008E34FD"/>
    <w:rsid w:val="008E3549"/>
    <w:rsid w:val="008E3581"/>
    <w:rsid w:val="008E35F8"/>
    <w:rsid w:val="008E363F"/>
    <w:rsid w:val="008E3982"/>
    <w:rsid w:val="008E3B47"/>
    <w:rsid w:val="008E3D26"/>
    <w:rsid w:val="008E3DC4"/>
    <w:rsid w:val="008E3DE7"/>
    <w:rsid w:val="008E41B8"/>
    <w:rsid w:val="008E43DF"/>
    <w:rsid w:val="008E465E"/>
    <w:rsid w:val="008E4785"/>
    <w:rsid w:val="008E4A2F"/>
    <w:rsid w:val="008E4B19"/>
    <w:rsid w:val="008E4C45"/>
    <w:rsid w:val="008E4DEC"/>
    <w:rsid w:val="008E4EEA"/>
    <w:rsid w:val="008E508A"/>
    <w:rsid w:val="008E5193"/>
    <w:rsid w:val="008E51A4"/>
    <w:rsid w:val="008E566A"/>
    <w:rsid w:val="008E57A6"/>
    <w:rsid w:val="008E58C1"/>
    <w:rsid w:val="008E58FC"/>
    <w:rsid w:val="008E5AD5"/>
    <w:rsid w:val="008E5CD7"/>
    <w:rsid w:val="008E5D18"/>
    <w:rsid w:val="008E5D7D"/>
    <w:rsid w:val="008E5E97"/>
    <w:rsid w:val="008E5EE1"/>
    <w:rsid w:val="008E5F79"/>
    <w:rsid w:val="008E60A8"/>
    <w:rsid w:val="008E60DC"/>
    <w:rsid w:val="008E6297"/>
    <w:rsid w:val="008E6505"/>
    <w:rsid w:val="008E6676"/>
    <w:rsid w:val="008E66B2"/>
    <w:rsid w:val="008E67A2"/>
    <w:rsid w:val="008E67F5"/>
    <w:rsid w:val="008E6907"/>
    <w:rsid w:val="008E6C99"/>
    <w:rsid w:val="008E6CAB"/>
    <w:rsid w:val="008E6D05"/>
    <w:rsid w:val="008E6D4F"/>
    <w:rsid w:val="008E6DC3"/>
    <w:rsid w:val="008E7294"/>
    <w:rsid w:val="008E7413"/>
    <w:rsid w:val="008E74B7"/>
    <w:rsid w:val="008E764F"/>
    <w:rsid w:val="008E76BE"/>
    <w:rsid w:val="008E77A0"/>
    <w:rsid w:val="008E7881"/>
    <w:rsid w:val="008E79EE"/>
    <w:rsid w:val="008E7E79"/>
    <w:rsid w:val="008E7E7D"/>
    <w:rsid w:val="008E7F7A"/>
    <w:rsid w:val="008F032F"/>
    <w:rsid w:val="008F03CF"/>
    <w:rsid w:val="008F0662"/>
    <w:rsid w:val="008F0842"/>
    <w:rsid w:val="008F0B18"/>
    <w:rsid w:val="008F0C34"/>
    <w:rsid w:val="008F0C39"/>
    <w:rsid w:val="008F0D7C"/>
    <w:rsid w:val="008F0EC6"/>
    <w:rsid w:val="008F1086"/>
    <w:rsid w:val="008F108C"/>
    <w:rsid w:val="008F11F2"/>
    <w:rsid w:val="008F1202"/>
    <w:rsid w:val="008F1367"/>
    <w:rsid w:val="008F17C6"/>
    <w:rsid w:val="008F1AA8"/>
    <w:rsid w:val="008F1B22"/>
    <w:rsid w:val="008F1B91"/>
    <w:rsid w:val="008F1BF3"/>
    <w:rsid w:val="008F1C51"/>
    <w:rsid w:val="008F1F2A"/>
    <w:rsid w:val="008F20E3"/>
    <w:rsid w:val="008F211E"/>
    <w:rsid w:val="008F21C8"/>
    <w:rsid w:val="008F2988"/>
    <w:rsid w:val="008F2A9B"/>
    <w:rsid w:val="008F2CEE"/>
    <w:rsid w:val="008F2E3E"/>
    <w:rsid w:val="008F2F28"/>
    <w:rsid w:val="008F2FFA"/>
    <w:rsid w:val="008F3432"/>
    <w:rsid w:val="008F407F"/>
    <w:rsid w:val="008F42AD"/>
    <w:rsid w:val="008F44EA"/>
    <w:rsid w:val="008F451C"/>
    <w:rsid w:val="008F4787"/>
    <w:rsid w:val="008F489B"/>
    <w:rsid w:val="008F48C4"/>
    <w:rsid w:val="008F4ADF"/>
    <w:rsid w:val="008F4C7E"/>
    <w:rsid w:val="008F4E91"/>
    <w:rsid w:val="008F5073"/>
    <w:rsid w:val="008F51BD"/>
    <w:rsid w:val="008F5367"/>
    <w:rsid w:val="008F55BD"/>
    <w:rsid w:val="008F55C9"/>
    <w:rsid w:val="008F59F0"/>
    <w:rsid w:val="008F5D9A"/>
    <w:rsid w:val="008F601A"/>
    <w:rsid w:val="008F61FA"/>
    <w:rsid w:val="008F6219"/>
    <w:rsid w:val="008F6435"/>
    <w:rsid w:val="008F6610"/>
    <w:rsid w:val="008F6692"/>
    <w:rsid w:val="008F6708"/>
    <w:rsid w:val="008F678A"/>
    <w:rsid w:val="008F68DA"/>
    <w:rsid w:val="008F69FF"/>
    <w:rsid w:val="008F6AA4"/>
    <w:rsid w:val="008F6B7C"/>
    <w:rsid w:val="008F6CE7"/>
    <w:rsid w:val="008F6D82"/>
    <w:rsid w:val="008F6F73"/>
    <w:rsid w:val="008F709E"/>
    <w:rsid w:val="008F71EC"/>
    <w:rsid w:val="008F731B"/>
    <w:rsid w:val="008F7478"/>
    <w:rsid w:val="008F77BF"/>
    <w:rsid w:val="008F7947"/>
    <w:rsid w:val="008F796F"/>
    <w:rsid w:val="008F79FB"/>
    <w:rsid w:val="008F7A5B"/>
    <w:rsid w:val="008F7AFE"/>
    <w:rsid w:val="008F7D15"/>
    <w:rsid w:val="008F7DA8"/>
    <w:rsid w:val="008F7E18"/>
    <w:rsid w:val="008F7EC5"/>
    <w:rsid w:val="009003B8"/>
    <w:rsid w:val="0090040C"/>
    <w:rsid w:val="00900A99"/>
    <w:rsid w:val="00900C6F"/>
    <w:rsid w:val="009010D7"/>
    <w:rsid w:val="00901239"/>
    <w:rsid w:val="0090125D"/>
    <w:rsid w:val="00901292"/>
    <w:rsid w:val="00901473"/>
    <w:rsid w:val="00901673"/>
    <w:rsid w:val="009018F0"/>
    <w:rsid w:val="00901A04"/>
    <w:rsid w:val="00901B34"/>
    <w:rsid w:val="00901D04"/>
    <w:rsid w:val="00901D94"/>
    <w:rsid w:val="00901DC1"/>
    <w:rsid w:val="00901EAA"/>
    <w:rsid w:val="00901F22"/>
    <w:rsid w:val="00902056"/>
    <w:rsid w:val="00902343"/>
    <w:rsid w:val="0090241C"/>
    <w:rsid w:val="009024D1"/>
    <w:rsid w:val="009025B2"/>
    <w:rsid w:val="009026F7"/>
    <w:rsid w:val="009028D9"/>
    <w:rsid w:val="0090291B"/>
    <w:rsid w:val="00903028"/>
    <w:rsid w:val="009030B7"/>
    <w:rsid w:val="009032EE"/>
    <w:rsid w:val="0090331E"/>
    <w:rsid w:val="009033C6"/>
    <w:rsid w:val="00903416"/>
    <w:rsid w:val="00903429"/>
    <w:rsid w:val="0090365B"/>
    <w:rsid w:val="00903C27"/>
    <w:rsid w:val="00903D5D"/>
    <w:rsid w:val="00904005"/>
    <w:rsid w:val="009040E4"/>
    <w:rsid w:val="009041CB"/>
    <w:rsid w:val="00904412"/>
    <w:rsid w:val="009044D0"/>
    <w:rsid w:val="00904A84"/>
    <w:rsid w:val="00904B2B"/>
    <w:rsid w:val="00904C74"/>
    <w:rsid w:val="009050C8"/>
    <w:rsid w:val="00905311"/>
    <w:rsid w:val="00905462"/>
    <w:rsid w:val="0090569F"/>
    <w:rsid w:val="009057A2"/>
    <w:rsid w:val="00905884"/>
    <w:rsid w:val="00905AA2"/>
    <w:rsid w:val="00905BBC"/>
    <w:rsid w:val="00905EEF"/>
    <w:rsid w:val="00905F1E"/>
    <w:rsid w:val="00905FA5"/>
    <w:rsid w:val="00906071"/>
    <w:rsid w:val="009062CE"/>
    <w:rsid w:val="009062F7"/>
    <w:rsid w:val="009065A3"/>
    <w:rsid w:val="0090664C"/>
    <w:rsid w:val="00906697"/>
    <w:rsid w:val="009066EF"/>
    <w:rsid w:val="00906734"/>
    <w:rsid w:val="009067BC"/>
    <w:rsid w:val="0090699A"/>
    <w:rsid w:val="009070C1"/>
    <w:rsid w:val="00907195"/>
    <w:rsid w:val="009073CB"/>
    <w:rsid w:val="0090752D"/>
    <w:rsid w:val="00907649"/>
    <w:rsid w:val="0090797F"/>
    <w:rsid w:val="00907B78"/>
    <w:rsid w:val="00907B91"/>
    <w:rsid w:val="00910001"/>
    <w:rsid w:val="00910719"/>
    <w:rsid w:val="00910C5F"/>
    <w:rsid w:val="00910CFC"/>
    <w:rsid w:val="00910E0E"/>
    <w:rsid w:val="00911319"/>
    <w:rsid w:val="009113D6"/>
    <w:rsid w:val="009116FD"/>
    <w:rsid w:val="00911C6A"/>
    <w:rsid w:val="00911D21"/>
    <w:rsid w:val="00911DF1"/>
    <w:rsid w:val="00912100"/>
    <w:rsid w:val="009122D3"/>
    <w:rsid w:val="009124A5"/>
    <w:rsid w:val="00912500"/>
    <w:rsid w:val="009125C0"/>
    <w:rsid w:val="009126C7"/>
    <w:rsid w:val="0091270F"/>
    <w:rsid w:val="00912916"/>
    <w:rsid w:val="00912D0F"/>
    <w:rsid w:val="00912E9B"/>
    <w:rsid w:val="00913235"/>
    <w:rsid w:val="00913391"/>
    <w:rsid w:val="009135EC"/>
    <w:rsid w:val="00913773"/>
    <w:rsid w:val="009138E6"/>
    <w:rsid w:val="009139DD"/>
    <w:rsid w:val="00913B38"/>
    <w:rsid w:val="00913FD8"/>
    <w:rsid w:val="009142B8"/>
    <w:rsid w:val="00914321"/>
    <w:rsid w:val="0091441F"/>
    <w:rsid w:val="009144B7"/>
    <w:rsid w:val="0091457F"/>
    <w:rsid w:val="00914D1A"/>
    <w:rsid w:val="00914F82"/>
    <w:rsid w:val="00915261"/>
    <w:rsid w:val="009157E9"/>
    <w:rsid w:val="009158C8"/>
    <w:rsid w:val="00915A0D"/>
    <w:rsid w:val="00915AE1"/>
    <w:rsid w:val="00915BAA"/>
    <w:rsid w:val="00915E80"/>
    <w:rsid w:val="009160F4"/>
    <w:rsid w:val="00916149"/>
    <w:rsid w:val="00916180"/>
    <w:rsid w:val="00916243"/>
    <w:rsid w:val="0091667D"/>
    <w:rsid w:val="00916C61"/>
    <w:rsid w:val="00916E4F"/>
    <w:rsid w:val="00916EB0"/>
    <w:rsid w:val="00917172"/>
    <w:rsid w:val="00917365"/>
    <w:rsid w:val="0091737D"/>
    <w:rsid w:val="0091760F"/>
    <w:rsid w:val="0091761C"/>
    <w:rsid w:val="00917DB7"/>
    <w:rsid w:val="00917EE2"/>
    <w:rsid w:val="009200CC"/>
    <w:rsid w:val="0092051B"/>
    <w:rsid w:val="0092053D"/>
    <w:rsid w:val="009206B6"/>
    <w:rsid w:val="00920BAD"/>
    <w:rsid w:val="00920C4E"/>
    <w:rsid w:val="00920C5B"/>
    <w:rsid w:val="00920F2C"/>
    <w:rsid w:val="00921146"/>
    <w:rsid w:val="009211AD"/>
    <w:rsid w:val="009211AE"/>
    <w:rsid w:val="009211E6"/>
    <w:rsid w:val="00921262"/>
    <w:rsid w:val="009213B4"/>
    <w:rsid w:val="009213E4"/>
    <w:rsid w:val="009214D1"/>
    <w:rsid w:val="009215DA"/>
    <w:rsid w:val="009216C4"/>
    <w:rsid w:val="009216D8"/>
    <w:rsid w:val="00921CA8"/>
    <w:rsid w:val="00921ECF"/>
    <w:rsid w:val="0092216E"/>
    <w:rsid w:val="009221EA"/>
    <w:rsid w:val="0092257F"/>
    <w:rsid w:val="00922699"/>
    <w:rsid w:val="00922884"/>
    <w:rsid w:val="00922AA4"/>
    <w:rsid w:val="00922B1C"/>
    <w:rsid w:val="00922D01"/>
    <w:rsid w:val="00922E14"/>
    <w:rsid w:val="00922E73"/>
    <w:rsid w:val="00923147"/>
    <w:rsid w:val="0092318A"/>
    <w:rsid w:val="0092330D"/>
    <w:rsid w:val="00923B4A"/>
    <w:rsid w:val="00923DC2"/>
    <w:rsid w:val="00923EDE"/>
    <w:rsid w:val="00923F31"/>
    <w:rsid w:val="00924389"/>
    <w:rsid w:val="00924A31"/>
    <w:rsid w:val="00924CAB"/>
    <w:rsid w:val="00924F23"/>
    <w:rsid w:val="00925041"/>
    <w:rsid w:val="00925159"/>
    <w:rsid w:val="00925424"/>
    <w:rsid w:val="00925506"/>
    <w:rsid w:val="00925512"/>
    <w:rsid w:val="00925956"/>
    <w:rsid w:val="009259F6"/>
    <w:rsid w:val="00925BAB"/>
    <w:rsid w:val="00925D0C"/>
    <w:rsid w:val="00925E03"/>
    <w:rsid w:val="00925F97"/>
    <w:rsid w:val="009260AA"/>
    <w:rsid w:val="009262EC"/>
    <w:rsid w:val="00926378"/>
    <w:rsid w:val="009263B9"/>
    <w:rsid w:val="00926547"/>
    <w:rsid w:val="0092683B"/>
    <w:rsid w:val="00926C8E"/>
    <w:rsid w:val="0092720B"/>
    <w:rsid w:val="00927226"/>
    <w:rsid w:val="00927285"/>
    <w:rsid w:val="009273A1"/>
    <w:rsid w:val="00927410"/>
    <w:rsid w:val="009274A0"/>
    <w:rsid w:val="009275B1"/>
    <w:rsid w:val="00927AE1"/>
    <w:rsid w:val="00927DAD"/>
    <w:rsid w:val="00927E84"/>
    <w:rsid w:val="00930016"/>
    <w:rsid w:val="009300FB"/>
    <w:rsid w:val="00930232"/>
    <w:rsid w:val="00930239"/>
    <w:rsid w:val="00930291"/>
    <w:rsid w:val="009302B2"/>
    <w:rsid w:val="00930453"/>
    <w:rsid w:val="009309C1"/>
    <w:rsid w:val="009309E5"/>
    <w:rsid w:val="00930DE6"/>
    <w:rsid w:val="00930EFE"/>
    <w:rsid w:val="009310BE"/>
    <w:rsid w:val="0093110E"/>
    <w:rsid w:val="00931116"/>
    <w:rsid w:val="009312FE"/>
    <w:rsid w:val="0093191C"/>
    <w:rsid w:val="009319C3"/>
    <w:rsid w:val="00931B5C"/>
    <w:rsid w:val="00931C43"/>
    <w:rsid w:val="00931C5C"/>
    <w:rsid w:val="009320F4"/>
    <w:rsid w:val="00932186"/>
    <w:rsid w:val="00932275"/>
    <w:rsid w:val="009322A7"/>
    <w:rsid w:val="009322BE"/>
    <w:rsid w:val="009327B6"/>
    <w:rsid w:val="00932922"/>
    <w:rsid w:val="00932CF3"/>
    <w:rsid w:val="00932D2D"/>
    <w:rsid w:val="00932E33"/>
    <w:rsid w:val="00933601"/>
    <w:rsid w:val="00933B65"/>
    <w:rsid w:val="00933EB3"/>
    <w:rsid w:val="0093421F"/>
    <w:rsid w:val="0093449C"/>
    <w:rsid w:val="009345E9"/>
    <w:rsid w:val="00934661"/>
    <w:rsid w:val="00934797"/>
    <w:rsid w:val="009347C7"/>
    <w:rsid w:val="009347DF"/>
    <w:rsid w:val="009348CF"/>
    <w:rsid w:val="00934913"/>
    <w:rsid w:val="00934D3C"/>
    <w:rsid w:val="009351DD"/>
    <w:rsid w:val="009352A3"/>
    <w:rsid w:val="00935447"/>
    <w:rsid w:val="00935899"/>
    <w:rsid w:val="00935A13"/>
    <w:rsid w:val="00935A21"/>
    <w:rsid w:val="00935C3E"/>
    <w:rsid w:val="00935D98"/>
    <w:rsid w:val="00935ECA"/>
    <w:rsid w:val="00935ECD"/>
    <w:rsid w:val="00935FC3"/>
    <w:rsid w:val="00936014"/>
    <w:rsid w:val="00936219"/>
    <w:rsid w:val="0093621C"/>
    <w:rsid w:val="009362E1"/>
    <w:rsid w:val="009366CB"/>
    <w:rsid w:val="00936819"/>
    <w:rsid w:val="009368CD"/>
    <w:rsid w:val="009369F9"/>
    <w:rsid w:val="00936ABB"/>
    <w:rsid w:val="00936C2E"/>
    <w:rsid w:val="00936E63"/>
    <w:rsid w:val="00936EB3"/>
    <w:rsid w:val="00936F85"/>
    <w:rsid w:val="0093704D"/>
    <w:rsid w:val="009370D2"/>
    <w:rsid w:val="0093729C"/>
    <w:rsid w:val="009373D5"/>
    <w:rsid w:val="009374E3"/>
    <w:rsid w:val="009374FD"/>
    <w:rsid w:val="00937583"/>
    <w:rsid w:val="009375E9"/>
    <w:rsid w:val="00937AC5"/>
    <w:rsid w:val="00937D57"/>
    <w:rsid w:val="00937E60"/>
    <w:rsid w:val="00937EDE"/>
    <w:rsid w:val="00937FC2"/>
    <w:rsid w:val="009400FA"/>
    <w:rsid w:val="0094037B"/>
    <w:rsid w:val="009407C6"/>
    <w:rsid w:val="009407ED"/>
    <w:rsid w:val="0094090F"/>
    <w:rsid w:val="00940D63"/>
    <w:rsid w:val="00940E43"/>
    <w:rsid w:val="00940EDF"/>
    <w:rsid w:val="0094118E"/>
    <w:rsid w:val="009413BE"/>
    <w:rsid w:val="009413EB"/>
    <w:rsid w:val="009414D6"/>
    <w:rsid w:val="0094178D"/>
    <w:rsid w:val="009419BB"/>
    <w:rsid w:val="00941BD0"/>
    <w:rsid w:val="009420F3"/>
    <w:rsid w:val="00942132"/>
    <w:rsid w:val="00942391"/>
    <w:rsid w:val="009425CA"/>
    <w:rsid w:val="00942FA8"/>
    <w:rsid w:val="009432C1"/>
    <w:rsid w:val="00943574"/>
    <w:rsid w:val="00943608"/>
    <w:rsid w:val="00943BE5"/>
    <w:rsid w:val="00943DE2"/>
    <w:rsid w:val="00943F4C"/>
    <w:rsid w:val="00943FA8"/>
    <w:rsid w:val="009442C8"/>
    <w:rsid w:val="0094439C"/>
    <w:rsid w:val="00944441"/>
    <w:rsid w:val="0094461F"/>
    <w:rsid w:val="00944704"/>
    <w:rsid w:val="0094477D"/>
    <w:rsid w:val="009448FF"/>
    <w:rsid w:val="00944941"/>
    <w:rsid w:val="00944997"/>
    <w:rsid w:val="00944A89"/>
    <w:rsid w:val="00944AEC"/>
    <w:rsid w:val="00944B42"/>
    <w:rsid w:val="00944F25"/>
    <w:rsid w:val="00944FA4"/>
    <w:rsid w:val="0094527F"/>
    <w:rsid w:val="009452CD"/>
    <w:rsid w:val="009454D2"/>
    <w:rsid w:val="009457FB"/>
    <w:rsid w:val="00945877"/>
    <w:rsid w:val="00945913"/>
    <w:rsid w:val="00945BCC"/>
    <w:rsid w:val="00945C44"/>
    <w:rsid w:val="00945DFD"/>
    <w:rsid w:val="00945E54"/>
    <w:rsid w:val="009462C7"/>
    <w:rsid w:val="0094630B"/>
    <w:rsid w:val="00946369"/>
    <w:rsid w:val="009463ED"/>
    <w:rsid w:val="0094646D"/>
    <w:rsid w:val="009465AB"/>
    <w:rsid w:val="009465EC"/>
    <w:rsid w:val="00946786"/>
    <w:rsid w:val="009467CE"/>
    <w:rsid w:val="00946B4E"/>
    <w:rsid w:val="00946B9D"/>
    <w:rsid w:val="00946C73"/>
    <w:rsid w:val="00946E13"/>
    <w:rsid w:val="00946EA9"/>
    <w:rsid w:val="00946ECA"/>
    <w:rsid w:val="00946F9A"/>
    <w:rsid w:val="00946FDD"/>
    <w:rsid w:val="00947665"/>
    <w:rsid w:val="00947CF2"/>
    <w:rsid w:val="00947D4C"/>
    <w:rsid w:val="00947E4A"/>
    <w:rsid w:val="00947F3D"/>
    <w:rsid w:val="00947FCC"/>
    <w:rsid w:val="00950022"/>
    <w:rsid w:val="00950047"/>
    <w:rsid w:val="009502ED"/>
    <w:rsid w:val="00950375"/>
    <w:rsid w:val="009504EC"/>
    <w:rsid w:val="00950539"/>
    <w:rsid w:val="0095066E"/>
    <w:rsid w:val="0095083C"/>
    <w:rsid w:val="00950D45"/>
    <w:rsid w:val="0095109A"/>
    <w:rsid w:val="009511E1"/>
    <w:rsid w:val="00951227"/>
    <w:rsid w:val="00951249"/>
    <w:rsid w:val="0095129A"/>
    <w:rsid w:val="00951502"/>
    <w:rsid w:val="0095151D"/>
    <w:rsid w:val="00951644"/>
    <w:rsid w:val="00951759"/>
    <w:rsid w:val="00951766"/>
    <w:rsid w:val="00951790"/>
    <w:rsid w:val="00951AC5"/>
    <w:rsid w:val="00951B91"/>
    <w:rsid w:val="00951DEC"/>
    <w:rsid w:val="00951E42"/>
    <w:rsid w:val="0095252B"/>
    <w:rsid w:val="0095263C"/>
    <w:rsid w:val="0095280F"/>
    <w:rsid w:val="00952C58"/>
    <w:rsid w:val="00952CE9"/>
    <w:rsid w:val="00952CF8"/>
    <w:rsid w:val="00952EEF"/>
    <w:rsid w:val="009530ED"/>
    <w:rsid w:val="009531B3"/>
    <w:rsid w:val="00953ACA"/>
    <w:rsid w:val="00953CB0"/>
    <w:rsid w:val="00953CEE"/>
    <w:rsid w:val="00953F1F"/>
    <w:rsid w:val="00954011"/>
    <w:rsid w:val="00954169"/>
    <w:rsid w:val="0095421F"/>
    <w:rsid w:val="00954321"/>
    <w:rsid w:val="00954439"/>
    <w:rsid w:val="00954458"/>
    <w:rsid w:val="0095449C"/>
    <w:rsid w:val="00954651"/>
    <w:rsid w:val="009548F9"/>
    <w:rsid w:val="0095497A"/>
    <w:rsid w:val="00954A65"/>
    <w:rsid w:val="00954B29"/>
    <w:rsid w:val="00954DCF"/>
    <w:rsid w:val="00954DDF"/>
    <w:rsid w:val="00954EC3"/>
    <w:rsid w:val="009551B1"/>
    <w:rsid w:val="009551E7"/>
    <w:rsid w:val="009559D4"/>
    <w:rsid w:val="009559F6"/>
    <w:rsid w:val="00955B6D"/>
    <w:rsid w:val="00956015"/>
    <w:rsid w:val="009560C6"/>
    <w:rsid w:val="009560F6"/>
    <w:rsid w:val="00956385"/>
    <w:rsid w:val="009563FC"/>
    <w:rsid w:val="009568E6"/>
    <w:rsid w:val="00956977"/>
    <w:rsid w:val="00956B7B"/>
    <w:rsid w:val="00956DBB"/>
    <w:rsid w:val="00957102"/>
    <w:rsid w:val="00957241"/>
    <w:rsid w:val="00957487"/>
    <w:rsid w:val="00957578"/>
    <w:rsid w:val="00957602"/>
    <w:rsid w:val="00957780"/>
    <w:rsid w:val="00957967"/>
    <w:rsid w:val="00957AD6"/>
    <w:rsid w:val="00957E3A"/>
    <w:rsid w:val="00957F7E"/>
    <w:rsid w:val="00957FB8"/>
    <w:rsid w:val="009600EC"/>
    <w:rsid w:val="0096031A"/>
    <w:rsid w:val="0096045B"/>
    <w:rsid w:val="009605E9"/>
    <w:rsid w:val="009608AB"/>
    <w:rsid w:val="009609E5"/>
    <w:rsid w:val="00960A1B"/>
    <w:rsid w:val="00960C20"/>
    <w:rsid w:val="00960C8B"/>
    <w:rsid w:val="00960DAD"/>
    <w:rsid w:val="00960FCA"/>
    <w:rsid w:val="009610C2"/>
    <w:rsid w:val="00961166"/>
    <w:rsid w:val="00961390"/>
    <w:rsid w:val="00961455"/>
    <w:rsid w:val="009617A3"/>
    <w:rsid w:val="009618B4"/>
    <w:rsid w:val="0096194F"/>
    <w:rsid w:val="00961A4C"/>
    <w:rsid w:val="00961A57"/>
    <w:rsid w:val="00961BD8"/>
    <w:rsid w:val="00961C35"/>
    <w:rsid w:val="00961DDB"/>
    <w:rsid w:val="00961E20"/>
    <w:rsid w:val="00961FFE"/>
    <w:rsid w:val="009620F8"/>
    <w:rsid w:val="0096223D"/>
    <w:rsid w:val="0096235E"/>
    <w:rsid w:val="009623E7"/>
    <w:rsid w:val="00962614"/>
    <w:rsid w:val="00962A72"/>
    <w:rsid w:val="00962BE6"/>
    <w:rsid w:val="00962C53"/>
    <w:rsid w:val="00962E0A"/>
    <w:rsid w:val="00962E8F"/>
    <w:rsid w:val="00962EE6"/>
    <w:rsid w:val="00962F47"/>
    <w:rsid w:val="00962F97"/>
    <w:rsid w:val="009631BB"/>
    <w:rsid w:val="00963222"/>
    <w:rsid w:val="00963231"/>
    <w:rsid w:val="009634E5"/>
    <w:rsid w:val="0096377F"/>
    <w:rsid w:val="00963832"/>
    <w:rsid w:val="00963A31"/>
    <w:rsid w:val="00963EB0"/>
    <w:rsid w:val="00963F8C"/>
    <w:rsid w:val="00963F9C"/>
    <w:rsid w:val="0096459A"/>
    <w:rsid w:val="00964667"/>
    <w:rsid w:val="009646F2"/>
    <w:rsid w:val="0096476C"/>
    <w:rsid w:val="00964863"/>
    <w:rsid w:val="00964AED"/>
    <w:rsid w:val="00964B55"/>
    <w:rsid w:val="00964D13"/>
    <w:rsid w:val="00964EE0"/>
    <w:rsid w:val="0096508D"/>
    <w:rsid w:val="00965265"/>
    <w:rsid w:val="009653FE"/>
    <w:rsid w:val="00965601"/>
    <w:rsid w:val="009657B7"/>
    <w:rsid w:val="00965901"/>
    <w:rsid w:val="00965A6B"/>
    <w:rsid w:val="00965CE7"/>
    <w:rsid w:val="00965E6F"/>
    <w:rsid w:val="00965FDA"/>
    <w:rsid w:val="00966192"/>
    <w:rsid w:val="0096627D"/>
    <w:rsid w:val="009663D8"/>
    <w:rsid w:val="0096643D"/>
    <w:rsid w:val="00966463"/>
    <w:rsid w:val="00966593"/>
    <w:rsid w:val="009666E6"/>
    <w:rsid w:val="009666F8"/>
    <w:rsid w:val="00966B03"/>
    <w:rsid w:val="00966C1E"/>
    <w:rsid w:val="00966C56"/>
    <w:rsid w:val="00966DDE"/>
    <w:rsid w:val="00966E01"/>
    <w:rsid w:val="00967109"/>
    <w:rsid w:val="009671B7"/>
    <w:rsid w:val="00967453"/>
    <w:rsid w:val="009675E4"/>
    <w:rsid w:val="009675F1"/>
    <w:rsid w:val="009675F8"/>
    <w:rsid w:val="00967797"/>
    <w:rsid w:val="00967886"/>
    <w:rsid w:val="00967896"/>
    <w:rsid w:val="00967A56"/>
    <w:rsid w:val="00967AE5"/>
    <w:rsid w:val="00967BDD"/>
    <w:rsid w:val="00967E36"/>
    <w:rsid w:val="00967F06"/>
    <w:rsid w:val="00970249"/>
    <w:rsid w:val="009704DD"/>
    <w:rsid w:val="00970540"/>
    <w:rsid w:val="009709C0"/>
    <w:rsid w:val="00970A85"/>
    <w:rsid w:val="00970C26"/>
    <w:rsid w:val="00970C3B"/>
    <w:rsid w:val="009710AA"/>
    <w:rsid w:val="009710AE"/>
    <w:rsid w:val="0097113A"/>
    <w:rsid w:val="00971150"/>
    <w:rsid w:val="00971252"/>
    <w:rsid w:val="009715C4"/>
    <w:rsid w:val="00971633"/>
    <w:rsid w:val="009716EF"/>
    <w:rsid w:val="0097194D"/>
    <w:rsid w:val="00971B23"/>
    <w:rsid w:val="00971D81"/>
    <w:rsid w:val="00971F10"/>
    <w:rsid w:val="00971FBB"/>
    <w:rsid w:val="00972019"/>
    <w:rsid w:val="0097221E"/>
    <w:rsid w:val="009727FB"/>
    <w:rsid w:val="00972941"/>
    <w:rsid w:val="00972B07"/>
    <w:rsid w:val="009731B7"/>
    <w:rsid w:val="00973269"/>
    <w:rsid w:val="009732A0"/>
    <w:rsid w:val="009732DC"/>
    <w:rsid w:val="009733A6"/>
    <w:rsid w:val="0097354A"/>
    <w:rsid w:val="009736C7"/>
    <w:rsid w:val="009737AF"/>
    <w:rsid w:val="009738D4"/>
    <w:rsid w:val="00973A4F"/>
    <w:rsid w:val="00973F7C"/>
    <w:rsid w:val="00974036"/>
    <w:rsid w:val="009740BE"/>
    <w:rsid w:val="0097422C"/>
    <w:rsid w:val="00974432"/>
    <w:rsid w:val="009745FB"/>
    <w:rsid w:val="009746FC"/>
    <w:rsid w:val="00974906"/>
    <w:rsid w:val="00974929"/>
    <w:rsid w:val="00974AA5"/>
    <w:rsid w:val="009751AC"/>
    <w:rsid w:val="0097535C"/>
    <w:rsid w:val="009754B0"/>
    <w:rsid w:val="009755FD"/>
    <w:rsid w:val="00975701"/>
    <w:rsid w:val="00975723"/>
    <w:rsid w:val="0097577A"/>
    <w:rsid w:val="00975A11"/>
    <w:rsid w:val="00975B47"/>
    <w:rsid w:val="00975C35"/>
    <w:rsid w:val="00976124"/>
    <w:rsid w:val="009761CA"/>
    <w:rsid w:val="00976255"/>
    <w:rsid w:val="00976381"/>
    <w:rsid w:val="00976669"/>
    <w:rsid w:val="009766EB"/>
    <w:rsid w:val="009766F9"/>
    <w:rsid w:val="009767EB"/>
    <w:rsid w:val="00976B09"/>
    <w:rsid w:val="0097703C"/>
    <w:rsid w:val="00977221"/>
    <w:rsid w:val="00977263"/>
    <w:rsid w:val="009773F0"/>
    <w:rsid w:val="009776B5"/>
    <w:rsid w:val="0097778A"/>
    <w:rsid w:val="00977922"/>
    <w:rsid w:val="00977C4F"/>
    <w:rsid w:val="00977F2A"/>
    <w:rsid w:val="00977F4E"/>
    <w:rsid w:val="009801D0"/>
    <w:rsid w:val="009802A4"/>
    <w:rsid w:val="009802A5"/>
    <w:rsid w:val="009803F3"/>
    <w:rsid w:val="009807CD"/>
    <w:rsid w:val="00980A0A"/>
    <w:rsid w:val="00980A70"/>
    <w:rsid w:val="00980C3F"/>
    <w:rsid w:val="00980D02"/>
    <w:rsid w:val="00981284"/>
    <w:rsid w:val="00981386"/>
    <w:rsid w:val="009815DA"/>
    <w:rsid w:val="0098172D"/>
    <w:rsid w:val="00981834"/>
    <w:rsid w:val="00981933"/>
    <w:rsid w:val="00981A20"/>
    <w:rsid w:val="009820FA"/>
    <w:rsid w:val="00982211"/>
    <w:rsid w:val="00982501"/>
    <w:rsid w:val="00982509"/>
    <w:rsid w:val="0098261F"/>
    <w:rsid w:val="009827C9"/>
    <w:rsid w:val="00982883"/>
    <w:rsid w:val="00982926"/>
    <w:rsid w:val="00982CA2"/>
    <w:rsid w:val="00982DAA"/>
    <w:rsid w:val="00982F80"/>
    <w:rsid w:val="00983170"/>
    <w:rsid w:val="00983561"/>
    <w:rsid w:val="00983589"/>
    <w:rsid w:val="0098371A"/>
    <w:rsid w:val="00983803"/>
    <w:rsid w:val="00983853"/>
    <w:rsid w:val="00983A69"/>
    <w:rsid w:val="00983B05"/>
    <w:rsid w:val="00983B38"/>
    <w:rsid w:val="00983EC6"/>
    <w:rsid w:val="00983F73"/>
    <w:rsid w:val="0098405B"/>
    <w:rsid w:val="0098439C"/>
    <w:rsid w:val="009845FE"/>
    <w:rsid w:val="00984672"/>
    <w:rsid w:val="0098497F"/>
    <w:rsid w:val="00984ADF"/>
    <w:rsid w:val="00984BE2"/>
    <w:rsid w:val="00984C17"/>
    <w:rsid w:val="00984E4A"/>
    <w:rsid w:val="00984EB6"/>
    <w:rsid w:val="009850F1"/>
    <w:rsid w:val="00985249"/>
    <w:rsid w:val="009853B8"/>
    <w:rsid w:val="0098552D"/>
    <w:rsid w:val="009856F3"/>
    <w:rsid w:val="0098572D"/>
    <w:rsid w:val="0098573A"/>
    <w:rsid w:val="00985A8F"/>
    <w:rsid w:val="00985AD8"/>
    <w:rsid w:val="00985C24"/>
    <w:rsid w:val="00985D91"/>
    <w:rsid w:val="00985F57"/>
    <w:rsid w:val="00986097"/>
    <w:rsid w:val="00986471"/>
    <w:rsid w:val="009865CC"/>
    <w:rsid w:val="009867B9"/>
    <w:rsid w:val="00986C15"/>
    <w:rsid w:val="00986F3D"/>
    <w:rsid w:val="00987083"/>
    <w:rsid w:val="0098714D"/>
    <w:rsid w:val="00987263"/>
    <w:rsid w:val="00987649"/>
    <w:rsid w:val="009876C3"/>
    <w:rsid w:val="00987AF4"/>
    <w:rsid w:val="00987DE0"/>
    <w:rsid w:val="00987F74"/>
    <w:rsid w:val="0099001E"/>
    <w:rsid w:val="00990356"/>
    <w:rsid w:val="009905E0"/>
    <w:rsid w:val="00990694"/>
    <w:rsid w:val="00990914"/>
    <w:rsid w:val="00990948"/>
    <w:rsid w:val="00990B79"/>
    <w:rsid w:val="00990CF6"/>
    <w:rsid w:val="009912E5"/>
    <w:rsid w:val="009914F0"/>
    <w:rsid w:val="00991541"/>
    <w:rsid w:val="009918A8"/>
    <w:rsid w:val="00991AFF"/>
    <w:rsid w:val="00991C45"/>
    <w:rsid w:val="00991F83"/>
    <w:rsid w:val="00992035"/>
    <w:rsid w:val="00992176"/>
    <w:rsid w:val="00992353"/>
    <w:rsid w:val="0099246D"/>
    <w:rsid w:val="00992540"/>
    <w:rsid w:val="0099256D"/>
    <w:rsid w:val="00992981"/>
    <w:rsid w:val="00992A0E"/>
    <w:rsid w:val="00992BB1"/>
    <w:rsid w:val="00992C75"/>
    <w:rsid w:val="00992CD4"/>
    <w:rsid w:val="00992DAD"/>
    <w:rsid w:val="00992DAE"/>
    <w:rsid w:val="0099310D"/>
    <w:rsid w:val="00993163"/>
    <w:rsid w:val="00993180"/>
    <w:rsid w:val="009932A2"/>
    <w:rsid w:val="0099354F"/>
    <w:rsid w:val="009936A3"/>
    <w:rsid w:val="009936D2"/>
    <w:rsid w:val="009939AD"/>
    <w:rsid w:val="00993A9D"/>
    <w:rsid w:val="00993C59"/>
    <w:rsid w:val="00993CFF"/>
    <w:rsid w:val="00994060"/>
    <w:rsid w:val="009942CF"/>
    <w:rsid w:val="00994490"/>
    <w:rsid w:val="009944E9"/>
    <w:rsid w:val="0099477A"/>
    <w:rsid w:val="009947E4"/>
    <w:rsid w:val="009948FC"/>
    <w:rsid w:val="009948FF"/>
    <w:rsid w:val="009949C0"/>
    <w:rsid w:val="009949FF"/>
    <w:rsid w:val="00994B8C"/>
    <w:rsid w:val="00994DAF"/>
    <w:rsid w:val="00994E53"/>
    <w:rsid w:val="00995079"/>
    <w:rsid w:val="00995300"/>
    <w:rsid w:val="00995584"/>
    <w:rsid w:val="009956E4"/>
    <w:rsid w:val="009957C4"/>
    <w:rsid w:val="00995A48"/>
    <w:rsid w:val="00995D2D"/>
    <w:rsid w:val="00995D98"/>
    <w:rsid w:val="00995DB2"/>
    <w:rsid w:val="00995DE3"/>
    <w:rsid w:val="00995FB2"/>
    <w:rsid w:val="009962A5"/>
    <w:rsid w:val="009962FC"/>
    <w:rsid w:val="009964A9"/>
    <w:rsid w:val="0099656B"/>
    <w:rsid w:val="00996675"/>
    <w:rsid w:val="009966EC"/>
    <w:rsid w:val="009968B4"/>
    <w:rsid w:val="00996A44"/>
    <w:rsid w:val="00996D70"/>
    <w:rsid w:val="00996EEC"/>
    <w:rsid w:val="00996FC3"/>
    <w:rsid w:val="00997094"/>
    <w:rsid w:val="009970FA"/>
    <w:rsid w:val="009974BE"/>
    <w:rsid w:val="00997638"/>
    <w:rsid w:val="00997F53"/>
    <w:rsid w:val="009A0219"/>
    <w:rsid w:val="009A03C5"/>
    <w:rsid w:val="009A05D4"/>
    <w:rsid w:val="009A05F3"/>
    <w:rsid w:val="009A0780"/>
    <w:rsid w:val="009A07CB"/>
    <w:rsid w:val="009A0880"/>
    <w:rsid w:val="009A0B56"/>
    <w:rsid w:val="009A0CCC"/>
    <w:rsid w:val="009A0E4A"/>
    <w:rsid w:val="009A0FFA"/>
    <w:rsid w:val="009A107D"/>
    <w:rsid w:val="009A131A"/>
    <w:rsid w:val="009A1359"/>
    <w:rsid w:val="009A1361"/>
    <w:rsid w:val="009A15DF"/>
    <w:rsid w:val="009A17E8"/>
    <w:rsid w:val="009A18AC"/>
    <w:rsid w:val="009A1976"/>
    <w:rsid w:val="009A1AC2"/>
    <w:rsid w:val="009A1B38"/>
    <w:rsid w:val="009A1CA9"/>
    <w:rsid w:val="009A2283"/>
    <w:rsid w:val="009A22C9"/>
    <w:rsid w:val="009A27B1"/>
    <w:rsid w:val="009A2B8E"/>
    <w:rsid w:val="009A2BB7"/>
    <w:rsid w:val="009A2BCD"/>
    <w:rsid w:val="009A2F24"/>
    <w:rsid w:val="009A312E"/>
    <w:rsid w:val="009A341F"/>
    <w:rsid w:val="009A3748"/>
    <w:rsid w:val="009A3B06"/>
    <w:rsid w:val="009A3C56"/>
    <w:rsid w:val="009A3CD4"/>
    <w:rsid w:val="009A3FD0"/>
    <w:rsid w:val="009A415F"/>
    <w:rsid w:val="009A456B"/>
    <w:rsid w:val="009A4695"/>
    <w:rsid w:val="009A476A"/>
    <w:rsid w:val="009A4814"/>
    <w:rsid w:val="009A4A55"/>
    <w:rsid w:val="009A4AC0"/>
    <w:rsid w:val="009A4C44"/>
    <w:rsid w:val="009A4D10"/>
    <w:rsid w:val="009A4FBD"/>
    <w:rsid w:val="009A5135"/>
    <w:rsid w:val="009A52C0"/>
    <w:rsid w:val="009A5500"/>
    <w:rsid w:val="009A5548"/>
    <w:rsid w:val="009A575F"/>
    <w:rsid w:val="009A57D0"/>
    <w:rsid w:val="009A5B2C"/>
    <w:rsid w:val="009A5D1F"/>
    <w:rsid w:val="009A616A"/>
    <w:rsid w:val="009A6221"/>
    <w:rsid w:val="009A6484"/>
    <w:rsid w:val="009A6822"/>
    <w:rsid w:val="009A6A07"/>
    <w:rsid w:val="009A6E7F"/>
    <w:rsid w:val="009A6ED1"/>
    <w:rsid w:val="009A7246"/>
    <w:rsid w:val="009A7326"/>
    <w:rsid w:val="009A76F3"/>
    <w:rsid w:val="009A7B28"/>
    <w:rsid w:val="009A7BC4"/>
    <w:rsid w:val="009A7DA8"/>
    <w:rsid w:val="009B02BF"/>
    <w:rsid w:val="009B0315"/>
    <w:rsid w:val="009B09DD"/>
    <w:rsid w:val="009B0AED"/>
    <w:rsid w:val="009B0B4B"/>
    <w:rsid w:val="009B0BD8"/>
    <w:rsid w:val="009B0CEA"/>
    <w:rsid w:val="009B108A"/>
    <w:rsid w:val="009B1113"/>
    <w:rsid w:val="009B11A4"/>
    <w:rsid w:val="009B11BB"/>
    <w:rsid w:val="009B1302"/>
    <w:rsid w:val="009B13DF"/>
    <w:rsid w:val="009B14F8"/>
    <w:rsid w:val="009B1684"/>
    <w:rsid w:val="009B176C"/>
    <w:rsid w:val="009B18AC"/>
    <w:rsid w:val="009B18E8"/>
    <w:rsid w:val="009B1AA0"/>
    <w:rsid w:val="009B1E18"/>
    <w:rsid w:val="009B1E5E"/>
    <w:rsid w:val="009B20D3"/>
    <w:rsid w:val="009B221D"/>
    <w:rsid w:val="009B247B"/>
    <w:rsid w:val="009B2533"/>
    <w:rsid w:val="009B25A0"/>
    <w:rsid w:val="009B2DA3"/>
    <w:rsid w:val="009B2DC3"/>
    <w:rsid w:val="009B3270"/>
    <w:rsid w:val="009B33DC"/>
    <w:rsid w:val="009B34E0"/>
    <w:rsid w:val="009B36B7"/>
    <w:rsid w:val="009B36FE"/>
    <w:rsid w:val="009B39A3"/>
    <w:rsid w:val="009B3AC7"/>
    <w:rsid w:val="009B3C09"/>
    <w:rsid w:val="009B3DCE"/>
    <w:rsid w:val="009B3F67"/>
    <w:rsid w:val="009B4283"/>
    <w:rsid w:val="009B42B7"/>
    <w:rsid w:val="009B42D2"/>
    <w:rsid w:val="009B431F"/>
    <w:rsid w:val="009B4322"/>
    <w:rsid w:val="009B43D8"/>
    <w:rsid w:val="009B46AB"/>
    <w:rsid w:val="009B474C"/>
    <w:rsid w:val="009B47C1"/>
    <w:rsid w:val="009B488D"/>
    <w:rsid w:val="009B4955"/>
    <w:rsid w:val="009B495C"/>
    <w:rsid w:val="009B4F75"/>
    <w:rsid w:val="009B4FE3"/>
    <w:rsid w:val="009B543A"/>
    <w:rsid w:val="009B56B8"/>
    <w:rsid w:val="009B5AE3"/>
    <w:rsid w:val="009B5C20"/>
    <w:rsid w:val="009B5C5A"/>
    <w:rsid w:val="009B5FA9"/>
    <w:rsid w:val="009B60C9"/>
    <w:rsid w:val="009B6141"/>
    <w:rsid w:val="009B6500"/>
    <w:rsid w:val="009B6599"/>
    <w:rsid w:val="009B671D"/>
    <w:rsid w:val="009B6888"/>
    <w:rsid w:val="009B68FE"/>
    <w:rsid w:val="009B692F"/>
    <w:rsid w:val="009B6AC0"/>
    <w:rsid w:val="009B6B86"/>
    <w:rsid w:val="009B6D6E"/>
    <w:rsid w:val="009B6DC9"/>
    <w:rsid w:val="009B6E88"/>
    <w:rsid w:val="009B70E8"/>
    <w:rsid w:val="009B7883"/>
    <w:rsid w:val="009B7ABD"/>
    <w:rsid w:val="009B7C07"/>
    <w:rsid w:val="009B7C24"/>
    <w:rsid w:val="009B7C2A"/>
    <w:rsid w:val="009B7D9D"/>
    <w:rsid w:val="009B7DE7"/>
    <w:rsid w:val="009B7E93"/>
    <w:rsid w:val="009C003C"/>
    <w:rsid w:val="009C005B"/>
    <w:rsid w:val="009C00BD"/>
    <w:rsid w:val="009C03EC"/>
    <w:rsid w:val="009C03F2"/>
    <w:rsid w:val="009C04DC"/>
    <w:rsid w:val="009C07EB"/>
    <w:rsid w:val="009C0870"/>
    <w:rsid w:val="009C0A89"/>
    <w:rsid w:val="009C0BC9"/>
    <w:rsid w:val="009C0CB2"/>
    <w:rsid w:val="009C0CC9"/>
    <w:rsid w:val="009C0CD8"/>
    <w:rsid w:val="009C0DC6"/>
    <w:rsid w:val="009C0FBE"/>
    <w:rsid w:val="009C1041"/>
    <w:rsid w:val="009C1606"/>
    <w:rsid w:val="009C16DB"/>
    <w:rsid w:val="009C1B0B"/>
    <w:rsid w:val="009C1FE6"/>
    <w:rsid w:val="009C223F"/>
    <w:rsid w:val="009C24E4"/>
    <w:rsid w:val="009C2722"/>
    <w:rsid w:val="009C272B"/>
    <w:rsid w:val="009C2889"/>
    <w:rsid w:val="009C2AAC"/>
    <w:rsid w:val="009C2CF2"/>
    <w:rsid w:val="009C2D44"/>
    <w:rsid w:val="009C2D46"/>
    <w:rsid w:val="009C30EB"/>
    <w:rsid w:val="009C319D"/>
    <w:rsid w:val="009C336A"/>
    <w:rsid w:val="009C3388"/>
    <w:rsid w:val="009C3508"/>
    <w:rsid w:val="009C36E6"/>
    <w:rsid w:val="009C377D"/>
    <w:rsid w:val="009C39BE"/>
    <w:rsid w:val="009C3F64"/>
    <w:rsid w:val="009C404F"/>
    <w:rsid w:val="009C40A9"/>
    <w:rsid w:val="009C441E"/>
    <w:rsid w:val="009C459C"/>
    <w:rsid w:val="009C4738"/>
    <w:rsid w:val="009C49B5"/>
    <w:rsid w:val="009C4C13"/>
    <w:rsid w:val="009C4F87"/>
    <w:rsid w:val="009C5257"/>
    <w:rsid w:val="009C525D"/>
    <w:rsid w:val="009C52A6"/>
    <w:rsid w:val="009C52CD"/>
    <w:rsid w:val="009C57DA"/>
    <w:rsid w:val="009C5C46"/>
    <w:rsid w:val="009C5CA3"/>
    <w:rsid w:val="009C6567"/>
    <w:rsid w:val="009C669B"/>
    <w:rsid w:val="009C695F"/>
    <w:rsid w:val="009C6BBF"/>
    <w:rsid w:val="009C6C8C"/>
    <w:rsid w:val="009C6D07"/>
    <w:rsid w:val="009C6D3F"/>
    <w:rsid w:val="009C6D9F"/>
    <w:rsid w:val="009C6E62"/>
    <w:rsid w:val="009C6FCE"/>
    <w:rsid w:val="009C7184"/>
    <w:rsid w:val="009C730C"/>
    <w:rsid w:val="009C7339"/>
    <w:rsid w:val="009C7576"/>
    <w:rsid w:val="009C75E9"/>
    <w:rsid w:val="009C762B"/>
    <w:rsid w:val="009C7796"/>
    <w:rsid w:val="009C7C12"/>
    <w:rsid w:val="009C7CCD"/>
    <w:rsid w:val="009D0095"/>
    <w:rsid w:val="009D00DF"/>
    <w:rsid w:val="009D0195"/>
    <w:rsid w:val="009D01D3"/>
    <w:rsid w:val="009D0572"/>
    <w:rsid w:val="009D0692"/>
    <w:rsid w:val="009D06CE"/>
    <w:rsid w:val="009D07DD"/>
    <w:rsid w:val="009D0A3F"/>
    <w:rsid w:val="009D0A52"/>
    <w:rsid w:val="009D0C17"/>
    <w:rsid w:val="009D0CD9"/>
    <w:rsid w:val="009D0FC9"/>
    <w:rsid w:val="009D14E7"/>
    <w:rsid w:val="009D1636"/>
    <w:rsid w:val="009D1684"/>
    <w:rsid w:val="009D17B3"/>
    <w:rsid w:val="009D188D"/>
    <w:rsid w:val="009D1977"/>
    <w:rsid w:val="009D1BAC"/>
    <w:rsid w:val="009D1EA0"/>
    <w:rsid w:val="009D1FF7"/>
    <w:rsid w:val="009D2105"/>
    <w:rsid w:val="009D2131"/>
    <w:rsid w:val="009D2190"/>
    <w:rsid w:val="009D2469"/>
    <w:rsid w:val="009D27D8"/>
    <w:rsid w:val="009D2809"/>
    <w:rsid w:val="009D2CFA"/>
    <w:rsid w:val="009D2D1A"/>
    <w:rsid w:val="009D2E47"/>
    <w:rsid w:val="009D2EDC"/>
    <w:rsid w:val="009D3034"/>
    <w:rsid w:val="009D30E6"/>
    <w:rsid w:val="009D318E"/>
    <w:rsid w:val="009D3593"/>
    <w:rsid w:val="009D359E"/>
    <w:rsid w:val="009D39A4"/>
    <w:rsid w:val="009D3A13"/>
    <w:rsid w:val="009D4057"/>
    <w:rsid w:val="009D41EC"/>
    <w:rsid w:val="009D420A"/>
    <w:rsid w:val="009D434F"/>
    <w:rsid w:val="009D444E"/>
    <w:rsid w:val="009D44C4"/>
    <w:rsid w:val="009D46F8"/>
    <w:rsid w:val="009D484D"/>
    <w:rsid w:val="009D4B7B"/>
    <w:rsid w:val="009D4D9F"/>
    <w:rsid w:val="009D4DA3"/>
    <w:rsid w:val="009D5903"/>
    <w:rsid w:val="009D59C6"/>
    <w:rsid w:val="009D59FF"/>
    <w:rsid w:val="009D5ADF"/>
    <w:rsid w:val="009D602F"/>
    <w:rsid w:val="009D60B5"/>
    <w:rsid w:val="009D65E0"/>
    <w:rsid w:val="009D66B1"/>
    <w:rsid w:val="009D66C8"/>
    <w:rsid w:val="009D682C"/>
    <w:rsid w:val="009D6863"/>
    <w:rsid w:val="009D6867"/>
    <w:rsid w:val="009D68A7"/>
    <w:rsid w:val="009D6C23"/>
    <w:rsid w:val="009D6C49"/>
    <w:rsid w:val="009D6D56"/>
    <w:rsid w:val="009D7015"/>
    <w:rsid w:val="009D7126"/>
    <w:rsid w:val="009D7224"/>
    <w:rsid w:val="009D7341"/>
    <w:rsid w:val="009D73C4"/>
    <w:rsid w:val="009D73E1"/>
    <w:rsid w:val="009D77E8"/>
    <w:rsid w:val="009D7811"/>
    <w:rsid w:val="009D7864"/>
    <w:rsid w:val="009D78A3"/>
    <w:rsid w:val="009D7B28"/>
    <w:rsid w:val="009D7CD5"/>
    <w:rsid w:val="009E010F"/>
    <w:rsid w:val="009E0120"/>
    <w:rsid w:val="009E0188"/>
    <w:rsid w:val="009E04AD"/>
    <w:rsid w:val="009E04AE"/>
    <w:rsid w:val="009E0591"/>
    <w:rsid w:val="009E0616"/>
    <w:rsid w:val="009E069D"/>
    <w:rsid w:val="009E0858"/>
    <w:rsid w:val="009E08E0"/>
    <w:rsid w:val="009E0C0B"/>
    <w:rsid w:val="009E0C72"/>
    <w:rsid w:val="009E0F20"/>
    <w:rsid w:val="009E15CF"/>
    <w:rsid w:val="009E1720"/>
    <w:rsid w:val="009E1A39"/>
    <w:rsid w:val="009E1C50"/>
    <w:rsid w:val="009E2243"/>
    <w:rsid w:val="009E23FF"/>
    <w:rsid w:val="009E261A"/>
    <w:rsid w:val="009E27E9"/>
    <w:rsid w:val="009E2AA8"/>
    <w:rsid w:val="009E2B0E"/>
    <w:rsid w:val="009E2BD1"/>
    <w:rsid w:val="009E2DA6"/>
    <w:rsid w:val="009E2F24"/>
    <w:rsid w:val="009E2F43"/>
    <w:rsid w:val="009E34D0"/>
    <w:rsid w:val="009E34D8"/>
    <w:rsid w:val="009E367B"/>
    <w:rsid w:val="009E3885"/>
    <w:rsid w:val="009E3CAB"/>
    <w:rsid w:val="009E3D0B"/>
    <w:rsid w:val="009E3D9B"/>
    <w:rsid w:val="009E3EAA"/>
    <w:rsid w:val="009E43C8"/>
    <w:rsid w:val="009E4556"/>
    <w:rsid w:val="009E4645"/>
    <w:rsid w:val="009E46B6"/>
    <w:rsid w:val="009E4706"/>
    <w:rsid w:val="009E476D"/>
    <w:rsid w:val="009E4786"/>
    <w:rsid w:val="009E4DCC"/>
    <w:rsid w:val="009E4DF5"/>
    <w:rsid w:val="009E4FCD"/>
    <w:rsid w:val="009E5276"/>
    <w:rsid w:val="009E53F0"/>
    <w:rsid w:val="009E5549"/>
    <w:rsid w:val="009E55EC"/>
    <w:rsid w:val="009E5669"/>
    <w:rsid w:val="009E59F8"/>
    <w:rsid w:val="009E5B48"/>
    <w:rsid w:val="009E5BBD"/>
    <w:rsid w:val="009E5C74"/>
    <w:rsid w:val="009E5D1C"/>
    <w:rsid w:val="009E5EE5"/>
    <w:rsid w:val="009E5F44"/>
    <w:rsid w:val="009E61A6"/>
    <w:rsid w:val="009E62C9"/>
    <w:rsid w:val="009E65F3"/>
    <w:rsid w:val="009E691F"/>
    <w:rsid w:val="009E6A03"/>
    <w:rsid w:val="009E6B5A"/>
    <w:rsid w:val="009E6B9E"/>
    <w:rsid w:val="009E6BE4"/>
    <w:rsid w:val="009E6CDE"/>
    <w:rsid w:val="009E70C4"/>
    <w:rsid w:val="009E7353"/>
    <w:rsid w:val="009E7563"/>
    <w:rsid w:val="009E7587"/>
    <w:rsid w:val="009E768D"/>
    <w:rsid w:val="009E7729"/>
    <w:rsid w:val="009E779B"/>
    <w:rsid w:val="009E7A93"/>
    <w:rsid w:val="009E7B03"/>
    <w:rsid w:val="009E7F4C"/>
    <w:rsid w:val="009E7F74"/>
    <w:rsid w:val="009F0002"/>
    <w:rsid w:val="009F0018"/>
    <w:rsid w:val="009F0020"/>
    <w:rsid w:val="009F0057"/>
    <w:rsid w:val="009F0064"/>
    <w:rsid w:val="009F00D3"/>
    <w:rsid w:val="009F0252"/>
    <w:rsid w:val="009F032C"/>
    <w:rsid w:val="009F0535"/>
    <w:rsid w:val="009F095A"/>
    <w:rsid w:val="009F0A23"/>
    <w:rsid w:val="009F0AA8"/>
    <w:rsid w:val="009F0C76"/>
    <w:rsid w:val="009F0C7B"/>
    <w:rsid w:val="009F0DAC"/>
    <w:rsid w:val="009F0EED"/>
    <w:rsid w:val="009F0F44"/>
    <w:rsid w:val="009F0F4A"/>
    <w:rsid w:val="009F0FF7"/>
    <w:rsid w:val="009F10DA"/>
    <w:rsid w:val="009F1688"/>
    <w:rsid w:val="009F170A"/>
    <w:rsid w:val="009F17B8"/>
    <w:rsid w:val="009F193D"/>
    <w:rsid w:val="009F1B1F"/>
    <w:rsid w:val="009F1F1B"/>
    <w:rsid w:val="009F2044"/>
    <w:rsid w:val="009F2071"/>
    <w:rsid w:val="009F208D"/>
    <w:rsid w:val="009F2380"/>
    <w:rsid w:val="009F23F3"/>
    <w:rsid w:val="009F28BA"/>
    <w:rsid w:val="009F2A3C"/>
    <w:rsid w:val="009F2E55"/>
    <w:rsid w:val="009F2E66"/>
    <w:rsid w:val="009F306D"/>
    <w:rsid w:val="009F322D"/>
    <w:rsid w:val="009F325F"/>
    <w:rsid w:val="009F346A"/>
    <w:rsid w:val="009F375C"/>
    <w:rsid w:val="009F380D"/>
    <w:rsid w:val="009F397D"/>
    <w:rsid w:val="009F3BD7"/>
    <w:rsid w:val="009F3CE0"/>
    <w:rsid w:val="009F3DE3"/>
    <w:rsid w:val="009F3ECC"/>
    <w:rsid w:val="009F4000"/>
    <w:rsid w:val="009F42B6"/>
    <w:rsid w:val="009F4339"/>
    <w:rsid w:val="009F4380"/>
    <w:rsid w:val="009F4502"/>
    <w:rsid w:val="009F4674"/>
    <w:rsid w:val="009F46AE"/>
    <w:rsid w:val="009F4749"/>
    <w:rsid w:val="009F4956"/>
    <w:rsid w:val="009F4A36"/>
    <w:rsid w:val="009F4E89"/>
    <w:rsid w:val="009F54EE"/>
    <w:rsid w:val="009F56EE"/>
    <w:rsid w:val="009F5761"/>
    <w:rsid w:val="009F59E4"/>
    <w:rsid w:val="009F5A8C"/>
    <w:rsid w:val="009F5AE6"/>
    <w:rsid w:val="009F5E85"/>
    <w:rsid w:val="009F5F7A"/>
    <w:rsid w:val="009F6014"/>
    <w:rsid w:val="009F60F8"/>
    <w:rsid w:val="009F6174"/>
    <w:rsid w:val="009F6221"/>
    <w:rsid w:val="009F624C"/>
    <w:rsid w:val="009F6307"/>
    <w:rsid w:val="009F64B9"/>
    <w:rsid w:val="009F67F4"/>
    <w:rsid w:val="009F68D5"/>
    <w:rsid w:val="009F6AB6"/>
    <w:rsid w:val="009F6BE9"/>
    <w:rsid w:val="009F6CAF"/>
    <w:rsid w:val="009F6D11"/>
    <w:rsid w:val="009F6DB4"/>
    <w:rsid w:val="009F6E03"/>
    <w:rsid w:val="009F6F12"/>
    <w:rsid w:val="009F7050"/>
    <w:rsid w:val="009F7133"/>
    <w:rsid w:val="009F76AE"/>
    <w:rsid w:val="009F7919"/>
    <w:rsid w:val="009F7AE7"/>
    <w:rsid w:val="009F7DF8"/>
    <w:rsid w:val="009F7F75"/>
    <w:rsid w:val="00A00158"/>
    <w:rsid w:val="00A003EF"/>
    <w:rsid w:val="00A0041D"/>
    <w:rsid w:val="00A004B7"/>
    <w:rsid w:val="00A00631"/>
    <w:rsid w:val="00A007A5"/>
    <w:rsid w:val="00A007AB"/>
    <w:rsid w:val="00A0086C"/>
    <w:rsid w:val="00A009C7"/>
    <w:rsid w:val="00A009ED"/>
    <w:rsid w:val="00A00A61"/>
    <w:rsid w:val="00A00BDD"/>
    <w:rsid w:val="00A00D65"/>
    <w:rsid w:val="00A00E5A"/>
    <w:rsid w:val="00A00EAC"/>
    <w:rsid w:val="00A01058"/>
    <w:rsid w:val="00A0136F"/>
    <w:rsid w:val="00A0138D"/>
    <w:rsid w:val="00A014FA"/>
    <w:rsid w:val="00A01627"/>
    <w:rsid w:val="00A017AF"/>
    <w:rsid w:val="00A01931"/>
    <w:rsid w:val="00A01C0F"/>
    <w:rsid w:val="00A01C62"/>
    <w:rsid w:val="00A01E4E"/>
    <w:rsid w:val="00A01EA4"/>
    <w:rsid w:val="00A01FE3"/>
    <w:rsid w:val="00A0231D"/>
    <w:rsid w:val="00A0232D"/>
    <w:rsid w:val="00A024A9"/>
    <w:rsid w:val="00A0256D"/>
    <w:rsid w:val="00A025C8"/>
    <w:rsid w:val="00A0273E"/>
    <w:rsid w:val="00A027CA"/>
    <w:rsid w:val="00A02C52"/>
    <w:rsid w:val="00A02FA3"/>
    <w:rsid w:val="00A03008"/>
    <w:rsid w:val="00A03030"/>
    <w:rsid w:val="00A031BB"/>
    <w:rsid w:val="00A03250"/>
    <w:rsid w:val="00A03264"/>
    <w:rsid w:val="00A032C1"/>
    <w:rsid w:val="00A034F2"/>
    <w:rsid w:val="00A0391F"/>
    <w:rsid w:val="00A04117"/>
    <w:rsid w:val="00A042AB"/>
    <w:rsid w:val="00A0439F"/>
    <w:rsid w:val="00A043D3"/>
    <w:rsid w:val="00A04433"/>
    <w:rsid w:val="00A04580"/>
    <w:rsid w:val="00A0481B"/>
    <w:rsid w:val="00A04870"/>
    <w:rsid w:val="00A048BF"/>
    <w:rsid w:val="00A04BB3"/>
    <w:rsid w:val="00A04BEE"/>
    <w:rsid w:val="00A04D22"/>
    <w:rsid w:val="00A04DA1"/>
    <w:rsid w:val="00A04E39"/>
    <w:rsid w:val="00A04E3F"/>
    <w:rsid w:val="00A04F1C"/>
    <w:rsid w:val="00A04F20"/>
    <w:rsid w:val="00A05147"/>
    <w:rsid w:val="00A05379"/>
    <w:rsid w:val="00A0563C"/>
    <w:rsid w:val="00A05831"/>
    <w:rsid w:val="00A05C1E"/>
    <w:rsid w:val="00A05C87"/>
    <w:rsid w:val="00A05FF2"/>
    <w:rsid w:val="00A0609F"/>
    <w:rsid w:val="00A062C4"/>
    <w:rsid w:val="00A062F9"/>
    <w:rsid w:val="00A06442"/>
    <w:rsid w:val="00A064A8"/>
    <w:rsid w:val="00A064F3"/>
    <w:rsid w:val="00A0660F"/>
    <w:rsid w:val="00A068E6"/>
    <w:rsid w:val="00A06A59"/>
    <w:rsid w:val="00A06C37"/>
    <w:rsid w:val="00A06DB3"/>
    <w:rsid w:val="00A06E4D"/>
    <w:rsid w:val="00A0727E"/>
    <w:rsid w:val="00A0738B"/>
    <w:rsid w:val="00A07465"/>
    <w:rsid w:val="00A075C9"/>
    <w:rsid w:val="00A07689"/>
    <w:rsid w:val="00A07797"/>
    <w:rsid w:val="00A077A9"/>
    <w:rsid w:val="00A077B4"/>
    <w:rsid w:val="00A07A5B"/>
    <w:rsid w:val="00A07FE4"/>
    <w:rsid w:val="00A104F7"/>
    <w:rsid w:val="00A10565"/>
    <w:rsid w:val="00A1078B"/>
    <w:rsid w:val="00A10804"/>
    <w:rsid w:val="00A10A6D"/>
    <w:rsid w:val="00A10EA5"/>
    <w:rsid w:val="00A1109E"/>
    <w:rsid w:val="00A11288"/>
    <w:rsid w:val="00A115C7"/>
    <w:rsid w:val="00A11810"/>
    <w:rsid w:val="00A11D7B"/>
    <w:rsid w:val="00A11F7C"/>
    <w:rsid w:val="00A11F9B"/>
    <w:rsid w:val="00A11FF7"/>
    <w:rsid w:val="00A1233C"/>
    <w:rsid w:val="00A1276E"/>
    <w:rsid w:val="00A12910"/>
    <w:rsid w:val="00A12A80"/>
    <w:rsid w:val="00A12ACF"/>
    <w:rsid w:val="00A12C61"/>
    <w:rsid w:val="00A12D19"/>
    <w:rsid w:val="00A12D82"/>
    <w:rsid w:val="00A12EB6"/>
    <w:rsid w:val="00A1306A"/>
    <w:rsid w:val="00A130CB"/>
    <w:rsid w:val="00A13146"/>
    <w:rsid w:val="00A13431"/>
    <w:rsid w:val="00A1348A"/>
    <w:rsid w:val="00A13493"/>
    <w:rsid w:val="00A134FF"/>
    <w:rsid w:val="00A135E3"/>
    <w:rsid w:val="00A13704"/>
    <w:rsid w:val="00A13BD8"/>
    <w:rsid w:val="00A13BF1"/>
    <w:rsid w:val="00A13C01"/>
    <w:rsid w:val="00A13CB8"/>
    <w:rsid w:val="00A13ED8"/>
    <w:rsid w:val="00A14023"/>
    <w:rsid w:val="00A14188"/>
    <w:rsid w:val="00A14193"/>
    <w:rsid w:val="00A1432F"/>
    <w:rsid w:val="00A14399"/>
    <w:rsid w:val="00A14735"/>
    <w:rsid w:val="00A14841"/>
    <w:rsid w:val="00A1484F"/>
    <w:rsid w:val="00A15123"/>
    <w:rsid w:val="00A156FD"/>
    <w:rsid w:val="00A157DE"/>
    <w:rsid w:val="00A158DF"/>
    <w:rsid w:val="00A15B4B"/>
    <w:rsid w:val="00A15DD3"/>
    <w:rsid w:val="00A15F5D"/>
    <w:rsid w:val="00A160DA"/>
    <w:rsid w:val="00A161B2"/>
    <w:rsid w:val="00A163B3"/>
    <w:rsid w:val="00A16453"/>
    <w:rsid w:val="00A16755"/>
    <w:rsid w:val="00A167C2"/>
    <w:rsid w:val="00A16892"/>
    <w:rsid w:val="00A16A68"/>
    <w:rsid w:val="00A16D0B"/>
    <w:rsid w:val="00A16E12"/>
    <w:rsid w:val="00A16E2B"/>
    <w:rsid w:val="00A16EFB"/>
    <w:rsid w:val="00A170AC"/>
    <w:rsid w:val="00A170EE"/>
    <w:rsid w:val="00A171B1"/>
    <w:rsid w:val="00A174AC"/>
    <w:rsid w:val="00A1778F"/>
    <w:rsid w:val="00A179D4"/>
    <w:rsid w:val="00A179E1"/>
    <w:rsid w:val="00A17C9B"/>
    <w:rsid w:val="00A17CFA"/>
    <w:rsid w:val="00A17FD7"/>
    <w:rsid w:val="00A20448"/>
    <w:rsid w:val="00A204DA"/>
    <w:rsid w:val="00A205C7"/>
    <w:rsid w:val="00A207A9"/>
    <w:rsid w:val="00A2083E"/>
    <w:rsid w:val="00A20A06"/>
    <w:rsid w:val="00A20A53"/>
    <w:rsid w:val="00A20AA0"/>
    <w:rsid w:val="00A20AE9"/>
    <w:rsid w:val="00A20B38"/>
    <w:rsid w:val="00A20E2F"/>
    <w:rsid w:val="00A20F22"/>
    <w:rsid w:val="00A21060"/>
    <w:rsid w:val="00A211BC"/>
    <w:rsid w:val="00A21280"/>
    <w:rsid w:val="00A21362"/>
    <w:rsid w:val="00A215F4"/>
    <w:rsid w:val="00A2161A"/>
    <w:rsid w:val="00A21756"/>
    <w:rsid w:val="00A21963"/>
    <w:rsid w:val="00A21ACA"/>
    <w:rsid w:val="00A21DE5"/>
    <w:rsid w:val="00A21F65"/>
    <w:rsid w:val="00A21FA4"/>
    <w:rsid w:val="00A221D9"/>
    <w:rsid w:val="00A22312"/>
    <w:rsid w:val="00A22398"/>
    <w:rsid w:val="00A224D1"/>
    <w:rsid w:val="00A2257F"/>
    <w:rsid w:val="00A2271A"/>
    <w:rsid w:val="00A2277D"/>
    <w:rsid w:val="00A227CA"/>
    <w:rsid w:val="00A228BF"/>
    <w:rsid w:val="00A22940"/>
    <w:rsid w:val="00A22E39"/>
    <w:rsid w:val="00A22FF4"/>
    <w:rsid w:val="00A23122"/>
    <w:rsid w:val="00A231B3"/>
    <w:rsid w:val="00A23212"/>
    <w:rsid w:val="00A232D3"/>
    <w:rsid w:val="00A232F8"/>
    <w:rsid w:val="00A233FD"/>
    <w:rsid w:val="00A234D1"/>
    <w:rsid w:val="00A23662"/>
    <w:rsid w:val="00A23F1B"/>
    <w:rsid w:val="00A23F4F"/>
    <w:rsid w:val="00A240FD"/>
    <w:rsid w:val="00A2415A"/>
    <w:rsid w:val="00A24186"/>
    <w:rsid w:val="00A24243"/>
    <w:rsid w:val="00A243B1"/>
    <w:rsid w:val="00A243F1"/>
    <w:rsid w:val="00A24448"/>
    <w:rsid w:val="00A244A7"/>
    <w:rsid w:val="00A24676"/>
    <w:rsid w:val="00A247EC"/>
    <w:rsid w:val="00A248D4"/>
    <w:rsid w:val="00A2492A"/>
    <w:rsid w:val="00A24988"/>
    <w:rsid w:val="00A249EF"/>
    <w:rsid w:val="00A24C5A"/>
    <w:rsid w:val="00A25121"/>
    <w:rsid w:val="00A252B8"/>
    <w:rsid w:val="00A25540"/>
    <w:rsid w:val="00A25AB9"/>
    <w:rsid w:val="00A25BBC"/>
    <w:rsid w:val="00A25BC4"/>
    <w:rsid w:val="00A25D4E"/>
    <w:rsid w:val="00A25D9D"/>
    <w:rsid w:val="00A26223"/>
    <w:rsid w:val="00A26431"/>
    <w:rsid w:val="00A2648C"/>
    <w:rsid w:val="00A2689A"/>
    <w:rsid w:val="00A26A99"/>
    <w:rsid w:val="00A26E12"/>
    <w:rsid w:val="00A26F89"/>
    <w:rsid w:val="00A27171"/>
    <w:rsid w:val="00A27627"/>
    <w:rsid w:val="00A279CD"/>
    <w:rsid w:val="00A27B8A"/>
    <w:rsid w:val="00A27BC5"/>
    <w:rsid w:val="00A27CF6"/>
    <w:rsid w:val="00A27D24"/>
    <w:rsid w:val="00A27E8C"/>
    <w:rsid w:val="00A27EEB"/>
    <w:rsid w:val="00A27F08"/>
    <w:rsid w:val="00A27F93"/>
    <w:rsid w:val="00A30386"/>
    <w:rsid w:val="00A304AD"/>
    <w:rsid w:val="00A30581"/>
    <w:rsid w:val="00A3060B"/>
    <w:rsid w:val="00A30851"/>
    <w:rsid w:val="00A3085D"/>
    <w:rsid w:val="00A3090E"/>
    <w:rsid w:val="00A30915"/>
    <w:rsid w:val="00A30A56"/>
    <w:rsid w:val="00A30B5E"/>
    <w:rsid w:val="00A30B9F"/>
    <w:rsid w:val="00A30BD2"/>
    <w:rsid w:val="00A30DD1"/>
    <w:rsid w:val="00A30E2C"/>
    <w:rsid w:val="00A30E59"/>
    <w:rsid w:val="00A30F06"/>
    <w:rsid w:val="00A30FCD"/>
    <w:rsid w:val="00A31013"/>
    <w:rsid w:val="00A312F3"/>
    <w:rsid w:val="00A3133A"/>
    <w:rsid w:val="00A3139B"/>
    <w:rsid w:val="00A313C3"/>
    <w:rsid w:val="00A31485"/>
    <w:rsid w:val="00A31629"/>
    <w:rsid w:val="00A31661"/>
    <w:rsid w:val="00A31742"/>
    <w:rsid w:val="00A317DB"/>
    <w:rsid w:val="00A31904"/>
    <w:rsid w:val="00A31915"/>
    <w:rsid w:val="00A31ACC"/>
    <w:rsid w:val="00A31B2C"/>
    <w:rsid w:val="00A31DB0"/>
    <w:rsid w:val="00A31F25"/>
    <w:rsid w:val="00A3203D"/>
    <w:rsid w:val="00A3208D"/>
    <w:rsid w:val="00A320B0"/>
    <w:rsid w:val="00A32187"/>
    <w:rsid w:val="00A322C6"/>
    <w:rsid w:val="00A32341"/>
    <w:rsid w:val="00A32369"/>
    <w:rsid w:val="00A3237F"/>
    <w:rsid w:val="00A3242F"/>
    <w:rsid w:val="00A326F5"/>
    <w:rsid w:val="00A32739"/>
    <w:rsid w:val="00A32741"/>
    <w:rsid w:val="00A32779"/>
    <w:rsid w:val="00A3298F"/>
    <w:rsid w:val="00A32C0A"/>
    <w:rsid w:val="00A32F5D"/>
    <w:rsid w:val="00A33156"/>
    <w:rsid w:val="00A33163"/>
    <w:rsid w:val="00A33261"/>
    <w:rsid w:val="00A33478"/>
    <w:rsid w:val="00A3393A"/>
    <w:rsid w:val="00A33A47"/>
    <w:rsid w:val="00A33BD0"/>
    <w:rsid w:val="00A33BF8"/>
    <w:rsid w:val="00A33BF9"/>
    <w:rsid w:val="00A33C07"/>
    <w:rsid w:val="00A33FAB"/>
    <w:rsid w:val="00A3425E"/>
    <w:rsid w:val="00A3459E"/>
    <w:rsid w:val="00A34624"/>
    <w:rsid w:val="00A346B6"/>
    <w:rsid w:val="00A347CD"/>
    <w:rsid w:val="00A34806"/>
    <w:rsid w:val="00A34C7B"/>
    <w:rsid w:val="00A34CF2"/>
    <w:rsid w:val="00A34D5F"/>
    <w:rsid w:val="00A3511D"/>
    <w:rsid w:val="00A35123"/>
    <w:rsid w:val="00A35187"/>
    <w:rsid w:val="00A351A0"/>
    <w:rsid w:val="00A351DB"/>
    <w:rsid w:val="00A3523A"/>
    <w:rsid w:val="00A35638"/>
    <w:rsid w:val="00A35752"/>
    <w:rsid w:val="00A35B05"/>
    <w:rsid w:val="00A35B87"/>
    <w:rsid w:val="00A35C63"/>
    <w:rsid w:val="00A35D3B"/>
    <w:rsid w:val="00A361A4"/>
    <w:rsid w:val="00A361AE"/>
    <w:rsid w:val="00A36221"/>
    <w:rsid w:val="00A365A8"/>
    <w:rsid w:val="00A36713"/>
    <w:rsid w:val="00A367D8"/>
    <w:rsid w:val="00A36A9A"/>
    <w:rsid w:val="00A36BC9"/>
    <w:rsid w:val="00A36BDB"/>
    <w:rsid w:val="00A36BF0"/>
    <w:rsid w:val="00A36CE8"/>
    <w:rsid w:val="00A36F4B"/>
    <w:rsid w:val="00A36FC8"/>
    <w:rsid w:val="00A370AE"/>
    <w:rsid w:val="00A37344"/>
    <w:rsid w:val="00A37580"/>
    <w:rsid w:val="00A37BC9"/>
    <w:rsid w:val="00A37CA3"/>
    <w:rsid w:val="00A37D6F"/>
    <w:rsid w:val="00A37D8B"/>
    <w:rsid w:val="00A37E75"/>
    <w:rsid w:val="00A4000A"/>
    <w:rsid w:val="00A401C7"/>
    <w:rsid w:val="00A406CA"/>
    <w:rsid w:val="00A40E7A"/>
    <w:rsid w:val="00A41148"/>
    <w:rsid w:val="00A41152"/>
    <w:rsid w:val="00A41560"/>
    <w:rsid w:val="00A41619"/>
    <w:rsid w:val="00A41790"/>
    <w:rsid w:val="00A418F1"/>
    <w:rsid w:val="00A41F6C"/>
    <w:rsid w:val="00A42095"/>
    <w:rsid w:val="00A42133"/>
    <w:rsid w:val="00A42155"/>
    <w:rsid w:val="00A4240F"/>
    <w:rsid w:val="00A424B1"/>
    <w:rsid w:val="00A42578"/>
    <w:rsid w:val="00A426B8"/>
    <w:rsid w:val="00A42958"/>
    <w:rsid w:val="00A42ACB"/>
    <w:rsid w:val="00A42B39"/>
    <w:rsid w:val="00A42C5B"/>
    <w:rsid w:val="00A42DCA"/>
    <w:rsid w:val="00A430D5"/>
    <w:rsid w:val="00A4329A"/>
    <w:rsid w:val="00A43302"/>
    <w:rsid w:val="00A433EE"/>
    <w:rsid w:val="00A434EA"/>
    <w:rsid w:val="00A434F3"/>
    <w:rsid w:val="00A4369F"/>
    <w:rsid w:val="00A438AB"/>
    <w:rsid w:val="00A43A18"/>
    <w:rsid w:val="00A43BF2"/>
    <w:rsid w:val="00A43D1A"/>
    <w:rsid w:val="00A440D3"/>
    <w:rsid w:val="00A44337"/>
    <w:rsid w:val="00A4436E"/>
    <w:rsid w:val="00A445A0"/>
    <w:rsid w:val="00A448CD"/>
    <w:rsid w:val="00A44B15"/>
    <w:rsid w:val="00A44B25"/>
    <w:rsid w:val="00A44B52"/>
    <w:rsid w:val="00A44B8E"/>
    <w:rsid w:val="00A44BEB"/>
    <w:rsid w:val="00A44C53"/>
    <w:rsid w:val="00A44D2D"/>
    <w:rsid w:val="00A44D4B"/>
    <w:rsid w:val="00A44D56"/>
    <w:rsid w:val="00A45387"/>
    <w:rsid w:val="00A4540D"/>
    <w:rsid w:val="00A4546D"/>
    <w:rsid w:val="00A45912"/>
    <w:rsid w:val="00A45A9E"/>
    <w:rsid w:val="00A45AE4"/>
    <w:rsid w:val="00A45E44"/>
    <w:rsid w:val="00A45F28"/>
    <w:rsid w:val="00A45FD6"/>
    <w:rsid w:val="00A46222"/>
    <w:rsid w:val="00A4625D"/>
    <w:rsid w:val="00A462F0"/>
    <w:rsid w:val="00A46814"/>
    <w:rsid w:val="00A469CF"/>
    <w:rsid w:val="00A46CE0"/>
    <w:rsid w:val="00A46E21"/>
    <w:rsid w:val="00A46EEA"/>
    <w:rsid w:val="00A46F8F"/>
    <w:rsid w:val="00A47078"/>
    <w:rsid w:val="00A4709C"/>
    <w:rsid w:val="00A47474"/>
    <w:rsid w:val="00A47532"/>
    <w:rsid w:val="00A476D9"/>
    <w:rsid w:val="00A478AC"/>
    <w:rsid w:val="00A47A3C"/>
    <w:rsid w:val="00A5007C"/>
    <w:rsid w:val="00A501A6"/>
    <w:rsid w:val="00A505F6"/>
    <w:rsid w:val="00A508EC"/>
    <w:rsid w:val="00A50976"/>
    <w:rsid w:val="00A5098F"/>
    <w:rsid w:val="00A50ABE"/>
    <w:rsid w:val="00A50B14"/>
    <w:rsid w:val="00A50EA4"/>
    <w:rsid w:val="00A50EB9"/>
    <w:rsid w:val="00A51074"/>
    <w:rsid w:val="00A510D1"/>
    <w:rsid w:val="00A510E1"/>
    <w:rsid w:val="00A514FD"/>
    <w:rsid w:val="00A51603"/>
    <w:rsid w:val="00A51692"/>
    <w:rsid w:val="00A51ED7"/>
    <w:rsid w:val="00A51FBC"/>
    <w:rsid w:val="00A52115"/>
    <w:rsid w:val="00A52463"/>
    <w:rsid w:val="00A52508"/>
    <w:rsid w:val="00A5280A"/>
    <w:rsid w:val="00A52880"/>
    <w:rsid w:val="00A52BFC"/>
    <w:rsid w:val="00A52DA0"/>
    <w:rsid w:val="00A53038"/>
    <w:rsid w:val="00A5317F"/>
    <w:rsid w:val="00A5343B"/>
    <w:rsid w:val="00A53598"/>
    <w:rsid w:val="00A537CD"/>
    <w:rsid w:val="00A537D1"/>
    <w:rsid w:val="00A537F9"/>
    <w:rsid w:val="00A5387A"/>
    <w:rsid w:val="00A53A6C"/>
    <w:rsid w:val="00A53F7E"/>
    <w:rsid w:val="00A5445D"/>
    <w:rsid w:val="00A5468F"/>
    <w:rsid w:val="00A54834"/>
    <w:rsid w:val="00A5493E"/>
    <w:rsid w:val="00A5499B"/>
    <w:rsid w:val="00A549A4"/>
    <w:rsid w:val="00A54D99"/>
    <w:rsid w:val="00A551FC"/>
    <w:rsid w:val="00A552BB"/>
    <w:rsid w:val="00A552E5"/>
    <w:rsid w:val="00A55436"/>
    <w:rsid w:val="00A554D9"/>
    <w:rsid w:val="00A555C8"/>
    <w:rsid w:val="00A55610"/>
    <w:rsid w:val="00A556E3"/>
    <w:rsid w:val="00A5577F"/>
    <w:rsid w:val="00A55914"/>
    <w:rsid w:val="00A559F9"/>
    <w:rsid w:val="00A55A01"/>
    <w:rsid w:val="00A55B72"/>
    <w:rsid w:val="00A55BE3"/>
    <w:rsid w:val="00A55CCC"/>
    <w:rsid w:val="00A55DD8"/>
    <w:rsid w:val="00A55EB5"/>
    <w:rsid w:val="00A55F19"/>
    <w:rsid w:val="00A560A7"/>
    <w:rsid w:val="00A560DC"/>
    <w:rsid w:val="00A56225"/>
    <w:rsid w:val="00A5627B"/>
    <w:rsid w:val="00A567AE"/>
    <w:rsid w:val="00A56B2C"/>
    <w:rsid w:val="00A56D4F"/>
    <w:rsid w:val="00A56EB2"/>
    <w:rsid w:val="00A56EB6"/>
    <w:rsid w:val="00A56F7D"/>
    <w:rsid w:val="00A57138"/>
    <w:rsid w:val="00A57259"/>
    <w:rsid w:val="00A573F4"/>
    <w:rsid w:val="00A57739"/>
    <w:rsid w:val="00A57A3C"/>
    <w:rsid w:val="00A57ABF"/>
    <w:rsid w:val="00A57B93"/>
    <w:rsid w:val="00A57D8C"/>
    <w:rsid w:val="00A57F0A"/>
    <w:rsid w:val="00A57F73"/>
    <w:rsid w:val="00A57FF9"/>
    <w:rsid w:val="00A603AC"/>
    <w:rsid w:val="00A6066C"/>
    <w:rsid w:val="00A60718"/>
    <w:rsid w:val="00A60823"/>
    <w:rsid w:val="00A60900"/>
    <w:rsid w:val="00A6099F"/>
    <w:rsid w:val="00A60A3B"/>
    <w:rsid w:val="00A60BCC"/>
    <w:rsid w:val="00A60DAC"/>
    <w:rsid w:val="00A61069"/>
    <w:rsid w:val="00A6116F"/>
    <w:rsid w:val="00A612B7"/>
    <w:rsid w:val="00A6167D"/>
    <w:rsid w:val="00A61695"/>
    <w:rsid w:val="00A618B4"/>
    <w:rsid w:val="00A61B23"/>
    <w:rsid w:val="00A61F3B"/>
    <w:rsid w:val="00A61FA9"/>
    <w:rsid w:val="00A6202F"/>
    <w:rsid w:val="00A62080"/>
    <w:rsid w:val="00A620B4"/>
    <w:rsid w:val="00A6213B"/>
    <w:rsid w:val="00A62166"/>
    <w:rsid w:val="00A623B0"/>
    <w:rsid w:val="00A6256B"/>
    <w:rsid w:val="00A63008"/>
    <w:rsid w:val="00A63311"/>
    <w:rsid w:val="00A63355"/>
    <w:rsid w:val="00A634D7"/>
    <w:rsid w:val="00A63714"/>
    <w:rsid w:val="00A639A3"/>
    <w:rsid w:val="00A63F97"/>
    <w:rsid w:val="00A640E1"/>
    <w:rsid w:val="00A6417A"/>
    <w:rsid w:val="00A64203"/>
    <w:rsid w:val="00A642B8"/>
    <w:rsid w:val="00A6435F"/>
    <w:rsid w:val="00A64388"/>
    <w:rsid w:val="00A6448E"/>
    <w:rsid w:val="00A64780"/>
    <w:rsid w:val="00A64882"/>
    <w:rsid w:val="00A648A2"/>
    <w:rsid w:val="00A648CF"/>
    <w:rsid w:val="00A64925"/>
    <w:rsid w:val="00A64D8B"/>
    <w:rsid w:val="00A64DCE"/>
    <w:rsid w:val="00A64DD0"/>
    <w:rsid w:val="00A64E77"/>
    <w:rsid w:val="00A65212"/>
    <w:rsid w:val="00A652BD"/>
    <w:rsid w:val="00A654C5"/>
    <w:rsid w:val="00A656EF"/>
    <w:rsid w:val="00A65733"/>
    <w:rsid w:val="00A65807"/>
    <w:rsid w:val="00A65845"/>
    <w:rsid w:val="00A658E2"/>
    <w:rsid w:val="00A65954"/>
    <w:rsid w:val="00A65C43"/>
    <w:rsid w:val="00A65C4A"/>
    <w:rsid w:val="00A65C6E"/>
    <w:rsid w:val="00A6639D"/>
    <w:rsid w:val="00A66481"/>
    <w:rsid w:val="00A6649B"/>
    <w:rsid w:val="00A664DB"/>
    <w:rsid w:val="00A6661E"/>
    <w:rsid w:val="00A66624"/>
    <w:rsid w:val="00A6668C"/>
    <w:rsid w:val="00A66B97"/>
    <w:rsid w:val="00A66C86"/>
    <w:rsid w:val="00A66D58"/>
    <w:rsid w:val="00A66E6A"/>
    <w:rsid w:val="00A66E7B"/>
    <w:rsid w:val="00A66F71"/>
    <w:rsid w:val="00A672E6"/>
    <w:rsid w:val="00A67642"/>
    <w:rsid w:val="00A676AB"/>
    <w:rsid w:val="00A67D89"/>
    <w:rsid w:val="00A67EB6"/>
    <w:rsid w:val="00A67F36"/>
    <w:rsid w:val="00A7003C"/>
    <w:rsid w:val="00A70461"/>
    <w:rsid w:val="00A7057C"/>
    <w:rsid w:val="00A709FC"/>
    <w:rsid w:val="00A70A35"/>
    <w:rsid w:val="00A70AE6"/>
    <w:rsid w:val="00A70D8B"/>
    <w:rsid w:val="00A70EC9"/>
    <w:rsid w:val="00A70FE3"/>
    <w:rsid w:val="00A712D2"/>
    <w:rsid w:val="00A714BA"/>
    <w:rsid w:val="00A71701"/>
    <w:rsid w:val="00A7179D"/>
    <w:rsid w:val="00A71831"/>
    <w:rsid w:val="00A719B9"/>
    <w:rsid w:val="00A719D7"/>
    <w:rsid w:val="00A71A0A"/>
    <w:rsid w:val="00A71E0B"/>
    <w:rsid w:val="00A72461"/>
    <w:rsid w:val="00A725F8"/>
    <w:rsid w:val="00A727BB"/>
    <w:rsid w:val="00A72A06"/>
    <w:rsid w:val="00A72AFC"/>
    <w:rsid w:val="00A72D0E"/>
    <w:rsid w:val="00A72D7D"/>
    <w:rsid w:val="00A73083"/>
    <w:rsid w:val="00A730E1"/>
    <w:rsid w:val="00A732C8"/>
    <w:rsid w:val="00A73531"/>
    <w:rsid w:val="00A735E4"/>
    <w:rsid w:val="00A7367C"/>
    <w:rsid w:val="00A73752"/>
    <w:rsid w:val="00A73754"/>
    <w:rsid w:val="00A739F8"/>
    <w:rsid w:val="00A73BD9"/>
    <w:rsid w:val="00A73C1C"/>
    <w:rsid w:val="00A73D6A"/>
    <w:rsid w:val="00A73EA1"/>
    <w:rsid w:val="00A74371"/>
    <w:rsid w:val="00A7464E"/>
    <w:rsid w:val="00A74A88"/>
    <w:rsid w:val="00A74CD3"/>
    <w:rsid w:val="00A74DF5"/>
    <w:rsid w:val="00A74F3C"/>
    <w:rsid w:val="00A750BE"/>
    <w:rsid w:val="00A751DD"/>
    <w:rsid w:val="00A755DC"/>
    <w:rsid w:val="00A75633"/>
    <w:rsid w:val="00A756CC"/>
    <w:rsid w:val="00A756CE"/>
    <w:rsid w:val="00A756D1"/>
    <w:rsid w:val="00A75865"/>
    <w:rsid w:val="00A758B2"/>
    <w:rsid w:val="00A7593C"/>
    <w:rsid w:val="00A75987"/>
    <w:rsid w:val="00A75C70"/>
    <w:rsid w:val="00A75CB1"/>
    <w:rsid w:val="00A75EF2"/>
    <w:rsid w:val="00A75F35"/>
    <w:rsid w:val="00A762B1"/>
    <w:rsid w:val="00A76386"/>
    <w:rsid w:val="00A76396"/>
    <w:rsid w:val="00A7641F"/>
    <w:rsid w:val="00A76500"/>
    <w:rsid w:val="00A76787"/>
    <w:rsid w:val="00A767E2"/>
    <w:rsid w:val="00A769D0"/>
    <w:rsid w:val="00A76A90"/>
    <w:rsid w:val="00A76B90"/>
    <w:rsid w:val="00A76C1F"/>
    <w:rsid w:val="00A76C2A"/>
    <w:rsid w:val="00A76EA2"/>
    <w:rsid w:val="00A76EE8"/>
    <w:rsid w:val="00A7700B"/>
    <w:rsid w:val="00A7700D"/>
    <w:rsid w:val="00A770BB"/>
    <w:rsid w:val="00A77237"/>
    <w:rsid w:val="00A7727F"/>
    <w:rsid w:val="00A7750C"/>
    <w:rsid w:val="00A77604"/>
    <w:rsid w:val="00A77609"/>
    <w:rsid w:val="00A77696"/>
    <w:rsid w:val="00A77782"/>
    <w:rsid w:val="00A778EB"/>
    <w:rsid w:val="00A77AE2"/>
    <w:rsid w:val="00A77C0C"/>
    <w:rsid w:val="00A77DB8"/>
    <w:rsid w:val="00A8040B"/>
    <w:rsid w:val="00A80610"/>
    <w:rsid w:val="00A807EB"/>
    <w:rsid w:val="00A80850"/>
    <w:rsid w:val="00A808B8"/>
    <w:rsid w:val="00A808D0"/>
    <w:rsid w:val="00A80912"/>
    <w:rsid w:val="00A809F4"/>
    <w:rsid w:val="00A80AFB"/>
    <w:rsid w:val="00A80B36"/>
    <w:rsid w:val="00A80BAE"/>
    <w:rsid w:val="00A80C1A"/>
    <w:rsid w:val="00A80F08"/>
    <w:rsid w:val="00A80FCF"/>
    <w:rsid w:val="00A813CF"/>
    <w:rsid w:val="00A814A6"/>
    <w:rsid w:val="00A8156A"/>
    <w:rsid w:val="00A815B8"/>
    <w:rsid w:val="00A8174E"/>
    <w:rsid w:val="00A817D0"/>
    <w:rsid w:val="00A81A93"/>
    <w:rsid w:val="00A81D2A"/>
    <w:rsid w:val="00A81E6E"/>
    <w:rsid w:val="00A81ED3"/>
    <w:rsid w:val="00A81FF3"/>
    <w:rsid w:val="00A821B9"/>
    <w:rsid w:val="00A82278"/>
    <w:rsid w:val="00A82284"/>
    <w:rsid w:val="00A82766"/>
    <w:rsid w:val="00A82789"/>
    <w:rsid w:val="00A8296F"/>
    <w:rsid w:val="00A82A84"/>
    <w:rsid w:val="00A82B6F"/>
    <w:rsid w:val="00A82BCE"/>
    <w:rsid w:val="00A82BF4"/>
    <w:rsid w:val="00A82D40"/>
    <w:rsid w:val="00A830BA"/>
    <w:rsid w:val="00A831A1"/>
    <w:rsid w:val="00A83393"/>
    <w:rsid w:val="00A833A7"/>
    <w:rsid w:val="00A8342A"/>
    <w:rsid w:val="00A834B6"/>
    <w:rsid w:val="00A834C2"/>
    <w:rsid w:val="00A83643"/>
    <w:rsid w:val="00A83854"/>
    <w:rsid w:val="00A83A91"/>
    <w:rsid w:val="00A83B52"/>
    <w:rsid w:val="00A83B80"/>
    <w:rsid w:val="00A83D4B"/>
    <w:rsid w:val="00A83F41"/>
    <w:rsid w:val="00A842CF"/>
    <w:rsid w:val="00A84383"/>
    <w:rsid w:val="00A84385"/>
    <w:rsid w:val="00A8457B"/>
    <w:rsid w:val="00A8470C"/>
    <w:rsid w:val="00A84AC9"/>
    <w:rsid w:val="00A84AE1"/>
    <w:rsid w:val="00A84B6E"/>
    <w:rsid w:val="00A84C84"/>
    <w:rsid w:val="00A84C92"/>
    <w:rsid w:val="00A8505F"/>
    <w:rsid w:val="00A850EC"/>
    <w:rsid w:val="00A853D1"/>
    <w:rsid w:val="00A853E7"/>
    <w:rsid w:val="00A85470"/>
    <w:rsid w:val="00A85541"/>
    <w:rsid w:val="00A856BB"/>
    <w:rsid w:val="00A85A91"/>
    <w:rsid w:val="00A85D9C"/>
    <w:rsid w:val="00A85DDD"/>
    <w:rsid w:val="00A85F6D"/>
    <w:rsid w:val="00A85F84"/>
    <w:rsid w:val="00A861FD"/>
    <w:rsid w:val="00A862F3"/>
    <w:rsid w:val="00A865D1"/>
    <w:rsid w:val="00A8660F"/>
    <w:rsid w:val="00A8674A"/>
    <w:rsid w:val="00A86894"/>
    <w:rsid w:val="00A869B0"/>
    <w:rsid w:val="00A86AB2"/>
    <w:rsid w:val="00A86EA0"/>
    <w:rsid w:val="00A87092"/>
    <w:rsid w:val="00A8716E"/>
    <w:rsid w:val="00A87437"/>
    <w:rsid w:val="00A877EE"/>
    <w:rsid w:val="00A878AD"/>
    <w:rsid w:val="00A878FD"/>
    <w:rsid w:val="00A87EC9"/>
    <w:rsid w:val="00A87F03"/>
    <w:rsid w:val="00A87F86"/>
    <w:rsid w:val="00A90078"/>
    <w:rsid w:val="00A9010D"/>
    <w:rsid w:val="00A9022D"/>
    <w:rsid w:val="00A9026C"/>
    <w:rsid w:val="00A902B6"/>
    <w:rsid w:val="00A902CD"/>
    <w:rsid w:val="00A90380"/>
    <w:rsid w:val="00A904A8"/>
    <w:rsid w:val="00A9053B"/>
    <w:rsid w:val="00A905C7"/>
    <w:rsid w:val="00A906AD"/>
    <w:rsid w:val="00A90ECA"/>
    <w:rsid w:val="00A90F82"/>
    <w:rsid w:val="00A91076"/>
    <w:rsid w:val="00A911A8"/>
    <w:rsid w:val="00A91228"/>
    <w:rsid w:val="00A91381"/>
    <w:rsid w:val="00A91679"/>
    <w:rsid w:val="00A917DA"/>
    <w:rsid w:val="00A91A3A"/>
    <w:rsid w:val="00A91ABC"/>
    <w:rsid w:val="00A91C7B"/>
    <w:rsid w:val="00A91CBE"/>
    <w:rsid w:val="00A91DE4"/>
    <w:rsid w:val="00A91E7C"/>
    <w:rsid w:val="00A91ECA"/>
    <w:rsid w:val="00A9210E"/>
    <w:rsid w:val="00A9261F"/>
    <w:rsid w:val="00A9284B"/>
    <w:rsid w:val="00A92B5E"/>
    <w:rsid w:val="00A92B93"/>
    <w:rsid w:val="00A92C62"/>
    <w:rsid w:val="00A9305A"/>
    <w:rsid w:val="00A9385B"/>
    <w:rsid w:val="00A93951"/>
    <w:rsid w:val="00A93B0C"/>
    <w:rsid w:val="00A93C7F"/>
    <w:rsid w:val="00A93CCC"/>
    <w:rsid w:val="00A93E47"/>
    <w:rsid w:val="00A94189"/>
    <w:rsid w:val="00A945A9"/>
    <w:rsid w:val="00A9460C"/>
    <w:rsid w:val="00A94638"/>
    <w:rsid w:val="00A94851"/>
    <w:rsid w:val="00A949A5"/>
    <w:rsid w:val="00A94D27"/>
    <w:rsid w:val="00A94DF3"/>
    <w:rsid w:val="00A94E6D"/>
    <w:rsid w:val="00A94E76"/>
    <w:rsid w:val="00A94F71"/>
    <w:rsid w:val="00A9507D"/>
    <w:rsid w:val="00A9508E"/>
    <w:rsid w:val="00A950DC"/>
    <w:rsid w:val="00A9523B"/>
    <w:rsid w:val="00A95383"/>
    <w:rsid w:val="00A95388"/>
    <w:rsid w:val="00A9552F"/>
    <w:rsid w:val="00A9564C"/>
    <w:rsid w:val="00A95650"/>
    <w:rsid w:val="00A957B4"/>
    <w:rsid w:val="00A95954"/>
    <w:rsid w:val="00A95995"/>
    <w:rsid w:val="00A95AB9"/>
    <w:rsid w:val="00A95B08"/>
    <w:rsid w:val="00A95B3F"/>
    <w:rsid w:val="00A95C2C"/>
    <w:rsid w:val="00A95D01"/>
    <w:rsid w:val="00A95D63"/>
    <w:rsid w:val="00A960A8"/>
    <w:rsid w:val="00A960BA"/>
    <w:rsid w:val="00A96271"/>
    <w:rsid w:val="00A96585"/>
    <w:rsid w:val="00A96874"/>
    <w:rsid w:val="00A96C09"/>
    <w:rsid w:val="00A96D6C"/>
    <w:rsid w:val="00A9714B"/>
    <w:rsid w:val="00A9726D"/>
    <w:rsid w:val="00A97280"/>
    <w:rsid w:val="00A9728F"/>
    <w:rsid w:val="00A97488"/>
    <w:rsid w:val="00A976A1"/>
    <w:rsid w:val="00A976C4"/>
    <w:rsid w:val="00A978B2"/>
    <w:rsid w:val="00A97923"/>
    <w:rsid w:val="00A97996"/>
    <w:rsid w:val="00A97A4A"/>
    <w:rsid w:val="00A97AB2"/>
    <w:rsid w:val="00A97AE4"/>
    <w:rsid w:val="00A97E02"/>
    <w:rsid w:val="00A97E5D"/>
    <w:rsid w:val="00A97F45"/>
    <w:rsid w:val="00A97F82"/>
    <w:rsid w:val="00A97FA8"/>
    <w:rsid w:val="00AA01EC"/>
    <w:rsid w:val="00AA03C3"/>
    <w:rsid w:val="00AA053B"/>
    <w:rsid w:val="00AA086B"/>
    <w:rsid w:val="00AA08A4"/>
    <w:rsid w:val="00AA0AC9"/>
    <w:rsid w:val="00AA0CCC"/>
    <w:rsid w:val="00AA0DBE"/>
    <w:rsid w:val="00AA0E02"/>
    <w:rsid w:val="00AA0E06"/>
    <w:rsid w:val="00AA0E45"/>
    <w:rsid w:val="00AA0E9C"/>
    <w:rsid w:val="00AA1011"/>
    <w:rsid w:val="00AA109E"/>
    <w:rsid w:val="00AA120D"/>
    <w:rsid w:val="00AA13EC"/>
    <w:rsid w:val="00AA15E2"/>
    <w:rsid w:val="00AA15F1"/>
    <w:rsid w:val="00AA175D"/>
    <w:rsid w:val="00AA190E"/>
    <w:rsid w:val="00AA1960"/>
    <w:rsid w:val="00AA19DE"/>
    <w:rsid w:val="00AA1A33"/>
    <w:rsid w:val="00AA1D79"/>
    <w:rsid w:val="00AA1E82"/>
    <w:rsid w:val="00AA2121"/>
    <w:rsid w:val="00AA21B7"/>
    <w:rsid w:val="00AA24A8"/>
    <w:rsid w:val="00AA24E3"/>
    <w:rsid w:val="00AA252A"/>
    <w:rsid w:val="00AA2702"/>
    <w:rsid w:val="00AA2736"/>
    <w:rsid w:val="00AA280C"/>
    <w:rsid w:val="00AA2814"/>
    <w:rsid w:val="00AA2971"/>
    <w:rsid w:val="00AA2BAD"/>
    <w:rsid w:val="00AA2E9A"/>
    <w:rsid w:val="00AA2F42"/>
    <w:rsid w:val="00AA2FF8"/>
    <w:rsid w:val="00AA31D2"/>
    <w:rsid w:val="00AA324C"/>
    <w:rsid w:val="00AA363A"/>
    <w:rsid w:val="00AA37C4"/>
    <w:rsid w:val="00AA38A1"/>
    <w:rsid w:val="00AA38B8"/>
    <w:rsid w:val="00AA395A"/>
    <w:rsid w:val="00AA3D97"/>
    <w:rsid w:val="00AA3E5D"/>
    <w:rsid w:val="00AA3EE1"/>
    <w:rsid w:val="00AA3FF2"/>
    <w:rsid w:val="00AA4078"/>
    <w:rsid w:val="00AA4405"/>
    <w:rsid w:val="00AA442C"/>
    <w:rsid w:val="00AA4496"/>
    <w:rsid w:val="00AA44FE"/>
    <w:rsid w:val="00AA47E2"/>
    <w:rsid w:val="00AA4A67"/>
    <w:rsid w:val="00AA4AAD"/>
    <w:rsid w:val="00AA4C24"/>
    <w:rsid w:val="00AA4C94"/>
    <w:rsid w:val="00AA4CA9"/>
    <w:rsid w:val="00AA4D64"/>
    <w:rsid w:val="00AA51B9"/>
    <w:rsid w:val="00AA522B"/>
    <w:rsid w:val="00AA5253"/>
    <w:rsid w:val="00AA532B"/>
    <w:rsid w:val="00AA53FB"/>
    <w:rsid w:val="00AA5914"/>
    <w:rsid w:val="00AA5A77"/>
    <w:rsid w:val="00AA5B42"/>
    <w:rsid w:val="00AA5C87"/>
    <w:rsid w:val="00AA5EC7"/>
    <w:rsid w:val="00AA5F84"/>
    <w:rsid w:val="00AA6138"/>
    <w:rsid w:val="00AA6297"/>
    <w:rsid w:val="00AA629D"/>
    <w:rsid w:val="00AA62CC"/>
    <w:rsid w:val="00AA63DD"/>
    <w:rsid w:val="00AA653E"/>
    <w:rsid w:val="00AA66AF"/>
    <w:rsid w:val="00AA6741"/>
    <w:rsid w:val="00AA6A77"/>
    <w:rsid w:val="00AA6C1B"/>
    <w:rsid w:val="00AA6C35"/>
    <w:rsid w:val="00AA6FB4"/>
    <w:rsid w:val="00AA7001"/>
    <w:rsid w:val="00AA70B6"/>
    <w:rsid w:val="00AA7191"/>
    <w:rsid w:val="00AA724F"/>
    <w:rsid w:val="00AA731F"/>
    <w:rsid w:val="00AA7407"/>
    <w:rsid w:val="00AA77B5"/>
    <w:rsid w:val="00AA794A"/>
    <w:rsid w:val="00AA7992"/>
    <w:rsid w:val="00AA7BF8"/>
    <w:rsid w:val="00AA7EDD"/>
    <w:rsid w:val="00AA7F02"/>
    <w:rsid w:val="00AA7F3E"/>
    <w:rsid w:val="00AB0009"/>
    <w:rsid w:val="00AB015F"/>
    <w:rsid w:val="00AB0168"/>
    <w:rsid w:val="00AB0173"/>
    <w:rsid w:val="00AB023A"/>
    <w:rsid w:val="00AB0421"/>
    <w:rsid w:val="00AB057C"/>
    <w:rsid w:val="00AB0598"/>
    <w:rsid w:val="00AB05E8"/>
    <w:rsid w:val="00AB0648"/>
    <w:rsid w:val="00AB0653"/>
    <w:rsid w:val="00AB077E"/>
    <w:rsid w:val="00AB080C"/>
    <w:rsid w:val="00AB08CE"/>
    <w:rsid w:val="00AB08F3"/>
    <w:rsid w:val="00AB09CA"/>
    <w:rsid w:val="00AB0B6F"/>
    <w:rsid w:val="00AB1104"/>
    <w:rsid w:val="00AB127C"/>
    <w:rsid w:val="00AB132D"/>
    <w:rsid w:val="00AB144C"/>
    <w:rsid w:val="00AB15EF"/>
    <w:rsid w:val="00AB160A"/>
    <w:rsid w:val="00AB164D"/>
    <w:rsid w:val="00AB1844"/>
    <w:rsid w:val="00AB1855"/>
    <w:rsid w:val="00AB198B"/>
    <w:rsid w:val="00AB1D2B"/>
    <w:rsid w:val="00AB1D60"/>
    <w:rsid w:val="00AB1D8F"/>
    <w:rsid w:val="00AB243A"/>
    <w:rsid w:val="00AB2708"/>
    <w:rsid w:val="00AB272C"/>
    <w:rsid w:val="00AB2776"/>
    <w:rsid w:val="00AB2B5C"/>
    <w:rsid w:val="00AB2D15"/>
    <w:rsid w:val="00AB2DC4"/>
    <w:rsid w:val="00AB2E75"/>
    <w:rsid w:val="00AB31DE"/>
    <w:rsid w:val="00AB3232"/>
    <w:rsid w:val="00AB33FD"/>
    <w:rsid w:val="00AB358B"/>
    <w:rsid w:val="00AB361C"/>
    <w:rsid w:val="00AB3673"/>
    <w:rsid w:val="00AB38B5"/>
    <w:rsid w:val="00AB3942"/>
    <w:rsid w:val="00AB3A58"/>
    <w:rsid w:val="00AB3C32"/>
    <w:rsid w:val="00AB3C83"/>
    <w:rsid w:val="00AB3DAF"/>
    <w:rsid w:val="00AB3E7A"/>
    <w:rsid w:val="00AB3FD5"/>
    <w:rsid w:val="00AB40AD"/>
    <w:rsid w:val="00AB436C"/>
    <w:rsid w:val="00AB4382"/>
    <w:rsid w:val="00AB4402"/>
    <w:rsid w:val="00AB443C"/>
    <w:rsid w:val="00AB459C"/>
    <w:rsid w:val="00AB4924"/>
    <w:rsid w:val="00AB4F78"/>
    <w:rsid w:val="00AB53B3"/>
    <w:rsid w:val="00AB5597"/>
    <w:rsid w:val="00AB56B3"/>
    <w:rsid w:val="00AB58F3"/>
    <w:rsid w:val="00AB5B6F"/>
    <w:rsid w:val="00AB5C4B"/>
    <w:rsid w:val="00AB5CF1"/>
    <w:rsid w:val="00AB5E09"/>
    <w:rsid w:val="00AB602F"/>
    <w:rsid w:val="00AB613B"/>
    <w:rsid w:val="00AB6176"/>
    <w:rsid w:val="00AB617E"/>
    <w:rsid w:val="00AB625D"/>
    <w:rsid w:val="00AB65FC"/>
    <w:rsid w:val="00AB6A28"/>
    <w:rsid w:val="00AB6B6C"/>
    <w:rsid w:val="00AB6C52"/>
    <w:rsid w:val="00AB6FBA"/>
    <w:rsid w:val="00AB6FE1"/>
    <w:rsid w:val="00AB7315"/>
    <w:rsid w:val="00AB75EB"/>
    <w:rsid w:val="00AB76D1"/>
    <w:rsid w:val="00AB7755"/>
    <w:rsid w:val="00AB7765"/>
    <w:rsid w:val="00AB795E"/>
    <w:rsid w:val="00AB7EA1"/>
    <w:rsid w:val="00AC0069"/>
    <w:rsid w:val="00AC0365"/>
    <w:rsid w:val="00AC0667"/>
    <w:rsid w:val="00AC086F"/>
    <w:rsid w:val="00AC097C"/>
    <w:rsid w:val="00AC09CD"/>
    <w:rsid w:val="00AC0D84"/>
    <w:rsid w:val="00AC0D89"/>
    <w:rsid w:val="00AC100B"/>
    <w:rsid w:val="00AC11BA"/>
    <w:rsid w:val="00AC11DE"/>
    <w:rsid w:val="00AC11E2"/>
    <w:rsid w:val="00AC129A"/>
    <w:rsid w:val="00AC14F0"/>
    <w:rsid w:val="00AC1619"/>
    <w:rsid w:val="00AC1630"/>
    <w:rsid w:val="00AC16D5"/>
    <w:rsid w:val="00AC1B0C"/>
    <w:rsid w:val="00AC1BAE"/>
    <w:rsid w:val="00AC1D77"/>
    <w:rsid w:val="00AC1ECB"/>
    <w:rsid w:val="00AC2101"/>
    <w:rsid w:val="00AC239E"/>
    <w:rsid w:val="00AC2430"/>
    <w:rsid w:val="00AC2906"/>
    <w:rsid w:val="00AC2C30"/>
    <w:rsid w:val="00AC2C5C"/>
    <w:rsid w:val="00AC2FC4"/>
    <w:rsid w:val="00AC3107"/>
    <w:rsid w:val="00AC3120"/>
    <w:rsid w:val="00AC31C3"/>
    <w:rsid w:val="00AC3301"/>
    <w:rsid w:val="00AC3781"/>
    <w:rsid w:val="00AC37EA"/>
    <w:rsid w:val="00AC3921"/>
    <w:rsid w:val="00AC3AE1"/>
    <w:rsid w:val="00AC3CEF"/>
    <w:rsid w:val="00AC4198"/>
    <w:rsid w:val="00AC4224"/>
    <w:rsid w:val="00AC42AA"/>
    <w:rsid w:val="00AC4309"/>
    <w:rsid w:val="00AC432B"/>
    <w:rsid w:val="00AC436B"/>
    <w:rsid w:val="00AC43ED"/>
    <w:rsid w:val="00AC46D9"/>
    <w:rsid w:val="00AC4BE7"/>
    <w:rsid w:val="00AC4C07"/>
    <w:rsid w:val="00AC4CE8"/>
    <w:rsid w:val="00AC4E2F"/>
    <w:rsid w:val="00AC4F30"/>
    <w:rsid w:val="00AC51BE"/>
    <w:rsid w:val="00AC524F"/>
    <w:rsid w:val="00AC5298"/>
    <w:rsid w:val="00AC52D0"/>
    <w:rsid w:val="00AC5376"/>
    <w:rsid w:val="00AC55C2"/>
    <w:rsid w:val="00AC5626"/>
    <w:rsid w:val="00AC562D"/>
    <w:rsid w:val="00AC5714"/>
    <w:rsid w:val="00AC57D0"/>
    <w:rsid w:val="00AC59C2"/>
    <w:rsid w:val="00AC59E7"/>
    <w:rsid w:val="00AC5A64"/>
    <w:rsid w:val="00AC5B99"/>
    <w:rsid w:val="00AC5E9D"/>
    <w:rsid w:val="00AC5FF3"/>
    <w:rsid w:val="00AC6028"/>
    <w:rsid w:val="00AC6166"/>
    <w:rsid w:val="00AC628F"/>
    <w:rsid w:val="00AC6307"/>
    <w:rsid w:val="00AC6513"/>
    <w:rsid w:val="00AC6848"/>
    <w:rsid w:val="00AC6953"/>
    <w:rsid w:val="00AC69C2"/>
    <w:rsid w:val="00AC6C2D"/>
    <w:rsid w:val="00AC6D20"/>
    <w:rsid w:val="00AC6DA5"/>
    <w:rsid w:val="00AC6E1C"/>
    <w:rsid w:val="00AC7067"/>
    <w:rsid w:val="00AC71D3"/>
    <w:rsid w:val="00AC74D0"/>
    <w:rsid w:val="00AC76DD"/>
    <w:rsid w:val="00AC7943"/>
    <w:rsid w:val="00AC7946"/>
    <w:rsid w:val="00AC7A8D"/>
    <w:rsid w:val="00AC7E18"/>
    <w:rsid w:val="00AC7E9E"/>
    <w:rsid w:val="00AD02DC"/>
    <w:rsid w:val="00AD05EA"/>
    <w:rsid w:val="00AD060A"/>
    <w:rsid w:val="00AD07D3"/>
    <w:rsid w:val="00AD08C1"/>
    <w:rsid w:val="00AD0F36"/>
    <w:rsid w:val="00AD0FE7"/>
    <w:rsid w:val="00AD13AA"/>
    <w:rsid w:val="00AD14CC"/>
    <w:rsid w:val="00AD1745"/>
    <w:rsid w:val="00AD17EC"/>
    <w:rsid w:val="00AD197B"/>
    <w:rsid w:val="00AD1A5D"/>
    <w:rsid w:val="00AD1D6C"/>
    <w:rsid w:val="00AD1D7B"/>
    <w:rsid w:val="00AD1EAE"/>
    <w:rsid w:val="00AD236B"/>
    <w:rsid w:val="00AD2397"/>
    <w:rsid w:val="00AD25A8"/>
    <w:rsid w:val="00AD29AE"/>
    <w:rsid w:val="00AD2A28"/>
    <w:rsid w:val="00AD2BFF"/>
    <w:rsid w:val="00AD2C11"/>
    <w:rsid w:val="00AD2E43"/>
    <w:rsid w:val="00AD2F17"/>
    <w:rsid w:val="00AD30A2"/>
    <w:rsid w:val="00AD30D8"/>
    <w:rsid w:val="00AD31CD"/>
    <w:rsid w:val="00AD338E"/>
    <w:rsid w:val="00AD356C"/>
    <w:rsid w:val="00AD3634"/>
    <w:rsid w:val="00AD37B7"/>
    <w:rsid w:val="00AD39FE"/>
    <w:rsid w:val="00AD4111"/>
    <w:rsid w:val="00AD4124"/>
    <w:rsid w:val="00AD416A"/>
    <w:rsid w:val="00AD42A3"/>
    <w:rsid w:val="00AD4470"/>
    <w:rsid w:val="00AD4490"/>
    <w:rsid w:val="00AD44F9"/>
    <w:rsid w:val="00AD453F"/>
    <w:rsid w:val="00AD4667"/>
    <w:rsid w:val="00AD4758"/>
    <w:rsid w:val="00AD4845"/>
    <w:rsid w:val="00AD4886"/>
    <w:rsid w:val="00AD4A6B"/>
    <w:rsid w:val="00AD4ACF"/>
    <w:rsid w:val="00AD4BC6"/>
    <w:rsid w:val="00AD4D61"/>
    <w:rsid w:val="00AD4D94"/>
    <w:rsid w:val="00AD4DEF"/>
    <w:rsid w:val="00AD5431"/>
    <w:rsid w:val="00AD549E"/>
    <w:rsid w:val="00AD588B"/>
    <w:rsid w:val="00AD58A1"/>
    <w:rsid w:val="00AD5B3A"/>
    <w:rsid w:val="00AD5B5C"/>
    <w:rsid w:val="00AD5D3F"/>
    <w:rsid w:val="00AD5E71"/>
    <w:rsid w:val="00AD5ED1"/>
    <w:rsid w:val="00AD600C"/>
    <w:rsid w:val="00AD635F"/>
    <w:rsid w:val="00AD6394"/>
    <w:rsid w:val="00AD6636"/>
    <w:rsid w:val="00AD6760"/>
    <w:rsid w:val="00AD680A"/>
    <w:rsid w:val="00AD691E"/>
    <w:rsid w:val="00AD6AD3"/>
    <w:rsid w:val="00AD6BA1"/>
    <w:rsid w:val="00AD6D88"/>
    <w:rsid w:val="00AD6E67"/>
    <w:rsid w:val="00AD6EB2"/>
    <w:rsid w:val="00AD716E"/>
    <w:rsid w:val="00AD71E1"/>
    <w:rsid w:val="00AD72B3"/>
    <w:rsid w:val="00AD7492"/>
    <w:rsid w:val="00AD763B"/>
    <w:rsid w:val="00AD782A"/>
    <w:rsid w:val="00AD782B"/>
    <w:rsid w:val="00AD790C"/>
    <w:rsid w:val="00AD79D1"/>
    <w:rsid w:val="00AD7AB3"/>
    <w:rsid w:val="00AD7AC7"/>
    <w:rsid w:val="00AD7EAB"/>
    <w:rsid w:val="00AD7F25"/>
    <w:rsid w:val="00AE00D8"/>
    <w:rsid w:val="00AE02A0"/>
    <w:rsid w:val="00AE02B0"/>
    <w:rsid w:val="00AE0441"/>
    <w:rsid w:val="00AE0553"/>
    <w:rsid w:val="00AE0672"/>
    <w:rsid w:val="00AE0723"/>
    <w:rsid w:val="00AE091F"/>
    <w:rsid w:val="00AE0A35"/>
    <w:rsid w:val="00AE0A8A"/>
    <w:rsid w:val="00AE0BC5"/>
    <w:rsid w:val="00AE0C1E"/>
    <w:rsid w:val="00AE0FB3"/>
    <w:rsid w:val="00AE1032"/>
    <w:rsid w:val="00AE1038"/>
    <w:rsid w:val="00AE124F"/>
    <w:rsid w:val="00AE13F5"/>
    <w:rsid w:val="00AE154A"/>
    <w:rsid w:val="00AE15E0"/>
    <w:rsid w:val="00AE1794"/>
    <w:rsid w:val="00AE180A"/>
    <w:rsid w:val="00AE1D53"/>
    <w:rsid w:val="00AE1E52"/>
    <w:rsid w:val="00AE1F88"/>
    <w:rsid w:val="00AE1FA8"/>
    <w:rsid w:val="00AE2038"/>
    <w:rsid w:val="00AE22FF"/>
    <w:rsid w:val="00AE2360"/>
    <w:rsid w:val="00AE2372"/>
    <w:rsid w:val="00AE23EF"/>
    <w:rsid w:val="00AE2434"/>
    <w:rsid w:val="00AE2574"/>
    <w:rsid w:val="00AE262C"/>
    <w:rsid w:val="00AE2896"/>
    <w:rsid w:val="00AE2914"/>
    <w:rsid w:val="00AE29B8"/>
    <w:rsid w:val="00AE2C36"/>
    <w:rsid w:val="00AE2D10"/>
    <w:rsid w:val="00AE2D5C"/>
    <w:rsid w:val="00AE2F83"/>
    <w:rsid w:val="00AE30E5"/>
    <w:rsid w:val="00AE33DB"/>
    <w:rsid w:val="00AE341D"/>
    <w:rsid w:val="00AE34FD"/>
    <w:rsid w:val="00AE359B"/>
    <w:rsid w:val="00AE362F"/>
    <w:rsid w:val="00AE378E"/>
    <w:rsid w:val="00AE398F"/>
    <w:rsid w:val="00AE3AE8"/>
    <w:rsid w:val="00AE3AE9"/>
    <w:rsid w:val="00AE3D05"/>
    <w:rsid w:val="00AE3F68"/>
    <w:rsid w:val="00AE4068"/>
    <w:rsid w:val="00AE4118"/>
    <w:rsid w:val="00AE41B8"/>
    <w:rsid w:val="00AE4246"/>
    <w:rsid w:val="00AE4672"/>
    <w:rsid w:val="00AE476E"/>
    <w:rsid w:val="00AE4D04"/>
    <w:rsid w:val="00AE4D67"/>
    <w:rsid w:val="00AE4EA7"/>
    <w:rsid w:val="00AE5051"/>
    <w:rsid w:val="00AE507F"/>
    <w:rsid w:val="00AE5219"/>
    <w:rsid w:val="00AE544A"/>
    <w:rsid w:val="00AE5540"/>
    <w:rsid w:val="00AE5682"/>
    <w:rsid w:val="00AE5699"/>
    <w:rsid w:val="00AE56CB"/>
    <w:rsid w:val="00AE5780"/>
    <w:rsid w:val="00AE59D6"/>
    <w:rsid w:val="00AE5A44"/>
    <w:rsid w:val="00AE5D00"/>
    <w:rsid w:val="00AE5E32"/>
    <w:rsid w:val="00AE5E3B"/>
    <w:rsid w:val="00AE5F6D"/>
    <w:rsid w:val="00AE604D"/>
    <w:rsid w:val="00AE60F9"/>
    <w:rsid w:val="00AE6340"/>
    <w:rsid w:val="00AE63BF"/>
    <w:rsid w:val="00AE63C8"/>
    <w:rsid w:val="00AE6476"/>
    <w:rsid w:val="00AE66DC"/>
    <w:rsid w:val="00AE6782"/>
    <w:rsid w:val="00AE68DD"/>
    <w:rsid w:val="00AE6A5F"/>
    <w:rsid w:val="00AE6A84"/>
    <w:rsid w:val="00AE7123"/>
    <w:rsid w:val="00AE744A"/>
    <w:rsid w:val="00AE74AF"/>
    <w:rsid w:val="00AE7620"/>
    <w:rsid w:val="00AE781F"/>
    <w:rsid w:val="00AE78B3"/>
    <w:rsid w:val="00AE7A41"/>
    <w:rsid w:val="00AE7CA4"/>
    <w:rsid w:val="00AF0139"/>
    <w:rsid w:val="00AF069F"/>
    <w:rsid w:val="00AF06FE"/>
    <w:rsid w:val="00AF0729"/>
    <w:rsid w:val="00AF0764"/>
    <w:rsid w:val="00AF0947"/>
    <w:rsid w:val="00AF0B3C"/>
    <w:rsid w:val="00AF0E27"/>
    <w:rsid w:val="00AF1004"/>
    <w:rsid w:val="00AF1402"/>
    <w:rsid w:val="00AF1454"/>
    <w:rsid w:val="00AF1489"/>
    <w:rsid w:val="00AF14AD"/>
    <w:rsid w:val="00AF1979"/>
    <w:rsid w:val="00AF1A89"/>
    <w:rsid w:val="00AF1CD9"/>
    <w:rsid w:val="00AF2388"/>
    <w:rsid w:val="00AF2524"/>
    <w:rsid w:val="00AF257D"/>
    <w:rsid w:val="00AF2601"/>
    <w:rsid w:val="00AF286B"/>
    <w:rsid w:val="00AF2BF0"/>
    <w:rsid w:val="00AF2C06"/>
    <w:rsid w:val="00AF2CD1"/>
    <w:rsid w:val="00AF3165"/>
    <w:rsid w:val="00AF3218"/>
    <w:rsid w:val="00AF3341"/>
    <w:rsid w:val="00AF3402"/>
    <w:rsid w:val="00AF3848"/>
    <w:rsid w:val="00AF3AEC"/>
    <w:rsid w:val="00AF3D1D"/>
    <w:rsid w:val="00AF3E52"/>
    <w:rsid w:val="00AF4147"/>
    <w:rsid w:val="00AF42BA"/>
    <w:rsid w:val="00AF457F"/>
    <w:rsid w:val="00AF45CE"/>
    <w:rsid w:val="00AF4650"/>
    <w:rsid w:val="00AF466E"/>
    <w:rsid w:val="00AF46C3"/>
    <w:rsid w:val="00AF4722"/>
    <w:rsid w:val="00AF49EC"/>
    <w:rsid w:val="00AF4A77"/>
    <w:rsid w:val="00AF4B67"/>
    <w:rsid w:val="00AF4BFC"/>
    <w:rsid w:val="00AF4D35"/>
    <w:rsid w:val="00AF52C5"/>
    <w:rsid w:val="00AF5510"/>
    <w:rsid w:val="00AF57A1"/>
    <w:rsid w:val="00AF5B49"/>
    <w:rsid w:val="00AF5C01"/>
    <w:rsid w:val="00AF5C32"/>
    <w:rsid w:val="00AF5CF5"/>
    <w:rsid w:val="00AF5EC6"/>
    <w:rsid w:val="00AF5EE1"/>
    <w:rsid w:val="00AF5F89"/>
    <w:rsid w:val="00AF61B1"/>
    <w:rsid w:val="00AF61CF"/>
    <w:rsid w:val="00AF61DD"/>
    <w:rsid w:val="00AF6556"/>
    <w:rsid w:val="00AF6755"/>
    <w:rsid w:val="00AF69A7"/>
    <w:rsid w:val="00AF6A22"/>
    <w:rsid w:val="00AF6F34"/>
    <w:rsid w:val="00AF6F93"/>
    <w:rsid w:val="00AF727C"/>
    <w:rsid w:val="00AF729B"/>
    <w:rsid w:val="00AF74F0"/>
    <w:rsid w:val="00AF7794"/>
    <w:rsid w:val="00AF77E4"/>
    <w:rsid w:val="00AF7953"/>
    <w:rsid w:val="00AF79DD"/>
    <w:rsid w:val="00AF7A18"/>
    <w:rsid w:val="00AF7A45"/>
    <w:rsid w:val="00AF7D74"/>
    <w:rsid w:val="00AF7DEA"/>
    <w:rsid w:val="00AF7FA5"/>
    <w:rsid w:val="00B00278"/>
    <w:rsid w:val="00B0029C"/>
    <w:rsid w:val="00B00393"/>
    <w:rsid w:val="00B0040F"/>
    <w:rsid w:val="00B00696"/>
    <w:rsid w:val="00B00764"/>
    <w:rsid w:val="00B007A3"/>
    <w:rsid w:val="00B007CC"/>
    <w:rsid w:val="00B00850"/>
    <w:rsid w:val="00B00C7C"/>
    <w:rsid w:val="00B00CD1"/>
    <w:rsid w:val="00B00F39"/>
    <w:rsid w:val="00B012AE"/>
    <w:rsid w:val="00B01500"/>
    <w:rsid w:val="00B0151F"/>
    <w:rsid w:val="00B015AB"/>
    <w:rsid w:val="00B016D8"/>
    <w:rsid w:val="00B01735"/>
    <w:rsid w:val="00B01B6B"/>
    <w:rsid w:val="00B01C16"/>
    <w:rsid w:val="00B025B6"/>
    <w:rsid w:val="00B0260A"/>
    <w:rsid w:val="00B0262F"/>
    <w:rsid w:val="00B026AD"/>
    <w:rsid w:val="00B028A4"/>
    <w:rsid w:val="00B02AB9"/>
    <w:rsid w:val="00B02AD0"/>
    <w:rsid w:val="00B02C76"/>
    <w:rsid w:val="00B02CFB"/>
    <w:rsid w:val="00B0305F"/>
    <w:rsid w:val="00B03287"/>
    <w:rsid w:val="00B0338B"/>
    <w:rsid w:val="00B0339F"/>
    <w:rsid w:val="00B034FC"/>
    <w:rsid w:val="00B035FC"/>
    <w:rsid w:val="00B03682"/>
    <w:rsid w:val="00B03744"/>
    <w:rsid w:val="00B03756"/>
    <w:rsid w:val="00B0380C"/>
    <w:rsid w:val="00B039A9"/>
    <w:rsid w:val="00B03A2F"/>
    <w:rsid w:val="00B03D85"/>
    <w:rsid w:val="00B0405C"/>
    <w:rsid w:val="00B04172"/>
    <w:rsid w:val="00B0418D"/>
    <w:rsid w:val="00B041A2"/>
    <w:rsid w:val="00B041A4"/>
    <w:rsid w:val="00B044AE"/>
    <w:rsid w:val="00B045CB"/>
    <w:rsid w:val="00B04694"/>
    <w:rsid w:val="00B04ACC"/>
    <w:rsid w:val="00B04B84"/>
    <w:rsid w:val="00B04CED"/>
    <w:rsid w:val="00B04E51"/>
    <w:rsid w:val="00B04E5A"/>
    <w:rsid w:val="00B0501F"/>
    <w:rsid w:val="00B05042"/>
    <w:rsid w:val="00B05129"/>
    <w:rsid w:val="00B0560A"/>
    <w:rsid w:val="00B05855"/>
    <w:rsid w:val="00B0586C"/>
    <w:rsid w:val="00B058C4"/>
    <w:rsid w:val="00B05BD8"/>
    <w:rsid w:val="00B05BE6"/>
    <w:rsid w:val="00B05DE0"/>
    <w:rsid w:val="00B05E4B"/>
    <w:rsid w:val="00B05F99"/>
    <w:rsid w:val="00B06012"/>
    <w:rsid w:val="00B06206"/>
    <w:rsid w:val="00B06420"/>
    <w:rsid w:val="00B06677"/>
    <w:rsid w:val="00B067E0"/>
    <w:rsid w:val="00B06AFA"/>
    <w:rsid w:val="00B06D8D"/>
    <w:rsid w:val="00B06ED2"/>
    <w:rsid w:val="00B06F6B"/>
    <w:rsid w:val="00B0703A"/>
    <w:rsid w:val="00B07134"/>
    <w:rsid w:val="00B07195"/>
    <w:rsid w:val="00B07333"/>
    <w:rsid w:val="00B077FF"/>
    <w:rsid w:val="00B0791D"/>
    <w:rsid w:val="00B0797E"/>
    <w:rsid w:val="00B07981"/>
    <w:rsid w:val="00B07CBC"/>
    <w:rsid w:val="00B07CD8"/>
    <w:rsid w:val="00B07D1D"/>
    <w:rsid w:val="00B07D80"/>
    <w:rsid w:val="00B07E10"/>
    <w:rsid w:val="00B07E47"/>
    <w:rsid w:val="00B07F4D"/>
    <w:rsid w:val="00B1042D"/>
    <w:rsid w:val="00B105A3"/>
    <w:rsid w:val="00B10793"/>
    <w:rsid w:val="00B1087F"/>
    <w:rsid w:val="00B108C6"/>
    <w:rsid w:val="00B10E81"/>
    <w:rsid w:val="00B10EC0"/>
    <w:rsid w:val="00B11067"/>
    <w:rsid w:val="00B113C4"/>
    <w:rsid w:val="00B11638"/>
    <w:rsid w:val="00B11A0B"/>
    <w:rsid w:val="00B11C03"/>
    <w:rsid w:val="00B11D03"/>
    <w:rsid w:val="00B11F90"/>
    <w:rsid w:val="00B1225D"/>
    <w:rsid w:val="00B12680"/>
    <w:rsid w:val="00B12A22"/>
    <w:rsid w:val="00B12A2B"/>
    <w:rsid w:val="00B12AC9"/>
    <w:rsid w:val="00B12BAD"/>
    <w:rsid w:val="00B12DEB"/>
    <w:rsid w:val="00B13081"/>
    <w:rsid w:val="00B13085"/>
    <w:rsid w:val="00B136CF"/>
    <w:rsid w:val="00B13701"/>
    <w:rsid w:val="00B13784"/>
    <w:rsid w:val="00B13832"/>
    <w:rsid w:val="00B13A75"/>
    <w:rsid w:val="00B13E8F"/>
    <w:rsid w:val="00B13F17"/>
    <w:rsid w:val="00B14120"/>
    <w:rsid w:val="00B1439D"/>
    <w:rsid w:val="00B14535"/>
    <w:rsid w:val="00B145E2"/>
    <w:rsid w:val="00B14692"/>
    <w:rsid w:val="00B148ED"/>
    <w:rsid w:val="00B149CF"/>
    <w:rsid w:val="00B14FAC"/>
    <w:rsid w:val="00B15069"/>
    <w:rsid w:val="00B15208"/>
    <w:rsid w:val="00B15291"/>
    <w:rsid w:val="00B156D2"/>
    <w:rsid w:val="00B157AC"/>
    <w:rsid w:val="00B159F0"/>
    <w:rsid w:val="00B15A30"/>
    <w:rsid w:val="00B15B68"/>
    <w:rsid w:val="00B15C94"/>
    <w:rsid w:val="00B15DCD"/>
    <w:rsid w:val="00B15E94"/>
    <w:rsid w:val="00B15ECC"/>
    <w:rsid w:val="00B16301"/>
    <w:rsid w:val="00B163B4"/>
    <w:rsid w:val="00B16498"/>
    <w:rsid w:val="00B168BD"/>
    <w:rsid w:val="00B169C5"/>
    <w:rsid w:val="00B16CC9"/>
    <w:rsid w:val="00B16CCC"/>
    <w:rsid w:val="00B16D4F"/>
    <w:rsid w:val="00B16E5C"/>
    <w:rsid w:val="00B16FAA"/>
    <w:rsid w:val="00B171C4"/>
    <w:rsid w:val="00B17273"/>
    <w:rsid w:val="00B17307"/>
    <w:rsid w:val="00B173FB"/>
    <w:rsid w:val="00B175A6"/>
    <w:rsid w:val="00B1762E"/>
    <w:rsid w:val="00B17691"/>
    <w:rsid w:val="00B178DC"/>
    <w:rsid w:val="00B17B09"/>
    <w:rsid w:val="00B17B5F"/>
    <w:rsid w:val="00B17BC3"/>
    <w:rsid w:val="00B2058A"/>
    <w:rsid w:val="00B20667"/>
    <w:rsid w:val="00B20699"/>
    <w:rsid w:val="00B2070C"/>
    <w:rsid w:val="00B208CF"/>
    <w:rsid w:val="00B20B48"/>
    <w:rsid w:val="00B20D1E"/>
    <w:rsid w:val="00B20D92"/>
    <w:rsid w:val="00B20EB2"/>
    <w:rsid w:val="00B21072"/>
    <w:rsid w:val="00B2116F"/>
    <w:rsid w:val="00B211C4"/>
    <w:rsid w:val="00B212A7"/>
    <w:rsid w:val="00B212E9"/>
    <w:rsid w:val="00B21388"/>
    <w:rsid w:val="00B216B5"/>
    <w:rsid w:val="00B21931"/>
    <w:rsid w:val="00B21B7D"/>
    <w:rsid w:val="00B21D62"/>
    <w:rsid w:val="00B21F02"/>
    <w:rsid w:val="00B2205C"/>
    <w:rsid w:val="00B220A9"/>
    <w:rsid w:val="00B22165"/>
    <w:rsid w:val="00B221A1"/>
    <w:rsid w:val="00B223EE"/>
    <w:rsid w:val="00B224B6"/>
    <w:rsid w:val="00B22934"/>
    <w:rsid w:val="00B22A65"/>
    <w:rsid w:val="00B22AE7"/>
    <w:rsid w:val="00B22B35"/>
    <w:rsid w:val="00B22BC3"/>
    <w:rsid w:val="00B22BD0"/>
    <w:rsid w:val="00B230CF"/>
    <w:rsid w:val="00B2310D"/>
    <w:rsid w:val="00B23183"/>
    <w:rsid w:val="00B231AD"/>
    <w:rsid w:val="00B232EF"/>
    <w:rsid w:val="00B2338C"/>
    <w:rsid w:val="00B23603"/>
    <w:rsid w:val="00B236ED"/>
    <w:rsid w:val="00B23715"/>
    <w:rsid w:val="00B23746"/>
    <w:rsid w:val="00B23756"/>
    <w:rsid w:val="00B239AB"/>
    <w:rsid w:val="00B23F3B"/>
    <w:rsid w:val="00B23F6E"/>
    <w:rsid w:val="00B23FFC"/>
    <w:rsid w:val="00B242F9"/>
    <w:rsid w:val="00B243F1"/>
    <w:rsid w:val="00B244D9"/>
    <w:rsid w:val="00B24578"/>
    <w:rsid w:val="00B24A18"/>
    <w:rsid w:val="00B24C5E"/>
    <w:rsid w:val="00B24E48"/>
    <w:rsid w:val="00B25025"/>
    <w:rsid w:val="00B2511D"/>
    <w:rsid w:val="00B2528C"/>
    <w:rsid w:val="00B25315"/>
    <w:rsid w:val="00B255DB"/>
    <w:rsid w:val="00B25831"/>
    <w:rsid w:val="00B2592B"/>
    <w:rsid w:val="00B25A1D"/>
    <w:rsid w:val="00B25B5B"/>
    <w:rsid w:val="00B2635C"/>
    <w:rsid w:val="00B266A0"/>
    <w:rsid w:val="00B2677C"/>
    <w:rsid w:val="00B26850"/>
    <w:rsid w:val="00B2687E"/>
    <w:rsid w:val="00B26895"/>
    <w:rsid w:val="00B26904"/>
    <w:rsid w:val="00B26BC7"/>
    <w:rsid w:val="00B26C73"/>
    <w:rsid w:val="00B27192"/>
    <w:rsid w:val="00B27265"/>
    <w:rsid w:val="00B27282"/>
    <w:rsid w:val="00B27288"/>
    <w:rsid w:val="00B273D8"/>
    <w:rsid w:val="00B27453"/>
    <w:rsid w:val="00B2762F"/>
    <w:rsid w:val="00B277AC"/>
    <w:rsid w:val="00B27C39"/>
    <w:rsid w:val="00B27D98"/>
    <w:rsid w:val="00B27DB6"/>
    <w:rsid w:val="00B27DD9"/>
    <w:rsid w:val="00B27F6C"/>
    <w:rsid w:val="00B3013E"/>
    <w:rsid w:val="00B301F3"/>
    <w:rsid w:val="00B302DE"/>
    <w:rsid w:val="00B3044B"/>
    <w:rsid w:val="00B30620"/>
    <w:rsid w:val="00B30676"/>
    <w:rsid w:val="00B30728"/>
    <w:rsid w:val="00B308A5"/>
    <w:rsid w:val="00B309DF"/>
    <w:rsid w:val="00B309F2"/>
    <w:rsid w:val="00B30A07"/>
    <w:rsid w:val="00B30BDF"/>
    <w:rsid w:val="00B30F3D"/>
    <w:rsid w:val="00B31272"/>
    <w:rsid w:val="00B31347"/>
    <w:rsid w:val="00B31494"/>
    <w:rsid w:val="00B316C3"/>
    <w:rsid w:val="00B317D1"/>
    <w:rsid w:val="00B318A9"/>
    <w:rsid w:val="00B31B32"/>
    <w:rsid w:val="00B31BE0"/>
    <w:rsid w:val="00B31F1C"/>
    <w:rsid w:val="00B3200A"/>
    <w:rsid w:val="00B32020"/>
    <w:rsid w:val="00B32042"/>
    <w:rsid w:val="00B3215F"/>
    <w:rsid w:val="00B321E6"/>
    <w:rsid w:val="00B322AB"/>
    <w:rsid w:val="00B322C5"/>
    <w:rsid w:val="00B322D3"/>
    <w:rsid w:val="00B3274E"/>
    <w:rsid w:val="00B3284A"/>
    <w:rsid w:val="00B3297E"/>
    <w:rsid w:val="00B32ADA"/>
    <w:rsid w:val="00B32B10"/>
    <w:rsid w:val="00B32C36"/>
    <w:rsid w:val="00B32C3F"/>
    <w:rsid w:val="00B32CF1"/>
    <w:rsid w:val="00B32CF5"/>
    <w:rsid w:val="00B32D2B"/>
    <w:rsid w:val="00B33278"/>
    <w:rsid w:val="00B33B64"/>
    <w:rsid w:val="00B33D9F"/>
    <w:rsid w:val="00B33E0B"/>
    <w:rsid w:val="00B34158"/>
    <w:rsid w:val="00B3415F"/>
    <w:rsid w:val="00B343BC"/>
    <w:rsid w:val="00B347AC"/>
    <w:rsid w:val="00B34D9C"/>
    <w:rsid w:val="00B34F42"/>
    <w:rsid w:val="00B34F4E"/>
    <w:rsid w:val="00B350EE"/>
    <w:rsid w:val="00B35206"/>
    <w:rsid w:val="00B35B30"/>
    <w:rsid w:val="00B35B76"/>
    <w:rsid w:val="00B35DEC"/>
    <w:rsid w:val="00B3613B"/>
    <w:rsid w:val="00B36255"/>
    <w:rsid w:val="00B36678"/>
    <w:rsid w:val="00B36682"/>
    <w:rsid w:val="00B367EC"/>
    <w:rsid w:val="00B3689D"/>
    <w:rsid w:val="00B36927"/>
    <w:rsid w:val="00B36AFA"/>
    <w:rsid w:val="00B36B4C"/>
    <w:rsid w:val="00B36D6D"/>
    <w:rsid w:val="00B36D8C"/>
    <w:rsid w:val="00B36EA7"/>
    <w:rsid w:val="00B36F24"/>
    <w:rsid w:val="00B36F2B"/>
    <w:rsid w:val="00B37072"/>
    <w:rsid w:val="00B372AB"/>
    <w:rsid w:val="00B3736D"/>
    <w:rsid w:val="00B3757E"/>
    <w:rsid w:val="00B37CD6"/>
    <w:rsid w:val="00B37D42"/>
    <w:rsid w:val="00B37E30"/>
    <w:rsid w:val="00B37E59"/>
    <w:rsid w:val="00B37F04"/>
    <w:rsid w:val="00B4007E"/>
    <w:rsid w:val="00B40105"/>
    <w:rsid w:val="00B40122"/>
    <w:rsid w:val="00B4015F"/>
    <w:rsid w:val="00B40212"/>
    <w:rsid w:val="00B40452"/>
    <w:rsid w:val="00B40463"/>
    <w:rsid w:val="00B40715"/>
    <w:rsid w:val="00B407C3"/>
    <w:rsid w:val="00B407F1"/>
    <w:rsid w:val="00B409FF"/>
    <w:rsid w:val="00B40A90"/>
    <w:rsid w:val="00B40ACA"/>
    <w:rsid w:val="00B40D46"/>
    <w:rsid w:val="00B40E7F"/>
    <w:rsid w:val="00B40FEE"/>
    <w:rsid w:val="00B41099"/>
    <w:rsid w:val="00B412D3"/>
    <w:rsid w:val="00B412EC"/>
    <w:rsid w:val="00B413B9"/>
    <w:rsid w:val="00B413D6"/>
    <w:rsid w:val="00B4144D"/>
    <w:rsid w:val="00B41621"/>
    <w:rsid w:val="00B4168B"/>
    <w:rsid w:val="00B416E0"/>
    <w:rsid w:val="00B41765"/>
    <w:rsid w:val="00B41A6F"/>
    <w:rsid w:val="00B41B06"/>
    <w:rsid w:val="00B41BC9"/>
    <w:rsid w:val="00B41CB7"/>
    <w:rsid w:val="00B41CB9"/>
    <w:rsid w:val="00B41CBD"/>
    <w:rsid w:val="00B41D8E"/>
    <w:rsid w:val="00B4221E"/>
    <w:rsid w:val="00B4223B"/>
    <w:rsid w:val="00B42347"/>
    <w:rsid w:val="00B423F0"/>
    <w:rsid w:val="00B424FC"/>
    <w:rsid w:val="00B42777"/>
    <w:rsid w:val="00B427BB"/>
    <w:rsid w:val="00B427FB"/>
    <w:rsid w:val="00B428F2"/>
    <w:rsid w:val="00B43103"/>
    <w:rsid w:val="00B43212"/>
    <w:rsid w:val="00B4342E"/>
    <w:rsid w:val="00B43527"/>
    <w:rsid w:val="00B43634"/>
    <w:rsid w:val="00B43747"/>
    <w:rsid w:val="00B437D7"/>
    <w:rsid w:val="00B43877"/>
    <w:rsid w:val="00B43A01"/>
    <w:rsid w:val="00B43A64"/>
    <w:rsid w:val="00B43C43"/>
    <w:rsid w:val="00B44124"/>
    <w:rsid w:val="00B441F7"/>
    <w:rsid w:val="00B44224"/>
    <w:rsid w:val="00B442E8"/>
    <w:rsid w:val="00B4436C"/>
    <w:rsid w:val="00B44408"/>
    <w:rsid w:val="00B4442C"/>
    <w:rsid w:val="00B4465E"/>
    <w:rsid w:val="00B4479B"/>
    <w:rsid w:val="00B44845"/>
    <w:rsid w:val="00B448FA"/>
    <w:rsid w:val="00B44971"/>
    <w:rsid w:val="00B44A18"/>
    <w:rsid w:val="00B44AF6"/>
    <w:rsid w:val="00B44C3C"/>
    <w:rsid w:val="00B44C90"/>
    <w:rsid w:val="00B44FBD"/>
    <w:rsid w:val="00B45287"/>
    <w:rsid w:val="00B45326"/>
    <w:rsid w:val="00B45337"/>
    <w:rsid w:val="00B4533E"/>
    <w:rsid w:val="00B4549C"/>
    <w:rsid w:val="00B456C1"/>
    <w:rsid w:val="00B4570C"/>
    <w:rsid w:val="00B45A79"/>
    <w:rsid w:val="00B45D31"/>
    <w:rsid w:val="00B45D59"/>
    <w:rsid w:val="00B4601D"/>
    <w:rsid w:val="00B46187"/>
    <w:rsid w:val="00B46207"/>
    <w:rsid w:val="00B4629A"/>
    <w:rsid w:val="00B4631A"/>
    <w:rsid w:val="00B463FB"/>
    <w:rsid w:val="00B4642D"/>
    <w:rsid w:val="00B46488"/>
    <w:rsid w:val="00B464D5"/>
    <w:rsid w:val="00B4664D"/>
    <w:rsid w:val="00B4664E"/>
    <w:rsid w:val="00B466CB"/>
    <w:rsid w:val="00B46A6D"/>
    <w:rsid w:val="00B46ADB"/>
    <w:rsid w:val="00B46E3A"/>
    <w:rsid w:val="00B46E7E"/>
    <w:rsid w:val="00B46FC7"/>
    <w:rsid w:val="00B4701E"/>
    <w:rsid w:val="00B47222"/>
    <w:rsid w:val="00B476C4"/>
    <w:rsid w:val="00B47825"/>
    <w:rsid w:val="00B4788D"/>
    <w:rsid w:val="00B47A7D"/>
    <w:rsid w:val="00B47B4C"/>
    <w:rsid w:val="00B50439"/>
    <w:rsid w:val="00B50567"/>
    <w:rsid w:val="00B509FB"/>
    <w:rsid w:val="00B50A92"/>
    <w:rsid w:val="00B50AD3"/>
    <w:rsid w:val="00B50EF5"/>
    <w:rsid w:val="00B50F94"/>
    <w:rsid w:val="00B5109B"/>
    <w:rsid w:val="00B510CA"/>
    <w:rsid w:val="00B511F0"/>
    <w:rsid w:val="00B5122C"/>
    <w:rsid w:val="00B51381"/>
    <w:rsid w:val="00B5155C"/>
    <w:rsid w:val="00B515E1"/>
    <w:rsid w:val="00B515E7"/>
    <w:rsid w:val="00B517F5"/>
    <w:rsid w:val="00B51924"/>
    <w:rsid w:val="00B51BEC"/>
    <w:rsid w:val="00B51DD5"/>
    <w:rsid w:val="00B51E1D"/>
    <w:rsid w:val="00B51EE8"/>
    <w:rsid w:val="00B51F47"/>
    <w:rsid w:val="00B5204A"/>
    <w:rsid w:val="00B52265"/>
    <w:rsid w:val="00B52310"/>
    <w:rsid w:val="00B52525"/>
    <w:rsid w:val="00B526A1"/>
    <w:rsid w:val="00B52748"/>
    <w:rsid w:val="00B527C3"/>
    <w:rsid w:val="00B52886"/>
    <w:rsid w:val="00B5295F"/>
    <w:rsid w:val="00B52A59"/>
    <w:rsid w:val="00B53370"/>
    <w:rsid w:val="00B534FA"/>
    <w:rsid w:val="00B53681"/>
    <w:rsid w:val="00B536B9"/>
    <w:rsid w:val="00B53825"/>
    <w:rsid w:val="00B53C49"/>
    <w:rsid w:val="00B53DE0"/>
    <w:rsid w:val="00B54042"/>
    <w:rsid w:val="00B54080"/>
    <w:rsid w:val="00B54142"/>
    <w:rsid w:val="00B5446D"/>
    <w:rsid w:val="00B5465B"/>
    <w:rsid w:val="00B54692"/>
    <w:rsid w:val="00B54875"/>
    <w:rsid w:val="00B54A54"/>
    <w:rsid w:val="00B54CC7"/>
    <w:rsid w:val="00B54F4A"/>
    <w:rsid w:val="00B55052"/>
    <w:rsid w:val="00B55240"/>
    <w:rsid w:val="00B55268"/>
    <w:rsid w:val="00B5568F"/>
    <w:rsid w:val="00B55707"/>
    <w:rsid w:val="00B55882"/>
    <w:rsid w:val="00B558D4"/>
    <w:rsid w:val="00B55B7A"/>
    <w:rsid w:val="00B55BD7"/>
    <w:rsid w:val="00B55E4C"/>
    <w:rsid w:val="00B55F92"/>
    <w:rsid w:val="00B56089"/>
    <w:rsid w:val="00B562D6"/>
    <w:rsid w:val="00B56329"/>
    <w:rsid w:val="00B566AA"/>
    <w:rsid w:val="00B56A51"/>
    <w:rsid w:val="00B56B37"/>
    <w:rsid w:val="00B56B98"/>
    <w:rsid w:val="00B56BE6"/>
    <w:rsid w:val="00B56CB0"/>
    <w:rsid w:val="00B56CF9"/>
    <w:rsid w:val="00B57037"/>
    <w:rsid w:val="00B5719E"/>
    <w:rsid w:val="00B573C9"/>
    <w:rsid w:val="00B5749D"/>
    <w:rsid w:val="00B574E5"/>
    <w:rsid w:val="00B57738"/>
    <w:rsid w:val="00B57999"/>
    <w:rsid w:val="00B5799D"/>
    <w:rsid w:val="00B57AE5"/>
    <w:rsid w:val="00B57B04"/>
    <w:rsid w:val="00B57DEE"/>
    <w:rsid w:val="00B57E96"/>
    <w:rsid w:val="00B57EE6"/>
    <w:rsid w:val="00B60128"/>
    <w:rsid w:val="00B60173"/>
    <w:rsid w:val="00B60201"/>
    <w:rsid w:val="00B6039C"/>
    <w:rsid w:val="00B6049D"/>
    <w:rsid w:val="00B604E6"/>
    <w:rsid w:val="00B60583"/>
    <w:rsid w:val="00B60741"/>
    <w:rsid w:val="00B607C3"/>
    <w:rsid w:val="00B60FDE"/>
    <w:rsid w:val="00B6115F"/>
    <w:rsid w:val="00B61251"/>
    <w:rsid w:val="00B6126E"/>
    <w:rsid w:val="00B612FA"/>
    <w:rsid w:val="00B613C0"/>
    <w:rsid w:val="00B61434"/>
    <w:rsid w:val="00B61706"/>
    <w:rsid w:val="00B61912"/>
    <w:rsid w:val="00B61937"/>
    <w:rsid w:val="00B619CF"/>
    <w:rsid w:val="00B61B35"/>
    <w:rsid w:val="00B61F7C"/>
    <w:rsid w:val="00B61FB8"/>
    <w:rsid w:val="00B6202D"/>
    <w:rsid w:val="00B6207C"/>
    <w:rsid w:val="00B620E7"/>
    <w:rsid w:val="00B6240D"/>
    <w:rsid w:val="00B6260D"/>
    <w:rsid w:val="00B62775"/>
    <w:rsid w:val="00B62998"/>
    <w:rsid w:val="00B62AAD"/>
    <w:rsid w:val="00B62AC8"/>
    <w:rsid w:val="00B62E10"/>
    <w:rsid w:val="00B630EC"/>
    <w:rsid w:val="00B6326C"/>
    <w:rsid w:val="00B632A2"/>
    <w:rsid w:val="00B634D4"/>
    <w:rsid w:val="00B63A89"/>
    <w:rsid w:val="00B63DD3"/>
    <w:rsid w:val="00B64093"/>
    <w:rsid w:val="00B64210"/>
    <w:rsid w:val="00B642C4"/>
    <w:rsid w:val="00B6453A"/>
    <w:rsid w:val="00B645B2"/>
    <w:rsid w:val="00B647A3"/>
    <w:rsid w:val="00B64910"/>
    <w:rsid w:val="00B64A75"/>
    <w:rsid w:val="00B64AB7"/>
    <w:rsid w:val="00B650C9"/>
    <w:rsid w:val="00B652DB"/>
    <w:rsid w:val="00B65383"/>
    <w:rsid w:val="00B653D5"/>
    <w:rsid w:val="00B65471"/>
    <w:rsid w:val="00B654C9"/>
    <w:rsid w:val="00B65519"/>
    <w:rsid w:val="00B657CC"/>
    <w:rsid w:val="00B65904"/>
    <w:rsid w:val="00B65A8F"/>
    <w:rsid w:val="00B65AA5"/>
    <w:rsid w:val="00B65D56"/>
    <w:rsid w:val="00B65D6B"/>
    <w:rsid w:val="00B65F5A"/>
    <w:rsid w:val="00B66083"/>
    <w:rsid w:val="00B66454"/>
    <w:rsid w:val="00B66502"/>
    <w:rsid w:val="00B667EC"/>
    <w:rsid w:val="00B668B0"/>
    <w:rsid w:val="00B66AEB"/>
    <w:rsid w:val="00B66C1C"/>
    <w:rsid w:val="00B66DAC"/>
    <w:rsid w:val="00B670F4"/>
    <w:rsid w:val="00B67167"/>
    <w:rsid w:val="00B67284"/>
    <w:rsid w:val="00B675D6"/>
    <w:rsid w:val="00B67916"/>
    <w:rsid w:val="00B679A9"/>
    <w:rsid w:val="00B679BF"/>
    <w:rsid w:val="00B67A25"/>
    <w:rsid w:val="00B67BBC"/>
    <w:rsid w:val="00B67F13"/>
    <w:rsid w:val="00B7014E"/>
    <w:rsid w:val="00B705E6"/>
    <w:rsid w:val="00B707E4"/>
    <w:rsid w:val="00B7088A"/>
    <w:rsid w:val="00B70909"/>
    <w:rsid w:val="00B709EB"/>
    <w:rsid w:val="00B70AA3"/>
    <w:rsid w:val="00B70D33"/>
    <w:rsid w:val="00B7138E"/>
    <w:rsid w:val="00B71427"/>
    <w:rsid w:val="00B71637"/>
    <w:rsid w:val="00B7164E"/>
    <w:rsid w:val="00B71679"/>
    <w:rsid w:val="00B71ABC"/>
    <w:rsid w:val="00B71B19"/>
    <w:rsid w:val="00B71C34"/>
    <w:rsid w:val="00B71E42"/>
    <w:rsid w:val="00B71EF7"/>
    <w:rsid w:val="00B71FAE"/>
    <w:rsid w:val="00B72155"/>
    <w:rsid w:val="00B722AF"/>
    <w:rsid w:val="00B72304"/>
    <w:rsid w:val="00B72325"/>
    <w:rsid w:val="00B7250D"/>
    <w:rsid w:val="00B726D2"/>
    <w:rsid w:val="00B729AD"/>
    <w:rsid w:val="00B72AF0"/>
    <w:rsid w:val="00B72D05"/>
    <w:rsid w:val="00B72E5C"/>
    <w:rsid w:val="00B72F85"/>
    <w:rsid w:val="00B73052"/>
    <w:rsid w:val="00B730C9"/>
    <w:rsid w:val="00B731DC"/>
    <w:rsid w:val="00B73239"/>
    <w:rsid w:val="00B732F0"/>
    <w:rsid w:val="00B73358"/>
    <w:rsid w:val="00B734D7"/>
    <w:rsid w:val="00B7358D"/>
    <w:rsid w:val="00B73686"/>
    <w:rsid w:val="00B73739"/>
    <w:rsid w:val="00B73D8A"/>
    <w:rsid w:val="00B74160"/>
    <w:rsid w:val="00B741B7"/>
    <w:rsid w:val="00B7421B"/>
    <w:rsid w:val="00B747AA"/>
    <w:rsid w:val="00B747DC"/>
    <w:rsid w:val="00B74850"/>
    <w:rsid w:val="00B74A26"/>
    <w:rsid w:val="00B74A94"/>
    <w:rsid w:val="00B74AD5"/>
    <w:rsid w:val="00B74C06"/>
    <w:rsid w:val="00B74D09"/>
    <w:rsid w:val="00B74EDF"/>
    <w:rsid w:val="00B74F1C"/>
    <w:rsid w:val="00B75335"/>
    <w:rsid w:val="00B754B3"/>
    <w:rsid w:val="00B75598"/>
    <w:rsid w:val="00B75675"/>
    <w:rsid w:val="00B75718"/>
    <w:rsid w:val="00B757CD"/>
    <w:rsid w:val="00B75806"/>
    <w:rsid w:val="00B75BA1"/>
    <w:rsid w:val="00B75CBB"/>
    <w:rsid w:val="00B75D73"/>
    <w:rsid w:val="00B75D89"/>
    <w:rsid w:val="00B75E4C"/>
    <w:rsid w:val="00B75FD3"/>
    <w:rsid w:val="00B76241"/>
    <w:rsid w:val="00B76300"/>
    <w:rsid w:val="00B7643E"/>
    <w:rsid w:val="00B766E0"/>
    <w:rsid w:val="00B768B7"/>
    <w:rsid w:val="00B76C78"/>
    <w:rsid w:val="00B76E64"/>
    <w:rsid w:val="00B7721F"/>
    <w:rsid w:val="00B77261"/>
    <w:rsid w:val="00B773E0"/>
    <w:rsid w:val="00B77762"/>
    <w:rsid w:val="00B77B4C"/>
    <w:rsid w:val="00B77B54"/>
    <w:rsid w:val="00B77CA6"/>
    <w:rsid w:val="00B77F66"/>
    <w:rsid w:val="00B77FB2"/>
    <w:rsid w:val="00B80306"/>
    <w:rsid w:val="00B80418"/>
    <w:rsid w:val="00B80467"/>
    <w:rsid w:val="00B808CD"/>
    <w:rsid w:val="00B80A19"/>
    <w:rsid w:val="00B80AF3"/>
    <w:rsid w:val="00B80B20"/>
    <w:rsid w:val="00B80F99"/>
    <w:rsid w:val="00B80FE1"/>
    <w:rsid w:val="00B810F2"/>
    <w:rsid w:val="00B813E9"/>
    <w:rsid w:val="00B81499"/>
    <w:rsid w:val="00B8150C"/>
    <w:rsid w:val="00B815A8"/>
    <w:rsid w:val="00B81961"/>
    <w:rsid w:val="00B81BE4"/>
    <w:rsid w:val="00B81C90"/>
    <w:rsid w:val="00B82033"/>
    <w:rsid w:val="00B825EA"/>
    <w:rsid w:val="00B8278E"/>
    <w:rsid w:val="00B827DE"/>
    <w:rsid w:val="00B828B5"/>
    <w:rsid w:val="00B82C1B"/>
    <w:rsid w:val="00B82D97"/>
    <w:rsid w:val="00B8319D"/>
    <w:rsid w:val="00B83528"/>
    <w:rsid w:val="00B83828"/>
    <w:rsid w:val="00B839FB"/>
    <w:rsid w:val="00B83CC0"/>
    <w:rsid w:val="00B83E35"/>
    <w:rsid w:val="00B840ED"/>
    <w:rsid w:val="00B842C9"/>
    <w:rsid w:val="00B844BC"/>
    <w:rsid w:val="00B84768"/>
    <w:rsid w:val="00B84779"/>
    <w:rsid w:val="00B84934"/>
    <w:rsid w:val="00B84994"/>
    <w:rsid w:val="00B84C0E"/>
    <w:rsid w:val="00B84C42"/>
    <w:rsid w:val="00B84CB0"/>
    <w:rsid w:val="00B84E60"/>
    <w:rsid w:val="00B84EB1"/>
    <w:rsid w:val="00B84F56"/>
    <w:rsid w:val="00B850B8"/>
    <w:rsid w:val="00B850CD"/>
    <w:rsid w:val="00B85210"/>
    <w:rsid w:val="00B8557B"/>
    <w:rsid w:val="00B85698"/>
    <w:rsid w:val="00B856DF"/>
    <w:rsid w:val="00B856F0"/>
    <w:rsid w:val="00B85814"/>
    <w:rsid w:val="00B85E07"/>
    <w:rsid w:val="00B85F25"/>
    <w:rsid w:val="00B8604F"/>
    <w:rsid w:val="00B86120"/>
    <w:rsid w:val="00B862F7"/>
    <w:rsid w:val="00B865FC"/>
    <w:rsid w:val="00B869B6"/>
    <w:rsid w:val="00B86B43"/>
    <w:rsid w:val="00B86B70"/>
    <w:rsid w:val="00B86D03"/>
    <w:rsid w:val="00B86D59"/>
    <w:rsid w:val="00B87188"/>
    <w:rsid w:val="00B8725D"/>
    <w:rsid w:val="00B8736D"/>
    <w:rsid w:val="00B873D6"/>
    <w:rsid w:val="00B87568"/>
    <w:rsid w:val="00B87575"/>
    <w:rsid w:val="00B8760B"/>
    <w:rsid w:val="00B87676"/>
    <w:rsid w:val="00B8773B"/>
    <w:rsid w:val="00B87DD6"/>
    <w:rsid w:val="00B9021E"/>
    <w:rsid w:val="00B90482"/>
    <w:rsid w:val="00B90836"/>
    <w:rsid w:val="00B9094E"/>
    <w:rsid w:val="00B90ABE"/>
    <w:rsid w:val="00B90C6E"/>
    <w:rsid w:val="00B90D1F"/>
    <w:rsid w:val="00B90E89"/>
    <w:rsid w:val="00B90ED8"/>
    <w:rsid w:val="00B91377"/>
    <w:rsid w:val="00B914EE"/>
    <w:rsid w:val="00B9154F"/>
    <w:rsid w:val="00B916F6"/>
    <w:rsid w:val="00B91753"/>
    <w:rsid w:val="00B91796"/>
    <w:rsid w:val="00B91856"/>
    <w:rsid w:val="00B91F53"/>
    <w:rsid w:val="00B91F71"/>
    <w:rsid w:val="00B92007"/>
    <w:rsid w:val="00B92283"/>
    <w:rsid w:val="00B92728"/>
    <w:rsid w:val="00B92B61"/>
    <w:rsid w:val="00B92CA7"/>
    <w:rsid w:val="00B92CDF"/>
    <w:rsid w:val="00B92EAC"/>
    <w:rsid w:val="00B92EFF"/>
    <w:rsid w:val="00B931FE"/>
    <w:rsid w:val="00B93230"/>
    <w:rsid w:val="00B93404"/>
    <w:rsid w:val="00B935B0"/>
    <w:rsid w:val="00B936BD"/>
    <w:rsid w:val="00B9383A"/>
    <w:rsid w:val="00B938ED"/>
    <w:rsid w:val="00B93A72"/>
    <w:rsid w:val="00B93B4C"/>
    <w:rsid w:val="00B93B5D"/>
    <w:rsid w:val="00B93EFE"/>
    <w:rsid w:val="00B93F08"/>
    <w:rsid w:val="00B93F35"/>
    <w:rsid w:val="00B9420E"/>
    <w:rsid w:val="00B942A0"/>
    <w:rsid w:val="00B945C6"/>
    <w:rsid w:val="00B94606"/>
    <w:rsid w:val="00B946D6"/>
    <w:rsid w:val="00B94A2A"/>
    <w:rsid w:val="00B94AAE"/>
    <w:rsid w:val="00B94D97"/>
    <w:rsid w:val="00B94DB9"/>
    <w:rsid w:val="00B94DBF"/>
    <w:rsid w:val="00B94E36"/>
    <w:rsid w:val="00B954FE"/>
    <w:rsid w:val="00B95507"/>
    <w:rsid w:val="00B955E3"/>
    <w:rsid w:val="00B95607"/>
    <w:rsid w:val="00B9567B"/>
    <w:rsid w:val="00B95852"/>
    <w:rsid w:val="00B958A5"/>
    <w:rsid w:val="00B958AD"/>
    <w:rsid w:val="00B95971"/>
    <w:rsid w:val="00B95AA7"/>
    <w:rsid w:val="00B95AF3"/>
    <w:rsid w:val="00B95BEB"/>
    <w:rsid w:val="00B95C90"/>
    <w:rsid w:val="00B95FC6"/>
    <w:rsid w:val="00B95FE0"/>
    <w:rsid w:val="00B9613C"/>
    <w:rsid w:val="00B961BD"/>
    <w:rsid w:val="00B962B6"/>
    <w:rsid w:val="00B9662B"/>
    <w:rsid w:val="00B96B2D"/>
    <w:rsid w:val="00B96BBE"/>
    <w:rsid w:val="00B96EA1"/>
    <w:rsid w:val="00B96F79"/>
    <w:rsid w:val="00B9705E"/>
    <w:rsid w:val="00B9709E"/>
    <w:rsid w:val="00B970D7"/>
    <w:rsid w:val="00B971AD"/>
    <w:rsid w:val="00B974B8"/>
    <w:rsid w:val="00B9772C"/>
    <w:rsid w:val="00B978BF"/>
    <w:rsid w:val="00B979E2"/>
    <w:rsid w:val="00B97A46"/>
    <w:rsid w:val="00B97A58"/>
    <w:rsid w:val="00B97D0B"/>
    <w:rsid w:val="00B97DD4"/>
    <w:rsid w:val="00B97F5D"/>
    <w:rsid w:val="00B97FE0"/>
    <w:rsid w:val="00BA037B"/>
    <w:rsid w:val="00BA0584"/>
    <w:rsid w:val="00BA063B"/>
    <w:rsid w:val="00BA07BB"/>
    <w:rsid w:val="00BA090F"/>
    <w:rsid w:val="00BA0957"/>
    <w:rsid w:val="00BA097F"/>
    <w:rsid w:val="00BA0BA6"/>
    <w:rsid w:val="00BA0D5E"/>
    <w:rsid w:val="00BA0E8C"/>
    <w:rsid w:val="00BA0F20"/>
    <w:rsid w:val="00BA0F5E"/>
    <w:rsid w:val="00BA0F9D"/>
    <w:rsid w:val="00BA10B1"/>
    <w:rsid w:val="00BA1366"/>
    <w:rsid w:val="00BA1594"/>
    <w:rsid w:val="00BA1725"/>
    <w:rsid w:val="00BA1864"/>
    <w:rsid w:val="00BA1E32"/>
    <w:rsid w:val="00BA1FDF"/>
    <w:rsid w:val="00BA23A9"/>
    <w:rsid w:val="00BA2733"/>
    <w:rsid w:val="00BA29FF"/>
    <w:rsid w:val="00BA2F35"/>
    <w:rsid w:val="00BA34DF"/>
    <w:rsid w:val="00BA350B"/>
    <w:rsid w:val="00BA350C"/>
    <w:rsid w:val="00BA3616"/>
    <w:rsid w:val="00BA3637"/>
    <w:rsid w:val="00BA3715"/>
    <w:rsid w:val="00BA388B"/>
    <w:rsid w:val="00BA3B6D"/>
    <w:rsid w:val="00BA3D99"/>
    <w:rsid w:val="00BA3E36"/>
    <w:rsid w:val="00BA400A"/>
    <w:rsid w:val="00BA40C6"/>
    <w:rsid w:val="00BA43A1"/>
    <w:rsid w:val="00BA440B"/>
    <w:rsid w:val="00BA45E9"/>
    <w:rsid w:val="00BA4764"/>
    <w:rsid w:val="00BA47B0"/>
    <w:rsid w:val="00BA4840"/>
    <w:rsid w:val="00BA4A13"/>
    <w:rsid w:val="00BA4B1E"/>
    <w:rsid w:val="00BA4B3B"/>
    <w:rsid w:val="00BA4C54"/>
    <w:rsid w:val="00BA4C67"/>
    <w:rsid w:val="00BA4C7D"/>
    <w:rsid w:val="00BA4D5A"/>
    <w:rsid w:val="00BA4DDE"/>
    <w:rsid w:val="00BA4EFE"/>
    <w:rsid w:val="00BA502C"/>
    <w:rsid w:val="00BA5135"/>
    <w:rsid w:val="00BA515E"/>
    <w:rsid w:val="00BA5385"/>
    <w:rsid w:val="00BA5512"/>
    <w:rsid w:val="00BA5789"/>
    <w:rsid w:val="00BA57C3"/>
    <w:rsid w:val="00BA59C9"/>
    <w:rsid w:val="00BA59E6"/>
    <w:rsid w:val="00BA5CBB"/>
    <w:rsid w:val="00BA5CFC"/>
    <w:rsid w:val="00BA604B"/>
    <w:rsid w:val="00BA6082"/>
    <w:rsid w:val="00BA6662"/>
    <w:rsid w:val="00BA6786"/>
    <w:rsid w:val="00BA68BB"/>
    <w:rsid w:val="00BA693C"/>
    <w:rsid w:val="00BA69EF"/>
    <w:rsid w:val="00BA6C4B"/>
    <w:rsid w:val="00BA6DA4"/>
    <w:rsid w:val="00BA6DE2"/>
    <w:rsid w:val="00BA718E"/>
    <w:rsid w:val="00BA733C"/>
    <w:rsid w:val="00BA7606"/>
    <w:rsid w:val="00BA7681"/>
    <w:rsid w:val="00BA77FA"/>
    <w:rsid w:val="00BA7845"/>
    <w:rsid w:val="00BA784A"/>
    <w:rsid w:val="00BA784F"/>
    <w:rsid w:val="00BA78AD"/>
    <w:rsid w:val="00BA7A4C"/>
    <w:rsid w:val="00BA7B93"/>
    <w:rsid w:val="00BA7CE1"/>
    <w:rsid w:val="00BA7F45"/>
    <w:rsid w:val="00BA7FBC"/>
    <w:rsid w:val="00BB0212"/>
    <w:rsid w:val="00BB0494"/>
    <w:rsid w:val="00BB067A"/>
    <w:rsid w:val="00BB09C0"/>
    <w:rsid w:val="00BB0AA3"/>
    <w:rsid w:val="00BB0C1B"/>
    <w:rsid w:val="00BB0D7B"/>
    <w:rsid w:val="00BB0E4C"/>
    <w:rsid w:val="00BB1086"/>
    <w:rsid w:val="00BB1631"/>
    <w:rsid w:val="00BB1ABC"/>
    <w:rsid w:val="00BB1D8B"/>
    <w:rsid w:val="00BB1DF6"/>
    <w:rsid w:val="00BB20E7"/>
    <w:rsid w:val="00BB233A"/>
    <w:rsid w:val="00BB23F0"/>
    <w:rsid w:val="00BB266F"/>
    <w:rsid w:val="00BB26CA"/>
    <w:rsid w:val="00BB2A85"/>
    <w:rsid w:val="00BB2AFC"/>
    <w:rsid w:val="00BB2CF1"/>
    <w:rsid w:val="00BB2D88"/>
    <w:rsid w:val="00BB2E6B"/>
    <w:rsid w:val="00BB3104"/>
    <w:rsid w:val="00BB315F"/>
    <w:rsid w:val="00BB31CE"/>
    <w:rsid w:val="00BB3479"/>
    <w:rsid w:val="00BB35B9"/>
    <w:rsid w:val="00BB35CA"/>
    <w:rsid w:val="00BB3615"/>
    <w:rsid w:val="00BB377C"/>
    <w:rsid w:val="00BB3936"/>
    <w:rsid w:val="00BB3980"/>
    <w:rsid w:val="00BB3ECE"/>
    <w:rsid w:val="00BB3F56"/>
    <w:rsid w:val="00BB426F"/>
    <w:rsid w:val="00BB43CE"/>
    <w:rsid w:val="00BB4634"/>
    <w:rsid w:val="00BB465D"/>
    <w:rsid w:val="00BB48D8"/>
    <w:rsid w:val="00BB49F9"/>
    <w:rsid w:val="00BB4BE3"/>
    <w:rsid w:val="00BB4DA8"/>
    <w:rsid w:val="00BB4E96"/>
    <w:rsid w:val="00BB4F87"/>
    <w:rsid w:val="00BB5103"/>
    <w:rsid w:val="00BB516A"/>
    <w:rsid w:val="00BB5349"/>
    <w:rsid w:val="00BB5403"/>
    <w:rsid w:val="00BB555D"/>
    <w:rsid w:val="00BB57A4"/>
    <w:rsid w:val="00BB5811"/>
    <w:rsid w:val="00BB59C0"/>
    <w:rsid w:val="00BB5A54"/>
    <w:rsid w:val="00BB5A7A"/>
    <w:rsid w:val="00BB5AFD"/>
    <w:rsid w:val="00BB5B20"/>
    <w:rsid w:val="00BB5DD6"/>
    <w:rsid w:val="00BB5E3C"/>
    <w:rsid w:val="00BB5EE8"/>
    <w:rsid w:val="00BB62B4"/>
    <w:rsid w:val="00BB62ED"/>
    <w:rsid w:val="00BB64EA"/>
    <w:rsid w:val="00BB6524"/>
    <w:rsid w:val="00BB6577"/>
    <w:rsid w:val="00BB65F3"/>
    <w:rsid w:val="00BB6855"/>
    <w:rsid w:val="00BB695D"/>
    <w:rsid w:val="00BB6BC6"/>
    <w:rsid w:val="00BB6D48"/>
    <w:rsid w:val="00BB6F65"/>
    <w:rsid w:val="00BB707A"/>
    <w:rsid w:val="00BB7123"/>
    <w:rsid w:val="00BB7786"/>
    <w:rsid w:val="00BB7804"/>
    <w:rsid w:val="00BB7E19"/>
    <w:rsid w:val="00BB7EA7"/>
    <w:rsid w:val="00BB7EC1"/>
    <w:rsid w:val="00BB7F58"/>
    <w:rsid w:val="00BB7FA9"/>
    <w:rsid w:val="00BC00B4"/>
    <w:rsid w:val="00BC019F"/>
    <w:rsid w:val="00BC0247"/>
    <w:rsid w:val="00BC03E1"/>
    <w:rsid w:val="00BC04EA"/>
    <w:rsid w:val="00BC0671"/>
    <w:rsid w:val="00BC09A7"/>
    <w:rsid w:val="00BC0D14"/>
    <w:rsid w:val="00BC0E2D"/>
    <w:rsid w:val="00BC0F46"/>
    <w:rsid w:val="00BC11E6"/>
    <w:rsid w:val="00BC139E"/>
    <w:rsid w:val="00BC13E1"/>
    <w:rsid w:val="00BC1452"/>
    <w:rsid w:val="00BC1510"/>
    <w:rsid w:val="00BC1517"/>
    <w:rsid w:val="00BC1635"/>
    <w:rsid w:val="00BC1950"/>
    <w:rsid w:val="00BC1AF5"/>
    <w:rsid w:val="00BC1BF7"/>
    <w:rsid w:val="00BC1C60"/>
    <w:rsid w:val="00BC1E47"/>
    <w:rsid w:val="00BC20D0"/>
    <w:rsid w:val="00BC2221"/>
    <w:rsid w:val="00BC2524"/>
    <w:rsid w:val="00BC2698"/>
    <w:rsid w:val="00BC26B4"/>
    <w:rsid w:val="00BC282B"/>
    <w:rsid w:val="00BC2836"/>
    <w:rsid w:val="00BC2CE0"/>
    <w:rsid w:val="00BC2D1B"/>
    <w:rsid w:val="00BC2E81"/>
    <w:rsid w:val="00BC30D0"/>
    <w:rsid w:val="00BC3109"/>
    <w:rsid w:val="00BC374D"/>
    <w:rsid w:val="00BC3863"/>
    <w:rsid w:val="00BC38B3"/>
    <w:rsid w:val="00BC3AEA"/>
    <w:rsid w:val="00BC3C55"/>
    <w:rsid w:val="00BC3DB2"/>
    <w:rsid w:val="00BC3EE6"/>
    <w:rsid w:val="00BC4172"/>
    <w:rsid w:val="00BC41C3"/>
    <w:rsid w:val="00BC4336"/>
    <w:rsid w:val="00BC4372"/>
    <w:rsid w:val="00BC442C"/>
    <w:rsid w:val="00BC446D"/>
    <w:rsid w:val="00BC45F7"/>
    <w:rsid w:val="00BC47A4"/>
    <w:rsid w:val="00BC483A"/>
    <w:rsid w:val="00BC48B2"/>
    <w:rsid w:val="00BC4D8A"/>
    <w:rsid w:val="00BC4EC5"/>
    <w:rsid w:val="00BC4F84"/>
    <w:rsid w:val="00BC5013"/>
    <w:rsid w:val="00BC51E0"/>
    <w:rsid w:val="00BC55FE"/>
    <w:rsid w:val="00BC5B08"/>
    <w:rsid w:val="00BC5B18"/>
    <w:rsid w:val="00BC5B57"/>
    <w:rsid w:val="00BC5CF4"/>
    <w:rsid w:val="00BC60D4"/>
    <w:rsid w:val="00BC6225"/>
    <w:rsid w:val="00BC64FC"/>
    <w:rsid w:val="00BC66C7"/>
    <w:rsid w:val="00BC6775"/>
    <w:rsid w:val="00BC690A"/>
    <w:rsid w:val="00BC69CE"/>
    <w:rsid w:val="00BC6AD0"/>
    <w:rsid w:val="00BC6BFB"/>
    <w:rsid w:val="00BC6CBC"/>
    <w:rsid w:val="00BC6F0D"/>
    <w:rsid w:val="00BC72A6"/>
    <w:rsid w:val="00BC72D5"/>
    <w:rsid w:val="00BC73BB"/>
    <w:rsid w:val="00BC7A04"/>
    <w:rsid w:val="00BC7BAE"/>
    <w:rsid w:val="00BC7E7A"/>
    <w:rsid w:val="00BC7F54"/>
    <w:rsid w:val="00BD0066"/>
    <w:rsid w:val="00BD027E"/>
    <w:rsid w:val="00BD032E"/>
    <w:rsid w:val="00BD036B"/>
    <w:rsid w:val="00BD0442"/>
    <w:rsid w:val="00BD044C"/>
    <w:rsid w:val="00BD069F"/>
    <w:rsid w:val="00BD075B"/>
    <w:rsid w:val="00BD0B74"/>
    <w:rsid w:val="00BD0C32"/>
    <w:rsid w:val="00BD0D3F"/>
    <w:rsid w:val="00BD0DA6"/>
    <w:rsid w:val="00BD0E16"/>
    <w:rsid w:val="00BD0E1A"/>
    <w:rsid w:val="00BD1055"/>
    <w:rsid w:val="00BD12AC"/>
    <w:rsid w:val="00BD1379"/>
    <w:rsid w:val="00BD13EC"/>
    <w:rsid w:val="00BD1448"/>
    <w:rsid w:val="00BD1462"/>
    <w:rsid w:val="00BD16A1"/>
    <w:rsid w:val="00BD182B"/>
    <w:rsid w:val="00BD19BC"/>
    <w:rsid w:val="00BD1AFF"/>
    <w:rsid w:val="00BD1C82"/>
    <w:rsid w:val="00BD1D12"/>
    <w:rsid w:val="00BD1F3D"/>
    <w:rsid w:val="00BD226F"/>
    <w:rsid w:val="00BD22F1"/>
    <w:rsid w:val="00BD2342"/>
    <w:rsid w:val="00BD24CE"/>
    <w:rsid w:val="00BD276D"/>
    <w:rsid w:val="00BD288E"/>
    <w:rsid w:val="00BD298E"/>
    <w:rsid w:val="00BD2FE4"/>
    <w:rsid w:val="00BD2FE6"/>
    <w:rsid w:val="00BD30EB"/>
    <w:rsid w:val="00BD33AB"/>
    <w:rsid w:val="00BD359A"/>
    <w:rsid w:val="00BD3667"/>
    <w:rsid w:val="00BD37D2"/>
    <w:rsid w:val="00BD398B"/>
    <w:rsid w:val="00BD39EA"/>
    <w:rsid w:val="00BD3BF6"/>
    <w:rsid w:val="00BD3C84"/>
    <w:rsid w:val="00BD3ECD"/>
    <w:rsid w:val="00BD418F"/>
    <w:rsid w:val="00BD4333"/>
    <w:rsid w:val="00BD4385"/>
    <w:rsid w:val="00BD43CF"/>
    <w:rsid w:val="00BD4518"/>
    <w:rsid w:val="00BD476D"/>
    <w:rsid w:val="00BD47D7"/>
    <w:rsid w:val="00BD4886"/>
    <w:rsid w:val="00BD4AD7"/>
    <w:rsid w:val="00BD52BE"/>
    <w:rsid w:val="00BD532B"/>
    <w:rsid w:val="00BD55B9"/>
    <w:rsid w:val="00BD5666"/>
    <w:rsid w:val="00BD5714"/>
    <w:rsid w:val="00BD5BA3"/>
    <w:rsid w:val="00BD5D79"/>
    <w:rsid w:val="00BD6257"/>
    <w:rsid w:val="00BD640B"/>
    <w:rsid w:val="00BD64F0"/>
    <w:rsid w:val="00BD67D2"/>
    <w:rsid w:val="00BD6B65"/>
    <w:rsid w:val="00BD6BB9"/>
    <w:rsid w:val="00BD6E68"/>
    <w:rsid w:val="00BD6FCF"/>
    <w:rsid w:val="00BD7118"/>
    <w:rsid w:val="00BD7694"/>
    <w:rsid w:val="00BD7759"/>
    <w:rsid w:val="00BD77E7"/>
    <w:rsid w:val="00BD7885"/>
    <w:rsid w:val="00BD790D"/>
    <w:rsid w:val="00BD79F4"/>
    <w:rsid w:val="00BD7ADF"/>
    <w:rsid w:val="00BE00DA"/>
    <w:rsid w:val="00BE02D0"/>
    <w:rsid w:val="00BE05E6"/>
    <w:rsid w:val="00BE0607"/>
    <w:rsid w:val="00BE0741"/>
    <w:rsid w:val="00BE0760"/>
    <w:rsid w:val="00BE0A73"/>
    <w:rsid w:val="00BE0A75"/>
    <w:rsid w:val="00BE0CC9"/>
    <w:rsid w:val="00BE1027"/>
    <w:rsid w:val="00BE1125"/>
    <w:rsid w:val="00BE1366"/>
    <w:rsid w:val="00BE1681"/>
    <w:rsid w:val="00BE1907"/>
    <w:rsid w:val="00BE1965"/>
    <w:rsid w:val="00BE19E8"/>
    <w:rsid w:val="00BE1D38"/>
    <w:rsid w:val="00BE1E4F"/>
    <w:rsid w:val="00BE1E51"/>
    <w:rsid w:val="00BE21BE"/>
    <w:rsid w:val="00BE22EE"/>
    <w:rsid w:val="00BE27D7"/>
    <w:rsid w:val="00BE2844"/>
    <w:rsid w:val="00BE2A4F"/>
    <w:rsid w:val="00BE2C39"/>
    <w:rsid w:val="00BE2C59"/>
    <w:rsid w:val="00BE2E99"/>
    <w:rsid w:val="00BE2EAE"/>
    <w:rsid w:val="00BE3330"/>
    <w:rsid w:val="00BE333B"/>
    <w:rsid w:val="00BE35AB"/>
    <w:rsid w:val="00BE367F"/>
    <w:rsid w:val="00BE37FF"/>
    <w:rsid w:val="00BE3900"/>
    <w:rsid w:val="00BE3ACF"/>
    <w:rsid w:val="00BE3CBD"/>
    <w:rsid w:val="00BE3FE8"/>
    <w:rsid w:val="00BE42B4"/>
    <w:rsid w:val="00BE469C"/>
    <w:rsid w:val="00BE488A"/>
    <w:rsid w:val="00BE49FC"/>
    <w:rsid w:val="00BE4A73"/>
    <w:rsid w:val="00BE4B86"/>
    <w:rsid w:val="00BE4BD6"/>
    <w:rsid w:val="00BE514D"/>
    <w:rsid w:val="00BE5271"/>
    <w:rsid w:val="00BE537F"/>
    <w:rsid w:val="00BE54BF"/>
    <w:rsid w:val="00BE559A"/>
    <w:rsid w:val="00BE56FE"/>
    <w:rsid w:val="00BE582F"/>
    <w:rsid w:val="00BE5B13"/>
    <w:rsid w:val="00BE5B73"/>
    <w:rsid w:val="00BE60E0"/>
    <w:rsid w:val="00BE61D8"/>
    <w:rsid w:val="00BE61FE"/>
    <w:rsid w:val="00BE6583"/>
    <w:rsid w:val="00BE66E2"/>
    <w:rsid w:val="00BE6866"/>
    <w:rsid w:val="00BE68D8"/>
    <w:rsid w:val="00BE69FC"/>
    <w:rsid w:val="00BE6DFD"/>
    <w:rsid w:val="00BE6EB1"/>
    <w:rsid w:val="00BE702F"/>
    <w:rsid w:val="00BE724A"/>
    <w:rsid w:val="00BE73FA"/>
    <w:rsid w:val="00BE744B"/>
    <w:rsid w:val="00BE746B"/>
    <w:rsid w:val="00BE7B08"/>
    <w:rsid w:val="00BE7B29"/>
    <w:rsid w:val="00BE7BA0"/>
    <w:rsid w:val="00BE7E62"/>
    <w:rsid w:val="00BE7F11"/>
    <w:rsid w:val="00BF01C5"/>
    <w:rsid w:val="00BF03DF"/>
    <w:rsid w:val="00BF0571"/>
    <w:rsid w:val="00BF0603"/>
    <w:rsid w:val="00BF070E"/>
    <w:rsid w:val="00BF0856"/>
    <w:rsid w:val="00BF0936"/>
    <w:rsid w:val="00BF09E1"/>
    <w:rsid w:val="00BF09FF"/>
    <w:rsid w:val="00BF0B9E"/>
    <w:rsid w:val="00BF0EFA"/>
    <w:rsid w:val="00BF1051"/>
    <w:rsid w:val="00BF1257"/>
    <w:rsid w:val="00BF160F"/>
    <w:rsid w:val="00BF1619"/>
    <w:rsid w:val="00BF16FC"/>
    <w:rsid w:val="00BF1781"/>
    <w:rsid w:val="00BF180B"/>
    <w:rsid w:val="00BF1B2C"/>
    <w:rsid w:val="00BF1BCF"/>
    <w:rsid w:val="00BF1D6E"/>
    <w:rsid w:val="00BF1E2D"/>
    <w:rsid w:val="00BF1E93"/>
    <w:rsid w:val="00BF212B"/>
    <w:rsid w:val="00BF2354"/>
    <w:rsid w:val="00BF280B"/>
    <w:rsid w:val="00BF28BE"/>
    <w:rsid w:val="00BF29FA"/>
    <w:rsid w:val="00BF2B76"/>
    <w:rsid w:val="00BF2C08"/>
    <w:rsid w:val="00BF2E90"/>
    <w:rsid w:val="00BF3025"/>
    <w:rsid w:val="00BF3054"/>
    <w:rsid w:val="00BF32BC"/>
    <w:rsid w:val="00BF3371"/>
    <w:rsid w:val="00BF34DE"/>
    <w:rsid w:val="00BF3537"/>
    <w:rsid w:val="00BF36D4"/>
    <w:rsid w:val="00BF37E4"/>
    <w:rsid w:val="00BF39CD"/>
    <w:rsid w:val="00BF3A91"/>
    <w:rsid w:val="00BF3AAE"/>
    <w:rsid w:val="00BF40ED"/>
    <w:rsid w:val="00BF4129"/>
    <w:rsid w:val="00BF421C"/>
    <w:rsid w:val="00BF4294"/>
    <w:rsid w:val="00BF485C"/>
    <w:rsid w:val="00BF48E5"/>
    <w:rsid w:val="00BF49E4"/>
    <w:rsid w:val="00BF4B17"/>
    <w:rsid w:val="00BF4B43"/>
    <w:rsid w:val="00BF4C06"/>
    <w:rsid w:val="00BF4C59"/>
    <w:rsid w:val="00BF4D4B"/>
    <w:rsid w:val="00BF4EB3"/>
    <w:rsid w:val="00BF4F7D"/>
    <w:rsid w:val="00BF53FB"/>
    <w:rsid w:val="00BF54EE"/>
    <w:rsid w:val="00BF562F"/>
    <w:rsid w:val="00BF570B"/>
    <w:rsid w:val="00BF5938"/>
    <w:rsid w:val="00BF5A0B"/>
    <w:rsid w:val="00BF5A3C"/>
    <w:rsid w:val="00BF5A64"/>
    <w:rsid w:val="00BF5C39"/>
    <w:rsid w:val="00BF5C3C"/>
    <w:rsid w:val="00BF5CE1"/>
    <w:rsid w:val="00BF5E3A"/>
    <w:rsid w:val="00BF5E8F"/>
    <w:rsid w:val="00BF5EBD"/>
    <w:rsid w:val="00BF5FE1"/>
    <w:rsid w:val="00BF626E"/>
    <w:rsid w:val="00BF629B"/>
    <w:rsid w:val="00BF6309"/>
    <w:rsid w:val="00BF64A4"/>
    <w:rsid w:val="00BF65F0"/>
    <w:rsid w:val="00BF660E"/>
    <w:rsid w:val="00BF67E0"/>
    <w:rsid w:val="00BF6829"/>
    <w:rsid w:val="00BF6AA4"/>
    <w:rsid w:val="00BF6C7E"/>
    <w:rsid w:val="00BF6CB4"/>
    <w:rsid w:val="00BF6CD0"/>
    <w:rsid w:val="00BF6EAF"/>
    <w:rsid w:val="00BF6F06"/>
    <w:rsid w:val="00BF6F6A"/>
    <w:rsid w:val="00BF71EB"/>
    <w:rsid w:val="00BF7228"/>
    <w:rsid w:val="00BF7671"/>
    <w:rsid w:val="00C0007D"/>
    <w:rsid w:val="00C0015B"/>
    <w:rsid w:val="00C001C6"/>
    <w:rsid w:val="00C002DD"/>
    <w:rsid w:val="00C00476"/>
    <w:rsid w:val="00C0050E"/>
    <w:rsid w:val="00C00703"/>
    <w:rsid w:val="00C00871"/>
    <w:rsid w:val="00C00B58"/>
    <w:rsid w:val="00C00CE7"/>
    <w:rsid w:val="00C00D5E"/>
    <w:rsid w:val="00C00DC1"/>
    <w:rsid w:val="00C00FB0"/>
    <w:rsid w:val="00C01263"/>
    <w:rsid w:val="00C0126A"/>
    <w:rsid w:val="00C01581"/>
    <w:rsid w:val="00C015EB"/>
    <w:rsid w:val="00C01710"/>
    <w:rsid w:val="00C01E38"/>
    <w:rsid w:val="00C02226"/>
    <w:rsid w:val="00C02420"/>
    <w:rsid w:val="00C025C6"/>
    <w:rsid w:val="00C0298E"/>
    <w:rsid w:val="00C02A31"/>
    <w:rsid w:val="00C02BE1"/>
    <w:rsid w:val="00C02E93"/>
    <w:rsid w:val="00C02FFD"/>
    <w:rsid w:val="00C03060"/>
    <w:rsid w:val="00C031C5"/>
    <w:rsid w:val="00C03387"/>
    <w:rsid w:val="00C034A6"/>
    <w:rsid w:val="00C035EE"/>
    <w:rsid w:val="00C038C9"/>
    <w:rsid w:val="00C039AB"/>
    <w:rsid w:val="00C03B62"/>
    <w:rsid w:val="00C0429D"/>
    <w:rsid w:val="00C044A2"/>
    <w:rsid w:val="00C047A2"/>
    <w:rsid w:val="00C04952"/>
    <w:rsid w:val="00C04969"/>
    <w:rsid w:val="00C04B60"/>
    <w:rsid w:val="00C04DDF"/>
    <w:rsid w:val="00C04EBC"/>
    <w:rsid w:val="00C04F2B"/>
    <w:rsid w:val="00C0500B"/>
    <w:rsid w:val="00C0501D"/>
    <w:rsid w:val="00C0524F"/>
    <w:rsid w:val="00C052A0"/>
    <w:rsid w:val="00C052D3"/>
    <w:rsid w:val="00C053BF"/>
    <w:rsid w:val="00C057BA"/>
    <w:rsid w:val="00C057CF"/>
    <w:rsid w:val="00C057ED"/>
    <w:rsid w:val="00C05831"/>
    <w:rsid w:val="00C05B93"/>
    <w:rsid w:val="00C05BFB"/>
    <w:rsid w:val="00C05D0E"/>
    <w:rsid w:val="00C06260"/>
    <w:rsid w:val="00C06559"/>
    <w:rsid w:val="00C0678D"/>
    <w:rsid w:val="00C06A8A"/>
    <w:rsid w:val="00C06D63"/>
    <w:rsid w:val="00C06EC2"/>
    <w:rsid w:val="00C06F0C"/>
    <w:rsid w:val="00C06F96"/>
    <w:rsid w:val="00C070DF"/>
    <w:rsid w:val="00C07183"/>
    <w:rsid w:val="00C073BA"/>
    <w:rsid w:val="00C07713"/>
    <w:rsid w:val="00C07A79"/>
    <w:rsid w:val="00C07D46"/>
    <w:rsid w:val="00C07E35"/>
    <w:rsid w:val="00C07E90"/>
    <w:rsid w:val="00C101BF"/>
    <w:rsid w:val="00C1038F"/>
    <w:rsid w:val="00C105BE"/>
    <w:rsid w:val="00C105C4"/>
    <w:rsid w:val="00C10648"/>
    <w:rsid w:val="00C1065B"/>
    <w:rsid w:val="00C10782"/>
    <w:rsid w:val="00C10877"/>
    <w:rsid w:val="00C10AF7"/>
    <w:rsid w:val="00C10B09"/>
    <w:rsid w:val="00C10C1C"/>
    <w:rsid w:val="00C10E11"/>
    <w:rsid w:val="00C10E58"/>
    <w:rsid w:val="00C10E92"/>
    <w:rsid w:val="00C10FA9"/>
    <w:rsid w:val="00C110AE"/>
    <w:rsid w:val="00C1118C"/>
    <w:rsid w:val="00C11227"/>
    <w:rsid w:val="00C112C9"/>
    <w:rsid w:val="00C114BC"/>
    <w:rsid w:val="00C11676"/>
    <w:rsid w:val="00C11679"/>
    <w:rsid w:val="00C116F2"/>
    <w:rsid w:val="00C117A3"/>
    <w:rsid w:val="00C11A86"/>
    <w:rsid w:val="00C11B52"/>
    <w:rsid w:val="00C11BA5"/>
    <w:rsid w:val="00C11D5D"/>
    <w:rsid w:val="00C11EC4"/>
    <w:rsid w:val="00C11F1D"/>
    <w:rsid w:val="00C11FCE"/>
    <w:rsid w:val="00C12219"/>
    <w:rsid w:val="00C1241D"/>
    <w:rsid w:val="00C124CD"/>
    <w:rsid w:val="00C12699"/>
    <w:rsid w:val="00C126CF"/>
    <w:rsid w:val="00C1295E"/>
    <w:rsid w:val="00C1295F"/>
    <w:rsid w:val="00C12987"/>
    <w:rsid w:val="00C12AD5"/>
    <w:rsid w:val="00C12C0E"/>
    <w:rsid w:val="00C12C9C"/>
    <w:rsid w:val="00C12D1A"/>
    <w:rsid w:val="00C12D53"/>
    <w:rsid w:val="00C13003"/>
    <w:rsid w:val="00C134E9"/>
    <w:rsid w:val="00C13665"/>
    <w:rsid w:val="00C13677"/>
    <w:rsid w:val="00C1381C"/>
    <w:rsid w:val="00C13A59"/>
    <w:rsid w:val="00C13AAD"/>
    <w:rsid w:val="00C13AD4"/>
    <w:rsid w:val="00C13FC5"/>
    <w:rsid w:val="00C14026"/>
    <w:rsid w:val="00C140AD"/>
    <w:rsid w:val="00C14300"/>
    <w:rsid w:val="00C1438C"/>
    <w:rsid w:val="00C14414"/>
    <w:rsid w:val="00C14626"/>
    <w:rsid w:val="00C1463F"/>
    <w:rsid w:val="00C146B5"/>
    <w:rsid w:val="00C14766"/>
    <w:rsid w:val="00C1487D"/>
    <w:rsid w:val="00C14BC4"/>
    <w:rsid w:val="00C14E49"/>
    <w:rsid w:val="00C14F9F"/>
    <w:rsid w:val="00C14FF2"/>
    <w:rsid w:val="00C15049"/>
    <w:rsid w:val="00C1508D"/>
    <w:rsid w:val="00C150B8"/>
    <w:rsid w:val="00C15124"/>
    <w:rsid w:val="00C1535E"/>
    <w:rsid w:val="00C15410"/>
    <w:rsid w:val="00C15437"/>
    <w:rsid w:val="00C1547A"/>
    <w:rsid w:val="00C154BB"/>
    <w:rsid w:val="00C15642"/>
    <w:rsid w:val="00C156F5"/>
    <w:rsid w:val="00C15A30"/>
    <w:rsid w:val="00C15B06"/>
    <w:rsid w:val="00C15B97"/>
    <w:rsid w:val="00C15D5B"/>
    <w:rsid w:val="00C15FCF"/>
    <w:rsid w:val="00C160FF"/>
    <w:rsid w:val="00C162A9"/>
    <w:rsid w:val="00C16310"/>
    <w:rsid w:val="00C168D5"/>
    <w:rsid w:val="00C16A12"/>
    <w:rsid w:val="00C16A1B"/>
    <w:rsid w:val="00C16CBE"/>
    <w:rsid w:val="00C16DD3"/>
    <w:rsid w:val="00C16ECB"/>
    <w:rsid w:val="00C16F5A"/>
    <w:rsid w:val="00C171BF"/>
    <w:rsid w:val="00C172ED"/>
    <w:rsid w:val="00C17605"/>
    <w:rsid w:val="00C1760A"/>
    <w:rsid w:val="00C176F8"/>
    <w:rsid w:val="00C1787D"/>
    <w:rsid w:val="00C17BC1"/>
    <w:rsid w:val="00C17C4B"/>
    <w:rsid w:val="00C17D89"/>
    <w:rsid w:val="00C17DEF"/>
    <w:rsid w:val="00C2054A"/>
    <w:rsid w:val="00C205D3"/>
    <w:rsid w:val="00C205E9"/>
    <w:rsid w:val="00C20CAD"/>
    <w:rsid w:val="00C2112E"/>
    <w:rsid w:val="00C2125C"/>
    <w:rsid w:val="00C21613"/>
    <w:rsid w:val="00C21705"/>
    <w:rsid w:val="00C2188C"/>
    <w:rsid w:val="00C21BAB"/>
    <w:rsid w:val="00C21C66"/>
    <w:rsid w:val="00C21EA1"/>
    <w:rsid w:val="00C22209"/>
    <w:rsid w:val="00C2221B"/>
    <w:rsid w:val="00C2223A"/>
    <w:rsid w:val="00C2230D"/>
    <w:rsid w:val="00C22392"/>
    <w:rsid w:val="00C223C2"/>
    <w:rsid w:val="00C227F6"/>
    <w:rsid w:val="00C229E8"/>
    <w:rsid w:val="00C22A95"/>
    <w:rsid w:val="00C22B63"/>
    <w:rsid w:val="00C22C2F"/>
    <w:rsid w:val="00C22CEA"/>
    <w:rsid w:val="00C22D69"/>
    <w:rsid w:val="00C23093"/>
    <w:rsid w:val="00C231F8"/>
    <w:rsid w:val="00C23575"/>
    <w:rsid w:val="00C2357B"/>
    <w:rsid w:val="00C236E3"/>
    <w:rsid w:val="00C23B5B"/>
    <w:rsid w:val="00C23D88"/>
    <w:rsid w:val="00C24160"/>
    <w:rsid w:val="00C2428F"/>
    <w:rsid w:val="00C2437A"/>
    <w:rsid w:val="00C2464E"/>
    <w:rsid w:val="00C2471A"/>
    <w:rsid w:val="00C249F3"/>
    <w:rsid w:val="00C24ADC"/>
    <w:rsid w:val="00C24D26"/>
    <w:rsid w:val="00C24F1C"/>
    <w:rsid w:val="00C24F99"/>
    <w:rsid w:val="00C24FF3"/>
    <w:rsid w:val="00C2510E"/>
    <w:rsid w:val="00C25155"/>
    <w:rsid w:val="00C251BA"/>
    <w:rsid w:val="00C2545F"/>
    <w:rsid w:val="00C254C0"/>
    <w:rsid w:val="00C2554B"/>
    <w:rsid w:val="00C255B3"/>
    <w:rsid w:val="00C25760"/>
    <w:rsid w:val="00C25A43"/>
    <w:rsid w:val="00C25A4E"/>
    <w:rsid w:val="00C25B47"/>
    <w:rsid w:val="00C25D17"/>
    <w:rsid w:val="00C25F9C"/>
    <w:rsid w:val="00C265F3"/>
    <w:rsid w:val="00C268DE"/>
    <w:rsid w:val="00C26AC4"/>
    <w:rsid w:val="00C26D16"/>
    <w:rsid w:val="00C26E4D"/>
    <w:rsid w:val="00C2701D"/>
    <w:rsid w:val="00C27061"/>
    <w:rsid w:val="00C270EC"/>
    <w:rsid w:val="00C270F5"/>
    <w:rsid w:val="00C271D7"/>
    <w:rsid w:val="00C27500"/>
    <w:rsid w:val="00C27527"/>
    <w:rsid w:val="00C27592"/>
    <w:rsid w:val="00C276D6"/>
    <w:rsid w:val="00C2781F"/>
    <w:rsid w:val="00C2799A"/>
    <w:rsid w:val="00C27CBE"/>
    <w:rsid w:val="00C27D90"/>
    <w:rsid w:val="00C27ECF"/>
    <w:rsid w:val="00C302C7"/>
    <w:rsid w:val="00C30438"/>
    <w:rsid w:val="00C308BB"/>
    <w:rsid w:val="00C3096E"/>
    <w:rsid w:val="00C30C0B"/>
    <w:rsid w:val="00C30CAD"/>
    <w:rsid w:val="00C30F45"/>
    <w:rsid w:val="00C31036"/>
    <w:rsid w:val="00C310F3"/>
    <w:rsid w:val="00C311C6"/>
    <w:rsid w:val="00C31287"/>
    <w:rsid w:val="00C31338"/>
    <w:rsid w:val="00C31455"/>
    <w:rsid w:val="00C3154B"/>
    <w:rsid w:val="00C31637"/>
    <w:rsid w:val="00C3190A"/>
    <w:rsid w:val="00C31A84"/>
    <w:rsid w:val="00C31AAE"/>
    <w:rsid w:val="00C31EEA"/>
    <w:rsid w:val="00C32053"/>
    <w:rsid w:val="00C3214D"/>
    <w:rsid w:val="00C3239C"/>
    <w:rsid w:val="00C32518"/>
    <w:rsid w:val="00C326E1"/>
    <w:rsid w:val="00C327BA"/>
    <w:rsid w:val="00C3280A"/>
    <w:rsid w:val="00C32EB5"/>
    <w:rsid w:val="00C32EC6"/>
    <w:rsid w:val="00C33030"/>
    <w:rsid w:val="00C3306D"/>
    <w:rsid w:val="00C330D2"/>
    <w:rsid w:val="00C33212"/>
    <w:rsid w:val="00C332B5"/>
    <w:rsid w:val="00C3348B"/>
    <w:rsid w:val="00C335C3"/>
    <w:rsid w:val="00C336D4"/>
    <w:rsid w:val="00C33857"/>
    <w:rsid w:val="00C3396B"/>
    <w:rsid w:val="00C339AF"/>
    <w:rsid w:val="00C33A76"/>
    <w:rsid w:val="00C33D89"/>
    <w:rsid w:val="00C33DA7"/>
    <w:rsid w:val="00C33EF3"/>
    <w:rsid w:val="00C3405C"/>
    <w:rsid w:val="00C34083"/>
    <w:rsid w:val="00C3427A"/>
    <w:rsid w:val="00C342D1"/>
    <w:rsid w:val="00C343D3"/>
    <w:rsid w:val="00C34468"/>
    <w:rsid w:val="00C344C7"/>
    <w:rsid w:val="00C344D5"/>
    <w:rsid w:val="00C34B42"/>
    <w:rsid w:val="00C34CBD"/>
    <w:rsid w:val="00C34ED1"/>
    <w:rsid w:val="00C35091"/>
    <w:rsid w:val="00C350B1"/>
    <w:rsid w:val="00C35208"/>
    <w:rsid w:val="00C3541D"/>
    <w:rsid w:val="00C35458"/>
    <w:rsid w:val="00C3548C"/>
    <w:rsid w:val="00C357B1"/>
    <w:rsid w:val="00C3581F"/>
    <w:rsid w:val="00C35838"/>
    <w:rsid w:val="00C3598C"/>
    <w:rsid w:val="00C359FA"/>
    <w:rsid w:val="00C35A6F"/>
    <w:rsid w:val="00C35AFA"/>
    <w:rsid w:val="00C35F7C"/>
    <w:rsid w:val="00C362BD"/>
    <w:rsid w:val="00C3632C"/>
    <w:rsid w:val="00C3645E"/>
    <w:rsid w:val="00C36660"/>
    <w:rsid w:val="00C36689"/>
    <w:rsid w:val="00C36983"/>
    <w:rsid w:val="00C36C79"/>
    <w:rsid w:val="00C36D95"/>
    <w:rsid w:val="00C36E9D"/>
    <w:rsid w:val="00C3712F"/>
    <w:rsid w:val="00C371B6"/>
    <w:rsid w:val="00C371C6"/>
    <w:rsid w:val="00C3721A"/>
    <w:rsid w:val="00C372A6"/>
    <w:rsid w:val="00C372F8"/>
    <w:rsid w:val="00C37376"/>
    <w:rsid w:val="00C373F5"/>
    <w:rsid w:val="00C3761D"/>
    <w:rsid w:val="00C37621"/>
    <w:rsid w:val="00C37645"/>
    <w:rsid w:val="00C378FA"/>
    <w:rsid w:val="00C379CD"/>
    <w:rsid w:val="00C37A6E"/>
    <w:rsid w:val="00C37A8F"/>
    <w:rsid w:val="00C37A9B"/>
    <w:rsid w:val="00C37B9F"/>
    <w:rsid w:val="00C37D0A"/>
    <w:rsid w:val="00C37D3A"/>
    <w:rsid w:val="00C37D49"/>
    <w:rsid w:val="00C37D7D"/>
    <w:rsid w:val="00C37EB9"/>
    <w:rsid w:val="00C37F67"/>
    <w:rsid w:val="00C37F7E"/>
    <w:rsid w:val="00C400E0"/>
    <w:rsid w:val="00C4036B"/>
    <w:rsid w:val="00C403ED"/>
    <w:rsid w:val="00C404DF"/>
    <w:rsid w:val="00C40775"/>
    <w:rsid w:val="00C40B74"/>
    <w:rsid w:val="00C40C3C"/>
    <w:rsid w:val="00C40CF3"/>
    <w:rsid w:val="00C410F0"/>
    <w:rsid w:val="00C411CA"/>
    <w:rsid w:val="00C41376"/>
    <w:rsid w:val="00C413B9"/>
    <w:rsid w:val="00C4144C"/>
    <w:rsid w:val="00C41854"/>
    <w:rsid w:val="00C4189E"/>
    <w:rsid w:val="00C419CD"/>
    <w:rsid w:val="00C41A53"/>
    <w:rsid w:val="00C41F19"/>
    <w:rsid w:val="00C424AB"/>
    <w:rsid w:val="00C428AB"/>
    <w:rsid w:val="00C429C7"/>
    <w:rsid w:val="00C42A9C"/>
    <w:rsid w:val="00C42AE7"/>
    <w:rsid w:val="00C42B3E"/>
    <w:rsid w:val="00C43036"/>
    <w:rsid w:val="00C4303F"/>
    <w:rsid w:val="00C4329A"/>
    <w:rsid w:val="00C4338B"/>
    <w:rsid w:val="00C43480"/>
    <w:rsid w:val="00C43693"/>
    <w:rsid w:val="00C43900"/>
    <w:rsid w:val="00C43D2A"/>
    <w:rsid w:val="00C43FBF"/>
    <w:rsid w:val="00C440F9"/>
    <w:rsid w:val="00C44119"/>
    <w:rsid w:val="00C441E5"/>
    <w:rsid w:val="00C444E8"/>
    <w:rsid w:val="00C445D5"/>
    <w:rsid w:val="00C446B6"/>
    <w:rsid w:val="00C447F5"/>
    <w:rsid w:val="00C4493E"/>
    <w:rsid w:val="00C44C7C"/>
    <w:rsid w:val="00C44C9C"/>
    <w:rsid w:val="00C44DCB"/>
    <w:rsid w:val="00C45029"/>
    <w:rsid w:val="00C45069"/>
    <w:rsid w:val="00C453C1"/>
    <w:rsid w:val="00C45486"/>
    <w:rsid w:val="00C4573E"/>
    <w:rsid w:val="00C45772"/>
    <w:rsid w:val="00C4583A"/>
    <w:rsid w:val="00C459C2"/>
    <w:rsid w:val="00C459F3"/>
    <w:rsid w:val="00C45B69"/>
    <w:rsid w:val="00C45C10"/>
    <w:rsid w:val="00C45D5C"/>
    <w:rsid w:val="00C45DAD"/>
    <w:rsid w:val="00C45EDD"/>
    <w:rsid w:val="00C45F81"/>
    <w:rsid w:val="00C45FF8"/>
    <w:rsid w:val="00C45FFD"/>
    <w:rsid w:val="00C460B7"/>
    <w:rsid w:val="00C4621D"/>
    <w:rsid w:val="00C462FC"/>
    <w:rsid w:val="00C46386"/>
    <w:rsid w:val="00C46546"/>
    <w:rsid w:val="00C46803"/>
    <w:rsid w:val="00C46A19"/>
    <w:rsid w:val="00C46C21"/>
    <w:rsid w:val="00C46D21"/>
    <w:rsid w:val="00C46D36"/>
    <w:rsid w:val="00C47156"/>
    <w:rsid w:val="00C4727E"/>
    <w:rsid w:val="00C472B9"/>
    <w:rsid w:val="00C473A5"/>
    <w:rsid w:val="00C47437"/>
    <w:rsid w:val="00C474BB"/>
    <w:rsid w:val="00C47563"/>
    <w:rsid w:val="00C4762C"/>
    <w:rsid w:val="00C4765C"/>
    <w:rsid w:val="00C47E33"/>
    <w:rsid w:val="00C47F76"/>
    <w:rsid w:val="00C500B4"/>
    <w:rsid w:val="00C50282"/>
    <w:rsid w:val="00C50355"/>
    <w:rsid w:val="00C50709"/>
    <w:rsid w:val="00C5071A"/>
    <w:rsid w:val="00C50955"/>
    <w:rsid w:val="00C50AA7"/>
    <w:rsid w:val="00C50B00"/>
    <w:rsid w:val="00C50E5A"/>
    <w:rsid w:val="00C50E5B"/>
    <w:rsid w:val="00C50E60"/>
    <w:rsid w:val="00C50FCC"/>
    <w:rsid w:val="00C513BD"/>
    <w:rsid w:val="00C515D1"/>
    <w:rsid w:val="00C51923"/>
    <w:rsid w:val="00C519BE"/>
    <w:rsid w:val="00C51AB3"/>
    <w:rsid w:val="00C51DB0"/>
    <w:rsid w:val="00C51E39"/>
    <w:rsid w:val="00C51EAB"/>
    <w:rsid w:val="00C52179"/>
    <w:rsid w:val="00C52247"/>
    <w:rsid w:val="00C5230D"/>
    <w:rsid w:val="00C523A0"/>
    <w:rsid w:val="00C523C8"/>
    <w:rsid w:val="00C52543"/>
    <w:rsid w:val="00C528A6"/>
    <w:rsid w:val="00C528E1"/>
    <w:rsid w:val="00C52AC9"/>
    <w:rsid w:val="00C52CA5"/>
    <w:rsid w:val="00C52DE9"/>
    <w:rsid w:val="00C52E05"/>
    <w:rsid w:val="00C52E97"/>
    <w:rsid w:val="00C53133"/>
    <w:rsid w:val="00C5313E"/>
    <w:rsid w:val="00C538C7"/>
    <w:rsid w:val="00C539AA"/>
    <w:rsid w:val="00C53AAD"/>
    <w:rsid w:val="00C53D2A"/>
    <w:rsid w:val="00C5436C"/>
    <w:rsid w:val="00C543CF"/>
    <w:rsid w:val="00C543F3"/>
    <w:rsid w:val="00C54580"/>
    <w:rsid w:val="00C546C6"/>
    <w:rsid w:val="00C54792"/>
    <w:rsid w:val="00C548FC"/>
    <w:rsid w:val="00C54922"/>
    <w:rsid w:val="00C549C5"/>
    <w:rsid w:val="00C54B09"/>
    <w:rsid w:val="00C54C68"/>
    <w:rsid w:val="00C54DDA"/>
    <w:rsid w:val="00C54E2F"/>
    <w:rsid w:val="00C54E96"/>
    <w:rsid w:val="00C5517E"/>
    <w:rsid w:val="00C55240"/>
    <w:rsid w:val="00C553C1"/>
    <w:rsid w:val="00C5551C"/>
    <w:rsid w:val="00C55584"/>
    <w:rsid w:val="00C55ACC"/>
    <w:rsid w:val="00C55EE9"/>
    <w:rsid w:val="00C5600A"/>
    <w:rsid w:val="00C561F4"/>
    <w:rsid w:val="00C5633F"/>
    <w:rsid w:val="00C565B6"/>
    <w:rsid w:val="00C56827"/>
    <w:rsid w:val="00C56859"/>
    <w:rsid w:val="00C56BF0"/>
    <w:rsid w:val="00C56C83"/>
    <w:rsid w:val="00C56E78"/>
    <w:rsid w:val="00C56EB5"/>
    <w:rsid w:val="00C57214"/>
    <w:rsid w:val="00C5733D"/>
    <w:rsid w:val="00C573D2"/>
    <w:rsid w:val="00C5768D"/>
    <w:rsid w:val="00C577FF"/>
    <w:rsid w:val="00C57879"/>
    <w:rsid w:val="00C57DBF"/>
    <w:rsid w:val="00C57EDC"/>
    <w:rsid w:val="00C60148"/>
    <w:rsid w:val="00C602B5"/>
    <w:rsid w:val="00C6060D"/>
    <w:rsid w:val="00C607C5"/>
    <w:rsid w:val="00C609AB"/>
    <w:rsid w:val="00C60A3F"/>
    <w:rsid w:val="00C60AAA"/>
    <w:rsid w:val="00C60AF9"/>
    <w:rsid w:val="00C60D2F"/>
    <w:rsid w:val="00C60E44"/>
    <w:rsid w:val="00C612F7"/>
    <w:rsid w:val="00C614F0"/>
    <w:rsid w:val="00C61793"/>
    <w:rsid w:val="00C618AB"/>
    <w:rsid w:val="00C61C6C"/>
    <w:rsid w:val="00C61EF2"/>
    <w:rsid w:val="00C61FC6"/>
    <w:rsid w:val="00C623E2"/>
    <w:rsid w:val="00C623FC"/>
    <w:rsid w:val="00C62499"/>
    <w:rsid w:val="00C625F8"/>
    <w:rsid w:val="00C62CA9"/>
    <w:rsid w:val="00C62DCC"/>
    <w:rsid w:val="00C63134"/>
    <w:rsid w:val="00C63153"/>
    <w:rsid w:val="00C63376"/>
    <w:rsid w:val="00C6337A"/>
    <w:rsid w:val="00C63483"/>
    <w:rsid w:val="00C6374D"/>
    <w:rsid w:val="00C63B54"/>
    <w:rsid w:val="00C63C35"/>
    <w:rsid w:val="00C63D61"/>
    <w:rsid w:val="00C63EED"/>
    <w:rsid w:val="00C641DE"/>
    <w:rsid w:val="00C64334"/>
    <w:rsid w:val="00C6456E"/>
    <w:rsid w:val="00C64C01"/>
    <w:rsid w:val="00C64CF0"/>
    <w:rsid w:val="00C64D15"/>
    <w:rsid w:val="00C64D65"/>
    <w:rsid w:val="00C64D6D"/>
    <w:rsid w:val="00C64FDF"/>
    <w:rsid w:val="00C65204"/>
    <w:rsid w:val="00C6522E"/>
    <w:rsid w:val="00C65483"/>
    <w:rsid w:val="00C654DA"/>
    <w:rsid w:val="00C65668"/>
    <w:rsid w:val="00C65904"/>
    <w:rsid w:val="00C65916"/>
    <w:rsid w:val="00C65B31"/>
    <w:rsid w:val="00C65DE4"/>
    <w:rsid w:val="00C65FA0"/>
    <w:rsid w:val="00C66293"/>
    <w:rsid w:val="00C6637A"/>
    <w:rsid w:val="00C6639E"/>
    <w:rsid w:val="00C664B5"/>
    <w:rsid w:val="00C668EF"/>
    <w:rsid w:val="00C66976"/>
    <w:rsid w:val="00C66A04"/>
    <w:rsid w:val="00C66A37"/>
    <w:rsid w:val="00C66AA9"/>
    <w:rsid w:val="00C66B29"/>
    <w:rsid w:val="00C66BAD"/>
    <w:rsid w:val="00C66C28"/>
    <w:rsid w:val="00C66CC3"/>
    <w:rsid w:val="00C66F5C"/>
    <w:rsid w:val="00C66FCE"/>
    <w:rsid w:val="00C67049"/>
    <w:rsid w:val="00C671CA"/>
    <w:rsid w:val="00C6723D"/>
    <w:rsid w:val="00C67594"/>
    <w:rsid w:val="00C67629"/>
    <w:rsid w:val="00C67984"/>
    <w:rsid w:val="00C67B20"/>
    <w:rsid w:val="00C67F93"/>
    <w:rsid w:val="00C67FA9"/>
    <w:rsid w:val="00C67FE7"/>
    <w:rsid w:val="00C7008E"/>
    <w:rsid w:val="00C703B2"/>
    <w:rsid w:val="00C70454"/>
    <w:rsid w:val="00C70773"/>
    <w:rsid w:val="00C70ABA"/>
    <w:rsid w:val="00C70E00"/>
    <w:rsid w:val="00C71047"/>
    <w:rsid w:val="00C71070"/>
    <w:rsid w:val="00C71106"/>
    <w:rsid w:val="00C71196"/>
    <w:rsid w:val="00C71347"/>
    <w:rsid w:val="00C713DF"/>
    <w:rsid w:val="00C714D9"/>
    <w:rsid w:val="00C718A7"/>
    <w:rsid w:val="00C718B4"/>
    <w:rsid w:val="00C71937"/>
    <w:rsid w:val="00C71956"/>
    <w:rsid w:val="00C71B28"/>
    <w:rsid w:val="00C71B4B"/>
    <w:rsid w:val="00C71B9D"/>
    <w:rsid w:val="00C7217B"/>
    <w:rsid w:val="00C72681"/>
    <w:rsid w:val="00C72E65"/>
    <w:rsid w:val="00C72F8E"/>
    <w:rsid w:val="00C730E1"/>
    <w:rsid w:val="00C731C8"/>
    <w:rsid w:val="00C733C6"/>
    <w:rsid w:val="00C74693"/>
    <w:rsid w:val="00C7471D"/>
    <w:rsid w:val="00C7475C"/>
    <w:rsid w:val="00C747BC"/>
    <w:rsid w:val="00C74B91"/>
    <w:rsid w:val="00C74BB1"/>
    <w:rsid w:val="00C74D29"/>
    <w:rsid w:val="00C74D5D"/>
    <w:rsid w:val="00C74E67"/>
    <w:rsid w:val="00C74E77"/>
    <w:rsid w:val="00C74E9D"/>
    <w:rsid w:val="00C74EAB"/>
    <w:rsid w:val="00C74EEA"/>
    <w:rsid w:val="00C74F40"/>
    <w:rsid w:val="00C75044"/>
    <w:rsid w:val="00C7508C"/>
    <w:rsid w:val="00C751B3"/>
    <w:rsid w:val="00C751BF"/>
    <w:rsid w:val="00C752B5"/>
    <w:rsid w:val="00C75370"/>
    <w:rsid w:val="00C754F6"/>
    <w:rsid w:val="00C7560E"/>
    <w:rsid w:val="00C757B3"/>
    <w:rsid w:val="00C757FF"/>
    <w:rsid w:val="00C758FB"/>
    <w:rsid w:val="00C7596F"/>
    <w:rsid w:val="00C75A22"/>
    <w:rsid w:val="00C75D16"/>
    <w:rsid w:val="00C75D7F"/>
    <w:rsid w:val="00C75DE7"/>
    <w:rsid w:val="00C75E5C"/>
    <w:rsid w:val="00C75EEE"/>
    <w:rsid w:val="00C76579"/>
    <w:rsid w:val="00C76866"/>
    <w:rsid w:val="00C76882"/>
    <w:rsid w:val="00C76BE9"/>
    <w:rsid w:val="00C76C40"/>
    <w:rsid w:val="00C76D20"/>
    <w:rsid w:val="00C76E08"/>
    <w:rsid w:val="00C76E97"/>
    <w:rsid w:val="00C771C8"/>
    <w:rsid w:val="00C7720B"/>
    <w:rsid w:val="00C7733C"/>
    <w:rsid w:val="00C7736B"/>
    <w:rsid w:val="00C77382"/>
    <w:rsid w:val="00C773C5"/>
    <w:rsid w:val="00C77577"/>
    <w:rsid w:val="00C77602"/>
    <w:rsid w:val="00C777BF"/>
    <w:rsid w:val="00C77BFD"/>
    <w:rsid w:val="00C80068"/>
    <w:rsid w:val="00C801B9"/>
    <w:rsid w:val="00C801E4"/>
    <w:rsid w:val="00C8022C"/>
    <w:rsid w:val="00C80485"/>
    <w:rsid w:val="00C80895"/>
    <w:rsid w:val="00C80B43"/>
    <w:rsid w:val="00C80B50"/>
    <w:rsid w:val="00C80BB3"/>
    <w:rsid w:val="00C80D4F"/>
    <w:rsid w:val="00C80E1A"/>
    <w:rsid w:val="00C80EA4"/>
    <w:rsid w:val="00C812B2"/>
    <w:rsid w:val="00C81318"/>
    <w:rsid w:val="00C81626"/>
    <w:rsid w:val="00C81653"/>
    <w:rsid w:val="00C81718"/>
    <w:rsid w:val="00C819E0"/>
    <w:rsid w:val="00C819E7"/>
    <w:rsid w:val="00C81A0D"/>
    <w:rsid w:val="00C81BA3"/>
    <w:rsid w:val="00C81C41"/>
    <w:rsid w:val="00C8272B"/>
    <w:rsid w:val="00C82AD4"/>
    <w:rsid w:val="00C82AD9"/>
    <w:rsid w:val="00C82B0A"/>
    <w:rsid w:val="00C82B96"/>
    <w:rsid w:val="00C82C6D"/>
    <w:rsid w:val="00C82DD7"/>
    <w:rsid w:val="00C82FE7"/>
    <w:rsid w:val="00C8313B"/>
    <w:rsid w:val="00C832DE"/>
    <w:rsid w:val="00C837FA"/>
    <w:rsid w:val="00C8384D"/>
    <w:rsid w:val="00C83A57"/>
    <w:rsid w:val="00C83ACE"/>
    <w:rsid w:val="00C83E79"/>
    <w:rsid w:val="00C83E86"/>
    <w:rsid w:val="00C83FC6"/>
    <w:rsid w:val="00C84276"/>
    <w:rsid w:val="00C8430C"/>
    <w:rsid w:val="00C8431A"/>
    <w:rsid w:val="00C84335"/>
    <w:rsid w:val="00C844E5"/>
    <w:rsid w:val="00C8456C"/>
    <w:rsid w:val="00C8460C"/>
    <w:rsid w:val="00C847F9"/>
    <w:rsid w:val="00C84B19"/>
    <w:rsid w:val="00C84BB7"/>
    <w:rsid w:val="00C85101"/>
    <w:rsid w:val="00C852F0"/>
    <w:rsid w:val="00C85382"/>
    <w:rsid w:val="00C85593"/>
    <w:rsid w:val="00C856E1"/>
    <w:rsid w:val="00C858F4"/>
    <w:rsid w:val="00C859A3"/>
    <w:rsid w:val="00C85A63"/>
    <w:rsid w:val="00C85D17"/>
    <w:rsid w:val="00C85D2C"/>
    <w:rsid w:val="00C86124"/>
    <w:rsid w:val="00C86167"/>
    <w:rsid w:val="00C86237"/>
    <w:rsid w:val="00C8642B"/>
    <w:rsid w:val="00C864E3"/>
    <w:rsid w:val="00C865BE"/>
    <w:rsid w:val="00C865E5"/>
    <w:rsid w:val="00C8698F"/>
    <w:rsid w:val="00C869DC"/>
    <w:rsid w:val="00C86DF5"/>
    <w:rsid w:val="00C86F85"/>
    <w:rsid w:val="00C86FB6"/>
    <w:rsid w:val="00C871D4"/>
    <w:rsid w:val="00C872BA"/>
    <w:rsid w:val="00C872C4"/>
    <w:rsid w:val="00C875AA"/>
    <w:rsid w:val="00C877F1"/>
    <w:rsid w:val="00C8790C"/>
    <w:rsid w:val="00C87921"/>
    <w:rsid w:val="00C87A2C"/>
    <w:rsid w:val="00C87A81"/>
    <w:rsid w:val="00C87A87"/>
    <w:rsid w:val="00C87CDE"/>
    <w:rsid w:val="00C87D50"/>
    <w:rsid w:val="00C87DAE"/>
    <w:rsid w:val="00C900CF"/>
    <w:rsid w:val="00C90257"/>
    <w:rsid w:val="00C903F6"/>
    <w:rsid w:val="00C9050A"/>
    <w:rsid w:val="00C907E9"/>
    <w:rsid w:val="00C9080D"/>
    <w:rsid w:val="00C90888"/>
    <w:rsid w:val="00C908C1"/>
    <w:rsid w:val="00C909A7"/>
    <w:rsid w:val="00C90DCB"/>
    <w:rsid w:val="00C90DF2"/>
    <w:rsid w:val="00C912B3"/>
    <w:rsid w:val="00C914B1"/>
    <w:rsid w:val="00C91639"/>
    <w:rsid w:val="00C91844"/>
    <w:rsid w:val="00C91B97"/>
    <w:rsid w:val="00C91CFF"/>
    <w:rsid w:val="00C91DBD"/>
    <w:rsid w:val="00C921EE"/>
    <w:rsid w:val="00C92362"/>
    <w:rsid w:val="00C923C9"/>
    <w:rsid w:val="00C9245D"/>
    <w:rsid w:val="00C924BF"/>
    <w:rsid w:val="00C925A1"/>
    <w:rsid w:val="00C929CA"/>
    <w:rsid w:val="00C92A15"/>
    <w:rsid w:val="00C92C28"/>
    <w:rsid w:val="00C92C51"/>
    <w:rsid w:val="00C92EC5"/>
    <w:rsid w:val="00C93226"/>
    <w:rsid w:val="00C9335F"/>
    <w:rsid w:val="00C934B8"/>
    <w:rsid w:val="00C93818"/>
    <w:rsid w:val="00C93933"/>
    <w:rsid w:val="00C93A02"/>
    <w:rsid w:val="00C93B02"/>
    <w:rsid w:val="00C93BC5"/>
    <w:rsid w:val="00C93C37"/>
    <w:rsid w:val="00C940AE"/>
    <w:rsid w:val="00C94288"/>
    <w:rsid w:val="00C944DC"/>
    <w:rsid w:val="00C94512"/>
    <w:rsid w:val="00C94838"/>
    <w:rsid w:val="00C94A2E"/>
    <w:rsid w:val="00C94B5E"/>
    <w:rsid w:val="00C94B9D"/>
    <w:rsid w:val="00C94CE2"/>
    <w:rsid w:val="00C94D2F"/>
    <w:rsid w:val="00C953BD"/>
    <w:rsid w:val="00C954E4"/>
    <w:rsid w:val="00C955E6"/>
    <w:rsid w:val="00C9567E"/>
    <w:rsid w:val="00C95711"/>
    <w:rsid w:val="00C957C7"/>
    <w:rsid w:val="00C95951"/>
    <w:rsid w:val="00C95A12"/>
    <w:rsid w:val="00C95A3B"/>
    <w:rsid w:val="00C95D1D"/>
    <w:rsid w:val="00C95D5C"/>
    <w:rsid w:val="00C95D5D"/>
    <w:rsid w:val="00C95F89"/>
    <w:rsid w:val="00C960CD"/>
    <w:rsid w:val="00C96133"/>
    <w:rsid w:val="00C96200"/>
    <w:rsid w:val="00C9632C"/>
    <w:rsid w:val="00C96379"/>
    <w:rsid w:val="00C9643B"/>
    <w:rsid w:val="00C964C0"/>
    <w:rsid w:val="00C96556"/>
    <w:rsid w:val="00C96672"/>
    <w:rsid w:val="00C96680"/>
    <w:rsid w:val="00C966E9"/>
    <w:rsid w:val="00C96A01"/>
    <w:rsid w:val="00C96B17"/>
    <w:rsid w:val="00C96DEA"/>
    <w:rsid w:val="00C96EEB"/>
    <w:rsid w:val="00C971E0"/>
    <w:rsid w:val="00C972FA"/>
    <w:rsid w:val="00C97734"/>
    <w:rsid w:val="00C97D88"/>
    <w:rsid w:val="00C97F18"/>
    <w:rsid w:val="00CA01F4"/>
    <w:rsid w:val="00CA059C"/>
    <w:rsid w:val="00CA05D7"/>
    <w:rsid w:val="00CA0611"/>
    <w:rsid w:val="00CA0A08"/>
    <w:rsid w:val="00CA0A0A"/>
    <w:rsid w:val="00CA0A3B"/>
    <w:rsid w:val="00CA0C22"/>
    <w:rsid w:val="00CA0D63"/>
    <w:rsid w:val="00CA0DF3"/>
    <w:rsid w:val="00CA0EA5"/>
    <w:rsid w:val="00CA0F17"/>
    <w:rsid w:val="00CA1536"/>
    <w:rsid w:val="00CA158F"/>
    <w:rsid w:val="00CA15BE"/>
    <w:rsid w:val="00CA15EB"/>
    <w:rsid w:val="00CA1AA1"/>
    <w:rsid w:val="00CA1B17"/>
    <w:rsid w:val="00CA1B4C"/>
    <w:rsid w:val="00CA1BDA"/>
    <w:rsid w:val="00CA1DF9"/>
    <w:rsid w:val="00CA1E7C"/>
    <w:rsid w:val="00CA2118"/>
    <w:rsid w:val="00CA21DE"/>
    <w:rsid w:val="00CA226D"/>
    <w:rsid w:val="00CA2755"/>
    <w:rsid w:val="00CA2761"/>
    <w:rsid w:val="00CA28CA"/>
    <w:rsid w:val="00CA2A76"/>
    <w:rsid w:val="00CA2A8C"/>
    <w:rsid w:val="00CA2B32"/>
    <w:rsid w:val="00CA2C77"/>
    <w:rsid w:val="00CA2CEF"/>
    <w:rsid w:val="00CA3286"/>
    <w:rsid w:val="00CA331A"/>
    <w:rsid w:val="00CA33D2"/>
    <w:rsid w:val="00CA342B"/>
    <w:rsid w:val="00CA34BB"/>
    <w:rsid w:val="00CA350A"/>
    <w:rsid w:val="00CA3607"/>
    <w:rsid w:val="00CA3704"/>
    <w:rsid w:val="00CA388C"/>
    <w:rsid w:val="00CA3B72"/>
    <w:rsid w:val="00CA3C53"/>
    <w:rsid w:val="00CA3CEB"/>
    <w:rsid w:val="00CA3F5C"/>
    <w:rsid w:val="00CA4439"/>
    <w:rsid w:val="00CA48D8"/>
    <w:rsid w:val="00CA4969"/>
    <w:rsid w:val="00CA4BA6"/>
    <w:rsid w:val="00CA4C3C"/>
    <w:rsid w:val="00CA4CE1"/>
    <w:rsid w:val="00CA4D7D"/>
    <w:rsid w:val="00CA4E53"/>
    <w:rsid w:val="00CA538D"/>
    <w:rsid w:val="00CA53EA"/>
    <w:rsid w:val="00CA5565"/>
    <w:rsid w:val="00CA56AA"/>
    <w:rsid w:val="00CA56BF"/>
    <w:rsid w:val="00CA5CF8"/>
    <w:rsid w:val="00CA5D2B"/>
    <w:rsid w:val="00CA6184"/>
    <w:rsid w:val="00CA6329"/>
    <w:rsid w:val="00CA6492"/>
    <w:rsid w:val="00CA661E"/>
    <w:rsid w:val="00CA6911"/>
    <w:rsid w:val="00CA6B55"/>
    <w:rsid w:val="00CA6B5C"/>
    <w:rsid w:val="00CA6FE6"/>
    <w:rsid w:val="00CA755C"/>
    <w:rsid w:val="00CA7818"/>
    <w:rsid w:val="00CA7AA2"/>
    <w:rsid w:val="00CA7DD8"/>
    <w:rsid w:val="00CA7EB5"/>
    <w:rsid w:val="00CB0045"/>
    <w:rsid w:val="00CB02ED"/>
    <w:rsid w:val="00CB03D0"/>
    <w:rsid w:val="00CB0722"/>
    <w:rsid w:val="00CB077C"/>
    <w:rsid w:val="00CB07B2"/>
    <w:rsid w:val="00CB0948"/>
    <w:rsid w:val="00CB0A5E"/>
    <w:rsid w:val="00CB0AB8"/>
    <w:rsid w:val="00CB0F3F"/>
    <w:rsid w:val="00CB114E"/>
    <w:rsid w:val="00CB1670"/>
    <w:rsid w:val="00CB16CE"/>
    <w:rsid w:val="00CB1840"/>
    <w:rsid w:val="00CB1850"/>
    <w:rsid w:val="00CB1960"/>
    <w:rsid w:val="00CB1B51"/>
    <w:rsid w:val="00CB1B88"/>
    <w:rsid w:val="00CB2151"/>
    <w:rsid w:val="00CB24B0"/>
    <w:rsid w:val="00CB27F5"/>
    <w:rsid w:val="00CB2895"/>
    <w:rsid w:val="00CB2A8A"/>
    <w:rsid w:val="00CB2AAB"/>
    <w:rsid w:val="00CB2CE3"/>
    <w:rsid w:val="00CB332E"/>
    <w:rsid w:val="00CB35AC"/>
    <w:rsid w:val="00CB35E2"/>
    <w:rsid w:val="00CB3647"/>
    <w:rsid w:val="00CB36C5"/>
    <w:rsid w:val="00CB36CD"/>
    <w:rsid w:val="00CB3715"/>
    <w:rsid w:val="00CB39DB"/>
    <w:rsid w:val="00CB3AE2"/>
    <w:rsid w:val="00CB3AE3"/>
    <w:rsid w:val="00CB3AEA"/>
    <w:rsid w:val="00CB3BCF"/>
    <w:rsid w:val="00CB3C9F"/>
    <w:rsid w:val="00CB3DE8"/>
    <w:rsid w:val="00CB3FAB"/>
    <w:rsid w:val="00CB3FEC"/>
    <w:rsid w:val="00CB449B"/>
    <w:rsid w:val="00CB4628"/>
    <w:rsid w:val="00CB47B6"/>
    <w:rsid w:val="00CB48F8"/>
    <w:rsid w:val="00CB4AFD"/>
    <w:rsid w:val="00CB4B16"/>
    <w:rsid w:val="00CB4DD3"/>
    <w:rsid w:val="00CB4DE2"/>
    <w:rsid w:val="00CB5059"/>
    <w:rsid w:val="00CB50A0"/>
    <w:rsid w:val="00CB50F1"/>
    <w:rsid w:val="00CB515E"/>
    <w:rsid w:val="00CB5233"/>
    <w:rsid w:val="00CB552D"/>
    <w:rsid w:val="00CB55B6"/>
    <w:rsid w:val="00CB59C9"/>
    <w:rsid w:val="00CB5AC0"/>
    <w:rsid w:val="00CB5C96"/>
    <w:rsid w:val="00CB5CDA"/>
    <w:rsid w:val="00CB5DB7"/>
    <w:rsid w:val="00CB6051"/>
    <w:rsid w:val="00CB61C8"/>
    <w:rsid w:val="00CB6265"/>
    <w:rsid w:val="00CB627E"/>
    <w:rsid w:val="00CB6969"/>
    <w:rsid w:val="00CB696E"/>
    <w:rsid w:val="00CB69D5"/>
    <w:rsid w:val="00CB6A4D"/>
    <w:rsid w:val="00CB6C28"/>
    <w:rsid w:val="00CB6FAA"/>
    <w:rsid w:val="00CB71E3"/>
    <w:rsid w:val="00CB7296"/>
    <w:rsid w:val="00CB731D"/>
    <w:rsid w:val="00CB7456"/>
    <w:rsid w:val="00CB78BE"/>
    <w:rsid w:val="00CB7924"/>
    <w:rsid w:val="00CB7B6F"/>
    <w:rsid w:val="00CB7D03"/>
    <w:rsid w:val="00CB7DBA"/>
    <w:rsid w:val="00CC0124"/>
    <w:rsid w:val="00CC01C3"/>
    <w:rsid w:val="00CC01D9"/>
    <w:rsid w:val="00CC0202"/>
    <w:rsid w:val="00CC03CF"/>
    <w:rsid w:val="00CC0528"/>
    <w:rsid w:val="00CC05D5"/>
    <w:rsid w:val="00CC0686"/>
    <w:rsid w:val="00CC06AF"/>
    <w:rsid w:val="00CC0AD7"/>
    <w:rsid w:val="00CC0B99"/>
    <w:rsid w:val="00CC0D5D"/>
    <w:rsid w:val="00CC0D90"/>
    <w:rsid w:val="00CC0DC8"/>
    <w:rsid w:val="00CC0DE5"/>
    <w:rsid w:val="00CC12FF"/>
    <w:rsid w:val="00CC1366"/>
    <w:rsid w:val="00CC13DE"/>
    <w:rsid w:val="00CC154A"/>
    <w:rsid w:val="00CC1757"/>
    <w:rsid w:val="00CC17F9"/>
    <w:rsid w:val="00CC1A7F"/>
    <w:rsid w:val="00CC1B36"/>
    <w:rsid w:val="00CC1BB7"/>
    <w:rsid w:val="00CC1E70"/>
    <w:rsid w:val="00CC1E7C"/>
    <w:rsid w:val="00CC2671"/>
    <w:rsid w:val="00CC2C84"/>
    <w:rsid w:val="00CC2DF6"/>
    <w:rsid w:val="00CC3306"/>
    <w:rsid w:val="00CC3433"/>
    <w:rsid w:val="00CC3482"/>
    <w:rsid w:val="00CC395D"/>
    <w:rsid w:val="00CC39C4"/>
    <w:rsid w:val="00CC3A61"/>
    <w:rsid w:val="00CC3AB5"/>
    <w:rsid w:val="00CC3C88"/>
    <w:rsid w:val="00CC40CF"/>
    <w:rsid w:val="00CC411B"/>
    <w:rsid w:val="00CC41D9"/>
    <w:rsid w:val="00CC4682"/>
    <w:rsid w:val="00CC487F"/>
    <w:rsid w:val="00CC48E9"/>
    <w:rsid w:val="00CC4B0D"/>
    <w:rsid w:val="00CC4C6F"/>
    <w:rsid w:val="00CC4CDC"/>
    <w:rsid w:val="00CC4D33"/>
    <w:rsid w:val="00CC4DCC"/>
    <w:rsid w:val="00CC4E3F"/>
    <w:rsid w:val="00CC513A"/>
    <w:rsid w:val="00CC5251"/>
    <w:rsid w:val="00CC5592"/>
    <w:rsid w:val="00CC5599"/>
    <w:rsid w:val="00CC5699"/>
    <w:rsid w:val="00CC5A78"/>
    <w:rsid w:val="00CC5D69"/>
    <w:rsid w:val="00CC5F42"/>
    <w:rsid w:val="00CC5F48"/>
    <w:rsid w:val="00CC5F4A"/>
    <w:rsid w:val="00CC6097"/>
    <w:rsid w:val="00CC61D4"/>
    <w:rsid w:val="00CC61F9"/>
    <w:rsid w:val="00CC62C0"/>
    <w:rsid w:val="00CC631F"/>
    <w:rsid w:val="00CC6380"/>
    <w:rsid w:val="00CC638E"/>
    <w:rsid w:val="00CC63DF"/>
    <w:rsid w:val="00CC644D"/>
    <w:rsid w:val="00CC6762"/>
    <w:rsid w:val="00CC69BF"/>
    <w:rsid w:val="00CC6A8F"/>
    <w:rsid w:val="00CC6AE1"/>
    <w:rsid w:val="00CC6C83"/>
    <w:rsid w:val="00CC6DCA"/>
    <w:rsid w:val="00CC6EB8"/>
    <w:rsid w:val="00CC7162"/>
    <w:rsid w:val="00CC7168"/>
    <w:rsid w:val="00CC7177"/>
    <w:rsid w:val="00CC71DC"/>
    <w:rsid w:val="00CC736E"/>
    <w:rsid w:val="00CC74B3"/>
    <w:rsid w:val="00CC7504"/>
    <w:rsid w:val="00CC76CA"/>
    <w:rsid w:val="00CC7A6C"/>
    <w:rsid w:val="00CC7C38"/>
    <w:rsid w:val="00CC7C9E"/>
    <w:rsid w:val="00CC7D4B"/>
    <w:rsid w:val="00CC7E0A"/>
    <w:rsid w:val="00CD0336"/>
    <w:rsid w:val="00CD037D"/>
    <w:rsid w:val="00CD0498"/>
    <w:rsid w:val="00CD04A2"/>
    <w:rsid w:val="00CD0D59"/>
    <w:rsid w:val="00CD0D60"/>
    <w:rsid w:val="00CD0D96"/>
    <w:rsid w:val="00CD0F33"/>
    <w:rsid w:val="00CD110A"/>
    <w:rsid w:val="00CD1689"/>
    <w:rsid w:val="00CD16CE"/>
    <w:rsid w:val="00CD16DE"/>
    <w:rsid w:val="00CD16FD"/>
    <w:rsid w:val="00CD1A68"/>
    <w:rsid w:val="00CD1A7A"/>
    <w:rsid w:val="00CD1B89"/>
    <w:rsid w:val="00CD1C2E"/>
    <w:rsid w:val="00CD1C77"/>
    <w:rsid w:val="00CD1EB7"/>
    <w:rsid w:val="00CD1F78"/>
    <w:rsid w:val="00CD2158"/>
    <w:rsid w:val="00CD238F"/>
    <w:rsid w:val="00CD2472"/>
    <w:rsid w:val="00CD272A"/>
    <w:rsid w:val="00CD2802"/>
    <w:rsid w:val="00CD28E6"/>
    <w:rsid w:val="00CD2D2A"/>
    <w:rsid w:val="00CD2E1A"/>
    <w:rsid w:val="00CD2E26"/>
    <w:rsid w:val="00CD31C8"/>
    <w:rsid w:val="00CD32F2"/>
    <w:rsid w:val="00CD34E3"/>
    <w:rsid w:val="00CD34ED"/>
    <w:rsid w:val="00CD35FE"/>
    <w:rsid w:val="00CD3779"/>
    <w:rsid w:val="00CD39EA"/>
    <w:rsid w:val="00CD3A96"/>
    <w:rsid w:val="00CD3C5E"/>
    <w:rsid w:val="00CD3C8D"/>
    <w:rsid w:val="00CD3C98"/>
    <w:rsid w:val="00CD3D3C"/>
    <w:rsid w:val="00CD41BF"/>
    <w:rsid w:val="00CD4587"/>
    <w:rsid w:val="00CD45CF"/>
    <w:rsid w:val="00CD4676"/>
    <w:rsid w:val="00CD4796"/>
    <w:rsid w:val="00CD4798"/>
    <w:rsid w:val="00CD47AD"/>
    <w:rsid w:val="00CD4A0E"/>
    <w:rsid w:val="00CD4CC7"/>
    <w:rsid w:val="00CD4D9B"/>
    <w:rsid w:val="00CD4E18"/>
    <w:rsid w:val="00CD4E4D"/>
    <w:rsid w:val="00CD4FF5"/>
    <w:rsid w:val="00CD53D4"/>
    <w:rsid w:val="00CD579A"/>
    <w:rsid w:val="00CD5BC8"/>
    <w:rsid w:val="00CD5BCE"/>
    <w:rsid w:val="00CD5CE3"/>
    <w:rsid w:val="00CD5DD1"/>
    <w:rsid w:val="00CD5F0C"/>
    <w:rsid w:val="00CD5FE9"/>
    <w:rsid w:val="00CD61A4"/>
    <w:rsid w:val="00CD64C4"/>
    <w:rsid w:val="00CD68EC"/>
    <w:rsid w:val="00CD69B7"/>
    <w:rsid w:val="00CD69F3"/>
    <w:rsid w:val="00CD6BE4"/>
    <w:rsid w:val="00CD6E44"/>
    <w:rsid w:val="00CD6E72"/>
    <w:rsid w:val="00CD70A2"/>
    <w:rsid w:val="00CD7555"/>
    <w:rsid w:val="00CD76B6"/>
    <w:rsid w:val="00CD7A0E"/>
    <w:rsid w:val="00CD7AA8"/>
    <w:rsid w:val="00CD7EC3"/>
    <w:rsid w:val="00CD7EEE"/>
    <w:rsid w:val="00CE0101"/>
    <w:rsid w:val="00CE02FC"/>
    <w:rsid w:val="00CE0372"/>
    <w:rsid w:val="00CE06C2"/>
    <w:rsid w:val="00CE0A51"/>
    <w:rsid w:val="00CE0A5B"/>
    <w:rsid w:val="00CE0D20"/>
    <w:rsid w:val="00CE0E0A"/>
    <w:rsid w:val="00CE0E52"/>
    <w:rsid w:val="00CE1004"/>
    <w:rsid w:val="00CE12DA"/>
    <w:rsid w:val="00CE134B"/>
    <w:rsid w:val="00CE13FC"/>
    <w:rsid w:val="00CE15CE"/>
    <w:rsid w:val="00CE17E6"/>
    <w:rsid w:val="00CE19AB"/>
    <w:rsid w:val="00CE1D2E"/>
    <w:rsid w:val="00CE218F"/>
    <w:rsid w:val="00CE2711"/>
    <w:rsid w:val="00CE277C"/>
    <w:rsid w:val="00CE279D"/>
    <w:rsid w:val="00CE2B99"/>
    <w:rsid w:val="00CE2CB8"/>
    <w:rsid w:val="00CE2D3A"/>
    <w:rsid w:val="00CE2DF0"/>
    <w:rsid w:val="00CE2F25"/>
    <w:rsid w:val="00CE303C"/>
    <w:rsid w:val="00CE330F"/>
    <w:rsid w:val="00CE35DB"/>
    <w:rsid w:val="00CE3725"/>
    <w:rsid w:val="00CE3796"/>
    <w:rsid w:val="00CE37D4"/>
    <w:rsid w:val="00CE38E1"/>
    <w:rsid w:val="00CE3A58"/>
    <w:rsid w:val="00CE3C1C"/>
    <w:rsid w:val="00CE3E1E"/>
    <w:rsid w:val="00CE403B"/>
    <w:rsid w:val="00CE40E9"/>
    <w:rsid w:val="00CE419C"/>
    <w:rsid w:val="00CE41E6"/>
    <w:rsid w:val="00CE4263"/>
    <w:rsid w:val="00CE439A"/>
    <w:rsid w:val="00CE43E2"/>
    <w:rsid w:val="00CE44A8"/>
    <w:rsid w:val="00CE4537"/>
    <w:rsid w:val="00CE46B9"/>
    <w:rsid w:val="00CE47F3"/>
    <w:rsid w:val="00CE49E0"/>
    <w:rsid w:val="00CE4C04"/>
    <w:rsid w:val="00CE4DC9"/>
    <w:rsid w:val="00CE4E60"/>
    <w:rsid w:val="00CE5015"/>
    <w:rsid w:val="00CE519B"/>
    <w:rsid w:val="00CE519D"/>
    <w:rsid w:val="00CE5246"/>
    <w:rsid w:val="00CE52AE"/>
    <w:rsid w:val="00CE52F1"/>
    <w:rsid w:val="00CE5419"/>
    <w:rsid w:val="00CE5440"/>
    <w:rsid w:val="00CE549D"/>
    <w:rsid w:val="00CE5923"/>
    <w:rsid w:val="00CE5A98"/>
    <w:rsid w:val="00CE5D13"/>
    <w:rsid w:val="00CE5E50"/>
    <w:rsid w:val="00CE5EF2"/>
    <w:rsid w:val="00CE6121"/>
    <w:rsid w:val="00CE64FF"/>
    <w:rsid w:val="00CE676B"/>
    <w:rsid w:val="00CE6D6B"/>
    <w:rsid w:val="00CE6E34"/>
    <w:rsid w:val="00CE6F83"/>
    <w:rsid w:val="00CE701D"/>
    <w:rsid w:val="00CE70B4"/>
    <w:rsid w:val="00CE711E"/>
    <w:rsid w:val="00CE7150"/>
    <w:rsid w:val="00CE7226"/>
    <w:rsid w:val="00CE75C5"/>
    <w:rsid w:val="00CE75D1"/>
    <w:rsid w:val="00CE77BE"/>
    <w:rsid w:val="00CE77E0"/>
    <w:rsid w:val="00CE78E4"/>
    <w:rsid w:val="00CE7C06"/>
    <w:rsid w:val="00CE7C34"/>
    <w:rsid w:val="00CE7E52"/>
    <w:rsid w:val="00CE7FA5"/>
    <w:rsid w:val="00CE7FDC"/>
    <w:rsid w:val="00CF087A"/>
    <w:rsid w:val="00CF0D85"/>
    <w:rsid w:val="00CF0E3F"/>
    <w:rsid w:val="00CF0EBC"/>
    <w:rsid w:val="00CF0FB5"/>
    <w:rsid w:val="00CF0FC1"/>
    <w:rsid w:val="00CF1070"/>
    <w:rsid w:val="00CF120F"/>
    <w:rsid w:val="00CF1287"/>
    <w:rsid w:val="00CF12E0"/>
    <w:rsid w:val="00CF14E6"/>
    <w:rsid w:val="00CF1536"/>
    <w:rsid w:val="00CF1537"/>
    <w:rsid w:val="00CF1618"/>
    <w:rsid w:val="00CF1708"/>
    <w:rsid w:val="00CF1725"/>
    <w:rsid w:val="00CF1BF8"/>
    <w:rsid w:val="00CF1CF5"/>
    <w:rsid w:val="00CF1D5B"/>
    <w:rsid w:val="00CF1FFF"/>
    <w:rsid w:val="00CF2119"/>
    <w:rsid w:val="00CF214E"/>
    <w:rsid w:val="00CF2E00"/>
    <w:rsid w:val="00CF2E9B"/>
    <w:rsid w:val="00CF2EAB"/>
    <w:rsid w:val="00CF3013"/>
    <w:rsid w:val="00CF30B6"/>
    <w:rsid w:val="00CF3337"/>
    <w:rsid w:val="00CF33E4"/>
    <w:rsid w:val="00CF3681"/>
    <w:rsid w:val="00CF375A"/>
    <w:rsid w:val="00CF3789"/>
    <w:rsid w:val="00CF3838"/>
    <w:rsid w:val="00CF384C"/>
    <w:rsid w:val="00CF3B02"/>
    <w:rsid w:val="00CF3BCE"/>
    <w:rsid w:val="00CF3C1F"/>
    <w:rsid w:val="00CF3CC0"/>
    <w:rsid w:val="00CF3CD5"/>
    <w:rsid w:val="00CF3E1F"/>
    <w:rsid w:val="00CF3F6F"/>
    <w:rsid w:val="00CF4157"/>
    <w:rsid w:val="00CF47DD"/>
    <w:rsid w:val="00CF48FC"/>
    <w:rsid w:val="00CF49CD"/>
    <w:rsid w:val="00CF4A35"/>
    <w:rsid w:val="00CF4B99"/>
    <w:rsid w:val="00CF4B9A"/>
    <w:rsid w:val="00CF4E95"/>
    <w:rsid w:val="00CF4EDE"/>
    <w:rsid w:val="00CF5366"/>
    <w:rsid w:val="00CF5508"/>
    <w:rsid w:val="00CF5529"/>
    <w:rsid w:val="00CF559B"/>
    <w:rsid w:val="00CF597A"/>
    <w:rsid w:val="00CF5ADD"/>
    <w:rsid w:val="00CF5C23"/>
    <w:rsid w:val="00CF5CD7"/>
    <w:rsid w:val="00CF5D88"/>
    <w:rsid w:val="00CF5F20"/>
    <w:rsid w:val="00CF5F60"/>
    <w:rsid w:val="00CF6047"/>
    <w:rsid w:val="00CF6A11"/>
    <w:rsid w:val="00CF6BD3"/>
    <w:rsid w:val="00CF6D1F"/>
    <w:rsid w:val="00CF6DE4"/>
    <w:rsid w:val="00CF7014"/>
    <w:rsid w:val="00CF708E"/>
    <w:rsid w:val="00CF71FE"/>
    <w:rsid w:val="00CF7426"/>
    <w:rsid w:val="00CF7456"/>
    <w:rsid w:val="00CF76C3"/>
    <w:rsid w:val="00CF77E6"/>
    <w:rsid w:val="00CF7966"/>
    <w:rsid w:val="00CF7CFE"/>
    <w:rsid w:val="00CF7F20"/>
    <w:rsid w:val="00CF7F41"/>
    <w:rsid w:val="00CF7F5D"/>
    <w:rsid w:val="00D00197"/>
    <w:rsid w:val="00D001CF"/>
    <w:rsid w:val="00D00905"/>
    <w:rsid w:val="00D0091E"/>
    <w:rsid w:val="00D0095B"/>
    <w:rsid w:val="00D00A3A"/>
    <w:rsid w:val="00D00B89"/>
    <w:rsid w:val="00D00D1A"/>
    <w:rsid w:val="00D00DEC"/>
    <w:rsid w:val="00D00DFA"/>
    <w:rsid w:val="00D01042"/>
    <w:rsid w:val="00D01285"/>
    <w:rsid w:val="00D0137C"/>
    <w:rsid w:val="00D013B0"/>
    <w:rsid w:val="00D014C6"/>
    <w:rsid w:val="00D01776"/>
    <w:rsid w:val="00D01920"/>
    <w:rsid w:val="00D01AE6"/>
    <w:rsid w:val="00D01C28"/>
    <w:rsid w:val="00D02104"/>
    <w:rsid w:val="00D0222D"/>
    <w:rsid w:val="00D02242"/>
    <w:rsid w:val="00D02335"/>
    <w:rsid w:val="00D024AB"/>
    <w:rsid w:val="00D0257B"/>
    <w:rsid w:val="00D02632"/>
    <w:rsid w:val="00D0263B"/>
    <w:rsid w:val="00D02654"/>
    <w:rsid w:val="00D02768"/>
    <w:rsid w:val="00D028C3"/>
    <w:rsid w:val="00D02923"/>
    <w:rsid w:val="00D02A29"/>
    <w:rsid w:val="00D02A6C"/>
    <w:rsid w:val="00D02AA4"/>
    <w:rsid w:val="00D02AF5"/>
    <w:rsid w:val="00D02C06"/>
    <w:rsid w:val="00D02CC8"/>
    <w:rsid w:val="00D02CF4"/>
    <w:rsid w:val="00D02D05"/>
    <w:rsid w:val="00D02D82"/>
    <w:rsid w:val="00D02F9E"/>
    <w:rsid w:val="00D02FFC"/>
    <w:rsid w:val="00D032C6"/>
    <w:rsid w:val="00D033DD"/>
    <w:rsid w:val="00D0343F"/>
    <w:rsid w:val="00D0346C"/>
    <w:rsid w:val="00D0355C"/>
    <w:rsid w:val="00D035FE"/>
    <w:rsid w:val="00D0362B"/>
    <w:rsid w:val="00D036E8"/>
    <w:rsid w:val="00D03856"/>
    <w:rsid w:val="00D03C49"/>
    <w:rsid w:val="00D03D0E"/>
    <w:rsid w:val="00D03F43"/>
    <w:rsid w:val="00D0410D"/>
    <w:rsid w:val="00D042E4"/>
    <w:rsid w:val="00D043CF"/>
    <w:rsid w:val="00D0450A"/>
    <w:rsid w:val="00D047FD"/>
    <w:rsid w:val="00D048F7"/>
    <w:rsid w:val="00D04C28"/>
    <w:rsid w:val="00D04CC0"/>
    <w:rsid w:val="00D04DFF"/>
    <w:rsid w:val="00D05017"/>
    <w:rsid w:val="00D050E2"/>
    <w:rsid w:val="00D052DE"/>
    <w:rsid w:val="00D05521"/>
    <w:rsid w:val="00D05528"/>
    <w:rsid w:val="00D05543"/>
    <w:rsid w:val="00D05672"/>
    <w:rsid w:val="00D05838"/>
    <w:rsid w:val="00D05A5A"/>
    <w:rsid w:val="00D05AA0"/>
    <w:rsid w:val="00D05AEA"/>
    <w:rsid w:val="00D05B6E"/>
    <w:rsid w:val="00D05EF6"/>
    <w:rsid w:val="00D05FF4"/>
    <w:rsid w:val="00D0601F"/>
    <w:rsid w:val="00D061A7"/>
    <w:rsid w:val="00D06221"/>
    <w:rsid w:val="00D06319"/>
    <w:rsid w:val="00D06356"/>
    <w:rsid w:val="00D064F9"/>
    <w:rsid w:val="00D06707"/>
    <w:rsid w:val="00D06736"/>
    <w:rsid w:val="00D0683A"/>
    <w:rsid w:val="00D068A5"/>
    <w:rsid w:val="00D06997"/>
    <w:rsid w:val="00D06BCE"/>
    <w:rsid w:val="00D06BFD"/>
    <w:rsid w:val="00D06C3A"/>
    <w:rsid w:val="00D06CCB"/>
    <w:rsid w:val="00D06CCD"/>
    <w:rsid w:val="00D06D0D"/>
    <w:rsid w:val="00D06E1D"/>
    <w:rsid w:val="00D06E58"/>
    <w:rsid w:val="00D06EB7"/>
    <w:rsid w:val="00D06EE5"/>
    <w:rsid w:val="00D07174"/>
    <w:rsid w:val="00D073A9"/>
    <w:rsid w:val="00D0753E"/>
    <w:rsid w:val="00D075E6"/>
    <w:rsid w:val="00D075E8"/>
    <w:rsid w:val="00D07803"/>
    <w:rsid w:val="00D07954"/>
    <w:rsid w:val="00D07BE3"/>
    <w:rsid w:val="00D07D79"/>
    <w:rsid w:val="00D07E26"/>
    <w:rsid w:val="00D07E37"/>
    <w:rsid w:val="00D07FD2"/>
    <w:rsid w:val="00D10095"/>
    <w:rsid w:val="00D10212"/>
    <w:rsid w:val="00D104B2"/>
    <w:rsid w:val="00D10560"/>
    <w:rsid w:val="00D10741"/>
    <w:rsid w:val="00D107CE"/>
    <w:rsid w:val="00D1088E"/>
    <w:rsid w:val="00D109E6"/>
    <w:rsid w:val="00D10F54"/>
    <w:rsid w:val="00D11299"/>
    <w:rsid w:val="00D1134A"/>
    <w:rsid w:val="00D11354"/>
    <w:rsid w:val="00D115F0"/>
    <w:rsid w:val="00D11720"/>
    <w:rsid w:val="00D1188A"/>
    <w:rsid w:val="00D1195B"/>
    <w:rsid w:val="00D11B68"/>
    <w:rsid w:val="00D11E01"/>
    <w:rsid w:val="00D11ED7"/>
    <w:rsid w:val="00D11F63"/>
    <w:rsid w:val="00D120FD"/>
    <w:rsid w:val="00D12102"/>
    <w:rsid w:val="00D122A6"/>
    <w:rsid w:val="00D1288C"/>
    <w:rsid w:val="00D130FF"/>
    <w:rsid w:val="00D13158"/>
    <w:rsid w:val="00D13391"/>
    <w:rsid w:val="00D133B4"/>
    <w:rsid w:val="00D1345E"/>
    <w:rsid w:val="00D134EC"/>
    <w:rsid w:val="00D1356B"/>
    <w:rsid w:val="00D1366C"/>
    <w:rsid w:val="00D136DF"/>
    <w:rsid w:val="00D139A4"/>
    <w:rsid w:val="00D13A9B"/>
    <w:rsid w:val="00D13C87"/>
    <w:rsid w:val="00D13D07"/>
    <w:rsid w:val="00D13D12"/>
    <w:rsid w:val="00D13D78"/>
    <w:rsid w:val="00D14134"/>
    <w:rsid w:val="00D14192"/>
    <w:rsid w:val="00D142F7"/>
    <w:rsid w:val="00D143D1"/>
    <w:rsid w:val="00D14644"/>
    <w:rsid w:val="00D14808"/>
    <w:rsid w:val="00D1495A"/>
    <w:rsid w:val="00D14A01"/>
    <w:rsid w:val="00D14DB8"/>
    <w:rsid w:val="00D15032"/>
    <w:rsid w:val="00D150D5"/>
    <w:rsid w:val="00D1534D"/>
    <w:rsid w:val="00D15402"/>
    <w:rsid w:val="00D1542C"/>
    <w:rsid w:val="00D1549D"/>
    <w:rsid w:val="00D15829"/>
    <w:rsid w:val="00D158FC"/>
    <w:rsid w:val="00D15B89"/>
    <w:rsid w:val="00D15C7E"/>
    <w:rsid w:val="00D15CA6"/>
    <w:rsid w:val="00D15CD9"/>
    <w:rsid w:val="00D15D01"/>
    <w:rsid w:val="00D15E6D"/>
    <w:rsid w:val="00D1601E"/>
    <w:rsid w:val="00D16053"/>
    <w:rsid w:val="00D160C9"/>
    <w:rsid w:val="00D161EA"/>
    <w:rsid w:val="00D162C9"/>
    <w:rsid w:val="00D1632B"/>
    <w:rsid w:val="00D167BA"/>
    <w:rsid w:val="00D16885"/>
    <w:rsid w:val="00D16A65"/>
    <w:rsid w:val="00D16ADF"/>
    <w:rsid w:val="00D16BBA"/>
    <w:rsid w:val="00D16C7E"/>
    <w:rsid w:val="00D16E39"/>
    <w:rsid w:val="00D16E43"/>
    <w:rsid w:val="00D16E5F"/>
    <w:rsid w:val="00D1726E"/>
    <w:rsid w:val="00D17392"/>
    <w:rsid w:val="00D173EA"/>
    <w:rsid w:val="00D1753F"/>
    <w:rsid w:val="00D1760C"/>
    <w:rsid w:val="00D17A26"/>
    <w:rsid w:val="00D17A3B"/>
    <w:rsid w:val="00D17B04"/>
    <w:rsid w:val="00D17B66"/>
    <w:rsid w:val="00D17C78"/>
    <w:rsid w:val="00D17CEA"/>
    <w:rsid w:val="00D17E44"/>
    <w:rsid w:val="00D17ED7"/>
    <w:rsid w:val="00D20442"/>
    <w:rsid w:val="00D2067B"/>
    <w:rsid w:val="00D2074D"/>
    <w:rsid w:val="00D208D1"/>
    <w:rsid w:val="00D20C9E"/>
    <w:rsid w:val="00D20D7B"/>
    <w:rsid w:val="00D20E0D"/>
    <w:rsid w:val="00D21189"/>
    <w:rsid w:val="00D213F1"/>
    <w:rsid w:val="00D21413"/>
    <w:rsid w:val="00D2150A"/>
    <w:rsid w:val="00D21911"/>
    <w:rsid w:val="00D21E2D"/>
    <w:rsid w:val="00D22265"/>
    <w:rsid w:val="00D223CA"/>
    <w:rsid w:val="00D223D3"/>
    <w:rsid w:val="00D22603"/>
    <w:rsid w:val="00D226EA"/>
    <w:rsid w:val="00D229F0"/>
    <w:rsid w:val="00D22A07"/>
    <w:rsid w:val="00D22C95"/>
    <w:rsid w:val="00D22E20"/>
    <w:rsid w:val="00D22F0A"/>
    <w:rsid w:val="00D22F0C"/>
    <w:rsid w:val="00D2308B"/>
    <w:rsid w:val="00D23447"/>
    <w:rsid w:val="00D2345B"/>
    <w:rsid w:val="00D2355B"/>
    <w:rsid w:val="00D235FA"/>
    <w:rsid w:val="00D236EC"/>
    <w:rsid w:val="00D237EE"/>
    <w:rsid w:val="00D2387F"/>
    <w:rsid w:val="00D23CE7"/>
    <w:rsid w:val="00D23D90"/>
    <w:rsid w:val="00D23E0E"/>
    <w:rsid w:val="00D23F0A"/>
    <w:rsid w:val="00D23FA5"/>
    <w:rsid w:val="00D23FF4"/>
    <w:rsid w:val="00D24040"/>
    <w:rsid w:val="00D240A4"/>
    <w:rsid w:val="00D2413F"/>
    <w:rsid w:val="00D24337"/>
    <w:rsid w:val="00D2496C"/>
    <w:rsid w:val="00D24B02"/>
    <w:rsid w:val="00D24BB5"/>
    <w:rsid w:val="00D24C07"/>
    <w:rsid w:val="00D24EBB"/>
    <w:rsid w:val="00D24EFE"/>
    <w:rsid w:val="00D250AB"/>
    <w:rsid w:val="00D25177"/>
    <w:rsid w:val="00D252D5"/>
    <w:rsid w:val="00D253DA"/>
    <w:rsid w:val="00D2544A"/>
    <w:rsid w:val="00D259B8"/>
    <w:rsid w:val="00D25C06"/>
    <w:rsid w:val="00D25DBE"/>
    <w:rsid w:val="00D25ED9"/>
    <w:rsid w:val="00D25F1F"/>
    <w:rsid w:val="00D2610A"/>
    <w:rsid w:val="00D2617D"/>
    <w:rsid w:val="00D262EE"/>
    <w:rsid w:val="00D263B7"/>
    <w:rsid w:val="00D26851"/>
    <w:rsid w:val="00D2686F"/>
    <w:rsid w:val="00D26912"/>
    <w:rsid w:val="00D26D7F"/>
    <w:rsid w:val="00D27070"/>
    <w:rsid w:val="00D271E0"/>
    <w:rsid w:val="00D27300"/>
    <w:rsid w:val="00D275FE"/>
    <w:rsid w:val="00D2763C"/>
    <w:rsid w:val="00D27668"/>
    <w:rsid w:val="00D276CD"/>
    <w:rsid w:val="00D27754"/>
    <w:rsid w:val="00D2794C"/>
    <w:rsid w:val="00D279D4"/>
    <w:rsid w:val="00D27E68"/>
    <w:rsid w:val="00D30130"/>
    <w:rsid w:val="00D302AA"/>
    <w:rsid w:val="00D30927"/>
    <w:rsid w:val="00D30A13"/>
    <w:rsid w:val="00D30C7F"/>
    <w:rsid w:val="00D30DA7"/>
    <w:rsid w:val="00D30E83"/>
    <w:rsid w:val="00D30FE3"/>
    <w:rsid w:val="00D31046"/>
    <w:rsid w:val="00D31248"/>
    <w:rsid w:val="00D3126B"/>
    <w:rsid w:val="00D3133B"/>
    <w:rsid w:val="00D313CA"/>
    <w:rsid w:val="00D3173B"/>
    <w:rsid w:val="00D3178B"/>
    <w:rsid w:val="00D31885"/>
    <w:rsid w:val="00D31BF2"/>
    <w:rsid w:val="00D31D12"/>
    <w:rsid w:val="00D31E81"/>
    <w:rsid w:val="00D31FD0"/>
    <w:rsid w:val="00D32081"/>
    <w:rsid w:val="00D321FE"/>
    <w:rsid w:val="00D32309"/>
    <w:rsid w:val="00D3240E"/>
    <w:rsid w:val="00D326FF"/>
    <w:rsid w:val="00D327DA"/>
    <w:rsid w:val="00D328F1"/>
    <w:rsid w:val="00D32B94"/>
    <w:rsid w:val="00D32D4F"/>
    <w:rsid w:val="00D32DEB"/>
    <w:rsid w:val="00D33105"/>
    <w:rsid w:val="00D3331C"/>
    <w:rsid w:val="00D335EF"/>
    <w:rsid w:val="00D3368C"/>
    <w:rsid w:val="00D33771"/>
    <w:rsid w:val="00D3392B"/>
    <w:rsid w:val="00D33A36"/>
    <w:rsid w:val="00D33B4D"/>
    <w:rsid w:val="00D33C6D"/>
    <w:rsid w:val="00D33FA1"/>
    <w:rsid w:val="00D340A5"/>
    <w:rsid w:val="00D341B5"/>
    <w:rsid w:val="00D34280"/>
    <w:rsid w:val="00D34291"/>
    <w:rsid w:val="00D3471C"/>
    <w:rsid w:val="00D349AD"/>
    <w:rsid w:val="00D34C6C"/>
    <w:rsid w:val="00D34CAF"/>
    <w:rsid w:val="00D35012"/>
    <w:rsid w:val="00D3559F"/>
    <w:rsid w:val="00D357F6"/>
    <w:rsid w:val="00D35A2D"/>
    <w:rsid w:val="00D35B42"/>
    <w:rsid w:val="00D35B96"/>
    <w:rsid w:val="00D35E2A"/>
    <w:rsid w:val="00D35FA3"/>
    <w:rsid w:val="00D36096"/>
    <w:rsid w:val="00D36145"/>
    <w:rsid w:val="00D36278"/>
    <w:rsid w:val="00D364AC"/>
    <w:rsid w:val="00D36588"/>
    <w:rsid w:val="00D3668E"/>
    <w:rsid w:val="00D368F3"/>
    <w:rsid w:val="00D36A18"/>
    <w:rsid w:val="00D36A53"/>
    <w:rsid w:val="00D36D82"/>
    <w:rsid w:val="00D36DB1"/>
    <w:rsid w:val="00D36E2A"/>
    <w:rsid w:val="00D36F73"/>
    <w:rsid w:val="00D370A5"/>
    <w:rsid w:val="00D3723B"/>
    <w:rsid w:val="00D37542"/>
    <w:rsid w:val="00D376F9"/>
    <w:rsid w:val="00D37910"/>
    <w:rsid w:val="00D37B8F"/>
    <w:rsid w:val="00D37F0F"/>
    <w:rsid w:val="00D37F24"/>
    <w:rsid w:val="00D37FBC"/>
    <w:rsid w:val="00D37FE7"/>
    <w:rsid w:val="00D37FEA"/>
    <w:rsid w:val="00D400D3"/>
    <w:rsid w:val="00D4021C"/>
    <w:rsid w:val="00D40359"/>
    <w:rsid w:val="00D40419"/>
    <w:rsid w:val="00D40682"/>
    <w:rsid w:val="00D406B2"/>
    <w:rsid w:val="00D40933"/>
    <w:rsid w:val="00D40A8F"/>
    <w:rsid w:val="00D40B07"/>
    <w:rsid w:val="00D40BF8"/>
    <w:rsid w:val="00D40C42"/>
    <w:rsid w:val="00D40DDE"/>
    <w:rsid w:val="00D40E3B"/>
    <w:rsid w:val="00D411D4"/>
    <w:rsid w:val="00D411FB"/>
    <w:rsid w:val="00D413E4"/>
    <w:rsid w:val="00D414FA"/>
    <w:rsid w:val="00D417D2"/>
    <w:rsid w:val="00D41A0A"/>
    <w:rsid w:val="00D41D21"/>
    <w:rsid w:val="00D41E12"/>
    <w:rsid w:val="00D422C6"/>
    <w:rsid w:val="00D42375"/>
    <w:rsid w:val="00D42808"/>
    <w:rsid w:val="00D42869"/>
    <w:rsid w:val="00D4286C"/>
    <w:rsid w:val="00D42895"/>
    <w:rsid w:val="00D428C2"/>
    <w:rsid w:val="00D4292B"/>
    <w:rsid w:val="00D42A0C"/>
    <w:rsid w:val="00D42A79"/>
    <w:rsid w:val="00D42F1A"/>
    <w:rsid w:val="00D43051"/>
    <w:rsid w:val="00D4316C"/>
    <w:rsid w:val="00D432B9"/>
    <w:rsid w:val="00D43421"/>
    <w:rsid w:val="00D434F5"/>
    <w:rsid w:val="00D4368D"/>
    <w:rsid w:val="00D4372A"/>
    <w:rsid w:val="00D43751"/>
    <w:rsid w:val="00D43976"/>
    <w:rsid w:val="00D43B22"/>
    <w:rsid w:val="00D43B80"/>
    <w:rsid w:val="00D43CFC"/>
    <w:rsid w:val="00D43E89"/>
    <w:rsid w:val="00D44105"/>
    <w:rsid w:val="00D44132"/>
    <w:rsid w:val="00D441BA"/>
    <w:rsid w:val="00D4428B"/>
    <w:rsid w:val="00D446A8"/>
    <w:rsid w:val="00D44936"/>
    <w:rsid w:val="00D44951"/>
    <w:rsid w:val="00D44E0B"/>
    <w:rsid w:val="00D44EDD"/>
    <w:rsid w:val="00D45038"/>
    <w:rsid w:val="00D45169"/>
    <w:rsid w:val="00D4531C"/>
    <w:rsid w:val="00D4547D"/>
    <w:rsid w:val="00D45737"/>
    <w:rsid w:val="00D458DB"/>
    <w:rsid w:val="00D45B4B"/>
    <w:rsid w:val="00D45C0A"/>
    <w:rsid w:val="00D45D0A"/>
    <w:rsid w:val="00D4604D"/>
    <w:rsid w:val="00D460DD"/>
    <w:rsid w:val="00D46278"/>
    <w:rsid w:val="00D4638C"/>
    <w:rsid w:val="00D467EE"/>
    <w:rsid w:val="00D469A8"/>
    <w:rsid w:val="00D46A2A"/>
    <w:rsid w:val="00D46AE0"/>
    <w:rsid w:val="00D46C64"/>
    <w:rsid w:val="00D46D95"/>
    <w:rsid w:val="00D46F6D"/>
    <w:rsid w:val="00D47050"/>
    <w:rsid w:val="00D4742E"/>
    <w:rsid w:val="00D47921"/>
    <w:rsid w:val="00D47B9E"/>
    <w:rsid w:val="00D47C6E"/>
    <w:rsid w:val="00D47CB8"/>
    <w:rsid w:val="00D47CC2"/>
    <w:rsid w:val="00D47D47"/>
    <w:rsid w:val="00D47DB7"/>
    <w:rsid w:val="00D47EEB"/>
    <w:rsid w:val="00D50049"/>
    <w:rsid w:val="00D5008B"/>
    <w:rsid w:val="00D5032B"/>
    <w:rsid w:val="00D50541"/>
    <w:rsid w:val="00D5057E"/>
    <w:rsid w:val="00D50AC9"/>
    <w:rsid w:val="00D50D36"/>
    <w:rsid w:val="00D50F2C"/>
    <w:rsid w:val="00D50F6E"/>
    <w:rsid w:val="00D50F8D"/>
    <w:rsid w:val="00D50FDA"/>
    <w:rsid w:val="00D5128F"/>
    <w:rsid w:val="00D5138C"/>
    <w:rsid w:val="00D51397"/>
    <w:rsid w:val="00D514F3"/>
    <w:rsid w:val="00D51552"/>
    <w:rsid w:val="00D515DF"/>
    <w:rsid w:val="00D5173A"/>
    <w:rsid w:val="00D51A50"/>
    <w:rsid w:val="00D51C36"/>
    <w:rsid w:val="00D51C95"/>
    <w:rsid w:val="00D51D56"/>
    <w:rsid w:val="00D51EAE"/>
    <w:rsid w:val="00D51EDA"/>
    <w:rsid w:val="00D51F80"/>
    <w:rsid w:val="00D52074"/>
    <w:rsid w:val="00D521A9"/>
    <w:rsid w:val="00D522FC"/>
    <w:rsid w:val="00D523A5"/>
    <w:rsid w:val="00D524F7"/>
    <w:rsid w:val="00D524FA"/>
    <w:rsid w:val="00D5277A"/>
    <w:rsid w:val="00D52C7A"/>
    <w:rsid w:val="00D52FE0"/>
    <w:rsid w:val="00D531D6"/>
    <w:rsid w:val="00D53328"/>
    <w:rsid w:val="00D535F7"/>
    <w:rsid w:val="00D535FD"/>
    <w:rsid w:val="00D53871"/>
    <w:rsid w:val="00D53D9C"/>
    <w:rsid w:val="00D53DD6"/>
    <w:rsid w:val="00D53DE3"/>
    <w:rsid w:val="00D53E01"/>
    <w:rsid w:val="00D542B9"/>
    <w:rsid w:val="00D542C3"/>
    <w:rsid w:val="00D542FF"/>
    <w:rsid w:val="00D54328"/>
    <w:rsid w:val="00D54589"/>
    <w:rsid w:val="00D545AC"/>
    <w:rsid w:val="00D54783"/>
    <w:rsid w:val="00D547F0"/>
    <w:rsid w:val="00D5494E"/>
    <w:rsid w:val="00D54AE9"/>
    <w:rsid w:val="00D54D5F"/>
    <w:rsid w:val="00D55007"/>
    <w:rsid w:val="00D552C2"/>
    <w:rsid w:val="00D55349"/>
    <w:rsid w:val="00D554B5"/>
    <w:rsid w:val="00D55669"/>
    <w:rsid w:val="00D55A13"/>
    <w:rsid w:val="00D55BB2"/>
    <w:rsid w:val="00D55D5F"/>
    <w:rsid w:val="00D55EC4"/>
    <w:rsid w:val="00D55F32"/>
    <w:rsid w:val="00D55F62"/>
    <w:rsid w:val="00D55F81"/>
    <w:rsid w:val="00D55F8F"/>
    <w:rsid w:val="00D55FA9"/>
    <w:rsid w:val="00D56099"/>
    <w:rsid w:val="00D56499"/>
    <w:rsid w:val="00D566E1"/>
    <w:rsid w:val="00D5672A"/>
    <w:rsid w:val="00D56783"/>
    <w:rsid w:val="00D56A0F"/>
    <w:rsid w:val="00D56AEE"/>
    <w:rsid w:val="00D56B20"/>
    <w:rsid w:val="00D56C7D"/>
    <w:rsid w:val="00D56CFF"/>
    <w:rsid w:val="00D56F2D"/>
    <w:rsid w:val="00D56F63"/>
    <w:rsid w:val="00D57222"/>
    <w:rsid w:val="00D57392"/>
    <w:rsid w:val="00D573B0"/>
    <w:rsid w:val="00D57427"/>
    <w:rsid w:val="00D57A7F"/>
    <w:rsid w:val="00D57C10"/>
    <w:rsid w:val="00D57C5C"/>
    <w:rsid w:val="00D57CEC"/>
    <w:rsid w:val="00D57E86"/>
    <w:rsid w:val="00D57E89"/>
    <w:rsid w:val="00D57F6B"/>
    <w:rsid w:val="00D6030B"/>
    <w:rsid w:val="00D60546"/>
    <w:rsid w:val="00D60579"/>
    <w:rsid w:val="00D605D8"/>
    <w:rsid w:val="00D60723"/>
    <w:rsid w:val="00D60874"/>
    <w:rsid w:val="00D60D93"/>
    <w:rsid w:val="00D611AC"/>
    <w:rsid w:val="00D61342"/>
    <w:rsid w:val="00D61344"/>
    <w:rsid w:val="00D61392"/>
    <w:rsid w:val="00D61554"/>
    <w:rsid w:val="00D616E8"/>
    <w:rsid w:val="00D6174F"/>
    <w:rsid w:val="00D61A3A"/>
    <w:rsid w:val="00D61B47"/>
    <w:rsid w:val="00D61BC7"/>
    <w:rsid w:val="00D61D78"/>
    <w:rsid w:val="00D61E49"/>
    <w:rsid w:val="00D62064"/>
    <w:rsid w:val="00D623B9"/>
    <w:rsid w:val="00D62508"/>
    <w:rsid w:val="00D62537"/>
    <w:rsid w:val="00D62767"/>
    <w:rsid w:val="00D62789"/>
    <w:rsid w:val="00D629C6"/>
    <w:rsid w:val="00D62C82"/>
    <w:rsid w:val="00D63021"/>
    <w:rsid w:val="00D6323C"/>
    <w:rsid w:val="00D63287"/>
    <w:rsid w:val="00D637CC"/>
    <w:rsid w:val="00D63B06"/>
    <w:rsid w:val="00D63D4D"/>
    <w:rsid w:val="00D63E30"/>
    <w:rsid w:val="00D63E6E"/>
    <w:rsid w:val="00D63ECA"/>
    <w:rsid w:val="00D640C2"/>
    <w:rsid w:val="00D64189"/>
    <w:rsid w:val="00D64290"/>
    <w:rsid w:val="00D64C19"/>
    <w:rsid w:val="00D64D5E"/>
    <w:rsid w:val="00D64E6D"/>
    <w:rsid w:val="00D64F79"/>
    <w:rsid w:val="00D650C2"/>
    <w:rsid w:val="00D650DD"/>
    <w:rsid w:val="00D650F3"/>
    <w:rsid w:val="00D651AB"/>
    <w:rsid w:val="00D652EB"/>
    <w:rsid w:val="00D65493"/>
    <w:rsid w:val="00D654D2"/>
    <w:rsid w:val="00D656FB"/>
    <w:rsid w:val="00D657FE"/>
    <w:rsid w:val="00D658D7"/>
    <w:rsid w:val="00D65AE2"/>
    <w:rsid w:val="00D65DFA"/>
    <w:rsid w:val="00D65E80"/>
    <w:rsid w:val="00D66031"/>
    <w:rsid w:val="00D66033"/>
    <w:rsid w:val="00D66108"/>
    <w:rsid w:val="00D66239"/>
    <w:rsid w:val="00D66253"/>
    <w:rsid w:val="00D6625D"/>
    <w:rsid w:val="00D6633F"/>
    <w:rsid w:val="00D66782"/>
    <w:rsid w:val="00D66787"/>
    <w:rsid w:val="00D66936"/>
    <w:rsid w:val="00D66982"/>
    <w:rsid w:val="00D66A43"/>
    <w:rsid w:val="00D66CE1"/>
    <w:rsid w:val="00D66D2D"/>
    <w:rsid w:val="00D67485"/>
    <w:rsid w:val="00D67499"/>
    <w:rsid w:val="00D676B0"/>
    <w:rsid w:val="00D67978"/>
    <w:rsid w:val="00D679CE"/>
    <w:rsid w:val="00D67A2A"/>
    <w:rsid w:val="00D67C18"/>
    <w:rsid w:val="00D67C1E"/>
    <w:rsid w:val="00D700B0"/>
    <w:rsid w:val="00D7020D"/>
    <w:rsid w:val="00D702E3"/>
    <w:rsid w:val="00D70498"/>
    <w:rsid w:val="00D70744"/>
    <w:rsid w:val="00D70DB9"/>
    <w:rsid w:val="00D70EA4"/>
    <w:rsid w:val="00D70EBC"/>
    <w:rsid w:val="00D7102B"/>
    <w:rsid w:val="00D710E9"/>
    <w:rsid w:val="00D710FC"/>
    <w:rsid w:val="00D71657"/>
    <w:rsid w:val="00D718D8"/>
    <w:rsid w:val="00D71A78"/>
    <w:rsid w:val="00D71C3F"/>
    <w:rsid w:val="00D71D47"/>
    <w:rsid w:val="00D71E72"/>
    <w:rsid w:val="00D72109"/>
    <w:rsid w:val="00D7224B"/>
    <w:rsid w:val="00D7241B"/>
    <w:rsid w:val="00D72723"/>
    <w:rsid w:val="00D72751"/>
    <w:rsid w:val="00D72753"/>
    <w:rsid w:val="00D727BE"/>
    <w:rsid w:val="00D72894"/>
    <w:rsid w:val="00D72959"/>
    <w:rsid w:val="00D72D07"/>
    <w:rsid w:val="00D73010"/>
    <w:rsid w:val="00D730FE"/>
    <w:rsid w:val="00D73376"/>
    <w:rsid w:val="00D7339A"/>
    <w:rsid w:val="00D7351A"/>
    <w:rsid w:val="00D735CE"/>
    <w:rsid w:val="00D7393F"/>
    <w:rsid w:val="00D739FD"/>
    <w:rsid w:val="00D73CE8"/>
    <w:rsid w:val="00D7408B"/>
    <w:rsid w:val="00D7461A"/>
    <w:rsid w:val="00D74695"/>
    <w:rsid w:val="00D749BA"/>
    <w:rsid w:val="00D74A10"/>
    <w:rsid w:val="00D74AE1"/>
    <w:rsid w:val="00D74B20"/>
    <w:rsid w:val="00D74CD9"/>
    <w:rsid w:val="00D74DD1"/>
    <w:rsid w:val="00D74DEC"/>
    <w:rsid w:val="00D74DF9"/>
    <w:rsid w:val="00D74E45"/>
    <w:rsid w:val="00D74E4E"/>
    <w:rsid w:val="00D74EDC"/>
    <w:rsid w:val="00D75100"/>
    <w:rsid w:val="00D7512A"/>
    <w:rsid w:val="00D7512B"/>
    <w:rsid w:val="00D7517B"/>
    <w:rsid w:val="00D75201"/>
    <w:rsid w:val="00D7525F"/>
    <w:rsid w:val="00D75356"/>
    <w:rsid w:val="00D753AC"/>
    <w:rsid w:val="00D75410"/>
    <w:rsid w:val="00D7557C"/>
    <w:rsid w:val="00D7559F"/>
    <w:rsid w:val="00D75792"/>
    <w:rsid w:val="00D75798"/>
    <w:rsid w:val="00D7580F"/>
    <w:rsid w:val="00D7584F"/>
    <w:rsid w:val="00D7594F"/>
    <w:rsid w:val="00D759B6"/>
    <w:rsid w:val="00D75AC6"/>
    <w:rsid w:val="00D75B87"/>
    <w:rsid w:val="00D75BE5"/>
    <w:rsid w:val="00D75DCB"/>
    <w:rsid w:val="00D75E1C"/>
    <w:rsid w:val="00D75E74"/>
    <w:rsid w:val="00D75FBB"/>
    <w:rsid w:val="00D7619A"/>
    <w:rsid w:val="00D76286"/>
    <w:rsid w:val="00D76313"/>
    <w:rsid w:val="00D76342"/>
    <w:rsid w:val="00D76417"/>
    <w:rsid w:val="00D76492"/>
    <w:rsid w:val="00D766A4"/>
    <w:rsid w:val="00D767E2"/>
    <w:rsid w:val="00D76882"/>
    <w:rsid w:val="00D768E4"/>
    <w:rsid w:val="00D76926"/>
    <w:rsid w:val="00D76AB8"/>
    <w:rsid w:val="00D76B3C"/>
    <w:rsid w:val="00D76BB5"/>
    <w:rsid w:val="00D76C79"/>
    <w:rsid w:val="00D76DEA"/>
    <w:rsid w:val="00D76E36"/>
    <w:rsid w:val="00D778FB"/>
    <w:rsid w:val="00D779C7"/>
    <w:rsid w:val="00D779FD"/>
    <w:rsid w:val="00D77A37"/>
    <w:rsid w:val="00D77B44"/>
    <w:rsid w:val="00D77C4D"/>
    <w:rsid w:val="00D77CFB"/>
    <w:rsid w:val="00D77F07"/>
    <w:rsid w:val="00D77F26"/>
    <w:rsid w:val="00D80190"/>
    <w:rsid w:val="00D802AC"/>
    <w:rsid w:val="00D80534"/>
    <w:rsid w:val="00D80698"/>
    <w:rsid w:val="00D8087B"/>
    <w:rsid w:val="00D80A16"/>
    <w:rsid w:val="00D80C28"/>
    <w:rsid w:val="00D80EC9"/>
    <w:rsid w:val="00D80EFE"/>
    <w:rsid w:val="00D81291"/>
    <w:rsid w:val="00D812AC"/>
    <w:rsid w:val="00D813E3"/>
    <w:rsid w:val="00D814B9"/>
    <w:rsid w:val="00D815C7"/>
    <w:rsid w:val="00D815F6"/>
    <w:rsid w:val="00D81795"/>
    <w:rsid w:val="00D81A72"/>
    <w:rsid w:val="00D81B59"/>
    <w:rsid w:val="00D81C68"/>
    <w:rsid w:val="00D81EE0"/>
    <w:rsid w:val="00D81F17"/>
    <w:rsid w:val="00D81F6F"/>
    <w:rsid w:val="00D823EF"/>
    <w:rsid w:val="00D8246B"/>
    <w:rsid w:val="00D8282B"/>
    <w:rsid w:val="00D82886"/>
    <w:rsid w:val="00D828F6"/>
    <w:rsid w:val="00D82AEC"/>
    <w:rsid w:val="00D82B8D"/>
    <w:rsid w:val="00D82D45"/>
    <w:rsid w:val="00D82D98"/>
    <w:rsid w:val="00D82DC3"/>
    <w:rsid w:val="00D8308F"/>
    <w:rsid w:val="00D83281"/>
    <w:rsid w:val="00D835B6"/>
    <w:rsid w:val="00D836B3"/>
    <w:rsid w:val="00D839CA"/>
    <w:rsid w:val="00D83AAD"/>
    <w:rsid w:val="00D83B5A"/>
    <w:rsid w:val="00D83EB1"/>
    <w:rsid w:val="00D83EF7"/>
    <w:rsid w:val="00D841B9"/>
    <w:rsid w:val="00D84213"/>
    <w:rsid w:val="00D842EC"/>
    <w:rsid w:val="00D844C4"/>
    <w:rsid w:val="00D84631"/>
    <w:rsid w:val="00D84728"/>
    <w:rsid w:val="00D84DDE"/>
    <w:rsid w:val="00D84EBE"/>
    <w:rsid w:val="00D84FEC"/>
    <w:rsid w:val="00D853D6"/>
    <w:rsid w:val="00D85557"/>
    <w:rsid w:val="00D855B7"/>
    <w:rsid w:val="00D85623"/>
    <w:rsid w:val="00D8563F"/>
    <w:rsid w:val="00D8584C"/>
    <w:rsid w:val="00D8586B"/>
    <w:rsid w:val="00D858F1"/>
    <w:rsid w:val="00D859C4"/>
    <w:rsid w:val="00D859E1"/>
    <w:rsid w:val="00D85A86"/>
    <w:rsid w:val="00D85B8E"/>
    <w:rsid w:val="00D85EA7"/>
    <w:rsid w:val="00D85F87"/>
    <w:rsid w:val="00D860E7"/>
    <w:rsid w:val="00D86363"/>
    <w:rsid w:val="00D8644C"/>
    <w:rsid w:val="00D86ED2"/>
    <w:rsid w:val="00D86F30"/>
    <w:rsid w:val="00D872E8"/>
    <w:rsid w:val="00D875AC"/>
    <w:rsid w:val="00D875AD"/>
    <w:rsid w:val="00D8763D"/>
    <w:rsid w:val="00D87731"/>
    <w:rsid w:val="00D8774F"/>
    <w:rsid w:val="00D879FE"/>
    <w:rsid w:val="00D87B6D"/>
    <w:rsid w:val="00D87B95"/>
    <w:rsid w:val="00D87CB3"/>
    <w:rsid w:val="00D87D82"/>
    <w:rsid w:val="00D87F63"/>
    <w:rsid w:val="00D87F93"/>
    <w:rsid w:val="00D9011F"/>
    <w:rsid w:val="00D9013F"/>
    <w:rsid w:val="00D90171"/>
    <w:rsid w:val="00D90234"/>
    <w:rsid w:val="00D902FF"/>
    <w:rsid w:val="00D90394"/>
    <w:rsid w:val="00D905B1"/>
    <w:rsid w:val="00D9082E"/>
    <w:rsid w:val="00D908B2"/>
    <w:rsid w:val="00D90ADC"/>
    <w:rsid w:val="00D90F9C"/>
    <w:rsid w:val="00D9109C"/>
    <w:rsid w:val="00D910D6"/>
    <w:rsid w:val="00D912DA"/>
    <w:rsid w:val="00D91349"/>
    <w:rsid w:val="00D91446"/>
    <w:rsid w:val="00D9175A"/>
    <w:rsid w:val="00D91784"/>
    <w:rsid w:val="00D91A4E"/>
    <w:rsid w:val="00D91B57"/>
    <w:rsid w:val="00D91E6F"/>
    <w:rsid w:val="00D9205A"/>
    <w:rsid w:val="00D92206"/>
    <w:rsid w:val="00D922AE"/>
    <w:rsid w:val="00D922D6"/>
    <w:rsid w:val="00D924F8"/>
    <w:rsid w:val="00D9255B"/>
    <w:rsid w:val="00D9275B"/>
    <w:rsid w:val="00D92A3B"/>
    <w:rsid w:val="00D92B79"/>
    <w:rsid w:val="00D92FB6"/>
    <w:rsid w:val="00D930BD"/>
    <w:rsid w:val="00D931B6"/>
    <w:rsid w:val="00D93206"/>
    <w:rsid w:val="00D93229"/>
    <w:rsid w:val="00D9323D"/>
    <w:rsid w:val="00D93293"/>
    <w:rsid w:val="00D93577"/>
    <w:rsid w:val="00D93A1E"/>
    <w:rsid w:val="00D93A9A"/>
    <w:rsid w:val="00D93B2A"/>
    <w:rsid w:val="00D93B7B"/>
    <w:rsid w:val="00D93EE5"/>
    <w:rsid w:val="00D93F00"/>
    <w:rsid w:val="00D93F47"/>
    <w:rsid w:val="00D94147"/>
    <w:rsid w:val="00D946BE"/>
    <w:rsid w:val="00D9486A"/>
    <w:rsid w:val="00D9490C"/>
    <w:rsid w:val="00D9493F"/>
    <w:rsid w:val="00D94CFE"/>
    <w:rsid w:val="00D94D46"/>
    <w:rsid w:val="00D94E30"/>
    <w:rsid w:val="00D94E9D"/>
    <w:rsid w:val="00D94FC9"/>
    <w:rsid w:val="00D95088"/>
    <w:rsid w:val="00D95158"/>
    <w:rsid w:val="00D95229"/>
    <w:rsid w:val="00D95684"/>
    <w:rsid w:val="00D9593E"/>
    <w:rsid w:val="00D959C2"/>
    <w:rsid w:val="00D95C38"/>
    <w:rsid w:val="00D95CAD"/>
    <w:rsid w:val="00D95D82"/>
    <w:rsid w:val="00D95ED2"/>
    <w:rsid w:val="00D9630A"/>
    <w:rsid w:val="00D9636A"/>
    <w:rsid w:val="00D966D2"/>
    <w:rsid w:val="00D967EC"/>
    <w:rsid w:val="00D96C31"/>
    <w:rsid w:val="00D96E24"/>
    <w:rsid w:val="00D96E2D"/>
    <w:rsid w:val="00D96F57"/>
    <w:rsid w:val="00D96FBD"/>
    <w:rsid w:val="00D97226"/>
    <w:rsid w:val="00D972F4"/>
    <w:rsid w:val="00D974A2"/>
    <w:rsid w:val="00D976CE"/>
    <w:rsid w:val="00D9770F"/>
    <w:rsid w:val="00D977DF"/>
    <w:rsid w:val="00D97996"/>
    <w:rsid w:val="00D97A32"/>
    <w:rsid w:val="00D97AF9"/>
    <w:rsid w:val="00D97CEC"/>
    <w:rsid w:val="00D97D3D"/>
    <w:rsid w:val="00DA00EF"/>
    <w:rsid w:val="00DA010D"/>
    <w:rsid w:val="00DA0115"/>
    <w:rsid w:val="00DA0460"/>
    <w:rsid w:val="00DA0481"/>
    <w:rsid w:val="00DA052E"/>
    <w:rsid w:val="00DA0748"/>
    <w:rsid w:val="00DA07C6"/>
    <w:rsid w:val="00DA08EF"/>
    <w:rsid w:val="00DA092E"/>
    <w:rsid w:val="00DA09B7"/>
    <w:rsid w:val="00DA0A58"/>
    <w:rsid w:val="00DA0BB9"/>
    <w:rsid w:val="00DA0D18"/>
    <w:rsid w:val="00DA0ED8"/>
    <w:rsid w:val="00DA0FFB"/>
    <w:rsid w:val="00DA1082"/>
    <w:rsid w:val="00DA10BF"/>
    <w:rsid w:val="00DA1276"/>
    <w:rsid w:val="00DA15EC"/>
    <w:rsid w:val="00DA17E6"/>
    <w:rsid w:val="00DA189C"/>
    <w:rsid w:val="00DA18FA"/>
    <w:rsid w:val="00DA19C6"/>
    <w:rsid w:val="00DA1EEE"/>
    <w:rsid w:val="00DA1F27"/>
    <w:rsid w:val="00DA1F91"/>
    <w:rsid w:val="00DA23EF"/>
    <w:rsid w:val="00DA244E"/>
    <w:rsid w:val="00DA245F"/>
    <w:rsid w:val="00DA2493"/>
    <w:rsid w:val="00DA26C1"/>
    <w:rsid w:val="00DA2A94"/>
    <w:rsid w:val="00DA2DA8"/>
    <w:rsid w:val="00DA3108"/>
    <w:rsid w:val="00DA316F"/>
    <w:rsid w:val="00DA317C"/>
    <w:rsid w:val="00DA337A"/>
    <w:rsid w:val="00DA34CD"/>
    <w:rsid w:val="00DA34D0"/>
    <w:rsid w:val="00DA3572"/>
    <w:rsid w:val="00DA3747"/>
    <w:rsid w:val="00DA37B6"/>
    <w:rsid w:val="00DA3912"/>
    <w:rsid w:val="00DA39E5"/>
    <w:rsid w:val="00DA3B12"/>
    <w:rsid w:val="00DA3C54"/>
    <w:rsid w:val="00DA3DA1"/>
    <w:rsid w:val="00DA3DC0"/>
    <w:rsid w:val="00DA3E63"/>
    <w:rsid w:val="00DA3E64"/>
    <w:rsid w:val="00DA42D8"/>
    <w:rsid w:val="00DA4412"/>
    <w:rsid w:val="00DA442D"/>
    <w:rsid w:val="00DA4462"/>
    <w:rsid w:val="00DA447D"/>
    <w:rsid w:val="00DA44A0"/>
    <w:rsid w:val="00DA4A32"/>
    <w:rsid w:val="00DA4A6E"/>
    <w:rsid w:val="00DA4B23"/>
    <w:rsid w:val="00DA4B28"/>
    <w:rsid w:val="00DA4B9A"/>
    <w:rsid w:val="00DA4BDD"/>
    <w:rsid w:val="00DA4BFE"/>
    <w:rsid w:val="00DA4D91"/>
    <w:rsid w:val="00DA4E3D"/>
    <w:rsid w:val="00DA4FDD"/>
    <w:rsid w:val="00DA50F5"/>
    <w:rsid w:val="00DA5103"/>
    <w:rsid w:val="00DA526B"/>
    <w:rsid w:val="00DA55DC"/>
    <w:rsid w:val="00DA57AD"/>
    <w:rsid w:val="00DA5842"/>
    <w:rsid w:val="00DA5855"/>
    <w:rsid w:val="00DA585B"/>
    <w:rsid w:val="00DA5A3B"/>
    <w:rsid w:val="00DA5B1C"/>
    <w:rsid w:val="00DA5C3C"/>
    <w:rsid w:val="00DA5CC1"/>
    <w:rsid w:val="00DA60DA"/>
    <w:rsid w:val="00DA619B"/>
    <w:rsid w:val="00DA66DC"/>
    <w:rsid w:val="00DA680C"/>
    <w:rsid w:val="00DA682F"/>
    <w:rsid w:val="00DA683C"/>
    <w:rsid w:val="00DA6939"/>
    <w:rsid w:val="00DA6C1C"/>
    <w:rsid w:val="00DA7149"/>
    <w:rsid w:val="00DA7258"/>
    <w:rsid w:val="00DA7357"/>
    <w:rsid w:val="00DA73FF"/>
    <w:rsid w:val="00DA74D9"/>
    <w:rsid w:val="00DA75F6"/>
    <w:rsid w:val="00DA7719"/>
    <w:rsid w:val="00DA77FB"/>
    <w:rsid w:val="00DA7A11"/>
    <w:rsid w:val="00DA7FCE"/>
    <w:rsid w:val="00DB00F6"/>
    <w:rsid w:val="00DB01D7"/>
    <w:rsid w:val="00DB0398"/>
    <w:rsid w:val="00DB05AC"/>
    <w:rsid w:val="00DB05B5"/>
    <w:rsid w:val="00DB0715"/>
    <w:rsid w:val="00DB0751"/>
    <w:rsid w:val="00DB09E6"/>
    <w:rsid w:val="00DB0A4F"/>
    <w:rsid w:val="00DB0BCC"/>
    <w:rsid w:val="00DB0CE4"/>
    <w:rsid w:val="00DB10C1"/>
    <w:rsid w:val="00DB10ED"/>
    <w:rsid w:val="00DB11AC"/>
    <w:rsid w:val="00DB1588"/>
    <w:rsid w:val="00DB18C3"/>
    <w:rsid w:val="00DB18FB"/>
    <w:rsid w:val="00DB1BC9"/>
    <w:rsid w:val="00DB1C9E"/>
    <w:rsid w:val="00DB1DAE"/>
    <w:rsid w:val="00DB1F2F"/>
    <w:rsid w:val="00DB1FA5"/>
    <w:rsid w:val="00DB1FB7"/>
    <w:rsid w:val="00DB21A3"/>
    <w:rsid w:val="00DB23A0"/>
    <w:rsid w:val="00DB243D"/>
    <w:rsid w:val="00DB248B"/>
    <w:rsid w:val="00DB2A01"/>
    <w:rsid w:val="00DB2B0F"/>
    <w:rsid w:val="00DB30AB"/>
    <w:rsid w:val="00DB33A7"/>
    <w:rsid w:val="00DB353C"/>
    <w:rsid w:val="00DB3658"/>
    <w:rsid w:val="00DB37CB"/>
    <w:rsid w:val="00DB385E"/>
    <w:rsid w:val="00DB3874"/>
    <w:rsid w:val="00DB3B40"/>
    <w:rsid w:val="00DB3EE6"/>
    <w:rsid w:val="00DB426F"/>
    <w:rsid w:val="00DB4283"/>
    <w:rsid w:val="00DB42A1"/>
    <w:rsid w:val="00DB46E4"/>
    <w:rsid w:val="00DB4843"/>
    <w:rsid w:val="00DB49F0"/>
    <w:rsid w:val="00DB4A60"/>
    <w:rsid w:val="00DB4B7E"/>
    <w:rsid w:val="00DB5127"/>
    <w:rsid w:val="00DB51A7"/>
    <w:rsid w:val="00DB52FC"/>
    <w:rsid w:val="00DB533C"/>
    <w:rsid w:val="00DB548E"/>
    <w:rsid w:val="00DB54CD"/>
    <w:rsid w:val="00DB55B9"/>
    <w:rsid w:val="00DB5846"/>
    <w:rsid w:val="00DB5A64"/>
    <w:rsid w:val="00DB5B33"/>
    <w:rsid w:val="00DB5BF3"/>
    <w:rsid w:val="00DB5D48"/>
    <w:rsid w:val="00DB5EB3"/>
    <w:rsid w:val="00DB61CF"/>
    <w:rsid w:val="00DB6208"/>
    <w:rsid w:val="00DB62FD"/>
    <w:rsid w:val="00DB6396"/>
    <w:rsid w:val="00DB64ED"/>
    <w:rsid w:val="00DB69E2"/>
    <w:rsid w:val="00DB6A47"/>
    <w:rsid w:val="00DB6B25"/>
    <w:rsid w:val="00DB6CF1"/>
    <w:rsid w:val="00DB6E78"/>
    <w:rsid w:val="00DB7104"/>
    <w:rsid w:val="00DB7371"/>
    <w:rsid w:val="00DB750B"/>
    <w:rsid w:val="00DB75F6"/>
    <w:rsid w:val="00DB7622"/>
    <w:rsid w:val="00DB7BD8"/>
    <w:rsid w:val="00DB7BE8"/>
    <w:rsid w:val="00DB7C9E"/>
    <w:rsid w:val="00DB7E48"/>
    <w:rsid w:val="00DB7E6B"/>
    <w:rsid w:val="00DC017E"/>
    <w:rsid w:val="00DC01F7"/>
    <w:rsid w:val="00DC052F"/>
    <w:rsid w:val="00DC0748"/>
    <w:rsid w:val="00DC087F"/>
    <w:rsid w:val="00DC0A49"/>
    <w:rsid w:val="00DC0A51"/>
    <w:rsid w:val="00DC0C0D"/>
    <w:rsid w:val="00DC0C5A"/>
    <w:rsid w:val="00DC0E27"/>
    <w:rsid w:val="00DC0E37"/>
    <w:rsid w:val="00DC10F2"/>
    <w:rsid w:val="00DC113D"/>
    <w:rsid w:val="00DC11AC"/>
    <w:rsid w:val="00DC1290"/>
    <w:rsid w:val="00DC13CF"/>
    <w:rsid w:val="00DC1516"/>
    <w:rsid w:val="00DC1537"/>
    <w:rsid w:val="00DC16E6"/>
    <w:rsid w:val="00DC18E3"/>
    <w:rsid w:val="00DC1BDA"/>
    <w:rsid w:val="00DC1D01"/>
    <w:rsid w:val="00DC1D87"/>
    <w:rsid w:val="00DC1DEA"/>
    <w:rsid w:val="00DC1DEC"/>
    <w:rsid w:val="00DC1E38"/>
    <w:rsid w:val="00DC1FBB"/>
    <w:rsid w:val="00DC2045"/>
    <w:rsid w:val="00DC204C"/>
    <w:rsid w:val="00DC227C"/>
    <w:rsid w:val="00DC24FE"/>
    <w:rsid w:val="00DC25A4"/>
    <w:rsid w:val="00DC2700"/>
    <w:rsid w:val="00DC2787"/>
    <w:rsid w:val="00DC27D4"/>
    <w:rsid w:val="00DC2838"/>
    <w:rsid w:val="00DC28D1"/>
    <w:rsid w:val="00DC2BBB"/>
    <w:rsid w:val="00DC2C71"/>
    <w:rsid w:val="00DC2C8A"/>
    <w:rsid w:val="00DC2DBF"/>
    <w:rsid w:val="00DC2E5F"/>
    <w:rsid w:val="00DC2EF8"/>
    <w:rsid w:val="00DC3106"/>
    <w:rsid w:val="00DC327B"/>
    <w:rsid w:val="00DC339D"/>
    <w:rsid w:val="00DC3600"/>
    <w:rsid w:val="00DC3787"/>
    <w:rsid w:val="00DC37F6"/>
    <w:rsid w:val="00DC383F"/>
    <w:rsid w:val="00DC39BF"/>
    <w:rsid w:val="00DC3A5C"/>
    <w:rsid w:val="00DC3B45"/>
    <w:rsid w:val="00DC3D8C"/>
    <w:rsid w:val="00DC3E91"/>
    <w:rsid w:val="00DC3FF3"/>
    <w:rsid w:val="00DC4116"/>
    <w:rsid w:val="00DC4261"/>
    <w:rsid w:val="00DC4532"/>
    <w:rsid w:val="00DC459A"/>
    <w:rsid w:val="00DC46F7"/>
    <w:rsid w:val="00DC4BA0"/>
    <w:rsid w:val="00DC4DF9"/>
    <w:rsid w:val="00DC4EA1"/>
    <w:rsid w:val="00DC4EE3"/>
    <w:rsid w:val="00DC501D"/>
    <w:rsid w:val="00DC50E3"/>
    <w:rsid w:val="00DC50E6"/>
    <w:rsid w:val="00DC52B3"/>
    <w:rsid w:val="00DC56C5"/>
    <w:rsid w:val="00DC5977"/>
    <w:rsid w:val="00DC5A2C"/>
    <w:rsid w:val="00DC5D81"/>
    <w:rsid w:val="00DC5FF1"/>
    <w:rsid w:val="00DC62D5"/>
    <w:rsid w:val="00DC63EB"/>
    <w:rsid w:val="00DC69B3"/>
    <w:rsid w:val="00DC6AF0"/>
    <w:rsid w:val="00DC6B40"/>
    <w:rsid w:val="00DC6C11"/>
    <w:rsid w:val="00DC6CE0"/>
    <w:rsid w:val="00DC6E02"/>
    <w:rsid w:val="00DC709F"/>
    <w:rsid w:val="00DC75A9"/>
    <w:rsid w:val="00DC76AF"/>
    <w:rsid w:val="00DC77A2"/>
    <w:rsid w:val="00DC7AF1"/>
    <w:rsid w:val="00DC7C0B"/>
    <w:rsid w:val="00DC7CD1"/>
    <w:rsid w:val="00DC7CEB"/>
    <w:rsid w:val="00DC7DA5"/>
    <w:rsid w:val="00DC7E41"/>
    <w:rsid w:val="00DC7E78"/>
    <w:rsid w:val="00DC7FF3"/>
    <w:rsid w:val="00DD01D3"/>
    <w:rsid w:val="00DD01E5"/>
    <w:rsid w:val="00DD0363"/>
    <w:rsid w:val="00DD039F"/>
    <w:rsid w:val="00DD0464"/>
    <w:rsid w:val="00DD04C1"/>
    <w:rsid w:val="00DD04E4"/>
    <w:rsid w:val="00DD04EA"/>
    <w:rsid w:val="00DD04F2"/>
    <w:rsid w:val="00DD055A"/>
    <w:rsid w:val="00DD0651"/>
    <w:rsid w:val="00DD08EC"/>
    <w:rsid w:val="00DD0B30"/>
    <w:rsid w:val="00DD10F2"/>
    <w:rsid w:val="00DD1114"/>
    <w:rsid w:val="00DD1452"/>
    <w:rsid w:val="00DD14DD"/>
    <w:rsid w:val="00DD15CC"/>
    <w:rsid w:val="00DD15D6"/>
    <w:rsid w:val="00DD176C"/>
    <w:rsid w:val="00DD1788"/>
    <w:rsid w:val="00DD18D7"/>
    <w:rsid w:val="00DD192C"/>
    <w:rsid w:val="00DD1AC5"/>
    <w:rsid w:val="00DD1B15"/>
    <w:rsid w:val="00DD1B98"/>
    <w:rsid w:val="00DD1CB5"/>
    <w:rsid w:val="00DD1D2F"/>
    <w:rsid w:val="00DD1E38"/>
    <w:rsid w:val="00DD1F65"/>
    <w:rsid w:val="00DD2024"/>
    <w:rsid w:val="00DD206E"/>
    <w:rsid w:val="00DD24BC"/>
    <w:rsid w:val="00DD25C1"/>
    <w:rsid w:val="00DD290C"/>
    <w:rsid w:val="00DD2A0F"/>
    <w:rsid w:val="00DD2D39"/>
    <w:rsid w:val="00DD2DA6"/>
    <w:rsid w:val="00DD2F60"/>
    <w:rsid w:val="00DD30AB"/>
    <w:rsid w:val="00DD31CD"/>
    <w:rsid w:val="00DD3376"/>
    <w:rsid w:val="00DD3449"/>
    <w:rsid w:val="00DD3492"/>
    <w:rsid w:val="00DD3654"/>
    <w:rsid w:val="00DD3783"/>
    <w:rsid w:val="00DD3A1E"/>
    <w:rsid w:val="00DD3A7B"/>
    <w:rsid w:val="00DD3AE4"/>
    <w:rsid w:val="00DD3B57"/>
    <w:rsid w:val="00DD3B8E"/>
    <w:rsid w:val="00DD3D88"/>
    <w:rsid w:val="00DD3DDB"/>
    <w:rsid w:val="00DD3E53"/>
    <w:rsid w:val="00DD3F76"/>
    <w:rsid w:val="00DD406F"/>
    <w:rsid w:val="00DD4175"/>
    <w:rsid w:val="00DD43B5"/>
    <w:rsid w:val="00DD43EB"/>
    <w:rsid w:val="00DD4589"/>
    <w:rsid w:val="00DD4598"/>
    <w:rsid w:val="00DD4688"/>
    <w:rsid w:val="00DD4D92"/>
    <w:rsid w:val="00DD4E23"/>
    <w:rsid w:val="00DD4F3B"/>
    <w:rsid w:val="00DD4F83"/>
    <w:rsid w:val="00DD4FE3"/>
    <w:rsid w:val="00DD5224"/>
    <w:rsid w:val="00DD5425"/>
    <w:rsid w:val="00DD5498"/>
    <w:rsid w:val="00DD54D9"/>
    <w:rsid w:val="00DD557E"/>
    <w:rsid w:val="00DD55FE"/>
    <w:rsid w:val="00DD581A"/>
    <w:rsid w:val="00DD59DB"/>
    <w:rsid w:val="00DD5CE3"/>
    <w:rsid w:val="00DD5D47"/>
    <w:rsid w:val="00DD62FB"/>
    <w:rsid w:val="00DD6350"/>
    <w:rsid w:val="00DD643A"/>
    <w:rsid w:val="00DD6712"/>
    <w:rsid w:val="00DD6771"/>
    <w:rsid w:val="00DD6A1C"/>
    <w:rsid w:val="00DD709C"/>
    <w:rsid w:val="00DD726F"/>
    <w:rsid w:val="00DD73B3"/>
    <w:rsid w:val="00DD73FE"/>
    <w:rsid w:val="00DD75A5"/>
    <w:rsid w:val="00DD7686"/>
    <w:rsid w:val="00DD7698"/>
    <w:rsid w:val="00DD769A"/>
    <w:rsid w:val="00DD77F1"/>
    <w:rsid w:val="00DD7847"/>
    <w:rsid w:val="00DD7B87"/>
    <w:rsid w:val="00DD7C79"/>
    <w:rsid w:val="00DD7D76"/>
    <w:rsid w:val="00DD7F1E"/>
    <w:rsid w:val="00DD7FB6"/>
    <w:rsid w:val="00DE0125"/>
    <w:rsid w:val="00DE0324"/>
    <w:rsid w:val="00DE032A"/>
    <w:rsid w:val="00DE04E7"/>
    <w:rsid w:val="00DE056B"/>
    <w:rsid w:val="00DE069A"/>
    <w:rsid w:val="00DE06F3"/>
    <w:rsid w:val="00DE09E9"/>
    <w:rsid w:val="00DE0C88"/>
    <w:rsid w:val="00DE0E81"/>
    <w:rsid w:val="00DE132E"/>
    <w:rsid w:val="00DE1514"/>
    <w:rsid w:val="00DE15CA"/>
    <w:rsid w:val="00DE1610"/>
    <w:rsid w:val="00DE1666"/>
    <w:rsid w:val="00DE16F5"/>
    <w:rsid w:val="00DE16F8"/>
    <w:rsid w:val="00DE173B"/>
    <w:rsid w:val="00DE18AD"/>
    <w:rsid w:val="00DE18E9"/>
    <w:rsid w:val="00DE1C26"/>
    <w:rsid w:val="00DE1DCC"/>
    <w:rsid w:val="00DE1ED6"/>
    <w:rsid w:val="00DE217B"/>
    <w:rsid w:val="00DE2202"/>
    <w:rsid w:val="00DE23FC"/>
    <w:rsid w:val="00DE25C1"/>
    <w:rsid w:val="00DE2741"/>
    <w:rsid w:val="00DE2B82"/>
    <w:rsid w:val="00DE2C2F"/>
    <w:rsid w:val="00DE2C66"/>
    <w:rsid w:val="00DE2C8B"/>
    <w:rsid w:val="00DE2CA3"/>
    <w:rsid w:val="00DE2D05"/>
    <w:rsid w:val="00DE303C"/>
    <w:rsid w:val="00DE31E8"/>
    <w:rsid w:val="00DE3350"/>
    <w:rsid w:val="00DE3523"/>
    <w:rsid w:val="00DE3545"/>
    <w:rsid w:val="00DE3630"/>
    <w:rsid w:val="00DE38C6"/>
    <w:rsid w:val="00DE3B09"/>
    <w:rsid w:val="00DE3B77"/>
    <w:rsid w:val="00DE3C24"/>
    <w:rsid w:val="00DE3D00"/>
    <w:rsid w:val="00DE3E8B"/>
    <w:rsid w:val="00DE3F4D"/>
    <w:rsid w:val="00DE47BD"/>
    <w:rsid w:val="00DE4874"/>
    <w:rsid w:val="00DE49FD"/>
    <w:rsid w:val="00DE4B07"/>
    <w:rsid w:val="00DE4B22"/>
    <w:rsid w:val="00DE4CAD"/>
    <w:rsid w:val="00DE4CEF"/>
    <w:rsid w:val="00DE4DDD"/>
    <w:rsid w:val="00DE4E7D"/>
    <w:rsid w:val="00DE51FC"/>
    <w:rsid w:val="00DE546F"/>
    <w:rsid w:val="00DE54CB"/>
    <w:rsid w:val="00DE5693"/>
    <w:rsid w:val="00DE5C12"/>
    <w:rsid w:val="00DE5D53"/>
    <w:rsid w:val="00DE5FC1"/>
    <w:rsid w:val="00DE60DD"/>
    <w:rsid w:val="00DE61FB"/>
    <w:rsid w:val="00DE6756"/>
    <w:rsid w:val="00DE6992"/>
    <w:rsid w:val="00DE69E7"/>
    <w:rsid w:val="00DE6A61"/>
    <w:rsid w:val="00DE6AD9"/>
    <w:rsid w:val="00DE6D54"/>
    <w:rsid w:val="00DE6DA7"/>
    <w:rsid w:val="00DE7142"/>
    <w:rsid w:val="00DE7369"/>
    <w:rsid w:val="00DE73E7"/>
    <w:rsid w:val="00DE7700"/>
    <w:rsid w:val="00DE790B"/>
    <w:rsid w:val="00DE79EA"/>
    <w:rsid w:val="00DE7A95"/>
    <w:rsid w:val="00DE7FBB"/>
    <w:rsid w:val="00DF008F"/>
    <w:rsid w:val="00DF00A8"/>
    <w:rsid w:val="00DF025F"/>
    <w:rsid w:val="00DF0262"/>
    <w:rsid w:val="00DF02A0"/>
    <w:rsid w:val="00DF03E1"/>
    <w:rsid w:val="00DF04FC"/>
    <w:rsid w:val="00DF0578"/>
    <w:rsid w:val="00DF0748"/>
    <w:rsid w:val="00DF0A88"/>
    <w:rsid w:val="00DF0B45"/>
    <w:rsid w:val="00DF0E67"/>
    <w:rsid w:val="00DF0F1E"/>
    <w:rsid w:val="00DF1069"/>
    <w:rsid w:val="00DF1154"/>
    <w:rsid w:val="00DF1273"/>
    <w:rsid w:val="00DF155B"/>
    <w:rsid w:val="00DF16E3"/>
    <w:rsid w:val="00DF182D"/>
    <w:rsid w:val="00DF1867"/>
    <w:rsid w:val="00DF1A8D"/>
    <w:rsid w:val="00DF1ACF"/>
    <w:rsid w:val="00DF1C0F"/>
    <w:rsid w:val="00DF1C2C"/>
    <w:rsid w:val="00DF1E81"/>
    <w:rsid w:val="00DF1E8E"/>
    <w:rsid w:val="00DF2114"/>
    <w:rsid w:val="00DF23C4"/>
    <w:rsid w:val="00DF2464"/>
    <w:rsid w:val="00DF2623"/>
    <w:rsid w:val="00DF2646"/>
    <w:rsid w:val="00DF2A0D"/>
    <w:rsid w:val="00DF2B7F"/>
    <w:rsid w:val="00DF2BF1"/>
    <w:rsid w:val="00DF2C20"/>
    <w:rsid w:val="00DF2D0B"/>
    <w:rsid w:val="00DF2E20"/>
    <w:rsid w:val="00DF2E78"/>
    <w:rsid w:val="00DF2F97"/>
    <w:rsid w:val="00DF3040"/>
    <w:rsid w:val="00DF30F1"/>
    <w:rsid w:val="00DF317C"/>
    <w:rsid w:val="00DF35B9"/>
    <w:rsid w:val="00DF35C4"/>
    <w:rsid w:val="00DF37B2"/>
    <w:rsid w:val="00DF380F"/>
    <w:rsid w:val="00DF3819"/>
    <w:rsid w:val="00DF386B"/>
    <w:rsid w:val="00DF38B4"/>
    <w:rsid w:val="00DF39CD"/>
    <w:rsid w:val="00DF3B2F"/>
    <w:rsid w:val="00DF3BBE"/>
    <w:rsid w:val="00DF3CBE"/>
    <w:rsid w:val="00DF3FEC"/>
    <w:rsid w:val="00DF4355"/>
    <w:rsid w:val="00DF4450"/>
    <w:rsid w:val="00DF47E5"/>
    <w:rsid w:val="00DF48B5"/>
    <w:rsid w:val="00DF4ADB"/>
    <w:rsid w:val="00DF4C12"/>
    <w:rsid w:val="00DF516D"/>
    <w:rsid w:val="00DF51BB"/>
    <w:rsid w:val="00DF5239"/>
    <w:rsid w:val="00DF54E5"/>
    <w:rsid w:val="00DF5507"/>
    <w:rsid w:val="00DF5771"/>
    <w:rsid w:val="00DF57F1"/>
    <w:rsid w:val="00DF583C"/>
    <w:rsid w:val="00DF5AB6"/>
    <w:rsid w:val="00DF5C62"/>
    <w:rsid w:val="00DF64FC"/>
    <w:rsid w:val="00DF652C"/>
    <w:rsid w:val="00DF6A08"/>
    <w:rsid w:val="00DF6CA1"/>
    <w:rsid w:val="00DF6D11"/>
    <w:rsid w:val="00DF6E90"/>
    <w:rsid w:val="00DF6F02"/>
    <w:rsid w:val="00DF701A"/>
    <w:rsid w:val="00DF7225"/>
    <w:rsid w:val="00DF73B6"/>
    <w:rsid w:val="00DF73BA"/>
    <w:rsid w:val="00DF75DE"/>
    <w:rsid w:val="00DF7668"/>
    <w:rsid w:val="00DF77E2"/>
    <w:rsid w:val="00DF786E"/>
    <w:rsid w:val="00DF7963"/>
    <w:rsid w:val="00DF7A1A"/>
    <w:rsid w:val="00DF7A25"/>
    <w:rsid w:val="00DF7B7A"/>
    <w:rsid w:val="00DF7CEC"/>
    <w:rsid w:val="00E000D2"/>
    <w:rsid w:val="00E003D2"/>
    <w:rsid w:val="00E00448"/>
    <w:rsid w:val="00E005BE"/>
    <w:rsid w:val="00E0062B"/>
    <w:rsid w:val="00E0097F"/>
    <w:rsid w:val="00E00A96"/>
    <w:rsid w:val="00E00AE8"/>
    <w:rsid w:val="00E00B2E"/>
    <w:rsid w:val="00E00DE0"/>
    <w:rsid w:val="00E00F2B"/>
    <w:rsid w:val="00E01169"/>
    <w:rsid w:val="00E011E8"/>
    <w:rsid w:val="00E01253"/>
    <w:rsid w:val="00E01325"/>
    <w:rsid w:val="00E0145A"/>
    <w:rsid w:val="00E01548"/>
    <w:rsid w:val="00E0159B"/>
    <w:rsid w:val="00E0174F"/>
    <w:rsid w:val="00E01789"/>
    <w:rsid w:val="00E018C4"/>
    <w:rsid w:val="00E0198D"/>
    <w:rsid w:val="00E01B7A"/>
    <w:rsid w:val="00E01CF5"/>
    <w:rsid w:val="00E01E27"/>
    <w:rsid w:val="00E01FC9"/>
    <w:rsid w:val="00E02194"/>
    <w:rsid w:val="00E023DB"/>
    <w:rsid w:val="00E0262B"/>
    <w:rsid w:val="00E02730"/>
    <w:rsid w:val="00E02733"/>
    <w:rsid w:val="00E02753"/>
    <w:rsid w:val="00E027CD"/>
    <w:rsid w:val="00E02836"/>
    <w:rsid w:val="00E02998"/>
    <w:rsid w:val="00E02A92"/>
    <w:rsid w:val="00E02B87"/>
    <w:rsid w:val="00E02B89"/>
    <w:rsid w:val="00E02C24"/>
    <w:rsid w:val="00E0336D"/>
    <w:rsid w:val="00E03481"/>
    <w:rsid w:val="00E0350C"/>
    <w:rsid w:val="00E03769"/>
    <w:rsid w:val="00E03C71"/>
    <w:rsid w:val="00E03CB2"/>
    <w:rsid w:val="00E03D23"/>
    <w:rsid w:val="00E03DAB"/>
    <w:rsid w:val="00E03EBA"/>
    <w:rsid w:val="00E042B3"/>
    <w:rsid w:val="00E0439F"/>
    <w:rsid w:val="00E04404"/>
    <w:rsid w:val="00E04748"/>
    <w:rsid w:val="00E04B1D"/>
    <w:rsid w:val="00E04C3D"/>
    <w:rsid w:val="00E04D20"/>
    <w:rsid w:val="00E04D69"/>
    <w:rsid w:val="00E04FF0"/>
    <w:rsid w:val="00E051BE"/>
    <w:rsid w:val="00E0534D"/>
    <w:rsid w:val="00E0551C"/>
    <w:rsid w:val="00E05627"/>
    <w:rsid w:val="00E05699"/>
    <w:rsid w:val="00E05844"/>
    <w:rsid w:val="00E05C7D"/>
    <w:rsid w:val="00E05E21"/>
    <w:rsid w:val="00E05F07"/>
    <w:rsid w:val="00E05F45"/>
    <w:rsid w:val="00E05F54"/>
    <w:rsid w:val="00E0600A"/>
    <w:rsid w:val="00E06059"/>
    <w:rsid w:val="00E06254"/>
    <w:rsid w:val="00E0664F"/>
    <w:rsid w:val="00E0670C"/>
    <w:rsid w:val="00E067EF"/>
    <w:rsid w:val="00E068B9"/>
    <w:rsid w:val="00E068D8"/>
    <w:rsid w:val="00E069CA"/>
    <w:rsid w:val="00E06B22"/>
    <w:rsid w:val="00E06C2E"/>
    <w:rsid w:val="00E06FD7"/>
    <w:rsid w:val="00E0700F"/>
    <w:rsid w:val="00E07056"/>
    <w:rsid w:val="00E075EA"/>
    <w:rsid w:val="00E0767F"/>
    <w:rsid w:val="00E07746"/>
    <w:rsid w:val="00E07823"/>
    <w:rsid w:val="00E07863"/>
    <w:rsid w:val="00E07A4F"/>
    <w:rsid w:val="00E07A75"/>
    <w:rsid w:val="00E07BAB"/>
    <w:rsid w:val="00E07CFA"/>
    <w:rsid w:val="00E07D47"/>
    <w:rsid w:val="00E07E08"/>
    <w:rsid w:val="00E07F12"/>
    <w:rsid w:val="00E10046"/>
    <w:rsid w:val="00E10139"/>
    <w:rsid w:val="00E101CF"/>
    <w:rsid w:val="00E1025B"/>
    <w:rsid w:val="00E103A3"/>
    <w:rsid w:val="00E104ED"/>
    <w:rsid w:val="00E10626"/>
    <w:rsid w:val="00E10954"/>
    <w:rsid w:val="00E10A63"/>
    <w:rsid w:val="00E10A64"/>
    <w:rsid w:val="00E10AAB"/>
    <w:rsid w:val="00E10DCC"/>
    <w:rsid w:val="00E10EC2"/>
    <w:rsid w:val="00E11051"/>
    <w:rsid w:val="00E11210"/>
    <w:rsid w:val="00E113F4"/>
    <w:rsid w:val="00E11AE0"/>
    <w:rsid w:val="00E11C39"/>
    <w:rsid w:val="00E11D0B"/>
    <w:rsid w:val="00E12027"/>
    <w:rsid w:val="00E12064"/>
    <w:rsid w:val="00E12127"/>
    <w:rsid w:val="00E12230"/>
    <w:rsid w:val="00E12280"/>
    <w:rsid w:val="00E12328"/>
    <w:rsid w:val="00E1237E"/>
    <w:rsid w:val="00E12631"/>
    <w:rsid w:val="00E129D4"/>
    <w:rsid w:val="00E12B3E"/>
    <w:rsid w:val="00E12DAB"/>
    <w:rsid w:val="00E12DF9"/>
    <w:rsid w:val="00E12FAB"/>
    <w:rsid w:val="00E13080"/>
    <w:rsid w:val="00E131C2"/>
    <w:rsid w:val="00E135D3"/>
    <w:rsid w:val="00E13610"/>
    <w:rsid w:val="00E1361A"/>
    <w:rsid w:val="00E13D37"/>
    <w:rsid w:val="00E13E70"/>
    <w:rsid w:val="00E13FB3"/>
    <w:rsid w:val="00E13FBB"/>
    <w:rsid w:val="00E1411C"/>
    <w:rsid w:val="00E1430B"/>
    <w:rsid w:val="00E143A4"/>
    <w:rsid w:val="00E143CD"/>
    <w:rsid w:val="00E14533"/>
    <w:rsid w:val="00E145B6"/>
    <w:rsid w:val="00E1489C"/>
    <w:rsid w:val="00E14920"/>
    <w:rsid w:val="00E14D65"/>
    <w:rsid w:val="00E15070"/>
    <w:rsid w:val="00E15379"/>
    <w:rsid w:val="00E15747"/>
    <w:rsid w:val="00E15B23"/>
    <w:rsid w:val="00E163B1"/>
    <w:rsid w:val="00E163F4"/>
    <w:rsid w:val="00E16420"/>
    <w:rsid w:val="00E1677A"/>
    <w:rsid w:val="00E16820"/>
    <w:rsid w:val="00E16AA0"/>
    <w:rsid w:val="00E16B11"/>
    <w:rsid w:val="00E16BC4"/>
    <w:rsid w:val="00E16D7D"/>
    <w:rsid w:val="00E17194"/>
    <w:rsid w:val="00E17264"/>
    <w:rsid w:val="00E173DF"/>
    <w:rsid w:val="00E17453"/>
    <w:rsid w:val="00E17460"/>
    <w:rsid w:val="00E1755F"/>
    <w:rsid w:val="00E17820"/>
    <w:rsid w:val="00E178B5"/>
    <w:rsid w:val="00E17B8F"/>
    <w:rsid w:val="00E17D0A"/>
    <w:rsid w:val="00E17D47"/>
    <w:rsid w:val="00E17D4A"/>
    <w:rsid w:val="00E17F68"/>
    <w:rsid w:val="00E17F82"/>
    <w:rsid w:val="00E17F87"/>
    <w:rsid w:val="00E201BE"/>
    <w:rsid w:val="00E202B4"/>
    <w:rsid w:val="00E202C3"/>
    <w:rsid w:val="00E205DB"/>
    <w:rsid w:val="00E20766"/>
    <w:rsid w:val="00E20AEE"/>
    <w:rsid w:val="00E20CAB"/>
    <w:rsid w:val="00E20F18"/>
    <w:rsid w:val="00E20F5F"/>
    <w:rsid w:val="00E21261"/>
    <w:rsid w:val="00E2131A"/>
    <w:rsid w:val="00E214BC"/>
    <w:rsid w:val="00E214BD"/>
    <w:rsid w:val="00E2152E"/>
    <w:rsid w:val="00E21619"/>
    <w:rsid w:val="00E21817"/>
    <w:rsid w:val="00E21972"/>
    <w:rsid w:val="00E21A23"/>
    <w:rsid w:val="00E21B90"/>
    <w:rsid w:val="00E21D19"/>
    <w:rsid w:val="00E21E24"/>
    <w:rsid w:val="00E223D1"/>
    <w:rsid w:val="00E22896"/>
    <w:rsid w:val="00E2293E"/>
    <w:rsid w:val="00E22BFF"/>
    <w:rsid w:val="00E22EBE"/>
    <w:rsid w:val="00E22F4F"/>
    <w:rsid w:val="00E231C1"/>
    <w:rsid w:val="00E2339D"/>
    <w:rsid w:val="00E23409"/>
    <w:rsid w:val="00E234F5"/>
    <w:rsid w:val="00E23828"/>
    <w:rsid w:val="00E23833"/>
    <w:rsid w:val="00E23878"/>
    <w:rsid w:val="00E23892"/>
    <w:rsid w:val="00E238E2"/>
    <w:rsid w:val="00E23A2B"/>
    <w:rsid w:val="00E23B2A"/>
    <w:rsid w:val="00E23D1B"/>
    <w:rsid w:val="00E24134"/>
    <w:rsid w:val="00E24169"/>
    <w:rsid w:val="00E2466B"/>
    <w:rsid w:val="00E247D6"/>
    <w:rsid w:val="00E24934"/>
    <w:rsid w:val="00E24A23"/>
    <w:rsid w:val="00E24AB3"/>
    <w:rsid w:val="00E24B71"/>
    <w:rsid w:val="00E24CF5"/>
    <w:rsid w:val="00E24DA6"/>
    <w:rsid w:val="00E24EB9"/>
    <w:rsid w:val="00E2529A"/>
    <w:rsid w:val="00E2550C"/>
    <w:rsid w:val="00E25787"/>
    <w:rsid w:val="00E25BEB"/>
    <w:rsid w:val="00E25C06"/>
    <w:rsid w:val="00E25C90"/>
    <w:rsid w:val="00E25D1D"/>
    <w:rsid w:val="00E26021"/>
    <w:rsid w:val="00E26309"/>
    <w:rsid w:val="00E26463"/>
    <w:rsid w:val="00E2663C"/>
    <w:rsid w:val="00E26ACF"/>
    <w:rsid w:val="00E26AFC"/>
    <w:rsid w:val="00E26CAF"/>
    <w:rsid w:val="00E270B7"/>
    <w:rsid w:val="00E27222"/>
    <w:rsid w:val="00E27348"/>
    <w:rsid w:val="00E2754A"/>
    <w:rsid w:val="00E27871"/>
    <w:rsid w:val="00E2799E"/>
    <w:rsid w:val="00E27B12"/>
    <w:rsid w:val="00E27B13"/>
    <w:rsid w:val="00E27C8C"/>
    <w:rsid w:val="00E27CA8"/>
    <w:rsid w:val="00E27D0E"/>
    <w:rsid w:val="00E27E80"/>
    <w:rsid w:val="00E27E8A"/>
    <w:rsid w:val="00E30474"/>
    <w:rsid w:val="00E305EF"/>
    <w:rsid w:val="00E306DE"/>
    <w:rsid w:val="00E3088C"/>
    <w:rsid w:val="00E30A35"/>
    <w:rsid w:val="00E30CB3"/>
    <w:rsid w:val="00E30EEF"/>
    <w:rsid w:val="00E30FE3"/>
    <w:rsid w:val="00E31176"/>
    <w:rsid w:val="00E31315"/>
    <w:rsid w:val="00E31583"/>
    <w:rsid w:val="00E3178C"/>
    <w:rsid w:val="00E319A8"/>
    <w:rsid w:val="00E31A7F"/>
    <w:rsid w:val="00E31C52"/>
    <w:rsid w:val="00E31D07"/>
    <w:rsid w:val="00E31DE5"/>
    <w:rsid w:val="00E31ED3"/>
    <w:rsid w:val="00E320A8"/>
    <w:rsid w:val="00E3249D"/>
    <w:rsid w:val="00E32762"/>
    <w:rsid w:val="00E327D7"/>
    <w:rsid w:val="00E3288B"/>
    <w:rsid w:val="00E32965"/>
    <w:rsid w:val="00E329AF"/>
    <w:rsid w:val="00E32BBE"/>
    <w:rsid w:val="00E32D38"/>
    <w:rsid w:val="00E32F80"/>
    <w:rsid w:val="00E3352C"/>
    <w:rsid w:val="00E337F3"/>
    <w:rsid w:val="00E33AC0"/>
    <w:rsid w:val="00E33C1F"/>
    <w:rsid w:val="00E33D9C"/>
    <w:rsid w:val="00E33F27"/>
    <w:rsid w:val="00E340BC"/>
    <w:rsid w:val="00E34550"/>
    <w:rsid w:val="00E34683"/>
    <w:rsid w:val="00E34C44"/>
    <w:rsid w:val="00E34D0B"/>
    <w:rsid w:val="00E34D88"/>
    <w:rsid w:val="00E34E02"/>
    <w:rsid w:val="00E34F66"/>
    <w:rsid w:val="00E352D5"/>
    <w:rsid w:val="00E353DD"/>
    <w:rsid w:val="00E35425"/>
    <w:rsid w:val="00E357F1"/>
    <w:rsid w:val="00E35A9A"/>
    <w:rsid w:val="00E35B86"/>
    <w:rsid w:val="00E35E8D"/>
    <w:rsid w:val="00E35EE5"/>
    <w:rsid w:val="00E360EB"/>
    <w:rsid w:val="00E36329"/>
    <w:rsid w:val="00E36470"/>
    <w:rsid w:val="00E365B6"/>
    <w:rsid w:val="00E366D5"/>
    <w:rsid w:val="00E366F5"/>
    <w:rsid w:val="00E367F5"/>
    <w:rsid w:val="00E36BEA"/>
    <w:rsid w:val="00E37055"/>
    <w:rsid w:val="00E37074"/>
    <w:rsid w:val="00E371BA"/>
    <w:rsid w:val="00E3746F"/>
    <w:rsid w:val="00E37495"/>
    <w:rsid w:val="00E3754F"/>
    <w:rsid w:val="00E37671"/>
    <w:rsid w:val="00E379CB"/>
    <w:rsid w:val="00E379E0"/>
    <w:rsid w:val="00E37C45"/>
    <w:rsid w:val="00E37EC9"/>
    <w:rsid w:val="00E4029A"/>
    <w:rsid w:val="00E403A2"/>
    <w:rsid w:val="00E40532"/>
    <w:rsid w:val="00E40622"/>
    <w:rsid w:val="00E407AF"/>
    <w:rsid w:val="00E407F2"/>
    <w:rsid w:val="00E4087B"/>
    <w:rsid w:val="00E40A7A"/>
    <w:rsid w:val="00E40CB4"/>
    <w:rsid w:val="00E40DC9"/>
    <w:rsid w:val="00E40E40"/>
    <w:rsid w:val="00E4114E"/>
    <w:rsid w:val="00E413F3"/>
    <w:rsid w:val="00E4161C"/>
    <w:rsid w:val="00E4187F"/>
    <w:rsid w:val="00E41A4E"/>
    <w:rsid w:val="00E41BBF"/>
    <w:rsid w:val="00E41CDC"/>
    <w:rsid w:val="00E41D28"/>
    <w:rsid w:val="00E41E66"/>
    <w:rsid w:val="00E42100"/>
    <w:rsid w:val="00E42123"/>
    <w:rsid w:val="00E42346"/>
    <w:rsid w:val="00E42664"/>
    <w:rsid w:val="00E4268B"/>
    <w:rsid w:val="00E427D7"/>
    <w:rsid w:val="00E42880"/>
    <w:rsid w:val="00E42A6B"/>
    <w:rsid w:val="00E42AB8"/>
    <w:rsid w:val="00E42CAB"/>
    <w:rsid w:val="00E42DF4"/>
    <w:rsid w:val="00E42F3F"/>
    <w:rsid w:val="00E42FE6"/>
    <w:rsid w:val="00E4307E"/>
    <w:rsid w:val="00E4312C"/>
    <w:rsid w:val="00E431B8"/>
    <w:rsid w:val="00E43228"/>
    <w:rsid w:val="00E43327"/>
    <w:rsid w:val="00E4342C"/>
    <w:rsid w:val="00E436CA"/>
    <w:rsid w:val="00E436FA"/>
    <w:rsid w:val="00E43712"/>
    <w:rsid w:val="00E43713"/>
    <w:rsid w:val="00E43A0D"/>
    <w:rsid w:val="00E43C73"/>
    <w:rsid w:val="00E43CC6"/>
    <w:rsid w:val="00E44023"/>
    <w:rsid w:val="00E4412E"/>
    <w:rsid w:val="00E44143"/>
    <w:rsid w:val="00E44409"/>
    <w:rsid w:val="00E445F4"/>
    <w:rsid w:val="00E44A7E"/>
    <w:rsid w:val="00E44C09"/>
    <w:rsid w:val="00E44C93"/>
    <w:rsid w:val="00E450EE"/>
    <w:rsid w:val="00E450FC"/>
    <w:rsid w:val="00E45337"/>
    <w:rsid w:val="00E453F7"/>
    <w:rsid w:val="00E45678"/>
    <w:rsid w:val="00E4570D"/>
    <w:rsid w:val="00E459D8"/>
    <w:rsid w:val="00E45A49"/>
    <w:rsid w:val="00E45A55"/>
    <w:rsid w:val="00E45D63"/>
    <w:rsid w:val="00E45D98"/>
    <w:rsid w:val="00E45FDE"/>
    <w:rsid w:val="00E460CA"/>
    <w:rsid w:val="00E46399"/>
    <w:rsid w:val="00E466D2"/>
    <w:rsid w:val="00E46703"/>
    <w:rsid w:val="00E468DF"/>
    <w:rsid w:val="00E46963"/>
    <w:rsid w:val="00E46A75"/>
    <w:rsid w:val="00E46CBD"/>
    <w:rsid w:val="00E46D1B"/>
    <w:rsid w:val="00E46EF7"/>
    <w:rsid w:val="00E46F0C"/>
    <w:rsid w:val="00E46F0D"/>
    <w:rsid w:val="00E471C2"/>
    <w:rsid w:val="00E473F3"/>
    <w:rsid w:val="00E476B2"/>
    <w:rsid w:val="00E47DCB"/>
    <w:rsid w:val="00E47E50"/>
    <w:rsid w:val="00E50035"/>
    <w:rsid w:val="00E5021B"/>
    <w:rsid w:val="00E50283"/>
    <w:rsid w:val="00E5032B"/>
    <w:rsid w:val="00E50453"/>
    <w:rsid w:val="00E504BC"/>
    <w:rsid w:val="00E505A7"/>
    <w:rsid w:val="00E506B1"/>
    <w:rsid w:val="00E5070C"/>
    <w:rsid w:val="00E5083C"/>
    <w:rsid w:val="00E509F0"/>
    <w:rsid w:val="00E50F17"/>
    <w:rsid w:val="00E50F78"/>
    <w:rsid w:val="00E510C2"/>
    <w:rsid w:val="00E510DE"/>
    <w:rsid w:val="00E51124"/>
    <w:rsid w:val="00E511D4"/>
    <w:rsid w:val="00E5178D"/>
    <w:rsid w:val="00E517B0"/>
    <w:rsid w:val="00E51824"/>
    <w:rsid w:val="00E5182F"/>
    <w:rsid w:val="00E51A56"/>
    <w:rsid w:val="00E51CA8"/>
    <w:rsid w:val="00E51FD0"/>
    <w:rsid w:val="00E522A0"/>
    <w:rsid w:val="00E522F1"/>
    <w:rsid w:val="00E523E0"/>
    <w:rsid w:val="00E5240B"/>
    <w:rsid w:val="00E526BE"/>
    <w:rsid w:val="00E52750"/>
    <w:rsid w:val="00E5298E"/>
    <w:rsid w:val="00E52A4F"/>
    <w:rsid w:val="00E52DD2"/>
    <w:rsid w:val="00E52F1C"/>
    <w:rsid w:val="00E53089"/>
    <w:rsid w:val="00E53460"/>
    <w:rsid w:val="00E534DF"/>
    <w:rsid w:val="00E53567"/>
    <w:rsid w:val="00E538A8"/>
    <w:rsid w:val="00E538DD"/>
    <w:rsid w:val="00E53CF1"/>
    <w:rsid w:val="00E53F83"/>
    <w:rsid w:val="00E53F9C"/>
    <w:rsid w:val="00E53FD7"/>
    <w:rsid w:val="00E54159"/>
    <w:rsid w:val="00E544DF"/>
    <w:rsid w:val="00E5450B"/>
    <w:rsid w:val="00E54669"/>
    <w:rsid w:val="00E549A8"/>
    <w:rsid w:val="00E54CFC"/>
    <w:rsid w:val="00E54D23"/>
    <w:rsid w:val="00E54D6A"/>
    <w:rsid w:val="00E54F26"/>
    <w:rsid w:val="00E5516B"/>
    <w:rsid w:val="00E55275"/>
    <w:rsid w:val="00E556BE"/>
    <w:rsid w:val="00E55735"/>
    <w:rsid w:val="00E5581E"/>
    <w:rsid w:val="00E55863"/>
    <w:rsid w:val="00E559EB"/>
    <w:rsid w:val="00E56044"/>
    <w:rsid w:val="00E5635E"/>
    <w:rsid w:val="00E565BC"/>
    <w:rsid w:val="00E566B3"/>
    <w:rsid w:val="00E56B18"/>
    <w:rsid w:val="00E56BE8"/>
    <w:rsid w:val="00E56DB0"/>
    <w:rsid w:val="00E56DE5"/>
    <w:rsid w:val="00E56E6D"/>
    <w:rsid w:val="00E56FC6"/>
    <w:rsid w:val="00E570C5"/>
    <w:rsid w:val="00E570F6"/>
    <w:rsid w:val="00E571DA"/>
    <w:rsid w:val="00E573BF"/>
    <w:rsid w:val="00E574C7"/>
    <w:rsid w:val="00E57688"/>
    <w:rsid w:val="00E578D2"/>
    <w:rsid w:val="00E5792B"/>
    <w:rsid w:val="00E57A8C"/>
    <w:rsid w:val="00E57F4B"/>
    <w:rsid w:val="00E601D3"/>
    <w:rsid w:val="00E602B2"/>
    <w:rsid w:val="00E6037D"/>
    <w:rsid w:val="00E60400"/>
    <w:rsid w:val="00E60423"/>
    <w:rsid w:val="00E6042D"/>
    <w:rsid w:val="00E604BE"/>
    <w:rsid w:val="00E6058B"/>
    <w:rsid w:val="00E606CC"/>
    <w:rsid w:val="00E60936"/>
    <w:rsid w:val="00E60AD5"/>
    <w:rsid w:val="00E60BFF"/>
    <w:rsid w:val="00E60CC4"/>
    <w:rsid w:val="00E610A2"/>
    <w:rsid w:val="00E6115D"/>
    <w:rsid w:val="00E61248"/>
    <w:rsid w:val="00E6131B"/>
    <w:rsid w:val="00E6143F"/>
    <w:rsid w:val="00E61957"/>
    <w:rsid w:val="00E61AED"/>
    <w:rsid w:val="00E61BF0"/>
    <w:rsid w:val="00E61DF5"/>
    <w:rsid w:val="00E61E35"/>
    <w:rsid w:val="00E62093"/>
    <w:rsid w:val="00E62394"/>
    <w:rsid w:val="00E62485"/>
    <w:rsid w:val="00E6256E"/>
    <w:rsid w:val="00E62648"/>
    <w:rsid w:val="00E626B6"/>
    <w:rsid w:val="00E62838"/>
    <w:rsid w:val="00E62AB9"/>
    <w:rsid w:val="00E62BCD"/>
    <w:rsid w:val="00E62BD0"/>
    <w:rsid w:val="00E62CA2"/>
    <w:rsid w:val="00E62CB0"/>
    <w:rsid w:val="00E63055"/>
    <w:rsid w:val="00E631BF"/>
    <w:rsid w:val="00E6328B"/>
    <w:rsid w:val="00E63402"/>
    <w:rsid w:val="00E63539"/>
    <w:rsid w:val="00E6384F"/>
    <w:rsid w:val="00E63903"/>
    <w:rsid w:val="00E639A9"/>
    <w:rsid w:val="00E639B7"/>
    <w:rsid w:val="00E63BC6"/>
    <w:rsid w:val="00E64326"/>
    <w:rsid w:val="00E64408"/>
    <w:rsid w:val="00E64733"/>
    <w:rsid w:val="00E648F4"/>
    <w:rsid w:val="00E65102"/>
    <w:rsid w:val="00E65288"/>
    <w:rsid w:val="00E65481"/>
    <w:rsid w:val="00E6551C"/>
    <w:rsid w:val="00E656D2"/>
    <w:rsid w:val="00E65840"/>
    <w:rsid w:val="00E6585D"/>
    <w:rsid w:val="00E658B6"/>
    <w:rsid w:val="00E65C02"/>
    <w:rsid w:val="00E660DA"/>
    <w:rsid w:val="00E66478"/>
    <w:rsid w:val="00E665DE"/>
    <w:rsid w:val="00E66704"/>
    <w:rsid w:val="00E66840"/>
    <w:rsid w:val="00E66843"/>
    <w:rsid w:val="00E66923"/>
    <w:rsid w:val="00E6697C"/>
    <w:rsid w:val="00E669C5"/>
    <w:rsid w:val="00E66A63"/>
    <w:rsid w:val="00E66E6D"/>
    <w:rsid w:val="00E67320"/>
    <w:rsid w:val="00E67464"/>
    <w:rsid w:val="00E675D6"/>
    <w:rsid w:val="00E675E3"/>
    <w:rsid w:val="00E67900"/>
    <w:rsid w:val="00E67A18"/>
    <w:rsid w:val="00E67B5E"/>
    <w:rsid w:val="00E67D66"/>
    <w:rsid w:val="00E67E20"/>
    <w:rsid w:val="00E70096"/>
    <w:rsid w:val="00E701B1"/>
    <w:rsid w:val="00E7051C"/>
    <w:rsid w:val="00E707F0"/>
    <w:rsid w:val="00E70820"/>
    <w:rsid w:val="00E70893"/>
    <w:rsid w:val="00E7097F"/>
    <w:rsid w:val="00E709F0"/>
    <w:rsid w:val="00E70EE5"/>
    <w:rsid w:val="00E7122B"/>
    <w:rsid w:val="00E71256"/>
    <w:rsid w:val="00E7143F"/>
    <w:rsid w:val="00E71575"/>
    <w:rsid w:val="00E7173B"/>
    <w:rsid w:val="00E718E7"/>
    <w:rsid w:val="00E7196B"/>
    <w:rsid w:val="00E71A9C"/>
    <w:rsid w:val="00E71C26"/>
    <w:rsid w:val="00E71F92"/>
    <w:rsid w:val="00E7206A"/>
    <w:rsid w:val="00E720A1"/>
    <w:rsid w:val="00E721E7"/>
    <w:rsid w:val="00E721F1"/>
    <w:rsid w:val="00E7230C"/>
    <w:rsid w:val="00E724C5"/>
    <w:rsid w:val="00E72569"/>
    <w:rsid w:val="00E725DC"/>
    <w:rsid w:val="00E72675"/>
    <w:rsid w:val="00E72741"/>
    <w:rsid w:val="00E72A95"/>
    <w:rsid w:val="00E72CEE"/>
    <w:rsid w:val="00E72D4F"/>
    <w:rsid w:val="00E72EEF"/>
    <w:rsid w:val="00E72FAD"/>
    <w:rsid w:val="00E73088"/>
    <w:rsid w:val="00E73310"/>
    <w:rsid w:val="00E735A6"/>
    <w:rsid w:val="00E73694"/>
    <w:rsid w:val="00E736C2"/>
    <w:rsid w:val="00E73733"/>
    <w:rsid w:val="00E73798"/>
    <w:rsid w:val="00E737C5"/>
    <w:rsid w:val="00E73800"/>
    <w:rsid w:val="00E738D0"/>
    <w:rsid w:val="00E73A31"/>
    <w:rsid w:val="00E73A9B"/>
    <w:rsid w:val="00E73EE0"/>
    <w:rsid w:val="00E7403A"/>
    <w:rsid w:val="00E74042"/>
    <w:rsid w:val="00E7419D"/>
    <w:rsid w:val="00E74235"/>
    <w:rsid w:val="00E7428B"/>
    <w:rsid w:val="00E744BD"/>
    <w:rsid w:val="00E746FF"/>
    <w:rsid w:val="00E747A2"/>
    <w:rsid w:val="00E74C35"/>
    <w:rsid w:val="00E74CC6"/>
    <w:rsid w:val="00E74D4A"/>
    <w:rsid w:val="00E74ECE"/>
    <w:rsid w:val="00E7503F"/>
    <w:rsid w:val="00E752F7"/>
    <w:rsid w:val="00E753A8"/>
    <w:rsid w:val="00E75798"/>
    <w:rsid w:val="00E7581D"/>
    <w:rsid w:val="00E75A9D"/>
    <w:rsid w:val="00E75CBD"/>
    <w:rsid w:val="00E75CC7"/>
    <w:rsid w:val="00E75CE2"/>
    <w:rsid w:val="00E75F2F"/>
    <w:rsid w:val="00E75F51"/>
    <w:rsid w:val="00E75FFB"/>
    <w:rsid w:val="00E76147"/>
    <w:rsid w:val="00E76174"/>
    <w:rsid w:val="00E76225"/>
    <w:rsid w:val="00E7632E"/>
    <w:rsid w:val="00E76445"/>
    <w:rsid w:val="00E764C3"/>
    <w:rsid w:val="00E76731"/>
    <w:rsid w:val="00E7681C"/>
    <w:rsid w:val="00E768E7"/>
    <w:rsid w:val="00E76919"/>
    <w:rsid w:val="00E76B3E"/>
    <w:rsid w:val="00E76B74"/>
    <w:rsid w:val="00E76E5E"/>
    <w:rsid w:val="00E76F40"/>
    <w:rsid w:val="00E77382"/>
    <w:rsid w:val="00E774EE"/>
    <w:rsid w:val="00E775F4"/>
    <w:rsid w:val="00E77811"/>
    <w:rsid w:val="00E77AC6"/>
    <w:rsid w:val="00E77BE9"/>
    <w:rsid w:val="00E77CA3"/>
    <w:rsid w:val="00E77D6D"/>
    <w:rsid w:val="00E80035"/>
    <w:rsid w:val="00E8016E"/>
    <w:rsid w:val="00E8017C"/>
    <w:rsid w:val="00E804DB"/>
    <w:rsid w:val="00E80706"/>
    <w:rsid w:val="00E80754"/>
    <w:rsid w:val="00E80A34"/>
    <w:rsid w:val="00E80B0F"/>
    <w:rsid w:val="00E80D72"/>
    <w:rsid w:val="00E80E28"/>
    <w:rsid w:val="00E80F9F"/>
    <w:rsid w:val="00E811E3"/>
    <w:rsid w:val="00E812F8"/>
    <w:rsid w:val="00E81323"/>
    <w:rsid w:val="00E816C9"/>
    <w:rsid w:val="00E8175D"/>
    <w:rsid w:val="00E818A0"/>
    <w:rsid w:val="00E81947"/>
    <w:rsid w:val="00E81A58"/>
    <w:rsid w:val="00E81AF6"/>
    <w:rsid w:val="00E81DC6"/>
    <w:rsid w:val="00E81F49"/>
    <w:rsid w:val="00E822E2"/>
    <w:rsid w:val="00E82661"/>
    <w:rsid w:val="00E8269D"/>
    <w:rsid w:val="00E826B2"/>
    <w:rsid w:val="00E82958"/>
    <w:rsid w:val="00E82A17"/>
    <w:rsid w:val="00E82AC6"/>
    <w:rsid w:val="00E82B86"/>
    <w:rsid w:val="00E82BCE"/>
    <w:rsid w:val="00E82CAD"/>
    <w:rsid w:val="00E82DC2"/>
    <w:rsid w:val="00E8313C"/>
    <w:rsid w:val="00E8346B"/>
    <w:rsid w:val="00E8364D"/>
    <w:rsid w:val="00E83942"/>
    <w:rsid w:val="00E83B72"/>
    <w:rsid w:val="00E83C1C"/>
    <w:rsid w:val="00E83C31"/>
    <w:rsid w:val="00E83D86"/>
    <w:rsid w:val="00E83E65"/>
    <w:rsid w:val="00E8417C"/>
    <w:rsid w:val="00E842D0"/>
    <w:rsid w:val="00E845A2"/>
    <w:rsid w:val="00E845A9"/>
    <w:rsid w:val="00E847DA"/>
    <w:rsid w:val="00E849C5"/>
    <w:rsid w:val="00E84A0E"/>
    <w:rsid w:val="00E84A17"/>
    <w:rsid w:val="00E84B41"/>
    <w:rsid w:val="00E84BDB"/>
    <w:rsid w:val="00E84C08"/>
    <w:rsid w:val="00E84DAB"/>
    <w:rsid w:val="00E84E68"/>
    <w:rsid w:val="00E85067"/>
    <w:rsid w:val="00E85355"/>
    <w:rsid w:val="00E85961"/>
    <w:rsid w:val="00E85AEB"/>
    <w:rsid w:val="00E860E9"/>
    <w:rsid w:val="00E86137"/>
    <w:rsid w:val="00E86642"/>
    <w:rsid w:val="00E86681"/>
    <w:rsid w:val="00E867BB"/>
    <w:rsid w:val="00E8685F"/>
    <w:rsid w:val="00E86907"/>
    <w:rsid w:val="00E86DA0"/>
    <w:rsid w:val="00E86E03"/>
    <w:rsid w:val="00E86E9F"/>
    <w:rsid w:val="00E86FDD"/>
    <w:rsid w:val="00E870BC"/>
    <w:rsid w:val="00E871BC"/>
    <w:rsid w:val="00E871F1"/>
    <w:rsid w:val="00E87359"/>
    <w:rsid w:val="00E8742F"/>
    <w:rsid w:val="00E87463"/>
    <w:rsid w:val="00E8766F"/>
    <w:rsid w:val="00E87828"/>
    <w:rsid w:val="00E87B3B"/>
    <w:rsid w:val="00E87B8D"/>
    <w:rsid w:val="00E87D40"/>
    <w:rsid w:val="00E87DCC"/>
    <w:rsid w:val="00E87DDC"/>
    <w:rsid w:val="00E87FBF"/>
    <w:rsid w:val="00E900AC"/>
    <w:rsid w:val="00E900BC"/>
    <w:rsid w:val="00E902E0"/>
    <w:rsid w:val="00E903B3"/>
    <w:rsid w:val="00E90505"/>
    <w:rsid w:val="00E90628"/>
    <w:rsid w:val="00E90B3E"/>
    <w:rsid w:val="00E910C1"/>
    <w:rsid w:val="00E9118F"/>
    <w:rsid w:val="00E9124D"/>
    <w:rsid w:val="00E9140A"/>
    <w:rsid w:val="00E9142B"/>
    <w:rsid w:val="00E91695"/>
    <w:rsid w:val="00E918E1"/>
    <w:rsid w:val="00E91BC4"/>
    <w:rsid w:val="00E91C31"/>
    <w:rsid w:val="00E91CF6"/>
    <w:rsid w:val="00E91D3F"/>
    <w:rsid w:val="00E920D4"/>
    <w:rsid w:val="00E92451"/>
    <w:rsid w:val="00E924B6"/>
    <w:rsid w:val="00E926B4"/>
    <w:rsid w:val="00E92894"/>
    <w:rsid w:val="00E929AB"/>
    <w:rsid w:val="00E92BB0"/>
    <w:rsid w:val="00E92BF8"/>
    <w:rsid w:val="00E92C38"/>
    <w:rsid w:val="00E92CEE"/>
    <w:rsid w:val="00E92D0A"/>
    <w:rsid w:val="00E92FE2"/>
    <w:rsid w:val="00E93105"/>
    <w:rsid w:val="00E93261"/>
    <w:rsid w:val="00E935FB"/>
    <w:rsid w:val="00E93709"/>
    <w:rsid w:val="00E93819"/>
    <w:rsid w:val="00E93BD1"/>
    <w:rsid w:val="00E93C2F"/>
    <w:rsid w:val="00E93E8F"/>
    <w:rsid w:val="00E9400E"/>
    <w:rsid w:val="00E94195"/>
    <w:rsid w:val="00E9438F"/>
    <w:rsid w:val="00E94641"/>
    <w:rsid w:val="00E9467D"/>
    <w:rsid w:val="00E949C3"/>
    <w:rsid w:val="00E949F5"/>
    <w:rsid w:val="00E94A64"/>
    <w:rsid w:val="00E94A72"/>
    <w:rsid w:val="00E94A8D"/>
    <w:rsid w:val="00E94C20"/>
    <w:rsid w:val="00E94E0C"/>
    <w:rsid w:val="00E94F3C"/>
    <w:rsid w:val="00E94F4A"/>
    <w:rsid w:val="00E95062"/>
    <w:rsid w:val="00E950D2"/>
    <w:rsid w:val="00E95479"/>
    <w:rsid w:val="00E955CC"/>
    <w:rsid w:val="00E9582E"/>
    <w:rsid w:val="00E959A8"/>
    <w:rsid w:val="00E95A17"/>
    <w:rsid w:val="00E95B5C"/>
    <w:rsid w:val="00E95C72"/>
    <w:rsid w:val="00E95F89"/>
    <w:rsid w:val="00E96121"/>
    <w:rsid w:val="00E961C6"/>
    <w:rsid w:val="00E96515"/>
    <w:rsid w:val="00E965E8"/>
    <w:rsid w:val="00E96907"/>
    <w:rsid w:val="00E96922"/>
    <w:rsid w:val="00E96C81"/>
    <w:rsid w:val="00E9712B"/>
    <w:rsid w:val="00E9721C"/>
    <w:rsid w:val="00E9730F"/>
    <w:rsid w:val="00E9736E"/>
    <w:rsid w:val="00E97377"/>
    <w:rsid w:val="00E977C5"/>
    <w:rsid w:val="00E977D3"/>
    <w:rsid w:val="00E97D15"/>
    <w:rsid w:val="00E97D5C"/>
    <w:rsid w:val="00E97DEE"/>
    <w:rsid w:val="00EA0006"/>
    <w:rsid w:val="00EA009F"/>
    <w:rsid w:val="00EA035D"/>
    <w:rsid w:val="00EA05B7"/>
    <w:rsid w:val="00EA0675"/>
    <w:rsid w:val="00EA0ADC"/>
    <w:rsid w:val="00EA0D12"/>
    <w:rsid w:val="00EA0E44"/>
    <w:rsid w:val="00EA1269"/>
    <w:rsid w:val="00EA13C9"/>
    <w:rsid w:val="00EA1711"/>
    <w:rsid w:val="00EA17D1"/>
    <w:rsid w:val="00EA186D"/>
    <w:rsid w:val="00EA1C19"/>
    <w:rsid w:val="00EA2049"/>
    <w:rsid w:val="00EA212F"/>
    <w:rsid w:val="00EA22E1"/>
    <w:rsid w:val="00EA243A"/>
    <w:rsid w:val="00EA25EE"/>
    <w:rsid w:val="00EA2787"/>
    <w:rsid w:val="00EA29AD"/>
    <w:rsid w:val="00EA2AB3"/>
    <w:rsid w:val="00EA2B27"/>
    <w:rsid w:val="00EA2B7D"/>
    <w:rsid w:val="00EA2DA9"/>
    <w:rsid w:val="00EA2E09"/>
    <w:rsid w:val="00EA2F7C"/>
    <w:rsid w:val="00EA30F0"/>
    <w:rsid w:val="00EA3121"/>
    <w:rsid w:val="00EA3127"/>
    <w:rsid w:val="00EA322C"/>
    <w:rsid w:val="00EA32E0"/>
    <w:rsid w:val="00EA3343"/>
    <w:rsid w:val="00EA3496"/>
    <w:rsid w:val="00EA35EE"/>
    <w:rsid w:val="00EA367E"/>
    <w:rsid w:val="00EA36AB"/>
    <w:rsid w:val="00EA3714"/>
    <w:rsid w:val="00EA3D6F"/>
    <w:rsid w:val="00EA3E94"/>
    <w:rsid w:val="00EA4307"/>
    <w:rsid w:val="00EA437C"/>
    <w:rsid w:val="00EA4439"/>
    <w:rsid w:val="00EA45D0"/>
    <w:rsid w:val="00EA45FC"/>
    <w:rsid w:val="00EA460C"/>
    <w:rsid w:val="00EA4985"/>
    <w:rsid w:val="00EA4C42"/>
    <w:rsid w:val="00EA4D23"/>
    <w:rsid w:val="00EA4E7C"/>
    <w:rsid w:val="00EA50C3"/>
    <w:rsid w:val="00EA5129"/>
    <w:rsid w:val="00EA53D2"/>
    <w:rsid w:val="00EA561E"/>
    <w:rsid w:val="00EA563E"/>
    <w:rsid w:val="00EA5906"/>
    <w:rsid w:val="00EA596C"/>
    <w:rsid w:val="00EA5B92"/>
    <w:rsid w:val="00EA5D37"/>
    <w:rsid w:val="00EA5E65"/>
    <w:rsid w:val="00EA5E6E"/>
    <w:rsid w:val="00EA5F87"/>
    <w:rsid w:val="00EA604D"/>
    <w:rsid w:val="00EA60DE"/>
    <w:rsid w:val="00EA656B"/>
    <w:rsid w:val="00EA67A8"/>
    <w:rsid w:val="00EA68C9"/>
    <w:rsid w:val="00EA69A9"/>
    <w:rsid w:val="00EA6DCE"/>
    <w:rsid w:val="00EA6F1D"/>
    <w:rsid w:val="00EA6F25"/>
    <w:rsid w:val="00EA728B"/>
    <w:rsid w:val="00EA738A"/>
    <w:rsid w:val="00EA73E0"/>
    <w:rsid w:val="00EA786D"/>
    <w:rsid w:val="00EA796A"/>
    <w:rsid w:val="00EA7A10"/>
    <w:rsid w:val="00EA7C65"/>
    <w:rsid w:val="00EA7C77"/>
    <w:rsid w:val="00EB0008"/>
    <w:rsid w:val="00EB0087"/>
    <w:rsid w:val="00EB01B2"/>
    <w:rsid w:val="00EB01BA"/>
    <w:rsid w:val="00EB01CA"/>
    <w:rsid w:val="00EB0832"/>
    <w:rsid w:val="00EB0A5B"/>
    <w:rsid w:val="00EB0F03"/>
    <w:rsid w:val="00EB10EC"/>
    <w:rsid w:val="00EB120E"/>
    <w:rsid w:val="00EB1357"/>
    <w:rsid w:val="00EB15B6"/>
    <w:rsid w:val="00EB163E"/>
    <w:rsid w:val="00EB17A8"/>
    <w:rsid w:val="00EB182E"/>
    <w:rsid w:val="00EB19CE"/>
    <w:rsid w:val="00EB1AC7"/>
    <w:rsid w:val="00EB1BB7"/>
    <w:rsid w:val="00EB1C7D"/>
    <w:rsid w:val="00EB24F8"/>
    <w:rsid w:val="00EB26E8"/>
    <w:rsid w:val="00EB2AE9"/>
    <w:rsid w:val="00EB2BA7"/>
    <w:rsid w:val="00EB2E78"/>
    <w:rsid w:val="00EB3113"/>
    <w:rsid w:val="00EB3236"/>
    <w:rsid w:val="00EB3572"/>
    <w:rsid w:val="00EB3617"/>
    <w:rsid w:val="00EB36D4"/>
    <w:rsid w:val="00EB3B7F"/>
    <w:rsid w:val="00EB405B"/>
    <w:rsid w:val="00EB453C"/>
    <w:rsid w:val="00EB4607"/>
    <w:rsid w:val="00EB4BF0"/>
    <w:rsid w:val="00EB4D07"/>
    <w:rsid w:val="00EB4D34"/>
    <w:rsid w:val="00EB4EF4"/>
    <w:rsid w:val="00EB5112"/>
    <w:rsid w:val="00EB5135"/>
    <w:rsid w:val="00EB574D"/>
    <w:rsid w:val="00EB58A6"/>
    <w:rsid w:val="00EB58AC"/>
    <w:rsid w:val="00EB5938"/>
    <w:rsid w:val="00EB5971"/>
    <w:rsid w:val="00EB5A9A"/>
    <w:rsid w:val="00EB5B71"/>
    <w:rsid w:val="00EB5BDA"/>
    <w:rsid w:val="00EB6099"/>
    <w:rsid w:val="00EB6422"/>
    <w:rsid w:val="00EB64AB"/>
    <w:rsid w:val="00EB6506"/>
    <w:rsid w:val="00EB661A"/>
    <w:rsid w:val="00EB6D7C"/>
    <w:rsid w:val="00EB6D82"/>
    <w:rsid w:val="00EB6E65"/>
    <w:rsid w:val="00EB6E66"/>
    <w:rsid w:val="00EB6F36"/>
    <w:rsid w:val="00EB702E"/>
    <w:rsid w:val="00EB7294"/>
    <w:rsid w:val="00EB76B2"/>
    <w:rsid w:val="00EB778B"/>
    <w:rsid w:val="00EB78D3"/>
    <w:rsid w:val="00EB7944"/>
    <w:rsid w:val="00EB79D2"/>
    <w:rsid w:val="00EC0178"/>
    <w:rsid w:val="00EC0241"/>
    <w:rsid w:val="00EC03D7"/>
    <w:rsid w:val="00EC03E6"/>
    <w:rsid w:val="00EC0404"/>
    <w:rsid w:val="00EC04AB"/>
    <w:rsid w:val="00EC04BC"/>
    <w:rsid w:val="00EC055C"/>
    <w:rsid w:val="00EC067A"/>
    <w:rsid w:val="00EC06B0"/>
    <w:rsid w:val="00EC085B"/>
    <w:rsid w:val="00EC0899"/>
    <w:rsid w:val="00EC08A2"/>
    <w:rsid w:val="00EC0AD9"/>
    <w:rsid w:val="00EC0CC0"/>
    <w:rsid w:val="00EC0E90"/>
    <w:rsid w:val="00EC0EE0"/>
    <w:rsid w:val="00EC0F11"/>
    <w:rsid w:val="00EC0F1C"/>
    <w:rsid w:val="00EC0FC7"/>
    <w:rsid w:val="00EC1000"/>
    <w:rsid w:val="00EC1063"/>
    <w:rsid w:val="00EC13CF"/>
    <w:rsid w:val="00EC147B"/>
    <w:rsid w:val="00EC14AF"/>
    <w:rsid w:val="00EC156C"/>
    <w:rsid w:val="00EC1853"/>
    <w:rsid w:val="00EC190D"/>
    <w:rsid w:val="00EC1A03"/>
    <w:rsid w:val="00EC1AE9"/>
    <w:rsid w:val="00EC1C3C"/>
    <w:rsid w:val="00EC1E76"/>
    <w:rsid w:val="00EC1EA9"/>
    <w:rsid w:val="00EC1FA4"/>
    <w:rsid w:val="00EC20AA"/>
    <w:rsid w:val="00EC20F6"/>
    <w:rsid w:val="00EC2161"/>
    <w:rsid w:val="00EC2490"/>
    <w:rsid w:val="00EC268A"/>
    <w:rsid w:val="00EC278B"/>
    <w:rsid w:val="00EC28AA"/>
    <w:rsid w:val="00EC2AAD"/>
    <w:rsid w:val="00EC2AD1"/>
    <w:rsid w:val="00EC2B4B"/>
    <w:rsid w:val="00EC2F03"/>
    <w:rsid w:val="00EC2FB8"/>
    <w:rsid w:val="00EC3451"/>
    <w:rsid w:val="00EC3510"/>
    <w:rsid w:val="00EC36A4"/>
    <w:rsid w:val="00EC3A11"/>
    <w:rsid w:val="00EC3A77"/>
    <w:rsid w:val="00EC3B75"/>
    <w:rsid w:val="00EC3C6A"/>
    <w:rsid w:val="00EC3F6E"/>
    <w:rsid w:val="00EC4060"/>
    <w:rsid w:val="00EC4130"/>
    <w:rsid w:val="00EC4333"/>
    <w:rsid w:val="00EC4402"/>
    <w:rsid w:val="00EC447F"/>
    <w:rsid w:val="00EC44EC"/>
    <w:rsid w:val="00EC4736"/>
    <w:rsid w:val="00EC4800"/>
    <w:rsid w:val="00EC4A44"/>
    <w:rsid w:val="00EC4AF8"/>
    <w:rsid w:val="00EC4CB3"/>
    <w:rsid w:val="00EC4CD7"/>
    <w:rsid w:val="00EC4DC5"/>
    <w:rsid w:val="00EC5046"/>
    <w:rsid w:val="00EC50BF"/>
    <w:rsid w:val="00EC5135"/>
    <w:rsid w:val="00EC5A18"/>
    <w:rsid w:val="00EC5A22"/>
    <w:rsid w:val="00EC5AA1"/>
    <w:rsid w:val="00EC5DF8"/>
    <w:rsid w:val="00EC5E14"/>
    <w:rsid w:val="00EC5EA3"/>
    <w:rsid w:val="00EC5FE3"/>
    <w:rsid w:val="00EC62C7"/>
    <w:rsid w:val="00EC659A"/>
    <w:rsid w:val="00EC65D7"/>
    <w:rsid w:val="00EC6601"/>
    <w:rsid w:val="00EC66E2"/>
    <w:rsid w:val="00EC6829"/>
    <w:rsid w:val="00EC697C"/>
    <w:rsid w:val="00EC6C6D"/>
    <w:rsid w:val="00EC7035"/>
    <w:rsid w:val="00EC70CF"/>
    <w:rsid w:val="00EC7368"/>
    <w:rsid w:val="00EC74E9"/>
    <w:rsid w:val="00EC7652"/>
    <w:rsid w:val="00EC7684"/>
    <w:rsid w:val="00EC7936"/>
    <w:rsid w:val="00EC7DA6"/>
    <w:rsid w:val="00EC7E53"/>
    <w:rsid w:val="00EC7F74"/>
    <w:rsid w:val="00EC7F76"/>
    <w:rsid w:val="00ED0857"/>
    <w:rsid w:val="00ED08DC"/>
    <w:rsid w:val="00ED0A81"/>
    <w:rsid w:val="00ED0B4D"/>
    <w:rsid w:val="00ED0BF5"/>
    <w:rsid w:val="00ED0CF1"/>
    <w:rsid w:val="00ED0D2A"/>
    <w:rsid w:val="00ED0DDE"/>
    <w:rsid w:val="00ED0E45"/>
    <w:rsid w:val="00ED0F12"/>
    <w:rsid w:val="00ED0F99"/>
    <w:rsid w:val="00ED0FB0"/>
    <w:rsid w:val="00ED1203"/>
    <w:rsid w:val="00ED1270"/>
    <w:rsid w:val="00ED1377"/>
    <w:rsid w:val="00ED154F"/>
    <w:rsid w:val="00ED17C3"/>
    <w:rsid w:val="00ED18EF"/>
    <w:rsid w:val="00ED1A95"/>
    <w:rsid w:val="00ED1E6F"/>
    <w:rsid w:val="00ED1F41"/>
    <w:rsid w:val="00ED236F"/>
    <w:rsid w:val="00ED2433"/>
    <w:rsid w:val="00ED2453"/>
    <w:rsid w:val="00ED24EE"/>
    <w:rsid w:val="00ED2957"/>
    <w:rsid w:val="00ED2A3D"/>
    <w:rsid w:val="00ED2A6A"/>
    <w:rsid w:val="00ED2A8D"/>
    <w:rsid w:val="00ED2AA3"/>
    <w:rsid w:val="00ED2B66"/>
    <w:rsid w:val="00ED2D9D"/>
    <w:rsid w:val="00ED307C"/>
    <w:rsid w:val="00ED354B"/>
    <w:rsid w:val="00ED3646"/>
    <w:rsid w:val="00ED37E1"/>
    <w:rsid w:val="00ED3881"/>
    <w:rsid w:val="00ED3D46"/>
    <w:rsid w:val="00ED3EBA"/>
    <w:rsid w:val="00ED3EFA"/>
    <w:rsid w:val="00ED43B6"/>
    <w:rsid w:val="00ED4407"/>
    <w:rsid w:val="00ED44AD"/>
    <w:rsid w:val="00ED453E"/>
    <w:rsid w:val="00ED463B"/>
    <w:rsid w:val="00ED46E9"/>
    <w:rsid w:val="00ED4797"/>
    <w:rsid w:val="00ED4B14"/>
    <w:rsid w:val="00ED5068"/>
    <w:rsid w:val="00ED51C0"/>
    <w:rsid w:val="00ED54E9"/>
    <w:rsid w:val="00ED56D3"/>
    <w:rsid w:val="00ED5926"/>
    <w:rsid w:val="00ED5B28"/>
    <w:rsid w:val="00ED5C85"/>
    <w:rsid w:val="00ED5F17"/>
    <w:rsid w:val="00ED61D8"/>
    <w:rsid w:val="00ED6291"/>
    <w:rsid w:val="00ED6442"/>
    <w:rsid w:val="00ED64F3"/>
    <w:rsid w:val="00ED6575"/>
    <w:rsid w:val="00ED6844"/>
    <w:rsid w:val="00ED6A4B"/>
    <w:rsid w:val="00ED6AB6"/>
    <w:rsid w:val="00ED6AD1"/>
    <w:rsid w:val="00ED70FB"/>
    <w:rsid w:val="00ED740C"/>
    <w:rsid w:val="00ED7508"/>
    <w:rsid w:val="00ED7551"/>
    <w:rsid w:val="00ED7566"/>
    <w:rsid w:val="00ED78FF"/>
    <w:rsid w:val="00ED79E7"/>
    <w:rsid w:val="00ED7A88"/>
    <w:rsid w:val="00ED7AC5"/>
    <w:rsid w:val="00ED7B01"/>
    <w:rsid w:val="00ED7BF8"/>
    <w:rsid w:val="00ED7C80"/>
    <w:rsid w:val="00ED7CC8"/>
    <w:rsid w:val="00ED7D0E"/>
    <w:rsid w:val="00ED7D4A"/>
    <w:rsid w:val="00ED7E37"/>
    <w:rsid w:val="00ED7F29"/>
    <w:rsid w:val="00ED7FB7"/>
    <w:rsid w:val="00EE01FB"/>
    <w:rsid w:val="00EE034E"/>
    <w:rsid w:val="00EE0458"/>
    <w:rsid w:val="00EE0573"/>
    <w:rsid w:val="00EE0583"/>
    <w:rsid w:val="00EE061D"/>
    <w:rsid w:val="00EE0671"/>
    <w:rsid w:val="00EE07F1"/>
    <w:rsid w:val="00EE09EC"/>
    <w:rsid w:val="00EE0A99"/>
    <w:rsid w:val="00EE0B53"/>
    <w:rsid w:val="00EE0DB5"/>
    <w:rsid w:val="00EE106E"/>
    <w:rsid w:val="00EE1188"/>
    <w:rsid w:val="00EE1347"/>
    <w:rsid w:val="00EE1352"/>
    <w:rsid w:val="00EE15B7"/>
    <w:rsid w:val="00EE16F4"/>
    <w:rsid w:val="00EE1B16"/>
    <w:rsid w:val="00EE1B32"/>
    <w:rsid w:val="00EE1CCB"/>
    <w:rsid w:val="00EE1D9E"/>
    <w:rsid w:val="00EE20C5"/>
    <w:rsid w:val="00EE21A4"/>
    <w:rsid w:val="00EE21D3"/>
    <w:rsid w:val="00EE2343"/>
    <w:rsid w:val="00EE273A"/>
    <w:rsid w:val="00EE2781"/>
    <w:rsid w:val="00EE27AD"/>
    <w:rsid w:val="00EE28CD"/>
    <w:rsid w:val="00EE2A23"/>
    <w:rsid w:val="00EE2ACB"/>
    <w:rsid w:val="00EE2AEB"/>
    <w:rsid w:val="00EE2B86"/>
    <w:rsid w:val="00EE2C58"/>
    <w:rsid w:val="00EE2DEB"/>
    <w:rsid w:val="00EE2F3B"/>
    <w:rsid w:val="00EE2F3F"/>
    <w:rsid w:val="00EE2F5B"/>
    <w:rsid w:val="00EE33E5"/>
    <w:rsid w:val="00EE3450"/>
    <w:rsid w:val="00EE3830"/>
    <w:rsid w:val="00EE387D"/>
    <w:rsid w:val="00EE3ACE"/>
    <w:rsid w:val="00EE3CFB"/>
    <w:rsid w:val="00EE3FB9"/>
    <w:rsid w:val="00EE40AF"/>
    <w:rsid w:val="00EE4152"/>
    <w:rsid w:val="00EE416D"/>
    <w:rsid w:val="00EE41C4"/>
    <w:rsid w:val="00EE42BA"/>
    <w:rsid w:val="00EE4369"/>
    <w:rsid w:val="00EE44AF"/>
    <w:rsid w:val="00EE455B"/>
    <w:rsid w:val="00EE4BEF"/>
    <w:rsid w:val="00EE4C3C"/>
    <w:rsid w:val="00EE4C9E"/>
    <w:rsid w:val="00EE4DFC"/>
    <w:rsid w:val="00EE53E2"/>
    <w:rsid w:val="00EE54C9"/>
    <w:rsid w:val="00EE5572"/>
    <w:rsid w:val="00EE58B7"/>
    <w:rsid w:val="00EE59BF"/>
    <w:rsid w:val="00EE5CB1"/>
    <w:rsid w:val="00EE5E7B"/>
    <w:rsid w:val="00EE5EB8"/>
    <w:rsid w:val="00EE60B9"/>
    <w:rsid w:val="00EE6454"/>
    <w:rsid w:val="00EE682D"/>
    <w:rsid w:val="00EE6887"/>
    <w:rsid w:val="00EE68EB"/>
    <w:rsid w:val="00EE6B97"/>
    <w:rsid w:val="00EE6D6A"/>
    <w:rsid w:val="00EE6D8E"/>
    <w:rsid w:val="00EE6FB8"/>
    <w:rsid w:val="00EE6FE6"/>
    <w:rsid w:val="00EE7087"/>
    <w:rsid w:val="00EE71D5"/>
    <w:rsid w:val="00EE734C"/>
    <w:rsid w:val="00EE7476"/>
    <w:rsid w:val="00EE75E8"/>
    <w:rsid w:val="00EE7608"/>
    <w:rsid w:val="00EE76F9"/>
    <w:rsid w:val="00EE7732"/>
    <w:rsid w:val="00EE77B4"/>
    <w:rsid w:val="00EE77BD"/>
    <w:rsid w:val="00EE7863"/>
    <w:rsid w:val="00EE791B"/>
    <w:rsid w:val="00EE7A30"/>
    <w:rsid w:val="00EE7E75"/>
    <w:rsid w:val="00EF05EA"/>
    <w:rsid w:val="00EF0950"/>
    <w:rsid w:val="00EF0A2B"/>
    <w:rsid w:val="00EF0C15"/>
    <w:rsid w:val="00EF0C21"/>
    <w:rsid w:val="00EF0CAB"/>
    <w:rsid w:val="00EF0DB7"/>
    <w:rsid w:val="00EF0F61"/>
    <w:rsid w:val="00EF120D"/>
    <w:rsid w:val="00EF12EE"/>
    <w:rsid w:val="00EF16C5"/>
    <w:rsid w:val="00EF16E6"/>
    <w:rsid w:val="00EF1716"/>
    <w:rsid w:val="00EF1966"/>
    <w:rsid w:val="00EF19DF"/>
    <w:rsid w:val="00EF1A95"/>
    <w:rsid w:val="00EF1B02"/>
    <w:rsid w:val="00EF1B8F"/>
    <w:rsid w:val="00EF1D22"/>
    <w:rsid w:val="00EF1E99"/>
    <w:rsid w:val="00EF1F45"/>
    <w:rsid w:val="00EF2237"/>
    <w:rsid w:val="00EF23B8"/>
    <w:rsid w:val="00EF2423"/>
    <w:rsid w:val="00EF2650"/>
    <w:rsid w:val="00EF2742"/>
    <w:rsid w:val="00EF2786"/>
    <w:rsid w:val="00EF2AD9"/>
    <w:rsid w:val="00EF2EC4"/>
    <w:rsid w:val="00EF2F71"/>
    <w:rsid w:val="00EF2F84"/>
    <w:rsid w:val="00EF32B0"/>
    <w:rsid w:val="00EF3418"/>
    <w:rsid w:val="00EF34AC"/>
    <w:rsid w:val="00EF3A52"/>
    <w:rsid w:val="00EF3CBF"/>
    <w:rsid w:val="00EF3D1C"/>
    <w:rsid w:val="00EF3E8D"/>
    <w:rsid w:val="00EF3F0C"/>
    <w:rsid w:val="00EF3F68"/>
    <w:rsid w:val="00EF3F6C"/>
    <w:rsid w:val="00EF3F75"/>
    <w:rsid w:val="00EF4091"/>
    <w:rsid w:val="00EF43A2"/>
    <w:rsid w:val="00EF4853"/>
    <w:rsid w:val="00EF4F1D"/>
    <w:rsid w:val="00EF4FD5"/>
    <w:rsid w:val="00EF511A"/>
    <w:rsid w:val="00EF55DF"/>
    <w:rsid w:val="00EF5818"/>
    <w:rsid w:val="00EF58A7"/>
    <w:rsid w:val="00EF59AA"/>
    <w:rsid w:val="00EF5A98"/>
    <w:rsid w:val="00EF5CCC"/>
    <w:rsid w:val="00EF5F0B"/>
    <w:rsid w:val="00EF604E"/>
    <w:rsid w:val="00EF60F9"/>
    <w:rsid w:val="00EF618C"/>
    <w:rsid w:val="00EF6420"/>
    <w:rsid w:val="00EF64B5"/>
    <w:rsid w:val="00EF66CE"/>
    <w:rsid w:val="00EF6832"/>
    <w:rsid w:val="00EF6862"/>
    <w:rsid w:val="00EF6B2A"/>
    <w:rsid w:val="00EF6D17"/>
    <w:rsid w:val="00EF6D7E"/>
    <w:rsid w:val="00EF6F39"/>
    <w:rsid w:val="00EF6F87"/>
    <w:rsid w:val="00EF70CD"/>
    <w:rsid w:val="00EF72DA"/>
    <w:rsid w:val="00EF7456"/>
    <w:rsid w:val="00EF75C6"/>
    <w:rsid w:val="00EF764A"/>
    <w:rsid w:val="00EF7977"/>
    <w:rsid w:val="00EF7B09"/>
    <w:rsid w:val="00EF7C07"/>
    <w:rsid w:val="00EF7E10"/>
    <w:rsid w:val="00EF7E18"/>
    <w:rsid w:val="00F0018C"/>
    <w:rsid w:val="00F00AFC"/>
    <w:rsid w:val="00F00B9F"/>
    <w:rsid w:val="00F00DDC"/>
    <w:rsid w:val="00F00E27"/>
    <w:rsid w:val="00F00E49"/>
    <w:rsid w:val="00F0117E"/>
    <w:rsid w:val="00F01468"/>
    <w:rsid w:val="00F01619"/>
    <w:rsid w:val="00F01658"/>
    <w:rsid w:val="00F01680"/>
    <w:rsid w:val="00F0183F"/>
    <w:rsid w:val="00F01AA9"/>
    <w:rsid w:val="00F01F0E"/>
    <w:rsid w:val="00F01FC9"/>
    <w:rsid w:val="00F0232A"/>
    <w:rsid w:val="00F024EC"/>
    <w:rsid w:val="00F025A0"/>
    <w:rsid w:val="00F025F5"/>
    <w:rsid w:val="00F02845"/>
    <w:rsid w:val="00F02A5D"/>
    <w:rsid w:val="00F02A9A"/>
    <w:rsid w:val="00F02E35"/>
    <w:rsid w:val="00F02E61"/>
    <w:rsid w:val="00F03067"/>
    <w:rsid w:val="00F031C9"/>
    <w:rsid w:val="00F0367D"/>
    <w:rsid w:val="00F03761"/>
    <w:rsid w:val="00F03840"/>
    <w:rsid w:val="00F03891"/>
    <w:rsid w:val="00F038F0"/>
    <w:rsid w:val="00F03938"/>
    <w:rsid w:val="00F03AC0"/>
    <w:rsid w:val="00F0429D"/>
    <w:rsid w:val="00F042ED"/>
    <w:rsid w:val="00F04335"/>
    <w:rsid w:val="00F043F4"/>
    <w:rsid w:val="00F045C3"/>
    <w:rsid w:val="00F0465E"/>
    <w:rsid w:val="00F04688"/>
    <w:rsid w:val="00F046F0"/>
    <w:rsid w:val="00F047FE"/>
    <w:rsid w:val="00F04809"/>
    <w:rsid w:val="00F04E0F"/>
    <w:rsid w:val="00F05059"/>
    <w:rsid w:val="00F051E1"/>
    <w:rsid w:val="00F05350"/>
    <w:rsid w:val="00F053F9"/>
    <w:rsid w:val="00F0544E"/>
    <w:rsid w:val="00F0558E"/>
    <w:rsid w:val="00F055A6"/>
    <w:rsid w:val="00F05704"/>
    <w:rsid w:val="00F05B4C"/>
    <w:rsid w:val="00F05C1C"/>
    <w:rsid w:val="00F05C6A"/>
    <w:rsid w:val="00F05DA5"/>
    <w:rsid w:val="00F06122"/>
    <w:rsid w:val="00F061C3"/>
    <w:rsid w:val="00F0624D"/>
    <w:rsid w:val="00F0645D"/>
    <w:rsid w:val="00F064DF"/>
    <w:rsid w:val="00F06529"/>
    <w:rsid w:val="00F0652A"/>
    <w:rsid w:val="00F065CE"/>
    <w:rsid w:val="00F0664D"/>
    <w:rsid w:val="00F0678D"/>
    <w:rsid w:val="00F06A03"/>
    <w:rsid w:val="00F06B33"/>
    <w:rsid w:val="00F06B59"/>
    <w:rsid w:val="00F06D9A"/>
    <w:rsid w:val="00F06D9B"/>
    <w:rsid w:val="00F06F07"/>
    <w:rsid w:val="00F070BA"/>
    <w:rsid w:val="00F0732B"/>
    <w:rsid w:val="00F074FB"/>
    <w:rsid w:val="00F07552"/>
    <w:rsid w:val="00F076C8"/>
    <w:rsid w:val="00F07729"/>
    <w:rsid w:val="00F07914"/>
    <w:rsid w:val="00F07A8C"/>
    <w:rsid w:val="00F07B3C"/>
    <w:rsid w:val="00F07BE2"/>
    <w:rsid w:val="00F101B5"/>
    <w:rsid w:val="00F104DE"/>
    <w:rsid w:val="00F104FD"/>
    <w:rsid w:val="00F10545"/>
    <w:rsid w:val="00F10616"/>
    <w:rsid w:val="00F1067C"/>
    <w:rsid w:val="00F108F6"/>
    <w:rsid w:val="00F10BE3"/>
    <w:rsid w:val="00F10C6E"/>
    <w:rsid w:val="00F10D9C"/>
    <w:rsid w:val="00F11093"/>
    <w:rsid w:val="00F11233"/>
    <w:rsid w:val="00F1130B"/>
    <w:rsid w:val="00F11590"/>
    <w:rsid w:val="00F115EC"/>
    <w:rsid w:val="00F11627"/>
    <w:rsid w:val="00F116B9"/>
    <w:rsid w:val="00F11837"/>
    <w:rsid w:val="00F11AA7"/>
    <w:rsid w:val="00F11E3C"/>
    <w:rsid w:val="00F11F8C"/>
    <w:rsid w:val="00F120D9"/>
    <w:rsid w:val="00F12134"/>
    <w:rsid w:val="00F12512"/>
    <w:rsid w:val="00F12623"/>
    <w:rsid w:val="00F1285A"/>
    <w:rsid w:val="00F12946"/>
    <w:rsid w:val="00F12AC9"/>
    <w:rsid w:val="00F13006"/>
    <w:rsid w:val="00F131CC"/>
    <w:rsid w:val="00F1320B"/>
    <w:rsid w:val="00F13448"/>
    <w:rsid w:val="00F134C7"/>
    <w:rsid w:val="00F135C3"/>
    <w:rsid w:val="00F138F5"/>
    <w:rsid w:val="00F13DB1"/>
    <w:rsid w:val="00F13EB1"/>
    <w:rsid w:val="00F13F39"/>
    <w:rsid w:val="00F13F3D"/>
    <w:rsid w:val="00F13FD1"/>
    <w:rsid w:val="00F14065"/>
    <w:rsid w:val="00F140B6"/>
    <w:rsid w:val="00F14331"/>
    <w:rsid w:val="00F14468"/>
    <w:rsid w:val="00F144EC"/>
    <w:rsid w:val="00F1469E"/>
    <w:rsid w:val="00F148D7"/>
    <w:rsid w:val="00F14AFC"/>
    <w:rsid w:val="00F14C75"/>
    <w:rsid w:val="00F14EA8"/>
    <w:rsid w:val="00F15310"/>
    <w:rsid w:val="00F15353"/>
    <w:rsid w:val="00F153C6"/>
    <w:rsid w:val="00F15436"/>
    <w:rsid w:val="00F157D8"/>
    <w:rsid w:val="00F15B8A"/>
    <w:rsid w:val="00F15BA7"/>
    <w:rsid w:val="00F15CC5"/>
    <w:rsid w:val="00F15FC4"/>
    <w:rsid w:val="00F1608E"/>
    <w:rsid w:val="00F160CC"/>
    <w:rsid w:val="00F1640E"/>
    <w:rsid w:val="00F1655F"/>
    <w:rsid w:val="00F165EF"/>
    <w:rsid w:val="00F16869"/>
    <w:rsid w:val="00F168C1"/>
    <w:rsid w:val="00F17014"/>
    <w:rsid w:val="00F173B3"/>
    <w:rsid w:val="00F176B2"/>
    <w:rsid w:val="00F176F8"/>
    <w:rsid w:val="00F17723"/>
    <w:rsid w:val="00F178A7"/>
    <w:rsid w:val="00F17ADA"/>
    <w:rsid w:val="00F17AFC"/>
    <w:rsid w:val="00F17BD9"/>
    <w:rsid w:val="00F17D02"/>
    <w:rsid w:val="00F17D0B"/>
    <w:rsid w:val="00F17E09"/>
    <w:rsid w:val="00F20046"/>
    <w:rsid w:val="00F2013B"/>
    <w:rsid w:val="00F20174"/>
    <w:rsid w:val="00F202A0"/>
    <w:rsid w:val="00F202F0"/>
    <w:rsid w:val="00F206D5"/>
    <w:rsid w:val="00F20757"/>
    <w:rsid w:val="00F20791"/>
    <w:rsid w:val="00F20869"/>
    <w:rsid w:val="00F208B1"/>
    <w:rsid w:val="00F20BC7"/>
    <w:rsid w:val="00F20C24"/>
    <w:rsid w:val="00F20EB3"/>
    <w:rsid w:val="00F210C6"/>
    <w:rsid w:val="00F21330"/>
    <w:rsid w:val="00F213C1"/>
    <w:rsid w:val="00F21419"/>
    <w:rsid w:val="00F217EE"/>
    <w:rsid w:val="00F21A9C"/>
    <w:rsid w:val="00F21ABB"/>
    <w:rsid w:val="00F21AF9"/>
    <w:rsid w:val="00F21D7A"/>
    <w:rsid w:val="00F21E24"/>
    <w:rsid w:val="00F21EDF"/>
    <w:rsid w:val="00F21FC5"/>
    <w:rsid w:val="00F22042"/>
    <w:rsid w:val="00F2204B"/>
    <w:rsid w:val="00F22102"/>
    <w:rsid w:val="00F221BE"/>
    <w:rsid w:val="00F22239"/>
    <w:rsid w:val="00F2223F"/>
    <w:rsid w:val="00F222CB"/>
    <w:rsid w:val="00F222E4"/>
    <w:rsid w:val="00F224CE"/>
    <w:rsid w:val="00F22501"/>
    <w:rsid w:val="00F2264E"/>
    <w:rsid w:val="00F2266F"/>
    <w:rsid w:val="00F22846"/>
    <w:rsid w:val="00F22855"/>
    <w:rsid w:val="00F22925"/>
    <w:rsid w:val="00F22931"/>
    <w:rsid w:val="00F22A16"/>
    <w:rsid w:val="00F22A5F"/>
    <w:rsid w:val="00F22ACF"/>
    <w:rsid w:val="00F22C80"/>
    <w:rsid w:val="00F22D16"/>
    <w:rsid w:val="00F22DAB"/>
    <w:rsid w:val="00F22FFF"/>
    <w:rsid w:val="00F23237"/>
    <w:rsid w:val="00F23333"/>
    <w:rsid w:val="00F2358F"/>
    <w:rsid w:val="00F235BF"/>
    <w:rsid w:val="00F23754"/>
    <w:rsid w:val="00F2378E"/>
    <w:rsid w:val="00F23A7B"/>
    <w:rsid w:val="00F23C4E"/>
    <w:rsid w:val="00F23F61"/>
    <w:rsid w:val="00F24028"/>
    <w:rsid w:val="00F2417D"/>
    <w:rsid w:val="00F241AC"/>
    <w:rsid w:val="00F24393"/>
    <w:rsid w:val="00F24549"/>
    <w:rsid w:val="00F2468E"/>
    <w:rsid w:val="00F248A5"/>
    <w:rsid w:val="00F24944"/>
    <w:rsid w:val="00F24A3F"/>
    <w:rsid w:val="00F24AFD"/>
    <w:rsid w:val="00F24BA1"/>
    <w:rsid w:val="00F24CFB"/>
    <w:rsid w:val="00F24E18"/>
    <w:rsid w:val="00F24F3A"/>
    <w:rsid w:val="00F24F85"/>
    <w:rsid w:val="00F251F0"/>
    <w:rsid w:val="00F25790"/>
    <w:rsid w:val="00F25B63"/>
    <w:rsid w:val="00F25D2F"/>
    <w:rsid w:val="00F25FA9"/>
    <w:rsid w:val="00F26084"/>
    <w:rsid w:val="00F26099"/>
    <w:rsid w:val="00F260DE"/>
    <w:rsid w:val="00F261DF"/>
    <w:rsid w:val="00F26477"/>
    <w:rsid w:val="00F266A5"/>
    <w:rsid w:val="00F26920"/>
    <w:rsid w:val="00F269FE"/>
    <w:rsid w:val="00F26B75"/>
    <w:rsid w:val="00F26D2B"/>
    <w:rsid w:val="00F26E27"/>
    <w:rsid w:val="00F26F99"/>
    <w:rsid w:val="00F26FB1"/>
    <w:rsid w:val="00F270EB"/>
    <w:rsid w:val="00F2724F"/>
    <w:rsid w:val="00F27412"/>
    <w:rsid w:val="00F27442"/>
    <w:rsid w:val="00F275BB"/>
    <w:rsid w:val="00F27761"/>
    <w:rsid w:val="00F27791"/>
    <w:rsid w:val="00F277B8"/>
    <w:rsid w:val="00F2782B"/>
    <w:rsid w:val="00F2786E"/>
    <w:rsid w:val="00F278EA"/>
    <w:rsid w:val="00F279FE"/>
    <w:rsid w:val="00F27CD8"/>
    <w:rsid w:val="00F27E3C"/>
    <w:rsid w:val="00F27F84"/>
    <w:rsid w:val="00F300E3"/>
    <w:rsid w:val="00F30102"/>
    <w:rsid w:val="00F30198"/>
    <w:rsid w:val="00F3070F"/>
    <w:rsid w:val="00F30A01"/>
    <w:rsid w:val="00F30A32"/>
    <w:rsid w:val="00F30AE0"/>
    <w:rsid w:val="00F30D0C"/>
    <w:rsid w:val="00F30DA8"/>
    <w:rsid w:val="00F3102A"/>
    <w:rsid w:val="00F310E1"/>
    <w:rsid w:val="00F310E4"/>
    <w:rsid w:val="00F31302"/>
    <w:rsid w:val="00F313EB"/>
    <w:rsid w:val="00F3155E"/>
    <w:rsid w:val="00F31656"/>
    <w:rsid w:val="00F316CC"/>
    <w:rsid w:val="00F31745"/>
    <w:rsid w:val="00F31812"/>
    <w:rsid w:val="00F318E6"/>
    <w:rsid w:val="00F31919"/>
    <w:rsid w:val="00F31A10"/>
    <w:rsid w:val="00F31B41"/>
    <w:rsid w:val="00F31B6E"/>
    <w:rsid w:val="00F31DC3"/>
    <w:rsid w:val="00F31E0D"/>
    <w:rsid w:val="00F31E61"/>
    <w:rsid w:val="00F32200"/>
    <w:rsid w:val="00F324A9"/>
    <w:rsid w:val="00F32539"/>
    <w:rsid w:val="00F32733"/>
    <w:rsid w:val="00F327BB"/>
    <w:rsid w:val="00F328E7"/>
    <w:rsid w:val="00F32922"/>
    <w:rsid w:val="00F32BD8"/>
    <w:rsid w:val="00F32E96"/>
    <w:rsid w:val="00F3328B"/>
    <w:rsid w:val="00F332F7"/>
    <w:rsid w:val="00F333EA"/>
    <w:rsid w:val="00F33572"/>
    <w:rsid w:val="00F335D5"/>
    <w:rsid w:val="00F33762"/>
    <w:rsid w:val="00F337EC"/>
    <w:rsid w:val="00F337F0"/>
    <w:rsid w:val="00F3381C"/>
    <w:rsid w:val="00F33A77"/>
    <w:rsid w:val="00F33B53"/>
    <w:rsid w:val="00F33D7D"/>
    <w:rsid w:val="00F34090"/>
    <w:rsid w:val="00F3416C"/>
    <w:rsid w:val="00F34231"/>
    <w:rsid w:val="00F34273"/>
    <w:rsid w:val="00F34469"/>
    <w:rsid w:val="00F3453D"/>
    <w:rsid w:val="00F34703"/>
    <w:rsid w:val="00F3472F"/>
    <w:rsid w:val="00F34756"/>
    <w:rsid w:val="00F34789"/>
    <w:rsid w:val="00F34827"/>
    <w:rsid w:val="00F34943"/>
    <w:rsid w:val="00F34A2A"/>
    <w:rsid w:val="00F34A72"/>
    <w:rsid w:val="00F34B17"/>
    <w:rsid w:val="00F34C91"/>
    <w:rsid w:val="00F34CE3"/>
    <w:rsid w:val="00F350ED"/>
    <w:rsid w:val="00F3511F"/>
    <w:rsid w:val="00F35183"/>
    <w:rsid w:val="00F3534E"/>
    <w:rsid w:val="00F355E5"/>
    <w:rsid w:val="00F35620"/>
    <w:rsid w:val="00F356D9"/>
    <w:rsid w:val="00F35719"/>
    <w:rsid w:val="00F35745"/>
    <w:rsid w:val="00F35787"/>
    <w:rsid w:val="00F357A0"/>
    <w:rsid w:val="00F357E8"/>
    <w:rsid w:val="00F35E2B"/>
    <w:rsid w:val="00F35E4D"/>
    <w:rsid w:val="00F35EA5"/>
    <w:rsid w:val="00F35EF8"/>
    <w:rsid w:val="00F35F2C"/>
    <w:rsid w:val="00F35F9F"/>
    <w:rsid w:val="00F3600E"/>
    <w:rsid w:val="00F361D9"/>
    <w:rsid w:val="00F36349"/>
    <w:rsid w:val="00F36384"/>
    <w:rsid w:val="00F36401"/>
    <w:rsid w:val="00F36599"/>
    <w:rsid w:val="00F368DF"/>
    <w:rsid w:val="00F36D08"/>
    <w:rsid w:val="00F36E64"/>
    <w:rsid w:val="00F36F94"/>
    <w:rsid w:val="00F36F9F"/>
    <w:rsid w:val="00F3702C"/>
    <w:rsid w:val="00F370BF"/>
    <w:rsid w:val="00F37164"/>
    <w:rsid w:val="00F37388"/>
    <w:rsid w:val="00F37474"/>
    <w:rsid w:val="00F37A68"/>
    <w:rsid w:val="00F37CFA"/>
    <w:rsid w:val="00F4000F"/>
    <w:rsid w:val="00F40234"/>
    <w:rsid w:val="00F402C5"/>
    <w:rsid w:val="00F4032D"/>
    <w:rsid w:val="00F40383"/>
    <w:rsid w:val="00F403F3"/>
    <w:rsid w:val="00F40437"/>
    <w:rsid w:val="00F40484"/>
    <w:rsid w:val="00F4051A"/>
    <w:rsid w:val="00F405B2"/>
    <w:rsid w:val="00F407AE"/>
    <w:rsid w:val="00F408E1"/>
    <w:rsid w:val="00F40C80"/>
    <w:rsid w:val="00F40EC6"/>
    <w:rsid w:val="00F41105"/>
    <w:rsid w:val="00F4116A"/>
    <w:rsid w:val="00F41181"/>
    <w:rsid w:val="00F4155C"/>
    <w:rsid w:val="00F4160A"/>
    <w:rsid w:val="00F4171B"/>
    <w:rsid w:val="00F41DC0"/>
    <w:rsid w:val="00F41E4F"/>
    <w:rsid w:val="00F41F54"/>
    <w:rsid w:val="00F4228F"/>
    <w:rsid w:val="00F4266B"/>
    <w:rsid w:val="00F4282E"/>
    <w:rsid w:val="00F4283F"/>
    <w:rsid w:val="00F42931"/>
    <w:rsid w:val="00F429BE"/>
    <w:rsid w:val="00F42A87"/>
    <w:rsid w:val="00F42AFC"/>
    <w:rsid w:val="00F42B1F"/>
    <w:rsid w:val="00F42B83"/>
    <w:rsid w:val="00F42BD6"/>
    <w:rsid w:val="00F42D62"/>
    <w:rsid w:val="00F43362"/>
    <w:rsid w:val="00F43474"/>
    <w:rsid w:val="00F436C1"/>
    <w:rsid w:val="00F4383C"/>
    <w:rsid w:val="00F439FA"/>
    <w:rsid w:val="00F43DBB"/>
    <w:rsid w:val="00F43F31"/>
    <w:rsid w:val="00F44505"/>
    <w:rsid w:val="00F446AC"/>
    <w:rsid w:val="00F446DD"/>
    <w:rsid w:val="00F44BBC"/>
    <w:rsid w:val="00F44BBD"/>
    <w:rsid w:val="00F4528C"/>
    <w:rsid w:val="00F452A6"/>
    <w:rsid w:val="00F452E0"/>
    <w:rsid w:val="00F45ECB"/>
    <w:rsid w:val="00F45EF0"/>
    <w:rsid w:val="00F45F65"/>
    <w:rsid w:val="00F4608D"/>
    <w:rsid w:val="00F46314"/>
    <w:rsid w:val="00F46338"/>
    <w:rsid w:val="00F4660B"/>
    <w:rsid w:val="00F467A5"/>
    <w:rsid w:val="00F467B5"/>
    <w:rsid w:val="00F46910"/>
    <w:rsid w:val="00F4692A"/>
    <w:rsid w:val="00F46950"/>
    <w:rsid w:val="00F46AB3"/>
    <w:rsid w:val="00F46B5A"/>
    <w:rsid w:val="00F46BE6"/>
    <w:rsid w:val="00F46DEE"/>
    <w:rsid w:val="00F473B2"/>
    <w:rsid w:val="00F47807"/>
    <w:rsid w:val="00F4792D"/>
    <w:rsid w:val="00F47948"/>
    <w:rsid w:val="00F47BE1"/>
    <w:rsid w:val="00F47CD0"/>
    <w:rsid w:val="00F47D4E"/>
    <w:rsid w:val="00F47FEE"/>
    <w:rsid w:val="00F47FF3"/>
    <w:rsid w:val="00F50044"/>
    <w:rsid w:val="00F5011F"/>
    <w:rsid w:val="00F50167"/>
    <w:rsid w:val="00F50206"/>
    <w:rsid w:val="00F5055B"/>
    <w:rsid w:val="00F5060D"/>
    <w:rsid w:val="00F5063B"/>
    <w:rsid w:val="00F508F0"/>
    <w:rsid w:val="00F50905"/>
    <w:rsid w:val="00F509DC"/>
    <w:rsid w:val="00F50A1A"/>
    <w:rsid w:val="00F50B9C"/>
    <w:rsid w:val="00F50BE1"/>
    <w:rsid w:val="00F50D7E"/>
    <w:rsid w:val="00F50E6E"/>
    <w:rsid w:val="00F51017"/>
    <w:rsid w:val="00F51102"/>
    <w:rsid w:val="00F5115A"/>
    <w:rsid w:val="00F511FE"/>
    <w:rsid w:val="00F51275"/>
    <w:rsid w:val="00F51770"/>
    <w:rsid w:val="00F5187C"/>
    <w:rsid w:val="00F51A72"/>
    <w:rsid w:val="00F51ADA"/>
    <w:rsid w:val="00F51C25"/>
    <w:rsid w:val="00F52145"/>
    <w:rsid w:val="00F521B0"/>
    <w:rsid w:val="00F52255"/>
    <w:rsid w:val="00F52827"/>
    <w:rsid w:val="00F52853"/>
    <w:rsid w:val="00F5296C"/>
    <w:rsid w:val="00F52A01"/>
    <w:rsid w:val="00F52AB5"/>
    <w:rsid w:val="00F52DAD"/>
    <w:rsid w:val="00F52DC9"/>
    <w:rsid w:val="00F52E4D"/>
    <w:rsid w:val="00F52EA1"/>
    <w:rsid w:val="00F530E7"/>
    <w:rsid w:val="00F532C0"/>
    <w:rsid w:val="00F533C8"/>
    <w:rsid w:val="00F537D0"/>
    <w:rsid w:val="00F53836"/>
    <w:rsid w:val="00F538BF"/>
    <w:rsid w:val="00F538E7"/>
    <w:rsid w:val="00F53BBF"/>
    <w:rsid w:val="00F53CCF"/>
    <w:rsid w:val="00F53EFA"/>
    <w:rsid w:val="00F542A9"/>
    <w:rsid w:val="00F5454F"/>
    <w:rsid w:val="00F547D6"/>
    <w:rsid w:val="00F54996"/>
    <w:rsid w:val="00F54B30"/>
    <w:rsid w:val="00F54E2C"/>
    <w:rsid w:val="00F54E81"/>
    <w:rsid w:val="00F54F45"/>
    <w:rsid w:val="00F54FB9"/>
    <w:rsid w:val="00F54FFE"/>
    <w:rsid w:val="00F5543A"/>
    <w:rsid w:val="00F5547E"/>
    <w:rsid w:val="00F557A3"/>
    <w:rsid w:val="00F55994"/>
    <w:rsid w:val="00F55A4D"/>
    <w:rsid w:val="00F55A89"/>
    <w:rsid w:val="00F55C17"/>
    <w:rsid w:val="00F55D23"/>
    <w:rsid w:val="00F56073"/>
    <w:rsid w:val="00F562F6"/>
    <w:rsid w:val="00F563AB"/>
    <w:rsid w:val="00F563DB"/>
    <w:rsid w:val="00F56641"/>
    <w:rsid w:val="00F56765"/>
    <w:rsid w:val="00F56C05"/>
    <w:rsid w:val="00F56C19"/>
    <w:rsid w:val="00F56CCE"/>
    <w:rsid w:val="00F56D05"/>
    <w:rsid w:val="00F56D3C"/>
    <w:rsid w:val="00F56F8E"/>
    <w:rsid w:val="00F5724C"/>
    <w:rsid w:val="00F573E4"/>
    <w:rsid w:val="00F578C7"/>
    <w:rsid w:val="00F579BE"/>
    <w:rsid w:val="00F57A87"/>
    <w:rsid w:val="00F57C36"/>
    <w:rsid w:val="00F57D2E"/>
    <w:rsid w:val="00F57DE4"/>
    <w:rsid w:val="00F57F0D"/>
    <w:rsid w:val="00F57F5A"/>
    <w:rsid w:val="00F605B2"/>
    <w:rsid w:val="00F606A2"/>
    <w:rsid w:val="00F607B9"/>
    <w:rsid w:val="00F60859"/>
    <w:rsid w:val="00F6099B"/>
    <w:rsid w:val="00F60A1F"/>
    <w:rsid w:val="00F60B00"/>
    <w:rsid w:val="00F60C5E"/>
    <w:rsid w:val="00F60D1F"/>
    <w:rsid w:val="00F610C2"/>
    <w:rsid w:val="00F611C4"/>
    <w:rsid w:val="00F61281"/>
    <w:rsid w:val="00F618A0"/>
    <w:rsid w:val="00F61B2B"/>
    <w:rsid w:val="00F61CE7"/>
    <w:rsid w:val="00F61F0B"/>
    <w:rsid w:val="00F61F83"/>
    <w:rsid w:val="00F6200F"/>
    <w:rsid w:val="00F6224A"/>
    <w:rsid w:val="00F6225F"/>
    <w:rsid w:val="00F62271"/>
    <w:rsid w:val="00F6229F"/>
    <w:rsid w:val="00F6236B"/>
    <w:rsid w:val="00F623FE"/>
    <w:rsid w:val="00F6264C"/>
    <w:rsid w:val="00F62770"/>
    <w:rsid w:val="00F62960"/>
    <w:rsid w:val="00F629AF"/>
    <w:rsid w:val="00F62FBE"/>
    <w:rsid w:val="00F6302D"/>
    <w:rsid w:val="00F63235"/>
    <w:rsid w:val="00F6345E"/>
    <w:rsid w:val="00F63FBD"/>
    <w:rsid w:val="00F64010"/>
    <w:rsid w:val="00F64092"/>
    <w:rsid w:val="00F640F4"/>
    <w:rsid w:val="00F6452F"/>
    <w:rsid w:val="00F645D3"/>
    <w:rsid w:val="00F645ED"/>
    <w:rsid w:val="00F646C7"/>
    <w:rsid w:val="00F6484D"/>
    <w:rsid w:val="00F64A2A"/>
    <w:rsid w:val="00F64DE5"/>
    <w:rsid w:val="00F64F72"/>
    <w:rsid w:val="00F65014"/>
    <w:rsid w:val="00F652B4"/>
    <w:rsid w:val="00F65552"/>
    <w:rsid w:val="00F6565D"/>
    <w:rsid w:val="00F65696"/>
    <w:rsid w:val="00F65763"/>
    <w:rsid w:val="00F658F4"/>
    <w:rsid w:val="00F659A8"/>
    <w:rsid w:val="00F65C31"/>
    <w:rsid w:val="00F65C6E"/>
    <w:rsid w:val="00F65CE7"/>
    <w:rsid w:val="00F65DC3"/>
    <w:rsid w:val="00F65E8D"/>
    <w:rsid w:val="00F65F20"/>
    <w:rsid w:val="00F65F68"/>
    <w:rsid w:val="00F65FA9"/>
    <w:rsid w:val="00F66082"/>
    <w:rsid w:val="00F66617"/>
    <w:rsid w:val="00F66763"/>
    <w:rsid w:val="00F6677B"/>
    <w:rsid w:val="00F667B0"/>
    <w:rsid w:val="00F668DA"/>
    <w:rsid w:val="00F66925"/>
    <w:rsid w:val="00F66A42"/>
    <w:rsid w:val="00F66B58"/>
    <w:rsid w:val="00F66E7D"/>
    <w:rsid w:val="00F66F6D"/>
    <w:rsid w:val="00F672D7"/>
    <w:rsid w:val="00F67337"/>
    <w:rsid w:val="00F673B9"/>
    <w:rsid w:val="00F6789B"/>
    <w:rsid w:val="00F67947"/>
    <w:rsid w:val="00F67989"/>
    <w:rsid w:val="00F67E53"/>
    <w:rsid w:val="00F67E55"/>
    <w:rsid w:val="00F67F80"/>
    <w:rsid w:val="00F701FD"/>
    <w:rsid w:val="00F7063D"/>
    <w:rsid w:val="00F706FB"/>
    <w:rsid w:val="00F7076C"/>
    <w:rsid w:val="00F707D8"/>
    <w:rsid w:val="00F708BA"/>
    <w:rsid w:val="00F709D3"/>
    <w:rsid w:val="00F70C59"/>
    <w:rsid w:val="00F70CBD"/>
    <w:rsid w:val="00F70D60"/>
    <w:rsid w:val="00F70E78"/>
    <w:rsid w:val="00F70E94"/>
    <w:rsid w:val="00F70F4B"/>
    <w:rsid w:val="00F70F90"/>
    <w:rsid w:val="00F7100B"/>
    <w:rsid w:val="00F711BF"/>
    <w:rsid w:val="00F712FA"/>
    <w:rsid w:val="00F71339"/>
    <w:rsid w:val="00F71435"/>
    <w:rsid w:val="00F71449"/>
    <w:rsid w:val="00F7145D"/>
    <w:rsid w:val="00F71493"/>
    <w:rsid w:val="00F7166B"/>
    <w:rsid w:val="00F71747"/>
    <w:rsid w:val="00F719AC"/>
    <w:rsid w:val="00F719F0"/>
    <w:rsid w:val="00F71A11"/>
    <w:rsid w:val="00F71A63"/>
    <w:rsid w:val="00F71CA3"/>
    <w:rsid w:val="00F71CEE"/>
    <w:rsid w:val="00F71F14"/>
    <w:rsid w:val="00F71F56"/>
    <w:rsid w:val="00F71F7B"/>
    <w:rsid w:val="00F72226"/>
    <w:rsid w:val="00F72279"/>
    <w:rsid w:val="00F722FD"/>
    <w:rsid w:val="00F72338"/>
    <w:rsid w:val="00F72572"/>
    <w:rsid w:val="00F72725"/>
    <w:rsid w:val="00F72741"/>
    <w:rsid w:val="00F72A80"/>
    <w:rsid w:val="00F72B8C"/>
    <w:rsid w:val="00F72E26"/>
    <w:rsid w:val="00F7327F"/>
    <w:rsid w:val="00F73500"/>
    <w:rsid w:val="00F73551"/>
    <w:rsid w:val="00F7374F"/>
    <w:rsid w:val="00F7389A"/>
    <w:rsid w:val="00F738ED"/>
    <w:rsid w:val="00F73C57"/>
    <w:rsid w:val="00F73C8F"/>
    <w:rsid w:val="00F73CB5"/>
    <w:rsid w:val="00F73D48"/>
    <w:rsid w:val="00F73D79"/>
    <w:rsid w:val="00F73DF2"/>
    <w:rsid w:val="00F73F8E"/>
    <w:rsid w:val="00F74028"/>
    <w:rsid w:val="00F7438C"/>
    <w:rsid w:val="00F7442B"/>
    <w:rsid w:val="00F746FD"/>
    <w:rsid w:val="00F747D2"/>
    <w:rsid w:val="00F74AAD"/>
    <w:rsid w:val="00F74C86"/>
    <w:rsid w:val="00F74C9D"/>
    <w:rsid w:val="00F74D2C"/>
    <w:rsid w:val="00F74E6B"/>
    <w:rsid w:val="00F74F68"/>
    <w:rsid w:val="00F750C4"/>
    <w:rsid w:val="00F75201"/>
    <w:rsid w:val="00F752E3"/>
    <w:rsid w:val="00F75305"/>
    <w:rsid w:val="00F75407"/>
    <w:rsid w:val="00F75583"/>
    <w:rsid w:val="00F757DF"/>
    <w:rsid w:val="00F75A0F"/>
    <w:rsid w:val="00F75A46"/>
    <w:rsid w:val="00F75BA3"/>
    <w:rsid w:val="00F75C73"/>
    <w:rsid w:val="00F75C88"/>
    <w:rsid w:val="00F75D6D"/>
    <w:rsid w:val="00F75EBB"/>
    <w:rsid w:val="00F7601A"/>
    <w:rsid w:val="00F761ED"/>
    <w:rsid w:val="00F7653F"/>
    <w:rsid w:val="00F7671A"/>
    <w:rsid w:val="00F7687A"/>
    <w:rsid w:val="00F76C45"/>
    <w:rsid w:val="00F7711B"/>
    <w:rsid w:val="00F77469"/>
    <w:rsid w:val="00F77703"/>
    <w:rsid w:val="00F77B1F"/>
    <w:rsid w:val="00F77C0D"/>
    <w:rsid w:val="00F77E91"/>
    <w:rsid w:val="00F80580"/>
    <w:rsid w:val="00F80AFF"/>
    <w:rsid w:val="00F80E72"/>
    <w:rsid w:val="00F81196"/>
    <w:rsid w:val="00F812B8"/>
    <w:rsid w:val="00F81353"/>
    <w:rsid w:val="00F8158D"/>
    <w:rsid w:val="00F81701"/>
    <w:rsid w:val="00F81733"/>
    <w:rsid w:val="00F81861"/>
    <w:rsid w:val="00F818C7"/>
    <w:rsid w:val="00F81D65"/>
    <w:rsid w:val="00F82058"/>
    <w:rsid w:val="00F822CC"/>
    <w:rsid w:val="00F82543"/>
    <w:rsid w:val="00F82771"/>
    <w:rsid w:val="00F82810"/>
    <w:rsid w:val="00F82973"/>
    <w:rsid w:val="00F829A8"/>
    <w:rsid w:val="00F82B28"/>
    <w:rsid w:val="00F82D64"/>
    <w:rsid w:val="00F82FED"/>
    <w:rsid w:val="00F8300C"/>
    <w:rsid w:val="00F832DC"/>
    <w:rsid w:val="00F83380"/>
    <w:rsid w:val="00F83537"/>
    <w:rsid w:val="00F835F0"/>
    <w:rsid w:val="00F839F7"/>
    <w:rsid w:val="00F83B5A"/>
    <w:rsid w:val="00F83C06"/>
    <w:rsid w:val="00F83C48"/>
    <w:rsid w:val="00F83ECA"/>
    <w:rsid w:val="00F84023"/>
    <w:rsid w:val="00F842BE"/>
    <w:rsid w:val="00F8440B"/>
    <w:rsid w:val="00F8448D"/>
    <w:rsid w:val="00F84682"/>
    <w:rsid w:val="00F847A0"/>
    <w:rsid w:val="00F8492F"/>
    <w:rsid w:val="00F84AD2"/>
    <w:rsid w:val="00F84CD1"/>
    <w:rsid w:val="00F84DCF"/>
    <w:rsid w:val="00F84E6A"/>
    <w:rsid w:val="00F84FFB"/>
    <w:rsid w:val="00F85560"/>
    <w:rsid w:val="00F855EB"/>
    <w:rsid w:val="00F8561F"/>
    <w:rsid w:val="00F85659"/>
    <w:rsid w:val="00F85989"/>
    <w:rsid w:val="00F85A28"/>
    <w:rsid w:val="00F85BB1"/>
    <w:rsid w:val="00F85E19"/>
    <w:rsid w:val="00F85F8D"/>
    <w:rsid w:val="00F860BE"/>
    <w:rsid w:val="00F861A3"/>
    <w:rsid w:val="00F867F2"/>
    <w:rsid w:val="00F8680C"/>
    <w:rsid w:val="00F8682D"/>
    <w:rsid w:val="00F8683B"/>
    <w:rsid w:val="00F86885"/>
    <w:rsid w:val="00F868E2"/>
    <w:rsid w:val="00F86C30"/>
    <w:rsid w:val="00F86C56"/>
    <w:rsid w:val="00F86CB5"/>
    <w:rsid w:val="00F86F1D"/>
    <w:rsid w:val="00F86FEE"/>
    <w:rsid w:val="00F8765D"/>
    <w:rsid w:val="00F879E7"/>
    <w:rsid w:val="00F87A33"/>
    <w:rsid w:val="00F87C33"/>
    <w:rsid w:val="00F87E11"/>
    <w:rsid w:val="00F87F8E"/>
    <w:rsid w:val="00F9023C"/>
    <w:rsid w:val="00F90282"/>
    <w:rsid w:val="00F90395"/>
    <w:rsid w:val="00F903CA"/>
    <w:rsid w:val="00F9060C"/>
    <w:rsid w:val="00F9078F"/>
    <w:rsid w:val="00F907D6"/>
    <w:rsid w:val="00F9083E"/>
    <w:rsid w:val="00F909F1"/>
    <w:rsid w:val="00F90A38"/>
    <w:rsid w:val="00F90B06"/>
    <w:rsid w:val="00F90E14"/>
    <w:rsid w:val="00F90EA5"/>
    <w:rsid w:val="00F911C2"/>
    <w:rsid w:val="00F91328"/>
    <w:rsid w:val="00F916AC"/>
    <w:rsid w:val="00F917D5"/>
    <w:rsid w:val="00F91940"/>
    <w:rsid w:val="00F91B5F"/>
    <w:rsid w:val="00F91C14"/>
    <w:rsid w:val="00F91DA5"/>
    <w:rsid w:val="00F91F3B"/>
    <w:rsid w:val="00F9201B"/>
    <w:rsid w:val="00F92448"/>
    <w:rsid w:val="00F926EA"/>
    <w:rsid w:val="00F92731"/>
    <w:rsid w:val="00F929AC"/>
    <w:rsid w:val="00F92A57"/>
    <w:rsid w:val="00F92BF4"/>
    <w:rsid w:val="00F92D0A"/>
    <w:rsid w:val="00F92F5E"/>
    <w:rsid w:val="00F930AF"/>
    <w:rsid w:val="00F935E7"/>
    <w:rsid w:val="00F93609"/>
    <w:rsid w:val="00F9367B"/>
    <w:rsid w:val="00F936F0"/>
    <w:rsid w:val="00F937E9"/>
    <w:rsid w:val="00F93996"/>
    <w:rsid w:val="00F93ED3"/>
    <w:rsid w:val="00F940E8"/>
    <w:rsid w:val="00F94185"/>
    <w:rsid w:val="00F94237"/>
    <w:rsid w:val="00F9447E"/>
    <w:rsid w:val="00F94792"/>
    <w:rsid w:val="00F9489D"/>
    <w:rsid w:val="00F94A4F"/>
    <w:rsid w:val="00F94A69"/>
    <w:rsid w:val="00F94CDC"/>
    <w:rsid w:val="00F94D1B"/>
    <w:rsid w:val="00F94D3F"/>
    <w:rsid w:val="00F94EDC"/>
    <w:rsid w:val="00F951EC"/>
    <w:rsid w:val="00F9521B"/>
    <w:rsid w:val="00F952B5"/>
    <w:rsid w:val="00F95413"/>
    <w:rsid w:val="00F95599"/>
    <w:rsid w:val="00F956FE"/>
    <w:rsid w:val="00F95718"/>
    <w:rsid w:val="00F957E5"/>
    <w:rsid w:val="00F95A57"/>
    <w:rsid w:val="00F95CD3"/>
    <w:rsid w:val="00F95EE0"/>
    <w:rsid w:val="00F961B8"/>
    <w:rsid w:val="00F962ED"/>
    <w:rsid w:val="00F9641D"/>
    <w:rsid w:val="00F9682E"/>
    <w:rsid w:val="00F96838"/>
    <w:rsid w:val="00F96A04"/>
    <w:rsid w:val="00F96B8D"/>
    <w:rsid w:val="00F96CDE"/>
    <w:rsid w:val="00F96FE1"/>
    <w:rsid w:val="00F974DE"/>
    <w:rsid w:val="00F97568"/>
    <w:rsid w:val="00F97577"/>
    <w:rsid w:val="00F97826"/>
    <w:rsid w:val="00F97957"/>
    <w:rsid w:val="00F97AD7"/>
    <w:rsid w:val="00F97C77"/>
    <w:rsid w:val="00FA0020"/>
    <w:rsid w:val="00FA0067"/>
    <w:rsid w:val="00FA0128"/>
    <w:rsid w:val="00FA0505"/>
    <w:rsid w:val="00FA055D"/>
    <w:rsid w:val="00FA06F4"/>
    <w:rsid w:val="00FA06F5"/>
    <w:rsid w:val="00FA0971"/>
    <w:rsid w:val="00FA0AC6"/>
    <w:rsid w:val="00FA0B77"/>
    <w:rsid w:val="00FA0CB9"/>
    <w:rsid w:val="00FA0D77"/>
    <w:rsid w:val="00FA0F82"/>
    <w:rsid w:val="00FA115A"/>
    <w:rsid w:val="00FA11D1"/>
    <w:rsid w:val="00FA1345"/>
    <w:rsid w:val="00FA14D8"/>
    <w:rsid w:val="00FA1908"/>
    <w:rsid w:val="00FA1A56"/>
    <w:rsid w:val="00FA1E91"/>
    <w:rsid w:val="00FA2123"/>
    <w:rsid w:val="00FA2133"/>
    <w:rsid w:val="00FA2197"/>
    <w:rsid w:val="00FA21F4"/>
    <w:rsid w:val="00FA2224"/>
    <w:rsid w:val="00FA226E"/>
    <w:rsid w:val="00FA22CE"/>
    <w:rsid w:val="00FA23DC"/>
    <w:rsid w:val="00FA2661"/>
    <w:rsid w:val="00FA2777"/>
    <w:rsid w:val="00FA2A95"/>
    <w:rsid w:val="00FA2ADE"/>
    <w:rsid w:val="00FA2B3C"/>
    <w:rsid w:val="00FA2D1C"/>
    <w:rsid w:val="00FA2E49"/>
    <w:rsid w:val="00FA2F2C"/>
    <w:rsid w:val="00FA320F"/>
    <w:rsid w:val="00FA3389"/>
    <w:rsid w:val="00FA339D"/>
    <w:rsid w:val="00FA3665"/>
    <w:rsid w:val="00FA36BC"/>
    <w:rsid w:val="00FA3899"/>
    <w:rsid w:val="00FA3917"/>
    <w:rsid w:val="00FA3A85"/>
    <w:rsid w:val="00FA3B49"/>
    <w:rsid w:val="00FA3E36"/>
    <w:rsid w:val="00FA3E96"/>
    <w:rsid w:val="00FA40CD"/>
    <w:rsid w:val="00FA4190"/>
    <w:rsid w:val="00FA4295"/>
    <w:rsid w:val="00FA42C7"/>
    <w:rsid w:val="00FA42F0"/>
    <w:rsid w:val="00FA43C0"/>
    <w:rsid w:val="00FA44F7"/>
    <w:rsid w:val="00FA4841"/>
    <w:rsid w:val="00FA48B3"/>
    <w:rsid w:val="00FA4941"/>
    <w:rsid w:val="00FA4ABD"/>
    <w:rsid w:val="00FA50CB"/>
    <w:rsid w:val="00FA52C6"/>
    <w:rsid w:val="00FA5520"/>
    <w:rsid w:val="00FA56BE"/>
    <w:rsid w:val="00FA56C5"/>
    <w:rsid w:val="00FA58D8"/>
    <w:rsid w:val="00FA5B03"/>
    <w:rsid w:val="00FA5B32"/>
    <w:rsid w:val="00FA5D43"/>
    <w:rsid w:val="00FA5DB7"/>
    <w:rsid w:val="00FA5F7F"/>
    <w:rsid w:val="00FA64D3"/>
    <w:rsid w:val="00FA64F3"/>
    <w:rsid w:val="00FA652F"/>
    <w:rsid w:val="00FA65A8"/>
    <w:rsid w:val="00FA65D6"/>
    <w:rsid w:val="00FA6842"/>
    <w:rsid w:val="00FA6901"/>
    <w:rsid w:val="00FA698D"/>
    <w:rsid w:val="00FA6C1A"/>
    <w:rsid w:val="00FA6C76"/>
    <w:rsid w:val="00FA6CE7"/>
    <w:rsid w:val="00FA6F74"/>
    <w:rsid w:val="00FA6FE9"/>
    <w:rsid w:val="00FA7001"/>
    <w:rsid w:val="00FA708C"/>
    <w:rsid w:val="00FA7910"/>
    <w:rsid w:val="00FA7C00"/>
    <w:rsid w:val="00FA7CFE"/>
    <w:rsid w:val="00FA7E07"/>
    <w:rsid w:val="00FA7E25"/>
    <w:rsid w:val="00FA7F4A"/>
    <w:rsid w:val="00FA7FE0"/>
    <w:rsid w:val="00FB0A16"/>
    <w:rsid w:val="00FB0B77"/>
    <w:rsid w:val="00FB0BF4"/>
    <w:rsid w:val="00FB0E97"/>
    <w:rsid w:val="00FB10C4"/>
    <w:rsid w:val="00FB10E4"/>
    <w:rsid w:val="00FB124C"/>
    <w:rsid w:val="00FB1890"/>
    <w:rsid w:val="00FB18C2"/>
    <w:rsid w:val="00FB19B2"/>
    <w:rsid w:val="00FB1DCF"/>
    <w:rsid w:val="00FB1E01"/>
    <w:rsid w:val="00FB1ECD"/>
    <w:rsid w:val="00FB1F9B"/>
    <w:rsid w:val="00FB1FFD"/>
    <w:rsid w:val="00FB208D"/>
    <w:rsid w:val="00FB21D9"/>
    <w:rsid w:val="00FB21EE"/>
    <w:rsid w:val="00FB23D1"/>
    <w:rsid w:val="00FB255A"/>
    <w:rsid w:val="00FB2596"/>
    <w:rsid w:val="00FB279C"/>
    <w:rsid w:val="00FB27ED"/>
    <w:rsid w:val="00FB2BE8"/>
    <w:rsid w:val="00FB2D20"/>
    <w:rsid w:val="00FB2D76"/>
    <w:rsid w:val="00FB3299"/>
    <w:rsid w:val="00FB335B"/>
    <w:rsid w:val="00FB3368"/>
    <w:rsid w:val="00FB3451"/>
    <w:rsid w:val="00FB3534"/>
    <w:rsid w:val="00FB353C"/>
    <w:rsid w:val="00FB36CF"/>
    <w:rsid w:val="00FB3713"/>
    <w:rsid w:val="00FB3765"/>
    <w:rsid w:val="00FB37C6"/>
    <w:rsid w:val="00FB37E1"/>
    <w:rsid w:val="00FB3C85"/>
    <w:rsid w:val="00FB3CF8"/>
    <w:rsid w:val="00FB4026"/>
    <w:rsid w:val="00FB40C8"/>
    <w:rsid w:val="00FB414C"/>
    <w:rsid w:val="00FB4567"/>
    <w:rsid w:val="00FB45E6"/>
    <w:rsid w:val="00FB4621"/>
    <w:rsid w:val="00FB4A94"/>
    <w:rsid w:val="00FB4B8F"/>
    <w:rsid w:val="00FB4BE6"/>
    <w:rsid w:val="00FB4D9F"/>
    <w:rsid w:val="00FB4E14"/>
    <w:rsid w:val="00FB4E1F"/>
    <w:rsid w:val="00FB4ED1"/>
    <w:rsid w:val="00FB4FBC"/>
    <w:rsid w:val="00FB555E"/>
    <w:rsid w:val="00FB5593"/>
    <w:rsid w:val="00FB5633"/>
    <w:rsid w:val="00FB5657"/>
    <w:rsid w:val="00FB57A8"/>
    <w:rsid w:val="00FB5811"/>
    <w:rsid w:val="00FB599E"/>
    <w:rsid w:val="00FB5AE0"/>
    <w:rsid w:val="00FB5B3D"/>
    <w:rsid w:val="00FB5CA1"/>
    <w:rsid w:val="00FB5D25"/>
    <w:rsid w:val="00FB5EC3"/>
    <w:rsid w:val="00FB605C"/>
    <w:rsid w:val="00FB609A"/>
    <w:rsid w:val="00FB6231"/>
    <w:rsid w:val="00FB652D"/>
    <w:rsid w:val="00FB6573"/>
    <w:rsid w:val="00FB6872"/>
    <w:rsid w:val="00FB69AB"/>
    <w:rsid w:val="00FB6A5C"/>
    <w:rsid w:val="00FB6A8A"/>
    <w:rsid w:val="00FB6B2A"/>
    <w:rsid w:val="00FB6B85"/>
    <w:rsid w:val="00FB6C1A"/>
    <w:rsid w:val="00FB6E19"/>
    <w:rsid w:val="00FB6F22"/>
    <w:rsid w:val="00FB7222"/>
    <w:rsid w:val="00FB74BC"/>
    <w:rsid w:val="00FB752F"/>
    <w:rsid w:val="00FB75A2"/>
    <w:rsid w:val="00FB7678"/>
    <w:rsid w:val="00FB76C9"/>
    <w:rsid w:val="00FB79DD"/>
    <w:rsid w:val="00FB7C24"/>
    <w:rsid w:val="00FB7D09"/>
    <w:rsid w:val="00FB7E74"/>
    <w:rsid w:val="00FC0012"/>
    <w:rsid w:val="00FC02AE"/>
    <w:rsid w:val="00FC05B3"/>
    <w:rsid w:val="00FC0AB0"/>
    <w:rsid w:val="00FC0D8F"/>
    <w:rsid w:val="00FC0EAE"/>
    <w:rsid w:val="00FC0EBF"/>
    <w:rsid w:val="00FC0EF8"/>
    <w:rsid w:val="00FC1097"/>
    <w:rsid w:val="00FC12A5"/>
    <w:rsid w:val="00FC13FC"/>
    <w:rsid w:val="00FC14EB"/>
    <w:rsid w:val="00FC1783"/>
    <w:rsid w:val="00FC17AA"/>
    <w:rsid w:val="00FC1932"/>
    <w:rsid w:val="00FC19D7"/>
    <w:rsid w:val="00FC1BC1"/>
    <w:rsid w:val="00FC1C5B"/>
    <w:rsid w:val="00FC1E04"/>
    <w:rsid w:val="00FC1E40"/>
    <w:rsid w:val="00FC1F30"/>
    <w:rsid w:val="00FC235F"/>
    <w:rsid w:val="00FC2392"/>
    <w:rsid w:val="00FC2582"/>
    <w:rsid w:val="00FC27B6"/>
    <w:rsid w:val="00FC27D3"/>
    <w:rsid w:val="00FC2C03"/>
    <w:rsid w:val="00FC2C44"/>
    <w:rsid w:val="00FC2D7A"/>
    <w:rsid w:val="00FC2F11"/>
    <w:rsid w:val="00FC30C5"/>
    <w:rsid w:val="00FC3115"/>
    <w:rsid w:val="00FC32FE"/>
    <w:rsid w:val="00FC33E0"/>
    <w:rsid w:val="00FC3594"/>
    <w:rsid w:val="00FC3748"/>
    <w:rsid w:val="00FC374B"/>
    <w:rsid w:val="00FC38B8"/>
    <w:rsid w:val="00FC3B58"/>
    <w:rsid w:val="00FC3BB1"/>
    <w:rsid w:val="00FC3C54"/>
    <w:rsid w:val="00FC3E09"/>
    <w:rsid w:val="00FC3EAE"/>
    <w:rsid w:val="00FC4211"/>
    <w:rsid w:val="00FC428B"/>
    <w:rsid w:val="00FC433A"/>
    <w:rsid w:val="00FC43CF"/>
    <w:rsid w:val="00FC44DF"/>
    <w:rsid w:val="00FC4541"/>
    <w:rsid w:val="00FC4983"/>
    <w:rsid w:val="00FC49E2"/>
    <w:rsid w:val="00FC4CE7"/>
    <w:rsid w:val="00FC4E7E"/>
    <w:rsid w:val="00FC4FDB"/>
    <w:rsid w:val="00FC500A"/>
    <w:rsid w:val="00FC507E"/>
    <w:rsid w:val="00FC5097"/>
    <w:rsid w:val="00FC509F"/>
    <w:rsid w:val="00FC50C1"/>
    <w:rsid w:val="00FC50CE"/>
    <w:rsid w:val="00FC530A"/>
    <w:rsid w:val="00FC5358"/>
    <w:rsid w:val="00FC5472"/>
    <w:rsid w:val="00FC5A9B"/>
    <w:rsid w:val="00FC5BC2"/>
    <w:rsid w:val="00FC5D48"/>
    <w:rsid w:val="00FC5E67"/>
    <w:rsid w:val="00FC6019"/>
    <w:rsid w:val="00FC609E"/>
    <w:rsid w:val="00FC60D1"/>
    <w:rsid w:val="00FC60EB"/>
    <w:rsid w:val="00FC624C"/>
    <w:rsid w:val="00FC631B"/>
    <w:rsid w:val="00FC6338"/>
    <w:rsid w:val="00FC646B"/>
    <w:rsid w:val="00FC646F"/>
    <w:rsid w:val="00FC6B0D"/>
    <w:rsid w:val="00FC6B96"/>
    <w:rsid w:val="00FC6BF9"/>
    <w:rsid w:val="00FC6DD2"/>
    <w:rsid w:val="00FC6FA2"/>
    <w:rsid w:val="00FC71EF"/>
    <w:rsid w:val="00FC7202"/>
    <w:rsid w:val="00FC732B"/>
    <w:rsid w:val="00FC7484"/>
    <w:rsid w:val="00FC7508"/>
    <w:rsid w:val="00FC764E"/>
    <w:rsid w:val="00FC7995"/>
    <w:rsid w:val="00FC7B02"/>
    <w:rsid w:val="00FC7D10"/>
    <w:rsid w:val="00FC7DDE"/>
    <w:rsid w:val="00FC7FAF"/>
    <w:rsid w:val="00FC7FC3"/>
    <w:rsid w:val="00FC7FE0"/>
    <w:rsid w:val="00FD00A3"/>
    <w:rsid w:val="00FD01D9"/>
    <w:rsid w:val="00FD05E0"/>
    <w:rsid w:val="00FD05FC"/>
    <w:rsid w:val="00FD0603"/>
    <w:rsid w:val="00FD06E9"/>
    <w:rsid w:val="00FD0751"/>
    <w:rsid w:val="00FD0766"/>
    <w:rsid w:val="00FD088D"/>
    <w:rsid w:val="00FD09BA"/>
    <w:rsid w:val="00FD0A36"/>
    <w:rsid w:val="00FD0B57"/>
    <w:rsid w:val="00FD0B81"/>
    <w:rsid w:val="00FD0B8E"/>
    <w:rsid w:val="00FD0BF6"/>
    <w:rsid w:val="00FD0D35"/>
    <w:rsid w:val="00FD0E42"/>
    <w:rsid w:val="00FD1066"/>
    <w:rsid w:val="00FD1084"/>
    <w:rsid w:val="00FD10E5"/>
    <w:rsid w:val="00FD14A9"/>
    <w:rsid w:val="00FD17B9"/>
    <w:rsid w:val="00FD18A9"/>
    <w:rsid w:val="00FD18F7"/>
    <w:rsid w:val="00FD1ECE"/>
    <w:rsid w:val="00FD1EE3"/>
    <w:rsid w:val="00FD1F5A"/>
    <w:rsid w:val="00FD2101"/>
    <w:rsid w:val="00FD217C"/>
    <w:rsid w:val="00FD2213"/>
    <w:rsid w:val="00FD24B6"/>
    <w:rsid w:val="00FD25A8"/>
    <w:rsid w:val="00FD2674"/>
    <w:rsid w:val="00FD28D8"/>
    <w:rsid w:val="00FD2940"/>
    <w:rsid w:val="00FD29D4"/>
    <w:rsid w:val="00FD29F4"/>
    <w:rsid w:val="00FD2DE0"/>
    <w:rsid w:val="00FD3272"/>
    <w:rsid w:val="00FD33C1"/>
    <w:rsid w:val="00FD37C2"/>
    <w:rsid w:val="00FD383E"/>
    <w:rsid w:val="00FD3A58"/>
    <w:rsid w:val="00FD3B22"/>
    <w:rsid w:val="00FD3BA3"/>
    <w:rsid w:val="00FD3CA4"/>
    <w:rsid w:val="00FD4075"/>
    <w:rsid w:val="00FD43F5"/>
    <w:rsid w:val="00FD44DA"/>
    <w:rsid w:val="00FD4676"/>
    <w:rsid w:val="00FD47A0"/>
    <w:rsid w:val="00FD4807"/>
    <w:rsid w:val="00FD4920"/>
    <w:rsid w:val="00FD4966"/>
    <w:rsid w:val="00FD4B81"/>
    <w:rsid w:val="00FD4B83"/>
    <w:rsid w:val="00FD4CB0"/>
    <w:rsid w:val="00FD4D76"/>
    <w:rsid w:val="00FD4DF9"/>
    <w:rsid w:val="00FD4E1F"/>
    <w:rsid w:val="00FD5010"/>
    <w:rsid w:val="00FD51DA"/>
    <w:rsid w:val="00FD547C"/>
    <w:rsid w:val="00FD5CEB"/>
    <w:rsid w:val="00FD5F06"/>
    <w:rsid w:val="00FD6011"/>
    <w:rsid w:val="00FD602E"/>
    <w:rsid w:val="00FD62C6"/>
    <w:rsid w:val="00FD62D4"/>
    <w:rsid w:val="00FD63B5"/>
    <w:rsid w:val="00FD6419"/>
    <w:rsid w:val="00FD64EA"/>
    <w:rsid w:val="00FD6555"/>
    <w:rsid w:val="00FD667E"/>
    <w:rsid w:val="00FD673D"/>
    <w:rsid w:val="00FD687A"/>
    <w:rsid w:val="00FD68AC"/>
    <w:rsid w:val="00FD694F"/>
    <w:rsid w:val="00FD69A0"/>
    <w:rsid w:val="00FD6C62"/>
    <w:rsid w:val="00FD6FC1"/>
    <w:rsid w:val="00FD704C"/>
    <w:rsid w:val="00FD70DB"/>
    <w:rsid w:val="00FD7162"/>
    <w:rsid w:val="00FD71B0"/>
    <w:rsid w:val="00FD730A"/>
    <w:rsid w:val="00FD7402"/>
    <w:rsid w:val="00FD750F"/>
    <w:rsid w:val="00FD7714"/>
    <w:rsid w:val="00FD7764"/>
    <w:rsid w:val="00FD7816"/>
    <w:rsid w:val="00FD789D"/>
    <w:rsid w:val="00FD7B99"/>
    <w:rsid w:val="00FD7C9B"/>
    <w:rsid w:val="00FE011A"/>
    <w:rsid w:val="00FE0128"/>
    <w:rsid w:val="00FE0348"/>
    <w:rsid w:val="00FE0499"/>
    <w:rsid w:val="00FE0813"/>
    <w:rsid w:val="00FE082D"/>
    <w:rsid w:val="00FE0A6D"/>
    <w:rsid w:val="00FE0D34"/>
    <w:rsid w:val="00FE0DBD"/>
    <w:rsid w:val="00FE10E8"/>
    <w:rsid w:val="00FE1340"/>
    <w:rsid w:val="00FE14DD"/>
    <w:rsid w:val="00FE16AD"/>
    <w:rsid w:val="00FE176B"/>
    <w:rsid w:val="00FE17E3"/>
    <w:rsid w:val="00FE18B2"/>
    <w:rsid w:val="00FE1AB0"/>
    <w:rsid w:val="00FE1DAA"/>
    <w:rsid w:val="00FE22D4"/>
    <w:rsid w:val="00FE24DF"/>
    <w:rsid w:val="00FE25A3"/>
    <w:rsid w:val="00FE2AA8"/>
    <w:rsid w:val="00FE3142"/>
    <w:rsid w:val="00FE3186"/>
    <w:rsid w:val="00FE34FA"/>
    <w:rsid w:val="00FE361B"/>
    <w:rsid w:val="00FE3788"/>
    <w:rsid w:val="00FE3911"/>
    <w:rsid w:val="00FE3AC8"/>
    <w:rsid w:val="00FE3C5A"/>
    <w:rsid w:val="00FE3C70"/>
    <w:rsid w:val="00FE3CB2"/>
    <w:rsid w:val="00FE3CEF"/>
    <w:rsid w:val="00FE3D0F"/>
    <w:rsid w:val="00FE4263"/>
    <w:rsid w:val="00FE45D3"/>
    <w:rsid w:val="00FE4704"/>
    <w:rsid w:val="00FE487E"/>
    <w:rsid w:val="00FE4A04"/>
    <w:rsid w:val="00FE4BA8"/>
    <w:rsid w:val="00FE4D5E"/>
    <w:rsid w:val="00FE4DBB"/>
    <w:rsid w:val="00FE4DD9"/>
    <w:rsid w:val="00FE4E23"/>
    <w:rsid w:val="00FE4E46"/>
    <w:rsid w:val="00FE50D2"/>
    <w:rsid w:val="00FE51F7"/>
    <w:rsid w:val="00FE57DE"/>
    <w:rsid w:val="00FE58E3"/>
    <w:rsid w:val="00FE590D"/>
    <w:rsid w:val="00FE5B0F"/>
    <w:rsid w:val="00FE5BEC"/>
    <w:rsid w:val="00FE5C0F"/>
    <w:rsid w:val="00FE5C92"/>
    <w:rsid w:val="00FE5DDA"/>
    <w:rsid w:val="00FE6067"/>
    <w:rsid w:val="00FE6488"/>
    <w:rsid w:val="00FE64DA"/>
    <w:rsid w:val="00FE64E8"/>
    <w:rsid w:val="00FE6535"/>
    <w:rsid w:val="00FE66E3"/>
    <w:rsid w:val="00FE6843"/>
    <w:rsid w:val="00FE6C59"/>
    <w:rsid w:val="00FE6C6B"/>
    <w:rsid w:val="00FE6F39"/>
    <w:rsid w:val="00FE745C"/>
    <w:rsid w:val="00FE7620"/>
    <w:rsid w:val="00FE7637"/>
    <w:rsid w:val="00FE775A"/>
    <w:rsid w:val="00FE7865"/>
    <w:rsid w:val="00FE79F9"/>
    <w:rsid w:val="00FE7B74"/>
    <w:rsid w:val="00FE7D30"/>
    <w:rsid w:val="00FE7F0F"/>
    <w:rsid w:val="00FF0016"/>
    <w:rsid w:val="00FF0146"/>
    <w:rsid w:val="00FF0258"/>
    <w:rsid w:val="00FF0259"/>
    <w:rsid w:val="00FF0491"/>
    <w:rsid w:val="00FF04D1"/>
    <w:rsid w:val="00FF0515"/>
    <w:rsid w:val="00FF0899"/>
    <w:rsid w:val="00FF0B3B"/>
    <w:rsid w:val="00FF0B44"/>
    <w:rsid w:val="00FF0B61"/>
    <w:rsid w:val="00FF0D77"/>
    <w:rsid w:val="00FF0DE6"/>
    <w:rsid w:val="00FF0F5A"/>
    <w:rsid w:val="00FF0F78"/>
    <w:rsid w:val="00FF0F8E"/>
    <w:rsid w:val="00FF109D"/>
    <w:rsid w:val="00FF12A4"/>
    <w:rsid w:val="00FF158E"/>
    <w:rsid w:val="00FF1709"/>
    <w:rsid w:val="00FF17FA"/>
    <w:rsid w:val="00FF18F5"/>
    <w:rsid w:val="00FF1AD7"/>
    <w:rsid w:val="00FF1B9C"/>
    <w:rsid w:val="00FF1F82"/>
    <w:rsid w:val="00FF1F87"/>
    <w:rsid w:val="00FF1FFF"/>
    <w:rsid w:val="00FF212E"/>
    <w:rsid w:val="00FF2614"/>
    <w:rsid w:val="00FF2700"/>
    <w:rsid w:val="00FF2705"/>
    <w:rsid w:val="00FF271C"/>
    <w:rsid w:val="00FF27DC"/>
    <w:rsid w:val="00FF286B"/>
    <w:rsid w:val="00FF2885"/>
    <w:rsid w:val="00FF28B8"/>
    <w:rsid w:val="00FF2903"/>
    <w:rsid w:val="00FF2934"/>
    <w:rsid w:val="00FF2940"/>
    <w:rsid w:val="00FF2CD5"/>
    <w:rsid w:val="00FF2D63"/>
    <w:rsid w:val="00FF2DD0"/>
    <w:rsid w:val="00FF2E25"/>
    <w:rsid w:val="00FF311D"/>
    <w:rsid w:val="00FF31DC"/>
    <w:rsid w:val="00FF34E8"/>
    <w:rsid w:val="00FF35B5"/>
    <w:rsid w:val="00FF35D4"/>
    <w:rsid w:val="00FF39AA"/>
    <w:rsid w:val="00FF39CE"/>
    <w:rsid w:val="00FF3A7A"/>
    <w:rsid w:val="00FF3AFA"/>
    <w:rsid w:val="00FF3B23"/>
    <w:rsid w:val="00FF3C75"/>
    <w:rsid w:val="00FF3F87"/>
    <w:rsid w:val="00FF410E"/>
    <w:rsid w:val="00FF4265"/>
    <w:rsid w:val="00FF4500"/>
    <w:rsid w:val="00FF4548"/>
    <w:rsid w:val="00FF471B"/>
    <w:rsid w:val="00FF4738"/>
    <w:rsid w:val="00FF490D"/>
    <w:rsid w:val="00FF4A30"/>
    <w:rsid w:val="00FF5202"/>
    <w:rsid w:val="00FF53F8"/>
    <w:rsid w:val="00FF5533"/>
    <w:rsid w:val="00FF55F9"/>
    <w:rsid w:val="00FF5B29"/>
    <w:rsid w:val="00FF5C1A"/>
    <w:rsid w:val="00FF5CB4"/>
    <w:rsid w:val="00FF5D19"/>
    <w:rsid w:val="00FF5D44"/>
    <w:rsid w:val="00FF5DE4"/>
    <w:rsid w:val="00FF627A"/>
    <w:rsid w:val="00FF629D"/>
    <w:rsid w:val="00FF641C"/>
    <w:rsid w:val="00FF641F"/>
    <w:rsid w:val="00FF6447"/>
    <w:rsid w:val="00FF65BF"/>
    <w:rsid w:val="00FF6621"/>
    <w:rsid w:val="00FF6625"/>
    <w:rsid w:val="00FF663D"/>
    <w:rsid w:val="00FF66AA"/>
    <w:rsid w:val="00FF67A5"/>
    <w:rsid w:val="00FF6880"/>
    <w:rsid w:val="00FF68C5"/>
    <w:rsid w:val="00FF6916"/>
    <w:rsid w:val="00FF692A"/>
    <w:rsid w:val="00FF6970"/>
    <w:rsid w:val="00FF6B9F"/>
    <w:rsid w:val="00FF6BDE"/>
    <w:rsid w:val="00FF6F74"/>
    <w:rsid w:val="00FF72FC"/>
    <w:rsid w:val="00FF731E"/>
    <w:rsid w:val="00FF73CB"/>
    <w:rsid w:val="00FF7446"/>
    <w:rsid w:val="00FF756D"/>
    <w:rsid w:val="00FF75D9"/>
    <w:rsid w:val="00FF7677"/>
    <w:rsid w:val="00FF767D"/>
    <w:rsid w:val="00FF77D8"/>
    <w:rsid w:val="00FF7A73"/>
    <w:rsid w:val="00FF7DB2"/>
    <w:rsid w:val="00FF7DF6"/>
    <w:rsid w:val="00FF7E07"/>
    <w:rsid w:val="00FF7E3A"/>
    <w:rsid w:val="00FF7EDC"/>
    <w:rsid w:val="00FF7F20"/>
    <w:rsid w:val="00FF7FB2"/>
  </w:rsids>
  <m:mathPr>
    <m:mathFont m:val="Cambria Math"/>
    <m:brkBin m:val="before"/>
    <m:brkBinSub m:val="--"/>
    <m:smallFrac m:val="0"/>
    <m:dispDef/>
    <m:lMargin m:val="0"/>
    <m:rMargin m:val="0"/>
    <m:defJc m:val="centerGroup"/>
    <m:wrapIndent m:val="1440"/>
    <m:intLim m:val="subSup"/>
    <m:naryLim m:val="undOvr"/>
  </m:mathPr>
  <w:themeFontLang w:val="cs-CZ"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028550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cs-CZ" w:eastAsia="cs-CZ" w:bidi="ar-SA"/>
      </w:rPr>
    </w:rPrDefault>
    <w:pPrDefault/>
  </w:docDefaults>
  <w:latentStyles w:defLockedState="1" w:defUIPriority="0" w:defSemiHidden="0" w:defUnhideWhenUsed="0" w:defQFormat="0" w:count="267">
    <w:lsdException w:name="Normal" w:locked="0" w:qFormat="1"/>
    <w:lsdException w:name="heading 1" w:locked="0" w:uiPriority="9" w:qFormat="1"/>
    <w:lsdException w:name="heading 2" w:locked="0" w:qFormat="1"/>
    <w:lsdException w:name="heading 3" w:locked="0" w:qFormat="1"/>
    <w:lsdException w:name="heading 4" w:locked="0" w:qFormat="1"/>
    <w:lsdException w:name="heading 5" w:locked="0" w:qFormat="1"/>
    <w:lsdException w:name="heading 6" w:locked="0" w:qFormat="1"/>
    <w:lsdException w:name="heading 7" w:locked="0" w:qFormat="1"/>
    <w:lsdException w:name="heading 8" w:locked="0" w:qFormat="1"/>
    <w:lsdException w:name="heading 9" w:locked="0" w:qFormat="1"/>
    <w:lsdException w:name="index 1" w:uiPriority="99"/>
    <w:lsdException w:name="index 2" w:uiPriority="99"/>
    <w:lsdException w:name="index 3" w:uiPriority="99"/>
    <w:lsdException w:name="index 4" w:uiPriority="99"/>
    <w:lsdException w:name="toc 1" w:locked="0" w:uiPriority="39"/>
    <w:lsdException w:name="toc 2" w:locked="0" w:uiPriority="39"/>
    <w:lsdException w:name="toc 3" w:locked="0" w:uiPriority="39"/>
    <w:lsdException w:name="toc 4" w:locked="0" w:uiPriority="39"/>
    <w:lsdException w:name="toc 5" w:locked="0" w:uiPriority="39"/>
    <w:lsdException w:name="toc 6" w:locked="0" w:uiPriority="39"/>
    <w:lsdException w:name="toc 7" w:locked="0" w:uiPriority="39"/>
    <w:lsdException w:name="toc 8" w:locked="0" w:uiPriority="39"/>
    <w:lsdException w:name="toc 9" w:locked="0" w:uiPriority="39"/>
    <w:lsdException w:name="Normal Indent" w:semiHidden="1" w:unhideWhenUsed="1"/>
    <w:lsdException w:name="footnote text" w:locked="0"/>
    <w:lsdException w:name="header" w:locked="0"/>
    <w:lsdException w:name="footer" w:locked="0"/>
    <w:lsdException w:name="index heading" w:uiPriority="99"/>
    <w:lsdException w:name="caption" w:locked="0" w:qFormat="1"/>
    <w:lsdException w:name="table of figures" w:semiHidden="1" w:uiPriority="99" w:unhideWhenUsed="1"/>
    <w:lsdException w:name="envelope address" w:semiHidden="1" w:unhideWhenUsed="1"/>
    <w:lsdException w:name="annotation reference" w:semiHidden="1" w:unhideWhenUsed="1"/>
    <w:lsdException w:name="line number" w:semiHidden="1" w:unhideWhenUsed="1"/>
    <w:lsdException w:name="page number" w:locked="0"/>
    <w:lsdException w:name="endnote reference" w:semiHidden="1" w:unhideWhenUsed="1"/>
    <w:lsdException w:name="endnote text" w:locked="0"/>
    <w:lsdException w:name="table of authorities" w:semiHidden="1" w:unhideWhenUsed="1"/>
    <w:lsdException w:name="macro" w:locked="0"/>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locked="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locked="0"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locked="0"/>
    <w:lsdException w:name="Hyperlink" w:uiPriority="99"/>
    <w:lsdException w:name="Strong" w:uiPriority="22" w:qFormat="1"/>
    <w:lsdException w:name="Emphasis" w:uiPriority="20" w:qFormat="1"/>
    <w:lsdException w:name="E-mail Signature" w:semiHidden="1" w:unhideWhenUsed="1"/>
    <w:lsdException w:name="HTML Top of Form" w:locked="0"/>
    <w:lsdException w:name="HTML Bottom of Form" w:locked="0"/>
    <w:lsdException w:name="Normal (Web)" w:locked="0" w:uiPriority="99"/>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iPriority="99"/>
    <w:lsdException w:name="HTML Sample" w:semiHidden="1" w:unhideWhenUsed="1"/>
    <w:lsdException w:name="HTML Typewriter" w:semiHidden="1" w:unhideWhenUsed="1"/>
    <w:lsdException w:name="HTML Variable" w:semiHidden="1" w:unhideWhenUsed="1"/>
    <w:lsdException w:name="Normal Table" w:locked="0"/>
    <w:lsdException w:name="annotation subject" w:semiHidden="1" w:unhideWhenUsed="1"/>
    <w:lsdException w:name="No List" w:locked="0" w:uiPriority="99"/>
    <w:lsdException w:name="Outline List 1" w:locked="0"/>
    <w:lsdException w:name="Outline List 2" w:locked="0"/>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99"/>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locked="0" w:uiPriority="33" w:qFormat="1"/>
    <w:lsdException w:name="Bibliography" w:locked="0" w:semiHidden="1" w:uiPriority="37" w:unhideWhenUsed="1"/>
    <w:lsdException w:name="TOC Heading" w:locked="0" w:semiHidden="1" w:uiPriority="39" w:unhideWhenUsed="1" w:qFormat="1"/>
  </w:latentStyles>
  <w:style w:type="paragraph" w:default="1" w:styleId="Normln">
    <w:name w:val="Normal"/>
    <w:qFormat/>
    <w:rsid w:val="00DB33A7"/>
    <w:pPr>
      <w:widowControl w:val="0"/>
      <w:spacing w:before="100" w:beforeAutospacing="1" w:after="100" w:afterAutospacing="1" w:line="720" w:lineRule="auto"/>
      <w:jc w:val="right"/>
    </w:pPr>
    <w:rPr>
      <w:sz w:val="24"/>
      <w:szCs w:val="24"/>
    </w:rPr>
  </w:style>
  <w:style w:type="paragraph" w:styleId="Nadpis1">
    <w:name w:val="heading 1"/>
    <w:aliases w:val="!N1"/>
    <w:basedOn w:val="Normln"/>
    <w:next w:val="0Bezny"/>
    <w:link w:val="Nadpis1Char"/>
    <w:uiPriority w:val="9"/>
    <w:qFormat/>
    <w:rsid w:val="003F3E2B"/>
    <w:pPr>
      <w:keepNext/>
      <w:keepLines/>
      <w:pageBreakBefore/>
      <w:widowControl/>
      <w:suppressAutoHyphens/>
      <w:overflowPunct w:val="0"/>
      <w:autoSpaceDE w:val="0"/>
      <w:autoSpaceDN w:val="0"/>
      <w:adjustRightInd w:val="0"/>
      <w:spacing w:before="0" w:beforeAutospacing="0" w:after="0" w:afterAutospacing="0" w:line="242" w:lineRule="auto"/>
      <w:jc w:val="left"/>
      <w:textAlignment w:val="baseline"/>
      <w:outlineLvl w:val="0"/>
    </w:pPr>
    <w:rPr>
      <w:rFonts w:ascii="Franklin Gothic Demi" w:hAnsi="Franklin Gothic Demi" w:cs="Arial"/>
      <w:b/>
      <w:kern w:val="32"/>
      <w:sz w:val="48"/>
      <w:lang w:eastAsia="en-US"/>
    </w:rPr>
  </w:style>
  <w:style w:type="paragraph" w:styleId="Nadpis2">
    <w:name w:val="heading 2"/>
    <w:aliases w:val="!N2"/>
    <w:basedOn w:val="NKoren"/>
    <w:next w:val="0Bezny"/>
    <w:link w:val="Nadpis2Char"/>
    <w:qFormat/>
    <w:rsid w:val="008E105C"/>
    <w:pPr>
      <w:spacing w:before="960"/>
      <w:outlineLvl w:val="1"/>
    </w:pPr>
    <w:rPr>
      <w:rFonts w:cs="Arial"/>
      <w:sz w:val="36"/>
    </w:rPr>
  </w:style>
  <w:style w:type="paragraph" w:styleId="Nadpis3">
    <w:name w:val="heading 3"/>
    <w:aliases w:val="!N3"/>
    <w:basedOn w:val="NKoren"/>
    <w:next w:val="0Bezny"/>
    <w:qFormat/>
    <w:rsid w:val="008E105C"/>
    <w:pPr>
      <w:spacing w:before="720"/>
      <w:outlineLvl w:val="2"/>
    </w:pPr>
    <w:rPr>
      <w:rFonts w:cs="Arial"/>
      <w:sz w:val="28"/>
    </w:rPr>
  </w:style>
  <w:style w:type="paragraph" w:styleId="Nadpis4">
    <w:name w:val="heading 4"/>
    <w:aliases w:val="!N4"/>
    <w:basedOn w:val="NKoren"/>
    <w:next w:val="0Bezny"/>
    <w:link w:val="Nadpis4Char"/>
    <w:qFormat/>
    <w:rsid w:val="008E105C"/>
    <w:pPr>
      <w:spacing w:before="480"/>
      <w:outlineLvl w:val="3"/>
    </w:pPr>
  </w:style>
  <w:style w:type="paragraph" w:styleId="Nadpis5">
    <w:name w:val="heading 5"/>
    <w:basedOn w:val="NKoren"/>
    <w:next w:val="Normln"/>
    <w:qFormat/>
    <w:rsid w:val="00FB5E7A"/>
    <w:pPr>
      <w:numPr>
        <w:ilvl w:val="4"/>
        <w:numId w:val="5"/>
      </w:numPr>
      <w:spacing w:before="360"/>
      <w:outlineLvl w:val="4"/>
    </w:pPr>
    <w:rPr>
      <w:sz w:val="19"/>
    </w:rPr>
  </w:style>
  <w:style w:type="paragraph" w:styleId="Nadpis6">
    <w:name w:val="heading 6"/>
    <w:basedOn w:val="NKoren"/>
    <w:next w:val="Normln"/>
    <w:qFormat/>
    <w:rsid w:val="00FB5E7A"/>
    <w:pPr>
      <w:numPr>
        <w:ilvl w:val="5"/>
        <w:numId w:val="5"/>
      </w:numPr>
      <w:outlineLvl w:val="5"/>
    </w:pPr>
  </w:style>
  <w:style w:type="paragraph" w:styleId="Nadpis7">
    <w:name w:val="heading 7"/>
    <w:basedOn w:val="NKoren"/>
    <w:next w:val="Normln"/>
    <w:qFormat/>
    <w:rsid w:val="00FB5E7A"/>
    <w:pPr>
      <w:numPr>
        <w:ilvl w:val="6"/>
        <w:numId w:val="5"/>
      </w:numPr>
      <w:outlineLvl w:val="6"/>
    </w:pPr>
  </w:style>
  <w:style w:type="paragraph" w:styleId="Nadpis8">
    <w:name w:val="heading 8"/>
    <w:basedOn w:val="NKoren"/>
    <w:next w:val="Normln"/>
    <w:qFormat/>
    <w:rsid w:val="00FB5E7A"/>
    <w:pPr>
      <w:numPr>
        <w:ilvl w:val="7"/>
        <w:numId w:val="5"/>
      </w:numPr>
      <w:outlineLvl w:val="7"/>
    </w:pPr>
  </w:style>
  <w:style w:type="paragraph" w:styleId="Nadpis9">
    <w:name w:val="heading 9"/>
    <w:basedOn w:val="NKoren"/>
    <w:next w:val="Normln"/>
    <w:qFormat/>
    <w:rsid w:val="00A646C8"/>
    <w:pPr>
      <w:numPr>
        <w:ilvl w:val="8"/>
        <w:numId w:val="5"/>
      </w:numPr>
      <w:spacing w:line="20" w:lineRule="exact"/>
      <w:outlineLvl w:val="8"/>
    </w:pPr>
    <w:rPr>
      <w:color w:val="FFFFFF"/>
    </w:rPr>
  </w:style>
  <w:style w:type="character" w:default="1" w:styleId="Standardnpsmoodstavce">
    <w:name w:val="Default Paragraph Font"/>
    <w:uiPriority w:val="1"/>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customStyle="1" w:styleId="wKoren">
    <w:name w:val="wKoren"/>
    <w:link w:val="wKorenChar"/>
    <w:rsid w:val="003E7469"/>
    <w:pPr>
      <w:overflowPunct w:val="0"/>
      <w:autoSpaceDE w:val="0"/>
      <w:autoSpaceDN w:val="0"/>
      <w:adjustRightInd w:val="0"/>
      <w:spacing w:before="180" w:line="288" w:lineRule="auto"/>
      <w:jc w:val="both"/>
      <w:textAlignment w:val="baseline"/>
    </w:pPr>
    <w:rPr>
      <w:sz w:val="24"/>
      <w:szCs w:val="24"/>
      <w:lang w:val="en-US" w:eastAsia="en-US"/>
    </w:rPr>
  </w:style>
  <w:style w:type="paragraph" w:customStyle="1" w:styleId="0Bezny">
    <w:name w:val="0Bezny"/>
    <w:basedOn w:val="wKoren"/>
    <w:link w:val="0BeznyChar"/>
    <w:qFormat/>
    <w:rsid w:val="0095129A"/>
  </w:style>
  <w:style w:type="paragraph" w:customStyle="1" w:styleId="0Cislovany">
    <w:name w:val="0Cislovany"/>
    <w:basedOn w:val="wKoren"/>
    <w:link w:val="0CislovanyCharChar"/>
    <w:qFormat/>
    <w:rsid w:val="00F62271"/>
    <w:pPr>
      <w:numPr>
        <w:numId w:val="16"/>
      </w:numPr>
      <w:tabs>
        <w:tab w:val="left" w:pos="567"/>
      </w:tabs>
      <w:spacing w:before="120"/>
    </w:pPr>
  </w:style>
  <w:style w:type="paragraph" w:customStyle="1" w:styleId="0Literatura">
    <w:name w:val="0Literatura"/>
    <w:basedOn w:val="wKoren"/>
    <w:rsid w:val="00135319"/>
    <w:pPr>
      <w:keepLines/>
      <w:numPr>
        <w:numId w:val="10"/>
      </w:numPr>
      <w:suppressAutoHyphens/>
      <w:spacing w:before="120" w:line="247" w:lineRule="auto"/>
      <w:jc w:val="left"/>
    </w:pPr>
  </w:style>
  <w:style w:type="paragraph" w:customStyle="1" w:styleId="0Odrazkovy">
    <w:name w:val="0Odrazkovy"/>
    <w:basedOn w:val="wKoren"/>
    <w:link w:val="0OdrazkovyChar"/>
    <w:qFormat/>
    <w:rsid w:val="00B91707"/>
    <w:pPr>
      <w:numPr>
        <w:numId w:val="3"/>
      </w:numPr>
      <w:tabs>
        <w:tab w:val="left" w:pos="567"/>
      </w:tabs>
      <w:spacing w:before="120"/>
      <w:ind w:left="568" w:hanging="284"/>
    </w:pPr>
  </w:style>
  <w:style w:type="paragraph" w:customStyle="1" w:styleId="1Pismenovy">
    <w:name w:val="1Pismenovy"/>
    <w:basedOn w:val="0Pismenovy"/>
    <w:qFormat/>
    <w:rsid w:val="00B91707"/>
    <w:pPr>
      <w:numPr>
        <w:numId w:val="15"/>
      </w:numPr>
      <w:tabs>
        <w:tab w:val="clear" w:pos="567"/>
        <w:tab w:val="left" w:pos="1134"/>
      </w:tabs>
      <w:ind w:left="1134" w:hanging="142"/>
    </w:pPr>
  </w:style>
  <w:style w:type="paragraph" w:customStyle="1" w:styleId="0Poznamka">
    <w:name w:val="0Poznamka"/>
    <w:basedOn w:val="wKoren"/>
    <w:next w:val="Normln"/>
    <w:link w:val="0PoznamkaChar"/>
    <w:rsid w:val="00FB5E7A"/>
    <w:pPr>
      <w:spacing w:before="120"/>
      <w:ind w:left="567" w:right="567"/>
    </w:pPr>
    <w:rPr>
      <w:sz w:val="22"/>
    </w:rPr>
  </w:style>
  <w:style w:type="paragraph" w:customStyle="1" w:styleId="0Vycet">
    <w:name w:val="0Vycet"/>
    <w:basedOn w:val="wKoren"/>
    <w:link w:val="0VycetChar"/>
    <w:qFormat/>
    <w:rsid w:val="00FB5E7A"/>
    <w:pPr>
      <w:ind w:left="1701" w:hanging="1701"/>
    </w:pPr>
  </w:style>
  <w:style w:type="paragraph" w:customStyle="1" w:styleId="1Bezny">
    <w:name w:val="1Bezny"/>
    <w:basedOn w:val="wKoren"/>
    <w:qFormat/>
    <w:rsid w:val="00B91707"/>
    <w:pPr>
      <w:spacing w:before="120"/>
      <w:ind w:left="567"/>
    </w:pPr>
  </w:style>
  <w:style w:type="paragraph" w:customStyle="1" w:styleId="1Cislovany">
    <w:name w:val="1Cislovany"/>
    <w:basedOn w:val="wKoren"/>
    <w:rsid w:val="008E36D9"/>
    <w:pPr>
      <w:numPr>
        <w:numId w:val="1"/>
      </w:numPr>
    </w:pPr>
  </w:style>
  <w:style w:type="paragraph" w:customStyle="1" w:styleId="1Odrazkovy">
    <w:name w:val="1Odrazkovy"/>
    <w:basedOn w:val="0Odrazkovy"/>
    <w:qFormat/>
    <w:rsid w:val="00B91707"/>
    <w:pPr>
      <w:numPr>
        <w:numId w:val="4"/>
      </w:numPr>
      <w:tabs>
        <w:tab w:val="left" w:pos="1134"/>
      </w:tabs>
      <w:ind w:left="1135" w:hanging="284"/>
    </w:pPr>
  </w:style>
  <w:style w:type="paragraph" w:customStyle="1" w:styleId="2Bezny">
    <w:name w:val="2Bezny"/>
    <w:basedOn w:val="1Bezny"/>
    <w:next w:val="1Bezny"/>
    <w:qFormat/>
    <w:rsid w:val="00D86F76"/>
    <w:pPr>
      <w:ind w:left="1134"/>
    </w:pPr>
  </w:style>
  <w:style w:type="paragraph" w:customStyle="1" w:styleId="2Odrazkovy">
    <w:name w:val="2Odrazkovy"/>
    <w:basedOn w:val="1Odrazkovy"/>
    <w:qFormat/>
    <w:rsid w:val="00D86F76"/>
    <w:pPr>
      <w:numPr>
        <w:numId w:val="14"/>
      </w:numPr>
      <w:tabs>
        <w:tab w:val="left" w:pos="1701"/>
      </w:tabs>
      <w:ind w:left="1701" w:hanging="283"/>
    </w:pPr>
  </w:style>
  <w:style w:type="paragraph" w:customStyle="1" w:styleId="BMaly">
    <w:name w:val="BMaly"/>
    <w:basedOn w:val="BVelky"/>
    <w:next w:val="0Bezny"/>
    <w:rsid w:val="00E72ED5"/>
    <w:pPr>
      <w:framePr w:hSpace="170" w:wrap="around" w:vAnchor="text" w:hAnchor="text" w:xAlign="right" w:y="1"/>
    </w:pPr>
  </w:style>
  <w:style w:type="paragraph" w:customStyle="1" w:styleId="BPMaly">
    <w:name w:val="BPMaly"/>
    <w:basedOn w:val="BMaly"/>
    <w:next w:val="BPMOznaceni"/>
    <w:qFormat/>
    <w:rsid w:val="00656B14"/>
    <w:pPr>
      <w:keepNext/>
      <w:framePr w:wrap="around"/>
    </w:pPr>
  </w:style>
  <w:style w:type="paragraph" w:customStyle="1" w:styleId="BPMPopisek">
    <w:name w:val="BPMPopisek"/>
    <w:basedOn w:val="BPMaly"/>
    <w:next w:val="0Bezny"/>
    <w:rsid w:val="00656B14"/>
    <w:pPr>
      <w:keepNext w:val="0"/>
      <w:framePr w:wrap="around"/>
      <w:spacing w:before="0"/>
    </w:pPr>
  </w:style>
  <w:style w:type="paragraph" w:customStyle="1" w:styleId="BPMOznaceni">
    <w:name w:val="BPMOznaceni"/>
    <w:basedOn w:val="BPMaly"/>
    <w:next w:val="BPMPopisek"/>
    <w:rsid w:val="00656B14"/>
    <w:pPr>
      <w:framePr w:wrap="around"/>
      <w:spacing w:after="0"/>
    </w:pPr>
    <w:rPr>
      <w:b/>
    </w:rPr>
  </w:style>
  <w:style w:type="paragraph" w:customStyle="1" w:styleId="BVelky">
    <w:name w:val="BVelky"/>
    <w:basedOn w:val="wKoren"/>
    <w:next w:val="0Bezny"/>
    <w:rsid w:val="00E72ED5"/>
    <w:pPr>
      <w:keepLines/>
      <w:suppressAutoHyphens/>
      <w:spacing w:after="120" w:line="247" w:lineRule="auto"/>
      <w:jc w:val="center"/>
    </w:pPr>
    <w:rPr>
      <w:i/>
      <w:sz w:val="22"/>
    </w:rPr>
  </w:style>
  <w:style w:type="paragraph" w:customStyle="1" w:styleId="BPVelky">
    <w:name w:val="BPVelky"/>
    <w:basedOn w:val="BVelky"/>
    <w:next w:val="BPVPopisek"/>
    <w:qFormat/>
    <w:rsid w:val="00E72ED5"/>
    <w:pPr>
      <w:keepNext/>
    </w:pPr>
  </w:style>
  <w:style w:type="paragraph" w:customStyle="1" w:styleId="BPVPopisek">
    <w:name w:val="BPVPopisek"/>
    <w:basedOn w:val="wPopisekKoren"/>
    <w:next w:val="0Bezny"/>
    <w:rsid w:val="00F160CC"/>
    <w:pPr>
      <w:suppressAutoHyphens/>
      <w:spacing w:before="0" w:after="240"/>
      <w:jc w:val="center"/>
    </w:pPr>
  </w:style>
  <w:style w:type="paragraph" w:customStyle="1" w:styleId="BPVOznaceni">
    <w:name w:val="BPVOznaceni"/>
    <w:basedOn w:val="BPVPopisek"/>
    <w:next w:val="BPVPopisek"/>
    <w:rsid w:val="00656B14"/>
    <w:pPr>
      <w:keepNext/>
      <w:spacing w:before="180" w:after="0"/>
    </w:pPr>
    <w:rPr>
      <w:b/>
    </w:rPr>
  </w:style>
  <w:style w:type="paragraph" w:customStyle="1" w:styleId="BPVSamPopisek">
    <w:name w:val="BPVSamPopisek"/>
    <w:basedOn w:val="BPVPopisek"/>
    <w:rsid w:val="008E36D9"/>
    <w:pPr>
      <w:spacing w:before="120" w:line="242" w:lineRule="auto"/>
    </w:pPr>
    <w:rPr>
      <w:rFonts w:ascii="Palatino Linotype" w:hAnsi="Palatino Linotype"/>
      <w:b/>
      <w:szCs w:val="3276"/>
      <w:lang w:eastAsia="cs-CZ"/>
    </w:rPr>
  </w:style>
  <w:style w:type="paragraph" w:customStyle="1" w:styleId="Cast">
    <w:name w:val="Cast"/>
    <w:basedOn w:val="Normln"/>
    <w:unhideWhenUsed/>
    <w:locked/>
    <w:rsid w:val="001D5E1A"/>
    <w:pPr>
      <w:widowControl/>
      <w:overflowPunct w:val="0"/>
      <w:autoSpaceDE w:val="0"/>
      <w:autoSpaceDN w:val="0"/>
      <w:adjustRightInd w:val="0"/>
      <w:spacing w:before="120" w:beforeAutospacing="0" w:after="0" w:afterAutospacing="0" w:line="242" w:lineRule="auto"/>
      <w:jc w:val="center"/>
      <w:textAlignment w:val="baseline"/>
      <w:outlineLvl w:val="0"/>
    </w:pPr>
    <w:rPr>
      <w:rFonts w:ascii="Arial" w:hAnsi="Arial" w:cs="Arial"/>
      <w:b/>
      <w:noProof/>
      <w:color w:val="993300"/>
      <w:sz w:val="120"/>
      <w:szCs w:val="120"/>
      <w:lang w:eastAsia="en-US"/>
    </w:rPr>
  </w:style>
  <w:style w:type="paragraph" w:customStyle="1" w:styleId="DocumentMap1">
    <w:name w:val="Document Map1"/>
    <w:basedOn w:val="wKoren"/>
    <w:unhideWhenUsed/>
    <w:locked/>
    <w:rsid w:val="00FB5E7A"/>
    <w:pPr>
      <w:shd w:val="clear" w:color="auto" w:fill="000080"/>
    </w:pPr>
    <w:rPr>
      <w:rFonts w:ascii="Arial Narrow" w:hAnsi="Arial Narrow"/>
      <w:b/>
    </w:rPr>
  </w:style>
  <w:style w:type="paragraph" w:customStyle="1" w:styleId="P">
    <w:name w:val="P"/>
    <w:basedOn w:val="wKoren"/>
    <w:unhideWhenUsed/>
    <w:rsid w:val="00024D67"/>
    <w:pPr>
      <w:keepLines/>
      <w:pBdr>
        <w:top w:val="single" w:sz="48" w:space="3" w:color="FFFFCC"/>
        <w:left w:val="single" w:sz="48" w:space="3" w:color="FFFFCC"/>
        <w:bottom w:val="single" w:sz="48" w:space="3" w:color="FFFFCC"/>
        <w:right w:val="single" w:sz="48" w:space="3" w:color="FFFFCC"/>
      </w:pBdr>
      <w:shd w:val="clear" w:color="auto" w:fill="FFFFCC"/>
      <w:spacing w:line="216" w:lineRule="auto"/>
      <w:ind w:left="284" w:right="284"/>
      <w:contextualSpacing/>
    </w:pPr>
    <w:rPr>
      <w:rFonts w:ascii="Consolas" w:hAnsi="Consolas"/>
      <w:noProof/>
      <w:w w:val="80"/>
    </w:rPr>
  </w:style>
  <w:style w:type="paragraph" w:styleId="FormtovanvHTML">
    <w:name w:val="HTML Preformatted"/>
    <w:basedOn w:val="PKoren"/>
    <w:link w:val="FormtovanvHTMLChar"/>
    <w:uiPriority w:val="99"/>
    <w:unhideWhenUsed/>
    <w:locked/>
    <w:rsid w:val="00FB5E7A"/>
    <w:rPr>
      <w:rFonts w:eastAsia="Arial Unicode MS" w:cs="Arial Unicode MS"/>
    </w:rPr>
  </w:style>
  <w:style w:type="paragraph" w:styleId="Hlavikaobsahu">
    <w:name w:val="toa heading"/>
    <w:basedOn w:val="wKoren"/>
    <w:next w:val="Normln"/>
    <w:unhideWhenUsed/>
    <w:locked/>
    <w:rsid w:val="00FB5E7A"/>
    <w:pPr>
      <w:spacing w:before="120"/>
    </w:pPr>
    <w:rPr>
      <w:rFonts w:cs="Arial"/>
      <w:bCs/>
    </w:rPr>
  </w:style>
  <w:style w:type="paragraph" w:styleId="Rejstk1">
    <w:name w:val="index 1"/>
    <w:basedOn w:val="Rejstrikkoren"/>
    <w:next w:val="Normln"/>
    <w:uiPriority w:val="99"/>
    <w:semiHidden/>
    <w:locked/>
    <w:rsid w:val="00FB5E7A"/>
  </w:style>
  <w:style w:type="paragraph" w:styleId="Hlavikarejstku">
    <w:name w:val="index heading"/>
    <w:basedOn w:val="wKoren"/>
    <w:next w:val="Rejstk1"/>
    <w:uiPriority w:val="99"/>
    <w:unhideWhenUsed/>
    <w:locked/>
    <w:rsid w:val="004B2FD4"/>
    <w:pPr>
      <w:spacing w:before="240"/>
    </w:pPr>
    <w:rPr>
      <w:rFonts w:ascii="Arial" w:hAnsi="Arial" w:cs="Arial"/>
      <w:b/>
      <w:bCs/>
    </w:rPr>
  </w:style>
  <w:style w:type="character" w:styleId="Hypertextovodkaz">
    <w:name w:val="Hyperlink"/>
    <w:uiPriority w:val="99"/>
    <w:unhideWhenUsed/>
    <w:locked/>
    <w:rsid w:val="00FB5E7A"/>
    <w:rPr>
      <w:color w:val="0000FF"/>
      <w:u w:val="single"/>
    </w:rPr>
  </w:style>
  <w:style w:type="paragraph" w:customStyle="1" w:styleId="MKoren">
    <w:name w:val="M_Koren"/>
    <w:basedOn w:val="wKoren"/>
    <w:rsid w:val="000E280B"/>
    <w:pPr>
      <w:spacing w:before="0" w:line="20" w:lineRule="exact"/>
    </w:pPr>
  </w:style>
  <w:style w:type="paragraph" w:customStyle="1" w:styleId="M01">
    <w:name w:val="M01"/>
    <w:basedOn w:val="MKoren"/>
    <w:rsid w:val="00FB5E7A"/>
  </w:style>
  <w:style w:type="paragraph" w:customStyle="1" w:styleId="M03">
    <w:name w:val="M03"/>
    <w:basedOn w:val="MKoren"/>
    <w:rsid w:val="00FB5E7A"/>
    <w:pPr>
      <w:spacing w:after="40"/>
    </w:pPr>
  </w:style>
  <w:style w:type="paragraph" w:customStyle="1" w:styleId="M06">
    <w:name w:val="M06"/>
    <w:basedOn w:val="MKoren"/>
    <w:rsid w:val="00FB5E7A"/>
    <w:pPr>
      <w:spacing w:after="100"/>
    </w:pPr>
  </w:style>
  <w:style w:type="paragraph" w:customStyle="1" w:styleId="M09">
    <w:name w:val="M09"/>
    <w:basedOn w:val="MKoren"/>
    <w:rsid w:val="000E280B"/>
    <w:pPr>
      <w:spacing w:after="160"/>
    </w:pPr>
  </w:style>
  <w:style w:type="paragraph" w:customStyle="1" w:styleId="M12">
    <w:name w:val="M12"/>
    <w:basedOn w:val="MKoren"/>
    <w:rsid w:val="00FB5E7A"/>
    <w:pPr>
      <w:spacing w:after="220"/>
    </w:pPr>
  </w:style>
  <w:style w:type="paragraph" w:customStyle="1" w:styleId="NKoren">
    <w:name w:val="N_Koren"/>
    <w:basedOn w:val="wKoren"/>
    <w:next w:val="0Bezny"/>
    <w:rsid w:val="0032363B"/>
    <w:pPr>
      <w:keepNext/>
      <w:keepLines/>
      <w:suppressAutoHyphens/>
      <w:spacing w:line="242" w:lineRule="auto"/>
      <w:jc w:val="left"/>
    </w:pPr>
    <w:rPr>
      <w:rFonts w:ascii="Arial Narrow" w:hAnsi="Arial Narrow"/>
      <w:b/>
      <w:kern w:val="32"/>
    </w:rPr>
  </w:style>
  <w:style w:type="paragraph" w:customStyle="1" w:styleId="N0">
    <w:name w:val="N0"/>
    <w:basedOn w:val="NKoren"/>
    <w:next w:val="0Bezny"/>
    <w:rsid w:val="001F5124"/>
    <w:pPr>
      <w:pageBreakBefore/>
    </w:pPr>
    <w:rPr>
      <w:sz w:val="72"/>
    </w:rPr>
  </w:style>
  <w:style w:type="paragraph" w:customStyle="1" w:styleId="N1">
    <w:name w:val="N1"/>
    <w:basedOn w:val="NKoren"/>
    <w:next w:val="0Bezny"/>
    <w:qFormat/>
    <w:rsid w:val="003F3E2B"/>
    <w:pPr>
      <w:pageBreakBefore/>
      <w:outlineLvl w:val="0"/>
    </w:pPr>
    <w:rPr>
      <w:sz w:val="48"/>
    </w:rPr>
  </w:style>
  <w:style w:type="paragraph" w:customStyle="1" w:styleId="N2">
    <w:name w:val="N2"/>
    <w:basedOn w:val="NKoren"/>
    <w:next w:val="0Bezny"/>
    <w:qFormat/>
    <w:rsid w:val="003F3E2B"/>
    <w:pPr>
      <w:spacing w:before="960"/>
      <w:outlineLvl w:val="1"/>
    </w:pPr>
    <w:rPr>
      <w:sz w:val="36"/>
    </w:rPr>
  </w:style>
  <w:style w:type="paragraph" w:customStyle="1" w:styleId="Nadpisvramu">
    <w:name w:val="Nadpis v ramu"/>
    <w:basedOn w:val="NKoren"/>
    <w:next w:val="Normln"/>
    <w:unhideWhenUsed/>
    <w:rsid w:val="00FB5E7A"/>
    <w:pPr>
      <w:framePr w:w="1418" w:hSpace="141" w:vSpace="141" w:wrap="around" w:vAnchor="text" w:hAnchor="page" w:y="1" w:anchorLock="1"/>
    </w:pPr>
    <w:rPr>
      <w:rFonts w:ascii="Arial" w:hAnsi="Arial"/>
      <w:b w:val="0"/>
      <w:sz w:val="18"/>
    </w:rPr>
  </w:style>
  <w:style w:type="paragraph" w:styleId="Normlnweb">
    <w:name w:val="Normal (Web)"/>
    <w:basedOn w:val="0Bezny"/>
    <w:uiPriority w:val="99"/>
    <w:unhideWhenUsed/>
    <w:rsid w:val="00FB5E7A"/>
    <w:rPr>
      <w:rFonts w:eastAsia="Arial Unicode MS" w:cs="Arial Unicode MS"/>
    </w:rPr>
  </w:style>
  <w:style w:type="paragraph" w:customStyle="1" w:styleId="ObsahKoren">
    <w:name w:val="Obsah_Koren"/>
    <w:basedOn w:val="NKoren"/>
    <w:rsid w:val="00817754"/>
    <w:pPr>
      <w:keepNext w:val="0"/>
      <w:tabs>
        <w:tab w:val="right" w:leader="dot" w:pos="8789"/>
      </w:tabs>
      <w:spacing w:before="60"/>
      <w:ind w:right="567"/>
    </w:pPr>
  </w:style>
  <w:style w:type="paragraph" w:styleId="Obsah1">
    <w:name w:val="toc 1"/>
    <w:basedOn w:val="ObsahKoren"/>
    <w:uiPriority w:val="39"/>
    <w:rsid w:val="00607907"/>
    <w:pPr>
      <w:tabs>
        <w:tab w:val="left" w:pos="1134"/>
      </w:tabs>
      <w:spacing w:before="240"/>
      <w:ind w:left="425" w:hanging="425"/>
    </w:pPr>
    <w:rPr>
      <w:noProof/>
      <w:sz w:val="28"/>
    </w:rPr>
  </w:style>
  <w:style w:type="paragraph" w:styleId="Obsah2">
    <w:name w:val="toc 2"/>
    <w:basedOn w:val="ObsahKoren"/>
    <w:uiPriority w:val="39"/>
    <w:rsid w:val="00DB33A7"/>
    <w:pPr>
      <w:tabs>
        <w:tab w:val="left" w:pos="992"/>
      </w:tabs>
      <w:ind w:left="850" w:hanging="425"/>
    </w:pPr>
  </w:style>
  <w:style w:type="paragraph" w:styleId="Obsah3">
    <w:name w:val="toc 3"/>
    <w:basedOn w:val="ObsahKoren"/>
    <w:uiPriority w:val="39"/>
    <w:rsid w:val="00DB33A7"/>
    <w:pPr>
      <w:tabs>
        <w:tab w:val="left" w:pos="1701"/>
      </w:tabs>
      <w:ind w:left="1560" w:hanging="709"/>
    </w:pPr>
    <w:rPr>
      <w:noProof/>
    </w:rPr>
  </w:style>
  <w:style w:type="paragraph" w:styleId="Obsah4">
    <w:name w:val="toc 4"/>
    <w:basedOn w:val="ObsahKoren"/>
    <w:uiPriority w:val="39"/>
    <w:rsid w:val="00AE6C9A"/>
    <w:pPr>
      <w:ind w:left="2552" w:hanging="284"/>
    </w:pPr>
    <w:rPr>
      <w:rFonts w:ascii="Bookman Old Style" w:hAnsi="Bookman Old Style"/>
    </w:rPr>
  </w:style>
  <w:style w:type="paragraph" w:customStyle="1" w:styleId="PKoren">
    <w:name w:val="P_Koren"/>
    <w:basedOn w:val="P"/>
    <w:unhideWhenUsed/>
    <w:rsid w:val="00525672"/>
  </w:style>
  <w:style w:type="paragraph" w:customStyle="1" w:styleId="P0Pocatecni">
    <w:name w:val="P0Pocatecni"/>
    <w:basedOn w:val="P"/>
    <w:unhideWhenUsed/>
    <w:rsid w:val="00704D01"/>
    <w:pPr>
      <w:spacing w:before="120"/>
    </w:pPr>
  </w:style>
  <w:style w:type="paragraph" w:customStyle="1" w:styleId="P0Pokracovaci">
    <w:name w:val="P0Pokracovaci"/>
    <w:basedOn w:val="P"/>
    <w:unhideWhenUsed/>
    <w:rsid w:val="00704D01"/>
  </w:style>
  <w:style w:type="paragraph" w:customStyle="1" w:styleId="P0Samostatny">
    <w:name w:val="P0Samostatny"/>
    <w:basedOn w:val="P0Pocatecni"/>
    <w:next w:val="Normln"/>
    <w:unhideWhenUsed/>
    <w:rsid w:val="00525672"/>
    <w:pPr>
      <w:spacing w:after="120"/>
    </w:pPr>
  </w:style>
  <w:style w:type="paragraph" w:customStyle="1" w:styleId="P1Pocatecni">
    <w:name w:val="P1Pocatecni"/>
    <w:basedOn w:val="P0Pocatecni"/>
    <w:unhideWhenUsed/>
    <w:rsid w:val="00704D01"/>
    <w:pPr>
      <w:keepLines w:val="0"/>
      <w:ind w:left="567"/>
    </w:pPr>
  </w:style>
  <w:style w:type="paragraph" w:customStyle="1" w:styleId="P1Pokracovaci">
    <w:name w:val="P1Pokracovaci"/>
    <w:basedOn w:val="P0Pokracovaci"/>
    <w:unhideWhenUsed/>
    <w:rsid w:val="00704D01"/>
    <w:pPr>
      <w:keepLines w:val="0"/>
      <w:ind w:left="567"/>
    </w:pPr>
  </w:style>
  <w:style w:type="paragraph" w:customStyle="1" w:styleId="Polokareference">
    <w:name w:val="Položka reference"/>
    <w:basedOn w:val="Normln"/>
    <w:unhideWhenUsed/>
    <w:locked/>
    <w:rsid w:val="00FB5E7A"/>
    <w:pPr>
      <w:widowControl/>
      <w:numPr>
        <w:numId w:val="7"/>
      </w:numPr>
      <w:spacing w:before="0" w:beforeAutospacing="0" w:after="40" w:afterAutospacing="0" w:line="240" w:lineRule="auto"/>
      <w:jc w:val="both"/>
    </w:pPr>
    <w:rPr>
      <w:b/>
      <w:lang w:eastAsia="en-US"/>
    </w:rPr>
  </w:style>
  <w:style w:type="paragraph" w:styleId="Prosttext">
    <w:name w:val="Plain Text"/>
    <w:basedOn w:val="wKoren"/>
    <w:unhideWhenUsed/>
    <w:locked/>
    <w:rsid w:val="00FB5E7A"/>
    <w:rPr>
      <w:rFonts w:ascii="Courier New" w:hAnsi="Courier New" w:cs="Courier New"/>
    </w:rPr>
  </w:style>
  <w:style w:type="paragraph" w:customStyle="1" w:styleId="Rejstrikkoren">
    <w:name w:val="Rejstrik_koren"/>
    <w:basedOn w:val="wKoren"/>
    <w:locked/>
    <w:rsid w:val="004B2FD4"/>
    <w:pPr>
      <w:keepLines/>
      <w:spacing w:before="20" w:after="20" w:line="245" w:lineRule="auto"/>
      <w:ind w:left="284" w:hanging="284"/>
    </w:pPr>
    <w:rPr>
      <w:sz w:val="20"/>
    </w:rPr>
  </w:style>
  <w:style w:type="paragraph" w:styleId="Rejstk2">
    <w:name w:val="index 2"/>
    <w:basedOn w:val="Rejstrikkoren"/>
    <w:next w:val="Normln"/>
    <w:uiPriority w:val="99"/>
    <w:semiHidden/>
    <w:locked/>
    <w:rsid w:val="00FB5E7A"/>
    <w:pPr>
      <w:ind w:left="454"/>
    </w:pPr>
  </w:style>
  <w:style w:type="paragraph" w:styleId="Rejstk3">
    <w:name w:val="index 3"/>
    <w:basedOn w:val="Rejstrikkoren"/>
    <w:next w:val="Normln"/>
    <w:uiPriority w:val="99"/>
    <w:semiHidden/>
    <w:locked/>
    <w:rsid w:val="00FB5E7A"/>
    <w:pPr>
      <w:ind w:left="624"/>
    </w:pPr>
  </w:style>
  <w:style w:type="paragraph" w:styleId="Rejstk4">
    <w:name w:val="index 4"/>
    <w:basedOn w:val="Rejstrikkoren"/>
    <w:next w:val="Normln"/>
    <w:uiPriority w:val="99"/>
    <w:semiHidden/>
    <w:locked/>
    <w:rsid w:val="00FB5E7A"/>
    <w:pPr>
      <w:ind w:left="794"/>
    </w:pPr>
  </w:style>
  <w:style w:type="paragraph" w:styleId="Rozloendokumentu">
    <w:name w:val="Document Map"/>
    <w:basedOn w:val="wKoren"/>
    <w:semiHidden/>
    <w:locked/>
    <w:rsid w:val="00FB5E7A"/>
    <w:pPr>
      <w:shd w:val="clear" w:color="auto" w:fill="000080"/>
    </w:pPr>
    <w:rPr>
      <w:rFonts w:ascii="Arial Narrow" w:hAnsi="Arial Narrow" w:cs="Tahoma"/>
      <w:b/>
    </w:rPr>
  </w:style>
  <w:style w:type="paragraph" w:styleId="Textmakra">
    <w:name w:val="macro"/>
    <w:basedOn w:val="PKoren"/>
    <w:semiHidden/>
    <w:rsid w:val="00FB5E7A"/>
    <w:rPr>
      <w:rFonts w:cs="Courier New"/>
      <w:lang w:eastAsia="cs-CZ"/>
    </w:rPr>
  </w:style>
  <w:style w:type="paragraph" w:styleId="Textpoznpodarou">
    <w:name w:val="footnote text"/>
    <w:basedOn w:val="wKoren"/>
    <w:semiHidden/>
    <w:rsid w:val="00FB5E7A"/>
    <w:pPr>
      <w:ind w:left="284" w:hanging="284"/>
    </w:pPr>
  </w:style>
  <w:style w:type="paragraph" w:customStyle="1" w:styleId="wNormalni">
    <w:name w:val="wNormalni"/>
    <w:basedOn w:val="wKoren"/>
    <w:rsid w:val="00FB5E7A"/>
    <w:rPr>
      <w:szCs w:val="16"/>
    </w:rPr>
  </w:style>
  <w:style w:type="paragraph" w:styleId="Zhlav">
    <w:name w:val="header"/>
    <w:basedOn w:val="NKoren"/>
    <w:rsid w:val="00F736EF"/>
    <w:pPr>
      <w:pBdr>
        <w:bottom w:val="single" w:sz="8" w:space="1" w:color="000000"/>
      </w:pBdr>
      <w:tabs>
        <w:tab w:val="right" w:pos="8789"/>
      </w:tabs>
    </w:pPr>
    <w:rPr>
      <w:b w:val="0"/>
      <w:noProof/>
      <w:sz w:val="20"/>
    </w:rPr>
  </w:style>
  <w:style w:type="paragraph" w:styleId="Zpat">
    <w:name w:val="footer"/>
    <w:basedOn w:val="Zhlav"/>
    <w:rsid w:val="00853F18"/>
    <w:pPr>
      <w:pBdr>
        <w:top w:val="single" w:sz="8" w:space="1" w:color="000000"/>
        <w:bottom w:val="none" w:sz="0" w:space="0" w:color="auto"/>
      </w:pBdr>
    </w:pPr>
    <w:rPr>
      <w:lang w:eastAsia="cs-CZ"/>
    </w:rPr>
  </w:style>
  <w:style w:type="character" w:styleId="Znakapoznpodarou">
    <w:name w:val="footnote reference"/>
    <w:semiHidden/>
    <w:locked/>
    <w:rsid w:val="00FB5E7A"/>
    <w:rPr>
      <w:vertAlign w:val="superscript"/>
    </w:rPr>
  </w:style>
  <w:style w:type="character" w:customStyle="1" w:styleId="ZzAnglickyUS">
    <w:name w:val="ZzAnglickyUS"/>
    <w:qFormat/>
    <w:rsid w:val="00FB5E7A"/>
    <w:rPr>
      <w:lang w:val="en-US"/>
    </w:rPr>
  </w:style>
  <w:style w:type="character" w:customStyle="1" w:styleId="ZzArial">
    <w:name w:val="ZzArial"/>
    <w:rsid w:val="00FB5E7A"/>
    <w:rPr>
      <w:rFonts w:ascii="Arial Narrow" w:hAnsi="Arial Narrow"/>
    </w:rPr>
  </w:style>
  <w:style w:type="character" w:customStyle="1" w:styleId="ZzBarial">
    <w:name w:val="ZzBarial"/>
    <w:rsid w:val="00FB5E7A"/>
    <w:rPr>
      <w:rFonts w:ascii="Arial Narrow" w:hAnsi="Arial Narrow"/>
      <w:b/>
      <w:sz w:val="19"/>
    </w:rPr>
  </w:style>
  <w:style w:type="character" w:customStyle="1" w:styleId="ZzBarialUS">
    <w:name w:val="ZzBarialUS"/>
    <w:rsid w:val="00FB5E7A"/>
    <w:rPr>
      <w:rFonts w:ascii="Arial Narrow" w:hAnsi="Arial Narrow"/>
      <w:b/>
      <w:sz w:val="22"/>
      <w:lang w:val="en-US"/>
    </w:rPr>
  </w:style>
  <w:style w:type="character" w:customStyle="1" w:styleId="ZzBarialX">
    <w:name w:val="ZzBarialX"/>
    <w:rsid w:val="008E36D9"/>
    <w:rPr>
      <w:rFonts w:ascii="Arial Narrow" w:hAnsi="Arial Narrow"/>
      <w:b/>
      <w:sz w:val="19"/>
    </w:rPr>
  </w:style>
  <w:style w:type="character" w:customStyle="1" w:styleId="ZzBKurziva">
    <w:name w:val="ZzBKurziva"/>
    <w:rsid w:val="00FB5E7A"/>
    <w:rPr>
      <w:b/>
      <w:i/>
    </w:rPr>
  </w:style>
  <w:style w:type="character" w:customStyle="1" w:styleId="ZzBKurzivaUS">
    <w:name w:val="ZzBKurzivaUS"/>
    <w:rsid w:val="008E36D9"/>
    <w:rPr>
      <w:b/>
      <w:i/>
      <w:lang w:val="en-US"/>
    </w:rPr>
  </w:style>
  <w:style w:type="character" w:customStyle="1" w:styleId="ZzProgram">
    <w:name w:val="ZzProgram"/>
    <w:qFormat/>
    <w:rsid w:val="008D734A"/>
    <w:rPr>
      <w:rFonts w:ascii="Consolas" w:hAnsi="Consolas"/>
      <w:noProof/>
      <w:w w:val="80"/>
    </w:rPr>
  </w:style>
  <w:style w:type="character" w:customStyle="1" w:styleId="ZzBProgram">
    <w:name w:val="ZzBProgram"/>
    <w:rsid w:val="00FB5E7A"/>
    <w:rPr>
      <w:rFonts w:ascii="Courier New" w:hAnsi="Courier New"/>
      <w:b/>
      <w:noProof/>
      <w:spacing w:val="0"/>
      <w:w w:val="80"/>
      <w:lang w:val="cs-CZ"/>
    </w:rPr>
  </w:style>
  <w:style w:type="character" w:customStyle="1" w:styleId="ZzHTxt">
    <w:name w:val="ZzHTxt"/>
    <w:rsid w:val="008E36D9"/>
    <w:rPr>
      <w:color w:val="0000FF"/>
      <w:u w:val="single"/>
    </w:rPr>
  </w:style>
  <w:style w:type="character" w:customStyle="1" w:styleId="ZzIkona">
    <w:name w:val="ZzIkona"/>
    <w:rsid w:val="00FB5E7A"/>
    <w:rPr>
      <w:position w:val="-6"/>
    </w:rPr>
  </w:style>
  <w:style w:type="character" w:customStyle="1" w:styleId="ZzIProgram">
    <w:name w:val="ZzIProgram"/>
    <w:rsid w:val="008E36D9"/>
    <w:rPr>
      <w:rFonts w:ascii="Consolas" w:hAnsi="Consolas"/>
      <w:i/>
      <w:noProof/>
      <w:spacing w:val="0"/>
      <w:w w:val="80"/>
    </w:rPr>
  </w:style>
  <w:style w:type="character" w:customStyle="1" w:styleId="ZzKlavesy">
    <w:name w:val="ZzKlavesy"/>
    <w:qFormat/>
    <w:rsid w:val="007F75EA"/>
    <w:rPr>
      <w:smallCaps/>
      <w:noProof/>
      <w:lang w:val="en-US"/>
    </w:rPr>
  </w:style>
  <w:style w:type="character" w:customStyle="1" w:styleId="ZzKurziva">
    <w:name w:val="ZzKurziva"/>
    <w:qFormat/>
    <w:rsid w:val="00FB5E7A"/>
    <w:rPr>
      <w:i/>
    </w:rPr>
  </w:style>
  <w:style w:type="character" w:customStyle="1" w:styleId="ZzKurzivaUS">
    <w:name w:val="ZzKurzivaUS"/>
    <w:qFormat/>
    <w:rsid w:val="00FB5E7A"/>
    <w:rPr>
      <w:i/>
      <w:lang w:val="en-US"/>
    </w:rPr>
  </w:style>
  <w:style w:type="character" w:customStyle="1" w:styleId="ZzXJazyk">
    <w:name w:val="ZzXJazyk"/>
    <w:qFormat/>
    <w:rsid w:val="00FB5E7A"/>
    <w:rPr>
      <w:noProof/>
      <w:lang w:val="cs-CZ"/>
    </w:rPr>
  </w:style>
  <w:style w:type="character" w:customStyle="1" w:styleId="ZzKurzivaX">
    <w:name w:val="ZzKurzivaX"/>
    <w:qFormat/>
    <w:rsid w:val="00FB5E7A"/>
    <w:rPr>
      <w:i/>
      <w:noProof/>
      <w:lang w:val="cs-CZ"/>
    </w:rPr>
  </w:style>
  <w:style w:type="character" w:customStyle="1" w:styleId="ZzSoubor">
    <w:name w:val="ZzSoubor"/>
    <w:qFormat/>
    <w:rsid w:val="00FB5E7A"/>
    <w:rPr>
      <w:rFonts w:ascii="Arial Narrow" w:hAnsi="Arial Narrow"/>
      <w:noProof/>
    </w:rPr>
  </w:style>
  <w:style w:type="character" w:customStyle="1" w:styleId="ZzTucne">
    <w:name w:val="ZzTucne"/>
    <w:qFormat/>
    <w:rsid w:val="00FB5E7A"/>
    <w:rPr>
      <w:b/>
    </w:rPr>
  </w:style>
  <w:style w:type="character" w:customStyle="1" w:styleId="ZzTucneUS">
    <w:name w:val="ZzTucneUS"/>
    <w:qFormat/>
    <w:rsid w:val="008E36D9"/>
    <w:rPr>
      <w:b/>
      <w:lang w:val="en-US"/>
    </w:rPr>
  </w:style>
  <w:style w:type="character" w:customStyle="1" w:styleId="ZzTucneX">
    <w:name w:val="ZzTucneX"/>
    <w:qFormat/>
    <w:rsid w:val="00FB5E7A"/>
    <w:rPr>
      <w:b/>
      <w:noProof/>
      <w:lang w:val="cs-CZ"/>
    </w:rPr>
  </w:style>
  <w:style w:type="paragraph" w:styleId="Textbubliny">
    <w:name w:val="Balloon Text"/>
    <w:basedOn w:val="Normln"/>
    <w:link w:val="TextbublinyChar"/>
    <w:locked/>
    <w:rsid w:val="00FB5E7A"/>
    <w:pPr>
      <w:spacing w:before="0" w:after="0" w:line="240" w:lineRule="auto"/>
    </w:pPr>
    <w:rPr>
      <w:rFonts w:ascii="Tahoma" w:hAnsi="Tahoma"/>
      <w:b/>
      <w:color w:val="FF0000"/>
      <w:sz w:val="16"/>
      <w:szCs w:val="16"/>
      <w:lang w:val="sq-AL"/>
    </w:rPr>
  </w:style>
  <w:style w:type="paragraph" w:customStyle="1" w:styleId="Autor">
    <w:name w:val="Autor"/>
    <w:basedOn w:val="wKoren"/>
    <w:unhideWhenUsed/>
    <w:locked/>
    <w:rsid w:val="00FB5E7A"/>
    <w:rPr>
      <w:sz w:val="28"/>
    </w:rPr>
  </w:style>
  <w:style w:type="paragraph" w:customStyle="1" w:styleId="xNzev">
    <w:name w:val="xNázev"/>
    <w:basedOn w:val="NKoren"/>
    <w:rsid w:val="00FB5E7A"/>
    <w:pPr>
      <w:spacing w:after="240"/>
      <w:outlineLvl w:val="0"/>
    </w:pPr>
    <w:rPr>
      <w:caps/>
      <w:sz w:val="28"/>
    </w:rPr>
  </w:style>
  <w:style w:type="paragraph" w:customStyle="1" w:styleId="xAutor">
    <w:name w:val="xAutor"/>
    <w:basedOn w:val="wKoren"/>
    <w:rsid w:val="00FB5E7A"/>
    <w:rPr>
      <w:sz w:val="28"/>
    </w:rPr>
  </w:style>
  <w:style w:type="paragraph" w:customStyle="1" w:styleId="xFirma">
    <w:name w:val="xFirma"/>
    <w:basedOn w:val="xAutor"/>
    <w:next w:val="wKoren"/>
    <w:rsid w:val="00FB5E7A"/>
  </w:style>
  <w:style w:type="paragraph" w:customStyle="1" w:styleId="xAbstrakt-Nadpis">
    <w:name w:val="xAbstrakt - Nadpis"/>
    <w:basedOn w:val="NKoren"/>
    <w:next w:val="Normln"/>
    <w:rsid w:val="00FB5E7A"/>
    <w:pPr>
      <w:outlineLvl w:val="1"/>
    </w:pPr>
    <w:rPr>
      <w:caps/>
    </w:rPr>
  </w:style>
  <w:style w:type="paragraph" w:customStyle="1" w:styleId="xLiteraturaNadpis">
    <w:name w:val="xLiteratura_Nadpis"/>
    <w:basedOn w:val="NKoren"/>
    <w:rsid w:val="00FB5E7A"/>
    <w:pPr>
      <w:outlineLvl w:val="0"/>
    </w:pPr>
    <w:rPr>
      <w:caps/>
    </w:rPr>
  </w:style>
  <w:style w:type="paragraph" w:customStyle="1" w:styleId="xLiteraturaPoloka">
    <w:name w:val="xLiteratura_Položka"/>
    <w:basedOn w:val="wKoren"/>
    <w:rsid w:val="00FB5E7A"/>
    <w:pPr>
      <w:numPr>
        <w:numId w:val="6"/>
      </w:numPr>
    </w:pPr>
  </w:style>
  <w:style w:type="paragraph" w:customStyle="1" w:styleId="P0Zaverecny">
    <w:name w:val="P0Zaverecny"/>
    <w:basedOn w:val="P0Pokracovaci"/>
    <w:next w:val="Normln"/>
    <w:unhideWhenUsed/>
    <w:rsid w:val="00FB5E7A"/>
    <w:pPr>
      <w:spacing w:after="120"/>
    </w:pPr>
  </w:style>
  <w:style w:type="character" w:customStyle="1" w:styleId="ZzIAnglicky">
    <w:name w:val="ZzIAnglicky"/>
    <w:rsid w:val="00FB5E7A"/>
    <w:rPr>
      <w:i/>
      <w:lang w:val="en-US"/>
    </w:rPr>
  </w:style>
  <w:style w:type="character" w:customStyle="1" w:styleId="TextPspvku-kurziva">
    <w:name w:val="Text Příspěvku - kurziva"/>
    <w:rsid w:val="00FB5E7A"/>
    <w:rPr>
      <w:i/>
    </w:rPr>
  </w:style>
  <w:style w:type="paragraph" w:customStyle="1" w:styleId="Citace">
    <w:name w:val="Citace"/>
    <w:basedOn w:val="wKoren"/>
    <w:unhideWhenUsed/>
    <w:locked/>
    <w:rsid w:val="00FB5E7A"/>
    <w:pPr>
      <w:numPr>
        <w:numId w:val="8"/>
      </w:numPr>
    </w:pPr>
    <w:rPr>
      <w:sz w:val="18"/>
    </w:rPr>
  </w:style>
  <w:style w:type="paragraph" w:customStyle="1" w:styleId="ISamostatny">
    <w:name w:val="ISamostatny"/>
    <w:basedOn w:val="Normln"/>
    <w:unhideWhenUsed/>
    <w:rsid w:val="00FB5E7A"/>
    <w:pPr>
      <w:widowControl/>
      <w:numPr>
        <w:numId w:val="9"/>
      </w:numPr>
      <w:overflowPunct w:val="0"/>
      <w:autoSpaceDE w:val="0"/>
      <w:autoSpaceDN w:val="0"/>
      <w:adjustRightInd w:val="0"/>
      <w:spacing w:before="120" w:beforeAutospacing="0" w:after="120" w:afterAutospacing="0" w:line="238" w:lineRule="auto"/>
      <w:jc w:val="both"/>
      <w:textAlignment w:val="baseline"/>
    </w:pPr>
    <w:rPr>
      <w:rFonts w:ascii="Palatino Linotype" w:hAnsi="Palatino Linotype"/>
      <w:b/>
      <w:bCs/>
      <w:kern w:val="36"/>
      <w:szCs w:val="3276"/>
      <w:lang w:eastAsia="en-US"/>
    </w:rPr>
  </w:style>
  <w:style w:type="character" w:customStyle="1" w:styleId="ZzAnglicky">
    <w:name w:val="ZzAnglicky"/>
    <w:rsid w:val="00FB5E7A"/>
    <w:rPr>
      <w:lang w:val="en-US"/>
    </w:rPr>
  </w:style>
  <w:style w:type="character" w:customStyle="1" w:styleId="as">
    <w:name w:val="as"/>
    <w:basedOn w:val="Standardnpsmoodstavce"/>
    <w:unhideWhenUsed/>
    <w:locked/>
    <w:rsid w:val="00FB5E7A"/>
  </w:style>
  <w:style w:type="paragraph" w:styleId="Seznamsodrkami">
    <w:name w:val="List Bullet"/>
    <w:basedOn w:val="Normln"/>
    <w:unhideWhenUsed/>
    <w:locked/>
    <w:rsid w:val="00FB5E7A"/>
    <w:pPr>
      <w:widowControl/>
      <w:numPr>
        <w:numId w:val="2"/>
      </w:numPr>
      <w:tabs>
        <w:tab w:val="left" w:pos="567"/>
      </w:tabs>
      <w:spacing w:before="0" w:beforeAutospacing="0" w:after="80" w:afterAutospacing="0" w:line="240" w:lineRule="auto"/>
      <w:jc w:val="both"/>
    </w:pPr>
    <w:rPr>
      <w:b/>
    </w:rPr>
  </w:style>
  <w:style w:type="paragraph" w:styleId="Nzev">
    <w:name w:val="Title"/>
    <w:basedOn w:val="wKoren"/>
    <w:link w:val="NzevChar"/>
    <w:qFormat/>
    <w:locked/>
    <w:rsid w:val="00FB5E7A"/>
    <w:rPr>
      <w:rFonts w:ascii="Bookman Old Style" w:hAnsi="Bookman Old Style"/>
      <w:bCs/>
      <w:caps/>
      <w:sz w:val="28"/>
      <w:szCs w:val="28"/>
    </w:rPr>
  </w:style>
  <w:style w:type="character" w:customStyle="1" w:styleId="NzevChar">
    <w:name w:val="Název Char"/>
    <w:link w:val="Nzev"/>
    <w:rsid w:val="001D5E1A"/>
    <w:rPr>
      <w:rFonts w:ascii="Bookman Old Style" w:hAnsi="Bookman Old Style" w:cs="Arial"/>
      <w:bCs/>
      <w:caps/>
      <w:sz w:val="28"/>
      <w:szCs w:val="28"/>
      <w:lang w:eastAsia="en-US"/>
    </w:rPr>
  </w:style>
  <w:style w:type="character" w:styleId="Sledovanodkaz">
    <w:name w:val="FollowedHyperlink"/>
    <w:unhideWhenUsed/>
    <w:locked/>
    <w:rsid w:val="00FB5E7A"/>
    <w:rPr>
      <w:color w:val="800080"/>
      <w:u w:val="single"/>
    </w:rPr>
  </w:style>
  <w:style w:type="character" w:customStyle="1" w:styleId="TextbublinyChar">
    <w:name w:val="Text bubliny Char"/>
    <w:link w:val="Textbubliny"/>
    <w:rsid w:val="00FB5E7A"/>
    <w:rPr>
      <w:rFonts w:ascii="Tahoma" w:hAnsi="Tahoma" w:cs="Tahoma"/>
      <w:b/>
      <w:color w:val="FF0000"/>
      <w:sz w:val="16"/>
      <w:szCs w:val="16"/>
      <w:lang w:val="sq-AL"/>
    </w:rPr>
  </w:style>
  <w:style w:type="character" w:customStyle="1" w:styleId="wKorenChar">
    <w:name w:val="wKoren Char"/>
    <w:link w:val="wKoren"/>
    <w:rsid w:val="003E7469"/>
    <w:rPr>
      <w:sz w:val="24"/>
      <w:szCs w:val="24"/>
      <w:lang w:eastAsia="en-US" w:bidi="ar-SA"/>
    </w:rPr>
  </w:style>
  <w:style w:type="paragraph" w:customStyle="1" w:styleId="Textdvojteka">
    <w:name w:val="Text+dvojtečka"/>
    <w:basedOn w:val="Normln"/>
    <w:rsid w:val="00595E44"/>
    <w:pPr>
      <w:widowControl/>
      <w:tabs>
        <w:tab w:val="left" w:pos="2410"/>
        <w:tab w:val="left" w:pos="2694"/>
      </w:tabs>
      <w:spacing w:before="0" w:beforeAutospacing="0" w:after="80" w:afterAutospacing="0" w:line="240" w:lineRule="auto"/>
      <w:jc w:val="left"/>
    </w:pPr>
    <w:rPr>
      <w:sz w:val="22"/>
    </w:rPr>
  </w:style>
  <w:style w:type="paragraph" w:customStyle="1" w:styleId="Tmaprce">
    <w:name w:val="Téma práce"/>
    <w:basedOn w:val="Normln"/>
    <w:unhideWhenUsed/>
    <w:locked/>
    <w:rsid w:val="00595E44"/>
    <w:pPr>
      <w:widowControl/>
      <w:spacing w:before="0" w:beforeAutospacing="0" w:after="0" w:afterAutospacing="0" w:line="240" w:lineRule="auto"/>
      <w:jc w:val="center"/>
    </w:pPr>
    <w:rPr>
      <w:b/>
      <w:sz w:val="36"/>
      <w:u w:val="single"/>
    </w:rPr>
  </w:style>
  <w:style w:type="character" w:customStyle="1" w:styleId="Tunpsmo">
    <w:name w:val="Tučné písmo"/>
    <w:unhideWhenUsed/>
    <w:locked/>
    <w:rsid w:val="00595E44"/>
    <w:rPr>
      <w:b/>
      <w:bCs w:val="0"/>
    </w:rPr>
  </w:style>
  <w:style w:type="paragraph" w:styleId="slovanseznam">
    <w:name w:val="List Number"/>
    <w:basedOn w:val="Normln"/>
    <w:unhideWhenUsed/>
    <w:locked/>
    <w:rsid w:val="00DA5E66"/>
    <w:pPr>
      <w:numPr>
        <w:numId w:val="11"/>
      </w:numPr>
    </w:pPr>
    <w:rPr>
      <w:rFonts w:ascii="Arial" w:hAnsi="Arial"/>
      <w:b/>
      <w:color w:val="FF0000"/>
      <w:lang w:val="sq-AL"/>
    </w:rPr>
  </w:style>
  <w:style w:type="paragraph" w:customStyle="1" w:styleId="TitulVSE">
    <w:name w:val="Titul_VSE"/>
    <w:basedOn w:val="Titul"/>
    <w:next w:val="TitulFIS"/>
    <w:link w:val="TitulVSEChar"/>
    <w:rsid w:val="007C5338"/>
    <w:rPr>
      <w:sz w:val="36"/>
      <w:szCs w:val="36"/>
    </w:rPr>
  </w:style>
  <w:style w:type="character" w:customStyle="1" w:styleId="TitulVSEChar">
    <w:name w:val="Titul_VSE Char"/>
    <w:link w:val="TitulVSE"/>
    <w:rsid w:val="007C5338"/>
    <w:rPr>
      <w:rFonts w:ascii="Bookman Old Style" w:hAnsi="Bookman Old Style"/>
      <w:b/>
      <w:sz w:val="36"/>
      <w:szCs w:val="36"/>
      <w:lang w:eastAsia="en-US"/>
    </w:rPr>
  </w:style>
  <w:style w:type="paragraph" w:customStyle="1" w:styleId="TitulFIS">
    <w:name w:val="Titul_FIS"/>
    <w:basedOn w:val="Titul"/>
    <w:next w:val="TitulKIT"/>
    <w:link w:val="TitulFISChar"/>
    <w:rsid w:val="00AF1E36"/>
    <w:rPr>
      <w:sz w:val="28"/>
    </w:rPr>
  </w:style>
  <w:style w:type="character" w:customStyle="1" w:styleId="TitulFISChar">
    <w:name w:val="Titul_FIS Char"/>
    <w:link w:val="TitulFIS"/>
    <w:rsid w:val="00AF1E36"/>
    <w:rPr>
      <w:rFonts w:ascii="Bookman Old Style" w:hAnsi="Bookman Old Style"/>
      <w:b/>
      <w:sz w:val="28"/>
      <w:lang w:eastAsia="en-US"/>
    </w:rPr>
  </w:style>
  <w:style w:type="paragraph" w:customStyle="1" w:styleId="TitulKIT">
    <w:name w:val="Titul_KIT"/>
    <w:basedOn w:val="Titul"/>
    <w:next w:val="TitulDira1"/>
    <w:link w:val="TitulKITChar"/>
    <w:rsid w:val="007C5338"/>
  </w:style>
  <w:style w:type="character" w:customStyle="1" w:styleId="TitulKITChar">
    <w:name w:val="Titul_KIT Char"/>
    <w:link w:val="TitulKIT"/>
    <w:rsid w:val="007C5338"/>
    <w:rPr>
      <w:rFonts w:ascii="Bookman Old Style" w:hAnsi="Bookman Old Style"/>
      <w:b/>
      <w:sz w:val="24"/>
      <w:lang w:eastAsia="en-US"/>
    </w:rPr>
  </w:style>
  <w:style w:type="paragraph" w:customStyle="1" w:styleId="TitulDira1">
    <w:name w:val="Titul_Dira_1"/>
    <w:basedOn w:val="Titul"/>
    <w:next w:val="TitulSVO"/>
    <w:link w:val="TitulDira1Char"/>
    <w:rsid w:val="007C5338"/>
    <w:pPr>
      <w:spacing w:after="1280"/>
    </w:pPr>
    <w:rPr>
      <w:szCs w:val="24"/>
    </w:rPr>
  </w:style>
  <w:style w:type="character" w:customStyle="1" w:styleId="TitulDira1Char">
    <w:name w:val="Titul_Dira_1 Char"/>
    <w:link w:val="TitulDira1"/>
    <w:rsid w:val="007C5338"/>
    <w:rPr>
      <w:rFonts w:ascii="Bookman Old Style" w:hAnsi="Bookman Old Style"/>
      <w:b/>
      <w:sz w:val="24"/>
      <w:szCs w:val="24"/>
      <w:lang w:eastAsia="en-US"/>
    </w:rPr>
  </w:style>
  <w:style w:type="paragraph" w:customStyle="1" w:styleId="Titul">
    <w:name w:val="Titul_"/>
    <w:basedOn w:val="wKoren"/>
    <w:next w:val="wKoren"/>
    <w:link w:val="TitulChar"/>
    <w:rsid w:val="007C5338"/>
    <w:pPr>
      <w:spacing w:line="360" w:lineRule="auto"/>
      <w:jc w:val="center"/>
    </w:pPr>
    <w:rPr>
      <w:rFonts w:ascii="Bookman Old Style" w:hAnsi="Bookman Old Style"/>
      <w:b/>
      <w:szCs w:val="20"/>
    </w:rPr>
  </w:style>
  <w:style w:type="character" w:customStyle="1" w:styleId="TitulChar">
    <w:name w:val="Titul_ Char"/>
    <w:link w:val="Titul"/>
    <w:rsid w:val="007C5338"/>
    <w:rPr>
      <w:rFonts w:ascii="Bookman Old Style" w:hAnsi="Bookman Old Style"/>
      <w:b/>
      <w:sz w:val="24"/>
      <w:lang w:eastAsia="en-US"/>
    </w:rPr>
  </w:style>
  <w:style w:type="paragraph" w:customStyle="1" w:styleId="TitulSVO">
    <w:name w:val="Titul_SVO"/>
    <w:basedOn w:val="Titul"/>
    <w:next w:val="TitulDira2"/>
    <w:link w:val="TitulSVOChar"/>
    <w:rsid w:val="00AF1E36"/>
    <w:pPr>
      <w:jc w:val="left"/>
    </w:pPr>
  </w:style>
  <w:style w:type="character" w:customStyle="1" w:styleId="TitulSVOChar">
    <w:name w:val="Titul_SVO Char"/>
    <w:link w:val="TitulSVO"/>
    <w:rsid w:val="00AF1E36"/>
    <w:rPr>
      <w:rFonts w:ascii="Bookman Old Style" w:hAnsi="Bookman Old Style"/>
      <w:b/>
      <w:sz w:val="24"/>
      <w:lang w:eastAsia="en-US"/>
    </w:rPr>
  </w:style>
  <w:style w:type="paragraph" w:customStyle="1" w:styleId="TitulDira2">
    <w:name w:val="Titul_Dira_2"/>
    <w:basedOn w:val="Titul"/>
    <w:next w:val="TitulTBDP"/>
    <w:link w:val="TitulDira2Char"/>
    <w:rsid w:val="00AF1E36"/>
    <w:pPr>
      <w:spacing w:after="1280"/>
    </w:pPr>
  </w:style>
  <w:style w:type="character" w:customStyle="1" w:styleId="TitulDira2Char">
    <w:name w:val="Titul_Dira_2 Char"/>
    <w:link w:val="TitulDira2"/>
    <w:rsid w:val="00AF1E36"/>
    <w:rPr>
      <w:rFonts w:ascii="Bookman Old Style" w:hAnsi="Bookman Old Style"/>
      <w:b/>
      <w:sz w:val="24"/>
      <w:szCs w:val="24"/>
      <w:lang w:eastAsia="en-US"/>
    </w:rPr>
  </w:style>
  <w:style w:type="paragraph" w:customStyle="1" w:styleId="TitulTBDP">
    <w:name w:val="Titul_TBDP"/>
    <w:basedOn w:val="Titul"/>
    <w:next w:val="TitulTemaBDO"/>
    <w:link w:val="TitulTBDPChar"/>
    <w:rsid w:val="00186A01"/>
    <w:rPr>
      <w:caps/>
      <w:spacing w:val="20"/>
    </w:rPr>
  </w:style>
  <w:style w:type="character" w:customStyle="1" w:styleId="TitulTBDPChar">
    <w:name w:val="Titul_TBDP Char"/>
    <w:link w:val="TitulTBDP"/>
    <w:rsid w:val="00186A01"/>
    <w:rPr>
      <w:rFonts w:ascii="Bookman Old Style" w:hAnsi="Bookman Old Style"/>
      <w:b/>
      <w:caps/>
      <w:spacing w:val="20"/>
      <w:sz w:val="24"/>
      <w:lang w:eastAsia="en-US"/>
    </w:rPr>
  </w:style>
  <w:style w:type="paragraph" w:customStyle="1" w:styleId="TitulTemaBDO">
    <w:name w:val="Titul_Tema_BDO"/>
    <w:basedOn w:val="Titul"/>
    <w:next w:val="wKoren"/>
    <w:link w:val="TitulTemaBDOChar"/>
    <w:rsid w:val="00186A01"/>
    <w:rPr>
      <w:sz w:val="36"/>
    </w:rPr>
  </w:style>
  <w:style w:type="character" w:customStyle="1" w:styleId="TitulTemaBDOChar">
    <w:name w:val="Titul_Tema_BDO Char"/>
    <w:link w:val="TitulTemaBDO"/>
    <w:rsid w:val="00186A01"/>
    <w:rPr>
      <w:rFonts w:ascii="Bookman Old Style" w:hAnsi="Bookman Old Style"/>
      <w:b/>
      <w:sz w:val="36"/>
      <w:lang w:eastAsia="en-US"/>
    </w:rPr>
  </w:style>
  <w:style w:type="character" w:customStyle="1" w:styleId="DPodstavecChar">
    <w:name w:val="DP_odstavec Char"/>
    <w:link w:val="DPodstavec"/>
    <w:locked/>
    <w:rsid w:val="001D5E1A"/>
    <w:rPr>
      <w:rFonts w:ascii="Arial" w:hAnsi="Arial" w:cs="Arial"/>
      <w:sz w:val="24"/>
      <w:szCs w:val="24"/>
    </w:rPr>
  </w:style>
  <w:style w:type="paragraph" w:customStyle="1" w:styleId="N3">
    <w:name w:val="N3"/>
    <w:basedOn w:val="NKoren"/>
    <w:next w:val="0Bezny"/>
    <w:qFormat/>
    <w:rsid w:val="003F3E2B"/>
    <w:pPr>
      <w:spacing w:before="720"/>
      <w:outlineLvl w:val="2"/>
    </w:pPr>
    <w:rPr>
      <w:sz w:val="28"/>
    </w:rPr>
  </w:style>
  <w:style w:type="paragraph" w:customStyle="1" w:styleId="N1Prilohovy">
    <w:name w:val="N1_Prilohovy"/>
    <w:basedOn w:val="N1"/>
    <w:next w:val="0Bezny"/>
    <w:qFormat/>
    <w:rsid w:val="003F3E2B"/>
    <w:pPr>
      <w:numPr>
        <w:numId w:val="12"/>
      </w:numPr>
    </w:pPr>
  </w:style>
  <w:style w:type="paragraph" w:styleId="Obsah9">
    <w:name w:val="toc 9"/>
    <w:basedOn w:val="Normln"/>
    <w:next w:val="Normln"/>
    <w:autoRedefine/>
    <w:uiPriority w:val="39"/>
    <w:rsid w:val="006B756A"/>
    <w:pPr>
      <w:ind w:left="1920"/>
    </w:pPr>
  </w:style>
  <w:style w:type="paragraph" w:customStyle="1" w:styleId="Pata">
    <w:name w:val="Pata"/>
    <w:basedOn w:val="Normln"/>
    <w:unhideWhenUsed/>
    <w:rsid w:val="00045FEB"/>
    <w:pPr>
      <w:widowControl/>
      <w:tabs>
        <w:tab w:val="decimal" w:pos="284"/>
        <w:tab w:val="right" w:pos="7938"/>
        <w:tab w:val="right" w:pos="8505"/>
        <w:tab w:val="right" w:pos="9072"/>
      </w:tabs>
      <w:overflowPunct w:val="0"/>
      <w:autoSpaceDE w:val="0"/>
      <w:autoSpaceDN w:val="0"/>
      <w:adjustRightInd w:val="0"/>
      <w:spacing w:before="0" w:beforeAutospacing="0" w:after="0" w:afterAutospacing="0" w:line="238" w:lineRule="auto"/>
      <w:ind w:left="-1701" w:right="-1134"/>
      <w:jc w:val="both"/>
      <w:textAlignment w:val="baseline"/>
    </w:pPr>
    <w:rPr>
      <w:kern w:val="36"/>
      <w:sz w:val="32"/>
      <w:lang w:eastAsia="en-US"/>
    </w:rPr>
  </w:style>
  <w:style w:type="character" w:styleId="slostrnky">
    <w:name w:val="page number"/>
    <w:unhideWhenUsed/>
    <w:rsid w:val="00FF31DC"/>
    <w:rPr>
      <w:b/>
      <w:spacing w:val="0"/>
    </w:rPr>
  </w:style>
  <w:style w:type="paragraph" w:customStyle="1" w:styleId="ZhlLevsud">
    <w:name w:val="Záhl Levé (sudé)"/>
    <w:basedOn w:val="Normln"/>
    <w:rsid w:val="00FF31DC"/>
    <w:pPr>
      <w:widowControl/>
      <w:pBdr>
        <w:top w:val="single" w:sz="6" w:space="3" w:color="FFFFFF"/>
        <w:bottom w:val="single" w:sz="6" w:space="3" w:color="FFFFFF"/>
      </w:pBdr>
      <w:shd w:val="pct12" w:color="auto" w:fill="auto"/>
      <w:tabs>
        <w:tab w:val="left" w:pos="0"/>
      </w:tabs>
      <w:overflowPunct w:val="0"/>
      <w:autoSpaceDE w:val="0"/>
      <w:autoSpaceDN w:val="0"/>
      <w:adjustRightInd w:val="0"/>
      <w:spacing w:before="0" w:beforeAutospacing="0" w:after="0" w:afterAutospacing="0" w:line="238" w:lineRule="auto"/>
      <w:ind w:left="-851"/>
      <w:jc w:val="both"/>
      <w:textAlignment w:val="baseline"/>
    </w:pPr>
    <w:rPr>
      <w:rFonts w:ascii="Arial" w:hAnsi="Arial"/>
      <w:i/>
      <w:kern w:val="36"/>
      <w:sz w:val="28"/>
      <w:lang w:eastAsia="en-US"/>
    </w:rPr>
  </w:style>
  <w:style w:type="paragraph" w:customStyle="1" w:styleId="Zhlpravlich">
    <w:name w:val="Záhl pravé (liché)"/>
    <w:basedOn w:val="Normln"/>
    <w:rsid w:val="00FF31DC"/>
    <w:pPr>
      <w:widowControl/>
      <w:pBdr>
        <w:top w:val="single" w:sz="6" w:space="3" w:color="FFFFFF"/>
        <w:bottom w:val="single" w:sz="6" w:space="3" w:color="FFFFFF"/>
      </w:pBdr>
      <w:shd w:val="pct12" w:color="auto" w:fill="auto"/>
      <w:tabs>
        <w:tab w:val="right" w:pos="7088"/>
        <w:tab w:val="right" w:pos="7938"/>
      </w:tabs>
      <w:overflowPunct w:val="0"/>
      <w:autoSpaceDE w:val="0"/>
      <w:autoSpaceDN w:val="0"/>
      <w:adjustRightInd w:val="0"/>
      <w:spacing w:before="0" w:beforeAutospacing="0" w:after="0" w:afterAutospacing="0" w:line="238" w:lineRule="auto"/>
      <w:ind w:left="-851"/>
      <w:jc w:val="left"/>
      <w:textAlignment w:val="baseline"/>
    </w:pPr>
    <w:rPr>
      <w:rFonts w:ascii="Arial" w:hAnsi="Arial"/>
      <w:i/>
      <w:kern w:val="36"/>
      <w:sz w:val="28"/>
      <w:lang w:eastAsia="en-US"/>
    </w:rPr>
  </w:style>
  <w:style w:type="paragraph" w:customStyle="1" w:styleId="HmatnkPravLich">
    <w:name w:val="HmatníkPravýLichý"/>
    <w:basedOn w:val="Normln"/>
    <w:unhideWhenUsed/>
    <w:locked/>
    <w:rsid w:val="00FF31DC"/>
    <w:pPr>
      <w:framePr w:w="1418" w:h="1134" w:hSpace="57" w:wrap="around" w:vAnchor="page" w:hAnchor="page" w:xAlign="right" w:y="1532"/>
      <w:widowControl/>
      <w:pBdr>
        <w:top w:val="single" w:sz="6" w:space="12" w:color="FFFFFF"/>
      </w:pBdr>
      <w:shd w:val="pct12" w:color="auto" w:fill="auto"/>
      <w:overflowPunct w:val="0"/>
      <w:autoSpaceDE w:val="0"/>
      <w:autoSpaceDN w:val="0"/>
      <w:adjustRightInd w:val="0"/>
      <w:spacing w:before="0" w:beforeAutospacing="0" w:after="240" w:afterAutospacing="0" w:line="238" w:lineRule="auto"/>
      <w:jc w:val="left"/>
      <w:textAlignment w:val="baseline"/>
    </w:pPr>
    <w:rPr>
      <w:rFonts w:ascii="Arial Narrow" w:hAnsi="Arial Narrow"/>
      <w:b/>
      <w:kern w:val="36"/>
      <w:sz w:val="96"/>
      <w:lang w:eastAsia="en-US"/>
    </w:rPr>
  </w:style>
  <w:style w:type="paragraph" w:customStyle="1" w:styleId="HmatnkLevSud">
    <w:name w:val="HmatníkLevýSudý"/>
    <w:basedOn w:val="Normln"/>
    <w:unhideWhenUsed/>
    <w:locked/>
    <w:rsid w:val="00FF31DC"/>
    <w:pPr>
      <w:framePr w:w="1418" w:hSpace="624" w:wrap="around" w:vAnchor="page" w:hAnchor="page" w:y="1532"/>
      <w:widowControl/>
      <w:pBdr>
        <w:top w:val="single" w:sz="6" w:space="12" w:color="FFFFFF"/>
      </w:pBdr>
      <w:shd w:val="pct12" w:color="auto" w:fill="auto"/>
      <w:overflowPunct w:val="0"/>
      <w:autoSpaceDE w:val="0"/>
      <w:autoSpaceDN w:val="0"/>
      <w:adjustRightInd w:val="0"/>
      <w:spacing w:before="0" w:beforeAutospacing="0" w:after="240" w:afterAutospacing="0" w:line="238" w:lineRule="auto"/>
      <w:textAlignment w:val="baseline"/>
    </w:pPr>
    <w:rPr>
      <w:rFonts w:ascii="Arial Narrow" w:hAnsi="Arial Narrow"/>
      <w:b/>
      <w:kern w:val="36"/>
      <w:sz w:val="96"/>
      <w:lang w:eastAsia="en-US"/>
    </w:rPr>
  </w:style>
  <w:style w:type="paragraph" w:customStyle="1" w:styleId="DPodstavec">
    <w:name w:val="DP_odstavec"/>
    <w:basedOn w:val="Normln"/>
    <w:link w:val="DPodstavecChar"/>
    <w:unhideWhenUsed/>
    <w:rsid w:val="00A83DCB"/>
    <w:pPr>
      <w:widowControl/>
      <w:spacing w:beforeAutospacing="0" w:afterAutospacing="0" w:line="240" w:lineRule="auto"/>
      <w:jc w:val="left"/>
    </w:pPr>
    <w:rPr>
      <w:rFonts w:ascii="Arial" w:hAnsi="Arial"/>
    </w:rPr>
  </w:style>
  <w:style w:type="paragraph" w:customStyle="1" w:styleId="N3Jako">
    <w:name w:val="N3_Jako"/>
    <w:basedOn w:val="wKoren"/>
    <w:next w:val="0Bezny"/>
    <w:rsid w:val="00E62769"/>
    <w:pPr>
      <w:keepLines/>
      <w:tabs>
        <w:tab w:val="left" w:pos="5387"/>
      </w:tabs>
      <w:spacing w:before="480"/>
      <w:jc w:val="left"/>
    </w:pPr>
    <w:rPr>
      <w:rFonts w:ascii="Arial" w:eastAsia="Batang" w:hAnsi="Arial"/>
      <w:sz w:val="28"/>
    </w:rPr>
  </w:style>
  <w:style w:type="paragraph" w:customStyle="1" w:styleId="N2Prilohovy">
    <w:name w:val="N2_Prilohovy"/>
    <w:basedOn w:val="N2"/>
    <w:next w:val="0Bezny"/>
    <w:qFormat/>
    <w:rsid w:val="00915D51"/>
    <w:pPr>
      <w:numPr>
        <w:ilvl w:val="1"/>
        <w:numId w:val="12"/>
      </w:numPr>
    </w:pPr>
  </w:style>
  <w:style w:type="paragraph" w:customStyle="1" w:styleId="0Pismenovy">
    <w:name w:val="0Pismenovy"/>
    <w:basedOn w:val="wKoren"/>
    <w:qFormat/>
    <w:rsid w:val="00B91707"/>
    <w:pPr>
      <w:numPr>
        <w:numId w:val="13"/>
      </w:numPr>
      <w:tabs>
        <w:tab w:val="left" w:pos="567"/>
      </w:tabs>
      <w:spacing w:before="120"/>
      <w:ind w:left="567" w:hanging="142"/>
    </w:pPr>
  </w:style>
  <w:style w:type="character" w:customStyle="1" w:styleId="apple-style-span">
    <w:name w:val="apple-style-span"/>
    <w:unhideWhenUsed/>
    <w:locked/>
    <w:rsid w:val="0004051E"/>
  </w:style>
  <w:style w:type="character" w:customStyle="1" w:styleId="apple-converted-space">
    <w:name w:val="apple-converted-space"/>
    <w:unhideWhenUsed/>
    <w:locked/>
    <w:rsid w:val="0004051E"/>
  </w:style>
  <w:style w:type="paragraph" w:customStyle="1" w:styleId="Stednmka1zvraznn21">
    <w:name w:val="Střední mřížka 1 – zvýraznění 21"/>
    <w:basedOn w:val="Normln"/>
    <w:uiPriority w:val="34"/>
    <w:unhideWhenUsed/>
    <w:locked/>
    <w:rsid w:val="004B21E5"/>
    <w:pPr>
      <w:ind w:left="708"/>
    </w:pPr>
  </w:style>
  <w:style w:type="character" w:customStyle="1" w:styleId="Nzevknihy1">
    <w:name w:val="Název knihy1"/>
    <w:uiPriority w:val="33"/>
    <w:unhideWhenUsed/>
    <w:rsid w:val="000A4C4C"/>
    <w:rPr>
      <w:b/>
      <w:bCs/>
      <w:smallCaps/>
      <w:spacing w:val="5"/>
    </w:rPr>
  </w:style>
  <w:style w:type="character" w:customStyle="1" w:styleId="Odkazjemn1">
    <w:name w:val="Odkaz – jemný1"/>
    <w:uiPriority w:val="31"/>
    <w:unhideWhenUsed/>
    <w:locked/>
    <w:rsid w:val="000A4C4C"/>
    <w:rPr>
      <w:smallCaps/>
      <w:color w:val="C0504D"/>
      <w:u w:val="single"/>
    </w:rPr>
  </w:style>
  <w:style w:type="character" w:customStyle="1" w:styleId="Odkazintenzivn1">
    <w:name w:val="Odkaz – intenzivní1"/>
    <w:uiPriority w:val="32"/>
    <w:unhideWhenUsed/>
    <w:locked/>
    <w:rsid w:val="000A4C4C"/>
    <w:rPr>
      <w:b/>
      <w:bCs/>
      <w:smallCaps/>
      <w:color w:val="C0504D"/>
      <w:spacing w:val="5"/>
      <w:u w:val="single"/>
    </w:rPr>
  </w:style>
  <w:style w:type="paragraph" w:customStyle="1" w:styleId="Stednmka3zvraznn21">
    <w:name w:val="Střední mřížka 3 – zvýraznění 21"/>
    <w:basedOn w:val="Normln"/>
    <w:next w:val="Normln"/>
    <w:link w:val="Stednmka3zvraznn2Char"/>
    <w:uiPriority w:val="30"/>
    <w:unhideWhenUsed/>
    <w:locked/>
    <w:rsid w:val="000A4C4C"/>
    <w:pPr>
      <w:pBdr>
        <w:bottom w:val="single" w:sz="4" w:space="4" w:color="4F81BD"/>
      </w:pBdr>
      <w:spacing w:before="200" w:after="280"/>
      <w:ind w:left="936" w:right="936"/>
    </w:pPr>
    <w:rPr>
      <w:b/>
      <w:bCs/>
      <w:i/>
      <w:iCs/>
      <w:color w:val="4F81BD"/>
    </w:rPr>
  </w:style>
  <w:style w:type="character" w:customStyle="1" w:styleId="Stednmka3zvraznn2Char">
    <w:name w:val="Střední mřížka 3 – zvýraznění 2 Char"/>
    <w:link w:val="Stednmka3zvraznn21"/>
    <w:uiPriority w:val="30"/>
    <w:rsid w:val="001D5E1A"/>
    <w:rPr>
      <w:b/>
      <w:bCs/>
      <w:i/>
      <w:iCs/>
      <w:color w:val="4F81BD"/>
      <w:sz w:val="24"/>
      <w:szCs w:val="24"/>
    </w:rPr>
  </w:style>
  <w:style w:type="character" w:customStyle="1" w:styleId="Zdraznnintenzivn1">
    <w:name w:val="Zdůraznění – intenzivní1"/>
    <w:uiPriority w:val="21"/>
    <w:unhideWhenUsed/>
    <w:locked/>
    <w:rsid w:val="000A4C4C"/>
    <w:rPr>
      <w:b/>
      <w:bCs/>
      <w:i/>
      <w:iCs/>
      <w:color w:val="4F81BD"/>
    </w:rPr>
  </w:style>
  <w:style w:type="character" w:customStyle="1" w:styleId="Zdraznnjemn1">
    <w:name w:val="Zdůraznění – jemné1"/>
    <w:uiPriority w:val="19"/>
    <w:unhideWhenUsed/>
    <w:locked/>
    <w:rsid w:val="000A4C4C"/>
    <w:rPr>
      <w:i/>
      <w:iCs/>
      <w:color w:val="808080"/>
    </w:rPr>
  </w:style>
  <w:style w:type="paragraph" w:customStyle="1" w:styleId="Stednmka2zvraznn21">
    <w:name w:val="Střední mřížka 2 – zvýraznění 21"/>
    <w:basedOn w:val="Normln"/>
    <w:next w:val="Normln"/>
    <w:link w:val="Stednmka2zvraznn2Char"/>
    <w:uiPriority w:val="29"/>
    <w:unhideWhenUsed/>
    <w:locked/>
    <w:rsid w:val="000A4C4C"/>
    <w:rPr>
      <w:i/>
      <w:iCs/>
      <w:color w:val="000000"/>
    </w:rPr>
  </w:style>
  <w:style w:type="character" w:customStyle="1" w:styleId="Stednmka2zvraznn2Char">
    <w:name w:val="Střední mřížka 2 – zvýraznění 2 Char"/>
    <w:link w:val="Stednmka2zvraznn21"/>
    <w:uiPriority w:val="29"/>
    <w:rsid w:val="001D5E1A"/>
    <w:rPr>
      <w:i/>
      <w:iCs/>
      <w:color w:val="000000"/>
      <w:sz w:val="24"/>
      <w:szCs w:val="24"/>
    </w:rPr>
  </w:style>
  <w:style w:type="paragraph" w:customStyle="1" w:styleId="Stednstnovn1zvraznn11">
    <w:name w:val="Střední stínování 1 – zvýraznění 11"/>
    <w:uiPriority w:val="1"/>
    <w:unhideWhenUsed/>
    <w:locked/>
    <w:rsid w:val="000A4C4C"/>
    <w:pPr>
      <w:widowControl w:val="0"/>
      <w:spacing w:beforeAutospacing="1" w:afterAutospacing="1"/>
      <w:jc w:val="right"/>
    </w:pPr>
    <w:rPr>
      <w:sz w:val="24"/>
      <w:szCs w:val="24"/>
    </w:rPr>
  </w:style>
  <w:style w:type="paragraph" w:styleId="Podtitul">
    <w:name w:val="Subtitle"/>
    <w:basedOn w:val="Normln"/>
    <w:next w:val="Normln"/>
    <w:link w:val="PodtitulChar"/>
    <w:qFormat/>
    <w:locked/>
    <w:rsid w:val="000A4C4C"/>
    <w:pPr>
      <w:spacing w:after="60"/>
      <w:jc w:val="center"/>
      <w:outlineLvl w:val="1"/>
    </w:pPr>
    <w:rPr>
      <w:rFonts w:ascii="Cambria" w:hAnsi="Cambria"/>
    </w:rPr>
  </w:style>
  <w:style w:type="character" w:customStyle="1" w:styleId="PodtitulChar">
    <w:name w:val="Podtitul Char"/>
    <w:link w:val="Podtitul"/>
    <w:rsid w:val="001D5E1A"/>
    <w:rPr>
      <w:rFonts w:ascii="Cambria" w:hAnsi="Cambria"/>
      <w:sz w:val="24"/>
      <w:szCs w:val="24"/>
    </w:rPr>
  </w:style>
  <w:style w:type="character" w:styleId="Zvraznn">
    <w:name w:val="Emphasis"/>
    <w:uiPriority w:val="20"/>
    <w:qFormat/>
    <w:locked/>
    <w:rsid w:val="000A4C4C"/>
    <w:rPr>
      <w:i/>
      <w:iCs/>
    </w:rPr>
  </w:style>
  <w:style w:type="character" w:styleId="Siln">
    <w:name w:val="Strong"/>
    <w:uiPriority w:val="22"/>
    <w:qFormat/>
    <w:locked/>
    <w:rsid w:val="004B21E5"/>
    <w:rPr>
      <w:b/>
      <w:bCs/>
    </w:rPr>
  </w:style>
  <w:style w:type="paragraph" w:customStyle="1" w:styleId="0TBezny">
    <w:name w:val="0TBezny"/>
    <w:basedOn w:val="wKoren"/>
    <w:qFormat/>
    <w:rsid w:val="001A3DA7"/>
    <w:pPr>
      <w:keepLines/>
      <w:spacing w:before="120" w:after="120" w:line="242" w:lineRule="auto"/>
      <w:jc w:val="left"/>
    </w:pPr>
    <w:rPr>
      <w:sz w:val="22"/>
    </w:rPr>
  </w:style>
  <w:style w:type="paragraph" w:customStyle="1" w:styleId="0TZahlavi">
    <w:name w:val="0TZahlavi"/>
    <w:basedOn w:val="0TBezny"/>
    <w:next w:val="0TBezny"/>
    <w:qFormat/>
    <w:rsid w:val="000E280B"/>
    <w:pPr>
      <w:keepNext/>
    </w:pPr>
    <w:rPr>
      <w:b/>
    </w:rPr>
  </w:style>
  <w:style w:type="paragraph" w:customStyle="1" w:styleId="0TPopisek">
    <w:name w:val="0TPopisek"/>
    <w:basedOn w:val="wPopisekKoren"/>
    <w:next w:val="0TZahlavi"/>
    <w:qFormat/>
    <w:rsid w:val="00656B14"/>
    <w:pPr>
      <w:keepNext/>
      <w:spacing w:after="120"/>
      <w:ind w:left="1418" w:hanging="1418"/>
    </w:pPr>
  </w:style>
  <w:style w:type="paragraph" w:customStyle="1" w:styleId="wPopisekKoren">
    <w:name w:val="wPopisek_Koren"/>
    <w:basedOn w:val="wKoren"/>
    <w:link w:val="wPopisekKorenChar"/>
    <w:rsid w:val="00381206"/>
    <w:pPr>
      <w:jc w:val="left"/>
    </w:pPr>
    <w:rPr>
      <w:i/>
      <w:sz w:val="22"/>
    </w:rPr>
  </w:style>
  <w:style w:type="paragraph" w:customStyle="1" w:styleId="0Program">
    <w:name w:val="0Program"/>
    <w:basedOn w:val="wKoren"/>
    <w:link w:val="0ProgramChar"/>
    <w:autoRedefine/>
    <w:qFormat/>
    <w:rsid w:val="00091830"/>
    <w:pPr>
      <w:pBdr>
        <w:top w:val="single" w:sz="4" w:space="6" w:color="FFFFCC"/>
        <w:left w:val="single" w:sz="4" w:space="12" w:color="FFFFCC"/>
        <w:bottom w:val="single" w:sz="4" w:space="7" w:color="FFFFCC"/>
        <w:right w:val="single" w:sz="4" w:space="12" w:color="FFFFCC"/>
      </w:pBdr>
      <w:shd w:val="clear" w:color="auto" w:fill="FFFFCC"/>
      <w:suppressAutoHyphens/>
      <w:spacing w:before="0" w:after="240" w:line="245" w:lineRule="auto"/>
      <w:ind w:left="284"/>
      <w:contextualSpacing/>
      <w:jc w:val="left"/>
    </w:pPr>
    <w:rPr>
      <w:rFonts w:ascii="Consolas" w:hAnsi="Consolas"/>
      <w:bCs/>
      <w:iCs/>
      <w:noProof/>
      <w:w w:val="80"/>
    </w:rPr>
  </w:style>
  <w:style w:type="character" w:customStyle="1" w:styleId="0ProgramChar">
    <w:name w:val="0Program Char"/>
    <w:link w:val="0Program"/>
    <w:rsid w:val="00091830"/>
    <w:rPr>
      <w:rFonts w:ascii="Consolas" w:hAnsi="Consolas"/>
      <w:bCs/>
      <w:iCs/>
      <w:noProof/>
      <w:w w:val="80"/>
      <w:sz w:val="24"/>
      <w:szCs w:val="24"/>
      <w:shd w:val="clear" w:color="auto" w:fill="FFFFCC"/>
      <w:lang w:val="en-US" w:eastAsia="en-US"/>
    </w:rPr>
  </w:style>
  <w:style w:type="paragraph" w:customStyle="1" w:styleId="0PrgPopisek">
    <w:name w:val="0PrgPopisek"/>
    <w:basedOn w:val="wPopisekKoren"/>
    <w:link w:val="0PrgPopisekChar"/>
    <w:rsid w:val="00656B14"/>
    <w:pPr>
      <w:keepNext/>
      <w:ind w:left="993" w:hanging="993"/>
    </w:pPr>
    <w:rPr>
      <w:i w:val="0"/>
    </w:rPr>
  </w:style>
  <w:style w:type="character" w:customStyle="1" w:styleId="wPopisekKorenChar">
    <w:name w:val="wPopisek_Koren Char"/>
    <w:link w:val="wPopisekKoren"/>
    <w:rsid w:val="00381206"/>
    <w:rPr>
      <w:i/>
      <w:sz w:val="22"/>
      <w:szCs w:val="24"/>
      <w:lang w:eastAsia="en-US"/>
    </w:rPr>
  </w:style>
  <w:style w:type="character" w:customStyle="1" w:styleId="0PrgPopisekChar">
    <w:name w:val="0PrgPopisek Char"/>
    <w:link w:val="0PrgPopisek"/>
    <w:rsid w:val="00656B14"/>
    <w:rPr>
      <w:sz w:val="22"/>
      <w:szCs w:val="24"/>
      <w:lang w:eastAsia="en-US"/>
    </w:rPr>
  </w:style>
  <w:style w:type="paragraph" w:customStyle="1" w:styleId="wPoznmka">
    <w:name w:val="wPoznámka"/>
    <w:basedOn w:val="0Bezny"/>
    <w:next w:val="0Bezny"/>
    <w:qFormat/>
    <w:rsid w:val="00B21C0D"/>
    <w:rPr>
      <w:i/>
      <w:color w:val="C00000"/>
    </w:rPr>
  </w:style>
  <w:style w:type="paragraph" w:customStyle="1" w:styleId="N1Cislovany">
    <w:name w:val="N1_Cislovany"/>
    <w:basedOn w:val="N1"/>
    <w:next w:val="0Bezny"/>
    <w:qFormat/>
    <w:rsid w:val="003F3E2B"/>
    <w:pPr>
      <w:numPr>
        <w:numId w:val="5"/>
      </w:numPr>
    </w:pPr>
  </w:style>
  <w:style w:type="paragraph" w:customStyle="1" w:styleId="N2Cislovany">
    <w:name w:val="N2_Cislovany"/>
    <w:basedOn w:val="N2"/>
    <w:next w:val="0Bezny"/>
    <w:qFormat/>
    <w:rsid w:val="003F3E2B"/>
    <w:pPr>
      <w:numPr>
        <w:ilvl w:val="1"/>
        <w:numId w:val="5"/>
      </w:numPr>
    </w:pPr>
  </w:style>
  <w:style w:type="paragraph" w:customStyle="1" w:styleId="N3Cislovany">
    <w:name w:val="N3_Cislovany"/>
    <w:basedOn w:val="N3"/>
    <w:next w:val="0Bezny"/>
    <w:qFormat/>
    <w:rsid w:val="00B5690C"/>
    <w:pPr>
      <w:numPr>
        <w:ilvl w:val="2"/>
        <w:numId w:val="5"/>
      </w:numPr>
      <w:tabs>
        <w:tab w:val="left" w:pos="851"/>
      </w:tabs>
    </w:pPr>
  </w:style>
  <w:style w:type="paragraph" w:customStyle="1" w:styleId="N3Prilohovy">
    <w:name w:val="N3_Prilohovy"/>
    <w:basedOn w:val="N3"/>
    <w:next w:val="0Bezny"/>
    <w:qFormat/>
    <w:rsid w:val="009F6BDF"/>
    <w:pPr>
      <w:numPr>
        <w:ilvl w:val="2"/>
        <w:numId w:val="12"/>
      </w:numPr>
      <w:tabs>
        <w:tab w:val="clear" w:pos="1134"/>
        <w:tab w:val="left" w:pos="851"/>
      </w:tabs>
      <w:ind w:left="851" w:hanging="851"/>
    </w:pPr>
  </w:style>
  <w:style w:type="paragraph" w:customStyle="1" w:styleId="N4">
    <w:name w:val="N4"/>
    <w:basedOn w:val="NKoren"/>
    <w:next w:val="0Bezny"/>
    <w:qFormat/>
    <w:rsid w:val="003F3E2B"/>
    <w:pPr>
      <w:numPr>
        <w:ilvl w:val="3"/>
        <w:numId w:val="12"/>
      </w:numPr>
      <w:spacing w:before="480"/>
      <w:outlineLvl w:val="3"/>
    </w:pPr>
  </w:style>
  <w:style w:type="character" w:customStyle="1" w:styleId="Svtlmkazvraznn11">
    <w:name w:val="Světlá mřížka – zvýraznění 11"/>
    <w:uiPriority w:val="99"/>
    <w:semiHidden/>
    <w:locked/>
    <w:rsid w:val="00853F18"/>
    <w:rPr>
      <w:color w:val="808080"/>
    </w:rPr>
  </w:style>
  <w:style w:type="character" w:styleId="Odkaznakoment">
    <w:name w:val="annotation reference"/>
    <w:semiHidden/>
    <w:unhideWhenUsed/>
    <w:locked/>
    <w:rsid w:val="00D913A5"/>
    <w:rPr>
      <w:sz w:val="16"/>
      <w:szCs w:val="16"/>
    </w:rPr>
  </w:style>
  <w:style w:type="paragraph" w:styleId="Textkomente">
    <w:name w:val="annotation text"/>
    <w:basedOn w:val="wKoren"/>
    <w:link w:val="TextkomenteChar"/>
    <w:locked/>
    <w:rsid w:val="00CC411B"/>
    <w:pPr>
      <w:spacing w:before="0"/>
      <w:jc w:val="left"/>
    </w:pPr>
    <w:rPr>
      <w:sz w:val="20"/>
      <w:szCs w:val="20"/>
    </w:rPr>
  </w:style>
  <w:style w:type="character" w:customStyle="1" w:styleId="TextkomenteChar">
    <w:name w:val="Text komentáře Char"/>
    <w:link w:val="Textkomente"/>
    <w:rsid w:val="00CC411B"/>
    <w:rPr>
      <w:lang w:eastAsia="en-US"/>
    </w:rPr>
  </w:style>
  <w:style w:type="paragraph" w:styleId="Pedmtkomente">
    <w:name w:val="annotation subject"/>
    <w:basedOn w:val="Textkomente"/>
    <w:next w:val="Textkomente"/>
    <w:link w:val="PedmtkomenteChar"/>
    <w:semiHidden/>
    <w:unhideWhenUsed/>
    <w:locked/>
    <w:rsid w:val="00D913A5"/>
    <w:rPr>
      <w:b/>
      <w:bCs/>
    </w:rPr>
  </w:style>
  <w:style w:type="character" w:customStyle="1" w:styleId="PedmtkomenteChar">
    <w:name w:val="Předmět komentáře Char"/>
    <w:link w:val="Pedmtkomente"/>
    <w:semiHidden/>
    <w:rsid w:val="00D913A5"/>
    <w:rPr>
      <w:b/>
      <w:bCs/>
      <w:lang w:eastAsia="en-US"/>
    </w:rPr>
  </w:style>
  <w:style w:type="paragraph" w:customStyle="1" w:styleId="Stednseznam2zvraznn21">
    <w:name w:val="Střední seznam 2 – zvýraznění 21"/>
    <w:hidden/>
    <w:uiPriority w:val="99"/>
    <w:semiHidden/>
    <w:rsid w:val="00D913A5"/>
    <w:rPr>
      <w:sz w:val="24"/>
      <w:szCs w:val="24"/>
    </w:rPr>
  </w:style>
  <w:style w:type="numbering" w:customStyle="1" w:styleId="Bezseznamu1">
    <w:name w:val="Bez seznamu1"/>
    <w:next w:val="Bezseznamu"/>
    <w:uiPriority w:val="99"/>
    <w:semiHidden/>
    <w:rsid w:val="0015472D"/>
  </w:style>
  <w:style w:type="paragraph" w:customStyle="1" w:styleId="NadpisKoren">
    <w:name w:val="Nadpis_Koren"/>
    <w:basedOn w:val="wKoren"/>
    <w:next w:val="0Pocatecni"/>
    <w:link w:val="NadpisKorenChar"/>
    <w:rsid w:val="0015472D"/>
    <w:pPr>
      <w:suppressAutoHyphens/>
      <w:spacing w:before="0" w:line="245" w:lineRule="auto"/>
      <w:jc w:val="left"/>
    </w:pPr>
    <w:rPr>
      <w:rFonts w:ascii="Arial Narrow" w:hAnsi="Arial Narrow"/>
      <w:b/>
    </w:rPr>
  </w:style>
  <w:style w:type="paragraph" w:customStyle="1" w:styleId="0Pocatecni">
    <w:name w:val="0Pocatecni"/>
    <w:basedOn w:val="wKoren"/>
    <w:next w:val="0Pokracovaci"/>
    <w:link w:val="0PocatecniChar"/>
    <w:rsid w:val="0015472D"/>
    <w:pPr>
      <w:spacing w:before="120" w:line="245" w:lineRule="auto"/>
      <w:jc w:val="left"/>
    </w:pPr>
  </w:style>
  <w:style w:type="character" w:customStyle="1" w:styleId="0PocatecniChar">
    <w:name w:val="0Pocatecni Char"/>
    <w:link w:val="0Pocatecni"/>
    <w:rsid w:val="0015472D"/>
    <w:rPr>
      <w:sz w:val="24"/>
      <w:szCs w:val="24"/>
      <w:lang w:eastAsia="en-US"/>
    </w:rPr>
  </w:style>
  <w:style w:type="character" w:customStyle="1" w:styleId="NadpisKorenChar">
    <w:name w:val="Nadpis_Koren Char"/>
    <w:link w:val="NadpisKoren"/>
    <w:rsid w:val="0015472D"/>
    <w:rPr>
      <w:rFonts w:ascii="Arial Narrow" w:hAnsi="Arial Narrow"/>
      <w:b/>
      <w:sz w:val="24"/>
      <w:szCs w:val="24"/>
      <w:lang w:eastAsia="en-US"/>
    </w:rPr>
  </w:style>
  <w:style w:type="paragraph" w:customStyle="1" w:styleId="Nc1">
    <w:name w:val="N_c1"/>
    <w:basedOn w:val="N1"/>
    <w:rsid w:val="0015472D"/>
    <w:pPr>
      <w:keepNext w:val="0"/>
      <w:keepLines w:val="0"/>
      <w:pageBreakBefore w:val="0"/>
      <w:spacing w:before="0" w:line="245" w:lineRule="auto"/>
      <w:outlineLvl w:val="9"/>
    </w:pPr>
    <w:rPr>
      <w:kern w:val="0"/>
    </w:rPr>
  </w:style>
  <w:style w:type="character" w:customStyle="1" w:styleId="Nadpis4Char">
    <w:name w:val="Nadpis 4 Char"/>
    <w:aliases w:val="!N4 Char"/>
    <w:link w:val="Nadpis4"/>
    <w:rsid w:val="0015472D"/>
    <w:rPr>
      <w:rFonts w:ascii="Arial Narrow" w:hAnsi="Arial Narrow"/>
      <w:b/>
      <w:kern w:val="32"/>
      <w:sz w:val="24"/>
      <w:szCs w:val="24"/>
      <w:lang w:eastAsia="en-US"/>
    </w:rPr>
  </w:style>
  <w:style w:type="paragraph" w:customStyle="1" w:styleId="0Pokracovaci">
    <w:name w:val="0Pokracovaci"/>
    <w:basedOn w:val="wKoren"/>
    <w:link w:val="0PokracovaciChar"/>
    <w:rsid w:val="0015472D"/>
    <w:pPr>
      <w:spacing w:before="0" w:line="245" w:lineRule="auto"/>
      <w:ind w:firstLine="567"/>
      <w:jc w:val="left"/>
    </w:pPr>
  </w:style>
  <w:style w:type="paragraph" w:customStyle="1" w:styleId="0Otazka">
    <w:name w:val="0Otazka"/>
    <w:basedOn w:val="Nadpis4"/>
    <w:next w:val="0Pocatecni"/>
    <w:link w:val="0OtazkaCharChar"/>
    <w:rsid w:val="0015472D"/>
    <w:pPr>
      <w:keepNext w:val="0"/>
      <w:keepLines w:val="0"/>
      <w:numPr>
        <w:numId w:val="20"/>
      </w:numPr>
      <w:spacing w:before="240" w:line="245" w:lineRule="auto"/>
    </w:pPr>
  </w:style>
  <w:style w:type="character" w:customStyle="1" w:styleId="0OtazkaCharChar">
    <w:name w:val="0Otazka Char Char"/>
    <w:link w:val="0Otazka"/>
    <w:rsid w:val="0015472D"/>
    <w:rPr>
      <w:rFonts w:ascii="Arial Narrow" w:hAnsi="Arial Narrow"/>
      <w:b/>
      <w:kern w:val="32"/>
      <w:sz w:val="24"/>
      <w:szCs w:val="24"/>
    </w:rPr>
  </w:style>
  <w:style w:type="character" w:customStyle="1" w:styleId="0BeznyChar">
    <w:name w:val="0Bezny Char"/>
    <w:link w:val="0Bezny"/>
    <w:rsid w:val="0095129A"/>
    <w:rPr>
      <w:sz w:val="24"/>
      <w:szCs w:val="24"/>
    </w:rPr>
  </w:style>
  <w:style w:type="character" w:customStyle="1" w:styleId="0CislovanyCharChar">
    <w:name w:val="0Cislovany Char Char"/>
    <w:link w:val="0Cislovany"/>
    <w:rsid w:val="00F62271"/>
    <w:rPr>
      <w:sz w:val="24"/>
      <w:szCs w:val="24"/>
    </w:rPr>
  </w:style>
  <w:style w:type="character" w:customStyle="1" w:styleId="0OdrazkovyChar">
    <w:name w:val="0Odrazkovy Char"/>
    <w:link w:val="0Odrazkovy"/>
    <w:rsid w:val="0015472D"/>
    <w:rPr>
      <w:sz w:val="24"/>
      <w:szCs w:val="24"/>
    </w:rPr>
  </w:style>
  <w:style w:type="character" w:customStyle="1" w:styleId="0OdrazkovyCharChar">
    <w:name w:val="0Odrazkovy Char Char"/>
    <w:rsid w:val="0015472D"/>
    <w:rPr>
      <w:sz w:val="24"/>
      <w:szCs w:val="24"/>
      <w:lang w:val="cs-CZ" w:eastAsia="en-US" w:bidi="ar-SA"/>
    </w:rPr>
  </w:style>
  <w:style w:type="paragraph" w:customStyle="1" w:styleId="1Pocatecni">
    <w:name w:val="1Pocatecni"/>
    <w:basedOn w:val="0Pocatecni"/>
    <w:next w:val="1Pokracovaci"/>
    <w:rsid w:val="0015472D"/>
    <w:pPr>
      <w:spacing w:before="0"/>
      <w:ind w:left="567"/>
    </w:pPr>
  </w:style>
  <w:style w:type="paragraph" w:customStyle="1" w:styleId="1Pokracovaci">
    <w:name w:val="1Pokracovaci"/>
    <w:basedOn w:val="0Pokracovaci"/>
    <w:rsid w:val="0015472D"/>
    <w:pPr>
      <w:widowControl w:val="0"/>
      <w:tabs>
        <w:tab w:val="left" w:pos="1134"/>
      </w:tabs>
      <w:ind w:left="567"/>
    </w:pPr>
    <w:rPr>
      <w:lang w:eastAsia="cs-CZ"/>
    </w:rPr>
  </w:style>
  <w:style w:type="paragraph" w:customStyle="1" w:styleId="2Pocatecni">
    <w:name w:val="2Pocatecni"/>
    <w:basedOn w:val="1Pocatecni"/>
    <w:next w:val="2Pokracovaci"/>
    <w:rsid w:val="0015472D"/>
    <w:pPr>
      <w:ind w:left="1134"/>
    </w:pPr>
  </w:style>
  <w:style w:type="paragraph" w:customStyle="1" w:styleId="2Pokracovaci">
    <w:name w:val="2Pokracovaci"/>
    <w:basedOn w:val="1Pokracovaci"/>
    <w:rsid w:val="0015472D"/>
    <w:pPr>
      <w:ind w:left="1134"/>
    </w:pPr>
  </w:style>
  <w:style w:type="paragraph" w:customStyle="1" w:styleId="0Prirazeny">
    <w:name w:val="0Prirazeny"/>
    <w:basedOn w:val="0Pocatecni"/>
    <w:next w:val="0Pokracovaci"/>
    <w:rsid w:val="0015472D"/>
    <w:pPr>
      <w:spacing w:before="0"/>
    </w:pPr>
  </w:style>
  <w:style w:type="character" w:customStyle="1" w:styleId="0VycetChar">
    <w:name w:val="0Vycet Char"/>
    <w:link w:val="0Vycet"/>
    <w:rsid w:val="0015472D"/>
  </w:style>
  <w:style w:type="paragraph" w:customStyle="1" w:styleId="0PokrPoznamka">
    <w:name w:val="0PokrPoznamka"/>
    <w:basedOn w:val="wKoren"/>
    <w:rsid w:val="0015472D"/>
    <w:pPr>
      <w:spacing w:before="0" w:line="245" w:lineRule="auto"/>
      <w:ind w:left="567" w:right="567" w:firstLine="567"/>
      <w:jc w:val="left"/>
    </w:pPr>
    <w:rPr>
      <w:sz w:val="22"/>
    </w:rPr>
  </w:style>
  <w:style w:type="character" w:customStyle="1" w:styleId="0PoznamkaChar">
    <w:name w:val="0Poznamka Char"/>
    <w:link w:val="0Poznamka"/>
    <w:rsid w:val="0015472D"/>
    <w:rPr>
      <w:sz w:val="22"/>
      <w:szCs w:val="24"/>
      <w:lang w:eastAsia="en-US"/>
    </w:rPr>
  </w:style>
  <w:style w:type="paragraph" w:customStyle="1" w:styleId="1Poznamka">
    <w:name w:val="1Poznamka"/>
    <w:basedOn w:val="0Poznamka"/>
    <w:next w:val="1Pocatecni"/>
    <w:rsid w:val="0015472D"/>
    <w:pPr>
      <w:shd w:val="clear" w:color="auto" w:fill="CCFFCC"/>
      <w:spacing w:line="245" w:lineRule="auto"/>
      <w:ind w:left="284" w:right="284" w:firstLine="284"/>
      <w:jc w:val="left"/>
    </w:pPr>
    <w:rPr>
      <w:sz w:val="24"/>
    </w:rPr>
  </w:style>
  <w:style w:type="paragraph" w:customStyle="1" w:styleId="P0Ukoncovaci">
    <w:name w:val="P0Ukoncovaci"/>
    <w:basedOn w:val="PKoren"/>
    <w:next w:val="0Pocatecni"/>
    <w:rsid w:val="0015472D"/>
    <w:pPr>
      <w:pBdr>
        <w:top w:val="none" w:sz="0" w:space="0" w:color="auto"/>
        <w:left w:val="none" w:sz="0" w:space="0" w:color="auto"/>
        <w:bottom w:val="none" w:sz="0" w:space="0" w:color="auto"/>
        <w:right w:val="none" w:sz="0" w:space="0" w:color="auto"/>
      </w:pBdr>
      <w:shd w:val="clear" w:color="auto" w:fill="FFFF99"/>
      <w:spacing w:before="0"/>
      <w:ind w:right="0"/>
      <w:contextualSpacing w:val="0"/>
      <w:jc w:val="left"/>
    </w:pPr>
    <w:rPr>
      <w:sz w:val="21"/>
    </w:rPr>
  </w:style>
  <w:style w:type="paragraph" w:customStyle="1" w:styleId="0PopisekProgramu">
    <w:name w:val="0PopisekProgramu"/>
    <w:basedOn w:val="wKoren"/>
    <w:next w:val="P0Pocatecni"/>
    <w:rsid w:val="0015472D"/>
    <w:pPr>
      <w:keepNext/>
      <w:spacing w:before="120" w:line="245" w:lineRule="auto"/>
      <w:ind w:left="1260" w:hanging="1260"/>
      <w:jc w:val="left"/>
    </w:pPr>
    <w:rPr>
      <w:i/>
    </w:rPr>
  </w:style>
  <w:style w:type="paragraph" w:customStyle="1" w:styleId="st">
    <w:name w:val="Část"/>
    <w:basedOn w:val="0Pocatecni"/>
    <w:rsid w:val="0015472D"/>
    <w:pPr>
      <w:spacing w:line="242" w:lineRule="auto"/>
      <w:jc w:val="center"/>
      <w:outlineLvl w:val="0"/>
    </w:pPr>
    <w:rPr>
      <w:rFonts w:ascii="Arial" w:hAnsi="Arial" w:cs="Arial"/>
      <w:b/>
      <w:noProof/>
      <w:color w:val="993300"/>
      <w:sz w:val="120"/>
      <w:szCs w:val="120"/>
    </w:rPr>
  </w:style>
  <w:style w:type="paragraph" w:customStyle="1" w:styleId="0Obrazek">
    <w:name w:val="0Obrazek"/>
    <w:basedOn w:val="wKoren"/>
    <w:next w:val="0PopisekObrazku"/>
    <w:rsid w:val="0015472D"/>
    <w:pPr>
      <w:keepNext/>
      <w:spacing w:before="240" w:line="245" w:lineRule="auto"/>
      <w:jc w:val="left"/>
    </w:pPr>
  </w:style>
  <w:style w:type="paragraph" w:customStyle="1" w:styleId="0PopisekObrazku">
    <w:name w:val="0PopisekObrazku"/>
    <w:basedOn w:val="0Obrazek"/>
    <w:next w:val="0Pocatecni"/>
    <w:rsid w:val="0015472D"/>
    <w:pPr>
      <w:keepNext w:val="0"/>
      <w:spacing w:before="60"/>
    </w:pPr>
    <w:rPr>
      <w:i/>
    </w:rPr>
  </w:style>
  <w:style w:type="paragraph" w:customStyle="1" w:styleId="wPomocny">
    <w:name w:val="wPomocny"/>
    <w:basedOn w:val="wKoren"/>
    <w:rsid w:val="0015472D"/>
    <w:pPr>
      <w:spacing w:before="0" w:line="245" w:lineRule="auto"/>
      <w:jc w:val="left"/>
    </w:pPr>
  </w:style>
  <w:style w:type="table" w:styleId="Sloupcetabulky3">
    <w:name w:val="Table Columns 3"/>
    <w:basedOn w:val="Normlntabulka"/>
    <w:locked/>
    <w:rsid w:val="0015472D"/>
    <w:pPr>
      <w:widowControl w:val="0"/>
      <w:spacing w:before="100" w:beforeAutospacing="1" w:after="100" w:afterAutospacing="1" w:line="720" w:lineRule="auto"/>
      <w:jc w:val="right"/>
    </w:pPr>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paragraph" w:customStyle="1" w:styleId="xZacatek">
    <w:name w:val="xZacatek"/>
    <w:basedOn w:val="wKoren"/>
    <w:next w:val="0Otazka"/>
    <w:rsid w:val="0015472D"/>
    <w:pPr>
      <w:shd w:val="clear" w:color="auto" w:fill="00FF00"/>
      <w:spacing w:before="0" w:line="245" w:lineRule="auto"/>
      <w:jc w:val="left"/>
      <w:outlineLvl w:val="4"/>
    </w:pPr>
    <w:rPr>
      <w:b/>
    </w:rPr>
  </w:style>
  <w:style w:type="paragraph" w:customStyle="1" w:styleId="xKonec">
    <w:name w:val="xKonec"/>
    <w:basedOn w:val="wKoren"/>
    <w:next w:val="wKoren"/>
    <w:rsid w:val="0015472D"/>
    <w:pPr>
      <w:shd w:val="clear" w:color="auto" w:fill="FF0000"/>
      <w:spacing w:before="0" w:line="245" w:lineRule="auto"/>
      <w:jc w:val="left"/>
      <w:outlineLvl w:val="4"/>
    </w:pPr>
    <w:rPr>
      <w:b/>
      <w:color w:val="FFFF00"/>
    </w:rPr>
  </w:style>
  <w:style w:type="paragraph" w:customStyle="1" w:styleId="0PopisekAnimace">
    <w:name w:val="0PopisekAnimace"/>
    <w:basedOn w:val="0PopisekObrazku"/>
    <w:next w:val="0Pocatecni"/>
    <w:rsid w:val="0015472D"/>
    <w:pPr>
      <w:shd w:val="clear" w:color="auto" w:fill="FF99CC"/>
      <w:ind w:left="284" w:right="284"/>
    </w:pPr>
  </w:style>
  <w:style w:type="paragraph" w:customStyle="1" w:styleId="0Animace">
    <w:name w:val="0Animace"/>
    <w:basedOn w:val="0Obrazek"/>
    <w:next w:val="0PopisekAnimace"/>
    <w:rsid w:val="0015472D"/>
    <w:pPr>
      <w:shd w:val="clear" w:color="auto" w:fill="FF99CC"/>
      <w:spacing w:before="120"/>
      <w:ind w:left="284" w:right="284"/>
    </w:pPr>
    <w:rPr>
      <w:b/>
      <w:i/>
      <w:noProof/>
    </w:rPr>
  </w:style>
  <w:style w:type="character" w:customStyle="1" w:styleId="ZzExponent">
    <w:name w:val="ZzExponent"/>
    <w:rsid w:val="0015472D"/>
    <w:rPr>
      <w:noProof/>
      <w:vertAlign w:val="superscript"/>
    </w:rPr>
  </w:style>
  <w:style w:type="character" w:customStyle="1" w:styleId="ZzZmna">
    <w:name w:val="ZzZměna"/>
    <w:rsid w:val="0015472D"/>
    <w:rPr>
      <w:color w:val="FF0000"/>
      <w:u w:val="thick"/>
    </w:rPr>
  </w:style>
  <w:style w:type="paragraph" w:styleId="Obsah8">
    <w:name w:val="toc 8"/>
    <w:basedOn w:val="ObsahKoren"/>
    <w:uiPriority w:val="39"/>
    <w:rsid w:val="0015472D"/>
    <w:pPr>
      <w:tabs>
        <w:tab w:val="clear" w:pos="8789"/>
        <w:tab w:val="right" w:pos="425"/>
        <w:tab w:val="right" w:leader="dot" w:pos="7938"/>
      </w:tabs>
      <w:suppressAutoHyphens w:val="0"/>
      <w:spacing w:before="120" w:line="238" w:lineRule="auto"/>
      <w:ind w:left="425" w:hanging="425"/>
    </w:pPr>
    <w:rPr>
      <w:b w:val="0"/>
      <w:kern w:val="0"/>
    </w:rPr>
  </w:style>
  <w:style w:type="paragraph" w:customStyle="1" w:styleId="P1Samostatny">
    <w:name w:val="P1Samostatny"/>
    <w:basedOn w:val="P0Samostatny"/>
    <w:next w:val="1Pocatecni"/>
    <w:rsid w:val="0015472D"/>
    <w:pPr>
      <w:pBdr>
        <w:top w:val="none" w:sz="0" w:space="0" w:color="auto"/>
        <w:left w:val="none" w:sz="0" w:space="0" w:color="auto"/>
        <w:bottom w:val="none" w:sz="0" w:space="0" w:color="auto"/>
        <w:right w:val="none" w:sz="0" w:space="0" w:color="auto"/>
      </w:pBdr>
      <w:shd w:val="clear" w:color="auto" w:fill="FFFF99"/>
      <w:spacing w:after="0"/>
      <w:ind w:left="851" w:right="0"/>
      <w:contextualSpacing w:val="0"/>
      <w:jc w:val="left"/>
    </w:pPr>
    <w:rPr>
      <w:sz w:val="21"/>
    </w:rPr>
  </w:style>
  <w:style w:type="paragraph" w:customStyle="1" w:styleId="0PoCislovanych">
    <w:name w:val="0PoCislovanych"/>
    <w:basedOn w:val="wKoren"/>
    <w:next w:val="0Pocatecni"/>
    <w:rsid w:val="0015472D"/>
    <w:pPr>
      <w:numPr>
        <w:numId w:val="17"/>
      </w:numPr>
      <w:spacing w:before="0" w:line="245" w:lineRule="auto"/>
      <w:jc w:val="left"/>
    </w:pPr>
    <w:rPr>
      <w:color w:val="FF9900"/>
    </w:rPr>
  </w:style>
  <w:style w:type="paragraph" w:styleId="Obsah5">
    <w:name w:val="toc 5"/>
    <w:basedOn w:val="Normln"/>
    <w:uiPriority w:val="39"/>
    <w:rsid w:val="0015472D"/>
    <w:pPr>
      <w:tabs>
        <w:tab w:val="num" w:pos="360"/>
      </w:tabs>
      <w:spacing w:line="242" w:lineRule="auto"/>
      <w:ind w:left="360" w:hanging="360"/>
      <w:jc w:val="left"/>
    </w:pPr>
    <w:rPr>
      <w:rFonts w:ascii="Arial" w:hAnsi="Arial"/>
      <w:b/>
      <w:color w:val="FF0000"/>
      <w:lang w:val="en-US"/>
    </w:rPr>
  </w:style>
  <w:style w:type="paragraph" w:styleId="Obsah6">
    <w:name w:val="toc 6"/>
    <w:basedOn w:val="ObsahKoren"/>
    <w:uiPriority w:val="39"/>
    <w:rsid w:val="0015472D"/>
    <w:pPr>
      <w:shd w:val="clear" w:color="auto" w:fill="CCFFCC"/>
      <w:tabs>
        <w:tab w:val="clear" w:pos="8789"/>
        <w:tab w:val="right" w:leader="dot" w:pos="7938"/>
      </w:tabs>
      <w:suppressAutoHyphens w:val="0"/>
      <w:spacing w:before="480" w:line="238" w:lineRule="auto"/>
    </w:pPr>
    <w:rPr>
      <w:kern w:val="0"/>
      <w:sz w:val="32"/>
    </w:rPr>
  </w:style>
  <w:style w:type="paragraph" w:customStyle="1" w:styleId="1Obrazek">
    <w:name w:val="1Obrazek"/>
    <w:basedOn w:val="0Obrazek"/>
    <w:next w:val="1PopisekObrazku"/>
    <w:rsid w:val="0015472D"/>
    <w:pPr>
      <w:numPr>
        <w:numId w:val="18"/>
      </w:numPr>
    </w:pPr>
  </w:style>
  <w:style w:type="paragraph" w:customStyle="1" w:styleId="1PopisekObrazku">
    <w:name w:val="1PopisekObrazku"/>
    <w:basedOn w:val="0PopisekObrazku"/>
    <w:next w:val="1Pocatecni"/>
    <w:rsid w:val="0015472D"/>
    <w:pPr>
      <w:numPr>
        <w:numId w:val="19"/>
      </w:numPr>
    </w:pPr>
  </w:style>
  <w:style w:type="paragraph" w:customStyle="1" w:styleId="P1Koren">
    <w:name w:val="P1_Koren"/>
    <w:basedOn w:val="PKoren"/>
    <w:rsid w:val="0015472D"/>
    <w:pPr>
      <w:pBdr>
        <w:top w:val="none" w:sz="0" w:space="0" w:color="auto"/>
        <w:left w:val="none" w:sz="0" w:space="0" w:color="auto"/>
        <w:bottom w:val="none" w:sz="0" w:space="0" w:color="auto"/>
        <w:right w:val="none" w:sz="0" w:space="0" w:color="auto"/>
      </w:pBdr>
      <w:shd w:val="clear" w:color="auto" w:fill="FFFF99"/>
      <w:spacing w:before="0"/>
      <w:ind w:left="851" w:right="0"/>
      <w:contextualSpacing w:val="0"/>
      <w:jc w:val="left"/>
    </w:pPr>
    <w:rPr>
      <w:sz w:val="21"/>
    </w:rPr>
  </w:style>
  <w:style w:type="paragraph" w:styleId="AdresaHTML">
    <w:name w:val="HTML Address"/>
    <w:basedOn w:val="Normln"/>
    <w:link w:val="AdresaHTMLChar"/>
    <w:locked/>
    <w:rsid w:val="0015472D"/>
    <w:pPr>
      <w:spacing w:line="242" w:lineRule="auto"/>
      <w:jc w:val="left"/>
    </w:pPr>
    <w:rPr>
      <w:rFonts w:ascii="Arial" w:hAnsi="Arial"/>
      <w:b/>
      <w:i/>
      <w:iCs/>
      <w:color w:val="FF0000"/>
      <w:lang w:val="en-US"/>
    </w:rPr>
  </w:style>
  <w:style w:type="character" w:customStyle="1" w:styleId="AdresaHTMLChar">
    <w:name w:val="Adresa HTML Char"/>
    <w:link w:val="AdresaHTML"/>
    <w:rsid w:val="0015472D"/>
    <w:rPr>
      <w:rFonts w:ascii="Arial" w:hAnsi="Arial"/>
      <w:b/>
      <w:i/>
      <w:iCs/>
      <w:color w:val="FF0000"/>
      <w:sz w:val="24"/>
      <w:szCs w:val="24"/>
      <w:lang w:val="en-US"/>
    </w:rPr>
  </w:style>
  <w:style w:type="paragraph" w:styleId="slovanseznam2">
    <w:name w:val="List Number 2"/>
    <w:basedOn w:val="Normln"/>
    <w:locked/>
    <w:rsid w:val="0015472D"/>
    <w:pPr>
      <w:spacing w:line="242" w:lineRule="auto"/>
      <w:jc w:val="left"/>
    </w:pPr>
    <w:rPr>
      <w:rFonts w:ascii="Arial" w:hAnsi="Arial"/>
      <w:b/>
      <w:color w:val="FF0000"/>
      <w:lang w:val="en-US"/>
    </w:rPr>
  </w:style>
  <w:style w:type="paragraph" w:styleId="slovanseznam3">
    <w:name w:val="List Number 3"/>
    <w:basedOn w:val="Normln"/>
    <w:locked/>
    <w:rsid w:val="0015472D"/>
    <w:pPr>
      <w:spacing w:line="242" w:lineRule="auto"/>
      <w:jc w:val="left"/>
    </w:pPr>
    <w:rPr>
      <w:rFonts w:ascii="Arial" w:hAnsi="Arial"/>
      <w:b/>
      <w:color w:val="FF0000"/>
      <w:lang w:val="en-US"/>
    </w:rPr>
  </w:style>
  <w:style w:type="paragraph" w:styleId="slovanseznam4">
    <w:name w:val="List Number 4"/>
    <w:basedOn w:val="Normln"/>
    <w:locked/>
    <w:rsid w:val="0015472D"/>
    <w:pPr>
      <w:spacing w:line="242" w:lineRule="auto"/>
      <w:jc w:val="left"/>
    </w:pPr>
    <w:rPr>
      <w:rFonts w:ascii="Arial" w:hAnsi="Arial"/>
      <w:b/>
      <w:color w:val="FF0000"/>
      <w:lang w:val="en-US"/>
    </w:rPr>
  </w:style>
  <w:style w:type="paragraph" w:styleId="slovanseznam5">
    <w:name w:val="List Number 5"/>
    <w:basedOn w:val="Normln"/>
    <w:locked/>
    <w:rsid w:val="0015472D"/>
    <w:pPr>
      <w:spacing w:line="242" w:lineRule="auto"/>
      <w:jc w:val="left"/>
    </w:pPr>
    <w:rPr>
      <w:rFonts w:ascii="Arial" w:hAnsi="Arial"/>
      <w:b/>
      <w:color w:val="FF0000"/>
      <w:lang w:val="en-US"/>
    </w:rPr>
  </w:style>
  <w:style w:type="paragraph" w:styleId="Seznamsodrkami2">
    <w:name w:val="List Bullet 2"/>
    <w:basedOn w:val="Normln"/>
    <w:locked/>
    <w:rsid w:val="0015472D"/>
    <w:pPr>
      <w:spacing w:line="242" w:lineRule="auto"/>
      <w:jc w:val="left"/>
    </w:pPr>
    <w:rPr>
      <w:rFonts w:ascii="Arial" w:hAnsi="Arial"/>
      <w:b/>
      <w:color w:val="FF0000"/>
      <w:lang w:val="en-US"/>
    </w:rPr>
  </w:style>
  <w:style w:type="paragraph" w:styleId="Seznamsodrkami3">
    <w:name w:val="List Bullet 3"/>
    <w:basedOn w:val="Normln"/>
    <w:locked/>
    <w:rsid w:val="0015472D"/>
    <w:pPr>
      <w:spacing w:line="242" w:lineRule="auto"/>
      <w:jc w:val="left"/>
    </w:pPr>
    <w:rPr>
      <w:rFonts w:ascii="Arial" w:hAnsi="Arial"/>
      <w:b/>
      <w:color w:val="FF0000"/>
      <w:lang w:val="en-US"/>
    </w:rPr>
  </w:style>
  <w:style w:type="paragraph" w:styleId="Seznamsodrkami4">
    <w:name w:val="List Bullet 4"/>
    <w:basedOn w:val="Normln"/>
    <w:locked/>
    <w:rsid w:val="0015472D"/>
    <w:pPr>
      <w:spacing w:line="242" w:lineRule="auto"/>
      <w:jc w:val="left"/>
    </w:pPr>
    <w:rPr>
      <w:rFonts w:ascii="Arial" w:hAnsi="Arial"/>
      <w:b/>
      <w:color w:val="FF0000"/>
      <w:lang w:val="en-US"/>
    </w:rPr>
  </w:style>
  <w:style w:type="paragraph" w:styleId="Seznamsodrkami5">
    <w:name w:val="List Bullet 5"/>
    <w:basedOn w:val="Normln"/>
    <w:locked/>
    <w:rsid w:val="0015472D"/>
    <w:pPr>
      <w:spacing w:line="242" w:lineRule="auto"/>
      <w:jc w:val="left"/>
    </w:pPr>
    <w:rPr>
      <w:rFonts w:ascii="Arial" w:hAnsi="Arial"/>
      <w:b/>
      <w:color w:val="FF0000"/>
      <w:lang w:val="en-US"/>
    </w:rPr>
  </w:style>
  <w:style w:type="paragraph" w:styleId="Zkladntext">
    <w:name w:val="Body Text"/>
    <w:basedOn w:val="Normln"/>
    <w:link w:val="ZkladntextChar"/>
    <w:locked/>
    <w:rsid w:val="003E3446"/>
    <w:pPr>
      <w:spacing w:after="120" w:line="242" w:lineRule="auto"/>
      <w:jc w:val="left"/>
    </w:pPr>
    <w:rPr>
      <w:rFonts w:ascii="Arial" w:hAnsi="Arial"/>
      <w:b/>
      <w:lang w:val="en-US"/>
    </w:rPr>
  </w:style>
  <w:style w:type="character" w:customStyle="1" w:styleId="ZkladntextChar">
    <w:name w:val="Základní text Char"/>
    <w:link w:val="Zkladntext"/>
    <w:rsid w:val="003E3446"/>
    <w:rPr>
      <w:rFonts w:ascii="Arial" w:hAnsi="Arial"/>
      <w:b/>
      <w:sz w:val="24"/>
      <w:szCs w:val="24"/>
    </w:rPr>
  </w:style>
  <w:style w:type="paragraph" w:styleId="Zkladntext-prvnodsazen">
    <w:name w:val="Body Text First Indent"/>
    <w:basedOn w:val="Zkladntext"/>
    <w:link w:val="Zkladntext-prvnodsazenChar"/>
    <w:locked/>
    <w:rsid w:val="0015472D"/>
    <w:pPr>
      <w:ind w:firstLine="210"/>
    </w:pPr>
  </w:style>
  <w:style w:type="character" w:customStyle="1" w:styleId="Zkladntext-prvnodsazenChar">
    <w:name w:val="Základní text - první odsazený Char"/>
    <w:basedOn w:val="ZkladntextChar"/>
    <w:link w:val="Zkladntext-prvnodsazen"/>
    <w:rsid w:val="0015472D"/>
    <w:rPr>
      <w:rFonts w:ascii="Arial" w:hAnsi="Arial"/>
      <w:b/>
      <w:sz w:val="24"/>
      <w:szCs w:val="24"/>
    </w:rPr>
  </w:style>
  <w:style w:type="character" w:customStyle="1" w:styleId="vcbrt">
    <w:name w:val="vcb_rt"/>
    <w:rsid w:val="0015472D"/>
  </w:style>
  <w:style w:type="paragraph" w:customStyle="1" w:styleId="wOddl">
    <w:name w:val="wOddíl"/>
    <w:basedOn w:val="wKoren"/>
    <w:rsid w:val="0015472D"/>
    <w:pPr>
      <w:spacing w:before="0" w:line="245" w:lineRule="auto"/>
      <w:jc w:val="left"/>
    </w:pPr>
  </w:style>
  <w:style w:type="paragraph" w:customStyle="1" w:styleId="BPReset">
    <w:name w:val="BPReset"/>
    <w:basedOn w:val="wKoren"/>
    <w:next w:val="Nc1"/>
    <w:rsid w:val="0015472D"/>
    <w:pPr>
      <w:spacing w:before="0" w:line="245" w:lineRule="auto"/>
      <w:ind w:left="284" w:hanging="284"/>
      <w:jc w:val="left"/>
    </w:pPr>
    <w:rPr>
      <w:rFonts w:ascii="Arial Narrow" w:hAnsi="Arial Narrow"/>
      <w:vanish/>
      <w:color w:val="0000FF"/>
      <w:sz w:val="20"/>
    </w:rPr>
  </w:style>
  <w:style w:type="paragraph" w:styleId="Seznamobrzk">
    <w:name w:val="table of figures"/>
    <w:basedOn w:val="ObsahKoren"/>
    <w:uiPriority w:val="99"/>
    <w:locked/>
    <w:rsid w:val="003D0D76"/>
    <w:pPr>
      <w:suppressAutoHyphens w:val="0"/>
      <w:spacing w:before="0" w:line="238" w:lineRule="auto"/>
      <w:ind w:left="1134" w:hanging="1134"/>
    </w:pPr>
    <w:rPr>
      <w:b w:val="0"/>
      <w:i/>
      <w:noProof/>
      <w:kern w:val="0"/>
    </w:rPr>
  </w:style>
  <w:style w:type="character" w:customStyle="1" w:styleId="wKorenChar2">
    <w:name w:val="wKoren Char2"/>
    <w:rsid w:val="0015472D"/>
    <w:rPr>
      <w:rFonts w:ascii="Palatino Linotype" w:hAnsi="Palatino Linotype"/>
      <w:kern w:val="36"/>
      <w:sz w:val="21"/>
      <w:szCs w:val="21"/>
      <w:lang w:val="cs-CZ" w:eastAsia="en-US" w:bidi="ar-SA"/>
    </w:rPr>
  </w:style>
  <w:style w:type="paragraph" w:customStyle="1" w:styleId="0Verse">
    <w:name w:val="0Verse"/>
    <w:basedOn w:val="0Bezny"/>
    <w:next w:val="0Pocatecni"/>
    <w:rsid w:val="0015472D"/>
    <w:pPr>
      <w:spacing w:before="0" w:line="245" w:lineRule="auto"/>
      <w:jc w:val="center"/>
    </w:pPr>
    <w:rPr>
      <w:i/>
    </w:rPr>
  </w:style>
  <w:style w:type="paragraph" w:customStyle="1" w:styleId="wKONEC">
    <w:name w:val="wKONEC"/>
    <w:basedOn w:val="wKoren"/>
    <w:rsid w:val="0015472D"/>
    <w:pPr>
      <w:shd w:val="clear" w:color="auto" w:fill="FF0000"/>
      <w:spacing w:before="0" w:line="245" w:lineRule="auto"/>
      <w:jc w:val="left"/>
    </w:pPr>
  </w:style>
  <w:style w:type="character" w:customStyle="1" w:styleId="ZzPodsedeny">
    <w:name w:val="ZzPodsedeny"/>
    <w:rsid w:val="0015472D"/>
    <w:rPr>
      <w:b/>
      <w:shd w:val="clear" w:color="auto" w:fill="E0E0E0"/>
    </w:rPr>
  </w:style>
  <w:style w:type="paragraph" w:customStyle="1" w:styleId="Q12">
    <w:name w:val="Q12"/>
    <w:basedOn w:val="Normln"/>
    <w:next w:val="wKoren"/>
    <w:rsid w:val="0015472D"/>
    <w:pPr>
      <w:keepNext/>
      <w:widowControl/>
      <w:overflowPunct w:val="0"/>
      <w:autoSpaceDE w:val="0"/>
      <w:autoSpaceDN w:val="0"/>
      <w:adjustRightInd w:val="0"/>
      <w:spacing w:before="220" w:beforeAutospacing="0" w:after="0" w:afterAutospacing="0" w:line="20" w:lineRule="exact"/>
      <w:jc w:val="left"/>
      <w:textAlignment w:val="baseline"/>
    </w:pPr>
    <w:rPr>
      <w:rFonts w:ascii="Garamond" w:hAnsi="Garamond"/>
      <w:kern w:val="36"/>
      <w:sz w:val="20"/>
      <w:szCs w:val="20"/>
      <w:lang w:eastAsia="en-US"/>
    </w:rPr>
  </w:style>
  <w:style w:type="paragraph" w:customStyle="1" w:styleId="Nc10">
    <w:name w:val="Nc1"/>
    <w:basedOn w:val="N1"/>
    <w:rsid w:val="0015472D"/>
    <w:pPr>
      <w:keepNext w:val="0"/>
      <w:keepLines w:val="0"/>
      <w:spacing w:before="0" w:line="245" w:lineRule="auto"/>
    </w:pPr>
    <w:rPr>
      <w:kern w:val="0"/>
    </w:rPr>
  </w:style>
  <w:style w:type="paragraph" w:customStyle="1" w:styleId="Nadpis10">
    <w:name w:val="@Nadpis_1"/>
    <w:basedOn w:val="Normln"/>
    <w:next w:val="Normln"/>
    <w:rsid w:val="0015472D"/>
    <w:pPr>
      <w:keepNext/>
      <w:keepLines/>
      <w:pageBreakBefore/>
      <w:widowControl/>
      <w:tabs>
        <w:tab w:val="num" w:pos="283"/>
      </w:tabs>
      <w:suppressAutoHyphens/>
      <w:overflowPunct w:val="0"/>
      <w:autoSpaceDE w:val="0"/>
      <w:autoSpaceDN w:val="0"/>
      <w:adjustRightInd w:val="0"/>
      <w:spacing w:before="0" w:beforeAutospacing="0" w:after="0" w:afterAutospacing="0" w:line="242" w:lineRule="auto"/>
      <w:ind w:left="283" w:hanging="283"/>
      <w:jc w:val="left"/>
      <w:textAlignment w:val="baseline"/>
      <w:outlineLvl w:val="1"/>
    </w:pPr>
    <w:rPr>
      <w:rFonts w:ascii="Arial Narrow" w:hAnsi="Arial Narrow"/>
      <w:color w:val="FF0000"/>
      <w:kern w:val="36"/>
      <w:sz w:val="16"/>
      <w:szCs w:val="16"/>
      <w:lang w:eastAsia="en-US"/>
    </w:rPr>
  </w:style>
  <w:style w:type="paragraph" w:customStyle="1" w:styleId="0Projekt">
    <w:name w:val="0Projekt"/>
    <w:basedOn w:val="0Poznamka"/>
    <w:next w:val="0Pocatecni"/>
    <w:rsid w:val="0015472D"/>
    <w:pPr>
      <w:shd w:val="clear" w:color="auto" w:fill="FFCC99"/>
      <w:spacing w:line="245" w:lineRule="auto"/>
      <w:ind w:left="284" w:right="284"/>
      <w:jc w:val="left"/>
    </w:pPr>
    <w:rPr>
      <w:i/>
      <w:sz w:val="24"/>
    </w:rPr>
  </w:style>
  <w:style w:type="paragraph" w:customStyle="1" w:styleId="0Uvod">
    <w:name w:val="0Uvod"/>
    <w:basedOn w:val="0Projekt"/>
    <w:next w:val="0Projekt"/>
    <w:rsid w:val="0015472D"/>
    <w:pPr>
      <w:shd w:val="clear" w:color="auto" w:fill="CCFFFF"/>
    </w:pPr>
  </w:style>
  <w:style w:type="paragraph" w:customStyle="1" w:styleId="Nadpis20">
    <w:name w:val="@Nadpis_2"/>
    <w:basedOn w:val="Normln"/>
    <w:next w:val="Normln"/>
    <w:rsid w:val="0015472D"/>
    <w:pPr>
      <w:keepNext/>
      <w:keepLines/>
      <w:widowControl/>
      <w:tabs>
        <w:tab w:val="num" w:pos="0"/>
      </w:tabs>
      <w:suppressAutoHyphens/>
      <w:overflowPunct w:val="0"/>
      <w:autoSpaceDE w:val="0"/>
      <w:autoSpaceDN w:val="0"/>
      <w:adjustRightInd w:val="0"/>
      <w:spacing w:before="720" w:beforeAutospacing="0" w:after="0" w:afterAutospacing="0" w:line="242" w:lineRule="auto"/>
      <w:ind w:hanging="142"/>
      <w:jc w:val="left"/>
      <w:textAlignment w:val="baseline"/>
      <w:outlineLvl w:val="2"/>
    </w:pPr>
    <w:rPr>
      <w:rFonts w:ascii="Arial Narrow" w:hAnsi="Arial Narrow"/>
      <w:b/>
      <w:kern w:val="36"/>
      <w:sz w:val="48"/>
      <w:szCs w:val="48"/>
      <w:lang w:eastAsia="en-US"/>
    </w:rPr>
  </w:style>
  <w:style w:type="paragraph" w:customStyle="1" w:styleId="Nadpis30">
    <w:name w:val="@Nadpis_3"/>
    <w:basedOn w:val="Normln"/>
    <w:next w:val="Normln"/>
    <w:rsid w:val="0015472D"/>
    <w:pPr>
      <w:keepNext/>
      <w:keepLines/>
      <w:widowControl/>
      <w:suppressAutoHyphens/>
      <w:overflowPunct w:val="0"/>
      <w:autoSpaceDE w:val="0"/>
      <w:autoSpaceDN w:val="0"/>
      <w:adjustRightInd w:val="0"/>
      <w:spacing w:before="480" w:beforeAutospacing="0" w:after="0" w:afterAutospacing="0" w:line="242" w:lineRule="auto"/>
      <w:jc w:val="left"/>
      <w:textAlignment w:val="baseline"/>
      <w:outlineLvl w:val="3"/>
    </w:pPr>
    <w:rPr>
      <w:rFonts w:ascii="Arial Narrow" w:hAnsi="Arial Narrow"/>
      <w:b/>
      <w:kern w:val="36"/>
      <w:sz w:val="32"/>
      <w:szCs w:val="32"/>
      <w:lang w:eastAsia="en-US"/>
    </w:rPr>
  </w:style>
  <w:style w:type="paragraph" w:customStyle="1" w:styleId="Nadpis40">
    <w:name w:val="@Nadpis_4"/>
    <w:basedOn w:val="Normln"/>
    <w:next w:val="Normln"/>
    <w:rsid w:val="0015472D"/>
    <w:pPr>
      <w:keepNext/>
      <w:keepLines/>
      <w:widowControl/>
      <w:suppressAutoHyphens/>
      <w:overflowPunct w:val="0"/>
      <w:autoSpaceDE w:val="0"/>
      <w:autoSpaceDN w:val="0"/>
      <w:adjustRightInd w:val="0"/>
      <w:spacing w:before="360" w:beforeAutospacing="0" w:after="0" w:afterAutospacing="0" w:line="242" w:lineRule="auto"/>
      <w:jc w:val="left"/>
      <w:textAlignment w:val="baseline"/>
      <w:outlineLvl w:val="4"/>
    </w:pPr>
    <w:rPr>
      <w:rFonts w:ascii="Arial Narrow" w:hAnsi="Arial Narrow"/>
      <w:b/>
      <w:kern w:val="36"/>
      <w:lang w:eastAsia="en-US"/>
    </w:rPr>
  </w:style>
  <w:style w:type="paragraph" w:customStyle="1" w:styleId="Nadpis50">
    <w:name w:val="@Nadpis_5"/>
    <w:basedOn w:val="Normln"/>
    <w:next w:val="0Prirazeny"/>
    <w:rsid w:val="0015472D"/>
    <w:pPr>
      <w:keepNext/>
      <w:keepLines/>
      <w:framePr w:w="1276" w:hSpace="113" w:wrap="around" w:vAnchor="text" w:hAnchor="page" w:x="568" w:y="1"/>
      <w:widowControl/>
      <w:suppressAutoHyphens/>
      <w:overflowPunct w:val="0"/>
      <w:autoSpaceDE w:val="0"/>
      <w:autoSpaceDN w:val="0"/>
      <w:adjustRightInd w:val="0"/>
      <w:spacing w:before="60" w:beforeAutospacing="0" w:after="0" w:afterAutospacing="0" w:line="216" w:lineRule="auto"/>
      <w:textAlignment w:val="baseline"/>
      <w:outlineLvl w:val="4"/>
    </w:pPr>
    <w:rPr>
      <w:rFonts w:ascii="Arial Narrow" w:hAnsi="Arial Narrow"/>
      <w:b/>
      <w:kern w:val="36"/>
      <w:sz w:val="18"/>
      <w:lang w:eastAsia="en-US"/>
    </w:rPr>
  </w:style>
  <w:style w:type="character" w:customStyle="1" w:styleId="wKorenChar1">
    <w:name w:val="wKoren Char1"/>
    <w:rsid w:val="0015472D"/>
    <w:rPr>
      <w:kern w:val="36"/>
      <w:lang w:val="cs-CZ" w:eastAsia="en-US" w:bidi="ar-SA"/>
    </w:rPr>
  </w:style>
  <w:style w:type="character" w:customStyle="1" w:styleId="0PokracovaciChar">
    <w:name w:val="0Pokracovaci Char"/>
    <w:link w:val="0Pokracovaci"/>
    <w:rsid w:val="0015472D"/>
    <w:rPr>
      <w:sz w:val="24"/>
      <w:szCs w:val="24"/>
      <w:lang w:eastAsia="en-US"/>
    </w:rPr>
  </w:style>
  <w:style w:type="paragraph" w:styleId="Obsah7">
    <w:name w:val="toc 7"/>
    <w:basedOn w:val="ObsahKoren"/>
    <w:uiPriority w:val="39"/>
    <w:rsid w:val="0015472D"/>
    <w:pPr>
      <w:tabs>
        <w:tab w:val="clear" w:pos="8789"/>
        <w:tab w:val="right" w:leader="dot" w:pos="7938"/>
      </w:tabs>
      <w:suppressAutoHyphens w:val="0"/>
      <w:spacing w:before="480" w:line="238" w:lineRule="auto"/>
    </w:pPr>
    <w:rPr>
      <w:kern w:val="0"/>
      <w:sz w:val="32"/>
    </w:rPr>
  </w:style>
  <w:style w:type="table" w:styleId="Mkatabulky">
    <w:name w:val="Table Grid"/>
    <w:basedOn w:val="Normlntabulka"/>
    <w:locked/>
    <w:rsid w:val="00D7333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IUvozovaci">
    <w:name w:val="IUvozovaci"/>
    <w:basedOn w:val="wKoren"/>
    <w:rsid w:val="00FD1BB2"/>
    <w:pPr>
      <w:keepNext/>
      <w:spacing w:before="220" w:line="20" w:lineRule="exact"/>
      <w:jc w:val="left"/>
    </w:pPr>
    <w:rPr>
      <w:rFonts w:ascii="Garamond" w:hAnsi="Garamond"/>
      <w:kern w:val="36"/>
      <w:sz w:val="20"/>
      <w:szCs w:val="20"/>
    </w:rPr>
  </w:style>
  <w:style w:type="character" w:customStyle="1" w:styleId="DataTypeTok">
    <w:name w:val="DataTypeTok"/>
    <w:rsid w:val="007A2CD9"/>
    <w:rPr>
      <w:rFonts w:ascii="Consolas" w:hAnsi="Consolas"/>
      <w:color w:val="902000"/>
      <w:sz w:val="22"/>
    </w:rPr>
  </w:style>
  <w:style w:type="character" w:customStyle="1" w:styleId="DecValTok">
    <w:name w:val="DecValTok"/>
    <w:rsid w:val="007A2CD9"/>
    <w:rPr>
      <w:rFonts w:ascii="Consolas" w:hAnsi="Consolas"/>
      <w:color w:val="40A070"/>
      <w:sz w:val="22"/>
    </w:rPr>
  </w:style>
  <w:style w:type="character" w:customStyle="1" w:styleId="FloatTok">
    <w:name w:val="FloatTok"/>
    <w:rsid w:val="007A2CD9"/>
    <w:rPr>
      <w:rFonts w:ascii="Consolas" w:hAnsi="Consolas"/>
      <w:color w:val="40A070"/>
      <w:sz w:val="22"/>
    </w:rPr>
  </w:style>
  <w:style w:type="character" w:customStyle="1" w:styleId="StringTok">
    <w:name w:val="StringTok"/>
    <w:rsid w:val="007A2CD9"/>
    <w:rPr>
      <w:rFonts w:ascii="Consolas" w:hAnsi="Consolas"/>
      <w:color w:val="4070A0"/>
      <w:sz w:val="22"/>
    </w:rPr>
  </w:style>
  <w:style w:type="character" w:customStyle="1" w:styleId="OtherTok">
    <w:name w:val="OtherTok"/>
    <w:rsid w:val="007A2CD9"/>
    <w:rPr>
      <w:rFonts w:ascii="Consolas" w:hAnsi="Consolas"/>
      <w:color w:val="007020"/>
      <w:sz w:val="22"/>
    </w:rPr>
  </w:style>
  <w:style w:type="character" w:customStyle="1" w:styleId="FunctionTok">
    <w:name w:val="FunctionTok"/>
    <w:rsid w:val="00A52BFC"/>
    <w:rPr>
      <w:rFonts w:ascii="Consolas" w:hAnsi="Consolas"/>
      <w:b w:val="0"/>
      <w:color w:val="06287E"/>
      <w:sz w:val="22"/>
    </w:rPr>
  </w:style>
  <w:style w:type="character" w:customStyle="1" w:styleId="NormalTok">
    <w:name w:val="NormalTok"/>
    <w:qFormat/>
    <w:rsid w:val="007A2CD9"/>
    <w:rPr>
      <w:rFonts w:ascii="Consolas" w:hAnsi="Consolas"/>
      <w:sz w:val="22"/>
    </w:rPr>
  </w:style>
  <w:style w:type="character" w:styleId="slodku">
    <w:name w:val="line number"/>
    <w:semiHidden/>
    <w:unhideWhenUsed/>
    <w:locked/>
    <w:rsid w:val="006B4E9A"/>
  </w:style>
  <w:style w:type="character" w:customStyle="1" w:styleId="VerbatimChar">
    <w:name w:val="Verbatim Char"/>
    <w:link w:val="SourceCode"/>
    <w:rsid w:val="0089766E"/>
    <w:rPr>
      <w:rFonts w:ascii="Consolas" w:hAnsi="Consolas"/>
      <w:color w:val="FF0000"/>
      <w:sz w:val="22"/>
      <w:szCs w:val="24"/>
    </w:rPr>
  </w:style>
  <w:style w:type="character" w:customStyle="1" w:styleId="Link">
    <w:name w:val="Link"/>
    <w:rsid w:val="0089766E"/>
    <w:rPr>
      <w:rFonts w:ascii="Arial" w:hAnsi="Arial"/>
      <w:b w:val="0"/>
      <w:color w:val="4F81BD"/>
      <w:sz w:val="24"/>
      <w:szCs w:val="24"/>
      <w:lang w:val="en-US"/>
    </w:rPr>
  </w:style>
  <w:style w:type="paragraph" w:customStyle="1" w:styleId="SourceCode">
    <w:name w:val="Source Code"/>
    <w:basedOn w:val="Normln"/>
    <w:link w:val="VerbatimChar"/>
    <w:rsid w:val="0089766E"/>
    <w:pPr>
      <w:widowControl/>
      <w:wordWrap w:val="0"/>
      <w:spacing w:before="180" w:beforeAutospacing="0" w:after="180" w:afterAutospacing="0" w:line="240" w:lineRule="auto"/>
      <w:jc w:val="left"/>
    </w:pPr>
    <w:rPr>
      <w:rFonts w:ascii="Consolas" w:hAnsi="Consolas"/>
      <w:color w:val="FF0000"/>
      <w:sz w:val="22"/>
      <w:lang w:val="en-US" w:eastAsia="en-US"/>
    </w:rPr>
  </w:style>
  <w:style w:type="character" w:customStyle="1" w:styleId="KeywordTok">
    <w:name w:val="KeywordTok"/>
    <w:qFormat/>
    <w:rsid w:val="004946F8"/>
    <w:rPr>
      <w:b/>
      <w:noProof/>
      <w:color w:val="007020"/>
      <w:sz w:val="22"/>
      <w:lang w:val="en-US"/>
    </w:rPr>
  </w:style>
  <w:style w:type="character" w:customStyle="1" w:styleId="CommentTok">
    <w:name w:val="CommentTok"/>
    <w:rsid w:val="0089766E"/>
    <w:rPr>
      <w:rFonts w:ascii="Consolas" w:hAnsi="Consolas"/>
      <w:b w:val="0"/>
      <w:i/>
      <w:color w:val="60A0B0"/>
      <w:sz w:val="22"/>
      <w:szCs w:val="24"/>
      <w:lang w:val="en-US"/>
    </w:rPr>
  </w:style>
  <w:style w:type="paragraph" w:customStyle="1" w:styleId="Compact">
    <w:name w:val="Compact"/>
    <w:basedOn w:val="Normln"/>
    <w:qFormat/>
    <w:rsid w:val="0084678A"/>
    <w:pPr>
      <w:widowControl/>
      <w:spacing w:before="36" w:beforeAutospacing="0" w:after="36" w:afterAutospacing="0" w:line="240" w:lineRule="auto"/>
      <w:jc w:val="left"/>
    </w:pPr>
    <w:rPr>
      <w:rFonts w:ascii="Cambria" w:eastAsia="Cambria" w:hAnsi="Cambria"/>
      <w:lang w:val="en-US" w:eastAsia="en-US"/>
    </w:rPr>
  </w:style>
  <w:style w:type="paragraph" w:customStyle="1" w:styleId="ImageCaption">
    <w:name w:val="Image Caption"/>
    <w:basedOn w:val="Normln"/>
    <w:rsid w:val="0035147E"/>
    <w:pPr>
      <w:widowControl/>
      <w:spacing w:before="0" w:beforeAutospacing="0" w:after="120" w:afterAutospacing="0" w:line="240" w:lineRule="auto"/>
      <w:jc w:val="left"/>
    </w:pPr>
    <w:rPr>
      <w:rFonts w:ascii="Cambria" w:eastAsia="Cambria" w:hAnsi="Cambria"/>
      <w:i/>
      <w:lang w:val="en-US" w:eastAsia="en-US"/>
    </w:rPr>
  </w:style>
  <w:style w:type="character" w:customStyle="1" w:styleId="CharTok">
    <w:name w:val="CharTok"/>
    <w:rsid w:val="00832811"/>
    <w:rPr>
      <w:rFonts w:ascii="Consolas" w:hAnsi="Consolas"/>
      <w:color w:val="4070A0"/>
      <w:sz w:val="22"/>
      <w:szCs w:val="24"/>
    </w:rPr>
  </w:style>
  <w:style w:type="paragraph" w:customStyle="1" w:styleId="figurecaption">
    <w:name w:val="figure caption"/>
    <w:rsid w:val="00104E25"/>
    <w:pPr>
      <w:numPr>
        <w:numId w:val="25"/>
      </w:numPr>
      <w:tabs>
        <w:tab w:val="left" w:pos="533"/>
      </w:tabs>
      <w:spacing w:before="80" w:after="200"/>
      <w:ind w:left="0" w:firstLine="0"/>
      <w:jc w:val="both"/>
    </w:pPr>
    <w:rPr>
      <w:noProof/>
      <w:sz w:val="16"/>
      <w:szCs w:val="16"/>
      <w:lang w:val="en-US" w:eastAsia="en-US"/>
    </w:rPr>
  </w:style>
  <w:style w:type="paragraph" w:customStyle="1" w:styleId="Code">
    <w:name w:val="Code"/>
    <w:basedOn w:val="Textmakra"/>
    <w:autoRedefine/>
    <w:qFormat/>
    <w:rsid w:val="00104E25"/>
    <w:pPr>
      <w:keepLines w:val="0"/>
      <w:pBdr>
        <w:top w:val="none" w:sz="0" w:space="0" w:color="auto"/>
        <w:left w:val="none" w:sz="0" w:space="0" w:color="auto"/>
        <w:bottom w:val="none" w:sz="0" w:space="0" w:color="auto"/>
        <w:right w:val="none" w:sz="0" w:space="0" w:color="auto"/>
      </w:pBdr>
      <w:shd w:val="clear" w:color="auto" w:fill="auto"/>
      <w:tabs>
        <w:tab w:val="left" w:pos="576"/>
        <w:tab w:val="left" w:pos="1152"/>
        <w:tab w:val="left" w:pos="1728"/>
        <w:tab w:val="left" w:pos="2304"/>
        <w:tab w:val="left" w:pos="2880"/>
        <w:tab w:val="left" w:pos="3456"/>
        <w:tab w:val="left" w:pos="4032"/>
      </w:tabs>
      <w:overflowPunct/>
      <w:autoSpaceDE/>
      <w:autoSpaceDN/>
      <w:adjustRightInd/>
      <w:spacing w:before="0" w:line="240" w:lineRule="auto"/>
      <w:ind w:left="0" w:right="0"/>
      <w:contextualSpacing w:val="0"/>
      <w:jc w:val="left"/>
      <w:textAlignment w:val="auto"/>
    </w:pPr>
    <w:rPr>
      <w:rFonts w:ascii="Courier" w:hAnsi="Courier" w:cs="Times New Roman"/>
      <w:noProof w:val="0"/>
      <w:w w:val="100"/>
      <w:sz w:val="20"/>
      <w:szCs w:val="20"/>
      <w:lang w:eastAsia="en-US"/>
    </w:rPr>
  </w:style>
  <w:style w:type="character" w:customStyle="1" w:styleId="Nadpis2Char">
    <w:name w:val="Nadpis 2 Char"/>
    <w:aliases w:val="!N2 Char"/>
    <w:link w:val="Nadpis2"/>
    <w:locked/>
    <w:rsid w:val="00782C13"/>
    <w:rPr>
      <w:rFonts w:ascii="Arial Narrow" w:hAnsi="Arial Narrow" w:cs="Arial"/>
      <w:b/>
      <w:kern w:val="32"/>
      <w:sz w:val="36"/>
      <w:szCs w:val="24"/>
    </w:rPr>
  </w:style>
  <w:style w:type="character" w:customStyle="1" w:styleId="FormtovanvHTMLChar">
    <w:name w:val="Formátovaný v HTML Char"/>
    <w:link w:val="FormtovanvHTML"/>
    <w:uiPriority w:val="99"/>
    <w:rsid w:val="00EB163E"/>
    <w:rPr>
      <w:rFonts w:ascii="Consolas" w:eastAsia="Arial Unicode MS" w:hAnsi="Consolas" w:cs="Arial Unicode MS"/>
      <w:noProof/>
      <w:w w:val="80"/>
      <w:sz w:val="24"/>
      <w:szCs w:val="24"/>
      <w:shd w:val="clear" w:color="auto" w:fill="FFFFCC"/>
    </w:rPr>
  </w:style>
  <w:style w:type="paragraph" w:styleId="Adresanaoblku">
    <w:name w:val="envelope address"/>
    <w:basedOn w:val="Normln"/>
    <w:semiHidden/>
    <w:unhideWhenUsed/>
    <w:locked/>
    <w:rsid w:val="004D0027"/>
    <w:pPr>
      <w:framePr w:w="7920" w:h="1980" w:hRule="exact" w:hSpace="141" w:wrap="auto" w:hAnchor="page" w:xAlign="center" w:yAlign="bottom"/>
      <w:ind w:left="2880"/>
    </w:pPr>
    <w:rPr>
      <w:rFonts w:ascii="Cambria" w:hAnsi="Cambria"/>
    </w:rPr>
  </w:style>
  <w:style w:type="paragraph" w:customStyle="1" w:styleId="Stednmka21">
    <w:name w:val="Střední mřížka 21"/>
    <w:uiPriority w:val="1"/>
    <w:qFormat/>
    <w:locked/>
    <w:rsid w:val="004D0027"/>
    <w:pPr>
      <w:widowControl w:val="0"/>
      <w:spacing w:beforeAutospacing="1" w:afterAutospacing="1"/>
      <w:jc w:val="right"/>
    </w:pPr>
    <w:rPr>
      <w:sz w:val="24"/>
      <w:szCs w:val="24"/>
    </w:rPr>
  </w:style>
  <w:style w:type="paragraph" w:customStyle="1" w:styleId="Bibliografie1">
    <w:name w:val="Bibliografie1"/>
    <w:basedOn w:val="Normln"/>
    <w:next w:val="Normln"/>
    <w:uiPriority w:val="37"/>
    <w:unhideWhenUsed/>
    <w:rsid w:val="0052415B"/>
    <w:pPr>
      <w:spacing w:line="240" w:lineRule="auto"/>
      <w:jc w:val="left"/>
    </w:pPr>
  </w:style>
  <w:style w:type="paragraph" w:customStyle="1" w:styleId="Barevnmkazvraznn11">
    <w:name w:val="Barevná mřížka – zvýraznění 11"/>
    <w:basedOn w:val="Normln"/>
    <w:next w:val="Normln"/>
    <w:link w:val="Barevnmkazvraznn1Char"/>
    <w:uiPriority w:val="29"/>
    <w:qFormat/>
    <w:locked/>
    <w:rsid w:val="004D0027"/>
    <w:rPr>
      <w:i/>
      <w:iCs/>
      <w:color w:val="000000"/>
    </w:rPr>
  </w:style>
  <w:style w:type="character" w:customStyle="1" w:styleId="Barevnmkazvraznn1Char">
    <w:name w:val="Barevná mřížka – zvýraznění 1 Char"/>
    <w:link w:val="Barevnmkazvraznn11"/>
    <w:uiPriority w:val="29"/>
    <w:rsid w:val="004D0027"/>
    <w:rPr>
      <w:i/>
      <w:iCs/>
      <w:color w:val="000000"/>
      <w:sz w:val="24"/>
      <w:szCs w:val="24"/>
    </w:rPr>
  </w:style>
  <w:style w:type="paragraph" w:styleId="Datum">
    <w:name w:val="Date"/>
    <w:basedOn w:val="Normln"/>
    <w:next w:val="Normln"/>
    <w:link w:val="DatumChar"/>
    <w:semiHidden/>
    <w:unhideWhenUsed/>
    <w:locked/>
    <w:rsid w:val="004D0027"/>
  </w:style>
  <w:style w:type="character" w:customStyle="1" w:styleId="DatumChar">
    <w:name w:val="Datum Char"/>
    <w:link w:val="Datum"/>
    <w:semiHidden/>
    <w:rsid w:val="004D0027"/>
    <w:rPr>
      <w:sz w:val="24"/>
      <w:szCs w:val="24"/>
    </w:rPr>
  </w:style>
  <w:style w:type="paragraph" w:customStyle="1" w:styleId="Nadpisobsahu1">
    <w:name w:val="Nadpis obsahu1"/>
    <w:basedOn w:val="Nadpis1"/>
    <w:next w:val="Normln"/>
    <w:uiPriority w:val="39"/>
    <w:semiHidden/>
    <w:unhideWhenUsed/>
    <w:qFormat/>
    <w:rsid w:val="004D0027"/>
    <w:pPr>
      <w:keepLines w:val="0"/>
      <w:pageBreakBefore w:val="0"/>
      <w:widowControl w:val="0"/>
      <w:suppressAutoHyphens w:val="0"/>
      <w:overflowPunct/>
      <w:autoSpaceDE/>
      <w:autoSpaceDN/>
      <w:adjustRightInd/>
      <w:spacing w:before="240" w:beforeAutospacing="1" w:after="60" w:afterAutospacing="1" w:line="720" w:lineRule="auto"/>
      <w:jc w:val="right"/>
      <w:textAlignment w:val="auto"/>
      <w:outlineLvl w:val="9"/>
    </w:pPr>
    <w:rPr>
      <w:rFonts w:ascii="Cambria" w:hAnsi="Cambria" w:cs="Times New Roman"/>
      <w:bCs/>
      <w:sz w:val="32"/>
      <w:szCs w:val="32"/>
      <w:lang w:eastAsia="cs-CZ"/>
    </w:rPr>
  </w:style>
  <w:style w:type="paragraph" w:styleId="Nadpispoznmky">
    <w:name w:val="Note Heading"/>
    <w:basedOn w:val="Normln"/>
    <w:next w:val="Normln"/>
    <w:link w:val="NadpispoznmkyChar"/>
    <w:semiHidden/>
    <w:unhideWhenUsed/>
    <w:rsid w:val="004D0027"/>
  </w:style>
  <w:style w:type="character" w:customStyle="1" w:styleId="NadpispoznmkyChar">
    <w:name w:val="Nadpis poznámky Char"/>
    <w:link w:val="Nadpispoznmky"/>
    <w:semiHidden/>
    <w:rsid w:val="004D0027"/>
    <w:rPr>
      <w:sz w:val="24"/>
      <w:szCs w:val="24"/>
    </w:rPr>
  </w:style>
  <w:style w:type="paragraph" w:customStyle="1" w:styleId="Barevnstnovnzvraznn11">
    <w:name w:val="Barevné stínování – zvýraznění 11"/>
    <w:hidden/>
    <w:uiPriority w:val="99"/>
    <w:semiHidden/>
    <w:rsid w:val="00EF6F87"/>
    <w:rPr>
      <w:sz w:val="24"/>
      <w:szCs w:val="24"/>
    </w:rPr>
  </w:style>
  <w:style w:type="paragraph" w:styleId="Titulek">
    <w:name w:val="caption"/>
    <w:basedOn w:val="0PopisekProgramu"/>
    <w:next w:val="Normln"/>
    <w:qFormat/>
    <w:rsid w:val="00E46F0D"/>
    <w:rPr>
      <w:bCs/>
      <w:szCs w:val="20"/>
    </w:rPr>
  </w:style>
  <w:style w:type="character" w:customStyle="1" w:styleId="MediumGrid3-Accent2Char">
    <w:name w:val="Medium Grid 3 - Accent 2 Char"/>
    <w:link w:val="Stednstnovn2zvraznn3"/>
    <w:uiPriority w:val="30"/>
    <w:rsid w:val="00F368DF"/>
    <w:rPr>
      <w:b/>
      <w:bCs/>
      <w:i/>
      <w:iCs/>
      <w:color w:val="4F81BD"/>
      <w:sz w:val="24"/>
      <w:szCs w:val="24"/>
    </w:rPr>
  </w:style>
  <w:style w:type="character" w:customStyle="1" w:styleId="MediumGrid2-Accent2Char">
    <w:name w:val="Medium Grid 2 - Accent 2 Char"/>
    <w:link w:val="Stednstnovn1zvraznn3"/>
    <w:uiPriority w:val="29"/>
    <w:rsid w:val="00F368DF"/>
    <w:rPr>
      <w:i/>
      <w:iCs/>
      <w:color w:val="000000"/>
      <w:sz w:val="24"/>
      <w:szCs w:val="24"/>
    </w:rPr>
  </w:style>
  <w:style w:type="table" w:styleId="Stednstnovn2zvraznn3">
    <w:name w:val="Medium Shading 2 Accent 3"/>
    <w:basedOn w:val="Normlntabulka"/>
    <w:link w:val="MediumGrid3-Accent2Char"/>
    <w:uiPriority w:val="30"/>
    <w:locked/>
    <w:rsid w:val="00F368DF"/>
    <w:rPr>
      <w:b/>
      <w:bCs/>
      <w:i/>
      <w:iCs/>
      <w:color w:val="4F81BD"/>
      <w:sz w:val="24"/>
      <w:szCs w:val="24"/>
    </w:rPr>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EFD3D2"/>
    </w:tcPr>
    <w:tblStylePr w:type="firstRow">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C0504D"/>
      </w:tcPr>
    </w:tblStylePr>
    <w:tblStylePr w:type="lastRow">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C0504D"/>
      </w:tcPr>
    </w:tblStylePr>
    <w:tblStylePr w:type="firstCol">
      <w:tblPr/>
      <w:tcPr>
        <w:tcBorders>
          <w:left w:val="single" w:sz="8" w:space="0" w:color="FFFFFF"/>
          <w:right w:val="single" w:sz="24" w:space="0" w:color="FFFFFF"/>
          <w:insideH w:val="nil"/>
          <w:insideV w:val="nil"/>
        </w:tcBorders>
        <w:shd w:val="clear" w:color="auto" w:fill="C0504D"/>
      </w:tcPr>
    </w:tblStylePr>
    <w:tblStylePr w:type="lastCol">
      <w:tblPr/>
      <w:tcPr>
        <w:tcBorders>
          <w:top w:val="nil"/>
          <w:left w:val="single" w:sz="24" w:space="0" w:color="FFFFFF"/>
          <w:bottom w:val="nil"/>
          <w:right w:val="nil"/>
          <w:insideH w:val="nil"/>
          <w:insideV w:val="nil"/>
        </w:tcBorders>
        <w:shd w:val="clear" w:color="auto" w:fill="C0504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DFA7A6"/>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DFA7A6"/>
      </w:tcPr>
    </w:tblStylePr>
  </w:style>
  <w:style w:type="table" w:styleId="Stednstnovn1zvraznn3">
    <w:name w:val="Medium Shading 1 Accent 3"/>
    <w:basedOn w:val="Normlntabulka"/>
    <w:link w:val="MediumGrid2-Accent2Char"/>
    <w:uiPriority w:val="29"/>
    <w:locked/>
    <w:rsid w:val="00F368DF"/>
    <w:rPr>
      <w:i/>
      <w:iCs/>
      <w:color w:val="000000"/>
      <w:sz w:val="24"/>
      <w:szCs w:val="24"/>
    </w:rPr>
    <w:tblPr>
      <w:tblStyleRowBandSize w:val="1"/>
      <w:tblStyleColBandSize w:val="1"/>
      <w:tblInd w:w="0" w:type="dxa"/>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CellMar>
        <w:top w:w="0" w:type="dxa"/>
        <w:left w:w="108" w:type="dxa"/>
        <w:bottom w:w="0" w:type="dxa"/>
        <w:right w:w="108" w:type="dxa"/>
      </w:tblCellMar>
    </w:tblPr>
    <w:tcPr>
      <w:shd w:val="clear" w:color="auto" w:fill="EFD3D2"/>
    </w:tcPr>
    <w:tblStylePr w:type="firstRow">
      <w:tblPr/>
      <w:tcPr>
        <w:shd w:val="clear" w:color="auto" w:fill="F8EDED"/>
      </w:tcPr>
    </w:tblStylePr>
    <w:tblStylePr w:type="lastRow">
      <w:tblPr/>
      <w:tcPr>
        <w:tcBorders>
          <w:top w:val="single" w:sz="12" w:space="0" w:color="000000"/>
          <w:left w:val="nil"/>
          <w:bottom w:val="nil"/>
          <w:right w:val="nil"/>
          <w:insideH w:val="nil"/>
          <w:insideV w:val="nil"/>
        </w:tcBorders>
        <w:shd w:val="clear" w:color="auto" w:fill="FFFFFF"/>
      </w:tcPr>
    </w:tblStylePr>
    <w:tblStylePr w:type="firstCol">
      <w:tblPr/>
      <w:tcPr>
        <w:tcBorders>
          <w:top w:val="nil"/>
          <w:left w:val="nil"/>
          <w:bottom w:val="nil"/>
          <w:right w:val="nil"/>
          <w:insideH w:val="nil"/>
          <w:insideV w:val="nil"/>
        </w:tcBorders>
        <w:shd w:val="clear" w:color="auto" w:fill="FFFFFF"/>
      </w:tcPr>
    </w:tblStylePr>
    <w:tblStylePr w:type="lastCol">
      <w:tblPr/>
      <w:tcPr>
        <w:tcBorders>
          <w:top w:val="nil"/>
          <w:left w:val="nil"/>
          <w:bottom w:val="nil"/>
          <w:right w:val="nil"/>
          <w:insideH w:val="nil"/>
          <w:insideV w:val="nil"/>
        </w:tcBorders>
        <w:shd w:val="clear" w:color="auto" w:fill="F2DBDB"/>
      </w:tcPr>
    </w:tblStylePr>
    <w:tblStylePr w:type="band1Vert">
      <w:tblPr/>
      <w:tcPr>
        <w:shd w:val="clear" w:color="auto" w:fill="DFA7A6"/>
      </w:tcPr>
    </w:tblStylePr>
    <w:tblStylePr w:type="band1Horz">
      <w:tblPr/>
      <w:tcPr>
        <w:tcBorders>
          <w:insideH w:val="single" w:sz="6" w:space="0" w:color="C0504D"/>
          <w:insideV w:val="single" w:sz="6" w:space="0" w:color="C0504D"/>
        </w:tcBorders>
        <w:shd w:val="clear" w:color="auto" w:fill="DFA7A6"/>
      </w:tcPr>
    </w:tblStylePr>
    <w:tblStylePr w:type="nwCell">
      <w:tblPr/>
      <w:tcPr>
        <w:shd w:val="clear" w:color="auto" w:fill="FFFFFF"/>
      </w:tcPr>
    </w:tblStylePr>
  </w:style>
  <w:style w:type="character" w:customStyle="1" w:styleId="Nadpis1Char">
    <w:name w:val="Nadpis 1 Char"/>
    <w:aliases w:val="!N1 Char"/>
    <w:link w:val="Nadpis1"/>
    <w:uiPriority w:val="9"/>
    <w:rsid w:val="00354CF0"/>
    <w:rPr>
      <w:rFonts w:ascii="Franklin Gothic Demi" w:hAnsi="Franklin Gothic Demi" w:cs="Arial"/>
      <w:b/>
      <w:kern w:val="32"/>
      <w:sz w:val="48"/>
      <w:szCs w:val="24"/>
      <w:lang w:val="cs-CZ"/>
    </w:rPr>
  </w:style>
  <w:style w:type="paragraph" w:styleId="Rejstk5">
    <w:name w:val="index 5"/>
    <w:basedOn w:val="Normln"/>
    <w:next w:val="Normln"/>
    <w:autoRedefine/>
    <w:locked/>
    <w:rsid w:val="00591730"/>
    <w:pPr>
      <w:ind w:left="1200" w:hanging="240"/>
    </w:pPr>
  </w:style>
  <w:style w:type="paragraph" w:styleId="Rejstk6">
    <w:name w:val="index 6"/>
    <w:basedOn w:val="Normln"/>
    <w:next w:val="Normln"/>
    <w:autoRedefine/>
    <w:locked/>
    <w:rsid w:val="00591730"/>
    <w:pPr>
      <w:ind w:left="1440" w:hanging="240"/>
    </w:pPr>
  </w:style>
  <w:style w:type="paragraph" w:styleId="Rejstk7">
    <w:name w:val="index 7"/>
    <w:basedOn w:val="Normln"/>
    <w:next w:val="Normln"/>
    <w:autoRedefine/>
    <w:locked/>
    <w:rsid w:val="00591730"/>
    <w:pPr>
      <w:ind w:left="1680" w:hanging="240"/>
    </w:pPr>
  </w:style>
  <w:style w:type="paragraph" w:styleId="Rejstk8">
    <w:name w:val="index 8"/>
    <w:basedOn w:val="Normln"/>
    <w:next w:val="Normln"/>
    <w:autoRedefine/>
    <w:locked/>
    <w:rsid w:val="00591730"/>
    <w:pPr>
      <w:ind w:left="1920" w:hanging="240"/>
    </w:pPr>
  </w:style>
  <w:style w:type="paragraph" w:styleId="Rejstk9">
    <w:name w:val="index 9"/>
    <w:basedOn w:val="Normln"/>
    <w:next w:val="Normln"/>
    <w:autoRedefine/>
    <w:locked/>
    <w:rsid w:val="00591730"/>
    <w:pPr>
      <w:ind w:left="2160" w:hanging="240"/>
    </w:pPr>
  </w:style>
  <w:style w:type="paragraph" w:styleId="Bezmezer">
    <w:name w:val="No Spacing"/>
    <w:uiPriority w:val="1"/>
    <w:qFormat/>
    <w:locked/>
    <w:rsid w:val="00AD31CD"/>
    <w:pPr>
      <w:widowControl w:val="0"/>
      <w:spacing w:beforeAutospacing="1" w:afterAutospacing="1"/>
      <w:jc w:val="right"/>
    </w:pPr>
    <w:rPr>
      <w:sz w:val="24"/>
      <w:szCs w:val="24"/>
    </w:rPr>
  </w:style>
  <w:style w:type="paragraph" w:styleId="Bibliografie">
    <w:name w:val="Bibliography"/>
    <w:basedOn w:val="Normln"/>
    <w:next w:val="Normln"/>
    <w:uiPriority w:val="37"/>
    <w:semiHidden/>
    <w:unhideWhenUsed/>
    <w:rsid w:val="00AD31CD"/>
  </w:style>
  <w:style w:type="paragraph" w:styleId="Citt">
    <w:name w:val="Quote"/>
    <w:basedOn w:val="Normln"/>
    <w:next w:val="Normln"/>
    <w:link w:val="CittChar"/>
    <w:uiPriority w:val="29"/>
    <w:qFormat/>
    <w:locked/>
    <w:rsid w:val="00AD31CD"/>
    <w:rPr>
      <w:i/>
      <w:iCs/>
      <w:color w:val="000000" w:themeColor="text1"/>
    </w:rPr>
  </w:style>
  <w:style w:type="character" w:customStyle="1" w:styleId="CittChar">
    <w:name w:val="Citát Char"/>
    <w:basedOn w:val="Standardnpsmoodstavce"/>
    <w:link w:val="Citt"/>
    <w:uiPriority w:val="29"/>
    <w:rsid w:val="00AD31CD"/>
    <w:rPr>
      <w:i/>
      <w:iCs/>
      <w:color w:val="000000" w:themeColor="text1"/>
      <w:sz w:val="24"/>
      <w:szCs w:val="24"/>
    </w:rPr>
  </w:style>
  <w:style w:type="paragraph" w:styleId="Nadpisobsahu">
    <w:name w:val="TOC Heading"/>
    <w:basedOn w:val="Nadpis1"/>
    <w:next w:val="Normln"/>
    <w:uiPriority w:val="39"/>
    <w:semiHidden/>
    <w:unhideWhenUsed/>
    <w:qFormat/>
    <w:rsid w:val="00AD31CD"/>
    <w:pPr>
      <w:pageBreakBefore w:val="0"/>
      <w:widowControl w:val="0"/>
      <w:suppressAutoHyphens w:val="0"/>
      <w:overflowPunct/>
      <w:autoSpaceDE/>
      <w:autoSpaceDN/>
      <w:adjustRightInd/>
      <w:spacing w:before="480" w:beforeAutospacing="1" w:afterAutospacing="1" w:line="720" w:lineRule="auto"/>
      <w:jc w:val="right"/>
      <w:textAlignment w:val="auto"/>
      <w:outlineLvl w:val="9"/>
    </w:pPr>
    <w:rPr>
      <w:rFonts w:asciiTheme="majorHAnsi" w:eastAsiaTheme="majorEastAsia" w:hAnsiTheme="majorHAnsi" w:cstheme="majorBidi"/>
      <w:bCs/>
      <w:color w:val="365F91" w:themeColor="accent1" w:themeShade="BF"/>
      <w:kern w:val="0"/>
      <w:sz w:val="28"/>
      <w:szCs w:val="28"/>
      <w:lang w:eastAsia="cs-CZ"/>
    </w:rPr>
  </w:style>
  <w:style w:type="paragraph" w:styleId="Normlnodsazen">
    <w:name w:val="Normal Indent"/>
    <w:basedOn w:val="Normln"/>
    <w:semiHidden/>
    <w:unhideWhenUsed/>
    <w:locked/>
    <w:rsid w:val="00AD31CD"/>
    <w:pPr>
      <w:ind w:left="708"/>
    </w:pPr>
  </w:style>
  <w:style w:type="paragraph" w:styleId="Odstavecseseznamem">
    <w:name w:val="List Paragraph"/>
    <w:basedOn w:val="Normln"/>
    <w:uiPriority w:val="34"/>
    <w:qFormat/>
    <w:locked/>
    <w:rsid w:val="00AD31CD"/>
    <w:pPr>
      <w:ind w:left="720"/>
      <w:contextualSpacing/>
    </w:pPr>
  </w:style>
  <w:style w:type="paragraph" w:styleId="Osloven">
    <w:name w:val="Salutation"/>
    <w:basedOn w:val="Normln"/>
    <w:next w:val="Normln"/>
    <w:link w:val="OslovenChar"/>
    <w:semiHidden/>
    <w:unhideWhenUsed/>
    <w:locked/>
    <w:rsid w:val="00AD31CD"/>
  </w:style>
  <w:style w:type="character" w:customStyle="1" w:styleId="OslovenChar">
    <w:name w:val="Oslovení Char"/>
    <w:basedOn w:val="Standardnpsmoodstavce"/>
    <w:link w:val="Osloven"/>
    <w:semiHidden/>
    <w:rsid w:val="00AD31CD"/>
    <w:rPr>
      <w:sz w:val="24"/>
      <w:szCs w:val="24"/>
    </w:rPr>
  </w:style>
  <w:style w:type="paragraph" w:styleId="Podpis">
    <w:name w:val="Signature"/>
    <w:basedOn w:val="Normln"/>
    <w:link w:val="PodpisChar"/>
    <w:semiHidden/>
    <w:unhideWhenUsed/>
    <w:locked/>
    <w:rsid w:val="00AD31CD"/>
    <w:pPr>
      <w:spacing w:before="0" w:after="0" w:line="240" w:lineRule="auto"/>
      <w:ind w:left="4252"/>
    </w:pPr>
  </w:style>
  <w:style w:type="character" w:customStyle="1" w:styleId="PodpisChar">
    <w:name w:val="Podpis Char"/>
    <w:basedOn w:val="Standardnpsmoodstavce"/>
    <w:link w:val="Podpis"/>
    <w:semiHidden/>
    <w:rsid w:val="00AD31CD"/>
    <w:rPr>
      <w:sz w:val="24"/>
      <w:szCs w:val="24"/>
    </w:rPr>
  </w:style>
  <w:style w:type="paragraph" w:styleId="Podpise-mailu">
    <w:name w:val="E-mail Signature"/>
    <w:basedOn w:val="Normln"/>
    <w:link w:val="Podpise-mailuChar"/>
    <w:semiHidden/>
    <w:unhideWhenUsed/>
    <w:locked/>
    <w:rsid w:val="00AD31CD"/>
    <w:pPr>
      <w:spacing w:before="0" w:after="0" w:line="240" w:lineRule="auto"/>
    </w:pPr>
  </w:style>
  <w:style w:type="character" w:customStyle="1" w:styleId="Podpise-mailuChar">
    <w:name w:val="Podpis e-mailu Char"/>
    <w:basedOn w:val="Standardnpsmoodstavce"/>
    <w:link w:val="Podpise-mailu"/>
    <w:semiHidden/>
    <w:rsid w:val="00AD31CD"/>
    <w:rPr>
      <w:sz w:val="24"/>
      <w:szCs w:val="24"/>
    </w:rPr>
  </w:style>
  <w:style w:type="paragraph" w:styleId="Pokraovnseznamu">
    <w:name w:val="List Continue"/>
    <w:basedOn w:val="Normln"/>
    <w:semiHidden/>
    <w:unhideWhenUsed/>
    <w:locked/>
    <w:rsid w:val="00AD31CD"/>
    <w:pPr>
      <w:spacing w:after="120"/>
      <w:ind w:left="283"/>
      <w:contextualSpacing/>
    </w:pPr>
  </w:style>
  <w:style w:type="paragraph" w:styleId="Pokraovnseznamu2">
    <w:name w:val="List Continue 2"/>
    <w:basedOn w:val="Normln"/>
    <w:semiHidden/>
    <w:unhideWhenUsed/>
    <w:locked/>
    <w:rsid w:val="00AD31CD"/>
    <w:pPr>
      <w:spacing w:after="120"/>
      <w:ind w:left="566"/>
      <w:contextualSpacing/>
    </w:pPr>
  </w:style>
  <w:style w:type="paragraph" w:styleId="Pokraovnseznamu3">
    <w:name w:val="List Continue 3"/>
    <w:basedOn w:val="Normln"/>
    <w:semiHidden/>
    <w:unhideWhenUsed/>
    <w:locked/>
    <w:rsid w:val="00AD31CD"/>
    <w:pPr>
      <w:spacing w:after="120"/>
      <w:ind w:left="849"/>
      <w:contextualSpacing/>
    </w:pPr>
  </w:style>
  <w:style w:type="paragraph" w:styleId="Pokraovnseznamu4">
    <w:name w:val="List Continue 4"/>
    <w:basedOn w:val="Normln"/>
    <w:semiHidden/>
    <w:unhideWhenUsed/>
    <w:locked/>
    <w:rsid w:val="00AD31CD"/>
    <w:pPr>
      <w:spacing w:after="120"/>
      <w:ind w:left="1132"/>
      <w:contextualSpacing/>
    </w:pPr>
  </w:style>
  <w:style w:type="paragraph" w:styleId="Pokraovnseznamu5">
    <w:name w:val="List Continue 5"/>
    <w:basedOn w:val="Normln"/>
    <w:semiHidden/>
    <w:unhideWhenUsed/>
    <w:locked/>
    <w:rsid w:val="00AD31CD"/>
    <w:pPr>
      <w:spacing w:after="120"/>
      <w:ind w:left="1415"/>
      <w:contextualSpacing/>
    </w:pPr>
  </w:style>
  <w:style w:type="paragraph" w:styleId="Seznam">
    <w:name w:val="List"/>
    <w:basedOn w:val="Normln"/>
    <w:semiHidden/>
    <w:unhideWhenUsed/>
    <w:locked/>
    <w:rsid w:val="00AD31CD"/>
    <w:pPr>
      <w:ind w:left="283" w:hanging="283"/>
      <w:contextualSpacing/>
    </w:pPr>
  </w:style>
  <w:style w:type="paragraph" w:styleId="Seznam2">
    <w:name w:val="List 2"/>
    <w:basedOn w:val="Normln"/>
    <w:semiHidden/>
    <w:unhideWhenUsed/>
    <w:locked/>
    <w:rsid w:val="00AD31CD"/>
    <w:pPr>
      <w:ind w:left="566" w:hanging="283"/>
      <w:contextualSpacing/>
    </w:pPr>
  </w:style>
  <w:style w:type="paragraph" w:styleId="Seznam3">
    <w:name w:val="List 3"/>
    <w:basedOn w:val="Normln"/>
    <w:semiHidden/>
    <w:unhideWhenUsed/>
    <w:locked/>
    <w:rsid w:val="00AD31CD"/>
    <w:pPr>
      <w:ind w:left="849" w:hanging="283"/>
      <w:contextualSpacing/>
    </w:pPr>
  </w:style>
  <w:style w:type="paragraph" w:styleId="Seznam4">
    <w:name w:val="List 4"/>
    <w:basedOn w:val="Normln"/>
    <w:semiHidden/>
    <w:unhideWhenUsed/>
    <w:locked/>
    <w:rsid w:val="00AD31CD"/>
    <w:pPr>
      <w:ind w:left="1132" w:hanging="283"/>
      <w:contextualSpacing/>
    </w:pPr>
  </w:style>
  <w:style w:type="paragraph" w:styleId="Seznam5">
    <w:name w:val="List 5"/>
    <w:basedOn w:val="Normln"/>
    <w:semiHidden/>
    <w:unhideWhenUsed/>
    <w:locked/>
    <w:rsid w:val="00AD31CD"/>
    <w:pPr>
      <w:ind w:left="1415" w:hanging="283"/>
      <w:contextualSpacing/>
    </w:pPr>
  </w:style>
  <w:style w:type="paragraph" w:styleId="Seznamcitac">
    <w:name w:val="table of authorities"/>
    <w:basedOn w:val="Normln"/>
    <w:next w:val="Normln"/>
    <w:semiHidden/>
    <w:unhideWhenUsed/>
    <w:locked/>
    <w:rsid w:val="00AD31CD"/>
    <w:pPr>
      <w:spacing w:after="0"/>
      <w:ind w:left="240" w:hanging="240"/>
    </w:pPr>
  </w:style>
  <w:style w:type="paragraph" w:styleId="Textvbloku">
    <w:name w:val="Block Text"/>
    <w:basedOn w:val="Normln"/>
    <w:rsid w:val="00AD31CD"/>
    <w:pPr>
      <w:pBdr>
        <w:top w:val="single" w:sz="2" w:space="10" w:color="4F81BD" w:themeColor="accent1" w:shadow="1"/>
        <w:left w:val="single" w:sz="2" w:space="10" w:color="4F81BD" w:themeColor="accent1" w:shadow="1"/>
        <w:bottom w:val="single" w:sz="2" w:space="10" w:color="4F81BD" w:themeColor="accent1" w:shadow="1"/>
        <w:right w:val="single" w:sz="2" w:space="10" w:color="4F81BD" w:themeColor="accent1" w:shadow="1"/>
      </w:pBdr>
      <w:ind w:left="1152" w:right="1152"/>
    </w:pPr>
    <w:rPr>
      <w:rFonts w:asciiTheme="minorHAnsi" w:eastAsiaTheme="minorEastAsia" w:hAnsiTheme="minorHAnsi" w:cstheme="minorBidi"/>
      <w:i/>
      <w:iCs/>
      <w:color w:val="4F81BD" w:themeColor="accent1"/>
    </w:rPr>
  </w:style>
  <w:style w:type="paragraph" w:styleId="Textvysvtlivek">
    <w:name w:val="endnote text"/>
    <w:basedOn w:val="Normln"/>
    <w:link w:val="TextvysvtlivekChar"/>
    <w:rsid w:val="00AD31CD"/>
    <w:pPr>
      <w:spacing w:before="0" w:after="0" w:line="240" w:lineRule="auto"/>
    </w:pPr>
    <w:rPr>
      <w:sz w:val="20"/>
      <w:szCs w:val="20"/>
    </w:rPr>
  </w:style>
  <w:style w:type="character" w:customStyle="1" w:styleId="TextvysvtlivekChar">
    <w:name w:val="Text vysvětlivek Char"/>
    <w:basedOn w:val="Standardnpsmoodstavce"/>
    <w:link w:val="Textvysvtlivek"/>
    <w:rsid w:val="00AD31CD"/>
  </w:style>
  <w:style w:type="paragraph" w:styleId="Vrazncitt">
    <w:name w:val="Intense Quote"/>
    <w:basedOn w:val="Normln"/>
    <w:next w:val="Normln"/>
    <w:link w:val="VrazncittChar"/>
    <w:uiPriority w:val="30"/>
    <w:qFormat/>
    <w:locked/>
    <w:rsid w:val="00AD31CD"/>
    <w:pPr>
      <w:pBdr>
        <w:bottom w:val="single" w:sz="4" w:space="4" w:color="4F81BD" w:themeColor="accent1"/>
      </w:pBdr>
      <w:spacing w:before="200" w:after="280"/>
      <w:ind w:left="936" w:right="936"/>
    </w:pPr>
    <w:rPr>
      <w:b/>
      <w:bCs/>
      <w:i/>
      <w:iCs/>
      <w:color w:val="4F81BD" w:themeColor="accent1"/>
    </w:rPr>
  </w:style>
  <w:style w:type="character" w:customStyle="1" w:styleId="VrazncittChar">
    <w:name w:val="Výrazný citát Char"/>
    <w:basedOn w:val="Standardnpsmoodstavce"/>
    <w:link w:val="Vrazncitt"/>
    <w:uiPriority w:val="30"/>
    <w:rsid w:val="00AD31CD"/>
    <w:rPr>
      <w:b/>
      <w:bCs/>
      <w:i/>
      <w:iCs/>
      <w:color w:val="4F81BD" w:themeColor="accent1"/>
      <w:sz w:val="24"/>
      <w:szCs w:val="24"/>
    </w:rPr>
  </w:style>
  <w:style w:type="paragraph" w:styleId="Zhlavzprvy">
    <w:name w:val="Message Header"/>
    <w:basedOn w:val="Normln"/>
    <w:link w:val="ZhlavzprvyChar"/>
    <w:locked/>
    <w:rsid w:val="00AD31CD"/>
    <w:pPr>
      <w:pBdr>
        <w:top w:val="single" w:sz="6" w:space="1" w:color="auto"/>
        <w:left w:val="single" w:sz="6" w:space="1" w:color="auto"/>
        <w:bottom w:val="single" w:sz="6" w:space="1" w:color="auto"/>
        <w:right w:val="single" w:sz="6" w:space="1" w:color="auto"/>
      </w:pBdr>
      <w:shd w:val="pct20" w:color="auto" w:fill="auto"/>
      <w:spacing w:before="0" w:after="0" w:line="240" w:lineRule="auto"/>
      <w:ind w:left="1134" w:hanging="1134"/>
    </w:pPr>
    <w:rPr>
      <w:rFonts w:asciiTheme="majorHAnsi" w:eastAsiaTheme="majorEastAsia" w:hAnsiTheme="majorHAnsi" w:cstheme="majorBidi"/>
    </w:rPr>
  </w:style>
  <w:style w:type="character" w:customStyle="1" w:styleId="ZhlavzprvyChar">
    <w:name w:val="Záhlaví zprávy Char"/>
    <w:basedOn w:val="Standardnpsmoodstavce"/>
    <w:link w:val="Zhlavzprvy"/>
    <w:rsid w:val="00AD31CD"/>
    <w:rPr>
      <w:rFonts w:asciiTheme="majorHAnsi" w:eastAsiaTheme="majorEastAsia" w:hAnsiTheme="majorHAnsi" w:cstheme="majorBidi"/>
      <w:sz w:val="24"/>
      <w:szCs w:val="24"/>
      <w:shd w:val="pct20" w:color="auto" w:fill="auto"/>
    </w:rPr>
  </w:style>
  <w:style w:type="paragraph" w:styleId="Zkladntextodsazen">
    <w:name w:val="Body Text Indent"/>
    <w:basedOn w:val="Normln"/>
    <w:link w:val="ZkladntextodsazenChar"/>
    <w:semiHidden/>
    <w:unhideWhenUsed/>
    <w:locked/>
    <w:rsid w:val="00AD31CD"/>
    <w:pPr>
      <w:spacing w:after="120"/>
      <w:ind w:left="283"/>
    </w:pPr>
  </w:style>
  <w:style w:type="character" w:customStyle="1" w:styleId="ZkladntextodsazenChar">
    <w:name w:val="Základní text odsazený Char"/>
    <w:basedOn w:val="Standardnpsmoodstavce"/>
    <w:link w:val="Zkladntextodsazen"/>
    <w:semiHidden/>
    <w:rsid w:val="00AD31CD"/>
    <w:rPr>
      <w:sz w:val="24"/>
      <w:szCs w:val="24"/>
    </w:rPr>
  </w:style>
  <w:style w:type="paragraph" w:styleId="Zkladntext-prvnodsazen2">
    <w:name w:val="Body Text First Indent 2"/>
    <w:basedOn w:val="Zkladntextodsazen"/>
    <w:link w:val="Zkladntext-prvnodsazen2Char"/>
    <w:semiHidden/>
    <w:unhideWhenUsed/>
    <w:locked/>
    <w:rsid w:val="00AD31CD"/>
    <w:pPr>
      <w:spacing w:after="100"/>
      <w:ind w:left="360" w:firstLine="360"/>
    </w:pPr>
  </w:style>
  <w:style w:type="character" w:customStyle="1" w:styleId="Zkladntext-prvnodsazen2Char">
    <w:name w:val="Základní text - první odsazený 2 Char"/>
    <w:basedOn w:val="ZkladntextodsazenChar"/>
    <w:link w:val="Zkladntext-prvnodsazen2"/>
    <w:semiHidden/>
    <w:rsid w:val="00AD31CD"/>
    <w:rPr>
      <w:sz w:val="24"/>
      <w:szCs w:val="24"/>
    </w:rPr>
  </w:style>
  <w:style w:type="paragraph" w:styleId="Zkladntext2">
    <w:name w:val="Body Text 2"/>
    <w:basedOn w:val="Normln"/>
    <w:link w:val="Zkladntext2Char"/>
    <w:semiHidden/>
    <w:unhideWhenUsed/>
    <w:locked/>
    <w:rsid w:val="00AD31CD"/>
    <w:pPr>
      <w:spacing w:after="120" w:line="480" w:lineRule="auto"/>
    </w:pPr>
  </w:style>
  <w:style w:type="character" w:customStyle="1" w:styleId="Zkladntext2Char">
    <w:name w:val="Základní text 2 Char"/>
    <w:basedOn w:val="Standardnpsmoodstavce"/>
    <w:link w:val="Zkladntext2"/>
    <w:semiHidden/>
    <w:rsid w:val="00AD31CD"/>
    <w:rPr>
      <w:sz w:val="24"/>
      <w:szCs w:val="24"/>
    </w:rPr>
  </w:style>
  <w:style w:type="paragraph" w:styleId="Zkladntext3">
    <w:name w:val="Body Text 3"/>
    <w:basedOn w:val="Normln"/>
    <w:link w:val="Zkladntext3Char"/>
    <w:semiHidden/>
    <w:unhideWhenUsed/>
    <w:locked/>
    <w:rsid w:val="00AD31CD"/>
    <w:pPr>
      <w:spacing w:after="120"/>
    </w:pPr>
    <w:rPr>
      <w:sz w:val="16"/>
      <w:szCs w:val="16"/>
    </w:rPr>
  </w:style>
  <w:style w:type="character" w:customStyle="1" w:styleId="Zkladntext3Char">
    <w:name w:val="Základní text 3 Char"/>
    <w:basedOn w:val="Standardnpsmoodstavce"/>
    <w:link w:val="Zkladntext3"/>
    <w:semiHidden/>
    <w:rsid w:val="00AD31CD"/>
    <w:rPr>
      <w:sz w:val="16"/>
      <w:szCs w:val="16"/>
    </w:rPr>
  </w:style>
  <w:style w:type="paragraph" w:styleId="Zkladntextodsazen2">
    <w:name w:val="Body Text Indent 2"/>
    <w:basedOn w:val="Normln"/>
    <w:link w:val="Zkladntextodsazen2Char"/>
    <w:semiHidden/>
    <w:unhideWhenUsed/>
    <w:locked/>
    <w:rsid w:val="00AD31CD"/>
    <w:pPr>
      <w:spacing w:after="120" w:line="480" w:lineRule="auto"/>
      <w:ind w:left="283"/>
    </w:pPr>
  </w:style>
  <w:style w:type="character" w:customStyle="1" w:styleId="Zkladntextodsazen2Char">
    <w:name w:val="Základní text odsazený 2 Char"/>
    <w:basedOn w:val="Standardnpsmoodstavce"/>
    <w:link w:val="Zkladntextodsazen2"/>
    <w:semiHidden/>
    <w:rsid w:val="00AD31CD"/>
    <w:rPr>
      <w:sz w:val="24"/>
      <w:szCs w:val="24"/>
    </w:rPr>
  </w:style>
  <w:style w:type="paragraph" w:styleId="Zkladntextodsazen3">
    <w:name w:val="Body Text Indent 3"/>
    <w:basedOn w:val="Normln"/>
    <w:link w:val="Zkladntextodsazen3Char"/>
    <w:semiHidden/>
    <w:unhideWhenUsed/>
    <w:locked/>
    <w:rsid w:val="00AD31CD"/>
    <w:pPr>
      <w:spacing w:after="120"/>
      <w:ind w:left="283"/>
    </w:pPr>
    <w:rPr>
      <w:sz w:val="16"/>
      <w:szCs w:val="16"/>
    </w:rPr>
  </w:style>
  <w:style w:type="character" w:customStyle="1" w:styleId="Zkladntextodsazen3Char">
    <w:name w:val="Základní text odsazený 3 Char"/>
    <w:basedOn w:val="Standardnpsmoodstavce"/>
    <w:link w:val="Zkladntextodsazen3"/>
    <w:semiHidden/>
    <w:rsid w:val="00AD31CD"/>
    <w:rPr>
      <w:sz w:val="16"/>
      <w:szCs w:val="16"/>
    </w:rPr>
  </w:style>
  <w:style w:type="paragraph" w:styleId="Zvr">
    <w:name w:val="Closing"/>
    <w:basedOn w:val="Normln"/>
    <w:link w:val="ZvrChar"/>
    <w:semiHidden/>
    <w:unhideWhenUsed/>
    <w:locked/>
    <w:rsid w:val="00AD31CD"/>
    <w:pPr>
      <w:spacing w:before="0" w:after="0" w:line="240" w:lineRule="auto"/>
      <w:ind w:left="4252"/>
    </w:pPr>
  </w:style>
  <w:style w:type="character" w:customStyle="1" w:styleId="ZvrChar">
    <w:name w:val="Závěr Char"/>
    <w:basedOn w:val="Standardnpsmoodstavce"/>
    <w:link w:val="Zvr"/>
    <w:semiHidden/>
    <w:rsid w:val="00AD31CD"/>
    <w:rPr>
      <w:sz w:val="24"/>
      <w:szCs w:val="24"/>
    </w:rPr>
  </w:style>
  <w:style w:type="paragraph" w:styleId="Zptenadresanaoblku">
    <w:name w:val="envelope return"/>
    <w:basedOn w:val="Normln"/>
    <w:locked/>
    <w:rsid w:val="00AD31CD"/>
    <w:pPr>
      <w:spacing w:before="0" w:after="0" w:line="240" w:lineRule="auto"/>
    </w:pPr>
    <w:rPr>
      <w:rFonts w:asciiTheme="majorHAnsi" w:eastAsiaTheme="majorEastAsia" w:hAnsiTheme="majorHAnsi" w:cstheme="majorBidi"/>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cs-CZ" w:eastAsia="cs-CZ" w:bidi="ar-SA"/>
      </w:rPr>
    </w:rPrDefault>
    <w:pPrDefault/>
  </w:docDefaults>
  <w:latentStyles w:defLockedState="1" w:defUIPriority="0" w:defSemiHidden="0" w:defUnhideWhenUsed="0" w:defQFormat="0" w:count="267">
    <w:lsdException w:name="Normal" w:locked="0" w:qFormat="1"/>
    <w:lsdException w:name="heading 1" w:locked="0" w:uiPriority="9" w:qFormat="1"/>
    <w:lsdException w:name="heading 2" w:locked="0" w:qFormat="1"/>
    <w:lsdException w:name="heading 3" w:locked="0" w:qFormat="1"/>
    <w:lsdException w:name="heading 4" w:locked="0" w:qFormat="1"/>
    <w:lsdException w:name="heading 5" w:locked="0" w:qFormat="1"/>
    <w:lsdException w:name="heading 6" w:locked="0" w:qFormat="1"/>
    <w:lsdException w:name="heading 7" w:locked="0" w:qFormat="1"/>
    <w:lsdException w:name="heading 8" w:locked="0" w:qFormat="1"/>
    <w:lsdException w:name="heading 9" w:locked="0" w:qFormat="1"/>
    <w:lsdException w:name="index 1" w:uiPriority="99"/>
    <w:lsdException w:name="index 2" w:uiPriority="99"/>
    <w:lsdException w:name="index 3" w:uiPriority="99"/>
    <w:lsdException w:name="index 4" w:uiPriority="99"/>
    <w:lsdException w:name="toc 1" w:locked="0" w:uiPriority="39"/>
    <w:lsdException w:name="toc 2" w:locked="0" w:uiPriority="39"/>
    <w:lsdException w:name="toc 3" w:locked="0" w:uiPriority="39"/>
    <w:lsdException w:name="toc 4" w:locked="0" w:uiPriority="39"/>
    <w:lsdException w:name="toc 5" w:locked="0" w:uiPriority="39"/>
    <w:lsdException w:name="toc 6" w:locked="0" w:uiPriority="39"/>
    <w:lsdException w:name="toc 7" w:locked="0" w:uiPriority="39"/>
    <w:lsdException w:name="toc 8" w:locked="0" w:uiPriority="39"/>
    <w:lsdException w:name="toc 9" w:locked="0" w:uiPriority="39"/>
    <w:lsdException w:name="Normal Indent" w:semiHidden="1" w:unhideWhenUsed="1"/>
    <w:lsdException w:name="footnote text" w:locked="0"/>
    <w:lsdException w:name="header" w:locked="0"/>
    <w:lsdException w:name="footer" w:locked="0"/>
    <w:lsdException w:name="index heading" w:uiPriority="99"/>
    <w:lsdException w:name="caption" w:locked="0" w:qFormat="1"/>
    <w:lsdException w:name="table of figures" w:semiHidden="1" w:uiPriority="99" w:unhideWhenUsed="1"/>
    <w:lsdException w:name="envelope address" w:semiHidden="1" w:unhideWhenUsed="1"/>
    <w:lsdException w:name="annotation reference" w:semiHidden="1" w:unhideWhenUsed="1"/>
    <w:lsdException w:name="line number" w:semiHidden="1" w:unhideWhenUsed="1"/>
    <w:lsdException w:name="page number" w:locked="0"/>
    <w:lsdException w:name="endnote reference" w:semiHidden="1" w:unhideWhenUsed="1"/>
    <w:lsdException w:name="endnote text" w:locked="0"/>
    <w:lsdException w:name="table of authorities" w:semiHidden="1" w:unhideWhenUsed="1"/>
    <w:lsdException w:name="macro" w:locked="0"/>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locked="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locked="0"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locked="0"/>
    <w:lsdException w:name="Hyperlink" w:uiPriority="99"/>
    <w:lsdException w:name="Strong" w:uiPriority="22" w:qFormat="1"/>
    <w:lsdException w:name="Emphasis" w:uiPriority="20" w:qFormat="1"/>
    <w:lsdException w:name="E-mail Signature" w:semiHidden="1" w:unhideWhenUsed="1"/>
    <w:lsdException w:name="HTML Top of Form" w:locked="0"/>
    <w:lsdException w:name="HTML Bottom of Form" w:locked="0"/>
    <w:lsdException w:name="Normal (Web)" w:locked="0" w:uiPriority="99"/>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iPriority="99"/>
    <w:lsdException w:name="HTML Sample" w:semiHidden="1" w:unhideWhenUsed="1"/>
    <w:lsdException w:name="HTML Typewriter" w:semiHidden="1" w:unhideWhenUsed="1"/>
    <w:lsdException w:name="HTML Variable" w:semiHidden="1" w:unhideWhenUsed="1"/>
    <w:lsdException w:name="Normal Table" w:locked="0"/>
    <w:lsdException w:name="annotation subject" w:semiHidden="1" w:unhideWhenUsed="1"/>
    <w:lsdException w:name="No List" w:locked="0" w:uiPriority="99"/>
    <w:lsdException w:name="Outline List 1" w:locked="0"/>
    <w:lsdException w:name="Outline List 2" w:locked="0"/>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99"/>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locked="0" w:uiPriority="33" w:qFormat="1"/>
    <w:lsdException w:name="Bibliography" w:locked="0" w:semiHidden="1" w:uiPriority="37" w:unhideWhenUsed="1"/>
    <w:lsdException w:name="TOC Heading" w:locked="0" w:semiHidden="1" w:uiPriority="39" w:unhideWhenUsed="1" w:qFormat="1"/>
  </w:latentStyles>
  <w:style w:type="paragraph" w:default="1" w:styleId="Normln">
    <w:name w:val="Normal"/>
    <w:qFormat/>
    <w:rsid w:val="00DB33A7"/>
    <w:pPr>
      <w:widowControl w:val="0"/>
      <w:spacing w:before="100" w:beforeAutospacing="1" w:after="100" w:afterAutospacing="1" w:line="720" w:lineRule="auto"/>
      <w:jc w:val="right"/>
    </w:pPr>
    <w:rPr>
      <w:sz w:val="24"/>
      <w:szCs w:val="24"/>
    </w:rPr>
  </w:style>
  <w:style w:type="paragraph" w:styleId="Nadpis1">
    <w:name w:val="heading 1"/>
    <w:aliases w:val="!N1"/>
    <w:basedOn w:val="Normln"/>
    <w:next w:val="0Bezny"/>
    <w:link w:val="Nadpis1Char"/>
    <w:uiPriority w:val="9"/>
    <w:qFormat/>
    <w:rsid w:val="003F3E2B"/>
    <w:pPr>
      <w:keepNext/>
      <w:keepLines/>
      <w:pageBreakBefore/>
      <w:widowControl/>
      <w:suppressAutoHyphens/>
      <w:overflowPunct w:val="0"/>
      <w:autoSpaceDE w:val="0"/>
      <w:autoSpaceDN w:val="0"/>
      <w:adjustRightInd w:val="0"/>
      <w:spacing w:before="0" w:beforeAutospacing="0" w:after="0" w:afterAutospacing="0" w:line="242" w:lineRule="auto"/>
      <w:jc w:val="left"/>
      <w:textAlignment w:val="baseline"/>
      <w:outlineLvl w:val="0"/>
    </w:pPr>
    <w:rPr>
      <w:rFonts w:ascii="Franklin Gothic Demi" w:hAnsi="Franklin Gothic Demi" w:cs="Arial"/>
      <w:b/>
      <w:kern w:val="32"/>
      <w:sz w:val="48"/>
      <w:lang w:eastAsia="en-US"/>
    </w:rPr>
  </w:style>
  <w:style w:type="paragraph" w:styleId="Nadpis2">
    <w:name w:val="heading 2"/>
    <w:aliases w:val="!N2"/>
    <w:basedOn w:val="NKoren"/>
    <w:next w:val="0Bezny"/>
    <w:link w:val="Nadpis2Char"/>
    <w:qFormat/>
    <w:rsid w:val="008E105C"/>
    <w:pPr>
      <w:spacing w:before="960"/>
      <w:outlineLvl w:val="1"/>
    </w:pPr>
    <w:rPr>
      <w:rFonts w:cs="Arial"/>
      <w:sz w:val="36"/>
    </w:rPr>
  </w:style>
  <w:style w:type="paragraph" w:styleId="Nadpis3">
    <w:name w:val="heading 3"/>
    <w:aliases w:val="!N3"/>
    <w:basedOn w:val="NKoren"/>
    <w:next w:val="0Bezny"/>
    <w:qFormat/>
    <w:rsid w:val="008E105C"/>
    <w:pPr>
      <w:spacing w:before="720"/>
      <w:outlineLvl w:val="2"/>
    </w:pPr>
    <w:rPr>
      <w:rFonts w:cs="Arial"/>
      <w:sz w:val="28"/>
    </w:rPr>
  </w:style>
  <w:style w:type="paragraph" w:styleId="Nadpis4">
    <w:name w:val="heading 4"/>
    <w:aliases w:val="!N4"/>
    <w:basedOn w:val="NKoren"/>
    <w:next w:val="0Bezny"/>
    <w:link w:val="Nadpis4Char"/>
    <w:qFormat/>
    <w:rsid w:val="008E105C"/>
    <w:pPr>
      <w:spacing w:before="480"/>
      <w:outlineLvl w:val="3"/>
    </w:pPr>
  </w:style>
  <w:style w:type="paragraph" w:styleId="Nadpis5">
    <w:name w:val="heading 5"/>
    <w:basedOn w:val="NKoren"/>
    <w:next w:val="Normln"/>
    <w:qFormat/>
    <w:rsid w:val="00FB5E7A"/>
    <w:pPr>
      <w:numPr>
        <w:ilvl w:val="4"/>
        <w:numId w:val="5"/>
      </w:numPr>
      <w:spacing w:before="360"/>
      <w:outlineLvl w:val="4"/>
    </w:pPr>
    <w:rPr>
      <w:sz w:val="19"/>
    </w:rPr>
  </w:style>
  <w:style w:type="paragraph" w:styleId="Nadpis6">
    <w:name w:val="heading 6"/>
    <w:basedOn w:val="NKoren"/>
    <w:next w:val="Normln"/>
    <w:qFormat/>
    <w:rsid w:val="00FB5E7A"/>
    <w:pPr>
      <w:numPr>
        <w:ilvl w:val="5"/>
        <w:numId w:val="5"/>
      </w:numPr>
      <w:outlineLvl w:val="5"/>
    </w:pPr>
  </w:style>
  <w:style w:type="paragraph" w:styleId="Nadpis7">
    <w:name w:val="heading 7"/>
    <w:basedOn w:val="NKoren"/>
    <w:next w:val="Normln"/>
    <w:qFormat/>
    <w:rsid w:val="00FB5E7A"/>
    <w:pPr>
      <w:numPr>
        <w:ilvl w:val="6"/>
        <w:numId w:val="5"/>
      </w:numPr>
      <w:outlineLvl w:val="6"/>
    </w:pPr>
  </w:style>
  <w:style w:type="paragraph" w:styleId="Nadpis8">
    <w:name w:val="heading 8"/>
    <w:basedOn w:val="NKoren"/>
    <w:next w:val="Normln"/>
    <w:qFormat/>
    <w:rsid w:val="00FB5E7A"/>
    <w:pPr>
      <w:numPr>
        <w:ilvl w:val="7"/>
        <w:numId w:val="5"/>
      </w:numPr>
      <w:outlineLvl w:val="7"/>
    </w:pPr>
  </w:style>
  <w:style w:type="paragraph" w:styleId="Nadpis9">
    <w:name w:val="heading 9"/>
    <w:basedOn w:val="NKoren"/>
    <w:next w:val="Normln"/>
    <w:qFormat/>
    <w:rsid w:val="00A646C8"/>
    <w:pPr>
      <w:numPr>
        <w:ilvl w:val="8"/>
        <w:numId w:val="5"/>
      </w:numPr>
      <w:spacing w:line="20" w:lineRule="exact"/>
      <w:outlineLvl w:val="8"/>
    </w:pPr>
    <w:rPr>
      <w:color w:val="FFFFFF"/>
    </w:rPr>
  </w:style>
  <w:style w:type="character" w:default="1" w:styleId="Standardnpsmoodstavce">
    <w:name w:val="Default Paragraph Font"/>
    <w:uiPriority w:val="1"/>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customStyle="1" w:styleId="wKoren">
    <w:name w:val="wKoren"/>
    <w:link w:val="wKorenChar"/>
    <w:rsid w:val="003E7469"/>
    <w:pPr>
      <w:overflowPunct w:val="0"/>
      <w:autoSpaceDE w:val="0"/>
      <w:autoSpaceDN w:val="0"/>
      <w:adjustRightInd w:val="0"/>
      <w:spacing w:before="180" w:line="288" w:lineRule="auto"/>
      <w:jc w:val="both"/>
      <w:textAlignment w:val="baseline"/>
    </w:pPr>
    <w:rPr>
      <w:sz w:val="24"/>
      <w:szCs w:val="24"/>
      <w:lang w:val="en-US" w:eastAsia="en-US"/>
    </w:rPr>
  </w:style>
  <w:style w:type="paragraph" w:customStyle="1" w:styleId="0Bezny">
    <w:name w:val="0Bezny"/>
    <w:basedOn w:val="wKoren"/>
    <w:link w:val="0BeznyChar"/>
    <w:qFormat/>
    <w:rsid w:val="0095129A"/>
  </w:style>
  <w:style w:type="paragraph" w:customStyle="1" w:styleId="0Cislovany">
    <w:name w:val="0Cislovany"/>
    <w:basedOn w:val="wKoren"/>
    <w:link w:val="0CislovanyCharChar"/>
    <w:qFormat/>
    <w:rsid w:val="00F62271"/>
    <w:pPr>
      <w:numPr>
        <w:numId w:val="16"/>
      </w:numPr>
      <w:tabs>
        <w:tab w:val="left" w:pos="567"/>
      </w:tabs>
      <w:spacing w:before="120"/>
    </w:pPr>
  </w:style>
  <w:style w:type="paragraph" w:customStyle="1" w:styleId="0Literatura">
    <w:name w:val="0Literatura"/>
    <w:basedOn w:val="wKoren"/>
    <w:rsid w:val="00135319"/>
    <w:pPr>
      <w:keepLines/>
      <w:numPr>
        <w:numId w:val="10"/>
      </w:numPr>
      <w:suppressAutoHyphens/>
      <w:spacing w:before="120" w:line="247" w:lineRule="auto"/>
      <w:jc w:val="left"/>
    </w:pPr>
  </w:style>
  <w:style w:type="paragraph" w:customStyle="1" w:styleId="0Odrazkovy">
    <w:name w:val="0Odrazkovy"/>
    <w:basedOn w:val="wKoren"/>
    <w:link w:val="0OdrazkovyChar"/>
    <w:qFormat/>
    <w:rsid w:val="00B91707"/>
    <w:pPr>
      <w:numPr>
        <w:numId w:val="3"/>
      </w:numPr>
      <w:tabs>
        <w:tab w:val="left" w:pos="567"/>
      </w:tabs>
      <w:spacing w:before="120"/>
      <w:ind w:left="568" w:hanging="284"/>
    </w:pPr>
  </w:style>
  <w:style w:type="paragraph" w:customStyle="1" w:styleId="1Pismenovy">
    <w:name w:val="1Pismenovy"/>
    <w:basedOn w:val="0Pismenovy"/>
    <w:qFormat/>
    <w:rsid w:val="00B91707"/>
    <w:pPr>
      <w:numPr>
        <w:numId w:val="15"/>
      </w:numPr>
      <w:tabs>
        <w:tab w:val="clear" w:pos="567"/>
        <w:tab w:val="left" w:pos="1134"/>
      </w:tabs>
      <w:ind w:left="1134" w:hanging="142"/>
    </w:pPr>
  </w:style>
  <w:style w:type="paragraph" w:customStyle="1" w:styleId="0Poznamka">
    <w:name w:val="0Poznamka"/>
    <w:basedOn w:val="wKoren"/>
    <w:next w:val="Normln"/>
    <w:link w:val="0PoznamkaChar"/>
    <w:rsid w:val="00FB5E7A"/>
    <w:pPr>
      <w:spacing w:before="120"/>
      <w:ind w:left="567" w:right="567"/>
    </w:pPr>
    <w:rPr>
      <w:sz w:val="22"/>
    </w:rPr>
  </w:style>
  <w:style w:type="paragraph" w:customStyle="1" w:styleId="0Vycet">
    <w:name w:val="0Vycet"/>
    <w:basedOn w:val="wKoren"/>
    <w:link w:val="0VycetChar"/>
    <w:qFormat/>
    <w:rsid w:val="00FB5E7A"/>
    <w:pPr>
      <w:ind w:left="1701" w:hanging="1701"/>
    </w:pPr>
  </w:style>
  <w:style w:type="paragraph" w:customStyle="1" w:styleId="1Bezny">
    <w:name w:val="1Bezny"/>
    <w:basedOn w:val="wKoren"/>
    <w:qFormat/>
    <w:rsid w:val="00B91707"/>
    <w:pPr>
      <w:spacing w:before="120"/>
      <w:ind w:left="567"/>
    </w:pPr>
  </w:style>
  <w:style w:type="paragraph" w:customStyle="1" w:styleId="1Cislovany">
    <w:name w:val="1Cislovany"/>
    <w:basedOn w:val="wKoren"/>
    <w:rsid w:val="008E36D9"/>
    <w:pPr>
      <w:numPr>
        <w:numId w:val="1"/>
      </w:numPr>
    </w:pPr>
  </w:style>
  <w:style w:type="paragraph" w:customStyle="1" w:styleId="1Odrazkovy">
    <w:name w:val="1Odrazkovy"/>
    <w:basedOn w:val="0Odrazkovy"/>
    <w:qFormat/>
    <w:rsid w:val="00B91707"/>
    <w:pPr>
      <w:numPr>
        <w:numId w:val="4"/>
      </w:numPr>
      <w:tabs>
        <w:tab w:val="left" w:pos="1134"/>
      </w:tabs>
      <w:ind w:left="1135" w:hanging="284"/>
    </w:pPr>
  </w:style>
  <w:style w:type="paragraph" w:customStyle="1" w:styleId="2Bezny">
    <w:name w:val="2Bezny"/>
    <w:basedOn w:val="1Bezny"/>
    <w:next w:val="1Bezny"/>
    <w:qFormat/>
    <w:rsid w:val="00D86F76"/>
    <w:pPr>
      <w:ind w:left="1134"/>
    </w:pPr>
  </w:style>
  <w:style w:type="paragraph" w:customStyle="1" w:styleId="2Odrazkovy">
    <w:name w:val="2Odrazkovy"/>
    <w:basedOn w:val="1Odrazkovy"/>
    <w:qFormat/>
    <w:rsid w:val="00D86F76"/>
    <w:pPr>
      <w:numPr>
        <w:numId w:val="14"/>
      </w:numPr>
      <w:tabs>
        <w:tab w:val="left" w:pos="1701"/>
      </w:tabs>
      <w:ind w:left="1701" w:hanging="283"/>
    </w:pPr>
  </w:style>
  <w:style w:type="paragraph" w:customStyle="1" w:styleId="BMaly">
    <w:name w:val="BMaly"/>
    <w:basedOn w:val="BVelky"/>
    <w:next w:val="0Bezny"/>
    <w:rsid w:val="00E72ED5"/>
    <w:pPr>
      <w:framePr w:hSpace="170" w:wrap="around" w:vAnchor="text" w:hAnchor="text" w:xAlign="right" w:y="1"/>
    </w:pPr>
  </w:style>
  <w:style w:type="paragraph" w:customStyle="1" w:styleId="BPMaly">
    <w:name w:val="BPMaly"/>
    <w:basedOn w:val="BMaly"/>
    <w:next w:val="BPMOznaceni"/>
    <w:qFormat/>
    <w:rsid w:val="00656B14"/>
    <w:pPr>
      <w:keepNext/>
      <w:framePr w:wrap="around"/>
    </w:pPr>
  </w:style>
  <w:style w:type="paragraph" w:customStyle="1" w:styleId="BPMPopisek">
    <w:name w:val="BPMPopisek"/>
    <w:basedOn w:val="BPMaly"/>
    <w:next w:val="0Bezny"/>
    <w:rsid w:val="00656B14"/>
    <w:pPr>
      <w:keepNext w:val="0"/>
      <w:framePr w:wrap="around"/>
      <w:spacing w:before="0"/>
    </w:pPr>
  </w:style>
  <w:style w:type="paragraph" w:customStyle="1" w:styleId="BPMOznaceni">
    <w:name w:val="BPMOznaceni"/>
    <w:basedOn w:val="BPMaly"/>
    <w:next w:val="BPMPopisek"/>
    <w:rsid w:val="00656B14"/>
    <w:pPr>
      <w:framePr w:wrap="around"/>
      <w:spacing w:after="0"/>
    </w:pPr>
    <w:rPr>
      <w:b/>
    </w:rPr>
  </w:style>
  <w:style w:type="paragraph" w:customStyle="1" w:styleId="BVelky">
    <w:name w:val="BVelky"/>
    <w:basedOn w:val="wKoren"/>
    <w:next w:val="0Bezny"/>
    <w:rsid w:val="00E72ED5"/>
    <w:pPr>
      <w:keepLines/>
      <w:suppressAutoHyphens/>
      <w:spacing w:after="120" w:line="247" w:lineRule="auto"/>
      <w:jc w:val="center"/>
    </w:pPr>
    <w:rPr>
      <w:i/>
      <w:sz w:val="22"/>
    </w:rPr>
  </w:style>
  <w:style w:type="paragraph" w:customStyle="1" w:styleId="BPVelky">
    <w:name w:val="BPVelky"/>
    <w:basedOn w:val="BVelky"/>
    <w:next w:val="BPVPopisek"/>
    <w:qFormat/>
    <w:rsid w:val="00E72ED5"/>
    <w:pPr>
      <w:keepNext/>
    </w:pPr>
  </w:style>
  <w:style w:type="paragraph" w:customStyle="1" w:styleId="BPVPopisek">
    <w:name w:val="BPVPopisek"/>
    <w:basedOn w:val="wPopisekKoren"/>
    <w:next w:val="0Bezny"/>
    <w:rsid w:val="00F160CC"/>
    <w:pPr>
      <w:suppressAutoHyphens/>
      <w:spacing w:before="0" w:after="240"/>
      <w:jc w:val="center"/>
    </w:pPr>
  </w:style>
  <w:style w:type="paragraph" w:customStyle="1" w:styleId="BPVOznaceni">
    <w:name w:val="BPVOznaceni"/>
    <w:basedOn w:val="BPVPopisek"/>
    <w:next w:val="BPVPopisek"/>
    <w:rsid w:val="00656B14"/>
    <w:pPr>
      <w:keepNext/>
      <w:spacing w:before="180" w:after="0"/>
    </w:pPr>
    <w:rPr>
      <w:b/>
    </w:rPr>
  </w:style>
  <w:style w:type="paragraph" w:customStyle="1" w:styleId="BPVSamPopisek">
    <w:name w:val="BPVSamPopisek"/>
    <w:basedOn w:val="BPVPopisek"/>
    <w:rsid w:val="008E36D9"/>
    <w:pPr>
      <w:spacing w:before="120" w:line="242" w:lineRule="auto"/>
    </w:pPr>
    <w:rPr>
      <w:rFonts w:ascii="Palatino Linotype" w:hAnsi="Palatino Linotype"/>
      <w:b/>
      <w:szCs w:val="3276"/>
      <w:lang w:eastAsia="cs-CZ"/>
    </w:rPr>
  </w:style>
  <w:style w:type="paragraph" w:customStyle="1" w:styleId="Cast">
    <w:name w:val="Cast"/>
    <w:basedOn w:val="Normln"/>
    <w:unhideWhenUsed/>
    <w:locked/>
    <w:rsid w:val="001D5E1A"/>
    <w:pPr>
      <w:widowControl/>
      <w:overflowPunct w:val="0"/>
      <w:autoSpaceDE w:val="0"/>
      <w:autoSpaceDN w:val="0"/>
      <w:adjustRightInd w:val="0"/>
      <w:spacing w:before="120" w:beforeAutospacing="0" w:after="0" w:afterAutospacing="0" w:line="242" w:lineRule="auto"/>
      <w:jc w:val="center"/>
      <w:textAlignment w:val="baseline"/>
      <w:outlineLvl w:val="0"/>
    </w:pPr>
    <w:rPr>
      <w:rFonts w:ascii="Arial" w:hAnsi="Arial" w:cs="Arial"/>
      <w:b/>
      <w:noProof/>
      <w:color w:val="993300"/>
      <w:sz w:val="120"/>
      <w:szCs w:val="120"/>
      <w:lang w:eastAsia="en-US"/>
    </w:rPr>
  </w:style>
  <w:style w:type="paragraph" w:customStyle="1" w:styleId="DocumentMap1">
    <w:name w:val="Document Map1"/>
    <w:basedOn w:val="wKoren"/>
    <w:unhideWhenUsed/>
    <w:locked/>
    <w:rsid w:val="00FB5E7A"/>
    <w:pPr>
      <w:shd w:val="clear" w:color="auto" w:fill="000080"/>
    </w:pPr>
    <w:rPr>
      <w:rFonts w:ascii="Arial Narrow" w:hAnsi="Arial Narrow"/>
      <w:b/>
    </w:rPr>
  </w:style>
  <w:style w:type="paragraph" w:customStyle="1" w:styleId="P">
    <w:name w:val="P"/>
    <w:basedOn w:val="wKoren"/>
    <w:unhideWhenUsed/>
    <w:rsid w:val="00024D67"/>
    <w:pPr>
      <w:keepLines/>
      <w:pBdr>
        <w:top w:val="single" w:sz="48" w:space="3" w:color="FFFFCC"/>
        <w:left w:val="single" w:sz="48" w:space="3" w:color="FFFFCC"/>
        <w:bottom w:val="single" w:sz="48" w:space="3" w:color="FFFFCC"/>
        <w:right w:val="single" w:sz="48" w:space="3" w:color="FFFFCC"/>
      </w:pBdr>
      <w:shd w:val="clear" w:color="auto" w:fill="FFFFCC"/>
      <w:spacing w:line="216" w:lineRule="auto"/>
      <w:ind w:left="284" w:right="284"/>
      <w:contextualSpacing/>
    </w:pPr>
    <w:rPr>
      <w:rFonts w:ascii="Consolas" w:hAnsi="Consolas"/>
      <w:noProof/>
      <w:w w:val="80"/>
    </w:rPr>
  </w:style>
  <w:style w:type="paragraph" w:styleId="FormtovanvHTML">
    <w:name w:val="HTML Preformatted"/>
    <w:basedOn w:val="PKoren"/>
    <w:link w:val="FormtovanvHTMLChar"/>
    <w:uiPriority w:val="99"/>
    <w:unhideWhenUsed/>
    <w:locked/>
    <w:rsid w:val="00FB5E7A"/>
    <w:rPr>
      <w:rFonts w:eastAsia="Arial Unicode MS" w:cs="Arial Unicode MS"/>
    </w:rPr>
  </w:style>
  <w:style w:type="paragraph" w:styleId="Hlavikaobsahu">
    <w:name w:val="toa heading"/>
    <w:basedOn w:val="wKoren"/>
    <w:next w:val="Normln"/>
    <w:unhideWhenUsed/>
    <w:locked/>
    <w:rsid w:val="00FB5E7A"/>
    <w:pPr>
      <w:spacing w:before="120"/>
    </w:pPr>
    <w:rPr>
      <w:rFonts w:cs="Arial"/>
      <w:bCs/>
    </w:rPr>
  </w:style>
  <w:style w:type="paragraph" w:styleId="Rejstk1">
    <w:name w:val="index 1"/>
    <w:basedOn w:val="Rejstrikkoren"/>
    <w:next w:val="Normln"/>
    <w:uiPriority w:val="99"/>
    <w:semiHidden/>
    <w:locked/>
    <w:rsid w:val="00FB5E7A"/>
  </w:style>
  <w:style w:type="paragraph" w:styleId="Hlavikarejstku">
    <w:name w:val="index heading"/>
    <w:basedOn w:val="wKoren"/>
    <w:next w:val="Rejstk1"/>
    <w:uiPriority w:val="99"/>
    <w:unhideWhenUsed/>
    <w:locked/>
    <w:rsid w:val="004B2FD4"/>
    <w:pPr>
      <w:spacing w:before="240"/>
    </w:pPr>
    <w:rPr>
      <w:rFonts w:ascii="Arial" w:hAnsi="Arial" w:cs="Arial"/>
      <w:b/>
      <w:bCs/>
    </w:rPr>
  </w:style>
  <w:style w:type="character" w:styleId="Hypertextovodkaz">
    <w:name w:val="Hyperlink"/>
    <w:uiPriority w:val="99"/>
    <w:unhideWhenUsed/>
    <w:locked/>
    <w:rsid w:val="00FB5E7A"/>
    <w:rPr>
      <w:color w:val="0000FF"/>
      <w:u w:val="single"/>
    </w:rPr>
  </w:style>
  <w:style w:type="paragraph" w:customStyle="1" w:styleId="MKoren">
    <w:name w:val="M_Koren"/>
    <w:basedOn w:val="wKoren"/>
    <w:rsid w:val="000E280B"/>
    <w:pPr>
      <w:spacing w:before="0" w:line="20" w:lineRule="exact"/>
    </w:pPr>
  </w:style>
  <w:style w:type="paragraph" w:customStyle="1" w:styleId="M01">
    <w:name w:val="M01"/>
    <w:basedOn w:val="MKoren"/>
    <w:rsid w:val="00FB5E7A"/>
  </w:style>
  <w:style w:type="paragraph" w:customStyle="1" w:styleId="M03">
    <w:name w:val="M03"/>
    <w:basedOn w:val="MKoren"/>
    <w:rsid w:val="00FB5E7A"/>
    <w:pPr>
      <w:spacing w:after="40"/>
    </w:pPr>
  </w:style>
  <w:style w:type="paragraph" w:customStyle="1" w:styleId="M06">
    <w:name w:val="M06"/>
    <w:basedOn w:val="MKoren"/>
    <w:rsid w:val="00FB5E7A"/>
    <w:pPr>
      <w:spacing w:after="100"/>
    </w:pPr>
  </w:style>
  <w:style w:type="paragraph" w:customStyle="1" w:styleId="M09">
    <w:name w:val="M09"/>
    <w:basedOn w:val="MKoren"/>
    <w:rsid w:val="000E280B"/>
    <w:pPr>
      <w:spacing w:after="160"/>
    </w:pPr>
  </w:style>
  <w:style w:type="paragraph" w:customStyle="1" w:styleId="M12">
    <w:name w:val="M12"/>
    <w:basedOn w:val="MKoren"/>
    <w:rsid w:val="00FB5E7A"/>
    <w:pPr>
      <w:spacing w:after="220"/>
    </w:pPr>
  </w:style>
  <w:style w:type="paragraph" w:customStyle="1" w:styleId="NKoren">
    <w:name w:val="N_Koren"/>
    <w:basedOn w:val="wKoren"/>
    <w:next w:val="0Bezny"/>
    <w:rsid w:val="0032363B"/>
    <w:pPr>
      <w:keepNext/>
      <w:keepLines/>
      <w:suppressAutoHyphens/>
      <w:spacing w:line="242" w:lineRule="auto"/>
      <w:jc w:val="left"/>
    </w:pPr>
    <w:rPr>
      <w:rFonts w:ascii="Arial Narrow" w:hAnsi="Arial Narrow"/>
      <w:b/>
      <w:kern w:val="32"/>
    </w:rPr>
  </w:style>
  <w:style w:type="paragraph" w:customStyle="1" w:styleId="N0">
    <w:name w:val="N0"/>
    <w:basedOn w:val="NKoren"/>
    <w:next w:val="0Bezny"/>
    <w:rsid w:val="001F5124"/>
    <w:pPr>
      <w:pageBreakBefore/>
    </w:pPr>
    <w:rPr>
      <w:sz w:val="72"/>
    </w:rPr>
  </w:style>
  <w:style w:type="paragraph" w:customStyle="1" w:styleId="N1">
    <w:name w:val="N1"/>
    <w:basedOn w:val="NKoren"/>
    <w:next w:val="0Bezny"/>
    <w:qFormat/>
    <w:rsid w:val="003F3E2B"/>
    <w:pPr>
      <w:pageBreakBefore/>
      <w:outlineLvl w:val="0"/>
    </w:pPr>
    <w:rPr>
      <w:sz w:val="48"/>
    </w:rPr>
  </w:style>
  <w:style w:type="paragraph" w:customStyle="1" w:styleId="N2">
    <w:name w:val="N2"/>
    <w:basedOn w:val="NKoren"/>
    <w:next w:val="0Bezny"/>
    <w:qFormat/>
    <w:rsid w:val="003F3E2B"/>
    <w:pPr>
      <w:spacing w:before="960"/>
      <w:outlineLvl w:val="1"/>
    </w:pPr>
    <w:rPr>
      <w:sz w:val="36"/>
    </w:rPr>
  </w:style>
  <w:style w:type="paragraph" w:customStyle="1" w:styleId="Nadpisvramu">
    <w:name w:val="Nadpis v ramu"/>
    <w:basedOn w:val="NKoren"/>
    <w:next w:val="Normln"/>
    <w:unhideWhenUsed/>
    <w:rsid w:val="00FB5E7A"/>
    <w:pPr>
      <w:framePr w:w="1418" w:hSpace="141" w:vSpace="141" w:wrap="around" w:vAnchor="text" w:hAnchor="page" w:y="1" w:anchorLock="1"/>
    </w:pPr>
    <w:rPr>
      <w:rFonts w:ascii="Arial" w:hAnsi="Arial"/>
      <w:b w:val="0"/>
      <w:sz w:val="18"/>
    </w:rPr>
  </w:style>
  <w:style w:type="paragraph" w:styleId="Normlnweb">
    <w:name w:val="Normal (Web)"/>
    <w:basedOn w:val="0Bezny"/>
    <w:uiPriority w:val="99"/>
    <w:unhideWhenUsed/>
    <w:rsid w:val="00FB5E7A"/>
    <w:rPr>
      <w:rFonts w:eastAsia="Arial Unicode MS" w:cs="Arial Unicode MS"/>
    </w:rPr>
  </w:style>
  <w:style w:type="paragraph" w:customStyle="1" w:styleId="ObsahKoren">
    <w:name w:val="Obsah_Koren"/>
    <w:basedOn w:val="NKoren"/>
    <w:rsid w:val="00817754"/>
    <w:pPr>
      <w:keepNext w:val="0"/>
      <w:tabs>
        <w:tab w:val="right" w:leader="dot" w:pos="8789"/>
      </w:tabs>
      <w:spacing w:before="60"/>
      <w:ind w:right="567"/>
    </w:pPr>
  </w:style>
  <w:style w:type="paragraph" w:styleId="Obsah1">
    <w:name w:val="toc 1"/>
    <w:basedOn w:val="ObsahKoren"/>
    <w:uiPriority w:val="39"/>
    <w:rsid w:val="00607907"/>
    <w:pPr>
      <w:tabs>
        <w:tab w:val="left" w:pos="1134"/>
      </w:tabs>
      <w:spacing w:before="240"/>
      <w:ind w:left="425" w:hanging="425"/>
    </w:pPr>
    <w:rPr>
      <w:noProof/>
      <w:sz w:val="28"/>
    </w:rPr>
  </w:style>
  <w:style w:type="paragraph" w:styleId="Obsah2">
    <w:name w:val="toc 2"/>
    <w:basedOn w:val="ObsahKoren"/>
    <w:uiPriority w:val="39"/>
    <w:rsid w:val="00DB33A7"/>
    <w:pPr>
      <w:tabs>
        <w:tab w:val="left" w:pos="992"/>
      </w:tabs>
      <w:ind w:left="850" w:hanging="425"/>
    </w:pPr>
  </w:style>
  <w:style w:type="paragraph" w:styleId="Obsah3">
    <w:name w:val="toc 3"/>
    <w:basedOn w:val="ObsahKoren"/>
    <w:uiPriority w:val="39"/>
    <w:rsid w:val="00DB33A7"/>
    <w:pPr>
      <w:tabs>
        <w:tab w:val="left" w:pos="1701"/>
      </w:tabs>
      <w:ind w:left="1560" w:hanging="709"/>
    </w:pPr>
    <w:rPr>
      <w:noProof/>
    </w:rPr>
  </w:style>
  <w:style w:type="paragraph" w:styleId="Obsah4">
    <w:name w:val="toc 4"/>
    <w:basedOn w:val="ObsahKoren"/>
    <w:uiPriority w:val="39"/>
    <w:rsid w:val="00AE6C9A"/>
    <w:pPr>
      <w:ind w:left="2552" w:hanging="284"/>
    </w:pPr>
    <w:rPr>
      <w:rFonts w:ascii="Bookman Old Style" w:hAnsi="Bookman Old Style"/>
    </w:rPr>
  </w:style>
  <w:style w:type="paragraph" w:customStyle="1" w:styleId="PKoren">
    <w:name w:val="P_Koren"/>
    <w:basedOn w:val="P"/>
    <w:unhideWhenUsed/>
    <w:rsid w:val="00525672"/>
  </w:style>
  <w:style w:type="paragraph" w:customStyle="1" w:styleId="P0Pocatecni">
    <w:name w:val="P0Pocatecni"/>
    <w:basedOn w:val="P"/>
    <w:unhideWhenUsed/>
    <w:rsid w:val="00704D01"/>
    <w:pPr>
      <w:spacing w:before="120"/>
    </w:pPr>
  </w:style>
  <w:style w:type="paragraph" w:customStyle="1" w:styleId="P0Pokracovaci">
    <w:name w:val="P0Pokracovaci"/>
    <w:basedOn w:val="P"/>
    <w:unhideWhenUsed/>
    <w:rsid w:val="00704D01"/>
  </w:style>
  <w:style w:type="paragraph" w:customStyle="1" w:styleId="P0Samostatny">
    <w:name w:val="P0Samostatny"/>
    <w:basedOn w:val="P0Pocatecni"/>
    <w:next w:val="Normln"/>
    <w:unhideWhenUsed/>
    <w:rsid w:val="00525672"/>
    <w:pPr>
      <w:spacing w:after="120"/>
    </w:pPr>
  </w:style>
  <w:style w:type="paragraph" w:customStyle="1" w:styleId="P1Pocatecni">
    <w:name w:val="P1Pocatecni"/>
    <w:basedOn w:val="P0Pocatecni"/>
    <w:unhideWhenUsed/>
    <w:rsid w:val="00704D01"/>
    <w:pPr>
      <w:keepLines w:val="0"/>
      <w:ind w:left="567"/>
    </w:pPr>
  </w:style>
  <w:style w:type="paragraph" w:customStyle="1" w:styleId="P1Pokracovaci">
    <w:name w:val="P1Pokracovaci"/>
    <w:basedOn w:val="P0Pokracovaci"/>
    <w:unhideWhenUsed/>
    <w:rsid w:val="00704D01"/>
    <w:pPr>
      <w:keepLines w:val="0"/>
      <w:ind w:left="567"/>
    </w:pPr>
  </w:style>
  <w:style w:type="paragraph" w:customStyle="1" w:styleId="Polokareference">
    <w:name w:val="Položka reference"/>
    <w:basedOn w:val="Normln"/>
    <w:unhideWhenUsed/>
    <w:locked/>
    <w:rsid w:val="00FB5E7A"/>
    <w:pPr>
      <w:widowControl/>
      <w:numPr>
        <w:numId w:val="7"/>
      </w:numPr>
      <w:spacing w:before="0" w:beforeAutospacing="0" w:after="40" w:afterAutospacing="0" w:line="240" w:lineRule="auto"/>
      <w:jc w:val="both"/>
    </w:pPr>
    <w:rPr>
      <w:b/>
      <w:lang w:eastAsia="en-US"/>
    </w:rPr>
  </w:style>
  <w:style w:type="paragraph" w:styleId="Prosttext">
    <w:name w:val="Plain Text"/>
    <w:basedOn w:val="wKoren"/>
    <w:unhideWhenUsed/>
    <w:locked/>
    <w:rsid w:val="00FB5E7A"/>
    <w:rPr>
      <w:rFonts w:ascii="Courier New" w:hAnsi="Courier New" w:cs="Courier New"/>
    </w:rPr>
  </w:style>
  <w:style w:type="paragraph" w:customStyle="1" w:styleId="Rejstrikkoren">
    <w:name w:val="Rejstrik_koren"/>
    <w:basedOn w:val="wKoren"/>
    <w:locked/>
    <w:rsid w:val="004B2FD4"/>
    <w:pPr>
      <w:keepLines/>
      <w:spacing w:before="20" w:after="20" w:line="245" w:lineRule="auto"/>
      <w:ind w:left="284" w:hanging="284"/>
    </w:pPr>
    <w:rPr>
      <w:sz w:val="20"/>
    </w:rPr>
  </w:style>
  <w:style w:type="paragraph" w:styleId="Rejstk2">
    <w:name w:val="index 2"/>
    <w:basedOn w:val="Rejstrikkoren"/>
    <w:next w:val="Normln"/>
    <w:uiPriority w:val="99"/>
    <w:semiHidden/>
    <w:locked/>
    <w:rsid w:val="00FB5E7A"/>
    <w:pPr>
      <w:ind w:left="454"/>
    </w:pPr>
  </w:style>
  <w:style w:type="paragraph" w:styleId="Rejstk3">
    <w:name w:val="index 3"/>
    <w:basedOn w:val="Rejstrikkoren"/>
    <w:next w:val="Normln"/>
    <w:uiPriority w:val="99"/>
    <w:semiHidden/>
    <w:locked/>
    <w:rsid w:val="00FB5E7A"/>
    <w:pPr>
      <w:ind w:left="624"/>
    </w:pPr>
  </w:style>
  <w:style w:type="paragraph" w:styleId="Rejstk4">
    <w:name w:val="index 4"/>
    <w:basedOn w:val="Rejstrikkoren"/>
    <w:next w:val="Normln"/>
    <w:uiPriority w:val="99"/>
    <w:semiHidden/>
    <w:locked/>
    <w:rsid w:val="00FB5E7A"/>
    <w:pPr>
      <w:ind w:left="794"/>
    </w:pPr>
  </w:style>
  <w:style w:type="paragraph" w:styleId="Rozloendokumentu">
    <w:name w:val="Document Map"/>
    <w:basedOn w:val="wKoren"/>
    <w:semiHidden/>
    <w:locked/>
    <w:rsid w:val="00FB5E7A"/>
    <w:pPr>
      <w:shd w:val="clear" w:color="auto" w:fill="000080"/>
    </w:pPr>
    <w:rPr>
      <w:rFonts w:ascii="Arial Narrow" w:hAnsi="Arial Narrow" w:cs="Tahoma"/>
      <w:b/>
    </w:rPr>
  </w:style>
  <w:style w:type="paragraph" w:styleId="Textmakra">
    <w:name w:val="macro"/>
    <w:basedOn w:val="PKoren"/>
    <w:semiHidden/>
    <w:rsid w:val="00FB5E7A"/>
    <w:rPr>
      <w:rFonts w:cs="Courier New"/>
      <w:lang w:eastAsia="cs-CZ"/>
    </w:rPr>
  </w:style>
  <w:style w:type="paragraph" w:styleId="Textpoznpodarou">
    <w:name w:val="footnote text"/>
    <w:basedOn w:val="wKoren"/>
    <w:semiHidden/>
    <w:rsid w:val="00FB5E7A"/>
    <w:pPr>
      <w:ind w:left="284" w:hanging="284"/>
    </w:pPr>
  </w:style>
  <w:style w:type="paragraph" w:customStyle="1" w:styleId="wNormalni">
    <w:name w:val="wNormalni"/>
    <w:basedOn w:val="wKoren"/>
    <w:rsid w:val="00FB5E7A"/>
    <w:rPr>
      <w:szCs w:val="16"/>
    </w:rPr>
  </w:style>
  <w:style w:type="paragraph" w:styleId="Zhlav">
    <w:name w:val="header"/>
    <w:basedOn w:val="NKoren"/>
    <w:rsid w:val="00F736EF"/>
    <w:pPr>
      <w:pBdr>
        <w:bottom w:val="single" w:sz="8" w:space="1" w:color="000000"/>
      </w:pBdr>
      <w:tabs>
        <w:tab w:val="right" w:pos="8789"/>
      </w:tabs>
    </w:pPr>
    <w:rPr>
      <w:b w:val="0"/>
      <w:noProof/>
      <w:sz w:val="20"/>
    </w:rPr>
  </w:style>
  <w:style w:type="paragraph" w:styleId="Zpat">
    <w:name w:val="footer"/>
    <w:basedOn w:val="Zhlav"/>
    <w:rsid w:val="00853F18"/>
    <w:pPr>
      <w:pBdr>
        <w:top w:val="single" w:sz="8" w:space="1" w:color="000000"/>
        <w:bottom w:val="none" w:sz="0" w:space="0" w:color="auto"/>
      </w:pBdr>
    </w:pPr>
    <w:rPr>
      <w:lang w:eastAsia="cs-CZ"/>
    </w:rPr>
  </w:style>
  <w:style w:type="character" w:styleId="Znakapoznpodarou">
    <w:name w:val="footnote reference"/>
    <w:semiHidden/>
    <w:locked/>
    <w:rsid w:val="00FB5E7A"/>
    <w:rPr>
      <w:vertAlign w:val="superscript"/>
    </w:rPr>
  </w:style>
  <w:style w:type="character" w:customStyle="1" w:styleId="ZzAnglickyUS">
    <w:name w:val="ZzAnglickyUS"/>
    <w:qFormat/>
    <w:rsid w:val="00FB5E7A"/>
    <w:rPr>
      <w:lang w:val="en-US"/>
    </w:rPr>
  </w:style>
  <w:style w:type="character" w:customStyle="1" w:styleId="ZzArial">
    <w:name w:val="ZzArial"/>
    <w:rsid w:val="00FB5E7A"/>
    <w:rPr>
      <w:rFonts w:ascii="Arial Narrow" w:hAnsi="Arial Narrow"/>
    </w:rPr>
  </w:style>
  <w:style w:type="character" w:customStyle="1" w:styleId="ZzBarial">
    <w:name w:val="ZzBarial"/>
    <w:rsid w:val="00FB5E7A"/>
    <w:rPr>
      <w:rFonts w:ascii="Arial Narrow" w:hAnsi="Arial Narrow"/>
      <w:b/>
      <w:sz w:val="19"/>
    </w:rPr>
  </w:style>
  <w:style w:type="character" w:customStyle="1" w:styleId="ZzBarialUS">
    <w:name w:val="ZzBarialUS"/>
    <w:rsid w:val="00FB5E7A"/>
    <w:rPr>
      <w:rFonts w:ascii="Arial Narrow" w:hAnsi="Arial Narrow"/>
      <w:b/>
      <w:sz w:val="22"/>
      <w:lang w:val="en-US"/>
    </w:rPr>
  </w:style>
  <w:style w:type="character" w:customStyle="1" w:styleId="ZzBarialX">
    <w:name w:val="ZzBarialX"/>
    <w:rsid w:val="008E36D9"/>
    <w:rPr>
      <w:rFonts w:ascii="Arial Narrow" w:hAnsi="Arial Narrow"/>
      <w:b/>
      <w:sz w:val="19"/>
    </w:rPr>
  </w:style>
  <w:style w:type="character" w:customStyle="1" w:styleId="ZzBKurziva">
    <w:name w:val="ZzBKurziva"/>
    <w:rsid w:val="00FB5E7A"/>
    <w:rPr>
      <w:b/>
      <w:i/>
    </w:rPr>
  </w:style>
  <w:style w:type="character" w:customStyle="1" w:styleId="ZzBKurzivaUS">
    <w:name w:val="ZzBKurzivaUS"/>
    <w:rsid w:val="008E36D9"/>
    <w:rPr>
      <w:b/>
      <w:i/>
      <w:lang w:val="en-US"/>
    </w:rPr>
  </w:style>
  <w:style w:type="character" w:customStyle="1" w:styleId="ZzProgram">
    <w:name w:val="ZzProgram"/>
    <w:qFormat/>
    <w:rsid w:val="008D734A"/>
    <w:rPr>
      <w:rFonts w:ascii="Consolas" w:hAnsi="Consolas"/>
      <w:noProof/>
      <w:w w:val="80"/>
    </w:rPr>
  </w:style>
  <w:style w:type="character" w:customStyle="1" w:styleId="ZzBProgram">
    <w:name w:val="ZzBProgram"/>
    <w:rsid w:val="00FB5E7A"/>
    <w:rPr>
      <w:rFonts w:ascii="Courier New" w:hAnsi="Courier New"/>
      <w:b/>
      <w:noProof/>
      <w:spacing w:val="0"/>
      <w:w w:val="80"/>
      <w:lang w:val="cs-CZ"/>
    </w:rPr>
  </w:style>
  <w:style w:type="character" w:customStyle="1" w:styleId="ZzHTxt">
    <w:name w:val="ZzHTxt"/>
    <w:rsid w:val="008E36D9"/>
    <w:rPr>
      <w:color w:val="0000FF"/>
      <w:u w:val="single"/>
    </w:rPr>
  </w:style>
  <w:style w:type="character" w:customStyle="1" w:styleId="ZzIkona">
    <w:name w:val="ZzIkona"/>
    <w:rsid w:val="00FB5E7A"/>
    <w:rPr>
      <w:position w:val="-6"/>
    </w:rPr>
  </w:style>
  <w:style w:type="character" w:customStyle="1" w:styleId="ZzIProgram">
    <w:name w:val="ZzIProgram"/>
    <w:rsid w:val="008E36D9"/>
    <w:rPr>
      <w:rFonts w:ascii="Consolas" w:hAnsi="Consolas"/>
      <w:i/>
      <w:noProof/>
      <w:spacing w:val="0"/>
      <w:w w:val="80"/>
    </w:rPr>
  </w:style>
  <w:style w:type="character" w:customStyle="1" w:styleId="ZzKlavesy">
    <w:name w:val="ZzKlavesy"/>
    <w:qFormat/>
    <w:rsid w:val="007F75EA"/>
    <w:rPr>
      <w:smallCaps/>
      <w:noProof/>
      <w:lang w:val="en-US"/>
    </w:rPr>
  </w:style>
  <w:style w:type="character" w:customStyle="1" w:styleId="ZzKurziva">
    <w:name w:val="ZzKurziva"/>
    <w:qFormat/>
    <w:rsid w:val="00FB5E7A"/>
    <w:rPr>
      <w:i/>
    </w:rPr>
  </w:style>
  <w:style w:type="character" w:customStyle="1" w:styleId="ZzKurzivaUS">
    <w:name w:val="ZzKurzivaUS"/>
    <w:qFormat/>
    <w:rsid w:val="00FB5E7A"/>
    <w:rPr>
      <w:i/>
      <w:lang w:val="en-US"/>
    </w:rPr>
  </w:style>
  <w:style w:type="character" w:customStyle="1" w:styleId="ZzXJazyk">
    <w:name w:val="ZzXJazyk"/>
    <w:qFormat/>
    <w:rsid w:val="00FB5E7A"/>
    <w:rPr>
      <w:noProof/>
      <w:lang w:val="cs-CZ"/>
    </w:rPr>
  </w:style>
  <w:style w:type="character" w:customStyle="1" w:styleId="ZzKurzivaX">
    <w:name w:val="ZzKurzivaX"/>
    <w:qFormat/>
    <w:rsid w:val="00FB5E7A"/>
    <w:rPr>
      <w:i/>
      <w:noProof/>
      <w:lang w:val="cs-CZ"/>
    </w:rPr>
  </w:style>
  <w:style w:type="character" w:customStyle="1" w:styleId="ZzSoubor">
    <w:name w:val="ZzSoubor"/>
    <w:qFormat/>
    <w:rsid w:val="00FB5E7A"/>
    <w:rPr>
      <w:rFonts w:ascii="Arial Narrow" w:hAnsi="Arial Narrow"/>
      <w:noProof/>
    </w:rPr>
  </w:style>
  <w:style w:type="character" w:customStyle="1" w:styleId="ZzTucne">
    <w:name w:val="ZzTucne"/>
    <w:qFormat/>
    <w:rsid w:val="00FB5E7A"/>
    <w:rPr>
      <w:b/>
    </w:rPr>
  </w:style>
  <w:style w:type="character" w:customStyle="1" w:styleId="ZzTucneUS">
    <w:name w:val="ZzTucneUS"/>
    <w:qFormat/>
    <w:rsid w:val="008E36D9"/>
    <w:rPr>
      <w:b/>
      <w:lang w:val="en-US"/>
    </w:rPr>
  </w:style>
  <w:style w:type="character" w:customStyle="1" w:styleId="ZzTucneX">
    <w:name w:val="ZzTucneX"/>
    <w:qFormat/>
    <w:rsid w:val="00FB5E7A"/>
    <w:rPr>
      <w:b/>
      <w:noProof/>
      <w:lang w:val="cs-CZ"/>
    </w:rPr>
  </w:style>
  <w:style w:type="paragraph" w:styleId="Textbubliny">
    <w:name w:val="Balloon Text"/>
    <w:basedOn w:val="Normln"/>
    <w:link w:val="TextbublinyChar"/>
    <w:locked/>
    <w:rsid w:val="00FB5E7A"/>
    <w:pPr>
      <w:spacing w:before="0" w:after="0" w:line="240" w:lineRule="auto"/>
    </w:pPr>
    <w:rPr>
      <w:rFonts w:ascii="Tahoma" w:hAnsi="Tahoma"/>
      <w:b/>
      <w:color w:val="FF0000"/>
      <w:sz w:val="16"/>
      <w:szCs w:val="16"/>
      <w:lang w:val="sq-AL"/>
    </w:rPr>
  </w:style>
  <w:style w:type="paragraph" w:customStyle="1" w:styleId="Autor">
    <w:name w:val="Autor"/>
    <w:basedOn w:val="wKoren"/>
    <w:unhideWhenUsed/>
    <w:locked/>
    <w:rsid w:val="00FB5E7A"/>
    <w:rPr>
      <w:sz w:val="28"/>
    </w:rPr>
  </w:style>
  <w:style w:type="paragraph" w:customStyle="1" w:styleId="xNzev">
    <w:name w:val="xNázev"/>
    <w:basedOn w:val="NKoren"/>
    <w:rsid w:val="00FB5E7A"/>
    <w:pPr>
      <w:spacing w:after="240"/>
      <w:outlineLvl w:val="0"/>
    </w:pPr>
    <w:rPr>
      <w:caps/>
      <w:sz w:val="28"/>
    </w:rPr>
  </w:style>
  <w:style w:type="paragraph" w:customStyle="1" w:styleId="xAutor">
    <w:name w:val="xAutor"/>
    <w:basedOn w:val="wKoren"/>
    <w:rsid w:val="00FB5E7A"/>
    <w:rPr>
      <w:sz w:val="28"/>
    </w:rPr>
  </w:style>
  <w:style w:type="paragraph" w:customStyle="1" w:styleId="xFirma">
    <w:name w:val="xFirma"/>
    <w:basedOn w:val="xAutor"/>
    <w:next w:val="wKoren"/>
    <w:rsid w:val="00FB5E7A"/>
  </w:style>
  <w:style w:type="paragraph" w:customStyle="1" w:styleId="xAbstrakt-Nadpis">
    <w:name w:val="xAbstrakt - Nadpis"/>
    <w:basedOn w:val="NKoren"/>
    <w:next w:val="Normln"/>
    <w:rsid w:val="00FB5E7A"/>
    <w:pPr>
      <w:outlineLvl w:val="1"/>
    </w:pPr>
    <w:rPr>
      <w:caps/>
    </w:rPr>
  </w:style>
  <w:style w:type="paragraph" w:customStyle="1" w:styleId="xLiteraturaNadpis">
    <w:name w:val="xLiteratura_Nadpis"/>
    <w:basedOn w:val="NKoren"/>
    <w:rsid w:val="00FB5E7A"/>
    <w:pPr>
      <w:outlineLvl w:val="0"/>
    </w:pPr>
    <w:rPr>
      <w:caps/>
    </w:rPr>
  </w:style>
  <w:style w:type="paragraph" w:customStyle="1" w:styleId="xLiteraturaPoloka">
    <w:name w:val="xLiteratura_Položka"/>
    <w:basedOn w:val="wKoren"/>
    <w:rsid w:val="00FB5E7A"/>
    <w:pPr>
      <w:numPr>
        <w:numId w:val="6"/>
      </w:numPr>
    </w:pPr>
  </w:style>
  <w:style w:type="paragraph" w:customStyle="1" w:styleId="P0Zaverecny">
    <w:name w:val="P0Zaverecny"/>
    <w:basedOn w:val="P0Pokracovaci"/>
    <w:next w:val="Normln"/>
    <w:unhideWhenUsed/>
    <w:rsid w:val="00FB5E7A"/>
    <w:pPr>
      <w:spacing w:after="120"/>
    </w:pPr>
  </w:style>
  <w:style w:type="character" w:customStyle="1" w:styleId="ZzIAnglicky">
    <w:name w:val="ZzIAnglicky"/>
    <w:rsid w:val="00FB5E7A"/>
    <w:rPr>
      <w:i/>
      <w:lang w:val="en-US"/>
    </w:rPr>
  </w:style>
  <w:style w:type="character" w:customStyle="1" w:styleId="TextPspvku-kurziva">
    <w:name w:val="Text Příspěvku - kurziva"/>
    <w:rsid w:val="00FB5E7A"/>
    <w:rPr>
      <w:i/>
    </w:rPr>
  </w:style>
  <w:style w:type="paragraph" w:customStyle="1" w:styleId="Citace">
    <w:name w:val="Citace"/>
    <w:basedOn w:val="wKoren"/>
    <w:unhideWhenUsed/>
    <w:locked/>
    <w:rsid w:val="00FB5E7A"/>
    <w:pPr>
      <w:numPr>
        <w:numId w:val="8"/>
      </w:numPr>
    </w:pPr>
    <w:rPr>
      <w:sz w:val="18"/>
    </w:rPr>
  </w:style>
  <w:style w:type="paragraph" w:customStyle="1" w:styleId="ISamostatny">
    <w:name w:val="ISamostatny"/>
    <w:basedOn w:val="Normln"/>
    <w:unhideWhenUsed/>
    <w:rsid w:val="00FB5E7A"/>
    <w:pPr>
      <w:widowControl/>
      <w:numPr>
        <w:numId w:val="9"/>
      </w:numPr>
      <w:overflowPunct w:val="0"/>
      <w:autoSpaceDE w:val="0"/>
      <w:autoSpaceDN w:val="0"/>
      <w:adjustRightInd w:val="0"/>
      <w:spacing w:before="120" w:beforeAutospacing="0" w:after="120" w:afterAutospacing="0" w:line="238" w:lineRule="auto"/>
      <w:jc w:val="both"/>
      <w:textAlignment w:val="baseline"/>
    </w:pPr>
    <w:rPr>
      <w:rFonts w:ascii="Palatino Linotype" w:hAnsi="Palatino Linotype"/>
      <w:b/>
      <w:bCs/>
      <w:kern w:val="36"/>
      <w:szCs w:val="3276"/>
      <w:lang w:eastAsia="en-US"/>
    </w:rPr>
  </w:style>
  <w:style w:type="character" w:customStyle="1" w:styleId="ZzAnglicky">
    <w:name w:val="ZzAnglicky"/>
    <w:rsid w:val="00FB5E7A"/>
    <w:rPr>
      <w:lang w:val="en-US"/>
    </w:rPr>
  </w:style>
  <w:style w:type="character" w:customStyle="1" w:styleId="as">
    <w:name w:val="as"/>
    <w:basedOn w:val="Standardnpsmoodstavce"/>
    <w:unhideWhenUsed/>
    <w:locked/>
    <w:rsid w:val="00FB5E7A"/>
  </w:style>
  <w:style w:type="paragraph" w:styleId="Seznamsodrkami">
    <w:name w:val="List Bullet"/>
    <w:basedOn w:val="Normln"/>
    <w:unhideWhenUsed/>
    <w:locked/>
    <w:rsid w:val="00FB5E7A"/>
    <w:pPr>
      <w:widowControl/>
      <w:numPr>
        <w:numId w:val="2"/>
      </w:numPr>
      <w:tabs>
        <w:tab w:val="left" w:pos="567"/>
      </w:tabs>
      <w:spacing w:before="0" w:beforeAutospacing="0" w:after="80" w:afterAutospacing="0" w:line="240" w:lineRule="auto"/>
      <w:jc w:val="both"/>
    </w:pPr>
    <w:rPr>
      <w:b/>
    </w:rPr>
  </w:style>
  <w:style w:type="paragraph" w:styleId="Nzev">
    <w:name w:val="Title"/>
    <w:basedOn w:val="wKoren"/>
    <w:link w:val="NzevChar"/>
    <w:qFormat/>
    <w:locked/>
    <w:rsid w:val="00FB5E7A"/>
    <w:rPr>
      <w:rFonts w:ascii="Bookman Old Style" w:hAnsi="Bookman Old Style"/>
      <w:bCs/>
      <w:caps/>
      <w:sz w:val="28"/>
      <w:szCs w:val="28"/>
    </w:rPr>
  </w:style>
  <w:style w:type="character" w:customStyle="1" w:styleId="NzevChar">
    <w:name w:val="Název Char"/>
    <w:link w:val="Nzev"/>
    <w:rsid w:val="001D5E1A"/>
    <w:rPr>
      <w:rFonts w:ascii="Bookman Old Style" w:hAnsi="Bookman Old Style" w:cs="Arial"/>
      <w:bCs/>
      <w:caps/>
      <w:sz w:val="28"/>
      <w:szCs w:val="28"/>
      <w:lang w:eastAsia="en-US"/>
    </w:rPr>
  </w:style>
  <w:style w:type="character" w:styleId="Sledovanodkaz">
    <w:name w:val="FollowedHyperlink"/>
    <w:unhideWhenUsed/>
    <w:locked/>
    <w:rsid w:val="00FB5E7A"/>
    <w:rPr>
      <w:color w:val="800080"/>
      <w:u w:val="single"/>
    </w:rPr>
  </w:style>
  <w:style w:type="character" w:customStyle="1" w:styleId="TextbublinyChar">
    <w:name w:val="Text bubliny Char"/>
    <w:link w:val="Textbubliny"/>
    <w:rsid w:val="00FB5E7A"/>
    <w:rPr>
      <w:rFonts w:ascii="Tahoma" w:hAnsi="Tahoma" w:cs="Tahoma"/>
      <w:b/>
      <w:color w:val="FF0000"/>
      <w:sz w:val="16"/>
      <w:szCs w:val="16"/>
      <w:lang w:val="sq-AL"/>
    </w:rPr>
  </w:style>
  <w:style w:type="character" w:customStyle="1" w:styleId="wKorenChar">
    <w:name w:val="wKoren Char"/>
    <w:link w:val="wKoren"/>
    <w:rsid w:val="003E7469"/>
    <w:rPr>
      <w:sz w:val="24"/>
      <w:szCs w:val="24"/>
      <w:lang w:eastAsia="en-US" w:bidi="ar-SA"/>
    </w:rPr>
  </w:style>
  <w:style w:type="paragraph" w:customStyle="1" w:styleId="Textdvojteka">
    <w:name w:val="Text+dvojtečka"/>
    <w:basedOn w:val="Normln"/>
    <w:rsid w:val="00595E44"/>
    <w:pPr>
      <w:widowControl/>
      <w:tabs>
        <w:tab w:val="left" w:pos="2410"/>
        <w:tab w:val="left" w:pos="2694"/>
      </w:tabs>
      <w:spacing w:before="0" w:beforeAutospacing="0" w:after="80" w:afterAutospacing="0" w:line="240" w:lineRule="auto"/>
      <w:jc w:val="left"/>
    </w:pPr>
    <w:rPr>
      <w:sz w:val="22"/>
    </w:rPr>
  </w:style>
  <w:style w:type="paragraph" w:customStyle="1" w:styleId="Tmaprce">
    <w:name w:val="Téma práce"/>
    <w:basedOn w:val="Normln"/>
    <w:unhideWhenUsed/>
    <w:locked/>
    <w:rsid w:val="00595E44"/>
    <w:pPr>
      <w:widowControl/>
      <w:spacing w:before="0" w:beforeAutospacing="0" w:after="0" w:afterAutospacing="0" w:line="240" w:lineRule="auto"/>
      <w:jc w:val="center"/>
    </w:pPr>
    <w:rPr>
      <w:b/>
      <w:sz w:val="36"/>
      <w:u w:val="single"/>
    </w:rPr>
  </w:style>
  <w:style w:type="character" w:customStyle="1" w:styleId="Tunpsmo">
    <w:name w:val="Tučné písmo"/>
    <w:unhideWhenUsed/>
    <w:locked/>
    <w:rsid w:val="00595E44"/>
    <w:rPr>
      <w:b/>
      <w:bCs w:val="0"/>
    </w:rPr>
  </w:style>
  <w:style w:type="paragraph" w:styleId="slovanseznam">
    <w:name w:val="List Number"/>
    <w:basedOn w:val="Normln"/>
    <w:unhideWhenUsed/>
    <w:locked/>
    <w:rsid w:val="00DA5E66"/>
    <w:pPr>
      <w:numPr>
        <w:numId w:val="11"/>
      </w:numPr>
    </w:pPr>
    <w:rPr>
      <w:rFonts w:ascii="Arial" w:hAnsi="Arial"/>
      <w:b/>
      <w:color w:val="FF0000"/>
      <w:lang w:val="sq-AL"/>
    </w:rPr>
  </w:style>
  <w:style w:type="paragraph" w:customStyle="1" w:styleId="TitulVSE">
    <w:name w:val="Titul_VSE"/>
    <w:basedOn w:val="Titul"/>
    <w:next w:val="TitulFIS"/>
    <w:link w:val="TitulVSEChar"/>
    <w:rsid w:val="007C5338"/>
    <w:rPr>
      <w:sz w:val="36"/>
      <w:szCs w:val="36"/>
    </w:rPr>
  </w:style>
  <w:style w:type="character" w:customStyle="1" w:styleId="TitulVSEChar">
    <w:name w:val="Titul_VSE Char"/>
    <w:link w:val="TitulVSE"/>
    <w:rsid w:val="007C5338"/>
    <w:rPr>
      <w:rFonts w:ascii="Bookman Old Style" w:hAnsi="Bookman Old Style"/>
      <w:b/>
      <w:sz w:val="36"/>
      <w:szCs w:val="36"/>
      <w:lang w:eastAsia="en-US"/>
    </w:rPr>
  </w:style>
  <w:style w:type="paragraph" w:customStyle="1" w:styleId="TitulFIS">
    <w:name w:val="Titul_FIS"/>
    <w:basedOn w:val="Titul"/>
    <w:next w:val="TitulKIT"/>
    <w:link w:val="TitulFISChar"/>
    <w:rsid w:val="00AF1E36"/>
    <w:rPr>
      <w:sz w:val="28"/>
    </w:rPr>
  </w:style>
  <w:style w:type="character" w:customStyle="1" w:styleId="TitulFISChar">
    <w:name w:val="Titul_FIS Char"/>
    <w:link w:val="TitulFIS"/>
    <w:rsid w:val="00AF1E36"/>
    <w:rPr>
      <w:rFonts w:ascii="Bookman Old Style" w:hAnsi="Bookman Old Style"/>
      <w:b/>
      <w:sz w:val="28"/>
      <w:lang w:eastAsia="en-US"/>
    </w:rPr>
  </w:style>
  <w:style w:type="paragraph" w:customStyle="1" w:styleId="TitulKIT">
    <w:name w:val="Titul_KIT"/>
    <w:basedOn w:val="Titul"/>
    <w:next w:val="TitulDira1"/>
    <w:link w:val="TitulKITChar"/>
    <w:rsid w:val="007C5338"/>
  </w:style>
  <w:style w:type="character" w:customStyle="1" w:styleId="TitulKITChar">
    <w:name w:val="Titul_KIT Char"/>
    <w:link w:val="TitulKIT"/>
    <w:rsid w:val="007C5338"/>
    <w:rPr>
      <w:rFonts w:ascii="Bookman Old Style" w:hAnsi="Bookman Old Style"/>
      <w:b/>
      <w:sz w:val="24"/>
      <w:lang w:eastAsia="en-US"/>
    </w:rPr>
  </w:style>
  <w:style w:type="paragraph" w:customStyle="1" w:styleId="TitulDira1">
    <w:name w:val="Titul_Dira_1"/>
    <w:basedOn w:val="Titul"/>
    <w:next w:val="TitulSVO"/>
    <w:link w:val="TitulDira1Char"/>
    <w:rsid w:val="007C5338"/>
    <w:pPr>
      <w:spacing w:after="1280"/>
    </w:pPr>
    <w:rPr>
      <w:szCs w:val="24"/>
    </w:rPr>
  </w:style>
  <w:style w:type="character" w:customStyle="1" w:styleId="TitulDira1Char">
    <w:name w:val="Titul_Dira_1 Char"/>
    <w:link w:val="TitulDira1"/>
    <w:rsid w:val="007C5338"/>
    <w:rPr>
      <w:rFonts w:ascii="Bookman Old Style" w:hAnsi="Bookman Old Style"/>
      <w:b/>
      <w:sz w:val="24"/>
      <w:szCs w:val="24"/>
      <w:lang w:eastAsia="en-US"/>
    </w:rPr>
  </w:style>
  <w:style w:type="paragraph" w:customStyle="1" w:styleId="Titul">
    <w:name w:val="Titul_"/>
    <w:basedOn w:val="wKoren"/>
    <w:next w:val="wKoren"/>
    <w:link w:val="TitulChar"/>
    <w:rsid w:val="007C5338"/>
    <w:pPr>
      <w:spacing w:line="360" w:lineRule="auto"/>
      <w:jc w:val="center"/>
    </w:pPr>
    <w:rPr>
      <w:rFonts w:ascii="Bookman Old Style" w:hAnsi="Bookman Old Style"/>
      <w:b/>
      <w:szCs w:val="20"/>
    </w:rPr>
  </w:style>
  <w:style w:type="character" w:customStyle="1" w:styleId="TitulChar">
    <w:name w:val="Titul_ Char"/>
    <w:link w:val="Titul"/>
    <w:rsid w:val="007C5338"/>
    <w:rPr>
      <w:rFonts w:ascii="Bookman Old Style" w:hAnsi="Bookman Old Style"/>
      <w:b/>
      <w:sz w:val="24"/>
      <w:lang w:eastAsia="en-US"/>
    </w:rPr>
  </w:style>
  <w:style w:type="paragraph" w:customStyle="1" w:styleId="TitulSVO">
    <w:name w:val="Titul_SVO"/>
    <w:basedOn w:val="Titul"/>
    <w:next w:val="TitulDira2"/>
    <w:link w:val="TitulSVOChar"/>
    <w:rsid w:val="00AF1E36"/>
    <w:pPr>
      <w:jc w:val="left"/>
    </w:pPr>
  </w:style>
  <w:style w:type="character" w:customStyle="1" w:styleId="TitulSVOChar">
    <w:name w:val="Titul_SVO Char"/>
    <w:link w:val="TitulSVO"/>
    <w:rsid w:val="00AF1E36"/>
    <w:rPr>
      <w:rFonts w:ascii="Bookman Old Style" w:hAnsi="Bookman Old Style"/>
      <w:b/>
      <w:sz w:val="24"/>
      <w:lang w:eastAsia="en-US"/>
    </w:rPr>
  </w:style>
  <w:style w:type="paragraph" w:customStyle="1" w:styleId="TitulDira2">
    <w:name w:val="Titul_Dira_2"/>
    <w:basedOn w:val="Titul"/>
    <w:next w:val="TitulTBDP"/>
    <w:link w:val="TitulDira2Char"/>
    <w:rsid w:val="00AF1E36"/>
    <w:pPr>
      <w:spacing w:after="1280"/>
    </w:pPr>
  </w:style>
  <w:style w:type="character" w:customStyle="1" w:styleId="TitulDira2Char">
    <w:name w:val="Titul_Dira_2 Char"/>
    <w:link w:val="TitulDira2"/>
    <w:rsid w:val="00AF1E36"/>
    <w:rPr>
      <w:rFonts w:ascii="Bookman Old Style" w:hAnsi="Bookman Old Style"/>
      <w:b/>
      <w:sz w:val="24"/>
      <w:szCs w:val="24"/>
      <w:lang w:eastAsia="en-US"/>
    </w:rPr>
  </w:style>
  <w:style w:type="paragraph" w:customStyle="1" w:styleId="TitulTBDP">
    <w:name w:val="Titul_TBDP"/>
    <w:basedOn w:val="Titul"/>
    <w:next w:val="TitulTemaBDO"/>
    <w:link w:val="TitulTBDPChar"/>
    <w:rsid w:val="00186A01"/>
    <w:rPr>
      <w:caps/>
      <w:spacing w:val="20"/>
    </w:rPr>
  </w:style>
  <w:style w:type="character" w:customStyle="1" w:styleId="TitulTBDPChar">
    <w:name w:val="Titul_TBDP Char"/>
    <w:link w:val="TitulTBDP"/>
    <w:rsid w:val="00186A01"/>
    <w:rPr>
      <w:rFonts w:ascii="Bookman Old Style" w:hAnsi="Bookman Old Style"/>
      <w:b/>
      <w:caps/>
      <w:spacing w:val="20"/>
      <w:sz w:val="24"/>
      <w:lang w:eastAsia="en-US"/>
    </w:rPr>
  </w:style>
  <w:style w:type="paragraph" w:customStyle="1" w:styleId="TitulTemaBDO">
    <w:name w:val="Titul_Tema_BDO"/>
    <w:basedOn w:val="Titul"/>
    <w:next w:val="wKoren"/>
    <w:link w:val="TitulTemaBDOChar"/>
    <w:rsid w:val="00186A01"/>
    <w:rPr>
      <w:sz w:val="36"/>
    </w:rPr>
  </w:style>
  <w:style w:type="character" w:customStyle="1" w:styleId="TitulTemaBDOChar">
    <w:name w:val="Titul_Tema_BDO Char"/>
    <w:link w:val="TitulTemaBDO"/>
    <w:rsid w:val="00186A01"/>
    <w:rPr>
      <w:rFonts w:ascii="Bookman Old Style" w:hAnsi="Bookman Old Style"/>
      <w:b/>
      <w:sz w:val="36"/>
      <w:lang w:eastAsia="en-US"/>
    </w:rPr>
  </w:style>
  <w:style w:type="character" w:customStyle="1" w:styleId="DPodstavecChar">
    <w:name w:val="DP_odstavec Char"/>
    <w:link w:val="DPodstavec"/>
    <w:locked/>
    <w:rsid w:val="001D5E1A"/>
    <w:rPr>
      <w:rFonts w:ascii="Arial" w:hAnsi="Arial" w:cs="Arial"/>
      <w:sz w:val="24"/>
      <w:szCs w:val="24"/>
    </w:rPr>
  </w:style>
  <w:style w:type="paragraph" w:customStyle="1" w:styleId="N3">
    <w:name w:val="N3"/>
    <w:basedOn w:val="NKoren"/>
    <w:next w:val="0Bezny"/>
    <w:qFormat/>
    <w:rsid w:val="003F3E2B"/>
    <w:pPr>
      <w:spacing w:before="720"/>
      <w:outlineLvl w:val="2"/>
    </w:pPr>
    <w:rPr>
      <w:sz w:val="28"/>
    </w:rPr>
  </w:style>
  <w:style w:type="paragraph" w:customStyle="1" w:styleId="N1Prilohovy">
    <w:name w:val="N1_Prilohovy"/>
    <w:basedOn w:val="N1"/>
    <w:next w:val="0Bezny"/>
    <w:qFormat/>
    <w:rsid w:val="003F3E2B"/>
    <w:pPr>
      <w:numPr>
        <w:numId w:val="12"/>
      </w:numPr>
    </w:pPr>
  </w:style>
  <w:style w:type="paragraph" w:styleId="Obsah9">
    <w:name w:val="toc 9"/>
    <w:basedOn w:val="Normln"/>
    <w:next w:val="Normln"/>
    <w:autoRedefine/>
    <w:uiPriority w:val="39"/>
    <w:rsid w:val="006B756A"/>
    <w:pPr>
      <w:ind w:left="1920"/>
    </w:pPr>
  </w:style>
  <w:style w:type="paragraph" w:customStyle="1" w:styleId="Pata">
    <w:name w:val="Pata"/>
    <w:basedOn w:val="Normln"/>
    <w:unhideWhenUsed/>
    <w:rsid w:val="00045FEB"/>
    <w:pPr>
      <w:widowControl/>
      <w:tabs>
        <w:tab w:val="decimal" w:pos="284"/>
        <w:tab w:val="right" w:pos="7938"/>
        <w:tab w:val="right" w:pos="8505"/>
        <w:tab w:val="right" w:pos="9072"/>
      </w:tabs>
      <w:overflowPunct w:val="0"/>
      <w:autoSpaceDE w:val="0"/>
      <w:autoSpaceDN w:val="0"/>
      <w:adjustRightInd w:val="0"/>
      <w:spacing w:before="0" w:beforeAutospacing="0" w:after="0" w:afterAutospacing="0" w:line="238" w:lineRule="auto"/>
      <w:ind w:left="-1701" w:right="-1134"/>
      <w:jc w:val="both"/>
      <w:textAlignment w:val="baseline"/>
    </w:pPr>
    <w:rPr>
      <w:kern w:val="36"/>
      <w:sz w:val="32"/>
      <w:lang w:eastAsia="en-US"/>
    </w:rPr>
  </w:style>
  <w:style w:type="character" w:styleId="slostrnky">
    <w:name w:val="page number"/>
    <w:unhideWhenUsed/>
    <w:rsid w:val="00FF31DC"/>
    <w:rPr>
      <w:b/>
      <w:spacing w:val="0"/>
    </w:rPr>
  </w:style>
  <w:style w:type="paragraph" w:customStyle="1" w:styleId="ZhlLevsud">
    <w:name w:val="Záhl Levé (sudé)"/>
    <w:basedOn w:val="Normln"/>
    <w:rsid w:val="00FF31DC"/>
    <w:pPr>
      <w:widowControl/>
      <w:pBdr>
        <w:top w:val="single" w:sz="6" w:space="3" w:color="FFFFFF"/>
        <w:bottom w:val="single" w:sz="6" w:space="3" w:color="FFFFFF"/>
      </w:pBdr>
      <w:shd w:val="pct12" w:color="auto" w:fill="auto"/>
      <w:tabs>
        <w:tab w:val="left" w:pos="0"/>
      </w:tabs>
      <w:overflowPunct w:val="0"/>
      <w:autoSpaceDE w:val="0"/>
      <w:autoSpaceDN w:val="0"/>
      <w:adjustRightInd w:val="0"/>
      <w:spacing w:before="0" w:beforeAutospacing="0" w:after="0" w:afterAutospacing="0" w:line="238" w:lineRule="auto"/>
      <w:ind w:left="-851"/>
      <w:jc w:val="both"/>
      <w:textAlignment w:val="baseline"/>
    </w:pPr>
    <w:rPr>
      <w:rFonts w:ascii="Arial" w:hAnsi="Arial"/>
      <w:i/>
      <w:kern w:val="36"/>
      <w:sz w:val="28"/>
      <w:lang w:eastAsia="en-US"/>
    </w:rPr>
  </w:style>
  <w:style w:type="paragraph" w:customStyle="1" w:styleId="Zhlpravlich">
    <w:name w:val="Záhl pravé (liché)"/>
    <w:basedOn w:val="Normln"/>
    <w:rsid w:val="00FF31DC"/>
    <w:pPr>
      <w:widowControl/>
      <w:pBdr>
        <w:top w:val="single" w:sz="6" w:space="3" w:color="FFFFFF"/>
        <w:bottom w:val="single" w:sz="6" w:space="3" w:color="FFFFFF"/>
      </w:pBdr>
      <w:shd w:val="pct12" w:color="auto" w:fill="auto"/>
      <w:tabs>
        <w:tab w:val="right" w:pos="7088"/>
        <w:tab w:val="right" w:pos="7938"/>
      </w:tabs>
      <w:overflowPunct w:val="0"/>
      <w:autoSpaceDE w:val="0"/>
      <w:autoSpaceDN w:val="0"/>
      <w:adjustRightInd w:val="0"/>
      <w:spacing w:before="0" w:beforeAutospacing="0" w:after="0" w:afterAutospacing="0" w:line="238" w:lineRule="auto"/>
      <w:ind w:left="-851"/>
      <w:jc w:val="left"/>
      <w:textAlignment w:val="baseline"/>
    </w:pPr>
    <w:rPr>
      <w:rFonts w:ascii="Arial" w:hAnsi="Arial"/>
      <w:i/>
      <w:kern w:val="36"/>
      <w:sz w:val="28"/>
      <w:lang w:eastAsia="en-US"/>
    </w:rPr>
  </w:style>
  <w:style w:type="paragraph" w:customStyle="1" w:styleId="HmatnkPravLich">
    <w:name w:val="HmatníkPravýLichý"/>
    <w:basedOn w:val="Normln"/>
    <w:unhideWhenUsed/>
    <w:locked/>
    <w:rsid w:val="00FF31DC"/>
    <w:pPr>
      <w:framePr w:w="1418" w:h="1134" w:hSpace="57" w:wrap="around" w:vAnchor="page" w:hAnchor="page" w:xAlign="right" w:y="1532"/>
      <w:widowControl/>
      <w:pBdr>
        <w:top w:val="single" w:sz="6" w:space="12" w:color="FFFFFF"/>
      </w:pBdr>
      <w:shd w:val="pct12" w:color="auto" w:fill="auto"/>
      <w:overflowPunct w:val="0"/>
      <w:autoSpaceDE w:val="0"/>
      <w:autoSpaceDN w:val="0"/>
      <w:adjustRightInd w:val="0"/>
      <w:spacing w:before="0" w:beforeAutospacing="0" w:after="240" w:afterAutospacing="0" w:line="238" w:lineRule="auto"/>
      <w:jc w:val="left"/>
      <w:textAlignment w:val="baseline"/>
    </w:pPr>
    <w:rPr>
      <w:rFonts w:ascii="Arial Narrow" w:hAnsi="Arial Narrow"/>
      <w:b/>
      <w:kern w:val="36"/>
      <w:sz w:val="96"/>
      <w:lang w:eastAsia="en-US"/>
    </w:rPr>
  </w:style>
  <w:style w:type="paragraph" w:customStyle="1" w:styleId="HmatnkLevSud">
    <w:name w:val="HmatníkLevýSudý"/>
    <w:basedOn w:val="Normln"/>
    <w:unhideWhenUsed/>
    <w:locked/>
    <w:rsid w:val="00FF31DC"/>
    <w:pPr>
      <w:framePr w:w="1418" w:hSpace="624" w:wrap="around" w:vAnchor="page" w:hAnchor="page" w:y="1532"/>
      <w:widowControl/>
      <w:pBdr>
        <w:top w:val="single" w:sz="6" w:space="12" w:color="FFFFFF"/>
      </w:pBdr>
      <w:shd w:val="pct12" w:color="auto" w:fill="auto"/>
      <w:overflowPunct w:val="0"/>
      <w:autoSpaceDE w:val="0"/>
      <w:autoSpaceDN w:val="0"/>
      <w:adjustRightInd w:val="0"/>
      <w:spacing w:before="0" w:beforeAutospacing="0" w:after="240" w:afterAutospacing="0" w:line="238" w:lineRule="auto"/>
      <w:textAlignment w:val="baseline"/>
    </w:pPr>
    <w:rPr>
      <w:rFonts w:ascii="Arial Narrow" w:hAnsi="Arial Narrow"/>
      <w:b/>
      <w:kern w:val="36"/>
      <w:sz w:val="96"/>
      <w:lang w:eastAsia="en-US"/>
    </w:rPr>
  </w:style>
  <w:style w:type="paragraph" w:customStyle="1" w:styleId="DPodstavec">
    <w:name w:val="DP_odstavec"/>
    <w:basedOn w:val="Normln"/>
    <w:link w:val="DPodstavecChar"/>
    <w:unhideWhenUsed/>
    <w:rsid w:val="00A83DCB"/>
    <w:pPr>
      <w:widowControl/>
      <w:spacing w:beforeAutospacing="0" w:afterAutospacing="0" w:line="240" w:lineRule="auto"/>
      <w:jc w:val="left"/>
    </w:pPr>
    <w:rPr>
      <w:rFonts w:ascii="Arial" w:hAnsi="Arial"/>
    </w:rPr>
  </w:style>
  <w:style w:type="paragraph" w:customStyle="1" w:styleId="N3Jako">
    <w:name w:val="N3_Jako"/>
    <w:basedOn w:val="wKoren"/>
    <w:next w:val="0Bezny"/>
    <w:rsid w:val="00E62769"/>
    <w:pPr>
      <w:keepLines/>
      <w:tabs>
        <w:tab w:val="left" w:pos="5387"/>
      </w:tabs>
      <w:spacing w:before="480"/>
      <w:jc w:val="left"/>
    </w:pPr>
    <w:rPr>
      <w:rFonts w:ascii="Arial" w:eastAsia="Batang" w:hAnsi="Arial"/>
      <w:sz w:val="28"/>
    </w:rPr>
  </w:style>
  <w:style w:type="paragraph" w:customStyle="1" w:styleId="N2Prilohovy">
    <w:name w:val="N2_Prilohovy"/>
    <w:basedOn w:val="N2"/>
    <w:next w:val="0Bezny"/>
    <w:qFormat/>
    <w:rsid w:val="00915D51"/>
    <w:pPr>
      <w:numPr>
        <w:ilvl w:val="1"/>
        <w:numId w:val="12"/>
      </w:numPr>
    </w:pPr>
  </w:style>
  <w:style w:type="paragraph" w:customStyle="1" w:styleId="0Pismenovy">
    <w:name w:val="0Pismenovy"/>
    <w:basedOn w:val="wKoren"/>
    <w:qFormat/>
    <w:rsid w:val="00B91707"/>
    <w:pPr>
      <w:numPr>
        <w:numId w:val="13"/>
      </w:numPr>
      <w:tabs>
        <w:tab w:val="left" w:pos="567"/>
      </w:tabs>
      <w:spacing w:before="120"/>
      <w:ind w:left="567" w:hanging="142"/>
    </w:pPr>
  </w:style>
  <w:style w:type="character" w:customStyle="1" w:styleId="apple-style-span">
    <w:name w:val="apple-style-span"/>
    <w:unhideWhenUsed/>
    <w:locked/>
    <w:rsid w:val="0004051E"/>
  </w:style>
  <w:style w:type="character" w:customStyle="1" w:styleId="apple-converted-space">
    <w:name w:val="apple-converted-space"/>
    <w:unhideWhenUsed/>
    <w:locked/>
    <w:rsid w:val="0004051E"/>
  </w:style>
  <w:style w:type="paragraph" w:customStyle="1" w:styleId="Stednmka1zvraznn21">
    <w:name w:val="Střední mřížka 1 – zvýraznění 21"/>
    <w:basedOn w:val="Normln"/>
    <w:uiPriority w:val="34"/>
    <w:unhideWhenUsed/>
    <w:locked/>
    <w:rsid w:val="004B21E5"/>
    <w:pPr>
      <w:ind w:left="708"/>
    </w:pPr>
  </w:style>
  <w:style w:type="character" w:customStyle="1" w:styleId="Nzevknihy1">
    <w:name w:val="Název knihy1"/>
    <w:uiPriority w:val="33"/>
    <w:unhideWhenUsed/>
    <w:rsid w:val="000A4C4C"/>
    <w:rPr>
      <w:b/>
      <w:bCs/>
      <w:smallCaps/>
      <w:spacing w:val="5"/>
    </w:rPr>
  </w:style>
  <w:style w:type="character" w:customStyle="1" w:styleId="Odkazjemn1">
    <w:name w:val="Odkaz – jemný1"/>
    <w:uiPriority w:val="31"/>
    <w:unhideWhenUsed/>
    <w:locked/>
    <w:rsid w:val="000A4C4C"/>
    <w:rPr>
      <w:smallCaps/>
      <w:color w:val="C0504D"/>
      <w:u w:val="single"/>
    </w:rPr>
  </w:style>
  <w:style w:type="character" w:customStyle="1" w:styleId="Odkazintenzivn1">
    <w:name w:val="Odkaz – intenzivní1"/>
    <w:uiPriority w:val="32"/>
    <w:unhideWhenUsed/>
    <w:locked/>
    <w:rsid w:val="000A4C4C"/>
    <w:rPr>
      <w:b/>
      <w:bCs/>
      <w:smallCaps/>
      <w:color w:val="C0504D"/>
      <w:spacing w:val="5"/>
      <w:u w:val="single"/>
    </w:rPr>
  </w:style>
  <w:style w:type="paragraph" w:customStyle="1" w:styleId="Stednmka3zvraznn21">
    <w:name w:val="Střední mřížka 3 – zvýraznění 21"/>
    <w:basedOn w:val="Normln"/>
    <w:next w:val="Normln"/>
    <w:link w:val="Stednmka3zvraznn2Char"/>
    <w:uiPriority w:val="30"/>
    <w:unhideWhenUsed/>
    <w:locked/>
    <w:rsid w:val="000A4C4C"/>
    <w:pPr>
      <w:pBdr>
        <w:bottom w:val="single" w:sz="4" w:space="4" w:color="4F81BD"/>
      </w:pBdr>
      <w:spacing w:before="200" w:after="280"/>
      <w:ind w:left="936" w:right="936"/>
    </w:pPr>
    <w:rPr>
      <w:b/>
      <w:bCs/>
      <w:i/>
      <w:iCs/>
      <w:color w:val="4F81BD"/>
    </w:rPr>
  </w:style>
  <w:style w:type="character" w:customStyle="1" w:styleId="Stednmka3zvraznn2Char">
    <w:name w:val="Střední mřížka 3 – zvýraznění 2 Char"/>
    <w:link w:val="Stednmka3zvraznn21"/>
    <w:uiPriority w:val="30"/>
    <w:rsid w:val="001D5E1A"/>
    <w:rPr>
      <w:b/>
      <w:bCs/>
      <w:i/>
      <w:iCs/>
      <w:color w:val="4F81BD"/>
      <w:sz w:val="24"/>
      <w:szCs w:val="24"/>
    </w:rPr>
  </w:style>
  <w:style w:type="character" w:customStyle="1" w:styleId="Zdraznnintenzivn1">
    <w:name w:val="Zdůraznění – intenzivní1"/>
    <w:uiPriority w:val="21"/>
    <w:unhideWhenUsed/>
    <w:locked/>
    <w:rsid w:val="000A4C4C"/>
    <w:rPr>
      <w:b/>
      <w:bCs/>
      <w:i/>
      <w:iCs/>
      <w:color w:val="4F81BD"/>
    </w:rPr>
  </w:style>
  <w:style w:type="character" w:customStyle="1" w:styleId="Zdraznnjemn1">
    <w:name w:val="Zdůraznění – jemné1"/>
    <w:uiPriority w:val="19"/>
    <w:unhideWhenUsed/>
    <w:locked/>
    <w:rsid w:val="000A4C4C"/>
    <w:rPr>
      <w:i/>
      <w:iCs/>
      <w:color w:val="808080"/>
    </w:rPr>
  </w:style>
  <w:style w:type="paragraph" w:customStyle="1" w:styleId="Stednmka2zvraznn21">
    <w:name w:val="Střední mřížka 2 – zvýraznění 21"/>
    <w:basedOn w:val="Normln"/>
    <w:next w:val="Normln"/>
    <w:link w:val="Stednmka2zvraznn2Char"/>
    <w:uiPriority w:val="29"/>
    <w:unhideWhenUsed/>
    <w:locked/>
    <w:rsid w:val="000A4C4C"/>
    <w:rPr>
      <w:i/>
      <w:iCs/>
      <w:color w:val="000000"/>
    </w:rPr>
  </w:style>
  <w:style w:type="character" w:customStyle="1" w:styleId="Stednmka2zvraznn2Char">
    <w:name w:val="Střední mřížka 2 – zvýraznění 2 Char"/>
    <w:link w:val="Stednmka2zvraznn21"/>
    <w:uiPriority w:val="29"/>
    <w:rsid w:val="001D5E1A"/>
    <w:rPr>
      <w:i/>
      <w:iCs/>
      <w:color w:val="000000"/>
      <w:sz w:val="24"/>
      <w:szCs w:val="24"/>
    </w:rPr>
  </w:style>
  <w:style w:type="paragraph" w:customStyle="1" w:styleId="Stednstnovn1zvraznn11">
    <w:name w:val="Střední stínování 1 – zvýraznění 11"/>
    <w:uiPriority w:val="1"/>
    <w:unhideWhenUsed/>
    <w:locked/>
    <w:rsid w:val="000A4C4C"/>
    <w:pPr>
      <w:widowControl w:val="0"/>
      <w:spacing w:beforeAutospacing="1" w:afterAutospacing="1"/>
      <w:jc w:val="right"/>
    </w:pPr>
    <w:rPr>
      <w:sz w:val="24"/>
      <w:szCs w:val="24"/>
    </w:rPr>
  </w:style>
  <w:style w:type="paragraph" w:styleId="Podtitul">
    <w:name w:val="Subtitle"/>
    <w:basedOn w:val="Normln"/>
    <w:next w:val="Normln"/>
    <w:link w:val="PodtitulChar"/>
    <w:qFormat/>
    <w:locked/>
    <w:rsid w:val="000A4C4C"/>
    <w:pPr>
      <w:spacing w:after="60"/>
      <w:jc w:val="center"/>
      <w:outlineLvl w:val="1"/>
    </w:pPr>
    <w:rPr>
      <w:rFonts w:ascii="Cambria" w:hAnsi="Cambria"/>
    </w:rPr>
  </w:style>
  <w:style w:type="character" w:customStyle="1" w:styleId="PodtitulChar">
    <w:name w:val="Podtitul Char"/>
    <w:link w:val="Podtitul"/>
    <w:rsid w:val="001D5E1A"/>
    <w:rPr>
      <w:rFonts w:ascii="Cambria" w:hAnsi="Cambria"/>
      <w:sz w:val="24"/>
      <w:szCs w:val="24"/>
    </w:rPr>
  </w:style>
  <w:style w:type="character" w:styleId="Zvraznn">
    <w:name w:val="Emphasis"/>
    <w:uiPriority w:val="20"/>
    <w:qFormat/>
    <w:locked/>
    <w:rsid w:val="000A4C4C"/>
    <w:rPr>
      <w:i/>
      <w:iCs/>
    </w:rPr>
  </w:style>
  <w:style w:type="character" w:styleId="Siln">
    <w:name w:val="Strong"/>
    <w:uiPriority w:val="22"/>
    <w:qFormat/>
    <w:locked/>
    <w:rsid w:val="004B21E5"/>
    <w:rPr>
      <w:b/>
      <w:bCs/>
    </w:rPr>
  </w:style>
  <w:style w:type="paragraph" w:customStyle="1" w:styleId="0TBezny">
    <w:name w:val="0TBezny"/>
    <w:basedOn w:val="wKoren"/>
    <w:qFormat/>
    <w:rsid w:val="001A3DA7"/>
    <w:pPr>
      <w:keepLines/>
      <w:spacing w:before="120" w:after="120" w:line="242" w:lineRule="auto"/>
      <w:jc w:val="left"/>
    </w:pPr>
    <w:rPr>
      <w:sz w:val="22"/>
    </w:rPr>
  </w:style>
  <w:style w:type="paragraph" w:customStyle="1" w:styleId="0TZahlavi">
    <w:name w:val="0TZahlavi"/>
    <w:basedOn w:val="0TBezny"/>
    <w:next w:val="0TBezny"/>
    <w:qFormat/>
    <w:rsid w:val="000E280B"/>
    <w:pPr>
      <w:keepNext/>
    </w:pPr>
    <w:rPr>
      <w:b/>
    </w:rPr>
  </w:style>
  <w:style w:type="paragraph" w:customStyle="1" w:styleId="0TPopisek">
    <w:name w:val="0TPopisek"/>
    <w:basedOn w:val="wPopisekKoren"/>
    <w:next w:val="0TZahlavi"/>
    <w:qFormat/>
    <w:rsid w:val="00656B14"/>
    <w:pPr>
      <w:keepNext/>
      <w:spacing w:after="120"/>
      <w:ind w:left="1418" w:hanging="1418"/>
    </w:pPr>
  </w:style>
  <w:style w:type="paragraph" w:customStyle="1" w:styleId="wPopisekKoren">
    <w:name w:val="wPopisek_Koren"/>
    <w:basedOn w:val="wKoren"/>
    <w:link w:val="wPopisekKorenChar"/>
    <w:rsid w:val="00381206"/>
    <w:pPr>
      <w:jc w:val="left"/>
    </w:pPr>
    <w:rPr>
      <w:i/>
      <w:sz w:val="22"/>
    </w:rPr>
  </w:style>
  <w:style w:type="paragraph" w:customStyle="1" w:styleId="0Program">
    <w:name w:val="0Program"/>
    <w:basedOn w:val="wKoren"/>
    <w:link w:val="0ProgramChar"/>
    <w:autoRedefine/>
    <w:qFormat/>
    <w:rsid w:val="00091830"/>
    <w:pPr>
      <w:pBdr>
        <w:top w:val="single" w:sz="4" w:space="6" w:color="FFFFCC"/>
        <w:left w:val="single" w:sz="4" w:space="12" w:color="FFFFCC"/>
        <w:bottom w:val="single" w:sz="4" w:space="7" w:color="FFFFCC"/>
        <w:right w:val="single" w:sz="4" w:space="12" w:color="FFFFCC"/>
      </w:pBdr>
      <w:shd w:val="clear" w:color="auto" w:fill="FFFFCC"/>
      <w:suppressAutoHyphens/>
      <w:spacing w:before="0" w:after="240" w:line="245" w:lineRule="auto"/>
      <w:ind w:left="284"/>
      <w:contextualSpacing/>
      <w:jc w:val="left"/>
    </w:pPr>
    <w:rPr>
      <w:rFonts w:ascii="Consolas" w:hAnsi="Consolas"/>
      <w:bCs/>
      <w:iCs/>
      <w:noProof/>
      <w:w w:val="80"/>
    </w:rPr>
  </w:style>
  <w:style w:type="character" w:customStyle="1" w:styleId="0ProgramChar">
    <w:name w:val="0Program Char"/>
    <w:link w:val="0Program"/>
    <w:rsid w:val="00091830"/>
    <w:rPr>
      <w:rFonts w:ascii="Consolas" w:hAnsi="Consolas"/>
      <w:bCs/>
      <w:iCs/>
      <w:noProof/>
      <w:w w:val="80"/>
      <w:sz w:val="24"/>
      <w:szCs w:val="24"/>
      <w:shd w:val="clear" w:color="auto" w:fill="FFFFCC"/>
      <w:lang w:val="en-US" w:eastAsia="en-US"/>
    </w:rPr>
  </w:style>
  <w:style w:type="paragraph" w:customStyle="1" w:styleId="0PrgPopisek">
    <w:name w:val="0PrgPopisek"/>
    <w:basedOn w:val="wPopisekKoren"/>
    <w:link w:val="0PrgPopisekChar"/>
    <w:rsid w:val="00656B14"/>
    <w:pPr>
      <w:keepNext/>
      <w:ind w:left="993" w:hanging="993"/>
    </w:pPr>
    <w:rPr>
      <w:i w:val="0"/>
    </w:rPr>
  </w:style>
  <w:style w:type="character" w:customStyle="1" w:styleId="wPopisekKorenChar">
    <w:name w:val="wPopisek_Koren Char"/>
    <w:link w:val="wPopisekKoren"/>
    <w:rsid w:val="00381206"/>
    <w:rPr>
      <w:i/>
      <w:sz w:val="22"/>
      <w:szCs w:val="24"/>
      <w:lang w:eastAsia="en-US"/>
    </w:rPr>
  </w:style>
  <w:style w:type="character" w:customStyle="1" w:styleId="0PrgPopisekChar">
    <w:name w:val="0PrgPopisek Char"/>
    <w:link w:val="0PrgPopisek"/>
    <w:rsid w:val="00656B14"/>
    <w:rPr>
      <w:sz w:val="22"/>
      <w:szCs w:val="24"/>
      <w:lang w:eastAsia="en-US"/>
    </w:rPr>
  </w:style>
  <w:style w:type="paragraph" w:customStyle="1" w:styleId="wPoznmka">
    <w:name w:val="wPoznámka"/>
    <w:basedOn w:val="0Bezny"/>
    <w:next w:val="0Bezny"/>
    <w:qFormat/>
    <w:rsid w:val="00B21C0D"/>
    <w:rPr>
      <w:i/>
      <w:color w:val="C00000"/>
    </w:rPr>
  </w:style>
  <w:style w:type="paragraph" w:customStyle="1" w:styleId="N1Cislovany">
    <w:name w:val="N1_Cislovany"/>
    <w:basedOn w:val="N1"/>
    <w:next w:val="0Bezny"/>
    <w:qFormat/>
    <w:rsid w:val="003F3E2B"/>
    <w:pPr>
      <w:numPr>
        <w:numId w:val="5"/>
      </w:numPr>
    </w:pPr>
  </w:style>
  <w:style w:type="paragraph" w:customStyle="1" w:styleId="N2Cislovany">
    <w:name w:val="N2_Cislovany"/>
    <w:basedOn w:val="N2"/>
    <w:next w:val="0Bezny"/>
    <w:qFormat/>
    <w:rsid w:val="003F3E2B"/>
    <w:pPr>
      <w:numPr>
        <w:ilvl w:val="1"/>
        <w:numId w:val="5"/>
      </w:numPr>
    </w:pPr>
  </w:style>
  <w:style w:type="paragraph" w:customStyle="1" w:styleId="N3Cislovany">
    <w:name w:val="N3_Cislovany"/>
    <w:basedOn w:val="N3"/>
    <w:next w:val="0Bezny"/>
    <w:qFormat/>
    <w:rsid w:val="00B5690C"/>
    <w:pPr>
      <w:numPr>
        <w:ilvl w:val="2"/>
        <w:numId w:val="5"/>
      </w:numPr>
      <w:tabs>
        <w:tab w:val="left" w:pos="851"/>
      </w:tabs>
    </w:pPr>
  </w:style>
  <w:style w:type="paragraph" w:customStyle="1" w:styleId="N3Prilohovy">
    <w:name w:val="N3_Prilohovy"/>
    <w:basedOn w:val="N3"/>
    <w:next w:val="0Bezny"/>
    <w:qFormat/>
    <w:rsid w:val="009F6BDF"/>
    <w:pPr>
      <w:numPr>
        <w:ilvl w:val="2"/>
        <w:numId w:val="12"/>
      </w:numPr>
      <w:tabs>
        <w:tab w:val="clear" w:pos="1134"/>
        <w:tab w:val="left" w:pos="851"/>
      </w:tabs>
      <w:ind w:left="851" w:hanging="851"/>
    </w:pPr>
  </w:style>
  <w:style w:type="paragraph" w:customStyle="1" w:styleId="N4">
    <w:name w:val="N4"/>
    <w:basedOn w:val="NKoren"/>
    <w:next w:val="0Bezny"/>
    <w:qFormat/>
    <w:rsid w:val="003F3E2B"/>
    <w:pPr>
      <w:numPr>
        <w:ilvl w:val="3"/>
        <w:numId w:val="12"/>
      </w:numPr>
      <w:spacing w:before="480"/>
      <w:outlineLvl w:val="3"/>
    </w:pPr>
  </w:style>
  <w:style w:type="character" w:customStyle="1" w:styleId="Svtlmkazvraznn11">
    <w:name w:val="Světlá mřížka – zvýraznění 11"/>
    <w:uiPriority w:val="99"/>
    <w:semiHidden/>
    <w:locked/>
    <w:rsid w:val="00853F18"/>
    <w:rPr>
      <w:color w:val="808080"/>
    </w:rPr>
  </w:style>
  <w:style w:type="character" w:styleId="Odkaznakoment">
    <w:name w:val="annotation reference"/>
    <w:semiHidden/>
    <w:unhideWhenUsed/>
    <w:locked/>
    <w:rsid w:val="00D913A5"/>
    <w:rPr>
      <w:sz w:val="16"/>
      <w:szCs w:val="16"/>
    </w:rPr>
  </w:style>
  <w:style w:type="paragraph" w:styleId="Textkomente">
    <w:name w:val="annotation text"/>
    <w:basedOn w:val="wKoren"/>
    <w:link w:val="TextkomenteChar"/>
    <w:locked/>
    <w:rsid w:val="00CC411B"/>
    <w:pPr>
      <w:spacing w:before="0"/>
      <w:jc w:val="left"/>
    </w:pPr>
    <w:rPr>
      <w:sz w:val="20"/>
      <w:szCs w:val="20"/>
    </w:rPr>
  </w:style>
  <w:style w:type="character" w:customStyle="1" w:styleId="TextkomenteChar">
    <w:name w:val="Text komentáře Char"/>
    <w:link w:val="Textkomente"/>
    <w:rsid w:val="00CC411B"/>
    <w:rPr>
      <w:lang w:eastAsia="en-US"/>
    </w:rPr>
  </w:style>
  <w:style w:type="paragraph" w:styleId="Pedmtkomente">
    <w:name w:val="annotation subject"/>
    <w:basedOn w:val="Textkomente"/>
    <w:next w:val="Textkomente"/>
    <w:link w:val="PedmtkomenteChar"/>
    <w:semiHidden/>
    <w:unhideWhenUsed/>
    <w:locked/>
    <w:rsid w:val="00D913A5"/>
    <w:rPr>
      <w:b/>
      <w:bCs/>
    </w:rPr>
  </w:style>
  <w:style w:type="character" w:customStyle="1" w:styleId="PedmtkomenteChar">
    <w:name w:val="Předmět komentáře Char"/>
    <w:link w:val="Pedmtkomente"/>
    <w:semiHidden/>
    <w:rsid w:val="00D913A5"/>
    <w:rPr>
      <w:b/>
      <w:bCs/>
      <w:lang w:eastAsia="en-US"/>
    </w:rPr>
  </w:style>
  <w:style w:type="paragraph" w:customStyle="1" w:styleId="Stednseznam2zvraznn21">
    <w:name w:val="Střední seznam 2 – zvýraznění 21"/>
    <w:hidden/>
    <w:uiPriority w:val="99"/>
    <w:semiHidden/>
    <w:rsid w:val="00D913A5"/>
    <w:rPr>
      <w:sz w:val="24"/>
      <w:szCs w:val="24"/>
    </w:rPr>
  </w:style>
  <w:style w:type="numbering" w:customStyle="1" w:styleId="Bezseznamu1">
    <w:name w:val="Bez seznamu1"/>
    <w:next w:val="Bezseznamu"/>
    <w:uiPriority w:val="99"/>
    <w:semiHidden/>
    <w:rsid w:val="0015472D"/>
  </w:style>
  <w:style w:type="paragraph" w:customStyle="1" w:styleId="NadpisKoren">
    <w:name w:val="Nadpis_Koren"/>
    <w:basedOn w:val="wKoren"/>
    <w:next w:val="0Pocatecni"/>
    <w:link w:val="NadpisKorenChar"/>
    <w:rsid w:val="0015472D"/>
    <w:pPr>
      <w:suppressAutoHyphens/>
      <w:spacing w:before="0" w:line="245" w:lineRule="auto"/>
      <w:jc w:val="left"/>
    </w:pPr>
    <w:rPr>
      <w:rFonts w:ascii="Arial Narrow" w:hAnsi="Arial Narrow"/>
      <w:b/>
    </w:rPr>
  </w:style>
  <w:style w:type="paragraph" w:customStyle="1" w:styleId="0Pocatecni">
    <w:name w:val="0Pocatecni"/>
    <w:basedOn w:val="wKoren"/>
    <w:next w:val="0Pokracovaci"/>
    <w:link w:val="0PocatecniChar"/>
    <w:rsid w:val="0015472D"/>
    <w:pPr>
      <w:spacing w:before="120" w:line="245" w:lineRule="auto"/>
      <w:jc w:val="left"/>
    </w:pPr>
  </w:style>
  <w:style w:type="character" w:customStyle="1" w:styleId="0PocatecniChar">
    <w:name w:val="0Pocatecni Char"/>
    <w:link w:val="0Pocatecni"/>
    <w:rsid w:val="0015472D"/>
    <w:rPr>
      <w:sz w:val="24"/>
      <w:szCs w:val="24"/>
      <w:lang w:eastAsia="en-US"/>
    </w:rPr>
  </w:style>
  <w:style w:type="character" w:customStyle="1" w:styleId="NadpisKorenChar">
    <w:name w:val="Nadpis_Koren Char"/>
    <w:link w:val="NadpisKoren"/>
    <w:rsid w:val="0015472D"/>
    <w:rPr>
      <w:rFonts w:ascii="Arial Narrow" w:hAnsi="Arial Narrow"/>
      <w:b/>
      <w:sz w:val="24"/>
      <w:szCs w:val="24"/>
      <w:lang w:eastAsia="en-US"/>
    </w:rPr>
  </w:style>
  <w:style w:type="paragraph" w:customStyle="1" w:styleId="Nc1">
    <w:name w:val="N_c1"/>
    <w:basedOn w:val="N1"/>
    <w:rsid w:val="0015472D"/>
    <w:pPr>
      <w:keepNext w:val="0"/>
      <w:keepLines w:val="0"/>
      <w:pageBreakBefore w:val="0"/>
      <w:spacing w:before="0" w:line="245" w:lineRule="auto"/>
      <w:outlineLvl w:val="9"/>
    </w:pPr>
    <w:rPr>
      <w:kern w:val="0"/>
    </w:rPr>
  </w:style>
  <w:style w:type="character" w:customStyle="1" w:styleId="Nadpis4Char">
    <w:name w:val="Nadpis 4 Char"/>
    <w:aliases w:val="!N4 Char"/>
    <w:link w:val="Nadpis4"/>
    <w:rsid w:val="0015472D"/>
    <w:rPr>
      <w:rFonts w:ascii="Arial Narrow" w:hAnsi="Arial Narrow"/>
      <w:b/>
      <w:kern w:val="32"/>
      <w:sz w:val="24"/>
      <w:szCs w:val="24"/>
      <w:lang w:eastAsia="en-US"/>
    </w:rPr>
  </w:style>
  <w:style w:type="paragraph" w:customStyle="1" w:styleId="0Pokracovaci">
    <w:name w:val="0Pokracovaci"/>
    <w:basedOn w:val="wKoren"/>
    <w:link w:val="0PokracovaciChar"/>
    <w:rsid w:val="0015472D"/>
    <w:pPr>
      <w:spacing w:before="0" w:line="245" w:lineRule="auto"/>
      <w:ind w:firstLine="567"/>
      <w:jc w:val="left"/>
    </w:pPr>
  </w:style>
  <w:style w:type="paragraph" w:customStyle="1" w:styleId="0Otazka">
    <w:name w:val="0Otazka"/>
    <w:basedOn w:val="Nadpis4"/>
    <w:next w:val="0Pocatecni"/>
    <w:link w:val="0OtazkaCharChar"/>
    <w:rsid w:val="0015472D"/>
    <w:pPr>
      <w:keepNext w:val="0"/>
      <w:keepLines w:val="0"/>
      <w:numPr>
        <w:numId w:val="20"/>
      </w:numPr>
      <w:spacing w:before="240" w:line="245" w:lineRule="auto"/>
    </w:pPr>
  </w:style>
  <w:style w:type="character" w:customStyle="1" w:styleId="0OtazkaCharChar">
    <w:name w:val="0Otazka Char Char"/>
    <w:link w:val="0Otazka"/>
    <w:rsid w:val="0015472D"/>
    <w:rPr>
      <w:rFonts w:ascii="Arial Narrow" w:hAnsi="Arial Narrow"/>
      <w:b/>
      <w:kern w:val="32"/>
      <w:sz w:val="24"/>
      <w:szCs w:val="24"/>
    </w:rPr>
  </w:style>
  <w:style w:type="character" w:customStyle="1" w:styleId="0BeznyChar">
    <w:name w:val="0Bezny Char"/>
    <w:link w:val="0Bezny"/>
    <w:rsid w:val="0095129A"/>
    <w:rPr>
      <w:sz w:val="24"/>
      <w:szCs w:val="24"/>
    </w:rPr>
  </w:style>
  <w:style w:type="character" w:customStyle="1" w:styleId="0CislovanyCharChar">
    <w:name w:val="0Cislovany Char Char"/>
    <w:link w:val="0Cislovany"/>
    <w:rsid w:val="00F62271"/>
    <w:rPr>
      <w:sz w:val="24"/>
      <w:szCs w:val="24"/>
    </w:rPr>
  </w:style>
  <w:style w:type="character" w:customStyle="1" w:styleId="0OdrazkovyChar">
    <w:name w:val="0Odrazkovy Char"/>
    <w:link w:val="0Odrazkovy"/>
    <w:rsid w:val="0015472D"/>
    <w:rPr>
      <w:sz w:val="24"/>
      <w:szCs w:val="24"/>
    </w:rPr>
  </w:style>
  <w:style w:type="character" w:customStyle="1" w:styleId="0OdrazkovyCharChar">
    <w:name w:val="0Odrazkovy Char Char"/>
    <w:rsid w:val="0015472D"/>
    <w:rPr>
      <w:sz w:val="24"/>
      <w:szCs w:val="24"/>
      <w:lang w:val="cs-CZ" w:eastAsia="en-US" w:bidi="ar-SA"/>
    </w:rPr>
  </w:style>
  <w:style w:type="paragraph" w:customStyle="1" w:styleId="1Pocatecni">
    <w:name w:val="1Pocatecni"/>
    <w:basedOn w:val="0Pocatecni"/>
    <w:next w:val="1Pokracovaci"/>
    <w:rsid w:val="0015472D"/>
    <w:pPr>
      <w:spacing w:before="0"/>
      <w:ind w:left="567"/>
    </w:pPr>
  </w:style>
  <w:style w:type="paragraph" w:customStyle="1" w:styleId="1Pokracovaci">
    <w:name w:val="1Pokracovaci"/>
    <w:basedOn w:val="0Pokracovaci"/>
    <w:rsid w:val="0015472D"/>
    <w:pPr>
      <w:widowControl w:val="0"/>
      <w:tabs>
        <w:tab w:val="left" w:pos="1134"/>
      </w:tabs>
      <w:ind w:left="567"/>
    </w:pPr>
    <w:rPr>
      <w:lang w:eastAsia="cs-CZ"/>
    </w:rPr>
  </w:style>
  <w:style w:type="paragraph" w:customStyle="1" w:styleId="2Pocatecni">
    <w:name w:val="2Pocatecni"/>
    <w:basedOn w:val="1Pocatecni"/>
    <w:next w:val="2Pokracovaci"/>
    <w:rsid w:val="0015472D"/>
    <w:pPr>
      <w:ind w:left="1134"/>
    </w:pPr>
  </w:style>
  <w:style w:type="paragraph" w:customStyle="1" w:styleId="2Pokracovaci">
    <w:name w:val="2Pokracovaci"/>
    <w:basedOn w:val="1Pokracovaci"/>
    <w:rsid w:val="0015472D"/>
    <w:pPr>
      <w:ind w:left="1134"/>
    </w:pPr>
  </w:style>
  <w:style w:type="paragraph" w:customStyle="1" w:styleId="0Prirazeny">
    <w:name w:val="0Prirazeny"/>
    <w:basedOn w:val="0Pocatecni"/>
    <w:next w:val="0Pokracovaci"/>
    <w:rsid w:val="0015472D"/>
    <w:pPr>
      <w:spacing w:before="0"/>
    </w:pPr>
  </w:style>
  <w:style w:type="character" w:customStyle="1" w:styleId="0VycetChar">
    <w:name w:val="0Vycet Char"/>
    <w:link w:val="0Vycet"/>
    <w:rsid w:val="0015472D"/>
  </w:style>
  <w:style w:type="paragraph" w:customStyle="1" w:styleId="0PokrPoznamka">
    <w:name w:val="0PokrPoznamka"/>
    <w:basedOn w:val="wKoren"/>
    <w:rsid w:val="0015472D"/>
    <w:pPr>
      <w:spacing w:before="0" w:line="245" w:lineRule="auto"/>
      <w:ind w:left="567" w:right="567" w:firstLine="567"/>
      <w:jc w:val="left"/>
    </w:pPr>
    <w:rPr>
      <w:sz w:val="22"/>
    </w:rPr>
  </w:style>
  <w:style w:type="character" w:customStyle="1" w:styleId="0PoznamkaChar">
    <w:name w:val="0Poznamka Char"/>
    <w:link w:val="0Poznamka"/>
    <w:rsid w:val="0015472D"/>
    <w:rPr>
      <w:sz w:val="22"/>
      <w:szCs w:val="24"/>
      <w:lang w:eastAsia="en-US"/>
    </w:rPr>
  </w:style>
  <w:style w:type="paragraph" w:customStyle="1" w:styleId="1Poznamka">
    <w:name w:val="1Poznamka"/>
    <w:basedOn w:val="0Poznamka"/>
    <w:next w:val="1Pocatecni"/>
    <w:rsid w:val="0015472D"/>
    <w:pPr>
      <w:shd w:val="clear" w:color="auto" w:fill="CCFFCC"/>
      <w:spacing w:line="245" w:lineRule="auto"/>
      <w:ind w:left="284" w:right="284" w:firstLine="284"/>
      <w:jc w:val="left"/>
    </w:pPr>
    <w:rPr>
      <w:sz w:val="24"/>
    </w:rPr>
  </w:style>
  <w:style w:type="paragraph" w:customStyle="1" w:styleId="P0Ukoncovaci">
    <w:name w:val="P0Ukoncovaci"/>
    <w:basedOn w:val="PKoren"/>
    <w:next w:val="0Pocatecni"/>
    <w:rsid w:val="0015472D"/>
    <w:pPr>
      <w:pBdr>
        <w:top w:val="none" w:sz="0" w:space="0" w:color="auto"/>
        <w:left w:val="none" w:sz="0" w:space="0" w:color="auto"/>
        <w:bottom w:val="none" w:sz="0" w:space="0" w:color="auto"/>
        <w:right w:val="none" w:sz="0" w:space="0" w:color="auto"/>
      </w:pBdr>
      <w:shd w:val="clear" w:color="auto" w:fill="FFFF99"/>
      <w:spacing w:before="0"/>
      <w:ind w:right="0"/>
      <w:contextualSpacing w:val="0"/>
      <w:jc w:val="left"/>
    </w:pPr>
    <w:rPr>
      <w:sz w:val="21"/>
    </w:rPr>
  </w:style>
  <w:style w:type="paragraph" w:customStyle="1" w:styleId="0PopisekProgramu">
    <w:name w:val="0PopisekProgramu"/>
    <w:basedOn w:val="wKoren"/>
    <w:next w:val="P0Pocatecni"/>
    <w:rsid w:val="0015472D"/>
    <w:pPr>
      <w:keepNext/>
      <w:spacing w:before="120" w:line="245" w:lineRule="auto"/>
      <w:ind w:left="1260" w:hanging="1260"/>
      <w:jc w:val="left"/>
    </w:pPr>
    <w:rPr>
      <w:i/>
    </w:rPr>
  </w:style>
  <w:style w:type="paragraph" w:customStyle="1" w:styleId="st">
    <w:name w:val="Část"/>
    <w:basedOn w:val="0Pocatecni"/>
    <w:rsid w:val="0015472D"/>
    <w:pPr>
      <w:spacing w:line="242" w:lineRule="auto"/>
      <w:jc w:val="center"/>
      <w:outlineLvl w:val="0"/>
    </w:pPr>
    <w:rPr>
      <w:rFonts w:ascii="Arial" w:hAnsi="Arial" w:cs="Arial"/>
      <w:b/>
      <w:noProof/>
      <w:color w:val="993300"/>
      <w:sz w:val="120"/>
      <w:szCs w:val="120"/>
    </w:rPr>
  </w:style>
  <w:style w:type="paragraph" w:customStyle="1" w:styleId="0Obrazek">
    <w:name w:val="0Obrazek"/>
    <w:basedOn w:val="wKoren"/>
    <w:next w:val="0PopisekObrazku"/>
    <w:rsid w:val="0015472D"/>
    <w:pPr>
      <w:keepNext/>
      <w:spacing w:before="240" w:line="245" w:lineRule="auto"/>
      <w:jc w:val="left"/>
    </w:pPr>
  </w:style>
  <w:style w:type="paragraph" w:customStyle="1" w:styleId="0PopisekObrazku">
    <w:name w:val="0PopisekObrazku"/>
    <w:basedOn w:val="0Obrazek"/>
    <w:next w:val="0Pocatecni"/>
    <w:rsid w:val="0015472D"/>
    <w:pPr>
      <w:keepNext w:val="0"/>
      <w:spacing w:before="60"/>
    </w:pPr>
    <w:rPr>
      <w:i/>
    </w:rPr>
  </w:style>
  <w:style w:type="paragraph" w:customStyle="1" w:styleId="wPomocny">
    <w:name w:val="wPomocny"/>
    <w:basedOn w:val="wKoren"/>
    <w:rsid w:val="0015472D"/>
    <w:pPr>
      <w:spacing w:before="0" w:line="245" w:lineRule="auto"/>
      <w:jc w:val="left"/>
    </w:pPr>
  </w:style>
  <w:style w:type="table" w:styleId="Sloupcetabulky3">
    <w:name w:val="Table Columns 3"/>
    <w:basedOn w:val="Normlntabulka"/>
    <w:locked/>
    <w:rsid w:val="0015472D"/>
    <w:pPr>
      <w:widowControl w:val="0"/>
      <w:spacing w:before="100" w:beforeAutospacing="1" w:after="100" w:afterAutospacing="1" w:line="720" w:lineRule="auto"/>
      <w:jc w:val="right"/>
    </w:pPr>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paragraph" w:customStyle="1" w:styleId="xZacatek">
    <w:name w:val="xZacatek"/>
    <w:basedOn w:val="wKoren"/>
    <w:next w:val="0Otazka"/>
    <w:rsid w:val="0015472D"/>
    <w:pPr>
      <w:shd w:val="clear" w:color="auto" w:fill="00FF00"/>
      <w:spacing w:before="0" w:line="245" w:lineRule="auto"/>
      <w:jc w:val="left"/>
      <w:outlineLvl w:val="4"/>
    </w:pPr>
    <w:rPr>
      <w:b/>
    </w:rPr>
  </w:style>
  <w:style w:type="paragraph" w:customStyle="1" w:styleId="xKonec">
    <w:name w:val="xKonec"/>
    <w:basedOn w:val="wKoren"/>
    <w:next w:val="wKoren"/>
    <w:rsid w:val="0015472D"/>
    <w:pPr>
      <w:shd w:val="clear" w:color="auto" w:fill="FF0000"/>
      <w:spacing w:before="0" w:line="245" w:lineRule="auto"/>
      <w:jc w:val="left"/>
      <w:outlineLvl w:val="4"/>
    </w:pPr>
    <w:rPr>
      <w:b/>
      <w:color w:val="FFFF00"/>
    </w:rPr>
  </w:style>
  <w:style w:type="paragraph" w:customStyle="1" w:styleId="0PopisekAnimace">
    <w:name w:val="0PopisekAnimace"/>
    <w:basedOn w:val="0PopisekObrazku"/>
    <w:next w:val="0Pocatecni"/>
    <w:rsid w:val="0015472D"/>
    <w:pPr>
      <w:shd w:val="clear" w:color="auto" w:fill="FF99CC"/>
      <w:ind w:left="284" w:right="284"/>
    </w:pPr>
  </w:style>
  <w:style w:type="paragraph" w:customStyle="1" w:styleId="0Animace">
    <w:name w:val="0Animace"/>
    <w:basedOn w:val="0Obrazek"/>
    <w:next w:val="0PopisekAnimace"/>
    <w:rsid w:val="0015472D"/>
    <w:pPr>
      <w:shd w:val="clear" w:color="auto" w:fill="FF99CC"/>
      <w:spacing w:before="120"/>
      <w:ind w:left="284" w:right="284"/>
    </w:pPr>
    <w:rPr>
      <w:b/>
      <w:i/>
      <w:noProof/>
    </w:rPr>
  </w:style>
  <w:style w:type="character" w:customStyle="1" w:styleId="ZzExponent">
    <w:name w:val="ZzExponent"/>
    <w:rsid w:val="0015472D"/>
    <w:rPr>
      <w:noProof/>
      <w:vertAlign w:val="superscript"/>
    </w:rPr>
  </w:style>
  <w:style w:type="character" w:customStyle="1" w:styleId="ZzZmna">
    <w:name w:val="ZzZměna"/>
    <w:rsid w:val="0015472D"/>
    <w:rPr>
      <w:color w:val="FF0000"/>
      <w:u w:val="thick"/>
    </w:rPr>
  </w:style>
  <w:style w:type="paragraph" w:styleId="Obsah8">
    <w:name w:val="toc 8"/>
    <w:basedOn w:val="ObsahKoren"/>
    <w:uiPriority w:val="39"/>
    <w:rsid w:val="0015472D"/>
    <w:pPr>
      <w:tabs>
        <w:tab w:val="clear" w:pos="8789"/>
        <w:tab w:val="right" w:pos="425"/>
        <w:tab w:val="right" w:leader="dot" w:pos="7938"/>
      </w:tabs>
      <w:suppressAutoHyphens w:val="0"/>
      <w:spacing w:before="120" w:line="238" w:lineRule="auto"/>
      <w:ind w:left="425" w:hanging="425"/>
    </w:pPr>
    <w:rPr>
      <w:b w:val="0"/>
      <w:kern w:val="0"/>
    </w:rPr>
  </w:style>
  <w:style w:type="paragraph" w:customStyle="1" w:styleId="P1Samostatny">
    <w:name w:val="P1Samostatny"/>
    <w:basedOn w:val="P0Samostatny"/>
    <w:next w:val="1Pocatecni"/>
    <w:rsid w:val="0015472D"/>
    <w:pPr>
      <w:pBdr>
        <w:top w:val="none" w:sz="0" w:space="0" w:color="auto"/>
        <w:left w:val="none" w:sz="0" w:space="0" w:color="auto"/>
        <w:bottom w:val="none" w:sz="0" w:space="0" w:color="auto"/>
        <w:right w:val="none" w:sz="0" w:space="0" w:color="auto"/>
      </w:pBdr>
      <w:shd w:val="clear" w:color="auto" w:fill="FFFF99"/>
      <w:spacing w:after="0"/>
      <w:ind w:left="851" w:right="0"/>
      <w:contextualSpacing w:val="0"/>
      <w:jc w:val="left"/>
    </w:pPr>
    <w:rPr>
      <w:sz w:val="21"/>
    </w:rPr>
  </w:style>
  <w:style w:type="paragraph" w:customStyle="1" w:styleId="0PoCislovanych">
    <w:name w:val="0PoCislovanych"/>
    <w:basedOn w:val="wKoren"/>
    <w:next w:val="0Pocatecni"/>
    <w:rsid w:val="0015472D"/>
    <w:pPr>
      <w:numPr>
        <w:numId w:val="17"/>
      </w:numPr>
      <w:spacing w:before="0" w:line="245" w:lineRule="auto"/>
      <w:jc w:val="left"/>
    </w:pPr>
    <w:rPr>
      <w:color w:val="FF9900"/>
    </w:rPr>
  </w:style>
  <w:style w:type="paragraph" w:styleId="Obsah5">
    <w:name w:val="toc 5"/>
    <w:basedOn w:val="Normln"/>
    <w:uiPriority w:val="39"/>
    <w:rsid w:val="0015472D"/>
    <w:pPr>
      <w:tabs>
        <w:tab w:val="num" w:pos="360"/>
      </w:tabs>
      <w:spacing w:line="242" w:lineRule="auto"/>
      <w:ind w:left="360" w:hanging="360"/>
      <w:jc w:val="left"/>
    </w:pPr>
    <w:rPr>
      <w:rFonts w:ascii="Arial" w:hAnsi="Arial"/>
      <w:b/>
      <w:color w:val="FF0000"/>
      <w:lang w:val="en-US"/>
    </w:rPr>
  </w:style>
  <w:style w:type="paragraph" w:styleId="Obsah6">
    <w:name w:val="toc 6"/>
    <w:basedOn w:val="ObsahKoren"/>
    <w:uiPriority w:val="39"/>
    <w:rsid w:val="0015472D"/>
    <w:pPr>
      <w:shd w:val="clear" w:color="auto" w:fill="CCFFCC"/>
      <w:tabs>
        <w:tab w:val="clear" w:pos="8789"/>
        <w:tab w:val="right" w:leader="dot" w:pos="7938"/>
      </w:tabs>
      <w:suppressAutoHyphens w:val="0"/>
      <w:spacing w:before="480" w:line="238" w:lineRule="auto"/>
    </w:pPr>
    <w:rPr>
      <w:kern w:val="0"/>
      <w:sz w:val="32"/>
    </w:rPr>
  </w:style>
  <w:style w:type="paragraph" w:customStyle="1" w:styleId="1Obrazek">
    <w:name w:val="1Obrazek"/>
    <w:basedOn w:val="0Obrazek"/>
    <w:next w:val="1PopisekObrazku"/>
    <w:rsid w:val="0015472D"/>
    <w:pPr>
      <w:numPr>
        <w:numId w:val="18"/>
      </w:numPr>
    </w:pPr>
  </w:style>
  <w:style w:type="paragraph" w:customStyle="1" w:styleId="1PopisekObrazku">
    <w:name w:val="1PopisekObrazku"/>
    <w:basedOn w:val="0PopisekObrazku"/>
    <w:next w:val="1Pocatecni"/>
    <w:rsid w:val="0015472D"/>
    <w:pPr>
      <w:numPr>
        <w:numId w:val="19"/>
      </w:numPr>
    </w:pPr>
  </w:style>
  <w:style w:type="paragraph" w:customStyle="1" w:styleId="P1Koren">
    <w:name w:val="P1_Koren"/>
    <w:basedOn w:val="PKoren"/>
    <w:rsid w:val="0015472D"/>
    <w:pPr>
      <w:pBdr>
        <w:top w:val="none" w:sz="0" w:space="0" w:color="auto"/>
        <w:left w:val="none" w:sz="0" w:space="0" w:color="auto"/>
        <w:bottom w:val="none" w:sz="0" w:space="0" w:color="auto"/>
        <w:right w:val="none" w:sz="0" w:space="0" w:color="auto"/>
      </w:pBdr>
      <w:shd w:val="clear" w:color="auto" w:fill="FFFF99"/>
      <w:spacing w:before="0"/>
      <w:ind w:left="851" w:right="0"/>
      <w:contextualSpacing w:val="0"/>
      <w:jc w:val="left"/>
    </w:pPr>
    <w:rPr>
      <w:sz w:val="21"/>
    </w:rPr>
  </w:style>
  <w:style w:type="paragraph" w:styleId="AdresaHTML">
    <w:name w:val="HTML Address"/>
    <w:basedOn w:val="Normln"/>
    <w:link w:val="AdresaHTMLChar"/>
    <w:locked/>
    <w:rsid w:val="0015472D"/>
    <w:pPr>
      <w:spacing w:line="242" w:lineRule="auto"/>
      <w:jc w:val="left"/>
    </w:pPr>
    <w:rPr>
      <w:rFonts w:ascii="Arial" w:hAnsi="Arial"/>
      <w:b/>
      <w:i/>
      <w:iCs/>
      <w:color w:val="FF0000"/>
      <w:lang w:val="en-US"/>
    </w:rPr>
  </w:style>
  <w:style w:type="character" w:customStyle="1" w:styleId="AdresaHTMLChar">
    <w:name w:val="Adresa HTML Char"/>
    <w:link w:val="AdresaHTML"/>
    <w:rsid w:val="0015472D"/>
    <w:rPr>
      <w:rFonts w:ascii="Arial" w:hAnsi="Arial"/>
      <w:b/>
      <w:i/>
      <w:iCs/>
      <w:color w:val="FF0000"/>
      <w:sz w:val="24"/>
      <w:szCs w:val="24"/>
      <w:lang w:val="en-US"/>
    </w:rPr>
  </w:style>
  <w:style w:type="paragraph" w:styleId="slovanseznam2">
    <w:name w:val="List Number 2"/>
    <w:basedOn w:val="Normln"/>
    <w:locked/>
    <w:rsid w:val="0015472D"/>
    <w:pPr>
      <w:spacing w:line="242" w:lineRule="auto"/>
      <w:jc w:val="left"/>
    </w:pPr>
    <w:rPr>
      <w:rFonts w:ascii="Arial" w:hAnsi="Arial"/>
      <w:b/>
      <w:color w:val="FF0000"/>
      <w:lang w:val="en-US"/>
    </w:rPr>
  </w:style>
  <w:style w:type="paragraph" w:styleId="slovanseznam3">
    <w:name w:val="List Number 3"/>
    <w:basedOn w:val="Normln"/>
    <w:locked/>
    <w:rsid w:val="0015472D"/>
    <w:pPr>
      <w:spacing w:line="242" w:lineRule="auto"/>
      <w:jc w:val="left"/>
    </w:pPr>
    <w:rPr>
      <w:rFonts w:ascii="Arial" w:hAnsi="Arial"/>
      <w:b/>
      <w:color w:val="FF0000"/>
      <w:lang w:val="en-US"/>
    </w:rPr>
  </w:style>
  <w:style w:type="paragraph" w:styleId="slovanseznam4">
    <w:name w:val="List Number 4"/>
    <w:basedOn w:val="Normln"/>
    <w:locked/>
    <w:rsid w:val="0015472D"/>
    <w:pPr>
      <w:spacing w:line="242" w:lineRule="auto"/>
      <w:jc w:val="left"/>
    </w:pPr>
    <w:rPr>
      <w:rFonts w:ascii="Arial" w:hAnsi="Arial"/>
      <w:b/>
      <w:color w:val="FF0000"/>
      <w:lang w:val="en-US"/>
    </w:rPr>
  </w:style>
  <w:style w:type="paragraph" w:styleId="slovanseznam5">
    <w:name w:val="List Number 5"/>
    <w:basedOn w:val="Normln"/>
    <w:locked/>
    <w:rsid w:val="0015472D"/>
    <w:pPr>
      <w:spacing w:line="242" w:lineRule="auto"/>
      <w:jc w:val="left"/>
    </w:pPr>
    <w:rPr>
      <w:rFonts w:ascii="Arial" w:hAnsi="Arial"/>
      <w:b/>
      <w:color w:val="FF0000"/>
      <w:lang w:val="en-US"/>
    </w:rPr>
  </w:style>
  <w:style w:type="paragraph" w:styleId="Seznamsodrkami2">
    <w:name w:val="List Bullet 2"/>
    <w:basedOn w:val="Normln"/>
    <w:locked/>
    <w:rsid w:val="0015472D"/>
    <w:pPr>
      <w:spacing w:line="242" w:lineRule="auto"/>
      <w:jc w:val="left"/>
    </w:pPr>
    <w:rPr>
      <w:rFonts w:ascii="Arial" w:hAnsi="Arial"/>
      <w:b/>
      <w:color w:val="FF0000"/>
      <w:lang w:val="en-US"/>
    </w:rPr>
  </w:style>
  <w:style w:type="paragraph" w:styleId="Seznamsodrkami3">
    <w:name w:val="List Bullet 3"/>
    <w:basedOn w:val="Normln"/>
    <w:locked/>
    <w:rsid w:val="0015472D"/>
    <w:pPr>
      <w:spacing w:line="242" w:lineRule="auto"/>
      <w:jc w:val="left"/>
    </w:pPr>
    <w:rPr>
      <w:rFonts w:ascii="Arial" w:hAnsi="Arial"/>
      <w:b/>
      <w:color w:val="FF0000"/>
      <w:lang w:val="en-US"/>
    </w:rPr>
  </w:style>
  <w:style w:type="paragraph" w:styleId="Seznamsodrkami4">
    <w:name w:val="List Bullet 4"/>
    <w:basedOn w:val="Normln"/>
    <w:locked/>
    <w:rsid w:val="0015472D"/>
    <w:pPr>
      <w:spacing w:line="242" w:lineRule="auto"/>
      <w:jc w:val="left"/>
    </w:pPr>
    <w:rPr>
      <w:rFonts w:ascii="Arial" w:hAnsi="Arial"/>
      <w:b/>
      <w:color w:val="FF0000"/>
      <w:lang w:val="en-US"/>
    </w:rPr>
  </w:style>
  <w:style w:type="paragraph" w:styleId="Seznamsodrkami5">
    <w:name w:val="List Bullet 5"/>
    <w:basedOn w:val="Normln"/>
    <w:locked/>
    <w:rsid w:val="0015472D"/>
    <w:pPr>
      <w:spacing w:line="242" w:lineRule="auto"/>
      <w:jc w:val="left"/>
    </w:pPr>
    <w:rPr>
      <w:rFonts w:ascii="Arial" w:hAnsi="Arial"/>
      <w:b/>
      <w:color w:val="FF0000"/>
      <w:lang w:val="en-US"/>
    </w:rPr>
  </w:style>
  <w:style w:type="paragraph" w:styleId="Zkladntext">
    <w:name w:val="Body Text"/>
    <w:basedOn w:val="Normln"/>
    <w:link w:val="ZkladntextChar"/>
    <w:locked/>
    <w:rsid w:val="003E3446"/>
    <w:pPr>
      <w:spacing w:after="120" w:line="242" w:lineRule="auto"/>
      <w:jc w:val="left"/>
    </w:pPr>
    <w:rPr>
      <w:rFonts w:ascii="Arial" w:hAnsi="Arial"/>
      <w:b/>
      <w:lang w:val="en-US"/>
    </w:rPr>
  </w:style>
  <w:style w:type="character" w:customStyle="1" w:styleId="ZkladntextChar">
    <w:name w:val="Základní text Char"/>
    <w:link w:val="Zkladntext"/>
    <w:rsid w:val="003E3446"/>
    <w:rPr>
      <w:rFonts w:ascii="Arial" w:hAnsi="Arial"/>
      <w:b/>
      <w:sz w:val="24"/>
      <w:szCs w:val="24"/>
    </w:rPr>
  </w:style>
  <w:style w:type="paragraph" w:styleId="Zkladntext-prvnodsazen">
    <w:name w:val="Body Text First Indent"/>
    <w:basedOn w:val="Zkladntext"/>
    <w:link w:val="Zkladntext-prvnodsazenChar"/>
    <w:locked/>
    <w:rsid w:val="0015472D"/>
    <w:pPr>
      <w:ind w:firstLine="210"/>
    </w:pPr>
  </w:style>
  <w:style w:type="character" w:customStyle="1" w:styleId="Zkladntext-prvnodsazenChar">
    <w:name w:val="Základní text - první odsazený Char"/>
    <w:basedOn w:val="ZkladntextChar"/>
    <w:link w:val="Zkladntext-prvnodsazen"/>
    <w:rsid w:val="0015472D"/>
    <w:rPr>
      <w:rFonts w:ascii="Arial" w:hAnsi="Arial"/>
      <w:b/>
      <w:sz w:val="24"/>
      <w:szCs w:val="24"/>
    </w:rPr>
  </w:style>
  <w:style w:type="character" w:customStyle="1" w:styleId="vcbrt">
    <w:name w:val="vcb_rt"/>
    <w:rsid w:val="0015472D"/>
  </w:style>
  <w:style w:type="paragraph" w:customStyle="1" w:styleId="wOddl">
    <w:name w:val="wOddíl"/>
    <w:basedOn w:val="wKoren"/>
    <w:rsid w:val="0015472D"/>
    <w:pPr>
      <w:spacing w:before="0" w:line="245" w:lineRule="auto"/>
      <w:jc w:val="left"/>
    </w:pPr>
  </w:style>
  <w:style w:type="paragraph" w:customStyle="1" w:styleId="BPReset">
    <w:name w:val="BPReset"/>
    <w:basedOn w:val="wKoren"/>
    <w:next w:val="Nc1"/>
    <w:rsid w:val="0015472D"/>
    <w:pPr>
      <w:spacing w:before="0" w:line="245" w:lineRule="auto"/>
      <w:ind w:left="284" w:hanging="284"/>
      <w:jc w:val="left"/>
    </w:pPr>
    <w:rPr>
      <w:rFonts w:ascii="Arial Narrow" w:hAnsi="Arial Narrow"/>
      <w:vanish/>
      <w:color w:val="0000FF"/>
      <w:sz w:val="20"/>
    </w:rPr>
  </w:style>
  <w:style w:type="paragraph" w:styleId="Seznamobrzk">
    <w:name w:val="table of figures"/>
    <w:basedOn w:val="ObsahKoren"/>
    <w:uiPriority w:val="99"/>
    <w:locked/>
    <w:rsid w:val="003D0D76"/>
    <w:pPr>
      <w:suppressAutoHyphens w:val="0"/>
      <w:spacing w:before="0" w:line="238" w:lineRule="auto"/>
      <w:ind w:left="1134" w:hanging="1134"/>
    </w:pPr>
    <w:rPr>
      <w:b w:val="0"/>
      <w:i/>
      <w:noProof/>
      <w:kern w:val="0"/>
    </w:rPr>
  </w:style>
  <w:style w:type="character" w:customStyle="1" w:styleId="wKorenChar2">
    <w:name w:val="wKoren Char2"/>
    <w:rsid w:val="0015472D"/>
    <w:rPr>
      <w:rFonts w:ascii="Palatino Linotype" w:hAnsi="Palatino Linotype"/>
      <w:kern w:val="36"/>
      <w:sz w:val="21"/>
      <w:szCs w:val="21"/>
      <w:lang w:val="cs-CZ" w:eastAsia="en-US" w:bidi="ar-SA"/>
    </w:rPr>
  </w:style>
  <w:style w:type="paragraph" w:customStyle="1" w:styleId="0Verse">
    <w:name w:val="0Verse"/>
    <w:basedOn w:val="0Bezny"/>
    <w:next w:val="0Pocatecni"/>
    <w:rsid w:val="0015472D"/>
    <w:pPr>
      <w:spacing w:before="0" w:line="245" w:lineRule="auto"/>
      <w:jc w:val="center"/>
    </w:pPr>
    <w:rPr>
      <w:i/>
    </w:rPr>
  </w:style>
  <w:style w:type="paragraph" w:customStyle="1" w:styleId="wKONEC">
    <w:name w:val="wKONEC"/>
    <w:basedOn w:val="wKoren"/>
    <w:rsid w:val="0015472D"/>
    <w:pPr>
      <w:shd w:val="clear" w:color="auto" w:fill="FF0000"/>
      <w:spacing w:before="0" w:line="245" w:lineRule="auto"/>
      <w:jc w:val="left"/>
    </w:pPr>
  </w:style>
  <w:style w:type="character" w:customStyle="1" w:styleId="ZzPodsedeny">
    <w:name w:val="ZzPodsedeny"/>
    <w:rsid w:val="0015472D"/>
    <w:rPr>
      <w:b/>
      <w:shd w:val="clear" w:color="auto" w:fill="E0E0E0"/>
    </w:rPr>
  </w:style>
  <w:style w:type="paragraph" w:customStyle="1" w:styleId="Q12">
    <w:name w:val="Q12"/>
    <w:basedOn w:val="Normln"/>
    <w:next w:val="wKoren"/>
    <w:rsid w:val="0015472D"/>
    <w:pPr>
      <w:keepNext/>
      <w:widowControl/>
      <w:overflowPunct w:val="0"/>
      <w:autoSpaceDE w:val="0"/>
      <w:autoSpaceDN w:val="0"/>
      <w:adjustRightInd w:val="0"/>
      <w:spacing w:before="220" w:beforeAutospacing="0" w:after="0" w:afterAutospacing="0" w:line="20" w:lineRule="exact"/>
      <w:jc w:val="left"/>
      <w:textAlignment w:val="baseline"/>
    </w:pPr>
    <w:rPr>
      <w:rFonts w:ascii="Garamond" w:hAnsi="Garamond"/>
      <w:kern w:val="36"/>
      <w:sz w:val="20"/>
      <w:szCs w:val="20"/>
      <w:lang w:eastAsia="en-US"/>
    </w:rPr>
  </w:style>
  <w:style w:type="paragraph" w:customStyle="1" w:styleId="Nc10">
    <w:name w:val="Nc1"/>
    <w:basedOn w:val="N1"/>
    <w:rsid w:val="0015472D"/>
    <w:pPr>
      <w:keepNext w:val="0"/>
      <w:keepLines w:val="0"/>
      <w:spacing w:before="0" w:line="245" w:lineRule="auto"/>
    </w:pPr>
    <w:rPr>
      <w:kern w:val="0"/>
    </w:rPr>
  </w:style>
  <w:style w:type="paragraph" w:customStyle="1" w:styleId="Nadpis10">
    <w:name w:val="@Nadpis_1"/>
    <w:basedOn w:val="Normln"/>
    <w:next w:val="Normln"/>
    <w:rsid w:val="0015472D"/>
    <w:pPr>
      <w:keepNext/>
      <w:keepLines/>
      <w:pageBreakBefore/>
      <w:widowControl/>
      <w:tabs>
        <w:tab w:val="num" w:pos="283"/>
      </w:tabs>
      <w:suppressAutoHyphens/>
      <w:overflowPunct w:val="0"/>
      <w:autoSpaceDE w:val="0"/>
      <w:autoSpaceDN w:val="0"/>
      <w:adjustRightInd w:val="0"/>
      <w:spacing w:before="0" w:beforeAutospacing="0" w:after="0" w:afterAutospacing="0" w:line="242" w:lineRule="auto"/>
      <w:ind w:left="283" w:hanging="283"/>
      <w:jc w:val="left"/>
      <w:textAlignment w:val="baseline"/>
      <w:outlineLvl w:val="1"/>
    </w:pPr>
    <w:rPr>
      <w:rFonts w:ascii="Arial Narrow" w:hAnsi="Arial Narrow"/>
      <w:color w:val="FF0000"/>
      <w:kern w:val="36"/>
      <w:sz w:val="16"/>
      <w:szCs w:val="16"/>
      <w:lang w:eastAsia="en-US"/>
    </w:rPr>
  </w:style>
  <w:style w:type="paragraph" w:customStyle="1" w:styleId="0Projekt">
    <w:name w:val="0Projekt"/>
    <w:basedOn w:val="0Poznamka"/>
    <w:next w:val="0Pocatecni"/>
    <w:rsid w:val="0015472D"/>
    <w:pPr>
      <w:shd w:val="clear" w:color="auto" w:fill="FFCC99"/>
      <w:spacing w:line="245" w:lineRule="auto"/>
      <w:ind w:left="284" w:right="284"/>
      <w:jc w:val="left"/>
    </w:pPr>
    <w:rPr>
      <w:i/>
      <w:sz w:val="24"/>
    </w:rPr>
  </w:style>
  <w:style w:type="paragraph" w:customStyle="1" w:styleId="0Uvod">
    <w:name w:val="0Uvod"/>
    <w:basedOn w:val="0Projekt"/>
    <w:next w:val="0Projekt"/>
    <w:rsid w:val="0015472D"/>
    <w:pPr>
      <w:shd w:val="clear" w:color="auto" w:fill="CCFFFF"/>
    </w:pPr>
  </w:style>
  <w:style w:type="paragraph" w:customStyle="1" w:styleId="Nadpis20">
    <w:name w:val="@Nadpis_2"/>
    <w:basedOn w:val="Normln"/>
    <w:next w:val="Normln"/>
    <w:rsid w:val="0015472D"/>
    <w:pPr>
      <w:keepNext/>
      <w:keepLines/>
      <w:widowControl/>
      <w:tabs>
        <w:tab w:val="num" w:pos="0"/>
      </w:tabs>
      <w:suppressAutoHyphens/>
      <w:overflowPunct w:val="0"/>
      <w:autoSpaceDE w:val="0"/>
      <w:autoSpaceDN w:val="0"/>
      <w:adjustRightInd w:val="0"/>
      <w:spacing w:before="720" w:beforeAutospacing="0" w:after="0" w:afterAutospacing="0" w:line="242" w:lineRule="auto"/>
      <w:ind w:hanging="142"/>
      <w:jc w:val="left"/>
      <w:textAlignment w:val="baseline"/>
      <w:outlineLvl w:val="2"/>
    </w:pPr>
    <w:rPr>
      <w:rFonts w:ascii="Arial Narrow" w:hAnsi="Arial Narrow"/>
      <w:b/>
      <w:kern w:val="36"/>
      <w:sz w:val="48"/>
      <w:szCs w:val="48"/>
      <w:lang w:eastAsia="en-US"/>
    </w:rPr>
  </w:style>
  <w:style w:type="paragraph" w:customStyle="1" w:styleId="Nadpis30">
    <w:name w:val="@Nadpis_3"/>
    <w:basedOn w:val="Normln"/>
    <w:next w:val="Normln"/>
    <w:rsid w:val="0015472D"/>
    <w:pPr>
      <w:keepNext/>
      <w:keepLines/>
      <w:widowControl/>
      <w:suppressAutoHyphens/>
      <w:overflowPunct w:val="0"/>
      <w:autoSpaceDE w:val="0"/>
      <w:autoSpaceDN w:val="0"/>
      <w:adjustRightInd w:val="0"/>
      <w:spacing w:before="480" w:beforeAutospacing="0" w:after="0" w:afterAutospacing="0" w:line="242" w:lineRule="auto"/>
      <w:jc w:val="left"/>
      <w:textAlignment w:val="baseline"/>
      <w:outlineLvl w:val="3"/>
    </w:pPr>
    <w:rPr>
      <w:rFonts w:ascii="Arial Narrow" w:hAnsi="Arial Narrow"/>
      <w:b/>
      <w:kern w:val="36"/>
      <w:sz w:val="32"/>
      <w:szCs w:val="32"/>
      <w:lang w:eastAsia="en-US"/>
    </w:rPr>
  </w:style>
  <w:style w:type="paragraph" w:customStyle="1" w:styleId="Nadpis40">
    <w:name w:val="@Nadpis_4"/>
    <w:basedOn w:val="Normln"/>
    <w:next w:val="Normln"/>
    <w:rsid w:val="0015472D"/>
    <w:pPr>
      <w:keepNext/>
      <w:keepLines/>
      <w:widowControl/>
      <w:suppressAutoHyphens/>
      <w:overflowPunct w:val="0"/>
      <w:autoSpaceDE w:val="0"/>
      <w:autoSpaceDN w:val="0"/>
      <w:adjustRightInd w:val="0"/>
      <w:spacing w:before="360" w:beforeAutospacing="0" w:after="0" w:afterAutospacing="0" w:line="242" w:lineRule="auto"/>
      <w:jc w:val="left"/>
      <w:textAlignment w:val="baseline"/>
      <w:outlineLvl w:val="4"/>
    </w:pPr>
    <w:rPr>
      <w:rFonts w:ascii="Arial Narrow" w:hAnsi="Arial Narrow"/>
      <w:b/>
      <w:kern w:val="36"/>
      <w:lang w:eastAsia="en-US"/>
    </w:rPr>
  </w:style>
  <w:style w:type="paragraph" w:customStyle="1" w:styleId="Nadpis50">
    <w:name w:val="@Nadpis_5"/>
    <w:basedOn w:val="Normln"/>
    <w:next w:val="0Prirazeny"/>
    <w:rsid w:val="0015472D"/>
    <w:pPr>
      <w:keepNext/>
      <w:keepLines/>
      <w:framePr w:w="1276" w:hSpace="113" w:wrap="around" w:vAnchor="text" w:hAnchor="page" w:x="568" w:y="1"/>
      <w:widowControl/>
      <w:suppressAutoHyphens/>
      <w:overflowPunct w:val="0"/>
      <w:autoSpaceDE w:val="0"/>
      <w:autoSpaceDN w:val="0"/>
      <w:adjustRightInd w:val="0"/>
      <w:spacing w:before="60" w:beforeAutospacing="0" w:after="0" w:afterAutospacing="0" w:line="216" w:lineRule="auto"/>
      <w:textAlignment w:val="baseline"/>
      <w:outlineLvl w:val="4"/>
    </w:pPr>
    <w:rPr>
      <w:rFonts w:ascii="Arial Narrow" w:hAnsi="Arial Narrow"/>
      <w:b/>
      <w:kern w:val="36"/>
      <w:sz w:val="18"/>
      <w:lang w:eastAsia="en-US"/>
    </w:rPr>
  </w:style>
  <w:style w:type="character" w:customStyle="1" w:styleId="wKorenChar1">
    <w:name w:val="wKoren Char1"/>
    <w:rsid w:val="0015472D"/>
    <w:rPr>
      <w:kern w:val="36"/>
      <w:lang w:val="cs-CZ" w:eastAsia="en-US" w:bidi="ar-SA"/>
    </w:rPr>
  </w:style>
  <w:style w:type="character" w:customStyle="1" w:styleId="0PokracovaciChar">
    <w:name w:val="0Pokracovaci Char"/>
    <w:link w:val="0Pokracovaci"/>
    <w:rsid w:val="0015472D"/>
    <w:rPr>
      <w:sz w:val="24"/>
      <w:szCs w:val="24"/>
      <w:lang w:eastAsia="en-US"/>
    </w:rPr>
  </w:style>
  <w:style w:type="paragraph" w:styleId="Obsah7">
    <w:name w:val="toc 7"/>
    <w:basedOn w:val="ObsahKoren"/>
    <w:uiPriority w:val="39"/>
    <w:rsid w:val="0015472D"/>
    <w:pPr>
      <w:tabs>
        <w:tab w:val="clear" w:pos="8789"/>
        <w:tab w:val="right" w:leader="dot" w:pos="7938"/>
      </w:tabs>
      <w:suppressAutoHyphens w:val="0"/>
      <w:spacing w:before="480" w:line="238" w:lineRule="auto"/>
    </w:pPr>
    <w:rPr>
      <w:kern w:val="0"/>
      <w:sz w:val="32"/>
    </w:rPr>
  </w:style>
  <w:style w:type="table" w:styleId="Mkatabulky">
    <w:name w:val="Table Grid"/>
    <w:basedOn w:val="Normlntabulka"/>
    <w:locked/>
    <w:rsid w:val="00D7333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IUvozovaci">
    <w:name w:val="IUvozovaci"/>
    <w:basedOn w:val="wKoren"/>
    <w:rsid w:val="00FD1BB2"/>
    <w:pPr>
      <w:keepNext/>
      <w:spacing w:before="220" w:line="20" w:lineRule="exact"/>
      <w:jc w:val="left"/>
    </w:pPr>
    <w:rPr>
      <w:rFonts w:ascii="Garamond" w:hAnsi="Garamond"/>
      <w:kern w:val="36"/>
      <w:sz w:val="20"/>
      <w:szCs w:val="20"/>
    </w:rPr>
  </w:style>
  <w:style w:type="character" w:customStyle="1" w:styleId="DataTypeTok">
    <w:name w:val="DataTypeTok"/>
    <w:rsid w:val="007A2CD9"/>
    <w:rPr>
      <w:rFonts w:ascii="Consolas" w:hAnsi="Consolas"/>
      <w:color w:val="902000"/>
      <w:sz w:val="22"/>
    </w:rPr>
  </w:style>
  <w:style w:type="character" w:customStyle="1" w:styleId="DecValTok">
    <w:name w:val="DecValTok"/>
    <w:rsid w:val="007A2CD9"/>
    <w:rPr>
      <w:rFonts w:ascii="Consolas" w:hAnsi="Consolas"/>
      <w:color w:val="40A070"/>
      <w:sz w:val="22"/>
    </w:rPr>
  </w:style>
  <w:style w:type="character" w:customStyle="1" w:styleId="FloatTok">
    <w:name w:val="FloatTok"/>
    <w:rsid w:val="007A2CD9"/>
    <w:rPr>
      <w:rFonts w:ascii="Consolas" w:hAnsi="Consolas"/>
      <w:color w:val="40A070"/>
      <w:sz w:val="22"/>
    </w:rPr>
  </w:style>
  <w:style w:type="character" w:customStyle="1" w:styleId="StringTok">
    <w:name w:val="StringTok"/>
    <w:rsid w:val="007A2CD9"/>
    <w:rPr>
      <w:rFonts w:ascii="Consolas" w:hAnsi="Consolas"/>
      <w:color w:val="4070A0"/>
      <w:sz w:val="22"/>
    </w:rPr>
  </w:style>
  <w:style w:type="character" w:customStyle="1" w:styleId="OtherTok">
    <w:name w:val="OtherTok"/>
    <w:rsid w:val="007A2CD9"/>
    <w:rPr>
      <w:rFonts w:ascii="Consolas" w:hAnsi="Consolas"/>
      <w:color w:val="007020"/>
      <w:sz w:val="22"/>
    </w:rPr>
  </w:style>
  <w:style w:type="character" w:customStyle="1" w:styleId="FunctionTok">
    <w:name w:val="FunctionTok"/>
    <w:rsid w:val="00A52BFC"/>
    <w:rPr>
      <w:rFonts w:ascii="Consolas" w:hAnsi="Consolas"/>
      <w:b w:val="0"/>
      <w:color w:val="06287E"/>
      <w:sz w:val="22"/>
    </w:rPr>
  </w:style>
  <w:style w:type="character" w:customStyle="1" w:styleId="NormalTok">
    <w:name w:val="NormalTok"/>
    <w:qFormat/>
    <w:rsid w:val="007A2CD9"/>
    <w:rPr>
      <w:rFonts w:ascii="Consolas" w:hAnsi="Consolas"/>
      <w:sz w:val="22"/>
    </w:rPr>
  </w:style>
  <w:style w:type="character" w:styleId="slodku">
    <w:name w:val="line number"/>
    <w:semiHidden/>
    <w:unhideWhenUsed/>
    <w:locked/>
    <w:rsid w:val="006B4E9A"/>
  </w:style>
  <w:style w:type="character" w:customStyle="1" w:styleId="VerbatimChar">
    <w:name w:val="Verbatim Char"/>
    <w:link w:val="SourceCode"/>
    <w:rsid w:val="0089766E"/>
    <w:rPr>
      <w:rFonts w:ascii="Consolas" w:hAnsi="Consolas"/>
      <w:color w:val="FF0000"/>
      <w:sz w:val="22"/>
      <w:szCs w:val="24"/>
    </w:rPr>
  </w:style>
  <w:style w:type="character" w:customStyle="1" w:styleId="Link">
    <w:name w:val="Link"/>
    <w:rsid w:val="0089766E"/>
    <w:rPr>
      <w:rFonts w:ascii="Arial" w:hAnsi="Arial"/>
      <w:b w:val="0"/>
      <w:color w:val="4F81BD"/>
      <w:sz w:val="24"/>
      <w:szCs w:val="24"/>
      <w:lang w:val="en-US"/>
    </w:rPr>
  </w:style>
  <w:style w:type="paragraph" w:customStyle="1" w:styleId="SourceCode">
    <w:name w:val="Source Code"/>
    <w:basedOn w:val="Normln"/>
    <w:link w:val="VerbatimChar"/>
    <w:rsid w:val="0089766E"/>
    <w:pPr>
      <w:widowControl/>
      <w:wordWrap w:val="0"/>
      <w:spacing w:before="180" w:beforeAutospacing="0" w:after="180" w:afterAutospacing="0" w:line="240" w:lineRule="auto"/>
      <w:jc w:val="left"/>
    </w:pPr>
    <w:rPr>
      <w:rFonts w:ascii="Consolas" w:hAnsi="Consolas"/>
      <w:color w:val="FF0000"/>
      <w:sz w:val="22"/>
      <w:lang w:val="en-US" w:eastAsia="en-US"/>
    </w:rPr>
  </w:style>
  <w:style w:type="character" w:customStyle="1" w:styleId="KeywordTok">
    <w:name w:val="KeywordTok"/>
    <w:qFormat/>
    <w:rsid w:val="004946F8"/>
    <w:rPr>
      <w:b/>
      <w:noProof/>
      <w:color w:val="007020"/>
      <w:sz w:val="22"/>
      <w:lang w:val="en-US"/>
    </w:rPr>
  </w:style>
  <w:style w:type="character" w:customStyle="1" w:styleId="CommentTok">
    <w:name w:val="CommentTok"/>
    <w:rsid w:val="0089766E"/>
    <w:rPr>
      <w:rFonts w:ascii="Consolas" w:hAnsi="Consolas"/>
      <w:b w:val="0"/>
      <w:i/>
      <w:color w:val="60A0B0"/>
      <w:sz w:val="22"/>
      <w:szCs w:val="24"/>
      <w:lang w:val="en-US"/>
    </w:rPr>
  </w:style>
  <w:style w:type="paragraph" w:customStyle="1" w:styleId="Compact">
    <w:name w:val="Compact"/>
    <w:basedOn w:val="Normln"/>
    <w:qFormat/>
    <w:rsid w:val="0084678A"/>
    <w:pPr>
      <w:widowControl/>
      <w:spacing w:before="36" w:beforeAutospacing="0" w:after="36" w:afterAutospacing="0" w:line="240" w:lineRule="auto"/>
      <w:jc w:val="left"/>
    </w:pPr>
    <w:rPr>
      <w:rFonts w:ascii="Cambria" w:eastAsia="Cambria" w:hAnsi="Cambria"/>
      <w:lang w:val="en-US" w:eastAsia="en-US"/>
    </w:rPr>
  </w:style>
  <w:style w:type="paragraph" w:customStyle="1" w:styleId="ImageCaption">
    <w:name w:val="Image Caption"/>
    <w:basedOn w:val="Normln"/>
    <w:rsid w:val="0035147E"/>
    <w:pPr>
      <w:widowControl/>
      <w:spacing w:before="0" w:beforeAutospacing="0" w:after="120" w:afterAutospacing="0" w:line="240" w:lineRule="auto"/>
      <w:jc w:val="left"/>
    </w:pPr>
    <w:rPr>
      <w:rFonts w:ascii="Cambria" w:eastAsia="Cambria" w:hAnsi="Cambria"/>
      <w:i/>
      <w:lang w:val="en-US" w:eastAsia="en-US"/>
    </w:rPr>
  </w:style>
  <w:style w:type="character" w:customStyle="1" w:styleId="CharTok">
    <w:name w:val="CharTok"/>
    <w:rsid w:val="00832811"/>
    <w:rPr>
      <w:rFonts w:ascii="Consolas" w:hAnsi="Consolas"/>
      <w:color w:val="4070A0"/>
      <w:sz w:val="22"/>
      <w:szCs w:val="24"/>
    </w:rPr>
  </w:style>
  <w:style w:type="paragraph" w:customStyle="1" w:styleId="figurecaption">
    <w:name w:val="figure caption"/>
    <w:rsid w:val="00104E25"/>
    <w:pPr>
      <w:numPr>
        <w:numId w:val="25"/>
      </w:numPr>
      <w:tabs>
        <w:tab w:val="left" w:pos="533"/>
      </w:tabs>
      <w:spacing w:before="80" w:after="200"/>
      <w:ind w:left="0" w:firstLine="0"/>
      <w:jc w:val="both"/>
    </w:pPr>
    <w:rPr>
      <w:noProof/>
      <w:sz w:val="16"/>
      <w:szCs w:val="16"/>
      <w:lang w:val="en-US" w:eastAsia="en-US"/>
    </w:rPr>
  </w:style>
  <w:style w:type="paragraph" w:customStyle="1" w:styleId="Code">
    <w:name w:val="Code"/>
    <w:basedOn w:val="Textmakra"/>
    <w:autoRedefine/>
    <w:qFormat/>
    <w:rsid w:val="00104E25"/>
    <w:pPr>
      <w:keepLines w:val="0"/>
      <w:pBdr>
        <w:top w:val="none" w:sz="0" w:space="0" w:color="auto"/>
        <w:left w:val="none" w:sz="0" w:space="0" w:color="auto"/>
        <w:bottom w:val="none" w:sz="0" w:space="0" w:color="auto"/>
        <w:right w:val="none" w:sz="0" w:space="0" w:color="auto"/>
      </w:pBdr>
      <w:shd w:val="clear" w:color="auto" w:fill="auto"/>
      <w:tabs>
        <w:tab w:val="left" w:pos="576"/>
        <w:tab w:val="left" w:pos="1152"/>
        <w:tab w:val="left" w:pos="1728"/>
        <w:tab w:val="left" w:pos="2304"/>
        <w:tab w:val="left" w:pos="2880"/>
        <w:tab w:val="left" w:pos="3456"/>
        <w:tab w:val="left" w:pos="4032"/>
      </w:tabs>
      <w:overflowPunct/>
      <w:autoSpaceDE/>
      <w:autoSpaceDN/>
      <w:adjustRightInd/>
      <w:spacing w:before="0" w:line="240" w:lineRule="auto"/>
      <w:ind w:left="0" w:right="0"/>
      <w:contextualSpacing w:val="0"/>
      <w:jc w:val="left"/>
      <w:textAlignment w:val="auto"/>
    </w:pPr>
    <w:rPr>
      <w:rFonts w:ascii="Courier" w:hAnsi="Courier" w:cs="Times New Roman"/>
      <w:noProof w:val="0"/>
      <w:w w:val="100"/>
      <w:sz w:val="20"/>
      <w:szCs w:val="20"/>
      <w:lang w:eastAsia="en-US"/>
    </w:rPr>
  </w:style>
  <w:style w:type="character" w:customStyle="1" w:styleId="Nadpis2Char">
    <w:name w:val="Nadpis 2 Char"/>
    <w:aliases w:val="!N2 Char"/>
    <w:link w:val="Nadpis2"/>
    <w:locked/>
    <w:rsid w:val="00782C13"/>
    <w:rPr>
      <w:rFonts w:ascii="Arial Narrow" w:hAnsi="Arial Narrow" w:cs="Arial"/>
      <w:b/>
      <w:kern w:val="32"/>
      <w:sz w:val="36"/>
      <w:szCs w:val="24"/>
    </w:rPr>
  </w:style>
  <w:style w:type="character" w:customStyle="1" w:styleId="FormtovanvHTMLChar">
    <w:name w:val="Formátovaný v HTML Char"/>
    <w:link w:val="FormtovanvHTML"/>
    <w:uiPriority w:val="99"/>
    <w:rsid w:val="00EB163E"/>
    <w:rPr>
      <w:rFonts w:ascii="Consolas" w:eastAsia="Arial Unicode MS" w:hAnsi="Consolas" w:cs="Arial Unicode MS"/>
      <w:noProof/>
      <w:w w:val="80"/>
      <w:sz w:val="24"/>
      <w:szCs w:val="24"/>
      <w:shd w:val="clear" w:color="auto" w:fill="FFFFCC"/>
    </w:rPr>
  </w:style>
  <w:style w:type="paragraph" w:styleId="Adresanaoblku">
    <w:name w:val="envelope address"/>
    <w:basedOn w:val="Normln"/>
    <w:semiHidden/>
    <w:unhideWhenUsed/>
    <w:locked/>
    <w:rsid w:val="004D0027"/>
    <w:pPr>
      <w:framePr w:w="7920" w:h="1980" w:hRule="exact" w:hSpace="141" w:wrap="auto" w:hAnchor="page" w:xAlign="center" w:yAlign="bottom"/>
      <w:ind w:left="2880"/>
    </w:pPr>
    <w:rPr>
      <w:rFonts w:ascii="Cambria" w:hAnsi="Cambria"/>
    </w:rPr>
  </w:style>
  <w:style w:type="paragraph" w:customStyle="1" w:styleId="Stednmka21">
    <w:name w:val="Střední mřížka 21"/>
    <w:uiPriority w:val="1"/>
    <w:qFormat/>
    <w:locked/>
    <w:rsid w:val="004D0027"/>
    <w:pPr>
      <w:widowControl w:val="0"/>
      <w:spacing w:beforeAutospacing="1" w:afterAutospacing="1"/>
      <w:jc w:val="right"/>
    </w:pPr>
    <w:rPr>
      <w:sz w:val="24"/>
      <w:szCs w:val="24"/>
    </w:rPr>
  </w:style>
  <w:style w:type="paragraph" w:customStyle="1" w:styleId="Bibliografie1">
    <w:name w:val="Bibliografie1"/>
    <w:basedOn w:val="Normln"/>
    <w:next w:val="Normln"/>
    <w:uiPriority w:val="37"/>
    <w:unhideWhenUsed/>
    <w:rsid w:val="0052415B"/>
    <w:pPr>
      <w:spacing w:line="240" w:lineRule="auto"/>
      <w:jc w:val="left"/>
    </w:pPr>
  </w:style>
  <w:style w:type="paragraph" w:customStyle="1" w:styleId="Barevnmkazvraznn11">
    <w:name w:val="Barevná mřížka – zvýraznění 11"/>
    <w:basedOn w:val="Normln"/>
    <w:next w:val="Normln"/>
    <w:link w:val="Barevnmkazvraznn1Char"/>
    <w:uiPriority w:val="29"/>
    <w:qFormat/>
    <w:locked/>
    <w:rsid w:val="004D0027"/>
    <w:rPr>
      <w:i/>
      <w:iCs/>
      <w:color w:val="000000"/>
    </w:rPr>
  </w:style>
  <w:style w:type="character" w:customStyle="1" w:styleId="Barevnmkazvraznn1Char">
    <w:name w:val="Barevná mřížka – zvýraznění 1 Char"/>
    <w:link w:val="Barevnmkazvraznn11"/>
    <w:uiPriority w:val="29"/>
    <w:rsid w:val="004D0027"/>
    <w:rPr>
      <w:i/>
      <w:iCs/>
      <w:color w:val="000000"/>
      <w:sz w:val="24"/>
      <w:szCs w:val="24"/>
    </w:rPr>
  </w:style>
  <w:style w:type="paragraph" w:styleId="Datum">
    <w:name w:val="Date"/>
    <w:basedOn w:val="Normln"/>
    <w:next w:val="Normln"/>
    <w:link w:val="DatumChar"/>
    <w:semiHidden/>
    <w:unhideWhenUsed/>
    <w:locked/>
    <w:rsid w:val="004D0027"/>
  </w:style>
  <w:style w:type="character" w:customStyle="1" w:styleId="DatumChar">
    <w:name w:val="Datum Char"/>
    <w:link w:val="Datum"/>
    <w:semiHidden/>
    <w:rsid w:val="004D0027"/>
    <w:rPr>
      <w:sz w:val="24"/>
      <w:szCs w:val="24"/>
    </w:rPr>
  </w:style>
  <w:style w:type="paragraph" w:customStyle="1" w:styleId="Nadpisobsahu1">
    <w:name w:val="Nadpis obsahu1"/>
    <w:basedOn w:val="Nadpis1"/>
    <w:next w:val="Normln"/>
    <w:uiPriority w:val="39"/>
    <w:semiHidden/>
    <w:unhideWhenUsed/>
    <w:qFormat/>
    <w:rsid w:val="004D0027"/>
    <w:pPr>
      <w:keepLines w:val="0"/>
      <w:pageBreakBefore w:val="0"/>
      <w:widowControl w:val="0"/>
      <w:suppressAutoHyphens w:val="0"/>
      <w:overflowPunct/>
      <w:autoSpaceDE/>
      <w:autoSpaceDN/>
      <w:adjustRightInd/>
      <w:spacing w:before="240" w:beforeAutospacing="1" w:after="60" w:afterAutospacing="1" w:line="720" w:lineRule="auto"/>
      <w:jc w:val="right"/>
      <w:textAlignment w:val="auto"/>
      <w:outlineLvl w:val="9"/>
    </w:pPr>
    <w:rPr>
      <w:rFonts w:ascii="Cambria" w:hAnsi="Cambria" w:cs="Times New Roman"/>
      <w:bCs/>
      <w:sz w:val="32"/>
      <w:szCs w:val="32"/>
      <w:lang w:eastAsia="cs-CZ"/>
    </w:rPr>
  </w:style>
  <w:style w:type="paragraph" w:styleId="Nadpispoznmky">
    <w:name w:val="Note Heading"/>
    <w:basedOn w:val="Normln"/>
    <w:next w:val="Normln"/>
    <w:link w:val="NadpispoznmkyChar"/>
    <w:semiHidden/>
    <w:unhideWhenUsed/>
    <w:rsid w:val="004D0027"/>
  </w:style>
  <w:style w:type="character" w:customStyle="1" w:styleId="NadpispoznmkyChar">
    <w:name w:val="Nadpis poznámky Char"/>
    <w:link w:val="Nadpispoznmky"/>
    <w:semiHidden/>
    <w:rsid w:val="004D0027"/>
    <w:rPr>
      <w:sz w:val="24"/>
      <w:szCs w:val="24"/>
    </w:rPr>
  </w:style>
  <w:style w:type="paragraph" w:customStyle="1" w:styleId="Barevnstnovnzvraznn11">
    <w:name w:val="Barevné stínování – zvýraznění 11"/>
    <w:hidden/>
    <w:uiPriority w:val="99"/>
    <w:semiHidden/>
    <w:rsid w:val="00EF6F87"/>
    <w:rPr>
      <w:sz w:val="24"/>
      <w:szCs w:val="24"/>
    </w:rPr>
  </w:style>
  <w:style w:type="paragraph" w:styleId="Titulek">
    <w:name w:val="caption"/>
    <w:basedOn w:val="0PopisekProgramu"/>
    <w:next w:val="Normln"/>
    <w:qFormat/>
    <w:rsid w:val="00E46F0D"/>
    <w:rPr>
      <w:bCs/>
      <w:szCs w:val="20"/>
    </w:rPr>
  </w:style>
  <w:style w:type="character" w:customStyle="1" w:styleId="MediumGrid3-Accent2Char">
    <w:name w:val="Medium Grid 3 - Accent 2 Char"/>
    <w:link w:val="Stednstnovn2zvraznn3"/>
    <w:uiPriority w:val="30"/>
    <w:rsid w:val="00F368DF"/>
    <w:rPr>
      <w:b/>
      <w:bCs/>
      <w:i/>
      <w:iCs/>
      <w:color w:val="4F81BD"/>
      <w:sz w:val="24"/>
      <w:szCs w:val="24"/>
    </w:rPr>
  </w:style>
  <w:style w:type="character" w:customStyle="1" w:styleId="MediumGrid2-Accent2Char">
    <w:name w:val="Medium Grid 2 - Accent 2 Char"/>
    <w:link w:val="Stednstnovn1zvraznn3"/>
    <w:uiPriority w:val="29"/>
    <w:rsid w:val="00F368DF"/>
    <w:rPr>
      <w:i/>
      <w:iCs/>
      <w:color w:val="000000"/>
      <w:sz w:val="24"/>
      <w:szCs w:val="24"/>
    </w:rPr>
  </w:style>
  <w:style w:type="table" w:styleId="Stednstnovn2zvraznn3">
    <w:name w:val="Medium Shading 2 Accent 3"/>
    <w:basedOn w:val="Normlntabulka"/>
    <w:link w:val="MediumGrid3-Accent2Char"/>
    <w:uiPriority w:val="30"/>
    <w:locked/>
    <w:rsid w:val="00F368DF"/>
    <w:rPr>
      <w:b/>
      <w:bCs/>
      <w:i/>
      <w:iCs/>
      <w:color w:val="4F81BD"/>
      <w:sz w:val="24"/>
      <w:szCs w:val="24"/>
    </w:rPr>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EFD3D2"/>
    </w:tcPr>
    <w:tblStylePr w:type="firstRow">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C0504D"/>
      </w:tcPr>
    </w:tblStylePr>
    <w:tblStylePr w:type="lastRow">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C0504D"/>
      </w:tcPr>
    </w:tblStylePr>
    <w:tblStylePr w:type="firstCol">
      <w:tblPr/>
      <w:tcPr>
        <w:tcBorders>
          <w:left w:val="single" w:sz="8" w:space="0" w:color="FFFFFF"/>
          <w:right w:val="single" w:sz="24" w:space="0" w:color="FFFFFF"/>
          <w:insideH w:val="nil"/>
          <w:insideV w:val="nil"/>
        </w:tcBorders>
        <w:shd w:val="clear" w:color="auto" w:fill="C0504D"/>
      </w:tcPr>
    </w:tblStylePr>
    <w:tblStylePr w:type="lastCol">
      <w:tblPr/>
      <w:tcPr>
        <w:tcBorders>
          <w:top w:val="nil"/>
          <w:left w:val="single" w:sz="24" w:space="0" w:color="FFFFFF"/>
          <w:bottom w:val="nil"/>
          <w:right w:val="nil"/>
          <w:insideH w:val="nil"/>
          <w:insideV w:val="nil"/>
        </w:tcBorders>
        <w:shd w:val="clear" w:color="auto" w:fill="C0504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DFA7A6"/>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DFA7A6"/>
      </w:tcPr>
    </w:tblStylePr>
  </w:style>
  <w:style w:type="table" w:styleId="Stednstnovn1zvraznn3">
    <w:name w:val="Medium Shading 1 Accent 3"/>
    <w:basedOn w:val="Normlntabulka"/>
    <w:link w:val="MediumGrid2-Accent2Char"/>
    <w:uiPriority w:val="29"/>
    <w:locked/>
    <w:rsid w:val="00F368DF"/>
    <w:rPr>
      <w:i/>
      <w:iCs/>
      <w:color w:val="000000"/>
      <w:sz w:val="24"/>
      <w:szCs w:val="24"/>
    </w:rPr>
    <w:tblPr>
      <w:tblStyleRowBandSize w:val="1"/>
      <w:tblStyleColBandSize w:val="1"/>
      <w:tblInd w:w="0" w:type="dxa"/>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CellMar>
        <w:top w:w="0" w:type="dxa"/>
        <w:left w:w="108" w:type="dxa"/>
        <w:bottom w:w="0" w:type="dxa"/>
        <w:right w:w="108" w:type="dxa"/>
      </w:tblCellMar>
    </w:tblPr>
    <w:tcPr>
      <w:shd w:val="clear" w:color="auto" w:fill="EFD3D2"/>
    </w:tcPr>
    <w:tblStylePr w:type="firstRow">
      <w:tblPr/>
      <w:tcPr>
        <w:shd w:val="clear" w:color="auto" w:fill="F8EDED"/>
      </w:tcPr>
    </w:tblStylePr>
    <w:tblStylePr w:type="lastRow">
      <w:tblPr/>
      <w:tcPr>
        <w:tcBorders>
          <w:top w:val="single" w:sz="12" w:space="0" w:color="000000"/>
          <w:left w:val="nil"/>
          <w:bottom w:val="nil"/>
          <w:right w:val="nil"/>
          <w:insideH w:val="nil"/>
          <w:insideV w:val="nil"/>
        </w:tcBorders>
        <w:shd w:val="clear" w:color="auto" w:fill="FFFFFF"/>
      </w:tcPr>
    </w:tblStylePr>
    <w:tblStylePr w:type="firstCol">
      <w:tblPr/>
      <w:tcPr>
        <w:tcBorders>
          <w:top w:val="nil"/>
          <w:left w:val="nil"/>
          <w:bottom w:val="nil"/>
          <w:right w:val="nil"/>
          <w:insideH w:val="nil"/>
          <w:insideV w:val="nil"/>
        </w:tcBorders>
        <w:shd w:val="clear" w:color="auto" w:fill="FFFFFF"/>
      </w:tcPr>
    </w:tblStylePr>
    <w:tblStylePr w:type="lastCol">
      <w:tblPr/>
      <w:tcPr>
        <w:tcBorders>
          <w:top w:val="nil"/>
          <w:left w:val="nil"/>
          <w:bottom w:val="nil"/>
          <w:right w:val="nil"/>
          <w:insideH w:val="nil"/>
          <w:insideV w:val="nil"/>
        </w:tcBorders>
        <w:shd w:val="clear" w:color="auto" w:fill="F2DBDB"/>
      </w:tcPr>
    </w:tblStylePr>
    <w:tblStylePr w:type="band1Vert">
      <w:tblPr/>
      <w:tcPr>
        <w:shd w:val="clear" w:color="auto" w:fill="DFA7A6"/>
      </w:tcPr>
    </w:tblStylePr>
    <w:tblStylePr w:type="band1Horz">
      <w:tblPr/>
      <w:tcPr>
        <w:tcBorders>
          <w:insideH w:val="single" w:sz="6" w:space="0" w:color="C0504D"/>
          <w:insideV w:val="single" w:sz="6" w:space="0" w:color="C0504D"/>
        </w:tcBorders>
        <w:shd w:val="clear" w:color="auto" w:fill="DFA7A6"/>
      </w:tcPr>
    </w:tblStylePr>
    <w:tblStylePr w:type="nwCell">
      <w:tblPr/>
      <w:tcPr>
        <w:shd w:val="clear" w:color="auto" w:fill="FFFFFF"/>
      </w:tcPr>
    </w:tblStylePr>
  </w:style>
  <w:style w:type="character" w:customStyle="1" w:styleId="Nadpis1Char">
    <w:name w:val="Nadpis 1 Char"/>
    <w:aliases w:val="!N1 Char"/>
    <w:link w:val="Nadpis1"/>
    <w:uiPriority w:val="9"/>
    <w:rsid w:val="00354CF0"/>
    <w:rPr>
      <w:rFonts w:ascii="Franklin Gothic Demi" w:hAnsi="Franklin Gothic Demi" w:cs="Arial"/>
      <w:b/>
      <w:kern w:val="32"/>
      <w:sz w:val="48"/>
      <w:szCs w:val="24"/>
      <w:lang w:val="cs-CZ"/>
    </w:rPr>
  </w:style>
  <w:style w:type="paragraph" w:styleId="Rejstk5">
    <w:name w:val="index 5"/>
    <w:basedOn w:val="Normln"/>
    <w:next w:val="Normln"/>
    <w:autoRedefine/>
    <w:locked/>
    <w:rsid w:val="00591730"/>
    <w:pPr>
      <w:ind w:left="1200" w:hanging="240"/>
    </w:pPr>
  </w:style>
  <w:style w:type="paragraph" w:styleId="Rejstk6">
    <w:name w:val="index 6"/>
    <w:basedOn w:val="Normln"/>
    <w:next w:val="Normln"/>
    <w:autoRedefine/>
    <w:locked/>
    <w:rsid w:val="00591730"/>
    <w:pPr>
      <w:ind w:left="1440" w:hanging="240"/>
    </w:pPr>
  </w:style>
  <w:style w:type="paragraph" w:styleId="Rejstk7">
    <w:name w:val="index 7"/>
    <w:basedOn w:val="Normln"/>
    <w:next w:val="Normln"/>
    <w:autoRedefine/>
    <w:locked/>
    <w:rsid w:val="00591730"/>
    <w:pPr>
      <w:ind w:left="1680" w:hanging="240"/>
    </w:pPr>
  </w:style>
  <w:style w:type="paragraph" w:styleId="Rejstk8">
    <w:name w:val="index 8"/>
    <w:basedOn w:val="Normln"/>
    <w:next w:val="Normln"/>
    <w:autoRedefine/>
    <w:locked/>
    <w:rsid w:val="00591730"/>
    <w:pPr>
      <w:ind w:left="1920" w:hanging="240"/>
    </w:pPr>
  </w:style>
  <w:style w:type="paragraph" w:styleId="Rejstk9">
    <w:name w:val="index 9"/>
    <w:basedOn w:val="Normln"/>
    <w:next w:val="Normln"/>
    <w:autoRedefine/>
    <w:locked/>
    <w:rsid w:val="00591730"/>
    <w:pPr>
      <w:ind w:left="2160" w:hanging="240"/>
    </w:pPr>
  </w:style>
  <w:style w:type="paragraph" w:styleId="Bezmezer">
    <w:name w:val="No Spacing"/>
    <w:uiPriority w:val="1"/>
    <w:qFormat/>
    <w:locked/>
    <w:rsid w:val="00AD31CD"/>
    <w:pPr>
      <w:widowControl w:val="0"/>
      <w:spacing w:beforeAutospacing="1" w:afterAutospacing="1"/>
      <w:jc w:val="right"/>
    </w:pPr>
    <w:rPr>
      <w:sz w:val="24"/>
      <w:szCs w:val="24"/>
    </w:rPr>
  </w:style>
  <w:style w:type="paragraph" w:styleId="Bibliografie">
    <w:name w:val="Bibliography"/>
    <w:basedOn w:val="Normln"/>
    <w:next w:val="Normln"/>
    <w:uiPriority w:val="37"/>
    <w:semiHidden/>
    <w:unhideWhenUsed/>
    <w:rsid w:val="00AD31CD"/>
  </w:style>
  <w:style w:type="paragraph" w:styleId="Citt">
    <w:name w:val="Quote"/>
    <w:basedOn w:val="Normln"/>
    <w:next w:val="Normln"/>
    <w:link w:val="CittChar"/>
    <w:uiPriority w:val="29"/>
    <w:qFormat/>
    <w:locked/>
    <w:rsid w:val="00AD31CD"/>
    <w:rPr>
      <w:i/>
      <w:iCs/>
      <w:color w:val="000000" w:themeColor="text1"/>
    </w:rPr>
  </w:style>
  <w:style w:type="character" w:customStyle="1" w:styleId="CittChar">
    <w:name w:val="Citát Char"/>
    <w:basedOn w:val="Standardnpsmoodstavce"/>
    <w:link w:val="Citt"/>
    <w:uiPriority w:val="29"/>
    <w:rsid w:val="00AD31CD"/>
    <w:rPr>
      <w:i/>
      <w:iCs/>
      <w:color w:val="000000" w:themeColor="text1"/>
      <w:sz w:val="24"/>
      <w:szCs w:val="24"/>
    </w:rPr>
  </w:style>
  <w:style w:type="paragraph" w:styleId="Nadpisobsahu">
    <w:name w:val="TOC Heading"/>
    <w:basedOn w:val="Nadpis1"/>
    <w:next w:val="Normln"/>
    <w:uiPriority w:val="39"/>
    <w:semiHidden/>
    <w:unhideWhenUsed/>
    <w:qFormat/>
    <w:rsid w:val="00AD31CD"/>
    <w:pPr>
      <w:pageBreakBefore w:val="0"/>
      <w:widowControl w:val="0"/>
      <w:suppressAutoHyphens w:val="0"/>
      <w:overflowPunct/>
      <w:autoSpaceDE/>
      <w:autoSpaceDN/>
      <w:adjustRightInd/>
      <w:spacing w:before="480" w:beforeAutospacing="1" w:afterAutospacing="1" w:line="720" w:lineRule="auto"/>
      <w:jc w:val="right"/>
      <w:textAlignment w:val="auto"/>
      <w:outlineLvl w:val="9"/>
    </w:pPr>
    <w:rPr>
      <w:rFonts w:asciiTheme="majorHAnsi" w:eastAsiaTheme="majorEastAsia" w:hAnsiTheme="majorHAnsi" w:cstheme="majorBidi"/>
      <w:bCs/>
      <w:color w:val="365F91" w:themeColor="accent1" w:themeShade="BF"/>
      <w:kern w:val="0"/>
      <w:sz w:val="28"/>
      <w:szCs w:val="28"/>
      <w:lang w:eastAsia="cs-CZ"/>
    </w:rPr>
  </w:style>
  <w:style w:type="paragraph" w:styleId="Normlnodsazen">
    <w:name w:val="Normal Indent"/>
    <w:basedOn w:val="Normln"/>
    <w:semiHidden/>
    <w:unhideWhenUsed/>
    <w:locked/>
    <w:rsid w:val="00AD31CD"/>
    <w:pPr>
      <w:ind w:left="708"/>
    </w:pPr>
  </w:style>
  <w:style w:type="paragraph" w:styleId="Odstavecseseznamem">
    <w:name w:val="List Paragraph"/>
    <w:basedOn w:val="Normln"/>
    <w:uiPriority w:val="34"/>
    <w:qFormat/>
    <w:locked/>
    <w:rsid w:val="00AD31CD"/>
    <w:pPr>
      <w:ind w:left="720"/>
      <w:contextualSpacing/>
    </w:pPr>
  </w:style>
  <w:style w:type="paragraph" w:styleId="Osloven">
    <w:name w:val="Salutation"/>
    <w:basedOn w:val="Normln"/>
    <w:next w:val="Normln"/>
    <w:link w:val="OslovenChar"/>
    <w:semiHidden/>
    <w:unhideWhenUsed/>
    <w:locked/>
    <w:rsid w:val="00AD31CD"/>
  </w:style>
  <w:style w:type="character" w:customStyle="1" w:styleId="OslovenChar">
    <w:name w:val="Oslovení Char"/>
    <w:basedOn w:val="Standardnpsmoodstavce"/>
    <w:link w:val="Osloven"/>
    <w:semiHidden/>
    <w:rsid w:val="00AD31CD"/>
    <w:rPr>
      <w:sz w:val="24"/>
      <w:szCs w:val="24"/>
    </w:rPr>
  </w:style>
  <w:style w:type="paragraph" w:styleId="Podpis">
    <w:name w:val="Signature"/>
    <w:basedOn w:val="Normln"/>
    <w:link w:val="PodpisChar"/>
    <w:semiHidden/>
    <w:unhideWhenUsed/>
    <w:locked/>
    <w:rsid w:val="00AD31CD"/>
    <w:pPr>
      <w:spacing w:before="0" w:after="0" w:line="240" w:lineRule="auto"/>
      <w:ind w:left="4252"/>
    </w:pPr>
  </w:style>
  <w:style w:type="character" w:customStyle="1" w:styleId="PodpisChar">
    <w:name w:val="Podpis Char"/>
    <w:basedOn w:val="Standardnpsmoodstavce"/>
    <w:link w:val="Podpis"/>
    <w:semiHidden/>
    <w:rsid w:val="00AD31CD"/>
    <w:rPr>
      <w:sz w:val="24"/>
      <w:szCs w:val="24"/>
    </w:rPr>
  </w:style>
  <w:style w:type="paragraph" w:styleId="Podpise-mailu">
    <w:name w:val="E-mail Signature"/>
    <w:basedOn w:val="Normln"/>
    <w:link w:val="Podpise-mailuChar"/>
    <w:semiHidden/>
    <w:unhideWhenUsed/>
    <w:locked/>
    <w:rsid w:val="00AD31CD"/>
    <w:pPr>
      <w:spacing w:before="0" w:after="0" w:line="240" w:lineRule="auto"/>
    </w:pPr>
  </w:style>
  <w:style w:type="character" w:customStyle="1" w:styleId="Podpise-mailuChar">
    <w:name w:val="Podpis e-mailu Char"/>
    <w:basedOn w:val="Standardnpsmoodstavce"/>
    <w:link w:val="Podpise-mailu"/>
    <w:semiHidden/>
    <w:rsid w:val="00AD31CD"/>
    <w:rPr>
      <w:sz w:val="24"/>
      <w:szCs w:val="24"/>
    </w:rPr>
  </w:style>
  <w:style w:type="paragraph" w:styleId="Pokraovnseznamu">
    <w:name w:val="List Continue"/>
    <w:basedOn w:val="Normln"/>
    <w:semiHidden/>
    <w:unhideWhenUsed/>
    <w:locked/>
    <w:rsid w:val="00AD31CD"/>
    <w:pPr>
      <w:spacing w:after="120"/>
      <w:ind w:left="283"/>
      <w:contextualSpacing/>
    </w:pPr>
  </w:style>
  <w:style w:type="paragraph" w:styleId="Pokraovnseznamu2">
    <w:name w:val="List Continue 2"/>
    <w:basedOn w:val="Normln"/>
    <w:semiHidden/>
    <w:unhideWhenUsed/>
    <w:locked/>
    <w:rsid w:val="00AD31CD"/>
    <w:pPr>
      <w:spacing w:after="120"/>
      <w:ind w:left="566"/>
      <w:contextualSpacing/>
    </w:pPr>
  </w:style>
  <w:style w:type="paragraph" w:styleId="Pokraovnseznamu3">
    <w:name w:val="List Continue 3"/>
    <w:basedOn w:val="Normln"/>
    <w:semiHidden/>
    <w:unhideWhenUsed/>
    <w:locked/>
    <w:rsid w:val="00AD31CD"/>
    <w:pPr>
      <w:spacing w:after="120"/>
      <w:ind w:left="849"/>
      <w:contextualSpacing/>
    </w:pPr>
  </w:style>
  <w:style w:type="paragraph" w:styleId="Pokraovnseznamu4">
    <w:name w:val="List Continue 4"/>
    <w:basedOn w:val="Normln"/>
    <w:semiHidden/>
    <w:unhideWhenUsed/>
    <w:locked/>
    <w:rsid w:val="00AD31CD"/>
    <w:pPr>
      <w:spacing w:after="120"/>
      <w:ind w:left="1132"/>
      <w:contextualSpacing/>
    </w:pPr>
  </w:style>
  <w:style w:type="paragraph" w:styleId="Pokraovnseznamu5">
    <w:name w:val="List Continue 5"/>
    <w:basedOn w:val="Normln"/>
    <w:semiHidden/>
    <w:unhideWhenUsed/>
    <w:locked/>
    <w:rsid w:val="00AD31CD"/>
    <w:pPr>
      <w:spacing w:after="120"/>
      <w:ind w:left="1415"/>
      <w:contextualSpacing/>
    </w:pPr>
  </w:style>
  <w:style w:type="paragraph" w:styleId="Seznam">
    <w:name w:val="List"/>
    <w:basedOn w:val="Normln"/>
    <w:semiHidden/>
    <w:unhideWhenUsed/>
    <w:locked/>
    <w:rsid w:val="00AD31CD"/>
    <w:pPr>
      <w:ind w:left="283" w:hanging="283"/>
      <w:contextualSpacing/>
    </w:pPr>
  </w:style>
  <w:style w:type="paragraph" w:styleId="Seznam2">
    <w:name w:val="List 2"/>
    <w:basedOn w:val="Normln"/>
    <w:semiHidden/>
    <w:unhideWhenUsed/>
    <w:locked/>
    <w:rsid w:val="00AD31CD"/>
    <w:pPr>
      <w:ind w:left="566" w:hanging="283"/>
      <w:contextualSpacing/>
    </w:pPr>
  </w:style>
  <w:style w:type="paragraph" w:styleId="Seznam3">
    <w:name w:val="List 3"/>
    <w:basedOn w:val="Normln"/>
    <w:semiHidden/>
    <w:unhideWhenUsed/>
    <w:locked/>
    <w:rsid w:val="00AD31CD"/>
    <w:pPr>
      <w:ind w:left="849" w:hanging="283"/>
      <w:contextualSpacing/>
    </w:pPr>
  </w:style>
  <w:style w:type="paragraph" w:styleId="Seznam4">
    <w:name w:val="List 4"/>
    <w:basedOn w:val="Normln"/>
    <w:semiHidden/>
    <w:unhideWhenUsed/>
    <w:locked/>
    <w:rsid w:val="00AD31CD"/>
    <w:pPr>
      <w:ind w:left="1132" w:hanging="283"/>
      <w:contextualSpacing/>
    </w:pPr>
  </w:style>
  <w:style w:type="paragraph" w:styleId="Seznam5">
    <w:name w:val="List 5"/>
    <w:basedOn w:val="Normln"/>
    <w:semiHidden/>
    <w:unhideWhenUsed/>
    <w:locked/>
    <w:rsid w:val="00AD31CD"/>
    <w:pPr>
      <w:ind w:left="1415" w:hanging="283"/>
      <w:contextualSpacing/>
    </w:pPr>
  </w:style>
  <w:style w:type="paragraph" w:styleId="Seznamcitac">
    <w:name w:val="table of authorities"/>
    <w:basedOn w:val="Normln"/>
    <w:next w:val="Normln"/>
    <w:semiHidden/>
    <w:unhideWhenUsed/>
    <w:locked/>
    <w:rsid w:val="00AD31CD"/>
    <w:pPr>
      <w:spacing w:after="0"/>
      <w:ind w:left="240" w:hanging="240"/>
    </w:pPr>
  </w:style>
  <w:style w:type="paragraph" w:styleId="Textvbloku">
    <w:name w:val="Block Text"/>
    <w:basedOn w:val="Normln"/>
    <w:rsid w:val="00AD31CD"/>
    <w:pPr>
      <w:pBdr>
        <w:top w:val="single" w:sz="2" w:space="10" w:color="4F81BD" w:themeColor="accent1" w:shadow="1"/>
        <w:left w:val="single" w:sz="2" w:space="10" w:color="4F81BD" w:themeColor="accent1" w:shadow="1"/>
        <w:bottom w:val="single" w:sz="2" w:space="10" w:color="4F81BD" w:themeColor="accent1" w:shadow="1"/>
        <w:right w:val="single" w:sz="2" w:space="10" w:color="4F81BD" w:themeColor="accent1" w:shadow="1"/>
      </w:pBdr>
      <w:ind w:left="1152" w:right="1152"/>
    </w:pPr>
    <w:rPr>
      <w:rFonts w:asciiTheme="minorHAnsi" w:eastAsiaTheme="minorEastAsia" w:hAnsiTheme="minorHAnsi" w:cstheme="minorBidi"/>
      <w:i/>
      <w:iCs/>
      <w:color w:val="4F81BD" w:themeColor="accent1"/>
    </w:rPr>
  </w:style>
  <w:style w:type="paragraph" w:styleId="Textvysvtlivek">
    <w:name w:val="endnote text"/>
    <w:basedOn w:val="Normln"/>
    <w:link w:val="TextvysvtlivekChar"/>
    <w:rsid w:val="00AD31CD"/>
    <w:pPr>
      <w:spacing w:before="0" w:after="0" w:line="240" w:lineRule="auto"/>
    </w:pPr>
    <w:rPr>
      <w:sz w:val="20"/>
      <w:szCs w:val="20"/>
    </w:rPr>
  </w:style>
  <w:style w:type="character" w:customStyle="1" w:styleId="TextvysvtlivekChar">
    <w:name w:val="Text vysvětlivek Char"/>
    <w:basedOn w:val="Standardnpsmoodstavce"/>
    <w:link w:val="Textvysvtlivek"/>
    <w:rsid w:val="00AD31CD"/>
  </w:style>
  <w:style w:type="paragraph" w:styleId="Vrazncitt">
    <w:name w:val="Intense Quote"/>
    <w:basedOn w:val="Normln"/>
    <w:next w:val="Normln"/>
    <w:link w:val="VrazncittChar"/>
    <w:uiPriority w:val="30"/>
    <w:qFormat/>
    <w:locked/>
    <w:rsid w:val="00AD31CD"/>
    <w:pPr>
      <w:pBdr>
        <w:bottom w:val="single" w:sz="4" w:space="4" w:color="4F81BD" w:themeColor="accent1"/>
      </w:pBdr>
      <w:spacing w:before="200" w:after="280"/>
      <w:ind w:left="936" w:right="936"/>
    </w:pPr>
    <w:rPr>
      <w:b/>
      <w:bCs/>
      <w:i/>
      <w:iCs/>
      <w:color w:val="4F81BD" w:themeColor="accent1"/>
    </w:rPr>
  </w:style>
  <w:style w:type="character" w:customStyle="1" w:styleId="VrazncittChar">
    <w:name w:val="Výrazný citát Char"/>
    <w:basedOn w:val="Standardnpsmoodstavce"/>
    <w:link w:val="Vrazncitt"/>
    <w:uiPriority w:val="30"/>
    <w:rsid w:val="00AD31CD"/>
    <w:rPr>
      <w:b/>
      <w:bCs/>
      <w:i/>
      <w:iCs/>
      <w:color w:val="4F81BD" w:themeColor="accent1"/>
      <w:sz w:val="24"/>
      <w:szCs w:val="24"/>
    </w:rPr>
  </w:style>
  <w:style w:type="paragraph" w:styleId="Zhlavzprvy">
    <w:name w:val="Message Header"/>
    <w:basedOn w:val="Normln"/>
    <w:link w:val="ZhlavzprvyChar"/>
    <w:locked/>
    <w:rsid w:val="00AD31CD"/>
    <w:pPr>
      <w:pBdr>
        <w:top w:val="single" w:sz="6" w:space="1" w:color="auto"/>
        <w:left w:val="single" w:sz="6" w:space="1" w:color="auto"/>
        <w:bottom w:val="single" w:sz="6" w:space="1" w:color="auto"/>
        <w:right w:val="single" w:sz="6" w:space="1" w:color="auto"/>
      </w:pBdr>
      <w:shd w:val="pct20" w:color="auto" w:fill="auto"/>
      <w:spacing w:before="0" w:after="0" w:line="240" w:lineRule="auto"/>
      <w:ind w:left="1134" w:hanging="1134"/>
    </w:pPr>
    <w:rPr>
      <w:rFonts w:asciiTheme="majorHAnsi" w:eastAsiaTheme="majorEastAsia" w:hAnsiTheme="majorHAnsi" w:cstheme="majorBidi"/>
    </w:rPr>
  </w:style>
  <w:style w:type="character" w:customStyle="1" w:styleId="ZhlavzprvyChar">
    <w:name w:val="Záhlaví zprávy Char"/>
    <w:basedOn w:val="Standardnpsmoodstavce"/>
    <w:link w:val="Zhlavzprvy"/>
    <w:rsid w:val="00AD31CD"/>
    <w:rPr>
      <w:rFonts w:asciiTheme="majorHAnsi" w:eastAsiaTheme="majorEastAsia" w:hAnsiTheme="majorHAnsi" w:cstheme="majorBidi"/>
      <w:sz w:val="24"/>
      <w:szCs w:val="24"/>
      <w:shd w:val="pct20" w:color="auto" w:fill="auto"/>
    </w:rPr>
  </w:style>
  <w:style w:type="paragraph" w:styleId="Zkladntextodsazen">
    <w:name w:val="Body Text Indent"/>
    <w:basedOn w:val="Normln"/>
    <w:link w:val="ZkladntextodsazenChar"/>
    <w:semiHidden/>
    <w:unhideWhenUsed/>
    <w:locked/>
    <w:rsid w:val="00AD31CD"/>
    <w:pPr>
      <w:spacing w:after="120"/>
      <w:ind w:left="283"/>
    </w:pPr>
  </w:style>
  <w:style w:type="character" w:customStyle="1" w:styleId="ZkladntextodsazenChar">
    <w:name w:val="Základní text odsazený Char"/>
    <w:basedOn w:val="Standardnpsmoodstavce"/>
    <w:link w:val="Zkladntextodsazen"/>
    <w:semiHidden/>
    <w:rsid w:val="00AD31CD"/>
    <w:rPr>
      <w:sz w:val="24"/>
      <w:szCs w:val="24"/>
    </w:rPr>
  </w:style>
  <w:style w:type="paragraph" w:styleId="Zkladntext-prvnodsazen2">
    <w:name w:val="Body Text First Indent 2"/>
    <w:basedOn w:val="Zkladntextodsazen"/>
    <w:link w:val="Zkladntext-prvnodsazen2Char"/>
    <w:semiHidden/>
    <w:unhideWhenUsed/>
    <w:locked/>
    <w:rsid w:val="00AD31CD"/>
    <w:pPr>
      <w:spacing w:after="100"/>
      <w:ind w:left="360" w:firstLine="360"/>
    </w:pPr>
  </w:style>
  <w:style w:type="character" w:customStyle="1" w:styleId="Zkladntext-prvnodsazen2Char">
    <w:name w:val="Základní text - první odsazený 2 Char"/>
    <w:basedOn w:val="ZkladntextodsazenChar"/>
    <w:link w:val="Zkladntext-prvnodsazen2"/>
    <w:semiHidden/>
    <w:rsid w:val="00AD31CD"/>
    <w:rPr>
      <w:sz w:val="24"/>
      <w:szCs w:val="24"/>
    </w:rPr>
  </w:style>
  <w:style w:type="paragraph" w:styleId="Zkladntext2">
    <w:name w:val="Body Text 2"/>
    <w:basedOn w:val="Normln"/>
    <w:link w:val="Zkladntext2Char"/>
    <w:semiHidden/>
    <w:unhideWhenUsed/>
    <w:locked/>
    <w:rsid w:val="00AD31CD"/>
    <w:pPr>
      <w:spacing w:after="120" w:line="480" w:lineRule="auto"/>
    </w:pPr>
  </w:style>
  <w:style w:type="character" w:customStyle="1" w:styleId="Zkladntext2Char">
    <w:name w:val="Základní text 2 Char"/>
    <w:basedOn w:val="Standardnpsmoodstavce"/>
    <w:link w:val="Zkladntext2"/>
    <w:semiHidden/>
    <w:rsid w:val="00AD31CD"/>
    <w:rPr>
      <w:sz w:val="24"/>
      <w:szCs w:val="24"/>
    </w:rPr>
  </w:style>
  <w:style w:type="paragraph" w:styleId="Zkladntext3">
    <w:name w:val="Body Text 3"/>
    <w:basedOn w:val="Normln"/>
    <w:link w:val="Zkladntext3Char"/>
    <w:semiHidden/>
    <w:unhideWhenUsed/>
    <w:locked/>
    <w:rsid w:val="00AD31CD"/>
    <w:pPr>
      <w:spacing w:after="120"/>
    </w:pPr>
    <w:rPr>
      <w:sz w:val="16"/>
      <w:szCs w:val="16"/>
    </w:rPr>
  </w:style>
  <w:style w:type="character" w:customStyle="1" w:styleId="Zkladntext3Char">
    <w:name w:val="Základní text 3 Char"/>
    <w:basedOn w:val="Standardnpsmoodstavce"/>
    <w:link w:val="Zkladntext3"/>
    <w:semiHidden/>
    <w:rsid w:val="00AD31CD"/>
    <w:rPr>
      <w:sz w:val="16"/>
      <w:szCs w:val="16"/>
    </w:rPr>
  </w:style>
  <w:style w:type="paragraph" w:styleId="Zkladntextodsazen2">
    <w:name w:val="Body Text Indent 2"/>
    <w:basedOn w:val="Normln"/>
    <w:link w:val="Zkladntextodsazen2Char"/>
    <w:semiHidden/>
    <w:unhideWhenUsed/>
    <w:locked/>
    <w:rsid w:val="00AD31CD"/>
    <w:pPr>
      <w:spacing w:after="120" w:line="480" w:lineRule="auto"/>
      <w:ind w:left="283"/>
    </w:pPr>
  </w:style>
  <w:style w:type="character" w:customStyle="1" w:styleId="Zkladntextodsazen2Char">
    <w:name w:val="Základní text odsazený 2 Char"/>
    <w:basedOn w:val="Standardnpsmoodstavce"/>
    <w:link w:val="Zkladntextodsazen2"/>
    <w:semiHidden/>
    <w:rsid w:val="00AD31CD"/>
    <w:rPr>
      <w:sz w:val="24"/>
      <w:szCs w:val="24"/>
    </w:rPr>
  </w:style>
  <w:style w:type="paragraph" w:styleId="Zkladntextodsazen3">
    <w:name w:val="Body Text Indent 3"/>
    <w:basedOn w:val="Normln"/>
    <w:link w:val="Zkladntextodsazen3Char"/>
    <w:semiHidden/>
    <w:unhideWhenUsed/>
    <w:locked/>
    <w:rsid w:val="00AD31CD"/>
    <w:pPr>
      <w:spacing w:after="120"/>
      <w:ind w:left="283"/>
    </w:pPr>
    <w:rPr>
      <w:sz w:val="16"/>
      <w:szCs w:val="16"/>
    </w:rPr>
  </w:style>
  <w:style w:type="character" w:customStyle="1" w:styleId="Zkladntextodsazen3Char">
    <w:name w:val="Základní text odsazený 3 Char"/>
    <w:basedOn w:val="Standardnpsmoodstavce"/>
    <w:link w:val="Zkladntextodsazen3"/>
    <w:semiHidden/>
    <w:rsid w:val="00AD31CD"/>
    <w:rPr>
      <w:sz w:val="16"/>
      <w:szCs w:val="16"/>
    </w:rPr>
  </w:style>
  <w:style w:type="paragraph" w:styleId="Zvr">
    <w:name w:val="Closing"/>
    <w:basedOn w:val="Normln"/>
    <w:link w:val="ZvrChar"/>
    <w:semiHidden/>
    <w:unhideWhenUsed/>
    <w:locked/>
    <w:rsid w:val="00AD31CD"/>
    <w:pPr>
      <w:spacing w:before="0" w:after="0" w:line="240" w:lineRule="auto"/>
      <w:ind w:left="4252"/>
    </w:pPr>
  </w:style>
  <w:style w:type="character" w:customStyle="1" w:styleId="ZvrChar">
    <w:name w:val="Závěr Char"/>
    <w:basedOn w:val="Standardnpsmoodstavce"/>
    <w:link w:val="Zvr"/>
    <w:semiHidden/>
    <w:rsid w:val="00AD31CD"/>
    <w:rPr>
      <w:sz w:val="24"/>
      <w:szCs w:val="24"/>
    </w:rPr>
  </w:style>
  <w:style w:type="paragraph" w:styleId="Zptenadresanaoblku">
    <w:name w:val="envelope return"/>
    <w:basedOn w:val="Normln"/>
    <w:locked/>
    <w:rsid w:val="00AD31CD"/>
    <w:pPr>
      <w:spacing w:before="0" w:after="0" w:line="240" w:lineRule="auto"/>
    </w:pPr>
    <w:rPr>
      <w:rFonts w:asciiTheme="majorHAnsi" w:eastAsiaTheme="majorEastAsia"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670738">
      <w:bodyDiv w:val="1"/>
      <w:marLeft w:val="0"/>
      <w:marRight w:val="0"/>
      <w:marTop w:val="0"/>
      <w:marBottom w:val="0"/>
      <w:divBdr>
        <w:top w:val="none" w:sz="0" w:space="0" w:color="auto"/>
        <w:left w:val="none" w:sz="0" w:space="0" w:color="auto"/>
        <w:bottom w:val="none" w:sz="0" w:space="0" w:color="auto"/>
        <w:right w:val="none" w:sz="0" w:space="0" w:color="auto"/>
      </w:divBdr>
    </w:div>
    <w:div w:id="13383417">
      <w:bodyDiv w:val="1"/>
      <w:marLeft w:val="0"/>
      <w:marRight w:val="0"/>
      <w:marTop w:val="0"/>
      <w:marBottom w:val="0"/>
      <w:divBdr>
        <w:top w:val="none" w:sz="0" w:space="0" w:color="auto"/>
        <w:left w:val="none" w:sz="0" w:space="0" w:color="auto"/>
        <w:bottom w:val="none" w:sz="0" w:space="0" w:color="auto"/>
        <w:right w:val="none" w:sz="0" w:space="0" w:color="auto"/>
      </w:divBdr>
    </w:div>
    <w:div w:id="28606410">
      <w:bodyDiv w:val="1"/>
      <w:marLeft w:val="0"/>
      <w:marRight w:val="0"/>
      <w:marTop w:val="0"/>
      <w:marBottom w:val="0"/>
      <w:divBdr>
        <w:top w:val="none" w:sz="0" w:space="0" w:color="auto"/>
        <w:left w:val="none" w:sz="0" w:space="0" w:color="auto"/>
        <w:bottom w:val="none" w:sz="0" w:space="0" w:color="auto"/>
        <w:right w:val="none" w:sz="0" w:space="0" w:color="auto"/>
      </w:divBdr>
    </w:div>
    <w:div w:id="36978888">
      <w:bodyDiv w:val="1"/>
      <w:marLeft w:val="0"/>
      <w:marRight w:val="0"/>
      <w:marTop w:val="0"/>
      <w:marBottom w:val="0"/>
      <w:divBdr>
        <w:top w:val="none" w:sz="0" w:space="0" w:color="auto"/>
        <w:left w:val="none" w:sz="0" w:space="0" w:color="auto"/>
        <w:bottom w:val="none" w:sz="0" w:space="0" w:color="auto"/>
        <w:right w:val="none" w:sz="0" w:space="0" w:color="auto"/>
      </w:divBdr>
    </w:div>
    <w:div w:id="39981415">
      <w:bodyDiv w:val="1"/>
      <w:marLeft w:val="0"/>
      <w:marRight w:val="0"/>
      <w:marTop w:val="0"/>
      <w:marBottom w:val="0"/>
      <w:divBdr>
        <w:top w:val="none" w:sz="0" w:space="0" w:color="auto"/>
        <w:left w:val="none" w:sz="0" w:space="0" w:color="auto"/>
        <w:bottom w:val="none" w:sz="0" w:space="0" w:color="auto"/>
        <w:right w:val="none" w:sz="0" w:space="0" w:color="auto"/>
      </w:divBdr>
    </w:div>
    <w:div w:id="42337706">
      <w:bodyDiv w:val="1"/>
      <w:marLeft w:val="0"/>
      <w:marRight w:val="0"/>
      <w:marTop w:val="0"/>
      <w:marBottom w:val="0"/>
      <w:divBdr>
        <w:top w:val="none" w:sz="0" w:space="0" w:color="auto"/>
        <w:left w:val="none" w:sz="0" w:space="0" w:color="auto"/>
        <w:bottom w:val="none" w:sz="0" w:space="0" w:color="auto"/>
        <w:right w:val="none" w:sz="0" w:space="0" w:color="auto"/>
      </w:divBdr>
    </w:div>
    <w:div w:id="55319988">
      <w:bodyDiv w:val="1"/>
      <w:marLeft w:val="0"/>
      <w:marRight w:val="0"/>
      <w:marTop w:val="0"/>
      <w:marBottom w:val="0"/>
      <w:divBdr>
        <w:top w:val="none" w:sz="0" w:space="0" w:color="auto"/>
        <w:left w:val="none" w:sz="0" w:space="0" w:color="auto"/>
        <w:bottom w:val="none" w:sz="0" w:space="0" w:color="auto"/>
        <w:right w:val="none" w:sz="0" w:space="0" w:color="auto"/>
      </w:divBdr>
    </w:div>
    <w:div w:id="66389225">
      <w:bodyDiv w:val="1"/>
      <w:marLeft w:val="0"/>
      <w:marRight w:val="0"/>
      <w:marTop w:val="0"/>
      <w:marBottom w:val="0"/>
      <w:divBdr>
        <w:top w:val="none" w:sz="0" w:space="0" w:color="auto"/>
        <w:left w:val="none" w:sz="0" w:space="0" w:color="auto"/>
        <w:bottom w:val="none" w:sz="0" w:space="0" w:color="auto"/>
        <w:right w:val="none" w:sz="0" w:space="0" w:color="auto"/>
      </w:divBdr>
    </w:div>
    <w:div w:id="86998643">
      <w:bodyDiv w:val="1"/>
      <w:marLeft w:val="0"/>
      <w:marRight w:val="0"/>
      <w:marTop w:val="0"/>
      <w:marBottom w:val="0"/>
      <w:divBdr>
        <w:top w:val="none" w:sz="0" w:space="0" w:color="auto"/>
        <w:left w:val="none" w:sz="0" w:space="0" w:color="auto"/>
        <w:bottom w:val="none" w:sz="0" w:space="0" w:color="auto"/>
        <w:right w:val="none" w:sz="0" w:space="0" w:color="auto"/>
      </w:divBdr>
    </w:div>
    <w:div w:id="130949452">
      <w:bodyDiv w:val="1"/>
      <w:marLeft w:val="0"/>
      <w:marRight w:val="0"/>
      <w:marTop w:val="0"/>
      <w:marBottom w:val="0"/>
      <w:divBdr>
        <w:top w:val="none" w:sz="0" w:space="0" w:color="auto"/>
        <w:left w:val="none" w:sz="0" w:space="0" w:color="auto"/>
        <w:bottom w:val="none" w:sz="0" w:space="0" w:color="auto"/>
        <w:right w:val="none" w:sz="0" w:space="0" w:color="auto"/>
      </w:divBdr>
    </w:div>
    <w:div w:id="139469358">
      <w:bodyDiv w:val="1"/>
      <w:marLeft w:val="0"/>
      <w:marRight w:val="0"/>
      <w:marTop w:val="0"/>
      <w:marBottom w:val="0"/>
      <w:divBdr>
        <w:top w:val="none" w:sz="0" w:space="0" w:color="auto"/>
        <w:left w:val="none" w:sz="0" w:space="0" w:color="auto"/>
        <w:bottom w:val="none" w:sz="0" w:space="0" w:color="auto"/>
        <w:right w:val="none" w:sz="0" w:space="0" w:color="auto"/>
      </w:divBdr>
    </w:div>
    <w:div w:id="141971627">
      <w:bodyDiv w:val="1"/>
      <w:marLeft w:val="0"/>
      <w:marRight w:val="0"/>
      <w:marTop w:val="0"/>
      <w:marBottom w:val="0"/>
      <w:divBdr>
        <w:top w:val="none" w:sz="0" w:space="0" w:color="auto"/>
        <w:left w:val="none" w:sz="0" w:space="0" w:color="auto"/>
        <w:bottom w:val="none" w:sz="0" w:space="0" w:color="auto"/>
        <w:right w:val="none" w:sz="0" w:space="0" w:color="auto"/>
      </w:divBdr>
    </w:div>
    <w:div w:id="164367900">
      <w:bodyDiv w:val="1"/>
      <w:marLeft w:val="0"/>
      <w:marRight w:val="0"/>
      <w:marTop w:val="0"/>
      <w:marBottom w:val="0"/>
      <w:divBdr>
        <w:top w:val="none" w:sz="0" w:space="0" w:color="auto"/>
        <w:left w:val="none" w:sz="0" w:space="0" w:color="auto"/>
        <w:bottom w:val="none" w:sz="0" w:space="0" w:color="auto"/>
        <w:right w:val="none" w:sz="0" w:space="0" w:color="auto"/>
      </w:divBdr>
    </w:div>
    <w:div w:id="169102025">
      <w:bodyDiv w:val="1"/>
      <w:marLeft w:val="0"/>
      <w:marRight w:val="0"/>
      <w:marTop w:val="0"/>
      <w:marBottom w:val="0"/>
      <w:divBdr>
        <w:top w:val="none" w:sz="0" w:space="0" w:color="auto"/>
        <w:left w:val="none" w:sz="0" w:space="0" w:color="auto"/>
        <w:bottom w:val="none" w:sz="0" w:space="0" w:color="auto"/>
        <w:right w:val="none" w:sz="0" w:space="0" w:color="auto"/>
      </w:divBdr>
    </w:div>
    <w:div w:id="181826158">
      <w:bodyDiv w:val="1"/>
      <w:marLeft w:val="0"/>
      <w:marRight w:val="0"/>
      <w:marTop w:val="0"/>
      <w:marBottom w:val="0"/>
      <w:divBdr>
        <w:top w:val="none" w:sz="0" w:space="0" w:color="auto"/>
        <w:left w:val="none" w:sz="0" w:space="0" w:color="auto"/>
        <w:bottom w:val="none" w:sz="0" w:space="0" w:color="auto"/>
        <w:right w:val="none" w:sz="0" w:space="0" w:color="auto"/>
      </w:divBdr>
    </w:div>
    <w:div w:id="181942588">
      <w:bodyDiv w:val="1"/>
      <w:marLeft w:val="0"/>
      <w:marRight w:val="0"/>
      <w:marTop w:val="0"/>
      <w:marBottom w:val="0"/>
      <w:divBdr>
        <w:top w:val="none" w:sz="0" w:space="0" w:color="auto"/>
        <w:left w:val="none" w:sz="0" w:space="0" w:color="auto"/>
        <w:bottom w:val="none" w:sz="0" w:space="0" w:color="auto"/>
        <w:right w:val="none" w:sz="0" w:space="0" w:color="auto"/>
      </w:divBdr>
    </w:div>
    <w:div w:id="185217173">
      <w:bodyDiv w:val="1"/>
      <w:marLeft w:val="0"/>
      <w:marRight w:val="0"/>
      <w:marTop w:val="0"/>
      <w:marBottom w:val="0"/>
      <w:divBdr>
        <w:top w:val="none" w:sz="0" w:space="0" w:color="auto"/>
        <w:left w:val="none" w:sz="0" w:space="0" w:color="auto"/>
        <w:bottom w:val="none" w:sz="0" w:space="0" w:color="auto"/>
        <w:right w:val="none" w:sz="0" w:space="0" w:color="auto"/>
      </w:divBdr>
    </w:div>
    <w:div w:id="188446989">
      <w:bodyDiv w:val="1"/>
      <w:marLeft w:val="0"/>
      <w:marRight w:val="0"/>
      <w:marTop w:val="0"/>
      <w:marBottom w:val="0"/>
      <w:divBdr>
        <w:top w:val="none" w:sz="0" w:space="0" w:color="auto"/>
        <w:left w:val="none" w:sz="0" w:space="0" w:color="auto"/>
        <w:bottom w:val="none" w:sz="0" w:space="0" w:color="auto"/>
        <w:right w:val="none" w:sz="0" w:space="0" w:color="auto"/>
      </w:divBdr>
    </w:div>
    <w:div w:id="190384218">
      <w:bodyDiv w:val="1"/>
      <w:marLeft w:val="0"/>
      <w:marRight w:val="0"/>
      <w:marTop w:val="0"/>
      <w:marBottom w:val="0"/>
      <w:divBdr>
        <w:top w:val="none" w:sz="0" w:space="0" w:color="auto"/>
        <w:left w:val="none" w:sz="0" w:space="0" w:color="auto"/>
        <w:bottom w:val="none" w:sz="0" w:space="0" w:color="auto"/>
        <w:right w:val="none" w:sz="0" w:space="0" w:color="auto"/>
      </w:divBdr>
    </w:div>
    <w:div w:id="194117736">
      <w:bodyDiv w:val="1"/>
      <w:marLeft w:val="0"/>
      <w:marRight w:val="0"/>
      <w:marTop w:val="0"/>
      <w:marBottom w:val="0"/>
      <w:divBdr>
        <w:top w:val="none" w:sz="0" w:space="0" w:color="auto"/>
        <w:left w:val="none" w:sz="0" w:space="0" w:color="auto"/>
        <w:bottom w:val="none" w:sz="0" w:space="0" w:color="auto"/>
        <w:right w:val="none" w:sz="0" w:space="0" w:color="auto"/>
      </w:divBdr>
    </w:div>
    <w:div w:id="208032885">
      <w:bodyDiv w:val="1"/>
      <w:marLeft w:val="0"/>
      <w:marRight w:val="0"/>
      <w:marTop w:val="0"/>
      <w:marBottom w:val="0"/>
      <w:divBdr>
        <w:top w:val="none" w:sz="0" w:space="0" w:color="auto"/>
        <w:left w:val="none" w:sz="0" w:space="0" w:color="auto"/>
        <w:bottom w:val="none" w:sz="0" w:space="0" w:color="auto"/>
        <w:right w:val="none" w:sz="0" w:space="0" w:color="auto"/>
      </w:divBdr>
    </w:div>
    <w:div w:id="211310446">
      <w:bodyDiv w:val="1"/>
      <w:marLeft w:val="0"/>
      <w:marRight w:val="0"/>
      <w:marTop w:val="0"/>
      <w:marBottom w:val="0"/>
      <w:divBdr>
        <w:top w:val="none" w:sz="0" w:space="0" w:color="auto"/>
        <w:left w:val="none" w:sz="0" w:space="0" w:color="auto"/>
        <w:bottom w:val="none" w:sz="0" w:space="0" w:color="auto"/>
        <w:right w:val="none" w:sz="0" w:space="0" w:color="auto"/>
      </w:divBdr>
    </w:div>
    <w:div w:id="213395595">
      <w:bodyDiv w:val="1"/>
      <w:marLeft w:val="0"/>
      <w:marRight w:val="0"/>
      <w:marTop w:val="0"/>
      <w:marBottom w:val="0"/>
      <w:divBdr>
        <w:top w:val="none" w:sz="0" w:space="0" w:color="auto"/>
        <w:left w:val="none" w:sz="0" w:space="0" w:color="auto"/>
        <w:bottom w:val="none" w:sz="0" w:space="0" w:color="auto"/>
        <w:right w:val="none" w:sz="0" w:space="0" w:color="auto"/>
      </w:divBdr>
    </w:div>
    <w:div w:id="231936381">
      <w:bodyDiv w:val="1"/>
      <w:marLeft w:val="0"/>
      <w:marRight w:val="0"/>
      <w:marTop w:val="0"/>
      <w:marBottom w:val="0"/>
      <w:divBdr>
        <w:top w:val="none" w:sz="0" w:space="0" w:color="auto"/>
        <w:left w:val="none" w:sz="0" w:space="0" w:color="auto"/>
        <w:bottom w:val="none" w:sz="0" w:space="0" w:color="auto"/>
        <w:right w:val="none" w:sz="0" w:space="0" w:color="auto"/>
      </w:divBdr>
    </w:div>
    <w:div w:id="237710102">
      <w:bodyDiv w:val="1"/>
      <w:marLeft w:val="0"/>
      <w:marRight w:val="0"/>
      <w:marTop w:val="0"/>
      <w:marBottom w:val="0"/>
      <w:divBdr>
        <w:top w:val="none" w:sz="0" w:space="0" w:color="auto"/>
        <w:left w:val="none" w:sz="0" w:space="0" w:color="auto"/>
        <w:bottom w:val="none" w:sz="0" w:space="0" w:color="auto"/>
        <w:right w:val="none" w:sz="0" w:space="0" w:color="auto"/>
      </w:divBdr>
    </w:div>
    <w:div w:id="256138086">
      <w:bodyDiv w:val="1"/>
      <w:marLeft w:val="0"/>
      <w:marRight w:val="0"/>
      <w:marTop w:val="0"/>
      <w:marBottom w:val="0"/>
      <w:divBdr>
        <w:top w:val="none" w:sz="0" w:space="0" w:color="auto"/>
        <w:left w:val="none" w:sz="0" w:space="0" w:color="auto"/>
        <w:bottom w:val="none" w:sz="0" w:space="0" w:color="auto"/>
        <w:right w:val="none" w:sz="0" w:space="0" w:color="auto"/>
      </w:divBdr>
    </w:div>
    <w:div w:id="290943418">
      <w:bodyDiv w:val="1"/>
      <w:marLeft w:val="0"/>
      <w:marRight w:val="0"/>
      <w:marTop w:val="0"/>
      <w:marBottom w:val="0"/>
      <w:divBdr>
        <w:top w:val="none" w:sz="0" w:space="0" w:color="auto"/>
        <w:left w:val="none" w:sz="0" w:space="0" w:color="auto"/>
        <w:bottom w:val="none" w:sz="0" w:space="0" w:color="auto"/>
        <w:right w:val="none" w:sz="0" w:space="0" w:color="auto"/>
      </w:divBdr>
    </w:div>
    <w:div w:id="293298085">
      <w:bodyDiv w:val="1"/>
      <w:marLeft w:val="0"/>
      <w:marRight w:val="0"/>
      <w:marTop w:val="0"/>
      <w:marBottom w:val="0"/>
      <w:divBdr>
        <w:top w:val="none" w:sz="0" w:space="0" w:color="auto"/>
        <w:left w:val="none" w:sz="0" w:space="0" w:color="auto"/>
        <w:bottom w:val="none" w:sz="0" w:space="0" w:color="auto"/>
        <w:right w:val="none" w:sz="0" w:space="0" w:color="auto"/>
      </w:divBdr>
    </w:div>
    <w:div w:id="308291195">
      <w:bodyDiv w:val="1"/>
      <w:marLeft w:val="0"/>
      <w:marRight w:val="0"/>
      <w:marTop w:val="0"/>
      <w:marBottom w:val="0"/>
      <w:divBdr>
        <w:top w:val="none" w:sz="0" w:space="0" w:color="auto"/>
        <w:left w:val="none" w:sz="0" w:space="0" w:color="auto"/>
        <w:bottom w:val="none" w:sz="0" w:space="0" w:color="auto"/>
        <w:right w:val="none" w:sz="0" w:space="0" w:color="auto"/>
      </w:divBdr>
    </w:div>
    <w:div w:id="317197728">
      <w:bodyDiv w:val="1"/>
      <w:marLeft w:val="0"/>
      <w:marRight w:val="0"/>
      <w:marTop w:val="0"/>
      <w:marBottom w:val="0"/>
      <w:divBdr>
        <w:top w:val="none" w:sz="0" w:space="0" w:color="auto"/>
        <w:left w:val="none" w:sz="0" w:space="0" w:color="auto"/>
        <w:bottom w:val="none" w:sz="0" w:space="0" w:color="auto"/>
        <w:right w:val="none" w:sz="0" w:space="0" w:color="auto"/>
      </w:divBdr>
    </w:div>
    <w:div w:id="317684699">
      <w:bodyDiv w:val="1"/>
      <w:marLeft w:val="0"/>
      <w:marRight w:val="0"/>
      <w:marTop w:val="0"/>
      <w:marBottom w:val="0"/>
      <w:divBdr>
        <w:top w:val="none" w:sz="0" w:space="0" w:color="auto"/>
        <w:left w:val="none" w:sz="0" w:space="0" w:color="auto"/>
        <w:bottom w:val="none" w:sz="0" w:space="0" w:color="auto"/>
        <w:right w:val="none" w:sz="0" w:space="0" w:color="auto"/>
      </w:divBdr>
    </w:div>
    <w:div w:id="325590990">
      <w:bodyDiv w:val="1"/>
      <w:marLeft w:val="0"/>
      <w:marRight w:val="0"/>
      <w:marTop w:val="0"/>
      <w:marBottom w:val="0"/>
      <w:divBdr>
        <w:top w:val="none" w:sz="0" w:space="0" w:color="auto"/>
        <w:left w:val="none" w:sz="0" w:space="0" w:color="auto"/>
        <w:bottom w:val="none" w:sz="0" w:space="0" w:color="auto"/>
        <w:right w:val="none" w:sz="0" w:space="0" w:color="auto"/>
      </w:divBdr>
    </w:div>
    <w:div w:id="332221411">
      <w:bodyDiv w:val="1"/>
      <w:marLeft w:val="0"/>
      <w:marRight w:val="0"/>
      <w:marTop w:val="0"/>
      <w:marBottom w:val="0"/>
      <w:divBdr>
        <w:top w:val="none" w:sz="0" w:space="0" w:color="auto"/>
        <w:left w:val="none" w:sz="0" w:space="0" w:color="auto"/>
        <w:bottom w:val="none" w:sz="0" w:space="0" w:color="auto"/>
        <w:right w:val="none" w:sz="0" w:space="0" w:color="auto"/>
      </w:divBdr>
    </w:div>
    <w:div w:id="340743981">
      <w:bodyDiv w:val="1"/>
      <w:marLeft w:val="0"/>
      <w:marRight w:val="0"/>
      <w:marTop w:val="0"/>
      <w:marBottom w:val="0"/>
      <w:divBdr>
        <w:top w:val="none" w:sz="0" w:space="0" w:color="auto"/>
        <w:left w:val="none" w:sz="0" w:space="0" w:color="auto"/>
        <w:bottom w:val="none" w:sz="0" w:space="0" w:color="auto"/>
        <w:right w:val="none" w:sz="0" w:space="0" w:color="auto"/>
      </w:divBdr>
    </w:div>
    <w:div w:id="342976808">
      <w:bodyDiv w:val="1"/>
      <w:marLeft w:val="0"/>
      <w:marRight w:val="0"/>
      <w:marTop w:val="0"/>
      <w:marBottom w:val="0"/>
      <w:divBdr>
        <w:top w:val="none" w:sz="0" w:space="0" w:color="auto"/>
        <w:left w:val="none" w:sz="0" w:space="0" w:color="auto"/>
        <w:bottom w:val="none" w:sz="0" w:space="0" w:color="auto"/>
        <w:right w:val="none" w:sz="0" w:space="0" w:color="auto"/>
      </w:divBdr>
    </w:div>
    <w:div w:id="374157898">
      <w:bodyDiv w:val="1"/>
      <w:marLeft w:val="0"/>
      <w:marRight w:val="0"/>
      <w:marTop w:val="0"/>
      <w:marBottom w:val="0"/>
      <w:divBdr>
        <w:top w:val="none" w:sz="0" w:space="0" w:color="auto"/>
        <w:left w:val="none" w:sz="0" w:space="0" w:color="auto"/>
        <w:bottom w:val="none" w:sz="0" w:space="0" w:color="auto"/>
        <w:right w:val="none" w:sz="0" w:space="0" w:color="auto"/>
      </w:divBdr>
    </w:div>
    <w:div w:id="376438923">
      <w:bodyDiv w:val="1"/>
      <w:marLeft w:val="0"/>
      <w:marRight w:val="0"/>
      <w:marTop w:val="0"/>
      <w:marBottom w:val="0"/>
      <w:divBdr>
        <w:top w:val="none" w:sz="0" w:space="0" w:color="auto"/>
        <w:left w:val="none" w:sz="0" w:space="0" w:color="auto"/>
        <w:bottom w:val="none" w:sz="0" w:space="0" w:color="auto"/>
        <w:right w:val="none" w:sz="0" w:space="0" w:color="auto"/>
      </w:divBdr>
    </w:div>
    <w:div w:id="388119260">
      <w:bodyDiv w:val="1"/>
      <w:marLeft w:val="0"/>
      <w:marRight w:val="0"/>
      <w:marTop w:val="0"/>
      <w:marBottom w:val="0"/>
      <w:divBdr>
        <w:top w:val="none" w:sz="0" w:space="0" w:color="auto"/>
        <w:left w:val="none" w:sz="0" w:space="0" w:color="auto"/>
        <w:bottom w:val="none" w:sz="0" w:space="0" w:color="auto"/>
        <w:right w:val="none" w:sz="0" w:space="0" w:color="auto"/>
      </w:divBdr>
    </w:div>
    <w:div w:id="388505305">
      <w:bodyDiv w:val="1"/>
      <w:marLeft w:val="0"/>
      <w:marRight w:val="0"/>
      <w:marTop w:val="0"/>
      <w:marBottom w:val="0"/>
      <w:divBdr>
        <w:top w:val="none" w:sz="0" w:space="0" w:color="auto"/>
        <w:left w:val="none" w:sz="0" w:space="0" w:color="auto"/>
        <w:bottom w:val="none" w:sz="0" w:space="0" w:color="auto"/>
        <w:right w:val="none" w:sz="0" w:space="0" w:color="auto"/>
      </w:divBdr>
    </w:div>
    <w:div w:id="389115588">
      <w:bodyDiv w:val="1"/>
      <w:marLeft w:val="0"/>
      <w:marRight w:val="0"/>
      <w:marTop w:val="0"/>
      <w:marBottom w:val="0"/>
      <w:divBdr>
        <w:top w:val="none" w:sz="0" w:space="0" w:color="auto"/>
        <w:left w:val="none" w:sz="0" w:space="0" w:color="auto"/>
        <w:bottom w:val="none" w:sz="0" w:space="0" w:color="auto"/>
        <w:right w:val="none" w:sz="0" w:space="0" w:color="auto"/>
      </w:divBdr>
    </w:div>
    <w:div w:id="400908091">
      <w:bodyDiv w:val="1"/>
      <w:marLeft w:val="0"/>
      <w:marRight w:val="0"/>
      <w:marTop w:val="0"/>
      <w:marBottom w:val="0"/>
      <w:divBdr>
        <w:top w:val="none" w:sz="0" w:space="0" w:color="auto"/>
        <w:left w:val="none" w:sz="0" w:space="0" w:color="auto"/>
        <w:bottom w:val="none" w:sz="0" w:space="0" w:color="auto"/>
        <w:right w:val="none" w:sz="0" w:space="0" w:color="auto"/>
      </w:divBdr>
    </w:div>
    <w:div w:id="402143080">
      <w:bodyDiv w:val="1"/>
      <w:marLeft w:val="0"/>
      <w:marRight w:val="0"/>
      <w:marTop w:val="0"/>
      <w:marBottom w:val="0"/>
      <w:divBdr>
        <w:top w:val="none" w:sz="0" w:space="0" w:color="auto"/>
        <w:left w:val="none" w:sz="0" w:space="0" w:color="auto"/>
        <w:bottom w:val="none" w:sz="0" w:space="0" w:color="auto"/>
        <w:right w:val="none" w:sz="0" w:space="0" w:color="auto"/>
      </w:divBdr>
    </w:div>
    <w:div w:id="407962776">
      <w:bodyDiv w:val="1"/>
      <w:marLeft w:val="0"/>
      <w:marRight w:val="0"/>
      <w:marTop w:val="0"/>
      <w:marBottom w:val="0"/>
      <w:divBdr>
        <w:top w:val="none" w:sz="0" w:space="0" w:color="auto"/>
        <w:left w:val="none" w:sz="0" w:space="0" w:color="auto"/>
        <w:bottom w:val="none" w:sz="0" w:space="0" w:color="auto"/>
        <w:right w:val="none" w:sz="0" w:space="0" w:color="auto"/>
      </w:divBdr>
    </w:div>
    <w:div w:id="408313354">
      <w:bodyDiv w:val="1"/>
      <w:marLeft w:val="0"/>
      <w:marRight w:val="0"/>
      <w:marTop w:val="0"/>
      <w:marBottom w:val="0"/>
      <w:divBdr>
        <w:top w:val="none" w:sz="0" w:space="0" w:color="auto"/>
        <w:left w:val="none" w:sz="0" w:space="0" w:color="auto"/>
        <w:bottom w:val="none" w:sz="0" w:space="0" w:color="auto"/>
        <w:right w:val="none" w:sz="0" w:space="0" w:color="auto"/>
      </w:divBdr>
    </w:div>
    <w:div w:id="414782552">
      <w:bodyDiv w:val="1"/>
      <w:marLeft w:val="0"/>
      <w:marRight w:val="0"/>
      <w:marTop w:val="0"/>
      <w:marBottom w:val="0"/>
      <w:divBdr>
        <w:top w:val="none" w:sz="0" w:space="0" w:color="auto"/>
        <w:left w:val="none" w:sz="0" w:space="0" w:color="auto"/>
        <w:bottom w:val="none" w:sz="0" w:space="0" w:color="auto"/>
        <w:right w:val="none" w:sz="0" w:space="0" w:color="auto"/>
      </w:divBdr>
    </w:div>
    <w:div w:id="419838493">
      <w:bodyDiv w:val="1"/>
      <w:marLeft w:val="0"/>
      <w:marRight w:val="0"/>
      <w:marTop w:val="0"/>
      <w:marBottom w:val="0"/>
      <w:divBdr>
        <w:top w:val="none" w:sz="0" w:space="0" w:color="auto"/>
        <w:left w:val="none" w:sz="0" w:space="0" w:color="auto"/>
        <w:bottom w:val="none" w:sz="0" w:space="0" w:color="auto"/>
        <w:right w:val="none" w:sz="0" w:space="0" w:color="auto"/>
      </w:divBdr>
    </w:div>
    <w:div w:id="427623759">
      <w:bodyDiv w:val="1"/>
      <w:marLeft w:val="0"/>
      <w:marRight w:val="0"/>
      <w:marTop w:val="0"/>
      <w:marBottom w:val="0"/>
      <w:divBdr>
        <w:top w:val="none" w:sz="0" w:space="0" w:color="auto"/>
        <w:left w:val="none" w:sz="0" w:space="0" w:color="auto"/>
        <w:bottom w:val="none" w:sz="0" w:space="0" w:color="auto"/>
        <w:right w:val="none" w:sz="0" w:space="0" w:color="auto"/>
      </w:divBdr>
    </w:div>
    <w:div w:id="432676747">
      <w:bodyDiv w:val="1"/>
      <w:marLeft w:val="0"/>
      <w:marRight w:val="0"/>
      <w:marTop w:val="0"/>
      <w:marBottom w:val="0"/>
      <w:divBdr>
        <w:top w:val="none" w:sz="0" w:space="0" w:color="auto"/>
        <w:left w:val="none" w:sz="0" w:space="0" w:color="auto"/>
        <w:bottom w:val="none" w:sz="0" w:space="0" w:color="auto"/>
        <w:right w:val="none" w:sz="0" w:space="0" w:color="auto"/>
      </w:divBdr>
    </w:div>
    <w:div w:id="433718806">
      <w:bodyDiv w:val="1"/>
      <w:marLeft w:val="0"/>
      <w:marRight w:val="0"/>
      <w:marTop w:val="0"/>
      <w:marBottom w:val="0"/>
      <w:divBdr>
        <w:top w:val="none" w:sz="0" w:space="0" w:color="auto"/>
        <w:left w:val="none" w:sz="0" w:space="0" w:color="auto"/>
        <w:bottom w:val="none" w:sz="0" w:space="0" w:color="auto"/>
        <w:right w:val="none" w:sz="0" w:space="0" w:color="auto"/>
      </w:divBdr>
    </w:div>
    <w:div w:id="437334366">
      <w:bodyDiv w:val="1"/>
      <w:marLeft w:val="0"/>
      <w:marRight w:val="0"/>
      <w:marTop w:val="0"/>
      <w:marBottom w:val="0"/>
      <w:divBdr>
        <w:top w:val="none" w:sz="0" w:space="0" w:color="auto"/>
        <w:left w:val="none" w:sz="0" w:space="0" w:color="auto"/>
        <w:bottom w:val="none" w:sz="0" w:space="0" w:color="auto"/>
        <w:right w:val="none" w:sz="0" w:space="0" w:color="auto"/>
      </w:divBdr>
    </w:div>
    <w:div w:id="446389778">
      <w:bodyDiv w:val="1"/>
      <w:marLeft w:val="0"/>
      <w:marRight w:val="0"/>
      <w:marTop w:val="0"/>
      <w:marBottom w:val="0"/>
      <w:divBdr>
        <w:top w:val="none" w:sz="0" w:space="0" w:color="auto"/>
        <w:left w:val="none" w:sz="0" w:space="0" w:color="auto"/>
        <w:bottom w:val="none" w:sz="0" w:space="0" w:color="auto"/>
        <w:right w:val="none" w:sz="0" w:space="0" w:color="auto"/>
      </w:divBdr>
    </w:div>
    <w:div w:id="454644238">
      <w:bodyDiv w:val="1"/>
      <w:marLeft w:val="0"/>
      <w:marRight w:val="0"/>
      <w:marTop w:val="0"/>
      <w:marBottom w:val="0"/>
      <w:divBdr>
        <w:top w:val="none" w:sz="0" w:space="0" w:color="auto"/>
        <w:left w:val="none" w:sz="0" w:space="0" w:color="auto"/>
        <w:bottom w:val="none" w:sz="0" w:space="0" w:color="auto"/>
        <w:right w:val="none" w:sz="0" w:space="0" w:color="auto"/>
      </w:divBdr>
    </w:div>
    <w:div w:id="457408029">
      <w:bodyDiv w:val="1"/>
      <w:marLeft w:val="0"/>
      <w:marRight w:val="0"/>
      <w:marTop w:val="0"/>
      <w:marBottom w:val="0"/>
      <w:divBdr>
        <w:top w:val="none" w:sz="0" w:space="0" w:color="auto"/>
        <w:left w:val="none" w:sz="0" w:space="0" w:color="auto"/>
        <w:bottom w:val="none" w:sz="0" w:space="0" w:color="auto"/>
        <w:right w:val="none" w:sz="0" w:space="0" w:color="auto"/>
      </w:divBdr>
    </w:div>
    <w:div w:id="465242137">
      <w:bodyDiv w:val="1"/>
      <w:marLeft w:val="0"/>
      <w:marRight w:val="0"/>
      <w:marTop w:val="0"/>
      <w:marBottom w:val="0"/>
      <w:divBdr>
        <w:top w:val="none" w:sz="0" w:space="0" w:color="auto"/>
        <w:left w:val="none" w:sz="0" w:space="0" w:color="auto"/>
        <w:bottom w:val="none" w:sz="0" w:space="0" w:color="auto"/>
        <w:right w:val="none" w:sz="0" w:space="0" w:color="auto"/>
      </w:divBdr>
    </w:div>
    <w:div w:id="477500782">
      <w:bodyDiv w:val="1"/>
      <w:marLeft w:val="0"/>
      <w:marRight w:val="0"/>
      <w:marTop w:val="0"/>
      <w:marBottom w:val="0"/>
      <w:divBdr>
        <w:top w:val="none" w:sz="0" w:space="0" w:color="auto"/>
        <w:left w:val="none" w:sz="0" w:space="0" w:color="auto"/>
        <w:bottom w:val="none" w:sz="0" w:space="0" w:color="auto"/>
        <w:right w:val="none" w:sz="0" w:space="0" w:color="auto"/>
      </w:divBdr>
    </w:div>
    <w:div w:id="483472005">
      <w:bodyDiv w:val="1"/>
      <w:marLeft w:val="0"/>
      <w:marRight w:val="0"/>
      <w:marTop w:val="0"/>
      <w:marBottom w:val="0"/>
      <w:divBdr>
        <w:top w:val="none" w:sz="0" w:space="0" w:color="auto"/>
        <w:left w:val="none" w:sz="0" w:space="0" w:color="auto"/>
        <w:bottom w:val="none" w:sz="0" w:space="0" w:color="auto"/>
        <w:right w:val="none" w:sz="0" w:space="0" w:color="auto"/>
      </w:divBdr>
    </w:div>
    <w:div w:id="496769357">
      <w:bodyDiv w:val="1"/>
      <w:marLeft w:val="0"/>
      <w:marRight w:val="0"/>
      <w:marTop w:val="0"/>
      <w:marBottom w:val="0"/>
      <w:divBdr>
        <w:top w:val="none" w:sz="0" w:space="0" w:color="auto"/>
        <w:left w:val="none" w:sz="0" w:space="0" w:color="auto"/>
        <w:bottom w:val="none" w:sz="0" w:space="0" w:color="auto"/>
        <w:right w:val="none" w:sz="0" w:space="0" w:color="auto"/>
      </w:divBdr>
    </w:div>
    <w:div w:id="500975529">
      <w:bodyDiv w:val="1"/>
      <w:marLeft w:val="0"/>
      <w:marRight w:val="0"/>
      <w:marTop w:val="0"/>
      <w:marBottom w:val="0"/>
      <w:divBdr>
        <w:top w:val="none" w:sz="0" w:space="0" w:color="auto"/>
        <w:left w:val="none" w:sz="0" w:space="0" w:color="auto"/>
        <w:bottom w:val="none" w:sz="0" w:space="0" w:color="auto"/>
        <w:right w:val="none" w:sz="0" w:space="0" w:color="auto"/>
      </w:divBdr>
    </w:div>
    <w:div w:id="515458728">
      <w:bodyDiv w:val="1"/>
      <w:marLeft w:val="0"/>
      <w:marRight w:val="0"/>
      <w:marTop w:val="0"/>
      <w:marBottom w:val="0"/>
      <w:divBdr>
        <w:top w:val="none" w:sz="0" w:space="0" w:color="auto"/>
        <w:left w:val="none" w:sz="0" w:space="0" w:color="auto"/>
        <w:bottom w:val="none" w:sz="0" w:space="0" w:color="auto"/>
        <w:right w:val="none" w:sz="0" w:space="0" w:color="auto"/>
      </w:divBdr>
    </w:div>
    <w:div w:id="521826967">
      <w:bodyDiv w:val="1"/>
      <w:marLeft w:val="0"/>
      <w:marRight w:val="0"/>
      <w:marTop w:val="0"/>
      <w:marBottom w:val="0"/>
      <w:divBdr>
        <w:top w:val="none" w:sz="0" w:space="0" w:color="auto"/>
        <w:left w:val="none" w:sz="0" w:space="0" w:color="auto"/>
        <w:bottom w:val="none" w:sz="0" w:space="0" w:color="auto"/>
        <w:right w:val="none" w:sz="0" w:space="0" w:color="auto"/>
      </w:divBdr>
    </w:div>
    <w:div w:id="523136259">
      <w:bodyDiv w:val="1"/>
      <w:marLeft w:val="0"/>
      <w:marRight w:val="0"/>
      <w:marTop w:val="0"/>
      <w:marBottom w:val="0"/>
      <w:divBdr>
        <w:top w:val="none" w:sz="0" w:space="0" w:color="auto"/>
        <w:left w:val="none" w:sz="0" w:space="0" w:color="auto"/>
        <w:bottom w:val="none" w:sz="0" w:space="0" w:color="auto"/>
        <w:right w:val="none" w:sz="0" w:space="0" w:color="auto"/>
      </w:divBdr>
    </w:div>
    <w:div w:id="537666142">
      <w:bodyDiv w:val="1"/>
      <w:marLeft w:val="0"/>
      <w:marRight w:val="0"/>
      <w:marTop w:val="0"/>
      <w:marBottom w:val="0"/>
      <w:divBdr>
        <w:top w:val="none" w:sz="0" w:space="0" w:color="auto"/>
        <w:left w:val="none" w:sz="0" w:space="0" w:color="auto"/>
        <w:bottom w:val="none" w:sz="0" w:space="0" w:color="auto"/>
        <w:right w:val="none" w:sz="0" w:space="0" w:color="auto"/>
      </w:divBdr>
    </w:div>
    <w:div w:id="543560363">
      <w:bodyDiv w:val="1"/>
      <w:marLeft w:val="0"/>
      <w:marRight w:val="0"/>
      <w:marTop w:val="0"/>
      <w:marBottom w:val="0"/>
      <w:divBdr>
        <w:top w:val="none" w:sz="0" w:space="0" w:color="auto"/>
        <w:left w:val="none" w:sz="0" w:space="0" w:color="auto"/>
        <w:bottom w:val="none" w:sz="0" w:space="0" w:color="auto"/>
        <w:right w:val="none" w:sz="0" w:space="0" w:color="auto"/>
      </w:divBdr>
    </w:div>
    <w:div w:id="556405632">
      <w:bodyDiv w:val="1"/>
      <w:marLeft w:val="0"/>
      <w:marRight w:val="0"/>
      <w:marTop w:val="0"/>
      <w:marBottom w:val="0"/>
      <w:divBdr>
        <w:top w:val="none" w:sz="0" w:space="0" w:color="auto"/>
        <w:left w:val="none" w:sz="0" w:space="0" w:color="auto"/>
        <w:bottom w:val="none" w:sz="0" w:space="0" w:color="auto"/>
        <w:right w:val="none" w:sz="0" w:space="0" w:color="auto"/>
      </w:divBdr>
    </w:div>
    <w:div w:id="558322779">
      <w:bodyDiv w:val="1"/>
      <w:marLeft w:val="0"/>
      <w:marRight w:val="0"/>
      <w:marTop w:val="0"/>
      <w:marBottom w:val="0"/>
      <w:divBdr>
        <w:top w:val="none" w:sz="0" w:space="0" w:color="auto"/>
        <w:left w:val="none" w:sz="0" w:space="0" w:color="auto"/>
        <w:bottom w:val="none" w:sz="0" w:space="0" w:color="auto"/>
        <w:right w:val="none" w:sz="0" w:space="0" w:color="auto"/>
      </w:divBdr>
    </w:div>
    <w:div w:id="558901966">
      <w:bodyDiv w:val="1"/>
      <w:marLeft w:val="0"/>
      <w:marRight w:val="0"/>
      <w:marTop w:val="0"/>
      <w:marBottom w:val="0"/>
      <w:divBdr>
        <w:top w:val="none" w:sz="0" w:space="0" w:color="auto"/>
        <w:left w:val="none" w:sz="0" w:space="0" w:color="auto"/>
        <w:bottom w:val="none" w:sz="0" w:space="0" w:color="auto"/>
        <w:right w:val="none" w:sz="0" w:space="0" w:color="auto"/>
      </w:divBdr>
    </w:div>
    <w:div w:id="559942843">
      <w:bodyDiv w:val="1"/>
      <w:marLeft w:val="0"/>
      <w:marRight w:val="0"/>
      <w:marTop w:val="0"/>
      <w:marBottom w:val="0"/>
      <w:divBdr>
        <w:top w:val="none" w:sz="0" w:space="0" w:color="auto"/>
        <w:left w:val="none" w:sz="0" w:space="0" w:color="auto"/>
        <w:bottom w:val="none" w:sz="0" w:space="0" w:color="auto"/>
        <w:right w:val="none" w:sz="0" w:space="0" w:color="auto"/>
      </w:divBdr>
    </w:div>
    <w:div w:id="571278947">
      <w:bodyDiv w:val="1"/>
      <w:marLeft w:val="0"/>
      <w:marRight w:val="0"/>
      <w:marTop w:val="0"/>
      <w:marBottom w:val="0"/>
      <w:divBdr>
        <w:top w:val="none" w:sz="0" w:space="0" w:color="auto"/>
        <w:left w:val="none" w:sz="0" w:space="0" w:color="auto"/>
        <w:bottom w:val="none" w:sz="0" w:space="0" w:color="auto"/>
        <w:right w:val="none" w:sz="0" w:space="0" w:color="auto"/>
      </w:divBdr>
    </w:div>
    <w:div w:id="586160694">
      <w:bodyDiv w:val="1"/>
      <w:marLeft w:val="0"/>
      <w:marRight w:val="0"/>
      <w:marTop w:val="0"/>
      <w:marBottom w:val="0"/>
      <w:divBdr>
        <w:top w:val="none" w:sz="0" w:space="0" w:color="auto"/>
        <w:left w:val="none" w:sz="0" w:space="0" w:color="auto"/>
        <w:bottom w:val="none" w:sz="0" w:space="0" w:color="auto"/>
        <w:right w:val="none" w:sz="0" w:space="0" w:color="auto"/>
      </w:divBdr>
    </w:div>
    <w:div w:id="590967628">
      <w:bodyDiv w:val="1"/>
      <w:marLeft w:val="0"/>
      <w:marRight w:val="0"/>
      <w:marTop w:val="0"/>
      <w:marBottom w:val="0"/>
      <w:divBdr>
        <w:top w:val="none" w:sz="0" w:space="0" w:color="auto"/>
        <w:left w:val="none" w:sz="0" w:space="0" w:color="auto"/>
        <w:bottom w:val="none" w:sz="0" w:space="0" w:color="auto"/>
        <w:right w:val="none" w:sz="0" w:space="0" w:color="auto"/>
      </w:divBdr>
    </w:div>
    <w:div w:id="595789008">
      <w:bodyDiv w:val="1"/>
      <w:marLeft w:val="0"/>
      <w:marRight w:val="0"/>
      <w:marTop w:val="0"/>
      <w:marBottom w:val="0"/>
      <w:divBdr>
        <w:top w:val="none" w:sz="0" w:space="0" w:color="auto"/>
        <w:left w:val="none" w:sz="0" w:space="0" w:color="auto"/>
        <w:bottom w:val="none" w:sz="0" w:space="0" w:color="auto"/>
        <w:right w:val="none" w:sz="0" w:space="0" w:color="auto"/>
      </w:divBdr>
    </w:div>
    <w:div w:id="599532096">
      <w:bodyDiv w:val="1"/>
      <w:marLeft w:val="0"/>
      <w:marRight w:val="0"/>
      <w:marTop w:val="0"/>
      <w:marBottom w:val="0"/>
      <w:divBdr>
        <w:top w:val="none" w:sz="0" w:space="0" w:color="auto"/>
        <w:left w:val="none" w:sz="0" w:space="0" w:color="auto"/>
        <w:bottom w:val="none" w:sz="0" w:space="0" w:color="auto"/>
        <w:right w:val="none" w:sz="0" w:space="0" w:color="auto"/>
      </w:divBdr>
    </w:div>
    <w:div w:id="607153201">
      <w:bodyDiv w:val="1"/>
      <w:marLeft w:val="0"/>
      <w:marRight w:val="0"/>
      <w:marTop w:val="0"/>
      <w:marBottom w:val="0"/>
      <w:divBdr>
        <w:top w:val="none" w:sz="0" w:space="0" w:color="auto"/>
        <w:left w:val="none" w:sz="0" w:space="0" w:color="auto"/>
        <w:bottom w:val="none" w:sz="0" w:space="0" w:color="auto"/>
        <w:right w:val="none" w:sz="0" w:space="0" w:color="auto"/>
      </w:divBdr>
    </w:div>
    <w:div w:id="609901553">
      <w:bodyDiv w:val="1"/>
      <w:marLeft w:val="0"/>
      <w:marRight w:val="0"/>
      <w:marTop w:val="0"/>
      <w:marBottom w:val="0"/>
      <w:divBdr>
        <w:top w:val="none" w:sz="0" w:space="0" w:color="auto"/>
        <w:left w:val="none" w:sz="0" w:space="0" w:color="auto"/>
        <w:bottom w:val="none" w:sz="0" w:space="0" w:color="auto"/>
        <w:right w:val="none" w:sz="0" w:space="0" w:color="auto"/>
      </w:divBdr>
    </w:div>
    <w:div w:id="624044678">
      <w:bodyDiv w:val="1"/>
      <w:marLeft w:val="0"/>
      <w:marRight w:val="0"/>
      <w:marTop w:val="0"/>
      <w:marBottom w:val="0"/>
      <w:divBdr>
        <w:top w:val="none" w:sz="0" w:space="0" w:color="auto"/>
        <w:left w:val="none" w:sz="0" w:space="0" w:color="auto"/>
        <w:bottom w:val="none" w:sz="0" w:space="0" w:color="auto"/>
        <w:right w:val="none" w:sz="0" w:space="0" w:color="auto"/>
      </w:divBdr>
    </w:div>
    <w:div w:id="653527990">
      <w:bodyDiv w:val="1"/>
      <w:marLeft w:val="0"/>
      <w:marRight w:val="0"/>
      <w:marTop w:val="0"/>
      <w:marBottom w:val="0"/>
      <w:divBdr>
        <w:top w:val="none" w:sz="0" w:space="0" w:color="auto"/>
        <w:left w:val="none" w:sz="0" w:space="0" w:color="auto"/>
        <w:bottom w:val="none" w:sz="0" w:space="0" w:color="auto"/>
        <w:right w:val="none" w:sz="0" w:space="0" w:color="auto"/>
      </w:divBdr>
    </w:div>
    <w:div w:id="674187177">
      <w:bodyDiv w:val="1"/>
      <w:marLeft w:val="0"/>
      <w:marRight w:val="0"/>
      <w:marTop w:val="0"/>
      <w:marBottom w:val="0"/>
      <w:divBdr>
        <w:top w:val="none" w:sz="0" w:space="0" w:color="auto"/>
        <w:left w:val="none" w:sz="0" w:space="0" w:color="auto"/>
        <w:bottom w:val="none" w:sz="0" w:space="0" w:color="auto"/>
        <w:right w:val="none" w:sz="0" w:space="0" w:color="auto"/>
      </w:divBdr>
    </w:div>
    <w:div w:id="685642488">
      <w:bodyDiv w:val="1"/>
      <w:marLeft w:val="0"/>
      <w:marRight w:val="0"/>
      <w:marTop w:val="0"/>
      <w:marBottom w:val="0"/>
      <w:divBdr>
        <w:top w:val="none" w:sz="0" w:space="0" w:color="auto"/>
        <w:left w:val="none" w:sz="0" w:space="0" w:color="auto"/>
        <w:bottom w:val="none" w:sz="0" w:space="0" w:color="auto"/>
        <w:right w:val="none" w:sz="0" w:space="0" w:color="auto"/>
      </w:divBdr>
    </w:div>
    <w:div w:id="701980347">
      <w:bodyDiv w:val="1"/>
      <w:marLeft w:val="0"/>
      <w:marRight w:val="0"/>
      <w:marTop w:val="0"/>
      <w:marBottom w:val="0"/>
      <w:divBdr>
        <w:top w:val="none" w:sz="0" w:space="0" w:color="auto"/>
        <w:left w:val="none" w:sz="0" w:space="0" w:color="auto"/>
        <w:bottom w:val="none" w:sz="0" w:space="0" w:color="auto"/>
        <w:right w:val="none" w:sz="0" w:space="0" w:color="auto"/>
      </w:divBdr>
    </w:div>
    <w:div w:id="702247743">
      <w:bodyDiv w:val="1"/>
      <w:marLeft w:val="0"/>
      <w:marRight w:val="0"/>
      <w:marTop w:val="0"/>
      <w:marBottom w:val="0"/>
      <w:divBdr>
        <w:top w:val="none" w:sz="0" w:space="0" w:color="auto"/>
        <w:left w:val="none" w:sz="0" w:space="0" w:color="auto"/>
        <w:bottom w:val="none" w:sz="0" w:space="0" w:color="auto"/>
        <w:right w:val="none" w:sz="0" w:space="0" w:color="auto"/>
      </w:divBdr>
    </w:div>
    <w:div w:id="706100121">
      <w:bodyDiv w:val="1"/>
      <w:marLeft w:val="0"/>
      <w:marRight w:val="0"/>
      <w:marTop w:val="0"/>
      <w:marBottom w:val="0"/>
      <w:divBdr>
        <w:top w:val="none" w:sz="0" w:space="0" w:color="auto"/>
        <w:left w:val="none" w:sz="0" w:space="0" w:color="auto"/>
        <w:bottom w:val="none" w:sz="0" w:space="0" w:color="auto"/>
        <w:right w:val="none" w:sz="0" w:space="0" w:color="auto"/>
      </w:divBdr>
    </w:div>
    <w:div w:id="711883024">
      <w:bodyDiv w:val="1"/>
      <w:marLeft w:val="0"/>
      <w:marRight w:val="0"/>
      <w:marTop w:val="0"/>
      <w:marBottom w:val="0"/>
      <w:divBdr>
        <w:top w:val="none" w:sz="0" w:space="0" w:color="auto"/>
        <w:left w:val="none" w:sz="0" w:space="0" w:color="auto"/>
        <w:bottom w:val="none" w:sz="0" w:space="0" w:color="auto"/>
        <w:right w:val="none" w:sz="0" w:space="0" w:color="auto"/>
      </w:divBdr>
    </w:div>
    <w:div w:id="720981678">
      <w:bodyDiv w:val="1"/>
      <w:marLeft w:val="0"/>
      <w:marRight w:val="0"/>
      <w:marTop w:val="0"/>
      <w:marBottom w:val="0"/>
      <w:divBdr>
        <w:top w:val="none" w:sz="0" w:space="0" w:color="auto"/>
        <w:left w:val="none" w:sz="0" w:space="0" w:color="auto"/>
        <w:bottom w:val="none" w:sz="0" w:space="0" w:color="auto"/>
        <w:right w:val="none" w:sz="0" w:space="0" w:color="auto"/>
      </w:divBdr>
    </w:div>
    <w:div w:id="722219235">
      <w:bodyDiv w:val="1"/>
      <w:marLeft w:val="0"/>
      <w:marRight w:val="0"/>
      <w:marTop w:val="0"/>
      <w:marBottom w:val="0"/>
      <w:divBdr>
        <w:top w:val="none" w:sz="0" w:space="0" w:color="auto"/>
        <w:left w:val="none" w:sz="0" w:space="0" w:color="auto"/>
        <w:bottom w:val="none" w:sz="0" w:space="0" w:color="auto"/>
        <w:right w:val="none" w:sz="0" w:space="0" w:color="auto"/>
      </w:divBdr>
    </w:div>
    <w:div w:id="722407968">
      <w:bodyDiv w:val="1"/>
      <w:marLeft w:val="0"/>
      <w:marRight w:val="0"/>
      <w:marTop w:val="0"/>
      <w:marBottom w:val="0"/>
      <w:divBdr>
        <w:top w:val="none" w:sz="0" w:space="0" w:color="auto"/>
        <w:left w:val="none" w:sz="0" w:space="0" w:color="auto"/>
        <w:bottom w:val="none" w:sz="0" w:space="0" w:color="auto"/>
        <w:right w:val="none" w:sz="0" w:space="0" w:color="auto"/>
      </w:divBdr>
    </w:div>
    <w:div w:id="758479922">
      <w:bodyDiv w:val="1"/>
      <w:marLeft w:val="0"/>
      <w:marRight w:val="0"/>
      <w:marTop w:val="0"/>
      <w:marBottom w:val="0"/>
      <w:divBdr>
        <w:top w:val="none" w:sz="0" w:space="0" w:color="auto"/>
        <w:left w:val="none" w:sz="0" w:space="0" w:color="auto"/>
        <w:bottom w:val="none" w:sz="0" w:space="0" w:color="auto"/>
        <w:right w:val="none" w:sz="0" w:space="0" w:color="auto"/>
      </w:divBdr>
    </w:div>
    <w:div w:id="759328832">
      <w:bodyDiv w:val="1"/>
      <w:marLeft w:val="0"/>
      <w:marRight w:val="0"/>
      <w:marTop w:val="0"/>
      <w:marBottom w:val="0"/>
      <w:divBdr>
        <w:top w:val="none" w:sz="0" w:space="0" w:color="auto"/>
        <w:left w:val="none" w:sz="0" w:space="0" w:color="auto"/>
        <w:bottom w:val="none" w:sz="0" w:space="0" w:color="auto"/>
        <w:right w:val="none" w:sz="0" w:space="0" w:color="auto"/>
      </w:divBdr>
    </w:div>
    <w:div w:id="767502026">
      <w:bodyDiv w:val="1"/>
      <w:marLeft w:val="0"/>
      <w:marRight w:val="0"/>
      <w:marTop w:val="0"/>
      <w:marBottom w:val="0"/>
      <w:divBdr>
        <w:top w:val="none" w:sz="0" w:space="0" w:color="auto"/>
        <w:left w:val="none" w:sz="0" w:space="0" w:color="auto"/>
        <w:bottom w:val="none" w:sz="0" w:space="0" w:color="auto"/>
        <w:right w:val="none" w:sz="0" w:space="0" w:color="auto"/>
      </w:divBdr>
    </w:div>
    <w:div w:id="778135732">
      <w:bodyDiv w:val="1"/>
      <w:marLeft w:val="0"/>
      <w:marRight w:val="0"/>
      <w:marTop w:val="0"/>
      <w:marBottom w:val="0"/>
      <w:divBdr>
        <w:top w:val="none" w:sz="0" w:space="0" w:color="auto"/>
        <w:left w:val="none" w:sz="0" w:space="0" w:color="auto"/>
        <w:bottom w:val="none" w:sz="0" w:space="0" w:color="auto"/>
        <w:right w:val="none" w:sz="0" w:space="0" w:color="auto"/>
      </w:divBdr>
    </w:div>
    <w:div w:id="783886702">
      <w:bodyDiv w:val="1"/>
      <w:marLeft w:val="0"/>
      <w:marRight w:val="0"/>
      <w:marTop w:val="0"/>
      <w:marBottom w:val="0"/>
      <w:divBdr>
        <w:top w:val="none" w:sz="0" w:space="0" w:color="auto"/>
        <w:left w:val="none" w:sz="0" w:space="0" w:color="auto"/>
        <w:bottom w:val="none" w:sz="0" w:space="0" w:color="auto"/>
        <w:right w:val="none" w:sz="0" w:space="0" w:color="auto"/>
      </w:divBdr>
    </w:div>
    <w:div w:id="785586594">
      <w:bodyDiv w:val="1"/>
      <w:marLeft w:val="0"/>
      <w:marRight w:val="0"/>
      <w:marTop w:val="0"/>
      <w:marBottom w:val="0"/>
      <w:divBdr>
        <w:top w:val="none" w:sz="0" w:space="0" w:color="auto"/>
        <w:left w:val="none" w:sz="0" w:space="0" w:color="auto"/>
        <w:bottom w:val="none" w:sz="0" w:space="0" w:color="auto"/>
        <w:right w:val="none" w:sz="0" w:space="0" w:color="auto"/>
      </w:divBdr>
    </w:div>
    <w:div w:id="785974899">
      <w:bodyDiv w:val="1"/>
      <w:marLeft w:val="0"/>
      <w:marRight w:val="0"/>
      <w:marTop w:val="0"/>
      <w:marBottom w:val="0"/>
      <w:divBdr>
        <w:top w:val="none" w:sz="0" w:space="0" w:color="auto"/>
        <w:left w:val="none" w:sz="0" w:space="0" w:color="auto"/>
        <w:bottom w:val="none" w:sz="0" w:space="0" w:color="auto"/>
        <w:right w:val="none" w:sz="0" w:space="0" w:color="auto"/>
      </w:divBdr>
    </w:div>
    <w:div w:id="798764189">
      <w:bodyDiv w:val="1"/>
      <w:marLeft w:val="0"/>
      <w:marRight w:val="0"/>
      <w:marTop w:val="0"/>
      <w:marBottom w:val="0"/>
      <w:divBdr>
        <w:top w:val="none" w:sz="0" w:space="0" w:color="auto"/>
        <w:left w:val="none" w:sz="0" w:space="0" w:color="auto"/>
        <w:bottom w:val="none" w:sz="0" w:space="0" w:color="auto"/>
        <w:right w:val="none" w:sz="0" w:space="0" w:color="auto"/>
      </w:divBdr>
    </w:div>
    <w:div w:id="799421657">
      <w:bodyDiv w:val="1"/>
      <w:marLeft w:val="0"/>
      <w:marRight w:val="0"/>
      <w:marTop w:val="0"/>
      <w:marBottom w:val="0"/>
      <w:divBdr>
        <w:top w:val="none" w:sz="0" w:space="0" w:color="auto"/>
        <w:left w:val="none" w:sz="0" w:space="0" w:color="auto"/>
        <w:bottom w:val="none" w:sz="0" w:space="0" w:color="auto"/>
        <w:right w:val="none" w:sz="0" w:space="0" w:color="auto"/>
      </w:divBdr>
    </w:div>
    <w:div w:id="804007735">
      <w:bodyDiv w:val="1"/>
      <w:marLeft w:val="0"/>
      <w:marRight w:val="0"/>
      <w:marTop w:val="0"/>
      <w:marBottom w:val="0"/>
      <w:divBdr>
        <w:top w:val="none" w:sz="0" w:space="0" w:color="auto"/>
        <w:left w:val="none" w:sz="0" w:space="0" w:color="auto"/>
        <w:bottom w:val="none" w:sz="0" w:space="0" w:color="auto"/>
        <w:right w:val="none" w:sz="0" w:space="0" w:color="auto"/>
      </w:divBdr>
    </w:div>
    <w:div w:id="807892603">
      <w:bodyDiv w:val="1"/>
      <w:marLeft w:val="0"/>
      <w:marRight w:val="0"/>
      <w:marTop w:val="0"/>
      <w:marBottom w:val="0"/>
      <w:divBdr>
        <w:top w:val="none" w:sz="0" w:space="0" w:color="auto"/>
        <w:left w:val="none" w:sz="0" w:space="0" w:color="auto"/>
        <w:bottom w:val="none" w:sz="0" w:space="0" w:color="auto"/>
        <w:right w:val="none" w:sz="0" w:space="0" w:color="auto"/>
      </w:divBdr>
    </w:div>
    <w:div w:id="811868586">
      <w:bodyDiv w:val="1"/>
      <w:marLeft w:val="0"/>
      <w:marRight w:val="0"/>
      <w:marTop w:val="0"/>
      <w:marBottom w:val="0"/>
      <w:divBdr>
        <w:top w:val="none" w:sz="0" w:space="0" w:color="auto"/>
        <w:left w:val="none" w:sz="0" w:space="0" w:color="auto"/>
        <w:bottom w:val="none" w:sz="0" w:space="0" w:color="auto"/>
        <w:right w:val="none" w:sz="0" w:space="0" w:color="auto"/>
      </w:divBdr>
    </w:div>
    <w:div w:id="823355932">
      <w:bodyDiv w:val="1"/>
      <w:marLeft w:val="0"/>
      <w:marRight w:val="0"/>
      <w:marTop w:val="0"/>
      <w:marBottom w:val="0"/>
      <w:divBdr>
        <w:top w:val="none" w:sz="0" w:space="0" w:color="auto"/>
        <w:left w:val="none" w:sz="0" w:space="0" w:color="auto"/>
        <w:bottom w:val="none" w:sz="0" w:space="0" w:color="auto"/>
        <w:right w:val="none" w:sz="0" w:space="0" w:color="auto"/>
      </w:divBdr>
    </w:div>
    <w:div w:id="828904201">
      <w:bodyDiv w:val="1"/>
      <w:marLeft w:val="0"/>
      <w:marRight w:val="0"/>
      <w:marTop w:val="0"/>
      <w:marBottom w:val="0"/>
      <w:divBdr>
        <w:top w:val="none" w:sz="0" w:space="0" w:color="auto"/>
        <w:left w:val="none" w:sz="0" w:space="0" w:color="auto"/>
        <w:bottom w:val="none" w:sz="0" w:space="0" w:color="auto"/>
        <w:right w:val="none" w:sz="0" w:space="0" w:color="auto"/>
      </w:divBdr>
    </w:div>
    <w:div w:id="829977496">
      <w:bodyDiv w:val="1"/>
      <w:marLeft w:val="0"/>
      <w:marRight w:val="0"/>
      <w:marTop w:val="0"/>
      <w:marBottom w:val="0"/>
      <w:divBdr>
        <w:top w:val="none" w:sz="0" w:space="0" w:color="auto"/>
        <w:left w:val="none" w:sz="0" w:space="0" w:color="auto"/>
        <w:bottom w:val="none" w:sz="0" w:space="0" w:color="auto"/>
        <w:right w:val="none" w:sz="0" w:space="0" w:color="auto"/>
      </w:divBdr>
    </w:div>
    <w:div w:id="834420143">
      <w:bodyDiv w:val="1"/>
      <w:marLeft w:val="0"/>
      <w:marRight w:val="0"/>
      <w:marTop w:val="0"/>
      <w:marBottom w:val="0"/>
      <w:divBdr>
        <w:top w:val="none" w:sz="0" w:space="0" w:color="auto"/>
        <w:left w:val="none" w:sz="0" w:space="0" w:color="auto"/>
        <w:bottom w:val="none" w:sz="0" w:space="0" w:color="auto"/>
        <w:right w:val="none" w:sz="0" w:space="0" w:color="auto"/>
      </w:divBdr>
    </w:div>
    <w:div w:id="834567697">
      <w:bodyDiv w:val="1"/>
      <w:marLeft w:val="0"/>
      <w:marRight w:val="0"/>
      <w:marTop w:val="0"/>
      <w:marBottom w:val="0"/>
      <w:divBdr>
        <w:top w:val="none" w:sz="0" w:space="0" w:color="auto"/>
        <w:left w:val="none" w:sz="0" w:space="0" w:color="auto"/>
        <w:bottom w:val="none" w:sz="0" w:space="0" w:color="auto"/>
        <w:right w:val="none" w:sz="0" w:space="0" w:color="auto"/>
      </w:divBdr>
    </w:div>
    <w:div w:id="836574453">
      <w:bodyDiv w:val="1"/>
      <w:marLeft w:val="0"/>
      <w:marRight w:val="0"/>
      <w:marTop w:val="0"/>
      <w:marBottom w:val="0"/>
      <w:divBdr>
        <w:top w:val="none" w:sz="0" w:space="0" w:color="auto"/>
        <w:left w:val="none" w:sz="0" w:space="0" w:color="auto"/>
        <w:bottom w:val="none" w:sz="0" w:space="0" w:color="auto"/>
        <w:right w:val="none" w:sz="0" w:space="0" w:color="auto"/>
      </w:divBdr>
    </w:div>
    <w:div w:id="839614120">
      <w:bodyDiv w:val="1"/>
      <w:marLeft w:val="0"/>
      <w:marRight w:val="0"/>
      <w:marTop w:val="0"/>
      <w:marBottom w:val="0"/>
      <w:divBdr>
        <w:top w:val="none" w:sz="0" w:space="0" w:color="auto"/>
        <w:left w:val="none" w:sz="0" w:space="0" w:color="auto"/>
        <w:bottom w:val="none" w:sz="0" w:space="0" w:color="auto"/>
        <w:right w:val="none" w:sz="0" w:space="0" w:color="auto"/>
      </w:divBdr>
    </w:div>
    <w:div w:id="839656491">
      <w:bodyDiv w:val="1"/>
      <w:marLeft w:val="0"/>
      <w:marRight w:val="0"/>
      <w:marTop w:val="0"/>
      <w:marBottom w:val="0"/>
      <w:divBdr>
        <w:top w:val="none" w:sz="0" w:space="0" w:color="auto"/>
        <w:left w:val="none" w:sz="0" w:space="0" w:color="auto"/>
        <w:bottom w:val="none" w:sz="0" w:space="0" w:color="auto"/>
        <w:right w:val="none" w:sz="0" w:space="0" w:color="auto"/>
      </w:divBdr>
    </w:div>
    <w:div w:id="848567038">
      <w:bodyDiv w:val="1"/>
      <w:marLeft w:val="0"/>
      <w:marRight w:val="0"/>
      <w:marTop w:val="0"/>
      <w:marBottom w:val="0"/>
      <w:divBdr>
        <w:top w:val="none" w:sz="0" w:space="0" w:color="auto"/>
        <w:left w:val="none" w:sz="0" w:space="0" w:color="auto"/>
        <w:bottom w:val="none" w:sz="0" w:space="0" w:color="auto"/>
        <w:right w:val="none" w:sz="0" w:space="0" w:color="auto"/>
      </w:divBdr>
    </w:div>
    <w:div w:id="848839049">
      <w:bodyDiv w:val="1"/>
      <w:marLeft w:val="0"/>
      <w:marRight w:val="0"/>
      <w:marTop w:val="0"/>
      <w:marBottom w:val="0"/>
      <w:divBdr>
        <w:top w:val="none" w:sz="0" w:space="0" w:color="auto"/>
        <w:left w:val="none" w:sz="0" w:space="0" w:color="auto"/>
        <w:bottom w:val="none" w:sz="0" w:space="0" w:color="auto"/>
        <w:right w:val="none" w:sz="0" w:space="0" w:color="auto"/>
      </w:divBdr>
    </w:div>
    <w:div w:id="859123454">
      <w:bodyDiv w:val="1"/>
      <w:marLeft w:val="0"/>
      <w:marRight w:val="0"/>
      <w:marTop w:val="0"/>
      <w:marBottom w:val="0"/>
      <w:divBdr>
        <w:top w:val="none" w:sz="0" w:space="0" w:color="auto"/>
        <w:left w:val="none" w:sz="0" w:space="0" w:color="auto"/>
        <w:bottom w:val="none" w:sz="0" w:space="0" w:color="auto"/>
        <w:right w:val="none" w:sz="0" w:space="0" w:color="auto"/>
      </w:divBdr>
    </w:div>
    <w:div w:id="861434496">
      <w:bodyDiv w:val="1"/>
      <w:marLeft w:val="0"/>
      <w:marRight w:val="0"/>
      <w:marTop w:val="0"/>
      <w:marBottom w:val="0"/>
      <w:divBdr>
        <w:top w:val="none" w:sz="0" w:space="0" w:color="auto"/>
        <w:left w:val="none" w:sz="0" w:space="0" w:color="auto"/>
        <w:bottom w:val="none" w:sz="0" w:space="0" w:color="auto"/>
        <w:right w:val="none" w:sz="0" w:space="0" w:color="auto"/>
      </w:divBdr>
    </w:div>
    <w:div w:id="882256786">
      <w:bodyDiv w:val="1"/>
      <w:marLeft w:val="0"/>
      <w:marRight w:val="0"/>
      <w:marTop w:val="0"/>
      <w:marBottom w:val="0"/>
      <w:divBdr>
        <w:top w:val="none" w:sz="0" w:space="0" w:color="auto"/>
        <w:left w:val="none" w:sz="0" w:space="0" w:color="auto"/>
        <w:bottom w:val="none" w:sz="0" w:space="0" w:color="auto"/>
        <w:right w:val="none" w:sz="0" w:space="0" w:color="auto"/>
      </w:divBdr>
    </w:div>
    <w:div w:id="882407434">
      <w:bodyDiv w:val="1"/>
      <w:marLeft w:val="0"/>
      <w:marRight w:val="0"/>
      <w:marTop w:val="0"/>
      <w:marBottom w:val="0"/>
      <w:divBdr>
        <w:top w:val="none" w:sz="0" w:space="0" w:color="auto"/>
        <w:left w:val="none" w:sz="0" w:space="0" w:color="auto"/>
        <w:bottom w:val="none" w:sz="0" w:space="0" w:color="auto"/>
        <w:right w:val="none" w:sz="0" w:space="0" w:color="auto"/>
      </w:divBdr>
    </w:div>
    <w:div w:id="883639331">
      <w:bodyDiv w:val="1"/>
      <w:marLeft w:val="0"/>
      <w:marRight w:val="0"/>
      <w:marTop w:val="0"/>
      <w:marBottom w:val="0"/>
      <w:divBdr>
        <w:top w:val="none" w:sz="0" w:space="0" w:color="auto"/>
        <w:left w:val="none" w:sz="0" w:space="0" w:color="auto"/>
        <w:bottom w:val="none" w:sz="0" w:space="0" w:color="auto"/>
        <w:right w:val="none" w:sz="0" w:space="0" w:color="auto"/>
      </w:divBdr>
    </w:div>
    <w:div w:id="892698265">
      <w:bodyDiv w:val="1"/>
      <w:marLeft w:val="0"/>
      <w:marRight w:val="0"/>
      <w:marTop w:val="0"/>
      <w:marBottom w:val="0"/>
      <w:divBdr>
        <w:top w:val="none" w:sz="0" w:space="0" w:color="auto"/>
        <w:left w:val="none" w:sz="0" w:space="0" w:color="auto"/>
        <w:bottom w:val="none" w:sz="0" w:space="0" w:color="auto"/>
        <w:right w:val="none" w:sz="0" w:space="0" w:color="auto"/>
      </w:divBdr>
    </w:div>
    <w:div w:id="893353526">
      <w:bodyDiv w:val="1"/>
      <w:marLeft w:val="0"/>
      <w:marRight w:val="0"/>
      <w:marTop w:val="0"/>
      <w:marBottom w:val="0"/>
      <w:divBdr>
        <w:top w:val="none" w:sz="0" w:space="0" w:color="auto"/>
        <w:left w:val="none" w:sz="0" w:space="0" w:color="auto"/>
        <w:bottom w:val="none" w:sz="0" w:space="0" w:color="auto"/>
        <w:right w:val="none" w:sz="0" w:space="0" w:color="auto"/>
      </w:divBdr>
    </w:div>
    <w:div w:id="897740622">
      <w:bodyDiv w:val="1"/>
      <w:marLeft w:val="0"/>
      <w:marRight w:val="0"/>
      <w:marTop w:val="0"/>
      <w:marBottom w:val="0"/>
      <w:divBdr>
        <w:top w:val="none" w:sz="0" w:space="0" w:color="auto"/>
        <w:left w:val="none" w:sz="0" w:space="0" w:color="auto"/>
        <w:bottom w:val="none" w:sz="0" w:space="0" w:color="auto"/>
        <w:right w:val="none" w:sz="0" w:space="0" w:color="auto"/>
      </w:divBdr>
    </w:div>
    <w:div w:id="909316806">
      <w:bodyDiv w:val="1"/>
      <w:marLeft w:val="0"/>
      <w:marRight w:val="0"/>
      <w:marTop w:val="0"/>
      <w:marBottom w:val="0"/>
      <w:divBdr>
        <w:top w:val="none" w:sz="0" w:space="0" w:color="auto"/>
        <w:left w:val="none" w:sz="0" w:space="0" w:color="auto"/>
        <w:bottom w:val="none" w:sz="0" w:space="0" w:color="auto"/>
        <w:right w:val="none" w:sz="0" w:space="0" w:color="auto"/>
      </w:divBdr>
    </w:div>
    <w:div w:id="920214773">
      <w:bodyDiv w:val="1"/>
      <w:marLeft w:val="0"/>
      <w:marRight w:val="0"/>
      <w:marTop w:val="0"/>
      <w:marBottom w:val="0"/>
      <w:divBdr>
        <w:top w:val="none" w:sz="0" w:space="0" w:color="auto"/>
        <w:left w:val="none" w:sz="0" w:space="0" w:color="auto"/>
        <w:bottom w:val="none" w:sz="0" w:space="0" w:color="auto"/>
        <w:right w:val="none" w:sz="0" w:space="0" w:color="auto"/>
      </w:divBdr>
    </w:div>
    <w:div w:id="931544957">
      <w:bodyDiv w:val="1"/>
      <w:marLeft w:val="0"/>
      <w:marRight w:val="0"/>
      <w:marTop w:val="0"/>
      <w:marBottom w:val="0"/>
      <w:divBdr>
        <w:top w:val="none" w:sz="0" w:space="0" w:color="auto"/>
        <w:left w:val="none" w:sz="0" w:space="0" w:color="auto"/>
        <w:bottom w:val="none" w:sz="0" w:space="0" w:color="auto"/>
        <w:right w:val="none" w:sz="0" w:space="0" w:color="auto"/>
      </w:divBdr>
    </w:div>
    <w:div w:id="957372901">
      <w:bodyDiv w:val="1"/>
      <w:marLeft w:val="0"/>
      <w:marRight w:val="0"/>
      <w:marTop w:val="0"/>
      <w:marBottom w:val="0"/>
      <w:divBdr>
        <w:top w:val="none" w:sz="0" w:space="0" w:color="auto"/>
        <w:left w:val="none" w:sz="0" w:space="0" w:color="auto"/>
        <w:bottom w:val="none" w:sz="0" w:space="0" w:color="auto"/>
        <w:right w:val="none" w:sz="0" w:space="0" w:color="auto"/>
      </w:divBdr>
    </w:div>
    <w:div w:id="963659107">
      <w:bodyDiv w:val="1"/>
      <w:marLeft w:val="0"/>
      <w:marRight w:val="0"/>
      <w:marTop w:val="0"/>
      <w:marBottom w:val="0"/>
      <w:divBdr>
        <w:top w:val="none" w:sz="0" w:space="0" w:color="auto"/>
        <w:left w:val="none" w:sz="0" w:space="0" w:color="auto"/>
        <w:bottom w:val="none" w:sz="0" w:space="0" w:color="auto"/>
        <w:right w:val="none" w:sz="0" w:space="0" w:color="auto"/>
      </w:divBdr>
    </w:div>
    <w:div w:id="965702436">
      <w:bodyDiv w:val="1"/>
      <w:marLeft w:val="0"/>
      <w:marRight w:val="0"/>
      <w:marTop w:val="0"/>
      <w:marBottom w:val="0"/>
      <w:divBdr>
        <w:top w:val="none" w:sz="0" w:space="0" w:color="auto"/>
        <w:left w:val="none" w:sz="0" w:space="0" w:color="auto"/>
        <w:bottom w:val="none" w:sz="0" w:space="0" w:color="auto"/>
        <w:right w:val="none" w:sz="0" w:space="0" w:color="auto"/>
      </w:divBdr>
    </w:div>
    <w:div w:id="967012891">
      <w:bodyDiv w:val="1"/>
      <w:marLeft w:val="0"/>
      <w:marRight w:val="0"/>
      <w:marTop w:val="0"/>
      <w:marBottom w:val="0"/>
      <w:divBdr>
        <w:top w:val="none" w:sz="0" w:space="0" w:color="auto"/>
        <w:left w:val="none" w:sz="0" w:space="0" w:color="auto"/>
        <w:bottom w:val="none" w:sz="0" w:space="0" w:color="auto"/>
        <w:right w:val="none" w:sz="0" w:space="0" w:color="auto"/>
      </w:divBdr>
    </w:div>
    <w:div w:id="979119091">
      <w:bodyDiv w:val="1"/>
      <w:marLeft w:val="0"/>
      <w:marRight w:val="0"/>
      <w:marTop w:val="0"/>
      <w:marBottom w:val="0"/>
      <w:divBdr>
        <w:top w:val="none" w:sz="0" w:space="0" w:color="auto"/>
        <w:left w:val="none" w:sz="0" w:space="0" w:color="auto"/>
        <w:bottom w:val="none" w:sz="0" w:space="0" w:color="auto"/>
        <w:right w:val="none" w:sz="0" w:space="0" w:color="auto"/>
      </w:divBdr>
    </w:div>
    <w:div w:id="985671786">
      <w:bodyDiv w:val="1"/>
      <w:marLeft w:val="0"/>
      <w:marRight w:val="0"/>
      <w:marTop w:val="0"/>
      <w:marBottom w:val="0"/>
      <w:divBdr>
        <w:top w:val="none" w:sz="0" w:space="0" w:color="auto"/>
        <w:left w:val="none" w:sz="0" w:space="0" w:color="auto"/>
        <w:bottom w:val="none" w:sz="0" w:space="0" w:color="auto"/>
        <w:right w:val="none" w:sz="0" w:space="0" w:color="auto"/>
      </w:divBdr>
    </w:div>
    <w:div w:id="990717595">
      <w:bodyDiv w:val="1"/>
      <w:marLeft w:val="0"/>
      <w:marRight w:val="0"/>
      <w:marTop w:val="0"/>
      <w:marBottom w:val="0"/>
      <w:divBdr>
        <w:top w:val="none" w:sz="0" w:space="0" w:color="auto"/>
        <w:left w:val="none" w:sz="0" w:space="0" w:color="auto"/>
        <w:bottom w:val="none" w:sz="0" w:space="0" w:color="auto"/>
        <w:right w:val="none" w:sz="0" w:space="0" w:color="auto"/>
      </w:divBdr>
    </w:div>
    <w:div w:id="992294070">
      <w:bodyDiv w:val="1"/>
      <w:marLeft w:val="0"/>
      <w:marRight w:val="0"/>
      <w:marTop w:val="0"/>
      <w:marBottom w:val="0"/>
      <w:divBdr>
        <w:top w:val="none" w:sz="0" w:space="0" w:color="auto"/>
        <w:left w:val="none" w:sz="0" w:space="0" w:color="auto"/>
        <w:bottom w:val="none" w:sz="0" w:space="0" w:color="auto"/>
        <w:right w:val="none" w:sz="0" w:space="0" w:color="auto"/>
      </w:divBdr>
    </w:div>
    <w:div w:id="998113901">
      <w:bodyDiv w:val="1"/>
      <w:marLeft w:val="0"/>
      <w:marRight w:val="0"/>
      <w:marTop w:val="0"/>
      <w:marBottom w:val="0"/>
      <w:divBdr>
        <w:top w:val="none" w:sz="0" w:space="0" w:color="auto"/>
        <w:left w:val="none" w:sz="0" w:space="0" w:color="auto"/>
        <w:bottom w:val="none" w:sz="0" w:space="0" w:color="auto"/>
        <w:right w:val="none" w:sz="0" w:space="0" w:color="auto"/>
      </w:divBdr>
    </w:div>
    <w:div w:id="1001009071">
      <w:bodyDiv w:val="1"/>
      <w:marLeft w:val="0"/>
      <w:marRight w:val="0"/>
      <w:marTop w:val="0"/>
      <w:marBottom w:val="0"/>
      <w:divBdr>
        <w:top w:val="none" w:sz="0" w:space="0" w:color="auto"/>
        <w:left w:val="none" w:sz="0" w:space="0" w:color="auto"/>
        <w:bottom w:val="none" w:sz="0" w:space="0" w:color="auto"/>
        <w:right w:val="none" w:sz="0" w:space="0" w:color="auto"/>
      </w:divBdr>
    </w:div>
    <w:div w:id="1013075673">
      <w:bodyDiv w:val="1"/>
      <w:marLeft w:val="0"/>
      <w:marRight w:val="0"/>
      <w:marTop w:val="0"/>
      <w:marBottom w:val="0"/>
      <w:divBdr>
        <w:top w:val="none" w:sz="0" w:space="0" w:color="auto"/>
        <w:left w:val="none" w:sz="0" w:space="0" w:color="auto"/>
        <w:bottom w:val="none" w:sz="0" w:space="0" w:color="auto"/>
        <w:right w:val="none" w:sz="0" w:space="0" w:color="auto"/>
      </w:divBdr>
    </w:div>
    <w:div w:id="1015183056">
      <w:bodyDiv w:val="1"/>
      <w:marLeft w:val="0"/>
      <w:marRight w:val="0"/>
      <w:marTop w:val="0"/>
      <w:marBottom w:val="0"/>
      <w:divBdr>
        <w:top w:val="none" w:sz="0" w:space="0" w:color="auto"/>
        <w:left w:val="none" w:sz="0" w:space="0" w:color="auto"/>
        <w:bottom w:val="none" w:sz="0" w:space="0" w:color="auto"/>
        <w:right w:val="none" w:sz="0" w:space="0" w:color="auto"/>
      </w:divBdr>
    </w:div>
    <w:div w:id="1016465982">
      <w:bodyDiv w:val="1"/>
      <w:marLeft w:val="0"/>
      <w:marRight w:val="0"/>
      <w:marTop w:val="0"/>
      <w:marBottom w:val="0"/>
      <w:divBdr>
        <w:top w:val="none" w:sz="0" w:space="0" w:color="auto"/>
        <w:left w:val="none" w:sz="0" w:space="0" w:color="auto"/>
        <w:bottom w:val="none" w:sz="0" w:space="0" w:color="auto"/>
        <w:right w:val="none" w:sz="0" w:space="0" w:color="auto"/>
      </w:divBdr>
    </w:div>
    <w:div w:id="1017388626">
      <w:bodyDiv w:val="1"/>
      <w:marLeft w:val="0"/>
      <w:marRight w:val="0"/>
      <w:marTop w:val="0"/>
      <w:marBottom w:val="0"/>
      <w:divBdr>
        <w:top w:val="none" w:sz="0" w:space="0" w:color="auto"/>
        <w:left w:val="none" w:sz="0" w:space="0" w:color="auto"/>
        <w:bottom w:val="none" w:sz="0" w:space="0" w:color="auto"/>
        <w:right w:val="none" w:sz="0" w:space="0" w:color="auto"/>
      </w:divBdr>
    </w:div>
    <w:div w:id="1027296651">
      <w:bodyDiv w:val="1"/>
      <w:marLeft w:val="0"/>
      <w:marRight w:val="0"/>
      <w:marTop w:val="0"/>
      <w:marBottom w:val="0"/>
      <w:divBdr>
        <w:top w:val="none" w:sz="0" w:space="0" w:color="auto"/>
        <w:left w:val="none" w:sz="0" w:space="0" w:color="auto"/>
        <w:bottom w:val="none" w:sz="0" w:space="0" w:color="auto"/>
        <w:right w:val="none" w:sz="0" w:space="0" w:color="auto"/>
      </w:divBdr>
    </w:div>
    <w:div w:id="1027634607">
      <w:bodyDiv w:val="1"/>
      <w:marLeft w:val="0"/>
      <w:marRight w:val="0"/>
      <w:marTop w:val="0"/>
      <w:marBottom w:val="0"/>
      <w:divBdr>
        <w:top w:val="none" w:sz="0" w:space="0" w:color="auto"/>
        <w:left w:val="none" w:sz="0" w:space="0" w:color="auto"/>
        <w:bottom w:val="none" w:sz="0" w:space="0" w:color="auto"/>
        <w:right w:val="none" w:sz="0" w:space="0" w:color="auto"/>
      </w:divBdr>
    </w:div>
    <w:div w:id="1036662285">
      <w:bodyDiv w:val="1"/>
      <w:marLeft w:val="0"/>
      <w:marRight w:val="0"/>
      <w:marTop w:val="0"/>
      <w:marBottom w:val="0"/>
      <w:divBdr>
        <w:top w:val="none" w:sz="0" w:space="0" w:color="auto"/>
        <w:left w:val="none" w:sz="0" w:space="0" w:color="auto"/>
        <w:bottom w:val="none" w:sz="0" w:space="0" w:color="auto"/>
        <w:right w:val="none" w:sz="0" w:space="0" w:color="auto"/>
      </w:divBdr>
    </w:div>
    <w:div w:id="1040401006">
      <w:bodyDiv w:val="1"/>
      <w:marLeft w:val="0"/>
      <w:marRight w:val="0"/>
      <w:marTop w:val="0"/>
      <w:marBottom w:val="0"/>
      <w:divBdr>
        <w:top w:val="none" w:sz="0" w:space="0" w:color="auto"/>
        <w:left w:val="none" w:sz="0" w:space="0" w:color="auto"/>
        <w:bottom w:val="none" w:sz="0" w:space="0" w:color="auto"/>
        <w:right w:val="none" w:sz="0" w:space="0" w:color="auto"/>
      </w:divBdr>
    </w:div>
    <w:div w:id="1041125610">
      <w:bodyDiv w:val="1"/>
      <w:marLeft w:val="0"/>
      <w:marRight w:val="0"/>
      <w:marTop w:val="0"/>
      <w:marBottom w:val="0"/>
      <w:divBdr>
        <w:top w:val="none" w:sz="0" w:space="0" w:color="auto"/>
        <w:left w:val="none" w:sz="0" w:space="0" w:color="auto"/>
        <w:bottom w:val="none" w:sz="0" w:space="0" w:color="auto"/>
        <w:right w:val="none" w:sz="0" w:space="0" w:color="auto"/>
      </w:divBdr>
    </w:div>
    <w:div w:id="1041321100">
      <w:bodyDiv w:val="1"/>
      <w:marLeft w:val="0"/>
      <w:marRight w:val="0"/>
      <w:marTop w:val="0"/>
      <w:marBottom w:val="0"/>
      <w:divBdr>
        <w:top w:val="none" w:sz="0" w:space="0" w:color="auto"/>
        <w:left w:val="none" w:sz="0" w:space="0" w:color="auto"/>
        <w:bottom w:val="none" w:sz="0" w:space="0" w:color="auto"/>
        <w:right w:val="none" w:sz="0" w:space="0" w:color="auto"/>
      </w:divBdr>
    </w:div>
    <w:div w:id="1043552956">
      <w:bodyDiv w:val="1"/>
      <w:marLeft w:val="0"/>
      <w:marRight w:val="0"/>
      <w:marTop w:val="0"/>
      <w:marBottom w:val="0"/>
      <w:divBdr>
        <w:top w:val="none" w:sz="0" w:space="0" w:color="auto"/>
        <w:left w:val="none" w:sz="0" w:space="0" w:color="auto"/>
        <w:bottom w:val="none" w:sz="0" w:space="0" w:color="auto"/>
        <w:right w:val="none" w:sz="0" w:space="0" w:color="auto"/>
      </w:divBdr>
    </w:div>
    <w:div w:id="1043600529">
      <w:bodyDiv w:val="1"/>
      <w:marLeft w:val="0"/>
      <w:marRight w:val="0"/>
      <w:marTop w:val="0"/>
      <w:marBottom w:val="0"/>
      <w:divBdr>
        <w:top w:val="none" w:sz="0" w:space="0" w:color="auto"/>
        <w:left w:val="none" w:sz="0" w:space="0" w:color="auto"/>
        <w:bottom w:val="none" w:sz="0" w:space="0" w:color="auto"/>
        <w:right w:val="none" w:sz="0" w:space="0" w:color="auto"/>
      </w:divBdr>
    </w:div>
    <w:div w:id="1051029622">
      <w:bodyDiv w:val="1"/>
      <w:marLeft w:val="0"/>
      <w:marRight w:val="0"/>
      <w:marTop w:val="0"/>
      <w:marBottom w:val="0"/>
      <w:divBdr>
        <w:top w:val="none" w:sz="0" w:space="0" w:color="auto"/>
        <w:left w:val="none" w:sz="0" w:space="0" w:color="auto"/>
        <w:bottom w:val="none" w:sz="0" w:space="0" w:color="auto"/>
        <w:right w:val="none" w:sz="0" w:space="0" w:color="auto"/>
      </w:divBdr>
    </w:div>
    <w:div w:id="1072192113">
      <w:bodyDiv w:val="1"/>
      <w:marLeft w:val="0"/>
      <w:marRight w:val="0"/>
      <w:marTop w:val="0"/>
      <w:marBottom w:val="0"/>
      <w:divBdr>
        <w:top w:val="none" w:sz="0" w:space="0" w:color="auto"/>
        <w:left w:val="none" w:sz="0" w:space="0" w:color="auto"/>
        <w:bottom w:val="none" w:sz="0" w:space="0" w:color="auto"/>
        <w:right w:val="none" w:sz="0" w:space="0" w:color="auto"/>
      </w:divBdr>
    </w:div>
    <w:div w:id="1075783769">
      <w:bodyDiv w:val="1"/>
      <w:marLeft w:val="0"/>
      <w:marRight w:val="0"/>
      <w:marTop w:val="0"/>
      <w:marBottom w:val="0"/>
      <w:divBdr>
        <w:top w:val="none" w:sz="0" w:space="0" w:color="auto"/>
        <w:left w:val="none" w:sz="0" w:space="0" w:color="auto"/>
        <w:bottom w:val="none" w:sz="0" w:space="0" w:color="auto"/>
        <w:right w:val="none" w:sz="0" w:space="0" w:color="auto"/>
      </w:divBdr>
    </w:div>
    <w:div w:id="1095007842">
      <w:bodyDiv w:val="1"/>
      <w:marLeft w:val="0"/>
      <w:marRight w:val="0"/>
      <w:marTop w:val="0"/>
      <w:marBottom w:val="0"/>
      <w:divBdr>
        <w:top w:val="none" w:sz="0" w:space="0" w:color="auto"/>
        <w:left w:val="none" w:sz="0" w:space="0" w:color="auto"/>
        <w:bottom w:val="none" w:sz="0" w:space="0" w:color="auto"/>
        <w:right w:val="none" w:sz="0" w:space="0" w:color="auto"/>
      </w:divBdr>
    </w:div>
    <w:div w:id="1112748933">
      <w:bodyDiv w:val="1"/>
      <w:marLeft w:val="0"/>
      <w:marRight w:val="0"/>
      <w:marTop w:val="0"/>
      <w:marBottom w:val="0"/>
      <w:divBdr>
        <w:top w:val="none" w:sz="0" w:space="0" w:color="auto"/>
        <w:left w:val="none" w:sz="0" w:space="0" w:color="auto"/>
        <w:bottom w:val="none" w:sz="0" w:space="0" w:color="auto"/>
        <w:right w:val="none" w:sz="0" w:space="0" w:color="auto"/>
      </w:divBdr>
    </w:div>
    <w:div w:id="1119566018">
      <w:bodyDiv w:val="1"/>
      <w:marLeft w:val="0"/>
      <w:marRight w:val="0"/>
      <w:marTop w:val="0"/>
      <w:marBottom w:val="0"/>
      <w:divBdr>
        <w:top w:val="none" w:sz="0" w:space="0" w:color="auto"/>
        <w:left w:val="none" w:sz="0" w:space="0" w:color="auto"/>
        <w:bottom w:val="none" w:sz="0" w:space="0" w:color="auto"/>
        <w:right w:val="none" w:sz="0" w:space="0" w:color="auto"/>
      </w:divBdr>
    </w:div>
    <w:div w:id="1125347647">
      <w:bodyDiv w:val="1"/>
      <w:marLeft w:val="0"/>
      <w:marRight w:val="0"/>
      <w:marTop w:val="0"/>
      <w:marBottom w:val="0"/>
      <w:divBdr>
        <w:top w:val="none" w:sz="0" w:space="0" w:color="auto"/>
        <w:left w:val="none" w:sz="0" w:space="0" w:color="auto"/>
        <w:bottom w:val="none" w:sz="0" w:space="0" w:color="auto"/>
        <w:right w:val="none" w:sz="0" w:space="0" w:color="auto"/>
      </w:divBdr>
    </w:div>
    <w:div w:id="1131165123">
      <w:bodyDiv w:val="1"/>
      <w:marLeft w:val="0"/>
      <w:marRight w:val="0"/>
      <w:marTop w:val="0"/>
      <w:marBottom w:val="0"/>
      <w:divBdr>
        <w:top w:val="none" w:sz="0" w:space="0" w:color="auto"/>
        <w:left w:val="none" w:sz="0" w:space="0" w:color="auto"/>
        <w:bottom w:val="none" w:sz="0" w:space="0" w:color="auto"/>
        <w:right w:val="none" w:sz="0" w:space="0" w:color="auto"/>
      </w:divBdr>
    </w:div>
    <w:div w:id="1132942734">
      <w:bodyDiv w:val="1"/>
      <w:marLeft w:val="0"/>
      <w:marRight w:val="0"/>
      <w:marTop w:val="0"/>
      <w:marBottom w:val="0"/>
      <w:divBdr>
        <w:top w:val="none" w:sz="0" w:space="0" w:color="auto"/>
        <w:left w:val="none" w:sz="0" w:space="0" w:color="auto"/>
        <w:bottom w:val="none" w:sz="0" w:space="0" w:color="auto"/>
        <w:right w:val="none" w:sz="0" w:space="0" w:color="auto"/>
      </w:divBdr>
    </w:div>
    <w:div w:id="1140267848">
      <w:bodyDiv w:val="1"/>
      <w:marLeft w:val="0"/>
      <w:marRight w:val="0"/>
      <w:marTop w:val="0"/>
      <w:marBottom w:val="0"/>
      <w:divBdr>
        <w:top w:val="none" w:sz="0" w:space="0" w:color="auto"/>
        <w:left w:val="none" w:sz="0" w:space="0" w:color="auto"/>
        <w:bottom w:val="none" w:sz="0" w:space="0" w:color="auto"/>
        <w:right w:val="none" w:sz="0" w:space="0" w:color="auto"/>
      </w:divBdr>
    </w:div>
    <w:div w:id="1141535687">
      <w:bodyDiv w:val="1"/>
      <w:marLeft w:val="0"/>
      <w:marRight w:val="0"/>
      <w:marTop w:val="0"/>
      <w:marBottom w:val="0"/>
      <w:divBdr>
        <w:top w:val="none" w:sz="0" w:space="0" w:color="auto"/>
        <w:left w:val="none" w:sz="0" w:space="0" w:color="auto"/>
        <w:bottom w:val="none" w:sz="0" w:space="0" w:color="auto"/>
        <w:right w:val="none" w:sz="0" w:space="0" w:color="auto"/>
      </w:divBdr>
    </w:div>
    <w:div w:id="1141997447">
      <w:bodyDiv w:val="1"/>
      <w:marLeft w:val="0"/>
      <w:marRight w:val="0"/>
      <w:marTop w:val="0"/>
      <w:marBottom w:val="0"/>
      <w:divBdr>
        <w:top w:val="none" w:sz="0" w:space="0" w:color="auto"/>
        <w:left w:val="none" w:sz="0" w:space="0" w:color="auto"/>
        <w:bottom w:val="none" w:sz="0" w:space="0" w:color="auto"/>
        <w:right w:val="none" w:sz="0" w:space="0" w:color="auto"/>
      </w:divBdr>
    </w:div>
    <w:div w:id="1143160075">
      <w:bodyDiv w:val="1"/>
      <w:marLeft w:val="0"/>
      <w:marRight w:val="0"/>
      <w:marTop w:val="0"/>
      <w:marBottom w:val="0"/>
      <w:divBdr>
        <w:top w:val="none" w:sz="0" w:space="0" w:color="auto"/>
        <w:left w:val="none" w:sz="0" w:space="0" w:color="auto"/>
        <w:bottom w:val="none" w:sz="0" w:space="0" w:color="auto"/>
        <w:right w:val="none" w:sz="0" w:space="0" w:color="auto"/>
      </w:divBdr>
    </w:div>
    <w:div w:id="1151099534">
      <w:bodyDiv w:val="1"/>
      <w:marLeft w:val="0"/>
      <w:marRight w:val="0"/>
      <w:marTop w:val="0"/>
      <w:marBottom w:val="0"/>
      <w:divBdr>
        <w:top w:val="none" w:sz="0" w:space="0" w:color="auto"/>
        <w:left w:val="none" w:sz="0" w:space="0" w:color="auto"/>
        <w:bottom w:val="none" w:sz="0" w:space="0" w:color="auto"/>
        <w:right w:val="none" w:sz="0" w:space="0" w:color="auto"/>
      </w:divBdr>
    </w:div>
    <w:div w:id="1152139202">
      <w:bodyDiv w:val="1"/>
      <w:marLeft w:val="0"/>
      <w:marRight w:val="0"/>
      <w:marTop w:val="0"/>
      <w:marBottom w:val="0"/>
      <w:divBdr>
        <w:top w:val="none" w:sz="0" w:space="0" w:color="auto"/>
        <w:left w:val="none" w:sz="0" w:space="0" w:color="auto"/>
        <w:bottom w:val="none" w:sz="0" w:space="0" w:color="auto"/>
        <w:right w:val="none" w:sz="0" w:space="0" w:color="auto"/>
      </w:divBdr>
    </w:div>
    <w:div w:id="1173106319">
      <w:bodyDiv w:val="1"/>
      <w:marLeft w:val="0"/>
      <w:marRight w:val="0"/>
      <w:marTop w:val="0"/>
      <w:marBottom w:val="0"/>
      <w:divBdr>
        <w:top w:val="none" w:sz="0" w:space="0" w:color="auto"/>
        <w:left w:val="none" w:sz="0" w:space="0" w:color="auto"/>
        <w:bottom w:val="none" w:sz="0" w:space="0" w:color="auto"/>
        <w:right w:val="none" w:sz="0" w:space="0" w:color="auto"/>
      </w:divBdr>
    </w:div>
    <w:div w:id="1180970123">
      <w:bodyDiv w:val="1"/>
      <w:marLeft w:val="0"/>
      <w:marRight w:val="0"/>
      <w:marTop w:val="0"/>
      <w:marBottom w:val="0"/>
      <w:divBdr>
        <w:top w:val="none" w:sz="0" w:space="0" w:color="auto"/>
        <w:left w:val="none" w:sz="0" w:space="0" w:color="auto"/>
        <w:bottom w:val="none" w:sz="0" w:space="0" w:color="auto"/>
        <w:right w:val="none" w:sz="0" w:space="0" w:color="auto"/>
      </w:divBdr>
    </w:div>
    <w:div w:id="1181047356">
      <w:bodyDiv w:val="1"/>
      <w:marLeft w:val="0"/>
      <w:marRight w:val="0"/>
      <w:marTop w:val="0"/>
      <w:marBottom w:val="0"/>
      <w:divBdr>
        <w:top w:val="none" w:sz="0" w:space="0" w:color="auto"/>
        <w:left w:val="none" w:sz="0" w:space="0" w:color="auto"/>
        <w:bottom w:val="none" w:sz="0" w:space="0" w:color="auto"/>
        <w:right w:val="none" w:sz="0" w:space="0" w:color="auto"/>
      </w:divBdr>
    </w:div>
    <w:div w:id="1191458380">
      <w:bodyDiv w:val="1"/>
      <w:marLeft w:val="0"/>
      <w:marRight w:val="0"/>
      <w:marTop w:val="0"/>
      <w:marBottom w:val="0"/>
      <w:divBdr>
        <w:top w:val="none" w:sz="0" w:space="0" w:color="auto"/>
        <w:left w:val="none" w:sz="0" w:space="0" w:color="auto"/>
        <w:bottom w:val="none" w:sz="0" w:space="0" w:color="auto"/>
        <w:right w:val="none" w:sz="0" w:space="0" w:color="auto"/>
      </w:divBdr>
    </w:div>
    <w:div w:id="1196964675">
      <w:bodyDiv w:val="1"/>
      <w:marLeft w:val="0"/>
      <w:marRight w:val="0"/>
      <w:marTop w:val="0"/>
      <w:marBottom w:val="0"/>
      <w:divBdr>
        <w:top w:val="none" w:sz="0" w:space="0" w:color="auto"/>
        <w:left w:val="none" w:sz="0" w:space="0" w:color="auto"/>
        <w:bottom w:val="none" w:sz="0" w:space="0" w:color="auto"/>
        <w:right w:val="none" w:sz="0" w:space="0" w:color="auto"/>
      </w:divBdr>
    </w:div>
    <w:div w:id="1223374051">
      <w:bodyDiv w:val="1"/>
      <w:marLeft w:val="0"/>
      <w:marRight w:val="0"/>
      <w:marTop w:val="0"/>
      <w:marBottom w:val="0"/>
      <w:divBdr>
        <w:top w:val="none" w:sz="0" w:space="0" w:color="auto"/>
        <w:left w:val="none" w:sz="0" w:space="0" w:color="auto"/>
        <w:bottom w:val="none" w:sz="0" w:space="0" w:color="auto"/>
        <w:right w:val="none" w:sz="0" w:space="0" w:color="auto"/>
      </w:divBdr>
    </w:div>
    <w:div w:id="1231498261">
      <w:bodyDiv w:val="1"/>
      <w:marLeft w:val="0"/>
      <w:marRight w:val="0"/>
      <w:marTop w:val="0"/>
      <w:marBottom w:val="0"/>
      <w:divBdr>
        <w:top w:val="none" w:sz="0" w:space="0" w:color="auto"/>
        <w:left w:val="none" w:sz="0" w:space="0" w:color="auto"/>
        <w:bottom w:val="none" w:sz="0" w:space="0" w:color="auto"/>
        <w:right w:val="none" w:sz="0" w:space="0" w:color="auto"/>
      </w:divBdr>
    </w:div>
    <w:div w:id="1231768652">
      <w:bodyDiv w:val="1"/>
      <w:marLeft w:val="0"/>
      <w:marRight w:val="0"/>
      <w:marTop w:val="0"/>
      <w:marBottom w:val="0"/>
      <w:divBdr>
        <w:top w:val="none" w:sz="0" w:space="0" w:color="auto"/>
        <w:left w:val="none" w:sz="0" w:space="0" w:color="auto"/>
        <w:bottom w:val="none" w:sz="0" w:space="0" w:color="auto"/>
        <w:right w:val="none" w:sz="0" w:space="0" w:color="auto"/>
      </w:divBdr>
    </w:div>
    <w:div w:id="1233855264">
      <w:bodyDiv w:val="1"/>
      <w:marLeft w:val="0"/>
      <w:marRight w:val="0"/>
      <w:marTop w:val="0"/>
      <w:marBottom w:val="0"/>
      <w:divBdr>
        <w:top w:val="none" w:sz="0" w:space="0" w:color="auto"/>
        <w:left w:val="none" w:sz="0" w:space="0" w:color="auto"/>
        <w:bottom w:val="none" w:sz="0" w:space="0" w:color="auto"/>
        <w:right w:val="none" w:sz="0" w:space="0" w:color="auto"/>
      </w:divBdr>
    </w:div>
    <w:div w:id="1236553105">
      <w:bodyDiv w:val="1"/>
      <w:marLeft w:val="0"/>
      <w:marRight w:val="0"/>
      <w:marTop w:val="0"/>
      <w:marBottom w:val="0"/>
      <w:divBdr>
        <w:top w:val="none" w:sz="0" w:space="0" w:color="auto"/>
        <w:left w:val="none" w:sz="0" w:space="0" w:color="auto"/>
        <w:bottom w:val="none" w:sz="0" w:space="0" w:color="auto"/>
        <w:right w:val="none" w:sz="0" w:space="0" w:color="auto"/>
      </w:divBdr>
    </w:div>
    <w:div w:id="1249730941">
      <w:bodyDiv w:val="1"/>
      <w:marLeft w:val="0"/>
      <w:marRight w:val="0"/>
      <w:marTop w:val="0"/>
      <w:marBottom w:val="0"/>
      <w:divBdr>
        <w:top w:val="none" w:sz="0" w:space="0" w:color="auto"/>
        <w:left w:val="none" w:sz="0" w:space="0" w:color="auto"/>
        <w:bottom w:val="none" w:sz="0" w:space="0" w:color="auto"/>
        <w:right w:val="none" w:sz="0" w:space="0" w:color="auto"/>
      </w:divBdr>
    </w:div>
    <w:div w:id="1273392260">
      <w:bodyDiv w:val="1"/>
      <w:marLeft w:val="0"/>
      <w:marRight w:val="0"/>
      <w:marTop w:val="0"/>
      <w:marBottom w:val="0"/>
      <w:divBdr>
        <w:top w:val="none" w:sz="0" w:space="0" w:color="auto"/>
        <w:left w:val="none" w:sz="0" w:space="0" w:color="auto"/>
        <w:bottom w:val="none" w:sz="0" w:space="0" w:color="auto"/>
        <w:right w:val="none" w:sz="0" w:space="0" w:color="auto"/>
      </w:divBdr>
    </w:div>
    <w:div w:id="1277717766">
      <w:bodyDiv w:val="1"/>
      <w:marLeft w:val="0"/>
      <w:marRight w:val="0"/>
      <w:marTop w:val="0"/>
      <w:marBottom w:val="0"/>
      <w:divBdr>
        <w:top w:val="none" w:sz="0" w:space="0" w:color="auto"/>
        <w:left w:val="none" w:sz="0" w:space="0" w:color="auto"/>
        <w:bottom w:val="none" w:sz="0" w:space="0" w:color="auto"/>
        <w:right w:val="none" w:sz="0" w:space="0" w:color="auto"/>
      </w:divBdr>
    </w:div>
    <w:div w:id="1278442463">
      <w:bodyDiv w:val="1"/>
      <w:marLeft w:val="0"/>
      <w:marRight w:val="0"/>
      <w:marTop w:val="0"/>
      <w:marBottom w:val="0"/>
      <w:divBdr>
        <w:top w:val="none" w:sz="0" w:space="0" w:color="auto"/>
        <w:left w:val="none" w:sz="0" w:space="0" w:color="auto"/>
        <w:bottom w:val="none" w:sz="0" w:space="0" w:color="auto"/>
        <w:right w:val="none" w:sz="0" w:space="0" w:color="auto"/>
      </w:divBdr>
    </w:div>
    <w:div w:id="1293944170">
      <w:bodyDiv w:val="1"/>
      <w:marLeft w:val="0"/>
      <w:marRight w:val="0"/>
      <w:marTop w:val="0"/>
      <w:marBottom w:val="0"/>
      <w:divBdr>
        <w:top w:val="none" w:sz="0" w:space="0" w:color="auto"/>
        <w:left w:val="none" w:sz="0" w:space="0" w:color="auto"/>
        <w:bottom w:val="none" w:sz="0" w:space="0" w:color="auto"/>
        <w:right w:val="none" w:sz="0" w:space="0" w:color="auto"/>
      </w:divBdr>
    </w:div>
    <w:div w:id="1314607446">
      <w:bodyDiv w:val="1"/>
      <w:marLeft w:val="0"/>
      <w:marRight w:val="0"/>
      <w:marTop w:val="0"/>
      <w:marBottom w:val="0"/>
      <w:divBdr>
        <w:top w:val="none" w:sz="0" w:space="0" w:color="auto"/>
        <w:left w:val="none" w:sz="0" w:space="0" w:color="auto"/>
        <w:bottom w:val="none" w:sz="0" w:space="0" w:color="auto"/>
        <w:right w:val="none" w:sz="0" w:space="0" w:color="auto"/>
      </w:divBdr>
    </w:div>
    <w:div w:id="1326056309">
      <w:bodyDiv w:val="1"/>
      <w:marLeft w:val="0"/>
      <w:marRight w:val="0"/>
      <w:marTop w:val="0"/>
      <w:marBottom w:val="0"/>
      <w:divBdr>
        <w:top w:val="none" w:sz="0" w:space="0" w:color="auto"/>
        <w:left w:val="none" w:sz="0" w:space="0" w:color="auto"/>
        <w:bottom w:val="none" w:sz="0" w:space="0" w:color="auto"/>
        <w:right w:val="none" w:sz="0" w:space="0" w:color="auto"/>
      </w:divBdr>
    </w:div>
    <w:div w:id="1327170273">
      <w:bodyDiv w:val="1"/>
      <w:marLeft w:val="0"/>
      <w:marRight w:val="0"/>
      <w:marTop w:val="0"/>
      <w:marBottom w:val="0"/>
      <w:divBdr>
        <w:top w:val="none" w:sz="0" w:space="0" w:color="auto"/>
        <w:left w:val="none" w:sz="0" w:space="0" w:color="auto"/>
        <w:bottom w:val="none" w:sz="0" w:space="0" w:color="auto"/>
        <w:right w:val="none" w:sz="0" w:space="0" w:color="auto"/>
      </w:divBdr>
    </w:div>
    <w:div w:id="1336491732">
      <w:bodyDiv w:val="1"/>
      <w:marLeft w:val="0"/>
      <w:marRight w:val="0"/>
      <w:marTop w:val="0"/>
      <w:marBottom w:val="0"/>
      <w:divBdr>
        <w:top w:val="none" w:sz="0" w:space="0" w:color="auto"/>
        <w:left w:val="none" w:sz="0" w:space="0" w:color="auto"/>
        <w:bottom w:val="none" w:sz="0" w:space="0" w:color="auto"/>
        <w:right w:val="none" w:sz="0" w:space="0" w:color="auto"/>
      </w:divBdr>
    </w:div>
    <w:div w:id="1341277977">
      <w:bodyDiv w:val="1"/>
      <w:marLeft w:val="0"/>
      <w:marRight w:val="0"/>
      <w:marTop w:val="0"/>
      <w:marBottom w:val="0"/>
      <w:divBdr>
        <w:top w:val="none" w:sz="0" w:space="0" w:color="auto"/>
        <w:left w:val="none" w:sz="0" w:space="0" w:color="auto"/>
        <w:bottom w:val="none" w:sz="0" w:space="0" w:color="auto"/>
        <w:right w:val="none" w:sz="0" w:space="0" w:color="auto"/>
      </w:divBdr>
    </w:div>
    <w:div w:id="1355695693">
      <w:bodyDiv w:val="1"/>
      <w:marLeft w:val="0"/>
      <w:marRight w:val="0"/>
      <w:marTop w:val="0"/>
      <w:marBottom w:val="0"/>
      <w:divBdr>
        <w:top w:val="none" w:sz="0" w:space="0" w:color="auto"/>
        <w:left w:val="none" w:sz="0" w:space="0" w:color="auto"/>
        <w:bottom w:val="none" w:sz="0" w:space="0" w:color="auto"/>
        <w:right w:val="none" w:sz="0" w:space="0" w:color="auto"/>
      </w:divBdr>
    </w:div>
    <w:div w:id="1369911172">
      <w:bodyDiv w:val="1"/>
      <w:marLeft w:val="0"/>
      <w:marRight w:val="0"/>
      <w:marTop w:val="0"/>
      <w:marBottom w:val="0"/>
      <w:divBdr>
        <w:top w:val="none" w:sz="0" w:space="0" w:color="auto"/>
        <w:left w:val="none" w:sz="0" w:space="0" w:color="auto"/>
        <w:bottom w:val="none" w:sz="0" w:space="0" w:color="auto"/>
        <w:right w:val="none" w:sz="0" w:space="0" w:color="auto"/>
      </w:divBdr>
    </w:div>
    <w:div w:id="1371761919">
      <w:bodyDiv w:val="1"/>
      <w:marLeft w:val="0"/>
      <w:marRight w:val="0"/>
      <w:marTop w:val="0"/>
      <w:marBottom w:val="0"/>
      <w:divBdr>
        <w:top w:val="none" w:sz="0" w:space="0" w:color="auto"/>
        <w:left w:val="none" w:sz="0" w:space="0" w:color="auto"/>
        <w:bottom w:val="none" w:sz="0" w:space="0" w:color="auto"/>
        <w:right w:val="none" w:sz="0" w:space="0" w:color="auto"/>
      </w:divBdr>
    </w:div>
    <w:div w:id="1381244060">
      <w:bodyDiv w:val="1"/>
      <w:marLeft w:val="0"/>
      <w:marRight w:val="0"/>
      <w:marTop w:val="0"/>
      <w:marBottom w:val="0"/>
      <w:divBdr>
        <w:top w:val="none" w:sz="0" w:space="0" w:color="auto"/>
        <w:left w:val="none" w:sz="0" w:space="0" w:color="auto"/>
        <w:bottom w:val="none" w:sz="0" w:space="0" w:color="auto"/>
        <w:right w:val="none" w:sz="0" w:space="0" w:color="auto"/>
      </w:divBdr>
    </w:div>
    <w:div w:id="1382360348">
      <w:bodyDiv w:val="1"/>
      <w:marLeft w:val="0"/>
      <w:marRight w:val="0"/>
      <w:marTop w:val="0"/>
      <w:marBottom w:val="0"/>
      <w:divBdr>
        <w:top w:val="none" w:sz="0" w:space="0" w:color="auto"/>
        <w:left w:val="none" w:sz="0" w:space="0" w:color="auto"/>
        <w:bottom w:val="none" w:sz="0" w:space="0" w:color="auto"/>
        <w:right w:val="none" w:sz="0" w:space="0" w:color="auto"/>
      </w:divBdr>
    </w:div>
    <w:div w:id="1383603479">
      <w:bodyDiv w:val="1"/>
      <w:marLeft w:val="0"/>
      <w:marRight w:val="0"/>
      <w:marTop w:val="0"/>
      <w:marBottom w:val="0"/>
      <w:divBdr>
        <w:top w:val="none" w:sz="0" w:space="0" w:color="auto"/>
        <w:left w:val="none" w:sz="0" w:space="0" w:color="auto"/>
        <w:bottom w:val="none" w:sz="0" w:space="0" w:color="auto"/>
        <w:right w:val="none" w:sz="0" w:space="0" w:color="auto"/>
      </w:divBdr>
    </w:div>
    <w:div w:id="1384908297">
      <w:bodyDiv w:val="1"/>
      <w:marLeft w:val="0"/>
      <w:marRight w:val="0"/>
      <w:marTop w:val="0"/>
      <w:marBottom w:val="0"/>
      <w:divBdr>
        <w:top w:val="none" w:sz="0" w:space="0" w:color="auto"/>
        <w:left w:val="none" w:sz="0" w:space="0" w:color="auto"/>
        <w:bottom w:val="none" w:sz="0" w:space="0" w:color="auto"/>
        <w:right w:val="none" w:sz="0" w:space="0" w:color="auto"/>
      </w:divBdr>
    </w:div>
    <w:div w:id="1401362484">
      <w:bodyDiv w:val="1"/>
      <w:marLeft w:val="0"/>
      <w:marRight w:val="0"/>
      <w:marTop w:val="0"/>
      <w:marBottom w:val="0"/>
      <w:divBdr>
        <w:top w:val="none" w:sz="0" w:space="0" w:color="auto"/>
        <w:left w:val="none" w:sz="0" w:space="0" w:color="auto"/>
        <w:bottom w:val="none" w:sz="0" w:space="0" w:color="auto"/>
        <w:right w:val="none" w:sz="0" w:space="0" w:color="auto"/>
      </w:divBdr>
    </w:div>
    <w:div w:id="1407915609">
      <w:bodyDiv w:val="1"/>
      <w:marLeft w:val="0"/>
      <w:marRight w:val="0"/>
      <w:marTop w:val="0"/>
      <w:marBottom w:val="0"/>
      <w:divBdr>
        <w:top w:val="none" w:sz="0" w:space="0" w:color="auto"/>
        <w:left w:val="none" w:sz="0" w:space="0" w:color="auto"/>
        <w:bottom w:val="none" w:sz="0" w:space="0" w:color="auto"/>
        <w:right w:val="none" w:sz="0" w:space="0" w:color="auto"/>
      </w:divBdr>
    </w:div>
    <w:div w:id="1410691822">
      <w:bodyDiv w:val="1"/>
      <w:marLeft w:val="0"/>
      <w:marRight w:val="0"/>
      <w:marTop w:val="0"/>
      <w:marBottom w:val="0"/>
      <w:divBdr>
        <w:top w:val="none" w:sz="0" w:space="0" w:color="auto"/>
        <w:left w:val="none" w:sz="0" w:space="0" w:color="auto"/>
        <w:bottom w:val="none" w:sz="0" w:space="0" w:color="auto"/>
        <w:right w:val="none" w:sz="0" w:space="0" w:color="auto"/>
      </w:divBdr>
    </w:div>
    <w:div w:id="1414472232">
      <w:bodyDiv w:val="1"/>
      <w:marLeft w:val="0"/>
      <w:marRight w:val="0"/>
      <w:marTop w:val="0"/>
      <w:marBottom w:val="0"/>
      <w:divBdr>
        <w:top w:val="none" w:sz="0" w:space="0" w:color="auto"/>
        <w:left w:val="none" w:sz="0" w:space="0" w:color="auto"/>
        <w:bottom w:val="none" w:sz="0" w:space="0" w:color="auto"/>
        <w:right w:val="none" w:sz="0" w:space="0" w:color="auto"/>
      </w:divBdr>
    </w:div>
    <w:div w:id="1423262943">
      <w:bodyDiv w:val="1"/>
      <w:marLeft w:val="0"/>
      <w:marRight w:val="0"/>
      <w:marTop w:val="0"/>
      <w:marBottom w:val="0"/>
      <w:divBdr>
        <w:top w:val="none" w:sz="0" w:space="0" w:color="auto"/>
        <w:left w:val="none" w:sz="0" w:space="0" w:color="auto"/>
        <w:bottom w:val="none" w:sz="0" w:space="0" w:color="auto"/>
        <w:right w:val="none" w:sz="0" w:space="0" w:color="auto"/>
      </w:divBdr>
    </w:div>
    <w:div w:id="1429353410">
      <w:bodyDiv w:val="1"/>
      <w:marLeft w:val="0"/>
      <w:marRight w:val="0"/>
      <w:marTop w:val="0"/>
      <w:marBottom w:val="0"/>
      <w:divBdr>
        <w:top w:val="none" w:sz="0" w:space="0" w:color="auto"/>
        <w:left w:val="none" w:sz="0" w:space="0" w:color="auto"/>
        <w:bottom w:val="none" w:sz="0" w:space="0" w:color="auto"/>
        <w:right w:val="none" w:sz="0" w:space="0" w:color="auto"/>
      </w:divBdr>
    </w:div>
    <w:div w:id="1434741507">
      <w:bodyDiv w:val="1"/>
      <w:marLeft w:val="0"/>
      <w:marRight w:val="0"/>
      <w:marTop w:val="0"/>
      <w:marBottom w:val="0"/>
      <w:divBdr>
        <w:top w:val="none" w:sz="0" w:space="0" w:color="auto"/>
        <w:left w:val="none" w:sz="0" w:space="0" w:color="auto"/>
        <w:bottom w:val="none" w:sz="0" w:space="0" w:color="auto"/>
        <w:right w:val="none" w:sz="0" w:space="0" w:color="auto"/>
      </w:divBdr>
    </w:div>
    <w:div w:id="1443457385">
      <w:bodyDiv w:val="1"/>
      <w:marLeft w:val="0"/>
      <w:marRight w:val="0"/>
      <w:marTop w:val="0"/>
      <w:marBottom w:val="0"/>
      <w:divBdr>
        <w:top w:val="none" w:sz="0" w:space="0" w:color="auto"/>
        <w:left w:val="none" w:sz="0" w:space="0" w:color="auto"/>
        <w:bottom w:val="none" w:sz="0" w:space="0" w:color="auto"/>
        <w:right w:val="none" w:sz="0" w:space="0" w:color="auto"/>
      </w:divBdr>
    </w:div>
    <w:div w:id="1461537405">
      <w:bodyDiv w:val="1"/>
      <w:marLeft w:val="0"/>
      <w:marRight w:val="0"/>
      <w:marTop w:val="0"/>
      <w:marBottom w:val="0"/>
      <w:divBdr>
        <w:top w:val="none" w:sz="0" w:space="0" w:color="auto"/>
        <w:left w:val="none" w:sz="0" w:space="0" w:color="auto"/>
        <w:bottom w:val="none" w:sz="0" w:space="0" w:color="auto"/>
        <w:right w:val="none" w:sz="0" w:space="0" w:color="auto"/>
      </w:divBdr>
    </w:div>
    <w:div w:id="1474563074">
      <w:bodyDiv w:val="1"/>
      <w:marLeft w:val="0"/>
      <w:marRight w:val="0"/>
      <w:marTop w:val="0"/>
      <w:marBottom w:val="0"/>
      <w:divBdr>
        <w:top w:val="none" w:sz="0" w:space="0" w:color="auto"/>
        <w:left w:val="none" w:sz="0" w:space="0" w:color="auto"/>
        <w:bottom w:val="none" w:sz="0" w:space="0" w:color="auto"/>
        <w:right w:val="none" w:sz="0" w:space="0" w:color="auto"/>
      </w:divBdr>
    </w:div>
    <w:div w:id="1478108262">
      <w:bodyDiv w:val="1"/>
      <w:marLeft w:val="0"/>
      <w:marRight w:val="0"/>
      <w:marTop w:val="0"/>
      <w:marBottom w:val="0"/>
      <w:divBdr>
        <w:top w:val="none" w:sz="0" w:space="0" w:color="auto"/>
        <w:left w:val="none" w:sz="0" w:space="0" w:color="auto"/>
        <w:bottom w:val="none" w:sz="0" w:space="0" w:color="auto"/>
        <w:right w:val="none" w:sz="0" w:space="0" w:color="auto"/>
      </w:divBdr>
    </w:div>
    <w:div w:id="1479491792">
      <w:bodyDiv w:val="1"/>
      <w:marLeft w:val="0"/>
      <w:marRight w:val="0"/>
      <w:marTop w:val="0"/>
      <w:marBottom w:val="0"/>
      <w:divBdr>
        <w:top w:val="none" w:sz="0" w:space="0" w:color="auto"/>
        <w:left w:val="none" w:sz="0" w:space="0" w:color="auto"/>
        <w:bottom w:val="none" w:sz="0" w:space="0" w:color="auto"/>
        <w:right w:val="none" w:sz="0" w:space="0" w:color="auto"/>
      </w:divBdr>
    </w:div>
    <w:div w:id="1494292615">
      <w:bodyDiv w:val="1"/>
      <w:marLeft w:val="0"/>
      <w:marRight w:val="0"/>
      <w:marTop w:val="0"/>
      <w:marBottom w:val="0"/>
      <w:divBdr>
        <w:top w:val="none" w:sz="0" w:space="0" w:color="auto"/>
        <w:left w:val="none" w:sz="0" w:space="0" w:color="auto"/>
        <w:bottom w:val="none" w:sz="0" w:space="0" w:color="auto"/>
        <w:right w:val="none" w:sz="0" w:space="0" w:color="auto"/>
      </w:divBdr>
    </w:div>
    <w:div w:id="1494755976">
      <w:bodyDiv w:val="1"/>
      <w:marLeft w:val="0"/>
      <w:marRight w:val="0"/>
      <w:marTop w:val="0"/>
      <w:marBottom w:val="0"/>
      <w:divBdr>
        <w:top w:val="none" w:sz="0" w:space="0" w:color="auto"/>
        <w:left w:val="none" w:sz="0" w:space="0" w:color="auto"/>
        <w:bottom w:val="none" w:sz="0" w:space="0" w:color="auto"/>
        <w:right w:val="none" w:sz="0" w:space="0" w:color="auto"/>
      </w:divBdr>
    </w:div>
    <w:div w:id="1498568428">
      <w:bodyDiv w:val="1"/>
      <w:marLeft w:val="0"/>
      <w:marRight w:val="0"/>
      <w:marTop w:val="0"/>
      <w:marBottom w:val="0"/>
      <w:divBdr>
        <w:top w:val="none" w:sz="0" w:space="0" w:color="auto"/>
        <w:left w:val="none" w:sz="0" w:space="0" w:color="auto"/>
        <w:bottom w:val="none" w:sz="0" w:space="0" w:color="auto"/>
        <w:right w:val="none" w:sz="0" w:space="0" w:color="auto"/>
      </w:divBdr>
    </w:div>
    <w:div w:id="1499272510">
      <w:bodyDiv w:val="1"/>
      <w:marLeft w:val="0"/>
      <w:marRight w:val="0"/>
      <w:marTop w:val="0"/>
      <w:marBottom w:val="0"/>
      <w:divBdr>
        <w:top w:val="none" w:sz="0" w:space="0" w:color="auto"/>
        <w:left w:val="none" w:sz="0" w:space="0" w:color="auto"/>
        <w:bottom w:val="none" w:sz="0" w:space="0" w:color="auto"/>
        <w:right w:val="none" w:sz="0" w:space="0" w:color="auto"/>
      </w:divBdr>
    </w:div>
    <w:div w:id="1506825817">
      <w:bodyDiv w:val="1"/>
      <w:marLeft w:val="0"/>
      <w:marRight w:val="0"/>
      <w:marTop w:val="0"/>
      <w:marBottom w:val="0"/>
      <w:divBdr>
        <w:top w:val="none" w:sz="0" w:space="0" w:color="auto"/>
        <w:left w:val="none" w:sz="0" w:space="0" w:color="auto"/>
        <w:bottom w:val="none" w:sz="0" w:space="0" w:color="auto"/>
        <w:right w:val="none" w:sz="0" w:space="0" w:color="auto"/>
      </w:divBdr>
    </w:div>
    <w:div w:id="1509176007">
      <w:bodyDiv w:val="1"/>
      <w:marLeft w:val="0"/>
      <w:marRight w:val="0"/>
      <w:marTop w:val="0"/>
      <w:marBottom w:val="0"/>
      <w:divBdr>
        <w:top w:val="none" w:sz="0" w:space="0" w:color="auto"/>
        <w:left w:val="none" w:sz="0" w:space="0" w:color="auto"/>
        <w:bottom w:val="none" w:sz="0" w:space="0" w:color="auto"/>
        <w:right w:val="none" w:sz="0" w:space="0" w:color="auto"/>
      </w:divBdr>
    </w:div>
    <w:div w:id="1509904212">
      <w:bodyDiv w:val="1"/>
      <w:marLeft w:val="0"/>
      <w:marRight w:val="0"/>
      <w:marTop w:val="0"/>
      <w:marBottom w:val="0"/>
      <w:divBdr>
        <w:top w:val="none" w:sz="0" w:space="0" w:color="auto"/>
        <w:left w:val="none" w:sz="0" w:space="0" w:color="auto"/>
        <w:bottom w:val="none" w:sz="0" w:space="0" w:color="auto"/>
        <w:right w:val="none" w:sz="0" w:space="0" w:color="auto"/>
      </w:divBdr>
    </w:div>
    <w:div w:id="1519543769">
      <w:bodyDiv w:val="1"/>
      <w:marLeft w:val="0"/>
      <w:marRight w:val="0"/>
      <w:marTop w:val="0"/>
      <w:marBottom w:val="0"/>
      <w:divBdr>
        <w:top w:val="none" w:sz="0" w:space="0" w:color="auto"/>
        <w:left w:val="none" w:sz="0" w:space="0" w:color="auto"/>
        <w:bottom w:val="none" w:sz="0" w:space="0" w:color="auto"/>
        <w:right w:val="none" w:sz="0" w:space="0" w:color="auto"/>
      </w:divBdr>
    </w:div>
    <w:div w:id="1546678204">
      <w:bodyDiv w:val="1"/>
      <w:marLeft w:val="0"/>
      <w:marRight w:val="0"/>
      <w:marTop w:val="0"/>
      <w:marBottom w:val="0"/>
      <w:divBdr>
        <w:top w:val="none" w:sz="0" w:space="0" w:color="auto"/>
        <w:left w:val="none" w:sz="0" w:space="0" w:color="auto"/>
        <w:bottom w:val="none" w:sz="0" w:space="0" w:color="auto"/>
        <w:right w:val="none" w:sz="0" w:space="0" w:color="auto"/>
      </w:divBdr>
    </w:div>
    <w:div w:id="1566643239">
      <w:bodyDiv w:val="1"/>
      <w:marLeft w:val="0"/>
      <w:marRight w:val="0"/>
      <w:marTop w:val="0"/>
      <w:marBottom w:val="0"/>
      <w:divBdr>
        <w:top w:val="none" w:sz="0" w:space="0" w:color="auto"/>
        <w:left w:val="none" w:sz="0" w:space="0" w:color="auto"/>
        <w:bottom w:val="none" w:sz="0" w:space="0" w:color="auto"/>
        <w:right w:val="none" w:sz="0" w:space="0" w:color="auto"/>
      </w:divBdr>
    </w:div>
    <w:div w:id="1570309341">
      <w:bodyDiv w:val="1"/>
      <w:marLeft w:val="0"/>
      <w:marRight w:val="0"/>
      <w:marTop w:val="0"/>
      <w:marBottom w:val="0"/>
      <w:divBdr>
        <w:top w:val="none" w:sz="0" w:space="0" w:color="auto"/>
        <w:left w:val="none" w:sz="0" w:space="0" w:color="auto"/>
        <w:bottom w:val="none" w:sz="0" w:space="0" w:color="auto"/>
        <w:right w:val="none" w:sz="0" w:space="0" w:color="auto"/>
      </w:divBdr>
    </w:div>
    <w:div w:id="1575817813">
      <w:bodyDiv w:val="1"/>
      <w:marLeft w:val="0"/>
      <w:marRight w:val="0"/>
      <w:marTop w:val="0"/>
      <w:marBottom w:val="0"/>
      <w:divBdr>
        <w:top w:val="none" w:sz="0" w:space="0" w:color="auto"/>
        <w:left w:val="none" w:sz="0" w:space="0" w:color="auto"/>
        <w:bottom w:val="none" w:sz="0" w:space="0" w:color="auto"/>
        <w:right w:val="none" w:sz="0" w:space="0" w:color="auto"/>
      </w:divBdr>
    </w:div>
    <w:div w:id="1584339099">
      <w:bodyDiv w:val="1"/>
      <w:marLeft w:val="0"/>
      <w:marRight w:val="0"/>
      <w:marTop w:val="0"/>
      <w:marBottom w:val="0"/>
      <w:divBdr>
        <w:top w:val="none" w:sz="0" w:space="0" w:color="auto"/>
        <w:left w:val="none" w:sz="0" w:space="0" w:color="auto"/>
        <w:bottom w:val="none" w:sz="0" w:space="0" w:color="auto"/>
        <w:right w:val="none" w:sz="0" w:space="0" w:color="auto"/>
      </w:divBdr>
    </w:div>
    <w:div w:id="1594778405">
      <w:bodyDiv w:val="1"/>
      <w:marLeft w:val="0"/>
      <w:marRight w:val="0"/>
      <w:marTop w:val="0"/>
      <w:marBottom w:val="0"/>
      <w:divBdr>
        <w:top w:val="none" w:sz="0" w:space="0" w:color="auto"/>
        <w:left w:val="none" w:sz="0" w:space="0" w:color="auto"/>
        <w:bottom w:val="none" w:sz="0" w:space="0" w:color="auto"/>
        <w:right w:val="none" w:sz="0" w:space="0" w:color="auto"/>
      </w:divBdr>
    </w:div>
    <w:div w:id="1599289812">
      <w:bodyDiv w:val="1"/>
      <w:marLeft w:val="0"/>
      <w:marRight w:val="0"/>
      <w:marTop w:val="0"/>
      <w:marBottom w:val="0"/>
      <w:divBdr>
        <w:top w:val="none" w:sz="0" w:space="0" w:color="auto"/>
        <w:left w:val="none" w:sz="0" w:space="0" w:color="auto"/>
        <w:bottom w:val="none" w:sz="0" w:space="0" w:color="auto"/>
        <w:right w:val="none" w:sz="0" w:space="0" w:color="auto"/>
      </w:divBdr>
    </w:div>
    <w:div w:id="1611156514">
      <w:bodyDiv w:val="1"/>
      <w:marLeft w:val="0"/>
      <w:marRight w:val="0"/>
      <w:marTop w:val="0"/>
      <w:marBottom w:val="0"/>
      <w:divBdr>
        <w:top w:val="none" w:sz="0" w:space="0" w:color="auto"/>
        <w:left w:val="none" w:sz="0" w:space="0" w:color="auto"/>
        <w:bottom w:val="none" w:sz="0" w:space="0" w:color="auto"/>
        <w:right w:val="none" w:sz="0" w:space="0" w:color="auto"/>
      </w:divBdr>
    </w:div>
    <w:div w:id="1623725581">
      <w:bodyDiv w:val="1"/>
      <w:marLeft w:val="0"/>
      <w:marRight w:val="0"/>
      <w:marTop w:val="0"/>
      <w:marBottom w:val="0"/>
      <w:divBdr>
        <w:top w:val="none" w:sz="0" w:space="0" w:color="auto"/>
        <w:left w:val="none" w:sz="0" w:space="0" w:color="auto"/>
        <w:bottom w:val="none" w:sz="0" w:space="0" w:color="auto"/>
        <w:right w:val="none" w:sz="0" w:space="0" w:color="auto"/>
      </w:divBdr>
    </w:div>
    <w:div w:id="1634021727">
      <w:bodyDiv w:val="1"/>
      <w:marLeft w:val="0"/>
      <w:marRight w:val="0"/>
      <w:marTop w:val="0"/>
      <w:marBottom w:val="0"/>
      <w:divBdr>
        <w:top w:val="none" w:sz="0" w:space="0" w:color="auto"/>
        <w:left w:val="none" w:sz="0" w:space="0" w:color="auto"/>
        <w:bottom w:val="none" w:sz="0" w:space="0" w:color="auto"/>
        <w:right w:val="none" w:sz="0" w:space="0" w:color="auto"/>
      </w:divBdr>
    </w:div>
    <w:div w:id="1641690933">
      <w:bodyDiv w:val="1"/>
      <w:marLeft w:val="0"/>
      <w:marRight w:val="0"/>
      <w:marTop w:val="0"/>
      <w:marBottom w:val="0"/>
      <w:divBdr>
        <w:top w:val="none" w:sz="0" w:space="0" w:color="auto"/>
        <w:left w:val="none" w:sz="0" w:space="0" w:color="auto"/>
        <w:bottom w:val="none" w:sz="0" w:space="0" w:color="auto"/>
        <w:right w:val="none" w:sz="0" w:space="0" w:color="auto"/>
      </w:divBdr>
    </w:div>
    <w:div w:id="1645156412">
      <w:bodyDiv w:val="1"/>
      <w:marLeft w:val="0"/>
      <w:marRight w:val="0"/>
      <w:marTop w:val="0"/>
      <w:marBottom w:val="0"/>
      <w:divBdr>
        <w:top w:val="none" w:sz="0" w:space="0" w:color="auto"/>
        <w:left w:val="none" w:sz="0" w:space="0" w:color="auto"/>
        <w:bottom w:val="none" w:sz="0" w:space="0" w:color="auto"/>
        <w:right w:val="none" w:sz="0" w:space="0" w:color="auto"/>
      </w:divBdr>
    </w:div>
    <w:div w:id="1648584797">
      <w:bodyDiv w:val="1"/>
      <w:marLeft w:val="0"/>
      <w:marRight w:val="0"/>
      <w:marTop w:val="0"/>
      <w:marBottom w:val="0"/>
      <w:divBdr>
        <w:top w:val="none" w:sz="0" w:space="0" w:color="auto"/>
        <w:left w:val="none" w:sz="0" w:space="0" w:color="auto"/>
        <w:bottom w:val="none" w:sz="0" w:space="0" w:color="auto"/>
        <w:right w:val="none" w:sz="0" w:space="0" w:color="auto"/>
      </w:divBdr>
      <w:divsChild>
        <w:div w:id="113135120">
          <w:marLeft w:val="0"/>
          <w:marRight w:val="0"/>
          <w:marTop w:val="0"/>
          <w:marBottom w:val="0"/>
          <w:divBdr>
            <w:top w:val="none" w:sz="0" w:space="0" w:color="auto"/>
            <w:left w:val="none" w:sz="0" w:space="0" w:color="auto"/>
            <w:bottom w:val="none" w:sz="0" w:space="0" w:color="auto"/>
            <w:right w:val="none" w:sz="0" w:space="0" w:color="auto"/>
          </w:divBdr>
          <w:divsChild>
            <w:div w:id="1919822831">
              <w:marLeft w:val="0"/>
              <w:marRight w:val="0"/>
              <w:marTop w:val="0"/>
              <w:marBottom w:val="0"/>
              <w:divBdr>
                <w:top w:val="none" w:sz="0" w:space="0" w:color="auto"/>
                <w:left w:val="none" w:sz="0" w:space="0" w:color="auto"/>
                <w:bottom w:val="none" w:sz="0" w:space="0" w:color="auto"/>
                <w:right w:val="none" w:sz="0" w:space="0" w:color="auto"/>
              </w:divBdr>
              <w:divsChild>
                <w:div w:id="825557966">
                  <w:marLeft w:val="0"/>
                  <w:marRight w:val="0"/>
                  <w:marTop w:val="0"/>
                  <w:marBottom w:val="0"/>
                  <w:divBdr>
                    <w:top w:val="none" w:sz="0" w:space="0" w:color="auto"/>
                    <w:left w:val="none" w:sz="0" w:space="0" w:color="auto"/>
                    <w:bottom w:val="none" w:sz="0" w:space="0" w:color="auto"/>
                    <w:right w:val="none" w:sz="0" w:space="0" w:color="auto"/>
                  </w:divBdr>
                  <w:divsChild>
                    <w:div w:id="1826554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6673627">
          <w:marLeft w:val="0"/>
          <w:marRight w:val="0"/>
          <w:marTop w:val="0"/>
          <w:marBottom w:val="0"/>
          <w:divBdr>
            <w:top w:val="none" w:sz="0" w:space="0" w:color="auto"/>
            <w:left w:val="none" w:sz="0" w:space="0" w:color="auto"/>
            <w:bottom w:val="none" w:sz="0" w:space="0" w:color="auto"/>
            <w:right w:val="none" w:sz="0" w:space="0" w:color="auto"/>
          </w:divBdr>
          <w:divsChild>
            <w:div w:id="446659078">
              <w:marLeft w:val="0"/>
              <w:marRight w:val="0"/>
              <w:marTop w:val="0"/>
              <w:marBottom w:val="0"/>
              <w:divBdr>
                <w:top w:val="none" w:sz="0" w:space="0" w:color="auto"/>
                <w:left w:val="none" w:sz="0" w:space="0" w:color="auto"/>
                <w:bottom w:val="none" w:sz="0" w:space="0" w:color="auto"/>
                <w:right w:val="none" w:sz="0" w:space="0" w:color="auto"/>
              </w:divBdr>
              <w:divsChild>
                <w:div w:id="54594178">
                  <w:marLeft w:val="0"/>
                  <w:marRight w:val="0"/>
                  <w:marTop w:val="0"/>
                  <w:marBottom w:val="0"/>
                  <w:divBdr>
                    <w:top w:val="none" w:sz="0" w:space="0" w:color="auto"/>
                    <w:left w:val="none" w:sz="0" w:space="0" w:color="auto"/>
                    <w:bottom w:val="none" w:sz="0" w:space="0" w:color="auto"/>
                    <w:right w:val="none" w:sz="0" w:space="0" w:color="auto"/>
                  </w:divBdr>
                  <w:divsChild>
                    <w:div w:id="489904938">
                      <w:marLeft w:val="0"/>
                      <w:marRight w:val="0"/>
                      <w:marTop w:val="0"/>
                      <w:marBottom w:val="0"/>
                      <w:divBdr>
                        <w:top w:val="none" w:sz="0" w:space="0" w:color="auto"/>
                        <w:left w:val="none" w:sz="0" w:space="0" w:color="auto"/>
                        <w:bottom w:val="none" w:sz="0" w:space="0" w:color="auto"/>
                        <w:right w:val="none" w:sz="0" w:space="0" w:color="auto"/>
                      </w:divBdr>
                      <w:divsChild>
                        <w:div w:id="821195818">
                          <w:marLeft w:val="0"/>
                          <w:marRight w:val="0"/>
                          <w:marTop w:val="0"/>
                          <w:marBottom w:val="0"/>
                          <w:divBdr>
                            <w:top w:val="none" w:sz="0" w:space="0" w:color="auto"/>
                            <w:left w:val="none" w:sz="0" w:space="0" w:color="auto"/>
                            <w:bottom w:val="none" w:sz="0" w:space="0" w:color="auto"/>
                            <w:right w:val="none" w:sz="0" w:space="0" w:color="auto"/>
                          </w:divBdr>
                          <w:divsChild>
                            <w:div w:id="1731734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52637634">
      <w:bodyDiv w:val="1"/>
      <w:marLeft w:val="0"/>
      <w:marRight w:val="0"/>
      <w:marTop w:val="0"/>
      <w:marBottom w:val="0"/>
      <w:divBdr>
        <w:top w:val="none" w:sz="0" w:space="0" w:color="auto"/>
        <w:left w:val="none" w:sz="0" w:space="0" w:color="auto"/>
        <w:bottom w:val="none" w:sz="0" w:space="0" w:color="auto"/>
        <w:right w:val="none" w:sz="0" w:space="0" w:color="auto"/>
      </w:divBdr>
    </w:div>
    <w:div w:id="1664045643">
      <w:bodyDiv w:val="1"/>
      <w:marLeft w:val="0"/>
      <w:marRight w:val="0"/>
      <w:marTop w:val="0"/>
      <w:marBottom w:val="0"/>
      <w:divBdr>
        <w:top w:val="none" w:sz="0" w:space="0" w:color="auto"/>
        <w:left w:val="none" w:sz="0" w:space="0" w:color="auto"/>
        <w:bottom w:val="none" w:sz="0" w:space="0" w:color="auto"/>
        <w:right w:val="none" w:sz="0" w:space="0" w:color="auto"/>
      </w:divBdr>
    </w:div>
    <w:div w:id="1665548833">
      <w:bodyDiv w:val="1"/>
      <w:marLeft w:val="0"/>
      <w:marRight w:val="0"/>
      <w:marTop w:val="0"/>
      <w:marBottom w:val="0"/>
      <w:divBdr>
        <w:top w:val="none" w:sz="0" w:space="0" w:color="auto"/>
        <w:left w:val="none" w:sz="0" w:space="0" w:color="auto"/>
        <w:bottom w:val="none" w:sz="0" w:space="0" w:color="auto"/>
        <w:right w:val="none" w:sz="0" w:space="0" w:color="auto"/>
      </w:divBdr>
    </w:div>
    <w:div w:id="1674062425">
      <w:bodyDiv w:val="1"/>
      <w:marLeft w:val="0"/>
      <w:marRight w:val="0"/>
      <w:marTop w:val="0"/>
      <w:marBottom w:val="0"/>
      <w:divBdr>
        <w:top w:val="none" w:sz="0" w:space="0" w:color="auto"/>
        <w:left w:val="none" w:sz="0" w:space="0" w:color="auto"/>
        <w:bottom w:val="none" w:sz="0" w:space="0" w:color="auto"/>
        <w:right w:val="none" w:sz="0" w:space="0" w:color="auto"/>
      </w:divBdr>
    </w:div>
    <w:div w:id="1681346325">
      <w:bodyDiv w:val="1"/>
      <w:marLeft w:val="0"/>
      <w:marRight w:val="0"/>
      <w:marTop w:val="0"/>
      <w:marBottom w:val="0"/>
      <w:divBdr>
        <w:top w:val="none" w:sz="0" w:space="0" w:color="auto"/>
        <w:left w:val="none" w:sz="0" w:space="0" w:color="auto"/>
        <w:bottom w:val="none" w:sz="0" w:space="0" w:color="auto"/>
        <w:right w:val="none" w:sz="0" w:space="0" w:color="auto"/>
      </w:divBdr>
    </w:div>
    <w:div w:id="1688827729">
      <w:bodyDiv w:val="1"/>
      <w:marLeft w:val="0"/>
      <w:marRight w:val="0"/>
      <w:marTop w:val="0"/>
      <w:marBottom w:val="0"/>
      <w:divBdr>
        <w:top w:val="none" w:sz="0" w:space="0" w:color="auto"/>
        <w:left w:val="none" w:sz="0" w:space="0" w:color="auto"/>
        <w:bottom w:val="none" w:sz="0" w:space="0" w:color="auto"/>
        <w:right w:val="none" w:sz="0" w:space="0" w:color="auto"/>
      </w:divBdr>
    </w:div>
    <w:div w:id="1690061983">
      <w:bodyDiv w:val="1"/>
      <w:marLeft w:val="0"/>
      <w:marRight w:val="0"/>
      <w:marTop w:val="0"/>
      <w:marBottom w:val="0"/>
      <w:divBdr>
        <w:top w:val="none" w:sz="0" w:space="0" w:color="auto"/>
        <w:left w:val="none" w:sz="0" w:space="0" w:color="auto"/>
        <w:bottom w:val="none" w:sz="0" w:space="0" w:color="auto"/>
        <w:right w:val="none" w:sz="0" w:space="0" w:color="auto"/>
      </w:divBdr>
    </w:div>
    <w:div w:id="1694652531">
      <w:bodyDiv w:val="1"/>
      <w:marLeft w:val="0"/>
      <w:marRight w:val="0"/>
      <w:marTop w:val="0"/>
      <w:marBottom w:val="0"/>
      <w:divBdr>
        <w:top w:val="none" w:sz="0" w:space="0" w:color="auto"/>
        <w:left w:val="none" w:sz="0" w:space="0" w:color="auto"/>
        <w:bottom w:val="none" w:sz="0" w:space="0" w:color="auto"/>
        <w:right w:val="none" w:sz="0" w:space="0" w:color="auto"/>
      </w:divBdr>
    </w:div>
    <w:div w:id="1721976530">
      <w:bodyDiv w:val="1"/>
      <w:marLeft w:val="0"/>
      <w:marRight w:val="0"/>
      <w:marTop w:val="0"/>
      <w:marBottom w:val="0"/>
      <w:divBdr>
        <w:top w:val="none" w:sz="0" w:space="0" w:color="auto"/>
        <w:left w:val="none" w:sz="0" w:space="0" w:color="auto"/>
        <w:bottom w:val="none" w:sz="0" w:space="0" w:color="auto"/>
        <w:right w:val="none" w:sz="0" w:space="0" w:color="auto"/>
      </w:divBdr>
    </w:div>
    <w:div w:id="1725444036">
      <w:bodyDiv w:val="1"/>
      <w:marLeft w:val="0"/>
      <w:marRight w:val="0"/>
      <w:marTop w:val="0"/>
      <w:marBottom w:val="0"/>
      <w:divBdr>
        <w:top w:val="none" w:sz="0" w:space="0" w:color="auto"/>
        <w:left w:val="none" w:sz="0" w:space="0" w:color="auto"/>
        <w:bottom w:val="none" w:sz="0" w:space="0" w:color="auto"/>
        <w:right w:val="none" w:sz="0" w:space="0" w:color="auto"/>
      </w:divBdr>
    </w:div>
    <w:div w:id="1726877124">
      <w:bodyDiv w:val="1"/>
      <w:marLeft w:val="0"/>
      <w:marRight w:val="0"/>
      <w:marTop w:val="0"/>
      <w:marBottom w:val="0"/>
      <w:divBdr>
        <w:top w:val="none" w:sz="0" w:space="0" w:color="auto"/>
        <w:left w:val="none" w:sz="0" w:space="0" w:color="auto"/>
        <w:bottom w:val="none" w:sz="0" w:space="0" w:color="auto"/>
        <w:right w:val="none" w:sz="0" w:space="0" w:color="auto"/>
      </w:divBdr>
    </w:div>
    <w:div w:id="1727803639">
      <w:bodyDiv w:val="1"/>
      <w:marLeft w:val="0"/>
      <w:marRight w:val="0"/>
      <w:marTop w:val="0"/>
      <w:marBottom w:val="0"/>
      <w:divBdr>
        <w:top w:val="none" w:sz="0" w:space="0" w:color="auto"/>
        <w:left w:val="none" w:sz="0" w:space="0" w:color="auto"/>
        <w:bottom w:val="none" w:sz="0" w:space="0" w:color="auto"/>
        <w:right w:val="none" w:sz="0" w:space="0" w:color="auto"/>
      </w:divBdr>
    </w:div>
    <w:div w:id="1733847028">
      <w:bodyDiv w:val="1"/>
      <w:marLeft w:val="0"/>
      <w:marRight w:val="0"/>
      <w:marTop w:val="0"/>
      <w:marBottom w:val="0"/>
      <w:divBdr>
        <w:top w:val="none" w:sz="0" w:space="0" w:color="auto"/>
        <w:left w:val="none" w:sz="0" w:space="0" w:color="auto"/>
        <w:bottom w:val="none" w:sz="0" w:space="0" w:color="auto"/>
        <w:right w:val="none" w:sz="0" w:space="0" w:color="auto"/>
      </w:divBdr>
    </w:div>
    <w:div w:id="1737777832">
      <w:bodyDiv w:val="1"/>
      <w:marLeft w:val="0"/>
      <w:marRight w:val="0"/>
      <w:marTop w:val="0"/>
      <w:marBottom w:val="0"/>
      <w:divBdr>
        <w:top w:val="none" w:sz="0" w:space="0" w:color="auto"/>
        <w:left w:val="none" w:sz="0" w:space="0" w:color="auto"/>
        <w:bottom w:val="none" w:sz="0" w:space="0" w:color="auto"/>
        <w:right w:val="none" w:sz="0" w:space="0" w:color="auto"/>
      </w:divBdr>
    </w:div>
    <w:div w:id="1742290599">
      <w:bodyDiv w:val="1"/>
      <w:marLeft w:val="0"/>
      <w:marRight w:val="0"/>
      <w:marTop w:val="0"/>
      <w:marBottom w:val="0"/>
      <w:divBdr>
        <w:top w:val="none" w:sz="0" w:space="0" w:color="auto"/>
        <w:left w:val="none" w:sz="0" w:space="0" w:color="auto"/>
        <w:bottom w:val="none" w:sz="0" w:space="0" w:color="auto"/>
        <w:right w:val="none" w:sz="0" w:space="0" w:color="auto"/>
      </w:divBdr>
    </w:div>
    <w:div w:id="1752966721">
      <w:bodyDiv w:val="1"/>
      <w:marLeft w:val="0"/>
      <w:marRight w:val="0"/>
      <w:marTop w:val="0"/>
      <w:marBottom w:val="0"/>
      <w:divBdr>
        <w:top w:val="none" w:sz="0" w:space="0" w:color="auto"/>
        <w:left w:val="none" w:sz="0" w:space="0" w:color="auto"/>
        <w:bottom w:val="none" w:sz="0" w:space="0" w:color="auto"/>
        <w:right w:val="none" w:sz="0" w:space="0" w:color="auto"/>
      </w:divBdr>
    </w:div>
    <w:div w:id="1754009798">
      <w:bodyDiv w:val="1"/>
      <w:marLeft w:val="0"/>
      <w:marRight w:val="0"/>
      <w:marTop w:val="0"/>
      <w:marBottom w:val="0"/>
      <w:divBdr>
        <w:top w:val="none" w:sz="0" w:space="0" w:color="auto"/>
        <w:left w:val="none" w:sz="0" w:space="0" w:color="auto"/>
        <w:bottom w:val="none" w:sz="0" w:space="0" w:color="auto"/>
        <w:right w:val="none" w:sz="0" w:space="0" w:color="auto"/>
      </w:divBdr>
    </w:div>
    <w:div w:id="1770855574">
      <w:bodyDiv w:val="1"/>
      <w:marLeft w:val="0"/>
      <w:marRight w:val="0"/>
      <w:marTop w:val="0"/>
      <w:marBottom w:val="0"/>
      <w:divBdr>
        <w:top w:val="none" w:sz="0" w:space="0" w:color="auto"/>
        <w:left w:val="none" w:sz="0" w:space="0" w:color="auto"/>
        <w:bottom w:val="none" w:sz="0" w:space="0" w:color="auto"/>
        <w:right w:val="none" w:sz="0" w:space="0" w:color="auto"/>
      </w:divBdr>
    </w:div>
    <w:div w:id="1784498525">
      <w:bodyDiv w:val="1"/>
      <w:marLeft w:val="0"/>
      <w:marRight w:val="0"/>
      <w:marTop w:val="0"/>
      <w:marBottom w:val="0"/>
      <w:divBdr>
        <w:top w:val="none" w:sz="0" w:space="0" w:color="auto"/>
        <w:left w:val="none" w:sz="0" w:space="0" w:color="auto"/>
        <w:bottom w:val="none" w:sz="0" w:space="0" w:color="auto"/>
        <w:right w:val="none" w:sz="0" w:space="0" w:color="auto"/>
      </w:divBdr>
    </w:div>
    <w:div w:id="1785004209">
      <w:bodyDiv w:val="1"/>
      <w:marLeft w:val="0"/>
      <w:marRight w:val="0"/>
      <w:marTop w:val="0"/>
      <w:marBottom w:val="0"/>
      <w:divBdr>
        <w:top w:val="none" w:sz="0" w:space="0" w:color="auto"/>
        <w:left w:val="none" w:sz="0" w:space="0" w:color="auto"/>
        <w:bottom w:val="none" w:sz="0" w:space="0" w:color="auto"/>
        <w:right w:val="none" w:sz="0" w:space="0" w:color="auto"/>
      </w:divBdr>
    </w:div>
    <w:div w:id="1787196138">
      <w:bodyDiv w:val="1"/>
      <w:marLeft w:val="0"/>
      <w:marRight w:val="0"/>
      <w:marTop w:val="0"/>
      <w:marBottom w:val="0"/>
      <w:divBdr>
        <w:top w:val="none" w:sz="0" w:space="0" w:color="auto"/>
        <w:left w:val="none" w:sz="0" w:space="0" w:color="auto"/>
        <w:bottom w:val="none" w:sz="0" w:space="0" w:color="auto"/>
        <w:right w:val="none" w:sz="0" w:space="0" w:color="auto"/>
      </w:divBdr>
    </w:div>
    <w:div w:id="1792482037">
      <w:bodyDiv w:val="1"/>
      <w:marLeft w:val="0"/>
      <w:marRight w:val="0"/>
      <w:marTop w:val="0"/>
      <w:marBottom w:val="0"/>
      <w:divBdr>
        <w:top w:val="none" w:sz="0" w:space="0" w:color="auto"/>
        <w:left w:val="none" w:sz="0" w:space="0" w:color="auto"/>
        <w:bottom w:val="none" w:sz="0" w:space="0" w:color="auto"/>
        <w:right w:val="none" w:sz="0" w:space="0" w:color="auto"/>
      </w:divBdr>
    </w:div>
    <w:div w:id="1804152263">
      <w:bodyDiv w:val="1"/>
      <w:marLeft w:val="0"/>
      <w:marRight w:val="0"/>
      <w:marTop w:val="0"/>
      <w:marBottom w:val="0"/>
      <w:divBdr>
        <w:top w:val="none" w:sz="0" w:space="0" w:color="auto"/>
        <w:left w:val="none" w:sz="0" w:space="0" w:color="auto"/>
        <w:bottom w:val="none" w:sz="0" w:space="0" w:color="auto"/>
        <w:right w:val="none" w:sz="0" w:space="0" w:color="auto"/>
      </w:divBdr>
    </w:div>
    <w:div w:id="1807579582">
      <w:bodyDiv w:val="1"/>
      <w:marLeft w:val="0"/>
      <w:marRight w:val="0"/>
      <w:marTop w:val="0"/>
      <w:marBottom w:val="0"/>
      <w:divBdr>
        <w:top w:val="none" w:sz="0" w:space="0" w:color="auto"/>
        <w:left w:val="none" w:sz="0" w:space="0" w:color="auto"/>
        <w:bottom w:val="none" w:sz="0" w:space="0" w:color="auto"/>
        <w:right w:val="none" w:sz="0" w:space="0" w:color="auto"/>
      </w:divBdr>
    </w:div>
    <w:div w:id="1815559606">
      <w:bodyDiv w:val="1"/>
      <w:marLeft w:val="0"/>
      <w:marRight w:val="0"/>
      <w:marTop w:val="0"/>
      <w:marBottom w:val="0"/>
      <w:divBdr>
        <w:top w:val="none" w:sz="0" w:space="0" w:color="auto"/>
        <w:left w:val="none" w:sz="0" w:space="0" w:color="auto"/>
        <w:bottom w:val="none" w:sz="0" w:space="0" w:color="auto"/>
        <w:right w:val="none" w:sz="0" w:space="0" w:color="auto"/>
      </w:divBdr>
    </w:div>
    <w:div w:id="1819766314">
      <w:bodyDiv w:val="1"/>
      <w:marLeft w:val="0"/>
      <w:marRight w:val="0"/>
      <w:marTop w:val="0"/>
      <w:marBottom w:val="0"/>
      <w:divBdr>
        <w:top w:val="none" w:sz="0" w:space="0" w:color="auto"/>
        <w:left w:val="none" w:sz="0" w:space="0" w:color="auto"/>
        <w:bottom w:val="none" w:sz="0" w:space="0" w:color="auto"/>
        <w:right w:val="none" w:sz="0" w:space="0" w:color="auto"/>
      </w:divBdr>
    </w:div>
    <w:div w:id="1820809233">
      <w:bodyDiv w:val="1"/>
      <w:marLeft w:val="0"/>
      <w:marRight w:val="0"/>
      <w:marTop w:val="0"/>
      <w:marBottom w:val="0"/>
      <w:divBdr>
        <w:top w:val="none" w:sz="0" w:space="0" w:color="auto"/>
        <w:left w:val="none" w:sz="0" w:space="0" w:color="auto"/>
        <w:bottom w:val="none" w:sz="0" w:space="0" w:color="auto"/>
        <w:right w:val="none" w:sz="0" w:space="0" w:color="auto"/>
      </w:divBdr>
    </w:div>
    <w:div w:id="1823814797">
      <w:bodyDiv w:val="1"/>
      <w:marLeft w:val="0"/>
      <w:marRight w:val="0"/>
      <w:marTop w:val="0"/>
      <w:marBottom w:val="0"/>
      <w:divBdr>
        <w:top w:val="none" w:sz="0" w:space="0" w:color="auto"/>
        <w:left w:val="none" w:sz="0" w:space="0" w:color="auto"/>
        <w:bottom w:val="none" w:sz="0" w:space="0" w:color="auto"/>
        <w:right w:val="none" w:sz="0" w:space="0" w:color="auto"/>
      </w:divBdr>
    </w:div>
    <w:div w:id="1826969379">
      <w:bodyDiv w:val="1"/>
      <w:marLeft w:val="0"/>
      <w:marRight w:val="0"/>
      <w:marTop w:val="0"/>
      <w:marBottom w:val="0"/>
      <w:divBdr>
        <w:top w:val="none" w:sz="0" w:space="0" w:color="auto"/>
        <w:left w:val="none" w:sz="0" w:space="0" w:color="auto"/>
        <w:bottom w:val="none" w:sz="0" w:space="0" w:color="auto"/>
        <w:right w:val="none" w:sz="0" w:space="0" w:color="auto"/>
      </w:divBdr>
    </w:div>
    <w:div w:id="1833447634">
      <w:bodyDiv w:val="1"/>
      <w:marLeft w:val="0"/>
      <w:marRight w:val="0"/>
      <w:marTop w:val="0"/>
      <w:marBottom w:val="0"/>
      <w:divBdr>
        <w:top w:val="none" w:sz="0" w:space="0" w:color="auto"/>
        <w:left w:val="none" w:sz="0" w:space="0" w:color="auto"/>
        <w:bottom w:val="none" w:sz="0" w:space="0" w:color="auto"/>
        <w:right w:val="none" w:sz="0" w:space="0" w:color="auto"/>
      </w:divBdr>
    </w:div>
    <w:div w:id="1839419004">
      <w:bodyDiv w:val="1"/>
      <w:marLeft w:val="0"/>
      <w:marRight w:val="0"/>
      <w:marTop w:val="0"/>
      <w:marBottom w:val="0"/>
      <w:divBdr>
        <w:top w:val="none" w:sz="0" w:space="0" w:color="auto"/>
        <w:left w:val="none" w:sz="0" w:space="0" w:color="auto"/>
        <w:bottom w:val="none" w:sz="0" w:space="0" w:color="auto"/>
        <w:right w:val="none" w:sz="0" w:space="0" w:color="auto"/>
      </w:divBdr>
    </w:div>
    <w:div w:id="1863324251">
      <w:bodyDiv w:val="1"/>
      <w:marLeft w:val="0"/>
      <w:marRight w:val="0"/>
      <w:marTop w:val="0"/>
      <w:marBottom w:val="0"/>
      <w:divBdr>
        <w:top w:val="none" w:sz="0" w:space="0" w:color="auto"/>
        <w:left w:val="none" w:sz="0" w:space="0" w:color="auto"/>
        <w:bottom w:val="none" w:sz="0" w:space="0" w:color="auto"/>
        <w:right w:val="none" w:sz="0" w:space="0" w:color="auto"/>
      </w:divBdr>
    </w:div>
    <w:div w:id="1878664608">
      <w:bodyDiv w:val="1"/>
      <w:marLeft w:val="0"/>
      <w:marRight w:val="0"/>
      <w:marTop w:val="0"/>
      <w:marBottom w:val="0"/>
      <w:divBdr>
        <w:top w:val="none" w:sz="0" w:space="0" w:color="auto"/>
        <w:left w:val="none" w:sz="0" w:space="0" w:color="auto"/>
        <w:bottom w:val="none" w:sz="0" w:space="0" w:color="auto"/>
        <w:right w:val="none" w:sz="0" w:space="0" w:color="auto"/>
      </w:divBdr>
    </w:div>
    <w:div w:id="1882286447">
      <w:bodyDiv w:val="1"/>
      <w:marLeft w:val="0"/>
      <w:marRight w:val="0"/>
      <w:marTop w:val="0"/>
      <w:marBottom w:val="0"/>
      <w:divBdr>
        <w:top w:val="none" w:sz="0" w:space="0" w:color="auto"/>
        <w:left w:val="none" w:sz="0" w:space="0" w:color="auto"/>
        <w:bottom w:val="none" w:sz="0" w:space="0" w:color="auto"/>
        <w:right w:val="none" w:sz="0" w:space="0" w:color="auto"/>
      </w:divBdr>
    </w:div>
    <w:div w:id="1886091065">
      <w:bodyDiv w:val="1"/>
      <w:marLeft w:val="0"/>
      <w:marRight w:val="0"/>
      <w:marTop w:val="0"/>
      <w:marBottom w:val="0"/>
      <w:divBdr>
        <w:top w:val="none" w:sz="0" w:space="0" w:color="auto"/>
        <w:left w:val="none" w:sz="0" w:space="0" w:color="auto"/>
        <w:bottom w:val="none" w:sz="0" w:space="0" w:color="auto"/>
        <w:right w:val="none" w:sz="0" w:space="0" w:color="auto"/>
      </w:divBdr>
    </w:div>
    <w:div w:id="1897545085">
      <w:bodyDiv w:val="1"/>
      <w:marLeft w:val="0"/>
      <w:marRight w:val="0"/>
      <w:marTop w:val="0"/>
      <w:marBottom w:val="0"/>
      <w:divBdr>
        <w:top w:val="none" w:sz="0" w:space="0" w:color="auto"/>
        <w:left w:val="none" w:sz="0" w:space="0" w:color="auto"/>
        <w:bottom w:val="none" w:sz="0" w:space="0" w:color="auto"/>
        <w:right w:val="none" w:sz="0" w:space="0" w:color="auto"/>
      </w:divBdr>
    </w:div>
    <w:div w:id="1901359208">
      <w:bodyDiv w:val="1"/>
      <w:marLeft w:val="0"/>
      <w:marRight w:val="0"/>
      <w:marTop w:val="0"/>
      <w:marBottom w:val="0"/>
      <w:divBdr>
        <w:top w:val="none" w:sz="0" w:space="0" w:color="auto"/>
        <w:left w:val="none" w:sz="0" w:space="0" w:color="auto"/>
        <w:bottom w:val="none" w:sz="0" w:space="0" w:color="auto"/>
        <w:right w:val="none" w:sz="0" w:space="0" w:color="auto"/>
      </w:divBdr>
    </w:div>
    <w:div w:id="1903561211">
      <w:bodyDiv w:val="1"/>
      <w:marLeft w:val="0"/>
      <w:marRight w:val="0"/>
      <w:marTop w:val="0"/>
      <w:marBottom w:val="0"/>
      <w:divBdr>
        <w:top w:val="none" w:sz="0" w:space="0" w:color="auto"/>
        <w:left w:val="none" w:sz="0" w:space="0" w:color="auto"/>
        <w:bottom w:val="none" w:sz="0" w:space="0" w:color="auto"/>
        <w:right w:val="none" w:sz="0" w:space="0" w:color="auto"/>
      </w:divBdr>
    </w:div>
    <w:div w:id="1909532992">
      <w:bodyDiv w:val="1"/>
      <w:marLeft w:val="0"/>
      <w:marRight w:val="0"/>
      <w:marTop w:val="0"/>
      <w:marBottom w:val="0"/>
      <w:divBdr>
        <w:top w:val="none" w:sz="0" w:space="0" w:color="auto"/>
        <w:left w:val="none" w:sz="0" w:space="0" w:color="auto"/>
        <w:bottom w:val="none" w:sz="0" w:space="0" w:color="auto"/>
        <w:right w:val="none" w:sz="0" w:space="0" w:color="auto"/>
      </w:divBdr>
    </w:div>
    <w:div w:id="1935552218">
      <w:bodyDiv w:val="1"/>
      <w:marLeft w:val="0"/>
      <w:marRight w:val="0"/>
      <w:marTop w:val="0"/>
      <w:marBottom w:val="0"/>
      <w:divBdr>
        <w:top w:val="none" w:sz="0" w:space="0" w:color="auto"/>
        <w:left w:val="none" w:sz="0" w:space="0" w:color="auto"/>
        <w:bottom w:val="none" w:sz="0" w:space="0" w:color="auto"/>
        <w:right w:val="none" w:sz="0" w:space="0" w:color="auto"/>
      </w:divBdr>
    </w:div>
    <w:div w:id="1958952918">
      <w:bodyDiv w:val="1"/>
      <w:marLeft w:val="0"/>
      <w:marRight w:val="0"/>
      <w:marTop w:val="0"/>
      <w:marBottom w:val="0"/>
      <w:divBdr>
        <w:top w:val="none" w:sz="0" w:space="0" w:color="auto"/>
        <w:left w:val="none" w:sz="0" w:space="0" w:color="auto"/>
        <w:bottom w:val="none" w:sz="0" w:space="0" w:color="auto"/>
        <w:right w:val="none" w:sz="0" w:space="0" w:color="auto"/>
      </w:divBdr>
    </w:div>
    <w:div w:id="1960841217">
      <w:bodyDiv w:val="1"/>
      <w:marLeft w:val="0"/>
      <w:marRight w:val="0"/>
      <w:marTop w:val="0"/>
      <w:marBottom w:val="0"/>
      <w:divBdr>
        <w:top w:val="none" w:sz="0" w:space="0" w:color="auto"/>
        <w:left w:val="none" w:sz="0" w:space="0" w:color="auto"/>
        <w:bottom w:val="none" w:sz="0" w:space="0" w:color="auto"/>
        <w:right w:val="none" w:sz="0" w:space="0" w:color="auto"/>
      </w:divBdr>
    </w:div>
    <w:div w:id="1974671041">
      <w:bodyDiv w:val="1"/>
      <w:marLeft w:val="0"/>
      <w:marRight w:val="0"/>
      <w:marTop w:val="0"/>
      <w:marBottom w:val="0"/>
      <w:divBdr>
        <w:top w:val="none" w:sz="0" w:space="0" w:color="auto"/>
        <w:left w:val="none" w:sz="0" w:space="0" w:color="auto"/>
        <w:bottom w:val="none" w:sz="0" w:space="0" w:color="auto"/>
        <w:right w:val="none" w:sz="0" w:space="0" w:color="auto"/>
      </w:divBdr>
    </w:div>
    <w:div w:id="1980913256">
      <w:bodyDiv w:val="1"/>
      <w:marLeft w:val="0"/>
      <w:marRight w:val="0"/>
      <w:marTop w:val="0"/>
      <w:marBottom w:val="0"/>
      <w:divBdr>
        <w:top w:val="none" w:sz="0" w:space="0" w:color="auto"/>
        <w:left w:val="none" w:sz="0" w:space="0" w:color="auto"/>
        <w:bottom w:val="none" w:sz="0" w:space="0" w:color="auto"/>
        <w:right w:val="none" w:sz="0" w:space="0" w:color="auto"/>
      </w:divBdr>
    </w:div>
    <w:div w:id="1981960852">
      <w:bodyDiv w:val="1"/>
      <w:marLeft w:val="0"/>
      <w:marRight w:val="0"/>
      <w:marTop w:val="0"/>
      <w:marBottom w:val="0"/>
      <w:divBdr>
        <w:top w:val="none" w:sz="0" w:space="0" w:color="auto"/>
        <w:left w:val="none" w:sz="0" w:space="0" w:color="auto"/>
        <w:bottom w:val="none" w:sz="0" w:space="0" w:color="auto"/>
        <w:right w:val="none" w:sz="0" w:space="0" w:color="auto"/>
      </w:divBdr>
    </w:div>
    <w:div w:id="1995186249">
      <w:bodyDiv w:val="1"/>
      <w:marLeft w:val="0"/>
      <w:marRight w:val="0"/>
      <w:marTop w:val="0"/>
      <w:marBottom w:val="0"/>
      <w:divBdr>
        <w:top w:val="none" w:sz="0" w:space="0" w:color="auto"/>
        <w:left w:val="none" w:sz="0" w:space="0" w:color="auto"/>
        <w:bottom w:val="none" w:sz="0" w:space="0" w:color="auto"/>
        <w:right w:val="none" w:sz="0" w:space="0" w:color="auto"/>
      </w:divBdr>
    </w:div>
    <w:div w:id="2005664359">
      <w:bodyDiv w:val="1"/>
      <w:marLeft w:val="0"/>
      <w:marRight w:val="0"/>
      <w:marTop w:val="0"/>
      <w:marBottom w:val="0"/>
      <w:divBdr>
        <w:top w:val="none" w:sz="0" w:space="0" w:color="auto"/>
        <w:left w:val="none" w:sz="0" w:space="0" w:color="auto"/>
        <w:bottom w:val="none" w:sz="0" w:space="0" w:color="auto"/>
        <w:right w:val="none" w:sz="0" w:space="0" w:color="auto"/>
      </w:divBdr>
    </w:div>
    <w:div w:id="2008285481">
      <w:bodyDiv w:val="1"/>
      <w:marLeft w:val="0"/>
      <w:marRight w:val="0"/>
      <w:marTop w:val="0"/>
      <w:marBottom w:val="0"/>
      <w:divBdr>
        <w:top w:val="none" w:sz="0" w:space="0" w:color="auto"/>
        <w:left w:val="none" w:sz="0" w:space="0" w:color="auto"/>
        <w:bottom w:val="none" w:sz="0" w:space="0" w:color="auto"/>
        <w:right w:val="none" w:sz="0" w:space="0" w:color="auto"/>
      </w:divBdr>
    </w:div>
    <w:div w:id="2016692143">
      <w:bodyDiv w:val="1"/>
      <w:marLeft w:val="0"/>
      <w:marRight w:val="0"/>
      <w:marTop w:val="0"/>
      <w:marBottom w:val="0"/>
      <w:divBdr>
        <w:top w:val="none" w:sz="0" w:space="0" w:color="auto"/>
        <w:left w:val="none" w:sz="0" w:space="0" w:color="auto"/>
        <w:bottom w:val="none" w:sz="0" w:space="0" w:color="auto"/>
        <w:right w:val="none" w:sz="0" w:space="0" w:color="auto"/>
      </w:divBdr>
    </w:div>
    <w:div w:id="2042825936">
      <w:bodyDiv w:val="1"/>
      <w:marLeft w:val="0"/>
      <w:marRight w:val="0"/>
      <w:marTop w:val="0"/>
      <w:marBottom w:val="0"/>
      <w:divBdr>
        <w:top w:val="none" w:sz="0" w:space="0" w:color="auto"/>
        <w:left w:val="none" w:sz="0" w:space="0" w:color="auto"/>
        <w:bottom w:val="none" w:sz="0" w:space="0" w:color="auto"/>
        <w:right w:val="none" w:sz="0" w:space="0" w:color="auto"/>
      </w:divBdr>
    </w:div>
    <w:div w:id="2053842648">
      <w:bodyDiv w:val="1"/>
      <w:marLeft w:val="0"/>
      <w:marRight w:val="0"/>
      <w:marTop w:val="0"/>
      <w:marBottom w:val="0"/>
      <w:divBdr>
        <w:top w:val="none" w:sz="0" w:space="0" w:color="auto"/>
        <w:left w:val="none" w:sz="0" w:space="0" w:color="auto"/>
        <w:bottom w:val="none" w:sz="0" w:space="0" w:color="auto"/>
        <w:right w:val="none" w:sz="0" w:space="0" w:color="auto"/>
      </w:divBdr>
    </w:div>
    <w:div w:id="2066368062">
      <w:bodyDiv w:val="1"/>
      <w:marLeft w:val="0"/>
      <w:marRight w:val="0"/>
      <w:marTop w:val="0"/>
      <w:marBottom w:val="0"/>
      <w:divBdr>
        <w:top w:val="none" w:sz="0" w:space="0" w:color="auto"/>
        <w:left w:val="none" w:sz="0" w:space="0" w:color="auto"/>
        <w:bottom w:val="none" w:sz="0" w:space="0" w:color="auto"/>
        <w:right w:val="none" w:sz="0" w:space="0" w:color="auto"/>
      </w:divBdr>
    </w:div>
    <w:div w:id="2069069104">
      <w:bodyDiv w:val="1"/>
      <w:marLeft w:val="0"/>
      <w:marRight w:val="0"/>
      <w:marTop w:val="0"/>
      <w:marBottom w:val="0"/>
      <w:divBdr>
        <w:top w:val="none" w:sz="0" w:space="0" w:color="auto"/>
        <w:left w:val="none" w:sz="0" w:space="0" w:color="auto"/>
        <w:bottom w:val="none" w:sz="0" w:space="0" w:color="auto"/>
        <w:right w:val="none" w:sz="0" w:space="0" w:color="auto"/>
      </w:divBdr>
    </w:div>
    <w:div w:id="2078822409">
      <w:bodyDiv w:val="1"/>
      <w:marLeft w:val="0"/>
      <w:marRight w:val="0"/>
      <w:marTop w:val="0"/>
      <w:marBottom w:val="0"/>
      <w:divBdr>
        <w:top w:val="none" w:sz="0" w:space="0" w:color="auto"/>
        <w:left w:val="none" w:sz="0" w:space="0" w:color="auto"/>
        <w:bottom w:val="none" w:sz="0" w:space="0" w:color="auto"/>
        <w:right w:val="none" w:sz="0" w:space="0" w:color="auto"/>
      </w:divBdr>
    </w:div>
    <w:div w:id="2096320041">
      <w:bodyDiv w:val="1"/>
      <w:marLeft w:val="0"/>
      <w:marRight w:val="0"/>
      <w:marTop w:val="0"/>
      <w:marBottom w:val="0"/>
      <w:divBdr>
        <w:top w:val="none" w:sz="0" w:space="0" w:color="auto"/>
        <w:left w:val="none" w:sz="0" w:space="0" w:color="auto"/>
        <w:bottom w:val="none" w:sz="0" w:space="0" w:color="auto"/>
        <w:right w:val="none" w:sz="0" w:space="0" w:color="auto"/>
      </w:divBdr>
    </w:div>
    <w:div w:id="2112120633">
      <w:bodyDiv w:val="1"/>
      <w:marLeft w:val="0"/>
      <w:marRight w:val="0"/>
      <w:marTop w:val="0"/>
      <w:marBottom w:val="0"/>
      <w:divBdr>
        <w:top w:val="none" w:sz="0" w:space="0" w:color="auto"/>
        <w:left w:val="none" w:sz="0" w:space="0" w:color="auto"/>
        <w:bottom w:val="none" w:sz="0" w:space="0" w:color="auto"/>
        <w:right w:val="none" w:sz="0" w:space="0" w:color="auto"/>
      </w:divBdr>
    </w:div>
    <w:div w:id="2118865686">
      <w:bodyDiv w:val="1"/>
      <w:marLeft w:val="0"/>
      <w:marRight w:val="0"/>
      <w:marTop w:val="0"/>
      <w:marBottom w:val="0"/>
      <w:divBdr>
        <w:top w:val="none" w:sz="0" w:space="0" w:color="auto"/>
        <w:left w:val="none" w:sz="0" w:space="0" w:color="auto"/>
        <w:bottom w:val="none" w:sz="0" w:space="0" w:color="auto"/>
        <w:right w:val="none" w:sz="0" w:space="0" w:color="auto"/>
      </w:divBdr>
    </w:div>
    <w:div w:id="2125223952">
      <w:bodyDiv w:val="1"/>
      <w:marLeft w:val="0"/>
      <w:marRight w:val="0"/>
      <w:marTop w:val="0"/>
      <w:marBottom w:val="0"/>
      <w:divBdr>
        <w:top w:val="none" w:sz="0" w:space="0" w:color="auto"/>
        <w:left w:val="none" w:sz="0" w:space="0" w:color="auto"/>
        <w:bottom w:val="none" w:sz="0" w:space="0" w:color="auto"/>
        <w:right w:val="none" w:sz="0" w:space="0" w:color="auto"/>
      </w:divBdr>
    </w:div>
    <w:div w:id="2133401128">
      <w:bodyDiv w:val="1"/>
      <w:marLeft w:val="0"/>
      <w:marRight w:val="0"/>
      <w:marTop w:val="0"/>
      <w:marBottom w:val="0"/>
      <w:divBdr>
        <w:top w:val="none" w:sz="0" w:space="0" w:color="auto"/>
        <w:left w:val="none" w:sz="0" w:space="0" w:color="auto"/>
        <w:bottom w:val="none" w:sz="0" w:space="0" w:color="auto"/>
        <w:right w:val="none" w:sz="0" w:space="0" w:color="auto"/>
      </w:divBdr>
    </w:div>
    <w:div w:id="2133551487">
      <w:bodyDiv w:val="1"/>
      <w:marLeft w:val="0"/>
      <w:marRight w:val="0"/>
      <w:marTop w:val="0"/>
      <w:marBottom w:val="0"/>
      <w:divBdr>
        <w:top w:val="none" w:sz="0" w:space="0" w:color="auto"/>
        <w:left w:val="none" w:sz="0" w:space="0" w:color="auto"/>
        <w:bottom w:val="none" w:sz="0" w:space="0" w:color="auto"/>
        <w:right w:val="none" w:sz="0" w:space="0" w:color="auto"/>
      </w:divBdr>
    </w:div>
    <w:div w:id="2137679990">
      <w:bodyDiv w:val="1"/>
      <w:marLeft w:val="0"/>
      <w:marRight w:val="0"/>
      <w:marTop w:val="0"/>
      <w:marBottom w:val="0"/>
      <w:divBdr>
        <w:top w:val="none" w:sz="0" w:space="0" w:color="auto"/>
        <w:left w:val="none" w:sz="0" w:space="0" w:color="auto"/>
        <w:bottom w:val="none" w:sz="0" w:space="0" w:color="auto"/>
        <w:right w:val="none" w:sz="0" w:space="0" w:color="auto"/>
      </w:divBdr>
    </w:div>
    <w:div w:id="2139182644">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0"/>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image" Target="media/image50.png"/><Relationship Id="rId68" Type="http://schemas.openxmlformats.org/officeDocument/2006/relationships/image" Target="media/image55.png"/><Relationship Id="rId76" Type="http://schemas.openxmlformats.org/officeDocument/2006/relationships/image" Target="media/image63.png"/><Relationship Id="rId84" Type="http://schemas.openxmlformats.org/officeDocument/2006/relationships/image" Target="media/image71.png"/><Relationship Id="rId89" Type="http://schemas.openxmlformats.org/officeDocument/2006/relationships/image" Target="media/image76.png"/><Relationship Id="rId7" Type="http://schemas.openxmlformats.org/officeDocument/2006/relationships/webSettings" Target="webSettings.xml"/><Relationship Id="rId71" Type="http://schemas.openxmlformats.org/officeDocument/2006/relationships/image" Target="media/image58.png"/><Relationship Id="rId92" Type="http://schemas.openxmlformats.org/officeDocument/2006/relationships/fontTable" Target="fontTable.xml"/><Relationship Id="rId2" Type="http://schemas.openxmlformats.org/officeDocument/2006/relationships/customXml" Target="../customXml/item1.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png"/><Relationship Id="rId74" Type="http://schemas.openxmlformats.org/officeDocument/2006/relationships/image" Target="media/image61.png"/><Relationship Id="rId79" Type="http://schemas.openxmlformats.org/officeDocument/2006/relationships/image" Target="media/image66.png"/><Relationship Id="rId87" Type="http://schemas.openxmlformats.org/officeDocument/2006/relationships/image" Target="media/image74.png"/><Relationship Id="rId5" Type="http://schemas.microsoft.com/office/2007/relationships/stylesWithEffects" Target="stylesWithEffects.xml"/><Relationship Id="rId61" Type="http://schemas.openxmlformats.org/officeDocument/2006/relationships/image" Target="media/image48.png"/><Relationship Id="rId82" Type="http://schemas.openxmlformats.org/officeDocument/2006/relationships/image" Target="media/image69.png"/><Relationship Id="rId90" Type="http://schemas.openxmlformats.org/officeDocument/2006/relationships/header" Target="header4.xml"/><Relationship Id="rId19" Type="http://schemas.openxmlformats.org/officeDocument/2006/relationships/image" Target="media/image6.png"/><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png"/><Relationship Id="rId77" Type="http://schemas.openxmlformats.org/officeDocument/2006/relationships/image" Target="media/image64.png"/><Relationship Id="rId8" Type="http://schemas.openxmlformats.org/officeDocument/2006/relationships/footnotes" Target="footnotes.xml"/><Relationship Id="rId51" Type="http://schemas.openxmlformats.org/officeDocument/2006/relationships/image" Target="media/image38.png"/><Relationship Id="rId72" Type="http://schemas.openxmlformats.org/officeDocument/2006/relationships/image" Target="media/image59.png"/><Relationship Id="rId80" Type="http://schemas.openxmlformats.org/officeDocument/2006/relationships/image" Target="media/image67.png"/><Relationship Id="rId85" Type="http://schemas.openxmlformats.org/officeDocument/2006/relationships/image" Target="media/image72.png"/><Relationship Id="rId93"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image" Target="media/image62.png"/><Relationship Id="rId83" Type="http://schemas.openxmlformats.org/officeDocument/2006/relationships/image" Target="media/image70.png"/><Relationship Id="rId88" Type="http://schemas.openxmlformats.org/officeDocument/2006/relationships/image" Target="media/image75.png"/><Relationship Id="rId91" Type="http://schemas.openxmlformats.org/officeDocument/2006/relationships/header" Target="header5.xml"/><Relationship Id="rId1" Type="http://schemas.microsoft.com/office/2006/relationships/keyMapCustomizations" Target="customizations.xml"/><Relationship Id="rId6"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header" Target="header1.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60.png"/><Relationship Id="rId78" Type="http://schemas.openxmlformats.org/officeDocument/2006/relationships/image" Target="media/image65.png"/><Relationship Id="rId81" Type="http://schemas.openxmlformats.org/officeDocument/2006/relationships/image" Target="media/image68.png"/><Relationship Id="rId86" Type="http://schemas.openxmlformats.org/officeDocument/2006/relationships/image" Target="media/image73.jpeg"/><Relationship Id="rId4" Type="http://schemas.openxmlformats.org/officeDocument/2006/relationships/styles" Target="styles.xml"/><Relationship Id="rId9" Type="http://schemas.openxmlformats.org/officeDocument/2006/relationships/endnotes" Target="endnotes.xml"/></Relationships>
</file>

<file path=word/theme/theme1.xml><?xml version="1.0" encoding="utf-8"?>
<a:theme xmlns:a="http://schemas.openxmlformats.org/drawingml/2006/main" name="Motiv systému Office">
  <a:themeElements>
    <a:clrScheme name="Kancelář">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celář">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UWE.xsl" StyleName="Harvard - UWE">
  <b:Source>
    <b:Tag>Zhe111</b:Tag>
    <b:SourceType>Book</b:SourceType>
    <b:Guid>{A8536229-9924-1048-BB53-682593C05E30}</b:Guid>
    <b:Title>Managing Intra-Class Complexity With Axiomatic Design and Design Structure Matrix Approaches</b:Title>
    <b:City>Dajeon</b:City>
    <b:Publisher> Proceedings of ICAD2011, The Sixth International Conference on Axiomatic Design</b:Publisher>
    <b:Year>2011</b:Year>
    <b:Author>
      <b:Author>
        <b:NameList>
          <b:Person>
            <b:Last>Zhen</b:Last>
            <b:First>L</b:First>
          </b:Person>
          <b:Person>
            <b:Last>Tate</b:Last>
            <b:First>D</b:First>
          </b:Person>
        </b:NameList>
      </b:Author>
    </b:Author>
    <b:RefOrder>2</b:RefOrder>
  </b:Source>
  <b:Source>
    <b:Tag>Mis081</b:Tag>
    <b:SourceType>Book</b:SourceType>
    <b:Guid>{D9FA7AA3-CA56-5747-94AF-03F5C626C7EA}</b:Guid>
    <b:Title>Weighted Class Complexity. A Measure of Complexity for Object Oriented System</b:Title>
    <b:Publisher>Journal Of Information Science And Engineering</b:Publisher>
    <b:Year>2008</b:Year>
    <b:Volume>Vol. 24</b:Volume>
    <b:Pages>1689-1708</b:Pages>
    <b:Author>
      <b:Author>
        <b:NameList>
          <b:Person>
            <b:Last>Misra</b:Last>
            <b:First>S</b:First>
          </b:Person>
          <b:Person>
            <b:Last>Akman</b:Last>
            <b:First>K</b:First>
          </b:Person>
        </b:NameList>
      </b:Author>
    </b:Author>
    <b:RefOrder>3</b:RefOrder>
  </b:Source>
  <b:Source>
    <b:Tag>Boo93</b:Tag>
    <b:SourceType>Book</b:SourceType>
    <b:Guid>{3CA8ABBD-DE7A-A942-9969-781BF1441CF2}</b:Guid>
    <b:Author>
      <b:Author>
        <b:NameList>
          <b:Person>
            <b:Last>Booch</b:Last>
            <b:First>G</b:First>
          </b:Person>
        </b:NameList>
      </b:Author>
    </b:Author>
    <b:Title>Object-Oriented Analysis and Design with Applications</b:Title>
    <b:City>Redwood City</b:City>
    <b:StateProvince>CA</b:StateProvince>
    <b:Publisher>Addisson-Wesley Professional</b:Publisher>
    <b:Year>1993</b:Year>
    <b:Edition>2nd</b:Edition>
    <b:RefOrder>4</b:RefOrder>
  </b:Source>
  <b:Source>
    <b:Tag>Gam941</b:Tag>
    <b:SourceType>Book</b:SourceType>
    <b:Guid>{6F573D93-2FBD-BE4A-8882-9C7A9164E553}</b:Guid>
    <b:Title>Design Patterns: Elements of Reusable Object-Oriented Software</b:Title>
    <b:Publisher>Addison-Wesley Professional</b:Publisher>
    <b:Year>1994</b:Year>
    <b:StandardNumber>201633612</b:StandardNumber>
    <b:Author>
      <b:Author>
        <b:NameList>
          <b:Person>
            <b:Last>Gamma</b:Last>
            <b:First>E</b:First>
          </b:Person>
          <b:Person>
            <b:Last>Helm</b:Last>
            <b:First>R</b:First>
          </b:Person>
          <b:Person>
            <b:Last>Johnson</b:Last>
            <b:First>R</b:First>
          </b:Person>
          <b:Person>
            <b:Last>Vlissides</b:Last>
            <b:First>J</b:First>
          </b:Person>
          <b:Person>
            <b:Last>Booch</b:Last>
            <b:First>G</b:First>
          </b:Person>
        </b:NameList>
      </b:Author>
    </b:Author>
    <b:RefOrder>5</b:RefOrder>
  </b:Source>
  <b:Source>
    <b:Tag>TIO</b:Tag>
    <b:SourceType>DocumentFromInternetSite</b:SourceType>
    <b:Guid>{1D5D8B35-B13D-CB46-995C-6D6260CAFE32}</b:Guid>
    <b:Author>
      <b:Author>
        <b:Corporate>TIOBE</b:Corporate>
      </b:Author>
    </b:Author>
    <b:Title>Index for January2016</b:Title>
    <b:InternetSiteTitle>TIOBE</b:InternetSiteTitle>
    <b:URL>http://www.tiobe.com/index.php/content/paperinfo/tpci/index.html</b:URL>
    <b:RefOrder>6</b:RefOrder>
  </b:Source>
  <b:Source>
    <b:Tag>IDC151</b:Tag>
    <b:SourceType>DocumentFromInternetSite</b:SourceType>
    <b:Guid>{161E8AFA-F698-9940-A222-CB7D5A260CDD}</b:Guid>
    <b:Author>
      <b:Author>
        <b:Corporate>IDC</b:Corporate>
      </b:Author>
    </b:Author>
    <b:Title>Smartphone OS Market Share</b:Title>
    <b:InternetSiteTitle>IDC</b:InternetSiteTitle>
    <b:URL>http://www.idc.com/prodserv/smartphone-os-market-share.jsp</b:URL>
    <b:Year>2015</b:Year>
    <b:Month>Q2</b:Month>
    <b:RefOrder>7</b:RefOrder>
  </b:Source>
  <b:Source>
    <b:Tag>Bou92</b:Tag>
    <b:SourceType>Book</b:SourceType>
    <b:Guid>{770FCB1A-7EB0-8A45-B60F-223EF0A6B303}</b:Guid>
    <b:Title>Object-Oriented Engineering: Building Engineering Systems Using Smalltalk-80</b:Title>
    <b:Year>1992</b:Year>
    <b:StandardNumber>0256112108</b:StandardNumber>
    <b:Author>
      <b:Author>
        <b:NameList>
          <b:Person>
            <b:Last>Bourne</b:Last>
            <b:Middle>R</b:Middle>
            <b:First>John</b:First>
          </b:Person>
        </b:NameList>
      </b:Author>
    </b:Author>
    <b:Publisher>CRC Press</b:Publisher>
    <b:Pages>412</b:Pages>
    <b:Edition>1st</b:Edition>
    <b:RefOrder>8</b:RefOrder>
  </b:Source>
  <b:Source>
    <b:Tag>Fow97</b:Tag>
    <b:SourceType>Book</b:SourceType>
    <b:Guid>{3228676C-3D35-5847-A26B-25B59C5F4AF4}</b:Guid>
    <b:Title>Analysis Patterns: Reusable Object Models</b:Title>
    <b:Publisher>Addison-Wesley</b:Publisher>
    <b:Year>1997</b:Year>
    <b:StandardNumber>0201895421</b:StandardNumber>
    <b:Author>
      <b:Author>
        <b:NameList>
          <b:Person>
            <b:Last>Fowler</b:Last>
            <b:First>M</b:First>
          </b:Person>
        </b:NameList>
      </b:Author>
    </b:Author>
    <b:RefOrder>9</b:RefOrder>
  </b:Source>
  <b:Source>
    <b:Tag>Par</b:Tag>
    <b:SourceType>DocumentFromInternetSite</b:SourceType>
    <b:Guid>{73CF0F9C-810D-E642-8472-411D95545C82}</b:Guid>
    <b:Title>On the Criteria To Be Used in Decomposing Systems into Modules. Programming Techniques</b:Title>
    <b:Author>
      <b:Author>
        <b:NameList>
          <b:Person>
            <b:Last>Parnas</b:Last>
            <b:Middle>L</b:Middle>
            <b:First>D</b:First>
          </b:Person>
        </b:NameList>
      </b:Author>
    </b:Author>
    <b:JournalName>Programming Techniques</b:JournalName>
    <b:InternetSiteTitle>University of Maryland</b:InternetSiteTitle>
    <b:URL>https://www.cs.umd.edu/class/spring2003/cmsc838p/Design/criteria.pdf</b:URL>
    <b:RefOrder>10</b:RefOrder>
  </b:Source>
  <b:Source>
    <b:Tag>Boo05</b:Tag>
    <b:SourceType>Book</b:SourceType>
    <b:Guid>{FA5C4621-46CC-EF44-A4F4-45CC9FB6F41A}</b:Guid>
    <b:Title>Unified Modeling Language User Guide</b:Title>
    <b:Year>2005</b:Year>
    <b:StandardNumber>0321267974</b:StandardNumber>
    <b:Author>
      <b:Author>
        <b:NameList>
          <b:Person>
            <b:Last>Booch</b:Last>
            <b:First>Grady</b:First>
          </b:Person>
        </b:NameList>
      </b:Author>
    </b:Author>
    <b:Publisher>Addison-Wesley</b:Publisher>
    <b:RefOrder>11</b:RefOrder>
  </b:Source>
  <b:Source>
    <b:Tag>Rat</b:Tag>
    <b:SourceType>DocumentFromInternetSite</b:SourceType>
    <b:Guid>{03D17CC8-5E45-3346-AB32-81454A7C527D}</b:Guid>
    <b:Author>
      <b:Author>
        <b:Corporate>Rational Software</b:Corporate>
      </b:Author>
    </b:Author>
    <b:Title>Rational Software White Paper (TP026B)</b:Title>
    <b:URL>http://www.ibm.com/developerworks/rational/library/content/03July/1000/1251/1251_bestpractices_TP026B.pdf</b:URL>
    <b:RefOrder>12</b:RefOrder>
  </b:Source>
  <b:Source>
    <b:Tag>Sia01</b:Tag>
    <b:SourceType>JournalArticle</b:SourceType>
    <b:Guid>{6943976B-8136-3C4A-972B-58FD2C303C8D}</b:Guid>
    <b:Title>The Unified Modeling Language (UML) – A Complexity Analysis</b:Title>
    <b:Year>2001</b:Year>
    <b:Author>
      <b:Author>
        <b:NameList>
          <b:Person>
            <b:Last>Siau</b:Last>
            <b:First>K</b:First>
          </b:Person>
          <b:Person>
            <b:Last>Cao</b:Last>
            <b:First>Q</b:First>
          </b:Person>
        </b:NameList>
      </b:Author>
    </b:Author>
    <b:JournalName>Journal of Database Management</b:JournalName>
    <b:Volume>12</b:Volume>
    <b:Issue>1</b:Issue>
    <b:Pages>26-34</b:Pages>
    <b:RefOrder>13</b:RefOrder>
  </b:Source>
  <b:Source>
    <b:Tag>Pet13</b:Tag>
    <b:SourceType>ConferenceProceedings</b:SourceType>
    <b:Guid>{35B8A9A3-6FE3-5F49-A380-CE71036A8DAC}</b:Guid>
    <b:Title>UML in practice</b:Title>
    <b:City>San Francisco</b:City>
    <b:Year>2013</b:Year>
    <b:Pages>722–731</b:Pages>
    <b:Author>
      <b:Author>
        <b:NameList>
          <b:Person>
            <b:Last>Petre</b:Last>
            <b:First>M</b:First>
          </b:Person>
        </b:NameList>
      </b:Author>
    </b:Author>
    <b:ConferenceName>35th International Conference on Software Engineering (ICSE 2013)</b:ConferenceName>
    <b:RefOrder>14</b:RefOrder>
  </b:Source>
  <b:Source>
    <b:Tag>Gar07</b:Tag>
    <b:SourceType>ConferenceProceedings</b:SourceType>
    <b:Guid>{EAB54A0E-DDCA-9043-A3F1-CF0FED632D39}</b:Guid>
    <b:Title>Object-Oriented Design Knowledge: Principles, Heuristics and Best Practices</b:Title>
    <b:Publisher>Idea Group Publishing</b:Publisher>
    <b:City>Hershey PA</b:City>
    <b:Volume>VII</b:Volume>
    <b:Year>2007</b:Year>
    <b:StandardNumber>1-59140-896-2</b:StandardNumber>
    <b:Author>
      <b:Author>
        <b:NameList>
          <b:Person>
            <b:Last>Garzás</b:Last>
            <b:First>J</b:First>
          </b:Person>
          <b:Person>
            <b:Last>Piattini</b:Last>
            <b:First>M</b:First>
          </b:Person>
        </b:NameList>
      </b:Author>
    </b:Author>
    <b:RefOrder>15</b:RefOrder>
  </b:Source>
  <b:Source>
    <b:Tag>Mad</b:Tag>
    <b:SourceType>DocumentFromInternetSite</b:SourceType>
    <b:Guid>{B0D630E5-F1BC-4D44-8E90-FF5BC903BB99}</b:Guid>
    <b:Title>Open Issues in Object-Oriented Programming, A Scandinavian Perspective</b:Title>
    <b:Author>
      <b:Author>
        <b:NameList>
          <b:Person>
            <b:Last>Madsen</b:Last>
            <b:Middle>L</b:Middle>
            <b:First>O</b:First>
          </b:Person>
        </b:NameList>
      </b:Author>
    </b:Author>
    <b:InternetSiteTitle>Department of Computer Science, Aarhus University  </b:InternetSiteTitle>
    <b:URL>https://users-cs.au.dk/olm/index.html/PUB/OpenIssuesInOO.pdf</b:URL>
    <b:ProductionCompany>Computer Science Dept., Aarhus University</b:ProductionCompany>
    <b:RefOrder>16</b:RefOrder>
  </b:Source>
  <b:Source>
    <b:Tag>Quo</b:Tag>
    <b:SourceType>InternetSite</b:SourceType>
    <b:Guid>{2FE13381-3813-BF48-98D6-2F2105F47574}</b:Guid>
    <b:Author>
      <b:Author>
        <b:Corporate>Quora</b:Corporate>
      </b:Author>
    </b:Author>
    <b:Title>Is watermelon a fruit or a vegetable?</b:Title>
    <b:URL>https://www.quora.com/Is-watermelon-a-fruit-or-a-vegetable</b:URL>
    <b:RefOrder>17</b:RefOrder>
  </b:Source>
  <b:Source>
    <b:Tag>The07</b:Tag>
    <b:SourceType>InternetSite</b:SourceType>
    <b:Guid>{FA641AFC-34D6-374E-9986-51B5F5BB5C05}</b:Guid>
    <b:Author>
      <b:Author>
        <b:Corporate>The Guardian</b:Corporate>
      </b:Author>
    </b:Author>
    <b:Title>It's a scandal: Oklahoma declares watermelon a vegetable</b:Title>
    <b:URL>http://www.theguardian.com/world/2007/apr/18/usa.matthewweaver</b:URL>
    <b:Year>2007</b:Year>
    <b:Month>4</b:Month>
    <b:Day>18</b:Day>
    <b:RefOrder>18</b:RefOrder>
  </b:Source>
  <b:Source>
    <b:Tag>Fac</b:Tag>
    <b:SourceType>InternetSite</b:SourceType>
    <b:Guid>{C88A0F76-556E-3547-974C-D015F978F063}</b:Guid>
    <b:Author>
      <b:Author>
        <b:Corporate>Factaz</b:Corporate>
      </b:Author>
    </b:Author>
    <b:Title>Is watermelon a fruit or a vegetable?</b:Title>
    <b:InternetSiteTitle>Factaz</b:InternetSiteTitle>
    <b:URL>http://www.factaz.com/post.php?id=16</b:URL>
    <b:RefOrder>19</b:RefOrder>
  </b:Source>
  <b:Source>
    <b:Tag>Daw05</b:Tag>
    <b:SourceType>Book</b:SourceType>
    <b:Guid>{8FDD902D-58ED-1E4F-815A-8588EBFD09B3}</b:Guid>
    <b:Title>The Ancestor's Tale: A Pilgrimage to the Dawn of Evolution</b:Title>
    <b:Year>2005</b:Year>
    <b:StandardNumber>061861916X</b:StandardNumber>
    <b:Author>
      <b:Author>
        <b:NameList>
          <b:Person>
            <b:Last>Dawkins</b:Last>
            <b:First>Richard</b:First>
          </b:Person>
        </b:NameList>
      </b:Author>
    </b:Author>
    <b:Publisher>Mariner Books</b:Publisher>
    <b:Pages>303</b:Pages>
    <b:RefOrder>20</b:RefOrder>
  </b:Source>
  <b:Source>
    <b:Tag>Ham</b:Tag>
    <b:SourceType>DocumentFromInternetSite</b:SourceType>
    <b:Guid>{243C5301-AC28-3D42-A89F-4B27E0A00F13}</b:Guid>
    <b:Title>Concepts As Prototypes</b:Title>
    <b:Author>
      <b:Author>
        <b:NameList>
          <b:Person>
            <b:Last>Hampton</b:Last>
            <b:Middle>A</b:Middle>
            <b:First>J</b:First>
          </b:Person>
        </b:NameList>
      </b:Author>
    </b:Author>
    <b:URL>http://www.staff.city.ac.uk/hampton/PDF%20files/Concepts%20as%20prototypes%202006.pdf</b:URL>
    <b:ProductionCompany>City University, London</b:ProductionCompany>
    <b:RefOrder>21</b:RefOrder>
  </b:Source>
  <b:Source>
    <b:Tag>Bir15</b:Tag>
    <b:SourceType>BookSection</b:SourceType>
    <b:Guid>{1A897154-2786-1843-A075-7319DDB09955}</b:Guid>
    <b:Title>Natural Kinds</b:Title>
    <b:Year>2015</b:Year>
    <b:Author>
      <b:Author>
        <b:NameList>
          <b:Person>
            <b:Last>Bird</b:Last>
            <b:First>A</b:First>
          </b:Person>
          <b:Person>
            <b:Last>Tobin</b:Last>
            <b:First>E</b:First>
          </b:Person>
        </b:NameList>
      </b:Author>
      <b:Editor>
        <b:NameList>
          <b:Person>
            <b:Last>Zalta</b:Last>
            <b:Middle>N</b:Middle>
            <b:First>Edward</b:First>
          </b:Person>
        </b:NameList>
      </b:Editor>
    </b:Author>
    <b:BookTitle>The Stanford Encyclopedia of Philosophy</b:BookTitle>
    <b:RefOrder>22</b:RefOrder>
  </b:Source>
  <b:Source>
    <b:Tag>Bro82</b:Tag>
    <b:SourceType>Book</b:SourceType>
    <b:Guid>{DD6CD94E-BDDB-2443-B166-7E3A2FDF09F6}</b:Guid>
    <b:Title>Objects of Special Devotion: Fetishism in Popular Culture</b:Title>
    <b:Year>1982</b:Year>
    <b:StandardNumber>0-87972-191-X</b:StandardNumber>
    <b:Author>
      <b:Author>
        <b:NameList>
          <b:Person>
            <b:Last>Browne</b:Last>
            <b:Middle>B</b:Middle>
            <b:First>R</b:First>
          </b:Person>
        </b:NameList>
      </b:Author>
    </b:Author>
    <b:Publisher>Popular Press</b:Publisher>
    <b:Pages>134</b:Pages>
    <b:RefOrder>23</b:RefOrder>
  </b:Source>
  <b:Source>
    <b:Tag>Wit53</b:Tag>
    <b:SourceType>Book</b:SourceType>
    <b:Guid>{BDC26649-F3C2-E346-B985-1D6EF0752DB7}</b:Guid>
    <b:Title>Philosophical Investigations</b:Title>
    <b:Publisher>Blackwell Publishing</b:Publisher>
    <b:Year>1953</b:Year>
    <b:StandardNumber>0-631-23127-7</b:StandardNumber>
    <b:Author>
      <b:Author>
        <b:NameList>
          <b:Person>
            <b:Last>Wittgenstein</b:Last>
            <b:First>Ludwig</b:First>
          </b:Person>
        </b:NameList>
      </b:Author>
    </b:Author>
    <b:RefOrder>24</b:RefOrder>
  </b:Source>
  <b:Source>
    <b:Tag>Way91</b:Tag>
    <b:SourceType>Book</b:SourceType>
    <b:Guid>{1573262D-19AC-AD42-9A79-7351EC9333CC}</b:Guid>
    <b:Title>Knowledge Representation and Metaphor</b:Title>
    <b:Year>1991</b:Year>
    <b:StandardNumber>0-7923-1005-5</b:StandardNumber>
    <b:Author>
      <b:Author>
        <b:NameList>
          <b:Person>
            <b:Last>Way</b:Last>
            <b:Middle>C</b:Middle>
            <b:First>E</b:First>
          </b:Person>
        </b:NameList>
      </b:Author>
    </b:Author>
    <b:Publisher>Kluwer Academic Publishers</b:Publisher>
    <b:Pages>214</b:Pages>
    <b:RefOrder>25</b:RefOrder>
  </b:Source>
  <b:Source>
    <b:Tag>And00</b:Tag>
    <b:SourceType>JournalArticle</b:SourceType>
    <b:Guid>{A502DD9D-5313-6C49-B1A2-843699DFD626}</b:Guid>
    <b:Title>Kuhn's Account Of Family Resemblance: A Solution To The Problem Of Wide-Open Texture</b:Title>
    <b:Publisher>Kluwer Academic Publishers</b:Publisher>
    <b:Year>2000</b:Year>
    <b:Volume>52</b:Volume>
    <b:Pages>313-337</b:Pages>
    <b:Author>
      <b:Author>
        <b:NameList>
          <b:Person>
            <b:Last>Andersen</b:Last>
            <b:First>H</b:First>
          </b:Person>
        </b:NameList>
      </b:Author>
    </b:Author>
    <b:JournalName>Erkenntnis: An International Journal of Scientific Philosophy</b:JournalName>
    <b:Issue>3</b:Issue>
    <b:RefOrder>26</b:RefOrder>
  </b:Source>
  <b:Source>
    <b:Tag>Hjo</b:Tag>
    <b:SourceType>DocumentFromInternetSite</b:SourceType>
    <b:Guid>{AC34AD09-2990-8246-8A28-CE79FE3867B8}</b:Guid>
    <b:Title>Monothetic / polythetic classification</b:Title>
    <b:Publisher>Copenhagen University</b:Publisher>
    <b:Author>
      <b:Author>
        <b:NameList>
          <b:Person>
            <b:Last>Hjoerland</b:Last>
            <b:First>B</b:First>
          </b:Person>
        </b:NameList>
      </b:Author>
    </b:Author>
    <b:URL>http://www.iva.dk/bh/lifeboat_ko/CONCEPTS/monothetic.htm</b:URL>
    <b:ProductionCompany>Copenhagen University</b:ProductionCompany>
    <b:RefOrder>27</b:RefOrder>
  </b:Source>
  <b:Source>
    <b:Tag>Nee</b:Tag>
    <b:SourceType>DocumentFromInternetSite</b:SourceType>
    <b:Guid>{CC538FCB-4910-924F-A5C7-84D11D582824}</b:Guid>
    <b:Title>Polythetic classification: Convergence and consequences</b:Title>
    <b:URL>https://archive.org/stream/PolytheticClassificationConvergenceAndConsequences/65935-Rodney-Needham-Polythetic-Classification-Convergence-and-Consequences#page/n1/mode/2up</b:URL>
    <b:ProductionCompany>University of Oxford</b:ProductionCompany>
    <b:Day>1975</b:Day>
    <b:Comments>pp. 349-357</b:Comments>
    <b:Author>
      <b:Author>
        <b:NameList>
          <b:Person>
            <b:Last>Needham</b:Last>
            <b:First>R</b:First>
          </b:Person>
        </b:NameList>
      </b:Author>
    </b:Author>
    <b:Publisher>University of Oxford</b:Publisher>
    <b:RefOrder>28</b:RefOrder>
  </b:Source>
  <b:Source>
    <b:Tag>Bec68</b:Tag>
    <b:SourceType>Book</b:SourceType>
    <b:Guid>{62646131-34FE-3A41-BEEF-1C861F918140}</b:Guid>
    <b:Title>The Biological Way of Thought</b:Title>
    <b:Year>1968</b:Year>
    <b:StandardNumber>0520001001</b:StandardNumber>
    <b:Author>
      <b:Author>
        <b:NameList>
          <b:Person>
            <b:Last>Beckner</b:Last>
            <b:First>M</b:First>
          </b:Person>
        </b:NameList>
      </b:Author>
    </b:Author>
    <b:City>Los Angeles</b:City>
    <b:StateProvince>CA</b:StateProvince>
    <b:CountryRegion>USA</b:CountryRegion>
    <b:Publisher>University of California Press</b:Publisher>
    <b:Pages>25</b:Pages>
    <b:RefOrder>29</b:RefOrder>
  </b:Source>
  <b:Source>
    <b:Tag>Ros73</b:Tag>
    <b:SourceType>JournalArticle</b:SourceType>
    <b:Guid>{63990356-FB25-9A4D-BE24-581FB748BC05}</b:Guid>
    <b:Title>Natural categories</b:Title>
    <b:Year>1973</b:Year>
    <b:Pages>328-350</b:Pages>
    <b:Author>
      <b:Author>
        <b:NameList>
          <b:Person>
            <b:Last>Rosch</b:Last>
            <b:First>Eleanor</b:First>
          </b:Person>
        </b:NameList>
      </b:Author>
    </b:Author>
    <b:JournalName>Cognitive Psychology</b:JournalName>
    <b:Issue>4</b:Issue>
    <b:RefOrder>30</b:RefOrder>
  </b:Source>
  <b:Source>
    <b:Tag>Nos11</b:Tag>
    <b:SourceType>JournalArticle</b:SourceType>
    <b:Guid>{D705EEFE-230F-4C4E-AF21-362FE5F08E94}</b:Guid>
    <b:Title>The Generalized Context Model: An Exemplar Model of Classification</b:Title>
    <b:JournalName>Formal Approaches to Categorization</b:JournalName>
    <b:Year>2011</b:Year>
    <b:Pages>18-39</b:Pages>
    <b:Author>
      <b:Author>
        <b:NameList>
          <b:Person>
            <b:Last>Nosofsky</b:Last>
            <b:Middle>M</b:Middle>
            <b:First>R</b:First>
          </b:Person>
          <b:Person>
            <b:Last>Pothos</b:Last>
            <b:Middle>M</b:Middle>
            <b:First>E</b:First>
          </b:Person>
          <b:Person>
            <b:Last>Wills</b:Last>
            <b:Middle>J</b:Middle>
            <b:First>A</b:First>
          </b:Person>
        </b:NameList>
      </b:Author>
    </b:Author>
    <b:RefOrder>31</b:RefOrder>
  </b:Source>
  <b:Source>
    <b:Tag>Rou06</b:Tag>
    <b:SourceType>JournalArticle</b:SourceType>
    <b:Guid>{0A0A52D7-533B-7643-A5D4-19660A8BFE54}</b:Guid>
    <b:Title>Comparing exemplar- and rule-based theories of categorization</b:Title>
    <b:JournalName>Current Directions In Psychological Science</b:JournalName>
    <b:Publisher>Wiley-Blackwell</b:Publisher>
    <b:Year>2006</b:Year>
    <b:Author>
      <b:Author>
        <b:NameList>
          <b:Person>
            <b:Last>Rouder</b:Last>
            <b:Middle>N</b:Middle>
            <b:First>J</b:First>
          </b:Person>
          <b:Person>
            <b:Last>Ratcliff</b:Last>
            <b:First>R</b:First>
          </b:Person>
        </b:NameList>
      </b:Author>
    </b:Author>
    <b:RefOrder>32</b:RefOrder>
  </b:Source>
  <b:Source>
    <b:Tag>Med84</b:Tag>
    <b:SourceType>JournalArticle</b:SourceType>
    <b:Guid>{42DFB3AE-64CE-A24B-9BD2-B692C4900B54}</b:Guid>
    <b:Title>Given versus induced category representations: Use of prototype and exemplar information in classification</b:Title>
    <b:JournalName>Journal of Experimental Psychology: Learning, Memory, and Cognition</b:JournalName>
    <b:Year>1984</b:Year>
    <b:Issue>10(3)</b:Issue>
    <b:Pages>333-352</b:Pages>
    <b:Author>
      <b:Author>
        <b:NameList>
          <b:Person>
            <b:Last>Medin</b:Last>
            <b:Middle>L</b:Middle>
            <b:First>D</b:First>
          </b:Person>
          <b:Person>
            <b:Last>Altom</b:Last>
            <b:Middle>W</b:Middle>
            <b:First>M</b:First>
          </b:Person>
          <b:Person>
            <b:Last>Murphy</b:Last>
            <b:Middle>D</b:Middle>
            <b:First>T</b:First>
          </b:Person>
        </b:NameList>
      </b:Author>
    </b:Author>
    <b:RefOrder>33</b:RefOrder>
  </b:Source>
  <b:Source>
    <b:Tag>Ham1</b:Tag>
    <b:SourceType>DocumentFromInternetSite</b:SourceType>
    <b:Guid>{045E1CD6-183A-2147-8235-A5CBBB32B634}</b:Guid>
    <b:Title>Inheritance of attributes in natural concept conjunctions</b:Title>
    <b:URL>http://www.staff.city.ac.uk/hampton/PDF%20files/Hampton%20Inheritance%20M&amp;C%201987.pdf</b:URL>
    <b:ProductionCompany>The City University, London, England</b:ProductionCompany>
    <b:Author>
      <b:Author>
        <b:NameList>
          <b:Person>
            <b:Last>Hampton</b:Last>
            <b:Middle>A</b:Middle>
            <b:First>J</b:First>
          </b:Person>
        </b:NameList>
      </b:Author>
    </b:Author>
    <b:RefOrder>34</b:RefOrder>
  </b:Source>
  <b:Source>
    <b:Tag>Zad65</b:Tag>
    <b:SourceType>JournalArticle</b:SourceType>
    <b:Guid>{2079795F-72C7-AF47-B276-4C56D0DA1FF4}</b:Guid>
    <b:Title>Fuzzy sets</b:Title>
    <b:Year>1965</b:Year>
    <b:Author>
      <b:Author>
        <b:NameList>
          <b:Person>
            <b:Last>Zadeh</b:Last>
            <b:First>L</b:First>
          </b:Person>
        </b:NameList>
      </b:Author>
    </b:Author>
    <b:JournalName>Information and control</b:JournalName>
    <b:Publisher>University of California</b:Publisher>
    <b:City>Berkley</b:City>
    <b:Pages>338-353</b:Pages>
    <b:RefOrder>35</b:RefOrder>
  </b:Source>
  <b:Source>
    <b:Tag>Osh81</b:Tag>
    <b:SourceType>JournalArticle</b:SourceType>
    <b:Guid>{E113E173-29B8-8A4A-9732-CC78F5D37C68}</b:Guid>
    <b:Title>On the adequacy of prototype theory as a theory of concepts</b:Title>
    <b:JournalName>Cognition</b:JournalName>
    <b:Year>1981</b:Year>
    <b:Issue>9</b:Issue>
    <b:Pages>35-38</b:Pages>
    <b:Author>
      <b:Author>
        <b:NameList>
          <b:Person>
            <b:Last>Osherson</b:Last>
            <b:Middle>N</b:Middle>
            <b:First>D</b:First>
          </b:Person>
          <b:Person>
            <b:Last>Smith</b:Last>
            <b:Middle>E</b:Middle>
            <b:First>E</b:First>
          </b:Person>
        </b:NameList>
      </b:Author>
    </b:Author>
    <b:RefOrder>36</b:RefOrder>
  </b:Source>
  <b:Source>
    <b:Tag>Rot83</b:Tag>
    <b:SourceType>JournalArticle</b:SourceType>
    <b:Guid>{4297B897-73C0-BB41-9486-C0E096DAE11B}</b:Guid>
    <b:Title>Fuzzy Set Theory and Class Inclusion Relations in Semantic Categories</b:Title>
    <b:JournalName>Journal of Verbal Learning and Verbal Behavior</b:JournalName>
    <b:Year>1983</b:Year>
    <b:Issue>22</b:Issue>
    <b:Pages>509-525</b:Pages>
    <b:Author>
      <b:Author>
        <b:NameList>
          <b:Person>
            <b:Last>Roth</b:Last>
            <b:Middle>M</b:Middle>
            <b:First>E</b:First>
          </b:Person>
          <b:Person>
            <b:Last>Mervis</b:Last>
            <b:Middle>A</b:Middle>
            <b:First>C</b:First>
          </b:Person>
        </b:NameList>
      </b:Author>
    </b:Author>
    <b:RefOrder>37</b:RefOrder>
  </b:Source>
  <b:Source>
    <b:Tag>Tai96</b:Tag>
    <b:SourceType>JournalArticle</b:SourceType>
    <b:Guid>{57BA1422-0C1C-EA40-AC27-C3E2E873D4DF}</b:Guid>
    <b:Title>Classes vs. Prototypes, Some Philosophical and Historical Observations</b:Title>
    <b:JournalName>Journal of Object-Oriented Programming</b:JournalName>
    <b:Publisher>SpringerVerlag</b:Publisher>
    <b:Year>1996</b:Year>
    <b:Pages>44-50</b:Pages>
    <b:Author>
      <b:Author>
        <b:NameList>
          <b:Person>
            <b:Last>Taivalsaari</b:Last>
            <b:First>A</b:First>
          </b:Person>
        </b:NameList>
      </b:Author>
    </b:Author>
    <b:RefOrder>38</b:RefOrder>
  </b:Source>
  <b:Source>
    <b:Tag>Kro96</b:Tag>
    <b:SourceType>ConferenceProceedings</b:SourceType>
    <b:Guid>{33A3E7CA-A546-2641-BA24-6584A05CDEAD}</b:Guid>
    <b:Title>Strictly Class-Based Modeling Considered Harmful</b:Title>
    <b:JournalName>System Science </b:JournalName>
    <b:Publisher>IEEE</b:Publisher>
    <b:City>Wailea, HI</b:City>
    <b:Year>1996</b:Year>
    <b:Volume>2</b:Volume>
    <b:Pages>242-250</b:Pages>
    <b:StandardNumber>0-8186-7324-9</b:StandardNumber>
    <b:Author>
      <b:Author>
        <b:NameList>
          <b:Person>
            <b:Last>Krogh</b:Last>
            <b:First>B</b:First>
          </b:Person>
          <b:Person>
            <b:Last>Levy</b:Last>
            <b:First>S</b:First>
          </b:Person>
          <b:Person>
            <b:Last>Subrahmanian</b:Last>
            <b:First>E</b:First>
          </b:Person>
          <b:Person>
            <b:Last>Dutoit</b:Last>
            <b:First>A</b:First>
          </b:Person>
        </b:NameList>
      </b:Author>
    </b:Author>
    <b:URL>http://ndim.edrc.cmu.edu/ndim/papers/strictly.pdf</b:URL>
    <b:ConferenceName>System Sciences</b:ConferenceName>
    <b:RefOrder>39</b:RefOrder>
  </b:Source>
  <b:Source>
    <b:Tag>Mih</b:Tag>
    <b:SourceType>DocumentFromInternetSite</b:SourceType>
    <b:Guid>{A9760205-40F0-374E-9AB0-4268D7A31279}</b:Guid>
    <b:Title>Prototype-based Object-Oriented Programming</b:Title>
    <b:Author>
      <b:Author>
        <b:NameList>
          <b:Person>
            <b:Last>Mihelič</b:Last>
            <b:First>J</b:First>
          </b:Person>
        </b:NameList>
      </b:Author>
    </b:Author>
    <b:URL>http://lalg.fri.uni-lj.si/~uros/LALGinar/arhiv/ProtoOOP.pdf</b:URL>
    <b:ProductionCompany>Univerza v Ljubljani</b:ProductionCompany>
    <b:Year>2011</b:Year>
    <b:RefOrder>40</b:RefOrder>
  </b:Source>
  <b:Source>
    <b:Tag>Per12</b:Tag>
    <b:SourceType>ConferenceProceedings</b:SourceType>
    <b:Guid>{52D6CF9A-CF49-DF4F-94EE-F99258156AA4}</b:Guid>
    <b:Title>OntoUML a UFO-A pro softwarové inženýrství</b:Title>
    <b:Year>2012</b:Year>
    <b:ConferenceName>Proceedings of conference Objekty 2012</b:ConferenceName>
    <b:Author>
      <b:Author>
        <b:NameList>
          <b:Person>
            <b:Last>Pergl</b:Last>
            <b:First>R</b:First>
          </b:Person>
          <b:Person>
            <b:Last>Buchtela</b:Last>
            <b:First>D</b:First>
          </b:Person>
          <b:Person>
            <b:Last>Rybola</b:Last>
            <b:First>Z</b:First>
          </b:Person>
          <b:Person>
            <b:Last>Ryant</b:Last>
            <b:First>I</b:First>
          </b:Person>
        </b:NameList>
      </b:Author>
    </b:Author>
    <b:RefOrder>41</b:RefOrder>
  </b:Source>
  <b:Source>
    <b:Tag>Gui05</b:Tag>
    <b:SourceType>Book</b:SourceType>
    <b:Guid>{1382D7DF-53F7-7E4D-B8F0-E1F7DA36FFC2}</b:Guid>
    <b:Title>Ontological Foundations For Structural Conceptual Models</b:Title>
    <b:Publisher>Centre for Telematics and Information Technology, University of Twente</b:Publisher>
    <b:Year>2005</b:Year>
    <b:Author>
      <b:Author>
        <b:NameList>
          <b:Person>
            <b:Last>Guizzardi</b:Last>
            <b:First>G</b:First>
          </b:Person>
        </b:NameList>
      </b:Author>
    </b:Author>
    <b:RefOrder>42</b:RefOrder>
  </b:Source>
  <b:Source>
    <b:Tag>Car15</b:Tag>
    <b:SourceType>ConferenceProceedings</b:SourceType>
    <b:Guid>{5B7F72E6-FA99-7946-806C-701E5D6D93BB}</b:Guid>
    <b:Title>Extending the Foundations of Ontology-based Conceptual Modeling with a Multi-Level Theory</b:Title>
    <b:City>Stockholm</b:City>
    <b:Year>2015</b:Year>
    <b:Pages>119-133</b:Pages>
    <b:StandardNumber>978-3-319-25263-6</b:StandardNumber>
    <b:Author>
      <b:Author>
        <b:NameList>
          <b:Person>
            <b:Last>Carvalho</b:Last>
            <b:Middle>A</b:Middle>
            <b:First>V</b:First>
          </b:Person>
          <b:Person>
            <b:Last>Almeida</b:Last>
            <b:Middle>P</b:Middle>
            <b:First>J</b:First>
          </b:Person>
          <b:Person>
            <b:Last>Fonseca</b:Last>
            <b:Middle>M</b:Middle>
            <b:First>C</b:First>
          </b:Person>
          <b:Person>
            <b:Last>Guizzardi</b:Last>
            <b:First>G</b:First>
          </b:Person>
        </b:NameList>
      </b:Author>
    </b:Author>
    <b:JournalName>Conceptual Modeling</b:JournalName>
    <b:ConferenceName>Conceptual Modeling, 34th International Conference</b:ConferenceName>
    <b:RefOrder>43</b:RefOrder>
  </b:Source>
  <b:Source>
    <b:Tag>Ben09</b:Tag>
    <b:SourceType>ConferenceProceedings</b:SourceType>
    <b:Guid>{BC555156-2AA9-384F-A3BC-7A1418DF0E01}</b:Guid>
    <b:Title>Assessing Modal Aspects of OntoUML Conceptual Models in Alloy</b:Title>
    <b:ConferenceName>Advances in Conceptual Modeling - Challenging Perspectives</b:ConferenceName>
    <b:City>Gramado, Brasil</b:City>
    <b:Year>2009</b:Year>
    <b:StandardNumber>978-3-642-04946-0</b:StandardNumber>
    <b:Author>
      <b:Author>
        <b:NameList>
          <b:Person>
            <b:Last>Benevides</b:Last>
            <b:Middle>B</b:Middle>
            <b:First>A</b:First>
          </b:Person>
          <b:Person>
            <b:Last>Guizzardi</b:Last>
            <b:First>G</b:First>
          </b:Person>
          <b:Person>
            <b:Last>Braga</b:Last>
            <b:Middle>F</b:Middle>
            <b:First>B</b:First>
          </b:Person>
          <b:Person>
            <b:Last>Almeida</b:Last>
            <b:Middle>P</b:Middle>
            <b:First>J</b:First>
          </b:Person>
        </b:NameList>
      </b:Author>
      <b:Editor>
        <b:NameList>
          <b:Person>
            <b:Last>Carlos Alberto Heuser</b:Last>
            <b:First>Günther</b:First>
            <b:Middle>Pernul</b:Middle>
          </b:Person>
        </b:NameList>
      </b:Editor>
    </b:Author>
    <b:RefOrder>44</b:RefOrder>
  </b:Source>
  <b:Source>
    <b:Tag>Wag</b:Tag>
    <b:SourceType>InternetSite</b:SourceType>
    <b:Guid>{171D4B48-3DB8-7542-92F8-E0B463841365}</b:Guid>
    <b:Title>oNTOjs</b:Title>
    <b:Author>
      <b:Author>
        <b:NameList>
          <b:Person>
            <b:Last>Wagner</b:Last>
            <b:First>G</b:First>
          </b:Person>
        </b:NameList>
      </b:Author>
    </b:Author>
    <b:URL>https://bitbucket.org/gwagner57/ontojs</b:URL>
    <b:RefOrder>45</b:RefOrder>
  </b:Source>
  <b:Source>
    <b:Tag>Ree08</b:Tag>
    <b:SourceType>InternetSite</b:SourceType>
    <b:Guid>{A254CD14-131D-B04C-9E27-8CEA9BE7672E}</b:Guid>
    <b:Title>The Common Sense of Object Orientated Programming</b:Title>
    <b:URL>http://folk.uio.no/trygver/2008/commonsense.pdf</b:URL>
    <b:Year>2008</b:Year>
    <b:Author>
      <b:Author>
        <b:NameList>
          <b:Person>
            <b:Last>Reenskaug</b:Last>
            <b:First>T</b:First>
          </b:Person>
        </b:NameList>
      </b:Author>
    </b:Author>
    <b:RefOrder>46</b:RefOrder>
  </b:Source>
  <b:Source>
    <b:Tag>Cop10</b:Tag>
    <b:SourceType>Book</b:SourceType>
    <b:Guid>{E80A7586-94E0-964E-B6A0-9C1B724F2247}</b:Guid>
    <b:Author>
      <b:Author>
        <b:NameList>
          <b:Person>
            <b:Last>Coplien</b:Last>
            <b:First>J</b:First>
          </b:Person>
          <b:Person>
            <b:Last>Bjørnvig</b:Last>
            <b:First>G</b:First>
          </b:Person>
        </b:NameList>
      </b:Author>
    </b:Author>
    <b:Title>Lean Architecture: For Agile Software Development</b:Title>
    <b:Year>2010</b:Year>
    <b:City>Wiley</b:City>
    <b:StateProvince>West Sussex</b:StateProvince>
    <b:Edition>1st</b:Edition>
    <b:RefOrder>47</b:RefOrder>
  </b:Source>
  <b:Source>
    <b:Tag>Ree09</b:Tag>
    <b:SourceType>DocumentFromInternetSite</b:SourceType>
    <b:Guid>{346862D3-2A7E-414F-B06A-3D855F9B2033}</b:Guid>
    <b:Title>The DCI Architecture: A New Vision of Object-Oriented Programming</b:Title>
    <b:Year>2009</b:Year>
    <b:Author>
      <b:Author>
        <b:NameList>
          <b:Person>
            <b:Last>Reenskaug</b:Last>
            <b:First>T</b:First>
          </b:Person>
          <b:Person>
            <b:Last>Coplien</b:Last>
            <b:First>J</b:First>
          </b:Person>
        </b:NameList>
      </b:Author>
    </b:Author>
    <b:InternetSiteTitle>Artima</b:InternetSiteTitle>
    <b:URL>http://www.artima.com/articles/dci_vision.html</b:URL>
    <b:RefOrder>48</b:RefOrder>
  </b:Source>
  <b:Source>
    <b:Tag>Has14</b:Tag>
    <b:SourceType>JournalArticle</b:SourceType>
    <b:Guid>{1A6BD337-77C8-8C4A-8C80-FAB6D9329404}</b:Guid>
    <b:Title>Software composition using behavioral models of design patterns</b:Title>
    <b:Year>2014</b:Year>
    <b:Author>
      <b:Author>
        <b:NameList>
          <b:Person>
            <b:Last>Hasso</b:Last>
            <b:First> S</b:First>
          </b:Person>
          <b:Person>
            <b:Last>Carlson</b:Last>
            <b:First>C</b:First>
          </b:Person>
        </b:NameList>
      </b:Author>
    </b:Author>
    <b:JournalName>Journal of Software Engineering and Applications</b:JournalName>
    <b:Volume>7</b:Volume>
    <b:Issue>2</b:Issue>
    <b:Pages>104-117</b:Pages>
    <b:RefOrder>49</b:RefOrder>
  </b:Source>
  <b:Source>
    <b:Tag>Wir03</b:Tag>
    <b:SourceType>Book</b:SourceType>
    <b:Guid>{BEFF96B2-A121-454A-9A38-E9E19A679EE1}</b:Guid>
    <b:Title>Object Design: Roles, Responsibilities, and Collaborations</b:Title>
    <b:Publisher>Addison-Wesley</b:Publisher>
    <b:City>Boston</b:City>
    <b:Year>2003</b:Year>
    <b:Author>
      <b:Author>
        <b:NameList>
          <b:Person>
            <b:Last>Wirfs-Brock</b:Last>
            <b:First>R</b:First>
          </b:Person>
          <b:Person>
            <b:Last>McKean</b:Last>
            <b:First>A</b:First>
          </b:Person>
        </b:NameList>
      </b:Author>
    </b:Author>
    <b:RefOrder>50</b:RefOrder>
  </b:Source>
  <b:Source>
    <b:Tag>Coa</b:Tag>
    <b:SourceType>Book</b:SourceType>
    <b:Guid>{E5D3B828-ED41-3546-9A88-831E4B19F7F4}</b:Guid>
    <b:Author>
      <b:Author>
        <b:NameList>
          <b:Person>
            <b:Last>Coad</b:Last>
            <b:First>P</b:First>
          </b:Person>
          <b:Person>
            <b:Last>North</b:Last>
            <b:First>D</b:First>
          </b:Person>
          <b:Person>
            <b:Last>Mayfield</b:Last>
            <b:First>M</b:First>
          </b:Person>
        </b:NameList>
      </b:Author>
    </b:Author>
    <b:Title>Object Models: Strategies, Patterns, and Applications</b:Title>
    <b:City>Upper Saddle River</b:City>
    <b:Publisher>Yourdon Press</b:Publisher>
    <b:Year>1997</b:Year>
    <b:RefOrder>51</b:RefOrder>
  </b:Source>
  <b:Source>
    <b:Tag>Cop12</b:Tag>
    <b:SourceType>ConferenceProceedings</b:SourceType>
    <b:Guid>{7539F56B-5CD7-FA46-846A-E1335096B66A}</b:Guid>
    <b:Title>The data, context and interaction paradigm</b:Title>
    <b:City>Tuscon, AZ</b:City>
    <b:Year>2012</b:Year>
    <b:Pages>227–228</b:Pages>
    <b:StandardNumber>978-1-4503-1563-0</b:StandardNumber>
    <b:Author>
      <b:Author>
        <b:NameList>
          <b:Person>
            <b:Last>Coplien</b:Last>
            <b:First>J</b:First>
          </b:Person>
          <b:Person>
            <b:Last>Reenskaug</b:Last>
            <b:First>T</b:First>
          </b:Person>
        </b:NameList>
      </b:Author>
    </b:Author>
    <b:ConferenceName>Conference on Systems, Programming, and Applications: Software for Humanity, SPLASH '12</b:ConferenceName>
    <b:RefOrder>52</b:RefOrder>
  </b:Source>
  <b:Source>
    <b:Tag>Sav12</b:Tag>
    <b:SourceType>DocumentFromInternetSite</b:SourceType>
    <b:Guid>{9E1FFF84-80D1-5F46-B90B-B45FB6A45465}</b:Guid>
    <b:Title>Data Context Interaction: The Evolution of the Object Oriented Paradigm</b:Title>
    <b:Year>2012</b:Year>
    <b:URL>http://www.sitepoint.com/dci-the-evolution-of-the-object-oriented-paradigm/</b:URL>
    <b:Author>
      <b:Author>
        <b:NameList>
          <b:Person>
            <b:Last>Savkin</b:Last>
            <b:First>V</b:First>
          </b:Person>
        </b:NameList>
      </b:Author>
    </b:Author>
    <b:RefOrder>53</b:RefOrder>
  </b:Source>
  <b:Source>
    <b:Tag>Šla16</b:Tag>
    <b:SourceType>JournalArticle</b:SourceType>
    <b:Guid>{5321CE45-0408-CC49-89B0-AAE93ED9A843}</b:Guid>
    <b:Title>Designing Applications Using Data-Context-Interactions Architecture In Morpheus</b:Title>
    <b:Year>2016</b:Year>
    <b:Author>
      <b:Author>
        <b:NameList>
          <b:Person>
            <b:Last>Šlajchrt</b:Last>
            <b:First>Zbyněk</b:First>
          </b:Person>
        </b:NameList>
      </b:Author>
    </b:Author>
    <b:JournalName>Journal of Systems Integration</b:JournalName>
    <b:Volume>7</b:Volume>
    <b:Issue>2</b:Issue>
    <b:RefOrder>54</b:RefOrder>
  </b:Source>
  <b:Source>
    <b:Tag>Gro16</b:Tag>
    <b:SourceType>DocumentFromInternetSite</b:SourceType>
    <b:Guid>{B0165DEB-93C2-D24E-85FC-25D928C8ED94}</b:Guid>
    <b:Author>
      <b:Author>
        <b:Corporate>Groovy</b:Corporate>
      </b:Author>
    </b:Author>
    <b:Title>Traits</b:Title>
    <b:Year>2016</b:Year>
    <b:InternetSiteTitle>Groovy Documentation</b:InternetSiteTitle>
    <b:URL>http://docs.groovy-lang.org/latest/html/documentation/core-traits.html</b:URL>
    <b:RefOrder>55</b:RefOrder>
  </b:Source>
  <b:Source>
    <b:Tag>Ste06</b:Tag>
    <b:SourceType>ConferenceProceedings</b:SourceType>
    <b:Guid>{5FC01678-5EE8-A649-8AC7-0C7040213385}</b:Guid>
    <b:Title>The paradoxical success of aspect-oriented programming</b:Title>
    <b:ConferenceName>Proceedings of the 21st annual ACM SIGPLAN conference on Object-oriented programming systems, languages, and applications (OOPSLA '06)</b:ConferenceName>
    <b:Publisher>ACM</b:Publisher>
    <b:City>New York, NY, USA</b:City>
    <b:Year>2006</b:Year>
    <b:Pages>481-497</b:Pages>
    <b:Author>
      <b:Author>
        <b:NameList>
          <b:Person>
            <b:Last>Steimann</b:Last>
            <b:First>F</b:First>
          </b:Person>
        </b:NameList>
      </b:Author>
    </b:Author>
    <b:RefOrder>56</b:RefOrder>
  </b:Source>
  <b:Source>
    <b:Tag>Har93</b:Tag>
    <b:SourceType>ConferenceProceedings</b:SourceType>
    <b:Guid>{E4EB01A1-55EB-CC4C-842A-D53EBC72B3B8}</b:Guid>
    <b:Title>Subject-oriented programming (a critique of pure objects)</b:Title>
    <b:ConferenceName>Proceedings of the Conference on Object-Oriented Programming Systems, Languages and Applications (OOPSLA '93)</b:ConferenceName>
    <b:Publisher>ACM</b:Publisher>
    <b:City>Washington, D.C.</b:City>
    <b:Year>1993</b:Year>
    <b:Author>
      <b:Author>
        <b:NameList>
          <b:Person>
            <b:Last>Harrison</b:Last>
            <b:First>W</b:First>
          </b:Person>
          <b:Person>
            <b:Last>Ossher</b:Last>
            <b:First>H</b:First>
          </b:Person>
        </b:NameList>
      </b:Author>
    </b:Author>
    <b:RefOrder>57</b:RefOrder>
  </b:Source>
  <b:Source>
    <b:Tag>Cli95</b:Tag>
    <b:SourceType>Book</b:SourceType>
    <b:Guid>{325B3531-36E1-A543-B0B2-F5DDD4758CE6}</b:Guid>
    <b:Title>C++ FAQs: Frequently Asked Questions</b:Title>
    <b:Year>1995</b:Year>
    <b:Author>
      <b:Author>
        <b:NameList>
          <b:Person>
            <b:Last>Cline</b:Last>
            <b:First>M</b:First>
          </b:Person>
          <b:Person>
            <b:Last>Lomow</b:Last>
            <b:First>G</b:First>
          </b:Person>
        </b:NameList>
      </b:Author>
    </b:Author>
    <b:City>Reading</b:City>
    <b:Publisher>AddisonWesley</b:Publisher>
    <b:RefOrder>58</b:RefOrder>
  </b:Source>
  <b:Source>
    <b:Tag>Maj98</b:Tag>
    <b:SourceType>ConferenceProceedings</b:SourceType>
    <b:Guid>{790D1101-E979-E74E-AD44-C161EFBB3BBC}</b:Guid>
    <b:Title>Ellipse-Circle Dilemma and Inverse Inheritance</b:Title>
    <b:City>Pula</b:City>
    <b:Year>1998</b:Year>
    <b:Author>
      <b:Author>
        <b:NameList>
          <b:Person>
            <b:Last>Majorinc</b:Last>
            <b:First>K</b:First>
          </b:Person>
        </b:NameList>
      </b:Author>
    </b:Author>
    <b:ConferenceName>Proceedings of the 20th International Conference of Information Technology Interfaces</b:ConferenceName>
    <b:RefOrder>59</b:RefOrder>
  </b:Source>
  <b:Source>
    <b:Tag>Rum91</b:Tag>
    <b:SourceType>Book</b:SourceType>
    <b:Guid>{5D939F44-BCCE-AC49-A28B-7E9DBF45B1A8}</b:Guid>
    <b:Title>Object-Oriented Modeling and Design</b:Title>
    <b:Publisher>Prentice-Hall</b:Publisher>
    <b:City>New Jersey</b:City>
    <b:Year>1991</b:Year>
    <b:Author>
      <b:Author>
        <b:NameList>
          <b:Person>
            <b:Last>Rumbaugh</b:Last>
            <b:First>J</b:First>
          </b:Person>
          <b:Person>
            <b:Last>Blaha</b:Last>
            <b:First>M</b:First>
          </b:Person>
          <b:Person>
            <b:Last>Premerlani</b:Last>
            <b:First>W</b:First>
          </b:Person>
          <b:Person>
            <b:Last>Eddy</b:Last>
            <b:First>F</b:First>
          </b:Person>
          <b:Person>
            <b:Last> Lorensen</b:Last>
            <b:First>W</b:First>
          </b:Person>
        </b:NameList>
      </b:Author>
    </b:Author>
    <b:RefOrder>60</b:RefOrder>
  </b:Source>
  <b:Source>
    <b:Tag>Lis88</b:Tag>
    <b:SourceType>ConferenceProceedings</b:SourceType>
    <b:Guid>{259AAFCC-43A9-9745-8C83-480A4CDF9203}</b:Guid>
    <b:Title>Data abstraction and hierarchy</b:Title>
    <b:Publisher>ACM</b:Publisher>
    <b:Year>1988</b:Year>
    <b:Volume>23</b:Volume>
    <b:Author>
      <b:Author>
        <b:NameList>
          <b:Person>
            <b:Last>Liskov</b:Last>
            <b:First>Barbara</b:First>
          </b:Person>
        </b:NameList>
      </b:Author>
    </b:Author>
    <b:ConferenceName>SIGPLAN Notices</b:ConferenceName>
    <b:RefOrder>61</b:RefOrder>
  </b:Source>
  <b:Source>
    <b:Tag>Mar09</b:Tag>
    <b:SourceType>DocumentFromInternetSite</b:SourceType>
    <b:Guid>{019B0D20-8BCE-FD46-80AE-436C3AB552E9}</b:Guid>
    <b:Title>Getters and Setters in Scala</b:Title>
    <b:Year>2009</b:Year>
    <b:URL>http://dustinmartin.net/getters-and-setters-in-scala/</b:URL>
    <b:Author>
      <b:Author>
        <b:NameList>
          <b:Person>
            <b:Last>Martin</b:Last>
            <b:First>D</b:First>
          </b:Person>
        </b:NameList>
      </b:Author>
    </b:Author>
    <b:RefOrder>62</b:RefOrder>
  </b:Source>
  <b:Source>
    <b:Tag>Šla161</b:Tag>
    <b:SourceType>JournalArticle</b:SourceType>
    <b:Guid>{82946918-5DF3-AA43-A12B-F31F6FD22BF9}</b:Guid>
    <b:Title>A Solution to the Square-Rectangle Problem Within the Framework of Object Morphology</b:Title>
    <b:Year>2016</b:Year>
    <b:Author>
      <b:Author>
        <b:NameList>
          <b:Person>
            <b:Last>Šlajchrt</b:Last>
            <b:First>Zbyněk</b:First>
          </b:Person>
        </b:NameList>
      </b:Author>
    </b:Author>
    <b:JournalName>Acta Informatica Pragensia</b:JournalName>
    <b:Volume>5</b:Volume>
    <b:Issue>1</b:Issue>
    <b:Pages>34–45</b:Pages>
    <b:RefOrder>63</b:RefOrder>
  </b:Source>
  <b:Source>
    <b:Tag>Sek021</b:Tag>
    <b:SourceType>ConferenceProceedings</b:SourceType>
    <b:Guid>{687DFBE1-5E2F-3F44-B23A-1853B3B6E084}</b:Guid>
    <b:Title>Object Schizophrenia Problem in Modeling Is-role-of Inheritance</b:Title>
    <b:Year>2002</b:Year>
    <b:Author>
      <b:Author>
        <b:NameList>
          <b:Person>
            <b:Last>Sekharaiah</b:Last>
            <b:Middle>Ch</b:Middle>
            <b:First>K</b:First>
          </b:Person>
          <b:Person>
            <b:Last>Ram</b:Last>
            <b:Middle>J</b:Middle>
            <b:First>D</b:First>
          </b:Person>
        </b:NameList>
      </b:Author>
    </b:Author>
    <b:ConferenceName>Object-Oriented Information Systems: 8th International Conference, OOIS</b:ConferenceName>
    <b:RefOrder>64</b:RefOrder>
  </b:Source>
  <b:Source>
    <b:Tag>Her10</b:Tag>
    <b:SourceType>ConferenceProceedings</b:SourceType>
    <b:Guid>{09EB543A-BEC6-C24B-9B6D-2BA19277AF7B}</b:Guid>
    <b:Title>Demystifying object schizophrenia</b:Title>
    <b:ConferenceName>Proceedings of the 4th Workshop on Mechanisms for Specialization, Generalization and Inheritance (MASPEGHI '10)</b:ConferenceName>
    <b:Publisher>ACM</b:Publisher>
    <b:City>New York, USA</b:City>
    <b:Year>2010</b:Year>
    <b:Author>
      <b:Author>
        <b:NameList>
          <b:Person>
            <b:Last>Herrmann</b:Last>
            <b:First>S</b:First>
          </b:Person>
        </b:NameList>
      </b:Author>
    </b:Author>
    <b:RefOrder>65</b:RefOrder>
  </b:Source>
  <b:Source>
    <b:Tag>Sca</b:Tag>
    <b:SourceType>DocumentFromInternetSite</b:SourceType>
    <b:Guid>{6D9F1AED-C900-C044-940B-AE04BDB19062}</b:Guid>
    <b:Title>A Tour of Scala: Traits</b:Title>
    <b:Author>
      <b:Author>
        <b:Corporate>Scala</b:Corporate>
      </b:Author>
    </b:Author>
    <b:URL>http://www.scala-lang.org/old/node/126</b:URL>
    <b:RefOrder>66</b:RefOrder>
  </b:Source>
  <b:Source>
    <b:Tag>Sca1</b:Tag>
    <b:SourceType>DocumentFromInternetSite</b:SourceType>
    <b:Guid>{36F27523-2A1D-9346-B72B-63906EB641E0}</b:Guid>
    <b:Author>
      <b:Author>
        <b:Corporate>Scala Documentation</b:Corporate>
      </b:Author>
    </b:Author>
    <b:Title>Scala Documentation: Pattern matching</b:Title>
    <b:URL>http://docs.scala-lang.org/tutorials/tour/pattern-matching.html</b:URL>
    <b:RefOrder>67</b:RefOrder>
  </b:Source>
  <b:Source>
    <b:Tag>Sca2</b:Tag>
    <b:SourceType>DocumentFromInternetSite</b:SourceType>
    <b:Guid>{DEAA0503-2492-0749-B434-A6AF153A6481}</b:Guid>
    <b:Author>
      <b:Author>
        <b:Corporate>Scala School</b:Corporate>
      </b:Author>
    </b:Author>
    <b:Title>Pattern matching &amp; functional composition</b:Title>
    <b:InternetSiteTitle>Scala School</b:InternetSiteTitle>
    <b:URL>https://twitter.github.io/scala_school/pattern-matching-and-functional-composition.html</b:URL>
    <b:RefOrder>68</b:RefOrder>
  </b:Source>
  <b:Source>
    <b:Tag>Rol14</b:Tag>
    <b:SourceType>DocumentFromInternetSite</b:SourceType>
    <b:Guid>{C06DD05D-B5F9-1348-8AA4-685FC7C9C683}</b:Guid>
    <b:Title>The Cake Pattern in Scala - Self Type Annotations vs. Inheritance</b:Title>
    <b:URL>http://www.andrewrollins.com/2014/08/07/scala-cake-pattern-self-type-annotations-vs-inheritance/</b:URL>
    <b:Year>2014</b:Year>
    <b:Month>08</b:Month>
    <b:Day>07</b:Day>
    <b:Author>
      <b:Author>
        <b:NameList>
          <b:Person>
            <b:Last>Rollins</b:Last>
            <b:First>A</b:First>
          </b:Person>
        </b:NameList>
      </b:Author>
    </b:Author>
    <b:RefOrder>69</b:RefOrder>
  </b:Source>
  <b:Source>
    <b:Tag>Wik8</b:Tag>
    <b:SourceType>DocumentFromInternetSite</b:SourceType>
    <b:Guid>{E58F8999-7AC0-204C-AE71-CECD850F81A5}</b:Guid>
    <b:Author>
      <b:Author>
        <b:Corporate>Wikipedia</b:Corporate>
      </b:Author>
    </b:Author>
    <b:Title>State pattern</b:Title>
    <b:InternetSiteTitle>Wikipedia</b:InternetSiteTitle>
    <b:URL>https://en.wikipedia.org/wiki/State_pattern</b:URL>
    <b:RefOrder>70</b:RefOrder>
  </b:Source>
  <b:Source>
    <b:Tag>Jav</b:Tag>
    <b:SourceType>DocumentFromInternetSite</b:SourceType>
    <b:Guid>{35EDBA40-F1DE-694D-897C-6FCC2092E258}</b:Guid>
    <b:Author>
      <b:Author>
        <b:Corporate>Java Performance</b:Corporate>
      </b:Author>
    </b:Author>
    <b:Title>Static code compilation in Groovy 2.0</b:Title>
    <b:URL>http://java-performance.info/static-code-compilation-groovy-2-0/</b:URL>
    <b:RefOrder>71</b:RefOrder>
  </b:Source>
  <b:Source>
    <b:Tag>Mal09</b:Tag>
    <b:SourceType>ConferenceProceedings</b:SourceType>
    <b:Guid>{5FA159B4-7A39-7843-9533-12637DC10BF3}</b:Guid>
    <b:Title>CZ: multiple inheritance without diamonds</b:Title>
    <b:Year>2009</b:Year>
    <b:Author>
      <b:Author>
        <b:NameList>
          <b:Person>
            <b:Last>Malayeri</b:Last>
            <b:First>D</b:First>
          </b:Person>
          <b:Person>
            <b:Last>Aldrich</b:Last>
            <b:First>J</b:First>
          </b:Person>
        </b:NameList>
      </b:Author>
    </b:Author>
    <b:ConferenceName>Proceedings of the 24th ACM SIGPLAN conference on Object oriented programming systems languages and applications (OOPSLA '09)</b:ConferenceName>
    <b:Publisher>ACM</b:Publisher>
    <b:City>New York, USA</b:City>
    <b:RefOrder>72</b:RefOrder>
  </b:Source>
  <b:Source>
    <b:Tag>CPA</b:Tag>
    <b:SourceType>DocumentFromInternetSite</b:SourceType>
    <b:Guid>{980612DA-8132-5448-9978-75E27C5B62E0}</b:Guid>
    <b:Title>C3 Algorithm</b:Title>
    <b:Author>
      <b:Author>
        <b:Corporate>CPAN</b:Corporate>
      </b:Author>
    </b:Author>
    <b:URL>http://search.cpan.org/~haarg/Algorithm-C3-0.10/lib/Algorithm/C3.pm</b:URL>
    <b:RefOrder>73</b:RefOrder>
  </b:Source>
  <b:Source>
    <b:Tag>McB</b:Tag>
    <b:SourceType>DocumentFromInternetSite</b:SourceType>
    <b:Guid>{5787521D-9D97-6249-92B4-B841D7B4F35A}</b:Guid>
    <b:Title>Scala Class Linearization</b:Title>
    <b:URL>http://jim-mcbeath.blogspot.cz/2009/08/scala-class-linearization.html</b:URL>
    <b:Author>
      <b:Author>
        <b:NameList>
          <b:Person>
            <b:Last>McBeath</b:Last>
            <b:First>J</b:First>
          </b:Person>
        </b:NameList>
      </b:Author>
    </b:Author>
    <b:RefOrder>74</b:RefOrder>
  </b:Source>
  <b:Source>
    <b:Tag>Sca3</b:Tag>
    <b:SourceType>DocumentFromInternetSite</b:SourceType>
    <b:Guid>{DA0323B5-5DE4-0E48-9416-356D9657BFE5}</b:Guid>
    <b:Title>Def Macros</b:Title>
    <b:URL>http://docs.scala-lang.org/overviews/macros/overview.html</b:URL>
    <b:Author>
      <b:Author>
        <b:Corporate>Scala Documentation</b:Corporate>
      </b:Author>
    </b:Author>
    <b:RefOrder>75</b:RefOrder>
  </b:Source>
  <b:Source>
    <b:Tag>Sca4</b:Tag>
    <b:SourceType>DocumentFromInternetSite</b:SourceType>
    <b:Guid>{0890DA7A-99F6-394F-BD9D-A7C2A169D240}</b:Guid>
    <b:Title>Implicit Conversions</b:Title>
    <b:URL>http://docs.scala-lang.org/tutorials/tour/implicit-conversions</b:URL>
    <b:Author>
      <b:Author>
        <b:Corporate>Scala Documentation</b:Corporate>
      </b:Author>
    </b:Author>
    <b:RefOrder>76</b:RefOrder>
  </b:Source>
  <b:Source>
    <b:Tag>Dar98</b:Tag>
    <b:SourceType>Book</b:SourceType>
    <b:Guid>{FBF3213A-420F-C34D-9383-CE988834DACC}</b:Guid>
    <b:Title>The Expression of the Emotions in Man and Animals</b:Title>
    <b:Year>1998</b:Year>
    <b:Author>
      <b:Author>
        <b:NameList>
          <b:Person>
            <b:Last>Darwin</b:Last>
            <b:First>Charles</b:First>
          </b:Person>
          <b:Person>
            <b:Last>Ekman</b:Last>
            <b:First>Paul</b:First>
          </b:Person>
          <b:Person>
            <b:Last>Prodger</b:Last>
            <b:First>Phillip</b:First>
          </b:Person>
        </b:NameList>
      </b:Author>
    </b:Author>
    <b:City>London</b:City>
    <b:CountryRegion>GB</b:CountryRegion>
    <b:Publisher>Harper Collins</b:Publisher>
    <b:Edition>3rd</b:Edition>
    <b:RefOrder>77</b:RefOrder>
  </b:Source>
  <b:Source>
    <b:Tag>Duc62</b:Tag>
    <b:SourceType>Book</b:SourceType>
    <b:Guid>{87C76EFF-48A9-B04C-AC22-90110270EF9A}</b:Guid>
    <b:Title>Mécanisme de la physionomie humaine, ou analyse électro-physiologique de l'expression des passions</b:Title>
    <b:Year>1862</b:Year>
    <b:Author>
      <b:Author>
        <b:NameList>
          <b:Person>
            <b:Last>Duchenne</b:Last>
            <b:Middle>B</b:Middle>
            <b:First>G</b:First>
          </b:Person>
        </b:NameList>
      </b:Author>
    </b:Author>
    <b:RefOrder>78</b:RefOrder>
  </b:Source>
  <b:Source>
    <b:Tag>Šla15</b:Tag>
    <b:SourceType>DocumentFromInternetSite</b:SourceType>
    <b:Guid>{5CF6920B-8C4B-324B-8D45-124C90F6BE47}</b:Guid>
    <b:Title>A Demonstration of Using Morpheus to Model Human Facial Expressions</b:Title>
    <b:Year>2015</b:Year>
    <b:Author>
      <b:Author>
        <b:NameList>
          <b:Person>
            <b:Last>Šlajchrt</b:Last>
            <b:First>Zbyněk</b:First>
          </b:Person>
        </b:NameList>
      </b:Author>
    </b:Author>
    <b:InternetSiteTitle>Morpheus</b:InternetSiteTitle>
    <b:URL>https://github.com/zslajchrt/morpheus-emo</b:URL>
    <b:RefOrder>79</b:RefOrder>
  </b:Source>
  <b:Source>
    <b:Tag>Spi</b:Tag>
    <b:SourceType>DocumentFromInternetSite</b:SourceType>
    <b:Guid>{B0D0ED39-D21A-B645-97C8-6134F15DF139}</b:Guid>
    <b:Title>Grimace Project</b:Title>
    <b:URL>http://www.grimace-project.net/</b:URL>
    <b:Author>
      <b:Author>
        <b:NameList>
          <b:Person>
            <b:Last>Spindler</b:Last>
            <b:First>O</b:First>
          </b:Person>
          <b:Person>
            <b:Last>Fadrus</b:Last>
            <b:First>T</b:First>
          </b:Person>
        </b:NameList>
      </b:Author>
    </b:Author>
    <b:RefOrder>1</b:RefOrder>
  </b:Source>
  <b:Source>
    <b:Tag>Šla162</b:Tag>
    <b:SourceType>DocumentFromInternetSite</b:SourceType>
    <b:Guid>{EB33DDBE-D34B-4E48-A54C-5FF73B2BB8D2}</b:Guid>
    <b:Title>OntoUML in Morpheus Demonstration</b:Title>
    <b:URL>https://github.com/zslajchrt/morpheus-tutor/tree/master/src/main/scala/org/cloudio/morpheus/ontouml</b:URL>
    <b:Year>2016</b:Year>
    <b:Month>5</b:Month>
    <b:Author>
      <b:Author>
        <b:NameList>
          <b:Person>
            <b:Last>Šlajchrt</b:Last>
            <b:First>Zbyněk</b:First>
          </b:Person>
        </b:NameList>
      </b:Author>
    </b:Author>
    <b:RefOrder>80</b:RefOrder>
  </b:Source>
  <b:Source>
    <b:Tag>Dei05</b:Tag>
    <b:SourceType>Book</b:SourceType>
    <b:Guid>{1AE8FFAC-BB52-6C4C-A6B3-BBCBFB79E840}</b:Guid>
    <b:Title>Java How To Program</b:Title>
    <b:Year>2005</b:Year>
    <b:StandardNumber>0131483986</b:StandardNumber>
    <b:Author>
      <b:Author>
        <b:NameList>
          <b:Person>
            <b:Last>Deitel</b:Last>
            <b:Middle>M</b:Middle>
            <b:First>H</b:First>
          </b:Person>
          <b:Person>
            <b:Last>Deitel</b:Last>
            <b:Middle>J</b:Middle>
            <b:First>P</b:First>
          </b:Person>
        </b:NameList>
      </b:Author>
    </b:Author>
    <b:City>Upper Saddle River</b:City>
    <b:StateProvince>New Jersey</b:StateProvince>
    <b:Publisher>Prentice Hall</b:Publisher>
    <b:Edition>6th</b:Edition>
    <b:RefOrder>81</b:RefOrder>
  </b:Source>
  <b:Source>
    <b:Tag>Ame13</b:Tag>
    <b:SourceType>Book</b:SourceType>
    <b:Guid>{B603B4A7-00A2-FF4E-A647-D76D9A094A15}</b:Guid>
    <b:Author>
      <b:Author>
        <b:Corporate>American Psychiatric Publishing</b:Corporate>
      </b:Author>
    </b:Author>
    <b:Title>Diagnostic and Statistical Manual of Mental Disorders</b:Title>
    <b:Publisher>American Psychiatric Publishing</b:Publisher>
    <b:Year>2013</b:Year>
    <b:StandardNumber>0890425558</b:StandardNumber>
    <b:Edition>5th</b:Edition>
    <b:RefOrder>82</b:RefOrder>
  </b:Source>
  <b:Source>
    <b:Tag>Irw05</b:Tag>
    <b:SourceType>JournalArticle</b:SourceType>
    <b:Guid>{B336C874-91B7-A044-97A3-511B235A9824}</b:Guid>
    <b:Title>Speciation by Distance in a Ring Species</b:Title>
    <b:Year>2005</b:Year>
    <b:Volume>307</b:Volume>
    <b:Author>
      <b:Author>
        <b:NameList>
          <b:Person>
            <b:Last>Irwin</b:Last>
            <b:Middle>E</b:Middle>
            <b:First>Darren</b:First>
          </b:Person>
          <b:Person>
            <b:Last>Bensch</b:Last>
            <b:First>Staffan</b:First>
          </b:Person>
          <b:Person>
            <b:Last>Irwin</b:Last>
            <b:Middle>H</b:Middle>
            <b:First>Jessica</b:First>
          </b:Person>
          <b:Person>
            <b:Last>Price</b:Last>
            <b:Middle>Price</b:Middle>
            <b:First>Trevor</b:First>
          </b:Person>
        </b:NameList>
      </b:Author>
    </b:Author>
    <b:JournalName>Science</b:JournalName>
    <b:Month>Jan</b:Month>
    <b:Day>21</b:Day>
    <b:Issue>5708</b:Issue>
    <b:RefOrder>83</b:RefOrder>
  </b:Source>
  <b:Source>
    <b:Tag>Sta11</b:Tag>
    <b:SourceType>InternetSite</b:SourceType>
    <b:Guid>{8A6069C4-50D5-1245-9CAD-2D716D8D5CD2}</b:Guid>
    <b:Title>Sorites Paradox</b:Title>
    <b:Year>2011</b:Year>
    <b:Month>Dec</b:Month>
    <b:Day>6</b:Day>
    <b:Author>
      <b:Author>
        <b:Corporate>Stanford Encyclopedia of Philosophy</b:Corporate>
      </b:Author>
    </b:Author>
    <b:URL>http://plato.stanford.edu/entries/sorites-paradox/</b:URL>
    <b:RefOrder>84</b:RefOrder>
  </b:Source>
  <b:Source>
    <b:Tag>Sta111</b:Tag>
    <b:SourceType>InternetSite</b:SourceType>
    <b:Guid>{0E42A4FC-24A2-0246-A1B8-A0A88217B930}</b:Guid>
    <b:Author>
      <b:Author>
        <b:NameList>
          <b:Person>
            <b:Last>Philosophy</b:Last>
            <b:First>Stanford</b:First>
            <b:Middle>Encyclopedia of</b:Middle>
          </b:Person>
        </b:NameList>
      </b:Author>
    </b:Author>
    <b:Title>Identity Over Time</b:Title>
    <b:URL>http://plato.stanford.edu/entries/identity-time/</b:URL>
    <b:Year>2011</b:Year>
    <b:Month>Mar</b:Month>
    <b:Day>17</b:Day>
    <b:RefOrder>85</b:RefOrder>
  </b:Source>
  <b:Source>
    <b:Tag>Sta112</b:Tag>
    <b:SourceType>InternetSite</b:SourceType>
    <b:Guid>{76AF3846-2966-8148-96E4-E5026EBD1827}</b:Guid>
    <b:Author>
      <b:Author>
        <b:Corporate>Stanford Encyclopedia of Philosophy</b:Corporate>
      </b:Author>
    </b:Author>
    <b:Title>Identity Over Time</b:Title>
    <b:URL>http://plato.stanford.edu/entries/identity-time/</b:URL>
    <b:Year>2011</b:Year>
    <b:Month>Mar</b:Month>
    <b:Day>17</b:Day>
    <b:RefOrder>86</b:RefOrder>
  </b:Source>
  <b:Source>
    <b:Tag>Phi</b:Tag>
    <b:SourceType>InternetSite</b:SourceType>
    <b:Guid>{876E25C7-A282-9A4B-88D7-712695DABAA2}</b:Guid>
    <b:Author>
      <b:Author>
        <b:Corporate>Philosophy Index</b:Corporate>
      </b:Author>
    </b:Author>
    <b:Title>Family Resemblance in Wittgenstein</b:Title>
    <b:URL>http://www.philosophy-index.com/wittgenstein/family-resemblance/</b:URL>
    <b:RefOrder>87</b:RefOrder>
  </b:Source>
  <b:Source>
    <b:Tag>Bra10</b:Tag>
    <b:SourceType>JournalArticle</b:SourceType>
    <b:Guid>{4512B51F-298D-5149-AC34-96A2719FEF24}</b:Guid>
    <b:Title>Transforming OntoUML into Alloy: towards conceptual model validation using a lightweight formal method</b:Title>
    <b:Year>2010</b:Year>
    <b:Author>
      <b:Author>
        <b:NameList>
          <b:Person>
            <b:Last>Braga</b:Last>
            <b:Middle>F</b:Middle>
            <b:First>B</b:First>
          </b:Person>
          <b:Person>
            <b:Last>Almeida</b:Last>
            <b:Middle>P</b:Middle>
            <b:First>J</b:First>
          </b:Person>
          <b:Person>
            <b:Last>Guizzardi</b:Last>
            <b:First>G</b:First>
          </b:Person>
          <b:Person>
            <b:Last>Benevides</b:Last>
            <b:Middle>B</b:Middle>
            <b:First>A</b:First>
          </b:Person>
        </b:NameList>
      </b:Author>
    </b:Author>
    <b:JournalName>Innovations Syst Softw Eng.</b:JournalName>
    <b:RefOrder>88</b:RefOrder>
  </b:Source>
  <b:Source>
    <b:Tag>Har95</b:Tag>
    <b:SourceType>JournalArticle</b:SourceType>
    <b:Guid>{AD23896A-78AE-0D4C-A21E-23F399D907A5}</b:Guid>
    <b:Title>Subject-oriented programming: Supporting decentralized development of objects</b:Title>
    <b:Publisher>IBM TJ Watson Research Center</b:Publisher>
    <b:Year>1995</b:Year>
    <b:Author>
      <b:Author>
        <b:NameList>
          <b:Person>
            <b:Last>Harrison</b:Last>
            <b:First>W</b:First>
          </b:Person>
          <b:Person>
            <b:Last>Budinsky</b:Last>
            <b:First>F</b:First>
          </b:Person>
          <b:Person>
            <b:Last>Simmonds</b:Last>
            <b:First>I</b:First>
          </b:Person>
        </b:NameList>
      </b:Author>
    </b:Author>
    <b:RefOrder>89</b:RefOrder>
  </b:Source>
  <b:Source>
    <b:Tag>Spi1</b:Tag>
    <b:SourceType>DocumentFromInternetSite</b:SourceType>
    <b:Guid>{1AD9BE05-EA1B-5C43-B2B8-EDF782BB6E60}</b:Guid>
    <b:Title>Affective space interfaces</b:Title>
    <b:City>Wien</b:City>
    <b:CountryRegion>AU</b:CountryRegion>
    <b:Publisher>Fakultät für Informatik der Technischen Universität</b:Publisher>
    <b:Author>
      <b:Author>
        <b:NameList>
          <b:Person>
            <b:Last>Spindler</b:Last>
            <b:First>O</b:First>
          </b:Person>
        </b:NameList>
      </b:Author>
      <b:ProducerName>
        <b:NameList>
          <b:Person>
            <b:Last>Fakultät für Informatik der Technischen Universität</b:Last>
            <b:First>Wien</b:First>
          </b:Person>
        </b:NameList>
      </b:ProducerName>
    </b:Author>
    <b:URL>http://www.grimace-project.net/assets/affectivespaceinterfaces.pdf</b:URL>
    <b:RefOrder>90</b:RefOrder>
  </b:Source>
</b:Sources>
</file>

<file path=customXml/itemProps1.xml><?xml version="1.0" encoding="utf-8"?>
<ds:datastoreItem xmlns:ds="http://schemas.openxmlformats.org/officeDocument/2006/customXml" ds:itemID="{A8981DE4-E382-408F-B78B-D966B58B36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241</Pages>
  <Words>76347</Words>
  <Characters>422199</Characters>
  <Application>Microsoft Office Word</Application>
  <DocSecurity>0</DocSecurity>
  <Lines>8443</Lines>
  <Paragraphs>3535</Paragraphs>
  <ScaleCrop>false</ScaleCrop>
  <HeadingPairs>
    <vt:vector size="4" baseType="variant">
      <vt:variant>
        <vt:lpstr>Název</vt:lpstr>
      </vt:variant>
      <vt:variant>
        <vt:i4>1</vt:i4>
      </vt:variant>
      <vt:variant>
        <vt:lpstr>Title</vt:lpstr>
      </vt:variant>
      <vt:variant>
        <vt:i4>1</vt:i4>
      </vt:variant>
    </vt:vector>
  </HeadingPairs>
  <TitlesOfParts>
    <vt:vector size="2" baseType="lpstr">
      <vt:lpstr>Předloha s doporučeními pro tvorbu závěrečných prací</vt:lpstr>
      <vt:lpstr>Předloha s doporučeními pro tvorbu závěrečných prací</vt:lpstr>
    </vt:vector>
  </TitlesOfParts>
  <Company/>
  <LinksUpToDate>false</LinksUpToDate>
  <CharactersWithSpaces>495011</CharactersWithSpaces>
  <SharedDoc>false</SharedDoc>
  <HLinks>
    <vt:vector size="162" baseType="variant">
      <vt:variant>
        <vt:i4>589846</vt:i4>
      </vt:variant>
      <vt:variant>
        <vt:i4>39701</vt:i4>
      </vt:variant>
      <vt:variant>
        <vt:i4>1025</vt:i4>
      </vt:variant>
      <vt:variant>
        <vt:i4>1</vt:i4>
      </vt:variant>
      <vt:variant>
        <vt:lpwstr>Screen Shot 2016-04-17 at 10</vt:lpwstr>
      </vt:variant>
      <vt:variant>
        <vt:lpwstr/>
      </vt:variant>
      <vt:variant>
        <vt:i4>65558</vt:i4>
      </vt:variant>
      <vt:variant>
        <vt:i4>41391</vt:i4>
      </vt:variant>
      <vt:variant>
        <vt:i4>1026</vt:i4>
      </vt:variant>
      <vt:variant>
        <vt:i4>1</vt:i4>
      </vt:variant>
      <vt:variant>
        <vt:lpwstr>Screen Shot 2016-04-16 at 19</vt:lpwstr>
      </vt:variant>
      <vt:variant>
        <vt:lpwstr/>
      </vt:variant>
      <vt:variant>
        <vt:i4>851972</vt:i4>
      </vt:variant>
      <vt:variant>
        <vt:i4>62220</vt:i4>
      </vt:variant>
      <vt:variant>
        <vt:i4>1027</vt:i4>
      </vt:variant>
      <vt:variant>
        <vt:i4>1</vt:i4>
      </vt:variant>
      <vt:variant>
        <vt:lpwstr>scannerModel</vt:lpwstr>
      </vt:variant>
      <vt:variant>
        <vt:lpwstr/>
      </vt:variant>
      <vt:variant>
        <vt:i4>1966083</vt:i4>
      </vt:variant>
      <vt:variant>
        <vt:i4>62790</vt:i4>
      </vt:variant>
      <vt:variant>
        <vt:i4>1028</vt:i4>
      </vt:variant>
      <vt:variant>
        <vt:i4>1</vt:i4>
      </vt:variant>
      <vt:variant>
        <vt:lpwstr>itemNoTraits</vt:lpwstr>
      </vt:variant>
      <vt:variant>
        <vt:lpwstr/>
      </vt:variant>
      <vt:variant>
        <vt:i4>7405677</vt:i4>
      </vt:variant>
      <vt:variant>
        <vt:i4>66330</vt:i4>
      </vt:variant>
      <vt:variant>
        <vt:i4>1030</vt:i4>
      </vt:variant>
      <vt:variant>
        <vt:i4>1</vt:i4>
      </vt:variant>
      <vt:variant>
        <vt:lpwstr>itemTraits</vt:lpwstr>
      </vt:variant>
      <vt:variant>
        <vt:lpwstr/>
      </vt:variant>
      <vt:variant>
        <vt:i4>1704050</vt:i4>
      </vt:variant>
      <vt:variant>
        <vt:i4>91174</vt:i4>
      </vt:variant>
      <vt:variant>
        <vt:i4>1031</vt:i4>
      </vt:variant>
      <vt:variant>
        <vt:i4>1</vt:i4>
      </vt:variant>
      <vt:variant>
        <vt:lpwstr>currencyModel</vt:lpwstr>
      </vt:variant>
      <vt:variant>
        <vt:lpwstr/>
      </vt:variant>
      <vt:variant>
        <vt:i4>6815750</vt:i4>
      </vt:variant>
      <vt:variant>
        <vt:i4>91665</vt:i4>
      </vt:variant>
      <vt:variant>
        <vt:i4>1032</vt:i4>
      </vt:variant>
      <vt:variant>
        <vt:i4>1</vt:i4>
      </vt:variant>
      <vt:variant>
        <vt:lpwstr>itemCurrencyMap</vt:lpwstr>
      </vt:variant>
      <vt:variant>
        <vt:lpwstr/>
      </vt:variant>
      <vt:variant>
        <vt:i4>7471208</vt:i4>
      </vt:variant>
      <vt:variant>
        <vt:i4>112727</vt:i4>
      </vt:variant>
      <vt:variant>
        <vt:i4>1033</vt:i4>
      </vt:variant>
      <vt:variant>
        <vt:i4>1</vt:i4>
      </vt:variant>
      <vt:variant>
        <vt:lpwstr>unitializedProxies</vt:lpwstr>
      </vt:variant>
      <vt:variant>
        <vt:lpwstr/>
      </vt:variant>
      <vt:variant>
        <vt:i4>7077900</vt:i4>
      </vt:variant>
      <vt:variant>
        <vt:i4>112832</vt:i4>
      </vt:variant>
      <vt:variant>
        <vt:i4>1034</vt:i4>
      </vt:variant>
      <vt:variant>
        <vt:i4>1</vt:i4>
      </vt:variant>
      <vt:variant>
        <vt:lpwstr>partiallyInitializedProxies</vt:lpwstr>
      </vt:variant>
      <vt:variant>
        <vt:lpwstr/>
      </vt:variant>
      <vt:variant>
        <vt:i4>7143425</vt:i4>
      </vt:variant>
      <vt:variant>
        <vt:i4>112937</vt:i4>
      </vt:variant>
      <vt:variant>
        <vt:i4>1035</vt:i4>
      </vt:variant>
      <vt:variant>
        <vt:i4>1</vt:i4>
      </vt:variant>
      <vt:variant>
        <vt:lpwstr>fullyInitializedProxies</vt:lpwstr>
      </vt:variant>
      <vt:variant>
        <vt:lpwstr/>
      </vt:variant>
      <vt:variant>
        <vt:i4>1048595</vt:i4>
      </vt:variant>
      <vt:variant>
        <vt:i4>123718</vt:i4>
      </vt:variant>
      <vt:variant>
        <vt:i4>1036</vt:i4>
      </vt:variant>
      <vt:variant>
        <vt:i4>1</vt:i4>
      </vt:variant>
      <vt:variant>
        <vt:lpwstr>userAccounts</vt:lpwstr>
      </vt:variant>
      <vt:variant>
        <vt:lpwstr/>
      </vt:variant>
      <vt:variant>
        <vt:i4>7667735</vt:i4>
      </vt:variant>
      <vt:variant>
        <vt:i4>123948</vt:i4>
      </vt:variant>
      <vt:variant>
        <vt:i4>1037</vt:i4>
      </vt:variant>
      <vt:variant>
        <vt:i4>1</vt:i4>
      </vt:variant>
      <vt:variant>
        <vt:lpwstr>premiumUserNoTraits</vt:lpwstr>
      </vt:variant>
      <vt:variant>
        <vt:lpwstr/>
      </vt:variant>
      <vt:variant>
        <vt:i4>8192009</vt:i4>
      </vt:variant>
      <vt:variant>
        <vt:i4>124495</vt:i4>
      </vt:variant>
      <vt:variant>
        <vt:i4>1038</vt:i4>
      </vt:variant>
      <vt:variant>
        <vt:i4>1</vt:i4>
      </vt:variant>
      <vt:variant>
        <vt:lpwstr>mailService</vt:lpwstr>
      </vt:variant>
      <vt:variant>
        <vt:lpwstr/>
      </vt:variant>
      <vt:variant>
        <vt:i4>983158</vt:i4>
      </vt:variant>
      <vt:variant>
        <vt:i4>125615</vt:i4>
      </vt:variant>
      <vt:variant>
        <vt:i4>1039</vt:i4>
      </vt:variant>
      <vt:variant>
        <vt:i4>1</vt:i4>
      </vt:variant>
      <vt:variant>
        <vt:lpwstr>virusDetectorNoTraits</vt:lpwstr>
      </vt:variant>
      <vt:variant>
        <vt:lpwstr/>
      </vt:variant>
      <vt:variant>
        <vt:i4>7077998</vt:i4>
      </vt:variant>
      <vt:variant>
        <vt:i4>127772</vt:i4>
      </vt:variant>
      <vt:variant>
        <vt:i4>1040</vt:i4>
      </vt:variant>
      <vt:variant>
        <vt:i4>1</vt:i4>
      </vt:variant>
      <vt:variant>
        <vt:lpwstr>faxService</vt:lpwstr>
      </vt:variant>
      <vt:variant>
        <vt:lpwstr/>
      </vt:variant>
      <vt:variant>
        <vt:i4>8192008</vt:i4>
      </vt:variant>
      <vt:variant>
        <vt:i4>128459</vt:i4>
      </vt:variant>
      <vt:variant>
        <vt:i4>1041</vt:i4>
      </vt:variant>
      <vt:variant>
        <vt:i4>1</vt:i4>
      </vt:variant>
      <vt:variant>
        <vt:lpwstr>alternating</vt:lpwstr>
      </vt:variant>
      <vt:variant>
        <vt:lpwstr/>
      </vt:variant>
      <vt:variant>
        <vt:i4>8323170</vt:i4>
      </vt:variant>
      <vt:variant>
        <vt:i4>131692</vt:i4>
      </vt:variant>
      <vt:variant>
        <vt:i4>1042</vt:i4>
      </vt:variant>
      <vt:variant>
        <vt:i4>1</vt:i4>
      </vt:variant>
      <vt:variant>
        <vt:lpwstr>mailServiceNoTraitsAll</vt:lpwstr>
      </vt:variant>
      <vt:variant>
        <vt:lpwstr/>
      </vt:variant>
      <vt:variant>
        <vt:i4>7864434</vt:i4>
      </vt:variant>
      <vt:variant>
        <vt:i4>139760</vt:i4>
      </vt:variant>
      <vt:variant>
        <vt:i4>1043</vt:i4>
      </vt:variant>
      <vt:variant>
        <vt:i4>1</vt:i4>
      </vt:variant>
      <vt:variant>
        <vt:lpwstr>userAccountsTraits</vt:lpwstr>
      </vt:variant>
      <vt:variant>
        <vt:lpwstr/>
      </vt:variant>
      <vt:variant>
        <vt:i4>1835105</vt:i4>
      </vt:variant>
      <vt:variant>
        <vt:i4>141831</vt:i4>
      </vt:variant>
      <vt:variant>
        <vt:i4>1044</vt:i4>
      </vt:variant>
      <vt:variant>
        <vt:i4>1</vt:i4>
      </vt:variant>
      <vt:variant>
        <vt:lpwstr>mailServiceTraits</vt:lpwstr>
      </vt:variant>
      <vt:variant>
        <vt:lpwstr/>
      </vt:variant>
      <vt:variant>
        <vt:i4>113</vt:i4>
      </vt:variant>
      <vt:variant>
        <vt:i4>142430</vt:i4>
      </vt:variant>
      <vt:variant>
        <vt:i4>1045</vt:i4>
      </vt:variant>
      <vt:variant>
        <vt:i4>1</vt:i4>
      </vt:variant>
      <vt:variant>
        <vt:lpwstr>virusDetector</vt:lpwstr>
      </vt:variant>
      <vt:variant>
        <vt:lpwstr/>
      </vt:variant>
      <vt:variant>
        <vt:i4>262159</vt:i4>
      </vt:variant>
      <vt:variant>
        <vt:i4>143140</vt:i4>
      </vt:variant>
      <vt:variant>
        <vt:i4>1046</vt:i4>
      </vt:variant>
      <vt:variant>
        <vt:i4>1</vt:i4>
      </vt:variant>
      <vt:variant>
        <vt:lpwstr>faxServiceTraits</vt:lpwstr>
      </vt:variant>
      <vt:variant>
        <vt:lpwstr/>
      </vt:variant>
      <vt:variant>
        <vt:i4>1835104</vt:i4>
      </vt:variant>
      <vt:variant>
        <vt:i4>143724</vt:i4>
      </vt:variant>
      <vt:variant>
        <vt:i4>1047</vt:i4>
      </vt:variant>
      <vt:variant>
        <vt:i4>1</vt:i4>
      </vt:variant>
      <vt:variant>
        <vt:lpwstr>alternatingTraits</vt:lpwstr>
      </vt:variant>
      <vt:variant>
        <vt:lpwstr/>
      </vt:variant>
      <vt:variant>
        <vt:i4>1114125</vt:i4>
      </vt:variant>
      <vt:variant>
        <vt:i4>144083</vt:i4>
      </vt:variant>
      <vt:variant>
        <vt:i4>1048</vt:i4>
      </vt:variant>
      <vt:variant>
        <vt:i4>1</vt:i4>
      </vt:variant>
      <vt:variant>
        <vt:lpwstr>mailServiceTraitsAll</vt:lpwstr>
      </vt:variant>
      <vt:variant>
        <vt:lpwstr/>
      </vt:variant>
      <vt:variant>
        <vt:i4>655377</vt:i4>
      </vt:variant>
      <vt:variant>
        <vt:i4>285510</vt:i4>
      </vt:variant>
      <vt:variant>
        <vt:i4>1090</vt:i4>
      </vt:variant>
      <vt:variant>
        <vt:i4>1</vt:i4>
      </vt:variant>
      <vt:variant>
        <vt:lpwstr>Screen Shot 2015-12-04 at 12</vt:lpwstr>
      </vt:variant>
      <vt:variant>
        <vt:lpwstr/>
      </vt:variant>
      <vt:variant>
        <vt:i4>655377</vt:i4>
      </vt:variant>
      <vt:variant>
        <vt:i4>285609</vt:i4>
      </vt:variant>
      <vt:variant>
        <vt:i4>1091</vt:i4>
      </vt:variant>
      <vt:variant>
        <vt:i4>1</vt:i4>
      </vt:variant>
      <vt:variant>
        <vt:lpwstr>Screen Shot 2015-12-04 at 12</vt:lpwstr>
      </vt:variant>
      <vt:variant>
        <vt:lpwstr/>
      </vt:variant>
      <vt:variant>
        <vt:i4>262160</vt:i4>
      </vt:variant>
      <vt:variant>
        <vt:i4>382824</vt:i4>
      </vt:variant>
      <vt:variant>
        <vt:i4>1099</vt:i4>
      </vt:variant>
      <vt:variant>
        <vt:i4>1</vt:i4>
      </vt:variant>
      <vt:variant>
        <vt:lpwstr>Screen Shot 2015-12-19 at 11</vt:lpwstr>
      </vt:variant>
      <vt:variant>
        <vt:lpwstr/>
      </vt:variant>
      <vt:variant>
        <vt:i4>65558</vt:i4>
      </vt:variant>
      <vt:variant>
        <vt:i4>437709</vt:i4>
      </vt:variant>
      <vt:variant>
        <vt:i4>1102</vt:i4>
      </vt:variant>
      <vt:variant>
        <vt:i4>1</vt:i4>
      </vt:variant>
      <vt:variant>
        <vt:lpwstr>Screen Shot 2016-04-16 at 19</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Předloha s doporučeními pro tvorbu závěrečných prací</dc:title>
  <dc:creator>Rudolf Pecinovský</dc:creator>
  <cp:lastModifiedBy>RUP</cp:lastModifiedBy>
  <cp:revision>4</cp:revision>
  <cp:lastPrinted>2016-06-02T09:45:00Z</cp:lastPrinted>
  <dcterms:created xsi:type="dcterms:W3CDTF">2016-06-03T07:57:00Z</dcterms:created>
  <dcterms:modified xsi:type="dcterms:W3CDTF">2016-06-03T08:07:00Z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1.01.5265</vt:lpwstr>
  </property>
</Properties>
</file>