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3E335" w14:textId="15CB74C5" w:rsidR="007A61DA" w:rsidRDefault="007A61DA" w:rsidP="007A61DA">
      <w:pPr>
        <w:pStyle w:val="a4"/>
        <w:jc w:val="center"/>
      </w:pPr>
      <w:r>
        <w:t>Excel</w:t>
      </w:r>
      <w:r>
        <w:rPr>
          <w:rFonts w:hint="eastAsia"/>
        </w:rPr>
        <w:t>考试题</w:t>
      </w:r>
    </w:p>
    <w:p w14:paraId="1A34CC92" w14:textId="5C80DE80" w:rsidR="007A61DA" w:rsidRDefault="007A61DA" w:rsidP="007A61DA">
      <w:r>
        <w:rPr>
          <w:rFonts w:hint="eastAsia"/>
        </w:rPr>
        <w:t>注意事项：</w:t>
      </w:r>
    </w:p>
    <w:p w14:paraId="178C656F" w14:textId="1AA89332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题目尽量独立完成，在电脑上操作，可查资料。</w:t>
      </w:r>
    </w:p>
    <w:p w14:paraId="31E53A4F" w14:textId="5D9991ED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能够达到最终要求效果即可，具体手段不限，最终可大家互相印证不同的方法哪种更好。</w:t>
      </w:r>
    </w:p>
    <w:p w14:paraId="67801FB1" w14:textId="691E5ED5" w:rsidR="007A61DA" w:rsidRDefault="007A61DA" w:rsidP="007A61DA">
      <w:pPr>
        <w:pStyle w:val="a3"/>
        <w:numPr>
          <w:ilvl w:val="0"/>
          <w:numId w:val="3"/>
        </w:numPr>
      </w:pPr>
      <w:r>
        <w:rPr>
          <w:rFonts w:hint="eastAsia"/>
        </w:rPr>
        <w:t>全部完成全体一起演示自己的成果，大家评分。达到效果即可得8</w:t>
      </w:r>
      <w:r>
        <w:t>0</w:t>
      </w:r>
      <w:r>
        <w:rPr>
          <w:rFonts w:hint="eastAsia"/>
        </w:rPr>
        <w:t>分，超出期望（如比要求的效果更好看或实现方法比其他人简单高效）可得更高分。</w:t>
      </w:r>
    </w:p>
    <w:p w14:paraId="59B34985" w14:textId="77777777" w:rsidR="007A61DA" w:rsidRDefault="007A61DA" w:rsidP="007A61DA"/>
    <w:p w14:paraId="4EBFE309" w14:textId="269414B5" w:rsidR="00AA282C" w:rsidRDefault="00AA282C" w:rsidP="007A61DA">
      <w:pPr>
        <w:pStyle w:val="a3"/>
        <w:numPr>
          <w:ilvl w:val="0"/>
          <w:numId w:val="1"/>
        </w:numPr>
      </w:pPr>
      <w:r>
        <w:rPr>
          <w:rFonts w:hint="eastAsia"/>
        </w:rPr>
        <w:t>数据处理</w:t>
      </w:r>
      <w:r w:rsidR="007B331C">
        <w:rPr>
          <w:rFonts w:hint="eastAsia"/>
        </w:rPr>
        <w:t>（原始数据在“数据处理.</w:t>
      </w:r>
      <w:r w:rsidR="007B331C">
        <w:t>xlsx</w:t>
      </w:r>
      <w:r w:rsidR="007B331C">
        <w:rPr>
          <w:rFonts w:hint="eastAsia"/>
        </w:rPr>
        <w:t>” 的“</w:t>
      </w:r>
      <w:r w:rsidR="007B331C" w:rsidRPr="007B331C">
        <w:rPr>
          <w:rFonts w:hint="eastAsia"/>
        </w:rPr>
        <w:t>部门全名称</w:t>
      </w:r>
      <w:r w:rsidR="007B331C">
        <w:rPr>
          <w:rFonts w:hint="eastAsia"/>
        </w:rPr>
        <w:t>”表中）</w:t>
      </w:r>
    </w:p>
    <w:p w14:paraId="544E83F9" w14:textId="0A0EFFD3" w:rsidR="00937476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“</w:t>
      </w:r>
      <w:r w:rsidRPr="007B331C">
        <w:rPr>
          <w:rFonts w:hint="eastAsia"/>
        </w:rPr>
        <w:t>部门全名称</w:t>
      </w:r>
      <w:r>
        <w:rPr>
          <w:rFonts w:hint="eastAsia"/>
        </w:rPr>
        <w:t>”表数据有重复，去掉重复项。</w:t>
      </w:r>
    </w:p>
    <w:p w14:paraId="7C78E7B6" w14:textId="14718AE9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有些部门名称含“禁用”标记，将这些记录移到一个“禁用部门”表中，其他正常的部门继续处理。</w:t>
      </w:r>
    </w:p>
    <w:p w14:paraId="62EAC510" w14:textId="3F4D03CB" w:rsidR="004B26A7" w:rsidRDefault="004B26A7" w:rsidP="004B26A7">
      <w:pPr>
        <w:pStyle w:val="a3"/>
        <w:numPr>
          <w:ilvl w:val="1"/>
          <w:numId w:val="1"/>
        </w:numPr>
      </w:pPr>
      <w:r>
        <w:rPr>
          <w:rFonts w:hint="eastAsia"/>
        </w:rPr>
        <w:t>部门全名称的格式：</w:t>
      </w:r>
      <w:r w:rsidRPr="004B26A7">
        <w:rPr>
          <w:rFonts w:hint="eastAsia"/>
        </w:rPr>
        <w:t>维动网络</w:t>
      </w:r>
      <w:r w:rsidRPr="004B26A7">
        <w:t>||职能部门&gt;信息管理部</w:t>
      </w:r>
      <w:r>
        <w:rPr>
          <w:rFonts w:hint="eastAsia"/>
        </w:rPr>
        <w:t>，这里“维动网络”是公司名，“职能部门”是一级部门，“信息管理部”是二级部门。要求将部门全名称拆分为公司、一级部门、二级部门几列，可以单独筛选。类似以下效果</w:t>
      </w:r>
      <w:r w:rsidR="006A2C36">
        <w:rPr>
          <w:rFonts w:hint="eastAsia"/>
        </w:rPr>
        <w:t>。不存在一级部门、二级部门的数据，这两列留空即可。</w:t>
      </w:r>
    </w:p>
    <w:p w14:paraId="1CFC6571" w14:textId="679B2DCF" w:rsidR="004B26A7" w:rsidRDefault="0054556C" w:rsidP="004B26A7">
      <w:r>
        <w:rPr>
          <w:noProof/>
        </w:rPr>
        <w:drawing>
          <wp:inline distT="0" distB="0" distL="0" distR="0" wp14:anchorId="473958B5" wp14:editId="0BC8C19E">
            <wp:extent cx="5274310" cy="476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12CA" w14:textId="181BB090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所有职能部门的数据行（即一级部门是“职能部门”），将背景色标为蓝色。</w:t>
      </w:r>
    </w:p>
    <w:p w14:paraId="795131F1" w14:textId="603AF3C3" w:rsidR="006A2C36" w:rsidRDefault="006A2C36" w:rsidP="006A2C36">
      <w:pPr>
        <w:pStyle w:val="a3"/>
        <w:numPr>
          <w:ilvl w:val="1"/>
          <w:numId w:val="1"/>
        </w:numPr>
      </w:pPr>
      <w:r>
        <w:rPr>
          <w:rFonts w:hint="eastAsia"/>
        </w:rPr>
        <w:t>按公司名、一级部门、二级部门排序。</w:t>
      </w:r>
    </w:p>
    <w:p w14:paraId="50A666B7" w14:textId="581910FD" w:rsidR="006A2C36" w:rsidRDefault="00C5444A" w:rsidP="006A2C36">
      <w:pPr>
        <w:pStyle w:val="a3"/>
        <w:numPr>
          <w:ilvl w:val="1"/>
          <w:numId w:val="1"/>
        </w:numPr>
      </w:pPr>
      <w:r>
        <w:rPr>
          <w:rFonts w:hint="eastAsia"/>
        </w:rPr>
        <w:t>在“部门负责人”表中，按照二级部门名称对应，把部门负责人的名称取到</w:t>
      </w:r>
      <w:r w:rsidR="0054556C">
        <w:rPr>
          <w:rFonts w:hint="eastAsia"/>
        </w:rPr>
        <w:t>正在处理的部门信息</w:t>
      </w:r>
      <w:r>
        <w:rPr>
          <w:rFonts w:hint="eastAsia"/>
        </w:rPr>
        <w:t>表中，放在“二级部门”列之后。这样部门全名称可与部门负责人对应。</w:t>
      </w:r>
      <w:r w:rsidR="0054556C">
        <w:rPr>
          <w:rFonts w:hint="eastAsia"/>
        </w:rPr>
        <w:t>如果按二级部门找不到负责人，则显示“空缺”。类似以下效果。</w:t>
      </w:r>
    </w:p>
    <w:p w14:paraId="115A92D1" w14:textId="30332816" w:rsidR="009602EB" w:rsidRDefault="0054556C" w:rsidP="00937476">
      <w:pPr>
        <w:ind w:left="360"/>
      </w:pPr>
      <w:r>
        <w:rPr>
          <w:noProof/>
        </w:rPr>
        <w:drawing>
          <wp:inline distT="0" distB="0" distL="0" distR="0" wp14:anchorId="68B9787C" wp14:editId="09FC541A">
            <wp:extent cx="5274310" cy="285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95A" w14:textId="2A731E68" w:rsidR="0054556C" w:rsidRDefault="0054556C" w:rsidP="0054556C">
      <w:pPr>
        <w:pStyle w:val="a3"/>
        <w:numPr>
          <w:ilvl w:val="1"/>
          <w:numId w:val="1"/>
        </w:numPr>
      </w:pPr>
      <w:r>
        <w:rPr>
          <w:rFonts w:hint="eastAsia"/>
        </w:rPr>
        <w:t>广州HR需要招聘空缺的部门负责人职位。在负责人右边增加一列“待招聘（广州）”，如“负责人”列为“空缺”且公司名含“广州”，则显示Y，否则留空。</w:t>
      </w:r>
    </w:p>
    <w:p w14:paraId="55C734C4" w14:textId="77777777" w:rsidR="0054556C" w:rsidRDefault="0054556C" w:rsidP="00937476">
      <w:pPr>
        <w:ind w:left="360"/>
      </w:pPr>
    </w:p>
    <w:p w14:paraId="13EE77B8" w14:textId="1BAEB77C" w:rsidR="00AA282C" w:rsidRDefault="00AA282C" w:rsidP="00AA282C">
      <w:pPr>
        <w:pStyle w:val="a3"/>
        <w:numPr>
          <w:ilvl w:val="0"/>
          <w:numId w:val="1"/>
        </w:numPr>
      </w:pPr>
      <w:r>
        <w:rPr>
          <w:rFonts w:hint="eastAsia"/>
        </w:rPr>
        <w:t>图表</w:t>
      </w:r>
    </w:p>
    <w:p w14:paraId="3A876CCC" w14:textId="79F76E0B" w:rsidR="00AA282C" w:rsidRDefault="00AA282C" w:rsidP="00DC4E2E">
      <w:pPr>
        <w:pStyle w:val="a3"/>
        <w:numPr>
          <w:ilvl w:val="1"/>
          <w:numId w:val="1"/>
        </w:numPr>
      </w:pPr>
      <w:r>
        <w:rPr>
          <w:rFonts w:hint="eastAsia"/>
        </w:rPr>
        <w:t>画出</w:t>
      </w:r>
      <w:r w:rsidRPr="00AA282C">
        <w:t>y=2x</w:t>
      </w:r>
      <w:r w:rsidRPr="00AA282C">
        <w:rPr>
          <w:vertAlign w:val="superscript"/>
        </w:rPr>
        <w:t>2</w:t>
      </w:r>
      <w:r w:rsidRPr="00AA282C">
        <w:t>+4x-2</w:t>
      </w:r>
      <w:r>
        <w:rPr>
          <w:rFonts w:hint="eastAsia"/>
        </w:rPr>
        <w:t>的函数图像，类似以下效果。要求看到抛物线顶点。</w:t>
      </w:r>
    </w:p>
    <w:p w14:paraId="434295AD" w14:textId="05FB993C" w:rsidR="00AA282C" w:rsidRDefault="00AA282C" w:rsidP="00AA282C">
      <w:pPr>
        <w:ind w:left="360"/>
      </w:pPr>
      <w:r>
        <w:rPr>
          <w:noProof/>
        </w:rPr>
        <w:lastRenderedPageBreak/>
        <w:drawing>
          <wp:inline distT="0" distB="0" distL="0" distR="0" wp14:anchorId="20325808" wp14:editId="424D3A4C">
            <wp:extent cx="5274310" cy="3253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FD1" w14:textId="12A30D47" w:rsidR="00C315A5" w:rsidRDefault="00C315A5" w:rsidP="00C315A5">
      <w:pPr>
        <w:pStyle w:val="a3"/>
        <w:numPr>
          <w:ilvl w:val="1"/>
          <w:numId w:val="1"/>
        </w:numPr>
      </w:pPr>
      <w:r>
        <w:rPr>
          <w:rFonts w:hint="eastAsia"/>
        </w:rPr>
        <w:t>画一条，效果类似下面。提示：可以正弦波为基础，加入随机扰动</w:t>
      </w:r>
      <w:r w:rsidR="007A61DA">
        <w:rPr>
          <w:rFonts w:hint="eastAsia"/>
        </w:rPr>
        <w:t>实现（或有更好方法可尝试）</w:t>
      </w:r>
      <w:r>
        <w:rPr>
          <w:rFonts w:hint="eastAsia"/>
        </w:rPr>
        <w:t>。</w:t>
      </w:r>
    </w:p>
    <w:p w14:paraId="6C1A20B8" w14:textId="396FA7BC" w:rsidR="00C315A5" w:rsidRDefault="00C315A5" w:rsidP="00AA282C">
      <w:pPr>
        <w:ind w:left="360"/>
      </w:pPr>
      <w:r>
        <w:rPr>
          <w:noProof/>
        </w:rPr>
        <w:drawing>
          <wp:inline distT="0" distB="0" distL="0" distR="0" wp14:anchorId="0B82B76F" wp14:editId="45F2AC45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A5A1" w14:textId="77777777" w:rsidR="00C315A5" w:rsidRDefault="00C315A5" w:rsidP="00AA282C">
      <w:pPr>
        <w:ind w:left="360"/>
      </w:pPr>
    </w:p>
    <w:p w14:paraId="068CBA1C" w14:textId="40DE0579" w:rsidR="00804238" w:rsidRDefault="0022534A" w:rsidP="00685988">
      <w:pPr>
        <w:pStyle w:val="a3"/>
        <w:numPr>
          <w:ilvl w:val="0"/>
          <w:numId w:val="1"/>
        </w:numPr>
      </w:pPr>
      <w:r>
        <w:rPr>
          <w:rFonts w:hint="eastAsia"/>
        </w:rPr>
        <w:t>动态数据源</w:t>
      </w:r>
      <w:r w:rsidR="006F2ED6">
        <w:rPr>
          <w:rFonts w:hint="eastAsia"/>
        </w:rPr>
        <w:t>：</w:t>
      </w:r>
      <w:r w:rsidR="004512A7">
        <w:rPr>
          <w:rFonts w:hint="eastAsia"/>
        </w:rPr>
        <w:t>动态读取</w:t>
      </w:r>
      <w:r w:rsidR="00165346">
        <w:rPr>
          <w:rFonts w:hint="eastAsia"/>
        </w:rPr>
        <w:t>xx</w:t>
      </w:r>
      <w:r w:rsidR="004512A7">
        <w:rPr>
          <w:rFonts w:hint="eastAsia"/>
        </w:rPr>
        <w:t>系统测试数据库中</w:t>
      </w:r>
      <w:r w:rsidR="00685988" w:rsidRPr="00685988">
        <w:t>bi_rates</w:t>
      </w:r>
      <w:r w:rsidR="004512A7">
        <w:rPr>
          <w:rFonts w:hint="eastAsia"/>
        </w:rPr>
        <w:t>表的记录，</w:t>
      </w:r>
      <w:r w:rsidR="00685988">
        <w:rPr>
          <w:rFonts w:hint="eastAsia"/>
        </w:rPr>
        <w:t>用数据透视图统计各渠道的最高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利率、最低</w:t>
      </w:r>
      <w:r w:rsidR="007A61DA">
        <w:rPr>
          <w:rFonts w:hint="eastAsia"/>
        </w:rPr>
        <w:t>逾期</w:t>
      </w:r>
      <w:r w:rsidR="00685988">
        <w:rPr>
          <w:rFonts w:hint="eastAsia"/>
        </w:rPr>
        <w:t>利率（对应</w:t>
      </w:r>
      <w:r w:rsidR="007A61DA" w:rsidRPr="007A61DA">
        <w:t>OVERDUE_INTEREST_RATE</w:t>
      </w:r>
      <w:r w:rsidR="00685988">
        <w:rPr>
          <w:rFonts w:hint="eastAsia"/>
        </w:rPr>
        <w:t>字段），各渠道出现的次数（有多少条记录）并用饼形图展示。类似以下效果。</w:t>
      </w:r>
    </w:p>
    <w:p w14:paraId="6509A19C" w14:textId="2084D6B0" w:rsidR="00804238" w:rsidRDefault="00165346" w:rsidP="00804238">
      <w:r>
        <w:rPr>
          <w:rFonts w:hint="eastAsia"/>
        </w:rPr>
        <w:tab/>
      </w:r>
      <w:bookmarkStart w:id="0" w:name="_GoBack"/>
      <w:bookmarkEnd w:id="0"/>
      <w:r w:rsidR="00804238">
        <w:rPr>
          <w:rFonts w:hint="eastAsia"/>
        </w:rPr>
        <w:t>【</w:t>
      </w:r>
      <w:r w:rsidR="00804238">
        <w:t>Excel考试用的数据库：</w:t>
      </w:r>
      <w:r>
        <w:rPr>
          <w:rFonts w:hint="eastAsia"/>
        </w:rPr>
        <w:t>自行配置即可</w:t>
      </w:r>
      <w:r w:rsidR="00804238">
        <w:rPr>
          <w:rFonts w:hint="eastAsia"/>
        </w:rPr>
        <w:t>】</w:t>
      </w:r>
    </w:p>
    <w:p w14:paraId="58F299FC" w14:textId="37056271" w:rsidR="00685988" w:rsidRPr="00685988" w:rsidRDefault="00937476" w:rsidP="00685988">
      <w:pPr>
        <w:ind w:left="360"/>
      </w:pPr>
      <w:r>
        <w:rPr>
          <w:noProof/>
        </w:rPr>
        <w:drawing>
          <wp:inline distT="0" distB="0" distL="0" distR="0" wp14:anchorId="649E6C54" wp14:editId="7116C754">
            <wp:extent cx="5274310" cy="1287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DE6" w14:textId="77777777" w:rsidR="0022534A" w:rsidRDefault="0022534A" w:rsidP="0022534A">
      <w:pPr>
        <w:ind w:left="360"/>
      </w:pPr>
    </w:p>
    <w:p w14:paraId="5157B7FC" w14:textId="467853D8" w:rsidR="0022534A" w:rsidRDefault="0022534A" w:rsidP="0022534A">
      <w:pPr>
        <w:pStyle w:val="a3"/>
        <w:numPr>
          <w:ilvl w:val="0"/>
          <w:numId w:val="1"/>
        </w:numPr>
      </w:pPr>
      <w:r>
        <w:rPr>
          <w:rFonts w:hint="eastAsia"/>
        </w:rPr>
        <w:t>【开发专用】V</w:t>
      </w:r>
      <w:r>
        <w:t>BA</w:t>
      </w:r>
    </w:p>
    <w:p w14:paraId="4D620D4E" w14:textId="0E3E6DC0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写一个自定义函数</w:t>
      </w:r>
      <w:r>
        <w:t>IsPrimeNumber</w:t>
      </w:r>
      <w:r>
        <w:rPr>
          <w:rFonts w:hint="eastAsia"/>
        </w:rPr>
        <w:t>，能够判断一个单元格的数是否一个质数（素数），如是则返回TRUE，如非数字或不是质数则返回FALSE。质数的定义自己查中学课本。</w:t>
      </w:r>
    </w:p>
    <w:p w14:paraId="75930F91" w14:textId="67DF41E3" w:rsidR="0022534A" w:rsidRDefault="0022534A" w:rsidP="0022534A">
      <w:pPr>
        <w:pStyle w:val="a3"/>
        <w:numPr>
          <w:ilvl w:val="1"/>
          <w:numId w:val="1"/>
        </w:numPr>
      </w:pPr>
      <w:r>
        <w:rPr>
          <w:rFonts w:hint="eastAsia"/>
        </w:rPr>
        <w:t>写一个宏，执行后将把“Sheet</w:t>
      </w:r>
      <w:r>
        <w:t>1</w:t>
      </w:r>
      <w:r>
        <w:rPr>
          <w:rFonts w:hint="eastAsia"/>
        </w:rPr>
        <w:t>”表格里面的</w:t>
      </w:r>
      <w:r>
        <w:t>A1:E5</w:t>
      </w:r>
      <w:r>
        <w:rPr>
          <w:rFonts w:hint="eastAsia"/>
        </w:rPr>
        <w:t>区域的所有质数的单元格背景色标为黄色。重用上题的函数，不要重复实现相同逻辑。</w:t>
      </w:r>
    </w:p>
    <w:sectPr w:rsidR="0022534A" w:rsidSect="002A5C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5BC"/>
    <w:multiLevelType w:val="hybridMultilevel"/>
    <w:tmpl w:val="828252F0"/>
    <w:lvl w:ilvl="0" w:tplc="0C7C41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829"/>
    <w:multiLevelType w:val="hybridMultilevel"/>
    <w:tmpl w:val="322E8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D72200"/>
    <w:multiLevelType w:val="hybridMultilevel"/>
    <w:tmpl w:val="0C5A5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576BFA"/>
    <w:multiLevelType w:val="hybridMultilevel"/>
    <w:tmpl w:val="640A6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6C542C"/>
    <w:multiLevelType w:val="hybridMultilevel"/>
    <w:tmpl w:val="C71E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A"/>
    <w:rsid w:val="00165346"/>
    <w:rsid w:val="001A0907"/>
    <w:rsid w:val="0022534A"/>
    <w:rsid w:val="002A5CBA"/>
    <w:rsid w:val="004512A7"/>
    <w:rsid w:val="004B26A7"/>
    <w:rsid w:val="0054556C"/>
    <w:rsid w:val="0064638B"/>
    <w:rsid w:val="00685988"/>
    <w:rsid w:val="006A2C36"/>
    <w:rsid w:val="006C48BA"/>
    <w:rsid w:val="006F2ED6"/>
    <w:rsid w:val="007A61DA"/>
    <w:rsid w:val="007B331C"/>
    <w:rsid w:val="00804238"/>
    <w:rsid w:val="00937476"/>
    <w:rsid w:val="009602EB"/>
    <w:rsid w:val="00AA282C"/>
    <w:rsid w:val="00C315A5"/>
    <w:rsid w:val="00C5444A"/>
    <w:rsid w:val="00E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A0C"/>
  <w15:chartTrackingRefBased/>
  <w15:docId w15:val="{E6ADC5DD-0243-42E1-B4CF-A8270D8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2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A6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7A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Min</dc:creator>
  <cp:keywords/>
  <dc:description/>
  <cp:lastModifiedBy>Microsoft Office 用户</cp:lastModifiedBy>
  <cp:revision>11</cp:revision>
  <dcterms:created xsi:type="dcterms:W3CDTF">2018-11-19T02:16:00Z</dcterms:created>
  <dcterms:modified xsi:type="dcterms:W3CDTF">2018-11-21T10:22:00Z</dcterms:modified>
</cp:coreProperties>
</file>