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DA" w:rsidRDefault="008335DA" w:rsidP="005C32B7">
      <w:pPr>
        <w:pStyle w:val="Heading1"/>
      </w:pPr>
      <w:r>
        <w:t>Literature review</w:t>
      </w:r>
    </w:p>
    <w:p w:rsidR="008335DA" w:rsidRDefault="008335DA" w:rsidP="008335DA">
      <w:pPr>
        <w:pStyle w:val="Heading2"/>
      </w:pPr>
      <w:r>
        <w:t xml:space="preserve">What is a literature review? </w:t>
      </w:r>
    </w:p>
    <w:p w:rsidR="008335DA" w:rsidRPr="005C32B7" w:rsidRDefault="008335DA">
      <w:pPr>
        <w:rPr>
          <w:color w:val="000000" w:themeColor="text1"/>
          <w:u w:val="single"/>
        </w:rPr>
      </w:pPr>
      <w:r w:rsidRPr="005C32B7">
        <w:rPr>
          <w:color w:val="000000" w:themeColor="text1"/>
          <w:u w:val="single"/>
        </w:rPr>
        <w:t>Literature review IS NOT literature search</w:t>
      </w:r>
    </w:p>
    <w:p w:rsidR="008335DA" w:rsidRDefault="008335DA">
      <w:r w:rsidRPr="008335DA">
        <w:t>Literature search means tracking down or getting your hands on the literature you want to read.</w:t>
      </w:r>
    </w:p>
    <w:p w:rsidR="008335DA" w:rsidRDefault="008335DA">
      <w:r>
        <w:t>A literature review is</w:t>
      </w:r>
    </w:p>
    <w:p w:rsidR="00867E68" w:rsidRDefault="008335DA" w:rsidP="00867E68">
      <w:pPr>
        <w:pStyle w:val="NormalWeb"/>
        <w:spacing w:before="106" w:beforeAutospacing="0" w:after="120" w:afterAutospacing="0"/>
        <w:ind w:left="446" w:hanging="446"/>
        <w:rPr>
          <w:rFonts w:ascii="Corbel" w:eastAsia="+mn-ea" w:hAnsi="Corbel" w:cs="+mn-cs"/>
          <w:color w:val="000000"/>
          <w:kern w:val="24"/>
          <w:lang w:val="en-US"/>
        </w:rPr>
      </w:pPr>
      <w:r w:rsidRPr="00867E68">
        <w:rPr>
          <w:rFonts w:ascii="Corbel" w:eastAsia="+mn-ea" w:hAnsi="Corbel" w:cs="+mn-cs"/>
          <w:color w:val="000000"/>
          <w:kern w:val="24"/>
          <w:lang w:val="en-US"/>
        </w:rPr>
        <w:t>“… a systematic…method for identifying, evaluating and interpreting the …work produced by researchers, scholars and practitioners.”</w:t>
      </w:r>
      <w:r w:rsidRPr="00867E68">
        <w:rPr>
          <w:rFonts w:ascii="Corbel" w:eastAsia="+mn-ea" w:hAnsi="Corbel" w:cs="+mn-cs"/>
          <w:color w:val="000000"/>
          <w:kern w:val="24"/>
          <w:lang w:val="en-US"/>
        </w:rPr>
        <w:t>(Fink, 1998, p. 3)</w:t>
      </w:r>
    </w:p>
    <w:p w:rsidR="0048125B" w:rsidRPr="00867E68" w:rsidRDefault="0048125B" w:rsidP="00867E68">
      <w:pPr>
        <w:pStyle w:val="NormalWeb"/>
        <w:spacing w:before="106" w:beforeAutospacing="0" w:after="120" w:afterAutospacing="0"/>
        <w:ind w:left="446" w:hanging="446"/>
        <w:rPr>
          <w:rFonts w:ascii="Corbel" w:eastAsia="+mn-ea" w:hAnsi="Corbel" w:cs="+mn-cs"/>
          <w:color w:val="000000"/>
          <w:kern w:val="24"/>
          <w:lang w:val="en-US"/>
        </w:rPr>
      </w:pPr>
    </w:p>
    <w:p w:rsidR="008335DA" w:rsidRDefault="008335DA" w:rsidP="008335DA">
      <w:pPr>
        <w:pStyle w:val="Heading2"/>
      </w:pPr>
      <w:r>
        <w:t>Why review the literature?</w:t>
      </w:r>
    </w:p>
    <w:p w:rsidR="0048125B" w:rsidRPr="0048125B" w:rsidRDefault="008335DA" w:rsidP="00867E68">
      <w:pPr>
        <w:pStyle w:val="NormalWeb"/>
        <w:spacing w:before="115" w:beforeAutospacing="0" w:after="120" w:afterAutospacing="0"/>
        <w:ind w:left="446" w:hanging="446"/>
        <w:textAlignment w:val="baseline"/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</w:pPr>
      <w:r w:rsidRPr="00867E68">
        <w:rPr>
          <w:rFonts w:ascii="Corbel" w:eastAsia="+mn-ea" w:hAnsi="Corbel" w:cs="+mn-cs"/>
          <w:color w:val="000000"/>
          <w:kern w:val="24"/>
        </w:rPr>
        <w:t xml:space="preserve">“…without it you will not acquire an </w:t>
      </w:r>
      <w:r w:rsidRPr="00867E68">
        <w:rPr>
          <w:rFonts w:ascii="Corbel" w:eastAsia="+mn-ea" w:hAnsi="Corbel" w:cs="+mn-cs"/>
          <w:b/>
          <w:bCs/>
          <w:color w:val="000000"/>
          <w:kern w:val="24"/>
        </w:rPr>
        <w:t>understanding</w:t>
      </w:r>
      <w:r w:rsidRPr="00867E68">
        <w:rPr>
          <w:rFonts w:ascii="Corbel" w:eastAsia="+mn-ea" w:hAnsi="Corbel" w:cs="+mn-cs"/>
          <w:color w:val="000000"/>
          <w:kern w:val="24"/>
        </w:rPr>
        <w:t xml:space="preserve"> of your topic, of what has </w:t>
      </w:r>
      <w:r w:rsidRPr="00867E68">
        <w:rPr>
          <w:rFonts w:ascii="Corbel" w:eastAsia="+mn-ea" w:hAnsi="Corbel" w:cs="+mn-cs"/>
          <w:b/>
          <w:bCs/>
          <w:color w:val="000000"/>
          <w:kern w:val="24"/>
        </w:rPr>
        <w:t xml:space="preserve">already been </w:t>
      </w:r>
      <w:r w:rsidRPr="0048125B">
        <w:rPr>
          <w:rFonts w:asciiTheme="minorHAnsi" w:eastAsia="+mn-ea" w:hAnsiTheme="minorHAnsi" w:cstheme="minorHAnsi"/>
          <w:b/>
          <w:bCs/>
          <w:color w:val="000000"/>
          <w:kern w:val="24"/>
          <w:sz w:val="22"/>
          <w:szCs w:val="22"/>
        </w:rPr>
        <w:t>done</w:t>
      </w:r>
      <w:r w:rsidRPr="0048125B"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 xml:space="preserve"> on it, how it has been </w:t>
      </w:r>
      <w:r w:rsidRPr="0048125B">
        <w:rPr>
          <w:rFonts w:asciiTheme="minorHAnsi" w:eastAsia="+mn-ea" w:hAnsiTheme="minorHAnsi" w:cstheme="minorHAnsi"/>
          <w:b/>
          <w:bCs/>
          <w:color w:val="000000"/>
          <w:kern w:val="24"/>
          <w:sz w:val="22"/>
          <w:szCs w:val="22"/>
        </w:rPr>
        <w:t>researched</w:t>
      </w:r>
      <w:r w:rsidRPr="0048125B"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 xml:space="preserve">, and what the </w:t>
      </w:r>
      <w:r w:rsidRPr="0048125B">
        <w:rPr>
          <w:rFonts w:asciiTheme="minorHAnsi" w:eastAsia="+mn-ea" w:hAnsiTheme="minorHAnsi" w:cstheme="minorHAnsi"/>
          <w:b/>
          <w:bCs/>
          <w:color w:val="000000"/>
          <w:kern w:val="24"/>
          <w:sz w:val="22"/>
          <w:szCs w:val="22"/>
        </w:rPr>
        <w:t>key issues</w:t>
      </w:r>
      <w:r w:rsidRPr="0048125B"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 xml:space="preserve"> are.”</w:t>
      </w:r>
      <w:r w:rsidRPr="0048125B"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>(Hart, 1998, p. 1</w:t>
      </w:r>
      <w:r w:rsidR="0048125B" w:rsidRPr="0048125B"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>)</w:t>
      </w:r>
    </w:p>
    <w:p w:rsidR="00867E68" w:rsidRDefault="0048125B" w:rsidP="0048125B">
      <w:pPr>
        <w:pStyle w:val="NormalWeb"/>
        <w:spacing w:before="115" w:beforeAutospacing="0" w:after="120" w:afterAutospacing="0"/>
        <w:textAlignment w:val="baseline"/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</w:pPr>
      <w:r w:rsidRPr="0048125B"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>It allow</w:t>
      </w:r>
      <w:r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>s</w:t>
      </w:r>
      <w:r w:rsidRPr="0048125B"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 xml:space="preserve"> you to consider your topic from different angles so that you understand better what and who are important in you</w:t>
      </w:r>
      <w:r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>r</w:t>
      </w:r>
      <w:r w:rsidRPr="0048125B"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 xml:space="preserve"> topic, and why</w:t>
      </w:r>
      <w:r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  <w:t>.</w:t>
      </w:r>
    </w:p>
    <w:p w:rsidR="0048125B" w:rsidRPr="0048125B" w:rsidRDefault="0048125B" w:rsidP="0048125B">
      <w:pPr>
        <w:pStyle w:val="NormalWeb"/>
        <w:spacing w:before="115" w:beforeAutospacing="0" w:after="120" w:afterAutospacing="0"/>
        <w:textAlignment w:val="baseline"/>
        <w:rPr>
          <w:rFonts w:asciiTheme="minorHAnsi" w:eastAsia="+mn-ea" w:hAnsiTheme="minorHAnsi" w:cstheme="minorHAnsi"/>
          <w:color w:val="000000"/>
          <w:kern w:val="24"/>
          <w:sz w:val="22"/>
          <w:szCs w:val="22"/>
        </w:rPr>
      </w:pPr>
    </w:p>
    <w:p w:rsidR="00D3569E" w:rsidRDefault="00D3569E" w:rsidP="00D3569E">
      <w:pPr>
        <w:pStyle w:val="Heading2"/>
        <w:rPr>
          <w:rFonts w:eastAsia="+mj-ea"/>
        </w:rPr>
      </w:pPr>
      <w:r w:rsidRPr="00D3569E">
        <w:rPr>
          <w:rFonts w:eastAsia="+mj-ea"/>
        </w:rPr>
        <w:t>Keep record from start</w:t>
      </w:r>
    </w:p>
    <w:p w:rsidR="00D3569E" w:rsidRPr="00D3569E" w:rsidRDefault="00D3569E" w:rsidP="00D3569E">
      <w:r>
        <w:t xml:space="preserve">You can </w:t>
      </w:r>
      <w:r w:rsidRPr="00D3569E">
        <w:t>create an excel</w:t>
      </w:r>
      <w:r>
        <w:t>/word</w:t>
      </w:r>
      <w:r w:rsidRPr="00D3569E">
        <w:t xml:space="preserve"> file to orga</w:t>
      </w:r>
      <w:r>
        <w:t>nise the material you find</w:t>
      </w:r>
      <w:r w:rsidRPr="00D3569E">
        <w:t xml:space="preserve">. </w:t>
      </w:r>
    </w:p>
    <w:p w:rsidR="00D3569E" w:rsidRPr="00D3569E" w:rsidRDefault="00D3569E" w:rsidP="00D3569E">
      <w:r w:rsidRPr="00D3569E">
        <w:rPr>
          <w:b/>
          <w:bCs/>
          <w:u w:val="single"/>
        </w:rPr>
        <w:t xml:space="preserve">Activity: </w:t>
      </w:r>
      <w:r w:rsidRPr="00D3569E">
        <w:t xml:space="preserve">Create </w:t>
      </w:r>
      <w:r>
        <w:t>the</w:t>
      </w:r>
      <w:r w:rsidRPr="00D3569E">
        <w:t xml:space="preserve"> file with the following field:</w:t>
      </w:r>
    </w:p>
    <w:p w:rsidR="00000000" w:rsidRPr="00D3569E" w:rsidRDefault="00504002" w:rsidP="00D3569E">
      <w:pPr>
        <w:numPr>
          <w:ilvl w:val="0"/>
          <w:numId w:val="1"/>
        </w:numPr>
      </w:pPr>
      <w:r w:rsidRPr="00D3569E">
        <w:rPr>
          <w:b/>
          <w:bCs/>
        </w:rPr>
        <w:t>Source</w:t>
      </w:r>
      <w:r w:rsidRPr="00D3569E">
        <w:t xml:space="preserve"> – where you got it from(e.g. book, magazine, website)</w:t>
      </w:r>
    </w:p>
    <w:p w:rsidR="00000000" w:rsidRPr="00D3569E" w:rsidRDefault="00504002" w:rsidP="00D3569E">
      <w:pPr>
        <w:numPr>
          <w:ilvl w:val="0"/>
          <w:numId w:val="1"/>
        </w:numPr>
      </w:pPr>
      <w:r w:rsidRPr="00D3569E">
        <w:rPr>
          <w:b/>
          <w:bCs/>
        </w:rPr>
        <w:t>Year</w:t>
      </w:r>
      <w:r w:rsidRPr="00D3569E">
        <w:t xml:space="preserve"> (the year it was written)</w:t>
      </w:r>
    </w:p>
    <w:p w:rsidR="00000000" w:rsidRPr="00D3569E" w:rsidRDefault="00504002" w:rsidP="00D3569E">
      <w:pPr>
        <w:numPr>
          <w:ilvl w:val="0"/>
          <w:numId w:val="1"/>
        </w:numPr>
      </w:pPr>
      <w:r w:rsidRPr="00D3569E">
        <w:rPr>
          <w:b/>
          <w:bCs/>
        </w:rPr>
        <w:t xml:space="preserve">Title </w:t>
      </w:r>
      <w:r w:rsidRPr="00D3569E">
        <w:t xml:space="preserve">(title of book, article </w:t>
      </w:r>
      <w:proofErr w:type="spellStart"/>
      <w:r w:rsidRPr="00D3569E">
        <w:t>etc</w:t>
      </w:r>
      <w:proofErr w:type="spellEnd"/>
      <w:r w:rsidRPr="00D3569E">
        <w:t>…)</w:t>
      </w:r>
    </w:p>
    <w:p w:rsidR="00000000" w:rsidRPr="00D3569E" w:rsidRDefault="00504002" w:rsidP="00D3569E">
      <w:pPr>
        <w:numPr>
          <w:ilvl w:val="0"/>
          <w:numId w:val="1"/>
        </w:numPr>
      </w:pPr>
      <w:r w:rsidRPr="00D3569E">
        <w:rPr>
          <w:b/>
          <w:bCs/>
        </w:rPr>
        <w:t>Author(s)</w:t>
      </w:r>
    </w:p>
    <w:p w:rsidR="00000000" w:rsidRPr="00D3569E" w:rsidRDefault="00504002" w:rsidP="00D3569E">
      <w:pPr>
        <w:numPr>
          <w:ilvl w:val="0"/>
          <w:numId w:val="1"/>
        </w:numPr>
      </w:pPr>
      <w:r w:rsidRPr="00D3569E">
        <w:rPr>
          <w:b/>
          <w:bCs/>
        </w:rPr>
        <w:t>Type of material</w:t>
      </w:r>
      <w:r w:rsidRPr="00D3569E">
        <w:t xml:space="preserve">: journal, conference, </w:t>
      </w:r>
    </w:p>
    <w:p w:rsidR="00000000" w:rsidRPr="00D3569E" w:rsidRDefault="00504002" w:rsidP="00D3569E">
      <w:pPr>
        <w:numPr>
          <w:ilvl w:val="0"/>
          <w:numId w:val="1"/>
        </w:numPr>
      </w:pPr>
      <w:r w:rsidRPr="00D3569E">
        <w:rPr>
          <w:b/>
          <w:bCs/>
        </w:rPr>
        <w:t>Abstract/conclusion/summary</w:t>
      </w:r>
      <w:r w:rsidRPr="00D3569E">
        <w:t xml:space="preserve"> (c</w:t>
      </w:r>
      <w:r w:rsidRPr="00D3569E">
        <w:t>an copy and paste to read later and rewrite it in your own words)</w:t>
      </w:r>
      <w:bookmarkStart w:id="0" w:name="_GoBack"/>
      <w:bookmarkEnd w:id="0"/>
    </w:p>
    <w:p w:rsidR="00D3569E" w:rsidRDefault="00504002" w:rsidP="00D3569E">
      <w:pPr>
        <w:numPr>
          <w:ilvl w:val="0"/>
          <w:numId w:val="1"/>
        </w:numPr>
      </w:pPr>
      <w:r w:rsidRPr="00D3569E">
        <w:rPr>
          <w:b/>
          <w:bCs/>
        </w:rPr>
        <w:t xml:space="preserve">Additional Comments </w:t>
      </w:r>
      <w:r w:rsidRPr="00D3569E">
        <w:t>(What is it talking about or what st</w:t>
      </w:r>
      <w:r w:rsidRPr="00D3569E">
        <w:t>rikes you or idea came into your mind when reading it; precise notes to avoid wasting time)</w:t>
      </w:r>
    </w:p>
    <w:p w:rsidR="0048125B" w:rsidRPr="0048125B" w:rsidRDefault="0048125B" w:rsidP="0048125B">
      <w:pPr>
        <w:ind w:left="720"/>
      </w:pPr>
    </w:p>
    <w:p w:rsidR="00D3569E" w:rsidRDefault="00D3569E" w:rsidP="00D3569E">
      <w:pPr>
        <w:pStyle w:val="Heading2"/>
      </w:pPr>
      <w:r>
        <w:rPr>
          <w:rFonts w:eastAsia="+mj-ea"/>
        </w:rPr>
        <w:t>Keep the reading manageable</w:t>
      </w:r>
      <w:r>
        <w:t xml:space="preserve"> </w:t>
      </w:r>
    </w:p>
    <w:p w:rsidR="00000000" w:rsidRPr="00D3569E" w:rsidRDefault="00504002" w:rsidP="00D3569E">
      <w:pPr>
        <w:numPr>
          <w:ilvl w:val="0"/>
          <w:numId w:val="2"/>
        </w:numPr>
      </w:pPr>
      <w:r w:rsidRPr="00D3569E">
        <w:t xml:space="preserve">Select to </w:t>
      </w:r>
      <w:r w:rsidRPr="00D3569E">
        <w:t>read just those parts of texts that you really need.</w:t>
      </w:r>
    </w:p>
    <w:p w:rsidR="00000000" w:rsidRPr="00D3569E" w:rsidRDefault="00504002" w:rsidP="00D3569E">
      <w:pPr>
        <w:numPr>
          <w:ilvl w:val="0"/>
          <w:numId w:val="2"/>
        </w:numPr>
      </w:pPr>
      <w:r w:rsidRPr="00D3569E">
        <w:t>Do not get distracted by other interesting material.</w:t>
      </w:r>
    </w:p>
    <w:p w:rsidR="00000000" w:rsidRPr="00D3569E" w:rsidRDefault="00504002" w:rsidP="00D3569E">
      <w:pPr>
        <w:numPr>
          <w:ilvl w:val="0"/>
          <w:numId w:val="2"/>
        </w:numPr>
      </w:pPr>
      <w:r w:rsidRPr="00D3569E">
        <w:lastRenderedPageBreak/>
        <w:t>You may need to re</w:t>
      </w:r>
      <w:r w:rsidRPr="00D3569E">
        <w:t>ad some articles in full so as to understand the context.</w:t>
      </w:r>
    </w:p>
    <w:p w:rsidR="00000000" w:rsidRPr="00D3569E" w:rsidRDefault="00504002" w:rsidP="00D3569E">
      <w:pPr>
        <w:numPr>
          <w:ilvl w:val="0"/>
          <w:numId w:val="2"/>
        </w:numPr>
      </w:pPr>
      <w:r w:rsidRPr="00D3569E">
        <w:t>Make note only of mate</w:t>
      </w:r>
      <w:r w:rsidR="00D3569E">
        <w:t>rial that you intend to include.</w:t>
      </w:r>
    </w:p>
    <w:p w:rsidR="00000000" w:rsidRPr="00D3569E" w:rsidRDefault="00D3569E" w:rsidP="00D3569E">
      <w:pPr>
        <w:numPr>
          <w:ilvl w:val="0"/>
          <w:numId w:val="2"/>
        </w:numPr>
      </w:pPr>
      <w:r>
        <w:t>You could u</w:t>
      </w:r>
      <w:r w:rsidR="00504002" w:rsidRPr="00D3569E">
        <w:t>se bookmarks, social bookmark</w:t>
      </w:r>
    </w:p>
    <w:p w:rsidR="00D3569E" w:rsidRPr="00D3569E" w:rsidRDefault="00D3569E" w:rsidP="00D3569E"/>
    <w:p w:rsidR="00D3569E" w:rsidRDefault="0048125B" w:rsidP="00D3569E">
      <w:pPr>
        <w:pStyle w:val="Heading2"/>
        <w:rPr>
          <w:rFonts w:eastAsia="+mj-ea"/>
        </w:rPr>
      </w:pPr>
      <w:r>
        <w:rPr>
          <w:rFonts w:eastAsia="+mj-ea"/>
        </w:rPr>
        <w:t>Two angles to</w:t>
      </w:r>
      <w:r w:rsidR="00D3569E">
        <w:rPr>
          <w:rFonts w:eastAsia="+mj-ea"/>
        </w:rPr>
        <w:t xml:space="preserve"> evaluate</w:t>
      </w:r>
      <w:r>
        <w:rPr>
          <w:rFonts w:eastAsia="+mj-ea"/>
        </w:rPr>
        <w:t xml:space="preserve"> the content of what you read</w:t>
      </w:r>
    </w:p>
    <w:p w:rsidR="0048125B" w:rsidRPr="0048125B" w:rsidRDefault="0048125B" w:rsidP="0048125B">
      <w:pPr>
        <w:rPr>
          <w:b/>
        </w:rPr>
      </w:pPr>
      <w:r w:rsidRPr="0048125B">
        <w:rPr>
          <w:b/>
        </w:rPr>
        <w:t xml:space="preserve">Your topic: </w:t>
      </w:r>
      <w:r>
        <w:t>Why, specifically, is the text relevant to your own topic?</w:t>
      </w:r>
    </w:p>
    <w:p w:rsidR="001B43FD" w:rsidRDefault="0048125B" w:rsidP="0048125B">
      <w:r w:rsidRPr="0048125B">
        <w:rPr>
          <w:b/>
          <w:bCs/>
        </w:rPr>
        <w:t>The area/field:</w:t>
      </w:r>
      <w:r>
        <w:t xml:space="preserve"> </w:t>
      </w:r>
      <w:r w:rsidRPr="0048125B">
        <w:t xml:space="preserve">Why is the text you are reading considered significant/important in your </w:t>
      </w:r>
      <w:proofErr w:type="gramStart"/>
      <w:r w:rsidRPr="0048125B">
        <w:t>area.</w:t>
      </w:r>
      <w:proofErr w:type="gramEnd"/>
      <w:r w:rsidRPr="0048125B">
        <w:t xml:space="preserve"> You can know that from other text that refer to it.</w:t>
      </w:r>
    </w:p>
    <w:p w:rsidR="001B43FD" w:rsidRPr="0048125B" w:rsidRDefault="001B43FD" w:rsidP="00F537AA">
      <w:pPr>
        <w:pStyle w:val="Heading2"/>
      </w:pPr>
      <w:r>
        <w:t>You</w:t>
      </w:r>
      <w:r w:rsidR="00F537AA">
        <w:t>r</w:t>
      </w:r>
      <w:r>
        <w:t xml:space="preserve"> literature review </w:t>
      </w:r>
      <w:r w:rsidR="00F537AA">
        <w:t>section</w:t>
      </w:r>
    </w:p>
    <w:p w:rsidR="00000000" w:rsidRPr="009B52D1" w:rsidRDefault="00F537AA" w:rsidP="001B43FD">
      <w:pPr>
        <w:numPr>
          <w:ilvl w:val="0"/>
          <w:numId w:val="3"/>
        </w:numPr>
      </w:pPr>
      <w:r w:rsidRPr="009B52D1">
        <w:t>It should provide</w:t>
      </w:r>
      <w:r w:rsidR="00504002" w:rsidRPr="009B52D1">
        <w:t xml:space="preserve"> the reader with background on what has been</w:t>
      </w:r>
      <w:r w:rsidR="00504002" w:rsidRPr="009B52D1">
        <w:t xml:space="preserve"> already said or research</w:t>
      </w:r>
      <w:r w:rsidR="001B43FD" w:rsidRPr="009B52D1">
        <w:t>ed</w:t>
      </w:r>
      <w:r w:rsidR="00504002" w:rsidRPr="009B52D1">
        <w:t xml:space="preserve"> on your topic.</w:t>
      </w:r>
    </w:p>
    <w:p w:rsidR="00000000" w:rsidRPr="009B52D1" w:rsidRDefault="00504002" w:rsidP="001B43FD">
      <w:pPr>
        <w:numPr>
          <w:ilvl w:val="0"/>
          <w:numId w:val="3"/>
        </w:numPr>
      </w:pPr>
      <w:r w:rsidRPr="009B52D1">
        <w:t>Start writing the first draft of your literature review alongside your reading</w:t>
      </w:r>
    </w:p>
    <w:p w:rsidR="00000000" w:rsidRPr="009B52D1" w:rsidRDefault="00504002" w:rsidP="001B43FD">
      <w:pPr>
        <w:numPr>
          <w:ilvl w:val="0"/>
          <w:numId w:val="3"/>
        </w:numPr>
      </w:pPr>
      <w:r w:rsidRPr="009B52D1">
        <w:t>Include only information that is relevant to your topic.</w:t>
      </w:r>
    </w:p>
    <w:p w:rsidR="00000000" w:rsidRPr="009B52D1" w:rsidRDefault="00504002" w:rsidP="001B43FD">
      <w:pPr>
        <w:numPr>
          <w:ilvl w:val="0"/>
          <w:numId w:val="3"/>
        </w:numPr>
      </w:pPr>
      <w:r w:rsidRPr="009B52D1">
        <w:t>By the end of the review, it should be clear to the reader how your project :</w:t>
      </w:r>
    </w:p>
    <w:p w:rsidR="00000000" w:rsidRPr="009B52D1" w:rsidRDefault="00504002" w:rsidP="001B43FD">
      <w:pPr>
        <w:numPr>
          <w:ilvl w:val="1"/>
          <w:numId w:val="3"/>
        </w:numPr>
        <w:rPr>
          <w:b/>
        </w:rPr>
      </w:pPr>
      <w:r w:rsidRPr="009B52D1">
        <w:rPr>
          <w:b/>
        </w:rPr>
        <w:t xml:space="preserve">Has considered what has been said /done before </w:t>
      </w:r>
      <w:r w:rsidRPr="009B52D1">
        <w:rPr>
          <w:b/>
          <w:i/>
          <w:iCs/>
        </w:rPr>
        <w:t>and</w:t>
      </w:r>
    </w:p>
    <w:p w:rsidR="0048125B" w:rsidRPr="009B52D1" w:rsidRDefault="00504002" w:rsidP="0048125B">
      <w:pPr>
        <w:numPr>
          <w:ilvl w:val="1"/>
          <w:numId w:val="3"/>
        </w:numPr>
        <w:rPr>
          <w:b/>
        </w:rPr>
      </w:pPr>
      <w:r w:rsidRPr="009B52D1">
        <w:rPr>
          <w:b/>
        </w:rPr>
        <w:t>Your project is different from what has been done/said before</w:t>
      </w:r>
    </w:p>
    <w:p w:rsidR="001B43FD" w:rsidRPr="0048125B" w:rsidRDefault="001B43FD" w:rsidP="001B43FD">
      <w:pPr>
        <w:pStyle w:val="Heading2"/>
      </w:pPr>
      <w:r>
        <w:rPr>
          <w:rFonts w:eastAsia="+mj-ea"/>
        </w:rPr>
        <w:t>Literature review - checklist</w:t>
      </w:r>
    </w:p>
    <w:p w:rsidR="00000000" w:rsidRPr="001B43FD" w:rsidRDefault="00504002" w:rsidP="001B43FD">
      <w:pPr>
        <w:numPr>
          <w:ilvl w:val="0"/>
          <w:numId w:val="4"/>
        </w:numPr>
      </w:pPr>
      <w:r w:rsidRPr="001B43FD">
        <w:t>Read widely around the subject, selecting text that represent</w:t>
      </w:r>
      <w:r w:rsidR="001B43FD">
        <w:t>s</w:t>
      </w:r>
      <w:r w:rsidRPr="001B43FD">
        <w:t xml:space="preserve"> well various perspectives taken by expert in your topic.</w:t>
      </w:r>
    </w:p>
    <w:p w:rsidR="00000000" w:rsidRPr="001B43FD" w:rsidRDefault="00504002" w:rsidP="001B43FD">
      <w:pPr>
        <w:numPr>
          <w:ilvl w:val="0"/>
          <w:numId w:val="4"/>
        </w:numPr>
      </w:pPr>
      <w:r w:rsidRPr="001B43FD">
        <w:t xml:space="preserve">Note themes and issues that keep appearing in text that you read that might be relevant to your research. </w:t>
      </w:r>
    </w:p>
    <w:p w:rsidR="001B43FD" w:rsidRPr="001B43FD" w:rsidRDefault="001B43FD" w:rsidP="001B43FD">
      <w:r w:rsidRPr="001B43FD">
        <w:rPr>
          <w:b/>
          <w:bCs/>
        </w:rPr>
        <w:t>Ask yourself:</w:t>
      </w:r>
    </w:p>
    <w:p w:rsidR="00000000" w:rsidRPr="001B43FD" w:rsidRDefault="00504002" w:rsidP="001B43FD">
      <w:pPr>
        <w:numPr>
          <w:ilvl w:val="1"/>
          <w:numId w:val="5"/>
        </w:numPr>
      </w:pPr>
      <w:r w:rsidRPr="001B43FD">
        <w:t>What themes or issues keep appearing</w:t>
      </w:r>
    </w:p>
    <w:p w:rsidR="00000000" w:rsidRPr="001B43FD" w:rsidRDefault="00504002" w:rsidP="001E6D94">
      <w:pPr>
        <w:numPr>
          <w:ilvl w:val="1"/>
          <w:numId w:val="5"/>
        </w:numPr>
      </w:pPr>
      <w:r w:rsidRPr="001B43FD">
        <w:t>What are the main point</w:t>
      </w:r>
      <w:r w:rsidR="001B43FD">
        <w:t>s</w:t>
      </w:r>
      <w:r w:rsidRPr="001B43FD">
        <w:t xml:space="preserve"> of disagreement between </w:t>
      </w:r>
      <w:r w:rsidR="001E6D94" w:rsidRPr="001B43FD">
        <w:t>experts</w:t>
      </w:r>
      <w:r w:rsidRPr="001B43FD">
        <w:t xml:space="preserve"> and why do they </w:t>
      </w:r>
      <w:proofErr w:type="gramStart"/>
      <w:r w:rsidRPr="001B43FD">
        <w:t>rise</w:t>
      </w:r>
      <w:proofErr w:type="gramEnd"/>
      <w:r w:rsidRPr="001B43FD">
        <w:t xml:space="preserve"> them?</w:t>
      </w:r>
      <w:r w:rsidR="001E6D94">
        <w:t xml:space="preserve"> (if there are</w:t>
      </w:r>
      <w:r w:rsidR="001E6D94" w:rsidRPr="001E6D94">
        <w:t xml:space="preserve"> </w:t>
      </w:r>
      <w:r w:rsidR="001E6D94">
        <w:t>any)</w:t>
      </w:r>
    </w:p>
    <w:p w:rsidR="00000000" w:rsidRPr="001B43FD" w:rsidRDefault="00504002" w:rsidP="001B43FD">
      <w:pPr>
        <w:numPr>
          <w:ilvl w:val="1"/>
          <w:numId w:val="5"/>
        </w:numPr>
      </w:pPr>
      <w:r w:rsidRPr="001B43FD">
        <w:t>Wh</w:t>
      </w:r>
      <w:r w:rsidR="001E6D94">
        <w:t>at are the issues?</w:t>
      </w:r>
    </w:p>
    <w:p w:rsidR="001B43FD" w:rsidRDefault="00504002" w:rsidP="001B43FD">
      <w:pPr>
        <w:numPr>
          <w:ilvl w:val="1"/>
          <w:numId w:val="5"/>
        </w:numPr>
      </w:pPr>
      <w:r w:rsidRPr="001B43FD">
        <w:t>Which aspects are not yet fully researched?</w:t>
      </w:r>
    </w:p>
    <w:p w:rsidR="00AA008F" w:rsidRDefault="00AA008F" w:rsidP="00AA008F"/>
    <w:p w:rsidR="00AA008F" w:rsidRDefault="00AA008F" w:rsidP="00AA008F"/>
    <w:p w:rsidR="00AA008F" w:rsidRPr="005E1441" w:rsidRDefault="00AA008F" w:rsidP="00AA008F">
      <w:pPr>
        <w:rPr>
          <w:sz w:val="16"/>
          <w:szCs w:val="16"/>
        </w:rPr>
      </w:pPr>
      <w:r w:rsidRPr="005E1441">
        <w:rPr>
          <w:sz w:val="16"/>
          <w:szCs w:val="16"/>
        </w:rPr>
        <w:t xml:space="preserve">HART, E., 1998.  </w:t>
      </w:r>
      <w:proofErr w:type="gramStart"/>
      <w:r w:rsidRPr="005E1441">
        <w:rPr>
          <w:sz w:val="16"/>
          <w:szCs w:val="16"/>
        </w:rPr>
        <w:t>Doing a literature review: releasing the social science research imagination, by E. Hart and M. Bond.</w:t>
      </w:r>
      <w:proofErr w:type="gramEnd"/>
      <w:r w:rsidRPr="005E1441">
        <w:rPr>
          <w:sz w:val="16"/>
          <w:szCs w:val="16"/>
        </w:rPr>
        <w:t xml:space="preserve">  London: </w:t>
      </w:r>
      <w:proofErr w:type="gramStart"/>
      <w:r w:rsidRPr="005E1441">
        <w:rPr>
          <w:sz w:val="16"/>
          <w:szCs w:val="16"/>
        </w:rPr>
        <w:t>Sage.,</w:t>
      </w:r>
      <w:proofErr w:type="gramEnd"/>
      <w:r w:rsidRPr="005E1441">
        <w:rPr>
          <w:sz w:val="16"/>
          <w:szCs w:val="16"/>
        </w:rPr>
        <w:t xml:space="preserve"> p.1.</w:t>
      </w:r>
    </w:p>
    <w:p w:rsidR="00AA008F" w:rsidRPr="001B43FD" w:rsidRDefault="00AA008F" w:rsidP="00AA008F">
      <w:r w:rsidRPr="005E1441">
        <w:rPr>
          <w:sz w:val="16"/>
          <w:szCs w:val="16"/>
        </w:rPr>
        <w:t xml:space="preserve">FINK, A., 1998.  Conducting literature research reviews: from paper to the internet.  Thousand Oaks, CA: </w:t>
      </w:r>
      <w:proofErr w:type="gramStart"/>
      <w:r w:rsidRPr="005E1441">
        <w:rPr>
          <w:sz w:val="16"/>
          <w:szCs w:val="16"/>
        </w:rPr>
        <w:t>Sage.,</w:t>
      </w:r>
      <w:proofErr w:type="gramEnd"/>
      <w:r w:rsidRPr="005E1441">
        <w:rPr>
          <w:sz w:val="16"/>
          <w:szCs w:val="16"/>
        </w:rPr>
        <w:t xml:space="preserve"> p.3.</w:t>
      </w:r>
    </w:p>
    <w:sectPr w:rsidR="00AA008F" w:rsidRPr="001B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so73A3"/>
      </v:shape>
    </w:pict>
  </w:numPicBullet>
  <w:abstractNum w:abstractNumId="0">
    <w:nsid w:val="08CF1170"/>
    <w:multiLevelType w:val="hybridMultilevel"/>
    <w:tmpl w:val="E398E92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1211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3A95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1637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EC26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DA92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189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10FD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8B03E6B"/>
    <w:multiLevelType w:val="hybridMultilevel"/>
    <w:tmpl w:val="5C40610A"/>
    <w:lvl w:ilvl="0" w:tplc="08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18C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C4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8A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00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C2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2F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E0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64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7739BB"/>
    <w:multiLevelType w:val="hybridMultilevel"/>
    <w:tmpl w:val="DAF20784"/>
    <w:lvl w:ilvl="0" w:tplc="CDAE3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E3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C6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05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65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8A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A2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49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0D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9A66176"/>
    <w:multiLevelType w:val="hybridMultilevel"/>
    <w:tmpl w:val="78B89848"/>
    <w:lvl w:ilvl="0" w:tplc="6A34D0D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A7AD0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46EF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0A013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540DB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8CED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4A483C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CEAA8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1868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509D5411"/>
    <w:multiLevelType w:val="hybridMultilevel"/>
    <w:tmpl w:val="C590DC4C"/>
    <w:lvl w:ilvl="0" w:tplc="E44E2C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9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C827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6C7F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402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4A1E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1EEF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6A82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497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sTA0BjKMjA0tLZV0lIJTi4sz8/NACgxrAbsJeLMsAAAA"/>
  </w:docVars>
  <w:rsids>
    <w:rsidRoot w:val="008335DA"/>
    <w:rsid w:val="001B43FD"/>
    <w:rsid w:val="001E6D94"/>
    <w:rsid w:val="0048125B"/>
    <w:rsid w:val="00486EF2"/>
    <w:rsid w:val="00504002"/>
    <w:rsid w:val="005C32B7"/>
    <w:rsid w:val="006C5081"/>
    <w:rsid w:val="008335DA"/>
    <w:rsid w:val="00867E68"/>
    <w:rsid w:val="0089497D"/>
    <w:rsid w:val="00947B63"/>
    <w:rsid w:val="009B52D1"/>
    <w:rsid w:val="009C68F1"/>
    <w:rsid w:val="00AA008F"/>
    <w:rsid w:val="00AC7B7B"/>
    <w:rsid w:val="00D3569E"/>
    <w:rsid w:val="00F537AA"/>
    <w:rsid w:val="00F63441"/>
    <w:rsid w:val="00F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3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3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0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47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6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5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49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8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3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5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7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8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Mireilla Bikanga</dc:creator>
  <cp:lastModifiedBy>Mireilla Bikanga</cp:lastModifiedBy>
  <cp:revision>19</cp:revision>
  <dcterms:created xsi:type="dcterms:W3CDTF">2019-07-01T09:48:00Z</dcterms:created>
  <dcterms:modified xsi:type="dcterms:W3CDTF">2019-07-01T11:18:00Z</dcterms:modified>
</cp:coreProperties>
</file>