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09/02/2025 </w:t>
      </w:r>
      <w:r>
        <w:rPr>
          <w:b/>
        </w:rPr>
        <w:t xml:space="preserve">Adoptions: </w:t>
      </w:r>
      <w:r>
        <w:t>10</w:t>
      </w:r>
      <w:r>
        <w:t xml:space="preserve"> &amp; </w:t>
      </w:r>
      <w:r>
        <w:rPr>
          <w:b/>
        </w:rPr>
        <w:t xml:space="preserve">ITFF: </w:t>
      </w:r>
      <w:r>
        <w:t>2</w:t>
      </w:r>
    </w:p>
    <w:p>
      <w:pPr>
        <w:pStyle w:val="Heading1"/>
      </w:pPr>
      <w:r>
        <w:t>Stage Count: 09/03/25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281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</w:tbl>
    <w:p/>
    <w:p>
      <w:pPr>
        <w:pStyle w:val="Heading1"/>
      </w:pPr>
      <w:r>
        <w:t>Occupancy: 09/03/25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289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A0059269648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2025-09-04</w:t>
            </w:r>
          </w:p>
        </w:tc>
      </w:tr>
      <w:tr>
        <w:tc>
          <w:tcPr>
            <w:tcW w:type="dxa" w:w="2880"/>
          </w:tcPr>
          <w:p>
            <w:r>
              <w:t>A0059270791</w:t>
            </w:r>
          </w:p>
        </w:tc>
        <w:tc>
          <w:tcPr>
            <w:tcW w:type="dxa" w:w="2880"/>
          </w:tcPr>
          <w:p>
            <w:r>
              <w:t xml:space="preserve">  Cat Isolation 234, Cage 4</w:t>
            </w:r>
          </w:p>
        </w:tc>
        <w:tc>
          <w:tcPr>
            <w:tcW w:type="dxa" w:w="2880"/>
          </w:tcPr>
          <w:p>
            <w:r>
              <w:t>2025-09-03</w:t>
            </w:r>
          </w:p>
        </w:tc>
      </w:tr>
      <w:tr>
        <w:tc>
          <w:tcPr>
            <w:tcW w:type="dxa" w:w="2880"/>
          </w:tcPr>
          <w:p>
            <w:r>
              <w:t>A0059278495</w:t>
            </w:r>
          </w:p>
        </w:tc>
        <w:tc>
          <w:tcPr>
            <w:tcW w:type="dxa" w:w="2880"/>
          </w:tcPr>
          <w:p>
            <w:r>
              <w:t xml:space="preserve">  Cat Treatment, 04</w:t>
            </w:r>
          </w:p>
        </w:tc>
        <w:tc>
          <w:tcPr>
            <w:tcW w:type="dxa" w:w="2880"/>
          </w:tcPr>
          <w:p>
            <w:r>
              <w:t>2025-09-06</w:t>
            </w:r>
          </w:p>
        </w:tc>
      </w:tr>
      <w:tr>
        <w:tc>
          <w:tcPr>
            <w:tcW w:type="dxa" w:w="2880"/>
          </w:tcPr>
          <w:p>
            <w:r>
              <w:t>A0059278568</w:t>
            </w:r>
          </w:p>
        </w:tc>
        <w:tc>
          <w:tcPr>
            <w:tcW w:type="dxa" w:w="2880"/>
          </w:tcPr>
          <w:p>
            <w:r>
              <w:t xml:space="preserve">  ICU, 03 - A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</w:tbl>
    <w:p/>
    <w:p>
      <w:pPr>
        <w:pStyle w:val="Heading1"/>
      </w:pPr>
      <w:r>
        <w:t>Intake: 09/02/2025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17</w:t>
            </w:r>
          </w:p>
        </w:tc>
      </w:tr>
    </w:tbl>
    <w:p/>
    <w:p>
      <w:pPr>
        <w:pStyle w:val="Heading1"/>
      </w:pPr>
      <w:r>
        <w:t>RTOs &amp; Transfers: 09/02/2025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