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二分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课课通P460</w:t>
      </w:r>
    </w:p>
    <w:p>
      <w:pPr>
        <w:pStyle w:val="9"/>
        <w:numPr>
          <w:ilvl w:val="0"/>
          <w:numId w:val="1"/>
        </w:numPr>
        <w:spacing w:after="200"/>
        <w:ind w:firstLineChars="0"/>
        <w:jc w:val="left"/>
        <w:rPr>
          <w:rFonts w:ascii="Tahoma" w:hAnsi="Tahoma" w:eastAsia="Tahoma" w:cs="Tahoma"/>
          <w:sz w:val="32"/>
        </w:rPr>
      </w:pPr>
      <w:r>
        <w:rPr>
          <w:rFonts w:hint="eastAsia" w:ascii="宋体" w:hAnsi="宋体" w:eastAsia="宋体" w:cs="宋体"/>
          <w:sz w:val="32"/>
        </w:rPr>
        <w:t>宝石</w:t>
      </w:r>
      <w:r>
        <w:rPr>
          <w:rFonts w:ascii="宋体" w:hAnsi="宋体" w:eastAsia="宋体" w:cs="宋体"/>
          <w:sz w:val="32"/>
        </w:rPr>
        <w:t>：</w:t>
      </w:r>
    </w:p>
    <w:p>
      <w:pPr>
        <w:spacing w:after="200"/>
        <w:ind w:left="360" w:firstLine="420"/>
        <w:jc w:val="left"/>
        <w:rPr>
          <w:rFonts w:ascii="宋体" w:hAnsi="宋体" w:eastAsia="宋体" w:cs="宋体"/>
          <w:sz w:val="32"/>
        </w:rPr>
      </w:pPr>
      <w:r>
        <w:rPr>
          <w:rFonts w:hint="eastAsia" w:ascii="宋体" w:hAnsi="宋体" w:eastAsia="宋体" w:cs="宋体"/>
          <w:sz w:val="32"/>
        </w:rPr>
        <w:t>在城市i购买一个宝石，在城市j卖出，等价于在城市i购买，城市i+1卖出，城市i+1购买，城市i+2卖出</w:t>
      </w:r>
      <w:r>
        <w:rPr>
          <w:rFonts w:ascii="宋体" w:hAnsi="宋体" w:eastAsia="宋体" w:cs="宋体"/>
          <w:sz w:val="32"/>
        </w:rPr>
        <w:t>……</w:t>
      </w:r>
      <w:r>
        <w:rPr>
          <w:rFonts w:hint="eastAsia" w:ascii="宋体" w:hAnsi="宋体" w:eastAsia="宋体" w:cs="宋体"/>
          <w:sz w:val="32"/>
        </w:rPr>
        <w:t>城市j-1购买，城市j卖出。那么问题变为只能在相邻两座城市购买和卖出。</w:t>
      </w:r>
    </w:p>
    <w:p>
      <w:pPr>
        <w:pStyle w:val="9"/>
        <w:spacing w:after="200"/>
        <w:ind w:left="360" w:firstLine="0" w:firstLineChars="0"/>
        <w:jc w:val="left"/>
        <w:rPr>
          <w:rFonts w:ascii="宋体" w:hAnsi="宋体" w:eastAsia="宋体" w:cs="宋体"/>
          <w:sz w:val="32"/>
        </w:rPr>
      </w:pPr>
      <w:r>
        <w:rPr>
          <w:rFonts w:hint="eastAsia" w:ascii="宋体" w:hAnsi="宋体" w:eastAsia="宋体" w:cs="宋体"/>
          <w:sz w:val="32"/>
        </w:rPr>
        <w:t>记</w:t>
      </w:r>
      <w:r>
        <w:rPr>
          <w:rFonts w:ascii="宋体" w:hAnsi="宋体" w:eastAsia="宋体" w:cs="宋体"/>
          <w:sz w:val="32"/>
        </w:rPr>
        <w:t>b</w:t>
      </w:r>
      <w:r>
        <w:rPr>
          <w:rFonts w:ascii="宋体" w:hAnsi="宋体" w:eastAsia="宋体" w:cs="宋体"/>
          <w:sz w:val="32"/>
          <w:vertAlign w:val="subscript"/>
        </w:rPr>
        <w:t>i</w:t>
      </w:r>
      <w:r>
        <w:rPr>
          <w:rFonts w:ascii="宋体" w:hAnsi="宋体" w:eastAsia="宋体" w:cs="宋体"/>
          <w:sz w:val="32"/>
        </w:rPr>
        <w:t>=max(a</w:t>
      </w:r>
      <w:r>
        <w:rPr>
          <w:rFonts w:ascii="宋体" w:hAnsi="宋体" w:eastAsia="宋体" w:cs="宋体"/>
          <w:sz w:val="32"/>
          <w:vertAlign w:val="subscript"/>
        </w:rPr>
        <w:t>i</w:t>
      </w:r>
      <w:r>
        <w:rPr>
          <w:rFonts w:ascii="宋体" w:hAnsi="宋体" w:eastAsia="宋体" w:cs="宋体"/>
          <w:sz w:val="32"/>
        </w:rPr>
        <w:t>-a</w:t>
      </w:r>
      <w:r>
        <w:rPr>
          <w:rFonts w:ascii="宋体" w:hAnsi="宋体" w:eastAsia="宋体" w:cs="宋体"/>
          <w:sz w:val="32"/>
          <w:vertAlign w:val="subscript"/>
        </w:rPr>
        <w:t>i-1</w:t>
      </w:r>
      <w:r>
        <w:rPr>
          <w:rFonts w:hint="eastAsia" w:ascii="宋体" w:hAnsi="宋体" w:eastAsia="宋体" w:cs="宋体"/>
          <w:sz w:val="32"/>
        </w:rPr>
        <w:t>，0</w:t>
      </w:r>
      <w:r>
        <w:rPr>
          <w:rFonts w:ascii="宋体" w:hAnsi="宋体" w:eastAsia="宋体" w:cs="宋体"/>
          <w:sz w:val="32"/>
        </w:rPr>
        <w:t>)</w:t>
      </w:r>
      <w:r>
        <w:rPr>
          <w:rFonts w:hint="eastAsia" w:ascii="宋体" w:hAnsi="宋体" w:eastAsia="宋体" w:cs="宋体"/>
          <w:sz w:val="32"/>
        </w:rPr>
        <w:t>，</w:t>
      </w:r>
      <w:r>
        <w:rPr>
          <w:rFonts w:ascii="宋体" w:hAnsi="宋体" w:eastAsia="宋体" w:cs="宋体"/>
          <w:sz w:val="32"/>
        </w:rPr>
        <w:t>那么我们要求的就是</w:t>
      </w:r>
      <m:oMath>
        <m:nary>
          <m:naryPr>
            <m:chr m:val="∑"/>
            <m:limLoc m:val="undOvr"/>
            <m:ctrlPr>
              <w:rPr>
                <w:rFonts w:ascii="Cambria Math" w:hAnsi="Cambria Math" w:eastAsia="宋体" w:cs="宋体"/>
                <w:i/>
                <w:sz w:val="32"/>
              </w:rPr>
            </m:ctrlPr>
          </m:naryPr>
          <m:sub>
            <m:r>
              <w:rPr>
                <w:rFonts w:ascii="Cambria Math" w:hAnsi="Cambria Math" w:eastAsia="宋体" w:cs="宋体"/>
                <w:sz w:val="32"/>
              </w:rPr>
              <m:t>i=l+1</m:t>
            </m:r>
            <m:ctrlPr>
              <w:rPr>
                <w:rFonts w:ascii="Cambria Math" w:hAnsi="Cambria Math" w:eastAsia="宋体" w:cs="宋体"/>
                <w:i/>
                <w:sz w:val="32"/>
              </w:rPr>
            </m:ctrlPr>
          </m:sub>
          <m:sup>
            <m:r>
              <w:rPr>
                <w:rFonts w:ascii="Cambria Math" w:hAnsi="Cambria Math" w:eastAsia="宋体" w:cs="宋体"/>
                <w:sz w:val="32"/>
              </w:rPr>
              <m:t>r</m:t>
            </m:r>
            <m:ctrlPr>
              <w:rPr>
                <w:rFonts w:ascii="Cambria Math" w:hAnsi="Cambria Math" w:eastAsia="宋体" w:cs="宋体"/>
                <w:i/>
                <w:sz w:val="32"/>
              </w:rPr>
            </m:ctrlPr>
          </m:sup>
          <m:e>
            <m:r>
              <w:rPr>
                <w:rFonts w:ascii="Cambria Math" w:hAnsi="Cambria Math" w:eastAsia="宋体" w:cs="宋体"/>
                <w:sz w:val="32"/>
              </w:rPr>
              <m:t>b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eastAsia="宋体" w:cs="宋体"/>
                <w:i/>
                <w:sz w:val="32"/>
              </w:rPr>
            </m:ctrlPr>
          </m:e>
        </m:nary>
      </m:oMath>
      <w:r>
        <w:rPr>
          <w:rFonts w:hint="eastAsia" w:ascii="宋体" w:hAnsi="宋体" w:eastAsia="宋体" w:cs="宋体"/>
          <w:sz w:val="32"/>
        </w:rPr>
        <w:t xml:space="preserve"> 。</w:t>
      </w:r>
    </w:p>
    <w:p>
      <w:pPr>
        <w:pStyle w:val="9"/>
        <w:spacing w:after="200"/>
        <w:ind w:left="360" w:firstLine="0" w:firstLineChars="0"/>
        <w:jc w:val="left"/>
        <w:rPr>
          <w:rFonts w:ascii="宋体" w:hAnsi="宋体" w:eastAsia="宋体" w:cs="宋体"/>
          <w:sz w:val="32"/>
        </w:rPr>
      </w:pPr>
      <w:r>
        <w:rPr>
          <w:rFonts w:hint="eastAsia" w:ascii="宋体" w:hAnsi="宋体" w:eastAsia="宋体" w:cs="宋体"/>
          <w:sz w:val="32"/>
        </w:rPr>
        <w:t>将a的一段修改为等差数列，等价于将b的一段修改为同一个值并且单独修改两个位置。分别用线段树维护a和b即可。</w:t>
      </w:r>
    </w:p>
    <w:p>
      <w:pPr>
        <w:pStyle w:val="9"/>
        <w:spacing w:after="200"/>
        <w:ind w:left="360" w:firstLine="0" w:firstLineChars="0"/>
        <w:jc w:val="left"/>
        <w:rPr>
          <w:rFonts w:ascii="Tahoma" w:hAnsi="Tahoma" w:eastAsia="Tahoma" w:cs="Tahoma"/>
          <w:sz w:val="32"/>
        </w:rPr>
      </w:pPr>
      <w:r>
        <w:rPr>
          <w:rFonts w:ascii="宋体" w:hAnsi="宋体" w:eastAsia="宋体" w:cs="宋体"/>
          <w:sz w:val="32"/>
        </w:rPr>
        <w:t>时间复杂度</w:t>
      </w:r>
      <w:r>
        <w:rPr>
          <w:rFonts w:ascii="Tahoma" w:hAnsi="Tahoma" w:eastAsia="Tahoma" w:cs="Tahoma"/>
          <w:sz w:val="32"/>
        </w:rPr>
        <w:t>O(</w:t>
      </w:r>
      <w:bookmarkStart w:id="0" w:name="_GoBack"/>
      <w:bookmarkEnd w:id="0"/>
      <w:r>
        <w:rPr>
          <w:rFonts w:ascii="Tahoma" w:hAnsi="Tahoma" w:eastAsia="Tahoma" w:cs="Tahoma"/>
          <w:sz w:val="32"/>
        </w:rPr>
        <w:t>n</w:t>
      </w:r>
      <w:r>
        <w:rPr>
          <w:rFonts w:hint="eastAsia" w:cs="Tahoma" w:asciiTheme="minorEastAsia" w:hAnsiTheme="minorEastAsia"/>
          <w:sz w:val="32"/>
        </w:rPr>
        <w:t>+</w:t>
      </w:r>
      <w:r>
        <w:rPr>
          <w:rFonts w:hint="eastAsia" w:ascii="Tahoma" w:hAnsi="Tahoma" w:cs="Tahoma"/>
          <w:sz w:val="32"/>
        </w:rPr>
        <w:t>mlogn</w:t>
      </w:r>
      <w:r>
        <w:rPr>
          <w:rFonts w:ascii="Tahoma" w:hAnsi="Tahoma" w:eastAsia="Tahoma" w:cs="Tahoma"/>
          <w:sz w:val="32"/>
        </w:rPr>
        <w:t>)</w:t>
      </w:r>
    </w:p>
    <w:p>
      <w:pPr>
        <w:pStyle w:val="9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7E88"/>
    <w:multiLevelType w:val="multilevel"/>
    <w:tmpl w:val="11FB7E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2416"/>
    <w:rsid w:val="002B2416"/>
    <w:rsid w:val="0083067A"/>
    <w:rsid w:val="00A358FC"/>
    <w:rsid w:val="4049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2</TotalTime>
  <ScaleCrop>false</ScaleCrop>
  <LinksUpToDate>false</LinksUpToDate>
  <CharactersWithSpaces>222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2019-11-14T16:01:00Z</dcterms:created>
  <dc:creator>张老师的宝藏</dc:creator>
  <cp:lastModifiedBy>桉.</cp:lastModifiedBy>
  <dcterms:modified xsi:type="dcterms:W3CDTF">2019-11-15T07:31:44Z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