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8.xml" ContentType="application/vnd.openxmlformats-officedocument.wordprocessingml.foot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55A5" w:rsidRDefault="00017790">
      <w:pPr>
        <w:pStyle w:val="a0"/>
        <w:spacing w:before="10" w:after="1"/>
        <w:rPr>
          <w:sz w:val="12"/>
        </w:rPr>
      </w:pPr>
      <w:r>
        <w:rPr>
          <w:sz w:val="12"/>
        </w:rPr>
        <w:fldChar w:fldCharType="begin"/>
      </w:r>
      <w:r>
        <w:rPr>
          <w:sz w:val="12"/>
        </w:rPr>
        <w:instrText xml:space="preserve"> MACROBUTTON MTEditEquationSection2 </w:instrText>
      </w:r>
      <w:r w:rsidRPr="00017790">
        <w:rPr>
          <w:rStyle w:val="MTEquationSection"/>
          <w:rFonts w:ascii="微软雅黑" w:eastAsia="微软雅黑" w:hAnsi="微软雅黑" w:cs="微软雅黑" w:hint="eastAsia"/>
        </w:rPr>
        <w:instrText>公式章</w:instrText>
      </w:r>
      <w:r w:rsidRPr="00017790">
        <w:rPr>
          <w:rStyle w:val="MTEquationSection"/>
        </w:rPr>
        <w:instrText xml:space="preserve"> 1 </w:instrText>
      </w:r>
      <w:r w:rsidRPr="00017790">
        <w:rPr>
          <w:rStyle w:val="MTEquationSection"/>
          <w:rFonts w:ascii="微软雅黑" w:eastAsia="微软雅黑" w:hAnsi="微软雅黑" w:cs="微软雅黑" w:hint="eastAsia"/>
        </w:rPr>
        <w:instrText>节</w:instrText>
      </w:r>
      <w:r w:rsidRPr="00017790">
        <w:rPr>
          <w:rStyle w:val="MTEquationSection"/>
        </w:rPr>
        <w:instrText xml:space="preserve"> 1</w:instrText>
      </w:r>
      <w:r>
        <w:rPr>
          <w:sz w:val="12"/>
        </w:rPr>
        <w:fldChar w:fldCharType="begin"/>
      </w:r>
      <w:r>
        <w:rPr>
          <w:sz w:val="12"/>
        </w:rPr>
        <w:instrText xml:space="preserve"> SEQ MTEqn \r \h \* MERGEFORMAT </w:instrText>
      </w:r>
      <w:r>
        <w:rPr>
          <w:sz w:val="12"/>
        </w:rPr>
        <w:fldChar w:fldCharType="end"/>
      </w:r>
      <w:r>
        <w:rPr>
          <w:sz w:val="12"/>
        </w:rPr>
        <w:fldChar w:fldCharType="begin"/>
      </w:r>
      <w:r>
        <w:rPr>
          <w:sz w:val="12"/>
        </w:rPr>
        <w:instrText xml:space="preserve"> SEQ MTSec \r 1 \h \* MERGEFORMAT </w:instrText>
      </w:r>
      <w:r>
        <w:rPr>
          <w:sz w:val="12"/>
        </w:rPr>
        <w:fldChar w:fldCharType="end"/>
      </w:r>
      <w:r>
        <w:rPr>
          <w:sz w:val="12"/>
        </w:rPr>
        <w:fldChar w:fldCharType="begin"/>
      </w:r>
      <w:r>
        <w:rPr>
          <w:sz w:val="12"/>
        </w:rPr>
        <w:instrText xml:space="preserve"> SEQ MTChap \r 1 \h \* MERGEFORMAT </w:instrText>
      </w:r>
      <w:r>
        <w:rPr>
          <w:sz w:val="12"/>
        </w:rPr>
        <w:fldChar w:fldCharType="end"/>
      </w:r>
      <w:r>
        <w:rPr>
          <w:sz w:val="12"/>
        </w:rPr>
        <w:fldChar w:fldCharType="end"/>
      </w:r>
      <w:r w:rsidR="00A93326">
        <w:rPr>
          <w:noProof/>
          <w:sz w:val="12"/>
          <w:lang w:val="en-US" w:bidi="ar-SA"/>
        </w:rPr>
        <mc:AlternateContent>
          <mc:Choice Requires="wps">
            <w:drawing>
              <wp:anchor distT="0" distB="0" distL="114300" distR="114300" simplePos="0" relativeHeight="251674624" behindDoc="0" locked="0" layoutInCell="1" allowOverlap="1" wp14:anchorId="16A18403" wp14:editId="4D5234A4">
                <wp:simplePos x="0" y="0"/>
                <wp:positionH relativeFrom="column">
                  <wp:posOffset>-4445</wp:posOffset>
                </wp:positionH>
                <wp:positionV relativeFrom="paragraph">
                  <wp:posOffset>-10795</wp:posOffset>
                </wp:positionV>
                <wp:extent cx="4490720" cy="765810"/>
                <wp:effectExtent l="4445" t="4445" r="19685" b="10795"/>
                <wp:wrapNone/>
                <wp:docPr id="6" name="文本框 6"/>
                <wp:cNvGraphicFramePr/>
                <a:graphic xmlns:a="http://schemas.openxmlformats.org/drawingml/2006/main">
                  <a:graphicData uri="http://schemas.microsoft.com/office/word/2010/wordprocessingShape">
                    <wps:wsp>
                      <wps:cNvSpPr txBox="1"/>
                      <wps:spPr>
                        <a:xfrm>
                          <a:off x="0" y="0"/>
                          <a:ext cx="4490720" cy="765810"/>
                        </a:xfrm>
                        <a:prstGeom prst="rect">
                          <a:avLst/>
                        </a:prstGeom>
                        <a:solidFill>
                          <a:schemeClr val="lt1"/>
                        </a:solidFill>
                        <a:ln w="6350">
                          <a:solidFill>
                            <a:prstClr val="black"/>
                          </a:solidFill>
                        </a:ln>
                      </wps:spPr>
                      <wps:txbx>
                        <w:txbxContent>
                          <w:p w:rsidR="00B054D2" w:rsidRDefault="00B054D2">
                            <w:pPr>
                              <w:rPr>
                                <w:b/>
                                <w:bCs/>
                                <w:color w:val="FF0000"/>
                                <w:sz w:val="28"/>
                                <w:szCs w:val="28"/>
                              </w:rPr>
                            </w:pPr>
                            <w:r>
                              <w:rPr>
                                <w:rFonts w:hint="eastAsia"/>
                                <w:b/>
                                <w:bCs/>
                                <w:color w:val="FF0000"/>
                                <w:sz w:val="28"/>
                                <w:szCs w:val="28"/>
                              </w:rPr>
                              <w:t>提醒：本申请书模板仅供前期准备参考，具体以系统为准。除申请书正文部分由系统上传，其他项目信息须在系统填写。</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6A18403" id="_x0000_t202" coordsize="21600,21600" o:spt="202" path="m,l,21600r21600,l21600,xe">
                <v:stroke joinstyle="miter"/>
                <v:path gradientshapeok="t" o:connecttype="rect"/>
              </v:shapetype>
              <v:shape id="文本框 6" o:spid="_x0000_s1026" type="#_x0000_t202" style="position:absolute;margin-left:-.35pt;margin-top:-.85pt;width:353.6pt;height:60.3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" fillcolor="white [3201]" strokeweight=".5pt">
                <v:textbox>
                  <w:txbxContent>
                    <w:p w:rsidR="00B054D2" w:rsidRDefault="00B054D2">
                      <w:pPr>
                        <w:rPr>
                          <w:b/>
                          <w:bCs/>
                          <w:color w:val="FF0000"/>
                          <w:sz w:val="28"/>
                          <w:szCs w:val="28"/>
                        </w:rPr>
                      </w:pPr>
                      <w:r>
                        <w:rPr>
                          <w:rFonts w:hint="eastAsia"/>
                          <w:b/>
                          <w:bCs/>
                          <w:color w:val="FF0000"/>
                          <w:sz w:val="28"/>
                          <w:szCs w:val="28"/>
                        </w:rPr>
                        <w:t>提醒：本申请书模板仅供前期准备参考，具体以系统为准。除申请书正文部分由系统上传，其他项目信息须在系统填写。</w:t>
                      </w:r>
                    </w:p>
                  </w:txbxContent>
                </v:textbox>
              </v:shape>
            </w:pict>
          </mc:Fallback>
        </mc:AlternateContent>
      </w:r>
    </w:p>
    <w:tbl>
      <w:tblPr>
        <w:tblStyle w:val="TableNormal"/>
        <w:tblW w:w="3266" w:type="dxa"/>
        <w:tblInd w:w="7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59"/>
        <w:gridCol w:w="1907"/>
      </w:tblGrid>
      <w:tr w:rsidR="006D55A5">
        <w:trPr>
          <w:trHeight w:val="231"/>
        </w:trPr>
        <w:tc>
          <w:tcPr>
            <w:tcW w:w="1359" w:type="dxa"/>
          </w:tcPr>
          <w:p w:rsidR="006D55A5" w:rsidRDefault="00A93326">
            <w:pPr>
              <w:pStyle w:val="TableParagraph"/>
              <w:spacing w:before="70"/>
              <w:ind w:left="245" w:right="238"/>
              <w:jc w:val="center"/>
              <w:rPr>
                <w:sz w:val="21"/>
              </w:rPr>
            </w:pPr>
            <w:r>
              <w:rPr>
                <w:sz w:val="21"/>
              </w:rPr>
              <w:t>顺序号</w:t>
            </w:r>
          </w:p>
        </w:tc>
        <w:tc>
          <w:tcPr>
            <w:tcW w:w="1907" w:type="dxa"/>
          </w:tcPr>
          <w:p w:rsidR="006D55A5" w:rsidRDefault="006D55A5">
            <w:pPr>
              <w:pStyle w:val="TableParagraph"/>
              <w:rPr>
                <w:rFonts w:ascii="Times New Roman"/>
                <w:sz w:val="30"/>
              </w:rPr>
            </w:pPr>
          </w:p>
        </w:tc>
      </w:tr>
      <w:tr w:rsidR="006D55A5">
        <w:trPr>
          <w:trHeight w:val="231"/>
        </w:trPr>
        <w:tc>
          <w:tcPr>
            <w:tcW w:w="1359" w:type="dxa"/>
          </w:tcPr>
          <w:p w:rsidR="006D55A5" w:rsidRDefault="00A93326">
            <w:pPr>
              <w:pStyle w:val="TableParagraph"/>
              <w:spacing w:before="70"/>
              <w:ind w:left="245" w:right="238"/>
              <w:jc w:val="center"/>
              <w:rPr>
                <w:sz w:val="21"/>
              </w:rPr>
            </w:pPr>
            <w:r>
              <w:rPr>
                <w:sz w:val="21"/>
              </w:rPr>
              <w:t>项目类别</w:t>
            </w:r>
          </w:p>
        </w:tc>
        <w:tc>
          <w:tcPr>
            <w:tcW w:w="1907" w:type="dxa"/>
          </w:tcPr>
          <w:p w:rsidR="006D55A5" w:rsidRDefault="00A93326">
            <w:pPr>
              <w:pStyle w:val="TableParagraph"/>
              <w:spacing w:before="70"/>
              <w:jc w:val="center"/>
              <w:rPr>
                <w:sz w:val="21"/>
              </w:rPr>
            </w:pPr>
            <w:r>
              <w:rPr>
                <w:rFonts w:hint="eastAsia"/>
                <w:sz w:val="21"/>
                <w:lang w:val="en-US"/>
              </w:rPr>
              <w:t>面上</w:t>
            </w:r>
            <w:r>
              <w:rPr>
                <w:rFonts w:hint="eastAsia"/>
                <w:sz w:val="21"/>
              </w:rPr>
              <w:t>项目</w:t>
            </w:r>
          </w:p>
        </w:tc>
      </w:tr>
    </w:tbl>
    <w:p w:rsidR="006D55A5" w:rsidRDefault="006D55A5">
      <w:pPr>
        <w:pStyle w:val="a0"/>
      </w:pPr>
    </w:p>
    <w:p w:rsidR="006D55A5" w:rsidRDefault="006D55A5">
      <w:pPr>
        <w:pStyle w:val="a0"/>
        <w:spacing w:before="5"/>
        <w:jc w:val="center"/>
        <w:rPr>
          <w:sz w:val="12"/>
        </w:rPr>
      </w:pPr>
    </w:p>
    <w:p w:rsidR="006D55A5" w:rsidRDefault="00A93326">
      <w:pPr>
        <w:pStyle w:val="a0"/>
        <w:jc w:val="center"/>
        <w:rPr>
          <w:b/>
          <w:bCs/>
          <w:sz w:val="48"/>
          <w:szCs w:val="48"/>
        </w:rPr>
      </w:pPr>
      <w:r>
        <w:rPr>
          <w:rFonts w:ascii="宋体" w:hAnsi="宋体" w:cs="宋体" w:hint="eastAsia"/>
          <w:b/>
          <w:bCs/>
          <w:sz w:val="48"/>
          <w:szCs w:val="48"/>
        </w:rPr>
        <w:t>广东省基础与应用基础研究基金</w:t>
      </w:r>
    </w:p>
    <w:p w:rsidR="006D55A5" w:rsidRDefault="00A93326">
      <w:pPr>
        <w:pStyle w:val="a0"/>
        <w:jc w:val="center"/>
        <w:rPr>
          <w:b/>
          <w:bCs/>
          <w:sz w:val="48"/>
          <w:szCs w:val="48"/>
        </w:rPr>
      </w:pPr>
      <w:r>
        <w:rPr>
          <w:rFonts w:ascii="宋体" w:hAnsi="宋体" w:cs="宋体" w:hint="eastAsia"/>
          <w:b/>
          <w:bCs/>
          <w:sz w:val="48"/>
          <w:szCs w:val="48"/>
        </w:rPr>
        <w:t>海上风电联合基金项目（面上项目）</w:t>
      </w:r>
    </w:p>
    <w:p w:rsidR="006D55A5" w:rsidRDefault="006D55A5">
      <w:pPr>
        <w:pStyle w:val="a0"/>
      </w:pPr>
    </w:p>
    <w:p w:rsidR="006D55A5" w:rsidRDefault="006D55A5">
      <w:pPr>
        <w:pStyle w:val="a0"/>
      </w:pPr>
    </w:p>
    <w:p w:rsidR="006D55A5" w:rsidRDefault="00A93326">
      <w:pPr>
        <w:tabs>
          <w:tab w:val="left" w:pos="1079"/>
          <w:tab w:val="left" w:pos="2159"/>
        </w:tabs>
        <w:spacing w:before="123"/>
        <w:ind w:right="598"/>
        <w:jc w:val="center"/>
        <w:rPr>
          <w:sz w:val="72"/>
        </w:rPr>
      </w:pPr>
      <w:r>
        <w:rPr>
          <w:b/>
          <w:bCs/>
          <w:sz w:val="72"/>
        </w:rPr>
        <w:t>申</w:t>
      </w:r>
      <w:r>
        <w:rPr>
          <w:b/>
          <w:bCs/>
          <w:sz w:val="72"/>
        </w:rPr>
        <w:tab/>
        <w:t>请</w:t>
      </w:r>
      <w:r>
        <w:rPr>
          <w:b/>
          <w:bCs/>
          <w:sz w:val="72"/>
        </w:rPr>
        <w:tab/>
        <w:t>书</w:t>
      </w:r>
    </w:p>
    <w:p w:rsidR="006D55A5" w:rsidRDefault="006D55A5">
      <w:pPr>
        <w:rPr>
          <w:sz w:val="20"/>
        </w:rPr>
      </w:pPr>
    </w:p>
    <w:p w:rsidR="006D55A5" w:rsidRDefault="006D55A5">
      <w:pPr>
        <w:spacing w:before="2"/>
        <w:rPr>
          <w:sz w:val="28"/>
        </w:rPr>
      </w:pPr>
    </w:p>
    <w:tbl>
      <w:tblPr>
        <w:tblStyle w:val="TableNormal"/>
        <w:tblpPr w:leftFromText="180" w:rightFromText="180" w:vertAnchor="text" w:tblpY="1"/>
        <w:tblOverlap w:val="never"/>
        <w:tblW w:w="1073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30"/>
        <w:gridCol w:w="8308"/>
      </w:tblGrid>
      <w:tr w:rsidR="006D55A5">
        <w:trPr>
          <w:trHeight w:val="424"/>
        </w:trPr>
        <w:tc>
          <w:tcPr>
            <w:tcW w:w="2430" w:type="dxa"/>
          </w:tcPr>
          <w:p w:rsidR="006D55A5" w:rsidRDefault="00A93326">
            <w:pPr>
              <w:pStyle w:val="TableParagraph"/>
              <w:spacing w:before="72"/>
              <w:ind w:left="47"/>
              <w:rPr>
                <w:sz w:val="24"/>
                <w:szCs w:val="24"/>
              </w:rPr>
            </w:pPr>
            <w:r>
              <w:rPr>
                <w:sz w:val="24"/>
                <w:szCs w:val="24"/>
              </w:rPr>
              <w:t>业务类别：</w:t>
            </w:r>
          </w:p>
        </w:tc>
        <w:tc>
          <w:tcPr>
            <w:tcW w:w="8308" w:type="dxa"/>
          </w:tcPr>
          <w:p w:rsidR="006D55A5" w:rsidRDefault="00A93326">
            <w:pPr>
              <w:pStyle w:val="TableParagraph"/>
              <w:spacing w:before="72"/>
              <w:ind w:left="47"/>
              <w:rPr>
                <w:sz w:val="24"/>
                <w:szCs w:val="24"/>
              </w:rPr>
            </w:pPr>
            <w:r>
              <w:rPr>
                <w:rFonts w:hint="eastAsia"/>
                <w:sz w:val="24"/>
                <w:szCs w:val="24"/>
              </w:rPr>
              <w:t>海上风电联合</w:t>
            </w:r>
            <w:r>
              <w:rPr>
                <w:sz w:val="24"/>
                <w:szCs w:val="24"/>
              </w:rPr>
              <w:t>基金</w:t>
            </w:r>
            <w:r>
              <w:rPr>
                <w:rFonts w:hint="eastAsia"/>
                <w:sz w:val="24"/>
                <w:szCs w:val="24"/>
              </w:rPr>
              <w:t>—面上项目</w:t>
            </w:r>
          </w:p>
        </w:tc>
      </w:tr>
      <w:tr w:rsidR="006D55A5">
        <w:trPr>
          <w:trHeight w:val="424"/>
        </w:trPr>
        <w:tc>
          <w:tcPr>
            <w:tcW w:w="2430" w:type="dxa"/>
          </w:tcPr>
          <w:p w:rsidR="006D55A5" w:rsidRDefault="00A93326">
            <w:pPr>
              <w:pStyle w:val="TableParagraph"/>
              <w:spacing w:before="72"/>
              <w:ind w:left="47"/>
              <w:rPr>
                <w:sz w:val="24"/>
                <w:szCs w:val="24"/>
              </w:rPr>
            </w:pPr>
            <w:r>
              <w:rPr>
                <w:sz w:val="24"/>
                <w:szCs w:val="24"/>
              </w:rPr>
              <w:t>项目名称：</w:t>
            </w:r>
          </w:p>
        </w:tc>
        <w:tc>
          <w:tcPr>
            <w:tcW w:w="8308" w:type="dxa"/>
          </w:tcPr>
          <w:p w:rsidR="006D55A5" w:rsidRDefault="006D55A5">
            <w:pPr>
              <w:pStyle w:val="TableParagraph"/>
              <w:rPr>
                <w:rFonts w:ascii="Times New Roman"/>
                <w:sz w:val="24"/>
                <w:szCs w:val="24"/>
              </w:rPr>
            </w:pPr>
          </w:p>
        </w:tc>
      </w:tr>
      <w:tr w:rsidR="006D55A5">
        <w:trPr>
          <w:trHeight w:val="424"/>
        </w:trPr>
        <w:tc>
          <w:tcPr>
            <w:tcW w:w="2430" w:type="dxa"/>
          </w:tcPr>
          <w:p w:rsidR="006D55A5" w:rsidRDefault="00A93326">
            <w:pPr>
              <w:pStyle w:val="TableParagraph"/>
              <w:spacing w:before="73"/>
              <w:ind w:left="47"/>
              <w:rPr>
                <w:sz w:val="24"/>
                <w:szCs w:val="24"/>
              </w:rPr>
            </w:pPr>
            <w:r>
              <w:rPr>
                <w:sz w:val="24"/>
                <w:szCs w:val="24"/>
              </w:rPr>
              <w:t>申请人姓名：</w:t>
            </w:r>
          </w:p>
        </w:tc>
        <w:tc>
          <w:tcPr>
            <w:tcW w:w="8308" w:type="dxa"/>
          </w:tcPr>
          <w:p w:rsidR="006D55A5" w:rsidRDefault="00837D10">
            <w:pPr>
              <w:pStyle w:val="TableParagraph"/>
              <w:spacing w:before="73"/>
              <w:ind w:left="47"/>
              <w:rPr>
                <w:sz w:val="24"/>
                <w:szCs w:val="24"/>
              </w:rPr>
            </w:pPr>
            <w:r>
              <w:rPr>
                <w:rFonts w:hint="eastAsia"/>
                <w:sz w:val="24"/>
                <w:szCs w:val="24"/>
              </w:rPr>
              <w:t>齐昕</w:t>
            </w:r>
          </w:p>
        </w:tc>
      </w:tr>
      <w:tr w:rsidR="006D55A5">
        <w:trPr>
          <w:trHeight w:val="424"/>
        </w:trPr>
        <w:tc>
          <w:tcPr>
            <w:tcW w:w="2430" w:type="dxa"/>
          </w:tcPr>
          <w:p w:rsidR="006D55A5" w:rsidRDefault="00A93326">
            <w:pPr>
              <w:pStyle w:val="TableParagraph"/>
              <w:spacing w:before="72"/>
              <w:ind w:left="47"/>
              <w:rPr>
                <w:sz w:val="24"/>
                <w:szCs w:val="24"/>
              </w:rPr>
            </w:pPr>
            <w:r>
              <w:rPr>
                <w:sz w:val="24"/>
                <w:szCs w:val="24"/>
              </w:rPr>
              <w:t>依托单位：</w:t>
            </w:r>
          </w:p>
        </w:tc>
        <w:tc>
          <w:tcPr>
            <w:tcW w:w="8308" w:type="dxa"/>
          </w:tcPr>
          <w:p w:rsidR="006D55A5" w:rsidRDefault="00837D10">
            <w:pPr>
              <w:pStyle w:val="TableParagraph"/>
              <w:spacing w:before="72"/>
              <w:ind w:left="47"/>
              <w:rPr>
                <w:sz w:val="24"/>
                <w:szCs w:val="24"/>
              </w:rPr>
            </w:pPr>
            <w:r>
              <w:rPr>
                <w:rFonts w:hint="eastAsia"/>
                <w:sz w:val="24"/>
                <w:szCs w:val="24"/>
              </w:rPr>
              <w:t>北京科技大学顺德研究生院</w:t>
            </w:r>
          </w:p>
        </w:tc>
      </w:tr>
      <w:tr w:rsidR="006D55A5">
        <w:trPr>
          <w:trHeight w:val="515"/>
        </w:trPr>
        <w:tc>
          <w:tcPr>
            <w:tcW w:w="2430" w:type="dxa"/>
            <w:vAlign w:val="center"/>
          </w:tcPr>
          <w:p w:rsidR="006D55A5" w:rsidRDefault="00A93326">
            <w:pPr>
              <w:pStyle w:val="TableParagraph"/>
              <w:spacing w:before="72"/>
              <w:ind w:left="47"/>
              <w:rPr>
                <w:sz w:val="24"/>
                <w:szCs w:val="24"/>
              </w:rPr>
            </w:pPr>
            <w:r>
              <w:rPr>
                <w:sz w:val="24"/>
                <w:szCs w:val="24"/>
              </w:rPr>
              <w:t>邮政编码：</w:t>
            </w:r>
          </w:p>
        </w:tc>
        <w:tc>
          <w:tcPr>
            <w:tcW w:w="8308" w:type="dxa"/>
            <w:vAlign w:val="center"/>
          </w:tcPr>
          <w:p w:rsidR="006D55A5" w:rsidRDefault="00837D10">
            <w:pPr>
              <w:pStyle w:val="TableParagraph"/>
              <w:spacing w:before="72"/>
              <w:ind w:left="47"/>
              <w:rPr>
                <w:sz w:val="24"/>
                <w:szCs w:val="24"/>
              </w:rPr>
            </w:pPr>
            <w:r w:rsidRPr="00837D10">
              <w:rPr>
                <w:sz w:val="24"/>
                <w:szCs w:val="24"/>
              </w:rPr>
              <w:t>528399</w:t>
            </w:r>
          </w:p>
        </w:tc>
      </w:tr>
      <w:tr w:rsidR="006D55A5">
        <w:trPr>
          <w:trHeight w:val="424"/>
        </w:trPr>
        <w:tc>
          <w:tcPr>
            <w:tcW w:w="2430" w:type="dxa"/>
            <w:vAlign w:val="center"/>
          </w:tcPr>
          <w:p w:rsidR="006D55A5" w:rsidRDefault="00A93326">
            <w:pPr>
              <w:pStyle w:val="TableParagraph"/>
              <w:ind w:left="45"/>
              <w:rPr>
                <w:sz w:val="24"/>
                <w:szCs w:val="24"/>
              </w:rPr>
            </w:pPr>
            <w:r>
              <w:rPr>
                <w:sz w:val="24"/>
                <w:szCs w:val="24"/>
              </w:rPr>
              <w:t>通讯地址：</w:t>
            </w:r>
          </w:p>
        </w:tc>
        <w:tc>
          <w:tcPr>
            <w:tcW w:w="8308" w:type="dxa"/>
            <w:vAlign w:val="center"/>
          </w:tcPr>
          <w:p w:rsidR="006D55A5" w:rsidRDefault="00837D10">
            <w:pPr>
              <w:pStyle w:val="TableParagraph"/>
              <w:spacing w:before="99" w:line="211" w:lineRule="auto"/>
              <w:ind w:left="47" w:right="70"/>
              <w:rPr>
                <w:sz w:val="24"/>
                <w:szCs w:val="24"/>
              </w:rPr>
            </w:pPr>
            <w:r w:rsidRPr="00837D10">
              <w:rPr>
                <w:rFonts w:hint="eastAsia"/>
                <w:sz w:val="24"/>
                <w:szCs w:val="24"/>
              </w:rPr>
              <w:t>广东省佛山市顺德区大良致慧路</w:t>
            </w:r>
            <w:r w:rsidRPr="00837D10">
              <w:rPr>
                <w:sz w:val="24"/>
                <w:szCs w:val="24"/>
              </w:rPr>
              <w:t>2号</w:t>
            </w:r>
            <w:r>
              <w:rPr>
                <w:rFonts w:hint="eastAsia"/>
                <w:sz w:val="24"/>
                <w:szCs w:val="24"/>
              </w:rPr>
              <w:t>北京科技大学顺德研究生院</w:t>
            </w:r>
          </w:p>
        </w:tc>
      </w:tr>
      <w:tr w:rsidR="006D55A5">
        <w:trPr>
          <w:trHeight w:val="424"/>
        </w:trPr>
        <w:tc>
          <w:tcPr>
            <w:tcW w:w="2430" w:type="dxa"/>
          </w:tcPr>
          <w:p w:rsidR="006D55A5" w:rsidRDefault="00A93326">
            <w:pPr>
              <w:pStyle w:val="TableParagraph"/>
              <w:spacing w:before="72"/>
              <w:ind w:left="47"/>
              <w:rPr>
                <w:sz w:val="24"/>
                <w:szCs w:val="24"/>
              </w:rPr>
            </w:pPr>
            <w:r>
              <w:rPr>
                <w:sz w:val="24"/>
                <w:szCs w:val="24"/>
              </w:rPr>
              <w:t>申请人电话：</w:t>
            </w:r>
          </w:p>
        </w:tc>
        <w:tc>
          <w:tcPr>
            <w:tcW w:w="8308" w:type="dxa"/>
          </w:tcPr>
          <w:p w:rsidR="006D55A5" w:rsidRDefault="00837D10">
            <w:pPr>
              <w:pStyle w:val="TableParagraph"/>
              <w:spacing w:before="72"/>
              <w:ind w:left="47"/>
              <w:rPr>
                <w:sz w:val="24"/>
                <w:szCs w:val="24"/>
              </w:rPr>
            </w:pPr>
            <w:r>
              <w:rPr>
                <w:rFonts w:hint="eastAsia"/>
                <w:sz w:val="24"/>
                <w:szCs w:val="24"/>
              </w:rPr>
              <w:t>13146606578</w:t>
            </w:r>
          </w:p>
        </w:tc>
      </w:tr>
      <w:tr w:rsidR="006D55A5">
        <w:trPr>
          <w:trHeight w:val="424"/>
        </w:trPr>
        <w:tc>
          <w:tcPr>
            <w:tcW w:w="2430" w:type="dxa"/>
          </w:tcPr>
          <w:p w:rsidR="006D55A5" w:rsidRDefault="00A93326">
            <w:pPr>
              <w:pStyle w:val="TableParagraph"/>
              <w:spacing w:before="72"/>
              <w:ind w:left="47"/>
              <w:rPr>
                <w:sz w:val="24"/>
                <w:szCs w:val="24"/>
              </w:rPr>
            </w:pPr>
            <w:r>
              <w:rPr>
                <w:rFonts w:hint="eastAsia"/>
                <w:sz w:val="24"/>
                <w:szCs w:val="24"/>
              </w:rPr>
              <w:t>申请人电子邮箱：</w:t>
            </w:r>
          </w:p>
        </w:tc>
        <w:tc>
          <w:tcPr>
            <w:tcW w:w="8308" w:type="dxa"/>
          </w:tcPr>
          <w:p w:rsidR="006D55A5" w:rsidRDefault="00837D10">
            <w:pPr>
              <w:pStyle w:val="TableParagraph"/>
              <w:spacing w:before="72"/>
              <w:ind w:left="47"/>
              <w:rPr>
                <w:sz w:val="24"/>
                <w:szCs w:val="24"/>
              </w:rPr>
            </w:pPr>
            <w:r w:rsidRPr="00837D10">
              <w:rPr>
                <w:color w:val="000000"/>
                <w:sz w:val="24"/>
                <w:szCs w:val="24"/>
              </w:rPr>
              <w:t>ixin2006@ieee.org</w:t>
            </w:r>
          </w:p>
        </w:tc>
      </w:tr>
      <w:tr w:rsidR="006D55A5">
        <w:trPr>
          <w:trHeight w:val="424"/>
        </w:trPr>
        <w:tc>
          <w:tcPr>
            <w:tcW w:w="2430" w:type="dxa"/>
          </w:tcPr>
          <w:p w:rsidR="006D55A5" w:rsidRDefault="00A93326">
            <w:pPr>
              <w:pStyle w:val="TableParagraph"/>
              <w:spacing w:before="73"/>
              <w:ind w:left="47"/>
              <w:rPr>
                <w:sz w:val="24"/>
                <w:szCs w:val="24"/>
              </w:rPr>
            </w:pPr>
            <w:r>
              <w:rPr>
                <w:sz w:val="24"/>
                <w:szCs w:val="24"/>
              </w:rPr>
              <w:t>单位联系人：</w:t>
            </w:r>
          </w:p>
        </w:tc>
        <w:tc>
          <w:tcPr>
            <w:tcW w:w="8308" w:type="dxa"/>
          </w:tcPr>
          <w:p w:rsidR="006D55A5" w:rsidRDefault="006D55A5">
            <w:pPr>
              <w:pStyle w:val="TableParagraph"/>
              <w:spacing w:before="73"/>
              <w:ind w:left="47"/>
              <w:rPr>
                <w:sz w:val="24"/>
                <w:szCs w:val="24"/>
              </w:rPr>
            </w:pPr>
          </w:p>
        </w:tc>
      </w:tr>
      <w:tr w:rsidR="006D55A5">
        <w:trPr>
          <w:trHeight w:val="424"/>
        </w:trPr>
        <w:tc>
          <w:tcPr>
            <w:tcW w:w="2430" w:type="dxa"/>
          </w:tcPr>
          <w:p w:rsidR="006D55A5" w:rsidRDefault="00A93326">
            <w:pPr>
              <w:pStyle w:val="TableParagraph"/>
              <w:spacing w:before="73"/>
              <w:ind w:left="47"/>
              <w:rPr>
                <w:sz w:val="24"/>
                <w:szCs w:val="24"/>
              </w:rPr>
            </w:pPr>
            <w:r>
              <w:rPr>
                <w:sz w:val="24"/>
                <w:szCs w:val="24"/>
              </w:rPr>
              <w:t>单位电话：</w:t>
            </w:r>
          </w:p>
        </w:tc>
        <w:tc>
          <w:tcPr>
            <w:tcW w:w="8308" w:type="dxa"/>
          </w:tcPr>
          <w:p w:rsidR="006D55A5" w:rsidRDefault="006D55A5">
            <w:pPr>
              <w:pStyle w:val="TableParagraph"/>
              <w:spacing w:before="73"/>
              <w:ind w:left="47"/>
              <w:rPr>
                <w:sz w:val="24"/>
                <w:szCs w:val="24"/>
              </w:rPr>
            </w:pPr>
          </w:p>
        </w:tc>
      </w:tr>
      <w:tr w:rsidR="006D55A5">
        <w:trPr>
          <w:trHeight w:val="424"/>
        </w:trPr>
        <w:tc>
          <w:tcPr>
            <w:tcW w:w="2430" w:type="dxa"/>
          </w:tcPr>
          <w:p w:rsidR="006D55A5" w:rsidRDefault="00A93326">
            <w:pPr>
              <w:pStyle w:val="TableParagraph"/>
              <w:spacing w:before="72"/>
              <w:ind w:left="47"/>
              <w:rPr>
                <w:sz w:val="24"/>
                <w:szCs w:val="24"/>
              </w:rPr>
            </w:pPr>
            <w:r>
              <w:rPr>
                <w:sz w:val="24"/>
                <w:szCs w:val="24"/>
              </w:rPr>
              <w:t>申请日期：</w:t>
            </w:r>
          </w:p>
        </w:tc>
        <w:tc>
          <w:tcPr>
            <w:tcW w:w="8308" w:type="dxa"/>
          </w:tcPr>
          <w:p w:rsidR="006D55A5" w:rsidRDefault="006D55A5">
            <w:pPr>
              <w:pStyle w:val="TableParagraph"/>
              <w:spacing w:before="72"/>
              <w:ind w:left="47"/>
              <w:rPr>
                <w:sz w:val="24"/>
                <w:szCs w:val="24"/>
              </w:rPr>
            </w:pPr>
          </w:p>
        </w:tc>
      </w:tr>
    </w:tbl>
    <w:p w:rsidR="006D55A5" w:rsidRDefault="00A93326">
      <w:pPr>
        <w:tabs>
          <w:tab w:val="left" w:pos="1425"/>
        </w:tabs>
        <w:rPr>
          <w:sz w:val="20"/>
        </w:rPr>
      </w:pPr>
      <w:r>
        <w:rPr>
          <w:sz w:val="20"/>
        </w:rPr>
        <w:tab/>
      </w:r>
      <w:r>
        <w:rPr>
          <w:sz w:val="20"/>
        </w:rPr>
        <w:br w:type="textWrapping" w:clear="all"/>
      </w:r>
    </w:p>
    <w:p w:rsidR="006D55A5" w:rsidRDefault="006D55A5">
      <w:pPr>
        <w:spacing w:before="11"/>
        <w:rPr>
          <w:sz w:val="25"/>
        </w:rPr>
      </w:pPr>
    </w:p>
    <w:p w:rsidR="006D55A5" w:rsidRDefault="00A93326">
      <w:pPr>
        <w:jc w:val="center"/>
        <w:rPr>
          <w:sz w:val="28"/>
          <w:szCs w:val="28"/>
        </w:rPr>
      </w:pPr>
      <w:r>
        <w:rPr>
          <w:rFonts w:hint="eastAsia"/>
          <w:sz w:val="28"/>
          <w:szCs w:val="28"/>
        </w:rPr>
        <w:t>广东省基础与应用基础研究基金委员会</w:t>
      </w:r>
    </w:p>
    <w:p w:rsidR="006D55A5" w:rsidRDefault="00A93326">
      <w:pPr>
        <w:jc w:val="center"/>
        <w:rPr>
          <w:sz w:val="28"/>
          <w:szCs w:val="28"/>
        </w:rPr>
      </w:pPr>
      <w:r>
        <w:rPr>
          <w:rFonts w:hint="eastAsia"/>
          <w:sz w:val="28"/>
          <w:szCs w:val="28"/>
        </w:rPr>
        <w:t>二〇二二年制</w:t>
      </w:r>
    </w:p>
    <w:p w:rsidR="006D55A5" w:rsidRDefault="006D55A5">
      <w:pPr>
        <w:rPr>
          <w:sz w:val="25"/>
        </w:rPr>
        <w:sectPr w:rsidR="006D55A5">
          <w:headerReference w:type="even" r:id="rId9"/>
          <w:headerReference w:type="default" r:id="rId10"/>
          <w:footerReference w:type="default" r:id="rId11"/>
          <w:headerReference w:type="first" r:id="rId12"/>
          <w:type w:val="continuous"/>
          <w:pgSz w:w="11910" w:h="16840"/>
          <w:pgMar w:top="640" w:right="0" w:bottom="280" w:left="600" w:header="433" w:footer="720" w:gutter="0"/>
          <w:cols w:space="720"/>
        </w:sectPr>
      </w:pPr>
    </w:p>
    <w:p w:rsidR="006D55A5" w:rsidRDefault="00A93326">
      <w:pPr>
        <w:pStyle w:val="1"/>
        <w:numPr>
          <w:ilvl w:val="0"/>
          <w:numId w:val="1"/>
        </w:numPr>
        <w:rPr>
          <w:b/>
          <w:bCs/>
          <w:sz w:val="28"/>
          <w:szCs w:val="28"/>
        </w:rPr>
      </w:pPr>
      <w:r>
        <w:rPr>
          <w:rFonts w:hint="eastAsia"/>
          <w:b/>
          <w:bCs/>
          <w:sz w:val="28"/>
          <w:szCs w:val="28"/>
        </w:rPr>
        <w:lastRenderedPageBreak/>
        <w:t>基本信息</w:t>
      </w:r>
    </w:p>
    <w:tbl>
      <w:tblPr>
        <w:tblStyle w:val="aa"/>
        <w:tblW w:w="10534" w:type="dxa"/>
        <w:jc w:val="center"/>
        <w:tblLayout w:type="fixed"/>
        <w:tblLook w:val="04A0" w:firstRow="1" w:lastRow="0" w:firstColumn="1" w:lastColumn="0" w:noHBand="0" w:noVBand="1"/>
      </w:tblPr>
      <w:tblGrid>
        <w:gridCol w:w="414"/>
        <w:gridCol w:w="425"/>
        <w:gridCol w:w="326"/>
        <w:gridCol w:w="950"/>
        <w:gridCol w:w="862"/>
        <w:gridCol w:w="132"/>
        <w:gridCol w:w="730"/>
        <w:gridCol w:w="449"/>
        <w:gridCol w:w="378"/>
        <w:gridCol w:w="35"/>
        <w:gridCol w:w="1168"/>
        <w:gridCol w:w="915"/>
        <w:gridCol w:w="18"/>
        <w:gridCol w:w="117"/>
        <w:gridCol w:w="1119"/>
        <w:gridCol w:w="79"/>
        <w:gridCol w:w="144"/>
        <w:gridCol w:w="849"/>
        <w:gridCol w:w="164"/>
        <w:gridCol w:w="1238"/>
        <w:gridCol w:w="22"/>
      </w:tblGrid>
      <w:tr w:rsidR="006D55A5">
        <w:trPr>
          <w:gridAfter w:val="1"/>
          <w:wAfter w:w="22" w:type="dxa"/>
          <w:trHeight w:val="524"/>
          <w:jc w:val="center"/>
        </w:trPr>
        <w:tc>
          <w:tcPr>
            <w:tcW w:w="414" w:type="dxa"/>
            <w:vMerge w:val="restart"/>
            <w:vAlign w:val="center"/>
          </w:tcPr>
          <w:p w:rsidR="006D55A5" w:rsidRDefault="00A93326">
            <w:pPr>
              <w:pStyle w:val="1"/>
              <w:ind w:left="0"/>
              <w:rPr>
                <w:sz w:val="24"/>
                <w:szCs w:val="24"/>
              </w:rPr>
            </w:pPr>
            <w:r>
              <w:rPr>
                <w:rFonts w:hint="eastAsia"/>
                <w:sz w:val="24"/>
                <w:szCs w:val="24"/>
              </w:rPr>
              <w:t>研</w:t>
            </w:r>
          </w:p>
          <w:p w:rsidR="006D55A5" w:rsidRDefault="00A93326">
            <w:pPr>
              <w:pStyle w:val="1"/>
              <w:ind w:left="0"/>
              <w:rPr>
                <w:sz w:val="24"/>
                <w:szCs w:val="24"/>
              </w:rPr>
            </w:pPr>
            <w:r>
              <w:rPr>
                <w:rFonts w:hint="eastAsia"/>
                <w:sz w:val="24"/>
                <w:szCs w:val="24"/>
              </w:rPr>
              <w:t>究</w:t>
            </w:r>
          </w:p>
          <w:p w:rsidR="006D55A5" w:rsidRDefault="00A93326">
            <w:pPr>
              <w:pStyle w:val="1"/>
              <w:ind w:left="0"/>
              <w:rPr>
                <w:sz w:val="24"/>
                <w:szCs w:val="24"/>
              </w:rPr>
            </w:pPr>
            <w:r>
              <w:rPr>
                <w:rFonts w:hint="eastAsia"/>
                <w:sz w:val="24"/>
                <w:szCs w:val="24"/>
              </w:rPr>
              <w:t>项</w:t>
            </w:r>
          </w:p>
          <w:p w:rsidR="006D55A5" w:rsidRDefault="00A93326">
            <w:pPr>
              <w:pStyle w:val="1"/>
              <w:ind w:left="0"/>
              <w:rPr>
                <w:sz w:val="24"/>
                <w:szCs w:val="24"/>
              </w:rPr>
            </w:pPr>
            <w:r>
              <w:rPr>
                <w:rFonts w:hint="eastAsia"/>
                <w:sz w:val="24"/>
                <w:szCs w:val="24"/>
              </w:rPr>
              <w:t>目</w:t>
            </w:r>
          </w:p>
          <w:p w:rsidR="006D55A5" w:rsidRDefault="00A93326">
            <w:pPr>
              <w:pStyle w:val="1"/>
              <w:ind w:left="0"/>
              <w:rPr>
                <w:sz w:val="24"/>
                <w:szCs w:val="24"/>
              </w:rPr>
            </w:pPr>
            <w:r>
              <w:rPr>
                <w:rFonts w:hint="eastAsia"/>
                <w:sz w:val="24"/>
                <w:szCs w:val="24"/>
              </w:rPr>
              <w:t>情</w:t>
            </w:r>
          </w:p>
          <w:p w:rsidR="006D55A5" w:rsidRDefault="00A93326">
            <w:pPr>
              <w:pStyle w:val="1"/>
              <w:ind w:left="0"/>
              <w:rPr>
                <w:rFonts w:ascii="宋体" w:eastAsia="宋体" w:hAnsi="宋体"/>
                <w:sz w:val="24"/>
                <w:szCs w:val="24"/>
              </w:rPr>
            </w:pPr>
            <w:r>
              <w:rPr>
                <w:rFonts w:hint="eastAsia"/>
                <w:sz w:val="24"/>
                <w:szCs w:val="24"/>
              </w:rPr>
              <w:t>况</w:t>
            </w:r>
          </w:p>
        </w:tc>
        <w:tc>
          <w:tcPr>
            <w:tcW w:w="751"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名称</w:t>
            </w:r>
          </w:p>
        </w:tc>
        <w:tc>
          <w:tcPr>
            <w:tcW w:w="9347" w:type="dxa"/>
            <w:gridSpan w:val="17"/>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类别</w:t>
            </w:r>
          </w:p>
        </w:tc>
        <w:tc>
          <w:tcPr>
            <w:tcW w:w="4704" w:type="dxa"/>
            <w:gridSpan w:val="8"/>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海上风电联合基金—面上项目</w:t>
            </w:r>
          </w:p>
        </w:tc>
        <w:tc>
          <w:tcPr>
            <w:tcW w:w="915" w:type="dxa"/>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研究类型</w:t>
            </w:r>
          </w:p>
        </w:tc>
        <w:tc>
          <w:tcPr>
            <w:tcW w:w="3728" w:type="dxa"/>
            <w:gridSpan w:val="8"/>
            <w:vAlign w:val="center"/>
          </w:tcPr>
          <w:p w:rsidR="006D55A5" w:rsidRDefault="00A93326">
            <w:pPr>
              <w:pStyle w:val="1"/>
              <w:ind w:left="0"/>
              <w:rPr>
                <w:rFonts w:ascii="宋体" w:eastAsia="宋体" w:hAnsi="宋体"/>
                <w:sz w:val="24"/>
                <w:szCs w:val="24"/>
                <w:lang w:val="en-US"/>
              </w:rPr>
            </w:pPr>
            <w:r>
              <w:rPr>
                <w:rFonts w:ascii="宋体" w:eastAsia="宋体" w:hAnsi="宋体" w:hint="eastAsia"/>
                <w:sz w:val="24"/>
                <w:szCs w:val="24"/>
              </w:rPr>
              <w:t>基础研究</w:t>
            </w:r>
            <w:r>
              <w:rPr>
                <w:rFonts w:ascii="宋体" w:eastAsia="宋体" w:hAnsi="宋体" w:hint="eastAsia"/>
                <w:sz w:val="24"/>
                <w:szCs w:val="24"/>
                <w:lang w:val="en-US"/>
              </w:rPr>
              <w:t>/应用基础研究</w:t>
            </w: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restart"/>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申报学科</w:t>
            </w: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名称1</w:t>
            </w:r>
          </w:p>
        </w:tc>
        <w:tc>
          <w:tcPr>
            <w:tcW w:w="2760" w:type="dxa"/>
            <w:gridSpan w:val="5"/>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（无须填写，系统上选择即可）</w:t>
            </w:r>
          </w:p>
        </w:tc>
        <w:tc>
          <w:tcPr>
            <w:tcW w:w="915" w:type="dxa"/>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代码</w:t>
            </w:r>
            <w:r>
              <w:rPr>
                <w:rFonts w:ascii="宋体" w:eastAsia="宋体" w:hAnsi="宋体"/>
                <w:sz w:val="24"/>
                <w:szCs w:val="24"/>
              </w:rPr>
              <w:t>1</w:t>
            </w:r>
          </w:p>
        </w:tc>
        <w:tc>
          <w:tcPr>
            <w:tcW w:w="3728" w:type="dxa"/>
            <w:gridSpan w:val="8"/>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（无须填写，系统上选择即可）</w:t>
            </w: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ign w:val="center"/>
          </w:tcPr>
          <w:p w:rsidR="006D55A5" w:rsidRDefault="006D55A5">
            <w:pPr>
              <w:pStyle w:val="1"/>
              <w:ind w:left="0"/>
              <w:rPr>
                <w:rFonts w:ascii="宋体" w:eastAsia="宋体" w:hAnsi="宋体"/>
                <w:sz w:val="24"/>
                <w:szCs w:val="24"/>
              </w:rPr>
            </w:pP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名称2</w:t>
            </w:r>
          </w:p>
        </w:tc>
        <w:tc>
          <w:tcPr>
            <w:tcW w:w="2760" w:type="dxa"/>
            <w:gridSpan w:val="5"/>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（无须填写，系统上选择即可）</w:t>
            </w:r>
          </w:p>
        </w:tc>
        <w:tc>
          <w:tcPr>
            <w:tcW w:w="915" w:type="dxa"/>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代码2</w:t>
            </w:r>
          </w:p>
        </w:tc>
        <w:tc>
          <w:tcPr>
            <w:tcW w:w="3728" w:type="dxa"/>
            <w:gridSpan w:val="8"/>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（无须填写，系统上选择即可）</w:t>
            </w: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申报方向</w:t>
            </w: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申报代码</w:t>
            </w:r>
          </w:p>
        </w:tc>
        <w:tc>
          <w:tcPr>
            <w:tcW w:w="7403" w:type="dxa"/>
            <w:gridSpan w:val="14"/>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（无须填写，系统上选择即可）</w:t>
            </w: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2695" w:type="dxa"/>
            <w:gridSpan w:val="5"/>
            <w:vAlign w:val="center"/>
          </w:tcPr>
          <w:p w:rsidR="006D55A5" w:rsidRDefault="00A93326">
            <w:pPr>
              <w:pStyle w:val="1"/>
              <w:ind w:left="0"/>
              <w:rPr>
                <w:rFonts w:ascii="宋体" w:eastAsia="宋体" w:hAnsi="宋体"/>
                <w:sz w:val="24"/>
                <w:szCs w:val="24"/>
                <w:lang w:val="en-US"/>
              </w:rPr>
            </w:pPr>
            <w:r>
              <w:rPr>
                <w:rFonts w:ascii="宋体" w:eastAsia="宋体" w:hAnsi="宋体" w:hint="eastAsia"/>
                <w:sz w:val="24"/>
                <w:szCs w:val="24"/>
              </w:rPr>
              <w:t>申请金额（万元）</w:t>
            </w:r>
          </w:p>
        </w:tc>
        <w:tc>
          <w:tcPr>
            <w:tcW w:w="2760" w:type="dxa"/>
            <w:gridSpan w:val="5"/>
            <w:vAlign w:val="center"/>
          </w:tcPr>
          <w:p w:rsidR="006D55A5" w:rsidRDefault="006D55A5">
            <w:pPr>
              <w:pStyle w:val="1"/>
              <w:ind w:left="0"/>
              <w:rPr>
                <w:rFonts w:ascii="宋体" w:eastAsia="宋体" w:hAnsi="宋体"/>
                <w:sz w:val="24"/>
                <w:szCs w:val="24"/>
              </w:rPr>
            </w:pPr>
          </w:p>
        </w:tc>
        <w:tc>
          <w:tcPr>
            <w:tcW w:w="915" w:type="dxa"/>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研究期限</w:t>
            </w:r>
          </w:p>
        </w:tc>
        <w:tc>
          <w:tcPr>
            <w:tcW w:w="3728" w:type="dxa"/>
            <w:gridSpan w:val="8"/>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restart"/>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所用实验室</w:t>
            </w: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实验室全称</w:t>
            </w:r>
          </w:p>
        </w:tc>
        <w:tc>
          <w:tcPr>
            <w:tcW w:w="7403" w:type="dxa"/>
            <w:gridSpan w:val="14"/>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ign w:val="center"/>
          </w:tcPr>
          <w:p w:rsidR="006D55A5" w:rsidRDefault="006D55A5">
            <w:pPr>
              <w:pStyle w:val="1"/>
              <w:ind w:left="0"/>
              <w:rPr>
                <w:rFonts w:ascii="宋体" w:eastAsia="宋体" w:hAnsi="宋体"/>
                <w:sz w:val="24"/>
                <w:szCs w:val="24"/>
              </w:rPr>
            </w:pP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实验室类别</w:t>
            </w:r>
          </w:p>
        </w:tc>
        <w:tc>
          <w:tcPr>
            <w:tcW w:w="7403" w:type="dxa"/>
            <w:gridSpan w:val="14"/>
            <w:vAlign w:val="center"/>
          </w:tcPr>
          <w:p w:rsidR="006D55A5" w:rsidRDefault="006D55A5">
            <w:pPr>
              <w:pStyle w:val="1"/>
              <w:ind w:left="0"/>
              <w:rPr>
                <w:rFonts w:ascii="宋体" w:eastAsia="宋体" w:hAnsi="宋体"/>
                <w:sz w:val="24"/>
                <w:szCs w:val="24"/>
              </w:rPr>
            </w:pPr>
          </w:p>
        </w:tc>
      </w:tr>
      <w:tr w:rsidR="006D55A5">
        <w:trPr>
          <w:trHeight w:val="524"/>
          <w:jc w:val="center"/>
        </w:trPr>
        <w:tc>
          <w:tcPr>
            <w:tcW w:w="414" w:type="dxa"/>
            <w:vMerge w:val="restart"/>
            <w:vAlign w:val="center"/>
          </w:tcPr>
          <w:p w:rsidR="006D55A5" w:rsidRDefault="00A93326">
            <w:pPr>
              <w:pStyle w:val="1"/>
              <w:ind w:left="0"/>
              <w:rPr>
                <w:sz w:val="24"/>
                <w:szCs w:val="24"/>
              </w:rPr>
            </w:pPr>
            <w:r>
              <w:rPr>
                <w:rFonts w:hint="eastAsia"/>
                <w:sz w:val="24"/>
                <w:szCs w:val="24"/>
              </w:rPr>
              <w:t>申请者情况</w:t>
            </w:r>
          </w:p>
        </w:tc>
        <w:tc>
          <w:tcPr>
            <w:tcW w:w="751"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姓名</w:t>
            </w:r>
          </w:p>
        </w:tc>
        <w:tc>
          <w:tcPr>
            <w:tcW w:w="1944" w:type="dxa"/>
            <w:gridSpan w:val="3"/>
            <w:vAlign w:val="center"/>
          </w:tcPr>
          <w:p w:rsidR="006D55A5" w:rsidRDefault="00837D10">
            <w:pPr>
              <w:pStyle w:val="1"/>
              <w:ind w:left="0"/>
              <w:rPr>
                <w:rFonts w:ascii="宋体" w:eastAsia="宋体" w:hAnsi="宋体"/>
                <w:sz w:val="24"/>
                <w:szCs w:val="24"/>
              </w:rPr>
            </w:pPr>
            <w:r>
              <w:rPr>
                <w:rFonts w:ascii="宋体" w:eastAsia="宋体" w:hAnsi="宋体" w:hint="eastAsia"/>
                <w:sz w:val="24"/>
                <w:szCs w:val="24"/>
              </w:rPr>
              <w:t>齐昕</w:t>
            </w:r>
          </w:p>
        </w:tc>
        <w:tc>
          <w:tcPr>
            <w:tcW w:w="1179"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性别</w:t>
            </w:r>
          </w:p>
        </w:tc>
        <w:tc>
          <w:tcPr>
            <w:tcW w:w="1581" w:type="dxa"/>
            <w:gridSpan w:val="3"/>
            <w:vAlign w:val="center"/>
          </w:tcPr>
          <w:p w:rsidR="006D55A5" w:rsidRDefault="00837D10">
            <w:pPr>
              <w:pStyle w:val="1"/>
              <w:ind w:left="0"/>
              <w:rPr>
                <w:rFonts w:ascii="宋体" w:eastAsia="宋体" w:hAnsi="宋体"/>
                <w:sz w:val="24"/>
                <w:szCs w:val="24"/>
              </w:rPr>
            </w:pPr>
            <w:r>
              <w:rPr>
                <w:rFonts w:ascii="宋体" w:eastAsia="宋体" w:hAnsi="宋体" w:hint="eastAsia"/>
                <w:sz w:val="24"/>
                <w:szCs w:val="24"/>
              </w:rPr>
              <w:t>男</w:t>
            </w:r>
          </w:p>
        </w:tc>
        <w:tc>
          <w:tcPr>
            <w:tcW w:w="1050"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证件号码</w:t>
            </w:r>
          </w:p>
        </w:tc>
        <w:tc>
          <w:tcPr>
            <w:tcW w:w="1198" w:type="dxa"/>
            <w:gridSpan w:val="2"/>
            <w:vAlign w:val="center"/>
          </w:tcPr>
          <w:p w:rsidR="006D55A5" w:rsidRDefault="006D55A5">
            <w:pPr>
              <w:pStyle w:val="1"/>
              <w:ind w:left="0"/>
              <w:rPr>
                <w:rFonts w:ascii="宋体" w:eastAsia="宋体" w:hAnsi="宋体"/>
                <w:sz w:val="24"/>
                <w:szCs w:val="24"/>
              </w:rPr>
            </w:pPr>
          </w:p>
        </w:tc>
        <w:tc>
          <w:tcPr>
            <w:tcW w:w="993"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民族</w:t>
            </w:r>
          </w:p>
        </w:tc>
        <w:tc>
          <w:tcPr>
            <w:tcW w:w="1424"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职称</w:t>
            </w:r>
          </w:p>
        </w:tc>
        <w:tc>
          <w:tcPr>
            <w:tcW w:w="1944" w:type="dxa"/>
            <w:gridSpan w:val="3"/>
            <w:vAlign w:val="center"/>
          </w:tcPr>
          <w:p w:rsidR="006D55A5" w:rsidRDefault="006D55A5">
            <w:pPr>
              <w:pStyle w:val="1"/>
              <w:ind w:left="0"/>
              <w:rPr>
                <w:rFonts w:ascii="宋体" w:eastAsia="宋体" w:hAnsi="宋体"/>
                <w:sz w:val="24"/>
                <w:szCs w:val="24"/>
              </w:rPr>
            </w:pPr>
          </w:p>
        </w:tc>
        <w:tc>
          <w:tcPr>
            <w:tcW w:w="1179"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学位</w:t>
            </w:r>
          </w:p>
        </w:tc>
        <w:tc>
          <w:tcPr>
            <w:tcW w:w="1581" w:type="dxa"/>
            <w:gridSpan w:val="3"/>
            <w:vAlign w:val="center"/>
          </w:tcPr>
          <w:p w:rsidR="006D55A5" w:rsidRDefault="006D55A5">
            <w:pPr>
              <w:pStyle w:val="1"/>
              <w:ind w:left="0"/>
              <w:rPr>
                <w:rFonts w:ascii="宋体" w:eastAsia="宋体" w:hAnsi="宋体"/>
                <w:sz w:val="24"/>
                <w:szCs w:val="24"/>
              </w:rPr>
            </w:pPr>
          </w:p>
        </w:tc>
        <w:tc>
          <w:tcPr>
            <w:tcW w:w="2248" w:type="dxa"/>
            <w:gridSpan w:val="5"/>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最终学位授予国</w:t>
            </w:r>
          </w:p>
        </w:tc>
        <w:tc>
          <w:tcPr>
            <w:tcW w:w="2395" w:type="dxa"/>
            <w:gridSpan w:val="4"/>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restart"/>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所在单位</w:t>
            </w: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全称</w:t>
            </w:r>
          </w:p>
        </w:tc>
        <w:tc>
          <w:tcPr>
            <w:tcW w:w="7403" w:type="dxa"/>
            <w:gridSpan w:val="14"/>
            <w:vAlign w:val="center"/>
          </w:tcPr>
          <w:p w:rsidR="006D55A5" w:rsidRDefault="006D55A5">
            <w:pPr>
              <w:pStyle w:val="1"/>
              <w:ind w:left="0"/>
              <w:rPr>
                <w:rFonts w:ascii="宋体" w:eastAsia="宋体" w:hAnsi="宋体"/>
                <w:sz w:val="24"/>
                <w:szCs w:val="24"/>
              </w:rPr>
            </w:pPr>
          </w:p>
        </w:tc>
      </w:tr>
      <w:tr w:rsidR="006D55A5">
        <w:trPr>
          <w:gridAfter w:val="1"/>
          <w:wAfter w:w="22" w:type="dxa"/>
          <w:trHeight w:val="524"/>
          <w:jc w:val="center"/>
        </w:trPr>
        <w:tc>
          <w:tcPr>
            <w:tcW w:w="414" w:type="dxa"/>
            <w:vMerge/>
            <w:vAlign w:val="center"/>
          </w:tcPr>
          <w:p w:rsidR="006D55A5" w:rsidRDefault="006D55A5">
            <w:pPr>
              <w:pStyle w:val="1"/>
              <w:rPr>
                <w:rFonts w:ascii="宋体" w:eastAsia="宋体" w:hAnsi="宋体"/>
                <w:sz w:val="24"/>
                <w:szCs w:val="24"/>
              </w:rPr>
            </w:pPr>
          </w:p>
        </w:tc>
        <w:tc>
          <w:tcPr>
            <w:tcW w:w="751" w:type="dxa"/>
            <w:gridSpan w:val="2"/>
            <w:vMerge/>
            <w:vAlign w:val="center"/>
          </w:tcPr>
          <w:p w:rsidR="006D55A5" w:rsidRDefault="006D55A5">
            <w:pPr>
              <w:pStyle w:val="1"/>
              <w:ind w:left="0"/>
              <w:rPr>
                <w:rFonts w:ascii="宋体" w:eastAsia="宋体" w:hAnsi="宋体"/>
                <w:sz w:val="24"/>
                <w:szCs w:val="24"/>
              </w:rPr>
            </w:pPr>
          </w:p>
        </w:tc>
        <w:tc>
          <w:tcPr>
            <w:tcW w:w="1944"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学院（所）</w:t>
            </w:r>
          </w:p>
        </w:tc>
        <w:tc>
          <w:tcPr>
            <w:tcW w:w="7403" w:type="dxa"/>
            <w:gridSpan w:val="14"/>
            <w:vAlign w:val="center"/>
          </w:tcPr>
          <w:p w:rsidR="006D55A5" w:rsidRDefault="006D55A5">
            <w:pPr>
              <w:pStyle w:val="1"/>
              <w:ind w:left="0"/>
              <w:rPr>
                <w:rFonts w:ascii="宋体" w:eastAsia="宋体" w:hAnsi="宋体"/>
                <w:sz w:val="24"/>
                <w:szCs w:val="24"/>
              </w:rPr>
            </w:pPr>
          </w:p>
        </w:tc>
      </w:tr>
      <w:tr w:rsidR="006D55A5">
        <w:trPr>
          <w:gridAfter w:val="1"/>
          <w:wAfter w:w="22" w:type="dxa"/>
          <w:trHeight w:val="537"/>
          <w:jc w:val="center"/>
        </w:trPr>
        <w:tc>
          <w:tcPr>
            <w:tcW w:w="414" w:type="dxa"/>
            <w:vMerge w:val="restart"/>
            <w:vAlign w:val="center"/>
          </w:tcPr>
          <w:p w:rsidR="006D55A5" w:rsidRDefault="00A93326">
            <w:pPr>
              <w:pStyle w:val="1"/>
              <w:ind w:left="0"/>
              <w:rPr>
                <w:sz w:val="24"/>
                <w:szCs w:val="24"/>
              </w:rPr>
            </w:pPr>
            <w:r>
              <w:rPr>
                <w:rFonts w:hint="eastAsia"/>
                <w:sz w:val="24"/>
                <w:szCs w:val="24"/>
              </w:rPr>
              <w:t>项目组情况</w:t>
            </w:r>
          </w:p>
        </w:tc>
        <w:tc>
          <w:tcPr>
            <w:tcW w:w="425" w:type="dxa"/>
            <w:vMerge w:val="restart"/>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主要成员（不包括申请者）</w:t>
            </w:r>
          </w:p>
        </w:tc>
        <w:tc>
          <w:tcPr>
            <w:tcW w:w="1276"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姓名</w:t>
            </w:r>
          </w:p>
        </w:tc>
        <w:tc>
          <w:tcPr>
            <w:tcW w:w="2551" w:type="dxa"/>
            <w:gridSpan w:val="5"/>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证件号码</w:t>
            </w:r>
          </w:p>
        </w:tc>
        <w:tc>
          <w:tcPr>
            <w:tcW w:w="1203" w:type="dxa"/>
            <w:gridSpan w:val="2"/>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职称</w:t>
            </w:r>
          </w:p>
        </w:tc>
        <w:tc>
          <w:tcPr>
            <w:tcW w:w="2392" w:type="dxa"/>
            <w:gridSpan w:val="6"/>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所在单位全称</w:t>
            </w:r>
          </w:p>
        </w:tc>
        <w:tc>
          <w:tcPr>
            <w:tcW w:w="2251" w:type="dxa"/>
            <w:gridSpan w:val="3"/>
            <w:vAlign w:val="center"/>
          </w:tcPr>
          <w:p w:rsidR="006D55A5" w:rsidRDefault="00A93326">
            <w:pPr>
              <w:pStyle w:val="1"/>
              <w:ind w:left="0"/>
              <w:rPr>
                <w:rFonts w:ascii="宋体" w:eastAsia="宋体" w:hAnsi="宋体"/>
                <w:sz w:val="24"/>
                <w:szCs w:val="24"/>
              </w:rPr>
            </w:pPr>
            <w:r>
              <w:rPr>
                <w:rFonts w:ascii="宋体" w:eastAsia="宋体" w:hAnsi="宋体" w:hint="eastAsia"/>
                <w:sz w:val="24"/>
                <w:szCs w:val="24"/>
              </w:rPr>
              <w:t>项目中的分工</w:t>
            </w: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4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40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6D55A5">
            <w:pPr>
              <w:pStyle w:val="1"/>
              <w:ind w:left="0"/>
              <w:rPr>
                <w:rFonts w:ascii="宋体" w:eastAsia="宋体" w:hAnsi="宋体"/>
                <w:sz w:val="24"/>
                <w:szCs w:val="24"/>
              </w:rPr>
            </w:pPr>
          </w:p>
        </w:tc>
        <w:tc>
          <w:tcPr>
            <w:tcW w:w="2551" w:type="dxa"/>
            <w:gridSpan w:val="5"/>
            <w:vAlign w:val="center"/>
          </w:tcPr>
          <w:p w:rsidR="006D55A5" w:rsidRDefault="006D55A5">
            <w:pPr>
              <w:pStyle w:val="1"/>
              <w:ind w:left="0"/>
              <w:rPr>
                <w:rFonts w:ascii="宋体" w:eastAsia="宋体" w:hAnsi="宋体"/>
                <w:sz w:val="24"/>
                <w:szCs w:val="24"/>
              </w:rPr>
            </w:pPr>
          </w:p>
        </w:tc>
        <w:tc>
          <w:tcPr>
            <w:tcW w:w="1203" w:type="dxa"/>
            <w:gridSpan w:val="2"/>
            <w:vAlign w:val="center"/>
          </w:tcPr>
          <w:p w:rsidR="006D55A5" w:rsidRDefault="006D55A5">
            <w:pPr>
              <w:pStyle w:val="1"/>
              <w:ind w:left="0"/>
              <w:rPr>
                <w:rFonts w:ascii="宋体" w:eastAsia="宋体" w:hAnsi="宋体"/>
                <w:sz w:val="24"/>
                <w:szCs w:val="24"/>
              </w:rPr>
            </w:pPr>
          </w:p>
        </w:tc>
        <w:tc>
          <w:tcPr>
            <w:tcW w:w="2392" w:type="dxa"/>
            <w:gridSpan w:val="6"/>
            <w:vAlign w:val="center"/>
          </w:tcPr>
          <w:p w:rsidR="006D55A5" w:rsidRDefault="006D55A5">
            <w:pPr>
              <w:pStyle w:val="1"/>
              <w:ind w:left="0"/>
              <w:rPr>
                <w:rFonts w:ascii="宋体" w:eastAsia="宋体" w:hAnsi="宋体"/>
                <w:sz w:val="24"/>
                <w:szCs w:val="24"/>
              </w:rPr>
            </w:pPr>
          </w:p>
        </w:tc>
        <w:tc>
          <w:tcPr>
            <w:tcW w:w="2251" w:type="dxa"/>
            <w:gridSpan w:val="3"/>
            <w:vAlign w:val="center"/>
          </w:tcPr>
          <w:p w:rsidR="006D55A5" w:rsidRDefault="006D55A5">
            <w:pPr>
              <w:pStyle w:val="1"/>
              <w:ind w:left="0"/>
              <w:rPr>
                <w:rFonts w:ascii="宋体" w:eastAsia="宋体" w:hAnsi="宋体"/>
                <w:sz w:val="24"/>
                <w:szCs w:val="24"/>
              </w:rPr>
            </w:pP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总人数</w:t>
            </w:r>
          </w:p>
        </w:tc>
        <w:tc>
          <w:tcPr>
            <w:tcW w:w="3754" w:type="dxa"/>
            <w:gridSpan w:val="7"/>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按职称统计</w:t>
            </w:r>
          </w:p>
        </w:tc>
        <w:tc>
          <w:tcPr>
            <w:tcW w:w="4643" w:type="dxa"/>
            <w:gridSpan w:val="9"/>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按学位统计</w:t>
            </w: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Merge w:val="restart"/>
            <w:vAlign w:val="center"/>
          </w:tcPr>
          <w:p w:rsidR="006D55A5" w:rsidRDefault="006D55A5">
            <w:pPr>
              <w:pStyle w:val="1"/>
              <w:ind w:left="0"/>
              <w:jc w:val="center"/>
              <w:rPr>
                <w:rFonts w:ascii="宋体" w:eastAsia="宋体" w:hAnsi="宋体"/>
                <w:sz w:val="24"/>
                <w:szCs w:val="24"/>
              </w:rPr>
            </w:pPr>
          </w:p>
        </w:tc>
        <w:tc>
          <w:tcPr>
            <w:tcW w:w="862" w:type="dxa"/>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高级</w:t>
            </w:r>
          </w:p>
        </w:tc>
        <w:tc>
          <w:tcPr>
            <w:tcW w:w="862" w:type="dxa"/>
            <w:gridSpan w:val="2"/>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中级</w:t>
            </w:r>
          </w:p>
        </w:tc>
        <w:tc>
          <w:tcPr>
            <w:tcW w:w="862" w:type="dxa"/>
            <w:gridSpan w:val="3"/>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初级</w:t>
            </w:r>
          </w:p>
        </w:tc>
        <w:tc>
          <w:tcPr>
            <w:tcW w:w="1168" w:type="dxa"/>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其他</w:t>
            </w:r>
          </w:p>
        </w:tc>
        <w:tc>
          <w:tcPr>
            <w:tcW w:w="933" w:type="dxa"/>
            <w:gridSpan w:val="2"/>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博士</w:t>
            </w:r>
          </w:p>
        </w:tc>
        <w:tc>
          <w:tcPr>
            <w:tcW w:w="1236" w:type="dxa"/>
            <w:gridSpan w:val="2"/>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硕士</w:t>
            </w:r>
          </w:p>
        </w:tc>
        <w:tc>
          <w:tcPr>
            <w:tcW w:w="1236" w:type="dxa"/>
            <w:gridSpan w:val="4"/>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学士</w:t>
            </w:r>
          </w:p>
        </w:tc>
        <w:tc>
          <w:tcPr>
            <w:tcW w:w="1238" w:type="dxa"/>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其他</w:t>
            </w:r>
          </w:p>
        </w:tc>
      </w:tr>
      <w:tr w:rsidR="006D55A5">
        <w:trPr>
          <w:gridAfter w:val="1"/>
          <w:wAfter w:w="22" w:type="dxa"/>
          <w:trHeight w:val="532"/>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Merge/>
            <w:vAlign w:val="center"/>
          </w:tcPr>
          <w:p w:rsidR="006D55A5" w:rsidRDefault="006D55A5">
            <w:pPr>
              <w:pStyle w:val="1"/>
              <w:ind w:left="0"/>
              <w:jc w:val="center"/>
              <w:rPr>
                <w:rFonts w:ascii="宋体" w:eastAsia="宋体" w:hAnsi="宋体"/>
                <w:sz w:val="24"/>
                <w:szCs w:val="24"/>
              </w:rPr>
            </w:pPr>
          </w:p>
        </w:tc>
        <w:tc>
          <w:tcPr>
            <w:tcW w:w="862" w:type="dxa"/>
            <w:vAlign w:val="center"/>
          </w:tcPr>
          <w:p w:rsidR="006D55A5" w:rsidRDefault="006D55A5">
            <w:pPr>
              <w:pStyle w:val="1"/>
              <w:ind w:left="0"/>
              <w:jc w:val="center"/>
              <w:rPr>
                <w:rFonts w:ascii="宋体" w:eastAsia="宋体" w:hAnsi="宋体"/>
                <w:sz w:val="24"/>
                <w:szCs w:val="24"/>
              </w:rPr>
            </w:pPr>
          </w:p>
        </w:tc>
        <w:tc>
          <w:tcPr>
            <w:tcW w:w="862" w:type="dxa"/>
            <w:gridSpan w:val="2"/>
            <w:vAlign w:val="center"/>
          </w:tcPr>
          <w:p w:rsidR="006D55A5" w:rsidRDefault="006D55A5">
            <w:pPr>
              <w:pStyle w:val="1"/>
              <w:ind w:left="0"/>
              <w:jc w:val="center"/>
              <w:rPr>
                <w:rFonts w:ascii="宋体" w:eastAsia="宋体" w:hAnsi="宋体"/>
                <w:sz w:val="24"/>
                <w:szCs w:val="24"/>
              </w:rPr>
            </w:pPr>
          </w:p>
        </w:tc>
        <w:tc>
          <w:tcPr>
            <w:tcW w:w="862" w:type="dxa"/>
            <w:gridSpan w:val="3"/>
            <w:vAlign w:val="center"/>
          </w:tcPr>
          <w:p w:rsidR="006D55A5" w:rsidRDefault="006D55A5">
            <w:pPr>
              <w:pStyle w:val="1"/>
              <w:ind w:left="0"/>
              <w:jc w:val="center"/>
              <w:rPr>
                <w:rFonts w:ascii="宋体" w:eastAsia="宋体" w:hAnsi="宋体"/>
                <w:sz w:val="24"/>
                <w:szCs w:val="24"/>
              </w:rPr>
            </w:pPr>
          </w:p>
        </w:tc>
        <w:tc>
          <w:tcPr>
            <w:tcW w:w="1168" w:type="dxa"/>
            <w:vAlign w:val="center"/>
          </w:tcPr>
          <w:p w:rsidR="006D55A5" w:rsidRDefault="006D55A5">
            <w:pPr>
              <w:pStyle w:val="1"/>
              <w:ind w:left="0"/>
              <w:jc w:val="center"/>
              <w:rPr>
                <w:rFonts w:ascii="宋体" w:eastAsia="宋体" w:hAnsi="宋体"/>
                <w:sz w:val="24"/>
                <w:szCs w:val="24"/>
              </w:rPr>
            </w:pPr>
          </w:p>
        </w:tc>
        <w:tc>
          <w:tcPr>
            <w:tcW w:w="933" w:type="dxa"/>
            <w:gridSpan w:val="2"/>
            <w:vAlign w:val="center"/>
          </w:tcPr>
          <w:p w:rsidR="006D55A5" w:rsidRDefault="006D55A5">
            <w:pPr>
              <w:pStyle w:val="1"/>
              <w:ind w:left="0"/>
              <w:jc w:val="center"/>
              <w:rPr>
                <w:rFonts w:ascii="宋体" w:eastAsia="宋体" w:hAnsi="宋体"/>
                <w:sz w:val="24"/>
                <w:szCs w:val="24"/>
              </w:rPr>
            </w:pPr>
          </w:p>
        </w:tc>
        <w:tc>
          <w:tcPr>
            <w:tcW w:w="1236" w:type="dxa"/>
            <w:gridSpan w:val="2"/>
            <w:vAlign w:val="center"/>
          </w:tcPr>
          <w:p w:rsidR="006D55A5" w:rsidRDefault="006D55A5">
            <w:pPr>
              <w:pStyle w:val="1"/>
              <w:ind w:left="0"/>
              <w:jc w:val="center"/>
              <w:rPr>
                <w:rFonts w:ascii="宋体" w:eastAsia="宋体" w:hAnsi="宋体"/>
                <w:sz w:val="24"/>
                <w:szCs w:val="24"/>
              </w:rPr>
            </w:pPr>
          </w:p>
        </w:tc>
        <w:tc>
          <w:tcPr>
            <w:tcW w:w="1236" w:type="dxa"/>
            <w:gridSpan w:val="4"/>
            <w:vAlign w:val="center"/>
          </w:tcPr>
          <w:p w:rsidR="006D55A5" w:rsidRDefault="006D55A5">
            <w:pPr>
              <w:pStyle w:val="1"/>
              <w:ind w:left="0"/>
              <w:jc w:val="center"/>
              <w:rPr>
                <w:rFonts w:ascii="宋体" w:eastAsia="宋体" w:hAnsi="宋体"/>
                <w:sz w:val="24"/>
                <w:szCs w:val="24"/>
              </w:rPr>
            </w:pPr>
          </w:p>
        </w:tc>
        <w:tc>
          <w:tcPr>
            <w:tcW w:w="1238" w:type="dxa"/>
            <w:vAlign w:val="center"/>
          </w:tcPr>
          <w:p w:rsidR="006D55A5" w:rsidRDefault="006D55A5">
            <w:pPr>
              <w:pStyle w:val="1"/>
              <w:ind w:left="0"/>
              <w:jc w:val="center"/>
              <w:rPr>
                <w:rFonts w:ascii="宋体" w:eastAsia="宋体" w:hAnsi="宋体"/>
                <w:sz w:val="24"/>
                <w:szCs w:val="24"/>
              </w:rPr>
            </w:pPr>
          </w:p>
        </w:tc>
      </w:tr>
      <w:tr w:rsidR="006D55A5">
        <w:trPr>
          <w:gridAfter w:val="1"/>
          <w:wAfter w:w="22" w:type="dxa"/>
          <w:trHeight w:val="409"/>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Merge/>
            <w:vAlign w:val="center"/>
          </w:tcPr>
          <w:p w:rsidR="006D55A5" w:rsidRDefault="006D55A5">
            <w:pPr>
              <w:pStyle w:val="1"/>
              <w:ind w:left="0"/>
              <w:jc w:val="center"/>
              <w:rPr>
                <w:rFonts w:ascii="宋体" w:eastAsia="宋体" w:hAnsi="宋体"/>
                <w:sz w:val="24"/>
                <w:szCs w:val="24"/>
              </w:rPr>
            </w:pPr>
          </w:p>
        </w:tc>
        <w:tc>
          <w:tcPr>
            <w:tcW w:w="3754" w:type="dxa"/>
            <w:gridSpan w:val="7"/>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lang w:val="en-US"/>
              </w:rPr>
              <w:t>在读研究生（含博士、硕士）人数</w:t>
            </w:r>
          </w:p>
        </w:tc>
        <w:tc>
          <w:tcPr>
            <w:tcW w:w="4643" w:type="dxa"/>
            <w:gridSpan w:val="9"/>
            <w:vAlign w:val="center"/>
          </w:tcPr>
          <w:p w:rsidR="006D55A5" w:rsidRDefault="00A93326">
            <w:pPr>
              <w:pStyle w:val="1"/>
              <w:ind w:left="0"/>
              <w:jc w:val="center"/>
              <w:rPr>
                <w:rFonts w:ascii="宋体" w:eastAsia="宋体" w:hAnsi="宋体"/>
                <w:sz w:val="24"/>
                <w:szCs w:val="24"/>
              </w:rPr>
            </w:pPr>
            <w:r>
              <w:rPr>
                <w:rFonts w:ascii="宋体" w:eastAsia="宋体" w:hAnsi="宋体" w:hint="eastAsia"/>
                <w:sz w:val="24"/>
                <w:szCs w:val="24"/>
              </w:rPr>
              <w:t>研究单位数统计（含牵头单位）</w:t>
            </w:r>
          </w:p>
        </w:tc>
      </w:tr>
      <w:tr w:rsidR="006D55A5">
        <w:trPr>
          <w:gridAfter w:val="1"/>
          <w:wAfter w:w="22" w:type="dxa"/>
          <w:trHeight w:val="217"/>
          <w:jc w:val="center"/>
        </w:trPr>
        <w:tc>
          <w:tcPr>
            <w:tcW w:w="414" w:type="dxa"/>
            <w:vMerge/>
            <w:vAlign w:val="center"/>
          </w:tcPr>
          <w:p w:rsidR="006D55A5" w:rsidRDefault="006D55A5">
            <w:pPr>
              <w:pStyle w:val="1"/>
              <w:ind w:left="0"/>
              <w:rPr>
                <w:rFonts w:ascii="宋体" w:eastAsia="宋体" w:hAnsi="宋体"/>
                <w:sz w:val="24"/>
                <w:szCs w:val="24"/>
              </w:rPr>
            </w:pPr>
          </w:p>
        </w:tc>
        <w:tc>
          <w:tcPr>
            <w:tcW w:w="425" w:type="dxa"/>
            <w:vMerge/>
            <w:vAlign w:val="center"/>
          </w:tcPr>
          <w:p w:rsidR="006D55A5" w:rsidRDefault="006D55A5">
            <w:pPr>
              <w:pStyle w:val="1"/>
              <w:ind w:left="0"/>
              <w:rPr>
                <w:rFonts w:ascii="宋体" w:eastAsia="宋体" w:hAnsi="宋体"/>
                <w:sz w:val="24"/>
                <w:szCs w:val="24"/>
              </w:rPr>
            </w:pPr>
          </w:p>
        </w:tc>
        <w:tc>
          <w:tcPr>
            <w:tcW w:w="1276" w:type="dxa"/>
            <w:gridSpan w:val="2"/>
            <w:vMerge/>
            <w:vAlign w:val="center"/>
          </w:tcPr>
          <w:p w:rsidR="006D55A5" w:rsidRDefault="006D55A5">
            <w:pPr>
              <w:pStyle w:val="1"/>
              <w:ind w:left="0"/>
              <w:jc w:val="center"/>
              <w:rPr>
                <w:rFonts w:ascii="宋体" w:eastAsia="宋体" w:hAnsi="宋体"/>
                <w:sz w:val="24"/>
                <w:szCs w:val="24"/>
              </w:rPr>
            </w:pPr>
          </w:p>
        </w:tc>
        <w:tc>
          <w:tcPr>
            <w:tcW w:w="3754" w:type="dxa"/>
            <w:gridSpan w:val="7"/>
            <w:vAlign w:val="center"/>
          </w:tcPr>
          <w:p w:rsidR="006D55A5" w:rsidRDefault="006D55A5">
            <w:pPr>
              <w:pStyle w:val="1"/>
              <w:ind w:left="0"/>
              <w:rPr>
                <w:rFonts w:ascii="宋体" w:eastAsia="宋体" w:hAnsi="宋体"/>
                <w:sz w:val="24"/>
                <w:szCs w:val="24"/>
              </w:rPr>
            </w:pPr>
          </w:p>
        </w:tc>
        <w:tc>
          <w:tcPr>
            <w:tcW w:w="4643" w:type="dxa"/>
            <w:gridSpan w:val="9"/>
            <w:vAlign w:val="center"/>
          </w:tcPr>
          <w:p w:rsidR="006D55A5" w:rsidRDefault="006D55A5">
            <w:pPr>
              <w:pStyle w:val="1"/>
              <w:ind w:left="0"/>
              <w:rPr>
                <w:rFonts w:ascii="宋体" w:eastAsia="宋体" w:hAnsi="宋体"/>
                <w:sz w:val="24"/>
                <w:szCs w:val="24"/>
              </w:rPr>
            </w:pPr>
          </w:p>
        </w:tc>
      </w:tr>
    </w:tbl>
    <w:p w:rsidR="006D55A5" w:rsidRDefault="00A93326">
      <w:pPr>
        <w:pStyle w:val="1"/>
        <w:tabs>
          <w:tab w:val="left" w:pos="9435"/>
        </w:tabs>
      </w:pPr>
      <w:r>
        <w:tab/>
      </w:r>
    </w:p>
    <w:p w:rsidR="006D55A5" w:rsidRDefault="00A93326">
      <w:pPr>
        <w:pStyle w:val="a0"/>
        <w:tabs>
          <w:tab w:val="left" w:pos="9435"/>
        </w:tabs>
        <w:spacing w:before="1"/>
        <w:rPr>
          <w:rFonts w:ascii="黑体" w:eastAsiaTheme="minorEastAsia"/>
          <w:sz w:val="16"/>
        </w:rPr>
        <w:sectPr w:rsidR="006D55A5">
          <w:headerReference w:type="even" r:id="rId13"/>
          <w:headerReference w:type="default" r:id="rId14"/>
          <w:footerReference w:type="default" r:id="rId15"/>
          <w:headerReference w:type="first" r:id="rId16"/>
          <w:pgSz w:w="11910" w:h="16840"/>
          <w:pgMar w:top="640" w:right="0" w:bottom="680" w:left="600" w:header="433" w:footer="510" w:gutter="0"/>
          <w:pgNumType w:start="1"/>
          <w:cols w:space="720"/>
        </w:sectPr>
      </w:pPr>
      <w:r>
        <w:rPr>
          <w:rFonts w:ascii="黑体" w:eastAsiaTheme="minorEastAsia"/>
          <w:sz w:val="16"/>
        </w:rPr>
        <w:tab/>
      </w:r>
    </w:p>
    <w:p w:rsidR="006D55A5" w:rsidRDefault="006D55A5">
      <w:pPr>
        <w:pStyle w:val="a0"/>
        <w:spacing w:before="4"/>
        <w:rPr>
          <w:sz w:val="5"/>
        </w:rPr>
      </w:pPr>
    </w:p>
    <w:tbl>
      <w:tblPr>
        <w:tblStyle w:val="TableNormal"/>
        <w:tblW w:w="10352"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1"/>
        <w:gridCol w:w="1553"/>
        <w:gridCol w:w="8488"/>
      </w:tblGrid>
      <w:tr w:rsidR="006D55A5">
        <w:trPr>
          <w:trHeight w:val="2718"/>
          <w:jc w:val="center"/>
        </w:trPr>
        <w:tc>
          <w:tcPr>
            <w:tcW w:w="311" w:type="dxa"/>
            <w:vMerge w:val="restart"/>
            <w:vAlign w:val="center"/>
          </w:tcPr>
          <w:p w:rsidR="006D55A5" w:rsidRDefault="00A93326">
            <w:pPr>
              <w:pStyle w:val="TableParagraph"/>
              <w:spacing w:before="158" w:line="412" w:lineRule="auto"/>
              <w:ind w:right="41"/>
              <w:jc w:val="both"/>
              <w:rPr>
                <w:rFonts w:ascii="黑体" w:eastAsia="黑体"/>
                <w:sz w:val="24"/>
                <w:szCs w:val="24"/>
              </w:rPr>
            </w:pPr>
            <w:r>
              <w:rPr>
                <w:rFonts w:ascii="黑体" w:eastAsia="黑体" w:hint="eastAsia"/>
                <w:sz w:val="24"/>
                <w:szCs w:val="24"/>
              </w:rPr>
              <w:t>研究内容和意义</w:t>
            </w:r>
          </w:p>
        </w:tc>
        <w:tc>
          <w:tcPr>
            <w:tcW w:w="1553" w:type="dxa"/>
            <w:vAlign w:val="center"/>
          </w:tcPr>
          <w:p w:rsidR="006D55A5" w:rsidRDefault="00A93326">
            <w:pPr>
              <w:pStyle w:val="TableParagraph"/>
              <w:ind w:right="329"/>
              <w:jc w:val="center"/>
              <w:rPr>
                <w:sz w:val="24"/>
                <w:szCs w:val="24"/>
              </w:rPr>
            </w:pPr>
            <w:r>
              <w:rPr>
                <w:sz w:val="24"/>
                <w:szCs w:val="24"/>
              </w:rPr>
              <w:t>摘要</w:t>
            </w:r>
            <w:r>
              <w:rPr>
                <w:rFonts w:hint="eastAsia"/>
                <w:sz w:val="24"/>
                <w:szCs w:val="24"/>
              </w:rPr>
              <w:t>（限</w:t>
            </w:r>
            <w:r>
              <w:rPr>
                <w:rFonts w:hint="eastAsia"/>
                <w:sz w:val="24"/>
                <w:szCs w:val="24"/>
                <w:lang w:val="en-US"/>
              </w:rPr>
              <w:t>400字</w:t>
            </w:r>
            <w:r>
              <w:rPr>
                <w:rFonts w:hint="eastAsia"/>
                <w:sz w:val="24"/>
                <w:szCs w:val="24"/>
              </w:rPr>
              <w:t>）</w:t>
            </w:r>
          </w:p>
        </w:tc>
        <w:tc>
          <w:tcPr>
            <w:tcW w:w="8488" w:type="dxa"/>
          </w:tcPr>
          <w:p w:rsidR="006D55A5" w:rsidRDefault="006D55A5">
            <w:pPr>
              <w:pStyle w:val="TableParagraph"/>
              <w:rPr>
                <w:rFonts w:ascii="Times New Roman"/>
                <w:sz w:val="24"/>
                <w:szCs w:val="24"/>
              </w:rPr>
            </w:pPr>
          </w:p>
        </w:tc>
      </w:tr>
      <w:tr w:rsidR="006D55A5">
        <w:trPr>
          <w:trHeight w:val="1332"/>
          <w:jc w:val="center"/>
        </w:trPr>
        <w:tc>
          <w:tcPr>
            <w:tcW w:w="311" w:type="dxa"/>
            <w:vMerge/>
            <w:tcBorders>
              <w:top w:val="nil"/>
            </w:tcBorders>
          </w:tcPr>
          <w:p w:rsidR="006D55A5" w:rsidRDefault="006D55A5">
            <w:pPr>
              <w:rPr>
                <w:sz w:val="24"/>
                <w:szCs w:val="24"/>
              </w:rPr>
            </w:pPr>
          </w:p>
        </w:tc>
        <w:tc>
          <w:tcPr>
            <w:tcW w:w="1553" w:type="dxa"/>
            <w:vAlign w:val="center"/>
          </w:tcPr>
          <w:p w:rsidR="006D55A5" w:rsidRDefault="00A93326">
            <w:pPr>
              <w:pStyle w:val="TableParagraph"/>
              <w:spacing w:before="99" w:line="206" w:lineRule="auto"/>
              <w:ind w:right="40"/>
              <w:jc w:val="center"/>
              <w:rPr>
                <w:sz w:val="24"/>
                <w:szCs w:val="24"/>
              </w:rPr>
            </w:pPr>
            <w:r>
              <w:rPr>
                <w:spacing w:val="-4"/>
                <w:sz w:val="24"/>
                <w:szCs w:val="24"/>
              </w:rPr>
              <w:t>主要研究内容和要达到的目</w:t>
            </w:r>
          </w:p>
          <w:p w:rsidR="006D55A5" w:rsidRDefault="00A93326">
            <w:pPr>
              <w:pStyle w:val="TableParagraph"/>
              <w:spacing w:line="239" w:lineRule="exact"/>
              <w:ind w:right="40"/>
              <w:jc w:val="center"/>
              <w:rPr>
                <w:sz w:val="24"/>
                <w:szCs w:val="24"/>
              </w:rPr>
            </w:pPr>
            <w:r>
              <w:rPr>
                <w:sz w:val="24"/>
                <w:szCs w:val="24"/>
              </w:rPr>
              <w:t>标</w:t>
            </w:r>
            <w:r>
              <w:rPr>
                <w:rFonts w:hint="eastAsia"/>
                <w:sz w:val="24"/>
                <w:szCs w:val="24"/>
              </w:rPr>
              <w:t>（限</w:t>
            </w:r>
            <w:r>
              <w:rPr>
                <w:rFonts w:hint="eastAsia"/>
                <w:sz w:val="24"/>
                <w:szCs w:val="24"/>
                <w:lang w:val="en-US"/>
              </w:rPr>
              <w:t>1000字</w:t>
            </w:r>
            <w:r>
              <w:rPr>
                <w:rFonts w:hint="eastAsia"/>
                <w:sz w:val="24"/>
                <w:szCs w:val="24"/>
              </w:rPr>
              <w:t>）</w:t>
            </w:r>
          </w:p>
        </w:tc>
        <w:tc>
          <w:tcPr>
            <w:tcW w:w="8488" w:type="dxa"/>
          </w:tcPr>
          <w:p w:rsidR="006D55A5" w:rsidRDefault="006D55A5">
            <w:pPr>
              <w:pStyle w:val="TableParagraph"/>
              <w:rPr>
                <w:rFonts w:ascii="Times New Roman"/>
                <w:sz w:val="24"/>
                <w:szCs w:val="24"/>
              </w:rPr>
            </w:pPr>
          </w:p>
        </w:tc>
      </w:tr>
      <w:tr w:rsidR="006D55A5">
        <w:trPr>
          <w:trHeight w:val="665"/>
          <w:jc w:val="center"/>
        </w:trPr>
        <w:tc>
          <w:tcPr>
            <w:tcW w:w="311" w:type="dxa"/>
            <w:vMerge/>
            <w:tcBorders>
              <w:top w:val="nil"/>
            </w:tcBorders>
          </w:tcPr>
          <w:p w:rsidR="006D55A5" w:rsidRDefault="006D55A5">
            <w:pPr>
              <w:rPr>
                <w:sz w:val="24"/>
                <w:szCs w:val="24"/>
              </w:rPr>
            </w:pPr>
          </w:p>
        </w:tc>
        <w:tc>
          <w:tcPr>
            <w:tcW w:w="1553" w:type="dxa"/>
            <w:vAlign w:val="center"/>
          </w:tcPr>
          <w:p w:rsidR="006D55A5" w:rsidRDefault="00A93326">
            <w:pPr>
              <w:pStyle w:val="TableParagraph"/>
              <w:spacing w:before="1"/>
              <w:ind w:left="334" w:right="329"/>
              <w:jc w:val="center"/>
              <w:rPr>
                <w:sz w:val="24"/>
                <w:szCs w:val="24"/>
              </w:rPr>
            </w:pPr>
            <w:r>
              <w:rPr>
                <w:sz w:val="24"/>
                <w:szCs w:val="24"/>
              </w:rPr>
              <w:t>主题词</w:t>
            </w:r>
          </w:p>
        </w:tc>
        <w:tc>
          <w:tcPr>
            <w:tcW w:w="8488" w:type="dxa"/>
          </w:tcPr>
          <w:p w:rsidR="006D55A5" w:rsidRDefault="006D55A5">
            <w:pPr>
              <w:pStyle w:val="TableParagraph"/>
              <w:rPr>
                <w:rFonts w:ascii="Times New Roman"/>
                <w:sz w:val="24"/>
                <w:szCs w:val="24"/>
              </w:rPr>
            </w:pPr>
          </w:p>
        </w:tc>
      </w:tr>
    </w:tbl>
    <w:p w:rsidR="006D55A5" w:rsidRDefault="006D55A5">
      <w:pPr>
        <w:rPr>
          <w:rFonts w:ascii="Times New Roman"/>
          <w:sz w:val="44"/>
        </w:rPr>
        <w:sectPr w:rsidR="006D55A5">
          <w:pgSz w:w="11910" w:h="16840"/>
          <w:pgMar w:top="640" w:right="0" w:bottom="780" w:left="600" w:header="433" w:footer="499" w:gutter="0"/>
          <w:cols w:space="720"/>
        </w:sectPr>
      </w:pPr>
    </w:p>
    <w:p w:rsidR="006D55A5" w:rsidRDefault="006D55A5">
      <w:pPr>
        <w:pStyle w:val="a0"/>
        <w:spacing w:before="11"/>
        <w:rPr>
          <w:sz w:val="23"/>
        </w:rPr>
      </w:pPr>
    </w:p>
    <w:p w:rsidR="006D55A5" w:rsidRDefault="00A93326">
      <w:pPr>
        <w:spacing w:before="66"/>
        <w:ind w:left="120"/>
        <w:rPr>
          <w:rFonts w:ascii="黑体" w:eastAsia="黑体"/>
          <w:sz w:val="28"/>
          <w:szCs w:val="28"/>
        </w:rPr>
      </w:pPr>
      <w:r>
        <w:rPr>
          <w:rFonts w:ascii="黑体" w:eastAsia="黑体" w:hint="eastAsia"/>
          <w:sz w:val="28"/>
          <w:szCs w:val="28"/>
        </w:rPr>
        <w:t>二、项目计划进度</w:t>
      </w:r>
    </w:p>
    <w:tbl>
      <w:tblPr>
        <w:tblStyle w:val="TableNormal"/>
        <w:tblW w:w="10346" w:type="dxa"/>
        <w:tblInd w:w="12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585"/>
        <w:gridCol w:w="1826"/>
        <w:gridCol w:w="1920"/>
        <w:gridCol w:w="6015"/>
      </w:tblGrid>
      <w:tr w:rsidR="006D55A5">
        <w:trPr>
          <w:trHeight w:val="340"/>
        </w:trPr>
        <w:tc>
          <w:tcPr>
            <w:tcW w:w="585" w:type="dxa"/>
            <w:tcBorders>
              <w:left w:val="single" w:sz="4" w:space="0" w:color="000000"/>
            </w:tcBorders>
          </w:tcPr>
          <w:p w:rsidR="006D55A5" w:rsidRDefault="00A93326">
            <w:pPr>
              <w:rPr>
                <w:sz w:val="24"/>
                <w:szCs w:val="24"/>
              </w:rPr>
            </w:pPr>
            <w:r>
              <w:rPr>
                <w:sz w:val="24"/>
                <w:szCs w:val="24"/>
              </w:rPr>
              <w:t>序号</w:t>
            </w:r>
          </w:p>
        </w:tc>
        <w:tc>
          <w:tcPr>
            <w:tcW w:w="1826" w:type="dxa"/>
          </w:tcPr>
          <w:p w:rsidR="006D55A5" w:rsidRDefault="00A93326">
            <w:pPr>
              <w:rPr>
                <w:sz w:val="24"/>
                <w:szCs w:val="24"/>
              </w:rPr>
            </w:pPr>
            <w:r>
              <w:rPr>
                <w:sz w:val="24"/>
                <w:szCs w:val="24"/>
              </w:rPr>
              <w:t>开始日期</w:t>
            </w:r>
          </w:p>
        </w:tc>
        <w:tc>
          <w:tcPr>
            <w:tcW w:w="1920" w:type="dxa"/>
          </w:tcPr>
          <w:p w:rsidR="006D55A5" w:rsidRDefault="00A93326">
            <w:pPr>
              <w:rPr>
                <w:sz w:val="24"/>
                <w:szCs w:val="24"/>
              </w:rPr>
            </w:pPr>
            <w:r>
              <w:rPr>
                <w:sz w:val="24"/>
                <w:szCs w:val="24"/>
              </w:rPr>
              <w:t>结束日期</w:t>
            </w:r>
          </w:p>
        </w:tc>
        <w:tc>
          <w:tcPr>
            <w:tcW w:w="6015" w:type="dxa"/>
          </w:tcPr>
          <w:p w:rsidR="006D55A5" w:rsidRDefault="00A93326">
            <w:pPr>
              <w:rPr>
                <w:sz w:val="24"/>
                <w:szCs w:val="24"/>
              </w:rPr>
            </w:pPr>
            <w:r>
              <w:rPr>
                <w:sz w:val="24"/>
                <w:szCs w:val="24"/>
              </w:rPr>
              <w:t>主要工作内容</w:t>
            </w:r>
            <w:r>
              <w:rPr>
                <w:rFonts w:hint="eastAsia"/>
                <w:sz w:val="24"/>
                <w:szCs w:val="24"/>
              </w:rPr>
              <w:t>（限</w:t>
            </w:r>
            <w:r>
              <w:rPr>
                <w:rFonts w:hint="eastAsia"/>
                <w:sz w:val="24"/>
                <w:szCs w:val="24"/>
                <w:lang w:val="en-US"/>
              </w:rPr>
              <w:t>500字</w:t>
            </w:r>
            <w:r>
              <w:rPr>
                <w:rFonts w:hint="eastAsia"/>
                <w:sz w:val="24"/>
                <w:szCs w:val="24"/>
              </w:rPr>
              <w:t>）</w:t>
            </w:r>
          </w:p>
        </w:tc>
      </w:tr>
      <w:tr w:rsidR="006D55A5">
        <w:trPr>
          <w:trHeight w:val="340"/>
        </w:trPr>
        <w:tc>
          <w:tcPr>
            <w:tcW w:w="585" w:type="dxa"/>
            <w:tcBorders>
              <w:left w:val="single" w:sz="4" w:space="0" w:color="000000"/>
            </w:tcBorders>
          </w:tcPr>
          <w:p w:rsidR="006D55A5" w:rsidRDefault="006D55A5">
            <w:pPr>
              <w:rPr>
                <w:sz w:val="24"/>
                <w:szCs w:val="24"/>
              </w:rPr>
            </w:pPr>
          </w:p>
        </w:tc>
        <w:tc>
          <w:tcPr>
            <w:tcW w:w="1826" w:type="dxa"/>
          </w:tcPr>
          <w:p w:rsidR="006D55A5" w:rsidRDefault="006D55A5">
            <w:pPr>
              <w:rPr>
                <w:sz w:val="24"/>
                <w:szCs w:val="24"/>
              </w:rPr>
            </w:pPr>
          </w:p>
        </w:tc>
        <w:tc>
          <w:tcPr>
            <w:tcW w:w="1920" w:type="dxa"/>
          </w:tcPr>
          <w:p w:rsidR="006D55A5" w:rsidRDefault="006D55A5">
            <w:pPr>
              <w:rPr>
                <w:sz w:val="24"/>
                <w:szCs w:val="24"/>
              </w:rPr>
            </w:pPr>
          </w:p>
        </w:tc>
        <w:tc>
          <w:tcPr>
            <w:tcW w:w="6015" w:type="dxa"/>
          </w:tcPr>
          <w:p w:rsidR="006D55A5" w:rsidRDefault="006D55A5">
            <w:pPr>
              <w:rPr>
                <w:sz w:val="24"/>
                <w:szCs w:val="24"/>
              </w:rPr>
            </w:pPr>
          </w:p>
        </w:tc>
      </w:tr>
      <w:tr w:rsidR="006D55A5">
        <w:trPr>
          <w:trHeight w:val="340"/>
        </w:trPr>
        <w:tc>
          <w:tcPr>
            <w:tcW w:w="585" w:type="dxa"/>
            <w:tcBorders>
              <w:left w:val="single" w:sz="4" w:space="0" w:color="000000"/>
            </w:tcBorders>
          </w:tcPr>
          <w:p w:rsidR="006D55A5" w:rsidRDefault="006D55A5">
            <w:pPr>
              <w:rPr>
                <w:sz w:val="24"/>
                <w:szCs w:val="24"/>
              </w:rPr>
            </w:pPr>
          </w:p>
        </w:tc>
        <w:tc>
          <w:tcPr>
            <w:tcW w:w="1826" w:type="dxa"/>
          </w:tcPr>
          <w:p w:rsidR="006D55A5" w:rsidRDefault="006D55A5">
            <w:pPr>
              <w:rPr>
                <w:sz w:val="24"/>
                <w:szCs w:val="24"/>
              </w:rPr>
            </w:pPr>
          </w:p>
        </w:tc>
        <w:tc>
          <w:tcPr>
            <w:tcW w:w="1920" w:type="dxa"/>
          </w:tcPr>
          <w:p w:rsidR="006D55A5" w:rsidRDefault="006D55A5">
            <w:pPr>
              <w:rPr>
                <w:sz w:val="24"/>
                <w:szCs w:val="24"/>
              </w:rPr>
            </w:pPr>
          </w:p>
        </w:tc>
        <w:tc>
          <w:tcPr>
            <w:tcW w:w="6015" w:type="dxa"/>
          </w:tcPr>
          <w:p w:rsidR="006D55A5" w:rsidRDefault="006D55A5">
            <w:pPr>
              <w:rPr>
                <w:sz w:val="24"/>
                <w:szCs w:val="24"/>
              </w:rPr>
            </w:pPr>
          </w:p>
        </w:tc>
      </w:tr>
      <w:tr w:rsidR="006D55A5">
        <w:trPr>
          <w:trHeight w:val="340"/>
        </w:trPr>
        <w:tc>
          <w:tcPr>
            <w:tcW w:w="585" w:type="dxa"/>
            <w:tcBorders>
              <w:left w:val="single" w:sz="4" w:space="0" w:color="000000"/>
            </w:tcBorders>
          </w:tcPr>
          <w:p w:rsidR="006D55A5" w:rsidRDefault="006D55A5">
            <w:pPr>
              <w:rPr>
                <w:sz w:val="24"/>
                <w:szCs w:val="24"/>
              </w:rPr>
            </w:pPr>
          </w:p>
        </w:tc>
        <w:tc>
          <w:tcPr>
            <w:tcW w:w="1826" w:type="dxa"/>
          </w:tcPr>
          <w:p w:rsidR="006D55A5" w:rsidRDefault="006D55A5">
            <w:pPr>
              <w:rPr>
                <w:sz w:val="24"/>
                <w:szCs w:val="24"/>
              </w:rPr>
            </w:pPr>
          </w:p>
        </w:tc>
        <w:tc>
          <w:tcPr>
            <w:tcW w:w="1920" w:type="dxa"/>
          </w:tcPr>
          <w:p w:rsidR="006D55A5" w:rsidRDefault="006D55A5">
            <w:pPr>
              <w:rPr>
                <w:sz w:val="24"/>
                <w:szCs w:val="24"/>
              </w:rPr>
            </w:pPr>
          </w:p>
        </w:tc>
        <w:tc>
          <w:tcPr>
            <w:tcW w:w="6015" w:type="dxa"/>
          </w:tcPr>
          <w:p w:rsidR="006D55A5" w:rsidRDefault="006D55A5">
            <w:pPr>
              <w:rPr>
                <w:sz w:val="24"/>
                <w:szCs w:val="24"/>
              </w:rPr>
            </w:pPr>
          </w:p>
        </w:tc>
      </w:tr>
    </w:tbl>
    <w:p w:rsidR="006D55A5" w:rsidRDefault="00A93326">
      <w:pPr>
        <w:spacing w:before="242"/>
        <w:ind w:left="120"/>
        <w:rPr>
          <w:rFonts w:ascii="黑体" w:eastAsia="黑体"/>
          <w:sz w:val="28"/>
          <w:szCs w:val="28"/>
        </w:rPr>
      </w:pPr>
      <w:r>
        <w:rPr>
          <w:rFonts w:ascii="黑体" w:eastAsia="黑体" w:hint="eastAsia"/>
          <w:sz w:val="28"/>
          <w:szCs w:val="28"/>
        </w:rPr>
        <w:t>三、经费申请表</w:t>
      </w:r>
    </w:p>
    <w:p w:rsidR="006D55A5" w:rsidRDefault="006D55A5">
      <w:pPr>
        <w:pStyle w:val="a0"/>
      </w:pPr>
    </w:p>
    <w:p w:rsidR="006D55A5" w:rsidRDefault="006D55A5">
      <w:pPr>
        <w:spacing w:before="7"/>
        <w:rPr>
          <w:sz w:val="4"/>
        </w:rPr>
      </w:pPr>
    </w:p>
    <w:tbl>
      <w:tblPr>
        <w:tblW w:w="3487" w:type="pct"/>
        <w:jc w:val="center"/>
        <w:tblLook w:val="04A0" w:firstRow="1" w:lastRow="0" w:firstColumn="1" w:lastColumn="0" w:noHBand="0" w:noVBand="1"/>
      </w:tblPr>
      <w:tblGrid>
        <w:gridCol w:w="4554"/>
        <w:gridCol w:w="3327"/>
      </w:tblGrid>
      <w:tr w:rsidR="006D55A5">
        <w:trPr>
          <w:trHeight w:val="270"/>
          <w:jc w:val="center"/>
        </w:trPr>
        <w:tc>
          <w:tcPr>
            <w:tcW w:w="28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A93326">
            <w:pPr>
              <w:widowControl/>
              <w:spacing w:line="360" w:lineRule="auto"/>
              <w:textAlignment w:val="center"/>
              <w:rPr>
                <w:b/>
                <w:bCs/>
                <w:color w:val="000000"/>
                <w:sz w:val="24"/>
                <w:szCs w:val="24"/>
                <w:lang w:val="en-US" w:bidi="ar"/>
              </w:rPr>
            </w:pPr>
            <w:r>
              <w:rPr>
                <w:rFonts w:hint="eastAsia"/>
                <w:b/>
                <w:bCs/>
                <w:color w:val="000000"/>
                <w:sz w:val="24"/>
                <w:szCs w:val="24"/>
                <w:lang w:val="en-US" w:bidi="ar"/>
              </w:rPr>
              <w:t>1.省基金委经费下达总额（单位：万元）</w:t>
            </w:r>
          </w:p>
        </w:tc>
        <w:tc>
          <w:tcPr>
            <w:tcW w:w="21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6D55A5">
            <w:pPr>
              <w:widowControl/>
              <w:spacing w:line="360" w:lineRule="auto"/>
              <w:jc w:val="center"/>
              <w:textAlignment w:val="center"/>
              <w:rPr>
                <w:b/>
                <w:bCs/>
                <w:color w:val="000000"/>
                <w:sz w:val="24"/>
                <w:szCs w:val="24"/>
              </w:rPr>
            </w:pPr>
          </w:p>
        </w:tc>
      </w:tr>
      <w:tr w:rsidR="006D55A5">
        <w:trPr>
          <w:trHeight w:val="270"/>
          <w:jc w:val="center"/>
        </w:trPr>
        <w:tc>
          <w:tcPr>
            <w:tcW w:w="28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A93326">
            <w:pPr>
              <w:widowControl/>
              <w:spacing w:line="360" w:lineRule="auto"/>
              <w:textAlignment w:val="center"/>
              <w:rPr>
                <w:b/>
                <w:bCs/>
                <w:color w:val="000000"/>
                <w:sz w:val="24"/>
                <w:szCs w:val="24"/>
                <w:lang w:val="en-US" w:bidi="ar"/>
              </w:rPr>
            </w:pPr>
            <w:r>
              <w:rPr>
                <w:rFonts w:hint="eastAsia"/>
                <w:b/>
                <w:bCs/>
                <w:color w:val="000000"/>
                <w:sz w:val="24"/>
                <w:szCs w:val="24"/>
                <w:lang w:val="en-US" w:bidi="ar"/>
              </w:rPr>
              <w:t>2.省基金委经费年度下达计划</w:t>
            </w:r>
          </w:p>
        </w:tc>
        <w:tc>
          <w:tcPr>
            <w:tcW w:w="21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6D55A5">
            <w:pPr>
              <w:widowControl/>
              <w:spacing w:line="360" w:lineRule="auto"/>
              <w:jc w:val="center"/>
              <w:textAlignment w:val="center"/>
              <w:rPr>
                <w:color w:val="000000"/>
                <w:sz w:val="24"/>
                <w:szCs w:val="24"/>
              </w:rPr>
            </w:pPr>
          </w:p>
        </w:tc>
      </w:tr>
      <w:tr w:rsidR="006D55A5">
        <w:trPr>
          <w:trHeight w:val="270"/>
          <w:jc w:val="center"/>
        </w:trPr>
        <w:tc>
          <w:tcPr>
            <w:tcW w:w="28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A93326">
            <w:pPr>
              <w:widowControl/>
              <w:spacing w:line="360" w:lineRule="auto"/>
              <w:jc w:val="center"/>
              <w:textAlignment w:val="center"/>
              <w:rPr>
                <w:b/>
                <w:bCs/>
                <w:color w:val="000000"/>
                <w:sz w:val="24"/>
                <w:szCs w:val="24"/>
                <w:lang w:val="en-US" w:bidi="ar"/>
              </w:rPr>
            </w:pPr>
            <w:r>
              <w:rPr>
                <w:rFonts w:hint="eastAsia"/>
                <w:b/>
                <w:bCs/>
                <w:color w:val="000000"/>
                <w:sz w:val="24"/>
                <w:szCs w:val="24"/>
                <w:lang w:val="en-US" w:bidi="ar"/>
              </w:rPr>
              <w:t>年度</w:t>
            </w:r>
          </w:p>
        </w:tc>
        <w:tc>
          <w:tcPr>
            <w:tcW w:w="21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A93326">
            <w:pPr>
              <w:widowControl/>
              <w:spacing w:line="360" w:lineRule="auto"/>
              <w:jc w:val="center"/>
              <w:textAlignment w:val="center"/>
              <w:rPr>
                <w:b/>
                <w:bCs/>
                <w:color w:val="000000"/>
                <w:sz w:val="24"/>
                <w:szCs w:val="24"/>
                <w:lang w:val="en-US"/>
              </w:rPr>
            </w:pPr>
            <w:r>
              <w:rPr>
                <w:rFonts w:hint="eastAsia"/>
                <w:b/>
                <w:bCs/>
                <w:color w:val="000000"/>
                <w:sz w:val="24"/>
                <w:szCs w:val="24"/>
                <w:lang w:val="en-US"/>
              </w:rPr>
              <w:t>2022年</w:t>
            </w:r>
          </w:p>
        </w:tc>
      </w:tr>
      <w:tr w:rsidR="006D55A5">
        <w:trPr>
          <w:trHeight w:val="270"/>
          <w:jc w:val="center"/>
        </w:trPr>
        <w:tc>
          <w:tcPr>
            <w:tcW w:w="2832"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A93326">
            <w:pPr>
              <w:widowControl/>
              <w:spacing w:line="360" w:lineRule="auto"/>
              <w:jc w:val="center"/>
              <w:textAlignment w:val="center"/>
              <w:rPr>
                <w:b/>
                <w:bCs/>
                <w:color w:val="000000"/>
                <w:sz w:val="24"/>
                <w:szCs w:val="24"/>
                <w:lang w:val="en-US" w:bidi="ar"/>
              </w:rPr>
            </w:pPr>
            <w:r>
              <w:rPr>
                <w:rFonts w:hint="eastAsia"/>
                <w:b/>
                <w:bCs/>
                <w:color w:val="000000"/>
                <w:sz w:val="24"/>
                <w:szCs w:val="24"/>
                <w:lang w:val="en-US" w:bidi="ar"/>
              </w:rPr>
              <w:t>经费（万元）</w:t>
            </w:r>
          </w:p>
        </w:tc>
        <w:tc>
          <w:tcPr>
            <w:tcW w:w="2167" w:type="pct"/>
            <w:tcBorders>
              <w:top w:val="single" w:sz="4" w:space="0" w:color="000000"/>
              <w:left w:val="single" w:sz="4" w:space="0" w:color="000000"/>
              <w:bottom w:val="single" w:sz="4" w:space="0" w:color="000000"/>
              <w:right w:val="single" w:sz="4" w:space="0" w:color="000000"/>
            </w:tcBorders>
            <w:shd w:val="clear" w:color="auto" w:fill="auto"/>
            <w:noWrap/>
            <w:vAlign w:val="center"/>
          </w:tcPr>
          <w:p w:rsidR="006D55A5" w:rsidRDefault="006D55A5">
            <w:pPr>
              <w:widowControl/>
              <w:spacing w:line="360" w:lineRule="auto"/>
              <w:jc w:val="center"/>
              <w:textAlignment w:val="center"/>
              <w:rPr>
                <w:color w:val="000000"/>
                <w:sz w:val="24"/>
                <w:szCs w:val="24"/>
              </w:rPr>
            </w:pPr>
          </w:p>
        </w:tc>
      </w:tr>
    </w:tbl>
    <w:p w:rsidR="006D55A5" w:rsidRDefault="006D55A5">
      <w:pPr>
        <w:rPr>
          <w:sz w:val="24"/>
          <w:szCs w:val="24"/>
        </w:rPr>
      </w:pPr>
    </w:p>
    <w:p w:rsidR="006D55A5" w:rsidRDefault="00A93326">
      <w:pPr>
        <w:rPr>
          <w:sz w:val="24"/>
          <w:szCs w:val="24"/>
        </w:rPr>
      </w:pPr>
      <w:r>
        <w:rPr>
          <w:rFonts w:hint="eastAsia"/>
          <w:sz w:val="24"/>
          <w:szCs w:val="24"/>
        </w:rPr>
        <w:t>温馨提示：</w:t>
      </w:r>
    </w:p>
    <w:p w:rsidR="006D55A5" w:rsidRDefault="00A93326">
      <w:pPr>
        <w:ind w:firstLineChars="200" w:firstLine="480"/>
        <w:rPr>
          <w:sz w:val="24"/>
          <w:szCs w:val="24"/>
        </w:rPr>
      </w:pPr>
      <w:r>
        <w:rPr>
          <w:rFonts w:hint="eastAsia"/>
          <w:sz w:val="24"/>
          <w:szCs w:val="24"/>
        </w:rPr>
        <w:t>根据《广东省科学技术厅</w:t>
      </w:r>
      <w:r w:rsidR="00E0205D">
        <w:rPr>
          <w:rFonts w:hint="eastAsia"/>
          <w:sz w:val="24"/>
          <w:szCs w:val="24"/>
        </w:rPr>
        <w:t xml:space="preserve"> </w:t>
      </w:r>
      <w:r>
        <w:rPr>
          <w:rFonts w:hint="eastAsia"/>
          <w:sz w:val="24"/>
          <w:szCs w:val="24"/>
        </w:rPr>
        <w:t>广东省财政厅关于深入推进省基础与应用基础研究基金项目经费使用“负面清单+包干制”改革试点工作的通知》（粤科规范字[2022]2号），2022年度及以后立项资助的全部省基金项目（包括省自然科学基金、省市联合基金、省企联合基金项目等）均适用“负面清单</w:t>
      </w:r>
      <w:r>
        <w:rPr>
          <w:rFonts w:hint="eastAsia"/>
          <w:sz w:val="24"/>
          <w:szCs w:val="24"/>
          <w:lang w:val="en-US"/>
        </w:rPr>
        <w:t>+</w:t>
      </w:r>
      <w:r>
        <w:rPr>
          <w:rFonts w:hint="eastAsia"/>
          <w:sz w:val="24"/>
          <w:szCs w:val="24"/>
        </w:rPr>
        <w:t>包干制”。项目提交申请书和任务书时无需编制明细费用科目预算。</w:t>
      </w:r>
      <w:r>
        <w:rPr>
          <w:sz w:val="24"/>
          <w:szCs w:val="24"/>
        </w:rPr>
        <w:br w:type="page"/>
      </w:r>
    </w:p>
    <w:p w:rsidR="006D55A5" w:rsidRDefault="006D55A5">
      <w:pPr>
        <w:spacing w:before="7"/>
        <w:rPr>
          <w:sz w:val="24"/>
          <w:szCs w:val="24"/>
        </w:rPr>
      </w:pPr>
    </w:p>
    <w:p w:rsidR="006D55A5" w:rsidRDefault="00A93326">
      <w:pPr>
        <w:spacing w:before="67"/>
        <w:ind w:left="120"/>
        <w:rPr>
          <w:rFonts w:ascii="黑体" w:eastAsia="黑体"/>
          <w:sz w:val="28"/>
          <w:szCs w:val="28"/>
        </w:rPr>
      </w:pPr>
      <w:r>
        <w:rPr>
          <w:rFonts w:ascii="黑体" w:eastAsia="黑体" w:hint="eastAsia"/>
          <w:sz w:val="28"/>
          <w:szCs w:val="28"/>
        </w:rPr>
        <w:t>四、项目预期获得的研究成果及形式</w:t>
      </w:r>
    </w:p>
    <w:tbl>
      <w:tblPr>
        <w:tblStyle w:val="TableNormal"/>
        <w:tblW w:w="10349"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9"/>
        <w:gridCol w:w="1507"/>
        <w:gridCol w:w="1005"/>
        <w:gridCol w:w="1005"/>
        <w:gridCol w:w="1005"/>
        <w:gridCol w:w="1005"/>
        <w:gridCol w:w="1005"/>
        <w:gridCol w:w="1004"/>
        <w:gridCol w:w="1004"/>
      </w:tblGrid>
      <w:tr w:rsidR="006D55A5">
        <w:trPr>
          <w:trHeight w:val="670"/>
        </w:trPr>
        <w:tc>
          <w:tcPr>
            <w:tcW w:w="1809" w:type="dxa"/>
            <w:vMerge w:val="restart"/>
            <w:vAlign w:val="center"/>
          </w:tcPr>
          <w:p w:rsidR="006D55A5" w:rsidRDefault="006D55A5">
            <w:pPr>
              <w:jc w:val="center"/>
              <w:rPr>
                <w:sz w:val="24"/>
                <w:szCs w:val="24"/>
              </w:rPr>
            </w:pPr>
          </w:p>
          <w:p w:rsidR="006D55A5" w:rsidRDefault="00A93326">
            <w:pPr>
              <w:jc w:val="center"/>
              <w:rPr>
                <w:sz w:val="24"/>
                <w:szCs w:val="24"/>
              </w:rPr>
            </w:pPr>
            <w:r>
              <w:rPr>
                <w:sz w:val="24"/>
                <w:szCs w:val="24"/>
              </w:rPr>
              <w:t>论文及专著情况</w:t>
            </w:r>
          </w:p>
        </w:tc>
        <w:tc>
          <w:tcPr>
            <w:tcW w:w="2512" w:type="dxa"/>
            <w:gridSpan w:val="2"/>
            <w:vAlign w:val="center"/>
          </w:tcPr>
          <w:p w:rsidR="006D55A5" w:rsidRDefault="00A93326">
            <w:pPr>
              <w:jc w:val="center"/>
              <w:rPr>
                <w:sz w:val="24"/>
                <w:szCs w:val="24"/>
              </w:rPr>
            </w:pPr>
            <w:r>
              <w:rPr>
                <w:sz w:val="24"/>
                <w:szCs w:val="24"/>
              </w:rPr>
              <w:t>国家统计源刊物以上刊物发表论文（篇）</w:t>
            </w:r>
          </w:p>
        </w:tc>
        <w:tc>
          <w:tcPr>
            <w:tcW w:w="2010" w:type="dxa"/>
            <w:gridSpan w:val="2"/>
            <w:vAlign w:val="center"/>
          </w:tcPr>
          <w:p w:rsidR="006D55A5" w:rsidRDefault="006D55A5">
            <w:pPr>
              <w:jc w:val="center"/>
              <w:rPr>
                <w:sz w:val="24"/>
                <w:szCs w:val="24"/>
              </w:rPr>
            </w:pPr>
          </w:p>
        </w:tc>
        <w:tc>
          <w:tcPr>
            <w:tcW w:w="2010" w:type="dxa"/>
            <w:gridSpan w:val="2"/>
            <w:vAlign w:val="center"/>
          </w:tcPr>
          <w:p w:rsidR="006D55A5" w:rsidRDefault="00A93326">
            <w:pPr>
              <w:jc w:val="center"/>
              <w:rPr>
                <w:sz w:val="24"/>
                <w:szCs w:val="24"/>
              </w:rPr>
            </w:pPr>
            <w:r>
              <w:rPr>
                <w:sz w:val="24"/>
                <w:szCs w:val="24"/>
              </w:rPr>
              <w:t>科技报告（篇）</w:t>
            </w:r>
          </w:p>
        </w:tc>
        <w:tc>
          <w:tcPr>
            <w:tcW w:w="2008" w:type="dxa"/>
            <w:gridSpan w:val="2"/>
            <w:vAlign w:val="center"/>
          </w:tcPr>
          <w:p w:rsidR="006D55A5" w:rsidRDefault="006D55A5">
            <w:pPr>
              <w:jc w:val="center"/>
              <w:rPr>
                <w:sz w:val="24"/>
                <w:szCs w:val="24"/>
              </w:rPr>
            </w:pPr>
          </w:p>
        </w:tc>
      </w:tr>
      <w:tr w:rsidR="006D55A5">
        <w:trPr>
          <w:trHeight w:val="670"/>
        </w:trPr>
        <w:tc>
          <w:tcPr>
            <w:tcW w:w="1809" w:type="dxa"/>
            <w:vMerge/>
            <w:vAlign w:val="center"/>
          </w:tcPr>
          <w:p w:rsidR="006D55A5" w:rsidRDefault="006D55A5">
            <w:pPr>
              <w:jc w:val="center"/>
              <w:rPr>
                <w:sz w:val="24"/>
                <w:szCs w:val="24"/>
              </w:rPr>
            </w:pPr>
          </w:p>
        </w:tc>
        <w:tc>
          <w:tcPr>
            <w:tcW w:w="2512" w:type="dxa"/>
            <w:gridSpan w:val="2"/>
            <w:vAlign w:val="center"/>
          </w:tcPr>
          <w:p w:rsidR="006D55A5" w:rsidRDefault="00A93326">
            <w:pPr>
              <w:jc w:val="center"/>
              <w:rPr>
                <w:sz w:val="24"/>
                <w:szCs w:val="24"/>
                <w:lang w:val="en-US"/>
              </w:rPr>
            </w:pPr>
            <w:r>
              <w:rPr>
                <w:rFonts w:hint="eastAsia"/>
                <w:sz w:val="24"/>
                <w:szCs w:val="24"/>
              </w:rPr>
              <w:t>其中，被</w:t>
            </w:r>
            <w:r>
              <w:rPr>
                <w:rFonts w:hint="eastAsia"/>
                <w:sz w:val="24"/>
                <w:szCs w:val="24"/>
                <w:lang w:val="en-US"/>
              </w:rPr>
              <w:t>SCI/EI/ISTP收录论文数（篇）</w:t>
            </w:r>
          </w:p>
        </w:tc>
        <w:tc>
          <w:tcPr>
            <w:tcW w:w="2010" w:type="dxa"/>
            <w:gridSpan w:val="2"/>
            <w:vAlign w:val="center"/>
          </w:tcPr>
          <w:p w:rsidR="006D55A5" w:rsidRDefault="006D55A5">
            <w:pPr>
              <w:jc w:val="center"/>
              <w:rPr>
                <w:sz w:val="24"/>
                <w:szCs w:val="24"/>
              </w:rPr>
            </w:pPr>
          </w:p>
        </w:tc>
        <w:tc>
          <w:tcPr>
            <w:tcW w:w="2010" w:type="dxa"/>
            <w:gridSpan w:val="2"/>
            <w:vAlign w:val="center"/>
          </w:tcPr>
          <w:p w:rsidR="006D55A5" w:rsidRDefault="00A93326">
            <w:pPr>
              <w:jc w:val="center"/>
              <w:rPr>
                <w:sz w:val="24"/>
                <w:szCs w:val="24"/>
              </w:rPr>
            </w:pPr>
            <w:r>
              <w:rPr>
                <w:rFonts w:hint="eastAsia"/>
                <w:sz w:val="24"/>
                <w:szCs w:val="24"/>
              </w:rPr>
              <w:t>培养人才（人）</w:t>
            </w:r>
          </w:p>
        </w:tc>
        <w:tc>
          <w:tcPr>
            <w:tcW w:w="2008" w:type="dxa"/>
            <w:gridSpan w:val="2"/>
            <w:vAlign w:val="center"/>
          </w:tcPr>
          <w:p w:rsidR="006D55A5" w:rsidRDefault="006D55A5">
            <w:pPr>
              <w:jc w:val="center"/>
              <w:rPr>
                <w:sz w:val="24"/>
                <w:szCs w:val="24"/>
              </w:rPr>
            </w:pPr>
          </w:p>
        </w:tc>
      </w:tr>
      <w:tr w:rsidR="006D55A5">
        <w:trPr>
          <w:trHeight w:val="424"/>
        </w:trPr>
        <w:tc>
          <w:tcPr>
            <w:tcW w:w="1809" w:type="dxa"/>
            <w:vMerge/>
            <w:tcBorders>
              <w:top w:val="nil"/>
            </w:tcBorders>
            <w:vAlign w:val="center"/>
          </w:tcPr>
          <w:p w:rsidR="006D55A5" w:rsidRDefault="006D55A5">
            <w:pPr>
              <w:jc w:val="center"/>
              <w:rPr>
                <w:sz w:val="24"/>
                <w:szCs w:val="24"/>
              </w:rPr>
            </w:pPr>
          </w:p>
        </w:tc>
        <w:tc>
          <w:tcPr>
            <w:tcW w:w="2512" w:type="dxa"/>
            <w:gridSpan w:val="2"/>
            <w:vAlign w:val="center"/>
          </w:tcPr>
          <w:p w:rsidR="006D55A5" w:rsidRDefault="00A93326">
            <w:pPr>
              <w:pStyle w:val="TableParagraph"/>
              <w:spacing w:before="46"/>
              <w:ind w:left="694"/>
              <w:jc w:val="both"/>
              <w:rPr>
                <w:sz w:val="24"/>
                <w:szCs w:val="24"/>
              </w:rPr>
            </w:pPr>
            <w:r>
              <w:rPr>
                <w:sz w:val="24"/>
                <w:szCs w:val="24"/>
              </w:rPr>
              <w:t>专著（册）</w:t>
            </w:r>
          </w:p>
        </w:tc>
        <w:tc>
          <w:tcPr>
            <w:tcW w:w="2010" w:type="dxa"/>
            <w:gridSpan w:val="2"/>
            <w:vAlign w:val="center"/>
          </w:tcPr>
          <w:p w:rsidR="006D55A5" w:rsidRDefault="006D55A5">
            <w:pPr>
              <w:pStyle w:val="TableParagraph"/>
              <w:jc w:val="center"/>
              <w:rPr>
                <w:sz w:val="24"/>
                <w:szCs w:val="24"/>
              </w:rPr>
            </w:pPr>
          </w:p>
        </w:tc>
        <w:tc>
          <w:tcPr>
            <w:tcW w:w="2010" w:type="dxa"/>
            <w:gridSpan w:val="2"/>
            <w:tcBorders>
              <w:top w:val="nil"/>
            </w:tcBorders>
            <w:vAlign w:val="center"/>
          </w:tcPr>
          <w:p w:rsidR="006D55A5" w:rsidRDefault="00A93326">
            <w:pPr>
              <w:jc w:val="center"/>
              <w:rPr>
                <w:sz w:val="24"/>
                <w:szCs w:val="24"/>
              </w:rPr>
            </w:pPr>
            <w:r>
              <w:rPr>
                <w:rFonts w:hint="eastAsia"/>
                <w:sz w:val="24"/>
                <w:szCs w:val="24"/>
              </w:rPr>
              <w:t>引进人才（人）</w:t>
            </w:r>
          </w:p>
        </w:tc>
        <w:tc>
          <w:tcPr>
            <w:tcW w:w="2008" w:type="dxa"/>
            <w:gridSpan w:val="2"/>
            <w:tcBorders>
              <w:top w:val="nil"/>
            </w:tcBorders>
            <w:vAlign w:val="center"/>
          </w:tcPr>
          <w:p w:rsidR="006D55A5" w:rsidRDefault="006D55A5">
            <w:pPr>
              <w:jc w:val="center"/>
              <w:rPr>
                <w:sz w:val="24"/>
                <w:szCs w:val="24"/>
              </w:rPr>
            </w:pPr>
          </w:p>
        </w:tc>
      </w:tr>
      <w:tr w:rsidR="006D55A5">
        <w:trPr>
          <w:trHeight w:val="424"/>
        </w:trPr>
        <w:tc>
          <w:tcPr>
            <w:tcW w:w="1809" w:type="dxa"/>
            <w:vMerge w:val="restart"/>
            <w:vAlign w:val="center"/>
          </w:tcPr>
          <w:p w:rsidR="006D55A5" w:rsidRDefault="006D55A5">
            <w:pPr>
              <w:jc w:val="center"/>
              <w:rPr>
                <w:sz w:val="24"/>
                <w:szCs w:val="24"/>
              </w:rPr>
            </w:pPr>
          </w:p>
          <w:p w:rsidR="006D55A5" w:rsidRDefault="00A93326">
            <w:pPr>
              <w:jc w:val="center"/>
              <w:rPr>
                <w:sz w:val="24"/>
                <w:szCs w:val="24"/>
              </w:rPr>
            </w:pPr>
            <w:r>
              <w:rPr>
                <w:sz w:val="24"/>
                <w:szCs w:val="24"/>
              </w:rPr>
              <w:t>专利情况(项)</w:t>
            </w:r>
          </w:p>
        </w:tc>
        <w:tc>
          <w:tcPr>
            <w:tcW w:w="2512" w:type="dxa"/>
            <w:gridSpan w:val="2"/>
            <w:vAlign w:val="center"/>
          </w:tcPr>
          <w:p w:rsidR="006D55A5" w:rsidRDefault="00A93326">
            <w:pPr>
              <w:jc w:val="center"/>
              <w:rPr>
                <w:sz w:val="24"/>
                <w:szCs w:val="24"/>
              </w:rPr>
            </w:pPr>
            <w:r>
              <w:rPr>
                <w:sz w:val="24"/>
                <w:szCs w:val="24"/>
              </w:rPr>
              <w:t>发明专利</w:t>
            </w:r>
          </w:p>
        </w:tc>
        <w:tc>
          <w:tcPr>
            <w:tcW w:w="2010" w:type="dxa"/>
            <w:gridSpan w:val="2"/>
            <w:vAlign w:val="center"/>
          </w:tcPr>
          <w:p w:rsidR="006D55A5" w:rsidRDefault="00A93326">
            <w:pPr>
              <w:jc w:val="center"/>
              <w:rPr>
                <w:sz w:val="24"/>
                <w:szCs w:val="24"/>
              </w:rPr>
            </w:pPr>
            <w:r>
              <w:rPr>
                <w:sz w:val="24"/>
                <w:szCs w:val="24"/>
              </w:rPr>
              <w:t>实用新型专利</w:t>
            </w:r>
          </w:p>
        </w:tc>
        <w:tc>
          <w:tcPr>
            <w:tcW w:w="2010" w:type="dxa"/>
            <w:gridSpan w:val="2"/>
            <w:vAlign w:val="center"/>
          </w:tcPr>
          <w:p w:rsidR="006D55A5" w:rsidRDefault="00A93326">
            <w:pPr>
              <w:jc w:val="center"/>
              <w:rPr>
                <w:sz w:val="24"/>
                <w:szCs w:val="24"/>
              </w:rPr>
            </w:pPr>
            <w:r>
              <w:rPr>
                <w:sz w:val="24"/>
                <w:szCs w:val="24"/>
              </w:rPr>
              <w:t>外观设计专利</w:t>
            </w:r>
          </w:p>
        </w:tc>
        <w:tc>
          <w:tcPr>
            <w:tcW w:w="2008" w:type="dxa"/>
            <w:gridSpan w:val="2"/>
            <w:vAlign w:val="center"/>
          </w:tcPr>
          <w:p w:rsidR="006D55A5" w:rsidRDefault="00A93326">
            <w:pPr>
              <w:jc w:val="center"/>
              <w:rPr>
                <w:sz w:val="24"/>
                <w:szCs w:val="24"/>
              </w:rPr>
            </w:pPr>
            <w:r>
              <w:rPr>
                <w:sz w:val="24"/>
                <w:szCs w:val="24"/>
              </w:rPr>
              <w:t>国外专利</w:t>
            </w:r>
          </w:p>
        </w:tc>
      </w:tr>
      <w:tr w:rsidR="006D55A5">
        <w:trPr>
          <w:trHeight w:val="424"/>
        </w:trPr>
        <w:tc>
          <w:tcPr>
            <w:tcW w:w="1809" w:type="dxa"/>
            <w:vMerge/>
            <w:tcBorders>
              <w:top w:val="nil"/>
            </w:tcBorders>
            <w:vAlign w:val="center"/>
          </w:tcPr>
          <w:p w:rsidR="006D55A5" w:rsidRDefault="006D55A5">
            <w:pPr>
              <w:jc w:val="center"/>
              <w:rPr>
                <w:sz w:val="24"/>
                <w:szCs w:val="24"/>
              </w:rPr>
            </w:pPr>
          </w:p>
        </w:tc>
        <w:tc>
          <w:tcPr>
            <w:tcW w:w="1507" w:type="dxa"/>
            <w:vAlign w:val="center"/>
          </w:tcPr>
          <w:p w:rsidR="006D55A5" w:rsidRDefault="00A93326">
            <w:pPr>
              <w:pStyle w:val="TableParagraph"/>
              <w:spacing w:before="46"/>
              <w:ind w:left="512" w:right="504"/>
              <w:jc w:val="center"/>
              <w:rPr>
                <w:sz w:val="24"/>
                <w:szCs w:val="24"/>
              </w:rPr>
            </w:pPr>
            <w:r>
              <w:rPr>
                <w:sz w:val="24"/>
                <w:szCs w:val="24"/>
              </w:rPr>
              <w:t>申请</w:t>
            </w:r>
          </w:p>
        </w:tc>
        <w:tc>
          <w:tcPr>
            <w:tcW w:w="1005" w:type="dxa"/>
            <w:vAlign w:val="center"/>
          </w:tcPr>
          <w:p w:rsidR="006D55A5" w:rsidRDefault="00A93326">
            <w:pPr>
              <w:pStyle w:val="TableParagraph"/>
              <w:spacing w:before="46"/>
              <w:ind w:left="277"/>
              <w:jc w:val="center"/>
              <w:rPr>
                <w:sz w:val="24"/>
                <w:szCs w:val="24"/>
              </w:rPr>
            </w:pPr>
            <w:r>
              <w:rPr>
                <w:sz w:val="24"/>
                <w:szCs w:val="24"/>
              </w:rPr>
              <w:t>授权</w:t>
            </w:r>
          </w:p>
        </w:tc>
        <w:tc>
          <w:tcPr>
            <w:tcW w:w="1005" w:type="dxa"/>
            <w:vAlign w:val="center"/>
          </w:tcPr>
          <w:p w:rsidR="006D55A5" w:rsidRDefault="00A93326">
            <w:pPr>
              <w:pStyle w:val="TableParagraph"/>
              <w:spacing w:before="46"/>
              <w:ind w:left="277"/>
              <w:jc w:val="center"/>
              <w:rPr>
                <w:sz w:val="24"/>
                <w:szCs w:val="24"/>
              </w:rPr>
            </w:pPr>
            <w:r>
              <w:rPr>
                <w:sz w:val="24"/>
                <w:szCs w:val="24"/>
              </w:rPr>
              <w:t>申请</w:t>
            </w:r>
          </w:p>
        </w:tc>
        <w:tc>
          <w:tcPr>
            <w:tcW w:w="1005" w:type="dxa"/>
            <w:vAlign w:val="center"/>
          </w:tcPr>
          <w:p w:rsidR="006D55A5" w:rsidRDefault="00A93326">
            <w:pPr>
              <w:pStyle w:val="TableParagraph"/>
              <w:spacing w:before="46"/>
              <w:ind w:left="277"/>
              <w:jc w:val="center"/>
              <w:rPr>
                <w:sz w:val="24"/>
                <w:szCs w:val="24"/>
              </w:rPr>
            </w:pPr>
            <w:r>
              <w:rPr>
                <w:sz w:val="24"/>
                <w:szCs w:val="24"/>
              </w:rPr>
              <w:t>授权</w:t>
            </w:r>
          </w:p>
        </w:tc>
        <w:tc>
          <w:tcPr>
            <w:tcW w:w="1005" w:type="dxa"/>
            <w:vAlign w:val="center"/>
          </w:tcPr>
          <w:p w:rsidR="006D55A5" w:rsidRDefault="00A93326">
            <w:pPr>
              <w:pStyle w:val="TableParagraph"/>
              <w:spacing w:before="46"/>
              <w:ind w:left="277"/>
              <w:jc w:val="center"/>
              <w:rPr>
                <w:sz w:val="24"/>
                <w:szCs w:val="24"/>
              </w:rPr>
            </w:pPr>
            <w:r>
              <w:rPr>
                <w:sz w:val="24"/>
                <w:szCs w:val="24"/>
              </w:rPr>
              <w:t>申请</w:t>
            </w:r>
          </w:p>
        </w:tc>
        <w:tc>
          <w:tcPr>
            <w:tcW w:w="1005" w:type="dxa"/>
            <w:vAlign w:val="center"/>
          </w:tcPr>
          <w:p w:rsidR="006D55A5" w:rsidRDefault="00A93326">
            <w:pPr>
              <w:pStyle w:val="TableParagraph"/>
              <w:spacing w:before="46"/>
              <w:ind w:left="277"/>
              <w:jc w:val="center"/>
              <w:rPr>
                <w:sz w:val="24"/>
                <w:szCs w:val="24"/>
              </w:rPr>
            </w:pPr>
            <w:r>
              <w:rPr>
                <w:sz w:val="24"/>
                <w:szCs w:val="24"/>
              </w:rPr>
              <w:t>授权</w:t>
            </w:r>
          </w:p>
        </w:tc>
        <w:tc>
          <w:tcPr>
            <w:tcW w:w="1004" w:type="dxa"/>
            <w:vAlign w:val="center"/>
          </w:tcPr>
          <w:p w:rsidR="006D55A5" w:rsidRDefault="00A93326">
            <w:pPr>
              <w:pStyle w:val="TableParagraph"/>
              <w:spacing w:before="46"/>
              <w:ind w:left="276"/>
              <w:jc w:val="center"/>
              <w:rPr>
                <w:sz w:val="24"/>
                <w:szCs w:val="24"/>
              </w:rPr>
            </w:pPr>
            <w:r>
              <w:rPr>
                <w:sz w:val="24"/>
                <w:szCs w:val="24"/>
              </w:rPr>
              <w:t>申请</w:t>
            </w:r>
          </w:p>
        </w:tc>
        <w:tc>
          <w:tcPr>
            <w:tcW w:w="1004" w:type="dxa"/>
            <w:vAlign w:val="center"/>
          </w:tcPr>
          <w:p w:rsidR="006D55A5" w:rsidRDefault="00A93326">
            <w:pPr>
              <w:pStyle w:val="TableParagraph"/>
              <w:spacing w:before="46"/>
              <w:ind w:left="276"/>
              <w:jc w:val="center"/>
              <w:rPr>
                <w:sz w:val="24"/>
                <w:szCs w:val="24"/>
              </w:rPr>
            </w:pPr>
            <w:r>
              <w:rPr>
                <w:sz w:val="24"/>
                <w:szCs w:val="24"/>
              </w:rPr>
              <w:t>授权</w:t>
            </w:r>
          </w:p>
        </w:tc>
      </w:tr>
      <w:tr w:rsidR="006D55A5">
        <w:trPr>
          <w:trHeight w:val="428"/>
        </w:trPr>
        <w:tc>
          <w:tcPr>
            <w:tcW w:w="1809" w:type="dxa"/>
            <w:vMerge/>
            <w:tcBorders>
              <w:top w:val="nil"/>
            </w:tcBorders>
            <w:vAlign w:val="center"/>
          </w:tcPr>
          <w:p w:rsidR="006D55A5" w:rsidRDefault="006D55A5">
            <w:pPr>
              <w:jc w:val="center"/>
              <w:rPr>
                <w:sz w:val="24"/>
                <w:szCs w:val="24"/>
              </w:rPr>
            </w:pPr>
          </w:p>
        </w:tc>
        <w:tc>
          <w:tcPr>
            <w:tcW w:w="1507" w:type="dxa"/>
            <w:vAlign w:val="center"/>
          </w:tcPr>
          <w:p w:rsidR="006D55A5" w:rsidRDefault="006D55A5">
            <w:pPr>
              <w:pStyle w:val="TableParagraph"/>
              <w:jc w:val="center"/>
              <w:rPr>
                <w:sz w:val="24"/>
                <w:szCs w:val="24"/>
              </w:rPr>
            </w:pPr>
          </w:p>
        </w:tc>
        <w:tc>
          <w:tcPr>
            <w:tcW w:w="1005" w:type="dxa"/>
            <w:vAlign w:val="center"/>
          </w:tcPr>
          <w:p w:rsidR="006D55A5" w:rsidRDefault="006D55A5">
            <w:pPr>
              <w:pStyle w:val="TableParagraph"/>
              <w:jc w:val="center"/>
              <w:rPr>
                <w:sz w:val="24"/>
                <w:szCs w:val="24"/>
              </w:rPr>
            </w:pPr>
          </w:p>
        </w:tc>
        <w:tc>
          <w:tcPr>
            <w:tcW w:w="1005" w:type="dxa"/>
            <w:vAlign w:val="center"/>
          </w:tcPr>
          <w:p w:rsidR="006D55A5" w:rsidRDefault="006D55A5">
            <w:pPr>
              <w:pStyle w:val="TableParagraph"/>
              <w:jc w:val="center"/>
              <w:rPr>
                <w:sz w:val="24"/>
                <w:szCs w:val="24"/>
              </w:rPr>
            </w:pPr>
          </w:p>
        </w:tc>
        <w:tc>
          <w:tcPr>
            <w:tcW w:w="1005" w:type="dxa"/>
            <w:vAlign w:val="center"/>
          </w:tcPr>
          <w:p w:rsidR="006D55A5" w:rsidRDefault="006D55A5">
            <w:pPr>
              <w:pStyle w:val="TableParagraph"/>
              <w:jc w:val="center"/>
              <w:rPr>
                <w:sz w:val="24"/>
                <w:szCs w:val="24"/>
              </w:rPr>
            </w:pPr>
          </w:p>
        </w:tc>
        <w:tc>
          <w:tcPr>
            <w:tcW w:w="1005" w:type="dxa"/>
            <w:vAlign w:val="center"/>
          </w:tcPr>
          <w:p w:rsidR="006D55A5" w:rsidRDefault="006D55A5">
            <w:pPr>
              <w:pStyle w:val="TableParagraph"/>
              <w:jc w:val="center"/>
              <w:rPr>
                <w:sz w:val="24"/>
                <w:szCs w:val="24"/>
              </w:rPr>
            </w:pPr>
          </w:p>
        </w:tc>
        <w:tc>
          <w:tcPr>
            <w:tcW w:w="1005" w:type="dxa"/>
            <w:vAlign w:val="center"/>
          </w:tcPr>
          <w:p w:rsidR="006D55A5" w:rsidRDefault="006D55A5">
            <w:pPr>
              <w:pStyle w:val="TableParagraph"/>
              <w:jc w:val="center"/>
              <w:rPr>
                <w:sz w:val="24"/>
                <w:szCs w:val="24"/>
              </w:rPr>
            </w:pPr>
          </w:p>
        </w:tc>
        <w:tc>
          <w:tcPr>
            <w:tcW w:w="1004" w:type="dxa"/>
            <w:vAlign w:val="center"/>
          </w:tcPr>
          <w:p w:rsidR="006D55A5" w:rsidRDefault="006D55A5">
            <w:pPr>
              <w:pStyle w:val="TableParagraph"/>
              <w:jc w:val="center"/>
              <w:rPr>
                <w:sz w:val="24"/>
                <w:szCs w:val="24"/>
              </w:rPr>
            </w:pPr>
          </w:p>
        </w:tc>
        <w:tc>
          <w:tcPr>
            <w:tcW w:w="1004" w:type="dxa"/>
            <w:vAlign w:val="center"/>
          </w:tcPr>
          <w:p w:rsidR="006D55A5" w:rsidRDefault="006D55A5">
            <w:pPr>
              <w:pStyle w:val="TableParagraph"/>
              <w:jc w:val="center"/>
              <w:rPr>
                <w:sz w:val="24"/>
                <w:szCs w:val="24"/>
              </w:rPr>
            </w:pPr>
          </w:p>
        </w:tc>
      </w:tr>
      <w:tr w:rsidR="006D55A5">
        <w:trPr>
          <w:trHeight w:val="424"/>
        </w:trPr>
        <w:tc>
          <w:tcPr>
            <w:tcW w:w="1809" w:type="dxa"/>
            <w:vAlign w:val="center"/>
          </w:tcPr>
          <w:p w:rsidR="006D55A5" w:rsidRDefault="00A93326">
            <w:pPr>
              <w:jc w:val="center"/>
              <w:rPr>
                <w:sz w:val="24"/>
                <w:szCs w:val="24"/>
              </w:rPr>
            </w:pPr>
            <w:r>
              <w:rPr>
                <w:sz w:val="24"/>
                <w:szCs w:val="24"/>
              </w:rPr>
              <w:t>其他</w:t>
            </w:r>
          </w:p>
        </w:tc>
        <w:tc>
          <w:tcPr>
            <w:tcW w:w="8540" w:type="dxa"/>
            <w:gridSpan w:val="8"/>
            <w:vAlign w:val="center"/>
          </w:tcPr>
          <w:p w:rsidR="006D55A5" w:rsidRDefault="006D55A5">
            <w:pPr>
              <w:jc w:val="center"/>
              <w:rPr>
                <w:sz w:val="24"/>
                <w:szCs w:val="24"/>
              </w:rPr>
            </w:pPr>
          </w:p>
        </w:tc>
      </w:tr>
    </w:tbl>
    <w:p w:rsidR="006D55A5" w:rsidRDefault="00A93326">
      <w:pPr>
        <w:spacing w:before="249" w:line="324" w:lineRule="exact"/>
        <w:ind w:left="120"/>
        <w:rPr>
          <w:rFonts w:ascii="黑体" w:eastAsia="黑体"/>
          <w:sz w:val="28"/>
          <w:szCs w:val="28"/>
        </w:rPr>
      </w:pPr>
      <w:r>
        <w:rPr>
          <w:rFonts w:ascii="黑体" w:eastAsia="黑体" w:hint="eastAsia"/>
          <w:sz w:val="28"/>
          <w:szCs w:val="28"/>
        </w:rPr>
        <w:t>五、前期研究基础</w:t>
      </w:r>
    </w:p>
    <w:p w:rsidR="006D55A5" w:rsidRDefault="00A93326">
      <w:pPr>
        <w:spacing w:line="285" w:lineRule="exact"/>
        <w:ind w:left="120"/>
        <w:rPr>
          <w:sz w:val="24"/>
        </w:rPr>
      </w:pPr>
      <w:r>
        <w:rPr>
          <w:sz w:val="24"/>
        </w:rPr>
        <w:t>1．论文收录与被引用情况统计表</w:t>
      </w:r>
    </w:p>
    <w:tbl>
      <w:tblPr>
        <w:tblStyle w:val="aa"/>
        <w:tblW w:w="10340" w:type="dxa"/>
        <w:tblInd w:w="250" w:type="dxa"/>
        <w:tblLayout w:type="fixed"/>
        <w:tblLook w:val="04A0" w:firstRow="1" w:lastRow="0" w:firstColumn="1" w:lastColumn="0" w:noHBand="0" w:noVBand="1"/>
      </w:tblPr>
      <w:tblGrid>
        <w:gridCol w:w="1985"/>
        <w:gridCol w:w="850"/>
        <w:gridCol w:w="992"/>
        <w:gridCol w:w="1418"/>
        <w:gridCol w:w="1417"/>
        <w:gridCol w:w="993"/>
        <w:gridCol w:w="1361"/>
        <w:gridCol w:w="1324"/>
      </w:tblGrid>
      <w:tr w:rsidR="006D55A5">
        <w:trPr>
          <w:trHeight w:val="308"/>
        </w:trPr>
        <w:tc>
          <w:tcPr>
            <w:tcW w:w="7655" w:type="dxa"/>
            <w:gridSpan w:val="6"/>
          </w:tcPr>
          <w:p w:rsidR="006D55A5" w:rsidRDefault="00A93326">
            <w:pPr>
              <w:rPr>
                <w:sz w:val="24"/>
                <w:szCs w:val="24"/>
              </w:rPr>
            </w:pPr>
            <w:r>
              <w:rPr>
                <w:rFonts w:hint="eastAsia"/>
                <w:sz w:val="24"/>
                <w:szCs w:val="24"/>
              </w:rPr>
              <w:t>论文收录情况（单位：篇）</w:t>
            </w:r>
          </w:p>
        </w:tc>
        <w:tc>
          <w:tcPr>
            <w:tcW w:w="2685" w:type="dxa"/>
            <w:gridSpan w:val="2"/>
          </w:tcPr>
          <w:p w:rsidR="006D55A5" w:rsidRDefault="00A93326">
            <w:pPr>
              <w:rPr>
                <w:sz w:val="24"/>
                <w:szCs w:val="24"/>
              </w:rPr>
            </w:pPr>
            <w:r>
              <w:rPr>
                <w:rFonts w:hint="eastAsia"/>
                <w:sz w:val="24"/>
                <w:szCs w:val="24"/>
              </w:rPr>
              <w:t>全部论文在近</w:t>
            </w:r>
            <w:r>
              <w:rPr>
                <w:sz w:val="24"/>
                <w:szCs w:val="24"/>
              </w:rPr>
              <w:t>5年内在</w:t>
            </w:r>
            <w:r w:rsidR="00E0205D">
              <w:rPr>
                <w:sz w:val="24"/>
                <w:szCs w:val="24"/>
              </w:rPr>
              <w:t xml:space="preserve"> </w:t>
            </w:r>
            <w:r>
              <w:rPr>
                <w:sz w:val="24"/>
                <w:szCs w:val="24"/>
              </w:rPr>
              <w:t>SCI被引用情况</w:t>
            </w:r>
          </w:p>
        </w:tc>
      </w:tr>
      <w:tr w:rsidR="006D55A5">
        <w:trPr>
          <w:trHeight w:val="292"/>
        </w:trPr>
        <w:tc>
          <w:tcPr>
            <w:tcW w:w="1985" w:type="dxa"/>
          </w:tcPr>
          <w:p w:rsidR="006D55A5" w:rsidRDefault="006D55A5">
            <w:pPr>
              <w:rPr>
                <w:sz w:val="24"/>
                <w:szCs w:val="24"/>
              </w:rPr>
            </w:pPr>
          </w:p>
        </w:tc>
        <w:tc>
          <w:tcPr>
            <w:tcW w:w="850" w:type="dxa"/>
          </w:tcPr>
          <w:p w:rsidR="006D55A5" w:rsidRDefault="00A93326">
            <w:pPr>
              <w:rPr>
                <w:sz w:val="24"/>
                <w:szCs w:val="24"/>
              </w:rPr>
            </w:pPr>
            <w:r>
              <w:rPr>
                <w:sz w:val="24"/>
                <w:szCs w:val="24"/>
              </w:rPr>
              <w:t>CSCD</w:t>
            </w:r>
          </w:p>
        </w:tc>
        <w:tc>
          <w:tcPr>
            <w:tcW w:w="992" w:type="dxa"/>
          </w:tcPr>
          <w:p w:rsidR="006D55A5" w:rsidRDefault="00A93326">
            <w:pPr>
              <w:rPr>
                <w:sz w:val="24"/>
                <w:szCs w:val="24"/>
              </w:rPr>
            </w:pPr>
            <w:r>
              <w:rPr>
                <w:sz w:val="24"/>
                <w:szCs w:val="24"/>
              </w:rPr>
              <w:t>CSTPCD</w:t>
            </w:r>
          </w:p>
        </w:tc>
        <w:tc>
          <w:tcPr>
            <w:tcW w:w="1418" w:type="dxa"/>
          </w:tcPr>
          <w:p w:rsidR="006D55A5" w:rsidRDefault="00A93326">
            <w:pPr>
              <w:rPr>
                <w:sz w:val="24"/>
                <w:szCs w:val="24"/>
              </w:rPr>
            </w:pPr>
            <w:r>
              <w:rPr>
                <w:rFonts w:hint="eastAsia"/>
                <w:sz w:val="24"/>
                <w:szCs w:val="24"/>
              </w:rPr>
              <w:t>《</w:t>
            </w:r>
            <w:r>
              <w:rPr>
                <w:sz w:val="24"/>
                <w:szCs w:val="24"/>
              </w:rPr>
              <w:t>SCI光盘版》</w:t>
            </w:r>
          </w:p>
        </w:tc>
        <w:tc>
          <w:tcPr>
            <w:tcW w:w="1417" w:type="dxa"/>
          </w:tcPr>
          <w:p w:rsidR="006D55A5" w:rsidRDefault="00A93326">
            <w:pPr>
              <w:rPr>
                <w:sz w:val="24"/>
                <w:szCs w:val="24"/>
              </w:rPr>
            </w:pPr>
            <w:r>
              <w:rPr>
                <w:sz w:val="24"/>
                <w:szCs w:val="24"/>
              </w:rPr>
              <w:t>《SCI网络版》</w:t>
            </w:r>
          </w:p>
        </w:tc>
        <w:tc>
          <w:tcPr>
            <w:tcW w:w="993" w:type="dxa"/>
          </w:tcPr>
          <w:p w:rsidR="006D55A5" w:rsidRDefault="00A93326">
            <w:pPr>
              <w:rPr>
                <w:sz w:val="24"/>
                <w:szCs w:val="24"/>
              </w:rPr>
            </w:pPr>
            <w:r>
              <w:rPr>
                <w:rFonts w:hint="eastAsia"/>
                <w:sz w:val="24"/>
                <w:szCs w:val="24"/>
              </w:rPr>
              <w:t>《</w:t>
            </w:r>
            <w:r>
              <w:rPr>
                <w:sz w:val="24"/>
                <w:szCs w:val="24"/>
              </w:rPr>
              <w:t>EI</w:t>
            </w:r>
            <w:r>
              <w:rPr>
                <w:rFonts w:hint="eastAsia"/>
                <w:sz w:val="24"/>
                <w:szCs w:val="24"/>
              </w:rPr>
              <w:t>》</w:t>
            </w:r>
          </w:p>
        </w:tc>
        <w:tc>
          <w:tcPr>
            <w:tcW w:w="1361" w:type="dxa"/>
          </w:tcPr>
          <w:p w:rsidR="006D55A5" w:rsidRDefault="00A93326">
            <w:pPr>
              <w:rPr>
                <w:sz w:val="24"/>
                <w:szCs w:val="24"/>
              </w:rPr>
            </w:pPr>
            <w:r>
              <w:rPr>
                <w:rFonts w:hint="eastAsia"/>
                <w:sz w:val="24"/>
                <w:szCs w:val="24"/>
              </w:rPr>
              <w:t>他人引用次</w:t>
            </w:r>
            <w:r>
              <w:rPr>
                <w:sz w:val="24"/>
                <w:szCs w:val="24"/>
              </w:rPr>
              <w:t>数(次)</w:t>
            </w:r>
          </w:p>
        </w:tc>
        <w:tc>
          <w:tcPr>
            <w:tcW w:w="1324" w:type="dxa"/>
          </w:tcPr>
          <w:p w:rsidR="006D55A5" w:rsidRDefault="00A93326">
            <w:pPr>
              <w:rPr>
                <w:sz w:val="24"/>
                <w:szCs w:val="24"/>
              </w:rPr>
            </w:pPr>
            <w:r>
              <w:rPr>
                <w:rFonts w:hint="eastAsia"/>
                <w:sz w:val="24"/>
                <w:szCs w:val="24"/>
              </w:rPr>
              <w:t>单篇被引用最高</w:t>
            </w:r>
            <w:r>
              <w:rPr>
                <w:sz w:val="24"/>
                <w:szCs w:val="24"/>
              </w:rPr>
              <w:t>次数(次)</w:t>
            </w:r>
          </w:p>
        </w:tc>
      </w:tr>
      <w:tr w:rsidR="006D55A5">
        <w:trPr>
          <w:trHeight w:val="308"/>
        </w:trPr>
        <w:tc>
          <w:tcPr>
            <w:tcW w:w="1985" w:type="dxa"/>
          </w:tcPr>
          <w:p w:rsidR="006D55A5" w:rsidRDefault="00A93326">
            <w:pPr>
              <w:rPr>
                <w:sz w:val="24"/>
                <w:szCs w:val="24"/>
              </w:rPr>
            </w:pPr>
            <w:r>
              <w:rPr>
                <w:rFonts w:hint="eastAsia"/>
                <w:sz w:val="24"/>
                <w:szCs w:val="24"/>
              </w:rPr>
              <w:t>第一作者论文</w:t>
            </w:r>
          </w:p>
        </w:tc>
        <w:tc>
          <w:tcPr>
            <w:tcW w:w="850" w:type="dxa"/>
          </w:tcPr>
          <w:p w:rsidR="006D55A5" w:rsidRDefault="006D55A5">
            <w:pPr>
              <w:rPr>
                <w:sz w:val="24"/>
                <w:szCs w:val="24"/>
              </w:rPr>
            </w:pPr>
          </w:p>
        </w:tc>
        <w:tc>
          <w:tcPr>
            <w:tcW w:w="992" w:type="dxa"/>
          </w:tcPr>
          <w:p w:rsidR="006D55A5" w:rsidRDefault="006D55A5">
            <w:pPr>
              <w:rPr>
                <w:sz w:val="24"/>
                <w:szCs w:val="24"/>
              </w:rPr>
            </w:pPr>
          </w:p>
        </w:tc>
        <w:tc>
          <w:tcPr>
            <w:tcW w:w="1418" w:type="dxa"/>
          </w:tcPr>
          <w:p w:rsidR="006D55A5" w:rsidRDefault="006D55A5">
            <w:pPr>
              <w:rPr>
                <w:sz w:val="24"/>
                <w:szCs w:val="24"/>
              </w:rPr>
            </w:pPr>
          </w:p>
        </w:tc>
        <w:tc>
          <w:tcPr>
            <w:tcW w:w="1417" w:type="dxa"/>
          </w:tcPr>
          <w:p w:rsidR="006D55A5" w:rsidRDefault="006D55A5">
            <w:pPr>
              <w:rPr>
                <w:sz w:val="24"/>
                <w:szCs w:val="24"/>
              </w:rPr>
            </w:pPr>
          </w:p>
        </w:tc>
        <w:tc>
          <w:tcPr>
            <w:tcW w:w="993" w:type="dxa"/>
          </w:tcPr>
          <w:p w:rsidR="006D55A5" w:rsidRDefault="006D55A5">
            <w:pPr>
              <w:rPr>
                <w:sz w:val="24"/>
                <w:szCs w:val="24"/>
              </w:rPr>
            </w:pPr>
          </w:p>
        </w:tc>
        <w:tc>
          <w:tcPr>
            <w:tcW w:w="1361" w:type="dxa"/>
          </w:tcPr>
          <w:p w:rsidR="006D55A5" w:rsidRDefault="006D55A5">
            <w:pPr>
              <w:rPr>
                <w:sz w:val="24"/>
                <w:szCs w:val="24"/>
              </w:rPr>
            </w:pPr>
          </w:p>
        </w:tc>
        <w:tc>
          <w:tcPr>
            <w:tcW w:w="1324" w:type="dxa"/>
          </w:tcPr>
          <w:p w:rsidR="006D55A5" w:rsidRDefault="006D55A5">
            <w:pPr>
              <w:rPr>
                <w:sz w:val="24"/>
                <w:szCs w:val="24"/>
              </w:rPr>
            </w:pPr>
          </w:p>
        </w:tc>
      </w:tr>
      <w:tr w:rsidR="006D55A5">
        <w:trPr>
          <w:trHeight w:val="308"/>
        </w:trPr>
        <w:tc>
          <w:tcPr>
            <w:tcW w:w="1985" w:type="dxa"/>
          </w:tcPr>
          <w:p w:rsidR="006D55A5" w:rsidRDefault="00A93326">
            <w:pPr>
              <w:rPr>
                <w:sz w:val="24"/>
                <w:szCs w:val="24"/>
              </w:rPr>
            </w:pPr>
            <w:r>
              <w:rPr>
                <w:rFonts w:hint="eastAsia"/>
                <w:sz w:val="24"/>
                <w:szCs w:val="24"/>
              </w:rPr>
              <w:t>非第一作者论文</w:t>
            </w:r>
          </w:p>
        </w:tc>
        <w:tc>
          <w:tcPr>
            <w:tcW w:w="850" w:type="dxa"/>
          </w:tcPr>
          <w:p w:rsidR="006D55A5" w:rsidRDefault="006D55A5">
            <w:pPr>
              <w:rPr>
                <w:sz w:val="24"/>
                <w:szCs w:val="24"/>
              </w:rPr>
            </w:pPr>
          </w:p>
        </w:tc>
        <w:tc>
          <w:tcPr>
            <w:tcW w:w="992" w:type="dxa"/>
          </w:tcPr>
          <w:p w:rsidR="006D55A5" w:rsidRDefault="006D55A5">
            <w:pPr>
              <w:rPr>
                <w:sz w:val="24"/>
                <w:szCs w:val="24"/>
              </w:rPr>
            </w:pPr>
          </w:p>
        </w:tc>
        <w:tc>
          <w:tcPr>
            <w:tcW w:w="1418" w:type="dxa"/>
          </w:tcPr>
          <w:p w:rsidR="006D55A5" w:rsidRDefault="006D55A5">
            <w:pPr>
              <w:rPr>
                <w:sz w:val="24"/>
                <w:szCs w:val="24"/>
              </w:rPr>
            </w:pPr>
          </w:p>
        </w:tc>
        <w:tc>
          <w:tcPr>
            <w:tcW w:w="1417" w:type="dxa"/>
          </w:tcPr>
          <w:p w:rsidR="006D55A5" w:rsidRDefault="006D55A5">
            <w:pPr>
              <w:rPr>
                <w:sz w:val="24"/>
                <w:szCs w:val="24"/>
              </w:rPr>
            </w:pPr>
          </w:p>
        </w:tc>
        <w:tc>
          <w:tcPr>
            <w:tcW w:w="993" w:type="dxa"/>
          </w:tcPr>
          <w:p w:rsidR="006D55A5" w:rsidRDefault="006D55A5">
            <w:pPr>
              <w:rPr>
                <w:sz w:val="24"/>
                <w:szCs w:val="24"/>
              </w:rPr>
            </w:pPr>
          </w:p>
        </w:tc>
        <w:tc>
          <w:tcPr>
            <w:tcW w:w="1361" w:type="dxa"/>
          </w:tcPr>
          <w:p w:rsidR="006D55A5" w:rsidRDefault="006D55A5">
            <w:pPr>
              <w:rPr>
                <w:sz w:val="24"/>
                <w:szCs w:val="24"/>
              </w:rPr>
            </w:pPr>
          </w:p>
        </w:tc>
        <w:tc>
          <w:tcPr>
            <w:tcW w:w="1324" w:type="dxa"/>
          </w:tcPr>
          <w:p w:rsidR="006D55A5" w:rsidRDefault="006D55A5">
            <w:pPr>
              <w:rPr>
                <w:sz w:val="24"/>
                <w:szCs w:val="24"/>
              </w:rPr>
            </w:pPr>
          </w:p>
        </w:tc>
      </w:tr>
      <w:tr w:rsidR="006D55A5">
        <w:trPr>
          <w:trHeight w:val="308"/>
        </w:trPr>
        <w:tc>
          <w:tcPr>
            <w:tcW w:w="1985" w:type="dxa"/>
          </w:tcPr>
          <w:p w:rsidR="006D55A5" w:rsidRDefault="00A93326">
            <w:pPr>
              <w:rPr>
                <w:sz w:val="24"/>
                <w:szCs w:val="24"/>
              </w:rPr>
            </w:pPr>
            <w:r>
              <w:rPr>
                <w:rFonts w:hint="eastAsia"/>
                <w:sz w:val="24"/>
                <w:szCs w:val="24"/>
              </w:rPr>
              <w:t>通讯作者论文</w:t>
            </w:r>
          </w:p>
        </w:tc>
        <w:tc>
          <w:tcPr>
            <w:tcW w:w="850" w:type="dxa"/>
          </w:tcPr>
          <w:p w:rsidR="006D55A5" w:rsidRDefault="006D55A5">
            <w:pPr>
              <w:rPr>
                <w:sz w:val="24"/>
                <w:szCs w:val="24"/>
              </w:rPr>
            </w:pPr>
          </w:p>
        </w:tc>
        <w:tc>
          <w:tcPr>
            <w:tcW w:w="992" w:type="dxa"/>
          </w:tcPr>
          <w:p w:rsidR="006D55A5" w:rsidRDefault="006D55A5">
            <w:pPr>
              <w:rPr>
                <w:sz w:val="24"/>
                <w:szCs w:val="24"/>
              </w:rPr>
            </w:pPr>
          </w:p>
        </w:tc>
        <w:tc>
          <w:tcPr>
            <w:tcW w:w="1418" w:type="dxa"/>
          </w:tcPr>
          <w:p w:rsidR="006D55A5" w:rsidRDefault="006D55A5">
            <w:pPr>
              <w:rPr>
                <w:sz w:val="24"/>
                <w:szCs w:val="24"/>
              </w:rPr>
            </w:pPr>
          </w:p>
        </w:tc>
        <w:tc>
          <w:tcPr>
            <w:tcW w:w="1417" w:type="dxa"/>
          </w:tcPr>
          <w:p w:rsidR="006D55A5" w:rsidRDefault="006D55A5">
            <w:pPr>
              <w:rPr>
                <w:sz w:val="24"/>
                <w:szCs w:val="24"/>
              </w:rPr>
            </w:pPr>
          </w:p>
        </w:tc>
        <w:tc>
          <w:tcPr>
            <w:tcW w:w="993" w:type="dxa"/>
          </w:tcPr>
          <w:p w:rsidR="006D55A5" w:rsidRDefault="006D55A5">
            <w:pPr>
              <w:rPr>
                <w:sz w:val="24"/>
                <w:szCs w:val="24"/>
              </w:rPr>
            </w:pPr>
          </w:p>
        </w:tc>
        <w:tc>
          <w:tcPr>
            <w:tcW w:w="1361" w:type="dxa"/>
          </w:tcPr>
          <w:p w:rsidR="006D55A5" w:rsidRDefault="006D55A5">
            <w:pPr>
              <w:rPr>
                <w:sz w:val="24"/>
                <w:szCs w:val="24"/>
              </w:rPr>
            </w:pPr>
          </w:p>
        </w:tc>
        <w:tc>
          <w:tcPr>
            <w:tcW w:w="1324" w:type="dxa"/>
          </w:tcPr>
          <w:p w:rsidR="006D55A5" w:rsidRDefault="006D55A5">
            <w:pPr>
              <w:rPr>
                <w:sz w:val="24"/>
                <w:szCs w:val="24"/>
              </w:rPr>
            </w:pPr>
          </w:p>
        </w:tc>
      </w:tr>
    </w:tbl>
    <w:p w:rsidR="006D55A5" w:rsidRDefault="006D55A5">
      <w:pPr>
        <w:spacing w:line="285" w:lineRule="exact"/>
        <w:rPr>
          <w:sz w:val="24"/>
        </w:rPr>
      </w:pPr>
    </w:p>
    <w:p w:rsidR="006D55A5" w:rsidRDefault="00A93326">
      <w:pPr>
        <w:spacing w:line="285" w:lineRule="exact"/>
        <w:rPr>
          <w:sz w:val="24"/>
          <w:lang w:val="en-US"/>
        </w:rPr>
      </w:pPr>
      <w:r>
        <w:rPr>
          <w:rFonts w:hint="eastAsia"/>
          <w:sz w:val="24"/>
          <w:lang w:val="en-US"/>
        </w:rPr>
        <w:t>2.申请人主持省部级及以上科技计划（专项、基金等）项目的经历（非必填）</w:t>
      </w:r>
    </w:p>
    <w:tbl>
      <w:tblPr>
        <w:tblStyle w:val="aa"/>
        <w:tblW w:w="5000" w:type="pct"/>
        <w:tblLook w:val="04A0" w:firstRow="1" w:lastRow="0" w:firstColumn="1" w:lastColumn="0" w:noHBand="0" w:noVBand="1"/>
      </w:tblPr>
      <w:tblGrid>
        <w:gridCol w:w="1884"/>
        <w:gridCol w:w="1884"/>
        <w:gridCol w:w="1884"/>
        <w:gridCol w:w="1883"/>
        <w:gridCol w:w="1521"/>
        <w:gridCol w:w="2244"/>
      </w:tblGrid>
      <w:tr w:rsidR="006D55A5">
        <w:tc>
          <w:tcPr>
            <w:tcW w:w="833" w:type="pct"/>
          </w:tcPr>
          <w:p w:rsidR="006D55A5" w:rsidRDefault="00A93326">
            <w:pPr>
              <w:spacing w:line="285" w:lineRule="exact"/>
              <w:rPr>
                <w:sz w:val="24"/>
              </w:rPr>
            </w:pPr>
            <w:r>
              <w:rPr>
                <w:rFonts w:hint="eastAsia"/>
                <w:sz w:val="24"/>
              </w:rPr>
              <w:t>序号</w:t>
            </w:r>
          </w:p>
        </w:tc>
        <w:tc>
          <w:tcPr>
            <w:tcW w:w="833" w:type="pct"/>
          </w:tcPr>
          <w:p w:rsidR="006D55A5" w:rsidRDefault="00A93326">
            <w:pPr>
              <w:spacing w:line="285" w:lineRule="exact"/>
              <w:rPr>
                <w:sz w:val="24"/>
              </w:rPr>
            </w:pPr>
            <w:r>
              <w:rPr>
                <w:rFonts w:hint="eastAsia"/>
                <w:sz w:val="24"/>
              </w:rPr>
              <w:t>立项年份</w:t>
            </w:r>
          </w:p>
        </w:tc>
        <w:tc>
          <w:tcPr>
            <w:tcW w:w="833" w:type="pct"/>
          </w:tcPr>
          <w:p w:rsidR="006D55A5" w:rsidRDefault="00A93326">
            <w:pPr>
              <w:spacing w:line="285" w:lineRule="exact"/>
              <w:rPr>
                <w:sz w:val="24"/>
              </w:rPr>
            </w:pPr>
            <w:r>
              <w:rPr>
                <w:rFonts w:hint="eastAsia"/>
                <w:sz w:val="24"/>
              </w:rPr>
              <w:t>项目名称</w:t>
            </w:r>
          </w:p>
        </w:tc>
        <w:tc>
          <w:tcPr>
            <w:tcW w:w="833" w:type="pct"/>
          </w:tcPr>
          <w:p w:rsidR="006D55A5" w:rsidRDefault="00A93326">
            <w:pPr>
              <w:spacing w:line="285" w:lineRule="exact"/>
              <w:rPr>
                <w:sz w:val="24"/>
              </w:rPr>
            </w:pPr>
            <w:r>
              <w:rPr>
                <w:rFonts w:hint="eastAsia"/>
                <w:sz w:val="24"/>
              </w:rPr>
              <w:t>立项部门</w:t>
            </w:r>
          </w:p>
        </w:tc>
        <w:tc>
          <w:tcPr>
            <w:tcW w:w="673" w:type="pct"/>
          </w:tcPr>
          <w:p w:rsidR="006D55A5" w:rsidRDefault="00A93326">
            <w:pPr>
              <w:spacing w:line="285" w:lineRule="exact"/>
              <w:rPr>
                <w:sz w:val="24"/>
              </w:rPr>
            </w:pPr>
            <w:r>
              <w:rPr>
                <w:rFonts w:hint="eastAsia"/>
                <w:sz w:val="24"/>
              </w:rPr>
              <w:t>项目负责人</w:t>
            </w:r>
          </w:p>
        </w:tc>
        <w:tc>
          <w:tcPr>
            <w:tcW w:w="993" w:type="pct"/>
          </w:tcPr>
          <w:p w:rsidR="006D55A5" w:rsidRDefault="00A93326">
            <w:pPr>
              <w:spacing w:line="285" w:lineRule="exact"/>
              <w:rPr>
                <w:sz w:val="24"/>
              </w:rPr>
            </w:pPr>
            <w:r>
              <w:rPr>
                <w:rFonts w:hint="eastAsia"/>
                <w:sz w:val="24"/>
              </w:rPr>
              <w:t>项目研究情况简介</w:t>
            </w:r>
          </w:p>
        </w:tc>
      </w:tr>
      <w:tr w:rsidR="006D55A5">
        <w:tc>
          <w:tcPr>
            <w:tcW w:w="833" w:type="pct"/>
          </w:tcPr>
          <w:p w:rsidR="006D55A5" w:rsidRDefault="006D55A5">
            <w:pPr>
              <w:spacing w:line="285" w:lineRule="exact"/>
              <w:rPr>
                <w:sz w:val="24"/>
              </w:rPr>
            </w:pPr>
          </w:p>
        </w:tc>
        <w:tc>
          <w:tcPr>
            <w:tcW w:w="833" w:type="pct"/>
          </w:tcPr>
          <w:p w:rsidR="006D55A5" w:rsidRDefault="006D55A5">
            <w:pPr>
              <w:spacing w:line="285" w:lineRule="exact"/>
              <w:rPr>
                <w:sz w:val="24"/>
              </w:rPr>
            </w:pPr>
          </w:p>
        </w:tc>
        <w:tc>
          <w:tcPr>
            <w:tcW w:w="833" w:type="pct"/>
          </w:tcPr>
          <w:p w:rsidR="006D55A5" w:rsidRDefault="006D55A5">
            <w:pPr>
              <w:spacing w:line="285" w:lineRule="exact"/>
              <w:rPr>
                <w:sz w:val="24"/>
              </w:rPr>
            </w:pPr>
          </w:p>
        </w:tc>
        <w:tc>
          <w:tcPr>
            <w:tcW w:w="833" w:type="pct"/>
          </w:tcPr>
          <w:p w:rsidR="006D55A5" w:rsidRDefault="006D55A5">
            <w:pPr>
              <w:spacing w:line="285" w:lineRule="exact"/>
              <w:rPr>
                <w:sz w:val="24"/>
              </w:rPr>
            </w:pPr>
          </w:p>
        </w:tc>
        <w:tc>
          <w:tcPr>
            <w:tcW w:w="673" w:type="pct"/>
          </w:tcPr>
          <w:p w:rsidR="006D55A5" w:rsidRDefault="006D55A5">
            <w:pPr>
              <w:spacing w:line="285" w:lineRule="exact"/>
              <w:rPr>
                <w:sz w:val="24"/>
              </w:rPr>
            </w:pPr>
          </w:p>
        </w:tc>
        <w:tc>
          <w:tcPr>
            <w:tcW w:w="993" w:type="pct"/>
          </w:tcPr>
          <w:p w:rsidR="006D55A5" w:rsidRDefault="006D55A5">
            <w:pPr>
              <w:spacing w:line="285" w:lineRule="exact"/>
              <w:rPr>
                <w:sz w:val="24"/>
              </w:rPr>
            </w:pPr>
          </w:p>
        </w:tc>
      </w:tr>
    </w:tbl>
    <w:p w:rsidR="006D55A5" w:rsidRDefault="006D55A5">
      <w:pPr>
        <w:spacing w:line="285" w:lineRule="exact"/>
        <w:rPr>
          <w:sz w:val="24"/>
        </w:rPr>
      </w:pPr>
    </w:p>
    <w:p w:rsidR="006D55A5" w:rsidRDefault="00A93326">
      <w:pPr>
        <w:spacing w:line="285" w:lineRule="exact"/>
        <w:rPr>
          <w:sz w:val="24"/>
          <w:lang w:val="en-US"/>
        </w:rPr>
      </w:pPr>
      <w:r>
        <w:rPr>
          <w:rFonts w:hint="eastAsia"/>
          <w:sz w:val="24"/>
          <w:lang w:val="en-US"/>
        </w:rPr>
        <w:t>3.申报内容相关研究基础曾获其他科研项目资助的经历（非必填）</w:t>
      </w:r>
    </w:p>
    <w:tbl>
      <w:tblPr>
        <w:tblStyle w:val="aa"/>
        <w:tblW w:w="4996" w:type="pct"/>
        <w:tblLook w:val="04A0" w:firstRow="1" w:lastRow="0" w:firstColumn="1" w:lastColumn="0" w:noHBand="0" w:noVBand="1"/>
      </w:tblPr>
      <w:tblGrid>
        <w:gridCol w:w="1568"/>
        <w:gridCol w:w="1570"/>
        <w:gridCol w:w="1570"/>
        <w:gridCol w:w="1570"/>
        <w:gridCol w:w="1268"/>
        <w:gridCol w:w="1166"/>
        <w:gridCol w:w="2579"/>
      </w:tblGrid>
      <w:tr w:rsidR="006D55A5">
        <w:trPr>
          <w:trHeight w:val="260"/>
        </w:trPr>
        <w:tc>
          <w:tcPr>
            <w:tcW w:w="694" w:type="pct"/>
          </w:tcPr>
          <w:p w:rsidR="006D55A5" w:rsidRDefault="00A93326">
            <w:pPr>
              <w:spacing w:line="285" w:lineRule="exact"/>
              <w:rPr>
                <w:sz w:val="24"/>
              </w:rPr>
            </w:pPr>
            <w:r>
              <w:rPr>
                <w:rFonts w:hint="eastAsia"/>
                <w:sz w:val="24"/>
              </w:rPr>
              <w:t>序号</w:t>
            </w:r>
          </w:p>
        </w:tc>
        <w:tc>
          <w:tcPr>
            <w:tcW w:w="695" w:type="pct"/>
          </w:tcPr>
          <w:p w:rsidR="006D55A5" w:rsidRDefault="00A93326">
            <w:pPr>
              <w:spacing w:line="285" w:lineRule="exact"/>
              <w:rPr>
                <w:sz w:val="24"/>
              </w:rPr>
            </w:pPr>
            <w:r>
              <w:rPr>
                <w:rFonts w:hint="eastAsia"/>
                <w:sz w:val="24"/>
              </w:rPr>
              <w:t>立项年份</w:t>
            </w:r>
          </w:p>
        </w:tc>
        <w:tc>
          <w:tcPr>
            <w:tcW w:w="695" w:type="pct"/>
          </w:tcPr>
          <w:p w:rsidR="006D55A5" w:rsidRDefault="00A93326">
            <w:pPr>
              <w:spacing w:line="285" w:lineRule="exact"/>
              <w:rPr>
                <w:sz w:val="24"/>
              </w:rPr>
            </w:pPr>
            <w:r>
              <w:rPr>
                <w:rFonts w:hint="eastAsia"/>
                <w:sz w:val="24"/>
              </w:rPr>
              <w:t>项目名称</w:t>
            </w:r>
          </w:p>
        </w:tc>
        <w:tc>
          <w:tcPr>
            <w:tcW w:w="695" w:type="pct"/>
          </w:tcPr>
          <w:p w:rsidR="006D55A5" w:rsidRDefault="00A93326">
            <w:pPr>
              <w:spacing w:line="285" w:lineRule="exact"/>
              <w:rPr>
                <w:sz w:val="24"/>
              </w:rPr>
            </w:pPr>
            <w:r>
              <w:rPr>
                <w:rFonts w:hint="eastAsia"/>
                <w:sz w:val="24"/>
              </w:rPr>
              <w:t>立项部门</w:t>
            </w:r>
          </w:p>
        </w:tc>
        <w:tc>
          <w:tcPr>
            <w:tcW w:w="561" w:type="pct"/>
          </w:tcPr>
          <w:p w:rsidR="006D55A5" w:rsidRDefault="00A93326">
            <w:pPr>
              <w:spacing w:line="285" w:lineRule="exact"/>
              <w:rPr>
                <w:sz w:val="24"/>
              </w:rPr>
            </w:pPr>
            <w:r>
              <w:rPr>
                <w:rFonts w:hint="eastAsia"/>
                <w:sz w:val="24"/>
              </w:rPr>
              <w:t>项目负责人</w:t>
            </w:r>
          </w:p>
        </w:tc>
        <w:tc>
          <w:tcPr>
            <w:tcW w:w="516" w:type="pct"/>
          </w:tcPr>
          <w:p w:rsidR="006D55A5" w:rsidRDefault="00A93326">
            <w:pPr>
              <w:spacing w:line="285" w:lineRule="exact"/>
              <w:rPr>
                <w:sz w:val="24"/>
              </w:rPr>
            </w:pPr>
            <w:r>
              <w:rPr>
                <w:rFonts w:hint="eastAsia"/>
                <w:sz w:val="24"/>
              </w:rPr>
              <w:t>是否结题</w:t>
            </w:r>
          </w:p>
        </w:tc>
        <w:tc>
          <w:tcPr>
            <w:tcW w:w="1141" w:type="pct"/>
          </w:tcPr>
          <w:p w:rsidR="006D55A5" w:rsidRDefault="00A93326">
            <w:pPr>
              <w:spacing w:line="285" w:lineRule="exact"/>
              <w:rPr>
                <w:sz w:val="24"/>
              </w:rPr>
            </w:pPr>
            <w:r>
              <w:rPr>
                <w:rFonts w:hint="eastAsia"/>
                <w:sz w:val="24"/>
              </w:rPr>
              <w:t>项目研究情况简介</w:t>
            </w:r>
          </w:p>
        </w:tc>
      </w:tr>
      <w:tr w:rsidR="006D55A5">
        <w:tc>
          <w:tcPr>
            <w:tcW w:w="694" w:type="pct"/>
          </w:tcPr>
          <w:p w:rsidR="006D55A5" w:rsidRDefault="006D55A5">
            <w:pPr>
              <w:spacing w:line="285" w:lineRule="exact"/>
              <w:rPr>
                <w:sz w:val="24"/>
              </w:rPr>
            </w:pPr>
          </w:p>
        </w:tc>
        <w:tc>
          <w:tcPr>
            <w:tcW w:w="695" w:type="pct"/>
          </w:tcPr>
          <w:p w:rsidR="006D55A5" w:rsidRDefault="006D55A5">
            <w:pPr>
              <w:spacing w:line="285" w:lineRule="exact"/>
              <w:rPr>
                <w:sz w:val="24"/>
              </w:rPr>
            </w:pPr>
          </w:p>
        </w:tc>
        <w:tc>
          <w:tcPr>
            <w:tcW w:w="695" w:type="pct"/>
          </w:tcPr>
          <w:p w:rsidR="006D55A5" w:rsidRDefault="006D55A5">
            <w:pPr>
              <w:spacing w:line="285" w:lineRule="exact"/>
              <w:rPr>
                <w:sz w:val="24"/>
              </w:rPr>
            </w:pPr>
          </w:p>
        </w:tc>
        <w:tc>
          <w:tcPr>
            <w:tcW w:w="695" w:type="pct"/>
          </w:tcPr>
          <w:p w:rsidR="006D55A5" w:rsidRDefault="006D55A5">
            <w:pPr>
              <w:spacing w:line="285" w:lineRule="exact"/>
              <w:rPr>
                <w:sz w:val="24"/>
              </w:rPr>
            </w:pPr>
          </w:p>
        </w:tc>
        <w:tc>
          <w:tcPr>
            <w:tcW w:w="561" w:type="pct"/>
          </w:tcPr>
          <w:p w:rsidR="006D55A5" w:rsidRDefault="006D55A5">
            <w:pPr>
              <w:spacing w:line="285" w:lineRule="exact"/>
              <w:rPr>
                <w:sz w:val="24"/>
              </w:rPr>
            </w:pPr>
          </w:p>
        </w:tc>
        <w:tc>
          <w:tcPr>
            <w:tcW w:w="516" w:type="pct"/>
          </w:tcPr>
          <w:p w:rsidR="006D55A5" w:rsidRDefault="006D55A5">
            <w:pPr>
              <w:spacing w:line="285" w:lineRule="exact"/>
              <w:rPr>
                <w:sz w:val="24"/>
              </w:rPr>
            </w:pPr>
          </w:p>
        </w:tc>
        <w:tc>
          <w:tcPr>
            <w:tcW w:w="1141" w:type="pct"/>
          </w:tcPr>
          <w:p w:rsidR="006D55A5" w:rsidRDefault="006D55A5">
            <w:pPr>
              <w:spacing w:line="285" w:lineRule="exact"/>
              <w:rPr>
                <w:sz w:val="24"/>
              </w:rPr>
            </w:pPr>
          </w:p>
        </w:tc>
      </w:tr>
    </w:tbl>
    <w:p w:rsidR="006D55A5" w:rsidRDefault="006D55A5">
      <w:pPr>
        <w:spacing w:line="285" w:lineRule="exact"/>
        <w:rPr>
          <w:sz w:val="24"/>
        </w:rPr>
        <w:sectPr w:rsidR="006D55A5">
          <w:pgSz w:w="11910" w:h="16840"/>
          <w:pgMar w:top="640" w:right="0" w:bottom="780" w:left="600" w:header="433" w:footer="499" w:gutter="0"/>
          <w:cols w:space="720"/>
        </w:sectPr>
      </w:pPr>
    </w:p>
    <w:p w:rsidR="006D55A5" w:rsidRDefault="00A93326">
      <w:pPr>
        <w:spacing w:before="42"/>
        <w:ind w:left="120"/>
        <w:rPr>
          <w:rFonts w:ascii="黑体" w:eastAsia="黑体"/>
          <w:sz w:val="27"/>
        </w:rPr>
      </w:pPr>
      <w:r>
        <w:rPr>
          <w:rFonts w:ascii="黑体" w:eastAsia="黑体" w:hint="eastAsia"/>
          <w:sz w:val="27"/>
        </w:rPr>
        <w:lastRenderedPageBreak/>
        <w:t>六</w:t>
      </w:r>
      <w:r w:rsidR="00E0205D">
        <w:rPr>
          <w:rFonts w:ascii="黑体" w:eastAsia="黑体" w:hint="eastAsia"/>
          <w:sz w:val="27"/>
        </w:rPr>
        <w:t xml:space="preserve"> </w:t>
      </w:r>
      <w:r>
        <w:rPr>
          <w:rFonts w:ascii="黑体" w:eastAsia="黑体" w:hint="eastAsia"/>
          <w:sz w:val="27"/>
        </w:rPr>
        <w:t>、合作研究单位工作分工及财政经费分配</w:t>
      </w:r>
    </w:p>
    <w:tbl>
      <w:tblPr>
        <w:tblStyle w:val="aa"/>
        <w:tblW w:w="4553" w:type="pct"/>
        <w:jc w:val="center"/>
        <w:tblLook w:val="04A0" w:firstRow="1" w:lastRow="0" w:firstColumn="1" w:lastColumn="0" w:noHBand="0" w:noVBand="1"/>
      </w:tblPr>
      <w:tblGrid>
        <w:gridCol w:w="1794"/>
        <w:gridCol w:w="3456"/>
        <w:gridCol w:w="2548"/>
        <w:gridCol w:w="2492"/>
      </w:tblGrid>
      <w:tr w:rsidR="006D55A5">
        <w:trPr>
          <w:trHeight w:val="340"/>
          <w:jc w:val="center"/>
        </w:trPr>
        <w:tc>
          <w:tcPr>
            <w:tcW w:w="871" w:type="pct"/>
          </w:tcPr>
          <w:p w:rsidR="006D55A5" w:rsidRDefault="00A93326">
            <w:pPr>
              <w:rPr>
                <w:sz w:val="24"/>
                <w:szCs w:val="24"/>
              </w:rPr>
            </w:pPr>
            <w:r>
              <w:rPr>
                <w:rFonts w:hint="eastAsia"/>
                <w:sz w:val="24"/>
                <w:szCs w:val="24"/>
              </w:rPr>
              <w:t>序号</w:t>
            </w:r>
          </w:p>
        </w:tc>
        <w:tc>
          <w:tcPr>
            <w:tcW w:w="1678" w:type="pct"/>
          </w:tcPr>
          <w:p w:rsidR="006D55A5" w:rsidRDefault="00A93326">
            <w:pPr>
              <w:rPr>
                <w:sz w:val="24"/>
                <w:szCs w:val="24"/>
              </w:rPr>
            </w:pPr>
            <w:r>
              <w:rPr>
                <w:rFonts w:hint="eastAsia"/>
                <w:sz w:val="24"/>
                <w:szCs w:val="24"/>
              </w:rPr>
              <w:t>单位名称</w:t>
            </w:r>
          </w:p>
        </w:tc>
        <w:tc>
          <w:tcPr>
            <w:tcW w:w="1238" w:type="pct"/>
          </w:tcPr>
          <w:p w:rsidR="006D55A5" w:rsidRDefault="00A93326">
            <w:pPr>
              <w:rPr>
                <w:sz w:val="24"/>
                <w:szCs w:val="24"/>
              </w:rPr>
            </w:pPr>
            <w:r>
              <w:rPr>
                <w:rFonts w:hint="eastAsia"/>
                <w:sz w:val="24"/>
                <w:szCs w:val="24"/>
              </w:rPr>
              <w:t>工作分工</w:t>
            </w:r>
          </w:p>
        </w:tc>
        <w:tc>
          <w:tcPr>
            <w:tcW w:w="1211" w:type="pct"/>
          </w:tcPr>
          <w:p w:rsidR="006D55A5" w:rsidRDefault="00A93326">
            <w:pPr>
              <w:rPr>
                <w:sz w:val="24"/>
                <w:szCs w:val="24"/>
              </w:rPr>
            </w:pPr>
            <w:r>
              <w:rPr>
                <w:rFonts w:hint="eastAsia"/>
                <w:sz w:val="24"/>
                <w:szCs w:val="24"/>
              </w:rPr>
              <w:t>财政经费分配（万元）</w:t>
            </w:r>
          </w:p>
        </w:tc>
      </w:tr>
      <w:tr w:rsidR="006D55A5">
        <w:trPr>
          <w:trHeight w:val="340"/>
          <w:jc w:val="center"/>
        </w:trPr>
        <w:tc>
          <w:tcPr>
            <w:tcW w:w="871" w:type="pct"/>
          </w:tcPr>
          <w:p w:rsidR="006D55A5" w:rsidRDefault="00A93326">
            <w:pPr>
              <w:rPr>
                <w:sz w:val="24"/>
                <w:szCs w:val="24"/>
                <w:lang w:val="en-US"/>
              </w:rPr>
            </w:pPr>
            <w:r>
              <w:rPr>
                <w:rFonts w:hint="eastAsia"/>
                <w:sz w:val="24"/>
                <w:szCs w:val="24"/>
                <w:lang w:val="en-US"/>
              </w:rPr>
              <w:t>1</w:t>
            </w:r>
          </w:p>
        </w:tc>
        <w:tc>
          <w:tcPr>
            <w:tcW w:w="1678" w:type="pct"/>
          </w:tcPr>
          <w:p w:rsidR="006D55A5" w:rsidRDefault="006D55A5">
            <w:pPr>
              <w:rPr>
                <w:sz w:val="24"/>
                <w:szCs w:val="24"/>
              </w:rPr>
            </w:pPr>
          </w:p>
        </w:tc>
        <w:tc>
          <w:tcPr>
            <w:tcW w:w="1238" w:type="pct"/>
          </w:tcPr>
          <w:p w:rsidR="006D55A5" w:rsidRDefault="006D55A5">
            <w:pPr>
              <w:rPr>
                <w:sz w:val="24"/>
                <w:szCs w:val="24"/>
              </w:rPr>
            </w:pPr>
          </w:p>
        </w:tc>
        <w:tc>
          <w:tcPr>
            <w:tcW w:w="1211" w:type="pct"/>
          </w:tcPr>
          <w:p w:rsidR="006D55A5" w:rsidRDefault="006D55A5">
            <w:pPr>
              <w:rPr>
                <w:sz w:val="24"/>
                <w:szCs w:val="24"/>
              </w:rPr>
            </w:pPr>
          </w:p>
        </w:tc>
      </w:tr>
      <w:tr w:rsidR="006D55A5">
        <w:trPr>
          <w:trHeight w:val="340"/>
          <w:jc w:val="center"/>
        </w:trPr>
        <w:tc>
          <w:tcPr>
            <w:tcW w:w="871" w:type="pct"/>
          </w:tcPr>
          <w:p w:rsidR="006D55A5" w:rsidRDefault="006D55A5">
            <w:pPr>
              <w:rPr>
                <w:sz w:val="24"/>
                <w:szCs w:val="24"/>
                <w:lang w:val="en-US"/>
              </w:rPr>
            </w:pPr>
          </w:p>
        </w:tc>
        <w:tc>
          <w:tcPr>
            <w:tcW w:w="1678" w:type="pct"/>
          </w:tcPr>
          <w:p w:rsidR="006D55A5" w:rsidRDefault="006D55A5">
            <w:pPr>
              <w:rPr>
                <w:sz w:val="24"/>
                <w:szCs w:val="24"/>
              </w:rPr>
            </w:pPr>
          </w:p>
        </w:tc>
        <w:tc>
          <w:tcPr>
            <w:tcW w:w="1238" w:type="pct"/>
          </w:tcPr>
          <w:p w:rsidR="006D55A5" w:rsidRDefault="006D55A5">
            <w:pPr>
              <w:rPr>
                <w:sz w:val="24"/>
                <w:szCs w:val="24"/>
              </w:rPr>
            </w:pPr>
          </w:p>
        </w:tc>
        <w:tc>
          <w:tcPr>
            <w:tcW w:w="1211" w:type="pct"/>
          </w:tcPr>
          <w:p w:rsidR="006D55A5" w:rsidRDefault="006D55A5">
            <w:pPr>
              <w:rPr>
                <w:sz w:val="24"/>
                <w:szCs w:val="24"/>
              </w:rPr>
            </w:pPr>
          </w:p>
        </w:tc>
      </w:tr>
      <w:tr w:rsidR="006D55A5">
        <w:trPr>
          <w:trHeight w:val="340"/>
          <w:jc w:val="center"/>
        </w:trPr>
        <w:tc>
          <w:tcPr>
            <w:tcW w:w="871" w:type="pct"/>
          </w:tcPr>
          <w:p w:rsidR="006D55A5" w:rsidRDefault="006D55A5">
            <w:pPr>
              <w:rPr>
                <w:sz w:val="24"/>
                <w:szCs w:val="24"/>
              </w:rPr>
            </w:pPr>
          </w:p>
        </w:tc>
        <w:tc>
          <w:tcPr>
            <w:tcW w:w="1678" w:type="pct"/>
          </w:tcPr>
          <w:p w:rsidR="006D55A5" w:rsidRDefault="006D55A5">
            <w:pPr>
              <w:rPr>
                <w:sz w:val="24"/>
                <w:szCs w:val="24"/>
              </w:rPr>
            </w:pPr>
          </w:p>
          <w:p w:rsidR="006D55A5" w:rsidRDefault="006D55A5">
            <w:pPr>
              <w:rPr>
                <w:sz w:val="24"/>
                <w:szCs w:val="24"/>
              </w:rPr>
            </w:pPr>
          </w:p>
        </w:tc>
        <w:tc>
          <w:tcPr>
            <w:tcW w:w="1238" w:type="pct"/>
          </w:tcPr>
          <w:p w:rsidR="006D55A5" w:rsidRDefault="00A93326">
            <w:pPr>
              <w:rPr>
                <w:sz w:val="24"/>
                <w:szCs w:val="24"/>
              </w:rPr>
            </w:pPr>
            <w:r>
              <w:rPr>
                <w:rFonts w:hint="eastAsia"/>
                <w:sz w:val="24"/>
                <w:szCs w:val="24"/>
              </w:rPr>
              <w:t>合计</w:t>
            </w:r>
          </w:p>
        </w:tc>
        <w:tc>
          <w:tcPr>
            <w:tcW w:w="1211" w:type="pct"/>
          </w:tcPr>
          <w:p w:rsidR="006D55A5" w:rsidRDefault="006D55A5">
            <w:pPr>
              <w:rPr>
                <w:sz w:val="24"/>
                <w:szCs w:val="24"/>
              </w:rPr>
            </w:pPr>
          </w:p>
        </w:tc>
      </w:tr>
    </w:tbl>
    <w:p w:rsidR="006D55A5" w:rsidRDefault="006D55A5">
      <w:pPr>
        <w:spacing w:before="42"/>
        <w:ind w:left="120"/>
        <w:rPr>
          <w:rFonts w:ascii="黑体" w:eastAsia="黑体"/>
          <w:sz w:val="28"/>
          <w:szCs w:val="24"/>
        </w:rPr>
      </w:pPr>
    </w:p>
    <w:p w:rsidR="006D55A5" w:rsidRDefault="00A93326">
      <w:pPr>
        <w:spacing w:before="42"/>
        <w:ind w:left="120"/>
        <w:rPr>
          <w:rFonts w:ascii="黑体" w:eastAsia="黑体"/>
          <w:sz w:val="27"/>
        </w:rPr>
      </w:pPr>
      <w:r>
        <w:rPr>
          <w:rFonts w:ascii="黑体" w:eastAsia="黑体" w:hint="eastAsia"/>
          <w:sz w:val="28"/>
          <w:szCs w:val="24"/>
        </w:rPr>
        <w:t>七</w:t>
      </w:r>
      <w:r w:rsidR="00E0205D">
        <w:rPr>
          <w:rFonts w:ascii="黑体" w:eastAsia="黑体" w:hint="eastAsia"/>
          <w:sz w:val="28"/>
          <w:szCs w:val="24"/>
        </w:rPr>
        <w:t xml:space="preserve"> </w:t>
      </w:r>
      <w:r>
        <w:rPr>
          <w:rFonts w:ascii="黑体" w:eastAsia="黑体" w:hint="eastAsia"/>
          <w:sz w:val="28"/>
          <w:szCs w:val="24"/>
        </w:rPr>
        <w:t>、附件清单</w:t>
      </w:r>
    </w:p>
    <w:tbl>
      <w:tblPr>
        <w:tblStyle w:val="aa"/>
        <w:tblW w:w="10280" w:type="dxa"/>
        <w:jc w:val="center"/>
        <w:tblLayout w:type="fixed"/>
        <w:tblLook w:val="04A0" w:firstRow="1" w:lastRow="0" w:firstColumn="1" w:lastColumn="0" w:noHBand="0" w:noVBand="1"/>
      </w:tblPr>
      <w:tblGrid>
        <w:gridCol w:w="1701"/>
        <w:gridCol w:w="2693"/>
        <w:gridCol w:w="2977"/>
        <w:gridCol w:w="2909"/>
      </w:tblGrid>
      <w:tr w:rsidR="006D55A5">
        <w:trPr>
          <w:trHeight w:val="340"/>
          <w:jc w:val="center"/>
        </w:trPr>
        <w:tc>
          <w:tcPr>
            <w:tcW w:w="1701" w:type="dxa"/>
          </w:tcPr>
          <w:p w:rsidR="006D55A5" w:rsidRDefault="00A93326">
            <w:pPr>
              <w:rPr>
                <w:sz w:val="24"/>
                <w:szCs w:val="24"/>
              </w:rPr>
            </w:pPr>
            <w:r>
              <w:rPr>
                <w:rFonts w:hint="eastAsia"/>
                <w:sz w:val="24"/>
                <w:szCs w:val="24"/>
              </w:rPr>
              <w:t>序号</w:t>
            </w:r>
          </w:p>
        </w:tc>
        <w:tc>
          <w:tcPr>
            <w:tcW w:w="2693" w:type="dxa"/>
          </w:tcPr>
          <w:p w:rsidR="006D55A5" w:rsidRDefault="00A93326">
            <w:pPr>
              <w:rPr>
                <w:sz w:val="24"/>
                <w:szCs w:val="24"/>
              </w:rPr>
            </w:pPr>
            <w:r>
              <w:rPr>
                <w:rFonts w:hint="eastAsia"/>
                <w:sz w:val="24"/>
                <w:szCs w:val="24"/>
              </w:rPr>
              <w:t>附件名称</w:t>
            </w:r>
          </w:p>
        </w:tc>
        <w:tc>
          <w:tcPr>
            <w:tcW w:w="2977" w:type="dxa"/>
          </w:tcPr>
          <w:p w:rsidR="006D55A5" w:rsidRDefault="00A93326">
            <w:pPr>
              <w:rPr>
                <w:sz w:val="24"/>
                <w:szCs w:val="24"/>
              </w:rPr>
            </w:pPr>
            <w:r>
              <w:rPr>
                <w:rFonts w:hint="eastAsia"/>
                <w:sz w:val="24"/>
                <w:szCs w:val="24"/>
              </w:rPr>
              <w:t>附件类型</w:t>
            </w:r>
          </w:p>
        </w:tc>
        <w:tc>
          <w:tcPr>
            <w:tcW w:w="2909" w:type="dxa"/>
          </w:tcPr>
          <w:p w:rsidR="006D55A5" w:rsidRDefault="00A93326">
            <w:pPr>
              <w:rPr>
                <w:sz w:val="24"/>
                <w:szCs w:val="24"/>
              </w:rPr>
            </w:pPr>
            <w:r>
              <w:rPr>
                <w:rFonts w:hint="eastAsia"/>
                <w:sz w:val="24"/>
                <w:szCs w:val="24"/>
              </w:rPr>
              <w:t>附件说明</w:t>
            </w:r>
          </w:p>
        </w:tc>
      </w:tr>
      <w:tr w:rsidR="006D55A5">
        <w:trPr>
          <w:trHeight w:val="340"/>
          <w:jc w:val="center"/>
        </w:trPr>
        <w:tc>
          <w:tcPr>
            <w:tcW w:w="1701" w:type="dxa"/>
          </w:tcPr>
          <w:p w:rsidR="006D55A5" w:rsidRDefault="006D55A5">
            <w:pPr>
              <w:rPr>
                <w:sz w:val="24"/>
                <w:szCs w:val="24"/>
              </w:rPr>
            </w:pPr>
          </w:p>
        </w:tc>
        <w:tc>
          <w:tcPr>
            <w:tcW w:w="2693" w:type="dxa"/>
          </w:tcPr>
          <w:p w:rsidR="006D55A5" w:rsidRDefault="006D55A5">
            <w:pPr>
              <w:rPr>
                <w:sz w:val="24"/>
                <w:szCs w:val="24"/>
              </w:rPr>
            </w:pPr>
          </w:p>
        </w:tc>
        <w:tc>
          <w:tcPr>
            <w:tcW w:w="2977" w:type="dxa"/>
          </w:tcPr>
          <w:p w:rsidR="006D55A5" w:rsidRDefault="006D55A5">
            <w:pPr>
              <w:rPr>
                <w:sz w:val="24"/>
                <w:szCs w:val="24"/>
              </w:rPr>
            </w:pPr>
          </w:p>
        </w:tc>
        <w:tc>
          <w:tcPr>
            <w:tcW w:w="2909" w:type="dxa"/>
          </w:tcPr>
          <w:p w:rsidR="006D55A5" w:rsidRDefault="006D55A5">
            <w:pPr>
              <w:rPr>
                <w:sz w:val="24"/>
                <w:szCs w:val="24"/>
              </w:rPr>
            </w:pPr>
          </w:p>
        </w:tc>
      </w:tr>
    </w:tbl>
    <w:p w:rsidR="006D55A5" w:rsidRDefault="006D55A5">
      <w:pPr>
        <w:rPr>
          <w:rFonts w:ascii="黑体" w:eastAsia="黑体"/>
          <w:sz w:val="27"/>
        </w:rPr>
        <w:sectPr w:rsidR="006D55A5">
          <w:headerReference w:type="even" r:id="rId17"/>
          <w:headerReference w:type="default" r:id="rId18"/>
          <w:footerReference w:type="default" r:id="rId19"/>
          <w:headerReference w:type="first" r:id="rId20"/>
          <w:pgSz w:w="11910" w:h="16840"/>
          <w:pgMar w:top="940" w:right="0" w:bottom="780" w:left="600" w:header="0" w:footer="581" w:gutter="0"/>
          <w:pgNumType w:start="6"/>
          <w:cols w:space="720"/>
        </w:sectPr>
      </w:pPr>
    </w:p>
    <w:p w:rsidR="006D55A5" w:rsidRDefault="00A93326">
      <w:pPr>
        <w:ind w:firstLineChars="200" w:firstLine="723"/>
        <w:jc w:val="center"/>
        <w:rPr>
          <w:b/>
          <w:bCs/>
          <w:sz w:val="36"/>
          <w:szCs w:val="36"/>
        </w:rPr>
      </w:pPr>
      <w:r>
        <w:rPr>
          <w:rFonts w:hint="eastAsia"/>
          <w:b/>
          <w:bCs/>
          <w:sz w:val="36"/>
          <w:szCs w:val="36"/>
        </w:rPr>
        <w:lastRenderedPageBreak/>
        <w:t>广东省基础与应用基础研究基金</w:t>
      </w:r>
    </w:p>
    <w:p w:rsidR="006D55A5" w:rsidRDefault="00A93326">
      <w:pPr>
        <w:ind w:firstLineChars="200" w:firstLine="723"/>
        <w:jc w:val="center"/>
        <w:rPr>
          <w:b/>
          <w:bCs/>
          <w:sz w:val="36"/>
          <w:szCs w:val="36"/>
        </w:rPr>
      </w:pPr>
      <w:r>
        <w:rPr>
          <w:rFonts w:hint="eastAsia"/>
          <w:b/>
          <w:bCs/>
          <w:sz w:val="36"/>
          <w:szCs w:val="36"/>
        </w:rPr>
        <w:t>海上风电联合基金——面上项目报告正文模板</w:t>
      </w:r>
    </w:p>
    <w:p w:rsidR="006D55A5" w:rsidRDefault="00A93326">
      <w:pPr>
        <w:ind w:firstLineChars="200" w:firstLine="562"/>
        <w:rPr>
          <w:i/>
          <w:iCs/>
          <w:sz w:val="28"/>
          <w:szCs w:val="28"/>
        </w:rPr>
      </w:pPr>
      <w:r>
        <w:rPr>
          <w:rFonts w:hint="eastAsia"/>
          <w:b/>
          <w:bCs/>
          <w:sz w:val="28"/>
          <w:szCs w:val="28"/>
        </w:rPr>
        <w:t>参照以下提纲撰写，</w:t>
      </w:r>
      <w:r>
        <w:rPr>
          <w:rFonts w:hint="eastAsia"/>
          <w:sz w:val="28"/>
          <w:szCs w:val="28"/>
        </w:rPr>
        <w:t>要求内容翔实、清晰，层次分明，标题突出</w:t>
      </w:r>
      <w:r>
        <w:rPr>
          <w:rFonts w:hint="eastAsia"/>
          <w:i/>
          <w:iCs/>
          <w:sz w:val="28"/>
          <w:szCs w:val="28"/>
        </w:rPr>
        <w:t>。</w:t>
      </w:r>
    </w:p>
    <w:p w:rsidR="006D55A5" w:rsidRDefault="00A93326">
      <w:pPr>
        <w:ind w:firstLineChars="200" w:firstLine="560"/>
        <w:rPr>
          <w:i/>
          <w:iCs/>
          <w:sz w:val="28"/>
          <w:szCs w:val="28"/>
        </w:rPr>
      </w:pPr>
      <w:r>
        <w:rPr>
          <w:rFonts w:hint="eastAsia"/>
          <w:i/>
          <w:iCs/>
          <w:sz w:val="28"/>
          <w:szCs w:val="28"/>
        </w:rPr>
        <w:t>（请在开头阐明申请本联合基金中相应的研究方向名称，如申请海上风电联合基金“专题一：</w:t>
      </w:r>
      <w:r>
        <w:rPr>
          <w:rFonts w:hint="eastAsia"/>
          <w:i/>
          <w:iCs/>
          <w:sz w:val="28"/>
          <w:szCs w:val="28"/>
          <w:lang w:val="en-US"/>
        </w:rPr>
        <w:t>.....</w:t>
      </w:r>
      <w:r>
        <w:rPr>
          <w:rFonts w:hint="eastAsia"/>
          <w:i/>
          <w:iCs/>
          <w:sz w:val="28"/>
          <w:szCs w:val="28"/>
        </w:rPr>
        <w:t>”面上项目</w:t>
      </w:r>
      <w:r>
        <w:rPr>
          <w:rFonts w:hint="eastAsia"/>
          <w:i/>
          <w:iCs/>
          <w:sz w:val="28"/>
          <w:szCs w:val="28"/>
          <w:lang w:val="en-US"/>
        </w:rPr>
        <w:t>,研究方向为“.............”。以便评审专家清楚了解申请人所针对的研究题目和内容。</w:t>
      </w:r>
      <w:r>
        <w:rPr>
          <w:rFonts w:hint="eastAsia"/>
          <w:i/>
          <w:iCs/>
          <w:sz w:val="28"/>
          <w:szCs w:val="28"/>
        </w:rPr>
        <w:t>）</w:t>
      </w:r>
    </w:p>
    <w:p w:rsidR="008B3434" w:rsidRPr="008B3434" w:rsidRDefault="008B3434" w:rsidP="008B3434">
      <w:pPr>
        <w:pStyle w:val="a0"/>
        <w:rPr>
          <w:rFonts w:eastAsiaTheme="minorEastAsia"/>
          <w:color w:val="FF0000"/>
        </w:rPr>
      </w:pPr>
      <w:r w:rsidRPr="008B3434">
        <w:rPr>
          <w:rFonts w:eastAsiaTheme="minorEastAsia" w:hint="eastAsia"/>
          <w:color w:val="FF0000"/>
          <w:highlight w:val="yellow"/>
        </w:rPr>
        <w:t>宽频振荡抑制方法、在线实时调整、低开关频率、预测控制、谐波提取</w:t>
      </w:r>
    </w:p>
    <w:p w:rsidR="006D55A5" w:rsidRDefault="00A93326">
      <w:pPr>
        <w:numPr>
          <w:ilvl w:val="0"/>
          <w:numId w:val="2"/>
        </w:numPr>
        <w:autoSpaceDE/>
        <w:autoSpaceDN/>
        <w:ind w:firstLineChars="200" w:firstLine="562"/>
        <w:jc w:val="both"/>
        <w:rPr>
          <w:b/>
          <w:bCs/>
          <w:sz w:val="28"/>
          <w:szCs w:val="28"/>
        </w:rPr>
      </w:pPr>
      <w:r>
        <w:rPr>
          <w:rFonts w:hint="eastAsia"/>
          <w:b/>
          <w:bCs/>
          <w:sz w:val="28"/>
          <w:szCs w:val="28"/>
        </w:rPr>
        <w:t>立论依据</w:t>
      </w:r>
    </w:p>
    <w:p w:rsidR="00BF543B" w:rsidRPr="00BF543B" w:rsidRDefault="00BF543B" w:rsidP="00BF543B">
      <w:pPr>
        <w:pStyle w:val="a0"/>
        <w:ind w:firstLineChars="200" w:firstLine="480"/>
        <w:rPr>
          <w:rFonts w:eastAsiaTheme="minorEastAsia"/>
          <w:color w:val="FF0000"/>
          <w:sz w:val="24"/>
          <w:szCs w:val="24"/>
        </w:rPr>
      </w:pPr>
      <w:r w:rsidRPr="00BF543B">
        <w:rPr>
          <w:rFonts w:eastAsiaTheme="minorEastAsia" w:hint="eastAsia"/>
          <w:color w:val="FF0000"/>
          <w:sz w:val="24"/>
          <w:szCs w:val="24"/>
        </w:rPr>
        <w:t>本专题的科学目标：</w:t>
      </w:r>
      <w:r w:rsidRPr="00BF543B">
        <w:rPr>
          <w:rFonts w:eastAsiaTheme="minorEastAsia"/>
          <w:color w:val="FF0000"/>
          <w:sz w:val="24"/>
          <w:szCs w:val="24"/>
        </w:rPr>
        <w:t>针对大容量海上风电并网、综合消纳以</w:t>
      </w:r>
      <w:r w:rsidRPr="00BF543B">
        <w:rPr>
          <w:rFonts w:eastAsiaTheme="minorEastAsia" w:hint="eastAsia"/>
          <w:color w:val="FF0000"/>
          <w:sz w:val="24"/>
          <w:szCs w:val="24"/>
        </w:rPr>
        <w:t>及系统安全运行问题，</w:t>
      </w:r>
      <w:r w:rsidR="00E0205D">
        <w:rPr>
          <w:rFonts w:eastAsiaTheme="minorEastAsia"/>
          <w:color w:val="FF0000"/>
          <w:sz w:val="24"/>
          <w:szCs w:val="24"/>
        </w:rPr>
        <w:t xml:space="preserve"> </w:t>
      </w:r>
      <w:r w:rsidRPr="00BF543B">
        <w:rPr>
          <w:rFonts w:eastAsiaTheme="minorEastAsia"/>
          <w:color w:val="FF0000"/>
          <w:sz w:val="24"/>
          <w:szCs w:val="24"/>
        </w:rPr>
        <w:t>研究基于新型拓扑结构的</w:t>
      </w:r>
      <w:r w:rsidRPr="00BF543B">
        <w:rPr>
          <w:rFonts w:eastAsiaTheme="minorEastAsia"/>
          <w:color w:val="FF0000"/>
          <w:sz w:val="24"/>
          <w:szCs w:val="24"/>
          <w:highlight w:val="yellow"/>
        </w:rPr>
        <w:t>轻型海上风电换</w:t>
      </w:r>
      <w:r w:rsidRPr="00BF543B">
        <w:rPr>
          <w:rFonts w:eastAsiaTheme="minorEastAsia" w:hint="eastAsia"/>
          <w:color w:val="FF0000"/>
          <w:sz w:val="24"/>
          <w:szCs w:val="24"/>
          <w:highlight w:val="yellow"/>
        </w:rPr>
        <w:t>流技术</w:t>
      </w:r>
      <w:r w:rsidRPr="00BF543B">
        <w:rPr>
          <w:rFonts w:eastAsiaTheme="minorEastAsia" w:hint="eastAsia"/>
          <w:color w:val="FF0000"/>
          <w:sz w:val="24"/>
          <w:szCs w:val="24"/>
        </w:rPr>
        <w:t>、</w:t>
      </w:r>
      <w:r w:rsidR="00E0205D">
        <w:rPr>
          <w:rFonts w:eastAsiaTheme="minorEastAsia"/>
          <w:color w:val="FF0000"/>
          <w:sz w:val="24"/>
          <w:szCs w:val="24"/>
        </w:rPr>
        <w:t xml:space="preserve"> </w:t>
      </w:r>
      <w:r w:rsidRPr="00BF543B">
        <w:rPr>
          <w:rFonts w:eastAsiaTheme="minorEastAsia"/>
          <w:color w:val="FF0000"/>
          <w:sz w:val="24"/>
          <w:szCs w:val="24"/>
        </w:rPr>
        <w:t>多元化综合消纳技术及系统状态评价与智能运维技术，</w:t>
      </w:r>
      <w:r w:rsidRPr="00BF543B">
        <w:rPr>
          <w:rFonts w:eastAsiaTheme="minorEastAsia" w:hint="eastAsia"/>
          <w:color w:val="FF0000"/>
          <w:sz w:val="24"/>
          <w:szCs w:val="24"/>
        </w:rPr>
        <w:t>为大规模海上风电系统安全运行提供技术支撑。</w:t>
      </w:r>
    </w:p>
    <w:p w:rsidR="00BF543B" w:rsidRPr="00BF543B" w:rsidRDefault="00BF543B" w:rsidP="00BF543B">
      <w:pPr>
        <w:pStyle w:val="a0"/>
        <w:rPr>
          <w:rFonts w:eastAsiaTheme="minorEastAsia"/>
        </w:rPr>
      </w:pPr>
      <w:r>
        <w:rPr>
          <w:rStyle w:val="fontstyle01"/>
          <w:rFonts w:hint="default"/>
          <w:highlight w:val="yellow"/>
        </w:rPr>
        <w:t>指南方向：</w:t>
      </w:r>
      <w:r w:rsidRPr="00BF543B">
        <w:rPr>
          <w:rStyle w:val="fontstyle01"/>
          <w:rFonts w:hint="default"/>
          <w:highlight w:val="yellow"/>
        </w:rPr>
        <w:t>海上风电直流送出宽频振荡及抑制技术</w:t>
      </w:r>
    </w:p>
    <w:p w:rsidR="006D55A5" w:rsidRDefault="00A93326">
      <w:pPr>
        <w:numPr>
          <w:ilvl w:val="0"/>
          <w:numId w:val="3"/>
        </w:numPr>
        <w:autoSpaceDE/>
        <w:autoSpaceDN/>
        <w:ind w:firstLineChars="200" w:firstLine="562"/>
        <w:rPr>
          <w:sz w:val="28"/>
          <w:szCs w:val="28"/>
        </w:rPr>
      </w:pPr>
      <w:r>
        <w:rPr>
          <w:rFonts w:hint="eastAsia"/>
          <w:b/>
          <w:bCs/>
          <w:sz w:val="28"/>
          <w:szCs w:val="28"/>
        </w:rPr>
        <w:t>研究意义</w:t>
      </w:r>
      <w:r>
        <w:rPr>
          <w:rFonts w:hint="eastAsia"/>
          <w:sz w:val="28"/>
          <w:szCs w:val="28"/>
        </w:rPr>
        <w:t>（</w:t>
      </w:r>
      <w:r>
        <w:rPr>
          <w:rFonts w:hint="eastAsia"/>
          <w:b/>
          <w:bCs/>
          <w:sz w:val="28"/>
          <w:szCs w:val="28"/>
        </w:rPr>
        <w:t>围绕指南方向</w:t>
      </w:r>
      <w:r>
        <w:rPr>
          <w:rFonts w:hint="eastAsia"/>
          <w:sz w:val="28"/>
          <w:szCs w:val="28"/>
        </w:rPr>
        <w:t>，对基础研究，着</w:t>
      </w:r>
      <w:r w:rsidRPr="00DE0D16">
        <w:rPr>
          <w:rFonts w:hint="eastAsia"/>
          <w:sz w:val="28"/>
          <w:szCs w:val="28"/>
        </w:rPr>
        <w:t>重结合</w:t>
      </w:r>
      <w:r w:rsidRPr="00DE0D16">
        <w:rPr>
          <w:rFonts w:hint="eastAsia"/>
          <w:color w:val="FF0000"/>
          <w:sz w:val="28"/>
          <w:szCs w:val="28"/>
        </w:rPr>
        <w:t>国际科学发展趋势</w:t>
      </w:r>
      <w:r w:rsidRPr="00DE0D16">
        <w:rPr>
          <w:rFonts w:hint="eastAsia"/>
          <w:sz w:val="28"/>
          <w:szCs w:val="28"/>
        </w:rPr>
        <w:t>，论述项目的科学意义；</w:t>
      </w:r>
      <w:r>
        <w:rPr>
          <w:rFonts w:hint="eastAsia"/>
          <w:sz w:val="28"/>
          <w:szCs w:val="28"/>
        </w:rPr>
        <w:t>对</w:t>
      </w:r>
      <w:r w:rsidRPr="00DE0D16">
        <w:rPr>
          <w:rFonts w:hint="eastAsia"/>
          <w:sz w:val="28"/>
          <w:szCs w:val="28"/>
          <w:highlight w:val="green"/>
        </w:rPr>
        <w:t>应用基础研究</w:t>
      </w:r>
      <w:r>
        <w:rPr>
          <w:rFonts w:hint="eastAsia"/>
          <w:sz w:val="28"/>
          <w:szCs w:val="28"/>
        </w:rPr>
        <w:t>，着重结合</w:t>
      </w:r>
      <w:r w:rsidRPr="008B3434">
        <w:rPr>
          <w:rFonts w:hint="eastAsia"/>
          <w:color w:val="FF0000"/>
          <w:sz w:val="28"/>
          <w:szCs w:val="28"/>
        </w:rPr>
        <w:t>学科前沿</w:t>
      </w:r>
      <w:r>
        <w:rPr>
          <w:rFonts w:hint="eastAsia"/>
          <w:sz w:val="28"/>
          <w:szCs w:val="28"/>
        </w:rPr>
        <w:t>、</w:t>
      </w:r>
      <w:r w:rsidRPr="00DE0D16">
        <w:rPr>
          <w:rFonts w:hint="eastAsia"/>
          <w:sz w:val="28"/>
          <w:szCs w:val="28"/>
          <w:highlight w:val="green"/>
        </w:rPr>
        <w:t>围绕国民经济和社会发展中的重要科</w:t>
      </w:r>
      <w:r w:rsidRPr="00DE0D16">
        <w:rPr>
          <w:rFonts w:hint="eastAsia"/>
          <w:sz w:val="28"/>
          <w:szCs w:val="28"/>
          <w:highlight w:val="green"/>
          <w:lang w:val="en-US"/>
        </w:rPr>
        <w:t>学</w:t>
      </w:r>
      <w:r w:rsidRPr="00DE0D16">
        <w:rPr>
          <w:rFonts w:hint="eastAsia"/>
          <w:sz w:val="28"/>
          <w:szCs w:val="28"/>
          <w:highlight w:val="green"/>
        </w:rPr>
        <w:t>问题</w:t>
      </w:r>
      <w:r>
        <w:rPr>
          <w:rFonts w:hint="eastAsia"/>
          <w:sz w:val="28"/>
          <w:szCs w:val="28"/>
        </w:rPr>
        <w:t>，论述其应用前景）。</w:t>
      </w:r>
    </w:p>
    <w:p w:rsidR="008B3434" w:rsidRPr="008B3434" w:rsidRDefault="008B3434" w:rsidP="008B3434">
      <w:pPr>
        <w:pStyle w:val="a0"/>
        <w:rPr>
          <w:rFonts w:eastAsiaTheme="minorEastAsia"/>
        </w:rPr>
      </w:pPr>
      <w:r>
        <w:rPr>
          <w:rFonts w:ascii="宋体" w:hAnsi="宋体" w:cs="宋体" w:hint="eastAsia"/>
          <w:b/>
          <w:bCs/>
          <w:szCs w:val="28"/>
        </w:rPr>
        <w:t>学科前沿：预测控制</w:t>
      </w:r>
      <w:r w:rsidR="00651C5F">
        <w:rPr>
          <w:rFonts w:ascii="宋体" w:hAnsi="宋体" w:cs="宋体" w:hint="eastAsia"/>
          <w:b/>
          <w:bCs/>
          <w:szCs w:val="28"/>
        </w:rPr>
        <w:t>；科学问题，宽频振荡、能量迁移机制</w:t>
      </w:r>
    </w:p>
    <w:p w:rsidR="005122CE" w:rsidRPr="000D1F79" w:rsidRDefault="005122CE" w:rsidP="005122CE">
      <w:pPr>
        <w:pStyle w:val="a0"/>
        <w:numPr>
          <w:ilvl w:val="0"/>
          <w:numId w:val="9"/>
        </w:numPr>
        <w:rPr>
          <w:rFonts w:ascii="宋体" w:hAnsi="宋体" w:cs="宋体"/>
          <w:szCs w:val="28"/>
          <w:highlight w:val="yellow"/>
        </w:rPr>
      </w:pPr>
      <w:r w:rsidRPr="000D1F79">
        <w:rPr>
          <w:rFonts w:ascii="宋体" w:hAnsi="宋体" w:cs="宋体" w:hint="eastAsia"/>
          <w:szCs w:val="28"/>
          <w:highlight w:val="yellow"/>
        </w:rPr>
        <w:t>海上风电大背景，</w:t>
      </w:r>
      <w:r w:rsidR="000D1F79" w:rsidRPr="000D1F79">
        <w:rPr>
          <w:rFonts w:ascii="宋体" w:hAnsi="宋体" w:cs="宋体" w:hint="eastAsia"/>
          <w:szCs w:val="28"/>
          <w:highlight w:val="yellow"/>
        </w:rPr>
        <w:t>可以</w:t>
      </w:r>
      <w:r w:rsidRPr="000D1F79">
        <w:rPr>
          <w:rFonts w:ascii="宋体" w:hAnsi="宋体" w:cs="宋体" w:hint="eastAsia"/>
          <w:szCs w:val="28"/>
          <w:highlight w:val="yellow"/>
        </w:rPr>
        <w:t>多点数据</w:t>
      </w:r>
    </w:p>
    <w:p w:rsidR="005122CE" w:rsidRPr="000D1F79" w:rsidRDefault="005122CE" w:rsidP="005122CE">
      <w:pPr>
        <w:pStyle w:val="a0"/>
        <w:numPr>
          <w:ilvl w:val="0"/>
          <w:numId w:val="9"/>
        </w:numPr>
        <w:rPr>
          <w:rFonts w:ascii="宋体" w:hAnsi="宋体" w:cs="宋体"/>
          <w:szCs w:val="28"/>
          <w:highlight w:val="yellow"/>
        </w:rPr>
      </w:pPr>
      <w:r w:rsidRPr="000D1F79">
        <w:rPr>
          <w:rFonts w:ascii="宋体" w:hAnsi="宋体" w:cs="宋体" w:hint="eastAsia"/>
          <w:szCs w:val="28"/>
          <w:highlight w:val="yellow"/>
        </w:rPr>
        <w:t>目前宽频振荡的背景，怎么解决，引出我们要提出的方法</w:t>
      </w:r>
    </w:p>
    <w:p w:rsidR="005122CE" w:rsidRDefault="005122CE" w:rsidP="005122CE">
      <w:pPr>
        <w:pStyle w:val="a0"/>
        <w:numPr>
          <w:ilvl w:val="0"/>
          <w:numId w:val="9"/>
        </w:numPr>
        <w:rPr>
          <w:rFonts w:ascii="宋体" w:hAnsi="宋体" w:cs="宋体"/>
          <w:szCs w:val="28"/>
        </w:rPr>
      </w:pPr>
      <w:r w:rsidRPr="000D1F79">
        <w:rPr>
          <w:rFonts w:ascii="宋体" w:hAnsi="宋体" w:cs="宋体" w:hint="eastAsia"/>
          <w:szCs w:val="28"/>
          <w:highlight w:val="yellow"/>
        </w:rPr>
        <w:t>分点对应研究目标，内容，每个研究点加点文献，找不到就不加，最后总结，体现迫切性，重要性</w:t>
      </w:r>
    </w:p>
    <w:p w:rsidR="00471028" w:rsidRDefault="00471028" w:rsidP="00471028">
      <w:pPr>
        <w:pStyle w:val="a0"/>
        <w:rPr>
          <w:rFonts w:ascii="宋体" w:hAnsi="宋体" w:cs="宋体"/>
          <w:szCs w:val="28"/>
        </w:rPr>
      </w:pPr>
    </w:p>
    <w:p w:rsidR="00471028" w:rsidRDefault="00471028" w:rsidP="009B2FFE">
      <w:pPr>
        <w:pStyle w:val="a0"/>
        <w:ind w:firstLineChars="200" w:firstLine="560"/>
        <w:rPr>
          <w:rFonts w:ascii="宋体" w:hAnsi="宋体" w:cs="宋体" w:hint="eastAsia"/>
          <w:szCs w:val="28"/>
        </w:rPr>
      </w:pPr>
      <w:r w:rsidRPr="00471028">
        <w:rPr>
          <w:rFonts w:ascii="宋体" w:hAnsi="宋体" w:cs="宋体" w:hint="eastAsia"/>
          <w:szCs w:val="28"/>
        </w:rPr>
        <w:t>近年来，我国可再生能源的开发整体处于逐年上升趋势，尤其是随着国家“碳达峰，碳中和”能源和环境战略的提出，风电、光伏等清洁能源的规划和建设速度持续加快。截至</w:t>
      </w:r>
      <w:r>
        <w:rPr>
          <w:rFonts w:ascii="宋体" w:hAnsi="宋体" w:cs="宋体" w:hint="eastAsia"/>
          <w:szCs w:val="28"/>
        </w:rPr>
        <w:t>2</w:t>
      </w:r>
      <w:r>
        <w:rPr>
          <w:rFonts w:ascii="宋体" w:hAnsi="宋体" w:cs="宋体"/>
          <w:szCs w:val="28"/>
        </w:rPr>
        <w:t>021</w:t>
      </w:r>
      <w:r w:rsidRPr="00471028">
        <w:rPr>
          <w:rFonts w:ascii="宋体" w:hAnsi="宋体" w:cs="宋体" w:hint="eastAsia"/>
          <w:szCs w:val="28"/>
        </w:rPr>
        <w:t>年年底，全国风电装机容量约</w:t>
      </w:r>
      <w:r>
        <w:rPr>
          <w:rFonts w:ascii="宋体" w:hAnsi="宋体" w:cs="宋体" w:hint="eastAsia"/>
          <w:szCs w:val="28"/>
        </w:rPr>
        <w:t>3</w:t>
      </w:r>
      <w:r>
        <w:rPr>
          <w:rFonts w:ascii="宋体" w:hAnsi="宋体" w:cs="宋体"/>
          <w:szCs w:val="28"/>
        </w:rPr>
        <w:t>.3</w:t>
      </w:r>
      <w:r w:rsidRPr="00471028">
        <w:rPr>
          <w:rFonts w:ascii="宋体" w:hAnsi="宋体" w:cs="宋体" w:hint="eastAsia"/>
          <w:szCs w:val="28"/>
        </w:rPr>
        <w:t>亿</w:t>
      </w:r>
      <w:r>
        <w:rPr>
          <w:rFonts w:ascii="宋体" w:hAnsi="宋体" w:cs="宋体" w:hint="eastAsia"/>
          <w:szCs w:val="28"/>
        </w:rPr>
        <w:t>kW</w:t>
      </w:r>
      <w:r w:rsidRPr="00471028">
        <w:rPr>
          <w:rFonts w:ascii="宋体" w:hAnsi="宋体" w:cs="宋体" w:hint="eastAsia"/>
          <w:szCs w:val="28"/>
        </w:rPr>
        <w:t>，同比增长</w:t>
      </w:r>
      <w:r>
        <w:rPr>
          <w:rFonts w:ascii="宋体" w:hAnsi="宋体" w:cs="宋体" w:hint="eastAsia"/>
          <w:szCs w:val="28"/>
        </w:rPr>
        <w:t>1</w:t>
      </w:r>
      <w:r>
        <w:rPr>
          <w:rFonts w:ascii="宋体" w:hAnsi="宋体" w:cs="宋体"/>
          <w:szCs w:val="28"/>
        </w:rPr>
        <w:t>6.6%</w:t>
      </w:r>
      <w:r w:rsidRPr="00471028">
        <w:rPr>
          <w:rFonts w:ascii="宋体" w:hAnsi="宋体" w:cs="宋体" w:hint="eastAsia"/>
          <w:szCs w:val="28"/>
        </w:rPr>
        <w:t>。</w:t>
      </w:r>
      <w:r>
        <w:rPr>
          <w:rFonts w:ascii="宋体" w:hAnsi="宋体" w:cs="宋体" w:hint="eastAsia"/>
          <w:szCs w:val="28"/>
        </w:rPr>
        <w:t>2</w:t>
      </w:r>
      <w:r>
        <w:rPr>
          <w:rFonts w:ascii="宋体" w:hAnsi="宋体" w:cs="宋体"/>
          <w:szCs w:val="28"/>
        </w:rPr>
        <w:t>021</w:t>
      </w:r>
      <w:r w:rsidRPr="00471028">
        <w:rPr>
          <w:rFonts w:ascii="宋体" w:hAnsi="宋体" w:cs="宋体" w:hint="eastAsia"/>
          <w:szCs w:val="28"/>
        </w:rPr>
        <w:t>年我国风电新增装机容量</w:t>
      </w:r>
      <w:r>
        <w:rPr>
          <w:rFonts w:ascii="宋体" w:hAnsi="宋体" w:cs="宋体"/>
          <w:szCs w:val="28"/>
        </w:rPr>
        <w:t>4757</w:t>
      </w:r>
      <w:r w:rsidRPr="00471028">
        <w:rPr>
          <w:rFonts w:ascii="宋体" w:hAnsi="宋体" w:cs="宋体" w:hint="eastAsia"/>
          <w:szCs w:val="28"/>
        </w:rPr>
        <w:t>万</w:t>
      </w:r>
      <w:r>
        <w:rPr>
          <w:rFonts w:ascii="宋体" w:hAnsi="宋体" w:cs="宋体" w:hint="eastAsia"/>
          <w:szCs w:val="28"/>
        </w:rPr>
        <w:t>kW</w:t>
      </w:r>
      <w:r w:rsidRPr="00471028">
        <w:rPr>
          <w:rFonts w:ascii="宋体" w:hAnsi="宋体" w:cs="宋体" w:hint="eastAsia"/>
          <w:szCs w:val="28"/>
        </w:rPr>
        <w:t>，在我国众多的清洁能源形式当中，风电目前占</w:t>
      </w:r>
      <w:r w:rsidRPr="00471028">
        <w:rPr>
          <w:rFonts w:ascii="宋体" w:hAnsi="宋体" w:cs="宋体" w:hint="eastAsia"/>
          <w:szCs w:val="28"/>
        </w:rPr>
        <w:lastRenderedPageBreak/>
        <w:t>有最大的容量比例和市场份额。</w:t>
      </w:r>
    </w:p>
    <w:p w:rsidR="00DE0D16" w:rsidRDefault="00B66A1A" w:rsidP="00850868">
      <w:pPr>
        <w:pStyle w:val="a0"/>
        <w:ind w:firstLineChars="200" w:firstLine="560"/>
        <w:rPr>
          <w:rFonts w:cs="Times New Roman"/>
          <w:szCs w:val="28"/>
          <w:lang w:val="en-US"/>
        </w:rPr>
      </w:pPr>
      <w:r>
        <w:rPr>
          <w:rFonts w:ascii="宋体" w:hAnsi="宋体" w:cs="宋体" w:hint="eastAsia"/>
          <w:szCs w:val="28"/>
        </w:rPr>
        <w:t>近年来，</w:t>
      </w:r>
      <w:r w:rsidRPr="00B66A1A">
        <w:rPr>
          <w:rFonts w:ascii="宋体" w:hAnsi="宋体" w:cs="宋体" w:hint="eastAsia"/>
          <w:szCs w:val="28"/>
        </w:rPr>
        <w:t>新能源发电主要以电力电子变换器作为接口接入到电网，随着并网变换器接入到电网的数量急剧增加，变换器与电网之间的“器</w:t>
      </w:r>
      <w:r w:rsidRPr="00B66A1A">
        <w:rPr>
          <w:rFonts w:ascii="宋体" w:hAnsi="宋体" w:cs="宋体"/>
          <w:szCs w:val="28"/>
        </w:rPr>
        <w:t>-网”交互耦合作用以及变换器与变换器之间的交</w:t>
      </w:r>
      <w:r w:rsidRPr="00B66A1A">
        <w:rPr>
          <w:rFonts w:ascii="宋体" w:hAnsi="宋体" w:cs="宋体" w:hint="eastAsia"/>
          <w:szCs w:val="28"/>
        </w:rPr>
        <w:t>互耦合作用越来越</w:t>
      </w:r>
      <w:r>
        <w:rPr>
          <w:rFonts w:ascii="宋体" w:hAnsi="宋体" w:cs="宋体" w:hint="eastAsia"/>
          <w:szCs w:val="28"/>
        </w:rPr>
        <w:t>复杂。同时，</w:t>
      </w:r>
      <w:r w:rsidRPr="00B66A1A">
        <w:rPr>
          <w:rFonts w:ascii="宋体" w:hAnsi="宋体" w:cs="宋体" w:hint="eastAsia"/>
          <w:szCs w:val="28"/>
        </w:rPr>
        <w:t>与传统旋转发电机不同，新</w:t>
      </w:r>
      <w:r w:rsidRPr="00DE0D16">
        <w:rPr>
          <w:rFonts w:cs="Times New Roman"/>
          <w:szCs w:val="28"/>
        </w:rPr>
        <w:t>能源机组多采用电力电子变流器接入电网，变流器与电网相互作用，可能引发谐振或振荡问题，造成机组跳闸乃至设备损坏，危及电网的安全稳定运行</w:t>
      </w:r>
      <w:r w:rsidR="00DE0D16" w:rsidRPr="00DE0D16">
        <w:rPr>
          <w:rFonts w:cs="Times New Roman"/>
          <w:szCs w:val="28"/>
          <w:highlight w:val="green"/>
        </w:rPr>
        <w:t>【</w:t>
      </w:r>
      <w:r w:rsidR="00DE0D16" w:rsidRPr="00DE0D16">
        <w:rPr>
          <w:rFonts w:cs="Times New Roman"/>
          <w:szCs w:val="28"/>
          <w:highlight w:val="green"/>
        </w:rPr>
        <w:t>1-2</w:t>
      </w:r>
      <w:r w:rsidR="00DE0D16" w:rsidRPr="00DE0D16">
        <w:rPr>
          <w:rFonts w:cs="Times New Roman"/>
          <w:szCs w:val="28"/>
          <w:highlight w:val="green"/>
        </w:rPr>
        <w:t>】</w:t>
      </w:r>
      <w:r w:rsidRPr="00DE0D16">
        <w:rPr>
          <w:rFonts w:cs="Times New Roman"/>
          <w:szCs w:val="28"/>
        </w:rPr>
        <w:t>。</w:t>
      </w:r>
      <w:r w:rsidR="00DE0D16" w:rsidRPr="00DE0D16">
        <w:rPr>
          <w:rFonts w:cs="Times New Roman"/>
          <w:szCs w:val="28"/>
          <w:lang w:val="en-US"/>
        </w:rPr>
        <w:t>2009</w:t>
      </w:r>
      <w:r w:rsidR="00E0205D">
        <w:rPr>
          <w:rFonts w:cs="Times New Roman"/>
          <w:szCs w:val="28"/>
          <w:lang w:val="en-US"/>
        </w:rPr>
        <w:t xml:space="preserve"> </w:t>
      </w:r>
      <w:r w:rsidR="00DE0D16" w:rsidRPr="00DE0D16">
        <w:rPr>
          <w:rFonts w:cs="Times New Roman"/>
          <w:szCs w:val="28"/>
          <w:lang w:val="en-US"/>
        </w:rPr>
        <w:t>年</w:t>
      </w:r>
      <w:r w:rsidR="00E0205D">
        <w:rPr>
          <w:rFonts w:cs="Times New Roman"/>
          <w:szCs w:val="28"/>
          <w:lang w:val="en-US"/>
        </w:rPr>
        <w:t xml:space="preserve"> </w:t>
      </w:r>
      <w:r w:rsidR="00DE0D16" w:rsidRPr="00DE0D16">
        <w:rPr>
          <w:rFonts w:cs="Times New Roman"/>
          <w:szCs w:val="28"/>
          <w:lang w:val="en-US"/>
        </w:rPr>
        <w:t>10</w:t>
      </w:r>
      <w:r w:rsidR="00E0205D">
        <w:rPr>
          <w:rFonts w:cs="Times New Roman"/>
          <w:szCs w:val="28"/>
          <w:lang w:val="en-US"/>
        </w:rPr>
        <w:t xml:space="preserve"> </w:t>
      </w:r>
      <w:r w:rsidR="00DE0D16" w:rsidRPr="00DE0D16">
        <w:rPr>
          <w:rFonts w:cs="Times New Roman"/>
          <w:szCs w:val="28"/>
          <w:lang w:val="en-US"/>
        </w:rPr>
        <w:t>月，美国德州某风场的双馈</w:t>
      </w:r>
      <w:r w:rsidR="00DE0D16" w:rsidRPr="00DE0D16">
        <w:rPr>
          <w:rFonts w:cs="Times New Roman" w:hint="eastAsia"/>
          <w:szCs w:val="28"/>
          <w:lang w:val="en-US"/>
        </w:rPr>
        <w:t>风机群与串补电网间发生频率约</w:t>
      </w:r>
      <w:r w:rsidR="00E0205D">
        <w:rPr>
          <w:rFonts w:cs="Times New Roman"/>
          <w:szCs w:val="28"/>
          <w:lang w:val="en-US"/>
        </w:rPr>
        <w:t xml:space="preserve"> </w:t>
      </w:r>
      <w:r w:rsidR="00DE0D16" w:rsidRPr="00DE0D16">
        <w:rPr>
          <w:rFonts w:cs="Times New Roman"/>
          <w:szCs w:val="28"/>
          <w:lang w:val="en-US"/>
        </w:rPr>
        <w:t>20Hz</w:t>
      </w:r>
      <w:r w:rsidR="00E0205D">
        <w:rPr>
          <w:rFonts w:cs="Times New Roman"/>
          <w:szCs w:val="28"/>
          <w:lang w:val="en-US"/>
        </w:rPr>
        <w:t xml:space="preserve"> </w:t>
      </w:r>
      <w:r w:rsidR="00DE0D16" w:rsidRPr="00DE0D16">
        <w:rPr>
          <w:rFonts w:cs="Times New Roman"/>
          <w:szCs w:val="28"/>
          <w:lang w:val="en-US"/>
        </w:rPr>
        <w:t>的次同步谐</w:t>
      </w:r>
      <w:r w:rsidR="00DE0D16" w:rsidRPr="00DE0D16">
        <w:rPr>
          <w:rFonts w:cs="Times New Roman" w:hint="eastAsia"/>
          <w:szCs w:val="28"/>
          <w:lang w:val="en-US"/>
        </w:rPr>
        <w:t>振</w:t>
      </w:r>
      <w:r w:rsidR="00DE0D16" w:rsidRPr="00DE0D16">
        <w:rPr>
          <w:rFonts w:cs="Times New Roman"/>
          <w:szCs w:val="28"/>
          <w:lang w:val="en-US"/>
        </w:rPr>
        <w:t>(sub-synchronous</w:t>
      </w:r>
      <w:r w:rsidR="00E0205D">
        <w:rPr>
          <w:rFonts w:cs="Times New Roman"/>
          <w:szCs w:val="28"/>
          <w:lang w:val="en-US"/>
        </w:rPr>
        <w:t xml:space="preserve"> </w:t>
      </w:r>
      <w:r w:rsidR="00DE0D16" w:rsidRPr="00DE0D16">
        <w:rPr>
          <w:rFonts w:cs="Times New Roman"/>
          <w:szCs w:val="28"/>
          <w:lang w:val="en-US"/>
        </w:rPr>
        <w:t>oscillation</w:t>
      </w:r>
      <w:r w:rsidR="00DE0D16" w:rsidRPr="00DE0D16">
        <w:rPr>
          <w:rFonts w:cs="Times New Roman"/>
          <w:szCs w:val="28"/>
          <w:lang w:val="en-US"/>
        </w:rPr>
        <w:t>，</w:t>
      </w:r>
      <w:r w:rsidR="00DE0D16" w:rsidRPr="00DE0D16">
        <w:rPr>
          <w:rFonts w:cs="Times New Roman"/>
          <w:szCs w:val="28"/>
          <w:lang w:val="en-US"/>
        </w:rPr>
        <w:t>SSR)</w:t>
      </w:r>
      <w:r w:rsidR="00DE0D16" w:rsidRPr="00DE0D16">
        <w:rPr>
          <w:rFonts w:cs="Times New Roman"/>
          <w:szCs w:val="28"/>
          <w:lang w:val="en-US"/>
        </w:rPr>
        <w:t>事故，造成大</w:t>
      </w:r>
      <w:r w:rsidR="00DE0D16" w:rsidRPr="00DE0D16">
        <w:rPr>
          <w:rFonts w:cs="Times New Roman" w:hint="eastAsia"/>
          <w:szCs w:val="28"/>
          <w:lang w:val="en-US"/>
        </w:rPr>
        <w:t>量风机的撬杠电路损坏和脱网</w:t>
      </w:r>
      <w:r w:rsidR="00DE0D16" w:rsidRPr="00DE0D16">
        <w:rPr>
          <w:rFonts w:cs="Times New Roman" w:hint="eastAsia"/>
          <w:szCs w:val="28"/>
          <w:highlight w:val="green"/>
          <w:lang w:val="en-US"/>
        </w:rPr>
        <w:t>【</w:t>
      </w:r>
      <w:r w:rsidR="00DE0D16" w:rsidRPr="00DE0D16">
        <w:rPr>
          <w:rFonts w:cs="Times New Roman" w:hint="eastAsia"/>
          <w:szCs w:val="28"/>
          <w:highlight w:val="green"/>
          <w:lang w:val="en-US"/>
        </w:rPr>
        <w:t>3</w:t>
      </w:r>
      <w:r w:rsidR="00DE0D16" w:rsidRPr="00DE0D16">
        <w:rPr>
          <w:rFonts w:cs="Times New Roman" w:hint="eastAsia"/>
          <w:szCs w:val="28"/>
          <w:highlight w:val="green"/>
          <w:lang w:val="en-US"/>
        </w:rPr>
        <w:t>】</w:t>
      </w:r>
      <w:r w:rsidR="00DE0D16" w:rsidRPr="00DE0D16">
        <w:rPr>
          <w:rFonts w:cs="Times New Roman"/>
          <w:szCs w:val="28"/>
          <w:lang w:val="en-US"/>
        </w:rPr>
        <w:t>；</w:t>
      </w:r>
      <w:r w:rsidR="00DE0D16" w:rsidRPr="00DE0D16">
        <w:rPr>
          <w:rFonts w:cs="Times New Roman"/>
          <w:szCs w:val="28"/>
          <w:lang w:val="en-US"/>
        </w:rPr>
        <w:t>2012</w:t>
      </w:r>
      <w:r w:rsidR="00E0205D">
        <w:rPr>
          <w:rFonts w:cs="Times New Roman"/>
          <w:szCs w:val="28"/>
          <w:lang w:val="en-US"/>
        </w:rPr>
        <w:t xml:space="preserve"> </w:t>
      </w:r>
      <w:r w:rsidR="00DE0D16" w:rsidRPr="00DE0D16">
        <w:rPr>
          <w:rFonts w:cs="Times New Roman"/>
          <w:szCs w:val="28"/>
          <w:lang w:val="en-US"/>
        </w:rPr>
        <w:t>年以来，</w:t>
      </w:r>
      <w:r w:rsidR="00DE0D16" w:rsidRPr="00DE0D16">
        <w:rPr>
          <w:rFonts w:cs="Times New Roman" w:hint="eastAsia"/>
          <w:szCs w:val="28"/>
          <w:lang w:val="en-US"/>
        </w:rPr>
        <w:t>我国张北地区也发生了多起双馈风电机组经串补并网次同步振荡事故</w:t>
      </w:r>
      <w:r w:rsidR="00907F2A" w:rsidRPr="00907F2A">
        <w:rPr>
          <w:rFonts w:cs="Times New Roman" w:hint="eastAsia"/>
          <w:szCs w:val="28"/>
          <w:highlight w:val="green"/>
          <w:lang w:val="en-US"/>
        </w:rPr>
        <w:t>【</w:t>
      </w:r>
      <w:r w:rsidR="00907F2A" w:rsidRPr="00907F2A">
        <w:rPr>
          <w:rFonts w:cs="Times New Roman" w:hint="eastAsia"/>
          <w:szCs w:val="28"/>
          <w:highlight w:val="green"/>
          <w:lang w:val="en-US"/>
        </w:rPr>
        <w:t>4</w:t>
      </w:r>
      <w:r w:rsidR="00907F2A" w:rsidRPr="00907F2A">
        <w:rPr>
          <w:rFonts w:cs="Times New Roman" w:hint="eastAsia"/>
          <w:szCs w:val="28"/>
          <w:highlight w:val="green"/>
          <w:lang w:val="en-US"/>
        </w:rPr>
        <w:t>】</w:t>
      </w:r>
      <w:r w:rsidR="00DE0D16" w:rsidRPr="00DE0D16">
        <w:rPr>
          <w:rFonts w:cs="Times New Roman"/>
          <w:szCs w:val="28"/>
          <w:lang w:val="en-US"/>
        </w:rPr>
        <w:t>；</w:t>
      </w:r>
      <w:r w:rsidR="00DE0D16" w:rsidRPr="00DE0D16">
        <w:rPr>
          <w:rFonts w:cs="Times New Roman"/>
          <w:szCs w:val="28"/>
          <w:lang w:val="en-US"/>
        </w:rPr>
        <w:t>2015</w:t>
      </w:r>
      <w:r w:rsidR="00E0205D">
        <w:rPr>
          <w:rFonts w:cs="Times New Roman"/>
          <w:szCs w:val="28"/>
          <w:lang w:val="en-US"/>
        </w:rPr>
        <w:t xml:space="preserve"> </w:t>
      </w:r>
      <w:r w:rsidR="00DE0D16" w:rsidRPr="00DE0D16">
        <w:rPr>
          <w:rFonts w:cs="Times New Roman"/>
          <w:szCs w:val="28"/>
          <w:lang w:val="en-US"/>
        </w:rPr>
        <w:t>年</w:t>
      </w:r>
      <w:r w:rsidR="00E0205D">
        <w:rPr>
          <w:rFonts w:cs="Times New Roman"/>
          <w:szCs w:val="28"/>
          <w:lang w:val="en-US"/>
        </w:rPr>
        <w:t xml:space="preserve"> </w:t>
      </w:r>
      <w:r w:rsidR="00DE0D16" w:rsidRPr="00DE0D16">
        <w:rPr>
          <w:rFonts w:cs="Times New Roman"/>
          <w:szCs w:val="28"/>
          <w:lang w:val="en-US"/>
        </w:rPr>
        <w:t>7</w:t>
      </w:r>
      <w:r w:rsidR="00E0205D">
        <w:rPr>
          <w:rFonts w:cs="Times New Roman"/>
          <w:szCs w:val="28"/>
          <w:lang w:val="en-US"/>
        </w:rPr>
        <w:t xml:space="preserve"> </w:t>
      </w:r>
      <w:r w:rsidR="00DE0D16" w:rsidRPr="00DE0D16">
        <w:rPr>
          <w:rFonts w:cs="Times New Roman"/>
          <w:szCs w:val="28"/>
          <w:lang w:val="en-US"/>
        </w:rPr>
        <w:t>月，我国新疆哈密地区发生了永磁直驱机组并入弱交流电网次同步振荡</w:t>
      </w:r>
      <w:r w:rsidR="00DE0D16" w:rsidRPr="00DE0D16">
        <w:rPr>
          <w:rFonts w:cs="Times New Roman" w:hint="eastAsia"/>
          <w:szCs w:val="28"/>
          <w:lang w:val="en-US"/>
        </w:rPr>
        <w:t>事故，造成了哈密地区</w:t>
      </w:r>
      <w:r w:rsidR="00E0205D">
        <w:rPr>
          <w:rFonts w:cs="Times New Roman"/>
          <w:szCs w:val="28"/>
          <w:lang w:val="en-US"/>
        </w:rPr>
        <w:t xml:space="preserve"> </w:t>
      </w:r>
      <w:r w:rsidR="00DE0D16" w:rsidRPr="00DE0D16">
        <w:rPr>
          <w:rFonts w:cs="Times New Roman"/>
          <w:szCs w:val="28"/>
          <w:lang w:val="en-US"/>
        </w:rPr>
        <w:t>3</w:t>
      </w:r>
      <w:r w:rsidR="00E0205D">
        <w:rPr>
          <w:rFonts w:cs="Times New Roman"/>
          <w:szCs w:val="28"/>
          <w:lang w:val="en-US"/>
        </w:rPr>
        <w:t xml:space="preserve"> </w:t>
      </w:r>
      <w:r w:rsidR="00DE0D16" w:rsidRPr="00DE0D16">
        <w:rPr>
          <w:rFonts w:cs="Times New Roman"/>
          <w:szCs w:val="28"/>
          <w:lang w:val="en-US"/>
        </w:rPr>
        <w:t>台火电机组轴系扭振切机；多处新能源发电场站通过长</w:t>
      </w:r>
      <w:r w:rsidR="00DE0D16" w:rsidRPr="00DE0D16">
        <w:rPr>
          <w:rFonts w:cs="Times New Roman" w:hint="eastAsia"/>
          <w:szCs w:val="28"/>
          <w:lang w:val="en-US"/>
        </w:rPr>
        <w:t>距离输电线路接入电网引发了高频振荡问题</w:t>
      </w:r>
      <w:r w:rsidR="00907F2A" w:rsidRPr="00907F2A">
        <w:rPr>
          <w:rFonts w:cs="Times New Roman" w:hint="eastAsia"/>
          <w:color w:val="FF0000"/>
          <w:szCs w:val="28"/>
          <w:highlight w:val="green"/>
          <w:lang w:val="en-US"/>
        </w:rPr>
        <w:t>【</w:t>
      </w:r>
      <w:r w:rsidR="00907F2A" w:rsidRPr="00907F2A">
        <w:rPr>
          <w:rFonts w:cs="Times New Roman" w:hint="eastAsia"/>
          <w:color w:val="FF0000"/>
          <w:szCs w:val="28"/>
          <w:highlight w:val="green"/>
          <w:lang w:val="en-US"/>
        </w:rPr>
        <w:t>5</w:t>
      </w:r>
      <w:r w:rsidR="00907F2A">
        <w:rPr>
          <w:rFonts w:cs="Times New Roman" w:hint="eastAsia"/>
          <w:color w:val="FF0000"/>
          <w:szCs w:val="28"/>
          <w:highlight w:val="green"/>
          <w:lang w:val="en-US"/>
        </w:rPr>
        <w:t>-6</w:t>
      </w:r>
      <w:r w:rsidR="00907F2A" w:rsidRPr="00907F2A">
        <w:rPr>
          <w:rFonts w:cs="Times New Roman" w:hint="eastAsia"/>
          <w:color w:val="FF0000"/>
          <w:szCs w:val="28"/>
          <w:highlight w:val="green"/>
          <w:lang w:val="en-US"/>
        </w:rPr>
        <w:t>】</w:t>
      </w:r>
      <w:r w:rsidR="00DE0D16" w:rsidRPr="00DE0D16">
        <w:rPr>
          <w:rFonts w:cs="Times New Roman"/>
          <w:szCs w:val="28"/>
          <w:lang w:val="en-US"/>
        </w:rPr>
        <w:t>。这些宽频带振荡问题已经成</w:t>
      </w:r>
      <w:r w:rsidR="00DE0D16" w:rsidRPr="00DE0D16">
        <w:rPr>
          <w:rFonts w:cs="Times New Roman" w:hint="eastAsia"/>
          <w:szCs w:val="28"/>
          <w:lang w:val="en-US"/>
        </w:rPr>
        <w:t>为影响我国电力系统安全稳定运行的重要威胁之一，研究其产生机理</w:t>
      </w:r>
      <w:r w:rsidR="00D532BB">
        <w:rPr>
          <w:rFonts w:cs="Times New Roman" w:hint="eastAsia"/>
          <w:szCs w:val="28"/>
          <w:lang w:val="en-US"/>
        </w:rPr>
        <w:t>及新型抑制技术，以解决我国新能源电力系统中现实存在的宽频带振荡</w:t>
      </w:r>
      <w:r w:rsidR="00DE0D16" w:rsidRPr="00DE0D16">
        <w:rPr>
          <w:rFonts w:cs="Times New Roman" w:hint="eastAsia"/>
          <w:szCs w:val="28"/>
          <w:lang w:val="en-US"/>
        </w:rPr>
        <w:t>问题，对新能源的消纳和电力系统的安全稳定运行具有重要的理论价值和工程意义。</w:t>
      </w:r>
    </w:p>
    <w:p w:rsidR="00DB63AB" w:rsidRDefault="00B054D2" w:rsidP="00A0045A">
      <w:pPr>
        <w:pStyle w:val="a0"/>
        <w:ind w:firstLineChars="200" w:firstLine="560"/>
        <w:rPr>
          <w:rFonts w:cs="Times New Roman"/>
          <w:szCs w:val="28"/>
          <w:lang w:val="en-US"/>
        </w:rPr>
      </w:pPr>
      <w:r>
        <w:rPr>
          <w:rFonts w:cs="Times New Roman" w:hint="eastAsia"/>
          <w:szCs w:val="28"/>
          <w:lang w:val="en-US"/>
        </w:rPr>
        <w:t>从谐振产生的物理机制角度分析，可以从</w:t>
      </w:r>
      <w:r w:rsidR="00674238">
        <w:rPr>
          <w:rFonts w:cs="Times New Roman" w:hint="eastAsia"/>
          <w:szCs w:val="28"/>
          <w:lang w:val="en-US"/>
        </w:rPr>
        <w:t>两</w:t>
      </w:r>
      <w:r>
        <w:rPr>
          <w:rFonts w:cs="Times New Roman" w:hint="eastAsia"/>
          <w:szCs w:val="28"/>
          <w:lang w:val="en-US"/>
        </w:rPr>
        <w:t>个角度</w:t>
      </w:r>
      <w:r w:rsidR="001E4D68">
        <w:rPr>
          <w:rFonts w:cs="Times New Roman" w:hint="eastAsia"/>
          <w:szCs w:val="28"/>
          <w:lang w:val="en-US"/>
        </w:rPr>
        <w:t>消除宽频振荡，</w:t>
      </w:r>
      <w:r w:rsidR="009E76C5">
        <w:rPr>
          <w:rFonts w:cs="Times New Roman" w:hint="eastAsia"/>
          <w:szCs w:val="28"/>
          <w:lang w:val="en-US"/>
        </w:rPr>
        <w:t>一</w:t>
      </w:r>
      <w:r w:rsidR="0040639B">
        <w:rPr>
          <w:rFonts w:cs="Times New Roman" w:hint="eastAsia"/>
          <w:szCs w:val="28"/>
          <w:lang w:val="en-US"/>
        </w:rPr>
        <w:t>是</w:t>
      </w:r>
      <w:r w:rsidR="00F1283A">
        <w:rPr>
          <w:rFonts w:cs="Times New Roman" w:hint="eastAsia"/>
          <w:szCs w:val="28"/>
          <w:lang w:val="en-US"/>
        </w:rPr>
        <w:t>针对发电设备、输配电系统、用电设备存在的宽频带谐波源进行硬件层面的优化，</w:t>
      </w:r>
      <w:r w:rsidR="00375413">
        <w:rPr>
          <w:rFonts w:cs="Times New Roman" w:hint="eastAsia"/>
          <w:szCs w:val="28"/>
          <w:lang w:val="en-US"/>
        </w:rPr>
        <w:t>但该方法</w:t>
      </w:r>
      <w:r w:rsidR="00214B88">
        <w:rPr>
          <w:rFonts w:cs="Times New Roman" w:hint="eastAsia"/>
          <w:szCs w:val="28"/>
          <w:lang w:val="en-US"/>
        </w:rPr>
        <w:t>在工程实际中较难</w:t>
      </w:r>
      <w:r w:rsidR="009F1063">
        <w:rPr>
          <w:rFonts w:cs="Times New Roman" w:hint="eastAsia"/>
          <w:szCs w:val="28"/>
          <w:lang w:val="en-US"/>
        </w:rPr>
        <w:t>实现；</w:t>
      </w:r>
      <w:r w:rsidR="008C59A3">
        <w:rPr>
          <w:rFonts w:cs="Times New Roman" w:hint="eastAsia"/>
          <w:szCs w:val="28"/>
          <w:lang w:val="en-US"/>
        </w:rPr>
        <w:t>二</w:t>
      </w:r>
      <w:r w:rsidR="009F1063">
        <w:rPr>
          <w:rFonts w:cs="Times New Roman" w:hint="eastAsia"/>
          <w:szCs w:val="28"/>
          <w:lang w:val="en-US"/>
        </w:rPr>
        <w:t>是</w:t>
      </w:r>
      <w:r w:rsidR="000E1918">
        <w:rPr>
          <w:rFonts w:cs="Times New Roman" w:hint="eastAsia"/>
          <w:szCs w:val="28"/>
          <w:lang w:val="en-US"/>
        </w:rPr>
        <w:t>针对网架与风电并网系统构成的容感贿赂所存在的固定振荡频率，通过改变系统拓扑结构</w:t>
      </w:r>
      <w:r w:rsidR="009F1063">
        <w:rPr>
          <w:rFonts w:cs="Times New Roman" w:hint="eastAsia"/>
          <w:szCs w:val="28"/>
          <w:lang w:val="en-US"/>
        </w:rPr>
        <w:t>以改变系统的频率特性，该方法需要</w:t>
      </w:r>
      <w:r w:rsidR="00044E65">
        <w:rPr>
          <w:rFonts w:cs="Times New Roman" w:hint="eastAsia"/>
          <w:szCs w:val="28"/>
          <w:lang w:val="en-US"/>
        </w:rPr>
        <w:t>改变</w:t>
      </w:r>
      <w:r w:rsidR="009F1063">
        <w:rPr>
          <w:rFonts w:cs="Times New Roman" w:hint="eastAsia"/>
          <w:szCs w:val="28"/>
          <w:lang w:val="en-US"/>
        </w:rPr>
        <w:t>系统</w:t>
      </w:r>
      <w:r w:rsidR="00AC2C21">
        <w:rPr>
          <w:rFonts w:cs="Times New Roman" w:hint="eastAsia"/>
          <w:szCs w:val="28"/>
          <w:lang w:val="en-US"/>
        </w:rPr>
        <w:t>电力电子设备的</w:t>
      </w:r>
      <w:r w:rsidR="00E210CE">
        <w:rPr>
          <w:rFonts w:cs="Times New Roman" w:hint="eastAsia"/>
          <w:szCs w:val="28"/>
          <w:lang w:val="en-US"/>
        </w:rPr>
        <w:t>数量</w:t>
      </w:r>
      <w:r w:rsidR="00AC2C21">
        <w:rPr>
          <w:rFonts w:cs="Times New Roman" w:hint="eastAsia"/>
          <w:szCs w:val="28"/>
          <w:lang w:val="en-US"/>
        </w:rPr>
        <w:t>与</w:t>
      </w:r>
      <w:r w:rsidR="00BE74A5">
        <w:rPr>
          <w:rFonts w:cs="Times New Roman" w:hint="eastAsia"/>
          <w:szCs w:val="28"/>
          <w:lang w:val="en-US"/>
        </w:rPr>
        <w:t>分布</w:t>
      </w:r>
      <w:r w:rsidR="009F1063">
        <w:rPr>
          <w:rFonts w:cs="Times New Roman" w:hint="eastAsia"/>
          <w:szCs w:val="28"/>
          <w:lang w:val="en-US"/>
        </w:rPr>
        <w:t>，</w:t>
      </w:r>
      <w:r w:rsidR="00175F5D">
        <w:rPr>
          <w:rFonts w:cs="Times New Roman" w:hint="eastAsia"/>
          <w:szCs w:val="28"/>
          <w:lang w:val="en-US"/>
        </w:rPr>
        <w:t>实施复杂</w:t>
      </w:r>
      <w:r w:rsidR="00674238">
        <w:rPr>
          <w:rFonts w:cs="Times New Roman" w:hint="eastAsia"/>
          <w:szCs w:val="28"/>
          <w:lang w:val="en-US"/>
        </w:rPr>
        <w:t>。</w:t>
      </w:r>
    </w:p>
    <w:p w:rsidR="006559DF" w:rsidRPr="006559DF" w:rsidRDefault="006559DF" w:rsidP="00A0045A">
      <w:pPr>
        <w:pStyle w:val="a0"/>
        <w:ind w:firstLineChars="200" w:firstLine="560"/>
        <w:rPr>
          <w:rFonts w:cs="Times New Roman" w:hint="eastAsia"/>
          <w:szCs w:val="28"/>
          <w:lang w:val="en-US"/>
        </w:rPr>
      </w:pPr>
      <w:r>
        <w:rPr>
          <w:rFonts w:cs="Times New Roman" w:hint="eastAsia"/>
          <w:szCs w:val="28"/>
          <w:lang w:val="en-US"/>
        </w:rPr>
        <w:t>综上，从硬件角度消除</w:t>
      </w:r>
      <w:r w:rsidR="004D4588">
        <w:rPr>
          <w:rFonts w:cs="Times New Roman" w:hint="eastAsia"/>
          <w:szCs w:val="28"/>
          <w:lang w:val="en-US"/>
        </w:rPr>
        <w:t>海上风电并网系统中存在的宽频振荡现象不仅实施复杂，还会增加系统的体积与成本，故</w:t>
      </w:r>
      <w:r w:rsidR="00E35D17" w:rsidRPr="00EF3BF9">
        <w:rPr>
          <w:rFonts w:ascii="宋体" w:hAnsi="宋体" w:cs="宋体" w:hint="eastAsia"/>
          <w:color w:val="000000" w:themeColor="text1"/>
          <w:szCs w:val="28"/>
        </w:rPr>
        <w:t>针对这一问题，本课题拟提出一种方法，</w:t>
      </w:r>
      <w:r w:rsidR="00B77DE4" w:rsidRPr="00EF3BF9">
        <w:rPr>
          <w:rFonts w:ascii="宋体" w:hAnsi="宋体" w:cs="宋体" w:hint="eastAsia"/>
          <w:color w:val="000000" w:themeColor="text1"/>
          <w:szCs w:val="28"/>
        </w:rPr>
        <w:t>突破思维定势，</w:t>
      </w:r>
      <w:r w:rsidR="00E35D17" w:rsidRPr="00EF3BF9">
        <w:rPr>
          <w:rFonts w:ascii="宋体" w:hAnsi="宋体" w:cs="宋体" w:hint="eastAsia"/>
          <w:color w:val="000000" w:themeColor="text1"/>
          <w:szCs w:val="28"/>
        </w:rPr>
        <w:t>独辟蹊径，通过算法抑制信号源中激发宽频振荡的频率成分，能够在不</w:t>
      </w:r>
      <w:r w:rsidR="00E35D17" w:rsidRPr="00EF3BF9">
        <w:rPr>
          <w:rFonts w:ascii="宋体" w:hAnsi="宋体" w:cs="宋体" w:hint="eastAsia"/>
          <w:color w:val="000000" w:themeColor="text1"/>
          <w:szCs w:val="28"/>
        </w:rPr>
        <w:lastRenderedPageBreak/>
        <w:t>改变系统硬件的前提下，精准、快速地抑制宽频振荡现象。</w:t>
      </w:r>
    </w:p>
    <w:p w:rsidR="008C0D2A" w:rsidRDefault="008C0D2A" w:rsidP="00DE0D16">
      <w:pPr>
        <w:pStyle w:val="a0"/>
        <w:ind w:firstLineChars="200" w:firstLine="562"/>
        <w:rPr>
          <w:rFonts w:cs="Times New Roman"/>
          <w:szCs w:val="28"/>
          <w:lang w:val="en-US"/>
        </w:rPr>
      </w:pPr>
      <w:r w:rsidRPr="00997569">
        <w:rPr>
          <w:rFonts w:cs="Times New Roman" w:hint="eastAsia"/>
          <w:b/>
          <w:szCs w:val="28"/>
          <w:u w:val="single"/>
          <w:lang w:val="en-US"/>
        </w:rPr>
        <w:t>为了从控制论层面解决海上风电并网系统中存在的宽频振荡及其相关问题，</w:t>
      </w:r>
      <w:r>
        <w:rPr>
          <w:rFonts w:cs="Times New Roman" w:hint="eastAsia"/>
          <w:szCs w:val="28"/>
          <w:lang w:val="en-US"/>
        </w:rPr>
        <w:t>应从如下几个方面展开更为深入的研究：</w:t>
      </w:r>
      <w:r w:rsidR="000D1F79">
        <w:rPr>
          <w:rFonts w:cs="Times New Roman" w:hint="eastAsia"/>
          <w:szCs w:val="28"/>
          <w:lang w:val="en-US"/>
        </w:rPr>
        <w:t>（三个子目标）</w:t>
      </w:r>
    </w:p>
    <w:p w:rsidR="00EA1205" w:rsidRDefault="00EA1205" w:rsidP="00EA1205">
      <w:pPr>
        <w:pStyle w:val="a0"/>
        <w:rPr>
          <w:rFonts w:cs="Times New Roman"/>
          <w:szCs w:val="28"/>
          <w:lang w:val="en-US"/>
        </w:rPr>
      </w:pPr>
      <w:r>
        <w:rPr>
          <w:rFonts w:cs="Times New Roman" w:hint="eastAsia"/>
          <w:szCs w:val="28"/>
          <w:lang w:val="en-US"/>
        </w:rPr>
        <w:t>（</w:t>
      </w:r>
      <w:r>
        <w:rPr>
          <w:rFonts w:cs="Times New Roman" w:hint="eastAsia"/>
          <w:szCs w:val="28"/>
          <w:lang w:val="en-US"/>
        </w:rPr>
        <w:t>1</w:t>
      </w:r>
      <w:r>
        <w:rPr>
          <w:rFonts w:cs="Times New Roman" w:hint="eastAsia"/>
          <w:szCs w:val="28"/>
          <w:lang w:val="en-US"/>
        </w:rPr>
        <w:t>）</w:t>
      </w:r>
      <w:r w:rsidR="00997569" w:rsidRPr="005533BE">
        <w:rPr>
          <w:rFonts w:ascii="宋体" w:hAnsi="宋体" w:cs="宋体" w:hint="eastAsia"/>
          <w:color w:val="000000" w:themeColor="text1"/>
          <w:szCs w:val="28"/>
        </w:rPr>
        <w:t>功率器件</w:t>
      </w:r>
      <w:r w:rsidR="00997569">
        <w:rPr>
          <w:rFonts w:ascii="宋体" w:hAnsi="宋体" w:cs="宋体" w:hint="eastAsia"/>
          <w:szCs w:val="28"/>
        </w:rPr>
        <w:t>开关过程中宽频振荡的产生机制</w:t>
      </w:r>
      <w:r w:rsidR="0074316F">
        <w:rPr>
          <w:rFonts w:ascii="宋体" w:hAnsi="宋体" w:cs="宋体" w:hint="eastAsia"/>
          <w:szCs w:val="28"/>
        </w:rPr>
        <w:t>与</w:t>
      </w:r>
      <w:r w:rsidR="00997569">
        <w:rPr>
          <w:rFonts w:ascii="宋体" w:hAnsi="宋体" w:cs="宋体" w:hint="eastAsia"/>
          <w:szCs w:val="28"/>
        </w:rPr>
        <w:t>快速定位方法。</w:t>
      </w:r>
    </w:p>
    <w:p w:rsidR="00EA1205" w:rsidRDefault="00EA1205" w:rsidP="00EA1205">
      <w:pPr>
        <w:pStyle w:val="a0"/>
        <w:rPr>
          <w:rFonts w:cs="Times New Roman"/>
          <w:szCs w:val="28"/>
          <w:lang w:val="en-US"/>
        </w:rPr>
      </w:pPr>
      <w:r>
        <w:rPr>
          <w:rFonts w:cs="Times New Roman" w:hint="eastAsia"/>
          <w:szCs w:val="28"/>
          <w:lang w:val="en-US"/>
        </w:rPr>
        <w:t>（</w:t>
      </w:r>
      <w:r>
        <w:rPr>
          <w:rFonts w:cs="Times New Roman" w:hint="eastAsia"/>
          <w:szCs w:val="28"/>
          <w:lang w:val="en-US"/>
        </w:rPr>
        <w:t>2</w:t>
      </w:r>
      <w:r>
        <w:rPr>
          <w:rFonts w:cs="Times New Roman" w:hint="eastAsia"/>
          <w:szCs w:val="28"/>
          <w:lang w:val="en-US"/>
        </w:rPr>
        <w:t>）</w:t>
      </w:r>
      <w:r w:rsidR="00997569" w:rsidRPr="00184CBF">
        <w:rPr>
          <w:rFonts w:ascii="宋体" w:hAnsi="宋体" w:cs="宋体"/>
          <w:color w:val="000000" w:themeColor="text1"/>
          <w:szCs w:val="28"/>
        </w:rPr>
        <w:t>探求能量在基波和各次</w:t>
      </w:r>
      <w:r w:rsidR="00997569">
        <w:rPr>
          <w:rFonts w:ascii="宋体" w:hAnsi="宋体" w:cs="宋体"/>
          <w:color w:val="000000" w:themeColor="text1"/>
          <w:szCs w:val="28"/>
        </w:rPr>
        <w:t>频率成分</w:t>
      </w:r>
      <w:r w:rsidR="00997569" w:rsidRPr="00184CBF">
        <w:rPr>
          <w:rFonts w:ascii="宋体" w:hAnsi="宋体" w:cs="宋体"/>
          <w:color w:val="000000" w:themeColor="text1"/>
          <w:szCs w:val="28"/>
        </w:rPr>
        <w:t>中迁移的物理机制，提出权重系数调节策略。</w:t>
      </w:r>
    </w:p>
    <w:p w:rsidR="00EA1205" w:rsidRDefault="00EA1205" w:rsidP="00EA1205">
      <w:pPr>
        <w:pStyle w:val="a0"/>
        <w:rPr>
          <w:rFonts w:cs="Times New Roman" w:hint="eastAsia"/>
          <w:szCs w:val="28"/>
          <w:lang w:val="en-US"/>
        </w:rPr>
      </w:pPr>
      <w:r>
        <w:rPr>
          <w:rFonts w:cs="Times New Roman" w:hint="eastAsia"/>
          <w:szCs w:val="28"/>
          <w:lang w:val="en-US"/>
        </w:rPr>
        <w:t>（</w:t>
      </w:r>
      <w:r>
        <w:rPr>
          <w:rFonts w:cs="Times New Roman" w:hint="eastAsia"/>
          <w:szCs w:val="28"/>
          <w:lang w:val="en-US"/>
        </w:rPr>
        <w:t>3</w:t>
      </w:r>
      <w:r>
        <w:rPr>
          <w:rFonts w:cs="Times New Roman" w:hint="eastAsia"/>
          <w:szCs w:val="28"/>
          <w:lang w:val="en-US"/>
        </w:rPr>
        <w:t>）</w:t>
      </w:r>
      <w:r w:rsidR="00485377">
        <w:rPr>
          <w:rFonts w:ascii="宋体" w:hAnsi="宋体" w:cs="宋体" w:hint="eastAsia"/>
          <w:szCs w:val="28"/>
        </w:rPr>
        <w:t>构建预测控制算法并行计算架构，提出高实时性</w:t>
      </w:r>
      <w:r w:rsidR="00485377" w:rsidRPr="007007DC">
        <w:rPr>
          <w:rFonts w:ascii="宋体" w:hAnsi="宋体" w:cs="宋体" w:hint="eastAsia"/>
          <w:szCs w:val="28"/>
        </w:rPr>
        <w:t>宽频振荡抑制策略</w:t>
      </w:r>
      <w:r w:rsidR="00485377" w:rsidRPr="005A22E8">
        <w:rPr>
          <w:rFonts w:ascii="宋体" w:hAnsi="宋体" w:cs="宋体"/>
          <w:szCs w:val="28"/>
        </w:rPr>
        <w:t>。</w:t>
      </w:r>
    </w:p>
    <w:p w:rsidR="00C6267D" w:rsidRDefault="00C6267D" w:rsidP="00401CCA">
      <w:pPr>
        <w:pStyle w:val="a0"/>
        <w:ind w:firstLineChars="200" w:firstLine="560"/>
        <w:rPr>
          <w:rFonts w:cs="Times New Roman"/>
          <w:szCs w:val="28"/>
          <w:lang w:val="en-US"/>
        </w:rPr>
      </w:pPr>
      <w:r>
        <w:rPr>
          <w:rFonts w:cs="Times New Roman" w:hint="eastAsia"/>
          <w:szCs w:val="28"/>
          <w:lang w:val="en-US"/>
        </w:rPr>
        <w:t>综上所述，本课题旨在从控制论层面提出一种基于预测控制的宽频振荡抑制新方法，在不改变系统硬件的情况下抑制宽频振荡，为进一步推动</w:t>
      </w:r>
      <w:r w:rsidR="006E5739">
        <w:rPr>
          <w:rFonts w:cs="Times New Roman" w:hint="eastAsia"/>
          <w:szCs w:val="28"/>
          <w:lang w:val="en-US"/>
        </w:rPr>
        <w:t>海上风电系统高效、安全工作提供理论支撑</w:t>
      </w:r>
      <w:bookmarkStart w:id="0" w:name="_MON_1717705134"/>
      <w:bookmarkEnd w:id="0"/>
      <w:r w:rsidR="00E75ABB">
        <w:rPr>
          <w:rFonts w:cs="Times New Roman"/>
          <w:szCs w:val="28"/>
          <w:lang w:val="en-US"/>
        </w:rPr>
        <w:object w:dxaOrig="9424" w:dyaOrig="3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2pt;height:17.75pt" o:ole="">
            <v:imagedata r:id="rId21" o:title=""/>
          </v:shape>
          <o:OLEObject Type="Embed" ProgID="Word.OpenDocumentText.12" ShapeID="_x0000_i1025" DrawAspect="Content" ObjectID="_1717767106" r:id="rId22"/>
        </w:object>
      </w:r>
    </w:p>
    <w:p w:rsidR="00907F2A" w:rsidRDefault="00907F2A" w:rsidP="00907F2A">
      <w:pPr>
        <w:pStyle w:val="a0"/>
        <w:ind w:firstLineChars="200" w:firstLine="560"/>
        <w:rPr>
          <w:rFonts w:cs="Times New Roman"/>
          <w:szCs w:val="28"/>
          <w:lang w:val="en-US"/>
        </w:rPr>
      </w:pPr>
      <w:r w:rsidRPr="00907F2A">
        <w:rPr>
          <w:rFonts w:cs="Times New Roman"/>
          <w:szCs w:val="28"/>
          <w:lang w:val="en-US"/>
        </w:rPr>
        <w:t>[1]</w:t>
      </w:r>
      <w:r w:rsidRPr="00907F2A">
        <w:rPr>
          <w:rFonts w:cs="Times New Roman"/>
          <w:szCs w:val="28"/>
          <w:lang w:val="en-US"/>
        </w:rPr>
        <w:t>马宁宁</w:t>
      </w:r>
      <w:r w:rsidRPr="00907F2A">
        <w:rPr>
          <w:rFonts w:cs="Times New Roman"/>
          <w:szCs w:val="28"/>
          <w:lang w:val="en-US"/>
        </w:rPr>
        <w:t>,</w:t>
      </w:r>
      <w:r w:rsidRPr="00907F2A">
        <w:rPr>
          <w:rFonts w:cs="Times New Roman"/>
          <w:szCs w:val="28"/>
          <w:lang w:val="en-US"/>
        </w:rPr>
        <w:t>谢小荣</w:t>
      </w:r>
      <w:r w:rsidRPr="00907F2A">
        <w:rPr>
          <w:rFonts w:cs="Times New Roman"/>
          <w:szCs w:val="28"/>
          <w:lang w:val="en-US"/>
        </w:rPr>
        <w:t>,</w:t>
      </w:r>
      <w:r w:rsidRPr="00907F2A">
        <w:rPr>
          <w:rFonts w:cs="Times New Roman"/>
          <w:szCs w:val="28"/>
          <w:lang w:val="en-US"/>
        </w:rPr>
        <w:t>贺静波</w:t>
      </w:r>
      <w:r w:rsidRPr="00907F2A">
        <w:rPr>
          <w:rFonts w:cs="Times New Roman"/>
          <w:szCs w:val="28"/>
          <w:lang w:val="en-US"/>
        </w:rPr>
        <w:t>,</w:t>
      </w:r>
      <w:r w:rsidRPr="00907F2A">
        <w:rPr>
          <w:rFonts w:cs="Times New Roman"/>
          <w:szCs w:val="28"/>
          <w:lang w:val="en-US"/>
        </w:rPr>
        <w:t>王衡</w:t>
      </w:r>
      <w:r w:rsidRPr="00907F2A">
        <w:rPr>
          <w:rFonts w:cs="Times New Roman"/>
          <w:szCs w:val="28"/>
          <w:lang w:val="en-US"/>
        </w:rPr>
        <w:t>.</w:t>
      </w:r>
      <w:r w:rsidRPr="00907F2A">
        <w:rPr>
          <w:rFonts w:cs="Times New Roman"/>
          <w:szCs w:val="28"/>
          <w:lang w:val="en-US"/>
        </w:rPr>
        <w:t>高比例新能源和电力电子设备电力系统的宽频振荡研究综述</w:t>
      </w:r>
      <w:r w:rsidRPr="00907F2A">
        <w:rPr>
          <w:rFonts w:cs="Times New Roman"/>
          <w:szCs w:val="28"/>
          <w:lang w:val="en-US"/>
        </w:rPr>
        <w:t>[J].</w:t>
      </w:r>
      <w:r w:rsidRPr="00907F2A">
        <w:rPr>
          <w:rFonts w:cs="Times New Roman"/>
          <w:szCs w:val="28"/>
          <w:lang w:val="en-US"/>
        </w:rPr>
        <w:t>中国电机工程学报</w:t>
      </w:r>
      <w:r w:rsidRPr="00907F2A">
        <w:rPr>
          <w:rFonts w:cs="Times New Roman"/>
          <w:szCs w:val="28"/>
          <w:lang w:val="en-US"/>
        </w:rPr>
        <w:t>,2020,40(15):4720-4732.</w:t>
      </w:r>
    </w:p>
    <w:p w:rsidR="00907F2A" w:rsidRPr="00DE0D16" w:rsidRDefault="00907F2A" w:rsidP="00907F2A">
      <w:pPr>
        <w:pStyle w:val="a0"/>
        <w:ind w:firstLineChars="200" w:firstLine="560"/>
        <w:rPr>
          <w:rFonts w:cs="Times New Roman"/>
          <w:szCs w:val="28"/>
          <w:lang w:val="en-US"/>
        </w:rPr>
      </w:pPr>
      <w:r>
        <w:rPr>
          <w:rFonts w:cs="Times New Roman"/>
          <w:szCs w:val="28"/>
          <w:lang w:val="en-US"/>
        </w:rPr>
        <w:t>[2]</w:t>
      </w:r>
      <w:r w:rsidR="00E0205D">
        <w:rPr>
          <w:rFonts w:cs="Times New Roman"/>
          <w:szCs w:val="28"/>
          <w:lang w:val="en-US"/>
        </w:rPr>
        <w:t xml:space="preserve"> </w:t>
      </w:r>
      <w:r w:rsidRPr="00907F2A">
        <w:rPr>
          <w:rFonts w:cs="Times New Roman"/>
          <w:szCs w:val="28"/>
          <w:lang w:val="en-US"/>
        </w:rPr>
        <w:t>Wang</w:t>
      </w:r>
      <w:r w:rsidR="00E0205D">
        <w:rPr>
          <w:rFonts w:cs="Times New Roman"/>
          <w:szCs w:val="28"/>
          <w:lang w:val="en-US"/>
        </w:rPr>
        <w:t xml:space="preserve"> </w:t>
      </w:r>
      <w:r w:rsidRPr="00907F2A">
        <w:rPr>
          <w:rFonts w:cs="Times New Roman"/>
          <w:szCs w:val="28"/>
          <w:lang w:val="en-US"/>
        </w:rPr>
        <w:t>L</w:t>
      </w:r>
      <w:r w:rsidRPr="00907F2A">
        <w:rPr>
          <w:rFonts w:cs="Times New Roman"/>
          <w:szCs w:val="28"/>
          <w:lang w:val="en-US"/>
        </w:rPr>
        <w:t>，</w:t>
      </w:r>
      <w:r w:rsidRPr="00907F2A">
        <w:rPr>
          <w:rFonts w:cs="Times New Roman"/>
          <w:szCs w:val="28"/>
          <w:lang w:val="en-US"/>
        </w:rPr>
        <w:t>Xie</w:t>
      </w:r>
      <w:r w:rsidR="00E0205D">
        <w:rPr>
          <w:rFonts w:cs="Times New Roman"/>
          <w:szCs w:val="28"/>
          <w:lang w:val="en-US"/>
        </w:rPr>
        <w:t xml:space="preserve"> </w:t>
      </w:r>
      <w:r w:rsidRPr="00907F2A">
        <w:rPr>
          <w:rFonts w:cs="Times New Roman"/>
          <w:szCs w:val="28"/>
          <w:lang w:val="en-US"/>
        </w:rPr>
        <w:t>X</w:t>
      </w:r>
      <w:r w:rsidRPr="00907F2A">
        <w:rPr>
          <w:rFonts w:cs="Times New Roman"/>
          <w:szCs w:val="28"/>
          <w:lang w:val="en-US"/>
        </w:rPr>
        <w:t>，</w:t>
      </w:r>
      <w:r w:rsidRPr="00907F2A">
        <w:rPr>
          <w:rFonts w:cs="Times New Roman"/>
          <w:szCs w:val="28"/>
          <w:lang w:val="en-US"/>
        </w:rPr>
        <w:t>Jiang</w:t>
      </w:r>
      <w:r w:rsidR="00E0205D">
        <w:rPr>
          <w:rFonts w:cs="Times New Roman"/>
          <w:szCs w:val="28"/>
          <w:lang w:val="en-US"/>
        </w:rPr>
        <w:t xml:space="preserve"> </w:t>
      </w:r>
      <w:r w:rsidRPr="00907F2A">
        <w:rPr>
          <w:rFonts w:cs="Times New Roman"/>
          <w:szCs w:val="28"/>
          <w:lang w:val="en-US"/>
        </w:rPr>
        <w:t>Q</w:t>
      </w:r>
      <w:r w:rsidRPr="00907F2A">
        <w:rPr>
          <w:rFonts w:cs="Times New Roman"/>
          <w:szCs w:val="28"/>
          <w:lang w:val="en-US"/>
        </w:rPr>
        <w:t>，</w:t>
      </w:r>
      <w:r w:rsidRPr="00907F2A">
        <w:rPr>
          <w:rFonts w:cs="Times New Roman"/>
          <w:szCs w:val="28"/>
          <w:lang w:val="en-US"/>
        </w:rPr>
        <w:t>Liu</w:t>
      </w:r>
      <w:r w:rsidR="00E0205D">
        <w:rPr>
          <w:rFonts w:cs="Times New Roman"/>
          <w:szCs w:val="28"/>
          <w:lang w:val="en-US"/>
        </w:rPr>
        <w:t xml:space="preserve"> </w:t>
      </w:r>
      <w:r w:rsidRPr="00907F2A">
        <w:rPr>
          <w:rFonts w:cs="Times New Roman"/>
          <w:szCs w:val="28"/>
          <w:lang w:val="en-US"/>
        </w:rPr>
        <w:t>H</w:t>
      </w:r>
      <w:r w:rsidRPr="00907F2A">
        <w:rPr>
          <w:rFonts w:cs="Times New Roman"/>
          <w:szCs w:val="28"/>
          <w:lang w:val="en-US"/>
        </w:rPr>
        <w:t>，</w:t>
      </w:r>
      <w:r w:rsidRPr="00907F2A">
        <w:rPr>
          <w:rFonts w:cs="Times New Roman"/>
          <w:szCs w:val="28"/>
          <w:lang w:val="en-US"/>
        </w:rPr>
        <w:t>Li</w:t>
      </w:r>
      <w:r w:rsidR="00E0205D">
        <w:rPr>
          <w:rFonts w:cs="Times New Roman"/>
          <w:szCs w:val="28"/>
          <w:lang w:val="en-US"/>
        </w:rPr>
        <w:t xml:space="preserve"> </w:t>
      </w:r>
      <w:r w:rsidRPr="00907F2A">
        <w:rPr>
          <w:rFonts w:cs="Times New Roman"/>
          <w:szCs w:val="28"/>
          <w:lang w:val="en-US"/>
        </w:rPr>
        <w:t>Y</w:t>
      </w:r>
      <w:r w:rsidRPr="00907F2A">
        <w:rPr>
          <w:rFonts w:cs="Times New Roman"/>
          <w:szCs w:val="28"/>
          <w:lang w:val="en-US"/>
        </w:rPr>
        <w:t>，</w:t>
      </w:r>
      <w:r w:rsidRPr="00907F2A">
        <w:rPr>
          <w:rFonts w:cs="Times New Roman"/>
          <w:szCs w:val="28"/>
          <w:lang w:val="en-US"/>
        </w:rPr>
        <w:t>Liu</w:t>
      </w:r>
      <w:r w:rsidR="00E0205D">
        <w:rPr>
          <w:rFonts w:cs="Times New Roman"/>
          <w:szCs w:val="28"/>
          <w:lang w:val="en-US"/>
        </w:rPr>
        <w:t xml:space="preserve"> </w:t>
      </w:r>
      <w:r w:rsidRPr="00907F2A">
        <w:rPr>
          <w:rFonts w:cs="Times New Roman"/>
          <w:szCs w:val="28"/>
          <w:lang w:val="en-US"/>
        </w:rPr>
        <w:t>H</w:t>
      </w:r>
      <w:r w:rsidRPr="00907F2A">
        <w:rPr>
          <w:rFonts w:cs="Times New Roman"/>
          <w:szCs w:val="28"/>
          <w:lang w:val="en-US"/>
        </w:rPr>
        <w:t>．</w:t>
      </w:r>
      <w:r w:rsidRPr="00907F2A">
        <w:rPr>
          <w:rFonts w:cs="Times New Roman"/>
          <w:szCs w:val="28"/>
          <w:lang w:val="en-US"/>
        </w:rPr>
        <w:t>Investigation</w:t>
      </w:r>
      <w:r w:rsidR="00E0205D">
        <w:rPr>
          <w:rFonts w:cs="Times New Roman"/>
          <w:szCs w:val="28"/>
          <w:lang w:val="en-US"/>
        </w:rPr>
        <w:t xml:space="preserve"> </w:t>
      </w:r>
      <w:r w:rsidRPr="00907F2A">
        <w:rPr>
          <w:rFonts w:cs="Times New Roman"/>
          <w:szCs w:val="28"/>
          <w:lang w:val="en-US"/>
        </w:rPr>
        <w:t>of</w:t>
      </w:r>
      <w:r w:rsidR="00E0205D">
        <w:rPr>
          <w:rFonts w:cs="Times New Roman"/>
          <w:szCs w:val="28"/>
          <w:lang w:val="en-US"/>
        </w:rPr>
        <w:t xml:space="preserve"> </w:t>
      </w:r>
      <w:r w:rsidRPr="00907F2A">
        <w:rPr>
          <w:rFonts w:cs="Times New Roman"/>
          <w:szCs w:val="28"/>
          <w:lang w:val="en-US"/>
        </w:rPr>
        <w:t>SSR</w:t>
      </w:r>
      <w:r w:rsidR="00E0205D">
        <w:rPr>
          <w:rFonts w:cs="Times New Roman"/>
          <w:szCs w:val="28"/>
          <w:lang w:val="en-US"/>
        </w:rPr>
        <w:t xml:space="preserve"> </w:t>
      </w:r>
      <w:r w:rsidRPr="00907F2A">
        <w:rPr>
          <w:rFonts w:cs="Times New Roman"/>
          <w:szCs w:val="28"/>
          <w:lang w:val="en-US"/>
        </w:rPr>
        <w:t>in</w:t>
      </w:r>
      <w:r w:rsidR="00E0205D">
        <w:rPr>
          <w:rFonts w:cs="Times New Roman"/>
          <w:szCs w:val="28"/>
          <w:lang w:val="en-US"/>
        </w:rPr>
        <w:t xml:space="preserve"> </w:t>
      </w:r>
      <w:r w:rsidRPr="00907F2A">
        <w:rPr>
          <w:rFonts w:cs="Times New Roman"/>
          <w:szCs w:val="28"/>
          <w:lang w:val="en-US"/>
        </w:rPr>
        <w:t>practical</w:t>
      </w:r>
      <w:r w:rsidR="00E0205D">
        <w:rPr>
          <w:rFonts w:cs="Times New Roman"/>
          <w:szCs w:val="28"/>
          <w:lang w:val="en-US"/>
        </w:rPr>
        <w:t xml:space="preserve"> </w:t>
      </w:r>
      <w:r w:rsidRPr="00907F2A">
        <w:rPr>
          <w:rFonts w:cs="Times New Roman"/>
          <w:szCs w:val="28"/>
          <w:lang w:val="en-US"/>
        </w:rPr>
        <w:t>DFIG-based</w:t>
      </w:r>
      <w:r w:rsidR="00E0205D">
        <w:rPr>
          <w:rFonts w:cs="Times New Roman"/>
          <w:szCs w:val="28"/>
          <w:lang w:val="en-US"/>
        </w:rPr>
        <w:t xml:space="preserve">  </w:t>
      </w:r>
      <w:r w:rsidRPr="00907F2A">
        <w:rPr>
          <w:rFonts w:cs="Times New Roman"/>
          <w:szCs w:val="28"/>
          <w:lang w:val="en-US"/>
        </w:rPr>
        <w:t>wind</w:t>
      </w:r>
      <w:r w:rsidR="00E0205D">
        <w:rPr>
          <w:rFonts w:cs="Times New Roman"/>
          <w:szCs w:val="28"/>
          <w:lang w:val="en-US"/>
        </w:rPr>
        <w:t xml:space="preserve">  </w:t>
      </w:r>
      <w:r w:rsidRPr="00907F2A">
        <w:rPr>
          <w:rFonts w:cs="Times New Roman"/>
          <w:szCs w:val="28"/>
          <w:lang w:val="en-US"/>
        </w:rPr>
        <w:t>farms</w:t>
      </w:r>
      <w:r w:rsidR="00E0205D">
        <w:rPr>
          <w:rFonts w:cs="Times New Roman"/>
          <w:szCs w:val="28"/>
          <w:lang w:val="en-US"/>
        </w:rPr>
        <w:t xml:space="preserve">  </w:t>
      </w:r>
      <w:r w:rsidRPr="00907F2A">
        <w:rPr>
          <w:rFonts w:cs="Times New Roman"/>
          <w:szCs w:val="28"/>
          <w:lang w:val="en-US"/>
        </w:rPr>
        <w:t>connected</w:t>
      </w:r>
      <w:r w:rsidR="00E0205D">
        <w:rPr>
          <w:rFonts w:cs="Times New Roman"/>
          <w:szCs w:val="28"/>
          <w:lang w:val="en-US"/>
        </w:rPr>
        <w:t xml:space="preserve">  </w:t>
      </w:r>
      <w:r w:rsidRPr="00907F2A">
        <w:rPr>
          <w:rFonts w:cs="Times New Roman"/>
          <w:szCs w:val="28"/>
          <w:lang w:val="en-US"/>
        </w:rPr>
        <w:t>to</w:t>
      </w:r>
      <w:r w:rsidR="00E0205D">
        <w:rPr>
          <w:rFonts w:cs="Times New Roman"/>
          <w:szCs w:val="28"/>
          <w:lang w:val="en-US"/>
        </w:rPr>
        <w:t xml:space="preserve">  </w:t>
      </w:r>
      <w:r>
        <w:rPr>
          <w:rFonts w:cs="Times New Roman"/>
          <w:szCs w:val="28"/>
          <w:lang w:val="en-US"/>
        </w:rPr>
        <w:t>a</w:t>
      </w:r>
      <w:r w:rsidR="00E0205D">
        <w:rPr>
          <w:rFonts w:cs="Times New Roman"/>
          <w:szCs w:val="28"/>
          <w:lang w:val="en-US"/>
        </w:rPr>
        <w:t xml:space="preserve">  </w:t>
      </w:r>
      <w:r>
        <w:rPr>
          <w:rFonts w:cs="Times New Roman"/>
          <w:szCs w:val="28"/>
          <w:lang w:val="en-US"/>
        </w:rPr>
        <w:t>series-compensated</w:t>
      </w:r>
      <w:r w:rsidR="00E0205D">
        <w:rPr>
          <w:rFonts w:cs="Times New Roman"/>
          <w:szCs w:val="28"/>
          <w:lang w:val="en-US"/>
        </w:rPr>
        <w:t xml:space="preserve">  </w:t>
      </w:r>
      <w:r>
        <w:rPr>
          <w:rFonts w:cs="Times New Roman"/>
          <w:szCs w:val="28"/>
          <w:lang w:val="en-US"/>
        </w:rPr>
        <w:t>power</w:t>
      </w:r>
      <w:r w:rsidR="00E0205D">
        <w:rPr>
          <w:rFonts w:cs="Times New Roman"/>
          <w:szCs w:val="28"/>
          <w:lang w:val="en-US"/>
        </w:rPr>
        <w:t xml:space="preserve"> </w:t>
      </w:r>
      <w:r w:rsidRPr="00907F2A">
        <w:rPr>
          <w:rFonts w:cs="Times New Roman"/>
          <w:szCs w:val="28"/>
          <w:lang w:val="en-US"/>
        </w:rPr>
        <w:t>system[J]</w:t>
      </w:r>
      <w:r w:rsidRPr="00907F2A">
        <w:rPr>
          <w:rFonts w:cs="Times New Roman"/>
          <w:szCs w:val="28"/>
          <w:lang w:val="en-US"/>
        </w:rPr>
        <w:t>．</w:t>
      </w:r>
      <w:r w:rsidRPr="00907F2A">
        <w:rPr>
          <w:rFonts w:cs="Times New Roman"/>
          <w:szCs w:val="28"/>
          <w:lang w:val="en-US"/>
        </w:rPr>
        <w:t>IEEE</w:t>
      </w:r>
      <w:r w:rsidR="00E0205D">
        <w:rPr>
          <w:rFonts w:cs="Times New Roman"/>
          <w:szCs w:val="28"/>
          <w:lang w:val="en-US"/>
        </w:rPr>
        <w:t xml:space="preserve"> </w:t>
      </w:r>
      <w:r w:rsidRPr="00907F2A">
        <w:rPr>
          <w:rFonts w:cs="Times New Roman"/>
          <w:szCs w:val="28"/>
          <w:lang w:val="en-US"/>
        </w:rPr>
        <w:t>Transactions</w:t>
      </w:r>
      <w:r w:rsidR="00E0205D">
        <w:rPr>
          <w:rFonts w:cs="Times New Roman"/>
          <w:szCs w:val="28"/>
          <w:lang w:val="en-US"/>
        </w:rPr>
        <w:t xml:space="preserve"> </w:t>
      </w:r>
      <w:r w:rsidRPr="00907F2A">
        <w:rPr>
          <w:rFonts w:cs="Times New Roman"/>
          <w:szCs w:val="28"/>
          <w:lang w:val="en-US"/>
        </w:rPr>
        <w:t>on</w:t>
      </w:r>
      <w:r w:rsidR="00E0205D">
        <w:rPr>
          <w:rFonts w:cs="Times New Roman"/>
          <w:szCs w:val="28"/>
          <w:lang w:val="en-US"/>
        </w:rPr>
        <w:t xml:space="preserve"> </w:t>
      </w:r>
      <w:r w:rsidRPr="00907F2A">
        <w:rPr>
          <w:rFonts w:cs="Times New Roman"/>
          <w:szCs w:val="28"/>
          <w:lang w:val="en-US"/>
        </w:rPr>
        <w:t>Power</w:t>
      </w:r>
      <w:r w:rsidR="00E0205D">
        <w:rPr>
          <w:rFonts w:cs="Times New Roman"/>
          <w:szCs w:val="28"/>
          <w:lang w:val="en-US"/>
        </w:rPr>
        <w:t xml:space="preserve"> </w:t>
      </w:r>
      <w:r w:rsidRPr="00907F2A">
        <w:rPr>
          <w:rFonts w:cs="Times New Roman"/>
          <w:szCs w:val="28"/>
          <w:lang w:val="en-US"/>
        </w:rPr>
        <w:t>Systems</w:t>
      </w:r>
      <w:r w:rsidRPr="00907F2A">
        <w:rPr>
          <w:rFonts w:cs="Times New Roman"/>
          <w:szCs w:val="28"/>
          <w:lang w:val="en-US"/>
        </w:rPr>
        <w:t>，</w:t>
      </w:r>
      <w:r w:rsidRPr="00907F2A">
        <w:rPr>
          <w:rFonts w:cs="Times New Roman"/>
          <w:szCs w:val="28"/>
          <w:lang w:val="en-US"/>
        </w:rPr>
        <w:t>2015</w:t>
      </w:r>
      <w:r w:rsidRPr="00907F2A">
        <w:rPr>
          <w:rFonts w:cs="Times New Roman"/>
          <w:szCs w:val="28"/>
          <w:lang w:val="en-US"/>
        </w:rPr>
        <w:t>，</w:t>
      </w:r>
      <w:r w:rsidRPr="00907F2A">
        <w:rPr>
          <w:rFonts w:cs="Times New Roman"/>
          <w:szCs w:val="28"/>
          <w:lang w:val="en-US"/>
        </w:rPr>
        <w:t>30(5)</w:t>
      </w:r>
      <w:r w:rsidRPr="00907F2A">
        <w:rPr>
          <w:rFonts w:cs="Times New Roman"/>
          <w:szCs w:val="28"/>
          <w:lang w:val="en-US"/>
        </w:rPr>
        <w:t>：</w:t>
      </w:r>
      <w:r w:rsidRPr="00907F2A">
        <w:rPr>
          <w:rFonts w:cs="Times New Roman"/>
          <w:szCs w:val="28"/>
          <w:lang w:val="en-US"/>
        </w:rPr>
        <w:t>2772-2779</w:t>
      </w:r>
      <w:r w:rsidRPr="00907F2A">
        <w:rPr>
          <w:rFonts w:cs="Times New Roman"/>
          <w:szCs w:val="28"/>
          <w:lang w:val="en-US"/>
        </w:rPr>
        <w:t>．</w:t>
      </w:r>
    </w:p>
    <w:p w:rsidR="00DE0D16" w:rsidRDefault="00DE0D16" w:rsidP="00DE0D16">
      <w:pPr>
        <w:pStyle w:val="a0"/>
        <w:ind w:firstLineChars="200" w:firstLine="560"/>
        <w:rPr>
          <w:rFonts w:cs="Times New Roman"/>
          <w:szCs w:val="28"/>
          <w:lang w:val="en-US"/>
        </w:rPr>
      </w:pPr>
      <w:r>
        <w:rPr>
          <w:rFonts w:cs="Times New Roman"/>
          <w:szCs w:val="28"/>
          <w:lang w:val="en-US"/>
        </w:rPr>
        <w:t>[3]</w:t>
      </w:r>
      <w:r w:rsidR="00E0205D">
        <w:rPr>
          <w:rFonts w:cs="Times New Roman"/>
          <w:szCs w:val="28"/>
          <w:lang w:val="en-US"/>
        </w:rPr>
        <w:t xml:space="preserve"> </w:t>
      </w:r>
      <w:r w:rsidRPr="00DE0D16">
        <w:rPr>
          <w:rFonts w:cs="Times New Roman"/>
          <w:szCs w:val="28"/>
          <w:lang w:val="en-US"/>
        </w:rPr>
        <w:t>Adams</w:t>
      </w:r>
      <w:r w:rsidR="00E0205D">
        <w:rPr>
          <w:rFonts w:cs="Times New Roman"/>
          <w:szCs w:val="28"/>
          <w:lang w:val="en-US"/>
        </w:rPr>
        <w:t xml:space="preserve"> </w:t>
      </w:r>
      <w:r w:rsidRPr="00DE0D16">
        <w:rPr>
          <w:rFonts w:cs="Times New Roman"/>
          <w:szCs w:val="28"/>
          <w:lang w:val="en-US"/>
        </w:rPr>
        <w:t>J</w:t>
      </w:r>
      <w:r w:rsidRPr="00DE0D16">
        <w:rPr>
          <w:rFonts w:cs="Times New Roman"/>
          <w:szCs w:val="28"/>
          <w:lang w:val="en-US"/>
        </w:rPr>
        <w:t>，</w:t>
      </w:r>
      <w:r w:rsidRPr="00DE0D16">
        <w:rPr>
          <w:rFonts w:cs="Times New Roman"/>
          <w:szCs w:val="28"/>
          <w:lang w:val="en-US"/>
        </w:rPr>
        <w:t>Pappu</w:t>
      </w:r>
      <w:r w:rsidR="00E0205D">
        <w:rPr>
          <w:rFonts w:cs="Times New Roman"/>
          <w:szCs w:val="28"/>
          <w:lang w:val="en-US"/>
        </w:rPr>
        <w:t xml:space="preserve"> </w:t>
      </w:r>
      <w:r w:rsidRPr="00DE0D16">
        <w:rPr>
          <w:rFonts w:cs="Times New Roman"/>
          <w:szCs w:val="28"/>
          <w:lang w:val="en-US"/>
        </w:rPr>
        <w:t>V</w:t>
      </w:r>
      <w:r w:rsidR="00E0205D">
        <w:rPr>
          <w:rFonts w:cs="Times New Roman"/>
          <w:szCs w:val="28"/>
          <w:lang w:val="en-US"/>
        </w:rPr>
        <w:t xml:space="preserve"> </w:t>
      </w:r>
      <w:r w:rsidRPr="00DE0D16">
        <w:rPr>
          <w:rFonts w:cs="Times New Roman"/>
          <w:szCs w:val="28"/>
          <w:lang w:val="en-US"/>
        </w:rPr>
        <w:t>A</w:t>
      </w:r>
      <w:r w:rsidRPr="00DE0D16">
        <w:rPr>
          <w:rFonts w:cs="Times New Roman"/>
          <w:szCs w:val="28"/>
          <w:lang w:val="en-US"/>
        </w:rPr>
        <w:t>，</w:t>
      </w:r>
      <w:r w:rsidRPr="00DE0D16">
        <w:rPr>
          <w:rFonts w:cs="Times New Roman"/>
          <w:szCs w:val="28"/>
          <w:lang w:val="en-US"/>
        </w:rPr>
        <w:t>Dixit</w:t>
      </w:r>
      <w:r w:rsidR="00E0205D">
        <w:rPr>
          <w:rFonts w:cs="Times New Roman"/>
          <w:szCs w:val="28"/>
          <w:lang w:val="en-US"/>
        </w:rPr>
        <w:t xml:space="preserve"> </w:t>
      </w:r>
      <w:r w:rsidRPr="00DE0D16">
        <w:rPr>
          <w:rFonts w:cs="Times New Roman"/>
          <w:szCs w:val="28"/>
          <w:lang w:val="en-US"/>
        </w:rPr>
        <w:t>A</w:t>
      </w:r>
      <w:r w:rsidRPr="00DE0D16">
        <w:rPr>
          <w:rFonts w:cs="Times New Roman"/>
          <w:szCs w:val="28"/>
          <w:lang w:val="en-US"/>
        </w:rPr>
        <w:t>．</w:t>
      </w:r>
      <w:r w:rsidRPr="00DE0D16">
        <w:rPr>
          <w:rFonts w:cs="Times New Roman"/>
          <w:szCs w:val="28"/>
          <w:lang w:val="en-US"/>
        </w:rPr>
        <w:t>ERCOT</w:t>
      </w:r>
      <w:r w:rsidR="00E0205D">
        <w:rPr>
          <w:rFonts w:cs="Times New Roman"/>
          <w:szCs w:val="28"/>
          <w:lang w:val="en-US"/>
        </w:rPr>
        <w:t xml:space="preserve"> </w:t>
      </w:r>
      <w:r w:rsidRPr="00DE0D16">
        <w:rPr>
          <w:rFonts w:cs="Times New Roman"/>
          <w:szCs w:val="28"/>
          <w:lang w:val="en-US"/>
        </w:rPr>
        <w:t>experience</w:t>
      </w:r>
      <w:r w:rsidR="00E0205D">
        <w:rPr>
          <w:rFonts w:cs="Times New Roman"/>
          <w:szCs w:val="28"/>
          <w:lang w:val="en-US"/>
        </w:rPr>
        <w:t xml:space="preserve"> </w:t>
      </w:r>
      <w:r w:rsidRPr="00DE0D16">
        <w:rPr>
          <w:rFonts w:cs="Times New Roman"/>
          <w:szCs w:val="28"/>
          <w:lang w:val="en-US"/>
        </w:rPr>
        <w:t>screening</w:t>
      </w:r>
      <w:r w:rsidR="00E0205D">
        <w:rPr>
          <w:rFonts w:cs="Times New Roman"/>
          <w:szCs w:val="28"/>
          <w:lang w:val="en-US"/>
        </w:rPr>
        <w:t xml:space="preserve"> </w:t>
      </w:r>
      <w:r w:rsidRPr="00DE0D16">
        <w:rPr>
          <w:rFonts w:cs="Times New Roman"/>
          <w:szCs w:val="28"/>
          <w:lang w:val="en-US"/>
        </w:rPr>
        <w:t>for</w:t>
      </w:r>
      <w:r w:rsidR="00E0205D">
        <w:rPr>
          <w:rFonts w:cs="Times New Roman"/>
          <w:szCs w:val="28"/>
          <w:lang w:val="en-US"/>
        </w:rPr>
        <w:t xml:space="preserve"> </w:t>
      </w:r>
      <w:r w:rsidRPr="00DE0D16">
        <w:rPr>
          <w:rFonts w:cs="Times New Roman"/>
          <w:szCs w:val="28"/>
          <w:lang w:val="en-US"/>
        </w:rPr>
        <w:t>Sub-Synchronous</w:t>
      </w:r>
      <w:r w:rsidR="00E0205D">
        <w:rPr>
          <w:rFonts w:cs="Times New Roman"/>
          <w:szCs w:val="28"/>
          <w:lang w:val="en-US"/>
        </w:rPr>
        <w:t xml:space="preserve"> </w:t>
      </w:r>
      <w:r w:rsidRPr="00DE0D16">
        <w:rPr>
          <w:rFonts w:cs="Times New Roman"/>
          <w:szCs w:val="28"/>
          <w:lang w:val="en-US"/>
        </w:rPr>
        <w:t>Control</w:t>
      </w:r>
      <w:r w:rsidR="00E0205D">
        <w:rPr>
          <w:rFonts w:cs="Times New Roman"/>
          <w:szCs w:val="28"/>
          <w:lang w:val="en-US"/>
        </w:rPr>
        <w:t xml:space="preserve"> </w:t>
      </w:r>
      <w:r w:rsidRPr="00DE0D16">
        <w:rPr>
          <w:rFonts w:cs="Times New Roman"/>
          <w:szCs w:val="28"/>
          <w:lang w:val="en-US"/>
        </w:rPr>
        <w:t>Interaction</w:t>
      </w:r>
      <w:r w:rsidR="00E0205D">
        <w:rPr>
          <w:rFonts w:cs="Times New Roman"/>
          <w:szCs w:val="28"/>
          <w:lang w:val="en-US"/>
        </w:rPr>
        <w:t xml:space="preserve"> </w:t>
      </w:r>
      <w:r w:rsidRPr="00DE0D16">
        <w:rPr>
          <w:rFonts w:cs="Times New Roman"/>
          <w:szCs w:val="28"/>
          <w:lang w:val="en-US"/>
        </w:rPr>
        <w:t>in</w:t>
      </w:r>
      <w:r w:rsidR="00E0205D">
        <w:rPr>
          <w:rFonts w:cs="Times New Roman"/>
          <w:szCs w:val="28"/>
          <w:lang w:val="en-US"/>
        </w:rPr>
        <w:t xml:space="preserve"> </w:t>
      </w:r>
      <w:r w:rsidRPr="00DE0D16">
        <w:rPr>
          <w:rFonts w:cs="Times New Roman"/>
          <w:szCs w:val="28"/>
          <w:lang w:val="en-US"/>
        </w:rPr>
        <w:t>the</w:t>
      </w:r>
      <w:r w:rsidR="00E0205D">
        <w:rPr>
          <w:rFonts w:cs="Times New Roman"/>
          <w:szCs w:val="28"/>
          <w:lang w:val="en-US"/>
        </w:rPr>
        <w:t xml:space="preserve"> </w:t>
      </w:r>
      <w:r w:rsidRPr="00DE0D16">
        <w:rPr>
          <w:rFonts w:cs="Times New Roman"/>
          <w:szCs w:val="28"/>
          <w:lang w:val="en-US"/>
        </w:rPr>
        <w:t>vicinity</w:t>
      </w:r>
      <w:r w:rsidR="00E0205D">
        <w:rPr>
          <w:rFonts w:cs="Times New Roman"/>
          <w:szCs w:val="28"/>
          <w:lang w:val="en-US"/>
        </w:rPr>
        <w:t xml:space="preserve"> </w:t>
      </w:r>
      <w:r w:rsidRPr="00DE0D16">
        <w:rPr>
          <w:rFonts w:cs="Times New Roman"/>
          <w:szCs w:val="28"/>
          <w:lang w:val="en-US"/>
        </w:rPr>
        <w:t>of</w:t>
      </w:r>
      <w:r w:rsidR="00E0205D">
        <w:rPr>
          <w:rFonts w:cs="Times New Roman"/>
          <w:szCs w:val="28"/>
          <w:lang w:val="en-US"/>
        </w:rPr>
        <w:t xml:space="preserve"> </w:t>
      </w:r>
      <w:r w:rsidRPr="00DE0D16">
        <w:rPr>
          <w:rFonts w:cs="Times New Roman"/>
          <w:szCs w:val="28"/>
          <w:lang w:val="en-US"/>
        </w:rPr>
        <w:t>series</w:t>
      </w:r>
      <w:r w:rsidR="00E0205D">
        <w:rPr>
          <w:rFonts w:cs="Times New Roman"/>
          <w:szCs w:val="28"/>
          <w:lang w:val="en-US"/>
        </w:rPr>
        <w:t xml:space="preserve"> </w:t>
      </w:r>
      <w:r w:rsidRPr="00DE0D16">
        <w:rPr>
          <w:rFonts w:cs="Times New Roman"/>
          <w:szCs w:val="28"/>
          <w:lang w:val="en-US"/>
        </w:rPr>
        <w:t>capacitor</w:t>
      </w:r>
      <w:r w:rsidR="00E0205D">
        <w:rPr>
          <w:rFonts w:cs="Times New Roman"/>
          <w:szCs w:val="28"/>
          <w:lang w:val="en-US"/>
        </w:rPr>
        <w:t xml:space="preserve"> </w:t>
      </w:r>
      <w:r w:rsidRPr="00DE0D16">
        <w:rPr>
          <w:rFonts w:cs="Times New Roman"/>
          <w:szCs w:val="28"/>
          <w:lang w:val="en-US"/>
        </w:rPr>
        <w:t>banks[C]//IEEE</w:t>
      </w:r>
      <w:r w:rsidR="00E0205D">
        <w:rPr>
          <w:rFonts w:cs="Times New Roman"/>
          <w:szCs w:val="28"/>
          <w:lang w:val="en-US"/>
        </w:rPr>
        <w:t xml:space="preserve"> </w:t>
      </w:r>
      <w:r w:rsidRPr="00DE0D16">
        <w:rPr>
          <w:rFonts w:cs="Times New Roman"/>
          <w:szCs w:val="28"/>
          <w:lang w:val="en-US"/>
        </w:rPr>
        <w:t>PES</w:t>
      </w:r>
      <w:r w:rsidR="00E0205D">
        <w:rPr>
          <w:rFonts w:cs="Times New Roman"/>
          <w:szCs w:val="28"/>
          <w:lang w:val="en-US"/>
        </w:rPr>
        <w:t xml:space="preserve"> </w:t>
      </w:r>
      <w:r w:rsidRPr="00DE0D16">
        <w:rPr>
          <w:rFonts w:cs="Times New Roman"/>
          <w:szCs w:val="28"/>
          <w:lang w:val="en-US"/>
        </w:rPr>
        <w:t>General</w:t>
      </w:r>
      <w:r w:rsidR="00E0205D">
        <w:rPr>
          <w:rFonts w:cs="Times New Roman"/>
          <w:szCs w:val="28"/>
          <w:lang w:val="en-US"/>
        </w:rPr>
        <w:t xml:space="preserve"> </w:t>
      </w:r>
      <w:r w:rsidRPr="00DE0D16">
        <w:rPr>
          <w:rFonts w:cs="Times New Roman"/>
          <w:szCs w:val="28"/>
          <w:lang w:val="en-US"/>
        </w:rPr>
        <w:t>Meeting</w:t>
      </w:r>
      <w:r w:rsidRPr="00DE0D16">
        <w:rPr>
          <w:rFonts w:cs="Times New Roman"/>
          <w:szCs w:val="28"/>
          <w:lang w:val="en-US"/>
        </w:rPr>
        <w:t>．</w:t>
      </w:r>
      <w:r w:rsidRPr="00DE0D16">
        <w:rPr>
          <w:rFonts w:cs="Times New Roman"/>
          <w:szCs w:val="28"/>
          <w:lang w:val="en-US"/>
        </w:rPr>
        <w:t>San</w:t>
      </w:r>
      <w:r w:rsidR="00E0205D">
        <w:rPr>
          <w:rFonts w:cs="Times New Roman"/>
          <w:szCs w:val="28"/>
          <w:lang w:val="en-US"/>
        </w:rPr>
        <w:t xml:space="preserve"> </w:t>
      </w:r>
      <w:r w:rsidRPr="00DE0D16">
        <w:rPr>
          <w:rFonts w:cs="Times New Roman"/>
          <w:szCs w:val="28"/>
          <w:lang w:val="en-US"/>
        </w:rPr>
        <w:t>Diego</w:t>
      </w:r>
      <w:r w:rsidRPr="00DE0D16">
        <w:rPr>
          <w:rFonts w:cs="Times New Roman"/>
          <w:szCs w:val="28"/>
          <w:lang w:val="en-US"/>
        </w:rPr>
        <w:t>，</w:t>
      </w:r>
      <w:r w:rsidRPr="00DE0D16">
        <w:rPr>
          <w:rFonts w:cs="Times New Roman"/>
          <w:szCs w:val="28"/>
          <w:lang w:val="en-US"/>
        </w:rPr>
        <w:t>CA</w:t>
      </w:r>
      <w:r w:rsidRPr="00DE0D16">
        <w:rPr>
          <w:rFonts w:cs="Times New Roman"/>
          <w:szCs w:val="28"/>
          <w:lang w:val="en-US"/>
        </w:rPr>
        <w:t>：</w:t>
      </w:r>
      <w:r w:rsidRPr="00DE0D16">
        <w:rPr>
          <w:rFonts w:cs="Times New Roman"/>
          <w:szCs w:val="28"/>
          <w:lang w:val="en-US"/>
        </w:rPr>
        <w:t>IEEE</w:t>
      </w:r>
      <w:r w:rsidRPr="00DE0D16">
        <w:rPr>
          <w:rFonts w:cs="Times New Roman"/>
          <w:szCs w:val="28"/>
          <w:lang w:val="en-US"/>
        </w:rPr>
        <w:t>，</w:t>
      </w:r>
      <w:r w:rsidRPr="00DE0D16">
        <w:rPr>
          <w:rFonts w:cs="Times New Roman"/>
          <w:szCs w:val="28"/>
          <w:lang w:val="en-US"/>
        </w:rPr>
        <w:t>2012</w:t>
      </w:r>
      <w:r w:rsidRPr="00DE0D16">
        <w:rPr>
          <w:rFonts w:cs="Times New Roman"/>
          <w:szCs w:val="28"/>
          <w:lang w:val="en-US"/>
        </w:rPr>
        <w:t>：</w:t>
      </w:r>
      <w:r w:rsidRPr="00DE0D16">
        <w:rPr>
          <w:rFonts w:cs="Times New Roman"/>
          <w:szCs w:val="28"/>
          <w:lang w:val="en-US"/>
        </w:rPr>
        <w:t>1-5</w:t>
      </w:r>
      <w:r w:rsidRPr="00DE0D16">
        <w:rPr>
          <w:rFonts w:cs="Times New Roman"/>
          <w:szCs w:val="28"/>
          <w:lang w:val="en-US"/>
        </w:rPr>
        <w:t>．</w:t>
      </w:r>
    </w:p>
    <w:p w:rsidR="00907F2A" w:rsidRDefault="00907F2A" w:rsidP="00907F2A">
      <w:pPr>
        <w:pStyle w:val="a0"/>
        <w:ind w:firstLineChars="200" w:firstLine="560"/>
        <w:rPr>
          <w:rFonts w:cs="Times New Roman"/>
          <w:szCs w:val="28"/>
          <w:lang w:val="en-US"/>
        </w:rPr>
      </w:pPr>
      <w:r>
        <w:rPr>
          <w:rFonts w:cs="Times New Roman" w:hint="eastAsia"/>
          <w:szCs w:val="28"/>
          <w:lang w:val="en-US"/>
        </w:rPr>
        <w:t>[</w:t>
      </w:r>
      <w:r>
        <w:rPr>
          <w:rFonts w:cs="Times New Roman"/>
          <w:szCs w:val="28"/>
          <w:lang w:val="en-US"/>
        </w:rPr>
        <w:t>4]</w:t>
      </w:r>
      <w:r w:rsidR="00E0205D">
        <w:rPr>
          <w:rFonts w:cs="Times New Roman"/>
          <w:szCs w:val="28"/>
          <w:lang w:val="en-US"/>
        </w:rPr>
        <w:t xml:space="preserve"> </w:t>
      </w:r>
      <w:r w:rsidRPr="00907F2A">
        <w:rPr>
          <w:rFonts w:cs="Times New Roman"/>
          <w:szCs w:val="28"/>
          <w:lang w:val="en-US"/>
        </w:rPr>
        <w:t>Liu</w:t>
      </w:r>
      <w:r w:rsidR="00E0205D">
        <w:rPr>
          <w:rFonts w:cs="Times New Roman"/>
          <w:szCs w:val="28"/>
          <w:lang w:val="en-US"/>
        </w:rPr>
        <w:t xml:space="preserve"> </w:t>
      </w:r>
      <w:r w:rsidRPr="00907F2A">
        <w:rPr>
          <w:rFonts w:cs="Times New Roman"/>
          <w:szCs w:val="28"/>
          <w:lang w:val="en-US"/>
        </w:rPr>
        <w:t>H</w:t>
      </w:r>
      <w:r w:rsidRPr="00907F2A">
        <w:rPr>
          <w:rFonts w:cs="Times New Roman"/>
          <w:szCs w:val="28"/>
          <w:lang w:val="en-US"/>
        </w:rPr>
        <w:t>，</w:t>
      </w:r>
      <w:r w:rsidRPr="00907F2A">
        <w:rPr>
          <w:rFonts w:cs="Times New Roman"/>
          <w:szCs w:val="28"/>
          <w:lang w:val="en-US"/>
        </w:rPr>
        <w:t>Xie</w:t>
      </w:r>
      <w:r w:rsidR="00E0205D">
        <w:rPr>
          <w:rFonts w:cs="Times New Roman"/>
          <w:szCs w:val="28"/>
          <w:lang w:val="en-US"/>
        </w:rPr>
        <w:t xml:space="preserve"> </w:t>
      </w:r>
      <w:r w:rsidRPr="00907F2A">
        <w:rPr>
          <w:rFonts w:cs="Times New Roman"/>
          <w:szCs w:val="28"/>
          <w:lang w:val="en-US"/>
        </w:rPr>
        <w:t>X</w:t>
      </w:r>
      <w:r w:rsidRPr="00907F2A">
        <w:rPr>
          <w:rFonts w:cs="Times New Roman"/>
          <w:szCs w:val="28"/>
          <w:lang w:val="en-US"/>
        </w:rPr>
        <w:t>，</w:t>
      </w:r>
      <w:r w:rsidRPr="00907F2A">
        <w:rPr>
          <w:rFonts w:cs="Times New Roman"/>
          <w:szCs w:val="28"/>
          <w:lang w:val="en-US"/>
        </w:rPr>
        <w:t>He</w:t>
      </w:r>
      <w:r w:rsidR="00E0205D">
        <w:rPr>
          <w:rFonts w:cs="Times New Roman"/>
          <w:szCs w:val="28"/>
          <w:lang w:val="en-US"/>
        </w:rPr>
        <w:t xml:space="preserve"> </w:t>
      </w:r>
      <w:r w:rsidRPr="00907F2A">
        <w:rPr>
          <w:rFonts w:cs="Times New Roman"/>
          <w:szCs w:val="28"/>
          <w:lang w:val="en-US"/>
        </w:rPr>
        <w:t>J</w:t>
      </w:r>
      <w:r w:rsidRPr="00907F2A">
        <w:rPr>
          <w:rFonts w:cs="Times New Roman"/>
          <w:szCs w:val="28"/>
          <w:lang w:val="en-US"/>
        </w:rPr>
        <w:t>，</w:t>
      </w:r>
      <w:r w:rsidRPr="00907F2A">
        <w:rPr>
          <w:rFonts w:cs="Times New Roman"/>
          <w:szCs w:val="28"/>
          <w:lang w:val="en-US"/>
        </w:rPr>
        <w:t>Xu</w:t>
      </w:r>
      <w:r w:rsidR="00E0205D">
        <w:rPr>
          <w:rFonts w:cs="Times New Roman"/>
          <w:szCs w:val="28"/>
          <w:lang w:val="en-US"/>
        </w:rPr>
        <w:t xml:space="preserve"> </w:t>
      </w:r>
      <w:r w:rsidRPr="00907F2A">
        <w:rPr>
          <w:rFonts w:cs="Times New Roman"/>
          <w:szCs w:val="28"/>
          <w:lang w:val="en-US"/>
        </w:rPr>
        <w:t>T</w:t>
      </w:r>
      <w:r w:rsidRPr="00907F2A">
        <w:rPr>
          <w:rFonts w:cs="Times New Roman"/>
          <w:szCs w:val="28"/>
          <w:lang w:val="en-US"/>
        </w:rPr>
        <w:t>，</w:t>
      </w:r>
      <w:r w:rsidRPr="00907F2A">
        <w:rPr>
          <w:rFonts w:cs="Times New Roman"/>
          <w:szCs w:val="28"/>
          <w:lang w:val="en-US"/>
        </w:rPr>
        <w:t>Yu</w:t>
      </w:r>
      <w:r w:rsidR="00E0205D">
        <w:rPr>
          <w:rFonts w:cs="Times New Roman"/>
          <w:szCs w:val="28"/>
          <w:lang w:val="en-US"/>
        </w:rPr>
        <w:t xml:space="preserve"> </w:t>
      </w:r>
      <w:r w:rsidRPr="00907F2A">
        <w:rPr>
          <w:rFonts w:cs="Times New Roman"/>
          <w:szCs w:val="28"/>
          <w:lang w:val="en-US"/>
        </w:rPr>
        <w:t>Z</w:t>
      </w:r>
      <w:r w:rsidRPr="00907F2A">
        <w:rPr>
          <w:rFonts w:cs="Times New Roman"/>
          <w:szCs w:val="28"/>
          <w:lang w:val="en-US"/>
        </w:rPr>
        <w:t>，</w:t>
      </w:r>
      <w:r w:rsidRPr="00907F2A">
        <w:rPr>
          <w:rFonts w:cs="Times New Roman"/>
          <w:szCs w:val="28"/>
          <w:lang w:val="en-US"/>
        </w:rPr>
        <w:t>Wang</w:t>
      </w:r>
      <w:r w:rsidR="00E0205D">
        <w:rPr>
          <w:rFonts w:cs="Times New Roman"/>
          <w:szCs w:val="28"/>
          <w:lang w:val="en-US"/>
        </w:rPr>
        <w:t xml:space="preserve"> </w:t>
      </w:r>
      <w:r w:rsidRPr="00907F2A">
        <w:rPr>
          <w:rFonts w:cs="Times New Roman"/>
          <w:szCs w:val="28"/>
          <w:lang w:val="en-US"/>
        </w:rPr>
        <w:t>C</w:t>
      </w:r>
      <w:r w:rsidRPr="00907F2A">
        <w:rPr>
          <w:rFonts w:cs="Times New Roman"/>
          <w:szCs w:val="28"/>
          <w:lang w:val="en-US"/>
        </w:rPr>
        <w:t>，</w:t>
      </w:r>
      <w:r w:rsidRPr="00907F2A">
        <w:rPr>
          <w:rFonts w:cs="Times New Roman"/>
          <w:szCs w:val="28"/>
          <w:lang w:val="en-US"/>
        </w:rPr>
        <w:t>Zhang</w:t>
      </w:r>
      <w:r w:rsidR="00E0205D">
        <w:rPr>
          <w:rFonts w:cs="Times New Roman"/>
          <w:szCs w:val="28"/>
          <w:lang w:val="en-US"/>
        </w:rPr>
        <w:t xml:space="preserve"> </w:t>
      </w:r>
      <w:r w:rsidRPr="00907F2A">
        <w:rPr>
          <w:rFonts w:cs="Times New Roman"/>
          <w:szCs w:val="28"/>
          <w:lang w:val="en-US"/>
        </w:rPr>
        <w:t>C</w:t>
      </w:r>
      <w:r w:rsidRPr="00907F2A">
        <w:rPr>
          <w:rFonts w:cs="Times New Roman"/>
          <w:szCs w:val="28"/>
          <w:lang w:val="en-US"/>
        </w:rPr>
        <w:t>．</w:t>
      </w:r>
      <w:r w:rsidRPr="00907F2A">
        <w:rPr>
          <w:rFonts w:cs="Times New Roman"/>
          <w:szCs w:val="28"/>
          <w:lang w:val="en-US"/>
        </w:rPr>
        <w:t>Subsynchronous</w:t>
      </w:r>
      <w:r w:rsidR="00E0205D">
        <w:rPr>
          <w:rFonts w:cs="Times New Roman"/>
          <w:szCs w:val="28"/>
          <w:lang w:val="en-US"/>
        </w:rPr>
        <w:t xml:space="preserve"> </w:t>
      </w:r>
      <w:r w:rsidRPr="00907F2A">
        <w:rPr>
          <w:rFonts w:cs="Times New Roman"/>
          <w:szCs w:val="28"/>
          <w:lang w:val="en-US"/>
        </w:rPr>
        <w:t>interaction</w:t>
      </w:r>
      <w:r w:rsidR="00E0205D">
        <w:rPr>
          <w:rFonts w:cs="Times New Roman"/>
          <w:szCs w:val="28"/>
          <w:lang w:val="en-US"/>
        </w:rPr>
        <w:t xml:space="preserve"> </w:t>
      </w:r>
      <w:r w:rsidRPr="00907F2A">
        <w:rPr>
          <w:rFonts w:cs="Times New Roman"/>
          <w:szCs w:val="28"/>
          <w:lang w:val="en-US"/>
        </w:rPr>
        <w:t>between</w:t>
      </w:r>
      <w:r w:rsidR="00E0205D">
        <w:rPr>
          <w:rFonts w:cs="Times New Roman"/>
          <w:szCs w:val="28"/>
          <w:lang w:val="en-US"/>
        </w:rPr>
        <w:t xml:space="preserve"> </w:t>
      </w:r>
      <w:r w:rsidRPr="00907F2A">
        <w:rPr>
          <w:rFonts w:cs="Times New Roman"/>
          <w:szCs w:val="28"/>
          <w:lang w:val="en-US"/>
        </w:rPr>
        <w:t>direct-drive</w:t>
      </w:r>
      <w:r w:rsidR="00E0205D">
        <w:rPr>
          <w:rFonts w:cs="Times New Roman"/>
          <w:szCs w:val="28"/>
          <w:lang w:val="en-US"/>
        </w:rPr>
        <w:t xml:space="preserve"> </w:t>
      </w:r>
      <w:r w:rsidRPr="00907F2A">
        <w:rPr>
          <w:rFonts w:cs="Times New Roman"/>
          <w:szCs w:val="28"/>
          <w:lang w:val="en-US"/>
        </w:rPr>
        <w:t>PMSG</w:t>
      </w:r>
      <w:r w:rsidR="00E0205D">
        <w:rPr>
          <w:rFonts w:cs="Times New Roman"/>
          <w:szCs w:val="28"/>
          <w:lang w:val="en-US"/>
        </w:rPr>
        <w:t xml:space="preserve"> </w:t>
      </w:r>
      <w:r w:rsidRPr="00907F2A">
        <w:rPr>
          <w:rFonts w:cs="Times New Roman"/>
          <w:szCs w:val="28"/>
          <w:lang w:val="en-US"/>
        </w:rPr>
        <w:t>based</w:t>
      </w:r>
      <w:r w:rsidR="00E0205D">
        <w:rPr>
          <w:rFonts w:cs="Times New Roman"/>
          <w:szCs w:val="28"/>
          <w:lang w:val="en-US"/>
        </w:rPr>
        <w:t xml:space="preserve"> </w:t>
      </w:r>
      <w:r w:rsidRPr="00907F2A">
        <w:rPr>
          <w:rFonts w:cs="Times New Roman"/>
          <w:szCs w:val="28"/>
          <w:lang w:val="en-US"/>
        </w:rPr>
        <w:t>wind</w:t>
      </w:r>
      <w:r w:rsidR="00E0205D">
        <w:rPr>
          <w:rFonts w:cs="Times New Roman"/>
          <w:szCs w:val="28"/>
          <w:lang w:val="en-US"/>
        </w:rPr>
        <w:t xml:space="preserve"> </w:t>
      </w:r>
      <w:r w:rsidRPr="00907F2A">
        <w:rPr>
          <w:rFonts w:cs="Times New Roman"/>
          <w:szCs w:val="28"/>
          <w:lang w:val="en-US"/>
        </w:rPr>
        <w:t>farms</w:t>
      </w:r>
      <w:r w:rsidR="00E0205D">
        <w:rPr>
          <w:rFonts w:cs="Times New Roman"/>
          <w:szCs w:val="28"/>
          <w:lang w:val="en-US"/>
        </w:rPr>
        <w:t xml:space="preserve"> </w:t>
      </w:r>
      <w:r w:rsidRPr="00907F2A">
        <w:rPr>
          <w:rFonts w:cs="Times New Roman"/>
          <w:szCs w:val="28"/>
          <w:lang w:val="en-US"/>
        </w:rPr>
        <w:t>and</w:t>
      </w:r>
      <w:r w:rsidR="00E0205D">
        <w:rPr>
          <w:rFonts w:cs="Times New Roman"/>
          <w:szCs w:val="28"/>
          <w:lang w:val="en-US"/>
        </w:rPr>
        <w:t xml:space="preserve"> </w:t>
      </w:r>
      <w:r w:rsidRPr="00907F2A">
        <w:rPr>
          <w:rFonts w:cs="Times New Roman"/>
          <w:szCs w:val="28"/>
          <w:lang w:val="en-US"/>
        </w:rPr>
        <w:t>weak</w:t>
      </w:r>
      <w:r w:rsidR="00E0205D">
        <w:rPr>
          <w:rFonts w:cs="Times New Roman"/>
          <w:szCs w:val="28"/>
          <w:lang w:val="en-US"/>
        </w:rPr>
        <w:t xml:space="preserve"> </w:t>
      </w:r>
      <w:r w:rsidRPr="00907F2A">
        <w:rPr>
          <w:rFonts w:cs="Times New Roman"/>
          <w:szCs w:val="28"/>
          <w:lang w:val="en-US"/>
        </w:rPr>
        <w:t>AC</w:t>
      </w:r>
      <w:r w:rsidR="00E0205D">
        <w:rPr>
          <w:rFonts w:cs="Times New Roman"/>
          <w:szCs w:val="28"/>
          <w:lang w:val="en-US"/>
        </w:rPr>
        <w:t xml:space="preserve"> </w:t>
      </w:r>
      <w:r w:rsidRPr="00907F2A">
        <w:rPr>
          <w:rFonts w:cs="Times New Roman"/>
          <w:szCs w:val="28"/>
          <w:lang w:val="en-US"/>
        </w:rPr>
        <w:t>networks[J]</w:t>
      </w:r>
      <w:r w:rsidRPr="00907F2A">
        <w:rPr>
          <w:rFonts w:cs="Times New Roman"/>
          <w:szCs w:val="28"/>
          <w:lang w:val="en-US"/>
        </w:rPr>
        <w:t>．</w:t>
      </w:r>
      <w:r w:rsidRPr="00907F2A">
        <w:rPr>
          <w:rFonts w:cs="Times New Roman"/>
          <w:szCs w:val="28"/>
          <w:lang w:val="en-US"/>
        </w:rPr>
        <w:t>IEEE</w:t>
      </w:r>
      <w:r w:rsidR="00E0205D">
        <w:rPr>
          <w:rFonts w:cs="Times New Roman"/>
          <w:szCs w:val="28"/>
          <w:lang w:val="en-US"/>
        </w:rPr>
        <w:t xml:space="preserve"> </w:t>
      </w:r>
      <w:r w:rsidRPr="00907F2A">
        <w:rPr>
          <w:rFonts w:cs="Times New Roman"/>
          <w:szCs w:val="28"/>
          <w:lang w:val="en-US"/>
        </w:rPr>
        <w:t>Transactions</w:t>
      </w:r>
      <w:r w:rsidR="00E0205D">
        <w:rPr>
          <w:rFonts w:cs="Times New Roman"/>
          <w:szCs w:val="28"/>
          <w:lang w:val="en-US"/>
        </w:rPr>
        <w:t xml:space="preserve"> </w:t>
      </w:r>
      <w:r w:rsidRPr="00907F2A">
        <w:rPr>
          <w:rFonts w:cs="Times New Roman"/>
          <w:szCs w:val="28"/>
          <w:lang w:val="en-US"/>
        </w:rPr>
        <w:t>on</w:t>
      </w:r>
      <w:r w:rsidR="00E0205D">
        <w:rPr>
          <w:rFonts w:cs="Times New Roman"/>
          <w:szCs w:val="28"/>
          <w:lang w:val="en-US"/>
        </w:rPr>
        <w:t xml:space="preserve"> </w:t>
      </w:r>
      <w:r w:rsidRPr="00907F2A">
        <w:rPr>
          <w:rFonts w:cs="Times New Roman"/>
          <w:szCs w:val="28"/>
          <w:lang w:val="en-US"/>
        </w:rPr>
        <w:t>Power</w:t>
      </w:r>
      <w:r w:rsidR="00E0205D">
        <w:rPr>
          <w:rFonts w:cs="Times New Roman"/>
          <w:szCs w:val="28"/>
          <w:lang w:val="en-US"/>
        </w:rPr>
        <w:t xml:space="preserve"> </w:t>
      </w:r>
      <w:r w:rsidRPr="00907F2A">
        <w:rPr>
          <w:rFonts w:cs="Times New Roman"/>
          <w:szCs w:val="28"/>
          <w:lang w:val="en-US"/>
        </w:rPr>
        <w:t>Systems</w:t>
      </w:r>
      <w:r w:rsidRPr="00907F2A">
        <w:rPr>
          <w:rFonts w:cs="Times New Roman"/>
          <w:szCs w:val="28"/>
          <w:lang w:val="en-US"/>
        </w:rPr>
        <w:t>，</w:t>
      </w:r>
      <w:r w:rsidRPr="00907F2A">
        <w:rPr>
          <w:rFonts w:cs="Times New Roman"/>
          <w:szCs w:val="28"/>
          <w:lang w:val="en-US"/>
        </w:rPr>
        <w:t>2017</w:t>
      </w:r>
      <w:r w:rsidRPr="00907F2A">
        <w:rPr>
          <w:rFonts w:cs="Times New Roman"/>
          <w:szCs w:val="28"/>
          <w:lang w:val="en-US"/>
        </w:rPr>
        <w:t>，</w:t>
      </w:r>
      <w:r w:rsidRPr="00907F2A">
        <w:rPr>
          <w:rFonts w:cs="Times New Roman"/>
          <w:szCs w:val="28"/>
          <w:lang w:val="en-US"/>
        </w:rPr>
        <w:t>32(6)</w:t>
      </w:r>
      <w:r w:rsidRPr="00907F2A">
        <w:rPr>
          <w:rFonts w:cs="Times New Roman"/>
          <w:szCs w:val="28"/>
          <w:lang w:val="en-US"/>
        </w:rPr>
        <w:t>：</w:t>
      </w:r>
      <w:r w:rsidRPr="00907F2A">
        <w:rPr>
          <w:rFonts w:cs="Times New Roman"/>
          <w:szCs w:val="28"/>
          <w:lang w:val="en-US"/>
        </w:rPr>
        <w:t>4708-4720</w:t>
      </w:r>
      <w:r w:rsidRPr="00907F2A">
        <w:rPr>
          <w:rFonts w:cs="Times New Roman"/>
          <w:szCs w:val="28"/>
          <w:lang w:val="en-US"/>
        </w:rPr>
        <w:t>．</w:t>
      </w:r>
    </w:p>
    <w:p w:rsidR="00907F2A" w:rsidRPr="00907F2A" w:rsidRDefault="00907F2A" w:rsidP="00907F2A">
      <w:pPr>
        <w:pStyle w:val="a0"/>
        <w:ind w:firstLineChars="200" w:firstLine="560"/>
        <w:rPr>
          <w:rFonts w:cs="Times New Roman"/>
          <w:szCs w:val="28"/>
          <w:lang w:val="en-US"/>
        </w:rPr>
      </w:pPr>
      <w:r>
        <w:rPr>
          <w:rFonts w:cs="Times New Roman" w:hint="eastAsia"/>
          <w:szCs w:val="28"/>
          <w:lang w:val="en-US"/>
        </w:rPr>
        <w:t>[</w:t>
      </w:r>
      <w:r>
        <w:rPr>
          <w:rFonts w:cs="Times New Roman"/>
          <w:szCs w:val="28"/>
          <w:lang w:val="en-US"/>
        </w:rPr>
        <w:t>5]</w:t>
      </w:r>
      <w:r w:rsidR="00E0205D">
        <w:rPr>
          <w:rFonts w:cs="Times New Roman"/>
          <w:szCs w:val="28"/>
          <w:lang w:val="en-US"/>
        </w:rPr>
        <w:t xml:space="preserve"> </w:t>
      </w:r>
      <w:r w:rsidRPr="00907F2A">
        <w:rPr>
          <w:rFonts w:cs="Times New Roman" w:hint="eastAsia"/>
          <w:szCs w:val="28"/>
          <w:lang w:val="en-US"/>
        </w:rPr>
        <w:t>李明节，于钊，许涛，贺静波，王超，谢小荣，刘纯．新能源并网系统引发</w:t>
      </w:r>
    </w:p>
    <w:p w:rsidR="00907F2A" w:rsidRDefault="00907F2A" w:rsidP="00907F2A">
      <w:pPr>
        <w:pStyle w:val="a0"/>
        <w:rPr>
          <w:rFonts w:cs="Times New Roman"/>
          <w:szCs w:val="28"/>
          <w:lang w:val="en-US"/>
        </w:rPr>
      </w:pPr>
      <w:r w:rsidRPr="00907F2A">
        <w:rPr>
          <w:rFonts w:cs="Times New Roman" w:hint="eastAsia"/>
          <w:szCs w:val="28"/>
          <w:lang w:val="en-US"/>
        </w:rPr>
        <w:lastRenderedPageBreak/>
        <w:t>的复杂振荡问题及其对策研究</w:t>
      </w:r>
      <w:r w:rsidRPr="00907F2A">
        <w:rPr>
          <w:rFonts w:cs="Times New Roman"/>
          <w:szCs w:val="28"/>
          <w:lang w:val="en-US"/>
        </w:rPr>
        <w:t>[J]</w:t>
      </w:r>
      <w:r w:rsidRPr="00907F2A">
        <w:rPr>
          <w:rFonts w:cs="Times New Roman"/>
          <w:szCs w:val="28"/>
          <w:lang w:val="en-US"/>
        </w:rPr>
        <w:t>．电网技术，</w:t>
      </w:r>
      <w:r w:rsidRPr="00907F2A">
        <w:rPr>
          <w:rFonts w:cs="Times New Roman"/>
          <w:szCs w:val="28"/>
          <w:lang w:val="en-US"/>
        </w:rPr>
        <w:t>2017</w:t>
      </w:r>
      <w:r w:rsidRPr="00907F2A">
        <w:rPr>
          <w:rFonts w:cs="Times New Roman"/>
          <w:szCs w:val="28"/>
          <w:lang w:val="en-US"/>
        </w:rPr>
        <w:t>，</w:t>
      </w:r>
      <w:r w:rsidRPr="00907F2A">
        <w:rPr>
          <w:rFonts w:cs="Times New Roman"/>
          <w:szCs w:val="28"/>
          <w:lang w:val="en-US"/>
        </w:rPr>
        <w:t>41(04)</w:t>
      </w:r>
      <w:r w:rsidRPr="00907F2A">
        <w:rPr>
          <w:rFonts w:cs="Times New Roman"/>
          <w:szCs w:val="28"/>
          <w:lang w:val="en-US"/>
        </w:rPr>
        <w:t>：</w:t>
      </w:r>
      <w:r w:rsidRPr="00907F2A">
        <w:rPr>
          <w:rFonts w:cs="Times New Roman"/>
          <w:szCs w:val="28"/>
          <w:lang w:val="en-US"/>
        </w:rPr>
        <w:t>1035-1042</w:t>
      </w:r>
      <w:r w:rsidRPr="00907F2A">
        <w:rPr>
          <w:rFonts w:cs="Times New Roman"/>
          <w:szCs w:val="28"/>
          <w:lang w:val="en-US"/>
        </w:rPr>
        <w:t>．</w:t>
      </w:r>
    </w:p>
    <w:p w:rsidR="00907F2A" w:rsidRPr="00DE0D16" w:rsidRDefault="00E0205D" w:rsidP="00907F2A">
      <w:pPr>
        <w:pStyle w:val="a0"/>
        <w:ind w:firstLineChars="200" w:firstLine="560"/>
        <w:rPr>
          <w:rFonts w:cs="Times New Roman"/>
          <w:szCs w:val="28"/>
          <w:lang w:val="en-US"/>
        </w:rPr>
      </w:pPr>
      <w:r>
        <w:rPr>
          <w:rFonts w:cs="Times New Roman" w:hint="eastAsia"/>
          <w:szCs w:val="28"/>
          <w:lang w:val="en-US"/>
        </w:rPr>
        <w:t xml:space="preserve"> </w:t>
      </w:r>
      <w:r w:rsidR="00907F2A">
        <w:rPr>
          <w:rFonts w:cs="Times New Roman" w:hint="eastAsia"/>
          <w:szCs w:val="28"/>
          <w:lang w:val="en-US"/>
        </w:rPr>
        <w:t>[</w:t>
      </w:r>
      <w:r w:rsidR="00907F2A">
        <w:rPr>
          <w:rFonts w:cs="Times New Roman"/>
          <w:szCs w:val="28"/>
          <w:lang w:val="en-US"/>
        </w:rPr>
        <w:t>6]</w:t>
      </w:r>
      <w:r>
        <w:rPr>
          <w:rFonts w:cs="Times New Roman"/>
          <w:szCs w:val="28"/>
          <w:lang w:val="en-US"/>
        </w:rPr>
        <w:t xml:space="preserve"> </w:t>
      </w:r>
      <w:r w:rsidR="00907F2A" w:rsidRPr="00907F2A">
        <w:rPr>
          <w:rFonts w:cs="Times New Roman"/>
          <w:szCs w:val="28"/>
          <w:lang w:val="en-US"/>
        </w:rPr>
        <w:t>Chen</w:t>
      </w:r>
      <w:r>
        <w:rPr>
          <w:rFonts w:cs="Times New Roman"/>
          <w:szCs w:val="28"/>
          <w:lang w:val="en-US"/>
        </w:rPr>
        <w:t xml:space="preserve"> </w:t>
      </w:r>
      <w:r w:rsidR="00907F2A" w:rsidRPr="00907F2A">
        <w:rPr>
          <w:rFonts w:cs="Times New Roman"/>
          <w:szCs w:val="28"/>
          <w:lang w:val="en-US"/>
        </w:rPr>
        <w:t>Z</w:t>
      </w:r>
      <w:r w:rsidR="00907F2A" w:rsidRPr="00907F2A">
        <w:rPr>
          <w:rFonts w:cs="Times New Roman"/>
          <w:szCs w:val="28"/>
          <w:lang w:val="en-US"/>
        </w:rPr>
        <w:t>，</w:t>
      </w:r>
      <w:r w:rsidR="00907F2A" w:rsidRPr="00907F2A">
        <w:rPr>
          <w:rFonts w:cs="Times New Roman"/>
          <w:szCs w:val="28"/>
          <w:lang w:val="en-US"/>
        </w:rPr>
        <w:t>Luo</w:t>
      </w:r>
      <w:r>
        <w:rPr>
          <w:rFonts w:cs="Times New Roman"/>
          <w:szCs w:val="28"/>
          <w:lang w:val="en-US"/>
        </w:rPr>
        <w:t xml:space="preserve"> </w:t>
      </w:r>
      <w:r w:rsidR="00907F2A" w:rsidRPr="00907F2A">
        <w:rPr>
          <w:rFonts w:cs="Times New Roman"/>
          <w:szCs w:val="28"/>
          <w:lang w:val="en-US"/>
        </w:rPr>
        <w:t>A</w:t>
      </w:r>
      <w:r w:rsidR="00907F2A" w:rsidRPr="00907F2A">
        <w:rPr>
          <w:rFonts w:cs="Times New Roman"/>
          <w:szCs w:val="28"/>
          <w:lang w:val="en-US"/>
        </w:rPr>
        <w:t>，</w:t>
      </w:r>
      <w:r w:rsidR="00907F2A" w:rsidRPr="00907F2A">
        <w:rPr>
          <w:rFonts w:cs="Times New Roman"/>
          <w:szCs w:val="28"/>
          <w:lang w:val="en-US"/>
        </w:rPr>
        <w:t>Kuang</w:t>
      </w:r>
      <w:r>
        <w:rPr>
          <w:rFonts w:cs="Times New Roman"/>
          <w:szCs w:val="28"/>
          <w:lang w:val="en-US"/>
        </w:rPr>
        <w:t xml:space="preserve"> </w:t>
      </w:r>
      <w:r w:rsidR="00907F2A" w:rsidRPr="00907F2A">
        <w:rPr>
          <w:rFonts w:cs="Times New Roman"/>
          <w:szCs w:val="28"/>
          <w:lang w:val="en-US"/>
        </w:rPr>
        <w:t>H</w:t>
      </w:r>
      <w:r w:rsidR="00907F2A" w:rsidRPr="00907F2A">
        <w:rPr>
          <w:rFonts w:cs="Times New Roman"/>
          <w:szCs w:val="28"/>
          <w:lang w:val="en-US"/>
        </w:rPr>
        <w:t>，</w:t>
      </w:r>
      <w:r w:rsidR="00907F2A" w:rsidRPr="00907F2A">
        <w:rPr>
          <w:rFonts w:cs="Times New Roman"/>
          <w:szCs w:val="28"/>
          <w:lang w:val="en-US"/>
        </w:rPr>
        <w:t>Zhou</w:t>
      </w:r>
      <w:r>
        <w:rPr>
          <w:rFonts w:cs="Times New Roman"/>
          <w:szCs w:val="28"/>
          <w:lang w:val="en-US"/>
        </w:rPr>
        <w:t xml:space="preserve"> </w:t>
      </w:r>
      <w:r w:rsidR="00907F2A" w:rsidRPr="00907F2A">
        <w:rPr>
          <w:rFonts w:cs="Times New Roman"/>
          <w:szCs w:val="28"/>
          <w:lang w:val="en-US"/>
        </w:rPr>
        <w:t>L</w:t>
      </w:r>
      <w:r w:rsidR="00907F2A" w:rsidRPr="00907F2A">
        <w:rPr>
          <w:rFonts w:cs="Times New Roman"/>
          <w:szCs w:val="28"/>
          <w:lang w:val="en-US"/>
        </w:rPr>
        <w:t>，</w:t>
      </w:r>
      <w:r w:rsidR="00907F2A" w:rsidRPr="00907F2A">
        <w:rPr>
          <w:rFonts w:cs="Times New Roman"/>
          <w:szCs w:val="28"/>
          <w:lang w:val="en-US"/>
        </w:rPr>
        <w:t>Chen</w:t>
      </w:r>
      <w:r>
        <w:rPr>
          <w:rFonts w:cs="Times New Roman"/>
          <w:szCs w:val="28"/>
          <w:lang w:val="en-US"/>
        </w:rPr>
        <w:t xml:space="preserve"> </w:t>
      </w:r>
      <w:r w:rsidR="00907F2A" w:rsidRPr="00907F2A">
        <w:rPr>
          <w:rFonts w:cs="Times New Roman"/>
          <w:szCs w:val="28"/>
          <w:lang w:val="en-US"/>
        </w:rPr>
        <w:t>Y</w:t>
      </w:r>
      <w:r w:rsidR="00907F2A" w:rsidRPr="00907F2A">
        <w:rPr>
          <w:rFonts w:cs="Times New Roman"/>
          <w:szCs w:val="28"/>
          <w:lang w:val="en-US"/>
        </w:rPr>
        <w:t>，</w:t>
      </w:r>
      <w:r w:rsidR="00907F2A" w:rsidRPr="00907F2A">
        <w:rPr>
          <w:rFonts w:cs="Times New Roman"/>
          <w:szCs w:val="28"/>
          <w:lang w:val="en-US"/>
        </w:rPr>
        <w:t>Huang</w:t>
      </w:r>
      <w:r>
        <w:rPr>
          <w:rFonts w:cs="Times New Roman"/>
          <w:szCs w:val="28"/>
          <w:lang w:val="en-US"/>
        </w:rPr>
        <w:t xml:space="preserve"> </w:t>
      </w:r>
      <w:r w:rsidR="00907F2A" w:rsidRPr="00907F2A">
        <w:rPr>
          <w:rFonts w:cs="Times New Roman"/>
          <w:szCs w:val="28"/>
          <w:lang w:val="en-US"/>
        </w:rPr>
        <w:t>Yuan</w:t>
      </w:r>
      <w:r w:rsidR="00907F2A" w:rsidRPr="00907F2A">
        <w:rPr>
          <w:rFonts w:cs="Times New Roman"/>
          <w:szCs w:val="28"/>
          <w:lang w:val="en-US"/>
        </w:rPr>
        <w:t>．</w:t>
      </w:r>
      <w:r w:rsidR="00907F2A" w:rsidRPr="00907F2A">
        <w:rPr>
          <w:rFonts w:cs="Times New Roman"/>
          <w:szCs w:val="28"/>
          <w:lang w:val="en-US"/>
        </w:rPr>
        <w:t>Harmonic</w:t>
      </w:r>
      <w:r>
        <w:rPr>
          <w:rFonts w:cs="Times New Roman"/>
          <w:szCs w:val="28"/>
          <w:lang w:val="en-US"/>
        </w:rPr>
        <w:t xml:space="preserve"> </w:t>
      </w:r>
      <w:r w:rsidR="00907F2A" w:rsidRPr="00907F2A">
        <w:rPr>
          <w:rFonts w:cs="Times New Roman"/>
          <w:szCs w:val="28"/>
          <w:lang w:val="en-US"/>
        </w:rPr>
        <w:t>resonance</w:t>
      </w:r>
      <w:r>
        <w:rPr>
          <w:rFonts w:cs="Times New Roman"/>
          <w:szCs w:val="28"/>
          <w:lang w:val="en-US"/>
        </w:rPr>
        <w:t xml:space="preserve"> </w:t>
      </w:r>
      <w:r w:rsidR="00907F2A" w:rsidRPr="00907F2A">
        <w:rPr>
          <w:rFonts w:cs="Times New Roman"/>
          <w:szCs w:val="28"/>
          <w:lang w:val="en-US"/>
        </w:rPr>
        <w:t>characteristics</w:t>
      </w:r>
      <w:r>
        <w:rPr>
          <w:rFonts w:cs="Times New Roman"/>
          <w:szCs w:val="28"/>
          <w:lang w:val="en-US"/>
        </w:rPr>
        <w:t xml:space="preserve">  </w:t>
      </w:r>
      <w:r w:rsidR="00907F2A" w:rsidRPr="00907F2A">
        <w:rPr>
          <w:rFonts w:cs="Times New Roman"/>
          <w:szCs w:val="28"/>
          <w:lang w:val="en-US"/>
        </w:rPr>
        <w:t>of</w:t>
      </w:r>
      <w:r>
        <w:rPr>
          <w:rFonts w:cs="Times New Roman"/>
          <w:szCs w:val="28"/>
          <w:lang w:val="en-US"/>
        </w:rPr>
        <w:t xml:space="preserve">  </w:t>
      </w:r>
      <w:r w:rsidR="00907F2A" w:rsidRPr="00907F2A">
        <w:rPr>
          <w:rFonts w:cs="Times New Roman"/>
          <w:szCs w:val="28"/>
          <w:lang w:val="en-US"/>
        </w:rPr>
        <w:t>large-scale</w:t>
      </w:r>
      <w:r>
        <w:rPr>
          <w:rFonts w:cs="Times New Roman"/>
          <w:szCs w:val="28"/>
          <w:lang w:val="en-US"/>
        </w:rPr>
        <w:t xml:space="preserve">  </w:t>
      </w:r>
      <w:r w:rsidR="00907F2A" w:rsidRPr="00907F2A">
        <w:rPr>
          <w:rFonts w:cs="Times New Roman"/>
          <w:szCs w:val="28"/>
          <w:lang w:val="en-US"/>
        </w:rPr>
        <w:t>distributed</w:t>
      </w:r>
      <w:r>
        <w:rPr>
          <w:rFonts w:cs="Times New Roman"/>
          <w:szCs w:val="28"/>
          <w:lang w:val="en-US"/>
        </w:rPr>
        <w:t xml:space="preserve">  </w:t>
      </w:r>
      <w:r w:rsidR="00907F2A" w:rsidRPr="00907F2A">
        <w:rPr>
          <w:rFonts w:cs="Times New Roman"/>
          <w:szCs w:val="28"/>
          <w:lang w:val="en-US"/>
        </w:rPr>
        <w:t>power</w:t>
      </w:r>
      <w:r>
        <w:rPr>
          <w:rFonts w:cs="Times New Roman"/>
          <w:szCs w:val="28"/>
          <w:lang w:val="en-US"/>
        </w:rPr>
        <w:t xml:space="preserve">  </w:t>
      </w:r>
      <w:r w:rsidR="00907F2A" w:rsidRPr="00907F2A">
        <w:rPr>
          <w:rFonts w:cs="Times New Roman"/>
          <w:szCs w:val="28"/>
          <w:lang w:val="en-US"/>
        </w:rPr>
        <w:t>plant</w:t>
      </w:r>
      <w:r>
        <w:rPr>
          <w:rFonts w:cs="Times New Roman"/>
          <w:szCs w:val="28"/>
          <w:lang w:val="en-US"/>
        </w:rPr>
        <w:t xml:space="preserve">  </w:t>
      </w:r>
      <w:r w:rsidR="00907F2A" w:rsidRPr="00907F2A">
        <w:rPr>
          <w:rFonts w:cs="Times New Roman"/>
          <w:szCs w:val="28"/>
          <w:lang w:val="en-US"/>
        </w:rPr>
        <w:t>in</w:t>
      </w:r>
      <w:r>
        <w:rPr>
          <w:rFonts w:cs="Times New Roman"/>
          <w:szCs w:val="28"/>
          <w:lang w:val="en-US"/>
        </w:rPr>
        <w:t xml:space="preserve">  </w:t>
      </w:r>
      <w:r w:rsidR="00907F2A" w:rsidRPr="00907F2A">
        <w:rPr>
          <w:rFonts w:cs="Times New Roman"/>
          <w:szCs w:val="28"/>
          <w:lang w:val="en-US"/>
        </w:rPr>
        <w:t>wideband</w:t>
      </w:r>
      <w:r>
        <w:rPr>
          <w:rFonts w:cs="Times New Roman"/>
          <w:szCs w:val="28"/>
          <w:lang w:val="en-US"/>
        </w:rPr>
        <w:t xml:space="preserve">  </w:t>
      </w:r>
      <w:r w:rsidR="00907F2A" w:rsidRPr="00907F2A">
        <w:rPr>
          <w:rFonts w:cs="Times New Roman"/>
          <w:szCs w:val="28"/>
          <w:lang w:val="en-US"/>
        </w:rPr>
        <w:t>frequency</w:t>
      </w:r>
      <w:r>
        <w:rPr>
          <w:rFonts w:cs="Times New Roman"/>
          <w:szCs w:val="28"/>
          <w:lang w:val="en-US"/>
        </w:rPr>
        <w:t xml:space="preserve"> </w:t>
      </w:r>
      <w:r w:rsidR="00907F2A" w:rsidRPr="00907F2A">
        <w:rPr>
          <w:rFonts w:cs="Times New Roman"/>
          <w:szCs w:val="28"/>
          <w:lang w:val="en-US"/>
        </w:rPr>
        <w:t>domain[J]</w:t>
      </w:r>
      <w:r w:rsidR="00907F2A" w:rsidRPr="00907F2A">
        <w:rPr>
          <w:rFonts w:cs="Times New Roman"/>
          <w:szCs w:val="28"/>
          <w:lang w:val="en-US"/>
        </w:rPr>
        <w:t>．</w:t>
      </w:r>
      <w:r w:rsidR="00907F2A" w:rsidRPr="00907F2A">
        <w:rPr>
          <w:rFonts w:cs="Times New Roman"/>
          <w:szCs w:val="28"/>
          <w:lang w:val="en-US"/>
        </w:rPr>
        <w:t>Electric</w:t>
      </w:r>
      <w:r>
        <w:rPr>
          <w:rFonts w:cs="Times New Roman"/>
          <w:szCs w:val="28"/>
          <w:lang w:val="en-US"/>
        </w:rPr>
        <w:t xml:space="preserve"> </w:t>
      </w:r>
      <w:r w:rsidR="00907F2A" w:rsidRPr="00907F2A">
        <w:rPr>
          <w:rFonts w:cs="Times New Roman"/>
          <w:szCs w:val="28"/>
          <w:lang w:val="en-US"/>
        </w:rPr>
        <w:t>Power</w:t>
      </w:r>
      <w:r>
        <w:rPr>
          <w:rFonts w:cs="Times New Roman"/>
          <w:szCs w:val="28"/>
          <w:lang w:val="en-US"/>
        </w:rPr>
        <w:t xml:space="preserve"> </w:t>
      </w:r>
      <w:r w:rsidR="00907F2A" w:rsidRPr="00907F2A">
        <w:rPr>
          <w:rFonts w:cs="Times New Roman"/>
          <w:szCs w:val="28"/>
          <w:lang w:val="en-US"/>
        </w:rPr>
        <w:t>Systems</w:t>
      </w:r>
      <w:r>
        <w:rPr>
          <w:rFonts w:cs="Times New Roman"/>
          <w:szCs w:val="28"/>
          <w:lang w:val="en-US"/>
        </w:rPr>
        <w:t xml:space="preserve"> </w:t>
      </w:r>
      <w:r w:rsidR="00907F2A" w:rsidRPr="00907F2A">
        <w:rPr>
          <w:rFonts w:cs="Times New Roman"/>
          <w:szCs w:val="28"/>
          <w:lang w:val="en-US"/>
        </w:rPr>
        <w:t>Research</w:t>
      </w:r>
      <w:r w:rsidR="00907F2A" w:rsidRPr="00907F2A">
        <w:rPr>
          <w:rFonts w:cs="Times New Roman"/>
          <w:szCs w:val="28"/>
          <w:lang w:val="en-US"/>
        </w:rPr>
        <w:t>，</w:t>
      </w:r>
      <w:r w:rsidR="00907F2A" w:rsidRPr="00907F2A">
        <w:rPr>
          <w:rFonts w:cs="Times New Roman"/>
          <w:szCs w:val="28"/>
          <w:lang w:val="en-US"/>
        </w:rPr>
        <w:t>2017</w:t>
      </w:r>
      <w:r w:rsidR="00907F2A" w:rsidRPr="00907F2A">
        <w:rPr>
          <w:rFonts w:cs="Times New Roman"/>
          <w:szCs w:val="28"/>
          <w:lang w:val="en-US"/>
        </w:rPr>
        <w:t>，</w:t>
      </w:r>
      <w:r w:rsidR="00907F2A" w:rsidRPr="00907F2A">
        <w:rPr>
          <w:rFonts w:cs="Times New Roman"/>
          <w:szCs w:val="28"/>
          <w:lang w:val="en-US"/>
        </w:rPr>
        <w:t>143</w:t>
      </w:r>
      <w:r w:rsidR="00907F2A" w:rsidRPr="00907F2A">
        <w:rPr>
          <w:rFonts w:cs="Times New Roman"/>
          <w:szCs w:val="28"/>
          <w:lang w:val="en-US"/>
        </w:rPr>
        <w:t>：</w:t>
      </w:r>
      <w:r w:rsidR="00907F2A" w:rsidRPr="00907F2A">
        <w:rPr>
          <w:rFonts w:cs="Times New Roman"/>
          <w:szCs w:val="28"/>
          <w:lang w:val="en-US"/>
        </w:rPr>
        <w:t>53-65</w:t>
      </w:r>
      <w:r w:rsidR="00907F2A" w:rsidRPr="00907F2A">
        <w:rPr>
          <w:rFonts w:cs="Times New Roman"/>
          <w:szCs w:val="28"/>
          <w:lang w:val="en-US"/>
        </w:rPr>
        <w:t>．</w:t>
      </w:r>
    </w:p>
    <w:p w:rsidR="006D55A5" w:rsidRDefault="00A93326">
      <w:pPr>
        <w:numPr>
          <w:ilvl w:val="0"/>
          <w:numId w:val="3"/>
        </w:numPr>
        <w:autoSpaceDE/>
        <w:autoSpaceDN/>
        <w:ind w:firstLineChars="200" w:firstLine="562"/>
        <w:rPr>
          <w:b/>
          <w:bCs/>
          <w:sz w:val="28"/>
          <w:szCs w:val="28"/>
        </w:rPr>
      </w:pPr>
      <w:r>
        <w:rPr>
          <w:rFonts w:hint="eastAsia"/>
          <w:b/>
          <w:bCs/>
          <w:sz w:val="28"/>
          <w:szCs w:val="28"/>
        </w:rPr>
        <w:t>国内外研究现状。</w:t>
      </w:r>
    </w:p>
    <w:p w:rsidR="00904C87" w:rsidRPr="000D1F79" w:rsidRDefault="00904C87" w:rsidP="00904C87">
      <w:pPr>
        <w:pStyle w:val="a0"/>
        <w:rPr>
          <w:highlight w:val="yellow"/>
        </w:rPr>
      </w:pPr>
      <w:r w:rsidRPr="000D1F79">
        <w:rPr>
          <w:rFonts w:hint="eastAsia"/>
          <w:highlight w:val="yellow"/>
        </w:rPr>
        <w:t>简介预测控制，</w:t>
      </w:r>
      <w:r w:rsidR="00192E28" w:rsidRPr="000D1F79">
        <w:rPr>
          <w:rFonts w:hint="eastAsia"/>
          <w:highlight w:val="yellow"/>
        </w:rPr>
        <w:t>关键词：宽频振荡机理</w:t>
      </w:r>
      <w:r w:rsidR="00754FFC" w:rsidRPr="000D1F79">
        <w:rPr>
          <w:rFonts w:hint="eastAsia"/>
          <w:highlight w:val="yellow"/>
        </w:rPr>
        <w:t>、定位</w:t>
      </w:r>
      <w:r w:rsidR="00192E28" w:rsidRPr="000D1F79">
        <w:rPr>
          <w:rFonts w:hint="eastAsia"/>
          <w:highlight w:val="yellow"/>
        </w:rPr>
        <w:t>（</w:t>
      </w:r>
      <w:r w:rsidR="00754FFC" w:rsidRPr="000D1F79">
        <w:rPr>
          <w:rFonts w:hint="eastAsia"/>
          <w:highlight w:val="yellow"/>
        </w:rPr>
        <w:t>可以主要</w:t>
      </w:r>
      <w:r w:rsidR="00192E28" w:rsidRPr="000D1F79">
        <w:rPr>
          <w:rFonts w:hint="eastAsia"/>
          <w:highlight w:val="yellow"/>
        </w:rPr>
        <w:t>国内</w:t>
      </w:r>
      <w:r w:rsidR="00676455" w:rsidRPr="000D1F79">
        <w:rPr>
          <w:rFonts w:hint="eastAsia"/>
          <w:highlight w:val="yellow"/>
        </w:rPr>
        <w:t>，对应的参考文献</w:t>
      </w:r>
      <w:r w:rsidR="00192E28" w:rsidRPr="000D1F79">
        <w:rPr>
          <w:rFonts w:hint="eastAsia"/>
          <w:highlight w:val="yellow"/>
        </w:rPr>
        <w:t>）</w:t>
      </w:r>
    </w:p>
    <w:p w:rsidR="00754FFC" w:rsidRPr="000D1F79" w:rsidRDefault="00754FFC" w:rsidP="00904C87">
      <w:pPr>
        <w:pStyle w:val="a0"/>
        <w:rPr>
          <w:highlight w:val="yellow"/>
        </w:rPr>
      </w:pPr>
      <w:r w:rsidRPr="000D1F79">
        <w:rPr>
          <w:rFonts w:hint="eastAsia"/>
          <w:highlight w:val="yellow"/>
        </w:rPr>
        <w:t>权重系数（英文的较多</w:t>
      </w:r>
      <w:r w:rsidR="00BD2503" w:rsidRPr="000D1F79">
        <w:rPr>
          <w:rFonts w:hint="eastAsia"/>
          <w:highlight w:val="yellow"/>
        </w:rPr>
        <w:t>，看他们引用的和引用他们的，主要以摘要和结论</w:t>
      </w:r>
      <w:r w:rsidR="00082023" w:rsidRPr="000D1F79">
        <w:rPr>
          <w:rFonts w:hint="eastAsia"/>
          <w:highlight w:val="yellow"/>
        </w:rPr>
        <w:t>，最好和海上风电有关，</w:t>
      </w:r>
      <w:r w:rsidR="006640C0" w:rsidRPr="000D1F79">
        <w:rPr>
          <w:rFonts w:hint="eastAsia"/>
          <w:highlight w:val="yellow"/>
        </w:rPr>
        <w:t>ieee</w:t>
      </w:r>
      <w:r w:rsidR="00E0205D" w:rsidRPr="000D1F79">
        <w:rPr>
          <w:highlight w:val="yellow"/>
        </w:rPr>
        <w:t xml:space="preserve"> </w:t>
      </w:r>
      <w:r w:rsidR="006640C0" w:rsidRPr="000D1F79">
        <w:rPr>
          <w:rFonts w:hint="eastAsia"/>
          <w:highlight w:val="yellow"/>
        </w:rPr>
        <w:t>transaction</w:t>
      </w:r>
      <w:r w:rsidR="00E0205D" w:rsidRPr="000D1F79">
        <w:rPr>
          <w:highlight w:val="yellow"/>
        </w:rPr>
        <w:t xml:space="preserve"> </w:t>
      </w:r>
      <w:r w:rsidR="00082023" w:rsidRPr="000D1F79">
        <w:rPr>
          <w:rFonts w:hint="eastAsia"/>
          <w:highlight w:val="yellow"/>
        </w:rPr>
        <w:t>smart</w:t>
      </w:r>
      <w:r w:rsidR="00E0205D" w:rsidRPr="000D1F79">
        <w:rPr>
          <w:highlight w:val="yellow"/>
        </w:rPr>
        <w:t xml:space="preserve"> </w:t>
      </w:r>
      <w:r w:rsidR="00082023" w:rsidRPr="000D1F79">
        <w:rPr>
          <w:rFonts w:hint="eastAsia"/>
          <w:highlight w:val="yellow"/>
        </w:rPr>
        <w:t>grid</w:t>
      </w:r>
      <w:r w:rsidRPr="000D1F79">
        <w:rPr>
          <w:rFonts w:hint="eastAsia"/>
          <w:highlight w:val="yellow"/>
        </w:rPr>
        <w:t>）</w:t>
      </w:r>
      <w:r w:rsidR="000F7309" w:rsidRPr="000D1F79">
        <w:rPr>
          <w:rFonts w:hint="eastAsia"/>
          <w:highlight w:val="yellow"/>
        </w:rPr>
        <w:t>（如果有的地方有图就放一点图，一个点对应五六篇</w:t>
      </w:r>
      <w:r w:rsidR="009C3554" w:rsidRPr="000D1F79">
        <w:rPr>
          <w:rFonts w:hint="eastAsia"/>
          <w:highlight w:val="yellow"/>
        </w:rPr>
        <w:t>，广东的</w:t>
      </w:r>
      <w:r w:rsidR="000F7309" w:rsidRPr="000D1F79">
        <w:rPr>
          <w:rFonts w:hint="eastAsia"/>
          <w:highlight w:val="yellow"/>
        </w:rPr>
        <w:t>）</w:t>
      </w:r>
    </w:p>
    <w:p w:rsidR="00904C87" w:rsidRPr="000D1F79" w:rsidRDefault="00904C87" w:rsidP="00904C87">
      <w:pPr>
        <w:pStyle w:val="a0"/>
        <w:numPr>
          <w:ilvl w:val="3"/>
          <w:numId w:val="1"/>
        </w:numPr>
        <w:rPr>
          <w:highlight w:val="yellow"/>
        </w:rPr>
      </w:pPr>
      <w:r w:rsidRPr="000D1F79">
        <w:rPr>
          <w:rFonts w:hint="eastAsia"/>
          <w:highlight w:val="yellow"/>
        </w:rPr>
        <w:t>写怎么定位，都是用硬件做的谐振抑制，小结的时候进行总结，别人都是动硬件，我们动软件</w:t>
      </w:r>
    </w:p>
    <w:p w:rsidR="00904C87" w:rsidRPr="000D1F79" w:rsidRDefault="00904C87" w:rsidP="00904C87">
      <w:pPr>
        <w:pStyle w:val="a0"/>
        <w:numPr>
          <w:ilvl w:val="3"/>
          <w:numId w:val="1"/>
        </w:numPr>
        <w:rPr>
          <w:highlight w:val="yellow"/>
        </w:rPr>
      </w:pPr>
      <w:r w:rsidRPr="000D1F79">
        <w:rPr>
          <w:rFonts w:hint="eastAsia"/>
          <w:highlight w:val="yellow"/>
        </w:rPr>
        <w:t>权重系数消除谐波的方法介绍，效果好，但是</w:t>
      </w:r>
      <w:r w:rsidR="00E8550F" w:rsidRPr="000D1F79">
        <w:rPr>
          <w:rFonts w:hint="eastAsia"/>
          <w:highlight w:val="yellow"/>
        </w:rPr>
        <w:t>系数</w:t>
      </w:r>
      <w:r w:rsidRPr="000D1F79">
        <w:rPr>
          <w:rFonts w:hint="eastAsia"/>
          <w:highlight w:val="yellow"/>
        </w:rPr>
        <w:t>调整方法还没人做，关键科学问题可以往这里写一写（能量如何流动，权重如何耦合）</w:t>
      </w:r>
    </w:p>
    <w:p w:rsidR="00813F42" w:rsidRDefault="00813F42" w:rsidP="00904C87">
      <w:pPr>
        <w:pStyle w:val="a0"/>
        <w:numPr>
          <w:ilvl w:val="3"/>
          <w:numId w:val="1"/>
        </w:numPr>
      </w:pPr>
      <w:r w:rsidRPr="000D1F79">
        <w:rPr>
          <w:rFonts w:hint="eastAsia"/>
          <w:highlight w:val="yellow"/>
        </w:rPr>
        <w:t>并行计算</w:t>
      </w:r>
      <w:r w:rsidR="002268A9" w:rsidRPr="000D1F79">
        <w:rPr>
          <w:rFonts w:hint="eastAsia"/>
          <w:highlight w:val="yellow"/>
        </w:rPr>
        <w:t>（</w:t>
      </w:r>
      <w:bookmarkStart w:id="1" w:name="_GoBack"/>
      <w:bookmarkEnd w:id="1"/>
      <w:r w:rsidR="002268A9" w:rsidRPr="000D1F79">
        <w:rPr>
          <w:rFonts w:hint="eastAsia"/>
          <w:highlight w:val="yellow"/>
        </w:rPr>
        <w:t>基金），申请人团队做了很多</w:t>
      </w:r>
    </w:p>
    <w:p w:rsidR="00C770B2" w:rsidRPr="004E7E78" w:rsidRDefault="00C770B2" w:rsidP="00C770B2">
      <w:pPr>
        <w:pStyle w:val="a0"/>
        <w:rPr>
          <w:b/>
        </w:rPr>
      </w:pPr>
      <w:r w:rsidRPr="004E7E78">
        <w:rPr>
          <w:b/>
        </w:rPr>
        <w:t xml:space="preserve">2.1 </w:t>
      </w:r>
      <w:r w:rsidRPr="004E7E78">
        <w:rPr>
          <w:rFonts w:hint="eastAsia"/>
          <w:b/>
        </w:rPr>
        <w:t>宽频振荡机理与抑制</w:t>
      </w:r>
      <w:r w:rsidR="00377BCB" w:rsidRPr="00377BCB">
        <w:rPr>
          <w:rFonts w:hint="eastAsia"/>
          <w:b/>
          <w:highlight w:val="yellow"/>
        </w:rPr>
        <w:t>（</w:t>
      </w:r>
      <w:r w:rsidR="00377BCB" w:rsidRPr="00377BCB">
        <w:rPr>
          <w:rFonts w:hint="eastAsia"/>
          <w:b/>
          <w:highlight w:val="yellow"/>
        </w:rPr>
        <w:t>dy</w:t>
      </w:r>
      <w:r w:rsidR="00377BCB" w:rsidRPr="00377BCB">
        <w:rPr>
          <w:rFonts w:hint="eastAsia"/>
          <w:b/>
          <w:highlight w:val="yellow"/>
        </w:rPr>
        <w:t>文献）</w:t>
      </w:r>
    </w:p>
    <w:p w:rsidR="00C770B2" w:rsidRDefault="00C770B2" w:rsidP="00C770B2">
      <w:pPr>
        <w:pStyle w:val="a0"/>
        <w:ind w:firstLineChars="200" w:firstLine="560"/>
      </w:pPr>
      <w:r>
        <w:rPr>
          <w:rFonts w:hint="eastAsia"/>
        </w:rPr>
        <w:t>风电并网系统宽频振荡现象最早出现于风电并网系统接入交流电网的小干扰运行工况</w:t>
      </w:r>
      <w:r w:rsidR="004E7E78">
        <w:rPr>
          <w:rFonts w:hint="eastAsia"/>
        </w:rPr>
        <w:t>。目</w:t>
      </w:r>
      <w:r>
        <w:rPr>
          <w:rFonts w:hint="eastAsia"/>
        </w:rPr>
        <w:t>前宽频振荡的研究策略主要还是针对特定问题的分析，分析方法主要采用建模分析方法和传播特性分析法。</w:t>
      </w:r>
    </w:p>
    <w:p w:rsidR="00C770B2" w:rsidRPr="00124C7C" w:rsidRDefault="00C770B2" w:rsidP="00C770B2">
      <w:pPr>
        <w:pStyle w:val="a0"/>
        <w:ind w:firstLineChars="200" w:firstLine="560"/>
        <w:rPr>
          <w:color w:val="FF0000"/>
        </w:rPr>
      </w:pPr>
      <w:r>
        <w:rPr>
          <w:rFonts w:hint="eastAsia"/>
        </w:rPr>
        <w:t>建模分析法的核心思想是利用数学建模揭示振荡特性与影响因素之间的数学关系，从而</w:t>
      </w:r>
      <w:r w:rsidR="00F53057">
        <w:rPr>
          <w:rFonts w:hint="eastAsia"/>
        </w:rPr>
        <w:t>反映</w:t>
      </w:r>
      <w:r>
        <w:rPr>
          <w:rFonts w:hint="eastAsia"/>
        </w:rPr>
        <w:t>振荡的物理机制。文献</w:t>
      </w:r>
      <w:r>
        <w:t>[</w:t>
      </w:r>
      <w:r w:rsidR="005027D9">
        <w:rPr>
          <w:rFonts w:hint="eastAsia"/>
        </w:rPr>
        <w:t>a</w:t>
      </w:r>
      <w:r>
        <w:t>]</w:t>
      </w:r>
      <w:r>
        <w:t>分析了双高电力系统中的新型</w:t>
      </w:r>
      <w:r>
        <w:rPr>
          <w:rFonts w:hint="eastAsia"/>
        </w:rPr>
        <w:t>振荡与传统振荡在物理特性和数学表达上的异同，并借助经典文氏桥正弦波发生器电路解释新型振荡问题的发生机理和分析方法。文献</w:t>
      </w:r>
      <w:r>
        <w:t>[</w:t>
      </w:r>
      <w:r w:rsidR="005027D9">
        <w:t>b</w:t>
      </w:r>
      <w:r>
        <w:t>]</w:t>
      </w:r>
      <w:r>
        <w:t>提出了一种用于分析含高比例新</w:t>
      </w:r>
      <w:r>
        <w:rPr>
          <w:rFonts w:hint="eastAsia"/>
        </w:rPr>
        <w:t>能源电力</w:t>
      </w:r>
      <w:r>
        <w:rPr>
          <w:rFonts w:hint="eastAsia"/>
        </w:rPr>
        <w:lastRenderedPageBreak/>
        <w:t>系统电磁振荡的频域分析方法，该模型能够反映出电网的拓扑结构，且根据模型的特征向量可以计算出电力模型系统所有振荡模式的相关信息，为认识宽频振荡的振荡源、振荡路径等提供了思路。文献</w:t>
      </w:r>
      <w:r>
        <w:t>[</w:t>
      </w:r>
      <w:r w:rsidR="005027D9">
        <w:t>cd</w:t>
      </w:r>
      <w:r>
        <w:t>]</w:t>
      </w:r>
      <w:r>
        <w:t>针对新能源发电并网引起的</w:t>
      </w:r>
      <w:r>
        <w:t>SSCI</w:t>
      </w:r>
      <w:r>
        <w:rPr>
          <w:rFonts w:hint="eastAsia"/>
        </w:rPr>
        <w:t>问题，建立了基于同步坐标系的系统阻抗模型，并提出了稳定性量化分析方法。文献</w:t>
      </w:r>
      <w:r>
        <w:t>[</w:t>
      </w:r>
      <w:r w:rsidR="005027D9">
        <w:t>e</w:t>
      </w:r>
      <w:r w:rsidR="005027D9">
        <w:rPr>
          <w:rFonts w:hint="eastAsia"/>
        </w:rPr>
        <w:t>]</w:t>
      </w:r>
      <w:r>
        <w:t>将开环模式</w:t>
      </w:r>
      <w:r>
        <w:rPr>
          <w:rFonts w:hint="eastAsia"/>
        </w:rPr>
        <w:t>谐振理论从分析风电接入引起的电力系统低频振荡拓展应用于分析宽频振荡问题。构建了风电接入引起宽频振荡失稳的判据，并验证了开环模式谐振理论在分析电力系统宽频振荡的适用性。上述分析方法在一定程度上避免了“维数灾”的问题，但如何应对振荡频率之间的相互耦合需要进一步的深入研究。</w:t>
      </w:r>
    </w:p>
    <w:p w:rsidR="00C770B2" w:rsidRDefault="00C770B2" w:rsidP="00C770B2">
      <w:pPr>
        <w:pStyle w:val="a0"/>
        <w:ind w:firstLineChars="200" w:firstLine="560"/>
      </w:pPr>
      <w:r>
        <w:rPr>
          <w:rFonts w:hint="eastAsia"/>
        </w:rPr>
        <w:t>电力系统振荡是扰动能量在电网中传播的具体体现。关于能量传播引起电网振荡的研究，目前主要集中于电力系统机电暂态范畴。扰动能量在大规模互联电网中传递引起发电机转子变化具有时空特性，文献</w:t>
      </w:r>
      <w:r>
        <w:t>[</w:t>
      </w:r>
      <w:r w:rsidR="005027D9">
        <w:rPr>
          <w:rFonts w:hint="eastAsia"/>
        </w:rPr>
        <w:t>f</w:t>
      </w:r>
      <w:r>
        <w:t>]</w:t>
      </w:r>
      <w:r>
        <w:t>借助连续体建模的思想建立了机</w:t>
      </w:r>
      <w:r>
        <w:rPr>
          <w:rFonts w:hint="eastAsia"/>
        </w:rPr>
        <w:t>电扰动传播的数学模型，并定义了机电波的概念用于描述扰动能量的变化过程。为了揭示机电波在电网中传播的物理机制，文献</w:t>
      </w:r>
      <w:r>
        <w:t>[</w:t>
      </w:r>
      <w:r w:rsidR="005027D9">
        <w:t>gh</w:t>
      </w:r>
      <w:r>
        <w:t>]</w:t>
      </w:r>
      <w:r>
        <w:t>对机电波传播过</w:t>
      </w:r>
      <w:r>
        <w:rPr>
          <w:rFonts w:hint="eastAsia"/>
        </w:rPr>
        <w:t>程中的反射</w:t>
      </w:r>
      <w:r>
        <w:t>/</w:t>
      </w:r>
      <w:r>
        <w:t>透射现象进行分析，从能量传播角度揭</w:t>
      </w:r>
      <w:r>
        <w:rPr>
          <w:rFonts w:hint="eastAsia"/>
        </w:rPr>
        <w:t>示了电力系统振荡问题的本质是不同频率的波在传播过程中相互叠加的结果。文献</w:t>
      </w:r>
      <w:r>
        <w:t>[</w:t>
      </w:r>
      <w:r w:rsidR="005027D9">
        <w:t>i</w:t>
      </w:r>
      <w:r>
        <w:t>]</w:t>
      </w:r>
      <w:r>
        <w:t>指出在不同</w:t>
      </w:r>
      <w:r>
        <w:rPr>
          <w:rFonts w:hint="eastAsia"/>
        </w:rPr>
        <w:t>边界条件下能量传播表现出来的特征具有显著差异，扰动能量在传递过程中的物理现象在很大程度上受振荡频率的影响。机电扰动传播理论和分析方法是否适用于宽频振荡尚待进一步的探索。</w:t>
      </w:r>
    </w:p>
    <w:p w:rsidR="000A455B" w:rsidRDefault="000A455B" w:rsidP="00C770B2">
      <w:pPr>
        <w:pStyle w:val="a0"/>
        <w:ind w:firstLineChars="200" w:firstLine="560"/>
      </w:pPr>
      <w:r>
        <w:rPr>
          <w:rFonts w:hint="eastAsia"/>
        </w:rPr>
        <w:t>综上，可以看出目前对海上风电系统宽频振荡的分析方法主要是</w:t>
      </w:r>
      <w:r w:rsidRPr="00404EF5">
        <w:rPr>
          <w:rFonts w:hint="eastAsia"/>
        </w:rPr>
        <w:t>传统数值分析法、特征值分析法及阻抗分析法</w:t>
      </w:r>
      <w:r>
        <w:rPr>
          <w:rFonts w:hint="eastAsia"/>
        </w:rPr>
        <w:t>等方法，但是这三种方法分析的结果</w:t>
      </w:r>
      <w:r w:rsidRPr="00404EF5">
        <w:rPr>
          <w:rFonts w:hint="eastAsia"/>
        </w:rPr>
        <w:t>不能有效地反映强非线性电力系统振荡的动态特性，基于不同的分析方法研究宽频振荡问题可能会得出不同的结论，导致电力电子设备参与宽频振荡的机理不明确。</w:t>
      </w:r>
    </w:p>
    <w:p w:rsidR="00C770B2" w:rsidRDefault="00C770B2" w:rsidP="005C44AB">
      <w:pPr>
        <w:pStyle w:val="a0"/>
        <w:ind w:firstLineChars="200" w:firstLine="560"/>
      </w:pPr>
      <w:r>
        <w:rPr>
          <w:rFonts w:hint="eastAsia"/>
        </w:rPr>
        <w:t>在</w:t>
      </w:r>
      <w:r>
        <w:t>宽频振荡抑制方面，目前主要是从电源侧和电网侧两个角度来设计控制器方案</w:t>
      </w:r>
      <w:r>
        <w:t>[</w:t>
      </w:r>
      <w:r w:rsidR="005027D9">
        <w:t>j</w:t>
      </w:r>
      <w:r>
        <w:t>]</w:t>
      </w:r>
      <w:r>
        <w:t>。其中，电源侧的抑制措施包括新能源发电机组控制器参数优化和变流器控制</w:t>
      </w:r>
      <w:r>
        <w:lastRenderedPageBreak/>
        <w:t>回</w:t>
      </w:r>
      <w:r>
        <w:rPr>
          <w:rFonts w:hint="eastAsia"/>
        </w:rPr>
        <w:t>路</w:t>
      </w:r>
      <w:r>
        <w:t>附加阻尼控制器。但通过优化发电机组控制器参数的措施，并不适用于所有的运行工况，且只针对特定运行条件才有明显的抑制效果。电网侧抑制措施主要是通过串并联柔性输电装置</w:t>
      </w:r>
      <w:r>
        <w:t>(flexible AC transmission systems</w:t>
      </w:r>
      <w:r>
        <w:t>，</w:t>
      </w:r>
      <w:r>
        <w:t>FACTS)</w:t>
      </w:r>
      <w:r>
        <w:t>向振荡机组注入反向电流，如在风电场出口并联静止无功补偿器</w:t>
      </w:r>
      <w:r>
        <w:t>(static var compensator</w:t>
      </w:r>
      <w:r>
        <w:t>，</w:t>
      </w:r>
      <w:r>
        <w:t>SVC)</w:t>
      </w:r>
      <w:r>
        <w:t>、在线路中接入可控串联补偿装置</w:t>
      </w:r>
      <w:r>
        <w:t>(thyristor controlled series compensation</w:t>
      </w:r>
      <w:r>
        <w:t>，</w:t>
      </w:r>
      <w:r>
        <w:t>TCSC)</w:t>
      </w:r>
      <w:r>
        <w:t>、静止同步串联补偿器</w:t>
      </w:r>
      <w:r>
        <w:t>(static synchronous series compensator</w:t>
      </w:r>
      <w:r>
        <w:t>，</w:t>
      </w:r>
      <w:r>
        <w:t>SSSC)</w:t>
      </w:r>
      <w:r>
        <w:t>等，从而达到阻尼振荡的目的。</w:t>
      </w:r>
    </w:p>
    <w:p w:rsidR="00C770B2" w:rsidRDefault="002170E8" w:rsidP="00ED06C7">
      <w:pPr>
        <w:pStyle w:val="a0"/>
        <w:ind w:firstLineChars="200" w:firstLine="560"/>
      </w:pPr>
      <w:r>
        <w:rPr>
          <w:rFonts w:hint="eastAsia"/>
        </w:rPr>
        <w:t>目前学者们一般</w:t>
      </w:r>
      <w:r w:rsidR="000B4D85">
        <w:rPr>
          <w:rFonts w:hint="eastAsia"/>
        </w:rPr>
        <w:t>通过</w:t>
      </w:r>
      <w:r w:rsidR="00274D5A">
        <w:rPr>
          <w:rFonts w:hint="eastAsia"/>
        </w:rPr>
        <w:t>向</w:t>
      </w:r>
      <w:r w:rsidR="000B4D85">
        <w:rPr>
          <w:rFonts w:hint="eastAsia"/>
        </w:rPr>
        <w:t>海上风电并网系统</w:t>
      </w:r>
      <w:r w:rsidR="00274D5A">
        <w:rPr>
          <w:rFonts w:hint="eastAsia"/>
        </w:rPr>
        <w:t>加入硬件设备以抑制宽频振荡</w:t>
      </w:r>
      <w:r w:rsidR="004A5221">
        <w:rPr>
          <w:rFonts w:hint="eastAsia"/>
        </w:rPr>
        <w:t>，</w:t>
      </w:r>
      <w:r w:rsidR="004A5221" w:rsidRPr="004A5221">
        <w:rPr>
          <w:rFonts w:hint="eastAsia"/>
        </w:rPr>
        <w:t>但这一方法涉及到硬件本身的改动</w:t>
      </w:r>
      <w:r w:rsidR="00DE4B62">
        <w:rPr>
          <w:rFonts w:hint="eastAsia"/>
        </w:rPr>
        <w:t>或优化</w:t>
      </w:r>
      <w:r w:rsidR="004A5221" w:rsidRPr="004A5221">
        <w:rPr>
          <w:rFonts w:hint="eastAsia"/>
        </w:rPr>
        <w:t>，实施较为困难。针对这一问题，本课题拟提出一种方法，独辟蹊径，通过</w:t>
      </w:r>
      <w:r w:rsidR="00EE0A98">
        <w:rPr>
          <w:rFonts w:hint="eastAsia"/>
        </w:rPr>
        <w:t>预测控制方法</w:t>
      </w:r>
      <w:r w:rsidR="004A5221" w:rsidRPr="004A5221">
        <w:rPr>
          <w:rFonts w:hint="eastAsia"/>
        </w:rPr>
        <w:t>抑制信号源中激发宽频振荡的频率成分，能够在不改变系统硬件的前提下，精准、快速地抑制宽频振荡现象。</w:t>
      </w:r>
    </w:p>
    <w:p w:rsidR="00CD0B6B" w:rsidRPr="007B1040" w:rsidRDefault="007D4054" w:rsidP="00CD0B6B">
      <w:pPr>
        <w:pStyle w:val="a0"/>
        <w:rPr>
          <w:b/>
        </w:rPr>
      </w:pPr>
      <w:r>
        <w:rPr>
          <w:rFonts w:hint="eastAsia"/>
          <w:b/>
        </w:rPr>
        <w:t>2</w:t>
      </w:r>
      <w:r>
        <w:rPr>
          <w:b/>
        </w:rPr>
        <w:t xml:space="preserve">.2 </w:t>
      </w:r>
      <w:r w:rsidR="007B1040" w:rsidRPr="007B1040">
        <w:rPr>
          <w:rFonts w:hint="eastAsia"/>
          <w:b/>
        </w:rPr>
        <w:t>基于权重系数的指定频率成分抑制方法</w:t>
      </w:r>
      <w:r w:rsidR="000F6E09" w:rsidRPr="000F6E09">
        <w:rPr>
          <w:rFonts w:hint="eastAsia"/>
          <w:b/>
          <w:highlight w:val="yellow"/>
        </w:rPr>
        <w:t>（洪剑锋论文）</w:t>
      </w:r>
      <w:r w:rsidR="00427BCC">
        <w:rPr>
          <w:rFonts w:hint="eastAsia"/>
          <w:b/>
          <w:highlight w:val="yellow"/>
        </w:rPr>
        <w:t>（张旭论文，三电平</w:t>
      </w:r>
      <w:r w:rsidR="00427BCC">
        <w:rPr>
          <w:rFonts w:hint="eastAsia"/>
          <w:b/>
          <w:highlight w:val="yellow"/>
        </w:rPr>
        <w:t>P</w:t>
      </w:r>
      <w:r w:rsidR="00427BCC">
        <w:rPr>
          <w:b/>
          <w:highlight w:val="yellow"/>
        </w:rPr>
        <w:t>WM</w:t>
      </w:r>
      <w:r w:rsidR="00427BCC">
        <w:rPr>
          <w:rFonts w:hint="eastAsia"/>
          <w:b/>
          <w:highlight w:val="yellow"/>
        </w:rPr>
        <w:t>）</w:t>
      </w:r>
    </w:p>
    <w:p w:rsidR="007B1040" w:rsidRDefault="00B16729" w:rsidP="00B16729">
      <w:pPr>
        <w:pStyle w:val="a0"/>
        <w:ind w:firstLineChars="200" w:firstLine="560"/>
        <w:rPr>
          <w:rFonts w:ascii="宋体" w:hAnsi="宋体" w:cs="宋体"/>
          <w:szCs w:val="28"/>
        </w:rPr>
      </w:pPr>
      <w:r>
        <w:rPr>
          <w:rFonts w:ascii="宋体" w:hAnsi="宋体" w:cs="宋体" w:hint="eastAsia"/>
          <w:szCs w:val="28"/>
        </w:rPr>
        <w:t>对于海上风电并网系统来说，抑制宽频振荡各谐振频率处的信号源</w:t>
      </w:r>
      <w:r w:rsidR="00B80977">
        <w:rPr>
          <w:rFonts w:ascii="宋体" w:hAnsi="宋体" w:cs="宋体" w:hint="eastAsia"/>
          <w:szCs w:val="28"/>
        </w:rPr>
        <w:t>，</w:t>
      </w:r>
      <w:r>
        <w:rPr>
          <w:rFonts w:ascii="宋体" w:hAnsi="宋体" w:cs="宋体" w:hint="eastAsia"/>
          <w:szCs w:val="28"/>
        </w:rPr>
        <w:t>即可有效减少系统中的宽频</w:t>
      </w:r>
      <w:r w:rsidRPr="00C54EC0">
        <w:rPr>
          <w:rFonts w:ascii="宋体" w:hAnsi="宋体" w:cs="宋体" w:hint="eastAsia"/>
          <w:szCs w:val="28"/>
        </w:rPr>
        <w:t>振荡</w:t>
      </w:r>
      <w:r>
        <w:rPr>
          <w:rFonts w:ascii="宋体" w:hAnsi="宋体" w:cs="宋体" w:hint="eastAsia"/>
          <w:szCs w:val="28"/>
        </w:rPr>
        <w:t>。</w:t>
      </w:r>
      <w:r w:rsidR="009B382C">
        <w:rPr>
          <w:rFonts w:ascii="宋体" w:hAnsi="宋体" w:cs="宋体" w:hint="eastAsia"/>
          <w:szCs w:val="28"/>
        </w:rPr>
        <w:t>现有文献中</w:t>
      </w:r>
      <w:r w:rsidR="00B24EFD">
        <w:rPr>
          <w:rFonts w:ascii="宋体" w:hAnsi="宋体" w:cs="宋体" w:hint="eastAsia"/>
          <w:szCs w:val="28"/>
        </w:rPr>
        <w:t>已经有一些能够</w:t>
      </w:r>
      <w:r w:rsidR="009B382C">
        <w:rPr>
          <w:rFonts w:ascii="宋体" w:hAnsi="宋体" w:cs="宋体" w:hint="eastAsia"/>
          <w:szCs w:val="28"/>
        </w:rPr>
        <w:t>消除指定频率成分</w:t>
      </w:r>
      <w:r w:rsidR="00B24EFD">
        <w:rPr>
          <w:rFonts w:ascii="宋体" w:hAnsi="宋体" w:cs="宋体" w:hint="eastAsia"/>
          <w:szCs w:val="28"/>
        </w:rPr>
        <w:t>的方法</w:t>
      </w:r>
      <w:r w:rsidR="009B382C">
        <w:rPr>
          <w:rFonts w:ascii="宋体" w:hAnsi="宋体" w:cs="宋体" w:hint="eastAsia"/>
          <w:szCs w:val="28"/>
        </w:rPr>
        <w:t>，</w:t>
      </w:r>
      <w:r w:rsidR="00B24EFD">
        <w:rPr>
          <w:rFonts w:ascii="宋体" w:hAnsi="宋体" w:cs="宋体" w:hint="eastAsia"/>
          <w:szCs w:val="28"/>
        </w:rPr>
        <w:t>使用较广的为</w:t>
      </w:r>
      <w:r w:rsidR="00B210F8" w:rsidRPr="00B210F8">
        <w:rPr>
          <w:rFonts w:ascii="宋体" w:hAnsi="宋体" w:cs="宋体" w:hint="eastAsia"/>
          <w:szCs w:val="28"/>
        </w:rPr>
        <w:t>指定谐波消除脉宽调制技术</w:t>
      </w:r>
      <w:r w:rsidR="00B210F8" w:rsidRPr="00B210F8">
        <w:rPr>
          <w:rFonts w:ascii="宋体" w:hAnsi="宋体" w:cs="宋体"/>
          <w:szCs w:val="28"/>
        </w:rPr>
        <w:t>(selective harmonic elimination pulse width modulation，SHEPWM)</w:t>
      </w:r>
      <w:r w:rsidR="00B24EFD">
        <w:rPr>
          <w:rFonts w:ascii="宋体" w:hAnsi="宋体" w:cs="宋体" w:hint="eastAsia"/>
          <w:szCs w:val="28"/>
        </w:rPr>
        <w:t>，该方法可以精确</w:t>
      </w:r>
      <w:r w:rsidR="00B210F8" w:rsidRPr="00B210F8">
        <w:rPr>
          <w:rFonts w:ascii="宋体" w:hAnsi="宋体" w:cs="宋体"/>
          <w:szCs w:val="28"/>
        </w:rPr>
        <w:t>消除指定</w:t>
      </w:r>
      <w:r w:rsidR="00B24EFD">
        <w:rPr>
          <w:rFonts w:ascii="宋体" w:hAnsi="宋体" w:cs="宋体" w:hint="eastAsia"/>
          <w:szCs w:val="28"/>
        </w:rPr>
        <w:t>频率成分</w:t>
      </w:r>
      <w:r w:rsidR="00B210F8" w:rsidRPr="00B210F8">
        <w:rPr>
          <w:rFonts w:ascii="宋体" w:hAnsi="宋体" w:cs="宋体"/>
          <w:szCs w:val="28"/>
          <w:highlight w:val="yellow"/>
        </w:rPr>
        <w:t>[</w:t>
      </w:r>
      <w:r w:rsidR="00B210F8" w:rsidRPr="00B210F8">
        <w:rPr>
          <w:rFonts w:ascii="宋体" w:hAnsi="宋体" w:cs="宋体" w:hint="eastAsia"/>
          <w:szCs w:val="28"/>
          <w:highlight w:val="yellow"/>
        </w:rPr>
        <w:t>外专</w:t>
      </w:r>
      <w:r w:rsidR="00B210F8" w:rsidRPr="00B210F8">
        <w:rPr>
          <w:rFonts w:ascii="宋体" w:hAnsi="宋体" w:cs="宋体"/>
          <w:szCs w:val="28"/>
          <w:highlight w:val="yellow"/>
        </w:rPr>
        <w:t>7-9]</w:t>
      </w:r>
      <w:r w:rsidR="00931A9F">
        <w:rPr>
          <w:rFonts w:ascii="宋体" w:hAnsi="宋体" w:cs="宋体" w:hint="eastAsia"/>
          <w:szCs w:val="28"/>
          <w:highlight w:val="yellow"/>
        </w:rPr>
        <w:t>【洪剑锋大论文8</w:t>
      </w:r>
      <w:r w:rsidR="00931A9F">
        <w:rPr>
          <w:rFonts w:ascii="宋体" w:hAnsi="宋体" w:cs="宋体"/>
          <w:szCs w:val="28"/>
          <w:highlight w:val="yellow"/>
        </w:rPr>
        <w:t>5</w:t>
      </w:r>
      <w:r w:rsidR="00931A9F">
        <w:rPr>
          <w:rFonts w:ascii="宋体" w:hAnsi="宋体" w:cs="宋体" w:hint="eastAsia"/>
          <w:szCs w:val="28"/>
          <w:highlight w:val="yellow"/>
        </w:rPr>
        <w:t>-</w:t>
      </w:r>
      <w:r w:rsidR="00931A9F">
        <w:rPr>
          <w:rFonts w:ascii="宋体" w:hAnsi="宋体" w:cs="宋体"/>
          <w:szCs w:val="28"/>
          <w:highlight w:val="yellow"/>
        </w:rPr>
        <w:t>87</w:t>
      </w:r>
      <w:r w:rsidR="00931A9F">
        <w:rPr>
          <w:rFonts w:ascii="宋体" w:hAnsi="宋体" w:cs="宋体" w:hint="eastAsia"/>
          <w:szCs w:val="28"/>
          <w:highlight w:val="yellow"/>
        </w:rPr>
        <w:t>】</w:t>
      </w:r>
      <w:r w:rsidR="00B210F8" w:rsidRPr="00B210F8">
        <w:rPr>
          <w:rFonts w:ascii="宋体" w:hAnsi="宋体" w:cs="宋体"/>
          <w:szCs w:val="28"/>
        </w:rPr>
        <w:t>，但</w:t>
      </w:r>
      <w:r w:rsidR="0047143B">
        <w:rPr>
          <w:rFonts w:ascii="宋体" w:hAnsi="宋体" w:cs="宋体" w:hint="eastAsia"/>
          <w:szCs w:val="28"/>
        </w:rPr>
        <w:t>这一方法应用</w:t>
      </w:r>
      <w:r w:rsidR="00B210F8" w:rsidRPr="00B210F8">
        <w:rPr>
          <w:rFonts w:ascii="宋体" w:hAnsi="宋体" w:cs="宋体"/>
          <w:szCs w:val="28"/>
        </w:rPr>
        <w:t>在工程实际中存在一些问题。首先，SHEPWM技术的实时性较差，用于求解SHEPWM开关角的方程属于非线性超越方程，很难实时求解开关角。其次，SHEPWM技术属于一种开环调制策略，无法进行自动补偿，其控制效果受电网背景谐波等外界因素影响较大，系统的稳定性不高，响应时间相对较长。</w:t>
      </w:r>
    </w:p>
    <w:p w:rsidR="00432913" w:rsidRPr="00E75ABB" w:rsidRDefault="00B210F8" w:rsidP="00E75ABB">
      <w:pPr>
        <w:pStyle w:val="a0"/>
        <w:ind w:firstLineChars="200" w:firstLine="560"/>
        <w:rPr>
          <w:rFonts w:ascii="宋体" w:hAnsi="宋体" w:cs="宋体"/>
        </w:rPr>
      </w:pPr>
      <w:r w:rsidRPr="00702D2B">
        <w:rPr>
          <w:rFonts w:ascii="宋体" w:hAnsi="宋体" w:cs="宋体"/>
          <w:bCs/>
        </w:rPr>
        <w:t>针对上述</w:t>
      </w:r>
      <w:r w:rsidR="000F6E09">
        <w:rPr>
          <w:rFonts w:ascii="宋体" w:hAnsi="宋体" w:cs="宋体" w:hint="eastAsia"/>
          <w:bCs/>
        </w:rPr>
        <w:t>S</w:t>
      </w:r>
      <w:r w:rsidR="000F6E09">
        <w:rPr>
          <w:rFonts w:ascii="宋体" w:hAnsi="宋体" w:cs="宋体"/>
          <w:bCs/>
        </w:rPr>
        <w:t>HEPWM</w:t>
      </w:r>
      <w:r w:rsidR="000F6E09">
        <w:rPr>
          <w:rFonts w:ascii="宋体" w:hAnsi="宋体" w:cs="宋体" w:hint="eastAsia"/>
          <w:bCs/>
        </w:rPr>
        <w:t>技术</w:t>
      </w:r>
      <w:r w:rsidRPr="00702D2B">
        <w:rPr>
          <w:rFonts w:ascii="宋体" w:hAnsi="宋体" w:cs="宋体"/>
          <w:bCs/>
        </w:rPr>
        <w:t>存在的问题，</w:t>
      </w:r>
      <w:r w:rsidR="000F6E09">
        <w:rPr>
          <w:rFonts w:ascii="宋体" w:hAnsi="宋体" w:cs="宋体" w:hint="eastAsia"/>
          <w:bCs/>
        </w:rPr>
        <w:t>一些学者考虑使用</w:t>
      </w:r>
      <w:r w:rsidR="00DA3FA4">
        <w:rPr>
          <w:rFonts w:ascii="宋体" w:hAnsi="宋体" w:cs="宋体" w:hint="eastAsia"/>
          <w:bCs/>
        </w:rPr>
        <w:t>预测控制技术</w:t>
      </w:r>
      <w:r w:rsidR="000E7E01">
        <w:rPr>
          <w:rFonts w:ascii="宋体" w:hAnsi="宋体" w:cs="宋体" w:hint="eastAsia"/>
          <w:bCs/>
        </w:rPr>
        <w:t>实现指定频</w:t>
      </w:r>
      <w:r w:rsidR="000E7E01">
        <w:rPr>
          <w:rFonts w:ascii="宋体" w:hAnsi="宋体" w:cs="宋体" w:hint="eastAsia"/>
          <w:bCs/>
        </w:rPr>
        <w:lastRenderedPageBreak/>
        <w:t>率成分的抑制</w:t>
      </w:r>
      <w:r w:rsidR="00DA3FA4">
        <w:rPr>
          <w:rFonts w:ascii="宋体" w:hAnsi="宋体" w:cs="宋体" w:hint="eastAsia"/>
          <w:bCs/>
        </w:rPr>
        <w:t>。</w:t>
      </w:r>
      <w:r w:rsidRPr="00702D2B">
        <w:rPr>
          <w:rFonts w:ascii="宋体" w:hAnsi="宋体" w:cs="宋体"/>
          <w:bCs/>
        </w:rPr>
        <w:t>Holtz教授于1983年首次将预测控制方法引入到电力电子领域中,</w:t>
      </w:r>
      <w:r>
        <w:rPr>
          <w:rFonts w:ascii="宋体" w:hAnsi="宋体" w:cs="宋体"/>
        </w:rPr>
        <w:t>为预测控制在电力电子领域的应用奠定了基础</w:t>
      </w:r>
      <w:r w:rsidRPr="002C5BE2">
        <w:rPr>
          <w:rFonts w:ascii="宋体" w:hAnsi="宋体" w:cs="宋体"/>
          <w:highlight w:val="yellow"/>
          <w:vertAlign w:val="superscript"/>
        </w:rPr>
        <w:t>[</w:t>
      </w:r>
      <w:r w:rsidR="002C5BE2" w:rsidRPr="002C5BE2">
        <w:rPr>
          <w:rFonts w:ascii="宋体" w:hAnsi="宋体" w:cs="宋体" w:hint="eastAsia"/>
          <w:highlight w:val="yellow"/>
          <w:vertAlign w:val="superscript"/>
        </w:rPr>
        <w:t>外专</w:t>
      </w:r>
      <w:r w:rsidRPr="002C5BE2">
        <w:rPr>
          <w:rFonts w:ascii="宋体" w:hAnsi="宋体" w:cs="宋体"/>
          <w:highlight w:val="yellow"/>
          <w:vertAlign w:val="superscript"/>
        </w:rPr>
        <w:t>10]</w:t>
      </w:r>
      <w:r>
        <w:rPr>
          <w:rFonts w:ascii="宋体" w:hAnsi="宋体" w:cs="宋体"/>
        </w:rPr>
        <w:t>。受限于芯片的计算性能，预测控制方法在早期没有引起足够的重视，近年来，随着微处理器的迅猛发展，预测控制方法在电力电子领域获得了越来越多的关注，逐渐成为当今的研究热点</w:t>
      </w:r>
      <w:r w:rsidRPr="002C5BE2">
        <w:rPr>
          <w:rFonts w:ascii="宋体" w:hAnsi="宋体" w:cs="宋体"/>
          <w:highlight w:val="yellow"/>
          <w:vertAlign w:val="superscript"/>
        </w:rPr>
        <w:t>[</w:t>
      </w:r>
      <w:r w:rsidR="002C5BE2" w:rsidRPr="002C5BE2">
        <w:rPr>
          <w:rFonts w:ascii="宋体" w:hAnsi="宋体" w:cs="宋体" w:hint="eastAsia"/>
          <w:highlight w:val="yellow"/>
          <w:vertAlign w:val="superscript"/>
        </w:rPr>
        <w:t>外专</w:t>
      </w:r>
      <w:r w:rsidRPr="002C5BE2">
        <w:rPr>
          <w:rFonts w:ascii="宋体" w:hAnsi="宋体" w:cs="宋体"/>
          <w:highlight w:val="yellow"/>
          <w:vertAlign w:val="superscript"/>
        </w:rPr>
        <w:t>11]</w:t>
      </w:r>
      <w:r>
        <w:rPr>
          <w:rFonts w:ascii="宋体" w:hAnsi="宋体" w:cs="宋体"/>
        </w:rPr>
        <w:t>。</w:t>
      </w:r>
      <w:r w:rsidR="003A2DF2">
        <w:t>Kennel</w:t>
      </w:r>
      <w:r w:rsidR="00432913">
        <w:t>教授</w:t>
      </w:r>
      <w:r w:rsidR="003A2DF2">
        <w:t>2005</w:t>
      </w:r>
      <w:r w:rsidR="00432913">
        <w:t>年开始研究预测控制，于文献</w:t>
      </w:r>
      <w:r w:rsidR="00432913" w:rsidRPr="00AE3D47">
        <w:rPr>
          <w:highlight w:val="yellow"/>
        </w:rPr>
        <w:t>[</w:t>
      </w:r>
      <w:r w:rsidR="00AE3D47" w:rsidRPr="00AE3D47">
        <w:rPr>
          <w:rFonts w:hint="eastAsia"/>
          <w:highlight w:val="yellow"/>
        </w:rPr>
        <w:t>基金</w:t>
      </w:r>
      <w:r w:rsidR="00432913" w:rsidRPr="00AE3D47">
        <w:rPr>
          <w:highlight w:val="yellow"/>
        </w:rPr>
        <w:t>12]</w:t>
      </w:r>
      <w:r w:rsidR="00432913">
        <w:t>中提出了代价函数（</w:t>
      </w:r>
      <w:r w:rsidR="00432913">
        <w:t>cost</w:t>
      </w:r>
      <w:r w:rsidR="00E75ABB">
        <w:rPr>
          <w:rFonts w:ascii="宋体" w:hAnsi="宋体" w:cs="宋体" w:hint="eastAsia"/>
        </w:rPr>
        <w:t xml:space="preserve"> </w:t>
      </w:r>
      <w:r w:rsidR="00432913">
        <w:t>function</w:t>
      </w:r>
      <w:r w:rsidR="00432913">
        <w:t>）的概念。</w:t>
      </w:r>
      <w:r w:rsidR="00FD7B79">
        <w:t>Rodriguez</w:t>
      </w:r>
      <w:r w:rsidR="00432913">
        <w:t>教授于文献</w:t>
      </w:r>
      <w:r w:rsidR="00432913" w:rsidRPr="00AE3D47">
        <w:rPr>
          <w:highlight w:val="yellow"/>
        </w:rPr>
        <w:t>[</w:t>
      </w:r>
      <w:r w:rsidR="00AE3D47" w:rsidRPr="00AE3D47">
        <w:rPr>
          <w:rFonts w:hint="eastAsia"/>
          <w:highlight w:val="yellow"/>
        </w:rPr>
        <w:t>基金</w:t>
      </w:r>
      <w:r w:rsidR="00432913" w:rsidRPr="00AE3D47">
        <w:rPr>
          <w:highlight w:val="yellow"/>
        </w:rPr>
        <w:t>13]</w:t>
      </w:r>
      <w:r w:rsidR="00432913">
        <w:t>中明确提出了有限控制集模型预测</w:t>
      </w:r>
      <w:r w:rsidR="00432913">
        <w:rPr>
          <w:rFonts w:hint="eastAsia"/>
        </w:rPr>
        <w:t>控制（</w:t>
      </w:r>
      <w:r w:rsidR="00432913">
        <w:t>FCS-MPC</w:t>
      </w:r>
      <w:r w:rsidR="00432913">
        <w:t>）的概念，将预测控制在理论上进一步升华，提出了一种具有</w:t>
      </w:r>
      <w:r w:rsidR="00432913">
        <w:rPr>
          <w:rFonts w:hint="eastAsia"/>
        </w:rPr>
        <w:t>统一数学形式的代价函数表达式（如式</w:t>
      </w:r>
      <w:r w:rsidR="00266008">
        <w:fldChar w:fldCharType="begin"/>
      </w:r>
      <w:r w:rsidR="00266008">
        <w:instrText xml:space="preserve"> </w:instrText>
      </w:r>
      <w:r w:rsidR="00266008">
        <w:rPr>
          <w:rFonts w:hint="eastAsia"/>
        </w:rPr>
        <w:instrText>GOTOBUTTON ZEqnNum234579  \* MERGEFORMAT</w:instrText>
      </w:r>
      <w:r w:rsidR="00266008">
        <w:instrText xml:space="preserve"> </w:instrText>
      </w:r>
      <w:r w:rsidR="00266008">
        <w:fldChar w:fldCharType="begin"/>
      </w:r>
      <w:r w:rsidR="00266008">
        <w:instrText xml:space="preserve"> REF ZEqnNum234579 \* Charformat \! \* MERGEFORMAT </w:instrText>
      </w:r>
      <w:r w:rsidR="00266008">
        <w:fldChar w:fldCharType="separate"/>
      </w:r>
      <w:r w:rsidR="00266008">
        <w:instrText>(1)</w:instrText>
      </w:r>
      <w:r w:rsidR="00266008">
        <w:fldChar w:fldCharType="end"/>
      </w:r>
      <w:r w:rsidR="00266008">
        <w:fldChar w:fldCharType="end"/>
      </w:r>
      <w:r w:rsidR="00C268B3">
        <w:rPr>
          <w:rFonts w:hint="eastAsia"/>
        </w:rPr>
        <w:t>）</w:t>
      </w:r>
      <w:r w:rsidR="00432913">
        <w:t>，使其从一种工程方法上升为一种</w:t>
      </w:r>
      <w:r w:rsidR="00432913">
        <w:rPr>
          <w:rFonts w:hint="eastAsia"/>
        </w:rPr>
        <w:t>电力电子领域普遍适用的控制理论</w:t>
      </w:r>
      <w:r w:rsidR="00BA7904">
        <w:rPr>
          <w:rFonts w:hint="eastAsia"/>
        </w:rPr>
        <w:t>。</w:t>
      </w:r>
    </w:p>
    <w:p w:rsidR="00CD0B6B" w:rsidRDefault="00266008" w:rsidP="00266008">
      <w:pPr>
        <w:pStyle w:val="MTDisplayEquation"/>
      </w:pPr>
      <w:r>
        <w:tab/>
      </w:r>
      <w:r w:rsidRPr="00266008">
        <w:rPr>
          <w:position w:val="-16"/>
        </w:rPr>
        <w:object w:dxaOrig="4280" w:dyaOrig="440">
          <v:shape id="_x0000_i1026" type="#_x0000_t75" style="width:214pt;height:21.75pt" o:ole="">
            <v:imagedata r:id="rId23" o:title=""/>
          </v:shape>
          <o:OLEObject Type="Embed" ProgID="Equation.DSMT4" ShapeID="_x0000_i1026" DrawAspect="Content" ObjectID="_1717767107" r:id="rId2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 w:name="ZEqnNum234579"/>
      <w:r>
        <w:instrText>(</w:instrText>
      </w:r>
      <w:fldSimple w:instr=" SEQ MTEqn \c \* Arabic \* MERGEFORMAT ">
        <w:r>
          <w:rPr>
            <w:noProof/>
          </w:rPr>
          <w:instrText>1</w:instrText>
        </w:r>
      </w:fldSimple>
      <w:r>
        <w:instrText>)</w:instrText>
      </w:r>
      <w:bookmarkEnd w:id="2"/>
      <w:r>
        <w:fldChar w:fldCharType="end"/>
      </w:r>
    </w:p>
    <w:p w:rsidR="00CD0B6B" w:rsidRDefault="00427BCC" w:rsidP="00886BE4">
      <w:pPr>
        <w:pStyle w:val="a0"/>
        <w:ind w:firstLineChars="200" w:firstLine="560"/>
      </w:pPr>
      <w:r>
        <w:rPr>
          <w:rFonts w:hint="eastAsia"/>
        </w:rPr>
        <w:t>由于其非线性控制、多目标优化能力、先进的动态响应和稳定的精密度等方面的卓越表现近年来使其在高压直流输电</w:t>
      </w:r>
      <w:r w:rsidRPr="00895A46">
        <w:rPr>
          <w:highlight w:val="yellow"/>
        </w:rPr>
        <w:t>[100][101]</w:t>
      </w:r>
      <w:r w:rsidRPr="00895A46">
        <w:rPr>
          <w:highlight w:val="yellow"/>
        </w:rPr>
        <w:t>、风力发电</w:t>
      </w:r>
      <w:r w:rsidRPr="00895A46">
        <w:rPr>
          <w:highlight w:val="yellow"/>
        </w:rPr>
        <w:t>[102][103]</w:t>
      </w:r>
      <w:r>
        <w:t>、</w:t>
      </w:r>
      <w:r>
        <w:rPr>
          <w:rFonts w:hint="eastAsia"/>
        </w:rPr>
        <w:t>逆变电源等领域得到广泛研究</w:t>
      </w:r>
      <w:r w:rsidR="0047143B" w:rsidRPr="0047143B">
        <w:rPr>
          <w:rFonts w:hint="eastAsia"/>
          <w:highlight w:val="yellow"/>
        </w:rPr>
        <w:t>（张旭论文）</w:t>
      </w:r>
      <w:r w:rsidR="0047143B">
        <w:rPr>
          <w:rFonts w:hint="eastAsia"/>
          <w:highlight w:val="yellow"/>
        </w:rPr>
        <w:t>。</w:t>
      </w:r>
    </w:p>
    <w:p w:rsidR="0047143B" w:rsidRDefault="00895A46" w:rsidP="00235BDA">
      <w:pPr>
        <w:pStyle w:val="a0"/>
        <w:ind w:firstLineChars="200" w:firstLine="560"/>
      </w:pPr>
      <w:r>
        <w:rPr>
          <w:rFonts w:hint="eastAsia"/>
        </w:rPr>
        <w:t>近几年，已经有一些学者考虑将预测控制技术应用于指定谐波消除领域，</w:t>
      </w:r>
      <w:r w:rsidR="0047143B">
        <w:rPr>
          <w:rFonts w:hint="eastAsia"/>
        </w:rPr>
        <w:t>在文献</w:t>
      </w:r>
      <w:r w:rsidR="0047143B">
        <w:t>[</w:t>
      </w:r>
      <w:r w:rsidR="0047143B" w:rsidRPr="00895A46">
        <w:rPr>
          <w:highlight w:val="yellow"/>
        </w:rPr>
        <w:t>89</w:t>
      </w:r>
      <w:r w:rsidRPr="00895A46">
        <w:rPr>
          <w:rFonts w:hint="eastAsia"/>
          <w:highlight w:val="yellow"/>
        </w:rPr>
        <w:t>洪剑锋大论文</w:t>
      </w:r>
      <w:r w:rsidR="0047143B">
        <w:t>]</w:t>
      </w:r>
      <w:r w:rsidR="0047143B">
        <w:t>中，提出了一种模型预测控制来补偿死区时间引</w:t>
      </w:r>
      <w:r w:rsidR="0047143B">
        <w:rPr>
          <w:rFonts w:hint="eastAsia"/>
        </w:rPr>
        <w:t>起的低次谐波。然而该方法仅考虑抑制死区时间引起的低次谐波，而不能抑制其他因素（如电网背景谐波）引起的低次谐波。</w:t>
      </w:r>
      <w:r w:rsidR="00235BDA">
        <w:rPr>
          <w:rFonts w:hint="eastAsia"/>
        </w:rPr>
        <w:t>文献</w:t>
      </w:r>
      <w:r w:rsidR="00235BDA" w:rsidRPr="00235BDA">
        <w:rPr>
          <w:rFonts w:hint="eastAsia"/>
          <w:highlight w:val="yellow"/>
        </w:rPr>
        <w:t>【洪剑锋小论文】</w:t>
      </w:r>
      <w:r w:rsidR="00235BDA">
        <w:rPr>
          <w:rFonts w:hint="eastAsia"/>
        </w:rPr>
        <w:t>提出一种带有新型谐波抑制策略的改进预测控制方法，谐波抑制这一目标被添加到</w:t>
      </w:r>
      <w:r w:rsidR="00965E56">
        <w:rPr>
          <w:rFonts w:hint="eastAsia"/>
        </w:rPr>
        <w:t>代价函数中</w:t>
      </w:r>
      <w:r w:rsidR="00235BDA">
        <w:rPr>
          <w:rFonts w:hint="eastAsia"/>
        </w:rPr>
        <w:t>，通过调整代价函数当中的权重系数</w:t>
      </w:r>
      <w:r w:rsidR="00061A44">
        <w:rPr>
          <w:rFonts w:hint="eastAsia"/>
        </w:rPr>
        <w:t>即可实现特定频率成分的抑制</w:t>
      </w:r>
      <w:r w:rsidR="00965E56">
        <w:rPr>
          <w:rFonts w:hint="eastAsia"/>
        </w:rPr>
        <w:t>，但是该方法的谐波提取策略动态特性不强，响应外界变化的调整时间较长</w:t>
      </w:r>
      <w:r w:rsidR="00235BDA">
        <w:rPr>
          <w:rFonts w:hint="eastAsia"/>
        </w:rPr>
        <w:t>。</w:t>
      </w:r>
      <w:r w:rsidR="00E4149C">
        <w:rPr>
          <w:rFonts w:hint="eastAsia"/>
        </w:rPr>
        <w:t>此外，通过该方法抑制的谐波能量会随机分布到未经抑制的各次谐波上，影响电网的电能质量。</w:t>
      </w:r>
    </w:p>
    <w:p w:rsidR="008C3301" w:rsidRDefault="008C3301" w:rsidP="008C3301">
      <w:pPr>
        <w:pStyle w:val="a0"/>
        <w:ind w:firstLineChars="200" w:firstLine="560"/>
      </w:pPr>
      <w:r>
        <w:rPr>
          <w:rFonts w:hint="eastAsia"/>
        </w:rPr>
        <w:t>值得注意的是，虽然</w:t>
      </w:r>
      <w:r w:rsidR="004D189B">
        <w:rPr>
          <w:rFonts w:hint="eastAsia"/>
        </w:rPr>
        <w:t>预测控制方法</w:t>
      </w:r>
      <w:r w:rsidR="00AF265D">
        <w:t>具有多目标优化的能力，但</w:t>
      </w:r>
      <w:r w:rsidR="00AF265D">
        <w:rPr>
          <w:rFonts w:hint="eastAsia"/>
        </w:rPr>
        <w:t>目前仍未构建标准的</w:t>
      </w:r>
      <w:r w:rsidR="004D189B">
        <w:rPr>
          <w:rFonts w:hint="eastAsia"/>
        </w:rPr>
        <w:t>权重系数</w:t>
      </w:r>
      <w:r w:rsidR="00AF265D">
        <w:rPr>
          <w:rFonts w:hint="eastAsia"/>
        </w:rPr>
        <w:t>调整策略</w:t>
      </w:r>
      <w:r w:rsidRPr="00EC0E41">
        <w:rPr>
          <w:highlight w:val="yellow"/>
        </w:rPr>
        <w:t>[</w:t>
      </w:r>
      <w:r w:rsidR="00EC0E41">
        <w:rPr>
          <w:rFonts w:hint="eastAsia"/>
          <w:highlight w:val="yellow"/>
        </w:rPr>
        <w:t>张旭</w:t>
      </w:r>
      <w:r w:rsidRPr="00EC0E41">
        <w:rPr>
          <w:highlight w:val="yellow"/>
        </w:rPr>
        <w:t>114]-[117]</w:t>
      </w:r>
      <w:r>
        <w:t>。</w:t>
      </w:r>
      <w:r w:rsidR="00EC0E41" w:rsidRPr="00EC0E41">
        <w:rPr>
          <w:rFonts w:hint="eastAsia"/>
        </w:rPr>
        <w:t>在</w:t>
      </w:r>
      <w:r w:rsidR="00132585">
        <w:rPr>
          <w:rFonts w:hint="eastAsia"/>
        </w:rPr>
        <w:t>海上风电并网</w:t>
      </w:r>
      <w:r w:rsidR="00EC0E41" w:rsidRPr="00EC0E41">
        <w:rPr>
          <w:rFonts w:hint="eastAsia"/>
        </w:rPr>
        <w:t>系统中，需要控</w:t>
      </w:r>
      <w:r w:rsidR="00046DD7">
        <w:rPr>
          <w:rFonts w:hint="eastAsia"/>
        </w:rPr>
        <w:t>制的目标</w:t>
      </w:r>
      <w:r w:rsidR="00046DD7">
        <w:rPr>
          <w:rFonts w:hint="eastAsia"/>
        </w:rPr>
        <w:lastRenderedPageBreak/>
        <w:t>包括并网电流、并网谐波、开关频率等，</w:t>
      </w:r>
      <w:r w:rsidR="00B94552" w:rsidRPr="00B94552">
        <w:rPr>
          <w:rFonts w:hint="eastAsia"/>
        </w:rPr>
        <w:t>多个目标的协调控制需要使用多个权重系数，由于各个目标之间相互影响、相互制约，这导致权重系数的选择成为一个难题</w:t>
      </w:r>
      <w:r w:rsidR="00B94552" w:rsidRPr="00132585">
        <w:rPr>
          <w:highlight w:val="yellow"/>
        </w:rPr>
        <w:t>[</w:t>
      </w:r>
      <w:r w:rsidR="00B94552" w:rsidRPr="00132585">
        <w:rPr>
          <w:highlight w:val="yellow"/>
        </w:rPr>
        <w:t>外专</w:t>
      </w:r>
      <w:r w:rsidR="00B94552" w:rsidRPr="00132585">
        <w:rPr>
          <w:highlight w:val="yellow"/>
        </w:rPr>
        <w:t>31]</w:t>
      </w:r>
      <w:r w:rsidR="00B94552" w:rsidRPr="00B94552">
        <w:t>。</w:t>
      </w:r>
      <w:r w:rsidR="0097444A">
        <w:rPr>
          <w:rFonts w:hint="eastAsia"/>
        </w:rPr>
        <w:t>调整权重系数</w:t>
      </w:r>
      <w:r w:rsidR="00EC0E41" w:rsidRPr="00EC0E41">
        <w:rPr>
          <w:rFonts w:hint="eastAsia"/>
        </w:rPr>
        <w:t>最常用的方法是通过反复试凑，来测试不同权重系数组合的控制效果，但此过程耗时较大，效率较低</w:t>
      </w:r>
      <w:r w:rsidR="003F2617" w:rsidRPr="00C83C24">
        <w:rPr>
          <w:highlight w:val="yellow"/>
        </w:rPr>
        <w:t>[</w:t>
      </w:r>
      <w:r w:rsidR="003F2617" w:rsidRPr="00C83C24">
        <w:rPr>
          <w:rFonts w:hint="eastAsia"/>
          <w:highlight w:val="yellow"/>
        </w:rPr>
        <w:t>张旭</w:t>
      </w:r>
      <w:r w:rsidR="003F2617" w:rsidRPr="00C83C24">
        <w:rPr>
          <w:highlight w:val="yellow"/>
        </w:rPr>
        <w:t>118</w:t>
      </w:r>
      <w:r w:rsidR="003F2617" w:rsidRPr="00EC0E41">
        <w:rPr>
          <w:highlight w:val="yellow"/>
        </w:rPr>
        <w:t>]</w:t>
      </w:r>
      <w:r w:rsidR="0097444A" w:rsidRPr="0097444A">
        <w:rPr>
          <w:rFonts w:hint="eastAsia"/>
        </w:rPr>
        <w:t>，不利于预测控制方法在海上风电系统当中的应用</w:t>
      </w:r>
      <w:r w:rsidR="00EC0E41" w:rsidRPr="00EC0E41">
        <w:rPr>
          <w:rFonts w:hint="eastAsia"/>
        </w:rPr>
        <w:t>。</w:t>
      </w:r>
    </w:p>
    <w:p w:rsidR="00952B02" w:rsidRDefault="00952B02" w:rsidP="00952B02">
      <w:pPr>
        <w:pStyle w:val="a0"/>
        <w:ind w:firstLineChars="200" w:firstLine="560"/>
      </w:pPr>
      <w:r>
        <w:rPr>
          <w:rFonts w:hint="eastAsia"/>
        </w:rPr>
        <w:t>综上所述，现有基于预测控制的谐波抑制策略均存在一些不足，并且关于模型预测控制的谐波抑制策略</w:t>
      </w:r>
      <w:r w:rsidR="00B5609E">
        <w:rPr>
          <w:rFonts w:hint="eastAsia"/>
        </w:rPr>
        <w:t>、权重调节策略研究</w:t>
      </w:r>
      <w:r>
        <w:rPr>
          <w:rFonts w:hint="eastAsia"/>
        </w:rPr>
        <w:t>较少</w:t>
      </w:r>
      <w:r w:rsidR="00065905">
        <w:rPr>
          <w:rFonts w:hint="eastAsia"/>
        </w:rPr>
        <w:t>，</w:t>
      </w:r>
      <w:r w:rsidR="00763EF7">
        <w:rPr>
          <w:rFonts w:hint="eastAsia"/>
        </w:rPr>
        <w:t>难以基于现有方法解决</w:t>
      </w:r>
      <w:r w:rsidR="00065905">
        <w:rPr>
          <w:rFonts w:hint="eastAsia"/>
        </w:rPr>
        <w:t>海上风电并网系统</w:t>
      </w:r>
      <w:r w:rsidR="006876F3">
        <w:rPr>
          <w:rFonts w:hint="eastAsia"/>
        </w:rPr>
        <w:t>指定频率成分抑制的</w:t>
      </w:r>
      <w:r w:rsidR="00065905">
        <w:rPr>
          <w:rFonts w:hint="eastAsia"/>
        </w:rPr>
        <w:t>问题</w:t>
      </w:r>
      <w:r w:rsidR="00E21C84">
        <w:rPr>
          <w:rFonts w:hint="eastAsia"/>
        </w:rPr>
        <w:t>。</w:t>
      </w:r>
      <w:r w:rsidR="006876F3">
        <w:rPr>
          <w:rFonts w:hint="eastAsia"/>
        </w:rPr>
        <w:t>因此，</w:t>
      </w:r>
      <w:r>
        <w:rPr>
          <w:rFonts w:hint="eastAsia"/>
        </w:rPr>
        <w:t>基于模型预测控制的谐波抑制问题亟需解决。</w:t>
      </w:r>
    </w:p>
    <w:p w:rsidR="00CD0B6B" w:rsidRDefault="00132585" w:rsidP="00CD0B6B">
      <w:pPr>
        <w:pStyle w:val="a0"/>
        <w:rPr>
          <w:b/>
        </w:rPr>
      </w:pPr>
      <w:r>
        <w:rPr>
          <w:rFonts w:hint="eastAsia"/>
          <w:b/>
        </w:rPr>
        <w:t>2</w:t>
      </w:r>
      <w:r>
        <w:rPr>
          <w:b/>
        </w:rPr>
        <w:t xml:space="preserve">.3 </w:t>
      </w:r>
      <w:r w:rsidRPr="007B1040">
        <w:rPr>
          <w:rFonts w:hint="eastAsia"/>
          <w:b/>
        </w:rPr>
        <w:t>基于权重系数的指定频率成分抑制方法</w:t>
      </w:r>
      <w:r w:rsidRPr="000F6E09">
        <w:rPr>
          <w:rFonts w:hint="eastAsia"/>
          <w:b/>
          <w:highlight w:val="yellow"/>
        </w:rPr>
        <w:t>（</w:t>
      </w:r>
      <w:r w:rsidR="00D62B95">
        <w:rPr>
          <w:rFonts w:hint="eastAsia"/>
          <w:b/>
          <w:highlight w:val="yellow"/>
        </w:rPr>
        <w:t>基金）</w:t>
      </w:r>
    </w:p>
    <w:p w:rsidR="00B06898" w:rsidRDefault="00B06898" w:rsidP="00B06898">
      <w:pPr>
        <w:pStyle w:val="a0"/>
        <w:ind w:firstLineChars="200" w:firstLine="560"/>
      </w:pPr>
      <w:r>
        <w:rPr>
          <w:rFonts w:hint="eastAsia"/>
        </w:rPr>
        <w:t>预测控制往往需要对多个目标进行寻优并遍历开关状态，计算量大，严重降低了系统的实时性。针对这一问题，国内外研究人员主要从候选</w:t>
      </w:r>
      <w:r w:rsidR="00A9454A">
        <w:rPr>
          <w:rFonts w:hint="eastAsia"/>
        </w:rPr>
        <w:t>开关状态</w:t>
      </w:r>
      <w:r>
        <w:rPr>
          <w:rFonts w:hint="eastAsia"/>
        </w:rPr>
        <w:t>集缩减和预测过程优化两个方面展开了研究。在保证系统性能的基础上，减少了计算量，提高了系统的实时性。</w:t>
      </w:r>
    </w:p>
    <w:p w:rsidR="00D62B95" w:rsidRDefault="00D62B95" w:rsidP="002C5383">
      <w:pPr>
        <w:pStyle w:val="a0"/>
        <w:ind w:firstLineChars="200" w:firstLine="560"/>
      </w:pPr>
      <w:r>
        <w:rPr>
          <w:rFonts w:hint="eastAsia"/>
        </w:rPr>
        <w:t>针对缩减备选</w:t>
      </w:r>
      <w:r w:rsidR="008C2B27">
        <w:rPr>
          <w:rFonts w:hint="eastAsia"/>
        </w:rPr>
        <w:t>开关状态</w:t>
      </w:r>
      <w:r>
        <w:rPr>
          <w:rFonts w:hint="eastAsia"/>
        </w:rPr>
        <w:t>集的优化方法，北京理工大学的张承宁教授团队在文献</w:t>
      </w:r>
      <w:r>
        <w:t>[40]</w:t>
      </w:r>
      <w:r>
        <w:t>中，建立了图</w:t>
      </w:r>
      <w:r>
        <w:t xml:space="preserve"> 5 </w:t>
      </w:r>
      <w:r>
        <w:t>所示的基于零矢量作用的电流轨迹参考坐标系，整个预</w:t>
      </w:r>
      <w:r>
        <w:rPr>
          <w:rFonts w:hint="eastAsia"/>
        </w:rPr>
        <w:t>测过程只针对零矢量计算，减少了轮询所有</w:t>
      </w:r>
      <w:r w:rsidR="00397F56">
        <w:rPr>
          <w:rFonts w:hint="eastAsia"/>
        </w:rPr>
        <w:t>开关状态</w:t>
      </w:r>
      <w:r>
        <w:rPr>
          <w:rFonts w:hint="eastAsia"/>
        </w:rPr>
        <w:t>造成的计算负担。张永昌教授提出一种基于快速</w:t>
      </w:r>
      <w:r w:rsidR="00397F56">
        <w:rPr>
          <w:rFonts w:hint="eastAsia"/>
        </w:rPr>
        <w:t>开关状态</w:t>
      </w:r>
      <w:r>
        <w:rPr>
          <w:rFonts w:hint="eastAsia"/>
        </w:rPr>
        <w:t>选择的模型预测控制，通过深入分析</w:t>
      </w:r>
      <w:r w:rsidR="00397F56">
        <w:rPr>
          <w:rFonts w:hint="eastAsia"/>
        </w:rPr>
        <w:t>开关状态</w:t>
      </w:r>
      <w:r>
        <w:rPr>
          <w:rFonts w:hint="eastAsia"/>
        </w:rPr>
        <w:t>选择过程，改进了模型预测控制算法，只需一次预测即可选出最优</w:t>
      </w:r>
      <w:r w:rsidR="007942C5">
        <w:rPr>
          <w:rFonts w:hint="eastAsia"/>
        </w:rPr>
        <w:t>开关状态</w:t>
      </w:r>
      <w:r>
        <w:rPr>
          <w:rFonts w:hint="eastAsia"/>
        </w:rPr>
        <w:t>，因而显著地降低了算法的复杂度和计算量</w:t>
      </w:r>
      <w:r>
        <w:t>[41]</w:t>
      </w:r>
      <w:r>
        <w:t>。在文献</w:t>
      </w:r>
      <w:r>
        <w:t>[42]</w:t>
      </w:r>
      <w:r>
        <w:t>中，</w:t>
      </w:r>
      <w:r w:rsidR="008C2B27">
        <w:t>Rodriguez</w:t>
      </w:r>
      <w:r>
        <w:t>教授团队将我国张永</w:t>
      </w:r>
      <w:r>
        <w:rPr>
          <w:rFonts w:hint="eastAsia"/>
        </w:rPr>
        <w:t>昌等一些学者</w:t>
      </w:r>
      <w:r>
        <w:t>[43]</w:t>
      </w:r>
      <w:r>
        <w:t>的思路进行了拓展，对基于矩阵式变频器的</w:t>
      </w:r>
      <w:r>
        <w:rPr>
          <w:rFonts w:hint="eastAsia"/>
        </w:rPr>
        <w:t>模型预测控制进行了简化，省去了对不同开关状态下电机电流的预测，减少了备选开关状态的数目，从而降低了系统的运算量。此外，文献</w:t>
      </w:r>
      <w:r>
        <w:t>[44]</w:t>
      </w:r>
      <w:r>
        <w:t>中提出</w:t>
      </w:r>
      <w:r>
        <w:rPr>
          <w:rFonts w:hint="eastAsia"/>
        </w:rPr>
        <w:t>了一种逐步简化预测控制的方法，该方法通</w:t>
      </w:r>
      <w:r>
        <w:rPr>
          <w:rFonts w:hint="eastAsia"/>
        </w:rPr>
        <w:lastRenderedPageBreak/>
        <w:t>过对</w:t>
      </w:r>
      <w:r w:rsidR="007942C5">
        <w:rPr>
          <w:rFonts w:hint="eastAsia"/>
        </w:rPr>
        <w:t>所有开关状态进行分组</w:t>
      </w:r>
      <w:r>
        <w:rPr>
          <w:rFonts w:hint="eastAsia"/>
        </w:rPr>
        <w:t>，减少预测过程中候选</w:t>
      </w:r>
      <w:r w:rsidR="00AB6405">
        <w:rPr>
          <w:rFonts w:hint="eastAsia"/>
        </w:rPr>
        <w:t>开关状态</w:t>
      </w:r>
      <w:r>
        <w:rPr>
          <w:rFonts w:hint="eastAsia"/>
        </w:rPr>
        <w:t>的数量，从而缩短了程序运行时间。文献</w:t>
      </w:r>
      <w:r>
        <w:t>[45]</w:t>
      </w:r>
      <w:r>
        <w:t>通过将李</w:t>
      </w:r>
      <w:r>
        <w:rPr>
          <w:rFonts w:hint="eastAsia"/>
        </w:rPr>
        <w:t>雅普诺夫原理引入</w:t>
      </w:r>
      <w:r w:rsidR="0020244C">
        <w:rPr>
          <w:rFonts w:hint="eastAsia"/>
        </w:rPr>
        <w:t>开关状态分组</w:t>
      </w:r>
      <w:r>
        <w:rPr>
          <w:rFonts w:hint="eastAsia"/>
        </w:rPr>
        <w:t>方法中，消除了不需要的</w:t>
      </w:r>
      <w:r w:rsidR="00AE486A">
        <w:rPr>
          <w:rFonts w:hint="eastAsia"/>
        </w:rPr>
        <w:t>开关状态</w:t>
      </w:r>
      <w:r>
        <w:rPr>
          <w:rFonts w:hint="eastAsia"/>
        </w:rPr>
        <w:t>，简化了控制算法结构。汪凤翔教授团队根据无差拍电压矢量所在扇区的特点进行优化，只对该扇区内的非零电压矢量和</w:t>
      </w:r>
      <w:r>
        <w:t xml:space="preserve"> 2 </w:t>
      </w:r>
      <w:r>
        <w:t>个零矢量进行寻优，有效减少了备选矢量的个数，</w:t>
      </w:r>
      <w:r>
        <w:rPr>
          <w:rFonts w:hint="eastAsia"/>
        </w:rPr>
        <w:t>简化了预测过程的计算量</w:t>
      </w:r>
      <w:r>
        <w:t>[46]</w:t>
      </w:r>
      <w:r>
        <w:t>。</w:t>
      </w:r>
    </w:p>
    <w:p w:rsidR="00257D19" w:rsidRDefault="00257D19" w:rsidP="00257D19">
      <w:pPr>
        <w:pStyle w:val="a0"/>
        <w:ind w:firstLineChars="200" w:firstLine="560"/>
      </w:pPr>
      <w:r>
        <w:rPr>
          <w:rFonts w:hint="eastAsia"/>
        </w:rPr>
        <w:t>针对简化预测过程方面的优化，</w:t>
      </w:r>
      <w:r>
        <w:t>夏长亮院士团队提出了一种改进型模型预</w:t>
      </w:r>
      <w:r>
        <w:rPr>
          <w:rFonts w:hint="eastAsia"/>
        </w:rPr>
        <w:t>测转矩控制策略，通过合理划分区域，建立最小电压矢量的预测开关表，用查表的方法替代传统预测算法中的第二次计算，从而有效减小了计算量</w:t>
      </w:r>
      <w:r>
        <w:t>[47]</w:t>
      </w:r>
      <w:r>
        <w:t>。天津</w:t>
      </w:r>
      <w:r>
        <w:rPr>
          <w:rFonts w:hint="eastAsia"/>
        </w:rPr>
        <w:t>工业大学的刘涛老师团队提出了一种改进的预测转矩控制，利用等效变换简化了预测过程，对代价函数进行了进一步的优化，大大减少了传统预测转矩控制的计算量</w:t>
      </w:r>
      <w:r>
        <w:t>[48]</w:t>
      </w:r>
      <w:r>
        <w:t>。在文献</w:t>
      </w:r>
      <w:r>
        <w:t>[49]</w:t>
      </w:r>
      <w:r>
        <w:t>中，西安理工大学的徐艳平教授团队基于定子电流和定</w:t>
      </w:r>
      <w:r>
        <w:rPr>
          <w:rFonts w:hint="eastAsia"/>
        </w:rPr>
        <w:t>子磁链之间的关系，改进了模型，仅对定子磁链进行预测，有效地降低了预测控制的计算量与算法复杂度。文献</w:t>
      </w:r>
      <w:r>
        <w:t>[50]</w:t>
      </w:r>
      <w:r>
        <w:t>引入了偏移电压矢量的概念，将计算出的</w:t>
      </w:r>
      <w:r>
        <w:rPr>
          <w:rFonts w:hint="eastAsia"/>
        </w:rPr>
        <w:t>偏移磁链误差矢量作为最优电压矢量选择的判断标准，只需要一次预测并通过简单计算便实现了扇区判断，继而选出目标控制电压矢量，大大优化了预测控制算法，系统实时性显著提高。</w:t>
      </w:r>
    </w:p>
    <w:p w:rsidR="00B42F5F" w:rsidRDefault="00B42F5F" w:rsidP="000361B1">
      <w:pPr>
        <w:pStyle w:val="a0"/>
        <w:ind w:firstLineChars="200" w:firstLine="560"/>
      </w:pPr>
      <w:r>
        <w:rPr>
          <w:rFonts w:hint="eastAsia"/>
        </w:rPr>
        <w:t>缩减备选</w:t>
      </w:r>
      <w:r w:rsidR="00A45599">
        <w:rPr>
          <w:rFonts w:hint="eastAsia"/>
        </w:rPr>
        <w:t>开关状态</w:t>
      </w:r>
      <w:r>
        <w:rPr>
          <w:rFonts w:hint="eastAsia"/>
        </w:rPr>
        <w:t>集的方法可以实现稳态工况下系统的实时性优化，但是当系统运行于剧烈变化的动态过程时（如</w:t>
      </w:r>
      <w:r w:rsidR="0092427E">
        <w:rPr>
          <w:rFonts w:hint="eastAsia"/>
        </w:rPr>
        <w:t>电网波动</w:t>
      </w:r>
      <w:r>
        <w:rPr>
          <w:rFonts w:hint="eastAsia"/>
        </w:rPr>
        <w:t>、</w:t>
      </w:r>
      <w:r w:rsidR="0092427E">
        <w:rPr>
          <w:rFonts w:hint="eastAsia"/>
        </w:rPr>
        <w:t>风力</w:t>
      </w:r>
      <w:r>
        <w:rPr>
          <w:rFonts w:hint="eastAsia"/>
        </w:rPr>
        <w:t>突变），</w:t>
      </w:r>
      <w:r>
        <w:t>突变情况不可预</w:t>
      </w:r>
      <w:r>
        <w:rPr>
          <w:rFonts w:hint="eastAsia"/>
        </w:rPr>
        <w:t>知。</w:t>
      </w:r>
      <w:r>
        <w:t xml:space="preserve"> </w:t>
      </w:r>
      <w:r>
        <w:t>若从缩减的</w:t>
      </w:r>
      <w:r w:rsidR="00C071AA">
        <w:rPr>
          <w:rFonts w:hint="eastAsia"/>
        </w:rPr>
        <w:t>开关状态</w:t>
      </w:r>
      <w:r>
        <w:t>集中进行选择，则可能造成实际最优</w:t>
      </w:r>
      <w:r w:rsidR="008D173A">
        <w:rPr>
          <w:rFonts w:hint="eastAsia"/>
        </w:rPr>
        <w:t>开关状态</w:t>
      </w:r>
      <w:r>
        <w:t>的缺失，进</w:t>
      </w:r>
      <w:r>
        <w:rPr>
          <w:rFonts w:hint="eastAsia"/>
        </w:rPr>
        <w:t>而导致预测控制效果与预期相差较大。而针对预测过程方面的优化方法，</w:t>
      </w:r>
      <w:r>
        <w:t>虽然</w:t>
      </w:r>
      <w:r w:rsidR="00A86E02">
        <w:rPr>
          <w:rFonts w:hint="eastAsia"/>
        </w:rPr>
        <w:t>能够遍历所有开关状态</w:t>
      </w:r>
      <w:r>
        <w:rPr>
          <w:rFonts w:hint="eastAsia"/>
        </w:rPr>
        <w:t>，保证了控制效果，</w:t>
      </w:r>
      <w:r>
        <w:t>但是在预测控制算法计算量庞大的情况</w:t>
      </w:r>
      <w:r>
        <w:rPr>
          <w:rFonts w:hint="eastAsia"/>
        </w:rPr>
        <w:t>下无法确保系统的高实时性。</w:t>
      </w:r>
    </w:p>
    <w:p w:rsidR="00FA3A6C" w:rsidRDefault="00FA3A6C" w:rsidP="00FA3A6C">
      <w:pPr>
        <w:pStyle w:val="a0"/>
        <w:ind w:firstLineChars="200" w:firstLine="560"/>
      </w:pPr>
      <w:r>
        <w:rPr>
          <w:rFonts w:hint="eastAsia"/>
        </w:rPr>
        <w:t>因此，</w:t>
      </w:r>
      <w:r>
        <w:t>如何在保证不影响控制效果的前提下，提高系统实时性是预测控制</w:t>
      </w:r>
      <w:r>
        <w:rPr>
          <w:rFonts w:hint="eastAsia"/>
        </w:rPr>
        <w:t>方法面临的挑战，也是本课题提出的预测控制方法</w:t>
      </w:r>
      <w:r w:rsidR="00B271FA" w:rsidRPr="00B271FA">
        <w:rPr>
          <w:rFonts w:hint="eastAsia"/>
        </w:rPr>
        <w:t>在</w:t>
      </w:r>
      <w:r w:rsidR="000361B1">
        <w:rPr>
          <w:rFonts w:hint="eastAsia"/>
        </w:rPr>
        <w:t>海上风电系统中</w:t>
      </w:r>
      <w:r w:rsidR="00B271FA" w:rsidRPr="00B271FA">
        <w:rPr>
          <w:rFonts w:hint="eastAsia"/>
        </w:rPr>
        <w:t>进一步推广的前</w:t>
      </w:r>
      <w:r w:rsidR="00B271FA" w:rsidRPr="00B271FA">
        <w:rPr>
          <w:rFonts w:hint="eastAsia"/>
        </w:rPr>
        <w:lastRenderedPageBreak/>
        <w:t>提。</w:t>
      </w:r>
      <w:r w:rsidR="000361B1">
        <w:rPr>
          <w:rFonts w:hint="eastAsia"/>
        </w:rPr>
        <w:t>针对上述问题，申请人及其团队进行了前期</w:t>
      </w:r>
      <w:r w:rsidR="00903719">
        <w:rPr>
          <w:rFonts w:hint="eastAsia"/>
        </w:rPr>
        <w:t>研究。申请人</w:t>
      </w:r>
      <w:r w:rsidR="00860B37">
        <w:rPr>
          <w:rFonts w:hint="eastAsia"/>
        </w:rPr>
        <w:t>于文献</w:t>
      </w:r>
      <w:r w:rsidR="00860B37" w:rsidRPr="000F5BD0">
        <w:rPr>
          <w:rFonts w:hint="eastAsia"/>
          <w:highlight w:val="yellow"/>
        </w:rPr>
        <w:t>【基于时间辅助信息的感应电机预测电流控制】</w:t>
      </w:r>
      <w:r w:rsidR="004675E8">
        <w:rPr>
          <w:rFonts w:hint="eastAsia"/>
        </w:rPr>
        <w:t>针对预测控制方法计算量大的问题，利用</w:t>
      </w:r>
      <w:r w:rsidR="004675E8" w:rsidRPr="004675E8">
        <w:rPr>
          <w:rFonts w:hint="eastAsia"/>
        </w:rPr>
        <w:t>预测电流控制矢量轮询相互独立的特点</w:t>
      </w:r>
      <w:r w:rsidR="004675E8">
        <w:rPr>
          <w:rFonts w:hint="eastAsia"/>
        </w:rPr>
        <w:t>，</w:t>
      </w:r>
      <w:r w:rsidR="004675E8" w:rsidRPr="004675E8">
        <w:rPr>
          <w:rFonts w:hint="eastAsia"/>
        </w:rPr>
        <w:t>将并行处理技术引入预测电流控制</w:t>
      </w:r>
      <w:r w:rsidR="000B142D">
        <w:rPr>
          <w:rFonts w:hint="eastAsia"/>
        </w:rPr>
        <w:t>，</w:t>
      </w:r>
      <w:r w:rsidR="00B50F1D">
        <w:rPr>
          <w:rFonts w:hint="eastAsia"/>
        </w:rPr>
        <w:t>将</w:t>
      </w:r>
      <w:r w:rsidR="00B50F1D" w:rsidRPr="00B50F1D">
        <w:rPr>
          <w:rFonts w:hint="eastAsia"/>
        </w:rPr>
        <w:t>系统的处理速度提升了</w:t>
      </w:r>
      <w:r w:rsidR="00B50F1D" w:rsidRPr="00B50F1D">
        <w:t>22%</w:t>
      </w:r>
      <w:r w:rsidR="00B50F1D">
        <w:rPr>
          <w:rFonts w:hint="eastAsia"/>
        </w:rPr>
        <w:t>，提升了预测控制的在线实时性</w:t>
      </w:r>
      <w:r w:rsidR="004675E8" w:rsidRPr="004675E8">
        <w:t>。</w:t>
      </w:r>
    </w:p>
    <w:p w:rsidR="00175E90" w:rsidRDefault="00175E90" w:rsidP="00175E90">
      <w:pPr>
        <w:pStyle w:val="a0"/>
        <w:rPr>
          <w:b/>
        </w:rPr>
      </w:pPr>
      <w:r>
        <w:rPr>
          <w:rFonts w:hint="eastAsia"/>
          <w:b/>
        </w:rPr>
        <w:t>2</w:t>
      </w:r>
      <w:r>
        <w:rPr>
          <w:b/>
        </w:rPr>
        <w:t xml:space="preserve">.4 </w:t>
      </w:r>
      <w:r>
        <w:rPr>
          <w:rFonts w:hint="eastAsia"/>
          <w:b/>
        </w:rPr>
        <w:t>小结</w:t>
      </w:r>
    </w:p>
    <w:p w:rsidR="00883EC5" w:rsidRDefault="00766842" w:rsidP="00766842">
      <w:pPr>
        <w:pStyle w:val="a0"/>
        <w:ind w:firstLineChars="200" w:firstLine="560"/>
      </w:pPr>
      <w:r>
        <w:rPr>
          <w:rFonts w:hint="eastAsia"/>
        </w:rPr>
        <w:t>综上所述，针对</w:t>
      </w:r>
      <w:r w:rsidR="00B323C0">
        <w:rPr>
          <w:rFonts w:hint="eastAsia"/>
        </w:rPr>
        <w:t>海上风电并网系统功率器件开关过程中产生的宽频振荡抑制方法</w:t>
      </w:r>
      <w:r>
        <w:rPr>
          <w:rFonts w:hint="eastAsia"/>
        </w:rPr>
        <w:t>及其相关问题，国内外学者进行了研究，取得了不少有意义的研究成果。</w:t>
      </w:r>
      <w:r w:rsidR="00883EC5" w:rsidRPr="00883EC5">
        <w:rPr>
          <w:rFonts w:hint="eastAsia"/>
        </w:rPr>
        <w:t>通过改变并网系统本身的硬件，</w:t>
      </w:r>
      <w:r w:rsidR="00883EC5">
        <w:rPr>
          <w:rFonts w:hint="eastAsia"/>
        </w:rPr>
        <w:t>可以</w:t>
      </w:r>
      <w:r w:rsidR="00883EC5" w:rsidRPr="00883EC5">
        <w:rPr>
          <w:rFonts w:hint="eastAsia"/>
        </w:rPr>
        <w:t>消除宽频振荡，但这一方法涉及到硬件本身的改动，实施较为困难</w:t>
      </w:r>
      <w:r w:rsidR="00883EC5">
        <w:rPr>
          <w:rFonts w:hint="eastAsia"/>
        </w:rPr>
        <w:t>，难以适用于环境复杂多变的海上风电并网系统</w:t>
      </w:r>
      <w:r w:rsidR="00883EC5" w:rsidRPr="00883EC5">
        <w:rPr>
          <w:rFonts w:hint="eastAsia"/>
        </w:rPr>
        <w:t>。</w:t>
      </w:r>
      <w:r w:rsidR="00883EC5">
        <w:rPr>
          <w:rFonts w:hint="eastAsia"/>
        </w:rPr>
        <w:t>对于这一应用场合而言，</w:t>
      </w:r>
      <w:r w:rsidR="00E06324">
        <w:rPr>
          <w:rFonts w:hint="eastAsia"/>
        </w:rPr>
        <w:t>权重形式</w:t>
      </w:r>
      <w:r w:rsidR="00883EC5">
        <w:rPr>
          <w:rFonts w:hint="eastAsia"/>
        </w:rPr>
        <w:t>预测控制方法拥有极大的优势，</w:t>
      </w:r>
      <w:r w:rsidR="00E06324">
        <w:rPr>
          <w:rFonts w:hint="eastAsia"/>
        </w:rPr>
        <w:t>但是基于该方法的</w:t>
      </w:r>
      <w:r w:rsidR="00F54D94">
        <w:rPr>
          <w:rFonts w:hint="eastAsia"/>
        </w:rPr>
        <w:t>指定频率成分抑制策略研究尚不多见，且与之相关的权重系数调节策略、</w:t>
      </w:r>
      <w:r w:rsidR="00F54D94" w:rsidRPr="00F54D94">
        <w:rPr>
          <w:rFonts w:hint="eastAsia"/>
        </w:rPr>
        <w:t>控制方法的实时性等问题仍待进一步深入研究。</w:t>
      </w:r>
    </w:p>
    <w:p w:rsidR="00175E90" w:rsidRDefault="00766842" w:rsidP="00766842">
      <w:pPr>
        <w:pStyle w:val="a0"/>
        <w:ind w:firstLineChars="200" w:firstLine="560"/>
      </w:pPr>
      <w:r>
        <w:rPr>
          <w:rFonts w:hint="eastAsia"/>
        </w:rPr>
        <w:t>本课题将</w:t>
      </w:r>
      <w:r w:rsidR="00EB4428">
        <w:rPr>
          <w:rFonts w:ascii="宋体" w:hAnsi="宋体" w:cs="宋体" w:hint="eastAsia"/>
          <w:szCs w:val="28"/>
        </w:rPr>
        <w:t>揭示在功率</w:t>
      </w:r>
      <w:r w:rsidR="00EB4428" w:rsidRPr="004341CD">
        <w:rPr>
          <w:rFonts w:ascii="宋体" w:hAnsi="宋体" w:cs="宋体" w:hint="eastAsia"/>
          <w:color w:val="000000" w:themeColor="text1"/>
          <w:szCs w:val="28"/>
        </w:rPr>
        <w:t>器件开关过程中</w:t>
      </w:r>
      <w:r w:rsidR="00EB4428">
        <w:rPr>
          <w:rFonts w:ascii="宋体" w:hAnsi="宋体" w:cs="宋体" w:hint="eastAsia"/>
          <w:szCs w:val="28"/>
        </w:rPr>
        <w:t>宽频振荡的产生机理</w:t>
      </w:r>
      <w:r>
        <w:rPr>
          <w:rFonts w:hint="eastAsia"/>
        </w:rPr>
        <w:t>；</w:t>
      </w:r>
      <w:r>
        <w:t>突破思维</w:t>
      </w:r>
      <w:r>
        <w:rPr>
          <w:rFonts w:hint="eastAsia"/>
        </w:rPr>
        <w:t>定势，</w:t>
      </w:r>
      <w:r w:rsidR="008B0F3A" w:rsidRPr="005A0165">
        <w:rPr>
          <w:rFonts w:ascii="宋体" w:hAnsi="宋体" w:cs="宋体" w:hint="eastAsia"/>
          <w:color w:val="000000" w:themeColor="text1"/>
          <w:szCs w:val="28"/>
        </w:rPr>
        <w:t>提出</w:t>
      </w:r>
      <w:r w:rsidR="008B0F3A" w:rsidRPr="005A0165">
        <w:rPr>
          <w:rFonts w:ascii="宋体" w:hAnsi="宋体" w:cs="宋体" w:hint="eastAsia"/>
          <w:szCs w:val="28"/>
        </w:rPr>
        <w:t>基于预测控制的</w:t>
      </w:r>
      <w:r w:rsidR="00EB7677">
        <w:rPr>
          <w:rFonts w:ascii="宋体" w:hAnsi="宋体" w:cs="宋体" w:hint="eastAsia"/>
          <w:szCs w:val="28"/>
        </w:rPr>
        <w:t>指定频率成分</w:t>
      </w:r>
      <w:r w:rsidR="008B0F3A" w:rsidRPr="005A0165">
        <w:rPr>
          <w:rFonts w:ascii="宋体" w:hAnsi="宋体" w:cs="宋体" w:hint="eastAsia"/>
          <w:szCs w:val="28"/>
        </w:rPr>
        <w:t>抑制方法</w:t>
      </w:r>
      <w:r>
        <w:rPr>
          <w:rFonts w:hint="eastAsia"/>
        </w:rPr>
        <w:t>，</w:t>
      </w:r>
      <w:r>
        <w:t>对</w:t>
      </w:r>
      <w:r w:rsidR="00EB7677">
        <w:rPr>
          <w:rFonts w:hint="eastAsia"/>
        </w:rPr>
        <w:t>信号中引发系统宽频振荡的频率成分进行抑制</w:t>
      </w:r>
      <w:r>
        <w:rPr>
          <w:rFonts w:hint="eastAsia"/>
        </w:rPr>
        <w:t>，实现</w:t>
      </w:r>
      <w:r w:rsidR="00D9489D">
        <w:rPr>
          <w:rFonts w:hint="eastAsia"/>
        </w:rPr>
        <w:t>系统宽频振荡的抑制</w:t>
      </w:r>
      <w:r>
        <w:rPr>
          <w:rFonts w:hint="eastAsia"/>
        </w:rPr>
        <w:t>；</w:t>
      </w:r>
      <w:r w:rsidR="00A86469" w:rsidRPr="005A0165">
        <w:rPr>
          <w:rFonts w:ascii="宋体" w:hAnsi="宋体" w:cs="宋体" w:hint="eastAsia"/>
          <w:color w:val="000000" w:themeColor="text1"/>
          <w:szCs w:val="28"/>
        </w:rPr>
        <w:t>提出</w:t>
      </w:r>
      <w:r w:rsidR="00A86469" w:rsidRPr="005A0165">
        <w:rPr>
          <w:rFonts w:ascii="宋体" w:hAnsi="宋体" w:cs="宋体" w:hint="eastAsia"/>
          <w:szCs w:val="28"/>
        </w:rPr>
        <w:t>基于预测控制的宽频振荡抑制方法</w:t>
      </w:r>
      <w:r w:rsidR="00A86469" w:rsidRPr="008C38A7">
        <w:rPr>
          <w:rFonts w:ascii="宋体" w:hAnsi="宋体" w:cs="宋体" w:hint="eastAsia"/>
          <w:color w:val="000000" w:themeColor="text1"/>
          <w:szCs w:val="28"/>
        </w:rPr>
        <w:t>，</w:t>
      </w:r>
      <w:r w:rsidR="00A86469">
        <w:rPr>
          <w:rFonts w:ascii="宋体" w:hAnsi="宋体" w:cs="宋体" w:hint="eastAsia"/>
          <w:color w:val="000000" w:themeColor="text1"/>
          <w:szCs w:val="28"/>
        </w:rPr>
        <w:t>揭示</w:t>
      </w:r>
      <w:r w:rsidR="00A86469" w:rsidRPr="008C38A7">
        <w:rPr>
          <w:rFonts w:ascii="宋体" w:hAnsi="宋体" w:cs="宋体"/>
          <w:color w:val="000000" w:themeColor="text1"/>
          <w:szCs w:val="28"/>
        </w:rPr>
        <w:t>代价函数中</w:t>
      </w:r>
      <w:r w:rsidR="00A86469">
        <w:rPr>
          <w:rFonts w:ascii="宋体" w:hAnsi="宋体" w:cs="宋体" w:hint="eastAsia"/>
          <w:color w:val="000000" w:themeColor="text1"/>
          <w:szCs w:val="28"/>
        </w:rPr>
        <w:t>权重系数与</w:t>
      </w:r>
      <w:r w:rsidR="00A86469" w:rsidRPr="008C38A7">
        <w:rPr>
          <w:rFonts w:ascii="宋体" w:hAnsi="宋体" w:cs="宋体"/>
          <w:color w:val="000000" w:themeColor="text1"/>
          <w:szCs w:val="28"/>
        </w:rPr>
        <w:t>各次</w:t>
      </w:r>
      <w:r w:rsidR="00A86469">
        <w:rPr>
          <w:rFonts w:ascii="宋体" w:hAnsi="宋体" w:cs="宋体" w:hint="eastAsia"/>
          <w:color w:val="000000" w:themeColor="text1"/>
          <w:szCs w:val="28"/>
        </w:rPr>
        <w:t>频率成分</w:t>
      </w:r>
      <w:r w:rsidR="00A86469" w:rsidRPr="008C38A7">
        <w:rPr>
          <w:rFonts w:ascii="宋体" w:hAnsi="宋体" w:cs="宋体"/>
          <w:color w:val="000000" w:themeColor="text1"/>
          <w:szCs w:val="28"/>
        </w:rPr>
        <w:t>之间的耦合关系</w:t>
      </w:r>
      <w:r>
        <w:rPr>
          <w:rFonts w:hint="eastAsia"/>
        </w:rPr>
        <w:t>；</w:t>
      </w:r>
      <w:r w:rsidR="003A6286" w:rsidRPr="00EF46D7">
        <w:rPr>
          <w:rFonts w:ascii="宋体" w:hAnsi="宋体" w:cs="宋体" w:hint="eastAsia"/>
          <w:szCs w:val="28"/>
        </w:rPr>
        <w:t>提出预测控制算法的优化方法</w:t>
      </w:r>
      <w:r w:rsidR="003A6286" w:rsidRPr="00427FF4">
        <w:rPr>
          <w:rFonts w:ascii="宋体" w:hAnsi="宋体" w:cs="宋体" w:hint="eastAsia"/>
          <w:szCs w:val="28"/>
        </w:rPr>
        <w:t>，提升系统的动态</w:t>
      </w:r>
      <w:r w:rsidR="003A6286">
        <w:rPr>
          <w:rFonts w:ascii="宋体" w:hAnsi="宋体" w:cs="宋体" w:hint="eastAsia"/>
          <w:szCs w:val="28"/>
        </w:rPr>
        <w:t>性能</w:t>
      </w:r>
      <w:r>
        <w:rPr>
          <w:rFonts w:hint="eastAsia"/>
        </w:rPr>
        <w:t>。最终，本课题将探索出一种</w:t>
      </w:r>
      <w:r w:rsidR="00DD138B" w:rsidRPr="00C8635D">
        <w:rPr>
          <w:rFonts w:ascii="宋体" w:hAnsi="宋体" w:cs="宋体" w:hint="eastAsia"/>
          <w:szCs w:val="28"/>
        </w:rPr>
        <w:t>基于预测控制的宽频振荡抑制方法</w:t>
      </w:r>
      <w:r>
        <w:rPr>
          <w:rFonts w:hint="eastAsia"/>
        </w:rPr>
        <w:t>，</w:t>
      </w:r>
      <w:r>
        <w:t>为推进</w:t>
      </w:r>
      <w:r w:rsidR="00FC78F3">
        <w:rPr>
          <w:rFonts w:hint="eastAsia"/>
        </w:rPr>
        <w:t>海上风电并网</w:t>
      </w:r>
      <w:r>
        <w:t>系统的</w:t>
      </w:r>
      <w:r w:rsidR="005456A4">
        <w:rPr>
          <w:rFonts w:hint="eastAsia"/>
        </w:rPr>
        <w:t>换流</w:t>
      </w:r>
      <w:r w:rsidR="005456A4">
        <w:rPr>
          <w:rFonts w:ascii="宋体" w:hAnsi="宋体" w:cs="宋体"/>
        </w:rPr>
        <w:t>驱动技术的基础性研究工作和预测控制方法的工业实际应用提供有力的理论指导</w:t>
      </w:r>
      <w:r w:rsidR="005778E2">
        <w:rPr>
          <w:rFonts w:hint="eastAsia"/>
        </w:rPr>
        <w:t>，也有助于推进海上风电系统向主流能源的转变。</w:t>
      </w:r>
    </w:p>
    <w:p w:rsidR="0040679E" w:rsidRPr="0040679E" w:rsidRDefault="0040679E" w:rsidP="005A22E8">
      <w:pPr>
        <w:pStyle w:val="a0"/>
        <w:rPr>
          <w:rFonts w:ascii="宋体" w:hAnsi="宋体" w:cs="宋体"/>
          <w:szCs w:val="28"/>
        </w:rPr>
      </w:pPr>
      <w:r w:rsidRPr="0040679E">
        <w:rPr>
          <w:rFonts w:ascii="宋体" w:hAnsi="宋体" w:cs="宋体" w:hint="eastAsia"/>
          <w:szCs w:val="28"/>
        </w:rPr>
        <w:t>宽频振荡研究现状</w:t>
      </w:r>
      <w:r>
        <w:rPr>
          <w:rFonts w:ascii="宋体" w:hAnsi="宋体" w:cs="宋体" w:hint="eastAsia"/>
          <w:szCs w:val="28"/>
        </w:rPr>
        <w:t>：</w:t>
      </w:r>
      <w:r w:rsidR="005A22E8">
        <w:rPr>
          <w:rFonts w:ascii="宋体" w:hAnsi="宋体" w:cs="宋体" w:hint="eastAsia"/>
          <w:szCs w:val="28"/>
        </w:rPr>
        <w:t>（1）机理研究现状，采用何总方法；</w:t>
      </w:r>
      <w:r w:rsidR="005A22E8" w:rsidRPr="005A22E8">
        <w:rPr>
          <w:rFonts w:ascii="宋体" w:hAnsi="宋体" w:cs="宋体" w:hint="eastAsia"/>
          <w:szCs w:val="28"/>
        </w:rPr>
        <w:t>状态空间分析法与阻抗分析法是分析新能源发电接入电网稳定性的常见方法</w:t>
      </w:r>
      <w:r w:rsidR="005A22E8">
        <w:rPr>
          <w:rFonts w:ascii="宋体" w:hAnsi="宋体" w:cs="宋体" w:hint="eastAsia"/>
          <w:szCs w:val="28"/>
        </w:rPr>
        <w:t>（2）抑制方法，</w:t>
      </w:r>
    </w:p>
    <w:p w:rsidR="006D55A5" w:rsidRDefault="00A93326">
      <w:pPr>
        <w:numPr>
          <w:ilvl w:val="0"/>
          <w:numId w:val="3"/>
        </w:numPr>
        <w:autoSpaceDE/>
        <w:autoSpaceDN/>
        <w:ind w:right="-2" w:firstLineChars="200" w:firstLine="562"/>
        <w:rPr>
          <w:sz w:val="28"/>
          <w:szCs w:val="28"/>
        </w:rPr>
      </w:pPr>
      <w:r>
        <w:rPr>
          <w:rFonts w:hint="eastAsia"/>
          <w:b/>
          <w:bCs/>
          <w:sz w:val="28"/>
          <w:szCs w:val="28"/>
        </w:rPr>
        <w:t>主要参考文献及出处</w:t>
      </w:r>
      <w:r>
        <w:rPr>
          <w:rFonts w:hint="eastAsia"/>
          <w:sz w:val="28"/>
          <w:szCs w:val="28"/>
        </w:rPr>
        <w:t>（格式：论文--作者．题目．刊名．年份．卷</w:t>
      </w:r>
      <w:r>
        <w:rPr>
          <w:rFonts w:hint="eastAsia"/>
          <w:sz w:val="28"/>
          <w:szCs w:val="28"/>
        </w:rPr>
        <w:lastRenderedPageBreak/>
        <w:t>(期)．页码／专著--作者．书名．出版者．年份）。</w:t>
      </w:r>
    </w:p>
    <w:p w:rsidR="006D55A5" w:rsidRDefault="00A93326">
      <w:pPr>
        <w:numPr>
          <w:ilvl w:val="0"/>
          <w:numId w:val="2"/>
        </w:numPr>
        <w:autoSpaceDE/>
        <w:autoSpaceDN/>
        <w:ind w:firstLineChars="200" w:firstLine="562"/>
        <w:jc w:val="both"/>
        <w:rPr>
          <w:b/>
          <w:bCs/>
          <w:sz w:val="28"/>
          <w:szCs w:val="28"/>
        </w:rPr>
      </w:pPr>
      <w:r>
        <w:rPr>
          <w:rFonts w:hint="eastAsia"/>
          <w:b/>
          <w:bCs/>
          <w:sz w:val="28"/>
          <w:szCs w:val="28"/>
        </w:rPr>
        <w:t>研究内容及方案</w:t>
      </w:r>
    </w:p>
    <w:p w:rsidR="006D55A5" w:rsidRDefault="00A93326">
      <w:pPr>
        <w:numPr>
          <w:ilvl w:val="0"/>
          <w:numId w:val="4"/>
        </w:numPr>
        <w:autoSpaceDE/>
        <w:autoSpaceDN/>
        <w:ind w:firstLineChars="200" w:firstLine="562"/>
        <w:rPr>
          <w:b/>
          <w:bCs/>
          <w:sz w:val="28"/>
          <w:szCs w:val="28"/>
        </w:rPr>
      </w:pPr>
      <w:r>
        <w:rPr>
          <w:rFonts w:hint="eastAsia"/>
          <w:b/>
          <w:bCs/>
          <w:sz w:val="28"/>
          <w:szCs w:val="28"/>
        </w:rPr>
        <w:t>研究目标、研究内容和拟解决的关键问题。</w:t>
      </w:r>
    </w:p>
    <w:p w:rsidR="005A22E8" w:rsidRDefault="005A22E8" w:rsidP="005A22E8">
      <w:pPr>
        <w:pStyle w:val="a0"/>
        <w:ind w:firstLineChars="200" w:firstLine="560"/>
        <w:rPr>
          <w:rFonts w:ascii="宋体" w:hAnsi="宋体" w:cs="宋体"/>
          <w:szCs w:val="28"/>
        </w:rPr>
      </w:pPr>
      <w:r w:rsidRPr="005A22E8">
        <w:rPr>
          <w:rFonts w:ascii="宋体" w:hAnsi="宋体" w:cs="宋体" w:hint="eastAsia"/>
          <w:szCs w:val="28"/>
        </w:rPr>
        <w:t>1.1</w:t>
      </w:r>
      <w:r w:rsidR="00E0205D">
        <w:rPr>
          <w:rFonts w:ascii="宋体" w:hAnsi="宋体" w:cs="宋体"/>
          <w:szCs w:val="28"/>
        </w:rPr>
        <w:t xml:space="preserve"> </w:t>
      </w:r>
      <w:r w:rsidRPr="005A22E8">
        <w:rPr>
          <w:rFonts w:ascii="宋体" w:hAnsi="宋体" w:cs="宋体" w:hint="eastAsia"/>
          <w:szCs w:val="28"/>
        </w:rPr>
        <w:t>研究目标</w:t>
      </w:r>
    </w:p>
    <w:p w:rsidR="005A22E8" w:rsidRDefault="00650E5E" w:rsidP="00650E5E">
      <w:pPr>
        <w:pStyle w:val="a0"/>
        <w:ind w:firstLineChars="200" w:firstLine="560"/>
        <w:rPr>
          <w:rFonts w:ascii="宋体" w:hAnsi="宋体" w:cs="宋体"/>
          <w:szCs w:val="28"/>
        </w:rPr>
      </w:pPr>
      <w:r w:rsidRPr="00650E5E">
        <w:rPr>
          <w:rFonts w:ascii="宋体" w:hAnsi="宋体" w:cs="宋体" w:hint="eastAsia"/>
          <w:szCs w:val="28"/>
        </w:rPr>
        <w:t>宽频振荡的形成机制及</w:t>
      </w:r>
      <w:r>
        <w:rPr>
          <w:rFonts w:ascii="宋体" w:hAnsi="宋体" w:cs="宋体" w:hint="eastAsia"/>
          <w:szCs w:val="28"/>
        </w:rPr>
        <w:t>抑制策略</w:t>
      </w:r>
      <w:r w:rsidRPr="00650E5E">
        <w:rPr>
          <w:rFonts w:ascii="宋体" w:hAnsi="宋体" w:cs="宋体" w:hint="eastAsia"/>
          <w:szCs w:val="28"/>
        </w:rPr>
        <w:t>的研究对保障电力系统安全稳定运行具有重要意义</w:t>
      </w:r>
      <w:r w:rsidR="005A22E8" w:rsidRPr="005A22E8">
        <w:rPr>
          <w:rFonts w:ascii="宋体" w:hAnsi="宋体" w:cs="宋体" w:hint="eastAsia"/>
          <w:szCs w:val="28"/>
        </w:rPr>
        <w:t>。本课题拟提出一种</w:t>
      </w:r>
      <w:r w:rsidR="000D436A" w:rsidRPr="00C8635D">
        <w:rPr>
          <w:rFonts w:ascii="宋体" w:hAnsi="宋体" w:cs="宋体" w:hint="eastAsia"/>
          <w:szCs w:val="28"/>
        </w:rPr>
        <w:t>基于预测控制的</w:t>
      </w:r>
      <w:r w:rsidR="009E0046" w:rsidRPr="00C8635D">
        <w:rPr>
          <w:rFonts w:ascii="宋体" w:hAnsi="宋体" w:cs="宋体" w:hint="eastAsia"/>
          <w:szCs w:val="28"/>
        </w:rPr>
        <w:t>宽频振荡</w:t>
      </w:r>
      <w:r w:rsidR="007A7624" w:rsidRPr="00C8635D">
        <w:rPr>
          <w:rFonts w:ascii="宋体" w:hAnsi="宋体" w:cs="宋体" w:hint="eastAsia"/>
          <w:szCs w:val="28"/>
        </w:rPr>
        <w:t>抑制方法</w:t>
      </w:r>
      <w:r w:rsidR="005A22E8" w:rsidRPr="005A22E8">
        <w:rPr>
          <w:rFonts w:ascii="宋体" w:hAnsi="宋体" w:cs="宋体" w:hint="eastAsia"/>
          <w:szCs w:val="28"/>
        </w:rPr>
        <w:t>。该方法可有效抑制</w:t>
      </w:r>
      <w:r>
        <w:rPr>
          <w:rFonts w:ascii="宋体" w:hAnsi="宋体" w:cs="宋体" w:hint="eastAsia"/>
          <w:szCs w:val="28"/>
        </w:rPr>
        <w:t>指定</w:t>
      </w:r>
      <w:r w:rsidR="00797B87">
        <w:rPr>
          <w:rFonts w:ascii="宋体" w:hAnsi="宋体" w:cs="宋体" w:hint="eastAsia"/>
          <w:szCs w:val="28"/>
        </w:rPr>
        <w:t>频率成分</w:t>
      </w:r>
      <w:r w:rsidR="005A22E8" w:rsidRPr="005A22E8">
        <w:rPr>
          <w:rFonts w:ascii="宋体" w:hAnsi="宋体" w:cs="宋体" w:hint="eastAsia"/>
          <w:szCs w:val="28"/>
        </w:rPr>
        <w:t>，</w:t>
      </w:r>
      <w:r w:rsidR="00D74898">
        <w:rPr>
          <w:rFonts w:ascii="宋体" w:hAnsi="宋体" w:cs="宋体" w:hint="eastAsia"/>
          <w:szCs w:val="28"/>
        </w:rPr>
        <w:t>避免</w:t>
      </w:r>
      <w:r>
        <w:rPr>
          <w:rFonts w:ascii="宋体" w:hAnsi="宋体" w:cs="宋体" w:hint="eastAsia"/>
          <w:szCs w:val="28"/>
        </w:rPr>
        <w:t>因宽频谐振问题</w:t>
      </w:r>
      <w:r w:rsidR="00D74898">
        <w:rPr>
          <w:rFonts w:ascii="宋体" w:hAnsi="宋体" w:cs="宋体" w:hint="eastAsia"/>
          <w:szCs w:val="28"/>
        </w:rPr>
        <w:t>而导致电力设备脱网，甚至停止运行</w:t>
      </w:r>
      <w:r w:rsidR="005A22E8" w:rsidRPr="005A22E8">
        <w:rPr>
          <w:rFonts w:ascii="宋体" w:hAnsi="宋体" w:cs="宋体"/>
          <w:szCs w:val="28"/>
        </w:rPr>
        <w:t>；能将开关频率降低至</w:t>
      </w:r>
      <w:r w:rsidR="005A22E8" w:rsidRPr="00890DE6">
        <w:rPr>
          <w:rFonts w:ascii="宋体" w:hAnsi="宋体" w:cs="宋体"/>
          <w:color w:val="000000" w:themeColor="text1"/>
          <w:szCs w:val="28"/>
        </w:rPr>
        <w:t>600Hz</w:t>
      </w:r>
      <w:r w:rsidR="005A22E8" w:rsidRPr="005A22E8">
        <w:rPr>
          <w:rFonts w:ascii="宋体" w:hAnsi="宋体" w:cs="宋体"/>
          <w:szCs w:val="28"/>
        </w:rPr>
        <w:t>以下，减小开关损耗，提高输出效率；拥有高动态特性，可实时</w:t>
      </w:r>
      <w:r w:rsidR="00D74898">
        <w:rPr>
          <w:rFonts w:ascii="宋体" w:hAnsi="宋体" w:cs="宋体" w:hint="eastAsia"/>
          <w:szCs w:val="28"/>
        </w:rPr>
        <w:t>监测电力系统的运行情况，并进行相应</w:t>
      </w:r>
      <w:r w:rsidR="005A22E8" w:rsidRPr="005A22E8">
        <w:rPr>
          <w:rFonts w:ascii="宋体" w:hAnsi="宋体" w:cs="宋体"/>
          <w:szCs w:val="28"/>
        </w:rPr>
        <w:t>调整，以便应用于具有高实时性要求的风电逆变系统中。为此，将研究内容分为以下</w:t>
      </w:r>
      <w:r w:rsidR="00FF2FD6">
        <w:rPr>
          <w:rFonts w:ascii="宋体" w:hAnsi="宋体" w:cs="宋体" w:hint="eastAsia"/>
          <w:szCs w:val="28"/>
        </w:rPr>
        <w:t>三</w:t>
      </w:r>
      <w:r w:rsidR="005A22E8" w:rsidRPr="005A22E8">
        <w:rPr>
          <w:rFonts w:ascii="宋体" w:hAnsi="宋体" w:cs="宋体"/>
          <w:szCs w:val="28"/>
        </w:rPr>
        <w:t>个研究子目标：</w:t>
      </w:r>
    </w:p>
    <w:p w:rsidR="00D232F6" w:rsidRDefault="00D232F6" w:rsidP="005A22E8">
      <w:pPr>
        <w:pStyle w:val="a0"/>
        <w:ind w:firstLineChars="200" w:firstLine="560"/>
        <w:rPr>
          <w:rFonts w:ascii="宋体" w:hAnsi="宋体" w:cs="宋体"/>
          <w:szCs w:val="28"/>
        </w:rPr>
      </w:pPr>
      <w:r>
        <w:rPr>
          <w:rFonts w:ascii="宋体" w:hAnsi="宋体" w:cs="宋体" w:hint="eastAsia"/>
          <w:szCs w:val="28"/>
        </w:rPr>
        <w:t>(</w:t>
      </w:r>
      <w:r>
        <w:rPr>
          <w:rFonts w:ascii="宋体" w:hAnsi="宋体" w:cs="宋体"/>
          <w:szCs w:val="28"/>
        </w:rPr>
        <w:t>1)</w:t>
      </w:r>
      <w:r w:rsidR="009A099E">
        <w:rPr>
          <w:rFonts w:ascii="宋体" w:hAnsi="宋体" w:cs="宋体" w:hint="eastAsia"/>
          <w:szCs w:val="28"/>
        </w:rPr>
        <w:t>提出一种宽频振荡频点的快速定位方法，揭示在</w:t>
      </w:r>
      <w:r w:rsidR="000D436A">
        <w:rPr>
          <w:rFonts w:ascii="宋体" w:hAnsi="宋体" w:cs="宋体" w:hint="eastAsia"/>
          <w:szCs w:val="28"/>
        </w:rPr>
        <w:t>功率</w:t>
      </w:r>
      <w:r w:rsidR="009A099E" w:rsidRPr="004341CD">
        <w:rPr>
          <w:rFonts w:ascii="宋体" w:hAnsi="宋体" w:cs="宋体" w:hint="eastAsia"/>
          <w:color w:val="000000" w:themeColor="text1"/>
          <w:szCs w:val="28"/>
        </w:rPr>
        <w:t>器件开关过程中</w:t>
      </w:r>
      <w:r w:rsidR="009A099E">
        <w:rPr>
          <w:rFonts w:ascii="宋体" w:hAnsi="宋体" w:cs="宋体" w:hint="eastAsia"/>
          <w:szCs w:val="28"/>
        </w:rPr>
        <w:t>宽频振荡的产生机理，</w:t>
      </w:r>
      <w:r w:rsidR="009A099E" w:rsidRPr="00684BE0">
        <w:rPr>
          <w:rFonts w:ascii="宋体" w:hAnsi="宋体" w:cs="宋体" w:hint="eastAsia"/>
          <w:szCs w:val="28"/>
        </w:rPr>
        <w:t>快速精准确定宽频振荡的频率源。</w:t>
      </w:r>
    </w:p>
    <w:p w:rsidR="00972F92" w:rsidRPr="00D74898" w:rsidRDefault="00972F92" w:rsidP="00972F92">
      <w:pPr>
        <w:pStyle w:val="a0"/>
        <w:ind w:firstLineChars="200" w:firstLine="560"/>
        <w:rPr>
          <w:rFonts w:ascii="宋体" w:hAnsi="宋体" w:cs="宋体"/>
          <w:color w:val="FF0000"/>
          <w:szCs w:val="28"/>
        </w:rPr>
      </w:pPr>
      <w:r w:rsidRPr="008C38A7">
        <w:rPr>
          <w:rFonts w:ascii="宋体" w:hAnsi="宋体" w:cs="宋体"/>
          <w:color w:val="000000" w:themeColor="text1"/>
          <w:szCs w:val="28"/>
        </w:rPr>
        <w:t>(</w:t>
      </w:r>
      <w:r>
        <w:rPr>
          <w:rFonts w:ascii="宋体" w:hAnsi="宋体" w:cs="宋体"/>
          <w:color w:val="000000" w:themeColor="text1"/>
          <w:szCs w:val="28"/>
        </w:rPr>
        <w:t>2</w:t>
      </w:r>
      <w:r w:rsidRPr="008C38A7">
        <w:rPr>
          <w:rFonts w:ascii="宋体" w:hAnsi="宋体" w:cs="宋体"/>
          <w:color w:val="000000" w:themeColor="text1"/>
          <w:szCs w:val="28"/>
        </w:rPr>
        <w:t>)</w:t>
      </w:r>
      <w:r w:rsidR="00A65A7F" w:rsidRPr="005A0165">
        <w:rPr>
          <w:rFonts w:ascii="宋体" w:hAnsi="宋体" w:cs="宋体" w:hint="eastAsia"/>
          <w:color w:val="000000" w:themeColor="text1"/>
          <w:szCs w:val="28"/>
        </w:rPr>
        <w:t>提出</w:t>
      </w:r>
      <w:r w:rsidR="00A65A7F" w:rsidRPr="005A0165">
        <w:rPr>
          <w:rFonts w:ascii="宋体" w:hAnsi="宋体" w:cs="宋体" w:hint="eastAsia"/>
          <w:szCs w:val="28"/>
        </w:rPr>
        <w:t>基于预测控制的宽频振荡抑制</w:t>
      </w:r>
      <w:r w:rsidR="00ED4030" w:rsidRPr="005A0165">
        <w:rPr>
          <w:rFonts w:ascii="宋体" w:hAnsi="宋体" w:cs="宋体" w:hint="eastAsia"/>
          <w:szCs w:val="28"/>
        </w:rPr>
        <w:t>方法</w:t>
      </w:r>
      <w:r w:rsidRPr="008C38A7">
        <w:rPr>
          <w:rFonts w:ascii="宋体" w:hAnsi="宋体" w:cs="宋体" w:hint="eastAsia"/>
          <w:color w:val="000000" w:themeColor="text1"/>
          <w:szCs w:val="28"/>
        </w:rPr>
        <w:t>，</w:t>
      </w:r>
      <w:r w:rsidR="00A359E1">
        <w:rPr>
          <w:rFonts w:ascii="宋体" w:hAnsi="宋体" w:cs="宋体" w:hint="eastAsia"/>
          <w:color w:val="000000" w:themeColor="text1"/>
          <w:szCs w:val="28"/>
        </w:rPr>
        <w:t>揭示</w:t>
      </w:r>
      <w:r w:rsidRPr="008C38A7">
        <w:rPr>
          <w:rFonts w:ascii="宋体" w:hAnsi="宋体" w:cs="宋体"/>
          <w:color w:val="000000" w:themeColor="text1"/>
          <w:szCs w:val="28"/>
        </w:rPr>
        <w:t>代价函数中</w:t>
      </w:r>
      <w:r w:rsidR="009511BC">
        <w:rPr>
          <w:rFonts w:ascii="宋体" w:hAnsi="宋体" w:cs="宋体" w:hint="eastAsia"/>
          <w:color w:val="000000" w:themeColor="text1"/>
          <w:szCs w:val="28"/>
        </w:rPr>
        <w:t>权重系数与</w:t>
      </w:r>
      <w:r w:rsidRPr="008C38A7">
        <w:rPr>
          <w:rFonts w:ascii="宋体" w:hAnsi="宋体" w:cs="宋体"/>
          <w:color w:val="000000" w:themeColor="text1"/>
          <w:szCs w:val="28"/>
        </w:rPr>
        <w:t>各次</w:t>
      </w:r>
      <w:r w:rsidR="009511BC">
        <w:rPr>
          <w:rFonts w:ascii="宋体" w:hAnsi="宋体" w:cs="宋体" w:hint="eastAsia"/>
          <w:color w:val="000000" w:themeColor="text1"/>
          <w:szCs w:val="28"/>
        </w:rPr>
        <w:t>频率成分</w:t>
      </w:r>
      <w:r w:rsidRPr="008C38A7">
        <w:rPr>
          <w:rFonts w:ascii="宋体" w:hAnsi="宋体" w:cs="宋体"/>
          <w:color w:val="000000" w:themeColor="text1"/>
          <w:szCs w:val="28"/>
        </w:rPr>
        <w:t>之间的耦合关系</w:t>
      </w:r>
      <w:r w:rsidR="00EE0495">
        <w:rPr>
          <w:rFonts w:ascii="宋体" w:hAnsi="宋体" w:cs="宋体" w:hint="eastAsia"/>
          <w:color w:val="000000" w:themeColor="text1"/>
          <w:szCs w:val="28"/>
        </w:rPr>
        <w:t>，探求</w:t>
      </w:r>
      <w:r w:rsidR="00EE0495" w:rsidRPr="008C38A7">
        <w:rPr>
          <w:rFonts w:ascii="宋体" w:hAnsi="宋体" w:cs="宋体" w:hint="eastAsia"/>
          <w:color w:val="000000" w:themeColor="text1"/>
          <w:szCs w:val="28"/>
        </w:rPr>
        <w:t>三电平并网</w:t>
      </w:r>
      <w:r w:rsidR="00EF46D7">
        <w:rPr>
          <w:rFonts w:ascii="宋体" w:hAnsi="宋体" w:cs="宋体" w:hint="eastAsia"/>
          <w:color w:val="000000" w:themeColor="text1"/>
          <w:szCs w:val="28"/>
        </w:rPr>
        <w:t>换流器</w:t>
      </w:r>
      <w:r w:rsidR="00EE0495" w:rsidRPr="008C38A7">
        <w:rPr>
          <w:rFonts w:ascii="宋体" w:hAnsi="宋体" w:cs="宋体"/>
          <w:color w:val="000000" w:themeColor="text1"/>
          <w:szCs w:val="28"/>
        </w:rPr>
        <w:t>预测控制方法的权重系数调节策略</w:t>
      </w:r>
      <w:r w:rsidR="00B25246">
        <w:rPr>
          <w:rFonts w:ascii="宋体" w:hAnsi="宋体" w:cs="宋体" w:hint="eastAsia"/>
          <w:color w:val="000000" w:themeColor="text1"/>
          <w:szCs w:val="28"/>
        </w:rPr>
        <w:t>。</w:t>
      </w:r>
    </w:p>
    <w:p w:rsidR="005B1C03" w:rsidRPr="005A22E8" w:rsidRDefault="007C1147" w:rsidP="00427FF4">
      <w:pPr>
        <w:pStyle w:val="a0"/>
        <w:ind w:firstLineChars="200" w:firstLine="560"/>
        <w:rPr>
          <w:rFonts w:ascii="宋体" w:hAnsi="宋体" w:cs="宋体"/>
          <w:szCs w:val="28"/>
        </w:rPr>
      </w:pPr>
      <w:r>
        <w:rPr>
          <w:rFonts w:ascii="宋体" w:hAnsi="宋体" w:cs="宋体"/>
          <w:szCs w:val="28"/>
        </w:rPr>
        <w:t>(</w:t>
      </w:r>
      <w:r w:rsidR="00972F92">
        <w:rPr>
          <w:rFonts w:ascii="宋体" w:hAnsi="宋体" w:cs="宋体"/>
          <w:szCs w:val="28"/>
        </w:rPr>
        <w:t>3</w:t>
      </w:r>
      <w:r w:rsidR="005B1C03" w:rsidRPr="005A22E8">
        <w:rPr>
          <w:rFonts w:ascii="宋体" w:hAnsi="宋体" w:cs="宋体"/>
          <w:szCs w:val="28"/>
        </w:rPr>
        <w:t>)</w:t>
      </w:r>
      <w:r w:rsidR="00866164" w:rsidRPr="00EF46D7">
        <w:rPr>
          <w:rFonts w:ascii="宋体" w:hAnsi="宋体" w:cs="宋体" w:hint="eastAsia"/>
          <w:szCs w:val="28"/>
        </w:rPr>
        <w:t>提出预测控制算法的优化方法</w:t>
      </w:r>
      <w:r w:rsidR="00427FF4" w:rsidRPr="00427FF4">
        <w:rPr>
          <w:rFonts w:ascii="宋体" w:hAnsi="宋体" w:cs="宋体" w:hint="eastAsia"/>
          <w:szCs w:val="28"/>
        </w:rPr>
        <w:t>，以并行计算</w:t>
      </w:r>
      <w:r w:rsidR="00866164">
        <w:rPr>
          <w:rFonts w:ascii="宋体" w:hAnsi="宋体" w:cs="宋体" w:hint="eastAsia"/>
          <w:szCs w:val="28"/>
        </w:rPr>
        <w:t>的思想</w:t>
      </w:r>
      <w:r w:rsidR="00427FF4" w:rsidRPr="00427FF4">
        <w:rPr>
          <w:rFonts w:ascii="宋体" w:hAnsi="宋体" w:cs="宋体" w:hint="eastAsia"/>
          <w:szCs w:val="28"/>
        </w:rPr>
        <w:t>减少计算耗时，</w:t>
      </w:r>
      <w:r w:rsidR="00427FF4" w:rsidRPr="00427FF4">
        <w:rPr>
          <w:rFonts w:ascii="宋体" w:hAnsi="宋体" w:cs="宋体"/>
          <w:szCs w:val="28"/>
        </w:rPr>
        <w:t>增</w:t>
      </w:r>
      <w:r w:rsidR="00427FF4" w:rsidRPr="00427FF4">
        <w:rPr>
          <w:rFonts w:ascii="宋体" w:hAnsi="宋体" w:cs="宋体" w:hint="eastAsia"/>
          <w:szCs w:val="28"/>
        </w:rPr>
        <w:t>强系统的实时性，提升系统的动态</w:t>
      </w:r>
      <w:r w:rsidR="00866164">
        <w:rPr>
          <w:rFonts w:ascii="宋体" w:hAnsi="宋体" w:cs="宋体" w:hint="eastAsia"/>
          <w:szCs w:val="28"/>
        </w:rPr>
        <w:t>性能</w:t>
      </w:r>
      <w:r w:rsidR="00427FF4" w:rsidRPr="00427FF4">
        <w:rPr>
          <w:rFonts w:ascii="宋体" w:hAnsi="宋体" w:cs="宋体" w:hint="eastAsia"/>
          <w:szCs w:val="28"/>
        </w:rPr>
        <w:t>。</w:t>
      </w:r>
    </w:p>
    <w:p w:rsidR="005A22E8" w:rsidRDefault="005A22E8" w:rsidP="005A22E8">
      <w:pPr>
        <w:pStyle w:val="a0"/>
        <w:ind w:firstLineChars="200" w:firstLine="560"/>
        <w:rPr>
          <w:rFonts w:ascii="宋体" w:hAnsi="宋体" w:cs="宋体"/>
          <w:szCs w:val="28"/>
        </w:rPr>
      </w:pPr>
      <w:r>
        <w:rPr>
          <w:rFonts w:ascii="宋体" w:hAnsi="宋体" w:cs="宋体" w:hint="eastAsia"/>
          <w:szCs w:val="28"/>
        </w:rPr>
        <w:t>1.2</w:t>
      </w:r>
      <w:r w:rsidR="00E0205D">
        <w:rPr>
          <w:rFonts w:ascii="宋体" w:hAnsi="宋体" w:cs="宋体"/>
          <w:szCs w:val="28"/>
        </w:rPr>
        <w:t xml:space="preserve"> </w:t>
      </w:r>
      <w:r>
        <w:rPr>
          <w:rFonts w:ascii="宋体" w:hAnsi="宋体" w:cs="宋体" w:hint="eastAsia"/>
          <w:szCs w:val="28"/>
        </w:rPr>
        <w:t>研究内容</w:t>
      </w:r>
    </w:p>
    <w:p w:rsidR="00190FA3" w:rsidRDefault="00190FA3" w:rsidP="00D74898">
      <w:pPr>
        <w:pStyle w:val="a0"/>
        <w:ind w:firstLineChars="200" w:firstLine="562"/>
        <w:rPr>
          <w:rFonts w:ascii="宋体" w:hAnsi="宋体" w:cs="宋体"/>
          <w:szCs w:val="28"/>
        </w:rPr>
      </w:pPr>
      <w:r w:rsidRPr="00F367F9">
        <w:rPr>
          <w:rFonts w:ascii="宋体" w:hAnsi="宋体" w:cs="宋体" w:hint="eastAsia"/>
          <w:b/>
          <w:szCs w:val="28"/>
        </w:rPr>
        <w:t>（1）</w:t>
      </w:r>
      <w:r w:rsidRPr="009631A9">
        <w:rPr>
          <w:rFonts w:ascii="宋体" w:hAnsi="宋体" w:cs="宋体" w:hint="eastAsia"/>
          <w:b/>
          <w:szCs w:val="28"/>
        </w:rPr>
        <w:t>为了</w:t>
      </w:r>
      <w:r>
        <w:rPr>
          <w:rFonts w:ascii="宋体" w:hAnsi="宋体" w:cs="宋体" w:hint="eastAsia"/>
          <w:b/>
          <w:szCs w:val="28"/>
        </w:rPr>
        <w:t>定位宽频振荡的源头，</w:t>
      </w:r>
      <w:r>
        <w:rPr>
          <w:rFonts w:ascii="宋体" w:hAnsi="宋体" w:cs="宋体" w:hint="eastAsia"/>
          <w:szCs w:val="28"/>
        </w:rPr>
        <w:t>剖析海上风电宽频振荡频点分布特征，研究</w:t>
      </w:r>
      <w:r w:rsidRPr="005533BE">
        <w:rPr>
          <w:rFonts w:ascii="宋体" w:hAnsi="宋体" w:cs="宋体" w:hint="eastAsia"/>
          <w:color w:val="000000" w:themeColor="text1"/>
          <w:szCs w:val="28"/>
        </w:rPr>
        <w:t>海上风电并网物理系统中传输电缆、滤波器、</w:t>
      </w:r>
      <w:r w:rsidR="00E6235E">
        <w:rPr>
          <w:rFonts w:ascii="宋体" w:hAnsi="宋体" w:cs="宋体" w:hint="eastAsia"/>
          <w:color w:val="000000" w:themeColor="text1"/>
          <w:szCs w:val="28"/>
        </w:rPr>
        <w:t>换流器</w:t>
      </w:r>
      <w:r w:rsidRPr="005533BE">
        <w:rPr>
          <w:rFonts w:ascii="宋体" w:hAnsi="宋体" w:cs="宋体" w:hint="eastAsia"/>
          <w:color w:val="000000" w:themeColor="text1"/>
          <w:szCs w:val="28"/>
        </w:rPr>
        <w:t>等电力电子设备的</w:t>
      </w:r>
      <w:r>
        <w:rPr>
          <w:rFonts w:ascii="宋体" w:hAnsi="宋体" w:cs="宋体" w:hint="eastAsia"/>
          <w:szCs w:val="28"/>
        </w:rPr>
        <w:t>谐振耦合机理，揭示</w:t>
      </w:r>
      <w:r w:rsidRPr="005533BE">
        <w:rPr>
          <w:rFonts w:ascii="宋体" w:hAnsi="宋体" w:cs="宋体" w:hint="eastAsia"/>
          <w:color w:val="000000" w:themeColor="text1"/>
          <w:szCs w:val="28"/>
        </w:rPr>
        <w:t>功率器件</w:t>
      </w:r>
      <w:r>
        <w:rPr>
          <w:rFonts w:ascii="宋体" w:hAnsi="宋体" w:cs="宋体" w:hint="eastAsia"/>
          <w:szCs w:val="28"/>
        </w:rPr>
        <w:t>开关过程中宽频振荡的产生机制，最终提出</w:t>
      </w:r>
      <w:r w:rsidRPr="00630267">
        <w:rPr>
          <w:rFonts w:ascii="宋体" w:hAnsi="宋体" w:cs="宋体" w:hint="eastAsia"/>
          <w:szCs w:val="28"/>
        </w:rPr>
        <w:t>宽频振荡</w:t>
      </w:r>
      <w:r w:rsidR="00E6235E" w:rsidRPr="00630267">
        <w:rPr>
          <w:rFonts w:ascii="宋体" w:hAnsi="宋体" w:cs="宋体" w:hint="eastAsia"/>
          <w:szCs w:val="28"/>
        </w:rPr>
        <w:t>的振荡</w:t>
      </w:r>
      <w:r w:rsidRPr="00630267">
        <w:rPr>
          <w:rFonts w:ascii="宋体" w:hAnsi="宋体" w:cs="宋体" w:hint="eastAsia"/>
          <w:szCs w:val="28"/>
        </w:rPr>
        <w:t>频点</w:t>
      </w:r>
      <w:r>
        <w:rPr>
          <w:rFonts w:ascii="宋体" w:hAnsi="宋体" w:cs="宋体" w:hint="eastAsia"/>
          <w:szCs w:val="28"/>
        </w:rPr>
        <w:t>快速定位方法。</w:t>
      </w:r>
    </w:p>
    <w:p w:rsidR="00D74898" w:rsidRDefault="00B263D1" w:rsidP="00D74898">
      <w:pPr>
        <w:pStyle w:val="a0"/>
        <w:ind w:firstLineChars="200" w:firstLine="562"/>
        <w:rPr>
          <w:rFonts w:ascii="宋体" w:hAnsi="宋体" w:cs="宋体"/>
          <w:color w:val="000000" w:themeColor="text1"/>
          <w:szCs w:val="28"/>
        </w:rPr>
      </w:pPr>
      <w:r w:rsidRPr="00F367F9">
        <w:rPr>
          <w:rFonts w:ascii="宋体" w:hAnsi="宋体" w:cs="宋体" w:hint="eastAsia"/>
          <w:b/>
          <w:color w:val="000000" w:themeColor="text1"/>
          <w:szCs w:val="28"/>
        </w:rPr>
        <w:t>（</w:t>
      </w:r>
      <w:r w:rsidR="003C49F2" w:rsidRPr="00F367F9">
        <w:rPr>
          <w:rFonts w:ascii="宋体" w:hAnsi="宋体" w:cs="宋体"/>
          <w:b/>
          <w:color w:val="000000" w:themeColor="text1"/>
          <w:szCs w:val="28"/>
        </w:rPr>
        <w:t>2</w:t>
      </w:r>
      <w:r w:rsidRPr="00F367F9">
        <w:rPr>
          <w:rFonts w:ascii="宋体" w:hAnsi="宋体" w:cs="宋体" w:hint="eastAsia"/>
          <w:b/>
          <w:color w:val="000000" w:themeColor="text1"/>
          <w:szCs w:val="28"/>
        </w:rPr>
        <w:t>）</w:t>
      </w:r>
      <w:r w:rsidR="003E4AE8" w:rsidRPr="003E4AE8">
        <w:rPr>
          <w:rFonts w:ascii="宋体" w:hAnsi="宋体" w:cs="宋体" w:hint="eastAsia"/>
          <w:b/>
          <w:color w:val="000000" w:themeColor="text1"/>
          <w:szCs w:val="28"/>
        </w:rPr>
        <w:t>为了抑制宽频振荡，从源头上消除引起宽频振荡的</w:t>
      </w:r>
      <w:r w:rsidR="00983077">
        <w:rPr>
          <w:rFonts w:ascii="宋体" w:hAnsi="宋体" w:cs="宋体" w:hint="eastAsia"/>
          <w:b/>
          <w:color w:val="000000" w:themeColor="text1"/>
          <w:szCs w:val="28"/>
        </w:rPr>
        <w:t>频率</w:t>
      </w:r>
      <w:r w:rsidR="003E4AE8" w:rsidRPr="003E4AE8">
        <w:rPr>
          <w:rFonts w:ascii="宋体" w:hAnsi="宋体" w:cs="宋体" w:hint="eastAsia"/>
          <w:b/>
          <w:color w:val="000000" w:themeColor="text1"/>
          <w:szCs w:val="28"/>
        </w:rPr>
        <w:t>成分</w:t>
      </w:r>
      <w:r w:rsidR="003E4AE8">
        <w:rPr>
          <w:rFonts w:ascii="宋体" w:hAnsi="宋体" w:cs="宋体" w:hint="eastAsia"/>
          <w:color w:val="000000" w:themeColor="text1"/>
          <w:szCs w:val="28"/>
        </w:rPr>
        <w:t>，</w:t>
      </w:r>
      <w:r w:rsidR="00D74898" w:rsidRPr="00184CBF">
        <w:rPr>
          <w:rFonts w:ascii="宋体" w:hAnsi="宋体" w:cs="宋体"/>
          <w:color w:val="000000" w:themeColor="text1"/>
          <w:szCs w:val="28"/>
        </w:rPr>
        <w:t>提出</w:t>
      </w:r>
      <w:r w:rsidR="00CF559B">
        <w:rPr>
          <w:rFonts w:ascii="宋体" w:hAnsi="宋体" w:cs="宋体" w:hint="eastAsia"/>
          <w:color w:val="000000" w:themeColor="text1"/>
          <w:szCs w:val="28"/>
        </w:rPr>
        <w:t>基于</w:t>
      </w:r>
      <w:r w:rsidR="00CF559B">
        <w:rPr>
          <w:rFonts w:ascii="宋体" w:hAnsi="宋体" w:cs="宋体" w:hint="eastAsia"/>
          <w:color w:val="000000" w:themeColor="text1"/>
          <w:szCs w:val="28"/>
        </w:rPr>
        <w:lastRenderedPageBreak/>
        <w:t>预测控制的</w:t>
      </w:r>
      <w:r w:rsidR="00184CBF" w:rsidRPr="00184CBF">
        <w:rPr>
          <w:rFonts w:ascii="宋体" w:hAnsi="宋体" w:cs="宋体" w:hint="eastAsia"/>
          <w:color w:val="000000" w:themeColor="text1"/>
          <w:szCs w:val="28"/>
        </w:rPr>
        <w:t>三电平</w:t>
      </w:r>
      <w:r w:rsidR="00EF46D7" w:rsidRPr="00EF46D7">
        <w:rPr>
          <w:rFonts w:ascii="宋体" w:hAnsi="宋体" w:cs="宋体" w:hint="eastAsia"/>
          <w:color w:val="000000" w:themeColor="text1"/>
          <w:szCs w:val="28"/>
        </w:rPr>
        <w:t>换流器</w:t>
      </w:r>
      <w:r w:rsidR="00184CBF" w:rsidRPr="00184CBF">
        <w:rPr>
          <w:rFonts w:ascii="宋体" w:hAnsi="宋体" w:cs="宋体" w:hint="eastAsia"/>
          <w:color w:val="000000" w:themeColor="text1"/>
          <w:szCs w:val="28"/>
        </w:rPr>
        <w:t>指定</w:t>
      </w:r>
      <w:r w:rsidR="00426454">
        <w:rPr>
          <w:rFonts w:ascii="宋体" w:hAnsi="宋体" w:cs="宋体" w:hint="eastAsia"/>
          <w:color w:val="000000" w:themeColor="text1"/>
          <w:szCs w:val="28"/>
        </w:rPr>
        <w:t>频率成分</w:t>
      </w:r>
      <w:r w:rsidR="00184CBF" w:rsidRPr="00184CBF">
        <w:rPr>
          <w:rFonts w:ascii="宋体" w:hAnsi="宋体" w:cs="宋体" w:hint="eastAsia"/>
          <w:color w:val="000000" w:themeColor="text1"/>
          <w:szCs w:val="28"/>
        </w:rPr>
        <w:t>抑制</w:t>
      </w:r>
      <w:r w:rsidR="00D74898" w:rsidRPr="00184CBF">
        <w:rPr>
          <w:rFonts w:ascii="宋体" w:hAnsi="宋体" w:cs="宋体"/>
          <w:color w:val="000000" w:themeColor="text1"/>
          <w:szCs w:val="28"/>
        </w:rPr>
        <w:t>方法的权重系数调</w:t>
      </w:r>
      <w:r w:rsidR="00EE7016">
        <w:rPr>
          <w:rFonts w:ascii="宋体" w:hAnsi="宋体" w:cs="宋体"/>
          <w:color w:val="000000" w:themeColor="text1"/>
          <w:szCs w:val="28"/>
        </w:rPr>
        <w:t>节策略。</w:t>
      </w:r>
      <w:r w:rsidR="00D74898" w:rsidRPr="00184CBF">
        <w:rPr>
          <w:rFonts w:ascii="宋体" w:hAnsi="宋体" w:cs="宋体"/>
          <w:color w:val="000000" w:themeColor="text1"/>
          <w:szCs w:val="28"/>
        </w:rPr>
        <w:t>探求能量在基波和各次</w:t>
      </w:r>
      <w:r w:rsidR="00983077">
        <w:rPr>
          <w:rFonts w:ascii="宋体" w:hAnsi="宋体" w:cs="宋体"/>
          <w:color w:val="000000" w:themeColor="text1"/>
          <w:szCs w:val="28"/>
        </w:rPr>
        <w:t>频率成分</w:t>
      </w:r>
      <w:r w:rsidR="00D74898" w:rsidRPr="00184CBF">
        <w:rPr>
          <w:rFonts w:ascii="宋体" w:hAnsi="宋体" w:cs="宋体"/>
          <w:color w:val="000000" w:themeColor="text1"/>
          <w:szCs w:val="28"/>
        </w:rPr>
        <w:t>中迁移的物理机制，最终提出预测控制方法的权重系数调节策略。</w:t>
      </w:r>
    </w:p>
    <w:p w:rsidR="00957F2F" w:rsidRDefault="00E027E9" w:rsidP="00957F2F">
      <w:pPr>
        <w:pStyle w:val="a0"/>
        <w:keepNext/>
        <w:jc w:val="center"/>
      </w:pPr>
      <w:r>
        <w:object w:dxaOrig="3321" w:dyaOrig="2891">
          <v:shape id="_x0000_i1027" type="#_x0000_t75" style="width:166.45pt;height:144.65pt" o:ole="">
            <v:imagedata r:id="rId25" o:title=""/>
          </v:shape>
          <o:OLEObject Type="Embed" ProgID="Visio.Drawing.15" ShapeID="_x0000_i1027" DrawAspect="Content" ObjectID="_1717767108" r:id="rId26"/>
        </w:object>
      </w:r>
    </w:p>
    <w:p w:rsidR="000879ED" w:rsidRDefault="00957F2F" w:rsidP="00957F2F">
      <w:pPr>
        <w:pStyle w:val="af0"/>
        <w:rPr>
          <w:rFonts w:eastAsiaTheme="minorEastAsia"/>
        </w:rPr>
      </w:pPr>
      <w:r>
        <w:rPr>
          <w:rFonts w:ascii="微软雅黑" w:eastAsia="微软雅黑" w:hAnsi="微软雅黑" w:cs="微软雅黑" w:hint="eastAsia"/>
        </w:rPr>
        <w:t>图</w:t>
      </w:r>
      <w:r w:rsidR="00E0205D">
        <w:t xml:space="preserve"> </w:t>
      </w:r>
      <w:r w:rsidR="0092652E">
        <w:fldChar w:fldCharType="begin"/>
      </w:r>
      <w:r w:rsidR="0092652E">
        <w:instrText xml:space="preserve"> SEQ </w:instrText>
      </w:r>
      <w:r w:rsidR="0092652E">
        <w:instrText>图</w:instrText>
      </w:r>
      <w:r w:rsidR="0092652E">
        <w:instrText xml:space="preserve"> \* ARABIC </w:instrText>
      </w:r>
      <w:r w:rsidR="0092652E">
        <w:fldChar w:fldCharType="separate"/>
      </w:r>
      <w:r w:rsidR="00266008">
        <w:rPr>
          <w:noProof/>
        </w:rPr>
        <w:t>1</w:t>
      </w:r>
      <w:r w:rsidR="0092652E">
        <w:fldChar w:fldCharType="end"/>
      </w:r>
      <w:r w:rsidR="00E0205D">
        <w:t xml:space="preserve"> </w:t>
      </w:r>
      <w:r>
        <w:rPr>
          <w:rFonts w:hint="eastAsia"/>
        </w:rPr>
        <w:t>预测控制要素以及权重系数之间的非线性映射模型</w:t>
      </w:r>
    </w:p>
    <w:p w:rsidR="00D74898" w:rsidRPr="005A22E8" w:rsidRDefault="00B263D1" w:rsidP="00412E1D">
      <w:pPr>
        <w:pStyle w:val="a0"/>
        <w:ind w:firstLineChars="200" w:firstLine="562"/>
        <w:rPr>
          <w:rFonts w:ascii="宋体" w:hAnsi="宋体" w:cs="宋体"/>
          <w:szCs w:val="28"/>
        </w:rPr>
      </w:pPr>
      <w:r w:rsidRPr="00F367F9">
        <w:rPr>
          <w:rFonts w:ascii="宋体" w:hAnsi="宋体" w:cs="宋体" w:hint="eastAsia"/>
          <w:b/>
          <w:szCs w:val="28"/>
        </w:rPr>
        <w:t>（</w:t>
      </w:r>
      <w:r w:rsidR="003C49F2" w:rsidRPr="00F367F9">
        <w:rPr>
          <w:rFonts w:ascii="宋体" w:hAnsi="宋体" w:cs="宋体"/>
          <w:b/>
          <w:szCs w:val="28"/>
        </w:rPr>
        <w:t>3</w:t>
      </w:r>
      <w:r w:rsidRPr="00F367F9">
        <w:rPr>
          <w:rFonts w:ascii="宋体" w:hAnsi="宋体" w:cs="宋体" w:hint="eastAsia"/>
          <w:b/>
          <w:szCs w:val="28"/>
        </w:rPr>
        <w:t>）</w:t>
      </w:r>
      <w:r w:rsidR="00F565B6" w:rsidRPr="00483DB6">
        <w:rPr>
          <w:rFonts w:ascii="宋体" w:hAnsi="宋体" w:cs="宋体" w:hint="eastAsia"/>
          <w:b/>
          <w:szCs w:val="28"/>
        </w:rPr>
        <w:t>为了</w:t>
      </w:r>
      <w:r w:rsidR="00BA4BAD">
        <w:rPr>
          <w:rFonts w:ascii="宋体" w:hAnsi="宋体" w:cs="宋体" w:hint="eastAsia"/>
          <w:b/>
          <w:szCs w:val="28"/>
        </w:rPr>
        <w:t>提升宽频振荡抑制策略的实时性，</w:t>
      </w:r>
      <w:r w:rsidR="00F565B6" w:rsidRPr="00483DB6">
        <w:rPr>
          <w:rFonts w:ascii="宋体" w:hAnsi="宋体" w:cs="宋体" w:hint="eastAsia"/>
          <w:b/>
          <w:szCs w:val="28"/>
        </w:rPr>
        <w:t>解决</w:t>
      </w:r>
      <w:r w:rsidR="00F565B6" w:rsidRPr="00483DB6">
        <w:rPr>
          <w:rFonts w:ascii="宋体" w:hAnsi="宋体" w:cs="宋体"/>
          <w:b/>
          <w:szCs w:val="28"/>
        </w:rPr>
        <w:t>传统预测控制方法计算量大，计算时耗高</w:t>
      </w:r>
      <w:r w:rsidR="009B608F" w:rsidRPr="00483DB6">
        <w:rPr>
          <w:rFonts w:ascii="宋体" w:hAnsi="宋体" w:cs="宋体" w:hint="eastAsia"/>
          <w:b/>
          <w:szCs w:val="28"/>
        </w:rPr>
        <w:t>的问题</w:t>
      </w:r>
      <w:r w:rsidR="00F565B6">
        <w:rPr>
          <w:rFonts w:ascii="宋体" w:hAnsi="宋体" w:cs="宋体" w:hint="eastAsia"/>
          <w:szCs w:val="28"/>
        </w:rPr>
        <w:t>，</w:t>
      </w:r>
      <w:r w:rsidR="00043511">
        <w:rPr>
          <w:rFonts w:ascii="宋体" w:hAnsi="宋体" w:cs="宋体" w:hint="eastAsia"/>
          <w:szCs w:val="28"/>
        </w:rPr>
        <w:t>分解</w:t>
      </w:r>
      <w:r w:rsidR="00557480">
        <w:rPr>
          <w:rFonts w:ascii="宋体" w:hAnsi="宋体" w:cs="宋体" w:hint="eastAsia"/>
          <w:szCs w:val="28"/>
        </w:rPr>
        <w:t>预测控制算法</w:t>
      </w:r>
      <w:r w:rsidR="00D61B2B">
        <w:rPr>
          <w:rFonts w:ascii="宋体" w:hAnsi="宋体" w:cs="宋体" w:hint="eastAsia"/>
          <w:szCs w:val="28"/>
        </w:rPr>
        <w:t>的</w:t>
      </w:r>
      <w:r w:rsidR="00557480">
        <w:rPr>
          <w:rFonts w:ascii="宋体" w:hAnsi="宋体" w:cs="宋体" w:hint="eastAsia"/>
          <w:szCs w:val="28"/>
        </w:rPr>
        <w:t>时序逻辑，构建预测控制算法并行计算</w:t>
      </w:r>
      <w:r w:rsidR="003061A3">
        <w:rPr>
          <w:rFonts w:ascii="宋体" w:hAnsi="宋体" w:cs="宋体" w:hint="eastAsia"/>
          <w:szCs w:val="28"/>
        </w:rPr>
        <w:t>架构</w:t>
      </w:r>
      <w:r w:rsidR="00557480">
        <w:rPr>
          <w:rFonts w:ascii="宋体" w:hAnsi="宋体" w:cs="宋体" w:hint="eastAsia"/>
          <w:szCs w:val="28"/>
        </w:rPr>
        <w:t>，最终提出高实时性</w:t>
      </w:r>
      <w:r w:rsidR="007007DC" w:rsidRPr="007007DC">
        <w:rPr>
          <w:rFonts w:ascii="宋体" w:hAnsi="宋体" w:cs="宋体" w:hint="eastAsia"/>
          <w:szCs w:val="28"/>
        </w:rPr>
        <w:t>宽频振荡抑制策略</w:t>
      </w:r>
      <w:r w:rsidR="00D74898" w:rsidRPr="005A22E8">
        <w:rPr>
          <w:rFonts w:ascii="宋体" w:hAnsi="宋体" w:cs="宋体"/>
          <w:szCs w:val="28"/>
        </w:rPr>
        <w:t>。</w:t>
      </w:r>
    </w:p>
    <w:p w:rsidR="005A22E8" w:rsidRDefault="005A22E8" w:rsidP="005A22E8">
      <w:pPr>
        <w:pStyle w:val="a0"/>
        <w:ind w:firstLineChars="200" w:firstLine="560"/>
        <w:rPr>
          <w:rFonts w:ascii="宋体" w:hAnsi="宋体" w:cs="宋体"/>
          <w:szCs w:val="28"/>
        </w:rPr>
      </w:pPr>
      <w:r>
        <w:rPr>
          <w:rFonts w:ascii="宋体" w:hAnsi="宋体" w:cs="宋体" w:hint="eastAsia"/>
          <w:szCs w:val="28"/>
        </w:rPr>
        <w:t>1.3</w:t>
      </w:r>
      <w:r w:rsidR="00E0205D">
        <w:rPr>
          <w:rFonts w:ascii="宋体" w:hAnsi="宋体" w:cs="宋体"/>
          <w:szCs w:val="28"/>
        </w:rPr>
        <w:t xml:space="preserve"> </w:t>
      </w:r>
      <w:r>
        <w:rPr>
          <w:rFonts w:ascii="宋体" w:hAnsi="宋体" w:cs="宋体" w:hint="eastAsia"/>
          <w:szCs w:val="28"/>
        </w:rPr>
        <w:t>拟解决的关键问题</w:t>
      </w:r>
    </w:p>
    <w:p w:rsidR="005533BE" w:rsidRPr="00F22B33" w:rsidRDefault="005533BE" w:rsidP="005533BE">
      <w:pPr>
        <w:pStyle w:val="a0"/>
        <w:ind w:firstLine="560"/>
        <w:rPr>
          <w:rFonts w:ascii="宋体" w:hAnsi="宋体" w:cs="宋体"/>
          <w:b/>
          <w:szCs w:val="28"/>
        </w:rPr>
      </w:pPr>
      <w:r w:rsidRPr="00F22B33">
        <w:rPr>
          <w:rFonts w:ascii="宋体" w:hAnsi="宋体" w:cs="宋体" w:hint="eastAsia"/>
          <w:b/>
          <w:szCs w:val="28"/>
        </w:rPr>
        <w:t>（1）</w:t>
      </w:r>
      <w:bookmarkStart w:id="3" w:name="_Hlk106878168"/>
      <w:r w:rsidR="003061A3" w:rsidRPr="0023423B">
        <w:rPr>
          <w:rFonts w:ascii="宋体" w:hAnsi="宋体" w:cs="宋体" w:hint="eastAsia"/>
          <w:b/>
          <w:color w:val="000000" w:themeColor="text1"/>
          <w:szCs w:val="28"/>
        </w:rPr>
        <w:t>功率器件</w:t>
      </w:r>
      <w:r w:rsidRPr="0023423B">
        <w:rPr>
          <w:rFonts w:ascii="宋体" w:hAnsi="宋体" w:cs="宋体" w:hint="eastAsia"/>
          <w:b/>
          <w:color w:val="000000" w:themeColor="text1"/>
          <w:szCs w:val="28"/>
        </w:rPr>
        <w:t>开关过程中</w:t>
      </w:r>
      <w:bookmarkEnd w:id="3"/>
      <w:r w:rsidRPr="00F22B33">
        <w:rPr>
          <w:rFonts w:ascii="宋体" w:hAnsi="宋体" w:cs="宋体" w:hint="eastAsia"/>
          <w:b/>
          <w:szCs w:val="28"/>
        </w:rPr>
        <w:t>宽频振荡的</w:t>
      </w:r>
      <w:r w:rsidR="0023423B" w:rsidRPr="0023423B">
        <w:rPr>
          <w:rFonts w:ascii="宋体" w:hAnsi="宋体" w:cs="宋体" w:hint="eastAsia"/>
          <w:b/>
          <w:color w:val="000000" w:themeColor="text1"/>
          <w:szCs w:val="28"/>
        </w:rPr>
        <w:t>生成</w:t>
      </w:r>
      <w:r w:rsidRPr="00F22B33">
        <w:rPr>
          <w:rFonts w:ascii="宋体" w:hAnsi="宋体" w:cs="宋体" w:hint="eastAsia"/>
          <w:b/>
          <w:szCs w:val="28"/>
        </w:rPr>
        <w:t>机理分析</w:t>
      </w:r>
    </w:p>
    <w:p w:rsidR="00B955C1" w:rsidRPr="00B955C1" w:rsidRDefault="002115C1" w:rsidP="00D74898">
      <w:pPr>
        <w:pStyle w:val="a0"/>
        <w:ind w:firstLineChars="200" w:firstLine="560"/>
        <w:rPr>
          <w:rFonts w:ascii="宋体" w:hAnsi="宋体" w:cs="宋体"/>
          <w:szCs w:val="28"/>
        </w:rPr>
      </w:pPr>
      <w:r>
        <w:rPr>
          <w:rFonts w:ascii="宋体" w:hAnsi="宋体" w:cs="宋体" w:hint="eastAsia"/>
          <w:szCs w:val="28"/>
        </w:rPr>
        <w:t>如何</w:t>
      </w:r>
      <w:r w:rsidRPr="008C2F7B">
        <w:rPr>
          <w:rFonts w:ascii="宋体" w:hAnsi="宋体" w:cs="宋体" w:hint="eastAsia"/>
          <w:color w:val="000000" w:themeColor="text1"/>
          <w:szCs w:val="28"/>
        </w:rPr>
        <w:t>辨析</w:t>
      </w:r>
      <w:r>
        <w:rPr>
          <w:rFonts w:ascii="宋体" w:hAnsi="宋体" w:cs="宋体" w:hint="eastAsia"/>
          <w:szCs w:val="28"/>
        </w:rPr>
        <w:t>功率器件在开关过程中所形成的各种</w:t>
      </w:r>
      <w:r w:rsidR="00983077">
        <w:rPr>
          <w:rFonts w:ascii="宋体" w:hAnsi="宋体" w:cs="宋体" w:hint="eastAsia"/>
          <w:szCs w:val="28"/>
        </w:rPr>
        <w:t>频率</w:t>
      </w:r>
      <w:r>
        <w:rPr>
          <w:rFonts w:ascii="宋体" w:hAnsi="宋体" w:cs="宋体" w:hint="eastAsia"/>
          <w:szCs w:val="28"/>
        </w:rPr>
        <w:t>成分，探索这些</w:t>
      </w:r>
      <w:r w:rsidR="00983077">
        <w:rPr>
          <w:rFonts w:ascii="宋体" w:hAnsi="宋体" w:cs="宋体" w:hint="eastAsia"/>
          <w:szCs w:val="28"/>
        </w:rPr>
        <w:t>频率</w:t>
      </w:r>
      <w:r>
        <w:rPr>
          <w:rFonts w:ascii="宋体" w:hAnsi="宋体" w:cs="宋体" w:hint="eastAsia"/>
          <w:szCs w:val="28"/>
        </w:rPr>
        <w:t>成分在海上风电并网系统中</w:t>
      </w:r>
      <w:r w:rsidRPr="008C2F7B">
        <w:rPr>
          <w:rFonts w:ascii="宋体" w:hAnsi="宋体" w:cs="宋体" w:hint="eastAsia"/>
          <w:color w:val="000000" w:themeColor="text1"/>
          <w:szCs w:val="28"/>
        </w:rPr>
        <w:t>引发</w:t>
      </w:r>
      <w:r>
        <w:rPr>
          <w:rFonts w:ascii="宋体" w:hAnsi="宋体" w:cs="宋体" w:hint="eastAsia"/>
          <w:szCs w:val="28"/>
        </w:rPr>
        <w:t>宽频振荡的物理过程及其成形机制，是进行宽频振荡抑制的基础，也是本项目</w:t>
      </w:r>
      <w:r w:rsidRPr="00D74898">
        <w:rPr>
          <w:rFonts w:ascii="宋体" w:hAnsi="宋体" w:cs="宋体"/>
          <w:szCs w:val="28"/>
        </w:rPr>
        <w:t>拟解决的</w:t>
      </w:r>
      <w:r w:rsidR="00C50274">
        <w:rPr>
          <w:rFonts w:ascii="宋体" w:hAnsi="宋体" w:cs="宋体" w:hint="eastAsia"/>
          <w:szCs w:val="28"/>
        </w:rPr>
        <w:t>关键</w:t>
      </w:r>
      <w:r w:rsidRPr="00D74898">
        <w:rPr>
          <w:rFonts w:ascii="宋体" w:hAnsi="宋体" w:cs="宋体"/>
          <w:szCs w:val="28"/>
        </w:rPr>
        <w:t>问题之一</w:t>
      </w:r>
      <w:r w:rsidR="00975708" w:rsidRPr="00D74898">
        <w:rPr>
          <w:rFonts w:ascii="宋体" w:hAnsi="宋体" w:cs="宋体"/>
          <w:szCs w:val="28"/>
        </w:rPr>
        <w:t>。</w:t>
      </w:r>
    </w:p>
    <w:p w:rsidR="00E52E98" w:rsidRDefault="00397987" w:rsidP="00397987">
      <w:pPr>
        <w:pStyle w:val="a0"/>
        <w:ind w:firstLine="560"/>
        <w:rPr>
          <w:rFonts w:ascii="宋体" w:hAnsi="宋体" w:cs="宋体"/>
          <w:szCs w:val="28"/>
        </w:rPr>
      </w:pPr>
      <w:r w:rsidRPr="00E52E98">
        <w:rPr>
          <w:rFonts w:ascii="宋体" w:hAnsi="宋体" w:cs="宋体" w:hint="eastAsia"/>
          <w:b/>
          <w:szCs w:val="28"/>
        </w:rPr>
        <w:t>（</w:t>
      </w:r>
      <w:r w:rsidR="005B6B86" w:rsidRPr="00E52E98">
        <w:rPr>
          <w:rFonts w:ascii="宋体" w:hAnsi="宋体" w:cs="宋体"/>
          <w:b/>
          <w:szCs w:val="28"/>
        </w:rPr>
        <w:t>2</w:t>
      </w:r>
      <w:r w:rsidRPr="00E52E98">
        <w:rPr>
          <w:rFonts w:ascii="宋体" w:hAnsi="宋体" w:cs="宋体" w:hint="eastAsia"/>
          <w:b/>
          <w:szCs w:val="28"/>
        </w:rPr>
        <w:t>）</w:t>
      </w:r>
      <w:r w:rsidR="00991461" w:rsidRPr="00E52E98">
        <w:rPr>
          <w:rFonts w:ascii="宋体" w:hAnsi="宋体" w:cs="宋体" w:hint="eastAsia"/>
          <w:b/>
          <w:szCs w:val="28"/>
        </w:rPr>
        <w:t>预测控制权重系数</w:t>
      </w:r>
      <w:r w:rsidR="000C29B7" w:rsidRPr="00E52E98">
        <w:rPr>
          <w:rFonts w:ascii="宋体" w:hAnsi="宋体" w:cs="宋体" w:hint="eastAsia"/>
          <w:b/>
          <w:szCs w:val="28"/>
        </w:rPr>
        <w:t>多元</w:t>
      </w:r>
      <w:r w:rsidR="00991461" w:rsidRPr="00E52E98">
        <w:rPr>
          <w:rFonts w:ascii="宋体" w:hAnsi="宋体" w:cs="宋体" w:hint="eastAsia"/>
          <w:b/>
          <w:szCs w:val="28"/>
        </w:rPr>
        <w:t>非线性耦合数学模型的建立。</w:t>
      </w:r>
    </w:p>
    <w:p w:rsidR="00D74898" w:rsidRPr="00D74898" w:rsidRDefault="00D74898" w:rsidP="00397987">
      <w:pPr>
        <w:pStyle w:val="a0"/>
        <w:ind w:firstLine="560"/>
        <w:rPr>
          <w:rFonts w:ascii="宋体" w:hAnsi="宋体" w:cs="宋体"/>
          <w:szCs w:val="28"/>
        </w:rPr>
      </w:pPr>
      <w:r w:rsidRPr="00D74898">
        <w:rPr>
          <w:rFonts w:ascii="宋体" w:hAnsi="宋体" w:cs="宋体"/>
          <w:szCs w:val="28"/>
        </w:rPr>
        <w:t>如何探求能量在基波</w:t>
      </w:r>
      <w:r w:rsidR="002D1D89">
        <w:rPr>
          <w:rFonts w:ascii="宋体" w:hAnsi="宋体" w:cs="宋体" w:hint="eastAsia"/>
          <w:szCs w:val="28"/>
        </w:rPr>
        <w:t>与</w:t>
      </w:r>
      <w:r w:rsidRPr="00D74898">
        <w:rPr>
          <w:rFonts w:ascii="宋体" w:hAnsi="宋体" w:cs="宋体"/>
          <w:szCs w:val="28"/>
        </w:rPr>
        <w:t>各次</w:t>
      </w:r>
      <w:r w:rsidR="00983077">
        <w:rPr>
          <w:rFonts w:ascii="宋体" w:hAnsi="宋体" w:cs="宋体"/>
          <w:szCs w:val="28"/>
        </w:rPr>
        <w:t>频率成分</w:t>
      </w:r>
      <w:r w:rsidRPr="00D74898">
        <w:rPr>
          <w:rFonts w:ascii="宋体" w:hAnsi="宋体" w:cs="宋体"/>
          <w:szCs w:val="28"/>
        </w:rPr>
        <w:t>中</w:t>
      </w:r>
      <w:r w:rsidR="009631A9">
        <w:rPr>
          <w:rFonts w:ascii="宋体" w:hAnsi="宋体" w:cs="宋体" w:hint="eastAsia"/>
          <w:szCs w:val="28"/>
        </w:rPr>
        <w:t>流动和</w:t>
      </w:r>
      <w:r w:rsidRPr="00D74898">
        <w:rPr>
          <w:rFonts w:ascii="宋体" w:hAnsi="宋体" w:cs="宋体"/>
          <w:szCs w:val="28"/>
        </w:rPr>
        <w:t>迁移的物理机制</w:t>
      </w:r>
      <w:r w:rsidR="003061A3">
        <w:rPr>
          <w:rFonts w:ascii="宋体" w:hAnsi="宋体" w:cs="宋体" w:hint="eastAsia"/>
          <w:szCs w:val="28"/>
        </w:rPr>
        <w:t>，</w:t>
      </w:r>
      <w:r w:rsidRPr="00D74898">
        <w:rPr>
          <w:rFonts w:ascii="宋体" w:hAnsi="宋体" w:cs="宋体"/>
          <w:szCs w:val="28"/>
        </w:rPr>
        <w:t>探索代价函数中基波、各次</w:t>
      </w:r>
      <w:r w:rsidR="00983077">
        <w:rPr>
          <w:rFonts w:ascii="宋体" w:hAnsi="宋体" w:cs="宋体"/>
          <w:szCs w:val="28"/>
        </w:rPr>
        <w:t>频率成分</w:t>
      </w:r>
      <w:r w:rsidRPr="00D74898">
        <w:rPr>
          <w:rFonts w:ascii="宋体" w:hAnsi="宋体" w:cs="宋体"/>
          <w:szCs w:val="28"/>
        </w:rPr>
        <w:t>之间的耦合关系</w:t>
      </w:r>
      <w:r w:rsidR="003061A3">
        <w:rPr>
          <w:rFonts w:ascii="宋体" w:hAnsi="宋体" w:cs="宋体" w:hint="eastAsia"/>
          <w:szCs w:val="28"/>
        </w:rPr>
        <w:t>，</w:t>
      </w:r>
      <w:r w:rsidRPr="00D74898">
        <w:rPr>
          <w:rFonts w:ascii="宋体" w:hAnsi="宋体" w:cs="宋体"/>
          <w:szCs w:val="28"/>
        </w:rPr>
        <w:t>构建各控制要素以及权重系数之间的非线性映射数学模型，是实现权重系数最优化的基础，也是本项目拟解决的</w:t>
      </w:r>
      <w:r w:rsidR="009A78B9">
        <w:rPr>
          <w:rFonts w:ascii="宋体" w:hAnsi="宋体" w:cs="宋体" w:hint="eastAsia"/>
          <w:szCs w:val="28"/>
        </w:rPr>
        <w:t>关键</w:t>
      </w:r>
      <w:r w:rsidRPr="00D74898">
        <w:rPr>
          <w:rFonts w:ascii="宋体" w:hAnsi="宋体" w:cs="宋体"/>
          <w:szCs w:val="28"/>
        </w:rPr>
        <w:t>问题之一。</w:t>
      </w:r>
    </w:p>
    <w:p w:rsidR="006D55A5" w:rsidRDefault="00A93326">
      <w:pPr>
        <w:numPr>
          <w:ilvl w:val="0"/>
          <w:numId w:val="4"/>
        </w:numPr>
        <w:autoSpaceDE/>
        <w:autoSpaceDN/>
        <w:ind w:firstLineChars="200" w:firstLine="562"/>
        <w:rPr>
          <w:b/>
          <w:bCs/>
          <w:sz w:val="28"/>
          <w:szCs w:val="28"/>
        </w:rPr>
      </w:pPr>
      <w:r>
        <w:rPr>
          <w:rFonts w:hint="eastAsia"/>
          <w:b/>
          <w:bCs/>
          <w:sz w:val="28"/>
          <w:szCs w:val="28"/>
        </w:rPr>
        <w:t>拟采取的研究方法、技术路线、实验方案及可行性分析。</w:t>
      </w:r>
    </w:p>
    <w:p w:rsidR="00D74898" w:rsidRDefault="00652D1B" w:rsidP="00652D1B">
      <w:pPr>
        <w:pStyle w:val="a0"/>
        <w:ind w:firstLineChars="200" w:firstLine="560"/>
        <w:rPr>
          <w:rFonts w:ascii="宋体" w:hAnsi="宋体" w:cs="宋体"/>
          <w:szCs w:val="28"/>
        </w:rPr>
      </w:pPr>
      <w:r>
        <w:rPr>
          <w:rFonts w:ascii="宋体" w:hAnsi="宋体" w:cs="宋体" w:hint="eastAsia"/>
          <w:szCs w:val="28"/>
        </w:rPr>
        <w:lastRenderedPageBreak/>
        <w:t>2.1</w:t>
      </w:r>
      <w:r w:rsidR="00E0205D">
        <w:rPr>
          <w:rFonts w:ascii="宋体" w:hAnsi="宋体" w:cs="宋体"/>
          <w:szCs w:val="28"/>
        </w:rPr>
        <w:t xml:space="preserve"> </w:t>
      </w:r>
      <w:r w:rsidRPr="00652D1B">
        <w:rPr>
          <w:rFonts w:ascii="宋体" w:hAnsi="宋体" w:cs="宋体"/>
          <w:szCs w:val="28"/>
        </w:rPr>
        <w:t>拟采取的研究方法</w:t>
      </w:r>
    </w:p>
    <w:p w:rsidR="005B71EC" w:rsidRDefault="005B71EC" w:rsidP="005B71EC">
      <w:pPr>
        <w:pStyle w:val="a0"/>
        <w:ind w:firstLineChars="200" w:firstLine="560"/>
        <w:rPr>
          <w:rFonts w:ascii="宋体" w:hAnsi="宋体" w:cs="宋体"/>
          <w:szCs w:val="28"/>
        </w:rPr>
      </w:pPr>
      <w:r>
        <w:rPr>
          <w:rFonts w:ascii="宋体" w:hAnsi="宋体" w:cs="宋体" w:hint="eastAsia"/>
          <w:szCs w:val="28"/>
        </w:rPr>
        <w:t>（1）</w:t>
      </w:r>
      <w:r w:rsidRPr="008C2F7B">
        <w:rPr>
          <w:rFonts w:ascii="宋体" w:hAnsi="宋体" w:cs="宋体" w:hint="eastAsia"/>
          <w:color w:val="000000" w:themeColor="text1"/>
          <w:szCs w:val="28"/>
        </w:rPr>
        <w:t>宽频振荡频点快速定位方法</w:t>
      </w:r>
    </w:p>
    <w:p w:rsidR="005B71EC" w:rsidRPr="00E11522" w:rsidRDefault="005B71EC" w:rsidP="005B71EC">
      <w:pPr>
        <w:pStyle w:val="a0"/>
        <w:ind w:firstLineChars="200" w:firstLine="560"/>
        <w:rPr>
          <w:rFonts w:ascii="宋体" w:hAnsi="宋体" w:cs="宋体"/>
          <w:color w:val="FF0000"/>
          <w:szCs w:val="28"/>
        </w:rPr>
      </w:pPr>
      <w:r w:rsidRPr="003061A3">
        <w:rPr>
          <w:rFonts w:ascii="宋体" w:hAnsi="宋体" w:cs="宋体" w:hint="eastAsia"/>
          <w:color w:val="000000" w:themeColor="text1"/>
          <w:szCs w:val="28"/>
        </w:rPr>
        <w:t>为了研究海上风电系统</w:t>
      </w:r>
      <w:r w:rsidR="002E4117">
        <w:rPr>
          <w:rFonts w:ascii="宋体" w:hAnsi="宋体" w:cs="宋体" w:hint="eastAsia"/>
          <w:color w:val="000000" w:themeColor="text1"/>
          <w:szCs w:val="28"/>
        </w:rPr>
        <w:t>功率</w:t>
      </w:r>
      <w:r w:rsidRPr="002E4117">
        <w:rPr>
          <w:rFonts w:ascii="宋体" w:hAnsi="宋体" w:cs="宋体" w:hint="eastAsia"/>
          <w:color w:val="000000" w:themeColor="text1"/>
          <w:szCs w:val="28"/>
        </w:rPr>
        <w:t>器件</w:t>
      </w:r>
      <w:r w:rsidRPr="003061A3">
        <w:rPr>
          <w:rFonts w:ascii="宋体" w:hAnsi="宋体" w:cs="宋体" w:hint="eastAsia"/>
          <w:color w:val="000000" w:themeColor="text1"/>
          <w:szCs w:val="28"/>
        </w:rPr>
        <w:t>开关过程中宽频振荡频点的快速定位方法</w:t>
      </w:r>
      <w:r w:rsidR="000E1C8E" w:rsidRPr="003061A3">
        <w:rPr>
          <w:rFonts w:ascii="宋体" w:hAnsi="宋体" w:cs="宋体" w:hint="eastAsia"/>
          <w:color w:val="000000" w:themeColor="text1"/>
          <w:szCs w:val="28"/>
        </w:rPr>
        <w:t>，</w:t>
      </w:r>
      <w:r w:rsidRPr="003061A3">
        <w:rPr>
          <w:rFonts w:ascii="宋体" w:hAnsi="宋体" w:cs="宋体" w:hint="eastAsia"/>
          <w:color w:val="000000" w:themeColor="text1"/>
          <w:szCs w:val="28"/>
        </w:rPr>
        <w:t>分析谐振产生的物理机制，采用偏有向相干分析方法</w:t>
      </w:r>
      <w:r w:rsidRPr="003061A3">
        <w:rPr>
          <w:rFonts w:ascii="宋体" w:hAnsi="宋体" w:cs="宋体"/>
          <w:color w:val="000000" w:themeColor="text1"/>
          <w:szCs w:val="28"/>
        </w:rPr>
        <w:t>，通过比较一个元件的能量时间序列中的过去值与其他元件能量时间序列中的未来值的关联程度，反映能量在各能量元件之间传递的因果关系</w:t>
      </w:r>
      <w:r w:rsidRPr="003061A3">
        <w:rPr>
          <w:rFonts w:ascii="宋体" w:hAnsi="宋体" w:cs="宋体" w:hint="eastAsia"/>
          <w:color w:val="000000" w:themeColor="text1"/>
          <w:szCs w:val="28"/>
        </w:rPr>
        <w:t>，从而</w:t>
      </w:r>
      <w:r w:rsidRPr="003061A3">
        <w:rPr>
          <w:rFonts w:ascii="宋体" w:hAnsi="宋体" w:cs="宋体"/>
          <w:color w:val="000000" w:themeColor="text1"/>
          <w:szCs w:val="28"/>
        </w:rPr>
        <w:t>定位振荡源具体位于振荡机组内的哪一个能量元件上</w:t>
      </w:r>
      <w:r w:rsidR="00DC7E43" w:rsidRPr="003061A3">
        <w:rPr>
          <w:rFonts w:ascii="宋体" w:hAnsi="宋体" w:cs="宋体" w:hint="eastAsia"/>
          <w:color w:val="000000" w:themeColor="text1"/>
          <w:szCs w:val="28"/>
        </w:rPr>
        <w:t>，进一步确定振荡频点的</w:t>
      </w:r>
      <w:r w:rsidR="00EB20F0" w:rsidRPr="003061A3">
        <w:rPr>
          <w:rFonts w:ascii="宋体" w:hAnsi="宋体" w:cs="宋体" w:hint="eastAsia"/>
          <w:color w:val="000000" w:themeColor="text1"/>
          <w:szCs w:val="28"/>
        </w:rPr>
        <w:t>特征</w:t>
      </w:r>
      <w:r w:rsidR="00DC7E43" w:rsidRPr="003061A3">
        <w:rPr>
          <w:rFonts w:ascii="宋体" w:hAnsi="宋体" w:cs="宋体" w:hint="eastAsia"/>
          <w:color w:val="000000" w:themeColor="text1"/>
          <w:szCs w:val="28"/>
        </w:rPr>
        <w:t>信息</w:t>
      </w:r>
      <w:r w:rsidRPr="003061A3">
        <w:rPr>
          <w:rFonts w:ascii="宋体" w:hAnsi="宋体" w:cs="宋体"/>
          <w:color w:val="000000" w:themeColor="text1"/>
          <w:szCs w:val="28"/>
        </w:rPr>
        <w:t>。</w:t>
      </w:r>
    </w:p>
    <w:p w:rsidR="00A60584" w:rsidRPr="0048419B" w:rsidRDefault="00A60584" w:rsidP="00DB2E0D">
      <w:pPr>
        <w:pStyle w:val="a0"/>
        <w:ind w:firstLineChars="200" w:firstLine="562"/>
        <w:rPr>
          <w:rFonts w:ascii="宋体" w:hAnsi="宋体" w:cs="宋体"/>
          <w:b/>
          <w:szCs w:val="28"/>
        </w:rPr>
      </w:pPr>
      <w:r w:rsidRPr="0048419B">
        <w:rPr>
          <w:rFonts w:ascii="宋体" w:hAnsi="宋体" w:cs="宋体" w:hint="eastAsia"/>
          <w:b/>
          <w:szCs w:val="28"/>
        </w:rPr>
        <w:t>（2）预测控制权重系数</w:t>
      </w:r>
      <w:r w:rsidR="000C29B7" w:rsidRPr="0048419B">
        <w:rPr>
          <w:rFonts w:ascii="宋体" w:hAnsi="宋体" w:cs="宋体" w:hint="eastAsia"/>
          <w:b/>
          <w:szCs w:val="28"/>
        </w:rPr>
        <w:t>多元</w:t>
      </w:r>
      <w:r w:rsidRPr="0048419B">
        <w:rPr>
          <w:rFonts w:ascii="宋体" w:hAnsi="宋体" w:cs="宋体" w:hint="eastAsia"/>
          <w:b/>
          <w:szCs w:val="28"/>
        </w:rPr>
        <w:t>非线性</w:t>
      </w:r>
      <w:r w:rsidR="005857D6" w:rsidRPr="0048419B">
        <w:rPr>
          <w:rFonts w:ascii="宋体" w:hAnsi="宋体" w:cs="宋体" w:hint="eastAsia"/>
          <w:b/>
          <w:szCs w:val="28"/>
        </w:rPr>
        <w:t>映射</w:t>
      </w:r>
      <w:r w:rsidRPr="0048419B">
        <w:rPr>
          <w:rFonts w:ascii="宋体" w:hAnsi="宋体" w:cs="宋体" w:hint="eastAsia"/>
          <w:b/>
          <w:szCs w:val="28"/>
        </w:rPr>
        <w:t>数学模型的建立</w:t>
      </w:r>
    </w:p>
    <w:p w:rsidR="000E1C8E" w:rsidRPr="00BD3118" w:rsidRDefault="000E1C8E" w:rsidP="000E1C8E">
      <w:pPr>
        <w:pStyle w:val="a0"/>
        <w:ind w:firstLineChars="200" w:firstLine="560"/>
        <w:rPr>
          <w:rFonts w:ascii="宋体" w:hAnsi="宋体" w:cs="宋体"/>
          <w:color w:val="FF0000"/>
          <w:szCs w:val="28"/>
        </w:rPr>
      </w:pPr>
      <w:r w:rsidRPr="00FE004D">
        <w:rPr>
          <w:rFonts w:ascii="宋体" w:hAnsi="宋体" w:cs="宋体" w:hint="eastAsia"/>
          <w:color w:val="000000" w:themeColor="text1"/>
          <w:szCs w:val="28"/>
        </w:rPr>
        <w:t>为了给</w:t>
      </w:r>
      <w:r w:rsidR="002E4117" w:rsidRPr="00FE004D">
        <w:rPr>
          <w:rFonts w:ascii="宋体" w:hAnsi="宋体" w:cs="宋体" w:hint="eastAsia"/>
          <w:color w:val="000000" w:themeColor="text1"/>
          <w:szCs w:val="28"/>
        </w:rPr>
        <w:t>预测控制中权重系数的调节策略</w:t>
      </w:r>
      <w:r w:rsidRPr="00FE004D">
        <w:rPr>
          <w:rFonts w:ascii="宋体" w:hAnsi="宋体" w:cs="宋体" w:hint="eastAsia"/>
          <w:color w:val="000000" w:themeColor="text1"/>
          <w:szCs w:val="28"/>
        </w:rPr>
        <w:t>提供数学理论依据，需建立多元非线性映射数学模型。同时，采用坡印廷矢量分析法利用电磁场能流密度</w:t>
      </w:r>
      <w:r w:rsidRPr="00FE004D">
        <w:rPr>
          <w:rFonts w:ascii="宋体" w:hAnsi="宋体" w:cs="宋体"/>
          <w:color w:val="000000" w:themeColor="text1"/>
          <w:szCs w:val="28"/>
        </w:rPr>
        <w:t>探求能量在基波和各次</w:t>
      </w:r>
      <w:r w:rsidR="00983077">
        <w:rPr>
          <w:rFonts w:ascii="宋体" w:hAnsi="宋体" w:cs="宋体"/>
          <w:color w:val="000000" w:themeColor="text1"/>
          <w:szCs w:val="28"/>
        </w:rPr>
        <w:t>频率成分</w:t>
      </w:r>
      <w:r w:rsidRPr="00FE004D">
        <w:rPr>
          <w:rFonts w:ascii="宋体" w:hAnsi="宋体" w:cs="宋体"/>
          <w:color w:val="000000" w:themeColor="text1"/>
          <w:szCs w:val="28"/>
        </w:rPr>
        <w:t>中</w:t>
      </w:r>
      <w:r w:rsidRPr="00FE004D">
        <w:rPr>
          <w:rFonts w:ascii="宋体" w:hAnsi="宋体" w:cs="宋体" w:hint="eastAsia"/>
          <w:color w:val="000000" w:themeColor="text1"/>
          <w:szCs w:val="28"/>
        </w:rPr>
        <w:t>流动和</w:t>
      </w:r>
      <w:r w:rsidRPr="00FE004D">
        <w:rPr>
          <w:rFonts w:ascii="宋体" w:hAnsi="宋体" w:cs="宋体"/>
          <w:color w:val="000000" w:themeColor="text1"/>
          <w:szCs w:val="28"/>
        </w:rPr>
        <w:t>迁移的物理机制</w:t>
      </w:r>
      <w:r w:rsidRPr="00FE004D">
        <w:rPr>
          <w:rFonts w:ascii="宋体" w:hAnsi="宋体" w:cs="宋体" w:hint="eastAsia"/>
          <w:color w:val="000000" w:themeColor="text1"/>
          <w:szCs w:val="28"/>
        </w:rPr>
        <w:t>。</w:t>
      </w:r>
    </w:p>
    <w:p w:rsidR="001B4E18" w:rsidRDefault="00BF0527" w:rsidP="00BF0527">
      <w:pPr>
        <w:pStyle w:val="a0"/>
        <w:ind w:firstLineChars="200" w:firstLine="560"/>
        <w:rPr>
          <w:rFonts w:ascii="宋体" w:hAnsi="宋体" w:cs="宋体"/>
          <w:szCs w:val="28"/>
        </w:rPr>
      </w:pPr>
      <w:r w:rsidRPr="00BF0527">
        <w:rPr>
          <w:rFonts w:ascii="宋体" w:hAnsi="宋体" w:cs="宋体"/>
          <w:szCs w:val="28"/>
        </w:rPr>
        <w:t>根据前期实验探索，</w:t>
      </w:r>
      <w:r w:rsidR="006A45EB">
        <w:rPr>
          <w:rFonts w:ascii="宋体" w:hAnsi="宋体" w:cs="宋体" w:hint="eastAsia"/>
          <w:szCs w:val="28"/>
        </w:rPr>
        <w:t>基波参考值</w:t>
      </w:r>
      <w:r w:rsidR="005D3BEB">
        <w:rPr>
          <w:rFonts w:ascii="宋体" w:hAnsi="宋体" w:cs="宋体" w:hint="eastAsia"/>
          <w:szCs w:val="28"/>
        </w:rPr>
        <w:t>和</w:t>
      </w:r>
      <w:r w:rsidR="00F70996" w:rsidRPr="004D57F0">
        <w:rPr>
          <w:rFonts w:ascii="宋体" w:hAnsi="宋体" w:cs="宋体" w:hint="eastAsia"/>
          <w:szCs w:val="28"/>
        </w:rPr>
        <w:t>各次谐波权重系数</w:t>
      </w:r>
      <w:r w:rsidRPr="00BF0527">
        <w:rPr>
          <w:rFonts w:ascii="宋体" w:hAnsi="宋体" w:cs="宋体"/>
          <w:szCs w:val="28"/>
        </w:rPr>
        <w:t>对</w:t>
      </w:r>
      <w:r w:rsidR="002C7422">
        <w:rPr>
          <w:rFonts w:ascii="宋体" w:hAnsi="宋体" w:cs="宋体" w:hint="eastAsia"/>
          <w:szCs w:val="28"/>
        </w:rPr>
        <w:t>预测控制</w:t>
      </w:r>
      <w:r w:rsidRPr="00BF0527">
        <w:rPr>
          <w:rFonts w:ascii="宋体" w:hAnsi="宋体" w:cs="宋体" w:hint="eastAsia"/>
          <w:szCs w:val="28"/>
        </w:rPr>
        <w:t>的影响较大，</w:t>
      </w:r>
      <w:r w:rsidRPr="00BF0527">
        <w:rPr>
          <w:rFonts w:ascii="宋体" w:hAnsi="宋体" w:cs="宋体"/>
          <w:szCs w:val="28"/>
        </w:rPr>
        <w:t>故下面以二者为例，简述数学模型建立过程：</w:t>
      </w:r>
    </w:p>
    <w:p w:rsidR="002E08E0" w:rsidRDefault="002E08E0" w:rsidP="00BF0527">
      <w:pPr>
        <w:pStyle w:val="a0"/>
        <w:ind w:firstLineChars="200" w:firstLine="560"/>
        <w:rPr>
          <w:rFonts w:ascii="宋体" w:hAnsi="宋体" w:cs="宋体"/>
          <w:szCs w:val="28"/>
        </w:rPr>
      </w:pPr>
      <w:r>
        <w:rPr>
          <w:rFonts w:ascii="宋体" w:hAnsi="宋体" w:cs="宋体" w:hint="eastAsia"/>
          <w:szCs w:val="28"/>
        </w:rPr>
        <w:t>首先，需明确二者的变化范围：</w:t>
      </w:r>
      <w:r w:rsidR="002C7422">
        <w:rPr>
          <w:rFonts w:ascii="宋体" w:hAnsi="宋体" w:cs="宋体" w:hint="eastAsia"/>
          <w:szCs w:val="28"/>
        </w:rPr>
        <w:t>基波</w:t>
      </w:r>
      <w:r w:rsidR="006A45EB">
        <w:rPr>
          <w:rFonts w:ascii="宋体" w:hAnsi="宋体" w:cs="宋体" w:hint="eastAsia"/>
          <w:szCs w:val="28"/>
        </w:rPr>
        <w:t>参考值</w:t>
      </w:r>
      <w:r>
        <w:rPr>
          <w:rFonts w:ascii="宋体" w:hAnsi="宋体" w:cs="宋体" w:hint="eastAsia"/>
          <w:szCs w:val="28"/>
        </w:rPr>
        <w:t>范围为</w:t>
      </w:r>
      <w:r w:rsidR="006A45EB">
        <w:rPr>
          <w:rFonts w:ascii="宋体" w:hAnsi="宋体" w:cs="宋体" w:hint="eastAsia"/>
          <w:szCs w:val="28"/>
        </w:rPr>
        <w:t>0到</w:t>
      </w:r>
      <w:r w:rsidR="00F602F9">
        <w:rPr>
          <w:rFonts w:ascii="宋体" w:hAnsi="宋体" w:cs="宋体"/>
          <w:szCs w:val="28"/>
        </w:rPr>
        <w:t>0.575</w:t>
      </w:r>
      <w:r w:rsidR="006A45EB">
        <w:rPr>
          <w:rFonts w:ascii="宋体" w:hAnsi="宋体" w:cs="宋体" w:hint="eastAsia"/>
          <w:szCs w:val="28"/>
        </w:rPr>
        <w:t>倍母线电压</w:t>
      </w:r>
      <w:r>
        <w:rPr>
          <w:rFonts w:ascii="宋体" w:hAnsi="宋体" w:cs="宋体" w:hint="eastAsia"/>
          <w:szCs w:val="28"/>
        </w:rPr>
        <w:t>；</w:t>
      </w:r>
      <w:r w:rsidR="00E635B1" w:rsidRPr="004D57F0">
        <w:rPr>
          <w:rFonts w:ascii="宋体" w:hAnsi="宋体" w:cs="宋体" w:hint="eastAsia"/>
          <w:szCs w:val="28"/>
        </w:rPr>
        <w:t>各次谐波权重系数</w:t>
      </w:r>
      <w:r>
        <w:rPr>
          <w:rFonts w:ascii="宋体" w:hAnsi="宋体" w:cs="宋体" w:hint="eastAsia"/>
          <w:szCs w:val="28"/>
        </w:rPr>
        <w:t>由电网谐波畸变的允许值确定</w:t>
      </w:r>
      <w:r w:rsidR="000959E1">
        <w:rPr>
          <w:rFonts w:ascii="宋体" w:hAnsi="宋体" w:cs="宋体" w:hint="eastAsia"/>
          <w:szCs w:val="28"/>
        </w:rPr>
        <w:t>。其次，对</w:t>
      </w:r>
      <w:r w:rsidR="003A3666">
        <w:rPr>
          <w:rFonts w:ascii="宋体" w:hAnsi="宋体" w:cs="宋体" w:hint="eastAsia"/>
          <w:szCs w:val="28"/>
        </w:rPr>
        <w:t>基波参考值</w:t>
      </w:r>
      <w:r w:rsidR="002C7422">
        <w:rPr>
          <w:rFonts w:ascii="宋体" w:hAnsi="宋体" w:cs="宋体" w:hint="eastAsia"/>
          <w:szCs w:val="28"/>
        </w:rPr>
        <w:t>与</w:t>
      </w:r>
      <w:r w:rsidR="00177B0C" w:rsidRPr="004D57F0">
        <w:rPr>
          <w:rFonts w:ascii="宋体" w:hAnsi="宋体" w:cs="宋体" w:hint="eastAsia"/>
          <w:szCs w:val="28"/>
        </w:rPr>
        <w:t>各次谐波权重系数</w:t>
      </w:r>
      <w:r w:rsidR="002C7422">
        <w:rPr>
          <w:rFonts w:ascii="宋体" w:hAnsi="宋体" w:cs="宋体" w:hint="eastAsia"/>
          <w:szCs w:val="28"/>
        </w:rPr>
        <w:t>进行</w:t>
      </w:r>
      <w:r w:rsidR="00922470">
        <w:rPr>
          <w:rFonts w:ascii="宋体" w:hAnsi="宋体" w:cs="宋体" w:hint="eastAsia"/>
          <w:szCs w:val="28"/>
        </w:rPr>
        <w:t>梯度</w:t>
      </w:r>
      <w:r w:rsidR="002C7422">
        <w:rPr>
          <w:rFonts w:ascii="宋体" w:hAnsi="宋体" w:cs="宋体" w:hint="eastAsia"/>
          <w:szCs w:val="28"/>
        </w:rPr>
        <w:t>划分（将</w:t>
      </w:r>
      <w:r w:rsidR="00460389">
        <w:rPr>
          <w:rFonts w:ascii="宋体" w:hAnsi="宋体" w:cs="宋体" w:hint="eastAsia"/>
          <w:szCs w:val="28"/>
        </w:rPr>
        <w:t>基波参考值</w:t>
      </w:r>
      <w:r w:rsidR="002C7422">
        <w:rPr>
          <w:rFonts w:ascii="宋体" w:hAnsi="宋体" w:cs="宋体" w:hint="eastAsia"/>
          <w:szCs w:val="28"/>
        </w:rPr>
        <w:t>划分为</w:t>
      </w:r>
      <w:r w:rsidR="002C7422" w:rsidRPr="002C7422">
        <w:rPr>
          <w:rFonts w:ascii="宋体" w:hAnsi="宋体" w:cs="宋体"/>
          <w:position w:val="-6"/>
          <w:szCs w:val="28"/>
        </w:rPr>
        <w:object w:dxaOrig="200" w:dyaOrig="279">
          <v:shape id="_x0000_i1028" type="#_x0000_t75" style="width:9.4pt;height:14.4pt" o:ole="">
            <v:imagedata r:id="rId27" o:title=""/>
          </v:shape>
          <o:OLEObject Type="Embed" ProgID="Equation.DSMT4" ShapeID="_x0000_i1028" DrawAspect="Content" ObjectID="_1717767109" r:id="rId28"/>
        </w:object>
      </w:r>
      <w:r w:rsidR="002F68ED">
        <w:rPr>
          <w:rFonts w:ascii="宋体" w:hAnsi="宋体" w:cs="宋体" w:hint="eastAsia"/>
          <w:szCs w:val="28"/>
        </w:rPr>
        <w:t>项，</w:t>
      </w:r>
      <w:r w:rsidR="00B16287" w:rsidRPr="004D57F0">
        <w:rPr>
          <w:rFonts w:ascii="宋体" w:hAnsi="宋体" w:cs="宋体" w:hint="eastAsia"/>
          <w:szCs w:val="28"/>
        </w:rPr>
        <w:t>各次谐波权重系数</w:t>
      </w:r>
      <w:r w:rsidR="002C7422">
        <w:rPr>
          <w:rFonts w:ascii="宋体" w:hAnsi="宋体" w:cs="宋体" w:hint="eastAsia"/>
          <w:szCs w:val="28"/>
        </w:rPr>
        <w:t>划分为</w:t>
      </w:r>
      <w:r w:rsidR="00A72243" w:rsidRPr="00A72243">
        <w:rPr>
          <w:rFonts w:ascii="宋体" w:hAnsi="宋体" w:cs="宋体"/>
          <w:position w:val="-6"/>
          <w:szCs w:val="28"/>
        </w:rPr>
        <w:object w:dxaOrig="200" w:dyaOrig="220">
          <v:shape id="_x0000_i1029" type="#_x0000_t75" style="width:9.4pt;height:10.7pt" o:ole="">
            <v:imagedata r:id="rId29" o:title=""/>
          </v:shape>
          <o:OLEObject Type="Embed" ProgID="Equation.DSMT4" ShapeID="_x0000_i1029" DrawAspect="Content" ObjectID="_1717767110" r:id="rId30"/>
        </w:object>
      </w:r>
      <w:r w:rsidR="00A72243">
        <w:rPr>
          <w:rFonts w:ascii="宋体" w:hAnsi="宋体" w:cs="宋体" w:hint="eastAsia"/>
          <w:szCs w:val="28"/>
        </w:rPr>
        <w:t>项。如式</w:t>
      </w:r>
      <w:r w:rsidR="00E16D98">
        <w:rPr>
          <w:rFonts w:ascii="宋体" w:hAnsi="宋体" w:cs="宋体"/>
          <w:szCs w:val="28"/>
        </w:rPr>
        <w:fldChar w:fldCharType="begin"/>
      </w:r>
      <w:r w:rsidR="00E16D98">
        <w:rPr>
          <w:rFonts w:ascii="宋体" w:hAnsi="宋体" w:cs="宋体"/>
          <w:szCs w:val="28"/>
        </w:rPr>
        <w:instrText xml:space="preserve"> </w:instrText>
      </w:r>
      <w:r w:rsidR="00E16D98">
        <w:rPr>
          <w:rFonts w:ascii="宋体" w:hAnsi="宋体" w:cs="宋体" w:hint="eastAsia"/>
          <w:szCs w:val="28"/>
        </w:rPr>
        <w:instrText>GOTOBUTTON ZEqnNum795486  \* MERGEFORMAT</w:instrText>
      </w:r>
      <w:r w:rsidR="00E16D98">
        <w:rPr>
          <w:rFonts w:ascii="宋体" w:hAnsi="宋体" w:cs="宋体"/>
          <w:szCs w:val="28"/>
        </w:rPr>
        <w:instrText xml:space="preserve"> </w:instrText>
      </w:r>
      <w:r w:rsidR="00E16D98">
        <w:rPr>
          <w:rFonts w:ascii="宋体" w:hAnsi="宋体" w:cs="宋体"/>
          <w:szCs w:val="28"/>
        </w:rPr>
        <w:fldChar w:fldCharType="begin"/>
      </w:r>
      <w:r w:rsidR="00E16D98">
        <w:rPr>
          <w:rFonts w:ascii="宋体" w:hAnsi="宋体" w:cs="宋体"/>
          <w:szCs w:val="28"/>
        </w:rPr>
        <w:instrText xml:space="preserve"> REF ZEqnNum795486 \* Charformat \! \* MERGEFORMAT </w:instrText>
      </w:r>
      <w:r w:rsidR="00E16D98">
        <w:rPr>
          <w:rFonts w:ascii="宋体" w:hAnsi="宋体" w:cs="宋体"/>
          <w:szCs w:val="28"/>
        </w:rPr>
        <w:fldChar w:fldCharType="separate"/>
      </w:r>
      <w:r w:rsidR="00266008" w:rsidRPr="00266008">
        <w:rPr>
          <w:rFonts w:ascii="宋体" w:hAnsi="宋体" w:cs="宋体"/>
          <w:szCs w:val="28"/>
        </w:rPr>
        <w:instrText>(2)</w:instrText>
      </w:r>
      <w:r w:rsidR="00E16D98">
        <w:rPr>
          <w:rFonts w:ascii="宋体" w:hAnsi="宋体" w:cs="宋体"/>
          <w:szCs w:val="28"/>
        </w:rPr>
        <w:fldChar w:fldCharType="end"/>
      </w:r>
      <w:r w:rsidR="00E16D98">
        <w:rPr>
          <w:rFonts w:ascii="宋体" w:hAnsi="宋体" w:cs="宋体"/>
          <w:szCs w:val="28"/>
        </w:rPr>
        <w:fldChar w:fldCharType="end"/>
      </w:r>
      <w:r w:rsidR="00A72243">
        <w:rPr>
          <w:rFonts w:ascii="宋体" w:hAnsi="宋体" w:cs="宋体" w:hint="eastAsia"/>
          <w:szCs w:val="28"/>
        </w:rPr>
        <w:t>所示，以</w:t>
      </w:r>
      <w:r w:rsidR="00A72243" w:rsidRPr="00A72243">
        <w:rPr>
          <w:rFonts w:ascii="宋体" w:hAnsi="宋体" w:cs="宋体"/>
          <w:position w:val="-4"/>
          <w:szCs w:val="28"/>
        </w:rPr>
        <w:object w:dxaOrig="240" w:dyaOrig="260">
          <v:shape id="_x0000_i1030" type="#_x0000_t75" style="width:12.4pt;height:13.75pt" o:ole="">
            <v:imagedata r:id="rId31" o:title=""/>
          </v:shape>
          <o:OLEObject Type="Embed" ProgID="Equation.DSMT4" ShapeID="_x0000_i1030" DrawAspect="Content" ObjectID="_1717767111" r:id="rId32"/>
        </w:object>
      </w:r>
      <w:r w:rsidR="00A72243">
        <w:rPr>
          <w:rFonts w:ascii="宋体" w:hAnsi="宋体" w:cs="宋体" w:hint="eastAsia"/>
          <w:szCs w:val="28"/>
        </w:rPr>
        <w:t>表示不同</w:t>
      </w:r>
      <w:r w:rsidR="003A3666">
        <w:rPr>
          <w:rFonts w:ascii="宋体" w:hAnsi="宋体" w:cs="宋体" w:hint="eastAsia"/>
          <w:szCs w:val="28"/>
        </w:rPr>
        <w:t>基波参考值</w:t>
      </w:r>
      <w:r w:rsidR="00A72243">
        <w:rPr>
          <w:rFonts w:ascii="宋体" w:hAnsi="宋体" w:cs="宋体" w:hint="eastAsia"/>
          <w:szCs w:val="28"/>
        </w:rPr>
        <w:t>的</w:t>
      </w:r>
      <w:r w:rsidR="007A5DA3">
        <w:rPr>
          <w:rFonts w:ascii="宋体" w:hAnsi="宋体" w:cs="宋体" w:hint="eastAsia"/>
          <w:szCs w:val="28"/>
        </w:rPr>
        <w:t>集合</w:t>
      </w:r>
      <w:r w:rsidR="00A72243">
        <w:rPr>
          <w:rFonts w:ascii="宋体" w:hAnsi="宋体" w:cs="宋体" w:hint="eastAsia"/>
          <w:szCs w:val="28"/>
        </w:rPr>
        <w:t>，</w:t>
      </w:r>
      <w:r w:rsidR="00A72243" w:rsidRPr="00A72243">
        <w:rPr>
          <w:rFonts w:ascii="宋体" w:hAnsi="宋体" w:cs="宋体"/>
          <w:position w:val="-6"/>
          <w:szCs w:val="28"/>
        </w:rPr>
        <w:object w:dxaOrig="200" w:dyaOrig="279">
          <v:shape id="_x0000_i1031" type="#_x0000_t75" style="width:9.4pt;height:14.4pt" o:ole="">
            <v:imagedata r:id="rId33" o:title=""/>
          </v:shape>
          <o:OLEObject Type="Embed" ProgID="Equation.DSMT4" ShapeID="_x0000_i1031" DrawAspect="Content" ObjectID="_1717767112" r:id="rId34"/>
        </w:object>
      </w:r>
      <w:r w:rsidR="00A72243">
        <w:rPr>
          <w:rFonts w:ascii="宋体" w:hAnsi="宋体" w:cs="宋体" w:hint="eastAsia"/>
          <w:szCs w:val="28"/>
        </w:rPr>
        <w:t>表示</w:t>
      </w:r>
      <w:r w:rsidR="00B16287">
        <w:rPr>
          <w:rFonts w:ascii="宋体" w:hAnsi="宋体" w:cs="宋体" w:hint="eastAsia"/>
          <w:szCs w:val="28"/>
        </w:rPr>
        <w:t>集合</w:t>
      </w:r>
      <w:r w:rsidR="00A72243">
        <w:rPr>
          <w:rFonts w:ascii="宋体" w:hAnsi="宋体" w:cs="宋体" w:hint="eastAsia"/>
          <w:szCs w:val="28"/>
        </w:rPr>
        <w:t>元素，</w:t>
      </w:r>
      <w:r w:rsidR="00A72243" w:rsidRPr="00A72243">
        <w:rPr>
          <w:rFonts w:ascii="宋体" w:hAnsi="宋体" w:cs="宋体"/>
          <w:position w:val="-4"/>
          <w:szCs w:val="28"/>
        </w:rPr>
        <w:object w:dxaOrig="279" w:dyaOrig="260">
          <v:shape id="_x0000_i1032" type="#_x0000_t75" style="width:14.4pt;height:13.75pt" o:ole="">
            <v:imagedata r:id="rId35" o:title=""/>
          </v:shape>
          <o:OLEObject Type="Embed" ProgID="Equation.DSMT4" ShapeID="_x0000_i1032" DrawAspect="Content" ObjectID="_1717767113" r:id="rId36"/>
        </w:object>
      </w:r>
      <w:r w:rsidR="00A72243">
        <w:rPr>
          <w:rFonts w:ascii="宋体" w:hAnsi="宋体" w:cs="宋体" w:hint="eastAsia"/>
          <w:szCs w:val="28"/>
        </w:rPr>
        <w:t>表示</w:t>
      </w:r>
      <w:r w:rsidR="00922470" w:rsidRPr="004D57F0">
        <w:rPr>
          <w:rFonts w:ascii="宋体" w:hAnsi="宋体" w:cs="宋体" w:hint="eastAsia"/>
          <w:szCs w:val="28"/>
        </w:rPr>
        <w:t>各次谐波权重系数</w:t>
      </w:r>
      <w:r w:rsidR="00A72243">
        <w:rPr>
          <w:rFonts w:ascii="宋体" w:hAnsi="宋体" w:cs="宋体" w:hint="eastAsia"/>
          <w:szCs w:val="28"/>
        </w:rPr>
        <w:t>集合</w:t>
      </w:r>
      <w:r w:rsidR="00D17738">
        <w:rPr>
          <w:rFonts w:ascii="宋体" w:hAnsi="宋体" w:cs="宋体" w:hint="eastAsia"/>
          <w:szCs w:val="28"/>
        </w:rPr>
        <w:t>，</w:t>
      </w:r>
      <w:r w:rsidR="00D17738" w:rsidRPr="00D17738">
        <w:rPr>
          <w:rFonts w:ascii="宋体" w:hAnsi="宋体" w:cs="宋体"/>
          <w:position w:val="-6"/>
          <w:szCs w:val="28"/>
        </w:rPr>
        <w:object w:dxaOrig="200" w:dyaOrig="279">
          <v:shape id="_x0000_i1033" type="#_x0000_t75" style="width:9.4pt;height:14.4pt" o:ole="">
            <v:imagedata r:id="rId37" o:title=""/>
          </v:shape>
          <o:OLEObject Type="Embed" ProgID="Equation.DSMT4" ShapeID="_x0000_i1033" DrawAspect="Content" ObjectID="_1717767114" r:id="rId38"/>
        </w:object>
      </w:r>
      <w:r w:rsidR="00D17738">
        <w:rPr>
          <w:rFonts w:ascii="宋体" w:hAnsi="宋体" w:cs="宋体" w:hint="eastAsia"/>
          <w:szCs w:val="28"/>
        </w:rPr>
        <w:t>表示集合元素</w:t>
      </w:r>
      <w:r w:rsidR="002C7422">
        <w:rPr>
          <w:rFonts w:ascii="宋体" w:hAnsi="宋体" w:cs="宋体" w:hint="eastAsia"/>
          <w:szCs w:val="28"/>
        </w:rPr>
        <w:t>）</w:t>
      </w:r>
      <w:r w:rsidR="00D17738">
        <w:rPr>
          <w:rFonts w:ascii="宋体" w:hAnsi="宋体" w:cs="宋体" w:hint="eastAsia"/>
          <w:szCs w:val="28"/>
        </w:rPr>
        <w:t>，</w:t>
      </w:r>
      <w:r w:rsidR="007F3580">
        <w:rPr>
          <w:rFonts w:ascii="宋体" w:hAnsi="宋体" w:cs="宋体" w:hint="eastAsia"/>
          <w:szCs w:val="28"/>
        </w:rPr>
        <w:t>得到测试点集，通过实验获得预测控制在不同测试点下对应的</w:t>
      </w:r>
      <w:r w:rsidR="00A936F6">
        <w:rPr>
          <w:rFonts w:ascii="宋体" w:hAnsi="宋体" w:cs="宋体" w:hint="eastAsia"/>
          <w:szCs w:val="28"/>
        </w:rPr>
        <w:t>电压</w:t>
      </w:r>
      <w:r w:rsidR="007B6EDE">
        <w:rPr>
          <w:rFonts w:ascii="宋体" w:hAnsi="宋体" w:cs="宋体" w:hint="eastAsia"/>
          <w:szCs w:val="28"/>
        </w:rPr>
        <w:t>、电流</w:t>
      </w:r>
      <w:r w:rsidR="007F3580">
        <w:rPr>
          <w:rFonts w:ascii="宋体" w:hAnsi="宋体" w:cs="宋体" w:hint="eastAsia"/>
          <w:szCs w:val="28"/>
        </w:rPr>
        <w:t>频谱集合</w:t>
      </w:r>
      <w:r w:rsidR="009B5E42" w:rsidRPr="007F3580">
        <w:rPr>
          <w:rFonts w:ascii="宋体" w:hAnsi="宋体" w:cs="宋体"/>
          <w:position w:val="-12"/>
          <w:szCs w:val="28"/>
        </w:rPr>
        <w:object w:dxaOrig="600" w:dyaOrig="360">
          <v:shape id="_x0000_i1034" type="#_x0000_t75" style="width:30.45pt;height:18.4pt" o:ole="">
            <v:imagedata r:id="rId39" o:title=""/>
          </v:shape>
          <o:OLEObject Type="Embed" ProgID="Equation.DSMT4" ShapeID="_x0000_i1034" DrawAspect="Content" ObjectID="_1717767115" r:id="rId40"/>
        </w:object>
      </w:r>
      <w:r w:rsidR="00C44122">
        <w:rPr>
          <w:rFonts w:ascii="宋体" w:hAnsi="宋体" w:cs="宋体" w:hint="eastAsia"/>
          <w:szCs w:val="28"/>
        </w:rPr>
        <w:t>。</w:t>
      </w:r>
    </w:p>
    <w:p w:rsidR="00017790" w:rsidRDefault="00017790" w:rsidP="00017790">
      <w:pPr>
        <w:pStyle w:val="MTDisplayEquation"/>
        <w:rPr>
          <w:rFonts w:eastAsiaTheme="minorEastAsia"/>
        </w:rPr>
      </w:pPr>
      <w:r>
        <w:tab/>
      </w:r>
      <w:r w:rsidRPr="00017790">
        <w:rPr>
          <w:position w:val="-34"/>
        </w:rPr>
        <w:object w:dxaOrig="2200" w:dyaOrig="800">
          <v:shape id="_x0000_i1035" type="#_x0000_t75" style="width:109.85pt;height:40.2pt" o:ole="">
            <v:imagedata r:id="rId41" o:title=""/>
          </v:shape>
          <o:OLEObject Type="Embed" ProgID="Equation.DSMT4" ShapeID="_x0000_i1035" DrawAspect="Content" ObjectID="_1717767116" r:id="rId4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 w:name="ZEqnNum795486"/>
      <w:r>
        <w:instrText>(</w:instrText>
      </w:r>
      <w:fldSimple w:instr=" SEQ MTEqn \c \* Arabic \* MERGEFORMAT ">
        <w:r w:rsidR="00266008">
          <w:rPr>
            <w:noProof/>
          </w:rPr>
          <w:instrText>2</w:instrText>
        </w:r>
      </w:fldSimple>
      <w:r>
        <w:instrText>)</w:instrText>
      </w:r>
      <w:bookmarkEnd w:id="4"/>
      <w:r>
        <w:fldChar w:fldCharType="end"/>
      </w:r>
    </w:p>
    <w:p w:rsidR="00605B54" w:rsidRDefault="002A249A" w:rsidP="00605B54">
      <w:pPr>
        <w:ind w:firstLineChars="200" w:firstLine="560"/>
        <w:rPr>
          <w:sz w:val="28"/>
          <w:szCs w:val="28"/>
        </w:rPr>
      </w:pPr>
      <w:r>
        <w:rPr>
          <w:rFonts w:hint="eastAsia"/>
          <w:sz w:val="28"/>
          <w:szCs w:val="28"/>
        </w:rPr>
        <w:t>然后，</w:t>
      </w:r>
      <w:r w:rsidRPr="002A249A">
        <w:rPr>
          <w:rFonts w:hint="eastAsia"/>
          <w:sz w:val="28"/>
          <w:szCs w:val="28"/>
        </w:rPr>
        <w:t>对所得到的数据集采用决策树进行缺失值补充；采用信度分析检测测</w:t>
      </w:r>
      <w:r w:rsidR="00A37350" w:rsidRPr="00A37350">
        <w:rPr>
          <w:rFonts w:hint="eastAsia"/>
          <w:sz w:val="28"/>
          <w:szCs w:val="28"/>
        </w:rPr>
        <w:t>量结果的可信度；采用</w:t>
      </w:r>
      <w:r w:rsidR="00F43682">
        <w:rPr>
          <w:sz w:val="28"/>
          <w:szCs w:val="28"/>
        </w:rPr>
        <w:t>Mentel-Hanszel</w:t>
      </w:r>
      <w:r w:rsidR="00A37350" w:rsidRPr="00A37350">
        <w:rPr>
          <w:sz w:val="28"/>
          <w:szCs w:val="28"/>
        </w:rPr>
        <w:t>分层分析等方法检验测量结果的相关度，</w:t>
      </w:r>
      <w:r w:rsidR="00605B54" w:rsidRPr="00605B54">
        <w:rPr>
          <w:rFonts w:hint="eastAsia"/>
          <w:sz w:val="28"/>
          <w:szCs w:val="28"/>
        </w:rPr>
        <w:t>进而获得</w:t>
      </w:r>
      <w:r w:rsidR="0011123B" w:rsidRPr="0011123B">
        <w:rPr>
          <w:rFonts w:hint="eastAsia"/>
          <w:sz w:val="28"/>
          <w:szCs w:val="28"/>
        </w:rPr>
        <w:t>基波参考值</w:t>
      </w:r>
      <w:r w:rsidR="00557CA9">
        <w:rPr>
          <w:rFonts w:hint="eastAsia"/>
          <w:sz w:val="28"/>
          <w:szCs w:val="28"/>
        </w:rPr>
        <w:t>集合</w:t>
      </w:r>
      <w:r w:rsidR="007A5DA3" w:rsidRPr="00A72243">
        <w:rPr>
          <w:position w:val="-4"/>
          <w:sz w:val="28"/>
          <w:szCs w:val="28"/>
        </w:rPr>
        <w:object w:dxaOrig="240" w:dyaOrig="260">
          <v:shape id="_x0000_i1036" type="#_x0000_t75" style="width:12.4pt;height:13.75pt" o:ole="">
            <v:imagedata r:id="rId31" o:title=""/>
          </v:shape>
          <o:OLEObject Type="Embed" ProgID="Equation.DSMT4" ShapeID="_x0000_i1036" DrawAspect="Content" ObjectID="_1717767117" r:id="rId43"/>
        </w:object>
      </w:r>
      <w:r w:rsidR="00605B54" w:rsidRPr="00605B54">
        <w:rPr>
          <w:sz w:val="28"/>
          <w:szCs w:val="28"/>
        </w:rPr>
        <w:t>、</w:t>
      </w:r>
      <w:r w:rsidR="00E8613F" w:rsidRPr="004D57F0">
        <w:rPr>
          <w:rFonts w:hint="eastAsia"/>
          <w:sz w:val="28"/>
          <w:szCs w:val="28"/>
        </w:rPr>
        <w:t>各次谐波权重系数</w:t>
      </w:r>
      <w:r w:rsidR="00DB0BD0">
        <w:rPr>
          <w:rFonts w:hint="eastAsia"/>
          <w:sz w:val="28"/>
          <w:szCs w:val="28"/>
        </w:rPr>
        <w:t>集合</w:t>
      </w:r>
      <w:r w:rsidR="00DB0BD0" w:rsidRPr="00A72243">
        <w:rPr>
          <w:position w:val="-4"/>
          <w:sz w:val="28"/>
          <w:szCs w:val="28"/>
        </w:rPr>
        <w:object w:dxaOrig="279" w:dyaOrig="260">
          <v:shape id="_x0000_i1037" type="#_x0000_t75" style="width:14.4pt;height:13.75pt" o:ole="">
            <v:imagedata r:id="rId35" o:title=""/>
          </v:shape>
          <o:OLEObject Type="Embed" ProgID="Equation.DSMT4" ShapeID="_x0000_i1037" DrawAspect="Content" ObjectID="_1717767118" r:id="rId44"/>
        </w:object>
      </w:r>
      <w:r w:rsidR="00605B54" w:rsidRPr="00605B54">
        <w:rPr>
          <w:sz w:val="28"/>
          <w:szCs w:val="28"/>
        </w:rPr>
        <w:t>、</w:t>
      </w:r>
      <w:r w:rsidR="00A936F6">
        <w:rPr>
          <w:rFonts w:hint="eastAsia"/>
          <w:sz w:val="28"/>
          <w:szCs w:val="28"/>
        </w:rPr>
        <w:t>电压</w:t>
      </w:r>
      <w:r w:rsidR="00A17AD0">
        <w:rPr>
          <w:rFonts w:hint="eastAsia"/>
          <w:sz w:val="28"/>
          <w:szCs w:val="28"/>
        </w:rPr>
        <w:t>、电流</w:t>
      </w:r>
      <w:r w:rsidR="00DB0BD0">
        <w:rPr>
          <w:rFonts w:hint="eastAsia"/>
          <w:sz w:val="28"/>
          <w:szCs w:val="28"/>
        </w:rPr>
        <w:t>频谱集合</w:t>
      </w:r>
      <w:r w:rsidR="00F334F8" w:rsidRPr="007F3580">
        <w:rPr>
          <w:position w:val="-12"/>
          <w:szCs w:val="28"/>
        </w:rPr>
        <w:object w:dxaOrig="600" w:dyaOrig="360">
          <v:shape id="_x0000_i1038" type="#_x0000_t75" style="width:30.45pt;height:18.4pt" o:ole="">
            <v:imagedata r:id="rId45" o:title=""/>
          </v:shape>
          <o:OLEObject Type="Embed" ProgID="Equation.DSMT4" ShapeID="_x0000_i1038" DrawAspect="Content" ObjectID="_1717767119" r:id="rId46"/>
        </w:object>
      </w:r>
      <w:r w:rsidR="00AF51F9">
        <w:rPr>
          <w:rFonts w:hint="eastAsia"/>
          <w:sz w:val="28"/>
          <w:szCs w:val="28"/>
        </w:rPr>
        <w:t>的映</w:t>
      </w:r>
      <w:r w:rsidR="00AF51F9">
        <w:rPr>
          <w:rFonts w:hint="eastAsia"/>
          <w:sz w:val="28"/>
          <w:szCs w:val="28"/>
        </w:rPr>
        <w:lastRenderedPageBreak/>
        <w:t>射关系：</w:t>
      </w:r>
    </w:p>
    <w:p w:rsidR="00F71815" w:rsidRPr="00F71815" w:rsidRDefault="00A17309" w:rsidP="00F71815">
      <w:pPr>
        <w:pStyle w:val="a0"/>
        <w:jc w:val="center"/>
        <w:rPr>
          <w:rFonts w:eastAsiaTheme="minorEastAsia"/>
        </w:rPr>
      </w:pPr>
      <w:r w:rsidRPr="00ED0204">
        <w:rPr>
          <w:rFonts w:eastAsiaTheme="minorEastAsia"/>
          <w:position w:val="-32"/>
        </w:rPr>
        <w:object w:dxaOrig="2020" w:dyaOrig="760">
          <v:shape id="_x0000_i1039" type="#_x0000_t75" style="width:101.8pt;height:38.2pt" o:ole="">
            <v:imagedata r:id="rId47" o:title=""/>
          </v:shape>
          <o:OLEObject Type="Embed" ProgID="Equation.DSMT4" ShapeID="_x0000_i1039" DrawAspect="Content" ObjectID="_1717767120" r:id="rId48"/>
        </w:object>
      </w:r>
    </w:p>
    <w:p w:rsidR="00981251" w:rsidRDefault="00981251" w:rsidP="00E14028">
      <w:pPr>
        <w:pStyle w:val="a0"/>
        <w:ind w:firstLineChars="200" w:firstLine="560"/>
        <w:rPr>
          <w:rFonts w:ascii="宋体" w:hAnsi="宋体" w:cs="宋体"/>
          <w:szCs w:val="28"/>
        </w:rPr>
      </w:pPr>
      <w:r>
        <w:rPr>
          <w:rFonts w:ascii="宋体" w:hAnsi="宋体" w:cs="宋体" w:hint="eastAsia"/>
          <w:szCs w:val="28"/>
        </w:rPr>
        <w:t>最终，借由</w:t>
      </w:r>
      <w:r w:rsidRPr="00981251">
        <w:rPr>
          <w:rFonts w:ascii="宋体" w:hAnsi="宋体" w:cs="宋体" w:hint="eastAsia"/>
          <w:szCs w:val="28"/>
        </w:rPr>
        <w:t>高斯</w:t>
      </w:r>
      <w:r w:rsidRPr="00981251">
        <w:rPr>
          <w:rFonts w:ascii="宋体" w:hAnsi="宋体" w:cs="宋体"/>
          <w:szCs w:val="28"/>
        </w:rPr>
        <w:t>-牛顿迭代等方法建立多元非线性映射模型：</w:t>
      </w:r>
      <w:r w:rsidR="00D74A8D" w:rsidRPr="002D7069">
        <w:rPr>
          <w:rFonts w:ascii="宋体" w:hAnsi="宋体" w:cs="宋体"/>
          <w:position w:val="-12"/>
          <w:szCs w:val="28"/>
        </w:rPr>
        <w:object w:dxaOrig="2079" w:dyaOrig="360">
          <v:shape id="_x0000_i1040" type="#_x0000_t75" style="width:103.8pt;height:18.4pt" o:ole="">
            <v:imagedata r:id="rId49" o:title=""/>
          </v:shape>
          <o:OLEObject Type="Embed" ProgID="Equation.DSMT4" ShapeID="_x0000_i1040" DrawAspect="Content" ObjectID="_1717767121" r:id="rId50"/>
        </w:object>
      </w:r>
    </w:p>
    <w:p w:rsidR="00652D1B" w:rsidRDefault="00652D1B" w:rsidP="00652D1B">
      <w:pPr>
        <w:pStyle w:val="a0"/>
        <w:ind w:firstLineChars="200" w:firstLine="560"/>
        <w:rPr>
          <w:rFonts w:ascii="宋体" w:hAnsi="宋体" w:cs="宋体"/>
          <w:szCs w:val="28"/>
        </w:rPr>
      </w:pPr>
      <w:r>
        <w:rPr>
          <w:rFonts w:ascii="宋体" w:hAnsi="宋体" w:cs="宋体" w:hint="eastAsia"/>
          <w:szCs w:val="28"/>
        </w:rPr>
        <w:t>2.2</w:t>
      </w:r>
      <w:r w:rsidR="00E0205D">
        <w:rPr>
          <w:rFonts w:ascii="宋体" w:hAnsi="宋体" w:cs="宋体"/>
          <w:szCs w:val="28"/>
        </w:rPr>
        <w:t xml:space="preserve"> </w:t>
      </w:r>
      <w:r>
        <w:rPr>
          <w:rFonts w:ascii="宋体" w:hAnsi="宋体" w:cs="宋体" w:hint="eastAsia"/>
          <w:szCs w:val="28"/>
        </w:rPr>
        <w:t>技术路线</w:t>
      </w:r>
    </w:p>
    <w:p w:rsidR="00652D1B" w:rsidRDefault="00FC4A39" w:rsidP="00EF3B55">
      <w:pPr>
        <w:pStyle w:val="a0"/>
        <w:ind w:firstLineChars="200" w:firstLine="560"/>
        <w:rPr>
          <w:rFonts w:ascii="宋体" w:hAnsi="宋体" w:cs="宋体"/>
          <w:szCs w:val="28"/>
        </w:rPr>
      </w:pPr>
      <w:r w:rsidRPr="00FC4A39">
        <w:rPr>
          <w:rFonts w:ascii="宋体" w:hAnsi="宋体" w:cs="宋体" w:hint="eastAsia"/>
          <w:szCs w:val="28"/>
        </w:rPr>
        <w:t>课题将采取层级递进、单元化的方式展开研究，技术路线</w:t>
      </w:r>
      <w:r w:rsidRPr="00814A2C">
        <w:rPr>
          <w:rFonts w:ascii="宋体" w:hAnsi="宋体" w:cs="宋体" w:hint="eastAsia"/>
          <w:szCs w:val="28"/>
        </w:rPr>
        <w:t>如</w:t>
      </w:r>
      <w:r w:rsidR="00253333" w:rsidRPr="00814A2C">
        <w:rPr>
          <w:rFonts w:ascii="宋体" w:hAnsi="宋体" w:cs="宋体"/>
          <w:szCs w:val="28"/>
        </w:rPr>
        <w:fldChar w:fldCharType="begin"/>
      </w:r>
      <w:r w:rsidR="00253333" w:rsidRPr="00814A2C">
        <w:rPr>
          <w:rFonts w:ascii="宋体" w:hAnsi="宋体" w:cs="宋体"/>
          <w:szCs w:val="28"/>
        </w:rPr>
        <w:instrText xml:space="preserve"> </w:instrText>
      </w:r>
      <w:r w:rsidR="00253333" w:rsidRPr="00814A2C">
        <w:rPr>
          <w:rFonts w:ascii="宋体" w:hAnsi="宋体" w:cs="宋体" w:hint="eastAsia"/>
          <w:szCs w:val="28"/>
        </w:rPr>
        <w:instrText>REF _Ref106396310 \h</w:instrText>
      </w:r>
      <w:r w:rsidR="00253333" w:rsidRPr="00814A2C">
        <w:rPr>
          <w:rFonts w:ascii="宋体" w:hAnsi="宋体" w:cs="宋体"/>
          <w:szCs w:val="28"/>
        </w:rPr>
        <w:instrText xml:space="preserve">  \* MERGEFORMAT </w:instrText>
      </w:r>
      <w:r w:rsidR="00253333" w:rsidRPr="00814A2C">
        <w:rPr>
          <w:rFonts w:ascii="宋体" w:hAnsi="宋体" w:cs="宋体"/>
          <w:szCs w:val="28"/>
        </w:rPr>
      </w:r>
      <w:r w:rsidR="00253333" w:rsidRPr="00814A2C">
        <w:rPr>
          <w:rFonts w:ascii="宋体" w:hAnsi="宋体" w:cs="宋体"/>
          <w:szCs w:val="28"/>
        </w:rPr>
        <w:fldChar w:fldCharType="separate"/>
      </w:r>
      <w:r w:rsidR="00266008" w:rsidRPr="00266008">
        <w:rPr>
          <w:rFonts w:ascii="宋体" w:hAnsi="宋体" w:cs="宋体" w:hint="eastAsia"/>
          <w:szCs w:val="28"/>
        </w:rPr>
        <w:t>图</w:t>
      </w:r>
      <w:r w:rsidR="00266008" w:rsidRPr="00266008">
        <w:rPr>
          <w:rFonts w:ascii="宋体" w:hAnsi="宋体" w:cs="宋体"/>
          <w:szCs w:val="28"/>
        </w:rPr>
        <w:t xml:space="preserve"> 2</w:t>
      </w:r>
      <w:r w:rsidR="00253333" w:rsidRPr="00814A2C">
        <w:rPr>
          <w:rFonts w:ascii="宋体" w:hAnsi="宋体" w:cs="宋体"/>
          <w:szCs w:val="28"/>
        </w:rPr>
        <w:fldChar w:fldCharType="end"/>
      </w:r>
      <w:r w:rsidRPr="00814A2C">
        <w:rPr>
          <w:rFonts w:ascii="宋体" w:hAnsi="宋体" w:cs="宋体"/>
          <w:szCs w:val="28"/>
        </w:rPr>
        <w:t>所示</w:t>
      </w:r>
      <w:r w:rsidRPr="00FC4A39">
        <w:rPr>
          <w:rFonts w:ascii="宋体" w:hAnsi="宋体" w:cs="宋体"/>
          <w:szCs w:val="28"/>
        </w:rPr>
        <w:t>，主</w:t>
      </w:r>
      <w:r w:rsidRPr="00FC4A39">
        <w:rPr>
          <w:rFonts w:ascii="宋体" w:hAnsi="宋体" w:cs="宋体" w:hint="eastAsia"/>
          <w:szCs w:val="28"/>
        </w:rPr>
        <w:t>体研究内容和研究工作构成主研究单元，其余研究工作构成辅助研究单元。研究路线由主研究路线、全局反馈回路以及辅助研究途径、局部反馈回路构成。</w:t>
      </w:r>
    </w:p>
    <w:p w:rsidR="006C7D53" w:rsidRDefault="006C7D53" w:rsidP="006C7D53">
      <w:pPr>
        <w:pStyle w:val="a0"/>
        <w:rPr>
          <w:rFonts w:ascii="宋体" w:hAnsi="宋体" w:cs="宋体"/>
          <w:b/>
          <w:szCs w:val="28"/>
        </w:rPr>
      </w:pPr>
      <w:r w:rsidRPr="006C7D53">
        <w:rPr>
          <w:rFonts w:ascii="宋体" w:hAnsi="宋体" w:cs="宋体" w:hint="eastAsia"/>
          <w:b/>
          <w:szCs w:val="28"/>
        </w:rPr>
        <w:t>主研究路线：</w:t>
      </w:r>
    </w:p>
    <w:p w:rsidR="006C7D53" w:rsidRDefault="006C7D53" w:rsidP="007B3E15">
      <w:pPr>
        <w:pStyle w:val="a0"/>
        <w:ind w:firstLineChars="200" w:firstLine="562"/>
        <w:rPr>
          <w:rFonts w:ascii="宋体" w:hAnsi="宋体" w:cs="宋体"/>
          <w:szCs w:val="28"/>
        </w:rPr>
      </w:pPr>
      <w:r w:rsidRPr="009B6A69">
        <w:rPr>
          <w:rFonts w:ascii="宋体" w:hAnsi="宋体" w:cs="宋体" w:hint="eastAsia"/>
          <w:b/>
          <w:szCs w:val="28"/>
        </w:rPr>
        <w:t>首先</w:t>
      </w:r>
      <w:r w:rsidRPr="006C7D53">
        <w:rPr>
          <w:rFonts w:ascii="宋体" w:hAnsi="宋体" w:cs="宋体" w:hint="eastAsia"/>
          <w:szCs w:val="28"/>
        </w:rPr>
        <w:t>，分析</w:t>
      </w:r>
      <w:r w:rsidR="002F2B66">
        <w:rPr>
          <w:rFonts w:ascii="宋体" w:hAnsi="宋体" w:cs="宋体" w:hint="eastAsia"/>
          <w:szCs w:val="28"/>
        </w:rPr>
        <w:t>海上风电并网</w:t>
      </w:r>
      <w:r w:rsidR="00240BB4">
        <w:rPr>
          <w:rFonts w:ascii="宋体" w:hAnsi="宋体" w:cs="宋体" w:hint="eastAsia"/>
          <w:szCs w:val="28"/>
        </w:rPr>
        <w:t>系统宽频振荡的产生机制，</w:t>
      </w:r>
      <w:r w:rsidR="00757D3B">
        <w:rPr>
          <w:rFonts w:ascii="宋体" w:hAnsi="宋体" w:cs="宋体" w:hint="eastAsia"/>
          <w:szCs w:val="28"/>
        </w:rPr>
        <w:t>探索宽频振荡频率点</w:t>
      </w:r>
      <w:r w:rsidR="00504AE7">
        <w:rPr>
          <w:rFonts w:ascii="宋体" w:hAnsi="宋体" w:cs="宋体" w:hint="eastAsia"/>
          <w:szCs w:val="28"/>
        </w:rPr>
        <w:t>快速</w:t>
      </w:r>
      <w:r w:rsidR="006D3FE7">
        <w:rPr>
          <w:rFonts w:ascii="宋体" w:hAnsi="宋体" w:cs="宋体" w:hint="eastAsia"/>
          <w:szCs w:val="28"/>
        </w:rPr>
        <w:t>定位策略；</w:t>
      </w:r>
      <w:r w:rsidR="006D3FE7" w:rsidRPr="006D3FE7">
        <w:rPr>
          <w:rFonts w:ascii="宋体" w:hAnsi="宋体" w:cs="宋体"/>
          <w:b/>
          <w:szCs w:val="28"/>
        </w:rPr>
        <w:t>其次</w:t>
      </w:r>
      <w:r w:rsidR="006D3FE7" w:rsidRPr="00DB58C7">
        <w:rPr>
          <w:rFonts w:ascii="宋体" w:hAnsi="宋体" w:cs="宋体" w:hint="eastAsia"/>
          <w:szCs w:val="28"/>
        </w:rPr>
        <w:t>，</w:t>
      </w:r>
      <w:r w:rsidR="006E35A3" w:rsidRPr="00D74898">
        <w:rPr>
          <w:rFonts w:ascii="宋体" w:hAnsi="宋体" w:cs="宋体"/>
          <w:szCs w:val="28"/>
        </w:rPr>
        <w:t>探求能量在基波和各次</w:t>
      </w:r>
      <w:r w:rsidR="00983077">
        <w:rPr>
          <w:rFonts w:ascii="宋体" w:hAnsi="宋体" w:cs="宋体"/>
          <w:szCs w:val="28"/>
        </w:rPr>
        <w:t>频率成分</w:t>
      </w:r>
      <w:r w:rsidR="006E35A3" w:rsidRPr="00D74898">
        <w:rPr>
          <w:rFonts w:ascii="宋体" w:hAnsi="宋体" w:cs="宋体"/>
          <w:szCs w:val="28"/>
        </w:rPr>
        <w:t>中迁移的物理机制</w:t>
      </w:r>
      <w:r w:rsidR="006E35A3">
        <w:rPr>
          <w:rFonts w:ascii="宋体" w:hAnsi="宋体" w:cs="宋体" w:hint="eastAsia"/>
          <w:szCs w:val="28"/>
        </w:rPr>
        <w:t>，</w:t>
      </w:r>
      <w:r w:rsidR="00FE004D" w:rsidRPr="00155380">
        <w:rPr>
          <w:rFonts w:ascii="宋体" w:hAnsi="宋体" w:cs="宋体" w:hint="eastAsia"/>
          <w:szCs w:val="28"/>
        </w:rPr>
        <w:t>提出预测控制</w:t>
      </w:r>
      <w:r w:rsidR="00557024" w:rsidRPr="00155380">
        <w:rPr>
          <w:rFonts w:ascii="宋体" w:hAnsi="宋体" w:cs="宋体" w:hint="eastAsia"/>
          <w:szCs w:val="28"/>
        </w:rPr>
        <w:t>方法</w:t>
      </w:r>
      <w:r w:rsidR="00F70E76" w:rsidRPr="00155380">
        <w:rPr>
          <w:rFonts w:ascii="宋体" w:hAnsi="宋体" w:cs="宋体" w:hint="eastAsia"/>
          <w:szCs w:val="28"/>
        </w:rPr>
        <w:t>的权重系数调节策略</w:t>
      </w:r>
      <w:r w:rsidRPr="006C7D53">
        <w:rPr>
          <w:rFonts w:ascii="宋体" w:hAnsi="宋体" w:cs="宋体" w:hint="eastAsia"/>
          <w:szCs w:val="28"/>
        </w:rPr>
        <w:t>；</w:t>
      </w:r>
      <w:r w:rsidR="00CA4A0C" w:rsidRPr="00CA4A0C">
        <w:rPr>
          <w:rFonts w:ascii="宋体" w:hAnsi="宋体" w:cs="宋体" w:hint="eastAsia"/>
          <w:b/>
          <w:szCs w:val="28"/>
        </w:rPr>
        <w:t>再次</w:t>
      </w:r>
      <w:r w:rsidRPr="006C7D53">
        <w:rPr>
          <w:rFonts w:ascii="宋体" w:hAnsi="宋体" w:cs="宋体"/>
          <w:szCs w:val="28"/>
        </w:rPr>
        <w:t>，</w:t>
      </w:r>
      <w:r w:rsidR="00CA4A0C" w:rsidRPr="00CA4A0C">
        <w:rPr>
          <w:rFonts w:ascii="宋体" w:hAnsi="宋体" w:cs="宋体" w:hint="eastAsia"/>
          <w:szCs w:val="28"/>
        </w:rPr>
        <w:t>实现控制、监测的协同目标多任务并行处理，优化控制算法实时性</w:t>
      </w:r>
      <w:r w:rsidR="00CA4A0C">
        <w:rPr>
          <w:rFonts w:ascii="宋体" w:hAnsi="宋体" w:cs="宋体" w:hint="eastAsia"/>
          <w:szCs w:val="28"/>
        </w:rPr>
        <w:t>；</w:t>
      </w:r>
      <w:r w:rsidR="00CA4A0C" w:rsidRPr="00CA4A0C">
        <w:rPr>
          <w:rFonts w:ascii="宋体" w:hAnsi="宋体" w:cs="宋体" w:hint="eastAsia"/>
          <w:b/>
          <w:szCs w:val="28"/>
        </w:rPr>
        <w:t>最终</w:t>
      </w:r>
      <w:r w:rsidR="00CA4A0C" w:rsidRPr="00190458">
        <w:rPr>
          <w:rFonts w:ascii="宋体" w:hAnsi="宋体" w:cs="宋体" w:hint="eastAsia"/>
          <w:szCs w:val="28"/>
        </w:rPr>
        <w:t>，</w:t>
      </w:r>
      <w:r w:rsidR="00197E98">
        <w:rPr>
          <w:rFonts w:ascii="宋体" w:hAnsi="宋体" w:cs="宋体" w:hint="eastAsia"/>
          <w:szCs w:val="28"/>
        </w:rPr>
        <w:t>基于上述研究，</w:t>
      </w:r>
      <w:r w:rsidR="000E020C" w:rsidRPr="00F70E76">
        <w:rPr>
          <w:rFonts w:ascii="宋体" w:hAnsi="宋体" w:cs="宋体" w:hint="eastAsia"/>
          <w:color w:val="000000" w:themeColor="text1"/>
          <w:szCs w:val="28"/>
        </w:rPr>
        <w:t>提出</w:t>
      </w:r>
      <w:r w:rsidR="000E020C" w:rsidRPr="00F70E76">
        <w:rPr>
          <w:rFonts w:ascii="宋体" w:hAnsi="宋体" w:cs="宋体" w:hint="eastAsia"/>
          <w:szCs w:val="28"/>
        </w:rPr>
        <w:t>基于预测控制的宽频振荡抑制方法</w:t>
      </w:r>
      <w:r w:rsidR="003D1FD6">
        <w:rPr>
          <w:rFonts w:ascii="宋体" w:hAnsi="宋体" w:cs="宋体" w:hint="eastAsia"/>
          <w:color w:val="000000" w:themeColor="text1"/>
          <w:szCs w:val="28"/>
        </w:rPr>
        <w:t>，</w:t>
      </w:r>
      <w:r w:rsidRPr="006C7D53">
        <w:rPr>
          <w:rFonts w:ascii="宋体" w:hAnsi="宋体" w:cs="宋体" w:hint="eastAsia"/>
          <w:szCs w:val="28"/>
        </w:rPr>
        <w:t>并对此方法进行系统性实验验证。</w:t>
      </w:r>
    </w:p>
    <w:p w:rsidR="005C58EB" w:rsidRDefault="00BF40C7" w:rsidP="005C58EB">
      <w:pPr>
        <w:pStyle w:val="a0"/>
        <w:rPr>
          <w:rFonts w:ascii="宋体" w:hAnsi="宋体" w:cs="宋体"/>
          <w:b/>
          <w:szCs w:val="28"/>
        </w:rPr>
      </w:pPr>
      <w:r w:rsidRPr="00BF40C7">
        <w:rPr>
          <w:rFonts w:ascii="宋体" w:hAnsi="宋体" w:cs="宋体" w:hint="eastAsia"/>
          <w:b/>
          <w:szCs w:val="28"/>
        </w:rPr>
        <w:t>辅助研究途径：</w:t>
      </w:r>
    </w:p>
    <w:p w:rsidR="00BF40C7" w:rsidRDefault="005C58EB" w:rsidP="006F213B">
      <w:pPr>
        <w:pStyle w:val="a0"/>
        <w:ind w:firstLineChars="200" w:firstLine="560"/>
        <w:rPr>
          <w:rFonts w:ascii="宋体" w:hAnsi="宋体" w:cs="宋体"/>
          <w:szCs w:val="28"/>
        </w:rPr>
      </w:pPr>
      <w:r w:rsidRPr="005C58EB">
        <w:rPr>
          <w:rFonts w:ascii="宋体" w:hAnsi="宋体" w:cs="宋体" w:hint="eastAsia"/>
          <w:szCs w:val="28"/>
        </w:rPr>
        <w:t>为避免因算法不成熟等因素造成</w:t>
      </w:r>
      <w:r w:rsidR="00545E53">
        <w:rPr>
          <w:rFonts w:ascii="宋体" w:hAnsi="宋体" w:cs="宋体" w:hint="eastAsia"/>
          <w:szCs w:val="28"/>
        </w:rPr>
        <w:t>海上风电并网</w:t>
      </w:r>
      <w:r w:rsidRPr="005C58EB">
        <w:rPr>
          <w:rFonts w:ascii="宋体" w:hAnsi="宋体" w:cs="宋体" w:hint="eastAsia"/>
          <w:szCs w:val="28"/>
        </w:rPr>
        <w:t>逆变设备的损毁，本课题在进行最终的</w:t>
      </w:r>
      <w:r w:rsidR="00545E53">
        <w:rPr>
          <w:rFonts w:ascii="宋体" w:hAnsi="宋体" w:cs="宋体" w:hint="eastAsia"/>
          <w:szCs w:val="28"/>
        </w:rPr>
        <w:t>海上风电并网</w:t>
      </w:r>
      <w:r w:rsidRPr="005C58EB">
        <w:rPr>
          <w:rFonts w:ascii="宋体" w:hAnsi="宋体" w:cs="宋体" w:hint="eastAsia"/>
          <w:szCs w:val="28"/>
        </w:rPr>
        <w:t>系统性实验验证之前，将以</w:t>
      </w:r>
      <w:r w:rsidRPr="00C74B27">
        <w:rPr>
          <w:rFonts w:ascii="宋体" w:hAnsi="宋体" w:cs="宋体" w:hint="eastAsia"/>
          <w:szCs w:val="28"/>
        </w:rPr>
        <w:t>虚拟仿真、</w:t>
      </w:r>
      <w:r w:rsidRPr="00C74B27">
        <w:rPr>
          <w:rFonts w:ascii="宋体" w:hAnsi="宋体" w:cs="宋体"/>
          <w:szCs w:val="28"/>
        </w:rPr>
        <w:t>数字/物理混合实时模拟实验</w:t>
      </w:r>
      <w:r w:rsidR="00C36672" w:rsidRPr="00C74B27">
        <w:rPr>
          <w:rFonts w:ascii="宋体" w:hAnsi="宋体" w:cs="宋体" w:hint="eastAsia"/>
          <w:szCs w:val="28"/>
        </w:rPr>
        <w:t>等</w:t>
      </w:r>
      <w:r w:rsidRPr="005C58EB">
        <w:rPr>
          <w:rFonts w:ascii="宋体" w:hAnsi="宋体" w:cs="宋体" w:hint="eastAsia"/>
          <w:szCs w:val="28"/>
        </w:rPr>
        <w:t>辅助手段，初步完成</w:t>
      </w:r>
      <w:r w:rsidR="003C097D">
        <w:rPr>
          <w:rFonts w:ascii="宋体" w:hAnsi="宋体" w:cs="宋体" w:hint="eastAsia"/>
          <w:szCs w:val="28"/>
        </w:rPr>
        <w:t>系统宽频振荡的产生</w:t>
      </w:r>
      <w:r w:rsidR="00E203AC">
        <w:rPr>
          <w:rFonts w:ascii="宋体" w:hAnsi="宋体" w:cs="宋体" w:hint="eastAsia"/>
          <w:szCs w:val="28"/>
        </w:rPr>
        <w:t>机理</w:t>
      </w:r>
      <w:r w:rsidR="003C097D" w:rsidRPr="00502A11">
        <w:rPr>
          <w:rFonts w:ascii="宋体" w:hAnsi="宋体" w:cs="宋体" w:hint="eastAsia"/>
          <w:szCs w:val="28"/>
        </w:rPr>
        <w:t>分析</w:t>
      </w:r>
      <w:r w:rsidRPr="005C58EB">
        <w:rPr>
          <w:rFonts w:ascii="宋体" w:hAnsi="宋体" w:cs="宋体" w:hint="eastAsia"/>
          <w:szCs w:val="28"/>
        </w:rPr>
        <w:t>，以及</w:t>
      </w:r>
      <w:r w:rsidR="003C097D" w:rsidRPr="00D74898">
        <w:rPr>
          <w:rFonts w:ascii="宋体" w:hAnsi="宋体" w:cs="宋体"/>
          <w:szCs w:val="28"/>
        </w:rPr>
        <w:t>能量在基波和各次</w:t>
      </w:r>
      <w:r w:rsidR="00983077">
        <w:rPr>
          <w:rFonts w:ascii="宋体" w:hAnsi="宋体" w:cs="宋体"/>
          <w:szCs w:val="28"/>
        </w:rPr>
        <w:t>频率成分</w:t>
      </w:r>
      <w:r w:rsidR="003C097D" w:rsidRPr="00D74898">
        <w:rPr>
          <w:rFonts w:ascii="宋体" w:hAnsi="宋体" w:cs="宋体"/>
          <w:szCs w:val="28"/>
        </w:rPr>
        <w:t>中</w:t>
      </w:r>
      <w:r w:rsidR="003C097D" w:rsidRPr="00502A11">
        <w:rPr>
          <w:rFonts w:ascii="宋体" w:hAnsi="宋体" w:cs="宋体"/>
          <w:szCs w:val="28"/>
        </w:rPr>
        <w:t>迁移的物理机制</w:t>
      </w:r>
      <w:r w:rsidR="00502A11" w:rsidRPr="00502A11">
        <w:rPr>
          <w:rFonts w:ascii="宋体" w:hAnsi="宋体" w:cs="宋体" w:hint="eastAsia"/>
          <w:szCs w:val="28"/>
        </w:rPr>
        <w:t>、</w:t>
      </w:r>
      <w:r w:rsidR="00502A11" w:rsidRPr="005B6A69">
        <w:rPr>
          <w:rFonts w:ascii="宋体" w:hAnsi="宋体" w:cs="宋体" w:hint="eastAsia"/>
          <w:szCs w:val="28"/>
        </w:rPr>
        <w:t>海上风电并网系统宽频振荡谐振成分抑制策略</w:t>
      </w:r>
      <w:r w:rsidRPr="005C58EB">
        <w:rPr>
          <w:rFonts w:ascii="宋体" w:hAnsi="宋体" w:cs="宋体" w:hint="eastAsia"/>
          <w:szCs w:val="28"/>
        </w:rPr>
        <w:t>等相关测试工作，并进行全局系统性初步实验验证。</w:t>
      </w:r>
    </w:p>
    <w:p w:rsidR="00A6500A" w:rsidRDefault="002819BE" w:rsidP="00A6500A">
      <w:pPr>
        <w:pStyle w:val="a0"/>
        <w:keepNext/>
      </w:pPr>
      <w:r>
        <w:object w:dxaOrig="15915" w:dyaOrig="11963">
          <v:shape id="_x0000_i1041" type="#_x0000_t75" style="width:510.05pt;height:382.75pt" o:ole="">
            <v:imagedata r:id="rId51" o:title=""/>
          </v:shape>
          <o:OLEObject Type="Embed" ProgID="Visio.Drawing.15" ShapeID="_x0000_i1041" DrawAspect="Content" ObjectID="_1717767122" r:id="rId52"/>
        </w:object>
      </w:r>
    </w:p>
    <w:p w:rsidR="000A0C56" w:rsidRDefault="00A6500A" w:rsidP="00A6500A">
      <w:pPr>
        <w:pStyle w:val="af0"/>
        <w:rPr>
          <w:rFonts w:ascii="宋体" w:eastAsia="宋体" w:hAnsi="宋体" w:cs="宋体"/>
          <w:sz w:val="28"/>
          <w:szCs w:val="28"/>
        </w:rPr>
      </w:pPr>
      <w:bookmarkStart w:id="5" w:name="_Ref106396310"/>
      <w:r>
        <w:rPr>
          <w:rFonts w:ascii="微软雅黑" w:eastAsia="微软雅黑" w:hAnsi="微软雅黑" w:cs="微软雅黑" w:hint="eastAsia"/>
        </w:rPr>
        <w:t>图</w:t>
      </w:r>
      <w:r w:rsidR="00E0205D">
        <w:t xml:space="preserve"> </w:t>
      </w:r>
      <w:r w:rsidR="0092652E">
        <w:fldChar w:fldCharType="begin"/>
      </w:r>
      <w:r w:rsidR="0092652E">
        <w:instrText xml:space="preserve"> SEQ </w:instrText>
      </w:r>
      <w:r w:rsidR="0092652E">
        <w:instrText>图</w:instrText>
      </w:r>
      <w:r w:rsidR="0092652E">
        <w:instrText xml:space="preserve"> \* ARABIC </w:instrText>
      </w:r>
      <w:r w:rsidR="0092652E">
        <w:fldChar w:fldCharType="separate"/>
      </w:r>
      <w:r w:rsidR="00266008">
        <w:rPr>
          <w:noProof/>
        </w:rPr>
        <w:t>2</w:t>
      </w:r>
      <w:r w:rsidR="0092652E">
        <w:fldChar w:fldCharType="end"/>
      </w:r>
      <w:bookmarkEnd w:id="5"/>
      <w:r w:rsidR="00E0205D">
        <w:t xml:space="preserve"> </w:t>
      </w:r>
      <w:r>
        <w:rPr>
          <w:rFonts w:hint="eastAsia"/>
        </w:rPr>
        <w:t>课题研究技术路线</w:t>
      </w:r>
    </w:p>
    <w:p w:rsidR="000A0C56" w:rsidRPr="005C58EB" w:rsidRDefault="000A0C56" w:rsidP="000A0C56">
      <w:pPr>
        <w:pStyle w:val="a0"/>
        <w:rPr>
          <w:rFonts w:ascii="宋体" w:hAnsi="宋体" w:cs="宋体"/>
          <w:b/>
          <w:szCs w:val="28"/>
        </w:rPr>
      </w:pPr>
    </w:p>
    <w:p w:rsidR="00652D1B" w:rsidRDefault="00652D1B" w:rsidP="00652D1B">
      <w:pPr>
        <w:pStyle w:val="a0"/>
        <w:ind w:firstLineChars="200" w:firstLine="560"/>
        <w:rPr>
          <w:rFonts w:ascii="宋体" w:hAnsi="宋体" w:cs="宋体"/>
          <w:szCs w:val="28"/>
        </w:rPr>
      </w:pPr>
      <w:r>
        <w:rPr>
          <w:rFonts w:ascii="宋体" w:hAnsi="宋体" w:cs="宋体" w:hint="eastAsia"/>
          <w:szCs w:val="28"/>
        </w:rPr>
        <w:t>2.3</w:t>
      </w:r>
      <w:r w:rsidR="00E0205D">
        <w:rPr>
          <w:rFonts w:ascii="宋体" w:hAnsi="宋体" w:cs="宋体"/>
          <w:szCs w:val="28"/>
        </w:rPr>
        <w:t xml:space="preserve"> </w:t>
      </w:r>
      <w:r>
        <w:rPr>
          <w:rFonts w:ascii="宋体" w:hAnsi="宋体" w:cs="宋体" w:hint="eastAsia"/>
          <w:szCs w:val="28"/>
        </w:rPr>
        <w:t>实验手段及方案</w:t>
      </w:r>
    </w:p>
    <w:p w:rsidR="000C2583" w:rsidRPr="00D52622" w:rsidRDefault="00372A3C" w:rsidP="00652D1B">
      <w:pPr>
        <w:pStyle w:val="a0"/>
        <w:ind w:firstLineChars="200" w:firstLine="562"/>
        <w:rPr>
          <w:rFonts w:ascii="宋体" w:hAnsi="宋体" w:cs="宋体"/>
          <w:b/>
          <w:color w:val="000000" w:themeColor="text1"/>
          <w:szCs w:val="28"/>
        </w:rPr>
      </w:pPr>
      <w:r w:rsidRPr="00D52622">
        <w:rPr>
          <w:rFonts w:ascii="宋体" w:hAnsi="宋体" w:cs="宋体" w:hint="eastAsia"/>
          <w:b/>
          <w:color w:val="000000" w:themeColor="text1"/>
          <w:szCs w:val="28"/>
        </w:rPr>
        <w:t>（1）数字/物理混合实时模拟实验</w:t>
      </w:r>
    </w:p>
    <w:p w:rsidR="000C2583" w:rsidRDefault="00DC1653" w:rsidP="00B01718">
      <w:pPr>
        <w:pStyle w:val="a0"/>
        <w:rPr>
          <w:rFonts w:eastAsiaTheme="minorEastAsia"/>
        </w:rPr>
      </w:pPr>
      <w:r>
        <w:object w:dxaOrig="9615" w:dyaOrig="6472">
          <v:shape id="_x0000_i1042" type="#_x0000_t75" style="width:480.9pt;height:323.15pt" o:ole="">
            <v:imagedata r:id="rId53" o:title=""/>
          </v:shape>
          <o:OLEObject Type="Embed" ProgID="Visio.Drawing.15" ShapeID="_x0000_i1042" DrawAspect="Content" ObjectID="_1717767123" r:id="rId54"/>
        </w:object>
      </w:r>
    </w:p>
    <w:p w:rsidR="006E311B" w:rsidRPr="006E311B" w:rsidRDefault="006E311B" w:rsidP="006E311B">
      <w:pPr>
        <w:pStyle w:val="af0"/>
        <w:rPr>
          <w:rFonts w:ascii="宋体" w:eastAsiaTheme="minorEastAsia" w:hAnsi="宋体" w:cs="宋体"/>
          <w:color w:val="000000" w:themeColor="text1"/>
          <w:sz w:val="28"/>
          <w:szCs w:val="28"/>
        </w:rPr>
      </w:pPr>
      <w:bookmarkStart w:id="6" w:name="_Ref106742193"/>
      <w:r>
        <w:rPr>
          <w:rFonts w:ascii="微软雅黑" w:eastAsia="微软雅黑" w:hAnsi="微软雅黑" w:cs="微软雅黑" w:hint="eastAsia"/>
        </w:rPr>
        <w:t>图</w:t>
      </w:r>
      <w:r w:rsidR="00E0205D">
        <w:t xml:space="preserve"> </w:t>
      </w:r>
      <w:r w:rsidR="0092652E">
        <w:fldChar w:fldCharType="begin"/>
      </w:r>
      <w:r w:rsidR="0092652E">
        <w:instrText xml:space="preserve"> SEQ </w:instrText>
      </w:r>
      <w:r w:rsidR="0092652E">
        <w:instrText>图</w:instrText>
      </w:r>
      <w:r w:rsidR="0092652E">
        <w:instrText xml:space="preserve"> \* ARABIC </w:instrText>
      </w:r>
      <w:r w:rsidR="0092652E">
        <w:fldChar w:fldCharType="separate"/>
      </w:r>
      <w:r w:rsidR="00266008">
        <w:rPr>
          <w:noProof/>
        </w:rPr>
        <w:t>3</w:t>
      </w:r>
      <w:r w:rsidR="0092652E">
        <w:fldChar w:fldCharType="end"/>
      </w:r>
      <w:bookmarkEnd w:id="6"/>
      <w:r w:rsidR="00E0205D">
        <w:t xml:space="preserve"> </w:t>
      </w:r>
      <w:r w:rsidRPr="006E311B">
        <w:rPr>
          <w:rFonts w:hint="eastAsia"/>
        </w:rPr>
        <w:t>数字</w:t>
      </w:r>
      <w:r w:rsidRPr="006E311B">
        <w:t>/</w:t>
      </w:r>
      <w:r w:rsidRPr="006E311B">
        <w:t>物理混合实时模拟实验</w:t>
      </w:r>
      <w:r>
        <w:rPr>
          <w:rFonts w:hint="eastAsia"/>
        </w:rPr>
        <w:t>系统</w:t>
      </w:r>
    </w:p>
    <w:p w:rsidR="00B01718" w:rsidRDefault="00D71816" w:rsidP="00D71816">
      <w:pPr>
        <w:pStyle w:val="a0"/>
        <w:ind w:firstLineChars="200" w:firstLine="560"/>
        <w:rPr>
          <w:rFonts w:ascii="宋体" w:hAnsi="宋体" w:cs="宋体"/>
          <w:color w:val="000000" w:themeColor="text1"/>
          <w:szCs w:val="28"/>
        </w:rPr>
      </w:pPr>
      <w:r w:rsidRPr="00D71816">
        <w:rPr>
          <w:rFonts w:ascii="宋体" w:hAnsi="宋体" w:cs="宋体" w:hint="eastAsia"/>
          <w:color w:val="000000" w:themeColor="text1"/>
          <w:szCs w:val="28"/>
        </w:rPr>
        <w:t>数字</w:t>
      </w:r>
      <w:r w:rsidRPr="00D71816">
        <w:rPr>
          <w:rFonts w:ascii="宋体" w:hAnsi="宋体" w:cs="宋体"/>
          <w:color w:val="000000" w:themeColor="text1"/>
          <w:szCs w:val="28"/>
        </w:rPr>
        <w:t>/物理混合实时模拟实验系统如</w:t>
      </w:r>
      <w:r>
        <w:rPr>
          <w:rFonts w:ascii="宋体" w:hAnsi="宋体" w:cs="宋体"/>
          <w:color w:val="000000" w:themeColor="text1"/>
          <w:szCs w:val="28"/>
        </w:rPr>
        <w:fldChar w:fldCharType="begin"/>
      </w:r>
      <w:r>
        <w:rPr>
          <w:rFonts w:ascii="宋体" w:hAnsi="宋体" w:cs="宋体"/>
          <w:color w:val="000000" w:themeColor="text1"/>
          <w:szCs w:val="28"/>
        </w:rPr>
        <w:instrText xml:space="preserve"> REF _Ref106742193 \h  \* MERGEFORMAT </w:instrText>
      </w:r>
      <w:r>
        <w:rPr>
          <w:rFonts w:ascii="宋体" w:hAnsi="宋体" w:cs="宋体"/>
          <w:color w:val="000000" w:themeColor="text1"/>
          <w:szCs w:val="28"/>
        </w:rPr>
      </w:r>
      <w:r>
        <w:rPr>
          <w:rFonts w:ascii="宋体" w:hAnsi="宋体" w:cs="宋体"/>
          <w:color w:val="000000" w:themeColor="text1"/>
          <w:szCs w:val="28"/>
        </w:rPr>
        <w:fldChar w:fldCharType="separate"/>
      </w:r>
      <w:r w:rsidR="00266008" w:rsidRPr="00266008">
        <w:rPr>
          <w:rFonts w:ascii="宋体" w:hAnsi="宋体" w:cs="宋体" w:hint="eastAsia"/>
          <w:color w:val="000000" w:themeColor="text1"/>
          <w:szCs w:val="28"/>
        </w:rPr>
        <w:t>图</w:t>
      </w:r>
      <w:r w:rsidR="00266008" w:rsidRPr="00266008">
        <w:rPr>
          <w:rFonts w:ascii="宋体" w:hAnsi="宋体" w:cs="宋体"/>
          <w:color w:val="000000" w:themeColor="text1"/>
          <w:szCs w:val="28"/>
        </w:rPr>
        <w:t xml:space="preserve"> 3</w:t>
      </w:r>
      <w:r>
        <w:rPr>
          <w:rFonts w:ascii="宋体" w:hAnsi="宋体" w:cs="宋体"/>
          <w:color w:val="000000" w:themeColor="text1"/>
          <w:szCs w:val="28"/>
        </w:rPr>
        <w:fldChar w:fldCharType="end"/>
      </w:r>
      <w:r w:rsidRPr="00D71816">
        <w:rPr>
          <w:rFonts w:ascii="宋体" w:hAnsi="宋体" w:cs="宋体"/>
          <w:color w:val="000000" w:themeColor="text1"/>
          <w:szCs w:val="28"/>
        </w:rPr>
        <w:t>所示，主要由上位机、实时仿真机</w:t>
      </w:r>
      <w:r w:rsidRPr="00D71816">
        <w:rPr>
          <w:rFonts w:ascii="宋体" w:hAnsi="宋体" w:cs="宋体" w:hint="eastAsia"/>
          <w:color w:val="000000" w:themeColor="text1"/>
          <w:szCs w:val="28"/>
        </w:rPr>
        <w:t>以及数字控制系统组成。</w:t>
      </w:r>
    </w:p>
    <w:p w:rsidR="007F4111" w:rsidRDefault="007F4111" w:rsidP="007F4111">
      <w:pPr>
        <w:pStyle w:val="a0"/>
        <w:ind w:firstLineChars="200" w:firstLine="560"/>
        <w:rPr>
          <w:rFonts w:ascii="宋体" w:hAnsi="宋体" w:cs="宋体"/>
          <w:color w:val="000000" w:themeColor="text1"/>
          <w:szCs w:val="28"/>
        </w:rPr>
      </w:pPr>
      <w:r w:rsidRPr="007F4111">
        <w:rPr>
          <w:rFonts w:ascii="宋体" w:hAnsi="宋体" w:cs="宋体" w:hint="eastAsia"/>
          <w:color w:val="000000" w:themeColor="text1"/>
          <w:szCs w:val="28"/>
        </w:rPr>
        <w:t>实时仿真机搭建</w:t>
      </w:r>
      <w:r w:rsidR="009B54AE">
        <w:rPr>
          <w:rFonts w:ascii="宋体" w:hAnsi="宋体" w:cs="宋体" w:hint="eastAsia"/>
          <w:color w:val="000000" w:themeColor="text1"/>
          <w:szCs w:val="28"/>
        </w:rPr>
        <w:t>海上风电并网</w:t>
      </w:r>
      <w:r w:rsidRPr="007F4111">
        <w:rPr>
          <w:rFonts w:ascii="宋体" w:hAnsi="宋体" w:cs="宋体" w:hint="eastAsia"/>
          <w:color w:val="000000" w:themeColor="text1"/>
          <w:szCs w:val="28"/>
        </w:rPr>
        <w:t>系统模型，实时计算并传送控制系统的运行信息至上位机，实现对控制器运行情况的实时监测；同时通过数字</w:t>
      </w:r>
      <w:r w:rsidR="009B54AE">
        <w:rPr>
          <w:rFonts w:ascii="宋体" w:hAnsi="宋体" w:cs="宋体"/>
          <w:color w:val="000000" w:themeColor="text1"/>
          <w:szCs w:val="28"/>
        </w:rPr>
        <w:t>IO</w:t>
      </w:r>
      <w:r w:rsidRPr="007F4111">
        <w:rPr>
          <w:rFonts w:ascii="宋体" w:hAnsi="宋体" w:cs="宋体"/>
          <w:color w:val="000000" w:themeColor="text1"/>
          <w:szCs w:val="28"/>
        </w:rPr>
        <w:t>接口与DA模块等功能部件实现数字系统控制信号流的模拟与传输。</w:t>
      </w:r>
    </w:p>
    <w:p w:rsidR="00B01718" w:rsidRDefault="00123E7A" w:rsidP="00123E7A">
      <w:pPr>
        <w:pStyle w:val="a0"/>
        <w:ind w:firstLineChars="200" w:firstLine="560"/>
        <w:rPr>
          <w:rFonts w:ascii="宋体" w:hAnsi="宋体" w:cs="宋体"/>
          <w:color w:val="000000" w:themeColor="text1"/>
          <w:szCs w:val="28"/>
        </w:rPr>
      </w:pPr>
      <w:r w:rsidRPr="00123E7A">
        <w:rPr>
          <w:rFonts w:ascii="宋体" w:hAnsi="宋体" w:cs="宋体" w:hint="eastAsia"/>
          <w:color w:val="000000" w:themeColor="text1"/>
          <w:szCs w:val="28"/>
        </w:rPr>
        <w:t>实时仿真机模拟生成的电流信号传递给数字控制系统，</w:t>
      </w:r>
      <w:r w:rsidR="00EA0D68">
        <w:rPr>
          <w:rFonts w:ascii="宋体" w:hAnsi="宋体" w:cs="宋体" w:hint="eastAsia"/>
          <w:color w:val="000000" w:themeColor="text1"/>
          <w:szCs w:val="28"/>
        </w:rPr>
        <w:t>数字控制系统</w:t>
      </w:r>
      <w:r w:rsidRPr="00123E7A">
        <w:rPr>
          <w:rFonts w:ascii="宋体" w:hAnsi="宋体" w:cs="宋体"/>
          <w:color w:val="000000" w:themeColor="text1"/>
          <w:szCs w:val="28"/>
        </w:rPr>
        <w:t>内</w:t>
      </w:r>
      <w:r w:rsidRPr="00123E7A">
        <w:rPr>
          <w:rFonts w:ascii="宋体" w:hAnsi="宋体" w:cs="宋体" w:hint="eastAsia"/>
          <w:color w:val="000000" w:themeColor="text1"/>
          <w:szCs w:val="28"/>
        </w:rPr>
        <w:t>部的预测控制算法计算出</w:t>
      </w:r>
      <w:r w:rsidR="00EF46D7">
        <w:rPr>
          <w:rFonts w:ascii="宋体" w:hAnsi="宋体" w:cs="宋体" w:hint="eastAsia"/>
          <w:color w:val="000000" w:themeColor="text1"/>
          <w:szCs w:val="28"/>
        </w:rPr>
        <w:t>换流器</w:t>
      </w:r>
      <w:r w:rsidRPr="00123E7A">
        <w:rPr>
          <w:rFonts w:ascii="宋体" w:hAnsi="宋体" w:cs="宋体" w:hint="eastAsia"/>
          <w:color w:val="000000" w:themeColor="text1"/>
          <w:szCs w:val="28"/>
        </w:rPr>
        <w:t>控制信号并发送到实时仿真机。同时，数字控制系统也将其估测出的</w:t>
      </w:r>
      <w:r w:rsidR="004023C7" w:rsidRPr="003621C9">
        <w:rPr>
          <w:rFonts w:ascii="宋体" w:hAnsi="宋体" w:cs="宋体" w:hint="eastAsia"/>
          <w:color w:val="000000" w:themeColor="text1"/>
          <w:szCs w:val="28"/>
        </w:rPr>
        <w:t>海上风电系统</w:t>
      </w:r>
      <w:r w:rsidR="00476A3E" w:rsidRPr="003621C9">
        <w:rPr>
          <w:rFonts w:ascii="宋体" w:hAnsi="宋体" w:cs="宋体" w:hint="eastAsia"/>
          <w:color w:val="000000" w:themeColor="text1"/>
          <w:szCs w:val="28"/>
        </w:rPr>
        <w:t>送端换流站及</w:t>
      </w:r>
      <w:r w:rsidR="00C252E8" w:rsidRPr="003621C9">
        <w:rPr>
          <w:rFonts w:ascii="宋体" w:hAnsi="宋体" w:cs="宋体" w:hint="eastAsia"/>
          <w:color w:val="000000" w:themeColor="text1"/>
          <w:szCs w:val="28"/>
        </w:rPr>
        <w:t>网侧</w:t>
      </w:r>
      <w:r w:rsidR="00476A3E" w:rsidRPr="003621C9">
        <w:rPr>
          <w:rFonts w:ascii="宋体" w:hAnsi="宋体" w:cs="宋体" w:hint="eastAsia"/>
          <w:color w:val="000000" w:themeColor="text1"/>
          <w:szCs w:val="28"/>
        </w:rPr>
        <w:t>的</w:t>
      </w:r>
      <w:r w:rsidR="00C252E8" w:rsidRPr="003621C9">
        <w:rPr>
          <w:rFonts w:ascii="宋体" w:hAnsi="宋体" w:cs="宋体" w:hint="eastAsia"/>
          <w:color w:val="000000" w:themeColor="text1"/>
          <w:szCs w:val="28"/>
        </w:rPr>
        <w:t>电流、电压</w:t>
      </w:r>
      <w:r w:rsidRPr="00123E7A">
        <w:rPr>
          <w:rFonts w:ascii="宋体" w:hAnsi="宋体" w:cs="宋体" w:hint="eastAsia"/>
          <w:color w:val="000000" w:themeColor="text1"/>
          <w:szCs w:val="28"/>
        </w:rPr>
        <w:t>经外部</w:t>
      </w:r>
      <w:r w:rsidR="00F9692B">
        <w:rPr>
          <w:rFonts w:ascii="宋体" w:hAnsi="宋体" w:cs="宋体"/>
          <w:color w:val="000000" w:themeColor="text1"/>
          <w:szCs w:val="28"/>
        </w:rPr>
        <w:t>DA</w:t>
      </w:r>
      <w:r w:rsidRPr="00123E7A">
        <w:rPr>
          <w:rFonts w:ascii="宋体" w:hAnsi="宋体" w:cs="宋体"/>
          <w:color w:val="000000" w:themeColor="text1"/>
          <w:szCs w:val="28"/>
        </w:rPr>
        <w:t>输出到示波器，并与实时仿真</w:t>
      </w:r>
      <w:r w:rsidRPr="00123E7A">
        <w:rPr>
          <w:rFonts w:ascii="宋体" w:hAnsi="宋体" w:cs="宋体" w:hint="eastAsia"/>
          <w:color w:val="000000" w:themeColor="text1"/>
          <w:szCs w:val="28"/>
        </w:rPr>
        <w:t>机输出的</w:t>
      </w:r>
      <w:r w:rsidRPr="003621C9">
        <w:rPr>
          <w:rFonts w:ascii="宋体" w:hAnsi="宋体" w:cs="宋体" w:hint="eastAsia"/>
          <w:color w:val="000000" w:themeColor="text1"/>
          <w:szCs w:val="28"/>
        </w:rPr>
        <w:t>相应</w:t>
      </w:r>
      <w:r w:rsidR="00C252E8" w:rsidRPr="003621C9">
        <w:rPr>
          <w:rFonts w:ascii="宋体" w:hAnsi="宋体" w:cs="宋体" w:hint="eastAsia"/>
          <w:color w:val="000000" w:themeColor="text1"/>
          <w:szCs w:val="28"/>
        </w:rPr>
        <w:t>电流、电压</w:t>
      </w:r>
      <w:r w:rsidRPr="00123E7A">
        <w:rPr>
          <w:rFonts w:ascii="宋体" w:hAnsi="宋体" w:cs="宋体" w:hint="eastAsia"/>
          <w:color w:val="000000" w:themeColor="text1"/>
          <w:szCs w:val="28"/>
        </w:rPr>
        <w:t>进行对比校准。</w:t>
      </w:r>
    </w:p>
    <w:p w:rsidR="003145A8" w:rsidRPr="003145A8" w:rsidRDefault="003145A8" w:rsidP="003145A8">
      <w:pPr>
        <w:pStyle w:val="a0"/>
        <w:ind w:firstLineChars="200" w:firstLine="560"/>
        <w:rPr>
          <w:rFonts w:ascii="宋体" w:hAnsi="宋体" w:cs="宋体"/>
          <w:color w:val="000000" w:themeColor="text1"/>
          <w:szCs w:val="28"/>
        </w:rPr>
      </w:pPr>
      <w:r w:rsidRPr="003145A8">
        <w:rPr>
          <w:rFonts w:ascii="宋体" w:hAnsi="宋体" w:cs="宋体" w:hint="eastAsia"/>
          <w:color w:val="000000" w:themeColor="text1"/>
          <w:szCs w:val="28"/>
        </w:rPr>
        <w:t>模拟实验具体内容包括以下几点：</w:t>
      </w:r>
    </w:p>
    <w:p w:rsidR="003145A8" w:rsidRPr="003145A8" w:rsidRDefault="003145A8" w:rsidP="003145A8">
      <w:pPr>
        <w:pStyle w:val="a0"/>
        <w:ind w:firstLineChars="200" w:firstLine="560"/>
        <w:rPr>
          <w:rFonts w:ascii="宋体" w:hAnsi="宋体" w:cs="宋体"/>
          <w:color w:val="000000" w:themeColor="text1"/>
          <w:szCs w:val="28"/>
        </w:rPr>
      </w:pPr>
      <w:r w:rsidRPr="003145A8">
        <w:rPr>
          <w:rFonts w:ascii="宋体" w:hAnsi="宋体" w:cs="宋体"/>
          <w:color w:val="000000" w:themeColor="text1"/>
          <w:szCs w:val="28"/>
        </w:rPr>
        <w:t>1）依据模拟实验中</w:t>
      </w:r>
      <w:r w:rsidR="00057F14">
        <w:rPr>
          <w:rFonts w:ascii="宋体" w:hAnsi="宋体" w:cs="宋体" w:hint="eastAsia"/>
          <w:color w:val="000000" w:themeColor="text1"/>
          <w:szCs w:val="28"/>
        </w:rPr>
        <w:t>海上风电并网系统宽频振荡现象随系统电力电子器件的改变</w:t>
      </w:r>
      <w:r w:rsidRPr="00BC0144">
        <w:rPr>
          <w:rFonts w:ascii="宋体" w:hAnsi="宋体" w:cs="宋体"/>
          <w:color w:val="000000" w:themeColor="text1"/>
          <w:szCs w:val="28"/>
        </w:rPr>
        <w:t>情况</w:t>
      </w:r>
      <w:r w:rsidRPr="003145A8">
        <w:rPr>
          <w:rFonts w:ascii="宋体" w:hAnsi="宋体" w:cs="宋体"/>
          <w:color w:val="000000" w:themeColor="text1"/>
          <w:szCs w:val="28"/>
        </w:rPr>
        <w:t>，确定</w:t>
      </w:r>
      <w:r w:rsidR="0004520B">
        <w:rPr>
          <w:rFonts w:ascii="宋体" w:hAnsi="宋体" w:cs="宋体" w:hint="eastAsia"/>
          <w:color w:val="000000" w:themeColor="text1"/>
          <w:szCs w:val="28"/>
        </w:rPr>
        <w:t>引发宽频振荡</w:t>
      </w:r>
      <w:r w:rsidR="00F6356E">
        <w:rPr>
          <w:rFonts w:ascii="宋体" w:hAnsi="宋体" w:cs="宋体" w:hint="eastAsia"/>
          <w:color w:val="000000" w:themeColor="text1"/>
          <w:szCs w:val="28"/>
        </w:rPr>
        <w:t>的</w:t>
      </w:r>
      <w:r w:rsidRPr="003145A8">
        <w:rPr>
          <w:rFonts w:ascii="宋体" w:hAnsi="宋体" w:cs="宋体"/>
          <w:color w:val="000000" w:themeColor="text1"/>
          <w:szCs w:val="28"/>
        </w:rPr>
        <w:t>因素，并进一步分</w:t>
      </w:r>
      <w:r w:rsidRPr="003145A8">
        <w:rPr>
          <w:rFonts w:ascii="宋体" w:hAnsi="宋体" w:cs="宋体" w:hint="eastAsia"/>
          <w:color w:val="000000" w:themeColor="text1"/>
          <w:szCs w:val="28"/>
        </w:rPr>
        <w:t>析</w:t>
      </w:r>
      <w:r w:rsidR="0004520B">
        <w:rPr>
          <w:rFonts w:ascii="宋体" w:hAnsi="宋体" w:cs="宋体" w:hint="eastAsia"/>
          <w:color w:val="000000" w:themeColor="text1"/>
          <w:szCs w:val="28"/>
        </w:rPr>
        <w:t>宽频振荡产生</w:t>
      </w:r>
      <w:r w:rsidRPr="003145A8">
        <w:rPr>
          <w:rFonts w:ascii="宋体" w:hAnsi="宋体" w:cs="宋体" w:hint="eastAsia"/>
          <w:color w:val="000000" w:themeColor="text1"/>
          <w:szCs w:val="28"/>
        </w:rPr>
        <w:t>的物理机制；</w:t>
      </w:r>
    </w:p>
    <w:p w:rsidR="003145A8" w:rsidRPr="003145A8" w:rsidRDefault="003145A8" w:rsidP="003145A8">
      <w:pPr>
        <w:pStyle w:val="a0"/>
        <w:ind w:firstLineChars="200" w:firstLine="560"/>
        <w:rPr>
          <w:rFonts w:ascii="宋体" w:hAnsi="宋体" w:cs="宋体"/>
          <w:color w:val="000000" w:themeColor="text1"/>
          <w:szCs w:val="28"/>
        </w:rPr>
      </w:pPr>
      <w:r w:rsidRPr="003145A8">
        <w:rPr>
          <w:rFonts w:ascii="宋体" w:hAnsi="宋体" w:cs="宋体"/>
          <w:color w:val="000000" w:themeColor="text1"/>
          <w:szCs w:val="28"/>
        </w:rPr>
        <w:lastRenderedPageBreak/>
        <w:t>2）对模拟实验的结果进行分析，获得</w:t>
      </w:r>
      <w:r w:rsidR="000D550F">
        <w:rPr>
          <w:rFonts w:ascii="宋体" w:hAnsi="宋体" w:cs="宋体" w:hint="eastAsia"/>
          <w:color w:val="000000" w:themeColor="text1"/>
          <w:szCs w:val="28"/>
        </w:rPr>
        <w:t>宽频振荡抑制效果</w:t>
      </w:r>
      <w:r w:rsidRPr="003145A8">
        <w:rPr>
          <w:rFonts w:ascii="宋体" w:hAnsi="宋体" w:cs="宋体"/>
          <w:color w:val="000000" w:themeColor="text1"/>
          <w:szCs w:val="28"/>
        </w:rPr>
        <w:t>的变化规律，确定</w:t>
      </w:r>
      <w:r w:rsidR="000D550F">
        <w:rPr>
          <w:rFonts w:ascii="宋体" w:hAnsi="宋体" w:cs="宋体" w:hint="eastAsia"/>
          <w:color w:val="000000" w:themeColor="text1"/>
          <w:szCs w:val="28"/>
        </w:rPr>
        <w:t>宽频振荡抑制效果与权重系数的映射关系</w:t>
      </w:r>
      <w:r w:rsidRPr="003145A8">
        <w:rPr>
          <w:rFonts w:ascii="宋体" w:hAnsi="宋体" w:cs="宋体" w:hint="eastAsia"/>
          <w:color w:val="000000" w:themeColor="text1"/>
          <w:szCs w:val="28"/>
        </w:rPr>
        <w:t>，</w:t>
      </w:r>
      <w:r w:rsidR="00A40B0D">
        <w:rPr>
          <w:rFonts w:ascii="宋体" w:hAnsi="宋体" w:cs="宋体" w:hint="eastAsia"/>
          <w:color w:val="000000" w:themeColor="text1"/>
          <w:szCs w:val="28"/>
        </w:rPr>
        <w:t>制定</w:t>
      </w:r>
      <w:r w:rsidR="00F65EBC">
        <w:rPr>
          <w:rFonts w:ascii="宋体" w:hAnsi="宋体" w:cs="宋体" w:hint="eastAsia"/>
          <w:color w:val="000000" w:themeColor="text1"/>
          <w:szCs w:val="28"/>
        </w:rPr>
        <w:t>三电平</w:t>
      </w:r>
      <w:r w:rsidR="00EF46D7">
        <w:rPr>
          <w:rFonts w:ascii="宋体" w:hAnsi="宋体" w:cs="宋体" w:hint="eastAsia"/>
          <w:color w:val="000000" w:themeColor="text1"/>
          <w:szCs w:val="28"/>
        </w:rPr>
        <w:t>换流器</w:t>
      </w:r>
      <w:r w:rsidR="00F65EBC">
        <w:rPr>
          <w:rFonts w:ascii="宋体" w:hAnsi="宋体" w:cs="宋体" w:hint="eastAsia"/>
          <w:color w:val="000000" w:themeColor="text1"/>
          <w:szCs w:val="28"/>
        </w:rPr>
        <w:t>预测控制</w:t>
      </w:r>
      <w:r w:rsidR="000D550F">
        <w:rPr>
          <w:rFonts w:ascii="宋体" w:hAnsi="宋体" w:cs="宋体" w:hint="eastAsia"/>
          <w:color w:val="000000" w:themeColor="text1"/>
          <w:szCs w:val="28"/>
        </w:rPr>
        <w:t>权重系数调节策略</w:t>
      </w:r>
      <w:r w:rsidRPr="003145A8">
        <w:rPr>
          <w:rFonts w:ascii="宋体" w:hAnsi="宋体" w:cs="宋体"/>
          <w:color w:val="000000" w:themeColor="text1"/>
          <w:szCs w:val="28"/>
        </w:rPr>
        <w:t>；</w:t>
      </w:r>
    </w:p>
    <w:p w:rsidR="00123E7A" w:rsidRDefault="003145A8" w:rsidP="003145A8">
      <w:pPr>
        <w:pStyle w:val="a0"/>
        <w:ind w:firstLineChars="200" w:firstLine="560"/>
        <w:rPr>
          <w:rFonts w:ascii="宋体" w:hAnsi="宋体" w:cs="宋体"/>
          <w:color w:val="000000" w:themeColor="text1"/>
          <w:szCs w:val="28"/>
        </w:rPr>
      </w:pPr>
      <w:r w:rsidRPr="003145A8">
        <w:rPr>
          <w:rFonts w:ascii="宋体" w:hAnsi="宋体" w:cs="宋体"/>
          <w:color w:val="000000" w:themeColor="text1"/>
          <w:szCs w:val="28"/>
        </w:rPr>
        <w:t>3）对</w:t>
      </w:r>
      <w:r w:rsidR="000F2485">
        <w:rPr>
          <w:rFonts w:ascii="宋体" w:hAnsi="宋体" w:cs="宋体" w:hint="eastAsia"/>
          <w:color w:val="000000" w:themeColor="text1"/>
          <w:szCs w:val="28"/>
        </w:rPr>
        <w:t>海上风电并网系统</w:t>
      </w:r>
      <w:r w:rsidR="005646BA">
        <w:rPr>
          <w:rFonts w:ascii="宋体" w:hAnsi="宋体" w:cs="宋体" w:hint="eastAsia"/>
          <w:color w:val="000000" w:themeColor="text1"/>
          <w:szCs w:val="28"/>
        </w:rPr>
        <w:t>宽频振荡快速</w:t>
      </w:r>
      <w:r w:rsidR="00A136A8">
        <w:rPr>
          <w:rFonts w:ascii="宋体" w:hAnsi="宋体" w:cs="宋体" w:hint="eastAsia"/>
          <w:color w:val="000000" w:themeColor="text1"/>
          <w:szCs w:val="28"/>
        </w:rPr>
        <w:t>抑制</w:t>
      </w:r>
      <w:r w:rsidR="005646BA">
        <w:rPr>
          <w:rFonts w:ascii="宋体" w:hAnsi="宋体" w:cs="宋体" w:hint="eastAsia"/>
          <w:color w:val="000000" w:themeColor="text1"/>
          <w:szCs w:val="28"/>
        </w:rPr>
        <w:t>策略</w:t>
      </w:r>
      <w:r w:rsidRPr="003145A8">
        <w:rPr>
          <w:rFonts w:ascii="宋体" w:hAnsi="宋体" w:cs="宋体"/>
          <w:color w:val="000000" w:themeColor="text1"/>
          <w:szCs w:val="28"/>
        </w:rPr>
        <w:t>在数字/物理混合实时模拟实验平台上进行全</w:t>
      </w:r>
      <w:r w:rsidRPr="003145A8">
        <w:rPr>
          <w:rFonts w:ascii="宋体" w:hAnsi="宋体" w:cs="宋体" w:hint="eastAsia"/>
          <w:color w:val="000000" w:themeColor="text1"/>
          <w:szCs w:val="28"/>
        </w:rPr>
        <w:t>局系统性初步测试，为后期实验打下良好的理论基础。</w:t>
      </w:r>
    </w:p>
    <w:p w:rsidR="00652D1B" w:rsidRDefault="00652D1B" w:rsidP="00652D1B">
      <w:pPr>
        <w:pStyle w:val="a0"/>
        <w:ind w:firstLineChars="200" w:firstLine="560"/>
        <w:rPr>
          <w:rFonts w:ascii="宋体" w:hAnsi="宋体" w:cs="宋体"/>
          <w:szCs w:val="28"/>
        </w:rPr>
      </w:pPr>
      <w:r>
        <w:rPr>
          <w:rFonts w:ascii="宋体" w:hAnsi="宋体" w:cs="宋体" w:hint="eastAsia"/>
          <w:szCs w:val="28"/>
        </w:rPr>
        <w:t>2.4</w:t>
      </w:r>
      <w:r w:rsidR="00E0205D">
        <w:rPr>
          <w:rFonts w:ascii="宋体" w:hAnsi="宋体" w:cs="宋体"/>
          <w:szCs w:val="28"/>
        </w:rPr>
        <w:t xml:space="preserve"> </w:t>
      </w:r>
      <w:r>
        <w:rPr>
          <w:rFonts w:ascii="宋体" w:hAnsi="宋体" w:cs="宋体" w:hint="eastAsia"/>
          <w:szCs w:val="28"/>
        </w:rPr>
        <w:t>可行性分析</w:t>
      </w:r>
    </w:p>
    <w:p w:rsidR="00A038EC" w:rsidRPr="009D5C42" w:rsidRDefault="00CE18F6" w:rsidP="00652D1B">
      <w:pPr>
        <w:pStyle w:val="a0"/>
        <w:ind w:firstLineChars="200" w:firstLine="562"/>
        <w:rPr>
          <w:rFonts w:ascii="宋体" w:hAnsi="宋体" w:cs="宋体"/>
          <w:b/>
          <w:szCs w:val="28"/>
        </w:rPr>
      </w:pPr>
      <w:r w:rsidRPr="009D5C42">
        <w:rPr>
          <w:rFonts w:ascii="宋体" w:hAnsi="宋体" w:cs="宋体" w:hint="eastAsia"/>
          <w:b/>
          <w:szCs w:val="28"/>
        </w:rPr>
        <w:t>（1）</w:t>
      </w:r>
      <w:r w:rsidR="009021B3" w:rsidRPr="00D60B19">
        <w:rPr>
          <w:rFonts w:ascii="宋体" w:hAnsi="宋体" w:cs="宋体" w:hint="eastAsia"/>
          <w:b/>
          <w:szCs w:val="28"/>
        </w:rPr>
        <w:t>由抑制指定频率成分消除宽频振荡的理论可行性</w:t>
      </w:r>
    </w:p>
    <w:p w:rsidR="00350958" w:rsidRDefault="009021B3" w:rsidP="00F55737">
      <w:pPr>
        <w:pStyle w:val="a0"/>
        <w:ind w:firstLineChars="200" w:firstLine="560"/>
        <w:rPr>
          <w:rFonts w:ascii="宋体" w:hAnsi="宋体" w:cs="宋体"/>
          <w:szCs w:val="28"/>
        </w:rPr>
      </w:pPr>
      <w:r>
        <w:rPr>
          <w:rFonts w:ascii="宋体" w:hAnsi="宋体" w:cs="宋体" w:hint="eastAsia"/>
          <w:szCs w:val="28"/>
        </w:rPr>
        <w:t>从控制论层面分析，</w:t>
      </w:r>
      <w:r w:rsidR="00106C69">
        <w:rPr>
          <w:rFonts w:ascii="宋体" w:hAnsi="宋体" w:cs="宋体" w:hint="eastAsia"/>
          <w:szCs w:val="28"/>
        </w:rPr>
        <w:t>海上风电并网系统</w:t>
      </w:r>
      <w:r>
        <w:rPr>
          <w:rFonts w:ascii="宋体" w:hAnsi="宋体" w:cs="宋体" w:hint="eastAsia"/>
          <w:szCs w:val="28"/>
        </w:rPr>
        <w:t>可以看作</w:t>
      </w:r>
      <w:r w:rsidR="00106C69">
        <w:rPr>
          <w:rFonts w:ascii="宋体" w:hAnsi="宋体" w:cs="宋体" w:hint="eastAsia"/>
          <w:szCs w:val="28"/>
        </w:rPr>
        <w:t>一个物理系统，</w:t>
      </w:r>
      <w:r>
        <w:rPr>
          <w:rFonts w:ascii="宋体" w:hAnsi="宋体" w:cs="宋体" w:hint="eastAsia"/>
          <w:szCs w:val="28"/>
        </w:rPr>
        <w:t>其自身的频率特性，尤其是幅频特性，决定了系</w:t>
      </w:r>
      <w:r w:rsidR="00350958">
        <w:rPr>
          <w:rFonts w:ascii="宋体" w:hAnsi="宋体" w:cs="宋体" w:hint="eastAsia"/>
          <w:szCs w:val="28"/>
        </w:rPr>
        <w:t>统</w:t>
      </w:r>
      <w:r>
        <w:rPr>
          <w:rFonts w:ascii="宋体" w:hAnsi="宋体" w:cs="宋体" w:hint="eastAsia"/>
          <w:szCs w:val="28"/>
        </w:rPr>
        <w:t>宽频振荡</w:t>
      </w:r>
      <w:r w:rsidR="00350958">
        <w:rPr>
          <w:rFonts w:ascii="宋体" w:hAnsi="宋体" w:cs="宋体" w:hint="eastAsia"/>
          <w:szCs w:val="28"/>
        </w:rPr>
        <w:t>的频率位置</w:t>
      </w:r>
      <w:r>
        <w:rPr>
          <w:rFonts w:ascii="宋体" w:hAnsi="宋体" w:cs="宋体" w:hint="eastAsia"/>
          <w:szCs w:val="28"/>
        </w:rPr>
        <w:t>。</w:t>
      </w:r>
      <w:r w:rsidR="00350958">
        <w:rPr>
          <w:rFonts w:ascii="宋体" w:hAnsi="宋体" w:cs="宋体" w:hint="eastAsia"/>
          <w:szCs w:val="28"/>
        </w:rPr>
        <w:t>从控制论的角度可知，</w:t>
      </w:r>
      <w:r w:rsidR="00350958" w:rsidRPr="001266D9">
        <w:rPr>
          <w:rFonts w:ascii="宋体" w:hAnsi="宋体" w:cs="宋体" w:hint="eastAsia"/>
          <w:szCs w:val="28"/>
        </w:rPr>
        <w:t>谐振最终能否发生还取决于系统输入信号是否包含谐振频点的频率成分。</w:t>
      </w:r>
      <w:r w:rsidR="00334A17">
        <w:rPr>
          <w:rFonts w:ascii="宋体" w:hAnsi="宋体" w:cs="宋体" w:hint="eastAsia"/>
          <w:szCs w:val="28"/>
        </w:rPr>
        <w:t>因而，</w:t>
      </w:r>
      <w:r w:rsidR="00350958">
        <w:rPr>
          <w:rFonts w:ascii="宋体" w:hAnsi="宋体" w:cs="宋体" w:hint="eastAsia"/>
          <w:szCs w:val="28"/>
        </w:rPr>
        <w:t>对于海上风电并网系统来说，</w:t>
      </w:r>
      <w:r w:rsidR="003F4A4D">
        <w:rPr>
          <w:rFonts w:ascii="宋体" w:hAnsi="宋体" w:cs="宋体" w:hint="eastAsia"/>
          <w:szCs w:val="28"/>
        </w:rPr>
        <w:t>抑制</w:t>
      </w:r>
      <w:r w:rsidR="00334A17">
        <w:rPr>
          <w:rFonts w:ascii="宋体" w:hAnsi="宋体" w:cs="宋体" w:hint="eastAsia"/>
          <w:szCs w:val="28"/>
        </w:rPr>
        <w:t>宽频振荡各</w:t>
      </w:r>
      <w:r w:rsidR="003F4A4D">
        <w:rPr>
          <w:rFonts w:ascii="宋体" w:hAnsi="宋体" w:cs="宋体" w:hint="eastAsia"/>
          <w:szCs w:val="28"/>
        </w:rPr>
        <w:t>谐振频率处的信号源即可有效减少系统中的宽频</w:t>
      </w:r>
      <w:r w:rsidR="003F4A4D" w:rsidRPr="00C54EC0">
        <w:rPr>
          <w:rFonts w:ascii="宋体" w:hAnsi="宋体" w:cs="宋体" w:hint="eastAsia"/>
          <w:szCs w:val="28"/>
        </w:rPr>
        <w:t>振荡</w:t>
      </w:r>
      <w:r w:rsidR="003F4A4D">
        <w:rPr>
          <w:rFonts w:ascii="宋体" w:hAnsi="宋体" w:cs="宋体" w:hint="eastAsia"/>
          <w:szCs w:val="28"/>
        </w:rPr>
        <w:t>。</w:t>
      </w:r>
    </w:p>
    <w:p w:rsidR="0004689F" w:rsidRDefault="00F55737" w:rsidP="00F55737">
      <w:pPr>
        <w:pStyle w:val="a0"/>
        <w:ind w:firstLineChars="200" w:firstLine="560"/>
        <w:rPr>
          <w:rFonts w:ascii="宋体" w:hAnsi="宋体" w:cs="宋体"/>
          <w:szCs w:val="28"/>
        </w:rPr>
      </w:pPr>
      <w:r w:rsidRPr="00350958">
        <w:rPr>
          <w:rFonts w:ascii="宋体" w:hAnsi="宋体" w:cs="宋体" w:hint="eastAsia"/>
          <w:szCs w:val="28"/>
          <w:highlight w:val="yellow"/>
        </w:rPr>
        <w:t>一般消除宽频振荡的方法是通过改变并网系统本身的硬件，设计幅频特性以消除宽频振荡</w:t>
      </w:r>
      <w:r w:rsidR="0054628A" w:rsidRPr="00350958">
        <w:rPr>
          <w:rFonts w:ascii="宋体" w:hAnsi="宋体" w:cs="宋体" w:hint="eastAsia"/>
          <w:szCs w:val="28"/>
          <w:highlight w:val="yellow"/>
        </w:rPr>
        <w:t>，但这一方法涉及到硬件本身的改动，实施</w:t>
      </w:r>
      <w:r w:rsidR="004367E0" w:rsidRPr="00350958">
        <w:rPr>
          <w:rFonts w:ascii="宋体" w:hAnsi="宋体" w:cs="宋体" w:hint="eastAsia"/>
          <w:szCs w:val="28"/>
          <w:highlight w:val="yellow"/>
        </w:rPr>
        <w:t>较为</w:t>
      </w:r>
      <w:r w:rsidR="0054628A" w:rsidRPr="00350958">
        <w:rPr>
          <w:rFonts w:ascii="宋体" w:hAnsi="宋体" w:cs="宋体" w:hint="eastAsia"/>
          <w:szCs w:val="28"/>
          <w:highlight w:val="yellow"/>
        </w:rPr>
        <w:t>困难</w:t>
      </w:r>
      <w:r w:rsidRPr="00350958">
        <w:rPr>
          <w:rFonts w:ascii="宋体" w:hAnsi="宋体" w:cs="宋体" w:hint="eastAsia"/>
          <w:szCs w:val="28"/>
          <w:highlight w:val="yellow"/>
        </w:rPr>
        <w:t>。</w:t>
      </w:r>
      <w:r w:rsidR="009C3556" w:rsidRPr="00350958">
        <w:rPr>
          <w:rFonts w:ascii="宋体" w:hAnsi="宋体" w:cs="宋体" w:hint="eastAsia"/>
          <w:color w:val="FF0000"/>
          <w:szCs w:val="28"/>
          <w:highlight w:val="yellow"/>
        </w:rPr>
        <w:t>针对这一问题，</w:t>
      </w:r>
      <w:r w:rsidR="006C48B3" w:rsidRPr="00350958">
        <w:rPr>
          <w:rFonts w:ascii="宋体" w:hAnsi="宋体" w:cs="宋体" w:hint="eastAsia"/>
          <w:color w:val="FF0000"/>
          <w:szCs w:val="28"/>
          <w:highlight w:val="yellow"/>
        </w:rPr>
        <w:t>本课题拟提出一种方法，独辟蹊径，通过算法抑制信号源中</w:t>
      </w:r>
      <w:r w:rsidRPr="00350958">
        <w:rPr>
          <w:rFonts w:ascii="宋体" w:hAnsi="宋体" w:cs="宋体" w:hint="eastAsia"/>
          <w:color w:val="FF0000"/>
          <w:szCs w:val="28"/>
          <w:highlight w:val="yellow"/>
        </w:rPr>
        <w:t>激发宽频振荡的频率成分，能够在不改变系统硬件的前提下，精准、快速地抑制宽频振荡现象。</w:t>
      </w:r>
    </w:p>
    <w:p w:rsidR="00F14183" w:rsidRPr="006836DC" w:rsidRDefault="00F14183" w:rsidP="00652D1B">
      <w:pPr>
        <w:pStyle w:val="a0"/>
        <w:ind w:firstLineChars="200" w:firstLine="562"/>
        <w:rPr>
          <w:rFonts w:ascii="宋体" w:hAnsi="宋体" w:cs="宋体"/>
          <w:b/>
          <w:szCs w:val="28"/>
        </w:rPr>
      </w:pPr>
      <w:r w:rsidRPr="006836DC">
        <w:rPr>
          <w:rFonts w:ascii="宋体" w:hAnsi="宋体" w:cs="宋体" w:hint="eastAsia"/>
          <w:b/>
          <w:szCs w:val="28"/>
        </w:rPr>
        <w:t>（</w:t>
      </w:r>
      <w:r w:rsidR="00B651F1">
        <w:rPr>
          <w:rFonts w:ascii="宋体" w:hAnsi="宋体" w:cs="宋体"/>
          <w:b/>
          <w:szCs w:val="28"/>
        </w:rPr>
        <w:t>2</w:t>
      </w:r>
      <w:r w:rsidRPr="006836DC">
        <w:rPr>
          <w:rFonts w:ascii="宋体" w:hAnsi="宋体" w:cs="宋体" w:hint="eastAsia"/>
          <w:b/>
          <w:szCs w:val="28"/>
        </w:rPr>
        <w:t>）</w:t>
      </w:r>
      <w:r w:rsidR="00F202D8">
        <w:rPr>
          <w:rFonts w:ascii="宋体" w:hAnsi="宋体" w:cs="宋体" w:hint="eastAsia"/>
          <w:b/>
          <w:szCs w:val="28"/>
        </w:rPr>
        <w:t>基于预测控制的指定频率成分抑制方法理论可行性</w:t>
      </w:r>
    </w:p>
    <w:p w:rsidR="006836DC" w:rsidRDefault="006836DC" w:rsidP="008667FC">
      <w:pPr>
        <w:pStyle w:val="a0"/>
        <w:ind w:firstLineChars="200" w:firstLine="560"/>
        <w:rPr>
          <w:rFonts w:ascii="宋体" w:hAnsi="宋体" w:cs="宋体"/>
          <w:color w:val="FF0000"/>
          <w:szCs w:val="28"/>
        </w:rPr>
      </w:pPr>
      <w:r>
        <w:rPr>
          <w:rFonts w:ascii="宋体" w:hAnsi="宋体" w:cs="宋体" w:hint="eastAsia"/>
          <w:szCs w:val="28"/>
        </w:rPr>
        <w:t>首先，课题组</w:t>
      </w:r>
      <w:r w:rsidR="00BE6BEF">
        <w:rPr>
          <w:rFonts w:ascii="宋体" w:hAnsi="宋体" w:cs="宋体" w:hint="eastAsia"/>
          <w:szCs w:val="28"/>
        </w:rPr>
        <w:t>对具有指定谐波抑制特性的预测控制进行了多年研究，申请人一作论文“</w:t>
      </w:r>
      <w:r w:rsidR="00177508" w:rsidRPr="00177508">
        <w:rPr>
          <w:rFonts w:ascii="宋体" w:hAnsi="宋体" w:cs="宋体" w:hint="eastAsia"/>
          <w:szCs w:val="28"/>
        </w:rPr>
        <w:t>具有低开关频率特性的指定谐波抑制预测控制方法研究</w:t>
      </w:r>
      <w:r w:rsidR="00BE6BEF">
        <w:rPr>
          <w:rFonts w:ascii="宋体" w:hAnsi="宋体" w:cs="宋体" w:hint="eastAsia"/>
          <w:szCs w:val="28"/>
        </w:rPr>
        <w:t>”2</w:t>
      </w:r>
      <w:r w:rsidR="00BE6BEF">
        <w:rPr>
          <w:rFonts w:ascii="宋体" w:hAnsi="宋体" w:cs="宋体"/>
          <w:szCs w:val="28"/>
        </w:rPr>
        <w:t>022</w:t>
      </w:r>
      <w:r w:rsidR="00BE6BEF">
        <w:rPr>
          <w:rFonts w:ascii="宋体" w:hAnsi="宋体" w:cs="宋体" w:hint="eastAsia"/>
          <w:szCs w:val="28"/>
        </w:rPr>
        <w:t>年发表于《中国电机工程学报》</w:t>
      </w:r>
      <w:r w:rsidR="008F6AA1">
        <w:rPr>
          <w:rFonts w:ascii="宋体" w:hAnsi="宋体" w:cs="宋体" w:hint="eastAsia"/>
          <w:szCs w:val="28"/>
        </w:rPr>
        <w:t>，该文针对</w:t>
      </w:r>
      <w:r w:rsidR="00EF46D7">
        <w:rPr>
          <w:rFonts w:ascii="宋体" w:hAnsi="宋体" w:cs="宋体" w:hint="eastAsia"/>
          <w:szCs w:val="28"/>
        </w:rPr>
        <w:t>换流器</w:t>
      </w:r>
      <w:r w:rsidR="0087553A" w:rsidRPr="0087553A">
        <w:rPr>
          <w:rFonts w:ascii="宋体" w:hAnsi="宋体" w:cs="宋体" w:hint="eastAsia"/>
          <w:szCs w:val="28"/>
        </w:rPr>
        <w:t>输出波形中低次谐波对孤岛型微电网的电压质量产生严重影响</w:t>
      </w:r>
      <w:r w:rsidR="0087553A">
        <w:rPr>
          <w:rFonts w:ascii="宋体" w:hAnsi="宋体" w:cs="宋体" w:hint="eastAsia"/>
          <w:szCs w:val="28"/>
        </w:rPr>
        <w:t>的问题，</w:t>
      </w:r>
      <w:r w:rsidR="004E5FE2">
        <w:rPr>
          <w:rFonts w:ascii="宋体" w:hAnsi="宋体" w:cs="宋体" w:hint="eastAsia"/>
          <w:szCs w:val="28"/>
        </w:rPr>
        <w:t>提出</w:t>
      </w:r>
      <w:r w:rsidR="00F83E68" w:rsidRPr="00F83E68">
        <w:rPr>
          <w:rFonts w:ascii="宋体" w:hAnsi="宋体" w:cs="宋体" w:hint="eastAsia"/>
          <w:szCs w:val="28"/>
        </w:rPr>
        <w:t>一种具有低开关频率特性的预测控制指定谐波抑制开关策略，</w:t>
      </w:r>
      <w:r w:rsidR="00C11C16">
        <w:rPr>
          <w:rFonts w:ascii="宋体" w:hAnsi="宋体" w:cs="宋体" w:hint="eastAsia"/>
          <w:szCs w:val="28"/>
        </w:rPr>
        <w:t>该文的实验结果</w:t>
      </w:r>
      <w:r w:rsidR="00C11C16" w:rsidRPr="00B63642">
        <w:rPr>
          <w:rFonts w:ascii="宋体" w:hAnsi="宋体" w:cs="宋体" w:hint="eastAsia"/>
          <w:szCs w:val="28"/>
        </w:rPr>
        <w:t>如</w:t>
      </w:r>
      <w:r w:rsidR="00B63642" w:rsidRPr="00B63642">
        <w:rPr>
          <w:rFonts w:ascii="宋体" w:hAnsi="宋体" w:cs="宋体"/>
          <w:szCs w:val="28"/>
        </w:rPr>
        <w:fldChar w:fldCharType="begin"/>
      </w:r>
      <w:r w:rsidR="00B63642" w:rsidRPr="00B63642">
        <w:rPr>
          <w:rFonts w:ascii="宋体" w:hAnsi="宋体" w:cs="宋体"/>
          <w:szCs w:val="28"/>
        </w:rPr>
        <w:instrText xml:space="preserve"> </w:instrText>
      </w:r>
      <w:r w:rsidR="00B63642" w:rsidRPr="00B63642">
        <w:rPr>
          <w:rFonts w:ascii="宋体" w:hAnsi="宋体" w:cs="宋体" w:hint="eastAsia"/>
          <w:szCs w:val="28"/>
        </w:rPr>
        <w:instrText>REF _Ref106838548 \h</w:instrText>
      </w:r>
      <w:r w:rsidR="00B63642" w:rsidRPr="00B63642">
        <w:rPr>
          <w:rFonts w:ascii="宋体" w:hAnsi="宋体" w:cs="宋体"/>
          <w:szCs w:val="28"/>
        </w:rPr>
        <w:instrText xml:space="preserve">  \* MERGEFORMAT </w:instrText>
      </w:r>
      <w:r w:rsidR="00B63642" w:rsidRPr="00B63642">
        <w:rPr>
          <w:rFonts w:ascii="宋体" w:hAnsi="宋体" w:cs="宋体"/>
          <w:szCs w:val="28"/>
        </w:rPr>
      </w:r>
      <w:r w:rsidR="00B63642" w:rsidRPr="00B63642">
        <w:rPr>
          <w:rFonts w:ascii="宋体" w:hAnsi="宋体" w:cs="宋体"/>
          <w:szCs w:val="28"/>
        </w:rPr>
        <w:fldChar w:fldCharType="separate"/>
      </w:r>
      <w:r w:rsidR="00266008" w:rsidRPr="00266008">
        <w:rPr>
          <w:rFonts w:ascii="宋体" w:hAnsi="宋体" w:cs="宋体" w:hint="eastAsia"/>
          <w:szCs w:val="28"/>
        </w:rPr>
        <w:t>图</w:t>
      </w:r>
      <w:r w:rsidR="00266008" w:rsidRPr="00266008">
        <w:rPr>
          <w:rFonts w:ascii="宋体" w:hAnsi="宋体" w:cs="宋体"/>
          <w:szCs w:val="28"/>
        </w:rPr>
        <w:t xml:space="preserve"> 4</w:t>
      </w:r>
      <w:r w:rsidR="00B63642" w:rsidRPr="00B63642">
        <w:rPr>
          <w:rFonts w:ascii="宋体" w:hAnsi="宋体" w:cs="宋体"/>
          <w:szCs w:val="28"/>
        </w:rPr>
        <w:fldChar w:fldCharType="end"/>
      </w:r>
      <w:r w:rsidR="00D6036A">
        <w:rPr>
          <w:rFonts w:ascii="宋体" w:hAnsi="宋体" w:cs="宋体" w:hint="eastAsia"/>
          <w:szCs w:val="28"/>
        </w:rPr>
        <w:t>、</w:t>
      </w:r>
      <w:r w:rsidR="00D6036A">
        <w:rPr>
          <w:rFonts w:ascii="宋体" w:hAnsi="宋体" w:cs="宋体"/>
          <w:szCs w:val="28"/>
        </w:rPr>
        <w:fldChar w:fldCharType="begin"/>
      </w:r>
      <w:r w:rsidR="00D6036A">
        <w:rPr>
          <w:rFonts w:ascii="宋体" w:hAnsi="宋体" w:cs="宋体"/>
          <w:szCs w:val="28"/>
        </w:rPr>
        <w:instrText xml:space="preserve"> </w:instrText>
      </w:r>
      <w:r w:rsidR="00D6036A">
        <w:rPr>
          <w:rFonts w:ascii="宋体" w:hAnsi="宋体" w:cs="宋体" w:hint="eastAsia"/>
          <w:szCs w:val="28"/>
        </w:rPr>
        <w:instrText>REF _Ref106838608 \h</w:instrText>
      </w:r>
      <w:r w:rsidR="00D6036A">
        <w:rPr>
          <w:rFonts w:ascii="宋体" w:hAnsi="宋体" w:cs="宋体"/>
          <w:szCs w:val="28"/>
        </w:rPr>
        <w:instrText xml:space="preserve">  \* MERGEFORMAT </w:instrText>
      </w:r>
      <w:r w:rsidR="00D6036A">
        <w:rPr>
          <w:rFonts w:ascii="宋体" w:hAnsi="宋体" w:cs="宋体"/>
          <w:szCs w:val="28"/>
        </w:rPr>
      </w:r>
      <w:r w:rsidR="00D6036A">
        <w:rPr>
          <w:rFonts w:ascii="宋体" w:hAnsi="宋体" w:cs="宋体"/>
          <w:szCs w:val="28"/>
        </w:rPr>
        <w:fldChar w:fldCharType="separate"/>
      </w:r>
      <w:r w:rsidR="00266008" w:rsidRPr="00266008">
        <w:rPr>
          <w:rFonts w:ascii="宋体" w:hAnsi="宋体" w:cs="宋体" w:hint="eastAsia"/>
          <w:szCs w:val="28"/>
        </w:rPr>
        <w:t>图</w:t>
      </w:r>
      <w:r w:rsidR="00266008" w:rsidRPr="00266008">
        <w:rPr>
          <w:rFonts w:ascii="宋体" w:hAnsi="宋体" w:cs="宋体"/>
          <w:szCs w:val="28"/>
        </w:rPr>
        <w:t xml:space="preserve"> 5</w:t>
      </w:r>
      <w:r w:rsidR="00D6036A">
        <w:rPr>
          <w:rFonts w:ascii="宋体" w:hAnsi="宋体" w:cs="宋体"/>
          <w:szCs w:val="28"/>
        </w:rPr>
        <w:fldChar w:fldCharType="end"/>
      </w:r>
      <w:r w:rsidR="00C11C16" w:rsidRPr="00B63642">
        <w:rPr>
          <w:rFonts w:ascii="宋体" w:hAnsi="宋体" w:cs="宋体" w:hint="eastAsia"/>
          <w:szCs w:val="28"/>
        </w:rPr>
        <w:t>所示</w:t>
      </w:r>
      <w:r w:rsidR="00C11C16">
        <w:rPr>
          <w:rFonts w:ascii="宋体" w:hAnsi="宋体" w:cs="宋体" w:hint="eastAsia"/>
          <w:szCs w:val="28"/>
        </w:rPr>
        <w:t>。</w:t>
      </w:r>
      <w:r w:rsidR="008667FC">
        <w:rPr>
          <w:rFonts w:ascii="宋体" w:hAnsi="宋体" w:cs="宋体" w:hint="eastAsia"/>
          <w:szCs w:val="28"/>
        </w:rPr>
        <w:t>未对</w:t>
      </w:r>
      <w:r w:rsidR="008667FC" w:rsidRPr="008667FC">
        <w:rPr>
          <w:rFonts w:ascii="宋体" w:hAnsi="宋体" w:cs="宋体"/>
          <w:szCs w:val="28"/>
        </w:rPr>
        <w:t>5th、7th</w:t>
      </w:r>
      <w:r w:rsidR="008667FC">
        <w:rPr>
          <w:rFonts w:ascii="宋体" w:hAnsi="宋体" w:cs="宋体" w:hint="eastAsia"/>
          <w:szCs w:val="28"/>
        </w:rPr>
        <w:t>谐波进行抑制时，</w:t>
      </w:r>
      <w:r w:rsidR="008667FC" w:rsidRPr="008667FC">
        <w:rPr>
          <w:rFonts w:ascii="宋体" w:hAnsi="宋体" w:cs="宋体"/>
          <w:szCs w:val="28"/>
        </w:rPr>
        <w:t>5th谐波占比为5.52%，</w:t>
      </w:r>
      <w:r w:rsidR="008667FC">
        <w:rPr>
          <w:rFonts w:ascii="宋体" w:hAnsi="宋体" w:cs="宋体"/>
          <w:szCs w:val="28"/>
        </w:rPr>
        <w:t>7th</w:t>
      </w:r>
      <w:r w:rsidR="008667FC" w:rsidRPr="008667FC">
        <w:rPr>
          <w:rFonts w:ascii="宋体" w:hAnsi="宋体" w:cs="宋体"/>
          <w:szCs w:val="28"/>
        </w:rPr>
        <w:t>谐波占比为3.82%，</w:t>
      </w:r>
      <w:r w:rsidR="008667FC">
        <w:rPr>
          <w:rFonts w:ascii="宋体" w:hAnsi="宋体" w:cs="宋体" w:hint="eastAsia"/>
          <w:szCs w:val="28"/>
        </w:rPr>
        <w:t>调整</w:t>
      </w:r>
      <w:r w:rsidR="008667FC" w:rsidRPr="008667FC">
        <w:rPr>
          <w:rFonts w:ascii="宋体" w:hAnsi="宋体" w:cs="宋体"/>
          <w:szCs w:val="28"/>
        </w:rPr>
        <w:t>5th、7th</w:t>
      </w:r>
      <w:r w:rsidR="008667FC">
        <w:rPr>
          <w:rFonts w:ascii="宋体" w:hAnsi="宋体" w:cs="宋体" w:hint="eastAsia"/>
          <w:szCs w:val="28"/>
        </w:rPr>
        <w:t>谐波权重系数，</w:t>
      </w:r>
      <w:r w:rsidR="008667FC" w:rsidRPr="008667FC">
        <w:rPr>
          <w:rFonts w:ascii="宋体" w:hAnsi="宋体" w:cs="宋体"/>
          <w:szCs w:val="28"/>
        </w:rPr>
        <w:t>5th谐</w:t>
      </w:r>
      <w:r w:rsidR="008667FC" w:rsidRPr="008667FC">
        <w:rPr>
          <w:rFonts w:ascii="宋体" w:hAnsi="宋体" w:cs="宋体"/>
          <w:szCs w:val="28"/>
        </w:rPr>
        <w:lastRenderedPageBreak/>
        <w:t>波占比为0.729%，下降幅度相比抑制前</w:t>
      </w:r>
      <w:r w:rsidR="008667FC" w:rsidRPr="008667FC">
        <w:rPr>
          <w:rFonts w:ascii="宋体" w:hAnsi="宋体" w:cs="宋体" w:hint="eastAsia"/>
          <w:szCs w:val="28"/>
        </w:rPr>
        <w:t>约为</w:t>
      </w:r>
      <w:r w:rsidR="008667FC" w:rsidRPr="008667FC">
        <w:rPr>
          <w:rFonts w:ascii="宋体" w:hAnsi="宋体" w:cs="宋体"/>
          <w:szCs w:val="28"/>
        </w:rPr>
        <w:t>86.8%，</w:t>
      </w:r>
      <w:r w:rsidR="008667FC">
        <w:rPr>
          <w:rFonts w:ascii="宋体" w:hAnsi="宋体" w:cs="宋体"/>
          <w:szCs w:val="28"/>
        </w:rPr>
        <w:t>7th</w:t>
      </w:r>
      <w:r w:rsidR="008667FC" w:rsidRPr="008667FC">
        <w:rPr>
          <w:rFonts w:ascii="宋体" w:hAnsi="宋体" w:cs="宋体"/>
          <w:szCs w:val="28"/>
        </w:rPr>
        <w:t>谐波占比为0.236%，下降幅度相比抑制前约为93.8%</w:t>
      </w:r>
      <w:r w:rsidR="008667FC">
        <w:rPr>
          <w:rFonts w:ascii="宋体" w:hAnsi="宋体" w:cs="宋体" w:hint="eastAsia"/>
          <w:szCs w:val="28"/>
        </w:rPr>
        <w:t>，</w:t>
      </w:r>
      <w:r w:rsidR="00746A91">
        <w:rPr>
          <w:rFonts w:ascii="宋体" w:hAnsi="宋体" w:cs="宋体" w:hint="eastAsia"/>
          <w:szCs w:val="28"/>
        </w:rPr>
        <w:t>通过</w:t>
      </w:r>
      <w:r w:rsidR="00353D65">
        <w:rPr>
          <w:rFonts w:ascii="宋体" w:hAnsi="宋体" w:cs="宋体" w:hint="eastAsia"/>
          <w:szCs w:val="28"/>
        </w:rPr>
        <w:t>权重系数</w:t>
      </w:r>
      <w:r w:rsidR="00746A91">
        <w:rPr>
          <w:rFonts w:ascii="宋体" w:hAnsi="宋体" w:cs="宋体" w:hint="eastAsia"/>
          <w:szCs w:val="28"/>
        </w:rPr>
        <w:t>的调整</w:t>
      </w:r>
      <w:r w:rsidR="008667FC" w:rsidRPr="008667FC">
        <w:rPr>
          <w:rFonts w:ascii="宋体" w:hAnsi="宋体" w:cs="宋体" w:hint="eastAsia"/>
          <w:szCs w:val="28"/>
        </w:rPr>
        <w:t>可以很好的对</w:t>
      </w:r>
      <w:r w:rsidR="008667FC">
        <w:rPr>
          <w:rFonts w:ascii="宋体" w:hAnsi="宋体" w:cs="宋体" w:hint="eastAsia"/>
          <w:szCs w:val="28"/>
        </w:rPr>
        <w:t>指定</w:t>
      </w:r>
      <w:r w:rsidR="008667FC" w:rsidRPr="008667FC">
        <w:rPr>
          <w:rFonts w:ascii="宋体" w:hAnsi="宋体" w:cs="宋体" w:hint="eastAsia"/>
          <w:szCs w:val="28"/>
        </w:rPr>
        <w:t>次谐波进行抑制</w:t>
      </w:r>
      <w:r w:rsidR="00526E28">
        <w:rPr>
          <w:rFonts w:ascii="宋体" w:hAnsi="宋体" w:cs="宋体" w:hint="eastAsia"/>
          <w:szCs w:val="28"/>
        </w:rPr>
        <w:t>。</w:t>
      </w:r>
    </w:p>
    <w:p w:rsidR="00EB3DBF" w:rsidRDefault="00CC48AF" w:rsidP="00EB3DBF">
      <w:pPr>
        <w:pStyle w:val="a0"/>
        <w:jc w:val="center"/>
        <w:rPr>
          <w:rFonts w:ascii="宋体" w:hAnsi="宋体" w:cs="宋体"/>
          <w:color w:val="FF0000"/>
          <w:szCs w:val="28"/>
        </w:rPr>
      </w:pPr>
      <w:r w:rsidRPr="00A530AB">
        <w:rPr>
          <w:noProof/>
          <w:lang w:val="en-US" w:bidi="ar-SA"/>
        </w:rPr>
        <w:drawing>
          <wp:inline distT="0" distB="0" distL="0" distR="0" wp14:anchorId="65BA5157" wp14:editId="37CF67AC">
            <wp:extent cx="2917825" cy="23456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rotWithShape="1">
                    <a:blip r:embed="rId55">
                      <a:extLst>
                        <a:ext uri="{28A0092B-C50C-407E-A947-70E740481C1C}">
                          <a14:useLocalDpi xmlns:a14="http://schemas.microsoft.com/office/drawing/2010/main" val="0"/>
                        </a:ext>
                      </a:extLst>
                    </a:blip>
                    <a:srcRect b="33178"/>
                    <a:stretch/>
                  </pic:blipFill>
                  <pic:spPr bwMode="auto">
                    <a:xfrm>
                      <a:off x="0" y="0"/>
                      <a:ext cx="2917825" cy="2345635"/>
                    </a:xfrm>
                    <a:prstGeom prst="rect">
                      <a:avLst/>
                    </a:prstGeom>
                    <a:noFill/>
                    <a:ln>
                      <a:noFill/>
                    </a:ln>
                    <a:extLst>
                      <a:ext uri="{53640926-AAD7-44D8-BBD7-CCE9431645EC}">
                        <a14:shadowObscured xmlns:a14="http://schemas.microsoft.com/office/drawing/2010/main"/>
                      </a:ext>
                    </a:extLst>
                  </pic:spPr>
                </pic:pic>
              </a:graphicData>
            </a:graphic>
          </wp:inline>
        </w:drawing>
      </w:r>
    </w:p>
    <w:p w:rsidR="00EB3DBF" w:rsidRDefault="00EB3DBF" w:rsidP="00EB3DBF">
      <w:pPr>
        <w:pStyle w:val="af0"/>
        <w:rPr>
          <w:rFonts w:ascii="宋体" w:eastAsia="宋体" w:hAnsi="宋体" w:cs="宋体"/>
          <w:color w:val="FF0000"/>
          <w:sz w:val="28"/>
          <w:szCs w:val="28"/>
        </w:rPr>
      </w:pPr>
      <w:bookmarkStart w:id="7" w:name="_Ref106838548"/>
      <w:r>
        <w:rPr>
          <w:rFonts w:ascii="微软雅黑" w:eastAsia="微软雅黑" w:hAnsi="微软雅黑" w:cs="微软雅黑" w:hint="eastAsia"/>
        </w:rPr>
        <w:t>图</w:t>
      </w:r>
      <w:r w:rsidR="00E0205D">
        <w:t xml:space="preserve"> </w:t>
      </w:r>
      <w:r w:rsidR="0092652E">
        <w:fldChar w:fldCharType="begin"/>
      </w:r>
      <w:r w:rsidR="0092652E">
        <w:instrText xml:space="preserve"> SEQ </w:instrText>
      </w:r>
      <w:r w:rsidR="0092652E">
        <w:instrText>图</w:instrText>
      </w:r>
      <w:r w:rsidR="0092652E">
        <w:instrText xml:space="preserve"> \* ARABIC </w:instrText>
      </w:r>
      <w:r w:rsidR="0092652E">
        <w:fldChar w:fldCharType="separate"/>
      </w:r>
      <w:r w:rsidR="00266008">
        <w:rPr>
          <w:noProof/>
        </w:rPr>
        <w:t>4</w:t>
      </w:r>
      <w:r w:rsidR="0092652E">
        <w:fldChar w:fldCharType="end"/>
      </w:r>
      <w:bookmarkEnd w:id="7"/>
      <w:r w:rsidR="00E0205D">
        <w:t xml:space="preserve"> </w:t>
      </w:r>
      <w:r w:rsidRPr="00EB3DBF">
        <w:rPr>
          <w:rFonts w:hint="eastAsia"/>
        </w:rPr>
        <w:t>未抑制</w:t>
      </w:r>
      <w:r w:rsidRPr="00EB3DBF">
        <w:t>5th</w:t>
      </w:r>
      <w:r w:rsidRPr="00EB3DBF">
        <w:t>、</w:t>
      </w:r>
      <w:r w:rsidRPr="00EB3DBF">
        <w:t>7th</w:t>
      </w:r>
      <w:r w:rsidRPr="00EB3DBF">
        <w:t>谐波时输出电压波形及其频谱</w:t>
      </w:r>
    </w:p>
    <w:p w:rsidR="00EB3DBF" w:rsidRDefault="0059154B" w:rsidP="00510588">
      <w:pPr>
        <w:pStyle w:val="a0"/>
        <w:jc w:val="center"/>
        <w:rPr>
          <w:rFonts w:ascii="宋体" w:hAnsi="宋体" w:cs="宋体"/>
          <w:color w:val="FF0000"/>
          <w:szCs w:val="28"/>
        </w:rPr>
      </w:pPr>
      <w:r w:rsidRPr="00A530AB">
        <w:rPr>
          <w:noProof/>
          <w:lang w:val="en-US" w:bidi="ar-SA"/>
        </w:rPr>
        <w:drawing>
          <wp:inline distT="0" distB="0" distL="0" distR="0" wp14:anchorId="2AC90EFF" wp14:editId="7E511A7C">
            <wp:extent cx="2922270" cy="2297927"/>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rotWithShape="1">
                    <a:blip r:embed="rId56">
                      <a:extLst>
                        <a:ext uri="{28A0092B-C50C-407E-A947-70E740481C1C}">
                          <a14:useLocalDpi xmlns:a14="http://schemas.microsoft.com/office/drawing/2010/main" val="0"/>
                        </a:ext>
                      </a:extLst>
                    </a:blip>
                    <a:srcRect b="33258"/>
                    <a:stretch/>
                  </pic:blipFill>
                  <pic:spPr bwMode="auto">
                    <a:xfrm>
                      <a:off x="0" y="0"/>
                      <a:ext cx="2922270" cy="2297927"/>
                    </a:xfrm>
                    <a:prstGeom prst="rect">
                      <a:avLst/>
                    </a:prstGeom>
                    <a:noFill/>
                    <a:ln>
                      <a:noFill/>
                    </a:ln>
                    <a:extLst>
                      <a:ext uri="{53640926-AAD7-44D8-BBD7-CCE9431645EC}">
                        <a14:shadowObscured xmlns:a14="http://schemas.microsoft.com/office/drawing/2010/main"/>
                      </a:ext>
                    </a:extLst>
                  </pic:spPr>
                </pic:pic>
              </a:graphicData>
            </a:graphic>
          </wp:inline>
        </w:drawing>
      </w:r>
    </w:p>
    <w:p w:rsidR="00510588" w:rsidRDefault="00510588" w:rsidP="00510588">
      <w:pPr>
        <w:pStyle w:val="af0"/>
        <w:rPr>
          <w:rFonts w:ascii="宋体" w:eastAsia="宋体" w:hAnsi="宋体" w:cs="宋体"/>
          <w:color w:val="FF0000"/>
          <w:sz w:val="28"/>
          <w:szCs w:val="28"/>
        </w:rPr>
      </w:pPr>
      <w:bookmarkStart w:id="8" w:name="_Ref106838608"/>
      <w:r>
        <w:rPr>
          <w:rFonts w:ascii="微软雅黑" w:eastAsia="微软雅黑" w:hAnsi="微软雅黑" w:cs="微软雅黑" w:hint="eastAsia"/>
        </w:rPr>
        <w:t>图</w:t>
      </w:r>
      <w:r w:rsidR="00E0205D">
        <w:t xml:space="preserve"> </w:t>
      </w:r>
      <w:r w:rsidR="0092652E">
        <w:fldChar w:fldCharType="begin"/>
      </w:r>
      <w:r w:rsidR="0092652E">
        <w:instrText xml:space="preserve"> SEQ </w:instrText>
      </w:r>
      <w:r w:rsidR="0092652E">
        <w:instrText>图</w:instrText>
      </w:r>
      <w:r w:rsidR="0092652E">
        <w:instrText xml:space="preserve"> \* ARABIC </w:instrText>
      </w:r>
      <w:r w:rsidR="0092652E">
        <w:fldChar w:fldCharType="separate"/>
      </w:r>
      <w:r w:rsidR="00266008">
        <w:rPr>
          <w:noProof/>
        </w:rPr>
        <w:t>5</w:t>
      </w:r>
      <w:r w:rsidR="0092652E">
        <w:fldChar w:fldCharType="end"/>
      </w:r>
      <w:bookmarkEnd w:id="8"/>
      <w:r w:rsidR="00E0205D">
        <w:t xml:space="preserve"> </w:t>
      </w:r>
      <w:r w:rsidRPr="00EB3DBF">
        <w:rPr>
          <w:rFonts w:hint="eastAsia"/>
        </w:rPr>
        <w:t>抑制</w:t>
      </w:r>
      <w:r w:rsidRPr="00EB3DBF">
        <w:t>5th</w:t>
      </w:r>
      <w:r w:rsidRPr="00EB3DBF">
        <w:t>、</w:t>
      </w:r>
      <w:r w:rsidRPr="00EB3DBF">
        <w:t>7th</w:t>
      </w:r>
      <w:r w:rsidRPr="00EB3DBF">
        <w:t>谐波时输出电压波形及其频谱</w:t>
      </w:r>
    </w:p>
    <w:p w:rsidR="00A24108" w:rsidRDefault="00A24108" w:rsidP="00652D1B">
      <w:pPr>
        <w:pStyle w:val="a0"/>
        <w:ind w:firstLineChars="200" w:firstLine="560"/>
        <w:rPr>
          <w:rFonts w:ascii="宋体" w:hAnsi="宋体" w:cs="宋体"/>
          <w:color w:val="000000" w:themeColor="text1"/>
          <w:szCs w:val="28"/>
        </w:rPr>
      </w:pPr>
      <w:r>
        <w:rPr>
          <w:rFonts w:ascii="宋体" w:hAnsi="宋体" w:cs="宋体" w:hint="eastAsia"/>
          <w:color w:val="000000" w:themeColor="text1"/>
          <w:szCs w:val="28"/>
        </w:rPr>
        <w:t>（2）实验手段及方案的可行性</w:t>
      </w:r>
    </w:p>
    <w:p w:rsidR="008843E6" w:rsidRPr="007D4054" w:rsidRDefault="008843E6" w:rsidP="00652D1B">
      <w:pPr>
        <w:pStyle w:val="a0"/>
        <w:ind w:firstLineChars="200" w:firstLine="562"/>
        <w:rPr>
          <w:rFonts w:ascii="宋体" w:hAnsi="宋体" w:cs="宋体"/>
          <w:b/>
          <w:color w:val="000000" w:themeColor="text1"/>
          <w:szCs w:val="28"/>
        </w:rPr>
      </w:pPr>
      <w:r w:rsidRPr="007D4054">
        <w:rPr>
          <w:rFonts w:ascii="宋体" w:hAnsi="宋体" w:cs="宋体"/>
          <w:b/>
          <w:color w:val="000000" w:themeColor="text1"/>
          <w:szCs w:val="28"/>
        </w:rPr>
        <w:t>1</w:t>
      </w:r>
      <w:r w:rsidRPr="007D4054">
        <w:rPr>
          <w:rFonts w:ascii="宋体" w:hAnsi="宋体" w:cs="宋体" w:hint="eastAsia"/>
          <w:b/>
          <w:color w:val="000000" w:themeColor="text1"/>
          <w:szCs w:val="28"/>
        </w:rPr>
        <w:t>）仿真</w:t>
      </w:r>
      <w:r w:rsidR="00521D5F" w:rsidRPr="007D4054">
        <w:rPr>
          <w:rFonts w:ascii="宋体" w:hAnsi="宋体" w:cs="宋体" w:hint="eastAsia"/>
          <w:b/>
          <w:color w:val="000000" w:themeColor="text1"/>
          <w:szCs w:val="28"/>
        </w:rPr>
        <w:t>平台</w:t>
      </w:r>
      <w:r w:rsidR="007E0BE6" w:rsidRPr="007D4054">
        <w:rPr>
          <w:rFonts w:ascii="宋体" w:hAnsi="宋体" w:cs="宋体" w:hint="eastAsia"/>
          <w:b/>
          <w:color w:val="000000" w:themeColor="text1"/>
          <w:szCs w:val="28"/>
        </w:rPr>
        <w:t>实验</w:t>
      </w:r>
      <w:r w:rsidR="002B2597" w:rsidRPr="007D4054">
        <w:rPr>
          <w:rFonts w:ascii="宋体" w:hAnsi="宋体" w:cs="宋体" w:hint="eastAsia"/>
          <w:b/>
          <w:color w:val="000000" w:themeColor="text1"/>
          <w:szCs w:val="28"/>
        </w:rPr>
        <w:t>的可行性</w:t>
      </w:r>
    </w:p>
    <w:p w:rsidR="00563D4C" w:rsidRDefault="00415763" w:rsidP="00652D1B">
      <w:pPr>
        <w:pStyle w:val="a0"/>
        <w:ind w:firstLineChars="200" w:firstLine="560"/>
        <w:rPr>
          <w:rFonts w:ascii="宋体" w:hAnsi="宋体" w:cs="宋体"/>
          <w:color w:val="000000" w:themeColor="text1"/>
          <w:szCs w:val="28"/>
        </w:rPr>
      </w:pPr>
      <w:r w:rsidRPr="004760C0">
        <w:rPr>
          <w:rFonts w:ascii="宋体" w:hAnsi="宋体" w:cs="宋体" w:hint="eastAsia"/>
          <w:color w:val="000000" w:themeColor="text1"/>
          <w:szCs w:val="28"/>
        </w:rPr>
        <w:t>S</w:t>
      </w:r>
      <w:r w:rsidRPr="004760C0">
        <w:rPr>
          <w:rFonts w:ascii="宋体" w:hAnsi="宋体" w:cs="宋体"/>
          <w:color w:val="000000" w:themeColor="text1"/>
          <w:szCs w:val="28"/>
        </w:rPr>
        <w:t>IMULINK</w:t>
      </w:r>
      <w:r w:rsidRPr="004760C0">
        <w:rPr>
          <w:rFonts w:ascii="宋体" w:hAnsi="宋体" w:cs="宋体" w:hint="eastAsia"/>
          <w:color w:val="000000" w:themeColor="text1"/>
          <w:szCs w:val="28"/>
        </w:rPr>
        <w:t>仿真平台提供了许多风电并网系统建模仿真工具箱，非常便于海上风电并网系统仿真平台的建立，还提供了能够使用C语言编写的S</w:t>
      </w:r>
      <w:r w:rsidRPr="004760C0">
        <w:rPr>
          <w:rFonts w:ascii="宋体" w:hAnsi="宋体" w:cs="宋体"/>
          <w:color w:val="000000" w:themeColor="text1"/>
          <w:szCs w:val="28"/>
        </w:rPr>
        <w:t>-FUNCTION</w:t>
      </w:r>
      <w:r w:rsidRPr="004760C0">
        <w:rPr>
          <w:rFonts w:ascii="宋体" w:hAnsi="宋体" w:cs="宋体" w:hint="eastAsia"/>
          <w:color w:val="000000" w:themeColor="text1"/>
          <w:szCs w:val="28"/>
        </w:rPr>
        <w:t>模块，保证算法开发</w:t>
      </w:r>
      <w:r w:rsidR="004934AB" w:rsidRPr="004760C0">
        <w:rPr>
          <w:rFonts w:ascii="宋体" w:hAnsi="宋体" w:cs="宋体" w:hint="eastAsia"/>
          <w:color w:val="000000" w:themeColor="text1"/>
          <w:szCs w:val="28"/>
        </w:rPr>
        <w:t>的可靠性</w:t>
      </w:r>
      <w:r w:rsidR="00351E66" w:rsidRPr="004760C0">
        <w:rPr>
          <w:rFonts w:ascii="宋体" w:hAnsi="宋体" w:cs="宋体" w:hint="eastAsia"/>
          <w:color w:val="000000" w:themeColor="text1"/>
          <w:szCs w:val="28"/>
        </w:rPr>
        <w:t>，便于算法在不同实验平台之间的移植</w:t>
      </w:r>
      <w:r w:rsidR="004934AB" w:rsidRPr="004760C0">
        <w:rPr>
          <w:rFonts w:ascii="宋体" w:hAnsi="宋体" w:cs="宋体" w:hint="eastAsia"/>
          <w:color w:val="000000" w:themeColor="text1"/>
          <w:szCs w:val="28"/>
        </w:rPr>
        <w:t>。此外，仿真平台</w:t>
      </w:r>
      <w:r w:rsidR="0088655A" w:rsidRPr="004760C0">
        <w:rPr>
          <w:rFonts w:ascii="宋体" w:hAnsi="宋体" w:cs="宋体" w:hint="eastAsia"/>
          <w:color w:val="000000" w:themeColor="text1"/>
          <w:szCs w:val="28"/>
        </w:rPr>
        <w:t>还能够提供强大的信号观测功能，能够观测到在工程实际难以捕获的信号。申请人所在</w:t>
      </w:r>
      <w:r w:rsidR="0088655A" w:rsidRPr="004760C0">
        <w:rPr>
          <w:rFonts w:ascii="宋体" w:hAnsi="宋体" w:cs="宋体" w:hint="eastAsia"/>
          <w:color w:val="000000" w:themeColor="text1"/>
          <w:szCs w:val="28"/>
        </w:rPr>
        <w:lastRenderedPageBreak/>
        <w:t>的北京科技大学顺德研究生院购</w:t>
      </w:r>
      <w:r w:rsidR="00563D4C" w:rsidRPr="004760C0">
        <w:rPr>
          <w:rFonts w:ascii="宋体" w:hAnsi="宋体" w:cs="宋体" w:hint="eastAsia"/>
          <w:color w:val="000000" w:themeColor="text1"/>
          <w:szCs w:val="28"/>
        </w:rPr>
        <w:t>买了正版的</w:t>
      </w:r>
      <w:r w:rsidR="00442083" w:rsidRPr="004760C0">
        <w:rPr>
          <w:rFonts w:ascii="宋体" w:hAnsi="宋体" w:cs="宋体"/>
          <w:color w:val="000000" w:themeColor="text1"/>
          <w:szCs w:val="28"/>
        </w:rPr>
        <w:t>MATLAB</w:t>
      </w:r>
      <w:r w:rsidR="0088655A" w:rsidRPr="004760C0">
        <w:rPr>
          <w:rFonts w:ascii="宋体" w:hAnsi="宋体" w:cs="宋体" w:hint="eastAsia"/>
          <w:color w:val="000000" w:themeColor="text1"/>
          <w:szCs w:val="28"/>
        </w:rPr>
        <w:t>软件</w:t>
      </w:r>
      <w:r w:rsidR="0088655A">
        <w:rPr>
          <w:rFonts w:ascii="宋体" w:hAnsi="宋体" w:cs="宋体" w:hint="eastAsia"/>
          <w:color w:val="000000" w:themeColor="text1"/>
          <w:szCs w:val="28"/>
        </w:rPr>
        <w:t>，在研究过程当中还能够获得国内外工程师的技术支持</w:t>
      </w:r>
      <w:r w:rsidR="004D6706">
        <w:rPr>
          <w:rFonts w:ascii="宋体" w:hAnsi="宋体" w:cs="宋体" w:hint="eastAsia"/>
          <w:color w:val="000000" w:themeColor="text1"/>
          <w:szCs w:val="28"/>
        </w:rPr>
        <w:t>。综上，S</w:t>
      </w:r>
      <w:r w:rsidR="004D6706">
        <w:rPr>
          <w:rFonts w:ascii="宋体" w:hAnsi="宋体" w:cs="宋体"/>
          <w:color w:val="000000" w:themeColor="text1"/>
          <w:szCs w:val="28"/>
        </w:rPr>
        <w:t>IMULINK</w:t>
      </w:r>
      <w:r w:rsidR="004D6706">
        <w:rPr>
          <w:rFonts w:ascii="宋体" w:hAnsi="宋体" w:cs="宋体" w:hint="eastAsia"/>
          <w:color w:val="000000" w:themeColor="text1"/>
          <w:szCs w:val="28"/>
        </w:rPr>
        <w:t>仿真平台可以</w:t>
      </w:r>
      <w:r w:rsidR="004D6706" w:rsidRPr="004D6706">
        <w:rPr>
          <w:rFonts w:ascii="宋体" w:hAnsi="宋体" w:cs="宋体" w:hint="eastAsia"/>
          <w:color w:val="000000" w:themeColor="text1"/>
          <w:szCs w:val="28"/>
        </w:rPr>
        <w:t>有效模拟海上风电并网系统的运行情况</w:t>
      </w:r>
      <w:r w:rsidR="004D6706">
        <w:rPr>
          <w:rFonts w:ascii="宋体" w:hAnsi="宋体" w:cs="宋体" w:hint="eastAsia"/>
          <w:color w:val="000000" w:themeColor="text1"/>
          <w:szCs w:val="28"/>
        </w:rPr>
        <w:t>，有助于避免程序</w:t>
      </w:r>
      <w:r w:rsidR="004D6706" w:rsidRPr="004D6706">
        <w:rPr>
          <w:rFonts w:ascii="宋体" w:hAnsi="宋体" w:cs="宋体" w:hint="eastAsia"/>
          <w:color w:val="000000" w:themeColor="text1"/>
          <w:szCs w:val="28"/>
        </w:rPr>
        <w:t>不成熟而</w:t>
      </w:r>
      <w:r w:rsidR="004D6706">
        <w:rPr>
          <w:rFonts w:ascii="宋体" w:hAnsi="宋体" w:cs="宋体" w:hint="eastAsia"/>
          <w:color w:val="000000" w:themeColor="text1"/>
          <w:szCs w:val="28"/>
        </w:rPr>
        <w:t>造成危险</w:t>
      </w:r>
      <w:r w:rsidR="004D6706" w:rsidRPr="004D6706">
        <w:rPr>
          <w:rFonts w:ascii="宋体" w:hAnsi="宋体" w:cs="宋体" w:hint="eastAsia"/>
          <w:color w:val="000000" w:themeColor="text1"/>
          <w:szCs w:val="28"/>
        </w:rPr>
        <w:t>。</w:t>
      </w:r>
    </w:p>
    <w:p w:rsidR="00A24108" w:rsidRPr="00A65A0B" w:rsidRDefault="00521D5F" w:rsidP="00652D1B">
      <w:pPr>
        <w:pStyle w:val="a0"/>
        <w:ind w:firstLineChars="200" w:firstLine="562"/>
        <w:rPr>
          <w:rFonts w:ascii="宋体" w:hAnsi="宋体" w:cs="宋体"/>
          <w:b/>
          <w:color w:val="000000" w:themeColor="text1"/>
          <w:szCs w:val="28"/>
        </w:rPr>
      </w:pPr>
      <w:r>
        <w:rPr>
          <w:rFonts w:ascii="宋体" w:hAnsi="宋体" w:cs="宋体"/>
          <w:b/>
          <w:color w:val="000000" w:themeColor="text1"/>
          <w:szCs w:val="28"/>
        </w:rPr>
        <w:t>2</w:t>
      </w:r>
      <w:r w:rsidR="00A65A0B" w:rsidRPr="00521D5F">
        <w:rPr>
          <w:rFonts w:ascii="宋体" w:hAnsi="宋体" w:cs="宋体"/>
          <w:b/>
          <w:color w:val="000000" w:themeColor="text1"/>
          <w:szCs w:val="28"/>
        </w:rPr>
        <w:t>）</w:t>
      </w:r>
      <w:r w:rsidR="00A65A0B" w:rsidRPr="00A65A0B">
        <w:rPr>
          <w:rFonts w:ascii="宋体" w:hAnsi="宋体" w:cs="宋体"/>
          <w:b/>
          <w:color w:val="000000" w:themeColor="text1"/>
          <w:szCs w:val="28"/>
        </w:rPr>
        <w:t>数字/物理混合实时模拟实验的可行性</w:t>
      </w:r>
    </w:p>
    <w:p w:rsidR="00A65A0B" w:rsidRDefault="004C3E4C" w:rsidP="004C3E4C">
      <w:pPr>
        <w:pStyle w:val="a0"/>
        <w:ind w:firstLineChars="200" w:firstLine="560"/>
        <w:rPr>
          <w:rFonts w:ascii="宋体" w:hAnsi="宋体" w:cs="宋体"/>
          <w:color w:val="000000" w:themeColor="text1"/>
          <w:szCs w:val="28"/>
        </w:rPr>
      </w:pPr>
      <w:r w:rsidRPr="004C3E4C">
        <w:rPr>
          <w:rFonts w:ascii="宋体" w:hAnsi="宋体" w:cs="宋体" w:hint="eastAsia"/>
          <w:color w:val="000000" w:themeColor="text1"/>
          <w:szCs w:val="28"/>
        </w:rPr>
        <w:t>数字</w:t>
      </w:r>
      <w:r w:rsidRPr="004C3E4C">
        <w:rPr>
          <w:rFonts w:ascii="宋体" w:hAnsi="宋体" w:cs="宋体"/>
          <w:color w:val="000000" w:themeColor="text1"/>
          <w:szCs w:val="28"/>
        </w:rPr>
        <w:t>/物理混合实时模拟实验结合了软件仿真和物理模拟的优势：它将数字</w:t>
      </w:r>
      <w:r w:rsidRPr="004C3E4C">
        <w:rPr>
          <w:rFonts w:ascii="宋体" w:hAnsi="宋体" w:cs="宋体" w:hint="eastAsia"/>
          <w:color w:val="000000" w:themeColor="text1"/>
          <w:szCs w:val="28"/>
        </w:rPr>
        <w:t>控制系统与实时仿真机连接构成回路，可以有效模拟</w:t>
      </w:r>
      <w:r>
        <w:rPr>
          <w:rFonts w:ascii="宋体" w:hAnsi="宋体" w:cs="宋体" w:hint="eastAsia"/>
          <w:color w:val="000000" w:themeColor="text1"/>
          <w:szCs w:val="28"/>
        </w:rPr>
        <w:t>海上风电并网系统</w:t>
      </w:r>
      <w:r w:rsidRPr="004C3E4C">
        <w:rPr>
          <w:rFonts w:ascii="宋体" w:hAnsi="宋体" w:cs="宋体" w:hint="eastAsia"/>
          <w:color w:val="000000" w:themeColor="text1"/>
          <w:szCs w:val="28"/>
        </w:rPr>
        <w:t>的运行情况以及高效捕捉</w:t>
      </w:r>
      <w:r>
        <w:rPr>
          <w:rFonts w:ascii="宋体" w:hAnsi="宋体" w:cs="宋体" w:hint="eastAsia"/>
          <w:color w:val="000000" w:themeColor="text1"/>
          <w:szCs w:val="28"/>
        </w:rPr>
        <w:t>宽频振荡</w:t>
      </w:r>
      <w:r w:rsidRPr="004C3E4C">
        <w:rPr>
          <w:rFonts w:ascii="宋体" w:hAnsi="宋体" w:cs="宋体" w:hint="eastAsia"/>
          <w:color w:val="000000" w:themeColor="text1"/>
          <w:szCs w:val="28"/>
        </w:rPr>
        <w:t>的变化规律，并且进行初步实验测试有助于避免程序的不成熟而造成硬件损坏。因此运用实验室现有恒润</w:t>
      </w:r>
      <w:r>
        <w:rPr>
          <w:rFonts w:ascii="宋体" w:hAnsi="宋体" w:cs="宋体"/>
          <w:color w:val="000000" w:themeColor="text1"/>
          <w:szCs w:val="28"/>
        </w:rPr>
        <w:t>DeskHIL</w:t>
      </w:r>
      <w:r w:rsidRPr="004C3E4C">
        <w:rPr>
          <w:rFonts w:ascii="宋体" w:hAnsi="宋体" w:cs="宋体"/>
          <w:color w:val="000000" w:themeColor="text1"/>
          <w:szCs w:val="28"/>
        </w:rPr>
        <w:t>数字/物理混合实时实验平台</w:t>
      </w:r>
      <w:r w:rsidRPr="004C3E4C">
        <w:rPr>
          <w:rFonts w:ascii="宋体" w:hAnsi="宋体" w:cs="宋体" w:hint="eastAsia"/>
          <w:color w:val="000000" w:themeColor="text1"/>
          <w:szCs w:val="28"/>
        </w:rPr>
        <w:t>对上述模拟实验过程进行测试是着实可行的。</w:t>
      </w:r>
    </w:p>
    <w:p w:rsidR="00A65A0B" w:rsidRDefault="00E548B7" w:rsidP="00E548B7">
      <w:pPr>
        <w:pStyle w:val="a0"/>
        <w:ind w:firstLineChars="200" w:firstLine="560"/>
        <w:rPr>
          <w:rFonts w:ascii="宋体" w:hAnsi="宋体" w:cs="宋体"/>
          <w:color w:val="000000" w:themeColor="text1"/>
          <w:szCs w:val="28"/>
        </w:rPr>
      </w:pPr>
      <w:r w:rsidRPr="00E548B7">
        <w:rPr>
          <w:rFonts w:ascii="宋体" w:hAnsi="宋体" w:cs="宋体" w:hint="eastAsia"/>
          <w:color w:val="000000" w:themeColor="text1"/>
          <w:szCs w:val="28"/>
        </w:rPr>
        <w:t>总之，</w:t>
      </w:r>
      <w:r w:rsidRPr="00E548B7">
        <w:rPr>
          <w:rFonts w:ascii="宋体" w:hAnsi="宋体" w:cs="宋体"/>
          <w:b/>
          <w:color w:val="000000" w:themeColor="text1"/>
          <w:szCs w:val="28"/>
        </w:rPr>
        <w:t>项目研究已具备了较强的理论和技术可行性，具备相关研究的理论知</w:t>
      </w:r>
      <w:r w:rsidRPr="00E548B7">
        <w:rPr>
          <w:rFonts w:ascii="宋体" w:hAnsi="宋体" w:cs="宋体" w:hint="eastAsia"/>
          <w:b/>
          <w:color w:val="000000" w:themeColor="text1"/>
          <w:szCs w:val="28"/>
        </w:rPr>
        <w:t>识和现场经验，通过发挥各自优势，能够保证项目顺利实施和高质量完成。</w:t>
      </w:r>
    </w:p>
    <w:p w:rsidR="006D55A5" w:rsidRDefault="00A93326">
      <w:pPr>
        <w:numPr>
          <w:ilvl w:val="0"/>
          <w:numId w:val="4"/>
        </w:numPr>
        <w:autoSpaceDE/>
        <w:autoSpaceDN/>
        <w:ind w:firstLineChars="200" w:firstLine="562"/>
        <w:rPr>
          <w:b/>
          <w:bCs/>
          <w:sz w:val="28"/>
          <w:szCs w:val="28"/>
        </w:rPr>
      </w:pPr>
      <w:r>
        <w:rPr>
          <w:rFonts w:hint="eastAsia"/>
          <w:b/>
          <w:bCs/>
          <w:sz w:val="28"/>
          <w:szCs w:val="28"/>
        </w:rPr>
        <w:t>本项目的创新之处。</w:t>
      </w:r>
    </w:p>
    <w:p w:rsidR="00080F70" w:rsidRPr="000F1BB4" w:rsidRDefault="00276A66" w:rsidP="000F1BB4">
      <w:pPr>
        <w:pStyle w:val="a0"/>
        <w:numPr>
          <w:ilvl w:val="0"/>
          <w:numId w:val="8"/>
        </w:numPr>
        <w:ind w:left="0" w:firstLineChars="200" w:firstLine="562"/>
        <w:rPr>
          <w:rFonts w:ascii="宋体" w:hAnsi="宋体" w:cs="宋体"/>
          <w:b/>
          <w:szCs w:val="28"/>
        </w:rPr>
      </w:pPr>
      <w:r>
        <w:rPr>
          <w:rFonts w:ascii="宋体" w:hAnsi="宋体" w:cs="宋体" w:hint="eastAsia"/>
          <w:b/>
          <w:szCs w:val="28"/>
        </w:rPr>
        <w:t>构建</w:t>
      </w:r>
      <w:r w:rsidR="002E7331" w:rsidRPr="00802185">
        <w:rPr>
          <w:rFonts w:ascii="宋体" w:hAnsi="宋体" w:cs="宋体" w:hint="eastAsia"/>
          <w:b/>
          <w:szCs w:val="28"/>
        </w:rPr>
        <w:t>海上风电并网系统宽频振荡快速</w:t>
      </w:r>
      <w:r w:rsidR="005853C4">
        <w:rPr>
          <w:rFonts w:ascii="宋体" w:hAnsi="宋体" w:cs="宋体" w:hint="eastAsia"/>
          <w:b/>
          <w:szCs w:val="28"/>
        </w:rPr>
        <w:t>抑制</w:t>
      </w:r>
      <w:r w:rsidR="00B8005D">
        <w:rPr>
          <w:rFonts w:ascii="宋体" w:hAnsi="宋体" w:cs="宋体" w:hint="eastAsia"/>
          <w:b/>
          <w:szCs w:val="28"/>
        </w:rPr>
        <w:t>方法</w:t>
      </w:r>
      <w:r w:rsidR="00C078B9" w:rsidRPr="00802185">
        <w:rPr>
          <w:rFonts w:ascii="宋体" w:hAnsi="宋体" w:cs="宋体" w:hint="eastAsia"/>
          <w:b/>
          <w:szCs w:val="28"/>
        </w:rPr>
        <w:t>：</w:t>
      </w:r>
      <w:r w:rsidR="00080F70" w:rsidRPr="00E707A7">
        <w:rPr>
          <w:rFonts w:ascii="宋体" w:hAnsi="宋体" w:cs="宋体" w:hint="eastAsia"/>
          <w:color w:val="000000" w:themeColor="text1"/>
          <w:szCs w:val="28"/>
        </w:rPr>
        <w:t>一般消除宽频振荡的方法是通过改变并网系统本身</w:t>
      </w:r>
      <w:r w:rsidR="00793346">
        <w:rPr>
          <w:rFonts w:ascii="宋体" w:hAnsi="宋体" w:cs="宋体" w:hint="eastAsia"/>
          <w:color w:val="000000" w:themeColor="text1"/>
          <w:szCs w:val="28"/>
        </w:rPr>
        <w:t>以</w:t>
      </w:r>
      <w:r w:rsidR="00080F70" w:rsidRPr="00E707A7">
        <w:rPr>
          <w:rFonts w:ascii="宋体" w:hAnsi="宋体" w:cs="宋体" w:hint="eastAsia"/>
          <w:color w:val="000000" w:themeColor="text1"/>
          <w:szCs w:val="28"/>
        </w:rPr>
        <w:t>设计幅频特性，但这一方法涉及到硬件本身的改动，实施较为困难。针对这一问题，本课题独辟蹊径，从控制理论出发，通过算法抑制信号源中激发宽频振荡的频率成分，能够在不改变系统硬件的前提下，精准、快速地抑制宽频振荡现象。</w:t>
      </w:r>
    </w:p>
    <w:p w:rsidR="00837D10" w:rsidRPr="004A1BC2" w:rsidRDefault="00837D10" w:rsidP="00837D10">
      <w:pPr>
        <w:pStyle w:val="a0"/>
        <w:ind w:firstLineChars="200" w:firstLine="562"/>
        <w:rPr>
          <w:rFonts w:ascii="宋体" w:hAnsi="宋体" w:cs="宋体"/>
          <w:color w:val="FF0000"/>
          <w:szCs w:val="28"/>
        </w:rPr>
      </w:pPr>
      <w:r w:rsidRPr="004A1BC2">
        <w:rPr>
          <w:rFonts w:ascii="宋体" w:hAnsi="宋体" w:cs="宋体"/>
          <w:b/>
          <w:szCs w:val="28"/>
        </w:rPr>
        <w:t>(2)</w:t>
      </w:r>
      <w:r w:rsidR="002C3D9C">
        <w:rPr>
          <w:rFonts w:ascii="宋体" w:hAnsi="宋体" w:cs="宋体" w:hint="eastAsia"/>
          <w:b/>
          <w:szCs w:val="28"/>
        </w:rPr>
        <w:t>创立</w:t>
      </w:r>
      <w:r w:rsidR="00CF559B" w:rsidRPr="00CF559B">
        <w:rPr>
          <w:rFonts w:ascii="宋体" w:hAnsi="宋体" w:cs="宋体" w:hint="eastAsia"/>
          <w:b/>
          <w:szCs w:val="28"/>
        </w:rPr>
        <w:t>基于预测控制的指定频率成分抑制</w:t>
      </w:r>
      <w:r w:rsidR="00CF559B">
        <w:rPr>
          <w:rFonts w:ascii="宋体" w:hAnsi="宋体" w:cs="宋体" w:hint="eastAsia"/>
          <w:b/>
          <w:szCs w:val="28"/>
        </w:rPr>
        <w:t>方法</w:t>
      </w:r>
      <w:r w:rsidR="004A1BC2" w:rsidRPr="003839E5">
        <w:rPr>
          <w:rFonts w:ascii="宋体" w:hAnsi="宋体" w:cs="宋体" w:hint="eastAsia"/>
          <w:b/>
          <w:szCs w:val="28"/>
        </w:rPr>
        <w:t>的权重系数调节策略</w:t>
      </w:r>
      <w:r w:rsidR="004A1BC2" w:rsidRPr="004A1BC2">
        <w:rPr>
          <w:rFonts w:ascii="宋体" w:hAnsi="宋体" w:cs="宋体" w:hint="eastAsia"/>
          <w:b/>
          <w:szCs w:val="28"/>
        </w:rPr>
        <w:t>：</w:t>
      </w:r>
      <w:r w:rsidR="004A1BC2" w:rsidRPr="004A1BC2">
        <w:rPr>
          <w:rFonts w:ascii="宋体" w:hAnsi="宋体" w:cs="宋体" w:hint="eastAsia"/>
          <w:szCs w:val="28"/>
        </w:rPr>
        <w:t>通过</w:t>
      </w:r>
      <w:r w:rsidR="004A1BC2" w:rsidRPr="00D74898">
        <w:rPr>
          <w:rFonts w:ascii="宋体" w:hAnsi="宋体" w:cs="宋体"/>
          <w:szCs w:val="28"/>
        </w:rPr>
        <w:t>探求能量在基波和各次</w:t>
      </w:r>
      <w:r w:rsidR="00983077">
        <w:rPr>
          <w:rFonts w:ascii="宋体" w:hAnsi="宋体" w:cs="宋体"/>
          <w:szCs w:val="28"/>
        </w:rPr>
        <w:t>频率成分</w:t>
      </w:r>
      <w:r w:rsidR="004A1BC2" w:rsidRPr="00D74898">
        <w:rPr>
          <w:rFonts w:ascii="宋体" w:hAnsi="宋体" w:cs="宋体"/>
          <w:szCs w:val="28"/>
        </w:rPr>
        <w:t>中</w:t>
      </w:r>
      <w:r w:rsidR="004A1BC2">
        <w:rPr>
          <w:rFonts w:ascii="宋体" w:hAnsi="宋体" w:cs="宋体" w:hint="eastAsia"/>
          <w:szCs w:val="28"/>
        </w:rPr>
        <w:t>流动和</w:t>
      </w:r>
      <w:r w:rsidR="00275EAD">
        <w:rPr>
          <w:rFonts w:ascii="宋体" w:hAnsi="宋体" w:cs="宋体"/>
          <w:szCs w:val="28"/>
        </w:rPr>
        <w:t>迁移的物理机制</w:t>
      </w:r>
      <w:r w:rsidR="00275EAD">
        <w:rPr>
          <w:rFonts w:ascii="宋体" w:hAnsi="宋体" w:cs="宋体" w:hint="eastAsia"/>
          <w:szCs w:val="28"/>
        </w:rPr>
        <w:t>，</w:t>
      </w:r>
      <w:r w:rsidR="00275EAD">
        <w:rPr>
          <w:rFonts w:ascii="宋体" w:hAnsi="宋体" w:cs="宋体"/>
          <w:szCs w:val="28"/>
        </w:rPr>
        <w:t>探索代价函数中</w:t>
      </w:r>
      <w:r w:rsidR="00CF559B" w:rsidRPr="00E707A7">
        <w:rPr>
          <w:rFonts w:ascii="宋体" w:hAnsi="宋体" w:cs="宋体" w:hint="eastAsia"/>
          <w:szCs w:val="28"/>
        </w:rPr>
        <w:t>权重系数和</w:t>
      </w:r>
      <w:r w:rsidR="001B6164" w:rsidRPr="00E707A7">
        <w:rPr>
          <w:rFonts w:ascii="宋体" w:hAnsi="宋体" w:cs="宋体" w:hint="eastAsia"/>
          <w:szCs w:val="28"/>
        </w:rPr>
        <w:t>各次频率成分</w:t>
      </w:r>
      <w:r w:rsidR="00275EAD">
        <w:rPr>
          <w:rFonts w:ascii="宋体" w:hAnsi="宋体" w:cs="宋体"/>
          <w:szCs w:val="28"/>
        </w:rPr>
        <w:t>之间的耦合关系</w:t>
      </w:r>
      <w:r w:rsidR="00275EAD">
        <w:rPr>
          <w:rFonts w:ascii="宋体" w:hAnsi="宋体" w:cs="宋体" w:hint="eastAsia"/>
          <w:szCs w:val="28"/>
        </w:rPr>
        <w:t>，实现</w:t>
      </w:r>
      <w:r w:rsidR="00EC6D2F">
        <w:rPr>
          <w:rFonts w:ascii="宋体" w:hAnsi="宋体" w:cs="宋体" w:hint="eastAsia"/>
          <w:szCs w:val="28"/>
        </w:rPr>
        <w:t>开关过程中指定频率成分</w:t>
      </w:r>
      <w:r w:rsidR="00275EAD">
        <w:rPr>
          <w:rFonts w:ascii="宋体" w:hAnsi="宋体" w:cs="宋体" w:hint="eastAsia"/>
          <w:szCs w:val="28"/>
        </w:rPr>
        <w:t>的精确抑制</w:t>
      </w:r>
      <w:r w:rsidR="00237C01">
        <w:rPr>
          <w:rFonts w:ascii="宋体" w:hAnsi="宋体" w:cs="宋体" w:hint="eastAsia"/>
          <w:szCs w:val="28"/>
        </w:rPr>
        <w:t>。</w:t>
      </w:r>
    </w:p>
    <w:p w:rsidR="00837D10" w:rsidRPr="00F454B5" w:rsidRDefault="00837D10" w:rsidP="00A11538">
      <w:pPr>
        <w:pStyle w:val="a0"/>
        <w:ind w:firstLineChars="200" w:firstLine="562"/>
        <w:rPr>
          <w:rFonts w:ascii="宋体" w:hAnsi="宋体" w:cs="宋体"/>
          <w:szCs w:val="28"/>
        </w:rPr>
      </w:pPr>
      <w:r w:rsidRPr="00237C01">
        <w:rPr>
          <w:rFonts w:ascii="宋体" w:hAnsi="宋体" w:cs="宋体" w:hint="eastAsia"/>
          <w:b/>
          <w:szCs w:val="28"/>
        </w:rPr>
        <w:t>(</w:t>
      </w:r>
      <w:r w:rsidRPr="00237C01">
        <w:rPr>
          <w:rFonts w:ascii="宋体" w:hAnsi="宋体" w:cs="宋体"/>
          <w:b/>
          <w:szCs w:val="28"/>
        </w:rPr>
        <w:t>3)</w:t>
      </w:r>
      <w:r w:rsidRPr="00237C01">
        <w:rPr>
          <w:rFonts w:ascii="宋体" w:hAnsi="宋体" w:cs="宋体" w:hint="eastAsia"/>
          <w:b/>
          <w:szCs w:val="28"/>
        </w:rPr>
        <w:t>提出一种具有高实时性的</w:t>
      </w:r>
      <w:r w:rsidR="00B93CA9" w:rsidRPr="00237C01">
        <w:rPr>
          <w:rFonts w:ascii="宋体" w:hAnsi="宋体" w:cs="宋体" w:hint="eastAsia"/>
          <w:b/>
          <w:szCs w:val="28"/>
        </w:rPr>
        <w:t>宽频振荡抑制</w:t>
      </w:r>
      <w:r w:rsidRPr="00237C01">
        <w:rPr>
          <w:rFonts w:ascii="宋体" w:hAnsi="宋体" w:cs="宋体" w:hint="eastAsia"/>
          <w:b/>
          <w:szCs w:val="28"/>
        </w:rPr>
        <w:t>预测控制优化</w:t>
      </w:r>
      <w:r w:rsidR="00A11538" w:rsidRPr="00237C01">
        <w:rPr>
          <w:rFonts w:ascii="宋体" w:hAnsi="宋体" w:cs="宋体" w:hint="eastAsia"/>
          <w:b/>
          <w:szCs w:val="28"/>
        </w:rPr>
        <w:t>算法</w:t>
      </w:r>
      <w:r w:rsidR="00237C01" w:rsidRPr="00237C01">
        <w:rPr>
          <w:rFonts w:ascii="宋体" w:hAnsi="宋体" w:cs="宋体" w:hint="eastAsia"/>
          <w:b/>
          <w:szCs w:val="28"/>
        </w:rPr>
        <w:t>：</w:t>
      </w:r>
      <w:r w:rsidR="004D0643" w:rsidRPr="003E6DF3">
        <w:rPr>
          <w:rFonts w:ascii="宋体" w:hAnsi="宋体" w:cs="宋体" w:hint="eastAsia"/>
          <w:szCs w:val="28"/>
        </w:rPr>
        <w:t>针对</w:t>
      </w:r>
      <w:r w:rsidR="00F454B5" w:rsidRPr="00F454B5">
        <w:rPr>
          <w:rFonts w:ascii="宋体" w:hAnsi="宋体" w:cs="宋体" w:hint="eastAsia"/>
          <w:szCs w:val="28"/>
        </w:rPr>
        <w:t>预测控制方法计算时耗高的问题，构建备选开关状态子集，精简轮询开关状态数目，</w:t>
      </w:r>
      <w:r w:rsidR="00F454B5" w:rsidRPr="00F454B5">
        <w:rPr>
          <w:rFonts w:ascii="宋体" w:hAnsi="宋体" w:cs="宋体"/>
          <w:szCs w:val="28"/>
        </w:rPr>
        <w:t>基于并行计算方法思想，将轮询过程由顺序计算优化为同步并行计算，进一步提高计算效</w:t>
      </w:r>
      <w:r w:rsidR="00F454B5" w:rsidRPr="00F454B5">
        <w:rPr>
          <w:rFonts w:ascii="宋体" w:hAnsi="宋体" w:cs="宋体"/>
          <w:szCs w:val="28"/>
        </w:rPr>
        <w:lastRenderedPageBreak/>
        <w:t>率，</w:t>
      </w:r>
      <w:r w:rsidR="00F874ED">
        <w:rPr>
          <w:rFonts w:ascii="宋体" w:hAnsi="宋体" w:cs="宋体" w:hint="eastAsia"/>
          <w:szCs w:val="28"/>
        </w:rPr>
        <w:t>提升</w:t>
      </w:r>
      <w:r w:rsidR="003E6DF3">
        <w:rPr>
          <w:rFonts w:ascii="宋体" w:hAnsi="宋体" w:cs="宋体" w:hint="eastAsia"/>
          <w:szCs w:val="28"/>
        </w:rPr>
        <w:t>算法</w:t>
      </w:r>
      <w:r w:rsidR="00F874ED">
        <w:rPr>
          <w:rFonts w:ascii="宋体" w:hAnsi="宋体" w:cs="宋体" w:hint="eastAsia"/>
          <w:szCs w:val="28"/>
        </w:rPr>
        <w:t>的快速性</w:t>
      </w:r>
      <w:r w:rsidR="00F454B5" w:rsidRPr="00F454B5">
        <w:rPr>
          <w:rFonts w:ascii="宋体" w:hAnsi="宋体" w:cs="宋体"/>
          <w:szCs w:val="28"/>
        </w:rPr>
        <w:t>。</w:t>
      </w:r>
    </w:p>
    <w:p w:rsidR="00237C01" w:rsidRPr="00A11538" w:rsidRDefault="00237C01" w:rsidP="00A11538">
      <w:pPr>
        <w:pStyle w:val="a0"/>
        <w:ind w:firstLineChars="200" w:firstLine="560"/>
        <w:rPr>
          <w:rFonts w:ascii="宋体" w:hAnsi="宋体" w:cs="宋体"/>
          <w:szCs w:val="28"/>
        </w:rPr>
      </w:pPr>
    </w:p>
    <w:p w:rsidR="00A11538" w:rsidRPr="00652D1B" w:rsidRDefault="00A11538" w:rsidP="00837D10">
      <w:pPr>
        <w:pStyle w:val="a0"/>
        <w:ind w:firstLineChars="200" w:firstLine="560"/>
        <w:rPr>
          <w:rFonts w:eastAsiaTheme="minorEastAsia"/>
        </w:rPr>
        <w:sectPr w:rsidR="00A11538" w:rsidRPr="00652D1B">
          <w:headerReference w:type="default" r:id="rId57"/>
          <w:footerReference w:type="even" r:id="rId58"/>
          <w:footerReference w:type="default" r:id="rId59"/>
          <w:footerReference w:type="first" r:id="rId60"/>
          <w:type w:val="continuous"/>
          <w:pgSz w:w="11906" w:h="16838"/>
          <w:pgMar w:top="851" w:right="851" w:bottom="851" w:left="851" w:header="851" w:footer="992" w:gutter="0"/>
          <w:pgNumType w:fmt="numberInDash"/>
          <w:cols w:space="720"/>
          <w:formProt w:val="0"/>
          <w:docGrid w:type="lines" w:linePitch="312"/>
        </w:sectPr>
      </w:pPr>
    </w:p>
    <w:p w:rsidR="006D55A5" w:rsidRDefault="00A93326">
      <w:pPr>
        <w:numPr>
          <w:ilvl w:val="0"/>
          <w:numId w:val="4"/>
        </w:numPr>
        <w:autoSpaceDE/>
        <w:autoSpaceDN/>
        <w:ind w:firstLineChars="200" w:firstLine="562"/>
        <w:rPr>
          <w:b/>
          <w:bCs/>
          <w:sz w:val="28"/>
          <w:szCs w:val="28"/>
        </w:rPr>
      </w:pPr>
      <w:r>
        <w:rPr>
          <w:rFonts w:hint="eastAsia"/>
          <w:b/>
          <w:bCs/>
          <w:sz w:val="28"/>
          <w:szCs w:val="28"/>
        </w:rPr>
        <w:lastRenderedPageBreak/>
        <w:t>年度研究计划及预期研究成果。</w:t>
      </w:r>
    </w:p>
    <w:p w:rsidR="0005367B" w:rsidRPr="00387CF9" w:rsidRDefault="0005367B" w:rsidP="00F60362">
      <w:pPr>
        <w:snapToGrid w:val="0"/>
        <w:spacing w:line="312" w:lineRule="auto"/>
        <w:ind w:firstLineChars="400" w:firstLine="1120"/>
        <w:rPr>
          <w:sz w:val="28"/>
          <w:szCs w:val="28"/>
        </w:rPr>
      </w:pPr>
      <w:r w:rsidRPr="00387CF9">
        <w:rPr>
          <w:sz w:val="28"/>
          <w:szCs w:val="28"/>
        </w:rPr>
        <w:t>本课题拟用</w:t>
      </w:r>
      <w:r w:rsidR="00930759" w:rsidRPr="00387CF9">
        <w:rPr>
          <w:sz w:val="28"/>
          <w:szCs w:val="28"/>
        </w:rPr>
        <w:t>3</w:t>
      </w:r>
      <w:r w:rsidRPr="00387CF9">
        <w:rPr>
          <w:sz w:val="28"/>
          <w:szCs w:val="28"/>
        </w:rPr>
        <w:t>年时间完成，每年各个季度的时间安排如下：</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995"/>
        <w:gridCol w:w="397"/>
        <w:gridCol w:w="397"/>
        <w:gridCol w:w="397"/>
        <w:gridCol w:w="397"/>
        <w:gridCol w:w="397"/>
        <w:gridCol w:w="397"/>
        <w:gridCol w:w="397"/>
        <w:gridCol w:w="397"/>
        <w:gridCol w:w="397"/>
        <w:gridCol w:w="397"/>
        <w:gridCol w:w="397"/>
        <w:gridCol w:w="397"/>
      </w:tblGrid>
      <w:tr w:rsidR="0005367B" w:rsidRPr="004A7574" w:rsidTr="003F6DC1">
        <w:trPr>
          <w:jc w:val="center"/>
        </w:trPr>
        <w:tc>
          <w:tcPr>
            <w:tcW w:w="1995" w:type="dxa"/>
            <w:vMerge w:val="restart"/>
            <w:shd w:val="clear" w:color="auto" w:fill="auto"/>
          </w:tcPr>
          <w:p w:rsidR="0005367B" w:rsidRPr="004A7574" w:rsidRDefault="0005367B" w:rsidP="00B1492D">
            <w:pPr>
              <w:jc w:val="center"/>
              <w:rPr>
                <w:rFonts w:ascii="Times New Roman" w:hAnsi="Times New Roman" w:cs="Times New Roman"/>
              </w:rPr>
            </w:pPr>
          </w:p>
        </w:tc>
        <w:tc>
          <w:tcPr>
            <w:tcW w:w="1588" w:type="dxa"/>
            <w:gridSpan w:val="4"/>
            <w:shd w:val="clear" w:color="auto" w:fill="auto"/>
          </w:tcPr>
          <w:p w:rsidR="0005367B" w:rsidRPr="004A7574" w:rsidRDefault="0005367B" w:rsidP="00B1492D">
            <w:pPr>
              <w:jc w:val="center"/>
              <w:rPr>
                <w:rFonts w:ascii="Times New Roman" w:hAnsi="Times New Roman" w:cs="Times New Roman"/>
                <w:color w:val="FF0000"/>
              </w:rPr>
            </w:pPr>
            <w:r>
              <w:rPr>
                <w:rFonts w:ascii="Times New Roman" w:hAnsi="Times New Roman" w:cs="Times New Roman" w:hint="eastAsia"/>
              </w:rPr>
              <w:t>第一</w:t>
            </w:r>
            <w:r w:rsidRPr="004A7574">
              <w:rPr>
                <w:rFonts w:ascii="Times New Roman" w:hAnsi="Times New Roman" w:cs="Times New Roman"/>
              </w:rPr>
              <w:t>年</w:t>
            </w:r>
          </w:p>
        </w:tc>
        <w:tc>
          <w:tcPr>
            <w:tcW w:w="1588" w:type="dxa"/>
            <w:gridSpan w:val="4"/>
            <w:shd w:val="clear" w:color="auto" w:fill="auto"/>
          </w:tcPr>
          <w:p w:rsidR="0005367B" w:rsidRPr="004A7574" w:rsidRDefault="0005367B" w:rsidP="00B1492D">
            <w:pPr>
              <w:jc w:val="center"/>
              <w:rPr>
                <w:rFonts w:ascii="Times New Roman" w:hAnsi="Times New Roman" w:cs="Times New Roman"/>
              </w:rPr>
            </w:pPr>
            <w:r>
              <w:rPr>
                <w:rFonts w:ascii="Times New Roman" w:hAnsi="Times New Roman" w:cs="Times New Roman" w:hint="eastAsia"/>
              </w:rPr>
              <w:t>第二</w:t>
            </w:r>
            <w:r w:rsidRPr="004A7574">
              <w:rPr>
                <w:rFonts w:ascii="Times New Roman" w:hAnsi="Times New Roman" w:cs="Times New Roman"/>
              </w:rPr>
              <w:t>年</w:t>
            </w:r>
          </w:p>
        </w:tc>
        <w:tc>
          <w:tcPr>
            <w:tcW w:w="1588" w:type="dxa"/>
            <w:gridSpan w:val="4"/>
            <w:shd w:val="clear" w:color="auto" w:fill="auto"/>
          </w:tcPr>
          <w:p w:rsidR="0005367B" w:rsidRPr="004A7574" w:rsidRDefault="0005367B" w:rsidP="00B1492D">
            <w:pPr>
              <w:jc w:val="center"/>
              <w:rPr>
                <w:rFonts w:ascii="Times New Roman" w:hAnsi="Times New Roman" w:cs="Times New Roman"/>
              </w:rPr>
            </w:pPr>
            <w:r>
              <w:rPr>
                <w:rFonts w:ascii="Times New Roman" w:hAnsi="Times New Roman" w:cs="Times New Roman" w:hint="eastAsia"/>
              </w:rPr>
              <w:t>第三</w:t>
            </w:r>
            <w:r w:rsidRPr="004A7574">
              <w:rPr>
                <w:rFonts w:ascii="Times New Roman" w:hAnsi="Times New Roman" w:cs="Times New Roman"/>
              </w:rPr>
              <w:t>年</w:t>
            </w:r>
          </w:p>
        </w:tc>
      </w:tr>
      <w:tr w:rsidR="0005367B" w:rsidRPr="004A7574" w:rsidTr="003F6DC1">
        <w:trPr>
          <w:jc w:val="center"/>
        </w:trPr>
        <w:tc>
          <w:tcPr>
            <w:tcW w:w="1995" w:type="dxa"/>
            <w:vMerge/>
            <w:shd w:val="clear" w:color="auto" w:fill="auto"/>
          </w:tcPr>
          <w:p w:rsidR="0005367B" w:rsidRPr="004A7574" w:rsidRDefault="0005367B" w:rsidP="00B1492D">
            <w:pPr>
              <w:jc w:val="center"/>
              <w:rPr>
                <w:rFonts w:ascii="Times New Roman" w:hAnsi="Times New Roman" w:cs="Times New Roman"/>
              </w:rPr>
            </w:pP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1</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2</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3</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4</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1</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2</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3</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4</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1</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2</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3</w:t>
            </w:r>
          </w:p>
        </w:tc>
        <w:tc>
          <w:tcPr>
            <w:tcW w:w="397"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4</w:t>
            </w:r>
          </w:p>
        </w:tc>
      </w:tr>
      <w:tr w:rsidR="0005367B" w:rsidRPr="004A7574" w:rsidTr="003F6DC1">
        <w:trPr>
          <w:jc w:val="center"/>
        </w:trPr>
        <w:tc>
          <w:tcPr>
            <w:tcW w:w="1995" w:type="dxa"/>
            <w:shd w:val="clear" w:color="auto" w:fill="auto"/>
          </w:tcPr>
          <w:p w:rsidR="0005367B" w:rsidRPr="004A7574" w:rsidRDefault="003F6DC1" w:rsidP="00B1492D">
            <w:pPr>
              <w:jc w:val="center"/>
              <w:rPr>
                <w:rFonts w:ascii="Times New Roman" w:hAnsi="Times New Roman" w:cs="Times New Roman"/>
              </w:rPr>
            </w:pPr>
            <w:r>
              <w:rPr>
                <w:rFonts w:ascii="Times New Roman" w:hAnsi="Times New Roman" w:cs="Times New Roman" w:hint="eastAsia"/>
              </w:rPr>
              <w:t>宽频振荡产生机理分析</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3F6DC1" w:rsidP="00B1492D">
            <w:pPr>
              <w:jc w:val="center"/>
              <w:rPr>
                <w:rFonts w:ascii="Times New Roman" w:hAnsi="Times New Roman" w:cs="Times New Roman"/>
              </w:rPr>
            </w:pPr>
            <w:r>
              <w:rPr>
                <w:rFonts w:ascii="Times New Roman" w:hAnsi="Times New Roman" w:cs="Times New Roman" w:hint="eastAsia"/>
              </w:rPr>
              <w:t>宽频振荡频点定位方法研究</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3F6DC1" w:rsidP="003F6DC1">
            <w:pPr>
              <w:jc w:val="center"/>
              <w:rPr>
                <w:rFonts w:ascii="Times New Roman" w:hAnsi="Times New Roman" w:cs="Times New Roman"/>
              </w:rPr>
            </w:pPr>
            <w:r>
              <w:rPr>
                <w:rFonts w:ascii="Times New Roman" w:hAnsi="Times New Roman" w:cs="Times New Roman" w:hint="eastAsia"/>
              </w:rPr>
              <w:t>基于预测控制的指定频率成分抑制方法研究</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3F6DC1" w:rsidP="0005367B">
            <w:pPr>
              <w:jc w:val="center"/>
              <w:rPr>
                <w:rFonts w:ascii="Times New Roman" w:hAnsi="Times New Roman" w:cs="Times New Roman"/>
              </w:rPr>
            </w:pPr>
            <w:r>
              <w:rPr>
                <w:rFonts w:ascii="Times New Roman" w:hAnsi="Times New Roman" w:cs="Times New Roman" w:hint="eastAsia"/>
              </w:rPr>
              <w:t>权重系数调节策略研究</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3F6DC1" w:rsidP="0005367B">
            <w:pPr>
              <w:jc w:val="center"/>
              <w:rPr>
                <w:rFonts w:ascii="Times New Roman" w:hAnsi="Times New Roman" w:cs="Times New Roman"/>
              </w:rPr>
            </w:pPr>
            <w:r>
              <w:rPr>
                <w:rFonts w:ascii="Times New Roman" w:hAnsi="Times New Roman" w:cs="Times New Roman" w:hint="eastAsia"/>
              </w:rPr>
              <w:t>协同目标多任务并行计算方法研究</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29592E" w:rsidP="0005367B">
            <w:pPr>
              <w:jc w:val="center"/>
              <w:rPr>
                <w:rFonts w:ascii="Times New Roman" w:hAnsi="Times New Roman" w:cs="Times New Roman"/>
              </w:rPr>
            </w:pPr>
            <w:r>
              <w:rPr>
                <w:rFonts w:ascii="Times New Roman" w:hAnsi="Times New Roman" w:cs="Times New Roman" w:hint="eastAsia"/>
              </w:rPr>
              <w:t>仿真实验测试修正</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29592E" w:rsidRPr="0029592E" w:rsidRDefault="0029592E" w:rsidP="0029592E">
            <w:pPr>
              <w:jc w:val="center"/>
              <w:rPr>
                <w:rFonts w:ascii="Times New Roman" w:hAnsi="Times New Roman" w:cs="Times New Roman"/>
              </w:rPr>
            </w:pPr>
            <w:r w:rsidRPr="0029592E">
              <w:rPr>
                <w:rFonts w:ascii="Times New Roman" w:hAnsi="Times New Roman" w:cs="Times New Roman" w:hint="eastAsia"/>
              </w:rPr>
              <w:t>数字</w:t>
            </w:r>
            <w:r w:rsidRPr="0029592E">
              <w:rPr>
                <w:rFonts w:ascii="Times New Roman" w:hAnsi="Times New Roman" w:cs="Times New Roman"/>
              </w:rPr>
              <w:t>/</w:t>
            </w:r>
            <w:r w:rsidRPr="0029592E">
              <w:rPr>
                <w:rFonts w:ascii="Times New Roman" w:hAnsi="Times New Roman" w:cs="Times New Roman"/>
              </w:rPr>
              <w:t>物理混合</w:t>
            </w:r>
          </w:p>
          <w:p w:rsidR="0005367B" w:rsidRPr="004A7574" w:rsidRDefault="0029592E" w:rsidP="0029592E">
            <w:pPr>
              <w:jc w:val="center"/>
              <w:rPr>
                <w:rFonts w:ascii="Times New Roman" w:hAnsi="Times New Roman" w:cs="Times New Roman"/>
              </w:rPr>
            </w:pPr>
            <w:r w:rsidRPr="0029592E">
              <w:rPr>
                <w:rFonts w:ascii="Times New Roman" w:hAnsi="Times New Roman" w:cs="Times New Roman" w:hint="eastAsia"/>
              </w:rPr>
              <w:t>实时模拟实验</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r>
      <w:tr w:rsidR="0005367B" w:rsidRPr="004A7574" w:rsidTr="003F6DC1">
        <w:trPr>
          <w:jc w:val="center"/>
        </w:trPr>
        <w:tc>
          <w:tcPr>
            <w:tcW w:w="1995" w:type="dxa"/>
            <w:shd w:val="clear" w:color="auto" w:fill="auto"/>
          </w:tcPr>
          <w:p w:rsidR="0005367B" w:rsidRPr="004A7574" w:rsidRDefault="0005367B" w:rsidP="00B1492D">
            <w:pPr>
              <w:jc w:val="center"/>
              <w:rPr>
                <w:rFonts w:ascii="Times New Roman" w:hAnsi="Times New Roman" w:cs="Times New Roman"/>
              </w:rPr>
            </w:pPr>
            <w:r w:rsidRPr="004A7574">
              <w:rPr>
                <w:rFonts w:ascii="Times New Roman" w:hAnsi="Times New Roman" w:cs="Times New Roman"/>
              </w:rPr>
              <w:t>研究成果总结</w:t>
            </w:r>
          </w:p>
          <w:p w:rsidR="0005367B" w:rsidRPr="004A7574" w:rsidRDefault="0005367B" w:rsidP="00B1492D">
            <w:pPr>
              <w:jc w:val="center"/>
              <w:rPr>
                <w:rFonts w:ascii="Times New Roman" w:hAnsi="Times New Roman" w:cs="Times New Roman"/>
                <w:color w:val="FF0000"/>
              </w:rPr>
            </w:pPr>
            <w:r w:rsidRPr="004A7574">
              <w:rPr>
                <w:rFonts w:ascii="Times New Roman" w:hAnsi="Times New Roman" w:cs="Times New Roman"/>
              </w:rPr>
              <w:t>结题报告撰写</w:t>
            </w: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05367B" w:rsidP="00B1492D">
            <w:pPr>
              <w:jc w:val="center"/>
              <w:rPr>
                <w:rFonts w:ascii="Times New Roman" w:hAnsi="Times New Roman" w:cs="Times New Roman"/>
                <w:b/>
                <w:sz w:val="28"/>
                <w:szCs w:val="28"/>
              </w:rPr>
            </w:pP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c>
          <w:tcPr>
            <w:tcW w:w="397" w:type="dxa"/>
            <w:shd w:val="clear" w:color="auto" w:fill="auto"/>
          </w:tcPr>
          <w:p w:rsidR="0005367B" w:rsidRPr="004A7574" w:rsidRDefault="00483D66" w:rsidP="00B1492D">
            <w:pPr>
              <w:jc w:val="center"/>
              <w:rPr>
                <w:rFonts w:ascii="Times New Roman" w:hAnsi="Times New Roman" w:cs="Times New Roman"/>
                <w:b/>
                <w:sz w:val="28"/>
                <w:szCs w:val="28"/>
              </w:rPr>
            </w:pPr>
            <w:r w:rsidRPr="004A7574">
              <w:rPr>
                <w:rFonts w:ascii="Times New Roman" w:hAnsi="Times New Roman" w:cs="Times New Roman"/>
                <w:b/>
                <w:sz w:val="28"/>
                <w:szCs w:val="28"/>
              </w:rPr>
              <w:t>√</w:t>
            </w:r>
          </w:p>
        </w:tc>
      </w:tr>
    </w:tbl>
    <w:p w:rsidR="003944DB" w:rsidRPr="008011AA" w:rsidRDefault="003944DB" w:rsidP="001B5680">
      <w:pPr>
        <w:autoSpaceDE/>
        <w:autoSpaceDN/>
        <w:ind w:firstLineChars="200" w:firstLine="562"/>
        <w:rPr>
          <w:b/>
          <w:bCs/>
          <w:sz w:val="28"/>
          <w:szCs w:val="28"/>
        </w:rPr>
      </w:pPr>
      <w:r w:rsidRPr="008011AA">
        <w:rPr>
          <w:b/>
          <w:bCs/>
          <w:sz w:val="28"/>
          <w:szCs w:val="28"/>
        </w:rPr>
        <w:t>预期研究结果</w:t>
      </w:r>
    </w:p>
    <w:p w:rsidR="005761B0" w:rsidRPr="00535C36" w:rsidRDefault="00702AC9" w:rsidP="00535C36">
      <w:pPr>
        <w:pStyle w:val="a0"/>
        <w:ind w:firstLineChars="200" w:firstLine="562"/>
        <w:rPr>
          <w:b/>
        </w:rPr>
      </w:pPr>
      <w:r w:rsidRPr="00535C36">
        <w:rPr>
          <w:rFonts w:hint="eastAsia"/>
          <w:b/>
        </w:rPr>
        <w:t>科研成果</w:t>
      </w:r>
    </w:p>
    <w:p w:rsidR="00535C36" w:rsidRDefault="00535C36" w:rsidP="00535C36">
      <w:pPr>
        <w:pStyle w:val="a0"/>
        <w:ind w:firstLineChars="200" w:firstLine="560"/>
        <w:rPr>
          <w:rFonts w:ascii="宋体" w:hAnsi="宋体" w:cs="宋体"/>
          <w:szCs w:val="28"/>
        </w:rPr>
      </w:pPr>
      <w:r>
        <w:rPr>
          <w:rFonts w:ascii="宋体" w:hAnsi="宋体" w:cs="宋体" w:hint="eastAsia"/>
          <w:szCs w:val="28"/>
        </w:rPr>
        <w:t>(</w:t>
      </w:r>
      <w:r>
        <w:rPr>
          <w:rFonts w:ascii="宋体" w:hAnsi="宋体" w:cs="宋体"/>
          <w:szCs w:val="28"/>
        </w:rPr>
        <w:t>1)</w:t>
      </w:r>
      <w:r>
        <w:rPr>
          <w:rFonts w:ascii="宋体" w:hAnsi="宋体" w:cs="宋体" w:hint="eastAsia"/>
          <w:szCs w:val="28"/>
        </w:rPr>
        <w:t>揭示在功率</w:t>
      </w:r>
      <w:r w:rsidRPr="004341CD">
        <w:rPr>
          <w:rFonts w:ascii="宋体" w:hAnsi="宋体" w:cs="宋体" w:hint="eastAsia"/>
          <w:color w:val="000000" w:themeColor="text1"/>
          <w:szCs w:val="28"/>
        </w:rPr>
        <w:t>器件开关过程中</w:t>
      </w:r>
      <w:r>
        <w:rPr>
          <w:rFonts w:ascii="宋体" w:hAnsi="宋体" w:cs="宋体" w:hint="eastAsia"/>
          <w:szCs w:val="28"/>
        </w:rPr>
        <w:t>宽频振荡的产生机理，</w:t>
      </w:r>
      <w:r w:rsidR="00043D9F">
        <w:rPr>
          <w:rFonts w:ascii="宋体" w:hAnsi="宋体" w:cs="宋体" w:hint="eastAsia"/>
          <w:szCs w:val="28"/>
        </w:rPr>
        <w:t>为</w:t>
      </w:r>
      <w:r w:rsidRPr="00684BE0">
        <w:rPr>
          <w:rFonts w:ascii="宋体" w:hAnsi="宋体" w:cs="宋体" w:hint="eastAsia"/>
          <w:szCs w:val="28"/>
        </w:rPr>
        <w:t>快速精准确定宽频振荡的频率源</w:t>
      </w:r>
      <w:r w:rsidR="00043D9F">
        <w:rPr>
          <w:rFonts w:ascii="宋体" w:hAnsi="宋体" w:cs="宋体" w:hint="eastAsia"/>
          <w:szCs w:val="28"/>
        </w:rPr>
        <w:t>提供理论基础</w:t>
      </w:r>
      <w:r w:rsidRPr="00684BE0">
        <w:rPr>
          <w:rFonts w:ascii="宋体" w:hAnsi="宋体" w:cs="宋体" w:hint="eastAsia"/>
          <w:szCs w:val="28"/>
        </w:rPr>
        <w:t>。</w:t>
      </w:r>
    </w:p>
    <w:p w:rsidR="00535C36" w:rsidRPr="00D74898" w:rsidRDefault="00535C36" w:rsidP="00535C36">
      <w:pPr>
        <w:pStyle w:val="a0"/>
        <w:ind w:firstLineChars="200" w:firstLine="560"/>
        <w:rPr>
          <w:rFonts w:ascii="宋体" w:hAnsi="宋体" w:cs="宋体"/>
          <w:color w:val="FF0000"/>
          <w:szCs w:val="28"/>
        </w:rPr>
      </w:pPr>
      <w:r w:rsidRPr="008C38A7">
        <w:rPr>
          <w:rFonts w:ascii="宋体" w:hAnsi="宋体" w:cs="宋体"/>
          <w:color w:val="000000" w:themeColor="text1"/>
          <w:szCs w:val="28"/>
        </w:rPr>
        <w:t>(</w:t>
      </w:r>
      <w:r>
        <w:rPr>
          <w:rFonts w:ascii="宋体" w:hAnsi="宋体" w:cs="宋体"/>
          <w:color w:val="000000" w:themeColor="text1"/>
          <w:szCs w:val="28"/>
        </w:rPr>
        <w:t>2</w:t>
      </w:r>
      <w:r w:rsidRPr="008C38A7">
        <w:rPr>
          <w:rFonts w:ascii="宋体" w:hAnsi="宋体" w:cs="宋体"/>
          <w:color w:val="000000" w:themeColor="text1"/>
          <w:szCs w:val="28"/>
        </w:rPr>
        <w:t>)</w:t>
      </w:r>
      <w:r w:rsidRPr="005A0165">
        <w:rPr>
          <w:rFonts w:ascii="宋体" w:hAnsi="宋体" w:cs="宋体" w:hint="eastAsia"/>
          <w:color w:val="000000" w:themeColor="text1"/>
          <w:szCs w:val="28"/>
        </w:rPr>
        <w:t>提出</w:t>
      </w:r>
      <w:r w:rsidRPr="005A0165">
        <w:rPr>
          <w:rFonts w:ascii="宋体" w:hAnsi="宋体" w:cs="宋体" w:hint="eastAsia"/>
          <w:szCs w:val="28"/>
        </w:rPr>
        <w:t>基于预测控制的宽频振荡抑制方法</w:t>
      </w:r>
      <w:r w:rsidRPr="008C38A7">
        <w:rPr>
          <w:rFonts w:ascii="宋体" w:hAnsi="宋体" w:cs="宋体" w:hint="eastAsia"/>
          <w:color w:val="000000" w:themeColor="text1"/>
          <w:szCs w:val="28"/>
        </w:rPr>
        <w:t>，</w:t>
      </w:r>
      <w:r w:rsidR="00995F40">
        <w:rPr>
          <w:rFonts w:ascii="宋体" w:hAnsi="宋体" w:cs="宋体" w:hint="eastAsia"/>
          <w:color w:val="000000" w:themeColor="text1"/>
          <w:szCs w:val="28"/>
        </w:rPr>
        <w:t>使系统稳定运行时，指定频率成分占基波比例能够维持在0</w:t>
      </w:r>
      <w:r w:rsidR="00995F40">
        <w:rPr>
          <w:rFonts w:ascii="宋体" w:hAnsi="宋体" w:cs="宋体"/>
          <w:color w:val="000000" w:themeColor="text1"/>
          <w:szCs w:val="28"/>
        </w:rPr>
        <w:t>.7%</w:t>
      </w:r>
      <w:r w:rsidR="00995F40">
        <w:rPr>
          <w:rFonts w:ascii="宋体" w:hAnsi="宋体" w:cs="宋体" w:hint="eastAsia"/>
          <w:color w:val="000000" w:themeColor="text1"/>
          <w:szCs w:val="28"/>
        </w:rPr>
        <w:t>，指定频率成分占比波动范围控制在</w:t>
      </w:r>
      <w:r w:rsidR="00995F40" w:rsidRPr="00995F40">
        <w:rPr>
          <w:rFonts w:ascii="宋体" w:hAnsi="宋体" w:cs="宋体"/>
          <w:color w:val="000000" w:themeColor="text1"/>
          <w:position w:val="-4"/>
          <w:szCs w:val="28"/>
        </w:rPr>
        <w:object w:dxaOrig="220" w:dyaOrig="240">
          <v:shape id="_x0000_i1043" type="#_x0000_t75" style="width:10.7pt;height:12.4pt" o:ole="">
            <v:imagedata r:id="rId61" o:title=""/>
          </v:shape>
          <o:OLEObject Type="Embed" ProgID="Equation.DSMT4" ShapeID="_x0000_i1043" DrawAspect="Content" ObjectID="_1717767124" r:id="rId62"/>
        </w:object>
      </w:r>
      <w:r w:rsidR="00995F40">
        <w:rPr>
          <w:rFonts w:ascii="宋体" w:hAnsi="宋体" w:cs="宋体"/>
          <w:color w:val="000000" w:themeColor="text1"/>
          <w:szCs w:val="28"/>
        </w:rPr>
        <w:t>0.1%</w:t>
      </w:r>
      <w:r w:rsidR="00995F40">
        <w:rPr>
          <w:rFonts w:ascii="宋体" w:hAnsi="宋体" w:cs="宋体" w:hint="eastAsia"/>
          <w:color w:val="000000" w:themeColor="text1"/>
          <w:szCs w:val="28"/>
        </w:rPr>
        <w:t>，以抑制系统中的宽频振荡危害</w:t>
      </w:r>
      <w:r>
        <w:rPr>
          <w:rFonts w:ascii="宋体" w:hAnsi="宋体" w:cs="宋体" w:hint="eastAsia"/>
          <w:color w:val="000000" w:themeColor="text1"/>
          <w:szCs w:val="28"/>
        </w:rPr>
        <w:t>。</w:t>
      </w:r>
    </w:p>
    <w:p w:rsidR="003944DB" w:rsidRDefault="00535C36" w:rsidP="00726FF7">
      <w:pPr>
        <w:pStyle w:val="a0"/>
        <w:ind w:firstLineChars="200" w:firstLine="560"/>
      </w:pPr>
      <w:r>
        <w:rPr>
          <w:rFonts w:ascii="宋体" w:hAnsi="宋体" w:cs="宋体"/>
          <w:szCs w:val="28"/>
        </w:rPr>
        <w:t>(3</w:t>
      </w:r>
      <w:r w:rsidRPr="005A22E8">
        <w:rPr>
          <w:rFonts w:ascii="宋体" w:hAnsi="宋体" w:cs="宋体"/>
          <w:szCs w:val="28"/>
        </w:rPr>
        <w:t>)</w:t>
      </w:r>
      <w:r w:rsidRPr="00EF46D7">
        <w:rPr>
          <w:rFonts w:ascii="宋体" w:hAnsi="宋体" w:cs="宋体" w:hint="eastAsia"/>
          <w:szCs w:val="28"/>
        </w:rPr>
        <w:t>提出预测控制算法的优化方法</w:t>
      </w:r>
      <w:r w:rsidRPr="00427FF4">
        <w:rPr>
          <w:rFonts w:ascii="宋体" w:hAnsi="宋体" w:cs="宋体" w:hint="eastAsia"/>
          <w:szCs w:val="28"/>
        </w:rPr>
        <w:t>，以并行计算</w:t>
      </w:r>
      <w:r>
        <w:rPr>
          <w:rFonts w:ascii="宋体" w:hAnsi="宋体" w:cs="宋体" w:hint="eastAsia"/>
          <w:szCs w:val="28"/>
        </w:rPr>
        <w:t>的思想</w:t>
      </w:r>
      <w:r w:rsidRPr="00427FF4">
        <w:rPr>
          <w:rFonts w:ascii="宋体" w:hAnsi="宋体" w:cs="宋体" w:hint="eastAsia"/>
          <w:szCs w:val="28"/>
        </w:rPr>
        <w:t>减少计算耗时，</w:t>
      </w:r>
      <w:r w:rsidR="00FC7C06">
        <w:rPr>
          <w:rFonts w:ascii="宋体" w:hAnsi="宋体" w:cs="宋体" w:hint="eastAsia"/>
          <w:szCs w:val="28"/>
        </w:rPr>
        <w:t>使系统整体执行周期达到2</w:t>
      </w:r>
      <w:r w:rsidR="00FC7C06">
        <w:rPr>
          <w:rFonts w:ascii="宋体" w:hAnsi="宋体" w:cs="宋体"/>
          <w:szCs w:val="28"/>
        </w:rPr>
        <w:t>5</w:t>
      </w:r>
      <w:r w:rsidR="00FC7C06" w:rsidRPr="00FC7C06">
        <w:rPr>
          <w:rFonts w:ascii="宋体" w:hAnsi="宋体" w:cs="宋体"/>
          <w:position w:val="-10"/>
          <w:szCs w:val="28"/>
        </w:rPr>
        <w:object w:dxaOrig="340" w:dyaOrig="260">
          <v:shape id="_x0000_i1044" type="#_x0000_t75" style="width:17.1pt;height:13.75pt" o:ole="">
            <v:imagedata r:id="rId63" o:title=""/>
          </v:shape>
          <o:OLEObject Type="Embed" ProgID="Equation.DSMT4" ShapeID="_x0000_i1044" DrawAspect="Content" ObjectID="_1717767125" r:id="rId64"/>
        </w:object>
      </w:r>
      <w:r w:rsidR="00FC7C06">
        <w:rPr>
          <w:rFonts w:ascii="宋体" w:hAnsi="宋体" w:cs="宋体" w:hint="eastAsia"/>
          <w:szCs w:val="28"/>
        </w:rPr>
        <w:t>，</w:t>
      </w:r>
      <w:r w:rsidR="00BE1F01">
        <w:rPr>
          <w:rFonts w:ascii="宋体" w:hAnsi="宋体" w:cs="宋体" w:hint="eastAsia"/>
          <w:szCs w:val="28"/>
        </w:rPr>
        <w:t>系统抑制宽频振荡的平均耗时在5s以内</w:t>
      </w:r>
      <w:r w:rsidRPr="00427FF4">
        <w:rPr>
          <w:rFonts w:ascii="宋体" w:hAnsi="宋体" w:cs="宋体" w:hint="eastAsia"/>
          <w:szCs w:val="28"/>
        </w:rPr>
        <w:t>。</w:t>
      </w:r>
    </w:p>
    <w:p w:rsidR="00EF0FB5" w:rsidRDefault="00EF0FB5" w:rsidP="00EF0FB5">
      <w:pPr>
        <w:pStyle w:val="a0"/>
        <w:ind w:firstLineChars="200" w:firstLine="562"/>
        <w:rPr>
          <w:b/>
        </w:rPr>
      </w:pPr>
      <w:r w:rsidRPr="00EF0FB5">
        <w:rPr>
          <w:rFonts w:hint="eastAsia"/>
          <w:b/>
        </w:rPr>
        <w:t>论著发表及专利申请</w:t>
      </w:r>
    </w:p>
    <w:p w:rsidR="00A455FF" w:rsidRPr="00A455FF" w:rsidRDefault="00A455FF" w:rsidP="00A455FF">
      <w:pPr>
        <w:pStyle w:val="a0"/>
        <w:ind w:firstLineChars="200" w:firstLine="560"/>
      </w:pPr>
      <w:r w:rsidRPr="00A455FF">
        <w:rPr>
          <w:rFonts w:hint="eastAsia"/>
        </w:rPr>
        <w:t>发表高水平学术论文</w:t>
      </w:r>
      <w:r w:rsidR="00867116">
        <w:t>3</w:t>
      </w:r>
      <w:r w:rsidRPr="00A455FF">
        <w:t>-</w:t>
      </w:r>
      <w:r w:rsidR="00867116">
        <w:t>5</w:t>
      </w:r>
      <w:r w:rsidRPr="00A455FF">
        <w:t>篇，</w:t>
      </w:r>
      <w:r w:rsidRPr="00F60362">
        <w:t>至少</w:t>
      </w:r>
      <w:r w:rsidR="00D851D3" w:rsidRPr="00F60362">
        <w:rPr>
          <w:rFonts w:hint="eastAsia"/>
        </w:rPr>
        <w:t>2</w:t>
      </w:r>
      <w:r w:rsidR="00D851D3" w:rsidRPr="00F60362">
        <w:t>-3</w:t>
      </w:r>
      <w:r w:rsidRPr="00F60362">
        <w:t>篇</w:t>
      </w:r>
      <w:r w:rsidRPr="00A455FF">
        <w:t>被</w:t>
      </w:r>
      <w:r w:rsidR="00A6339D">
        <w:t>SCI</w:t>
      </w:r>
      <w:r w:rsidRPr="00A455FF">
        <w:t>或</w:t>
      </w:r>
      <w:r w:rsidR="00A6339D">
        <w:t>EI</w:t>
      </w:r>
      <w:r w:rsidRPr="00A455FF">
        <w:t>检索。其中在中国电</w:t>
      </w:r>
      <w:r w:rsidRPr="00A455FF">
        <w:rPr>
          <w:rFonts w:hint="eastAsia"/>
        </w:rPr>
        <w:t>机</w:t>
      </w:r>
      <w:r w:rsidRPr="00A455FF">
        <w:t>工程学</w:t>
      </w:r>
      <w:r w:rsidRPr="00A455FF">
        <w:lastRenderedPageBreak/>
        <w:t>报、电工技术学报、</w:t>
      </w:r>
      <w:r w:rsidRPr="00A455FF">
        <w:t>IEEE</w:t>
      </w:r>
      <w:r w:rsidR="00E0205D">
        <w:t xml:space="preserve"> </w:t>
      </w:r>
      <w:r w:rsidRPr="00A455FF">
        <w:t>TRANSACTIONS</w:t>
      </w:r>
      <w:r w:rsidR="00E0205D">
        <w:t xml:space="preserve"> </w:t>
      </w:r>
      <w:r w:rsidRPr="00A455FF">
        <w:t>ON</w:t>
      </w:r>
      <w:r w:rsidR="00E0205D">
        <w:t xml:space="preserve"> </w:t>
      </w:r>
      <w:r w:rsidRPr="00A455FF">
        <w:t>INDUSTRIALELECTRONICS</w:t>
      </w:r>
      <w:r w:rsidRPr="00A455FF">
        <w:t>、</w:t>
      </w:r>
      <w:r w:rsidRPr="00A455FF">
        <w:t>IEEE</w:t>
      </w:r>
      <w:r w:rsidR="00E0205D">
        <w:t xml:space="preserve"> </w:t>
      </w:r>
      <w:r w:rsidRPr="00A455FF">
        <w:t>TRANSA</w:t>
      </w:r>
      <w:r w:rsidR="00D851D3">
        <w:t>CTIONS</w:t>
      </w:r>
      <w:r w:rsidR="00E0205D">
        <w:t xml:space="preserve"> </w:t>
      </w:r>
      <w:r w:rsidR="00D851D3">
        <w:t>ON</w:t>
      </w:r>
      <w:r w:rsidR="00E0205D">
        <w:t xml:space="preserve"> </w:t>
      </w:r>
      <w:r w:rsidR="00D851D3">
        <w:t>INDUSTRY</w:t>
      </w:r>
      <w:r w:rsidR="00E0205D">
        <w:t xml:space="preserve"> </w:t>
      </w:r>
      <w:r w:rsidR="00D851D3">
        <w:t>APPLICATIONS</w:t>
      </w:r>
      <w:r w:rsidRPr="00A455FF">
        <w:t>等国</w:t>
      </w:r>
      <w:r w:rsidRPr="00A455FF">
        <w:rPr>
          <w:rFonts w:hint="eastAsia"/>
        </w:rPr>
        <w:t>内外知名学术刊物发表学术论文</w:t>
      </w:r>
      <w:r w:rsidR="00A86635">
        <w:t>1-2</w:t>
      </w:r>
      <w:r w:rsidRPr="00A455FF">
        <w:t>篇；在重要学术会议</w:t>
      </w:r>
      <w:r w:rsidR="00E0205D">
        <w:t xml:space="preserve"> </w:t>
      </w:r>
      <w:r w:rsidRPr="00A455FF">
        <w:t>APEC/ECCE</w:t>
      </w:r>
      <w:r w:rsidR="00E0205D">
        <w:t xml:space="preserve"> </w:t>
      </w:r>
      <w:r w:rsidRPr="00A455FF">
        <w:t>及相关</w:t>
      </w:r>
      <w:r w:rsidRPr="00A455FF">
        <w:rPr>
          <w:rFonts w:hint="eastAsia"/>
        </w:rPr>
        <w:t>学术会议</w:t>
      </w:r>
      <w:r w:rsidR="00E0205D">
        <w:t xml:space="preserve"> </w:t>
      </w:r>
      <w:r w:rsidRPr="00A455FF">
        <w:t>PRECEDE</w:t>
      </w:r>
      <w:r w:rsidR="00E0205D">
        <w:t xml:space="preserve"> </w:t>
      </w:r>
      <w:r w:rsidRPr="00A455FF">
        <w:t>上发表</w:t>
      </w:r>
      <w:r w:rsidR="00E0205D">
        <w:t xml:space="preserve"> </w:t>
      </w:r>
      <w:r w:rsidR="00A86635">
        <w:t>2-3</w:t>
      </w:r>
      <w:r w:rsidRPr="00A455FF">
        <w:t>篇，并在上述会议上作大会专题报告。申请国家</w:t>
      </w:r>
      <w:r w:rsidRPr="00A455FF">
        <w:rPr>
          <w:rFonts w:hint="eastAsia"/>
        </w:rPr>
        <w:t>发明专利</w:t>
      </w:r>
      <w:r w:rsidR="00C81A56">
        <w:rPr>
          <w:rFonts w:hint="eastAsia"/>
        </w:rPr>
        <w:t>2</w:t>
      </w:r>
      <w:r w:rsidR="00C81A56">
        <w:t>-</w:t>
      </w:r>
      <w:r w:rsidR="00D851D3">
        <w:t>5</w:t>
      </w:r>
      <w:r w:rsidRPr="00A455FF">
        <w:t>项。</w:t>
      </w:r>
    </w:p>
    <w:p w:rsidR="009D34E2" w:rsidRDefault="009D34E2" w:rsidP="009D34E2">
      <w:pPr>
        <w:pStyle w:val="a0"/>
        <w:ind w:firstLineChars="200" w:firstLine="562"/>
        <w:rPr>
          <w:b/>
        </w:rPr>
      </w:pPr>
      <w:r>
        <w:rPr>
          <w:rFonts w:hint="eastAsia"/>
          <w:b/>
        </w:rPr>
        <w:t>人才培养</w:t>
      </w:r>
    </w:p>
    <w:p w:rsidR="009D34E2" w:rsidRPr="009D34E2" w:rsidRDefault="009D34E2" w:rsidP="009D34E2">
      <w:pPr>
        <w:pStyle w:val="a0"/>
        <w:ind w:firstLineChars="200" w:firstLine="560"/>
      </w:pPr>
      <w:r w:rsidRPr="009D34E2">
        <w:rPr>
          <w:rFonts w:hint="eastAsia"/>
        </w:rPr>
        <w:t>培养硕士研究生</w:t>
      </w:r>
      <w:r>
        <w:t>3-5</w:t>
      </w:r>
      <w:r w:rsidRPr="009D34E2">
        <w:t>人，其中优秀毕业论文</w:t>
      </w:r>
      <w:r w:rsidR="00C86225">
        <w:t>1-2</w:t>
      </w:r>
      <w:r w:rsidRPr="009D34E2">
        <w:t>人，优</w:t>
      </w:r>
      <w:r w:rsidRPr="009D34E2">
        <w:rPr>
          <w:rFonts w:hint="eastAsia"/>
        </w:rPr>
        <w:t>秀毕业生</w:t>
      </w:r>
      <w:r w:rsidR="00C86225">
        <w:t>1-2</w:t>
      </w:r>
      <w:r w:rsidRPr="009D34E2">
        <w:t>人，校研究生十佳学术之星</w:t>
      </w:r>
      <w:r w:rsidR="00C86225">
        <w:t>1-2</w:t>
      </w:r>
      <w:r w:rsidR="00C86225">
        <w:t>人</w:t>
      </w:r>
      <w:r w:rsidR="002C3AE2">
        <w:rPr>
          <w:rFonts w:hint="eastAsia"/>
        </w:rPr>
        <w:t>，为</w:t>
      </w:r>
      <w:r w:rsidR="006B5B87">
        <w:rPr>
          <w:rFonts w:hint="eastAsia"/>
        </w:rPr>
        <w:t>广东省</w:t>
      </w:r>
      <w:r w:rsidR="002C3AE2">
        <w:rPr>
          <w:rFonts w:hint="eastAsia"/>
        </w:rPr>
        <w:t>相关行业企业输送优秀人才</w:t>
      </w:r>
      <w:r w:rsidR="002C3AE2">
        <w:rPr>
          <w:rFonts w:hint="eastAsia"/>
        </w:rPr>
        <w:t>3</w:t>
      </w:r>
      <w:r w:rsidR="002C3AE2">
        <w:t>-5</w:t>
      </w:r>
      <w:r w:rsidR="002C3AE2">
        <w:rPr>
          <w:rFonts w:hint="eastAsia"/>
        </w:rPr>
        <w:t>人</w:t>
      </w:r>
      <w:r w:rsidR="006B5B87">
        <w:rPr>
          <w:rFonts w:hint="eastAsia"/>
        </w:rPr>
        <w:t>。</w:t>
      </w:r>
    </w:p>
    <w:p w:rsidR="00EF0FB5" w:rsidRDefault="00EF0FB5" w:rsidP="003944DB">
      <w:pPr>
        <w:pStyle w:val="a0"/>
      </w:pPr>
    </w:p>
    <w:p w:rsidR="00EF0FB5" w:rsidRDefault="00EF0FB5" w:rsidP="003944DB">
      <w:pPr>
        <w:pStyle w:val="a0"/>
      </w:pPr>
    </w:p>
    <w:p w:rsidR="003944DB" w:rsidRPr="003944DB" w:rsidRDefault="003944DB" w:rsidP="003944DB">
      <w:pPr>
        <w:pStyle w:val="a0"/>
      </w:pPr>
    </w:p>
    <w:p w:rsidR="00652D1B" w:rsidRPr="00652D1B" w:rsidRDefault="00652D1B" w:rsidP="00652D1B">
      <w:pPr>
        <w:pStyle w:val="a0"/>
        <w:rPr>
          <w:rFonts w:eastAsiaTheme="minorEastAsia"/>
        </w:rPr>
        <w:sectPr w:rsidR="00652D1B" w:rsidRPr="00652D1B">
          <w:type w:val="continuous"/>
          <w:pgSz w:w="11906" w:h="16838"/>
          <w:pgMar w:top="851" w:right="851" w:bottom="851" w:left="851" w:header="851" w:footer="992" w:gutter="0"/>
          <w:pgNumType w:fmt="numberInDash"/>
          <w:cols w:space="720"/>
          <w:formProt w:val="0"/>
          <w:docGrid w:type="lines" w:linePitch="312"/>
        </w:sectPr>
      </w:pPr>
    </w:p>
    <w:p w:rsidR="006D55A5" w:rsidRDefault="00A93326">
      <w:pPr>
        <w:numPr>
          <w:ilvl w:val="0"/>
          <w:numId w:val="2"/>
        </w:numPr>
        <w:autoSpaceDE/>
        <w:autoSpaceDN/>
        <w:ind w:firstLineChars="200" w:firstLine="562"/>
        <w:jc w:val="both"/>
        <w:rPr>
          <w:b/>
          <w:bCs/>
          <w:sz w:val="28"/>
          <w:szCs w:val="28"/>
        </w:rPr>
      </w:pPr>
      <w:r>
        <w:rPr>
          <w:rFonts w:hint="eastAsia"/>
          <w:b/>
          <w:bCs/>
          <w:sz w:val="28"/>
          <w:szCs w:val="28"/>
        </w:rPr>
        <w:lastRenderedPageBreak/>
        <w:t>研究条件与基础</w:t>
      </w:r>
    </w:p>
    <w:p w:rsidR="006D55A5" w:rsidRDefault="00A93326">
      <w:pPr>
        <w:numPr>
          <w:ilvl w:val="0"/>
          <w:numId w:val="5"/>
        </w:numPr>
        <w:autoSpaceDE/>
        <w:autoSpaceDN/>
        <w:ind w:firstLineChars="200" w:firstLine="562"/>
        <w:rPr>
          <w:sz w:val="28"/>
          <w:szCs w:val="28"/>
        </w:rPr>
      </w:pPr>
      <w:r>
        <w:rPr>
          <w:rFonts w:hint="eastAsia"/>
          <w:b/>
          <w:bCs/>
          <w:sz w:val="28"/>
          <w:szCs w:val="28"/>
        </w:rPr>
        <w:t>已取得的研究工作成绩及与本项目有关的研究工作积累</w:t>
      </w:r>
      <w:r>
        <w:rPr>
          <w:rFonts w:hint="eastAsia"/>
          <w:sz w:val="28"/>
          <w:szCs w:val="28"/>
        </w:rPr>
        <w:t>（请着重填写申请人近期的主要工作业绩以及与本项目相关的研究工作积累）。</w:t>
      </w:r>
    </w:p>
    <w:p w:rsidR="009C20C2" w:rsidRPr="001D534B" w:rsidRDefault="00E56DFC" w:rsidP="00E56DFC">
      <w:pPr>
        <w:pStyle w:val="a0"/>
        <w:numPr>
          <w:ilvl w:val="0"/>
          <w:numId w:val="7"/>
        </w:numPr>
        <w:rPr>
          <w:rFonts w:ascii="宋体" w:hAnsi="宋体" w:cs="宋体"/>
          <w:b/>
          <w:szCs w:val="28"/>
        </w:rPr>
      </w:pPr>
      <w:r w:rsidRPr="001D534B">
        <w:rPr>
          <w:rFonts w:ascii="宋体" w:hAnsi="宋体" w:cs="宋体"/>
          <w:b/>
          <w:szCs w:val="28"/>
        </w:rPr>
        <w:t>针对本课题的前期准备工作</w:t>
      </w:r>
    </w:p>
    <w:p w:rsidR="00E56DFC" w:rsidRDefault="00E56DFC" w:rsidP="00E56DFC">
      <w:pPr>
        <w:pStyle w:val="a0"/>
        <w:ind w:firstLineChars="200" w:firstLine="560"/>
        <w:rPr>
          <w:rFonts w:ascii="宋体" w:hAnsi="宋体" w:cs="宋体"/>
          <w:szCs w:val="28"/>
        </w:rPr>
      </w:pPr>
      <w:r w:rsidRPr="00DF17A6">
        <w:rPr>
          <w:rFonts w:ascii="宋体" w:hAnsi="宋体" w:cs="宋体"/>
          <w:szCs w:val="28"/>
        </w:rPr>
        <w:t>课题组针对本课题做了一些探索性的准备工作</w:t>
      </w:r>
    </w:p>
    <w:p w:rsidR="00F60362" w:rsidRPr="003966DD" w:rsidRDefault="003966DD" w:rsidP="003966DD">
      <w:pPr>
        <w:pStyle w:val="a0"/>
        <w:ind w:left="562"/>
        <w:rPr>
          <w:rFonts w:ascii="宋体" w:hAnsi="宋体" w:cs="宋体"/>
          <w:b/>
          <w:szCs w:val="28"/>
        </w:rPr>
      </w:pPr>
      <w:r>
        <w:rPr>
          <w:rFonts w:ascii="宋体" w:hAnsi="宋体" w:cs="宋体" w:hint="eastAsia"/>
          <w:b/>
          <w:szCs w:val="28"/>
        </w:rPr>
        <w:t>1）</w:t>
      </w:r>
      <w:r w:rsidRPr="003966DD">
        <w:rPr>
          <w:rFonts w:ascii="宋体" w:hAnsi="宋体" w:cs="宋体" w:hint="eastAsia"/>
          <w:b/>
          <w:szCs w:val="28"/>
        </w:rPr>
        <w:t>基于预测控制的指定频率成分抑制方法理论</w:t>
      </w:r>
    </w:p>
    <w:p w:rsidR="00767A80" w:rsidRDefault="00767A80" w:rsidP="00767A80">
      <w:pPr>
        <w:pStyle w:val="a0"/>
        <w:ind w:firstLineChars="200" w:firstLine="560"/>
        <w:rPr>
          <w:rFonts w:ascii="宋体" w:hAnsi="宋体" w:cs="宋体"/>
          <w:color w:val="FF0000"/>
          <w:szCs w:val="28"/>
        </w:rPr>
      </w:pPr>
      <w:r>
        <w:rPr>
          <w:rFonts w:ascii="宋体" w:hAnsi="宋体" w:cs="宋体" w:hint="eastAsia"/>
          <w:szCs w:val="28"/>
        </w:rPr>
        <w:t>课题组对</w:t>
      </w:r>
      <w:r w:rsidR="00984704">
        <w:rPr>
          <w:rFonts w:ascii="宋体" w:hAnsi="宋体" w:cs="宋体" w:hint="eastAsia"/>
          <w:szCs w:val="28"/>
        </w:rPr>
        <w:t>基于</w:t>
      </w:r>
      <w:r w:rsidRPr="00F83E68">
        <w:rPr>
          <w:rFonts w:ascii="宋体" w:hAnsi="宋体" w:cs="宋体" w:hint="eastAsia"/>
          <w:szCs w:val="28"/>
        </w:rPr>
        <w:t>预测控制</w:t>
      </w:r>
      <w:r w:rsidR="00984704">
        <w:rPr>
          <w:rFonts w:ascii="宋体" w:hAnsi="宋体" w:cs="宋体" w:hint="eastAsia"/>
          <w:szCs w:val="28"/>
        </w:rPr>
        <w:t>的</w:t>
      </w:r>
      <w:r w:rsidRPr="00F83E68">
        <w:rPr>
          <w:rFonts w:ascii="宋体" w:hAnsi="宋体" w:cs="宋体" w:hint="eastAsia"/>
          <w:szCs w:val="28"/>
        </w:rPr>
        <w:t>指定谐波抑制开关策略</w:t>
      </w:r>
      <w:r w:rsidR="002A1EE7">
        <w:rPr>
          <w:rFonts w:ascii="宋体" w:hAnsi="宋体" w:cs="宋体" w:hint="eastAsia"/>
          <w:szCs w:val="28"/>
        </w:rPr>
        <w:t>进行了实验研究</w:t>
      </w:r>
      <w:r w:rsidRPr="00F83E68">
        <w:rPr>
          <w:rFonts w:ascii="宋体" w:hAnsi="宋体" w:cs="宋体" w:hint="eastAsia"/>
          <w:szCs w:val="28"/>
        </w:rPr>
        <w:t>，</w:t>
      </w:r>
      <w:r>
        <w:rPr>
          <w:rFonts w:ascii="宋体" w:hAnsi="宋体" w:cs="宋体" w:hint="eastAsia"/>
          <w:szCs w:val="28"/>
        </w:rPr>
        <w:t>实验结果</w:t>
      </w:r>
      <w:r w:rsidRPr="00B63642">
        <w:rPr>
          <w:rFonts w:ascii="宋体" w:hAnsi="宋体" w:cs="宋体" w:hint="eastAsia"/>
          <w:szCs w:val="28"/>
        </w:rPr>
        <w:t>如</w:t>
      </w:r>
      <w:r w:rsidR="00D448EC">
        <w:rPr>
          <w:rFonts w:ascii="宋体" w:hAnsi="宋体" w:cs="宋体"/>
          <w:szCs w:val="28"/>
        </w:rPr>
        <w:fldChar w:fldCharType="begin"/>
      </w:r>
      <w:r w:rsidR="00D448EC">
        <w:rPr>
          <w:rFonts w:ascii="宋体" w:hAnsi="宋体" w:cs="宋体"/>
          <w:szCs w:val="28"/>
        </w:rPr>
        <w:instrText xml:space="preserve"> </w:instrText>
      </w:r>
      <w:r w:rsidR="00D448EC">
        <w:rPr>
          <w:rFonts w:ascii="宋体" w:hAnsi="宋体" w:cs="宋体" w:hint="eastAsia"/>
          <w:szCs w:val="28"/>
        </w:rPr>
        <w:instrText>REF _Ref107000236 \h</w:instrText>
      </w:r>
      <w:r w:rsidR="00D448EC">
        <w:rPr>
          <w:rFonts w:ascii="宋体" w:hAnsi="宋体" w:cs="宋体"/>
          <w:szCs w:val="28"/>
        </w:rPr>
        <w:instrText xml:space="preserve"> </w:instrText>
      </w:r>
      <w:r w:rsidR="00D448EC">
        <w:rPr>
          <w:rFonts w:ascii="宋体" w:hAnsi="宋体" w:cs="宋体"/>
          <w:szCs w:val="28"/>
        </w:rPr>
      </w:r>
      <w:r w:rsidR="00D448EC">
        <w:rPr>
          <w:rFonts w:ascii="宋体" w:hAnsi="宋体" w:cs="宋体"/>
          <w:szCs w:val="28"/>
        </w:rPr>
        <w:fldChar w:fldCharType="separate"/>
      </w:r>
      <w:r w:rsidR="00266008">
        <w:rPr>
          <w:rFonts w:hint="eastAsia"/>
        </w:rPr>
        <w:t>图</w:t>
      </w:r>
      <w:r w:rsidR="00266008">
        <w:rPr>
          <w:rFonts w:hint="eastAsia"/>
        </w:rPr>
        <w:t xml:space="preserve"> </w:t>
      </w:r>
      <w:r w:rsidR="00266008">
        <w:rPr>
          <w:noProof/>
        </w:rPr>
        <w:t>6</w:t>
      </w:r>
      <w:r w:rsidR="00D448EC">
        <w:rPr>
          <w:rFonts w:ascii="宋体" w:hAnsi="宋体" w:cs="宋体"/>
          <w:szCs w:val="28"/>
        </w:rPr>
        <w:fldChar w:fldCharType="end"/>
      </w:r>
      <w:r w:rsidRPr="00B63642">
        <w:rPr>
          <w:rFonts w:ascii="宋体" w:hAnsi="宋体" w:cs="宋体" w:hint="eastAsia"/>
          <w:szCs w:val="28"/>
        </w:rPr>
        <w:t>所示</w:t>
      </w:r>
      <w:r>
        <w:rPr>
          <w:rFonts w:ascii="宋体" w:hAnsi="宋体" w:cs="宋体" w:hint="eastAsia"/>
          <w:szCs w:val="28"/>
        </w:rPr>
        <w:t>。</w:t>
      </w:r>
      <w:r w:rsidR="00A6700D">
        <w:rPr>
          <w:rFonts w:ascii="宋体" w:hAnsi="宋体" w:cs="宋体" w:hint="eastAsia"/>
          <w:szCs w:val="28"/>
        </w:rPr>
        <w:t>调整权重系数前后，</w:t>
      </w:r>
      <w:r w:rsidR="00A6700D" w:rsidRPr="008667FC">
        <w:rPr>
          <w:rFonts w:ascii="宋体" w:hAnsi="宋体" w:cs="宋体"/>
          <w:szCs w:val="28"/>
        </w:rPr>
        <w:t>5th、7th</w:t>
      </w:r>
      <w:r w:rsidR="00A6700D">
        <w:rPr>
          <w:rFonts w:ascii="宋体" w:hAnsi="宋体" w:cs="宋体" w:hint="eastAsia"/>
          <w:szCs w:val="28"/>
        </w:rPr>
        <w:t>分别下降约</w:t>
      </w:r>
      <w:r>
        <w:rPr>
          <w:rFonts w:ascii="宋体" w:hAnsi="宋体" w:cs="宋体" w:hint="eastAsia"/>
          <w:szCs w:val="28"/>
        </w:rPr>
        <w:t>未</w:t>
      </w:r>
      <w:r w:rsidR="00A6700D" w:rsidRPr="008667FC">
        <w:rPr>
          <w:rFonts w:ascii="宋体" w:hAnsi="宋体" w:cs="宋体"/>
          <w:szCs w:val="28"/>
        </w:rPr>
        <w:t>86.8%</w:t>
      </w:r>
      <w:r w:rsidR="00A6700D">
        <w:rPr>
          <w:rFonts w:ascii="宋体" w:hAnsi="宋体" w:cs="宋体" w:hint="eastAsia"/>
          <w:szCs w:val="28"/>
        </w:rPr>
        <w:t>、</w:t>
      </w:r>
      <w:r w:rsidR="00A6700D" w:rsidRPr="008667FC">
        <w:rPr>
          <w:rFonts w:ascii="宋体" w:hAnsi="宋体" w:cs="宋体"/>
          <w:szCs w:val="28"/>
        </w:rPr>
        <w:t>93.8%</w:t>
      </w:r>
      <w:r>
        <w:rPr>
          <w:rFonts w:ascii="宋体" w:hAnsi="宋体" w:cs="宋体" w:hint="eastAsia"/>
          <w:szCs w:val="28"/>
        </w:rPr>
        <w:t>，</w:t>
      </w:r>
      <w:r w:rsidR="00FE116E">
        <w:rPr>
          <w:rFonts w:ascii="宋体" w:hAnsi="宋体" w:cs="宋体" w:hint="eastAsia"/>
          <w:szCs w:val="28"/>
        </w:rPr>
        <w:t>实验结果表明</w:t>
      </w:r>
      <w:r w:rsidR="00FE116E" w:rsidRPr="00DF17A6">
        <w:rPr>
          <w:rFonts w:ascii="宋体" w:hAnsi="宋体" w:cs="宋体"/>
          <w:szCs w:val="28"/>
        </w:rPr>
        <w:t>表明通过调整</w:t>
      </w:r>
      <w:r w:rsidR="001142E1">
        <w:rPr>
          <w:rFonts w:ascii="宋体" w:hAnsi="宋体" w:cs="宋体"/>
          <w:szCs w:val="28"/>
        </w:rPr>
        <w:t>权重系数来抑制指定次数谐波的方法始终有效，证明了课题的研究工作合理可行</w:t>
      </w:r>
      <w:r w:rsidR="00FE116E" w:rsidRPr="00DF17A6">
        <w:rPr>
          <w:rFonts w:ascii="宋体" w:hAnsi="宋体" w:cs="宋体"/>
          <w:szCs w:val="28"/>
        </w:rPr>
        <w:t>。</w:t>
      </w:r>
    </w:p>
    <w:p w:rsidR="00767A80" w:rsidRDefault="00767A80" w:rsidP="00767A80">
      <w:pPr>
        <w:pStyle w:val="a0"/>
        <w:jc w:val="center"/>
        <w:rPr>
          <w:rFonts w:ascii="宋体" w:hAnsi="宋体" w:cs="宋体"/>
          <w:color w:val="FF0000"/>
          <w:szCs w:val="28"/>
        </w:rPr>
      </w:pPr>
      <w:r w:rsidRPr="00A530AB">
        <w:rPr>
          <w:noProof/>
          <w:lang w:val="en-US" w:bidi="ar-SA"/>
        </w:rPr>
        <w:lastRenderedPageBreak/>
        <w:drawing>
          <wp:inline distT="0" distB="0" distL="0" distR="0" wp14:anchorId="0871FCB0" wp14:editId="17F7A64F">
            <wp:extent cx="2917825" cy="23456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rotWithShape="1">
                    <a:blip r:embed="rId55">
                      <a:extLst>
                        <a:ext uri="{28A0092B-C50C-407E-A947-70E740481C1C}">
                          <a14:useLocalDpi xmlns:a14="http://schemas.microsoft.com/office/drawing/2010/main" val="0"/>
                        </a:ext>
                      </a:extLst>
                    </a:blip>
                    <a:srcRect b="33178"/>
                    <a:stretch/>
                  </pic:blipFill>
                  <pic:spPr bwMode="auto">
                    <a:xfrm>
                      <a:off x="0" y="0"/>
                      <a:ext cx="2917825" cy="2345635"/>
                    </a:xfrm>
                    <a:prstGeom prst="rect">
                      <a:avLst/>
                    </a:prstGeom>
                    <a:noFill/>
                    <a:ln>
                      <a:noFill/>
                    </a:ln>
                    <a:extLst>
                      <a:ext uri="{53640926-AAD7-44D8-BBD7-CCE9431645EC}">
                        <a14:shadowObscured xmlns:a14="http://schemas.microsoft.com/office/drawing/2010/main"/>
                      </a:ext>
                    </a:extLst>
                  </pic:spPr>
                </pic:pic>
              </a:graphicData>
            </a:graphic>
          </wp:inline>
        </w:drawing>
      </w:r>
      <w:r w:rsidRPr="00A530AB">
        <w:rPr>
          <w:noProof/>
          <w:lang w:val="en-US" w:bidi="ar-SA"/>
        </w:rPr>
        <w:drawing>
          <wp:inline distT="0" distB="0" distL="0" distR="0" wp14:anchorId="12B3EB49" wp14:editId="1B56070B">
            <wp:extent cx="2922270" cy="2297927"/>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rotWithShape="1">
                    <a:blip r:embed="rId56">
                      <a:extLst>
                        <a:ext uri="{28A0092B-C50C-407E-A947-70E740481C1C}">
                          <a14:useLocalDpi xmlns:a14="http://schemas.microsoft.com/office/drawing/2010/main" val="0"/>
                        </a:ext>
                      </a:extLst>
                    </a:blip>
                    <a:srcRect b="33258"/>
                    <a:stretch/>
                  </pic:blipFill>
                  <pic:spPr bwMode="auto">
                    <a:xfrm>
                      <a:off x="0" y="0"/>
                      <a:ext cx="2922270" cy="2297927"/>
                    </a:xfrm>
                    <a:prstGeom prst="rect">
                      <a:avLst/>
                    </a:prstGeom>
                    <a:noFill/>
                    <a:ln>
                      <a:noFill/>
                    </a:ln>
                    <a:extLst>
                      <a:ext uri="{53640926-AAD7-44D8-BBD7-CCE9431645EC}">
                        <a14:shadowObscured xmlns:a14="http://schemas.microsoft.com/office/drawing/2010/main"/>
                      </a:ext>
                    </a:extLst>
                  </pic:spPr>
                </pic:pic>
              </a:graphicData>
            </a:graphic>
          </wp:inline>
        </w:drawing>
      </w:r>
    </w:p>
    <w:p w:rsidR="002A1EE7" w:rsidRDefault="002A1EE7" w:rsidP="002A1EE7">
      <w:pPr>
        <w:pStyle w:val="af0"/>
        <w:rPr>
          <w:rFonts w:ascii="宋体" w:hAnsi="宋体" w:cs="宋体"/>
          <w:color w:val="FF0000"/>
          <w:szCs w:val="28"/>
        </w:rPr>
      </w:pPr>
      <w:bookmarkStart w:id="9" w:name="_Ref107000236"/>
      <w:r>
        <w:rPr>
          <w:rFonts w:hint="eastAsia"/>
        </w:rPr>
        <w:t>图</w:t>
      </w:r>
      <w:r w:rsidR="00E0205D">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66008">
        <w:rPr>
          <w:noProof/>
        </w:rPr>
        <w:t>6</w:t>
      </w:r>
      <w:r>
        <w:fldChar w:fldCharType="end"/>
      </w:r>
      <w:bookmarkEnd w:id="9"/>
      <w:r w:rsidR="00E0205D">
        <w:t xml:space="preserve"> </w:t>
      </w:r>
      <w:r w:rsidR="00781EE5">
        <w:rPr>
          <w:rFonts w:hint="eastAsia"/>
        </w:rPr>
        <w:t>权重系数调整后谐波抑制情况</w:t>
      </w:r>
    </w:p>
    <w:p w:rsidR="00914BCF" w:rsidRPr="00DF17A6" w:rsidRDefault="001213B1" w:rsidP="00E56DFC">
      <w:pPr>
        <w:pStyle w:val="a0"/>
        <w:ind w:firstLineChars="200" w:firstLine="560"/>
        <w:rPr>
          <w:rFonts w:ascii="宋体" w:hAnsi="宋体" w:cs="宋体"/>
          <w:szCs w:val="28"/>
        </w:rPr>
      </w:pPr>
      <w:r>
        <w:rPr>
          <w:rFonts w:ascii="宋体" w:hAnsi="宋体" w:cs="宋体"/>
          <w:szCs w:val="28"/>
        </w:rPr>
        <w:t>2</w:t>
      </w:r>
      <w:r w:rsidR="00914BCF" w:rsidRPr="00DF17A6">
        <w:rPr>
          <w:rFonts w:ascii="宋体" w:hAnsi="宋体" w:cs="宋体"/>
          <w:szCs w:val="28"/>
        </w:rPr>
        <w:t>）</w:t>
      </w:r>
      <w:r w:rsidR="00617F39" w:rsidRPr="00DF17A6">
        <w:rPr>
          <w:rFonts w:ascii="宋体" w:hAnsi="宋体" w:cs="宋体" w:hint="eastAsia"/>
          <w:szCs w:val="28"/>
        </w:rPr>
        <w:t>预测控制</w:t>
      </w:r>
      <w:r w:rsidR="00391FFA" w:rsidRPr="00DF17A6">
        <w:rPr>
          <w:rFonts w:ascii="宋体" w:hAnsi="宋体" w:cs="宋体"/>
          <w:szCs w:val="28"/>
        </w:rPr>
        <w:t>并行计算</w:t>
      </w:r>
      <w:r w:rsidR="004557F1" w:rsidRPr="00DF17A6">
        <w:rPr>
          <w:rFonts w:ascii="宋体" w:hAnsi="宋体" w:cs="宋体"/>
          <w:szCs w:val="28"/>
        </w:rPr>
        <w:t>优化</w:t>
      </w:r>
      <w:r w:rsidR="00617F39" w:rsidRPr="00DF17A6">
        <w:rPr>
          <w:rFonts w:ascii="宋体" w:hAnsi="宋体" w:cs="宋体" w:hint="eastAsia"/>
          <w:szCs w:val="28"/>
        </w:rPr>
        <w:t>方法研究</w:t>
      </w:r>
    </w:p>
    <w:p w:rsidR="00F6691F" w:rsidRDefault="00167EF7" w:rsidP="00F6691F">
      <w:pPr>
        <w:pStyle w:val="a0"/>
        <w:jc w:val="center"/>
        <w:rPr>
          <w:rStyle w:val="fontstyle01"/>
          <w:rFonts w:hint="default"/>
        </w:rPr>
      </w:pPr>
      <w:r>
        <w:object w:dxaOrig="28020" w:dyaOrig="13836">
          <v:shape id="_x0000_i1045" type="#_x0000_t75" style="width:396.5pt;height:195.9pt" o:ole="">
            <v:imagedata r:id="rId65" o:title=""/>
          </v:shape>
          <o:OLEObject Type="Embed" ProgID="Visio.Drawing.15" ShapeID="_x0000_i1045" DrawAspect="Content" ObjectID="_1717767126" r:id="rId66"/>
        </w:object>
      </w:r>
    </w:p>
    <w:p w:rsidR="0092652E" w:rsidRDefault="0092652E" w:rsidP="0092652E">
      <w:pPr>
        <w:pStyle w:val="af0"/>
        <w:rPr>
          <w:rStyle w:val="fontstyle01"/>
          <w:rFonts w:hint="default"/>
        </w:rPr>
      </w:pPr>
      <w:bookmarkStart w:id="10" w:name="_Ref106979155"/>
      <w:r>
        <w:rPr>
          <w:rFonts w:hint="eastAsia"/>
        </w:rPr>
        <w:t>图</w:t>
      </w:r>
      <w:r w:rsidR="00E0205D">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66008">
        <w:rPr>
          <w:noProof/>
        </w:rPr>
        <w:t>7</w:t>
      </w:r>
      <w:r>
        <w:fldChar w:fldCharType="end"/>
      </w:r>
      <w:bookmarkEnd w:id="10"/>
      <w:r w:rsidR="00E0205D">
        <w:t xml:space="preserve"> </w:t>
      </w:r>
      <w:r w:rsidR="009138C3">
        <w:rPr>
          <w:rFonts w:hint="eastAsia"/>
        </w:rPr>
        <w:t>微控制器多核架构框图</w:t>
      </w:r>
    </w:p>
    <w:p w:rsidR="00543831" w:rsidRDefault="004557F1" w:rsidP="00E56DFC">
      <w:pPr>
        <w:pStyle w:val="a0"/>
        <w:ind w:firstLineChars="200" w:firstLine="560"/>
      </w:pPr>
      <w:r w:rsidRPr="00DF17A6">
        <w:rPr>
          <w:rFonts w:ascii="宋体" w:hAnsi="宋体" w:cs="宋体"/>
          <w:szCs w:val="28"/>
        </w:rPr>
        <w:t>课题组对</w:t>
      </w:r>
      <w:r w:rsidRPr="00DF17A6">
        <w:rPr>
          <w:rFonts w:ascii="宋体" w:hAnsi="宋体" w:cs="宋体" w:hint="eastAsia"/>
          <w:szCs w:val="28"/>
        </w:rPr>
        <w:t>预测控制</w:t>
      </w:r>
      <w:r w:rsidRPr="00DF17A6">
        <w:rPr>
          <w:rFonts w:ascii="宋体" w:hAnsi="宋体" w:cs="宋体"/>
          <w:szCs w:val="28"/>
        </w:rPr>
        <w:t>并行计算优化</w:t>
      </w:r>
      <w:r w:rsidRPr="00DF17A6">
        <w:rPr>
          <w:rFonts w:ascii="宋体" w:hAnsi="宋体" w:cs="宋体" w:hint="eastAsia"/>
          <w:szCs w:val="28"/>
        </w:rPr>
        <w:t>方法</w:t>
      </w:r>
      <w:r w:rsidR="005948D3" w:rsidRPr="00DF17A6">
        <w:rPr>
          <w:rFonts w:ascii="宋体" w:hAnsi="宋体" w:cs="宋体"/>
          <w:szCs w:val="28"/>
        </w:rPr>
        <w:t>进行了</w:t>
      </w:r>
      <w:r w:rsidR="0033003F">
        <w:rPr>
          <w:rFonts w:ascii="宋体" w:hAnsi="宋体" w:cs="宋体" w:hint="eastAsia"/>
          <w:szCs w:val="28"/>
        </w:rPr>
        <w:t>研究</w:t>
      </w:r>
      <w:r w:rsidR="005948D3" w:rsidRPr="00DF17A6">
        <w:rPr>
          <w:rFonts w:ascii="宋体" w:hAnsi="宋体" w:cs="宋体"/>
          <w:szCs w:val="28"/>
        </w:rPr>
        <w:t>，</w:t>
      </w:r>
      <w:r w:rsidR="001015BE">
        <w:rPr>
          <w:rFonts w:ascii="宋体" w:hAnsi="宋体" w:cs="宋体" w:hint="eastAsia"/>
          <w:szCs w:val="28"/>
        </w:rPr>
        <w:t>首先研究了拟采用的D</w:t>
      </w:r>
      <w:r w:rsidR="001015BE">
        <w:rPr>
          <w:rFonts w:ascii="宋体" w:hAnsi="宋体" w:cs="宋体"/>
          <w:szCs w:val="28"/>
        </w:rPr>
        <w:t>SP</w:t>
      </w:r>
      <w:r w:rsidR="001015BE">
        <w:rPr>
          <w:rFonts w:ascii="宋体" w:hAnsi="宋体" w:cs="宋体" w:hint="eastAsia"/>
          <w:szCs w:val="28"/>
        </w:rPr>
        <w:t>芯片架构，</w:t>
      </w:r>
      <w:r w:rsidR="001015BE">
        <w:rPr>
          <w:rFonts w:hint="eastAsia"/>
        </w:rPr>
        <w:t>T</w:t>
      </w:r>
      <w:r w:rsidR="001015BE">
        <w:t>MS320F28379D</w:t>
      </w:r>
      <w:r w:rsidR="001015BE">
        <w:rPr>
          <w:rFonts w:hint="eastAsia"/>
        </w:rPr>
        <w:t>处理器的多核架构如</w:t>
      </w:r>
      <w:r w:rsidR="001015BE">
        <w:fldChar w:fldCharType="begin"/>
      </w:r>
      <w:r w:rsidR="001015BE">
        <w:instrText xml:space="preserve"> </w:instrText>
      </w:r>
      <w:r w:rsidR="001015BE">
        <w:rPr>
          <w:rFonts w:hint="eastAsia"/>
        </w:rPr>
        <w:instrText>REF _Ref106979155 \h</w:instrText>
      </w:r>
      <w:r w:rsidR="001015BE">
        <w:instrText xml:space="preserve"> </w:instrText>
      </w:r>
      <w:r w:rsidR="001015BE">
        <w:fldChar w:fldCharType="separate"/>
      </w:r>
      <w:r w:rsidR="00266008">
        <w:rPr>
          <w:rFonts w:hint="eastAsia"/>
        </w:rPr>
        <w:t>图</w:t>
      </w:r>
      <w:r w:rsidR="00266008">
        <w:rPr>
          <w:rFonts w:hint="eastAsia"/>
        </w:rPr>
        <w:t xml:space="preserve"> </w:t>
      </w:r>
      <w:r w:rsidR="00266008">
        <w:rPr>
          <w:noProof/>
        </w:rPr>
        <w:t>7</w:t>
      </w:r>
      <w:r w:rsidR="001015BE">
        <w:fldChar w:fldCharType="end"/>
      </w:r>
      <w:r w:rsidR="001015BE">
        <w:rPr>
          <w:rFonts w:hint="eastAsia"/>
        </w:rPr>
        <w:t>所示。</w:t>
      </w:r>
      <w:r w:rsidR="006B71DE">
        <w:rPr>
          <w:rFonts w:hint="eastAsia"/>
        </w:rPr>
        <w:t>研发对于该硬件架构开发预测控制并行计算算法，并进行实验，实验结果表明</w:t>
      </w:r>
      <w:r w:rsidR="00BC272F">
        <w:rPr>
          <w:rFonts w:hint="eastAsia"/>
        </w:rPr>
        <w:t>整体的有效代码执行时间从</w:t>
      </w:r>
      <w:r w:rsidR="00DC7B11" w:rsidRPr="00DC7B11">
        <w:rPr>
          <w:position w:val="-10"/>
        </w:rPr>
        <w:object w:dxaOrig="580" w:dyaOrig="320">
          <v:shape id="_x0000_i1046" type="#_x0000_t75" style="width:29.15pt;height:15.75pt" o:ole="">
            <v:imagedata r:id="rId67" o:title=""/>
          </v:shape>
          <o:OLEObject Type="Embed" ProgID="Equation.DSMT4" ShapeID="_x0000_i1046" DrawAspect="Content" ObjectID="_1717767127" r:id="rId68"/>
        </w:object>
      </w:r>
      <w:r w:rsidR="00BC272F">
        <w:rPr>
          <w:rFonts w:hint="eastAsia"/>
        </w:rPr>
        <w:t>降低到了</w:t>
      </w:r>
      <w:r w:rsidR="00DC7B11" w:rsidRPr="00DC7B11">
        <w:rPr>
          <w:position w:val="-10"/>
        </w:rPr>
        <w:object w:dxaOrig="740" w:dyaOrig="320">
          <v:shape id="_x0000_i1047" type="#_x0000_t75" style="width:37.15pt;height:15.75pt" o:ole="">
            <v:imagedata r:id="rId69" o:title=""/>
          </v:shape>
          <o:OLEObject Type="Embed" ProgID="Equation.DSMT4" ShapeID="_x0000_i1047" DrawAspect="Content" ObjectID="_1717767128" r:id="rId70"/>
        </w:object>
      </w:r>
      <w:r w:rsidR="00BC272F">
        <w:rPr>
          <w:rFonts w:hint="eastAsia"/>
        </w:rPr>
        <w:t>，另外，</w:t>
      </w:r>
      <w:r w:rsidR="00DC7B11">
        <w:rPr>
          <w:rFonts w:hint="eastAsia"/>
        </w:rPr>
        <w:t>开关状态</w:t>
      </w:r>
      <w:r w:rsidR="00BC272F">
        <w:rPr>
          <w:rFonts w:hint="eastAsia"/>
        </w:rPr>
        <w:t>轮询部分耗时从</w:t>
      </w:r>
      <w:r w:rsidR="00DC7B11" w:rsidRPr="00DC7B11">
        <w:rPr>
          <w:position w:val="-10"/>
        </w:rPr>
        <w:object w:dxaOrig="859" w:dyaOrig="320">
          <v:shape id="_x0000_i1048" type="#_x0000_t75" style="width:42.85pt;height:15.75pt" o:ole="">
            <v:imagedata r:id="rId71" o:title=""/>
          </v:shape>
          <o:OLEObject Type="Embed" ProgID="Equation.DSMT4" ShapeID="_x0000_i1048" DrawAspect="Content" ObjectID="_1717767129" r:id="rId72"/>
        </w:object>
      </w:r>
      <w:r w:rsidR="00BC272F">
        <w:rPr>
          <w:rFonts w:hint="eastAsia"/>
        </w:rPr>
        <w:t>降低到</w:t>
      </w:r>
      <w:r w:rsidR="00DC7B11" w:rsidRPr="00DC7B11">
        <w:rPr>
          <w:position w:val="-10"/>
        </w:rPr>
        <w:object w:dxaOrig="760" w:dyaOrig="320">
          <v:shape id="_x0000_i1049" type="#_x0000_t75" style="width:38.85pt;height:15.75pt" o:ole="">
            <v:imagedata r:id="rId73" o:title=""/>
          </v:shape>
          <o:OLEObject Type="Embed" ProgID="Equation.DSMT4" ShapeID="_x0000_i1049" DrawAspect="Content" ObjectID="_1717767130" r:id="rId74"/>
        </w:object>
      </w:r>
      <w:r w:rsidR="00E05F5A">
        <w:rPr>
          <w:rFonts w:hint="eastAsia"/>
        </w:rPr>
        <w:t>，计算耗时对比如图所示。</w:t>
      </w:r>
    </w:p>
    <w:p w:rsidR="008E34C6" w:rsidRDefault="008C569F" w:rsidP="008E34C6">
      <w:pPr>
        <w:pStyle w:val="a0"/>
        <w:jc w:val="center"/>
        <w:rPr>
          <w:rFonts w:ascii="宋体" w:hAnsi="宋体" w:cs="宋体"/>
          <w:szCs w:val="28"/>
        </w:rPr>
      </w:pPr>
      <w:r>
        <w:object w:dxaOrig="7591" w:dyaOrig="2865">
          <v:shape id="_x0000_i1050" type="#_x0000_t75" style="width:379.4pt;height:143.35pt" o:ole="">
            <v:imagedata r:id="rId75" o:title=""/>
          </v:shape>
          <o:OLEObject Type="Embed" ProgID="Visio.Drawing.15" ShapeID="_x0000_i1050" DrawAspect="Content" ObjectID="_1717767131" r:id="rId76"/>
        </w:object>
      </w:r>
    </w:p>
    <w:p w:rsidR="008E34C6" w:rsidRDefault="008E34C6" w:rsidP="008E34C6">
      <w:pPr>
        <w:pStyle w:val="af0"/>
        <w:rPr>
          <w:rFonts w:ascii="宋体" w:hAnsi="宋体" w:cs="宋体"/>
          <w:szCs w:val="28"/>
        </w:rPr>
      </w:pPr>
      <w:r>
        <w:rPr>
          <w:rFonts w:hint="eastAsia"/>
        </w:rPr>
        <w:t>图</w:t>
      </w:r>
      <w:r w:rsidR="00E0205D">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66008">
        <w:rPr>
          <w:noProof/>
        </w:rPr>
        <w:t>8</w:t>
      </w:r>
      <w:r>
        <w:fldChar w:fldCharType="end"/>
      </w:r>
      <w:r w:rsidR="00E0205D">
        <w:t xml:space="preserve"> </w:t>
      </w:r>
      <w:r w:rsidRPr="00155988">
        <w:rPr>
          <w:rFonts w:hint="eastAsia"/>
        </w:rPr>
        <w:t>单任务</w:t>
      </w:r>
      <w:r w:rsidRPr="00A47A50">
        <w:rPr>
          <w:rFonts w:hint="eastAsia"/>
        </w:rPr>
        <w:t>顺序执行</w:t>
      </w:r>
      <w:r>
        <w:rPr>
          <w:rFonts w:hint="eastAsia"/>
        </w:rPr>
        <w:t>与多任务并行程序执行时间对比</w:t>
      </w:r>
    </w:p>
    <w:p w:rsidR="0060256B" w:rsidRPr="001D534B" w:rsidRDefault="00FC35DA" w:rsidP="0060256B">
      <w:pPr>
        <w:pStyle w:val="a0"/>
        <w:numPr>
          <w:ilvl w:val="0"/>
          <w:numId w:val="7"/>
        </w:numPr>
        <w:rPr>
          <w:rFonts w:ascii="宋体" w:hAnsi="宋体" w:cs="宋体"/>
          <w:b/>
          <w:szCs w:val="28"/>
        </w:rPr>
      </w:pPr>
      <w:r>
        <w:rPr>
          <w:rFonts w:ascii="宋体" w:hAnsi="宋体" w:cs="宋体" w:hint="eastAsia"/>
          <w:b/>
          <w:szCs w:val="28"/>
        </w:rPr>
        <w:t>科研工作积累</w:t>
      </w:r>
    </w:p>
    <w:p w:rsidR="00A93D4A" w:rsidRDefault="00850F5C" w:rsidP="00B476B8">
      <w:pPr>
        <w:pStyle w:val="a0"/>
        <w:ind w:firstLineChars="200" w:firstLine="560"/>
      </w:pPr>
      <w:r>
        <w:rPr>
          <w:rFonts w:hint="eastAsia"/>
        </w:rPr>
        <w:t>申请人于</w:t>
      </w:r>
      <w:r w:rsidR="00E0205D">
        <w:t xml:space="preserve"> </w:t>
      </w:r>
      <w:r>
        <w:t>2006</w:t>
      </w:r>
      <w:r w:rsidR="00E0205D">
        <w:t xml:space="preserve"> </w:t>
      </w:r>
      <w:r>
        <w:t>年开始从事</w:t>
      </w:r>
      <w:r w:rsidR="00D25755" w:rsidRPr="00D25755">
        <w:rPr>
          <w:rFonts w:hint="eastAsia"/>
        </w:rPr>
        <w:t>电力电子变频技术，逆变器开关策略</w:t>
      </w:r>
      <w:r>
        <w:t>以及嵌入式系统</w:t>
      </w:r>
      <w:r>
        <w:rPr>
          <w:rFonts w:hint="eastAsia"/>
        </w:rPr>
        <w:t>等方面的研究工作，</w:t>
      </w:r>
      <w:r>
        <w:t>随后在博士学习期间以国家公派留学生身份前往德国</w:t>
      </w:r>
      <w:r w:rsidR="005F0F3B">
        <w:t>Wuppertal</w:t>
      </w:r>
      <w:r>
        <w:t>大学，并跟随预测控制创始人</w:t>
      </w:r>
      <w:r>
        <w:t>Joachim</w:t>
      </w:r>
      <w:r w:rsidR="00E0205D">
        <w:t xml:space="preserve"> </w:t>
      </w:r>
      <w:r>
        <w:t>Holtz</w:t>
      </w:r>
      <w:r w:rsidR="00E0205D">
        <w:t xml:space="preserve"> </w:t>
      </w:r>
      <w:r>
        <w:t>教授进行</w:t>
      </w:r>
      <w:r w:rsidR="005F0F3B" w:rsidRPr="005F0F3B">
        <w:rPr>
          <w:rFonts w:hint="eastAsia"/>
        </w:rPr>
        <w:t>电力电子变频技术</w:t>
      </w:r>
      <w:r>
        <w:rPr>
          <w:rFonts w:hint="eastAsia"/>
        </w:rPr>
        <w:t>的研究，</w:t>
      </w:r>
      <w:r>
        <w:t>且在其指导下开始专注于预测控制方法的研究至今十余年，在该</w:t>
      </w:r>
      <w:r>
        <w:rPr>
          <w:rFonts w:hint="eastAsia"/>
        </w:rPr>
        <w:t>科研领域积累了丰富的工作经验。并于</w:t>
      </w:r>
      <w:r w:rsidR="005F0F3B">
        <w:t>2015</w:t>
      </w:r>
      <w:r>
        <w:t>年作为负责人主持青年基金项目《低</w:t>
      </w:r>
      <w:r>
        <w:rPr>
          <w:rFonts w:hint="eastAsia"/>
        </w:rPr>
        <w:t>开关频率三电平感应电机驱动系统最优预测控制研究》（</w:t>
      </w:r>
      <w:r w:rsidR="005F0F3B">
        <w:t>27</w:t>
      </w:r>
      <w:r>
        <w:t>万元，</w:t>
      </w:r>
      <w:r>
        <w:t>2</w:t>
      </w:r>
      <w:r w:rsidR="005F0F3B">
        <w:t>017</w:t>
      </w:r>
      <w:r>
        <w:t>年底结</w:t>
      </w:r>
      <w:r>
        <w:rPr>
          <w:rFonts w:hint="eastAsia"/>
        </w:rPr>
        <w:t>题）。本课题是对青年基金的</w:t>
      </w:r>
      <w:r w:rsidR="005F0F3B">
        <w:rPr>
          <w:rFonts w:hint="eastAsia"/>
        </w:rPr>
        <w:t>拓展</w:t>
      </w:r>
      <w:r>
        <w:rPr>
          <w:rFonts w:hint="eastAsia"/>
        </w:rPr>
        <w:t>和升华，为解决</w:t>
      </w:r>
      <w:r w:rsidR="005F0F3B">
        <w:rPr>
          <w:rFonts w:hint="eastAsia"/>
        </w:rPr>
        <w:t>海上风电并网系统宽频振荡</w:t>
      </w:r>
      <w:r>
        <w:rPr>
          <w:rFonts w:hint="eastAsia"/>
        </w:rPr>
        <w:t>问题奠定理论基础。</w:t>
      </w:r>
    </w:p>
    <w:p w:rsidR="009C20C2" w:rsidRDefault="008B116E" w:rsidP="008B116E">
      <w:pPr>
        <w:pStyle w:val="a0"/>
        <w:ind w:firstLineChars="200" w:firstLine="560"/>
      </w:pPr>
      <w:r>
        <w:t>周晓敏副教授研</w:t>
      </w:r>
      <w:r>
        <w:rPr>
          <w:rFonts w:hint="eastAsia"/>
        </w:rPr>
        <w:t>究领域主要为智能控制应用，</w:t>
      </w:r>
      <w:r>
        <w:t>2</w:t>
      </w:r>
      <w:r w:rsidR="00C5329E">
        <w:t>012</w:t>
      </w:r>
      <w:r>
        <w:t>年</w:t>
      </w:r>
      <w:r w:rsidR="00C5329E">
        <w:t>4</w:t>
      </w:r>
      <w:r>
        <w:t>月至</w:t>
      </w:r>
      <w:r w:rsidR="00C5329E">
        <w:t>2013</w:t>
      </w:r>
      <w:r>
        <w:t>年</w:t>
      </w:r>
      <w:r w:rsidR="00C5329E">
        <w:t>4</w:t>
      </w:r>
      <w:r>
        <w:t>月在美国威斯</w:t>
      </w:r>
      <w:r>
        <w:rPr>
          <w:rFonts w:hint="eastAsia"/>
        </w:rPr>
        <w:t>康辛大学麦迪逊分校的</w:t>
      </w:r>
      <w:r w:rsidR="00C5329E">
        <w:t>WEMPEC</w:t>
      </w:r>
      <w:r>
        <w:t>实验室做访问学者，跟随</w:t>
      </w:r>
      <w:r w:rsidR="00C5329E">
        <w:t>Robert</w:t>
      </w:r>
      <w:r w:rsidR="00E0205D">
        <w:t xml:space="preserve"> </w:t>
      </w:r>
      <w:r w:rsidR="00C5329E">
        <w:t>Lorenz</w:t>
      </w:r>
      <w:r>
        <w:t>教授从</w:t>
      </w:r>
      <w:r>
        <w:rPr>
          <w:rFonts w:hint="eastAsia"/>
        </w:rPr>
        <w:t>事</w:t>
      </w:r>
      <w:r w:rsidR="00D67671" w:rsidRPr="00D67671">
        <w:rPr>
          <w:rFonts w:hint="eastAsia"/>
        </w:rPr>
        <w:t>电力电子变频技术</w:t>
      </w:r>
      <w:r>
        <w:rPr>
          <w:rFonts w:hint="eastAsia"/>
        </w:rPr>
        <w:t>研究。目前一直从事</w:t>
      </w:r>
      <w:r w:rsidR="008E590E" w:rsidRPr="008E590E">
        <w:rPr>
          <w:rFonts w:hint="eastAsia"/>
        </w:rPr>
        <w:t>逆变器开关策略</w:t>
      </w:r>
      <w:r>
        <w:rPr>
          <w:rFonts w:hint="eastAsia"/>
        </w:rPr>
        <w:t>相关研究工</w:t>
      </w:r>
      <w:r w:rsidR="00BA613C">
        <w:rPr>
          <w:rFonts w:hint="eastAsia"/>
        </w:rPr>
        <w:t>作；</w:t>
      </w:r>
      <w:r w:rsidR="00E0205D">
        <w:t xml:space="preserve"> </w:t>
      </w:r>
    </w:p>
    <w:p w:rsidR="0015275E" w:rsidRDefault="00A93D4A" w:rsidP="0015275E">
      <w:pPr>
        <w:pStyle w:val="a0"/>
        <w:ind w:firstLineChars="200" w:firstLine="560"/>
      </w:pPr>
      <w:r w:rsidRPr="00A93D4A">
        <w:t>Joachim</w:t>
      </w:r>
      <w:r w:rsidR="00E0205D">
        <w:t xml:space="preserve"> </w:t>
      </w:r>
      <w:r w:rsidRPr="00A93D4A">
        <w:t>Holtz</w:t>
      </w:r>
      <w:r w:rsidRPr="00A93D4A">
        <w:t>（</w:t>
      </w:r>
      <w:r w:rsidRPr="00A93D4A">
        <w:t>Life</w:t>
      </w:r>
      <w:r w:rsidR="00E0205D">
        <w:t xml:space="preserve"> </w:t>
      </w:r>
      <w:r w:rsidRPr="00A93D4A">
        <w:t>Fellow,IEEE</w:t>
      </w:r>
      <w:r w:rsidRPr="00A93D4A">
        <w:t>）教授是电机、自动控制以及电力电子领域的知名学者，国际上公认的电机界权威，是三电平逆变器的发明者，空间矢量脉宽调制技术（</w:t>
      </w:r>
      <w:r w:rsidRPr="00A93D4A">
        <w:t>SVPWM</w:t>
      </w:r>
      <w:r w:rsidRPr="00A93D4A">
        <w:t>）、同步最优脉宽调制技术以及预测控制方法的创始人。获得过国际上素有电机与电子领域</w:t>
      </w:r>
      <w:r w:rsidRPr="00A93D4A">
        <w:t>“</w:t>
      </w:r>
      <w:r w:rsidRPr="00A93D4A">
        <w:t>诺贝尔</w:t>
      </w:r>
      <w:r w:rsidRPr="00A93D4A">
        <w:t>”</w:t>
      </w:r>
      <w:r w:rsidRPr="00A93D4A">
        <w:t>奖之誉的</w:t>
      </w:r>
      <w:r w:rsidRPr="00A93D4A">
        <w:t>“</w:t>
      </w:r>
      <w:r w:rsidRPr="00A93D4A">
        <w:t>蓝姆</w:t>
      </w:r>
      <w:r w:rsidRPr="00A93D4A">
        <w:t>”</w:t>
      </w:r>
      <w:r w:rsidRPr="00A93D4A">
        <w:t>金质奖章（</w:t>
      </w:r>
      <w:r w:rsidRPr="00A93D4A">
        <w:t>Lamme</w:t>
      </w:r>
      <w:r w:rsidR="00E0205D">
        <w:t xml:space="preserve"> </w:t>
      </w:r>
      <w:r w:rsidRPr="00A93D4A">
        <w:t>Medal)</w:t>
      </w:r>
      <w:r w:rsidRPr="00A93D4A">
        <w:t>，以及</w:t>
      </w:r>
      <w:r w:rsidRPr="00A93D4A">
        <w:t>IEEE</w:t>
      </w:r>
      <w:r w:rsidRPr="00A93D4A">
        <w:t>千禧奖章（</w:t>
      </w:r>
      <w:r w:rsidRPr="00A93D4A">
        <w:t>Millennium</w:t>
      </w:r>
      <w:r w:rsidR="00E0205D">
        <w:t xml:space="preserve"> </w:t>
      </w:r>
      <w:r w:rsidRPr="00A93D4A">
        <w:t>Medal</w:t>
      </w:r>
      <w:r w:rsidRPr="00A93D4A">
        <w:t>）等多项具有影响力的国际大奖。</w:t>
      </w:r>
    </w:p>
    <w:p w:rsidR="00B476B8" w:rsidRDefault="00B476B8" w:rsidP="0015275E">
      <w:pPr>
        <w:pStyle w:val="a0"/>
        <w:ind w:firstLineChars="200" w:firstLine="560"/>
      </w:pPr>
      <w:r w:rsidRPr="00BA613C">
        <w:t>José</w:t>
      </w:r>
      <w:r w:rsidR="00E0205D">
        <w:t xml:space="preserve"> </w:t>
      </w:r>
      <w:r w:rsidRPr="00BA613C">
        <w:t>Mario</w:t>
      </w:r>
      <w:r w:rsidR="00E0205D">
        <w:t xml:space="preserve"> </w:t>
      </w:r>
      <w:r w:rsidRPr="00BA613C">
        <w:t>Pacas</w:t>
      </w:r>
      <w:r w:rsidRPr="00BA613C">
        <w:t>教授现任</w:t>
      </w:r>
      <w:r w:rsidRPr="00BA613C">
        <w:t>IEEE</w:t>
      </w:r>
      <w:r w:rsidR="00E0205D">
        <w:t xml:space="preserve"> </w:t>
      </w:r>
      <w:r w:rsidRPr="00BA613C">
        <w:t>Power</w:t>
      </w:r>
      <w:r w:rsidR="00E0205D">
        <w:t xml:space="preserve"> </w:t>
      </w:r>
      <w:r w:rsidRPr="00BA613C">
        <w:t>Electronics</w:t>
      </w:r>
      <w:r w:rsidR="00E0205D">
        <w:t xml:space="preserve"> </w:t>
      </w:r>
      <w:r w:rsidRPr="00BA613C">
        <w:t>Society</w:t>
      </w:r>
      <w:r w:rsidRPr="00BA613C">
        <w:t>副主席，申请人在德国留学期间就与</w:t>
      </w:r>
      <w:r w:rsidRPr="00BA613C">
        <w:t>Pacas</w:t>
      </w:r>
      <w:r w:rsidRPr="00BA613C">
        <w:t>教授有过频繁的科研交流，且在</w:t>
      </w:r>
      <w:r w:rsidRPr="00BA613C">
        <w:t>2019</w:t>
      </w:r>
      <w:r w:rsidRPr="00BA613C">
        <w:t>年</w:t>
      </w:r>
      <w:r w:rsidRPr="00BA613C">
        <w:t>5</w:t>
      </w:r>
      <w:r w:rsidRPr="00BA613C">
        <w:t>月邀请其来校讲学交</w:t>
      </w:r>
      <w:r w:rsidRPr="00BA613C">
        <w:lastRenderedPageBreak/>
        <w:t>流，</w:t>
      </w:r>
      <w:r w:rsidRPr="00BA613C">
        <w:t>Pacas</w:t>
      </w:r>
      <w:r w:rsidRPr="00BA613C">
        <w:t>教授做了题为</w:t>
      </w:r>
      <w:r w:rsidRPr="00BA613C">
        <w:t>“</w:t>
      </w:r>
      <w:r w:rsidRPr="00BA613C">
        <w:t>电力驱动与电力电子技术</w:t>
      </w:r>
      <w:r w:rsidRPr="00BA613C">
        <w:t>”</w:t>
      </w:r>
      <w:r w:rsidRPr="00BA613C">
        <w:t>的学术报告。期间申请人所在团队与</w:t>
      </w:r>
      <w:r w:rsidRPr="00BA613C">
        <w:t>Pacas</w:t>
      </w:r>
      <w:r w:rsidRPr="00BA613C">
        <w:t>教授对微电网用逆变器的发展现状进行了深入探讨，</w:t>
      </w:r>
      <w:r w:rsidR="00EF5D8C" w:rsidRPr="00BA613C">
        <w:t>Pacas</w:t>
      </w:r>
      <w:r w:rsidR="00EF5D8C" w:rsidRPr="00BA613C">
        <w:t>教授</w:t>
      </w:r>
      <w:r w:rsidR="00EF5D8C">
        <w:rPr>
          <w:rFonts w:ascii="宋体" w:hAnsi="宋体" w:cs="宋体"/>
          <w:color w:val="353535"/>
        </w:rPr>
        <w:t>具有</w:t>
      </w:r>
      <w:r w:rsidR="00EF5D8C">
        <w:rPr>
          <w:rFonts w:ascii="宋体" w:hAnsi="宋体" w:cs="宋体" w:hint="eastAsia"/>
          <w:color w:val="353535"/>
        </w:rPr>
        <w:t>较高的学术水平</w:t>
      </w:r>
      <w:r w:rsidR="00EF5D8C">
        <w:rPr>
          <w:rFonts w:ascii="宋体" w:hAnsi="宋体" w:cs="宋体"/>
          <w:color w:val="353535"/>
        </w:rPr>
        <w:t>，可以对</w:t>
      </w:r>
      <w:r w:rsidR="00EF5D8C">
        <w:rPr>
          <w:rFonts w:ascii="宋体" w:hAnsi="宋体" w:cs="宋体" w:hint="eastAsia"/>
          <w:color w:val="353535"/>
        </w:rPr>
        <w:t>课题的研究</w:t>
      </w:r>
      <w:r w:rsidR="00EF5D8C">
        <w:rPr>
          <w:rFonts w:ascii="宋体" w:hAnsi="宋体" w:cs="宋体"/>
          <w:color w:val="353535"/>
        </w:rPr>
        <w:t>给予有力的指导</w:t>
      </w:r>
      <w:r w:rsidRPr="00BA613C">
        <w:t>。</w:t>
      </w:r>
    </w:p>
    <w:p w:rsidR="009E1BF9" w:rsidRDefault="009E1BF9" w:rsidP="00015122">
      <w:pPr>
        <w:pStyle w:val="a0"/>
        <w:ind w:firstLineChars="200" w:firstLine="560"/>
      </w:pPr>
      <w:r w:rsidRPr="009E1BF9">
        <w:rPr>
          <w:rFonts w:hint="eastAsia"/>
        </w:rPr>
        <w:t>申请人长期与</w:t>
      </w:r>
      <w:r w:rsidRPr="009E1BF9">
        <w:rPr>
          <w:rFonts w:hint="eastAsia"/>
        </w:rPr>
        <w:t>Holtz</w:t>
      </w:r>
      <w:r w:rsidRPr="009E1BF9">
        <w:rPr>
          <w:rFonts w:hint="eastAsia"/>
        </w:rPr>
        <w:t>教授</w:t>
      </w:r>
      <w:r>
        <w:rPr>
          <w:rFonts w:hint="eastAsia"/>
        </w:rPr>
        <w:t>和</w:t>
      </w:r>
      <w:r>
        <w:rPr>
          <w:rFonts w:hint="eastAsia"/>
        </w:rPr>
        <w:t>Pacas</w:t>
      </w:r>
      <w:r>
        <w:rPr>
          <w:rFonts w:hint="eastAsia"/>
        </w:rPr>
        <w:t>教授</w:t>
      </w:r>
      <w:r w:rsidRPr="009E1BF9">
        <w:rPr>
          <w:rFonts w:hint="eastAsia"/>
        </w:rPr>
        <w:t>保持交流合作关系，</w:t>
      </w:r>
      <w:r w:rsidR="00015122">
        <w:rPr>
          <w:rFonts w:hint="eastAsia"/>
        </w:rPr>
        <w:t>从</w:t>
      </w:r>
      <w:r w:rsidR="00015122">
        <w:rPr>
          <w:rFonts w:hint="eastAsia"/>
        </w:rPr>
        <w:t>2</w:t>
      </w:r>
      <w:r w:rsidR="00015122">
        <w:t>017</w:t>
      </w:r>
      <w:r w:rsidR="00015122">
        <w:rPr>
          <w:rFonts w:hint="eastAsia"/>
        </w:rPr>
        <w:t>年到</w:t>
      </w:r>
      <w:r w:rsidR="00015122">
        <w:rPr>
          <w:rFonts w:hint="eastAsia"/>
        </w:rPr>
        <w:t>2</w:t>
      </w:r>
      <w:r w:rsidR="00015122">
        <w:t>020</w:t>
      </w:r>
      <w:r w:rsidR="00015122">
        <w:rPr>
          <w:rFonts w:hint="eastAsia"/>
        </w:rPr>
        <w:t>年连续主持</w:t>
      </w:r>
      <w:r w:rsidR="00333960">
        <w:rPr>
          <w:rFonts w:hint="eastAsia"/>
        </w:rPr>
        <w:t>“</w:t>
      </w:r>
      <w:r w:rsidR="00333960">
        <w:t>国家外国专家局项目</w:t>
      </w:r>
      <w:r w:rsidR="00333960">
        <w:rPr>
          <w:rFonts w:hint="eastAsia"/>
        </w:rPr>
        <w:t>”</w:t>
      </w:r>
      <w:r w:rsidR="00015122">
        <w:rPr>
          <w:rFonts w:hint="eastAsia"/>
        </w:rPr>
        <w:t>，在</w:t>
      </w:r>
      <w:r w:rsidR="00015122">
        <w:rPr>
          <w:rFonts w:hint="eastAsia"/>
        </w:rPr>
        <w:t>2</w:t>
      </w:r>
      <w:r w:rsidR="00015122">
        <w:t>021</w:t>
      </w:r>
      <w:r w:rsidR="00015122">
        <w:rPr>
          <w:rFonts w:hint="eastAsia"/>
        </w:rPr>
        <w:t>年主持</w:t>
      </w:r>
      <w:r w:rsidR="00333960">
        <w:rPr>
          <w:rFonts w:hint="eastAsia"/>
        </w:rPr>
        <w:t>“</w:t>
      </w:r>
      <w:r w:rsidR="00333960">
        <w:t>佛山市人民政府科技创新专项资金项目</w:t>
      </w:r>
      <w:r w:rsidR="00333960">
        <w:rPr>
          <w:rFonts w:hint="eastAsia"/>
        </w:rPr>
        <w:t>”，</w:t>
      </w:r>
      <w:r w:rsidRPr="009E1BF9">
        <w:rPr>
          <w:rFonts w:hint="eastAsia"/>
        </w:rPr>
        <w:t>在预测控制领域发表了多篇预测控制方面的高水平学术论文，申请人目前已邀请</w:t>
      </w:r>
      <w:r w:rsidRPr="009E1BF9">
        <w:t>Holtz</w:t>
      </w:r>
      <w:r w:rsidRPr="009E1BF9">
        <w:t>教授</w:t>
      </w:r>
      <w:r w:rsidR="00FC1872">
        <w:rPr>
          <w:rFonts w:hint="eastAsia"/>
        </w:rPr>
        <w:t>和</w:t>
      </w:r>
      <w:r w:rsidR="00FC1872">
        <w:rPr>
          <w:rFonts w:hint="eastAsia"/>
        </w:rPr>
        <w:t>Pacas</w:t>
      </w:r>
      <w:r w:rsidR="00FC1872">
        <w:rPr>
          <w:rFonts w:hint="eastAsia"/>
        </w:rPr>
        <w:t>教授</w:t>
      </w:r>
      <w:r w:rsidRPr="009E1BF9">
        <w:t>参与本课题的科研工作，并共同制定了关于</w:t>
      </w:r>
      <w:r w:rsidRPr="009E1BF9">
        <w:rPr>
          <w:rFonts w:hint="eastAsia"/>
        </w:rPr>
        <w:t>基于预测控制的指定频率成分抑制方法的研究方案。</w:t>
      </w:r>
    </w:p>
    <w:p w:rsidR="00353B31" w:rsidRDefault="0015275E" w:rsidP="0015275E">
      <w:pPr>
        <w:pStyle w:val="a0"/>
        <w:ind w:firstLineChars="200" w:firstLine="560"/>
      </w:pPr>
      <w:r>
        <w:rPr>
          <w:rFonts w:hint="eastAsia"/>
        </w:rPr>
        <w:t>近年来，申请人完成了多项与预测控制相关的项目研究，</w:t>
      </w:r>
      <w:r>
        <w:t>在</w:t>
      </w:r>
      <w:r>
        <w:t>IEEETransaction</w:t>
      </w:r>
      <w:r w:rsidR="00E0205D">
        <w:t xml:space="preserve"> </w:t>
      </w:r>
      <w:r>
        <w:t>on</w:t>
      </w:r>
      <w:r w:rsidR="00E0205D">
        <w:t xml:space="preserve"> </w:t>
      </w:r>
      <w:r>
        <w:t>Industrial</w:t>
      </w:r>
      <w:r w:rsidR="00E0205D">
        <w:t xml:space="preserve"> </w:t>
      </w:r>
      <w:r>
        <w:t>Electronics</w:t>
      </w:r>
      <w:r>
        <w:t>、中国电机工程学报、电机与控制学报等国内</w:t>
      </w:r>
      <w:r>
        <w:rPr>
          <w:rFonts w:hint="eastAsia"/>
        </w:rPr>
        <w:t>外高水平学术期刊上发表了</w:t>
      </w:r>
      <w:r w:rsidR="0084601F" w:rsidRPr="003A2F5A">
        <w:t>13</w:t>
      </w:r>
      <w:r w:rsidRPr="003A2F5A">
        <w:t>篇预测控制相关的学术论文</w:t>
      </w:r>
      <w:r>
        <w:t>，并于</w:t>
      </w:r>
      <w:r w:rsidR="0084601F">
        <w:t>2018</w:t>
      </w:r>
      <w:r>
        <w:t>年</w:t>
      </w:r>
      <w:r w:rsidR="0084601F">
        <w:t>6</w:t>
      </w:r>
      <w:r>
        <w:t>月，</w:t>
      </w:r>
      <w:r>
        <w:rPr>
          <w:rFonts w:hint="eastAsia"/>
        </w:rPr>
        <w:t>被评选为</w:t>
      </w:r>
      <w:r w:rsidR="00E0205D">
        <w:t xml:space="preserve"> </w:t>
      </w:r>
      <w:r>
        <w:t>IEEE</w:t>
      </w:r>
      <w:r w:rsidR="00E0205D">
        <w:t xml:space="preserve"> </w:t>
      </w:r>
      <w:r>
        <w:t>Senior</w:t>
      </w:r>
      <w:r w:rsidR="00E0205D">
        <w:t xml:space="preserve"> </w:t>
      </w:r>
      <w:r>
        <w:t>Member</w:t>
      </w:r>
      <w:r>
        <w:t>。申请人已经掌握了本课题的研究背景和动态前</w:t>
      </w:r>
      <w:r>
        <w:rPr>
          <w:rFonts w:hint="eastAsia"/>
        </w:rPr>
        <w:t>沿，具有良好的理论研究基础。</w:t>
      </w:r>
      <w:r>
        <w:t>诸如，当</w:t>
      </w:r>
      <w:r w:rsidR="001962F4">
        <w:rPr>
          <w:rFonts w:hint="eastAsia"/>
        </w:rPr>
        <w:t>海上风电并网系统出现宽频振荡现象时，</w:t>
      </w:r>
      <w:r w:rsidR="00BD1EB1">
        <w:rPr>
          <w:rFonts w:hint="eastAsia"/>
        </w:rPr>
        <w:t>物理系统固件自身的频率特性会出现较为严重的交叉耦合，难以通过改变</w:t>
      </w:r>
      <w:r w:rsidR="001962F4">
        <w:rPr>
          <w:rFonts w:hint="eastAsia"/>
        </w:rPr>
        <w:t>电力电子器件</w:t>
      </w:r>
      <w:r w:rsidR="00BD1EB1">
        <w:rPr>
          <w:rFonts w:hint="eastAsia"/>
        </w:rPr>
        <w:t>来抑制宽频振荡。</w:t>
      </w:r>
      <w:r>
        <w:rPr>
          <w:rFonts w:hint="eastAsia"/>
        </w:rPr>
        <w:t>故使用</w:t>
      </w:r>
      <w:r w:rsidR="00020302">
        <w:rPr>
          <w:rFonts w:hint="eastAsia"/>
        </w:rPr>
        <w:t>预测控制技术从控制论角度消除信号源当中引发宽频振荡的频率成分，提出一种新的宽频振荡抑制方法。</w:t>
      </w:r>
    </w:p>
    <w:p w:rsidR="008B523A" w:rsidRDefault="008B523A" w:rsidP="008B523A">
      <w:pPr>
        <w:pStyle w:val="a0"/>
        <w:ind w:firstLineChars="200" w:firstLine="560"/>
      </w:pPr>
      <w:r>
        <w:rPr>
          <w:rFonts w:hint="eastAsia"/>
        </w:rPr>
        <w:t>近年来申请人及其课题组成员在国内外重要期刊上发表多篇</w:t>
      </w:r>
      <w:r w:rsidR="006D1223">
        <w:rPr>
          <w:rFonts w:hint="eastAsia"/>
        </w:rPr>
        <w:t>预测控制</w:t>
      </w:r>
      <w:r>
        <w:rPr>
          <w:rFonts w:hint="eastAsia"/>
        </w:rPr>
        <w:t>相关学术论文，其中部分文章如下：</w:t>
      </w:r>
    </w:p>
    <w:p w:rsidR="00114699" w:rsidRPr="00114699" w:rsidRDefault="00114699" w:rsidP="00114699">
      <w:pPr>
        <w:spacing w:after="280" w:afterAutospacing="1" w:line="312" w:lineRule="atLeast"/>
        <w:ind w:firstLine="405"/>
        <w:rPr>
          <w:sz w:val="24"/>
          <w:szCs w:val="24"/>
          <w:lang w:val="en-US"/>
        </w:rPr>
      </w:pPr>
      <w:r w:rsidRPr="00114699">
        <w:rPr>
          <w:sz w:val="24"/>
          <w:szCs w:val="24"/>
        </w:rPr>
        <w:t>[1]</w:t>
      </w:r>
      <w:r w:rsidRPr="00114699">
        <w:rPr>
          <w:b/>
          <w:bCs/>
          <w:sz w:val="24"/>
          <w:szCs w:val="24"/>
        </w:rPr>
        <w:t>齐昕</w:t>
      </w:r>
      <w:r w:rsidRPr="00114699">
        <w:rPr>
          <w:sz w:val="24"/>
          <w:szCs w:val="24"/>
        </w:rPr>
        <w:t>,</w:t>
      </w:r>
      <w:r w:rsidR="00E0205D">
        <w:rPr>
          <w:sz w:val="24"/>
          <w:szCs w:val="24"/>
        </w:rPr>
        <w:t xml:space="preserve"> </w:t>
      </w:r>
      <w:r w:rsidRPr="00114699">
        <w:rPr>
          <w:sz w:val="24"/>
          <w:szCs w:val="24"/>
        </w:rPr>
        <w:t>苏涛,</w:t>
      </w:r>
      <w:r w:rsidR="00E0205D">
        <w:rPr>
          <w:sz w:val="24"/>
          <w:szCs w:val="24"/>
        </w:rPr>
        <w:t xml:space="preserve"> </w:t>
      </w:r>
      <w:r w:rsidRPr="00114699">
        <w:rPr>
          <w:sz w:val="24"/>
          <w:szCs w:val="24"/>
        </w:rPr>
        <w:t>周珂,</w:t>
      </w:r>
      <w:r w:rsidR="00E0205D">
        <w:rPr>
          <w:sz w:val="24"/>
          <w:szCs w:val="24"/>
        </w:rPr>
        <w:t xml:space="preserve"> </w:t>
      </w:r>
      <w:r w:rsidRPr="00114699">
        <w:rPr>
          <w:sz w:val="24"/>
          <w:szCs w:val="24"/>
        </w:rPr>
        <w:t>杨建成,甘新鹏,张永昌.</w:t>
      </w:r>
      <w:r w:rsidR="00E0205D">
        <w:rPr>
          <w:sz w:val="24"/>
          <w:szCs w:val="24"/>
        </w:rPr>
        <w:t xml:space="preserve"> </w:t>
      </w:r>
      <w:r w:rsidRPr="00114699">
        <w:rPr>
          <w:sz w:val="24"/>
          <w:szCs w:val="24"/>
        </w:rPr>
        <w:t>交流电机模型预测控制策略发展概述[J].</w:t>
      </w:r>
      <w:r w:rsidR="00E0205D">
        <w:rPr>
          <w:sz w:val="24"/>
          <w:szCs w:val="24"/>
        </w:rPr>
        <w:t xml:space="preserve"> </w:t>
      </w:r>
      <w:r w:rsidRPr="00114699">
        <w:rPr>
          <w:b/>
          <w:bCs/>
          <w:sz w:val="24"/>
          <w:szCs w:val="24"/>
        </w:rPr>
        <w:t>中国电机工程学报</w:t>
      </w:r>
      <w:r w:rsidRPr="00114699">
        <w:rPr>
          <w:sz w:val="24"/>
          <w:szCs w:val="24"/>
        </w:rPr>
        <w:t>,</w:t>
      </w:r>
      <w:r w:rsidR="00E0205D">
        <w:rPr>
          <w:sz w:val="24"/>
          <w:szCs w:val="24"/>
        </w:rPr>
        <w:t xml:space="preserve"> </w:t>
      </w:r>
      <w:r w:rsidRPr="00114699">
        <w:rPr>
          <w:sz w:val="24"/>
          <w:szCs w:val="24"/>
        </w:rPr>
        <w:t>2021,</w:t>
      </w:r>
      <w:r w:rsidR="00E0205D">
        <w:rPr>
          <w:sz w:val="24"/>
          <w:szCs w:val="24"/>
        </w:rPr>
        <w:t xml:space="preserve"> </w:t>
      </w:r>
      <w:r w:rsidRPr="00114699">
        <w:rPr>
          <w:sz w:val="24"/>
          <w:szCs w:val="24"/>
        </w:rPr>
        <w:t>41(18):11.</w:t>
      </w:r>
      <w:r w:rsidR="00E0205D">
        <w:rPr>
          <w:sz w:val="24"/>
          <w:szCs w:val="24"/>
        </w:rPr>
        <w:t xml:space="preserve"> </w:t>
      </w:r>
      <w:r w:rsidRPr="00114699">
        <w:rPr>
          <w:b/>
          <w:bCs/>
          <w:sz w:val="24"/>
          <w:szCs w:val="24"/>
          <w:lang w:val="en-US"/>
        </w:rPr>
        <w:t>(EI)</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[2]L.</w:t>
      </w:r>
      <w:r w:rsidR="00E0205D">
        <w:rPr>
          <w:sz w:val="24"/>
          <w:szCs w:val="24"/>
          <w:lang w:val="en-US"/>
        </w:rPr>
        <w:t xml:space="preserve"> </w:t>
      </w:r>
      <w:r w:rsidRPr="00114699">
        <w:rPr>
          <w:sz w:val="24"/>
          <w:szCs w:val="24"/>
          <w:lang w:val="en-US"/>
        </w:rPr>
        <w:t>Wu,</w:t>
      </w:r>
      <w:r w:rsidR="00E0205D">
        <w:rPr>
          <w:sz w:val="24"/>
          <w:szCs w:val="24"/>
          <w:lang w:val="en-US"/>
        </w:rPr>
        <w:t xml:space="preserve"> </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X.</w:t>
      </w:r>
      <w:r w:rsidR="00E0205D">
        <w:rPr>
          <w:sz w:val="24"/>
          <w:szCs w:val="24"/>
          <w:lang w:val="en-US"/>
        </w:rPr>
        <w:t xml:space="preserve"> </w:t>
      </w:r>
      <w:r w:rsidRPr="00114699">
        <w:rPr>
          <w:sz w:val="24"/>
          <w:szCs w:val="24"/>
          <w:lang w:val="en-US"/>
        </w:rPr>
        <w:t>Shi,</w:t>
      </w:r>
      <w:r w:rsidR="00E0205D">
        <w:rPr>
          <w:sz w:val="24"/>
          <w:szCs w:val="24"/>
          <w:lang w:val="en-US"/>
        </w:rPr>
        <w:t xml:space="preserve"> </w:t>
      </w:r>
      <w:r w:rsidRPr="00114699">
        <w:rPr>
          <w:sz w:val="24"/>
          <w:szCs w:val="24"/>
          <w:lang w:val="en-US"/>
        </w:rPr>
        <w:t>T.</w:t>
      </w:r>
      <w:r w:rsidR="00E0205D">
        <w:rPr>
          <w:sz w:val="24"/>
          <w:szCs w:val="24"/>
          <w:lang w:val="en-US"/>
        </w:rPr>
        <w:t xml:space="preserve"> </w:t>
      </w:r>
      <w:r w:rsidRPr="00114699">
        <w:rPr>
          <w:sz w:val="24"/>
          <w:szCs w:val="24"/>
          <w:lang w:val="en-US"/>
        </w:rPr>
        <w:t>Su,</w:t>
      </w:r>
      <w:r w:rsidR="00E0205D">
        <w:rPr>
          <w:sz w:val="24"/>
          <w:szCs w:val="24"/>
          <w:lang w:val="en-US"/>
        </w:rPr>
        <w:t xml:space="preserve"> </w:t>
      </w:r>
      <w:r w:rsidRPr="00114699">
        <w:rPr>
          <w:sz w:val="24"/>
          <w:szCs w:val="24"/>
          <w:lang w:val="en-US"/>
        </w:rPr>
        <w:t>Y.</w:t>
      </w:r>
      <w:r w:rsidR="00E0205D">
        <w:rPr>
          <w:sz w:val="24"/>
          <w:szCs w:val="24"/>
          <w:lang w:val="en-US"/>
        </w:rPr>
        <w:t xml:space="preserve"> </w:t>
      </w:r>
      <w:r w:rsidRPr="00114699">
        <w:rPr>
          <w:sz w:val="24"/>
          <w:szCs w:val="24"/>
          <w:lang w:val="en-US"/>
        </w:rPr>
        <w:t>Deng</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D.</w:t>
      </w:r>
      <w:r w:rsidR="00E0205D">
        <w:rPr>
          <w:sz w:val="24"/>
          <w:szCs w:val="24"/>
          <w:lang w:val="en-US"/>
        </w:rPr>
        <w:t xml:space="preserve"> </w:t>
      </w:r>
      <w:r w:rsidRPr="00114699">
        <w:rPr>
          <w:sz w:val="24"/>
          <w:szCs w:val="24"/>
          <w:lang w:val="en-US"/>
        </w:rPr>
        <w:t>Xu,</w:t>
      </w:r>
      <w:r w:rsidR="00E0205D">
        <w:rPr>
          <w:sz w:val="24"/>
          <w:szCs w:val="24"/>
          <w:lang w:val="en-US"/>
        </w:rPr>
        <w:t xml:space="preserve"> </w:t>
      </w:r>
      <w:r w:rsidRPr="00114699">
        <w:rPr>
          <w:sz w:val="24"/>
          <w:szCs w:val="24"/>
          <w:lang w:val="en-US"/>
        </w:rPr>
        <w:t>Sensorless</w:t>
      </w:r>
      <w:r w:rsidR="00E0205D">
        <w:rPr>
          <w:sz w:val="24"/>
          <w:szCs w:val="24"/>
          <w:lang w:val="en-US"/>
        </w:rPr>
        <w:t xml:space="preserve"> </w:t>
      </w:r>
      <w:r w:rsidRPr="00114699">
        <w:rPr>
          <w:sz w:val="24"/>
          <w:szCs w:val="24"/>
          <w:lang w:val="en-US"/>
        </w:rPr>
        <w:t>Predictive</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Methods</w:t>
      </w:r>
      <w:r w:rsidR="00E0205D">
        <w:rPr>
          <w:sz w:val="24"/>
          <w:szCs w:val="24"/>
          <w:lang w:val="en-US"/>
        </w:rPr>
        <w:t xml:space="preserve"> </w:t>
      </w:r>
      <w:r w:rsidRPr="00114699">
        <w:rPr>
          <w:sz w:val="24"/>
          <w:szCs w:val="24"/>
          <w:lang w:val="en-US"/>
        </w:rPr>
        <w:t>for</w:t>
      </w:r>
      <w:r w:rsidR="00E0205D">
        <w:rPr>
          <w:sz w:val="24"/>
          <w:szCs w:val="24"/>
          <w:lang w:val="en-US"/>
        </w:rPr>
        <w:t xml:space="preserve"> </w:t>
      </w:r>
      <w:r w:rsidRPr="00114699">
        <w:rPr>
          <w:sz w:val="24"/>
          <w:szCs w:val="24"/>
          <w:lang w:val="en-US"/>
        </w:rPr>
        <w:t>Induction</w:t>
      </w:r>
      <w:r w:rsidR="00E0205D">
        <w:rPr>
          <w:sz w:val="24"/>
          <w:szCs w:val="24"/>
          <w:lang w:val="en-US"/>
        </w:rPr>
        <w:t xml:space="preserve"> </w:t>
      </w:r>
      <w:r w:rsidRPr="00114699">
        <w:rPr>
          <w:sz w:val="24"/>
          <w:szCs w:val="24"/>
          <w:lang w:val="en-US"/>
        </w:rPr>
        <w:t>Motor-An</w:t>
      </w:r>
      <w:r w:rsidR="00E0205D">
        <w:rPr>
          <w:sz w:val="24"/>
          <w:szCs w:val="24"/>
          <w:lang w:val="en-US"/>
        </w:rPr>
        <w:t xml:space="preserve"> </w:t>
      </w:r>
      <w:r w:rsidRPr="00114699">
        <w:rPr>
          <w:sz w:val="24"/>
          <w:szCs w:val="24"/>
          <w:lang w:val="en-US"/>
        </w:rPr>
        <w:t>Overview[C]//</w:t>
      </w:r>
      <w:r w:rsidR="00E0205D">
        <w:rPr>
          <w:sz w:val="24"/>
          <w:szCs w:val="24"/>
          <w:lang w:val="en-US"/>
        </w:rPr>
        <w:t xml:space="preserve"> </w:t>
      </w:r>
      <w:r w:rsidRPr="00114699">
        <w:rPr>
          <w:sz w:val="24"/>
          <w:szCs w:val="24"/>
          <w:lang w:val="en-US"/>
        </w:rPr>
        <w:t>2021</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International</w:t>
      </w:r>
      <w:r w:rsidR="00E0205D">
        <w:rPr>
          <w:sz w:val="24"/>
          <w:szCs w:val="24"/>
          <w:lang w:val="en-US"/>
        </w:rPr>
        <w:t xml:space="preserve"> </w:t>
      </w:r>
      <w:r w:rsidRPr="00114699">
        <w:rPr>
          <w:sz w:val="24"/>
          <w:szCs w:val="24"/>
          <w:lang w:val="en-US"/>
        </w:rPr>
        <w:t>Conference</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b/>
          <w:bCs/>
          <w:sz w:val="24"/>
          <w:szCs w:val="24"/>
          <w:lang w:val="en-US"/>
        </w:rPr>
        <w:t>Predictive</w:t>
      </w:r>
      <w:r w:rsidR="00E0205D">
        <w:rPr>
          <w:b/>
          <w:bCs/>
          <w:sz w:val="24"/>
          <w:szCs w:val="24"/>
          <w:lang w:val="en-US"/>
        </w:rPr>
        <w:t xml:space="preserve"> </w:t>
      </w:r>
      <w:r w:rsidRPr="00114699">
        <w:rPr>
          <w:b/>
          <w:bCs/>
          <w:sz w:val="24"/>
          <w:szCs w:val="24"/>
          <w:lang w:val="en-US"/>
        </w:rPr>
        <w:t>Control</w:t>
      </w:r>
      <w:r w:rsidR="00E0205D">
        <w:rPr>
          <w:b/>
          <w:bCs/>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Electrical</w:t>
      </w:r>
      <w:r w:rsidR="00E0205D">
        <w:rPr>
          <w:sz w:val="24"/>
          <w:szCs w:val="24"/>
          <w:lang w:val="en-US"/>
        </w:rPr>
        <w:t xml:space="preserve"> </w:t>
      </w:r>
      <w:r w:rsidRPr="00114699">
        <w:rPr>
          <w:sz w:val="24"/>
          <w:szCs w:val="24"/>
          <w:lang w:val="en-US"/>
        </w:rPr>
        <w:t>Drives</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Power</w:t>
      </w:r>
      <w:r w:rsidR="00E0205D">
        <w:rPr>
          <w:sz w:val="24"/>
          <w:szCs w:val="24"/>
          <w:lang w:val="en-US"/>
        </w:rPr>
        <w:t xml:space="preserve"> </w:t>
      </w:r>
      <w:r w:rsidRPr="00114699">
        <w:rPr>
          <w:sz w:val="24"/>
          <w:szCs w:val="24"/>
          <w:lang w:val="en-US"/>
        </w:rPr>
        <w:t>Electronics</w:t>
      </w:r>
      <w:r w:rsidR="00E0205D">
        <w:rPr>
          <w:sz w:val="24"/>
          <w:szCs w:val="24"/>
          <w:lang w:val="en-US"/>
        </w:rPr>
        <w:t xml:space="preserve"> </w:t>
      </w:r>
      <w:r w:rsidRPr="00114699">
        <w:rPr>
          <w:sz w:val="24"/>
          <w:szCs w:val="24"/>
          <w:lang w:val="en-US"/>
        </w:rPr>
        <w:t>(PRECEDE).</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2021.</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[3]</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D.</w:t>
      </w:r>
      <w:r w:rsidR="00E0205D">
        <w:rPr>
          <w:sz w:val="24"/>
          <w:szCs w:val="24"/>
          <w:lang w:val="en-US"/>
        </w:rPr>
        <w:t xml:space="preserve"> </w:t>
      </w:r>
      <w:r w:rsidRPr="00114699">
        <w:rPr>
          <w:sz w:val="24"/>
          <w:szCs w:val="24"/>
          <w:lang w:val="en-US"/>
        </w:rPr>
        <w:t>Xu,</w:t>
      </w:r>
      <w:r w:rsidR="00E0205D">
        <w:rPr>
          <w:sz w:val="24"/>
          <w:szCs w:val="24"/>
          <w:lang w:val="en-US"/>
        </w:rPr>
        <w:t xml:space="preserve"> </w:t>
      </w:r>
      <w:r w:rsidRPr="00114699">
        <w:rPr>
          <w:sz w:val="24"/>
          <w:szCs w:val="24"/>
          <w:lang w:val="en-US"/>
        </w:rPr>
        <w:t>L.</w:t>
      </w:r>
      <w:r w:rsidR="00E0205D">
        <w:rPr>
          <w:sz w:val="24"/>
          <w:szCs w:val="24"/>
          <w:lang w:val="en-US"/>
        </w:rPr>
        <w:t xml:space="preserve"> </w:t>
      </w:r>
      <w:r w:rsidRPr="00114699">
        <w:rPr>
          <w:sz w:val="24"/>
          <w:szCs w:val="24"/>
          <w:lang w:val="en-US"/>
        </w:rPr>
        <w:t>Wu,</w:t>
      </w:r>
      <w:r w:rsidR="00E0205D">
        <w:rPr>
          <w:sz w:val="24"/>
          <w:szCs w:val="24"/>
          <w:lang w:val="en-US"/>
        </w:rPr>
        <w:t xml:space="preserve"> </w:t>
      </w:r>
      <w:r w:rsidRPr="00114699">
        <w:rPr>
          <w:sz w:val="24"/>
          <w:szCs w:val="24"/>
          <w:lang w:val="en-US"/>
        </w:rPr>
        <w:t>K.</w:t>
      </w:r>
      <w:r w:rsidR="00E0205D">
        <w:rPr>
          <w:sz w:val="24"/>
          <w:szCs w:val="24"/>
          <w:lang w:val="en-US"/>
        </w:rPr>
        <w:t xml:space="preserve"> </w:t>
      </w:r>
      <w:r w:rsidRPr="00114699">
        <w:rPr>
          <w:b/>
          <w:bCs/>
          <w:sz w:val="24"/>
          <w:szCs w:val="24"/>
          <w:lang w:val="en-US"/>
        </w:rPr>
        <w:t>Zhou</w:t>
      </w:r>
      <w:r w:rsidR="00E0205D">
        <w:rPr>
          <w:b/>
          <w:bCs/>
          <w:sz w:val="24"/>
          <w:szCs w:val="24"/>
          <w:lang w:val="en-US"/>
        </w:rPr>
        <w:t xml:space="preserve"> </w:t>
      </w:r>
      <w:r w:rsidRPr="00114699">
        <w:rPr>
          <w:b/>
          <w:bCs/>
          <w:sz w:val="24"/>
          <w:szCs w:val="24"/>
          <w:lang w:val="en-US"/>
        </w:rPr>
        <w:t>and</w:t>
      </w:r>
      <w:r w:rsidR="00E0205D">
        <w:rPr>
          <w:b/>
          <w:bCs/>
          <w:sz w:val="24"/>
          <w:szCs w:val="24"/>
          <w:lang w:val="en-US"/>
        </w:rPr>
        <w:t xml:space="preserve"> </w:t>
      </w:r>
      <w:r w:rsidRPr="00114699">
        <w:rPr>
          <w:b/>
          <w:bCs/>
          <w:sz w:val="24"/>
          <w:szCs w:val="24"/>
          <w:lang w:val="en-US"/>
        </w:rPr>
        <w:t>X</w:t>
      </w:r>
      <w:r w:rsidRPr="00114699">
        <w:rPr>
          <w:sz w:val="24"/>
          <w:szCs w:val="24"/>
          <w:lang w:val="en-US"/>
        </w:rPr>
        <w:t>.</w:t>
      </w:r>
      <w:r w:rsidR="00E0205D">
        <w:rPr>
          <w:sz w:val="24"/>
          <w:szCs w:val="24"/>
          <w:lang w:val="en-US"/>
        </w:rPr>
        <w:t xml:space="preserve"> </w:t>
      </w:r>
      <w:r w:rsidRPr="00114699">
        <w:rPr>
          <w:sz w:val="24"/>
          <w:szCs w:val="24"/>
          <w:lang w:val="en-US"/>
        </w:rPr>
        <w:t>Zhou,</w:t>
      </w:r>
      <w:r w:rsidR="00E0205D">
        <w:rPr>
          <w:sz w:val="24"/>
          <w:szCs w:val="24"/>
          <w:lang w:val="en-US"/>
        </w:rPr>
        <w:t xml:space="preserve"> </w:t>
      </w:r>
      <w:r w:rsidRPr="00114699">
        <w:rPr>
          <w:sz w:val="24"/>
          <w:szCs w:val="24"/>
          <w:lang w:val="en-US"/>
        </w:rPr>
        <w:t>Predictive</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Permanent</w:t>
      </w:r>
      <w:r w:rsidR="00E0205D">
        <w:rPr>
          <w:sz w:val="24"/>
          <w:szCs w:val="24"/>
          <w:lang w:val="en-US"/>
        </w:rPr>
        <w:t xml:space="preserve"> </w:t>
      </w:r>
      <w:r w:rsidRPr="00114699">
        <w:rPr>
          <w:sz w:val="24"/>
          <w:szCs w:val="24"/>
          <w:lang w:val="en-US"/>
        </w:rPr>
        <w:t>Magnet</w:t>
      </w:r>
      <w:r w:rsidR="00E0205D">
        <w:rPr>
          <w:sz w:val="24"/>
          <w:szCs w:val="24"/>
          <w:lang w:val="en-US"/>
        </w:rPr>
        <w:t xml:space="preserve"> </w:t>
      </w:r>
      <w:r w:rsidRPr="00114699">
        <w:rPr>
          <w:sz w:val="24"/>
          <w:szCs w:val="24"/>
          <w:lang w:val="en-US"/>
        </w:rPr>
        <w:t>Synchronous</w:t>
      </w:r>
      <w:r w:rsidR="00E0205D">
        <w:rPr>
          <w:sz w:val="24"/>
          <w:szCs w:val="24"/>
          <w:lang w:val="en-US"/>
        </w:rPr>
        <w:t xml:space="preserve"> </w:t>
      </w:r>
      <w:r w:rsidRPr="00114699">
        <w:rPr>
          <w:sz w:val="24"/>
          <w:szCs w:val="24"/>
          <w:lang w:val="en-US"/>
        </w:rPr>
        <w:t>Motor</w:t>
      </w:r>
      <w:r w:rsidR="00E0205D">
        <w:rPr>
          <w:sz w:val="24"/>
          <w:szCs w:val="24"/>
          <w:lang w:val="en-US"/>
        </w:rPr>
        <w:t xml:space="preserve"> </w:t>
      </w:r>
      <w:r w:rsidRPr="00114699">
        <w:rPr>
          <w:sz w:val="24"/>
          <w:szCs w:val="24"/>
          <w:lang w:val="en-US"/>
        </w:rPr>
        <w:t>based</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sz w:val="24"/>
          <w:szCs w:val="24"/>
          <w:lang w:val="en-US"/>
        </w:rPr>
        <w:t>the</w:t>
      </w:r>
      <w:r w:rsidR="00E0205D">
        <w:rPr>
          <w:sz w:val="24"/>
          <w:szCs w:val="24"/>
          <w:lang w:val="en-US"/>
        </w:rPr>
        <w:t xml:space="preserve"> </w:t>
      </w:r>
      <w:r w:rsidRPr="00114699">
        <w:rPr>
          <w:sz w:val="24"/>
          <w:szCs w:val="24"/>
          <w:lang w:val="en-US"/>
        </w:rPr>
        <w:t>Circular</w:t>
      </w:r>
      <w:r w:rsidR="00E0205D">
        <w:rPr>
          <w:sz w:val="24"/>
          <w:szCs w:val="24"/>
          <w:lang w:val="en-US"/>
        </w:rPr>
        <w:t xml:space="preserve"> </w:t>
      </w:r>
      <w:r w:rsidRPr="00114699">
        <w:rPr>
          <w:sz w:val="24"/>
          <w:szCs w:val="24"/>
          <w:lang w:val="en-US"/>
        </w:rPr>
        <w:t>Current</w:t>
      </w:r>
      <w:r w:rsidR="00E0205D">
        <w:rPr>
          <w:sz w:val="24"/>
          <w:szCs w:val="24"/>
          <w:lang w:val="en-US"/>
        </w:rPr>
        <w:t xml:space="preserve"> </w:t>
      </w:r>
      <w:r w:rsidRPr="00114699">
        <w:rPr>
          <w:sz w:val="24"/>
          <w:szCs w:val="24"/>
          <w:lang w:val="en-US"/>
        </w:rPr>
        <w:t>Error</w:t>
      </w:r>
      <w:r w:rsidR="00E0205D">
        <w:rPr>
          <w:sz w:val="24"/>
          <w:szCs w:val="24"/>
          <w:lang w:val="en-US"/>
        </w:rPr>
        <w:t xml:space="preserve"> </w:t>
      </w:r>
      <w:r w:rsidRPr="00114699">
        <w:rPr>
          <w:sz w:val="24"/>
          <w:szCs w:val="24"/>
          <w:lang w:val="en-US"/>
        </w:rPr>
        <w:t>Boundary[C]//</w:t>
      </w:r>
      <w:r w:rsidR="00E0205D">
        <w:rPr>
          <w:sz w:val="24"/>
          <w:szCs w:val="24"/>
          <w:lang w:val="en-US"/>
        </w:rPr>
        <w:t xml:space="preserve"> </w:t>
      </w:r>
      <w:r w:rsidRPr="00114699">
        <w:rPr>
          <w:sz w:val="24"/>
          <w:szCs w:val="24"/>
          <w:lang w:val="en-US"/>
        </w:rPr>
        <w:t>2021</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International</w:t>
      </w:r>
      <w:r w:rsidR="00E0205D">
        <w:rPr>
          <w:sz w:val="24"/>
          <w:szCs w:val="24"/>
          <w:lang w:val="en-US"/>
        </w:rPr>
        <w:t xml:space="preserve"> </w:t>
      </w:r>
      <w:r w:rsidRPr="00114699">
        <w:rPr>
          <w:sz w:val="24"/>
          <w:szCs w:val="24"/>
          <w:lang w:val="en-US"/>
        </w:rPr>
        <w:t>Conference</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b/>
          <w:bCs/>
          <w:sz w:val="24"/>
          <w:szCs w:val="24"/>
          <w:lang w:val="en-US"/>
        </w:rPr>
        <w:t>Predictive</w:t>
      </w:r>
      <w:r w:rsidR="00E0205D">
        <w:rPr>
          <w:b/>
          <w:bCs/>
          <w:sz w:val="24"/>
          <w:szCs w:val="24"/>
          <w:lang w:val="en-US"/>
        </w:rPr>
        <w:t xml:space="preserve"> </w:t>
      </w:r>
      <w:r w:rsidRPr="00114699">
        <w:rPr>
          <w:b/>
          <w:bCs/>
          <w:sz w:val="24"/>
          <w:szCs w:val="24"/>
          <w:lang w:val="en-US"/>
        </w:rPr>
        <w:t>Control</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Electrical</w:t>
      </w:r>
      <w:r w:rsidR="00E0205D">
        <w:rPr>
          <w:sz w:val="24"/>
          <w:szCs w:val="24"/>
          <w:lang w:val="en-US"/>
        </w:rPr>
        <w:t xml:space="preserve"> </w:t>
      </w:r>
      <w:r w:rsidRPr="00114699">
        <w:rPr>
          <w:sz w:val="24"/>
          <w:szCs w:val="24"/>
          <w:lang w:val="en-US"/>
        </w:rPr>
        <w:t>Drives</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Power</w:t>
      </w:r>
      <w:r w:rsidR="00E0205D">
        <w:rPr>
          <w:sz w:val="24"/>
          <w:szCs w:val="24"/>
          <w:lang w:val="en-US"/>
        </w:rPr>
        <w:t xml:space="preserve"> </w:t>
      </w:r>
      <w:r w:rsidRPr="00114699">
        <w:rPr>
          <w:sz w:val="24"/>
          <w:szCs w:val="24"/>
          <w:lang w:val="en-US"/>
        </w:rPr>
        <w:t>Electronics</w:t>
      </w:r>
      <w:r w:rsidR="00E0205D">
        <w:rPr>
          <w:sz w:val="24"/>
          <w:szCs w:val="24"/>
          <w:lang w:val="en-US"/>
        </w:rPr>
        <w:t xml:space="preserve"> </w:t>
      </w:r>
      <w:r w:rsidRPr="00114699">
        <w:rPr>
          <w:sz w:val="24"/>
          <w:szCs w:val="24"/>
          <w:lang w:val="en-US"/>
        </w:rPr>
        <w:t>(PRECEDE)</w:t>
      </w:r>
      <w:r w:rsidR="00E0205D">
        <w:rPr>
          <w:sz w:val="24"/>
          <w:szCs w:val="24"/>
          <w:lang w:val="en-US"/>
        </w:rPr>
        <w:t xml:space="preserve"> </w:t>
      </w:r>
      <w:r w:rsidRPr="00114699">
        <w:rPr>
          <w:sz w:val="24"/>
          <w:szCs w:val="24"/>
          <w:lang w:val="en-US"/>
        </w:rPr>
        <w:t>.</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2021.</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lastRenderedPageBreak/>
        <w:t>[4]Lin</w:t>
      </w:r>
      <w:r w:rsidR="00E0205D">
        <w:rPr>
          <w:sz w:val="24"/>
          <w:szCs w:val="24"/>
          <w:lang w:val="en-US"/>
        </w:rPr>
        <w:t xml:space="preserve"> </w:t>
      </w:r>
      <w:r w:rsidRPr="00114699">
        <w:rPr>
          <w:sz w:val="24"/>
          <w:szCs w:val="24"/>
          <w:lang w:val="en-US"/>
        </w:rPr>
        <w:t>WU,</w:t>
      </w:r>
      <w:r w:rsidR="00E0205D">
        <w:rPr>
          <w:b/>
          <w:bCs/>
          <w:sz w:val="24"/>
          <w:szCs w:val="24"/>
          <w:lang w:val="en-US"/>
        </w:rPr>
        <w:t xml:space="preserve"> </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X</w:t>
      </w:r>
      <w:r w:rsidR="00E0205D">
        <w:rPr>
          <w:sz w:val="24"/>
          <w:szCs w:val="24"/>
          <w:lang w:val="en-US"/>
        </w:rPr>
        <w:t xml:space="preserve"> </w:t>
      </w:r>
      <w:r w:rsidRPr="00114699">
        <w:rPr>
          <w:sz w:val="24"/>
          <w:szCs w:val="24"/>
          <w:lang w:val="en-US"/>
        </w:rPr>
        <w:t>Shi,</w:t>
      </w:r>
      <w:r w:rsidR="00E0205D">
        <w:rPr>
          <w:sz w:val="24"/>
          <w:szCs w:val="24"/>
          <w:lang w:val="en-US"/>
        </w:rPr>
        <w:t xml:space="preserve"> </w:t>
      </w:r>
      <w:r w:rsidRPr="00114699">
        <w:rPr>
          <w:sz w:val="24"/>
          <w:szCs w:val="24"/>
          <w:lang w:val="en-US"/>
        </w:rPr>
        <w:t>T</w:t>
      </w:r>
      <w:r w:rsidR="00E0205D">
        <w:rPr>
          <w:sz w:val="24"/>
          <w:szCs w:val="24"/>
          <w:lang w:val="en-US"/>
        </w:rPr>
        <w:t xml:space="preserve"> </w:t>
      </w:r>
      <w:r w:rsidRPr="00114699">
        <w:rPr>
          <w:sz w:val="24"/>
          <w:szCs w:val="24"/>
          <w:lang w:val="en-US"/>
        </w:rPr>
        <w:t>Su，Y</w:t>
      </w:r>
      <w:r w:rsidR="00E0205D">
        <w:rPr>
          <w:sz w:val="24"/>
          <w:szCs w:val="24"/>
          <w:lang w:val="en-US"/>
        </w:rPr>
        <w:t xml:space="preserve"> </w:t>
      </w:r>
      <w:r w:rsidRPr="00114699">
        <w:rPr>
          <w:sz w:val="24"/>
          <w:szCs w:val="24"/>
          <w:lang w:val="en-US"/>
        </w:rPr>
        <w:t>Tao.</w:t>
      </w:r>
      <w:r w:rsidR="00E0205D">
        <w:rPr>
          <w:sz w:val="24"/>
          <w:szCs w:val="24"/>
          <w:lang w:val="en-US"/>
        </w:rPr>
        <w:t xml:space="preserve"> </w:t>
      </w:r>
      <w:r w:rsidRPr="00114699">
        <w:rPr>
          <w:sz w:val="24"/>
          <w:szCs w:val="24"/>
          <w:lang w:val="en-US"/>
        </w:rPr>
        <w:t>A</w:t>
      </w:r>
      <w:r w:rsidR="00E0205D">
        <w:rPr>
          <w:sz w:val="24"/>
          <w:szCs w:val="24"/>
          <w:lang w:val="en-US"/>
        </w:rPr>
        <w:t xml:space="preserve"> </w:t>
      </w:r>
      <w:r w:rsidRPr="00114699">
        <w:rPr>
          <w:sz w:val="24"/>
          <w:szCs w:val="24"/>
          <w:lang w:val="en-US"/>
        </w:rPr>
        <w:t>neutral</w:t>
      </w:r>
      <w:r w:rsidR="00E0205D">
        <w:rPr>
          <w:sz w:val="24"/>
          <w:szCs w:val="24"/>
          <w:lang w:val="en-US"/>
        </w:rPr>
        <w:t xml:space="preserve"> </w:t>
      </w:r>
      <w:r w:rsidRPr="00114699">
        <w:rPr>
          <w:sz w:val="24"/>
          <w:szCs w:val="24"/>
          <w:lang w:val="en-US"/>
        </w:rPr>
        <w:t>point</w:t>
      </w:r>
      <w:r w:rsidR="00E0205D">
        <w:rPr>
          <w:sz w:val="24"/>
          <w:szCs w:val="24"/>
          <w:lang w:val="en-US"/>
        </w:rPr>
        <w:t xml:space="preserve"> </w:t>
      </w:r>
      <w:r w:rsidRPr="00114699">
        <w:rPr>
          <w:sz w:val="24"/>
          <w:szCs w:val="24"/>
          <w:lang w:val="en-US"/>
        </w:rPr>
        <w:t>potential</w:t>
      </w:r>
      <w:r w:rsidR="00E0205D">
        <w:rPr>
          <w:sz w:val="24"/>
          <w:szCs w:val="24"/>
          <w:lang w:val="en-US"/>
        </w:rPr>
        <w:t xml:space="preserve"> </w:t>
      </w:r>
      <w:r w:rsidRPr="00114699">
        <w:rPr>
          <w:sz w:val="24"/>
          <w:szCs w:val="24"/>
          <w:lang w:val="en-US"/>
        </w:rPr>
        <w:t>drift</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method</w:t>
      </w:r>
      <w:r w:rsidR="00E0205D">
        <w:rPr>
          <w:sz w:val="24"/>
          <w:szCs w:val="24"/>
          <w:lang w:val="en-US"/>
        </w:rPr>
        <w:t xml:space="preserve"> </w:t>
      </w:r>
      <w:r w:rsidRPr="00114699">
        <w:rPr>
          <w:sz w:val="24"/>
          <w:szCs w:val="24"/>
          <w:lang w:val="en-US"/>
        </w:rPr>
        <w:t>for</w:t>
      </w:r>
      <w:r w:rsidR="00E0205D">
        <w:rPr>
          <w:sz w:val="24"/>
          <w:szCs w:val="24"/>
          <w:lang w:val="en-US"/>
        </w:rPr>
        <w:t xml:space="preserve"> </w:t>
      </w:r>
      <w:r w:rsidRPr="00114699">
        <w:rPr>
          <w:sz w:val="24"/>
          <w:szCs w:val="24"/>
          <w:lang w:val="en-US"/>
        </w:rPr>
        <w:t>NPC</w:t>
      </w:r>
      <w:r w:rsidR="00E0205D">
        <w:rPr>
          <w:sz w:val="24"/>
          <w:szCs w:val="24"/>
          <w:lang w:val="en-US"/>
        </w:rPr>
        <w:t xml:space="preserve"> </w:t>
      </w:r>
      <w:r w:rsidRPr="00114699">
        <w:rPr>
          <w:sz w:val="24"/>
          <w:szCs w:val="24"/>
          <w:lang w:val="en-US"/>
        </w:rPr>
        <w:t>three-level</w:t>
      </w:r>
      <w:r w:rsidR="00E0205D">
        <w:rPr>
          <w:sz w:val="24"/>
          <w:szCs w:val="24"/>
          <w:lang w:val="en-US"/>
        </w:rPr>
        <w:t xml:space="preserve"> </w:t>
      </w:r>
      <w:r w:rsidRPr="00114699">
        <w:rPr>
          <w:sz w:val="24"/>
          <w:szCs w:val="24"/>
          <w:lang w:val="en-US"/>
        </w:rPr>
        <w:t>inverter[J].</w:t>
      </w:r>
      <w:r w:rsidR="00E0205D">
        <w:rPr>
          <w:sz w:val="24"/>
          <w:szCs w:val="24"/>
          <w:lang w:val="en-US"/>
        </w:rPr>
        <w:t xml:space="preserve"> </w:t>
      </w:r>
      <w:r w:rsidRPr="00114699">
        <w:rPr>
          <w:b/>
          <w:bCs/>
          <w:sz w:val="24"/>
          <w:szCs w:val="24"/>
          <w:lang w:val="en-US"/>
        </w:rPr>
        <w:t>HIGH</w:t>
      </w:r>
      <w:r w:rsidR="00E0205D">
        <w:rPr>
          <w:b/>
          <w:bCs/>
          <w:sz w:val="24"/>
          <w:szCs w:val="24"/>
          <w:lang w:val="en-US"/>
        </w:rPr>
        <w:t xml:space="preserve"> </w:t>
      </w:r>
      <w:r w:rsidRPr="00114699">
        <w:rPr>
          <w:b/>
          <w:bCs/>
          <w:sz w:val="24"/>
          <w:szCs w:val="24"/>
          <w:lang w:val="en-US"/>
        </w:rPr>
        <w:t>TECHNOLOGY</w:t>
      </w:r>
      <w:r w:rsidR="00E0205D">
        <w:rPr>
          <w:b/>
          <w:bCs/>
          <w:sz w:val="24"/>
          <w:szCs w:val="24"/>
          <w:lang w:val="en-US"/>
        </w:rPr>
        <w:t xml:space="preserve"> </w:t>
      </w:r>
      <w:r w:rsidRPr="00114699">
        <w:rPr>
          <w:b/>
          <w:bCs/>
          <w:sz w:val="24"/>
          <w:szCs w:val="24"/>
          <w:lang w:val="en-US"/>
        </w:rPr>
        <w:t>LETTERS</w:t>
      </w:r>
      <w:r w:rsidRPr="00114699">
        <w:rPr>
          <w:sz w:val="24"/>
          <w:szCs w:val="24"/>
          <w:lang w:val="en-US"/>
        </w:rPr>
        <w:t>,</w:t>
      </w:r>
      <w:r w:rsidR="00E0205D">
        <w:rPr>
          <w:sz w:val="24"/>
          <w:szCs w:val="24"/>
          <w:lang w:val="en-US"/>
        </w:rPr>
        <w:t xml:space="preserve"> </w:t>
      </w:r>
      <w:r w:rsidRPr="00114699">
        <w:rPr>
          <w:sz w:val="24"/>
          <w:szCs w:val="24"/>
          <w:lang w:val="en-US"/>
        </w:rPr>
        <w:t>2021,</w:t>
      </w:r>
      <w:r w:rsidR="00E0205D">
        <w:rPr>
          <w:sz w:val="24"/>
          <w:szCs w:val="24"/>
          <w:lang w:val="en-US"/>
        </w:rPr>
        <w:t xml:space="preserve"> </w:t>
      </w:r>
      <w:r w:rsidRPr="00114699">
        <w:rPr>
          <w:sz w:val="24"/>
          <w:szCs w:val="24"/>
          <w:lang w:val="en-US"/>
        </w:rPr>
        <w:t>27(3):6.</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[5]</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00E0205D">
        <w:rPr>
          <w:b/>
          <w:bCs/>
          <w:sz w:val="24"/>
          <w:szCs w:val="24"/>
          <w:lang w:val="en-US"/>
        </w:rPr>
        <w:t xml:space="preserve"> </w:t>
      </w:r>
      <w:r w:rsidRPr="00114699">
        <w:rPr>
          <w:b/>
          <w:bCs/>
          <w:sz w:val="24"/>
          <w:szCs w:val="24"/>
          <w:lang w:val="en-US"/>
        </w:rPr>
        <w:t>Joachim</w:t>
      </w:r>
      <w:r w:rsidR="00E0205D">
        <w:rPr>
          <w:b/>
          <w:bCs/>
          <w:sz w:val="24"/>
          <w:szCs w:val="24"/>
          <w:lang w:val="en-US"/>
        </w:rPr>
        <w:t xml:space="preserve"> </w:t>
      </w:r>
      <w:r w:rsidRPr="00114699">
        <w:rPr>
          <w:b/>
          <w:bCs/>
          <w:sz w:val="24"/>
          <w:szCs w:val="24"/>
          <w:lang w:val="en-US"/>
        </w:rPr>
        <w:t>Holtz.</w:t>
      </w:r>
      <w:r w:rsidR="00E0205D">
        <w:rPr>
          <w:b/>
          <w:bCs/>
          <w:sz w:val="24"/>
          <w:szCs w:val="24"/>
          <w:lang w:val="en-US"/>
        </w:rPr>
        <w:t xml:space="preserve"> </w:t>
      </w:r>
      <w:r w:rsidRPr="00114699">
        <w:rPr>
          <w:sz w:val="24"/>
          <w:szCs w:val="24"/>
          <w:lang w:val="en-US"/>
        </w:rPr>
        <w:t>Modeling</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Low</w:t>
      </w:r>
      <w:r w:rsidR="00E0205D">
        <w:rPr>
          <w:sz w:val="24"/>
          <w:szCs w:val="24"/>
          <w:lang w:val="en-US"/>
        </w:rPr>
        <w:t xml:space="preserve"> </w:t>
      </w:r>
      <w:r w:rsidRPr="00114699">
        <w:rPr>
          <w:sz w:val="24"/>
          <w:szCs w:val="24"/>
          <w:lang w:val="en-US"/>
        </w:rPr>
        <w:t>Switching</w:t>
      </w:r>
      <w:r w:rsidR="00E0205D">
        <w:rPr>
          <w:sz w:val="24"/>
          <w:szCs w:val="24"/>
          <w:lang w:val="en-US"/>
        </w:rPr>
        <w:t xml:space="preserve"> </w:t>
      </w:r>
      <w:r w:rsidRPr="00114699">
        <w:rPr>
          <w:sz w:val="24"/>
          <w:szCs w:val="24"/>
          <w:lang w:val="en-US"/>
        </w:rPr>
        <w:t>Frequency</w:t>
      </w:r>
      <w:r w:rsidR="00E0205D">
        <w:rPr>
          <w:sz w:val="24"/>
          <w:szCs w:val="24"/>
          <w:lang w:val="en-US"/>
        </w:rPr>
        <w:t xml:space="preserve"> </w:t>
      </w:r>
      <w:r w:rsidRPr="00114699">
        <w:rPr>
          <w:sz w:val="24"/>
          <w:szCs w:val="24"/>
          <w:lang w:val="en-US"/>
        </w:rPr>
        <w:t>High-Performance</w:t>
      </w:r>
      <w:r w:rsidR="00E0205D">
        <w:rPr>
          <w:sz w:val="24"/>
          <w:szCs w:val="24"/>
          <w:lang w:val="en-US"/>
        </w:rPr>
        <w:t xml:space="preserve"> </w:t>
      </w:r>
      <w:r w:rsidRPr="00114699">
        <w:rPr>
          <w:sz w:val="24"/>
          <w:szCs w:val="24"/>
          <w:lang w:val="en-US"/>
        </w:rPr>
        <w:t>Induction</w:t>
      </w:r>
      <w:r w:rsidR="00E0205D">
        <w:rPr>
          <w:sz w:val="24"/>
          <w:szCs w:val="24"/>
          <w:lang w:val="en-US"/>
        </w:rPr>
        <w:t xml:space="preserve"> </w:t>
      </w:r>
      <w:r w:rsidRPr="00114699">
        <w:rPr>
          <w:sz w:val="24"/>
          <w:szCs w:val="24"/>
          <w:lang w:val="en-US"/>
        </w:rPr>
        <w:t>Motor</w:t>
      </w:r>
      <w:r w:rsidR="00E0205D">
        <w:rPr>
          <w:sz w:val="24"/>
          <w:szCs w:val="24"/>
          <w:lang w:val="en-US"/>
        </w:rPr>
        <w:t xml:space="preserve"> </w:t>
      </w:r>
      <w:r w:rsidRPr="00114699">
        <w:rPr>
          <w:sz w:val="24"/>
          <w:szCs w:val="24"/>
          <w:lang w:val="en-US"/>
        </w:rPr>
        <w:t>Drives[J].</w:t>
      </w:r>
      <w:r w:rsidR="00E0205D">
        <w:rPr>
          <w:sz w:val="24"/>
          <w:szCs w:val="24"/>
          <w:lang w:val="en-US"/>
        </w:rPr>
        <w:t xml:space="preserve"> </w:t>
      </w:r>
      <w:r w:rsidRPr="00114699">
        <w:rPr>
          <w:b/>
          <w:bCs/>
          <w:sz w:val="24"/>
          <w:szCs w:val="24"/>
          <w:lang w:val="en-US"/>
        </w:rPr>
        <w:t>IEEE</w:t>
      </w:r>
      <w:r w:rsidR="00E0205D">
        <w:rPr>
          <w:b/>
          <w:bCs/>
          <w:sz w:val="24"/>
          <w:szCs w:val="24"/>
          <w:lang w:val="en-US"/>
        </w:rPr>
        <w:t xml:space="preserve"> </w:t>
      </w:r>
      <w:r w:rsidRPr="00114699">
        <w:rPr>
          <w:b/>
          <w:bCs/>
          <w:sz w:val="24"/>
          <w:szCs w:val="24"/>
          <w:lang w:val="en-US"/>
        </w:rPr>
        <w:t>Transactions</w:t>
      </w:r>
      <w:r w:rsidR="00E0205D">
        <w:rPr>
          <w:b/>
          <w:bCs/>
          <w:sz w:val="24"/>
          <w:szCs w:val="24"/>
          <w:lang w:val="en-US"/>
        </w:rPr>
        <w:t xml:space="preserve"> </w:t>
      </w:r>
      <w:r w:rsidRPr="00114699">
        <w:rPr>
          <w:b/>
          <w:bCs/>
          <w:sz w:val="24"/>
          <w:szCs w:val="24"/>
          <w:lang w:val="en-US"/>
        </w:rPr>
        <w:t>on</w:t>
      </w:r>
      <w:r w:rsidR="00E0205D">
        <w:rPr>
          <w:b/>
          <w:bCs/>
          <w:sz w:val="24"/>
          <w:szCs w:val="24"/>
          <w:lang w:val="en-US"/>
        </w:rPr>
        <w:t xml:space="preserve"> </w:t>
      </w:r>
      <w:r w:rsidRPr="00114699">
        <w:rPr>
          <w:b/>
          <w:bCs/>
          <w:sz w:val="24"/>
          <w:szCs w:val="24"/>
          <w:lang w:val="en-US"/>
        </w:rPr>
        <w:t>Industrial</w:t>
      </w:r>
      <w:r w:rsidR="00E0205D">
        <w:rPr>
          <w:b/>
          <w:bCs/>
          <w:sz w:val="24"/>
          <w:szCs w:val="24"/>
          <w:lang w:val="en-US"/>
        </w:rPr>
        <w:t xml:space="preserve"> </w:t>
      </w:r>
      <w:r w:rsidRPr="00114699">
        <w:rPr>
          <w:b/>
          <w:bCs/>
          <w:sz w:val="24"/>
          <w:szCs w:val="24"/>
          <w:lang w:val="en-US"/>
        </w:rPr>
        <w:t>Electronics</w:t>
      </w:r>
      <w:r w:rsidRPr="00114699">
        <w:rPr>
          <w:sz w:val="24"/>
          <w:szCs w:val="24"/>
          <w:lang w:val="en-US"/>
        </w:rPr>
        <w:t>,2020,</w:t>
      </w:r>
      <w:r w:rsidR="00E0205D">
        <w:rPr>
          <w:sz w:val="24"/>
          <w:szCs w:val="24"/>
          <w:lang w:val="en-US"/>
        </w:rPr>
        <w:t xml:space="preserve"> </w:t>
      </w:r>
      <w:r w:rsidRPr="00114699">
        <w:rPr>
          <w:sz w:val="24"/>
          <w:szCs w:val="24"/>
          <w:lang w:val="en-US"/>
        </w:rPr>
        <w:t>67</w:t>
      </w:r>
      <w:r w:rsidR="00E0205D">
        <w:rPr>
          <w:sz w:val="24"/>
          <w:szCs w:val="24"/>
          <w:lang w:val="en-US"/>
        </w:rPr>
        <w:t xml:space="preserve"> </w:t>
      </w:r>
      <w:r w:rsidRPr="00114699">
        <w:rPr>
          <w:sz w:val="24"/>
          <w:szCs w:val="24"/>
          <w:lang w:val="en-US"/>
        </w:rPr>
        <w:t>(6):</w:t>
      </w:r>
      <w:r w:rsidR="00E0205D">
        <w:rPr>
          <w:sz w:val="24"/>
          <w:szCs w:val="24"/>
          <w:lang w:val="en-US"/>
        </w:rPr>
        <w:t xml:space="preserve"> </w:t>
      </w:r>
      <w:r w:rsidRPr="00114699">
        <w:rPr>
          <w:sz w:val="24"/>
          <w:szCs w:val="24"/>
          <w:lang w:val="en-US"/>
        </w:rPr>
        <w:t>4402-4410.</w:t>
      </w:r>
      <w:r w:rsidR="00E0205D">
        <w:rPr>
          <w:sz w:val="24"/>
          <w:szCs w:val="24"/>
          <w:lang w:val="en-US"/>
        </w:rPr>
        <w:t xml:space="preserve"> </w:t>
      </w:r>
      <w:r w:rsidRPr="00114699">
        <w:rPr>
          <w:b/>
          <w:bCs/>
          <w:sz w:val="24"/>
          <w:szCs w:val="24"/>
          <w:lang w:val="en-US"/>
        </w:rPr>
        <w:t>(SCI)</w:t>
      </w:r>
    </w:p>
    <w:p w:rsidR="00114699" w:rsidRPr="00E0205D" w:rsidRDefault="00114699" w:rsidP="00114699">
      <w:pPr>
        <w:spacing w:after="280" w:afterAutospacing="1" w:line="312" w:lineRule="atLeast"/>
        <w:ind w:firstLine="405"/>
        <w:rPr>
          <w:sz w:val="24"/>
          <w:szCs w:val="24"/>
          <w:lang w:val="en-US"/>
        </w:rPr>
      </w:pPr>
      <w:r w:rsidRPr="00114699">
        <w:rPr>
          <w:sz w:val="24"/>
          <w:szCs w:val="24"/>
          <w:lang w:val="en-US"/>
        </w:rPr>
        <w:t>[6]</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00E0205D">
        <w:rPr>
          <w:b/>
          <w:bCs/>
          <w:sz w:val="24"/>
          <w:szCs w:val="24"/>
          <w:lang w:val="en-US"/>
        </w:rPr>
        <w:t xml:space="preserve"> </w:t>
      </w:r>
      <w:r w:rsidRPr="00114699">
        <w:rPr>
          <w:b/>
          <w:bCs/>
          <w:sz w:val="24"/>
          <w:szCs w:val="24"/>
          <w:lang w:val="en-US"/>
        </w:rPr>
        <w:t>Joachim</w:t>
      </w:r>
      <w:r w:rsidR="00E0205D">
        <w:rPr>
          <w:b/>
          <w:bCs/>
          <w:sz w:val="24"/>
          <w:szCs w:val="24"/>
          <w:lang w:val="en-US"/>
        </w:rPr>
        <w:t xml:space="preserve"> </w:t>
      </w:r>
      <w:r w:rsidRPr="00114699">
        <w:rPr>
          <w:b/>
          <w:bCs/>
          <w:sz w:val="24"/>
          <w:szCs w:val="24"/>
          <w:lang w:val="en-US"/>
        </w:rPr>
        <w:t>Holtz.</w:t>
      </w:r>
      <w:r w:rsidR="00E0205D">
        <w:rPr>
          <w:sz w:val="24"/>
          <w:szCs w:val="24"/>
          <w:lang w:val="en-US"/>
        </w:rPr>
        <w:t xml:space="preserve"> </w:t>
      </w:r>
      <w:r w:rsidRPr="00114699">
        <w:rPr>
          <w:sz w:val="24"/>
          <w:szCs w:val="24"/>
          <w:lang w:val="en-US"/>
        </w:rPr>
        <w:t>The</w:t>
      </w:r>
      <w:r w:rsidR="00E0205D">
        <w:rPr>
          <w:sz w:val="24"/>
          <w:szCs w:val="24"/>
          <w:lang w:val="en-US"/>
        </w:rPr>
        <w:t xml:space="preserve"> </w:t>
      </w:r>
      <w:r w:rsidRPr="00114699">
        <w:rPr>
          <w:sz w:val="24"/>
          <w:szCs w:val="24"/>
          <w:lang w:val="en-US"/>
        </w:rPr>
        <w:t>Relationship</w:t>
      </w:r>
      <w:r w:rsidR="00E0205D">
        <w:rPr>
          <w:sz w:val="24"/>
          <w:szCs w:val="24"/>
          <w:lang w:val="en-US"/>
        </w:rPr>
        <w:t xml:space="preserve"> </w:t>
      </w:r>
      <w:r w:rsidRPr="00114699">
        <w:rPr>
          <w:sz w:val="24"/>
          <w:szCs w:val="24"/>
          <w:lang w:val="en-US"/>
        </w:rPr>
        <w:t>Between</w:t>
      </w:r>
      <w:r w:rsidR="00E0205D">
        <w:rPr>
          <w:sz w:val="24"/>
          <w:szCs w:val="24"/>
          <w:lang w:val="en-US"/>
        </w:rPr>
        <w:t xml:space="preserve"> </w:t>
      </w:r>
      <w:r w:rsidRPr="00114699">
        <w:rPr>
          <w:sz w:val="24"/>
          <w:szCs w:val="24"/>
          <w:lang w:val="en-US"/>
        </w:rPr>
        <w:t>Root</w:t>
      </w:r>
      <w:r w:rsidR="00E0205D">
        <w:rPr>
          <w:sz w:val="24"/>
          <w:szCs w:val="24"/>
          <w:lang w:val="en-US"/>
        </w:rPr>
        <w:t xml:space="preserve"> </w:t>
      </w:r>
      <w:r w:rsidRPr="00114699">
        <w:rPr>
          <w:sz w:val="24"/>
          <w:szCs w:val="24"/>
          <w:lang w:val="en-US"/>
        </w:rPr>
        <w:t>Locus</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Transient</w:t>
      </w:r>
      <w:r w:rsidR="00E0205D">
        <w:rPr>
          <w:sz w:val="24"/>
          <w:szCs w:val="24"/>
          <w:lang w:val="en-US"/>
        </w:rPr>
        <w:t xml:space="preserve"> </w:t>
      </w:r>
      <w:r w:rsidRPr="00114699">
        <w:rPr>
          <w:sz w:val="24"/>
          <w:szCs w:val="24"/>
          <w:lang w:val="en-US"/>
        </w:rPr>
        <w:t>Field</w:t>
      </w:r>
      <w:r w:rsidR="00E0205D">
        <w:rPr>
          <w:sz w:val="24"/>
          <w:szCs w:val="24"/>
          <w:lang w:val="en-US"/>
        </w:rPr>
        <w:t xml:space="preserve"> </w:t>
      </w:r>
      <w:r w:rsidRPr="00114699">
        <w:rPr>
          <w:sz w:val="24"/>
          <w:szCs w:val="24"/>
          <w:lang w:val="en-US"/>
        </w:rPr>
        <w:t>Components</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AC</w:t>
      </w:r>
      <w:r w:rsidR="00E0205D">
        <w:rPr>
          <w:sz w:val="24"/>
          <w:szCs w:val="24"/>
          <w:lang w:val="en-US"/>
        </w:rPr>
        <w:t xml:space="preserve"> </w:t>
      </w:r>
      <w:r w:rsidRPr="00114699">
        <w:rPr>
          <w:sz w:val="24"/>
          <w:szCs w:val="24"/>
          <w:lang w:val="en-US"/>
        </w:rPr>
        <w:t>Machines[J].</w:t>
      </w:r>
      <w:r w:rsidR="00E0205D">
        <w:rPr>
          <w:sz w:val="24"/>
          <w:szCs w:val="24"/>
          <w:lang w:val="en-US"/>
        </w:rPr>
        <w:t xml:space="preserve"> </w:t>
      </w:r>
      <w:r w:rsidRPr="00E0205D">
        <w:rPr>
          <w:b/>
          <w:bCs/>
          <w:sz w:val="24"/>
          <w:szCs w:val="24"/>
          <w:lang w:val="en-US"/>
        </w:rPr>
        <w:t>IEEE</w:t>
      </w:r>
      <w:r w:rsidR="00E0205D" w:rsidRPr="00E0205D">
        <w:rPr>
          <w:b/>
          <w:bCs/>
          <w:sz w:val="24"/>
          <w:szCs w:val="24"/>
          <w:lang w:val="en-US"/>
        </w:rPr>
        <w:t xml:space="preserve"> </w:t>
      </w:r>
      <w:r w:rsidRPr="00E0205D">
        <w:rPr>
          <w:b/>
          <w:bCs/>
          <w:sz w:val="24"/>
          <w:szCs w:val="24"/>
          <w:lang w:val="en-US"/>
        </w:rPr>
        <w:t>Transactions</w:t>
      </w:r>
      <w:r w:rsidR="00E0205D" w:rsidRPr="00E0205D">
        <w:rPr>
          <w:b/>
          <w:bCs/>
          <w:sz w:val="24"/>
          <w:szCs w:val="24"/>
          <w:lang w:val="en-US"/>
        </w:rPr>
        <w:t xml:space="preserve"> </w:t>
      </w:r>
      <w:r w:rsidRPr="00E0205D">
        <w:rPr>
          <w:b/>
          <w:bCs/>
          <w:sz w:val="24"/>
          <w:szCs w:val="24"/>
          <w:lang w:val="en-US"/>
        </w:rPr>
        <w:t>on</w:t>
      </w:r>
      <w:r w:rsidR="00E0205D" w:rsidRPr="00E0205D">
        <w:rPr>
          <w:b/>
          <w:bCs/>
          <w:sz w:val="24"/>
          <w:szCs w:val="24"/>
          <w:lang w:val="en-US"/>
        </w:rPr>
        <w:t xml:space="preserve"> </w:t>
      </w:r>
      <w:r w:rsidRPr="00E0205D">
        <w:rPr>
          <w:b/>
          <w:bCs/>
          <w:sz w:val="24"/>
          <w:szCs w:val="24"/>
          <w:lang w:val="en-US"/>
        </w:rPr>
        <w:t>Industrial</w:t>
      </w:r>
      <w:r w:rsidR="00E0205D" w:rsidRPr="00E0205D">
        <w:rPr>
          <w:b/>
          <w:bCs/>
          <w:sz w:val="24"/>
          <w:szCs w:val="24"/>
          <w:lang w:val="en-US"/>
        </w:rPr>
        <w:t xml:space="preserve"> </w:t>
      </w:r>
      <w:r w:rsidRPr="00E0205D">
        <w:rPr>
          <w:b/>
          <w:bCs/>
          <w:sz w:val="24"/>
          <w:szCs w:val="24"/>
          <w:lang w:val="en-US"/>
        </w:rPr>
        <w:t>Electronics</w:t>
      </w:r>
      <w:r w:rsidRPr="00E0205D">
        <w:rPr>
          <w:sz w:val="24"/>
          <w:szCs w:val="24"/>
          <w:lang w:val="en-US"/>
        </w:rPr>
        <w:t>,2020,</w:t>
      </w:r>
      <w:r w:rsidR="00E0205D" w:rsidRPr="00E0205D">
        <w:rPr>
          <w:sz w:val="24"/>
          <w:szCs w:val="24"/>
          <w:lang w:val="en-US"/>
        </w:rPr>
        <w:t xml:space="preserve"> </w:t>
      </w:r>
      <w:r w:rsidRPr="00E0205D">
        <w:rPr>
          <w:sz w:val="24"/>
          <w:szCs w:val="24"/>
          <w:lang w:val="en-US"/>
        </w:rPr>
        <w:t>67</w:t>
      </w:r>
      <w:r w:rsidR="00E0205D" w:rsidRPr="00E0205D">
        <w:rPr>
          <w:sz w:val="24"/>
          <w:szCs w:val="24"/>
          <w:lang w:val="en-US"/>
        </w:rPr>
        <w:t xml:space="preserve"> </w:t>
      </w:r>
      <w:r w:rsidRPr="00E0205D">
        <w:rPr>
          <w:sz w:val="24"/>
          <w:szCs w:val="24"/>
          <w:lang w:val="en-US"/>
        </w:rPr>
        <w:t>(3):</w:t>
      </w:r>
      <w:r w:rsidR="00E0205D" w:rsidRPr="00E0205D">
        <w:rPr>
          <w:sz w:val="24"/>
          <w:szCs w:val="24"/>
          <w:lang w:val="en-US"/>
        </w:rPr>
        <w:t xml:space="preserve"> </w:t>
      </w:r>
      <w:r w:rsidRPr="00E0205D">
        <w:rPr>
          <w:sz w:val="24"/>
          <w:szCs w:val="24"/>
          <w:lang w:val="en-US"/>
        </w:rPr>
        <w:t>1836-1843.</w:t>
      </w:r>
      <w:r w:rsidR="00E0205D" w:rsidRPr="00E0205D">
        <w:rPr>
          <w:sz w:val="24"/>
          <w:szCs w:val="24"/>
          <w:lang w:val="en-US"/>
        </w:rPr>
        <w:t xml:space="preserve"> </w:t>
      </w:r>
      <w:r w:rsidRPr="00E0205D">
        <w:rPr>
          <w:b/>
          <w:bCs/>
          <w:sz w:val="24"/>
          <w:szCs w:val="24"/>
          <w:lang w:val="en-US"/>
        </w:rPr>
        <w:t>(SCI)</w:t>
      </w:r>
    </w:p>
    <w:p w:rsidR="00114699" w:rsidRPr="00114699" w:rsidRDefault="00114699" w:rsidP="00114699">
      <w:pPr>
        <w:spacing w:after="280" w:afterAutospacing="1" w:line="312" w:lineRule="atLeast"/>
        <w:ind w:firstLine="405"/>
        <w:rPr>
          <w:sz w:val="24"/>
          <w:szCs w:val="24"/>
          <w:lang w:val="en-US"/>
        </w:rPr>
      </w:pPr>
      <w:r w:rsidRPr="00E0205D">
        <w:rPr>
          <w:sz w:val="24"/>
          <w:szCs w:val="24"/>
          <w:lang w:val="en-US"/>
        </w:rPr>
        <w:t>[7]</w:t>
      </w:r>
      <w:r w:rsidRPr="00114699">
        <w:rPr>
          <w:b/>
          <w:bCs/>
          <w:sz w:val="24"/>
          <w:szCs w:val="24"/>
        </w:rPr>
        <w:t>齐昕</w:t>
      </w:r>
      <w:r w:rsidRPr="00E0205D">
        <w:rPr>
          <w:sz w:val="24"/>
          <w:szCs w:val="24"/>
          <w:lang w:val="en-US"/>
        </w:rPr>
        <w:t>,</w:t>
      </w:r>
      <w:r w:rsidR="00E0205D" w:rsidRPr="00E0205D">
        <w:rPr>
          <w:sz w:val="24"/>
          <w:szCs w:val="24"/>
          <w:lang w:val="en-US"/>
        </w:rPr>
        <w:t xml:space="preserve"> </w:t>
      </w:r>
      <w:r w:rsidRPr="00114699">
        <w:rPr>
          <w:sz w:val="24"/>
          <w:szCs w:val="24"/>
        </w:rPr>
        <w:t>吴文昊</w:t>
      </w:r>
      <w:r w:rsidRPr="00E0205D">
        <w:rPr>
          <w:sz w:val="24"/>
          <w:szCs w:val="24"/>
          <w:lang w:val="en-US"/>
        </w:rPr>
        <w:t>,</w:t>
      </w:r>
      <w:r w:rsidR="00E0205D" w:rsidRPr="00E0205D">
        <w:rPr>
          <w:sz w:val="24"/>
          <w:szCs w:val="24"/>
          <w:lang w:val="en-US"/>
        </w:rPr>
        <w:t xml:space="preserve"> </w:t>
      </w:r>
      <w:r w:rsidRPr="00114699">
        <w:rPr>
          <w:sz w:val="24"/>
          <w:szCs w:val="24"/>
        </w:rPr>
        <w:t>吴琳</w:t>
      </w:r>
      <w:r w:rsidRPr="00E0205D">
        <w:rPr>
          <w:sz w:val="24"/>
          <w:szCs w:val="24"/>
          <w:lang w:val="en-US"/>
        </w:rPr>
        <w:t>,</w:t>
      </w:r>
      <w:r w:rsidR="00E0205D" w:rsidRPr="00E0205D">
        <w:rPr>
          <w:sz w:val="24"/>
          <w:szCs w:val="24"/>
          <w:lang w:val="en-US"/>
        </w:rPr>
        <w:t xml:space="preserve"> </w:t>
      </w:r>
      <w:r w:rsidRPr="00114699">
        <w:rPr>
          <w:sz w:val="24"/>
          <w:szCs w:val="24"/>
        </w:rPr>
        <w:t>周珂</w:t>
      </w:r>
      <w:r w:rsidRPr="00E0205D">
        <w:rPr>
          <w:sz w:val="24"/>
          <w:szCs w:val="24"/>
          <w:lang w:val="en-US"/>
        </w:rPr>
        <w:t>，</w:t>
      </w:r>
      <w:r w:rsidRPr="00114699">
        <w:rPr>
          <w:b/>
          <w:bCs/>
          <w:sz w:val="24"/>
          <w:szCs w:val="24"/>
        </w:rPr>
        <w:t>马祥华</w:t>
      </w:r>
      <w:r w:rsidRPr="00E0205D">
        <w:rPr>
          <w:sz w:val="24"/>
          <w:szCs w:val="24"/>
          <w:lang w:val="en-US"/>
        </w:rPr>
        <w:t>，</w:t>
      </w:r>
      <w:r w:rsidRPr="00114699">
        <w:rPr>
          <w:b/>
          <w:bCs/>
          <w:sz w:val="24"/>
          <w:szCs w:val="24"/>
        </w:rPr>
        <w:t>周晓敏</w:t>
      </w:r>
      <w:r w:rsidRPr="00E0205D">
        <w:rPr>
          <w:sz w:val="24"/>
          <w:szCs w:val="24"/>
          <w:lang w:val="en-US"/>
        </w:rPr>
        <w:t>.</w:t>
      </w:r>
      <w:r w:rsidRPr="00114699">
        <w:rPr>
          <w:sz w:val="24"/>
          <w:szCs w:val="24"/>
        </w:rPr>
        <w:t>基于时间辅助信息的感应电机预测电流控制</w:t>
      </w:r>
      <w:r w:rsidRPr="00E0205D">
        <w:rPr>
          <w:sz w:val="24"/>
          <w:szCs w:val="24"/>
          <w:lang w:val="en-US"/>
        </w:rPr>
        <w:t>[J].</w:t>
      </w:r>
      <w:r w:rsidRPr="00114699">
        <w:rPr>
          <w:b/>
          <w:bCs/>
          <w:sz w:val="24"/>
          <w:szCs w:val="24"/>
        </w:rPr>
        <w:t>中国电机工程学报</w:t>
      </w:r>
      <w:r w:rsidRPr="00E0205D">
        <w:rPr>
          <w:sz w:val="24"/>
          <w:szCs w:val="24"/>
          <w:lang w:val="en-US"/>
        </w:rPr>
        <w:t>,2019,</w:t>
      </w:r>
      <w:r w:rsidR="00E0205D" w:rsidRPr="00E0205D">
        <w:rPr>
          <w:sz w:val="24"/>
          <w:szCs w:val="24"/>
          <w:lang w:val="en-US"/>
        </w:rPr>
        <w:t xml:space="preserve"> </w:t>
      </w:r>
      <w:r w:rsidRPr="00E0205D">
        <w:rPr>
          <w:sz w:val="24"/>
          <w:szCs w:val="24"/>
          <w:lang w:val="en-US"/>
        </w:rPr>
        <w:t>39</w:t>
      </w:r>
      <w:r w:rsidR="00E0205D" w:rsidRPr="00E0205D">
        <w:rPr>
          <w:sz w:val="24"/>
          <w:szCs w:val="24"/>
          <w:lang w:val="en-US"/>
        </w:rPr>
        <w:t xml:space="preserve"> </w:t>
      </w:r>
      <w:r w:rsidRPr="00E0205D">
        <w:rPr>
          <w:sz w:val="24"/>
          <w:szCs w:val="24"/>
          <w:lang w:val="en-US"/>
        </w:rPr>
        <w:t>(16):</w:t>
      </w:r>
      <w:r w:rsidR="00E0205D" w:rsidRPr="00E0205D">
        <w:rPr>
          <w:sz w:val="24"/>
          <w:szCs w:val="24"/>
          <w:lang w:val="en-US"/>
        </w:rPr>
        <w:t xml:space="preserve"> </w:t>
      </w:r>
      <w:r w:rsidRPr="00E0205D">
        <w:rPr>
          <w:sz w:val="24"/>
          <w:szCs w:val="24"/>
          <w:lang w:val="en-US"/>
        </w:rPr>
        <w:t>4927-4934+4995.</w:t>
      </w:r>
      <w:r w:rsidR="00E0205D" w:rsidRPr="00E0205D">
        <w:rPr>
          <w:sz w:val="24"/>
          <w:szCs w:val="24"/>
          <w:lang w:val="en-US"/>
        </w:rPr>
        <w:t xml:space="preserve"> </w:t>
      </w:r>
      <w:r w:rsidRPr="00114699">
        <w:rPr>
          <w:b/>
          <w:bCs/>
          <w:sz w:val="24"/>
          <w:szCs w:val="24"/>
          <w:lang w:val="en-US"/>
        </w:rPr>
        <w:t>(EI)</w:t>
      </w:r>
    </w:p>
    <w:p w:rsidR="00114699" w:rsidRPr="00114699" w:rsidRDefault="00114699" w:rsidP="00114699">
      <w:pPr>
        <w:spacing w:after="280" w:afterAutospacing="1" w:line="312" w:lineRule="atLeast"/>
        <w:ind w:firstLine="405"/>
        <w:rPr>
          <w:sz w:val="24"/>
          <w:szCs w:val="24"/>
        </w:rPr>
      </w:pPr>
      <w:r w:rsidRPr="00114699">
        <w:rPr>
          <w:sz w:val="24"/>
          <w:szCs w:val="24"/>
          <w:lang w:val="en-US"/>
        </w:rPr>
        <w:t>[8]</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Ralph</w:t>
      </w:r>
      <w:r w:rsidR="00E0205D">
        <w:rPr>
          <w:sz w:val="24"/>
          <w:szCs w:val="24"/>
          <w:lang w:val="en-US"/>
        </w:rPr>
        <w:t xml:space="preserve"> </w:t>
      </w:r>
      <w:r w:rsidRPr="00114699">
        <w:rPr>
          <w:sz w:val="24"/>
          <w:szCs w:val="24"/>
          <w:lang w:val="en-US"/>
        </w:rPr>
        <w:t>Kennel,</w:t>
      </w:r>
      <w:r w:rsidR="00E0205D">
        <w:rPr>
          <w:sz w:val="24"/>
          <w:szCs w:val="24"/>
          <w:lang w:val="en-US"/>
        </w:rPr>
        <w:t xml:space="preserve"> </w:t>
      </w:r>
      <w:r w:rsidRPr="00114699">
        <w:rPr>
          <w:b/>
          <w:bCs/>
          <w:sz w:val="24"/>
          <w:szCs w:val="24"/>
          <w:lang w:val="en-US"/>
        </w:rPr>
        <w:t>Zhou</w:t>
      </w:r>
      <w:r w:rsidR="00E0205D">
        <w:rPr>
          <w:b/>
          <w:bCs/>
          <w:sz w:val="24"/>
          <w:szCs w:val="24"/>
          <w:lang w:val="en-US"/>
        </w:rPr>
        <w:t xml:space="preserve"> </w:t>
      </w:r>
      <w:r w:rsidRPr="00114699">
        <w:rPr>
          <w:b/>
          <w:bCs/>
          <w:sz w:val="24"/>
          <w:szCs w:val="24"/>
          <w:lang w:val="en-US"/>
        </w:rPr>
        <w:t>Xiaomin</w:t>
      </w:r>
      <w:r w:rsidRPr="00114699">
        <w:rPr>
          <w:sz w:val="24"/>
          <w:szCs w:val="24"/>
          <w:lang w:val="en-US"/>
        </w:rPr>
        <w:t>，Zhou</w:t>
      </w:r>
      <w:r w:rsidR="00E0205D">
        <w:rPr>
          <w:sz w:val="24"/>
          <w:szCs w:val="24"/>
          <w:lang w:val="en-US"/>
        </w:rPr>
        <w:t xml:space="preserve"> </w:t>
      </w:r>
      <w:r w:rsidRPr="00114699">
        <w:rPr>
          <w:sz w:val="24"/>
          <w:szCs w:val="24"/>
          <w:lang w:val="en-US"/>
        </w:rPr>
        <w:t>Ke，</w:t>
      </w:r>
      <w:r w:rsidRPr="00114699">
        <w:rPr>
          <w:b/>
          <w:bCs/>
          <w:sz w:val="24"/>
          <w:szCs w:val="24"/>
          <w:lang w:val="en-US"/>
        </w:rPr>
        <w:t>Feng</w:t>
      </w:r>
      <w:r w:rsidR="00E0205D">
        <w:rPr>
          <w:b/>
          <w:bCs/>
          <w:sz w:val="24"/>
          <w:szCs w:val="24"/>
          <w:lang w:val="en-US"/>
        </w:rPr>
        <w:t xml:space="preserve"> </w:t>
      </w:r>
      <w:r w:rsidRPr="00114699">
        <w:rPr>
          <w:b/>
          <w:bCs/>
          <w:sz w:val="24"/>
          <w:szCs w:val="24"/>
          <w:lang w:val="en-US"/>
        </w:rPr>
        <w:t>Tao</w:t>
      </w:r>
      <w:r w:rsidRPr="00114699">
        <w:rPr>
          <w:sz w:val="24"/>
          <w:szCs w:val="24"/>
          <w:lang w:val="en-US"/>
        </w:rPr>
        <w:t>,</w:t>
      </w:r>
      <w:r w:rsidR="00E0205D">
        <w:rPr>
          <w:sz w:val="24"/>
          <w:szCs w:val="24"/>
          <w:lang w:val="en-US"/>
        </w:rPr>
        <w:t xml:space="preserve"> </w:t>
      </w:r>
      <w:r w:rsidRPr="00114699">
        <w:rPr>
          <w:sz w:val="24"/>
          <w:szCs w:val="24"/>
          <w:lang w:val="en-US"/>
        </w:rPr>
        <w:t>Influence</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leakage</w:t>
      </w:r>
      <w:r w:rsidR="00E0205D">
        <w:rPr>
          <w:sz w:val="24"/>
          <w:szCs w:val="24"/>
          <w:lang w:val="en-US"/>
        </w:rPr>
        <w:t xml:space="preserve"> </w:t>
      </w:r>
      <w:r w:rsidRPr="00114699">
        <w:rPr>
          <w:sz w:val="24"/>
          <w:szCs w:val="24"/>
          <w:lang w:val="en-US"/>
        </w:rPr>
        <w:t>inductance</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sz w:val="24"/>
          <w:szCs w:val="24"/>
          <w:lang w:val="en-US"/>
        </w:rPr>
        <w:t>operation</w:t>
      </w:r>
      <w:r w:rsidR="00E0205D">
        <w:rPr>
          <w:sz w:val="24"/>
          <w:szCs w:val="24"/>
          <w:lang w:val="en-US"/>
        </w:rPr>
        <w:t xml:space="preserve"> </w:t>
      </w:r>
      <w:r w:rsidRPr="00114699">
        <w:rPr>
          <w:sz w:val="24"/>
          <w:szCs w:val="24"/>
          <w:lang w:val="en-US"/>
        </w:rPr>
        <w:t>performances</w:t>
      </w:r>
      <w:r w:rsidR="00E0205D">
        <w:rPr>
          <w:sz w:val="24"/>
          <w:szCs w:val="24"/>
          <w:lang w:val="en-US"/>
        </w:rPr>
        <w:t xml:space="preserve"> </w:t>
      </w:r>
      <w:r w:rsidRPr="00114699">
        <w:rPr>
          <w:sz w:val="24"/>
          <w:szCs w:val="24"/>
          <w:lang w:val="en-US"/>
        </w:rPr>
        <w:t>for</w:t>
      </w:r>
      <w:r w:rsidR="00E0205D">
        <w:rPr>
          <w:sz w:val="24"/>
          <w:szCs w:val="24"/>
          <w:lang w:val="en-US"/>
        </w:rPr>
        <w:t xml:space="preserve"> </w:t>
      </w:r>
      <w:r w:rsidRPr="00114699">
        <w:rPr>
          <w:sz w:val="24"/>
          <w:szCs w:val="24"/>
          <w:lang w:val="en-US"/>
        </w:rPr>
        <w:t>predictive</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low-switching</w:t>
      </w:r>
      <w:r w:rsidR="00E0205D">
        <w:rPr>
          <w:sz w:val="24"/>
          <w:szCs w:val="24"/>
          <w:lang w:val="en-US"/>
        </w:rPr>
        <w:t xml:space="preserve"> </w:t>
      </w:r>
      <w:r w:rsidRPr="00114699">
        <w:rPr>
          <w:sz w:val="24"/>
          <w:szCs w:val="24"/>
          <w:lang w:val="en-US"/>
        </w:rPr>
        <w:t>frequency</w:t>
      </w:r>
      <w:r w:rsidR="00E0205D">
        <w:rPr>
          <w:sz w:val="24"/>
          <w:szCs w:val="24"/>
          <w:lang w:val="en-US"/>
        </w:rPr>
        <w:t xml:space="preserve"> </w:t>
      </w:r>
      <w:r w:rsidRPr="00114699">
        <w:rPr>
          <w:sz w:val="24"/>
          <w:szCs w:val="24"/>
          <w:lang w:val="en-US"/>
        </w:rPr>
        <w:t>application[C]//</w:t>
      </w:r>
      <w:r w:rsidR="00E0205D">
        <w:rPr>
          <w:sz w:val="24"/>
          <w:szCs w:val="24"/>
          <w:lang w:val="en-US"/>
        </w:rPr>
        <w:t xml:space="preserve"> </w:t>
      </w:r>
      <w:r w:rsidRPr="00114699">
        <w:rPr>
          <w:sz w:val="24"/>
          <w:szCs w:val="24"/>
          <w:lang w:val="en-US"/>
        </w:rPr>
        <w:t>2019</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International</w:t>
      </w:r>
      <w:r w:rsidR="00E0205D">
        <w:rPr>
          <w:sz w:val="24"/>
          <w:szCs w:val="24"/>
          <w:lang w:val="en-US"/>
        </w:rPr>
        <w:t xml:space="preserve"> </w:t>
      </w:r>
      <w:r w:rsidRPr="00114699">
        <w:rPr>
          <w:sz w:val="24"/>
          <w:szCs w:val="24"/>
          <w:lang w:val="en-US"/>
        </w:rPr>
        <w:t>Symposium</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b/>
          <w:bCs/>
          <w:sz w:val="24"/>
          <w:szCs w:val="24"/>
          <w:lang w:val="en-US"/>
        </w:rPr>
        <w:t>Predictive</w:t>
      </w:r>
      <w:r w:rsidR="00E0205D">
        <w:rPr>
          <w:b/>
          <w:bCs/>
          <w:sz w:val="24"/>
          <w:szCs w:val="24"/>
          <w:lang w:val="en-US"/>
        </w:rPr>
        <w:t xml:space="preserve"> </w:t>
      </w:r>
      <w:r w:rsidRPr="00114699">
        <w:rPr>
          <w:b/>
          <w:bCs/>
          <w:sz w:val="24"/>
          <w:szCs w:val="24"/>
          <w:lang w:val="en-US"/>
        </w:rPr>
        <w:t>Control</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Electrical</w:t>
      </w:r>
      <w:r w:rsidR="00E0205D">
        <w:rPr>
          <w:sz w:val="24"/>
          <w:szCs w:val="24"/>
          <w:lang w:val="en-US"/>
        </w:rPr>
        <w:t xml:space="preserve"> </w:t>
      </w:r>
      <w:r w:rsidRPr="00114699">
        <w:rPr>
          <w:sz w:val="24"/>
          <w:szCs w:val="24"/>
          <w:lang w:val="en-US"/>
        </w:rPr>
        <w:t>Drives</w:t>
      </w:r>
      <w:r w:rsidR="00E0205D">
        <w:rPr>
          <w:sz w:val="24"/>
          <w:szCs w:val="24"/>
          <w:lang w:val="en-US"/>
        </w:rPr>
        <w:t xml:space="preserve"> </w:t>
      </w:r>
      <w:r w:rsidRPr="00114699">
        <w:rPr>
          <w:sz w:val="24"/>
          <w:szCs w:val="24"/>
          <w:lang w:val="en-US"/>
        </w:rPr>
        <w:t>and</w:t>
      </w:r>
      <w:r w:rsidR="00E0205D">
        <w:rPr>
          <w:sz w:val="24"/>
          <w:szCs w:val="24"/>
          <w:lang w:val="en-US"/>
        </w:rPr>
        <w:t xml:space="preserve"> </w:t>
      </w:r>
      <w:r w:rsidRPr="00114699">
        <w:rPr>
          <w:sz w:val="24"/>
          <w:szCs w:val="24"/>
          <w:lang w:val="en-US"/>
        </w:rPr>
        <w:t>Power</w:t>
      </w:r>
      <w:r w:rsidR="00E0205D">
        <w:rPr>
          <w:sz w:val="24"/>
          <w:szCs w:val="24"/>
          <w:lang w:val="en-US"/>
        </w:rPr>
        <w:t xml:space="preserve"> </w:t>
      </w:r>
      <w:r w:rsidRPr="00114699">
        <w:rPr>
          <w:sz w:val="24"/>
          <w:szCs w:val="24"/>
          <w:lang w:val="en-US"/>
        </w:rPr>
        <w:t>Electronics</w:t>
      </w:r>
      <w:r w:rsidR="00E0205D">
        <w:rPr>
          <w:sz w:val="24"/>
          <w:szCs w:val="24"/>
          <w:lang w:val="en-US"/>
        </w:rPr>
        <w:t xml:space="preserve"> </w:t>
      </w:r>
      <w:r w:rsidRPr="00114699">
        <w:rPr>
          <w:sz w:val="24"/>
          <w:szCs w:val="24"/>
          <w:lang w:val="en-US"/>
        </w:rPr>
        <w:t>(PRECEDE).</w:t>
      </w:r>
      <w:r w:rsidR="00E0205D">
        <w:rPr>
          <w:sz w:val="24"/>
          <w:szCs w:val="24"/>
          <w:lang w:val="en-US"/>
        </w:rPr>
        <w:t xml:space="preserve"> </w:t>
      </w:r>
      <w:r w:rsidRPr="00114699">
        <w:rPr>
          <w:sz w:val="24"/>
          <w:szCs w:val="24"/>
        </w:rPr>
        <w:t>IEEE,</w:t>
      </w:r>
      <w:r w:rsidR="00E0205D">
        <w:rPr>
          <w:sz w:val="24"/>
          <w:szCs w:val="24"/>
        </w:rPr>
        <w:t xml:space="preserve"> </w:t>
      </w:r>
      <w:r w:rsidRPr="00114699">
        <w:rPr>
          <w:sz w:val="24"/>
          <w:szCs w:val="24"/>
        </w:rPr>
        <w:t>2019.</w:t>
      </w:r>
    </w:p>
    <w:p w:rsidR="00114699" w:rsidRPr="00114699" w:rsidRDefault="00114699" w:rsidP="00114699">
      <w:pPr>
        <w:spacing w:after="280" w:afterAutospacing="1" w:line="312" w:lineRule="atLeast"/>
        <w:ind w:firstLine="405"/>
        <w:rPr>
          <w:sz w:val="24"/>
          <w:szCs w:val="24"/>
          <w:lang w:val="en-US"/>
        </w:rPr>
      </w:pPr>
      <w:r w:rsidRPr="00114699">
        <w:rPr>
          <w:sz w:val="24"/>
          <w:szCs w:val="24"/>
        </w:rPr>
        <w:t>[9]</w:t>
      </w:r>
      <w:r w:rsidRPr="00114699">
        <w:rPr>
          <w:b/>
          <w:bCs/>
          <w:sz w:val="24"/>
          <w:szCs w:val="24"/>
        </w:rPr>
        <w:t>齐昕</w:t>
      </w:r>
      <w:r w:rsidRPr="00114699">
        <w:rPr>
          <w:sz w:val="24"/>
          <w:szCs w:val="24"/>
        </w:rPr>
        <w:t>，付永星，</w:t>
      </w:r>
      <w:r w:rsidRPr="00114699">
        <w:rPr>
          <w:b/>
          <w:bCs/>
          <w:sz w:val="24"/>
          <w:szCs w:val="24"/>
        </w:rPr>
        <w:t>周晓敏</w:t>
      </w:r>
      <w:r w:rsidRPr="00114699">
        <w:rPr>
          <w:sz w:val="24"/>
          <w:szCs w:val="24"/>
        </w:rPr>
        <w:t>，周珂，</w:t>
      </w:r>
      <w:r w:rsidRPr="00114699">
        <w:rPr>
          <w:b/>
          <w:bCs/>
          <w:sz w:val="24"/>
          <w:szCs w:val="24"/>
        </w:rPr>
        <w:t>马祥华</w:t>
      </w:r>
      <w:r w:rsidRPr="00114699">
        <w:rPr>
          <w:sz w:val="24"/>
          <w:szCs w:val="24"/>
        </w:rPr>
        <w:t>.基于双边界圆限定策略的感应电机预测控制研究，</w:t>
      </w:r>
      <w:r w:rsidRPr="00114699">
        <w:rPr>
          <w:b/>
          <w:bCs/>
          <w:sz w:val="24"/>
          <w:szCs w:val="24"/>
        </w:rPr>
        <w:t>中国电机工程学报</w:t>
      </w:r>
      <w:r w:rsidRPr="00114699">
        <w:rPr>
          <w:sz w:val="24"/>
          <w:szCs w:val="24"/>
        </w:rPr>
        <w:t>，37(1)，282~291，2017.</w:t>
      </w:r>
      <w:r w:rsidR="00E0205D">
        <w:rPr>
          <w:sz w:val="24"/>
          <w:szCs w:val="24"/>
        </w:rPr>
        <w:t xml:space="preserve"> </w:t>
      </w:r>
      <w:r w:rsidRPr="00114699">
        <w:rPr>
          <w:b/>
          <w:bCs/>
          <w:sz w:val="24"/>
          <w:szCs w:val="24"/>
          <w:lang w:val="en-US"/>
        </w:rPr>
        <w:t>(EI)</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[10]</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Wu</w:t>
      </w:r>
      <w:r w:rsidR="00E0205D">
        <w:rPr>
          <w:sz w:val="24"/>
          <w:szCs w:val="24"/>
          <w:lang w:val="en-US"/>
        </w:rPr>
        <w:t xml:space="preserve"> </w:t>
      </w:r>
      <w:r w:rsidRPr="00114699">
        <w:rPr>
          <w:sz w:val="24"/>
          <w:szCs w:val="24"/>
          <w:lang w:val="en-US"/>
        </w:rPr>
        <w:t>Lin,</w:t>
      </w:r>
      <w:r w:rsidR="00E0205D">
        <w:rPr>
          <w:b/>
          <w:bCs/>
          <w:sz w:val="24"/>
          <w:szCs w:val="24"/>
          <w:lang w:val="en-US"/>
        </w:rPr>
        <w:t xml:space="preserve"> </w:t>
      </w:r>
      <w:r w:rsidRPr="00114699">
        <w:rPr>
          <w:b/>
          <w:bCs/>
          <w:sz w:val="24"/>
          <w:szCs w:val="24"/>
          <w:lang w:val="en-US"/>
        </w:rPr>
        <w:t>Zhou</w:t>
      </w:r>
      <w:r w:rsidR="00E0205D">
        <w:rPr>
          <w:b/>
          <w:bCs/>
          <w:sz w:val="24"/>
          <w:szCs w:val="24"/>
          <w:lang w:val="en-US"/>
        </w:rPr>
        <w:t xml:space="preserve"> </w:t>
      </w:r>
      <w:r w:rsidRPr="00114699">
        <w:rPr>
          <w:b/>
          <w:bCs/>
          <w:sz w:val="24"/>
          <w:szCs w:val="24"/>
          <w:lang w:val="en-US"/>
        </w:rPr>
        <w:t>Xiaomin</w:t>
      </w:r>
      <w:r w:rsidRPr="00114699">
        <w:rPr>
          <w:sz w:val="24"/>
          <w:szCs w:val="24"/>
          <w:lang w:val="en-US"/>
        </w:rPr>
        <w:t>,</w:t>
      </w:r>
      <w:r w:rsidR="00E0205D">
        <w:rPr>
          <w:b/>
          <w:bCs/>
          <w:sz w:val="24"/>
          <w:szCs w:val="24"/>
          <w:lang w:val="en-US"/>
        </w:rPr>
        <w:t xml:space="preserve"> </w:t>
      </w:r>
      <w:r w:rsidRPr="00114699">
        <w:rPr>
          <w:b/>
          <w:bCs/>
          <w:sz w:val="24"/>
          <w:szCs w:val="24"/>
          <w:lang w:val="en-US"/>
        </w:rPr>
        <w:t>Ma</w:t>
      </w:r>
      <w:r w:rsidR="00E0205D">
        <w:rPr>
          <w:b/>
          <w:bCs/>
          <w:sz w:val="24"/>
          <w:szCs w:val="24"/>
          <w:lang w:val="en-US"/>
        </w:rPr>
        <w:t xml:space="preserve"> </w:t>
      </w:r>
      <w:r w:rsidRPr="00114699">
        <w:rPr>
          <w:b/>
          <w:bCs/>
          <w:sz w:val="24"/>
          <w:szCs w:val="24"/>
          <w:lang w:val="en-US"/>
        </w:rPr>
        <w:t>Xianghua</w:t>
      </w:r>
      <w:r w:rsidRPr="00114699">
        <w:rPr>
          <w:sz w:val="24"/>
          <w:szCs w:val="24"/>
          <w:lang w:val="en-US"/>
        </w:rPr>
        <w:t>.</w:t>
      </w:r>
      <w:r w:rsidR="00E0205D">
        <w:rPr>
          <w:sz w:val="24"/>
          <w:szCs w:val="24"/>
          <w:lang w:val="en-US"/>
        </w:rPr>
        <w:t xml:space="preserve"> </w:t>
      </w:r>
      <w:r w:rsidRPr="00114699">
        <w:rPr>
          <w:sz w:val="24"/>
          <w:szCs w:val="24"/>
          <w:lang w:val="en-US"/>
        </w:rPr>
        <w:t>Field</w:t>
      </w:r>
      <w:r w:rsidR="00E0205D">
        <w:rPr>
          <w:sz w:val="24"/>
          <w:szCs w:val="24"/>
          <w:lang w:val="en-US"/>
        </w:rPr>
        <w:t xml:space="preserve"> </w:t>
      </w:r>
      <w:r w:rsidRPr="00114699">
        <w:rPr>
          <w:sz w:val="24"/>
          <w:szCs w:val="24"/>
          <w:lang w:val="en-US"/>
        </w:rPr>
        <w:t>oriented</w:t>
      </w:r>
      <w:r w:rsidR="00E0205D">
        <w:rPr>
          <w:sz w:val="24"/>
          <w:szCs w:val="24"/>
          <w:lang w:val="en-US"/>
        </w:rPr>
        <w:t xml:space="preserve"> </w:t>
      </w:r>
      <w:r w:rsidRPr="00114699">
        <w:rPr>
          <w:sz w:val="24"/>
          <w:szCs w:val="24"/>
          <w:lang w:val="en-US"/>
        </w:rPr>
        <w:t>predictive</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strategy</w:t>
      </w:r>
      <w:r w:rsidR="00E0205D">
        <w:rPr>
          <w:sz w:val="24"/>
          <w:szCs w:val="24"/>
          <w:lang w:val="en-US"/>
        </w:rPr>
        <w:t xml:space="preserve"> </w:t>
      </w:r>
      <w:r w:rsidRPr="00114699">
        <w:rPr>
          <w:sz w:val="24"/>
          <w:szCs w:val="24"/>
          <w:lang w:val="en-US"/>
        </w:rPr>
        <w:t>for</w:t>
      </w:r>
      <w:r w:rsidR="00E0205D">
        <w:rPr>
          <w:sz w:val="24"/>
          <w:szCs w:val="24"/>
          <w:lang w:val="en-US"/>
        </w:rPr>
        <w:t xml:space="preserve"> </w:t>
      </w:r>
      <w:r w:rsidRPr="00114699">
        <w:rPr>
          <w:sz w:val="24"/>
          <w:szCs w:val="24"/>
          <w:lang w:val="en-US"/>
        </w:rPr>
        <w:t>induction</w:t>
      </w:r>
      <w:r w:rsidR="00E0205D">
        <w:rPr>
          <w:sz w:val="24"/>
          <w:szCs w:val="24"/>
          <w:lang w:val="en-US"/>
        </w:rPr>
        <w:t xml:space="preserve"> </w:t>
      </w:r>
      <w:r w:rsidRPr="00114699">
        <w:rPr>
          <w:sz w:val="24"/>
          <w:szCs w:val="24"/>
          <w:lang w:val="en-US"/>
        </w:rPr>
        <w:t>machine</w:t>
      </w:r>
      <w:r w:rsidR="00E0205D">
        <w:rPr>
          <w:sz w:val="24"/>
          <w:szCs w:val="24"/>
          <w:lang w:val="en-US"/>
        </w:rPr>
        <w:t xml:space="preserve"> </w:t>
      </w:r>
      <w:r w:rsidRPr="00114699">
        <w:rPr>
          <w:sz w:val="24"/>
          <w:szCs w:val="24"/>
          <w:lang w:val="en-US"/>
        </w:rPr>
        <w:t>drives[J].</w:t>
      </w:r>
      <w:r w:rsidR="00E0205D">
        <w:rPr>
          <w:sz w:val="24"/>
          <w:szCs w:val="24"/>
          <w:lang w:val="en-US"/>
        </w:rPr>
        <w:t xml:space="preserve"> </w:t>
      </w:r>
      <w:r w:rsidRPr="00114699">
        <w:rPr>
          <w:b/>
          <w:bCs/>
          <w:sz w:val="24"/>
          <w:szCs w:val="24"/>
          <w:lang w:val="en-US"/>
        </w:rPr>
        <w:t>ASSEMBLY</w:t>
      </w:r>
      <w:r w:rsidR="00E0205D">
        <w:rPr>
          <w:b/>
          <w:bCs/>
          <w:sz w:val="24"/>
          <w:szCs w:val="24"/>
          <w:lang w:val="en-US"/>
        </w:rPr>
        <w:t xml:space="preserve"> </w:t>
      </w:r>
      <w:r w:rsidRPr="00114699">
        <w:rPr>
          <w:b/>
          <w:bCs/>
          <w:sz w:val="24"/>
          <w:szCs w:val="24"/>
          <w:lang w:val="en-US"/>
        </w:rPr>
        <w:t>AUTOMATION</w:t>
      </w:r>
      <w:r w:rsidRPr="00114699">
        <w:rPr>
          <w:sz w:val="24"/>
          <w:szCs w:val="24"/>
          <w:lang w:val="en-US"/>
        </w:rPr>
        <w:t>,</w:t>
      </w:r>
      <w:r w:rsidR="00E0205D">
        <w:rPr>
          <w:sz w:val="24"/>
          <w:szCs w:val="24"/>
          <w:lang w:val="en-US"/>
        </w:rPr>
        <w:t xml:space="preserve"> </w:t>
      </w:r>
      <w:r w:rsidRPr="00114699">
        <w:rPr>
          <w:sz w:val="24"/>
          <w:szCs w:val="24"/>
          <w:lang w:val="en-US"/>
        </w:rPr>
        <w:t>2017,</w:t>
      </w:r>
      <w:r w:rsidR="00E0205D">
        <w:rPr>
          <w:sz w:val="24"/>
          <w:szCs w:val="24"/>
          <w:lang w:val="en-US"/>
        </w:rPr>
        <w:t xml:space="preserve"> </w:t>
      </w:r>
      <w:r w:rsidRPr="00114699">
        <w:rPr>
          <w:sz w:val="24"/>
          <w:szCs w:val="24"/>
          <w:lang w:val="en-US"/>
        </w:rPr>
        <w:t>37(1):103~113.</w:t>
      </w:r>
      <w:r w:rsidR="00E0205D">
        <w:rPr>
          <w:sz w:val="24"/>
          <w:szCs w:val="24"/>
          <w:lang w:val="en-US"/>
        </w:rPr>
        <w:t xml:space="preserve"> </w:t>
      </w:r>
      <w:r w:rsidRPr="00114699">
        <w:rPr>
          <w:b/>
          <w:bCs/>
          <w:sz w:val="24"/>
          <w:szCs w:val="24"/>
          <w:lang w:val="en-US"/>
        </w:rPr>
        <w:t>(SCIE)</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[11]Lin</w:t>
      </w:r>
      <w:r w:rsidR="00E0205D">
        <w:rPr>
          <w:sz w:val="24"/>
          <w:szCs w:val="24"/>
          <w:lang w:val="en-US"/>
        </w:rPr>
        <w:t xml:space="preserve"> </w:t>
      </w:r>
      <w:r w:rsidRPr="00114699">
        <w:rPr>
          <w:sz w:val="24"/>
          <w:szCs w:val="24"/>
          <w:lang w:val="en-US"/>
        </w:rPr>
        <w:t>WU,</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Yongxing</w:t>
      </w:r>
      <w:r w:rsidR="00E0205D">
        <w:rPr>
          <w:sz w:val="24"/>
          <w:szCs w:val="24"/>
          <w:lang w:val="en-US"/>
        </w:rPr>
        <w:t xml:space="preserve"> </w:t>
      </w:r>
      <w:r w:rsidRPr="00114699">
        <w:rPr>
          <w:sz w:val="24"/>
          <w:szCs w:val="24"/>
          <w:lang w:val="en-US"/>
        </w:rPr>
        <w:t>FU,</w:t>
      </w:r>
      <w:r w:rsidR="00E0205D">
        <w:rPr>
          <w:sz w:val="24"/>
          <w:szCs w:val="24"/>
          <w:lang w:val="en-US"/>
        </w:rPr>
        <w:t xml:space="preserve"> </w:t>
      </w:r>
      <w:r w:rsidRPr="00114699">
        <w:rPr>
          <w:sz w:val="24"/>
          <w:szCs w:val="24"/>
          <w:lang w:val="en-US"/>
        </w:rPr>
        <w:t>Wenhao</w:t>
      </w:r>
      <w:r w:rsidR="00E0205D">
        <w:rPr>
          <w:sz w:val="24"/>
          <w:szCs w:val="24"/>
          <w:lang w:val="en-US"/>
        </w:rPr>
        <w:t xml:space="preserve"> </w:t>
      </w:r>
      <w:r w:rsidRPr="00114699">
        <w:rPr>
          <w:sz w:val="24"/>
          <w:szCs w:val="24"/>
          <w:lang w:val="en-US"/>
        </w:rPr>
        <w:t>WU.</w:t>
      </w:r>
      <w:r w:rsidR="00E0205D">
        <w:rPr>
          <w:sz w:val="24"/>
          <w:szCs w:val="24"/>
          <w:lang w:val="en-US"/>
        </w:rPr>
        <w:t xml:space="preserve"> </w:t>
      </w:r>
      <w:r w:rsidRPr="00114699">
        <w:rPr>
          <w:sz w:val="24"/>
          <w:szCs w:val="24"/>
          <w:lang w:val="en-US"/>
        </w:rPr>
        <w:t>Research</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sz w:val="24"/>
          <w:szCs w:val="24"/>
          <w:lang w:val="en-US"/>
        </w:rPr>
        <w:t>Improved</w:t>
      </w:r>
      <w:r w:rsidR="00E0205D">
        <w:rPr>
          <w:sz w:val="24"/>
          <w:szCs w:val="24"/>
          <w:lang w:val="en-US"/>
        </w:rPr>
        <w:t xml:space="preserve"> </w:t>
      </w:r>
      <w:r w:rsidRPr="00114699">
        <w:rPr>
          <w:sz w:val="24"/>
          <w:szCs w:val="24"/>
          <w:lang w:val="en-US"/>
        </w:rPr>
        <w:t>Predictive</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Algorithm</w:t>
      </w:r>
      <w:r w:rsidR="00E0205D">
        <w:rPr>
          <w:sz w:val="24"/>
          <w:szCs w:val="24"/>
          <w:lang w:val="en-US"/>
        </w:rPr>
        <w:t xml:space="preserve"> </w:t>
      </w:r>
      <w:r w:rsidRPr="00114699">
        <w:rPr>
          <w:sz w:val="24"/>
          <w:szCs w:val="24"/>
          <w:lang w:val="en-US"/>
        </w:rPr>
        <w:t>for</w:t>
      </w:r>
      <w:r w:rsidR="00E0205D">
        <w:rPr>
          <w:sz w:val="24"/>
          <w:szCs w:val="24"/>
          <w:lang w:val="en-US"/>
        </w:rPr>
        <w:t xml:space="preserve"> </w:t>
      </w:r>
      <w:r w:rsidRPr="00114699">
        <w:rPr>
          <w:sz w:val="24"/>
          <w:szCs w:val="24"/>
          <w:lang w:val="en-US"/>
        </w:rPr>
        <w:t>Induction</w:t>
      </w:r>
      <w:r w:rsidR="00E0205D">
        <w:rPr>
          <w:sz w:val="24"/>
          <w:szCs w:val="24"/>
          <w:lang w:val="en-US"/>
        </w:rPr>
        <w:t xml:space="preserve"> </w:t>
      </w:r>
      <w:r w:rsidRPr="00114699">
        <w:rPr>
          <w:sz w:val="24"/>
          <w:szCs w:val="24"/>
          <w:lang w:val="en-US"/>
        </w:rPr>
        <w:t>Motor[J].</w:t>
      </w:r>
      <w:r w:rsidR="00E0205D">
        <w:rPr>
          <w:sz w:val="24"/>
          <w:szCs w:val="24"/>
          <w:lang w:val="en-US"/>
        </w:rPr>
        <w:t xml:space="preserve"> </w:t>
      </w:r>
      <w:r w:rsidRPr="00114699">
        <w:rPr>
          <w:b/>
          <w:bCs/>
          <w:sz w:val="24"/>
          <w:szCs w:val="24"/>
          <w:lang w:val="en-US"/>
        </w:rPr>
        <w:t>Technical</w:t>
      </w:r>
      <w:r w:rsidR="00E0205D">
        <w:rPr>
          <w:b/>
          <w:bCs/>
          <w:sz w:val="24"/>
          <w:szCs w:val="24"/>
          <w:lang w:val="en-US"/>
        </w:rPr>
        <w:t xml:space="preserve"> </w:t>
      </w:r>
      <w:r w:rsidRPr="00114699">
        <w:rPr>
          <w:b/>
          <w:bCs/>
          <w:sz w:val="24"/>
          <w:szCs w:val="24"/>
          <w:lang w:val="en-US"/>
        </w:rPr>
        <w:t>Bulletin</w:t>
      </w:r>
      <w:r w:rsidRPr="00114699">
        <w:rPr>
          <w:sz w:val="24"/>
          <w:szCs w:val="24"/>
          <w:lang w:val="en-US"/>
        </w:rPr>
        <w:t>,</w:t>
      </w:r>
      <w:r w:rsidR="00E0205D">
        <w:rPr>
          <w:sz w:val="24"/>
          <w:szCs w:val="24"/>
          <w:lang w:val="en-US"/>
        </w:rPr>
        <w:t xml:space="preserve"> </w:t>
      </w:r>
      <w:r w:rsidRPr="00114699">
        <w:rPr>
          <w:sz w:val="24"/>
          <w:szCs w:val="24"/>
          <w:lang w:val="en-US"/>
        </w:rPr>
        <w:t>2017,</w:t>
      </w:r>
      <w:r w:rsidR="00E0205D">
        <w:rPr>
          <w:sz w:val="24"/>
          <w:szCs w:val="24"/>
          <w:lang w:val="en-US"/>
        </w:rPr>
        <w:t xml:space="preserve"> </w:t>
      </w:r>
      <w:r w:rsidRPr="00114699">
        <w:rPr>
          <w:sz w:val="24"/>
          <w:szCs w:val="24"/>
          <w:lang w:val="en-US"/>
        </w:rPr>
        <w:t>55(17):128~137.</w:t>
      </w:r>
      <w:r w:rsidR="00E0205D">
        <w:rPr>
          <w:sz w:val="24"/>
          <w:szCs w:val="24"/>
          <w:lang w:val="en-US"/>
        </w:rPr>
        <w:t xml:space="preserve"> </w:t>
      </w:r>
      <w:r w:rsidRPr="00114699">
        <w:rPr>
          <w:b/>
          <w:bCs/>
          <w:sz w:val="24"/>
          <w:szCs w:val="24"/>
          <w:lang w:val="en-US"/>
        </w:rPr>
        <w:t>(EI)</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[12]</w:t>
      </w:r>
      <w:r w:rsidRPr="00114699">
        <w:rPr>
          <w:b/>
          <w:bCs/>
          <w:sz w:val="24"/>
          <w:szCs w:val="24"/>
        </w:rPr>
        <w:t>齐昕</w:t>
      </w:r>
      <w:r w:rsidRPr="00114699">
        <w:rPr>
          <w:sz w:val="24"/>
          <w:szCs w:val="24"/>
          <w:lang w:val="en-US"/>
        </w:rPr>
        <w:t>，</w:t>
      </w:r>
      <w:r w:rsidRPr="00114699">
        <w:rPr>
          <w:sz w:val="24"/>
          <w:szCs w:val="24"/>
        </w:rPr>
        <w:t>周珂</w:t>
      </w:r>
      <w:r w:rsidRPr="00114699">
        <w:rPr>
          <w:sz w:val="24"/>
          <w:szCs w:val="24"/>
          <w:lang w:val="en-US"/>
        </w:rPr>
        <w:t>，</w:t>
      </w:r>
      <w:r w:rsidRPr="00114699">
        <w:rPr>
          <w:sz w:val="24"/>
          <w:szCs w:val="24"/>
        </w:rPr>
        <w:t>王长松</w:t>
      </w:r>
      <w:r w:rsidRPr="00114699">
        <w:rPr>
          <w:sz w:val="24"/>
          <w:szCs w:val="24"/>
          <w:lang w:val="en-US"/>
        </w:rPr>
        <w:t>，</w:t>
      </w:r>
      <w:r w:rsidRPr="00114699">
        <w:rPr>
          <w:b/>
          <w:bCs/>
          <w:sz w:val="24"/>
          <w:szCs w:val="24"/>
        </w:rPr>
        <w:t>周晓敏</w:t>
      </w:r>
      <w:r w:rsidRPr="00114699">
        <w:rPr>
          <w:sz w:val="24"/>
          <w:szCs w:val="24"/>
          <w:lang w:val="en-US"/>
        </w:rPr>
        <w:t>，</w:t>
      </w:r>
      <w:r w:rsidRPr="00114699">
        <w:rPr>
          <w:sz w:val="24"/>
          <w:szCs w:val="24"/>
        </w:rPr>
        <w:t>潘治赟</w:t>
      </w:r>
      <w:r w:rsidRPr="00114699">
        <w:rPr>
          <w:sz w:val="24"/>
          <w:szCs w:val="24"/>
          <w:lang w:val="en-US"/>
        </w:rPr>
        <w:t>，</w:t>
      </w:r>
      <w:r w:rsidRPr="00114699">
        <w:rPr>
          <w:b/>
          <w:bCs/>
          <w:sz w:val="24"/>
          <w:szCs w:val="24"/>
        </w:rPr>
        <w:t>马祥华</w:t>
      </w:r>
      <w:r w:rsidRPr="00114699">
        <w:rPr>
          <w:sz w:val="24"/>
          <w:szCs w:val="24"/>
          <w:lang w:val="en-US"/>
        </w:rPr>
        <w:t>.</w:t>
      </w:r>
      <w:r w:rsidRPr="00114699">
        <w:rPr>
          <w:sz w:val="24"/>
          <w:szCs w:val="24"/>
        </w:rPr>
        <w:t>中高功率交流电机逆变器的低开关频率控制策略综述</w:t>
      </w:r>
      <w:r w:rsidRPr="00114699">
        <w:rPr>
          <w:sz w:val="24"/>
          <w:szCs w:val="24"/>
          <w:lang w:val="en-US"/>
        </w:rPr>
        <w:t>，</w:t>
      </w:r>
      <w:r w:rsidRPr="00114699">
        <w:rPr>
          <w:b/>
          <w:bCs/>
          <w:sz w:val="24"/>
          <w:szCs w:val="24"/>
        </w:rPr>
        <w:t>中国电机工程学报</w:t>
      </w:r>
      <w:r w:rsidRPr="00114699">
        <w:rPr>
          <w:sz w:val="24"/>
          <w:szCs w:val="24"/>
          <w:lang w:val="en-US"/>
        </w:rPr>
        <w:t>，35(24)，6445~6458，2015.</w:t>
      </w:r>
      <w:r w:rsidR="00E0205D">
        <w:rPr>
          <w:sz w:val="24"/>
          <w:szCs w:val="24"/>
          <w:lang w:val="en-US"/>
        </w:rPr>
        <w:t xml:space="preserve"> </w:t>
      </w:r>
      <w:r w:rsidRPr="00114699">
        <w:rPr>
          <w:b/>
          <w:bCs/>
          <w:sz w:val="24"/>
          <w:szCs w:val="24"/>
          <w:lang w:val="en-US"/>
        </w:rPr>
        <w:t>(EI)</w:t>
      </w:r>
    </w:p>
    <w:p w:rsidR="00114699" w:rsidRPr="00114699" w:rsidRDefault="00114699" w:rsidP="00114699">
      <w:pPr>
        <w:spacing w:after="280" w:afterAutospacing="1" w:line="312" w:lineRule="atLeast"/>
        <w:ind w:firstLine="405"/>
        <w:rPr>
          <w:sz w:val="24"/>
          <w:szCs w:val="24"/>
          <w:lang w:val="en-US"/>
        </w:rPr>
      </w:pPr>
      <w:r w:rsidRPr="00114699">
        <w:rPr>
          <w:sz w:val="24"/>
          <w:szCs w:val="24"/>
          <w:lang w:val="en-US"/>
        </w:rPr>
        <w:t>[13]</w:t>
      </w:r>
      <w:r w:rsidR="00C159B1">
        <w:rPr>
          <w:b/>
          <w:bCs/>
          <w:sz w:val="24"/>
          <w:szCs w:val="24"/>
          <w:lang w:val="en-US"/>
        </w:rPr>
        <w:t>Joachim</w:t>
      </w:r>
      <w:r w:rsidR="00E0205D">
        <w:rPr>
          <w:b/>
          <w:bCs/>
          <w:sz w:val="24"/>
          <w:szCs w:val="24"/>
          <w:lang w:val="en-US"/>
        </w:rPr>
        <w:t xml:space="preserve"> </w:t>
      </w:r>
      <w:r w:rsidRPr="00114699">
        <w:rPr>
          <w:b/>
          <w:bCs/>
          <w:sz w:val="24"/>
          <w:szCs w:val="24"/>
          <w:lang w:val="en-US"/>
        </w:rPr>
        <w:t>Holtz</w:t>
      </w:r>
      <w:r w:rsidRPr="00114699">
        <w:rPr>
          <w:sz w:val="24"/>
          <w:szCs w:val="24"/>
          <w:lang w:val="en-US"/>
        </w:rPr>
        <w:t>,</w:t>
      </w:r>
      <w:r w:rsidR="00E0205D">
        <w:rPr>
          <w:sz w:val="24"/>
          <w:szCs w:val="24"/>
          <w:lang w:val="en-US"/>
        </w:rPr>
        <w:t xml:space="preserve"> </w:t>
      </w:r>
      <w:r w:rsidRPr="00114699">
        <w:rPr>
          <w:b/>
          <w:bCs/>
          <w:sz w:val="24"/>
          <w:szCs w:val="24"/>
          <w:lang w:val="en-US"/>
        </w:rPr>
        <w:t>QI</w:t>
      </w:r>
      <w:r w:rsidR="00E0205D">
        <w:rPr>
          <w:b/>
          <w:bCs/>
          <w:sz w:val="24"/>
          <w:szCs w:val="24"/>
          <w:lang w:val="en-US"/>
        </w:rPr>
        <w:t xml:space="preserve"> </w:t>
      </w:r>
      <w:r w:rsidRPr="00114699">
        <w:rPr>
          <w:b/>
          <w:bCs/>
          <w:sz w:val="24"/>
          <w:szCs w:val="24"/>
          <w:lang w:val="en-US"/>
        </w:rPr>
        <w:t>Xin</w:t>
      </w:r>
      <w:r w:rsidRPr="00114699">
        <w:rPr>
          <w:sz w:val="24"/>
          <w:szCs w:val="24"/>
          <w:lang w:val="en-US"/>
        </w:rPr>
        <w:t>.</w:t>
      </w:r>
      <w:r w:rsidR="00E0205D">
        <w:rPr>
          <w:sz w:val="24"/>
          <w:szCs w:val="24"/>
          <w:lang w:val="en-US"/>
        </w:rPr>
        <w:t xml:space="preserve"> </w:t>
      </w:r>
      <w:r w:rsidRPr="00114699">
        <w:rPr>
          <w:sz w:val="24"/>
          <w:szCs w:val="24"/>
          <w:lang w:val="en-US"/>
        </w:rPr>
        <w:t>Optimal</w:t>
      </w:r>
      <w:r w:rsidR="00E0205D">
        <w:rPr>
          <w:sz w:val="24"/>
          <w:szCs w:val="24"/>
          <w:lang w:val="en-US"/>
        </w:rPr>
        <w:t xml:space="preserve"> </w:t>
      </w:r>
      <w:r w:rsidRPr="00114699">
        <w:rPr>
          <w:sz w:val="24"/>
          <w:szCs w:val="24"/>
          <w:lang w:val="en-US"/>
        </w:rPr>
        <w:t>Control</w:t>
      </w:r>
      <w:r w:rsidR="00E0205D">
        <w:rPr>
          <w:sz w:val="24"/>
          <w:szCs w:val="24"/>
          <w:lang w:val="en-US"/>
        </w:rPr>
        <w:t xml:space="preserve"> </w:t>
      </w:r>
      <w:r w:rsidRPr="00114699">
        <w:rPr>
          <w:sz w:val="24"/>
          <w:szCs w:val="24"/>
          <w:lang w:val="en-US"/>
        </w:rPr>
        <w:t>of</w:t>
      </w:r>
      <w:r w:rsidR="00E0205D">
        <w:rPr>
          <w:sz w:val="24"/>
          <w:szCs w:val="24"/>
          <w:lang w:val="en-US"/>
        </w:rPr>
        <w:t xml:space="preserve"> </w:t>
      </w:r>
      <w:r w:rsidRPr="00114699">
        <w:rPr>
          <w:sz w:val="24"/>
          <w:szCs w:val="24"/>
          <w:lang w:val="en-US"/>
        </w:rPr>
        <w:t>Medium</w:t>
      </w:r>
      <w:r w:rsidR="00E0205D">
        <w:rPr>
          <w:sz w:val="24"/>
          <w:szCs w:val="24"/>
          <w:lang w:val="en-US"/>
        </w:rPr>
        <w:t xml:space="preserve"> </w:t>
      </w:r>
      <w:r w:rsidRPr="00114699">
        <w:rPr>
          <w:sz w:val="24"/>
          <w:szCs w:val="24"/>
          <w:lang w:val="en-US"/>
        </w:rPr>
        <w:t>Voltage</w:t>
      </w:r>
      <w:r w:rsidR="00E0205D">
        <w:rPr>
          <w:sz w:val="24"/>
          <w:szCs w:val="24"/>
          <w:lang w:val="en-US"/>
        </w:rPr>
        <w:t xml:space="preserve"> </w:t>
      </w:r>
      <w:r w:rsidR="0099347F">
        <w:rPr>
          <w:sz w:val="24"/>
          <w:szCs w:val="24"/>
          <w:lang w:val="en-US"/>
        </w:rPr>
        <w:t>Drives</w:t>
      </w:r>
      <w:r w:rsidR="00E0205D">
        <w:rPr>
          <w:sz w:val="24"/>
          <w:szCs w:val="24"/>
          <w:lang w:val="en-US"/>
        </w:rPr>
        <w:t xml:space="preserve"> </w:t>
      </w:r>
      <w:r w:rsidR="0099347F">
        <w:rPr>
          <w:sz w:val="24"/>
          <w:szCs w:val="24"/>
          <w:lang w:val="en-US"/>
        </w:rPr>
        <w:t>–</w:t>
      </w:r>
      <w:r w:rsidR="00E0205D">
        <w:rPr>
          <w:sz w:val="24"/>
          <w:szCs w:val="24"/>
          <w:lang w:val="en-US"/>
        </w:rPr>
        <w:t xml:space="preserve"> </w:t>
      </w:r>
      <w:r w:rsidR="0099347F">
        <w:rPr>
          <w:sz w:val="24"/>
          <w:szCs w:val="24"/>
          <w:lang w:val="en-US"/>
        </w:rPr>
        <w:t>an</w:t>
      </w:r>
      <w:r w:rsidR="00E0205D">
        <w:rPr>
          <w:sz w:val="24"/>
          <w:szCs w:val="24"/>
          <w:lang w:val="en-US"/>
        </w:rPr>
        <w:t xml:space="preserve"> </w:t>
      </w:r>
      <w:r w:rsidR="0099347F">
        <w:rPr>
          <w:sz w:val="24"/>
          <w:szCs w:val="24"/>
          <w:lang w:val="en-US"/>
        </w:rPr>
        <w:t>Overview[J].</w:t>
      </w:r>
      <w:r w:rsidR="00E0205D">
        <w:rPr>
          <w:sz w:val="24"/>
          <w:szCs w:val="24"/>
          <w:lang w:val="en-US"/>
        </w:rPr>
        <w:t xml:space="preserve"> </w:t>
      </w:r>
      <w:r w:rsidRPr="00114699">
        <w:rPr>
          <w:sz w:val="24"/>
          <w:szCs w:val="24"/>
          <w:lang w:val="en-US"/>
        </w:rPr>
        <w:t>IEEE</w:t>
      </w:r>
      <w:r w:rsidR="00E0205D">
        <w:rPr>
          <w:sz w:val="24"/>
          <w:szCs w:val="24"/>
          <w:lang w:val="en-US"/>
        </w:rPr>
        <w:t xml:space="preserve"> </w:t>
      </w:r>
      <w:r w:rsidRPr="00114699">
        <w:rPr>
          <w:sz w:val="24"/>
          <w:szCs w:val="24"/>
          <w:lang w:val="en-US"/>
        </w:rPr>
        <w:t>Transactions</w:t>
      </w:r>
      <w:r w:rsidR="00E0205D">
        <w:rPr>
          <w:sz w:val="24"/>
          <w:szCs w:val="24"/>
          <w:lang w:val="en-US"/>
        </w:rPr>
        <w:t xml:space="preserve"> </w:t>
      </w:r>
      <w:r w:rsidRPr="00114699">
        <w:rPr>
          <w:sz w:val="24"/>
          <w:szCs w:val="24"/>
          <w:lang w:val="en-US"/>
        </w:rPr>
        <w:t>on</w:t>
      </w:r>
      <w:r w:rsidR="00E0205D">
        <w:rPr>
          <w:sz w:val="24"/>
          <w:szCs w:val="24"/>
          <w:lang w:val="en-US"/>
        </w:rPr>
        <w:t xml:space="preserve"> </w:t>
      </w:r>
      <w:r w:rsidRPr="00114699">
        <w:rPr>
          <w:sz w:val="24"/>
          <w:szCs w:val="24"/>
          <w:lang w:val="en-US"/>
        </w:rPr>
        <w:t>Industrial</w:t>
      </w:r>
      <w:r w:rsidR="00E0205D">
        <w:rPr>
          <w:sz w:val="24"/>
          <w:szCs w:val="24"/>
          <w:lang w:val="en-US"/>
        </w:rPr>
        <w:t xml:space="preserve"> </w:t>
      </w:r>
      <w:r w:rsidRPr="00114699">
        <w:rPr>
          <w:sz w:val="24"/>
          <w:szCs w:val="24"/>
          <w:lang w:val="en-US"/>
        </w:rPr>
        <w:t>Electronics,</w:t>
      </w:r>
      <w:r w:rsidR="00E0205D">
        <w:rPr>
          <w:sz w:val="24"/>
          <w:szCs w:val="24"/>
          <w:lang w:val="en-US"/>
        </w:rPr>
        <w:t xml:space="preserve"> </w:t>
      </w:r>
      <w:r w:rsidRPr="00114699">
        <w:rPr>
          <w:sz w:val="24"/>
          <w:szCs w:val="24"/>
          <w:lang w:val="en-US"/>
        </w:rPr>
        <w:t>2013,</w:t>
      </w:r>
      <w:r w:rsidR="00E0205D">
        <w:rPr>
          <w:sz w:val="24"/>
          <w:szCs w:val="24"/>
          <w:lang w:val="en-US"/>
        </w:rPr>
        <w:t xml:space="preserve"> </w:t>
      </w:r>
      <w:r w:rsidRPr="00114699">
        <w:rPr>
          <w:sz w:val="24"/>
          <w:szCs w:val="24"/>
          <w:lang w:val="en-US"/>
        </w:rPr>
        <w:t>60(12):5472-5481.</w:t>
      </w:r>
      <w:r w:rsidR="00E0205D">
        <w:rPr>
          <w:sz w:val="24"/>
          <w:szCs w:val="24"/>
          <w:lang w:val="en-US"/>
        </w:rPr>
        <w:t xml:space="preserve"> </w:t>
      </w:r>
      <w:r w:rsidRPr="00114699">
        <w:rPr>
          <w:b/>
          <w:bCs/>
          <w:sz w:val="24"/>
          <w:szCs w:val="24"/>
          <w:lang w:val="en-US"/>
        </w:rPr>
        <w:t>(SCI)</w:t>
      </w:r>
    </w:p>
    <w:p w:rsidR="00114699" w:rsidRDefault="00114699" w:rsidP="00114699">
      <w:pPr>
        <w:spacing w:after="280" w:afterAutospacing="1" w:line="312" w:lineRule="atLeast"/>
        <w:ind w:firstLine="405"/>
      </w:pPr>
      <w:r w:rsidRPr="00114699">
        <w:rPr>
          <w:sz w:val="24"/>
          <w:szCs w:val="24"/>
          <w:lang w:val="en-US"/>
        </w:rPr>
        <w:t>[14]</w:t>
      </w:r>
      <w:r w:rsidRPr="00114699">
        <w:rPr>
          <w:b/>
          <w:bCs/>
          <w:sz w:val="24"/>
          <w:szCs w:val="24"/>
        </w:rPr>
        <w:t>周晓敏</w:t>
      </w:r>
      <w:r w:rsidRPr="00114699">
        <w:rPr>
          <w:sz w:val="24"/>
          <w:szCs w:val="24"/>
          <w:lang w:val="en-US"/>
        </w:rPr>
        <w:t>，</w:t>
      </w:r>
      <w:r w:rsidRPr="00114699">
        <w:rPr>
          <w:sz w:val="24"/>
          <w:szCs w:val="24"/>
        </w:rPr>
        <w:t>孙文</w:t>
      </w:r>
      <w:r w:rsidRPr="00114699">
        <w:rPr>
          <w:sz w:val="24"/>
          <w:szCs w:val="24"/>
          <w:lang w:val="en-US"/>
        </w:rPr>
        <w:t>，</w:t>
      </w:r>
      <w:r w:rsidRPr="00114699">
        <w:rPr>
          <w:sz w:val="24"/>
          <w:szCs w:val="24"/>
        </w:rPr>
        <w:t>高大威</w:t>
      </w:r>
      <w:r w:rsidRPr="00114699">
        <w:rPr>
          <w:sz w:val="24"/>
          <w:szCs w:val="24"/>
          <w:lang w:val="en-US"/>
        </w:rPr>
        <w:t>，</w:t>
      </w:r>
      <w:r w:rsidRPr="00114699">
        <w:rPr>
          <w:sz w:val="24"/>
          <w:szCs w:val="24"/>
        </w:rPr>
        <w:t>林树林</w:t>
      </w:r>
      <w:r w:rsidRPr="00114699">
        <w:rPr>
          <w:sz w:val="24"/>
          <w:szCs w:val="24"/>
          <w:lang w:val="en-US"/>
        </w:rPr>
        <w:t>，</w:t>
      </w:r>
      <w:r w:rsidRPr="00114699">
        <w:rPr>
          <w:sz w:val="24"/>
          <w:szCs w:val="24"/>
        </w:rPr>
        <w:t>胡忠阳</w:t>
      </w:r>
      <w:r w:rsidRPr="00114699">
        <w:rPr>
          <w:sz w:val="24"/>
          <w:szCs w:val="24"/>
          <w:lang w:val="en-US"/>
        </w:rPr>
        <w:t>.</w:t>
      </w:r>
      <w:r w:rsidRPr="00114699">
        <w:rPr>
          <w:sz w:val="24"/>
          <w:szCs w:val="24"/>
        </w:rPr>
        <w:t>应用于无线电能传输系统的三相单开关功率因数校正方法</w:t>
      </w:r>
      <w:r w:rsidRPr="00114699">
        <w:rPr>
          <w:sz w:val="24"/>
          <w:szCs w:val="24"/>
          <w:lang w:val="en-US"/>
        </w:rPr>
        <w:t>.</w:t>
      </w:r>
      <w:r w:rsidRPr="00114699">
        <w:rPr>
          <w:sz w:val="24"/>
          <w:szCs w:val="24"/>
        </w:rPr>
        <w:t>电力系统自动化</w:t>
      </w:r>
      <w:r w:rsidRPr="00114699">
        <w:rPr>
          <w:sz w:val="24"/>
          <w:szCs w:val="24"/>
          <w:lang w:val="en-US"/>
        </w:rPr>
        <w:t>.2019.43（2）.137-14.</w:t>
      </w:r>
      <w:r w:rsidR="00E0205D">
        <w:rPr>
          <w:sz w:val="24"/>
          <w:szCs w:val="24"/>
          <w:lang w:val="en-US"/>
        </w:rPr>
        <w:t xml:space="preserve"> </w:t>
      </w:r>
      <w:r w:rsidRPr="00114699">
        <w:rPr>
          <w:b/>
          <w:bCs/>
          <w:sz w:val="24"/>
          <w:szCs w:val="24"/>
        </w:rPr>
        <w:t>(EI)</w:t>
      </w:r>
    </w:p>
    <w:p w:rsidR="006D55A5" w:rsidRDefault="00A93326">
      <w:pPr>
        <w:numPr>
          <w:ilvl w:val="0"/>
          <w:numId w:val="5"/>
        </w:numPr>
        <w:autoSpaceDE/>
        <w:autoSpaceDN/>
        <w:ind w:firstLineChars="200" w:firstLine="562"/>
        <w:rPr>
          <w:sz w:val="28"/>
          <w:szCs w:val="28"/>
        </w:rPr>
      </w:pPr>
      <w:r>
        <w:rPr>
          <w:rFonts w:hint="eastAsia"/>
          <w:b/>
          <w:bCs/>
          <w:sz w:val="28"/>
          <w:szCs w:val="28"/>
        </w:rPr>
        <w:t>已具备的实验条件，尚缺少的实验条件和拟解决的途径</w:t>
      </w:r>
      <w:r>
        <w:rPr>
          <w:rFonts w:hint="eastAsia"/>
          <w:sz w:val="28"/>
          <w:szCs w:val="28"/>
        </w:rPr>
        <w:t>。</w:t>
      </w:r>
    </w:p>
    <w:p w:rsidR="00B61F57" w:rsidRPr="00500A02" w:rsidRDefault="00F941B3" w:rsidP="0013675A">
      <w:pPr>
        <w:pStyle w:val="a0"/>
        <w:ind w:firstLineChars="200" w:firstLine="560"/>
        <w:rPr>
          <w:rFonts w:cs="Times New Roman"/>
          <w:color w:val="000000" w:themeColor="text1"/>
        </w:rPr>
      </w:pPr>
      <w:r w:rsidRPr="00500A02">
        <w:rPr>
          <w:rFonts w:cs="Times New Roman"/>
          <w:color w:val="000000" w:themeColor="text1"/>
        </w:rPr>
        <w:t>申请人梯队现有实验室占地共计</w:t>
      </w:r>
      <w:r w:rsidRPr="00500A02">
        <w:rPr>
          <w:rFonts w:cs="Times New Roman"/>
          <w:color w:val="000000" w:themeColor="text1"/>
        </w:rPr>
        <w:t>280</w:t>
      </w:r>
      <w:r w:rsidRPr="00500A02">
        <w:rPr>
          <w:rFonts w:cs="Times New Roman"/>
          <w:color w:val="000000" w:themeColor="text1"/>
        </w:rPr>
        <w:t>平米。申请人团队在</w:t>
      </w:r>
      <w:r w:rsidR="007B5B8A" w:rsidRPr="00500A02">
        <w:rPr>
          <w:rFonts w:cs="Times New Roman"/>
          <w:color w:val="000000" w:themeColor="text1"/>
        </w:rPr>
        <w:t>佛山市创新项目的支持下</w:t>
      </w:r>
      <w:r w:rsidRPr="00500A02">
        <w:rPr>
          <w:rFonts w:cs="Times New Roman"/>
          <w:color w:val="000000" w:themeColor="text1"/>
        </w:rPr>
        <w:t>，</w:t>
      </w:r>
      <w:r w:rsidR="007B5B8A" w:rsidRPr="00500A02">
        <w:rPr>
          <w:rFonts w:cs="Times New Roman"/>
          <w:color w:val="000000" w:themeColor="text1"/>
        </w:rPr>
        <w:t>依据</w:t>
      </w:r>
      <w:r w:rsidR="007B5B8A" w:rsidRPr="00500A02">
        <w:rPr>
          <w:rFonts w:cs="Times New Roman"/>
          <w:color w:val="000000" w:themeColor="text1"/>
        </w:rPr>
        <w:t>Holtz</w:t>
      </w:r>
      <w:r w:rsidR="007B5B8A" w:rsidRPr="00500A02">
        <w:rPr>
          <w:rFonts w:cs="Times New Roman"/>
          <w:color w:val="000000" w:themeColor="text1"/>
        </w:rPr>
        <w:t>教授的指导对实验室进行改造，</w:t>
      </w:r>
      <w:r w:rsidRPr="00500A02">
        <w:rPr>
          <w:rFonts w:cs="Times New Roman"/>
          <w:color w:val="000000" w:themeColor="text1"/>
        </w:rPr>
        <w:t>改造完成的实验室均符合</w:t>
      </w:r>
      <w:r w:rsidR="007B5B8A" w:rsidRPr="00500A02">
        <w:rPr>
          <w:rFonts w:cs="Times New Roman"/>
          <w:color w:val="000000" w:themeColor="text1"/>
        </w:rPr>
        <w:t>世界高水平</w:t>
      </w:r>
      <w:r w:rsidRPr="00500A02">
        <w:rPr>
          <w:rFonts w:cs="Times New Roman"/>
          <w:color w:val="000000" w:themeColor="text1"/>
        </w:rPr>
        <w:t>实验室标准，为</w:t>
      </w:r>
      <w:r w:rsidR="00387E00" w:rsidRPr="00500A02">
        <w:rPr>
          <w:rFonts w:cs="Times New Roman"/>
          <w:color w:val="000000" w:themeColor="text1"/>
        </w:rPr>
        <w:t>进行本课题</w:t>
      </w:r>
      <w:r w:rsidRPr="00500A02">
        <w:rPr>
          <w:rFonts w:cs="Times New Roman"/>
          <w:color w:val="000000" w:themeColor="text1"/>
        </w:rPr>
        <w:t>科研工作奠定了良好的硬件基础。</w:t>
      </w:r>
    </w:p>
    <w:p w:rsidR="00A74B45" w:rsidRDefault="00DE7FB6" w:rsidP="00DE7FB6">
      <w:pPr>
        <w:pStyle w:val="a0"/>
        <w:ind w:firstLineChars="200" w:firstLine="560"/>
        <w:rPr>
          <w:rFonts w:cs="Times New Roman"/>
          <w:color w:val="000000" w:themeColor="text1"/>
        </w:rPr>
      </w:pPr>
      <w:r w:rsidRPr="00DE7FB6">
        <w:rPr>
          <w:rFonts w:cs="Times New Roman" w:hint="eastAsia"/>
          <w:color w:val="000000" w:themeColor="text1"/>
        </w:rPr>
        <w:lastRenderedPageBreak/>
        <w:t>课题组从</w:t>
      </w:r>
      <w:r w:rsidR="00E0205D">
        <w:rPr>
          <w:rFonts w:cs="Times New Roman"/>
          <w:color w:val="000000" w:themeColor="text1"/>
        </w:rPr>
        <w:t xml:space="preserve"> </w:t>
      </w:r>
      <w:r w:rsidRPr="00DE7FB6">
        <w:rPr>
          <w:rFonts w:cs="Times New Roman"/>
          <w:color w:val="000000" w:themeColor="text1"/>
        </w:rPr>
        <w:t>2006</w:t>
      </w:r>
      <w:r w:rsidR="00E0205D">
        <w:rPr>
          <w:rFonts w:cs="Times New Roman"/>
          <w:color w:val="000000" w:themeColor="text1"/>
        </w:rPr>
        <w:t xml:space="preserve"> </w:t>
      </w:r>
      <w:r w:rsidRPr="00DE7FB6">
        <w:rPr>
          <w:rFonts w:cs="Times New Roman"/>
          <w:color w:val="000000" w:themeColor="text1"/>
        </w:rPr>
        <w:t>年开始一直从事交流电机控制与驱动方面的研究工作，经过</w:t>
      </w:r>
      <w:r w:rsidRPr="00DE7FB6">
        <w:rPr>
          <w:rFonts w:cs="Times New Roman" w:hint="eastAsia"/>
          <w:color w:val="000000" w:themeColor="text1"/>
        </w:rPr>
        <w:t>多年积累，具备课题研究所需的设备仪器：</w:t>
      </w:r>
      <w:r w:rsidR="00A74B45" w:rsidRPr="00500A02">
        <w:rPr>
          <w:rFonts w:cs="Times New Roman"/>
          <w:color w:val="000000" w:themeColor="text1"/>
        </w:rPr>
        <w:t>实验室不仅装备</w:t>
      </w:r>
      <w:r w:rsidR="00A74B45" w:rsidRPr="00500A02">
        <w:rPr>
          <w:rFonts w:cs="Times New Roman"/>
          <w:color w:val="000000" w:themeColor="text1"/>
        </w:rPr>
        <w:t>BRUEL</w:t>
      </w:r>
      <w:r w:rsidR="00E0205D">
        <w:rPr>
          <w:rFonts w:cs="Times New Roman"/>
          <w:color w:val="000000" w:themeColor="text1"/>
        </w:rPr>
        <w:t xml:space="preserve"> </w:t>
      </w:r>
      <w:r w:rsidR="00A74B45" w:rsidRPr="00500A02">
        <w:rPr>
          <w:rFonts w:cs="Times New Roman"/>
          <w:color w:val="000000" w:themeColor="text1"/>
        </w:rPr>
        <w:t>KJAER</w:t>
      </w:r>
      <w:r w:rsidR="00A74B45" w:rsidRPr="00500A02">
        <w:rPr>
          <w:rFonts w:cs="Times New Roman"/>
          <w:color w:val="000000" w:themeColor="text1"/>
        </w:rPr>
        <w:t>加速器及适调放大器等大量测试测量设备及电工电子工具，还拥有数字</w:t>
      </w:r>
      <w:r w:rsidR="00A74B45" w:rsidRPr="00500A02">
        <w:rPr>
          <w:rFonts w:cs="Times New Roman"/>
          <w:color w:val="000000" w:themeColor="text1"/>
        </w:rPr>
        <w:t>/</w:t>
      </w:r>
      <w:r w:rsidR="00A74B45" w:rsidRPr="00500A02">
        <w:rPr>
          <w:rFonts w:cs="Times New Roman"/>
          <w:color w:val="000000" w:themeColor="text1"/>
        </w:rPr>
        <w:t>物理混合实时模拟实验平台以及</w:t>
      </w:r>
      <w:r w:rsidR="00A74B45" w:rsidRPr="00500A02">
        <w:rPr>
          <w:rFonts w:cs="Times New Roman"/>
          <w:color w:val="000000" w:themeColor="text1"/>
        </w:rPr>
        <w:t>2.2kW</w:t>
      </w:r>
      <w:r w:rsidR="00A74B45" w:rsidRPr="00500A02">
        <w:rPr>
          <w:rFonts w:cs="Times New Roman"/>
          <w:color w:val="000000" w:themeColor="text1"/>
        </w:rPr>
        <w:t>、</w:t>
      </w:r>
      <w:r w:rsidR="00A74B45" w:rsidRPr="00500A02">
        <w:rPr>
          <w:rFonts w:cs="Times New Roman"/>
          <w:color w:val="000000" w:themeColor="text1"/>
        </w:rPr>
        <w:t>5.5kW</w:t>
      </w:r>
      <w:r w:rsidR="00A74B45" w:rsidRPr="00500A02">
        <w:rPr>
          <w:rFonts w:cs="Times New Roman"/>
          <w:color w:val="000000" w:themeColor="text1"/>
        </w:rPr>
        <w:t>感应电机对拖实验平台各</w:t>
      </w:r>
      <w:r w:rsidR="00A74B45" w:rsidRPr="00500A02">
        <w:rPr>
          <w:rFonts w:cs="Times New Roman"/>
          <w:color w:val="000000" w:themeColor="text1"/>
        </w:rPr>
        <w:t>2</w:t>
      </w:r>
      <w:r w:rsidR="00A74B45" w:rsidRPr="00500A02">
        <w:rPr>
          <w:rFonts w:cs="Times New Roman"/>
          <w:color w:val="000000" w:themeColor="text1"/>
        </w:rPr>
        <w:t>套；顺德研究生院在校本部实验室所有设备基础上还配备有横河</w:t>
      </w:r>
      <w:r w:rsidR="00A74B45" w:rsidRPr="00500A02">
        <w:rPr>
          <w:rFonts w:cs="Times New Roman"/>
          <w:color w:val="000000" w:themeColor="text1"/>
        </w:rPr>
        <w:t>YOKOGAWA</w:t>
      </w:r>
      <w:r w:rsidR="00A74B45" w:rsidRPr="00500A02">
        <w:rPr>
          <w:rFonts w:cs="Times New Roman"/>
          <w:color w:val="000000" w:themeColor="text1"/>
        </w:rPr>
        <w:t>的</w:t>
      </w:r>
      <w:r w:rsidR="00A74B45" w:rsidRPr="00500A02">
        <w:rPr>
          <w:rFonts w:cs="Times New Roman"/>
          <w:color w:val="000000" w:themeColor="text1"/>
        </w:rPr>
        <w:t>WT1806E</w:t>
      </w:r>
      <w:r w:rsidR="00A74B45" w:rsidRPr="00500A02">
        <w:rPr>
          <w:rFonts w:cs="Times New Roman"/>
          <w:color w:val="000000" w:themeColor="text1"/>
        </w:rPr>
        <w:t>高性能功率分析仪、泰克</w:t>
      </w:r>
      <w:r w:rsidR="00A74B45" w:rsidRPr="00500A02">
        <w:rPr>
          <w:rFonts w:cs="Times New Roman"/>
          <w:color w:val="000000" w:themeColor="text1"/>
        </w:rPr>
        <w:t>MS058</w:t>
      </w:r>
      <w:r w:rsidR="00E0205D">
        <w:rPr>
          <w:rFonts w:cs="Times New Roman"/>
          <w:color w:val="000000" w:themeColor="text1"/>
        </w:rPr>
        <w:t xml:space="preserve"> </w:t>
      </w:r>
      <w:r w:rsidR="00A74B45" w:rsidRPr="00500A02">
        <w:rPr>
          <w:rFonts w:cs="Times New Roman"/>
          <w:color w:val="000000" w:themeColor="text1"/>
        </w:rPr>
        <w:t>5-BW-350</w:t>
      </w:r>
      <w:r w:rsidR="00A74B45" w:rsidRPr="00500A02">
        <w:rPr>
          <w:rFonts w:cs="Times New Roman"/>
          <w:color w:val="000000" w:themeColor="text1"/>
        </w:rPr>
        <w:t>的</w:t>
      </w:r>
      <w:r w:rsidR="00A74B45" w:rsidRPr="00500A02">
        <w:rPr>
          <w:rFonts w:cs="Times New Roman"/>
          <w:color w:val="000000" w:themeColor="text1"/>
        </w:rPr>
        <w:t>8</w:t>
      </w:r>
      <w:r w:rsidR="00A74B45" w:rsidRPr="00500A02">
        <w:rPr>
          <w:rFonts w:cs="Times New Roman"/>
          <w:color w:val="000000" w:themeColor="text1"/>
        </w:rPr>
        <w:t>通道示波器、麦格纳</w:t>
      </w:r>
      <w:r w:rsidR="00A74B45" w:rsidRPr="00500A02">
        <w:rPr>
          <w:rFonts w:cs="Times New Roman"/>
          <w:color w:val="000000" w:themeColor="text1"/>
        </w:rPr>
        <w:t>TSD4000-7.2/380</w:t>
      </w:r>
      <w:r w:rsidR="00A74B45" w:rsidRPr="00500A02">
        <w:rPr>
          <w:rFonts w:cs="Times New Roman"/>
          <w:color w:val="000000" w:themeColor="text1"/>
        </w:rPr>
        <w:t>大功率高压直流电源、</w:t>
      </w:r>
      <w:r w:rsidR="00A74B45" w:rsidRPr="00500A02">
        <w:rPr>
          <w:rFonts w:cs="Times New Roman"/>
          <w:color w:val="000000" w:themeColor="text1"/>
        </w:rPr>
        <w:t>HBM</w:t>
      </w:r>
      <w:r w:rsidR="00E0205D">
        <w:rPr>
          <w:rFonts w:cs="Times New Roman"/>
          <w:color w:val="000000" w:themeColor="text1"/>
        </w:rPr>
        <w:t xml:space="preserve"> </w:t>
      </w:r>
      <w:r w:rsidR="00A74B45" w:rsidRPr="00500A02">
        <w:rPr>
          <w:rFonts w:cs="Times New Roman"/>
          <w:color w:val="000000" w:themeColor="text1"/>
        </w:rPr>
        <w:t>T40B</w:t>
      </w:r>
      <w:r w:rsidR="00A74B45" w:rsidRPr="00500A02">
        <w:rPr>
          <w:rFonts w:cs="Times New Roman"/>
          <w:color w:val="000000" w:themeColor="text1"/>
        </w:rPr>
        <w:t>的扭矩测量系统以及泰克</w:t>
      </w:r>
      <w:r w:rsidR="00A74B45" w:rsidRPr="00500A02">
        <w:rPr>
          <w:rFonts w:cs="Times New Roman"/>
          <w:color w:val="000000" w:themeColor="text1"/>
        </w:rPr>
        <w:t>TCP0030A</w:t>
      </w:r>
      <w:r w:rsidR="00A74B45" w:rsidRPr="00500A02">
        <w:rPr>
          <w:rFonts w:cs="Times New Roman"/>
          <w:color w:val="000000" w:themeColor="text1"/>
        </w:rPr>
        <w:t>高精度电流探头等一系列测量设备及电工电子工具，还装配有科尔摩根</w:t>
      </w:r>
      <w:r w:rsidR="00A74B45" w:rsidRPr="00500A02">
        <w:rPr>
          <w:rFonts w:cs="Times New Roman"/>
          <w:color w:val="000000" w:themeColor="text1"/>
        </w:rPr>
        <w:t>AKM84T</w:t>
      </w:r>
      <w:r w:rsidR="00A74B45" w:rsidRPr="00500A02">
        <w:rPr>
          <w:rFonts w:cs="Times New Roman"/>
          <w:color w:val="000000" w:themeColor="text1"/>
        </w:rPr>
        <w:t>永磁伺服系统以及</w:t>
      </w:r>
      <w:r w:rsidR="00A74B45" w:rsidRPr="00500A02">
        <w:rPr>
          <w:rFonts w:cs="Times New Roman"/>
          <w:color w:val="000000" w:themeColor="text1"/>
        </w:rPr>
        <w:t>2</w:t>
      </w:r>
      <w:r w:rsidR="00A74B45" w:rsidRPr="00500A02">
        <w:rPr>
          <w:rFonts w:cs="Times New Roman"/>
          <w:color w:val="000000" w:themeColor="text1"/>
        </w:rPr>
        <w:t>套</w:t>
      </w:r>
      <w:r w:rsidR="00A74B45" w:rsidRPr="00500A02">
        <w:rPr>
          <w:rFonts w:cs="Times New Roman"/>
          <w:color w:val="000000" w:themeColor="text1"/>
        </w:rPr>
        <w:t>125kW</w:t>
      </w:r>
      <w:r w:rsidR="00A74B45" w:rsidRPr="00500A02">
        <w:rPr>
          <w:rFonts w:cs="Times New Roman"/>
          <w:color w:val="000000" w:themeColor="text1"/>
        </w:rPr>
        <w:t>中压感应电机对拖实验平台，均可以进行相关科研实验。</w:t>
      </w:r>
    </w:p>
    <w:p w:rsidR="001D1080" w:rsidRDefault="001D1080" w:rsidP="001D1080">
      <w:pPr>
        <w:pStyle w:val="a0"/>
        <w:jc w:val="center"/>
        <w:rPr>
          <w:rFonts w:eastAsiaTheme="minorEastAsia"/>
          <w:color w:val="000000" w:themeColor="text1"/>
          <w:highlight w:val="yellow"/>
        </w:rPr>
      </w:pPr>
      <w:r>
        <w:rPr>
          <w:noProof/>
          <w:lang w:val="en-US" w:bidi="ar-SA"/>
        </w:rPr>
        <w:drawing>
          <wp:inline distT="0" distB="0" distL="0" distR="0" wp14:anchorId="4E58FB53" wp14:editId="46AE802F">
            <wp:extent cx="4047490" cy="331089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047490" cy="3310890"/>
                    </a:xfrm>
                    <a:prstGeom prst="rect">
                      <a:avLst/>
                    </a:prstGeom>
                    <a:noFill/>
                    <a:ln>
                      <a:noFill/>
                    </a:ln>
                  </pic:spPr>
                </pic:pic>
              </a:graphicData>
            </a:graphic>
          </wp:inline>
        </w:drawing>
      </w:r>
    </w:p>
    <w:p w:rsidR="001D1080" w:rsidRPr="00F941B3" w:rsidRDefault="001D1080" w:rsidP="001D1080">
      <w:pPr>
        <w:pStyle w:val="af0"/>
        <w:rPr>
          <w:rFonts w:eastAsiaTheme="minorEastAsia"/>
          <w:color w:val="000000" w:themeColor="text1"/>
          <w:highlight w:val="yellow"/>
        </w:rPr>
      </w:pPr>
      <w:r>
        <w:rPr>
          <w:rFonts w:hint="eastAsia"/>
        </w:rPr>
        <w:t>图</w:t>
      </w:r>
      <w:r w:rsidR="00E0205D">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66008">
        <w:rPr>
          <w:noProof/>
        </w:rPr>
        <w:t>9</w:t>
      </w:r>
      <w:r>
        <w:fldChar w:fldCharType="end"/>
      </w:r>
      <w:r w:rsidR="00E0205D">
        <w:t xml:space="preserve"> </w:t>
      </w:r>
      <w:r>
        <w:rPr>
          <w:rFonts w:hint="eastAsia"/>
        </w:rPr>
        <w:t>平台设备情况</w:t>
      </w:r>
    </w:p>
    <w:p w:rsidR="00B61F57" w:rsidRDefault="00B25E5E" w:rsidP="00B25E5E">
      <w:pPr>
        <w:pStyle w:val="a0"/>
        <w:ind w:firstLineChars="200" w:firstLine="560"/>
        <w:rPr>
          <w:rFonts w:ascii="宋体" w:hAnsi="宋体" w:cs="宋体"/>
          <w:color w:val="000000"/>
        </w:rPr>
      </w:pPr>
      <w:r>
        <w:rPr>
          <w:rFonts w:ascii="宋体" w:hAnsi="宋体" w:cs="宋体"/>
          <w:color w:val="000000"/>
        </w:rPr>
        <w:t>梯队老师以及所带领的研究生都有较为丰富的电子硬件研发经验，可以熟练完成硬件电路的焊接、调试以及维修。</w:t>
      </w:r>
    </w:p>
    <w:p w:rsidR="008418F5" w:rsidRDefault="008418F5" w:rsidP="008418F5">
      <w:pPr>
        <w:pStyle w:val="a0"/>
        <w:ind w:firstLineChars="200" w:firstLine="560"/>
        <w:jc w:val="center"/>
        <w:rPr>
          <w:rFonts w:cs="Times New Roman"/>
          <w:color w:val="FF0000"/>
          <w:highlight w:val="yellow"/>
        </w:rPr>
      </w:pPr>
      <w:r>
        <w:rPr>
          <w:noProof/>
          <w:lang w:val="en-US" w:bidi="ar-SA"/>
        </w:rPr>
        <w:lastRenderedPageBreak/>
        <w:drawing>
          <wp:inline distT="0" distB="0" distL="0" distR="0" wp14:anchorId="2F786D88" wp14:editId="3A0EC7CF">
            <wp:extent cx="4090670" cy="1732280"/>
            <wp:effectExtent l="0" t="0" r="508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090670" cy="1732280"/>
                    </a:xfrm>
                    <a:prstGeom prst="rect">
                      <a:avLst/>
                    </a:prstGeom>
                    <a:noFill/>
                    <a:ln>
                      <a:noFill/>
                    </a:ln>
                  </pic:spPr>
                </pic:pic>
              </a:graphicData>
            </a:graphic>
          </wp:inline>
        </w:drawing>
      </w:r>
    </w:p>
    <w:p w:rsidR="008418F5" w:rsidRPr="00B25E5E" w:rsidRDefault="008418F5" w:rsidP="008418F5">
      <w:pPr>
        <w:pStyle w:val="af0"/>
        <w:rPr>
          <w:rFonts w:ascii="Times New Roman" w:eastAsia="宋体" w:hAnsi="Times New Roman" w:cs="Times New Roman"/>
          <w:color w:val="FF0000"/>
          <w:highlight w:val="yellow"/>
        </w:rPr>
      </w:pPr>
      <w:bookmarkStart w:id="11" w:name="_Ref106982772"/>
      <w:r>
        <w:rPr>
          <w:rFonts w:hint="eastAsia"/>
        </w:rPr>
        <w:t>图</w:t>
      </w:r>
      <w:r w:rsidR="00E0205D">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66008">
        <w:rPr>
          <w:noProof/>
        </w:rPr>
        <w:t>10</w:t>
      </w:r>
      <w:r>
        <w:fldChar w:fldCharType="end"/>
      </w:r>
      <w:bookmarkEnd w:id="11"/>
      <w:r w:rsidR="00E0205D">
        <w:t xml:space="preserve"> </w:t>
      </w:r>
      <w:r w:rsidR="00A6606E" w:rsidRPr="00A6606E">
        <w:rPr>
          <w:rFonts w:hint="eastAsia"/>
        </w:rPr>
        <w:t>课题组与</w:t>
      </w:r>
      <w:r w:rsidR="00E0205D">
        <w:t xml:space="preserve"> </w:t>
      </w:r>
      <w:r w:rsidR="00A6606E" w:rsidRPr="00A6606E">
        <w:t>TI</w:t>
      </w:r>
      <w:r w:rsidR="00E0205D">
        <w:t xml:space="preserve"> </w:t>
      </w:r>
      <w:r w:rsidR="00A6606E" w:rsidRPr="00A6606E">
        <w:t>公司共建的</w:t>
      </w:r>
      <w:r w:rsidR="00E0205D">
        <w:t xml:space="preserve"> </w:t>
      </w:r>
      <w:r w:rsidR="00A6606E" w:rsidRPr="00A6606E">
        <w:t>C2000</w:t>
      </w:r>
      <w:r w:rsidR="00E0205D">
        <w:t xml:space="preserve"> </w:t>
      </w:r>
      <w:r w:rsidR="00A6606E" w:rsidRPr="00A6606E">
        <w:t>联合实验室</w:t>
      </w:r>
    </w:p>
    <w:p w:rsidR="00B25E5E" w:rsidRDefault="004E1A04" w:rsidP="00575229">
      <w:pPr>
        <w:pStyle w:val="a0"/>
        <w:ind w:firstLineChars="200" w:firstLine="560"/>
        <w:rPr>
          <w:rFonts w:cs="Times New Roman"/>
          <w:color w:val="000000" w:themeColor="text1"/>
        </w:rPr>
      </w:pPr>
      <w:r w:rsidRPr="004E1A04">
        <w:rPr>
          <w:rFonts w:cs="Times New Roman" w:hint="eastAsia"/>
          <w:color w:val="000000" w:themeColor="text1"/>
        </w:rPr>
        <w:t>课题组与</w:t>
      </w:r>
      <w:r w:rsidR="00E34143">
        <w:rPr>
          <w:rFonts w:cs="Times New Roman"/>
          <w:color w:val="000000" w:themeColor="text1"/>
        </w:rPr>
        <w:t>TI</w:t>
      </w:r>
      <w:r w:rsidRPr="004E1A04">
        <w:rPr>
          <w:rFonts w:cs="Times New Roman"/>
          <w:color w:val="000000" w:themeColor="text1"/>
        </w:rPr>
        <w:t>公司有密切合作，课题组的实验室也是受到</w:t>
      </w:r>
      <w:r w:rsidR="00E34143">
        <w:rPr>
          <w:rFonts w:cs="Times New Roman"/>
          <w:color w:val="000000" w:themeColor="text1"/>
        </w:rPr>
        <w:t>TI</w:t>
      </w:r>
      <w:r w:rsidRPr="004E1A04">
        <w:rPr>
          <w:rFonts w:cs="Times New Roman"/>
          <w:color w:val="000000" w:themeColor="text1"/>
        </w:rPr>
        <w:t>大学计划支持共</w:t>
      </w:r>
      <w:r w:rsidRPr="004E1A04">
        <w:rPr>
          <w:rFonts w:cs="Times New Roman" w:hint="eastAsia"/>
          <w:color w:val="000000" w:themeColor="text1"/>
        </w:rPr>
        <w:t>建的</w:t>
      </w:r>
      <w:r w:rsidR="00575229">
        <w:rPr>
          <w:rFonts w:cs="Times New Roman"/>
          <w:color w:val="000000" w:themeColor="text1"/>
        </w:rPr>
        <w:t>C2000</w:t>
      </w:r>
      <w:r w:rsidRPr="004E1A04">
        <w:rPr>
          <w:rFonts w:cs="Times New Roman"/>
          <w:color w:val="000000" w:themeColor="text1"/>
        </w:rPr>
        <w:t>联合实验室（如</w:t>
      </w:r>
      <w:r w:rsidR="003A0FC2">
        <w:rPr>
          <w:rFonts w:cs="Times New Roman"/>
          <w:color w:val="000000" w:themeColor="text1"/>
        </w:rPr>
        <w:fldChar w:fldCharType="begin"/>
      </w:r>
      <w:r w:rsidR="003A0FC2">
        <w:rPr>
          <w:rFonts w:cs="Times New Roman"/>
          <w:color w:val="000000" w:themeColor="text1"/>
        </w:rPr>
        <w:instrText xml:space="preserve"> REF _Ref106982772 \h </w:instrText>
      </w:r>
      <w:r w:rsidR="003A0FC2">
        <w:rPr>
          <w:rFonts w:cs="Times New Roman"/>
          <w:color w:val="000000" w:themeColor="text1"/>
        </w:rPr>
      </w:r>
      <w:r w:rsidR="003A0FC2">
        <w:rPr>
          <w:rFonts w:cs="Times New Roman"/>
          <w:color w:val="000000" w:themeColor="text1"/>
        </w:rPr>
        <w:fldChar w:fldCharType="separate"/>
      </w:r>
      <w:r w:rsidR="00266008">
        <w:rPr>
          <w:rFonts w:hint="eastAsia"/>
        </w:rPr>
        <w:t>图</w:t>
      </w:r>
      <w:r w:rsidR="00266008">
        <w:rPr>
          <w:rFonts w:hint="eastAsia"/>
        </w:rPr>
        <w:t xml:space="preserve"> </w:t>
      </w:r>
      <w:r w:rsidR="00266008">
        <w:rPr>
          <w:noProof/>
        </w:rPr>
        <w:t>10</w:t>
      </w:r>
      <w:r w:rsidR="003A0FC2">
        <w:rPr>
          <w:rFonts w:cs="Times New Roman"/>
          <w:color w:val="000000" w:themeColor="text1"/>
        </w:rPr>
        <w:fldChar w:fldCharType="end"/>
      </w:r>
      <w:r w:rsidRPr="004E1A04">
        <w:rPr>
          <w:rFonts w:cs="Times New Roman"/>
          <w:color w:val="000000" w:themeColor="text1"/>
        </w:rPr>
        <w:t>）。课题组拥有多款基于</w:t>
      </w:r>
      <w:r w:rsidR="00E34143">
        <w:rPr>
          <w:rFonts w:cs="Times New Roman"/>
          <w:color w:val="000000" w:themeColor="text1"/>
        </w:rPr>
        <w:t>C2000</w:t>
      </w:r>
      <w:r w:rsidRPr="004E1A04">
        <w:rPr>
          <w:rFonts w:cs="Times New Roman"/>
          <w:color w:val="000000" w:themeColor="text1"/>
        </w:rPr>
        <w:t>系列实时处理器</w:t>
      </w:r>
      <w:r w:rsidRPr="004E1A04">
        <w:rPr>
          <w:rFonts w:cs="Times New Roman" w:hint="eastAsia"/>
          <w:color w:val="000000" w:themeColor="text1"/>
        </w:rPr>
        <w:t>控制板卡及开发套件，包括</w:t>
      </w:r>
      <w:r w:rsidR="00E0205D">
        <w:rPr>
          <w:rFonts w:cs="Times New Roman"/>
          <w:color w:val="000000" w:themeColor="text1"/>
        </w:rPr>
        <w:t xml:space="preserve"> </w:t>
      </w:r>
      <w:r w:rsidRPr="004E1A04">
        <w:rPr>
          <w:rFonts w:cs="Times New Roman"/>
          <w:color w:val="000000" w:themeColor="text1"/>
        </w:rPr>
        <w:t>TI</w:t>
      </w:r>
      <w:r w:rsidR="00E0205D">
        <w:rPr>
          <w:rFonts w:cs="Times New Roman"/>
          <w:color w:val="000000" w:themeColor="text1"/>
        </w:rPr>
        <w:t xml:space="preserve"> </w:t>
      </w:r>
      <w:r w:rsidRPr="004E1A04">
        <w:rPr>
          <w:rFonts w:cs="Times New Roman"/>
          <w:color w:val="000000" w:themeColor="text1"/>
        </w:rPr>
        <w:t>新一代多核</w:t>
      </w:r>
      <w:r w:rsidR="00E0205D">
        <w:rPr>
          <w:rFonts w:cs="Times New Roman"/>
          <w:color w:val="000000" w:themeColor="text1"/>
        </w:rPr>
        <w:t xml:space="preserve"> </w:t>
      </w:r>
      <w:r w:rsidRPr="004E1A04">
        <w:rPr>
          <w:rFonts w:cs="Times New Roman"/>
          <w:color w:val="000000" w:themeColor="text1"/>
        </w:rPr>
        <w:t>DSP</w:t>
      </w:r>
      <w:r w:rsidR="00E0205D">
        <w:rPr>
          <w:rFonts w:cs="Times New Roman"/>
          <w:color w:val="000000" w:themeColor="text1"/>
        </w:rPr>
        <w:t xml:space="preserve"> </w:t>
      </w:r>
      <w:r w:rsidRPr="004E1A04">
        <w:rPr>
          <w:rFonts w:cs="Times New Roman"/>
          <w:color w:val="000000" w:themeColor="text1"/>
        </w:rPr>
        <w:t>控制卡</w:t>
      </w:r>
      <w:r w:rsidR="00E0205D">
        <w:rPr>
          <w:rFonts w:cs="Times New Roman"/>
          <w:color w:val="000000" w:themeColor="text1"/>
        </w:rPr>
        <w:t xml:space="preserve"> </w:t>
      </w:r>
      <w:r w:rsidRPr="004E1A04">
        <w:rPr>
          <w:rFonts w:cs="Times New Roman"/>
          <w:color w:val="000000" w:themeColor="text1"/>
        </w:rPr>
        <w:t>F28379D</w:t>
      </w:r>
      <w:r w:rsidR="00E0205D">
        <w:rPr>
          <w:rFonts w:cs="Times New Roman"/>
          <w:color w:val="000000" w:themeColor="text1"/>
        </w:rPr>
        <w:t xml:space="preserve"> </w:t>
      </w:r>
      <w:r w:rsidRPr="004E1A04">
        <w:rPr>
          <w:rFonts w:cs="Times New Roman"/>
          <w:color w:val="000000" w:themeColor="text1"/>
        </w:rPr>
        <w:t>controlCARD</w:t>
      </w:r>
      <w:r w:rsidRPr="004E1A04">
        <w:rPr>
          <w:rFonts w:cs="Times New Roman"/>
          <w:color w:val="000000" w:themeColor="text1"/>
        </w:rPr>
        <w:t>、</w:t>
      </w:r>
      <w:r w:rsidRPr="004E1A04">
        <w:rPr>
          <w:rFonts w:cs="Times New Roman"/>
          <w:color w:val="000000" w:themeColor="text1"/>
        </w:rPr>
        <w:t>F28379S</w:t>
      </w:r>
      <w:r w:rsidR="00E0205D">
        <w:rPr>
          <w:rFonts w:cs="Times New Roman"/>
          <w:color w:val="000000" w:themeColor="text1"/>
        </w:rPr>
        <w:t xml:space="preserve"> </w:t>
      </w:r>
      <w:r w:rsidRPr="004E1A04">
        <w:rPr>
          <w:rFonts w:cs="Times New Roman"/>
          <w:color w:val="000000" w:themeColor="text1"/>
        </w:rPr>
        <w:t>LaunchPad</w:t>
      </w:r>
      <w:r w:rsidR="00E0205D">
        <w:rPr>
          <w:rFonts w:cs="Times New Roman"/>
          <w:color w:val="000000" w:themeColor="text1"/>
        </w:rPr>
        <w:t xml:space="preserve"> </w:t>
      </w:r>
      <w:r w:rsidRPr="004E1A04">
        <w:rPr>
          <w:rFonts w:cs="Times New Roman"/>
          <w:color w:val="000000" w:themeColor="text1"/>
        </w:rPr>
        <w:t>以及</w:t>
      </w:r>
      <w:r w:rsidR="00E0205D">
        <w:rPr>
          <w:rFonts w:cs="Times New Roman"/>
          <w:color w:val="000000" w:themeColor="text1"/>
        </w:rPr>
        <w:t xml:space="preserve"> </w:t>
      </w:r>
      <w:r w:rsidRPr="004E1A04">
        <w:rPr>
          <w:rFonts w:cs="Times New Roman"/>
          <w:color w:val="000000" w:themeColor="text1"/>
        </w:rPr>
        <w:t>TMDSEMU560V2STM-UE</w:t>
      </w:r>
      <w:r w:rsidR="00E0205D">
        <w:rPr>
          <w:rFonts w:cs="Times New Roman"/>
          <w:color w:val="000000" w:themeColor="text1"/>
        </w:rPr>
        <w:t xml:space="preserve"> </w:t>
      </w:r>
      <w:r w:rsidRPr="004E1A04">
        <w:rPr>
          <w:rFonts w:cs="Times New Roman"/>
          <w:color w:val="000000" w:themeColor="text1"/>
        </w:rPr>
        <w:t>高速实时仿真器。课题组不</w:t>
      </w:r>
      <w:r w:rsidRPr="004E1A04">
        <w:rPr>
          <w:rFonts w:cs="Times New Roman" w:hint="eastAsia"/>
          <w:color w:val="000000" w:themeColor="text1"/>
        </w:rPr>
        <w:t>仅可以得到</w:t>
      </w:r>
      <w:r w:rsidR="003E33B2">
        <w:rPr>
          <w:rFonts w:cs="Times New Roman"/>
          <w:color w:val="000000" w:themeColor="text1"/>
        </w:rPr>
        <w:t>TI</w:t>
      </w:r>
      <w:r w:rsidRPr="004E1A04">
        <w:rPr>
          <w:rFonts w:cs="Times New Roman"/>
          <w:color w:val="000000" w:themeColor="text1"/>
        </w:rPr>
        <w:t>的部分硬件支持，更重要的是可以直接获得</w:t>
      </w:r>
      <w:r w:rsidR="003E33B2">
        <w:rPr>
          <w:rFonts w:cs="Times New Roman"/>
          <w:color w:val="000000" w:themeColor="text1"/>
        </w:rPr>
        <w:t>TI</w:t>
      </w:r>
      <w:r w:rsidRPr="004E1A04">
        <w:rPr>
          <w:rFonts w:cs="Times New Roman"/>
          <w:color w:val="000000" w:themeColor="text1"/>
        </w:rPr>
        <w:t>专业工程师的对口</w:t>
      </w:r>
      <w:r w:rsidRPr="004E1A04">
        <w:rPr>
          <w:rFonts w:cs="Times New Roman" w:hint="eastAsia"/>
          <w:color w:val="000000" w:themeColor="text1"/>
        </w:rPr>
        <w:t>技术支持，能有力的保证课题研究顺利完成</w:t>
      </w:r>
    </w:p>
    <w:p w:rsidR="00582D10" w:rsidRPr="00575229" w:rsidRDefault="00582D10" w:rsidP="00575229">
      <w:pPr>
        <w:pStyle w:val="a0"/>
        <w:ind w:firstLineChars="200" w:firstLine="560"/>
        <w:rPr>
          <w:rFonts w:cs="Times New Roman"/>
          <w:color w:val="000000" w:themeColor="text1"/>
        </w:rPr>
      </w:pPr>
      <w:r w:rsidRPr="00582D10">
        <w:rPr>
          <w:rFonts w:cs="Times New Roman" w:hint="eastAsia"/>
          <w:color w:val="000000" w:themeColor="text1"/>
        </w:rPr>
        <w:t>以上实验条件将为本项目的研究工作提供良好的科研基础，且课题组的工程师都有较为丰富的电子硬件研发经验，可以熟练完成硬件电路的焊接、调试以及维修。综上，本项目组不仅具备充实先进的电机理论基础、研究成果，还兼具完善的电机控制实验平台，能为本课题的顺利完成提供有力保证。</w:t>
      </w:r>
    </w:p>
    <w:p w:rsidR="00B25E5E" w:rsidRPr="00B25E5E" w:rsidRDefault="00B25E5E" w:rsidP="006D3F6A">
      <w:pPr>
        <w:pStyle w:val="a0"/>
        <w:rPr>
          <w:rFonts w:cs="Times New Roman"/>
          <w:color w:val="FF0000"/>
          <w:highlight w:val="yellow"/>
        </w:rPr>
      </w:pPr>
    </w:p>
    <w:p w:rsidR="00C83CDE" w:rsidRPr="006D3F6A" w:rsidRDefault="00C83CDE" w:rsidP="006D3F6A">
      <w:pPr>
        <w:pStyle w:val="a0"/>
        <w:rPr>
          <w:rFonts w:eastAsiaTheme="minorEastAsia"/>
        </w:rPr>
        <w:sectPr w:rsidR="00C83CDE" w:rsidRPr="006D3F6A">
          <w:type w:val="continuous"/>
          <w:pgSz w:w="11906" w:h="16838"/>
          <w:pgMar w:top="851" w:right="851" w:bottom="851" w:left="851" w:header="851" w:footer="992" w:gutter="0"/>
          <w:pgNumType w:fmt="numberInDash"/>
          <w:cols w:space="720"/>
          <w:formProt w:val="0"/>
          <w:docGrid w:type="lines" w:linePitch="312"/>
        </w:sectPr>
      </w:pPr>
    </w:p>
    <w:p w:rsidR="006D55A5" w:rsidRDefault="006D55A5">
      <w:pPr>
        <w:numPr>
          <w:ilvl w:val="0"/>
          <w:numId w:val="6"/>
        </w:numPr>
        <w:autoSpaceDE/>
        <w:autoSpaceDN/>
        <w:ind w:firstLineChars="200" w:firstLine="562"/>
        <w:rPr>
          <w:b/>
          <w:bCs/>
          <w:sz w:val="28"/>
          <w:szCs w:val="28"/>
        </w:rPr>
        <w:sectPr w:rsidR="006D55A5">
          <w:footerReference w:type="default" r:id="rId79"/>
          <w:type w:val="continuous"/>
          <w:pgSz w:w="11906" w:h="16838"/>
          <w:pgMar w:top="851" w:right="851" w:bottom="851" w:left="851" w:header="851" w:footer="992" w:gutter="0"/>
          <w:pgNumType w:fmt="numberInDash"/>
          <w:cols w:space="720"/>
          <w:formProt w:val="0"/>
          <w:docGrid w:type="lines" w:linePitch="312"/>
        </w:sectPr>
      </w:pPr>
    </w:p>
    <w:p w:rsidR="006D55A5" w:rsidRDefault="006D55A5">
      <w:pPr>
        <w:rPr>
          <w:rFonts w:ascii="黑体" w:eastAsia="黑体"/>
          <w:sz w:val="28"/>
        </w:rPr>
      </w:pPr>
    </w:p>
    <w:p w:rsidR="006D55A5" w:rsidRDefault="00A93326">
      <w:pPr>
        <w:spacing w:before="36" w:line="356" w:lineRule="exact"/>
        <w:ind w:left="120"/>
        <w:rPr>
          <w:rFonts w:ascii="黑体" w:eastAsia="黑体"/>
          <w:sz w:val="28"/>
        </w:rPr>
      </w:pPr>
      <w:r>
        <w:rPr>
          <w:noProof/>
          <w:lang w:val="en-US" w:bidi="ar-SA"/>
        </w:rPr>
        <mc:AlternateContent>
          <mc:Choice Requires="wps">
            <w:drawing>
              <wp:anchor distT="0" distB="0" distL="114300" distR="114300" simplePos="0" relativeHeight="251659264" behindDoc="0" locked="0" layoutInCell="1" allowOverlap="1">
                <wp:simplePos x="0" y="0"/>
                <wp:positionH relativeFrom="page">
                  <wp:posOffset>457200</wp:posOffset>
                </wp:positionH>
                <wp:positionV relativeFrom="paragraph">
                  <wp:posOffset>237490</wp:posOffset>
                </wp:positionV>
                <wp:extent cx="6645910" cy="0"/>
                <wp:effectExtent l="0" t="0" r="0" b="0"/>
                <wp:wrapNone/>
                <wp:docPr id="1" name="直线 16"/>
                <wp:cNvGraphicFramePr/>
                <a:graphic xmlns:a="http://schemas.openxmlformats.org/drawingml/2006/main">
                  <a:graphicData uri="http://schemas.microsoft.com/office/word/2010/wordprocessingShape">
                    <wps:wsp>
                      <wps:cNvCnPr/>
                      <wps:spPr>
                        <a:xfrm>
                          <a:off x="0" y="0"/>
                          <a:ext cx="6645910" cy="0"/>
                        </a:xfrm>
                        <a:prstGeom prst="line">
                          <a:avLst/>
                        </a:prstGeom>
                        <a:ln w="4699" cap="flat" cmpd="sng">
                          <a:solidFill>
                            <a:srgbClr val="000000"/>
                          </a:solidFill>
                          <a:prstDash val="solid"/>
                          <a:headEnd type="none" w="med" len="med"/>
                          <a:tailEnd type="none" w="med" len="med"/>
                        </a:ln>
                      </wps:spPr>
                      <wps:bodyPr/>
                    </wps:wsp>
                  </a:graphicData>
                </a:graphic>
              </wp:anchor>
            </w:drawing>
          </mc:Choice>
          <mc:Fallback>
            <w:pict>
              <v:line w14:anchorId="2AB335DE" id="直线 16" o:spid="_x0000_s1026" style="position:absolute;left:0;text-align:left;z-index:251659264;visibility:visible;mso-wrap-style:square;mso-wrap-distance-left:9pt;mso-wrap-distance-top:0;mso-wrap-distance-right:9pt;mso-wrap-distance-bottom:0;mso-position-horizontal:absolute;mso-position-horizontal-relative:page;mso-position-vertical:absolute;mso-position-vertical-relative:text" from="36pt,18.7pt" to="559.3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" strokeweight=".37pt">
                <w10:wrap anchorx="page"/>
              </v:line>
            </w:pict>
          </mc:Fallback>
        </mc:AlternateContent>
      </w:r>
      <w:r>
        <w:rPr>
          <w:rFonts w:ascii="黑体" w:eastAsia="黑体" w:hint="eastAsia"/>
          <w:sz w:val="28"/>
        </w:rPr>
        <w:t>签字和盖章页(此页自动生成,打印后签字盖章)</w:t>
      </w:r>
    </w:p>
    <w:p w:rsidR="006D55A5" w:rsidRDefault="00A93326">
      <w:pPr>
        <w:tabs>
          <w:tab w:val="left" w:pos="1592"/>
          <w:tab w:val="left" w:pos="4940"/>
          <w:tab w:val="left" w:pos="6345"/>
        </w:tabs>
        <w:spacing w:line="259" w:lineRule="auto"/>
        <w:ind w:left="195" w:right="1290"/>
        <w:rPr>
          <w:sz w:val="21"/>
          <w:szCs w:val="21"/>
        </w:rPr>
      </w:pPr>
      <w:r>
        <w:rPr>
          <w:sz w:val="21"/>
          <w:szCs w:val="21"/>
        </w:rPr>
        <w:t>申</w:t>
      </w:r>
      <w:r w:rsidR="00E0205D">
        <w:rPr>
          <w:sz w:val="21"/>
          <w:szCs w:val="21"/>
        </w:rPr>
        <w:t xml:space="preserve"> </w:t>
      </w:r>
      <w:r>
        <w:rPr>
          <w:sz w:val="21"/>
          <w:szCs w:val="21"/>
        </w:rPr>
        <w:t>请</w:t>
      </w:r>
      <w:r w:rsidR="00E0205D">
        <w:rPr>
          <w:sz w:val="21"/>
          <w:szCs w:val="21"/>
        </w:rPr>
        <w:t xml:space="preserve"> </w:t>
      </w:r>
      <w:r>
        <w:rPr>
          <w:sz w:val="21"/>
          <w:szCs w:val="21"/>
        </w:rPr>
        <w:t>人：</w:t>
      </w:r>
      <w:r>
        <w:rPr>
          <w:sz w:val="21"/>
          <w:szCs w:val="21"/>
        </w:rPr>
        <w:tab/>
      </w:r>
      <w:r>
        <w:rPr>
          <w:sz w:val="21"/>
          <w:szCs w:val="21"/>
        </w:rPr>
        <w:tab/>
        <w:t>依托单位：</w:t>
      </w:r>
      <w:r>
        <w:rPr>
          <w:sz w:val="21"/>
          <w:szCs w:val="21"/>
        </w:rPr>
        <w:tab/>
      </w:r>
    </w:p>
    <w:p w:rsidR="006D55A5" w:rsidRDefault="00A93326">
      <w:pPr>
        <w:tabs>
          <w:tab w:val="left" w:pos="1592"/>
          <w:tab w:val="left" w:pos="4940"/>
          <w:tab w:val="left" w:pos="6345"/>
        </w:tabs>
        <w:spacing w:line="259" w:lineRule="auto"/>
        <w:ind w:left="195" w:right="1290"/>
        <w:rPr>
          <w:sz w:val="21"/>
          <w:szCs w:val="21"/>
        </w:rPr>
      </w:pPr>
      <w:r>
        <w:rPr>
          <w:sz w:val="21"/>
          <w:szCs w:val="21"/>
        </w:rPr>
        <w:t>项目名称：</w:t>
      </w:r>
    </w:p>
    <w:p w:rsidR="006D55A5" w:rsidRDefault="00A93326">
      <w:pPr>
        <w:tabs>
          <w:tab w:val="left" w:pos="1592"/>
        </w:tabs>
        <w:ind w:left="195"/>
        <w:rPr>
          <w:sz w:val="21"/>
          <w:szCs w:val="21"/>
        </w:rPr>
      </w:pPr>
      <w:r>
        <w:rPr>
          <w:noProof/>
          <w:sz w:val="21"/>
          <w:szCs w:val="21"/>
          <w:lang w:val="en-US" w:bidi="ar-SA"/>
        </w:rP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171450</wp:posOffset>
                </wp:positionV>
                <wp:extent cx="6619875" cy="0"/>
                <wp:effectExtent l="0" t="0" r="0" b="0"/>
                <wp:wrapNone/>
                <wp:docPr id="2" name="自选图形 579"/>
                <wp:cNvGraphicFramePr/>
                <a:graphic xmlns:a="http://schemas.openxmlformats.org/drawingml/2006/main">
                  <a:graphicData uri="http://schemas.microsoft.com/office/word/2010/wordprocessingShape">
                    <wps:wsp>
                      <wps:cNvCnPr/>
                      <wps:spPr>
                        <a:xfrm>
                          <a:off x="0" y="0"/>
                          <a:ext cx="661987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type w14:anchorId="2C8D4813" id="_x0000_t32" coordsize="21600,21600" o:spt="32" o:oned="t" path="m,l21600,21600e" filled="f">
                <v:path arrowok="t" fillok="f" o:connecttype="none"/>
                <o:lock v:ext="edit" shapetype="t"/>
              </v:shapetype>
              <v:shape id="自选图形 579" o:spid="_x0000_s1026" type="#_x0000_t32" style="position:absolute;left:0;text-align:left;margin-left:9pt;margin-top:13.5pt;width:521.2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"/>
            </w:pict>
          </mc:Fallback>
        </mc:AlternateContent>
      </w:r>
      <w:r>
        <w:rPr>
          <w:sz w:val="21"/>
          <w:szCs w:val="21"/>
        </w:rPr>
        <w:t>资助类别：</w:t>
      </w:r>
      <w:r>
        <w:rPr>
          <w:sz w:val="21"/>
          <w:szCs w:val="21"/>
        </w:rPr>
        <w:tab/>
      </w:r>
      <w:r>
        <w:rPr>
          <w:rFonts w:hint="eastAsia"/>
          <w:sz w:val="21"/>
          <w:szCs w:val="21"/>
        </w:rPr>
        <w:t>海上风电联合基金</w:t>
      </w:r>
      <w:r>
        <w:rPr>
          <w:sz w:val="21"/>
          <w:szCs w:val="21"/>
        </w:rPr>
        <w:t>-</w:t>
      </w:r>
      <w:r>
        <w:rPr>
          <w:rFonts w:hint="eastAsia"/>
          <w:sz w:val="21"/>
          <w:szCs w:val="21"/>
        </w:rPr>
        <w:t>面上项目</w:t>
      </w:r>
    </w:p>
    <w:p w:rsidR="006D55A5" w:rsidRDefault="00A93326">
      <w:pPr>
        <w:spacing w:before="24"/>
        <w:ind w:left="195"/>
        <w:rPr>
          <w:rFonts w:ascii="黑体" w:eastAsia="黑体"/>
          <w:sz w:val="21"/>
          <w:szCs w:val="21"/>
        </w:rPr>
      </w:pPr>
      <w:r>
        <w:rPr>
          <w:rFonts w:ascii="黑体" w:eastAsia="黑体" w:hint="eastAsia"/>
          <w:sz w:val="21"/>
          <w:szCs w:val="21"/>
        </w:rPr>
        <w:t>申请人承诺：</w:t>
      </w:r>
    </w:p>
    <w:p w:rsidR="006D55A5" w:rsidRDefault="00A93326">
      <w:pPr>
        <w:spacing w:before="61" w:line="280" w:lineRule="auto"/>
        <w:ind w:left="195" w:right="818" w:firstLine="420"/>
        <w:jc w:val="both"/>
        <w:rPr>
          <w:sz w:val="21"/>
          <w:szCs w:val="21"/>
        </w:rPr>
      </w:pPr>
      <w:r>
        <w:rPr>
          <w:sz w:val="21"/>
          <w:szCs w:val="21"/>
        </w:rPr>
        <w:t>我保证上述填报内容的真实性。如果获得资助，我与本项目组成员将严格遵守广东省</w:t>
      </w:r>
      <w:r>
        <w:rPr>
          <w:rFonts w:hint="eastAsia"/>
          <w:sz w:val="21"/>
          <w:szCs w:val="21"/>
        </w:rPr>
        <w:t>基础与应用基础研究</w:t>
      </w:r>
      <w:r>
        <w:rPr>
          <w:sz w:val="21"/>
          <w:szCs w:val="21"/>
        </w:rPr>
        <w:t>基金委员会的有关规定，</w:t>
      </w:r>
      <w:r>
        <w:rPr>
          <w:rFonts w:hint="eastAsia"/>
          <w:sz w:val="21"/>
          <w:szCs w:val="21"/>
        </w:rPr>
        <w:t>依法依规合理安排使用项目经费，</w:t>
      </w:r>
      <w:r>
        <w:rPr>
          <w:sz w:val="21"/>
          <w:szCs w:val="21"/>
        </w:rPr>
        <w:t>切实保证研究工作时间，按计划认真开展研究工作，按时报送有关材料。若填报失实和违反规定，本人将承担全部责任。</w:t>
      </w:r>
    </w:p>
    <w:p w:rsidR="006D55A5" w:rsidRDefault="006D55A5">
      <w:pPr>
        <w:spacing w:before="61" w:line="280" w:lineRule="auto"/>
        <w:ind w:left="195" w:right="818" w:firstLine="420"/>
        <w:jc w:val="both"/>
        <w:rPr>
          <w:sz w:val="21"/>
          <w:szCs w:val="21"/>
        </w:rPr>
      </w:pPr>
    </w:p>
    <w:p w:rsidR="006D55A5" w:rsidRDefault="00A93326">
      <w:pPr>
        <w:tabs>
          <w:tab w:val="left" w:pos="10585"/>
        </w:tabs>
        <w:spacing w:line="258" w:lineRule="exact"/>
        <w:ind w:left="120" w:firstLineChars="200" w:firstLine="420"/>
        <w:rPr>
          <w:sz w:val="21"/>
          <w:szCs w:val="21"/>
        </w:rPr>
      </w:pPr>
      <w:r>
        <w:rPr>
          <w:sz w:val="21"/>
          <w:szCs w:val="21"/>
          <w:u w:val="single"/>
        </w:rPr>
        <w:t>签字：</w:t>
      </w:r>
      <w:r>
        <w:rPr>
          <w:sz w:val="21"/>
          <w:szCs w:val="21"/>
          <w:u w:val="single"/>
        </w:rPr>
        <w:tab/>
      </w:r>
    </w:p>
    <w:p w:rsidR="006D55A5" w:rsidRDefault="006D55A5">
      <w:pPr>
        <w:spacing w:before="1"/>
        <w:rPr>
          <w:sz w:val="21"/>
          <w:szCs w:val="21"/>
        </w:rPr>
      </w:pPr>
    </w:p>
    <w:p w:rsidR="006D55A5" w:rsidRDefault="00A93326">
      <w:pPr>
        <w:ind w:left="195"/>
        <w:rPr>
          <w:rFonts w:ascii="黑体" w:eastAsia="黑体"/>
          <w:sz w:val="21"/>
          <w:szCs w:val="21"/>
        </w:rPr>
      </w:pPr>
      <w:r>
        <w:rPr>
          <w:rFonts w:ascii="黑体" w:eastAsia="黑体" w:hint="eastAsia"/>
          <w:sz w:val="21"/>
          <w:szCs w:val="21"/>
        </w:rPr>
        <w:t>项目组主要成员承诺：</w:t>
      </w:r>
    </w:p>
    <w:p w:rsidR="006D55A5" w:rsidRDefault="00A93326">
      <w:pPr>
        <w:spacing w:before="12"/>
        <w:ind w:leftChars="64" w:left="141" w:rightChars="372" w:right="818" w:firstLineChars="270" w:firstLine="567"/>
        <w:rPr>
          <w:sz w:val="21"/>
          <w:szCs w:val="21"/>
        </w:rPr>
      </w:pPr>
      <w:r>
        <w:rPr>
          <w:rFonts w:hint="eastAsia"/>
          <w:sz w:val="21"/>
          <w:szCs w:val="21"/>
        </w:rPr>
        <w:t>我保证有关申报内容的真实性。如果获得资助，我将严格遵守广东省基础与应用基础研究基金委员会的有关规定，切实保证研究工作时间，加强合作、信息资源共享，依法依规合理安排使用项目经费，认真开展工作，及时向项目负责人报送有关材料。若个人信息失实、执行项目中违反规定，本人将承担相关责任。</w:t>
      </w:r>
      <w:r>
        <w:rPr>
          <w:sz w:val="21"/>
          <w:szCs w:val="21"/>
        </w:rPr>
        <w:cr/>
      </w:r>
    </w:p>
    <w:tbl>
      <w:tblPr>
        <w:tblStyle w:val="TableNormal"/>
        <w:tblW w:w="10464"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41"/>
        <w:gridCol w:w="1569"/>
        <w:gridCol w:w="3034"/>
        <w:gridCol w:w="1779"/>
        <w:gridCol w:w="1465"/>
        <w:gridCol w:w="1676"/>
      </w:tblGrid>
      <w:tr w:rsidR="006D55A5">
        <w:trPr>
          <w:trHeight w:val="519"/>
        </w:trPr>
        <w:tc>
          <w:tcPr>
            <w:tcW w:w="941" w:type="dxa"/>
          </w:tcPr>
          <w:p w:rsidR="006D55A5" w:rsidRDefault="00A93326">
            <w:pPr>
              <w:pStyle w:val="TableParagraph"/>
              <w:spacing w:before="125"/>
              <w:ind w:left="258"/>
              <w:rPr>
                <w:sz w:val="21"/>
                <w:szCs w:val="21"/>
              </w:rPr>
            </w:pPr>
            <w:r>
              <w:rPr>
                <w:sz w:val="21"/>
                <w:szCs w:val="21"/>
              </w:rPr>
              <w:t>编号</w:t>
            </w:r>
          </w:p>
        </w:tc>
        <w:tc>
          <w:tcPr>
            <w:tcW w:w="1569" w:type="dxa"/>
          </w:tcPr>
          <w:p w:rsidR="006D55A5" w:rsidRDefault="00A93326">
            <w:pPr>
              <w:pStyle w:val="TableParagraph"/>
              <w:spacing w:before="125"/>
              <w:ind w:left="553" w:right="545"/>
              <w:jc w:val="center"/>
              <w:rPr>
                <w:sz w:val="21"/>
                <w:szCs w:val="21"/>
              </w:rPr>
            </w:pPr>
            <w:r>
              <w:rPr>
                <w:sz w:val="21"/>
                <w:szCs w:val="21"/>
              </w:rPr>
              <w:t>姓名</w:t>
            </w:r>
          </w:p>
        </w:tc>
        <w:tc>
          <w:tcPr>
            <w:tcW w:w="3034" w:type="dxa"/>
          </w:tcPr>
          <w:p w:rsidR="006D55A5" w:rsidRDefault="00A93326">
            <w:pPr>
              <w:pStyle w:val="TableParagraph"/>
              <w:spacing w:before="125"/>
              <w:ind w:left="886"/>
              <w:rPr>
                <w:sz w:val="21"/>
                <w:szCs w:val="21"/>
              </w:rPr>
            </w:pPr>
            <w:r>
              <w:rPr>
                <w:sz w:val="21"/>
                <w:szCs w:val="21"/>
              </w:rPr>
              <w:t>工作单位名称</w:t>
            </w:r>
          </w:p>
        </w:tc>
        <w:tc>
          <w:tcPr>
            <w:tcW w:w="1779" w:type="dxa"/>
          </w:tcPr>
          <w:p w:rsidR="006D55A5" w:rsidRDefault="00A93326">
            <w:pPr>
              <w:pStyle w:val="TableParagraph"/>
              <w:spacing w:before="125"/>
              <w:ind w:left="469"/>
              <w:rPr>
                <w:sz w:val="21"/>
                <w:szCs w:val="21"/>
              </w:rPr>
            </w:pPr>
            <w:r>
              <w:rPr>
                <w:sz w:val="21"/>
                <w:szCs w:val="21"/>
              </w:rPr>
              <w:t>项目分工</w:t>
            </w:r>
          </w:p>
        </w:tc>
        <w:tc>
          <w:tcPr>
            <w:tcW w:w="1465" w:type="dxa"/>
          </w:tcPr>
          <w:p w:rsidR="006D55A5" w:rsidRDefault="00A93326">
            <w:pPr>
              <w:pStyle w:val="TableParagraph"/>
              <w:spacing w:before="10" w:line="250" w:lineRule="exact"/>
              <w:ind w:left="82" w:right="73"/>
              <w:jc w:val="center"/>
              <w:rPr>
                <w:sz w:val="21"/>
                <w:szCs w:val="21"/>
              </w:rPr>
            </w:pPr>
            <w:r>
              <w:rPr>
                <w:sz w:val="21"/>
                <w:szCs w:val="21"/>
              </w:rPr>
              <w:t>每年工作时间</w:t>
            </w:r>
          </w:p>
          <w:p w:rsidR="006D55A5" w:rsidRDefault="00A93326">
            <w:pPr>
              <w:pStyle w:val="TableParagraph"/>
              <w:spacing w:line="239" w:lineRule="exact"/>
              <w:ind w:left="82" w:right="73"/>
              <w:jc w:val="center"/>
              <w:rPr>
                <w:sz w:val="21"/>
                <w:szCs w:val="21"/>
              </w:rPr>
            </w:pPr>
            <w:r>
              <w:rPr>
                <w:sz w:val="21"/>
                <w:szCs w:val="21"/>
              </w:rPr>
              <w:t>（月）</w:t>
            </w:r>
          </w:p>
        </w:tc>
        <w:tc>
          <w:tcPr>
            <w:tcW w:w="1676" w:type="dxa"/>
          </w:tcPr>
          <w:p w:rsidR="006D55A5" w:rsidRDefault="00A93326">
            <w:pPr>
              <w:pStyle w:val="TableParagraph"/>
              <w:spacing w:before="125"/>
              <w:ind w:left="607" w:right="598"/>
              <w:jc w:val="center"/>
              <w:rPr>
                <w:sz w:val="21"/>
                <w:szCs w:val="21"/>
              </w:rPr>
            </w:pPr>
            <w:r>
              <w:rPr>
                <w:sz w:val="21"/>
                <w:szCs w:val="21"/>
              </w:rPr>
              <w:t>签字</w:t>
            </w:r>
          </w:p>
        </w:tc>
      </w:tr>
      <w:tr w:rsidR="006D55A5">
        <w:trPr>
          <w:trHeight w:val="519"/>
        </w:trPr>
        <w:tc>
          <w:tcPr>
            <w:tcW w:w="941" w:type="dxa"/>
          </w:tcPr>
          <w:p w:rsidR="006D55A5" w:rsidRDefault="006D55A5">
            <w:pPr>
              <w:pStyle w:val="TableParagraph"/>
              <w:spacing w:before="125"/>
              <w:ind w:left="258"/>
              <w:rPr>
                <w:sz w:val="21"/>
                <w:szCs w:val="21"/>
              </w:rPr>
            </w:pPr>
          </w:p>
        </w:tc>
        <w:tc>
          <w:tcPr>
            <w:tcW w:w="1569" w:type="dxa"/>
          </w:tcPr>
          <w:p w:rsidR="006D55A5" w:rsidRDefault="006D55A5">
            <w:pPr>
              <w:pStyle w:val="TableParagraph"/>
              <w:spacing w:before="125"/>
              <w:ind w:left="553" w:right="545"/>
              <w:jc w:val="center"/>
              <w:rPr>
                <w:sz w:val="21"/>
                <w:szCs w:val="21"/>
              </w:rPr>
            </w:pPr>
          </w:p>
        </w:tc>
        <w:tc>
          <w:tcPr>
            <w:tcW w:w="3034" w:type="dxa"/>
          </w:tcPr>
          <w:p w:rsidR="006D55A5" w:rsidRDefault="006D55A5">
            <w:pPr>
              <w:pStyle w:val="TableParagraph"/>
              <w:spacing w:before="125"/>
              <w:ind w:left="886"/>
              <w:rPr>
                <w:sz w:val="21"/>
                <w:szCs w:val="21"/>
              </w:rPr>
            </w:pPr>
          </w:p>
        </w:tc>
        <w:tc>
          <w:tcPr>
            <w:tcW w:w="1779" w:type="dxa"/>
          </w:tcPr>
          <w:p w:rsidR="006D55A5" w:rsidRDefault="006D55A5">
            <w:pPr>
              <w:pStyle w:val="TableParagraph"/>
              <w:spacing w:before="125"/>
              <w:ind w:left="469"/>
              <w:rPr>
                <w:sz w:val="21"/>
                <w:szCs w:val="21"/>
              </w:rPr>
            </w:pPr>
          </w:p>
        </w:tc>
        <w:tc>
          <w:tcPr>
            <w:tcW w:w="1465" w:type="dxa"/>
          </w:tcPr>
          <w:p w:rsidR="006D55A5" w:rsidRDefault="006D55A5">
            <w:pPr>
              <w:pStyle w:val="TableParagraph"/>
              <w:spacing w:before="10" w:line="250" w:lineRule="exact"/>
              <w:ind w:left="82" w:right="73"/>
              <w:jc w:val="center"/>
              <w:rPr>
                <w:sz w:val="21"/>
                <w:szCs w:val="21"/>
              </w:rPr>
            </w:pPr>
          </w:p>
        </w:tc>
        <w:tc>
          <w:tcPr>
            <w:tcW w:w="1676" w:type="dxa"/>
          </w:tcPr>
          <w:p w:rsidR="006D55A5" w:rsidRDefault="006D55A5">
            <w:pPr>
              <w:pStyle w:val="TableParagraph"/>
              <w:spacing w:before="125"/>
              <w:ind w:left="607" w:right="598"/>
              <w:jc w:val="center"/>
              <w:rPr>
                <w:sz w:val="21"/>
                <w:szCs w:val="21"/>
              </w:rPr>
            </w:pPr>
          </w:p>
        </w:tc>
      </w:tr>
    </w:tbl>
    <w:p w:rsidR="006D55A5" w:rsidRDefault="006D55A5">
      <w:pPr>
        <w:spacing w:before="12"/>
        <w:rPr>
          <w:sz w:val="21"/>
          <w:szCs w:val="21"/>
        </w:rPr>
      </w:pPr>
    </w:p>
    <w:p w:rsidR="006D55A5" w:rsidRDefault="00A93326">
      <w:pPr>
        <w:ind w:left="195"/>
        <w:rPr>
          <w:rFonts w:ascii="黑体" w:eastAsia="黑体"/>
          <w:sz w:val="21"/>
          <w:szCs w:val="21"/>
        </w:rPr>
      </w:pPr>
      <w:r>
        <w:rPr>
          <w:rFonts w:ascii="黑体" w:eastAsia="黑体" w:hint="eastAsia"/>
          <w:sz w:val="21"/>
          <w:szCs w:val="21"/>
        </w:rPr>
        <w:t>依托单位及合作研究单位承诺：</w:t>
      </w:r>
    </w:p>
    <w:p w:rsidR="006D55A5" w:rsidRDefault="00A93326">
      <w:pPr>
        <w:spacing w:before="60"/>
        <w:ind w:left="142" w:rightChars="372" w:right="818" w:firstLineChars="202" w:firstLine="424"/>
        <w:rPr>
          <w:sz w:val="21"/>
          <w:szCs w:val="21"/>
        </w:rPr>
      </w:pPr>
      <w:r>
        <w:rPr>
          <w:rFonts w:hint="eastAsia"/>
          <w:sz w:val="21"/>
          <w:szCs w:val="21"/>
        </w:rPr>
        <w:t>已按申报要求对申请人的资格和申请书内容进行了审核。申请项目如获资助，我单位保证对研究计划实施所需要的人力、物力和工作时间等条件给予保障，严格遵守广东省基础与应用基础研究基金委员会有关规定，督促项目负责人和项目组成员以及本单位项目管理部门按照广东省基础与应用基础研究基金委员会的规定及时报送有关材料。</w:t>
      </w:r>
    </w:p>
    <w:p w:rsidR="006D55A5" w:rsidRDefault="00A93326">
      <w:pPr>
        <w:spacing w:before="60"/>
        <w:ind w:left="615"/>
        <w:rPr>
          <w:sz w:val="21"/>
          <w:szCs w:val="21"/>
        </w:rPr>
      </w:pPr>
      <w:r>
        <w:rPr>
          <w:sz w:val="21"/>
          <w:szCs w:val="21"/>
        </w:rPr>
        <w:t>以下为需要说明的其它问题：</w:t>
      </w:r>
    </w:p>
    <w:p w:rsidR="006D55A5" w:rsidRDefault="006D55A5">
      <w:pPr>
        <w:rPr>
          <w:sz w:val="21"/>
          <w:szCs w:val="21"/>
        </w:rPr>
      </w:pPr>
    </w:p>
    <w:p w:rsidR="006D55A5" w:rsidRDefault="006D55A5">
      <w:pPr>
        <w:rPr>
          <w:sz w:val="21"/>
          <w:szCs w:val="21"/>
        </w:rPr>
      </w:pPr>
    </w:p>
    <w:p w:rsidR="006D55A5" w:rsidRDefault="006D55A5">
      <w:pPr>
        <w:rPr>
          <w:sz w:val="21"/>
          <w:szCs w:val="21"/>
        </w:rPr>
      </w:pPr>
    </w:p>
    <w:p w:rsidR="006D55A5" w:rsidRDefault="006D55A5">
      <w:pPr>
        <w:rPr>
          <w:sz w:val="21"/>
          <w:szCs w:val="21"/>
        </w:rPr>
      </w:pPr>
    </w:p>
    <w:p w:rsidR="006D55A5" w:rsidRDefault="006D55A5">
      <w:pPr>
        <w:rPr>
          <w:sz w:val="21"/>
          <w:szCs w:val="21"/>
        </w:rPr>
      </w:pPr>
    </w:p>
    <w:p w:rsidR="006D55A5" w:rsidRDefault="006D55A5">
      <w:pPr>
        <w:spacing w:before="9"/>
        <w:rPr>
          <w:sz w:val="21"/>
          <w:szCs w:val="21"/>
        </w:rPr>
      </w:pPr>
    </w:p>
    <w:p w:rsidR="006D55A5" w:rsidRDefault="006D55A5">
      <w:pPr>
        <w:rPr>
          <w:sz w:val="21"/>
          <w:szCs w:val="21"/>
        </w:rPr>
        <w:sectPr w:rsidR="006D55A5">
          <w:headerReference w:type="even" r:id="rId80"/>
          <w:headerReference w:type="default" r:id="rId81"/>
          <w:footerReference w:type="default" r:id="rId82"/>
          <w:headerReference w:type="first" r:id="rId83"/>
          <w:pgSz w:w="11910" w:h="16840"/>
          <w:pgMar w:top="640" w:right="0" w:bottom="780" w:left="600" w:header="0" w:footer="581" w:gutter="0"/>
          <w:pgNumType w:start="7"/>
          <w:cols w:space="720"/>
        </w:sectPr>
      </w:pPr>
    </w:p>
    <w:p w:rsidR="006D55A5" w:rsidRDefault="00A93326">
      <w:pPr>
        <w:spacing w:before="71" w:line="280" w:lineRule="auto"/>
        <w:ind w:left="1531" w:right="38" w:hanging="315"/>
        <w:rPr>
          <w:sz w:val="21"/>
          <w:szCs w:val="21"/>
        </w:rPr>
      </w:pPr>
      <w:r>
        <w:rPr>
          <w:sz w:val="21"/>
          <w:szCs w:val="21"/>
        </w:rPr>
        <w:lastRenderedPageBreak/>
        <w:t>依托单位公章日期：</w:t>
      </w:r>
    </w:p>
    <w:p w:rsidR="006D55A5" w:rsidRDefault="00A93326">
      <w:pPr>
        <w:spacing w:before="71" w:line="280" w:lineRule="auto"/>
        <w:ind w:left="1793" w:right="38" w:hanging="578"/>
        <w:rPr>
          <w:sz w:val="21"/>
          <w:szCs w:val="21"/>
        </w:rPr>
      </w:pPr>
      <w:r>
        <w:rPr>
          <w:sz w:val="21"/>
          <w:szCs w:val="21"/>
        </w:rPr>
        <w:br w:type="column"/>
      </w:r>
      <w:r>
        <w:rPr>
          <w:sz w:val="21"/>
          <w:szCs w:val="21"/>
        </w:rPr>
        <w:lastRenderedPageBreak/>
        <w:t>合作研究单位公章1</w:t>
      </w:r>
      <w:r w:rsidR="00E0205D">
        <w:rPr>
          <w:sz w:val="21"/>
          <w:szCs w:val="21"/>
        </w:rPr>
        <w:t xml:space="preserve"> </w:t>
      </w:r>
      <w:r>
        <w:rPr>
          <w:sz w:val="21"/>
          <w:szCs w:val="21"/>
        </w:rPr>
        <w:t>日期：</w:t>
      </w:r>
    </w:p>
    <w:p w:rsidR="006D55A5" w:rsidRDefault="00A93326">
      <w:pPr>
        <w:spacing w:before="71" w:line="280" w:lineRule="auto"/>
        <w:ind w:left="1216" w:right="1604"/>
        <w:jc w:val="center"/>
        <w:rPr>
          <w:sz w:val="21"/>
          <w:szCs w:val="21"/>
        </w:rPr>
      </w:pPr>
      <w:r>
        <w:rPr>
          <w:sz w:val="21"/>
          <w:szCs w:val="21"/>
        </w:rPr>
        <w:br w:type="column"/>
      </w:r>
      <w:r>
        <w:rPr>
          <w:sz w:val="21"/>
          <w:szCs w:val="21"/>
        </w:rPr>
        <w:lastRenderedPageBreak/>
        <w:t>合作研究单位公章2</w:t>
      </w:r>
      <w:r w:rsidR="00E0205D">
        <w:rPr>
          <w:sz w:val="21"/>
          <w:szCs w:val="21"/>
        </w:rPr>
        <w:t xml:space="preserve"> </w:t>
      </w:r>
      <w:r>
        <w:rPr>
          <w:sz w:val="21"/>
          <w:szCs w:val="21"/>
        </w:rPr>
        <w:t>日期：</w:t>
      </w:r>
    </w:p>
    <w:p w:rsidR="006D55A5" w:rsidRDefault="006D55A5">
      <w:pPr>
        <w:rPr>
          <w:sz w:val="21"/>
          <w:szCs w:val="21"/>
        </w:rPr>
      </w:pPr>
    </w:p>
    <w:p w:rsidR="006D55A5" w:rsidRDefault="006D55A5">
      <w:pPr>
        <w:rPr>
          <w:sz w:val="21"/>
          <w:szCs w:val="21"/>
        </w:rPr>
      </w:pPr>
    </w:p>
    <w:p w:rsidR="006D55A5" w:rsidRDefault="00A93326">
      <w:pPr>
        <w:tabs>
          <w:tab w:val="left" w:pos="2973"/>
          <w:tab w:val="left" w:pos="3603"/>
        </w:tabs>
        <w:spacing w:before="177"/>
        <w:ind w:left="2343"/>
        <w:rPr>
          <w:sz w:val="21"/>
          <w:szCs w:val="21"/>
        </w:rPr>
      </w:pPr>
      <w:r>
        <w:rPr>
          <w:sz w:val="21"/>
          <w:szCs w:val="21"/>
        </w:rPr>
        <w:t>年</w:t>
      </w:r>
      <w:r>
        <w:rPr>
          <w:sz w:val="21"/>
          <w:szCs w:val="21"/>
        </w:rPr>
        <w:tab/>
        <w:t>月</w:t>
      </w:r>
      <w:r>
        <w:rPr>
          <w:sz w:val="21"/>
          <w:szCs w:val="21"/>
        </w:rPr>
        <w:tab/>
        <w:t>日</w:t>
      </w:r>
    </w:p>
    <w:p w:rsidR="006D55A5" w:rsidRDefault="006D55A5"/>
    <w:p w:rsidR="006D55A5" w:rsidRDefault="006D55A5"/>
    <w:sectPr w:rsidR="006D55A5">
      <w:type w:val="continuous"/>
      <w:pgSz w:w="11910" w:h="16840"/>
      <w:pgMar w:top="640" w:right="0" w:bottom="280" w:left="600" w:header="720" w:footer="720" w:gutter="0"/>
      <w:cols w:num="3" w:space="720" w:equalWidth="0">
        <w:col w:w="2517" w:space="674"/>
        <w:col w:w="3042" w:space="464"/>
        <w:col w:w="4613"/>
      </w:cols>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3D6F" w:rsidRDefault="00EB3D6F">
      <w:r>
        <w:separator/>
      </w:r>
    </w:p>
  </w:endnote>
  <w:endnote w:type="continuationSeparator" w:id="0">
    <w:p w:rsidR="00EB3D6F" w:rsidRDefault="00EB3D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3578798"/>
    </w:sdtPr>
    <w:sdtContent>
      <w:sdt>
        <w:sdtPr>
          <w:id w:val="-1705238520"/>
        </w:sdtPr>
        <w:sdtContent>
          <w:p w:rsidR="00B054D2" w:rsidRDefault="00B054D2">
            <w:pPr>
              <w:pStyle w:val="a6"/>
            </w:pPr>
          </w:p>
        </w:sdtContent>
      </w:sdt>
    </w:sdtContent>
  </w:sdt>
  <w:p w:rsidR="00B054D2" w:rsidRDefault="00B054D2">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4D2" w:rsidRDefault="00B054D2">
    <w:pPr>
      <w:pStyle w:val="a0"/>
      <w:spacing w:line="14" w:lineRule="auto"/>
      <w:rPr>
        <w:sz w:val="14"/>
      </w:rPr>
    </w:pPr>
    <w:r>
      <w:rPr>
        <w:noProof/>
        <w:lang w:val="en-US" w:bidi="ar-SA"/>
      </w:rPr>
      <mc:AlternateContent>
        <mc:Choice Requires="wps">
          <w:drawing>
            <wp:anchor distT="0" distB="0" distL="114300" distR="114300" simplePos="0" relativeHeight="251651584" behindDoc="1" locked="0" layoutInCell="1" allowOverlap="1" wp14:anchorId="1821888D" wp14:editId="598050A1">
              <wp:simplePos x="0" y="0"/>
              <wp:positionH relativeFrom="page">
                <wp:posOffset>3666490</wp:posOffset>
              </wp:positionH>
              <wp:positionV relativeFrom="page">
                <wp:posOffset>10183495</wp:posOffset>
              </wp:positionV>
              <wp:extent cx="215265" cy="167640"/>
              <wp:effectExtent l="0" t="0" r="0" b="0"/>
              <wp:wrapNone/>
              <wp:docPr id="4" name="文本框 3"/>
              <wp:cNvGraphicFramePr/>
              <a:graphic xmlns:a="http://schemas.openxmlformats.org/drawingml/2006/main">
                <a:graphicData uri="http://schemas.microsoft.com/office/word/2010/wordprocessingShape">
                  <wps:wsp>
                    <wps:cNvSpPr txBox="1"/>
                    <wps:spPr>
                      <a:xfrm>
                        <a:off x="0" y="0"/>
                        <a:ext cx="215265" cy="167640"/>
                      </a:xfrm>
                      <a:prstGeom prst="rect">
                        <a:avLst/>
                      </a:prstGeom>
                      <a:noFill/>
                      <a:ln>
                        <a:noFill/>
                      </a:ln>
                    </wps:spPr>
                    <wps:txbx>
                      <w:txbxContent>
                        <w:p w:rsidR="00B054D2" w:rsidRDefault="00B054D2">
                          <w:pPr>
                            <w:pStyle w:val="a0"/>
                            <w:spacing w:before="13"/>
                            <w:ind w:left="40"/>
                            <w:rPr>
                              <w:rFonts w:eastAsiaTheme="minorEastAsia"/>
                            </w:rPr>
                          </w:pPr>
                          <w:r>
                            <w:fldChar w:fldCharType="begin"/>
                          </w:r>
                          <w:r>
                            <w:instrText xml:space="preserve"> PAGE </w:instrText>
                          </w:r>
                          <w:r>
                            <w:fldChar w:fldCharType="separate"/>
                          </w:r>
                          <w:r w:rsidR="000E76CA">
                            <w:rPr>
                              <w:noProof/>
                            </w:rPr>
                            <w:t>4</w:t>
                          </w:r>
                          <w:r>
                            <w:fldChar w:fldCharType="end"/>
                          </w:r>
                          <w:r>
                            <w:t>/</w:t>
                          </w:r>
                          <w:r>
                            <w:rPr>
                              <w:rFonts w:eastAsiaTheme="minorEastAsia"/>
                            </w:rPr>
                            <w:t>7</w:t>
                          </w:r>
                        </w:p>
                      </w:txbxContent>
                    </wps:txbx>
                    <wps:bodyPr lIns="0" tIns="0" rIns="0" bIns="0" upright="1"/>
                  </wps:wsp>
                </a:graphicData>
              </a:graphic>
            </wp:anchor>
          </w:drawing>
        </mc:Choice>
        <mc:Fallback>
          <w:pict>
            <v:shapetype w14:anchorId="1821888D" id="_x0000_t202" coordsize="21600,21600" o:spt="202" path="m,l,21600r21600,l21600,xe">
              <v:stroke joinstyle="miter"/>
              <v:path gradientshapeok="t" o:connecttype="rect"/>
            </v:shapetype>
            <v:shape id="文本框 3" o:spid="_x0000_s1028" type="#_x0000_t202" style="position:absolute;margin-left:288.7pt;margin-top:801.85pt;width:16.95pt;height:13.2pt;z-index:-2516648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" filled="f" stroked="f">
              <v:textbox inset="0,0,0,0">
                <w:txbxContent>
                  <w:p w:rsidR="00B054D2" w:rsidRDefault="00B054D2">
                    <w:pPr>
                      <w:pStyle w:val="a0"/>
                      <w:spacing w:before="13"/>
                      <w:ind w:left="40"/>
                      <w:rPr>
                        <w:rFonts w:eastAsiaTheme="minorEastAsia"/>
                      </w:rPr>
                    </w:pPr>
                    <w:r>
                      <w:fldChar w:fldCharType="begin"/>
                    </w:r>
                    <w:r>
                      <w:instrText xml:space="preserve"> PAGE </w:instrText>
                    </w:r>
                    <w:r>
                      <w:fldChar w:fldCharType="separate"/>
                    </w:r>
                    <w:r w:rsidR="000E76CA">
                      <w:rPr>
                        <w:noProof/>
                      </w:rPr>
                      <w:t>4</w:t>
                    </w:r>
                    <w:r>
                      <w:fldChar w:fldCharType="end"/>
                    </w:r>
                    <w:r>
                      <w:t>/</w:t>
                    </w:r>
                    <w:r>
                      <w:rPr>
                        <w:rFonts w:eastAsiaTheme="minorEastAsia"/>
                      </w:rPr>
                      <w:t>7</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4D2" w:rsidRDefault="00B054D2">
    <w:pPr>
      <w:pStyle w:val="a0"/>
      <w:spacing w:line="14" w:lineRule="auto"/>
    </w:pPr>
    <w:r>
      <w:rPr>
        <w:noProof/>
        <w:lang w:val="en-US" w:bidi="ar-SA"/>
      </w:rPr>
      <mc:AlternateContent>
        <mc:Choice Requires="wps">
          <w:drawing>
            <wp:anchor distT="0" distB="0" distL="114300" distR="114300" simplePos="0" relativeHeight="251652608" behindDoc="1" locked="0" layoutInCell="1" allowOverlap="1" wp14:anchorId="2AA20E4D" wp14:editId="260B6356">
              <wp:simplePos x="0" y="0"/>
              <wp:positionH relativeFrom="page">
                <wp:posOffset>3666490</wp:posOffset>
              </wp:positionH>
              <wp:positionV relativeFrom="page">
                <wp:posOffset>10183495</wp:posOffset>
              </wp:positionV>
              <wp:extent cx="215265" cy="167640"/>
              <wp:effectExtent l="0" t="0" r="0" b="0"/>
              <wp:wrapNone/>
              <wp:docPr id="5" name="文本框 2"/>
              <wp:cNvGraphicFramePr/>
              <a:graphic xmlns:a="http://schemas.openxmlformats.org/drawingml/2006/main">
                <a:graphicData uri="http://schemas.microsoft.com/office/word/2010/wordprocessingShape">
                  <wps:wsp>
                    <wps:cNvSpPr txBox="1"/>
                    <wps:spPr>
                      <a:xfrm>
                        <a:off x="0" y="0"/>
                        <a:ext cx="215265" cy="167640"/>
                      </a:xfrm>
                      <a:prstGeom prst="rect">
                        <a:avLst/>
                      </a:prstGeom>
                      <a:noFill/>
                      <a:ln>
                        <a:noFill/>
                      </a:ln>
                    </wps:spPr>
                    <wps:txbx>
                      <w:txbxContent>
                        <w:p w:rsidR="00B054D2" w:rsidRDefault="00B054D2">
                          <w:pPr>
                            <w:pStyle w:val="a0"/>
                            <w:spacing w:before="13"/>
                            <w:ind w:left="40"/>
                            <w:rPr>
                              <w:rFonts w:eastAsiaTheme="minorEastAsia"/>
                            </w:rPr>
                          </w:pPr>
                          <w:r>
                            <w:rPr>
                              <w:rFonts w:eastAsiaTheme="minorEastAsia"/>
                            </w:rPr>
                            <w:t>5/7</w:t>
                          </w:r>
                        </w:p>
                      </w:txbxContent>
                    </wps:txbx>
                    <wps:bodyPr lIns="0" tIns="0" rIns="0" bIns="0" upright="1"/>
                  </wps:wsp>
                </a:graphicData>
              </a:graphic>
            </wp:anchor>
          </w:drawing>
        </mc:Choice>
        <mc:Fallback>
          <w:pict>
            <v:shapetype w14:anchorId="2AA20E4D" id="_x0000_t202" coordsize="21600,21600" o:spt="202" path="m,l,21600r21600,l21600,xe">
              <v:stroke joinstyle="miter"/>
              <v:path gradientshapeok="t" o:connecttype="rect"/>
            </v:shapetype>
            <v:shape id="文本框 2" o:spid="_x0000_s1029" type="#_x0000_t202" style="position:absolute;margin-left:288.7pt;margin-top:801.85pt;width:16.95pt;height:13.2pt;z-index:-2516638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" filled="f" stroked="f">
              <v:textbox inset="0,0,0,0">
                <w:txbxContent>
                  <w:p w:rsidR="00B054D2" w:rsidRDefault="00B054D2">
                    <w:pPr>
                      <w:pStyle w:val="a0"/>
                      <w:spacing w:before="13"/>
                      <w:ind w:left="40"/>
                      <w:rPr>
                        <w:rFonts w:eastAsiaTheme="minorEastAsia"/>
                      </w:rPr>
                    </w:pPr>
                    <w:r>
                      <w:rPr>
                        <w:rFonts w:eastAsiaTheme="minorEastAsia"/>
                      </w:rPr>
                      <w:t>5/7</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4D2" w:rsidRDefault="00B054D2">
    <w:pPr>
      <w:pStyle w:val="a6"/>
      <w:framePr w:wrap="around" w:vAnchor="text" w:hAnchor="margin" w:xAlign="center" w:y="1"/>
      <w:rPr>
        <w:rStyle w:val="ab"/>
      </w:rPr>
    </w:pPr>
    <w:r>
      <w:fldChar w:fldCharType="begin"/>
    </w:r>
    <w:r>
      <w:rPr>
        <w:rStyle w:val="ab"/>
      </w:rPr>
      <w:instrText xml:space="preserve">PAGE  </w:instrText>
    </w:r>
    <w:r>
      <w:fldChar w:fldCharType="separate"/>
    </w:r>
    <w:r>
      <w:rPr>
        <w:rStyle w:val="ab"/>
      </w:rPr>
      <w:t>0</w:t>
    </w:r>
    <w:r>
      <w:fldChar w:fldCharType="end"/>
    </w:r>
  </w:p>
  <w:p w:rsidR="00B054D2" w:rsidRDefault="00B054D2">
    <w:pPr>
      <w:pStyle w:val="a6"/>
      <w:ind w:right="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4D2" w:rsidRDefault="00B054D2">
    <w:pPr>
      <w:pStyle w:val="a6"/>
      <w:ind w:right="360"/>
      <w:jc w:val="center"/>
      <w:rPr>
        <w:rFonts w:ascii="Arial" w:hAnsi="Arial" w:cs="Arial"/>
        <w:sz w:val="20"/>
      </w:rPr>
    </w:pPr>
    <w:r>
      <w:rPr>
        <w:rFonts w:ascii="Arial" w:hAnsi="Arial" w:cs="Arial"/>
        <w:sz w:val="20"/>
      </w:rPr>
      <w:t>6/7</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4D2" w:rsidRDefault="00B054D2">
    <w:pPr>
      <w:pStyle w:val="a6"/>
    </w:pPr>
  </w:p>
  <w:p w:rsidR="00B054D2" w:rsidRDefault="00B054D2">
    <w:pPr>
      <w:pStyle w:val="a6"/>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4D2" w:rsidRDefault="00B054D2">
    <w:pPr>
      <w:pStyle w:val="a6"/>
      <w:ind w:right="360"/>
      <w:jc w:val="center"/>
      <w:rPr>
        <w:rFonts w:ascii="Arial" w:hAnsi="Arial" w:cs="Arial"/>
        <w:sz w:val="20"/>
      </w:rPr>
    </w:pPr>
    <w:r>
      <w:rPr>
        <w:rFonts w:ascii="Arial" w:hAnsi="Arial" w:cs="Arial"/>
        <w:sz w:val="20"/>
      </w:rPr>
      <w:t>6/7</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8773908"/>
    </w:sdtPr>
    <w:sdtEndPr>
      <w:rPr>
        <w:rFonts w:ascii="Arial" w:hAnsi="Arial" w:cs="Arial"/>
        <w:sz w:val="20"/>
        <w:szCs w:val="20"/>
      </w:rPr>
    </w:sdtEndPr>
    <w:sdtContent>
      <w:sdt>
        <w:sdtPr>
          <w:id w:val="-1817554290"/>
        </w:sdtPr>
        <w:sdtEndPr>
          <w:rPr>
            <w:rFonts w:ascii="Arial" w:hAnsi="Arial" w:cs="Arial"/>
            <w:sz w:val="20"/>
            <w:szCs w:val="20"/>
          </w:rPr>
        </w:sdtEndPr>
        <w:sdtContent>
          <w:p w:rsidR="00B054D2" w:rsidRDefault="00B054D2">
            <w:pPr>
              <w:pStyle w:val="a6"/>
              <w:ind w:leftChars="-257" w:left="-565"/>
              <w:jc w:val="center"/>
            </w:pPr>
            <w:r>
              <w:rPr>
                <w:rFonts w:ascii="Arial" w:hAnsi="Arial" w:cs="Arial"/>
                <w:sz w:val="20"/>
              </w:rPr>
              <w:t>7/7</w:t>
            </w:r>
          </w:p>
        </w:sdtContent>
      </w:sdt>
    </w:sdtContent>
  </w:sdt>
  <w:p w:rsidR="00B054D2" w:rsidRDefault="00B054D2">
    <w:pPr>
      <w:pStyle w:val="a0"/>
      <w:spacing w:line="14" w:lineRule="auto"/>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3D6F" w:rsidRDefault="00EB3D6F">
      <w:r>
        <w:separator/>
      </w:r>
    </w:p>
  </w:footnote>
  <w:footnote w:type="continuationSeparator" w:id="0">
    <w:p w:rsidR="00EB3D6F" w:rsidRDefault="00EB3D6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4D2" w:rsidRDefault="00B054D2">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47" o:spid="_x0000_s2058" type="#_x0000_t136" style="position:absolute;left:0;text-align:left;margin-left:0;margin-top:0;width:664.4pt;height:132.85pt;rotation:315;z-index:-251661824;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4D2" w:rsidRDefault="00B054D2">
    <w:pPr>
      <w:pStyle w:val="a0"/>
      <w:spacing w:line="14" w:lineRule="auto"/>
      <w:rPr>
        <w:rFonts w:eastAsiaTheme="minorEastAsia"/>
        <w:sz w:val="2"/>
      </w:rPr>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4D2" w:rsidRDefault="00B054D2">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6" o:spid="_x0000_s2067" type="#_x0000_t136" style="position:absolute;left:0;text-align:left;margin-left:0;margin-top:0;width:664.4pt;height:132.85pt;rotation:315;z-index:-251652608;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4D2" w:rsidRDefault="00B054D2">
    <w:pPr>
      <w:pStyle w:val="a0"/>
      <w:spacing w:line="14" w:lineRule="auto"/>
      <w:jc w:val="both"/>
      <w:rPr>
        <w:sz w:val="2"/>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7" o:spid="_x0000_s2068" type="#_x0000_t136" style="position:absolute;left:0;text-align:left;margin-left:0;margin-top:0;width:664.4pt;height:132.85pt;rotation:315;z-index:-251651584;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4D2" w:rsidRDefault="00B054D2">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5" o:spid="_x0000_s2066" type="#_x0000_t136" style="position:absolute;left:0;text-align:left;margin-left:0;margin-top:0;width:664.4pt;height:132.85pt;rotation:315;z-index:-251653632;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4D2" w:rsidRDefault="00B054D2">
    <w:pPr>
      <w:pStyle w:val="a0"/>
      <w:spacing w:line="14" w:lineRule="auto"/>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48" o:spid="_x0000_s2059" type="#_x0000_t136" style="position:absolute;margin-left:0;margin-top:0;width:664.4pt;height:132.85pt;rotation:315;z-index:-251660800;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r>
      <w:rPr>
        <w:noProof/>
        <w:lang w:val="en-US" w:bidi="ar-SA"/>
      </w:rPr>
      <mc:AlternateContent>
        <mc:Choice Requires="wps">
          <w:drawing>
            <wp:anchor distT="0" distB="0" distL="114300" distR="114300" simplePos="0" relativeHeight="251650560" behindDoc="1" locked="0" layoutInCell="1" allowOverlap="1" wp14:anchorId="2D9527BE" wp14:editId="4E22624A">
              <wp:simplePos x="0" y="0"/>
              <wp:positionH relativeFrom="page">
                <wp:posOffset>444500</wp:posOffset>
              </wp:positionH>
              <wp:positionV relativeFrom="page">
                <wp:posOffset>271145</wp:posOffset>
              </wp:positionV>
              <wp:extent cx="6671310" cy="152400"/>
              <wp:effectExtent l="0" t="0" r="0" b="0"/>
              <wp:wrapNone/>
              <wp:docPr id="3" name="文本框 4"/>
              <wp:cNvGraphicFramePr/>
              <a:graphic xmlns:a="http://schemas.openxmlformats.org/drawingml/2006/main">
                <a:graphicData uri="http://schemas.microsoft.com/office/word/2010/wordprocessingShape">
                  <wps:wsp>
                    <wps:cNvSpPr txBox="1"/>
                    <wps:spPr>
                      <a:xfrm>
                        <a:off x="0" y="0"/>
                        <a:ext cx="6671310" cy="152400"/>
                      </a:xfrm>
                      <a:prstGeom prst="rect">
                        <a:avLst/>
                      </a:prstGeom>
                      <a:noFill/>
                      <a:ln>
                        <a:noFill/>
                      </a:ln>
                    </wps:spPr>
                    <wps:txbx>
                      <w:txbxContent>
                        <w:p w:rsidR="00B054D2" w:rsidRDefault="00B054D2">
                          <w:pPr>
                            <w:tabs>
                              <w:tab w:val="left" w:pos="7965"/>
                            </w:tabs>
                            <w:ind w:left="20"/>
                            <w:jc w:val="right"/>
                            <w:rPr>
                              <w:sz w:val="18"/>
                            </w:rPr>
                          </w:pPr>
                          <w:r>
                            <w:rPr>
                              <w:rFonts w:ascii="Times New Roman" w:eastAsia="Times New Roman"/>
                              <w:sz w:val="18"/>
                              <w:u w:val="single"/>
                            </w:rPr>
                            <w:t xml:space="preserve"> </w:t>
                          </w:r>
                          <w:r>
                            <w:rPr>
                              <w:sz w:val="18"/>
                              <w:u w:val="single"/>
                            </w:rPr>
                            <w:t>广东省</w:t>
                          </w:r>
                          <w:r>
                            <w:rPr>
                              <w:rFonts w:hint="eastAsia"/>
                              <w:sz w:val="18"/>
                              <w:u w:val="single"/>
                            </w:rPr>
                            <w:t>基础与应用基础研究基金项目</w:t>
                          </w:r>
                          <w:r>
                            <w:rPr>
                              <w:sz w:val="18"/>
                              <w:u w:val="single"/>
                            </w:rPr>
                            <w:t>申请书</w:t>
                          </w:r>
                        </w:p>
                      </w:txbxContent>
                    </wps:txbx>
                    <wps:bodyPr lIns="0" tIns="0" rIns="0" bIns="0" upright="1"/>
                  </wps:wsp>
                </a:graphicData>
              </a:graphic>
            </wp:anchor>
          </w:drawing>
        </mc:Choice>
        <mc:Fallback>
          <w:pict>
            <v:shapetype w14:anchorId="2D9527BE" id="_x0000_t202" coordsize="21600,21600" o:spt="202" path="m,l,21600r21600,l21600,xe">
              <v:stroke joinstyle="miter"/>
              <v:path gradientshapeok="t" o:connecttype="rect"/>
            </v:shapetype>
            <v:shape id="文本框 4" o:spid="_x0000_s1027" type="#_x0000_t202" style="position:absolute;margin-left:35pt;margin-top:21.35pt;width:525.3pt;height:12pt;z-index:-2516659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" filled="f" stroked="f">
              <v:textbox inset="0,0,0,0">
                <w:txbxContent>
                  <w:p w:rsidR="00B054D2" w:rsidRDefault="00B054D2">
                    <w:pPr>
                      <w:tabs>
                        <w:tab w:val="left" w:pos="7965"/>
                      </w:tabs>
                      <w:ind w:left="20"/>
                      <w:jc w:val="right"/>
                      <w:rPr>
                        <w:sz w:val="18"/>
                      </w:rPr>
                    </w:pPr>
                    <w:r>
                      <w:rPr>
                        <w:rFonts w:ascii="Times New Roman" w:eastAsia="Times New Roman"/>
                        <w:sz w:val="18"/>
                        <w:u w:val="single"/>
                      </w:rPr>
                      <w:t xml:space="preserve"> </w:t>
                    </w:r>
                    <w:r>
                      <w:rPr>
                        <w:sz w:val="18"/>
                        <w:u w:val="single"/>
                      </w:rPr>
                      <w:t>广东省</w:t>
                    </w:r>
                    <w:r>
                      <w:rPr>
                        <w:rFonts w:hint="eastAsia"/>
                        <w:sz w:val="18"/>
                        <w:u w:val="single"/>
                      </w:rPr>
                      <w:t>基础与应用基础研究基金项目</w:t>
                    </w:r>
                    <w:r>
                      <w:rPr>
                        <w:sz w:val="18"/>
                        <w:u w:val="single"/>
                      </w:rPr>
                      <w:t>申请书</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4D2" w:rsidRDefault="00B054D2">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46" o:spid="_x0000_s2057" type="#_x0000_t136" style="position:absolute;left:0;text-align:left;margin-left:0;margin-top:0;width:664.4pt;height:132.85pt;rotation:315;z-index:-251662848;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4D2" w:rsidRDefault="00B054D2">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0" o:spid="_x0000_s2061" type="#_x0000_t136" style="position:absolute;left:0;text-align:left;margin-left:0;margin-top:0;width:664.4pt;height:132.85pt;rotation:315;z-index:-251658752;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4D2" w:rsidRDefault="00B054D2">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1" o:spid="_x0000_s2062" type="#_x0000_t136" style="position:absolute;left:0;text-align:left;margin-left:0;margin-top:0;width:664.4pt;height:132.85pt;rotation:315;z-index:-251657728;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r>
      <w:rPr>
        <w:rFonts w:hint="eastAsia"/>
      </w:rPr>
      <w:t>广东省基础与应用基础研究基金项目申请书</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4D2" w:rsidRDefault="00B054D2">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49" o:spid="_x0000_s2060" type="#_x0000_t136" style="position:absolute;left:0;text-align:left;margin-left:0;margin-top:0;width:664.4pt;height:132.85pt;rotation:315;z-index:-251659776;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4D2" w:rsidRDefault="00B054D2">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3" o:spid="_x0000_s2064" type="#_x0000_t136" style="position:absolute;left:0;text-align:left;margin-left:0;margin-top:0;width:664.4pt;height:132.85pt;rotation:315;z-index:-251655680;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4D2" w:rsidRDefault="00B054D2">
    <w:pPr>
      <w:pStyle w:val="a0"/>
      <w:spacing w:line="14" w:lineRule="auto"/>
      <w:rPr>
        <w:rFonts w:eastAsiaTheme="minorEastAsia"/>
        <w:sz w:val="2"/>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4" o:spid="_x0000_s2065" type="#_x0000_t136" style="position:absolute;margin-left:0;margin-top:0;width:664.4pt;height:132.85pt;rotation:315;z-index:-251654656;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4D2" w:rsidRDefault="00B054D2">
    <w:pPr>
      <w:pStyle w:val="a8"/>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330552" o:spid="_x0000_s2063" type="#_x0000_t136" style="position:absolute;left:0;text-align:left;margin-left:0;margin-top:0;width:664.4pt;height:132.85pt;rotation:315;z-index:-251656704;mso-position-horizontal:center;mso-position-horizontal-relative:margin;mso-position-vertical:center;mso-position-vertical-relative:margin;mso-width-relative:page;mso-height-relative:page" o:allowincell="f" fillcolor="silver" stroked="f">
          <v:fill opacity=".5"/>
          <v:textpath style="font-family:&quot;宋体&quot;;font-size:1pt" fitpath="t" string="申报书样本"/>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4763892"/>
    <w:multiLevelType w:val="singleLevel"/>
    <w:tmpl w:val="C4763892"/>
    <w:lvl w:ilvl="0">
      <w:start w:val="1"/>
      <w:numFmt w:val="decimal"/>
      <w:suff w:val="nothing"/>
      <w:lvlText w:val="%1．"/>
      <w:lvlJc w:val="left"/>
      <w:pPr>
        <w:ind w:left="0" w:firstLine="400"/>
      </w:pPr>
      <w:rPr>
        <w:rFonts w:hint="default"/>
      </w:rPr>
    </w:lvl>
  </w:abstractNum>
  <w:abstractNum w:abstractNumId="1" w15:restartNumberingAfterBreak="0">
    <w:nsid w:val="CE208912"/>
    <w:multiLevelType w:val="singleLevel"/>
    <w:tmpl w:val="CE208912"/>
    <w:lvl w:ilvl="0">
      <w:start w:val="1"/>
      <w:numFmt w:val="decimal"/>
      <w:suff w:val="nothing"/>
      <w:lvlText w:val="%1．"/>
      <w:lvlJc w:val="left"/>
      <w:pPr>
        <w:ind w:left="0" w:firstLine="400"/>
      </w:pPr>
      <w:rPr>
        <w:rFonts w:hint="default"/>
      </w:rPr>
    </w:lvl>
  </w:abstractNum>
  <w:abstractNum w:abstractNumId="2" w15:restartNumberingAfterBreak="0">
    <w:nsid w:val="353C8A71"/>
    <w:multiLevelType w:val="singleLevel"/>
    <w:tmpl w:val="353C8A71"/>
    <w:lvl w:ilvl="0">
      <w:start w:val="1"/>
      <w:numFmt w:val="decimal"/>
      <w:suff w:val="nothing"/>
      <w:lvlText w:val="%1．"/>
      <w:lvlJc w:val="left"/>
      <w:pPr>
        <w:ind w:left="0" w:firstLine="400"/>
      </w:pPr>
      <w:rPr>
        <w:rFonts w:hint="default"/>
      </w:rPr>
    </w:lvl>
  </w:abstractNum>
  <w:abstractNum w:abstractNumId="3" w15:restartNumberingAfterBreak="0">
    <w:nsid w:val="3E0331D2"/>
    <w:multiLevelType w:val="hybridMultilevel"/>
    <w:tmpl w:val="76A2A88E"/>
    <w:lvl w:ilvl="0" w:tplc="834699AA">
      <w:start w:val="1"/>
      <w:numFmt w:val="decimal"/>
      <w:lvlText w:val="（%1）"/>
      <w:lvlJc w:val="left"/>
      <w:pPr>
        <w:ind w:left="1188" w:hanging="788"/>
      </w:pPr>
      <w:rPr>
        <w:rFonts w:ascii="Times New Roman" w:eastAsia="宋体" w:hAnsi="Times New Roman" w:cs="Times New Roman" w:hint="default"/>
        <w:b/>
        <w:sz w:val="28"/>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4" w15:restartNumberingAfterBreak="0">
    <w:nsid w:val="4C201B9E"/>
    <w:multiLevelType w:val="hybridMultilevel"/>
    <w:tmpl w:val="7F6E1F22"/>
    <w:lvl w:ilvl="0" w:tplc="C1E4DC42">
      <w:start w:val="1"/>
      <w:numFmt w:val="decimal"/>
      <w:lvlText w:val="%1）"/>
      <w:lvlJc w:val="left"/>
      <w:pPr>
        <w:ind w:left="980" w:hanging="4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15:restartNumberingAfterBreak="0">
    <w:nsid w:val="512B3343"/>
    <w:multiLevelType w:val="multilevel"/>
    <w:tmpl w:val="512B3343"/>
    <w:lvl w:ilvl="0">
      <w:start w:val="1"/>
      <w:numFmt w:val="japaneseCounting"/>
      <w:lvlText w:val="%1、"/>
      <w:lvlJc w:val="left"/>
      <w:pPr>
        <w:ind w:left="660" w:hanging="540"/>
      </w:pPr>
      <w:rPr>
        <w:rFonts w:hint="default"/>
      </w:rPr>
    </w:lvl>
    <w:lvl w:ilvl="1">
      <w:start w:val="1"/>
      <w:numFmt w:val="lowerLetter"/>
      <w:lvlText w:val="%2)"/>
      <w:lvlJc w:val="left"/>
      <w:pPr>
        <w:ind w:left="960" w:hanging="420"/>
      </w:pPr>
    </w:lvl>
    <w:lvl w:ilvl="2">
      <w:start w:val="1"/>
      <w:numFmt w:val="lowerRoman"/>
      <w:lvlText w:val="%3."/>
      <w:lvlJc w:val="right"/>
      <w:pPr>
        <w:ind w:left="1380" w:hanging="420"/>
      </w:pPr>
    </w:lvl>
    <w:lvl w:ilvl="3">
      <w:start w:val="1"/>
      <w:numFmt w:val="decimal"/>
      <w:lvlText w:val="%4."/>
      <w:lvlJc w:val="left"/>
      <w:pPr>
        <w:ind w:left="1800" w:hanging="420"/>
      </w:pPr>
    </w:lvl>
    <w:lvl w:ilvl="4">
      <w:start w:val="1"/>
      <w:numFmt w:val="lowerLetter"/>
      <w:lvlText w:val="%5)"/>
      <w:lvlJc w:val="left"/>
      <w:pPr>
        <w:ind w:left="2220" w:hanging="420"/>
      </w:pPr>
    </w:lvl>
    <w:lvl w:ilvl="5">
      <w:start w:val="1"/>
      <w:numFmt w:val="lowerRoman"/>
      <w:lvlText w:val="%6."/>
      <w:lvlJc w:val="right"/>
      <w:pPr>
        <w:ind w:left="2640" w:hanging="420"/>
      </w:pPr>
    </w:lvl>
    <w:lvl w:ilvl="6">
      <w:start w:val="1"/>
      <w:numFmt w:val="decimal"/>
      <w:lvlText w:val="%7."/>
      <w:lvlJc w:val="left"/>
      <w:pPr>
        <w:ind w:left="3060" w:hanging="420"/>
      </w:pPr>
    </w:lvl>
    <w:lvl w:ilvl="7">
      <w:start w:val="1"/>
      <w:numFmt w:val="lowerLetter"/>
      <w:lvlText w:val="%8)"/>
      <w:lvlJc w:val="left"/>
      <w:pPr>
        <w:ind w:left="3480" w:hanging="420"/>
      </w:pPr>
    </w:lvl>
    <w:lvl w:ilvl="8">
      <w:start w:val="1"/>
      <w:numFmt w:val="lowerRoman"/>
      <w:lvlText w:val="%9."/>
      <w:lvlJc w:val="right"/>
      <w:pPr>
        <w:ind w:left="3900" w:hanging="420"/>
      </w:pPr>
    </w:lvl>
  </w:abstractNum>
  <w:abstractNum w:abstractNumId="6" w15:restartNumberingAfterBreak="0">
    <w:nsid w:val="53181061"/>
    <w:multiLevelType w:val="singleLevel"/>
    <w:tmpl w:val="53181061"/>
    <w:lvl w:ilvl="0">
      <w:start w:val="1"/>
      <w:numFmt w:val="chineseCounting"/>
      <w:suff w:val="nothing"/>
      <w:lvlText w:val="%1、"/>
      <w:lvlJc w:val="left"/>
    </w:lvl>
  </w:abstractNum>
  <w:abstractNum w:abstractNumId="7" w15:restartNumberingAfterBreak="0">
    <w:nsid w:val="53181FD1"/>
    <w:multiLevelType w:val="singleLevel"/>
    <w:tmpl w:val="53181FD1"/>
    <w:lvl w:ilvl="0">
      <w:start w:val="1"/>
      <w:numFmt w:val="decimal"/>
      <w:suff w:val="nothing"/>
      <w:lvlText w:val="%1、"/>
      <w:lvlJc w:val="left"/>
    </w:lvl>
  </w:abstractNum>
  <w:abstractNum w:abstractNumId="8" w15:restartNumberingAfterBreak="0">
    <w:nsid w:val="7C8300C6"/>
    <w:multiLevelType w:val="hybridMultilevel"/>
    <w:tmpl w:val="E054B754"/>
    <w:lvl w:ilvl="0" w:tplc="A9967F08">
      <w:start w:val="1"/>
      <w:numFmt w:val="decimal"/>
      <w:lvlText w:val="(%1)"/>
      <w:lvlJc w:val="left"/>
      <w:pPr>
        <w:ind w:left="1005" w:hanging="443"/>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9" w15:restartNumberingAfterBreak="0">
    <w:nsid w:val="7CF75040"/>
    <w:multiLevelType w:val="hybridMultilevel"/>
    <w:tmpl w:val="50B20F34"/>
    <w:lvl w:ilvl="0" w:tplc="98149B60">
      <w:start w:val="1"/>
      <w:numFmt w:val="japaneseCounting"/>
      <w:lvlText w:val="第%1段，"/>
      <w:lvlJc w:val="left"/>
      <w:pPr>
        <w:ind w:left="1670" w:hanging="111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5"/>
  </w:num>
  <w:num w:numId="2">
    <w:abstractNumId w:val="6"/>
  </w:num>
  <w:num w:numId="3">
    <w:abstractNumId w:val="1"/>
  </w:num>
  <w:num w:numId="4">
    <w:abstractNumId w:val="2"/>
  </w:num>
  <w:num w:numId="5">
    <w:abstractNumId w:val="0"/>
  </w:num>
  <w:num w:numId="6">
    <w:abstractNumId w:val="7"/>
  </w:num>
  <w:num w:numId="7">
    <w:abstractNumId w:val="3"/>
  </w:num>
  <w:num w:numId="8">
    <w:abstractNumId w:val="8"/>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bordersDoNotSurroundHeader/>
  <w:bordersDoNotSurroundFooter/>
  <w:defaultTabStop w:val="720"/>
  <w:drawingGridHorizontalSpacing w:val="110"/>
  <w:displayHorizontalDrawingGridEvery w:val="2"/>
  <w:characterSpacingControl w:val="doNotCompress"/>
  <w:hdrShapeDefaults>
    <o:shapedefaults v:ext="edit" spidmax="2069" fillcolor="white">
      <v:fill color="white"/>
    </o:shapedefaults>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hkNzEyY2Y0Y2I2N2EwZjU4MGRjMmRlZjhiYzNlYjQifQ=="/>
  </w:docVars>
  <w:rsids>
    <w:rsidRoot w:val="0091212D"/>
    <w:rsid w:val="00015122"/>
    <w:rsid w:val="000167B3"/>
    <w:rsid w:val="00017790"/>
    <w:rsid w:val="00020302"/>
    <w:rsid w:val="000260C1"/>
    <w:rsid w:val="00026585"/>
    <w:rsid w:val="000327CF"/>
    <w:rsid w:val="00034118"/>
    <w:rsid w:val="000361B1"/>
    <w:rsid w:val="000417AF"/>
    <w:rsid w:val="00043511"/>
    <w:rsid w:val="00043D9F"/>
    <w:rsid w:val="00044E65"/>
    <w:rsid w:val="0004520B"/>
    <w:rsid w:val="0004689F"/>
    <w:rsid w:val="00046DD7"/>
    <w:rsid w:val="00050402"/>
    <w:rsid w:val="00052F1C"/>
    <w:rsid w:val="0005367B"/>
    <w:rsid w:val="00057F14"/>
    <w:rsid w:val="00061A44"/>
    <w:rsid w:val="0006268C"/>
    <w:rsid w:val="000653AE"/>
    <w:rsid w:val="00065905"/>
    <w:rsid w:val="00066BBC"/>
    <w:rsid w:val="0007547C"/>
    <w:rsid w:val="00076173"/>
    <w:rsid w:val="00080CED"/>
    <w:rsid w:val="00080F70"/>
    <w:rsid w:val="00082023"/>
    <w:rsid w:val="00084CAF"/>
    <w:rsid w:val="000879ED"/>
    <w:rsid w:val="000959E1"/>
    <w:rsid w:val="000A0C56"/>
    <w:rsid w:val="000A3E3C"/>
    <w:rsid w:val="000A455B"/>
    <w:rsid w:val="000A504B"/>
    <w:rsid w:val="000A6528"/>
    <w:rsid w:val="000A6E73"/>
    <w:rsid w:val="000B142D"/>
    <w:rsid w:val="000B4D85"/>
    <w:rsid w:val="000C18A7"/>
    <w:rsid w:val="000C2583"/>
    <w:rsid w:val="000C297B"/>
    <w:rsid w:val="000C29B7"/>
    <w:rsid w:val="000C33F8"/>
    <w:rsid w:val="000C7B65"/>
    <w:rsid w:val="000D1F79"/>
    <w:rsid w:val="000D436A"/>
    <w:rsid w:val="000D550F"/>
    <w:rsid w:val="000E020C"/>
    <w:rsid w:val="000E1918"/>
    <w:rsid w:val="000E1C8E"/>
    <w:rsid w:val="000E206E"/>
    <w:rsid w:val="000E6EE2"/>
    <w:rsid w:val="000E76CA"/>
    <w:rsid w:val="000E7E01"/>
    <w:rsid w:val="000F13B3"/>
    <w:rsid w:val="000F1BB4"/>
    <w:rsid w:val="000F2485"/>
    <w:rsid w:val="000F4F25"/>
    <w:rsid w:val="000F5BD0"/>
    <w:rsid w:val="000F6E09"/>
    <w:rsid w:val="000F7309"/>
    <w:rsid w:val="000F7E16"/>
    <w:rsid w:val="001015BE"/>
    <w:rsid w:val="00106C69"/>
    <w:rsid w:val="0011123B"/>
    <w:rsid w:val="001135F7"/>
    <w:rsid w:val="001142E1"/>
    <w:rsid w:val="00114699"/>
    <w:rsid w:val="00115286"/>
    <w:rsid w:val="00116398"/>
    <w:rsid w:val="00116BD0"/>
    <w:rsid w:val="00120581"/>
    <w:rsid w:val="001213B1"/>
    <w:rsid w:val="00123E7A"/>
    <w:rsid w:val="001266D9"/>
    <w:rsid w:val="0013165D"/>
    <w:rsid w:val="00132585"/>
    <w:rsid w:val="0013675A"/>
    <w:rsid w:val="00140CAD"/>
    <w:rsid w:val="00144B42"/>
    <w:rsid w:val="001470F9"/>
    <w:rsid w:val="0014771A"/>
    <w:rsid w:val="0015275E"/>
    <w:rsid w:val="00152B5C"/>
    <w:rsid w:val="00155380"/>
    <w:rsid w:val="00156765"/>
    <w:rsid w:val="00164C1D"/>
    <w:rsid w:val="00167EF7"/>
    <w:rsid w:val="00175BDD"/>
    <w:rsid w:val="00175E90"/>
    <w:rsid w:val="00175F5D"/>
    <w:rsid w:val="00177508"/>
    <w:rsid w:val="001775D4"/>
    <w:rsid w:val="00177B0C"/>
    <w:rsid w:val="00180D61"/>
    <w:rsid w:val="00184CBF"/>
    <w:rsid w:val="00190458"/>
    <w:rsid w:val="00190FA3"/>
    <w:rsid w:val="001915BF"/>
    <w:rsid w:val="00192E28"/>
    <w:rsid w:val="001962F4"/>
    <w:rsid w:val="00197E98"/>
    <w:rsid w:val="001A0830"/>
    <w:rsid w:val="001A2F8C"/>
    <w:rsid w:val="001A3428"/>
    <w:rsid w:val="001A4271"/>
    <w:rsid w:val="001A7FEE"/>
    <w:rsid w:val="001B024E"/>
    <w:rsid w:val="001B0ADE"/>
    <w:rsid w:val="001B0D36"/>
    <w:rsid w:val="001B1444"/>
    <w:rsid w:val="001B2E86"/>
    <w:rsid w:val="001B4E18"/>
    <w:rsid w:val="001B5680"/>
    <w:rsid w:val="001B6164"/>
    <w:rsid w:val="001B7377"/>
    <w:rsid w:val="001C43BB"/>
    <w:rsid w:val="001C550C"/>
    <w:rsid w:val="001D1080"/>
    <w:rsid w:val="001D110B"/>
    <w:rsid w:val="001D25AD"/>
    <w:rsid w:val="001D534B"/>
    <w:rsid w:val="001E0E3B"/>
    <w:rsid w:val="001E4D68"/>
    <w:rsid w:val="001F6A63"/>
    <w:rsid w:val="0020070A"/>
    <w:rsid w:val="0020244C"/>
    <w:rsid w:val="002078D6"/>
    <w:rsid w:val="002115C1"/>
    <w:rsid w:val="002122D2"/>
    <w:rsid w:val="002135A7"/>
    <w:rsid w:val="00214B88"/>
    <w:rsid w:val="002170E8"/>
    <w:rsid w:val="002248F4"/>
    <w:rsid w:val="00225738"/>
    <w:rsid w:val="00225EAC"/>
    <w:rsid w:val="002268A9"/>
    <w:rsid w:val="00226955"/>
    <w:rsid w:val="00227FA9"/>
    <w:rsid w:val="002306E1"/>
    <w:rsid w:val="002308B9"/>
    <w:rsid w:val="0023423B"/>
    <w:rsid w:val="00235BDA"/>
    <w:rsid w:val="0023614B"/>
    <w:rsid w:val="002374A1"/>
    <w:rsid w:val="00237B8E"/>
    <w:rsid w:val="00237C01"/>
    <w:rsid w:val="00240BB4"/>
    <w:rsid w:val="002434F2"/>
    <w:rsid w:val="00244F41"/>
    <w:rsid w:val="002467B4"/>
    <w:rsid w:val="002474F1"/>
    <w:rsid w:val="00250777"/>
    <w:rsid w:val="00252334"/>
    <w:rsid w:val="00252502"/>
    <w:rsid w:val="00253333"/>
    <w:rsid w:val="00256E17"/>
    <w:rsid w:val="00257D19"/>
    <w:rsid w:val="002603F1"/>
    <w:rsid w:val="0026215F"/>
    <w:rsid w:val="0026373B"/>
    <w:rsid w:val="00265403"/>
    <w:rsid w:val="00266008"/>
    <w:rsid w:val="00271BC6"/>
    <w:rsid w:val="00272CA6"/>
    <w:rsid w:val="00274D5A"/>
    <w:rsid w:val="00275EAD"/>
    <w:rsid w:val="00276A66"/>
    <w:rsid w:val="002819BE"/>
    <w:rsid w:val="00283903"/>
    <w:rsid w:val="00283C53"/>
    <w:rsid w:val="00293770"/>
    <w:rsid w:val="0029592E"/>
    <w:rsid w:val="0029688A"/>
    <w:rsid w:val="002A190E"/>
    <w:rsid w:val="002A1EE7"/>
    <w:rsid w:val="002A249A"/>
    <w:rsid w:val="002A2F77"/>
    <w:rsid w:val="002B2597"/>
    <w:rsid w:val="002B2602"/>
    <w:rsid w:val="002B45EB"/>
    <w:rsid w:val="002C3AE2"/>
    <w:rsid w:val="002C3D9C"/>
    <w:rsid w:val="002C5383"/>
    <w:rsid w:val="002C5BE2"/>
    <w:rsid w:val="002C7422"/>
    <w:rsid w:val="002D1D89"/>
    <w:rsid w:val="002D3935"/>
    <w:rsid w:val="002D574D"/>
    <w:rsid w:val="002D7069"/>
    <w:rsid w:val="002E021E"/>
    <w:rsid w:val="002E08E0"/>
    <w:rsid w:val="002E3749"/>
    <w:rsid w:val="002E4117"/>
    <w:rsid w:val="002E7331"/>
    <w:rsid w:val="002E7445"/>
    <w:rsid w:val="002F21C1"/>
    <w:rsid w:val="002F2B66"/>
    <w:rsid w:val="002F4BC8"/>
    <w:rsid w:val="002F56DA"/>
    <w:rsid w:val="002F5B0E"/>
    <w:rsid w:val="002F68ED"/>
    <w:rsid w:val="003061A3"/>
    <w:rsid w:val="00311CD2"/>
    <w:rsid w:val="003145A8"/>
    <w:rsid w:val="00316047"/>
    <w:rsid w:val="00316BFE"/>
    <w:rsid w:val="00324CBE"/>
    <w:rsid w:val="0032535F"/>
    <w:rsid w:val="0033003F"/>
    <w:rsid w:val="00333960"/>
    <w:rsid w:val="00334A17"/>
    <w:rsid w:val="003467EA"/>
    <w:rsid w:val="0034769D"/>
    <w:rsid w:val="00350958"/>
    <w:rsid w:val="00351E66"/>
    <w:rsid w:val="0035240A"/>
    <w:rsid w:val="00353B31"/>
    <w:rsid w:val="00353D65"/>
    <w:rsid w:val="003543DE"/>
    <w:rsid w:val="00356616"/>
    <w:rsid w:val="003621C9"/>
    <w:rsid w:val="00363892"/>
    <w:rsid w:val="00372374"/>
    <w:rsid w:val="00372A3C"/>
    <w:rsid w:val="00375413"/>
    <w:rsid w:val="00376257"/>
    <w:rsid w:val="00377BCB"/>
    <w:rsid w:val="003839E5"/>
    <w:rsid w:val="00383EA6"/>
    <w:rsid w:val="00387CF9"/>
    <w:rsid w:val="00387E00"/>
    <w:rsid w:val="00391FFA"/>
    <w:rsid w:val="0039446E"/>
    <w:rsid w:val="003944DB"/>
    <w:rsid w:val="003966DD"/>
    <w:rsid w:val="00397987"/>
    <w:rsid w:val="00397F56"/>
    <w:rsid w:val="003A0FC2"/>
    <w:rsid w:val="003A2DF2"/>
    <w:rsid w:val="003A2F5A"/>
    <w:rsid w:val="003A3666"/>
    <w:rsid w:val="003A4689"/>
    <w:rsid w:val="003A609E"/>
    <w:rsid w:val="003A6286"/>
    <w:rsid w:val="003A6EF0"/>
    <w:rsid w:val="003B01AE"/>
    <w:rsid w:val="003B090D"/>
    <w:rsid w:val="003B10AC"/>
    <w:rsid w:val="003B2AC2"/>
    <w:rsid w:val="003C097D"/>
    <w:rsid w:val="003C163A"/>
    <w:rsid w:val="003C49F2"/>
    <w:rsid w:val="003D059D"/>
    <w:rsid w:val="003D0B13"/>
    <w:rsid w:val="003D19B0"/>
    <w:rsid w:val="003D1C3C"/>
    <w:rsid w:val="003D1FD6"/>
    <w:rsid w:val="003E33B2"/>
    <w:rsid w:val="003E4AE8"/>
    <w:rsid w:val="003E6DF3"/>
    <w:rsid w:val="003F2617"/>
    <w:rsid w:val="003F4A4D"/>
    <w:rsid w:val="003F6DC1"/>
    <w:rsid w:val="003F7F74"/>
    <w:rsid w:val="0040067B"/>
    <w:rsid w:val="0040169F"/>
    <w:rsid w:val="00401CCA"/>
    <w:rsid w:val="004023C7"/>
    <w:rsid w:val="00404EF5"/>
    <w:rsid w:val="0040639B"/>
    <w:rsid w:val="0040679E"/>
    <w:rsid w:val="00407E52"/>
    <w:rsid w:val="00412862"/>
    <w:rsid w:val="00412E1D"/>
    <w:rsid w:val="00415763"/>
    <w:rsid w:val="00420858"/>
    <w:rsid w:val="004253B6"/>
    <w:rsid w:val="00426454"/>
    <w:rsid w:val="00426FD0"/>
    <w:rsid w:val="00427451"/>
    <w:rsid w:val="00427926"/>
    <w:rsid w:val="00427BCC"/>
    <w:rsid w:val="00427FF4"/>
    <w:rsid w:val="00432913"/>
    <w:rsid w:val="00432E4D"/>
    <w:rsid w:val="004341CD"/>
    <w:rsid w:val="004367E0"/>
    <w:rsid w:val="00437C24"/>
    <w:rsid w:val="00442083"/>
    <w:rsid w:val="00450DE0"/>
    <w:rsid w:val="00451A0F"/>
    <w:rsid w:val="00453739"/>
    <w:rsid w:val="00454763"/>
    <w:rsid w:val="004557F1"/>
    <w:rsid w:val="00460389"/>
    <w:rsid w:val="00461DA3"/>
    <w:rsid w:val="00462B5D"/>
    <w:rsid w:val="004675E8"/>
    <w:rsid w:val="00471028"/>
    <w:rsid w:val="0047143B"/>
    <w:rsid w:val="004724CD"/>
    <w:rsid w:val="0047574D"/>
    <w:rsid w:val="004760C0"/>
    <w:rsid w:val="00476A3E"/>
    <w:rsid w:val="00483D66"/>
    <w:rsid w:val="00483DB6"/>
    <w:rsid w:val="0048419B"/>
    <w:rsid w:val="00485377"/>
    <w:rsid w:val="00485686"/>
    <w:rsid w:val="00485FF6"/>
    <w:rsid w:val="004934AB"/>
    <w:rsid w:val="00495637"/>
    <w:rsid w:val="004A1BC2"/>
    <w:rsid w:val="004A4B5D"/>
    <w:rsid w:val="004A5221"/>
    <w:rsid w:val="004B114B"/>
    <w:rsid w:val="004B58A5"/>
    <w:rsid w:val="004C3E4C"/>
    <w:rsid w:val="004C7543"/>
    <w:rsid w:val="004D0643"/>
    <w:rsid w:val="004D189B"/>
    <w:rsid w:val="004D4588"/>
    <w:rsid w:val="004D57F0"/>
    <w:rsid w:val="004D6706"/>
    <w:rsid w:val="004E1A04"/>
    <w:rsid w:val="004E5FE2"/>
    <w:rsid w:val="004E7A0A"/>
    <w:rsid w:val="004E7E78"/>
    <w:rsid w:val="005003E9"/>
    <w:rsid w:val="00500A02"/>
    <w:rsid w:val="005027D9"/>
    <w:rsid w:val="00502A11"/>
    <w:rsid w:val="00502BD9"/>
    <w:rsid w:val="00504AE7"/>
    <w:rsid w:val="00504F46"/>
    <w:rsid w:val="00510588"/>
    <w:rsid w:val="005122CE"/>
    <w:rsid w:val="00515786"/>
    <w:rsid w:val="00521503"/>
    <w:rsid w:val="00521D5F"/>
    <w:rsid w:val="005233D7"/>
    <w:rsid w:val="00526E28"/>
    <w:rsid w:val="00531554"/>
    <w:rsid w:val="00532529"/>
    <w:rsid w:val="00535C36"/>
    <w:rsid w:val="00537960"/>
    <w:rsid w:val="00542F8C"/>
    <w:rsid w:val="00543831"/>
    <w:rsid w:val="00543E40"/>
    <w:rsid w:val="0054447D"/>
    <w:rsid w:val="00544ECB"/>
    <w:rsid w:val="00545489"/>
    <w:rsid w:val="005456A4"/>
    <w:rsid w:val="00545E53"/>
    <w:rsid w:val="0054628A"/>
    <w:rsid w:val="005533BE"/>
    <w:rsid w:val="00554AF4"/>
    <w:rsid w:val="00557024"/>
    <w:rsid w:val="00557480"/>
    <w:rsid w:val="00557CA9"/>
    <w:rsid w:val="00561EBC"/>
    <w:rsid w:val="00563D4C"/>
    <w:rsid w:val="005646BA"/>
    <w:rsid w:val="005648D4"/>
    <w:rsid w:val="00564F5C"/>
    <w:rsid w:val="005652BB"/>
    <w:rsid w:val="00570779"/>
    <w:rsid w:val="00572A0F"/>
    <w:rsid w:val="00572C19"/>
    <w:rsid w:val="005749E1"/>
    <w:rsid w:val="00575229"/>
    <w:rsid w:val="005761B0"/>
    <w:rsid w:val="00576BAD"/>
    <w:rsid w:val="00577336"/>
    <w:rsid w:val="005777DE"/>
    <w:rsid w:val="005778E2"/>
    <w:rsid w:val="00582D10"/>
    <w:rsid w:val="00583362"/>
    <w:rsid w:val="005853C4"/>
    <w:rsid w:val="005857D6"/>
    <w:rsid w:val="0058585A"/>
    <w:rsid w:val="005864BB"/>
    <w:rsid w:val="0059154B"/>
    <w:rsid w:val="005948D3"/>
    <w:rsid w:val="00596FEB"/>
    <w:rsid w:val="0059777F"/>
    <w:rsid w:val="005A0165"/>
    <w:rsid w:val="005A0812"/>
    <w:rsid w:val="005A22E8"/>
    <w:rsid w:val="005A2B76"/>
    <w:rsid w:val="005B060C"/>
    <w:rsid w:val="005B1C03"/>
    <w:rsid w:val="005B2F6D"/>
    <w:rsid w:val="005B5DB9"/>
    <w:rsid w:val="005B6A69"/>
    <w:rsid w:val="005B6B86"/>
    <w:rsid w:val="005B71EC"/>
    <w:rsid w:val="005B7A09"/>
    <w:rsid w:val="005C19E5"/>
    <w:rsid w:val="005C2CD8"/>
    <w:rsid w:val="005C44AB"/>
    <w:rsid w:val="005C58EB"/>
    <w:rsid w:val="005C6D36"/>
    <w:rsid w:val="005D0676"/>
    <w:rsid w:val="005D3BEB"/>
    <w:rsid w:val="005D4601"/>
    <w:rsid w:val="005D7E4B"/>
    <w:rsid w:val="005E1A2A"/>
    <w:rsid w:val="005E6B34"/>
    <w:rsid w:val="005F0F3B"/>
    <w:rsid w:val="005F331A"/>
    <w:rsid w:val="005F3F1F"/>
    <w:rsid w:val="005F44FB"/>
    <w:rsid w:val="005F7ADE"/>
    <w:rsid w:val="006011C6"/>
    <w:rsid w:val="00601CBB"/>
    <w:rsid w:val="0060256B"/>
    <w:rsid w:val="00604AAD"/>
    <w:rsid w:val="00605837"/>
    <w:rsid w:val="00605B54"/>
    <w:rsid w:val="00605FA8"/>
    <w:rsid w:val="006146CA"/>
    <w:rsid w:val="00616087"/>
    <w:rsid w:val="00617F39"/>
    <w:rsid w:val="00620A0F"/>
    <w:rsid w:val="00624BBB"/>
    <w:rsid w:val="00627920"/>
    <w:rsid w:val="00630267"/>
    <w:rsid w:val="00637266"/>
    <w:rsid w:val="00641785"/>
    <w:rsid w:val="00650561"/>
    <w:rsid w:val="00650E5E"/>
    <w:rsid w:val="00651C5F"/>
    <w:rsid w:val="00652D1B"/>
    <w:rsid w:val="006556A6"/>
    <w:rsid w:val="006559DF"/>
    <w:rsid w:val="00661B60"/>
    <w:rsid w:val="00661F3A"/>
    <w:rsid w:val="00662BC6"/>
    <w:rsid w:val="006640C0"/>
    <w:rsid w:val="00667591"/>
    <w:rsid w:val="006709EF"/>
    <w:rsid w:val="00674238"/>
    <w:rsid w:val="006748EA"/>
    <w:rsid w:val="00675A93"/>
    <w:rsid w:val="00676455"/>
    <w:rsid w:val="006836DC"/>
    <w:rsid w:val="006876F3"/>
    <w:rsid w:val="00692D95"/>
    <w:rsid w:val="0069783B"/>
    <w:rsid w:val="006A1E38"/>
    <w:rsid w:val="006A316C"/>
    <w:rsid w:val="006A45EB"/>
    <w:rsid w:val="006B5856"/>
    <w:rsid w:val="006B5B87"/>
    <w:rsid w:val="006B71DE"/>
    <w:rsid w:val="006C09C4"/>
    <w:rsid w:val="006C1F07"/>
    <w:rsid w:val="006C48B3"/>
    <w:rsid w:val="006C68C6"/>
    <w:rsid w:val="006C7D53"/>
    <w:rsid w:val="006D1223"/>
    <w:rsid w:val="006D3BC9"/>
    <w:rsid w:val="006D3F6A"/>
    <w:rsid w:val="006D3FE7"/>
    <w:rsid w:val="006D55A5"/>
    <w:rsid w:val="006E001C"/>
    <w:rsid w:val="006E311B"/>
    <w:rsid w:val="006E35A3"/>
    <w:rsid w:val="006E3924"/>
    <w:rsid w:val="006E5739"/>
    <w:rsid w:val="006F213B"/>
    <w:rsid w:val="007007DC"/>
    <w:rsid w:val="00700EFD"/>
    <w:rsid w:val="0070263B"/>
    <w:rsid w:val="00702AC9"/>
    <w:rsid w:val="00702D2B"/>
    <w:rsid w:val="00703BAE"/>
    <w:rsid w:val="00705A3E"/>
    <w:rsid w:val="0071538B"/>
    <w:rsid w:val="0071624D"/>
    <w:rsid w:val="00717072"/>
    <w:rsid w:val="00721148"/>
    <w:rsid w:val="00726497"/>
    <w:rsid w:val="00726FF7"/>
    <w:rsid w:val="00727A80"/>
    <w:rsid w:val="00731313"/>
    <w:rsid w:val="00735C54"/>
    <w:rsid w:val="0074316F"/>
    <w:rsid w:val="007434F7"/>
    <w:rsid w:val="00743BAE"/>
    <w:rsid w:val="0074524A"/>
    <w:rsid w:val="00746A91"/>
    <w:rsid w:val="00746B57"/>
    <w:rsid w:val="00754FFC"/>
    <w:rsid w:val="00755501"/>
    <w:rsid w:val="00757D28"/>
    <w:rsid w:val="00757D3B"/>
    <w:rsid w:val="007629F2"/>
    <w:rsid w:val="00763501"/>
    <w:rsid w:val="00763EF7"/>
    <w:rsid w:val="00766842"/>
    <w:rsid w:val="00767A80"/>
    <w:rsid w:val="00771922"/>
    <w:rsid w:val="00781C43"/>
    <w:rsid w:val="00781EE5"/>
    <w:rsid w:val="00781F99"/>
    <w:rsid w:val="00783833"/>
    <w:rsid w:val="00786098"/>
    <w:rsid w:val="00793346"/>
    <w:rsid w:val="007942C5"/>
    <w:rsid w:val="00796C86"/>
    <w:rsid w:val="00797B87"/>
    <w:rsid w:val="007A5DA3"/>
    <w:rsid w:val="007A7624"/>
    <w:rsid w:val="007A7E46"/>
    <w:rsid w:val="007B0554"/>
    <w:rsid w:val="007B1040"/>
    <w:rsid w:val="007B1692"/>
    <w:rsid w:val="007B3089"/>
    <w:rsid w:val="007B332C"/>
    <w:rsid w:val="007B3E15"/>
    <w:rsid w:val="007B5B8A"/>
    <w:rsid w:val="007B6EDE"/>
    <w:rsid w:val="007B7C10"/>
    <w:rsid w:val="007C1147"/>
    <w:rsid w:val="007C6975"/>
    <w:rsid w:val="007D195F"/>
    <w:rsid w:val="007D2810"/>
    <w:rsid w:val="007D401C"/>
    <w:rsid w:val="007D4054"/>
    <w:rsid w:val="007D4F5F"/>
    <w:rsid w:val="007D754B"/>
    <w:rsid w:val="007E098E"/>
    <w:rsid w:val="007E0BE6"/>
    <w:rsid w:val="007E1F4B"/>
    <w:rsid w:val="007E32C4"/>
    <w:rsid w:val="007F3580"/>
    <w:rsid w:val="007F4111"/>
    <w:rsid w:val="007F4448"/>
    <w:rsid w:val="008011AA"/>
    <w:rsid w:val="00802185"/>
    <w:rsid w:val="0080225B"/>
    <w:rsid w:val="00804F19"/>
    <w:rsid w:val="00806E53"/>
    <w:rsid w:val="00811EF6"/>
    <w:rsid w:val="00813F42"/>
    <w:rsid w:val="00814A2C"/>
    <w:rsid w:val="008159A7"/>
    <w:rsid w:val="0082067E"/>
    <w:rsid w:val="0082359A"/>
    <w:rsid w:val="0082782B"/>
    <w:rsid w:val="0083409D"/>
    <w:rsid w:val="0083750C"/>
    <w:rsid w:val="00837D10"/>
    <w:rsid w:val="008418F5"/>
    <w:rsid w:val="0084601F"/>
    <w:rsid w:val="00850868"/>
    <w:rsid w:val="00850F5C"/>
    <w:rsid w:val="00857222"/>
    <w:rsid w:val="00857A01"/>
    <w:rsid w:val="00860B37"/>
    <w:rsid w:val="00863036"/>
    <w:rsid w:val="00863E73"/>
    <w:rsid w:val="00864B85"/>
    <w:rsid w:val="00865BEB"/>
    <w:rsid w:val="00866164"/>
    <w:rsid w:val="008667FC"/>
    <w:rsid w:val="00867116"/>
    <w:rsid w:val="008679DC"/>
    <w:rsid w:val="0087526B"/>
    <w:rsid w:val="0087553A"/>
    <w:rsid w:val="00883EC5"/>
    <w:rsid w:val="00884276"/>
    <w:rsid w:val="008843E6"/>
    <w:rsid w:val="0088655A"/>
    <w:rsid w:val="00886BE4"/>
    <w:rsid w:val="008872DF"/>
    <w:rsid w:val="00887BD2"/>
    <w:rsid w:val="00890DE6"/>
    <w:rsid w:val="008928EB"/>
    <w:rsid w:val="00895A46"/>
    <w:rsid w:val="00896F11"/>
    <w:rsid w:val="008A1B8E"/>
    <w:rsid w:val="008A223C"/>
    <w:rsid w:val="008A43BD"/>
    <w:rsid w:val="008A5D00"/>
    <w:rsid w:val="008A5E26"/>
    <w:rsid w:val="008A5E49"/>
    <w:rsid w:val="008A5ED2"/>
    <w:rsid w:val="008B0F3A"/>
    <w:rsid w:val="008B116E"/>
    <w:rsid w:val="008B3434"/>
    <w:rsid w:val="008B523A"/>
    <w:rsid w:val="008C0D2A"/>
    <w:rsid w:val="008C2B27"/>
    <w:rsid w:val="008C2F7B"/>
    <w:rsid w:val="008C3301"/>
    <w:rsid w:val="008C38A7"/>
    <w:rsid w:val="008C569F"/>
    <w:rsid w:val="008C59A3"/>
    <w:rsid w:val="008D1062"/>
    <w:rsid w:val="008D173A"/>
    <w:rsid w:val="008D1A87"/>
    <w:rsid w:val="008E34C6"/>
    <w:rsid w:val="008E5021"/>
    <w:rsid w:val="008E590E"/>
    <w:rsid w:val="008E6059"/>
    <w:rsid w:val="008E70F6"/>
    <w:rsid w:val="008E749F"/>
    <w:rsid w:val="008F01F9"/>
    <w:rsid w:val="008F4E12"/>
    <w:rsid w:val="008F5B18"/>
    <w:rsid w:val="008F6405"/>
    <w:rsid w:val="008F6AA1"/>
    <w:rsid w:val="008F7A45"/>
    <w:rsid w:val="009021B3"/>
    <w:rsid w:val="00903455"/>
    <w:rsid w:val="00903719"/>
    <w:rsid w:val="00904C87"/>
    <w:rsid w:val="00907A3C"/>
    <w:rsid w:val="00907F2A"/>
    <w:rsid w:val="0091212D"/>
    <w:rsid w:val="009138C3"/>
    <w:rsid w:val="009141C4"/>
    <w:rsid w:val="00914897"/>
    <w:rsid w:val="00914BCF"/>
    <w:rsid w:val="00914DC6"/>
    <w:rsid w:val="00920C52"/>
    <w:rsid w:val="00922470"/>
    <w:rsid w:val="0092427E"/>
    <w:rsid w:val="0092652E"/>
    <w:rsid w:val="00926AD8"/>
    <w:rsid w:val="00927715"/>
    <w:rsid w:val="00930759"/>
    <w:rsid w:val="00931A9F"/>
    <w:rsid w:val="00931E1E"/>
    <w:rsid w:val="00932577"/>
    <w:rsid w:val="009353AE"/>
    <w:rsid w:val="009426EF"/>
    <w:rsid w:val="0094287F"/>
    <w:rsid w:val="0094575E"/>
    <w:rsid w:val="00946880"/>
    <w:rsid w:val="009511BC"/>
    <w:rsid w:val="00952AA2"/>
    <w:rsid w:val="00952B02"/>
    <w:rsid w:val="00957F2F"/>
    <w:rsid w:val="00961BB9"/>
    <w:rsid w:val="009631A9"/>
    <w:rsid w:val="00965C9B"/>
    <w:rsid w:val="00965E56"/>
    <w:rsid w:val="0096718B"/>
    <w:rsid w:val="00972F92"/>
    <w:rsid w:val="0097444A"/>
    <w:rsid w:val="00975708"/>
    <w:rsid w:val="00981251"/>
    <w:rsid w:val="009819F7"/>
    <w:rsid w:val="00983077"/>
    <w:rsid w:val="00984704"/>
    <w:rsid w:val="00991461"/>
    <w:rsid w:val="009925FE"/>
    <w:rsid w:val="0099347F"/>
    <w:rsid w:val="00995754"/>
    <w:rsid w:val="00995F40"/>
    <w:rsid w:val="00997569"/>
    <w:rsid w:val="00997CE8"/>
    <w:rsid w:val="009A099E"/>
    <w:rsid w:val="009A2808"/>
    <w:rsid w:val="009A3EA4"/>
    <w:rsid w:val="009A4E15"/>
    <w:rsid w:val="009A78B9"/>
    <w:rsid w:val="009B0504"/>
    <w:rsid w:val="009B2FFE"/>
    <w:rsid w:val="009B382C"/>
    <w:rsid w:val="009B43F3"/>
    <w:rsid w:val="009B54AE"/>
    <w:rsid w:val="009B5E42"/>
    <w:rsid w:val="009B608F"/>
    <w:rsid w:val="009B6A69"/>
    <w:rsid w:val="009C20C2"/>
    <w:rsid w:val="009C3554"/>
    <w:rsid w:val="009C3556"/>
    <w:rsid w:val="009D20DC"/>
    <w:rsid w:val="009D23E9"/>
    <w:rsid w:val="009D2F68"/>
    <w:rsid w:val="009D34E2"/>
    <w:rsid w:val="009D5C42"/>
    <w:rsid w:val="009D69B8"/>
    <w:rsid w:val="009E0046"/>
    <w:rsid w:val="009E1BF9"/>
    <w:rsid w:val="009E6541"/>
    <w:rsid w:val="009E76C5"/>
    <w:rsid w:val="009F1063"/>
    <w:rsid w:val="009F24CA"/>
    <w:rsid w:val="009F4497"/>
    <w:rsid w:val="009F55CF"/>
    <w:rsid w:val="009F7463"/>
    <w:rsid w:val="00A0045A"/>
    <w:rsid w:val="00A013CC"/>
    <w:rsid w:val="00A038EC"/>
    <w:rsid w:val="00A03C19"/>
    <w:rsid w:val="00A10F44"/>
    <w:rsid w:val="00A11538"/>
    <w:rsid w:val="00A11906"/>
    <w:rsid w:val="00A136A8"/>
    <w:rsid w:val="00A160B7"/>
    <w:rsid w:val="00A17309"/>
    <w:rsid w:val="00A178A7"/>
    <w:rsid w:val="00A17AD0"/>
    <w:rsid w:val="00A231E5"/>
    <w:rsid w:val="00A24108"/>
    <w:rsid w:val="00A2576C"/>
    <w:rsid w:val="00A327A1"/>
    <w:rsid w:val="00A35457"/>
    <w:rsid w:val="00A359E1"/>
    <w:rsid w:val="00A37350"/>
    <w:rsid w:val="00A37DE7"/>
    <w:rsid w:val="00A40B0D"/>
    <w:rsid w:val="00A44DF2"/>
    <w:rsid w:val="00A45599"/>
    <w:rsid w:val="00A455FF"/>
    <w:rsid w:val="00A46E45"/>
    <w:rsid w:val="00A500F0"/>
    <w:rsid w:val="00A50B1E"/>
    <w:rsid w:val="00A56C3D"/>
    <w:rsid w:val="00A60584"/>
    <w:rsid w:val="00A6339D"/>
    <w:rsid w:val="00A6464D"/>
    <w:rsid w:val="00A6500A"/>
    <w:rsid w:val="00A65A0B"/>
    <w:rsid w:val="00A65A7F"/>
    <w:rsid w:val="00A6606E"/>
    <w:rsid w:val="00A6700D"/>
    <w:rsid w:val="00A72243"/>
    <w:rsid w:val="00A729AF"/>
    <w:rsid w:val="00A74B45"/>
    <w:rsid w:val="00A82ADB"/>
    <w:rsid w:val="00A83155"/>
    <w:rsid w:val="00A86469"/>
    <w:rsid w:val="00A86635"/>
    <w:rsid w:val="00A86E02"/>
    <w:rsid w:val="00A90578"/>
    <w:rsid w:val="00A923FE"/>
    <w:rsid w:val="00A93326"/>
    <w:rsid w:val="00A936F6"/>
    <w:rsid w:val="00A93D4A"/>
    <w:rsid w:val="00A9454A"/>
    <w:rsid w:val="00A95277"/>
    <w:rsid w:val="00A96D87"/>
    <w:rsid w:val="00A96EB8"/>
    <w:rsid w:val="00AA5D08"/>
    <w:rsid w:val="00AB2EDF"/>
    <w:rsid w:val="00AB6405"/>
    <w:rsid w:val="00AB645D"/>
    <w:rsid w:val="00AB7293"/>
    <w:rsid w:val="00AC2C21"/>
    <w:rsid w:val="00AC520C"/>
    <w:rsid w:val="00AC723E"/>
    <w:rsid w:val="00AD4435"/>
    <w:rsid w:val="00AD6035"/>
    <w:rsid w:val="00AE3976"/>
    <w:rsid w:val="00AE3D47"/>
    <w:rsid w:val="00AE486A"/>
    <w:rsid w:val="00AE49D5"/>
    <w:rsid w:val="00AE73E2"/>
    <w:rsid w:val="00AE7781"/>
    <w:rsid w:val="00AF0609"/>
    <w:rsid w:val="00AF1040"/>
    <w:rsid w:val="00AF113E"/>
    <w:rsid w:val="00AF1DF0"/>
    <w:rsid w:val="00AF265D"/>
    <w:rsid w:val="00AF51F9"/>
    <w:rsid w:val="00B01718"/>
    <w:rsid w:val="00B01B63"/>
    <w:rsid w:val="00B054D2"/>
    <w:rsid w:val="00B06898"/>
    <w:rsid w:val="00B11B85"/>
    <w:rsid w:val="00B1369A"/>
    <w:rsid w:val="00B1492D"/>
    <w:rsid w:val="00B16287"/>
    <w:rsid w:val="00B16729"/>
    <w:rsid w:val="00B172FF"/>
    <w:rsid w:val="00B210F8"/>
    <w:rsid w:val="00B22C88"/>
    <w:rsid w:val="00B24EFD"/>
    <w:rsid w:val="00B25246"/>
    <w:rsid w:val="00B25588"/>
    <w:rsid w:val="00B25E5E"/>
    <w:rsid w:val="00B263D1"/>
    <w:rsid w:val="00B271FA"/>
    <w:rsid w:val="00B32321"/>
    <w:rsid w:val="00B323C0"/>
    <w:rsid w:val="00B371DA"/>
    <w:rsid w:val="00B42F5F"/>
    <w:rsid w:val="00B466C6"/>
    <w:rsid w:val="00B476B8"/>
    <w:rsid w:val="00B50F1D"/>
    <w:rsid w:val="00B5472F"/>
    <w:rsid w:val="00B5572B"/>
    <w:rsid w:val="00B5609E"/>
    <w:rsid w:val="00B60DBB"/>
    <w:rsid w:val="00B61F57"/>
    <w:rsid w:val="00B63291"/>
    <w:rsid w:val="00B63642"/>
    <w:rsid w:val="00B64BAB"/>
    <w:rsid w:val="00B651F1"/>
    <w:rsid w:val="00B66A1A"/>
    <w:rsid w:val="00B70B2F"/>
    <w:rsid w:val="00B7297C"/>
    <w:rsid w:val="00B72EE1"/>
    <w:rsid w:val="00B76907"/>
    <w:rsid w:val="00B77DE4"/>
    <w:rsid w:val="00B8005D"/>
    <w:rsid w:val="00B80977"/>
    <w:rsid w:val="00B87FCF"/>
    <w:rsid w:val="00B9314C"/>
    <w:rsid w:val="00B93CA9"/>
    <w:rsid w:val="00B94552"/>
    <w:rsid w:val="00B955C1"/>
    <w:rsid w:val="00B97A6F"/>
    <w:rsid w:val="00BA4BAD"/>
    <w:rsid w:val="00BA613C"/>
    <w:rsid w:val="00BA7904"/>
    <w:rsid w:val="00BC0144"/>
    <w:rsid w:val="00BC188A"/>
    <w:rsid w:val="00BC272F"/>
    <w:rsid w:val="00BC33C6"/>
    <w:rsid w:val="00BD1EB1"/>
    <w:rsid w:val="00BD2503"/>
    <w:rsid w:val="00BD6BEF"/>
    <w:rsid w:val="00BD7AC6"/>
    <w:rsid w:val="00BE1F01"/>
    <w:rsid w:val="00BE20A8"/>
    <w:rsid w:val="00BE6BEF"/>
    <w:rsid w:val="00BE74A5"/>
    <w:rsid w:val="00BF0527"/>
    <w:rsid w:val="00BF0E66"/>
    <w:rsid w:val="00BF40C7"/>
    <w:rsid w:val="00BF4C1F"/>
    <w:rsid w:val="00BF543B"/>
    <w:rsid w:val="00BF5C82"/>
    <w:rsid w:val="00BF791F"/>
    <w:rsid w:val="00C01936"/>
    <w:rsid w:val="00C071AA"/>
    <w:rsid w:val="00C078B9"/>
    <w:rsid w:val="00C1185F"/>
    <w:rsid w:val="00C11C16"/>
    <w:rsid w:val="00C12D2B"/>
    <w:rsid w:val="00C13B6D"/>
    <w:rsid w:val="00C159B1"/>
    <w:rsid w:val="00C16685"/>
    <w:rsid w:val="00C16916"/>
    <w:rsid w:val="00C21BED"/>
    <w:rsid w:val="00C223CF"/>
    <w:rsid w:val="00C252E8"/>
    <w:rsid w:val="00C26348"/>
    <w:rsid w:val="00C268B3"/>
    <w:rsid w:val="00C30A2C"/>
    <w:rsid w:val="00C36672"/>
    <w:rsid w:val="00C36FB8"/>
    <w:rsid w:val="00C44122"/>
    <w:rsid w:val="00C465F8"/>
    <w:rsid w:val="00C50274"/>
    <w:rsid w:val="00C51C93"/>
    <w:rsid w:val="00C521C0"/>
    <w:rsid w:val="00C5329E"/>
    <w:rsid w:val="00C54EC0"/>
    <w:rsid w:val="00C56C46"/>
    <w:rsid w:val="00C6267D"/>
    <w:rsid w:val="00C648AF"/>
    <w:rsid w:val="00C7252C"/>
    <w:rsid w:val="00C735A8"/>
    <w:rsid w:val="00C74B27"/>
    <w:rsid w:val="00C770B2"/>
    <w:rsid w:val="00C8046B"/>
    <w:rsid w:val="00C81A56"/>
    <w:rsid w:val="00C83C24"/>
    <w:rsid w:val="00C83CDE"/>
    <w:rsid w:val="00C86225"/>
    <w:rsid w:val="00C8635D"/>
    <w:rsid w:val="00C86E0A"/>
    <w:rsid w:val="00C92412"/>
    <w:rsid w:val="00C926D8"/>
    <w:rsid w:val="00C9340A"/>
    <w:rsid w:val="00CA4A0C"/>
    <w:rsid w:val="00CA4D98"/>
    <w:rsid w:val="00CB50AF"/>
    <w:rsid w:val="00CC3D85"/>
    <w:rsid w:val="00CC48AF"/>
    <w:rsid w:val="00CD0B6B"/>
    <w:rsid w:val="00CD7F5B"/>
    <w:rsid w:val="00CE0FE0"/>
    <w:rsid w:val="00CE18F6"/>
    <w:rsid w:val="00CE1AA8"/>
    <w:rsid w:val="00CF2278"/>
    <w:rsid w:val="00CF36B3"/>
    <w:rsid w:val="00CF415F"/>
    <w:rsid w:val="00CF559B"/>
    <w:rsid w:val="00CF5FE0"/>
    <w:rsid w:val="00CF7DE3"/>
    <w:rsid w:val="00D03456"/>
    <w:rsid w:val="00D07A32"/>
    <w:rsid w:val="00D07D03"/>
    <w:rsid w:val="00D07FAE"/>
    <w:rsid w:val="00D13831"/>
    <w:rsid w:val="00D141DA"/>
    <w:rsid w:val="00D1731B"/>
    <w:rsid w:val="00D17738"/>
    <w:rsid w:val="00D232F6"/>
    <w:rsid w:val="00D25755"/>
    <w:rsid w:val="00D31D15"/>
    <w:rsid w:val="00D34D3D"/>
    <w:rsid w:val="00D43492"/>
    <w:rsid w:val="00D448EC"/>
    <w:rsid w:val="00D46613"/>
    <w:rsid w:val="00D52622"/>
    <w:rsid w:val="00D526AC"/>
    <w:rsid w:val="00D532BB"/>
    <w:rsid w:val="00D6036A"/>
    <w:rsid w:val="00D60B19"/>
    <w:rsid w:val="00D61B2B"/>
    <w:rsid w:val="00D62B95"/>
    <w:rsid w:val="00D63584"/>
    <w:rsid w:val="00D639A5"/>
    <w:rsid w:val="00D67671"/>
    <w:rsid w:val="00D71816"/>
    <w:rsid w:val="00D74898"/>
    <w:rsid w:val="00D74A8D"/>
    <w:rsid w:val="00D75BD6"/>
    <w:rsid w:val="00D8093A"/>
    <w:rsid w:val="00D81AD7"/>
    <w:rsid w:val="00D827F2"/>
    <w:rsid w:val="00D851D3"/>
    <w:rsid w:val="00D863E9"/>
    <w:rsid w:val="00D91791"/>
    <w:rsid w:val="00D9489D"/>
    <w:rsid w:val="00D95B69"/>
    <w:rsid w:val="00D967EB"/>
    <w:rsid w:val="00DA3FA4"/>
    <w:rsid w:val="00DB0BD0"/>
    <w:rsid w:val="00DB2E0D"/>
    <w:rsid w:val="00DB4597"/>
    <w:rsid w:val="00DB58C7"/>
    <w:rsid w:val="00DB63AB"/>
    <w:rsid w:val="00DB6951"/>
    <w:rsid w:val="00DC1653"/>
    <w:rsid w:val="00DC62CD"/>
    <w:rsid w:val="00DC7B11"/>
    <w:rsid w:val="00DC7E43"/>
    <w:rsid w:val="00DD138B"/>
    <w:rsid w:val="00DD3B03"/>
    <w:rsid w:val="00DD66D6"/>
    <w:rsid w:val="00DD7B92"/>
    <w:rsid w:val="00DD7C01"/>
    <w:rsid w:val="00DE0D16"/>
    <w:rsid w:val="00DE4B62"/>
    <w:rsid w:val="00DE5661"/>
    <w:rsid w:val="00DE7108"/>
    <w:rsid w:val="00DE7FB6"/>
    <w:rsid w:val="00DF0F90"/>
    <w:rsid w:val="00DF17A6"/>
    <w:rsid w:val="00DF4316"/>
    <w:rsid w:val="00DF53E9"/>
    <w:rsid w:val="00DF5D84"/>
    <w:rsid w:val="00DF6290"/>
    <w:rsid w:val="00E0205D"/>
    <w:rsid w:val="00E027E9"/>
    <w:rsid w:val="00E05E84"/>
    <w:rsid w:val="00E05F5A"/>
    <w:rsid w:val="00E06324"/>
    <w:rsid w:val="00E10E29"/>
    <w:rsid w:val="00E14028"/>
    <w:rsid w:val="00E16D98"/>
    <w:rsid w:val="00E203AC"/>
    <w:rsid w:val="00E210CE"/>
    <w:rsid w:val="00E21C84"/>
    <w:rsid w:val="00E262B2"/>
    <w:rsid w:val="00E3183C"/>
    <w:rsid w:val="00E34143"/>
    <w:rsid w:val="00E35D17"/>
    <w:rsid w:val="00E3636D"/>
    <w:rsid w:val="00E4149C"/>
    <w:rsid w:val="00E4779A"/>
    <w:rsid w:val="00E47D99"/>
    <w:rsid w:val="00E52E98"/>
    <w:rsid w:val="00E53E2C"/>
    <w:rsid w:val="00E548B7"/>
    <w:rsid w:val="00E56DFC"/>
    <w:rsid w:val="00E5701D"/>
    <w:rsid w:val="00E61F4D"/>
    <w:rsid w:val="00E6235E"/>
    <w:rsid w:val="00E635B1"/>
    <w:rsid w:val="00E64BD1"/>
    <w:rsid w:val="00E670D3"/>
    <w:rsid w:val="00E67874"/>
    <w:rsid w:val="00E707A7"/>
    <w:rsid w:val="00E73FBD"/>
    <w:rsid w:val="00E758B2"/>
    <w:rsid w:val="00E75ABB"/>
    <w:rsid w:val="00E77D63"/>
    <w:rsid w:val="00E807E1"/>
    <w:rsid w:val="00E82B6B"/>
    <w:rsid w:val="00E85125"/>
    <w:rsid w:val="00E8550F"/>
    <w:rsid w:val="00E8613F"/>
    <w:rsid w:val="00E95D16"/>
    <w:rsid w:val="00EA0D68"/>
    <w:rsid w:val="00EA1205"/>
    <w:rsid w:val="00EA6BEB"/>
    <w:rsid w:val="00EB20F0"/>
    <w:rsid w:val="00EB3D6F"/>
    <w:rsid w:val="00EB3DBF"/>
    <w:rsid w:val="00EB4428"/>
    <w:rsid w:val="00EB7677"/>
    <w:rsid w:val="00EB7A03"/>
    <w:rsid w:val="00EC0E41"/>
    <w:rsid w:val="00EC65FD"/>
    <w:rsid w:val="00EC6BD4"/>
    <w:rsid w:val="00EC6D2F"/>
    <w:rsid w:val="00ED0204"/>
    <w:rsid w:val="00ED06C7"/>
    <w:rsid w:val="00ED2562"/>
    <w:rsid w:val="00ED4030"/>
    <w:rsid w:val="00ED5D6F"/>
    <w:rsid w:val="00EE046D"/>
    <w:rsid w:val="00EE0495"/>
    <w:rsid w:val="00EE0A98"/>
    <w:rsid w:val="00EE16E0"/>
    <w:rsid w:val="00EE1A92"/>
    <w:rsid w:val="00EE7016"/>
    <w:rsid w:val="00EE7736"/>
    <w:rsid w:val="00EE7EFB"/>
    <w:rsid w:val="00EF0FB5"/>
    <w:rsid w:val="00EF3B55"/>
    <w:rsid w:val="00EF3BF9"/>
    <w:rsid w:val="00EF3DC6"/>
    <w:rsid w:val="00EF46D7"/>
    <w:rsid w:val="00EF5D8C"/>
    <w:rsid w:val="00EF60F1"/>
    <w:rsid w:val="00F00155"/>
    <w:rsid w:val="00F07539"/>
    <w:rsid w:val="00F07CBE"/>
    <w:rsid w:val="00F10614"/>
    <w:rsid w:val="00F1283A"/>
    <w:rsid w:val="00F14183"/>
    <w:rsid w:val="00F14F5A"/>
    <w:rsid w:val="00F202D8"/>
    <w:rsid w:val="00F21358"/>
    <w:rsid w:val="00F22B33"/>
    <w:rsid w:val="00F27543"/>
    <w:rsid w:val="00F334F8"/>
    <w:rsid w:val="00F33593"/>
    <w:rsid w:val="00F3534B"/>
    <w:rsid w:val="00F358A4"/>
    <w:rsid w:val="00F367F9"/>
    <w:rsid w:val="00F376D3"/>
    <w:rsid w:val="00F37D48"/>
    <w:rsid w:val="00F403FA"/>
    <w:rsid w:val="00F406F7"/>
    <w:rsid w:val="00F40A36"/>
    <w:rsid w:val="00F412B3"/>
    <w:rsid w:val="00F4146A"/>
    <w:rsid w:val="00F43682"/>
    <w:rsid w:val="00F439D7"/>
    <w:rsid w:val="00F44A3D"/>
    <w:rsid w:val="00F454B5"/>
    <w:rsid w:val="00F53057"/>
    <w:rsid w:val="00F53108"/>
    <w:rsid w:val="00F54D94"/>
    <w:rsid w:val="00F55737"/>
    <w:rsid w:val="00F565B6"/>
    <w:rsid w:val="00F602F9"/>
    <w:rsid w:val="00F60362"/>
    <w:rsid w:val="00F60C35"/>
    <w:rsid w:val="00F620F5"/>
    <w:rsid w:val="00F6323C"/>
    <w:rsid w:val="00F6356E"/>
    <w:rsid w:val="00F647C3"/>
    <w:rsid w:val="00F65EBC"/>
    <w:rsid w:val="00F6691F"/>
    <w:rsid w:val="00F70996"/>
    <w:rsid w:val="00F70E76"/>
    <w:rsid w:val="00F71815"/>
    <w:rsid w:val="00F72BBE"/>
    <w:rsid w:val="00F744ED"/>
    <w:rsid w:val="00F7796E"/>
    <w:rsid w:val="00F819B5"/>
    <w:rsid w:val="00F81AB7"/>
    <w:rsid w:val="00F83E68"/>
    <w:rsid w:val="00F851AA"/>
    <w:rsid w:val="00F851EA"/>
    <w:rsid w:val="00F874ED"/>
    <w:rsid w:val="00F941B3"/>
    <w:rsid w:val="00F9549B"/>
    <w:rsid w:val="00F95F6D"/>
    <w:rsid w:val="00F9692B"/>
    <w:rsid w:val="00FA3A6C"/>
    <w:rsid w:val="00FA5C12"/>
    <w:rsid w:val="00FA7B66"/>
    <w:rsid w:val="00FB0927"/>
    <w:rsid w:val="00FB266F"/>
    <w:rsid w:val="00FB2BC4"/>
    <w:rsid w:val="00FB4CD3"/>
    <w:rsid w:val="00FC1872"/>
    <w:rsid w:val="00FC35DA"/>
    <w:rsid w:val="00FC4642"/>
    <w:rsid w:val="00FC4A39"/>
    <w:rsid w:val="00FC7073"/>
    <w:rsid w:val="00FC78F3"/>
    <w:rsid w:val="00FC7C06"/>
    <w:rsid w:val="00FD0733"/>
    <w:rsid w:val="00FD08C0"/>
    <w:rsid w:val="00FD7B79"/>
    <w:rsid w:val="00FE004D"/>
    <w:rsid w:val="00FE116E"/>
    <w:rsid w:val="00FE627A"/>
    <w:rsid w:val="00FF2FD6"/>
    <w:rsid w:val="02F23C67"/>
    <w:rsid w:val="048008B1"/>
    <w:rsid w:val="078B2B4D"/>
    <w:rsid w:val="088F5089"/>
    <w:rsid w:val="09616FCB"/>
    <w:rsid w:val="097148F9"/>
    <w:rsid w:val="0DF27E9F"/>
    <w:rsid w:val="0EC65FDD"/>
    <w:rsid w:val="0FDC73A6"/>
    <w:rsid w:val="12040209"/>
    <w:rsid w:val="122132F3"/>
    <w:rsid w:val="13C00A21"/>
    <w:rsid w:val="235F369D"/>
    <w:rsid w:val="26337082"/>
    <w:rsid w:val="2E512EF0"/>
    <w:rsid w:val="368E77E7"/>
    <w:rsid w:val="3AA656D9"/>
    <w:rsid w:val="3D34588D"/>
    <w:rsid w:val="3E2919D1"/>
    <w:rsid w:val="3EAD28D1"/>
    <w:rsid w:val="42B56613"/>
    <w:rsid w:val="430A28AF"/>
    <w:rsid w:val="4C6A5166"/>
    <w:rsid w:val="4D97518B"/>
    <w:rsid w:val="52384C17"/>
    <w:rsid w:val="54147B92"/>
    <w:rsid w:val="56B535AE"/>
    <w:rsid w:val="5A4E0399"/>
    <w:rsid w:val="5A512369"/>
    <w:rsid w:val="615318D8"/>
    <w:rsid w:val="62F0250E"/>
    <w:rsid w:val="67D05EDC"/>
    <w:rsid w:val="67ED3299"/>
    <w:rsid w:val="6CB568F6"/>
    <w:rsid w:val="6F771D08"/>
    <w:rsid w:val="716415BB"/>
    <w:rsid w:val="718A453D"/>
    <w:rsid w:val="737F118B"/>
    <w:rsid w:val="739F0BEE"/>
    <w:rsid w:val="74103FE7"/>
    <w:rsid w:val="786769C3"/>
    <w:rsid w:val="79413E8B"/>
    <w:rsid w:val="7EC0667B"/>
    <w:rsid w:val="7F3438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9" fillcolor="white">
      <v:fill color="white"/>
    </o:shapedefaults>
    <o:shapelayout v:ext="edit">
      <o:idmap v:ext="edit" data="1"/>
    </o:shapelayout>
  </w:shapeDefaults>
  <w:decimalSymbol w:val="."/>
  <w:listSeparator w:val=","/>
  <w14:docId w14:val="5D2999EA"/>
  <w15:docId w15:val="{F899AE19-E094-4157-AD69-B53A8807A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a0"/>
    <w:uiPriority w:val="1"/>
    <w:qFormat/>
    <w:pPr>
      <w:widowControl w:val="0"/>
      <w:autoSpaceDE w:val="0"/>
      <w:autoSpaceDN w:val="0"/>
    </w:pPr>
    <w:rPr>
      <w:rFonts w:ascii="宋体" w:hAnsi="宋体" w:cs="宋体"/>
      <w:sz w:val="22"/>
      <w:szCs w:val="22"/>
      <w:lang w:val="zh-CN" w:bidi="zh-CN"/>
    </w:rPr>
  </w:style>
  <w:style w:type="paragraph" w:styleId="1">
    <w:name w:val="heading 1"/>
    <w:basedOn w:val="a"/>
    <w:next w:val="a"/>
    <w:uiPriority w:val="1"/>
    <w:qFormat/>
    <w:pPr>
      <w:spacing w:before="67"/>
      <w:ind w:left="120"/>
      <w:outlineLvl w:val="0"/>
    </w:pPr>
    <w:rPr>
      <w:rFonts w:ascii="黑体" w:eastAsia="黑体" w:hAnsi="黑体" w:cs="黑体"/>
      <w:sz w:val="27"/>
      <w:szCs w:val="27"/>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uiPriority w:val="99"/>
    <w:qFormat/>
    <w:rsid w:val="00D8093A"/>
    <w:rPr>
      <w:rFonts w:ascii="Times New Roman" w:hAnsi="Times New Roman" w:cs="Arial"/>
      <w:sz w:val="28"/>
      <w:szCs w:val="20"/>
    </w:rPr>
  </w:style>
  <w:style w:type="paragraph" w:styleId="a5">
    <w:name w:val="annotation text"/>
    <w:basedOn w:val="a"/>
    <w:uiPriority w:val="99"/>
    <w:semiHidden/>
    <w:unhideWhenUsed/>
    <w:qFormat/>
  </w:style>
  <w:style w:type="paragraph" w:styleId="a6">
    <w:name w:val="footer"/>
    <w:basedOn w:val="a"/>
    <w:link w:val="a7"/>
    <w:uiPriority w:val="99"/>
    <w:unhideWhenUsed/>
    <w:qFormat/>
    <w:pPr>
      <w:tabs>
        <w:tab w:val="center" w:pos="4153"/>
        <w:tab w:val="right" w:pos="8306"/>
      </w:tabs>
      <w:snapToGrid w:val="0"/>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table" w:styleId="aa">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age number"/>
    <w:basedOn w:val="a1"/>
    <w:qFormat/>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c">
    <w:name w:val="List Paragraph"/>
    <w:basedOn w:val="a"/>
    <w:uiPriority w:val="1"/>
    <w:qFormat/>
  </w:style>
  <w:style w:type="paragraph" w:customStyle="1" w:styleId="TableParagraph">
    <w:name w:val="Table Paragraph"/>
    <w:basedOn w:val="a"/>
    <w:uiPriority w:val="1"/>
    <w:qFormat/>
  </w:style>
  <w:style w:type="character" w:customStyle="1" w:styleId="a9">
    <w:name w:val="页眉 字符"/>
    <w:basedOn w:val="a1"/>
    <w:link w:val="a8"/>
    <w:uiPriority w:val="99"/>
    <w:qFormat/>
    <w:rPr>
      <w:rFonts w:ascii="宋体" w:eastAsia="宋体" w:hAnsi="宋体" w:cs="宋体"/>
      <w:sz w:val="18"/>
      <w:szCs w:val="18"/>
      <w:lang w:val="zh-CN" w:eastAsia="zh-CN" w:bidi="zh-CN"/>
    </w:rPr>
  </w:style>
  <w:style w:type="character" w:customStyle="1" w:styleId="a7">
    <w:name w:val="页脚 字符"/>
    <w:basedOn w:val="a1"/>
    <w:link w:val="a6"/>
    <w:uiPriority w:val="99"/>
    <w:qFormat/>
    <w:rPr>
      <w:rFonts w:ascii="宋体" w:eastAsia="宋体" w:hAnsi="宋体" w:cs="宋体"/>
      <w:sz w:val="18"/>
      <w:szCs w:val="18"/>
      <w:lang w:val="zh-CN" w:eastAsia="zh-CN" w:bidi="zh-CN"/>
    </w:rPr>
  </w:style>
  <w:style w:type="paragraph" w:styleId="ad">
    <w:name w:val="Balloon Text"/>
    <w:basedOn w:val="a"/>
    <w:link w:val="ae"/>
    <w:uiPriority w:val="99"/>
    <w:semiHidden/>
    <w:unhideWhenUsed/>
    <w:rsid w:val="00BF543B"/>
    <w:rPr>
      <w:sz w:val="18"/>
      <w:szCs w:val="18"/>
    </w:rPr>
  </w:style>
  <w:style w:type="character" w:customStyle="1" w:styleId="ae">
    <w:name w:val="批注框文本 字符"/>
    <w:basedOn w:val="a1"/>
    <w:link w:val="ad"/>
    <w:uiPriority w:val="99"/>
    <w:semiHidden/>
    <w:rsid w:val="00BF543B"/>
    <w:rPr>
      <w:rFonts w:ascii="宋体" w:hAnsi="宋体" w:cs="宋体"/>
      <w:sz w:val="18"/>
      <w:szCs w:val="18"/>
      <w:lang w:val="zh-CN" w:bidi="zh-CN"/>
    </w:rPr>
  </w:style>
  <w:style w:type="paragraph" w:styleId="af">
    <w:name w:val="Revision"/>
    <w:hidden/>
    <w:uiPriority w:val="99"/>
    <w:semiHidden/>
    <w:rsid w:val="00BF543B"/>
    <w:rPr>
      <w:rFonts w:ascii="宋体" w:hAnsi="宋体" w:cs="宋体"/>
      <w:sz w:val="22"/>
      <w:szCs w:val="22"/>
      <w:lang w:val="zh-CN" w:bidi="zh-CN"/>
    </w:rPr>
  </w:style>
  <w:style w:type="character" w:customStyle="1" w:styleId="a4">
    <w:name w:val="正文文本 字符"/>
    <w:basedOn w:val="a1"/>
    <w:link w:val="a0"/>
    <w:uiPriority w:val="99"/>
    <w:rsid w:val="00D8093A"/>
    <w:rPr>
      <w:rFonts w:cs="Arial"/>
      <w:sz w:val="28"/>
      <w:lang w:val="zh-CN" w:bidi="zh-CN"/>
    </w:rPr>
  </w:style>
  <w:style w:type="character" w:customStyle="1" w:styleId="fontstyle01">
    <w:name w:val="fontstyle01"/>
    <w:basedOn w:val="a1"/>
    <w:rsid w:val="00BF543B"/>
    <w:rPr>
      <w:rFonts w:ascii="仿宋_GB2312" w:eastAsia="仿宋_GB2312" w:hAnsi="仿宋_GB2312" w:hint="eastAsia"/>
      <w:b w:val="0"/>
      <w:bCs w:val="0"/>
      <w:i w:val="0"/>
      <w:iCs w:val="0"/>
      <w:color w:val="000000"/>
      <w:sz w:val="32"/>
      <w:szCs w:val="32"/>
    </w:rPr>
  </w:style>
  <w:style w:type="paragraph" w:styleId="af0">
    <w:name w:val="caption"/>
    <w:basedOn w:val="a"/>
    <w:next w:val="a"/>
    <w:uiPriority w:val="35"/>
    <w:unhideWhenUsed/>
    <w:qFormat/>
    <w:rsid w:val="00E262B2"/>
    <w:pPr>
      <w:jc w:val="center"/>
    </w:pPr>
    <w:rPr>
      <w:rFonts w:asciiTheme="majorHAnsi" w:eastAsia="黑体" w:hAnsiTheme="majorHAnsi" w:cstheme="majorBidi"/>
      <w:b/>
      <w:sz w:val="21"/>
      <w:szCs w:val="20"/>
    </w:rPr>
  </w:style>
  <w:style w:type="character" w:customStyle="1" w:styleId="MTEquationSection">
    <w:name w:val="MTEquationSection"/>
    <w:basedOn w:val="a1"/>
    <w:rsid w:val="00017790"/>
    <w:rPr>
      <w:rFonts w:ascii="Times New Roman"/>
      <w:vanish/>
      <w:color w:val="FF0000"/>
      <w:sz w:val="12"/>
    </w:rPr>
  </w:style>
  <w:style w:type="paragraph" w:customStyle="1" w:styleId="MTDisplayEquation">
    <w:name w:val="MTDisplayEquation"/>
    <w:basedOn w:val="a0"/>
    <w:next w:val="a"/>
    <w:link w:val="MTDisplayEquation0"/>
    <w:rsid w:val="00017790"/>
    <w:pPr>
      <w:tabs>
        <w:tab w:val="center" w:pos="5100"/>
        <w:tab w:val="right" w:pos="10200"/>
      </w:tabs>
    </w:pPr>
    <w:rPr>
      <w:rFonts w:ascii="宋体" w:hAnsi="宋体" w:cs="宋体"/>
      <w:szCs w:val="28"/>
    </w:rPr>
  </w:style>
  <w:style w:type="character" w:customStyle="1" w:styleId="MTDisplayEquation0">
    <w:name w:val="MTDisplayEquation 字符"/>
    <w:basedOn w:val="a4"/>
    <w:link w:val="MTDisplayEquation"/>
    <w:rsid w:val="00017790"/>
    <w:rPr>
      <w:rFonts w:ascii="宋体" w:eastAsia="Arial" w:hAnsi="宋体" w:cs="宋体"/>
      <w:sz w:val="28"/>
      <w:szCs w:val="28"/>
      <w:lang w:val="zh-CN" w:bidi="zh-CN"/>
    </w:rPr>
  </w:style>
  <w:style w:type="character" w:customStyle="1" w:styleId="fontstyle21">
    <w:name w:val="fontstyle21"/>
    <w:basedOn w:val="a1"/>
    <w:rsid w:val="003944DB"/>
    <w:rPr>
      <w:rFonts w:ascii="宋体" w:eastAsia="宋体" w:hAnsi="宋体" w:hint="eastAsia"/>
      <w:b w:val="0"/>
      <w:bCs w:val="0"/>
      <w:i w:val="0"/>
      <w:iCs w:val="0"/>
      <w:color w:val="000000"/>
      <w:sz w:val="28"/>
      <w:szCs w:val="28"/>
    </w:rPr>
  </w:style>
  <w:style w:type="character" w:customStyle="1" w:styleId="fontstyle11">
    <w:name w:val="fontstyle11"/>
    <w:basedOn w:val="a1"/>
    <w:rsid w:val="00E56DFC"/>
    <w:rPr>
      <w:rFonts w:ascii="Times New Roman" w:hAnsi="Times New Roman" w:cs="Times New Roman" w:hint="default"/>
      <w:b/>
      <w:bCs/>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3051471">
      <w:bodyDiv w:val="1"/>
      <w:marLeft w:val="0"/>
      <w:marRight w:val="0"/>
      <w:marTop w:val="0"/>
      <w:marBottom w:val="0"/>
      <w:divBdr>
        <w:top w:val="none" w:sz="0" w:space="0" w:color="auto"/>
        <w:left w:val="none" w:sz="0" w:space="0" w:color="auto"/>
        <w:bottom w:val="none" w:sz="0" w:space="0" w:color="auto"/>
        <w:right w:val="none" w:sz="0" w:space="0" w:color="auto"/>
      </w:divBdr>
    </w:div>
    <w:div w:id="792554538">
      <w:bodyDiv w:val="1"/>
      <w:marLeft w:val="0"/>
      <w:marRight w:val="0"/>
      <w:marTop w:val="0"/>
      <w:marBottom w:val="0"/>
      <w:divBdr>
        <w:top w:val="none" w:sz="0" w:space="0" w:color="auto"/>
        <w:left w:val="none" w:sz="0" w:space="0" w:color="auto"/>
        <w:bottom w:val="none" w:sz="0" w:space="0" w:color="auto"/>
        <w:right w:val="none" w:sz="0" w:space="0" w:color="auto"/>
      </w:divBdr>
    </w:div>
    <w:div w:id="18005639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vsdx"/><Relationship Id="rId21" Type="http://schemas.openxmlformats.org/officeDocument/2006/relationships/image" Target="media/image1.emf"/><Relationship Id="rId42" Type="http://schemas.openxmlformats.org/officeDocument/2006/relationships/oleObject" Target="embeddings/oleObject10.bin"/><Relationship Id="rId47" Type="http://schemas.openxmlformats.org/officeDocument/2006/relationships/image" Target="media/image13.wmf"/><Relationship Id="rId63" Type="http://schemas.openxmlformats.org/officeDocument/2006/relationships/image" Target="media/image20.wmf"/><Relationship Id="rId68" Type="http://schemas.openxmlformats.org/officeDocument/2006/relationships/oleObject" Target="embeddings/oleObject18.bin"/><Relationship Id="rId84" Type="http://schemas.openxmlformats.org/officeDocument/2006/relationships/fontTable" Target="fontTable.xml"/><Relationship Id="rId16" Type="http://schemas.openxmlformats.org/officeDocument/2006/relationships/header" Target="header6.xml"/><Relationship Id="rId11" Type="http://schemas.openxmlformats.org/officeDocument/2006/relationships/footer" Target="footer1.xml"/><Relationship Id="rId32" Type="http://schemas.openxmlformats.org/officeDocument/2006/relationships/oleObject" Target="embeddings/oleObject5.bin"/><Relationship Id="rId37" Type="http://schemas.openxmlformats.org/officeDocument/2006/relationships/image" Target="media/image9.wmf"/><Relationship Id="rId53" Type="http://schemas.openxmlformats.org/officeDocument/2006/relationships/image" Target="media/image16.emf"/><Relationship Id="rId58" Type="http://schemas.openxmlformats.org/officeDocument/2006/relationships/footer" Target="footer4.xml"/><Relationship Id="rId74" Type="http://schemas.openxmlformats.org/officeDocument/2006/relationships/oleObject" Target="embeddings/oleObject21.bin"/><Relationship Id="rId79" Type="http://schemas.openxmlformats.org/officeDocument/2006/relationships/footer" Target="footer7.xml"/><Relationship Id="rId5" Type="http://schemas.openxmlformats.org/officeDocument/2006/relationships/settings" Target="settings.xml"/><Relationship Id="rId19" Type="http://schemas.openxmlformats.org/officeDocument/2006/relationships/footer" Target="footer3.xml"/><Relationship Id="rId14" Type="http://schemas.openxmlformats.org/officeDocument/2006/relationships/header" Target="header5.xml"/><Relationship Id="rId22" Type="http://schemas.openxmlformats.org/officeDocument/2006/relationships/oleObject" Target="embeddings/oleObject1.bin"/><Relationship Id="rId27" Type="http://schemas.openxmlformats.org/officeDocument/2006/relationships/image" Target="media/image4.wmf"/><Relationship Id="rId30" Type="http://schemas.openxmlformats.org/officeDocument/2006/relationships/oleObject" Target="embeddings/oleObject4.bin"/><Relationship Id="rId35" Type="http://schemas.openxmlformats.org/officeDocument/2006/relationships/image" Target="media/image8.wmf"/><Relationship Id="rId43" Type="http://schemas.openxmlformats.org/officeDocument/2006/relationships/oleObject" Target="embeddings/oleObject11.bin"/><Relationship Id="rId48" Type="http://schemas.openxmlformats.org/officeDocument/2006/relationships/oleObject" Target="embeddings/oleObject14.bin"/><Relationship Id="rId56" Type="http://schemas.openxmlformats.org/officeDocument/2006/relationships/image" Target="media/image18.emf"/><Relationship Id="rId64" Type="http://schemas.openxmlformats.org/officeDocument/2006/relationships/oleObject" Target="embeddings/oleObject17.bin"/><Relationship Id="rId69" Type="http://schemas.openxmlformats.org/officeDocument/2006/relationships/image" Target="media/image23.wmf"/><Relationship Id="rId77" Type="http://schemas.openxmlformats.org/officeDocument/2006/relationships/image" Target="media/image27.jpeg"/><Relationship Id="rId8" Type="http://schemas.openxmlformats.org/officeDocument/2006/relationships/endnotes" Target="endnotes.xml"/><Relationship Id="rId51" Type="http://schemas.openxmlformats.org/officeDocument/2006/relationships/image" Target="media/image15.emf"/><Relationship Id="rId72" Type="http://schemas.openxmlformats.org/officeDocument/2006/relationships/oleObject" Target="embeddings/oleObject20.bin"/><Relationship Id="rId80" Type="http://schemas.openxmlformats.org/officeDocument/2006/relationships/header" Target="header11.xml"/><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3.emf"/><Relationship Id="rId33" Type="http://schemas.openxmlformats.org/officeDocument/2006/relationships/image" Target="media/image7.wmf"/><Relationship Id="rId38" Type="http://schemas.openxmlformats.org/officeDocument/2006/relationships/oleObject" Target="embeddings/oleObject8.bin"/><Relationship Id="rId46" Type="http://schemas.openxmlformats.org/officeDocument/2006/relationships/oleObject" Target="embeddings/oleObject13.bin"/><Relationship Id="rId59" Type="http://schemas.openxmlformats.org/officeDocument/2006/relationships/footer" Target="footer5.xml"/><Relationship Id="rId67" Type="http://schemas.openxmlformats.org/officeDocument/2006/relationships/image" Target="media/image22.wmf"/><Relationship Id="rId20" Type="http://schemas.openxmlformats.org/officeDocument/2006/relationships/header" Target="header9.xml"/><Relationship Id="rId41" Type="http://schemas.openxmlformats.org/officeDocument/2006/relationships/image" Target="media/image11.wmf"/><Relationship Id="rId54" Type="http://schemas.openxmlformats.org/officeDocument/2006/relationships/package" Target="embeddings/Microsoft_Visio___2.vsdx"/><Relationship Id="rId62" Type="http://schemas.openxmlformats.org/officeDocument/2006/relationships/oleObject" Target="embeddings/oleObject16.bin"/><Relationship Id="rId70" Type="http://schemas.openxmlformats.org/officeDocument/2006/relationships/oleObject" Target="embeddings/oleObject19.bin"/><Relationship Id="rId75" Type="http://schemas.openxmlformats.org/officeDocument/2006/relationships/image" Target="media/image26.emf"/><Relationship Id="rId83"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2.wmf"/><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14.wmf"/><Relationship Id="rId57" Type="http://schemas.openxmlformats.org/officeDocument/2006/relationships/header" Target="header10.xml"/><Relationship Id="rId10" Type="http://schemas.openxmlformats.org/officeDocument/2006/relationships/header" Target="header2.xml"/><Relationship Id="rId31" Type="http://schemas.openxmlformats.org/officeDocument/2006/relationships/image" Target="media/image6.wmf"/><Relationship Id="rId44" Type="http://schemas.openxmlformats.org/officeDocument/2006/relationships/oleObject" Target="embeddings/oleObject12.bin"/><Relationship Id="rId52" Type="http://schemas.openxmlformats.org/officeDocument/2006/relationships/package" Target="embeddings/Microsoft_Visio___1.vsdx"/><Relationship Id="rId60" Type="http://schemas.openxmlformats.org/officeDocument/2006/relationships/footer" Target="footer6.xml"/><Relationship Id="rId65" Type="http://schemas.openxmlformats.org/officeDocument/2006/relationships/image" Target="media/image21.emf"/><Relationship Id="rId73" Type="http://schemas.openxmlformats.org/officeDocument/2006/relationships/image" Target="media/image25.wmf"/><Relationship Id="rId78" Type="http://schemas.openxmlformats.org/officeDocument/2006/relationships/image" Target="media/image28.jpeg"/><Relationship Id="rId81" Type="http://schemas.openxmlformats.org/officeDocument/2006/relationships/header" Target="header12.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eader" Target="header8.xml"/><Relationship Id="rId39" Type="http://schemas.openxmlformats.org/officeDocument/2006/relationships/image" Target="media/image10.wmf"/><Relationship Id="rId34" Type="http://schemas.openxmlformats.org/officeDocument/2006/relationships/oleObject" Target="embeddings/oleObject6.bin"/><Relationship Id="rId50" Type="http://schemas.openxmlformats.org/officeDocument/2006/relationships/oleObject" Target="embeddings/oleObject15.bin"/><Relationship Id="rId55" Type="http://schemas.openxmlformats.org/officeDocument/2006/relationships/image" Target="media/image17.emf"/><Relationship Id="rId76" Type="http://schemas.openxmlformats.org/officeDocument/2006/relationships/package" Target="embeddings/Microsoft_Visio___4.vsdx"/><Relationship Id="rId7" Type="http://schemas.openxmlformats.org/officeDocument/2006/relationships/footnotes" Target="footnotes.xml"/><Relationship Id="rId71" Type="http://schemas.openxmlformats.org/officeDocument/2006/relationships/image" Target="media/image24.wmf"/><Relationship Id="rId2" Type="http://schemas.openxmlformats.org/officeDocument/2006/relationships/customXml" Target="../customXml/item2.xml"/><Relationship Id="rId29" Type="http://schemas.openxmlformats.org/officeDocument/2006/relationships/image" Target="media/image5.wmf"/><Relationship Id="rId24" Type="http://schemas.openxmlformats.org/officeDocument/2006/relationships/oleObject" Target="embeddings/oleObject2.bin"/><Relationship Id="rId40" Type="http://schemas.openxmlformats.org/officeDocument/2006/relationships/oleObject" Target="embeddings/oleObject9.bin"/><Relationship Id="rId45" Type="http://schemas.openxmlformats.org/officeDocument/2006/relationships/image" Target="media/image12.wmf"/><Relationship Id="rId66" Type="http://schemas.openxmlformats.org/officeDocument/2006/relationships/package" Target="embeddings/Microsoft_Visio___3.vsdx"/><Relationship Id="rId61" Type="http://schemas.openxmlformats.org/officeDocument/2006/relationships/image" Target="media/image19.wmf"/><Relationship Id="rId82"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2059"/>
    <customShpInfo spid="_x0000_s1026" textRotate="1"/>
    <customShpInfo spid="_x0000_s2058"/>
    <customShpInfo spid="_x0000_s2057"/>
    <customShpInfo spid="_x0000_s2062"/>
    <customShpInfo spid="_x0000_s2061"/>
    <customShpInfo spid="_x0000_s2060"/>
    <customShpInfo spid="_x0000_s2065"/>
    <customShpInfo spid="_x0000_s2064"/>
    <customShpInfo spid="_x0000_s2063"/>
    <customShpInfo spid="_x0000_s2068"/>
    <customShpInfo spid="_x0000_s2067"/>
    <customShpInfo spid="_x0000_s206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64BFB22-9631-43FA-9DB1-BDABEBA11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2622</TotalTime>
  <Pages>34</Pages>
  <Words>3349</Words>
  <Characters>19095</Characters>
  <Application>Microsoft Office Word</Application>
  <DocSecurity>0</DocSecurity>
  <Lines>159</Lines>
  <Paragraphs>44</Paragraphs>
  <ScaleCrop>false</ScaleCrop>
  <Company/>
  <LinksUpToDate>false</LinksUpToDate>
  <CharactersWithSpaces>22400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zsrx</cp:lastModifiedBy>
  <cp:revision>1256</cp:revision>
  <dcterms:created xsi:type="dcterms:W3CDTF">2022-06-17T05:55:00Z</dcterms:created>
  <dcterms:modified xsi:type="dcterms:W3CDTF">2022-06-26T08:31:00Z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2019-03-26T00:00:00Z</vt:filetime>
  </property>
  <property fmtid="{D5CDD505-2E9C-101B-9397-08002B2CF9AE}" pid="3" name="LastSaved">
    <vt:filetime>2019-04-22T00:00:00Z</vt:filetime>
  </property>
  <property fmtid="{D5CDD505-2E9C-101B-9397-08002B2CF9AE}" pid="4" name="KSOProductBuildVer">
    <vt:lpwstr>2052-11.1.0.11744</vt:lpwstr>
  </property>
  <property fmtid="{D5CDD505-2E9C-101B-9397-08002B2CF9AE}" pid="5" name="ICV">
    <vt:lpwstr>D85D9CE94BD84F1387C25DB08BFF96BA</vt:lpwstr>
  </property>
  <property fmtid="{D5CDD505-2E9C-101B-9397-08002B2CF9AE}" pid="6" name="MTWinEqns">
    <vt:bool>true</vt:bool>
  </property>
  <property fmtid="{D5CDD505-2E9C-101B-9397-08002B2CF9AE}" pid="7" name="MTEquationNumber2">
    <vt:lpwstr>(#E1)</vt:lpwstr>
  </property>
  <property fmtid="{D5CDD505-2E9C-101B-9397-08002B2CF9AE}" pid="8" name="MTEquationSection">
    <vt:lpwstr>1</vt:lpwstr>
  </property>
</Properties>
</file>