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440" w:lineRule="exact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</w:rPr>
        <w:t>课题二  智力竞赛抢答器逻辑电路设计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一、课题阐述</w:t>
      </w:r>
    </w:p>
    <w:p>
      <w:pPr>
        <w:widowControl/>
        <w:spacing w:line="360" w:lineRule="auto"/>
        <w:ind w:firstLine="570"/>
        <w:rPr>
          <w:szCs w:val="21"/>
        </w:rPr>
      </w:pPr>
      <w:r>
        <w:rPr>
          <w:rFonts w:hint="eastAsia"/>
          <w:szCs w:val="21"/>
        </w:rPr>
        <w:t>智力竞赛是一种生动活泼的教育形式和方法，通过抢答和必答两种方式能引起参赛者和观众的极大兴趣，并且能在极短的时间内，使人们增加一些科学知识和生活知识。</w:t>
      </w:r>
    </w:p>
    <w:p>
      <w:pPr>
        <w:widowControl/>
        <w:spacing w:line="360" w:lineRule="auto"/>
        <w:ind w:firstLine="570"/>
        <w:rPr>
          <w:szCs w:val="21"/>
        </w:rPr>
      </w:pPr>
      <w:r>
        <w:rPr>
          <w:rFonts w:hint="eastAsia"/>
          <w:szCs w:val="21"/>
        </w:rPr>
        <w:t>实际进行智力竞赛时，一般分为若干组，各组对主持人提出的问题，分必答和抢答两种。必答有时间限制，到时要告警，回答问题正确与否，由主持人判别加分还是减分，成绩评定结果要用电子装置显示。抢答时，要判定哪组优先，并予以指示和鸣叫。</w:t>
      </w:r>
    </w:p>
    <w:p>
      <w:pPr>
        <w:widowControl/>
        <w:spacing w:line="360" w:lineRule="auto"/>
        <w:ind w:firstLine="570"/>
        <w:rPr>
          <w:szCs w:val="21"/>
        </w:rPr>
      </w:pPr>
      <w:r>
        <w:rPr>
          <w:rFonts w:hint="eastAsia"/>
          <w:szCs w:val="21"/>
        </w:rPr>
        <w:t>因此，要完成以上智力竞赛抢答器逻辑功能的数字逻辑控制系统，至少应包括以下几个部分。</w:t>
      </w:r>
    </w:p>
    <w:p>
      <w:pPr>
        <w:widowControl/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计分、显示部分；</w:t>
      </w:r>
    </w:p>
    <w:p>
      <w:pPr>
        <w:widowControl/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判别选组控制部分；</w:t>
      </w:r>
    </w:p>
    <w:p>
      <w:pPr>
        <w:widowControl/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定时电路和音响部分。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二、设计任务和要求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用TTL或CMOS集成电路设计智力竞赛抢答器逻辑控制电路，具体要求如下：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1. 抢答组数为4组，输入抢答信号的控制电路应由无抖动开关来实现。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2. 判别选组电路。能迅速、准确地判处抢答者，同时能排除其它组的干扰信号，闭锁其它各路输入使其它组再按开关时失去作用，并能对抢中者有光、声显示和呜叫指示。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3. 计数、显示电路。每组有三位十进制计分显示电路，能进行加/减计分。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4. 定时及音响。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必答时，启动定时灯亮，以示开始，当时间到要发出单音调“嘟”声，并熄灭指示灯。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抢答时，当抢答开始后，指示灯应闪亮。当有某组抢答时，指示灯灭，最先抢答一组的灯亮，并发出音响。也可以驱动组别数字显示（用数码管显示）。回答问题的时间应可调整，分别为10s、20s、50s、60s或稍长些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主持人应有复位按钮。抢答和必答定时应有手动控制。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设计方案与原理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3.1抢答器的组成方框图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29108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3.2抢答电路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9705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（1）抢答开始判定</w:t>
      </w:r>
    </w:p>
    <w:p>
      <w:pPr>
        <w:widowControl/>
        <w:spacing w:line="360" w:lineRule="auto"/>
        <w:ind w:firstLine="57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图中左上方的四个按钮是每支队伍的抢答按钮，下方的SW2是抢答是否开始的开关，开关打开，代表抢答未开始。由于要考虑有队伍抢答成功之后的情况，因此设置为联动开关。若开关打开，无论抢答按钮按下与否，74LS171的输入端始终是低电平，无法正常抢答。若开关闭合，D6小灯被点亮，抢答开始，此时若某只队伍按下抢答按钮，74LS171的对应的输入端口获得高电平，可以进入下一步的信号锁存环节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（2）信号锁存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信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号锁存是抢答电路的核心，当某一队按下抢答按钮，需要将其信号进行记录，并且排除其它队伍的干扰。这里我主要用到了74LS171这块芯片，它内置了4个D触发器。其中，CLK是时钟信号，MR是清零端，低电平有效。在芯片的输出端，我连接了一个四输入与门，若有一队抢答成功，与门将输出低电平，该信号再和时钟信号通过二输入与门与CLK端相连，此时，CLK端将收到低电平信号，从而使芯片失去作用，完成信号的锁存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（3）声光反馈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芯片的输出端，我连接了LED小灯和有源蜂鸣器。由于输出电流无法驱动蜂鸣器发出响声，我又连接了NPN三极管进行电流的放大。当某队成功抢答之后，该队的芯片输出端将获得高电平，从而使蜂鸣器鸣叫，小灯点亮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（4）标号显示</w:t>
      </w:r>
    </w:p>
    <w:p>
      <w:pPr>
        <w:widowControl/>
        <w:spacing w:line="360" w:lineRule="auto"/>
        <w:ind w:firstLine="420" w:firstLineChars="20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为了显示成功抢答的队伍编号，我使用了共阴极的数码管，并使用74LS48芯片进行驱动，该芯片的引脚图如下：</w:t>
      </w:r>
    </w:p>
    <w:p>
      <w:pPr>
        <w:widowControl w:val="0"/>
        <w:numPr>
          <w:ilvl w:val="0"/>
          <w:numId w:val="0"/>
        </w:numPr>
        <w:ind w:leftChars="0" w:firstLine="420"/>
        <w:jc w:val="both"/>
      </w:pPr>
      <w:r>
        <w:drawing>
          <wp:inline distT="0" distB="0" distL="114300" distR="114300">
            <wp:extent cx="4752975" cy="2809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通过一系列门电路的控制，数码管可以显示出队伍编号，分别为1-4。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（5）复位开关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电路图的左下角的开关为复位开关，它连接了74LS171的MR端，若开关闭合，则MR端受到低电平，实现数据清零，即完成复位。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3.3计时电路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88920"/>
            <wp:effectExtent l="0" t="0" r="1016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(1)二位十进制倒计时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为了实现二位十进制倒计时的效果，我才用了两块74190芯片。其功能引脚图如下所示：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274310" cy="478663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输入端采用8421BCD编码，下方的芯片用作个位计数，上方的芯片用作十位计数。将下方芯片的TC端经过非门与上方芯片的使能端E进行相连。使下方芯片计数一轮从9到0后上方芯片计数一次，从而实现二位十进制的计数。D/U端用来确定加法或减法，这里悬空默认高电平，即采用减计数，从而实现倒计时的效果。由于Proteus无8输入的或门，因此我采用了4输入+4输入+2输入的或门，将输出端相连，或门输出与时钟信号经与非门与下方芯片的时钟端进行连接，即当倒计时为0时，让芯片停止工作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（2）数字显示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这里和上一部分类似，采用74LS48+共阴极数码管方式，将倒计时的数字显示出来。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（3）声光输出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当倒计时结束时，将触发右下角声光电路的工作。和上一部分类似，蜂鸣器会鸣叫，LED小灯(计时提示灯)会熄灭。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（4）时间设置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时间的设置主要和74190的置数有关。我采用了74HC148芯片，即8-3优先编码器，将输出端从001-110，实现了10s到60s的置数。切换开关选用SW-ROT-6，可选择10s，20s，30s，40s，50s，60s的倒计时效果。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（5）计时开启与暂停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左下方的开关控制计时是否开启，闭合代表计时未开启，此时可以调整计时时间，开关打开，计时开启。中间的开关直接控制两块74190的时钟端，若开关闭合，则时钟端收到低电平，停止工作，实现了计时暂停的效果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3.4计分电路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205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计分电路相对较为简单，由于题目中并未告知具体的计分规则，因此对计分电路进行单独设计，手动进行加减操控。</w:t>
      </w:r>
    </w:p>
    <w:p>
      <w:pPr>
        <w:widowControl/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主要使用上一部分用过的74190实现加减计数，并用74LS48驱动共阴极数码管进行显示。最下方代表个位，中间代表十位，上方代表百位。每一路有两个开关。上方的按钮开关连接芯片的时钟端，输入信号频率为1hz，即每按一次，计数器就变化一位。下方的开关连接74190的D/U端，若开关闭合，实现加法计数，开关打开实现减法计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三、整机电路图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54000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四、器件清单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2"/>
        <w:tblW w:w="5000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1058"/>
        <w:gridCol w:w="3011"/>
        <w:gridCol w:w="2872"/>
      </w:tblGrid>
      <w:tr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数量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位号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电阻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R1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电阻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R2-R9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330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电阻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R10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10k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电阻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R11-R12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1k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U1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74LS171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U2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74LS21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U3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74S00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U4,U8-U9,U13-U14,U17,U28-U29,U31,U40-U41,U43,U46-U47,U49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74LS48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U5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74LS32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U6-U7,U11-U12,U16,U25-U26,U30,U38-U39,U42,U44-U45,U48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74190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U10,U20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NOT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U19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74HC148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集成电路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U27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74HC4072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晶体管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Q1-Q5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NPN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二极管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D1-D4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二极管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D5-D6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LED-YELLOW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杂项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BUZ1-BUZ5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BUZZER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杂项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SW1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SW-ROT-6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杂项</w:t>
            </w:r>
          </w:p>
        </w:tc>
        <w:tc>
          <w:tcPr>
            <w:tcW w:w="6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SW2</w:t>
            </w:r>
          </w:p>
        </w:tc>
        <w:tc>
          <w:tcPr>
            <w:tcW w:w="1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SW-DPST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五、总结和体会</w:t>
      </w:r>
    </w:p>
    <w:p>
      <w:pPr>
        <w:widowControl/>
        <w:spacing w:line="360" w:lineRule="auto"/>
        <w:ind w:firstLine="420" w:firstLineChars="200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通过这次课程设计，我深刻体会到数字电路设计的不易。在完成过程中，我碰到了数据的锁存、数据的显示、计数器的级联设计等难点，网上的资料也比较有限，花了很多时间才得以解决。虽然花费很多精力，但收获也是巨大的。首先，在电路图设计中，我更进一步地体会了led小灯的限流电阻的作用，它不仅能够保护小灯，并且还具备抬高电平的作用，让我自身的经验更为丰富。其次，通过这次课程设计，我更加熟练地掌握通过管脚功能图来熟悉新的芯片。最后，我对课本知识的掌握也更进一步。在思考设计倒计时的时间时，我被多路信号置数的难点卡住，后来翻阅书籍，看到8-3编码器，才使得这一问题得到解决，对课本知识的理解也加深了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5AEA"/>
    <w:multiLevelType w:val="singleLevel"/>
    <w:tmpl w:val="1EEB5AE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267EBC"/>
    <w:multiLevelType w:val="multilevel"/>
    <w:tmpl w:val="6A267EBC"/>
    <w:lvl w:ilvl="0" w:tentative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10"/>
        </w:tabs>
        <w:ind w:left="14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30"/>
        </w:tabs>
        <w:ind w:left="183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50"/>
        </w:tabs>
        <w:ind w:left="22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70"/>
        </w:tabs>
        <w:ind w:left="26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90"/>
        </w:tabs>
        <w:ind w:left="309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10"/>
        </w:tabs>
        <w:ind w:left="35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30"/>
        </w:tabs>
        <w:ind w:left="39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50"/>
        </w:tabs>
        <w:ind w:left="43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550D"/>
    <w:rsid w:val="22D67FFA"/>
    <w:rsid w:val="688B7DEC"/>
    <w:rsid w:val="72B9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2021-06-09T14:47:00Z</dcterms:created>
  <dc:creator>hp</dc:creator>
  <cp:lastModifiedBy>阳光夏季</cp:lastModifiedBy>
  <dcterms:modified xsi:type="dcterms:W3CDTF">2021-06-14T11:52:41Z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