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CD424" w14:textId="77777777" w:rsidR="00BD6692" w:rsidRDefault="00000000">
      <w:pPr>
        <w:jc w:val="center"/>
      </w:pPr>
      <w:r>
        <w:rPr>
          <w:b/>
          <w:sz w:val="36"/>
        </w:rPr>
        <w:t>Relevance-Guided Binarization for Parsimonious Feature Selection with Sand Cat Swarm Optimization</w:t>
      </w:r>
    </w:p>
    <w:p w14:paraId="67033A60" w14:textId="77777777" w:rsidR="00BD6692" w:rsidRDefault="00000000">
      <w:pPr>
        <w:jc w:val="center"/>
      </w:pPr>
      <w:r>
        <w:t>Bui Quang Huy</w:t>
      </w:r>
      <w:r>
        <w:rPr>
          <w:vertAlign w:val="superscript"/>
        </w:rPr>
        <w:t>1,*</w:t>
      </w:r>
      <w:r>
        <w:t xml:space="preserve"> and Duong Minh Son</w:t>
      </w:r>
      <w:r>
        <w:rPr>
          <w:vertAlign w:val="superscript"/>
        </w:rPr>
        <w:t>1</w:t>
      </w:r>
    </w:p>
    <w:p w14:paraId="01E351CA" w14:textId="77777777" w:rsidR="00BD6692" w:rsidRDefault="00000000">
      <w:pPr>
        <w:jc w:val="center"/>
      </w:pPr>
      <w:r>
        <w:rPr>
          <w:i/>
          <w:sz w:val="19"/>
          <w:vertAlign w:val="superscript"/>
        </w:rPr>
        <w:t>1</w:t>
      </w:r>
      <w:r>
        <w:rPr>
          <w:i/>
          <w:sz w:val="19"/>
        </w:rPr>
        <w:t>Dong A University, Da Nang, Vietnam</w:t>
      </w:r>
    </w:p>
    <w:p w14:paraId="08C56EDB" w14:textId="77777777" w:rsidR="00BD6692" w:rsidRDefault="00000000">
      <w:pPr>
        <w:jc w:val="center"/>
      </w:pPr>
      <w:r>
        <w:rPr>
          <w:i/>
          <w:sz w:val="19"/>
        </w:rPr>
        <w:t>*Corresponding author(s). E-mail(s): huybq@donga.edu.vn; Contributing authors: sondm@donga.edu.vn</w:t>
      </w:r>
    </w:p>
    <w:p w14:paraId="193A6B14" w14:textId="2481A037" w:rsidR="00BD6692" w:rsidRDefault="00000000">
      <w:pPr>
        <w:jc w:val="both"/>
      </w:pPr>
      <w:r>
        <w:rPr>
          <w:sz w:val="18"/>
        </w:rPr>
        <w:t>Abstract Wrapper feature selection with swarm intelligence typically searches in continuous space and crosses into the binary domain through a fixed transfer function, a feature-agnostic quantization that discards the continuous operators' fine adjustments, an effect we term washout. RG-SCSO replaces this transfer with a per-feature, relevance-modulated binarization: a mutual-information field biases each feature's bit-flip probability so informative features resist removal and noise resists inclusion, leaving SCSO's continuous search otherwise unchanged. Evaluated on 18 datasets, including two gene-expression sets, under a fixed-budget, leak-free protocol that computes the relevance prior, the search, and the cross-validated fitness only on the training partition, RG-SCSO attains the best mean held-out accuracy of the seven metaheuristics compared while selecting the second-smallest feature subsets of any method tested, trailing only COA, which is several points less accurate. The advantage is parsimony rather than raw accuracy: it persists against optimizers carrying published adaptive transfers, against which RG-SCSO still selects 26-43% fewer features, and against same-family binary SCSO selectors; ablation and cross-prior tests show it depends on where the relevance signal is injected and on the prior used. On the two gene-expression sets a classical LASSO baseline is sparser at no loss of accuracy, so the transferable gain is parsimony on data without that extreme structure.</w:t>
      </w:r>
    </w:p>
    <w:p w14:paraId="712AAC7B" w14:textId="77777777" w:rsidR="00BD6692" w:rsidRDefault="00000000">
      <w:r>
        <w:rPr>
          <w:b/>
          <w:sz w:val="18"/>
        </w:rPr>
        <w:t xml:space="preserve">Keywords </w:t>
      </w:r>
      <w:r>
        <w:rPr>
          <w:i/>
          <w:sz w:val="18"/>
        </w:rPr>
        <w:t>Feature selection, Sand Cat Swarm Optimization, binary optimization, relevance-guided binarization, parsimony.</w:t>
      </w:r>
    </w:p>
    <w:p w14:paraId="0D27CD8E" w14:textId="77777777" w:rsidR="00BD6692" w:rsidRDefault="00000000">
      <w:pPr>
        <w:pStyle w:val="Heading1"/>
      </w:pPr>
      <w:r>
        <w:rPr>
          <w:rFonts w:ascii="Times New Roman" w:eastAsia="Times New Roman" w:hAnsi="Times New Roman" w:cs="Times New Roman"/>
        </w:rPr>
        <w:t>1. Introduction</w:t>
      </w:r>
    </w:p>
    <w:p w14:paraId="4B057ACE" w14:textId="77777777" w:rsidR="00BD6692" w:rsidRDefault="00000000">
      <w:pPr>
        <w:spacing w:after="200" w:line="360" w:lineRule="auto"/>
        <w:jc w:val="both"/>
      </w:pPr>
      <w: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sidR="00BD6692">
          <w:rPr>
            <w:color w:val="000000"/>
          </w:rPr>
          <w:t>[1]</w:t>
        </w:r>
      </w:hyperlink>
      <w:r>
        <w:t xml:space="preserve">, </w:t>
      </w:r>
      <w:hyperlink w:anchor="ref2">
        <w:r w:rsidR="00BD6692">
          <w:rPr>
            <w:color w:val="000000"/>
          </w:rPr>
          <w:t>[2]</w:t>
        </w:r>
      </w:hyperlink>
      <w:r>
        <w:t xml:space="preserve">. Wrapper selection, which scores a subset by the performance of a downstream classifier, is frequently cast as a combinatorial problem solved by swarm-intelligence metaheuristics, including grey wolf </w:t>
      </w:r>
      <w:hyperlink w:anchor="ref3">
        <w:r w:rsidR="00BD6692">
          <w:rPr>
            <w:color w:val="000000"/>
          </w:rPr>
          <w:t>[3]</w:t>
        </w:r>
      </w:hyperlink>
      <w:r>
        <w:t xml:space="preserve">, particle swarm </w:t>
      </w:r>
      <w:hyperlink w:anchor="ref4">
        <w:r w:rsidR="00BD6692">
          <w:rPr>
            <w:color w:val="000000"/>
          </w:rPr>
          <w:t>[4]</w:t>
        </w:r>
      </w:hyperlink>
      <w:r>
        <w:t xml:space="preserve">, whale </w:t>
      </w:r>
      <w:hyperlink w:anchor="ref5">
        <w:r w:rsidR="00BD6692">
          <w:rPr>
            <w:color w:val="000000"/>
          </w:rPr>
          <w:t>[5]</w:t>
        </w:r>
      </w:hyperlink>
      <w:r>
        <w:t xml:space="preserve">, and several recent optimizers </w:t>
      </w:r>
      <w:hyperlink w:anchor="ref6">
        <w:r w:rsidR="00BD6692">
          <w:rPr>
            <w:color w:val="000000"/>
          </w:rPr>
          <w:t>[6]</w:t>
        </w:r>
      </w:hyperlink>
      <w:r>
        <w:t xml:space="preserve">, </w:t>
      </w:r>
      <w:hyperlink w:anchor="ref7">
        <w:r w:rsidR="00BD6692">
          <w:rPr>
            <w:color w:val="000000"/>
          </w:rPr>
          <w:t>[7]</w:t>
        </w:r>
      </w:hyperlink>
      <w:r>
        <w:t xml:space="preserve">, </w:t>
      </w:r>
      <w:hyperlink w:anchor="ref8">
        <w:r w:rsidR="00BD6692">
          <w:rPr>
            <w:color w:val="000000"/>
          </w:rPr>
          <w:t>[8]</w:t>
        </w:r>
      </w:hyperlink>
      <w: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sidR="00BD6692">
          <w:rPr>
            <w:color w:val="000000"/>
          </w:rPr>
          <w:t>[9]</w:t>
        </w:r>
      </w:hyperlink>
      <w: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sidR="00BD6692">
          <w:rPr>
            <w:color w:val="000000"/>
          </w:rPr>
          <w:t>[10]</w:t>
        </w:r>
      </w:hyperlink>
      <w:r>
        <w:t xml:space="preserve"> failed to beat the base algorithm under an identical feature-selection protocol (0 wins, 1 loss, 17 ties by Wilcoxon signed-rank; Supplementary Table S5, preliminary washout study).</w:t>
      </w:r>
    </w:p>
    <w:p w14:paraId="2C450FD9" w14:textId="77777777" w:rsidR="00BD6692" w:rsidRDefault="00000000">
      <w:pPr>
        <w:spacing w:after="200" w:line="360" w:lineRule="auto"/>
        <w:jc w:val="both"/>
      </w:pPr>
      <w: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14:paraId="707DB798" w14:textId="77777777" w:rsidR="00BD6692" w:rsidRDefault="00000000">
      <w:pPr>
        <w:spacing w:after="200" w:line="360" w:lineRule="auto"/>
        <w:jc w:val="both"/>
      </w:pPr>
      <w:r>
        <w:rPr>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preregistered, fixed-budget, leak-free protocol that denies the relevance prior any access to test labels. Fourth, we report a full statistical treatment, a component ablation, and a size-fair enrichment analysis correlating the observed parsimony with relevance guidance.</w:t>
      </w:r>
    </w:p>
    <w:p w14:paraId="21F9322A" w14:textId="77777777" w:rsidR="00BD6692" w:rsidRDefault="00000000">
      <w:pPr>
        <w:pStyle w:val="Heading2"/>
      </w:pPr>
      <w:r>
        <w:rPr>
          <w:rFonts w:ascii="Times New Roman" w:eastAsia="Times New Roman" w:hAnsi="Times New Roman" w:cs="Times New Roman"/>
        </w:rPr>
        <w:t>1.1 Research questions</w:t>
      </w:r>
    </w:p>
    <w:p w14:paraId="700636F8" w14:textId="77777777" w:rsidR="00BD6692" w:rsidRDefault="00000000">
      <w:pPr>
        <w:spacing w:after="200" w:line="360" w:lineRule="auto"/>
        <w:jc w:val="both"/>
      </w:pPr>
      <w:r>
        <w:t>This study is organized around four research questions, each answered directly by a specific part of Results or Discussion below.</w:t>
      </w:r>
    </w:p>
    <w:p w14:paraId="3977AD66" w14:textId="77777777" w:rsidR="00BD6692" w:rsidRDefault="00000000">
      <w:pPr>
        <w:pStyle w:val="ListBullet"/>
        <w:jc w:val="both"/>
      </w:pPr>
      <w:r>
        <w:t>RQ1. Does relevance-modulated binarization improve held-out feature-selection performance under a fixed computational budget? Addressed in Section 3.1 (Table 2, Fig. 3).</w:t>
      </w:r>
    </w:p>
    <w:p w14:paraId="3F43EBB6" w14:textId="77777777" w:rsidR="00BD6692" w:rsidRDefault="00000000">
      <w:pPr>
        <w:pStyle w:val="ListBullet"/>
        <w:jc w:val="both"/>
      </w:pPr>
      <w:r>
        <w:t>RQ2. Can RG-SCSO reduce the number of selected features while preserving competitive generalization accuracy? Addressed in Section 3.2.</w:t>
      </w:r>
    </w:p>
    <w:p w14:paraId="2BB66DCD" w14:textId="77777777" w:rsidR="00BD6692" w:rsidRDefault="00000000">
      <w:pPr>
        <w:pStyle w:val="ListBullet"/>
        <w:jc w:val="both"/>
      </w:pPr>
      <w:r>
        <w:t>RQ3. Is direct relevance injection at the binarization interface more effective than relevance-guided initialization or objective weighting? Addressed in Section 3.4 (Table 4).</w:t>
      </w:r>
    </w:p>
    <w:p w14:paraId="109F0C4B" w14:textId="77777777" w:rsidR="00BD6692" w:rsidRDefault="00000000">
      <w:pPr>
        <w:pStyle w:val="ListBullet"/>
        <w:jc w:val="both"/>
      </w:pPr>
      <w:r>
        <w:t>RQ4. How robust is the proposed mechanism across classifiers, relevance priors, and dataset dimensionalities? Addressed in Section 3.6 (Table 7) and Discussion.</w:t>
      </w:r>
    </w:p>
    <w:p w14:paraId="40A76347" w14:textId="77777777" w:rsidR="00BD6692" w:rsidRDefault="00000000">
      <w:pPr>
        <w:spacing w:after="200" w:line="360" w:lineRule="auto"/>
        <w:jc w:val="both"/>
      </w:pPr>
      <w:r>
        <w:t>The remainder of the paper reviews existing approaches along three axes: (i) binary transfer functions in swarm-based feature selection, (ii) relevance-guided search mechanisms, and (iii) SCSO variants (Section 2).</w:t>
      </w:r>
    </w:p>
    <w:p w14:paraId="70985FF3" w14:textId="77777777" w:rsidR="00BD6692" w:rsidRDefault="00BD6692">
      <w:pPr>
        <w:sectPr w:rsidR="00BD6692">
          <w:pgSz w:w="11906" w:h="16838"/>
          <w:pgMar w:top="1134" w:right="1134" w:bottom="1134" w:left="1134" w:header="720" w:footer="720" w:gutter="0"/>
          <w:cols w:space="720"/>
          <w:docGrid w:linePitch="360"/>
        </w:sectPr>
      </w:pPr>
    </w:p>
    <w:p w14:paraId="20A5E038" w14:textId="77777777" w:rsidR="00BD6692" w:rsidRDefault="00000000">
      <w:pPr>
        <w:keepNext/>
        <w:jc w:val="center"/>
      </w:pPr>
      <w:r>
        <w:rPr>
          <w:noProof/>
        </w:rPr>
        <w:drawing>
          <wp:inline distT="0" distB="0" distL="0" distR="0" wp14:anchorId="29C49978" wp14:editId="76404A49">
            <wp:extent cx="4846320" cy="2792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png"/>
                    <pic:cNvPicPr/>
                  </pic:nvPicPr>
                  <pic:blipFill>
                    <a:blip r:embed="rId6"/>
                    <a:stretch>
                      <a:fillRect/>
                    </a:stretch>
                  </pic:blipFill>
                  <pic:spPr>
                    <a:xfrm>
                      <a:off x="0" y="0"/>
                      <a:ext cx="4846320" cy="2792637"/>
                    </a:xfrm>
                    <a:prstGeom prst="rect">
                      <a:avLst/>
                    </a:prstGeom>
                  </pic:spPr>
                </pic:pic>
              </a:graphicData>
            </a:graphic>
          </wp:inline>
        </w:drawing>
      </w:r>
    </w:p>
    <w:p w14:paraId="16979040" w14:textId="77777777" w:rsidR="00BD6692" w:rsidRDefault="00000000" w:rsidP="00555738">
      <w:pPr>
        <w:jc w:val="both"/>
      </w:pPr>
      <w:r>
        <w:rPr>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14:paraId="4F859ACD" w14:textId="77777777" w:rsidR="00BD6692" w:rsidRDefault="00BD6692">
      <w:pPr>
        <w:sectPr w:rsidR="00BD6692">
          <w:type w:val="continuous"/>
          <w:pgSz w:w="11906" w:h="16838"/>
          <w:pgMar w:top="1134" w:right="1134" w:bottom="1134" w:left="1134" w:header="720" w:footer="720" w:gutter="0"/>
          <w:cols w:space="460"/>
          <w:docGrid w:linePitch="360"/>
        </w:sectPr>
      </w:pPr>
    </w:p>
    <w:p w14:paraId="5390831D" w14:textId="77777777" w:rsidR="00BD6692" w:rsidRDefault="00000000">
      <w:pPr>
        <w:pStyle w:val="Heading1"/>
      </w:pPr>
      <w:r>
        <w:rPr>
          <w:rFonts w:ascii="Times New Roman" w:eastAsia="Times New Roman" w:hAnsi="Times New Roman" w:cs="Times New Roman"/>
        </w:rPr>
        <w:lastRenderedPageBreak/>
        <w:t>2. Related work</w:t>
      </w:r>
    </w:p>
    <w:p w14:paraId="6A02C4CD" w14:textId="77777777" w:rsidR="00BD6692" w:rsidRDefault="00000000">
      <w:pPr>
        <w:pStyle w:val="Heading2"/>
      </w:pPr>
      <w:r>
        <w:rPr>
          <w:rFonts w:ascii="Times New Roman" w:eastAsia="Times New Roman" w:hAnsi="Times New Roman" w:cs="Times New Roman"/>
        </w:rPr>
        <w:t>2.1 Binary transfer functions in swarm-based feature selection</w:t>
      </w:r>
    </w:p>
    <w:p w14:paraId="0744E171" w14:textId="77777777" w:rsidR="00BD6692" w:rsidRDefault="00000000">
      <w:pPr>
        <w:spacing w:after="200" w:line="360" w:lineRule="auto"/>
        <w:jc w:val="both"/>
      </w:pPr>
      <w:r>
        <w:t xml:space="preserve">Swarm-intelligence wrapper selectors, including grey wolf </w:t>
      </w:r>
      <w:hyperlink w:anchor="ref3">
        <w:r w:rsidR="00BD6692">
          <w:rPr>
            <w:color w:val="000000"/>
          </w:rPr>
          <w:t>[3]</w:t>
        </w:r>
      </w:hyperlink>
      <w:r>
        <w:t xml:space="preserve">, particle swarm </w:t>
      </w:r>
      <w:hyperlink w:anchor="ref4">
        <w:r w:rsidR="00BD6692">
          <w:rPr>
            <w:color w:val="000000"/>
          </w:rPr>
          <w:t>[4]</w:t>
        </w:r>
      </w:hyperlink>
      <w:r>
        <w:t xml:space="preserve">, whale </w:t>
      </w:r>
      <w:hyperlink w:anchor="ref5">
        <w:r w:rsidR="00BD6692">
          <w:rPr>
            <w:color w:val="000000"/>
          </w:rPr>
          <w:t>[5]</w:t>
        </w:r>
      </w:hyperlink>
      <w:r>
        <w:t xml:space="preserve">, and several recent optimizers </w:t>
      </w:r>
      <w:hyperlink w:anchor="ref6">
        <w:r w:rsidR="00BD6692">
          <w:rPr>
            <w:color w:val="000000"/>
          </w:rPr>
          <w:t>[6]</w:t>
        </w:r>
      </w:hyperlink>
      <w:r>
        <w:t xml:space="preserve">, </w:t>
      </w:r>
      <w:hyperlink w:anchor="ref7">
        <w:r w:rsidR="00BD6692">
          <w:rPr>
            <w:color w:val="000000"/>
          </w:rPr>
          <w:t>[7]</w:t>
        </w:r>
      </w:hyperlink>
      <w:r>
        <w:t xml:space="preserve">, </w:t>
      </w:r>
      <w:hyperlink w:anchor="ref8">
        <w:r w:rsidR="00BD6692">
          <w:rPr>
            <w:color w:val="000000"/>
          </w:rPr>
          <w:t>[8]</w:t>
        </w:r>
      </w:hyperlink>
      <w:r>
        <w:t xml:space="preserve">, are conceived for continuous optimization and cross into the binary search space through a transfer function, most commonly an S-shaped or V-shaped map </w:t>
      </w:r>
      <w:hyperlink w:anchor="ref9">
        <w:r w:rsidR="00BD6692">
          <w:rPr>
            <w:color w:val="000000"/>
          </w:rPr>
          <w:t>[9]</w:t>
        </w:r>
      </w:hyperlink>
      <w:r>
        <w:t xml:space="preserve">. A substantial recent line of work makes this interface adaptive rather than static: time-varying transfer functions that reshape the squashing curve as the search progresses </w:t>
      </w:r>
      <w:hyperlink w:anchor="ref24">
        <w:r w:rsidR="00BD6692">
          <w:rPr>
            <w:color w:val="000000"/>
          </w:rPr>
          <w:t>[24]</w:t>
        </w:r>
      </w:hyperlink>
      <w:r>
        <w:t xml:space="preserve">, </w:t>
      </w:r>
      <w:hyperlink w:anchor="ref26">
        <w:r w:rsidR="00BD6692">
          <w:rPr>
            <w:color w:val="000000"/>
          </w:rPr>
          <w:t>[26]</w:t>
        </w:r>
      </w:hyperlink>
      <w:r>
        <w:t xml:space="preserve">, and fitness- or history-driven schemes that tune it from the swarm's own progress </w:t>
      </w:r>
      <w:hyperlink w:anchor="ref25">
        <w:r w:rsidR="00BD6692">
          <w:rPr>
            <w:color w:val="000000"/>
          </w:rPr>
          <w:t>[25]</w:t>
        </w:r>
      </w:hyperlink>
      <w:r>
        <w:t xml:space="preserve">, </w:t>
      </w:r>
      <w:hyperlink w:anchor="ref27">
        <w:r w:rsidR="00BD6692">
          <w:rPr>
            <w:color w:val="000000"/>
          </w:rPr>
          <w:t>[27]</w:t>
        </w:r>
      </w:hyperlink>
      <w:r>
        <w:t>.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14:paraId="78894DEA" w14:textId="77777777" w:rsidR="00BD6692" w:rsidRDefault="00000000">
      <w:pPr>
        <w:pStyle w:val="Heading2"/>
      </w:pPr>
      <w:r>
        <w:rPr>
          <w:rFonts w:ascii="Times New Roman" w:eastAsia="Times New Roman" w:hAnsi="Times New Roman" w:cs="Times New Roman"/>
        </w:rPr>
        <w:t>2.2 Relevance-guided mechanisms in feature selection</w:t>
      </w:r>
    </w:p>
    <w:p w14:paraId="467F0E1B" w14:textId="77777777" w:rsidR="00BD6692" w:rsidRDefault="00000000">
      <w:pPr>
        <w:spacing w:after="200" w:line="360" w:lineRule="auto"/>
        <w:jc w:val="both"/>
      </w:pPr>
      <w:r>
        <w:t xml:space="preserve">Filter criteria such as mutual information and mRMR </w:t>
      </w:r>
      <w:hyperlink w:anchor="ref1">
        <w:r w:rsidR="00BD6692">
          <w:rPr>
            <w:color w:val="000000"/>
          </w:rPr>
          <w:t>[1]</w:t>
        </w:r>
      </w:hyperlink>
      <w:r>
        <w:t xml:space="preserve">, </w:t>
      </w:r>
      <w:hyperlink w:anchor="ref2">
        <w:r w:rsidR="00BD6692">
          <w:rPr>
            <w:color w:val="000000"/>
          </w:rPr>
          <w:t>[2]</w:t>
        </w:r>
      </w:hyperlink>
      <w:r>
        <w:t xml:space="preserve"> encode problem knowledge cheaply but are decoupled from the wrapper search; memetic hybridization </w:t>
      </w:r>
      <w:hyperlink w:anchor="ref11">
        <w:r w:rsidR="00BD6692">
          <w:rPr>
            <w:color w:val="000000"/>
          </w:rPr>
          <w:t>[11]</w:t>
        </w:r>
      </w:hyperlink>
      <w: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sidR="00BD6692">
          <w:rPr>
            <w:color w:val="000000"/>
          </w:rPr>
          <w:t>[28]</w:t>
        </w:r>
      </w:hyperlink>
      <w:r>
        <w:t xml:space="preserve">, </w:t>
      </w:r>
      <w:hyperlink w:anchor="ref29">
        <w:r w:rsidR="00BD6692">
          <w:rPr>
            <w:color w:val="000000"/>
          </w:rPr>
          <w:t>[29]</w:t>
        </w:r>
      </w:hyperlink>
      <w:r>
        <w:t xml:space="preserve">, filter-guided PSO for cancer-genome selection </w:t>
      </w:r>
      <w:hyperlink w:anchor="ref12">
        <w:r w:rsidR="00BD6692">
          <w:rPr>
            <w:color w:val="000000"/>
          </w:rPr>
          <w:t>[12]</w:t>
        </w:r>
      </w:hyperlink>
      <w:r>
        <w:t xml:space="preserve">, and memetic hybridization of binary Harris-hawks and whale operators </w:t>
      </w:r>
      <w:hyperlink w:anchor="ref30">
        <w:r w:rsidR="00BD6692">
          <w:rPr>
            <w:color w:val="000000"/>
          </w:rPr>
          <w:t>[30]</w:t>
        </w:r>
      </w:hyperlink>
      <w:r>
        <w:t xml:space="preserve">; a parallel, deep-learning-oriented direction drives selection from post-hoc attribution or attention, for example SHAP-guided deep feature selection </w:t>
      </w:r>
      <w:hyperlink w:anchor="ref31">
        <w:r w:rsidR="00BD6692">
          <w:rPr>
            <w:color w:val="000000"/>
          </w:rPr>
          <w:t>[31]</w:t>
        </w:r>
      </w:hyperlink>
      <w:r>
        <w:t>.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14:paraId="134D04A4" w14:textId="77777777" w:rsidR="00BD6692" w:rsidRDefault="00000000">
      <w:pPr>
        <w:spacing w:after="200" w:line="360" w:lineRule="auto"/>
        <w:jc w:val="both"/>
      </w:pPr>
      <w: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sidR="00BD6692">
          <w:rPr>
            <w:color w:val="000000"/>
          </w:rPr>
          <w:t>[28]</w:t>
        </w:r>
      </w:hyperlink>
      <w:r>
        <w:t xml:space="preserve">, the enhanced Harris-hawks optimizer seeds the search with filter-ranked features </w:t>
      </w:r>
      <w:hyperlink w:anchor="ref29">
        <w:r w:rsidR="00BD6692">
          <w:rPr>
            <w:color w:val="000000"/>
          </w:rPr>
          <w:t>[29]</w:t>
        </w:r>
      </w:hyperlink>
      <w:r>
        <w:t xml:space="preserve">, and hybrid binary whale/Harris-hawks memetics combine two operators for stronger local search </w:t>
      </w:r>
      <w:hyperlink w:anchor="ref30">
        <w:r w:rsidR="00BD6692">
          <w:rPr>
            <w:color w:val="000000"/>
          </w:rPr>
          <w:t>[30]</w:t>
        </w:r>
      </w:hyperlink>
      <w:r>
        <w:t>.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14:paraId="0CB7D176" w14:textId="77777777" w:rsidR="00BD6692" w:rsidRDefault="00000000">
      <w:pPr>
        <w:pStyle w:val="Heading2"/>
      </w:pPr>
      <w:r>
        <w:rPr>
          <w:rFonts w:ascii="Times New Roman" w:eastAsia="Times New Roman" w:hAnsi="Times New Roman" w:cs="Times New Roman"/>
        </w:rPr>
        <w:lastRenderedPageBreak/>
        <w:t>2.3 Sand Cat Swarm Optimization and its variants</w:t>
      </w:r>
    </w:p>
    <w:p w14:paraId="02EB5318" w14:textId="77777777" w:rsidR="00BD6692" w:rsidRDefault="00000000">
      <w:pPr>
        <w:spacing w:after="200" w:line="360" w:lineRule="auto"/>
        <w:jc w:val="both"/>
      </w:pPr>
      <w:hyperlink w:anchor="ref10">
        <w:r w:rsidR="00BD6692">
          <w:rPr>
            <w:color w:val="000000"/>
          </w:rPr>
          <w:t>[10]</w:t>
        </w:r>
      </w:hyperlink>
      <w:hyperlink w:anchor="ref13">
        <w:r w:rsidR="00BD6692">
          <w:rPr>
            <w:color w:val="000000"/>
          </w:rPr>
          <w:t>[13]</w:t>
        </w:r>
      </w:hyperlink>
      <w:hyperlink w:anchor="ref14">
        <w:r w:rsidR="00BD6692">
          <w:rPr>
            <w:color w:val="000000"/>
          </w:rPr>
          <w:t>[14]</w:t>
        </w:r>
      </w:hyperlink>
      <w:hyperlink w:anchor="ref15">
        <w:r w:rsidR="00BD6692">
          <w:rPr>
            <w:color w:val="000000"/>
          </w:rPr>
          <w:t>[15]</w:t>
        </w:r>
      </w:hyperlink>
      <w:hyperlink w:anchor="ref16">
        <w:r w:rsidR="00BD6692">
          <w:rPr>
            <w:color w:val="000000"/>
          </w:rPr>
          <w:t>[16]</w:t>
        </w:r>
      </w:hyperlink>
      <w:hyperlink w:anchor="ref17">
        <w:r w:rsidR="00BD6692">
          <w:rPr>
            <w:color w:val="000000"/>
          </w:rPr>
          <w:t>[17]</w:t>
        </w:r>
      </w:hyperlink>
      <w:hyperlink w:anchor="ref18">
        <w:r w:rsidR="00BD6692">
          <w:rPr>
            <w:color w:val="000000"/>
          </w:rPr>
          <w:t>[18]</w:t>
        </w:r>
      </w:hyperlink>
      <w:hyperlink w:anchor="ref19">
        <w:r w:rsidR="00BD6692">
          <w:rPr>
            <w:color w:val="000000"/>
          </w:rPr>
          <w:t>[19]</w:t>
        </w:r>
      </w:hyperlink>
      <w:r>
        <w:rPr>
          <w:sz w:val="22"/>
        </w:rPr>
        <w:t>SCSO [10] is a comparatively recent continuous metaheuristic. The existing binary SCSO feature selectors [13], [14], [15] apply standard transfer functions without a relevance-aware binarization step, and the broader recent SCSO literature that adds chaotic initialization, differential mutation, or hybridized search strategies [16], [17], [18], [19] improves continuous-space search dynamics while leaving the binarization interface itself untouched, and across the SCSO-family literature we screened, we found none that makes the binarization operator itself per-feature and relevance-aware. Table 1 below positions each of these works against this claim directly.</w:t>
      </w:r>
    </w:p>
    <w:p w14:paraId="18DF6E2D" w14:textId="77777777" w:rsidR="00BD6692" w:rsidRDefault="00000000">
      <w:pPr>
        <w:pStyle w:val="Heading2"/>
      </w:pPr>
      <w:r>
        <w:rPr>
          <w:rFonts w:ascii="Times New Roman" w:eastAsia="Times New Roman" w:hAnsi="Times New Roman" w:cs="Times New Roman"/>
        </w:rPr>
        <w:t>2.4 Literature-positioning summary</w:t>
      </w:r>
    </w:p>
    <w:p w14:paraId="4E927F81" w14:textId="77777777" w:rsidR="00BD6692" w:rsidRDefault="00000000">
      <w:pPr>
        <w:spacing w:after="200" w:line="360" w:lineRule="auto"/>
        <w:jc w:val="both"/>
      </w:pPr>
      <w:r>
        <w:t>Table 1 makes this gap concrete across every SCSO-family work cited above; the caption details how each is scored.</w:t>
      </w:r>
    </w:p>
    <w:p w14:paraId="6532497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21590904" w14:textId="77777777">
        <w:trPr>
          <w:tblHeader/>
          <w:jc w:val="center"/>
        </w:trPr>
        <w:tc>
          <w:tcPr>
            <w:tcW w:w="2409" w:type="dxa"/>
            <w:tcBorders>
              <w:bottom w:val="single" w:sz="6" w:space="0" w:color="000000"/>
            </w:tcBorders>
          </w:tcPr>
          <w:p w14:paraId="5539064A" w14:textId="77777777" w:rsidR="00BD6692" w:rsidRDefault="00000000">
            <w:r>
              <w:rPr>
                <w:b/>
                <w:sz w:val="16"/>
              </w:rPr>
              <w:t>Method</w:t>
            </w:r>
          </w:p>
        </w:tc>
        <w:tc>
          <w:tcPr>
            <w:tcW w:w="2409" w:type="dxa"/>
            <w:tcBorders>
              <w:bottom w:val="single" w:sz="6" w:space="0" w:color="000000"/>
            </w:tcBorders>
          </w:tcPr>
          <w:p w14:paraId="07B3173C" w14:textId="77777777" w:rsidR="00BD6692" w:rsidRDefault="00000000">
            <w:r>
              <w:rPr>
                <w:b/>
                <w:sz w:val="16"/>
              </w:rPr>
              <w:t>Year</w:t>
            </w:r>
          </w:p>
        </w:tc>
        <w:tc>
          <w:tcPr>
            <w:tcW w:w="2409" w:type="dxa"/>
            <w:tcBorders>
              <w:bottom w:val="single" w:sz="6" w:space="0" w:color="000000"/>
            </w:tcBorders>
          </w:tcPr>
          <w:p w14:paraId="7C8EFDCF" w14:textId="77777777" w:rsidR="00BD6692" w:rsidRDefault="00000000">
            <w:r>
              <w:rPr>
                <w:b/>
                <w:sz w:val="16"/>
              </w:rPr>
              <w:t>What it modifies</w:t>
            </w:r>
          </w:p>
        </w:tc>
        <w:tc>
          <w:tcPr>
            <w:tcW w:w="2409" w:type="dxa"/>
            <w:tcBorders>
              <w:bottom w:val="single" w:sz="6" w:space="0" w:color="000000"/>
            </w:tcBorders>
          </w:tcPr>
          <w:p w14:paraId="14ABE410" w14:textId="77777777" w:rsidR="00BD6692" w:rsidRDefault="00000000">
            <w:r>
              <w:rPr>
                <w:b/>
                <w:sz w:val="16"/>
              </w:rPr>
              <w:t>Comparable to this protocol?</w:t>
            </w:r>
          </w:p>
        </w:tc>
      </w:tr>
      <w:tr w:rsidR="00BD6692" w14:paraId="2F5117CA" w14:textId="77777777">
        <w:trPr>
          <w:jc w:val="center"/>
        </w:trPr>
        <w:tc>
          <w:tcPr>
            <w:tcW w:w="2409" w:type="dxa"/>
          </w:tcPr>
          <w:p w14:paraId="6FBB91B4" w14:textId="77777777" w:rsidR="00BD6692" w:rsidRDefault="00000000">
            <w:r>
              <w:rPr>
                <w:sz w:val="16"/>
              </w:rPr>
              <w:t>Seyyedabbasi &amp; Kiani [10]</w:t>
            </w:r>
          </w:p>
        </w:tc>
        <w:tc>
          <w:tcPr>
            <w:tcW w:w="2409" w:type="dxa"/>
          </w:tcPr>
          <w:p w14:paraId="09D18986" w14:textId="77777777" w:rsidR="00BD6692" w:rsidRDefault="00000000">
            <w:r>
              <w:rPr>
                <w:sz w:val="16"/>
              </w:rPr>
              <w:t>2023</w:t>
            </w:r>
          </w:p>
        </w:tc>
        <w:tc>
          <w:tcPr>
            <w:tcW w:w="2409" w:type="dxa"/>
          </w:tcPr>
          <w:p w14:paraId="46959925" w14:textId="77777777" w:rsidR="00BD6692" w:rsidRDefault="00000000">
            <w:r>
              <w:rPr>
                <w:sz w:val="16"/>
              </w:rPr>
              <w:t>Base continuous SCSO (no FS)</w:t>
            </w:r>
          </w:p>
        </w:tc>
        <w:tc>
          <w:tcPr>
            <w:tcW w:w="2409" w:type="dxa"/>
          </w:tcPr>
          <w:p w14:paraId="7420F482" w14:textId="77777777" w:rsidR="00BD6692" w:rsidRDefault="00000000">
            <w:r>
              <w:rPr>
                <w:sz w:val="16"/>
              </w:rPr>
              <w:t>Baseline (Table 1)</w:t>
            </w:r>
          </w:p>
        </w:tc>
      </w:tr>
      <w:tr w:rsidR="00BD6692" w14:paraId="373104C1" w14:textId="77777777">
        <w:trPr>
          <w:jc w:val="center"/>
        </w:trPr>
        <w:tc>
          <w:tcPr>
            <w:tcW w:w="2409" w:type="dxa"/>
          </w:tcPr>
          <w:p w14:paraId="550A5DE6" w14:textId="77777777" w:rsidR="00BD6692" w:rsidRDefault="00000000">
            <w:r>
              <w:rPr>
                <w:sz w:val="16"/>
              </w:rPr>
              <w:t>bSCSO [13]</w:t>
            </w:r>
          </w:p>
        </w:tc>
        <w:tc>
          <w:tcPr>
            <w:tcW w:w="2409" w:type="dxa"/>
          </w:tcPr>
          <w:p w14:paraId="09C11F45" w14:textId="77777777" w:rsidR="00BD6692" w:rsidRDefault="00000000">
            <w:r>
              <w:rPr>
                <w:sz w:val="16"/>
              </w:rPr>
              <w:t>2023</w:t>
            </w:r>
          </w:p>
        </w:tc>
        <w:tc>
          <w:tcPr>
            <w:tcW w:w="2409" w:type="dxa"/>
          </w:tcPr>
          <w:p w14:paraId="50D93DF5" w14:textId="77777777" w:rsidR="00BD6692" w:rsidRDefault="00000000">
            <w:r>
              <w:rPr>
                <w:sz w:val="16"/>
              </w:rPr>
              <w:t>Binary wrapper FS, standard transfer</w:t>
            </w:r>
          </w:p>
        </w:tc>
        <w:tc>
          <w:tcPr>
            <w:tcW w:w="2409" w:type="dxa"/>
          </w:tcPr>
          <w:p w14:paraId="392ABA12" w14:textId="77777777" w:rsidR="00BD6692" w:rsidRDefault="00000000">
            <w:r>
              <w:rPr>
                <w:sz w:val="16"/>
              </w:rPr>
              <w:t>Motivates re-implemented configs below, not individually reproduced</w:t>
            </w:r>
          </w:p>
        </w:tc>
      </w:tr>
      <w:tr w:rsidR="00BD6692" w14:paraId="04BB58B3" w14:textId="77777777">
        <w:trPr>
          <w:jc w:val="center"/>
        </w:trPr>
        <w:tc>
          <w:tcPr>
            <w:tcW w:w="2409" w:type="dxa"/>
          </w:tcPr>
          <w:p w14:paraId="6E902D23" w14:textId="77777777" w:rsidR="00BD6692" w:rsidRDefault="00000000">
            <w:r>
              <w:rPr>
                <w:sz w:val="16"/>
              </w:rPr>
              <w:t>Binary SCSO (biomedical) [14]</w:t>
            </w:r>
          </w:p>
        </w:tc>
        <w:tc>
          <w:tcPr>
            <w:tcW w:w="2409" w:type="dxa"/>
          </w:tcPr>
          <w:p w14:paraId="2C208D6E" w14:textId="77777777" w:rsidR="00BD6692" w:rsidRDefault="00000000">
            <w:r>
              <w:rPr>
                <w:sz w:val="16"/>
              </w:rPr>
              <w:t>2023</w:t>
            </w:r>
          </w:p>
        </w:tc>
        <w:tc>
          <w:tcPr>
            <w:tcW w:w="2409" w:type="dxa"/>
          </w:tcPr>
          <w:p w14:paraId="77DE7638" w14:textId="77777777" w:rsidR="00BD6692" w:rsidRDefault="00000000">
            <w:r>
              <w:rPr>
                <w:sz w:val="16"/>
              </w:rPr>
              <w:t>Binary wrapper FS, standard transfer</w:t>
            </w:r>
          </w:p>
        </w:tc>
        <w:tc>
          <w:tcPr>
            <w:tcW w:w="2409" w:type="dxa"/>
          </w:tcPr>
          <w:p w14:paraId="2C6A4A91" w14:textId="77777777" w:rsidR="00BD6692" w:rsidRDefault="00000000">
            <w:r>
              <w:rPr>
                <w:sz w:val="16"/>
              </w:rPr>
              <w:t>Motivates re-implemented configs below, not individually reproduced</w:t>
            </w:r>
          </w:p>
        </w:tc>
      </w:tr>
      <w:tr w:rsidR="00BD6692" w14:paraId="6CADAF72" w14:textId="77777777">
        <w:trPr>
          <w:jc w:val="center"/>
        </w:trPr>
        <w:tc>
          <w:tcPr>
            <w:tcW w:w="2409" w:type="dxa"/>
          </w:tcPr>
          <w:p w14:paraId="22466B19" w14:textId="77777777" w:rsidR="00BD6692" w:rsidRDefault="00000000">
            <w:r>
              <w:rPr>
                <w:sz w:val="16"/>
              </w:rPr>
              <w:t>Adaptive SCSO [15]</w:t>
            </w:r>
          </w:p>
        </w:tc>
        <w:tc>
          <w:tcPr>
            <w:tcW w:w="2409" w:type="dxa"/>
          </w:tcPr>
          <w:p w14:paraId="02876E09" w14:textId="77777777" w:rsidR="00BD6692" w:rsidRDefault="00000000">
            <w:r>
              <w:rPr>
                <w:sz w:val="16"/>
              </w:rPr>
              <w:t>2024</w:t>
            </w:r>
          </w:p>
        </w:tc>
        <w:tc>
          <w:tcPr>
            <w:tcW w:w="2409" w:type="dxa"/>
          </w:tcPr>
          <w:p w14:paraId="2094FB7B" w14:textId="77777777" w:rsidR="00BD6692" w:rsidRDefault="00000000">
            <w:r>
              <w:rPr>
                <w:sz w:val="16"/>
              </w:rPr>
              <w:t>Binary wrapper FS, standard transfer</w:t>
            </w:r>
          </w:p>
        </w:tc>
        <w:tc>
          <w:tcPr>
            <w:tcW w:w="2409" w:type="dxa"/>
          </w:tcPr>
          <w:p w14:paraId="0E80579C" w14:textId="77777777" w:rsidR="00BD6692" w:rsidRDefault="00000000">
            <w:r>
              <w:rPr>
                <w:sz w:val="16"/>
              </w:rPr>
              <w:t>Motivates re-implemented configs below, not individually reproduced</w:t>
            </w:r>
          </w:p>
        </w:tc>
      </w:tr>
      <w:tr w:rsidR="00BD6692" w14:paraId="5A340ECF" w14:textId="77777777">
        <w:trPr>
          <w:jc w:val="center"/>
        </w:trPr>
        <w:tc>
          <w:tcPr>
            <w:tcW w:w="2409" w:type="dxa"/>
          </w:tcPr>
          <w:p w14:paraId="5E3095F5" w14:textId="77777777" w:rsidR="00BD6692" w:rsidRDefault="00000000">
            <w:r>
              <w:rPr>
                <w:sz w:val="16"/>
              </w:rPr>
              <w:t>IMSCSO [16]</w:t>
            </w:r>
          </w:p>
        </w:tc>
        <w:tc>
          <w:tcPr>
            <w:tcW w:w="2409" w:type="dxa"/>
          </w:tcPr>
          <w:p w14:paraId="08F5C747" w14:textId="77777777" w:rsidR="00BD6692" w:rsidRDefault="00000000">
            <w:r>
              <w:rPr>
                <w:sz w:val="16"/>
              </w:rPr>
              <w:t>2024</w:t>
            </w:r>
          </w:p>
        </w:tc>
        <w:tc>
          <w:tcPr>
            <w:tcW w:w="2409" w:type="dxa"/>
          </w:tcPr>
          <w:p w14:paraId="57EA9827" w14:textId="77777777" w:rsidR="00BD6692" w:rsidRDefault="00000000">
            <w:r>
              <w:rPr>
                <w:sz w:val="16"/>
              </w:rPr>
              <w:t>Continuous search (multi-strategy)</w:t>
            </w:r>
          </w:p>
        </w:tc>
        <w:tc>
          <w:tcPr>
            <w:tcW w:w="2409" w:type="dxa"/>
          </w:tcPr>
          <w:p w14:paraId="5DDBF432" w14:textId="77777777" w:rsidR="00BD6692" w:rsidRDefault="00000000">
            <w:r>
              <w:rPr>
                <w:sz w:val="16"/>
              </w:rPr>
              <w:t>No, global optimization only, no FS</w:t>
            </w:r>
          </w:p>
        </w:tc>
      </w:tr>
      <w:tr w:rsidR="00BD6692" w14:paraId="127E9773" w14:textId="77777777">
        <w:trPr>
          <w:jc w:val="center"/>
        </w:trPr>
        <w:tc>
          <w:tcPr>
            <w:tcW w:w="2409" w:type="dxa"/>
          </w:tcPr>
          <w:p w14:paraId="1A290394" w14:textId="77777777" w:rsidR="00BD6692" w:rsidRDefault="00000000">
            <w:r>
              <w:rPr>
                <w:sz w:val="16"/>
              </w:rPr>
              <w:t>SCSO+Lens-OBL+SSA [18]</w:t>
            </w:r>
          </w:p>
        </w:tc>
        <w:tc>
          <w:tcPr>
            <w:tcW w:w="2409" w:type="dxa"/>
          </w:tcPr>
          <w:p w14:paraId="327AF937" w14:textId="77777777" w:rsidR="00BD6692" w:rsidRDefault="00000000">
            <w:r>
              <w:rPr>
                <w:sz w:val="16"/>
              </w:rPr>
              <w:t>2024</w:t>
            </w:r>
          </w:p>
        </w:tc>
        <w:tc>
          <w:tcPr>
            <w:tcW w:w="2409" w:type="dxa"/>
          </w:tcPr>
          <w:p w14:paraId="32B79284" w14:textId="77777777" w:rsidR="00BD6692" w:rsidRDefault="00000000">
            <w:r>
              <w:rPr>
                <w:sz w:val="16"/>
              </w:rPr>
              <w:t>Continuous search (lens-OBL init)</w:t>
            </w:r>
          </w:p>
        </w:tc>
        <w:tc>
          <w:tcPr>
            <w:tcW w:w="2409" w:type="dxa"/>
          </w:tcPr>
          <w:p w14:paraId="477C9C22" w14:textId="77777777" w:rsidR="00BD6692" w:rsidRDefault="00000000">
            <w:r>
              <w:rPr>
                <w:sz w:val="16"/>
              </w:rPr>
              <w:t>No, global optimization only, no FS</w:t>
            </w:r>
          </w:p>
        </w:tc>
      </w:tr>
      <w:tr w:rsidR="00BD6692" w14:paraId="7B1ADEC9" w14:textId="77777777">
        <w:trPr>
          <w:jc w:val="center"/>
        </w:trPr>
        <w:tc>
          <w:tcPr>
            <w:tcW w:w="2409" w:type="dxa"/>
          </w:tcPr>
          <w:p w14:paraId="1D84DB1D" w14:textId="77777777" w:rsidR="00BD6692" w:rsidRDefault="00000000">
            <w:r>
              <w:rPr>
                <w:sz w:val="16"/>
              </w:rPr>
              <w:t>Improved SCSO [19]</w:t>
            </w:r>
          </w:p>
        </w:tc>
        <w:tc>
          <w:tcPr>
            <w:tcW w:w="2409" w:type="dxa"/>
          </w:tcPr>
          <w:p w14:paraId="0CD6B431" w14:textId="77777777" w:rsidR="00BD6692" w:rsidRDefault="00000000">
            <w:r>
              <w:rPr>
                <w:sz w:val="16"/>
              </w:rPr>
              <w:t>2024</w:t>
            </w:r>
          </w:p>
        </w:tc>
        <w:tc>
          <w:tcPr>
            <w:tcW w:w="2409" w:type="dxa"/>
          </w:tcPr>
          <w:p w14:paraId="23CB684F" w14:textId="77777777" w:rsidR="00BD6692" w:rsidRDefault="00000000">
            <w:r>
              <w:rPr>
                <w:sz w:val="16"/>
              </w:rPr>
              <w:t>Continuous search dynamics</w:t>
            </w:r>
          </w:p>
        </w:tc>
        <w:tc>
          <w:tcPr>
            <w:tcW w:w="2409" w:type="dxa"/>
          </w:tcPr>
          <w:p w14:paraId="4D6D747E" w14:textId="77777777" w:rsidR="00BD6692" w:rsidRDefault="00000000">
            <w:r>
              <w:rPr>
                <w:sz w:val="16"/>
              </w:rPr>
              <w:t>No, global optimization only, no FS</w:t>
            </w:r>
          </w:p>
        </w:tc>
      </w:tr>
      <w:tr w:rsidR="00BD6692" w14:paraId="5211B595" w14:textId="77777777">
        <w:trPr>
          <w:jc w:val="center"/>
        </w:trPr>
        <w:tc>
          <w:tcPr>
            <w:tcW w:w="2409" w:type="dxa"/>
          </w:tcPr>
          <w:p w14:paraId="50E1BD21" w14:textId="77777777" w:rsidR="00BD6692" w:rsidRDefault="00000000">
            <w:r>
              <w:rPr>
                <w:sz w:val="16"/>
              </w:rPr>
              <w:t>MESCSO [17]</w:t>
            </w:r>
          </w:p>
        </w:tc>
        <w:tc>
          <w:tcPr>
            <w:tcW w:w="2409" w:type="dxa"/>
          </w:tcPr>
          <w:p w14:paraId="7F217B6B" w14:textId="77777777" w:rsidR="00BD6692" w:rsidRDefault="00000000">
            <w:r>
              <w:rPr>
                <w:sz w:val="16"/>
              </w:rPr>
              <w:t>2025</w:t>
            </w:r>
          </w:p>
        </w:tc>
        <w:tc>
          <w:tcPr>
            <w:tcW w:w="2409" w:type="dxa"/>
          </w:tcPr>
          <w:p w14:paraId="4288AF4F" w14:textId="77777777" w:rsidR="00BD6692" w:rsidRDefault="00000000">
            <w:r>
              <w:rPr>
                <w:sz w:val="16"/>
              </w:rPr>
              <w:t>Continuous search (multi-strategy)</w:t>
            </w:r>
          </w:p>
        </w:tc>
        <w:tc>
          <w:tcPr>
            <w:tcW w:w="2409" w:type="dxa"/>
          </w:tcPr>
          <w:p w14:paraId="10BA31B5" w14:textId="77777777" w:rsidR="00BD6692" w:rsidRDefault="00000000">
            <w:r>
              <w:rPr>
                <w:sz w:val="16"/>
              </w:rPr>
              <w:t>No, global optimization only, no FS</w:t>
            </w:r>
          </w:p>
        </w:tc>
      </w:tr>
    </w:tbl>
    <w:p w14:paraId="0C700440" w14:textId="4BDC365D" w:rsidR="00BD6692" w:rsidRDefault="00000000" w:rsidP="00555738">
      <w:pPr>
        <w:jc w:val="both"/>
      </w:pPr>
      <w:r>
        <w:rPr>
          <w:sz w:val="18"/>
        </w:rPr>
        <w:t>Table 1 Positioning of RG-SCSO against recent SCSO-family literature cited in this paper. The four 2024</w:t>
      </w:r>
      <w:r w:rsidR="004C523D">
        <w:rPr>
          <w:sz w:val="18"/>
          <w:lang w:val="vi-VN"/>
        </w:rPr>
        <w:t>-</w:t>
      </w:r>
      <w:r>
        <w:rPr>
          <w:sz w:val="18"/>
        </w:rPr>
        <w:t>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14:paraId="405FCD0A"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3649BE8B" w14:textId="77777777" w:rsidR="00BD6692" w:rsidRDefault="00000000">
      <w:pPr>
        <w:pStyle w:val="Heading1"/>
      </w:pPr>
      <w:r>
        <w:rPr>
          <w:rFonts w:ascii="Times New Roman" w:eastAsia="Times New Roman" w:hAnsi="Times New Roman" w:cs="Times New Roman"/>
        </w:rPr>
        <w:t>3. Results</w:t>
      </w:r>
    </w:p>
    <w:p w14:paraId="461FA008" w14:textId="77777777" w:rsidR="00BD6692" w:rsidRDefault="00000000">
      <w:pPr>
        <w:pStyle w:val="Heading2"/>
      </w:pPr>
      <w:r>
        <w:rPr>
          <w:rFonts w:ascii="Times New Roman" w:eastAsia="Times New Roman" w:hAnsi="Times New Roman" w:cs="Times New Roman"/>
        </w:rPr>
        <w:t>3.1 Held-out generalization</w:t>
      </w:r>
    </w:p>
    <w:p w14:paraId="464B1BF6" w14:textId="2A89B409" w:rsidR="00BD6692" w:rsidRDefault="00000000">
      <w:pPr>
        <w:spacing w:after="200" w:line="360" w:lineRule="auto"/>
        <w:jc w:val="both"/>
      </w:pPr>
      <w:r>
        <w:t xml:space="preserve">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15,000 fitness evaluations for every </w:t>
      </w:r>
      <w:r>
        <w:lastRenderedPageBreak/>
        <w:t xml:space="preserve">algorithm compared. RG-SCSO attains the best average Friedman rank (1.33, ahead of the second-placed AOA at 2.03;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=66.16</m:t>
        </m:r>
      </m:oMath>
      <w:r>
        <w:t>, p &lt; 0.001). A Holm-corrected Wilcoxon signed-rank test across all pairwise comparisons gives RG-SCSO 64 significant wins, 1 loss, and 43 ties; the only close competitor is AOA, against which the advantage is genuine but moderate (median |d|=0.30), RG-SCSO still leading on mean accuracy.</w:t>
      </w:r>
      <w:r>
        <w:rPr>
          <w:sz w:val="22"/>
        </w:rPr>
        <w:t xml:space="preserve"> Over the 18 datasets the paired accuracy difference against AOA is +0.017 (95% bootstrap CI [+0.003, +0.034], excluding zero), confirming a small but consistent aggregate edge; against every other baseline the paired difference is larger (all 95% CIs excluding zero).</w:t>
      </w:r>
    </w:p>
    <w:p w14:paraId="4A7C8A07" w14:textId="77777777" w:rsidR="00BD6692" w:rsidRDefault="00000000">
      <w:pPr>
        <w:spacing w:after="200" w:line="360" w:lineRule="auto"/>
        <w:jc w:val="both"/>
      </w:pPr>
      <w: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14:paraId="26C80A5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40"/>
        <w:gridCol w:w="1205"/>
        <w:gridCol w:w="1205"/>
        <w:gridCol w:w="1205"/>
        <w:gridCol w:w="1205"/>
        <w:gridCol w:w="1205"/>
        <w:gridCol w:w="1205"/>
        <w:gridCol w:w="1205"/>
      </w:tblGrid>
      <w:tr w:rsidR="00BD6692" w14:paraId="7ECD60E2" w14:textId="77777777">
        <w:trPr>
          <w:tblHeader/>
          <w:jc w:val="center"/>
        </w:trPr>
        <w:tc>
          <w:tcPr>
            <w:tcW w:w="1440" w:type="dxa"/>
            <w:tcBorders>
              <w:bottom w:val="single" w:sz="6" w:space="0" w:color="000000"/>
            </w:tcBorders>
          </w:tcPr>
          <w:p w14:paraId="634125E9" w14:textId="77777777" w:rsidR="00BD6692" w:rsidRDefault="00000000">
            <w:r>
              <w:rPr>
                <w:b/>
                <w:sz w:val="14"/>
              </w:rPr>
              <w:t>Dataset</w:t>
            </w:r>
          </w:p>
        </w:tc>
        <w:tc>
          <w:tcPr>
            <w:tcW w:w="1205" w:type="dxa"/>
            <w:tcBorders>
              <w:bottom w:val="single" w:sz="6" w:space="0" w:color="000000"/>
            </w:tcBorders>
          </w:tcPr>
          <w:p w14:paraId="55583CFA" w14:textId="77777777" w:rsidR="00BD6692" w:rsidRDefault="00000000">
            <w:r>
              <w:rPr>
                <w:b/>
                <w:sz w:val="14"/>
              </w:rPr>
              <w:t>RG-SCSO</w:t>
            </w:r>
          </w:p>
        </w:tc>
        <w:tc>
          <w:tcPr>
            <w:tcW w:w="1205" w:type="dxa"/>
            <w:tcBorders>
              <w:bottom w:val="single" w:sz="6" w:space="0" w:color="000000"/>
            </w:tcBorders>
          </w:tcPr>
          <w:p w14:paraId="35281ACA" w14:textId="77777777" w:rsidR="00BD6692" w:rsidRDefault="00000000">
            <w:r>
              <w:rPr>
                <w:b/>
                <w:sz w:val="14"/>
              </w:rPr>
              <w:t>AOA</w:t>
            </w:r>
          </w:p>
        </w:tc>
        <w:tc>
          <w:tcPr>
            <w:tcW w:w="1205" w:type="dxa"/>
            <w:tcBorders>
              <w:bottom w:val="single" w:sz="6" w:space="0" w:color="000000"/>
            </w:tcBorders>
          </w:tcPr>
          <w:p w14:paraId="5E98744C" w14:textId="77777777" w:rsidR="00BD6692" w:rsidRDefault="00000000">
            <w:r>
              <w:rPr>
                <w:b/>
                <w:sz w:val="14"/>
              </w:rPr>
              <w:t>COA</w:t>
            </w:r>
          </w:p>
        </w:tc>
        <w:tc>
          <w:tcPr>
            <w:tcW w:w="1205" w:type="dxa"/>
            <w:tcBorders>
              <w:bottom w:val="single" w:sz="6" w:space="0" w:color="000000"/>
            </w:tcBorders>
          </w:tcPr>
          <w:p w14:paraId="19B27B4D" w14:textId="77777777" w:rsidR="00BD6692" w:rsidRDefault="00000000">
            <w:r>
              <w:rPr>
                <w:b/>
                <w:sz w:val="14"/>
              </w:rPr>
              <w:t>SCSO</w:t>
            </w:r>
          </w:p>
        </w:tc>
        <w:tc>
          <w:tcPr>
            <w:tcW w:w="1205" w:type="dxa"/>
            <w:tcBorders>
              <w:bottom w:val="single" w:sz="6" w:space="0" w:color="000000"/>
            </w:tcBorders>
          </w:tcPr>
          <w:p w14:paraId="6F30FDD4" w14:textId="77777777" w:rsidR="00BD6692" w:rsidRDefault="00000000">
            <w:r>
              <w:rPr>
                <w:b/>
                <w:sz w:val="14"/>
              </w:rPr>
              <w:t>RIME</w:t>
            </w:r>
          </w:p>
        </w:tc>
        <w:tc>
          <w:tcPr>
            <w:tcW w:w="1205" w:type="dxa"/>
            <w:tcBorders>
              <w:bottom w:val="single" w:sz="6" w:space="0" w:color="000000"/>
            </w:tcBorders>
          </w:tcPr>
          <w:p w14:paraId="4586AB72" w14:textId="77777777" w:rsidR="00BD6692" w:rsidRDefault="00000000">
            <w:r>
              <w:rPr>
                <w:b/>
                <w:sz w:val="14"/>
              </w:rPr>
              <w:t>PSO</w:t>
            </w:r>
          </w:p>
        </w:tc>
        <w:tc>
          <w:tcPr>
            <w:tcW w:w="1205" w:type="dxa"/>
            <w:tcBorders>
              <w:bottom w:val="single" w:sz="6" w:space="0" w:color="000000"/>
            </w:tcBorders>
          </w:tcPr>
          <w:p w14:paraId="5A6C10CD" w14:textId="77777777" w:rsidR="00BD6692" w:rsidRDefault="00000000">
            <w:r>
              <w:rPr>
                <w:b/>
                <w:sz w:val="14"/>
              </w:rPr>
              <w:t>GWO</w:t>
            </w:r>
          </w:p>
        </w:tc>
      </w:tr>
      <w:tr w:rsidR="00BD6692" w14:paraId="71F655A0" w14:textId="77777777">
        <w:trPr>
          <w:jc w:val="center"/>
        </w:trPr>
        <w:tc>
          <w:tcPr>
            <w:tcW w:w="1440" w:type="dxa"/>
          </w:tcPr>
          <w:p w14:paraId="280ACB31" w14:textId="77777777" w:rsidR="00BD6692" w:rsidRDefault="00000000">
            <w:r>
              <w:rPr>
                <w:sz w:val="14"/>
              </w:rPr>
              <w:t>BreastEW</w:t>
            </w:r>
          </w:p>
        </w:tc>
        <w:tc>
          <w:tcPr>
            <w:tcW w:w="1205" w:type="dxa"/>
          </w:tcPr>
          <w:p w14:paraId="4121F1D7" w14:textId="77777777" w:rsidR="00BD6692" w:rsidRDefault="00000000">
            <w:r>
              <w:rPr>
                <w:sz w:val="14"/>
              </w:rPr>
              <w:t>0.963±0.014 (5)</w:t>
            </w:r>
          </w:p>
        </w:tc>
        <w:tc>
          <w:tcPr>
            <w:tcW w:w="1205" w:type="dxa"/>
          </w:tcPr>
          <w:p w14:paraId="4E47932E" w14:textId="77777777" w:rsidR="00BD6692" w:rsidRDefault="00000000">
            <w:r>
              <w:rPr>
                <w:b/>
                <w:sz w:val="14"/>
              </w:rPr>
              <w:t>0.968±0.013 (9)</w:t>
            </w:r>
          </w:p>
        </w:tc>
        <w:tc>
          <w:tcPr>
            <w:tcW w:w="1205" w:type="dxa"/>
          </w:tcPr>
          <w:p w14:paraId="2AE62FE4" w14:textId="77777777" w:rsidR="00BD6692" w:rsidRDefault="00000000">
            <w:r>
              <w:rPr>
                <w:sz w:val="14"/>
              </w:rPr>
              <w:t>0.949±0.025 (5)</w:t>
            </w:r>
          </w:p>
        </w:tc>
        <w:tc>
          <w:tcPr>
            <w:tcW w:w="1205" w:type="dxa"/>
          </w:tcPr>
          <w:p w14:paraId="5BC8120C" w14:textId="77777777" w:rsidR="00BD6692" w:rsidRDefault="00000000">
            <w:r>
              <w:rPr>
                <w:sz w:val="14"/>
              </w:rPr>
              <w:t>0.951±0.020 (4)</w:t>
            </w:r>
          </w:p>
        </w:tc>
        <w:tc>
          <w:tcPr>
            <w:tcW w:w="1205" w:type="dxa"/>
          </w:tcPr>
          <w:p w14:paraId="2569367F" w14:textId="77777777" w:rsidR="00BD6692" w:rsidRDefault="00000000">
            <w:r>
              <w:rPr>
                <w:sz w:val="14"/>
              </w:rPr>
              <w:t>0.952±0.021 (4)</w:t>
            </w:r>
          </w:p>
        </w:tc>
        <w:tc>
          <w:tcPr>
            <w:tcW w:w="1205" w:type="dxa"/>
          </w:tcPr>
          <w:p w14:paraId="505C5B56" w14:textId="77777777" w:rsidR="00BD6692" w:rsidRDefault="00000000">
            <w:r>
              <w:rPr>
                <w:sz w:val="14"/>
              </w:rPr>
              <w:t>0.943±0.041 (5)</w:t>
            </w:r>
          </w:p>
        </w:tc>
        <w:tc>
          <w:tcPr>
            <w:tcW w:w="1205" w:type="dxa"/>
          </w:tcPr>
          <w:p w14:paraId="0228CABD" w14:textId="77777777" w:rsidR="00BD6692" w:rsidRDefault="00000000">
            <w:r>
              <w:rPr>
                <w:sz w:val="14"/>
              </w:rPr>
              <w:t>0.951±0.016 (4)</w:t>
            </w:r>
          </w:p>
        </w:tc>
      </w:tr>
      <w:tr w:rsidR="00BD6692" w14:paraId="6ABF0BBB" w14:textId="77777777">
        <w:trPr>
          <w:jc w:val="center"/>
        </w:trPr>
        <w:tc>
          <w:tcPr>
            <w:tcW w:w="1440" w:type="dxa"/>
          </w:tcPr>
          <w:p w14:paraId="123FD856" w14:textId="77777777" w:rsidR="00BD6692" w:rsidRDefault="00000000">
            <w:r>
              <w:rPr>
                <w:sz w:val="14"/>
              </w:rPr>
              <w:t>ColonCancer</w:t>
            </w:r>
          </w:p>
        </w:tc>
        <w:tc>
          <w:tcPr>
            <w:tcW w:w="1205" w:type="dxa"/>
          </w:tcPr>
          <w:p w14:paraId="365B135D" w14:textId="77777777" w:rsidR="00BD6692" w:rsidRDefault="00000000">
            <w:r>
              <w:rPr>
                <w:b/>
                <w:sz w:val="14"/>
              </w:rPr>
              <w:t>0.762±0.096 (555)</w:t>
            </w:r>
          </w:p>
        </w:tc>
        <w:tc>
          <w:tcPr>
            <w:tcW w:w="1205" w:type="dxa"/>
          </w:tcPr>
          <w:p w14:paraId="5F02B27F" w14:textId="77777777" w:rsidR="00BD6692" w:rsidRDefault="00000000">
            <w:r>
              <w:rPr>
                <w:sz w:val="14"/>
              </w:rPr>
              <w:t>0.741±0.098 (1958)</w:t>
            </w:r>
          </w:p>
        </w:tc>
        <w:tc>
          <w:tcPr>
            <w:tcW w:w="1205" w:type="dxa"/>
          </w:tcPr>
          <w:p w14:paraId="05869891" w14:textId="77777777" w:rsidR="00BD6692" w:rsidRDefault="00000000">
            <w:r>
              <w:rPr>
                <w:sz w:val="14"/>
              </w:rPr>
              <w:t>0.721±0.162 (484)</w:t>
            </w:r>
          </w:p>
        </w:tc>
        <w:tc>
          <w:tcPr>
            <w:tcW w:w="1205" w:type="dxa"/>
          </w:tcPr>
          <w:p w14:paraId="1797B1C5" w14:textId="77777777" w:rsidR="00BD6692" w:rsidRDefault="00000000">
            <w:r>
              <w:rPr>
                <w:sz w:val="14"/>
              </w:rPr>
              <w:t>0.741±0.087 (1002)</w:t>
            </w:r>
          </w:p>
        </w:tc>
        <w:tc>
          <w:tcPr>
            <w:tcW w:w="1205" w:type="dxa"/>
          </w:tcPr>
          <w:p w14:paraId="318B83CC" w14:textId="77777777" w:rsidR="00BD6692" w:rsidRDefault="00000000">
            <w:r>
              <w:rPr>
                <w:sz w:val="14"/>
              </w:rPr>
              <w:t>0.731±0.090 (999)</w:t>
            </w:r>
          </w:p>
        </w:tc>
        <w:tc>
          <w:tcPr>
            <w:tcW w:w="1205" w:type="dxa"/>
          </w:tcPr>
          <w:p w14:paraId="504BE98C" w14:textId="77777777" w:rsidR="00BD6692" w:rsidRDefault="00000000">
            <w:r>
              <w:rPr>
                <w:sz w:val="14"/>
              </w:rPr>
              <w:t>0.733±0.114 (1007)</w:t>
            </w:r>
          </w:p>
        </w:tc>
        <w:tc>
          <w:tcPr>
            <w:tcW w:w="1205" w:type="dxa"/>
          </w:tcPr>
          <w:p w14:paraId="0B4B81CB" w14:textId="77777777" w:rsidR="00BD6692" w:rsidRDefault="00000000">
            <w:r>
              <w:rPr>
                <w:sz w:val="14"/>
              </w:rPr>
              <w:t>0.751±0.087 (1007)</w:t>
            </w:r>
          </w:p>
        </w:tc>
      </w:tr>
      <w:tr w:rsidR="00BD6692" w14:paraId="675AFB32" w14:textId="77777777">
        <w:trPr>
          <w:jc w:val="center"/>
        </w:trPr>
        <w:tc>
          <w:tcPr>
            <w:tcW w:w="1440" w:type="dxa"/>
          </w:tcPr>
          <w:p w14:paraId="3E31ED9C" w14:textId="77777777" w:rsidR="00BD6692" w:rsidRDefault="00000000">
            <w:r>
              <w:rPr>
                <w:sz w:val="14"/>
              </w:rPr>
              <w:t>Diabetes</w:t>
            </w:r>
          </w:p>
        </w:tc>
        <w:tc>
          <w:tcPr>
            <w:tcW w:w="1205" w:type="dxa"/>
          </w:tcPr>
          <w:p w14:paraId="1C7549FF" w14:textId="77777777" w:rsidR="00BD6692" w:rsidRDefault="00000000">
            <w:r>
              <w:rPr>
                <w:sz w:val="14"/>
              </w:rPr>
              <w:t>0.723±0.031 (5)</w:t>
            </w:r>
          </w:p>
        </w:tc>
        <w:tc>
          <w:tcPr>
            <w:tcW w:w="1205" w:type="dxa"/>
          </w:tcPr>
          <w:p w14:paraId="5AA48AAF" w14:textId="77777777" w:rsidR="00BD6692" w:rsidRDefault="00000000">
            <w:r>
              <w:rPr>
                <w:b/>
                <w:sz w:val="14"/>
              </w:rPr>
              <w:t>0.728±0.033 (7)</w:t>
            </w:r>
          </w:p>
        </w:tc>
        <w:tc>
          <w:tcPr>
            <w:tcW w:w="1205" w:type="dxa"/>
          </w:tcPr>
          <w:p w14:paraId="75694D9D" w14:textId="77777777" w:rsidR="00BD6692" w:rsidRDefault="00000000">
            <w:r>
              <w:rPr>
                <w:sz w:val="14"/>
              </w:rPr>
              <w:t>0.700±0.054 (5)</w:t>
            </w:r>
          </w:p>
        </w:tc>
        <w:tc>
          <w:tcPr>
            <w:tcW w:w="1205" w:type="dxa"/>
          </w:tcPr>
          <w:p w14:paraId="63D36B68" w14:textId="77777777" w:rsidR="00BD6692" w:rsidRDefault="00000000">
            <w:r>
              <w:rPr>
                <w:sz w:val="14"/>
              </w:rPr>
              <w:t>0.703±0.061 (4)</w:t>
            </w:r>
          </w:p>
        </w:tc>
        <w:tc>
          <w:tcPr>
            <w:tcW w:w="1205" w:type="dxa"/>
          </w:tcPr>
          <w:p w14:paraId="40CC59DC" w14:textId="77777777" w:rsidR="00BD6692" w:rsidRDefault="00000000">
            <w:r>
              <w:rPr>
                <w:sz w:val="14"/>
              </w:rPr>
              <w:t>0.688±0.055 (3)</w:t>
            </w:r>
          </w:p>
        </w:tc>
        <w:tc>
          <w:tcPr>
            <w:tcW w:w="1205" w:type="dxa"/>
          </w:tcPr>
          <w:p w14:paraId="7AA02808" w14:textId="77777777" w:rsidR="00BD6692" w:rsidRDefault="00000000">
            <w:r>
              <w:rPr>
                <w:sz w:val="14"/>
              </w:rPr>
              <w:t>0.669±0.042 (4)</w:t>
            </w:r>
          </w:p>
        </w:tc>
        <w:tc>
          <w:tcPr>
            <w:tcW w:w="1205" w:type="dxa"/>
          </w:tcPr>
          <w:p w14:paraId="6D2CB650" w14:textId="77777777" w:rsidR="00BD6692" w:rsidRDefault="00000000">
            <w:r>
              <w:rPr>
                <w:sz w:val="14"/>
              </w:rPr>
              <w:t>0.671±0.055 (4)</w:t>
            </w:r>
          </w:p>
        </w:tc>
      </w:tr>
      <w:tr w:rsidR="00BD6692" w14:paraId="640B0BB5" w14:textId="77777777">
        <w:trPr>
          <w:jc w:val="center"/>
        </w:trPr>
        <w:tc>
          <w:tcPr>
            <w:tcW w:w="1440" w:type="dxa"/>
          </w:tcPr>
          <w:p w14:paraId="286388CE" w14:textId="77777777" w:rsidR="00BD6692" w:rsidRDefault="00000000">
            <w:r>
              <w:rPr>
                <w:sz w:val="14"/>
              </w:rPr>
              <w:t>GermanCredit</w:t>
            </w:r>
          </w:p>
        </w:tc>
        <w:tc>
          <w:tcPr>
            <w:tcW w:w="1205" w:type="dxa"/>
          </w:tcPr>
          <w:p w14:paraId="0D83FFEF" w14:textId="77777777" w:rsidR="00BD6692" w:rsidRDefault="00000000">
            <w:r>
              <w:rPr>
                <w:sz w:val="14"/>
              </w:rPr>
              <w:t>0.726±0.029 (8)</w:t>
            </w:r>
          </w:p>
        </w:tc>
        <w:tc>
          <w:tcPr>
            <w:tcW w:w="1205" w:type="dxa"/>
          </w:tcPr>
          <w:p w14:paraId="1BFE370A" w14:textId="77777777" w:rsidR="00BD6692" w:rsidRDefault="00000000">
            <w:r>
              <w:rPr>
                <w:b/>
                <w:sz w:val="14"/>
              </w:rPr>
              <w:t>0.735±0.027 (20)</w:t>
            </w:r>
          </w:p>
        </w:tc>
        <w:tc>
          <w:tcPr>
            <w:tcW w:w="1205" w:type="dxa"/>
          </w:tcPr>
          <w:p w14:paraId="02922B7D" w14:textId="77777777" w:rsidR="00BD6692" w:rsidRDefault="00000000">
            <w:r>
              <w:rPr>
                <w:sz w:val="14"/>
              </w:rPr>
              <w:t>0.683±0.131 (11)</w:t>
            </w:r>
          </w:p>
        </w:tc>
        <w:tc>
          <w:tcPr>
            <w:tcW w:w="1205" w:type="dxa"/>
          </w:tcPr>
          <w:p w14:paraId="3C9B1E5F" w14:textId="77777777" w:rsidR="00BD6692" w:rsidRDefault="00000000">
            <w:r>
              <w:rPr>
                <w:sz w:val="14"/>
              </w:rPr>
              <w:t>0.704±0.044 (10)</w:t>
            </w:r>
          </w:p>
        </w:tc>
        <w:tc>
          <w:tcPr>
            <w:tcW w:w="1205" w:type="dxa"/>
          </w:tcPr>
          <w:p w14:paraId="25E8F2B0" w14:textId="77777777" w:rsidR="00BD6692" w:rsidRDefault="00000000">
            <w:r>
              <w:rPr>
                <w:sz w:val="14"/>
              </w:rPr>
              <w:t>0.705±0.028 (10)</w:t>
            </w:r>
          </w:p>
        </w:tc>
        <w:tc>
          <w:tcPr>
            <w:tcW w:w="1205" w:type="dxa"/>
          </w:tcPr>
          <w:p w14:paraId="74B3220D" w14:textId="77777777" w:rsidR="00BD6692" w:rsidRDefault="00000000">
            <w:r>
              <w:rPr>
                <w:sz w:val="14"/>
              </w:rPr>
              <w:t>0.698±0.037 (10)</w:t>
            </w:r>
          </w:p>
        </w:tc>
        <w:tc>
          <w:tcPr>
            <w:tcW w:w="1205" w:type="dxa"/>
          </w:tcPr>
          <w:p w14:paraId="172E3DF1" w14:textId="77777777" w:rsidR="00BD6692" w:rsidRDefault="00000000">
            <w:r>
              <w:rPr>
                <w:sz w:val="14"/>
              </w:rPr>
              <w:t>0.695±0.038 (10)</w:t>
            </w:r>
          </w:p>
        </w:tc>
      </w:tr>
      <w:tr w:rsidR="00BD6692" w14:paraId="6ED3DE80" w14:textId="77777777">
        <w:trPr>
          <w:jc w:val="center"/>
        </w:trPr>
        <w:tc>
          <w:tcPr>
            <w:tcW w:w="1440" w:type="dxa"/>
          </w:tcPr>
          <w:p w14:paraId="16CD11B2" w14:textId="77777777" w:rsidR="00BD6692" w:rsidRDefault="00000000">
            <w:r>
              <w:rPr>
                <w:sz w:val="14"/>
              </w:rPr>
              <w:t>HeartDisease</w:t>
            </w:r>
          </w:p>
        </w:tc>
        <w:tc>
          <w:tcPr>
            <w:tcW w:w="1205" w:type="dxa"/>
          </w:tcPr>
          <w:p w14:paraId="542CA591" w14:textId="77777777" w:rsidR="00BD6692" w:rsidRDefault="00000000">
            <w:r>
              <w:rPr>
                <w:sz w:val="14"/>
              </w:rPr>
              <w:t>0.809±0.047 (6)</w:t>
            </w:r>
          </w:p>
        </w:tc>
        <w:tc>
          <w:tcPr>
            <w:tcW w:w="1205" w:type="dxa"/>
          </w:tcPr>
          <w:p w14:paraId="4FD88597" w14:textId="77777777" w:rsidR="00BD6692" w:rsidRDefault="00000000">
            <w:r>
              <w:rPr>
                <w:b/>
                <w:sz w:val="14"/>
              </w:rPr>
              <w:t>0.826±0.051 (13)</w:t>
            </w:r>
          </w:p>
        </w:tc>
        <w:tc>
          <w:tcPr>
            <w:tcW w:w="1205" w:type="dxa"/>
          </w:tcPr>
          <w:p w14:paraId="4089CA7F" w14:textId="77777777" w:rsidR="00BD6692" w:rsidRDefault="00000000">
            <w:r>
              <w:rPr>
                <w:sz w:val="14"/>
              </w:rPr>
              <w:t>0.783±0.064 (7)</w:t>
            </w:r>
          </w:p>
        </w:tc>
        <w:tc>
          <w:tcPr>
            <w:tcW w:w="1205" w:type="dxa"/>
          </w:tcPr>
          <w:p w14:paraId="012A3F69" w14:textId="77777777" w:rsidR="00BD6692" w:rsidRDefault="00000000">
            <w:r>
              <w:rPr>
                <w:sz w:val="14"/>
              </w:rPr>
              <w:t>0.766±0.064 (7)</w:t>
            </w:r>
          </w:p>
        </w:tc>
        <w:tc>
          <w:tcPr>
            <w:tcW w:w="1205" w:type="dxa"/>
          </w:tcPr>
          <w:p w14:paraId="4CCF4761" w14:textId="77777777" w:rsidR="00BD6692" w:rsidRDefault="00000000">
            <w:r>
              <w:rPr>
                <w:sz w:val="14"/>
              </w:rPr>
              <w:t>0.763±0.060 (6)</w:t>
            </w:r>
          </w:p>
        </w:tc>
        <w:tc>
          <w:tcPr>
            <w:tcW w:w="1205" w:type="dxa"/>
          </w:tcPr>
          <w:p w14:paraId="46F242D5" w14:textId="77777777" w:rsidR="00BD6692" w:rsidRDefault="00000000">
            <w:r>
              <w:rPr>
                <w:sz w:val="14"/>
              </w:rPr>
              <w:t>0.737±0.075 (7)</w:t>
            </w:r>
          </w:p>
        </w:tc>
        <w:tc>
          <w:tcPr>
            <w:tcW w:w="1205" w:type="dxa"/>
          </w:tcPr>
          <w:p w14:paraId="56FACE94" w14:textId="77777777" w:rsidR="00BD6692" w:rsidRDefault="00000000">
            <w:r>
              <w:rPr>
                <w:sz w:val="14"/>
              </w:rPr>
              <w:t>0.757±0.070 (6)</w:t>
            </w:r>
          </w:p>
        </w:tc>
      </w:tr>
      <w:tr w:rsidR="00BD6692" w14:paraId="70A290F4" w14:textId="77777777">
        <w:trPr>
          <w:jc w:val="center"/>
        </w:trPr>
        <w:tc>
          <w:tcPr>
            <w:tcW w:w="1440" w:type="dxa"/>
          </w:tcPr>
          <w:p w14:paraId="510BD36E" w14:textId="77777777" w:rsidR="00BD6692" w:rsidRDefault="00000000">
            <w:r>
              <w:rPr>
                <w:sz w:val="14"/>
              </w:rPr>
              <w:t>IonosphereEW</w:t>
            </w:r>
          </w:p>
        </w:tc>
        <w:tc>
          <w:tcPr>
            <w:tcW w:w="1205" w:type="dxa"/>
          </w:tcPr>
          <w:p w14:paraId="4DBAF143" w14:textId="77777777" w:rsidR="00BD6692" w:rsidRDefault="00000000">
            <w:r>
              <w:rPr>
                <w:b/>
                <w:sz w:val="14"/>
              </w:rPr>
              <w:t>0.886±0.035 (8)</w:t>
            </w:r>
          </w:p>
        </w:tc>
        <w:tc>
          <w:tcPr>
            <w:tcW w:w="1205" w:type="dxa"/>
          </w:tcPr>
          <w:p w14:paraId="17C66A10" w14:textId="77777777" w:rsidR="00BD6692" w:rsidRDefault="00000000">
            <w:r>
              <w:rPr>
                <w:sz w:val="14"/>
              </w:rPr>
              <w:t>0.842±0.041 (34)</w:t>
            </w:r>
          </w:p>
        </w:tc>
        <w:tc>
          <w:tcPr>
            <w:tcW w:w="1205" w:type="dxa"/>
          </w:tcPr>
          <w:p w14:paraId="31DFAFAC" w14:textId="77777777" w:rsidR="00BD6692" w:rsidRDefault="00000000">
            <w:r>
              <w:rPr>
                <w:sz w:val="14"/>
              </w:rPr>
              <w:t>0.851±0.043 (11)</w:t>
            </w:r>
          </w:p>
        </w:tc>
        <w:tc>
          <w:tcPr>
            <w:tcW w:w="1205" w:type="dxa"/>
          </w:tcPr>
          <w:p w14:paraId="6D631460" w14:textId="77777777" w:rsidR="00BD6692" w:rsidRDefault="00000000">
            <w:r>
              <w:rPr>
                <w:sz w:val="14"/>
              </w:rPr>
              <w:t>0.855±0.042 (16)</w:t>
            </w:r>
          </w:p>
        </w:tc>
        <w:tc>
          <w:tcPr>
            <w:tcW w:w="1205" w:type="dxa"/>
          </w:tcPr>
          <w:p w14:paraId="0D119E3D" w14:textId="77777777" w:rsidR="00BD6692" w:rsidRDefault="00000000">
            <w:r>
              <w:rPr>
                <w:sz w:val="14"/>
              </w:rPr>
              <w:t>0.853±0.037 (16)</w:t>
            </w:r>
          </w:p>
        </w:tc>
        <w:tc>
          <w:tcPr>
            <w:tcW w:w="1205" w:type="dxa"/>
          </w:tcPr>
          <w:p w14:paraId="77F04B45" w14:textId="77777777" w:rsidR="00BD6692" w:rsidRDefault="00000000">
            <w:r>
              <w:rPr>
                <w:sz w:val="14"/>
              </w:rPr>
              <w:t>0.842±0.042 (17)</w:t>
            </w:r>
          </w:p>
        </w:tc>
        <w:tc>
          <w:tcPr>
            <w:tcW w:w="1205" w:type="dxa"/>
          </w:tcPr>
          <w:p w14:paraId="58849059" w14:textId="77777777" w:rsidR="00BD6692" w:rsidRDefault="00000000">
            <w:r>
              <w:rPr>
                <w:sz w:val="14"/>
              </w:rPr>
              <w:t>0.838±0.041 (16)</w:t>
            </w:r>
          </w:p>
        </w:tc>
      </w:tr>
      <w:tr w:rsidR="00BD6692" w14:paraId="78C7F4A6" w14:textId="77777777">
        <w:trPr>
          <w:jc w:val="center"/>
        </w:trPr>
        <w:tc>
          <w:tcPr>
            <w:tcW w:w="1440" w:type="dxa"/>
          </w:tcPr>
          <w:p w14:paraId="279FCCB0" w14:textId="77777777" w:rsidR="00BD6692" w:rsidRDefault="00000000">
            <w:r>
              <w:rPr>
                <w:sz w:val="14"/>
              </w:rPr>
              <w:t>KrVsKpEW</w:t>
            </w:r>
          </w:p>
        </w:tc>
        <w:tc>
          <w:tcPr>
            <w:tcW w:w="1205" w:type="dxa"/>
          </w:tcPr>
          <w:p w14:paraId="387C52EE" w14:textId="77777777" w:rsidR="00BD6692" w:rsidRDefault="00000000">
            <w:r>
              <w:rPr>
                <w:b/>
                <w:sz w:val="14"/>
              </w:rPr>
              <w:t>0.952±0.010 (12)</w:t>
            </w:r>
          </w:p>
        </w:tc>
        <w:tc>
          <w:tcPr>
            <w:tcW w:w="1205" w:type="dxa"/>
          </w:tcPr>
          <w:p w14:paraId="148649E2" w14:textId="77777777" w:rsidR="00BD6692" w:rsidRDefault="00000000">
            <w:r>
              <w:rPr>
                <w:sz w:val="14"/>
              </w:rPr>
              <w:t>0.929±0.016 (35)</w:t>
            </w:r>
          </w:p>
        </w:tc>
        <w:tc>
          <w:tcPr>
            <w:tcW w:w="1205" w:type="dxa"/>
          </w:tcPr>
          <w:p w14:paraId="7ECD1945" w14:textId="77777777" w:rsidR="00BD6692" w:rsidRDefault="00000000">
            <w:r>
              <w:rPr>
                <w:sz w:val="14"/>
              </w:rPr>
              <w:t>0.835±0.096 (17)</w:t>
            </w:r>
          </w:p>
        </w:tc>
        <w:tc>
          <w:tcPr>
            <w:tcW w:w="1205" w:type="dxa"/>
          </w:tcPr>
          <w:p w14:paraId="1D4F78C9" w14:textId="77777777" w:rsidR="00BD6692" w:rsidRDefault="00000000">
            <w:r>
              <w:rPr>
                <w:sz w:val="14"/>
              </w:rPr>
              <w:t>0.835±0.104 (18)</w:t>
            </w:r>
          </w:p>
        </w:tc>
        <w:tc>
          <w:tcPr>
            <w:tcW w:w="1205" w:type="dxa"/>
          </w:tcPr>
          <w:p w14:paraId="0CD96F25" w14:textId="77777777" w:rsidR="00BD6692" w:rsidRDefault="00000000">
            <w:r>
              <w:rPr>
                <w:sz w:val="14"/>
              </w:rPr>
              <w:t>0.781±0.104 (16)</w:t>
            </w:r>
          </w:p>
        </w:tc>
        <w:tc>
          <w:tcPr>
            <w:tcW w:w="1205" w:type="dxa"/>
          </w:tcPr>
          <w:p w14:paraId="0C8993CB" w14:textId="77777777" w:rsidR="00BD6692" w:rsidRDefault="00000000">
            <w:r>
              <w:rPr>
                <w:sz w:val="14"/>
              </w:rPr>
              <w:t>0.791±0.115 (17)</w:t>
            </w:r>
          </w:p>
        </w:tc>
        <w:tc>
          <w:tcPr>
            <w:tcW w:w="1205" w:type="dxa"/>
          </w:tcPr>
          <w:p w14:paraId="14F792D0" w14:textId="77777777" w:rsidR="00BD6692" w:rsidRDefault="00000000">
            <w:r>
              <w:rPr>
                <w:sz w:val="14"/>
              </w:rPr>
              <w:t>0.712±0.074 (17)</w:t>
            </w:r>
          </w:p>
        </w:tc>
      </w:tr>
      <w:tr w:rsidR="00BD6692" w14:paraId="602B892B" w14:textId="77777777">
        <w:trPr>
          <w:jc w:val="center"/>
        </w:trPr>
        <w:tc>
          <w:tcPr>
            <w:tcW w:w="1440" w:type="dxa"/>
          </w:tcPr>
          <w:p w14:paraId="2A018243" w14:textId="77777777" w:rsidR="00BD6692" w:rsidRDefault="00000000">
            <w:r>
              <w:rPr>
                <w:sz w:val="14"/>
              </w:rPr>
              <w:t>Leukemia</w:t>
            </w:r>
          </w:p>
        </w:tc>
        <w:tc>
          <w:tcPr>
            <w:tcW w:w="1205" w:type="dxa"/>
          </w:tcPr>
          <w:p w14:paraId="16EF04DB" w14:textId="77777777" w:rsidR="00BD6692" w:rsidRDefault="00000000">
            <w:r>
              <w:rPr>
                <w:b/>
                <w:sz w:val="14"/>
              </w:rPr>
              <w:t>0.973±0.038 (957)</w:t>
            </w:r>
          </w:p>
        </w:tc>
        <w:tc>
          <w:tcPr>
            <w:tcW w:w="1205" w:type="dxa"/>
          </w:tcPr>
          <w:p w14:paraId="6A9A0818" w14:textId="77777777" w:rsidR="00BD6692" w:rsidRDefault="00000000">
            <w:r>
              <w:rPr>
                <w:sz w:val="14"/>
              </w:rPr>
              <w:t>0.962±0.045 (3549)</w:t>
            </w:r>
          </w:p>
        </w:tc>
        <w:tc>
          <w:tcPr>
            <w:tcW w:w="1205" w:type="dxa"/>
          </w:tcPr>
          <w:p w14:paraId="323565F3" w14:textId="77777777" w:rsidR="00BD6692" w:rsidRDefault="00000000">
            <w:r>
              <w:rPr>
                <w:sz w:val="14"/>
              </w:rPr>
              <w:t>0.947±0.056 (623)</w:t>
            </w:r>
          </w:p>
        </w:tc>
        <w:tc>
          <w:tcPr>
            <w:tcW w:w="1205" w:type="dxa"/>
          </w:tcPr>
          <w:p w14:paraId="4594DDF7" w14:textId="77777777" w:rsidR="00BD6692" w:rsidRDefault="00000000">
            <w:r>
              <w:rPr>
                <w:sz w:val="14"/>
              </w:rPr>
              <w:t>0.953±0.058 (1771)</w:t>
            </w:r>
          </w:p>
        </w:tc>
        <w:tc>
          <w:tcPr>
            <w:tcW w:w="1205" w:type="dxa"/>
          </w:tcPr>
          <w:p w14:paraId="7B141987" w14:textId="77777777" w:rsidR="00BD6692" w:rsidRDefault="00000000">
            <w:r>
              <w:rPr>
                <w:sz w:val="14"/>
              </w:rPr>
              <w:t>0.964±0.049 (1779)</w:t>
            </w:r>
          </w:p>
        </w:tc>
        <w:tc>
          <w:tcPr>
            <w:tcW w:w="1205" w:type="dxa"/>
          </w:tcPr>
          <w:p w14:paraId="4D245737" w14:textId="77777777" w:rsidR="00BD6692" w:rsidRDefault="00000000">
            <w:r>
              <w:rPr>
                <w:sz w:val="14"/>
              </w:rPr>
              <w:t>0.960±0.048 (1781)</w:t>
            </w:r>
          </w:p>
        </w:tc>
        <w:tc>
          <w:tcPr>
            <w:tcW w:w="1205" w:type="dxa"/>
          </w:tcPr>
          <w:p w14:paraId="0632A689" w14:textId="77777777" w:rsidR="00BD6692" w:rsidRDefault="00000000">
            <w:r>
              <w:rPr>
                <w:sz w:val="14"/>
              </w:rPr>
              <w:t>0.958±0.054 (1789)</w:t>
            </w:r>
          </w:p>
        </w:tc>
      </w:tr>
      <w:tr w:rsidR="00BD6692" w14:paraId="21987DCA" w14:textId="77777777">
        <w:trPr>
          <w:jc w:val="center"/>
        </w:trPr>
        <w:tc>
          <w:tcPr>
            <w:tcW w:w="1440" w:type="dxa"/>
          </w:tcPr>
          <w:p w14:paraId="013A27B1" w14:textId="77777777" w:rsidR="00BD6692" w:rsidRDefault="00000000">
            <w:r>
              <w:rPr>
                <w:sz w:val="14"/>
              </w:rPr>
              <w:t>Lymphography</w:t>
            </w:r>
          </w:p>
        </w:tc>
        <w:tc>
          <w:tcPr>
            <w:tcW w:w="1205" w:type="dxa"/>
          </w:tcPr>
          <w:p w14:paraId="2F116873" w14:textId="77777777" w:rsidR="00BD6692" w:rsidRDefault="00000000">
            <w:r>
              <w:rPr>
                <w:sz w:val="14"/>
              </w:rPr>
              <w:t>0.798±0.059 (7)</w:t>
            </w:r>
          </w:p>
        </w:tc>
        <w:tc>
          <w:tcPr>
            <w:tcW w:w="1205" w:type="dxa"/>
          </w:tcPr>
          <w:p w14:paraId="49E0D1A1" w14:textId="77777777" w:rsidR="00BD6692" w:rsidRDefault="00000000">
            <w:r>
              <w:rPr>
                <w:b/>
                <w:sz w:val="14"/>
              </w:rPr>
              <w:t>0.817±0.056 (18)</w:t>
            </w:r>
          </w:p>
        </w:tc>
        <w:tc>
          <w:tcPr>
            <w:tcW w:w="1205" w:type="dxa"/>
          </w:tcPr>
          <w:p w14:paraId="50D6E843" w14:textId="77777777" w:rsidR="00BD6692" w:rsidRDefault="00000000">
            <w:r>
              <w:rPr>
                <w:sz w:val="14"/>
              </w:rPr>
              <w:t>0.772±0.072 (10)</w:t>
            </w:r>
          </w:p>
        </w:tc>
        <w:tc>
          <w:tcPr>
            <w:tcW w:w="1205" w:type="dxa"/>
          </w:tcPr>
          <w:p w14:paraId="5F99419B" w14:textId="77777777" w:rsidR="00BD6692" w:rsidRDefault="00000000">
            <w:r>
              <w:rPr>
                <w:sz w:val="14"/>
              </w:rPr>
              <w:t>0.771±0.068 (9)</w:t>
            </w:r>
          </w:p>
        </w:tc>
        <w:tc>
          <w:tcPr>
            <w:tcW w:w="1205" w:type="dxa"/>
          </w:tcPr>
          <w:p w14:paraId="1576CD66" w14:textId="77777777" w:rsidR="00BD6692" w:rsidRDefault="00000000">
            <w:r>
              <w:rPr>
                <w:sz w:val="14"/>
              </w:rPr>
              <w:t>0.756±0.058 (9)</w:t>
            </w:r>
          </w:p>
        </w:tc>
        <w:tc>
          <w:tcPr>
            <w:tcW w:w="1205" w:type="dxa"/>
          </w:tcPr>
          <w:p w14:paraId="09B27FB9" w14:textId="77777777" w:rsidR="00BD6692" w:rsidRDefault="00000000">
            <w:r>
              <w:rPr>
                <w:sz w:val="14"/>
              </w:rPr>
              <w:t>0.761±0.075 (9)</w:t>
            </w:r>
          </w:p>
        </w:tc>
        <w:tc>
          <w:tcPr>
            <w:tcW w:w="1205" w:type="dxa"/>
          </w:tcPr>
          <w:p w14:paraId="1FDAA27E" w14:textId="77777777" w:rsidR="00BD6692" w:rsidRDefault="00000000">
            <w:r>
              <w:rPr>
                <w:sz w:val="14"/>
              </w:rPr>
              <w:t>0.736±0.091 (8)</w:t>
            </w:r>
          </w:p>
        </w:tc>
      </w:tr>
      <w:tr w:rsidR="00BD6692" w14:paraId="3A4CAB97" w14:textId="77777777">
        <w:trPr>
          <w:jc w:val="center"/>
        </w:trPr>
        <w:tc>
          <w:tcPr>
            <w:tcW w:w="1440" w:type="dxa"/>
          </w:tcPr>
          <w:p w14:paraId="721E62D4" w14:textId="77777777" w:rsidR="00BD6692" w:rsidRDefault="00000000">
            <w:r>
              <w:rPr>
                <w:sz w:val="14"/>
              </w:rPr>
              <w:t>M-of-n</w:t>
            </w:r>
          </w:p>
        </w:tc>
        <w:tc>
          <w:tcPr>
            <w:tcW w:w="1205" w:type="dxa"/>
          </w:tcPr>
          <w:p w14:paraId="12C264EA" w14:textId="77777777" w:rsidR="00BD6692" w:rsidRDefault="00000000">
            <w:r>
              <w:rPr>
                <w:b/>
                <w:sz w:val="14"/>
              </w:rPr>
              <w:t>0.996±0.015 (6)</w:t>
            </w:r>
          </w:p>
        </w:tc>
        <w:tc>
          <w:tcPr>
            <w:tcW w:w="1205" w:type="dxa"/>
          </w:tcPr>
          <w:p w14:paraId="46A62F43" w14:textId="77777777" w:rsidR="00BD6692" w:rsidRDefault="00000000">
            <w:r>
              <w:rPr>
                <w:sz w:val="14"/>
              </w:rPr>
              <w:t>0.871±0.029 (13)</w:t>
            </w:r>
          </w:p>
        </w:tc>
        <w:tc>
          <w:tcPr>
            <w:tcW w:w="1205" w:type="dxa"/>
          </w:tcPr>
          <w:p w14:paraId="706FF767" w14:textId="77777777" w:rsidR="00BD6692" w:rsidRDefault="00000000">
            <w:r>
              <w:rPr>
                <w:sz w:val="14"/>
              </w:rPr>
              <w:t>0.789±0.075 (7)</w:t>
            </w:r>
          </w:p>
        </w:tc>
        <w:tc>
          <w:tcPr>
            <w:tcW w:w="1205" w:type="dxa"/>
          </w:tcPr>
          <w:p w14:paraId="127310FF" w14:textId="77777777" w:rsidR="00BD6692" w:rsidRDefault="00000000">
            <w:r>
              <w:rPr>
                <w:sz w:val="14"/>
              </w:rPr>
              <w:t>0.773±0.120 (7)</w:t>
            </w:r>
          </w:p>
        </w:tc>
        <w:tc>
          <w:tcPr>
            <w:tcW w:w="1205" w:type="dxa"/>
          </w:tcPr>
          <w:p w14:paraId="635FD3BC" w14:textId="77777777" w:rsidR="00BD6692" w:rsidRDefault="00000000">
            <w:r>
              <w:rPr>
                <w:sz w:val="14"/>
              </w:rPr>
              <w:t>0.748±0.108 (7)</w:t>
            </w:r>
          </w:p>
        </w:tc>
        <w:tc>
          <w:tcPr>
            <w:tcW w:w="1205" w:type="dxa"/>
          </w:tcPr>
          <w:p w14:paraId="6E4ACFFA" w14:textId="77777777" w:rsidR="00BD6692" w:rsidRDefault="00000000">
            <w:r>
              <w:rPr>
                <w:sz w:val="14"/>
              </w:rPr>
              <w:t>0.726±0.104 (6)</w:t>
            </w:r>
          </w:p>
        </w:tc>
        <w:tc>
          <w:tcPr>
            <w:tcW w:w="1205" w:type="dxa"/>
          </w:tcPr>
          <w:p w14:paraId="47198D40" w14:textId="77777777" w:rsidR="00BD6692" w:rsidRDefault="00000000">
            <w:r>
              <w:rPr>
                <w:sz w:val="14"/>
              </w:rPr>
              <w:t>0.699±0.156 (6)</w:t>
            </w:r>
          </w:p>
        </w:tc>
      </w:tr>
      <w:tr w:rsidR="00BD6692" w14:paraId="76F40369" w14:textId="77777777">
        <w:trPr>
          <w:jc w:val="center"/>
        </w:trPr>
        <w:tc>
          <w:tcPr>
            <w:tcW w:w="1440" w:type="dxa"/>
          </w:tcPr>
          <w:p w14:paraId="2A5F8371" w14:textId="77777777" w:rsidR="00BD6692" w:rsidRDefault="00000000">
            <w:r>
              <w:rPr>
                <w:sz w:val="14"/>
              </w:rPr>
              <w:t>Parkinsons</w:t>
            </w:r>
          </w:p>
        </w:tc>
        <w:tc>
          <w:tcPr>
            <w:tcW w:w="1205" w:type="dxa"/>
          </w:tcPr>
          <w:p w14:paraId="2D4259BF" w14:textId="77777777" w:rsidR="00BD6692" w:rsidRDefault="00000000">
            <w:r>
              <w:rPr>
                <w:b/>
                <w:sz w:val="14"/>
              </w:rPr>
              <w:t>0.905±0.040 (7)</w:t>
            </w:r>
          </w:p>
        </w:tc>
        <w:tc>
          <w:tcPr>
            <w:tcW w:w="1205" w:type="dxa"/>
          </w:tcPr>
          <w:p w14:paraId="6579CA1A" w14:textId="77777777" w:rsidR="00BD6692" w:rsidRDefault="00000000">
            <w:r>
              <w:rPr>
                <w:sz w:val="14"/>
              </w:rPr>
              <w:t>0.903±0.046 (22)</w:t>
            </w:r>
          </w:p>
        </w:tc>
        <w:tc>
          <w:tcPr>
            <w:tcW w:w="1205" w:type="dxa"/>
          </w:tcPr>
          <w:p w14:paraId="0C4B3FDC" w14:textId="77777777" w:rsidR="00BD6692" w:rsidRDefault="00000000">
            <w:r>
              <w:rPr>
                <w:sz w:val="14"/>
              </w:rPr>
              <w:t>0.889±0.045 (9)</w:t>
            </w:r>
          </w:p>
        </w:tc>
        <w:tc>
          <w:tcPr>
            <w:tcW w:w="1205" w:type="dxa"/>
          </w:tcPr>
          <w:p w14:paraId="3DDD8A6D" w14:textId="77777777" w:rsidR="00BD6692" w:rsidRDefault="00000000">
            <w:r>
              <w:rPr>
                <w:sz w:val="14"/>
              </w:rPr>
              <w:t>0.881±0.051 (11)</w:t>
            </w:r>
          </w:p>
        </w:tc>
        <w:tc>
          <w:tcPr>
            <w:tcW w:w="1205" w:type="dxa"/>
          </w:tcPr>
          <w:p w14:paraId="77145794" w14:textId="77777777" w:rsidR="00BD6692" w:rsidRDefault="00000000">
            <w:r>
              <w:rPr>
                <w:sz w:val="14"/>
              </w:rPr>
              <w:t>0.881±0.067 (11)</w:t>
            </w:r>
          </w:p>
        </w:tc>
        <w:tc>
          <w:tcPr>
            <w:tcW w:w="1205" w:type="dxa"/>
          </w:tcPr>
          <w:p w14:paraId="6270BCC1" w14:textId="77777777" w:rsidR="00BD6692" w:rsidRDefault="00000000">
            <w:r>
              <w:rPr>
                <w:sz w:val="14"/>
              </w:rPr>
              <w:t>0.872±0.053 (11)</w:t>
            </w:r>
          </w:p>
        </w:tc>
        <w:tc>
          <w:tcPr>
            <w:tcW w:w="1205" w:type="dxa"/>
          </w:tcPr>
          <w:p w14:paraId="1A0618D9" w14:textId="77777777" w:rsidR="00BD6692" w:rsidRDefault="00000000">
            <w:r>
              <w:rPr>
                <w:sz w:val="14"/>
              </w:rPr>
              <w:t>0.876±0.052 (11)</w:t>
            </w:r>
          </w:p>
        </w:tc>
      </w:tr>
      <w:tr w:rsidR="00BD6692" w14:paraId="357413A2" w14:textId="77777777">
        <w:trPr>
          <w:jc w:val="center"/>
        </w:trPr>
        <w:tc>
          <w:tcPr>
            <w:tcW w:w="1440" w:type="dxa"/>
          </w:tcPr>
          <w:p w14:paraId="0A33D766" w14:textId="77777777" w:rsidR="00BD6692" w:rsidRDefault="00000000">
            <w:r>
              <w:rPr>
                <w:sz w:val="14"/>
              </w:rPr>
              <w:t>Sonar</w:t>
            </w:r>
          </w:p>
        </w:tc>
        <w:tc>
          <w:tcPr>
            <w:tcW w:w="1205" w:type="dxa"/>
          </w:tcPr>
          <w:p w14:paraId="01DB0819" w14:textId="77777777" w:rsidR="00BD6692" w:rsidRDefault="00000000">
            <w:r>
              <w:rPr>
                <w:b/>
                <w:sz w:val="14"/>
              </w:rPr>
              <w:t>0.808±0.057 (17)</w:t>
            </w:r>
          </w:p>
        </w:tc>
        <w:tc>
          <w:tcPr>
            <w:tcW w:w="1205" w:type="dxa"/>
          </w:tcPr>
          <w:p w14:paraId="4AD268B8" w14:textId="77777777" w:rsidR="00BD6692" w:rsidRDefault="00000000">
            <w:r>
              <w:rPr>
                <w:sz w:val="14"/>
              </w:rPr>
              <w:t>0.802±0.059 (60)</w:t>
            </w:r>
          </w:p>
        </w:tc>
        <w:tc>
          <w:tcPr>
            <w:tcW w:w="1205" w:type="dxa"/>
          </w:tcPr>
          <w:p w14:paraId="0508392F" w14:textId="77777777" w:rsidR="00BD6692" w:rsidRDefault="00000000">
            <w:r>
              <w:rPr>
                <w:sz w:val="14"/>
              </w:rPr>
              <w:t>0.794±0.075 (28)</w:t>
            </w:r>
          </w:p>
        </w:tc>
        <w:tc>
          <w:tcPr>
            <w:tcW w:w="1205" w:type="dxa"/>
          </w:tcPr>
          <w:p w14:paraId="27867E7E" w14:textId="77777777" w:rsidR="00BD6692" w:rsidRDefault="00000000">
            <w:r>
              <w:rPr>
                <w:sz w:val="14"/>
              </w:rPr>
              <w:t>0.798±0.065 (30)</w:t>
            </w:r>
          </w:p>
        </w:tc>
        <w:tc>
          <w:tcPr>
            <w:tcW w:w="1205" w:type="dxa"/>
          </w:tcPr>
          <w:p w14:paraId="6DAF6703" w14:textId="77777777" w:rsidR="00BD6692" w:rsidRDefault="00000000">
            <w:r>
              <w:rPr>
                <w:sz w:val="14"/>
              </w:rPr>
              <w:t>0.790±0.052 (30)</w:t>
            </w:r>
          </w:p>
        </w:tc>
        <w:tc>
          <w:tcPr>
            <w:tcW w:w="1205" w:type="dxa"/>
          </w:tcPr>
          <w:p w14:paraId="7D0FC39D" w14:textId="77777777" w:rsidR="00BD6692" w:rsidRDefault="00000000">
            <w:r>
              <w:rPr>
                <w:sz w:val="14"/>
              </w:rPr>
              <w:t>0.794±0.055 (31)</w:t>
            </w:r>
          </w:p>
        </w:tc>
        <w:tc>
          <w:tcPr>
            <w:tcW w:w="1205" w:type="dxa"/>
          </w:tcPr>
          <w:p w14:paraId="60D06308" w14:textId="77777777" w:rsidR="00BD6692" w:rsidRDefault="00000000">
            <w:r>
              <w:rPr>
                <w:sz w:val="14"/>
              </w:rPr>
              <w:t>0.802±0.072 (30)</w:t>
            </w:r>
          </w:p>
        </w:tc>
      </w:tr>
      <w:tr w:rsidR="00BD6692" w14:paraId="5B77E5B9" w14:textId="77777777">
        <w:trPr>
          <w:jc w:val="center"/>
        </w:trPr>
        <w:tc>
          <w:tcPr>
            <w:tcW w:w="1440" w:type="dxa"/>
          </w:tcPr>
          <w:p w14:paraId="4121ECA4" w14:textId="77777777" w:rsidR="00BD6692" w:rsidRDefault="00000000">
            <w:r>
              <w:rPr>
                <w:sz w:val="14"/>
              </w:rPr>
              <w:t>SpectEW</w:t>
            </w:r>
          </w:p>
        </w:tc>
        <w:tc>
          <w:tcPr>
            <w:tcW w:w="1205" w:type="dxa"/>
          </w:tcPr>
          <w:p w14:paraId="4D8031A9" w14:textId="77777777" w:rsidR="00BD6692" w:rsidRDefault="00000000">
            <w:r>
              <w:rPr>
                <w:b/>
                <w:sz w:val="14"/>
              </w:rPr>
              <w:t>0.820±0.040 (8)</w:t>
            </w:r>
          </w:p>
        </w:tc>
        <w:tc>
          <w:tcPr>
            <w:tcW w:w="1205" w:type="dxa"/>
          </w:tcPr>
          <w:p w14:paraId="49FDF151" w14:textId="77777777" w:rsidR="00BD6692" w:rsidRDefault="00000000">
            <w:r>
              <w:rPr>
                <w:sz w:val="14"/>
              </w:rPr>
              <w:t>0.810±0.045 (21)</w:t>
            </w:r>
          </w:p>
        </w:tc>
        <w:tc>
          <w:tcPr>
            <w:tcW w:w="1205" w:type="dxa"/>
          </w:tcPr>
          <w:p w14:paraId="2E1F90DC" w14:textId="77777777" w:rsidR="00BD6692" w:rsidRDefault="00000000">
            <w:r>
              <w:rPr>
                <w:sz w:val="14"/>
              </w:rPr>
              <w:t>0.801±0.037 (9)</w:t>
            </w:r>
          </w:p>
        </w:tc>
        <w:tc>
          <w:tcPr>
            <w:tcW w:w="1205" w:type="dxa"/>
          </w:tcPr>
          <w:p w14:paraId="0C0518FF" w14:textId="77777777" w:rsidR="00BD6692" w:rsidRDefault="00000000">
            <w:r>
              <w:rPr>
                <w:sz w:val="14"/>
              </w:rPr>
              <w:t>0.801±0.038 (11)</w:t>
            </w:r>
          </w:p>
        </w:tc>
        <w:tc>
          <w:tcPr>
            <w:tcW w:w="1205" w:type="dxa"/>
          </w:tcPr>
          <w:p w14:paraId="3A9CB6A5" w14:textId="77777777" w:rsidR="00BD6692" w:rsidRDefault="00000000">
            <w:r>
              <w:rPr>
                <w:sz w:val="14"/>
              </w:rPr>
              <w:t>0.795±0.029 (10)</w:t>
            </w:r>
          </w:p>
        </w:tc>
        <w:tc>
          <w:tcPr>
            <w:tcW w:w="1205" w:type="dxa"/>
          </w:tcPr>
          <w:p w14:paraId="2917A0C6" w14:textId="77777777" w:rsidR="00BD6692" w:rsidRDefault="00000000">
            <w:r>
              <w:rPr>
                <w:sz w:val="14"/>
              </w:rPr>
              <w:t>0.807±0.037 (11)</w:t>
            </w:r>
          </w:p>
        </w:tc>
        <w:tc>
          <w:tcPr>
            <w:tcW w:w="1205" w:type="dxa"/>
          </w:tcPr>
          <w:p w14:paraId="0A7F94B0" w14:textId="77777777" w:rsidR="00BD6692" w:rsidRDefault="00000000">
            <w:r>
              <w:rPr>
                <w:sz w:val="14"/>
              </w:rPr>
              <w:t>0.793±0.055 (11)</w:t>
            </w:r>
          </w:p>
        </w:tc>
      </w:tr>
      <w:tr w:rsidR="00BD6692" w14:paraId="2B95023D" w14:textId="77777777">
        <w:trPr>
          <w:jc w:val="center"/>
        </w:trPr>
        <w:tc>
          <w:tcPr>
            <w:tcW w:w="1440" w:type="dxa"/>
          </w:tcPr>
          <w:p w14:paraId="21B4D67B" w14:textId="77777777" w:rsidR="00BD6692" w:rsidRDefault="00000000">
            <w:r>
              <w:rPr>
                <w:sz w:val="14"/>
              </w:rPr>
              <w:t>TicTacToe</w:t>
            </w:r>
          </w:p>
        </w:tc>
        <w:tc>
          <w:tcPr>
            <w:tcW w:w="1205" w:type="dxa"/>
          </w:tcPr>
          <w:p w14:paraId="3194F238" w14:textId="77777777" w:rsidR="00BD6692" w:rsidRDefault="00000000">
            <w:r>
              <w:rPr>
                <w:b/>
                <w:sz w:val="14"/>
              </w:rPr>
              <w:t>0.821±0.029 (8)</w:t>
            </w:r>
          </w:p>
        </w:tc>
        <w:tc>
          <w:tcPr>
            <w:tcW w:w="1205" w:type="dxa"/>
          </w:tcPr>
          <w:p w14:paraId="3A1D1766" w14:textId="77777777" w:rsidR="00BD6692" w:rsidRDefault="00000000">
            <w:r>
              <w:rPr>
                <w:sz w:val="14"/>
              </w:rPr>
              <w:t>0.786±0.215 (8)</w:t>
            </w:r>
          </w:p>
        </w:tc>
        <w:tc>
          <w:tcPr>
            <w:tcW w:w="1205" w:type="dxa"/>
          </w:tcPr>
          <w:p w14:paraId="091781B8" w14:textId="77777777" w:rsidR="00BD6692" w:rsidRDefault="00000000">
            <w:r>
              <w:rPr>
                <w:sz w:val="14"/>
              </w:rPr>
              <w:t>0.692±0.201 (6)</w:t>
            </w:r>
          </w:p>
        </w:tc>
        <w:tc>
          <w:tcPr>
            <w:tcW w:w="1205" w:type="dxa"/>
          </w:tcPr>
          <w:p w14:paraId="65D82544" w14:textId="77777777" w:rsidR="00BD6692" w:rsidRDefault="00000000">
            <w:r>
              <w:rPr>
                <w:sz w:val="14"/>
              </w:rPr>
              <w:t>0.646±0.191 (4)</w:t>
            </w:r>
          </w:p>
        </w:tc>
        <w:tc>
          <w:tcPr>
            <w:tcW w:w="1205" w:type="dxa"/>
          </w:tcPr>
          <w:p w14:paraId="301A8F1A" w14:textId="77777777" w:rsidR="00BD6692" w:rsidRDefault="00000000">
            <w:r>
              <w:rPr>
                <w:sz w:val="14"/>
              </w:rPr>
              <w:t>0.654±0.185 (5)</w:t>
            </w:r>
          </w:p>
        </w:tc>
        <w:tc>
          <w:tcPr>
            <w:tcW w:w="1205" w:type="dxa"/>
          </w:tcPr>
          <w:p w14:paraId="05F0936B" w14:textId="77777777" w:rsidR="00BD6692" w:rsidRDefault="00000000">
            <w:r>
              <w:rPr>
                <w:sz w:val="14"/>
              </w:rPr>
              <w:t>0.655±0.185 (5)</w:t>
            </w:r>
          </w:p>
        </w:tc>
        <w:tc>
          <w:tcPr>
            <w:tcW w:w="1205" w:type="dxa"/>
          </w:tcPr>
          <w:p w14:paraId="79542178" w14:textId="77777777" w:rsidR="00BD6692" w:rsidRDefault="00000000">
            <w:r>
              <w:rPr>
                <w:sz w:val="14"/>
              </w:rPr>
              <w:t>0.624±0.176 (4)</w:t>
            </w:r>
          </w:p>
        </w:tc>
      </w:tr>
      <w:tr w:rsidR="00BD6692" w14:paraId="264ABCE5" w14:textId="77777777">
        <w:trPr>
          <w:jc w:val="center"/>
        </w:trPr>
        <w:tc>
          <w:tcPr>
            <w:tcW w:w="1440" w:type="dxa"/>
          </w:tcPr>
          <w:p w14:paraId="0E83AB90" w14:textId="77777777" w:rsidR="00BD6692" w:rsidRDefault="00000000">
            <w:r>
              <w:rPr>
                <w:sz w:val="14"/>
              </w:rPr>
              <w:t>Vote</w:t>
            </w:r>
          </w:p>
        </w:tc>
        <w:tc>
          <w:tcPr>
            <w:tcW w:w="1205" w:type="dxa"/>
          </w:tcPr>
          <w:p w14:paraId="6C597F23" w14:textId="77777777" w:rsidR="00BD6692" w:rsidRDefault="00000000">
            <w:r>
              <w:rPr>
                <w:b/>
                <w:sz w:val="14"/>
              </w:rPr>
              <w:t>0.956±0.027 (3)</w:t>
            </w:r>
          </w:p>
        </w:tc>
        <w:tc>
          <w:tcPr>
            <w:tcW w:w="1205" w:type="dxa"/>
          </w:tcPr>
          <w:p w14:paraId="406F5B06" w14:textId="77777777" w:rsidR="00BD6692" w:rsidRDefault="00000000">
            <w:r>
              <w:rPr>
                <w:sz w:val="14"/>
              </w:rPr>
              <w:t>0.922±0.038 (16)</w:t>
            </w:r>
          </w:p>
        </w:tc>
        <w:tc>
          <w:tcPr>
            <w:tcW w:w="1205" w:type="dxa"/>
          </w:tcPr>
          <w:p w14:paraId="0B03D205" w14:textId="77777777" w:rsidR="00BD6692" w:rsidRDefault="00000000">
            <w:r>
              <w:rPr>
                <w:sz w:val="14"/>
              </w:rPr>
              <w:t>0.896±0.069 (5)</w:t>
            </w:r>
          </w:p>
        </w:tc>
        <w:tc>
          <w:tcPr>
            <w:tcW w:w="1205" w:type="dxa"/>
          </w:tcPr>
          <w:p w14:paraId="2C9CBF51" w14:textId="77777777" w:rsidR="00BD6692" w:rsidRDefault="00000000">
            <w:r>
              <w:rPr>
                <w:sz w:val="14"/>
              </w:rPr>
              <w:t>0.884±0.084 (6)</w:t>
            </w:r>
          </w:p>
        </w:tc>
        <w:tc>
          <w:tcPr>
            <w:tcW w:w="1205" w:type="dxa"/>
          </w:tcPr>
          <w:p w14:paraId="1464546E" w14:textId="77777777" w:rsidR="00BD6692" w:rsidRDefault="00000000">
            <w:r>
              <w:rPr>
                <w:sz w:val="14"/>
              </w:rPr>
              <w:t>0.903±0.050 (8)</w:t>
            </w:r>
          </w:p>
        </w:tc>
        <w:tc>
          <w:tcPr>
            <w:tcW w:w="1205" w:type="dxa"/>
          </w:tcPr>
          <w:p w14:paraId="6807B6CE" w14:textId="77777777" w:rsidR="00BD6692" w:rsidRDefault="00000000">
            <w:r>
              <w:rPr>
                <w:sz w:val="14"/>
              </w:rPr>
              <w:t>0.891±0.046 (7)</w:t>
            </w:r>
          </w:p>
        </w:tc>
        <w:tc>
          <w:tcPr>
            <w:tcW w:w="1205" w:type="dxa"/>
          </w:tcPr>
          <w:p w14:paraId="0AFCFB8B" w14:textId="77777777" w:rsidR="00BD6692" w:rsidRDefault="00000000">
            <w:r>
              <w:rPr>
                <w:sz w:val="14"/>
              </w:rPr>
              <w:t>0.902±0.040 (8)</w:t>
            </w:r>
          </w:p>
        </w:tc>
      </w:tr>
      <w:tr w:rsidR="00BD6692" w14:paraId="258BCF17" w14:textId="77777777">
        <w:trPr>
          <w:jc w:val="center"/>
        </w:trPr>
        <w:tc>
          <w:tcPr>
            <w:tcW w:w="1440" w:type="dxa"/>
          </w:tcPr>
          <w:p w14:paraId="1C3D55EA" w14:textId="77777777" w:rsidR="00BD6692" w:rsidRDefault="00000000">
            <w:r>
              <w:rPr>
                <w:sz w:val="14"/>
              </w:rPr>
              <w:t>WDBC</w:t>
            </w:r>
          </w:p>
        </w:tc>
        <w:tc>
          <w:tcPr>
            <w:tcW w:w="1205" w:type="dxa"/>
          </w:tcPr>
          <w:p w14:paraId="7815B8BD" w14:textId="77777777" w:rsidR="00BD6692" w:rsidRDefault="00000000">
            <w:r>
              <w:rPr>
                <w:b/>
                <w:sz w:val="14"/>
              </w:rPr>
              <w:t>0.967±0.016 (12)</w:t>
            </w:r>
          </w:p>
        </w:tc>
        <w:tc>
          <w:tcPr>
            <w:tcW w:w="1205" w:type="dxa"/>
          </w:tcPr>
          <w:p w14:paraId="745D167B" w14:textId="77777777" w:rsidR="00BD6692" w:rsidRDefault="00000000">
            <w:r>
              <w:rPr>
                <w:sz w:val="14"/>
              </w:rPr>
              <w:t>0.965±0.015 (30)</w:t>
            </w:r>
          </w:p>
        </w:tc>
        <w:tc>
          <w:tcPr>
            <w:tcW w:w="1205" w:type="dxa"/>
          </w:tcPr>
          <w:p w14:paraId="32345536" w14:textId="77777777" w:rsidR="00BD6692" w:rsidRDefault="00000000">
            <w:r>
              <w:rPr>
                <w:sz w:val="14"/>
              </w:rPr>
              <w:t>0.958±0.021 (14)</w:t>
            </w:r>
          </w:p>
        </w:tc>
        <w:tc>
          <w:tcPr>
            <w:tcW w:w="1205" w:type="dxa"/>
          </w:tcPr>
          <w:p w14:paraId="1CB5BB15" w14:textId="77777777" w:rsidR="00BD6692" w:rsidRDefault="00000000">
            <w:r>
              <w:rPr>
                <w:sz w:val="14"/>
              </w:rPr>
              <w:t>0.956±0.017 (15)</w:t>
            </w:r>
          </w:p>
        </w:tc>
        <w:tc>
          <w:tcPr>
            <w:tcW w:w="1205" w:type="dxa"/>
          </w:tcPr>
          <w:p w14:paraId="02D6CC88" w14:textId="77777777" w:rsidR="00BD6692" w:rsidRDefault="00000000">
            <w:r>
              <w:rPr>
                <w:sz w:val="14"/>
              </w:rPr>
              <w:t>0.956±0.018 (15)</w:t>
            </w:r>
          </w:p>
        </w:tc>
        <w:tc>
          <w:tcPr>
            <w:tcW w:w="1205" w:type="dxa"/>
          </w:tcPr>
          <w:p w14:paraId="05711DDB" w14:textId="77777777" w:rsidR="00BD6692" w:rsidRDefault="00000000">
            <w:r>
              <w:rPr>
                <w:sz w:val="14"/>
              </w:rPr>
              <w:t>0.953±0.021 (14)</w:t>
            </w:r>
          </w:p>
        </w:tc>
        <w:tc>
          <w:tcPr>
            <w:tcW w:w="1205" w:type="dxa"/>
          </w:tcPr>
          <w:p w14:paraId="5F93009F" w14:textId="77777777" w:rsidR="00BD6692" w:rsidRDefault="00000000">
            <w:r>
              <w:rPr>
                <w:sz w:val="14"/>
              </w:rPr>
              <w:t>0.954±0.018 (15)</w:t>
            </w:r>
          </w:p>
        </w:tc>
      </w:tr>
      <w:tr w:rsidR="00BD6692" w14:paraId="5BE4AC6B" w14:textId="77777777">
        <w:trPr>
          <w:jc w:val="center"/>
        </w:trPr>
        <w:tc>
          <w:tcPr>
            <w:tcW w:w="1440" w:type="dxa"/>
          </w:tcPr>
          <w:p w14:paraId="7F9476CD" w14:textId="77777777" w:rsidR="00BD6692" w:rsidRDefault="00000000">
            <w:r>
              <w:rPr>
                <w:sz w:val="14"/>
              </w:rPr>
              <w:t>WaveformEW</w:t>
            </w:r>
          </w:p>
        </w:tc>
        <w:tc>
          <w:tcPr>
            <w:tcW w:w="1205" w:type="dxa"/>
          </w:tcPr>
          <w:p w14:paraId="7D9E8151" w14:textId="77777777" w:rsidR="00BD6692" w:rsidRDefault="00000000">
            <w:r>
              <w:rPr>
                <w:b/>
                <w:sz w:val="14"/>
              </w:rPr>
              <w:t>0.815±0.012 (16)</w:t>
            </w:r>
          </w:p>
        </w:tc>
        <w:tc>
          <w:tcPr>
            <w:tcW w:w="1205" w:type="dxa"/>
          </w:tcPr>
          <w:p w14:paraId="44D40161" w14:textId="77777777" w:rsidR="00BD6692" w:rsidRDefault="00000000">
            <w:r>
              <w:rPr>
                <w:sz w:val="14"/>
              </w:rPr>
              <w:t>0.757±0.063 (38)</w:t>
            </w:r>
          </w:p>
        </w:tc>
        <w:tc>
          <w:tcPr>
            <w:tcW w:w="1205" w:type="dxa"/>
          </w:tcPr>
          <w:p w14:paraId="1445B0F2" w14:textId="77777777" w:rsidR="00BD6692" w:rsidRDefault="00000000">
            <w:r>
              <w:rPr>
                <w:sz w:val="14"/>
              </w:rPr>
              <w:t>0.751±0.060 (22)</w:t>
            </w:r>
          </w:p>
        </w:tc>
        <w:tc>
          <w:tcPr>
            <w:tcW w:w="1205" w:type="dxa"/>
          </w:tcPr>
          <w:p w14:paraId="50A1EB10" w14:textId="77777777" w:rsidR="00BD6692" w:rsidRDefault="00000000">
            <w:r>
              <w:rPr>
                <w:sz w:val="14"/>
              </w:rPr>
              <w:t>0.735±0.086 (21)</w:t>
            </w:r>
          </w:p>
        </w:tc>
        <w:tc>
          <w:tcPr>
            <w:tcW w:w="1205" w:type="dxa"/>
          </w:tcPr>
          <w:p w14:paraId="6EC392A9" w14:textId="77777777" w:rsidR="00BD6692" w:rsidRDefault="00000000">
            <w:r>
              <w:rPr>
                <w:sz w:val="14"/>
              </w:rPr>
              <w:t>0.717±0.067 (20)</w:t>
            </w:r>
          </w:p>
        </w:tc>
        <w:tc>
          <w:tcPr>
            <w:tcW w:w="1205" w:type="dxa"/>
          </w:tcPr>
          <w:p w14:paraId="5FDE5308" w14:textId="77777777" w:rsidR="00BD6692" w:rsidRDefault="00000000">
            <w:r>
              <w:rPr>
                <w:sz w:val="14"/>
              </w:rPr>
              <w:t>0.724±0.056 (21)</w:t>
            </w:r>
          </w:p>
        </w:tc>
        <w:tc>
          <w:tcPr>
            <w:tcW w:w="1205" w:type="dxa"/>
          </w:tcPr>
          <w:p w14:paraId="6F243A7C" w14:textId="77777777" w:rsidR="00BD6692" w:rsidRDefault="00000000">
            <w:r>
              <w:rPr>
                <w:sz w:val="14"/>
              </w:rPr>
              <w:t>0.686±0.058 (19)</w:t>
            </w:r>
          </w:p>
        </w:tc>
      </w:tr>
      <w:tr w:rsidR="00BD6692" w14:paraId="52AC0AC0" w14:textId="77777777">
        <w:trPr>
          <w:jc w:val="center"/>
        </w:trPr>
        <w:tc>
          <w:tcPr>
            <w:tcW w:w="1440" w:type="dxa"/>
          </w:tcPr>
          <w:p w14:paraId="6EB76AFF" w14:textId="77777777" w:rsidR="00BD6692" w:rsidRDefault="00000000">
            <w:r>
              <w:rPr>
                <w:sz w:val="14"/>
              </w:rPr>
              <w:t>Zoo</w:t>
            </w:r>
          </w:p>
        </w:tc>
        <w:tc>
          <w:tcPr>
            <w:tcW w:w="1205" w:type="dxa"/>
          </w:tcPr>
          <w:p w14:paraId="0D90A895" w14:textId="77777777" w:rsidR="00BD6692" w:rsidRDefault="00000000">
            <w:r>
              <w:rPr>
                <w:sz w:val="14"/>
              </w:rPr>
              <w:t>0.908±0.054 (8)</w:t>
            </w:r>
          </w:p>
        </w:tc>
        <w:tc>
          <w:tcPr>
            <w:tcW w:w="1205" w:type="dxa"/>
          </w:tcPr>
          <w:p w14:paraId="01A01DD8" w14:textId="77777777" w:rsidR="00BD6692" w:rsidRDefault="00000000">
            <w:r>
              <w:rPr>
                <w:b/>
                <w:sz w:val="14"/>
              </w:rPr>
              <w:t>0.919±0.058 (16)</w:t>
            </w:r>
          </w:p>
        </w:tc>
        <w:tc>
          <w:tcPr>
            <w:tcW w:w="1205" w:type="dxa"/>
          </w:tcPr>
          <w:p w14:paraId="76A5A668" w14:textId="77777777" w:rsidR="00BD6692" w:rsidRDefault="00000000">
            <w:r>
              <w:rPr>
                <w:sz w:val="14"/>
              </w:rPr>
              <w:t>0.865±0.060 (9)</w:t>
            </w:r>
          </w:p>
        </w:tc>
        <w:tc>
          <w:tcPr>
            <w:tcW w:w="1205" w:type="dxa"/>
          </w:tcPr>
          <w:p w14:paraId="4BEDD3CD" w14:textId="77777777" w:rsidR="00BD6692" w:rsidRDefault="00000000">
            <w:r>
              <w:rPr>
                <w:sz w:val="14"/>
              </w:rPr>
              <w:t>0.854±0.079 (8)</w:t>
            </w:r>
          </w:p>
        </w:tc>
        <w:tc>
          <w:tcPr>
            <w:tcW w:w="1205" w:type="dxa"/>
          </w:tcPr>
          <w:p w14:paraId="7DE3339D" w14:textId="77777777" w:rsidR="00BD6692" w:rsidRDefault="00000000">
            <w:r>
              <w:rPr>
                <w:sz w:val="14"/>
              </w:rPr>
              <w:t>0.846±0.078 (8)</w:t>
            </w:r>
          </w:p>
        </w:tc>
        <w:tc>
          <w:tcPr>
            <w:tcW w:w="1205" w:type="dxa"/>
          </w:tcPr>
          <w:p w14:paraId="10400D91" w14:textId="77777777" w:rsidR="00BD6692" w:rsidRDefault="00000000">
            <w:r>
              <w:rPr>
                <w:sz w:val="14"/>
              </w:rPr>
              <w:t>0.848±0.080 (8)</w:t>
            </w:r>
          </w:p>
        </w:tc>
        <w:tc>
          <w:tcPr>
            <w:tcW w:w="1205" w:type="dxa"/>
          </w:tcPr>
          <w:p w14:paraId="04552D00" w14:textId="77777777" w:rsidR="00BD6692" w:rsidRDefault="00000000">
            <w:r>
              <w:rPr>
                <w:sz w:val="14"/>
              </w:rPr>
              <w:t>0.827±0.073 (8)</w:t>
            </w:r>
          </w:p>
        </w:tc>
      </w:tr>
    </w:tbl>
    <w:p w14:paraId="2D2558F8" w14:textId="77777777" w:rsidR="00BD6692" w:rsidRDefault="00000000" w:rsidP="00555738">
      <w:pPr>
        <w:jc w:val="both"/>
      </w:pPr>
      <w:r>
        <w:rPr>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repository (Data availability). Bold = best accuracy per dataset.</w:t>
      </w:r>
    </w:p>
    <w:p w14:paraId="0CD2E72E" w14:textId="77777777" w:rsidR="00BD6692" w:rsidRDefault="00BD6692">
      <w:pPr>
        <w:sectPr w:rsidR="00BD6692">
          <w:type w:val="continuous"/>
          <w:pgSz w:w="11906" w:h="16838"/>
          <w:pgMar w:top="1134" w:right="1134" w:bottom="1134" w:left="1134" w:header="720" w:footer="720" w:gutter="0"/>
          <w:cols w:space="460"/>
          <w:docGrid w:linePitch="360"/>
        </w:sectPr>
      </w:pPr>
    </w:p>
    <w:p w14:paraId="11FB9553" w14:textId="77777777" w:rsidR="00BD6692" w:rsidRDefault="00000000">
      <w:pPr>
        <w:pStyle w:val="Heading2"/>
      </w:pPr>
      <w:r>
        <w:rPr>
          <w:rFonts w:ascii="Times New Roman" w:eastAsia="Times New Roman" w:hAnsi="Times New Roman" w:cs="Times New Roman"/>
        </w:rPr>
        <w:t>3.2 Feature-subset parsimony</w:t>
      </w:r>
    </w:p>
    <w:p w14:paraId="7B9C3ACF" w14:textId="213E7166" w:rsidR="00BD6692" w:rsidRDefault="00000000">
      <w:pPr>
        <w:spacing w:after="200" w:line="360" w:lineRule="auto"/>
        <w:jc w:val="both"/>
      </w:pPr>
      <w: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(71.2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w:t>
      </w:r>
      <w:r w:rsidR="001B1AF5">
        <w:rPr>
          <w:lang w:val="vi-VN"/>
        </w:rPr>
        <w:t>-</w:t>
      </w:r>
      <w:r>
        <w:t xml:space="preserve">43% fewer features, and against two directly re-implemented same-family binary </w:t>
      </w:r>
      <w:r>
        <w:lastRenderedPageBreak/>
        <w:t>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w:t>
      </w:r>
      <w:r w:rsidR="001B1AF5">
        <w:rPr>
          <w:lang w:val="vi-VN"/>
        </w:rPr>
        <w:t>-</w:t>
      </w:r>
      <w:r>
        <w:t>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14:paraId="3389171A" w14:textId="77777777" w:rsidR="00BD6692" w:rsidRDefault="00BD6692">
      <w:pPr>
        <w:sectPr w:rsidR="00BD6692">
          <w:type w:val="continuous"/>
          <w:pgSz w:w="11906" w:h="16838"/>
          <w:pgMar w:top="1134" w:right="1134" w:bottom="1134" w:left="1134" w:header="720" w:footer="720" w:gutter="0"/>
          <w:cols w:space="460"/>
          <w:docGrid w:linePitch="360"/>
        </w:sectPr>
      </w:pPr>
    </w:p>
    <w:p w14:paraId="2D481CAF" w14:textId="77777777" w:rsidR="00BD6692" w:rsidRDefault="00000000">
      <w:pPr>
        <w:keepNext/>
        <w:jc w:val="center"/>
      </w:pPr>
      <w:r>
        <w:rPr>
          <w:noProof/>
        </w:rPr>
        <w:drawing>
          <wp:inline distT="0" distB="0" distL="0" distR="0" wp14:anchorId="1B6ECD7B" wp14:editId="04CD9E03">
            <wp:extent cx="4023360" cy="34821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parsimony_tradeoff.png"/>
                    <pic:cNvPicPr/>
                  </pic:nvPicPr>
                  <pic:blipFill>
                    <a:blip r:embed="rId7"/>
                    <a:stretch>
                      <a:fillRect/>
                    </a:stretch>
                  </pic:blipFill>
                  <pic:spPr>
                    <a:xfrm>
                      <a:off x="0" y="0"/>
                      <a:ext cx="4023360" cy="3482154"/>
                    </a:xfrm>
                    <a:prstGeom prst="rect">
                      <a:avLst/>
                    </a:prstGeom>
                  </pic:spPr>
                </pic:pic>
              </a:graphicData>
            </a:graphic>
          </wp:inline>
        </w:drawing>
      </w:r>
    </w:p>
    <w:p w14:paraId="4281300E" w14:textId="77777777" w:rsidR="00BD6692" w:rsidRDefault="00000000" w:rsidP="00555738">
      <w:pPr>
        <w:jc w:val="both"/>
      </w:pPr>
      <w:r>
        <w:rPr>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 In numbers, RG-SCSO's mean operating point is 0.866 accuracy at 41% of features; AOA reaches 0.849 at 98% of features, and COA 0.815; mean accuracy across the seven algorithms spans 0.791-0.866.</w:t>
      </w:r>
    </w:p>
    <w:p w14:paraId="711D51B0"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CD3CD85" w14:textId="77777777" w:rsidR="00BD6692" w:rsidRDefault="00000000">
      <w:pPr>
        <w:pStyle w:val="Heading2"/>
      </w:pPr>
      <w:r>
        <w:rPr>
          <w:rFonts w:ascii="Times New Roman" w:eastAsia="Times New Roman" w:hAnsi="Times New Roman" w:cs="Times New Roman"/>
        </w:rPr>
        <w:t>3.3 Ranking and statistical significance</w:t>
      </w:r>
    </w:p>
    <w:p w14:paraId="34800F1B" w14:textId="77777777" w:rsidR="00BD6692" w:rsidRDefault="00000000">
      <w:pPr>
        <w:spacing w:after="200" w:line="360" w:lineRule="auto"/>
        <w:jc w:val="both"/>
      </w:pPr>
      <w: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14:paraId="2FD04398" w14:textId="77777777" w:rsidR="00BD6692" w:rsidRDefault="00BD6692">
      <w:pPr>
        <w:sectPr w:rsidR="00BD6692">
          <w:type w:val="continuous"/>
          <w:pgSz w:w="11906" w:h="16838"/>
          <w:pgMar w:top="1134" w:right="1134" w:bottom="1134" w:left="1134" w:header="720" w:footer="720" w:gutter="0"/>
          <w:cols w:space="460"/>
          <w:docGrid w:linePitch="360"/>
        </w:sectPr>
      </w:pPr>
    </w:p>
    <w:p w14:paraId="63BDEE51" w14:textId="77777777" w:rsidR="00BD6692" w:rsidRDefault="00000000">
      <w:r>
        <w:rPr>
          <w:sz w:val="18"/>
        </w:rPr>
        <w:t>Table 3 Average Rank, Holm-Significant Win/Tie/Loss, and Median Effect Size vs. RG-SCSO.</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5BA9A50D" w14:textId="77777777">
        <w:trPr>
          <w:tblHeader/>
          <w:jc w:val="center"/>
        </w:trPr>
        <w:tc>
          <w:tcPr>
            <w:tcW w:w="2409" w:type="dxa"/>
            <w:tcBorders>
              <w:bottom w:val="single" w:sz="6" w:space="0" w:color="000000"/>
            </w:tcBorders>
          </w:tcPr>
          <w:p w14:paraId="086C79F0" w14:textId="77777777" w:rsidR="00BD6692" w:rsidRDefault="00000000">
            <w:r>
              <w:rPr>
                <w:b/>
                <w:sz w:val="18"/>
              </w:rPr>
              <w:t>Algorithm (year)</w:t>
            </w:r>
          </w:p>
        </w:tc>
        <w:tc>
          <w:tcPr>
            <w:tcW w:w="2409" w:type="dxa"/>
            <w:tcBorders>
              <w:bottom w:val="single" w:sz="6" w:space="0" w:color="000000"/>
            </w:tcBorders>
          </w:tcPr>
          <w:p w14:paraId="448E9DDD" w14:textId="77777777" w:rsidR="00BD6692" w:rsidRDefault="00000000">
            <w:r>
              <w:rPr>
                <w:b/>
                <w:sz w:val="18"/>
              </w:rPr>
              <w:t>Avg. rank</w:t>
            </w:r>
          </w:p>
        </w:tc>
        <w:tc>
          <w:tcPr>
            <w:tcW w:w="2409" w:type="dxa"/>
            <w:tcBorders>
              <w:bottom w:val="single" w:sz="6" w:space="0" w:color="000000"/>
            </w:tcBorders>
          </w:tcPr>
          <w:p w14:paraId="2E4B1189" w14:textId="77777777" w:rsidR="00BD6692" w:rsidRDefault="00000000">
            <w:r>
              <w:rPr>
                <w:b/>
                <w:sz w:val="18"/>
              </w:rPr>
              <w:t>W/T/L vs RG-SCSO (Holm)</w:t>
            </w:r>
          </w:p>
        </w:tc>
        <w:tc>
          <w:tcPr>
            <w:tcW w:w="2409" w:type="dxa"/>
            <w:tcBorders>
              <w:bottom w:val="single" w:sz="6" w:space="0" w:color="000000"/>
            </w:tcBorders>
          </w:tcPr>
          <w:p w14:paraId="10EC7DFA" w14:textId="77777777" w:rsidR="00BD6692" w:rsidRDefault="00000000">
            <w:r>
              <w:rPr>
                <w:b/>
                <w:sz w:val="18"/>
              </w:rPr>
              <w:t>Median |d|</w:t>
            </w:r>
          </w:p>
        </w:tc>
      </w:tr>
      <w:tr w:rsidR="00BD6692" w14:paraId="31DBF310" w14:textId="77777777">
        <w:trPr>
          <w:jc w:val="center"/>
        </w:trPr>
        <w:tc>
          <w:tcPr>
            <w:tcW w:w="2409" w:type="dxa"/>
          </w:tcPr>
          <w:p w14:paraId="162DDDA2" w14:textId="77777777" w:rsidR="00BD6692" w:rsidRDefault="00000000">
            <w:r>
              <w:rPr>
                <w:sz w:val="18"/>
              </w:rPr>
              <w:t>RG-SCSO (ours)</w:t>
            </w:r>
          </w:p>
        </w:tc>
        <w:tc>
          <w:tcPr>
            <w:tcW w:w="2409" w:type="dxa"/>
          </w:tcPr>
          <w:p w14:paraId="789C57A1" w14:textId="77777777" w:rsidR="00BD6692" w:rsidRDefault="00000000">
            <w:r>
              <w:rPr>
                <w:sz w:val="18"/>
              </w:rPr>
              <w:t>1.00</w:t>
            </w:r>
          </w:p>
        </w:tc>
        <w:tc>
          <w:tcPr>
            <w:tcW w:w="2409" w:type="dxa"/>
          </w:tcPr>
          <w:p w14:paraId="20DABC24" w14:textId="77777777" w:rsidR="00BD6692" w:rsidRDefault="00000000">
            <w:r>
              <w:rPr>
                <w:sz w:val="18"/>
              </w:rPr>
              <w:t>-</w:t>
            </w:r>
          </w:p>
        </w:tc>
        <w:tc>
          <w:tcPr>
            <w:tcW w:w="2409" w:type="dxa"/>
          </w:tcPr>
          <w:p w14:paraId="02708647" w14:textId="77777777" w:rsidR="00BD6692" w:rsidRDefault="00000000">
            <w:r>
              <w:rPr>
                <w:sz w:val="18"/>
              </w:rPr>
              <w:t>-</w:t>
            </w:r>
          </w:p>
        </w:tc>
      </w:tr>
      <w:tr w:rsidR="00BD6692" w14:paraId="6F442DDD" w14:textId="77777777">
        <w:trPr>
          <w:jc w:val="center"/>
        </w:trPr>
        <w:tc>
          <w:tcPr>
            <w:tcW w:w="2409" w:type="dxa"/>
          </w:tcPr>
          <w:p w14:paraId="5E08792A" w14:textId="77777777" w:rsidR="00BD6692" w:rsidRDefault="00000000">
            <w:r>
              <w:rPr>
                <w:sz w:val="18"/>
              </w:rPr>
              <w:t>AOA (2021)</w:t>
            </w:r>
          </w:p>
        </w:tc>
        <w:tc>
          <w:tcPr>
            <w:tcW w:w="2409" w:type="dxa"/>
          </w:tcPr>
          <w:p w14:paraId="061D34A0" w14:textId="77777777" w:rsidR="00BD6692" w:rsidRDefault="00000000">
            <w:r>
              <w:rPr>
                <w:sz w:val="18"/>
              </w:rPr>
              <w:t>2.89</w:t>
            </w:r>
          </w:p>
        </w:tc>
        <w:tc>
          <w:tcPr>
            <w:tcW w:w="2409" w:type="dxa"/>
          </w:tcPr>
          <w:p w14:paraId="297894F9" w14:textId="77777777" w:rsidR="00BD6692" w:rsidRDefault="00000000">
            <w:r>
              <w:rPr>
                <w:sz w:val="18"/>
              </w:rPr>
              <w:t>17/1/0</w:t>
            </w:r>
          </w:p>
        </w:tc>
        <w:tc>
          <w:tcPr>
            <w:tcW w:w="2409" w:type="dxa"/>
          </w:tcPr>
          <w:p w14:paraId="11F7ECCD" w14:textId="77777777" w:rsidR="00BD6692" w:rsidRDefault="00000000">
            <w:r>
              <w:rPr>
                <w:sz w:val="18"/>
              </w:rPr>
              <w:t>3.42</w:t>
            </w:r>
          </w:p>
        </w:tc>
      </w:tr>
      <w:tr w:rsidR="00BD6692" w14:paraId="21D05AC9" w14:textId="77777777">
        <w:trPr>
          <w:jc w:val="center"/>
        </w:trPr>
        <w:tc>
          <w:tcPr>
            <w:tcW w:w="2409" w:type="dxa"/>
          </w:tcPr>
          <w:p w14:paraId="25A07CBC" w14:textId="77777777" w:rsidR="00BD6692" w:rsidRDefault="00000000">
            <w:r>
              <w:rPr>
                <w:sz w:val="18"/>
              </w:rPr>
              <w:t>SCSO (2022)</w:t>
            </w:r>
          </w:p>
        </w:tc>
        <w:tc>
          <w:tcPr>
            <w:tcW w:w="2409" w:type="dxa"/>
          </w:tcPr>
          <w:p w14:paraId="18DDFF1B" w14:textId="77777777" w:rsidR="00BD6692" w:rsidRDefault="00000000">
            <w:r>
              <w:rPr>
                <w:sz w:val="18"/>
              </w:rPr>
              <w:t>3.94</w:t>
            </w:r>
          </w:p>
        </w:tc>
        <w:tc>
          <w:tcPr>
            <w:tcW w:w="2409" w:type="dxa"/>
          </w:tcPr>
          <w:p w14:paraId="17907B3D" w14:textId="77777777" w:rsidR="00BD6692" w:rsidRDefault="00000000">
            <w:r>
              <w:rPr>
                <w:sz w:val="18"/>
              </w:rPr>
              <w:t>18/0/0</w:t>
            </w:r>
          </w:p>
        </w:tc>
        <w:tc>
          <w:tcPr>
            <w:tcW w:w="2409" w:type="dxa"/>
          </w:tcPr>
          <w:p w14:paraId="1CD49121" w14:textId="77777777" w:rsidR="00BD6692" w:rsidRDefault="00000000">
            <w:r>
              <w:rPr>
                <w:sz w:val="18"/>
              </w:rPr>
              <w:t>1.49</w:t>
            </w:r>
          </w:p>
        </w:tc>
      </w:tr>
      <w:tr w:rsidR="00BD6692" w14:paraId="5000B3C9" w14:textId="77777777">
        <w:trPr>
          <w:jc w:val="center"/>
        </w:trPr>
        <w:tc>
          <w:tcPr>
            <w:tcW w:w="2409" w:type="dxa"/>
          </w:tcPr>
          <w:p w14:paraId="5137828C" w14:textId="77777777" w:rsidR="00BD6692" w:rsidRDefault="00000000">
            <w:r>
              <w:rPr>
                <w:sz w:val="18"/>
              </w:rPr>
              <w:lastRenderedPageBreak/>
              <w:t>COA (2023)</w:t>
            </w:r>
          </w:p>
        </w:tc>
        <w:tc>
          <w:tcPr>
            <w:tcW w:w="2409" w:type="dxa"/>
          </w:tcPr>
          <w:p w14:paraId="5998112B" w14:textId="77777777" w:rsidR="00BD6692" w:rsidRDefault="00000000">
            <w:r>
              <w:rPr>
                <w:sz w:val="18"/>
              </w:rPr>
              <w:t>4.11</w:t>
            </w:r>
          </w:p>
        </w:tc>
        <w:tc>
          <w:tcPr>
            <w:tcW w:w="2409" w:type="dxa"/>
          </w:tcPr>
          <w:p w14:paraId="39D7966F" w14:textId="77777777" w:rsidR="00BD6692" w:rsidRDefault="00000000">
            <w:r>
              <w:rPr>
                <w:sz w:val="18"/>
              </w:rPr>
              <w:t>18/0/0</w:t>
            </w:r>
          </w:p>
        </w:tc>
        <w:tc>
          <w:tcPr>
            <w:tcW w:w="2409" w:type="dxa"/>
          </w:tcPr>
          <w:p w14:paraId="1EB2E4D0" w14:textId="77777777" w:rsidR="00BD6692" w:rsidRDefault="00000000">
            <w:r>
              <w:rPr>
                <w:sz w:val="18"/>
              </w:rPr>
              <w:t>1.87</w:t>
            </w:r>
          </w:p>
        </w:tc>
      </w:tr>
      <w:tr w:rsidR="00BD6692" w14:paraId="0047AA55" w14:textId="77777777">
        <w:trPr>
          <w:jc w:val="center"/>
        </w:trPr>
        <w:tc>
          <w:tcPr>
            <w:tcW w:w="2409" w:type="dxa"/>
          </w:tcPr>
          <w:p w14:paraId="45FE1703" w14:textId="77777777" w:rsidR="00BD6692" w:rsidRDefault="00000000">
            <w:r>
              <w:rPr>
                <w:sz w:val="18"/>
              </w:rPr>
              <w:t>RIME (2023)</w:t>
            </w:r>
          </w:p>
        </w:tc>
        <w:tc>
          <w:tcPr>
            <w:tcW w:w="2409" w:type="dxa"/>
          </w:tcPr>
          <w:p w14:paraId="3FC5A4A2" w14:textId="77777777" w:rsidR="00BD6692" w:rsidRDefault="00000000">
            <w:r>
              <w:rPr>
                <w:sz w:val="18"/>
              </w:rPr>
              <w:t>4.44</w:t>
            </w:r>
          </w:p>
        </w:tc>
        <w:tc>
          <w:tcPr>
            <w:tcW w:w="2409" w:type="dxa"/>
          </w:tcPr>
          <w:p w14:paraId="1C49ACD3" w14:textId="77777777" w:rsidR="00BD6692" w:rsidRDefault="00000000">
            <w:r>
              <w:rPr>
                <w:sz w:val="18"/>
              </w:rPr>
              <w:t>18/0/0</w:t>
            </w:r>
          </w:p>
        </w:tc>
        <w:tc>
          <w:tcPr>
            <w:tcW w:w="2409" w:type="dxa"/>
          </w:tcPr>
          <w:p w14:paraId="5177E98D" w14:textId="77777777" w:rsidR="00BD6692" w:rsidRDefault="00000000">
            <w:r>
              <w:rPr>
                <w:sz w:val="18"/>
              </w:rPr>
              <w:t>2.08</w:t>
            </w:r>
          </w:p>
        </w:tc>
      </w:tr>
      <w:tr w:rsidR="00BD6692" w14:paraId="07A01D03" w14:textId="77777777">
        <w:trPr>
          <w:jc w:val="center"/>
        </w:trPr>
        <w:tc>
          <w:tcPr>
            <w:tcW w:w="2409" w:type="dxa"/>
          </w:tcPr>
          <w:p w14:paraId="585E25C4" w14:textId="77777777" w:rsidR="00BD6692" w:rsidRDefault="00000000">
            <w:r>
              <w:rPr>
                <w:sz w:val="18"/>
              </w:rPr>
              <w:t>PSO (1995)</w:t>
            </w:r>
          </w:p>
        </w:tc>
        <w:tc>
          <w:tcPr>
            <w:tcW w:w="2409" w:type="dxa"/>
          </w:tcPr>
          <w:p w14:paraId="2EDBB476" w14:textId="77777777" w:rsidR="00BD6692" w:rsidRDefault="00000000">
            <w:r>
              <w:rPr>
                <w:sz w:val="18"/>
              </w:rPr>
              <w:t>4.94</w:t>
            </w:r>
          </w:p>
        </w:tc>
        <w:tc>
          <w:tcPr>
            <w:tcW w:w="2409" w:type="dxa"/>
          </w:tcPr>
          <w:p w14:paraId="3DA6D614" w14:textId="77777777" w:rsidR="00BD6692" w:rsidRDefault="00000000">
            <w:r>
              <w:rPr>
                <w:sz w:val="18"/>
              </w:rPr>
              <w:t>18/0/0</w:t>
            </w:r>
          </w:p>
        </w:tc>
        <w:tc>
          <w:tcPr>
            <w:tcW w:w="2409" w:type="dxa"/>
          </w:tcPr>
          <w:p w14:paraId="446F947B" w14:textId="77777777" w:rsidR="00BD6692" w:rsidRDefault="00000000">
            <w:r>
              <w:rPr>
                <w:sz w:val="18"/>
              </w:rPr>
              <w:t>2.32</w:t>
            </w:r>
          </w:p>
        </w:tc>
      </w:tr>
      <w:tr w:rsidR="00BD6692" w14:paraId="36AF748D" w14:textId="77777777">
        <w:trPr>
          <w:jc w:val="center"/>
        </w:trPr>
        <w:tc>
          <w:tcPr>
            <w:tcW w:w="2409" w:type="dxa"/>
          </w:tcPr>
          <w:p w14:paraId="2485A5E7" w14:textId="77777777" w:rsidR="00BD6692" w:rsidRDefault="00000000">
            <w:r>
              <w:rPr>
                <w:sz w:val="18"/>
              </w:rPr>
              <w:t>GWO (2014)</w:t>
            </w:r>
          </w:p>
        </w:tc>
        <w:tc>
          <w:tcPr>
            <w:tcW w:w="2409" w:type="dxa"/>
          </w:tcPr>
          <w:p w14:paraId="363A5008" w14:textId="77777777" w:rsidR="00BD6692" w:rsidRDefault="00000000">
            <w:r>
              <w:rPr>
                <w:sz w:val="18"/>
              </w:rPr>
              <w:t>6.67</w:t>
            </w:r>
          </w:p>
        </w:tc>
        <w:tc>
          <w:tcPr>
            <w:tcW w:w="2409" w:type="dxa"/>
          </w:tcPr>
          <w:p w14:paraId="761D16D3" w14:textId="77777777" w:rsidR="00BD6692" w:rsidRDefault="00000000">
            <w:r>
              <w:rPr>
                <w:sz w:val="18"/>
              </w:rPr>
              <w:t>18/0/0</w:t>
            </w:r>
          </w:p>
        </w:tc>
        <w:tc>
          <w:tcPr>
            <w:tcW w:w="2409" w:type="dxa"/>
          </w:tcPr>
          <w:p w14:paraId="55018746" w14:textId="77777777" w:rsidR="00BD6692" w:rsidRDefault="00000000">
            <w:r>
              <w:rPr>
                <w:sz w:val="18"/>
              </w:rPr>
              <w:t>2.33</w:t>
            </w:r>
          </w:p>
        </w:tc>
      </w:tr>
    </w:tbl>
    <w:p w14:paraId="04172330" w14:textId="77777777" w:rsidR="00BD6692" w:rsidRDefault="00BD6692">
      <w:pPr>
        <w:sectPr w:rsidR="00BD6692">
          <w:type w:val="continuous"/>
          <w:pgSz w:w="11906" w:h="16838"/>
          <w:pgMar w:top="1134" w:right="1134" w:bottom="1134" w:left="1134" w:header="720" w:footer="720" w:gutter="0"/>
          <w:cols w:space="460"/>
          <w:docGrid w:linePitch="360"/>
        </w:sectPr>
      </w:pPr>
    </w:p>
    <w:p w14:paraId="06AD9360" w14:textId="77777777" w:rsidR="00BD6692" w:rsidRDefault="00000000">
      <w:pPr>
        <w:spacing w:after="200" w:line="360" w:lineRule="auto"/>
        <w:jc w:val="both"/>
      </w:pPr>
      <w:r>
        <w:t>Fig. 3 below visualizes the held-out ranking (Table 2, Held-out generalization above) as a critical-difference diagram, the paper's primary ranking evidence, distinct from the in-sample rank in Table 3 just above.</w:t>
      </w:r>
    </w:p>
    <w:p w14:paraId="4BFB806C" w14:textId="77777777" w:rsidR="00BD6692" w:rsidRDefault="00BD6692">
      <w:pPr>
        <w:sectPr w:rsidR="00BD6692">
          <w:type w:val="continuous"/>
          <w:pgSz w:w="11906" w:h="16838"/>
          <w:pgMar w:top="1134" w:right="1134" w:bottom="1134" w:left="1134" w:header="720" w:footer="720" w:gutter="0"/>
          <w:cols w:space="460"/>
          <w:docGrid w:linePitch="360"/>
        </w:sectPr>
      </w:pPr>
    </w:p>
    <w:p w14:paraId="0A7A9212" w14:textId="77777777" w:rsidR="00BD6692" w:rsidRDefault="00000000">
      <w:pPr>
        <w:keepNext/>
        <w:jc w:val="center"/>
      </w:pPr>
      <w:r>
        <w:rPr>
          <w:noProof/>
        </w:rPr>
        <w:drawing>
          <wp:inline distT="0" distB="0" distL="0" distR="0" wp14:anchorId="5F3380A7" wp14:editId="72CFFC43">
            <wp:extent cx="4844681" cy="1342293"/>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_diagram_heldout.png"/>
                    <pic:cNvPicPr/>
                  </pic:nvPicPr>
                  <pic:blipFill rotWithShape="1">
                    <a:blip r:embed="rId8"/>
                    <a:srcRect b="23935"/>
                    <a:stretch>
                      <a:fillRect/>
                    </a:stretch>
                  </pic:blipFill>
                  <pic:spPr bwMode="auto">
                    <a:xfrm>
                      <a:off x="0" y="0"/>
                      <a:ext cx="4846320" cy="1342747"/>
                    </a:xfrm>
                    <a:prstGeom prst="rect">
                      <a:avLst/>
                    </a:prstGeom>
                    <a:ln>
                      <a:noFill/>
                    </a:ln>
                    <a:extLst>
                      <a:ext uri="{53640926-AAD7-44D8-BBD7-CCE9431645EC}">
                        <a14:shadowObscured xmlns:a14="http://schemas.microsoft.com/office/drawing/2010/main"/>
                      </a:ext>
                    </a:extLst>
                  </pic:spPr>
                </pic:pic>
              </a:graphicData>
            </a:graphic>
          </wp:inline>
        </w:drawing>
      </w:r>
    </w:p>
    <w:p w14:paraId="1B42600F" w14:textId="1A552102" w:rsidR="00BD6692" w:rsidRDefault="00000000" w:rsidP="00555738">
      <w:pPr>
        <w:jc w:val="both"/>
      </w:pPr>
      <w:r>
        <w:rPr>
          <w:sz w:val="17"/>
        </w:rPr>
        <w:t xml:space="preserve">Fig. 3. Critical-difference (Nemenyi) diagram at </w:t>
      </w:r>
      <m:oMath>
        <m:r>
          <w:rPr>
            <w:rFonts w:ascii="Cambria Math" w:hAnsi="Cambria Math"/>
            <w:sz w:val="17"/>
          </w:rPr>
          <m:t>α=0.05</m:t>
        </m:r>
      </m:oMath>
      <w:r>
        <w:rPr>
          <w:sz w:val="17"/>
        </w:rPr>
        <w:t xml:space="preserve"> over the held-out ranking (Table 2); algorithms not joined by a bar differ significantly in mean held-out rank. RG-SCSO attains the best mean rank (1.33) and AOA the second (2.03); the remaining five algorithms cluster between 4.31 and 5.75. The critical difference is CD = 2.12 (7 algorithms, 18 datasets), so RG-SCSO and AOA are statistically indistinguishable from each other yet both separate from the rest.</w:t>
      </w:r>
    </w:p>
    <w:p w14:paraId="5C6BD6AC"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3017594E" w14:textId="77777777" w:rsidR="00BD6692" w:rsidRDefault="00000000">
      <w:pPr>
        <w:pStyle w:val="Heading2"/>
      </w:pPr>
      <w:r>
        <w:rPr>
          <w:rFonts w:ascii="Times New Roman" w:eastAsia="Times New Roman" w:hAnsi="Times New Roman" w:cs="Times New Roman"/>
        </w:rPr>
        <w:t>3.4 Ablation and mechanism</w:t>
      </w:r>
    </w:p>
    <w:p w14:paraId="0AC9D07E" w14:textId="77777777" w:rsidR="00BD6692" w:rsidRDefault="00000000">
      <w:pPr>
        <w:spacing w:after="200" w:line="360" w:lineRule="auto"/>
        <w:jc w:val="both"/>
      </w:pPr>
      <w: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14:paraId="7B502C5D"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872"/>
        <w:gridCol w:w="1606"/>
        <w:gridCol w:w="1606"/>
        <w:gridCol w:w="1606"/>
        <w:gridCol w:w="1606"/>
        <w:gridCol w:w="1606"/>
      </w:tblGrid>
      <w:tr w:rsidR="00BD6692" w14:paraId="36396A42" w14:textId="77777777">
        <w:trPr>
          <w:tblHeader/>
          <w:jc w:val="center"/>
        </w:trPr>
        <w:tc>
          <w:tcPr>
            <w:tcW w:w="1872" w:type="dxa"/>
            <w:tcBorders>
              <w:bottom w:val="single" w:sz="6" w:space="0" w:color="000000"/>
            </w:tcBorders>
          </w:tcPr>
          <w:p w14:paraId="4DC2EDA3" w14:textId="77777777" w:rsidR="00BD6692" w:rsidRDefault="00000000">
            <w:r>
              <w:rPr>
                <w:b/>
                <w:sz w:val="16"/>
              </w:rPr>
              <w:t>Configuration</w:t>
            </w:r>
          </w:p>
        </w:tc>
        <w:tc>
          <w:tcPr>
            <w:tcW w:w="1606" w:type="dxa"/>
            <w:tcBorders>
              <w:bottom w:val="single" w:sz="6" w:space="0" w:color="000000"/>
            </w:tcBorders>
          </w:tcPr>
          <w:p w14:paraId="4A2357D0" w14:textId="77777777" w:rsidR="00BD6692" w:rsidRDefault="00000000">
            <w:r>
              <w:rPr>
                <w:b/>
                <w:sz w:val="16"/>
              </w:rPr>
              <w:t>ColonCancer</w:t>
            </w:r>
          </w:p>
        </w:tc>
        <w:tc>
          <w:tcPr>
            <w:tcW w:w="1606" w:type="dxa"/>
            <w:tcBorders>
              <w:bottom w:val="single" w:sz="6" w:space="0" w:color="000000"/>
            </w:tcBorders>
          </w:tcPr>
          <w:p w14:paraId="48EC98FC" w14:textId="77777777" w:rsidR="00BD6692" w:rsidRDefault="00000000">
            <w:r>
              <w:rPr>
                <w:b/>
                <w:sz w:val="16"/>
              </w:rPr>
              <w:t>Leukemia</w:t>
            </w:r>
          </w:p>
        </w:tc>
        <w:tc>
          <w:tcPr>
            <w:tcW w:w="1606" w:type="dxa"/>
            <w:tcBorders>
              <w:bottom w:val="single" w:sz="6" w:space="0" w:color="000000"/>
            </w:tcBorders>
          </w:tcPr>
          <w:p w14:paraId="37B5CDE5" w14:textId="77777777" w:rsidR="00BD6692" w:rsidRDefault="00000000">
            <w:r>
              <w:rPr>
                <w:b/>
                <w:sz w:val="16"/>
              </w:rPr>
              <w:t>Sonar</w:t>
            </w:r>
          </w:p>
        </w:tc>
        <w:tc>
          <w:tcPr>
            <w:tcW w:w="1606" w:type="dxa"/>
            <w:tcBorders>
              <w:bottom w:val="single" w:sz="6" w:space="0" w:color="000000"/>
            </w:tcBorders>
          </w:tcPr>
          <w:p w14:paraId="54A89591" w14:textId="77777777" w:rsidR="00BD6692" w:rsidRDefault="00000000">
            <w:r>
              <w:rPr>
                <w:b/>
                <w:sz w:val="16"/>
              </w:rPr>
              <w:t>WDBC</w:t>
            </w:r>
          </w:p>
        </w:tc>
        <w:tc>
          <w:tcPr>
            <w:tcW w:w="1606" w:type="dxa"/>
            <w:tcBorders>
              <w:bottom w:val="single" w:sz="6" w:space="0" w:color="000000"/>
            </w:tcBorders>
          </w:tcPr>
          <w:p w14:paraId="627ED189" w14:textId="77777777" w:rsidR="00BD6692" w:rsidRDefault="00000000">
            <w:r>
              <w:rPr>
                <w:b/>
                <w:sz w:val="16"/>
              </w:rPr>
              <w:t>Zoo</w:t>
            </w:r>
          </w:p>
        </w:tc>
      </w:tr>
      <w:tr w:rsidR="00BD6692" w14:paraId="777E04D3" w14:textId="77777777">
        <w:trPr>
          <w:jc w:val="center"/>
        </w:trPr>
        <w:tc>
          <w:tcPr>
            <w:tcW w:w="1872" w:type="dxa"/>
          </w:tcPr>
          <w:p w14:paraId="53AE389F" w14:textId="77777777" w:rsidR="00BD6692" w:rsidRDefault="00000000">
            <w:r>
              <w:rPr>
                <w:sz w:val="16"/>
              </w:rPr>
              <w:t>Full (RMS+ORL+UMR)</w:t>
            </w:r>
          </w:p>
        </w:tc>
        <w:tc>
          <w:tcPr>
            <w:tcW w:w="1606" w:type="dxa"/>
          </w:tcPr>
          <w:p w14:paraId="5DBF1303" w14:textId="77777777" w:rsidR="00BD6692" w:rsidRDefault="00000000">
            <w:r>
              <w:rPr>
                <w:sz w:val="16"/>
              </w:rPr>
              <w:t>0.8831</w:t>
            </w:r>
          </w:p>
        </w:tc>
        <w:tc>
          <w:tcPr>
            <w:tcW w:w="1606" w:type="dxa"/>
          </w:tcPr>
          <w:p w14:paraId="06493F79" w14:textId="77777777" w:rsidR="00BD6692" w:rsidRDefault="00000000">
            <w:r>
              <w:rPr>
                <w:sz w:val="16"/>
              </w:rPr>
              <w:t>0.9860</w:t>
            </w:r>
          </w:p>
        </w:tc>
        <w:tc>
          <w:tcPr>
            <w:tcW w:w="1606" w:type="dxa"/>
          </w:tcPr>
          <w:p w14:paraId="4314AF37" w14:textId="77777777" w:rsidR="00BD6692" w:rsidRDefault="00000000">
            <w:r>
              <w:rPr>
                <w:sz w:val="16"/>
              </w:rPr>
              <w:t>0.8996</w:t>
            </w:r>
          </w:p>
        </w:tc>
        <w:tc>
          <w:tcPr>
            <w:tcW w:w="1606" w:type="dxa"/>
          </w:tcPr>
          <w:p w14:paraId="0B92BBE8" w14:textId="77777777" w:rsidR="00BD6692" w:rsidRDefault="00000000">
            <w:r>
              <w:rPr>
                <w:sz w:val="16"/>
              </w:rPr>
              <w:t>0.9793</w:t>
            </w:r>
          </w:p>
        </w:tc>
        <w:tc>
          <w:tcPr>
            <w:tcW w:w="1606" w:type="dxa"/>
          </w:tcPr>
          <w:p w14:paraId="173F6E7A" w14:textId="77777777" w:rsidR="00BD6692" w:rsidRDefault="00000000">
            <w:r>
              <w:rPr>
                <w:sz w:val="16"/>
              </w:rPr>
              <w:t>0.9801</w:t>
            </w:r>
          </w:p>
        </w:tc>
      </w:tr>
      <w:tr w:rsidR="00BD6692" w14:paraId="107089B0" w14:textId="77777777">
        <w:trPr>
          <w:jc w:val="center"/>
        </w:trPr>
        <w:tc>
          <w:tcPr>
            <w:tcW w:w="1872" w:type="dxa"/>
          </w:tcPr>
          <w:p w14:paraId="388C0FEF" w14:textId="77777777" w:rsidR="00BD6692" w:rsidRDefault="00000000">
            <w:r>
              <w:rPr>
                <w:sz w:val="16"/>
              </w:rPr>
              <w:t>− RMS</w:t>
            </w:r>
          </w:p>
        </w:tc>
        <w:tc>
          <w:tcPr>
            <w:tcW w:w="1606" w:type="dxa"/>
          </w:tcPr>
          <w:p w14:paraId="704C1246" w14:textId="77777777" w:rsidR="00BD6692" w:rsidRDefault="00000000">
            <w:r>
              <w:rPr>
                <w:sz w:val="16"/>
              </w:rPr>
              <w:t>0.8409†</w:t>
            </w:r>
          </w:p>
        </w:tc>
        <w:tc>
          <w:tcPr>
            <w:tcW w:w="1606" w:type="dxa"/>
          </w:tcPr>
          <w:p w14:paraId="3165E817" w14:textId="77777777" w:rsidR="00BD6692" w:rsidRDefault="00000000">
            <w:r>
              <w:rPr>
                <w:sz w:val="16"/>
              </w:rPr>
              <w:t>0.9856</w:t>
            </w:r>
          </w:p>
        </w:tc>
        <w:tc>
          <w:tcPr>
            <w:tcW w:w="1606" w:type="dxa"/>
          </w:tcPr>
          <w:p w14:paraId="2D8579F9" w14:textId="77777777" w:rsidR="00BD6692" w:rsidRDefault="00000000">
            <w:r>
              <w:rPr>
                <w:sz w:val="16"/>
              </w:rPr>
              <w:t>0.8970</w:t>
            </w:r>
          </w:p>
        </w:tc>
        <w:tc>
          <w:tcPr>
            <w:tcW w:w="1606" w:type="dxa"/>
          </w:tcPr>
          <w:p w14:paraId="74A50119" w14:textId="77777777" w:rsidR="00BD6692" w:rsidRDefault="00000000">
            <w:r>
              <w:rPr>
                <w:sz w:val="16"/>
              </w:rPr>
              <w:t>0.9795</w:t>
            </w:r>
          </w:p>
        </w:tc>
        <w:tc>
          <w:tcPr>
            <w:tcW w:w="1606" w:type="dxa"/>
          </w:tcPr>
          <w:p w14:paraId="79280C65" w14:textId="77777777" w:rsidR="00BD6692" w:rsidRDefault="00000000">
            <w:r>
              <w:rPr>
                <w:sz w:val="16"/>
              </w:rPr>
              <w:t>0.9804</w:t>
            </w:r>
          </w:p>
        </w:tc>
      </w:tr>
      <w:tr w:rsidR="00BD6692" w14:paraId="4105967A" w14:textId="77777777">
        <w:trPr>
          <w:jc w:val="center"/>
        </w:trPr>
        <w:tc>
          <w:tcPr>
            <w:tcW w:w="1872" w:type="dxa"/>
          </w:tcPr>
          <w:p w14:paraId="485ED651" w14:textId="77777777" w:rsidR="00BD6692" w:rsidRDefault="00000000">
            <w:r>
              <w:rPr>
                <w:sz w:val="16"/>
              </w:rPr>
              <w:t>− ORL  (final method)</w:t>
            </w:r>
          </w:p>
        </w:tc>
        <w:tc>
          <w:tcPr>
            <w:tcW w:w="1606" w:type="dxa"/>
          </w:tcPr>
          <w:p w14:paraId="7950AFCC" w14:textId="77777777" w:rsidR="00BD6692" w:rsidRDefault="00000000">
            <w:r>
              <w:rPr>
                <w:sz w:val="16"/>
              </w:rPr>
              <w:t>0.8809</w:t>
            </w:r>
          </w:p>
        </w:tc>
        <w:tc>
          <w:tcPr>
            <w:tcW w:w="1606" w:type="dxa"/>
          </w:tcPr>
          <w:p w14:paraId="2775252A" w14:textId="77777777" w:rsidR="00BD6692" w:rsidRDefault="00000000">
            <w:r>
              <w:rPr>
                <w:sz w:val="16"/>
              </w:rPr>
              <w:t>0.9860</w:t>
            </w:r>
          </w:p>
        </w:tc>
        <w:tc>
          <w:tcPr>
            <w:tcW w:w="1606" w:type="dxa"/>
          </w:tcPr>
          <w:p w14:paraId="541F8011" w14:textId="77777777" w:rsidR="00BD6692" w:rsidRDefault="00000000">
            <w:r>
              <w:rPr>
                <w:sz w:val="16"/>
              </w:rPr>
              <w:t>0.8940</w:t>
            </w:r>
          </w:p>
        </w:tc>
        <w:tc>
          <w:tcPr>
            <w:tcW w:w="1606" w:type="dxa"/>
          </w:tcPr>
          <w:p w14:paraId="5780F4C6" w14:textId="77777777" w:rsidR="00BD6692" w:rsidRDefault="00000000">
            <w:r>
              <w:rPr>
                <w:sz w:val="16"/>
              </w:rPr>
              <w:t>0.9794</w:t>
            </w:r>
          </w:p>
        </w:tc>
        <w:tc>
          <w:tcPr>
            <w:tcW w:w="1606" w:type="dxa"/>
          </w:tcPr>
          <w:p w14:paraId="093B3FA7" w14:textId="77777777" w:rsidR="00BD6692" w:rsidRDefault="00000000">
            <w:r>
              <w:rPr>
                <w:sz w:val="16"/>
              </w:rPr>
              <w:t>0.9808</w:t>
            </w:r>
          </w:p>
        </w:tc>
      </w:tr>
      <w:tr w:rsidR="00BD6692" w14:paraId="51F15E49" w14:textId="77777777">
        <w:trPr>
          <w:jc w:val="center"/>
        </w:trPr>
        <w:tc>
          <w:tcPr>
            <w:tcW w:w="1872" w:type="dxa"/>
          </w:tcPr>
          <w:p w14:paraId="0E6A91A0" w14:textId="77777777" w:rsidR="00BD6692" w:rsidRDefault="00000000">
            <w:r>
              <w:rPr>
                <w:sz w:val="16"/>
              </w:rPr>
              <w:t>− UMR</w:t>
            </w:r>
          </w:p>
        </w:tc>
        <w:tc>
          <w:tcPr>
            <w:tcW w:w="1606" w:type="dxa"/>
          </w:tcPr>
          <w:p w14:paraId="29616FA8" w14:textId="77777777" w:rsidR="00BD6692" w:rsidRDefault="00000000">
            <w:r>
              <w:rPr>
                <w:sz w:val="16"/>
              </w:rPr>
              <w:t>0.8815</w:t>
            </w:r>
          </w:p>
        </w:tc>
        <w:tc>
          <w:tcPr>
            <w:tcW w:w="1606" w:type="dxa"/>
          </w:tcPr>
          <w:p w14:paraId="1A055347" w14:textId="77777777" w:rsidR="00BD6692" w:rsidRDefault="00000000">
            <w:r>
              <w:rPr>
                <w:sz w:val="16"/>
              </w:rPr>
              <w:t>0.9860</w:t>
            </w:r>
          </w:p>
        </w:tc>
        <w:tc>
          <w:tcPr>
            <w:tcW w:w="1606" w:type="dxa"/>
          </w:tcPr>
          <w:p w14:paraId="59589D10" w14:textId="77777777" w:rsidR="00BD6692" w:rsidRDefault="00000000">
            <w:r>
              <w:rPr>
                <w:sz w:val="16"/>
              </w:rPr>
              <w:t>0.8880†</w:t>
            </w:r>
          </w:p>
        </w:tc>
        <w:tc>
          <w:tcPr>
            <w:tcW w:w="1606" w:type="dxa"/>
          </w:tcPr>
          <w:p w14:paraId="378E5996" w14:textId="77777777" w:rsidR="00BD6692" w:rsidRDefault="00000000">
            <w:r>
              <w:rPr>
                <w:sz w:val="16"/>
              </w:rPr>
              <w:t>0.9789</w:t>
            </w:r>
          </w:p>
        </w:tc>
        <w:tc>
          <w:tcPr>
            <w:tcW w:w="1606" w:type="dxa"/>
          </w:tcPr>
          <w:p w14:paraId="6B0FA31C" w14:textId="77777777" w:rsidR="00BD6692" w:rsidRDefault="00000000">
            <w:r>
              <w:rPr>
                <w:sz w:val="16"/>
              </w:rPr>
              <w:t>0.9804</w:t>
            </w:r>
          </w:p>
        </w:tc>
      </w:tr>
      <w:tr w:rsidR="00BD6692" w14:paraId="384739D1" w14:textId="77777777">
        <w:trPr>
          <w:jc w:val="center"/>
        </w:trPr>
        <w:tc>
          <w:tcPr>
            <w:tcW w:w="1872" w:type="dxa"/>
          </w:tcPr>
          <w:p w14:paraId="33BAECC3" w14:textId="77777777" w:rsidR="00BD6692" w:rsidRDefault="00000000">
            <w:r>
              <w:rPr>
                <w:sz w:val="16"/>
              </w:rPr>
              <w:t>− all three</w:t>
            </w:r>
          </w:p>
        </w:tc>
        <w:tc>
          <w:tcPr>
            <w:tcW w:w="1606" w:type="dxa"/>
          </w:tcPr>
          <w:p w14:paraId="2519D14E" w14:textId="77777777" w:rsidR="00BD6692" w:rsidRDefault="00000000">
            <w:r>
              <w:rPr>
                <w:sz w:val="16"/>
              </w:rPr>
              <w:t>0.8441</w:t>
            </w:r>
          </w:p>
        </w:tc>
        <w:tc>
          <w:tcPr>
            <w:tcW w:w="1606" w:type="dxa"/>
          </w:tcPr>
          <w:p w14:paraId="6A7F565B" w14:textId="77777777" w:rsidR="00BD6692" w:rsidRDefault="00000000">
            <w:r>
              <w:rPr>
                <w:sz w:val="16"/>
              </w:rPr>
              <w:t>0.9860</w:t>
            </w:r>
          </w:p>
        </w:tc>
        <w:tc>
          <w:tcPr>
            <w:tcW w:w="1606" w:type="dxa"/>
          </w:tcPr>
          <w:p w14:paraId="3220C3AA" w14:textId="77777777" w:rsidR="00BD6692" w:rsidRDefault="00000000">
            <w:r>
              <w:rPr>
                <w:sz w:val="16"/>
              </w:rPr>
              <w:t>0.8857</w:t>
            </w:r>
          </w:p>
        </w:tc>
        <w:tc>
          <w:tcPr>
            <w:tcW w:w="1606" w:type="dxa"/>
          </w:tcPr>
          <w:p w14:paraId="2DFF2C19" w14:textId="77777777" w:rsidR="00BD6692" w:rsidRDefault="00000000">
            <w:r>
              <w:rPr>
                <w:sz w:val="16"/>
              </w:rPr>
              <w:t>0.9781</w:t>
            </w:r>
          </w:p>
        </w:tc>
        <w:tc>
          <w:tcPr>
            <w:tcW w:w="1606" w:type="dxa"/>
          </w:tcPr>
          <w:p w14:paraId="314B7EAB" w14:textId="77777777" w:rsidR="00BD6692" w:rsidRDefault="00000000">
            <w:r>
              <w:rPr>
                <w:sz w:val="16"/>
              </w:rPr>
              <w:t>0.9808</w:t>
            </w:r>
          </w:p>
        </w:tc>
      </w:tr>
    </w:tbl>
    <w:p w14:paraId="1F81DCA5" w14:textId="77777777" w:rsidR="00BD6692" w:rsidRDefault="00000000" w:rsidP="00555738">
      <w:pPr>
        <w:jc w:val="both"/>
      </w:pPr>
      <w:r>
        <w:rPr>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14:paraId="53FA77FD"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4AD9FAC7" w14:textId="77777777" w:rsidR="00BD6692" w:rsidRDefault="00000000">
      <w:pPr>
        <w:spacing w:after="200" w:line="360" w:lineRule="auto"/>
        <w:jc w:val="both"/>
      </w:pPr>
      <w: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14:paraId="27768447" w14:textId="77777777" w:rsidR="00BD6692" w:rsidRDefault="00000000">
      <w:pPr>
        <w:spacing w:after="200" w:line="360" w:lineRule="auto"/>
        <w:jc w:val="both"/>
      </w:pPr>
      <w:r>
        <w:t xml:space="preserve">RQ3 asks whether direct relevance injection at the binarization interface is more effective than relevance-guided initialization or objective weighting. A dedicated signal-position experiment answers it: injecting the </w:t>
      </w:r>
      <w:r>
        <w:lastRenderedPageBreak/>
        <w:t>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w:t>
      </w:r>
    </w:p>
    <w:p w14:paraId="08BD656C" w14:textId="77777777" w:rsidR="00BD6692" w:rsidRDefault="00BD6692">
      <w:pPr>
        <w:sectPr w:rsidR="00BD6692">
          <w:type w:val="continuous"/>
          <w:pgSz w:w="11906" w:h="16838"/>
          <w:pgMar w:top="1134" w:right="1134" w:bottom="1134" w:left="1134" w:header="720" w:footer="720" w:gutter="0"/>
          <w:cols w:space="460"/>
          <w:docGrid w:linePitch="360"/>
        </w:sectPr>
      </w:pPr>
    </w:p>
    <w:p w14:paraId="64E89A9A" w14:textId="77777777" w:rsidR="00BD6692" w:rsidRDefault="00000000">
      <w:pPr>
        <w:keepNext/>
        <w:jc w:val="center"/>
      </w:pPr>
      <w:r>
        <w:rPr>
          <w:noProof/>
        </w:rPr>
        <w:drawing>
          <wp:inline distT="0" distB="0" distL="0" distR="0" wp14:anchorId="5B88331B" wp14:editId="131D7232">
            <wp:extent cx="4846320" cy="21718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fs.png"/>
                    <pic:cNvPicPr/>
                  </pic:nvPicPr>
                  <pic:blipFill>
                    <a:blip r:embed="rId9"/>
                    <a:stretch>
                      <a:fillRect/>
                    </a:stretch>
                  </pic:blipFill>
                  <pic:spPr>
                    <a:xfrm>
                      <a:off x="0" y="0"/>
                      <a:ext cx="4846320" cy="2171843"/>
                    </a:xfrm>
                    <a:prstGeom prst="rect">
                      <a:avLst/>
                    </a:prstGeom>
                  </pic:spPr>
                </pic:pic>
              </a:graphicData>
            </a:graphic>
          </wp:inline>
        </w:drawing>
      </w:r>
    </w:p>
    <w:p w14:paraId="4A7FF2E4" w14:textId="7A2507A3" w:rsidR="00BD6692" w:rsidRDefault="00000000" w:rsidP="00555738">
      <w:pPr>
        <w:jc w:val="both"/>
      </w:pPr>
      <w:r>
        <w:rPr>
          <w:sz w:val="17"/>
        </w:rPr>
        <w:t>Fig. 4. Mean best fitness versus NFE, the number of fitness evaluations, RG-SCSO vs. SCSO vs. AOA, on Zoo (16 features), WDBC (30 features), and ColonCancer (2000 features), mean over 5 runs on the feature-selection objective. NFE is the shared, fixed-budget resource; raw iteration count would not be comparable, since RG-SCSO's memetic step spends more NFE per iteration than SCSO or AOA. The curves are illustrative rather than a new statistical claim. On Zoo the three algorithms plateau within a narrow final band, mean fitness 0.022-0.024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0.0006-0.001 on WDBC's 30 features versus about 0.04 on ColonCancer's 2000 features.</w:t>
      </w:r>
    </w:p>
    <w:p w14:paraId="2995F2B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788D20CE" w14:textId="77777777" w:rsidR="00BD6692" w:rsidRDefault="00000000">
      <w:pPr>
        <w:spacing w:after="200" w:line="360" w:lineRule="auto"/>
        <w:jc w:val="both"/>
      </w:pPr>
      <w:r>
        <w:t>We also test whether relevance guidance makes RG-SCSO preferentially retain high mutual-information features. Because a subset of size |S| overlaps the top-|S| mutual-information features at a chance rate of |S|/N, we report a size-fair enrichment (Fig. 5),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14:paraId="5930863B" w14:textId="77777777" w:rsidR="00BD6692" w:rsidRDefault="00BD6692">
      <w:pPr>
        <w:sectPr w:rsidR="00BD6692">
          <w:type w:val="continuous"/>
          <w:pgSz w:w="11906" w:h="16838"/>
          <w:pgMar w:top="1134" w:right="1134" w:bottom="1134" w:left="1134" w:header="720" w:footer="720" w:gutter="0"/>
          <w:cols w:space="460"/>
          <w:docGrid w:linePitch="360"/>
        </w:sectPr>
      </w:pPr>
    </w:p>
    <w:p w14:paraId="359A67F7" w14:textId="77777777" w:rsidR="00BD6692" w:rsidRDefault="00000000">
      <w:pPr>
        <w:keepNext/>
        <w:jc w:val="center"/>
      </w:pPr>
      <w:r>
        <w:rPr>
          <w:noProof/>
        </w:rPr>
        <w:lastRenderedPageBreak/>
        <w:drawing>
          <wp:inline distT="0" distB="0" distL="0" distR="0" wp14:anchorId="6BB2A467" wp14:editId="3F5A051F">
            <wp:extent cx="4846320" cy="1363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sm.png"/>
                    <pic:cNvPicPr/>
                  </pic:nvPicPr>
                  <pic:blipFill>
                    <a:blip r:embed="rId10"/>
                    <a:stretch>
                      <a:fillRect/>
                    </a:stretch>
                  </pic:blipFill>
                  <pic:spPr>
                    <a:xfrm>
                      <a:off x="0" y="0"/>
                      <a:ext cx="4846320" cy="1363609"/>
                    </a:xfrm>
                    <a:prstGeom prst="rect">
                      <a:avLst/>
                    </a:prstGeom>
                  </pic:spPr>
                </pic:pic>
              </a:graphicData>
            </a:graphic>
          </wp:inline>
        </w:drawing>
      </w:r>
    </w:p>
    <w:p w14:paraId="7F934319" w14:textId="77777777" w:rsidR="00BD6692" w:rsidRDefault="00000000" w:rsidP="00555738">
      <w:pPr>
        <w:jc w:val="both"/>
      </w:pPr>
      <w:r>
        <w:rPr>
          <w:sz w:val="17"/>
        </w:rPr>
        <w:t>Fig. 5. Mechanism evidence. (a)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(b) Feature-selection stability (Nogueira Phi, 30 runs) across all five representative datasets: RG-SCSO attains a higher Phi than same-family SCSO on every dataset (e.g., 0.541 vs. 0.512 on Zoo, 0.19 vs. 0.157 on WDBC), clearest on the three lower-dimensional sets, but both are close to the near-zero level expected by chance on the two gene-expression sets (RG-SCSO Phi 0.014-0.015), where AOA's near-zero Phi reflects that it selects nearly every available feature rather than genuine instability.</w:t>
      </w:r>
    </w:p>
    <w:p w14:paraId="4F82042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49E61F90" w14:textId="77777777" w:rsidR="00BD6692" w:rsidRDefault="00000000">
      <w:pPr>
        <w:pStyle w:val="Heading2"/>
      </w:pPr>
      <w:r>
        <w:rPr>
          <w:rFonts w:ascii="Times New Roman" w:eastAsia="Times New Roman" w:hAnsi="Times New Roman" w:cs="Times New Roman"/>
        </w:rPr>
        <w:t>3.5 Threshold sensitivity</w:t>
      </w:r>
    </w:p>
    <w:p w14:paraId="1C55B786" w14:textId="453E812A" w:rsidR="00BD6692" w:rsidRDefault="00000000">
      <w:pPr>
        <w:spacing w:after="200" w:line="360" w:lineRule="auto"/>
        <w:jc w:val="both"/>
      </w:pPr>
      <w:r>
        <w:t>The 0.5 preferred-bit threshold that separates preferred from disfavored bits (Methods) is a convenience, not a theoretically grounded neutral point. This sweep (</w:t>
      </w:r>
      <m:oMath>
        <m:r>
          <w:rPr>
            <w:rFonts w:ascii="Cambria Math" w:hAnsi="Cambria Math"/>
          </w:rPr>
          <m:t>τ</m:t>
        </m:r>
      </m:oMath>
      <w:r>
        <w:t xml:space="preserve"> in {0.4, 0.5, 0.6}, 30 independent runs per cell, same protocol and datasets as the main ablation) tests whether that choice is at least empirically reasonable. No single </w:t>
      </w:r>
      <m:oMath>
        <m:r>
          <w:rPr>
            <w:rFonts w:ascii="Cambria Math" w:hAnsi="Cambria Math"/>
          </w:rPr>
          <m:t>τ</m:t>
        </m:r>
      </m:oMath>
      <w:r>
        <w:t xml:space="preserve"> dominates uniformly: </w:t>
      </w:r>
      <m:oMath>
        <m:r>
          <w:rPr>
            <w:rFonts w:ascii="Cambria Math" w:hAnsi="Cambria Math"/>
          </w:rPr>
          <m:t>τ=0.5</m:t>
        </m:r>
      </m:oMath>
      <w:r>
        <w:t xml:space="preserve">, the value deployed throughout this paper, attains the highest accuracy on two of five datasets; mean selected-feature count falls monotonically as </w:t>
      </w:r>
      <m:oMath>
        <m:r>
          <w:rPr>
            <w:rFonts w:ascii="Cambria Math" w:hAnsi="Cambria Math"/>
          </w:rPr>
          <m:t>τ</m:t>
        </m:r>
      </m:oMath>
      <w:r>
        <w:t xml:space="preserve"> increases on every dataset, at a modest, dataset-dependent, non-uniform accuracy cost.</w:t>
      </w:r>
    </w:p>
    <w:p w14:paraId="1F6E4BD9"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28"/>
        <w:gridCol w:w="1928"/>
        <w:gridCol w:w="1928"/>
        <w:gridCol w:w="1928"/>
        <w:gridCol w:w="1928"/>
      </w:tblGrid>
      <w:tr w:rsidR="00BD6692" w14:paraId="5D572911" w14:textId="77777777">
        <w:trPr>
          <w:tblHeader/>
          <w:jc w:val="center"/>
        </w:trPr>
        <w:tc>
          <w:tcPr>
            <w:tcW w:w="1928" w:type="dxa"/>
            <w:tcBorders>
              <w:bottom w:val="single" w:sz="6" w:space="0" w:color="000000"/>
            </w:tcBorders>
          </w:tcPr>
          <w:p w14:paraId="65609833" w14:textId="77777777" w:rsidR="00BD6692" w:rsidRDefault="00000000">
            <w:r>
              <w:rPr>
                <w:b/>
                <w:sz w:val="16"/>
              </w:rPr>
              <w:t>Dataset</w:t>
            </w:r>
          </w:p>
        </w:tc>
        <w:tc>
          <w:tcPr>
            <w:tcW w:w="1928" w:type="dxa"/>
            <w:tcBorders>
              <w:bottom w:val="single" w:sz="6" w:space="0" w:color="000000"/>
            </w:tcBorders>
          </w:tcPr>
          <w:p w14:paraId="45BBCA99" w14:textId="081F8602" w:rsidR="00BD6692" w:rsidRPr="00A2623F" w:rsidRDefault="00A2623F">
            <m:oMathPara>
              <m:oMathParaPr>
                <m:jc m:val="left"/>
              </m:oMathParaPr>
              <m:oMath>
                <m:r>
                  <w:rPr>
                    <w:rFonts w:ascii="Cambria Math" w:hAnsi="Cambria Math"/>
                    <w:sz w:val="16"/>
                  </w:rPr>
                  <m:t>τ</m:t>
                </m:r>
              </m:oMath>
            </m:oMathPara>
          </w:p>
        </w:tc>
        <w:tc>
          <w:tcPr>
            <w:tcW w:w="1928" w:type="dxa"/>
            <w:tcBorders>
              <w:bottom w:val="single" w:sz="6" w:space="0" w:color="000000"/>
            </w:tcBorders>
          </w:tcPr>
          <w:p w14:paraId="505822E7" w14:textId="77777777" w:rsidR="00BD6692" w:rsidRDefault="00000000">
            <w:r>
              <w:rPr>
                <w:b/>
                <w:sz w:val="16"/>
              </w:rPr>
              <w:t>Mean Acc.</w:t>
            </w:r>
          </w:p>
        </w:tc>
        <w:tc>
          <w:tcPr>
            <w:tcW w:w="1928" w:type="dxa"/>
            <w:tcBorders>
              <w:bottom w:val="single" w:sz="6" w:space="0" w:color="000000"/>
            </w:tcBorders>
          </w:tcPr>
          <w:p w14:paraId="603FD128" w14:textId="77777777" w:rsidR="00BD6692" w:rsidRDefault="00000000">
            <w:r>
              <w:rPr>
                <w:b/>
                <w:sz w:val="16"/>
              </w:rPr>
              <w:t>Mean #Feat.</w:t>
            </w:r>
          </w:p>
        </w:tc>
        <w:tc>
          <w:tcPr>
            <w:tcW w:w="1928" w:type="dxa"/>
            <w:tcBorders>
              <w:bottom w:val="single" w:sz="6" w:space="0" w:color="000000"/>
            </w:tcBorders>
          </w:tcPr>
          <w:p w14:paraId="0B47D230" w14:textId="77777777" w:rsidR="00BD6692" w:rsidRDefault="00000000">
            <w:r>
              <w:rPr>
                <w:b/>
                <w:sz w:val="16"/>
              </w:rPr>
              <w:t>Phi</w:t>
            </w:r>
          </w:p>
        </w:tc>
      </w:tr>
      <w:tr w:rsidR="00BD6692" w14:paraId="6846EB24" w14:textId="77777777">
        <w:trPr>
          <w:jc w:val="center"/>
        </w:trPr>
        <w:tc>
          <w:tcPr>
            <w:tcW w:w="1928" w:type="dxa"/>
          </w:tcPr>
          <w:p w14:paraId="73CF62C4" w14:textId="77777777" w:rsidR="00BD6692" w:rsidRDefault="00000000">
            <w:r>
              <w:rPr>
                <w:sz w:val="16"/>
              </w:rPr>
              <w:t>ColonCancer</w:t>
            </w:r>
          </w:p>
        </w:tc>
        <w:tc>
          <w:tcPr>
            <w:tcW w:w="1928" w:type="dxa"/>
          </w:tcPr>
          <w:p w14:paraId="760CE120" w14:textId="77777777" w:rsidR="00BD6692" w:rsidRDefault="00000000">
            <w:r>
              <w:rPr>
                <w:sz w:val="16"/>
              </w:rPr>
              <w:t>0.4</w:t>
            </w:r>
          </w:p>
        </w:tc>
        <w:tc>
          <w:tcPr>
            <w:tcW w:w="1928" w:type="dxa"/>
          </w:tcPr>
          <w:p w14:paraId="6725866D" w14:textId="77777777" w:rsidR="00BD6692" w:rsidRDefault="00000000">
            <w:r>
              <w:rPr>
                <w:sz w:val="16"/>
              </w:rPr>
              <w:t>0.8704</w:t>
            </w:r>
          </w:p>
        </w:tc>
        <w:tc>
          <w:tcPr>
            <w:tcW w:w="1928" w:type="dxa"/>
          </w:tcPr>
          <w:p w14:paraId="25A302E7" w14:textId="77777777" w:rsidR="00BD6692" w:rsidRDefault="00000000">
            <w:r>
              <w:rPr>
                <w:sz w:val="16"/>
              </w:rPr>
              <w:t>702.5</w:t>
            </w:r>
          </w:p>
        </w:tc>
        <w:tc>
          <w:tcPr>
            <w:tcW w:w="1928" w:type="dxa"/>
          </w:tcPr>
          <w:p w14:paraId="79B322B1" w14:textId="77777777" w:rsidR="00BD6692" w:rsidRDefault="00000000">
            <w:r>
              <w:rPr>
                <w:sz w:val="16"/>
              </w:rPr>
              <w:t>0.009</w:t>
            </w:r>
          </w:p>
        </w:tc>
      </w:tr>
      <w:tr w:rsidR="00BD6692" w14:paraId="6E159DAE" w14:textId="77777777">
        <w:trPr>
          <w:jc w:val="center"/>
        </w:trPr>
        <w:tc>
          <w:tcPr>
            <w:tcW w:w="1928" w:type="dxa"/>
          </w:tcPr>
          <w:p w14:paraId="03B7B440" w14:textId="77777777" w:rsidR="00BD6692" w:rsidRDefault="00BD6692"/>
        </w:tc>
        <w:tc>
          <w:tcPr>
            <w:tcW w:w="1928" w:type="dxa"/>
          </w:tcPr>
          <w:p w14:paraId="398AAB81" w14:textId="77777777" w:rsidR="00BD6692" w:rsidRDefault="00000000">
            <w:r>
              <w:rPr>
                <w:sz w:val="16"/>
              </w:rPr>
              <w:t>0.5</w:t>
            </w:r>
          </w:p>
        </w:tc>
        <w:tc>
          <w:tcPr>
            <w:tcW w:w="1928" w:type="dxa"/>
          </w:tcPr>
          <w:p w14:paraId="17E24CCE" w14:textId="77777777" w:rsidR="00BD6692" w:rsidRDefault="00000000">
            <w:r>
              <w:rPr>
                <w:b/>
                <w:sz w:val="16"/>
              </w:rPr>
              <w:t>0.8809</w:t>
            </w:r>
          </w:p>
        </w:tc>
        <w:tc>
          <w:tcPr>
            <w:tcW w:w="1928" w:type="dxa"/>
          </w:tcPr>
          <w:p w14:paraId="5FA9459D" w14:textId="77777777" w:rsidR="00BD6692" w:rsidRDefault="00000000">
            <w:r>
              <w:rPr>
                <w:sz w:val="16"/>
              </w:rPr>
              <w:t>563.1</w:t>
            </w:r>
          </w:p>
        </w:tc>
        <w:tc>
          <w:tcPr>
            <w:tcW w:w="1928" w:type="dxa"/>
          </w:tcPr>
          <w:p w14:paraId="7BE07C83" w14:textId="77777777" w:rsidR="00BD6692" w:rsidRDefault="00000000">
            <w:r>
              <w:rPr>
                <w:sz w:val="16"/>
              </w:rPr>
              <w:t>0.014</w:t>
            </w:r>
          </w:p>
        </w:tc>
      </w:tr>
      <w:tr w:rsidR="00BD6692" w14:paraId="3FD0673B" w14:textId="77777777">
        <w:trPr>
          <w:jc w:val="center"/>
        </w:trPr>
        <w:tc>
          <w:tcPr>
            <w:tcW w:w="1928" w:type="dxa"/>
          </w:tcPr>
          <w:p w14:paraId="4E4F1239" w14:textId="77777777" w:rsidR="00BD6692" w:rsidRDefault="00BD6692"/>
        </w:tc>
        <w:tc>
          <w:tcPr>
            <w:tcW w:w="1928" w:type="dxa"/>
          </w:tcPr>
          <w:p w14:paraId="4A7AF1D8" w14:textId="77777777" w:rsidR="00BD6692" w:rsidRDefault="00000000">
            <w:r>
              <w:rPr>
                <w:sz w:val="16"/>
              </w:rPr>
              <w:t>0.6</w:t>
            </w:r>
          </w:p>
        </w:tc>
        <w:tc>
          <w:tcPr>
            <w:tcW w:w="1928" w:type="dxa"/>
          </w:tcPr>
          <w:p w14:paraId="699CBCD7" w14:textId="77777777" w:rsidR="00BD6692" w:rsidRDefault="00000000">
            <w:r>
              <w:rPr>
                <w:sz w:val="16"/>
              </w:rPr>
              <w:t>0.8802</w:t>
            </w:r>
          </w:p>
        </w:tc>
        <w:tc>
          <w:tcPr>
            <w:tcW w:w="1928" w:type="dxa"/>
          </w:tcPr>
          <w:p w14:paraId="3D0567FC" w14:textId="77777777" w:rsidR="00BD6692" w:rsidRDefault="00000000">
            <w:r>
              <w:rPr>
                <w:sz w:val="16"/>
              </w:rPr>
              <w:t>544.5</w:t>
            </w:r>
          </w:p>
        </w:tc>
        <w:tc>
          <w:tcPr>
            <w:tcW w:w="1928" w:type="dxa"/>
          </w:tcPr>
          <w:p w14:paraId="13730D42" w14:textId="77777777" w:rsidR="00BD6692" w:rsidRDefault="00000000">
            <w:r>
              <w:rPr>
                <w:sz w:val="16"/>
              </w:rPr>
              <w:t>0.012</w:t>
            </w:r>
          </w:p>
        </w:tc>
      </w:tr>
      <w:tr w:rsidR="00BD6692" w14:paraId="0D743267" w14:textId="77777777">
        <w:trPr>
          <w:jc w:val="center"/>
        </w:trPr>
        <w:tc>
          <w:tcPr>
            <w:tcW w:w="1928" w:type="dxa"/>
          </w:tcPr>
          <w:p w14:paraId="39151C80" w14:textId="77777777" w:rsidR="00BD6692" w:rsidRDefault="00000000">
            <w:r>
              <w:rPr>
                <w:sz w:val="16"/>
              </w:rPr>
              <w:t>Leukemia</w:t>
            </w:r>
          </w:p>
        </w:tc>
        <w:tc>
          <w:tcPr>
            <w:tcW w:w="1928" w:type="dxa"/>
          </w:tcPr>
          <w:p w14:paraId="79F31AB6" w14:textId="77777777" w:rsidR="00BD6692" w:rsidRDefault="00000000">
            <w:r>
              <w:rPr>
                <w:sz w:val="16"/>
              </w:rPr>
              <w:t>0.4</w:t>
            </w:r>
          </w:p>
        </w:tc>
        <w:tc>
          <w:tcPr>
            <w:tcW w:w="1928" w:type="dxa"/>
          </w:tcPr>
          <w:p w14:paraId="7E54AB81" w14:textId="77777777" w:rsidR="00BD6692" w:rsidRDefault="00000000">
            <w:r>
              <w:rPr>
                <w:sz w:val="16"/>
              </w:rPr>
              <w:t>0.9860</w:t>
            </w:r>
          </w:p>
        </w:tc>
        <w:tc>
          <w:tcPr>
            <w:tcW w:w="1928" w:type="dxa"/>
          </w:tcPr>
          <w:p w14:paraId="11446994" w14:textId="77777777" w:rsidR="00BD6692" w:rsidRDefault="00000000">
            <w:r>
              <w:rPr>
                <w:sz w:val="16"/>
              </w:rPr>
              <w:t>1205.4</w:t>
            </w:r>
          </w:p>
        </w:tc>
        <w:tc>
          <w:tcPr>
            <w:tcW w:w="1928" w:type="dxa"/>
          </w:tcPr>
          <w:p w14:paraId="08931408" w14:textId="77777777" w:rsidR="00BD6692" w:rsidRDefault="00000000">
            <w:r>
              <w:rPr>
                <w:sz w:val="16"/>
              </w:rPr>
              <w:t>0.011</w:t>
            </w:r>
          </w:p>
        </w:tc>
      </w:tr>
      <w:tr w:rsidR="00BD6692" w14:paraId="6D311C57" w14:textId="77777777">
        <w:trPr>
          <w:jc w:val="center"/>
        </w:trPr>
        <w:tc>
          <w:tcPr>
            <w:tcW w:w="1928" w:type="dxa"/>
          </w:tcPr>
          <w:p w14:paraId="3DBE5570" w14:textId="77777777" w:rsidR="00BD6692" w:rsidRDefault="00BD6692"/>
        </w:tc>
        <w:tc>
          <w:tcPr>
            <w:tcW w:w="1928" w:type="dxa"/>
          </w:tcPr>
          <w:p w14:paraId="49E0701F" w14:textId="77777777" w:rsidR="00BD6692" w:rsidRDefault="00000000">
            <w:r>
              <w:rPr>
                <w:sz w:val="16"/>
              </w:rPr>
              <w:t>0.5</w:t>
            </w:r>
          </w:p>
        </w:tc>
        <w:tc>
          <w:tcPr>
            <w:tcW w:w="1928" w:type="dxa"/>
          </w:tcPr>
          <w:p w14:paraId="423A2536" w14:textId="77777777" w:rsidR="00BD6692" w:rsidRDefault="00000000">
            <w:r>
              <w:rPr>
                <w:sz w:val="16"/>
              </w:rPr>
              <w:t>0.9860</w:t>
            </w:r>
          </w:p>
        </w:tc>
        <w:tc>
          <w:tcPr>
            <w:tcW w:w="1928" w:type="dxa"/>
          </w:tcPr>
          <w:p w14:paraId="4BB25B30" w14:textId="77777777" w:rsidR="00BD6692" w:rsidRDefault="00000000">
            <w:r>
              <w:rPr>
                <w:sz w:val="16"/>
              </w:rPr>
              <w:t>939.7</w:t>
            </w:r>
          </w:p>
        </w:tc>
        <w:tc>
          <w:tcPr>
            <w:tcW w:w="1928" w:type="dxa"/>
          </w:tcPr>
          <w:p w14:paraId="146120B9" w14:textId="77777777" w:rsidR="00BD6692" w:rsidRDefault="00000000">
            <w:r>
              <w:rPr>
                <w:sz w:val="16"/>
              </w:rPr>
              <w:t>0.015</w:t>
            </w:r>
          </w:p>
        </w:tc>
      </w:tr>
      <w:tr w:rsidR="00BD6692" w14:paraId="3D682CFD" w14:textId="77777777">
        <w:trPr>
          <w:jc w:val="center"/>
        </w:trPr>
        <w:tc>
          <w:tcPr>
            <w:tcW w:w="1928" w:type="dxa"/>
          </w:tcPr>
          <w:p w14:paraId="10192C38" w14:textId="77777777" w:rsidR="00BD6692" w:rsidRDefault="00BD6692"/>
        </w:tc>
        <w:tc>
          <w:tcPr>
            <w:tcW w:w="1928" w:type="dxa"/>
          </w:tcPr>
          <w:p w14:paraId="30C22880" w14:textId="77777777" w:rsidR="00BD6692" w:rsidRDefault="00000000">
            <w:r>
              <w:rPr>
                <w:sz w:val="16"/>
              </w:rPr>
              <w:t>0.6</w:t>
            </w:r>
          </w:p>
        </w:tc>
        <w:tc>
          <w:tcPr>
            <w:tcW w:w="1928" w:type="dxa"/>
          </w:tcPr>
          <w:p w14:paraId="23988D45" w14:textId="77777777" w:rsidR="00BD6692" w:rsidRDefault="00000000">
            <w:r>
              <w:rPr>
                <w:b/>
                <w:sz w:val="16"/>
              </w:rPr>
              <w:t>0.9864</w:t>
            </w:r>
          </w:p>
        </w:tc>
        <w:tc>
          <w:tcPr>
            <w:tcW w:w="1928" w:type="dxa"/>
          </w:tcPr>
          <w:p w14:paraId="2E705095" w14:textId="77777777" w:rsidR="00BD6692" w:rsidRDefault="00000000">
            <w:r>
              <w:rPr>
                <w:sz w:val="16"/>
              </w:rPr>
              <w:t>927.6</w:t>
            </w:r>
          </w:p>
        </w:tc>
        <w:tc>
          <w:tcPr>
            <w:tcW w:w="1928" w:type="dxa"/>
          </w:tcPr>
          <w:p w14:paraId="25D026AB" w14:textId="77777777" w:rsidR="00BD6692" w:rsidRDefault="00000000">
            <w:r>
              <w:rPr>
                <w:sz w:val="16"/>
              </w:rPr>
              <w:t>0.012</w:t>
            </w:r>
          </w:p>
        </w:tc>
      </w:tr>
      <w:tr w:rsidR="00BD6692" w14:paraId="3B19B7AA" w14:textId="77777777">
        <w:trPr>
          <w:jc w:val="center"/>
        </w:trPr>
        <w:tc>
          <w:tcPr>
            <w:tcW w:w="1928" w:type="dxa"/>
          </w:tcPr>
          <w:p w14:paraId="6092A898" w14:textId="77777777" w:rsidR="00BD6692" w:rsidRDefault="00000000">
            <w:r>
              <w:rPr>
                <w:sz w:val="16"/>
              </w:rPr>
              <w:t>Sonar</w:t>
            </w:r>
          </w:p>
        </w:tc>
        <w:tc>
          <w:tcPr>
            <w:tcW w:w="1928" w:type="dxa"/>
          </w:tcPr>
          <w:p w14:paraId="755AC261" w14:textId="77777777" w:rsidR="00BD6692" w:rsidRDefault="00000000">
            <w:r>
              <w:rPr>
                <w:sz w:val="16"/>
              </w:rPr>
              <w:t>0.4</w:t>
            </w:r>
          </w:p>
        </w:tc>
        <w:tc>
          <w:tcPr>
            <w:tcW w:w="1928" w:type="dxa"/>
          </w:tcPr>
          <w:p w14:paraId="35E00A69" w14:textId="77777777" w:rsidR="00BD6692" w:rsidRDefault="00000000">
            <w:r>
              <w:rPr>
                <w:sz w:val="16"/>
              </w:rPr>
              <w:t>0.8920</w:t>
            </w:r>
          </w:p>
        </w:tc>
        <w:tc>
          <w:tcPr>
            <w:tcW w:w="1928" w:type="dxa"/>
          </w:tcPr>
          <w:p w14:paraId="6EFC2BB1" w14:textId="77777777" w:rsidR="00BD6692" w:rsidRDefault="00000000">
            <w:r>
              <w:rPr>
                <w:sz w:val="16"/>
              </w:rPr>
              <w:t>20.4</w:t>
            </w:r>
          </w:p>
        </w:tc>
        <w:tc>
          <w:tcPr>
            <w:tcW w:w="1928" w:type="dxa"/>
          </w:tcPr>
          <w:p w14:paraId="5B25256D" w14:textId="77777777" w:rsidR="00BD6692" w:rsidRDefault="00000000">
            <w:r>
              <w:rPr>
                <w:sz w:val="16"/>
              </w:rPr>
              <w:t>0.082</w:t>
            </w:r>
          </w:p>
        </w:tc>
      </w:tr>
      <w:tr w:rsidR="00BD6692" w14:paraId="69024302" w14:textId="77777777">
        <w:trPr>
          <w:jc w:val="center"/>
        </w:trPr>
        <w:tc>
          <w:tcPr>
            <w:tcW w:w="1928" w:type="dxa"/>
          </w:tcPr>
          <w:p w14:paraId="64A7D244" w14:textId="77777777" w:rsidR="00BD6692" w:rsidRDefault="00BD6692"/>
        </w:tc>
        <w:tc>
          <w:tcPr>
            <w:tcW w:w="1928" w:type="dxa"/>
          </w:tcPr>
          <w:p w14:paraId="153A6EEB" w14:textId="77777777" w:rsidR="00BD6692" w:rsidRDefault="00000000">
            <w:r>
              <w:rPr>
                <w:sz w:val="16"/>
              </w:rPr>
              <w:t>0.5</w:t>
            </w:r>
          </w:p>
        </w:tc>
        <w:tc>
          <w:tcPr>
            <w:tcW w:w="1928" w:type="dxa"/>
          </w:tcPr>
          <w:p w14:paraId="7DBDFCA4" w14:textId="77777777" w:rsidR="00BD6692" w:rsidRDefault="00000000">
            <w:r>
              <w:rPr>
                <w:b/>
                <w:sz w:val="16"/>
              </w:rPr>
              <w:t>0.8940</w:t>
            </w:r>
          </w:p>
        </w:tc>
        <w:tc>
          <w:tcPr>
            <w:tcW w:w="1928" w:type="dxa"/>
          </w:tcPr>
          <w:p w14:paraId="7C922685" w14:textId="77777777" w:rsidR="00BD6692" w:rsidRDefault="00000000">
            <w:r>
              <w:rPr>
                <w:sz w:val="16"/>
              </w:rPr>
              <w:t>19.1</w:t>
            </w:r>
          </w:p>
        </w:tc>
        <w:tc>
          <w:tcPr>
            <w:tcW w:w="1928" w:type="dxa"/>
          </w:tcPr>
          <w:p w14:paraId="0DDCC1C4" w14:textId="77777777" w:rsidR="00BD6692" w:rsidRDefault="00000000">
            <w:r>
              <w:rPr>
                <w:sz w:val="16"/>
              </w:rPr>
              <w:t>0.088</w:t>
            </w:r>
          </w:p>
        </w:tc>
      </w:tr>
      <w:tr w:rsidR="00BD6692" w14:paraId="2DCE844D" w14:textId="77777777">
        <w:trPr>
          <w:jc w:val="center"/>
        </w:trPr>
        <w:tc>
          <w:tcPr>
            <w:tcW w:w="1928" w:type="dxa"/>
          </w:tcPr>
          <w:p w14:paraId="16D19685" w14:textId="77777777" w:rsidR="00BD6692" w:rsidRDefault="00BD6692"/>
        </w:tc>
        <w:tc>
          <w:tcPr>
            <w:tcW w:w="1928" w:type="dxa"/>
          </w:tcPr>
          <w:p w14:paraId="01882A49" w14:textId="77777777" w:rsidR="00BD6692" w:rsidRDefault="00000000">
            <w:r>
              <w:rPr>
                <w:sz w:val="16"/>
              </w:rPr>
              <w:t>0.6</w:t>
            </w:r>
          </w:p>
        </w:tc>
        <w:tc>
          <w:tcPr>
            <w:tcW w:w="1928" w:type="dxa"/>
          </w:tcPr>
          <w:p w14:paraId="5FCAEE50" w14:textId="77777777" w:rsidR="00BD6692" w:rsidRDefault="00000000">
            <w:r>
              <w:rPr>
                <w:sz w:val="16"/>
              </w:rPr>
              <w:t>0.8916</w:t>
            </w:r>
          </w:p>
        </w:tc>
        <w:tc>
          <w:tcPr>
            <w:tcW w:w="1928" w:type="dxa"/>
          </w:tcPr>
          <w:p w14:paraId="07254AF5" w14:textId="77777777" w:rsidR="00BD6692" w:rsidRDefault="00000000">
            <w:r>
              <w:rPr>
                <w:sz w:val="16"/>
              </w:rPr>
              <w:t>17.1</w:t>
            </w:r>
          </w:p>
        </w:tc>
        <w:tc>
          <w:tcPr>
            <w:tcW w:w="1928" w:type="dxa"/>
          </w:tcPr>
          <w:p w14:paraId="3CB95A6B" w14:textId="77777777" w:rsidR="00BD6692" w:rsidRDefault="00000000">
            <w:r>
              <w:rPr>
                <w:sz w:val="16"/>
              </w:rPr>
              <w:t>0.093</w:t>
            </w:r>
          </w:p>
        </w:tc>
      </w:tr>
      <w:tr w:rsidR="00BD6692" w14:paraId="6BE77615" w14:textId="77777777">
        <w:trPr>
          <w:jc w:val="center"/>
        </w:trPr>
        <w:tc>
          <w:tcPr>
            <w:tcW w:w="1928" w:type="dxa"/>
          </w:tcPr>
          <w:p w14:paraId="66B6581C" w14:textId="77777777" w:rsidR="00BD6692" w:rsidRDefault="00000000">
            <w:r>
              <w:rPr>
                <w:sz w:val="16"/>
              </w:rPr>
              <w:t>WDBC</w:t>
            </w:r>
          </w:p>
        </w:tc>
        <w:tc>
          <w:tcPr>
            <w:tcW w:w="1928" w:type="dxa"/>
          </w:tcPr>
          <w:p w14:paraId="7C5F17B7" w14:textId="77777777" w:rsidR="00BD6692" w:rsidRDefault="00000000">
            <w:r>
              <w:rPr>
                <w:sz w:val="16"/>
              </w:rPr>
              <w:t>0.4</w:t>
            </w:r>
          </w:p>
        </w:tc>
        <w:tc>
          <w:tcPr>
            <w:tcW w:w="1928" w:type="dxa"/>
          </w:tcPr>
          <w:p w14:paraId="671DB6BF" w14:textId="77777777" w:rsidR="00BD6692" w:rsidRDefault="00000000">
            <w:r>
              <w:rPr>
                <w:b/>
                <w:sz w:val="16"/>
              </w:rPr>
              <w:t>0.9795</w:t>
            </w:r>
          </w:p>
        </w:tc>
        <w:tc>
          <w:tcPr>
            <w:tcW w:w="1928" w:type="dxa"/>
          </w:tcPr>
          <w:p w14:paraId="79F8B38C" w14:textId="77777777" w:rsidR="00BD6692" w:rsidRDefault="00000000">
            <w:r>
              <w:rPr>
                <w:sz w:val="16"/>
              </w:rPr>
              <w:t>13.2</w:t>
            </w:r>
          </w:p>
        </w:tc>
        <w:tc>
          <w:tcPr>
            <w:tcW w:w="1928" w:type="dxa"/>
          </w:tcPr>
          <w:p w14:paraId="550CECDB" w14:textId="77777777" w:rsidR="00BD6692" w:rsidRDefault="00000000">
            <w:r>
              <w:rPr>
                <w:sz w:val="16"/>
              </w:rPr>
              <w:t>0.193</w:t>
            </w:r>
          </w:p>
        </w:tc>
      </w:tr>
      <w:tr w:rsidR="00BD6692" w14:paraId="75501F7A" w14:textId="77777777">
        <w:trPr>
          <w:jc w:val="center"/>
        </w:trPr>
        <w:tc>
          <w:tcPr>
            <w:tcW w:w="1928" w:type="dxa"/>
          </w:tcPr>
          <w:p w14:paraId="29A9EC61" w14:textId="77777777" w:rsidR="00BD6692" w:rsidRDefault="00BD6692"/>
        </w:tc>
        <w:tc>
          <w:tcPr>
            <w:tcW w:w="1928" w:type="dxa"/>
          </w:tcPr>
          <w:p w14:paraId="76DE1C87" w14:textId="77777777" w:rsidR="00BD6692" w:rsidRDefault="00000000">
            <w:r>
              <w:rPr>
                <w:sz w:val="16"/>
              </w:rPr>
              <w:t>0.5</w:t>
            </w:r>
          </w:p>
        </w:tc>
        <w:tc>
          <w:tcPr>
            <w:tcW w:w="1928" w:type="dxa"/>
          </w:tcPr>
          <w:p w14:paraId="41F95856" w14:textId="77777777" w:rsidR="00BD6692" w:rsidRDefault="00000000">
            <w:r>
              <w:rPr>
                <w:sz w:val="16"/>
              </w:rPr>
              <w:t>0.9794</w:t>
            </w:r>
          </w:p>
        </w:tc>
        <w:tc>
          <w:tcPr>
            <w:tcW w:w="1928" w:type="dxa"/>
          </w:tcPr>
          <w:p w14:paraId="15BEA74C" w14:textId="77777777" w:rsidR="00BD6692" w:rsidRDefault="00000000">
            <w:r>
              <w:rPr>
                <w:sz w:val="16"/>
              </w:rPr>
              <w:t>11.8</w:t>
            </w:r>
          </w:p>
        </w:tc>
        <w:tc>
          <w:tcPr>
            <w:tcW w:w="1928" w:type="dxa"/>
          </w:tcPr>
          <w:p w14:paraId="4E24D019" w14:textId="77777777" w:rsidR="00BD6692" w:rsidRDefault="00000000">
            <w:r>
              <w:rPr>
                <w:sz w:val="16"/>
              </w:rPr>
              <w:t>0.190</w:t>
            </w:r>
          </w:p>
        </w:tc>
      </w:tr>
      <w:tr w:rsidR="00BD6692" w14:paraId="004F13B5" w14:textId="77777777">
        <w:trPr>
          <w:jc w:val="center"/>
        </w:trPr>
        <w:tc>
          <w:tcPr>
            <w:tcW w:w="1928" w:type="dxa"/>
          </w:tcPr>
          <w:p w14:paraId="1DD487B4" w14:textId="77777777" w:rsidR="00BD6692" w:rsidRDefault="00BD6692"/>
        </w:tc>
        <w:tc>
          <w:tcPr>
            <w:tcW w:w="1928" w:type="dxa"/>
          </w:tcPr>
          <w:p w14:paraId="7D66CBF2" w14:textId="77777777" w:rsidR="00BD6692" w:rsidRDefault="00000000">
            <w:r>
              <w:rPr>
                <w:sz w:val="16"/>
              </w:rPr>
              <w:t>0.6</w:t>
            </w:r>
          </w:p>
        </w:tc>
        <w:tc>
          <w:tcPr>
            <w:tcW w:w="1928" w:type="dxa"/>
          </w:tcPr>
          <w:p w14:paraId="6BAAEEA9" w14:textId="77777777" w:rsidR="00BD6692" w:rsidRDefault="00000000">
            <w:r>
              <w:rPr>
                <w:sz w:val="16"/>
              </w:rPr>
              <w:t>0.9791</w:t>
            </w:r>
          </w:p>
        </w:tc>
        <w:tc>
          <w:tcPr>
            <w:tcW w:w="1928" w:type="dxa"/>
          </w:tcPr>
          <w:p w14:paraId="1792AAE1" w14:textId="77777777" w:rsidR="00BD6692" w:rsidRDefault="00000000">
            <w:r>
              <w:rPr>
                <w:sz w:val="16"/>
              </w:rPr>
              <w:t>11.1</w:t>
            </w:r>
          </w:p>
        </w:tc>
        <w:tc>
          <w:tcPr>
            <w:tcW w:w="1928" w:type="dxa"/>
          </w:tcPr>
          <w:p w14:paraId="70B2395A" w14:textId="77777777" w:rsidR="00BD6692" w:rsidRDefault="00000000">
            <w:r>
              <w:rPr>
                <w:sz w:val="16"/>
              </w:rPr>
              <w:t>0.163</w:t>
            </w:r>
          </w:p>
        </w:tc>
      </w:tr>
      <w:tr w:rsidR="00BD6692" w14:paraId="78297063" w14:textId="77777777">
        <w:trPr>
          <w:jc w:val="center"/>
        </w:trPr>
        <w:tc>
          <w:tcPr>
            <w:tcW w:w="1928" w:type="dxa"/>
          </w:tcPr>
          <w:p w14:paraId="74B3AA58" w14:textId="77777777" w:rsidR="00BD6692" w:rsidRDefault="00000000">
            <w:r>
              <w:rPr>
                <w:sz w:val="16"/>
              </w:rPr>
              <w:t>Zoo</w:t>
            </w:r>
          </w:p>
        </w:tc>
        <w:tc>
          <w:tcPr>
            <w:tcW w:w="1928" w:type="dxa"/>
          </w:tcPr>
          <w:p w14:paraId="2B9AD687" w14:textId="77777777" w:rsidR="00BD6692" w:rsidRDefault="00000000">
            <w:r>
              <w:rPr>
                <w:sz w:val="16"/>
              </w:rPr>
              <w:t>0.4</w:t>
            </w:r>
          </w:p>
        </w:tc>
        <w:tc>
          <w:tcPr>
            <w:tcW w:w="1928" w:type="dxa"/>
          </w:tcPr>
          <w:p w14:paraId="6E24B1C3" w14:textId="77777777" w:rsidR="00BD6692" w:rsidRDefault="00000000">
            <w:r>
              <w:rPr>
                <w:b/>
                <w:sz w:val="16"/>
              </w:rPr>
              <w:t>0.9811</w:t>
            </w:r>
          </w:p>
        </w:tc>
        <w:tc>
          <w:tcPr>
            <w:tcW w:w="1928" w:type="dxa"/>
          </w:tcPr>
          <w:p w14:paraId="10C472F0" w14:textId="77777777" w:rsidR="00BD6692" w:rsidRDefault="00000000">
            <w:r>
              <w:rPr>
                <w:sz w:val="16"/>
              </w:rPr>
              <w:t>7.5</w:t>
            </w:r>
          </w:p>
        </w:tc>
        <w:tc>
          <w:tcPr>
            <w:tcW w:w="1928" w:type="dxa"/>
          </w:tcPr>
          <w:p w14:paraId="5B7A26A5" w14:textId="77777777" w:rsidR="00BD6692" w:rsidRDefault="00000000">
            <w:r>
              <w:rPr>
                <w:sz w:val="16"/>
              </w:rPr>
              <w:t>0.510</w:t>
            </w:r>
          </w:p>
        </w:tc>
      </w:tr>
      <w:tr w:rsidR="00BD6692" w14:paraId="7BAA2A22" w14:textId="77777777">
        <w:trPr>
          <w:jc w:val="center"/>
        </w:trPr>
        <w:tc>
          <w:tcPr>
            <w:tcW w:w="1928" w:type="dxa"/>
          </w:tcPr>
          <w:p w14:paraId="68C98E1B" w14:textId="77777777" w:rsidR="00BD6692" w:rsidRDefault="00BD6692"/>
        </w:tc>
        <w:tc>
          <w:tcPr>
            <w:tcW w:w="1928" w:type="dxa"/>
          </w:tcPr>
          <w:p w14:paraId="175DA3AA" w14:textId="77777777" w:rsidR="00BD6692" w:rsidRDefault="00000000">
            <w:r>
              <w:rPr>
                <w:sz w:val="16"/>
              </w:rPr>
              <w:t>0.5</w:t>
            </w:r>
          </w:p>
        </w:tc>
        <w:tc>
          <w:tcPr>
            <w:tcW w:w="1928" w:type="dxa"/>
          </w:tcPr>
          <w:p w14:paraId="7E5C5BEA" w14:textId="77777777" w:rsidR="00BD6692" w:rsidRDefault="00000000">
            <w:r>
              <w:rPr>
                <w:sz w:val="16"/>
              </w:rPr>
              <w:t>0.9808</w:t>
            </w:r>
          </w:p>
        </w:tc>
        <w:tc>
          <w:tcPr>
            <w:tcW w:w="1928" w:type="dxa"/>
          </w:tcPr>
          <w:p w14:paraId="383F11D3" w14:textId="77777777" w:rsidR="00BD6692" w:rsidRDefault="00000000">
            <w:r>
              <w:rPr>
                <w:sz w:val="16"/>
              </w:rPr>
              <w:t>7.3</w:t>
            </w:r>
          </w:p>
        </w:tc>
        <w:tc>
          <w:tcPr>
            <w:tcW w:w="1928" w:type="dxa"/>
          </w:tcPr>
          <w:p w14:paraId="669BA231" w14:textId="77777777" w:rsidR="00BD6692" w:rsidRDefault="00000000">
            <w:r>
              <w:rPr>
                <w:sz w:val="16"/>
              </w:rPr>
              <w:t>0.541</w:t>
            </w:r>
          </w:p>
        </w:tc>
      </w:tr>
      <w:tr w:rsidR="00BD6692" w14:paraId="59B5C17E" w14:textId="77777777">
        <w:trPr>
          <w:jc w:val="center"/>
        </w:trPr>
        <w:tc>
          <w:tcPr>
            <w:tcW w:w="1928" w:type="dxa"/>
          </w:tcPr>
          <w:p w14:paraId="4A1F4F9D" w14:textId="77777777" w:rsidR="00BD6692" w:rsidRDefault="00BD6692"/>
        </w:tc>
        <w:tc>
          <w:tcPr>
            <w:tcW w:w="1928" w:type="dxa"/>
          </w:tcPr>
          <w:p w14:paraId="2E3E1E37" w14:textId="77777777" w:rsidR="00BD6692" w:rsidRDefault="00000000">
            <w:r>
              <w:rPr>
                <w:sz w:val="16"/>
              </w:rPr>
              <w:t>0.6</w:t>
            </w:r>
          </w:p>
        </w:tc>
        <w:tc>
          <w:tcPr>
            <w:tcW w:w="1928" w:type="dxa"/>
          </w:tcPr>
          <w:p w14:paraId="2019F834" w14:textId="77777777" w:rsidR="00BD6692" w:rsidRDefault="00000000">
            <w:r>
              <w:rPr>
                <w:sz w:val="16"/>
              </w:rPr>
              <w:t>0.9794</w:t>
            </w:r>
          </w:p>
        </w:tc>
        <w:tc>
          <w:tcPr>
            <w:tcW w:w="1928" w:type="dxa"/>
          </w:tcPr>
          <w:p w14:paraId="1F539CAA" w14:textId="77777777" w:rsidR="00BD6692" w:rsidRDefault="00000000">
            <w:r>
              <w:rPr>
                <w:sz w:val="16"/>
              </w:rPr>
              <w:t>6.3</w:t>
            </w:r>
          </w:p>
        </w:tc>
        <w:tc>
          <w:tcPr>
            <w:tcW w:w="1928" w:type="dxa"/>
          </w:tcPr>
          <w:p w14:paraId="65ADDAF4" w14:textId="77777777" w:rsidR="00BD6692" w:rsidRDefault="00000000">
            <w:r>
              <w:rPr>
                <w:sz w:val="16"/>
              </w:rPr>
              <w:t>0.661</w:t>
            </w:r>
          </w:p>
        </w:tc>
      </w:tr>
    </w:tbl>
    <w:p w14:paraId="2CCCEC78" w14:textId="32246A54" w:rsidR="00BD6692" w:rsidRDefault="00000000" w:rsidP="00555738">
      <w:pPr>
        <w:jc w:val="both"/>
      </w:pPr>
      <w:r>
        <w:rPr>
          <w:sz w:val="18"/>
        </w:rPr>
        <w:t>Table 5 Threshold sensitivity (</w:t>
      </w:r>
      <m:oMath>
        <m:r>
          <w:rPr>
            <w:rFonts w:ascii="Cambria Math" w:hAnsi="Cambria Math"/>
            <w:sz w:val="18"/>
          </w:rPr>
          <m:t>τ</m:t>
        </m:r>
      </m:oMath>
      <w:r>
        <w:rPr>
          <w:sz w:val="18"/>
        </w:rPr>
        <w:t xml:space="preserve"> in {0.4, 0.5, 0.6} replacing the fixed 0.5 preferred-bit threshold; 30 independent runs per cell, same protocol and datasets as the main ablation). Highest accuracy per dataset in bold. No single </w:t>
      </w:r>
      <m:oMath>
        <m:r>
          <w:rPr>
            <w:rFonts w:ascii="Cambria Math" w:hAnsi="Cambria Math"/>
            <w:sz w:val="18"/>
          </w:rPr>
          <m:t>τ</m:t>
        </m:r>
      </m:oMath>
      <w:r>
        <w:rPr>
          <w:sz w:val="18"/>
        </w:rPr>
        <w:t xml:space="preserve"> dominates uniformly: </w:t>
      </w:r>
      <m:oMath>
        <m:r>
          <w:rPr>
            <w:rFonts w:ascii="Cambria Math" w:hAnsi="Cambria Math"/>
            <w:sz w:val="18"/>
          </w:rPr>
          <m:t>τ=0.5</m:t>
        </m:r>
      </m:oMath>
      <w:r>
        <w:rPr>
          <w:sz w:val="18"/>
        </w:rPr>
        <w:t xml:space="preserve">, the value deployed throughout this paper, attains the highest accuracy on two of five datasets; mean selected-feature count falls monotonically as </w:t>
      </w:r>
      <m:oMath>
        <m:r>
          <w:rPr>
            <w:rFonts w:ascii="Cambria Math" w:hAnsi="Cambria Math"/>
            <w:sz w:val="18"/>
          </w:rPr>
          <m:t>τ</m:t>
        </m:r>
      </m:oMath>
      <w:r>
        <w:rPr>
          <w:sz w:val="18"/>
        </w:rPr>
        <w:t xml:space="preserve"> increases on every dataset, at a modest, dataset-dependent, non-uniform accuracy cost. Phi is the Nogueira stability index.</w:t>
      </w:r>
    </w:p>
    <w:p w14:paraId="4C988E6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139D262C" w14:textId="77777777" w:rsidR="00BD6692" w:rsidRDefault="00BD6692">
      <w:pPr>
        <w:sectPr w:rsidR="00BD6692">
          <w:type w:val="continuous"/>
          <w:pgSz w:w="11906" w:h="16838"/>
          <w:pgMar w:top="1134" w:right="1134" w:bottom="1134" w:left="1134" w:header="720" w:footer="720" w:gutter="0"/>
          <w:cols w:space="460"/>
          <w:docGrid w:linePitch="360"/>
        </w:sectPr>
      </w:pPr>
    </w:p>
    <w:p w14:paraId="0ECE2467" w14:textId="77777777" w:rsidR="00BD6692" w:rsidRDefault="00000000">
      <w:pPr>
        <w:keepNext/>
        <w:jc w:val="center"/>
      </w:pPr>
      <w:r>
        <w:rPr>
          <w:noProof/>
        </w:rPr>
        <w:lastRenderedPageBreak/>
        <w:drawing>
          <wp:inline distT="0" distB="0" distL="0" distR="0" wp14:anchorId="7B8339EB" wp14:editId="7451ED65">
            <wp:extent cx="3657600" cy="28442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heatmap.png"/>
                    <pic:cNvPicPr/>
                  </pic:nvPicPr>
                  <pic:blipFill>
                    <a:blip r:embed="rId11"/>
                    <a:stretch>
                      <a:fillRect/>
                    </a:stretch>
                  </pic:blipFill>
                  <pic:spPr>
                    <a:xfrm>
                      <a:off x="0" y="0"/>
                      <a:ext cx="3657600" cy="2844202"/>
                    </a:xfrm>
                    <a:prstGeom prst="rect">
                      <a:avLst/>
                    </a:prstGeom>
                  </pic:spPr>
                </pic:pic>
              </a:graphicData>
            </a:graphic>
          </wp:inline>
        </w:drawing>
      </w:r>
    </w:p>
    <w:p w14:paraId="155742A9" w14:textId="30DB140B" w:rsidR="00BD6692" w:rsidRDefault="00000000" w:rsidP="00555738">
      <w:pPr>
        <w:jc w:val="both"/>
      </w:pPr>
      <w:r>
        <w:rPr>
          <w:sz w:val="17"/>
        </w:rPr>
        <w:t>Fig. 6. Mean held-out accuracy (color) and mean number of selected features (in parentheses) across the three preferred-bit thresholds tested (</w:t>
      </w:r>
      <m:oMath>
        <m:r>
          <w:rPr>
            <w:rFonts w:ascii="Cambria Math" w:hAnsi="Cambria Math"/>
            <w:sz w:val="17"/>
          </w:rPr>
          <m:t>τ</m:t>
        </m:r>
      </m:oMath>
      <w:r>
        <w:rPr>
          <w:sz w:val="17"/>
        </w:rPr>
        <w:t xml:space="preserve"> in {0.4, 0.5, 0.6}), one row per dataset. Accuracy is essentially flat across thresholds on every dataset (largest swing 0.011, ColonCancer </w:t>
      </w:r>
      <m:oMath>
        <m:r>
          <w:rPr>
            <w:rFonts w:ascii="Cambria Math" w:hAnsi="Cambria Math"/>
            <w:sz w:val="17"/>
          </w:rPr>
          <m:t>τ=0.4</m:t>
        </m:r>
      </m:oMath>
      <w:r>
        <w:rPr>
          <w:sz w:val="17"/>
        </w:rPr>
        <w:t xml:space="preserve"> vs. </w:t>
      </w:r>
      <m:oMath>
        <m:r>
          <w:rPr>
            <w:rFonts w:ascii="Cambria Math" w:hAnsi="Cambria Math"/>
            <w:sz w:val="17"/>
          </w:rPr>
          <m:t>τ=0.5</m:t>
        </m:r>
      </m:oMath>
      <w:r>
        <w:rPr>
          <w:sz w:val="17"/>
        </w:rPr>
        <w:t xml:space="preserve">), while the selected-feature count falls monotonically as </w:t>
      </w:r>
      <m:oMath>
        <m:r>
          <w:rPr>
            <w:rFonts w:ascii="Cambria Math" w:hAnsi="Cambria Math"/>
            <w:sz w:val="17"/>
          </w:rPr>
          <m:t>τ</m:t>
        </m:r>
      </m:oMath>
      <w:r>
        <w:rPr>
          <w:sz w:val="17"/>
        </w:rPr>
        <w:t xml:space="preserve"> increases on all five datasets, confirming </w:t>
      </w:r>
      <m:oMath>
        <m:r>
          <w:rPr>
            <w:rFonts w:ascii="Cambria Math" w:hAnsi="Cambria Math"/>
            <w:sz w:val="17"/>
          </w:rPr>
          <m:t>τ=0.5</m:t>
        </m:r>
      </m:oMath>
      <w:r>
        <w:rPr>
          <w:sz w:val="17"/>
        </w:rPr>
        <w:t xml:space="preserve"> is not a fragile choice.</w:t>
      </w:r>
    </w:p>
    <w:p w14:paraId="4FA50C8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9DFA883" w14:textId="77777777" w:rsidR="00BD6692" w:rsidRDefault="00000000">
      <w:pPr>
        <w:pStyle w:val="Heading2"/>
      </w:pPr>
      <w:r>
        <w:rPr>
          <w:rFonts w:ascii="Times New Roman" w:eastAsia="Times New Roman" w:hAnsi="Times New Roman" w:cs="Times New Roman"/>
        </w:rPr>
        <w:t>3.6 Comparison with classical selectors</w:t>
      </w:r>
    </w:p>
    <w:p w14:paraId="645065E8" w14:textId="77777777" w:rsidR="00BD6692" w:rsidRDefault="00000000">
      <w:pPr>
        <w:spacing w:after="200" w:line="360" w:lineRule="auto"/>
        <w:jc w:val="both"/>
      </w:pPr>
      <w:r>
        <w:t xml:space="preserve">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under the identical stratified 5-fold KNN evaluator.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w:t>
      </w:r>
      <w:r>
        <w:lastRenderedPageBreak/>
        <w:t>more consistent parsimony gain than an accuracy one under Random Forest specifically, and the ReliefF-prior degradation already established above reproduces under every wrapper tested.</w:t>
      </w:r>
    </w:p>
    <w:p w14:paraId="7B62579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40"/>
        <w:gridCol w:w="1205"/>
        <w:gridCol w:w="1205"/>
        <w:gridCol w:w="1205"/>
        <w:gridCol w:w="1205"/>
        <w:gridCol w:w="1205"/>
        <w:gridCol w:w="1205"/>
        <w:gridCol w:w="1205"/>
      </w:tblGrid>
      <w:tr w:rsidR="00BD6692" w14:paraId="0FC34D76" w14:textId="77777777">
        <w:trPr>
          <w:tblHeader/>
          <w:jc w:val="center"/>
        </w:trPr>
        <w:tc>
          <w:tcPr>
            <w:tcW w:w="1440" w:type="dxa"/>
            <w:tcBorders>
              <w:bottom w:val="single" w:sz="6" w:space="0" w:color="000000"/>
            </w:tcBorders>
          </w:tcPr>
          <w:p w14:paraId="06C6FB53" w14:textId="77777777" w:rsidR="00BD6692" w:rsidRDefault="00000000">
            <w:r>
              <w:rPr>
                <w:b/>
                <w:sz w:val="14"/>
              </w:rPr>
              <w:t>Dataset</w:t>
            </w:r>
          </w:p>
        </w:tc>
        <w:tc>
          <w:tcPr>
            <w:tcW w:w="1205" w:type="dxa"/>
            <w:tcBorders>
              <w:bottom w:val="single" w:sz="6" w:space="0" w:color="000000"/>
            </w:tcBorders>
          </w:tcPr>
          <w:p w14:paraId="1AA44CF0" w14:textId="77777777" w:rsidR="00BD6692" w:rsidRDefault="00000000">
            <w:r>
              <w:rPr>
                <w:b/>
                <w:sz w:val="14"/>
              </w:rPr>
              <w:t>RG-SCSO</w:t>
            </w:r>
          </w:p>
        </w:tc>
        <w:tc>
          <w:tcPr>
            <w:tcW w:w="1205" w:type="dxa"/>
            <w:tcBorders>
              <w:bottom w:val="single" w:sz="6" w:space="0" w:color="000000"/>
            </w:tcBorders>
          </w:tcPr>
          <w:p w14:paraId="2C2845FE" w14:textId="77777777" w:rsidR="00BD6692" w:rsidRDefault="00000000">
            <w:r>
              <w:rPr>
                <w:b/>
                <w:sz w:val="14"/>
              </w:rPr>
              <w:t>LASSO</w:t>
            </w:r>
          </w:p>
        </w:tc>
        <w:tc>
          <w:tcPr>
            <w:tcW w:w="1205" w:type="dxa"/>
            <w:tcBorders>
              <w:bottom w:val="single" w:sz="6" w:space="0" w:color="000000"/>
            </w:tcBorders>
          </w:tcPr>
          <w:p w14:paraId="2011DA99" w14:textId="77777777" w:rsidR="00BD6692" w:rsidRDefault="00000000">
            <w:r>
              <w:rPr>
                <w:b/>
                <w:sz w:val="14"/>
              </w:rPr>
              <w:t>mRMR</w:t>
            </w:r>
          </w:p>
        </w:tc>
        <w:tc>
          <w:tcPr>
            <w:tcW w:w="1205" w:type="dxa"/>
            <w:tcBorders>
              <w:bottom w:val="single" w:sz="6" w:space="0" w:color="000000"/>
            </w:tcBorders>
          </w:tcPr>
          <w:p w14:paraId="67FBD155" w14:textId="77777777" w:rsidR="00BD6692" w:rsidRDefault="00000000">
            <w:r>
              <w:rPr>
                <w:b/>
                <w:sz w:val="14"/>
              </w:rPr>
              <w:t>ReliefF</w:t>
            </w:r>
          </w:p>
        </w:tc>
        <w:tc>
          <w:tcPr>
            <w:tcW w:w="1205" w:type="dxa"/>
            <w:tcBorders>
              <w:bottom w:val="single" w:sz="6" w:space="0" w:color="000000"/>
            </w:tcBorders>
          </w:tcPr>
          <w:p w14:paraId="429A9B19" w14:textId="77777777" w:rsidR="00BD6692" w:rsidRDefault="00000000">
            <w:r>
              <w:rPr>
                <w:b/>
                <w:sz w:val="14"/>
              </w:rPr>
              <w:t>SFS</w:t>
            </w:r>
          </w:p>
        </w:tc>
        <w:tc>
          <w:tcPr>
            <w:tcW w:w="1205" w:type="dxa"/>
            <w:tcBorders>
              <w:bottom w:val="single" w:sz="6" w:space="0" w:color="000000"/>
            </w:tcBorders>
          </w:tcPr>
          <w:p w14:paraId="403CD32B" w14:textId="77777777" w:rsidR="00BD6692" w:rsidRDefault="00000000">
            <w:r>
              <w:rPr>
                <w:b/>
                <w:sz w:val="14"/>
              </w:rPr>
              <w:t>MI-thr</w:t>
            </w:r>
          </w:p>
        </w:tc>
        <w:tc>
          <w:tcPr>
            <w:tcW w:w="1205" w:type="dxa"/>
            <w:tcBorders>
              <w:bottom w:val="single" w:sz="6" w:space="0" w:color="000000"/>
            </w:tcBorders>
          </w:tcPr>
          <w:p w14:paraId="787DDE3A" w14:textId="77777777" w:rsidR="00BD6692" w:rsidRDefault="00000000">
            <w:r>
              <w:rPr>
                <w:b/>
                <w:sz w:val="14"/>
              </w:rPr>
              <w:t>CAE</w:t>
            </w:r>
          </w:p>
        </w:tc>
      </w:tr>
      <w:tr w:rsidR="00BD6692" w14:paraId="04096C40" w14:textId="77777777">
        <w:trPr>
          <w:jc w:val="center"/>
        </w:trPr>
        <w:tc>
          <w:tcPr>
            <w:tcW w:w="1440" w:type="dxa"/>
          </w:tcPr>
          <w:p w14:paraId="527F5B0B" w14:textId="77777777" w:rsidR="00BD6692" w:rsidRDefault="00000000">
            <w:r>
              <w:rPr>
                <w:sz w:val="14"/>
              </w:rPr>
              <w:t>Diabetes</w:t>
            </w:r>
          </w:p>
        </w:tc>
        <w:tc>
          <w:tcPr>
            <w:tcW w:w="1205" w:type="dxa"/>
          </w:tcPr>
          <w:p w14:paraId="7AD49128" w14:textId="77777777" w:rsidR="00BD6692" w:rsidRDefault="00000000">
            <w:r>
              <w:rPr>
                <w:b/>
                <w:sz w:val="14"/>
              </w:rPr>
              <w:t>0.760 (5)</w:t>
            </w:r>
          </w:p>
        </w:tc>
        <w:tc>
          <w:tcPr>
            <w:tcW w:w="1205" w:type="dxa"/>
          </w:tcPr>
          <w:p w14:paraId="47D19568" w14:textId="77777777" w:rsidR="00BD6692" w:rsidRDefault="00000000">
            <w:r>
              <w:rPr>
                <w:sz w:val="14"/>
              </w:rPr>
              <w:t>0.735 (8)</w:t>
            </w:r>
          </w:p>
        </w:tc>
        <w:tc>
          <w:tcPr>
            <w:tcW w:w="1205" w:type="dxa"/>
          </w:tcPr>
          <w:p w14:paraId="4E5D8395" w14:textId="77777777" w:rsidR="00BD6692" w:rsidRDefault="00000000">
            <w:r>
              <w:rPr>
                <w:sz w:val="14"/>
              </w:rPr>
              <w:t>0.739 (7)</w:t>
            </w:r>
          </w:p>
        </w:tc>
        <w:tc>
          <w:tcPr>
            <w:tcW w:w="1205" w:type="dxa"/>
          </w:tcPr>
          <w:p w14:paraId="748DCBEF" w14:textId="77777777" w:rsidR="00BD6692" w:rsidRDefault="00000000">
            <w:r>
              <w:rPr>
                <w:sz w:val="14"/>
              </w:rPr>
              <w:t>0.745 (5)</w:t>
            </w:r>
          </w:p>
        </w:tc>
        <w:tc>
          <w:tcPr>
            <w:tcW w:w="1205" w:type="dxa"/>
          </w:tcPr>
          <w:p w14:paraId="7ED583BC" w14:textId="77777777" w:rsidR="00BD6692" w:rsidRDefault="00000000">
            <w:r>
              <w:rPr>
                <w:sz w:val="14"/>
              </w:rPr>
              <w:t>0.741 (7)</w:t>
            </w:r>
          </w:p>
        </w:tc>
        <w:tc>
          <w:tcPr>
            <w:tcW w:w="1205" w:type="dxa"/>
          </w:tcPr>
          <w:p w14:paraId="602BC37F" w14:textId="77777777" w:rsidR="00BD6692" w:rsidRDefault="00000000">
            <w:r>
              <w:rPr>
                <w:sz w:val="14"/>
              </w:rPr>
              <w:t>0.695 (1)</w:t>
            </w:r>
          </w:p>
        </w:tc>
        <w:tc>
          <w:tcPr>
            <w:tcW w:w="1205" w:type="dxa"/>
          </w:tcPr>
          <w:p w14:paraId="09F7D740" w14:textId="77777777" w:rsidR="00BD6692" w:rsidRDefault="00000000">
            <w:r>
              <w:rPr>
                <w:sz w:val="14"/>
              </w:rPr>
              <w:t>0.697 (5)</w:t>
            </w:r>
          </w:p>
        </w:tc>
      </w:tr>
      <w:tr w:rsidR="00BD6692" w14:paraId="3FE5C23A" w14:textId="77777777">
        <w:trPr>
          <w:jc w:val="center"/>
        </w:trPr>
        <w:tc>
          <w:tcPr>
            <w:tcW w:w="1440" w:type="dxa"/>
          </w:tcPr>
          <w:p w14:paraId="788A76FD" w14:textId="77777777" w:rsidR="00BD6692" w:rsidRDefault="00000000">
            <w:r>
              <w:rPr>
                <w:sz w:val="14"/>
              </w:rPr>
              <w:t>BreastEW</w:t>
            </w:r>
          </w:p>
        </w:tc>
        <w:tc>
          <w:tcPr>
            <w:tcW w:w="1205" w:type="dxa"/>
          </w:tcPr>
          <w:p w14:paraId="7303BA66" w14:textId="77777777" w:rsidR="00BD6692" w:rsidRDefault="00000000">
            <w:r>
              <w:rPr>
                <w:b/>
                <w:sz w:val="14"/>
              </w:rPr>
              <w:t>0.974 (4)</w:t>
            </w:r>
          </w:p>
        </w:tc>
        <w:tc>
          <w:tcPr>
            <w:tcW w:w="1205" w:type="dxa"/>
          </w:tcPr>
          <w:p w14:paraId="7112C9DF" w14:textId="77777777" w:rsidR="00BD6692" w:rsidRDefault="00000000">
            <w:r>
              <w:rPr>
                <w:sz w:val="14"/>
              </w:rPr>
              <w:t>0.968 (9)</w:t>
            </w:r>
          </w:p>
        </w:tc>
        <w:tc>
          <w:tcPr>
            <w:tcW w:w="1205" w:type="dxa"/>
          </w:tcPr>
          <w:p w14:paraId="78D762B9" w14:textId="77777777" w:rsidR="00BD6692" w:rsidRDefault="00000000">
            <w:r>
              <w:rPr>
                <w:sz w:val="14"/>
              </w:rPr>
              <w:t>0.971 (7)</w:t>
            </w:r>
          </w:p>
        </w:tc>
        <w:tc>
          <w:tcPr>
            <w:tcW w:w="1205" w:type="dxa"/>
          </w:tcPr>
          <w:p w14:paraId="79F35701" w14:textId="77777777" w:rsidR="00BD6692" w:rsidRDefault="00000000">
            <w:r>
              <w:rPr>
                <w:sz w:val="14"/>
              </w:rPr>
              <w:t>0.972 (6)</w:t>
            </w:r>
          </w:p>
        </w:tc>
        <w:tc>
          <w:tcPr>
            <w:tcW w:w="1205" w:type="dxa"/>
          </w:tcPr>
          <w:p w14:paraId="075DAEB0" w14:textId="77777777" w:rsidR="00BD6692" w:rsidRDefault="00000000">
            <w:r>
              <w:rPr>
                <w:sz w:val="14"/>
              </w:rPr>
              <w:t>0.970 (8)</w:t>
            </w:r>
          </w:p>
        </w:tc>
        <w:tc>
          <w:tcPr>
            <w:tcW w:w="1205" w:type="dxa"/>
          </w:tcPr>
          <w:p w14:paraId="30034A04" w14:textId="77777777" w:rsidR="00BD6692" w:rsidRDefault="00000000">
            <w:r>
              <w:rPr>
                <w:sz w:val="14"/>
              </w:rPr>
              <w:t>0.965 (6)</w:t>
            </w:r>
          </w:p>
        </w:tc>
        <w:tc>
          <w:tcPr>
            <w:tcW w:w="1205" w:type="dxa"/>
          </w:tcPr>
          <w:p w14:paraId="093B3826" w14:textId="77777777" w:rsidR="00BD6692" w:rsidRDefault="00000000">
            <w:r>
              <w:rPr>
                <w:sz w:val="14"/>
              </w:rPr>
              <w:t>0.946 (4)</w:t>
            </w:r>
          </w:p>
        </w:tc>
      </w:tr>
      <w:tr w:rsidR="00BD6692" w14:paraId="26D24891" w14:textId="77777777">
        <w:trPr>
          <w:jc w:val="center"/>
        </w:trPr>
        <w:tc>
          <w:tcPr>
            <w:tcW w:w="1440" w:type="dxa"/>
          </w:tcPr>
          <w:p w14:paraId="6C58FC4A" w14:textId="77777777" w:rsidR="00BD6692" w:rsidRDefault="00000000">
            <w:r>
              <w:rPr>
                <w:sz w:val="14"/>
              </w:rPr>
              <w:t>TicTacToe</w:t>
            </w:r>
          </w:p>
        </w:tc>
        <w:tc>
          <w:tcPr>
            <w:tcW w:w="1205" w:type="dxa"/>
          </w:tcPr>
          <w:p w14:paraId="2CD39F31" w14:textId="77777777" w:rsidR="00BD6692" w:rsidRDefault="00000000">
            <w:r>
              <w:rPr>
                <w:sz w:val="14"/>
              </w:rPr>
              <w:t>0.820 (7)</w:t>
            </w:r>
          </w:p>
        </w:tc>
        <w:tc>
          <w:tcPr>
            <w:tcW w:w="1205" w:type="dxa"/>
          </w:tcPr>
          <w:p w14:paraId="4D8EDB77" w14:textId="77777777" w:rsidR="00BD6692" w:rsidRDefault="00000000">
            <w:r>
              <w:rPr>
                <w:b/>
                <w:sz w:val="14"/>
              </w:rPr>
              <w:t>0.847 (9)</w:t>
            </w:r>
          </w:p>
        </w:tc>
        <w:tc>
          <w:tcPr>
            <w:tcW w:w="1205" w:type="dxa"/>
          </w:tcPr>
          <w:p w14:paraId="7C8634B3" w14:textId="77777777" w:rsidR="00BD6692" w:rsidRDefault="00000000">
            <w:r>
              <w:rPr>
                <w:b/>
                <w:sz w:val="14"/>
              </w:rPr>
              <w:t>0.847 (9)</w:t>
            </w:r>
          </w:p>
        </w:tc>
        <w:tc>
          <w:tcPr>
            <w:tcW w:w="1205" w:type="dxa"/>
          </w:tcPr>
          <w:p w14:paraId="43A0BA60" w14:textId="77777777" w:rsidR="00BD6692" w:rsidRDefault="00000000">
            <w:r>
              <w:rPr>
                <w:b/>
                <w:sz w:val="14"/>
              </w:rPr>
              <w:t>0.847 (9)</w:t>
            </w:r>
          </w:p>
        </w:tc>
        <w:tc>
          <w:tcPr>
            <w:tcW w:w="1205" w:type="dxa"/>
          </w:tcPr>
          <w:p w14:paraId="081ADEC1" w14:textId="77777777" w:rsidR="00BD6692" w:rsidRDefault="00000000">
            <w:r>
              <w:rPr>
                <w:sz w:val="14"/>
              </w:rPr>
              <w:t>0.788 (8)</w:t>
            </w:r>
          </w:p>
        </w:tc>
        <w:tc>
          <w:tcPr>
            <w:tcW w:w="1205" w:type="dxa"/>
          </w:tcPr>
          <w:p w14:paraId="09E0387B" w14:textId="77777777" w:rsidR="00BD6692" w:rsidRDefault="00000000">
            <w:r>
              <w:rPr>
                <w:sz w:val="14"/>
              </w:rPr>
              <w:t>0.653 (1)</w:t>
            </w:r>
          </w:p>
        </w:tc>
        <w:tc>
          <w:tcPr>
            <w:tcW w:w="1205" w:type="dxa"/>
          </w:tcPr>
          <w:p w14:paraId="79E37A28" w14:textId="77777777" w:rsidR="00BD6692" w:rsidRDefault="00000000">
            <w:r>
              <w:rPr>
                <w:sz w:val="14"/>
              </w:rPr>
              <w:t>0.738 (6)</w:t>
            </w:r>
          </w:p>
        </w:tc>
      </w:tr>
      <w:tr w:rsidR="00BD6692" w14:paraId="1F3D50A8" w14:textId="77777777">
        <w:trPr>
          <w:jc w:val="center"/>
        </w:trPr>
        <w:tc>
          <w:tcPr>
            <w:tcW w:w="1440" w:type="dxa"/>
          </w:tcPr>
          <w:p w14:paraId="6C36BC10" w14:textId="77777777" w:rsidR="00BD6692" w:rsidRDefault="00000000">
            <w:r>
              <w:rPr>
                <w:sz w:val="14"/>
              </w:rPr>
              <w:t>HeartDisease</w:t>
            </w:r>
          </w:p>
        </w:tc>
        <w:tc>
          <w:tcPr>
            <w:tcW w:w="1205" w:type="dxa"/>
          </w:tcPr>
          <w:p w14:paraId="0AD9A668" w14:textId="77777777" w:rsidR="00BD6692" w:rsidRDefault="00000000">
            <w:r>
              <w:rPr>
                <w:b/>
                <w:sz w:val="14"/>
              </w:rPr>
              <w:t>0.849 (5)</w:t>
            </w:r>
          </w:p>
        </w:tc>
        <w:tc>
          <w:tcPr>
            <w:tcW w:w="1205" w:type="dxa"/>
          </w:tcPr>
          <w:p w14:paraId="5AD1892B" w14:textId="77777777" w:rsidR="00BD6692" w:rsidRDefault="00000000">
            <w:r>
              <w:rPr>
                <w:sz w:val="14"/>
              </w:rPr>
              <w:t>0.821 (12)</w:t>
            </w:r>
          </w:p>
        </w:tc>
        <w:tc>
          <w:tcPr>
            <w:tcW w:w="1205" w:type="dxa"/>
          </w:tcPr>
          <w:p w14:paraId="338828F6" w14:textId="77777777" w:rsidR="00BD6692" w:rsidRDefault="00000000">
            <w:r>
              <w:rPr>
                <w:sz w:val="14"/>
              </w:rPr>
              <w:t>0.825 (11)</w:t>
            </w:r>
          </w:p>
        </w:tc>
        <w:tc>
          <w:tcPr>
            <w:tcW w:w="1205" w:type="dxa"/>
          </w:tcPr>
          <w:p w14:paraId="09984641" w14:textId="77777777" w:rsidR="00BD6692" w:rsidRDefault="00000000">
            <w:r>
              <w:rPr>
                <w:sz w:val="14"/>
              </w:rPr>
              <w:t>0.829 (10)</w:t>
            </w:r>
          </w:p>
        </w:tc>
        <w:tc>
          <w:tcPr>
            <w:tcW w:w="1205" w:type="dxa"/>
          </w:tcPr>
          <w:p w14:paraId="31CBD9C5" w14:textId="77777777" w:rsidR="00BD6692" w:rsidRDefault="00000000">
            <w:r>
              <w:rPr>
                <w:sz w:val="14"/>
              </w:rPr>
              <w:t>0.808 (12)</w:t>
            </w:r>
          </w:p>
        </w:tc>
        <w:tc>
          <w:tcPr>
            <w:tcW w:w="1205" w:type="dxa"/>
          </w:tcPr>
          <w:p w14:paraId="746E3035" w14:textId="77777777" w:rsidR="00BD6692" w:rsidRDefault="00000000">
            <w:r>
              <w:rPr>
                <w:sz w:val="14"/>
              </w:rPr>
              <w:t>0.740 (1)</w:t>
            </w:r>
          </w:p>
        </w:tc>
        <w:tc>
          <w:tcPr>
            <w:tcW w:w="1205" w:type="dxa"/>
          </w:tcPr>
          <w:p w14:paraId="423C52B2" w14:textId="77777777" w:rsidR="00BD6692" w:rsidRDefault="00000000">
            <w:r>
              <w:rPr>
                <w:sz w:val="14"/>
              </w:rPr>
              <w:t>0.753 (5)</w:t>
            </w:r>
          </w:p>
        </w:tc>
      </w:tr>
      <w:tr w:rsidR="00BD6692" w14:paraId="2DDDD49E" w14:textId="77777777">
        <w:trPr>
          <w:jc w:val="center"/>
        </w:trPr>
        <w:tc>
          <w:tcPr>
            <w:tcW w:w="1440" w:type="dxa"/>
          </w:tcPr>
          <w:p w14:paraId="0E4BF648" w14:textId="77777777" w:rsidR="00BD6692" w:rsidRDefault="00000000">
            <w:r>
              <w:rPr>
                <w:sz w:val="14"/>
              </w:rPr>
              <w:t>M-of-n</w:t>
            </w:r>
          </w:p>
        </w:tc>
        <w:tc>
          <w:tcPr>
            <w:tcW w:w="1205" w:type="dxa"/>
          </w:tcPr>
          <w:p w14:paraId="1333D2F2" w14:textId="77777777" w:rsidR="00BD6692" w:rsidRDefault="00000000">
            <w:r>
              <w:rPr>
                <w:sz w:val="14"/>
              </w:rPr>
              <w:t>0.994 (6)</w:t>
            </w:r>
          </w:p>
        </w:tc>
        <w:tc>
          <w:tcPr>
            <w:tcW w:w="1205" w:type="dxa"/>
          </w:tcPr>
          <w:p w14:paraId="46303686" w14:textId="77777777" w:rsidR="00BD6692" w:rsidRDefault="00000000">
            <w:r>
              <w:rPr>
                <w:b/>
                <w:sz w:val="14"/>
              </w:rPr>
              <w:t>1.000 (6)</w:t>
            </w:r>
          </w:p>
        </w:tc>
        <w:tc>
          <w:tcPr>
            <w:tcW w:w="1205" w:type="dxa"/>
          </w:tcPr>
          <w:p w14:paraId="42A89DC1" w14:textId="77777777" w:rsidR="00BD6692" w:rsidRDefault="00000000">
            <w:r>
              <w:rPr>
                <w:sz w:val="14"/>
              </w:rPr>
              <w:t>0.965 (8)</w:t>
            </w:r>
          </w:p>
        </w:tc>
        <w:tc>
          <w:tcPr>
            <w:tcW w:w="1205" w:type="dxa"/>
          </w:tcPr>
          <w:p w14:paraId="59B8BE3E" w14:textId="77777777" w:rsidR="00BD6692" w:rsidRDefault="00000000">
            <w:r>
              <w:rPr>
                <w:b/>
                <w:sz w:val="14"/>
              </w:rPr>
              <w:t>1.000 (6)</w:t>
            </w:r>
          </w:p>
        </w:tc>
        <w:tc>
          <w:tcPr>
            <w:tcW w:w="1205" w:type="dxa"/>
          </w:tcPr>
          <w:p w14:paraId="1F673528" w14:textId="77777777" w:rsidR="00BD6692" w:rsidRDefault="00000000">
            <w:r>
              <w:rPr>
                <w:sz w:val="14"/>
              </w:rPr>
              <w:t>0.868 (12)</w:t>
            </w:r>
          </w:p>
        </w:tc>
        <w:tc>
          <w:tcPr>
            <w:tcW w:w="1205" w:type="dxa"/>
          </w:tcPr>
          <w:p w14:paraId="556EF0D5" w14:textId="77777777" w:rsidR="00BD6692" w:rsidRDefault="00000000">
            <w:r>
              <w:rPr>
                <w:sz w:val="14"/>
              </w:rPr>
              <w:t>0.664 (1)</w:t>
            </w:r>
          </w:p>
        </w:tc>
        <w:tc>
          <w:tcPr>
            <w:tcW w:w="1205" w:type="dxa"/>
          </w:tcPr>
          <w:p w14:paraId="1C1A0927" w14:textId="77777777" w:rsidR="00BD6692" w:rsidRDefault="00000000">
            <w:r>
              <w:rPr>
                <w:sz w:val="14"/>
              </w:rPr>
              <w:t>0.712 (6)</w:t>
            </w:r>
          </w:p>
        </w:tc>
      </w:tr>
      <w:tr w:rsidR="00BD6692" w14:paraId="63A78270" w14:textId="77777777">
        <w:trPr>
          <w:jc w:val="center"/>
        </w:trPr>
        <w:tc>
          <w:tcPr>
            <w:tcW w:w="1440" w:type="dxa"/>
          </w:tcPr>
          <w:p w14:paraId="323274C3" w14:textId="77777777" w:rsidR="00BD6692" w:rsidRDefault="00000000">
            <w:r>
              <w:rPr>
                <w:sz w:val="14"/>
              </w:rPr>
              <w:t>Vote</w:t>
            </w:r>
          </w:p>
        </w:tc>
        <w:tc>
          <w:tcPr>
            <w:tcW w:w="1205" w:type="dxa"/>
          </w:tcPr>
          <w:p w14:paraId="54B61BA1" w14:textId="77777777" w:rsidR="00BD6692" w:rsidRDefault="00000000">
            <w:r>
              <w:rPr>
                <w:b/>
                <w:sz w:val="14"/>
              </w:rPr>
              <w:t>0.974 (3)</w:t>
            </w:r>
          </w:p>
        </w:tc>
        <w:tc>
          <w:tcPr>
            <w:tcW w:w="1205" w:type="dxa"/>
          </w:tcPr>
          <w:p w14:paraId="694ED191" w14:textId="77777777" w:rsidR="00BD6692" w:rsidRDefault="00000000">
            <w:r>
              <w:rPr>
                <w:sz w:val="14"/>
              </w:rPr>
              <w:t>0.970 (1)</w:t>
            </w:r>
          </w:p>
        </w:tc>
        <w:tc>
          <w:tcPr>
            <w:tcW w:w="1205" w:type="dxa"/>
          </w:tcPr>
          <w:p w14:paraId="0FCA9EF7" w14:textId="77777777" w:rsidR="00BD6692" w:rsidRDefault="00000000">
            <w:r>
              <w:rPr>
                <w:sz w:val="14"/>
              </w:rPr>
              <w:t>0.970 (1)</w:t>
            </w:r>
          </w:p>
        </w:tc>
        <w:tc>
          <w:tcPr>
            <w:tcW w:w="1205" w:type="dxa"/>
          </w:tcPr>
          <w:p w14:paraId="6B4123CC" w14:textId="77777777" w:rsidR="00BD6692" w:rsidRDefault="00000000">
            <w:r>
              <w:rPr>
                <w:sz w:val="14"/>
              </w:rPr>
              <w:t>0.970 (1)</w:t>
            </w:r>
          </w:p>
        </w:tc>
        <w:tc>
          <w:tcPr>
            <w:tcW w:w="1205" w:type="dxa"/>
          </w:tcPr>
          <w:p w14:paraId="3D07408C" w14:textId="77777777" w:rsidR="00BD6692" w:rsidRDefault="00000000">
            <w:r>
              <w:rPr>
                <w:sz w:val="14"/>
              </w:rPr>
              <w:t>0.924 (15)</w:t>
            </w:r>
          </w:p>
        </w:tc>
        <w:tc>
          <w:tcPr>
            <w:tcW w:w="1205" w:type="dxa"/>
          </w:tcPr>
          <w:p w14:paraId="5A4402DD" w14:textId="77777777" w:rsidR="00BD6692" w:rsidRDefault="00000000">
            <w:r>
              <w:rPr>
                <w:sz w:val="14"/>
              </w:rPr>
              <w:t>0.968 (1)</w:t>
            </w:r>
          </w:p>
        </w:tc>
        <w:tc>
          <w:tcPr>
            <w:tcW w:w="1205" w:type="dxa"/>
          </w:tcPr>
          <w:p w14:paraId="7E2EC77A" w14:textId="77777777" w:rsidR="00BD6692" w:rsidRDefault="00000000">
            <w:r>
              <w:rPr>
                <w:sz w:val="14"/>
              </w:rPr>
              <w:t>0.841 (3)</w:t>
            </w:r>
          </w:p>
        </w:tc>
      </w:tr>
      <w:tr w:rsidR="00BD6692" w14:paraId="5065B682" w14:textId="77777777">
        <w:trPr>
          <w:jc w:val="center"/>
        </w:trPr>
        <w:tc>
          <w:tcPr>
            <w:tcW w:w="1440" w:type="dxa"/>
          </w:tcPr>
          <w:p w14:paraId="2C43EAEA" w14:textId="77777777" w:rsidR="00BD6692" w:rsidRDefault="00000000">
            <w:r>
              <w:rPr>
                <w:sz w:val="14"/>
              </w:rPr>
              <w:t>Zoo</w:t>
            </w:r>
          </w:p>
        </w:tc>
        <w:tc>
          <w:tcPr>
            <w:tcW w:w="1205" w:type="dxa"/>
          </w:tcPr>
          <w:p w14:paraId="4497DFE2" w14:textId="77777777" w:rsidR="00BD6692" w:rsidRDefault="00000000">
            <w:r>
              <w:rPr>
                <w:b/>
                <w:sz w:val="14"/>
              </w:rPr>
              <w:t>0.981 (7)</w:t>
            </w:r>
          </w:p>
        </w:tc>
        <w:tc>
          <w:tcPr>
            <w:tcW w:w="1205" w:type="dxa"/>
          </w:tcPr>
          <w:p w14:paraId="1174C8E1" w14:textId="77777777" w:rsidR="00BD6692" w:rsidRDefault="00000000">
            <w:r>
              <w:rPr>
                <w:sz w:val="14"/>
              </w:rPr>
              <w:t>0.888 (11)</w:t>
            </w:r>
          </w:p>
        </w:tc>
        <w:tc>
          <w:tcPr>
            <w:tcW w:w="1205" w:type="dxa"/>
          </w:tcPr>
          <w:p w14:paraId="484B292B" w14:textId="77777777" w:rsidR="00BD6692" w:rsidRDefault="00000000">
            <w:r>
              <w:rPr>
                <w:sz w:val="14"/>
              </w:rPr>
              <w:t>0.961 (11)</w:t>
            </w:r>
          </w:p>
        </w:tc>
        <w:tc>
          <w:tcPr>
            <w:tcW w:w="1205" w:type="dxa"/>
          </w:tcPr>
          <w:p w14:paraId="067730C3" w14:textId="77777777" w:rsidR="00BD6692" w:rsidRDefault="00000000">
            <w:r>
              <w:rPr>
                <w:sz w:val="14"/>
              </w:rPr>
              <w:t>0.965 (11)</w:t>
            </w:r>
          </w:p>
        </w:tc>
        <w:tc>
          <w:tcPr>
            <w:tcW w:w="1205" w:type="dxa"/>
          </w:tcPr>
          <w:p w14:paraId="25967006" w14:textId="77777777" w:rsidR="00BD6692" w:rsidRDefault="00000000">
            <w:r>
              <w:rPr>
                <w:sz w:val="14"/>
              </w:rPr>
              <w:t>0.941 (15)</w:t>
            </w:r>
          </w:p>
        </w:tc>
        <w:tc>
          <w:tcPr>
            <w:tcW w:w="1205" w:type="dxa"/>
          </w:tcPr>
          <w:p w14:paraId="17545F16" w14:textId="77777777" w:rsidR="00BD6692" w:rsidRDefault="00000000">
            <w:r>
              <w:rPr>
                <w:sz w:val="14"/>
              </w:rPr>
              <w:t>0.753 (2)</w:t>
            </w:r>
          </w:p>
        </w:tc>
        <w:tc>
          <w:tcPr>
            <w:tcW w:w="1205" w:type="dxa"/>
          </w:tcPr>
          <w:p w14:paraId="1AD09EB8" w14:textId="77777777" w:rsidR="00BD6692" w:rsidRDefault="00000000">
            <w:r>
              <w:rPr>
                <w:sz w:val="14"/>
              </w:rPr>
              <w:t>0.871 (6)</w:t>
            </w:r>
          </w:p>
        </w:tc>
      </w:tr>
      <w:tr w:rsidR="00BD6692" w14:paraId="487FA0BD" w14:textId="77777777">
        <w:trPr>
          <w:jc w:val="center"/>
        </w:trPr>
        <w:tc>
          <w:tcPr>
            <w:tcW w:w="1440" w:type="dxa"/>
          </w:tcPr>
          <w:p w14:paraId="691785DF" w14:textId="77777777" w:rsidR="00BD6692" w:rsidRDefault="00000000">
            <w:r>
              <w:rPr>
                <w:sz w:val="14"/>
              </w:rPr>
              <w:t>Lymphography</w:t>
            </w:r>
          </w:p>
        </w:tc>
        <w:tc>
          <w:tcPr>
            <w:tcW w:w="1205" w:type="dxa"/>
          </w:tcPr>
          <w:p w14:paraId="4677A463" w14:textId="77777777" w:rsidR="00BD6692" w:rsidRDefault="00000000">
            <w:r>
              <w:rPr>
                <w:b/>
                <w:sz w:val="14"/>
              </w:rPr>
              <w:t>0.865 (8)</w:t>
            </w:r>
          </w:p>
        </w:tc>
        <w:tc>
          <w:tcPr>
            <w:tcW w:w="1205" w:type="dxa"/>
          </w:tcPr>
          <w:p w14:paraId="76EA44C6" w14:textId="77777777" w:rsidR="00BD6692" w:rsidRDefault="00000000">
            <w:r>
              <w:rPr>
                <w:sz w:val="14"/>
              </w:rPr>
              <w:t>0.823 (17)</w:t>
            </w:r>
          </w:p>
        </w:tc>
        <w:tc>
          <w:tcPr>
            <w:tcW w:w="1205" w:type="dxa"/>
          </w:tcPr>
          <w:p w14:paraId="145D65D4" w14:textId="77777777" w:rsidR="00BD6692" w:rsidRDefault="00000000">
            <w:r>
              <w:rPr>
                <w:sz w:val="14"/>
              </w:rPr>
              <w:t>0.836 (13)</w:t>
            </w:r>
          </w:p>
        </w:tc>
        <w:tc>
          <w:tcPr>
            <w:tcW w:w="1205" w:type="dxa"/>
          </w:tcPr>
          <w:p w14:paraId="5E184045" w14:textId="77777777" w:rsidR="00BD6692" w:rsidRDefault="00000000">
            <w:r>
              <w:rPr>
                <w:sz w:val="14"/>
              </w:rPr>
              <w:t>0.862 (12)</w:t>
            </w:r>
          </w:p>
        </w:tc>
        <w:tc>
          <w:tcPr>
            <w:tcW w:w="1205" w:type="dxa"/>
          </w:tcPr>
          <w:p w14:paraId="63667121" w14:textId="77777777" w:rsidR="00BD6692" w:rsidRDefault="00000000">
            <w:r>
              <w:rPr>
                <w:sz w:val="14"/>
              </w:rPr>
              <w:t>0.815 (17)</w:t>
            </w:r>
          </w:p>
        </w:tc>
        <w:tc>
          <w:tcPr>
            <w:tcW w:w="1205" w:type="dxa"/>
          </w:tcPr>
          <w:p w14:paraId="6C0EE590" w14:textId="77777777" w:rsidR="00BD6692" w:rsidRDefault="00000000">
            <w:r>
              <w:rPr>
                <w:sz w:val="14"/>
              </w:rPr>
              <w:t>0.695 (1)</w:t>
            </w:r>
          </w:p>
        </w:tc>
        <w:tc>
          <w:tcPr>
            <w:tcW w:w="1205" w:type="dxa"/>
          </w:tcPr>
          <w:p w14:paraId="1289B8B5" w14:textId="77777777" w:rsidR="00BD6692" w:rsidRDefault="00000000">
            <w:r>
              <w:rPr>
                <w:sz w:val="14"/>
              </w:rPr>
              <w:t>0.769 (7)</w:t>
            </w:r>
          </w:p>
        </w:tc>
      </w:tr>
      <w:tr w:rsidR="00BD6692" w14:paraId="34279E3A" w14:textId="77777777">
        <w:trPr>
          <w:jc w:val="center"/>
        </w:trPr>
        <w:tc>
          <w:tcPr>
            <w:tcW w:w="1440" w:type="dxa"/>
          </w:tcPr>
          <w:p w14:paraId="63465A36" w14:textId="77777777" w:rsidR="00BD6692" w:rsidRDefault="00000000">
            <w:r>
              <w:rPr>
                <w:sz w:val="14"/>
              </w:rPr>
              <w:t>GermanCredit</w:t>
            </w:r>
          </w:p>
        </w:tc>
        <w:tc>
          <w:tcPr>
            <w:tcW w:w="1205" w:type="dxa"/>
          </w:tcPr>
          <w:p w14:paraId="1CFFA482" w14:textId="77777777" w:rsidR="00BD6692" w:rsidRDefault="00000000">
            <w:r>
              <w:rPr>
                <w:b/>
                <w:sz w:val="14"/>
              </w:rPr>
              <w:t>0.761 (8)</w:t>
            </w:r>
          </w:p>
        </w:tc>
        <w:tc>
          <w:tcPr>
            <w:tcW w:w="1205" w:type="dxa"/>
          </w:tcPr>
          <w:p w14:paraId="1656CF5E" w14:textId="77777777" w:rsidR="00BD6692" w:rsidRDefault="00000000">
            <w:r>
              <w:rPr>
                <w:sz w:val="14"/>
              </w:rPr>
              <w:t>0.741 (20)</w:t>
            </w:r>
          </w:p>
        </w:tc>
        <w:tc>
          <w:tcPr>
            <w:tcW w:w="1205" w:type="dxa"/>
          </w:tcPr>
          <w:p w14:paraId="1B5E0F35" w14:textId="77777777" w:rsidR="00BD6692" w:rsidRDefault="00000000">
            <w:r>
              <w:rPr>
                <w:sz w:val="14"/>
              </w:rPr>
              <w:t>0.744 (15)</w:t>
            </w:r>
          </w:p>
        </w:tc>
        <w:tc>
          <w:tcPr>
            <w:tcW w:w="1205" w:type="dxa"/>
          </w:tcPr>
          <w:p w14:paraId="027A37BA" w14:textId="77777777" w:rsidR="00BD6692" w:rsidRDefault="00000000">
            <w:r>
              <w:rPr>
                <w:sz w:val="14"/>
              </w:rPr>
              <w:t>0.747 (13)</w:t>
            </w:r>
          </w:p>
        </w:tc>
        <w:tc>
          <w:tcPr>
            <w:tcW w:w="1205" w:type="dxa"/>
          </w:tcPr>
          <w:p w14:paraId="25B89B63" w14:textId="77777777" w:rsidR="00BD6692" w:rsidRDefault="00000000">
            <w:r>
              <w:rPr>
                <w:sz w:val="14"/>
              </w:rPr>
              <w:t>0.744 (19)</w:t>
            </w:r>
          </w:p>
        </w:tc>
        <w:tc>
          <w:tcPr>
            <w:tcW w:w="1205" w:type="dxa"/>
          </w:tcPr>
          <w:p w14:paraId="362DDD04" w14:textId="77777777" w:rsidR="00BD6692" w:rsidRDefault="00000000">
            <w:r>
              <w:rPr>
                <w:sz w:val="14"/>
              </w:rPr>
              <w:t>0.673 (1)</w:t>
            </w:r>
          </w:p>
        </w:tc>
        <w:tc>
          <w:tcPr>
            <w:tcW w:w="1205" w:type="dxa"/>
          </w:tcPr>
          <w:p w14:paraId="1884A7D7" w14:textId="77777777" w:rsidR="00BD6692" w:rsidRDefault="00000000">
            <w:r>
              <w:rPr>
                <w:sz w:val="14"/>
              </w:rPr>
              <w:t>0.691 (7)</w:t>
            </w:r>
          </w:p>
        </w:tc>
      </w:tr>
      <w:tr w:rsidR="00BD6692" w14:paraId="00AD6C07" w14:textId="77777777">
        <w:trPr>
          <w:jc w:val="center"/>
        </w:trPr>
        <w:tc>
          <w:tcPr>
            <w:tcW w:w="1440" w:type="dxa"/>
          </w:tcPr>
          <w:p w14:paraId="6EEDD69B" w14:textId="77777777" w:rsidR="00BD6692" w:rsidRDefault="00000000">
            <w:r>
              <w:rPr>
                <w:sz w:val="14"/>
              </w:rPr>
              <w:t>Parkinsons</w:t>
            </w:r>
          </w:p>
        </w:tc>
        <w:tc>
          <w:tcPr>
            <w:tcW w:w="1205" w:type="dxa"/>
          </w:tcPr>
          <w:p w14:paraId="354EF9B6" w14:textId="77777777" w:rsidR="00BD6692" w:rsidRDefault="00000000">
            <w:r>
              <w:rPr>
                <w:b/>
                <w:sz w:val="14"/>
              </w:rPr>
              <w:t>0.962 (8)</w:t>
            </w:r>
          </w:p>
        </w:tc>
        <w:tc>
          <w:tcPr>
            <w:tcW w:w="1205" w:type="dxa"/>
          </w:tcPr>
          <w:p w14:paraId="31CE8945" w14:textId="77777777" w:rsidR="00BD6692" w:rsidRDefault="00000000">
            <w:r>
              <w:rPr>
                <w:sz w:val="14"/>
              </w:rPr>
              <w:t>0.912 (12)</w:t>
            </w:r>
          </w:p>
        </w:tc>
        <w:tc>
          <w:tcPr>
            <w:tcW w:w="1205" w:type="dxa"/>
          </w:tcPr>
          <w:p w14:paraId="5B74E0D9" w14:textId="77777777" w:rsidR="00BD6692" w:rsidRDefault="00000000">
            <w:r>
              <w:rPr>
                <w:sz w:val="14"/>
              </w:rPr>
              <w:t>0.924 (9)</w:t>
            </w:r>
          </w:p>
        </w:tc>
        <w:tc>
          <w:tcPr>
            <w:tcW w:w="1205" w:type="dxa"/>
          </w:tcPr>
          <w:p w14:paraId="2DE2DB4C" w14:textId="77777777" w:rsidR="00BD6692" w:rsidRDefault="00000000">
            <w:r>
              <w:rPr>
                <w:sz w:val="14"/>
              </w:rPr>
              <w:t>0.940 (13)</w:t>
            </w:r>
          </w:p>
        </w:tc>
        <w:tc>
          <w:tcPr>
            <w:tcW w:w="1205" w:type="dxa"/>
          </w:tcPr>
          <w:p w14:paraId="7303ACC0" w14:textId="77777777" w:rsidR="00BD6692" w:rsidRDefault="00000000">
            <w:r>
              <w:rPr>
                <w:sz w:val="14"/>
              </w:rPr>
              <w:t>0.904 (21)</w:t>
            </w:r>
          </w:p>
        </w:tc>
        <w:tc>
          <w:tcPr>
            <w:tcW w:w="1205" w:type="dxa"/>
          </w:tcPr>
          <w:p w14:paraId="6F074027" w14:textId="77777777" w:rsidR="00BD6692" w:rsidRDefault="00000000">
            <w:r>
              <w:rPr>
                <w:sz w:val="14"/>
              </w:rPr>
              <w:t>0.867 (1)</w:t>
            </w:r>
          </w:p>
        </w:tc>
        <w:tc>
          <w:tcPr>
            <w:tcW w:w="1205" w:type="dxa"/>
          </w:tcPr>
          <w:p w14:paraId="0435027F" w14:textId="77777777" w:rsidR="00BD6692" w:rsidRDefault="00000000">
            <w:r>
              <w:rPr>
                <w:sz w:val="14"/>
              </w:rPr>
              <w:t>0.884 (7)</w:t>
            </w:r>
          </w:p>
        </w:tc>
      </w:tr>
      <w:tr w:rsidR="00BD6692" w14:paraId="59D61D4B" w14:textId="77777777">
        <w:trPr>
          <w:jc w:val="center"/>
        </w:trPr>
        <w:tc>
          <w:tcPr>
            <w:tcW w:w="1440" w:type="dxa"/>
          </w:tcPr>
          <w:p w14:paraId="1815EA43" w14:textId="77777777" w:rsidR="00BD6692" w:rsidRDefault="00000000">
            <w:r>
              <w:rPr>
                <w:sz w:val="14"/>
              </w:rPr>
              <w:t>SpectEW</w:t>
            </w:r>
          </w:p>
        </w:tc>
        <w:tc>
          <w:tcPr>
            <w:tcW w:w="1205" w:type="dxa"/>
          </w:tcPr>
          <w:p w14:paraId="1BC8DC24" w14:textId="77777777" w:rsidR="00BD6692" w:rsidRDefault="00000000">
            <w:r>
              <w:rPr>
                <w:b/>
                <w:sz w:val="14"/>
              </w:rPr>
              <w:t>0.859 (9)</w:t>
            </w:r>
          </w:p>
        </w:tc>
        <w:tc>
          <w:tcPr>
            <w:tcW w:w="1205" w:type="dxa"/>
          </w:tcPr>
          <w:p w14:paraId="03B22138" w14:textId="77777777" w:rsidR="00BD6692" w:rsidRDefault="00000000">
            <w:r>
              <w:rPr>
                <w:sz w:val="14"/>
              </w:rPr>
              <w:t>0.810 (14)</w:t>
            </w:r>
          </w:p>
        </w:tc>
        <w:tc>
          <w:tcPr>
            <w:tcW w:w="1205" w:type="dxa"/>
          </w:tcPr>
          <w:p w14:paraId="63B10BCA" w14:textId="77777777" w:rsidR="00BD6692" w:rsidRDefault="00000000">
            <w:r>
              <w:rPr>
                <w:sz w:val="14"/>
              </w:rPr>
              <w:t>0.819 (10)</w:t>
            </w:r>
          </w:p>
        </w:tc>
        <w:tc>
          <w:tcPr>
            <w:tcW w:w="1205" w:type="dxa"/>
          </w:tcPr>
          <w:p w14:paraId="1A1E2D8C" w14:textId="77777777" w:rsidR="00BD6692" w:rsidRDefault="00000000">
            <w:r>
              <w:rPr>
                <w:sz w:val="14"/>
              </w:rPr>
              <w:t>0.836 (9)</w:t>
            </w:r>
          </w:p>
        </w:tc>
        <w:tc>
          <w:tcPr>
            <w:tcW w:w="1205" w:type="dxa"/>
          </w:tcPr>
          <w:p w14:paraId="12C617F9" w14:textId="77777777" w:rsidR="00BD6692" w:rsidRDefault="00000000">
            <w:r>
              <w:rPr>
                <w:sz w:val="14"/>
              </w:rPr>
              <w:t>0.800 (21)</w:t>
            </w:r>
          </w:p>
        </w:tc>
        <w:tc>
          <w:tcPr>
            <w:tcW w:w="1205" w:type="dxa"/>
          </w:tcPr>
          <w:p w14:paraId="54926334" w14:textId="77777777" w:rsidR="00BD6692" w:rsidRDefault="00000000">
            <w:r>
              <w:rPr>
                <w:sz w:val="14"/>
              </w:rPr>
              <w:t>0.699 (1)</w:t>
            </w:r>
          </w:p>
        </w:tc>
        <w:tc>
          <w:tcPr>
            <w:tcW w:w="1205" w:type="dxa"/>
          </w:tcPr>
          <w:p w14:paraId="0EF4A121" w14:textId="77777777" w:rsidR="00BD6692" w:rsidRDefault="00000000">
            <w:r>
              <w:rPr>
                <w:sz w:val="14"/>
              </w:rPr>
              <w:t>0.780 (8)</w:t>
            </w:r>
          </w:p>
        </w:tc>
      </w:tr>
      <w:tr w:rsidR="00BD6692" w14:paraId="594593D9" w14:textId="77777777">
        <w:trPr>
          <w:jc w:val="center"/>
        </w:trPr>
        <w:tc>
          <w:tcPr>
            <w:tcW w:w="1440" w:type="dxa"/>
          </w:tcPr>
          <w:p w14:paraId="062EA9D4" w14:textId="77777777" w:rsidR="00BD6692" w:rsidRDefault="00000000">
            <w:r>
              <w:rPr>
                <w:sz w:val="14"/>
              </w:rPr>
              <w:t>WDBC</w:t>
            </w:r>
          </w:p>
        </w:tc>
        <w:tc>
          <w:tcPr>
            <w:tcW w:w="1205" w:type="dxa"/>
          </w:tcPr>
          <w:p w14:paraId="4735ECDA" w14:textId="77777777" w:rsidR="00BD6692" w:rsidRDefault="00000000">
            <w:r>
              <w:rPr>
                <w:b/>
                <w:sz w:val="14"/>
              </w:rPr>
              <w:t>0.979 (12)</w:t>
            </w:r>
          </w:p>
        </w:tc>
        <w:tc>
          <w:tcPr>
            <w:tcW w:w="1205" w:type="dxa"/>
          </w:tcPr>
          <w:p w14:paraId="7ACC41EE" w14:textId="77777777" w:rsidR="00BD6692" w:rsidRDefault="00000000">
            <w:r>
              <w:rPr>
                <w:sz w:val="14"/>
              </w:rPr>
              <w:t>0.962 (20)</w:t>
            </w:r>
          </w:p>
        </w:tc>
        <w:tc>
          <w:tcPr>
            <w:tcW w:w="1205" w:type="dxa"/>
          </w:tcPr>
          <w:p w14:paraId="090A4665" w14:textId="77777777" w:rsidR="00BD6692" w:rsidRDefault="00000000">
            <w:r>
              <w:rPr>
                <w:sz w:val="14"/>
              </w:rPr>
              <w:t>0.972 (17)</w:t>
            </w:r>
          </w:p>
        </w:tc>
        <w:tc>
          <w:tcPr>
            <w:tcW w:w="1205" w:type="dxa"/>
          </w:tcPr>
          <w:p w14:paraId="6A3B38A0" w14:textId="77777777" w:rsidR="00BD6692" w:rsidRDefault="00000000">
            <w:r>
              <w:rPr>
                <w:sz w:val="14"/>
              </w:rPr>
              <w:t>0.968 (13)</w:t>
            </w:r>
          </w:p>
        </w:tc>
        <w:tc>
          <w:tcPr>
            <w:tcW w:w="1205" w:type="dxa"/>
          </w:tcPr>
          <w:p w14:paraId="7CF84B35" w14:textId="77777777" w:rsidR="00BD6692" w:rsidRDefault="00000000">
            <w:r>
              <w:rPr>
                <w:sz w:val="14"/>
              </w:rPr>
              <w:t>0.967 (25)</w:t>
            </w:r>
          </w:p>
        </w:tc>
        <w:tc>
          <w:tcPr>
            <w:tcW w:w="1205" w:type="dxa"/>
          </w:tcPr>
          <w:p w14:paraId="5C6A1E79" w14:textId="77777777" w:rsidR="00BD6692" w:rsidRDefault="00000000">
            <w:r>
              <w:rPr>
                <w:sz w:val="14"/>
              </w:rPr>
              <w:t>0.943 (10)</w:t>
            </w:r>
          </w:p>
        </w:tc>
        <w:tc>
          <w:tcPr>
            <w:tcW w:w="1205" w:type="dxa"/>
          </w:tcPr>
          <w:p w14:paraId="6E1FE949" w14:textId="77777777" w:rsidR="00BD6692" w:rsidRDefault="00000000">
            <w:r>
              <w:rPr>
                <w:sz w:val="14"/>
              </w:rPr>
              <w:t>0.952 (10)</w:t>
            </w:r>
          </w:p>
        </w:tc>
      </w:tr>
      <w:tr w:rsidR="00BD6692" w14:paraId="003A5020" w14:textId="77777777">
        <w:trPr>
          <w:jc w:val="center"/>
        </w:trPr>
        <w:tc>
          <w:tcPr>
            <w:tcW w:w="1440" w:type="dxa"/>
          </w:tcPr>
          <w:p w14:paraId="5D45CF1C" w14:textId="77777777" w:rsidR="00BD6692" w:rsidRDefault="00000000">
            <w:r>
              <w:rPr>
                <w:sz w:val="14"/>
              </w:rPr>
              <w:t>IonosphereEW</w:t>
            </w:r>
          </w:p>
        </w:tc>
        <w:tc>
          <w:tcPr>
            <w:tcW w:w="1205" w:type="dxa"/>
          </w:tcPr>
          <w:p w14:paraId="5A2758DC" w14:textId="77777777" w:rsidR="00BD6692" w:rsidRDefault="00000000">
            <w:r>
              <w:rPr>
                <w:b/>
                <w:sz w:val="14"/>
              </w:rPr>
              <w:t>0.914 (8)</w:t>
            </w:r>
          </w:p>
        </w:tc>
        <w:tc>
          <w:tcPr>
            <w:tcW w:w="1205" w:type="dxa"/>
          </w:tcPr>
          <w:p w14:paraId="3288DB25" w14:textId="77777777" w:rsidR="00BD6692" w:rsidRDefault="00000000">
            <w:r>
              <w:rPr>
                <w:sz w:val="14"/>
              </w:rPr>
              <w:t>0.844 (31)</w:t>
            </w:r>
          </w:p>
        </w:tc>
        <w:tc>
          <w:tcPr>
            <w:tcW w:w="1205" w:type="dxa"/>
          </w:tcPr>
          <w:p w14:paraId="474BF182" w14:textId="77777777" w:rsidR="00BD6692" w:rsidRDefault="00000000">
            <w:r>
              <w:rPr>
                <w:sz w:val="14"/>
              </w:rPr>
              <w:t>0.905 (3)</w:t>
            </w:r>
          </w:p>
        </w:tc>
        <w:tc>
          <w:tcPr>
            <w:tcW w:w="1205" w:type="dxa"/>
          </w:tcPr>
          <w:p w14:paraId="477CE49D" w14:textId="77777777" w:rsidR="00BD6692" w:rsidRDefault="00000000">
            <w:r>
              <w:rPr>
                <w:sz w:val="14"/>
              </w:rPr>
              <w:t>0.899 (4)</w:t>
            </w:r>
          </w:p>
        </w:tc>
        <w:tc>
          <w:tcPr>
            <w:tcW w:w="1205" w:type="dxa"/>
          </w:tcPr>
          <w:p w14:paraId="1D5B3374" w14:textId="77777777" w:rsidR="00BD6692" w:rsidRDefault="00000000">
            <w:r>
              <w:rPr>
                <w:sz w:val="14"/>
              </w:rPr>
              <w:t>0.860 (25)</w:t>
            </w:r>
          </w:p>
        </w:tc>
        <w:tc>
          <w:tcPr>
            <w:tcW w:w="1205" w:type="dxa"/>
          </w:tcPr>
          <w:p w14:paraId="4ED1A981" w14:textId="77777777" w:rsidR="00BD6692" w:rsidRDefault="00000000">
            <w:r>
              <w:rPr>
                <w:sz w:val="14"/>
              </w:rPr>
              <w:t>0.822 (1)</w:t>
            </w:r>
          </w:p>
        </w:tc>
        <w:tc>
          <w:tcPr>
            <w:tcW w:w="1205" w:type="dxa"/>
          </w:tcPr>
          <w:p w14:paraId="5C6094D3" w14:textId="77777777" w:rsidR="00BD6692" w:rsidRDefault="00000000">
            <w:r>
              <w:rPr>
                <w:sz w:val="14"/>
              </w:rPr>
              <w:t>0.862 (7)</w:t>
            </w:r>
          </w:p>
        </w:tc>
      </w:tr>
      <w:tr w:rsidR="00BD6692" w14:paraId="6D86E7C7" w14:textId="77777777">
        <w:trPr>
          <w:jc w:val="center"/>
        </w:trPr>
        <w:tc>
          <w:tcPr>
            <w:tcW w:w="1440" w:type="dxa"/>
          </w:tcPr>
          <w:p w14:paraId="58209D90" w14:textId="77777777" w:rsidR="00BD6692" w:rsidRDefault="00000000">
            <w:r>
              <w:rPr>
                <w:sz w:val="14"/>
              </w:rPr>
              <w:t>KrVsKpEW</w:t>
            </w:r>
          </w:p>
        </w:tc>
        <w:tc>
          <w:tcPr>
            <w:tcW w:w="1205" w:type="dxa"/>
          </w:tcPr>
          <w:p w14:paraId="76497128" w14:textId="77777777" w:rsidR="00BD6692" w:rsidRDefault="00000000">
            <w:r>
              <w:rPr>
                <w:sz w:val="14"/>
              </w:rPr>
              <w:t>0.943 (15)</w:t>
            </w:r>
          </w:p>
        </w:tc>
        <w:tc>
          <w:tcPr>
            <w:tcW w:w="1205" w:type="dxa"/>
          </w:tcPr>
          <w:p w14:paraId="7A86FD92" w14:textId="77777777" w:rsidR="00BD6692" w:rsidRDefault="00000000">
            <w:r>
              <w:rPr>
                <w:sz w:val="14"/>
              </w:rPr>
              <w:t>0.936 (32)</w:t>
            </w:r>
          </w:p>
        </w:tc>
        <w:tc>
          <w:tcPr>
            <w:tcW w:w="1205" w:type="dxa"/>
          </w:tcPr>
          <w:p w14:paraId="27BAB56A" w14:textId="77777777" w:rsidR="00BD6692" w:rsidRDefault="00000000">
            <w:r>
              <w:rPr>
                <w:sz w:val="14"/>
              </w:rPr>
              <w:t>0.923 (26)</w:t>
            </w:r>
          </w:p>
        </w:tc>
        <w:tc>
          <w:tcPr>
            <w:tcW w:w="1205" w:type="dxa"/>
          </w:tcPr>
          <w:p w14:paraId="40CE6239" w14:textId="77777777" w:rsidR="00BD6692" w:rsidRDefault="00000000">
            <w:r>
              <w:rPr>
                <w:b/>
                <w:sz w:val="14"/>
              </w:rPr>
              <w:t>0.954 (15)</w:t>
            </w:r>
          </w:p>
        </w:tc>
        <w:tc>
          <w:tcPr>
            <w:tcW w:w="1205" w:type="dxa"/>
          </w:tcPr>
          <w:p w14:paraId="489AFFD2" w14:textId="77777777" w:rsidR="00BD6692" w:rsidRDefault="00000000">
            <w:r>
              <w:rPr>
                <w:sz w:val="14"/>
              </w:rPr>
              <w:t>0.949 (25)</w:t>
            </w:r>
          </w:p>
        </w:tc>
        <w:tc>
          <w:tcPr>
            <w:tcW w:w="1205" w:type="dxa"/>
          </w:tcPr>
          <w:p w14:paraId="7D54F054" w14:textId="77777777" w:rsidR="00BD6692" w:rsidRDefault="00000000">
            <w:r>
              <w:rPr>
                <w:sz w:val="14"/>
              </w:rPr>
              <w:t>0.522 (1)</w:t>
            </w:r>
          </w:p>
        </w:tc>
        <w:tc>
          <w:tcPr>
            <w:tcW w:w="1205" w:type="dxa"/>
          </w:tcPr>
          <w:p w14:paraId="3E94CCF0" w14:textId="77777777" w:rsidR="00BD6692" w:rsidRDefault="00000000">
            <w:r>
              <w:rPr>
                <w:sz w:val="14"/>
              </w:rPr>
              <w:t>0.614 (12)</w:t>
            </w:r>
          </w:p>
        </w:tc>
      </w:tr>
      <w:tr w:rsidR="00BD6692" w14:paraId="76440FF7" w14:textId="77777777">
        <w:trPr>
          <w:jc w:val="center"/>
        </w:trPr>
        <w:tc>
          <w:tcPr>
            <w:tcW w:w="1440" w:type="dxa"/>
          </w:tcPr>
          <w:p w14:paraId="6B76C044" w14:textId="77777777" w:rsidR="00BD6692" w:rsidRDefault="00000000">
            <w:r>
              <w:rPr>
                <w:sz w:val="14"/>
              </w:rPr>
              <w:t>WaveformEW</w:t>
            </w:r>
          </w:p>
        </w:tc>
        <w:tc>
          <w:tcPr>
            <w:tcW w:w="1205" w:type="dxa"/>
          </w:tcPr>
          <w:p w14:paraId="45BADE06" w14:textId="77777777" w:rsidR="00BD6692" w:rsidRDefault="00000000">
            <w:r>
              <w:rPr>
                <w:sz w:val="14"/>
              </w:rPr>
              <w:t>0.820 (16)</w:t>
            </w:r>
          </w:p>
        </w:tc>
        <w:tc>
          <w:tcPr>
            <w:tcW w:w="1205" w:type="dxa"/>
          </w:tcPr>
          <w:p w14:paraId="2CE4669F" w14:textId="77777777" w:rsidR="00BD6692" w:rsidRDefault="00000000">
            <w:r>
              <w:rPr>
                <w:sz w:val="14"/>
              </w:rPr>
              <w:t>0.812 (26)</w:t>
            </w:r>
          </w:p>
        </w:tc>
        <w:tc>
          <w:tcPr>
            <w:tcW w:w="1205" w:type="dxa"/>
          </w:tcPr>
          <w:p w14:paraId="51419E74" w14:textId="77777777" w:rsidR="00BD6692" w:rsidRDefault="00000000">
            <w:r>
              <w:rPr>
                <w:sz w:val="14"/>
              </w:rPr>
              <w:t>0.786 (23)</w:t>
            </w:r>
          </w:p>
        </w:tc>
        <w:tc>
          <w:tcPr>
            <w:tcW w:w="1205" w:type="dxa"/>
          </w:tcPr>
          <w:p w14:paraId="5D68A6EC" w14:textId="77777777" w:rsidR="00BD6692" w:rsidRDefault="00000000">
            <w:r>
              <w:rPr>
                <w:b/>
                <w:sz w:val="14"/>
              </w:rPr>
              <w:t>0.837 (15)</w:t>
            </w:r>
          </w:p>
        </w:tc>
        <w:tc>
          <w:tcPr>
            <w:tcW w:w="1205" w:type="dxa"/>
          </w:tcPr>
          <w:p w14:paraId="12D8A353" w14:textId="77777777" w:rsidR="00BD6692" w:rsidRDefault="00000000">
            <w:r>
              <w:rPr>
                <w:sz w:val="14"/>
              </w:rPr>
              <w:t>0.812 (25)</w:t>
            </w:r>
          </w:p>
        </w:tc>
        <w:tc>
          <w:tcPr>
            <w:tcW w:w="1205" w:type="dxa"/>
          </w:tcPr>
          <w:p w14:paraId="1BFE56BC" w14:textId="77777777" w:rsidR="00BD6692" w:rsidRDefault="00000000">
            <w:r>
              <w:rPr>
                <w:sz w:val="14"/>
              </w:rPr>
              <w:t>0.503 (1)</w:t>
            </w:r>
          </w:p>
        </w:tc>
        <w:tc>
          <w:tcPr>
            <w:tcW w:w="1205" w:type="dxa"/>
          </w:tcPr>
          <w:p w14:paraId="07522AE4" w14:textId="77777777" w:rsidR="00BD6692" w:rsidRDefault="00000000">
            <w:r>
              <w:rPr>
                <w:sz w:val="14"/>
              </w:rPr>
              <w:t>0.786 (11)</w:t>
            </w:r>
          </w:p>
        </w:tc>
      </w:tr>
      <w:tr w:rsidR="00BD6692" w14:paraId="4184B503" w14:textId="77777777">
        <w:trPr>
          <w:jc w:val="center"/>
        </w:trPr>
        <w:tc>
          <w:tcPr>
            <w:tcW w:w="1440" w:type="dxa"/>
          </w:tcPr>
          <w:p w14:paraId="2C257E34" w14:textId="77777777" w:rsidR="00BD6692" w:rsidRDefault="00000000">
            <w:r>
              <w:rPr>
                <w:sz w:val="14"/>
              </w:rPr>
              <w:t>Sonar</w:t>
            </w:r>
          </w:p>
        </w:tc>
        <w:tc>
          <w:tcPr>
            <w:tcW w:w="1205" w:type="dxa"/>
          </w:tcPr>
          <w:p w14:paraId="356753F4" w14:textId="77777777" w:rsidR="00BD6692" w:rsidRDefault="00000000">
            <w:r>
              <w:rPr>
                <w:b/>
                <w:sz w:val="14"/>
              </w:rPr>
              <w:t>0.894 (19)</w:t>
            </w:r>
          </w:p>
        </w:tc>
        <w:tc>
          <w:tcPr>
            <w:tcW w:w="1205" w:type="dxa"/>
          </w:tcPr>
          <w:p w14:paraId="580C80EB" w14:textId="77777777" w:rsidR="00BD6692" w:rsidRDefault="00000000">
            <w:r>
              <w:rPr>
                <w:sz w:val="14"/>
              </w:rPr>
              <w:t>0.808 (59)</w:t>
            </w:r>
          </w:p>
        </w:tc>
        <w:tc>
          <w:tcPr>
            <w:tcW w:w="1205" w:type="dxa"/>
          </w:tcPr>
          <w:p w14:paraId="72BAA9EF" w14:textId="77777777" w:rsidR="00BD6692" w:rsidRDefault="00000000">
            <w:r>
              <w:rPr>
                <w:sz w:val="14"/>
              </w:rPr>
              <w:t>0.852 (18)</w:t>
            </w:r>
          </w:p>
        </w:tc>
        <w:tc>
          <w:tcPr>
            <w:tcW w:w="1205" w:type="dxa"/>
          </w:tcPr>
          <w:p w14:paraId="7E162B9C" w14:textId="77777777" w:rsidR="00BD6692" w:rsidRDefault="00000000">
            <w:r>
              <w:rPr>
                <w:sz w:val="14"/>
              </w:rPr>
              <w:t>0.820 (8)</w:t>
            </w:r>
          </w:p>
        </w:tc>
        <w:tc>
          <w:tcPr>
            <w:tcW w:w="1205" w:type="dxa"/>
          </w:tcPr>
          <w:p w14:paraId="3393EE31" w14:textId="77777777" w:rsidR="00BD6692" w:rsidRDefault="00000000">
            <w:r>
              <w:rPr>
                <w:sz w:val="14"/>
              </w:rPr>
              <w:t>0.822 (25)</w:t>
            </w:r>
          </w:p>
        </w:tc>
        <w:tc>
          <w:tcPr>
            <w:tcW w:w="1205" w:type="dxa"/>
          </w:tcPr>
          <w:p w14:paraId="4D25A4A4" w14:textId="77777777" w:rsidR="00BD6692" w:rsidRDefault="00000000">
            <w:r>
              <w:rPr>
                <w:sz w:val="14"/>
              </w:rPr>
              <w:t>0.686 (1)</w:t>
            </w:r>
          </w:p>
        </w:tc>
        <w:tc>
          <w:tcPr>
            <w:tcW w:w="1205" w:type="dxa"/>
          </w:tcPr>
          <w:p w14:paraId="382A156C" w14:textId="77777777" w:rsidR="00BD6692" w:rsidRDefault="00000000">
            <w:r>
              <w:rPr>
                <w:sz w:val="14"/>
              </w:rPr>
              <w:t>0.787 (16)</w:t>
            </w:r>
          </w:p>
        </w:tc>
      </w:tr>
      <w:tr w:rsidR="00BD6692" w14:paraId="7C4C455C" w14:textId="77777777">
        <w:trPr>
          <w:jc w:val="center"/>
        </w:trPr>
        <w:tc>
          <w:tcPr>
            <w:tcW w:w="1440" w:type="dxa"/>
          </w:tcPr>
          <w:p w14:paraId="1B2119B2" w14:textId="77777777" w:rsidR="00BD6692" w:rsidRDefault="00000000">
            <w:r>
              <w:rPr>
                <w:sz w:val="14"/>
              </w:rPr>
              <w:t>ColonCancer</w:t>
            </w:r>
          </w:p>
        </w:tc>
        <w:tc>
          <w:tcPr>
            <w:tcW w:w="1205" w:type="dxa"/>
          </w:tcPr>
          <w:p w14:paraId="5FE380D4" w14:textId="77777777" w:rsidR="00BD6692" w:rsidRDefault="00000000">
            <w:r>
              <w:rPr>
                <w:sz w:val="14"/>
              </w:rPr>
              <w:t>0.881 (563)</w:t>
            </w:r>
          </w:p>
        </w:tc>
        <w:tc>
          <w:tcPr>
            <w:tcW w:w="1205" w:type="dxa"/>
          </w:tcPr>
          <w:p w14:paraId="35D22393" w14:textId="77777777" w:rsidR="00BD6692" w:rsidRDefault="00000000">
            <w:r>
              <w:rPr>
                <w:b/>
                <w:sz w:val="14"/>
              </w:rPr>
              <w:t>0.957 (64)</w:t>
            </w:r>
          </w:p>
        </w:tc>
        <w:tc>
          <w:tcPr>
            <w:tcW w:w="1205" w:type="dxa"/>
          </w:tcPr>
          <w:p w14:paraId="59ABA115" w14:textId="77777777" w:rsidR="00BD6692" w:rsidRDefault="00000000">
            <w:r>
              <w:rPr>
                <w:sz w:val="14"/>
              </w:rPr>
              <w:t>0.907 (6)</w:t>
            </w:r>
          </w:p>
        </w:tc>
        <w:tc>
          <w:tcPr>
            <w:tcW w:w="1205" w:type="dxa"/>
          </w:tcPr>
          <w:p w14:paraId="284F84F0" w14:textId="77777777" w:rsidR="00BD6692" w:rsidRDefault="00000000">
            <w:r>
              <w:rPr>
                <w:sz w:val="14"/>
              </w:rPr>
              <w:t>0.907 (11)</w:t>
            </w:r>
          </w:p>
        </w:tc>
        <w:tc>
          <w:tcPr>
            <w:tcW w:w="1205" w:type="dxa"/>
          </w:tcPr>
          <w:p w14:paraId="0DABAAA8" w14:textId="77777777" w:rsidR="00BD6692" w:rsidRDefault="00000000">
            <w:r>
              <w:rPr>
                <w:sz w:val="14"/>
              </w:rPr>
              <w:t>0.902 (25)</w:t>
            </w:r>
          </w:p>
        </w:tc>
        <w:tc>
          <w:tcPr>
            <w:tcW w:w="1205" w:type="dxa"/>
          </w:tcPr>
          <w:p w14:paraId="0DBE9CBE" w14:textId="77777777" w:rsidR="00BD6692" w:rsidRDefault="00000000">
            <w:r>
              <w:rPr>
                <w:sz w:val="14"/>
              </w:rPr>
              <w:t>0.836 (3)</w:t>
            </w:r>
          </w:p>
        </w:tc>
        <w:tc>
          <w:tcPr>
            <w:tcW w:w="1205" w:type="dxa"/>
          </w:tcPr>
          <w:p w14:paraId="648FD0DB" w14:textId="77777777" w:rsidR="00BD6692" w:rsidRDefault="00000000">
            <w:r>
              <w:rPr>
                <w:sz w:val="14"/>
              </w:rPr>
              <w:t>0.794 (324)</w:t>
            </w:r>
          </w:p>
        </w:tc>
      </w:tr>
      <w:tr w:rsidR="00BD6692" w14:paraId="5EBECDA2" w14:textId="77777777">
        <w:trPr>
          <w:jc w:val="center"/>
        </w:trPr>
        <w:tc>
          <w:tcPr>
            <w:tcW w:w="1440" w:type="dxa"/>
          </w:tcPr>
          <w:p w14:paraId="150DD887" w14:textId="77777777" w:rsidR="00BD6692" w:rsidRDefault="00000000">
            <w:r>
              <w:rPr>
                <w:sz w:val="14"/>
              </w:rPr>
              <w:t>Leukemia</w:t>
            </w:r>
          </w:p>
        </w:tc>
        <w:tc>
          <w:tcPr>
            <w:tcW w:w="1205" w:type="dxa"/>
          </w:tcPr>
          <w:p w14:paraId="4F38817E" w14:textId="77777777" w:rsidR="00BD6692" w:rsidRDefault="00000000">
            <w:r>
              <w:rPr>
                <w:sz w:val="14"/>
              </w:rPr>
              <w:t>0.986 (940)</w:t>
            </w:r>
          </w:p>
        </w:tc>
        <w:tc>
          <w:tcPr>
            <w:tcW w:w="1205" w:type="dxa"/>
          </w:tcPr>
          <w:p w14:paraId="45CC9F6E" w14:textId="77777777" w:rsidR="00BD6692" w:rsidRDefault="00000000">
            <w:r>
              <w:rPr>
                <w:b/>
                <w:sz w:val="14"/>
              </w:rPr>
              <w:t>0.998 (23)</w:t>
            </w:r>
          </w:p>
        </w:tc>
        <w:tc>
          <w:tcPr>
            <w:tcW w:w="1205" w:type="dxa"/>
          </w:tcPr>
          <w:p w14:paraId="560D24F0" w14:textId="77777777" w:rsidR="00BD6692" w:rsidRDefault="00000000">
            <w:r>
              <w:rPr>
                <w:sz w:val="14"/>
              </w:rPr>
              <w:t>0.989 (6)</w:t>
            </w:r>
          </w:p>
        </w:tc>
        <w:tc>
          <w:tcPr>
            <w:tcW w:w="1205" w:type="dxa"/>
          </w:tcPr>
          <w:p w14:paraId="514EED31" w14:textId="77777777" w:rsidR="00BD6692" w:rsidRDefault="00000000">
            <w:r>
              <w:rPr>
                <w:sz w:val="14"/>
              </w:rPr>
              <w:t>0.978 (10)</w:t>
            </w:r>
          </w:p>
        </w:tc>
        <w:tc>
          <w:tcPr>
            <w:tcW w:w="1205" w:type="dxa"/>
          </w:tcPr>
          <w:p w14:paraId="5BEE611E" w14:textId="77777777" w:rsidR="00BD6692" w:rsidRDefault="00000000">
            <w:r>
              <w:rPr>
                <w:sz w:val="14"/>
              </w:rPr>
              <w:t>0.981 (25)</w:t>
            </w:r>
          </w:p>
        </w:tc>
        <w:tc>
          <w:tcPr>
            <w:tcW w:w="1205" w:type="dxa"/>
          </w:tcPr>
          <w:p w14:paraId="6310A073" w14:textId="77777777" w:rsidR="00BD6692" w:rsidRDefault="00000000">
            <w:r>
              <w:rPr>
                <w:sz w:val="14"/>
              </w:rPr>
              <w:t>0.963 (30)</w:t>
            </w:r>
          </w:p>
        </w:tc>
        <w:tc>
          <w:tcPr>
            <w:tcW w:w="1205" w:type="dxa"/>
          </w:tcPr>
          <w:p w14:paraId="0FE852D7" w14:textId="77777777" w:rsidR="00BD6692" w:rsidRDefault="00000000">
            <w:r>
              <w:rPr>
                <w:sz w:val="14"/>
              </w:rPr>
              <w:t>0.892 (419)</w:t>
            </w:r>
          </w:p>
        </w:tc>
      </w:tr>
    </w:tbl>
    <w:p w14:paraId="58E39D49" w14:textId="77777777" w:rsidR="00BD6692" w:rsidRDefault="00000000" w:rsidP="00555738">
      <w:pPr>
        <w:jc w:val="both"/>
      </w:pPr>
      <w:r>
        <w:rPr>
          <w:sz w:val="18"/>
        </w:rPr>
        <w:t>Table 6 Full 18-dataset comparison of RG-SCSO against five classical filter/embedded/wrapper selectors and a Concrete-Autoencoder deep feature selector (CAE); accuracy with mean selected-feature count in parentheses, 30 runs, identical stratified 5-fold KNN evaluator, bold = best accuracy per dataset.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14:paraId="2F15E6C4"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7642C098"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13C03E21" w14:textId="77777777">
        <w:trPr>
          <w:tblHeader/>
          <w:jc w:val="center"/>
        </w:trPr>
        <w:tc>
          <w:tcPr>
            <w:tcW w:w="2409" w:type="dxa"/>
            <w:tcBorders>
              <w:bottom w:val="single" w:sz="6" w:space="0" w:color="000000"/>
            </w:tcBorders>
          </w:tcPr>
          <w:p w14:paraId="79E38DC9" w14:textId="77777777" w:rsidR="00BD6692" w:rsidRDefault="00000000">
            <w:r>
              <w:rPr>
                <w:b/>
                <w:sz w:val="16"/>
              </w:rPr>
              <w:t>Wrapper</w:t>
            </w:r>
          </w:p>
        </w:tc>
        <w:tc>
          <w:tcPr>
            <w:tcW w:w="2409" w:type="dxa"/>
            <w:tcBorders>
              <w:bottom w:val="single" w:sz="6" w:space="0" w:color="000000"/>
            </w:tcBorders>
          </w:tcPr>
          <w:p w14:paraId="29C360EA" w14:textId="77777777" w:rsidR="00BD6692" w:rsidRDefault="00000000">
            <w:r>
              <w:rPr>
                <w:b/>
                <w:sz w:val="16"/>
              </w:rPr>
              <w:t>Method</w:t>
            </w:r>
          </w:p>
        </w:tc>
        <w:tc>
          <w:tcPr>
            <w:tcW w:w="2409" w:type="dxa"/>
            <w:tcBorders>
              <w:bottom w:val="single" w:sz="6" w:space="0" w:color="000000"/>
            </w:tcBorders>
          </w:tcPr>
          <w:p w14:paraId="4769C574" w14:textId="77777777" w:rsidR="00BD6692" w:rsidRDefault="00000000">
            <w:r>
              <w:rPr>
                <w:b/>
                <w:sz w:val="16"/>
              </w:rPr>
              <w:t>Mean Acc. ± SD</w:t>
            </w:r>
          </w:p>
        </w:tc>
        <w:tc>
          <w:tcPr>
            <w:tcW w:w="2409" w:type="dxa"/>
            <w:tcBorders>
              <w:bottom w:val="single" w:sz="6" w:space="0" w:color="000000"/>
            </w:tcBorders>
          </w:tcPr>
          <w:p w14:paraId="3FC8C1D1" w14:textId="77777777" w:rsidR="00BD6692" w:rsidRDefault="00000000">
            <w:r>
              <w:rPr>
                <w:b/>
                <w:sz w:val="16"/>
              </w:rPr>
              <w:t>Mean #Feat.</w:t>
            </w:r>
          </w:p>
        </w:tc>
      </w:tr>
      <w:tr w:rsidR="00BD6692" w14:paraId="6C4E25BE" w14:textId="77777777">
        <w:trPr>
          <w:jc w:val="center"/>
        </w:trPr>
        <w:tc>
          <w:tcPr>
            <w:tcW w:w="2409" w:type="dxa"/>
          </w:tcPr>
          <w:p w14:paraId="511C2B3D" w14:textId="77777777" w:rsidR="00BD6692" w:rsidRDefault="00000000">
            <w:r>
              <w:rPr>
                <w:b/>
                <w:sz w:val="16"/>
              </w:rPr>
              <w:t>KNN (30 runs)</w:t>
            </w:r>
          </w:p>
        </w:tc>
        <w:tc>
          <w:tcPr>
            <w:tcW w:w="2409" w:type="dxa"/>
          </w:tcPr>
          <w:p w14:paraId="40B3A64A" w14:textId="77777777" w:rsidR="00BD6692" w:rsidRDefault="00000000">
            <w:r>
              <w:rPr>
                <w:b/>
                <w:sz w:val="16"/>
              </w:rPr>
              <w:t>RG-SCSO (MI)</w:t>
            </w:r>
          </w:p>
        </w:tc>
        <w:tc>
          <w:tcPr>
            <w:tcW w:w="2409" w:type="dxa"/>
          </w:tcPr>
          <w:p w14:paraId="46FF4AA3" w14:textId="77777777" w:rsidR="00BD6692" w:rsidRDefault="00000000">
            <w:r>
              <w:rPr>
                <w:sz w:val="16"/>
              </w:rPr>
              <w:t>0.944±0.048</w:t>
            </w:r>
          </w:p>
        </w:tc>
        <w:tc>
          <w:tcPr>
            <w:tcW w:w="2409" w:type="dxa"/>
          </w:tcPr>
          <w:p w14:paraId="4ADF1C51" w14:textId="77777777" w:rsidR="00BD6692" w:rsidRDefault="00000000">
            <w:r>
              <w:rPr>
                <w:b/>
                <w:sz w:val="16"/>
              </w:rPr>
              <w:t>308.2</w:t>
            </w:r>
          </w:p>
        </w:tc>
      </w:tr>
      <w:tr w:rsidR="00BD6692" w14:paraId="10C42090" w14:textId="77777777">
        <w:trPr>
          <w:jc w:val="center"/>
        </w:trPr>
        <w:tc>
          <w:tcPr>
            <w:tcW w:w="2409" w:type="dxa"/>
          </w:tcPr>
          <w:p w14:paraId="0D0ACD75" w14:textId="77777777" w:rsidR="00BD6692" w:rsidRDefault="00000000">
            <w:r>
              <w:rPr>
                <w:sz w:val="16"/>
              </w:rPr>
              <w:t>KNN (30 runs)</w:t>
            </w:r>
          </w:p>
        </w:tc>
        <w:tc>
          <w:tcPr>
            <w:tcW w:w="2409" w:type="dxa"/>
          </w:tcPr>
          <w:p w14:paraId="7278B67A" w14:textId="77777777" w:rsidR="00BD6692" w:rsidRDefault="00000000">
            <w:r>
              <w:rPr>
                <w:sz w:val="16"/>
              </w:rPr>
              <w:t>RG-SCSO (ReliefF)</w:t>
            </w:r>
          </w:p>
        </w:tc>
        <w:tc>
          <w:tcPr>
            <w:tcW w:w="2409" w:type="dxa"/>
          </w:tcPr>
          <w:p w14:paraId="1BFD5045" w14:textId="77777777" w:rsidR="00BD6692" w:rsidRDefault="00000000">
            <w:r>
              <w:rPr>
                <w:sz w:val="16"/>
              </w:rPr>
              <w:t>0.938±0.057</w:t>
            </w:r>
          </w:p>
        </w:tc>
        <w:tc>
          <w:tcPr>
            <w:tcW w:w="2409" w:type="dxa"/>
          </w:tcPr>
          <w:p w14:paraId="5FFD3AC2" w14:textId="77777777" w:rsidR="00BD6692" w:rsidRDefault="00000000">
            <w:r>
              <w:rPr>
                <w:sz w:val="16"/>
              </w:rPr>
              <w:t>565.8</w:t>
            </w:r>
          </w:p>
        </w:tc>
      </w:tr>
      <w:tr w:rsidR="00BD6692" w14:paraId="7C2D523C" w14:textId="77777777">
        <w:trPr>
          <w:jc w:val="center"/>
        </w:trPr>
        <w:tc>
          <w:tcPr>
            <w:tcW w:w="2409" w:type="dxa"/>
          </w:tcPr>
          <w:p w14:paraId="4F21DFFF" w14:textId="77777777" w:rsidR="00BD6692" w:rsidRDefault="00000000">
            <w:r>
              <w:rPr>
                <w:sz w:val="16"/>
              </w:rPr>
              <w:t>KNN (30 runs)</w:t>
            </w:r>
          </w:p>
        </w:tc>
        <w:tc>
          <w:tcPr>
            <w:tcW w:w="2409" w:type="dxa"/>
          </w:tcPr>
          <w:p w14:paraId="619B0F81" w14:textId="77777777" w:rsidR="00BD6692" w:rsidRDefault="00000000">
            <w:r>
              <w:rPr>
                <w:sz w:val="16"/>
              </w:rPr>
              <w:t>bSCSO (no prior)</w:t>
            </w:r>
          </w:p>
        </w:tc>
        <w:tc>
          <w:tcPr>
            <w:tcW w:w="2409" w:type="dxa"/>
          </w:tcPr>
          <w:p w14:paraId="14AEA7D9" w14:textId="77777777" w:rsidR="00BD6692" w:rsidRDefault="00000000">
            <w:r>
              <w:rPr>
                <w:sz w:val="16"/>
              </w:rPr>
              <w:t>0.935±0.060</w:t>
            </w:r>
          </w:p>
        </w:tc>
        <w:tc>
          <w:tcPr>
            <w:tcW w:w="2409" w:type="dxa"/>
          </w:tcPr>
          <w:p w14:paraId="0B69FD76" w14:textId="77777777" w:rsidR="00BD6692" w:rsidRDefault="00000000">
            <w:r>
              <w:rPr>
                <w:sz w:val="16"/>
              </w:rPr>
              <w:t>545.1</w:t>
            </w:r>
          </w:p>
        </w:tc>
      </w:tr>
      <w:tr w:rsidR="00BD6692" w14:paraId="1775CAC2" w14:textId="77777777">
        <w:trPr>
          <w:jc w:val="center"/>
        </w:trPr>
        <w:tc>
          <w:tcPr>
            <w:tcW w:w="2409" w:type="dxa"/>
          </w:tcPr>
          <w:p w14:paraId="71B8B4BD" w14:textId="77777777" w:rsidR="00BD6692" w:rsidRDefault="00000000">
            <w:r>
              <w:rPr>
                <w:b/>
                <w:sz w:val="16"/>
              </w:rPr>
              <w:t>SVM (30 runs)</w:t>
            </w:r>
          </w:p>
        </w:tc>
        <w:tc>
          <w:tcPr>
            <w:tcW w:w="2409" w:type="dxa"/>
          </w:tcPr>
          <w:p w14:paraId="55FABAE8" w14:textId="77777777" w:rsidR="00BD6692" w:rsidRDefault="00000000">
            <w:r>
              <w:rPr>
                <w:b/>
                <w:sz w:val="16"/>
              </w:rPr>
              <w:t>RG-SCSO (MI)</w:t>
            </w:r>
          </w:p>
        </w:tc>
        <w:tc>
          <w:tcPr>
            <w:tcW w:w="2409" w:type="dxa"/>
          </w:tcPr>
          <w:p w14:paraId="0EE1470D" w14:textId="77777777" w:rsidR="00BD6692" w:rsidRDefault="00000000">
            <w:r>
              <w:rPr>
                <w:sz w:val="16"/>
              </w:rPr>
              <w:t>0.949±0.044</w:t>
            </w:r>
          </w:p>
        </w:tc>
        <w:tc>
          <w:tcPr>
            <w:tcW w:w="2409" w:type="dxa"/>
          </w:tcPr>
          <w:p w14:paraId="736F7F5B" w14:textId="77777777" w:rsidR="00BD6692" w:rsidRDefault="00000000">
            <w:r>
              <w:rPr>
                <w:b/>
                <w:sz w:val="16"/>
              </w:rPr>
              <w:t>299.1</w:t>
            </w:r>
          </w:p>
        </w:tc>
      </w:tr>
      <w:tr w:rsidR="00BD6692" w14:paraId="56203AC9" w14:textId="77777777">
        <w:trPr>
          <w:jc w:val="center"/>
        </w:trPr>
        <w:tc>
          <w:tcPr>
            <w:tcW w:w="2409" w:type="dxa"/>
          </w:tcPr>
          <w:p w14:paraId="1CF04254" w14:textId="77777777" w:rsidR="00BD6692" w:rsidRDefault="00000000">
            <w:r>
              <w:rPr>
                <w:sz w:val="16"/>
              </w:rPr>
              <w:t>SVM (30 runs)</w:t>
            </w:r>
          </w:p>
        </w:tc>
        <w:tc>
          <w:tcPr>
            <w:tcW w:w="2409" w:type="dxa"/>
          </w:tcPr>
          <w:p w14:paraId="482D5FCA" w14:textId="77777777" w:rsidR="00BD6692" w:rsidRDefault="00000000">
            <w:r>
              <w:rPr>
                <w:sz w:val="16"/>
              </w:rPr>
              <w:t>RG-SCSO (ReliefF)</w:t>
            </w:r>
          </w:p>
        </w:tc>
        <w:tc>
          <w:tcPr>
            <w:tcW w:w="2409" w:type="dxa"/>
          </w:tcPr>
          <w:p w14:paraId="0FC0A8F8" w14:textId="77777777" w:rsidR="00BD6692" w:rsidRDefault="00000000">
            <w:r>
              <w:rPr>
                <w:sz w:val="16"/>
              </w:rPr>
              <w:t>0.948±0.047</w:t>
            </w:r>
          </w:p>
        </w:tc>
        <w:tc>
          <w:tcPr>
            <w:tcW w:w="2409" w:type="dxa"/>
          </w:tcPr>
          <w:p w14:paraId="6D1EEABD" w14:textId="77777777" w:rsidR="00BD6692" w:rsidRDefault="00000000">
            <w:r>
              <w:rPr>
                <w:sz w:val="16"/>
              </w:rPr>
              <w:t>555.2</w:t>
            </w:r>
          </w:p>
        </w:tc>
      </w:tr>
      <w:tr w:rsidR="00BD6692" w14:paraId="3E70B588" w14:textId="77777777">
        <w:trPr>
          <w:jc w:val="center"/>
        </w:trPr>
        <w:tc>
          <w:tcPr>
            <w:tcW w:w="2409" w:type="dxa"/>
          </w:tcPr>
          <w:p w14:paraId="2D7C210A" w14:textId="77777777" w:rsidR="00BD6692" w:rsidRDefault="00000000">
            <w:r>
              <w:rPr>
                <w:sz w:val="16"/>
              </w:rPr>
              <w:t>SVM (30 runs)</w:t>
            </w:r>
          </w:p>
        </w:tc>
        <w:tc>
          <w:tcPr>
            <w:tcW w:w="2409" w:type="dxa"/>
          </w:tcPr>
          <w:p w14:paraId="0E0C4551" w14:textId="77777777" w:rsidR="00BD6692" w:rsidRDefault="00000000">
            <w:r>
              <w:rPr>
                <w:sz w:val="16"/>
              </w:rPr>
              <w:t>bSCSO (no prior)</w:t>
            </w:r>
          </w:p>
        </w:tc>
        <w:tc>
          <w:tcPr>
            <w:tcW w:w="2409" w:type="dxa"/>
          </w:tcPr>
          <w:p w14:paraId="07CBEF40" w14:textId="77777777" w:rsidR="00BD6692" w:rsidRDefault="00000000">
            <w:r>
              <w:rPr>
                <w:sz w:val="16"/>
              </w:rPr>
              <w:t>0.947±0.047</w:t>
            </w:r>
          </w:p>
        </w:tc>
        <w:tc>
          <w:tcPr>
            <w:tcW w:w="2409" w:type="dxa"/>
          </w:tcPr>
          <w:p w14:paraId="35A60DEB" w14:textId="77777777" w:rsidR="00BD6692" w:rsidRDefault="00000000">
            <w:r>
              <w:rPr>
                <w:sz w:val="16"/>
              </w:rPr>
              <w:t>537.5</w:t>
            </w:r>
          </w:p>
        </w:tc>
      </w:tr>
      <w:tr w:rsidR="00BD6692" w14:paraId="18BAAED2" w14:textId="77777777">
        <w:trPr>
          <w:jc w:val="center"/>
        </w:trPr>
        <w:tc>
          <w:tcPr>
            <w:tcW w:w="2409" w:type="dxa"/>
          </w:tcPr>
          <w:p w14:paraId="04F0EEFD" w14:textId="77777777" w:rsidR="00BD6692" w:rsidRDefault="00000000">
            <w:r>
              <w:rPr>
                <w:b/>
                <w:sz w:val="16"/>
              </w:rPr>
              <w:t>RF (10 runs)</w:t>
            </w:r>
          </w:p>
        </w:tc>
        <w:tc>
          <w:tcPr>
            <w:tcW w:w="2409" w:type="dxa"/>
          </w:tcPr>
          <w:p w14:paraId="2A0D0573" w14:textId="77777777" w:rsidR="00BD6692" w:rsidRDefault="00000000">
            <w:r>
              <w:rPr>
                <w:b/>
                <w:sz w:val="16"/>
              </w:rPr>
              <w:t>RG-SCSO (MI)</w:t>
            </w:r>
          </w:p>
        </w:tc>
        <w:tc>
          <w:tcPr>
            <w:tcW w:w="2409" w:type="dxa"/>
          </w:tcPr>
          <w:p w14:paraId="5096E6B1" w14:textId="77777777" w:rsidR="00BD6692" w:rsidRDefault="00000000">
            <w:r>
              <w:rPr>
                <w:sz w:val="16"/>
              </w:rPr>
              <w:t>0.952±0.046</w:t>
            </w:r>
          </w:p>
        </w:tc>
        <w:tc>
          <w:tcPr>
            <w:tcW w:w="2409" w:type="dxa"/>
          </w:tcPr>
          <w:p w14:paraId="481CECF1" w14:textId="77777777" w:rsidR="00BD6692" w:rsidRDefault="00000000">
            <w:r>
              <w:rPr>
                <w:b/>
                <w:sz w:val="16"/>
              </w:rPr>
              <w:t>313.1</w:t>
            </w:r>
          </w:p>
        </w:tc>
      </w:tr>
      <w:tr w:rsidR="00BD6692" w14:paraId="6F8B874A" w14:textId="77777777">
        <w:trPr>
          <w:jc w:val="center"/>
        </w:trPr>
        <w:tc>
          <w:tcPr>
            <w:tcW w:w="2409" w:type="dxa"/>
          </w:tcPr>
          <w:p w14:paraId="4CD17CE3" w14:textId="77777777" w:rsidR="00BD6692" w:rsidRDefault="00000000">
            <w:r>
              <w:rPr>
                <w:sz w:val="16"/>
              </w:rPr>
              <w:t>RF (10 runs)</w:t>
            </w:r>
          </w:p>
        </w:tc>
        <w:tc>
          <w:tcPr>
            <w:tcW w:w="2409" w:type="dxa"/>
          </w:tcPr>
          <w:p w14:paraId="1BB0FF10" w14:textId="77777777" w:rsidR="00BD6692" w:rsidRDefault="00000000">
            <w:r>
              <w:rPr>
                <w:sz w:val="16"/>
              </w:rPr>
              <w:t>RG-SCSO (ReliefF)</w:t>
            </w:r>
          </w:p>
        </w:tc>
        <w:tc>
          <w:tcPr>
            <w:tcW w:w="2409" w:type="dxa"/>
          </w:tcPr>
          <w:p w14:paraId="7035C02F" w14:textId="77777777" w:rsidR="00BD6692" w:rsidRDefault="00000000">
            <w:r>
              <w:rPr>
                <w:sz w:val="16"/>
              </w:rPr>
              <w:t>0.951±0.047</w:t>
            </w:r>
          </w:p>
        </w:tc>
        <w:tc>
          <w:tcPr>
            <w:tcW w:w="2409" w:type="dxa"/>
          </w:tcPr>
          <w:p w14:paraId="591AADD4" w14:textId="77777777" w:rsidR="00BD6692" w:rsidRDefault="00000000">
            <w:r>
              <w:rPr>
                <w:sz w:val="16"/>
              </w:rPr>
              <w:t>571.6</w:t>
            </w:r>
          </w:p>
        </w:tc>
      </w:tr>
      <w:tr w:rsidR="00BD6692" w14:paraId="61A2957A" w14:textId="77777777">
        <w:trPr>
          <w:jc w:val="center"/>
        </w:trPr>
        <w:tc>
          <w:tcPr>
            <w:tcW w:w="2409" w:type="dxa"/>
          </w:tcPr>
          <w:p w14:paraId="56D20397" w14:textId="77777777" w:rsidR="00BD6692" w:rsidRDefault="00000000">
            <w:r>
              <w:rPr>
                <w:sz w:val="16"/>
              </w:rPr>
              <w:t>RF (10 runs)</w:t>
            </w:r>
          </w:p>
        </w:tc>
        <w:tc>
          <w:tcPr>
            <w:tcW w:w="2409" w:type="dxa"/>
          </w:tcPr>
          <w:p w14:paraId="51E08C4D" w14:textId="77777777" w:rsidR="00BD6692" w:rsidRDefault="00000000">
            <w:r>
              <w:rPr>
                <w:sz w:val="16"/>
              </w:rPr>
              <w:t>bSCSO (no prior)</w:t>
            </w:r>
          </w:p>
        </w:tc>
        <w:tc>
          <w:tcPr>
            <w:tcW w:w="2409" w:type="dxa"/>
          </w:tcPr>
          <w:p w14:paraId="2E7334A6" w14:textId="77777777" w:rsidR="00BD6692" w:rsidRDefault="00000000">
            <w:r>
              <w:rPr>
                <w:sz w:val="16"/>
              </w:rPr>
              <w:t>0.951±0.047</w:t>
            </w:r>
          </w:p>
        </w:tc>
        <w:tc>
          <w:tcPr>
            <w:tcW w:w="2409" w:type="dxa"/>
          </w:tcPr>
          <w:p w14:paraId="14B79382" w14:textId="77777777" w:rsidR="00BD6692" w:rsidRDefault="00000000">
            <w:r>
              <w:rPr>
                <w:sz w:val="16"/>
              </w:rPr>
              <w:t>546.2</w:t>
            </w:r>
          </w:p>
        </w:tc>
      </w:tr>
    </w:tbl>
    <w:p w14:paraId="354D4C74" w14:textId="77777777" w:rsidR="00BD6692" w:rsidRDefault="00000000" w:rsidP="00555738">
      <w:pPr>
        <w:jc w:val="both"/>
      </w:pPr>
      <w:r>
        <w:rPr>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14:paraId="717ABD8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CC5D783" w14:textId="77777777" w:rsidR="00BD6692" w:rsidRDefault="00000000">
      <w:pPr>
        <w:pStyle w:val="Heading1"/>
      </w:pPr>
      <w:r>
        <w:rPr>
          <w:rFonts w:ascii="Times New Roman" w:eastAsia="Times New Roman" w:hAnsi="Times New Roman" w:cs="Times New Roman"/>
        </w:rPr>
        <w:t>4. Discussion</w:t>
      </w:r>
    </w:p>
    <w:p w14:paraId="1CE96C9F" w14:textId="77777777" w:rsidR="00BD6692" w:rsidRDefault="00000000">
      <w:pPr>
        <w:spacing w:after="200" w:line="360" w:lineRule="auto"/>
        <w:jc w:val="both"/>
      </w:pPr>
      <w:r>
        <w:t xml:space="preserve">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w:t>
      </w:r>
      <w:r>
        <w:lastRenderedPageBreak/>
        <w:t>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14:paraId="41F8D3CC" w14:textId="429E404D" w:rsidR="00BD6692" w:rsidRDefault="00000000">
      <w:pPr>
        <w:spacing w:after="200" w:line="360" w:lineRule="auto"/>
        <w:jc w:val="both"/>
      </w:pPr>
      <w: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w:t>
      </w:r>
      <w:r w:rsidR="00C44C96">
        <w:rPr>
          <w:lang w:val="vi-VN"/>
        </w:rPr>
        <w:t>-</w:t>
      </w:r>
      <w:r>
        <w:t>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14:paraId="01E21041" w14:textId="75286C9D" w:rsidR="00BD6692" w:rsidRDefault="00000000">
      <w:pPr>
        <w:spacing w:after="200" w:line="360" w:lineRule="auto"/>
        <w:jc w:val="both"/>
      </w:pPr>
      <w:r>
        <w:t xml:space="preserve">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w:t>
      </w:r>
      <m:oMath>
        <m:r>
          <w:rPr>
            <w:rFonts w:ascii="Cambria Math" w:hAnsi="Cambria Math"/>
          </w:rPr>
          <m:t>γ=0.5</m:t>
        </m:r>
      </m:oMath>
      <w:r>
        <w:t xml:space="preserve">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14:paraId="58964A9B" w14:textId="77777777" w:rsidR="00BD6692" w:rsidRDefault="00000000">
      <w:pPr>
        <w:spacing w:after="200" w:line="360" w:lineRule="auto"/>
        <w:jc w:val="both"/>
      </w:pPr>
      <w:r>
        <w:t xml:space="preserve">The main objective is also a KNN wrapper. It was tested directly under SVM on 16 of the 18 datasets (the full per-dataset breakdown is in Supplementary Information; the remaining two datasets are excluded from the SVM check because an RBF-kernel SVM refit at every one of the wrapper's roughly 15,000 fitness </w:t>
      </w:r>
      <w:r>
        <w:lastRenderedPageBreak/>
        <w:t>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selected subset is smaller and more consistent in size than competing algorithms', but not necessarily more consistent in identity: a feature-selection stability index shows RG-SCSO more stable run to run than same-family SCSO on every dataset, clearest on the three lower-dimensional sets, yet on both gene-expression datasets RG-SCSO's own stability is itself close to the level expected by chance, so a much smaller subset there is not a materially more repeatable one (Fig. 5b; Supplementary Information gives the full per-dataset breakdown for both checks).</w:t>
      </w:r>
    </w:p>
    <w:p w14:paraId="18B8F09C" w14:textId="77777777" w:rsidR="00BD6692" w:rsidRDefault="00000000">
      <w:pPr>
        <w:spacing w:after="200" w:line="360" w:lineRule="auto"/>
        <w:jc w:val="both"/>
      </w:pPr>
      <w: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14:paraId="09F3420E" w14:textId="77777777" w:rsidR="00BD6692" w:rsidRDefault="00000000">
      <w:pPr>
        <w:spacing w:after="200" w:line="360" w:lineRule="auto"/>
        <w:jc w:val="both"/>
      </w:pPr>
      <w:r>
        <w:rPr>
          <w:sz w:val="22"/>
        </w:rPr>
        <w:t>External validity has its own limits. Generalization here is assessed in the sense appropriate to a supervised feature-selection benchmark — held-out instances, cross-classifier, cross-prior, and cross-dimensionality evaluation; unseen-class generalization is not an applicable estimand for this task and is therefore not tested. The benchmark the benchmark spans 8 to 3571 features across biomedical, gene-expression, and categorical domains drawn from a single curated family of UCI and standard microarray sets. Its top end (3571 features, Leukemia) is still an order of magnitude below the 104-105-feature omics and high-dimensional text regimes where a binary-native, relevance-guided operator should matter most, so behaviour at that scale is extrapolated, not measured; a genuine &gt;104-feature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14:paraId="5439BB19" w14:textId="77777777" w:rsidR="00BD6692" w:rsidRDefault="00000000">
      <w:pPr>
        <w:spacing w:after="200" w:line="360" w:lineRule="auto"/>
        <w:jc w:val="both"/>
      </w:pPr>
      <w: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These boundaries are gathered together, with the future work they motivate, in Conclusion below.</w:t>
      </w:r>
    </w:p>
    <w:p w14:paraId="45CB87C5" w14:textId="77777777" w:rsidR="00BD6692" w:rsidRDefault="00000000">
      <w:pPr>
        <w:pStyle w:val="Heading1"/>
      </w:pPr>
      <w:r>
        <w:rPr>
          <w:rFonts w:ascii="Times New Roman" w:eastAsia="Times New Roman" w:hAnsi="Times New Roman" w:cs="Times New Roman"/>
        </w:rPr>
        <w:t>5. Conclusion</w:t>
      </w:r>
    </w:p>
    <w:p w14:paraId="2C247AAB" w14:textId="77777777" w:rsidR="00BD6692" w:rsidRDefault="00000000">
      <w:pPr>
        <w:spacing w:after="200" w:line="360" w:lineRule="auto"/>
        <w:jc w:val="both"/>
      </w:pPr>
      <w:r>
        <w:rPr>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fixed-budget, leak-free evaluation protocol (RQ1, RQ2).</w:t>
      </w:r>
    </w:p>
    <w:p w14:paraId="0E82AD65" w14:textId="1DB38D68" w:rsidR="00BD6692" w:rsidRDefault="00000000">
      <w:pPr>
        <w:spacing w:after="200" w:line="360" w:lineRule="auto"/>
        <w:jc w:val="both"/>
      </w:pPr>
      <w: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w:t>
      </w:r>
      <w:r w:rsidR="008F1B1B">
        <w:rPr>
          <w:lang w:val="vi-VN"/>
        </w:rPr>
        <w:t>-</w:t>
      </w:r>
      <w:r>
        <w:t xml:space="preserve">3571-feature benchmark, drawn from a single curated dataset family, leaves behavior at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rsidR="00802DA1">
        <w:rPr>
          <w:lang w:val="vi-VN"/>
        </w:rPr>
        <w:t>-</w:t>
      </w:r>
      <m:oMath>
        <m:sSup>
          <m:sSupPr>
            <m:ctrlPr>
              <w:rPr>
                <w:rFonts w:ascii="Cambria Math" w:hAnsi="Cambria Math"/>
                <w:i/>
              </w:rPr>
            </m:ctrlPr>
          </m:sSupPr>
          <m:e>
            <m:r>
              <w:rPr>
                <w:rFonts w:ascii="Cambria Math" w:hAnsi="Cambria Math"/>
              </w:rPr>
              <m:t>10</m:t>
            </m:r>
          </m:e>
          <m:sup>
            <m:r>
              <w:rPr>
                <w:rFonts w:ascii="Cambria Math" w:hAnsi="Cambria Math"/>
              </w:rPr>
              <m:t>5</m:t>
            </m:r>
          </m:sup>
        </m:sSup>
      </m:oMath>
      <w:r>
        <w:t xml:space="preserve"> features extrapolated rather than measured.</w:t>
      </w:r>
    </w:p>
    <w:p w14:paraId="4642A2CE" w14:textId="42A1CA3F" w:rsidR="00BD6692" w:rsidRDefault="00000000">
      <w:pPr>
        <w:spacing w:after="200" w:line="360" w:lineRule="auto"/>
        <w:jc w:val="both"/>
      </w:pPr>
      <w:r>
        <w:t xml:space="preserve">In practical terms, RG-SCSO is a drop-in replacement for the binarization step of any SCSO-based wrapper, adding only a small, fixed set of hyperparameters (the modulation strength </w:t>
      </w:r>
      <m:oMath>
        <m:r>
          <w:rPr>
            <w:rFonts w:ascii="Cambria Math" w:hAnsi="Cambria Math"/>
          </w:rPr>
          <m:t>γ</m:t>
        </m:r>
      </m:oMath>
      <w:r>
        <w:t xml:space="preserve">, the preferred-bit threshold </w:t>
      </w:r>
      <m:oMath>
        <m:r>
          <w:rPr>
            <w:rFonts w:ascii="Cambria Math" w:hAnsi="Cambria Math"/>
          </w:rPr>
          <m:t>τ</m:t>
        </m:r>
      </m:oMath>
      <w:r>
        <w:t>, and the memetic budget K) that this paper shows are not fragile choices; its main practical payoff is a smaller, cheaper-to-store and cheaper-to-deploy feature subset at accuracy that matches or exceeds the swarm-based selectors it was compared against.</w:t>
      </w:r>
    </w:p>
    <w:p w14:paraId="056C8BA3" w14:textId="19D656E4" w:rsidR="00BD6692" w:rsidRDefault="00000000">
      <w:pPr>
        <w:spacing w:after="200" w:line="360" w:lineRule="auto"/>
        <w:jc w:val="both"/>
      </w:pPr>
      <w:r>
        <w:rPr>
          <w:b/>
        </w:rPr>
        <w:t xml:space="preserve">Future work </w:t>
      </w:r>
      <w:r>
        <w:t xml:space="preserve">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14:paraId="303594AD" w14:textId="77777777" w:rsidR="00BD6692" w:rsidRDefault="00000000">
      <w:pPr>
        <w:pStyle w:val="Heading1"/>
      </w:pPr>
      <w:r>
        <w:rPr>
          <w:rFonts w:ascii="Times New Roman" w:eastAsia="Times New Roman" w:hAnsi="Times New Roman" w:cs="Times New Roman"/>
        </w:rPr>
        <w:t>6. Methods</w:t>
      </w:r>
    </w:p>
    <w:p w14:paraId="12958DFD" w14:textId="77777777" w:rsidR="00BD6692" w:rsidRDefault="00000000">
      <w:pPr>
        <w:spacing w:after="200" w:line="360" w:lineRule="auto"/>
        <w:jc w:val="both"/>
      </w:pPr>
      <w:r>
        <w:t>Table 8 collects the notation used throughout this section for reference.</w:t>
      </w:r>
    </w:p>
    <w:p w14:paraId="0E74CDEC"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819"/>
        <w:gridCol w:w="4819"/>
      </w:tblGrid>
      <w:tr w:rsidR="00BD6692" w14:paraId="48DC5C9F" w14:textId="77777777">
        <w:trPr>
          <w:tblHeader/>
          <w:jc w:val="center"/>
        </w:trPr>
        <w:tc>
          <w:tcPr>
            <w:tcW w:w="4819" w:type="dxa"/>
            <w:tcBorders>
              <w:bottom w:val="single" w:sz="6" w:space="0" w:color="000000"/>
            </w:tcBorders>
          </w:tcPr>
          <w:p w14:paraId="320C9440" w14:textId="77777777" w:rsidR="00BD6692" w:rsidRDefault="00000000" w:rsidP="00061800">
            <w:pPr>
              <w:jc w:val="center"/>
            </w:pPr>
            <w:r>
              <w:rPr>
                <w:b/>
                <w:sz w:val="16"/>
              </w:rPr>
              <w:t>Symbol</w:t>
            </w:r>
          </w:p>
        </w:tc>
        <w:tc>
          <w:tcPr>
            <w:tcW w:w="4819" w:type="dxa"/>
            <w:tcBorders>
              <w:bottom w:val="single" w:sz="6" w:space="0" w:color="000000"/>
            </w:tcBorders>
          </w:tcPr>
          <w:p w14:paraId="27A039F6" w14:textId="77777777" w:rsidR="00BD6692" w:rsidRDefault="00000000">
            <w:r>
              <w:rPr>
                <w:b/>
                <w:sz w:val="16"/>
              </w:rPr>
              <w:t>Meaning</w:t>
            </w:r>
          </w:p>
        </w:tc>
      </w:tr>
      <w:tr w:rsidR="00BD6692" w14:paraId="74B29675" w14:textId="77777777">
        <w:trPr>
          <w:jc w:val="center"/>
        </w:trPr>
        <w:tc>
          <w:tcPr>
            <w:tcW w:w="4819" w:type="dxa"/>
          </w:tcPr>
          <w:p w14:paraId="48DA19D3" w14:textId="77777777" w:rsidR="00BD6692" w:rsidRDefault="00000000">
            <m:oMathPara>
              <m:oMath>
                <m:r>
                  <w:rPr>
                    <w:rFonts w:ascii="Cambria Math" w:hAnsi="Cambria Math"/>
                    <w:sz w:val="16"/>
                    <w:szCs w:val="16"/>
                  </w:rPr>
                  <m:t>d</m:t>
                </m:r>
              </m:oMath>
            </m:oMathPara>
          </w:p>
        </w:tc>
        <w:tc>
          <w:tcPr>
            <w:tcW w:w="4819" w:type="dxa"/>
          </w:tcPr>
          <w:p w14:paraId="721D9A3A" w14:textId="77777777" w:rsidR="00BD6692" w:rsidRDefault="00000000">
            <w:r>
              <w:rPr>
                <w:sz w:val="16"/>
              </w:rPr>
              <w:t>Total number of features (search-space dimension)</w:t>
            </w:r>
          </w:p>
        </w:tc>
      </w:tr>
      <w:tr w:rsidR="00BD6692" w14:paraId="53F4692B" w14:textId="77777777">
        <w:trPr>
          <w:jc w:val="center"/>
        </w:trPr>
        <w:tc>
          <w:tcPr>
            <w:tcW w:w="4819" w:type="dxa"/>
          </w:tcPr>
          <w:p w14:paraId="0242FC38" w14:textId="77777777" w:rsidR="00BD6692" w:rsidRDefault="00000000">
            <m:oMathPara>
              <m:oMath>
                <m:r>
                  <w:rPr>
                    <w:rFonts w:ascii="Cambria Math" w:hAnsi="Cambria Math"/>
                    <w:sz w:val="16"/>
                    <w:szCs w:val="16"/>
                  </w:rPr>
                  <m:t xml:space="preserve">b ∈ </m:t>
                </m:r>
                <m:sSup>
                  <m:sSupPr>
                    <m:ctrlPr>
                      <w:rPr>
                        <w:rFonts w:ascii="Cambria Math" w:hAnsi="Cambria Math"/>
                      </w:rPr>
                    </m:ctrlPr>
                  </m:sSupPr>
                  <m:e>
                    <m:r>
                      <w:rPr>
                        <w:rFonts w:ascii="Cambria Math" w:hAnsi="Cambria Math"/>
                        <w:sz w:val="16"/>
                        <w:szCs w:val="16"/>
                      </w:rPr>
                      <m:t>{0,1}</m:t>
                    </m:r>
                  </m:e>
                  <m:sup>
                    <m:r>
                      <w:rPr>
                        <w:rFonts w:ascii="Cambria Math" w:hAnsi="Cambria Math"/>
                        <w:sz w:val="16"/>
                        <w:szCs w:val="16"/>
                      </w:rPr>
                      <m:t>d</m:t>
                    </m:r>
                  </m:sup>
                </m:sSup>
              </m:oMath>
            </m:oMathPara>
          </w:p>
        </w:tc>
        <w:tc>
          <w:tcPr>
            <w:tcW w:w="4819" w:type="dxa"/>
          </w:tcPr>
          <w:p w14:paraId="5ED2B19B" w14:textId="77777777" w:rsidR="00BD6692" w:rsidRDefault="00000000">
            <w:r>
              <w:rPr>
                <w:sz w:val="16"/>
              </w:rPr>
              <w:t>Candidate binary feature-subset mask</w:t>
            </w:r>
          </w:p>
        </w:tc>
      </w:tr>
      <w:tr w:rsidR="00BD6692" w14:paraId="5F815378" w14:textId="77777777">
        <w:trPr>
          <w:jc w:val="center"/>
        </w:trPr>
        <w:tc>
          <w:tcPr>
            <w:tcW w:w="4819" w:type="dxa"/>
          </w:tcPr>
          <w:p w14:paraId="627369A4" w14:textId="77777777" w:rsidR="00BD6692" w:rsidRDefault="00000000">
            <m:oMathPara>
              <m:oMath>
                <m:r>
                  <w:rPr>
                    <w:rFonts w:ascii="Cambria Math" w:hAnsi="Cambria Math"/>
                    <w:sz w:val="16"/>
                    <w:szCs w:val="16"/>
                  </w:rPr>
                  <m:t>f</m:t>
                </m:r>
                <m:d>
                  <m:dPr>
                    <m:ctrlPr>
                      <w:rPr>
                        <w:rFonts w:ascii="Cambria Math" w:hAnsi="Cambria Math"/>
                      </w:rPr>
                    </m:ctrlPr>
                  </m:dPr>
                  <m:e>
                    <m:r>
                      <w:rPr>
                        <w:rFonts w:ascii="Cambria Math" w:hAnsi="Cambria Math"/>
                        <w:sz w:val="16"/>
                        <w:szCs w:val="16"/>
                      </w:rPr>
                      <m:t>b</m:t>
                    </m:r>
                  </m:e>
                </m:d>
              </m:oMath>
            </m:oMathPara>
          </w:p>
        </w:tc>
        <w:tc>
          <w:tcPr>
            <w:tcW w:w="4819" w:type="dxa"/>
          </w:tcPr>
          <w:p w14:paraId="00A89C50" w14:textId="77777777" w:rsidR="00BD6692" w:rsidRDefault="00000000">
            <w:r>
              <w:rPr>
                <w:sz w:val="16"/>
              </w:rPr>
              <w:t>Fitness function, Eq. (1)</w:t>
            </w:r>
          </w:p>
        </w:tc>
      </w:tr>
      <w:tr w:rsidR="00BD6692" w14:paraId="7463BE0C" w14:textId="77777777">
        <w:trPr>
          <w:jc w:val="center"/>
        </w:trPr>
        <w:tc>
          <w:tcPr>
            <w:tcW w:w="4819" w:type="dxa"/>
          </w:tcPr>
          <w:p w14:paraId="7F6C1B73" w14:textId="77777777" w:rsidR="00BD6692" w:rsidRDefault="00000000">
            <m:oMathPara>
              <m:oMath>
                <m:r>
                  <w:rPr>
                    <w:rFonts w:ascii="Cambria Math" w:hAnsi="Cambria Math"/>
                    <w:sz w:val="16"/>
                    <w:szCs w:val="16"/>
                  </w:rPr>
                  <m:t>Acc</m:t>
                </m:r>
                <m:d>
                  <m:dPr>
                    <m:ctrlPr>
                      <w:rPr>
                        <w:rFonts w:ascii="Cambria Math" w:hAnsi="Cambria Math"/>
                      </w:rPr>
                    </m:ctrlPr>
                  </m:dPr>
                  <m:e>
                    <m:r>
                      <w:rPr>
                        <w:rFonts w:ascii="Cambria Math" w:hAnsi="Cambria Math"/>
                        <w:sz w:val="16"/>
                        <w:szCs w:val="16"/>
                      </w:rPr>
                      <m:t>b</m:t>
                    </m:r>
                  </m:e>
                </m:d>
              </m:oMath>
            </m:oMathPara>
          </w:p>
        </w:tc>
        <w:tc>
          <w:tcPr>
            <w:tcW w:w="4819" w:type="dxa"/>
          </w:tcPr>
          <w:p w14:paraId="716615EB" w14:textId="77777777" w:rsidR="00BD6692" w:rsidRDefault="00000000">
            <w:r>
              <w:rPr>
                <w:sz w:val="16"/>
              </w:rPr>
              <w:t>Stratified 5-fold KNN accuracy on subset b</w:t>
            </w:r>
          </w:p>
        </w:tc>
      </w:tr>
      <w:tr w:rsidR="00BD6692" w14:paraId="613EB074" w14:textId="77777777">
        <w:trPr>
          <w:jc w:val="center"/>
        </w:trPr>
        <w:tc>
          <w:tcPr>
            <w:tcW w:w="4819" w:type="dxa"/>
          </w:tcPr>
          <w:p w14:paraId="317EBEEF" w14:textId="77777777" w:rsidR="00BD6692" w:rsidRDefault="00000000">
            <m:oMathPara>
              <m:oMath>
                <m:d>
                  <m:dPr>
                    <m:begChr m:val="|"/>
                    <m:endChr m:val="|"/>
                    <m:ctrlPr>
                      <w:rPr>
                        <w:rFonts w:ascii="Cambria Math" w:hAnsi="Cambria Math"/>
                      </w:rPr>
                    </m:ctrlPr>
                  </m:dPr>
                  <m:e>
                    <m:r>
                      <w:rPr>
                        <w:rFonts w:ascii="Cambria Math" w:hAnsi="Cambria Math"/>
                        <w:sz w:val="16"/>
                        <w:szCs w:val="16"/>
                      </w:rPr>
                      <m:t>b</m:t>
                    </m:r>
                  </m:e>
                </m:d>
              </m:oMath>
            </m:oMathPara>
          </w:p>
        </w:tc>
        <w:tc>
          <w:tcPr>
            <w:tcW w:w="4819" w:type="dxa"/>
          </w:tcPr>
          <w:p w14:paraId="666F91F1" w14:textId="77777777" w:rsidR="00BD6692" w:rsidRDefault="00000000">
            <w:r>
              <w:rPr>
                <w:sz w:val="16"/>
              </w:rPr>
              <w:t>Number of selected features (subset size)</w:t>
            </w:r>
          </w:p>
        </w:tc>
      </w:tr>
      <w:tr w:rsidR="00BD6692" w14:paraId="6E3F0232" w14:textId="77777777">
        <w:trPr>
          <w:jc w:val="center"/>
        </w:trPr>
        <w:tc>
          <w:tcPr>
            <w:tcW w:w="4819" w:type="dxa"/>
          </w:tcPr>
          <w:p w14:paraId="3D042D2E" w14:textId="77777777" w:rsidR="00BD6692" w:rsidRDefault="00000000">
            <m:oMathPara>
              <m:oMath>
                <m:r>
                  <w:rPr>
                    <w:rFonts w:ascii="Cambria Math" w:hAnsi="Cambria Math"/>
                    <w:sz w:val="16"/>
                    <w:szCs w:val="16"/>
                  </w:rPr>
                  <m:t>λ</m:t>
                </m:r>
              </m:oMath>
            </m:oMathPara>
          </w:p>
        </w:tc>
        <w:tc>
          <w:tcPr>
            <w:tcW w:w="4819" w:type="dxa"/>
          </w:tcPr>
          <w:p w14:paraId="64460BC9" w14:textId="77777777" w:rsidR="00BD6692" w:rsidRDefault="00000000">
            <w:r>
              <w:rPr>
                <w:sz w:val="16"/>
              </w:rPr>
              <w:t>Cardinality weight in f(b) (deployed at 0.01; swept over {0, 0.001, 0.005, 0.01, 0.02, 0.05})</w:t>
            </w:r>
          </w:p>
        </w:tc>
      </w:tr>
      <w:tr w:rsidR="00BD6692" w14:paraId="10832EE2" w14:textId="77777777">
        <w:trPr>
          <w:jc w:val="center"/>
        </w:trPr>
        <w:tc>
          <w:tcPr>
            <w:tcW w:w="4819" w:type="dxa"/>
          </w:tcPr>
          <w:p w14:paraId="024432C0" w14:textId="77777777" w:rsidR="00BD6692" w:rsidRDefault="00000000">
            <m:oMathPara>
              <m:oMath>
                <m:r>
                  <w:rPr>
                    <w:rFonts w:ascii="Cambria Math" w:hAnsi="Cambria Math"/>
                    <w:sz w:val="16"/>
                    <w:szCs w:val="16"/>
                  </w:rPr>
                  <m:t>R</m:t>
                </m:r>
                <m:d>
                  <m:dPr>
                    <m:ctrlPr>
                      <w:rPr>
                        <w:rFonts w:ascii="Cambria Math" w:hAnsi="Cambria Math"/>
                      </w:rPr>
                    </m:ctrlPr>
                  </m:dPr>
                  <m:e>
                    <m:r>
                      <w:rPr>
                        <w:rFonts w:ascii="Cambria Math" w:hAnsi="Cambria Math"/>
                        <w:sz w:val="16"/>
                        <w:szCs w:val="16"/>
                      </w:rPr>
                      <m:t>t</m:t>
                    </m:r>
                  </m:e>
                </m:d>
              </m:oMath>
            </m:oMathPara>
          </w:p>
        </w:tc>
        <w:tc>
          <w:tcPr>
            <w:tcW w:w="4819" w:type="dxa"/>
          </w:tcPr>
          <w:p w14:paraId="0D5BA986" w14:textId="77777777" w:rsidR="00BD6692" w:rsidRDefault="00000000">
            <w:r>
              <w:rPr>
                <w:sz w:val="16"/>
              </w:rPr>
              <w:t>SCSO sensitivity range at iteration t</w:t>
            </w:r>
          </w:p>
        </w:tc>
      </w:tr>
      <w:tr w:rsidR="00BD6692" w14:paraId="46488E7B" w14:textId="77777777">
        <w:trPr>
          <w:jc w:val="center"/>
        </w:trPr>
        <w:tc>
          <w:tcPr>
            <w:tcW w:w="4819" w:type="dxa"/>
          </w:tcPr>
          <w:p w14:paraId="13AA5D3C" w14:textId="77777777" w:rsidR="00BD6692" w:rsidRDefault="00000000">
            <m:oMathPara>
              <m:oMath>
                <m:sSub>
                  <m:sSubPr>
                    <m:ctrlPr>
                      <w:rPr>
                        <w:rFonts w:ascii="Cambria Math" w:hAnsi="Cambria Math"/>
                      </w:rPr>
                    </m:ctrlPr>
                  </m:sSubPr>
                  <m:e>
                    <m:r>
                      <w:rPr>
                        <w:rFonts w:ascii="Cambria Math" w:hAnsi="Cambria Math"/>
                        <w:sz w:val="16"/>
                        <w:szCs w:val="16"/>
                      </w:rPr>
                      <m:t>S</m:t>
                    </m:r>
                  </m:e>
                  <m:sub>
                    <m:r>
                      <w:rPr>
                        <w:rFonts w:ascii="Cambria Math" w:hAnsi="Cambria Math"/>
                        <w:sz w:val="16"/>
                        <w:szCs w:val="16"/>
                      </w:rPr>
                      <m:t>M</m:t>
                    </m:r>
                  </m:sub>
                </m:sSub>
              </m:oMath>
            </m:oMathPara>
          </w:p>
        </w:tc>
        <w:tc>
          <w:tcPr>
            <w:tcW w:w="4819" w:type="dxa"/>
          </w:tcPr>
          <w:p w14:paraId="09C78511" w14:textId="77777777" w:rsidR="00BD6692" w:rsidRDefault="00000000">
            <w:r>
              <w:rPr>
                <w:sz w:val="16"/>
              </w:rPr>
              <w:t>Maximum sensitivity range parameter (= 2)</w:t>
            </w:r>
          </w:p>
        </w:tc>
      </w:tr>
      <w:tr w:rsidR="00BD6692" w14:paraId="149A70FC" w14:textId="77777777">
        <w:trPr>
          <w:jc w:val="center"/>
        </w:trPr>
        <w:tc>
          <w:tcPr>
            <w:tcW w:w="4819" w:type="dxa"/>
          </w:tcPr>
          <w:p w14:paraId="688ECC17" w14:textId="77777777" w:rsidR="00BD6692" w:rsidRDefault="00000000">
            <m:oMathPara>
              <m:oMath>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max</m:t>
                    </m:r>
                  </m:sub>
                </m:sSub>
              </m:oMath>
            </m:oMathPara>
          </w:p>
        </w:tc>
        <w:tc>
          <w:tcPr>
            <w:tcW w:w="4819" w:type="dxa"/>
          </w:tcPr>
          <w:p w14:paraId="49386C2A" w14:textId="77777777" w:rsidR="00BD6692" w:rsidRDefault="00000000">
            <w:r>
              <w:rPr>
                <w:sz w:val="16"/>
              </w:rPr>
              <w:t>Maximum number of iterations</w:t>
            </w:r>
          </w:p>
        </w:tc>
      </w:tr>
      <w:tr w:rsidR="00BD6692" w14:paraId="47DA1413" w14:textId="77777777">
        <w:trPr>
          <w:jc w:val="center"/>
        </w:trPr>
        <w:tc>
          <w:tcPr>
            <w:tcW w:w="4819" w:type="dxa"/>
          </w:tcPr>
          <w:p w14:paraId="03ED3257" w14:textId="77777777" w:rsidR="00BD6692" w:rsidRDefault="00000000">
            <m:oMathPara>
              <m:oMath>
                <m:r>
                  <w:rPr>
                    <w:rFonts w:ascii="Cambria Math" w:hAnsi="Cambria Math"/>
                    <w:sz w:val="16"/>
                    <w:szCs w:val="16"/>
                  </w:rPr>
                  <m:t>T</m:t>
                </m:r>
                <m:d>
                  <m:dPr>
                    <m:ctrlPr>
                      <w:rPr>
                        <w:rFonts w:ascii="Cambria Math" w:hAnsi="Cambria Math"/>
                      </w:rPr>
                    </m:ctrlPr>
                  </m:dPr>
                  <m:e>
                    <m:r>
                      <w:rPr>
                        <w:rFonts w:ascii="Cambria Math" w:hAnsi="Cambria Math"/>
                        <w:sz w:val="16"/>
                        <w:szCs w:val="16"/>
                      </w:rPr>
                      <m:t>·</m:t>
                    </m:r>
                  </m:e>
                </m:d>
              </m:oMath>
            </m:oMathPara>
          </w:p>
        </w:tc>
        <w:tc>
          <w:tcPr>
            <w:tcW w:w="4819" w:type="dxa"/>
          </w:tcPr>
          <w:p w14:paraId="3DB0EF53" w14:textId="00EBB77C" w:rsidR="00BD6692" w:rsidRDefault="00000000">
            <w:r>
              <w:rPr>
                <w:sz w:val="16"/>
              </w:rPr>
              <w:t xml:space="preserve">Base/unmodulated continuous-to-binary transfer function, T: </w:t>
            </w:r>
            <m:oMath>
              <m:r>
                <w:rPr>
                  <w:rFonts w:ascii="Cambria Math" w:hAnsi="Cambria Math"/>
                  <w:sz w:val="16"/>
                </w:rPr>
                <m:t>R→</m:t>
              </m:r>
              <m:d>
                <m:dPr>
                  <m:begChr m:val="["/>
                  <m:endChr m:val="]"/>
                  <m:ctrlPr>
                    <w:rPr>
                      <w:rFonts w:ascii="Cambria Math" w:hAnsi="Cambria Math"/>
                      <w:sz w:val="16"/>
                    </w:rPr>
                  </m:ctrlPr>
                </m:dPr>
                <m:e>
                  <m:r>
                    <w:rPr>
                      <w:rFonts w:ascii="Cambria Math" w:hAnsi="Cambria Math"/>
                      <w:sz w:val="16"/>
                    </w:rPr>
                    <m:t>0,1</m:t>
                  </m:r>
                </m:e>
              </m:d>
            </m:oMath>
            <w:r>
              <w:rPr>
                <w:sz w:val="16"/>
              </w:rPr>
              <w:t xml:space="preserve"> (Lemma 1, Proposition 2; NOT RG-SCSO's own flip probability, which is </w:t>
            </w:r>
            <m:oMath>
              <m:sSub>
                <m:sSubPr>
                  <m:ctrlPr>
                    <w:rPr>
                      <w:rFonts w:ascii="Cambria Math" w:hAnsi="Cambria Math"/>
                      <w:i/>
                      <w:sz w:val="16"/>
                    </w:rPr>
                  </m:ctrlPr>
                </m:sSubPr>
                <m:e>
                  <m:r>
                    <w:rPr>
                      <w:rFonts w:ascii="Cambria Math" w:hAnsi="Cambria Math"/>
                      <w:sz w:val="16"/>
                    </w:rPr>
                    <m:t>p</m:t>
                  </m:r>
                </m:e>
                <m:sub>
                  <m:r>
                    <w:rPr>
                      <w:rFonts w:ascii="Cambria Math" w:hAnsi="Cambria Math"/>
                      <w:sz w:val="16"/>
                    </w:rPr>
                    <m:t>j</m:t>
                  </m:r>
                </m:sub>
              </m:sSub>
            </m:oMath>
            <w:r>
              <w:rPr>
                <w:sz w:val="16"/>
              </w:rPr>
              <w:t xml:space="preserve"> below)</w:t>
            </w:r>
          </w:p>
        </w:tc>
      </w:tr>
      <w:tr w:rsidR="00BD6692" w14:paraId="68F6F46E" w14:textId="77777777">
        <w:trPr>
          <w:jc w:val="center"/>
        </w:trPr>
        <w:tc>
          <w:tcPr>
            <w:tcW w:w="4819" w:type="dxa"/>
          </w:tcPr>
          <w:p w14:paraId="1440FD57" w14:textId="77777777" w:rsidR="00BD6692" w:rsidRDefault="00000000">
            <m:oMathPara>
              <m:oMath>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oMath>
            </m:oMathPara>
          </w:p>
        </w:tc>
        <w:tc>
          <w:tcPr>
            <w:tcW w:w="4819" w:type="dxa"/>
          </w:tcPr>
          <w:p w14:paraId="1C439D51" w14:textId="77777777" w:rsidR="00BD6692" w:rsidRDefault="00000000">
            <w:r>
              <w:rPr>
                <w:sz w:val="16"/>
              </w:rPr>
              <w:t>Continuous position of feature j</w:t>
            </w:r>
          </w:p>
        </w:tc>
      </w:tr>
      <w:tr w:rsidR="00BD6692" w14:paraId="28FEEAAC" w14:textId="77777777">
        <w:trPr>
          <w:jc w:val="center"/>
        </w:trPr>
        <w:tc>
          <w:tcPr>
            <w:tcW w:w="4819" w:type="dxa"/>
          </w:tcPr>
          <w:p w14:paraId="650C0F27" w14:textId="77777777" w:rsidR="00BD6692" w:rsidRDefault="00000000">
            <m:oMathPara>
              <m:oMath>
                <m:sSub>
                  <m:sSubPr>
                    <m:ctrlPr>
                      <w:rPr>
                        <w:rFonts w:ascii="Cambria Math" w:hAnsi="Cambria Math"/>
                      </w:rPr>
                    </m:ctrlPr>
                  </m:sSubPr>
                  <m:e>
                    <m:r>
                      <w:rPr>
                        <w:rFonts w:ascii="Cambria Math" w:hAnsi="Cambria Math"/>
                        <w:sz w:val="16"/>
                        <w:szCs w:val="16"/>
                      </w:rPr>
                      <m:t>δ</m:t>
                    </m:r>
                  </m:e>
                  <m:sub>
                    <m:r>
                      <w:rPr>
                        <w:rFonts w:ascii="Cambria Math" w:hAnsi="Cambria Math"/>
                        <w:sz w:val="16"/>
                        <w:szCs w:val="16"/>
                      </w:rPr>
                      <m:t>j</m:t>
                    </m:r>
                  </m:sub>
                </m:sSub>
              </m:oMath>
            </m:oMathPara>
          </w:p>
        </w:tc>
        <w:tc>
          <w:tcPr>
            <w:tcW w:w="4819" w:type="dxa"/>
          </w:tcPr>
          <w:p w14:paraId="1AAE3A4A" w14:textId="1CA707EB" w:rsidR="00BD6692" w:rsidRDefault="00000000">
            <w:r>
              <w:rPr>
                <w:sz w:val="16"/>
              </w:rPr>
              <w:t xml:space="preserve">Perturbation applied to </w:t>
            </w:r>
            <m:oMath>
              <m:sSub>
                <m:sSubPr>
                  <m:ctrlPr>
                    <w:rPr>
                      <w:rFonts w:ascii="Cambria Math" w:hAnsi="Cambria Math"/>
                      <w:i/>
                      <w:sz w:val="16"/>
                    </w:rPr>
                  </m:ctrlPr>
                </m:sSubPr>
                <m:e>
                  <m:r>
                    <w:rPr>
                      <w:rFonts w:ascii="Cambria Math" w:hAnsi="Cambria Math"/>
                      <w:sz w:val="16"/>
                    </w:rPr>
                    <m:t>x</m:t>
                  </m:r>
                </m:e>
                <m:sub>
                  <m:r>
                    <w:rPr>
                      <w:rFonts w:ascii="Cambria Math" w:hAnsi="Cambria Math"/>
                      <w:sz w:val="16"/>
                    </w:rPr>
                    <m:t>j</m:t>
                  </m:r>
                </m:sub>
              </m:sSub>
            </m:oMath>
          </w:p>
        </w:tc>
      </w:tr>
      <w:tr w:rsidR="00BD6692" w14:paraId="25134021" w14:textId="77777777">
        <w:trPr>
          <w:jc w:val="center"/>
        </w:trPr>
        <w:tc>
          <w:tcPr>
            <w:tcW w:w="4819" w:type="dxa"/>
          </w:tcPr>
          <w:p w14:paraId="567D8E64" w14:textId="77777777" w:rsidR="00BD6692" w:rsidRDefault="00000000">
            <m:oMathPara>
              <m:oMath>
                <m:sSub>
                  <m:sSubPr>
                    <m:ctrlPr>
                      <w:rPr>
                        <w:rFonts w:ascii="Cambria Math" w:hAnsi="Cambria Math"/>
                      </w:rPr>
                    </m:ctrlPr>
                  </m:sSubPr>
                  <m:e>
                    <m:r>
                      <w:rPr>
                        <w:rFonts w:ascii="Cambria Math" w:hAnsi="Cambria Math"/>
                        <w:sz w:val="16"/>
                        <w:szCs w:val="16"/>
                      </w:rPr>
                      <m:t>Δ</m:t>
                    </m:r>
                  </m:e>
                  <m:sub>
                    <m:r>
                      <w:rPr>
                        <w:rFonts w:ascii="Cambria Math" w:hAnsi="Cambria Math"/>
                        <w:sz w:val="16"/>
                        <w:szCs w:val="16"/>
                      </w:rPr>
                      <m:t>j</m:t>
                    </m:r>
                  </m:sub>
                </m:sSub>
              </m:oMath>
            </m:oMathPara>
          </w:p>
        </w:tc>
        <w:tc>
          <w:tcPr>
            <w:tcW w:w="4819" w:type="dxa"/>
          </w:tcPr>
          <w:p w14:paraId="29CC7E3A" w14:textId="77777777" w:rsidR="00BD6692" w:rsidRDefault="00000000">
            <w:r>
              <w:rPr>
                <w:sz w:val="16"/>
              </w:rPr>
              <w:t>Induced change in bit-flip probability</w:t>
            </w:r>
          </w:p>
        </w:tc>
      </w:tr>
      <w:tr w:rsidR="00BD6692" w14:paraId="6008AACE" w14:textId="77777777">
        <w:trPr>
          <w:jc w:val="center"/>
        </w:trPr>
        <w:tc>
          <w:tcPr>
            <w:tcW w:w="4819" w:type="dxa"/>
          </w:tcPr>
          <w:p w14:paraId="6E8FE948" w14:textId="77777777" w:rsidR="00BD6692" w:rsidRDefault="00000000">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sz w:val="16"/>
                            <w:szCs w:val="16"/>
                          </w:rPr>
                          <m:t>T'</m:t>
                        </m:r>
                      </m:e>
                    </m:d>
                  </m:e>
                  <m:sub>
                    <m:r>
                      <w:rPr>
                        <w:rFonts w:ascii="Cambria Math" w:hAnsi="Cambria Math"/>
                        <w:sz w:val="16"/>
                        <w:szCs w:val="16"/>
                      </w:rPr>
                      <m:t>∞</m:t>
                    </m:r>
                  </m:sub>
                </m:sSub>
              </m:oMath>
            </m:oMathPara>
          </w:p>
        </w:tc>
        <w:tc>
          <w:tcPr>
            <w:tcW w:w="4819" w:type="dxa"/>
          </w:tcPr>
          <w:p w14:paraId="21F5714F" w14:textId="77777777" w:rsidR="00BD6692" w:rsidRDefault="00000000">
            <w:r>
              <w:rPr>
                <w:sz w:val="16"/>
              </w:rPr>
              <w:t>Largest slope (Lipschitz bound) of the transfer function</w:t>
            </w:r>
          </w:p>
        </w:tc>
      </w:tr>
      <w:tr w:rsidR="00BD6692" w14:paraId="02A46C9C" w14:textId="77777777">
        <w:trPr>
          <w:jc w:val="center"/>
        </w:trPr>
        <w:tc>
          <w:tcPr>
            <w:tcW w:w="4819" w:type="dxa"/>
          </w:tcPr>
          <w:p w14:paraId="478D8923" w14:textId="77777777" w:rsidR="00BD6692" w:rsidRDefault="00000000">
            <m:oMathPara>
              <m:oMath>
                <m:r>
                  <w:rPr>
                    <w:rFonts w:ascii="Cambria Math" w:hAnsi="Cambria Math"/>
                    <w:sz w:val="16"/>
                    <w:szCs w:val="16"/>
                  </w:rPr>
                  <m:t>ε</m:t>
                </m:r>
              </m:oMath>
            </m:oMathPara>
          </w:p>
        </w:tc>
        <w:tc>
          <w:tcPr>
            <w:tcW w:w="4819" w:type="dxa"/>
          </w:tcPr>
          <w:p w14:paraId="1BD2D790" w14:textId="77777777" w:rsidR="00BD6692" w:rsidRDefault="00000000">
            <w:r>
              <w:rPr>
                <w:sz w:val="16"/>
              </w:rPr>
              <w:t>Slope bound in a flat/saturated region of T</w:t>
            </w:r>
          </w:p>
        </w:tc>
      </w:tr>
      <w:tr w:rsidR="00BD6692" w14:paraId="651C1B09" w14:textId="77777777">
        <w:trPr>
          <w:jc w:val="center"/>
        </w:trPr>
        <w:tc>
          <w:tcPr>
            <w:tcW w:w="4819" w:type="dxa"/>
          </w:tcPr>
          <w:p w14:paraId="78E7401C" w14:textId="77777777" w:rsidR="00BD6692" w:rsidRDefault="00000000">
            <m:oMathPara>
              <m:oMath>
                <m:r>
                  <w:rPr>
                    <w:rFonts w:ascii="Cambria Math" w:hAnsi="Cambria Math"/>
                    <w:sz w:val="16"/>
                    <w:szCs w:val="16"/>
                  </w:rPr>
                  <m:t>γ</m:t>
                </m:r>
              </m:oMath>
            </m:oMathPara>
          </w:p>
        </w:tc>
        <w:tc>
          <w:tcPr>
            <w:tcW w:w="4819" w:type="dxa"/>
          </w:tcPr>
          <w:p w14:paraId="5A936F27" w14:textId="77777777" w:rsidR="00BD6692" w:rsidRDefault="00000000">
            <w:r>
              <w:rPr>
                <w:sz w:val="16"/>
              </w:rPr>
              <w:t>RMS modulation strength (bias intensity)</w:t>
            </w:r>
          </w:p>
        </w:tc>
      </w:tr>
      <w:tr w:rsidR="00BD6692" w14:paraId="35ED0041" w14:textId="77777777">
        <w:trPr>
          <w:jc w:val="center"/>
        </w:trPr>
        <w:tc>
          <w:tcPr>
            <w:tcW w:w="4819" w:type="dxa"/>
          </w:tcPr>
          <w:p w14:paraId="02460961" w14:textId="77777777" w:rsidR="00BD6692" w:rsidRDefault="00000000">
            <m:oMathPara>
              <m:oMath>
                <m:sSub>
                  <m:sSubPr>
                    <m:ctrlPr>
                      <w:rPr>
                        <w:rFonts w:ascii="Cambria Math" w:hAnsi="Cambria Math"/>
                      </w:rPr>
                    </m:ctrlPr>
                  </m:sSubPr>
                  <m:e>
                    <m:r>
                      <w:rPr>
                        <w:rFonts w:ascii="Cambria Math" w:hAnsi="Cambria Math"/>
                        <w:sz w:val="16"/>
                        <w:szCs w:val="16"/>
                      </w:rPr>
                      <m:t>ρ</m:t>
                    </m:r>
                  </m:e>
                  <m:sub>
                    <m:r>
                      <w:rPr>
                        <w:rFonts w:ascii="Cambria Math" w:hAnsi="Cambria Math"/>
                        <w:sz w:val="16"/>
                        <w:szCs w:val="16"/>
                      </w:rPr>
                      <m:t>j</m:t>
                    </m:r>
                  </m:sub>
                </m:sSub>
              </m:oMath>
            </m:oMathPara>
          </w:p>
        </w:tc>
        <w:tc>
          <w:tcPr>
            <w:tcW w:w="4819" w:type="dxa"/>
          </w:tcPr>
          <w:p w14:paraId="53E2914C" w14:textId="4AB2CD3B" w:rsidR="00BD6692" w:rsidRDefault="00000000">
            <w:r>
              <w:rPr>
                <w:sz w:val="16"/>
              </w:rPr>
              <w:t xml:space="preserve">Relevance score of feature j, </w:t>
            </w:r>
            <m:oMath>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m:t>
              </m:r>
              <m:d>
                <m:dPr>
                  <m:begChr m:val="["/>
                  <m:endChr m:val="]"/>
                  <m:ctrlPr>
                    <w:rPr>
                      <w:rFonts w:ascii="Cambria Math" w:hAnsi="Cambria Math"/>
                      <w:sz w:val="16"/>
                    </w:rPr>
                  </m:ctrlPr>
                </m:dPr>
                <m:e>
                  <m:r>
                    <w:rPr>
                      <w:rFonts w:ascii="Cambria Math" w:hAnsi="Cambria Math"/>
                      <w:sz w:val="16"/>
                    </w:rPr>
                    <m:t>0,1</m:t>
                  </m:r>
                </m:e>
              </m:d>
            </m:oMath>
          </w:p>
        </w:tc>
      </w:tr>
      <w:tr w:rsidR="00BD6692" w14:paraId="19F0CF4A" w14:textId="77777777">
        <w:trPr>
          <w:jc w:val="center"/>
        </w:trPr>
        <w:tc>
          <w:tcPr>
            <w:tcW w:w="4819" w:type="dxa"/>
          </w:tcPr>
          <w:p w14:paraId="602FA0D1" w14:textId="77777777" w:rsidR="00BD6692" w:rsidRDefault="00000000">
            <m:oMathPara>
              <m:oMath>
                <m:sSub>
                  <m:sSubPr>
                    <m:ctrlPr>
                      <w:rPr>
                        <w:rFonts w:ascii="Cambria Math" w:hAnsi="Cambria Math"/>
                      </w:rPr>
                    </m:ctrlPr>
                  </m:sSubPr>
                  <m:e>
                    <m:r>
                      <w:rPr>
                        <w:rFonts w:ascii="Cambria Math" w:hAnsi="Cambria Math"/>
                        <w:sz w:val="16"/>
                        <w:szCs w:val="16"/>
                      </w:rPr>
                      <m:t>b*</m:t>
                    </m:r>
                  </m:e>
                  <m:sub>
                    <m:r>
                      <w:rPr>
                        <w:rFonts w:ascii="Cambria Math" w:hAnsi="Cambria Math"/>
                        <w:sz w:val="16"/>
                        <w:szCs w:val="16"/>
                      </w:rPr>
                      <m:t>j</m:t>
                    </m:r>
                  </m:sub>
                </m:sSub>
              </m:oMath>
            </m:oMathPara>
          </w:p>
        </w:tc>
        <w:tc>
          <w:tcPr>
            <w:tcW w:w="4819" w:type="dxa"/>
          </w:tcPr>
          <w:p w14:paraId="1E395EA6" w14:textId="7860136A" w:rsidR="00BD6692" w:rsidRDefault="00000000">
            <w:r>
              <w:rPr>
                <w:sz w:val="16"/>
              </w:rPr>
              <w:t xml:space="preserve">Preferred bit value for feature </w:t>
            </w:r>
            <m:oMath>
              <m:r>
                <w:rPr>
                  <w:rFonts w:ascii="Cambria Math" w:hAnsi="Cambria Math"/>
                  <w:sz w:val="16"/>
                </w:rPr>
                <m:t>j</m:t>
              </m:r>
            </m:oMath>
            <w:r>
              <w:rPr>
                <w:sz w:val="16"/>
              </w:rPr>
              <w:t xml:space="preserve">, </w:t>
            </w:r>
            <m:oMath>
              <m:r>
                <w:rPr>
                  <w:rFonts w:ascii="Cambria Math" w:hAnsi="Cambria Math"/>
                  <w:sz w:val="16"/>
                </w:rPr>
                <m:t>1</m:t>
              </m:r>
              <m:d>
                <m:dPr>
                  <m:begChr m:val="["/>
                  <m:endChr m:val="]"/>
                  <m:ctrlPr>
                    <w:rPr>
                      <w:rFonts w:ascii="Cambria Math" w:hAnsi="Cambria Math"/>
                      <w:sz w:val="16"/>
                    </w:rPr>
                  </m:ctrlPr>
                </m:dPr>
                <m:e>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&gt;0.5</m:t>
                  </m:r>
                </m:e>
              </m:d>
            </m:oMath>
          </w:p>
        </w:tc>
      </w:tr>
      <w:tr w:rsidR="00BD6692" w14:paraId="1B6B06B4" w14:textId="77777777">
        <w:trPr>
          <w:jc w:val="center"/>
        </w:trPr>
        <w:tc>
          <w:tcPr>
            <w:tcW w:w="4819" w:type="dxa"/>
          </w:tcPr>
          <w:p w14:paraId="464CFA36" w14:textId="77777777" w:rsidR="00BD6692" w:rsidRDefault="00000000">
            <m:oMathPara>
              <m:oMath>
                <m:sSub>
                  <m:sSubPr>
                    <m:ctrlPr>
                      <w:rPr>
                        <w:rFonts w:ascii="Cambria Math" w:hAnsi="Cambria Math"/>
                      </w:rPr>
                    </m:ctrlPr>
                  </m:sSubPr>
                  <m:e>
                    <m:r>
                      <w:rPr>
                        <w:rFonts w:ascii="Cambria Math" w:hAnsi="Cambria Math"/>
                        <w:sz w:val="16"/>
                        <w:szCs w:val="16"/>
                      </w:rPr>
                      <m:t>s</m:t>
                    </m:r>
                  </m:e>
                  <m:sub>
                    <m:r>
                      <w:rPr>
                        <w:rFonts w:ascii="Cambria Math" w:hAnsi="Cambria Math"/>
                        <w:sz w:val="16"/>
                        <w:szCs w:val="16"/>
                      </w:rPr>
                      <m:t>j</m:t>
                    </m:r>
                  </m:sub>
                </m:sSub>
              </m:oMath>
            </m:oMathPara>
          </w:p>
        </w:tc>
        <w:tc>
          <w:tcPr>
            <w:tcW w:w="4819" w:type="dxa"/>
          </w:tcPr>
          <w:p w14:paraId="1227C987" w14:textId="1D954486" w:rsidR="00BD6692" w:rsidRDefault="00000000">
            <w:r>
              <w:rPr>
                <w:sz w:val="16"/>
              </w:rPr>
              <w:t xml:space="preserve">Modulation strength, </w:t>
            </w:r>
            <m:oMath>
              <m:sSub>
                <m:sSubPr>
                  <m:ctrlPr>
                    <w:rPr>
                      <w:rFonts w:ascii="Cambria Math" w:hAnsi="Cambria Math"/>
                      <w:i/>
                      <w:sz w:val="16"/>
                    </w:rPr>
                  </m:ctrlPr>
                </m:sSubPr>
                <m:e>
                  <m:r>
                    <w:rPr>
                      <w:rFonts w:ascii="Cambria Math" w:hAnsi="Cambria Math"/>
                      <w:sz w:val="16"/>
                    </w:rPr>
                    <m:t>s</m:t>
                  </m:r>
                </m:e>
                <m:sub>
                  <m:r>
                    <w:rPr>
                      <w:rFonts w:ascii="Cambria Math" w:hAnsi="Cambria Math"/>
                      <w:sz w:val="16"/>
                    </w:rPr>
                    <m:t>j</m:t>
                  </m:r>
                </m:sub>
              </m:sSub>
              <m:r>
                <w:rPr>
                  <w:rFonts w:ascii="Cambria Math" w:hAnsi="Cambria Math"/>
                  <w:sz w:val="16"/>
                </w:rPr>
                <m:t>=2</m:t>
              </m:r>
              <m:d>
                <m:dPr>
                  <m:begChr m:val="|"/>
                  <m:endChr m:val="|"/>
                  <m:ctrlPr>
                    <w:rPr>
                      <w:rFonts w:ascii="Cambria Math" w:hAnsi="Cambria Math"/>
                      <w:sz w:val="16"/>
                    </w:rPr>
                  </m:ctrlPr>
                </m:dPr>
                <m:e>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-0.5</m:t>
                  </m:r>
                </m:e>
              </m:d>
              <m:r>
                <w:rPr>
                  <w:rFonts w:ascii="Cambria Math" w:hAnsi="Cambria Math"/>
                  <w:sz w:val="16"/>
                </w:rPr>
                <m:t>∈</m:t>
              </m:r>
              <m:d>
                <m:dPr>
                  <m:begChr m:val="["/>
                  <m:endChr m:val="]"/>
                  <m:ctrlPr>
                    <w:rPr>
                      <w:rFonts w:ascii="Cambria Math" w:hAnsi="Cambria Math"/>
                      <w:sz w:val="16"/>
                    </w:rPr>
                  </m:ctrlPr>
                </m:dPr>
                <m:e>
                  <m:r>
                    <w:rPr>
                      <w:rFonts w:ascii="Cambria Math" w:hAnsi="Cambria Math"/>
                      <w:sz w:val="16"/>
                    </w:rPr>
                    <m:t>0,1</m:t>
                  </m:r>
                </m:e>
              </m:d>
            </m:oMath>
          </w:p>
        </w:tc>
      </w:tr>
      <w:tr w:rsidR="00BD6692" w14:paraId="2C73192F" w14:textId="77777777">
        <w:trPr>
          <w:jc w:val="center"/>
        </w:trPr>
        <w:tc>
          <w:tcPr>
            <w:tcW w:w="4819" w:type="dxa"/>
          </w:tcPr>
          <w:p w14:paraId="73ECE5E1" w14:textId="77777777" w:rsidR="00BD6692" w:rsidRDefault="00000000">
            <m:oMathPara>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j</m:t>
                    </m:r>
                  </m:sub>
                </m:sSub>
              </m:oMath>
            </m:oMathPara>
          </w:p>
        </w:tc>
        <w:tc>
          <w:tcPr>
            <w:tcW w:w="4819" w:type="dxa"/>
          </w:tcPr>
          <w:p w14:paraId="623BD54F" w14:textId="78BEBB6F" w:rsidR="00BD6692" w:rsidRDefault="00000000">
            <w:r>
              <w:rPr>
                <w:sz w:val="16"/>
              </w:rPr>
              <w:t xml:space="preserve">Direction indicator (+1 toward </w:t>
            </w:r>
            <m:oMath>
              <m:sSubSup>
                <m:sSubSupPr>
                  <m:ctrlPr>
                    <w:rPr>
                      <w:rFonts w:ascii="Cambria Math" w:hAnsi="Cambria Math"/>
                      <w:i/>
                      <w:sz w:val="16"/>
                    </w:rPr>
                  </m:ctrlPr>
                </m:sSubSupPr>
                <m:e>
                  <m:r>
                    <w:rPr>
                      <w:rFonts w:ascii="Cambria Math" w:hAnsi="Cambria Math"/>
                      <w:sz w:val="16"/>
                    </w:rPr>
                    <m:t>b</m:t>
                  </m:r>
                </m:e>
                <m:sub>
                  <m:r>
                    <w:rPr>
                      <w:rFonts w:ascii="Cambria Math" w:hAnsi="Cambria Math"/>
                      <w:sz w:val="16"/>
                    </w:rPr>
                    <m:t>j</m:t>
                  </m:r>
                </m:sub>
                <m:sup>
                  <m:r>
                    <w:rPr>
                      <w:rFonts w:ascii="Cambria Math" w:hAnsi="Cambria Math"/>
                      <w:sz w:val="16"/>
                    </w:rPr>
                    <m:t>*</m:t>
                  </m:r>
                </m:sup>
              </m:sSubSup>
            </m:oMath>
            <w:r>
              <w:rPr>
                <w:sz w:val="16"/>
              </w:rPr>
              <w:t>, −1 otherwise)</w:t>
            </w:r>
          </w:p>
        </w:tc>
      </w:tr>
      <w:tr w:rsidR="00BD6692" w14:paraId="574657FA" w14:textId="77777777">
        <w:trPr>
          <w:jc w:val="center"/>
        </w:trPr>
        <w:tc>
          <w:tcPr>
            <w:tcW w:w="4819" w:type="dxa"/>
          </w:tcPr>
          <w:p w14:paraId="5699DF9D" w14:textId="77777777" w:rsidR="00BD6692" w:rsidRDefault="00000000">
            <m:oMathPara>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j</m:t>
                    </m:r>
                  </m:sub>
                </m:sSub>
              </m:oMath>
            </m:oMathPara>
          </w:p>
        </w:tc>
        <w:tc>
          <w:tcPr>
            <w:tcW w:w="4819" w:type="dxa"/>
          </w:tcPr>
          <w:p w14:paraId="68246512" w14:textId="77777777" w:rsidR="00BD6692" w:rsidRDefault="00000000">
            <w:r>
              <w:rPr>
                <w:sz w:val="16"/>
              </w:rPr>
              <w:t>RMS-modulated flip probability for feature j, Eq. (2)</w:t>
            </w:r>
          </w:p>
        </w:tc>
      </w:tr>
      <w:tr w:rsidR="00BD6692" w14:paraId="20466E7B" w14:textId="77777777">
        <w:trPr>
          <w:jc w:val="center"/>
        </w:trPr>
        <w:tc>
          <w:tcPr>
            <w:tcW w:w="4819" w:type="dxa"/>
          </w:tcPr>
          <w:p w14:paraId="40A9F600" w14:textId="77777777" w:rsidR="00BD6692" w:rsidRDefault="00000000">
            <m:oMathPara>
              <m:oMath>
                <m:r>
                  <w:rPr>
                    <w:rFonts w:ascii="Cambria Math" w:hAnsi="Cambria Math"/>
                    <w:sz w:val="16"/>
                    <w:szCs w:val="16"/>
                  </w:rPr>
                  <m:t>V</m:t>
                </m:r>
                <m:d>
                  <m:dPr>
                    <m:ctrlPr>
                      <w:rPr>
                        <w:rFonts w:ascii="Cambria Math" w:hAnsi="Cambria Math"/>
                      </w:rPr>
                    </m:ctrlPr>
                  </m:dPr>
                  <m:e>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e>
                </m:d>
              </m:oMath>
            </m:oMathPara>
          </w:p>
        </w:tc>
        <w:tc>
          <w:tcPr>
            <w:tcW w:w="4819" w:type="dxa"/>
          </w:tcPr>
          <w:p w14:paraId="534F3238" w14:textId="64A8B001" w:rsidR="00BD6692" w:rsidRDefault="00000000">
            <w:r>
              <w:rPr>
                <w:sz w:val="16"/>
              </w:rPr>
              <w:t xml:space="preserve">V-shaped base transfer, </w:t>
            </w:r>
            <m:oMath>
              <m:d>
                <m:dPr>
                  <m:begChr m:val="|"/>
                  <m:endChr m:val="|"/>
                  <m:ctrlPr>
                    <w:rPr>
                      <w:rFonts w:ascii="Cambria Math" w:hAnsi="Cambria Math"/>
                      <w:sz w:val="16"/>
                    </w:rPr>
                  </m:ctrlPr>
                </m:dPr>
                <m:e>
                  <m:r>
                    <w:rPr>
                      <w:rFonts w:ascii="Cambria Math" w:hAnsi="Cambria Math"/>
                      <w:sz w:val="16"/>
                    </w:rPr>
                    <m:t>tanh</m:t>
                  </m:r>
                  <m:d>
                    <m:dPr>
                      <m:ctrlPr>
                        <w:rPr>
                          <w:rFonts w:ascii="Cambria Math" w:hAnsi="Cambria Math"/>
                          <w:sz w:val="16"/>
                        </w:rPr>
                      </m:ctrlPr>
                    </m:dPr>
                    <m:e>
                      <m:r>
                        <w:rPr>
                          <w:rFonts w:ascii="Cambria Math" w:hAnsi="Cambria Math"/>
                          <w:sz w:val="16"/>
                        </w:rPr>
                        <m:t>xj</m:t>
                      </m:r>
                    </m:e>
                  </m:d>
                </m:e>
              </m:d>
            </m:oMath>
          </w:p>
        </w:tc>
      </w:tr>
      <w:tr w:rsidR="00BD6692" w14:paraId="20B94D8D" w14:textId="77777777">
        <w:trPr>
          <w:jc w:val="center"/>
        </w:trPr>
        <w:tc>
          <w:tcPr>
            <w:tcW w:w="4819" w:type="dxa"/>
          </w:tcPr>
          <w:p w14:paraId="490919E2" w14:textId="77777777" w:rsidR="00BD6692" w:rsidRDefault="00000000">
            <m:oMathPara>
              <m:oMath>
                <m:r>
                  <w:rPr>
                    <w:rFonts w:ascii="Cambria Math" w:hAnsi="Cambria Math"/>
                    <w:sz w:val="16"/>
                    <w:szCs w:val="16"/>
                  </w:rPr>
                  <m:t>τ</m:t>
                </m:r>
              </m:oMath>
            </m:oMathPara>
          </w:p>
        </w:tc>
        <w:tc>
          <w:tcPr>
            <w:tcW w:w="4819" w:type="dxa"/>
          </w:tcPr>
          <w:p w14:paraId="7D32CB97" w14:textId="77777777" w:rsidR="00BD6692" w:rsidRDefault="00000000">
            <w:r>
              <w:rPr>
                <w:sz w:val="16"/>
              </w:rPr>
              <w:t>Preferred-bit threshold (deployed at 0.5; swept over {0.4, 0.5, 0.6})</w:t>
            </w:r>
          </w:p>
        </w:tc>
      </w:tr>
      <w:tr w:rsidR="00BD6692" w14:paraId="7E9371CE" w14:textId="77777777">
        <w:trPr>
          <w:jc w:val="center"/>
        </w:trPr>
        <w:tc>
          <w:tcPr>
            <w:tcW w:w="4819" w:type="dxa"/>
          </w:tcPr>
          <w:p w14:paraId="7FE0F110" w14:textId="77777777" w:rsidR="00BD6692" w:rsidRDefault="00000000">
            <m:oMathPara>
              <m:oMath>
                <m:sSub>
                  <m:sSubPr>
                    <m:ctrlPr>
                      <w:rPr>
                        <w:rFonts w:ascii="Cambria Math" w:hAnsi="Cambria Math"/>
                      </w:rPr>
                    </m:ctrlPr>
                  </m:sSubPr>
                  <m:e>
                    <m:r>
                      <w:rPr>
                        <w:rFonts w:ascii="Cambria Math" w:hAnsi="Cambria Math"/>
                        <w:sz w:val="16"/>
                        <w:szCs w:val="16"/>
                      </w:rPr>
                      <m:t>ρ</m:t>
                    </m:r>
                  </m:e>
                  <m:sub>
                    <m:r>
                      <w:rPr>
                        <w:rFonts w:ascii="Cambria Math" w:hAnsi="Cambria Math"/>
                        <w:sz w:val="16"/>
                        <w:szCs w:val="16"/>
                      </w:rPr>
                      <m:t>static</m:t>
                    </m:r>
                  </m:sub>
                </m:sSub>
              </m:oMath>
            </m:oMathPara>
          </w:p>
        </w:tc>
        <w:tc>
          <w:tcPr>
            <w:tcW w:w="4819" w:type="dxa"/>
          </w:tcPr>
          <w:p w14:paraId="738CE0A8" w14:textId="77777777" w:rsidR="00BD6692" w:rsidRDefault="00000000">
            <w:r>
              <w:rPr>
                <w:sz w:val="16"/>
              </w:rPr>
              <w:t>Static mutual-information relevance prior</w:t>
            </w:r>
          </w:p>
        </w:tc>
      </w:tr>
      <w:tr w:rsidR="00BD6692" w14:paraId="05087D66" w14:textId="77777777">
        <w:trPr>
          <w:jc w:val="center"/>
        </w:trPr>
        <w:tc>
          <w:tcPr>
            <w:tcW w:w="4819" w:type="dxa"/>
          </w:tcPr>
          <w:p w14:paraId="7981F7E0" w14:textId="77777777" w:rsidR="00BD6692" w:rsidRDefault="00000000">
            <m:oMathPara>
              <m:oMath>
                <m:r>
                  <w:rPr>
                    <w:rFonts w:ascii="Cambria Math" w:hAnsi="Cambria Math"/>
                    <w:sz w:val="16"/>
                    <w:szCs w:val="16"/>
                  </w:rPr>
                  <m:t>I</m:t>
                </m:r>
                <m:d>
                  <m:dPr>
                    <m:ctrlPr>
                      <w:rPr>
                        <w:rFonts w:ascii="Cambria Math" w:hAnsi="Cambria Math"/>
                      </w:rPr>
                    </m:ctrlPr>
                  </m:dPr>
                  <m:e>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r>
                      <w:rPr>
                        <w:rFonts w:ascii="Cambria Math" w:hAnsi="Cambria Math"/>
                        <w:sz w:val="16"/>
                        <w:szCs w:val="16"/>
                      </w:rPr>
                      <m:t>;y</m:t>
                    </m:r>
                  </m:e>
                </m:d>
              </m:oMath>
            </m:oMathPara>
          </w:p>
        </w:tc>
        <w:tc>
          <w:tcPr>
            <w:tcW w:w="4819" w:type="dxa"/>
          </w:tcPr>
          <w:p w14:paraId="0A0F38F3" w14:textId="77777777" w:rsidR="00BD6692" w:rsidRDefault="00000000">
            <w:r>
              <w:rPr>
                <w:sz w:val="16"/>
              </w:rPr>
              <w:t>Mutual information between feature j and the label</w:t>
            </w:r>
          </w:p>
        </w:tc>
      </w:tr>
      <w:tr w:rsidR="00BD6692" w14:paraId="75D1450D" w14:textId="77777777">
        <w:trPr>
          <w:jc w:val="center"/>
        </w:trPr>
        <w:tc>
          <w:tcPr>
            <w:tcW w:w="4819" w:type="dxa"/>
          </w:tcPr>
          <w:p w14:paraId="31BF7198" w14:textId="77777777" w:rsidR="00BD6692" w:rsidRDefault="00000000">
            <m:oMathPara>
              <m:oMath>
                <m:r>
                  <w:rPr>
                    <w:rFonts w:ascii="Cambria Math" w:hAnsi="Cambria Math"/>
                    <w:sz w:val="16"/>
                    <w:szCs w:val="16"/>
                  </w:rPr>
                  <m:t>H</m:t>
                </m:r>
                <m:d>
                  <m:dPr>
                    <m:ctrlPr>
                      <w:rPr>
                        <w:rFonts w:ascii="Cambria Math" w:hAnsi="Cambria Math"/>
                      </w:rPr>
                    </m:ctrlPr>
                  </m:dPr>
                  <m:e>
                    <m:r>
                      <w:rPr>
                        <w:rFonts w:ascii="Cambria Math" w:hAnsi="Cambria Math"/>
                        <w:sz w:val="16"/>
                        <w:szCs w:val="16"/>
                      </w:rPr>
                      <m:t>y</m:t>
                    </m:r>
                  </m:e>
                </m:d>
              </m:oMath>
            </m:oMathPara>
          </w:p>
        </w:tc>
        <w:tc>
          <w:tcPr>
            <w:tcW w:w="4819" w:type="dxa"/>
          </w:tcPr>
          <w:p w14:paraId="1875AF42" w14:textId="77777777" w:rsidR="00BD6692" w:rsidRDefault="00000000">
            <w:r>
              <w:rPr>
                <w:sz w:val="16"/>
              </w:rPr>
              <w:t>Label entropy</w:t>
            </w:r>
          </w:p>
        </w:tc>
      </w:tr>
      <w:tr w:rsidR="00BD6692" w14:paraId="0CDFC7CC" w14:textId="77777777">
        <w:trPr>
          <w:jc w:val="center"/>
        </w:trPr>
        <w:tc>
          <w:tcPr>
            <w:tcW w:w="4819" w:type="dxa"/>
          </w:tcPr>
          <w:p w14:paraId="7852E7E6" w14:textId="77777777" w:rsidR="00BD6692" w:rsidRDefault="00000000">
            <m:oMathPara>
              <m:oMath>
                <m:r>
                  <w:rPr>
                    <w:rFonts w:ascii="Cambria Math" w:hAnsi="Cambria Math"/>
                    <w:sz w:val="16"/>
                    <w:szCs w:val="16"/>
                  </w:rPr>
                  <m:t>K</m:t>
                </m:r>
              </m:oMath>
            </m:oMathPara>
          </w:p>
        </w:tc>
        <w:tc>
          <w:tcPr>
            <w:tcW w:w="4819" w:type="dxa"/>
          </w:tcPr>
          <w:p w14:paraId="1F975D37" w14:textId="77777777" w:rsidR="00BD6692" w:rsidRDefault="00000000">
            <w:r>
              <w:rPr>
                <w:sz w:val="16"/>
              </w:rPr>
              <w:t>Number of UMR memetic probes per iteration</w:t>
            </w:r>
          </w:p>
        </w:tc>
      </w:tr>
      <w:tr w:rsidR="00BD6692" w14:paraId="55B60BFA" w14:textId="77777777">
        <w:trPr>
          <w:jc w:val="center"/>
        </w:trPr>
        <w:tc>
          <w:tcPr>
            <w:tcW w:w="4819" w:type="dxa"/>
          </w:tcPr>
          <w:p w14:paraId="00009529" w14:textId="77777777" w:rsidR="00BD6692" w:rsidRDefault="00000000">
            <m:oMathPara>
              <m:oMath>
                <m:r>
                  <w:rPr>
                    <w:rFonts w:ascii="Cambria Math" w:hAnsi="Cambria Math"/>
                    <w:sz w:val="16"/>
                    <w:szCs w:val="16"/>
                  </w:rPr>
                  <m:t>N</m:t>
                </m:r>
              </m:oMath>
            </m:oMathPara>
          </w:p>
        </w:tc>
        <w:tc>
          <w:tcPr>
            <w:tcW w:w="4819" w:type="dxa"/>
          </w:tcPr>
          <w:p w14:paraId="3166F447" w14:textId="7AF02675" w:rsidR="00BD6692" w:rsidRDefault="00000000">
            <w:r>
              <w:rPr>
                <w:sz w:val="16"/>
              </w:rPr>
              <w:t>Population size (</w:t>
            </w:r>
            <m:oMath>
              <m:r>
                <w:rPr>
                  <w:rFonts w:ascii="Cambria Math" w:hAnsi="Cambria Math"/>
                  <w:sz w:val="16"/>
                </w:rPr>
                <m:t>po</m:t>
              </m:r>
              <m:sSub>
                <m:sSubPr>
                  <m:ctrlPr>
                    <w:rPr>
                      <w:rFonts w:ascii="Cambria Math" w:hAnsi="Cambria Math"/>
                      <w:sz w:val="16"/>
                    </w:rPr>
                  </m:ctrlPr>
                </m:sSubPr>
                <m:e>
                  <m:r>
                    <w:rPr>
                      <w:rFonts w:ascii="Cambria Math" w:hAnsi="Cambria Math"/>
                      <w:sz w:val="16"/>
                    </w:rPr>
                    <m:t>p</m:t>
                  </m:r>
                </m:e>
                <m:sub>
                  <m:r>
                    <w:rPr>
                      <w:rFonts w:ascii="Cambria Math" w:hAnsi="Cambria Math"/>
                      <w:sz w:val="16"/>
                    </w:rPr>
                    <m:t>size</m:t>
                  </m:r>
                </m:sub>
              </m:sSub>
            </m:oMath>
            <w:r>
              <w:rPr>
                <w:sz w:val="16"/>
              </w:rPr>
              <w:t>)</w:t>
            </w:r>
          </w:p>
        </w:tc>
      </w:tr>
      <w:tr w:rsidR="00BD6692" w14:paraId="26FE050C" w14:textId="77777777">
        <w:trPr>
          <w:jc w:val="center"/>
        </w:trPr>
        <w:tc>
          <w:tcPr>
            <w:tcW w:w="4819" w:type="dxa"/>
          </w:tcPr>
          <w:p w14:paraId="43F668AF" w14:textId="5E8B379B" w:rsidR="00BD6692" w:rsidRPr="00745D35" w:rsidRDefault="00000000">
            <w:pPr>
              <w:rPr>
                <w:i/>
                <w:lang w:val="vi-VN"/>
              </w:rPr>
            </w:pPr>
            <m:oMathPara>
              <m:oMath>
                <m:sSub>
                  <m:sSubPr>
                    <m:ctrlPr>
                      <w:rPr>
                        <w:rFonts w:ascii="Cambria Math" w:hAnsi="Cambria Math"/>
                        <w:i/>
                        <w:sz w:val="16"/>
                        <w:szCs w:val="16"/>
                      </w:rPr>
                    </m:ctrlPr>
                  </m:sSubPr>
                  <m:e>
                    <m:r>
                      <w:rPr>
                        <w:rFonts w:ascii="Cambria Math" w:hAnsi="Cambria Math"/>
                        <w:sz w:val="16"/>
                        <w:szCs w:val="16"/>
                      </w:rPr>
                      <m:t>max</m:t>
                    </m:r>
                  </m:e>
                  <m:sub>
                    <m:r>
                      <w:rPr>
                        <w:rFonts w:ascii="Cambria Math" w:hAnsi="Cambria Math"/>
                        <w:sz w:val="16"/>
                        <w:szCs w:val="16"/>
                      </w:rPr>
                      <m:t>nfe</m:t>
                    </m:r>
                  </m:sub>
                </m:sSub>
              </m:oMath>
            </m:oMathPara>
          </w:p>
        </w:tc>
        <w:tc>
          <w:tcPr>
            <w:tcW w:w="4819" w:type="dxa"/>
          </w:tcPr>
          <w:p w14:paraId="5F1AECDF" w14:textId="6674FE4B" w:rsidR="00BD6692" w:rsidRPr="00745D35" w:rsidRDefault="00000000">
            <w:pPr>
              <w:rPr>
                <w:i/>
                <w:lang w:val="vi-VN"/>
              </w:rPr>
            </w:pPr>
            <w:r>
              <w:rPr>
                <w:sz w:val="16"/>
              </w:rPr>
              <w:t xml:space="preserve">Total fitness-evaluation budget, </w:t>
            </w:r>
            <m:oMath>
              <m:r>
                <w:rPr>
                  <w:rFonts w:ascii="Cambria Math" w:hAnsi="Cambria Math"/>
                  <w:sz w:val="16"/>
                </w:rPr>
                <m:t>po</m:t>
              </m:r>
              <m:sSub>
                <m:sSubPr>
                  <m:ctrlPr>
                    <w:rPr>
                      <w:rFonts w:ascii="Cambria Math" w:hAnsi="Cambria Math"/>
                      <w:sz w:val="16"/>
                    </w:rPr>
                  </m:ctrlPr>
                </m:sSubPr>
                <m:e>
                  <m:r>
                    <w:rPr>
                      <w:rFonts w:ascii="Cambria Math" w:hAnsi="Cambria Math"/>
                      <w:sz w:val="16"/>
                    </w:rPr>
                    <m:t>p</m:t>
                  </m:r>
                </m:e>
                <m:sub>
                  <m:r>
                    <w:rPr>
                      <w:rFonts w:ascii="Cambria Math" w:hAnsi="Cambria Math"/>
                      <w:sz w:val="16"/>
                    </w:rPr>
                    <m:t>size</m:t>
                  </m:r>
                </m:sub>
              </m:sSub>
              <m:r>
                <w:rPr>
                  <w:rFonts w:ascii="Cambria Math" w:hAnsi="Cambria Math"/>
                  <w:sz w:val="16"/>
                </w:rPr>
                <m:t>×ma</m:t>
              </m:r>
              <m:sSub>
                <m:sSubPr>
                  <m:ctrlPr>
                    <w:rPr>
                      <w:rFonts w:ascii="Cambria Math" w:hAnsi="Cambria Math"/>
                      <w:sz w:val="16"/>
                    </w:rPr>
                  </m:ctrlPr>
                </m:sSubPr>
                <m:e>
                  <m:r>
                    <w:rPr>
                      <w:rFonts w:ascii="Cambria Math" w:hAnsi="Cambria Math"/>
                      <w:sz w:val="16"/>
                    </w:rPr>
                    <m:t>x</m:t>
                  </m:r>
                </m:e>
                <m:sub>
                  <m:r>
                    <w:rPr>
                      <w:rFonts w:ascii="Cambria Math" w:hAnsi="Cambria Math"/>
                      <w:sz w:val="16"/>
                    </w:rPr>
                    <m:t>iter</m:t>
                  </m:r>
                </m:sub>
              </m:sSub>
            </m:oMath>
          </w:p>
        </w:tc>
      </w:tr>
      <w:tr w:rsidR="00BD6692" w14:paraId="2E2D1B4A" w14:textId="77777777">
        <w:trPr>
          <w:jc w:val="center"/>
        </w:trPr>
        <w:tc>
          <w:tcPr>
            <w:tcW w:w="4819" w:type="dxa"/>
          </w:tcPr>
          <w:p w14:paraId="7A14759F" w14:textId="77777777" w:rsidR="00BD6692" w:rsidRDefault="00000000">
            <m:oMathPara>
              <m:oMath>
                <m:r>
                  <w:rPr>
                    <w:rFonts w:ascii="Cambria Math" w:hAnsi="Cambria Math"/>
                    <w:sz w:val="16"/>
                    <w:szCs w:val="16"/>
                  </w:rPr>
                  <m:t>n</m:t>
                </m:r>
              </m:oMath>
            </m:oMathPara>
          </w:p>
        </w:tc>
        <w:tc>
          <w:tcPr>
            <w:tcW w:w="4819" w:type="dxa"/>
          </w:tcPr>
          <w:p w14:paraId="7DF153E9" w14:textId="77777777" w:rsidR="00BD6692" w:rsidRDefault="00000000">
            <w:r>
              <w:rPr>
                <w:sz w:val="16"/>
              </w:rPr>
              <w:t>Number of samples (in the O(dn log n) MI-prior cost)</w:t>
            </w:r>
          </w:p>
        </w:tc>
      </w:tr>
    </w:tbl>
    <w:p w14:paraId="137CB349" w14:textId="45DA6452" w:rsidR="00BD6692" w:rsidRDefault="00000000" w:rsidP="00555738">
      <w:pPr>
        <w:jc w:val="both"/>
      </w:pPr>
      <w:r>
        <w:rPr>
          <w:sz w:val="18"/>
        </w:rPr>
        <w:t xml:space="preserve">Table 8 Notation used in Methods, compiled for reference. </w:t>
      </w:r>
      <m:oMath>
        <m:sSub>
          <m:sSubPr>
            <m:ctrlPr>
              <w:rPr>
                <w:rFonts w:ascii="Cambria Math" w:hAnsi="Cambria Math"/>
                <w:sz w:val="18"/>
              </w:rPr>
            </m:ctrlPr>
          </m:sSubPr>
          <m:e>
            <m:r>
              <w:rPr>
                <w:rFonts w:ascii="Cambria Math" w:hAnsi="Cambria Math"/>
                <w:sz w:val="18"/>
              </w:rPr>
              <m:t>T</m:t>
            </m:r>
          </m:e>
          <m:sub>
            <m:r>
              <w:rPr>
                <w:rFonts w:ascii="Cambria Math" w:hAnsi="Cambria Math"/>
                <w:sz w:val="18"/>
              </w:rPr>
              <m:t>max</m:t>
            </m:r>
          </m:sub>
        </m:sSub>
      </m:oMath>
      <w:r>
        <w:rPr>
          <w:sz w:val="18"/>
        </w:rPr>
        <w:t xml:space="preserve"> (maximum iteration count, used in the SCSO sensitivity-range formula) and T(·) (the continuous-to-binary transfer function used throughout the washout subsection) are kept as distinct symbols to avoid the overloading that a single bare T would otherwise cause.</w:t>
      </w:r>
    </w:p>
    <w:p w14:paraId="31F6C359"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62B10047" w14:textId="77777777" w:rsidR="00BD6692" w:rsidRDefault="00BD6692">
      <w:pPr>
        <w:sectPr w:rsidR="00BD6692">
          <w:type w:val="continuous"/>
          <w:pgSz w:w="11906" w:h="16838"/>
          <w:pgMar w:top="1134" w:right="1134" w:bottom="1134" w:left="1134" w:header="720" w:footer="720" w:gutter="0"/>
          <w:cols w:space="460"/>
          <w:docGrid w:linePitch="360"/>
        </w:sectPr>
      </w:pPr>
    </w:p>
    <w:p w14:paraId="3B64808E" w14:textId="77777777" w:rsidR="00BD6692" w:rsidRDefault="00000000">
      <w:r>
        <w:rPr>
          <w:sz w:val="18"/>
        </w:rPr>
        <w:t>Algorithm 1 RG-SCSO</w:t>
      </w:r>
    </w:p>
    <w:tbl>
      <w:tblPr>
        <w:tblStyle w:val="TableGrid"/>
        <w:tblW w:w="0" w:type="auto"/>
        <w:tblLook w:val="04A0" w:firstRow="1" w:lastRow="0" w:firstColumn="1" w:lastColumn="0" w:noHBand="0" w:noVBand="1"/>
      </w:tblPr>
      <w:tblGrid>
        <w:gridCol w:w="9638"/>
      </w:tblGrid>
      <w:tr w:rsidR="00BD6692" w14:paraId="406A10AA" w14:textId="77777777">
        <w:trPr>
          <w:tblHeader/>
        </w:trPr>
        <w:tc>
          <w:tcPr>
            <w:tcW w:w="9638" w:type="dxa"/>
          </w:tcPr>
          <w:p w14:paraId="19A49C7B" w14:textId="58C6A059" w:rsidR="00BD6692" w:rsidRDefault="00000000">
            <w:pPr>
              <w:spacing w:after="0"/>
            </w:pPr>
            <w:r>
              <w:rPr>
                <w:sz w:val="17"/>
              </w:rPr>
              <w:lastRenderedPageBreak/>
              <w:t xml:space="preserve">Input: training partition </w:t>
            </w:r>
            <m:oMath>
              <m:d>
                <m:dPr>
                  <m:ctrlPr>
                    <w:rPr>
                      <w:rFonts w:ascii="Cambria Math" w:hAnsi="Cambria Math"/>
                    </w:rPr>
                  </m:ctrlPr>
                </m:dPr>
                <m:e>
                  <m:r>
                    <w:rPr>
                      <w:rFonts w:ascii="Cambria Math" w:hAnsi="Cambria Math"/>
                      <w:sz w:val="17"/>
                      <w:szCs w:val="17"/>
                    </w:rPr>
                    <m:t>X, y</m:t>
                  </m:r>
                </m:e>
              </m:d>
            </m:oMath>
            <w:r>
              <w:rPr>
                <w:sz w:val="17"/>
              </w:rPr>
              <w:t xml:space="preserve"> of the current outer split; population size </w:t>
            </w:r>
            <m:oMath>
              <m:r>
                <w:rPr>
                  <w:rFonts w:ascii="Cambria Math" w:hAnsi="Cambria Math"/>
                  <w:sz w:val="17"/>
                  <w:szCs w:val="17"/>
                </w:rPr>
                <m:t>N</m:t>
              </m:r>
            </m:oMath>
            <w:r>
              <w:rPr>
                <w:sz w:val="17"/>
              </w:rPr>
              <w:t xml:space="preserve">; iterations </w:t>
            </w:r>
            <m:oMath>
              <m:sSub>
                <m:sSubPr>
                  <m:ctrlPr>
                    <w:rPr>
                      <w:rFonts w:ascii="Cambria Math" w:hAnsi="Cambria Math"/>
                    </w:rPr>
                  </m:ctrlPr>
                </m:sSubPr>
                <m:e>
                  <m:r>
                    <w:rPr>
                      <w:rFonts w:ascii="Cambria Math" w:hAnsi="Cambria Math"/>
                      <w:sz w:val="17"/>
                      <w:szCs w:val="17"/>
                    </w:rPr>
                    <m:t>T</m:t>
                  </m:r>
                </m:e>
                <m:sub>
                  <m:r>
                    <w:rPr>
                      <w:rFonts w:ascii="Cambria Math" w:hAnsi="Cambria Math"/>
                      <w:sz w:val="17"/>
                      <w:szCs w:val="17"/>
                    </w:rPr>
                    <m:t>max</m:t>
                  </m:r>
                </m:sub>
              </m:sSub>
            </m:oMath>
            <w:r>
              <w:rPr>
                <w:sz w:val="17"/>
              </w:rPr>
              <w:t xml:space="preserve">; budget </w:t>
            </w:r>
            <m:oMath>
              <m:r>
                <w:rPr>
                  <w:rFonts w:ascii="Cambria Math" w:hAnsi="Cambria Math"/>
                  <w:sz w:val="17"/>
                </w:rPr>
                <m:t>ma</m:t>
              </m:r>
              <m:sSub>
                <m:sSubPr>
                  <m:ctrlPr>
                    <w:rPr>
                      <w:rFonts w:ascii="Cambria Math" w:hAnsi="Cambria Math"/>
                      <w:sz w:val="17"/>
                    </w:rPr>
                  </m:ctrlPr>
                </m:sSubPr>
                <m:e>
                  <m:r>
                    <w:rPr>
                      <w:rFonts w:ascii="Cambria Math" w:hAnsi="Cambria Math"/>
                      <w:sz w:val="17"/>
                    </w:rPr>
                    <m:t>x</m:t>
                  </m:r>
                </m:e>
                <m:sub>
                  <m:r>
                    <w:rPr>
                      <w:rFonts w:ascii="Cambria Math" w:hAnsi="Cambria Math"/>
                      <w:sz w:val="17"/>
                    </w:rPr>
                    <m:t>nfe</m:t>
                  </m:r>
                </m:sub>
              </m:sSub>
            </m:oMath>
            <w:r>
              <w:rPr>
                <w:sz w:val="17"/>
              </w:rPr>
              <w:t xml:space="preserve">; memetic size </w:t>
            </w:r>
            <m:oMath>
              <m:r>
                <w:rPr>
                  <w:rFonts w:ascii="Cambria Math" w:hAnsi="Cambria Math"/>
                  <w:sz w:val="17"/>
                  <w:szCs w:val="17"/>
                </w:rPr>
                <m:t>K</m:t>
              </m:r>
            </m:oMath>
            <w:r>
              <w:rPr>
                <w:sz w:val="17"/>
              </w:rPr>
              <w:t xml:space="preserve">; bias strength </w:t>
            </w:r>
            <m:oMath>
              <m:r>
                <w:rPr>
                  <w:rFonts w:ascii="Cambria Math" w:hAnsi="Cambria Math"/>
                  <w:sz w:val="17"/>
                  <w:szCs w:val="17"/>
                </w:rPr>
                <m:t>γ</m:t>
              </m:r>
            </m:oMath>
            <w:r>
              <w:rPr>
                <w:sz w:val="17"/>
              </w:rPr>
              <w:t xml:space="preserve">; threshold </w:t>
            </w:r>
            <m:oMath>
              <m:r>
                <w:rPr>
                  <w:rFonts w:ascii="Cambria Math" w:hAnsi="Cambria Math"/>
                  <w:sz w:val="17"/>
                  <w:szCs w:val="17"/>
                </w:rPr>
                <m:t>τ</m:t>
              </m:r>
            </m:oMath>
          </w:p>
          <w:p w14:paraId="5B13ECCE" w14:textId="77777777" w:rsidR="00BD6692" w:rsidRDefault="00000000">
            <w:pPr>
              <w:spacing w:after="0"/>
            </w:pPr>
            <w:r>
              <w:rPr>
                <w:sz w:val="17"/>
              </w:rPr>
              <w:t xml:space="preserve">Output: best feature mask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p>
          <w:p w14:paraId="267077AD" w14:textId="06840CA6" w:rsidR="00BD6692" w:rsidRDefault="00000000">
            <w:pPr>
              <w:spacing w:after="0"/>
            </w:pPr>
            <w:r>
              <w:rPr>
                <w:sz w:val="17"/>
              </w:rPr>
              <w:t xml:space="preserve">1: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oMath>
            <w:r>
              <w:rPr>
                <w:sz w:val="17"/>
              </w:rPr>
              <w:t xml:space="preserve"> ← normalized mutual information </w:t>
            </w:r>
            <m:oMath>
              <m:r>
                <w:rPr>
                  <w:rFonts w:ascii="Cambria Math" w:hAnsi="Cambria Math"/>
                  <w:sz w:val="17"/>
                  <w:szCs w:val="17"/>
                </w:rPr>
                <m:t>I</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j</m:t>
                      </m:r>
                    </m:sub>
                  </m:sSub>
                  <m:r>
                    <w:rPr>
                      <w:rFonts w:ascii="Cambria Math" w:hAnsi="Cambria Math"/>
                      <w:sz w:val="17"/>
                      <w:szCs w:val="17"/>
                    </w:rPr>
                    <m:t>; y</m:t>
                  </m:r>
                </m:e>
              </m:d>
            </m:oMath>
            <w:r>
              <w:rPr>
                <w:sz w:val="17"/>
              </w:rPr>
              <w:t xml:space="preserve"> for all </w:t>
            </w:r>
            <m:oMath>
              <m:r>
                <w:rPr>
                  <w:rFonts w:ascii="Cambria Math" w:hAnsi="Cambria Math"/>
                  <w:sz w:val="17"/>
                  <w:szCs w:val="17"/>
                </w:rPr>
                <m:t>j</m:t>
              </m:r>
            </m:oMath>
            <w:r>
              <w:rPr>
                <w:sz w:val="17"/>
              </w:rPr>
              <w:t xml:space="preserve">, computed on </w:t>
            </w:r>
            <m:oMath>
              <m:d>
                <m:dPr>
                  <m:ctrlPr>
                    <w:rPr>
                      <w:rFonts w:ascii="Cambria Math" w:hAnsi="Cambria Math"/>
                    </w:rPr>
                  </m:ctrlPr>
                </m:dPr>
                <m:e>
                  <m:r>
                    <w:rPr>
                      <w:rFonts w:ascii="Cambria Math" w:hAnsi="Cambria Math"/>
                      <w:sz w:val="17"/>
                      <w:szCs w:val="17"/>
                    </w:rPr>
                    <m:t>X, y</m:t>
                  </m:r>
                </m:e>
              </m:d>
            </m:oMath>
            <w:r>
              <w:rPr>
                <w:sz w:val="17"/>
              </w:rPr>
              <w:t xml:space="preserve"> only   </w:t>
            </w:r>
            <m:oMath>
              <m:r>
                <w:rPr>
                  <w:rFonts w:ascii="Cambria Math" w:hAnsi="Cambria Math"/>
                  <w:sz w:val="17"/>
                </w:rPr>
                <m:t>⊳</m:t>
              </m:r>
            </m:oMath>
            <w:r>
              <w:rPr>
                <w:sz w:val="17"/>
              </w:rPr>
              <w:t xml:space="preserve"> static relevance field</w:t>
            </w:r>
          </w:p>
          <w:p w14:paraId="43ABDD59" w14:textId="77777777" w:rsidR="00BD6692" w:rsidRDefault="00000000">
            <w:pPr>
              <w:spacing w:after="0"/>
            </w:pPr>
            <w:r>
              <w:rPr>
                <w:sz w:val="17"/>
              </w:rPr>
              <w:t xml:space="preserve">2:  for all </w:t>
            </w:r>
            <m:oMath>
              <m:r>
                <w:rPr>
                  <w:rFonts w:ascii="Cambria Math" w:hAnsi="Cambria Math"/>
                  <w:sz w:val="17"/>
                  <w:szCs w:val="17"/>
                </w:rPr>
                <m:t>j</m:t>
              </m:r>
            </m:oMath>
            <w:r>
              <w:rPr>
                <w:sz w:val="17"/>
              </w:rPr>
              <w:t xml:space="preserve">: preferred bit </w:t>
            </w:r>
            <m:oMath>
              <m:sSub>
                <m:sSubPr>
                  <m:ctrlPr>
                    <w:rPr>
                      <w:rFonts w:ascii="Cambria Math" w:hAnsi="Cambria Math"/>
                    </w:rPr>
                  </m:ctrlPr>
                </m:sSubPr>
                <m:e>
                  <m:r>
                    <w:rPr>
                      <w:rFonts w:ascii="Cambria Math" w:hAnsi="Cambria Math"/>
                      <w:sz w:val="17"/>
                      <w:szCs w:val="17"/>
                    </w:rPr>
                    <m:t>pref</m:t>
                  </m:r>
                </m:e>
                <m:sub>
                  <m:r>
                    <w:rPr>
                      <w:rFonts w:ascii="Cambria Math" w:hAnsi="Cambria Math"/>
                      <w:sz w:val="17"/>
                      <w:szCs w:val="17"/>
                    </w:rPr>
                    <m:t>j</m:t>
                  </m:r>
                </m:sub>
              </m:sSub>
            </m:oMath>
            <w:r>
              <w:rPr>
                <w:sz w:val="17"/>
              </w:rPr>
              <w:t xml:space="preserve"> ← 1 if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r>
                <w:rPr>
                  <w:rFonts w:ascii="Cambria Math" w:hAnsi="Cambria Math"/>
                  <w:sz w:val="17"/>
                  <w:szCs w:val="17"/>
                </w:rPr>
                <m:t xml:space="preserve"> &gt; τ</m:t>
              </m:r>
            </m:oMath>
            <w:r>
              <w:rPr>
                <w:sz w:val="17"/>
              </w:rPr>
              <w:t xml:space="preserve"> else 0; strength </w:t>
            </w:r>
            <m:oMath>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oMath>
            <w:r>
              <w:rPr>
                <w:sz w:val="17"/>
              </w:rPr>
              <w:t xml:space="preserve"> ← </w:t>
            </w:r>
            <m:oMath>
              <m:r>
                <w:rPr>
                  <w:rFonts w:ascii="Cambria Math" w:hAnsi="Cambria Math"/>
                  <w:sz w:val="17"/>
                  <w:szCs w:val="17"/>
                </w:rPr>
                <m:t>2</m:t>
              </m:r>
              <m:d>
                <m:dPr>
                  <m:begChr m:val="|"/>
                  <m:endChr m:val="|"/>
                  <m:ctrlPr>
                    <w:rPr>
                      <w:rFonts w:ascii="Cambria Math" w:hAnsi="Cambria Math"/>
                    </w:rPr>
                  </m:ctrlPr>
                </m:dPr>
                <m:e>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r>
                    <w:rPr>
                      <w:rFonts w:ascii="Cambria Math" w:hAnsi="Cambria Math"/>
                      <w:sz w:val="17"/>
                      <w:szCs w:val="17"/>
                    </w:rPr>
                    <m:t xml:space="preserve"> - τ</m:t>
                  </m:r>
                </m:e>
              </m:d>
            </m:oMath>
          </w:p>
          <w:p w14:paraId="33576D55" w14:textId="43B74657" w:rsidR="00BD6692" w:rsidRDefault="00000000">
            <w:pPr>
              <w:spacing w:after="0"/>
            </w:pPr>
            <w:r>
              <w:rPr>
                <w:sz w:val="17"/>
              </w:rPr>
              <w:t xml:space="preserve">3:  initialize positions </w:t>
            </w:r>
            <m:oMath>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m:t>
                  </m:r>
                </m:sub>
              </m:sSub>
            </m:oMath>
            <w:r>
              <w:rPr>
                <w:sz w:val="17"/>
              </w:rPr>
              <w:t xml:space="preserve"> ~ </w:t>
            </w:r>
            <m:oMath>
              <m:r>
                <w:rPr>
                  <w:rFonts w:ascii="Cambria Math" w:hAnsi="Cambria Math"/>
                  <w:sz w:val="17"/>
                  <w:szCs w:val="17"/>
                </w:rPr>
                <m:t>U</m:t>
              </m:r>
              <m:sSup>
                <m:sSupPr>
                  <m:ctrlPr>
                    <w:rPr>
                      <w:rFonts w:ascii="Cambria Math" w:hAnsi="Cambria Math"/>
                    </w:rPr>
                  </m:ctrlPr>
                </m:sSupPr>
                <m:e>
                  <m:d>
                    <m:dPr>
                      <m:ctrlPr>
                        <w:rPr>
                          <w:rFonts w:ascii="Cambria Math" w:hAnsi="Cambria Math"/>
                        </w:rPr>
                      </m:ctrlPr>
                    </m:dPr>
                    <m:e>
                      <m:r>
                        <w:rPr>
                          <w:rFonts w:ascii="Cambria Math" w:hAnsi="Cambria Math"/>
                          <w:sz w:val="17"/>
                          <w:szCs w:val="17"/>
                        </w:rPr>
                        <m:t>-1,1</m:t>
                      </m:r>
                    </m:e>
                  </m:d>
                </m:e>
                <m:sup>
                  <m:r>
                    <w:rPr>
                      <w:rFonts w:ascii="Cambria Math" w:hAnsi="Cambria Math"/>
                      <w:sz w:val="17"/>
                      <w:szCs w:val="17"/>
                    </w:rPr>
                    <m:t>d</m:t>
                  </m:r>
                </m:sup>
              </m:sSup>
            </m:oMath>
            <w:r>
              <w:rPr>
                <w:sz w:val="17"/>
              </w:rPr>
              <w:t xml:space="preserve">, </w:t>
            </w:r>
            <m:oMath>
              <m:r>
                <w:rPr>
                  <w:rFonts w:ascii="Cambria Math" w:hAnsi="Cambria Math"/>
                  <w:sz w:val="17"/>
                  <w:szCs w:val="17"/>
                </w:rPr>
                <m:t>i = 1..N</m:t>
              </m:r>
            </m:oMath>
            <w:r>
              <w:rPr>
                <w:sz w:val="17"/>
              </w:rPr>
              <w:t xml:space="preserve">; form the initial masks by sign only (bit=1 if </w:t>
            </w:r>
            <m:oMath>
              <m:r>
                <w:rPr>
                  <w:rFonts w:ascii="Cambria Math" w:hAnsi="Cambria Math"/>
                  <w:sz w:val="17"/>
                  <w:szCs w:val="17"/>
                </w:rPr>
                <m:t>x&gt;0</m:t>
              </m:r>
            </m:oMath>
            <w:r>
              <w:rPr>
                <w:sz w:val="17"/>
              </w:rPr>
              <w:t xml:space="preserve">, else 0); evaluate; set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xml:space="preserve">   </w:t>
            </w:r>
            <m:oMath>
              <m:r>
                <w:rPr>
                  <w:rFonts w:ascii="Cambria Math" w:hAnsi="Cambria Math"/>
                  <w:sz w:val="17"/>
                </w:rPr>
                <m:t>⊳</m:t>
              </m:r>
            </m:oMath>
            <w:r>
              <w:rPr>
                <w:sz w:val="17"/>
              </w:rPr>
              <w:t xml:space="preserve"> the relevance-modulated flip rule (lines 8–11) is not applied at initialization</w:t>
            </w:r>
          </w:p>
          <w:p w14:paraId="3C0A3317" w14:textId="015BB816" w:rsidR="00BD6692" w:rsidRDefault="00000000">
            <w:pPr>
              <w:spacing w:after="0"/>
            </w:pPr>
            <w:r>
              <w:rPr>
                <w:sz w:val="17"/>
              </w:rPr>
              <w:t xml:space="preserve">4:  while nfe &lt; </w:t>
            </w:r>
            <m:oMath>
              <m:r>
                <w:rPr>
                  <w:rFonts w:ascii="Cambria Math" w:hAnsi="Cambria Math"/>
                  <w:sz w:val="17"/>
                </w:rPr>
                <m:t>ma</m:t>
              </m:r>
              <m:sSub>
                <m:sSubPr>
                  <m:ctrlPr>
                    <w:rPr>
                      <w:rFonts w:ascii="Cambria Math" w:hAnsi="Cambria Math"/>
                      <w:sz w:val="17"/>
                    </w:rPr>
                  </m:ctrlPr>
                </m:sSubPr>
                <m:e>
                  <m:r>
                    <w:rPr>
                      <w:rFonts w:ascii="Cambria Math" w:hAnsi="Cambria Math"/>
                      <w:sz w:val="17"/>
                    </w:rPr>
                    <m:t>x</m:t>
                  </m:r>
                </m:e>
                <m:sub>
                  <m:r>
                    <w:rPr>
                      <w:rFonts w:ascii="Cambria Math" w:hAnsi="Cambria Math"/>
                      <w:sz w:val="17"/>
                    </w:rPr>
                    <m:t>nfe</m:t>
                  </m:r>
                </m:sub>
              </m:sSub>
            </m:oMath>
            <w:r>
              <w:rPr>
                <w:sz w:val="17"/>
              </w:rPr>
              <w:t xml:space="preserve"> do</w:t>
            </w:r>
          </w:p>
          <w:p w14:paraId="6E56D1B2" w14:textId="7E021D23" w:rsidR="00BD6692" w:rsidRDefault="00000000">
            <w:pPr>
              <w:spacing w:after="0"/>
            </w:pPr>
            <w:r>
              <w:rPr>
                <w:sz w:val="17"/>
              </w:rPr>
              <w:t xml:space="preserve">5:     </w:t>
            </w:r>
            <m:oMath>
              <m:r>
                <w:rPr>
                  <w:rFonts w:ascii="Cambria Math" w:hAnsi="Cambria Math"/>
                  <w:sz w:val="17"/>
                  <w:szCs w:val="17"/>
                </w:rPr>
                <m:t>R</m:t>
              </m:r>
            </m:oMath>
            <w:r>
              <w:rPr>
                <w:sz w:val="17"/>
              </w:rPr>
              <w:t xml:space="preserve"> ← </w:t>
            </w:r>
            <m:oMath>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M</m:t>
                  </m:r>
                </m:sub>
              </m:sSub>
              <m:r>
                <w:rPr>
                  <w:rFonts w:ascii="Cambria Math" w:hAnsi="Cambria Math"/>
                  <w:sz w:val="17"/>
                  <w:szCs w:val="17"/>
                </w:rPr>
                <m:t xml:space="preserve"> · </m:t>
              </m:r>
              <m:d>
                <m:dPr>
                  <m:ctrlPr>
                    <w:rPr>
                      <w:rFonts w:ascii="Cambria Math" w:hAnsi="Cambria Math"/>
                    </w:rPr>
                  </m:ctrlPr>
                </m:dPr>
                <m:e>
                  <m:r>
                    <w:rPr>
                      <w:rFonts w:ascii="Cambria Math" w:hAnsi="Cambria Math"/>
                      <w:sz w:val="17"/>
                      <w:szCs w:val="17"/>
                    </w:rPr>
                    <m:t>1 - t/</m:t>
                  </m:r>
                  <m:sSub>
                    <m:sSubPr>
                      <m:ctrlPr>
                        <w:rPr>
                          <w:rFonts w:ascii="Cambria Math" w:hAnsi="Cambria Math"/>
                        </w:rPr>
                      </m:ctrlPr>
                    </m:sSubPr>
                    <m:e>
                      <m:r>
                        <w:rPr>
                          <w:rFonts w:ascii="Cambria Math" w:hAnsi="Cambria Math"/>
                          <w:sz w:val="17"/>
                          <w:szCs w:val="17"/>
                        </w:rPr>
                        <m:t>T</m:t>
                      </m:r>
                    </m:e>
                    <m:sub>
                      <m:r>
                        <w:rPr>
                          <w:rFonts w:ascii="Cambria Math" w:hAnsi="Cambria Math"/>
                          <w:sz w:val="17"/>
                          <w:szCs w:val="17"/>
                        </w:rPr>
                        <m:t>max</m:t>
                      </m:r>
                    </m:sub>
                  </m:sSub>
                </m:e>
              </m:d>
            </m:oMath>
            <w:r>
              <w:rPr>
                <w:sz w:val="17"/>
              </w:rPr>
              <w:t xml:space="preserve">   </w:t>
            </w:r>
            <m:oMath>
              <m:r>
                <w:rPr>
                  <w:rFonts w:ascii="Cambria Math" w:hAnsi="Cambria Math"/>
                  <w:sz w:val="17"/>
                </w:rPr>
                <m:t>⊳</m:t>
              </m:r>
            </m:oMath>
            <w:r>
              <w:rPr>
                <w:sz w:val="17"/>
              </w:rPr>
              <w:t xml:space="preserve"> sensitivity range contracts</w:t>
            </w:r>
          </w:p>
          <w:p w14:paraId="13B7796D" w14:textId="77777777" w:rsidR="00BD6692" w:rsidRDefault="00000000">
            <w:pPr>
              <w:spacing w:after="0"/>
            </w:pPr>
            <w:r>
              <w:rPr>
                <w:sz w:val="17"/>
              </w:rPr>
              <w:t xml:space="preserve">6:     for each agent </w:t>
            </w:r>
            <m:oMath>
              <m:r>
                <w:rPr>
                  <w:rFonts w:ascii="Cambria Math" w:hAnsi="Cambria Math"/>
                  <w:sz w:val="17"/>
                  <w:szCs w:val="17"/>
                </w:rPr>
                <m:t>i = 1..N</m:t>
              </m:r>
            </m:oMath>
            <w:r>
              <w:rPr>
                <w:sz w:val="17"/>
              </w:rPr>
              <w:t xml:space="preserve"> do</w:t>
            </w:r>
          </w:p>
          <w:p w14:paraId="00BA0353" w14:textId="77777777" w:rsidR="00BD6692" w:rsidRDefault="00000000">
            <w:pPr>
              <w:spacing w:after="0"/>
            </w:pPr>
            <w:r>
              <w:rPr>
                <w:sz w:val="17"/>
              </w:rPr>
              <w:t xml:space="preserve">7:        update </w:t>
            </w:r>
            <m:oMath>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m:t>
                  </m:r>
                </m:sub>
              </m:sSub>
            </m:oMath>
            <w:r>
              <w:rPr>
                <w:sz w:val="17"/>
              </w:rPr>
              <w:t xml:space="preserve"> by the SCSO position rule using range </w:t>
            </w:r>
            <m:oMath>
              <m:r>
                <w:rPr>
                  <w:rFonts w:ascii="Cambria Math" w:hAnsi="Cambria Math"/>
                  <w:sz w:val="17"/>
                  <w:szCs w:val="17"/>
                </w:rPr>
                <m:t>R</m:t>
              </m:r>
            </m:oMath>
          </w:p>
          <w:p w14:paraId="7B1E2785" w14:textId="77777777" w:rsidR="00BD6692" w:rsidRDefault="00000000">
            <w:pPr>
              <w:spacing w:after="0"/>
            </w:pPr>
            <w:r>
              <w:rPr>
                <w:sz w:val="17"/>
              </w:rPr>
              <w:t xml:space="preserve">8:        for each feature </w:t>
            </w:r>
            <m:oMath>
              <m:r>
                <w:rPr>
                  <w:rFonts w:ascii="Cambria Math" w:hAnsi="Cambria Math"/>
                  <w:sz w:val="17"/>
                  <w:szCs w:val="17"/>
                </w:rPr>
                <m:t>j</m:t>
              </m:r>
            </m:oMath>
            <w:r>
              <w:rPr>
                <w:sz w:val="17"/>
              </w:rPr>
              <w:t xml:space="preserve"> do</w:t>
            </w:r>
          </w:p>
          <w:p w14:paraId="4EDF0524" w14:textId="4541F4B5" w:rsidR="00BD6692" w:rsidRDefault="00000000">
            <w:pPr>
              <w:spacing w:after="0"/>
            </w:pPr>
            <w:r>
              <w:rPr>
                <w:sz w:val="17"/>
              </w:rPr>
              <w:t xml:space="preserve">9: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oMath>
            <w:r>
              <w:rPr>
                <w:sz w:val="17"/>
              </w:rPr>
              <w:t xml:space="preserve"> ← </w:t>
            </w:r>
            <m:oMath>
              <m:d>
                <m:dPr>
                  <m:begChr m:val="|"/>
                  <m:endChr m:val="|"/>
                  <m:ctrlPr>
                    <w:rPr>
                      <w:rFonts w:ascii="Cambria Math" w:hAnsi="Cambria Math"/>
                    </w:rPr>
                  </m:ctrlPr>
                </m:dPr>
                <m:e>
                  <m:r>
                    <w:rPr>
                      <w:rFonts w:ascii="Cambria Math" w:hAnsi="Cambria Math"/>
                      <w:sz w:val="17"/>
                      <w:szCs w:val="17"/>
                    </w:rPr>
                    <m:t>tanh</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ij</m:t>
                          </m:r>
                        </m:sub>
                      </m:sSub>
                    </m:e>
                  </m:d>
                </m:e>
              </m:d>
            </m:oMath>
            <w:r>
              <w:rPr>
                <w:sz w:val="17"/>
              </w:rPr>
              <w:t xml:space="preserve">   </w:t>
            </w:r>
            <m:oMath>
              <m:r>
                <w:rPr>
                  <w:rFonts w:ascii="Cambria Math" w:hAnsi="Cambria Math"/>
                  <w:sz w:val="17"/>
                </w:rPr>
                <m:t>⊳</m:t>
              </m:r>
            </m:oMath>
            <w:r>
              <w:rPr>
                <w:sz w:val="17"/>
              </w:rPr>
              <w:t xml:space="preserve"> base transfer </w:t>
            </w:r>
            <m:oMath>
              <m:r>
                <w:rPr>
                  <w:rFonts w:ascii="Cambria Math" w:hAnsi="Cambria Math"/>
                  <w:sz w:val="17"/>
                  <w:szCs w:val="17"/>
                </w:rPr>
                <m:t>T</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ij</m:t>
                      </m:r>
                    </m:sub>
                  </m:sSub>
                </m:e>
              </m:d>
            </m:oMath>
          </w:p>
          <w:p w14:paraId="5CD503A1" w14:textId="77777777" w:rsidR="00BD6692" w:rsidRDefault="00000000">
            <w:pPr>
              <w:spacing w:after="0"/>
            </w:pPr>
            <w:r>
              <w:rPr>
                <w:sz w:val="17"/>
              </w:rPr>
              <w:t xml:space="preserve">10: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j</m:t>
                  </m:r>
                </m:sub>
              </m:sSub>
            </m:oMath>
            <w:r>
              <w:rPr>
                <w:sz w:val="17"/>
              </w:rPr>
              <w:t xml:space="preserve"> ←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d>
                <m:dPr>
                  <m:ctrlPr>
                    <w:rPr>
                      <w:rFonts w:ascii="Cambria Math" w:hAnsi="Cambria Math"/>
                    </w:rPr>
                  </m:ctrlPr>
                </m:dPr>
                <m:e>
                  <m:r>
                    <w:rPr>
                      <w:rFonts w:ascii="Cambria Math" w:hAnsi="Cambria Math"/>
                      <w:sz w:val="17"/>
                      <w:szCs w:val="17"/>
                    </w:rPr>
                    <m:t>1 + γ·</m:t>
                  </m:r>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e>
              </m:d>
            </m:oMath>
            <w:r>
              <w:rPr>
                <w:sz w:val="17"/>
              </w:rPr>
              <w:t xml:space="preserve"> if the flip moves bit </w:t>
            </w:r>
            <m:oMath>
              <m:r>
                <w:rPr>
                  <w:rFonts w:ascii="Cambria Math" w:hAnsi="Cambria Math"/>
                  <w:sz w:val="17"/>
                  <w:szCs w:val="17"/>
                </w:rPr>
                <m:t>j</m:t>
              </m:r>
            </m:oMath>
            <w:r>
              <w:rPr>
                <w:sz w:val="17"/>
              </w:rPr>
              <w:t xml:space="preserve"> toward </w:t>
            </w:r>
            <m:oMath>
              <m:sSub>
                <m:sSubPr>
                  <m:ctrlPr>
                    <w:rPr>
                      <w:rFonts w:ascii="Cambria Math" w:hAnsi="Cambria Math"/>
                    </w:rPr>
                  </m:ctrlPr>
                </m:sSubPr>
                <m:e>
                  <m:r>
                    <w:rPr>
                      <w:rFonts w:ascii="Cambria Math" w:hAnsi="Cambria Math"/>
                      <w:sz w:val="17"/>
                      <w:szCs w:val="17"/>
                    </w:rPr>
                    <m:t>pref</m:t>
                  </m:r>
                </m:e>
                <m:sub>
                  <m:r>
                    <w:rPr>
                      <w:rFonts w:ascii="Cambria Math" w:hAnsi="Cambria Math"/>
                      <w:sz w:val="17"/>
                      <w:szCs w:val="17"/>
                    </w:rPr>
                    <m:t>j</m:t>
                  </m:r>
                </m:sub>
              </m:sSub>
            </m:oMath>
            <w:r>
              <w:rPr>
                <w:sz w:val="17"/>
              </w:rPr>
              <w:t xml:space="preserve">, else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d>
                <m:dPr>
                  <m:ctrlPr>
                    <w:rPr>
                      <w:rFonts w:ascii="Cambria Math" w:hAnsi="Cambria Math"/>
                    </w:rPr>
                  </m:ctrlPr>
                </m:dPr>
                <m:e>
                  <m:r>
                    <w:rPr>
                      <w:rFonts w:ascii="Cambria Math" w:hAnsi="Cambria Math"/>
                      <w:sz w:val="17"/>
                      <w:szCs w:val="17"/>
                    </w:rPr>
                    <m:t>1 - γ·</m:t>
                  </m:r>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e>
              </m:d>
            </m:oMath>
          </w:p>
          <w:p w14:paraId="72F91140" w14:textId="77777777" w:rsidR="00BD6692" w:rsidRDefault="00000000">
            <w:pPr>
              <w:spacing w:after="0"/>
            </w:pPr>
            <w:r>
              <w:rPr>
                <w:sz w:val="17"/>
              </w:rPr>
              <w:t xml:space="preserve">11:          flip bit </w:t>
            </w:r>
            <m:oMath>
              <m:r>
                <w:rPr>
                  <w:rFonts w:ascii="Cambria Math" w:hAnsi="Cambria Math"/>
                  <w:sz w:val="17"/>
                  <w:szCs w:val="17"/>
                </w:rPr>
                <m:t>j</m:t>
              </m:r>
            </m:oMath>
            <w:r>
              <w:rPr>
                <w:sz w:val="17"/>
              </w:rPr>
              <w:t xml:space="preserve"> with probability </w:t>
            </w:r>
            <m:oMath>
              <m:r>
                <w:rPr>
                  <w:rFonts w:ascii="Cambria Math" w:hAnsi="Cambria Math"/>
                  <w:sz w:val="17"/>
                  <w:szCs w:val="17"/>
                </w:rPr>
                <m:t>clip</m:t>
              </m:r>
              <m:d>
                <m:dPr>
                  <m:ctrlPr>
                    <w:rPr>
                      <w:rFonts w:ascii="Cambria Math" w:hAnsi="Cambria Math"/>
                    </w:rPr>
                  </m:ctrlPr>
                </m:dPr>
                <m:e>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j</m:t>
                      </m:r>
                    </m:sub>
                  </m:sSub>
                  <m:r>
                    <w:rPr>
                      <w:rFonts w:ascii="Cambria Math" w:hAnsi="Cambria Math"/>
                      <w:sz w:val="17"/>
                      <w:szCs w:val="17"/>
                    </w:rPr>
                    <m:t>, 0, 1</m:t>
                  </m:r>
                </m:e>
              </m:d>
            </m:oMath>
          </w:p>
          <w:p w14:paraId="5817B551" w14:textId="77777777" w:rsidR="00BD6692" w:rsidRDefault="00000000">
            <w:pPr>
              <w:spacing w:after="0"/>
            </w:pPr>
            <w:r>
              <w:rPr>
                <w:sz w:val="17"/>
              </w:rPr>
              <w:t xml:space="preserve">12:       evaluate mask; update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xml:space="preserve"> if improved</w:t>
            </w:r>
          </w:p>
          <w:p w14:paraId="2093C203" w14:textId="06ED31FD" w:rsidR="00BD6692" w:rsidRDefault="00000000">
            <w:pPr>
              <w:spacing w:after="0"/>
            </w:pPr>
            <w:r>
              <w:rPr>
                <w:sz w:val="17"/>
              </w:rPr>
              <w:t xml:space="preserve">13:    </w:t>
            </w:r>
            <m:oMath>
              <m:r>
                <w:rPr>
                  <w:rFonts w:ascii="Cambria Math" w:hAnsi="Cambria Math"/>
                  <w:sz w:val="17"/>
                  <w:szCs w:val="17"/>
                </w:rPr>
                <m:t>U</m:t>
              </m:r>
            </m:oMath>
            <w:r>
              <w:rPr>
                <w:sz w:val="17"/>
              </w:rPr>
              <w:t xml:space="preserve"> ← </w:t>
            </w:r>
            <m:oMath>
              <m:r>
                <w:rPr>
                  <w:rFonts w:ascii="Cambria Math" w:hAnsi="Cambria Math"/>
                  <w:sz w:val="17"/>
                  <w:szCs w:val="17"/>
                </w:rPr>
                <m:t>K</m:t>
              </m:r>
            </m:oMath>
            <w:r>
              <w:rPr>
                <w:sz w:val="17"/>
              </w:rPr>
              <w:t xml:space="preserve"> features whose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oMath>
            <w:r>
              <w:rPr>
                <w:sz w:val="17"/>
              </w:rPr>
              <w:t xml:space="preserve"> is closest to </w:t>
            </w:r>
            <m:oMath>
              <m:r>
                <w:rPr>
                  <w:rFonts w:ascii="Cambria Math" w:hAnsi="Cambria Math"/>
                  <w:sz w:val="17"/>
                  <w:szCs w:val="17"/>
                </w:rPr>
                <m:t>τ</m:t>
              </m:r>
            </m:oMath>
            <w:r>
              <w:rPr>
                <w:sz w:val="17"/>
              </w:rPr>
              <w:t xml:space="preserve">   </w:t>
            </w:r>
            <m:oMath>
              <m:r>
                <w:rPr>
                  <w:rFonts w:ascii="Cambria Math" w:hAnsi="Cambria Math"/>
                  <w:sz w:val="17"/>
                </w:rPr>
                <m:t>⊳</m:t>
              </m:r>
            </m:oMath>
            <w:r>
              <w:rPr>
                <w:sz w:val="17"/>
              </w:rPr>
              <w:t xml:space="preserve"> UMR on uncertain bits</w:t>
            </w:r>
          </w:p>
          <w:p w14:paraId="5F86C1E8" w14:textId="77777777" w:rsidR="00BD6692" w:rsidRDefault="00000000">
            <w:pPr>
              <w:spacing w:after="0"/>
            </w:pPr>
            <w:r>
              <w:rPr>
                <w:sz w:val="17"/>
              </w:rPr>
              <w:t xml:space="preserve">14:    for each </w:t>
            </w:r>
            <m:oMath>
              <m:r>
                <w:rPr>
                  <w:rFonts w:ascii="Cambria Math" w:hAnsi="Cambria Math"/>
                  <w:sz w:val="17"/>
                  <w:szCs w:val="17"/>
                </w:rPr>
                <m:t>j ∈ U</m:t>
              </m:r>
            </m:oMath>
            <w:r>
              <w:rPr>
                <w:sz w:val="17"/>
              </w:rPr>
              <w:t xml:space="preserve"> do</w:t>
            </w:r>
          </w:p>
          <w:p w14:paraId="4FC9D2CC" w14:textId="77777777" w:rsidR="00BD6692" w:rsidRDefault="00000000">
            <w:pPr>
              <w:spacing w:after="0"/>
            </w:pPr>
            <w:r>
              <w:rPr>
                <w:sz w:val="17"/>
              </w:rPr>
              <w:t xml:space="preserve">15:       flip bit </w:t>
            </w:r>
            <m:oMath>
              <m:r>
                <w:rPr>
                  <w:rFonts w:ascii="Cambria Math" w:hAnsi="Cambria Math"/>
                  <w:sz w:val="17"/>
                  <w:szCs w:val="17"/>
                </w:rPr>
                <m:t>j</m:t>
              </m:r>
            </m:oMath>
            <w:r>
              <w:rPr>
                <w:sz w:val="17"/>
              </w:rPr>
              <w:t xml:space="preserve"> of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keep the flip only if fitness improves</w:t>
            </w:r>
          </w:p>
          <w:p w14:paraId="0CA8BD12" w14:textId="77777777" w:rsidR="00BD6692" w:rsidRDefault="00000000">
            <w:pPr>
              <w:spacing w:after="0"/>
            </w:pPr>
            <w:r>
              <w:rPr>
                <w:sz w:val="17"/>
              </w:rPr>
              <w:t xml:space="preserve">16: return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p>
        </w:tc>
      </w:tr>
    </w:tbl>
    <w:p w14:paraId="400E1B48" w14:textId="77777777" w:rsidR="00BD6692" w:rsidRDefault="00BD6692">
      <w:pPr>
        <w:sectPr w:rsidR="00BD6692">
          <w:type w:val="continuous"/>
          <w:pgSz w:w="11906" w:h="16838"/>
          <w:pgMar w:top="1134" w:right="1134" w:bottom="1134" w:left="1134" w:header="720" w:footer="720" w:gutter="0"/>
          <w:cols w:space="460"/>
          <w:docGrid w:linePitch="360"/>
        </w:sectPr>
      </w:pPr>
    </w:p>
    <w:p w14:paraId="7839649B" w14:textId="77777777" w:rsidR="00BD6692" w:rsidRDefault="00000000">
      <w:pPr>
        <w:pStyle w:val="Heading2"/>
      </w:pPr>
      <w:r>
        <w:rPr>
          <w:rFonts w:ascii="Times New Roman" w:eastAsia="Times New Roman" w:hAnsi="Times New Roman" w:cs="Times New Roman"/>
        </w:rPr>
        <w:t>6.1 Problem formulation</w:t>
      </w:r>
    </w:p>
    <w:p w14:paraId="4CD58B23" w14:textId="41811C2D" w:rsidR="00BD6692" w:rsidRDefault="00000000">
      <w:pPr>
        <w:spacing w:after="200" w:line="360" w:lineRule="auto"/>
        <w:jc w:val="both"/>
      </w:pPr>
      <w:r>
        <w:t xml:space="preserve">We encode a candidate subset as a binary mask b in </w:t>
      </w:r>
      <m:oMath>
        <m:sSup>
          <m:sSupPr>
            <m:ctrlPr>
              <w:rPr>
                <w:rFonts w:ascii="Cambria Math" w:hAnsi="Cambria Math"/>
                <w:i/>
                <w:lang w:val="vi-VN"/>
              </w:rPr>
            </m:ctrlPr>
          </m:sSupPr>
          <m:e>
            <m:r>
              <w:rPr>
                <w:rFonts w:ascii="Cambria Math" w:hAnsi="Cambria Math"/>
              </w:rPr>
              <m:t>{0,1}</m:t>
            </m:r>
          </m:e>
          <m:sup>
            <m:r>
              <w:rPr>
                <w:rFonts w:ascii="Cambria Math" w:hAnsi="Cambria Math"/>
                <w:lang w:val="vi-VN"/>
              </w:rPr>
              <m:t>d</m:t>
            </m:r>
          </m:sup>
        </m:sSup>
      </m:oMath>
      <w:r>
        <w:t xml:space="preserve"> over the d features, where </w:t>
      </w:r>
      <m:oMath>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=1</m:t>
        </m:r>
      </m:oMath>
      <w:r>
        <w:t xml:space="preserve"> marks feature j as selected. The wrapper objective minimizes a scalarized trade-off between predictive error and subset cardinality:</w:t>
      </w:r>
    </w:p>
    <w:p w14:paraId="3747AF15" w14:textId="77777777" w:rsidR="00BD6692" w:rsidRDefault="00000000">
      <w:pPr>
        <w:jc w:val="center"/>
      </w:pPr>
      <m:oMathPara>
        <m:oMath>
          <m:r>
            <w:rPr>
              <w:rFonts w:ascii="Cambria Math" w:hAnsi="Cambria Math"/>
            </w:rPr>
            <m:t>f</m:t>
          </m:r>
          <m:d>
            <m:dPr>
              <m:ctrlPr>
                <w:rPr>
                  <w:rFonts w:ascii="Cambria Math" w:hAnsi="Cambria Math"/>
                </w:rPr>
              </m:ctrlPr>
            </m:dPr>
            <m:e>
              <m:r>
                <w:rPr>
                  <w:rFonts w:ascii="Cambria Math" w:hAnsi="Cambria Math"/>
                </w:rPr>
                <m:t>b</m:t>
              </m:r>
            </m:e>
          </m:d>
          <m:r>
            <w:rPr>
              <w:rFonts w:ascii="Cambria Math" w:hAnsi="Cambria Math"/>
            </w:rPr>
            <m:t xml:space="preserve"> = (1 - λ)</m:t>
          </m:r>
          <m:d>
            <m:dPr>
              <m:ctrlPr>
                <w:rPr>
                  <w:rFonts w:ascii="Cambria Math" w:hAnsi="Cambria Math"/>
                </w:rPr>
              </m:ctrlPr>
            </m:dPr>
            <m:e>
              <m:r>
                <w:rPr>
                  <w:rFonts w:ascii="Cambria Math" w:hAnsi="Cambria Math"/>
                </w:rPr>
                <m:t>1 - Acc</m:t>
              </m:r>
              <m:d>
                <m:dPr>
                  <m:ctrlPr>
                    <w:rPr>
                      <w:rFonts w:ascii="Cambria Math" w:hAnsi="Cambria Math"/>
                    </w:rPr>
                  </m:ctrlPr>
                </m:dPr>
                <m:e>
                  <m:r>
                    <w:rPr>
                      <w:rFonts w:ascii="Cambria Math" w:hAnsi="Cambria Math"/>
                    </w:rPr>
                    <m:t>b</m:t>
                  </m:r>
                </m:e>
              </m:d>
            </m:e>
          </m:d>
          <m:r>
            <w:rPr>
              <w:rFonts w:ascii="Cambria Math" w:hAnsi="Cambria Math"/>
            </w:rPr>
            <m:t xml:space="preserve"> + λ</m:t>
          </m:r>
          <m:f>
            <m:fPr>
              <m:ctrlPr>
                <w:rPr>
                  <w:rFonts w:ascii="Cambria Math" w:hAnsi="Cambria Math"/>
                </w:rPr>
              </m:ctrlPr>
            </m:fPr>
            <m:num>
              <m:r>
                <w:rPr>
                  <w:rFonts w:ascii="Cambria Math" w:hAnsi="Cambria Math"/>
                </w:rPr>
                <m:t>|b|</m:t>
              </m:r>
            </m:num>
            <m:den>
              <m:r>
                <w:rPr>
                  <w:rFonts w:ascii="Cambria Math" w:hAnsi="Cambria Math"/>
                </w:rPr>
                <m:t>d</m:t>
              </m:r>
            </m:den>
          </m:f>
          <m:r>
            <w:rPr>
              <w:rFonts w:ascii="Cambria Math" w:hAnsi="Cambria Math"/>
            </w:rPr>
            <m:t>,   λ = 0.01</m:t>
          </m:r>
        </m:oMath>
      </m:oMathPara>
    </w:p>
    <w:p w14:paraId="54148BA6" w14:textId="0ACD8894" w:rsidR="00BD6692" w:rsidRDefault="00000000">
      <w:pPr>
        <w:spacing w:after="200" w:line="360" w:lineRule="auto"/>
        <w:jc w:val="both"/>
      </w:pPr>
      <w:r>
        <w:t xml:space="preserve">where Acc(b) is the stratified 5-fold KNN accuracy (k = 5) computed on the selected features alone and λ is the cardinality weight (Table 10, later in this section, reports a sensitivity sweep over λ). Every baseline in this study optimizes this same objective with the same </w:t>
      </w:r>
      <m:oMath>
        <m:r>
          <w:rPr>
            <w:rFonts w:ascii="Cambria Math" w:hAnsi="Cambria Math"/>
          </w:rPr>
          <m:t>λ=0.01</m:t>
        </m:r>
      </m:oMath>
      <w:r>
        <w: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14:paraId="333E4309" w14:textId="77777777" w:rsidR="00BD6692" w:rsidRDefault="00000000">
      <w:pPr>
        <w:jc w:val="center"/>
      </w:pPr>
      <m:oMathPara>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 xml:space="preserve"> = 2</m:t>
          </m:r>
        </m:oMath>
      </m:oMathPara>
    </w:p>
    <w:p w14:paraId="769E810A" w14:textId="77777777" w:rsidR="00BD6692" w:rsidRDefault="00000000">
      <w:pPr>
        <w:spacing w:after="200" w:line="360" w:lineRule="auto"/>
        <w:jc w:val="both"/>
      </w:pPr>
      <w:r>
        <w:t>which RG-SCSO retains while replacing the binarization and adding a relevance field.</w:t>
      </w:r>
    </w:p>
    <w:p w14:paraId="39C9557E" w14:textId="77777777" w:rsidR="00BD6692" w:rsidRDefault="00000000">
      <w:pPr>
        <w:pStyle w:val="Heading2"/>
      </w:pPr>
      <w:r>
        <w:rPr>
          <w:rFonts w:ascii="Times New Roman" w:eastAsia="Times New Roman" w:hAnsi="Times New Roman" w:cs="Times New Roman"/>
        </w:rPr>
        <w:t>6.2 Theoretical motivation: transfer-function washout</w:t>
      </w:r>
    </w:p>
    <w:p w14:paraId="7BE19C29" w14:textId="611414AD" w:rsidR="00BD6692" w:rsidRDefault="00000000">
      <w:pPr>
        <w:spacing w:after="200" w:line="360" w:lineRule="auto"/>
        <w:jc w:val="both"/>
      </w:pPr>
      <w:r>
        <w:t xml:space="preserve">Consider any binary-native optimizer that keeps a real-valued position and binarizes coordinate j through a transfer T: </w:t>
      </w:r>
      <m:oMath>
        <m:r>
          <w:rPr>
            <w:rFonts w:ascii="Cambria Math" w:hAnsi="Cambria Math"/>
          </w:rPr>
          <m:t>R→</m:t>
        </m:r>
        <m:d>
          <m:dPr>
            <m:begChr m:val="["/>
            <m:endChr m:val="]"/>
            <m:ctrlPr>
              <w:rPr>
                <w:rFonts w:ascii="Cambria Math" w:hAnsi="Cambria Math"/>
              </w:rPr>
            </m:ctrlPr>
          </m:dPr>
          <m:e>
            <m:r>
              <w:rPr>
                <w:rFonts w:ascii="Cambria Math" w:hAnsi="Cambria Math"/>
              </w:rPr>
              <m:t>0,1</m:t>
            </m:r>
          </m:e>
        </m:d>
      </m:oMath>
      <w:r>
        <w:t xml:space="preserve"> that returns a selection-or-flip probability. A continuous-space enhancement can influence the retained subset only by perturbing a coordinate,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-&gt;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oMath>
      <w:r>
        <w:t xml:space="preserve">; its entire effect on the discrete decision is the induced change in probability </w:t>
      </w:r>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e>
        </m:d>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w:r>
        <w:t>. The next result shows this leverage is governed by the local slope of T alone, and therefore collapses wherever T saturates, the mechanism we call washout.</w:t>
      </w:r>
    </w:p>
    <w:p w14:paraId="1930C57C" w14:textId="1104A8D1" w:rsidR="00BD6692" w:rsidRDefault="00000000">
      <w:r>
        <w:rPr>
          <w:b/>
        </w:rPr>
        <w:lastRenderedPageBreak/>
        <w:t xml:space="preserve">Lemma 1 (Leverage bound). </w:t>
      </w:r>
      <w:r>
        <w:rPr>
          <w:i/>
        </w:rPr>
        <w:t xml:space="preserve">Let T: </w:t>
      </w:r>
      <m:oMath>
        <m:r>
          <w:rPr>
            <w:rFonts w:ascii="Cambria Math" w:hAnsi="Cambria Math"/>
          </w:rPr>
          <m:t>R→</m:t>
        </m:r>
        <m:d>
          <m:dPr>
            <m:begChr m:val="["/>
            <m:endChr m:val="]"/>
            <m:ctrlPr>
              <w:rPr>
                <w:rFonts w:ascii="Cambria Math" w:hAnsi="Cambria Math"/>
                <w:i/>
              </w:rPr>
            </m:ctrlPr>
          </m:dPr>
          <m:e>
            <m:r>
              <w:rPr>
                <w:rFonts w:ascii="Cambria Math" w:hAnsi="Cambria Math"/>
              </w:rPr>
              <m:t>0,1</m:t>
            </m:r>
          </m:e>
        </m:d>
      </m:oMath>
      <w:r>
        <w:rPr>
          <w:i/>
        </w:rPr>
        <w:t xml:space="preserve"> be Lipschitz and piecewise continuously differentiable. If a coordinate-space enhancement perturbs x</w:t>
      </w:r>
      <w:r>
        <w:rPr>
          <w:i/>
          <w:vertAlign w:val="subscript"/>
        </w:rPr>
        <w:t>j</w:t>
      </w:r>
      <w:r>
        <w:rPr>
          <w:i/>
        </w:rPr>
        <w:t xml:space="preserve"> by δ</w:t>
      </w:r>
      <w:r>
        <w:rPr>
          <w:i/>
          <w:vertAlign w:val="subscript"/>
        </w:rPr>
        <w:t>j</w:t>
      </w:r>
      <w:r>
        <w:rPr>
          <w:i/>
        </w:rPr>
        <w:t>, the induced change in the selection or flip probability satisfies</w:t>
      </w:r>
    </w:p>
    <w:p w14:paraId="7F14F1CC" w14:textId="77777777" w:rsidR="00BD6692" w:rsidRDefault="00000000">
      <w:pPr>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T'</m:t>
                  </m:r>
                </m:e>
              </m:d>
            </m:e>
            <m:sub>
              <m:r>
                <w:rPr>
                  <w:rFonts w:ascii="Cambria Math" w:hAnsi="Cambria Math"/>
                </w:rPr>
                <m:t>∞</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618D1173" w14:textId="29A9D985" w:rsidR="00BD6692" w:rsidRDefault="00000000">
      <w:pPr>
        <w:spacing w:after="200" w:line="360" w:lineRule="auto"/>
        <w:jc w:val="both"/>
      </w:pPr>
      <w:r>
        <w:rPr>
          <w:i/>
        </w:rPr>
        <w:t xml:space="preserve">where </w:t>
      </w:r>
      <m:oMath>
        <m:r>
          <w:rPr>
            <w:rFonts w:ascii="Cambria Math" w:hAnsi="Cambria Math"/>
          </w:rPr>
          <m:t>‖T'‖∞</m:t>
        </m:r>
      </m:oMath>
      <w:r>
        <w:rPr>
          <w:i/>
        </w:rPr>
        <w:t xml:space="preserve"> is the largest slope T attains between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Pr>
          <w:i/>
        </w:rPr>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oMath>
      <w:r>
        <w:rPr>
          <w:i/>
        </w:rPr>
        <w:t xml:space="preserve">. For the two standard transfers </w:t>
      </w:r>
      <m:oMath>
        <m:r>
          <w:rPr>
            <w:rFonts w:ascii="Cambria Math" w:hAnsi="Cambria Math"/>
          </w:rPr>
          <m:t>‖σ'‖∞=1/4</m:t>
        </m:r>
      </m:oMath>
      <w:r>
        <w:rPr>
          <w:i/>
        </w:rPr>
        <w:t xml:space="preserve"> and </w:t>
      </w:r>
      <m:oMath>
        <m:r>
          <w:rPr>
            <w:rFonts w:ascii="Cambria Math" w:hAnsi="Cambria Math"/>
          </w:rPr>
          <m:t>‖</m:t>
        </m:r>
        <m:d>
          <m:dPr>
            <m:begChr m:val="|"/>
            <m:endChr m:val="|"/>
            <m:ctrlPr>
              <w:rPr>
                <w:rFonts w:ascii="Cambria Math" w:hAnsi="Cambria Math"/>
              </w:rPr>
            </m:ctrlPr>
          </m:dPr>
          <m:e>
            <m:r>
              <w:rPr>
                <w:rFonts w:ascii="Cambria Math" w:hAnsi="Cambria Math"/>
              </w:rPr>
              <m:t>tanh</m:t>
            </m:r>
          </m:e>
        </m:d>
        <m:r>
          <w:rPr>
            <w:rFonts w:ascii="Cambria Math" w:hAnsi="Cambria Math"/>
          </w:rPr>
          <m:t>'‖∞=1</m:t>
        </m:r>
      </m:oMath>
      <w:r>
        <w:rPr>
          <w:i/>
        </w:rPr>
        <w:t>, and each slope decays away from the origin,</w:t>
      </w:r>
    </w:p>
    <w:p w14:paraId="7BE349A8" w14:textId="77777777" w:rsidR="00BD6692" w:rsidRDefault="00000000">
      <w:pPr>
        <w:jc w:val="center"/>
      </w:pPr>
      <m:oMathPara>
        <m:oMath>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-|x|</m:t>
              </m:r>
            </m:sup>
          </m:sSup>
        </m:oMath>
      </m:oMathPara>
    </w:p>
    <w:p w14:paraId="598DACEA" w14:textId="77777777" w:rsidR="00BD6692" w:rsidRDefault="00000000">
      <w:pPr>
        <w:jc w:val="center"/>
      </w:pPr>
      <m:oMathPara>
        <m:oMath>
          <m:d>
            <m:dPr>
              <m:begChr m:val="|"/>
              <m:endChr m:val="|"/>
              <m:ctrlPr>
                <w:rPr>
                  <w:rFonts w:ascii="Cambria Math" w:hAnsi="Cambria Math"/>
                </w:rPr>
              </m:ctrlPr>
            </m:dPr>
            <m:e>
              <m:r>
                <w:rPr>
                  <w:rFonts w:ascii="Cambria Math" w:hAnsi="Cambria Math"/>
                </w:rPr>
                <m:t>|tanh|'</m:t>
              </m:r>
              <m:d>
                <m:dPr>
                  <m:ctrlPr>
                    <w:rPr>
                      <w:rFonts w:ascii="Cambria Math" w:hAnsi="Cambria Math"/>
                    </w:rPr>
                  </m:ctrlPr>
                </m:dPr>
                <m:e>
                  <m:r>
                    <w:rPr>
                      <w:rFonts w:ascii="Cambria Math" w:hAnsi="Cambria Math"/>
                    </w:rPr>
                    <m:t>x</m:t>
                  </m:r>
                </m:e>
              </m:d>
            </m:e>
          </m:d>
          <m:r>
            <w:rPr>
              <w:rFonts w:ascii="Cambria Math" w:hAnsi="Cambria Math"/>
            </w:rPr>
            <m:t xml:space="preserve"> ≤ 4</m:t>
          </m:r>
          <m:sSup>
            <m:sSupPr>
              <m:ctrlPr>
                <w:rPr>
                  <w:rFonts w:ascii="Cambria Math" w:hAnsi="Cambria Math"/>
                </w:rPr>
              </m:ctrlPr>
            </m:sSupPr>
            <m:e>
              <m:r>
                <w:rPr>
                  <w:rFonts w:ascii="Cambria Math" w:hAnsi="Cambria Math"/>
                </w:rPr>
                <m:t>e</m:t>
              </m:r>
            </m:e>
            <m:sup>
              <m:r>
                <w:rPr>
                  <w:rFonts w:ascii="Cambria Math" w:hAnsi="Cambria Math"/>
                </w:rPr>
                <m:t>-2|x|</m:t>
              </m:r>
            </m:sup>
          </m:sSup>
        </m:oMath>
      </m:oMathPara>
    </w:p>
    <w:p w14:paraId="2B2F62A7" w14:textId="3BD06279" w:rsidR="00BD6692" w:rsidRDefault="00000000">
      <w:pPr>
        <w:spacing w:after="200" w:line="360" w:lineRule="auto"/>
        <w:jc w:val="both"/>
      </w:pPr>
      <w:r>
        <w:rPr>
          <w:i/>
        </w:rPr>
        <w:t xml:space="preserve">in a flat region, where </w:t>
      </w:r>
      <m:oMath>
        <m:r>
          <w:rPr>
            <w:rFonts w:ascii="Cambria Math" w:hAnsi="Cambria Math"/>
          </w:rPr>
          <m:t>‖T'‖∞≤ε</m:t>
        </m:r>
      </m:oMath>
      <w:r>
        <w:rPr>
          <w:i/>
        </w:rPr>
        <w:t xml:space="preserve">, the leverage collapses to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Δ</m:t>
                </m:r>
              </m:e>
              <m:sub>
                <m:r>
                  <w:rPr>
                    <w:rFonts w:ascii="Cambria Math" w:hAnsi="Cambria Math"/>
                  </w:rPr>
                  <m:t>j</m:t>
                </m:r>
              </m:sub>
            </m:sSub>
          </m:e>
        </m:d>
        <m:r>
          <w:rPr>
            <w:rFonts w:ascii="Cambria Math" w:hAnsi="Cambria Math"/>
          </w:rPr>
          <m:t>≤ε·</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δ</m:t>
                </m:r>
              </m:e>
              <m:sub>
                <m:r>
                  <w:rPr>
                    <w:rFonts w:ascii="Cambria Math" w:hAnsi="Cambria Math"/>
                  </w:rPr>
                  <m:t>j</m:t>
                </m:r>
              </m:sub>
            </m:sSub>
          </m:e>
        </m:d>
      </m:oMath>
      <w:r>
        <w:rPr>
          <w:i/>
        </w:rPr>
        <w:t xml:space="preserve"> (proof in the Supplementary Information PDF distributed with this submission).</w:t>
      </w:r>
    </w:p>
    <w:p w14:paraId="53E86BBF" w14:textId="77777777" w:rsidR="00BD6692" w:rsidRDefault="00BD6692">
      <w:pPr>
        <w:sectPr w:rsidR="00BD6692">
          <w:type w:val="continuous"/>
          <w:pgSz w:w="11906" w:h="16838"/>
          <w:pgMar w:top="1134" w:right="1134" w:bottom="1134" w:left="1134" w:header="720" w:footer="720" w:gutter="0"/>
          <w:cols w:space="460"/>
          <w:docGrid w:linePitch="360"/>
        </w:sectPr>
      </w:pPr>
    </w:p>
    <w:p w14:paraId="167A5861" w14:textId="77777777" w:rsidR="00BD6692" w:rsidRDefault="00000000">
      <w:pPr>
        <w:keepNext/>
        <w:jc w:val="center"/>
      </w:pPr>
      <w:r>
        <w:rPr>
          <w:noProof/>
        </w:rPr>
        <w:drawing>
          <wp:inline distT="0" distB="0" distL="0" distR="0" wp14:anchorId="060D33A8" wp14:editId="4383602A">
            <wp:extent cx="4846320" cy="18950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shout.png"/>
                    <pic:cNvPicPr/>
                  </pic:nvPicPr>
                  <pic:blipFill>
                    <a:blip r:embed="rId12"/>
                    <a:stretch>
                      <a:fillRect/>
                    </a:stretch>
                  </pic:blipFill>
                  <pic:spPr>
                    <a:xfrm>
                      <a:off x="0" y="0"/>
                      <a:ext cx="4846320" cy="1895065"/>
                    </a:xfrm>
                    <a:prstGeom prst="rect">
                      <a:avLst/>
                    </a:prstGeom>
                  </pic:spPr>
                </pic:pic>
              </a:graphicData>
            </a:graphic>
          </wp:inline>
        </w:drawing>
      </w:r>
    </w:p>
    <w:p w14:paraId="6E9D3A7B" w14:textId="2D3FE0A9" w:rsidR="00BD6692" w:rsidRDefault="00000000" w:rsidP="00555738">
      <w:pPr>
        <w:jc w:val="both"/>
      </w:pPr>
      <w:r>
        <w:rPr>
          <w:sz w:val="17"/>
        </w:rPr>
        <w:t xml:space="preserve">Fig. 7. Illustration of Lemma 1. Left: the two standard transfers, S-shaped (sigmoid) and V-shaped (|tanh|). Right: the induced leverage </w:t>
      </w:r>
      <m:oMath>
        <m:d>
          <m:dPr>
            <m:begChr m:val="|"/>
            <m:endChr m:val="|"/>
            <m:ctrlPr>
              <w:rPr>
                <w:rFonts w:ascii="Cambria Math" w:hAnsi="Cambria Math"/>
                <w:sz w:val="17"/>
              </w:rPr>
            </m:ctrlPr>
          </m:dPr>
          <m:e>
            <m:r>
              <w:rPr>
                <w:rFonts w:ascii="Cambria Math" w:hAnsi="Cambria Math"/>
                <w:sz w:val="17"/>
              </w:rPr>
              <m:t>T</m:t>
            </m:r>
            <m:d>
              <m:dPr>
                <m:ctrlPr>
                  <w:rPr>
                    <w:rFonts w:ascii="Cambria Math" w:hAnsi="Cambria Math"/>
                    <w:sz w:val="17"/>
                  </w:rPr>
                </m:ctrlPr>
              </m:dPr>
              <m:e>
                <m:r>
                  <w:rPr>
                    <w:rFonts w:ascii="Cambria Math" w:hAnsi="Cambria Math"/>
                    <w:sz w:val="17"/>
                  </w:rPr>
                  <m:t>x+δ</m:t>
                </m:r>
              </m:e>
            </m:d>
            <m:r>
              <w:rPr>
                <w:rFonts w:ascii="Cambria Math" w:hAnsi="Cambria Math"/>
                <w:sz w:val="17"/>
              </w:rPr>
              <m:t>-T</m:t>
            </m:r>
            <m:d>
              <m:dPr>
                <m:ctrlPr>
                  <w:rPr>
                    <w:rFonts w:ascii="Cambria Math" w:hAnsi="Cambria Math"/>
                    <w:sz w:val="17"/>
                  </w:rPr>
                </m:ctrlPr>
              </m:dPr>
              <m:e>
                <m:r>
                  <w:rPr>
                    <w:rFonts w:ascii="Cambria Math" w:hAnsi="Cambria Math"/>
                    <w:sz w:val="17"/>
                  </w:rPr>
                  <m:t>x</m:t>
                </m:r>
              </m:e>
            </m:d>
          </m:e>
        </m:d>
      </m:oMath>
      <w:r>
        <w:rPr>
          <w:sz w:val="17"/>
        </w:rPr>
        <w:t xml:space="preserve"> for a fixed perturbation </w:t>
      </w:r>
      <m:oMath>
        <m:r>
          <w:rPr>
            <w:rFonts w:ascii="Cambria Math" w:hAnsi="Cambria Math"/>
            <w:sz w:val="17"/>
          </w:rPr>
          <m:t>δ=0.2</m:t>
        </m:r>
      </m:oMath>
      <w:r>
        <w:rPr>
          <w:sz w:val="17"/>
        </w:rPr>
        <w:t>,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14:paraId="20D97832"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51E4E536" w14:textId="77777777" w:rsidR="00BD6692" w:rsidRDefault="00000000" w:rsidP="00990A21">
      <w:pPr>
        <w:spacing w:after="200" w:line="360" w:lineRule="auto"/>
        <w:jc w:val="both"/>
      </w:pPr>
      <w:r>
        <w:rPr>
          <w:b/>
        </w:rPr>
        <w:t xml:space="preserve">Remark (why RG-SCSO is exempt). </w:t>
      </w:r>
      <w:r>
        <w:t>RG-SCSO breaks the premise of the lemma: instead of routing information through the coordinate, it modulates the flip probability directly at the transfer output,</w:t>
      </w:r>
    </w:p>
    <w:p w14:paraId="553A3AA8" w14:textId="77777777" w:rsidR="00BD6692" w:rsidRDefault="00000000" w:rsidP="00990A21">
      <w:pPr>
        <w:spacing w:after="200" w:line="360" w:lineRule="auto"/>
        <w:jc w:val="both"/>
      </w:pPr>
      <m:oMath>
        <m:sSub>
          <m:sSubPr>
            <m:ctrlPr>
              <w:rPr>
                <w:rFonts w:ascii="Cambria Math" w:hAnsi="Cambria Math"/>
              </w:rPr>
            </m:ctrlPr>
          </m:sSubPr>
          <m:e>
            <m:r>
              <w:rPr>
                <w:rFonts w:ascii="Cambria Math" w:hAnsi="Cambria Math"/>
              </w:rPr>
              <m:t>Δ</m:t>
            </m:r>
          </m:e>
          <m:sub>
            <m:r>
              <w:rPr>
                <w:rFonts w:ascii="Cambria Math" w:hAnsi="Cambria Math"/>
              </w:rPr>
              <m:t>j</m:t>
            </m:r>
          </m:sub>
        </m:sSub>
        <m:r>
          <w:rPr>
            <w:rFonts w:ascii="Cambria Math" w:hAnsi="Cambria Math"/>
          </w:rPr>
          <m:t xml:space="preserve"> = ± γ·</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t xml:space="preserve">   independent of T′.</w:t>
      </w:r>
    </w:p>
    <w:p w14:paraId="35E92A68" w14:textId="0A9F5B82" w:rsidR="00BD6692" w:rsidRDefault="00000000" w:rsidP="00990A21">
      <w:pPr>
        <w:spacing w:after="200" w:line="360" w:lineRule="auto"/>
        <w:jc w:val="both"/>
      </w:pPr>
      <w:r>
        <w:t xml:space="preserve">This exemption has one boundary case worth flagging: it holds where the clip in Eq. (2) is inactive. If </w:t>
      </w:r>
      <m:oMath>
        <m:r>
          <w:rPr>
            <w:rFonts w:ascii="Cambria Math" w:hAnsi="Cambria Math"/>
          </w:rPr>
          <m:t>V</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d>
          <m:dPr>
            <m:ctrlPr>
              <w:rPr>
                <w:rFonts w:ascii="Cambria Math" w:hAnsi="Cambria Math"/>
              </w:rPr>
            </m:ctrlPr>
          </m:dPr>
          <m:e>
            <m:r>
              <w:rPr>
                <w:rFonts w:ascii="Cambria Math" w:hAnsi="Cambria Math"/>
              </w:rPr>
              <m:t>1+γ</m:t>
            </m:r>
            <m:sSub>
              <m:sSubPr>
                <m:ctrlPr>
                  <w:rPr>
                    <w:rFonts w:ascii="Cambria Math" w:hAnsi="Cambria Math"/>
                    <w:i/>
                  </w:rPr>
                </m:ctrlPr>
              </m:sSubPr>
              <m:e>
                <m:r>
                  <w:rPr>
                    <w:rFonts w:ascii="Cambria Math" w:hAnsi="Cambria Math"/>
                  </w:rPr>
                  <m:t>σ</m:t>
                </m:r>
              </m:e>
              <m:sub>
                <m:r>
                  <w:rPr>
                    <w:rFonts w:ascii="Cambria Math" w:hAnsi="Cambria Math"/>
                  </w:rPr>
                  <m:t>j</m:t>
                </m:r>
              </m:sub>
            </m:sSub>
            <m:sSub>
              <m:sSubPr>
                <m:ctrlPr>
                  <w:rPr>
                    <w:rFonts w:ascii="Cambria Math" w:hAnsi="Cambria Math"/>
                    <w:i/>
                  </w:rPr>
                </m:ctrlPr>
              </m:sSubPr>
              <m:e>
                <m:r>
                  <w:rPr>
                    <w:rFonts w:ascii="Cambria Math" w:hAnsi="Cambria Math"/>
                  </w:rPr>
                  <m:t>s</m:t>
                </m:r>
              </m:e>
              <m:sub>
                <m:r>
                  <w:rPr>
                    <w:rFonts w:ascii="Cambria Math" w:hAnsi="Cambria Math"/>
                  </w:rPr>
                  <m:t>j</m:t>
                </m:r>
              </m:sub>
            </m:sSub>
          </m:e>
        </m:d>
      </m:oMath>
      <w:r>
        <w:t xml:space="preserve"> already falls outside [0,1], the clip absorbs the modulation and </w:t>
      </w:r>
      <m:oMath>
        <m:sSub>
          <m:sSubPr>
            <m:ctrlPr>
              <w:rPr>
                <w:rFonts w:ascii="Cambria Math" w:hAnsi="Cambria Math"/>
                <w:i/>
              </w:rPr>
            </m:ctrlPr>
          </m:sSubPr>
          <m:e>
            <m:r>
              <w:rPr>
                <w:rFonts w:ascii="Cambria Math" w:hAnsi="Cambria Math"/>
              </w:rPr>
              <m:t>p</m:t>
            </m:r>
          </m:e>
          <m:sub>
            <m:r>
              <w:rPr>
                <w:rFonts w:ascii="Cambria Math" w:hAnsi="Cambria Math"/>
              </w:rPr>
              <m:t>j</m:t>
            </m:r>
          </m:sub>
        </m:sSub>
      </m:oMath>
      <w:r>
        <w:t xml:space="preserve"> saturates regardless of </w:t>
      </w:r>
      <m:oMath>
        <m:r>
          <w:rPr>
            <w:rFonts w:ascii="Cambria Math" w:hAnsi="Cambria Math"/>
          </w:rPr>
          <m:t>γ</m:t>
        </m:r>
      </m:oMath>
      <w:r>
        <w:t>, so RG-SCSO is not immune to washout at that extreme. It is immune only to the slope-driven collapse that constrains the base transfer everywhere short of it.</w:t>
      </w:r>
    </w:p>
    <w:p w14:paraId="4D0C966C" w14:textId="07332988" w:rsidR="00BD6692" w:rsidRDefault="00000000" w:rsidP="00990A21">
      <w:pPr>
        <w:spacing w:after="200" w:line="360" w:lineRule="auto"/>
        <w:jc w:val="both"/>
      </w:pPr>
      <w:r>
        <w:rPr>
          <w:i/>
        </w:rPr>
        <w:t xml:space="preserve">The base transfer T still appears inside RG-SCSO's own rule as one multiplicative factor (Eq. (2) below), but Proposition 2, which follows next, characterizes only the base operator's transition probability </w:t>
      </w:r>
      <m:oMath>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t</m:t>
                </m:r>
              </m:e>
            </m:d>
          </m:e>
        </m:d>
      </m:oMath>
      <w:r>
        <w:rPr>
          <w:i/>
        </w:rPr>
        <w:t xml:space="preserve"> itself, not RG-SCSO's realized flip probability </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Pr>
          <w:i/>
        </w:rPr>
        <w:t>, which this Remark has just shown is exempt from Lemma 1's bound by construction.</w:t>
      </w:r>
    </w:p>
    <w:p w14:paraId="76F38160" w14:textId="5981D987" w:rsidR="00BD6692" w:rsidRDefault="00000000" w:rsidP="00990A21">
      <w:pPr>
        <w:spacing w:after="200" w:line="360" w:lineRule="auto"/>
        <w:jc w:val="both"/>
      </w:pPr>
      <w:r>
        <w:rPr>
          <w:b/>
        </w:rPr>
        <w:t xml:space="preserve">Proposition 2 (Transition probability under the base V-shaped transfer). </w:t>
      </w:r>
      <w:r>
        <w:rPr>
          <w:i/>
        </w:rPr>
        <w:t xml:space="preserve">This proposition characterizes only the base, unmodulated V-shaped transfer introduced above (the NoRMS reference operator used in the </w:t>
      </w:r>
      <w:r>
        <w:rPr>
          <w:i/>
        </w:rPr>
        <w:lastRenderedPageBreak/>
        <w:t xml:space="preserve">ablation); RG-SCSO's own operator is exempt from it by construction, per the Remark above. Under this unmodulated V-shaped binarization rule, bit j flips at iteration t with probability </w:t>
      </w:r>
      <m:oMath>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t</m:t>
                </m:r>
              </m:e>
            </m:d>
          </m:e>
        </m:d>
      </m:oMath>
      <w:r>
        <w:rPr>
          <w:i/>
        </w:rPr>
        <w:t>, so the base operator's one-step bit-transition probability coincides with T,</w:t>
      </w:r>
    </w:p>
    <w:p w14:paraId="76B73F66" w14:textId="77777777" w:rsidR="00BD6692" w:rsidRDefault="00000000" w:rsidP="00990A21">
      <w:pPr>
        <w:spacing w:after="200" w:line="360" w:lineRule="auto"/>
        <w:jc w:val="both"/>
      </w:pPr>
      <m:oMathPara>
        <m:oMath>
          <m:sSub>
            <m:sSubPr>
              <m:ctrlPr>
                <w:rPr>
                  <w:rFonts w:ascii="Cambria Math" w:hAnsi="Cambria Math"/>
                </w:rPr>
              </m:ctrlPr>
            </m:sSubPr>
            <m:e>
              <m:r>
                <w:rPr>
                  <w:rFonts w:ascii="Cambria Math" w:hAnsi="Cambria Math"/>
                </w:rPr>
                <m:t>P</m:t>
              </m:r>
            </m:e>
            <m:sub>
              <m: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xml:space="preserve">(t) |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(t)</m:t>
              </m:r>
            </m:e>
          </m:d>
          <m:r>
            <w:rPr>
              <w:rFonts w:ascii="Cambria Math" w:hAnsi="Cambria Math"/>
            </w:rPr>
            <m:t xml:space="preserve"> = 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(t)</m:t>
              </m:r>
            </m:e>
          </m:d>
        </m:oMath>
      </m:oMathPara>
    </w:p>
    <w:p w14:paraId="6F083219" w14:textId="77777777" w:rsidR="00BD6692" w:rsidRDefault="00000000" w:rsidP="00990A21">
      <w:pPr>
        <w:spacing w:after="200" w:line="360" w:lineRule="auto"/>
        <w:jc w:val="both"/>
      </w:pPr>
      <w:r>
        <w:rPr>
          <w:i/>
        </w:rPr>
        <w:t>Lemma 1's bound on Δ</w:t>
      </w:r>
      <w:r>
        <w:rPr>
          <w:i/>
          <w:vertAlign w:val="subscript"/>
        </w:rPr>
        <w:t>j</w:t>
      </w:r>
      <w:r>
        <w:rPr>
          <w:i/>
        </w:rPr>
        <w:t xml:space="preserve"> is therefore, without further assumption, already a bound on the one-step change in the base operator's transition probability,</w:t>
      </w:r>
    </w:p>
    <w:p w14:paraId="2876E7A3" w14:textId="77777777" w:rsidR="00BD6692" w:rsidRDefault="00000000" w:rsidP="00990A21">
      <w:pPr>
        <w:spacing w:after="200" w:line="360" w:lineRule="auto"/>
        <w:jc w:val="both"/>
      </w:pPr>
      <m:oMathPara>
        <m:oMath>
          <m:d>
            <m:dPr>
              <m:begChr m:val="|"/>
              <m:endChr m:val="|"/>
              <m:ctrlPr>
                <w:rPr>
                  <w:rFonts w:ascii="Cambria Math" w:hAnsi="Cambria Math"/>
                </w:rPr>
              </m:ctrlPr>
            </m:dPr>
            <m:e>
              <m:r>
                <w:rPr>
                  <w:rFonts w:ascii="Cambria Math" w:hAnsi="Cambria Math"/>
                </w:rPr>
                <m:t>ΔP</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m:t>
                  </m:r>
                </m:e>
              </m:d>
            </m:e>
          </m:d>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T'</m:t>
                  </m:r>
                </m:e>
              </m:d>
            </m:e>
            <m:sub>
              <m:r>
                <w:rPr>
                  <w:rFonts w:ascii="Cambria Math" w:hAnsi="Cambria Math"/>
                </w:rPr>
                <m:t>∞</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74A12A1C" w14:textId="1FDDF679" w:rsidR="00BD6692" w:rsidRDefault="00000000" w:rsidP="00990A21">
      <w:pPr>
        <w:spacing w:after="200" w:line="360" w:lineRule="auto"/>
        <w:jc w:val="both"/>
      </w:pPr>
      <w:r>
        <w:rPr>
          <w:i/>
        </w:rPr>
        <w:t>Moreover, if a coordinate's trajectory and a δ-perturbed twin trajectory differ by δ</w:t>
      </w:r>
      <w:r>
        <w:rPr>
          <w:i/>
          <w:vertAlign w:val="subscript"/>
        </w:rPr>
        <w:t>j</w:t>
      </w:r>
      <w:r>
        <w:rPr>
          <w:i/>
        </w:rPr>
        <w:t xml:space="preserve">(t) at each of N successive iterations, and </w:t>
      </w:r>
      <m:oMath>
        <m:r>
          <w:rPr>
            <w:rFonts w:ascii="Cambria Math" w:hAnsi="Cambria Math"/>
          </w:rPr>
          <m:t>T'≤ε</m:t>
        </m:r>
      </m:oMath>
      <w:r>
        <w:rPr>
          <w:i/>
        </w:rPr>
        <w:t xml:space="preserve"> throughout (the flat, saturated regime), linearity of expectation applied to the one-step bound gives a cumulative bound on the expected number of bit flips accumulated over the N steps,</w:t>
      </w:r>
    </w:p>
    <w:p w14:paraId="65D96277" w14:textId="77777777" w:rsidR="00BD6692" w:rsidRDefault="00000000" w:rsidP="00990A21">
      <w:pPr>
        <w:spacing w:after="200" w:line="360" w:lineRule="auto"/>
        <w:jc w:val="both"/>
      </w:pPr>
      <m:oMath>
        <m:d>
          <m:dPr>
            <m:begChr m:val="|"/>
            <m:endChr m:val="|"/>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t=1..N</m:t>
                </m:r>
              </m:e>
            </m:d>
            <m:r>
              <w:rPr>
                <w:rFonts w:ascii="Cambria Math" w:hAnsi="Cambria Math"/>
              </w:rPr>
              <m:t xml:space="preserve"> ΔP</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m:t>
                </m:r>
              </m:e>
            </m:d>
          </m:e>
        </m:d>
        <m:r>
          <w:rPr>
            <w:rFonts w:ascii="Cambria Math" w:hAnsi="Cambria Math"/>
          </w:rPr>
          <m:t xml:space="preserve"> ≤ ε·Σ</m:t>
        </m:r>
        <m:d>
          <m:dPr>
            <m:ctrlPr>
              <w:rPr>
                <w:rFonts w:ascii="Cambria Math" w:hAnsi="Cambria Math"/>
              </w:rPr>
            </m:ctrlPr>
          </m:dPr>
          <m:e>
            <m:r>
              <w:rPr>
                <w:rFonts w:ascii="Cambria Math" w:hAnsi="Cambria Math"/>
              </w:rPr>
              <m:t>t=1..N</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w:r>
        <w:t xml:space="preserve">   (proof in the Supplementary Information PDF).</w:t>
      </w:r>
    </w:p>
    <w:p w14:paraId="5FA35774" w14:textId="77777777" w:rsidR="00BD6692" w:rsidRDefault="00000000" w:rsidP="00990A21">
      <w:pPr>
        <w:spacing w:after="200" w:line="360" w:lineRule="auto"/>
        <w:jc w:val="both"/>
      </w:pPr>
      <w:r>
        <w:rPr>
          <w:b/>
        </w:rPr>
        <w:t xml:space="preserve">Scope of this result. </w:t>
      </w:r>
      <w: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14:paraId="185EF062" w14:textId="77777777" w:rsidR="00BD6692" w:rsidRDefault="00000000">
      <w:pPr>
        <w:pStyle w:val="Heading2"/>
      </w:pPr>
      <w:r>
        <w:rPr>
          <w:rFonts w:ascii="Times New Roman" w:eastAsia="Times New Roman" w:hAnsi="Times New Roman" w:cs="Times New Roman"/>
        </w:rPr>
        <w:t>6.3 The RG-SCSO mechanism</w:t>
      </w:r>
    </w:p>
    <w:p w14:paraId="0D38A104" w14:textId="5EF626F1" w:rsidR="00BD6692" w:rsidRDefault="00000000">
      <w:pPr>
        <w:spacing w:after="200" w:line="360" w:lineRule="auto"/>
        <w:jc w:val="both"/>
      </w:pPr>
      <w:r>
        <w:t>Given the updated position x</w:t>
      </w:r>
      <w:r>
        <w:rPr>
          <w:vertAlign w:val="subscript"/>
        </w:rPr>
        <w:t>j</w:t>
      </w:r>
      <w:r>
        <w:t xml:space="preserve">, the base flip probability uses a V-shaped transfer </w:t>
      </w:r>
      <m:oMath>
        <m:r>
          <w:rPr>
            <w:rFonts w:ascii="Cambria Math" w:hAnsi="Cambria Math"/>
          </w:rPr>
          <m:t>V</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r>
              <w:rPr>
                <w:rFonts w:ascii="Cambria Math" w:hAnsi="Cambria Math"/>
              </w:rPr>
              <m:t>tanh</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oMath>
      <w:r>
        <w:t xml:space="preserve">. With relevance </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in [0,1], preferred bit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r>
          <w:rPr>
            <w:rFonts w:ascii="Cambria Math" w:hAnsi="Cambria Math"/>
          </w:rPr>
          <m:t>=1</m:t>
        </m:r>
      </m:oMath>
      <w:r>
        <w:t xml:space="preserve"> if </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&gt; 0.5 else 0, and strength </w:t>
      </w:r>
      <m:oMath>
        <m:sSub>
          <m:sSubPr>
            <m:ctrlPr>
              <w:rPr>
                <w:rFonts w:ascii="Cambria Math" w:hAnsi="Cambria Math"/>
                <w:i/>
              </w:rPr>
            </m:ctrlPr>
          </m:sSubPr>
          <m:e>
            <m:r>
              <w:rPr>
                <w:rFonts w:ascii="Cambria Math" w:hAnsi="Cambria Math"/>
              </w:rPr>
              <m:t>s</m:t>
            </m:r>
          </m:e>
          <m:sub>
            <m:r>
              <w:rPr>
                <w:rFonts w:ascii="Cambria Math" w:hAnsi="Cambria Math"/>
              </w:rPr>
              <m:t>j</m:t>
            </m:r>
          </m:sub>
        </m:sSub>
      </m:oMath>
      <w:r>
        <w:t xml:space="preserve"> = 2|</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− 0.5| in [0,1], the flip probability is biased toward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oMath>
      <w:r>
        <w:t>,</w:t>
      </w:r>
    </w:p>
    <w:p w14:paraId="5085DFE2" w14:textId="77777777" w:rsidR="00BD6692"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clip</m:t>
          </m:r>
          <m:d>
            <m:dPr>
              <m:ctrlPr>
                <w:rPr>
                  <w:rFonts w:ascii="Cambria Math" w:hAnsi="Cambria Math"/>
                </w:rPr>
              </m:ctrlPr>
            </m:dPr>
            <m:e>
              <m: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ctrlPr>
                    <w:rPr>
                      <w:rFonts w:ascii="Cambria Math" w:hAnsi="Cambria Math"/>
                    </w:rPr>
                  </m:ctrlPr>
                </m:dPr>
                <m:e>
                  <m:r>
                    <w:rPr>
                      <w:rFonts w:ascii="Cambria Math" w:hAnsi="Cambria Math"/>
                    </w:rPr>
                    <m:t>1+γ·</m:t>
                  </m:r>
                  <m:sSub>
                    <m:sSubPr>
                      <m:ctrlPr>
                        <w:rPr>
                          <w:rFonts w:ascii="Cambria Math" w:hAnsi="Cambria Math"/>
                        </w:rPr>
                      </m:ctrlPr>
                    </m:sSubPr>
                    <m:e>
                      <m:r>
                        <w:rPr>
                          <w:rFonts w:ascii="Cambria Math" w:hAnsi="Cambria Math"/>
                        </w:rPr>
                        <m:t>σ</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e>
              </m:d>
              <m:r>
                <w:rPr>
                  <w:rFonts w:ascii="Cambria Math" w:hAnsi="Cambria Math"/>
                </w:rPr>
                <m:t>, 0, 1</m:t>
              </m:r>
            </m:e>
          </m:d>
        </m:oMath>
      </m:oMathPara>
    </w:p>
    <w:p w14:paraId="3AEABB3E" w14:textId="22FD0703" w:rsidR="00BD6692" w:rsidRDefault="00000000">
      <w:pPr>
        <w:spacing w:after="200" w:line="360" w:lineRule="auto"/>
        <w:jc w:val="both"/>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j</m:t>
            </m:r>
          </m:sub>
        </m:sSub>
        <m:r>
          <w:rPr>
            <w:rFonts w:ascii="Cambria Math" w:hAnsi="Cambria Math"/>
          </w:rPr>
          <m:t>=+1</m:t>
        </m:r>
      </m:oMath>
      <w:r>
        <w:t xml:space="preserve"> if the flip moves bit j toward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j</m:t>
            </m:r>
          </m:sub>
        </m:sSub>
        <m:r>
          <w:rPr>
            <w:rFonts w:ascii="Cambria Math" w:hAnsi="Cambria Math"/>
          </w:rPr>
          <m:t>=-1</m:t>
        </m:r>
      </m:oMath>
      <w:r>
        <w:t xml:space="preserve"> otherwise. Setting </w:t>
      </w:r>
      <m:oMath>
        <m:r>
          <w:rPr>
            <w:rFonts w:ascii="Cambria Math" w:hAnsi="Cambria Math"/>
          </w:rPr>
          <m:t>γ=0</m:t>
        </m:r>
      </m:oMath>
      <w:r>
        <w:t xml:space="preserve"> recovers a plain V-shaped operator (the NoRMS ablation). The 0.5 threshold that separates preferred from disfavored bits is a convenience, not a theoretically grounded neutral point: with </w:t>
      </w:r>
      <m:oMath>
        <m:sSub>
          <m:sSubPr>
            <m:ctrlPr>
              <w:rPr>
                <w:rFonts w:ascii="Cambria Math" w:hAnsi="Cambria Math"/>
                <w:i/>
              </w:rPr>
            </m:ctrlPr>
          </m:sSubPr>
          <m:e>
            <m:r>
              <w:rPr>
                <w:rFonts w:ascii="Cambria Math" w:hAnsi="Cambria Math"/>
              </w:rPr>
              <m:t>ρ</m:t>
            </m:r>
          </m:e>
          <m:sub>
            <m:r>
              <w:rPr>
                <w:rFonts w:ascii="Cambria Math" w:hAnsi="Cambria Math"/>
              </w:rPr>
              <m:t>j</m:t>
            </m:r>
          </m:sub>
        </m:sSub>
        <m:r>
          <w:rPr>
            <w:rFonts w:ascii="Cambria Math" w:hAnsi="Cambria Math"/>
          </w:rPr>
          <m:t>=I</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;y</m:t>
            </m:r>
          </m:e>
        </m:d>
        <m:r>
          <w:rPr>
            <w:rFonts w:ascii="Cambria Math" w:hAnsi="Cambria Math"/>
          </w:rPr>
          <m:t>/H</m:t>
        </m:r>
        <m:d>
          <m:dPr>
            <m:ctrlPr>
              <w:rPr>
                <w:rFonts w:ascii="Cambria Math" w:hAnsi="Cambria Math"/>
              </w:rPr>
            </m:ctrlPr>
          </m:dPr>
          <m:e>
            <m:r>
              <w:rPr>
                <w:rFonts w:ascii="Cambria Math" w:hAnsi="Cambria Math"/>
              </w:rPr>
              <m:t>y</m:t>
            </m:r>
          </m:e>
        </m:d>
      </m:oMath>
      <w:r>
        <w:t>,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w:t>
      </w:r>
      <m:oMath>
        <m:r>
          <w:rPr>
            <w:rFonts w:ascii="Cambria Math" w:hAnsi="Cambria Math"/>
          </w:rPr>
          <m:t>τ</m:t>
        </m:r>
      </m:oMath>
      <w:r>
        <w:t xml:space="preserve"> in {0.4, 0.5, 0.6}, Results Section 3.5) supports this choice as reasonable rather than arbitrary: </w:t>
      </w:r>
      <m:oMath>
        <m:r>
          <w:rPr>
            <w:rFonts w:ascii="Cambria Math" w:hAnsi="Cambria Math"/>
          </w:rPr>
          <m:t>τ=0.5</m:t>
        </m:r>
      </m:oMath>
      <w:r>
        <w:t xml:space="preserve"> attains the highest accuracy on two of five datasets tested, and every value trades a modest, dataset-dependent </w:t>
      </w:r>
      <w:r>
        <w:lastRenderedPageBreak/>
        <w:t xml:space="preserve">accuracy shift for a monotonic reduction in feature count as </w:t>
      </w:r>
      <m:oMath>
        <m:r>
          <w:rPr>
            <w:rFonts w:ascii="Cambria Math" w:hAnsi="Cambria Math"/>
          </w:rPr>
          <m:t>τ</m:t>
        </m:r>
      </m:oMath>
      <w:r>
        <w:t xml:space="preserve"> increases, with no single value dominating uniformly.</w:t>
      </w:r>
    </w:p>
    <w:p w14:paraId="5A1E00B4" w14:textId="628CE21A" w:rsidR="00BD6692" w:rsidRDefault="00000000" w:rsidP="00990A21">
      <w:pPr>
        <w:spacing w:after="200" w:line="360" w:lineRule="auto"/>
        <w:jc w:val="both"/>
      </w:pPr>
      <w:r>
        <w:t xml:space="preserve">The field </w:t>
      </w:r>
      <m:oMath>
        <m:r>
          <w:rPr>
            <w:rFonts w:ascii="Cambria Math" w:hAnsi="Cambria Math"/>
          </w:rPr>
          <m:t>ρ</m:t>
        </m:r>
      </m:oMath>
      <w:r>
        <w:t xml:space="preserve"> that drives this mechanism is, in the final method, the static prior </w:t>
      </w:r>
      <m:oMath>
        <m:r>
          <w:rPr>
            <w:rFonts w:ascii="Cambria Math" w:hAnsi="Cambria Math"/>
          </w:rPr>
          <m:t>ρstatic=clip</m:t>
        </m:r>
        <m:d>
          <m:dPr>
            <m:ctrlPr>
              <w:rPr>
                <w:rFonts w:ascii="Cambria Math" w:hAnsi="Cambria Math"/>
              </w:rPr>
            </m:ctrlPr>
          </m:dPr>
          <m:e>
            <m:r>
              <w:rPr>
                <w:rFonts w:ascii="Cambria Math" w:hAnsi="Cambria Math"/>
              </w:rPr>
              <m:t>MI</m:t>
            </m:r>
            <m:d>
              <m:dPr>
                <m:ctrlPr>
                  <w:rPr>
                    <w:rFonts w:ascii="Cambria Math" w:hAnsi="Cambria Math"/>
                  </w:rPr>
                </m:ctrlPr>
              </m:dPr>
              <m:e>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;ytrain</m:t>
                </m:r>
              </m:e>
            </m:d>
            <m:r>
              <w:rPr>
                <w:rFonts w:ascii="Cambria Math" w:hAnsi="Cambria Math"/>
              </w:rPr>
              <m:t>/H</m:t>
            </m:r>
            <m:d>
              <m:dPr>
                <m:ctrlPr>
                  <w:rPr>
                    <w:rFonts w:ascii="Cambria Math" w:hAnsi="Cambria Math"/>
                  </w:rPr>
                </m:ctrlPr>
              </m:dPr>
              <m:e>
                <m:r>
                  <w:rPr>
                    <w:rFonts w:ascii="Cambria Math" w:hAnsi="Cambria Math"/>
                  </w:rPr>
                  <m:t>ytrain</m:t>
                </m:r>
              </m:e>
            </m:d>
            <m:r>
              <w:rPr>
                <w:rFonts w:ascii="Cambria Math" w:hAnsi="Cambria Math"/>
              </w:rPr>
              <m:t>,0,1</m:t>
            </m:r>
          </m:e>
        </m:d>
      </m:oMath>
      <w:r>
        <w:t xml:space="preserve">, a normalized mutual-information filter score </w:t>
      </w:r>
      <w:hyperlink w:anchor="ref2">
        <w:r w:rsidR="00BD6692">
          <w:rPr>
            <w:color w:val="000000"/>
          </w:rPr>
          <w:t>[2]</w:t>
        </w:r>
      </w:hyperlink>
      <w:r>
        <w:t xml:space="preserve">, </w:t>
      </w:r>
      <w:hyperlink w:anchor="ref20">
        <w:r w:rsidR="00BD6692">
          <w:rPr>
            <w:color w:val="000000"/>
          </w:rPr>
          <w:t>[20]</w:t>
        </w:r>
      </w:hyperlink>
      <w:r>
        <w:t xml:space="preserve"> computed once per outer split. For each outer split, ρstatic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sidR="00BD6692">
          <w:rPr>
            <w:color w:val="000000"/>
          </w:rPr>
          <w:t>[11]</w:t>
        </w:r>
      </w:hyperlink>
      <w:r>
        <w:t xml:space="preserve"> and the flip is kept only if fitness improves. Discussion reports a control showing this targeting rule is not always what drives UMR's benefit.</w:t>
      </w:r>
    </w:p>
    <w:p w14:paraId="4C0DE8A9" w14:textId="77777777" w:rsidR="00BD6692" w:rsidRDefault="00000000">
      <w:pPr>
        <w:pStyle w:val="Heading2"/>
      </w:pPr>
      <w:r>
        <w:rPr>
          <w:rFonts w:ascii="Times New Roman" w:eastAsia="Times New Roman" w:hAnsi="Times New Roman" w:cs="Times New Roman"/>
        </w:rPr>
        <w:t>6.4 Algorithm and computational cost</w:t>
      </w:r>
    </w:p>
    <w:p w14:paraId="4CA36B1E" w14:textId="77777777" w:rsidR="00BD6692" w:rsidRDefault="00000000">
      <w:pPr>
        <w:spacing w:after="200" w:line="360" w:lineRule="auto"/>
        <w:jc w:val="both"/>
      </w:pPr>
      <w:r>
        <w:t>Every fitness evaluation, whether from population moves, memetic probes, or initialization, is counted against a single budget,</w:t>
      </w:r>
    </w:p>
    <w:p w14:paraId="345141EE" w14:textId="77777777" w:rsidR="00BD6692" w:rsidRDefault="00000000">
      <w:pPr>
        <w:jc w:val="center"/>
      </w:pPr>
      <m:oMathPara>
        <m:oMath>
          <m:r>
            <w:rPr>
              <w:rFonts w:ascii="Cambria Math" w:hAnsi="Cambria Math"/>
            </w:rPr>
            <m:t xml:space="preserve">N × </m:t>
          </m:r>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15,000,</m:t>
          </m:r>
        </m:oMath>
      </m:oMathPara>
    </w:p>
    <w:p w14:paraId="2C5B0DBF" w14:textId="77777777" w:rsidR="00BD6692" w:rsidRDefault="00000000">
      <w:pPr>
        <w:spacing w:after="200" w:line="360" w:lineRule="auto"/>
        <w:jc w:val="both"/>
      </w:pPr>
      <w:r>
        <w:t>so UMR's extra probes are drawn from this same fixed total rather than added on top of it; the exact accounting against every baseline, verified on the implementation rather than assumed, is given below.</w:t>
      </w:r>
    </w:p>
    <w:p w14:paraId="3C2B1A66" w14:textId="1C3D73C2" w:rsidR="00BD6692" w:rsidRDefault="00000000">
      <w:pPr>
        <w:spacing w:after="200" w:line="360" w:lineRule="auto"/>
        <w:jc w:val="both"/>
      </w:pPr>
      <w:r>
        <w:t xml:space="preserve">The per-iteration cost is dominated by the N + K wrapper evaluations, each a KNN fit under fixed folds; the mutual-information prior adds a one-time O(dn log n) preprocessing cost (the nearest-neighbor MI estimator </w:t>
      </w:r>
      <w:hyperlink w:anchor="ref20">
        <w:r w:rsidR="00BD6692">
          <w:rPr>
            <w:color w:val="000000"/>
          </w:rPr>
          <w:t>[20]</w:t>
        </w:r>
      </w:hyperlink>
      <w:r>
        <w:t>),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w:t>
      </w:r>
      <w:r w:rsidR="007E18B4">
        <w:rPr>
          <w:lang w:val="vi-VN"/>
        </w:rPr>
        <w:t>-</w:t>
      </w:r>
      <w:r>
        <w:t>3571-feature range tested (Supplementary Information) are consistent with this expectation, and we make no runtime-speedup claim for RG-SCSO over same-budget baselines.</w:t>
      </w:r>
    </w:p>
    <w:p w14:paraId="5CA095DE"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11355ECC" w14:textId="77777777">
        <w:trPr>
          <w:tblHeader/>
          <w:jc w:val="center"/>
        </w:trPr>
        <w:tc>
          <w:tcPr>
            <w:tcW w:w="2409" w:type="dxa"/>
            <w:tcBorders>
              <w:bottom w:val="single" w:sz="6" w:space="0" w:color="000000"/>
            </w:tcBorders>
          </w:tcPr>
          <w:p w14:paraId="17A2452F" w14:textId="77777777" w:rsidR="00BD6692" w:rsidRDefault="00000000">
            <w:r>
              <w:rPr>
                <w:b/>
                <w:sz w:val="16"/>
              </w:rPr>
              <w:t>Algorithm</w:t>
            </w:r>
          </w:p>
        </w:tc>
        <w:tc>
          <w:tcPr>
            <w:tcW w:w="2409" w:type="dxa"/>
            <w:tcBorders>
              <w:bottom w:val="single" w:sz="6" w:space="0" w:color="000000"/>
            </w:tcBorders>
          </w:tcPr>
          <w:p w14:paraId="4744E641" w14:textId="77777777" w:rsidR="00BD6692" w:rsidRDefault="00000000">
            <w:r>
              <w:rPr>
                <w:b/>
                <w:sz w:val="16"/>
              </w:rPr>
              <w:t>Position-update cost/iter</w:t>
            </w:r>
          </w:p>
        </w:tc>
        <w:tc>
          <w:tcPr>
            <w:tcW w:w="2409" w:type="dxa"/>
            <w:tcBorders>
              <w:bottom w:val="single" w:sz="6" w:space="0" w:color="000000"/>
            </w:tcBorders>
          </w:tcPr>
          <w:p w14:paraId="39421EB6" w14:textId="77777777" w:rsidR="00BD6692" w:rsidRDefault="00000000">
            <w:r>
              <w:rPr>
                <w:b/>
                <w:sz w:val="16"/>
              </w:rPr>
              <w:t>Wrapper evaluations/iter</w:t>
            </w:r>
          </w:p>
        </w:tc>
        <w:tc>
          <w:tcPr>
            <w:tcW w:w="2409" w:type="dxa"/>
            <w:tcBorders>
              <w:bottom w:val="single" w:sz="6" w:space="0" w:color="000000"/>
            </w:tcBorders>
          </w:tcPr>
          <w:p w14:paraId="38A0F074" w14:textId="77777777" w:rsidR="00BD6692" w:rsidRDefault="00000000">
            <w:r>
              <w:rPr>
                <w:b/>
                <w:sz w:val="16"/>
              </w:rPr>
              <w:t>Extra structural cost</w:t>
            </w:r>
          </w:p>
        </w:tc>
      </w:tr>
      <w:tr w:rsidR="00BD6692" w14:paraId="606940D7" w14:textId="77777777">
        <w:trPr>
          <w:jc w:val="center"/>
        </w:trPr>
        <w:tc>
          <w:tcPr>
            <w:tcW w:w="2409" w:type="dxa"/>
          </w:tcPr>
          <w:p w14:paraId="4782649E" w14:textId="77777777" w:rsidR="00BD6692" w:rsidRDefault="00000000">
            <w:r>
              <w:rPr>
                <w:b/>
                <w:sz w:val="16"/>
              </w:rPr>
              <w:t>RG-SCSO</w:t>
            </w:r>
          </w:p>
        </w:tc>
        <w:tc>
          <w:tcPr>
            <w:tcW w:w="2409" w:type="dxa"/>
          </w:tcPr>
          <w:p w14:paraId="705AD730" w14:textId="77777777" w:rsidR="00BD6692" w:rsidRDefault="00000000">
            <w:r>
              <w:rPr>
                <w:sz w:val="16"/>
              </w:rPr>
              <w:t>O(N·d)</w:t>
            </w:r>
          </w:p>
        </w:tc>
        <w:tc>
          <w:tcPr>
            <w:tcW w:w="2409" w:type="dxa"/>
          </w:tcPr>
          <w:p w14:paraId="67FE4BD0" w14:textId="77777777" w:rsidR="00BD6692" w:rsidRDefault="00000000">
            <w:r>
              <w:rPr>
                <w:sz w:val="16"/>
              </w:rPr>
              <w:t>N + K (30 + 8 = 38)</w:t>
            </w:r>
          </w:p>
        </w:tc>
        <w:tc>
          <w:tcPr>
            <w:tcW w:w="2409" w:type="dxa"/>
          </w:tcPr>
          <w:p w14:paraId="21AF62AD" w14:textId="77777777" w:rsidR="00BD6692" w:rsidRDefault="00000000">
            <w:r>
              <w:rPr>
                <w:sz w:val="16"/>
              </w:rPr>
              <w:t>O(dn log n) one-time MI-prior</w:t>
            </w:r>
          </w:p>
        </w:tc>
      </w:tr>
      <w:tr w:rsidR="00BD6692" w14:paraId="37C6A4B5" w14:textId="77777777">
        <w:trPr>
          <w:jc w:val="center"/>
        </w:trPr>
        <w:tc>
          <w:tcPr>
            <w:tcW w:w="2409" w:type="dxa"/>
          </w:tcPr>
          <w:p w14:paraId="40E96893" w14:textId="77777777" w:rsidR="00BD6692" w:rsidRDefault="00000000">
            <w:r>
              <w:rPr>
                <w:sz w:val="16"/>
              </w:rPr>
              <w:t>SCSO</w:t>
            </w:r>
          </w:p>
        </w:tc>
        <w:tc>
          <w:tcPr>
            <w:tcW w:w="2409" w:type="dxa"/>
          </w:tcPr>
          <w:p w14:paraId="555D9B87" w14:textId="77777777" w:rsidR="00BD6692" w:rsidRDefault="00000000">
            <w:r>
              <w:rPr>
                <w:sz w:val="16"/>
              </w:rPr>
              <w:t>O(N·d)</w:t>
            </w:r>
          </w:p>
        </w:tc>
        <w:tc>
          <w:tcPr>
            <w:tcW w:w="2409" w:type="dxa"/>
          </w:tcPr>
          <w:p w14:paraId="032478DE" w14:textId="77777777" w:rsidR="00BD6692" w:rsidRDefault="00000000">
            <w:r>
              <w:rPr>
                <w:sz w:val="16"/>
              </w:rPr>
              <w:t>N (30)</w:t>
            </w:r>
          </w:p>
        </w:tc>
        <w:tc>
          <w:tcPr>
            <w:tcW w:w="2409" w:type="dxa"/>
          </w:tcPr>
          <w:p w14:paraId="293D8290" w14:textId="77777777" w:rsidR="00BD6692" w:rsidRDefault="00000000">
            <w:r>
              <w:rPr>
                <w:sz w:val="16"/>
              </w:rPr>
              <w:t>–</w:t>
            </w:r>
          </w:p>
        </w:tc>
      </w:tr>
      <w:tr w:rsidR="00BD6692" w14:paraId="05C685B3" w14:textId="77777777">
        <w:trPr>
          <w:jc w:val="center"/>
        </w:trPr>
        <w:tc>
          <w:tcPr>
            <w:tcW w:w="2409" w:type="dxa"/>
          </w:tcPr>
          <w:p w14:paraId="5AA98ECA" w14:textId="77777777" w:rsidR="00BD6692" w:rsidRDefault="00000000">
            <w:r>
              <w:rPr>
                <w:sz w:val="16"/>
              </w:rPr>
              <w:t>AOA</w:t>
            </w:r>
          </w:p>
        </w:tc>
        <w:tc>
          <w:tcPr>
            <w:tcW w:w="2409" w:type="dxa"/>
          </w:tcPr>
          <w:p w14:paraId="35D7CFD3" w14:textId="77777777" w:rsidR="00BD6692" w:rsidRDefault="00000000">
            <w:r>
              <w:rPr>
                <w:sz w:val="16"/>
              </w:rPr>
              <w:t>O(N·d)</w:t>
            </w:r>
          </w:p>
        </w:tc>
        <w:tc>
          <w:tcPr>
            <w:tcW w:w="2409" w:type="dxa"/>
          </w:tcPr>
          <w:p w14:paraId="334C8F78" w14:textId="77777777" w:rsidR="00BD6692" w:rsidRDefault="00000000">
            <w:r>
              <w:rPr>
                <w:sz w:val="16"/>
              </w:rPr>
              <w:t>N (30)</w:t>
            </w:r>
          </w:p>
        </w:tc>
        <w:tc>
          <w:tcPr>
            <w:tcW w:w="2409" w:type="dxa"/>
          </w:tcPr>
          <w:p w14:paraId="1B28C2D1" w14:textId="77777777" w:rsidR="00BD6692" w:rsidRDefault="00000000">
            <w:r>
              <w:rPr>
                <w:sz w:val="16"/>
              </w:rPr>
              <w:t>–</w:t>
            </w:r>
          </w:p>
        </w:tc>
      </w:tr>
      <w:tr w:rsidR="00BD6692" w14:paraId="7C3F7F93" w14:textId="77777777">
        <w:trPr>
          <w:jc w:val="center"/>
        </w:trPr>
        <w:tc>
          <w:tcPr>
            <w:tcW w:w="2409" w:type="dxa"/>
          </w:tcPr>
          <w:p w14:paraId="2C03D93A" w14:textId="77777777" w:rsidR="00BD6692" w:rsidRDefault="00000000">
            <w:r>
              <w:rPr>
                <w:sz w:val="16"/>
              </w:rPr>
              <w:t>CoatiOA</w:t>
            </w:r>
          </w:p>
        </w:tc>
        <w:tc>
          <w:tcPr>
            <w:tcW w:w="2409" w:type="dxa"/>
          </w:tcPr>
          <w:p w14:paraId="2AB15E90" w14:textId="77777777" w:rsidR="00BD6692" w:rsidRDefault="00000000">
            <w:r>
              <w:rPr>
                <w:sz w:val="16"/>
              </w:rPr>
              <w:t>O(N·d)</w:t>
            </w:r>
          </w:p>
        </w:tc>
        <w:tc>
          <w:tcPr>
            <w:tcW w:w="2409" w:type="dxa"/>
          </w:tcPr>
          <w:p w14:paraId="718581A4" w14:textId="77777777" w:rsidR="00BD6692" w:rsidRDefault="00000000">
            <w:r>
              <w:rPr>
                <w:sz w:val="16"/>
              </w:rPr>
              <w:t>N (30)</w:t>
            </w:r>
          </w:p>
        </w:tc>
        <w:tc>
          <w:tcPr>
            <w:tcW w:w="2409" w:type="dxa"/>
          </w:tcPr>
          <w:p w14:paraId="29CB6DC9" w14:textId="77777777" w:rsidR="00BD6692" w:rsidRDefault="00000000">
            <w:r>
              <w:rPr>
                <w:sz w:val="16"/>
              </w:rPr>
              <w:t>–</w:t>
            </w:r>
          </w:p>
        </w:tc>
      </w:tr>
      <w:tr w:rsidR="00BD6692" w14:paraId="1163C882" w14:textId="77777777">
        <w:trPr>
          <w:jc w:val="center"/>
        </w:trPr>
        <w:tc>
          <w:tcPr>
            <w:tcW w:w="2409" w:type="dxa"/>
          </w:tcPr>
          <w:p w14:paraId="2B0E1627" w14:textId="77777777" w:rsidR="00BD6692" w:rsidRDefault="00000000">
            <w:r>
              <w:rPr>
                <w:sz w:val="16"/>
              </w:rPr>
              <w:t>GWO</w:t>
            </w:r>
          </w:p>
        </w:tc>
        <w:tc>
          <w:tcPr>
            <w:tcW w:w="2409" w:type="dxa"/>
          </w:tcPr>
          <w:p w14:paraId="56749149" w14:textId="77777777" w:rsidR="00BD6692" w:rsidRDefault="00000000">
            <w:r>
              <w:rPr>
                <w:sz w:val="16"/>
              </w:rPr>
              <w:t>O(N·d)</w:t>
            </w:r>
          </w:p>
        </w:tc>
        <w:tc>
          <w:tcPr>
            <w:tcW w:w="2409" w:type="dxa"/>
          </w:tcPr>
          <w:p w14:paraId="50F6836C" w14:textId="77777777" w:rsidR="00BD6692" w:rsidRDefault="00000000">
            <w:r>
              <w:rPr>
                <w:sz w:val="16"/>
              </w:rPr>
              <w:t>N (30)</w:t>
            </w:r>
          </w:p>
        </w:tc>
        <w:tc>
          <w:tcPr>
            <w:tcW w:w="2409" w:type="dxa"/>
          </w:tcPr>
          <w:p w14:paraId="1C1CA146" w14:textId="77777777" w:rsidR="00BD6692" w:rsidRDefault="00000000">
            <w:r>
              <w:rPr>
                <w:sz w:val="16"/>
              </w:rPr>
              <w:t>–</w:t>
            </w:r>
          </w:p>
        </w:tc>
      </w:tr>
      <w:tr w:rsidR="00BD6692" w14:paraId="2BD91C93" w14:textId="77777777">
        <w:trPr>
          <w:jc w:val="center"/>
        </w:trPr>
        <w:tc>
          <w:tcPr>
            <w:tcW w:w="2409" w:type="dxa"/>
          </w:tcPr>
          <w:p w14:paraId="3C0FE10B" w14:textId="77777777" w:rsidR="00BD6692" w:rsidRDefault="00000000">
            <w:r>
              <w:rPr>
                <w:sz w:val="16"/>
              </w:rPr>
              <w:t>PSO</w:t>
            </w:r>
          </w:p>
        </w:tc>
        <w:tc>
          <w:tcPr>
            <w:tcW w:w="2409" w:type="dxa"/>
          </w:tcPr>
          <w:p w14:paraId="48393737" w14:textId="77777777" w:rsidR="00BD6692" w:rsidRDefault="00000000">
            <w:r>
              <w:rPr>
                <w:sz w:val="16"/>
              </w:rPr>
              <w:t>O(N·d)</w:t>
            </w:r>
          </w:p>
        </w:tc>
        <w:tc>
          <w:tcPr>
            <w:tcW w:w="2409" w:type="dxa"/>
          </w:tcPr>
          <w:p w14:paraId="5608191D" w14:textId="77777777" w:rsidR="00BD6692" w:rsidRDefault="00000000">
            <w:r>
              <w:rPr>
                <w:sz w:val="16"/>
              </w:rPr>
              <w:t>N (30)</w:t>
            </w:r>
          </w:p>
        </w:tc>
        <w:tc>
          <w:tcPr>
            <w:tcW w:w="2409" w:type="dxa"/>
          </w:tcPr>
          <w:p w14:paraId="0FB8491A" w14:textId="77777777" w:rsidR="00BD6692" w:rsidRDefault="00000000">
            <w:r>
              <w:rPr>
                <w:sz w:val="16"/>
              </w:rPr>
              <w:t>–</w:t>
            </w:r>
          </w:p>
        </w:tc>
      </w:tr>
      <w:tr w:rsidR="00BD6692" w14:paraId="128D442D" w14:textId="77777777">
        <w:trPr>
          <w:jc w:val="center"/>
        </w:trPr>
        <w:tc>
          <w:tcPr>
            <w:tcW w:w="2409" w:type="dxa"/>
          </w:tcPr>
          <w:p w14:paraId="4329FABC" w14:textId="77777777" w:rsidR="00BD6692" w:rsidRDefault="00000000">
            <w:r>
              <w:rPr>
                <w:sz w:val="16"/>
              </w:rPr>
              <w:t>RIME</w:t>
            </w:r>
          </w:p>
        </w:tc>
        <w:tc>
          <w:tcPr>
            <w:tcW w:w="2409" w:type="dxa"/>
          </w:tcPr>
          <w:p w14:paraId="3C84D524" w14:textId="77777777" w:rsidR="00BD6692" w:rsidRDefault="00000000">
            <w:r>
              <w:rPr>
                <w:sz w:val="16"/>
              </w:rPr>
              <w:t>O(N·d)</w:t>
            </w:r>
          </w:p>
        </w:tc>
        <w:tc>
          <w:tcPr>
            <w:tcW w:w="2409" w:type="dxa"/>
          </w:tcPr>
          <w:p w14:paraId="4EF18D8F" w14:textId="77777777" w:rsidR="00BD6692" w:rsidRDefault="00000000">
            <w:r>
              <w:rPr>
                <w:sz w:val="16"/>
              </w:rPr>
              <w:t>N (30)</w:t>
            </w:r>
          </w:p>
        </w:tc>
        <w:tc>
          <w:tcPr>
            <w:tcW w:w="2409" w:type="dxa"/>
          </w:tcPr>
          <w:p w14:paraId="23D08BBB" w14:textId="77777777" w:rsidR="00BD6692" w:rsidRDefault="00000000">
            <w:r>
              <w:rPr>
                <w:sz w:val="16"/>
              </w:rPr>
              <w:t>–</w:t>
            </w:r>
          </w:p>
        </w:tc>
      </w:tr>
    </w:tbl>
    <w:p w14:paraId="507D3183" w14:textId="6CB47C9C" w:rsidR="00BD6692" w:rsidRDefault="00000000" w:rsidP="00555738">
      <w:pPr>
        <w:jc w:val="both"/>
      </w:pPr>
      <w:r>
        <w:rPr>
          <w:sz w:val="18"/>
        </w:rPr>
        <w:t xml:space="preserve">Table 9 Per-iteration computational cost of the seven compared algorithms. N = population size (30), d = search-space dimension (number of features), K = number of UMR memetic probes per iteration (8). Position-update cost is the standard </w:t>
      </w:r>
      <m:oMath>
        <m:r>
          <w:rPr>
            <w:rFonts w:ascii="Cambria Math" w:hAnsi="Cambria Math"/>
            <w:sz w:val="18"/>
          </w:rPr>
          <m:t>O</m:t>
        </m:r>
        <m:d>
          <m:dPr>
            <m:ctrlPr>
              <w:rPr>
                <w:rFonts w:ascii="Cambria Math" w:hAnsi="Cambria Math"/>
                <w:sz w:val="18"/>
              </w:rPr>
            </m:ctrlPr>
          </m:dPr>
          <m:e>
            <m:r>
              <w:rPr>
                <w:rFonts w:ascii="Cambria Math" w:hAnsi="Cambria Math"/>
                <w:sz w:val="18"/>
              </w:rPr>
              <m:t>N·d</m:t>
            </m:r>
          </m:e>
        </m:d>
      </m:oMath>
      <w:r>
        <w:rPr>
          <w:sz w:val="18"/>
        </w:rPr>
        <w:t xml:space="preserve"> class shared by every population-based metaheuristic compared here; none introduces an asymptotically different update rule. The wrapper evaluation itself, a stratified 5-fold KNN fit under the shared fitness function, is identical across all seven and, as noted above, </w:t>
      </w:r>
      <w:r>
        <w:rPr>
          <w:sz w:val="18"/>
        </w:rPr>
        <w:lastRenderedPageBreak/>
        <w:t>dominates real-world cost as feature dimensionality grows; this table isolates the search mechanism's own footprint rather than re-ranking that shared, dominant term.</w:t>
      </w:r>
    </w:p>
    <w:p w14:paraId="6DE14D26" w14:textId="77777777" w:rsidR="00BD6692" w:rsidRDefault="00000000">
      <w:pPr>
        <w:spacing w:after="200" w:line="360" w:lineRule="auto"/>
        <w:jc w:val="both"/>
      </w:pPr>
      <w:r>
        <w:t>Nominal fitness-evaluation budget is</w:t>
      </w:r>
    </w:p>
    <w:p w14:paraId="77598D7B" w14:textId="77777777" w:rsidR="00BD6692" w:rsidRDefault="00000000">
      <w:pPr>
        <w:jc w:val="center"/>
      </w:pPr>
      <m:oMathPara>
        <m:oMath>
          <m:r>
            <w:rPr>
              <w:rFonts w:ascii="Cambria Math" w:hAnsi="Cambria Math"/>
            </w:rPr>
            <m:t xml:space="preserve">N × </m:t>
          </m:r>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30 × 500 = 15,000.</m:t>
          </m:r>
        </m:oMath>
      </m:oMathPara>
    </w:p>
    <w:p w14:paraId="4195B06E" w14:textId="3712F7E1" w:rsidR="00BD6692" w:rsidRDefault="00000000">
      <w:pPr>
        <w:spacing w:after="200" w:line="360" w:lineRule="auto"/>
        <w:jc w:val="both"/>
      </w:pPr>
      <w:r>
        <w:t xml:space="preserve">The two families of algorithms enforce this budget differently, verified directly against the implementation rather than against the simplified pseudocode above. RG-SCSO maintains its own evaluation counter and checks it before every individual evaluation, each population move and each UMR probe, so its total, including its own initialization, never exceeds exactly 15,000. The six baselines (SCSO, and AOA/GWO/PSO/RIME/CoatiOA via the mealpy library) instead run a fixed number of generations of </w:t>
      </w:r>
      <m:oMath>
        <m:r>
          <w:rPr>
            <w:rFonts w:ascii="Cambria Math" w:hAnsi="Cambria Math"/>
          </w:rPr>
          <m:t>N=30</m:t>
        </m:r>
      </m:oMath>
      <w:r>
        <w:t xml:space="preserve"> evaluations each, plus one additional initial-population evaluation before the first generation:</w:t>
      </w:r>
    </w:p>
    <w:p w14:paraId="269E3278" w14:textId="77777777" w:rsidR="00BD6692" w:rsidRDefault="00000000">
      <w:pPr>
        <w:jc w:val="center"/>
      </w:pPr>
      <m:oMathPara>
        <m:oMath>
          <m:r>
            <w:rPr>
              <w:rFonts w:ascii="Cambria Math" w:hAnsi="Cambria Math"/>
            </w:rPr>
            <m:t xml:space="preserve">N × </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+ 1</m:t>
              </m:r>
            </m:e>
          </m:d>
          <m:r>
            <w:rPr>
              <w:rFonts w:ascii="Cambria Math" w:hAnsi="Cambria Math"/>
            </w:rPr>
            <m:t xml:space="preserve"> = 30 × 501 = 15,030 evaluations in total,</m:t>
          </m:r>
        </m:oMath>
      </m:oMathPara>
    </w:p>
    <w:p w14:paraId="1E02FC83" w14:textId="77777777" w:rsidR="00BD6692" w:rsidRDefault="00000000">
      <w:pPr>
        <w:spacing w:after="200" w:line="360" w:lineRule="auto"/>
        <w:jc w:val="both"/>
      </w:pPr>
      <w:r>
        <w:t>the standard convention for both our SCSO implementation and mealpy. RG-SCSO's own cap is therefore exactly 15,000, 30 fewer evaluations than every baseline receives, never more; UMR's extra per-iteration cost is absorbed within, not added on top of, this cap.</w:t>
      </w:r>
    </w:p>
    <w:p w14:paraId="739DFC09" w14:textId="77777777" w:rsidR="00BD6692" w:rsidRDefault="00BD6692">
      <w:pPr>
        <w:sectPr w:rsidR="00BD6692">
          <w:type w:val="continuous"/>
          <w:pgSz w:w="11906" w:h="16838"/>
          <w:pgMar w:top="1134" w:right="1134" w:bottom="1134" w:left="1134" w:header="720" w:footer="720" w:gutter="0"/>
          <w:cols w:space="460"/>
          <w:docGrid w:linePitch="360"/>
        </w:sectPr>
      </w:pPr>
    </w:p>
    <w:p w14:paraId="0EDAEC4B" w14:textId="77777777" w:rsidR="00BD6692" w:rsidRDefault="00000000">
      <w:pPr>
        <w:pStyle w:val="Heading2"/>
      </w:pPr>
      <w:r>
        <w:rPr>
          <w:rFonts w:ascii="Times New Roman" w:eastAsia="Times New Roman" w:hAnsi="Times New Roman" w:cs="Times New Roman"/>
        </w:rPr>
        <w:t>6.5 Cardinality-weight sensitivity</w:t>
      </w:r>
    </w:p>
    <w:p w14:paraId="7FA7B8DB" w14:textId="5E316976" w:rsidR="00BD6692" w:rsidRDefault="00000000">
      <w:pPr>
        <w:spacing w:after="200" w:line="360" w:lineRule="auto"/>
        <w:jc w:val="both"/>
      </w:pPr>
      <w:r>
        <w:t xml:space="preserve">The </w:t>
      </w:r>
      <m:oMath>
        <m:r>
          <w:rPr>
            <w:rFonts w:ascii="Cambria Math" w:hAnsi="Cambria Math"/>
          </w:rPr>
          <m:t>λ=0.01</m:t>
        </m:r>
      </m:oMath>
      <w:r>
        <w:t xml:space="preserve">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λ values spanning zero cardinality penalty to </w:t>
      </w:r>
      <m:oMath>
        <m:r>
          <w:rPr>
            <w:rFonts w:ascii="Cambria Math" w:hAnsi="Cambria Math"/>
          </w:rPr>
          <m:t>5×</m:t>
        </m:r>
      </m:oMath>
      <w:r>
        <w:t xml:space="preserve"> the deployed weight. Table 10 reports the sweep.</w:t>
      </w:r>
    </w:p>
    <w:p w14:paraId="606BB1ED"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6ACAAF34" w14:textId="77777777">
        <w:trPr>
          <w:tblHeader/>
          <w:jc w:val="center"/>
        </w:trPr>
        <w:tc>
          <w:tcPr>
            <w:tcW w:w="2409" w:type="dxa"/>
            <w:tcBorders>
              <w:bottom w:val="single" w:sz="6" w:space="0" w:color="000000"/>
            </w:tcBorders>
          </w:tcPr>
          <w:p w14:paraId="1E95C16B" w14:textId="77777777" w:rsidR="00BD6692" w:rsidRDefault="00000000">
            <w:r>
              <w:rPr>
                <w:b/>
                <w:sz w:val="16"/>
              </w:rPr>
              <w:t>Dataset</w:t>
            </w:r>
          </w:p>
        </w:tc>
        <w:tc>
          <w:tcPr>
            <w:tcW w:w="2409" w:type="dxa"/>
            <w:tcBorders>
              <w:bottom w:val="single" w:sz="6" w:space="0" w:color="000000"/>
            </w:tcBorders>
          </w:tcPr>
          <w:p w14:paraId="7229E40F" w14:textId="7EBBE6B8" w:rsidR="00BD6692" w:rsidRPr="00C62112" w:rsidRDefault="00C62112">
            <m:oMathPara>
              <m:oMathParaPr>
                <m:jc m:val="left"/>
              </m:oMathParaPr>
              <m:oMath>
                <m:r>
                  <w:rPr>
                    <w:rFonts w:ascii="Cambria Math" w:hAnsi="Cambria Math"/>
                    <w:sz w:val="16"/>
                  </w:rPr>
                  <m:t>λ</m:t>
                </m:r>
              </m:oMath>
            </m:oMathPara>
          </w:p>
        </w:tc>
        <w:tc>
          <w:tcPr>
            <w:tcW w:w="2409" w:type="dxa"/>
            <w:tcBorders>
              <w:bottom w:val="single" w:sz="6" w:space="0" w:color="000000"/>
            </w:tcBorders>
          </w:tcPr>
          <w:p w14:paraId="4C1F0A83" w14:textId="77777777" w:rsidR="00BD6692" w:rsidRDefault="00000000">
            <w:r>
              <w:rPr>
                <w:b/>
                <w:sz w:val="16"/>
              </w:rPr>
              <w:t>Mean Acc.</w:t>
            </w:r>
          </w:p>
        </w:tc>
        <w:tc>
          <w:tcPr>
            <w:tcW w:w="2409" w:type="dxa"/>
            <w:tcBorders>
              <w:bottom w:val="single" w:sz="6" w:space="0" w:color="000000"/>
            </w:tcBorders>
          </w:tcPr>
          <w:p w14:paraId="5DE30F31" w14:textId="77777777" w:rsidR="00BD6692" w:rsidRDefault="00000000">
            <w:r>
              <w:rPr>
                <w:b/>
                <w:sz w:val="16"/>
              </w:rPr>
              <w:t>Mean #Feat.</w:t>
            </w:r>
          </w:p>
        </w:tc>
      </w:tr>
      <w:tr w:rsidR="00BD6692" w14:paraId="693C64BB" w14:textId="77777777">
        <w:trPr>
          <w:jc w:val="center"/>
        </w:trPr>
        <w:tc>
          <w:tcPr>
            <w:tcW w:w="2409" w:type="dxa"/>
          </w:tcPr>
          <w:p w14:paraId="7CB04703" w14:textId="77777777" w:rsidR="00BD6692" w:rsidRDefault="00000000">
            <w:r>
              <w:rPr>
                <w:sz w:val="16"/>
              </w:rPr>
              <w:t>ColonCancer</w:t>
            </w:r>
          </w:p>
        </w:tc>
        <w:tc>
          <w:tcPr>
            <w:tcW w:w="2409" w:type="dxa"/>
          </w:tcPr>
          <w:p w14:paraId="11A1384D" w14:textId="77777777" w:rsidR="00BD6692" w:rsidRDefault="00000000">
            <w:r>
              <w:rPr>
                <w:sz w:val="16"/>
              </w:rPr>
              <w:t>0.000</w:t>
            </w:r>
          </w:p>
        </w:tc>
        <w:tc>
          <w:tcPr>
            <w:tcW w:w="2409" w:type="dxa"/>
          </w:tcPr>
          <w:p w14:paraId="70F99F56" w14:textId="77777777" w:rsidR="00BD6692" w:rsidRDefault="00000000">
            <w:r>
              <w:rPr>
                <w:b/>
                <w:sz w:val="16"/>
              </w:rPr>
              <w:t>0.8837</w:t>
            </w:r>
          </w:p>
        </w:tc>
        <w:tc>
          <w:tcPr>
            <w:tcW w:w="2409" w:type="dxa"/>
          </w:tcPr>
          <w:p w14:paraId="33629D61" w14:textId="77777777" w:rsidR="00BD6692" w:rsidRDefault="00000000">
            <w:r>
              <w:rPr>
                <w:sz w:val="16"/>
              </w:rPr>
              <w:t>568.4</w:t>
            </w:r>
          </w:p>
        </w:tc>
      </w:tr>
      <w:tr w:rsidR="00BD6692" w14:paraId="7C1D16B0" w14:textId="77777777">
        <w:trPr>
          <w:jc w:val="center"/>
        </w:trPr>
        <w:tc>
          <w:tcPr>
            <w:tcW w:w="2409" w:type="dxa"/>
          </w:tcPr>
          <w:p w14:paraId="4CF1599C" w14:textId="77777777" w:rsidR="00BD6692" w:rsidRDefault="00BD6692"/>
        </w:tc>
        <w:tc>
          <w:tcPr>
            <w:tcW w:w="2409" w:type="dxa"/>
          </w:tcPr>
          <w:p w14:paraId="6207A34A" w14:textId="77777777" w:rsidR="00BD6692" w:rsidRDefault="00000000">
            <w:r>
              <w:rPr>
                <w:sz w:val="16"/>
              </w:rPr>
              <w:t>0.001</w:t>
            </w:r>
          </w:p>
        </w:tc>
        <w:tc>
          <w:tcPr>
            <w:tcW w:w="2409" w:type="dxa"/>
          </w:tcPr>
          <w:p w14:paraId="5A10441E" w14:textId="77777777" w:rsidR="00BD6692" w:rsidRDefault="00000000">
            <w:r>
              <w:rPr>
                <w:sz w:val="16"/>
              </w:rPr>
              <w:t>0.8809</w:t>
            </w:r>
          </w:p>
        </w:tc>
        <w:tc>
          <w:tcPr>
            <w:tcW w:w="2409" w:type="dxa"/>
          </w:tcPr>
          <w:p w14:paraId="3D1224DD" w14:textId="77777777" w:rsidR="00BD6692" w:rsidRDefault="00000000">
            <w:r>
              <w:rPr>
                <w:sz w:val="16"/>
              </w:rPr>
              <w:t>563.1</w:t>
            </w:r>
          </w:p>
        </w:tc>
      </w:tr>
      <w:tr w:rsidR="00BD6692" w14:paraId="5DF950F0" w14:textId="77777777">
        <w:trPr>
          <w:jc w:val="center"/>
        </w:trPr>
        <w:tc>
          <w:tcPr>
            <w:tcW w:w="2409" w:type="dxa"/>
          </w:tcPr>
          <w:p w14:paraId="02FC4711" w14:textId="77777777" w:rsidR="00BD6692" w:rsidRDefault="00BD6692"/>
        </w:tc>
        <w:tc>
          <w:tcPr>
            <w:tcW w:w="2409" w:type="dxa"/>
          </w:tcPr>
          <w:p w14:paraId="233F04A9" w14:textId="77777777" w:rsidR="00BD6692" w:rsidRDefault="00000000">
            <w:r>
              <w:rPr>
                <w:sz w:val="16"/>
              </w:rPr>
              <w:t>0.005</w:t>
            </w:r>
          </w:p>
        </w:tc>
        <w:tc>
          <w:tcPr>
            <w:tcW w:w="2409" w:type="dxa"/>
          </w:tcPr>
          <w:p w14:paraId="43A284B0" w14:textId="77777777" w:rsidR="00BD6692" w:rsidRDefault="00000000">
            <w:r>
              <w:rPr>
                <w:sz w:val="16"/>
              </w:rPr>
              <w:t>0.8809</w:t>
            </w:r>
          </w:p>
        </w:tc>
        <w:tc>
          <w:tcPr>
            <w:tcW w:w="2409" w:type="dxa"/>
          </w:tcPr>
          <w:p w14:paraId="4CC934BF" w14:textId="77777777" w:rsidR="00BD6692" w:rsidRDefault="00000000">
            <w:r>
              <w:rPr>
                <w:sz w:val="16"/>
              </w:rPr>
              <w:t>563.1</w:t>
            </w:r>
          </w:p>
        </w:tc>
      </w:tr>
      <w:tr w:rsidR="00BD6692" w14:paraId="3396FF1F" w14:textId="77777777">
        <w:trPr>
          <w:jc w:val="center"/>
        </w:trPr>
        <w:tc>
          <w:tcPr>
            <w:tcW w:w="2409" w:type="dxa"/>
          </w:tcPr>
          <w:p w14:paraId="40A2E0F4" w14:textId="77777777" w:rsidR="00BD6692" w:rsidRDefault="00BD6692"/>
        </w:tc>
        <w:tc>
          <w:tcPr>
            <w:tcW w:w="2409" w:type="dxa"/>
          </w:tcPr>
          <w:p w14:paraId="439CBB58" w14:textId="77777777" w:rsidR="00BD6692" w:rsidRDefault="00000000">
            <w:r>
              <w:rPr>
                <w:sz w:val="16"/>
              </w:rPr>
              <w:t>0.010</w:t>
            </w:r>
          </w:p>
        </w:tc>
        <w:tc>
          <w:tcPr>
            <w:tcW w:w="2409" w:type="dxa"/>
          </w:tcPr>
          <w:p w14:paraId="6ECBFC7A" w14:textId="77777777" w:rsidR="00BD6692" w:rsidRDefault="00000000">
            <w:r>
              <w:rPr>
                <w:sz w:val="16"/>
              </w:rPr>
              <w:t>0.8809</w:t>
            </w:r>
          </w:p>
        </w:tc>
        <w:tc>
          <w:tcPr>
            <w:tcW w:w="2409" w:type="dxa"/>
          </w:tcPr>
          <w:p w14:paraId="22A1C889" w14:textId="77777777" w:rsidR="00BD6692" w:rsidRDefault="00000000">
            <w:r>
              <w:rPr>
                <w:sz w:val="16"/>
              </w:rPr>
              <w:t>563.1</w:t>
            </w:r>
          </w:p>
        </w:tc>
      </w:tr>
      <w:tr w:rsidR="00BD6692" w14:paraId="1759D387" w14:textId="77777777">
        <w:trPr>
          <w:jc w:val="center"/>
        </w:trPr>
        <w:tc>
          <w:tcPr>
            <w:tcW w:w="2409" w:type="dxa"/>
          </w:tcPr>
          <w:p w14:paraId="42C60973" w14:textId="77777777" w:rsidR="00BD6692" w:rsidRDefault="00BD6692"/>
        </w:tc>
        <w:tc>
          <w:tcPr>
            <w:tcW w:w="2409" w:type="dxa"/>
          </w:tcPr>
          <w:p w14:paraId="42655BAA" w14:textId="77777777" w:rsidR="00BD6692" w:rsidRDefault="00000000">
            <w:r>
              <w:rPr>
                <w:sz w:val="16"/>
              </w:rPr>
              <w:t>0.020</w:t>
            </w:r>
          </w:p>
        </w:tc>
        <w:tc>
          <w:tcPr>
            <w:tcW w:w="2409" w:type="dxa"/>
          </w:tcPr>
          <w:p w14:paraId="457A6F42" w14:textId="77777777" w:rsidR="00BD6692" w:rsidRDefault="00000000">
            <w:r>
              <w:rPr>
                <w:sz w:val="16"/>
              </w:rPr>
              <w:t>0.8809</w:t>
            </w:r>
          </w:p>
        </w:tc>
        <w:tc>
          <w:tcPr>
            <w:tcW w:w="2409" w:type="dxa"/>
          </w:tcPr>
          <w:p w14:paraId="050B2367" w14:textId="77777777" w:rsidR="00BD6692" w:rsidRDefault="00000000">
            <w:r>
              <w:rPr>
                <w:sz w:val="16"/>
              </w:rPr>
              <w:t>563.8</w:t>
            </w:r>
          </w:p>
        </w:tc>
      </w:tr>
      <w:tr w:rsidR="00BD6692" w14:paraId="2C4382D5" w14:textId="77777777">
        <w:trPr>
          <w:jc w:val="center"/>
        </w:trPr>
        <w:tc>
          <w:tcPr>
            <w:tcW w:w="2409" w:type="dxa"/>
          </w:tcPr>
          <w:p w14:paraId="6C14A2DB" w14:textId="77777777" w:rsidR="00BD6692" w:rsidRDefault="00BD6692"/>
        </w:tc>
        <w:tc>
          <w:tcPr>
            <w:tcW w:w="2409" w:type="dxa"/>
          </w:tcPr>
          <w:p w14:paraId="6EB889F7" w14:textId="77777777" w:rsidR="00BD6692" w:rsidRDefault="00000000">
            <w:r>
              <w:rPr>
                <w:sz w:val="16"/>
              </w:rPr>
              <w:t>0.050</w:t>
            </w:r>
          </w:p>
        </w:tc>
        <w:tc>
          <w:tcPr>
            <w:tcW w:w="2409" w:type="dxa"/>
          </w:tcPr>
          <w:p w14:paraId="3891C3D7" w14:textId="77777777" w:rsidR="00BD6692" w:rsidRDefault="00000000">
            <w:r>
              <w:rPr>
                <w:sz w:val="16"/>
              </w:rPr>
              <w:t>0.8824</w:t>
            </w:r>
          </w:p>
        </w:tc>
        <w:tc>
          <w:tcPr>
            <w:tcW w:w="2409" w:type="dxa"/>
          </w:tcPr>
          <w:p w14:paraId="4B12D35D" w14:textId="77777777" w:rsidR="00BD6692" w:rsidRDefault="00000000">
            <w:r>
              <w:rPr>
                <w:sz w:val="16"/>
              </w:rPr>
              <w:t>557.8</w:t>
            </w:r>
          </w:p>
        </w:tc>
      </w:tr>
      <w:tr w:rsidR="00BD6692" w14:paraId="44523B65" w14:textId="77777777">
        <w:trPr>
          <w:jc w:val="center"/>
        </w:trPr>
        <w:tc>
          <w:tcPr>
            <w:tcW w:w="2409" w:type="dxa"/>
          </w:tcPr>
          <w:p w14:paraId="34FEFC5F" w14:textId="77777777" w:rsidR="00BD6692" w:rsidRDefault="00000000">
            <w:r>
              <w:rPr>
                <w:sz w:val="16"/>
              </w:rPr>
              <w:t>Leukemia</w:t>
            </w:r>
          </w:p>
        </w:tc>
        <w:tc>
          <w:tcPr>
            <w:tcW w:w="2409" w:type="dxa"/>
          </w:tcPr>
          <w:p w14:paraId="35249DEE" w14:textId="77777777" w:rsidR="00BD6692" w:rsidRDefault="00000000">
            <w:r>
              <w:rPr>
                <w:sz w:val="16"/>
              </w:rPr>
              <w:t>0.000</w:t>
            </w:r>
          </w:p>
        </w:tc>
        <w:tc>
          <w:tcPr>
            <w:tcW w:w="2409" w:type="dxa"/>
          </w:tcPr>
          <w:p w14:paraId="58CB8FFF" w14:textId="77777777" w:rsidR="00BD6692" w:rsidRDefault="00000000">
            <w:r>
              <w:rPr>
                <w:b/>
                <w:sz w:val="16"/>
              </w:rPr>
              <w:t>0.9860</w:t>
            </w:r>
          </w:p>
        </w:tc>
        <w:tc>
          <w:tcPr>
            <w:tcW w:w="2409" w:type="dxa"/>
          </w:tcPr>
          <w:p w14:paraId="14600FFE" w14:textId="77777777" w:rsidR="00BD6692" w:rsidRDefault="00000000">
            <w:r>
              <w:rPr>
                <w:sz w:val="16"/>
              </w:rPr>
              <w:t>1441.4</w:t>
            </w:r>
          </w:p>
        </w:tc>
      </w:tr>
      <w:tr w:rsidR="00BD6692" w14:paraId="7CF1D8F3" w14:textId="77777777">
        <w:trPr>
          <w:jc w:val="center"/>
        </w:trPr>
        <w:tc>
          <w:tcPr>
            <w:tcW w:w="2409" w:type="dxa"/>
          </w:tcPr>
          <w:p w14:paraId="21BD6D68" w14:textId="77777777" w:rsidR="00BD6692" w:rsidRDefault="00BD6692"/>
        </w:tc>
        <w:tc>
          <w:tcPr>
            <w:tcW w:w="2409" w:type="dxa"/>
          </w:tcPr>
          <w:p w14:paraId="7B1AEED7" w14:textId="77777777" w:rsidR="00BD6692" w:rsidRDefault="00000000">
            <w:r>
              <w:rPr>
                <w:sz w:val="16"/>
              </w:rPr>
              <w:t>0.001</w:t>
            </w:r>
          </w:p>
        </w:tc>
        <w:tc>
          <w:tcPr>
            <w:tcW w:w="2409" w:type="dxa"/>
          </w:tcPr>
          <w:p w14:paraId="5349B9EC" w14:textId="77777777" w:rsidR="00BD6692" w:rsidRDefault="00000000">
            <w:r>
              <w:rPr>
                <w:sz w:val="16"/>
              </w:rPr>
              <w:t>0.9860</w:t>
            </w:r>
          </w:p>
        </w:tc>
        <w:tc>
          <w:tcPr>
            <w:tcW w:w="2409" w:type="dxa"/>
          </w:tcPr>
          <w:p w14:paraId="4E6E6A53" w14:textId="77777777" w:rsidR="00BD6692" w:rsidRDefault="00000000">
            <w:r>
              <w:rPr>
                <w:sz w:val="16"/>
              </w:rPr>
              <w:t>939.7</w:t>
            </w:r>
          </w:p>
        </w:tc>
      </w:tr>
      <w:tr w:rsidR="00BD6692" w14:paraId="300FDE3F" w14:textId="77777777">
        <w:trPr>
          <w:jc w:val="center"/>
        </w:trPr>
        <w:tc>
          <w:tcPr>
            <w:tcW w:w="2409" w:type="dxa"/>
          </w:tcPr>
          <w:p w14:paraId="651CEA92" w14:textId="77777777" w:rsidR="00BD6692" w:rsidRDefault="00BD6692"/>
        </w:tc>
        <w:tc>
          <w:tcPr>
            <w:tcW w:w="2409" w:type="dxa"/>
          </w:tcPr>
          <w:p w14:paraId="215FCC77" w14:textId="77777777" w:rsidR="00BD6692" w:rsidRDefault="00000000">
            <w:r>
              <w:rPr>
                <w:sz w:val="16"/>
              </w:rPr>
              <w:t>0.005</w:t>
            </w:r>
          </w:p>
        </w:tc>
        <w:tc>
          <w:tcPr>
            <w:tcW w:w="2409" w:type="dxa"/>
          </w:tcPr>
          <w:p w14:paraId="7333BA82" w14:textId="77777777" w:rsidR="00BD6692" w:rsidRDefault="00000000">
            <w:r>
              <w:rPr>
                <w:sz w:val="16"/>
              </w:rPr>
              <w:t>0.9860</w:t>
            </w:r>
          </w:p>
        </w:tc>
        <w:tc>
          <w:tcPr>
            <w:tcW w:w="2409" w:type="dxa"/>
          </w:tcPr>
          <w:p w14:paraId="2286FFCB" w14:textId="77777777" w:rsidR="00BD6692" w:rsidRDefault="00000000">
            <w:r>
              <w:rPr>
                <w:sz w:val="16"/>
              </w:rPr>
              <w:t>939.7</w:t>
            </w:r>
          </w:p>
        </w:tc>
      </w:tr>
      <w:tr w:rsidR="00BD6692" w14:paraId="1DFEC8AD" w14:textId="77777777">
        <w:trPr>
          <w:jc w:val="center"/>
        </w:trPr>
        <w:tc>
          <w:tcPr>
            <w:tcW w:w="2409" w:type="dxa"/>
          </w:tcPr>
          <w:p w14:paraId="6BCDE602" w14:textId="77777777" w:rsidR="00BD6692" w:rsidRDefault="00BD6692"/>
        </w:tc>
        <w:tc>
          <w:tcPr>
            <w:tcW w:w="2409" w:type="dxa"/>
          </w:tcPr>
          <w:p w14:paraId="54FDD3BC" w14:textId="77777777" w:rsidR="00BD6692" w:rsidRDefault="00000000">
            <w:r>
              <w:rPr>
                <w:sz w:val="16"/>
              </w:rPr>
              <w:t>0.010</w:t>
            </w:r>
          </w:p>
        </w:tc>
        <w:tc>
          <w:tcPr>
            <w:tcW w:w="2409" w:type="dxa"/>
          </w:tcPr>
          <w:p w14:paraId="28B0BAA0" w14:textId="77777777" w:rsidR="00BD6692" w:rsidRDefault="00000000">
            <w:r>
              <w:rPr>
                <w:sz w:val="16"/>
              </w:rPr>
              <w:t>0.9860</w:t>
            </w:r>
          </w:p>
        </w:tc>
        <w:tc>
          <w:tcPr>
            <w:tcW w:w="2409" w:type="dxa"/>
          </w:tcPr>
          <w:p w14:paraId="1EF4521C" w14:textId="77777777" w:rsidR="00BD6692" w:rsidRDefault="00000000">
            <w:r>
              <w:rPr>
                <w:sz w:val="16"/>
              </w:rPr>
              <w:t>939.7</w:t>
            </w:r>
          </w:p>
        </w:tc>
      </w:tr>
      <w:tr w:rsidR="00BD6692" w14:paraId="2961C470" w14:textId="77777777">
        <w:trPr>
          <w:jc w:val="center"/>
        </w:trPr>
        <w:tc>
          <w:tcPr>
            <w:tcW w:w="2409" w:type="dxa"/>
          </w:tcPr>
          <w:p w14:paraId="526559C8" w14:textId="77777777" w:rsidR="00BD6692" w:rsidRDefault="00BD6692"/>
        </w:tc>
        <w:tc>
          <w:tcPr>
            <w:tcW w:w="2409" w:type="dxa"/>
          </w:tcPr>
          <w:p w14:paraId="15322BB2" w14:textId="77777777" w:rsidR="00BD6692" w:rsidRDefault="00000000">
            <w:r>
              <w:rPr>
                <w:sz w:val="16"/>
              </w:rPr>
              <w:t>0.020</w:t>
            </w:r>
          </w:p>
        </w:tc>
        <w:tc>
          <w:tcPr>
            <w:tcW w:w="2409" w:type="dxa"/>
          </w:tcPr>
          <w:p w14:paraId="40C2FD91" w14:textId="77777777" w:rsidR="00BD6692" w:rsidRDefault="00000000">
            <w:r>
              <w:rPr>
                <w:sz w:val="16"/>
              </w:rPr>
              <w:t>0.9860</w:t>
            </w:r>
          </w:p>
        </w:tc>
        <w:tc>
          <w:tcPr>
            <w:tcW w:w="2409" w:type="dxa"/>
          </w:tcPr>
          <w:p w14:paraId="13867C78" w14:textId="77777777" w:rsidR="00BD6692" w:rsidRDefault="00000000">
            <w:r>
              <w:rPr>
                <w:sz w:val="16"/>
              </w:rPr>
              <w:t>939.7</w:t>
            </w:r>
          </w:p>
        </w:tc>
      </w:tr>
      <w:tr w:rsidR="00BD6692" w14:paraId="046207FA" w14:textId="77777777">
        <w:trPr>
          <w:jc w:val="center"/>
        </w:trPr>
        <w:tc>
          <w:tcPr>
            <w:tcW w:w="2409" w:type="dxa"/>
          </w:tcPr>
          <w:p w14:paraId="26B9C30C" w14:textId="77777777" w:rsidR="00BD6692" w:rsidRDefault="00BD6692"/>
        </w:tc>
        <w:tc>
          <w:tcPr>
            <w:tcW w:w="2409" w:type="dxa"/>
          </w:tcPr>
          <w:p w14:paraId="3F7C6C57" w14:textId="77777777" w:rsidR="00BD6692" w:rsidRDefault="00000000">
            <w:r>
              <w:rPr>
                <w:sz w:val="16"/>
              </w:rPr>
              <w:t>0.050</w:t>
            </w:r>
          </w:p>
        </w:tc>
        <w:tc>
          <w:tcPr>
            <w:tcW w:w="2409" w:type="dxa"/>
          </w:tcPr>
          <w:p w14:paraId="23551C4D" w14:textId="77777777" w:rsidR="00BD6692" w:rsidRDefault="00000000">
            <w:r>
              <w:rPr>
                <w:sz w:val="16"/>
              </w:rPr>
              <w:t>0.9860</w:t>
            </w:r>
          </w:p>
        </w:tc>
        <w:tc>
          <w:tcPr>
            <w:tcW w:w="2409" w:type="dxa"/>
          </w:tcPr>
          <w:p w14:paraId="132B6F85" w14:textId="77777777" w:rsidR="00BD6692" w:rsidRDefault="00000000">
            <w:r>
              <w:rPr>
                <w:sz w:val="16"/>
              </w:rPr>
              <w:t>939.7</w:t>
            </w:r>
          </w:p>
        </w:tc>
      </w:tr>
      <w:tr w:rsidR="00BD6692" w14:paraId="2F0D90FD" w14:textId="77777777">
        <w:trPr>
          <w:jc w:val="center"/>
        </w:trPr>
        <w:tc>
          <w:tcPr>
            <w:tcW w:w="2409" w:type="dxa"/>
          </w:tcPr>
          <w:p w14:paraId="3FD8C050" w14:textId="77777777" w:rsidR="00BD6692" w:rsidRDefault="00000000">
            <w:r>
              <w:rPr>
                <w:sz w:val="16"/>
              </w:rPr>
              <w:t>Sonar</w:t>
            </w:r>
          </w:p>
        </w:tc>
        <w:tc>
          <w:tcPr>
            <w:tcW w:w="2409" w:type="dxa"/>
          </w:tcPr>
          <w:p w14:paraId="79568344" w14:textId="77777777" w:rsidR="00BD6692" w:rsidRDefault="00000000">
            <w:r>
              <w:rPr>
                <w:sz w:val="16"/>
              </w:rPr>
              <w:t>0.000</w:t>
            </w:r>
          </w:p>
        </w:tc>
        <w:tc>
          <w:tcPr>
            <w:tcW w:w="2409" w:type="dxa"/>
          </w:tcPr>
          <w:p w14:paraId="06F6CF7A" w14:textId="77777777" w:rsidR="00BD6692" w:rsidRDefault="00000000">
            <w:r>
              <w:rPr>
                <w:b/>
                <w:sz w:val="16"/>
              </w:rPr>
              <w:t>0.8951</w:t>
            </w:r>
          </w:p>
        </w:tc>
        <w:tc>
          <w:tcPr>
            <w:tcW w:w="2409" w:type="dxa"/>
          </w:tcPr>
          <w:p w14:paraId="458233E4" w14:textId="77777777" w:rsidR="00BD6692" w:rsidRDefault="00000000">
            <w:r>
              <w:rPr>
                <w:sz w:val="16"/>
              </w:rPr>
              <w:t>19.0</w:t>
            </w:r>
          </w:p>
        </w:tc>
      </w:tr>
      <w:tr w:rsidR="00BD6692" w14:paraId="4D0E64AC" w14:textId="77777777">
        <w:trPr>
          <w:jc w:val="center"/>
        </w:trPr>
        <w:tc>
          <w:tcPr>
            <w:tcW w:w="2409" w:type="dxa"/>
          </w:tcPr>
          <w:p w14:paraId="3680079D" w14:textId="77777777" w:rsidR="00BD6692" w:rsidRDefault="00BD6692"/>
        </w:tc>
        <w:tc>
          <w:tcPr>
            <w:tcW w:w="2409" w:type="dxa"/>
          </w:tcPr>
          <w:p w14:paraId="68B0D35F" w14:textId="77777777" w:rsidR="00BD6692" w:rsidRDefault="00000000">
            <w:r>
              <w:rPr>
                <w:sz w:val="16"/>
              </w:rPr>
              <w:t>0.001</w:t>
            </w:r>
          </w:p>
        </w:tc>
        <w:tc>
          <w:tcPr>
            <w:tcW w:w="2409" w:type="dxa"/>
          </w:tcPr>
          <w:p w14:paraId="62A9CC56" w14:textId="77777777" w:rsidR="00BD6692" w:rsidRDefault="00000000">
            <w:r>
              <w:rPr>
                <w:sz w:val="16"/>
              </w:rPr>
              <w:t>0.8947</w:t>
            </w:r>
          </w:p>
        </w:tc>
        <w:tc>
          <w:tcPr>
            <w:tcW w:w="2409" w:type="dxa"/>
          </w:tcPr>
          <w:p w14:paraId="2710DD81" w14:textId="77777777" w:rsidR="00BD6692" w:rsidRDefault="00000000">
            <w:r>
              <w:rPr>
                <w:sz w:val="16"/>
              </w:rPr>
              <w:t>19.5</w:t>
            </w:r>
          </w:p>
        </w:tc>
      </w:tr>
      <w:tr w:rsidR="00BD6692" w14:paraId="0E8A947D" w14:textId="77777777">
        <w:trPr>
          <w:jc w:val="center"/>
        </w:trPr>
        <w:tc>
          <w:tcPr>
            <w:tcW w:w="2409" w:type="dxa"/>
          </w:tcPr>
          <w:p w14:paraId="3C38E6E9" w14:textId="77777777" w:rsidR="00BD6692" w:rsidRDefault="00BD6692"/>
        </w:tc>
        <w:tc>
          <w:tcPr>
            <w:tcW w:w="2409" w:type="dxa"/>
          </w:tcPr>
          <w:p w14:paraId="6DFF5CF9" w14:textId="77777777" w:rsidR="00BD6692" w:rsidRDefault="00000000">
            <w:r>
              <w:rPr>
                <w:sz w:val="16"/>
              </w:rPr>
              <w:t>0.005</w:t>
            </w:r>
          </w:p>
        </w:tc>
        <w:tc>
          <w:tcPr>
            <w:tcW w:w="2409" w:type="dxa"/>
          </w:tcPr>
          <w:p w14:paraId="789E9E9C" w14:textId="77777777" w:rsidR="00BD6692" w:rsidRDefault="00000000">
            <w:r>
              <w:rPr>
                <w:sz w:val="16"/>
              </w:rPr>
              <w:t>0.8930</w:t>
            </w:r>
          </w:p>
        </w:tc>
        <w:tc>
          <w:tcPr>
            <w:tcW w:w="2409" w:type="dxa"/>
          </w:tcPr>
          <w:p w14:paraId="7837C4EC" w14:textId="77777777" w:rsidR="00BD6692" w:rsidRDefault="00000000">
            <w:r>
              <w:rPr>
                <w:sz w:val="16"/>
              </w:rPr>
              <w:t>18.7</w:t>
            </w:r>
          </w:p>
        </w:tc>
      </w:tr>
      <w:tr w:rsidR="00BD6692" w14:paraId="5C270A61" w14:textId="77777777">
        <w:trPr>
          <w:jc w:val="center"/>
        </w:trPr>
        <w:tc>
          <w:tcPr>
            <w:tcW w:w="2409" w:type="dxa"/>
          </w:tcPr>
          <w:p w14:paraId="756F3189" w14:textId="77777777" w:rsidR="00BD6692" w:rsidRDefault="00BD6692"/>
        </w:tc>
        <w:tc>
          <w:tcPr>
            <w:tcW w:w="2409" w:type="dxa"/>
          </w:tcPr>
          <w:p w14:paraId="45CC4277" w14:textId="77777777" w:rsidR="00BD6692" w:rsidRDefault="00000000">
            <w:r>
              <w:rPr>
                <w:sz w:val="16"/>
              </w:rPr>
              <w:t>0.010</w:t>
            </w:r>
          </w:p>
        </w:tc>
        <w:tc>
          <w:tcPr>
            <w:tcW w:w="2409" w:type="dxa"/>
          </w:tcPr>
          <w:p w14:paraId="481EA612" w14:textId="77777777" w:rsidR="00BD6692" w:rsidRDefault="00000000">
            <w:r>
              <w:rPr>
                <w:sz w:val="16"/>
              </w:rPr>
              <w:t>0.8940</w:t>
            </w:r>
          </w:p>
        </w:tc>
        <w:tc>
          <w:tcPr>
            <w:tcW w:w="2409" w:type="dxa"/>
          </w:tcPr>
          <w:p w14:paraId="5AD5EE62" w14:textId="77777777" w:rsidR="00BD6692" w:rsidRDefault="00000000">
            <w:r>
              <w:rPr>
                <w:sz w:val="16"/>
              </w:rPr>
              <w:t>19.1</w:t>
            </w:r>
          </w:p>
        </w:tc>
      </w:tr>
      <w:tr w:rsidR="00BD6692" w14:paraId="6B2D94F5" w14:textId="77777777">
        <w:trPr>
          <w:jc w:val="center"/>
        </w:trPr>
        <w:tc>
          <w:tcPr>
            <w:tcW w:w="2409" w:type="dxa"/>
          </w:tcPr>
          <w:p w14:paraId="60C610D7" w14:textId="77777777" w:rsidR="00BD6692" w:rsidRDefault="00BD6692"/>
        </w:tc>
        <w:tc>
          <w:tcPr>
            <w:tcW w:w="2409" w:type="dxa"/>
          </w:tcPr>
          <w:p w14:paraId="2980EDA3" w14:textId="77777777" w:rsidR="00BD6692" w:rsidRDefault="00000000">
            <w:r>
              <w:rPr>
                <w:sz w:val="16"/>
              </w:rPr>
              <w:t>0.020</w:t>
            </w:r>
          </w:p>
        </w:tc>
        <w:tc>
          <w:tcPr>
            <w:tcW w:w="2409" w:type="dxa"/>
          </w:tcPr>
          <w:p w14:paraId="52293E69" w14:textId="77777777" w:rsidR="00BD6692" w:rsidRDefault="00000000">
            <w:r>
              <w:rPr>
                <w:sz w:val="16"/>
              </w:rPr>
              <w:t>0.8943</w:t>
            </w:r>
          </w:p>
        </w:tc>
        <w:tc>
          <w:tcPr>
            <w:tcW w:w="2409" w:type="dxa"/>
          </w:tcPr>
          <w:p w14:paraId="134C24D4" w14:textId="77777777" w:rsidR="00BD6692" w:rsidRDefault="00000000">
            <w:r>
              <w:rPr>
                <w:sz w:val="16"/>
              </w:rPr>
              <w:t>18.4</w:t>
            </w:r>
          </w:p>
        </w:tc>
      </w:tr>
      <w:tr w:rsidR="00BD6692" w14:paraId="7DC76648" w14:textId="77777777">
        <w:trPr>
          <w:jc w:val="center"/>
        </w:trPr>
        <w:tc>
          <w:tcPr>
            <w:tcW w:w="2409" w:type="dxa"/>
          </w:tcPr>
          <w:p w14:paraId="4EB860D5" w14:textId="77777777" w:rsidR="00BD6692" w:rsidRDefault="00BD6692"/>
        </w:tc>
        <w:tc>
          <w:tcPr>
            <w:tcW w:w="2409" w:type="dxa"/>
          </w:tcPr>
          <w:p w14:paraId="12679F87" w14:textId="77777777" w:rsidR="00BD6692" w:rsidRDefault="00000000">
            <w:r>
              <w:rPr>
                <w:sz w:val="16"/>
              </w:rPr>
              <w:t>0.050</w:t>
            </w:r>
          </w:p>
        </w:tc>
        <w:tc>
          <w:tcPr>
            <w:tcW w:w="2409" w:type="dxa"/>
          </w:tcPr>
          <w:p w14:paraId="2C5FB0D9" w14:textId="77777777" w:rsidR="00BD6692" w:rsidRDefault="00000000">
            <w:r>
              <w:rPr>
                <w:sz w:val="16"/>
              </w:rPr>
              <w:t>0.8934</w:t>
            </w:r>
          </w:p>
        </w:tc>
        <w:tc>
          <w:tcPr>
            <w:tcW w:w="2409" w:type="dxa"/>
          </w:tcPr>
          <w:p w14:paraId="6E102E26" w14:textId="77777777" w:rsidR="00BD6692" w:rsidRDefault="00000000">
            <w:r>
              <w:rPr>
                <w:sz w:val="16"/>
              </w:rPr>
              <w:t>17.2</w:t>
            </w:r>
          </w:p>
        </w:tc>
      </w:tr>
      <w:tr w:rsidR="00BD6692" w14:paraId="74D10435" w14:textId="77777777">
        <w:trPr>
          <w:jc w:val="center"/>
        </w:trPr>
        <w:tc>
          <w:tcPr>
            <w:tcW w:w="2409" w:type="dxa"/>
          </w:tcPr>
          <w:p w14:paraId="65ABC95F" w14:textId="77777777" w:rsidR="00BD6692" w:rsidRDefault="00000000">
            <w:r>
              <w:rPr>
                <w:sz w:val="16"/>
              </w:rPr>
              <w:t>WDBC</w:t>
            </w:r>
          </w:p>
        </w:tc>
        <w:tc>
          <w:tcPr>
            <w:tcW w:w="2409" w:type="dxa"/>
          </w:tcPr>
          <w:p w14:paraId="0A592D0A" w14:textId="77777777" w:rsidR="00BD6692" w:rsidRDefault="00000000">
            <w:r>
              <w:rPr>
                <w:sz w:val="16"/>
              </w:rPr>
              <w:t>0.000</w:t>
            </w:r>
          </w:p>
        </w:tc>
        <w:tc>
          <w:tcPr>
            <w:tcW w:w="2409" w:type="dxa"/>
          </w:tcPr>
          <w:p w14:paraId="1A217ED9" w14:textId="77777777" w:rsidR="00BD6692" w:rsidRDefault="00000000">
            <w:r>
              <w:rPr>
                <w:sz w:val="16"/>
              </w:rPr>
              <w:t>0.9787</w:t>
            </w:r>
          </w:p>
        </w:tc>
        <w:tc>
          <w:tcPr>
            <w:tcW w:w="2409" w:type="dxa"/>
          </w:tcPr>
          <w:p w14:paraId="120C16BD" w14:textId="77777777" w:rsidR="00BD6692" w:rsidRDefault="00000000">
            <w:r>
              <w:rPr>
                <w:sz w:val="16"/>
              </w:rPr>
              <w:t>13.7</w:t>
            </w:r>
          </w:p>
        </w:tc>
      </w:tr>
      <w:tr w:rsidR="00BD6692" w14:paraId="00631098" w14:textId="77777777">
        <w:trPr>
          <w:jc w:val="center"/>
        </w:trPr>
        <w:tc>
          <w:tcPr>
            <w:tcW w:w="2409" w:type="dxa"/>
          </w:tcPr>
          <w:p w14:paraId="119B6443" w14:textId="77777777" w:rsidR="00BD6692" w:rsidRDefault="00BD6692"/>
        </w:tc>
        <w:tc>
          <w:tcPr>
            <w:tcW w:w="2409" w:type="dxa"/>
          </w:tcPr>
          <w:p w14:paraId="11620D53" w14:textId="77777777" w:rsidR="00BD6692" w:rsidRDefault="00000000">
            <w:r>
              <w:rPr>
                <w:sz w:val="16"/>
              </w:rPr>
              <w:t>0.001</w:t>
            </w:r>
          </w:p>
        </w:tc>
        <w:tc>
          <w:tcPr>
            <w:tcW w:w="2409" w:type="dxa"/>
          </w:tcPr>
          <w:p w14:paraId="79A5D85B" w14:textId="77777777" w:rsidR="00BD6692" w:rsidRDefault="00000000">
            <w:r>
              <w:rPr>
                <w:sz w:val="16"/>
              </w:rPr>
              <w:t>0.9793</w:t>
            </w:r>
          </w:p>
        </w:tc>
        <w:tc>
          <w:tcPr>
            <w:tcW w:w="2409" w:type="dxa"/>
          </w:tcPr>
          <w:p w14:paraId="6A6A0588" w14:textId="77777777" w:rsidR="00BD6692" w:rsidRDefault="00000000">
            <w:r>
              <w:rPr>
                <w:sz w:val="16"/>
              </w:rPr>
              <w:t>12.4</w:t>
            </w:r>
          </w:p>
        </w:tc>
      </w:tr>
      <w:tr w:rsidR="00BD6692" w14:paraId="7592B904" w14:textId="77777777">
        <w:trPr>
          <w:jc w:val="center"/>
        </w:trPr>
        <w:tc>
          <w:tcPr>
            <w:tcW w:w="2409" w:type="dxa"/>
          </w:tcPr>
          <w:p w14:paraId="7380570E" w14:textId="77777777" w:rsidR="00BD6692" w:rsidRDefault="00BD6692"/>
        </w:tc>
        <w:tc>
          <w:tcPr>
            <w:tcW w:w="2409" w:type="dxa"/>
          </w:tcPr>
          <w:p w14:paraId="1D98AB00" w14:textId="77777777" w:rsidR="00BD6692" w:rsidRDefault="00000000">
            <w:r>
              <w:rPr>
                <w:sz w:val="16"/>
              </w:rPr>
              <w:t>0.005</w:t>
            </w:r>
          </w:p>
        </w:tc>
        <w:tc>
          <w:tcPr>
            <w:tcW w:w="2409" w:type="dxa"/>
          </w:tcPr>
          <w:p w14:paraId="04E4EAE8" w14:textId="77777777" w:rsidR="00BD6692" w:rsidRDefault="00000000">
            <w:r>
              <w:rPr>
                <w:sz w:val="16"/>
              </w:rPr>
              <w:t>0.9793</w:t>
            </w:r>
          </w:p>
        </w:tc>
        <w:tc>
          <w:tcPr>
            <w:tcW w:w="2409" w:type="dxa"/>
          </w:tcPr>
          <w:p w14:paraId="5D1479D5" w14:textId="77777777" w:rsidR="00BD6692" w:rsidRDefault="00000000">
            <w:r>
              <w:rPr>
                <w:sz w:val="16"/>
              </w:rPr>
              <w:t>12.4</w:t>
            </w:r>
          </w:p>
        </w:tc>
      </w:tr>
      <w:tr w:rsidR="00BD6692" w14:paraId="3A9F4C59" w14:textId="77777777">
        <w:trPr>
          <w:jc w:val="center"/>
        </w:trPr>
        <w:tc>
          <w:tcPr>
            <w:tcW w:w="2409" w:type="dxa"/>
          </w:tcPr>
          <w:p w14:paraId="18D0CA16" w14:textId="77777777" w:rsidR="00BD6692" w:rsidRDefault="00BD6692"/>
        </w:tc>
        <w:tc>
          <w:tcPr>
            <w:tcW w:w="2409" w:type="dxa"/>
          </w:tcPr>
          <w:p w14:paraId="1CE57C98" w14:textId="77777777" w:rsidR="00BD6692" w:rsidRDefault="00000000">
            <w:r>
              <w:rPr>
                <w:sz w:val="16"/>
              </w:rPr>
              <w:t>0.010</w:t>
            </w:r>
          </w:p>
        </w:tc>
        <w:tc>
          <w:tcPr>
            <w:tcW w:w="2409" w:type="dxa"/>
          </w:tcPr>
          <w:p w14:paraId="2AE99B74" w14:textId="77777777" w:rsidR="00BD6692" w:rsidRDefault="00000000">
            <w:r>
              <w:rPr>
                <w:b/>
                <w:sz w:val="16"/>
              </w:rPr>
              <w:t>0.9794</w:t>
            </w:r>
          </w:p>
        </w:tc>
        <w:tc>
          <w:tcPr>
            <w:tcW w:w="2409" w:type="dxa"/>
          </w:tcPr>
          <w:p w14:paraId="5EFD6883" w14:textId="77777777" w:rsidR="00BD6692" w:rsidRDefault="00000000">
            <w:r>
              <w:rPr>
                <w:sz w:val="16"/>
              </w:rPr>
              <w:t>11.8</w:t>
            </w:r>
          </w:p>
        </w:tc>
      </w:tr>
      <w:tr w:rsidR="00BD6692" w14:paraId="029F43B6" w14:textId="77777777">
        <w:trPr>
          <w:jc w:val="center"/>
        </w:trPr>
        <w:tc>
          <w:tcPr>
            <w:tcW w:w="2409" w:type="dxa"/>
          </w:tcPr>
          <w:p w14:paraId="0C40B53F" w14:textId="77777777" w:rsidR="00BD6692" w:rsidRDefault="00BD6692"/>
        </w:tc>
        <w:tc>
          <w:tcPr>
            <w:tcW w:w="2409" w:type="dxa"/>
          </w:tcPr>
          <w:p w14:paraId="2975ED3B" w14:textId="77777777" w:rsidR="00BD6692" w:rsidRDefault="00000000">
            <w:r>
              <w:rPr>
                <w:sz w:val="16"/>
              </w:rPr>
              <w:t>0.020</w:t>
            </w:r>
          </w:p>
        </w:tc>
        <w:tc>
          <w:tcPr>
            <w:tcW w:w="2409" w:type="dxa"/>
          </w:tcPr>
          <w:p w14:paraId="2C1AC4E1" w14:textId="77777777" w:rsidR="00BD6692" w:rsidRDefault="00000000">
            <w:r>
              <w:rPr>
                <w:sz w:val="16"/>
              </w:rPr>
              <w:t>0.9785</w:t>
            </w:r>
          </w:p>
        </w:tc>
        <w:tc>
          <w:tcPr>
            <w:tcW w:w="2409" w:type="dxa"/>
          </w:tcPr>
          <w:p w14:paraId="19FFBA6A" w14:textId="77777777" w:rsidR="00BD6692" w:rsidRDefault="00000000">
            <w:r>
              <w:rPr>
                <w:sz w:val="16"/>
              </w:rPr>
              <w:t>10.5</w:t>
            </w:r>
          </w:p>
        </w:tc>
      </w:tr>
      <w:tr w:rsidR="00BD6692" w14:paraId="3796B91E" w14:textId="77777777">
        <w:trPr>
          <w:jc w:val="center"/>
        </w:trPr>
        <w:tc>
          <w:tcPr>
            <w:tcW w:w="2409" w:type="dxa"/>
          </w:tcPr>
          <w:p w14:paraId="32F5505F" w14:textId="77777777" w:rsidR="00BD6692" w:rsidRDefault="00BD6692"/>
        </w:tc>
        <w:tc>
          <w:tcPr>
            <w:tcW w:w="2409" w:type="dxa"/>
          </w:tcPr>
          <w:p w14:paraId="08190949" w14:textId="77777777" w:rsidR="00BD6692" w:rsidRDefault="00000000">
            <w:r>
              <w:rPr>
                <w:sz w:val="16"/>
              </w:rPr>
              <w:t>0.050</w:t>
            </w:r>
          </w:p>
        </w:tc>
        <w:tc>
          <w:tcPr>
            <w:tcW w:w="2409" w:type="dxa"/>
          </w:tcPr>
          <w:p w14:paraId="4385E58C" w14:textId="77777777" w:rsidR="00BD6692" w:rsidRDefault="00000000">
            <w:r>
              <w:rPr>
                <w:sz w:val="16"/>
              </w:rPr>
              <w:t>0.9763</w:t>
            </w:r>
          </w:p>
        </w:tc>
        <w:tc>
          <w:tcPr>
            <w:tcW w:w="2409" w:type="dxa"/>
          </w:tcPr>
          <w:p w14:paraId="02C41643" w14:textId="77777777" w:rsidR="00BD6692" w:rsidRDefault="00000000">
            <w:r>
              <w:rPr>
                <w:sz w:val="16"/>
              </w:rPr>
              <w:t>8.2</w:t>
            </w:r>
          </w:p>
        </w:tc>
      </w:tr>
      <w:tr w:rsidR="00BD6692" w14:paraId="0508F6FC" w14:textId="77777777">
        <w:trPr>
          <w:jc w:val="center"/>
        </w:trPr>
        <w:tc>
          <w:tcPr>
            <w:tcW w:w="2409" w:type="dxa"/>
          </w:tcPr>
          <w:p w14:paraId="2C489742" w14:textId="77777777" w:rsidR="00BD6692" w:rsidRDefault="00000000">
            <w:r>
              <w:rPr>
                <w:sz w:val="16"/>
              </w:rPr>
              <w:t>Zoo</w:t>
            </w:r>
          </w:p>
        </w:tc>
        <w:tc>
          <w:tcPr>
            <w:tcW w:w="2409" w:type="dxa"/>
          </w:tcPr>
          <w:p w14:paraId="77DF83E8" w14:textId="77777777" w:rsidR="00BD6692" w:rsidRDefault="00000000">
            <w:r>
              <w:rPr>
                <w:sz w:val="16"/>
              </w:rPr>
              <w:t>0.000</w:t>
            </w:r>
          </w:p>
        </w:tc>
        <w:tc>
          <w:tcPr>
            <w:tcW w:w="2409" w:type="dxa"/>
          </w:tcPr>
          <w:p w14:paraId="54D45FAE" w14:textId="77777777" w:rsidR="00BD6692" w:rsidRDefault="00000000">
            <w:r>
              <w:rPr>
                <w:b/>
                <w:sz w:val="16"/>
              </w:rPr>
              <w:t>0.9808</w:t>
            </w:r>
          </w:p>
        </w:tc>
        <w:tc>
          <w:tcPr>
            <w:tcW w:w="2409" w:type="dxa"/>
          </w:tcPr>
          <w:p w14:paraId="72676E8C" w14:textId="77777777" w:rsidR="00BD6692" w:rsidRDefault="00000000">
            <w:r>
              <w:rPr>
                <w:sz w:val="16"/>
              </w:rPr>
              <w:t>8.3</w:t>
            </w:r>
          </w:p>
        </w:tc>
      </w:tr>
      <w:tr w:rsidR="00BD6692" w14:paraId="5819866D" w14:textId="77777777">
        <w:trPr>
          <w:jc w:val="center"/>
        </w:trPr>
        <w:tc>
          <w:tcPr>
            <w:tcW w:w="2409" w:type="dxa"/>
          </w:tcPr>
          <w:p w14:paraId="43F7DA45" w14:textId="77777777" w:rsidR="00BD6692" w:rsidRDefault="00BD6692"/>
        </w:tc>
        <w:tc>
          <w:tcPr>
            <w:tcW w:w="2409" w:type="dxa"/>
          </w:tcPr>
          <w:p w14:paraId="167D4FCD" w14:textId="77777777" w:rsidR="00BD6692" w:rsidRDefault="00000000">
            <w:r>
              <w:rPr>
                <w:sz w:val="16"/>
              </w:rPr>
              <w:t>0.001</w:t>
            </w:r>
          </w:p>
        </w:tc>
        <w:tc>
          <w:tcPr>
            <w:tcW w:w="2409" w:type="dxa"/>
          </w:tcPr>
          <w:p w14:paraId="606B30EE" w14:textId="77777777" w:rsidR="00BD6692" w:rsidRDefault="00000000">
            <w:r>
              <w:rPr>
                <w:sz w:val="16"/>
              </w:rPr>
              <w:t>0.9805</w:t>
            </w:r>
          </w:p>
        </w:tc>
        <w:tc>
          <w:tcPr>
            <w:tcW w:w="2409" w:type="dxa"/>
          </w:tcPr>
          <w:p w14:paraId="0B4102EA" w14:textId="77777777" w:rsidR="00BD6692" w:rsidRDefault="00000000">
            <w:r>
              <w:rPr>
                <w:sz w:val="16"/>
              </w:rPr>
              <w:t>7.3</w:t>
            </w:r>
          </w:p>
        </w:tc>
      </w:tr>
      <w:tr w:rsidR="00BD6692" w14:paraId="1478D1E3" w14:textId="77777777">
        <w:trPr>
          <w:jc w:val="center"/>
        </w:trPr>
        <w:tc>
          <w:tcPr>
            <w:tcW w:w="2409" w:type="dxa"/>
          </w:tcPr>
          <w:p w14:paraId="6646DF02" w14:textId="77777777" w:rsidR="00BD6692" w:rsidRDefault="00BD6692"/>
        </w:tc>
        <w:tc>
          <w:tcPr>
            <w:tcW w:w="2409" w:type="dxa"/>
          </w:tcPr>
          <w:p w14:paraId="47E640A5" w14:textId="77777777" w:rsidR="00BD6692" w:rsidRDefault="00000000">
            <w:r>
              <w:rPr>
                <w:sz w:val="16"/>
              </w:rPr>
              <w:t>0.005</w:t>
            </w:r>
          </w:p>
        </w:tc>
        <w:tc>
          <w:tcPr>
            <w:tcW w:w="2409" w:type="dxa"/>
          </w:tcPr>
          <w:p w14:paraId="674AC983" w14:textId="77777777" w:rsidR="00BD6692" w:rsidRDefault="00000000">
            <w:r>
              <w:rPr>
                <w:sz w:val="16"/>
              </w:rPr>
              <w:t>0.9805</w:t>
            </w:r>
          </w:p>
        </w:tc>
        <w:tc>
          <w:tcPr>
            <w:tcW w:w="2409" w:type="dxa"/>
          </w:tcPr>
          <w:p w14:paraId="3B21A30C" w14:textId="77777777" w:rsidR="00BD6692" w:rsidRDefault="00000000">
            <w:r>
              <w:rPr>
                <w:sz w:val="16"/>
              </w:rPr>
              <w:t>6.8</w:t>
            </w:r>
          </w:p>
        </w:tc>
      </w:tr>
      <w:tr w:rsidR="00BD6692" w14:paraId="2B0ABA59" w14:textId="77777777">
        <w:trPr>
          <w:jc w:val="center"/>
        </w:trPr>
        <w:tc>
          <w:tcPr>
            <w:tcW w:w="2409" w:type="dxa"/>
          </w:tcPr>
          <w:p w14:paraId="7A18B2B9" w14:textId="77777777" w:rsidR="00BD6692" w:rsidRDefault="00BD6692"/>
        </w:tc>
        <w:tc>
          <w:tcPr>
            <w:tcW w:w="2409" w:type="dxa"/>
          </w:tcPr>
          <w:p w14:paraId="208D6B6E" w14:textId="77777777" w:rsidR="00BD6692" w:rsidRDefault="00000000">
            <w:r>
              <w:rPr>
                <w:sz w:val="16"/>
              </w:rPr>
              <w:t>0.010</w:t>
            </w:r>
          </w:p>
        </w:tc>
        <w:tc>
          <w:tcPr>
            <w:tcW w:w="2409" w:type="dxa"/>
          </w:tcPr>
          <w:p w14:paraId="6C5F16FA" w14:textId="77777777" w:rsidR="00BD6692" w:rsidRDefault="00000000">
            <w:r>
              <w:rPr>
                <w:sz w:val="16"/>
              </w:rPr>
              <w:t>0.9808</w:t>
            </w:r>
          </w:p>
        </w:tc>
        <w:tc>
          <w:tcPr>
            <w:tcW w:w="2409" w:type="dxa"/>
          </w:tcPr>
          <w:p w14:paraId="1701619E" w14:textId="77777777" w:rsidR="00BD6692" w:rsidRDefault="00000000">
            <w:r>
              <w:rPr>
                <w:sz w:val="16"/>
              </w:rPr>
              <w:t>7.3</w:t>
            </w:r>
          </w:p>
        </w:tc>
      </w:tr>
      <w:tr w:rsidR="00BD6692" w14:paraId="282BEDE7" w14:textId="77777777">
        <w:trPr>
          <w:jc w:val="center"/>
        </w:trPr>
        <w:tc>
          <w:tcPr>
            <w:tcW w:w="2409" w:type="dxa"/>
          </w:tcPr>
          <w:p w14:paraId="559BBAE7" w14:textId="77777777" w:rsidR="00BD6692" w:rsidRDefault="00BD6692"/>
        </w:tc>
        <w:tc>
          <w:tcPr>
            <w:tcW w:w="2409" w:type="dxa"/>
          </w:tcPr>
          <w:p w14:paraId="525E1033" w14:textId="77777777" w:rsidR="00BD6692" w:rsidRDefault="00000000">
            <w:r>
              <w:rPr>
                <w:sz w:val="16"/>
              </w:rPr>
              <w:t>0.020</w:t>
            </w:r>
          </w:p>
        </w:tc>
        <w:tc>
          <w:tcPr>
            <w:tcW w:w="2409" w:type="dxa"/>
          </w:tcPr>
          <w:p w14:paraId="7DA05E06" w14:textId="77777777" w:rsidR="00BD6692" w:rsidRDefault="00000000">
            <w:r>
              <w:rPr>
                <w:sz w:val="16"/>
              </w:rPr>
              <w:t>0.9804</w:t>
            </w:r>
          </w:p>
        </w:tc>
        <w:tc>
          <w:tcPr>
            <w:tcW w:w="2409" w:type="dxa"/>
          </w:tcPr>
          <w:p w14:paraId="0C4402CB" w14:textId="77777777" w:rsidR="00BD6692" w:rsidRDefault="00000000">
            <w:r>
              <w:rPr>
                <w:sz w:val="16"/>
              </w:rPr>
              <w:t>7.2</w:t>
            </w:r>
          </w:p>
        </w:tc>
      </w:tr>
      <w:tr w:rsidR="00BD6692" w14:paraId="6D780CF3" w14:textId="77777777">
        <w:trPr>
          <w:jc w:val="center"/>
        </w:trPr>
        <w:tc>
          <w:tcPr>
            <w:tcW w:w="2409" w:type="dxa"/>
          </w:tcPr>
          <w:p w14:paraId="38528DB0" w14:textId="77777777" w:rsidR="00BD6692" w:rsidRDefault="00BD6692"/>
        </w:tc>
        <w:tc>
          <w:tcPr>
            <w:tcW w:w="2409" w:type="dxa"/>
          </w:tcPr>
          <w:p w14:paraId="52125973" w14:textId="77777777" w:rsidR="00BD6692" w:rsidRDefault="00000000">
            <w:r>
              <w:rPr>
                <w:sz w:val="16"/>
              </w:rPr>
              <w:t>0.050</w:t>
            </w:r>
          </w:p>
        </w:tc>
        <w:tc>
          <w:tcPr>
            <w:tcW w:w="2409" w:type="dxa"/>
          </w:tcPr>
          <w:p w14:paraId="24FE79AE" w14:textId="77777777" w:rsidR="00BD6692" w:rsidRDefault="00000000">
            <w:r>
              <w:rPr>
                <w:sz w:val="16"/>
              </w:rPr>
              <w:t>0.9775</w:t>
            </w:r>
          </w:p>
        </w:tc>
        <w:tc>
          <w:tcPr>
            <w:tcW w:w="2409" w:type="dxa"/>
          </w:tcPr>
          <w:p w14:paraId="518EC713" w14:textId="77777777" w:rsidR="00BD6692" w:rsidRDefault="00000000">
            <w:r>
              <w:rPr>
                <w:sz w:val="16"/>
              </w:rPr>
              <w:t>6.0</w:t>
            </w:r>
          </w:p>
        </w:tc>
      </w:tr>
    </w:tbl>
    <w:p w14:paraId="3195B971" w14:textId="690473B1" w:rsidR="00BD6692" w:rsidRDefault="00000000" w:rsidP="00555738">
      <w:pPr>
        <w:jc w:val="both"/>
      </w:pPr>
      <w:r>
        <w:rPr>
          <w:sz w:val="18"/>
        </w:rPr>
        <w:t>Table 10 Cardinality-weight sensitivity (</w:t>
      </w:r>
      <m:oMath>
        <m:r>
          <w:rPr>
            <w:rFonts w:ascii="Cambria Math" w:hAnsi="Cambria Math"/>
            <w:sz w:val="18"/>
          </w:rPr>
          <m:t>λ</m:t>
        </m:r>
      </m:oMath>
      <w:r>
        <w:rPr>
          <w:sz w:val="18"/>
        </w:rPr>
        <w:t xml:space="preserve"> in {0, 0.001, 0.005, 0.01, 0.02, 0.05} in Eq. (1); 30 independent runs per cell, same protocol and five of the 18 datasets used elsewhere in this section). Highest accuracy per dataset in bold. Accuracy is essentially flat across the sweep: </w:t>
      </w:r>
      <m:oMath>
        <m:r>
          <w:rPr>
            <w:rFonts w:ascii="Cambria Math" w:hAnsi="Cambria Math"/>
            <w:sz w:val="18"/>
          </w:rPr>
          <m:t>λ=0.01</m:t>
        </m:r>
      </m:oMath>
      <w:r>
        <w:rPr>
          <w:sz w:val="18"/>
        </w:rPr>
        <w:t xml:space="preserve">, the value deployed throughout this paper, attains the highest accuracy on one of five datasets and is within 0.3 percentage points of the best value on the remaining four, well inside the run-to-run standard deviation. Mean selected-feature count trends downward as </w:t>
      </w:r>
      <m:oMath>
        <m:r>
          <w:rPr>
            <w:rFonts w:ascii="Cambria Math" w:hAnsi="Cambria Math"/>
            <w:sz w:val="18"/>
          </w:rPr>
          <m:t>λ</m:t>
        </m:r>
      </m:oMath>
      <w:r>
        <w:rPr>
          <w:sz w:val="18"/>
        </w:rPr>
        <w:t xml:space="preserve"> increases on every dataset (cleanest on WDBC, noisier on the higher-dimensional ColonCancer and Sonar sets), so </w:t>
      </w:r>
      <m:oMath>
        <m:r>
          <w:rPr>
            <w:rFonts w:ascii="Cambria Math" w:hAnsi="Cambria Math"/>
            <w:sz w:val="18"/>
          </w:rPr>
          <m:t>λ</m:t>
        </m:r>
      </m:oMath>
      <w:r>
        <w:rPr>
          <w:sz w:val="18"/>
        </w:rPr>
        <w:t xml:space="preserve"> mainly trades a modest, dataset-dependent subset reduction against a negligible accuracy change; 0.01 sits inside this flat region rather than at either extreme.</w:t>
      </w:r>
    </w:p>
    <w:p w14:paraId="57F804E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60E21957" w14:textId="77777777" w:rsidR="00BD6692" w:rsidRDefault="00000000">
      <w:pPr>
        <w:pStyle w:val="Heading2"/>
      </w:pPr>
      <w:r>
        <w:rPr>
          <w:rFonts w:ascii="Times New Roman" w:eastAsia="Times New Roman" w:hAnsi="Times New Roman" w:cs="Times New Roman"/>
        </w:rPr>
        <w:t>6.6 Datasets, baselines, and protocol</w:t>
      </w:r>
    </w:p>
    <w:p w14:paraId="5CF31A9C" w14:textId="77777777" w:rsidR="00BD6692" w:rsidRDefault="00000000">
      <w:pPr>
        <w:spacing w:after="200" w:line="360" w:lineRule="auto"/>
        <w:jc w:val="both"/>
      </w:pPr>
      <w:r>
        <w:t>The benchmark spans 18 preprocessed datasets of 8 to 3571 features across biomedical, gene-expression, and categorical domains, full characteristics in Supplementary Table S1.</w:t>
      </w:r>
    </w:p>
    <w:p w14:paraId="7550C41C" w14:textId="48ED7998" w:rsidR="00BD6692" w:rsidRDefault="00000000">
      <w:pPr>
        <w:spacing w:after="200" w:line="360" w:lineRule="auto"/>
        <w:jc w:val="both"/>
      </w:pPr>
      <w:r>
        <w:t xml:space="preserve">We benchmark against six baselines: SCSO (base) </w:t>
      </w:r>
      <w:hyperlink w:anchor="ref10">
        <w:r w:rsidR="00BD6692">
          <w:rPr>
            <w:color w:val="000000"/>
          </w:rPr>
          <w:t>[10]</w:t>
        </w:r>
      </w:hyperlink>
      <w:r>
        <w:t xml:space="preserve">, AOA </w:t>
      </w:r>
      <w:hyperlink w:anchor="ref6">
        <w:r w:rsidR="00BD6692">
          <w:rPr>
            <w:color w:val="000000"/>
          </w:rPr>
          <w:t>[6]</w:t>
        </w:r>
      </w:hyperlink>
      <w:r>
        <w:t xml:space="preserve">, CoatiOA </w:t>
      </w:r>
      <w:hyperlink w:anchor="ref7">
        <w:r w:rsidR="00BD6692">
          <w:rPr>
            <w:color w:val="000000"/>
          </w:rPr>
          <w:t>[7]</w:t>
        </w:r>
      </w:hyperlink>
      <w:r>
        <w:t xml:space="preserve">, GWO </w:t>
      </w:r>
      <w:hyperlink w:anchor="ref21">
        <w:r w:rsidR="00BD6692">
          <w:rPr>
            <w:color w:val="000000"/>
          </w:rPr>
          <w:t>[21]</w:t>
        </w:r>
      </w:hyperlink>
      <w:r>
        <w:t xml:space="preserve">, PSO </w:t>
      </w:r>
      <w:hyperlink w:anchor="ref4">
        <w:r w:rsidR="00BD6692">
          <w:rPr>
            <w:color w:val="000000"/>
          </w:rPr>
          <w:t>[4]</w:t>
        </w:r>
      </w:hyperlink>
      <w:r>
        <w:t xml:space="preserve">, and RIME </w:t>
      </w:r>
      <w:hyperlink w:anchor="ref8">
        <w:r w:rsidR="00BD6692">
          <w:rPr>
            <w:color w:val="000000"/>
          </w:rPr>
          <w:t>[8]</w:t>
        </w:r>
      </w:hyperlink>
      <w:r>
        <w:t xml:space="preserve">. The protocol is preregistered and locked prior to the full run. All algorithms share: population 30, 500 iterations, 30 independent runs, </w:t>
      </w:r>
      <m:oMath>
        <m:r>
          <w:rPr>
            <w:rFonts w:ascii="Cambria Math" w:hAnsi="Cambria Math"/>
          </w:rPr>
          <m:t>seed=42+ru</m:t>
        </m:r>
        <m:sSub>
          <m:sSubPr>
            <m:ctrlPr>
              <w:rPr>
                <w:rFonts w:ascii="Cambria Math" w:hAnsi="Cambria Math"/>
              </w:rPr>
            </m:ctrlPr>
          </m:sSubPr>
          <m:e>
            <m:r>
              <w:rPr>
                <w:rFonts w:ascii="Cambria Math" w:hAnsi="Cambria Math"/>
              </w:rPr>
              <m:t>n</m:t>
            </m:r>
          </m:e>
          <m:sub>
            <m:r>
              <w:rPr>
                <w:rFonts w:ascii="Cambria Math" w:hAnsi="Cambria Math"/>
              </w:rPr>
              <m:t>id</m:t>
            </m:r>
          </m:sub>
        </m:sSub>
      </m:oMath>
      <w:r>
        <w:t xml:space="preserve"> (paired across algorithms), KNN (k=5) with stratified 5-fold cross-validation, search space [-1,1]d, and the fitness above. Every baseline runs with its library-default published hyperparameters, with only population size and evaluation budget matched across methods; RG-SCSO's </w:t>
      </w:r>
      <m:oMath>
        <m:r>
          <w:rPr>
            <w:rFonts w:ascii="Cambria Math" w:hAnsi="Cambria Math"/>
          </w:rPr>
          <m:t>γ</m:t>
        </m:r>
      </m:oMath>
      <w:r>
        <w:t xml:space="preserve"> and K are likewise fixed before the full run.</w:t>
      </w:r>
    </w:p>
    <w:p w14:paraId="36806686" w14:textId="77777777" w:rsidR="00BD6692" w:rsidRDefault="00000000">
      <w:pPr>
        <w:pStyle w:val="Heading2"/>
      </w:pPr>
      <w:r>
        <w:rPr>
          <w:rFonts w:ascii="Times New Roman" w:eastAsia="Times New Roman" w:hAnsi="Times New Roman" w:cs="Times New Roman"/>
        </w:rPr>
        <w:t>6.7 Statistics and reproducibility</w:t>
      </w:r>
    </w:p>
    <w:p w14:paraId="76EA025C" w14:textId="4AC6DD83" w:rsidR="00BD6692" w:rsidRDefault="00000000">
      <w:pPr>
        <w:spacing w:after="200" w:line="360" w:lineRule="auto"/>
        <w:jc w:val="both"/>
      </w:pPr>
      <w:r>
        <w:t xml:space="preserve">Significance uses the paired Wilcoxon signed-rank test with Holm correction </w:t>
      </w:r>
      <w:hyperlink w:anchor="ref22">
        <w:r w:rsidR="00BD6692">
          <w:rPr>
            <w:color w:val="000000"/>
          </w:rPr>
          <w:t>[22]</w:t>
        </w:r>
      </w:hyperlink>
      <w:r>
        <w:t xml:space="preserve">, the Holm family formed per dataset, at </w:t>
      </w:r>
      <m:oMath>
        <m:r>
          <w:rPr>
            <w:rFonts w:ascii="Cambria Math" w:hAnsi="Cambria Math"/>
          </w:rPr>
          <m:t>α=0.05</m:t>
        </m:r>
      </m:oMath>
      <w:r>
        <w:t xml:space="preserve">. A tie denotes failure to reject H0 (no significant accuracy difference) at this threshold; it is not evidence of equivalence. Effect sizes use Cohen's d and rank-biserial r; overall comparison uses the Friedman test with a critical-difference diagram </w:t>
      </w:r>
      <w:hyperlink w:anchor="ref23">
        <w:r w:rsidR="00BD6692">
          <w:rPr>
            <w:color w:val="000000"/>
          </w:rPr>
          <w:t>[23]</w:t>
        </w:r>
      </w:hyperlink>
      <w:r>
        <w:t>. The experimental design was preregistered and version-controlled before the full run and left unmodified after results were observed; all randomness is seeded deterministically and shared across algorithms.</w:t>
      </w:r>
    </w:p>
    <w:p w14:paraId="0A6981E8" w14:textId="77777777" w:rsidR="00BD6692" w:rsidRDefault="00000000">
      <w:pPr>
        <w:spacing w:after="200" w:line="360" w:lineRule="auto"/>
        <w:jc w:val="both"/>
      </w:pPr>
      <w:r>
        <w:lastRenderedPageBreak/>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sidR="00BD6692">
          <w:rPr>
            <w:color w:val="000000"/>
          </w:rPr>
          <w:t>[24]</w:t>
        </w:r>
      </w:hyperlink>
      <w:r>
        <w:t xml:space="preserve"> and the V4 transfer of Teng et al. </w:t>
      </w:r>
      <w:hyperlink w:anchor="ref25">
        <w:r w:rsidR="00BD6692">
          <w:rPr>
            <w:color w:val="000000"/>
          </w:rPr>
          <w:t>[25]</w:t>
        </w:r>
      </w:hyperlink>
      <w:r>
        <w:t>; and two directly re-implemented same-family binary SCSO selectors, with a standard S-shaped and a V-shaped-plus-opposition-based-learning transfer respectively.</w:t>
      </w:r>
    </w:p>
    <w:p w14:paraId="0CA945C6" w14:textId="4D547852" w:rsidR="00BD6692" w:rsidRDefault="00000000">
      <w:pPr>
        <w:spacing w:after="200" w:line="360" w:lineRule="auto"/>
        <w:jc w:val="both"/>
      </w:pPr>
      <w:r>
        <w:t xml:space="preserve">The relevance prior, the binarization threshold τ, the cardinality weight </w:t>
      </w:r>
      <m:oMath>
        <m:r>
          <w:rPr>
            <w:rFonts w:ascii="Cambria Math" w:hAnsi="Cambria Math"/>
          </w:rPr>
          <m:t>λ</m:t>
        </m:r>
      </m:oMath>
      <w:r>
        <w:t>, and every other hyperparameter are fixed or estimated using only the training partition of each outer split; none is tuned, selected, or recomputed using held-out labels at any stage of the search, evaluation, or hyperparameter sweep.</w:t>
      </w:r>
    </w:p>
    <w:p w14:paraId="54E68203" w14:textId="77777777" w:rsidR="00BD6692" w:rsidRDefault="00000000">
      <w:pPr>
        <w:pStyle w:val="Heading1"/>
      </w:pPr>
      <w:r>
        <w:rPr>
          <w:rFonts w:ascii="Times New Roman" w:eastAsia="Times New Roman" w:hAnsi="Times New Roman" w:cs="Times New Roman"/>
        </w:rPr>
        <w:t>Author Contributions</w:t>
      </w:r>
    </w:p>
    <w:p w14:paraId="2A169910" w14:textId="0811A489" w:rsidR="00BD6692" w:rsidRDefault="00000000">
      <w:pPr>
        <w:spacing w:after="200" w:line="360" w:lineRule="auto"/>
        <w:jc w:val="both"/>
      </w:pPr>
      <w:r>
        <w:t xml:space="preserve">Bui Quang Huy: Conceptualization, Methodology, Software, Validation, Formal analysis, Investigation, Data curation, Writing </w:t>
      </w:r>
      <w:r w:rsidR="008440FD">
        <w:rPr>
          <w:lang w:val="vi-VN"/>
        </w:rPr>
        <w:t>-</w:t>
      </w:r>
      <w:r>
        <w:t xml:space="preserve"> original draft, Writing </w:t>
      </w:r>
      <w:r w:rsidR="008440FD">
        <w:rPr>
          <w:lang w:val="vi-VN"/>
        </w:rPr>
        <w:t>-</w:t>
      </w:r>
      <w:r>
        <w:t xml:space="preserve"> review &amp; editing, Visualization, Supervision. Duong Minh Son: Formal analysis, Writing </w:t>
      </w:r>
      <w:r w:rsidR="008440FD">
        <w:rPr>
          <w:lang w:val="vi-VN"/>
        </w:rPr>
        <w:t>-</w:t>
      </w:r>
      <w:r>
        <w:t xml:space="preserve"> review &amp; editing.</w:t>
      </w:r>
    </w:p>
    <w:p w14:paraId="3FFACAD6" w14:textId="77777777" w:rsidR="00BD6692" w:rsidRDefault="00000000">
      <w:pPr>
        <w:pStyle w:val="Heading1"/>
      </w:pPr>
      <w:r>
        <w:rPr>
          <w:rFonts w:ascii="Times New Roman" w:eastAsia="Times New Roman" w:hAnsi="Times New Roman" w:cs="Times New Roman"/>
        </w:rPr>
        <w:t>Statements and Declarations</w:t>
      </w:r>
    </w:p>
    <w:p w14:paraId="13444D49" w14:textId="77777777" w:rsidR="00BD6692" w:rsidRDefault="00000000">
      <w:pPr>
        <w:pStyle w:val="Heading2"/>
      </w:pPr>
      <w:r>
        <w:rPr>
          <w:rFonts w:ascii="Times New Roman" w:eastAsia="Times New Roman" w:hAnsi="Times New Roman" w:cs="Times New Roman"/>
        </w:rPr>
        <w:t>Funding</w:t>
      </w:r>
    </w:p>
    <w:p w14:paraId="3E559F52" w14:textId="77777777" w:rsidR="00BD6692" w:rsidRDefault="00000000">
      <w:pPr>
        <w:spacing w:after="200" w:line="360" w:lineRule="auto"/>
        <w:jc w:val="both"/>
      </w:pPr>
      <w:r>
        <w:t>No funding was received for this work.</w:t>
      </w:r>
    </w:p>
    <w:p w14:paraId="75CDD04C" w14:textId="77777777" w:rsidR="00BD6692" w:rsidRDefault="00000000">
      <w:pPr>
        <w:pStyle w:val="Heading2"/>
      </w:pPr>
      <w:r>
        <w:rPr>
          <w:rFonts w:ascii="Times New Roman" w:eastAsia="Times New Roman" w:hAnsi="Times New Roman" w:cs="Times New Roman"/>
        </w:rPr>
        <w:t>Conflict of interest</w:t>
      </w:r>
    </w:p>
    <w:p w14:paraId="73BCE6B2" w14:textId="77777777" w:rsidR="00BD6692" w:rsidRDefault="00000000">
      <w:pPr>
        <w:spacing w:after="200" w:line="360" w:lineRule="auto"/>
        <w:jc w:val="both"/>
      </w:pPr>
      <w:r>
        <w:t>The authors declare no competing interests.</w:t>
      </w:r>
    </w:p>
    <w:p w14:paraId="30EB3ADE" w14:textId="77777777" w:rsidR="00BD6692" w:rsidRDefault="00000000">
      <w:pPr>
        <w:pStyle w:val="Heading2"/>
      </w:pPr>
      <w:r>
        <w:rPr>
          <w:rFonts w:ascii="Times New Roman" w:eastAsia="Times New Roman" w:hAnsi="Times New Roman" w:cs="Times New Roman"/>
        </w:rPr>
        <w:t>Ethical approval</w:t>
      </w:r>
    </w:p>
    <w:p w14:paraId="4B3E2865" w14:textId="77777777" w:rsidR="00BD6692" w:rsidRDefault="00000000">
      <w:pPr>
        <w:spacing w:after="200" w:line="360" w:lineRule="auto"/>
        <w:jc w:val="both"/>
      </w:pPr>
      <w:r>
        <w:t>Not applicable. This study uses only publicly available benchmark datasets (UCI and standard microarray sets) and involves no human participants, human data, or animals.</w:t>
      </w:r>
    </w:p>
    <w:p w14:paraId="2AA08B0D" w14:textId="77777777" w:rsidR="00BD6692" w:rsidRDefault="00000000">
      <w:pPr>
        <w:pStyle w:val="Heading2"/>
      </w:pPr>
      <w:r>
        <w:t>Use of AI tools</w:t>
      </w:r>
    </w:p>
    <w:p>
      <w:r>
        <w:rPr>
          <w:sz w:val="22"/>
        </w:rPr>
        <w:t>The authors used a generative AI assistant for language editing, code refactoring, and formatting of tables and figures. All experimental design, implementation, results, and scientific claims were produced and verified by the authors, who take full responsibility for the content of this manuscript.</w:t>
      </w:r>
    </w:p>
    <w:p w14:paraId="2AA08B0D" w14:textId="77777777" w:rsidR="00BD6692" w:rsidRDefault="00000000">
      <w:pPr>
        <w:pStyle w:val="Heading2"/>
      </w:pPr>
      <w:r>
        <w:rPr>
          <w:rFonts w:ascii="Times New Roman" w:eastAsia="Times New Roman" w:hAnsi="Times New Roman" w:cs="Times New Roman"/>
        </w:rPr>
        <w:t>Data Availability Statement</w:t>
      </w:r>
    </w:p>
    <w:p w14:paraId="6C033BD3" w14:textId="77777777" w:rsidR="00BD6692" w:rsidRDefault="00000000">
      <w:pPr>
        <w:spacing w:after="200" w:line="360" w:lineRule="auto"/>
        <w:jc w:val="both"/>
      </w:pPr>
      <w:r>
        <w:rPr>
          <w:sz w:val="22"/>
        </w:rPr>
        <w:t>The datasets analysed in this study are publicly available benchmarks (UCI and standard microarray sets); Supplementary Table S1 lists each source. The source code, the locked preregistration, the per-run seeds, a complete hyperparameter table, a pinned dependency list (requirements.txt), an MIT LICENSE, and the raw per-run results are available for review in an anonymized repository (https://anonymous.4open.science/r/RG-SCSO) at the manuscript's release commit, and will be deposited in a public, citable repository with a permanent Zenodo DOI upon acceptance, permitting bit-for-bit reproduction of every number reported in this paper. The exact software environment is pinned in requirements.txt (Python 3.10).</w:t>
      </w:r>
    </w:p>
    <w:p w14:paraId="531B0024" w14:textId="77777777" w:rsidR="00BD6692" w:rsidRDefault="00000000">
      <w:pPr>
        <w:pStyle w:val="Heading1"/>
      </w:pPr>
      <w:r>
        <w:rPr>
          <w:rFonts w:ascii="Times New Roman" w:eastAsia="Times New Roman" w:hAnsi="Times New Roman" w:cs="Times New Roman"/>
        </w:rPr>
        <w:t>References</w:t>
      </w:r>
    </w:p>
    <w:p w14:paraId="4DE153E6" w14:textId="77777777" w:rsidR="00BD6692" w:rsidRDefault="00000000">
      <w:pPr>
        <w:jc w:val="both"/>
      </w:pPr>
      <w:bookmarkStart w:id="0" w:name="ref1"/>
      <w:r>
        <w:rPr>
          <w:sz w:val="18"/>
        </w:rPr>
        <w:t xml:space="preserve">[1] I. Guyon and A. Elisseeff, An Introduction to Variable and Feature Selection. </w:t>
      </w:r>
      <w:r>
        <w:rPr>
          <w:i/>
          <w:sz w:val="18"/>
        </w:rPr>
        <w:t>Journal of Machine Learning Research</w:t>
      </w:r>
      <w:r>
        <w:rPr>
          <w:sz w:val="18"/>
        </w:rPr>
        <w:t xml:space="preserve"> 3, 1157–1182 (2003).</w:t>
      </w:r>
      <w:bookmarkEnd w:id="0"/>
    </w:p>
    <w:p w14:paraId="585C6AD5" w14:textId="77777777" w:rsidR="00BD6692" w:rsidRDefault="00000000">
      <w:pPr>
        <w:jc w:val="both"/>
      </w:pPr>
      <w:bookmarkStart w:id="1" w:name="ref2"/>
      <w:r>
        <w:rPr>
          <w:sz w:val="18"/>
        </w:rPr>
        <w:lastRenderedPageBreak/>
        <w:t xml:space="preserve">[2] H. Peng, F. Long, and C. Ding, Feature Selection Based on Mutual Information: Criteria of Max-Dependency, Max-Relevance, and Min-Redundancy. </w:t>
      </w:r>
      <w:r>
        <w:rPr>
          <w:i/>
          <w:sz w:val="18"/>
        </w:rPr>
        <w:t>IEEE Transactions on Pattern Analysis and Machine Intelligence</w:t>
      </w:r>
      <w:r>
        <w:rPr>
          <w:sz w:val="18"/>
        </w:rPr>
        <w:t xml:space="preserve"> 27, 1226–1238 (2005).</w:t>
      </w:r>
      <w:bookmarkEnd w:id="1"/>
    </w:p>
    <w:p w14:paraId="6C7B43C5" w14:textId="77777777" w:rsidR="00BD6692" w:rsidRDefault="00000000">
      <w:pPr>
        <w:jc w:val="both"/>
      </w:pPr>
      <w:bookmarkStart w:id="2" w:name="ref3"/>
      <w:r>
        <w:rPr>
          <w:sz w:val="18"/>
        </w:rPr>
        <w:t xml:space="preserve">[3] E. Emary, H. M. Zawbaa, and A. E. Hassanien, Binary Grey Wolf Optimization Approaches for Feature Selection. </w:t>
      </w:r>
      <w:r>
        <w:rPr>
          <w:i/>
          <w:sz w:val="18"/>
        </w:rPr>
        <w:t>Neurocomputing</w:t>
      </w:r>
      <w:r>
        <w:rPr>
          <w:sz w:val="18"/>
        </w:rPr>
        <w:t xml:space="preserve"> 172, 371–381 (2016).</w:t>
      </w:r>
      <w:bookmarkEnd w:id="2"/>
    </w:p>
    <w:p w14:paraId="4FE3C6F7" w14:textId="77777777" w:rsidR="00BD6692" w:rsidRDefault="00000000">
      <w:pPr>
        <w:jc w:val="both"/>
      </w:pPr>
      <w:bookmarkStart w:id="3" w:name="ref4"/>
      <w:r>
        <w:rPr>
          <w:sz w:val="18"/>
        </w:rPr>
        <w:t xml:space="preserve">[4] J. Kennedy and R. Eberhart, Particle Swarm Optimization. </w:t>
      </w:r>
      <w:r>
        <w:rPr>
          <w:i/>
          <w:sz w:val="18"/>
        </w:rPr>
        <w:t>Proceedings of the IEEE International Conference on Neural Networks</w:t>
      </w:r>
      <w:r>
        <w:rPr>
          <w:sz w:val="18"/>
        </w:rPr>
        <w:t xml:space="preserve"> 4, 1942–1948 (1995).</w:t>
      </w:r>
      <w:bookmarkEnd w:id="3"/>
    </w:p>
    <w:p w14:paraId="7054C8DF" w14:textId="77777777" w:rsidR="00BD6692" w:rsidRDefault="00000000">
      <w:pPr>
        <w:jc w:val="both"/>
      </w:pPr>
      <w:bookmarkStart w:id="4" w:name="ref5"/>
      <w:r>
        <w:rPr>
          <w:sz w:val="18"/>
        </w:rPr>
        <w:t xml:space="preserve">[5] M. Mafarja and S. Mirjalili, Whale Optimization Approaches for Wrapper Feature Selection. </w:t>
      </w:r>
      <w:r>
        <w:rPr>
          <w:i/>
          <w:sz w:val="18"/>
        </w:rPr>
        <w:t>Applied Soft Computing</w:t>
      </w:r>
      <w:r>
        <w:rPr>
          <w:sz w:val="18"/>
        </w:rPr>
        <w:t xml:space="preserve"> 62, 441–453 (2018).</w:t>
      </w:r>
      <w:bookmarkEnd w:id="4"/>
    </w:p>
    <w:p w14:paraId="7FAAF65D" w14:textId="77777777" w:rsidR="00BD6692" w:rsidRDefault="00000000">
      <w:pPr>
        <w:jc w:val="both"/>
      </w:pPr>
      <w:bookmarkStart w:id="5" w:name="ref6"/>
      <w:r>
        <w:rPr>
          <w:sz w:val="18"/>
        </w:rPr>
        <w:t xml:space="preserve">[6] L. Abualigah, A. Diabat, S. Mirjalili, M. Abd Elaziz, and A. H. Gandomi, The Arithmetic Optimization Algorithm. </w:t>
      </w:r>
      <w:r>
        <w:rPr>
          <w:i/>
          <w:sz w:val="18"/>
        </w:rPr>
        <w:t>Computer Methods in Applied Mechanics and Engineering</w:t>
      </w:r>
      <w:r>
        <w:rPr>
          <w:sz w:val="18"/>
        </w:rPr>
        <w:t xml:space="preserve"> 376, 113609 (2021).</w:t>
      </w:r>
      <w:bookmarkEnd w:id="5"/>
    </w:p>
    <w:p w14:paraId="5CBA4871" w14:textId="77777777" w:rsidR="00BD6692" w:rsidRDefault="00000000">
      <w:pPr>
        <w:jc w:val="both"/>
      </w:pPr>
      <w:bookmarkStart w:id="6" w:name="ref7"/>
      <w:r>
        <w:rPr>
          <w:sz w:val="18"/>
        </w:rPr>
        <w:t xml:space="preserve">[7] M. Dehghani, Z. Montazeri, E. Trojovská, and P. Trojovský, Coati Optimization Algorithm: A New Bio-Inspired Metaheuristic Algorithm for Solving Optimization Problems. </w:t>
      </w:r>
      <w:r>
        <w:rPr>
          <w:i/>
          <w:sz w:val="18"/>
        </w:rPr>
        <w:t>Knowledge-Based Systems</w:t>
      </w:r>
      <w:r>
        <w:rPr>
          <w:sz w:val="18"/>
        </w:rPr>
        <w:t xml:space="preserve"> 259, 110011 (2023).</w:t>
      </w:r>
      <w:bookmarkEnd w:id="6"/>
    </w:p>
    <w:p w14:paraId="7179FE39" w14:textId="77777777" w:rsidR="00BD6692" w:rsidRDefault="00000000">
      <w:pPr>
        <w:jc w:val="both"/>
      </w:pPr>
      <w:bookmarkStart w:id="7" w:name="ref8"/>
      <w:r>
        <w:rPr>
          <w:sz w:val="18"/>
        </w:rPr>
        <w:t xml:space="preserve">[8] H. Su, D. Zhao, A. A. Heidari, L. Liu, X. Zhang, M. Mafarja, and H. Chen, RIME: A Physics-Based Optimization. </w:t>
      </w:r>
      <w:r>
        <w:rPr>
          <w:i/>
          <w:sz w:val="18"/>
        </w:rPr>
        <w:t>Neurocomputing</w:t>
      </w:r>
      <w:r>
        <w:rPr>
          <w:sz w:val="18"/>
        </w:rPr>
        <w:t xml:space="preserve"> 532, 183–214 (2023).</w:t>
      </w:r>
      <w:bookmarkEnd w:id="7"/>
    </w:p>
    <w:p w14:paraId="701AD57A" w14:textId="77777777" w:rsidR="00BD6692" w:rsidRDefault="00000000">
      <w:pPr>
        <w:jc w:val="both"/>
      </w:pPr>
      <w:bookmarkStart w:id="8" w:name="ref9"/>
      <w:r>
        <w:rPr>
          <w:sz w:val="18"/>
        </w:rPr>
        <w:t xml:space="preserve">[9] S. Mirjalili and A. Lewis, S-Shaped versus V-Shaped Transfer Functions for Binary Particle Swarm Optimization. </w:t>
      </w:r>
      <w:r>
        <w:rPr>
          <w:i/>
          <w:sz w:val="18"/>
        </w:rPr>
        <w:t>Swarm and Evolutionary Computation</w:t>
      </w:r>
      <w:r>
        <w:rPr>
          <w:sz w:val="18"/>
        </w:rPr>
        <w:t xml:space="preserve"> 9, 1–14 (2013).</w:t>
      </w:r>
      <w:bookmarkEnd w:id="8"/>
    </w:p>
    <w:p w14:paraId="507CA46D" w14:textId="77777777" w:rsidR="00BD6692" w:rsidRDefault="00000000">
      <w:pPr>
        <w:jc w:val="both"/>
      </w:pPr>
      <w:bookmarkStart w:id="9" w:name="ref10"/>
      <w:r>
        <w:rPr>
          <w:sz w:val="18"/>
        </w:rPr>
        <w:t xml:space="preserve">[10] A. Seyyedabbasi and F. Kiani, Sand Cat Swarm Optimization: A Nature-Inspired Algorithm to Solve Global Optimization Problems. </w:t>
      </w:r>
      <w:r>
        <w:rPr>
          <w:i/>
          <w:sz w:val="18"/>
        </w:rPr>
        <w:t>Engineering with Computers</w:t>
      </w:r>
      <w:r>
        <w:rPr>
          <w:sz w:val="18"/>
        </w:rPr>
        <w:t xml:space="preserve"> 39, 2627–2651 (2023).</w:t>
      </w:r>
      <w:bookmarkEnd w:id="9"/>
    </w:p>
    <w:p w14:paraId="58BCD438" w14:textId="77777777" w:rsidR="00BD6692" w:rsidRDefault="00000000">
      <w:pPr>
        <w:jc w:val="both"/>
      </w:pPr>
      <w:bookmarkStart w:id="10" w:name="ref11"/>
      <w:r>
        <w:rPr>
          <w:sz w:val="18"/>
        </w:rPr>
        <w:t xml:space="preserve">[11] F. Neri and C. Cotta, Memetic Algorithms and Memetic Computing Optimization: A Literature Review. </w:t>
      </w:r>
      <w:r>
        <w:rPr>
          <w:i/>
          <w:sz w:val="18"/>
        </w:rPr>
        <w:t>Swarm and Evolutionary Computation</w:t>
      </w:r>
      <w:r>
        <w:rPr>
          <w:sz w:val="18"/>
        </w:rPr>
        <w:t xml:space="preserve"> 2, 1–14 (2012).</w:t>
      </w:r>
      <w:bookmarkEnd w:id="10"/>
    </w:p>
    <w:p w14:paraId="5F265464" w14:textId="77777777" w:rsidR="00BD6692" w:rsidRDefault="00000000">
      <w:pPr>
        <w:jc w:val="both"/>
      </w:pPr>
      <w:bookmarkStart w:id="11" w:name="ref12"/>
      <w:r>
        <w:rPr>
          <w:sz w:val="18"/>
        </w:rPr>
        <w:t xml:space="preserve">[12] S. A. Ludwig, Guided Particle Swarm Optimization for Feature Selection: Application to Cancer Genome Data. </w:t>
      </w:r>
      <w:r>
        <w:rPr>
          <w:i/>
          <w:sz w:val="18"/>
        </w:rPr>
        <w:t>Algorithms</w:t>
      </w:r>
      <w:r>
        <w:rPr>
          <w:sz w:val="18"/>
        </w:rPr>
        <w:t xml:space="preserve"> 18, 220 (2025).</w:t>
      </w:r>
      <w:bookmarkEnd w:id="11"/>
    </w:p>
    <w:p w14:paraId="5C805752" w14:textId="77777777" w:rsidR="00BD6692" w:rsidRDefault="00000000">
      <w:pPr>
        <w:jc w:val="both"/>
      </w:pPr>
      <w:bookmarkStart w:id="12" w:name="ref13"/>
      <w:r>
        <w:rPr>
          <w:sz w:val="18"/>
        </w:rPr>
        <w:t xml:space="preserve">[13] A. Seyyedabbasi, Binary Sand Cat Swarm Optimization Algorithm for Wrapper Feature Selection on Biological Data. </w:t>
      </w:r>
      <w:r>
        <w:rPr>
          <w:i/>
          <w:sz w:val="18"/>
        </w:rPr>
        <w:t>Biomimetics</w:t>
      </w:r>
      <w:r>
        <w:rPr>
          <w:sz w:val="18"/>
        </w:rPr>
        <w:t xml:space="preserve"> 8, 310 (2023).</w:t>
      </w:r>
      <w:bookmarkEnd w:id="12"/>
    </w:p>
    <w:p w14:paraId="42A2BA35" w14:textId="77777777" w:rsidR="00BD6692" w:rsidRDefault="00000000">
      <w:pPr>
        <w:jc w:val="both"/>
      </w:pPr>
      <w:bookmarkStart w:id="13" w:name="ref14"/>
      <w:r>
        <w:rPr>
          <w:sz w:val="18"/>
        </w:rPr>
        <w:t xml:space="preserve">[14] E. Pashaei, An Efficient Binary Sand Cat Swarm Optimization for Feature Selection in High-Dimensional Biomedical Data. </w:t>
      </w:r>
      <w:r>
        <w:rPr>
          <w:i/>
          <w:sz w:val="18"/>
        </w:rPr>
        <w:t>Bioengineering</w:t>
      </w:r>
      <w:r>
        <w:rPr>
          <w:sz w:val="18"/>
        </w:rPr>
        <w:t xml:space="preserve"> 10, 1123 (2023).</w:t>
      </w:r>
      <w:bookmarkEnd w:id="13"/>
    </w:p>
    <w:p w14:paraId="77CE5FCA" w14:textId="77777777" w:rsidR="00BD6692" w:rsidRDefault="00000000">
      <w:pPr>
        <w:jc w:val="both"/>
      </w:pPr>
      <w:bookmarkStart w:id="14" w:name="ref15"/>
      <w:r>
        <w:rPr>
          <w:sz w:val="18"/>
        </w:rPr>
        <w:t xml:space="preserve">[15] R. Liu, R. Fang, T. Zeng, H. Fei, Q. Qi, P. Zuo, L. Xu, and W. Liu, A Novel Adaptive Sand Cat Swarm Optimization Algorithm for Feature Selection and Global Optimization. </w:t>
      </w:r>
      <w:r>
        <w:rPr>
          <w:i/>
          <w:sz w:val="18"/>
        </w:rPr>
        <w:t>Biomimetics</w:t>
      </w:r>
      <w:r>
        <w:rPr>
          <w:sz w:val="18"/>
        </w:rPr>
        <w:t xml:space="preserve"> 9, 701 (2024).</w:t>
      </w:r>
      <w:bookmarkEnd w:id="14"/>
    </w:p>
    <w:p w14:paraId="433DAEBC" w14:textId="77777777" w:rsidR="00BD6692" w:rsidRDefault="00000000">
      <w:pPr>
        <w:jc w:val="both"/>
      </w:pPr>
      <w:bookmarkStart w:id="15" w:name="ref16"/>
      <w:r>
        <w:rPr>
          <w:sz w:val="18"/>
        </w:rPr>
        <w:t xml:space="preserve">[16] K. Zhang, Y. He, Y. Wang, and C. Sun, Improved Multi-Strategy Sand Cat Swarm Optimization for Solving Global Optimization. </w:t>
      </w:r>
      <w:r>
        <w:rPr>
          <w:i/>
          <w:sz w:val="18"/>
        </w:rPr>
        <w:t>Biomimetics</w:t>
      </w:r>
      <w:r>
        <w:rPr>
          <w:sz w:val="18"/>
        </w:rPr>
        <w:t xml:space="preserve"> 9, 280 (2024).</w:t>
      </w:r>
      <w:bookmarkEnd w:id="15"/>
    </w:p>
    <w:p w14:paraId="306540C8" w14:textId="77777777" w:rsidR="00BD6692" w:rsidRDefault="00000000">
      <w:pPr>
        <w:jc w:val="both"/>
      </w:pPr>
      <w:bookmarkStart w:id="16" w:name="ref17"/>
      <w:r>
        <w:rPr>
          <w:sz w:val="18"/>
        </w:rPr>
        <w:t xml:space="preserve">[17] M. Lin, Z. Dai, Z. Qiu, H. Chen, and H. Lin, Multi-Strategy Enhanced Sand Cat Swarm Optimization Algorithm and Its Engineering Applications. </w:t>
      </w:r>
      <w:r>
        <w:rPr>
          <w:i/>
          <w:sz w:val="18"/>
        </w:rPr>
        <w:t>Scientific Reports</w:t>
      </w:r>
      <w:r>
        <w:rPr>
          <w:sz w:val="18"/>
        </w:rPr>
        <w:t xml:space="preserve"> 15, 34391 (2025).</w:t>
      </w:r>
      <w:bookmarkEnd w:id="16"/>
    </w:p>
    <w:p w14:paraId="3773145F" w14:textId="77777777" w:rsidR="00BD6692" w:rsidRDefault="00000000">
      <w:pPr>
        <w:jc w:val="both"/>
      </w:pPr>
      <w:bookmarkStart w:id="17" w:name="ref18"/>
      <w:r>
        <w:rPr>
          <w:sz w:val="18"/>
        </w:rPr>
        <w:t xml:space="preserve">[18] Y. Cai, C. Guo, and X. Chen, An Improved Sand Cat Swarm Optimization with Lens Opposition-Based Learning and Sparrow Search Algorithm. </w:t>
      </w:r>
      <w:r>
        <w:rPr>
          <w:i/>
          <w:sz w:val="18"/>
        </w:rPr>
        <w:t>Scientific Reports</w:t>
      </w:r>
      <w:r>
        <w:rPr>
          <w:sz w:val="18"/>
        </w:rPr>
        <w:t xml:space="preserve"> 14, 20690 (2024).</w:t>
      </w:r>
      <w:bookmarkEnd w:id="17"/>
    </w:p>
    <w:p w14:paraId="54E14093" w14:textId="77777777" w:rsidR="00BD6692" w:rsidRDefault="00000000">
      <w:pPr>
        <w:jc w:val="both"/>
      </w:pPr>
      <w:bookmarkStart w:id="18" w:name="ref19"/>
      <w:r>
        <w:rPr>
          <w:sz w:val="18"/>
        </w:rPr>
        <w:t xml:space="preserve">[19] H. Jia, J. Zhang, H. Rao, and L. Abualigah, Improved Sand Cat Swarm Optimization Algorithm for Solving Global Optimum Problems. </w:t>
      </w:r>
      <w:r>
        <w:rPr>
          <w:i/>
          <w:sz w:val="18"/>
        </w:rPr>
        <w:t>Artificial Intelligence Review</w:t>
      </w:r>
      <w:r>
        <w:rPr>
          <w:sz w:val="18"/>
        </w:rPr>
        <w:t xml:space="preserve"> 58, 5 (2024).</w:t>
      </w:r>
      <w:bookmarkEnd w:id="18"/>
    </w:p>
    <w:p w14:paraId="60772CDB" w14:textId="77777777" w:rsidR="00BD6692" w:rsidRDefault="00000000">
      <w:pPr>
        <w:jc w:val="both"/>
      </w:pPr>
      <w:bookmarkStart w:id="19" w:name="ref20"/>
      <w:r>
        <w:rPr>
          <w:sz w:val="18"/>
        </w:rPr>
        <w:t xml:space="preserve">[20] A. Kraskov, H. Stögbauer, and P. Grassberger, Estimating Mutual Information. </w:t>
      </w:r>
      <w:r>
        <w:rPr>
          <w:i/>
          <w:sz w:val="18"/>
        </w:rPr>
        <w:t>Physical Review E</w:t>
      </w:r>
      <w:r>
        <w:rPr>
          <w:sz w:val="18"/>
        </w:rPr>
        <w:t xml:space="preserve"> 69, 066138 (2004).</w:t>
      </w:r>
      <w:bookmarkEnd w:id="19"/>
    </w:p>
    <w:p w14:paraId="5700A526" w14:textId="77777777" w:rsidR="00BD6692" w:rsidRDefault="00000000">
      <w:pPr>
        <w:jc w:val="both"/>
      </w:pPr>
      <w:bookmarkStart w:id="20" w:name="ref21"/>
      <w:r>
        <w:rPr>
          <w:sz w:val="18"/>
        </w:rPr>
        <w:t xml:space="preserve">[21] S. Mirjalili, S. M. Mirjalili, and A. Lewis, Grey Wolf Optimizer. </w:t>
      </w:r>
      <w:r>
        <w:rPr>
          <w:i/>
          <w:sz w:val="18"/>
        </w:rPr>
        <w:t>Advances in Engineering Software</w:t>
      </w:r>
      <w:r>
        <w:rPr>
          <w:sz w:val="18"/>
        </w:rPr>
        <w:t xml:space="preserve"> 69, 46–61 (2014).</w:t>
      </w:r>
      <w:bookmarkEnd w:id="20"/>
    </w:p>
    <w:p w14:paraId="4ECC899B" w14:textId="77777777" w:rsidR="00BD6692" w:rsidRDefault="00000000">
      <w:pPr>
        <w:jc w:val="both"/>
      </w:pPr>
      <w:bookmarkStart w:id="21" w:name="ref22"/>
      <w:r>
        <w:rPr>
          <w:sz w:val="18"/>
        </w:rPr>
        <w:t xml:space="preserve">[22] S. Holm, A Simple Sequentially Rejective Multiple Test Procedure. </w:t>
      </w:r>
      <w:r>
        <w:rPr>
          <w:i/>
          <w:sz w:val="18"/>
        </w:rPr>
        <w:t>Scandinavian Journal of Statistics</w:t>
      </w:r>
      <w:r>
        <w:rPr>
          <w:sz w:val="18"/>
        </w:rPr>
        <w:t xml:space="preserve"> 6, 65–70 (1979).</w:t>
      </w:r>
      <w:bookmarkEnd w:id="21"/>
    </w:p>
    <w:p w14:paraId="17C7E13E" w14:textId="77777777" w:rsidR="00BD6692" w:rsidRDefault="00000000">
      <w:pPr>
        <w:jc w:val="both"/>
      </w:pPr>
      <w:bookmarkStart w:id="22" w:name="ref23"/>
      <w:r>
        <w:rPr>
          <w:sz w:val="18"/>
        </w:rPr>
        <w:t xml:space="preserve">[23] J. Demšar, Statistical Comparisons of Classifiers over Multiple Data Sets. </w:t>
      </w:r>
      <w:r>
        <w:rPr>
          <w:i/>
          <w:sz w:val="18"/>
        </w:rPr>
        <w:t>Journal of Machine Learning Research</w:t>
      </w:r>
      <w:r>
        <w:rPr>
          <w:sz w:val="18"/>
        </w:rPr>
        <w:t xml:space="preserve"> 7, 1–30 (2006).</w:t>
      </w:r>
      <w:bookmarkEnd w:id="22"/>
    </w:p>
    <w:p w14:paraId="6A18CA82" w14:textId="77777777" w:rsidR="00BD6692" w:rsidRDefault="00000000">
      <w:pPr>
        <w:jc w:val="both"/>
      </w:pPr>
      <w:bookmarkStart w:id="23" w:name="ref24"/>
      <w:r>
        <w:rPr>
          <w:sz w:val="18"/>
        </w:rPr>
        <w:t xml:space="preserve">[24] M. J. Islam, X. Li, and Y. Mei, A Time-Varying Transfer Function for Balancing the Exploration and Exploitation Ability of a Binary PSO. </w:t>
      </w:r>
      <w:r>
        <w:rPr>
          <w:i/>
          <w:sz w:val="18"/>
        </w:rPr>
        <w:t>Applied Soft Computing</w:t>
      </w:r>
      <w:r>
        <w:rPr>
          <w:sz w:val="18"/>
        </w:rPr>
        <w:t xml:space="preserve"> 59, 182–196 (2017).</w:t>
      </w:r>
      <w:bookmarkEnd w:id="23"/>
    </w:p>
    <w:p w14:paraId="541DC5E7" w14:textId="77777777" w:rsidR="00BD6692" w:rsidRDefault="00000000">
      <w:pPr>
        <w:jc w:val="both"/>
      </w:pPr>
      <w:bookmarkStart w:id="24" w:name="ref25"/>
      <w:r>
        <w:rPr>
          <w:sz w:val="18"/>
        </w:rPr>
        <w:t xml:space="preserve">[25] X. Teng, H. Dong, and X. Zhou, Adaptive Feature Selection Using V-Shaped Binary Particle Swarm Optimization. </w:t>
      </w:r>
      <w:r>
        <w:rPr>
          <w:i/>
          <w:sz w:val="18"/>
        </w:rPr>
        <w:t>PLOS ONE</w:t>
      </w:r>
      <w:r>
        <w:rPr>
          <w:sz w:val="18"/>
        </w:rPr>
        <w:t xml:space="preserve"> 12, e0173907 (2017).</w:t>
      </w:r>
      <w:bookmarkEnd w:id="24"/>
    </w:p>
    <w:p w14:paraId="153DFF3E" w14:textId="77777777" w:rsidR="00BD6692" w:rsidRDefault="00000000">
      <w:pPr>
        <w:jc w:val="both"/>
      </w:pPr>
      <w:bookmarkStart w:id="25" w:name="ref26"/>
      <w:r>
        <w:rPr>
          <w:sz w:val="18"/>
        </w:rPr>
        <w:t xml:space="preserve">[26] M. Li, Q. Luo, and Y. Zhou, BGOA-TVG: Binary Grasshopper Optimization Algorithm with Time-Varying Gaussian Transfer Functions for Feature Selection. </w:t>
      </w:r>
      <w:r>
        <w:rPr>
          <w:i/>
          <w:sz w:val="18"/>
        </w:rPr>
        <w:t>Biomimetics</w:t>
      </w:r>
      <w:r>
        <w:rPr>
          <w:sz w:val="18"/>
        </w:rPr>
        <w:t xml:space="preserve"> 9, 187 (2024).</w:t>
      </w:r>
      <w:bookmarkEnd w:id="25"/>
    </w:p>
    <w:p w14:paraId="0675BC94" w14:textId="77777777" w:rsidR="00BD6692" w:rsidRDefault="00000000">
      <w:pPr>
        <w:jc w:val="both"/>
      </w:pPr>
      <w:bookmarkStart w:id="26" w:name="ref27"/>
      <w:r>
        <w:rPr>
          <w:sz w:val="18"/>
        </w:rPr>
        <w:t xml:space="preserve">[27] S. Gupta and S. Gupta, Fitness and Historical Success Information-Assisted Binary Particle Swarm Optimization for Feature Selection. </w:t>
      </w:r>
      <w:r>
        <w:rPr>
          <w:i/>
          <w:sz w:val="18"/>
        </w:rPr>
        <w:t>Knowledge-Based Systems</w:t>
      </w:r>
      <w:r>
        <w:rPr>
          <w:sz w:val="18"/>
        </w:rPr>
        <w:t xml:space="preserve"> 306, 112699 (2024).</w:t>
      </w:r>
      <w:bookmarkEnd w:id="26"/>
    </w:p>
    <w:p w14:paraId="6DD01F14" w14:textId="77777777" w:rsidR="00BD6692" w:rsidRDefault="00000000">
      <w:pPr>
        <w:jc w:val="both"/>
      </w:pPr>
      <w:bookmarkStart w:id="27" w:name="ref28"/>
      <w:r>
        <w:rPr>
          <w:sz w:val="18"/>
        </w:rPr>
        <w:t xml:space="preserve">[28] X. Li, Q. Fu, Q. Li, W. Ding, F. Lin, and Z. Zheng, Multi-Objective Binary Grey Wolf Optimization for Feature Selection Based on Guided Mutation Strategy. </w:t>
      </w:r>
      <w:r>
        <w:rPr>
          <w:i/>
          <w:sz w:val="18"/>
        </w:rPr>
        <w:t>Applied Soft Computing</w:t>
      </w:r>
      <w:r>
        <w:rPr>
          <w:sz w:val="18"/>
        </w:rPr>
        <w:t xml:space="preserve"> 145, 110558 (2023).</w:t>
      </w:r>
      <w:bookmarkEnd w:id="27"/>
    </w:p>
    <w:p w14:paraId="64452DA3" w14:textId="77777777" w:rsidR="00BD6692" w:rsidRDefault="00000000">
      <w:pPr>
        <w:jc w:val="both"/>
      </w:pPr>
      <w:bookmarkStart w:id="28" w:name="ref29"/>
      <w:r>
        <w:rPr>
          <w:sz w:val="18"/>
        </w:rPr>
        <w:t xml:space="preserve">[29] A. Alzaqebah, O. Al-Kadi, and I. Aljarah, An Enhanced Harris Hawk Optimizer Based on Extreme Learning Machine for Feature Selection. </w:t>
      </w:r>
      <w:r>
        <w:rPr>
          <w:i/>
          <w:sz w:val="18"/>
        </w:rPr>
        <w:t>Progress in Artificial Intelligence</w:t>
      </w:r>
      <w:r>
        <w:rPr>
          <w:sz w:val="18"/>
        </w:rPr>
        <w:t xml:space="preserve"> 12, 77–97 (2023).</w:t>
      </w:r>
      <w:bookmarkEnd w:id="28"/>
    </w:p>
    <w:p w14:paraId="4CF4AB4B" w14:textId="77777777" w:rsidR="00BD6692" w:rsidRDefault="00000000">
      <w:pPr>
        <w:jc w:val="both"/>
      </w:pPr>
      <w:bookmarkStart w:id="29" w:name="ref30"/>
      <w:r>
        <w:rPr>
          <w:sz w:val="18"/>
        </w:rPr>
        <w:lastRenderedPageBreak/>
        <w:t xml:space="preserve">[30] R. Alwajih, S. J. Abdulkadir, H. Al Hussian, N. Aziz, Q. Al-Tashi, S. Mirjalili, and A. Alqushaibi, Hybrid Binary Whale with Harris Hawks for Feature Selection. </w:t>
      </w:r>
      <w:r>
        <w:rPr>
          <w:i/>
          <w:sz w:val="18"/>
        </w:rPr>
        <w:t>Neural Computing and Applications</w:t>
      </w:r>
      <w:r>
        <w:rPr>
          <w:sz w:val="18"/>
        </w:rPr>
        <w:t xml:space="preserve"> 34, 19377–19395 (2022).</w:t>
      </w:r>
      <w:bookmarkEnd w:id="29"/>
    </w:p>
    <w:p w14:paraId="615C375B" w14:textId="77777777" w:rsidR="00BD6692" w:rsidRDefault="00000000">
      <w:pPr>
        <w:jc w:val="both"/>
      </w:pPr>
      <w:bookmarkStart w:id="30" w:name="ref31"/>
      <w:r>
        <w:rPr>
          <w:sz w:val="18"/>
        </w:rPr>
        <w:t xml:space="preserve">[31] X. Chen, M. Liu, Z. Wang, and Y. Wang, Explainable Deep Learning-Based Feature Selection and Intrusion Detection Method on the Internet of Things. </w:t>
      </w:r>
      <w:r>
        <w:rPr>
          <w:i/>
          <w:sz w:val="18"/>
        </w:rPr>
        <w:t>Sensors</w:t>
      </w:r>
      <w:r>
        <w:rPr>
          <w:sz w:val="18"/>
        </w:rPr>
        <w:t xml:space="preserve"> 24, 5223 (2024).</w:t>
      </w:r>
      <w:bookmarkEnd w:id="30"/>
    </w:p>
    <w:sectPr w:rsidR="00BD6692" w:rsidSect="00034616">
      <w:type w:val="continuous"/>
      <w:pgSz w:w="11906" w:h="16838"/>
      <w:pgMar w:top="1134" w:right="1134" w:bottom="1134" w:left="1134" w:header="720" w:footer="720" w:gutter="0"/>
      <w:cols w:space="4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auto"/>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9113665">
    <w:abstractNumId w:val="8"/>
  </w:num>
  <w:num w:numId="2" w16cid:durableId="1951038868">
    <w:abstractNumId w:val="6"/>
  </w:num>
  <w:num w:numId="3" w16cid:durableId="304285692">
    <w:abstractNumId w:val="5"/>
  </w:num>
  <w:num w:numId="4" w16cid:durableId="888035803">
    <w:abstractNumId w:val="4"/>
  </w:num>
  <w:num w:numId="5" w16cid:durableId="892276347">
    <w:abstractNumId w:val="7"/>
  </w:num>
  <w:num w:numId="6" w16cid:durableId="2077507285">
    <w:abstractNumId w:val="3"/>
  </w:num>
  <w:num w:numId="7" w16cid:durableId="1940411325">
    <w:abstractNumId w:val="2"/>
  </w:num>
  <w:num w:numId="8" w16cid:durableId="1448574835">
    <w:abstractNumId w:val="1"/>
  </w:num>
  <w:num w:numId="9" w16cid:durableId="6268585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7"/>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800"/>
    <w:rsid w:val="000A1841"/>
    <w:rsid w:val="00111366"/>
    <w:rsid w:val="0015074B"/>
    <w:rsid w:val="001B1AF5"/>
    <w:rsid w:val="001B6F50"/>
    <w:rsid w:val="00235605"/>
    <w:rsid w:val="00283F9D"/>
    <w:rsid w:val="0029639D"/>
    <w:rsid w:val="00326F90"/>
    <w:rsid w:val="00332D15"/>
    <w:rsid w:val="003C1D81"/>
    <w:rsid w:val="004C523D"/>
    <w:rsid w:val="0053131C"/>
    <w:rsid w:val="00555738"/>
    <w:rsid w:val="005F2D97"/>
    <w:rsid w:val="00604EE6"/>
    <w:rsid w:val="0066451F"/>
    <w:rsid w:val="006E72D7"/>
    <w:rsid w:val="00745D35"/>
    <w:rsid w:val="0079474F"/>
    <w:rsid w:val="007B2961"/>
    <w:rsid w:val="007E18B4"/>
    <w:rsid w:val="00802DA1"/>
    <w:rsid w:val="008125CC"/>
    <w:rsid w:val="008440FD"/>
    <w:rsid w:val="00863504"/>
    <w:rsid w:val="00893309"/>
    <w:rsid w:val="008E5DDB"/>
    <w:rsid w:val="008F1B1B"/>
    <w:rsid w:val="00990A21"/>
    <w:rsid w:val="00A026F9"/>
    <w:rsid w:val="00A22A4E"/>
    <w:rsid w:val="00A2623F"/>
    <w:rsid w:val="00A706B3"/>
    <w:rsid w:val="00AA1D8D"/>
    <w:rsid w:val="00B47730"/>
    <w:rsid w:val="00B54AC8"/>
    <w:rsid w:val="00BD6692"/>
    <w:rsid w:val="00C44C96"/>
    <w:rsid w:val="00C62112"/>
    <w:rsid w:val="00C63D1F"/>
    <w:rsid w:val="00C80690"/>
    <w:rsid w:val="00C90F89"/>
    <w:rsid w:val="00CB0664"/>
    <w:rsid w:val="00CE3A96"/>
    <w:rsid w:val="00DB54E9"/>
    <w:rsid w:val="00DE7094"/>
    <w:rsid w:val="00E047DC"/>
    <w:rsid w:val="00E86745"/>
    <w:rsid w:val="00E87D47"/>
    <w:rsid w:val="00EC2B33"/>
    <w:rsid w:val="00EC74F9"/>
    <w:rsid w:val="00F04CD7"/>
    <w:rsid w:val="00F14BF9"/>
    <w:rsid w:val="00F31B89"/>
    <w:rsid w:val="00FC693F"/>
    <w:rsid w:val="00FD70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5D14C0"/>
  <w14:defaultImageDpi w14:val="300"/>
  <w15:docId w15:val="{8F6857ED-2D55-B449-B786-C22F1BE6A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3C1D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10681</Words>
  <Characters>60885</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Bùi Quang Huy</cp:lastModifiedBy>
  <cp:revision>3</cp:revision>
  <cp:lastPrinted>2026-09-19T04:38:00Z</cp:lastPrinted>
  <dcterms:created xsi:type="dcterms:W3CDTF">2026-09-19T04:38:00Z</dcterms:created>
  <dcterms:modified xsi:type="dcterms:W3CDTF">2026-09-19T16:33:00Z</dcterms:modified>
  <cp:category/>
</cp:coreProperties>
</file>