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jc w:val="left"/>
        <w:rPr>
          <w:rFonts w:ascii="Times New Roman" w:hAnsi="Times New Roman"/>
          <w:sz w:val="24"/>
          <w:szCs w:val="24"/>
        </w:rPr>
      </w:pPr>
      <w:r>
        <w:rPr>
          <w:rFonts w:hint="eastAsia" w:ascii="Times New Roman" w:hAnsi="Times New Roman"/>
          <w:sz w:val="24"/>
          <w:szCs w:val="24"/>
        </w:rPr>
        <w:t xml:space="preserve">         </w:t>
      </w:r>
    </w:p>
    <w:p>
      <w:pPr>
        <w:kinsoku w:val="0"/>
        <w:overflowPunct w:val="0"/>
        <w:spacing w:line="460" w:lineRule="exact"/>
        <w:rPr>
          <w:rFonts w:ascii="Times New Roman" w:hAnsi="Times New Roman"/>
          <w:szCs w:val="21"/>
        </w:rPr>
      </w:pPr>
      <w:r>
        <w:rPr>
          <w:rFonts w:hint="eastAsia" w:ascii="Times New Roman" w:hAnsi="Times New Roman"/>
          <w:sz w:val="24"/>
          <w:szCs w:val="24"/>
        </w:rPr>
        <w:t xml:space="preserve">                   </w:t>
      </w:r>
      <w:r>
        <w:rPr>
          <w:rFonts w:hint="eastAsia" w:ascii="Times New Roman" w:hAnsi="Times New Roman"/>
          <w:szCs w:val="21"/>
        </w:rPr>
        <w:t xml:space="preserve">                        </w:t>
      </w:r>
      <w:r>
        <w:rPr>
          <w:rFonts w:hint="eastAsia" w:ascii="黑体" w:hAnsi="Times New Roman" w:eastAsia="黑体"/>
          <w:szCs w:val="21"/>
        </w:rPr>
        <w:t>学号</w:t>
      </w:r>
      <w:r>
        <w:rPr>
          <w:rFonts w:hint="eastAsia" w:ascii="黑体" w:hAnsi="黑体" w:eastAsia="黑体"/>
          <w:szCs w:val="21"/>
          <w:u w:val="single"/>
        </w:rPr>
        <w:t xml:space="preserve">  142006010119   </w:t>
      </w:r>
    </w:p>
    <w:p>
      <w:pPr>
        <w:kinsoku w:val="0"/>
        <w:overflowPunct w:val="0"/>
        <w:spacing w:line="460" w:lineRule="exact"/>
        <w:rPr>
          <w:rFonts w:ascii="Times New Roman" w:hAnsi="Times New Roman"/>
          <w:szCs w:val="21"/>
        </w:rPr>
      </w:pPr>
      <w:r>
        <w:rPr>
          <w:rFonts w:hint="eastAsia" w:ascii="Times New Roman" w:hAnsi="Times New Roman"/>
          <w:szCs w:val="21"/>
        </w:rPr>
        <w:t xml:space="preserve">                                              </w:t>
      </w:r>
      <w:r>
        <w:rPr>
          <w:rFonts w:hint="eastAsia" w:ascii="黑体" w:hAnsi="Times New Roman" w:eastAsia="黑体"/>
          <w:szCs w:val="21"/>
        </w:rPr>
        <w:t>年级</w:t>
      </w:r>
      <w:r>
        <w:rPr>
          <w:rFonts w:hint="eastAsia" w:ascii="黑体" w:hAnsi="黑体" w:eastAsia="黑体"/>
          <w:szCs w:val="21"/>
          <w:u w:val="single"/>
        </w:rPr>
        <w:t xml:space="preserve">      大四       </w:t>
      </w:r>
    </w:p>
    <w:p>
      <w:pPr>
        <w:spacing w:line="460" w:lineRule="exact"/>
        <w:rPr>
          <w:rFonts w:ascii="楷体_GB2312" w:hAnsi="Times New Roman" w:eastAsia="楷体_GB2312"/>
          <w:szCs w:val="21"/>
        </w:rPr>
      </w:pPr>
      <w:r>
        <w:rPr>
          <w:rFonts w:hint="eastAsia" w:ascii="Times New Roman" w:hAnsi="Times New Roman"/>
          <w:sz w:val="24"/>
          <w:szCs w:val="24"/>
        </w:rPr>
        <w:t xml:space="preserve">                                                      </w:t>
      </w:r>
    </w:p>
    <w:p>
      <w:pPr>
        <w:rPr>
          <w:rFonts w:ascii="Times New Roman" w:hAnsi="Times New Roman"/>
          <w:sz w:val="24"/>
          <w:szCs w:val="24"/>
        </w:rPr>
      </w:pPr>
    </w:p>
    <w:p>
      <w:pPr>
        <w:rPr>
          <w:rFonts w:ascii="Times New Roman" w:hAnsi="Times New Roman"/>
          <w:sz w:val="24"/>
          <w:szCs w:val="24"/>
        </w:rPr>
      </w:pPr>
      <w:r>
        <w:pict>
          <v:shape id="文本框 6" o:spid="_x0000_s1026" o:spt="202" type="#_x0000_t202" style="position:absolute;left:0pt;margin-left:9pt;margin-top:0pt;height:85.95pt;width:374.15pt;z-index:25166028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v:path/>
            <v:fill focussize="0,0"/>
            <v:stroke color="#FFFFFF" joinstyle="miter"/>
            <v:imagedata o:title=""/>
            <o:lock v:ext="edit"/>
            <v:textbox>
              <w:txbxContent>
                <w:p>
                  <w: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10"/>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bCs/>
          <w:sz w:val="48"/>
          <w:szCs w:val="24"/>
        </w:rPr>
      </w:pPr>
    </w:p>
    <w:p>
      <w:pPr>
        <w:jc w:val="center"/>
        <w:rPr>
          <w:rFonts w:ascii="宋体" w:hAnsi="宋体"/>
          <w:b/>
          <w:bCs/>
          <w:sz w:val="52"/>
          <w:szCs w:val="52"/>
        </w:rPr>
      </w:pPr>
      <w:r>
        <w:rPr>
          <w:rFonts w:hint="eastAsia" w:ascii="宋体" w:hAnsi="宋体"/>
          <w:b/>
          <w:bCs/>
          <w:sz w:val="52"/>
          <w:szCs w:val="52"/>
        </w:rPr>
        <w:t>本科毕业设计</w:t>
      </w:r>
    </w:p>
    <w:p>
      <w:pPr>
        <w:jc w:val="center"/>
        <w:rPr>
          <w:rFonts w:ascii="楷体_GB2312" w:hAnsi="宋体" w:eastAsia="楷体_GB2312"/>
          <w:szCs w:val="21"/>
        </w:rPr>
      </w:pPr>
      <w:r>
        <w:rPr>
          <w:rFonts w:ascii="Times New Roman" w:hAnsi="Times New Roman"/>
          <w:sz w:val="48"/>
          <w:szCs w:val="24"/>
        </w:rPr>
        <w:tab/>
      </w:r>
    </w:p>
    <w:p>
      <w:pPr>
        <w:jc w:val="center"/>
        <w:rPr>
          <w:rFonts w:ascii="楷体_GB2312" w:hAnsi="宋体" w:eastAsia="楷体_GB2312"/>
          <w:szCs w:val="21"/>
        </w:rPr>
      </w:pPr>
    </w:p>
    <w:p>
      <w:pPr>
        <w:spacing w:line="640" w:lineRule="exact"/>
        <w:jc w:val="center"/>
        <w:rPr>
          <w:rFonts w:ascii="黑体" w:hAnsi="Times New Roman" w:eastAsia="黑体"/>
          <w:b/>
          <w:sz w:val="44"/>
          <w:szCs w:val="44"/>
        </w:rPr>
      </w:pPr>
      <w:r>
        <w:rPr>
          <w:rFonts w:hint="eastAsia" w:ascii="黑体" w:hAnsi="Times New Roman" w:eastAsia="黑体"/>
          <w:b/>
          <w:sz w:val="44"/>
          <w:szCs w:val="44"/>
        </w:rPr>
        <w:t>智能物流监控系统的数据平台技术研究</w:t>
      </w:r>
    </w:p>
    <w:p>
      <w:pPr>
        <w:jc w:val="center"/>
        <w:rPr>
          <w:rFonts w:ascii="楷体_GB2312" w:hAnsi="宋体" w:eastAsia="楷体_GB2312"/>
          <w:szCs w:val="21"/>
        </w:rPr>
      </w:pPr>
      <w:r>
        <w:rPr>
          <w:rFonts w:ascii="Times New Roman" w:hAnsi="Times New Roman"/>
          <w:sz w:val="48"/>
          <w:szCs w:val="24"/>
        </w:rPr>
        <w:tab/>
      </w:r>
    </w:p>
    <w:p>
      <w:pPr>
        <w:tabs>
          <w:tab w:val="left" w:pos="2180"/>
        </w:tabs>
        <w:rPr>
          <w:rFonts w:ascii="Times New Roman" w:hAnsi="Times New Roman"/>
          <w:sz w:val="48"/>
          <w:szCs w:val="24"/>
        </w:rPr>
      </w:pPr>
    </w:p>
    <w:tbl>
      <w:tblPr>
        <w:tblStyle w:val="18"/>
        <w:tblW w:w="6480" w:type="dxa"/>
        <w:tblInd w:w="1548" w:type="dxa"/>
        <w:tblLayout w:type="fixed"/>
        <w:tblCellMar>
          <w:top w:w="0" w:type="dxa"/>
          <w:left w:w="108" w:type="dxa"/>
          <w:bottom w:w="0" w:type="dxa"/>
          <w:right w:w="108" w:type="dxa"/>
        </w:tblCellMar>
      </w:tblPr>
      <w:tblGrid>
        <w:gridCol w:w="5760"/>
        <w:gridCol w:w="720"/>
      </w:tblGrid>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专    业</w:t>
            </w:r>
            <w:r>
              <w:rPr>
                <w:rFonts w:hint="eastAsia" w:ascii="宋体" w:hAnsi="宋体"/>
                <w:sz w:val="30"/>
                <w:szCs w:val="30"/>
                <w:u w:val="single"/>
              </w:rPr>
              <w:t xml:space="preserve">  计算机科学与技术  </w:t>
            </w:r>
          </w:p>
        </w:tc>
        <w:tc>
          <w:tcPr>
            <w:tcW w:w="720" w:type="dxa"/>
            <w:vAlign w:val="center"/>
          </w:tcPr>
          <w:p>
            <w:pPr>
              <w:tabs>
                <w:tab w:val="left" w:pos="2180"/>
              </w:tabs>
              <w:jc w:val="center"/>
              <w:rPr>
                <w:rFonts w:ascii="Times New Roman" w:hAnsi="Times New Roman"/>
                <w:b/>
                <w:bCs/>
                <w:sz w:val="48"/>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姓    名</w:t>
            </w:r>
            <w:r>
              <w:rPr>
                <w:rFonts w:hint="eastAsia" w:ascii="宋体" w:hAnsi="宋体"/>
                <w:sz w:val="30"/>
                <w:szCs w:val="30"/>
                <w:u w:val="single"/>
              </w:rPr>
              <w:t xml:space="preserve">      郑世同        </w:t>
            </w:r>
            <w:r>
              <w:rPr>
                <w:rFonts w:hint="eastAsia" w:ascii="黑体" w:hAnsi="Times New Roman" w:eastAsia="黑体"/>
                <w:b/>
                <w:bCs/>
                <w:sz w:val="32"/>
                <w:szCs w:val="24"/>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指导教师</w:t>
            </w:r>
            <w:r>
              <w:rPr>
                <w:rFonts w:hint="eastAsia" w:ascii="宋体" w:hAnsi="宋体"/>
                <w:sz w:val="30"/>
                <w:szCs w:val="30"/>
                <w:u w:val="single"/>
              </w:rPr>
              <w:t xml:space="preserve">       邹阳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评 阅 人</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bl>
    <w:p>
      <w:pPr>
        <w:tabs>
          <w:tab w:val="left" w:pos="2180"/>
        </w:tabs>
        <w:jc w:val="center"/>
        <w:rPr>
          <w:rFonts w:ascii="Times New Roman" w:hAnsi="Times New Roman"/>
          <w:sz w:val="48"/>
          <w:szCs w:val="24"/>
        </w:rPr>
      </w:pPr>
      <w:r>
        <w:rPr>
          <w:rFonts w:hint="eastAsia" w:ascii="楷体_GB2312" w:hAnsi="Times New Roman" w:eastAsia="楷体_GB2312"/>
          <w:szCs w:val="21"/>
        </w:rPr>
        <w:t xml:space="preserve"> </w:t>
      </w:r>
    </w:p>
    <w:p>
      <w:pPr>
        <w:tabs>
          <w:tab w:val="left" w:pos="2180"/>
        </w:tabs>
        <w:rPr>
          <w:rFonts w:ascii="Times New Roman" w:hAnsi="Times New Roman"/>
          <w:sz w:val="30"/>
          <w:szCs w:val="24"/>
        </w:rPr>
      </w:pP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rPr>
        <w:t>2018年5月</w:t>
      </w: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rPr>
        <w:t>中国   南京</w:t>
      </w:r>
    </w:p>
    <w:p>
      <w:pPr>
        <w:rPr>
          <w:rFonts w:ascii="Times New Roman" w:hAnsi="Times New Roman"/>
          <w:sz w:val="24"/>
          <w:szCs w:val="24"/>
        </w:rPr>
        <w:sectPr>
          <w:headerReference r:id="rId3" w:type="default"/>
          <w:footerReference r:id="rId4" w:type="default"/>
          <w:pgSz w:w="11906" w:h="16838"/>
          <w:pgMar w:top="1418" w:right="1701" w:bottom="1418" w:left="1701" w:header="851" w:footer="992" w:gutter="0"/>
          <w:cols w:space="425" w:num="1"/>
          <w:docGrid w:type="lines" w:linePitch="312" w:charSpace="0"/>
        </w:sectPr>
      </w:pPr>
    </w:p>
    <w:p>
      <w:pPr>
        <w:rPr>
          <w:rFonts w:ascii="Times New Roman" w:hAnsi="Times New Roman"/>
          <w:sz w:val="24"/>
          <w:szCs w:val="24"/>
        </w:rPr>
      </w:pPr>
      <w:r>
        <w:rPr>
          <w:rFonts w:hint="eastAsia" w:ascii="Times New Roman" w:hAnsi="Times New Roman"/>
          <w:sz w:val="24"/>
          <w:szCs w:val="24"/>
        </w:rPr>
        <w:t xml:space="preserve"> </w:t>
      </w:r>
    </w:p>
    <w:p>
      <w:pPr>
        <w:spacing w:line="460" w:lineRule="exact"/>
        <w:rPr>
          <w:rFonts w:ascii="Times New Roman" w:hAnsi="Times New Roman"/>
          <w:sz w:val="24"/>
          <w:szCs w:val="24"/>
        </w:rPr>
      </w:pPr>
    </w:p>
    <w:p>
      <w:pPr>
        <w:jc w:val="center"/>
        <w:rPr>
          <w:rFonts w:ascii="Times New Roman" w:hAnsi="Times New Roman"/>
          <w:b/>
          <w:sz w:val="44"/>
          <w:szCs w:val="44"/>
        </w:rPr>
      </w:pPr>
      <w:r>
        <w:rPr>
          <w:rFonts w:ascii="Times New Roman" w:hAnsi="Times New Roman"/>
          <w:b/>
          <w:sz w:val="44"/>
          <w:szCs w:val="44"/>
        </w:rPr>
        <w:t>BACHELOR'S DEGREE THESIS</w:t>
      </w:r>
    </w:p>
    <w:p>
      <w:pPr>
        <w:jc w:val="center"/>
        <w:rPr>
          <w:rFonts w:ascii="Times New Roman" w:hAnsi="Times New Roman"/>
          <w:b/>
          <w:sz w:val="44"/>
          <w:szCs w:val="44"/>
        </w:rPr>
      </w:pPr>
      <w:r>
        <w:rPr>
          <w:rFonts w:ascii="Times New Roman" w:hAnsi="Times New Roman"/>
          <w:b/>
          <w:sz w:val="44"/>
          <w:szCs w:val="44"/>
        </w:rPr>
        <w:t xml:space="preserve"> OF HOHAI UNIVERSITY</w:t>
      </w: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Times New Roman" w:hAnsi="Times New Roman"/>
          <w:b/>
          <w:sz w:val="44"/>
          <w:szCs w:val="44"/>
        </w:rPr>
      </w:pPr>
      <w:r>
        <w:rPr>
          <w:rFonts w:ascii="Times New Roman" w:hAnsi="Times New Roman"/>
          <w:b/>
          <w:sz w:val="44"/>
          <w:szCs w:val="44"/>
        </w:rPr>
        <w:t>Writing the title of the paper in English here</w:t>
      </w:r>
    </w:p>
    <w:p>
      <w:pPr>
        <w:jc w:val="center"/>
        <w:rPr>
          <w:rFonts w:ascii="楷体_GB2312" w:hAnsi="宋体" w:eastAsia="楷体_GB2312"/>
          <w:szCs w:val="21"/>
        </w:rPr>
      </w:pPr>
    </w:p>
    <w:p>
      <w:pPr>
        <w:jc w:val="center"/>
        <w:rPr>
          <w:rFonts w:ascii="宋体" w:hAnsi="宋体"/>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spacing w:line="480" w:lineRule="auto"/>
        <w:rPr>
          <w:rFonts w:ascii="Times New Roman" w:hAnsi="Times New Roman"/>
          <w:szCs w:val="21"/>
        </w:rPr>
      </w:pP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College    ：HOHAI University</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Subject    ：Computer Science</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Name     ： Zheng Shitong</w:t>
      </w:r>
    </w:p>
    <w:p>
      <w:pPr>
        <w:spacing w:line="480" w:lineRule="auto"/>
        <w:jc w:val="center"/>
        <w:rPr>
          <w:rFonts w:ascii="Times New Roman" w:hAnsi="Times New Roman"/>
          <w:sz w:val="28"/>
          <w:szCs w:val="28"/>
        </w:rPr>
      </w:pPr>
      <w:r>
        <w:rPr>
          <w:rFonts w:hint="eastAsia" w:ascii="Times New Roman" w:hAnsi="Times New Roman"/>
          <w:sz w:val="28"/>
          <w:szCs w:val="28"/>
        </w:rPr>
        <w:t xml:space="preserve">        Directed by ： Zou Yang Professor</w:t>
      </w:r>
    </w:p>
    <w:p>
      <w:pPr>
        <w:spacing w:line="480" w:lineRule="auto"/>
        <w:jc w:val="center"/>
        <w:rPr>
          <w:rFonts w:ascii="楷体_GB2312"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 w:val="36"/>
          <w:szCs w:val="36"/>
        </w:rPr>
      </w:pPr>
      <w:r>
        <w:rPr>
          <w:rFonts w:hint="eastAsia" w:ascii="Times New Roman" w:hAnsi="Times New Roman"/>
          <w:sz w:val="36"/>
          <w:szCs w:val="36"/>
        </w:rPr>
        <w:t>NANJING CHINA</w:t>
      </w:r>
    </w:p>
    <w:p>
      <w:pPr>
        <w:jc w:val="center"/>
        <w:rPr>
          <w:rFonts w:ascii="Times New Roman" w:hAnsi="Times New Roman"/>
          <w:sz w:val="36"/>
          <w:szCs w:val="36"/>
        </w:rPr>
      </w:pPr>
    </w:p>
    <w:p>
      <w:pPr>
        <w:spacing w:line="460" w:lineRule="exact"/>
        <w:rPr>
          <w:rFonts w:ascii="Times New Roman" w:hAnsi="Times New Roman"/>
          <w:sz w:val="24"/>
          <w:szCs w:val="24"/>
        </w:rPr>
      </w:pPr>
      <w:r>
        <w:rPr>
          <w:rFonts w:hint="eastAsia" w:ascii="Times New Roman" w:hAnsi="Times New Roman"/>
          <w:sz w:val="24"/>
          <w:szCs w:val="24"/>
        </w:rPr>
        <w:br w:type="page"/>
      </w:r>
    </w:p>
    <w:p>
      <w:pPr>
        <w:spacing w:line="460" w:lineRule="exact"/>
        <w:rPr>
          <w:rFonts w:ascii="宋体" w:hAnsi="宋体"/>
          <w:sz w:val="18"/>
          <w:szCs w:val="18"/>
        </w:rPr>
      </w:pPr>
      <w:r>
        <w:rPr>
          <w:rFonts w:hint="eastAsia" w:ascii="Times New Roman" w:hAnsi="Times New Roman"/>
          <w:sz w:val="24"/>
          <w:szCs w:val="24"/>
        </w:rPr>
        <w:t>学术声明：</w:t>
      </w:r>
      <w:r>
        <w:rPr>
          <w:rFonts w:hint="eastAsia" w:ascii="宋体" w:hAnsi="宋体"/>
          <w:sz w:val="18"/>
          <w:szCs w:val="18"/>
        </w:rPr>
        <w:t xml:space="preserve"> </w:t>
      </w:r>
    </w:p>
    <w:p>
      <w:pPr>
        <w:spacing w:line="460" w:lineRule="exact"/>
        <w:jc w:val="center"/>
        <w:rPr>
          <w:rFonts w:ascii="宋体" w:hAnsi="宋体"/>
          <w:b/>
          <w:sz w:val="44"/>
          <w:szCs w:val="44"/>
        </w:rPr>
      </w:pPr>
    </w:p>
    <w:p>
      <w:pPr>
        <w:spacing w:line="460" w:lineRule="exact"/>
        <w:rPr>
          <w:rFonts w:ascii="宋体" w:hAnsi="宋体"/>
          <w:b/>
          <w:sz w:val="44"/>
          <w:szCs w:val="44"/>
        </w:rPr>
      </w:pPr>
    </w:p>
    <w:p>
      <w:pPr>
        <w:spacing w:line="460" w:lineRule="exact"/>
        <w:jc w:val="center"/>
        <w:rPr>
          <w:rFonts w:ascii="宋体" w:hAnsi="宋体"/>
          <w:b/>
          <w:sz w:val="44"/>
          <w:szCs w:val="44"/>
        </w:rPr>
      </w:pPr>
      <w:r>
        <w:rPr>
          <w:rFonts w:hint="eastAsia" w:ascii="宋体" w:hAnsi="宋体"/>
          <w:b/>
          <w:sz w:val="44"/>
          <w:szCs w:val="44"/>
        </w:rPr>
        <w:t>郑 重 声 明</w:t>
      </w:r>
    </w:p>
    <w:p>
      <w:pPr>
        <w:spacing w:line="460" w:lineRule="exact"/>
        <w:jc w:val="center"/>
        <w:rPr>
          <w:rFonts w:ascii="宋体" w:hAnsi="宋体"/>
          <w:b/>
          <w:sz w:val="44"/>
          <w:szCs w:val="44"/>
        </w:rPr>
      </w:pPr>
    </w:p>
    <w:p>
      <w:pPr>
        <w:spacing w:line="460" w:lineRule="exact"/>
        <w:jc w:val="left"/>
        <w:rPr>
          <w:rFonts w:ascii="宋体" w:hAnsi="宋体"/>
          <w:sz w:val="24"/>
          <w:szCs w:val="24"/>
        </w:rPr>
      </w:pPr>
    </w:p>
    <w:p>
      <w:pPr>
        <w:spacing w:line="360" w:lineRule="auto"/>
        <w:ind w:firstLine="560" w:firstLineChars="200"/>
        <w:jc w:val="left"/>
        <w:rPr>
          <w:rFonts w:ascii="宋体" w:hAnsi="宋体"/>
          <w:sz w:val="28"/>
          <w:szCs w:val="28"/>
        </w:rPr>
      </w:pPr>
      <w:r>
        <w:rPr>
          <w:rFonts w:hint="eastAsia" w:ascii="宋体" w:hAnsi="宋体"/>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spacing w:line="460" w:lineRule="exact"/>
        <w:jc w:val="center"/>
        <w:rPr>
          <w:rFonts w:ascii="仿宋_GB2312" w:hAnsi="宋体" w:eastAsia="仿宋_GB2312"/>
          <w:szCs w:val="21"/>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Pr>
        <w:spacing w:line="460" w:lineRule="exact"/>
        <w:rPr>
          <w:rFonts w:ascii="Times New Roman" w:hAnsi="Times New Roman"/>
          <w:szCs w:val="24"/>
        </w:rPr>
      </w:pPr>
    </w:p>
    <w:p>
      <w:pPr>
        <w:spacing w:line="460" w:lineRule="exact"/>
        <w:rPr>
          <w:rFonts w:ascii="Times New Roman" w:hAnsi="Times New Roman"/>
          <w:szCs w:val="24"/>
        </w:rPr>
        <w:sectPr>
          <w:pgSz w:w="11906" w:h="16838"/>
          <w:pgMar w:top="1418" w:right="1701" w:bottom="1418" w:left="1701" w:header="851" w:footer="992" w:gutter="0"/>
          <w:cols w:space="425" w:num="1"/>
          <w:docGrid w:type="lines" w:linePitch="312" w:charSpace="0"/>
        </w:sectPr>
      </w:pPr>
    </w:p>
    <w:p>
      <w:pPr>
        <w:spacing w:line="460" w:lineRule="exact"/>
        <w:rPr>
          <w:rFonts w:ascii="Times New Roman" w:hAnsi="Times New Roman"/>
          <w:szCs w:val="24"/>
        </w:rPr>
      </w:pPr>
    </w:p>
    <w:p>
      <w:pPr>
        <w:spacing w:line="460" w:lineRule="exact"/>
        <w:rPr>
          <w:rFonts w:ascii="Times New Roman" w:hAnsi="Times New Roman"/>
          <w:szCs w:val="24"/>
        </w:rPr>
      </w:pPr>
    </w:p>
    <w:p>
      <w:pPr>
        <w:spacing w:line="460" w:lineRule="exact"/>
        <w:jc w:val="center"/>
        <w:rPr>
          <w:rFonts w:ascii="黑体" w:hAnsi="Times New Roman" w:eastAsia="黑体"/>
          <w:sz w:val="36"/>
          <w:szCs w:val="36"/>
        </w:rPr>
      </w:pPr>
      <w:r>
        <w:rPr>
          <w:rFonts w:hint="eastAsia" w:ascii="黑体" w:hAnsi="Times New Roman" w:eastAsia="黑体"/>
          <w:sz w:val="36"/>
          <w:szCs w:val="36"/>
        </w:rPr>
        <w:t>摘  要</w:t>
      </w:r>
    </w:p>
    <w:p>
      <w:pPr>
        <w:spacing w:line="360" w:lineRule="auto"/>
        <w:rPr>
          <w:rFonts w:ascii="Times New Roman" w:hAnsi="Times New Roman"/>
          <w:szCs w:val="24"/>
        </w:rPr>
      </w:pPr>
    </w:p>
    <w:p>
      <w:pPr>
        <w:spacing w:line="360" w:lineRule="auto"/>
        <w:ind w:firstLine="480" w:firstLineChars="200"/>
        <w:rPr>
          <w:rFonts w:ascii="宋体" w:hAnsi="宋体"/>
          <w:sz w:val="24"/>
          <w:szCs w:val="24"/>
        </w:rPr>
      </w:pPr>
      <w:r>
        <w:rPr>
          <w:rFonts w:hint="eastAsia" w:ascii="宋体" w:hAnsi="宋体"/>
          <w:sz w:val="24"/>
          <w:szCs w:val="24"/>
        </w:rPr>
        <w:t>在万物互联的这个大背景下，将物流行业纳入物联网生态中是一件非常有必要的事情。当前的物联网行业正处于蓬勃发展中，构建一套适合自身物流监控需求的系统还是一件很有挑战的事情，过程中需要解决一系列问题。当前系统设计的目的是为了让物流运输相对于所有物流参与者都能成为一个透明的过程，最终完成物流行业的一个成熟的物联网解决方案。</w:t>
      </w:r>
    </w:p>
    <w:p>
      <w:pPr>
        <w:spacing w:line="360" w:lineRule="auto"/>
        <w:ind w:firstLine="480" w:firstLineChars="200"/>
        <w:rPr>
          <w:rFonts w:ascii="宋体" w:hAnsi="宋体"/>
          <w:sz w:val="24"/>
          <w:szCs w:val="24"/>
        </w:rPr>
      </w:pPr>
      <w:r>
        <w:rPr>
          <w:rFonts w:hint="eastAsia" w:ascii="宋体" w:hAnsi="宋体"/>
          <w:sz w:val="24"/>
          <w:szCs w:val="24"/>
        </w:rPr>
        <w:t>智能物流监控系统是一个前后端分离的项目，前端构建web端应用与Android端应用，后端使用springboot构建服务器端应用，开发API端口与前端交互。服务端使用redis技术缓存数据，可以为分布式系统提供session登录服务，使用了spring-data-jpa简化了数据库操作，提供API依照RESTful规范，且使用webSocket协议实现服务端与客户端的双向通信。</w:t>
      </w:r>
    </w:p>
    <w:p>
      <w:pPr>
        <w:spacing w:line="360" w:lineRule="auto"/>
        <w:ind w:firstLine="480" w:firstLineChars="200"/>
        <w:rPr>
          <w:rFonts w:ascii="宋体" w:hAnsi="宋体"/>
          <w:sz w:val="24"/>
          <w:szCs w:val="24"/>
        </w:rPr>
      </w:pPr>
      <w:r>
        <w:rPr>
          <w:rFonts w:hint="eastAsia" w:ascii="宋体" w:hAnsi="宋体"/>
          <w:sz w:val="24"/>
          <w:szCs w:val="24"/>
        </w:rPr>
        <w:t>系统项目组主要完成了数据平台数据的搭建与维护，设计了一整套部署与运维流程。针对需求完成了包括系统数据查看、订单管理、车辆管理等在内的设计与实现，其中包括每个模块的每个细节，完成了符合系统需求的数据库的设计，并最终完成了用户应用的实现。</w:t>
      </w:r>
    </w:p>
    <w:p>
      <w:pPr>
        <w:spacing w:line="360" w:lineRule="auto"/>
        <w:ind w:firstLine="480" w:firstLineChars="200"/>
        <w:rPr>
          <w:rFonts w:ascii="宋体" w:hAnsi="宋体"/>
          <w:sz w:val="24"/>
          <w:szCs w:val="24"/>
        </w:rPr>
      </w:pPr>
      <w:r>
        <w:rPr>
          <w:rFonts w:hint="eastAsia" w:ascii="宋体" w:hAnsi="宋体"/>
          <w:sz w:val="24"/>
          <w:szCs w:val="24"/>
        </w:rPr>
        <w:t>在系统中主要完成了服务器端的所有设计与实现，包括整体使用与部署流程、日常运维、系统数据平台与OneNET平台的对接、基础数据的提供、用户使用模块的设计，以及所有相关代码的实现。</w:t>
      </w:r>
    </w:p>
    <w:p>
      <w:pPr>
        <w:spacing w:line="360" w:lineRule="auto"/>
        <w:ind w:firstLine="480" w:firstLineChars="200"/>
        <w:rPr>
          <w:rFonts w:ascii="宋体" w:hAnsi="宋体"/>
          <w:sz w:val="24"/>
          <w:szCs w:val="24"/>
        </w:rPr>
      </w:pPr>
    </w:p>
    <w:p>
      <w:pPr>
        <w:spacing w:line="360" w:lineRule="auto"/>
        <w:rPr>
          <w:rFonts w:ascii="楷体_GB2312" w:hAnsi="Times New Roman" w:eastAsia="楷体_GB2312"/>
          <w:szCs w:val="24"/>
        </w:rPr>
      </w:pPr>
    </w:p>
    <w:p>
      <w:pPr>
        <w:spacing w:line="460" w:lineRule="exact"/>
        <w:rPr>
          <w:rFonts w:ascii="宋体" w:hAnsi="宋体"/>
          <w:sz w:val="24"/>
          <w:szCs w:val="24"/>
        </w:rPr>
      </w:pPr>
      <w:r>
        <w:rPr>
          <w:rFonts w:hint="eastAsia" w:ascii="黑体" w:hAnsi="Times New Roman" w:eastAsia="黑体"/>
          <w:b/>
          <w:sz w:val="24"/>
          <w:szCs w:val="24"/>
        </w:rPr>
        <w:t>关键词：</w:t>
      </w:r>
      <w:r>
        <w:rPr>
          <w:rFonts w:hint="eastAsia" w:ascii="宋体" w:hAnsi="宋体"/>
          <w:sz w:val="24"/>
          <w:szCs w:val="24"/>
        </w:rPr>
        <w:t>物联网；物流监控；springboot；前后端分离；RESTful；webSocket；OneNET；数据平台</w:t>
      </w:r>
    </w:p>
    <w:p>
      <w:pPr>
        <w:spacing w:line="460" w:lineRule="exact"/>
        <w:rPr>
          <w:rFonts w:ascii="宋体" w:hAnsi="宋体"/>
          <w:sz w:val="24"/>
          <w:szCs w:val="24"/>
        </w:rPr>
      </w:pPr>
      <w:r>
        <w:rPr>
          <w:rFonts w:hint="eastAsia" w:ascii="宋体" w:hAnsi="宋体"/>
          <w:sz w:val="24"/>
          <w:szCs w:val="24"/>
        </w:rPr>
        <w:br w:type="page"/>
      </w:r>
    </w:p>
    <w:p>
      <w:pPr>
        <w:spacing w:line="460" w:lineRule="exact"/>
        <w:jc w:val="center"/>
        <w:rPr>
          <w:rFonts w:ascii="Times New Roman" w:hAnsi="Times New Roman"/>
          <w:b/>
          <w:bCs/>
          <w:kern w:val="44"/>
          <w:sz w:val="36"/>
          <w:szCs w:val="36"/>
        </w:rPr>
      </w:pPr>
      <w:r>
        <w:rPr>
          <w:rFonts w:ascii="Times New Roman" w:hAnsi="Times New Roman"/>
          <w:b/>
          <w:bCs/>
          <w:kern w:val="44"/>
          <w:sz w:val="36"/>
          <w:szCs w:val="36"/>
        </w:rPr>
        <w:t>ABSTRACT</w:t>
      </w:r>
    </w:p>
    <w:p>
      <w:pPr>
        <w:spacing w:line="360" w:lineRule="auto"/>
        <w:ind w:firstLine="420"/>
        <w:rPr>
          <w:rFonts w:ascii="Times New Roman" w:hAnsi="Times New Roman"/>
          <w:sz w:val="24"/>
          <w:szCs w:val="24"/>
        </w:rPr>
      </w:pPr>
      <w:r>
        <w:rPr>
          <w:rFonts w:hint="eastAsia" w:ascii="Times New Roman" w:hAnsi="Times New Roman"/>
          <w:sz w:val="24"/>
          <w:szCs w:val="24"/>
        </w:rPr>
        <w:t>Under the background of the Internet of Everything, it is very necessary to integrate the logistics industry into the ecosystem of the Internet of Things. The current Internet of Things industry is in a process of vigorous development. It is still a very challenging task to build a system that is suitable for its own logistics monitoring needs. It needs to solve a series of problems in the process. The purpose of the current system design is to make logistics transportation a transparent process for all logistics participants, and ultimately to complete a mature Internet of Things solution for the logistics industry.</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The system project team mainly completed the establishment and maintenance of data platform data and designed a set of deployment and operation and maintenance processes. Completed the design and implementation including system data review, order management, and vehicle management for the needs, including each detail of each module, completed the design of the database that meets the system requirements, and finally completed the implementation of the user application. .</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 xml:space="preserve">In the system, all the design and implementation of the server are mainly completed, including the overall use and deployment process, daily operation and maintenance, the docking of the system data platform and the OneNET platform, the provision of basic data, the design of user use modules, and the realization of all relevant codes. </w:t>
      </w:r>
    </w:p>
    <w:p>
      <w:pPr>
        <w:spacing w:line="460" w:lineRule="exact"/>
        <w:rPr>
          <w:rFonts w:ascii="Times New Roman" w:hAnsi="Times New Roman"/>
          <w:sz w:val="24"/>
          <w:szCs w:val="24"/>
        </w:rPr>
      </w:pPr>
      <w:r>
        <w:rPr>
          <w:rFonts w:ascii="Times New Roman" w:hAnsi="Times New Roman"/>
          <w:b/>
          <w:sz w:val="24"/>
          <w:szCs w:val="24"/>
        </w:rPr>
        <w:t>Key words:</w:t>
      </w:r>
      <w:r>
        <w:rPr>
          <w:rFonts w:hint="eastAsia" w:ascii="Times New Roman" w:hAnsi="Times New Roman"/>
          <w:sz w:val="24"/>
          <w:szCs w:val="24"/>
        </w:rPr>
        <w:t>Internet of things; logistics monitoring; springboot; front-end separation; RESTful; webSocket; OneNET; data platform</w:t>
      </w:r>
    </w:p>
    <w:p>
      <w:pPr>
        <w:spacing w:line="460" w:lineRule="exact"/>
        <w:rPr>
          <w:rFonts w:ascii="Times New Roman" w:hAnsi="Times New Roman"/>
          <w:sz w:val="24"/>
          <w:szCs w:val="24"/>
        </w:rPr>
      </w:pPr>
    </w:p>
    <w:p>
      <w:pPr>
        <w:pStyle w:val="5"/>
        <w:jc w:val="center"/>
        <w:rPr>
          <w:rFonts w:ascii="Times New Roman" w:hAnsi="Times New Roman"/>
          <w:sz w:val="24"/>
          <w:szCs w:val="24"/>
        </w:rPr>
      </w:pPr>
      <w:bookmarkStart w:id="0" w:name="_Toc185215582"/>
      <w:bookmarkStart w:id="1" w:name="_Toc185215092"/>
      <w:bookmarkStart w:id="2" w:name="_Toc323068861"/>
      <w:bookmarkStart w:id="3" w:name="_Toc185213482"/>
      <w:r>
        <w:rPr>
          <w:rFonts w:hint="eastAsia"/>
          <w:b/>
          <w:sz w:val="36"/>
          <w:szCs w:val="36"/>
        </w:rPr>
        <w:t>目  录</w:t>
      </w:r>
      <w:bookmarkEnd w:id="0"/>
      <w:bookmarkEnd w:id="1"/>
      <w:bookmarkEnd w:id="2"/>
      <w:bookmarkEnd w:id="3"/>
    </w:p>
    <w:sdt>
      <w:sdtPr>
        <w:rPr>
          <w:rFonts w:ascii="宋体" w:hAnsi="宋体" w:eastAsia="宋体" w:cs="Times New Roman"/>
          <w:kern w:val="2"/>
          <w:sz w:val="21"/>
          <w:szCs w:val="22"/>
          <w:lang w:val="en-US" w:eastAsia="zh-CN" w:bidi="ar-SA"/>
        </w:rPr>
        <w:id w:val="147469651"/>
        <w:docPartObj>
          <w:docPartGallery w:val="Table of Contents"/>
          <w:docPartUnique/>
        </w:docPartObj>
      </w:sdtPr>
      <w:sdtEndPr>
        <w:rPr>
          <w:rFonts w:ascii="Times New Roman" w:hAnsi="Times New Roman" w:eastAsia="宋体" w:cs="Times New Roman"/>
          <w:lang w:val="en-US" w:eastAsia="zh-CN" w:bidi="ar-SA"/>
        </w:rPr>
      </w:sdtEndPr>
      <w:sdtContent>
        <w:p>
          <w:pPr>
            <w:spacing w:before="0" w:beforeLines="0" w:after="0" w:afterLines="0" w:line="240" w:lineRule="auto"/>
            <w:ind w:left="0" w:leftChars="0" w:right="0" w:rightChars="0" w:firstLine="0" w:firstLineChars="0"/>
            <w:jc w:val="center"/>
          </w:pPr>
          <w:bookmarkStart w:id="4" w:name="_Toc29659_WPSOffice_Type3"/>
        </w:p>
        <w:p>
          <w:pPr>
            <w:pStyle w:val="24"/>
            <w:tabs>
              <w:tab w:val="right" w:leader="dot" w:pos="8504"/>
            </w:tabs>
          </w:pPr>
          <w:r>
            <w:fldChar w:fldCharType="begin"/>
          </w:r>
          <w:r>
            <w:instrText xml:space="preserve"> HYPERLINK \l _Toc7066_WPSOffice_Level1 </w:instrText>
          </w:r>
          <w:r>
            <w:fldChar w:fldCharType="separate"/>
          </w:r>
          <w:sdt>
            <w:sdtPr>
              <w:rPr>
                <w:rFonts w:ascii="Calibri" w:hAnsi="Calibri" w:eastAsia="宋体" w:cs="Times New Roman"/>
                <w:kern w:val="2"/>
                <w:sz w:val="21"/>
                <w:szCs w:val="22"/>
                <w:lang w:val="en-US" w:eastAsia="zh-CN" w:bidi="ar-SA"/>
              </w:rPr>
              <w:id w:val="147469651"/>
              <w:placeholder>
                <w:docPart w:val="{424ce6b4-cd10-4df3-abe9-bdf07e3d80c3}"/>
              </w:placeholder>
            </w:sdtPr>
            <w:sdtEndPr>
              <w:rPr>
                <w:rFonts w:ascii="Calibri" w:hAnsi="Calibri" w:eastAsia="宋体" w:cs="Times New Roman"/>
                <w:kern w:val="2"/>
                <w:sz w:val="21"/>
                <w:szCs w:val="22"/>
                <w:lang w:val="en-US" w:eastAsia="zh-CN" w:bidi="ar-SA"/>
              </w:rPr>
            </w:sdtEndPr>
            <w:sdtContent>
              <w:r>
                <w:rPr>
                  <w:rFonts w:hint="eastAsia" w:ascii="宋体" w:hAnsi="Courier New" w:eastAsia="宋体" w:cs="Courier New"/>
                </w:rPr>
                <w:t>图 目 录</w:t>
              </w:r>
            </w:sdtContent>
          </w:sdt>
          <w:r>
            <w:tab/>
          </w:r>
          <w:r>
            <w:rPr>
              <w:rFonts w:hint="eastAsia"/>
              <w:lang w:val="en-US" w:eastAsia="zh-CN"/>
            </w:rPr>
            <w:t>5</w:t>
          </w:r>
          <w:r>
            <w:fldChar w:fldCharType="end"/>
          </w:r>
        </w:p>
        <w:p>
          <w:pPr>
            <w:pStyle w:val="24"/>
            <w:tabs>
              <w:tab w:val="right" w:leader="dot" w:pos="8504"/>
            </w:tabs>
          </w:pPr>
          <w:r>
            <w:fldChar w:fldCharType="begin"/>
          </w:r>
          <w:r>
            <w:instrText xml:space="preserve"> HYPERLINK \l _Toc29659_WPSOffice_Level1 </w:instrText>
          </w:r>
          <w:r>
            <w:fldChar w:fldCharType="separate"/>
          </w:r>
          <w:sdt>
            <w:sdtPr>
              <w:rPr>
                <w:rFonts w:ascii="Calibri" w:hAnsi="Calibri" w:eastAsia="宋体" w:cs="Times New Roman"/>
                <w:kern w:val="2"/>
                <w:sz w:val="21"/>
                <w:szCs w:val="22"/>
                <w:lang w:val="en-US" w:eastAsia="zh-CN" w:bidi="ar-SA"/>
              </w:rPr>
              <w:id w:val="147469651"/>
              <w:placeholder>
                <w:docPart w:val="{1b36166b-c094-4178-b928-a3d781cfb85f}"/>
              </w:placeholder>
            </w:sdtPr>
            <w:sdtEndPr>
              <w:rPr>
                <w:rFonts w:ascii="Calibri" w:hAnsi="Calibri" w:eastAsia="宋体" w:cs="Times New Roman"/>
                <w:kern w:val="2"/>
                <w:sz w:val="21"/>
                <w:szCs w:val="22"/>
                <w:lang w:val="en-US" w:eastAsia="zh-CN" w:bidi="ar-SA"/>
              </w:rPr>
            </w:sdtEndPr>
            <w:sdtContent>
              <w:r>
                <w:rPr>
                  <w:rFonts w:hint="eastAsia" w:ascii="宋体" w:hAnsi="Courier New" w:eastAsia="宋体" w:cs="Courier New"/>
                </w:rPr>
                <w:t>表 目 录</w:t>
              </w:r>
            </w:sdtContent>
          </w:sdt>
          <w:r>
            <w:tab/>
          </w:r>
          <w:r>
            <w:rPr>
              <w:rFonts w:hint="eastAsia"/>
              <w:lang w:val="en-US" w:eastAsia="zh-CN"/>
            </w:rPr>
            <w:t>6</w:t>
          </w:r>
          <w:r>
            <w:fldChar w:fldCharType="end"/>
          </w:r>
          <w:bookmarkStart w:id="749" w:name="_GoBack"/>
          <w:bookmarkEnd w:id="749"/>
        </w:p>
        <w:p>
          <w:pPr>
            <w:pStyle w:val="24"/>
            <w:tabs>
              <w:tab w:val="right" w:leader="dot" w:pos="8504"/>
            </w:tabs>
          </w:pPr>
          <w:r>
            <w:fldChar w:fldCharType="begin"/>
          </w:r>
          <w:r>
            <w:instrText xml:space="preserve"> HYPERLINK \l _Toc30223_WPSOffice_Level1 </w:instrText>
          </w:r>
          <w:r>
            <w:fldChar w:fldCharType="separate"/>
          </w:r>
          <w:sdt>
            <w:sdtPr>
              <w:rPr>
                <w:rFonts w:ascii="Calibri" w:hAnsi="Calibri" w:eastAsia="宋体" w:cs="Times New Roman"/>
                <w:kern w:val="2"/>
                <w:sz w:val="21"/>
                <w:szCs w:val="22"/>
                <w:lang w:val="en-US" w:eastAsia="zh-CN" w:bidi="ar-SA"/>
              </w:rPr>
              <w:id w:val="147469651"/>
              <w:placeholder>
                <w:docPart w:val="{40a64f0d-87d6-4026-b698-240efaf86a14}"/>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第1章 引言</w:t>
              </w:r>
            </w:sdtContent>
          </w:sdt>
          <w:r>
            <w:tab/>
          </w:r>
          <w:bookmarkStart w:id="5" w:name="_Toc30223_WPSOffice_Level1Page"/>
          <w:r>
            <w:t>1</w:t>
          </w:r>
          <w:bookmarkEnd w:id="5"/>
          <w:r>
            <w:fldChar w:fldCharType="end"/>
          </w:r>
        </w:p>
        <w:p>
          <w:pPr>
            <w:pStyle w:val="25"/>
            <w:tabs>
              <w:tab w:val="right" w:leader="dot" w:pos="8504"/>
            </w:tabs>
          </w:pPr>
          <w:r>
            <w:fldChar w:fldCharType="begin"/>
          </w:r>
          <w:r>
            <w:instrText xml:space="preserve"> HYPERLINK \l _Toc29659_WPSOffice_Level2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5f1703d1-b764-44c6-8e6a-f810c605a550}"/>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1.1 项目背景</w:t>
              </w:r>
            </w:sdtContent>
          </w:sdt>
          <w:r>
            <w:tab/>
          </w:r>
          <w:bookmarkStart w:id="6" w:name="_Toc29659_WPSOffice_Level2Page"/>
          <w:r>
            <w:t>1</w:t>
          </w:r>
          <w:bookmarkEnd w:id="6"/>
          <w:r>
            <w:fldChar w:fldCharType="end"/>
          </w:r>
        </w:p>
        <w:p>
          <w:pPr>
            <w:pStyle w:val="25"/>
            <w:tabs>
              <w:tab w:val="right" w:leader="dot" w:pos="8504"/>
            </w:tabs>
          </w:pPr>
          <w:r>
            <w:fldChar w:fldCharType="begin"/>
          </w:r>
          <w:r>
            <w:instrText xml:space="preserve"> HYPERLINK \l _Toc30223_WPSOffice_Level2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7b852385-2e8f-400f-a64a-57b3866bc303}"/>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1.2 国内物联网平台的产业生态</w:t>
              </w:r>
            </w:sdtContent>
          </w:sdt>
          <w:r>
            <w:tab/>
          </w:r>
          <w:bookmarkStart w:id="7" w:name="_Toc30223_WPSOffice_Level2Page"/>
          <w:r>
            <w:t>2</w:t>
          </w:r>
          <w:bookmarkEnd w:id="7"/>
          <w:r>
            <w:fldChar w:fldCharType="end"/>
          </w:r>
        </w:p>
        <w:p>
          <w:pPr>
            <w:pStyle w:val="25"/>
            <w:tabs>
              <w:tab w:val="right" w:leader="dot" w:pos="8504"/>
            </w:tabs>
          </w:pPr>
          <w:r>
            <w:fldChar w:fldCharType="begin"/>
          </w:r>
          <w:r>
            <w:instrText xml:space="preserve"> HYPERLINK \l _Toc924_WPSOffice_Level2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5404cc78-db36-4ec2-a540-0cb4dca61c34}"/>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1.3 OneNET平台介绍</w:t>
              </w:r>
            </w:sdtContent>
          </w:sdt>
          <w:r>
            <w:tab/>
          </w:r>
          <w:bookmarkStart w:id="8" w:name="_Toc924_WPSOffice_Level2Page"/>
          <w:r>
            <w:t>3</w:t>
          </w:r>
          <w:bookmarkEnd w:id="8"/>
          <w:r>
            <w:fldChar w:fldCharType="end"/>
          </w:r>
        </w:p>
        <w:p>
          <w:pPr>
            <w:pStyle w:val="26"/>
            <w:tabs>
              <w:tab w:val="right" w:leader="dot" w:pos="8504"/>
            </w:tabs>
          </w:pPr>
          <w:r>
            <w:fldChar w:fldCharType="begin"/>
          </w:r>
          <w:r>
            <w:instrText xml:space="preserve"> HYPERLINK \l _Toc29659_WPSOffice_Level3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dcc8b2c3-75ad-4080-aac3-b3bed1848433}"/>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1.3.1 OneNET平台概述</w:t>
              </w:r>
            </w:sdtContent>
          </w:sdt>
          <w:r>
            <w:tab/>
          </w:r>
          <w:bookmarkStart w:id="9" w:name="_Toc29659_WPSOffice_Level3Page"/>
          <w:r>
            <w:t>3</w:t>
          </w:r>
          <w:bookmarkEnd w:id="9"/>
          <w:r>
            <w:fldChar w:fldCharType="end"/>
          </w:r>
        </w:p>
        <w:p>
          <w:pPr>
            <w:pStyle w:val="26"/>
            <w:tabs>
              <w:tab w:val="right" w:leader="dot" w:pos="8504"/>
            </w:tabs>
          </w:pPr>
          <w:r>
            <w:fldChar w:fldCharType="begin"/>
          </w:r>
          <w:r>
            <w:instrText xml:space="preserve"> HYPERLINK \l _Toc30223_WPSOffice_Level3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2d8f44ad-da12-4784-933f-73a435d29bda}"/>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1.3.2 OneNET平台能力与架构</w:t>
              </w:r>
            </w:sdtContent>
          </w:sdt>
          <w:r>
            <w:tab/>
          </w:r>
          <w:bookmarkStart w:id="10" w:name="_Toc30223_WPSOffice_Level3Page"/>
          <w:r>
            <w:t>4</w:t>
          </w:r>
          <w:bookmarkEnd w:id="10"/>
          <w:r>
            <w:fldChar w:fldCharType="end"/>
          </w:r>
        </w:p>
        <w:p>
          <w:pPr>
            <w:pStyle w:val="26"/>
            <w:tabs>
              <w:tab w:val="right" w:leader="dot" w:pos="8504"/>
            </w:tabs>
          </w:pPr>
          <w:r>
            <w:fldChar w:fldCharType="begin"/>
          </w:r>
          <w:r>
            <w:instrText xml:space="preserve"> HYPERLINK \l _Toc924_WPSOffice_Level3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a29e5ab8-486d-4565-b98a-867bc6e8ff89}"/>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1.3.3 OneNET平台产品案例</w:t>
              </w:r>
            </w:sdtContent>
          </w:sdt>
          <w:r>
            <w:tab/>
          </w:r>
          <w:bookmarkStart w:id="11" w:name="_Toc924_WPSOffice_Level3Page"/>
          <w:r>
            <w:t>4</w:t>
          </w:r>
          <w:bookmarkEnd w:id="11"/>
          <w:r>
            <w:fldChar w:fldCharType="end"/>
          </w:r>
        </w:p>
        <w:p>
          <w:pPr>
            <w:pStyle w:val="25"/>
            <w:tabs>
              <w:tab w:val="right" w:leader="dot" w:pos="8504"/>
            </w:tabs>
          </w:pPr>
          <w:r>
            <w:fldChar w:fldCharType="begin"/>
          </w:r>
          <w:r>
            <w:instrText xml:space="preserve"> HYPERLINK \l _Toc6693_WPSOffice_Level2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126a46e4-7c15-4679-b27b-d7283223c25d}"/>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1.4 论文的主要工作和组织结构</w:t>
              </w:r>
            </w:sdtContent>
          </w:sdt>
          <w:r>
            <w:tab/>
          </w:r>
          <w:bookmarkStart w:id="12" w:name="_Toc6693_WPSOffice_Level2Page"/>
          <w:r>
            <w:t>5</w:t>
          </w:r>
          <w:bookmarkEnd w:id="12"/>
          <w:r>
            <w:fldChar w:fldCharType="end"/>
          </w:r>
        </w:p>
        <w:p>
          <w:pPr>
            <w:pStyle w:val="24"/>
            <w:tabs>
              <w:tab w:val="right" w:leader="dot" w:pos="8504"/>
            </w:tabs>
          </w:pPr>
          <w:r>
            <w:fldChar w:fldCharType="begin"/>
          </w:r>
          <w:r>
            <w:instrText xml:space="preserve"> HYPERLINK \l _Toc924_WPSOffice_Level1 </w:instrText>
          </w:r>
          <w:r>
            <w:fldChar w:fldCharType="separate"/>
          </w:r>
          <w:sdt>
            <w:sdtPr>
              <w:rPr>
                <w:rFonts w:ascii="Calibri" w:hAnsi="Calibri" w:eastAsia="宋体" w:cs="Times New Roman"/>
                <w:kern w:val="2"/>
                <w:sz w:val="21"/>
                <w:szCs w:val="22"/>
                <w:lang w:val="en-US" w:eastAsia="zh-CN" w:bidi="ar-SA"/>
              </w:rPr>
              <w:id w:val="147469651"/>
              <w:placeholder>
                <w:docPart w:val="{46a19eed-e7fa-47b7-8591-c5ee57c1e811}"/>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第2章</w:t>
              </w:r>
              <w:r>
                <w:rPr>
                  <w:rFonts w:hint="eastAsia" w:ascii="黑体" w:hAnsi="宋体" w:eastAsia="黑体" w:cs="Times New Roman"/>
                </w:rPr>
                <w:t xml:space="preserve"> 系统技术概述</w:t>
              </w:r>
            </w:sdtContent>
          </w:sdt>
          <w:r>
            <w:tab/>
          </w:r>
          <w:bookmarkStart w:id="13" w:name="_Toc924_WPSOffice_Level1Page"/>
          <w:r>
            <w:t>6</w:t>
          </w:r>
          <w:bookmarkEnd w:id="13"/>
          <w:r>
            <w:fldChar w:fldCharType="end"/>
          </w:r>
        </w:p>
        <w:p>
          <w:pPr>
            <w:pStyle w:val="25"/>
            <w:tabs>
              <w:tab w:val="right" w:leader="dot" w:pos="8504"/>
            </w:tabs>
          </w:pPr>
          <w:r>
            <w:fldChar w:fldCharType="begin"/>
          </w:r>
          <w:r>
            <w:instrText xml:space="preserve"> HYPERLINK \l _Toc26095_WPSOffice_Level2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5836ba2e-7772-4de6-a796-5c17d5f08713}"/>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2.1 Spring框架</w:t>
              </w:r>
            </w:sdtContent>
          </w:sdt>
          <w:r>
            <w:tab/>
          </w:r>
          <w:bookmarkStart w:id="14" w:name="_Toc26095_WPSOffice_Level2Page"/>
          <w:r>
            <w:t>6</w:t>
          </w:r>
          <w:bookmarkEnd w:id="14"/>
          <w:r>
            <w:fldChar w:fldCharType="end"/>
          </w:r>
        </w:p>
        <w:p>
          <w:pPr>
            <w:pStyle w:val="25"/>
            <w:tabs>
              <w:tab w:val="right" w:leader="dot" w:pos="8504"/>
            </w:tabs>
          </w:pPr>
          <w:r>
            <w:fldChar w:fldCharType="begin"/>
          </w:r>
          <w:r>
            <w:instrText xml:space="preserve"> HYPERLINK \l _Toc11665_WPSOffice_Level2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7eb5968c-2a75-46bf-aea1-152ed4db1d7a}"/>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2.2 JPA规范与在Spring中的应用</w:t>
              </w:r>
            </w:sdtContent>
          </w:sdt>
          <w:r>
            <w:tab/>
          </w:r>
          <w:bookmarkStart w:id="15" w:name="_Toc11665_WPSOffice_Level2Page"/>
          <w:r>
            <w:t>8</w:t>
          </w:r>
          <w:bookmarkEnd w:id="15"/>
          <w:r>
            <w:fldChar w:fldCharType="end"/>
          </w:r>
        </w:p>
        <w:p>
          <w:pPr>
            <w:pStyle w:val="25"/>
            <w:tabs>
              <w:tab w:val="right" w:leader="dot" w:pos="8504"/>
            </w:tabs>
          </w:pPr>
          <w:r>
            <w:fldChar w:fldCharType="begin"/>
          </w:r>
          <w:r>
            <w:instrText xml:space="preserve"> HYPERLINK \l _Toc2580_WPSOffice_Level2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2de0c5c5-c5f0-492d-a0c8-5dcca879b503}"/>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2.3 RESTful API</w:t>
              </w:r>
            </w:sdtContent>
          </w:sdt>
          <w:r>
            <w:tab/>
          </w:r>
          <w:bookmarkStart w:id="16" w:name="_Toc2580_WPSOffice_Level2Page"/>
          <w:r>
            <w:t>9</w:t>
          </w:r>
          <w:bookmarkEnd w:id="16"/>
          <w:r>
            <w:fldChar w:fldCharType="end"/>
          </w:r>
        </w:p>
        <w:p>
          <w:pPr>
            <w:pStyle w:val="25"/>
            <w:tabs>
              <w:tab w:val="right" w:leader="dot" w:pos="8504"/>
            </w:tabs>
          </w:pPr>
          <w:r>
            <w:fldChar w:fldCharType="begin"/>
          </w:r>
          <w:r>
            <w:instrText xml:space="preserve"> HYPERLINK \l _Toc32001_WPSOffice_Level2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f3c546f4-270f-45db-9260-f92e5d18a384}"/>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2.4 WebSocket协议</w:t>
              </w:r>
            </w:sdtContent>
          </w:sdt>
          <w:r>
            <w:tab/>
          </w:r>
          <w:bookmarkStart w:id="17" w:name="_Toc32001_WPSOffice_Level2Page"/>
          <w:r>
            <w:t>11</w:t>
          </w:r>
          <w:bookmarkEnd w:id="17"/>
          <w:r>
            <w:fldChar w:fldCharType="end"/>
          </w:r>
        </w:p>
        <w:p>
          <w:pPr>
            <w:pStyle w:val="24"/>
            <w:tabs>
              <w:tab w:val="right" w:leader="dot" w:pos="8504"/>
            </w:tabs>
          </w:pPr>
          <w:r>
            <w:fldChar w:fldCharType="begin"/>
          </w:r>
          <w:r>
            <w:instrText xml:space="preserve"> HYPERLINK \l _Toc6693_WPSOffice_Level1 </w:instrText>
          </w:r>
          <w:r>
            <w:fldChar w:fldCharType="separate"/>
          </w:r>
          <w:sdt>
            <w:sdtPr>
              <w:rPr>
                <w:rFonts w:ascii="Calibri" w:hAnsi="Calibri" w:eastAsia="宋体" w:cs="Times New Roman"/>
                <w:kern w:val="2"/>
                <w:sz w:val="21"/>
                <w:szCs w:val="22"/>
                <w:lang w:val="en-US" w:eastAsia="zh-CN" w:bidi="ar-SA"/>
              </w:rPr>
              <w:id w:val="147469651"/>
              <w:placeholder>
                <w:docPart w:val="{ec6c3912-7130-48eb-953c-fda66541ece8}"/>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第3章</w:t>
              </w:r>
              <w:r>
                <w:rPr>
                  <w:rFonts w:hint="eastAsia" w:ascii="黑体" w:hAnsi="宋体" w:eastAsia="黑体" w:cs="Times New Roman"/>
                </w:rPr>
                <w:t xml:space="preserve"> 智能物流监控系统需求分析与概要设计</w:t>
              </w:r>
            </w:sdtContent>
          </w:sdt>
          <w:r>
            <w:tab/>
          </w:r>
          <w:bookmarkStart w:id="18" w:name="_Toc6693_WPSOffice_Level1Page"/>
          <w:r>
            <w:t>11</w:t>
          </w:r>
          <w:bookmarkEnd w:id="18"/>
          <w:r>
            <w:fldChar w:fldCharType="end"/>
          </w:r>
        </w:p>
        <w:p>
          <w:pPr>
            <w:pStyle w:val="25"/>
            <w:tabs>
              <w:tab w:val="right" w:leader="dot" w:pos="8504"/>
            </w:tabs>
          </w:pPr>
          <w:r>
            <w:fldChar w:fldCharType="begin"/>
          </w:r>
          <w:r>
            <w:instrText xml:space="preserve"> HYPERLINK \l _Toc25291_WPSOffice_Level2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2363b45f-9647-42a8-ada2-1e7d92d385d6}"/>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3.1 智能物流监控系统整体方案</w:t>
              </w:r>
            </w:sdtContent>
          </w:sdt>
          <w:r>
            <w:tab/>
          </w:r>
          <w:bookmarkStart w:id="19" w:name="_Toc25291_WPSOffice_Level2Page"/>
          <w:r>
            <w:t>11</w:t>
          </w:r>
          <w:bookmarkEnd w:id="19"/>
          <w:r>
            <w:fldChar w:fldCharType="end"/>
          </w:r>
        </w:p>
        <w:p>
          <w:pPr>
            <w:pStyle w:val="26"/>
            <w:tabs>
              <w:tab w:val="right" w:leader="dot" w:pos="8504"/>
            </w:tabs>
          </w:pPr>
          <w:r>
            <w:fldChar w:fldCharType="begin"/>
          </w:r>
          <w:r>
            <w:instrText xml:space="preserve"> HYPERLINK \l _Toc11665_WPSOffice_Level3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bb1be266-f7d4-4f80-9053-dcf0361bbddb}"/>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3.1.1系统基础数据平台架构设计</w:t>
              </w:r>
            </w:sdtContent>
          </w:sdt>
          <w:r>
            <w:tab/>
          </w:r>
          <w:bookmarkStart w:id="20" w:name="_Toc11665_WPSOffice_Level3Page"/>
          <w:r>
            <w:t>12</w:t>
          </w:r>
          <w:bookmarkEnd w:id="20"/>
          <w:r>
            <w:fldChar w:fldCharType="end"/>
          </w:r>
        </w:p>
        <w:p>
          <w:pPr>
            <w:pStyle w:val="26"/>
            <w:tabs>
              <w:tab w:val="right" w:leader="dot" w:pos="8504"/>
            </w:tabs>
          </w:pPr>
          <w:r>
            <w:fldChar w:fldCharType="begin"/>
          </w:r>
          <w:r>
            <w:instrText xml:space="preserve"> HYPERLINK \l _Toc25291_WPSOffice_Level3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2894af94-41f2-4b84-9e8f-2a08cfc267f7}"/>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3.1.2 应用于物流的管理系统设计</w:t>
              </w:r>
            </w:sdtContent>
          </w:sdt>
          <w:r>
            <w:tab/>
          </w:r>
          <w:bookmarkStart w:id="21" w:name="_Toc25291_WPSOffice_Level3Page"/>
          <w:r>
            <w:t>16</w:t>
          </w:r>
          <w:bookmarkEnd w:id="21"/>
          <w:r>
            <w:fldChar w:fldCharType="end"/>
          </w:r>
        </w:p>
        <w:p>
          <w:pPr>
            <w:pStyle w:val="25"/>
            <w:tabs>
              <w:tab w:val="right" w:leader="dot" w:pos="8504"/>
            </w:tabs>
          </w:pPr>
          <w:r>
            <w:fldChar w:fldCharType="begin"/>
          </w:r>
          <w:r>
            <w:instrText xml:space="preserve"> HYPERLINK \l _Toc11757_WPSOffice_Level2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faf165e2-a98d-4c72-a76a-252ede518304}"/>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3.2 智能物流监控系统需求分析</w:t>
              </w:r>
            </w:sdtContent>
          </w:sdt>
          <w:r>
            <w:tab/>
          </w:r>
          <w:bookmarkStart w:id="22" w:name="_Toc11757_WPSOffice_Level2Page"/>
          <w:r>
            <w:t>17</w:t>
          </w:r>
          <w:bookmarkEnd w:id="22"/>
          <w:r>
            <w:fldChar w:fldCharType="end"/>
          </w:r>
        </w:p>
        <w:p>
          <w:pPr>
            <w:pStyle w:val="26"/>
            <w:tabs>
              <w:tab w:val="right" w:leader="dot" w:pos="8504"/>
            </w:tabs>
          </w:pPr>
          <w:r>
            <w:fldChar w:fldCharType="begin"/>
          </w:r>
          <w:r>
            <w:instrText xml:space="preserve"> HYPERLINK \l _Toc11757_WPSOffice_Level3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e35b26de-5259-4f2a-a687-1a2d4efa56ad}"/>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3.2.1 智能物流监控系统需求概述</w:t>
              </w:r>
            </w:sdtContent>
          </w:sdt>
          <w:r>
            <w:tab/>
          </w:r>
          <w:bookmarkStart w:id="23" w:name="_Toc11757_WPSOffice_Level3Page"/>
          <w:r>
            <w:t>17</w:t>
          </w:r>
          <w:bookmarkEnd w:id="23"/>
          <w:r>
            <w:fldChar w:fldCharType="end"/>
          </w:r>
        </w:p>
        <w:p>
          <w:pPr>
            <w:pStyle w:val="26"/>
            <w:tabs>
              <w:tab w:val="right" w:leader="dot" w:pos="8504"/>
            </w:tabs>
          </w:pPr>
          <w:r>
            <w:fldChar w:fldCharType="begin"/>
          </w:r>
          <w:r>
            <w:instrText xml:space="preserve"> HYPERLINK \l _Toc16560_WPSOffice_Level3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dd2302b6-fea1-46f8-a0e2-efd01afda364}"/>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3.2.2 智能物流监控系统的功能需求</w:t>
              </w:r>
            </w:sdtContent>
          </w:sdt>
          <w:r>
            <w:tab/>
          </w:r>
          <w:bookmarkStart w:id="24" w:name="_Toc16560_WPSOffice_Level3Page"/>
          <w:r>
            <w:t>17</w:t>
          </w:r>
          <w:bookmarkEnd w:id="24"/>
          <w:r>
            <w:fldChar w:fldCharType="end"/>
          </w:r>
        </w:p>
        <w:p>
          <w:pPr>
            <w:pStyle w:val="26"/>
            <w:tabs>
              <w:tab w:val="right" w:leader="dot" w:pos="8504"/>
            </w:tabs>
          </w:pPr>
          <w:r>
            <w:fldChar w:fldCharType="begin"/>
          </w:r>
          <w:r>
            <w:instrText xml:space="preserve"> HYPERLINK \l _Toc1460_WPSOffice_Level3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f88d278e-b127-4e65-ad14-3c06302ba3bf}"/>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3.2.3 智能物流监控系统的非功能需求</w:t>
              </w:r>
            </w:sdtContent>
          </w:sdt>
          <w:r>
            <w:tab/>
          </w:r>
          <w:bookmarkStart w:id="25" w:name="_Toc1460_WPSOffice_Level3Page"/>
          <w:r>
            <w:t>24</w:t>
          </w:r>
          <w:bookmarkEnd w:id="25"/>
          <w:r>
            <w:fldChar w:fldCharType="end"/>
          </w:r>
        </w:p>
        <w:p>
          <w:pPr>
            <w:pStyle w:val="25"/>
            <w:tabs>
              <w:tab w:val="right" w:leader="dot" w:pos="8504"/>
            </w:tabs>
          </w:pPr>
          <w:r>
            <w:fldChar w:fldCharType="begin"/>
          </w:r>
          <w:r>
            <w:instrText xml:space="preserve"> HYPERLINK \l _Toc28280_WPSOffice_Level2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5527b2a5-3891-44b9-a893-eb3ee6c44b21}"/>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3.3 智能物流监控系统概要设计</w:t>
              </w:r>
            </w:sdtContent>
          </w:sdt>
          <w:r>
            <w:tab/>
          </w:r>
          <w:bookmarkStart w:id="26" w:name="_Toc28280_WPSOffice_Level2Page"/>
          <w:r>
            <w:t>24</w:t>
          </w:r>
          <w:bookmarkEnd w:id="26"/>
          <w:r>
            <w:fldChar w:fldCharType="end"/>
          </w:r>
        </w:p>
        <w:p>
          <w:pPr>
            <w:pStyle w:val="26"/>
            <w:tabs>
              <w:tab w:val="right" w:leader="dot" w:pos="8504"/>
            </w:tabs>
          </w:pPr>
          <w:r>
            <w:fldChar w:fldCharType="begin"/>
          </w:r>
          <w:r>
            <w:instrText xml:space="preserve"> HYPERLINK \l _Toc27600_WPSOffice_Level3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8ba376f3-7177-4b71-a076-896ce52abc4d}"/>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3.3.1整体系统框架结构</w:t>
              </w:r>
            </w:sdtContent>
          </w:sdt>
          <w:r>
            <w:tab/>
          </w:r>
          <w:bookmarkStart w:id="27" w:name="_Toc27600_WPSOffice_Level3Page"/>
          <w:r>
            <w:t>24</w:t>
          </w:r>
          <w:bookmarkEnd w:id="27"/>
          <w:r>
            <w:fldChar w:fldCharType="end"/>
          </w:r>
        </w:p>
        <w:p>
          <w:pPr>
            <w:pStyle w:val="26"/>
            <w:tabs>
              <w:tab w:val="right" w:leader="dot" w:pos="8504"/>
            </w:tabs>
          </w:pPr>
          <w:r>
            <w:fldChar w:fldCharType="begin"/>
          </w:r>
          <w:r>
            <w:instrText xml:space="preserve"> HYPERLINK \l _Toc14791_WPSOffice_Level3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f44ee2c4-0362-4a4d-b0ad-4f66334d1bac}"/>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3.3.2系统模块设计</w:t>
              </w:r>
            </w:sdtContent>
          </w:sdt>
          <w:r>
            <w:tab/>
          </w:r>
          <w:bookmarkStart w:id="28" w:name="_Toc14791_WPSOffice_Level3Page"/>
          <w:r>
            <w:t>25</w:t>
          </w:r>
          <w:bookmarkEnd w:id="28"/>
          <w:r>
            <w:fldChar w:fldCharType="end"/>
          </w:r>
        </w:p>
        <w:p>
          <w:pPr>
            <w:pStyle w:val="26"/>
            <w:tabs>
              <w:tab w:val="right" w:leader="dot" w:pos="8504"/>
            </w:tabs>
          </w:pPr>
          <w:r>
            <w:fldChar w:fldCharType="begin"/>
          </w:r>
          <w:r>
            <w:instrText xml:space="preserve"> HYPERLINK \l _Toc18155_WPSOffice_Level3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8c405de5-0f2d-451f-8248-c072b2e7e9db}"/>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3.3.3 数据库设计</w:t>
              </w:r>
            </w:sdtContent>
          </w:sdt>
          <w:r>
            <w:tab/>
          </w:r>
          <w:bookmarkStart w:id="29" w:name="_Toc18155_WPSOffice_Level3Page"/>
          <w:r>
            <w:t>34</w:t>
          </w:r>
          <w:bookmarkEnd w:id="29"/>
          <w:r>
            <w:fldChar w:fldCharType="end"/>
          </w:r>
        </w:p>
        <w:p>
          <w:pPr>
            <w:pStyle w:val="24"/>
            <w:tabs>
              <w:tab w:val="right" w:leader="dot" w:pos="8504"/>
            </w:tabs>
          </w:pPr>
          <w:r>
            <w:fldChar w:fldCharType="begin"/>
          </w:r>
          <w:r>
            <w:instrText xml:space="preserve"> HYPERLINK \l _Toc26095_WPSOffice_Level1 </w:instrText>
          </w:r>
          <w:r>
            <w:fldChar w:fldCharType="separate"/>
          </w:r>
          <w:sdt>
            <w:sdtPr>
              <w:rPr>
                <w:rFonts w:ascii="Calibri" w:hAnsi="Calibri" w:eastAsia="宋体" w:cs="Times New Roman"/>
                <w:kern w:val="2"/>
                <w:sz w:val="21"/>
                <w:szCs w:val="22"/>
                <w:lang w:val="en-US" w:eastAsia="zh-CN" w:bidi="ar-SA"/>
              </w:rPr>
              <w:id w:val="147469651"/>
              <w:placeholder>
                <w:docPart w:val="{2eec32c6-3cc6-4edc-8a20-d485a109fbec}"/>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第4章 智能物流监控系统的详细设计与实现</w:t>
              </w:r>
            </w:sdtContent>
          </w:sdt>
          <w:r>
            <w:tab/>
          </w:r>
          <w:bookmarkStart w:id="30" w:name="_Toc26095_WPSOffice_Level1Page"/>
          <w:r>
            <w:t>37</w:t>
          </w:r>
          <w:bookmarkEnd w:id="30"/>
          <w:r>
            <w:fldChar w:fldCharType="end"/>
          </w:r>
        </w:p>
        <w:p>
          <w:pPr>
            <w:pStyle w:val="25"/>
            <w:tabs>
              <w:tab w:val="right" w:leader="dot" w:pos="8504"/>
            </w:tabs>
          </w:pPr>
          <w:r>
            <w:fldChar w:fldCharType="begin"/>
          </w:r>
          <w:r>
            <w:instrText xml:space="preserve"> HYPERLINK \l _Toc16560_WPSOffice_Level2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10876046-f9af-4995-a949-2809934b425b}"/>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4.1 平台数据更新模块</w:t>
              </w:r>
            </w:sdtContent>
          </w:sdt>
          <w:r>
            <w:tab/>
          </w:r>
          <w:bookmarkStart w:id="31" w:name="_Toc16560_WPSOffice_Level2Page"/>
          <w:r>
            <w:t>37</w:t>
          </w:r>
          <w:bookmarkEnd w:id="31"/>
          <w:r>
            <w:fldChar w:fldCharType="end"/>
          </w:r>
        </w:p>
        <w:p>
          <w:pPr>
            <w:pStyle w:val="26"/>
            <w:tabs>
              <w:tab w:val="right" w:leader="dot" w:pos="8504"/>
            </w:tabs>
          </w:pPr>
          <w:r>
            <w:fldChar w:fldCharType="begin"/>
          </w:r>
          <w:r>
            <w:instrText xml:space="preserve"> HYPERLINK \l _Toc5046_WPSOffice_Level3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59301574-16cb-4da5-86bb-f2ed7996b1d4}"/>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4.1.1平台数据更新模块的详细设计</w:t>
              </w:r>
            </w:sdtContent>
          </w:sdt>
          <w:r>
            <w:tab/>
          </w:r>
          <w:bookmarkStart w:id="32" w:name="_Toc5046_WPSOffice_Level3Page"/>
          <w:r>
            <w:t>37</w:t>
          </w:r>
          <w:bookmarkEnd w:id="32"/>
          <w:r>
            <w:fldChar w:fldCharType="end"/>
          </w:r>
        </w:p>
        <w:p>
          <w:pPr>
            <w:pStyle w:val="26"/>
            <w:tabs>
              <w:tab w:val="right" w:leader="dot" w:pos="8504"/>
            </w:tabs>
          </w:pPr>
          <w:r>
            <w:fldChar w:fldCharType="begin"/>
          </w:r>
          <w:r>
            <w:instrText xml:space="preserve"> HYPERLINK \l _Toc29992_WPSOffice_Level3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c3eb7fd4-f68f-4550-ab7f-6719d1003478}"/>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4.1.2平台数据更新模块的实现</w:t>
              </w:r>
            </w:sdtContent>
          </w:sdt>
          <w:r>
            <w:tab/>
          </w:r>
          <w:bookmarkStart w:id="33" w:name="_Toc29992_WPSOffice_Level3Page"/>
          <w:r>
            <w:t>37</w:t>
          </w:r>
          <w:bookmarkEnd w:id="33"/>
          <w:r>
            <w:fldChar w:fldCharType="end"/>
          </w:r>
        </w:p>
        <w:p>
          <w:pPr>
            <w:pStyle w:val="25"/>
            <w:tabs>
              <w:tab w:val="right" w:leader="dot" w:pos="8504"/>
            </w:tabs>
          </w:pPr>
          <w:r>
            <w:fldChar w:fldCharType="begin"/>
          </w:r>
          <w:r>
            <w:instrText xml:space="preserve"> HYPERLINK \l _Toc24945_WPSOffice_Level2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64ae1def-2d37-4660-aaa6-463cdcc44885}"/>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4.2 基础数据访问模块</w:t>
              </w:r>
            </w:sdtContent>
          </w:sdt>
          <w:r>
            <w:tab/>
          </w:r>
          <w:bookmarkStart w:id="34" w:name="_Toc24945_WPSOffice_Level2Page"/>
          <w:r>
            <w:t>39</w:t>
          </w:r>
          <w:bookmarkEnd w:id="34"/>
          <w:r>
            <w:fldChar w:fldCharType="end"/>
          </w:r>
        </w:p>
        <w:p>
          <w:pPr>
            <w:pStyle w:val="26"/>
            <w:tabs>
              <w:tab w:val="right" w:leader="dot" w:pos="8504"/>
            </w:tabs>
          </w:pPr>
          <w:r>
            <w:fldChar w:fldCharType="begin"/>
          </w:r>
          <w:r>
            <w:instrText xml:space="preserve"> HYPERLINK \l _Toc14662_WPSOffice_Level3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12587c57-b304-488a-ad7e-dade5a635bb2}"/>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4.2.1基础数据访问模块的详细设计</w:t>
              </w:r>
            </w:sdtContent>
          </w:sdt>
          <w:r>
            <w:tab/>
          </w:r>
          <w:bookmarkStart w:id="35" w:name="_Toc14662_WPSOffice_Level3Page"/>
          <w:r>
            <w:t>39</w:t>
          </w:r>
          <w:bookmarkEnd w:id="35"/>
          <w:r>
            <w:fldChar w:fldCharType="end"/>
          </w:r>
        </w:p>
        <w:p>
          <w:pPr>
            <w:pStyle w:val="26"/>
            <w:tabs>
              <w:tab w:val="right" w:leader="dot" w:pos="8504"/>
            </w:tabs>
          </w:pPr>
          <w:r>
            <w:fldChar w:fldCharType="begin"/>
          </w:r>
          <w:r>
            <w:instrText xml:space="preserve"> HYPERLINK \l _Toc4743_WPSOffice_Level3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5b199a86-5891-4b3f-957d-6a93aba9a82b}"/>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4.2.2基础数据访问模块的实现</w:t>
              </w:r>
            </w:sdtContent>
          </w:sdt>
          <w:r>
            <w:tab/>
          </w:r>
          <w:bookmarkStart w:id="36" w:name="_Toc4743_WPSOffice_Level3Page"/>
          <w:r>
            <w:t>40</w:t>
          </w:r>
          <w:bookmarkEnd w:id="36"/>
          <w:r>
            <w:fldChar w:fldCharType="end"/>
          </w:r>
        </w:p>
        <w:p>
          <w:pPr>
            <w:pStyle w:val="25"/>
            <w:tabs>
              <w:tab w:val="right" w:leader="dot" w:pos="8504"/>
            </w:tabs>
          </w:pPr>
          <w:r>
            <w:fldChar w:fldCharType="begin"/>
          </w:r>
          <w:r>
            <w:instrText xml:space="preserve"> HYPERLINK \l _Toc38_WPSOffice_Level2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43c4f73a-c9ce-40c8-9d26-e44ded940505}"/>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4.3 用户账号与权限控制模块</w:t>
              </w:r>
            </w:sdtContent>
          </w:sdt>
          <w:r>
            <w:tab/>
          </w:r>
          <w:bookmarkStart w:id="37" w:name="_Toc38_WPSOffice_Level2Page"/>
          <w:r>
            <w:t>40</w:t>
          </w:r>
          <w:bookmarkEnd w:id="37"/>
          <w:r>
            <w:fldChar w:fldCharType="end"/>
          </w:r>
        </w:p>
        <w:p>
          <w:pPr>
            <w:pStyle w:val="26"/>
            <w:tabs>
              <w:tab w:val="right" w:leader="dot" w:pos="8504"/>
            </w:tabs>
          </w:pPr>
          <w:r>
            <w:fldChar w:fldCharType="begin"/>
          </w:r>
          <w:r>
            <w:instrText xml:space="preserve"> HYPERLINK \l _Toc24022_WPSOffice_Level3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93cdac88-cc10-4bfd-82d2-d530ef53ad22}"/>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4.3.1用户账号与权限控制模块的详细设计</w:t>
              </w:r>
            </w:sdtContent>
          </w:sdt>
          <w:r>
            <w:tab/>
          </w:r>
          <w:bookmarkStart w:id="38" w:name="_Toc24022_WPSOffice_Level3Page"/>
          <w:r>
            <w:t>40</w:t>
          </w:r>
          <w:bookmarkEnd w:id="38"/>
          <w:r>
            <w:fldChar w:fldCharType="end"/>
          </w:r>
        </w:p>
        <w:p>
          <w:pPr>
            <w:pStyle w:val="26"/>
            <w:tabs>
              <w:tab w:val="right" w:leader="dot" w:pos="8504"/>
            </w:tabs>
          </w:pPr>
          <w:r>
            <w:fldChar w:fldCharType="begin"/>
          </w:r>
          <w:r>
            <w:instrText xml:space="preserve"> HYPERLINK \l _Toc13349_WPSOffice_Level3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2fa51073-112d-44d9-98ae-f9ae53975c67}"/>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4.3.2用户账号与权限控制模块的实现</w:t>
              </w:r>
            </w:sdtContent>
          </w:sdt>
          <w:r>
            <w:tab/>
          </w:r>
          <w:bookmarkStart w:id="39" w:name="_Toc13349_WPSOffice_Level3Page"/>
          <w:r>
            <w:t>41</w:t>
          </w:r>
          <w:bookmarkEnd w:id="39"/>
          <w:r>
            <w:fldChar w:fldCharType="end"/>
          </w:r>
        </w:p>
        <w:p>
          <w:pPr>
            <w:pStyle w:val="25"/>
            <w:tabs>
              <w:tab w:val="right" w:leader="dot" w:pos="8504"/>
            </w:tabs>
          </w:pPr>
          <w:r>
            <w:fldChar w:fldCharType="begin"/>
          </w:r>
          <w:r>
            <w:instrText xml:space="preserve"> HYPERLINK \l _Toc2958_WPSOffice_Level2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2dbb4ee7-4806-4ed4-816f-6be9f8e614d1}"/>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4.4 订单管理模块</w:t>
              </w:r>
            </w:sdtContent>
          </w:sdt>
          <w:r>
            <w:tab/>
          </w:r>
          <w:bookmarkStart w:id="40" w:name="_Toc2958_WPSOffice_Level2Page"/>
          <w:r>
            <w:t>43</w:t>
          </w:r>
          <w:bookmarkEnd w:id="40"/>
          <w:r>
            <w:fldChar w:fldCharType="end"/>
          </w:r>
        </w:p>
        <w:p>
          <w:pPr>
            <w:pStyle w:val="26"/>
            <w:tabs>
              <w:tab w:val="right" w:leader="dot" w:pos="8504"/>
            </w:tabs>
          </w:pPr>
          <w:r>
            <w:fldChar w:fldCharType="begin"/>
          </w:r>
          <w:r>
            <w:instrText xml:space="preserve"> HYPERLINK \l _Toc15224_WPSOffice_Level3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95a7c9d6-0e21-45de-b013-0c36d543cb4a}"/>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4.4.1订单管理模块的详细设计</w:t>
              </w:r>
            </w:sdtContent>
          </w:sdt>
          <w:r>
            <w:tab/>
          </w:r>
          <w:bookmarkStart w:id="41" w:name="_Toc15224_WPSOffice_Level3Page"/>
          <w:r>
            <w:t>43</w:t>
          </w:r>
          <w:bookmarkEnd w:id="41"/>
          <w:r>
            <w:fldChar w:fldCharType="end"/>
          </w:r>
        </w:p>
        <w:p>
          <w:pPr>
            <w:pStyle w:val="26"/>
            <w:tabs>
              <w:tab w:val="right" w:leader="dot" w:pos="8504"/>
            </w:tabs>
          </w:pPr>
          <w:r>
            <w:fldChar w:fldCharType="begin"/>
          </w:r>
          <w:r>
            <w:instrText xml:space="preserve"> HYPERLINK \l _Toc31159_WPSOffice_Level3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6504444b-ebaf-4c0e-84a1-690f7c59ad5e}"/>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4.4.2订单管理模块的实现</w:t>
              </w:r>
            </w:sdtContent>
          </w:sdt>
          <w:r>
            <w:tab/>
          </w:r>
          <w:bookmarkStart w:id="42" w:name="_Toc31159_WPSOffice_Level3Page"/>
          <w:r>
            <w:t>43</w:t>
          </w:r>
          <w:bookmarkEnd w:id="42"/>
          <w:r>
            <w:fldChar w:fldCharType="end"/>
          </w:r>
        </w:p>
        <w:p>
          <w:pPr>
            <w:pStyle w:val="25"/>
            <w:tabs>
              <w:tab w:val="right" w:leader="dot" w:pos="8504"/>
            </w:tabs>
          </w:pPr>
          <w:r>
            <w:fldChar w:fldCharType="begin"/>
          </w:r>
          <w:r>
            <w:instrText xml:space="preserve"> HYPERLINK \l _Toc13165_WPSOffice_Level2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fcb1e1f6-cb58-47c4-99c4-01d38f0ffef2}"/>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4.5 车辆管理模块</w:t>
              </w:r>
            </w:sdtContent>
          </w:sdt>
          <w:r>
            <w:tab/>
          </w:r>
          <w:bookmarkStart w:id="43" w:name="_Toc13165_WPSOffice_Level2Page"/>
          <w:r>
            <w:t>44</w:t>
          </w:r>
          <w:bookmarkEnd w:id="43"/>
          <w:r>
            <w:fldChar w:fldCharType="end"/>
          </w:r>
        </w:p>
        <w:p>
          <w:pPr>
            <w:pStyle w:val="26"/>
            <w:tabs>
              <w:tab w:val="right" w:leader="dot" w:pos="8504"/>
            </w:tabs>
          </w:pPr>
          <w:r>
            <w:fldChar w:fldCharType="begin"/>
          </w:r>
          <w:r>
            <w:instrText xml:space="preserve"> HYPERLINK \l _Toc13663_WPSOffice_Level3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dc3cfcde-2d2a-4393-a4cd-bb1a05a54197}"/>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4.5.1车辆管理模块的详细设计</w:t>
              </w:r>
            </w:sdtContent>
          </w:sdt>
          <w:r>
            <w:tab/>
          </w:r>
          <w:bookmarkStart w:id="44" w:name="_Toc13663_WPSOffice_Level3Page"/>
          <w:r>
            <w:t>44</w:t>
          </w:r>
          <w:bookmarkEnd w:id="44"/>
          <w:r>
            <w:fldChar w:fldCharType="end"/>
          </w:r>
        </w:p>
        <w:p>
          <w:pPr>
            <w:pStyle w:val="26"/>
            <w:tabs>
              <w:tab w:val="right" w:leader="dot" w:pos="8504"/>
            </w:tabs>
          </w:pPr>
          <w:r>
            <w:fldChar w:fldCharType="begin"/>
          </w:r>
          <w:r>
            <w:instrText xml:space="preserve"> HYPERLINK \l _Toc14122_WPSOffice_Level3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2bb7d30f-606b-4f23-8891-5f70a8fb9574}"/>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4.5.2车辆管理模块的实现</w:t>
              </w:r>
            </w:sdtContent>
          </w:sdt>
          <w:r>
            <w:tab/>
          </w:r>
          <w:bookmarkStart w:id="45" w:name="_Toc14122_WPSOffice_Level3Page"/>
          <w:r>
            <w:t>45</w:t>
          </w:r>
          <w:bookmarkEnd w:id="45"/>
          <w:r>
            <w:fldChar w:fldCharType="end"/>
          </w:r>
        </w:p>
        <w:p>
          <w:pPr>
            <w:pStyle w:val="25"/>
            <w:tabs>
              <w:tab w:val="right" w:leader="dot" w:pos="8504"/>
            </w:tabs>
          </w:pPr>
          <w:r>
            <w:fldChar w:fldCharType="begin"/>
          </w:r>
          <w:r>
            <w:instrText xml:space="preserve"> HYPERLINK \l _Toc7035_WPSOffice_Level2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69f6ddd3-9591-4ee8-abaf-11cd222f08f1}"/>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4.6 告警模块</w:t>
              </w:r>
            </w:sdtContent>
          </w:sdt>
          <w:r>
            <w:tab/>
          </w:r>
          <w:bookmarkStart w:id="46" w:name="_Toc7035_WPSOffice_Level2Page"/>
          <w:r>
            <w:t>45</w:t>
          </w:r>
          <w:bookmarkEnd w:id="46"/>
          <w:r>
            <w:fldChar w:fldCharType="end"/>
          </w:r>
        </w:p>
        <w:p>
          <w:pPr>
            <w:pStyle w:val="26"/>
            <w:tabs>
              <w:tab w:val="right" w:leader="dot" w:pos="8504"/>
            </w:tabs>
          </w:pPr>
          <w:r>
            <w:fldChar w:fldCharType="begin"/>
          </w:r>
          <w:r>
            <w:instrText xml:space="preserve"> HYPERLINK \l _Toc27904_WPSOffice_Level3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77c181f8-0503-4569-9393-a3bf75056c1a}"/>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4.6.1告警模块的详细设计</w:t>
              </w:r>
            </w:sdtContent>
          </w:sdt>
          <w:r>
            <w:tab/>
          </w:r>
          <w:bookmarkStart w:id="47" w:name="_Toc27904_WPSOffice_Level3Page"/>
          <w:r>
            <w:t>45</w:t>
          </w:r>
          <w:bookmarkEnd w:id="47"/>
          <w:r>
            <w:fldChar w:fldCharType="end"/>
          </w:r>
        </w:p>
        <w:p>
          <w:pPr>
            <w:pStyle w:val="26"/>
            <w:tabs>
              <w:tab w:val="right" w:leader="dot" w:pos="8504"/>
            </w:tabs>
          </w:pPr>
          <w:r>
            <w:fldChar w:fldCharType="begin"/>
          </w:r>
          <w:r>
            <w:instrText xml:space="preserve"> HYPERLINK \l _Toc27442_WPSOffice_Level3 </w:instrText>
          </w:r>
          <w:r>
            <w:fldChar w:fldCharType="separate"/>
          </w:r>
          <w:sdt>
            <w:sdtPr>
              <w:rPr>
                <w:rFonts w:ascii="Calibri" w:hAnsi="Calibri" w:eastAsia="宋体" w:cs="Times New Roman"/>
                <w:kern w:val="2"/>
                <w:sz w:val="21"/>
                <w:szCs w:val="22"/>
                <w:lang w:val="en-US" w:eastAsia="zh-CN" w:bidi="ar-SA"/>
              </w:rPr>
              <w:id w:val="147469651"/>
              <w:placeholder>
                <w:docPart w:val="{eff9df69-30b7-4bfb-934c-24d1039d14b7}"/>
              </w:placeholder>
            </w:sdtPr>
            <w:sdtEndPr>
              <w:rPr>
                <w:rFonts w:ascii="Calibri" w:hAnsi="Calibri" w:eastAsia="宋体" w:cs="Times New Roman"/>
                <w:kern w:val="2"/>
                <w:sz w:val="21"/>
                <w:szCs w:val="22"/>
                <w:lang w:val="en-US" w:eastAsia="zh-CN" w:bidi="ar-SA"/>
              </w:rPr>
            </w:sdtEndPr>
            <w:sdtContent>
              <w:r>
                <w:rPr>
                  <w:rFonts w:hint="eastAsia" w:ascii="黑体" w:hAnsi="黑体" w:eastAsia="黑体" w:cs="黑体"/>
                </w:rPr>
                <w:t>4.6.2告警模块的实现</w:t>
              </w:r>
            </w:sdtContent>
          </w:sdt>
          <w:r>
            <w:tab/>
          </w:r>
          <w:bookmarkStart w:id="48" w:name="_Toc27442_WPSOffice_Level3Page"/>
          <w:r>
            <w:t>46</w:t>
          </w:r>
          <w:bookmarkEnd w:id="48"/>
          <w:r>
            <w:fldChar w:fldCharType="end"/>
          </w:r>
        </w:p>
        <w:p>
          <w:pPr>
            <w:pStyle w:val="24"/>
            <w:tabs>
              <w:tab w:val="right" w:leader="dot" w:pos="8504"/>
            </w:tabs>
          </w:pPr>
          <w:r>
            <w:fldChar w:fldCharType="begin"/>
          </w:r>
          <w:r>
            <w:instrText xml:space="preserve"> HYPERLINK \l _Toc11665_WPSOffice_Level1 </w:instrText>
          </w:r>
          <w:r>
            <w:fldChar w:fldCharType="separate"/>
          </w:r>
          <w:sdt>
            <w:sdtPr>
              <w:rPr>
                <w:rFonts w:ascii="Calibri" w:hAnsi="Calibri" w:eastAsia="宋体" w:cs="Times New Roman"/>
                <w:kern w:val="2"/>
                <w:sz w:val="21"/>
                <w:szCs w:val="22"/>
                <w:lang w:val="en-US" w:eastAsia="zh-CN" w:bidi="ar-SA"/>
              </w:rPr>
              <w:id w:val="147469651"/>
              <w:placeholder>
                <w:docPart w:val="{c980096b-8475-477a-ad2d-63cae9b6f44b}"/>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第5章 总结与展望</w:t>
              </w:r>
            </w:sdtContent>
          </w:sdt>
          <w:r>
            <w:tab/>
          </w:r>
          <w:bookmarkStart w:id="49" w:name="_Toc11665_WPSOffice_Level1Page"/>
          <w:r>
            <w:t>48</w:t>
          </w:r>
          <w:bookmarkEnd w:id="49"/>
          <w:r>
            <w:fldChar w:fldCharType="end"/>
          </w:r>
        </w:p>
        <w:p>
          <w:pPr>
            <w:pStyle w:val="25"/>
            <w:tabs>
              <w:tab w:val="right" w:leader="dot" w:pos="8504"/>
            </w:tabs>
          </w:pPr>
          <w:r>
            <w:fldChar w:fldCharType="begin"/>
          </w:r>
          <w:r>
            <w:instrText xml:space="preserve"> HYPERLINK \l _Toc19071_WPSOffice_Level2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d3453e4e-93bf-4d4d-bcf1-8d239b61342e}"/>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5.1 总结</w:t>
              </w:r>
            </w:sdtContent>
          </w:sdt>
          <w:r>
            <w:tab/>
          </w:r>
          <w:bookmarkStart w:id="50" w:name="_Toc19071_WPSOffice_Level2Page"/>
          <w:r>
            <w:t>48</w:t>
          </w:r>
          <w:bookmarkEnd w:id="50"/>
          <w:r>
            <w:fldChar w:fldCharType="end"/>
          </w:r>
        </w:p>
        <w:p>
          <w:pPr>
            <w:pStyle w:val="25"/>
            <w:tabs>
              <w:tab w:val="right" w:leader="dot" w:pos="8504"/>
            </w:tabs>
          </w:pPr>
          <w:r>
            <w:fldChar w:fldCharType="begin"/>
          </w:r>
          <w:r>
            <w:instrText xml:space="preserve"> HYPERLINK \l _Toc13659_WPSOffice_Level2 </w:instrText>
          </w:r>
          <w:r>
            <w:fldChar w:fldCharType="separate"/>
          </w:r>
          <w:sdt>
            <w:sdtPr>
              <w:rPr>
                <w:rFonts w:ascii="Calibri" w:hAnsi="Calibri" w:eastAsia="宋体" w:cs="Times New Roman"/>
                <w:kern w:val="2"/>
                <w:sz w:val="21"/>
                <w:szCs w:val="22"/>
                <w:lang w:val="en-US" w:eastAsia="zh-CN" w:bidi="ar-SA"/>
              </w:rPr>
              <w:id w:val="147469651"/>
              <w:placeholder>
                <w:docPart w:val="{301a7b38-2159-44e7-a574-ff54281f9e80}"/>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5.2 展望</w:t>
              </w:r>
            </w:sdtContent>
          </w:sdt>
          <w:r>
            <w:tab/>
          </w:r>
          <w:bookmarkStart w:id="51" w:name="_Toc13659_WPSOffice_Level2Page"/>
          <w:r>
            <w:t>48</w:t>
          </w:r>
          <w:bookmarkEnd w:id="51"/>
          <w:r>
            <w:fldChar w:fldCharType="end"/>
          </w:r>
        </w:p>
        <w:p>
          <w:pPr>
            <w:pStyle w:val="24"/>
            <w:tabs>
              <w:tab w:val="right" w:leader="dot" w:pos="8504"/>
            </w:tabs>
          </w:pPr>
          <w:r>
            <w:fldChar w:fldCharType="begin"/>
          </w:r>
          <w:r>
            <w:instrText xml:space="preserve"> HYPERLINK \l _Toc2580_WPSOffice_Level1 </w:instrText>
          </w:r>
          <w:r>
            <w:fldChar w:fldCharType="separate"/>
          </w:r>
          <w:sdt>
            <w:sdtPr>
              <w:rPr>
                <w:rFonts w:ascii="Calibri" w:hAnsi="Calibri" w:eastAsia="宋体" w:cs="Times New Roman"/>
                <w:kern w:val="2"/>
                <w:sz w:val="21"/>
                <w:szCs w:val="22"/>
                <w:lang w:val="en-US" w:eastAsia="zh-CN" w:bidi="ar-SA"/>
              </w:rPr>
              <w:id w:val="147469651"/>
              <w:placeholder>
                <w:docPart w:val="{8970df09-a025-4347-8572-c1bf82ac6844}"/>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参考文献</w:t>
              </w:r>
            </w:sdtContent>
          </w:sdt>
          <w:r>
            <w:tab/>
          </w:r>
          <w:bookmarkStart w:id="52" w:name="_Toc2580_WPSOffice_Level1Page"/>
          <w:r>
            <w:t>50</w:t>
          </w:r>
          <w:bookmarkEnd w:id="52"/>
          <w:r>
            <w:fldChar w:fldCharType="end"/>
          </w:r>
        </w:p>
        <w:p>
          <w:pPr>
            <w:pStyle w:val="24"/>
            <w:tabs>
              <w:tab w:val="right" w:leader="dot" w:pos="8504"/>
            </w:tabs>
          </w:pPr>
          <w:r>
            <w:fldChar w:fldCharType="begin"/>
          </w:r>
          <w:r>
            <w:instrText xml:space="preserve"> HYPERLINK \l _Toc32001_WPSOffice_Level1 </w:instrText>
          </w:r>
          <w:r>
            <w:fldChar w:fldCharType="separate"/>
          </w:r>
          <w:sdt>
            <w:sdtPr>
              <w:rPr>
                <w:rFonts w:ascii="Calibri" w:hAnsi="Calibri" w:eastAsia="宋体" w:cs="Times New Roman"/>
                <w:kern w:val="2"/>
                <w:sz w:val="21"/>
                <w:szCs w:val="22"/>
                <w:lang w:val="en-US" w:eastAsia="zh-CN" w:bidi="ar-SA"/>
              </w:rPr>
              <w:id w:val="147469651"/>
              <w:placeholder>
                <w:docPart w:val="{0bd4b3aa-74f2-48cd-ba08-faa329f933d7}"/>
              </w:placeholder>
            </w:sdtPr>
            <w:sdtEndPr>
              <w:rPr>
                <w:rFonts w:ascii="Calibri" w:hAnsi="Calibri" w:eastAsia="宋体" w:cs="Times New Roman"/>
                <w:kern w:val="2"/>
                <w:sz w:val="21"/>
                <w:szCs w:val="22"/>
                <w:lang w:val="en-US" w:eastAsia="zh-CN" w:bidi="ar-SA"/>
              </w:rPr>
            </w:sdtEndPr>
            <w:sdtContent>
              <w:r>
                <w:rPr>
                  <w:rFonts w:hint="eastAsia" w:ascii="黑体" w:hAnsi="Times New Roman" w:eastAsia="黑体" w:cs="Times New Roman"/>
                </w:rPr>
                <w:t>致谢</w:t>
              </w:r>
            </w:sdtContent>
          </w:sdt>
          <w:r>
            <w:tab/>
          </w:r>
          <w:bookmarkStart w:id="53" w:name="_Toc32001_WPSOffice_Level1Page"/>
          <w:r>
            <w:t>51</w:t>
          </w:r>
          <w:bookmarkEnd w:id="53"/>
          <w:r>
            <w:fldChar w:fldCharType="end"/>
          </w:r>
          <w:bookmarkEnd w:id="4"/>
        </w:p>
      </w:sdtContent>
    </w:sdt>
    <w:p>
      <w:pPr>
        <w:rPr>
          <w:rFonts w:ascii="Times New Roman" w:hAnsi="Times New Roman"/>
          <w:sz w:val="24"/>
          <w:szCs w:val="24"/>
        </w:rPr>
      </w:pPr>
    </w:p>
    <w:p>
      <w:pPr>
        <w:pStyle w:val="10"/>
        <w:tabs>
          <w:tab w:val="right" w:leader="dot" w:pos="8504"/>
        </w:tabs>
        <w:ind w:left="0" w:leftChars="0" w:firstLine="0" w:firstLineChars="0"/>
        <w:rPr>
          <w:rFonts w:hint="eastAsia" w:ascii="Times New Roman" w:hAnsi="Times New Roman"/>
          <w:sz w:val="24"/>
          <w:szCs w:val="24"/>
        </w:rPr>
      </w:pPr>
      <w:r>
        <w:rPr>
          <w:rFonts w:hint="eastAsia" w:ascii="Times New Roman" w:hAnsi="Times New Roman"/>
          <w:sz w:val="24"/>
          <w:szCs w:val="24"/>
        </w:rPr>
        <w:br w:type="page"/>
      </w:r>
    </w:p>
    <w:p>
      <w:pPr>
        <w:rPr>
          <w:rFonts w:hint="eastAsia"/>
        </w:rPr>
      </w:pPr>
    </w:p>
    <w:p>
      <w:pPr>
        <w:pStyle w:val="5"/>
        <w:jc w:val="center"/>
        <w:rPr>
          <w:b/>
          <w:sz w:val="36"/>
          <w:szCs w:val="36"/>
        </w:rPr>
      </w:pPr>
      <w:bookmarkStart w:id="54" w:name="_Toc7066_WPSOffice_Level1"/>
      <w:r>
        <w:rPr>
          <w:rFonts w:hint="eastAsia"/>
          <w:b/>
          <w:sz w:val="36"/>
          <w:szCs w:val="36"/>
        </w:rPr>
        <w:t>图 目 录</w:t>
      </w:r>
      <w:bookmarkEnd w:id="54"/>
    </w:p>
    <w:p>
      <w:pPr>
        <w:pStyle w:val="10"/>
        <w:tabs>
          <w:tab w:val="right" w:leader="dot" w:pos="8504"/>
        </w:tabs>
        <w:ind w:left="900" w:hanging="480"/>
        <w:rPr>
          <w:rFonts w:ascii="Times New Roman" w:hAnsi="Times New Roman"/>
          <w:sz w:val="24"/>
          <w:szCs w:val="24"/>
        </w:rPr>
      </w:pPr>
    </w:p>
    <w:p>
      <w:pPr>
        <w:pStyle w:val="10"/>
        <w:tabs>
          <w:tab w:val="right" w:leader="dot" w:pos="8504"/>
        </w:tabs>
        <w:ind w:left="900" w:hanging="480"/>
        <w:rPr>
          <w:rFonts w:ascii="Times New Roman" w:hAnsi="Times New Roman"/>
          <w:sz w:val="24"/>
          <w:szCs w:val="24"/>
        </w:rPr>
      </w:pP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TOC \t "图目录4" \h \c "图"</w:instrText>
      </w:r>
      <w:r>
        <w:rPr>
          <w:rFonts w:ascii="Times New Roman" w:hAnsi="Times New Roman"/>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_Toc29905 </w:instrText>
      </w:r>
      <w:r>
        <w:rPr>
          <w:rFonts w:ascii="Times New Roman" w:hAnsi="Times New Roman"/>
          <w:szCs w:val="24"/>
        </w:rPr>
        <w:fldChar w:fldCharType="separate"/>
      </w:r>
      <w:r>
        <w:rPr>
          <w:rFonts w:hint="eastAsia" w:ascii="黑体" w:hAnsi="Times New Roman" w:eastAsia="黑体"/>
          <w:szCs w:val="21"/>
        </w:rPr>
        <w:t>图2.1 Spring模块架构图</w:t>
      </w:r>
      <w:r>
        <w:tab/>
      </w:r>
      <w:r>
        <w:fldChar w:fldCharType="begin"/>
      </w:r>
      <w:r>
        <w:instrText xml:space="preserve"> PAGEREF _Toc29905 </w:instrText>
      </w:r>
      <w:r>
        <w:fldChar w:fldCharType="separate"/>
      </w:r>
      <w:r>
        <w:t>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_Toc21369 </w:instrText>
      </w:r>
      <w:r>
        <w:rPr>
          <w:rFonts w:ascii="Times New Roman" w:hAnsi="Times New Roman"/>
          <w:szCs w:val="24"/>
        </w:rPr>
        <w:fldChar w:fldCharType="separate"/>
      </w:r>
      <w:r>
        <w:rPr>
          <w:rFonts w:hint="eastAsia" w:ascii="黑体" w:hAnsi="黑体" w:eastAsia="黑体" w:cs="黑体"/>
          <w:szCs w:val="21"/>
        </w:rPr>
        <w:t>图2.2 JPA与ORM框架关系图</w:t>
      </w:r>
      <w:r>
        <w:tab/>
      </w:r>
      <w:r>
        <w:fldChar w:fldCharType="begin"/>
      </w:r>
      <w:r>
        <w:instrText xml:space="preserve"> PAGEREF _Toc21369 </w:instrText>
      </w:r>
      <w:r>
        <w:fldChar w:fldCharType="separate"/>
      </w:r>
      <w:r>
        <w:t>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_Toc3946 </w:instrText>
      </w:r>
      <w:r>
        <w:rPr>
          <w:rFonts w:ascii="Times New Roman" w:hAnsi="Times New Roman"/>
          <w:szCs w:val="24"/>
        </w:rPr>
        <w:fldChar w:fldCharType="separate"/>
      </w:r>
      <w:r>
        <w:rPr>
          <w:rFonts w:hint="eastAsia" w:ascii="黑体" w:hAnsi="黑体" w:eastAsia="黑体" w:cs="黑体"/>
          <w:szCs w:val="21"/>
        </w:rPr>
        <w:t>图3.1 OneNET概念关系图</w:t>
      </w:r>
      <w:r>
        <w:tab/>
      </w:r>
      <w:r>
        <w:fldChar w:fldCharType="begin"/>
      </w:r>
      <w:r>
        <w:instrText xml:space="preserve"> PAGEREF _Toc3946 </w:instrText>
      </w:r>
      <w:r>
        <w:fldChar w:fldCharType="separate"/>
      </w:r>
      <w:r>
        <w:t>13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_Toc31691 </w:instrText>
      </w:r>
      <w:r>
        <w:rPr>
          <w:rFonts w:ascii="Times New Roman" w:hAnsi="Times New Roman"/>
          <w:szCs w:val="24"/>
        </w:rPr>
        <w:fldChar w:fldCharType="separate"/>
      </w:r>
      <w:r>
        <w:rPr>
          <w:rFonts w:hint="eastAsia" w:ascii="黑体" w:hAnsi="黑体" w:eastAsia="黑体" w:cs="黑体"/>
          <w:szCs w:val="21"/>
        </w:rPr>
        <w:t>图3.2 系统架构图</w:t>
      </w:r>
      <w:r>
        <w:tab/>
      </w:r>
      <w:r>
        <w:fldChar w:fldCharType="begin"/>
      </w:r>
      <w:r>
        <w:instrText xml:space="preserve"> PAGEREF _Toc31691 </w:instrText>
      </w:r>
      <w:r>
        <w:fldChar w:fldCharType="separate"/>
      </w:r>
      <w:r>
        <w:t>16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_Toc7739 </w:instrText>
      </w:r>
      <w:r>
        <w:rPr>
          <w:rFonts w:ascii="Times New Roman" w:hAnsi="Times New Roman"/>
          <w:szCs w:val="24"/>
        </w:rPr>
        <w:fldChar w:fldCharType="separate"/>
      </w:r>
      <w:r>
        <w:rPr>
          <w:rFonts w:hint="eastAsia" w:ascii="黑体" w:hAnsi="黑体" w:eastAsia="黑体" w:cs="黑体"/>
          <w:szCs w:val="21"/>
        </w:rPr>
        <w:t>图3.3 箱体公司用例图</w:t>
      </w:r>
      <w:r>
        <w:tab/>
      </w:r>
      <w:r>
        <w:fldChar w:fldCharType="begin"/>
      </w:r>
      <w:r>
        <w:instrText xml:space="preserve"> PAGEREF _Toc7739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_Toc26531 </w:instrText>
      </w:r>
      <w:r>
        <w:rPr>
          <w:rFonts w:ascii="Times New Roman" w:hAnsi="Times New Roman"/>
          <w:szCs w:val="24"/>
        </w:rPr>
        <w:fldChar w:fldCharType="separate"/>
      </w:r>
      <w:r>
        <w:rPr>
          <w:rFonts w:hint="eastAsia" w:ascii="黑体" w:hAnsi="黑体" w:eastAsia="黑体" w:cs="黑体"/>
          <w:szCs w:val="21"/>
        </w:rPr>
        <w:t>图3.4 货运公司用例图</w:t>
      </w:r>
      <w:r>
        <w:tab/>
      </w:r>
      <w:r>
        <w:fldChar w:fldCharType="begin"/>
      </w:r>
      <w:r>
        <w:instrText xml:space="preserve"> PAGEREF _Toc26531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_Toc758 </w:instrText>
      </w:r>
      <w:r>
        <w:rPr>
          <w:rFonts w:ascii="Times New Roman" w:hAnsi="Times New Roman"/>
          <w:szCs w:val="24"/>
        </w:rPr>
        <w:fldChar w:fldCharType="separate"/>
      </w:r>
      <w:r>
        <w:rPr>
          <w:rFonts w:hint="eastAsia" w:ascii="黑体" w:hAnsi="黑体" w:eastAsia="黑体" w:cs="黑体"/>
          <w:szCs w:val="21"/>
        </w:rPr>
        <w:t>图3.5 运输公司用例图</w:t>
      </w:r>
      <w:r>
        <w:tab/>
      </w:r>
      <w:r>
        <w:fldChar w:fldCharType="begin"/>
      </w:r>
      <w:r>
        <w:instrText xml:space="preserve"> PAGEREF _Toc758 </w:instrText>
      </w:r>
      <w:r>
        <w:fldChar w:fldCharType="separate"/>
      </w:r>
      <w:r>
        <w:t>20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_Toc27975 </w:instrText>
      </w:r>
      <w:r>
        <w:rPr>
          <w:rFonts w:ascii="Times New Roman" w:hAnsi="Times New Roman"/>
          <w:szCs w:val="24"/>
        </w:rPr>
        <w:fldChar w:fldCharType="separate"/>
      </w:r>
      <w:r>
        <w:rPr>
          <w:rFonts w:hint="eastAsia" w:ascii="黑体" w:hAnsi="黑体" w:eastAsia="黑体" w:cs="黑体"/>
          <w:szCs w:val="21"/>
        </w:rPr>
        <w:t>图3.6 系统框架结构图</w:t>
      </w:r>
      <w:r>
        <w:tab/>
      </w:r>
      <w:r>
        <w:fldChar w:fldCharType="begin"/>
      </w:r>
      <w:r>
        <w:instrText xml:space="preserve"> PAGEREF _Toc27975 </w:instrText>
      </w:r>
      <w:r>
        <w:fldChar w:fldCharType="separate"/>
      </w:r>
      <w:r>
        <w:t>25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_Toc20640 </w:instrText>
      </w:r>
      <w:r>
        <w:rPr>
          <w:rFonts w:ascii="Times New Roman" w:hAnsi="Times New Roman"/>
          <w:szCs w:val="24"/>
        </w:rPr>
        <w:fldChar w:fldCharType="separate"/>
      </w:r>
      <w:r>
        <w:rPr>
          <w:rFonts w:hint="eastAsia" w:ascii="黑体" w:hAnsi="黑体" w:eastAsia="黑体" w:cs="黑体"/>
          <w:szCs w:val="21"/>
        </w:rPr>
        <w:t>图3.7 平台数据更新流程图</w:t>
      </w:r>
      <w:r>
        <w:tab/>
      </w:r>
      <w:r>
        <w:fldChar w:fldCharType="begin"/>
      </w:r>
      <w:r>
        <w:instrText xml:space="preserve"> PAGEREF _Toc20640 </w:instrText>
      </w:r>
      <w:r>
        <w:fldChar w:fldCharType="separate"/>
      </w:r>
      <w:r>
        <w:t>27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_Toc31266 </w:instrText>
      </w:r>
      <w:r>
        <w:rPr>
          <w:rFonts w:ascii="Times New Roman" w:hAnsi="Times New Roman"/>
          <w:szCs w:val="24"/>
        </w:rPr>
        <w:fldChar w:fldCharType="separate"/>
      </w:r>
      <w:r>
        <w:rPr>
          <w:rFonts w:hint="eastAsia" w:ascii="黑体" w:hAnsi="黑体" w:eastAsia="黑体" w:cs="黑体"/>
          <w:szCs w:val="21"/>
        </w:rPr>
        <w:t>图3.8 基础数据访问功能流程图</w:t>
      </w:r>
      <w:r>
        <w:tab/>
      </w:r>
      <w:r>
        <w:fldChar w:fldCharType="begin"/>
      </w:r>
      <w:r>
        <w:instrText xml:space="preserve"> PAGEREF _Toc31266 </w:instrText>
      </w:r>
      <w:r>
        <w:fldChar w:fldCharType="separate"/>
      </w:r>
      <w:r>
        <w:t>28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_Toc5031 </w:instrText>
      </w:r>
      <w:r>
        <w:rPr>
          <w:rFonts w:ascii="Times New Roman" w:hAnsi="Times New Roman"/>
          <w:szCs w:val="24"/>
        </w:rPr>
        <w:fldChar w:fldCharType="separate"/>
      </w:r>
      <w:r>
        <w:rPr>
          <w:rFonts w:hint="eastAsia" w:ascii="黑体" w:hAnsi="黑体" w:eastAsia="黑体" w:cs="黑体"/>
          <w:szCs w:val="21"/>
        </w:rPr>
        <w:t>图3.9 用户账号与权限控制功能流程图</w:t>
      </w:r>
      <w:r>
        <w:tab/>
      </w:r>
      <w:r>
        <w:fldChar w:fldCharType="begin"/>
      </w:r>
      <w:r>
        <w:instrText xml:space="preserve"> PAGEREF _Toc5031 </w:instrText>
      </w:r>
      <w:r>
        <w:fldChar w:fldCharType="separate"/>
      </w:r>
      <w:r>
        <w:t>29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_Toc4842 </w:instrText>
      </w:r>
      <w:r>
        <w:rPr>
          <w:rFonts w:ascii="Times New Roman" w:hAnsi="Times New Roman"/>
          <w:szCs w:val="24"/>
        </w:rPr>
        <w:fldChar w:fldCharType="separate"/>
      </w:r>
      <w:r>
        <w:rPr>
          <w:rFonts w:hint="eastAsia" w:ascii="黑体" w:hAnsi="黑体" w:eastAsia="黑体" w:cs="黑体"/>
          <w:szCs w:val="21"/>
        </w:rPr>
        <w:t>图3.10 订单管理功能流程图</w:t>
      </w:r>
      <w:r>
        <w:tab/>
      </w:r>
      <w:r>
        <w:fldChar w:fldCharType="begin"/>
      </w:r>
      <w:r>
        <w:instrText xml:space="preserve"> PAGEREF _Toc4842 </w:instrText>
      </w:r>
      <w:r>
        <w:fldChar w:fldCharType="separate"/>
      </w:r>
      <w:r>
        <w:t>31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_Toc18401 </w:instrText>
      </w:r>
      <w:r>
        <w:rPr>
          <w:rFonts w:ascii="Times New Roman" w:hAnsi="Times New Roman"/>
          <w:szCs w:val="24"/>
        </w:rPr>
        <w:fldChar w:fldCharType="separate"/>
      </w:r>
      <w:r>
        <w:rPr>
          <w:rFonts w:hint="eastAsia" w:ascii="黑体" w:hAnsi="黑体" w:eastAsia="黑体" w:cs="黑体"/>
          <w:szCs w:val="21"/>
        </w:rPr>
        <w:t>图3.12 告警功能流程图</w:t>
      </w:r>
      <w:r>
        <w:tab/>
      </w:r>
      <w:r>
        <w:fldChar w:fldCharType="begin"/>
      </w:r>
      <w:r>
        <w:instrText xml:space="preserve"> PAGEREF _Toc18401 </w:instrText>
      </w:r>
      <w:r>
        <w:fldChar w:fldCharType="separate"/>
      </w:r>
      <w:r>
        <w:t>34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_Toc3625 </w:instrText>
      </w:r>
      <w:r>
        <w:rPr>
          <w:rFonts w:ascii="Times New Roman" w:hAnsi="Times New Roman"/>
          <w:szCs w:val="24"/>
        </w:rPr>
        <w:fldChar w:fldCharType="separate"/>
      </w:r>
      <w:r>
        <w:rPr>
          <w:rFonts w:hint="eastAsia" w:ascii="黑体" w:hAnsi="黑体" w:eastAsia="黑体" w:cs="黑体"/>
          <w:szCs w:val="21"/>
        </w:rPr>
        <w:t>图3.13 数据库实体关系图</w:t>
      </w:r>
      <w:r>
        <w:tab/>
      </w:r>
      <w:r>
        <w:fldChar w:fldCharType="begin"/>
      </w:r>
      <w:r>
        <w:instrText xml:space="preserve"> PAGEREF _Toc3625 </w:instrText>
      </w:r>
      <w:r>
        <w:fldChar w:fldCharType="separate"/>
      </w:r>
      <w:r>
        <w:t>35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_Toc21366 </w:instrText>
      </w:r>
      <w:r>
        <w:rPr>
          <w:rFonts w:ascii="Times New Roman" w:hAnsi="Times New Roman"/>
          <w:szCs w:val="24"/>
        </w:rPr>
        <w:fldChar w:fldCharType="separate"/>
      </w:r>
      <w:r>
        <w:rPr>
          <w:rFonts w:hint="eastAsia" w:ascii="黑体" w:hAnsi="黑体" w:eastAsia="黑体" w:cs="黑体"/>
          <w:szCs w:val="21"/>
        </w:rPr>
        <w:t>图4.1 平台数据更新类图</w:t>
      </w:r>
      <w:r>
        <w:tab/>
      </w:r>
      <w:r>
        <w:fldChar w:fldCharType="begin"/>
      </w:r>
      <w:r>
        <w:instrText xml:space="preserve"> PAGEREF _Toc21366 </w:instrText>
      </w:r>
      <w:r>
        <w:fldChar w:fldCharType="separate"/>
      </w:r>
      <w:r>
        <w:t>37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_Toc9233 </w:instrText>
      </w:r>
      <w:r>
        <w:rPr>
          <w:rFonts w:ascii="Times New Roman" w:hAnsi="Times New Roman"/>
          <w:szCs w:val="24"/>
        </w:rPr>
        <w:fldChar w:fldCharType="separate"/>
      </w:r>
      <w:r>
        <w:rPr>
          <w:rFonts w:hint="eastAsia" w:ascii="黑体" w:hAnsi="黑体" w:eastAsia="黑体" w:cs="黑体"/>
          <w:szCs w:val="21"/>
        </w:rPr>
        <w:t>图4.2 访问API解析数据的代码</w:t>
      </w:r>
      <w:r>
        <w:tab/>
      </w:r>
      <w:r>
        <w:fldChar w:fldCharType="begin"/>
      </w:r>
      <w:r>
        <w:instrText xml:space="preserve"> PAGEREF _Toc9233 </w:instrText>
      </w:r>
      <w:r>
        <w:fldChar w:fldCharType="separate"/>
      </w:r>
      <w:r>
        <w:t>39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_Toc22001 </w:instrText>
      </w:r>
      <w:r>
        <w:rPr>
          <w:rFonts w:ascii="Times New Roman" w:hAnsi="Times New Roman"/>
          <w:szCs w:val="24"/>
        </w:rPr>
        <w:fldChar w:fldCharType="separate"/>
      </w:r>
      <w:r>
        <w:rPr>
          <w:rFonts w:hint="eastAsia" w:ascii="黑体" w:hAnsi="黑体" w:eastAsia="黑体" w:cs="黑体"/>
          <w:szCs w:val="21"/>
        </w:rPr>
        <w:t>图4.3 基础数据访问类图</w:t>
      </w:r>
      <w:r>
        <w:tab/>
      </w:r>
      <w:r>
        <w:fldChar w:fldCharType="begin"/>
      </w:r>
      <w:r>
        <w:instrText xml:space="preserve"> PAGEREF _Toc22001 </w:instrText>
      </w:r>
      <w:r>
        <w:fldChar w:fldCharType="separate"/>
      </w:r>
      <w:r>
        <w:t>40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_Toc1453 </w:instrText>
      </w:r>
      <w:r>
        <w:rPr>
          <w:rFonts w:ascii="Times New Roman" w:hAnsi="Times New Roman"/>
          <w:szCs w:val="24"/>
        </w:rPr>
        <w:fldChar w:fldCharType="separate"/>
      </w:r>
      <w:r>
        <w:rPr>
          <w:rFonts w:hint="eastAsia" w:ascii="黑体" w:hAnsi="黑体" w:eastAsia="黑体" w:cs="黑体"/>
          <w:szCs w:val="21"/>
        </w:rPr>
        <w:t>图4.4 获取设备信息的代码</w:t>
      </w:r>
      <w:r>
        <w:tab/>
      </w:r>
      <w:r>
        <w:fldChar w:fldCharType="begin"/>
      </w:r>
      <w:r>
        <w:instrText xml:space="preserve"> PAGEREF _Toc1453 </w:instrText>
      </w:r>
      <w:r>
        <w:fldChar w:fldCharType="separate"/>
      </w:r>
      <w:r>
        <w:t>40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_Toc21781 </w:instrText>
      </w:r>
      <w:r>
        <w:rPr>
          <w:rFonts w:ascii="Times New Roman" w:hAnsi="Times New Roman"/>
          <w:szCs w:val="24"/>
        </w:rPr>
        <w:fldChar w:fldCharType="separate"/>
      </w:r>
      <w:r>
        <w:rPr>
          <w:rFonts w:hint="eastAsia" w:ascii="黑体" w:hAnsi="黑体" w:eastAsia="黑体" w:cs="黑体"/>
          <w:szCs w:val="21"/>
        </w:rPr>
        <w:t>图4.5 用户账号与权限控制类图</w:t>
      </w:r>
      <w:r>
        <w:tab/>
      </w:r>
      <w:r>
        <w:fldChar w:fldCharType="begin"/>
      </w:r>
      <w:r>
        <w:instrText xml:space="preserve"> PAGEREF _Toc21781 </w:instrText>
      </w:r>
      <w:r>
        <w:fldChar w:fldCharType="separate"/>
      </w:r>
      <w:r>
        <w:t>41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_Toc32504 </w:instrText>
      </w:r>
      <w:r>
        <w:rPr>
          <w:rFonts w:ascii="Times New Roman" w:hAnsi="Times New Roman"/>
          <w:szCs w:val="24"/>
        </w:rPr>
        <w:fldChar w:fldCharType="separate"/>
      </w:r>
      <w:r>
        <w:rPr>
          <w:rFonts w:hint="eastAsia" w:ascii="黑体" w:hAnsi="黑体" w:eastAsia="黑体" w:cs="黑体"/>
          <w:szCs w:val="21"/>
        </w:rPr>
        <w:t>图4.6 登录过程代码</w:t>
      </w:r>
      <w:r>
        <w:tab/>
      </w:r>
      <w:r>
        <w:fldChar w:fldCharType="begin"/>
      </w:r>
      <w:r>
        <w:instrText xml:space="preserve"> PAGEREF _Toc32504 </w:instrText>
      </w:r>
      <w:r>
        <w:fldChar w:fldCharType="separate"/>
      </w:r>
      <w:r>
        <w:t>42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_Toc23851 </w:instrText>
      </w:r>
      <w:r>
        <w:rPr>
          <w:rFonts w:ascii="Times New Roman" w:hAnsi="Times New Roman"/>
          <w:szCs w:val="24"/>
        </w:rPr>
        <w:fldChar w:fldCharType="separate"/>
      </w:r>
      <w:r>
        <w:rPr>
          <w:rFonts w:hint="eastAsia" w:ascii="黑体" w:hAnsi="黑体" w:eastAsia="黑体" w:cs="黑体"/>
          <w:szCs w:val="21"/>
        </w:rPr>
        <w:t>图4.7 验证是否登录的代码</w:t>
      </w:r>
      <w:r>
        <w:tab/>
      </w:r>
      <w:r>
        <w:fldChar w:fldCharType="begin"/>
      </w:r>
      <w:r>
        <w:instrText xml:space="preserve"> PAGEREF _Toc23851 </w:instrText>
      </w:r>
      <w:r>
        <w:fldChar w:fldCharType="separate"/>
      </w:r>
      <w:r>
        <w:t>43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_Toc617 </w:instrText>
      </w:r>
      <w:r>
        <w:rPr>
          <w:rFonts w:ascii="Times New Roman" w:hAnsi="Times New Roman"/>
          <w:szCs w:val="24"/>
        </w:rPr>
        <w:fldChar w:fldCharType="separate"/>
      </w:r>
      <w:r>
        <w:rPr>
          <w:rFonts w:hint="eastAsia" w:ascii="黑体" w:hAnsi="黑体" w:eastAsia="黑体" w:cs="黑体"/>
          <w:szCs w:val="21"/>
        </w:rPr>
        <w:t>图4.8 订单管理类图</w:t>
      </w:r>
      <w:r>
        <w:tab/>
      </w:r>
      <w:r>
        <w:fldChar w:fldCharType="begin"/>
      </w:r>
      <w:r>
        <w:instrText xml:space="preserve"> PAGEREF _Toc617 </w:instrText>
      </w:r>
      <w:r>
        <w:fldChar w:fldCharType="separate"/>
      </w:r>
      <w:r>
        <w:t>43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_Toc6367 </w:instrText>
      </w:r>
      <w:r>
        <w:rPr>
          <w:rFonts w:ascii="Times New Roman" w:hAnsi="Times New Roman"/>
          <w:szCs w:val="24"/>
        </w:rPr>
        <w:fldChar w:fldCharType="separate"/>
      </w:r>
      <w:r>
        <w:rPr>
          <w:rFonts w:hint="eastAsia" w:ascii="黑体" w:hAnsi="黑体" w:eastAsia="黑体" w:cs="黑体"/>
          <w:szCs w:val="21"/>
        </w:rPr>
        <w:t>图4.9 从session读取当前用户的代码</w:t>
      </w:r>
      <w:r>
        <w:tab/>
      </w:r>
      <w:r>
        <w:fldChar w:fldCharType="begin"/>
      </w:r>
      <w:r>
        <w:instrText xml:space="preserve"> PAGEREF _Toc6367 </w:instrText>
      </w:r>
      <w:r>
        <w:fldChar w:fldCharType="separate"/>
      </w:r>
      <w:r>
        <w:t>44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_Toc12766 </w:instrText>
      </w:r>
      <w:r>
        <w:rPr>
          <w:rFonts w:ascii="Times New Roman" w:hAnsi="Times New Roman"/>
          <w:szCs w:val="24"/>
        </w:rPr>
        <w:fldChar w:fldCharType="separate"/>
      </w:r>
      <w:r>
        <w:rPr>
          <w:rFonts w:hint="eastAsia" w:ascii="黑体" w:hAnsi="黑体" w:eastAsia="黑体" w:cs="黑体"/>
          <w:szCs w:val="21"/>
        </w:rPr>
        <w:t>图4.10 车辆管理类图</w:t>
      </w:r>
      <w:r>
        <w:tab/>
      </w:r>
      <w:r>
        <w:fldChar w:fldCharType="begin"/>
      </w:r>
      <w:r>
        <w:instrText xml:space="preserve"> PAGEREF _Toc12766 </w:instrText>
      </w:r>
      <w:r>
        <w:fldChar w:fldCharType="separate"/>
      </w:r>
      <w:r>
        <w:t>45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_Toc17641 </w:instrText>
      </w:r>
      <w:r>
        <w:rPr>
          <w:rFonts w:ascii="Times New Roman" w:hAnsi="Times New Roman"/>
          <w:szCs w:val="24"/>
        </w:rPr>
        <w:fldChar w:fldCharType="separate"/>
      </w:r>
      <w:r>
        <w:rPr>
          <w:rFonts w:hint="eastAsia" w:ascii="黑体" w:hAnsi="黑体" w:eastAsia="黑体" w:cs="黑体"/>
          <w:szCs w:val="21"/>
        </w:rPr>
        <w:t>图4.11 告警类图</w:t>
      </w:r>
      <w:r>
        <w:tab/>
      </w:r>
      <w:r>
        <w:fldChar w:fldCharType="begin"/>
      </w:r>
      <w:r>
        <w:instrText xml:space="preserve"> PAGEREF _Toc17641 </w:instrText>
      </w:r>
      <w:r>
        <w:fldChar w:fldCharType="separate"/>
      </w:r>
      <w:r>
        <w:t>46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_Toc22564 </w:instrText>
      </w:r>
      <w:r>
        <w:rPr>
          <w:rFonts w:ascii="Times New Roman" w:hAnsi="Times New Roman"/>
          <w:szCs w:val="24"/>
        </w:rPr>
        <w:fldChar w:fldCharType="separate"/>
      </w:r>
      <w:r>
        <w:rPr>
          <w:rFonts w:hint="eastAsia" w:ascii="黑体" w:hAnsi="黑体" w:eastAsia="黑体" w:cs="黑体"/>
          <w:szCs w:val="21"/>
        </w:rPr>
        <w:t>图4.12 设置推送用户的代码</w:t>
      </w:r>
      <w:r>
        <w:tab/>
      </w:r>
      <w:r>
        <w:fldChar w:fldCharType="begin"/>
      </w:r>
      <w:r>
        <w:instrText xml:space="preserve"> PAGEREF _Toc22564 </w:instrText>
      </w:r>
      <w:r>
        <w:fldChar w:fldCharType="separate"/>
      </w:r>
      <w:r>
        <w:t>47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_Toc17936 </w:instrText>
      </w:r>
      <w:r>
        <w:rPr>
          <w:rFonts w:ascii="Times New Roman" w:hAnsi="Times New Roman"/>
          <w:szCs w:val="24"/>
        </w:rPr>
        <w:fldChar w:fldCharType="separate"/>
      </w:r>
      <w:r>
        <w:rPr>
          <w:rFonts w:hint="eastAsia" w:ascii="黑体" w:hAnsi="黑体" w:eastAsia="黑体" w:cs="黑体"/>
          <w:szCs w:val="21"/>
        </w:rPr>
        <w:t>图4.13 webSocket配置代码</w:t>
      </w:r>
      <w:r>
        <w:tab/>
      </w:r>
      <w:r>
        <w:fldChar w:fldCharType="begin"/>
      </w:r>
      <w:r>
        <w:instrText xml:space="preserve"> PAGEREF _Toc17936 </w:instrText>
      </w:r>
      <w:r>
        <w:fldChar w:fldCharType="separate"/>
      </w:r>
      <w:r>
        <w:t>47</w:t>
      </w:r>
      <w:r>
        <w:fldChar w:fldCharType="end"/>
      </w:r>
      <w:r>
        <w:rPr>
          <w:rFonts w:ascii="Times New Roman" w:hAnsi="Times New Roman"/>
          <w:szCs w:val="24"/>
        </w:rPr>
        <w:fldChar w:fldCharType="end"/>
      </w:r>
    </w:p>
    <w:p>
      <w:pPr>
        <w:spacing w:line="460" w:lineRule="exact"/>
        <w:rPr>
          <w:rFonts w:ascii="Times New Roman" w:hAnsi="Times New Roman"/>
          <w:szCs w:val="24"/>
        </w:rPr>
      </w:pPr>
      <w:r>
        <w:rPr>
          <w:rFonts w:ascii="Times New Roman" w:hAnsi="Times New Roman"/>
          <w:szCs w:val="24"/>
        </w:rPr>
        <w:fldChar w:fldCharType="end"/>
      </w:r>
    </w:p>
    <w:p>
      <w:pPr>
        <w:spacing w:line="460" w:lineRule="exact"/>
        <w:rPr>
          <w:rFonts w:ascii="Times New Roman" w:hAnsi="Times New Roman"/>
          <w:szCs w:val="24"/>
        </w:rPr>
      </w:pPr>
      <w:r>
        <w:rPr>
          <w:rFonts w:hint="eastAsia" w:ascii="Times New Roman" w:hAnsi="Times New Roman"/>
          <w:szCs w:val="24"/>
        </w:rPr>
        <w:br w:type="page"/>
      </w:r>
    </w:p>
    <w:p>
      <w:pPr>
        <w:pStyle w:val="5"/>
        <w:jc w:val="center"/>
        <w:rPr>
          <w:b/>
          <w:sz w:val="36"/>
          <w:szCs w:val="36"/>
        </w:rPr>
      </w:pPr>
      <w:bookmarkStart w:id="55" w:name="_Toc29659_WPSOffice_Level1"/>
      <w:bookmarkStart w:id="56" w:name="_Toc352592902"/>
      <w:r>
        <w:rPr>
          <w:rFonts w:hint="eastAsia"/>
          <w:b/>
          <w:sz w:val="36"/>
          <w:szCs w:val="36"/>
        </w:rPr>
        <w:t>表 目 录</w:t>
      </w:r>
      <w:bookmarkEnd w:id="55"/>
    </w:p>
    <w:p>
      <w:pPr>
        <w:spacing w:line="460" w:lineRule="exact"/>
        <w:rPr>
          <w:rFonts w:ascii="Times New Roman" w:hAnsi="Times New Roman"/>
          <w:szCs w:val="24"/>
        </w:rPr>
      </w:pP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TOC \t "表目录2" \h \c "表"</w:instrText>
      </w:r>
      <w:r>
        <w:rPr>
          <w:rFonts w:ascii="Times New Roman" w:hAnsi="Times New Roman"/>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_Toc1097 </w:instrText>
      </w:r>
      <w:r>
        <w:rPr>
          <w:rFonts w:ascii="Times New Roman" w:hAnsi="Times New Roman"/>
          <w:szCs w:val="24"/>
        </w:rPr>
        <w:fldChar w:fldCharType="separate"/>
      </w:r>
      <w:r>
        <w:rPr>
          <w:rFonts w:hint="eastAsia" w:ascii="黑体" w:hAnsi="黑体" w:eastAsia="黑体" w:cs="黑体"/>
          <w:szCs w:val="21"/>
        </w:rPr>
        <w:t>表3.1 系统角色</w:t>
      </w:r>
      <w:r>
        <w:tab/>
      </w:r>
      <w:r>
        <w:fldChar w:fldCharType="begin"/>
      </w:r>
      <w:r>
        <w:instrText xml:space="preserve"> PAGEREF _Toc1097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_Toc18600 </w:instrText>
      </w:r>
      <w:r>
        <w:rPr>
          <w:rFonts w:ascii="Times New Roman" w:hAnsi="Times New Roman"/>
          <w:szCs w:val="24"/>
        </w:rPr>
        <w:fldChar w:fldCharType="separate"/>
      </w:r>
      <w:r>
        <w:rPr>
          <w:rFonts w:hint="eastAsia" w:ascii="黑体" w:hAnsi="黑体" w:eastAsia="黑体" w:cs="黑体"/>
          <w:szCs w:val="21"/>
        </w:rPr>
        <w:t>表3.2 账号注册用例描述</w:t>
      </w:r>
      <w:r>
        <w:tab/>
      </w:r>
      <w:r>
        <w:fldChar w:fldCharType="begin"/>
      </w:r>
      <w:r>
        <w:instrText xml:space="preserve"> PAGEREF _Toc18600 </w:instrText>
      </w:r>
      <w:r>
        <w:fldChar w:fldCharType="separate"/>
      </w:r>
      <w:r>
        <w:t>20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_Toc30200 </w:instrText>
      </w:r>
      <w:r>
        <w:rPr>
          <w:rFonts w:ascii="Times New Roman" w:hAnsi="Times New Roman"/>
          <w:szCs w:val="24"/>
        </w:rPr>
        <w:fldChar w:fldCharType="separate"/>
      </w:r>
      <w:r>
        <w:rPr>
          <w:rFonts w:hint="eastAsia" w:ascii="黑体" w:hAnsi="黑体" w:eastAsia="黑体" w:cs="黑体"/>
          <w:szCs w:val="21"/>
        </w:rPr>
        <w:t>表3.3 账号登录用例描述</w:t>
      </w:r>
      <w:r>
        <w:tab/>
      </w:r>
      <w:r>
        <w:fldChar w:fldCharType="begin"/>
      </w:r>
      <w:r>
        <w:instrText xml:space="preserve"> PAGEREF _Toc30200 </w:instrText>
      </w:r>
      <w:r>
        <w:fldChar w:fldCharType="separate"/>
      </w:r>
      <w:r>
        <w:t>21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_Toc25391 </w:instrText>
      </w:r>
      <w:r>
        <w:rPr>
          <w:rFonts w:ascii="Times New Roman" w:hAnsi="Times New Roman"/>
          <w:szCs w:val="24"/>
        </w:rPr>
        <w:fldChar w:fldCharType="separate"/>
      </w:r>
      <w:r>
        <w:rPr>
          <w:rFonts w:hint="eastAsia" w:ascii="黑体" w:hAnsi="黑体" w:eastAsia="黑体" w:cs="黑体"/>
          <w:szCs w:val="21"/>
        </w:rPr>
        <w:t>表3.4 账号获取信息用例描述</w:t>
      </w:r>
      <w:r>
        <w:tab/>
      </w:r>
      <w:r>
        <w:fldChar w:fldCharType="begin"/>
      </w:r>
      <w:r>
        <w:instrText xml:space="preserve"> PAGEREF _Toc25391 </w:instrText>
      </w:r>
      <w:r>
        <w:fldChar w:fldCharType="separate"/>
      </w:r>
      <w:r>
        <w:t>21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_Toc20171 </w:instrText>
      </w:r>
      <w:r>
        <w:rPr>
          <w:rFonts w:ascii="Times New Roman" w:hAnsi="Times New Roman"/>
          <w:szCs w:val="24"/>
        </w:rPr>
        <w:fldChar w:fldCharType="separate"/>
      </w:r>
      <w:r>
        <w:rPr>
          <w:rFonts w:hint="eastAsia" w:ascii="黑体" w:hAnsi="黑体" w:eastAsia="黑体" w:cs="黑体"/>
          <w:szCs w:val="21"/>
        </w:rPr>
        <w:t>表3.5 添加普通账号用例描述</w:t>
      </w:r>
      <w:r>
        <w:tab/>
      </w:r>
      <w:r>
        <w:fldChar w:fldCharType="begin"/>
      </w:r>
      <w:r>
        <w:instrText xml:space="preserve"> PAGEREF _Toc20171 </w:instrText>
      </w:r>
      <w:r>
        <w:fldChar w:fldCharType="separate"/>
      </w:r>
      <w:r>
        <w:t>21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_Toc31267 </w:instrText>
      </w:r>
      <w:r>
        <w:rPr>
          <w:rFonts w:ascii="Times New Roman" w:hAnsi="Times New Roman"/>
          <w:szCs w:val="24"/>
        </w:rPr>
        <w:fldChar w:fldCharType="separate"/>
      </w:r>
      <w:r>
        <w:rPr>
          <w:rFonts w:hint="eastAsia" w:ascii="黑体" w:hAnsi="黑体" w:eastAsia="黑体" w:cs="黑体"/>
          <w:szCs w:val="21"/>
        </w:rPr>
        <w:t>表3.6 删除普通账号用例描述</w:t>
      </w:r>
      <w:r>
        <w:tab/>
      </w:r>
      <w:r>
        <w:fldChar w:fldCharType="begin"/>
      </w:r>
      <w:r>
        <w:instrText xml:space="preserve"> PAGEREF _Toc31267 </w:instrText>
      </w:r>
      <w:r>
        <w:fldChar w:fldCharType="separate"/>
      </w:r>
      <w:r>
        <w:t>21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_Toc21958 </w:instrText>
      </w:r>
      <w:r>
        <w:rPr>
          <w:rFonts w:ascii="Times New Roman" w:hAnsi="Times New Roman"/>
          <w:szCs w:val="24"/>
        </w:rPr>
        <w:fldChar w:fldCharType="separate"/>
      </w:r>
      <w:r>
        <w:rPr>
          <w:rFonts w:hint="eastAsia" w:ascii="黑体" w:hAnsi="黑体" w:eastAsia="黑体" w:cs="黑体"/>
          <w:szCs w:val="21"/>
        </w:rPr>
        <w:t>表3.7 账查看所有设备用例描述</w:t>
      </w:r>
      <w:r>
        <w:tab/>
      </w:r>
      <w:r>
        <w:fldChar w:fldCharType="begin"/>
      </w:r>
      <w:r>
        <w:instrText xml:space="preserve"> PAGEREF _Toc21958 </w:instrText>
      </w:r>
      <w:r>
        <w:fldChar w:fldCharType="separate"/>
      </w:r>
      <w:r>
        <w:t>21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_Toc29002 </w:instrText>
      </w:r>
      <w:r>
        <w:rPr>
          <w:rFonts w:ascii="Times New Roman" w:hAnsi="Times New Roman"/>
          <w:szCs w:val="24"/>
        </w:rPr>
        <w:fldChar w:fldCharType="separate"/>
      </w:r>
      <w:r>
        <w:rPr>
          <w:rFonts w:hint="eastAsia" w:ascii="黑体" w:hAnsi="黑体" w:eastAsia="黑体" w:cs="黑体"/>
          <w:szCs w:val="21"/>
        </w:rPr>
        <w:t>表3.8 查看设备具体信息用例描述</w:t>
      </w:r>
      <w:r>
        <w:tab/>
      </w:r>
      <w:r>
        <w:fldChar w:fldCharType="begin"/>
      </w:r>
      <w:r>
        <w:instrText xml:space="preserve"> PAGEREF _Toc29002 </w:instrText>
      </w:r>
      <w:r>
        <w:fldChar w:fldCharType="separate"/>
      </w:r>
      <w:r>
        <w:t>22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_Toc32034 </w:instrText>
      </w:r>
      <w:r>
        <w:rPr>
          <w:rFonts w:ascii="Times New Roman" w:hAnsi="Times New Roman"/>
          <w:szCs w:val="24"/>
        </w:rPr>
        <w:fldChar w:fldCharType="separate"/>
      </w:r>
      <w:r>
        <w:rPr>
          <w:rFonts w:hint="eastAsia" w:ascii="黑体" w:hAnsi="黑体" w:eastAsia="黑体" w:cs="黑体"/>
          <w:szCs w:val="21"/>
        </w:rPr>
        <w:t>表3.9 查看数据流用例描述</w:t>
      </w:r>
      <w:r>
        <w:tab/>
      </w:r>
      <w:r>
        <w:fldChar w:fldCharType="begin"/>
      </w:r>
      <w:r>
        <w:instrText xml:space="preserve"> PAGEREF _Toc32034 </w:instrText>
      </w:r>
      <w:r>
        <w:fldChar w:fldCharType="separate"/>
      </w:r>
      <w:r>
        <w:t>22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_Toc16734 </w:instrText>
      </w:r>
      <w:r>
        <w:rPr>
          <w:rFonts w:ascii="Times New Roman" w:hAnsi="Times New Roman"/>
          <w:szCs w:val="24"/>
        </w:rPr>
        <w:fldChar w:fldCharType="separate"/>
      </w:r>
      <w:r>
        <w:rPr>
          <w:rFonts w:hint="eastAsia" w:ascii="黑体" w:hAnsi="黑体" w:eastAsia="黑体" w:cs="黑体"/>
          <w:szCs w:val="21"/>
        </w:rPr>
        <w:t>表3.10 查看数据点用例描述</w:t>
      </w:r>
      <w:r>
        <w:tab/>
      </w:r>
      <w:r>
        <w:fldChar w:fldCharType="begin"/>
      </w:r>
      <w:r>
        <w:instrText xml:space="preserve"> PAGEREF _Toc16734 </w:instrText>
      </w:r>
      <w:r>
        <w:fldChar w:fldCharType="separate"/>
      </w:r>
      <w:r>
        <w:t>22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_Toc29839 </w:instrText>
      </w:r>
      <w:r>
        <w:rPr>
          <w:rFonts w:ascii="Times New Roman" w:hAnsi="Times New Roman"/>
          <w:szCs w:val="24"/>
        </w:rPr>
        <w:fldChar w:fldCharType="separate"/>
      </w:r>
      <w:r>
        <w:rPr>
          <w:rFonts w:hint="eastAsia" w:ascii="黑体" w:hAnsi="黑体" w:eastAsia="黑体" w:cs="黑体"/>
          <w:szCs w:val="21"/>
        </w:rPr>
        <w:t>表3.11 查看车辆信息用例描述</w:t>
      </w:r>
      <w:r>
        <w:tab/>
      </w:r>
      <w:r>
        <w:fldChar w:fldCharType="begin"/>
      </w:r>
      <w:r>
        <w:instrText xml:space="preserve"> PAGEREF _Toc29839 </w:instrText>
      </w:r>
      <w:r>
        <w:fldChar w:fldCharType="separate"/>
      </w:r>
      <w:r>
        <w:t>22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_Toc30144 </w:instrText>
      </w:r>
      <w:r>
        <w:rPr>
          <w:rFonts w:ascii="Times New Roman" w:hAnsi="Times New Roman"/>
          <w:szCs w:val="24"/>
        </w:rPr>
        <w:fldChar w:fldCharType="separate"/>
      </w:r>
      <w:r>
        <w:rPr>
          <w:rFonts w:hint="eastAsia" w:ascii="黑体" w:hAnsi="黑体" w:eastAsia="黑体" w:cs="黑体"/>
          <w:szCs w:val="21"/>
        </w:rPr>
        <w:t>表3.12 查看所有车辆列表用例描述</w:t>
      </w:r>
      <w:r>
        <w:tab/>
      </w:r>
      <w:r>
        <w:fldChar w:fldCharType="begin"/>
      </w:r>
      <w:r>
        <w:instrText xml:space="preserve"> PAGEREF _Toc30144 </w:instrText>
      </w:r>
      <w:r>
        <w:fldChar w:fldCharType="separate"/>
      </w:r>
      <w:r>
        <w:t>22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_Toc4752 </w:instrText>
      </w:r>
      <w:r>
        <w:rPr>
          <w:rFonts w:ascii="Times New Roman" w:hAnsi="Times New Roman"/>
          <w:szCs w:val="24"/>
        </w:rPr>
        <w:fldChar w:fldCharType="separate"/>
      </w:r>
      <w:r>
        <w:rPr>
          <w:rFonts w:hint="eastAsia" w:ascii="黑体" w:hAnsi="黑体" w:eastAsia="黑体" w:cs="黑体"/>
          <w:szCs w:val="21"/>
        </w:rPr>
        <w:t>表3.13 查看属于某用户车辆列表用例描述</w:t>
      </w:r>
      <w:r>
        <w:tab/>
      </w:r>
      <w:r>
        <w:fldChar w:fldCharType="begin"/>
      </w:r>
      <w:r>
        <w:instrText xml:space="preserve"> PAGEREF _Toc4752 </w:instrText>
      </w:r>
      <w:r>
        <w:fldChar w:fldCharType="separate"/>
      </w:r>
      <w:r>
        <w:t>22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_Toc18664 </w:instrText>
      </w:r>
      <w:r>
        <w:rPr>
          <w:rFonts w:ascii="Times New Roman" w:hAnsi="Times New Roman"/>
          <w:szCs w:val="24"/>
        </w:rPr>
        <w:fldChar w:fldCharType="separate"/>
      </w:r>
      <w:r>
        <w:rPr>
          <w:rFonts w:hint="eastAsia" w:ascii="黑体" w:hAnsi="黑体" w:eastAsia="黑体" w:cs="黑体"/>
          <w:szCs w:val="21"/>
        </w:rPr>
        <w:t>表3.14 添加车辆用例描述</w:t>
      </w:r>
      <w:r>
        <w:tab/>
      </w:r>
      <w:r>
        <w:fldChar w:fldCharType="begin"/>
      </w:r>
      <w:r>
        <w:instrText xml:space="preserve"> PAGEREF _Toc18664 </w:instrText>
      </w:r>
      <w:r>
        <w:fldChar w:fldCharType="separate"/>
      </w:r>
      <w:r>
        <w:t>23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_Toc30138 </w:instrText>
      </w:r>
      <w:r>
        <w:rPr>
          <w:rFonts w:ascii="Times New Roman" w:hAnsi="Times New Roman"/>
          <w:szCs w:val="24"/>
        </w:rPr>
        <w:fldChar w:fldCharType="separate"/>
      </w:r>
      <w:r>
        <w:rPr>
          <w:rFonts w:hint="eastAsia" w:ascii="黑体" w:hAnsi="黑体" w:eastAsia="黑体" w:cs="黑体"/>
          <w:szCs w:val="21"/>
        </w:rPr>
        <w:t>表3.15 查看车辆关联设备列表用例描述</w:t>
      </w:r>
      <w:r>
        <w:tab/>
      </w:r>
      <w:r>
        <w:fldChar w:fldCharType="begin"/>
      </w:r>
      <w:r>
        <w:instrText xml:space="preserve"> PAGEREF _Toc30138 </w:instrText>
      </w:r>
      <w:r>
        <w:fldChar w:fldCharType="separate"/>
      </w:r>
      <w:r>
        <w:t>23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_Toc23850 </w:instrText>
      </w:r>
      <w:r>
        <w:rPr>
          <w:rFonts w:ascii="Times New Roman" w:hAnsi="Times New Roman"/>
          <w:szCs w:val="24"/>
        </w:rPr>
        <w:fldChar w:fldCharType="separate"/>
      </w:r>
      <w:r>
        <w:rPr>
          <w:rFonts w:hint="eastAsia" w:ascii="黑体" w:hAnsi="黑体" w:eastAsia="黑体" w:cs="黑体"/>
          <w:szCs w:val="21"/>
        </w:rPr>
        <w:t>表3.16 下订单用例描述</w:t>
      </w:r>
      <w:r>
        <w:tab/>
      </w:r>
      <w:r>
        <w:fldChar w:fldCharType="begin"/>
      </w:r>
      <w:r>
        <w:instrText xml:space="preserve"> PAGEREF _Toc23850 </w:instrText>
      </w:r>
      <w:r>
        <w:fldChar w:fldCharType="separate"/>
      </w:r>
      <w:r>
        <w:t>23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_Toc1239 </w:instrText>
      </w:r>
      <w:r>
        <w:rPr>
          <w:rFonts w:ascii="Times New Roman" w:hAnsi="Times New Roman"/>
          <w:szCs w:val="24"/>
        </w:rPr>
        <w:fldChar w:fldCharType="separate"/>
      </w:r>
      <w:r>
        <w:rPr>
          <w:rFonts w:hint="eastAsia" w:ascii="黑体" w:hAnsi="黑体" w:eastAsia="黑体" w:cs="黑体"/>
          <w:szCs w:val="21"/>
        </w:rPr>
        <w:t>表3.17 录入订单数据用例描述</w:t>
      </w:r>
      <w:r>
        <w:tab/>
      </w:r>
      <w:r>
        <w:fldChar w:fldCharType="begin"/>
      </w:r>
      <w:r>
        <w:instrText xml:space="preserve"> PAGEREF _Toc1239 </w:instrText>
      </w:r>
      <w:r>
        <w:fldChar w:fldCharType="separate"/>
      </w:r>
      <w:r>
        <w:t>23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_Toc15558 </w:instrText>
      </w:r>
      <w:r>
        <w:rPr>
          <w:rFonts w:ascii="Times New Roman" w:hAnsi="Times New Roman"/>
          <w:szCs w:val="24"/>
        </w:rPr>
        <w:fldChar w:fldCharType="separate"/>
      </w:r>
      <w:r>
        <w:rPr>
          <w:rFonts w:hint="eastAsia" w:ascii="黑体" w:hAnsi="黑体" w:eastAsia="黑体" w:cs="黑体"/>
          <w:szCs w:val="21"/>
        </w:rPr>
        <w:t>表3.18 查看订单信息用例描述</w:t>
      </w:r>
      <w:r>
        <w:tab/>
      </w:r>
      <w:r>
        <w:fldChar w:fldCharType="begin"/>
      </w:r>
      <w:r>
        <w:instrText xml:space="preserve"> PAGEREF _Toc15558 </w:instrText>
      </w:r>
      <w:r>
        <w:fldChar w:fldCharType="separate"/>
      </w:r>
      <w:r>
        <w:t>23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_Toc27970 </w:instrText>
      </w:r>
      <w:r>
        <w:rPr>
          <w:rFonts w:ascii="Times New Roman" w:hAnsi="Times New Roman"/>
          <w:szCs w:val="24"/>
        </w:rPr>
        <w:fldChar w:fldCharType="separate"/>
      </w:r>
      <w:r>
        <w:rPr>
          <w:rFonts w:hint="eastAsia" w:ascii="黑体" w:hAnsi="黑体" w:eastAsia="黑体" w:cs="黑体"/>
          <w:szCs w:val="21"/>
        </w:rPr>
        <w:t>表3.19 查看订单条目用例描述</w:t>
      </w:r>
      <w:r>
        <w:tab/>
      </w:r>
      <w:r>
        <w:fldChar w:fldCharType="begin"/>
      </w:r>
      <w:r>
        <w:instrText xml:space="preserve"> PAGEREF _Toc27970 </w:instrText>
      </w:r>
      <w:r>
        <w:fldChar w:fldCharType="separate"/>
      </w:r>
      <w:r>
        <w:t>23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_Toc25444 </w:instrText>
      </w:r>
      <w:r>
        <w:rPr>
          <w:rFonts w:ascii="Times New Roman" w:hAnsi="Times New Roman"/>
          <w:szCs w:val="24"/>
        </w:rPr>
        <w:fldChar w:fldCharType="separate"/>
      </w:r>
      <w:r>
        <w:rPr>
          <w:rFonts w:hint="eastAsia" w:ascii="黑体" w:hAnsi="黑体" w:eastAsia="黑体" w:cs="黑体"/>
          <w:szCs w:val="21"/>
        </w:rPr>
        <w:t>表4.1 device表</w:t>
      </w:r>
      <w:r>
        <w:tab/>
      </w:r>
      <w:r>
        <w:fldChar w:fldCharType="begin"/>
      </w:r>
      <w:r>
        <w:instrText xml:space="preserve"> PAGEREF _Toc25444 </w:instrText>
      </w:r>
      <w:r>
        <w:fldChar w:fldCharType="separate"/>
      </w:r>
      <w:r>
        <w:t>37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_Toc30961 </w:instrText>
      </w:r>
      <w:r>
        <w:rPr>
          <w:rFonts w:ascii="Times New Roman" w:hAnsi="Times New Roman"/>
          <w:szCs w:val="24"/>
        </w:rPr>
        <w:fldChar w:fldCharType="separate"/>
      </w:r>
      <w:r>
        <w:rPr>
          <w:rFonts w:hint="eastAsia" w:ascii="黑体" w:hAnsi="黑体" w:eastAsia="黑体" w:cs="黑体"/>
          <w:szCs w:val="21"/>
        </w:rPr>
        <w:t>表4.2 dataStream表</w:t>
      </w:r>
      <w:r>
        <w:tab/>
      </w:r>
      <w:r>
        <w:fldChar w:fldCharType="begin"/>
      </w:r>
      <w:r>
        <w:instrText xml:space="preserve"> PAGEREF _Toc30961 </w:instrText>
      </w:r>
      <w:r>
        <w:fldChar w:fldCharType="separate"/>
      </w:r>
      <w:r>
        <w:t>38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_Toc25695 </w:instrText>
      </w:r>
      <w:r>
        <w:rPr>
          <w:rFonts w:ascii="Times New Roman" w:hAnsi="Times New Roman"/>
          <w:szCs w:val="24"/>
        </w:rPr>
        <w:fldChar w:fldCharType="separate"/>
      </w:r>
      <w:r>
        <w:rPr>
          <w:rFonts w:hint="eastAsia" w:ascii="黑体" w:hAnsi="黑体" w:eastAsia="黑体" w:cs="黑体"/>
          <w:szCs w:val="21"/>
        </w:rPr>
        <w:t>表4.3 dataStreamPoint表</w:t>
      </w:r>
      <w:r>
        <w:tab/>
      </w:r>
      <w:r>
        <w:fldChar w:fldCharType="begin"/>
      </w:r>
      <w:r>
        <w:instrText xml:space="preserve"> PAGEREF _Toc25695 </w:instrText>
      </w:r>
      <w:r>
        <w:fldChar w:fldCharType="separate"/>
      </w:r>
      <w:r>
        <w:t>38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_Toc8715 </w:instrText>
      </w:r>
      <w:r>
        <w:rPr>
          <w:rFonts w:ascii="Times New Roman" w:hAnsi="Times New Roman"/>
          <w:szCs w:val="24"/>
        </w:rPr>
        <w:fldChar w:fldCharType="separate"/>
      </w:r>
      <w:r>
        <w:rPr>
          <w:rFonts w:hint="eastAsia" w:ascii="黑体" w:hAnsi="黑体" w:eastAsia="黑体" w:cs="黑体"/>
          <w:szCs w:val="21"/>
        </w:rPr>
        <w:t>表4.4 manager表</w:t>
      </w:r>
      <w:r>
        <w:tab/>
      </w:r>
      <w:r>
        <w:fldChar w:fldCharType="begin"/>
      </w:r>
      <w:r>
        <w:instrText xml:space="preserve"> PAGEREF _Toc8715 </w:instrText>
      </w:r>
      <w:r>
        <w:fldChar w:fldCharType="separate"/>
      </w:r>
      <w:r>
        <w:t>41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_Toc7316 </w:instrText>
      </w:r>
      <w:r>
        <w:rPr>
          <w:rFonts w:ascii="Times New Roman" w:hAnsi="Times New Roman"/>
          <w:szCs w:val="24"/>
        </w:rPr>
        <w:fldChar w:fldCharType="separate"/>
      </w:r>
      <w:r>
        <w:rPr>
          <w:rFonts w:hint="eastAsia" w:ascii="黑体" w:hAnsi="黑体" w:eastAsia="黑体" w:cs="黑体"/>
          <w:szCs w:val="21"/>
        </w:rPr>
        <w:t>表4.5 user表</w:t>
      </w:r>
      <w:r>
        <w:tab/>
      </w:r>
      <w:r>
        <w:fldChar w:fldCharType="begin"/>
      </w:r>
      <w:r>
        <w:instrText xml:space="preserve"> PAGEREF _Toc7316 </w:instrText>
      </w:r>
      <w:r>
        <w:fldChar w:fldCharType="separate"/>
      </w:r>
      <w:r>
        <w:t>41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_Toc14336 </w:instrText>
      </w:r>
      <w:r>
        <w:rPr>
          <w:rFonts w:ascii="Times New Roman" w:hAnsi="Times New Roman"/>
          <w:szCs w:val="24"/>
        </w:rPr>
        <w:fldChar w:fldCharType="separate"/>
      </w:r>
      <w:r>
        <w:rPr>
          <w:rFonts w:hint="eastAsia" w:ascii="黑体" w:hAnsi="黑体" w:eastAsia="黑体" w:cs="黑体"/>
          <w:szCs w:val="21"/>
        </w:rPr>
        <w:t>表4.6 order表</w:t>
      </w:r>
      <w:r>
        <w:tab/>
      </w:r>
      <w:r>
        <w:fldChar w:fldCharType="begin"/>
      </w:r>
      <w:r>
        <w:instrText xml:space="preserve"> PAGEREF _Toc14336 </w:instrText>
      </w:r>
      <w:r>
        <w:fldChar w:fldCharType="separate"/>
      </w:r>
      <w:r>
        <w:t>43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_Toc5013 </w:instrText>
      </w:r>
      <w:r>
        <w:rPr>
          <w:rFonts w:ascii="Times New Roman" w:hAnsi="Times New Roman"/>
          <w:szCs w:val="24"/>
        </w:rPr>
        <w:fldChar w:fldCharType="separate"/>
      </w:r>
      <w:r>
        <w:rPr>
          <w:rFonts w:hint="eastAsia" w:ascii="黑体" w:hAnsi="黑体" w:eastAsia="黑体" w:cs="黑体"/>
          <w:szCs w:val="21"/>
        </w:rPr>
        <w:t>表4.7 orderItem表</w:t>
      </w:r>
      <w:r>
        <w:tab/>
      </w:r>
      <w:r>
        <w:fldChar w:fldCharType="begin"/>
      </w:r>
      <w:r>
        <w:instrText xml:space="preserve"> PAGEREF _Toc5013 </w:instrText>
      </w:r>
      <w:r>
        <w:fldChar w:fldCharType="separate"/>
      </w:r>
      <w:r>
        <w:t>44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_Toc19062 </w:instrText>
      </w:r>
      <w:r>
        <w:rPr>
          <w:rFonts w:ascii="Times New Roman" w:hAnsi="Times New Roman"/>
          <w:szCs w:val="24"/>
        </w:rPr>
        <w:fldChar w:fldCharType="separate"/>
      </w:r>
      <w:r>
        <w:rPr>
          <w:rFonts w:hint="eastAsia" w:ascii="黑体" w:hAnsi="黑体" w:eastAsia="黑体" w:cs="黑体"/>
          <w:szCs w:val="21"/>
        </w:rPr>
        <w:t>表4.8 car表</w:t>
      </w:r>
      <w:r>
        <w:tab/>
      </w:r>
      <w:r>
        <w:fldChar w:fldCharType="begin"/>
      </w:r>
      <w:r>
        <w:instrText xml:space="preserve"> PAGEREF _Toc19062 </w:instrText>
      </w:r>
      <w:r>
        <w:fldChar w:fldCharType="separate"/>
      </w:r>
      <w:r>
        <w:t>45</w:t>
      </w:r>
      <w:r>
        <w:fldChar w:fldCharType="end"/>
      </w:r>
      <w:r>
        <w:rPr>
          <w:rFonts w:ascii="Times New Roman" w:hAnsi="Times New Roman"/>
          <w:szCs w:val="24"/>
        </w:rPr>
        <w:fldChar w:fldCharType="end"/>
      </w:r>
    </w:p>
    <w:p>
      <w:pPr>
        <w:spacing w:line="460" w:lineRule="exact"/>
        <w:rPr>
          <w:rFonts w:ascii="Times New Roman" w:hAnsi="Times New Roman"/>
          <w:szCs w:val="24"/>
        </w:rPr>
        <w:sectPr>
          <w:headerReference r:id="rId5" w:type="default"/>
          <w:footerReference r:id="rId6" w:type="default"/>
          <w:pgSz w:w="11906" w:h="16838"/>
          <w:pgMar w:top="1418" w:right="1701" w:bottom="1418" w:left="1701" w:header="851" w:footer="992" w:gutter="0"/>
          <w:pgNumType w:fmt="upperRoman" w:start="1"/>
          <w:cols w:space="425" w:num="1"/>
          <w:docGrid w:type="lines" w:linePitch="312" w:charSpace="0"/>
        </w:sectPr>
      </w:pPr>
      <w:r>
        <w:rPr>
          <w:rFonts w:ascii="Times New Roman" w:hAnsi="Times New Roman"/>
          <w:szCs w:val="24"/>
        </w:rPr>
        <w:fldChar w:fldCharType="end"/>
      </w:r>
    </w:p>
    <w:p>
      <w:pPr>
        <w:spacing w:before="249" w:beforeLines="80" w:after="156" w:afterLines="50" w:line="360" w:lineRule="auto"/>
        <w:jc w:val="center"/>
        <w:outlineLvl w:val="0"/>
        <w:rPr>
          <w:rFonts w:ascii="黑体" w:hAnsi="Times New Roman" w:eastAsia="黑体"/>
          <w:b/>
          <w:sz w:val="36"/>
          <w:szCs w:val="36"/>
        </w:rPr>
      </w:pPr>
      <w:bookmarkStart w:id="57" w:name="_Toc30223_WPSOffice_Level1"/>
      <w:r>
        <w:rPr>
          <w:rFonts w:hint="eastAsia" w:ascii="黑体" w:hAnsi="Times New Roman" w:eastAsia="黑体"/>
          <w:b/>
          <w:sz w:val="36"/>
          <w:szCs w:val="36"/>
        </w:rPr>
        <w:t>第1章 引言</w:t>
      </w:r>
      <w:bookmarkEnd w:id="56"/>
      <w:bookmarkEnd w:id="57"/>
    </w:p>
    <w:p>
      <w:pPr>
        <w:spacing w:line="460" w:lineRule="exact"/>
        <w:outlineLvl w:val="1"/>
        <w:rPr>
          <w:rFonts w:ascii="楷体_GB2312" w:hAnsi="宋体" w:eastAsia="楷体_GB2312"/>
          <w:b/>
          <w:sz w:val="28"/>
          <w:szCs w:val="28"/>
        </w:rPr>
      </w:pPr>
      <w:bookmarkStart w:id="58" w:name="_Toc352592903"/>
      <w:bookmarkStart w:id="59" w:name="_Toc29659_WPSOffice_Level2"/>
      <w:bookmarkStart w:id="60" w:name="_Toc294740934"/>
      <w:bookmarkStart w:id="61" w:name="_Toc231656816"/>
      <w:bookmarkStart w:id="62" w:name="_Toc332402066"/>
      <w:r>
        <w:rPr>
          <w:rFonts w:hint="eastAsia" w:ascii="黑体" w:hAnsi="Times New Roman" w:eastAsia="黑体"/>
          <w:b/>
          <w:sz w:val="28"/>
          <w:szCs w:val="28"/>
        </w:rPr>
        <w:t>1.1 项目背景</w:t>
      </w:r>
      <w:bookmarkEnd w:id="58"/>
      <w:bookmarkEnd w:id="59"/>
    </w:p>
    <w:bookmarkEnd w:id="60"/>
    <w:bookmarkEnd w:id="61"/>
    <w:bookmarkEnd w:id="62"/>
    <w:p>
      <w:pPr>
        <w:spacing w:line="360" w:lineRule="auto"/>
        <w:ind w:firstLine="480" w:firstLineChars="200"/>
        <w:rPr>
          <w:rFonts w:ascii="宋体" w:hAnsi="宋体"/>
          <w:sz w:val="24"/>
          <w:szCs w:val="24"/>
        </w:rPr>
      </w:pPr>
      <w:r>
        <w:rPr>
          <w:rFonts w:hint="eastAsia" w:ascii="宋体" w:hAnsi="宋体"/>
          <w:sz w:val="24"/>
          <w:szCs w:val="24"/>
        </w:rPr>
        <w:t>物联网技术是利用传感器嵌入各种末端设备，通过无线或有线网络接入互联网以实现人与物、物与物实时互联的新兴技术</w:t>
      </w:r>
      <w:r>
        <w:rPr>
          <w:rFonts w:ascii="Times New Roman" w:hAnsi="Times New Roman"/>
          <w:sz w:val="24"/>
          <w:szCs w:val="24"/>
          <w:vertAlign w:val="superscript"/>
        </w:rPr>
        <w:t>[1]</w:t>
      </w:r>
      <w:r>
        <w:rPr>
          <w:rFonts w:hint="eastAsia" w:ascii="宋体" w:hAnsi="宋体"/>
          <w:sz w:val="24"/>
          <w:szCs w:val="24"/>
        </w:rPr>
        <w:t>。</w:t>
      </w:r>
    </w:p>
    <w:p>
      <w:pPr>
        <w:spacing w:line="360" w:lineRule="auto"/>
        <w:ind w:firstLine="480" w:firstLineChars="200"/>
        <w:rPr>
          <w:rFonts w:ascii="宋体" w:hAnsi="宋体"/>
          <w:sz w:val="24"/>
          <w:szCs w:val="24"/>
        </w:rPr>
      </w:pPr>
      <w:r>
        <w:rPr>
          <w:rFonts w:hint="eastAsia" w:ascii="宋体" w:hAnsi="宋体"/>
          <w:sz w:val="24"/>
          <w:szCs w:val="24"/>
        </w:rPr>
        <w:t>智能物流监控系统是在物流量越来越大、物流价值越来越贵重的背景下为了保证运输过程中的安全性以及记录运输中的状态，借助互联网时代的大背景下产生的物联网典型应用之一。</w:t>
      </w:r>
    </w:p>
    <w:p>
      <w:pPr>
        <w:spacing w:line="360" w:lineRule="auto"/>
        <w:ind w:firstLine="480" w:firstLineChars="200"/>
        <w:rPr>
          <w:rFonts w:ascii="宋体" w:hAnsi="宋体"/>
          <w:sz w:val="24"/>
          <w:szCs w:val="24"/>
        </w:rPr>
      </w:pPr>
      <w:r>
        <w:rPr>
          <w:rFonts w:hint="eastAsia" w:ascii="宋体" w:hAnsi="宋体"/>
          <w:sz w:val="24"/>
          <w:szCs w:val="24"/>
        </w:rPr>
        <w:t>为了适应当前时代的物流需求，我们需要一套可靠的贴合自身需求的物流监控系统，以便让物流的运输成为透明、可控的过程。</w:t>
      </w:r>
    </w:p>
    <w:p>
      <w:pPr>
        <w:spacing w:line="360" w:lineRule="auto"/>
        <w:ind w:firstLine="480" w:firstLineChars="200"/>
        <w:rPr>
          <w:rFonts w:ascii="宋体" w:hAnsi="宋体"/>
          <w:sz w:val="24"/>
          <w:szCs w:val="24"/>
        </w:rPr>
      </w:pPr>
      <w:r>
        <w:rPr>
          <w:rFonts w:hint="eastAsia" w:ascii="宋体" w:hAnsi="宋体"/>
          <w:sz w:val="24"/>
          <w:szCs w:val="24"/>
        </w:rPr>
        <w:t>依托于物联网技术的智能物流监控系统，需要解决一系列问题：</w:t>
      </w:r>
    </w:p>
    <w:p>
      <w:pPr>
        <w:spacing w:line="360" w:lineRule="auto"/>
        <w:ind w:firstLine="420"/>
        <w:rPr>
          <w:rFonts w:ascii="宋体" w:hAnsi="宋体"/>
          <w:sz w:val="24"/>
          <w:szCs w:val="24"/>
        </w:rPr>
      </w:pPr>
      <w:r>
        <w:rPr>
          <w:rFonts w:hint="eastAsia" w:ascii="宋体" w:hAnsi="宋体"/>
          <w:sz w:val="24"/>
          <w:szCs w:val="24"/>
        </w:rPr>
        <w:t>·实时获取设备的各项数据</w:t>
      </w:r>
    </w:p>
    <w:p>
      <w:pPr>
        <w:spacing w:line="360" w:lineRule="auto"/>
        <w:ind w:firstLine="420"/>
        <w:rPr>
          <w:rFonts w:ascii="宋体" w:hAnsi="宋体"/>
          <w:sz w:val="24"/>
          <w:szCs w:val="24"/>
        </w:rPr>
      </w:pPr>
      <w:r>
        <w:rPr>
          <w:rFonts w:hint="eastAsia" w:ascii="宋体" w:hAnsi="宋体"/>
          <w:sz w:val="24"/>
          <w:szCs w:val="24"/>
        </w:rPr>
        <w:t>·实时数据的实时保存</w:t>
      </w:r>
    </w:p>
    <w:p>
      <w:pPr>
        <w:spacing w:line="360" w:lineRule="auto"/>
        <w:ind w:firstLine="420"/>
        <w:rPr>
          <w:rFonts w:ascii="宋体" w:hAnsi="宋体"/>
          <w:sz w:val="24"/>
          <w:szCs w:val="24"/>
        </w:rPr>
      </w:pPr>
      <w:r>
        <w:rPr>
          <w:rFonts w:hint="eastAsia" w:ascii="宋体" w:hAnsi="宋体"/>
          <w:sz w:val="24"/>
          <w:szCs w:val="24"/>
        </w:rPr>
        <w:t>·数据的结构与相互关联</w:t>
      </w:r>
    </w:p>
    <w:p>
      <w:pPr>
        <w:spacing w:line="360" w:lineRule="auto"/>
        <w:ind w:firstLine="420"/>
        <w:rPr>
          <w:rFonts w:ascii="宋体" w:hAnsi="宋体"/>
          <w:sz w:val="24"/>
          <w:szCs w:val="24"/>
        </w:rPr>
      </w:pPr>
      <w:r>
        <w:rPr>
          <w:rFonts w:hint="eastAsia" w:ascii="宋体" w:hAnsi="宋体"/>
          <w:sz w:val="24"/>
          <w:szCs w:val="24"/>
        </w:rPr>
        <w:t>·不同角色的权限控制</w:t>
      </w:r>
    </w:p>
    <w:p>
      <w:pPr>
        <w:spacing w:line="360" w:lineRule="auto"/>
        <w:ind w:firstLine="420"/>
        <w:rPr>
          <w:rFonts w:ascii="宋体" w:hAnsi="宋体"/>
          <w:sz w:val="24"/>
          <w:szCs w:val="24"/>
        </w:rPr>
      </w:pPr>
      <w:r>
        <w:rPr>
          <w:rFonts w:hint="eastAsia" w:ascii="宋体" w:hAnsi="宋体"/>
          <w:sz w:val="24"/>
          <w:szCs w:val="24"/>
        </w:rPr>
        <w:t>·数据的实时显示</w:t>
      </w:r>
    </w:p>
    <w:p>
      <w:pPr>
        <w:spacing w:line="360" w:lineRule="auto"/>
        <w:ind w:firstLine="420"/>
        <w:rPr>
          <w:rFonts w:ascii="宋体" w:hAnsi="宋体"/>
          <w:sz w:val="24"/>
          <w:szCs w:val="24"/>
        </w:rPr>
      </w:pPr>
      <w:r>
        <w:rPr>
          <w:rFonts w:hint="eastAsia" w:ascii="宋体" w:hAnsi="宋体"/>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pPr>
        <w:spacing w:line="360" w:lineRule="auto"/>
        <w:ind w:firstLine="420"/>
        <w:rPr>
          <w:rFonts w:ascii="宋体" w:hAnsi="宋体"/>
          <w:sz w:val="24"/>
          <w:szCs w:val="24"/>
        </w:rPr>
      </w:pPr>
      <w:r>
        <w:rPr>
          <w:rFonts w:hint="eastAsia" w:ascii="宋体" w:hAnsi="宋体"/>
          <w:sz w:val="24"/>
          <w:szCs w:val="24"/>
        </w:rPr>
        <w:t>借助于现如今良好的物联网平台的生态环境支撑，本系统将作为物联网的第三方应用，吸收各大物联网厂商平台的资源，完成更加贴合自身在物流上的需求的系统设计。</w:t>
      </w:r>
    </w:p>
    <w:p>
      <w:pPr>
        <w:spacing w:line="360" w:lineRule="auto"/>
        <w:ind w:firstLine="420"/>
        <w:rPr>
          <w:rFonts w:ascii="宋体" w:hAnsi="宋体"/>
          <w:sz w:val="24"/>
          <w:szCs w:val="24"/>
        </w:rPr>
      </w:pPr>
      <w:r>
        <w:rPr>
          <w:rFonts w:hint="eastAsia" w:ascii="宋体" w:hAnsi="宋体"/>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工作是在于设计数据结构与关联、控制不同角色的权限、实时显示物流数据。另外的，作为本系统的数据平台研究，主要任务将集中在数据结构与关联和控制角色权限，对于前端显示将交付于Android端于web端开发。</w:t>
      </w:r>
    </w:p>
    <w:p>
      <w:pPr>
        <w:spacing w:line="460" w:lineRule="exact"/>
        <w:outlineLvl w:val="1"/>
        <w:rPr>
          <w:rFonts w:ascii="黑体" w:hAnsi="Times New Roman" w:eastAsia="黑体"/>
          <w:b/>
          <w:sz w:val="28"/>
          <w:szCs w:val="28"/>
        </w:rPr>
      </w:pPr>
      <w:bookmarkStart w:id="63" w:name="_Toc30223_WPSOffice_Level2"/>
      <w:r>
        <w:rPr>
          <w:rFonts w:hint="eastAsia" w:ascii="黑体" w:hAnsi="Times New Roman" w:eastAsia="黑体"/>
          <w:b/>
          <w:sz w:val="28"/>
          <w:szCs w:val="28"/>
        </w:rPr>
        <w:t>1.2 国内物联网平台的产业生态</w:t>
      </w:r>
      <w:bookmarkEnd w:id="63"/>
    </w:p>
    <w:p>
      <w:pPr>
        <w:spacing w:line="360" w:lineRule="auto"/>
        <w:ind w:firstLine="480" w:firstLineChars="200"/>
        <w:rPr>
          <w:rFonts w:ascii="宋体" w:hAnsi="宋体"/>
          <w:sz w:val="24"/>
          <w:szCs w:val="24"/>
        </w:rPr>
      </w:pPr>
      <w:r>
        <w:rPr>
          <w:rFonts w:hint="eastAsia" w:ascii="宋体" w:hAnsi="宋体"/>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pPr>
        <w:spacing w:line="360" w:lineRule="auto"/>
        <w:ind w:firstLine="480" w:firstLineChars="200"/>
        <w:rPr>
          <w:rFonts w:ascii="宋体" w:hAnsi="宋体"/>
          <w:sz w:val="24"/>
          <w:szCs w:val="24"/>
        </w:rPr>
      </w:pPr>
      <w:r>
        <w:rPr>
          <w:rFonts w:hint="eastAsia" w:ascii="宋体" w:hAnsi="宋体"/>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开发工具类、运营服务类</w:t>
      </w:r>
      <w:r>
        <w:rPr>
          <w:rFonts w:ascii="Times New Roman" w:hAnsi="Times New Roman"/>
          <w:sz w:val="24"/>
          <w:szCs w:val="24"/>
          <w:vertAlign w:val="superscript"/>
        </w:rPr>
        <w:t>[2]</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第一类基础设施类，是以AzureIoT、阿里IoT、百度云等借助自身的云计算服务优势搭建的物联网平台</w:t>
      </w:r>
      <w:r>
        <w:rPr>
          <w:rFonts w:hint="eastAsia" w:ascii="Times New Roman" w:hAnsi="Times New Roman"/>
          <w:sz w:val="24"/>
          <w:szCs w:val="24"/>
          <w:vertAlign w:val="superscript"/>
        </w:rPr>
        <w:t>[2]</w:t>
      </w:r>
      <w:r>
        <w:rPr>
          <w:rFonts w:hint="eastAsia" w:ascii="宋体" w:hAnsi="宋体"/>
          <w:sz w:val="24"/>
          <w:szCs w:val="24"/>
        </w:rPr>
        <w:t>。这一类平台提供最基层的环境与服务，支撑硬件数据提取与保存至云存储平台。而实际上这点基层服务无法运行起应用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pPr>
        <w:spacing w:line="360" w:lineRule="auto"/>
        <w:ind w:firstLine="420"/>
        <w:rPr>
          <w:rFonts w:ascii="宋体" w:hAnsi="宋体"/>
          <w:sz w:val="24"/>
          <w:szCs w:val="24"/>
        </w:rPr>
      </w:pPr>
      <w:r>
        <w:rPr>
          <w:rFonts w:hint="eastAsia" w:ascii="宋体" w:hAnsi="宋体"/>
          <w:sz w:val="24"/>
          <w:szCs w:val="24"/>
        </w:rPr>
        <w:t>第二类开发工具类，是以QQ物联、远景能源EnOS、GE Predix等为主的物联网平台</w:t>
      </w:r>
      <w:r>
        <w:rPr>
          <w:rFonts w:hint="eastAsia" w:ascii="Times New Roman" w:hAnsi="Times New Roman"/>
          <w:sz w:val="24"/>
          <w:szCs w:val="24"/>
          <w:vertAlign w:val="superscript"/>
        </w:rPr>
        <w:t>[2]</w:t>
      </w:r>
      <w:r>
        <w:rPr>
          <w:rFonts w:hint="eastAsia" w:ascii="宋体" w:hAnsi="宋体"/>
          <w:sz w:val="24"/>
          <w:szCs w:val="24"/>
        </w:rPr>
        <w:t>。这些物联网平台要解决的核心问题是完善整个PaaS层，为了连接下层的IaaS与上层的SaaS，为物联网生态的末端设备与应用的交互提供开发工具。一方面面向硬件提供友好的环境与云计算平台，帮助硬件接入数据至云计算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pPr>
        <w:spacing w:line="360" w:lineRule="auto"/>
        <w:ind w:firstLine="420"/>
        <w:rPr>
          <w:rFonts w:ascii="宋体" w:hAnsi="宋体"/>
          <w:sz w:val="24"/>
          <w:szCs w:val="24"/>
        </w:rPr>
      </w:pPr>
      <w:r>
        <w:rPr>
          <w:rFonts w:hint="eastAsia" w:ascii="宋体" w:hAnsi="宋体"/>
          <w:sz w:val="24"/>
          <w:szCs w:val="24"/>
        </w:rPr>
        <w:t>第三类服务运营类,现有的大部分物联网平台都处于在服务运营类探索的阶段</w:t>
      </w:r>
      <w:r>
        <w:rPr>
          <w:rFonts w:hint="eastAsia" w:ascii="Times New Roman" w:hAnsi="Times New Roman"/>
          <w:sz w:val="24"/>
          <w:szCs w:val="24"/>
          <w:vertAlign w:val="superscript"/>
        </w:rPr>
        <w:t>[2]</w:t>
      </w:r>
      <w:r>
        <w:rPr>
          <w:rFonts w:hint="eastAsia" w:ascii="宋体" w:hAnsi="宋体"/>
          <w:sz w:val="24"/>
          <w:szCs w:val="24"/>
        </w:rPr>
        <w:t>。平台众多，大家都想在物联网发展初期定义一套物联网时代的生活方式，这些生活方式正体现在用户与物联网的交互上面，所以正需要一整套物联网应用，完成用户生活的各方面渗透。只是现在正处于各界小厂商或个人第三方开发者依据PaaS层开发贴合自身需求的应用阶段，夹杂一些物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pPr>
        <w:spacing w:line="360" w:lineRule="auto"/>
        <w:ind w:firstLine="420"/>
        <w:rPr>
          <w:rFonts w:ascii="宋体" w:hAnsi="宋体"/>
          <w:sz w:val="24"/>
          <w:szCs w:val="24"/>
        </w:rPr>
      </w:pPr>
      <w:r>
        <w:rPr>
          <w:rFonts w:hint="eastAsia" w:ascii="宋体" w:hAnsi="宋体"/>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pPr>
        <w:spacing w:line="360" w:lineRule="auto"/>
        <w:ind w:firstLine="480" w:firstLineChars="200"/>
        <w:rPr>
          <w:rFonts w:ascii="宋体" w:hAnsi="宋体"/>
          <w:sz w:val="24"/>
          <w:szCs w:val="24"/>
        </w:rPr>
      </w:pPr>
      <w:r>
        <w:rPr>
          <w:rFonts w:hint="eastAsia" w:ascii="宋体" w:hAnsi="宋体"/>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r>
        <w:rPr>
          <w:rFonts w:hint="eastAsia" w:ascii="Times New Roman" w:hAnsi="Times New Roman"/>
          <w:sz w:val="24"/>
          <w:szCs w:val="24"/>
          <w:vertAlign w:val="superscript"/>
        </w:rPr>
        <w:t>[3]</w:t>
      </w:r>
      <w:r>
        <w:rPr>
          <w:rFonts w:hint="eastAsia" w:ascii="宋体" w:hAnsi="宋体"/>
          <w:sz w:val="24"/>
          <w:szCs w:val="24"/>
        </w:rPr>
        <w:t>。</w:t>
      </w:r>
    </w:p>
    <w:p>
      <w:pPr>
        <w:spacing w:line="460" w:lineRule="exact"/>
        <w:outlineLvl w:val="1"/>
        <w:rPr>
          <w:rFonts w:ascii="黑体" w:hAnsi="Times New Roman" w:eastAsia="黑体"/>
          <w:b/>
          <w:sz w:val="28"/>
          <w:szCs w:val="28"/>
        </w:rPr>
      </w:pPr>
      <w:bookmarkStart w:id="64" w:name="_Toc924_WPSOffice_Level2"/>
      <w:r>
        <w:rPr>
          <w:rFonts w:hint="eastAsia" w:ascii="黑体" w:hAnsi="Times New Roman" w:eastAsia="黑体"/>
          <w:b/>
          <w:sz w:val="28"/>
          <w:szCs w:val="28"/>
        </w:rPr>
        <w:t>1.3 OneNET平台介绍</w:t>
      </w:r>
      <w:bookmarkEnd w:id="64"/>
    </w:p>
    <w:p>
      <w:pPr>
        <w:spacing w:line="360" w:lineRule="auto"/>
        <w:rPr>
          <w:rFonts w:ascii="黑体" w:hAnsi="黑体" w:eastAsia="黑体" w:cs="黑体"/>
          <w:b/>
          <w:bCs/>
          <w:sz w:val="24"/>
          <w:szCs w:val="24"/>
        </w:rPr>
      </w:pPr>
      <w:bookmarkStart w:id="65" w:name="_Toc29659_WPSOffice_Level3"/>
      <w:r>
        <w:rPr>
          <w:rFonts w:hint="eastAsia" w:ascii="黑体" w:hAnsi="黑体" w:eastAsia="黑体" w:cs="黑体"/>
          <w:b/>
          <w:bCs/>
          <w:sz w:val="24"/>
          <w:szCs w:val="24"/>
        </w:rPr>
        <w:t>1.3.1 OneNET平台概述</w:t>
      </w:r>
      <w:bookmarkEnd w:id="65"/>
    </w:p>
    <w:p>
      <w:pPr>
        <w:spacing w:line="360" w:lineRule="auto"/>
        <w:ind w:firstLine="420"/>
        <w:rPr>
          <w:rFonts w:ascii="宋体" w:hAnsi="宋体"/>
          <w:sz w:val="24"/>
          <w:szCs w:val="24"/>
        </w:rPr>
      </w:pPr>
      <w:r>
        <w:rPr>
          <w:rFonts w:hint="eastAsia" w:ascii="宋体" w:hAnsi="宋体"/>
          <w:sz w:val="24"/>
          <w:szCs w:val="24"/>
        </w:rPr>
        <w:t>OneNET平台是中国移动物联网有限公司为了解决物联网生态中硬件与软件连接、原始数据处理、简单的应用等通用且消耗沟通成本的问题而自主研发的开放云平台</w:t>
      </w:r>
      <w:r>
        <w:rPr>
          <w:rFonts w:hint="eastAsia" w:cs="宋体"/>
          <w:vertAlign w:val="superscript"/>
        </w:rPr>
        <w:t>[3]</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云计算存储资源</w:t>
      </w:r>
      <w:r>
        <w:rPr>
          <w:rFonts w:hint="eastAsia" w:cs="宋体"/>
          <w:vertAlign w:val="superscript"/>
        </w:rPr>
        <w:t>[3]</w:t>
      </w:r>
      <w:r>
        <w:rPr>
          <w:rFonts w:hint="eastAsia" w:ascii="宋体" w:hAnsi="宋体"/>
          <w:sz w:val="24"/>
          <w:szCs w:val="24"/>
        </w:rPr>
        <w:t>。帮助物联网开发者（包含企业组织与个人）降低运维和沟通成本、更专注于自身系统与应用的开发，依托于OneNET平台，共同构建统一核心的物联网生态环境。</w:t>
      </w:r>
    </w:p>
    <w:p>
      <w:pPr>
        <w:spacing w:line="360" w:lineRule="auto"/>
        <w:ind w:firstLine="420"/>
        <w:rPr>
          <w:rFonts w:ascii="宋体" w:hAnsi="宋体"/>
          <w:sz w:val="24"/>
          <w:szCs w:val="24"/>
        </w:rPr>
      </w:pPr>
      <w:r>
        <w:rPr>
          <w:rFonts w:hint="eastAsia" w:ascii="宋体" w:hAnsi="宋体"/>
          <w:sz w:val="24"/>
          <w:szCs w:val="24"/>
        </w:rPr>
        <w:t>OneNET平台主要提供了PaaS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pPr>
        <w:spacing w:line="360" w:lineRule="auto"/>
        <w:rPr>
          <w:rFonts w:ascii="黑体" w:hAnsi="黑体" w:eastAsia="黑体" w:cs="黑体"/>
          <w:b/>
          <w:bCs/>
          <w:sz w:val="24"/>
          <w:szCs w:val="24"/>
        </w:rPr>
      </w:pPr>
      <w:bookmarkStart w:id="66" w:name="_Toc30223_WPSOffice_Level3"/>
      <w:r>
        <w:rPr>
          <w:rFonts w:hint="eastAsia" w:ascii="黑体" w:hAnsi="黑体" w:eastAsia="黑体" w:cs="黑体"/>
          <w:b/>
          <w:bCs/>
          <w:sz w:val="24"/>
          <w:szCs w:val="24"/>
        </w:rPr>
        <w:t>1.3.2 OneNET平台能力与架构</w:t>
      </w:r>
      <w:bookmarkEnd w:id="66"/>
    </w:p>
    <w:p>
      <w:pPr>
        <w:spacing w:line="360" w:lineRule="auto"/>
        <w:ind w:firstLine="420"/>
        <w:rPr>
          <w:rFonts w:ascii="宋体" w:hAnsi="宋体"/>
          <w:sz w:val="24"/>
          <w:szCs w:val="24"/>
        </w:rPr>
      </w:pPr>
      <w:r>
        <w:rPr>
          <w:rFonts w:hint="eastAsia" w:ascii="宋体" w:hAnsi="宋体"/>
          <w:sz w:val="24"/>
          <w:szCs w:val="24"/>
        </w:rPr>
        <w:t>OneNET平台专注于PaaS层，为IaaS层与SaaS层提供连接的桥梁，分别向上层需求与下层需求提供中间层的整个系统核心能力。</w:t>
      </w:r>
    </w:p>
    <w:p>
      <w:pPr>
        <w:spacing w:line="360" w:lineRule="auto"/>
        <w:ind w:firstLine="420"/>
        <w:rPr>
          <w:rFonts w:ascii="宋体" w:hAnsi="宋体"/>
          <w:sz w:val="24"/>
          <w:szCs w:val="24"/>
        </w:rPr>
      </w:pPr>
      <w:r>
        <w:rPr>
          <w:rFonts w:hint="eastAsia" w:ascii="宋体" w:hAnsi="宋体"/>
          <w:sz w:val="24"/>
          <w:szCs w:val="24"/>
        </w:rPr>
        <w:t>OneNET目前平台提供的产品功能包含</w:t>
      </w:r>
    </w:p>
    <w:p>
      <w:pPr>
        <w:numPr>
          <w:ilvl w:val="0"/>
          <w:numId w:val="1"/>
        </w:numPr>
        <w:spacing w:line="360" w:lineRule="auto"/>
        <w:ind w:firstLine="420"/>
        <w:rPr>
          <w:rFonts w:ascii="宋体" w:hAnsi="宋体"/>
          <w:sz w:val="24"/>
          <w:szCs w:val="24"/>
        </w:rPr>
      </w:pPr>
      <w:r>
        <w:rPr>
          <w:rFonts w:hint="eastAsia" w:ascii="宋体" w:hAnsi="宋体"/>
          <w:sz w:val="24"/>
          <w:szCs w:val="24"/>
        </w:rPr>
        <w:t>流分析：开发者自定义设备数据流类型和数据模板，让上传数据可视化展示</w:t>
      </w:r>
      <w:r>
        <w:rPr>
          <w:rFonts w:hint="eastAsia" w:ascii="Times New Roman" w:hAnsi="Times New Roman"/>
          <w:sz w:val="24"/>
          <w:szCs w:val="24"/>
          <w:vertAlign w:val="superscript"/>
        </w:rPr>
        <w:t>[3]</w:t>
      </w:r>
    </w:p>
    <w:p>
      <w:pPr>
        <w:numPr>
          <w:ilvl w:val="0"/>
          <w:numId w:val="1"/>
        </w:numPr>
        <w:spacing w:line="360" w:lineRule="auto"/>
        <w:ind w:firstLine="420"/>
        <w:rPr>
          <w:rFonts w:ascii="宋体" w:hAnsi="宋体"/>
          <w:sz w:val="24"/>
          <w:szCs w:val="24"/>
        </w:rPr>
      </w:pPr>
      <w:r>
        <w:rPr>
          <w:rFonts w:hint="eastAsia" w:ascii="宋体" w:hAnsi="宋体"/>
          <w:sz w:val="24"/>
          <w:szCs w:val="24"/>
        </w:rPr>
        <w:t>设备云端管理：实时监控管理接入设备的状态与运行情况，并对设备进行远程操作</w:t>
      </w:r>
      <w:r>
        <w:rPr>
          <w:rFonts w:hint="eastAsia" w:ascii="Times New Roman" w:hAnsi="Times New Roman"/>
          <w:sz w:val="24"/>
          <w:szCs w:val="24"/>
          <w:vertAlign w:val="superscript"/>
        </w:rPr>
        <w:t>[3]</w:t>
      </w:r>
    </w:p>
    <w:p>
      <w:pPr>
        <w:numPr>
          <w:ilvl w:val="0"/>
          <w:numId w:val="1"/>
        </w:numPr>
        <w:spacing w:line="360" w:lineRule="auto"/>
        <w:ind w:firstLine="420"/>
        <w:rPr>
          <w:rFonts w:ascii="宋体" w:hAnsi="宋体"/>
          <w:sz w:val="24"/>
          <w:szCs w:val="24"/>
        </w:rPr>
      </w:pPr>
      <w:r>
        <w:rPr>
          <w:rFonts w:hint="eastAsia" w:ascii="宋体" w:hAnsi="宋体"/>
          <w:sz w:val="24"/>
          <w:szCs w:val="24"/>
        </w:rPr>
        <w:t>多协议适配：支持多种网络接入协议，轻松接入各种物联网设备、智能家居、汽车、穿戴设备、行业终端等</w:t>
      </w:r>
      <w:r>
        <w:rPr>
          <w:rFonts w:hint="eastAsia" w:ascii="Times New Roman" w:hAnsi="Times New Roman"/>
          <w:sz w:val="24"/>
          <w:szCs w:val="24"/>
          <w:vertAlign w:val="superscript"/>
        </w:rPr>
        <w:t>[3]</w:t>
      </w:r>
    </w:p>
    <w:p>
      <w:pPr>
        <w:numPr>
          <w:ilvl w:val="0"/>
          <w:numId w:val="1"/>
        </w:numPr>
        <w:spacing w:line="360" w:lineRule="auto"/>
        <w:ind w:firstLine="420"/>
        <w:rPr>
          <w:rFonts w:ascii="宋体" w:hAnsi="宋体"/>
          <w:sz w:val="24"/>
          <w:szCs w:val="24"/>
        </w:rPr>
      </w:pPr>
      <w:r>
        <w:rPr>
          <w:rFonts w:hint="eastAsia" w:ascii="宋体" w:hAnsi="宋体"/>
          <w:sz w:val="24"/>
          <w:szCs w:val="24"/>
        </w:rPr>
        <w:t>轻应用快速生成：提供最基本的通用应用模块的随意组合</w:t>
      </w:r>
      <w:r>
        <w:rPr>
          <w:rFonts w:hint="eastAsia" w:ascii="Times New Roman" w:hAnsi="Times New Roman"/>
          <w:sz w:val="24"/>
          <w:szCs w:val="24"/>
          <w:vertAlign w:val="superscript"/>
        </w:rPr>
        <w:t>[3]</w:t>
      </w:r>
    </w:p>
    <w:p>
      <w:pPr>
        <w:numPr>
          <w:ilvl w:val="0"/>
          <w:numId w:val="1"/>
        </w:numPr>
        <w:spacing w:line="360" w:lineRule="auto"/>
        <w:ind w:firstLine="420"/>
        <w:rPr>
          <w:rFonts w:ascii="宋体" w:hAnsi="宋体"/>
          <w:sz w:val="24"/>
          <w:szCs w:val="24"/>
        </w:rPr>
      </w:pPr>
      <w:r>
        <w:rPr>
          <w:rFonts w:hint="eastAsia" w:ascii="宋体" w:hAnsi="宋体"/>
          <w:sz w:val="24"/>
          <w:szCs w:val="24"/>
        </w:rPr>
        <w:t>API：开放、完善的API接口便于用户在SaaS层与PaaS层对接</w:t>
      </w:r>
      <w:r>
        <w:rPr>
          <w:rFonts w:hint="eastAsia" w:ascii="Times New Roman" w:hAnsi="Times New Roman"/>
          <w:sz w:val="24"/>
          <w:szCs w:val="24"/>
          <w:vertAlign w:val="superscript"/>
        </w:rPr>
        <w:t>[3]</w:t>
      </w:r>
    </w:p>
    <w:p>
      <w:pPr>
        <w:spacing w:line="360" w:lineRule="auto"/>
        <w:ind w:firstLine="420"/>
        <w:rPr>
          <w:rFonts w:ascii="宋体" w:hAnsi="宋体"/>
          <w:sz w:val="24"/>
          <w:szCs w:val="24"/>
        </w:rPr>
      </w:pPr>
      <w:r>
        <w:rPr>
          <w:rFonts w:hint="eastAsia" w:ascii="宋体" w:hAnsi="宋体"/>
          <w:sz w:val="24"/>
          <w:szCs w:val="24"/>
        </w:rPr>
        <w:t>架构示意图如下：</w:t>
      </w:r>
    </w:p>
    <w:p>
      <w:pPr>
        <w:spacing w:line="360" w:lineRule="auto"/>
        <w:rPr>
          <w:rFonts w:ascii="黑体" w:hAnsi="黑体" w:eastAsia="黑体" w:cs="黑体"/>
          <w:b/>
          <w:bCs/>
          <w:sz w:val="24"/>
          <w:szCs w:val="24"/>
        </w:rPr>
      </w:pPr>
      <w:bookmarkStart w:id="67" w:name="_Toc924_WPSOffice_Level3"/>
      <w:r>
        <w:rPr>
          <w:rFonts w:hint="eastAsia" w:ascii="黑体" w:hAnsi="黑体" w:eastAsia="黑体" w:cs="黑体"/>
          <w:b/>
          <w:bCs/>
          <w:sz w:val="24"/>
          <w:szCs w:val="24"/>
        </w:rPr>
        <w:t>1.3.3 OneNET平台产品案例</w:t>
      </w:r>
      <w:bookmarkEnd w:id="67"/>
    </w:p>
    <w:p>
      <w:pPr>
        <w:spacing w:line="360" w:lineRule="auto"/>
        <w:ind w:firstLine="420"/>
        <w:rPr>
          <w:rFonts w:ascii="宋体" w:hAnsi="宋体"/>
          <w:sz w:val="24"/>
          <w:szCs w:val="24"/>
        </w:rPr>
      </w:pPr>
      <w:r>
        <w:rPr>
          <w:rFonts w:hint="eastAsia" w:ascii="宋体" w:hAnsi="宋体"/>
          <w:sz w:val="24"/>
          <w:szCs w:val="24"/>
        </w:rPr>
        <w:t>OneNET平台自身并不参与SaaS层的各个行业的细化应用，将对于SaaS层的开发支持交付于第三方开发者（组织或个人），构建了友好的应用构建环境，这将成为各行业应用百花齐放的沃土。</w:t>
      </w:r>
    </w:p>
    <w:p>
      <w:pPr>
        <w:spacing w:line="360" w:lineRule="auto"/>
        <w:ind w:firstLine="420"/>
        <w:rPr>
          <w:rFonts w:ascii="宋体" w:hAnsi="宋体"/>
          <w:sz w:val="24"/>
          <w:szCs w:val="24"/>
        </w:rPr>
      </w:pPr>
      <w:r>
        <w:rPr>
          <w:rFonts w:hint="eastAsia" w:ascii="宋体" w:hAnsi="宋体"/>
          <w:sz w:val="24"/>
          <w:szCs w:val="24"/>
        </w:rPr>
        <w:t>同时OneNET平台也提供了轻应用快速生成的服务，可以将一些通用的应用模块随意组合，更简化了产品开发的流程，可以满足一些小应用的通用需求。</w:t>
      </w:r>
    </w:p>
    <w:p>
      <w:pPr>
        <w:spacing w:line="360" w:lineRule="auto"/>
        <w:ind w:firstLine="420"/>
        <w:rPr>
          <w:rFonts w:ascii="宋体" w:hAnsi="宋体"/>
          <w:sz w:val="24"/>
          <w:szCs w:val="24"/>
        </w:rPr>
      </w:pPr>
      <w:r>
        <w:rPr>
          <w:rFonts w:hint="eastAsia" w:ascii="宋体" w:hAnsi="宋体"/>
          <w:sz w:val="24"/>
          <w:szCs w:val="24"/>
        </w:rPr>
        <w:t>借助OneNET平台对于SaaS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pPr>
        <w:spacing w:line="360" w:lineRule="auto"/>
        <w:ind w:firstLine="420"/>
        <w:rPr>
          <w:rFonts w:ascii="宋体" w:hAnsi="宋体"/>
          <w:sz w:val="24"/>
          <w:szCs w:val="24"/>
        </w:rPr>
      </w:pPr>
      <w:r>
        <w:rPr>
          <w:rFonts w:hint="eastAsia" w:ascii="宋体" w:hAnsi="宋体"/>
          <w:sz w:val="24"/>
          <w:szCs w:val="24"/>
        </w:rPr>
        <w:t>以车联网管理平台解决方案为例，可以很好地展现物联网企业借助OneNET平台完成定制某一特定领域的工作与设计流程，以及OneNET平台在此类产品中占据的地位与整个系统中发挥的作用。</w:t>
      </w:r>
    </w:p>
    <w:p>
      <w:pPr>
        <w:spacing w:line="360" w:lineRule="auto"/>
        <w:ind w:firstLine="420"/>
        <w:rPr>
          <w:rFonts w:ascii="宋体" w:hAnsi="宋体"/>
          <w:sz w:val="24"/>
          <w:szCs w:val="24"/>
        </w:rPr>
      </w:pPr>
      <w:r>
        <w:rPr>
          <w:rFonts w:hint="eastAsia" w:ascii="宋体" w:hAnsi="宋体"/>
          <w:sz w:val="24"/>
          <w:szCs w:val="24"/>
        </w:rPr>
        <w:t>车联网管理平台使用DTU获取车辆不同部件传感器数据与GPS信息，联网将获取到的数据上传至OneNET平台，OneNET平台以合理的结构将数据存储在云资源，车联网管理系统Web端以及app端会通过使用OnenET平台提供的API接口获取或者操作数据，并最终进行通知、控制、展示等，完成车辆各方面状态以及位置的远程监管的功能点</w:t>
      </w:r>
      <w:r>
        <w:rPr>
          <w:rFonts w:hint="eastAsia" w:ascii="Times New Roman" w:hAnsi="Times New Roman"/>
          <w:sz w:val="24"/>
          <w:szCs w:val="24"/>
          <w:vertAlign w:val="superscript"/>
        </w:rPr>
        <w:t>[4]</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pPr>
        <w:spacing w:line="460" w:lineRule="exact"/>
        <w:outlineLvl w:val="1"/>
        <w:rPr>
          <w:rFonts w:ascii="黑体" w:hAnsi="Times New Roman" w:eastAsia="黑体"/>
          <w:b/>
          <w:sz w:val="28"/>
          <w:szCs w:val="28"/>
        </w:rPr>
      </w:pPr>
      <w:bookmarkStart w:id="68" w:name="_Toc6693_WPSOffice_Level2"/>
      <w:r>
        <w:rPr>
          <w:rFonts w:hint="eastAsia" w:ascii="黑体" w:hAnsi="Times New Roman" w:eastAsia="黑体"/>
          <w:b/>
          <w:sz w:val="28"/>
          <w:szCs w:val="28"/>
        </w:rPr>
        <w:t>1.4 论文的主要工作和组织结构</w:t>
      </w:r>
      <w:bookmarkEnd w:id="68"/>
    </w:p>
    <w:p>
      <w:pPr>
        <w:spacing w:line="360" w:lineRule="auto"/>
        <w:ind w:firstLine="420"/>
        <w:rPr>
          <w:color w:val="000000"/>
          <w:sz w:val="24"/>
          <w:szCs w:val="24"/>
        </w:rPr>
      </w:pPr>
      <w:r>
        <w:rPr>
          <w:color w:val="000000"/>
          <w:sz w:val="24"/>
          <w:szCs w:val="24"/>
        </w:rPr>
        <w:t>本文主要</w:t>
      </w:r>
      <w:r>
        <w:rPr>
          <w:rFonts w:hint="eastAsia"/>
          <w:color w:val="000000"/>
          <w:sz w:val="24"/>
          <w:szCs w:val="24"/>
        </w:rPr>
        <w:t>阐述了本次系统设计的具体设计过程，设计中包括需要解决问题的方案分析、需求统一过程、设计与实现的具体实施。本文的具体组织结构如下：</w:t>
      </w:r>
    </w:p>
    <w:p>
      <w:pPr>
        <w:spacing w:line="360" w:lineRule="auto"/>
        <w:ind w:firstLine="420"/>
        <w:rPr>
          <w:color w:val="000000"/>
          <w:sz w:val="24"/>
          <w:szCs w:val="24"/>
        </w:rPr>
      </w:pPr>
      <w:r>
        <w:rPr>
          <w:rFonts w:hint="eastAsia"/>
          <w:color w:val="000000"/>
          <w:sz w:val="24"/>
          <w:szCs w:val="24"/>
        </w:rPr>
        <w:t>第一章：引言部分。主要介绍了本系统被提出的背景、对当前物联网相关产业的分析、相关行业生态的对比以及选定了一个物联网平台作为本次系统数据支持的理由。</w:t>
      </w:r>
    </w:p>
    <w:p>
      <w:pPr>
        <w:spacing w:line="360" w:lineRule="auto"/>
        <w:ind w:firstLine="420"/>
        <w:rPr>
          <w:color w:val="000000"/>
          <w:sz w:val="24"/>
          <w:szCs w:val="24"/>
        </w:rPr>
      </w:pPr>
      <w:r>
        <w:rPr>
          <w:rFonts w:hint="eastAsia"/>
          <w:color w:val="000000"/>
          <w:sz w:val="24"/>
          <w:szCs w:val="24"/>
        </w:rPr>
        <w:t>第二章：系统数据概述。对系统开发过程中使用的各种技术进行了介绍，主要描述了技术原理及其使用方法。</w:t>
      </w:r>
    </w:p>
    <w:p>
      <w:pPr>
        <w:spacing w:line="360" w:lineRule="auto"/>
        <w:ind w:firstLine="420"/>
        <w:rPr>
          <w:color w:val="000000"/>
          <w:sz w:val="24"/>
          <w:szCs w:val="24"/>
        </w:rPr>
      </w:pPr>
      <w:r>
        <w:rPr>
          <w:rFonts w:hint="eastAsia"/>
          <w:color w:val="000000"/>
          <w:sz w:val="24"/>
          <w:szCs w:val="24"/>
        </w:rPr>
        <w:t>第三章：需求分析与概要设计。先对于系统整体解决方案进行了详尽的描述，介绍了系统部署与使用流程，此外详细分析了系统的需求，将系统要完成的任务细化为了一系列功能需求与非功能需求，最后将系统按照功能分为了几个模块，完成了系统的概要设计与数据库设计。</w:t>
      </w:r>
    </w:p>
    <w:p>
      <w:pPr>
        <w:spacing w:line="360" w:lineRule="auto"/>
        <w:ind w:firstLine="420"/>
        <w:rPr>
          <w:color w:val="000000"/>
          <w:sz w:val="24"/>
          <w:szCs w:val="24"/>
        </w:rPr>
      </w:pPr>
      <w:r>
        <w:rPr>
          <w:rFonts w:hint="eastAsia"/>
          <w:color w:val="000000"/>
          <w:sz w:val="24"/>
          <w:szCs w:val="24"/>
        </w:rPr>
        <w:t>第四章：详细设计与实现。介绍了系统每个部分的详细实现过程，将概要设计方面的成果体现在了实现代码上。</w:t>
      </w:r>
    </w:p>
    <w:p>
      <w:pPr>
        <w:spacing w:line="360" w:lineRule="auto"/>
        <w:ind w:firstLine="420"/>
        <w:rPr>
          <w:color w:val="000000"/>
          <w:sz w:val="24"/>
          <w:szCs w:val="24"/>
        </w:rPr>
      </w:pPr>
      <w:r>
        <w:rPr>
          <w:rFonts w:hint="eastAsia"/>
          <w:color w:val="000000"/>
          <w:sz w:val="24"/>
          <w:szCs w:val="24"/>
        </w:rPr>
        <w:t>第五章：总结与展望。总结了整个系统设计是否完成了既定的目标、系统设计有哪些不够合理的部分，以及在完成过程中有哪些不足之处，也展望了系统未来的发展前景。</w:t>
      </w:r>
    </w:p>
    <w:p>
      <w:pPr>
        <w:widowControl/>
        <w:jc w:val="left"/>
        <w:rPr>
          <w:color w:val="000000"/>
          <w:sz w:val="24"/>
          <w:szCs w:val="24"/>
        </w:rPr>
      </w:pPr>
      <w:r>
        <w:rPr>
          <w:color w:val="000000"/>
          <w:sz w:val="24"/>
          <w:szCs w:val="24"/>
        </w:rPr>
        <w:br w:type="page"/>
      </w:r>
    </w:p>
    <w:p>
      <w:pPr>
        <w:spacing w:before="249" w:beforeLines="80" w:after="156" w:afterLines="50" w:line="360" w:lineRule="auto"/>
        <w:jc w:val="center"/>
        <w:outlineLvl w:val="0"/>
        <w:rPr>
          <w:rFonts w:ascii="楷体_GB2312" w:hAnsi="Times New Roman" w:eastAsia="楷体_GB2312"/>
          <w:szCs w:val="24"/>
        </w:rPr>
      </w:pPr>
      <w:bookmarkStart w:id="69" w:name="_Toc924_WPSOffice_Level1"/>
      <w:r>
        <w:rPr>
          <w:rFonts w:hint="eastAsia" w:ascii="黑体" w:hAnsi="Times New Roman" w:eastAsia="黑体"/>
          <w:b/>
          <w:sz w:val="36"/>
          <w:szCs w:val="36"/>
        </w:rPr>
        <w:t>第2章</w:t>
      </w:r>
      <w:r>
        <w:rPr>
          <w:rFonts w:hint="eastAsia" w:ascii="黑体" w:hAnsi="宋体" w:eastAsia="黑体"/>
          <w:b/>
          <w:sz w:val="36"/>
          <w:szCs w:val="36"/>
        </w:rPr>
        <w:t xml:space="preserve"> 系统技术概述</w:t>
      </w:r>
      <w:bookmarkEnd w:id="69"/>
    </w:p>
    <w:p>
      <w:pPr>
        <w:spacing w:line="360" w:lineRule="auto"/>
        <w:ind w:firstLine="480" w:firstLineChars="200"/>
        <w:rPr>
          <w:rFonts w:ascii="宋体" w:hAnsi="宋体"/>
          <w:sz w:val="24"/>
          <w:szCs w:val="24"/>
        </w:rPr>
      </w:pPr>
      <w:r>
        <w:rPr>
          <w:rFonts w:hint="eastAsia" w:ascii="宋体" w:hAnsi="宋体"/>
          <w:sz w:val="24"/>
          <w:szCs w:val="24"/>
        </w:rPr>
        <w:t>Spring Boot是由Pivotal团队提供的全新框架，其设计目的是用来简化新Spring应用的初始搭建以及开发过程</w:t>
      </w:r>
      <w:r>
        <w:rPr>
          <w:rFonts w:hint="eastAsia" w:ascii="Times New Roman" w:hAnsi="Times New Roman"/>
          <w:sz w:val="24"/>
          <w:szCs w:val="24"/>
          <w:vertAlign w:val="superscript"/>
        </w:rPr>
        <w:t>[5]</w:t>
      </w:r>
      <w:r>
        <w:rPr>
          <w:rFonts w:hint="eastAsia" w:ascii="宋体" w:hAnsi="宋体"/>
          <w:sz w:val="24"/>
          <w:szCs w:val="24"/>
        </w:rPr>
        <w:t>。很多框架的开发者与使用者都奉行“约定大于配置”，然而Spring的使用者想要构建一套完整的开发环境与正常运行起最基本的应用，都要在一些很基础的配置上面浪费时间，而这些配置往往会每一个项目的初始都要被重新配置一遍，哪怕是完全一样的配置。Springboot正是帮助解决了每次项目初始的约定配置，对于系统类库的设定会给出假定合理的默认值。该框架使用对于既往开发过程的总结后既定的默认值来进行配置，从而使开发人员不再需要定义样板化的配置。其实spring boot并不是什么新的框架，它默认配置了很多框架的使用方式，它通常被认为是Spring MVC的“接班人”</w:t>
      </w:r>
      <w:r>
        <w:rPr>
          <w:rFonts w:hint="eastAsia" w:ascii="Times New Roman" w:hAnsi="Times New Roman"/>
          <w:sz w:val="24"/>
          <w:szCs w:val="24"/>
          <w:vertAlign w:val="superscript"/>
        </w:rPr>
        <w:t>[5]</w:t>
      </w:r>
      <w:r>
        <w:rPr>
          <w:rFonts w:hint="eastAsia" w:ascii="宋体" w:hAnsi="宋体"/>
          <w:sz w:val="24"/>
          <w:szCs w:val="24"/>
        </w:rPr>
        <w:t>。</w:t>
      </w:r>
    </w:p>
    <w:p>
      <w:pPr>
        <w:spacing w:line="360" w:lineRule="auto"/>
        <w:ind w:firstLine="480" w:firstLineChars="200"/>
        <w:rPr>
          <w:rFonts w:ascii="宋体" w:hAnsi="宋体"/>
          <w:sz w:val="24"/>
          <w:szCs w:val="24"/>
        </w:rPr>
      </w:pPr>
      <w:r>
        <w:rPr>
          <w:rFonts w:hint="eastAsia" w:ascii="宋体" w:hAnsi="宋体"/>
          <w:sz w:val="24"/>
          <w:szCs w:val="24"/>
        </w:rPr>
        <w:t>以下将对于项目作为Spring应用，介绍Spring框架（包括工作方式以及发挥的作用）与项目中依赖与引入的各项技术。</w:t>
      </w:r>
    </w:p>
    <w:p>
      <w:pPr>
        <w:spacing w:line="460" w:lineRule="exact"/>
        <w:outlineLvl w:val="1"/>
        <w:rPr>
          <w:rFonts w:ascii="黑体" w:hAnsi="Times New Roman" w:eastAsia="黑体"/>
          <w:b/>
          <w:sz w:val="28"/>
          <w:szCs w:val="28"/>
        </w:rPr>
      </w:pPr>
      <w:bookmarkStart w:id="70" w:name="_Toc26095_WPSOffice_Level2"/>
      <w:r>
        <w:rPr>
          <w:rFonts w:hint="eastAsia" w:ascii="黑体" w:hAnsi="Times New Roman" w:eastAsia="黑体"/>
          <w:b/>
          <w:sz w:val="28"/>
          <w:szCs w:val="28"/>
        </w:rPr>
        <w:t>2.1 Spring框架</w:t>
      </w:r>
      <w:bookmarkEnd w:id="70"/>
    </w:p>
    <w:p>
      <w:pPr>
        <w:spacing w:line="360" w:lineRule="auto"/>
        <w:ind w:firstLine="420"/>
        <w:rPr>
          <w:rFonts w:ascii="宋体" w:hAnsi="宋体"/>
          <w:sz w:val="24"/>
          <w:szCs w:val="24"/>
        </w:rPr>
      </w:pPr>
      <w:r>
        <w:rPr>
          <w:rFonts w:hint="eastAsia" w:ascii="宋体" w:hAnsi="宋体"/>
          <w:sz w:val="24"/>
          <w:szCs w:val="24"/>
        </w:rPr>
        <w:t>Spring框架是一个JAVA框架，它是2003年兴起的Java EE轻量级、开源框架，是Java平台为了简化Java EE项目开发复杂度而开发的</w:t>
      </w:r>
      <w:r>
        <w:rPr>
          <w:rFonts w:hint="eastAsia" w:ascii="Times New Roman" w:hAnsi="Times New Roman"/>
          <w:sz w:val="24"/>
          <w:szCs w:val="24"/>
          <w:vertAlign w:val="superscript"/>
        </w:rPr>
        <w:t>[6]</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Spring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w:t>
      </w:r>
      <w:r>
        <w:rPr>
          <w:rFonts w:hint="eastAsia" w:ascii="Times New Roman" w:hAnsi="Times New Roman"/>
          <w:sz w:val="24"/>
          <w:szCs w:val="24"/>
          <w:vertAlign w:val="superscript"/>
        </w:rPr>
        <w:t>[6]</w:t>
      </w:r>
      <w:r>
        <w:rPr>
          <w:rFonts w:hint="eastAsia" w:ascii="宋体" w:hAnsi="宋体"/>
          <w:sz w:val="24"/>
          <w:szCs w:val="24"/>
        </w:rPr>
        <w:t>。Spring的目的并不是要取代那些现有的框架，而是要与它们无缝地整合</w:t>
      </w:r>
      <w:r>
        <w:rPr>
          <w:rFonts w:hint="eastAsia" w:ascii="Times New Roman" w:hAnsi="Times New Roman"/>
          <w:sz w:val="24"/>
          <w:szCs w:val="24"/>
          <w:vertAlign w:val="superscript"/>
        </w:rPr>
        <w:t>[7]</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依赖注入(Dependency Injection) 和控制反转(Inversion of control)是Spring的一个重要特性，它的基本概念是：不创建对象，但是描述创建它们的方式</w:t>
      </w:r>
      <w:r>
        <w:rPr>
          <w:rFonts w:hint="eastAsia" w:ascii="Times New Roman" w:hAnsi="Times New Roman"/>
          <w:sz w:val="24"/>
          <w:szCs w:val="24"/>
          <w:vertAlign w:val="superscript"/>
        </w:rPr>
        <w:t>[8]</w:t>
      </w:r>
      <w:r>
        <w:rPr>
          <w:rFonts w:hint="eastAsia" w:ascii="宋体" w:hAnsi="宋体"/>
          <w:sz w:val="24"/>
          <w:szCs w:val="24"/>
        </w:rPr>
        <w:t>。对于代码中不应该出现直接与对象和服务交互连接的逻辑，只在特定的配置文件中描述某一组件需要某一项服务，以及连接服务的形式与参数。剩下的联系业务逻辑与服务的任务交由IoC容器来控制，通过那些开发的配置判断实例类型创建完成后依赖注入调用者，让开发人员专注于业务逻辑的实现，而不是浪费时间在重复的服务连接上面。</w:t>
      </w:r>
    </w:p>
    <w:p>
      <w:pPr>
        <w:spacing w:line="360" w:lineRule="auto"/>
        <w:ind w:firstLine="420"/>
        <w:rPr>
          <w:rFonts w:ascii="宋体" w:hAnsi="宋体"/>
          <w:sz w:val="24"/>
          <w:szCs w:val="24"/>
        </w:rPr>
      </w:pPr>
      <w:r>
        <w:rPr>
          <w:rFonts w:hint="eastAsia" w:ascii="宋体" w:hAnsi="宋体"/>
          <w:sz w:val="24"/>
          <w:szCs w:val="24"/>
        </w:rPr>
        <w:t>面向切面编程（Aspect Oriented Programming），即AOP，是一种编程技术，它倡导开发者对于某一特定方面问题或者分割其他依赖（例如拦截器和日志管理）的解决进行模块化</w:t>
      </w:r>
      <w:r>
        <w:rPr>
          <w:rFonts w:hint="eastAsia" w:ascii="Times New Roman" w:hAnsi="Times New Roman"/>
          <w:sz w:val="24"/>
          <w:szCs w:val="24"/>
          <w:vertAlign w:val="superscript"/>
        </w:rPr>
        <w:t>[9]</w:t>
      </w:r>
      <w:r>
        <w:rPr>
          <w:rFonts w:hint="eastAsia" w:ascii="宋体" w:hAnsi="宋体"/>
          <w:sz w:val="24"/>
          <w:szCs w:val="24"/>
        </w:rPr>
        <w:t>。切面是AOP的核心构造，它将那些会对一部分类产生影响的行为封装起来，作为模块在需要的时候调用。</w:t>
      </w:r>
    </w:p>
    <w:p>
      <w:pPr>
        <w:spacing w:line="360" w:lineRule="auto"/>
        <w:ind w:firstLine="420"/>
        <w:rPr>
          <w:rFonts w:ascii="宋体" w:hAnsi="宋体"/>
          <w:sz w:val="24"/>
          <w:szCs w:val="24"/>
        </w:rPr>
      </w:pPr>
      <w:r>
        <w:rPr>
          <w:rFonts w:hint="eastAsia" w:ascii="宋体" w:hAnsi="宋体"/>
          <w:sz w:val="24"/>
          <w:szCs w:val="24"/>
        </w:rPr>
        <w:t>Spring被应用这么广泛的原因，是它具有紧密联系并巧妙配合的大约二十多个模块，这些模块被分组成Core Container，AOP (Aspect Oriented Programming), Instrumentation, Messaging,  Test，Data Access/Integration, Web</w:t>
      </w:r>
      <w:r>
        <w:rPr>
          <w:rFonts w:hint="eastAsia" w:ascii="Times New Roman" w:hAnsi="Times New Roman"/>
          <w:sz w:val="24"/>
          <w:szCs w:val="24"/>
          <w:vertAlign w:val="superscript"/>
        </w:rPr>
        <w:t>[6]</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Spring各模块架构图如下：</w:t>
      </w:r>
    </w:p>
    <w:p>
      <w:pPr>
        <w:spacing w:line="360" w:lineRule="auto"/>
        <w:ind w:firstLine="420"/>
        <w:rPr>
          <w:rFonts w:ascii="宋体" w:hAnsi="宋体" w:cs="宋体"/>
          <w:sz w:val="24"/>
          <w:szCs w:val="24"/>
        </w:rPr>
      </w:pPr>
      <w:r>
        <w:rPr>
          <w:rFonts w:hint="eastAsia" w:ascii="宋体" w:hAnsi="宋体" w:cs="宋体"/>
          <w:sz w:val="24"/>
          <w:szCs w:val="24"/>
        </w:rPr>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1"/>
                    <a:srcRect t="2471" r="42" b="1781"/>
                    <a:stretch>
                      <a:fillRect/>
                    </a:stretch>
                  </pic:blipFill>
                  <pic:spPr>
                    <a:xfrm>
                      <a:off x="0" y="0"/>
                      <a:ext cx="4515485" cy="3345815"/>
                    </a:xfrm>
                    <a:prstGeom prst="rect">
                      <a:avLst/>
                    </a:prstGeom>
                  </pic:spPr>
                </pic:pic>
              </a:graphicData>
            </a:graphic>
          </wp:inline>
        </w:drawing>
      </w:r>
    </w:p>
    <w:p>
      <w:pPr>
        <w:pStyle w:val="27"/>
        <w:widowControl/>
        <w:rPr>
          <w:rFonts w:ascii="黑体" w:hAnsi="Times New Roman" w:eastAsia="黑体"/>
          <w:szCs w:val="21"/>
        </w:rPr>
      </w:pPr>
      <w:bookmarkStart w:id="71" w:name="_Toc15415"/>
      <w:bookmarkStart w:id="72" w:name="_Toc7859"/>
      <w:bookmarkStart w:id="73" w:name="_Toc20075"/>
      <w:bookmarkStart w:id="74" w:name="_Toc1295"/>
      <w:bookmarkStart w:id="75" w:name="_Toc9703"/>
      <w:bookmarkStart w:id="76" w:name="_Toc17804_WPSOffice_Level3"/>
      <w:bookmarkStart w:id="77" w:name="_Toc18226"/>
      <w:bookmarkStart w:id="78" w:name="_Toc28245"/>
      <w:bookmarkStart w:id="79" w:name="_Toc24344"/>
      <w:bookmarkStart w:id="80" w:name="_Toc14683"/>
      <w:bookmarkStart w:id="81" w:name="_Toc26219"/>
      <w:bookmarkStart w:id="82" w:name="_Toc12362_WPSOffice_Level3"/>
      <w:bookmarkStart w:id="83" w:name="_Toc2270_WPSOffice_Level3"/>
      <w:bookmarkStart w:id="84" w:name="_Toc6693_WPSOffice_Level3"/>
      <w:bookmarkStart w:id="85" w:name="_Toc29905"/>
      <w:r>
        <w:rPr>
          <w:rFonts w:hint="eastAsia" w:ascii="黑体" w:hAnsi="Times New Roman" w:eastAsia="黑体"/>
          <w:szCs w:val="21"/>
        </w:rPr>
        <w:t>图2.1 Spring模块架构图</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pPr>
        <w:spacing w:line="360" w:lineRule="auto"/>
        <w:ind w:firstLine="420"/>
        <w:rPr>
          <w:rFonts w:ascii="宋体" w:hAnsi="宋体" w:cs="宋体"/>
          <w:sz w:val="24"/>
          <w:szCs w:val="24"/>
        </w:rPr>
      </w:pPr>
      <w:r>
        <w:rPr>
          <w:rFonts w:hint="eastAsia" w:ascii="宋体" w:hAnsi="宋体" w:cs="宋体"/>
          <w:sz w:val="24"/>
          <w:szCs w:val="24"/>
        </w:rPr>
        <w:t>核心容器：Core Container 由 Beans（spring-beans），Core（spring-core）,Context（ spring-context+ spring-context-support）, 和SpEL(Spring Expression Language) 模块组成</w:t>
      </w:r>
      <w:r>
        <w:rPr>
          <w:rFonts w:hint="eastAsia" w:ascii="Times New Roman" w:hAnsi="Times New Roman"/>
          <w:sz w:val="24"/>
          <w:szCs w:val="24"/>
          <w:vertAlign w:val="superscript"/>
        </w:rPr>
        <w:t>[6]</w:t>
      </w:r>
      <w:r>
        <w:rPr>
          <w:rFonts w:hint="eastAsia" w:ascii="宋体" w:hAnsi="宋体" w:cs="宋体"/>
          <w:sz w:val="24"/>
          <w:szCs w:val="24"/>
        </w:rPr>
        <w:t>。</w:t>
      </w:r>
    </w:p>
    <w:p>
      <w:pPr>
        <w:spacing w:line="360" w:lineRule="auto"/>
        <w:ind w:firstLine="420"/>
        <w:rPr>
          <w:rFonts w:ascii="宋体" w:hAnsi="宋体"/>
          <w:sz w:val="24"/>
          <w:szCs w:val="24"/>
        </w:rPr>
      </w:pPr>
      <w:r>
        <w:rPr>
          <w:rFonts w:hint="eastAsia" w:ascii="宋体" w:hAnsi="宋体" w:cs="宋体"/>
          <w:sz w:val="24"/>
          <w:szCs w:val="24"/>
        </w:rPr>
        <w:t>Beans和Core作为框架的基础部分，提供了Spring的核心功能：</w:t>
      </w:r>
      <w:r>
        <w:rPr>
          <w:rFonts w:hint="eastAsia" w:ascii="宋体" w:hAnsi="宋体"/>
          <w:sz w:val="24"/>
          <w:szCs w:val="24"/>
        </w:rPr>
        <w:t>依赖注入(Dependency Injection) 和控制反转(Inversion of control)</w:t>
      </w:r>
      <w:r>
        <w:rPr>
          <w:rFonts w:hint="eastAsia" w:ascii="Times New Roman" w:hAnsi="Times New Roman"/>
          <w:sz w:val="24"/>
          <w:szCs w:val="24"/>
          <w:vertAlign w:val="superscript"/>
        </w:rPr>
        <w:t>[8]</w:t>
      </w:r>
      <w:r>
        <w:rPr>
          <w:rFonts w:hint="eastAsia" w:ascii="宋体" w:hAnsi="宋体"/>
          <w:sz w:val="24"/>
          <w:szCs w:val="24"/>
        </w:rPr>
        <w:t>。BeanFactory是工厂模式的一个优秀且复杂的实现，由于它的存在，对于可以编程的单例不再是必须的选项，并且帮助开发者将一些特定的配置（包括一些与其他服务的连接）与依赖从业务逻辑中脱离出来，真正实现解耦</w:t>
      </w:r>
      <w:r>
        <w:rPr>
          <w:rFonts w:hint="eastAsia" w:ascii="Times New Roman" w:hAnsi="Times New Roman"/>
          <w:sz w:val="24"/>
          <w:szCs w:val="24"/>
          <w:vertAlign w:val="superscript"/>
        </w:rPr>
        <w:t>[6]</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Context模块基于Beans与Core模块而建立，它是一种在框架类型下实现对象存储操作的手段。</w:t>
      </w:r>
    </w:p>
    <w:p>
      <w:pPr>
        <w:spacing w:line="360" w:lineRule="auto"/>
        <w:ind w:firstLine="420"/>
        <w:rPr>
          <w:rFonts w:ascii="宋体" w:hAnsi="宋体"/>
          <w:sz w:val="24"/>
          <w:szCs w:val="24"/>
        </w:rPr>
      </w:pPr>
      <w:r>
        <w:rPr>
          <w:rFonts w:hint="eastAsia" w:ascii="宋体" w:hAnsi="宋体"/>
          <w:sz w:val="24"/>
          <w:szCs w:val="24"/>
        </w:rPr>
        <w:t>SpEL模块提供了一个强大的Expression Language（表达式语言）用于运行时对于使用对象的各种行为（包括查询和一些修改的操作）。这种语言支持对属性值、属性参数、方法调用、数组内容存储、收集器和索引、逻辑和算数操作及命名变量，并且通过名称从 Spring 的控制反转容器中取回对象。</w:t>
      </w:r>
    </w:p>
    <w:p>
      <w:pPr>
        <w:spacing w:line="360" w:lineRule="auto"/>
        <w:ind w:firstLine="420"/>
        <w:rPr>
          <w:rFonts w:ascii="宋体" w:hAnsi="宋体" w:cs="宋体"/>
        </w:rPr>
      </w:pPr>
      <w:r>
        <w:rPr>
          <w:rFonts w:hint="eastAsia" w:ascii="宋体" w:hAnsi="宋体" w:cs="宋体"/>
          <w:sz w:val="24"/>
          <w:szCs w:val="24"/>
        </w:rPr>
        <w:t>AOP 及 Instrumentation：</w:t>
      </w:r>
      <w:r>
        <w:rPr>
          <w:rFonts w:hint="eastAsia" w:ascii="宋体" w:hAnsi="宋体"/>
          <w:sz w:val="24"/>
          <w:szCs w:val="24"/>
        </w:rPr>
        <w:t>AOP 模块提供依赖 AOP Alliance-compliant（联盟兼容）标准的面向切面的编程实现，支持开发者自定义某一模块的功能实现。比如，日志的记录打印和切入点完全分离业务逻辑方面的代码</w:t>
      </w:r>
      <w:r>
        <w:rPr>
          <w:rFonts w:hint="eastAsia" w:ascii="Times New Roman" w:hAnsi="Times New Roman"/>
          <w:sz w:val="24"/>
          <w:szCs w:val="24"/>
          <w:vertAlign w:val="superscript"/>
        </w:rPr>
        <w:t>[9]</w:t>
      </w:r>
      <w:r>
        <w:rPr>
          <w:rFonts w:hint="eastAsia" w:ascii="宋体" w:hAnsi="宋体"/>
          <w:sz w:val="24"/>
          <w:szCs w:val="24"/>
        </w:rPr>
        <w:t>。</w:t>
      </w:r>
    </w:p>
    <w:p>
      <w:pPr>
        <w:spacing w:line="460" w:lineRule="exact"/>
        <w:outlineLvl w:val="1"/>
        <w:rPr>
          <w:rFonts w:ascii="黑体" w:hAnsi="Times New Roman" w:eastAsia="黑体"/>
          <w:b/>
          <w:sz w:val="28"/>
          <w:szCs w:val="28"/>
        </w:rPr>
      </w:pPr>
      <w:bookmarkStart w:id="86" w:name="_Toc11665_WPSOffice_Level2"/>
      <w:r>
        <w:rPr>
          <w:rFonts w:hint="eastAsia" w:ascii="黑体" w:hAnsi="Times New Roman" w:eastAsia="黑体"/>
          <w:b/>
          <w:sz w:val="28"/>
          <w:szCs w:val="28"/>
        </w:rPr>
        <w:t>2.2 JPA规范与在Spring中的应用</w:t>
      </w:r>
      <w:bookmarkEnd w:id="86"/>
    </w:p>
    <w:p>
      <w:pPr>
        <w:spacing w:line="360" w:lineRule="auto"/>
        <w:rPr>
          <w:rFonts w:ascii="黑体" w:hAnsi="Times New Roman" w:eastAsia="黑体"/>
          <w:b/>
          <w:sz w:val="28"/>
          <w:szCs w:val="28"/>
        </w:rPr>
      </w:pPr>
      <w:r>
        <w:rPr>
          <w:rFonts w:ascii="黑体" w:hAnsi="Times New Roman" w:eastAsia="黑体"/>
          <w:b/>
          <w:sz w:val="28"/>
          <w:szCs w:val="28"/>
        </w:rPr>
        <w:tab/>
      </w:r>
      <w:r>
        <w:rPr>
          <w:rFonts w:hint="eastAsia" w:ascii="宋体" w:hAnsi="宋体" w:cs="宋体"/>
          <w:sz w:val="24"/>
          <w:szCs w:val="24"/>
        </w:rPr>
        <w:t>提到JPA规范，需要先介绍对象关系映射</w:t>
      </w:r>
      <w:r>
        <w:rPr>
          <w:rFonts w:ascii="宋体" w:hAnsi="宋体" w:cs="宋体"/>
          <w:sz w:val="24"/>
          <w:szCs w:val="24"/>
        </w:rPr>
        <w:t>（Object Relational Mapping，</w:t>
      </w:r>
      <w:r>
        <w:rPr>
          <w:rFonts w:hint="eastAsia" w:ascii="宋体" w:hAnsi="宋体" w:cs="宋体"/>
          <w:sz w:val="24"/>
          <w:szCs w:val="24"/>
        </w:rPr>
        <w:t>以下称</w:t>
      </w:r>
      <w:r>
        <w:rPr>
          <w:rFonts w:ascii="宋体" w:hAnsi="宋体" w:cs="宋体"/>
          <w:sz w:val="24"/>
          <w:szCs w:val="24"/>
        </w:rPr>
        <w:t>ORM）</w:t>
      </w:r>
      <w:r>
        <w:rPr>
          <w:rFonts w:hint="eastAsia" w:ascii="宋体" w:hAnsi="宋体" w:cs="宋体"/>
          <w:sz w:val="24"/>
          <w:szCs w:val="24"/>
        </w:rPr>
        <w:t>。</w:t>
      </w:r>
      <w:r>
        <w:rPr>
          <w:rFonts w:ascii="宋体" w:hAnsi="宋体" w:cs="宋体"/>
          <w:sz w:val="24"/>
          <w:szCs w:val="24"/>
        </w:rPr>
        <w:t>ORM是一种为了解决面向对象与关系数据库存在的互不匹配的现象的技术</w:t>
      </w:r>
      <w:r>
        <w:rPr>
          <w:rFonts w:hint="eastAsia" w:ascii="Times New Roman" w:hAnsi="Times New Roman"/>
          <w:sz w:val="24"/>
          <w:szCs w:val="24"/>
          <w:vertAlign w:val="superscript"/>
        </w:rPr>
        <w:t>[10]</w:t>
      </w:r>
      <w:r>
        <w:rPr>
          <w:rFonts w:hint="eastAsia" w:ascii="宋体" w:hAnsi="宋体" w:cs="宋体"/>
          <w:sz w:val="24"/>
          <w:szCs w:val="24"/>
        </w:rPr>
        <w:t>。简单来说，ORM是一种使用元数据持久化数据的技术，对于数据库的数据用面向对象的代码中体现，使用对象描述元数据，建立程序与数据库之间的映射关系。由于开发者更偏向于面向对象的思考，所以将数据库领域映射至面向对象更贴合开发者的习惯</w:t>
      </w:r>
      <w:r>
        <w:rPr>
          <w:rFonts w:hint="eastAsia" w:ascii="Times New Roman" w:hAnsi="Times New Roman"/>
          <w:sz w:val="24"/>
          <w:szCs w:val="24"/>
          <w:vertAlign w:val="superscript"/>
        </w:rPr>
        <w:t>[10]</w:t>
      </w:r>
      <w:r>
        <w:rPr>
          <w:rFonts w:hint="eastAsia" w:ascii="宋体" w:hAnsi="宋体" w:cs="宋体"/>
          <w:sz w:val="24"/>
          <w:szCs w:val="24"/>
        </w:rPr>
        <w:t>。因此，可以用“one</w:t>
      </w:r>
      <w:r>
        <w:rPr>
          <w:rFonts w:ascii="宋体" w:hAnsi="宋体" w:cs="宋体"/>
          <w:sz w:val="24"/>
          <w:szCs w:val="24"/>
        </w:rPr>
        <w:t xml:space="preserve"> to many</w:t>
      </w:r>
      <w:r>
        <w:rPr>
          <w:rFonts w:hint="eastAsia" w:ascii="宋体" w:hAnsi="宋体" w:cs="宋体"/>
          <w:sz w:val="24"/>
          <w:szCs w:val="24"/>
        </w:rPr>
        <w:t>”描述表间关系，而不是用“row”、“column”、“foreign</w:t>
      </w:r>
      <w:r>
        <w:rPr>
          <w:rFonts w:ascii="宋体" w:hAnsi="宋体" w:cs="宋体"/>
          <w:sz w:val="24"/>
          <w:szCs w:val="24"/>
        </w:rPr>
        <w:t xml:space="preserve"> key</w:t>
      </w:r>
      <w:r>
        <w:rPr>
          <w:rFonts w:hint="eastAsia" w:ascii="宋体" w:hAnsi="宋体" w:cs="宋体"/>
          <w:sz w:val="24"/>
          <w:szCs w:val="24"/>
        </w:rPr>
        <w:t>”</w:t>
      </w:r>
      <w:r>
        <w:rPr>
          <w:rFonts w:hint="eastAsia" w:ascii="Times New Roman" w:hAnsi="Times New Roman"/>
          <w:sz w:val="24"/>
          <w:szCs w:val="24"/>
          <w:vertAlign w:val="superscript"/>
        </w:rPr>
        <w:t>[10]</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t>JPA规范是一种为统一所有遵守ORM</w:t>
      </w:r>
      <w:r>
        <w:rPr>
          <w:rFonts w:ascii="宋体" w:hAnsi="宋体" w:cs="宋体"/>
          <w:sz w:val="24"/>
          <w:szCs w:val="24"/>
        </w:rPr>
        <w:t>模式的框架而为各框架编写者制定的行为规范</w:t>
      </w:r>
      <w:r>
        <w:rPr>
          <w:rFonts w:hint="eastAsia" w:ascii="Times New Roman" w:hAnsi="Times New Roman"/>
          <w:sz w:val="24"/>
          <w:szCs w:val="24"/>
          <w:vertAlign w:val="superscript"/>
        </w:rPr>
        <w:t>[10]</w:t>
      </w:r>
      <w:r>
        <w:rPr>
          <w:rFonts w:hint="eastAsia" w:ascii="宋体" w:hAnsi="宋体" w:cs="宋体"/>
          <w:sz w:val="24"/>
          <w:szCs w:val="24"/>
        </w:rPr>
        <w:t>。它是一种ORM规范，而不是ORM框架，用于指导ORM框架的实现标准</w:t>
      </w:r>
      <w:r>
        <w:rPr>
          <w:rFonts w:hint="eastAsia" w:ascii="Times New Roman" w:hAnsi="Times New Roman"/>
          <w:sz w:val="24"/>
          <w:szCs w:val="24"/>
          <w:vertAlign w:val="superscript"/>
        </w:rPr>
        <w:t>[10]</w:t>
      </w:r>
      <w:r>
        <w:rPr>
          <w:rFonts w:hint="eastAsia" w:ascii="宋体" w:hAnsi="宋体" w:cs="宋体"/>
          <w:sz w:val="24"/>
          <w:szCs w:val="24"/>
        </w:rPr>
        <w:t>。它制定规范，提供一些API接口，而不是去实现一些API接口，具体的实现则由各个包含ORM框架的服务厂商来完成（譬如JBoss应用服务器底层的JPA实现就是由hibernate完成的）</w:t>
      </w:r>
      <w:r>
        <w:rPr>
          <w:rFonts w:hint="eastAsia" w:ascii="Times New Roman" w:hAnsi="Times New Roman"/>
          <w:sz w:val="24"/>
          <w:szCs w:val="24"/>
          <w:vertAlign w:val="superscript"/>
        </w:rPr>
        <w:t>[10]</w:t>
      </w:r>
      <w:r>
        <w:rPr>
          <w:rFonts w:hint="eastAsia" w:ascii="宋体" w:hAnsi="宋体" w:cs="宋体"/>
          <w:sz w:val="24"/>
          <w:szCs w:val="24"/>
        </w:rPr>
        <w:t>。</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这样一来</w:t>
      </w:r>
      <w:r>
        <w:rPr>
          <w:rFonts w:hint="eastAsia" w:ascii="宋体" w:hAnsi="宋体" w:cs="宋体"/>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以下是JPA和</w:t>
      </w:r>
      <w:r>
        <w:rPr>
          <w:rFonts w:hint="eastAsia" w:ascii="宋体" w:hAnsi="宋体" w:cs="宋体"/>
          <w:sz w:val="24"/>
          <w:szCs w:val="24"/>
        </w:rPr>
        <w:t>不同种</w:t>
      </w:r>
      <w:r>
        <w:rPr>
          <w:rFonts w:ascii="宋体" w:hAnsi="宋体" w:cs="宋体"/>
          <w:sz w:val="24"/>
          <w:szCs w:val="24"/>
        </w:rPr>
        <w:t>ORM框架之间的关系：</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2"/>
                    <a:stretch>
                      <a:fillRect/>
                    </a:stretch>
                  </pic:blipFill>
                  <pic:spPr>
                    <a:xfrm>
                      <a:off x="0" y="0"/>
                      <a:ext cx="5268595" cy="4606925"/>
                    </a:xfrm>
                    <a:prstGeom prst="rect">
                      <a:avLst/>
                    </a:prstGeom>
                  </pic:spPr>
                </pic:pic>
              </a:graphicData>
            </a:graphic>
          </wp:inline>
        </w:drawing>
      </w:r>
    </w:p>
    <w:p>
      <w:pPr>
        <w:pStyle w:val="27"/>
        <w:rPr>
          <w:rFonts w:ascii="宋体" w:hAnsi="宋体"/>
          <w:szCs w:val="24"/>
        </w:rPr>
      </w:pPr>
      <w:bookmarkStart w:id="87" w:name="_Toc14770"/>
      <w:bookmarkStart w:id="88" w:name="_Toc8643"/>
      <w:bookmarkStart w:id="89" w:name="_Toc12313_WPSOffice_Level3"/>
      <w:bookmarkStart w:id="90" w:name="_Toc17497"/>
      <w:bookmarkStart w:id="91" w:name="_Toc5695"/>
      <w:bookmarkStart w:id="92" w:name="_Toc5605"/>
      <w:bookmarkStart w:id="93" w:name="_Toc11210_WPSOffice_Level3"/>
      <w:bookmarkStart w:id="94" w:name="_Toc18443_WPSOffice_Level3"/>
      <w:bookmarkStart w:id="95" w:name="_Toc26095_WPSOffice_Level3"/>
      <w:bookmarkStart w:id="96" w:name="_Toc21369"/>
      <w:r>
        <w:rPr>
          <w:rStyle w:val="28"/>
          <w:rFonts w:hint="eastAsia" w:ascii="黑体" w:hAnsi="黑体" w:eastAsia="黑体" w:cs="黑体"/>
          <w:sz w:val="21"/>
          <w:szCs w:val="21"/>
        </w:rPr>
        <w:t>图2.2 JPA与ORM框架关系图</w:t>
      </w:r>
      <w:bookmarkEnd w:id="87"/>
      <w:bookmarkEnd w:id="88"/>
      <w:bookmarkEnd w:id="89"/>
      <w:bookmarkEnd w:id="90"/>
      <w:bookmarkEnd w:id="91"/>
      <w:bookmarkEnd w:id="92"/>
      <w:bookmarkEnd w:id="93"/>
      <w:bookmarkEnd w:id="94"/>
      <w:bookmarkEnd w:id="95"/>
      <w:bookmarkEnd w:id="96"/>
    </w:p>
    <w:p>
      <w:pPr>
        <w:spacing w:line="360" w:lineRule="auto"/>
        <w:rPr>
          <w:rFonts w:ascii="宋体" w:hAnsi="宋体" w:cs="宋体"/>
          <w:sz w:val="24"/>
          <w:szCs w:val="24"/>
        </w:rPr>
      </w:pPr>
      <w:r>
        <w:rPr>
          <w:rFonts w:ascii="宋体" w:hAnsi="宋体" w:cs="宋体"/>
          <w:sz w:val="24"/>
          <w:szCs w:val="24"/>
        </w:rPr>
        <w:tab/>
      </w:r>
      <w:r>
        <w:rPr>
          <w:rFonts w:hint="eastAsia" w:ascii="宋体" w:hAnsi="宋体" w:cs="宋体"/>
          <w:sz w:val="24"/>
          <w:szCs w:val="24"/>
        </w:rPr>
        <w:t>Spring中使用的Spring</w:t>
      </w:r>
      <w:r>
        <w:rPr>
          <w:rFonts w:ascii="宋体" w:hAnsi="宋体" w:cs="宋体"/>
          <w:sz w:val="24"/>
          <w:szCs w:val="24"/>
        </w:rPr>
        <w:t xml:space="preserve"> Data JPA 是为了在JPA的基础下</w:t>
      </w:r>
      <w:r>
        <w:rPr>
          <w:rFonts w:hint="eastAsia" w:ascii="宋体" w:hAnsi="宋体" w:cs="宋体"/>
          <w:sz w:val="24"/>
          <w:szCs w:val="24"/>
        </w:rPr>
        <w:t>，</w:t>
      </w:r>
      <w:r>
        <w:rPr>
          <w:rFonts w:ascii="宋体" w:hAnsi="宋体" w:cs="宋体"/>
          <w:sz w:val="24"/>
          <w:szCs w:val="24"/>
        </w:rPr>
        <w:t>简化对于数据持久存储的访问层</w:t>
      </w:r>
      <w:r>
        <w:rPr>
          <w:rFonts w:hint="eastAsia" w:ascii="宋体" w:hAnsi="宋体" w:cs="宋体"/>
          <w:sz w:val="24"/>
          <w:szCs w:val="24"/>
        </w:rPr>
        <w:t>（包含查询与修改CURD）而努力。也就是说它在JPA提供的规范之下，提供了Repository层的实现，使得Domain</w:t>
      </w:r>
      <w:r>
        <w:rPr>
          <w:rFonts w:ascii="宋体" w:hAnsi="宋体" w:cs="宋体"/>
          <w:sz w:val="24"/>
          <w:szCs w:val="24"/>
        </w:rPr>
        <w:t xml:space="preserve"> classes的持久性方面的开发变得轻松了很多</w:t>
      </w:r>
      <w:r>
        <w:rPr>
          <w:rFonts w:hint="eastAsia" w:ascii="Times New Roman" w:hAnsi="Times New Roman"/>
          <w:sz w:val="24"/>
          <w:szCs w:val="24"/>
          <w:vertAlign w:val="superscript"/>
        </w:rPr>
        <w:t>[10]</w:t>
      </w:r>
      <w:r>
        <w:rPr>
          <w:rFonts w:hint="eastAsia" w:ascii="宋体" w:hAnsi="宋体" w:cs="宋体"/>
          <w:sz w:val="24"/>
          <w:szCs w:val="24"/>
        </w:rPr>
        <w:t>。</w:t>
      </w:r>
    </w:p>
    <w:p>
      <w:pPr>
        <w:spacing w:line="460" w:lineRule="exact"/>
        <w:outlineLvl w:val="1"/>
        <w:rPr>
          <w:rFonts w:ascii="黑体" w:hAnsi="Times New Roman" w:eastAsia="黑体"/>
          <w:b/>
          <w:sz w:val="28"/>
          <w:szCs w:val="28"/>
        </w:rPr>
      </w:pPr>
      <w:bookmarkStart w:id="97" w:name="_Toc2580_WPSOffice_Level2"/>
      <w:r>
        <w:rPr>
          <w:rFonts w:hint="eastAsia" w:ascii="黑体" w:hAnsi="Times New Roman" w:eastAsia="黑体"/>
          <w:b/>
          <w:sz w:val="28"/>
          <w:szCs w:val="28"/>
        </w:rPr>
        <w:t>2.3 RESTful API</w:t>
      </w:r>
      <w:bookmarkEnd w:id="97"/>
    </w:p>
    <w:p>
      <w:pPr>
        <w:spacing w:line="360" w:lineRule="auto"/>
        <w:ind w:firstLine="240" w:firstLineChars="100"/>
        <w:rPr>
          <w:rFonts w:ascii="宋体" w:hAnsi="宋体" w:cs="宋体"/>
          <w:sz w:val="24"/>
          <w:szCs w:val="24"/>
        </w:rPr>
      </w:pPr>
      <w:r>
        <w:rPr>
          <w:rFonts w:hint="eastAsia" w:ascii="宋体" w:hAnsi="宋体" w:cs="宋体"/>
          <w:sz w:val="24"/>
          <w:szCs w:val="24"/>
        </w:rPr>
        <w:t>REST的英文全称是</w:t>
      </w:r>
      <w:r>
        <w:rPr>
          <w:rFonts w:ascii="宋体" w:hAnsi="宋体" w:cs="宋体"/>
          <w:sz w:val="24"/>
          <w:szCs w:val="24"/>
        </w:rPr>
        <w:t>REpresentational State Transfer</w:t>
      </w:r>
      <w:r>
        <w:rPr>
          <w:rFonts w:hint="eastAsia" w:ascii="宋体" w:hAnsi="宋体" w:cs="宋体"/>
          <w:sz w:val="24"/>
          <w:szCs w:val="24"/>
        </w:rPr>
        <w:t>，中文意思是表现层状态转移</w:t>
      </w:r>
      <w:r>
        <w:rPr>
          <w:rFonts w:hint="eastAsia" w:ascii="Times New Roman" w:hAnsi="Times New Roman"/>
          <w:sz w:val="24"/>
          <w:szCs w:val="24"/>
          <w:vertAlign w:val="superscript"/>
        </w:rPr>
        <w:t>[11]</w:t>
      </w:r>
      <w:r>
        <w:rPr>
          <w:rFonts w:hint="eastAsia" w:ascii="宋体" w:hAnsi="宋体" w:cs="宋体"/>
          <w:sz w:val="24"/>
          <w:szCs w:val="24"/>
        </w:rPr>
        <w:t>。它在2000年首次出现在Roy</w:t>
      </w:r>
      <w:r>
        <w:rPr>
          <w:rFonts w:ascii="宋体" w:hAnsi="宋体" w:cs="宋体"/>
          <w:sz w:val="24"/>
          <w:szCs w:val="24"/>
        </w:rPr>
        <w:t xml:space="preserve"> Fielding</w:t>
      </w:r>
      <w:r>
        <w:rPr>
          <w:rFonts w:hint="eastAsia" w:ascii="宋体" w:hAnsi="宋体" w:cs="宋体"/>
          <w:sz w:val="24"/>
          <w:szCs w:val="24"/>
        </w:rPr>
        <w:t>（HTTP规范的主要编写者之一）</w:t>
      </w:r>
      <w:r>
        <w:rPr>
          <w:rFonts w:ascii="宋体" w:hAnsi="宋体" w:cs="宋体"/>
          <w:sz w:val="24"/>
          <w:szCs w:val="24"/>
        </w:rPr>
        <w:t>的博士论文当中</w:t>
      </w:r>
      <w:r>
        <w:rPr>
          <w:rFonts w:hint="eastAsia" w:ascii="宋体" w:hAnsi="宋体" w:cs="宋体"/>
          <w:sz w:val="24"/>
          <w:szCs w:val="24"/>
        </w:rPr>
        <w:t>，他在论文中提到：“</w:t>
      </w:r>
      <w:r>
        <w:rPr>
          <w:rFonts w:ascii="宋体" w:hAnsi="宋体" w:cs="宋体"/>
          <w:sz w:val="24"/>
          <w:szCs w:val="24"/>
        </w:rPr>
        <w:t>我这篇文章的写作目的，就是想在符合架构原理的前提下，理解和评估以网络为基础的应用软件的架构设计，得到一个功能强、性能好、适宜通信的架构。REST指的是一组架构约束条件和原则</w:t>
      </w:r>
      <w:r>
        <w:rPr>
          <w:rFonts w:hint="eastAsia" w:ascii="宋体" w:hAnsi="宋体" w:cs="宋体"/>
          <w:sz w:val="24"/>
          <w:szCs w:val="24"/>
        </w:rPr>
        <w:t>”</w:t>
      </w:r>
      <w:r>
        <w:rPr>
          <w:rFonts w:hint="eastAsia" w:ascii="Times New Roman" w:hAnsi="Times New Roman"/>
          <w:sz w:val="24"/>
          <w:szCs w:val="24"/>
          <w:vertAlign w:val="superscript"/>
        </w:rPr>
        <w:t>[12]</w:t>
      </w:r>
      <w:r>
        <w:rPr>
          <w:rFonts w:hint="eastAsia" w:ascii="宋体" w:hAnsi="宋体" w:cs="宋体"/>
          <w:sz w:val="24"/>
          <w:szCs w:val="24"/>
        </w:rPr>
        <w:t>。而RESTful</w:t>
      </w:r>
      <w:r>
        <w:rPr>
          <w:rFonts w:ascii="宋体" w:hAnsi="宋体" w:cs="宋体"/>
          <w:sz w:val="24"/>
          <w:szCs w:val="24"/>
        </w:rPr>
        <w:t xml:space="preserve"> API就是符合REST约束条件和原则的API服务</w:t>
      </w:r>
      <w:r>
        <w:rPr>
          <w:rFonts w:hint="eastAsia" w:ascii="宋体" w:hAnsi="宋体" w:cs="宋体"/>
          <w:sz w:val="24"/>
          <w:szCs w:val="24"/>
        </w:rPr>
        <w:t>。</w:t>
      </w:r>
    </w:p>
    <w:p>
      <w:pPr>
        <w:spacing w:line="360" w:lineRule="auto"/>
        <w:ind w:firstLine="240" w:firstLineChars="100"/>
        <w:rPr>
          <w:rFonts w:ascii="宋体" w:hAnsi="宋体" w:cs="宋体"/>
          <w:sz w:val="24"/>
          <w:szCs w:val="24"/>
        </w:rPr>
      </w:pPr>
      <w:r>
        <w:rPr>
          <w:rFonts w:hint="eastAsia" w:ascii="宋体" w:hAnsi="宋体" w:cs="宋体"/>
          <w:sz w:val="24"/>
          <w:szCs w:val="24"/>
        </w:rPr>
        <w:t>RESTful</w:t>
      </w:r>
      <w:r>
        <w:rPr>
          <w:rFonts w:ascii="宋体" w:hAnsi="宋体" w:cs="宋体"/>
          <w:sz w:val="24"/>
          <w:szCs w:val="24"/>
        </w:rPr>
        <w:t xml:space="preserve"> API遵循一些设计原则与规范</w:t>
      </w:r>
      <w:r>
        <w:rPr>
          <w:rFonts w:hint="eastAsia" w:ascii="宋体" w:hAnsi="宋体" w:cs="宋体"/>
          <w:sz w:val="24"/>
          <w:szCs w:val="24"/>
        </w:rPr>
        <w:t>：</w:t>
      </w:r>
    </w:p>
    <w:p>
      <w:pPr>
        <w:numPr>
          <w:ilvl w:val="0"/>
          <w:numId w:val="2"/>
        </w:numPr>
        <w:spacing w:line="360" w:lineRule="auto"/>
        <w:ind w:firstLine="240" w:firstLineChars="100"/>
        <w:rPr>
          <w:rFonts w:ascii="宋体" w:hAnsi="宋体" w:cs="宋体"/>
          <w:sz w:val="24"/>
          <w:szCs w:val="24"/>
        </w:rPr>
      </w:pPr>
      <w:r>
        <w:rPr>
          <w:rFonts w:hint="eastAsia" w:ascii="宋体" w:hAnsi="宋体" w:cs="宋体"/>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w:t>
      </w:r>
      <w:r>
        <w:rPr>
          <w:rFonts w:hint="eastAsia" w:ascii="Times New Roman" w:hAnsi="Times New Roman"/>
          <w:sz w:val="24"/>
          <w:szCs w:val="24"/>
          <w:vertAlign w:val="superscript"/>
        </w:rPr>
        <w:t>[11]</w:t>
      </w:r>
      <w:r>
        <w:rPr>
          <w:rFonts w:hint="eastAsia" w:ascii="宋体" w:hAnsi="宋体" w:cs="宋体"/>
          <w:sz w:val="24"/>
          <w:szCs w:val="24"/>
        </w:rPr>
        <w:t>。资源可以被看做具体的物理方面的实体对象，也可以被看做抽象的流程。</w:t>
      </w:r>
    </w:p>
    <w:p>
      <w:pPr>
        <w:spacing w:line="360" w:lineRule="auto"/>
        <w:ind w:firstLine="420"/>
        <w:rPr>
          <w:rFonts w:ascii="宋体" w:hAnsi="宋体" w:cs="宋体"/>
          <w:sz w:val="24"/>
          <w:szCs w:val="24"/>
        </w:rPr>
      </w:pPr>
      <w:r>
        <w:rPr>
          <w:rFonts w:hint="eastAsia" w:ascii="宋体" w:hAnsi="宋体" w:cs="宋体"/>
          <w:sz w:val="24"/>
          <w:szCs w:val="24"/>
        </w:rPr>
        <w:t>一个资源需要有标记用于标识它，这个标记可以是唯一的也可以是多个。对于Web Service的API，我们很自然的选择URI作为资源的标识</w:t>
      </w:r>
      <w:r>
        <w:rPr>
          <w:rFonts w:hint="eastAsia" w:ascii="Times New Roman" w:hAnsi="Times New Roman"/>
          <w:sz w:val="24"/>
          <w:szCs w:val="24"/>
          <w:vertAlign w:val="superscript"/>
        </w:rPr>
        <w:t>[11]</w:t>
      </w:r>
      <w:r>
        <w:rPr>
          <w:rFonts w:hint="eastAsia" w:ascii="宋体" w:hAnsi="宋体" w:cs="宋体"/>
          <w:sz w:val="24"/>
          <w:szCs w:val="24"/>
        </w:rPr>
        <w:t>。我们认定，一个好的作为资源标识的URI应该具有良好的“可读性”</w:t>
      </w:r>
      <w:r>
        <w:rPr>
          <w:rFonts w:hint="eastAsia" w:ascii="Times New Roman" w:hAnsi="Times New Roman"/>
          <w:sz w:val="24"/>
          <w:szCs w:val="24"/>
          <w:vertAlign w:val="superscript"/>
        </w:rPr>
        <w:t>[11]</w:t>
      </w:r>
      <w:r>
        <w:rPr>
          <w:rFonts w:hint="eastAsia" w:ascii="宋体" w:hAnsi="宋体" w:cs="宋体"/>
          <w:sz w:val="24"/>
          <w:szCs w:val="24"/>
        </w:rPr>
        <w:t>。因为具有良好可读性的URI对于使用者可以对于要访问的内容一目了然。譬如以下这类URI：</w:t>
      </w:r>
    </w:p>
    <w:p>
      <w:pPr>
        <w:spacing w:line="360" w:lineRule="auto"/>
        <w:ind w:firstLine="420"/>
        <w:rPr>
          <w:rFonts w:ascii="宋体" w:hAnsi="宋体" w:cs="宋体"/>
          <w:sz w:val="24"/>
          <w:szCs w:val="24"/>
        </w:rPr>
      </w:pPr>
      <w:r>
        <w:fldChar w:fldCharType="begin"/>
      </w:r>
      <w:r>
        <w:instrText xml:space="preserve"> HYPERLINK "http://www.***.com/order/%7border_id%7d" </w:instrText>
      </w:r>
      <w:r>
        <w:fldChar w:fldCharType="separate"/>
      </w:r>
      <w:r>
        <w:rPr>
          <w:rFonts w:hint="eastAsia" w:ascii="宋体" w:hAnsi="宋体" w:cs="宋体"/>
          <w:sz w:val="24"/>
          <w:szCs w:val="24"/>
        </w:rPr>
        <w:t>http://www.***.com/order/{order_id}</w:t>
      </w:r>
      <w:r>
        <w:rPr>
          <w:rFonts w:hint="eastAsia" w:ascii="宋体" w:hAnsi="宋体" w:cs="宋体"/>
          <w:sz w:val="24"/>
          <w:szCs w:val="24"/>
        </w:rPr>
        <w:fldChar w:fldCharType="end"/>
      </w:r>
      <w:r>
        <w:rPr>
          <w:rFonts w:hint="eastAsia" w:ascii="宋体" w:hAnsi="宋体" w:cs="宋体"/>
          <w:sz w:val="24"/>
          <w:szCs w:val="24"/>
        </w:rPr>
        <w:t>（编号为order_id的订单）</w:t>
      </w:r>
    </w:p>
    <w:p>
      <w:pPr>
        <w:spacing w:line="360" w:lineRule="auto"/>
        <w:ind w:firstLine="420"/>
        <w:rPr>
          <w:rFonts w:ascii="宋体" w:hAnsi="宋体" w:cs="宋体"/>
          <w:sz w:val="24"/>
          <w:szCs w:val="24"/>
        </w:rPr>
      </w:pPr>
      <w:r>
        <w:rPr>
          <w:rFonts w:hint="eastAsia" w:ascii="宋体" w:hAnsi="宋体" w:cs="宋体"/>
          <w:sz w:val="24"/>
          <w:szCs w:val="24"/>
        </w:rPr>
        <w:t>http://www.***.com/user/{user_name}（名字是user_name的用户）</w:t>
      </w:r>
    </w:p>
    <w:p>
      <w:pPr>
        <w:spacing w:line="360" w:lineRule="auto"/>
        <w:ind w:firstLine="420"/>
        <w:rPr>
          <w:rFonts w:ascii="宋体" w:hAnsi="宋体" w:cs="宋体"/>
          <w:sz w:val="24"/>
          <w:szCs w:val="24"/>
        </w:rPr>
      </w:pPr>
      <w:r>
        <w:fldChar w:fldCharType="begin"/>
      </w:r>
      <w:r>
        <w:instrText xml:space="preserve"> HYPERLINK "http://www.***.com/order/%7border_id%7d/device/%7bdevice_id%7d（在编号为order_id的订单下，设备编号为device_id的设备）" </w:instrText>
      </w:r>
      <w:r>
        <w:fldChar w:fldCharType="separate"/>
      </w:r>
      <w:r>
        <w:rPr>
          <w:rFonts w:hint="eastAsia" w:ascii="宋体" w:hAnsi="宋体" w:cs="宋体"/>
          <w:sz w:val="24"/>
          <w:szCs w:val="24"/>
        </w:rPr>
        <w:t>http://www.***.com/order/{order_id}/device/{device_id}（在编号为order_id的订单下，设备编号为device_id的设备）</w:t>
      </w:r>
      <w:r>
        <w:rPr>
          <w:rFonts w:hint="eastAsia" w:ascii="宋体" w:hAnsi="宋体" w:cs="宋体"/>
          <w:sz w:val="24"/>
          <w:szCs w:val="24"/>
        </w:rPr>
        <w:fldChar w:fldCharType="end"/>
      </w:r>
    </w:p>
    <w:p>
      <w:pPr>
        <w:numPr>
          <w:ilvl w:val="0"/>
          <w:numId w:val="2"/>
        </w:numPr>
        <w:spacing w:line="360" w:lineRule="auto"/>
        <w:ind w:firstLine="240" w:firstLineChars="100"/>
        <w:rPr>
          <w:rFonts w:ascii="宋体" w:hAnsi="宋体" w:cs="宋体"/>
          <w:sz w:val="24"/>
          <w:szCs w:val="24"/>
        </w:rPr>
      </w:pPr>
      <w:r>
        <w:rPr>
          <w:rFonts w:hint="eastAsia" w:ascii="宋体" w:hAnsi="宋体" w:cs="宋体"/>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pPr>
        <w:numPr>
          <w:ilvl w:val="0"/>
          <w:numId w:val="2"/>
        </w:numPr>
        <w:spacing w:line="360" w:lineRule="auto"/>
        <w:ind w:firstLine="240" w:firstLineChars="100"/>
        <w:rPr>
          <w:rFonts w:ascii="宋体" w:hAnsi="宋体" w:cs="宋体"/>
          <w:sz w:val="24"/>
          <w:szCs w:val="24"/>
        </w:rPr>
      </w:pPr>
      <w:r>
        <w:rPr>
          <w:rFonts w:hint="eastAsia" w:ascii="宋体" w:hAnsi="宋体" w:cs="宋体"/>
          <w:sz w:val="24"/>
          <w:szCs w:val="24"/>
        </w:rPr>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r>
        <w:rPr>
          <w:rFonts w:hint="eastAsia" w:ascii="Times New Roman" w:hAnsi="Times New Roman"/>
          <w:sz w:val="24"/>
          <w:szCs w:val="24"/>
          <w:vertAlign w:val="superscript"/>
        </w:rPr>
        <w:t>[11]</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t>RESTful API是一个优秀的设计规范，它指导API设计者应该怎么设计出更规范合理的API。不是说在做项目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pPr>
        <w:spacing w:line="460" w:lineRule="exact"/>
        <w:outlineLvl w:val="1"/>
        <w:rPr>
          <w:rFonts w:ascii="黑体" w:hAnsi="Times New Roman" w:eastAsia="黑体"/>
          <w:b/>
          <w:sz w:val="28"/>
          <w:szCs w:val="28"/>
        </w:rPr>
      </w:pPr>
      <w:bookmarkStart w:id="98" w:name="_Toc32001_WPSOffice_Level2"/>
      <w:r>
        <w:rPr>
          <w:rFonts w:hint="eastAsia" w:ascii="黑体" w:hAnsi="Times New Roman" w:eastAsia="黑体"/>
          <w:b/>
          <w:sz w:val="28"/>
          <w:szCs w:val="28"/>
        </w:rPr>
        <w:t>2.4 WebSocket协议</w:t>
      </w:r>
      <w:bookmarkEnd w:id="98"/>
    </w:p>
    <w:p>
      <w:pPr>
        <w:spacing w:line="360" w:lineRule="auto"/>
        <w:ind w:firstLine="420"/>
        <w:rPr>
          <w:rFonts w:ascii="宋体" w:hAnsi="宋体" w:cs="宋体"/>
          <w:sz w:val="24"/>
          <w:szCs w:val="24"/>
        </w:rPr>
      </w:pPr>
      <w:r>
        <w:rPr>
          <w:rFonts w:hint="eastAsia" w:ascii="宋体" w:hAnsi="宋体" w:cs="宋体"/>
          <w:sz w:val="24"/>
          <w:szCs w:val="24"/>
        </w:rPr>
        <w:t>WebSocket 协议是在2008年诞生，在2011年才正式成为国家标准，如今所有厂商的浏览器都已经支持了WebScoket协议</w:t>
      </w:r>
      <w:r>
        <w:rPr>
          <w:rFonts w:hint="eastAsia" w:ascii="Times New Roman" w:hAnsi="Times New Roman"/>
          <w:sz w:val="24"/>
          <w:szCs w:val="24"/>
          <w:vertAlign w:val="superscript"/>
        </w:rPr>
        <w:t>[13]</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t>当使用HTTP协议，我们需要客户端知道服务器端的某些实时状态时，以前的做法是在客户端编码实现轮询，十分耗费资源。这就暴露出了HTTP协议的一个缺陷，HTTP协议只能由客户端发送请求再接收响应，通信过程无法由客户端主动发起</w:t>
      </w:r>
      <w:r>
        <w:rPr>
          <w:rFonts w:hint="eastAsia" w:ascii="Times New Roman" w:hAnsi="Times New Roman"/>
          <w:sz w:val="24"/>
          <w:szCs w:val="24"/>
          <w:vertAlign w:val="superscript"/>
        </w:rPr>
        <w:t>[13]</w:t>
      </w:r>
      <w:r>
        <w:rPr>
          <w:rFonts w:hint="eastAsia" w:ascii="宋体" w:hAnsi="宋体" w:cs="宋体"/>
          <w:sz w:val="24"/>
          <w:szCs w:val="24"/>
        </w:rPr>
        <w:t>。因此WebSocket的作用就体现出来了，它也正是在这样的需求下被发明出来的。</w:t>
      </w:r>
    </w:p>
    <w:p>
      <w:pPr>
        <w:spacing w:line="360" w:lineRule="auto"/>
        <w:ind w:firstLine="420"/>
        <w:rPr>
          <w:rFonts w:ascii="宋体" w:hAnsi="宋体" w:cs="宋体"/>
          <w:sz w:val="24"/>
          <w:szCs w:val="24"/>
        </w:rPr>
      </w:pPr>
      <w:r>
        <w:rPr>
          <w:rFonts w:hint="eastAsia" w:ascii="宋体" w:hAnsi="宋体" w:cs="宋体"/>
          <w:sz w:val="24"/>
          <w:szCs w:val="24"/>
        </w:rPr>
        <w:t>WebSocket可以实现客户端与服务端的双向通信，实现消息推送的功能，它在客户端的实现也很方便，比较常用的API如下：</w:t>
      </w:r>
    </w:p>
    <w:p>
      <w:pPr>
        <w:spacing w:line="360" w:lineRule="auto"/>
        <w:ind w:firstLine="420"/>
        <w:rPr>
          <w:rFonts w:ascii="宋体" w:hAnsi="宋体" w:cs="宋体"/>
          <w:sz w:val="24"/>
          <w:szCs w:val="24"/>
        </w:rPr>
      </w:pPr>
      <w:r>
        <w:rPr>
          <w:rFonts w:hint="eastAsia" w:ascii="宋体" w:hAnsi="宋体" w:cs="宋体"/>
          <w:sz w:val="24"/>
          <w:szCs w:val="24"/>
        </w:rPr>
        <w:t>·WebSocket构造函数：用于新建一个WebSocket实例。</w:t>
      </w:r>
    </w:p>
    <w:p>
      <w:pPr>
        <w:spacing w:line="360" w:lineRule="auto"/>
        <w:ind w:firstLine="420"/>
        <w:rPr>
          <w:rFonts w:ascii="宋体" w:hAnsi="宋体" w:cs="宋体"/>
          <w:sz w:val="24"/>
          <w:szCs w:val="24"/>
        </w:rPr>
      </w:pPr>
      <w:r>
        <w:rPr>
          <w:rFonts w:hint="eastAsia" w:ascii="宋体" w:hAnsi="宋体" w:cs="宋体"/>
          <w:sz w:val="24"/>
          <w:szCs w:val="24"/>
        </w:rPr>
        <w:t>·webSocket.readyState：实例对象的当前状态。</w:t>
      </w:r>
    </w:p>
    <w:p>
      <w:pPr>
        <w:spacing w:line="360" w:lineRule="auto"/>
        <w:ind w:firstLine="420"/>
        <w:rPr>
          <w:rFonts w:ascii="宋体" w:hAnsi="宋体" w:cs="宋体"/>
          <w:sz w:val="24"/>
          <w:szCs w:val="24"/>
        </w:rPr>
      </w:pPr>
      <w:r>
        <w:rPr>
          <w:rFonts w:hint="eastAsia" w:ascii="宋体" w:hAnsi="宋体" w:cs="宋体"/>
          <w:sz w:val="24"/>
          <w:szCs w:val="24"/>
        </w:rPr>
        <w:t>·webSocket.onopen：设置回调函数，作为连接成功之后的后续动作。</w:t>
      </w:r>
    </w:p>
    <w:p>
      <w:pPr>
        <w:spacing w:line="360" w:lineRule="auto"/>
        <w:ind w:firstLine="420"/>
        <w:rPr>
          <w:rFonts w:ascii="宋体" w:hAnsi="宋体" w:cs="宋体"/>
          <w:sz w:val="24"/>
          <w:szCs w:val="24"/>
        </w:rPr>
      </w:pPr>
      <w:r>
        <w:rPr>
          <w:rFonts w:hint="eastAsia" w:ascii="宋体" w:hAnsi="宋体" w:cs="宋体"/>
          <w:sz w:val="24"/>
          <w:szCs w:val="24"/>
        </w:rPr>
        <w:t>·webSocket.onclose：设置回调函数，作为连接关闭之后的后续动作。</w:t>
      </w:r>
    </w:p>
    <w:p>
      <w:pPr>
        <w:spacing w:line="360" w:lineRule="auto"/>
        <w:ind w:firstLine="420"/>
        <w:rPr>
          <w:rFonts w:ascii="宋体" w:hAnsi="宋体" w:cs="宋体"/>
          <w:sz w:val="24"/>
          <w:szCs w:val="24"/>
        </w:rPr>
      </w:pPr>
      <w:r>
        <w:rPr>
          <w:rFonts w:hint="eastAsia" w:ascii="宋体" w:hAnsi="宋体" w:cs="宋体"/>
          <w:sz w:val="24"/>
          <w:szCs w:val="24"/>
        </w:rPr>
        <w:t>·webSocket.onmessage：设置回调函数，作为接收到服务器数据之后的后续动作。</w:t>
      </w:r>
    </w:p>
    <w:p>
      <w:pPr>
        <w:spacing w:line="360" w:lineRule="auto"/>
        <w:ind w:firstLine="420"/>
        <w:rPr>
          <w:rFonts w:ascii="宋体" w:hAnsi="宋体" w:cs="宋体"/>
          <w:sz w:val="24"/>
          <w:szCs w:val="24"/>
        </w:rPr>
      </w:pPr>
      <w:r>
        <w:rPr>
          <w:rFonts w:hint="eastAsia" w:ascii="宋体" w:hAnsi="宋体" w:cs="宋体"/>
          <w:sz w:val="24"/>
          <w:szCs w:val="24"/>
        </w:rPr>
        <w:t>·webSocket.send()：设置函数，用于向服务器端主动发送数据。</w:t>
      </w:r>
    </w:p>
    <w:p>
      <w:pPr>
        <w:spacing w:line="360" w:lineRule="auto"/>
        <w:ind w:firstLine="420"/>
        <w:rPr>
          <w:rFonts w:ascii="宋体" w:hAnsi="宋体" w:cs="宋体"/>
          <w:sz w:val="24"/>
          <w:szCs w:val="24"/>
        </w:rPr>
      </w:pPr>
      <w:r>
        <w:rPr>
          <w:rFonts w:hint="eastAsia" w:ascii="宋体" w:hAnsi="宋体" w:cs="宋体"/>
          <w:sz w:val="24"/>
          <w:szCs w:val="24"/>
        </w:rPr>
        <w:t>·webSocket.bufferedAmount：表示当前尚未被发送出去的数据的二进制数据的字节数。</w:t>
      </w:r>
    </w:p>
    <w:p>
      <w:pPr>
        <w:spacing w:line="360" w:lineRule="auto"/>
        <w:ind w:firstLine="420"/>
        <w:rPr>
          <w:rFonts w:ascii="宋体" w:hAnsi="宋体" w:cs="宋体"/>
          <w:sz w:val="24"/>
          <w:szCs w:val="24"/>
        </w:rPr>
      </w:pPr>
      <w:r>
        <w:rPr>
          <w:rFonts w:hint="eastAsia" w:ascii="宋体" w:hAnsi="宋体" w:cs="宋体"/>
          <w:sz w:val="24"/>
          <w:szCs w:val="24"/>
        </w:rPr>
        <w:t>·webSocket.onerror：设置回调函数，作为报错之后的后续动作。</w:t>
      </w:r>
    </w:p>
    <w:p>
      <w:pPr>
        <w:spacing w:before="249" w:beforeLines="80" w:after="156" w:afterLines="50" w:line="360" w:lineRule="auto"/>
        <w:jc w:val="center"/>
        <w:outlineLvl w:val="0"/>
        <w:rPr>
          <w:rFonts w:ascii="楷体_GB2312" w:hAnsi="Times New Roman" w:eastAsia="黑体"/>
          <w:szCs w:val="24"/>
        </w:rPr>
      </w:pPr>
      <w:bookmarkStart w:id="99" w:name="_Toc6693_WPSOffice_Level1"/>
      <w:r>
        <w:rPr>
          <w:rFonts w:hint="eastAsia" w:ascii="黑体" w:hAnsi="Times New Roman" w:eastAsia="黑体"/>
          <w:b/>
          <w:sz w:val="36"/>
          <w:szCs w:val="36"/>
        </w:rPr>
        <w:t>第3章</w:t>
      </w:r>
      <w:r>
        <w:rPr>
          <w:rFonts w:hint="eastAsia" w:ascii="黑体" w:hAnsi="宋体" w:eastAsia="黑体"/>
          <w:b/>
          <w:sz w:val="36"/>
          <w:szCs w:val="36"/>
        </w:rPr>
        <w:t xml:space="preserve"> 智能物流监控系统需求分析与概要设计</w:t>
      </w:r>
      <w:bookmarkEnd w:id="99"/>
    </w:p>
    <w:p>
      <w:pPr>
        <w:spacing w:line="460" w:lineRule="exact"/>
        <w:outlineLvl w:val="1"/>
        <w:rPr>
          <w:rFonts w:ascii="黑体" w:hAnsi="Times New Roman" w:eastAsia="黑体"/>
          <w:b/>
          <w:sz w:val="28"/>
          <w:szCs w:val="28"/>
        </w:rPr>
      </w:pPr>
      <w:bookmarkStart w:id="100" w:name="_Toc25291_WPSOffice_Level2"/>
      <w:r>
        <w:rPr>
          <w:rFonts w:hint="eastAsia" w:ascii="黑体" w:hAnsi="Times New Roman" w:eastAsia="黑体"/>
          <w:b/>
          <w:sz w:val="28"/>
          <w:szCs w:val="28"/>
        </w:rPr>
        <w:t>3.1 智能物流监控系统整体方案</w:t>
      </w:r>
      <w:bookmarkEnd w:id="100"/>
    </w:p>
    <w:p>
      <w:pPr>
        <w:spacing w:line="360" w:lineRule="auto"/>
        <w:ind w:firstLine="420"/>
        <w:rPr>
          <w:rFonts w:ascii="宋体" w:hAnsi="宋体" w:cs="宋体"/>
          <w:sz w:val="24"/>
          <w:szCs w:val="24"/>
        </w:rPr>
      </w:pPr>
      <w:r>
        <w:rPr>
          <w:rFonts w:hint="eastAsia" w:ascii="宋体" w:hAnsi="宋体" w:cs="宋体"/>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pPr>
        <w:spacing w:line="360" w:lineRule="auto"/>
        <w:ind w:firstLine="420"/>
        <w:rPr>
          <w:rFonts w:ascii="宋体" w:hAnsi="宋体" w:cs="宋体"/>
          <w:sz w:val="24"/>
          <w:szCs w:val="24"/>
        </w:rPr>
      </w:pPr>
      <w:r>
        <w:rPr>
          <w:rFonts w:hint="eastAsia" w:ascii="宋体" w:hAnsi="宋体" w:cs="宋体"/>
          <w:sz w:val="24"/>
          <w:szCs w:val="24"/>
        </w:rPr>
        <w:t>为了完成发配物流任务（便于监管物流的整个流程）和物流运输中对于物品的实时监控，我们对于智能物流监控系统的设计分为了两大部分：对于获取的系统基础数据平台的搭建，和监管物流流程用于接入物品监控的管理系统的设计。</w:t>
      </w:r>
    </w:p>
    <w:p>
      <w:pPr>
        <w:spacing w:line="360" w:lineRule="auto"/>
        <w:rPr>
          <w:rFonts w:ascii="黑体" w:hAnsi="黑体" w:eastAsia="黑体" w:cs="黑体"/>
          <w:b/>
          <w:bCs/>
          <w:sz w:val="24"/>
          <w:szCs w:val="24"/>
        </w:rPr>
      </w:pPr>
      <w:bookmarkStart w:id="101" w:name="_Toc11665_WPSOffice_Level3"/>
      <w:r>
        <w:rPr>
          <w:rFonts w:hint="eastAsia" w:ascii="黑体" w:hAnsi="黑体" w:eastAsia="黑体" w:cs="黑体"/>
          <w:b/>
          <w:bCs/>
          <w:sz w:val="24"/>
          <w:szCs w:val="24"/>
        </w:rPr>
        <w:t>3.1.1系统基础数据平台架构设计</w:t>
      </w:r>
      <w:bookmarkEnd w:id="101"/>
    </w:p>
    <w:p>
      <w:pPr>
        <w:spacing w:line="360" w:lineRule="auto"/>
        <w:ind w:firstLine="420"/>
        <w:rPr>
          <w:rFonts w:ascii="宋体" w:hAnsi="宋体" w:cs="宋体"/>
          <w:sz w:val="24"/>
          <w:szCs w:val="24"/>
        </w:rPr>
      </w:pPr>
      <w:r>
        <w:rPr>
          <w:rFonts w:hint="eastAsia" w:ascii="宋体" w:hAnsi="宋体" w:cs="宋体"/>
          <w:sz w:val="24"/>
          <w:szCs w:val="24"/>
        </w:rPr>
        <w:t>对于智能物流监控系统来说，需要考虑很多方面的问题，最首要的问题就是如何建立数据平台与硬件之间的联系</w:t>
      </w:r>
      <w:r>
        <w:rPr>
          <w:rFonts w:hint="eastAsia" w:ascii="Times New Roman" w:hAnsi="Times New Roman"/>
          <w:sz w:val="24"/>
          <w:szCs w:val="24"/>
          <w:vertAlign w:val="superscript"/>
        </w:rPr>
        <w:t>[14]</w:t>
      </w:r>
      <w:r>
        <w:rPr>
          <w:rFonts w:hint="eastAsia" w:ascii="宋体" w:hAnsi="宋体" w:cs="宋体"/>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解决方案，以协议或者服务的形式开放在开源世界。</w:t>
      </w:r>
    </w:p>
    <w:p>
      <w:pPr>
        <w:spacing w:line="360" w:lineRule="auto"/>
        <w:ind w:firstLine="420"/>
        <w:rPr>
          <w:rFonts w:ascii="宋体" w:hAnsi="宋体" w:cs="宋体"/>
          <w:sz w:val="24"/>
          <w:szCs w:val="24"/>
        </w:rPr>
      </w:pPr>
      <w:r>
        <w:rPr>
          <w:rFonts w:hint="eastAsia" w:ascii="宋体" w:hAnsi="宋体" w:cs="宋体"/>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我们借助OneNET平台，帮助我们解决了硬件与软件交流与数据对接的问题。</w:t>
      </w:r>
    </w:p>
    <w:p>
      <w:pPr>
        <w:spacing w:line="360" w:lineRule="auto"/>
        <w:ind w:firstLine="420"/>
        <w:rPr>
          <w:rFonts w:ascii="宋体" w:hAnsi="宋体" w:cs="宋体"/>
          <w:sz w:val="24"/>
          <w:szCs w:val="24"/>
        </w:rPr>
      </w:pPr>
      <w:r>
        <w:rPr>
          <w:rFonts w:hint="eastAsia" w:ascii="宋体" w:hAnsi="宋体" w:cs="宋体"/>
          <w:sz w:val="24"/>
          <w:szCs w:val="24"/>
        </w:rPr>
        <w:t>OneNET平台开放了PaaS服务，完成了数据格式的设计与良好存储且处于黑盒状态，本系统只与OneNET开放的API接口进行交互。既然使用OneNET平台，就需要遵守OneNET规定的一些设计方法以及数据和操作流程（包括硬件方面的接入流程）的约定。</w:t>
      </w:r>
    </w:p>
    <w:p>
      <w:pPr>
        <w:spacing w:line="360" w:lineRule="auto"/>
        <w:ind w:firstLine="420"/>
        <w:rPr>
          <w:rFonts w:ascii="宋体" w:hAnsi="宋体" w:cs="宋体"/>
          <w:sz w:val="24"/>
          <w:szCs w:val="24"/>
        </w:rPr>
      </w:pPr>
      <w:r>
        <w:rPr>
          <w:rFonts w:hint="eastAsia" w:ascii="宋体" w:hAnsi="宋体" w:cs="宋体"/>
          <w:sz w:val="24"/>
          <w:szCs w:val="24"/>
        </w:rPr>
        <w:t>OneNET平台的数据是分层的结构，对于硬件方的接入也是分层进行的。它包含几个概念：产品、设备、数据流、数据点、产品APIKey、设备APIKey、触发器。</w:t>
      </w:r>
    </w:p>
    <w:p>
      <w:pPr>
        <w:spacing w:line="360" w:lineRule="auto"/>
        <w:ind w:firstLine="420"/>
        <w:rPr>
          <w:rFonts w:ascii="宋体" w:hAnsi="宋体" w:cs="宋体"/>
          <w:sz w:val="24"/>
          <w:szCs w:val="24"/>
        </w:rPr>
      </w:pPr>
      <w:r>
        <w:rPr>
          <w:rFonts w:hint="eastAsia" w:ascii="宋体" w:hAnsi="宋体" w:cs="宋体"/>
          <w:sz w:val="24"/>
          <w:szCs w:val="24"/>
        </w:rPr>
        <w:t>这些概念的关系图如下：</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13"/>
                    <a:stretch>
                      <a:fillRect/>
                    </a:stretch>
                  </pic:blipFill>
                  <pic:spPr>
                    <a:xfrm>
                      <a:off x="0" y="0"/>
                      <a:ext cx="5273040" cy="2785110"/>
                    </a:xfrm>
                    <a:prstGeom prst="rect">
                      <a:avLst/>
                    </a:prstGeom>
                  </pic:spPr>
                </pic:pic>
              </a:graphicData>
            </a:graphic>
          </wp:inline>
        </w:drawing>
      </w:r>
    </w:p>
    <w:p>
      <w:pPr>
        <w:pStyle w:val="27"/>
        <w:rPr>
          <w:rFonts w:ascii="宋体" w:hAnsi="宋体"/>
          <w:szCs w:val="24"/>
        </w:rPr>
      </w:pPr>
      <w:bookmarkStart w:id="102" w:name="_Toc1859"/>
      <w:bookmarkStart w:id="103" w:name="_Toc17298"/>
      <w:bookmarkStart w:id="104" w:name="_Toc31458"/>
      <w:bookmarkStart w:id="105" w:name="_Toc15853"/>
      <w:bookmarkStart w:id="106" w:name="_Toc1095_WPSOffice_Level3"/>
      <w:bookmarkStart w:id="107" w:name="_Toc2406_WPSOffice_Level3"/>
      <w:bookmarkStart w:id="108" w:name="_Toc8629_WPSOffice_Level3"/>
      <w:bookmarkStart w:id="109" w:name="_Toc2580_WPSOffice_Level3"/>
      <w:bookmarkStart w:id="110" w:name="_Toc3946"/>
      <w:r>
        <w:rPr>
          <w:rStyle w:val="28"/>
          <w:rFonts w:hint="eastAsia" w:ascii="黑体" w:hAnsi="黑体" w:eastAsia="黑体" w:cs="黑体"/>
          <w:sz w:val="21"/>
          <w:szCs w:val="21"/>
        </w:rPr>
        <w:t>图3.1 OneNET概念关系图</w:t>
      </w:r>
      <w:bookmarkEnd w:id="102"/>
      <w:bookmarkEnd w:id="103"/>
      <w:bookmarkEnd w:id="104"/>
      <w:bookmarkEnd w:id="105"/>
      <w:bookmarkEnd w:id="106"/>
      <w:bookmarkEnd w:id="107"/>
      <w:bookmarkEnd w:id="108"/>
      <w:bookmarkEnd w:id="109"/>
      <w:bookmarkEnd w:id="110"/>
    </w:p>
    <w:p>
      <w:pPr>
        <w:spacing w:line="360" w:lineRule="auto"/>
        <w:ind w:firstLine="420"/>
        <w:rPr>
          <w:rFonts w:ascii="宋体" w:hAnsi="宋体" w:cs="宋体"/>
          <w:sz w:val="24"/>
          <w:szCs w:val="24"/>
        </w:rPr>
      </w:pPr>
      <w:r>
        <w:rPr>
          <w:rFonts w:hint="eastAsia" w:ascii="宋体" w:hAnsi="宋体" w:cs="宋体"/>
          <w:sz w:val="24"/>
          <w:szCs w:val="24"/>
        </w:rPr>
        <w:t>为了完成OneNET与本系统数据平台的正常对接与后续流程的正常运营，我们需要遵守以下几点规约：</w:t>
      </w:r>
    </w:p>
    <w:p>
      <w:pPr>
        <w:numPr>
          <w:ilvl w:val="0"/>
          <w:numId w:val="3"/>
        </w:numPr>
        <w:spacing w:line="360" w:lineRule="auto"/>
        <w:ind w:firstLine="420"/>
        <w:rPr>
          <w:rFonts w:ascii="宋体" w:hAnsi="宋体" w:cs="宋体"/>
          <w:sz w:val="24"/>
          <w:szCs w:val="24"/>
        </w:rPr>
      </w:pPr>
      <w:r>
        <w:rPr>
          <w:rFonts w:hint="eastAsia" w:ascii="宋体" w:hAnsi="宋体" w:cs="宋体"/>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pPr>
        <w:numPr>
          <w:ilvl w:val="0"/>
          <w:numId w:val="3"/>
        </w:numPr>
        <w:spacing w:line="360" w:lineRule="auto"/>
        <w:ind w:firstLine="420"/>
        <w:rPr>
          <w:rFonts w:ascii="宋体" w:hAnsi="宋体" w:cs="宋体"/>
          <w:sz w:val="24"/>
          <w:szCs w:val="24"/>
        </w:rPr>
      </w:pPr>
      <w:r>
        <w:rPr>
          <w:rFonts w:hint="eastAsia" w:ascii="宋体" w:hAnsi="宋体" w:cs="宋体"/>
          <w:sz w:val="24"/>
          <w:szCs w:val="24"/>
        </w:rPr>
        <w:t>数据平台方需要提供APIKey给硬件方。OneNET平台为了识别用户权限，当用户创建产品后会为产品动态创建一个APIKey作为身份标识，这个APIKey应该由创建者妥善保管，只有有权限使用的人可以拿到APIKey。后续的所有操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pPr>
        <w:numPr>
          <w:ilvl w:val="0"/>
          <w:numId w:val="3"/>
        </w:numPr>
        <w:spacing w:line="360" w:lineRule="auto"/>
        <w:ind w:firstLine="420"/>
        <w:rPr>
          <w:rFonts w:ascii="宋体" w:hAnsi="宋体" w:cs="宋体"/>
          <w:sz w:val="24"/>
          <w:szCs w:val="24"/>
        </w:rPr>
      </w:pPr>
      <w:r>
        <w:rPr>
          <w:rFonts w:hint="eastAsia" w:ascii="宋体" w:hAnsi="宋体" w:cs="宋体"/>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pPr>
        <w:spacing w:line="360" w:lineRule="auto"/>
        <w:ind w:firstLine="420"/>
        <w:rPr>
          <w:rFonts w:ascii="宋体" w:hAnsi="宋体" w:cs="宋体"/>
          <w:sz w:val="24"/>
          <w:szCs w:val="24"/>
        </w:rPr>
      </w:pPr>
      <w:r>
        <w:rPr>
          <w:rFonts w:hint="eastAsia" w:ascii="宋体" w:hAnsi="宋体" w:cs="宋体"/>
          <w:sz w:val="24"/>
          <w:szCs w:val="24"/>
        </w:rPr>
        <w:t>针对基于OneNET的系统设计，我们制定了一套包含了最初的硬件部署、数据存储、数据同步、API提供以及运行中数据更新、权限分发等流程在内的整体数据平台的架构，用于完善以及规范整个系统在管理者手动操作与系统自动完成任务之间的配合，指导出一套符合标准的开发流程。</w:t>
      </w:r>
    </w:p>
    <w:p>
      <w:pPr>
        <w:spacing w:line="360" w:lineRule="auto"/>
        <w:rPr>
          <w:rFonts w:ascii="宋体" w:hAnsi="宋体" w:cs="宋体"/>
          <w:sz w:val="24"/>
          <w:szCs w:val="24"/>
        </w:rPr>
      </w:pPr>
      <w:r>
        <w:rPr>
          <w:rFonts w:hint="eastAsia" w:ascii="宋体" w:hAnsi="宋体" w:cs="宋体"/>
          <w:b/>
          <w:bCs/>
          <w:sz w:val="24"/>
          <w:szCs w:val="24"/>
        </w:rPr>
        <w:t>·硬件方面</w:t>
      </w:r>
    </w:p>
    <w:p>
      <w:pPr>
        <w:spacing w:line="360" w:lineRule="auto"/>
        <w:ind w:firstLine="420"/>
        <w:rPr>
          <w:rFonts w:ascii="宋体" w:hAnsi="宋体" w:cs="宋体"/>
          <w:sz w:val="24"/>
          <w:szCs w:val="24"/>
        </w:rPr>
      </w:pPr>
      <w:r>
        <w:rPr>
          <w:rFonts w:hint="eastAsia" w:ascii="宋体" w:hAnsi="宋体" w:cs="宋体"/>
          <w:sz w:val="24"/>
          <w:szCs w:val="24"/>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pPr>
        <w:spacing w:line="360" w:lineRule="auto"/>
        <w:ind w:firstLine="420"/>
        <w:rPr>
          <w:rFonts w:ascii="宋体" w:hAnsi="宋体" w:cs="宋体"/>
          <w:sz w:val="24"/>
          <w:szCs w:val="24"/>
        </w:rPr>
      </w:pPr>
      <w:r>
        <w:rPr>
          <w:rFonts w:hint="eastAsia" w:ascii="宋体" w:hAnsi="宋体" w:cs="宋体"/>
          <w:sz w:val="24"/>
          <w:szCs w:val="24"/>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pPr>
        <w:spacing w:line="360" w:lineRule="auto"/>
        <w:ind w:firstLine="420"/>
        <w:rPr>
          <w:rFonts w:ascii="宋体" w:hAnsi="宋体" w:cs="宋体"/>
          <w:sz w:val="24"/>
          <w:szCs w:val="24"/>
        </w:rPr>
      </w:pPr>
      <w:r>
        <w:rPr>
          <w:rFonts w:hint="eastAsia" w:ascii="宋体" w:hAnsi="宋体" w:cs="宋体"/>
          <w:sz w:val="24"/>
          <w:szCs w:val="24"/>
        </w:rPr>
        <w:t>硬件在投入使用之前需要先为自己在OneNET平台自动注册设备，这个操作需要使用上一步创建产品之后得到的APIKey和正式环境注册码。注册设备完成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pPr>
        <w:spacing w:line="360" w:lineRule="auto"/>
        <w:ind w:firstLine="420"/>
        <w:rPr>
          <w:rFonts w:ascii="宋体" w:hAnsi="宋体" w:cs="宋体"/>
          <w:sz w:val="24"/>
          <w:szCs w:val="24"/>
        </w:rPr>
      </w:pPr>
      <w:r>
        <w:rPr>
          <w:rFonts w:hint="eastAsia" w:ascii="宋体" w:hAnsi="宋体" w:cs="宋体"/>
          <w:sz w:val="24"/>
          <w:szCs w:val="24"/>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pPr>
        <w:spacing w:line="360" w:lineRule="auto"/>
        <w:ind w:firstLine="420"/>
        <w:rPr>
          <w:rFonts w:ascii="宋体" w:hAnsi="宋体" w:cs="宋体"/>
          <w:sz w:val="24"/>
          <w:szCs w:val="24"/>
        </w:rPr>
      </w:pPr>
      <w:r>
        <w:rPr>
          <w:rFonts w:hint="eastAsia" w:ascii="宋体" w:hAnsi="宋体" w:cs="宋体"/>
          <w:sz w:val="24"/>
          <w:szCs w:val="24"/>
        </w:rPr>
        <w:t>最终便可以由设备自动运行，将设备投入系统使用。设备会每隔一段时间（可以是几秒），获取当前数据并上报至OneNET平台，实现对运输物品的实时监控。</w:t>
      </w:r>
    </w:p>
    <w:p>
      <w:pPr>
        <w:spacing w:line="360" w:lineRule="auto"/>
        <w:rPr>
          <w:rFonts w:ascii="宋体" w:hAnsi="宋体" w:cs="宋体"/>
          <w:sz w:val="24"/>
          <w:szCs w:val="24"/>
        </w:rPr>
      </w:pPr>
      <w:r>
        <w:rPr>
          <w:rFonts w:hint="eastAsia" w:ascii="宋体" w:hAnsi="宋体" w:cs="宋体"/>
          <w:b/>
          <w:bCs/>
          <w:sz w:val="24"/>
          <w:szCs w:val="24"/>
        </w:rPr>
        <w:t>·平台数据方面</w:t>
      </w:r>
    </w:p>
    <w:p>
      <w:pPr>
        <w:spacing w:line="360" w:lineRule="auto"/>
        <w:ind w:firstLine="420"/>
        <w:rPr>
          <w:rFonts w:ascii="宋体" w:hAnsi="宋体" w:cs="宋体"/>
          <w:sz w:val="24"/>
          <w:szCs w:val="24"/>
        </w:rPr>
      </w:pPr>
      <w:r>
        <w:rPr>
          <w:rFonts w:hint="eastAsia" w:ascii="宋体" w:hAnsi="宋体" w:cs="宋体"/>
          <w:sz w:val="24"/>
          <w:szCs w:val="24"/>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pPr>
        <w:spacing w:line="360" w:lineRule="auto"/>
        <w:ind w:firstLine="420"/>
        <w:rPr>
          <w:rFonts w:ascii="宋体" w:hAnsi="宋体" w:cs="宋体"/>
          <w:sz w:val="24"/>
          <w:szCs w:val="24"/>
        </w:rPr>
      </w:pPr>
      <w:r>
        <w:rPr>
          <w:rFonts w:hint="eastAsia" w:ascii="宋体" w:hAnsi="宋体" w:cs="宋体"/>
          <w:sz w:val="24"/>
          <w:szCs w:val="24"/>
        </w:rPr>
        <w:t>在数据平台将会保存来自OneNET平台的设备、数据流、数据点的数据，所以就像硬件上传数据的流程一样，此部分设计需要一步步完成从设备到数据流再到数据点的更新。</w:t>
      </w:r>
    </w:p>
    <w:p>
      <w:pPr>
        <w:spacing w:line="360" w:lineRule="auto"/>
        <w:ind w:firstLine="420"/>
        <w:rPr>
          <w:rFonts w:ascii="宋体" w:hAnsi="宋体" w:cs="宋体"/>
          <w:sz w:val="24"/>
          <w:szCs w:val="24"/>
        </w:rPr>
      </w:pPr>
      <w:r>
        <w:rPr>
          <w:rFonts w:hint="eastAsia" w:ascii="宋体" w:hAnsi="宋体" w:cs="宋体"/>
          <w:sz w:val="24"/>
          <w:szCs w:val="24"/>
        </w:rPr>
        <w:t>此部分将要完成：</w:t>
      </w:r>
    </w:p>
    <w:p>
      <w:pPr>
        <w:numPr>
          <w:ilvl w:val="0"/>
          <w:numId w:val="4"/>
        </w:numPr>
        <w:spacing w:line="360" w:lineRule="auto"/>
        <w:ind w:firstLine="420"/>
        <w:rPr>
          <w:rFonts w:ascii="宋体" w:hAnsi="宋体" w:cs="宋体"/>
          <w:sz w:val="24"/>
          <w:szCs w:val="24"/>
        </w:rPr>
      </w:pPr>
      <w:r>
        <w:rPr>
          <w:rFonts w:hint="eastAsia" w:ascii="宋体" w:hAnsi="宋体" w:cs="宋体"/>
          <w:sz w:val="24"/>
          <w:szCs w:val="24"/>
        </w:rPr>
        <w:t>通过产品APIKey获取到所有下属的设备device_id</w:t>
      </w:r>
    </w:p>
    <w:p>
      <w:pPr>
        <w:numPr>
          <w:ilvl w:val="0"/>
          <w:numId w:val="4"/>
        </w:numPr>
        <w:spacing w:line="360" w:lineRule="auto"/>
        <w:ind w:firstLine="420"/>
        <w:rPr>
          <w:rFonts w:ascii="宋体" w:hAnsi="宋体" w:cs="宋体"/>
          <w:sz w:val="24"/>
          <w:szCs w:val="24"/>
        </w:rPr>
      </w:pPr>
      <w:r>
        <w:rPr>
          <w:rFonts w:hint="eastAsia" w:ascii="宋体" w:hAnsi="宋体" w:cs="宋体"/>
          <w:sz w:val="24"/>
          <w:szCs w:val="24"/>
        </w:rPr>
        <w:t>根据device_id获取对应的设备信息，并实时更新本地数据库</w:t>
      </w:r>
    </w:p>
    <w:p>
      <w:pPr>
        <w:numPr>
          <w:ilvl w:val="0"/>
          <w:numId w:val="4"/>
        </w:numPr>
        <w:spacing w:line="360" w:lineRule="auto"/>
        <w:ind w:firstLine="420"/>
        <w:rPr>
          <w:rFonts w:ascii="宋体" w:hAnsi="宋体" w:cs="宋体"/>
          <w:sz w:val="24"/>
          <w:szCs w:val="24"/>
        </w:rPr>
      </w:pPr>
      <w:r>
        <w:rPr>
          <w:rFonts w:hint="eastAsia" w:ascii="宋体" w:hAnsi="宋体" w:cs="宋体"/>
          <w:sz w:val="24"/>
          <w:szCs w:val="24"/>
        </w:rPr>
        <w:t>根据device_id获取设备对应的数据流（应当被舍弃，因为前面已经提到数据流不会改变）</w:t>
      </w:r>
    </w:p>
    <w:p>
      <w:pPr>
        <w:numPr>
          <w:ilvl w:val="0"/>
          <w:numId w:val="4"/>
        </w:numPr>
        <w:spacing w:line="360" w:lineRule="auto"/>
        <w:ind w:firstLine="420"/>
        <w:rPr>
          <w:rFonts w:ascii="宋体" w:hAnsi="宋体" w:cs="宋体"/>
          <w:sz w:val="24"/>
          <w:szCs w:val="24"/>
        </w:rPr>
      </w:pPr>
      <w:r>
        <w:rPr>
          <w:rFonts w:hint="eastAsia" w:ascii="宋体" w:hAnsi="宋体" w:cs="宋体"/>
          <w:sz w:val="24"/>
          <w:szCs w:val="24"/>
        </w:rPr>
        <w:t>根据device_id与datastream_id获取对应的各个时间的数据点，记录下（或者是更新）数据点。</w:t>
      </w:r>
    </w:p>
    <w:p>
      <w:pPr>
        <w:spacing w:line="360" w:lineRule="auto"/>
        <w:ind w:firstLine="420"/>
        <w:rPr>
          <w:rFonts w:ascii="宋体" w:hAnsi="宋体" w:cs="宋体"/>
          <w:sz w:val="24"/>
          <w:szCs w:val="24"/>
        </w:rPr>
      </w:pPr>
      <w:r>
        <w:rPr>
          <w:rFonts w:hint="eastAsia" w:ascii="宋体" w:hAnsi="宋体" w:cs="宋体"/>
          <w:sz w:val="24"/>
          <w:szCs w:val="24"/>
        </w:rPr>
        <w:t>这样确保前端显示以及后续系统使用的数据的都会是最新的，不用考虑数据延时性的问题。</w:t>
      </w:r>
    </w:p>
    <w:p>
      <w:pPr>
        <w:spacing w:line="360" w:lineRule="auto"/>
        <w:rPr>
          <w:rFonts w:ascii="宋体" w:hAnsi="宋体" w:cs="宋体"/>
          <w:b/>
          <w:bCs/>
          <w:sz w:val="24"/>
          <w:szCs w:val="24"/>
        </w:rPr>
      </w:pPr>
      <w:r>
        <w:rPr>
          <w:rFonts w:hint="eastAsia" w:ascii="宋体" w:hAnsi="宋体" w:cs="宋体"/>
          <w:b/>
          <w:bCs/>
          <w:sz w:val="24"/>
          <w:szCs w:val="24"/>
        </w:rPr>
        <w:t>·应用开发API方面</w:t>
      </w:r>
    </w:p>
    <w:p>
      <w:pPr>
        <w:spacing w:line="360" w:lineRule="auto"/>
        <w:ind w:firstLine="420"/>
        <w:rPr>
          <w:rFonts w:ascii="宋体" w:hAnsi="宋体" w:cs="宋体"/>
          <w:sz w:val="24"/>
          <w:szCs w:val="24"/>
        </w:rPr>
      </w:pPr>
      <w:r>
        <w:rPr>
          <w:rFonts w:hint="eastAsia" w:ascii="宋体" w:hAnsi="宋体" w:cs="宋体"/>
          <w:sz w:val="24"/>
          <w:szCs w:val="24"/>
        </w:rPr>
        <w:t>系统数据平台最终是服务于用户应用的，它将提供API接口给前端应用开发使用。而对于这些API，需要考虑以下几点：</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用户权限。</w:t>
      </w:r>
    </w:p>
    <w:p>
      <w:pPr>
        <w:spacing w:line="360" w:lineRule="auto"/>
        <w:ind w:firstLine="420"/>
        <w:rPr>
          <w:rFonts w:ascii="宋体" w:hAnsi="宋体" w:cs="宋体"/>
          <w:sz w:val="24"/>
          <w:szCs w:val="24"/>
        </w:rPr>
      </w:pPr>
      <w:r>
        <w:rPr>
          <w:rFonts w:hint="eastAsia" w:ascii="宋体" w:hAnsi="宋体" w:cs="宋体"/>
          <w:sz w:val="24"/>
          <w:szCs w:val="24"/>
        </w:rPr>
        <w:t>需要区分管理员（即箱体公司）与普通用户（包含货物公司与运输公司）。管理员需要具有最高权限，可以查看所有数据。普通用户只能查看相应订单或者相应车辆相关联的设备数据。</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数据操作</w:t>
      </w:r>
    </w:p>
    <w:p>
      <w:pPr>
        <w:spacing w:line="360" w:lineRule="auto"/>
        <w:ind w:firstLine="420"/>
        <w:rPr>
          <w:rFonts w:ascii="宋体" w:hAnsi="宋体" w:cs="宋体"/>
          <w:sz w:val="24"/>
          <w:szCs w:val="24"/>
        </w:rPr>
      </w:pPr>
      <w:r>
        <w:rPr>
          <w:rFonts w:hint="eastAsia" w:ascii="宋体" w:hAnsi="宋体" w:cs="宋体"/>
          <w:sz w:val="24"/>
          <w:szCs w:val="24"/>
        </w:rPr>
        <w:t>需要提供包括查看设备、查看数据流、查看数据点在内的API。</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触发器操作</w:t>
      </w:r>
    </w:p>
    <w:p>
      <w:pPr>
        <w:spacing w:line="360" w:lineRule="auto"/>
        <w:ind w:firstLine="420"/>
        <w:rPr>
          <w:rFonts w:ascii="宋体" w:hAnsi="宋体" w:cs="宋体"/>
          <w:sz w:val="24"/>
          <w:szCs w:val="24"/>
        </w:rPr>
      </w:pPr>
      <w:r>
        <w:rPr>
          <w:rFonts w:hint="eastAsia" w:ascii="宋体" w:hAnsi="宋体" w:cs="宋体"/>
          <w:sz w:val="24"/>
          <w:szCs w:val="24"/>
        </w:rPr>
        <w:t>OneNET平台提供触发器功能，可以在设备达到某个预警值时访问一个地址发送请求，数据平台需要完成自动告警的功能。</w:t>
      </w:r>
    </w:p>
    <w:p>
      <w:pPr>
        <w:spacing w:line="360" w:lineRule="auto"/>
        <w:ind w:firstLine="420"/>
        <w:rPr>
          <w:rFonts w:ascii="宋体" w:hAnsi="宋体" w:cs="宋体"/>
          <w:sz w:val="24"/>
          <w:szCs w:val="24"/>
        </w:rPr>
      </w:pPr>
      <w:r>
        <w:rPr>
          <w:rFonts w:hint="eastAsia" w:ascii="宋体" w:hAnsi="宋体" w:cs="宋体"/>
          <w:sz w:val="24"/>
          <w:szCs w:val="24"/>
        </w:rPr>
        <w:t>以下是数据平台系统架构图：</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4"/>
                    <a:stretch>
                      <a:fillRect/>
                    </a:stretch>
                  </pic:blipFill>
                  <pic:spPr>
                    <a:xfrm>
                      <a:off x="0" y="0"/>
                      <a:ext cx="5267325" cy="2879090"/>
                    </a:xfrm>
                    <a:prstGeom prst="rect">
                      <a:avLst/>
                    </a:prstGeom>
                    <a:noFill/>
                    <a:ln w="9525">
                      <a:noFill/>
                    </a:ln>
                  </pic:spPr>
                </pic:pic>
              </a:graphicData>
            </a:graphic>
          </wp:inline>
        </w:drawing>
      </w:r>
    </w:p>
    <w:p>
      <w:pPr>
        <w:pStyle w:val="27"/>
        <w:rPr>
          <w:rStyle w:val="28"/>
        </w:rPr>
      </w:pPr>
      <w:bookmarkStart w:id="111" w:name="_Toc17118"/>
      <w:bookmarkStart w:id="112" w:name="_Toc72_WPSOffice_Level3"/>
      <w:bookmarkStart w:id="113" w:name="_Toc24825"/>
      <w:bookmarkStart w:id="114" w:name="_Toc12065"/>
      <w:bookmarkStart w:id="115" w:name="_Toc16135_WPSOffice_Level3"/>
      <w:bookmarkStart w:id="116" w:name="_Toc10696_WPSOffice_Level3"/>
      <w:bookmarkStart w:id="117" w:name="_Toc32001_WPSOffice_Level3"/>
      <w:bookmarkStart w:id="118" w:name="_Toc31691"/>
      <w:r>
        <w:rPr>
          <w:rStyle w:val="28"/>
          <w:rFonts w:hint="eastAsia" w:ascii="黑体" w:hAnsi="黑体" w:eastAsia="黑体" w:cs="黑体"/>
          <w:sz w:val="21"/>
          <w:szCs w:val="21"/>
        </w:rPr>
        <w:t>图3.2 系统架构图</w:t>
      </w:r>
      <w:bookmarkEnd w:id="111"/>
      <w:bookmarkEnd w:id="112"/>
      <w:bookmarkEnd w:id="113"/>
      <w:bookmarkEnd w:id="114"/>
      <w:bookmarkEnd w:id="115"/>
      <w:bookmarkEnd w:id="116"/>
      <w:bookmarkEnd w:id="117"/>
      <w:bookmarkEnd w:id="118"/>
    </w:p>
    <w:p>
      <w:pPr>
        <w:spacing w:line="360" w:lineRule="auto"/>
        <w:rPr>
          <w:rFonts w:ascii="黑体" w:hAnsi="黑体" w:eastAsia="黑体" w:cs="黑体"/>
          <w:b/>
          <w:bCs/>
          <w:sz w:val="24"/>
          <w:szCs w:val="24"/>
        </w:rPr>
      </w:pPr>
      <w:bookmarkStart w:id="119" w:name="_Toc25291_WPSOffice_Level3"/>
      <w:r>
        <w:rPr>
          <w:rFonts w:hint="eastAsia" w:ascii="黑体" w:hAnsi="黑体" w:eastAsia="黑体" w:cs="黑体"/>
          <w:b/>
          <w:bCs/>
          <w:sz w:val="24"/>
          <w:szCs w:val="24"/>
        </w:rPr>
        <w:t>3.1.2 应用于物流的管理系统设计</w:t>
      </w:r>
      <w:bookmarkEnd w:id="119"/>
    </w:p>
    <w:p>
      <w:pPr>
        <w:spacing w:line="360" w:lineRule="auto"/>
        <w:ind w:firstLine="420"/>
        <w:rPr>
          <w:rFonts w:ascii="宋体" w:hAnsi="宋体" w:cs="宋体"/>
          <w:sz w:val="24"/>
          <w:szCs w:val="24"/>
        </w:rPr>
      </w:pPr>
      <w:r>
        <w:rPr>
          <w:rFonts w:hint="eastAsia" w:ascii="宋体" w:hAnsi="宋体" w:cs="宋体"/>
          <w:sz w:val="24"/>
          <w:szCs w:val="24"/>
        </w:rPr>
        <w:t>为了接管整个运输流程，便于运输过程中的监控，我们以数据平台的实时设备数据为基础设计了一套物流流程管理以及与数据平台对接的解决方案。</w:t>
      </w:r>
    </w:p>
    <w:p>
      <w:pPr>
        <w:spacing w:line="360" w:lineRule="auto"/>
        <w:ind w:firstLine="420"/>
        <w:rPr>
          <w:rFonts w:ascii="宋体" w:hAnsi="宋体" w:cs="宋体"/>
          <w:sz w:val="24"/>
          <w:szCs w:val="24"/>
        </w:rPr>
      </w:pPr>
      <w:r>
        <w:rPr>
          <w:rFonts w:hint="eastAsia" w:ascii="宋体" w:hAnsi="宋体" w:cs="宋体"/>
          <w:sz w:val="24"/>
          <w:szCs w:val="24"/>
        </w:rPr>
        <w:t>解决方案需要完成下订单、订单录入、角色分管、分订单查询等功能。具体方案将包含为以下几点：</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货运公司会根据要运送的货物数量下订单</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运输公司有添加车辆信息的功能，并在有新订单生成时派遣车辆</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箱体公司会根据订单的货物数量提供箱体</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货运公司在箱体与车辆到达时将箱体信息与车辆信息录入订单记录</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货运公司可以查看到自己下的订单下的箱体信息</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运输公司可以查看到自己的车辆运输的箱体信息</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箱体公司可以查看到以上所有箱体信息</w:t>
      </w:r>
    </w:p>
    <w:p>
      <w:pPr>
        <w:spacing w:line="360" w:lineRule="auto"/>
        <w:ind w:firstLine="420"/>
        <w:rPr>
          <w:rFonts w:ascii="宋体" w:hAnsi="宋体" w:cs="宋体"/>
          <w:sz w:val="24"/>
          <w:szCs w:val="24"/>
        </w:rPr>
      </w:pPr>
      <w:r>
        <w:rPr>
          <w:rFonts w:hint="eastAsia" w:ascii="宋体" w:hAnsi="宋体" w:cs="宋体"/>
          <w:sz w:val="24"/>
          <w:szCs w:val="24"/>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pPr>
        <w:spacing w:line="460" w:lineRule="exact"/>
        <w:outlineLvl w:val="1"/>
        <w:rPr>
          <w:rFonts w:ascii="黑体" w:hAnsi="Times New Roman" w:eastAsia="黑体"/>
          <w:b/>
          <w:sz w:val="28"/>
          <w:szCs w:val="28"/>
        </w:rPr>
      </w:pPr>
      <w:bookmarkStart w:id="120" w:name="_Toc11757_WPSOffice_Level2"/>
      <w:r>
        <w:rPr>
          <w:rFonts w:hint="eastAsia" w:ascii="黑体" w:hAnsi="Times New Roman" w:eastAsia="黑体"/>
          <w:b/>
          <w:sz w:val="28"/>
          <w:szCs w:val="28"/>
        </w:rPr>
        <w:t>3.2 智能物流监控系统需求分析</w:t>
      </w:r>
      <w:bookmarkEnd w:id="120"/>
    </w:p>
    <w:p>
      <w:pPr>
        <w:spacing w:line="360" w:lineRule="auto"/>
        <w:rPr>
          <w:rFonts w:ascii="黑体" w:hAnsi="黑体" w:eastAsia="黑体" w:cs="黑体"/>
          <w:b/>
          <w:bCs/>
          <w:sz w:val="24"/>
          <w:szCs w:val="24"/>
        </w:rPr>
      </w:pPr>
      <w:bookmarkStart w:id="121" w:name="_Toc11757_WPSOffice_Level3"/>
      <w:r>
        <w:rPr>
          <w:rFonts w:hint="eastAsia" w:ascii="黑体" w:hAnsi="黑体" w:eastAsia="黑体" w:cs="黑体"/>
          <w:b/>
          <w:bCs/>
          <w:sz w:val="24"/>
          <w:szCs w:val="24"/>
        </w:rPr>
        <w:t>3.2.1 智能物流监控系统需求概述</w:t>
      </w:r>
      <w:bookmarkEnd w:id="121"/>
    </w:p>
    <w:p>
      <w:pPr>
        <w:spacing w:line="360" w:lineRule="auto"/>
        <w:ind w:firstLine="420"/>
        <w:rPr>
          <w:rFonts w:ascii="宋体" w:hAnsi="宋体" w:cs="宋体"/>
          <w:sz w:val="24"/>
          <w:szCs w:val="24"/>
        </w:rPr>
      </w:pPr>
      <w:r>
        <w:rPr>
          <w:rFonts w:hint="eastAsia" w:ascii="宋体" w:hAnsi="宋体" w:cs="宋体"/>
          <w:sz w:val="24"/>
          <w:szCs w:val="24"/>
        </w:rPr>
        <w:t>智能物流监控系统的整体需求</w:t>
      </w:r>
      <w:r>
        <w:rPr>
          <w:rFonts w:ascii="Times New Roman" w:hAnsi="Times New Roman"/>
          <w:sz w:val="24"/>
          <w:szCs w:val="24"/>
          <w:vertAlign w:val="superscript"/>
        </w:rPr>
        <w:t>[15]</w:t>
      </w:r>
      <w:r>
        <w:rPr>
          <w:rFonts w:hint="eastAsia" w:ascii="宋体" w:hAnsi="宋体" w:cs="宋体"/>
          <w:sz w:val="24"/>
          <w:szCs w:val="24"/>
        </w:rPr>
        <w:t>是构建系统帮助完成对于特定物品的物流运输流程的实时监控。</w:t>
      </w:r>
    </w:p>
    <w:p>
      <w:pPr>
        <w:spacing w:line="360" w:lineRule="auto"/>
        <w:ind w:firstLine="420"/>
        <w:rPr>
          <w:rFonts w:ascii="宋体" w:hAnsi="宋体" w:cs="宋体"/>
          <w:sz w:val="24"/>
          <w:szCs w:val="24"/>
        </w:rPr>
      </w:pPr>
      <w:r>
        <w:rPr>
          <w:rFonts w:hint="eastAsia" w:ascii="宋体" w:hAnsi="宋体" w:cs="宋体"/>
          <w:sz w:val="24"/>
          <w:szCs w:val="24"/>
        </w:rPr>
        <w:t>针对本系统的设计特点，考虑的需求与分析主要是几个方面问题的解决。</w:t>
      </w:r>
    </w:p>
    <w:p>
      <w:pPr>
        <w:spacing w:line="360" w:lineRule="auto"/>
        <w:ind w:firstLine="420"/>
        <w:rPr>
          <w:rFonts w:ascii="宋体" w:hAnsi="宋体" w:cs="宋体"/>
          <w:sz w:val="24"/>
          <w:szCs w:val="24"/>
        </w:rPr>
      </w:pPr>
      <w:r>
        <w:rPr>
          <w:rFonts w:hint="eastAsia" w:ascii="宋体" w:hAnsi="宋体" w:cs="宋体"/>
          <w:sz w:val="24"/>
          <w:szCs w:val="24"/>
        </w:rPr>
        <w:t>1、对于用户查看的数据方面，需要是合理组织且保证实时性的。</w:t>
      </w:r>
    </w:p>
    <w:p>
      <w:pPr>
        <w:spacing w:line="360" w:lineRule="auto"/>
        <w:ind w:firstLine="420"/>
        <w:rPr>
          <w:rFonts w:ascii="宋体" w:hAnsi="宋体" w:cs="宋体"/>
          <w:sz w:val="24"/>
          <w:szCs w:val="24"/>
        </w:rPr>
      </w:pPr>
      <w:r>
        <w:rPr>
          <w:rFonts w:hint="eastAsia" w:ascii="宋体" w:hAnsi="宋体" w:cs="宋体"/>
          <w:sz w:val="24"/>
          <w:szCs w:val="24"/>
        </w:rPr>
        <w:t>2、用户添加的信息（包括订单、车辆等），需要是可以配合发挥作用的。</w:t>
      </w:r>
    </w:p>
    <w:p>
      <w:pPr>
        <w:spacing w:line="360" w:lineRule="auto"/>
        <w:ind w:firstLine="420"/>
        <w:rPr>
          <w:rFonts w:ascii="宋体" w:hAnsi="宋体" w:cs="宋体"/>
          <w:sz w:val="24"/>
          <w:szCs w:val="24"/>
        </w:rPr>
      </w:pPr>
      <w:r>
        <w:rPr>
          <w:rFonts w:hint="eastAsia" w:ascii="宋体" w:hAnsi="宋体" w:cs="宋体"/>
          <w:sz w:val="24"/>
          <w:szCs w:val="24"/>
        </w:rPr>
        <w:t>3、需要对用户访问的权限进行控制。</w:t>
      </w:r>
    </w:p>
    <w:p>
      <w:pPr>
        <w:spacing w:line="360" w:lineRule="auto"/>
        <w:ind w:firstLine="420"/>
        <w:rPr>
          <w:rFonts w:ascii="宋体" w:hAnsi="宋体" w:cs="宋体"/>
          <w:sz w:val="24"/>
          <w:szCs w:val="24"/>
        </w:rPr>
      </w:pPr>
      <w:r>
        <w:rPr>
          <w:rFonts w:hint="eastAsia" w:ascii="宋体" w:hAnsi="宋体" w:cs="宋体"/>
          <w:sz w:val="24"/>
          <w:szCs w:val="24"/>
        </w:rPr>
        <w:t>以下的各种细化需求分析，都将是为了完成这些既定问题的解决方案而设计的。</w:t>
      </w:r>
    </w:p>
    <w:p>
      <w:pPr>
        <w:spacing w:line="360" w:lineRule="auto"/>
        <w:rPr>
          <w:rFonts w:ascii="黑体" w:hAnsi="黑体" w:eastAsia="黑体" w:cs="黑体"/>
          <w:b/>
          <w:bCs/>
          <w:sz w:val="24"/>
          <w:szCs w:val="24"/>
        </w:rPr>
      </w:pPr>
      <w:bookmarkStart w:id="122" w:name="_Toc16560_WPSOffice_Level3"/>
      <w:r>
        <w:rPr>
          <w:rFonts w:hint="eastAsia" w:ascii="黑体" w:hAnsi="黑体" w:eastAsia="黑体" w:cs="黑体"/>
          <w:b/>
          <w:bCs/>
          <w:sz w:val="24"/>
          <w:szCs w:val="24"/>
        </w:rPr>
        <w:t>3.2.2 智能物流监控系统的功能需求</w:t>
      </w:r>
      <w:bookmarkEnd w:id="122"/>
    </w:p>
    <w:p>
      <w:pPr>
        <w:spacing w:line="360" w:lineRule="auto"/>
        <w:ind w:firstLine="420"/>
        <w:rPr>
          <w:rFonts w:ascii="宋体" w:hAnsi="宋体" w:cs="宋体"/>
          <w:sz w:val="24"/>
          <w:szCs w:val="24"/>
        </w:rPr>
      </w:pPr>
      <w:r>
        <w:rPr>
          <w:rFonts w:hint="eastAsia" w:ascii="宋体" w:hAnsi="宋体" w:cs="宋体"/>
          <w:sz w:val="24"/>
          <w:szCs w:val="24"/>
        </w:rPr>
        <w:t>系统的使用者有三种：箱体公司、货运公司、运输公司。</w:t>
      </w:r>
    </w:p>
    <w:p>
      <w:pPr>
        <w:pStyle w:val="29"/>
        <w:rPr>
          <w:rFonts w:ascii="黑体" w:hAnsi="黑体" w:eastAsia="黑体" w:cs="黑体"/>
          <w:sz w:val="21"/>
          <w:szCs w:val="21"/>
        </w:rPr>
      </w:pPr>
      <w:bookmarkStart w:id="123" w:name="_Toc30208_WPSOffice_Level3"/>
      <w:bookmarkStart w:id="124" w:name="_Toc25468_WPSOffice_Level3"/>
      <w:bookmarkStart w:id="125" w:name="_Toc10351"/>
      <w:bookmarkStart w:id="126" w:name="_Toc1094"/>
      <w:bookmarkStart w:id="127" w:name="_Toc27054_WPSOffice_Level3"/>
      <w:bookmarkStart w:id="128" w:name="_Toc14965_WPSOffice_Level3"/>
      <w:bookmarkStart w:id="129" w:name="_Toc19057_WPSOffice_Level3"/>
      <w:bookmarkStart w:id="130" w:name="_Toc24945_WPSOffice_Level3"/>
      <w:bookmarkStart w:id="131" w:name="_Toc1097"/>
      <w:r>
        <w:rPr>
          <w:rFonts w:hint="eastAsia" w:ascii="黑体" w:hAnsi="黑体" w:eastAsia="黑体" w:cs="黑体"/>
          <w:sz w:val="21"/>
          <w:szCs w:val="21"/>
        </w:rPr>
        <w:t>表3.1 系统角色</w:t>
      </w:r>
      <w:bookmarkEnd w:id="123"/>
      <w:bookmarkEnd w:id="124"/>
      <w:bookmarkEnd w:id="125"/>
      <w:bookmarkEnd w:id="126"/>
      <w:bookmarkEnd w:id="127"/>
      <w:bookmarkEnd w:id="128"/>
      <w:bookmarkEnd w:id="129"/>
      <w:bookmarkEnd w:id="130"/>
      <w:bookmarkEnd w:id="131"/>
    </w:p>
    <w:tbl>
      <w:tblPr>
        <w:tblStyle w:val="19"/>
        <w:tblW w:w="5220" w:type="dxa"/>
        <w:tblInd w:w="10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宋体" w:hAnsi="宋体" w:cs="宋体"/>
                <w:b/>
                <w:bCs/>
                <w:sz w:val="24"/>
                <w:szCs w:val="24"/>
              </w:rPr>
            </w:pPr>
            <w:r>
              <w:rPr>
                <w:rFonts w:hint="eastAsia" w:ascii="宋体" w:hAnsi="宋体" w:cs="宋体"/>
                <w:b/>
                <w:bCs/>
                <w:sz w:val="24"/>
                <w:szCs w:val="24"/>
              </w:rPr>
              <w:t>角色（参与者）</w:t>
            </w:r>
          </w:p>
        </w:tc>
        <w:tc>
          <w:tcPr>
            <w:tcW w:w="2619" w:type="dxa"/>
          </w:tcPr>
          <w:p>
            <w:pPr>
              <w:jc w:val="center"/>
              <w:rPr>
                <w:rFonts w:ascii="宋体" w:hAnsi="宋体" w:cs="宋体"/>
                <w:b/>
                <w:bCs/>
                <w:sz w:val="24"/>
                <w:szCs w:val="24"/>
              </w:rPr>
            </w:pPr>
            <w:r>
              <w:rPr>
                <w:rFonts w:hint="eastAsia" w:ascii="宋体" w:hAnsi="宋体" w:cs="宋体"/>
                <w:b/>
                <w:bCs/>
                <w:sz w:val="24"/>
                <w:szCs w:val="24"/>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宋体" w:hAnsi="宋体" w:cs="宋体"/>
                <w:sz w:val="24"/>
                <w:szCs w:val="24"/>
              </w:rPr>
            </w:pPr>
            <w:r>
              <w:rPr>
                <w:rFonts w:hint="eastAsia" w:ascii="宋体" w:hAnsi="宋体" w:cs="宋体"/>
                <w:sz w:val="24"/>
                <w:szCs w:val="24"/>
              </w:rPr>
              <w:t>箱体公司</w:t>
            </w:r>
          </w:p>
        </w:tc>
        <w:tc>
          <w:tcPr>
            <w:tcW w:w="2619" w:type="dxa"/>
          </w:tcPr>
          <w:p>
            <w:pPr>
              <w:jc w:val="center"/>
              <w:rPr>
                <w:rFonts w:ascii="宋体" w:hAnsi="宋体" w:cs="宋体"/>
                <w:sz w:val="24"/>
                <w:szCs w:val="24"/>
              </w:rPr>
            </w:pPr>
            <w:r>
              <w:rPr>
                <w:rFonts w:hint="eastAsia" w:ascii="宋体" w:hAnsi="宋体" w:cs="宋体"/>
                <w:sz w:val="24"/>
                <w:szCs w:val="24"/>
              </w:rPr>
              <w:t>数据查看与用户管理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宋体" w:hAnsi="宋体" w:cs="宋体"/>
                <w:sz w:val="24"/>
                <w:szCs w:val="24"/>
              </w:rPr>
            </w:pPr>
            <w:r>
              <w:rPr>
                <w:rFonts w:hint="eastAsia" w:ascii="宋体" w:hAnsi="宋体" w:cs="宋体"/>
                <w:sz w:val="24"/>
                <w:szCs w:val="24"/>
              </w:rPr>
              <w:t>货运公司</w:t>
            </w:r>
          </w:p>
        </w:tc>
        <w:tc>
          <w:tcPr>
            <w:tcW w:w="2619" w:type="dxa"/>
          </w:tcPr>
          <w:p>
            <w:pPr>
              <w:jc w:val="center"/>
              <w:rPr>
                <w:rFonts w:ascii="宋体" w:hAnsi="宋体" w:cs="宋体"/>
                <w:sz w:val="24"/>
                <w:szCs w:val="24"/>
              </w:rPr>
            </w:pPr>
            <w:r>
              <w:rPr>
                <w:rFonts w:hint="eastAsia" w:ascii="宋体" w:hAnsi="宋体" w:cs="宋体"/>
                <w:sz w:val="24"/>
                <w:szCs w:val="24"/>
              </w:rPr>
              <w:t>订单与数据查看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2601" w:type="dxa"/>
          </w:tcPr>
          <w:p>
            <w:pPr>
              <w:jc w:val="center"/>
              <w:rPr>
                <w:rFonts w:ascii="宋体" w:hAnsi="宋体" w:cs="宋体"/>
                <w:sz w:val="24"/>
                <w:szCs w:val="24"/>
              </w:rPr>
            </w:pPr>
            <w:r>
              <w:rPr>
                <w:rFonts w:hint="eastAsia" w:ascii="宋体" w:hAnsi="宋体" w:cs="宋体"/>
                <w:sz w:val="24"/>
                <w:szCs w:val="24"/>
              </w:rPr>
              <w:t>运输公司</w:t>
            </w:r>
          </w:p>
        </w:tc>
        <w:tc>
          <w:tcPr>
            <w:tcW w:w="2619" w:type="dxa"/>
          </w:tcPr>
          <w:p>
            <w:pPr>
              <w:jc w:val="center"/>
              <w:rPr>
                <w:rFonts w:ascii="宋体" w:hAnsi="宋体" w:cs="宋体"/>
                <w:sz w:val="24"/>
                <w:szCs w:val="24"/>
              </w:rPr>
            </w:pPr>
            <w:r>
              <w:rPr>
                <w:rFonts w:hint="eastAsia" w:ascii="宋体" w:hAnsi="宋体" w:cs="宋体"/>
                <w:sz w:val="24"/>
                <w:szCs w:val="24"/>
              </w:rPr>
              <w:t>车辆管理与数据查看</w:t>
            </w:r>
          </w:p>
        </w:tc>
      </w:tr>
    </w:tbl>
    <w:p>
      <w:pPr>
        <w:ind w:firstLine="420"/>
        <w:rPr>
          <w:rFonts w:ascii="宋体" w:hAnsi="宋体" w:cs="宋体"/>
          <w:sz w:val="24"/>
          <w:szCs w:val="24"/>
        </w:rPr>
      </w:pPr>
    </w:p>
    <w:p>
      <w:pPr>
        <w:spacing w:line="360" w:lineRule="auto"/>
        <w:ind w:firstLine="420"/>
        <w:rPr>
          <w:rFonts w:ascii="宋体" w:hAnsi="宋体" w:cs="宋体"/>
          <w:sz w:val="24"/>
          <w:szCs w:val="24"/>
        </w:rPr>
      </w:pPr>
      <w:r>
        <w:rPr>
          <w:rFonts w:hint="eastAsia" w:ascii="宋体" w:hAnsi="宋体" w:cs="宋体"/>
          <w:sz w:val="24"/>
          <w:szCs w:val="24"/>
        </w:rPr>
        <w:t>箱体公司相当于系统的管理员角色，它应该有使用系统的最高权限。箱体公司的功能需求的用例图如下：</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5"/>
                    <a:stretch>
                      <a:fillRect/>
                    </a:stretch>
                  </pic:blipFill>
                  <pic:spPr>
                    <a:xfrm>
                      <a:off x="0" y="0"/>
                      <a:ext cx="5264785" cy="6886575"/>
                    </a:xfrm>
                    <a:prstGeom prst="rect">
                      <a:avLst/>
                    </a:prstGeom>
                  </pic:spPr>
                </pic:pic>
              </a:graphicData>
            </a:graphic>
          </wp:inline>
        </w:drawing>
      </w:r>
    </w:p>
    <w:p>
      <w:pPr>
        <w:pStyle w:val="27"/>
        <w:rPr>
          <w:rStyle w:val="28"/>
        </w:rPr>
      </w:pPr>
      <w:bookmarkStart w:id="132" w:name="_Toc3628"/>
      <w:bookmarkStart w:id="133" w:name="_Toc1924"/>
      <w:bookmarkStart w:id="134" w:name="_Toc20181_WPSOffice_Level3"/>
      <w:bookmarkStart w:id="135" w:name="_Toc23810"/>
      <w:bookmarkStart w:id="136" w:name="_Toc19685_WPSOffice_Level3"/>
      <w:bookmarkStart w:id="137" w:name="_Toc351_WPSOffice_Level3"/>
      <w:bookmarkStart w:id="138" w:name="_Toc38_WPSOffice_Level3"/>
      <w:bookmarkStart w:id="139" w:name="_Toc7739"/>
      <w:r>
        <w:rPr>
          <w:rStyle w:val="28"/>
          <w:rFonts w:hint="eastAsia" w:ascii="黑体" w:hAnsi="黑体" w:eastAsia="黑体" w:cs="黑体"/>
          <w:sz w:val="21"/>
          <w:szCs w:val="21"/>
        </w:rPr>
        <w:t>图3.3 箱体公司用例图</w:t>
      </w:r>
      <w:bookmarkEnd w:id="132"/>
      <w:bookmarkEnd w:id="133"/>
      <w:bookmarkEnd w:id="134"/>
      <w:bookmarkEnd w:id="135"/>
      <w:bookmarkEnd w:id="136"/>
      <w:bookmarkEnd w:id="137"/>
      <w:bookmarkEnd w:id="138"/>
      <w:bookmarkEnd w:id="139"/>
    </w:p>
    <w:p>
      <w:pPr>
        <w:spacing w:line="360" w:lineRule="auto"/>
        <w:ind w:firstLine="420"/>
        <w:rPr>
          <w:rFonts w:ascii="宋体" w:hAnsi="宋体" w:cs="宋体"/>
          <w:sz w:val="24"/>
          <w:szCs w:val="24"/>
        </w:rPr>
      </w:pPr>
      <w:r>
        <w:rPr>
          <w:rFonts w:hint="eastAsia" w:ascii="宋体" w:hAnsi="宋体" w:cs="宋体"/>
          <w:sz w:val="24"/>
          <w:szCs w:val="24"/>
        </w:rPr>
        <w:t>货运公司属于系统的普通用户，只能在自己被允许的范围内使用系统，它需要完成订单的生成与完善、查看权限内的设备数据。货运公司的功能需求的用例图如下：</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16"/>
                    <a:stretch>
                      <a:fillRect/>
                    </a:stretch>
                  </pic:blipFill>
                  <pic:spPr>
                    <a:xfrm>
                      <a:off x="0" y="0"/>
                      <a:ext cx="5270500" cy="7274560"/>
                    </a:xfrm>
                    <a:prstGeom prst="rect">
                      <a:avLst/>
                    </a:prstGeom>
                  </pic:spPr>
                </pic:pic>
              </a:graphicData>
            </a:graphic>
          </wp:inline>
        </w:drawing>
      </w:r>
    </w:p>
    <w:p>
      <w:pPr>
        <w:pStyle w:val="27"/>
        <w:rPr>
          <w:rFonts w:ascii="宋体" w:hAnsi="宋体"/>
          <w:szCs w:val="24"/>
        </w:rPr>
      </w:pPr>
      <w:bookmarkStart w:id="140" w:name="_Toc3542"/>
      <w:bookmarkStart w:id="141" w:name="_Toc32473_WPSOffice_Level3"/>
      <w:bookmarkStart w:id="142" w:name="_Toc24334"/>
      <w:bookmarkStart w:id="143" w:name="_Toc29982_WPSOffice_Level3"/>
      <w:bookmarkStart w:id="144" w:name="_Toc9142_WPSOffice_Level3"/>
      <w:bookmarkStart w:id="145" w:name="_Toc2958_WPSOffice_Level3"/>
      <w:bookmarkStart w:id="146" w:name="_Toc26531"/>
      <w:r>
        <w:rPr>
          <w:rStyle w:val="28"/>
          <w:rFonts w:hint="eastAsia" w:ascii="黑体" w:hAnsi="黑体" w:eastAsia="黑体" w:cs="黑体"/>
          <w:sz w:val="21"/>
          <w:szCs w:val="21"/>
        </w:rPr>
        <w:t>图3.4 货运公司用例图</w:t>
      </w:r>
      <w:bookmarkEnd w:id="140"/>
      <w:bookmarkEnd w:id="141"/>
      <w:bookmarkEnd w:id="142"/>
      <w:bookmarkEnd w:id="143"/>
      <w:bookmarkEnd w:id="144"/>
      <w:bookmarkEnd w:id="145"/>
      <w:bookmarkEnd w:id="146"/>
    </w:p>
    <w:p>
      <w:pPr>
        <w:spacing w:line="360" w:lineRule="auto"/>
        <w:ind w:firstLine="420"/>
        <w:rPr>
          <w:rFonts w:ascii="宋体" w:hAnsi="宋体" w:cs="宋体"/>
          <w:sz w:val="24"/>
          <w:szCs w:val="24"/>
        </w:rPr>
      </w:pPr>
      <w:r>
        <w:rPr>
          <w:rFonts w:hint="eastAsia" w:ascii="宋体" w:hAnsi="宋体" w:cs="宋体"/>
          <w:sz w:val="24"/>
          <w:szCs w:val="24"/>
        </w:rPr>
        <w:t>运输公司属于系统的普通用户，只能在自己被允许的范围内使用系统，它需要完成运输车辆的添加、查看权限内的设备数据。货运公司的功能需求的用例图如下：</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17"/>
                    <a:stretch>
                      <a:fillRect/>
                    </a:stretch>
                  </pic:blipFill>
                  <pic:spPr>
                    <a:xfrm>
                      <a:off x="0" y="0"/>
                      <a:ext cx="5270500" cy="7773670"/>
                    </a:xfrm>
                    <a:prstGeom prst="rect">
                      <a:avLst/>
                    </a:prstGeom>
                  </pic:spPr>
                </pic:pic>
              </a:graphicData>
            </a:graphic>
          </wp:inline>
        </w:drawing>
      </w:r>
    </w:p>
    <w:p>
      <w:pPr>
        <w:pStyle w:val="27"/>
        <w:rPr>
          <w:rFonts w:ascii="宋体" w:hAnsi="宋体"/>
          <w:szCs w:val="24"/>
        </w:rPr>
      </w:pPr>
      <w:bookmarkStart w:id="147" w:name="_Toc17765"/>
      <w:bookmarkStart w:id="148" w:name="_Toc15060_WPSOffice_Level3"/>
      <w:bookmarkStart w:id="149" w:name="_Toc29356"/>
      <w:bookmarkStart w:id="150" w:name="_Toc16840_WPSOffice_Level3"/>
      <w:bookmarkStart w:id="151" w:name="_Toc9728_WPSOffice_Level3"/>
      <w:bookmarkStart w:id="152" w:name="_Toc13165_WPSOffice_Level3"/>
      <w:bookmarkStart w:id="153" w:name="_Toc758"/>
      <w:r>
        <w:rPr>
          <w:rStyle w:val="28"/>
          <w:rFonts w:hint="eastAsia" w:ascii="黑体" w:hAnsi="黑体" w:eastAsia="黑体" w:cs="黑体"/>
          <w:sz w:val="21"/>
          <w:szCs w:val="21"/>
        </w:rPr>
        <w:t>图3.5 运输公司用例图</w:t>
      </w:r>
      <w:bookmarkEnd w:id="147"/>
      <w:bookmarkEnd w:id="148"/>
      <w:bookmarkEnd w:id="149"/>
      <w:bookmarkEnd w:id="150"/>
      <w:bookmarkEnd w:id="151"/>
      <w:bookmarkEnd w:id="152"/>
      <w:bookmarkEnd w:id="153"/>
    </w:p>
    <w:p>
      <w:pPr>
        <w:spacing w:line="360" w:lineRule="auto"/>
        <w:ind w:firstLine="420"/>
        <w:rPr>
          <w:rFonts w:ascii="宋体" w:hAnsi="宋体" w:cs="宋体"/>
          <w:sz w:val="24"/>
          <w:szCs w:val="24"/>
        </w:rPr>
      </w:pPr>
      <w:r>
        <w:rPr>
          <w:rFonts w:hint="eastAsia" w:ascii="宋体" w:hAnsi="宋体" w:cs="宋体"/>
          <w:sz w:val="24"/>
          <w:szCs w:val="24"/>
        </w:rPr>
        <w:t>针对三种用户以上的各个用例，功能点的用例描述如下：</w:t>
      </w:r>
    </w:p>
    <w:p>
      <w:pPr>
        <w:pStyle w:val="29"/>
        <w:rPr>
          <w:rFonts w:ascii="黑体" w:hAnsi="黑体" w:eastAsia="黑体" w:cs="黑体"/>
          <w:sz w:val="21"/>
          <w:szCs w:val="21"/>
        </w:rPr>
      </w:pPr>
      <w:bookmarkStart w:id="154" w:name="_Toc11178"/>
      <w:bookmarkStart w:id="155" w:name="_Toc6169"/>
      <w:bookmarkStart w:id="156" w:name="_Toc31429"/>
      <w:bookmarkStart w:id="157" w:name="_Toc11333_WPSOffice_Level3"/>
      <w:bookmarkStart w:id="158" w:name="_Toc9083_WPSOffice_Level3"/>
      <w:bookmarkStart w:id="159" w:name="_Toc13818_WPSOffice_Level3"/>
      <w:bookmarkStart w:id="160" w:name="_Toc8182_WPSOffice_Level3"/>
      <w:bookmarkStart w:id="161" w:name="_Toc26400_WPSOffice_Level3"/>
      <w:bookmarkStart w:id="162" w:name="_Toc7035_WPSOffice_Level3"/>
      <w:bookmarkStart w:id="163" w:name="_Toc18600"/>
      <w:r>
        <w:rPr>
          <w:rFonts w:hint="eastAsia" w:ascii="黑体" w:hAnsi="黑体" w:eastAsia="黑体" w:cs="黑体"/>
          <w:sz w:val="21"/>
          <w:szCs w:val="21"/>
        </w:rPr>
        <w:t>表3.2 账号注册用例描述</w:t>
      </w:r>
      <w:bookmarkEnd w:id="154"/>
      <w:bookmarkEnd w:id="155"/>
      <w:bookmarkEnd w:id="156"/>
      <w:bookmarkEnd w:id="157"/>
      <w:bookmarkEnd w:id="158"/>
      <w:bookmarkEnd w:id="159"/>
      <w:bookmarkEnd w:id="160"/>
      <w:bookmarkEnd w:id="161"/>
      <w:bookmarkEnd w:id="162"/>
      <w:bookmarkEnd w:id="16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箱体公司注册的是管理员账号，货运公司与运输公司注册的是普通账号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用户已经进入相应的注册页面，且箱体公司账号注册是在拥有APIKey的情况下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返回结果是“注册成功”并附带添加的数据</w:t>
            </w:r>
          </w:p>
        </w:tc>
      </w:tr>
    </w:tbl>
    <w:p>
      <w:pPr>
        <w:rPr>
          <w:rFonts w:ascii="宋体" w:hAnsi="宋体" w:cs="宋体"/>
          <w:sz w:val="24"/>
          <w:szCs w:val="24"/>
        </w:rPr>
      </w:pPr>
    </w:p>
    <w:p>
      <w:pPr>
        <w:pStyle w:val="29"/>
        <w:rPr>
          <w:rFonts w:ascii="黑体" w:hAnsi="黑体" w:eastAsia="黑体" w:cs="黑体"/>
          <w:sz w:val="21"/>
          <w:szCs w:val="21"/>
        </w:rPr>
      </w:pPr>
      <w:bookmarkStart w:id="164" w:name="_Toc7558"/>
      <w:bookmarkStart w:id="165" w:name="_Toc20912_WPSOffice_Level3"/>
      <w:bookmarkStart w:id="166" w:name="_Toc16732_WPSOffice_Level3"/>
      <w:bookmarkStart w:id="167" w:name="_Toc30471"/>
      <w:bookmarkStart w:id="168" w:name="_Toc18083_WPSOffice_Level3"/>
      <w:bookmarkStart w:id="169" w:name="_Toc15454_WPSOffice_Level3"/>
      <w:bookmarkStart w:id="170" w:name="_Toc32755_WPSOffice_Level3"/>
      <w:bookmarkStart w:id="171" w:name="_Toc19071_WPSOffice_Level3"/>
      <w:bookmarkStart w:id="172" w:name="_Toc30200"/>
      <w:r>
        <w:rPr>
          <w:rFonts w:hint="eastAsia" w:ascii="黑体" w:hAnsi="黑体" w:eastAsia="黑体" w:cs="黑体"/>
          <w:sz w:val="21"/>
          <w:szCs w:val="21"/>
        </w:rPr>
        <w:t>表3.3 账号登录用例描述</w:t>
      </w:r>
      <w:bookmarkEnd w:id="164"/>
      <w:bookmarkEnd w:id="165"/>
      <w:bookmarkEnd w:id="166"/>
      <w:bookmarkEnd w:id="167"/>
      <w:bookmarkEnd w:id="168"/>
      <w:bookmarkEnd w:id="169"/>
      <w:bookmarkEnd w:id="170"/>
      <w:bookmarkEnd w:id="171"/>
      <w:bookmarkEnd w:id="17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箱体公司登录管理员账号，货运公司与运输公司登录普通账号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用户已经进入相应的登录页面，且账号已经过上一步的注册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返回结果是“登录成功”并附带登录的账号信息</w:t>
            </w:r>
          </w:p>
        </w:tc>
      </w:tr>
    </w:tbl>
    <w:p>
      <w:pPr>
        <w:pStyle w:val="29"/>
        <w:rPr>
          <w:rFonts w:ascii="黑体" w:hAnsi="黑体" w:eastAsia="黑体" w:cs="黑体"/>
          <w:sz w:val="21"/>
          <w:szCs w:val="21"/>
        </w:rPr>
      </w:pPr>
      <w:bookmarkStart w:id="173" w:name="_Toc14008_WPSOffice_Level3"/>
      <w:bookmarkStart w:id="174" w:name="_Toc26815"/>
      <w:bookmarkStart w:id="175" w:name="_Toc5310_WPSOffice_Level3"/>
      <w:bookmarkStart w:id="176" w:name="_Toc3634"/>
      <w:bookmarkStart w:id="177" w:name="_Toc333_WPSOffice_Level3"/>
      <w:bookmarkStart w:id="178" w:name="_Toc30720_WPSOffice_Level3"/>
      <w:bookmarkStart w:id="179" w:name="_Toc17492_WPSOffice_Level3"/>
      <w:bookmarkStart w:id="180" w:name="_Toc13659_WPSOffice_Level3"/>
      <w:bookmarkStart w:id="181" w:name="_Toc25391"/>
      <w:r>
        <w:rPr>
          <w:rFonts w:hint="eastAsia" w:ascii="黑体" w:hAnsi="黑体" w:eastAsia="黑体" w:cs="黑体"/>
          <w:sz w:val="21"/>
          <w:szCs w:val="21"/>
        </w:rPr>
        <w:t>表3.4 账号获取信息用例描述</w:t>
      </w:r>
      <w:bookmarkEnd w:id="173"/>
      <w:bookmarkEnd w:id="174"/>
      <w:bookmarkEnd w:id="175"/>
      <w:bookmarkEnd w:id="176"/>
      <w:bookmarkEnd w:id="177"/>
      <w:bookmarkEnd w:id="178"/>
      <w:bookmarkEnd w:id="179"/>
      <w:bookmarkEnd w:id="180"/>
      <w:bookmarkEnd w:id="18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账号获取信息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箱体公司获取的是管理员账号信息，且有权限查看普通账号信息。货运公司与运输公司获取的是普通账号信息，无权限查看管理员账号信息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返回结果是相应信息</w:t>
            </w:r>
          </w:p>
        </w:tc>
      </w:tr>
    </w:tbl>
    <w:p>
      <w:pPr>
        <w:pStyle w:val="29"/>
        <w:rPr>
          <w:rFonts w:ascii="黑体" w:hAnsi="黑体" w:eastAsia="黑体" w:cs="黑体"/>
          <w:sz w:val="21"/>
          <w:szCs w:val="21"/>
        </w:rPr>
      </w:pPr>
      <w:bookmarkStart w:id="182" w:name="_Toc32455"/>
      <w:bookmarkStart w:id="183" w:name="_Toc3807"/>
      <w:bookmarkStart w:id="184" w:name="_Toc4095_WPSOffice_Level3"/>
      <w:bookmarkStart w:id="185" w:name="_Toc25552_WPSOffice_Level3"/>
      <w:bookmarkStart w:id="186" w:name="_Toc15410_WPSOffice_Level3"/>
      <w:bookmarkStart w:id="187" w:name="_Toc12664_WPSOffice_Level3"/>
      <w:bookmarkStart w:id="188" w:name="_Toc8275_WPSOffice_Level3"/>
      <w:bookmarkStart w:id="189" w:name="_Toc17593_WPSOffice_Level3"/>
      <w:bookmarkStart w:id="190" w:name="_Toc20171"/>
      <w:r>
        <w:rPr>
          <w:rFonts w:hint="eastAsia" w:ascii="黑体" w:hAnsi="黑体" w:eastAsia="黑体" w:cs="黑体"/>
          <w:sz w:val="21"/>
          <w:szCs w:val="21"/>
        </w:rPr>
        <w:t>表3.5 添加普通账号用例描述</w:t>
      </w:r>
      <w:bookmarkEnd w:id="182"/>
      <w:bookmarkEnd w:id="183"/>
      <w:bookmarkEnd w:id="184"/>
      <w:bookmarkEnd w:id="185"/>
      <w:bookmarkEnd w:id="186"/>
      <w:bookmarkEnd w:id="187"/>
      <w:bookmarkEnd w:id="188"/>
      <w:bookmarkEnd w:id="189"/>
      <w:bookmarkEnd w:id="19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添加普通账号</w:t>
            </w:r>
          </w:p>
        </w:tc>
      </w:tr>
      <w:tr>
        <w:tblPrEx>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箱体公司拥有后台添加普通账号的权限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返回结果是“添加成功”并附带添加的账号信息</w:t>
            </w:r>
          </w:p>
        </w:tc>
      </w:tr>
    </w:tbl>
    <w:p>
      <w:pPr>
        <w:pStyle w:val="29"/>
        <w:rPr>
          <w:rFonts w:ascii="黑体" w:hAnsi="黑体" w:eastAsia="黑体" w:cs="黑体"/>
          <w:sz w:val="21"/>
          <w:szCs w:val="21"/>
        </w:rPr>
      </w:pPr>
      <w:bookmarkStart w:id="191" w:name="_Toc21742"/>
      <w:bookmarkStart w:id="192" w:name="_Toc31217_WPSOffice_Level3"/>
      <w:bookmarkStart w:id="193" w:name="_Toc29256_WPSOffice_Level3"/>
      <w:bookmarkStart w:id="194" w:name="_Toc2223_WPSOffice_Level3"/>
      <w:bookmarkStart w:id="195" w:name="_Toc1691"/>
      <w:bookmarkStart w:id="196" w:name="_Toc8997_WPSOffice_Level3"/>
      <w:bookmarkStart w:id="197" w:name="_Toc20447_WPSOffice_Level3"/>
      <w:bookmarkStart w:id="198" w:name="_Toc16316_WPSOffice_Level3"/>
      <w:bookmarkStart w:id="199" w:name="_Toc31267"/>
      <w:r>
        <w:rPr>
          <w:rFonts w:hint="eastAsia" w:ascii="黑体" w:hAnsi="黑体" w:eastAsia="黑体" w:cs="黑体"/>
          <w:sz w:val="21"/>
          <w:szCs w:val="21"/>
        </w:rPr>
        <w:t>表3.6 删除普通账号用例描述</w:t>
      </w:r>
      <w:bookmarkEnd w:id="191"/>
      <w:bookmarkEnd w:id="192"/>
      <w:bookmarkEnd w:id="193"/>
      <w:bookmarkEnd w:id="194"/>
      <w:bookmarkEnd w:id="195"/>
      <w:bookmarkEnd w:id="196"/>
      <w:bookmarkEnd w:id="197"/>
      <w:bookmarkEnd w:id="198"/>
      <w:bookmarkEnd w:id="19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删除普通账号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箱体公司拥有后台删除普通账号的权限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返回结果是“删除成功”</w:t>
            </w:r>
          </w:p>
        </w:tc>
      </w:tr>
    </w:tbl>
    <w:p>
      <w:pPr>
        <w:pStyle w:val="29"/>
        <w:rPr>
          <w:rFonts w:ascii="黑体" w:hAnsi="黑体" w:eastAsia="黑体" w:cs="黑体"/>
          <w:sz w:val="21"/>
          <w:szCs w:val="21"/>
        </w:rPr>
      </w:pPr>
      <w:bookmarkStart w:id="200" w:name="_Toc25956_WPSOffice_Level3"/>
      <w:bookmarkStart w:id="201" w:name="_Toc3391"/>
      <w:bookmarkStart w:id="202" w:name="_Toc20606_WPSOffice_Level3"/>
      <w:bookmarkStart w:id="203" w:name="_Toc19379"/>
      <w:bookmarkStart w:id="204" w:name="_Toc30779_WPSOffice_Level3"/>
      <w:bookmarkStart w:id="205" w:name="_Toc2645_WPSOffice_Level3"/>
      <w:bookmarkStart w:id="206" w:name="_Toc31189_WPSOffice_Level3"/>
      <w:bookmarkStart w:id="207" w:name="_Toc18577_WPSOffice_Level3"/>
      <w:bookmarkStart w:id="208" w:name="_Toc21958"/>
      <w:r>
        <w:rPr>
          <w:rFonts w:hint="eastAsia" w:ascii="黑体" w:hAnsi="黑体" w:eastAsia="黑体" w:cs="黑体"/>
          <w:sz w:val="21"/>
          <w:szCs w:val="21"/>
        </w:rPr>
        <w:t>表3.7 账查看所有设备用例描述</w:t>
      </w:r>
      <w:bookmarkEnd w:id="200"/>
      <w:bookmarkEnd w:id="201"/>
      <w:bookmarkEnd w:id="202"/>
      <w:bookmarkEnd w:id="203"/>
      <w:bookmarkEnd w:id="204"/>
      <w:bookmarkEnd w:id="205"/>
      <w:bookmarkEnd w:id="206"/>
      <w:bookmarkEnd w:id="207"/>
      <w:bookmarkEnd w:id="20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查看所有设备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箱体公司可以查看所有的设备信息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箱体公司已登录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返回结果是所有设备列表</w:t>
            </w:r>
          </w:p>
        </w:tc>
      </w:tr>
    </w:tbl>
    <w:p>
      <w:pPr>
        <w:pStyle w:val="29"/>
        <w:rPr>
          <w:rFonts w:ascii="黑体" w:hAnsi="黑体" w:eastAsia="黑体" w:cs="黑体"/>
          <w:sz w:val="21"/>
          <w:szCs w:val="21"/>
        </w:rPr>
      </w:pPr>
      <w:bookmarkStart w:id="209" w:name="_Toc12012_WPSOffice_Level3"/>
      <w:bookmarkStart w:id="210" w:name="_Toc4595_WPSOffice_Level3"/>
      <w:bookmarkStart w:id="211" w:name="_Toc27450"/>
      <w:bookmarkStart w:id="212" w:name="_Toc28280_WPSOffice_Level3"/>
      <w:bookmarkStart w:id="213" w:name="_Toc26857"/>
      <w:bookmarkStart w:id="214" w:name="_Toc7373_WPSOffice_Level3"/>
      <w:bookmarkStart w:id="215" w:name="_Toc2195_WPSOffice_Level3"/>
      <w:bookmarkStart w:id="216" w:name="_Toc8425_WPSOffice_Level3"/>
      <w:bookmarkStart w:id="217" w:name="_Toc29002"/>
      <w:r>
        <w:rPr>
          <w:rFonts w:hint="eastAsia" w:ascii="黑体" w:hAnsi="黑体" w:eastAsia="黑体" w:cs="黑体"/>
          <w:sz w:val="21"/>
          <w:szCs w:val="21"/>
        </w:rPr>
        <w:t>表3.8 查看设备具体信息用例描述</w:t>
      </w:r>
      <w:bookmarkEnd w:id="209"/>
      <w:bookmarkEnd w:id="210"/>
      <w:bookmarkEnd w:id="211"/>
      <w:bookmarkEnd w:id="212"/>
      <w:bookmarkEnd w:id="213"/>
      <w:bookmarkEnd w:id="214"/>
      <w:bookmarkEnd w:id="215"/>
      <w:bookmarkEnd w:id="216"/>
      <w:bookmarkEnd w:id="21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查看设备具体信息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箱体公司可以查看所有设备的具体信息，货运公司只能查看自己订单下的设备信息，运输公司只能查看自己车辆关联的设备信息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返回结果是设备信息</w:t>
            </w:r>
          </w:p>
        </w:tc>
      </w:tr>
    </w:tbl>
    <w:p>
      <w:pPr>
        <w:pStyle w:val="29"/>
        <w:rPr>
          <w:rFonts w:ascii="黑体" w:hAnsi="黑体" w:eastAsia="黑体" w:cs="黑体"/>
          <w:sz w:val="21"/>
          <w:szCs w:val="21"/>
        </w:rPr>
      </w:pPr>
      <w:bookmarkStart w:id="218" w:name="_Toc10844_WPSOffice_Level3"/>
      <w:bookmarkStart w:id="219" w:name="_Toc2369"/>
      <w:bookmarkStart w:id="220" w:name="_Toc1324"/>
      <w:bookmarkStart w:id="221" w:name="_Toc240_WPSOffice_Level3"/>
      <w:bookmarkStart w:id="222" w:name="_Toc27682_WPSOffice_Level3"/>
      <w:bookmarkStart w:id="223" w:name="_Toc22328_WPSOffice_Level3"/>
      <w:bookmarkStart w:id="224" w:name="_Toc21291_WPSOffice_Level3"/>
      <w:bookmarkStart w:id="225" w:name="_Toc24072_WPSOffice_Level3"/>
      <w:bookmarkStart w:id="226" w:name="_Toc32034"/>
      <w:r>
        <w:rPr>
          <w:rFonts w:hint="eastAsia" w:ascii="黑体" w:hAnsi="黑体" w:eastAsia="黑体" w:cs="黑体"/>
          <w:sz w:val="21"/>
          <w:szCs w:val="21"/>
        </w:rPr>
        <w:t>表3.9 查看数据流用例描述</w:t>
      </w:r>
      <w:bookmarkEnd w:id="218"/>
      <w:bookmarkEnd w:id="219"/>
      <w:bookmarkEnd w:id="220"/>
      <w:bookmarkEnd w:id="221"/>
      <w:bookmarkEnd w:id="222"/>
      <w:bookmarkEnd w:id="223"/>
      <w:bookmarkEnd w:id="224"/>
      <w:bookmarkEnd w:id="225"/>
      <w:bookmarkEnd w:id="22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查看数据流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箱体公司可以查看所有设备的数据流，货运公司只能查看自己订单下的数据流，运输公司只能查看自己车辆关联的数据流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返回结果是数据流信息</w:t>
            </w:r>
          </w:p>
        </w:tc>
      </w:tr>
    </w:tbl>
    <w:p>
      <w:pPr>
        <w:pStyle w:val="29"/>
        <w:rPr>
          <w:rFonts w:ascii="黑体" w:hAnsi="黑体" w:eastAsia="黑体" w:cs="黑体"/>
          <w:sz w:val="21"/>
          <w:szCs w:val="21"/>
        </w:rPr>
      </w:pPr>
      <w:bookmarkStart w:id="227" w:name="_Toc7729"/>
      <w:bookmarkStart w:id="228" w:name="_Toc11103"/>
      <w:bookmarkStart w:id="229" w:name="_Toc1319_WPSOffice_Level3"/>
      <w:bookmarkStart w:id="230" w:name="_Toc1597_WPSOffice_Level3"/>
      <w:bookmarkStart w:id="231" w:name="_Toc31104_WPSOffice_Level3"/>
      <w:bookmarkStart w:id="232" w:name="_Toc13486_WPSOffice_Level3"/>
      <w:bookmarkStart w:id="233" w:name="_Toc30940_WPSOffice_Level3"/>
      <w:bookmarkStart w:id="234" w:name="_Toc14372_WPSOffice_Level3"/>
      <w:bookmarkStart w:id="235" w:name="_Toc16734"/>
      <w:r>
        <w:rPr>
          <w:rFonts w:hint="eastAsia" w:ascii="黑体" w:hAnsi="黑体" w:eastAsia="黑体" w:cs="黑体"/>
          <w:sz w:val="21"/>
          <w:szCs w:val="21"/>
        </w:rPr>
        <w:t>表3.10 查看数据点用例描述</w:t>
      </w:r>
      <w:bookmarkEnd w:id="227"/>
      <w:bookmarkEnd w:id="228"/>
      <w:bookmarkEnd w:id="229"/>
      <w:bookmarkEnd w:id="230"/>
      <w:bookmarkEnd w:id="231"/>
      <w:bookmarkEnd w:id="232"/>
      <w:bookmarkEnd w:id="233"/>
      <w:bookmarkEnd w:id="234"/>
      <w:bookmarkEnd w:id="23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查看数据点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箱体公司可以查看所有设备的数据点，货运公司只能查看自己订单下的数据点，运输公司只能查看自己车辆关联的数据点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用户已经登录，且提供设备id、时间段与数据流id（可选）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返回结果是“注册成功”</w:t>
            </w:r>
          </w:p>
        </w:tc>
      </w:tr>
    </w:tbl>
    <w:p>
      <w:pPr>
        <w:pStyle w:val="29"/>
        <w:rPr>
          <w:rFonts w:ascii="黑体" w:hAnsi="黑体" w:eastAsia="黑体" w:cs="黑体"/>
          <w:sz w:val="21"/>
          <w:szCs w:val="21"/>
        </w:rPr>
      </w:pPr>
      <w:bookmarkStart w:id="236" w:name="_Toc6546_WPSOffice_Level3"/>
      <w:bookmarkStart w:id="237" w:name="_Toc956"/>
      <w:bookmarkStart w:id="238" w:name="_Toc8676_WPSOffice_Level3"/>
      <w:bookmarkStart w:id="239" w:name="_Toc3458"/>
      <w:bookmarkStart w:id="240" w:name="_Toc5291_WPSOffice_Level3"/>
      <w:bookmarkStart w:id="241" w:name="_Toc3989_WPSOffice_Level3"/>
      <w:bookmarkStart w:id="242" w:name="_Toc31113_WPSOffice_Level3"/>
      <w:bookmarkStart w:id="243" w:name="_Toc2458_WPSOffice_Level3"/>
      <w:bookmarkStart w:id="244" w:name="_Toc29839"/>
      <w:r>
        <w:rPr>
          <w:rFonts w:hint="eastAsia" w:ascii="黑体" w:hAnsi="黑体" w:eastAsia="黑体" w:cs="黑体"/>
          <w:sz w:val="21"/>
          <w:szCs w:val="21"/>
        </w:rPr>
        <w:t>表3.11 查看车辆信息用例描述</w:t>
      </w:r>
      <w:bookmarkEnd w:id="236"/>
      <w:bookmarkEnd w:id="237"/>
      <w:bookmarkEnd w:id="238"/>
      <w:bookmarkEnd w:id="239"/>
      <w:bookmarkEnd w:id="240"/>
      <w:bookmarkEnd w:id="241"/>
      <w:bookmarkEnd w:id="242"/>
      <w:bookmarkEnd w:id="243"/>
      <w:bookmarkEnd w:id="24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查看车辆信息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箱体公司可以查看所有车辆的信息，货运公司可以查看自己订单关联的车辆信息，运输公司可以查看自己的所有车辆信息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返回结果是相应车辆信息</w:t>
            </w:r>
          </w:p>
        </w:tc>
      </w:tr>
    </w:tbl>
    <w:p>
      <w:pPr>
        <w:pStyle w:val="29"/>
        <w:rPr>
          <w:rFonts w:ascii="黑体" w:hAnsi="黑体" w:eastAsia="黑体" w:cs="黑体"/>
          <w:sz w:val="21"/>
          <w:szCs w:val="21"/>
        </w:rPr>
      </w:pPr>
      <w:bookmarkStart w:id="245" w:name="_Toc9528_WPSOffice_Level3"/>
      <w:bookmarkStart w:id="246" w:name="_Toc9717"/>
      <w:bookmarkStart w:id="247" w:name="_Toc925"/>
      <w:bookmarkStart w:id="248" w:name="_Toc15705_WPSOffice_Level3"/>
      <w:bookmarkStart w:id="249" w:name="_Toc648_WPSOffice_Level3"/>
      <w:bookmarkStart w:id="250" w:name="_Toc6325_WPSOffice_Level3"/>
      <w:bookmarkStart w:id="251" w:name="_Toc23475_WPSOffice_Level3"/>
      <w:bookmarkStart w:id="252" w:name="_Toc31048_WPSOffice_Level3"/>
      <w:bookmarkStart w:id="253" w:name="_Toc30144"/>
      <w:r>
        <w:rPr>
          <w:rFonts w:hint="eastAsia" w:ascii="黑体" w:hAnsi="黑体" w:eastAsia="黑体" w:cs="黑体"/>
          <w:sz w:val="21"/>
          <w:szCs w:val="21"/>
        </w:rPr>
        <w:t>表3.12 查看所有车辆列表用例描述</w:t>
      </w:r>
      <w:bookmarkEnd w:id="245"/>
      <w:bookmarkEnd w:id="246"/>
      <w:bookmarkEnd w:id="247"/>
      <w:bookmarkEnd w:id="248"/>
      <w:bookmarkEnd w:id="249"/>
      <w:bookmarkEnd w:id="250"/>
      <w:bookmarkEnd w:id="251"/>
      <w:bookmarkEnd w:id="252"/>
      <w:bookmarkEnd w:id="25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查看所有车辆列表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箱体公司可以查看所有车辆的列表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箱体公司用户已经登录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返回结果是所有车辆列表</w:t>
            </w:r>
          </w:p>
        </w:tc>
      </w:tr>
    </w:tbl>
    <w:p>
      <w:pPr>
        <w:pStyle w:val="29"/>
        <w:rPr>
          <w:rFonts w:ascii="黑体" w:hAnsi="黑体" w:eastAsia="黑体" w:cs="黑体"/>
          <w:sz w:val="21"/>
          <w:szCs w:val="21"/>
        </w:rPr>
      </w:pPr>
      <w:bookmarkStart w:id="254" w:name="_Toc22730"/>
      <w:bookmarkStart w:id="255" w:name="_Toc7119_WPSOffice_Level3"/>
      <w:bookmarkStart w:id="256" w:name="_Toc156_WPSOffice_Level3"/>
      <w:bookmarkStart w:id="257" w:name="_Toc20740_WPSOffice_Level3"/>
      <w:bookmarkStart w:id="258" w:name="_Toc10709"/>
      <w:bookmarkStart w:id="259" w:name="_Toc5322_WPSOffice_Level3"/>
      <w:bookmarkStart w:id="260" w:name="_Toc7250_WPSOffice_Level3"/>
      <w:bookmarkStart w:id="261" w:name="_Toc13242_WPSOffice_Level3"/>
      <w:bookmarkStart w:id="262" w:name="_Toc4752"/>
      <w:r>
        <w:rPr>
          <w:rFonts w:hint="eastAsia" w:ascii="黑体" w:hAnsi="黑体" w:eastAsia="黑体" w:cs="黑体"/>
          <w:sz w:val="21"/>
          <w:szCs w:val="21"/>
        </w:rPr>
        <w:t>表3.13 查看属于某用户车辆列表用例描述</w:t>
      </w:r>
      <w:bookmarkEnd w:id="254"/>
      <w:bookmarkEnd w:id="255"/>
      <w:bookmarkEnd w:id="256"/>
      <w:bookmarkEnd w:id="257"/>
      <w:bookmarkEnd w:id="258"/>
      <w:bookmarkEnd w:id="259"/>
      <w:bookmarkEnd w:id="260"/>
      <w:bookmarkEnd w:id="261"/>
      <w:bookmarkEnd w:id="26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查看属于某用户的车辆列表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箱体公司可以查看属于所有用户下的车辆列表，运输公司只能看到属于自己的车辆列表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返回结果是“注册成功”</w:t>
            </w:r>
          </w:p>
        </w:tc>
      </w:tr>
    </w:tbl>
    <w:p>
      <w:pPr>
        <w:pStyle w:val="29"/>
        <w:rPr>
          <w:rFonts w:ascii="黑体" w:hAnsi="黑体" w:eastAsia="黑体" w:cs="黑体"/>
          <w:sz w:val="21"/>
          <w:szCs w:val="21"/>
        </w:rPr>
      </w:pPr>
      <w:bookmarkStart w:id="263" w:name="_Toc30209_WPSOffice_Level3"/>
      <w:bookmarkStart w:id="264" w:name="_Toc24958"/>
      <w:bookmarkStart w:id="265" w:name="_Toc24454"/>
      <w:bookmarkStart w:id="266" w:name="_Toc27654_WPSOffice_Level3"/>
      <w:bookmarkStart w:id="267" w:name="_Toc23246_WPSOffice_Level3"/>
      <w:bookmarkStart w:id="268" w:name="_Toc27492_WPSOffice_Level3"/>
      <w:bookmarkStart w:id="269" w:name="_Toc10767_WPSOffice_Level3"/>
      <w:bookmarkStart w:id="270" w:name="_Toc1764_WPSOffice_Level3"/>
      <w:bookmarkStart w:id="271" w:name="_Toc18664"/>
      <w:r>
        <w:rPr>
          <w:rFonts w:hint="eastAsia" w:ascii="黑体" w:hAnsi="黑体" w:eastAsia="黑体" w:cs="黑体"/>
          <w:sz w:val="21"/>
          <w:szCs w:val="21"/>
        </w:rPr>
        <w:t>表3.14 添加车辆用例描述</w:t>
      </w:r>
      <w:bookmarkEnd w:id="263"/>
      <w:bookmarkEnd w:id="264"/>
      <w:bookmarkEnd w:id="265"/>
      <w:bookmarkEnd w:id="266"/>
      <w:bookmarkEnd w:id="267"/>
      <w:bookmarkEnd w:id="268"/>
      <w:bookmarkEnd w:id="269"/>
      <w:bookmarkEnd w:id="270"/>
      <w:bookmarkEnd w:id="27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添加车辆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运输公司添加的车辆默认是只属于自己的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运输公司已经登录，且提供车辆信息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返回结果是“添加成功”并附带添加的车辆信息</w:t>
            </w:r>
          </w:p>
        </w:tc>
      </w:tr>
    </w:tbl>
    <w:p>
      <w:pPr>
        <w:pStyle w:val="29"/>
        <w:rPr>
          <w:rFonts w:ascii="黑体" w:hAnsi="黑体" w:eastAsia="黑体" w:cs="黑体"/>
          <w:sz w:val="21"/>
          <w:szCs w:val="21"/>
        </w:rPr>
      </w:pPr>
      <w:bookmarkStart w:id="272" w:name="_Toc23230"/>
      <w:bookmarkStart w:id="273" w:name="_Toc32350_WPSOffice_Level3"/>
      <w:bookmarkStart w:id="274" w:name="_Toc14199_WPSOffice_Level3"/>
      <w:bookmarkStart w:id="275" w:name="_Toc16279"/>
      <w:bookmarkStart w:id="276" w:name="_Toc25957_WPSOffice_Level3"/>
      <w:bookmarkStart w:id="277" w:name="_Toc4988_WPSOffice_Level3"/>
      <w:bookmarkStart w:id="278" w:name="_Toc17209_WPSOffice_Level3"/>
      <w:bookmarkStart w:id="279" w:name="_Toc26904_WPSOffice_Level3"/>
      <w:bookmarkStart w:id="280" w:name="_Toc30138"/>
      <w:r>
        <w:rPr>
          <w:rFonts w:hint="eastAsia" w:ascii="黑体" w:hAnsi="黑体" w:eastAsia="黑体" w:cs="黑体"/>
          <w:sz w:val="21"/>
          <w:szCs w:val="21"/>
        </w:rPr>
        <w:t>表3.15 查看车辆关联设备列表用例描述</w:t>
      </w:r>
      <w:bookmarkEnd w:id="272"/>
      <w:bookmarkEnd w:id="273"/>
      <w:bookmarkEnd w:id="274"/>
      <w:bookmarkEnd w:id="275"/>
      <w:bookmarkEnd w:id="276"/>
      <w:bookmarkEnd w:id="277"/>
      <w:bookmarkEnd w:id="278"/>
      <w:bookmarkEnd w:id="279"/>
      <w:bookmarkEnd w:id="28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查看某车辆相关联的设备列表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箱体公司可以查看所有车辆相关联的设备列表，运输公司只能查看自己的车辆相关联的设备列表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返回结果是设备列表数据</w:t>
            </w:r>
          </w:p>
        </w:tc>
      </w:tr>
    </w:tbl>
    <w:p>
      <w:pPr>
        <w:pStyle w:val="29"/>
        <w:rPr>
          <w:rFonts w:ascii="黑体" w:hAnsi="黑体" w:eastAsia="黑体" w:cs="黑体"/>
          <w:sz w:val="21"/>
          <w:szCs w:val="21"/>
        </w:rPr>
      </w:pPr>
      <w:bookmarkStart w:id="281" w:name="_Toc12434_WPSOffice_Level3"/>
      <w:bookmarkStart w:id="282" w:name="_Toc28003"/>
      <w:bookmarkStart w:id="283" w:name="_Toc30383_WPSOffice_Level3"/>
      <w:bookmarkStart w:id="284" w:name="_Toc4118"/>
      <w:bookmarkStart w:id="285" w:name="_Toc8585_WPSOffice_Level3"/>
      <w:bookmarkStart w:id="286" w:name="_Toc12845_WPSOffice_Level3"/>
      <w:bookmarkStart w:id="287" w:name="_Toc23820_WPSOffice_Level3"/>
      <w:bookmarkStart w:id="288" w:name="_Toc17875_WPSOffice_Level3"/>
      <w:bookmarkStart w:id="289" w:name="_Toc23850"/>
      <w:r>
        <w:rPr>
          <w:rFonts w:hint="eastAsia" w:ascii="黑体" w:hAnsi="黑体" w:eastAsia="黑体" w:cs="黑体"/>
          <w:sz w:val="21"/>
          <w:szCs w:val="21"/>
        </w:rPr>
        <w:t>表3.16 下订单用例描述</w:t>
      </w:r>
      <w:bookmarkEnd w:id="281"/>
      <w:bookmarkEnd w:id="282"/>
      <w:bookmarkEnd w:id="283"/>
      <w:bookmarkEnd w:id="284"/>
      <w:bookmarkEnd w:id="285"/>
      <w:bookmarkEnd w:id="286"/>
      <w:bookmarkEnd w:id="287"/>
      <w:bookmarkEnd w:id="288"/>
      <w:bookmarkEnd w:id="28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货物公司已经登录，且提供货物信息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返回结果是“成功”并附带添加的订单信息</w:t>
            </w:r>
          </w:p>
        </w:tc>
      </w:tr>
    </w:tbl>
    <w:p>
      <w:pPr>
        <w:pStyle w:val="29"/>
        <w:rPr>
          <w:rFonts w:ascii="黑体" w:hAnsi="黑体" w:eastAsia="黑体" w:cs="黑体"/>
          <w:sz w:val="21"/>
          <w:szCs w:val="21"/>
        </w:rPr>
      </w:pPr>
      <w:bookmarkStart w:id="290" w:name="_Toc25975_WPSOffice_Level3"/>
      <w:bookmarkStart w:id="291" w:name="_Toc15156"/>
      <w:bookmarkStart w:id="292" w:name="_Toc17843"/>
      <w:bookmarkStart w:id="293" w:name="_Toc29905_WPSOffice_Level3"/>
      <w:bookmarkStart w:id="294" w:name="_Toc16351_WPSOffice_Level3"/>
      <w:bookmarkStart w:id="295" w:name="_Toc280_WPSOffice_Level3"/>
      <w:bookmarkStart w:id="296" w:name="_Toc6742_WPSOffice_Level3"/>
      <w:bookmarkStart w:id="297" w:name="_Toc8780_WPSOffice_Level3"/>
      <w:bookmarkStart w:id="298" w:name="_Toc1239"/>
      <w:r>
        <w:rPr>
          <w:rFonts w:hint="eastAsia" w:ascii="黑体" w:hAnsi="黑体" w:eastAsia="黑体" w:cs="黑体"/>
          <w:sz w:val="21"/>
          <w:szCs w:val="21"/>
        </w:rPr>
        <w:t>表3.17 录入订单数据用例描述</w:t>
      </w:r>
      <w:bookmarkEnd w:id="290"/>
      <w:bookmarkEnd w:id="291"/>
      <w:bookmarkEnd w:id="292"/>
      <w:bookmarkEnd w:id="293"/>
      <w:bookmarkEnd w:id="294"/>
      <w:bookmarkEnd w:id="295"/>
      <w:bookmarkEnd w:id="296"/>
      <w:bookmarkEnd w:id="297"/>
      <w:bookmarkEnd w:id="29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录入订单数据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货运公司将订单与提供的箱体和车辆录入，且只能录入自己的订单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用户已经登录，订单id、设备id、车辆id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返回结果是录入的订单数据</w:t>
            </w:r>
          </w:p>
        </w:tc>
      </w:tr>
    </w:tbl>
    <w:p>
      <w:pPr>
        <w:pStyle w:val="29"/>
        <w:rPr>
          <w:rFonts w:ascii="黑体" w:hAnsi="黑体" w:eastAsia="黑体" w:cs="黑体"/>
          <w:sz w:val="21"/>
          <w:szCs w:val="21"/>
        </w:rPr>
      </w:pPr>
      <w:bookmarkStart w:id="299" w:name="_Toc7195_WPSOffice_Level3"/>
      <w:bookmarkStart w:id="300" w:name="_Toc21719_WPSOffice_Level3"/>
      <w:bookmarkStart w:id="301" w:name="_Toc3354"/>
      <w:bookmarkStart w:id="302" w:name="_Toc29851"/>
      <w:bookmarkStart w:id="303" w:name="_Toc18952_WPSOffice_Level3"/>
      <w:bookmarkStart w:id="304" w:name="_Toc909_WPSOffice_Level3"/>
      <w:bookmarkStart w:id="305" w:name="_Toc21021_WPSOffice_Level3"/>
      <w:bookmarkStart w:id="306" w:name="_Toc32467_WPSOffice_Level3"/>
      <w:bookmarkStart w:id="307" w:name="_Toc15558"/>
      <w:r>
        <w:rPr>
          <w:rFonts w:hint="eastAsia" w:ascii="黑体" w:hAnsi="黑体" w:eastAsia="黑体" w:cs="黑体"/>
          <w:sz w:val="21"/>
          <w:szCs w:val="21"/>
        </w:rPr>
        <w:t>表3.18 查看订单信息用例描述</w:t>
      </w:r>
      <w:bookmarkEnd w:id="299"/>
      <w:bookmarkEnd w:id="300"/>
      <w:bookmarkEnd w:id="301"/>
      <w:bookmarkEnd w:id="302"/>
      <w:bookmarkEnd w:id="303"/>
      <w:bookmarkEnd w:id="304"/>
      <w:bookmarkEnd w:id="305"/>
      <w:bookmarkEnd w:id="306"/>
      <w:bookmarkEnd w:id="30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查看订单信息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箱体公司可以查看订单信息，货运公司只能查看自己的订单信息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用户已经登录，且提供车辆订单id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返回结果是订单信息</w:t>
            </w:r>
          </w:p>
        </w:tc>
      </w:tr>
    </w:tbl>
    <w:p>
      <w:pPr>
        <w:pStyle w:val="29"/>
        <w:rPr>
          <w:rFonts w:ascii="黑体" w:hAnsi="黑体" w:eastAsia="黑体" w:cs="黑体"/>
          <w:sz w:val="21"/>
          <w:szCs w:val="21"/>
        </w:rPr>
      </w:pPr>
      <w:bookmarkStart w:id="308" w:name="_Toc5738_WPSOffice_Level3"/>
      <w:bookmarkStart w:id="309" w:name="_Toc27017"/>
      <w:bookmarkStart w:id="310" w:name="_Toc16281"/>
      <w:bookmarkStart w:id="311" w:name="_Toc17919_WPSOffice_Level3"/>
      <w:bookmarkStart w:id="312" w:name="_Toc5169_WPSOffice_Level3"/>
      <w:bookmarkStart w:id="313" w:name="_Toc7679_WPSOffice_Level3"/>
      <w:bookmarkStart w:id="314" w:name="_Toc27652_WPSOffice_Level3"/>
      <w:bookmarkStart w:id="315" w:name="_Toc30103_WPSOffice_Level3"/>
      <w:bookmarkStart w:id="316" w:name="_Toc27970"/>
      <w:r>
        <w:rPr>
          <w:rFonts w:hint="eastAsia" w:ascii="黑体" w:hAnsi="黑体" w:eastAsia="黑体" w:cs="黑体"/>
          <w:sz w:val="21"/>
          <w:szCs w:val="21"/>
        </w:rPr>
        <w:t>表3.19 查看订单条目用例描述</w:t>
      </w:r>
      <w:bookmarkEnd w:id="308"/>
      <w:bookmarkEnd w:id="309"/>
      <w:bookmarkEnd w:id="310"/>
      <w:bookmarkEnd w:id="311"/>
      <w:bookmarkEnd w:id="312"/>
      <w:bookmarkEnd w:id="313"/>
      <w:bookmarkEnd w:id="314"/>
      <w:bookmarkEnd w:id="315"/>
      <w:bookmarkEnd w:id="31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用例名称</w:t>
            </w:r>
          </w:p>
        </w:tc>
        <w:tc>
          <w:tcPr>
            <w:tcW w:w="6769" w:type="dxa"/>
          </w:tcPr>
          <w:p>
            <w:pPr>
              <w:jc w:val="center"/>
              <w:rPr>
                <w:rFonts w:ascii="宋体" w:hAnsi="宋体" w:cs="宋体"/>
                <w:sz w:val="24"/>
                <w:szCs w:val="24"/>
              </w:rPr>
            </w:pPr>
            <w:r>
              <w:rPr>
                <w:rFonts w:hint="eastAsia" w:ascii="宋体" w:hAnsi="宋体" w:cs="宋体"/>
                <w:sz w:val="24"/>
                <w:szCs w:val="24"/>
              </w:rPr>
              <w:t>查看订单条目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行为角色</w:t>
            </w:r>
          </w:p>
        </w:tc>
        <w:tc>
          <w:tcPr>
            <w:tcW w:w="6769" w:type="dxa"/>
          </w:tcPr>
          <w:p>
            <w:pPr>
              <w:jc w:val="center"/>
              <w:rPr>
                <w:rFonts w:ascii="宋体" w:hAnsi="宋体" w:cs="宋体"/>
                <w:sz w:val="24"/>
                <w:szCs w:val="24"/>
              </w:rPr>
            </w:pPr>
            <w:r>
              <w:rPr>
                <w:rFonts w:hint="eastAsia" w:ascii="宋体" w:hAnsi="宋体" w:cs="宋体"/>
                <w:sz w:val="24"/>
                <w:szCs w:val="24"/>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简要说明</w:t>
            </w:r>
          </w:p>
        </w:tc>
        <w:tc>
          <w:tcPr>
            <w:tcW w:w="6769" w:type="dxa"/>
          </w:tcPr>
          <w:p>
            <w:pPr>
              <w:jc w:val="center"/>
              <w:rPr>
                <w:rFonts w:ascii="宋体" w:hAnsi="宋体" w:cs="宋体"/>
                <w:sz w:val="24"/>
                <w:szCs w:val="24"/>
              </w:rPr>
            </w:pPr>
            <w:r>
              <w:rPr>
                <w:rFonts w:hint="eastAsia" w:ascii="宋体" w:hAnsi="宋体" w:cs="宋体"/>
                <w:sz w:val="24"/>
                <w:szCs w:val="24"/>
              </w:rPr>
              <w:t>箱体公司可以查看所有订单条目，货运公司只能查看自己的订单下的订单条目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前置条件</w:t>
            </w:r>
          </w:p>
        </w:tc>
        <w:tc>
          <w:tcPr>
            <w:tcW w:w="6769" w:type="dxa"/>
          </w:tcPr>
          <w:p>
            <w:pPr>
              <w:jc w:val="center"/>
              <w:rPr>
                <w:rFonts w:ascii="宋体" w:hAnsi="宋体" w:cs="宋体"/>
                <w:sz w:val="24"/>
                <w:szCs w:val="24"/>
              </w:rPr>
            </w:pPr>
            <w:r>
              <w:rPr>
                <w:rFonts w:hint="eastAsia" w:ascii="宋体" w:hAnsi="宋体"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宋体" w:hAnsi="宋体" w:cs="宋体"/>
                <w:sz w:val="24"/>
                <w:szCs w:val="24"/>
              </w:rPr>
            </w:pPr>
            <w:r>
              <w:rPr>
                <w:rFonts w:hint="eastAsia" w:ascii="宋体" w:hAnsi="宋体" w:cs="宋体"/>
                <w:sz w:val="24"/>
                <w:szCs w:val="24"/>
              </w:rPr>
              <w:t>后置条件</w:t>
            </w:r>
          </w:p>
        </w:tc>
        <w:tc>
          <w:tcPr>
            <w:tcW w:w="6769" w:type="dxa"/>
          </w:tcPr>
          <w:p>
            <w:pPr>
              <w:jc w:val="center"/>
              <w:rPr>
                <w:rFonts w:ascii="宋体" w:hAnsi="宋体" w:cs="宋体"/>
                <w:sz w:val="24"/>
                <w:szCs w:val="24"/>
              </w:rPr>
            </w:pPr>
            <w:r>
              <w:rPr>
                <w:rFonts w:hint="eastAsia" w:ascii="宋体" w:hAnsi="宋体" w:cs="宋体"/>
                <w:sz w:val="24"/>
                <w:szCs w:val="24"/>
              </w:rPr>
              <w:t>返回结果是订单条目列表</w:t>
            </w:r>
          </w:p>
        </w:tc>
      </w:tr>
    </w:tbl>
    <w:p>
      <w:pPr>
        <w:rPr>
          <w:rFonts w:ascii="宋体" w:hAnsi="宋体" w:cs="宋体"/>
          <w:sz w:val="24"/>
          <w:szCs w:val="24"/>
        </w:rPr>
      </w:pPr>
    </w:p>
    <w:p>
      <w:pPr>
        <w:rPr>
          <w:rFonts w:ascii="黑体" w:hAnsi="黑体" w:eastAsia="黑体" w:cs="黑体"/>
          <w:b/>
          <w:bCs/>
          <w:sz w:val="24"/>
          <w:szCs w:val="24"/>
        </w:rPr>
      </w:pPr>
      <w:bookmarkStart w:id="317" w:name="_Toc1460_WPSOffice_Level3"/>
      <w:r>
        <w:rPr>
          <w:rFonts w:hint="eastAsia" w:ascii="黑体" w:hAnsi="黑体" w:eastAsia="黑体" w:cs="黑体"/>
          <w:b/>
          <w:bCs/>
          <w:sz w:val="24"/>
          <w:szCs w:val="24"/>
        </w:rPr>
        <w:t>3.2.3 智能物流监控系统的非功能需求</w:t>
      </w:r>
      <w:bookmarkEnd w:id="317"/>
    </w:p>
    <w:p>
      <w:pPr>
        <w:spacing w:line="360" w:lineRule="auto"/>
        <w:ind w:firstLine="420"/>
        <w:rPr>
          <w:rFonts w:ascii="宋体" w:hAnsi="宋体" w:cs="宋体"/>
          <w:sz w:val="24"/>
          <w:szCs w:val="24"/>
        </w:rPr>
      </w:pPr>
      <w:r>
        <w:rPr>
          <w:rFonts w:hint="eastAsia" w:ascii="宋体" w:hAnsi="宋体" w:cs="宋体"/>
          <w:sz w:val="24"/>
          <w:szCs w:val="24"/>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pPr>
        <w:spacing w:line="360" w:lineRule="auto"/>
        <w:ind w:firstLine="420"/>
        <w:rPr>
          <w:rFonts w:ascii="宋体" w:hAnsi="宋体" w:cs="宋体"/>
          <w:b/>
          <w:bCs/>
          <w:sz w:val="24"/>
          <w:szCs w:val="24"/>
        </w:rPr>
      </w:pPr>
      <w:r>
        <w:rPr>
          <w:rFonts w:hint="eastAsia" w:ascii="宋体" w:hAnsi="宋体" w:cs="宋体"/>
          <w:sz w:val="24"/>
          <w:szCs w:val="24"/>
        </w:rPr>
        <w:t>·</w:t>
      </w:r>
      <w:r>
        <w:rPr>
          <w:rFonts w:hint="eastAsia" w:ascii="宋体" w:hAnsi="宋体" w:cs="宋体"/>
          <w:b/>
          <w:bCs/>
          <w:sz w:val="24"/>
          <w:szCs w:val="24"/>
        </w:rPr>
        <w:t>系统的数据完整性</w:t>
      </w:r>
    </w:p>
    <w:p>
      <w:pPr>
        <w:numPr>
          <w:ilvl w:val="0"/>
          <w:numId w:val="7"/>
        </w:numPr>
        <w:spacing w:line="360" w:lineRule="auto"/>
        <w:ind w:firstLine="420"/>
        <w:rPr>
          <w:rFonts w:ascii="宋体" w:hAnsi="宋体" w:cs="宋体"/>
          <w:sz w:val="24"/>
          <w:szCs w:val="24"/>
        </w:rPr>
      </w:pPr>
      <w:r>
        <w:rPr>
          <w:rFonts w:hint="eastAsia" w:ascii="宋体" w:hAnsi="宋体" w:cs="宋体"/>
          <w:sz w:val="24"/>
          <w:szCs w:val="24"/>
        </w:rPr>
        <w:t>需要保证数据平台数据每时每刻都是最新数据。</w:t>
      </w:r>
    </w:p>
    <w:p>
      <w:pPr>
        <w:spacing w:line="360" w:lineRule="auto"/>
        <w:ind w:firstLine="420"/>
        <w:rPr>
          <w:rFonts w:ascii="宋体" w:hAnsi="宋体" w:cs="宋体"/>
          <w:sz w:val="24"/>
          <w:szCs w:val="24"/>
        </w:rPr>
      </w:pPr>
      <w:r>
        <w:rPr>
          <w:rFonts w:hint="eastAsia" w:ascii="宋体" w:hAnsi="宋体" w:cs="宋体"/>
          <w:sz w:val="24"/>
          <w:szCs w:val="24"/>
        </w:rPr>
        <w:t>具体实现为轮询读取OneNET平台的最新数据，更新至自身的数据平台，轮询的间隔应该与硬件上传一次时间点数据的间隔一致。包括设备数据、每个设备的数据流、每个设备的数据点的实时更新。</w:t>
      </w:r>
    </w:p>
    <w:p>
      <w:pPr>
        <w:numPr>
          <w:ilvl w:val="0"/>
          <w:numId w:val="7"/>
        </w:numPr>
        <w:spacing w:line="360" w:lineRule="auto"/>
        <w:ind w:firstLine="420"/>
        <w:rPr>
          <w:rFonts w:ascii="宋体" w:hAnsi="宋体" w:cs="宋体"/>
          <w:sz w:val="24"/>
          <w:szCs w:val="24"/>
        </w:rPr>
      </w:pPr>
      <w:r>
        <w:rPr>
          <w:rFonts w:hint="eastAsia" w:ascii="宋体" w:hAnsi="宋体" w:cs="宋体"/>
          <w:sz w:val="24"/>
          <w:szCs w:val="24"/>
        </w:rPr>
        <w:t>每次请求都应该有用户识别与权限识别</w:t>
      </w:r>
    </w:p>
    <w:p>
      <w:pPr>
        <w:spacing w:line="360" w:lineRule="auto"/>
        <w:ind w:firstLine="420"/>
        <w:rPr>
          <w:rFonts w:ascii="宋体" w:hAnsi="宋体" w:cs="宋体"/>
          <w:sz w:val="24"/>
          <w:szCs w:val="24"/>
        </w:rPr>
      </w:pPr>
      <w:r>
        <w:rPr>
          <w:rFonts w:hint="eastAsia" w:ascii="宋体" w:hAnsi="宋体" w:cs="宋体"/>
          <w:sz w:val="24"/>
          <w:szCs w:val="24"/>
        </w:rPr>
        <w:t>系统实现为使用session技术，每次用户登录后系统记录session，信息包含用户信息与用户权限。后续此对话的一些操作前，先对权限进行判定。</w:t>
      </w:r>
    </w:p>
    <w:p>
      <w:pPr>
        <w:numPr>
          <w:ilvl w:val="0"/>
          <w:numId w:val="7"/>
        </w:numPr>
        <w:spacing w:line="360" w:lineRule="auto"/>
        <w:ind w:firstLine="420"/>
        <w:rPr>
          <w:rFonts w:ascii="宋体" w:hAnsi="宋体" w:cs="宋体"/>
          <w:sz w:val="24"/>
          <w:szCs w:val="24"/>
        </w:rPr>
      </w:pPr>
      <w:r>
        <w:rPr>
          <w:rFonts w:hint="eastAsia" w:ascii="宋体" w:hAnsi="宋体" w:cs="宋体"/>
          <w:sz w:val="24"/>
          <w:szCs w:val="24"/>
        </w:rPr>
        <w:t>帮助web端应用解决跨域问题</w:t>
      </w:r>
    </w:p>
    <w:p>
      <w:pPr>
        <w:spacing w:line="360" w:lineRule="auto"/>
        <w:ind w:firstLine="420"/>
        <w:rPr>
          <w:rFonts w:ascii="宋体" w:hAnsi="宋体" w:cs="宋体"/>
          <w:sz w:val="24"/>
          <w:szCs w:val="24"/>
        </w:rPr>
      </w:pPr>
      <w:r>
        <w:rPr>
          <w:rFonts w:hint="eastAsia" w:ascii="宋体" w:hAnsi="宋体" w:cs="宋体"/>
          <w:sz w:val="24"/>
          <w:szCs w:val="24"/>
        </w:rPr>
        <w:t>系统框架添加过滤器，对于每一个请求的响应头都加上相应的属性。</w:t>
      </w:r>
    </w:p>
    <w:p>
      <w:pPr>
        <w:spacing w:line="360" w:lineRule="auto"/>
        <w:ind w:firstLine="420"/>
        <w:rPr>
          <w:rFonts w:ascii="宋体" w:hAnsi="宋体" w:cs="宋体"/>
          <w:b/>
          <w:bCs/>
          <w:sz w:val="24"/>
          <w:szCs w:val="24"/>
        </w:rPr>
      </w:pPr>
      <w:r>
        <w:rPr>
          <w:rFonts w:hint="eastAsia" w:ascii="宋体" w:hAnsi="宋体" w:cs="宋体"/>
          <w:sz w:val="24"/>
          <w:szCs w:val="24"/>
        </w:rPr>
        <w:t>·</w:t>
      </w:r>
      <w:r>
        <w:rPr>
          <w:rFonts w:hint="eastAsia" w:ascii="宋体" w:hAnsi="宋体" w:cs="宋体"/>
          <w:b/>
          <w:bCs/>
          <w:sz w:val="24"/>
          <w:szCs w:val="24"/>
        </w:rPr>
        <w:t>系统的可扩充性和可维护性</w:t>
      </w:r>
    </w:p>
    <w:p>
      <w:pPr>
        <w:numPr>
          <w:ilvl w:val="0"/>
          <w:numId w:val="8"/>
        </w:numPr>
        <w:spacing w:line="360" w:lineRule="auto"/>
        <w:ind w:firstLine="420"/>
        <w:rPr>
          <w:rFonts w:ascii="宋体" w:hAnsi="宋体" w:cs="宋体"/>
          <w:sz w:val="24"/>
          <w:szCs w:val="24"/>
        </w:rPr>
      </w:pPr>
      <w:r>
        <w:rPr>
          <w:rFonts w:hint="eastAsia" w:ascii="宋体" w:hAnsi="宋体" w:cs="宋体"/>
          <w:sz w:val="24"/>
          <w:szCs w:val="24"/>
        </w:rPr>
        <w:t>针对需求的变更，系统应当付出最小的成本</w:t>
      </w:r>
    </w:p>
    <w:p>
      <w:pPr>
        <w:spacing w:line="360" w:lineRule="auto"/>
        <w:ind w:firstLine="420"/>
        <w:rPr>
          <w:rFonts w:ascii="宋体" w:hAnsi="宋体" w:cs="宋体"/>
          <w:sz w:val="24"/>
          <w:szCs w:val="24"/>
        </w:rPr>
      </w:pPr>
      <w:r>
        <w:rPr>
          <w:rFonts w:hint="eastAsia" w:ascii="宋体" w:hAnsi="宋体" w:cs="宋体"/>
          <w:sz w:val="24"/>
          <w:szCs w:val="24"/>
        </w:rPr>
        <w:t>编码阶段应当严格将各功能模块化，且依照SpringBoot推荐的各package履行各自职责。</w:t>
      </w:r>
    </w:p>
    <w:p>
      <w:pPr>
        <w:numPr>
          <w:ilvl w:val="0"/>
          <w:numId w:val="8"/>
        </w:numPr>
        <w:spacing w:line="360" w:lineRule="auto"/>
        <w:ind w:firstLine="420"/>
        <w:rPr>
          <w:rFonts w:ascii="宋体" w:hAnsi="宋体" w:cs="宋体"/>
          <w:sz w:val="24"/>
          <w:szCs w:val="24"/>
        </w:rPr>
      </w:pPr>
      <w:r>
        <w:rPr>
          <w:rFonts w:hint="eastAsia" w:ascii="宋体" w:hAnsi="宋体" w:cs="宋体"/>
          <w:sz w:val="24"/>
          <w:szCs w:val="24"/>
        </w:rPr>
        <w:t>当系统出现bug，应当有最快定位问题的手段</w:t>
      </w:r>
    </w:p>
    <w:p>
      <w:pPr>
        <w:numPr>
          <w:ilvl w:val="254"/>
          <w:numId w:val="0"/>
        </w:numPr>
        <w:spacing w:line="360" w:lineRule="auto"/>
        <w:ind w:firstLine="420"/>
        <w:rPr>
          <w:rFonts w:ascii="宋体" w:hAnsi="宋体" w:cs="宋体"/>
          <w:sz w:val="24"/>
          <w:szCs w:val="24"/>
        </w:rPr>
      </w:pPr>
      <w:r>
        <w:rPr>
          <w:rFonts w:hint="eastAsia" w:ascii="宋体" w:hAnsi="宋体" w:cs="宋体"/>
          <w:sz w:val="24"/>
          <w:szCs w:val="24"/>
        </w:rPr>
        <w:t>系统配置拦截器，对于每一次的请求都有详尽的记录，且配合系统日志配置，使系统运行阶段的每一个事件都可以被重现，最快定位问题。</w:t>
      </w:r>
    </w:p>
    <w:p>
      <w:pPr>
        <w:numPr>
          <w:ilvl w:val="0"/>
          <w:numId w:val="8"/>
        </w:numPr>
        <w:spacing w:line="360" w:lineRule="auto"/>
        <w:ind w:firstLine="420"/>
        <w:rPr>
          <w:rFonts w:ascii="宋体" w:hAnsi="宋体" w:cs="宋体"/>
          <w:sz w:val="24"/>
          <w:szCs w:val="24"/>
        </w:rPr>
      </w:pPr>
      <w:r>
        <w:rPr>
          <w:rFonts w:hint="eastAsia" w:ascii="宋体" w:hAnsi="宋体" w:cs="宋体"/>
          <w:sz w:val="24"/>
          <w:szCs w:val="24"/>
        </w:rPr>
        <w:t>OneNET平台数据改变，导致系统正常运行阶段出错的解决。</w:t>
      </w:r>
    </w:p>
    <w:p>
      <w:pPr>
        <w:spacing w:line="360" w:lineRule="auto"/>
        <w:ind w:firstLine="420"/>
        <w:rPr>
          <w:rFonts w:ascii="宋体" w:hAnsi="宋体" w:cs="宋体"/>
          <w:sz w:val="24"/>
          <w:szCs w:val="24"/>
        </w:rPr>
      </w:pPr>
      <w:r>
        <w:rPr>
          <w:rFonts w:hint="eastAsia" w:ascii="宋体" w:hAnsi="宋体" w:cs="宋体"/>
          <w:sz w:val="24"/>
          <w:szCs w:val="24"/>
        </w:rPr>
        <w:t>这个是极个别情况，只是一个防患于未然的考虑。应当采取手段，在读取并更新OneNET数据抛出异常时，及时通知系统开发者，完成系统适配性的更新。</w:t>
      </w:r>
    </w:p>
    <w:p>
      <w:pPr>
        <w:spacing w:line="460" w:lineRule="exact"/>
        <w:outlineLvl w:val="1"/>
        <w:rPr>
          <w:rFonts w:ascii="黑体" w:hAnsi="Times New Roman" w:eastAsia="黑体"/>
          <w:b/>
          <w:sz w:val="28"/>
          <w:szCs w:val="28"/>
        </w:rPr>
      </w:pPr>
      <w:bookmarkStart w:id="318" w:name="_Toc28280_WPSOffice_Level2"/>
      <w:r>
        <w:rPr>
          <w:rFonts w:hint="eastAsia" w:ascii="黑体" w:hAnsi="Times New Roman" w:eastAsia="黑体"/>
          <w:b/>
          <w:sz w:val="28"/>
          <w:szCs w:val="28"/>
        </w:rPr>
        <w:t>3.3 智能物流监控系统概要设计</w:t>
      </w:r>
      <w:bookmarkEnd w:id="318"/>
    </w:p>
    <w:p>
      <w:pPr>
        <w:rPr>
          <w:rFonts w:ascii="黑体" w:hAnsi="Times New Roman" w:eastAsia="黑体"/>
          <w:b/>
          <w:sz w:val="24"/>
          <w:szCs w:val="24"/>
        </w:rPr>
      </w:pPr>
      <w:bookmarkStart w:id="319" w:name="_Toc27600_WPSOffice_Level3"/>
      <w:r>
        <w:rPr>
          <w:rFonts w:hint="eastAsia" w:ascii="黑体" w:hAnsi="Times New Roman" w:eastAsia="黑体"/>
          <w:b/>
          <w:sz w:val="24"/>
          <w:szCs w:val="24"/>
        </w:rPr>
        <w:t>3.3.1整体系统框架结构</w:t>
      </w:r>
      <w:bookmarkEnd w:id="319"/>
    </w:p>
    <w:p>
      <w:pPr>
        <w:spacing w:line="360" w:lineRule="auto"/>
        <w:ind w:firstLine="420"/>
        <w:rPr>
          <w:rFonts w:ascii="宋体" w:hAnsi="宋体" w:cs="宋体"/>
          <w:sz w:val="24"/>
          <w:szCs w:val="24"/>
        </w:rPr>
      </w:pPr>
      <w:r>
        <w:rPr>
          <w:rFonts w:hint="eastAsia" w:ascii="宋体" w:hAnsi="宋体" w:cs="宋体"/>
          <w:sz w:val="24"/>
          <w:szCs w:val="24"/>
        </w:rPr>
        <w:t>系统整体上各功能框架分为三个部分：OneNET平台对接、数据服务、用户与订单服务。</w:t>
      </w:r>
    </w:p>
    <w:p>
      <w:pPr>
        <w:spacing w:line="360" w:lineRule="auto"/>
        <w:ind w:firstLine="420"/>
        <w:rPr>
          <w:rFonts w:ascii="宋体" w:hAnsi="宋体" w:cs="宋体"/>
          <w:sz w:val="24"/>
          <w:szCs w:val="24"/>
        </w:rPr>
      </w:pPr>
      <w:r>
        <w:rPr>
          <w:rFonts w:hint="eastAsia" w:ascii="宋体" w:hAnsi="宋体" w:cs="宋体"/>
          <w:sz w:val="24"/>
          <w:szCs w:val="24"/>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w:t>
      </w:r>
    </w:p>
    <w:p>
      <w:pPr>
        <w:spacing w:line="360" w:lineRule="auto"/>
        <w:ind w:firstLine="420"/>
        <w:rPr>
          <w:rFonts w:ascii="宋体" w:hAnsi="宋体" w:cs="宋体"/>
          <w:sz w:val="24"/>
          <w:szCs w:val="24"/>
        </w:rPr>
      </w:pPr>
      <w:r>
        <w:rPr>
          <w:rFonts w:hint="eastAsia" w:ascii="宋体" w:hAnsi="宋体" w:cs="宋体"/>
          <w:sz w:val="24"/>
          <w:szCs w:val="24"/>
        </w:rPr>
        <w:t>系统框架结构图如下：</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18"/>
                    <a:srcRect l="18294" b="34"/>
                    <a:stretch>
                      <a:fillRect/>
                    </a:stretch>
                  </pic:blipFill>
                  <pic:spPr>
                    <a:xfrm>
                      <a:off x="0" y="0"/>
                      <a:ext cx="4305300" cy="5523865"/>
                    </a:xfrm>
                    <a:prstGeom prst="rect">
                      <a:avLst/>
                    </a:prstGeom>
                  </pic:spPr>
                </pic:pic>
              </a:graphicData>
            </a:graphic>
          </wp:inline>
        </w:drawing>
      </w:r>
    </w:p>
    <w:p>
      <w:pPr>
        <w:pStyle w:val="27"/>
        <w:rPr>
          <w:rStyle w:val="28"/>
          <w:rFonts w:ascii="黑体" w:hAnsi="黑体" w:eastAsia="黑体" w:cs="黑体"/>
          <w:sz w:val="21"/>
          <w:szCs w:val="21"/>
        </w:rPr>
      </w:pPr>
      <w:bookmarkStart w:id="320" w:name="_Toc8222"/>
      <w:bookmarkStart w:id="321" w:name="_Toc11731_WPSOffice_Level3"/>
      <w:bookmarkStart w:id="322" w:name="_Toc9676"/>
      <w:bookmarkStart w:id="323" w:name="_Toc10776"/>
      <w:bookmarkStart w:id="324" w:name="_Toc23816_WPSOffice_Level3"/>
      <w:bookmarkStart w:id="325" w:name="_Toc8047"/>
      <w:bookmarkStart w:id="326" w:name="_Toc4696"/>
      <w:bookmarkStart w:id="327" w:name="_Toc20017"/>
      <w:bookmarkStart w:id="328" w:name="_Toc4979"/>
      <w:bookmarkStart w:id="329" w:name="_Toc11609"/>
      <w:bookmarkStart w:id="330" w:name="_Toc14756_WPSOffice_Level3"/>
      <w:bookmarkStart w:id="331" w:name="_Toc26752_WPSOffice_Level3"/>
      <w:bookmarkStart w:id="332" w:name="_Toc125_WPSOffice_Level3"/>
      <w:bookmarkStart w:id="333" w:name="_Toc23312_WPSOffice_Level3"/>
      <w:bookmarkStart w:id="334" w:name="_Toc27975"/>
      <w:r>
        <w:rPr>
          <w:rStyle w:val="28"/>
          <w:rFonts w:hint="eastAsia" w:ascii="黑体" w:hAnsi="黑体" w:eastAsia="黑体" w:cs="黑体"/>
          <w:sz w:val="21"/>
          <w:szCs w:val="21"/>
        </w:rPr>
        <w:t>图3.6 系统框架结构图</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pPr>
        <w:spacing w:line="360" w:lineRule="auto"/>
        <w:rPr>
          <w:rFonts w:ascii="黑体" w:hAnsi="Times New Roman" w:eastAsia="黑体"/>
          <w:b/>
          <w:sz w:val="24"/>
          <w:szCs w:val="24"/>
        </w:rPr>
      </w:pPr>
      <w:bookmarkStart w:id="335" w:name="_Toc14791_WPSOffice_Level3"/>
      <w:r>
        <w:rPr>
          <w:rFonts w:hint="eastAsia" w:ascii="黑体" w:hAnsi="Times New Roman" w:eastAsia="黑体"/>
          <w:b/>
          <w:sz w:val="24"/>
          <w:szCs w:val="24"/>
        </w:rPr>
        <w:t>3.3.2系统模块设计</w:t>
      </w:r>
      <w:bookmarkEnd w:id="335"/>
    </w:p>
    <w:p>
      <w:pPr>
        <w:spacing w:line="360" w:lineRule="auto"/>
        <w:ind w:firstLine="420"/>
        <w:rPr>
          <w:rFonts w:ascii="宋体" w:hAnsi="宋体" w:cs="宋体"/>
          <w:sz w:val="24"/>
          <w:szCs w:val="24"/>
        </w:rPr>
      </w:pPr>
      <w:r>
        <w:rPr>
          <w:rFonts w:hint="eastAsia" w:ascii="宋体" w:hAnsi="宋体" w:cs="宋体"/>
          <w:sz w:val="24"/>
          <w:szCs w:val="24"/>
        </w:rPr>
        <w:t>系统根据分管功能、操作的数据、面向的用户等方面，对系统整体功能框架进行了模块划分。整个系统的设计将包括六大模块：平台数据更新、基础数据访问、用户账号与权限控制、订单管理、车辆管理、告警。</w:t>
      </w:r>
    </w:p>
    <w:p>
      <w:pPr>
        <w:spacing w:line="360" w:lineRule="auto"/>
        <w:ind w:firstLine="420"/>
        <w:rPr>
          <w:rFonts w:ascii="宋体" w:hAnsi="宋体" w:cs="宋体"/>
          <w:sz w:val="24"/>
          <w:szCs w:val="24"/>
        </w:rPr>
      </w:pPr>
      <w:r>
        <w:rPr>
          <w:rFonts w:hint="eastAsia" w:ascii="宋体" w:hAnsi="宋体" w:cs="宋体"/>
          <w:sz w:val="24"/>
          <w:szCs w:val="24"/>
        </w:rPr>
        <w:t>系统设计将围绕着这五个大模块展开的，最终扩展到每一个功能点上。</w:t>
      </w:r>
    </w:p>
    <w:p>
      <w:pPr>
        <w:spacing w:line="360" w:lineRule="auto"/>
        <w:ind w:firstLine="420"/>
        <w:rPr>
          <w:rFonts w:ascii="宋体" w:hAnsi="宋体" w:cs="宋体"/>
          <w:sz w:val="24"/>
          <w:szCs w:val="24"/>
        </w:rPr>
      </w:pPr>
      <w:r>
        <w:rPr>
          <w:rFonts w:hint="eastAsia" w:ascii="宋体" w:hAnsi="宋体" w:cs="宋体"/>
          <w:sz w:val="24"/>
          <w:szCs w:val="24"/>
        </w:rPr>
        <w:t>系统各模块介绍如下：</w:t>
      </w:r>
    </w:p>
    <w:p>
      <w:pPr>
        <w:spacing w:line="360" w:lineRule="auto"/>
        <w:rPr>
          <w:rFonts w:ascii="宋体" w:hAnsi="宋体" w:cs="宋体"/>
          <w:sz w:val="24"/>
          <w:szCs w:val="24"/>
        </w:rPr>
      </w:pPr>
      <w:r>
        <w:rPr>
          <w:rFonts w:hint="eastAsia" w:ascii="宋体" w:hAnsi="宋体" w:cs="宋体"/>
          <w:sz w:val="24"/>
          <w:szCs w:val="24"/>
        </w:rPr>
        <w:t>·</w:t>
      </w:r>
      <w:r>
        <w:rPr>
          <w:rFonts w:hint="eastAsia" w:ascii="宋体" w:hAnsi="宋体" w:cs="宋体"/>
          <w:b/>
          <w:bCs/>
          <w:sz w:val="24"/>
          <w:szCs w:val="24"/>
        </w:rPr>
        <w:t>平台数据更新</w:t>
      </w:r>
    </w:p>
    <w:p>
      <w:pPr>
        <w:spacing w:line="360" w:lineRule="auto"/>
        <w:ind w:firstLine="420"/>
        <w:rPr>
          <w:rFonts w:ascii="宋体" w:hAnsi="宋体" w:cs="宋体"/>
          <w:sz w:val="24"/>
          <w:szCs w:val="24"/>
        </w:rPr>
      </w:pPr>
      <w:r>
        <w:rPr>
          <w:rFonts w:hint="eastAsia" w:ascii="宋体" w:hAnsi="宋体" w:cs="宋体"/>
          <w:sz w:val="24"/>
          <w:szCs w:val="24"/>
        </w:rPr>
        <w:t>模块功能描述：数据平台需要根据自身需求与OneNET平台的数据格式设计自己的数据库，而建立好数据库之后，是没有数据的，需要从OneNET平台动态获取并时刻更新。</w:t>
      </w:r>
    </w:p>
    <w:p>
      <w:pPr>
        <w:spacing w:line="360" w:lineRule="auto"/>
        <w:ind w:firstLine="420"/>
        <w:rPr>
          <w:rFonts w:ascii="宋体" w:hAnsi="宋体" w:cs="宋体"/>
          <w:sz w:val="24"/>
          <w:szCs w:val="24"/>
        </w:rPr>
      </w:pPr>
      <w:r>
        <w:rPr>
          <w:rFonts w:hint="eastAsia" w:ascii="宋体" w:hAnsi="宋体"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从OneNET读取的产品下所有设备</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数据库设备被更新</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从OneNET读取的设备下所有数据流</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数据流信息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数据库数据流被更新</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设备id与数据流id、时间段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从OneNET读取的设备数据点信息</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数据点信息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数据库数据点被更新</w:t>
            </w:r>
          </w:p>
        </w:tc>
      </w:tr>
    </w:tbl>
    <w:p>
      <w:pPr>
        <w:spacing w:line="360" w:lineRule="auto"/>
        <w:rPr>
          <w:rFonts w:ascii="宋体" w:hAnsi="宋体" w:cs="宋体"/>
          <w:sz w:val="24"/>
          <w:szCs w:val="24"/>
        </w:rPr>
      </w:pPr>
    </w:p>
    <w:p>
      <w:pPr>
        <w:spacing w:line="360" w:lineRule="auto"/>
        <w:ind w:firstLine="420"/>
        <w:rPr>
          <w:rFonts w:ascii="宋体" w:hAnsi="宋体" w:cs="宋体"/>
          <w:sz w:val="24"/>
          <w:szCs w:val="24"/>
        </w:rPr>
      </w:pPr>
      <w:r>
        <w:rPr>
          <w:rFonts w:hint="eastAsia" w:ascii="宋体" w:hAnsi="宋体" w:cs="宋体"/>
          <w:sz w:val="24"/>
          <w:szCs w:val="24"/>
        </w:rPr>
        <w:t>功能流程图：</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19"/>
                    <a:stretch>
                      <a:fillRect/>
                    </a:stretch>
                  </pic:blipFill>
                  <pic:spPr>
                    <a:xfrm>
                      <a:off x="0" y="0"/>
                      <a:ext cx="5273040" cy="4375785"/>
                    </a:xfrm>
                    <a:prstGeom prst="rect">
                      <a:avLst/>
                    </a:prstGeom>
                  </pic:spPr>
                </pic:pic>
              </a:graphicData>
            </a:graphic>
          </wp:inline>
        </w:drawing>
      </w:r>
    </w:p>
    <w:p>
      <w:pPr>
        <w:pStyle w:val="27"/>
        <w:rPr>
          <w:rFonts w:ascii="宋体" w:hAnsi="宋体"/>
          <w:szCs w:val="24"/>
        </w:rPr>
      </w:pPr>
      <w:bookmarkStart w:id="336" w:name="_Toc27076"/>
      <w:bookmarkStart w:id="337" w:name="_Toc4125"/>
      <w:bookmarkStart w:id="338" w:name="_Toc16380_WPSOffice_Level3"/>
      <w:bookmarkStart w:id="339" w:name="_Toc26478"/>
      <w:bookmarkStart w:id="340" w:name="_Toc23991"/>
      <w:bookmarkStart w:id="341" w:name="_Toc8615_WPSOffice_Level3"/>
      <w:bookmarkStart w:id="342" w:name="_Toc13059"/>
      <w:bookmarkStart w:id="343" w:name="_Toc11558"/>
      <w:bookmarkStart w:id="344" w:name="_Toc9731_WPSOffice_Level3"/>
      <w:bookmarkStart w:id="345" w:name="_Toc2421_WPSOffice_Level3"/>
      <w:bookmarkStart w:id="346" w:name="_Toc9387_WPSOffice_Level3"/>
      <w:bookmarkStart w:id="347" w:name="_Toc20640"/>
      <w:r>
        <w:rPr>
          <w:rStyle w:val="28"/>
          <w:rFonts w:hint="eastAsia" w:ascii="黑体" w:hAnsi="黑体" w:eastAsia="黑体" w:cs="黑体"/>
          <w:sz w:val="21"/>
          <w:szCs w:val="21"/>
        </w:rPr>
        <w:t>图3.7 平台数据更新流程图</w:t>
      </w:r>
      <w:bookmarkEnd w:id="336"/>
      <w:bookmarkEnd w:id="337"/>
      <w:bookmarkEnd w:id="338"/>
      <w:bookmarkEnd w:id="339"/>
      <w:bookmarkEnd w:id="340"/>
      <w:bookmarkEnd w:id="341"/>
      <w:bookmarkEnd w:id="342"/>
      <w:bookmarkEnd w:id="343"/>
      <w:bookmarkEnd w:id="344"/>
      <w:bookmarkEnd w:id="345"/>
      <w:bookmarkEnd w:id="346"/>
      <w:bookmarkEnd w:id="347"/>
    </w:p>
    <w:p>
      <w:pPr>
        <w:spacing w:line="360" w:lineRule="auto"/>
        <w:rPr>
          <w:rFonts w:ascii="宋体" w:hAnsi="宋体" w:cs="宋体"/>
          <w:b/>
          <w:bCs/>
          <w:sz w:val="24"/>
          <w:szCs w:val="24"/>
        </w:rPr>
      </w:pPr>
      <w:r>
        <w:rPr>
          <w:rFonts w:hint="eastAsia" w:ascii="宋体" w:hAnsi="宋体" w:cs="宋体"/>
          <w:sz w:val="24"/>
          <w:szCs w:val="24"/>
        </w:rPr>
        <w:t>·</w:t>
      </w:r>
      <w:r>
        <w:rPr>
          <w:rFonts w:hint="eastAsia" w:ascii="宋体" w:hAnsi="宋体" w:cs="宋体"/>
          <w:b/>
          <w:bCs/>
          <w:sz w:val="24"/>
          <w:szCs w:val="24"/>
        </w:rPr>
        <w:t>基础数据访问</w:t>
      </w:r>
    </w:p>
    <w:p>
      <w:pPr>
        <w:spacing w:line="360" w:lineRule="auto"/>
        <w:ind w:firstLine="420"/>
        <w:rPr>
          <w:rFonts w:ascii="宋体" w:hAnsi="宋体" w:cs="宋体"/>
          <w:sz w:val="24"/>
          <w:szCs w:val="24"/>
        </w:rPr>
      </w:pPr>
      <w:r>
        <w:rPr>
          <w:rFonts w:hint="eastAsia" w:ascii="宋体" w:hAnsi="宋体" w:cs="宋体"/>
          <w:sz w:val="24"/>
          <w:szCs w:val="24"/>
        </w:rPr>
        <w:t>模块功能描述：系统最终被用户使用的就是这些展示硬件数据的功能，上一步模块以及保证数据平台的数据都是实时的，本模块负责将这些用户需要的数据开放给用户端。</w:t>
      </w:r>
    </w:p>
    <w:p>
      <w:pPr>
        <w:spacing w:line="360" w:lineRule="auto"/>
        <w:ind w:firstLine="420"/>
        <w:rPr>
          <w:rFonts w:ascii="宋体" w:hAnsi="宋体" w:cs="宋体"/>
          <w:sz w:val="24"/>
          <w:szCs w:val="24"/>
        </w:rPr>
      </w:pPr>
      <w:r>
        <w:rPr>
          <w:rFonts w:hint="eastAsia" w:ascii="宋体" w:hAnsi="宋体"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产品下所有设备信息</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设备数据流信息</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设备id、数据流id、时间段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设备下时间段内的相应数据点</w:t>
            </w:r>
          </w:p>
        </w:tc>
      </w:tr>
    </w:tbl>
    <w:p>
      <w:pPr>
        <w:spacing w:line="360" w:lineRule="auto"/>
        <w:rPr>
          <w:rFonts w:ascii="宋体" w:hAnsi="宋体" w:cs="宋体"/>
          <w:sz w:val="24"/>
          <w:szCs w:val="24"/>
        </w:rPr>
      </w:pPr>
    </w:p>
    <w:p>
      <w:pPr>
        <w:spacing w:line="360" w:lineRule="auto"/>
        <w:ind w:firstLine="420"/>
        <w:rPr>
          <w:rFonts w:ascii="宋体" w:hAnsi="宋体" w:cs="宋体"/>
          <w:sz w:val="24"/>
          <w:szCs w:val="24"/>
        </w:rPr>
      </w:pPr>
      <w:r>
        <w:rPr>
          <w:rFonts w:hint="eastAsia" w:ascii="宋体" w:hAnsi="宋体" w:cs="宋体"/>
          <w:sz w:val="24"/>
          <w:szCs w:val="24"/>
        </w:rPr>
        <w:t>功能流程图：</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0"/>
                    <a:stretch>
                      <a:fillRect/>
                    </a:stretch>
                  </pic:blipFill>
                  <pic:spPr>
                    <a:xfrm>
                      <a:off x="0" y="0"/>
                      <a:ext cx="5273675" cy="3807460"/>
                    </a:xfrm>
                    <a:prstGeom prst="rect">
                      <a:avLst/>
                    </a:prstGeom>
                  </pic:spPr>
                </pic:pic>
              </a:graphicData>
            </a:graphic>
          </wp:inline>
        </w:drawing>
      </w:r>
    </w:p>
    <w:p>
      <w:pPr>
        <w:spacing w:line="360" w:lineRule="auto"/>
        <w:jc w:val="center"/>
        <w:rPr>
          <w:rStyle w:val="28"/>
          <w:rFonts w:ascii="黑体" w:hAnsi="黑体" w:eastAsia="黑体" w:cs="黑体"/>
          <w:sz w:val="21"/>
          <w:szCs w:val="21"/>
        </w:rPr>
      </w:pPr>
      <w:bookmarkStart w:id="348" w:name="_Toc3178_WPSOffice_Level3"/>
      <w:bookmarkStart w:id="349" w:name="_Toc22151_WPSOffice_Level3"/>
      <w:bookmarkStart w:id="350" w:name="_Toc17308_WPSOffice_Level3"/>
      <w:bookmarkStart w:id="351" w:name="_Toc31491_WPSOffice_Level3"/>
      <w:bookmarkStart w:id="352" w:name="_Toc27034_WPSOffice_Level3"/>
      <w:bookmarkStart w:id="353" w:name="_Toc6947"/>
      <w:bookmarkStart w:id="354" w:name="_Toc21026"/>
      <w:bookmarkStart w:id="355" w:name="_Toc31266"/>
      <w:r>
        <w:rPr>
          <w:rStyle w:val="28"/>
          <w:rFonts w:hint="eastAsia" w:ascii="黑体" w:hAnsi="黑体" w:eastAsia="黑体" w:cs="黑体"/>
          <w:sz w:val="21"/>
          <w:szCs w:val="21"/>
        </w:rPr>
        <w:t>图3.8 基础数据访问功能流程图</w:t>
      </w:r>
      <w:bookmarkEnd w:id="348"/>
      <w:bookmarkEnd w:id="349"/>
      <w:bookmarkEnd w:id="350"/>
      <w:bookmarkEnd w:id="351"/>
      <w:bookmarkEnd w:id="352"/>
    </w:p>
    <w:bookmarkEnd w:id="353"/>
    <w:bookmarkEnd w:id="354"/>
    <w:bookmarkEnd w:id="355"/>
    <w:p>
      <w:pPr>
        <w:spacing w:line="360" w:lineRule="auto"/>
        <w:rPr>
          <w:rFonts w:ascii="宋体" w:hAnsi="宋体" w:cs="宋体"/>
          <w:b/>
          <w:bCs/>
          <w:sz w:val="24"/>
          <w:szCs w:val="24"/>
        </w:rPr>
      </w:pPr>
      <w:r>
        <w:rPr>
          <w:rFonts w:hint="eastAsia" w:ascii="宋体" w:hAnsi="宋体" w:cs="宋体"/>
          <w:sz w:val="24"/>
          <w:szCs w:val="24"/>
        </w:rPr>
        <w:t>·</w:t>
      </w:r>
      <w:r>
        <w:rPr>
          <w:rFonts w:hint="eastAsia" w:ascii="宋体" w:hAnsi="宋体" w:cs="宋体"/>
          <w:b/>
          <w:bCs/>
          <w:sz w:val="24"/>
          <w:szCs w:val="24"/>
        </w:rPr>
        <w:t>用户账号与权限控制</w:t>
      </w:r>
    </w:p>
    <w:p>
      <w:pPr>
        <w:spacing w:line="360" w:lineRule="auto"/>
        <w:ind w:firstLine="420"/>
        <w:rPr>
          <w:rFonts w:ascii="宋体" w:hAnsi="宋体" w:cs="宋体"/>
          <w:sz w:val="24"/>
          <w:szCs w:val="24"/>
        </w:rPr>
      </w:pPr>
      <w:r>
        <w:rPr>
          <w:rFonts w:hint="eastAsia" w:ascii="宋体" w:hAnsi="宋体" w:cs="宋体"/>
          <w:sz w:val="24"/>
          <w:szCs w:val="24"/>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pPr>
        <w:spacing w:line="360" w:lineRule="auto"/>
        <w:ind w:firstLine="420"/>
        <w:rPr>
          <w:rFonts w:ascii="宋体" w:hAnsi="宋体" w:cs="宋体"/>
          <w:sz w:val="24"/>
          <w:szCs w:val="24"/>
        </w:rPr>
      </w:pPr>
      <w:r>
        <w:rPr>
          <w:rFonts w:hint="eastAsia" w:ascii="宋体" w:hAnsi="宋体"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箱体公司账号用户名、密码、产品APIKey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数据库新增一条箱体公司账号数据</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货运公司或者运输公司账号用户名、密码、type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数据库新增一条普通账号数据</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箱体公司账号用户名、密码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系统session添加账号登录记录</w:t>
            </w:r>
          </w:p>
        </w:tc>
      </w:tr>
    </w:tbl>
    <w:p>
      <w:pPr>
        <w:spacing w:line="360" w:lineRule="auto"/>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货运公司或者运输公司账号用户名、密码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系统session添加账号登录记录</w:t>
            </w:r>
          </w:p>
        </w:tc>
      </w:tr>
    </w:tbl>
    <w:p>
      <w:pPr>
        <w:spacing w:line="360" w:lineRule="auto"/>
        <w:rPr>
          <w:rFonts w:ascii="宋体" w:hAnsi="宋体" w:cs="宋体"/>
          <w:sz w:val="24"/>
          <w:szCs w:val="24"/>
        </w:rPr>
      </w:pPr>
      <w:r>
        <w:rPr>
          <w:rFonts w:hint="eastAsia" w:ascii="宋体" w:hAnsi="宋体" w:cs="宋体"/>
          <w:sz w:val="24"/>
          <w:szCs w:val="24"/>
        </w:rPr>
        <w:t>功能流程图：</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1"/>
                    <a:stretch>
                      <a:fillRect/>
                    </a:stretch>
                  </pic:blipFill>
                  <pic:spPr>
                    <a:xfrm>
                      <a:off x="0" y="0"/>
                      <a:ext cx="5273040" cy="5659755"/>
                    </a:xfrm>
                    <a:prstGeom prst="rect">
                      <a:avLst/>
                    </a:prstGeom>
                  </pic:spPr>
                </pic:pic>
              </a:graphicData>
            </a:graphic>
          </wp:inline>
        </w:drawing>
      </w:r>
    </w:p>
    <w:p>
      <w:pPr>
        <w:spacing w:line="360" w:lineRule="auto"/>
        <w:jc w:val="center"/>
        <w:rPr>
          <w:rStyle w:val="28"/>
          <w:rFonts w:ascii="黑体" w:hAnsi="黑体" w:eastAsia="黑体" w:cs="黑体"/>
          <w:sz w:val="21"/>
          <w:szCs w:val="21"/>
        </w:rPr>
      </w:pPr>
      <w:bookmarkStart w:id="356" w:name="_Toc21565_WPSOffice_Level3"/>
      <w:bookmarkStart w:id="357" w:name="_Toc21679_WPSOffice_Level3"/>
      <w:bookmarkStart w:id="358" w:name="_Toc31859_WPSOffice_Level3"/>
      <w:bookmarkStart w:id="359" w:name="_Toc19459_WPSOffice_Level3"/>
      <w:bookmarkStart w:id="360" w:name="_Toc7121_WPSOffice_Level3"/>
      <w:bookmarkStart w:id="361" w:name="_Toc3036"/>
      <w:bookmarkStart w:id="362" w:name="_Toc5031"/>
      <w:r>
        <w:rPr>
          <w:rStyle w:val="28"/>
          <w:rFonts w:hint="eastAsia" w:ascii="黑体" w:hAnsi="黑体" w:eastAsia="黑体" w:cs="黑体"/>
          <w:sz w:val="21"/>
          <w:szCs w:val="21"/>
        </w:rPr>
        <w:t>图3.9 用户账号与权限控制功能流程图</w:t>
      </w:r>
      <w:bookmarkEnd w:id="356"/>
      <w:bookmarkEnd w:id="357"/>
      <w:bookmarkEnd w:id="358"/>
      <w:bookmarkEnd w:id="359"/>
      <w:bookmarkEnd w:id="360"/>
    </w:p>
    <w:bookmarkEnd w:id="361"/>
    <w:bookmarkEnd w:id="362"/>
    <w:p>
      <w:pPr>
        <w:spacing w:line="360" w:lineRule="auto"/>
        <w:rPr>
          <w:rFonts w:ascii="宋体" w:hAnsi="宋体" w:cs="宋体"/>
          <w:b/>
          <w:bCs/>
          <w:sz w:val="24"/>
          <w:szCs w:val="24"/>
        </w:rPr>
      </w:pPr>
      <w:r>
        <w:rPr>
          <w:rFonts w:hint="eastAsia" w:ascii="宋体" w:hAnsi="宋体" w:cs="宋体"/>
          <w:sz w:val="24"/>
          <w:szCs w:val="24"/>
        </w:rPr>
        <w:t>·</w:t>
      </w:r>
      <w:r>
        <w:rPr>
          <w:rFonts w:hint="eastAsia" w:ascii="宋体" w:hAnsi="宋体" w:cs="宋体"/>
          <w:b/>
          <w:bCs/>
          <w:sz w:val="24"/>
          <w:szCs w:val="24"/>
        </w:rPr>
        <w:t>订单管理</w:t>
      </w:r>
    </w:p>
    <w:p>
      <w:pPr>
        <w:spacing w:line="360" w:lineRule="auto"/>
        <w:ind w:firstLine="420"/>
        <w:rPr>
          <w:rFonts w:ascii="宋体" w:hAnsi="宋体" w:cs="宋体"/>
          <w:sz w:val="24"/>
          <w:szCs w:val="24"/>
        </w:rPr>
      </w:pPr>
      <w:r>
        <w:rPr>
          <w:rFonts w:hint="eastAsia" w:ascii="宋体" w:hAnsi="宋体" w:cs="宋体"/>
          <w:sz w:val="24"/>
          <w:szCs w:val="24"/>
        </w:rPr>
        <w:t>模块功能描述：最终投入物流监控使用，需要在物流开始时将流程就纳入系统管控范围内。物流开始时需要先下订单，根据订单分配箱体，这一部分是由货运公司完成的，运输中可以根据订单查看信息。</w:t>
      </w:r>
    </w:p>
    <w:p>
      <w:pPr>
        <w:spacing w:line="360" w:lineRule="auto"/>
        <w:ind w:firstLine="420"/>
        <w:rPr>
          <w:rFonts w:ascii="宋体" w:hAnsi="宋体" w:cs="宋体"/>
          <w:sz w:val="24"/>
          <w:szCs w:val="24"/>
        </w:rPr>
      </w:pPr>
      <w:r>
        <w:rPr>
          <w:rFonts w:hint="eastAsia" w:ascii="宋体" w:hAnsi="宋体"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货物信息、用户信息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数据库新增一条订单</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订单信息</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数据库新增一条订单条目</w:t>
            </w:r>
          </w:p>
        </w:tc>
      </w:tr>
    </w:tbl>
    <w:p>
      <w:pPr>
        <w:spacing w:line="360" w:lineRule="auto"/>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订单所有条目信息</w:t>
            </w:r>
          </w:p>
        </w:tc>
      </w:tr>
    </w:tbl>
    <w:p>
      <w:pPr>
        <w:spacing w:line="360" w:lineRule="auto"/>
        <w:rPr>
          <w:rFonts w:ascii="宋体" w:hAnsi="宋体" w:cs="宋体"/>
          <w:sz w:val="24"/>
          <w:szCs w:val="24"/>
        </w:rPr>
      </w:pPr>
      <w:r>
        <w:rPr>
          <w:rFonts w:hint="eastAsia" w:ascii="宋体" w:hAnsi="宋体" w:cs="宋体"/>
          <w:sz w:val="24"/>
          <w:szCs w:val="24"/>
        </w:rPr>
        <w:t>功能流程图：</w:t>
      </w:r>
    </w:p>
    <w:p>
      <w:pPr>
        <w:spacing w:line="360" w:lineRule="auto"/>
        <w:ind w:firstLine="420"/>
        <w:jc w:val="center"/>
        <w:rPr>
          <w:rFonts w:ascii="宋体" w:hAnsi="宋体" w:cs="宋体"/>
          <w:sz w:val="24"/>
          <w:szCs w:val="24"/>
        </w:rPr>
      </w:pPr>
      <w:r>
        <w:rPr>
          <w:rFonts w:hint="eastAsia" w:ascii="宋体" w:hAnsi="宋体" w:cs="宋体"/>
          <w:sz w:val="24"/>
          <w:szCs w:val="24"/>
        </w:rPr>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2"/>
                    <a:stretch>
                      <a:fillRect/>
                    </a:stretch>
                  </pic:blipFill>
                  <pic:spPr>
                    <a:xfrm>
                      <a:off x="0" y="0"/>
                      <a:ext cx="4672965" cy="5523865"/>
                    </a:xfrm>
                    <a:prstGeom prst="rect">
                      <a:avLst/>
                    </a:prstGeom>
                  </pic:spPr>
                </pic:pic>
              </a:graphicData>
            </a:graphic>
          </wp:inline>
        </w:drawing>
      </w:r>
    </w:p>
    <w:p>
      <w:pPr>
        <w:pStyle w:val="27"/>
        <w:rPr>
          <w:rStyle w:val="28"/>
          <w:rFonts w:ascii="黑体" w:hAnsi="黑体" w:eastAsia="黑体" w:cs="黑体"/>
          <w:sz w:val="21"/>
          <w:szCs w:val="21"/>
        </w:rPr>
      </w:pPr>
      <w:bookmarkStart w:id="363" w:name="_Toc8531_WPSOffice_Level3"/>
      <w:bookmarkStart w:id="364" w:name="_Toc21600_WPSOffice_Level3"/>
      <w:bookmarkStart w:id="365" w:name="_Toc20506"/>
      <w:bookmarkStart w:id="366" w:name="_Toc9054"/>
      <w:bookmarkStart w:id="367" w:name="_Toc772_WPSOffice_Level3"/>
      <w:bookmarkStart w:id="368" w:name="_Toc23507"/>
      <w:bookmarkStart w:id="369" w:name="_Toc416"/>
      <w:bookmarkStart w:id="370" w:name="_Toc22738"/>
      <w:bookmarkStart w:id="371" w:name="_Toc32634"/>
      <w:bookmarkStart w:id="372" w:name="_Toc12344"/>
      <w:bookmarkStart w:id="373" w:name="_Toc19536_WPSOffice_Level3"/>
      <w:bookmarkStart w:id="374" w:name="_Toc25086"/>
      <w:bookmarkStart w:id="375" w:name="_Toc8824_WPSOffice_Level3"/>
      <w:bookmarkStart w:id="376" w:name="_Toc7157_WPSOffice_Level3"/>
      <w:bookmarkStart w:id="377" w:name="_Toc11531_WPSOffice_Level3"/>
      <w:bookmarkStart w:id="378" w:name="_Toc4842"/>
      <w:r>
        <w:rPr>
          <w:rStyle w:val="28"/>
          <w:rFonts w:hint="eastAsia" w:ascii="黑体" w:hAnsi="黑体" w:eastAsia="黑体" w:cs="黑体"/>
          <w:sz w:val="21"/>
          <w:szCs w:val="21"/>
        </w:rPr>
        <w:t>图3.10 订单管理功能流程图</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pPr>
        <w:spacing w:line="360" w:lineRule="auto"/>
        <w:rPr>
          <w:rFonts w:ascii="宋体" w:hAnsi="宋体" w:cs="宋体"/>
          <w:b/>
          <w:bCs/>
          <w:sz w:val="24"/>
          <w:szCs w:val="24"/>
        </w:rPr>
      </w:pPr>
      <w:r>
        <w:rPr>
          <w:rFonts w:hint="eastAsia" w:ascii="宋体" w:hAnsi="宋体" w:cs="宋体"/>
          <w:sz w:val="24"/>
          <w:szCs w:val="24"/>
        </w:rPr>
        <w:t>·</w:t>
      </w:r>
      <w:r>
        <w:rPr>
          <w:rFonts w:hint="eastAsia" w:ascii="宋体" w:hAnsi="宋体" w:cs="宋体"/>
          <w:b/>
          <w:bCs/>
          <w:sz w:val="24"/>
          <w:szCs w:val="24"/>
        </w:rPr>
        <w:t>车辆管理</w:t>
      </w:r>
    </w:p>
    <w:p>
      <w:pPr>
        <w:spacing w:line="360" w:lineRule="auto"/>
        <w:ind w:firstLine="420"/>
        <w:rPr>
          <w:rFonts w:ascii="宋体" w:hAnsi="宋体" w:cs="宋体"/>
          <w:sz w:val="24"/>
          <w:szCs w:val="24"/>
        </w:rPr>
      </w:pPr>
      <w:r>
        <w:rPr>
          <w:rFonts w:hint="eastAsia" w:ascii="宋体" w:hAnsi="宋体" w:cs="宋体"/>
          <w:sz w:val="24"/>
          <w:szCs w:val="24"/>
        </w:rPr>
        <w:t>模块功能描述：运输使用的车辆也需要纳入系统管控。物流的流程中需要录入车辆的信息，这一部分是由运输公司完成的，运输过程中也可以根据车辆查看设备信息。</w:t>
      </w:r>
    </w:p>
    <w:p>
      <w:pPr>
        <w:spacing w:line="360" w:lineRule="auto"/>
        <w:ind w:firstLine="420"/>
        <w:rPr>
          <w:rFonts w:ascii="宋体" w:hAnsi="宋体" w:cs="宋体"/>
          <w:sz w:val="24"/>
          <w:szCs w:val="24"/>
        </w:rPr>
      </w:pPr>
      <w:r>
        <w:rPr>
          <w:rFonts w:hint="eastAsia" w:ascii="宋体" w:hAnsi="宋体"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车牌号、驾驶员、手机号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数据库新增一条车辆数据</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整个用户的所有车辆列表</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车辆信息</w:t>
            </w:r>
          </w:p>
        </w:tc>
      </w:tr>
    </w:tbl>
    <w:p>
      <w:pPr>
        <w:spacing w:line="360" w:lineRule="auto"/>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对应的运输的设备信息</w:t>
            </w:r>
          </w:p>
        </w:tc>
      </w:tr>
    </w:tbl>
    <w:p>
      <w:pPr>
        <w:spacing w:line="360" w:lineRule="auto"/>
        <w:rPr>
          <w:rFonts w:ascii="宋体" w:hAnsi="宋体" w:cs="宋体"/>
          <w:sz w:val="24"/>
          <w:szCs w:val="24"/>
        </w:rPr>
      </w:pPr>
    </w:p>
    <w:p>
      <w:pPr>
        <w:spacing w:line="360" w:lineRule="auto"/>
        <w:rPr>
          <w:rFonts w:ascii="宋体" w:hAnsi="宋体" w:cs="宋体"/>
          <w:sz w:val="24"/>
          <w:szCs w:val="24"/>
        </w:rPr>
      </w:pPr>
      <w:r>
        <w:rPr>
          <w:rFonts w:hint="eastAsia" w:ascii="宋体" w:hAnsi="宋体" w:cs="宋体"/>
          <w:sz w:val="24"/>
          <w:szCs w:val="24"/>
        </w:rPr>
        <w:t>功能流程图：</w:t>
      </w:r>
    </w:p>
    <w:p>
      <w:pPr>
        <w:spacing w:line="360" w:lineRule="auto"/>
        <w:ind w:firstLine="420"/>
        <w:jc w:val="center"/>
        <w:rPr>
          <w:rStyle w:val="28"/>
          <w:rFonts w:ascii="黑体" w:hAnsi="黑体" w:eastAsia="黑体" w:cs="黑体"/>
          <w:sz w:val="21"/>
          <w:szCs w:val="21"/>
        </w:rPr>
      </w:pPr>
      <w:r>
        <w:rPr>
          <w:rFonts w:hint="eastAsia" w:ascii="宋体" w:hAnsi="宋体" w:cs="宋体"/>
          <w:sz w:val="24"/>
          <w:szCs w:val="24"/>
        </w:rPr>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3"/>
                    <a:stretch>
                      <a:fillRect/>
                    </a:stretch>
                  </pic:blipFill>
                  <pic:spPr>
                    <a:xfrm>
                      <a:off x="0" y="0"/>
                      <a:ext cx="5269865" cy="6536690"/>
                    </a:xfrm>
                    <a:prstGeom prst="rect">
                      <a:avLst/>
                    </a:prstGeom>
                  </pic:spPr>
                </pic:pic>
              </a:graphicData>
            </a:graphic>
          </wp:inline>
        </w:drawing>
      </w:r>
      <w:r>
        <w:rPr>
          <w:rStyle w:val="28"/>
          <w:rFonts w:hint="eastAsia" w:ascii="黑体" w:hAnsi="黑体" w:eastAsia="黑体" w:cs="黑体"/>
          <w:sz w:val="21"/>
          <w:szCs w:val="21"/>
        </w:rPr>
        <w:t>图3.11 车辆管理功能流程图</w:t>
      </w:r>
    </w:p>
    <w:p>
      <w:pPr>
        <w:spacing w:line="360" w:lineRule="auto"/>
        <w:rPr>
          <w:rFonts w:ascii="宋体" w:hAnsi="宋体" w:cs="宋体"/>
          <w:b/>
          <w:bCs/>
          <w:sz w:val="24"/>
          <w:szCs w:val="24"/>
        </w:rPr>
      </w:pPr>
      <w:r>
        <w:rPr>
          <w:rFonts w:hint="eastAsia" w:ascii="宋体" w:hAnsi="宋体" w:cs="宋体"/>
          <w:b/>
          <w:bCs/>
          <w:sz w:val="24"/>
          <w:szCs w:val="24"/>
        </w:rPr>
        <w:t>·告警</w:t>
      </w:r>
    </w:p>
    <w:p>
      <w:pPr>
        <w:spacing w:line="360" w:lineRule="auto"/>
        <w:ind w:firstLine="420"/>
        <w:rPr>
          <w:rFonts w:ascii="宋体" w:hAnsi="宋体" w:cs="宋体"/>
          <w:sz w:val="24"/>
          <w:szCs w:val="24"/>
        </w:rPr>
      </w:pPr>
      <w:r>
        <w:rPr>
          <w:rFonts w:hint="eastAsia" w:ascii="宋体" w:hAnsi="宋体" w:cs="宋体"/>
          <w:sz w:val="24"/>
          <w:szCs w:val="24"/>
        </w:rPr>
        <w:t>模块功能描述：在某一数据达到某个预警值时，系统应该可以对用户发出警告信息，此部分使用OneNET平台提供的功能，系统只接收信号并分发至用户。</w:t>
      </w:r>
    </w:p>
    <w:p>
      <w:pPr>
        <w:spacing w:line="360" w:lineRule="auto"/>
        <w:ind w:firstLine="420"/>
        <w:rPr>
          <w:rFonts w:ascii="宋体" w:hAnsi="宋体" w:cs="宋体"/>
          <w:sz w:val="24"/>
          <w:szCs w:val="24"/>
        </w:rPr>
      </w:pPr>
      <w:r>
        <w:rPr>
          <w:rFonts w:hint="eastAsia" w:ascii="宋体" w:hAnsi="宋体"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设备id、数据流id、数据点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是否应该告警</w:t>
            </w:r>
          </w:p>
        </w:tc>
      </w:tr>
    </w:tbl>
    <w:p>
      <w:pPr>
        <w:spacing w:line="360" w:lineRule="auto"/>
        <w:ind w:firstLine="420"/>
        <w:rPr>
          <w:rFonts w:ascii="宋体" w:hAnsi="宋体"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输入</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设备id、数据流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宋体" w:hAnsi="宋体" w:cs="宋体"/>
                <w:sz w:val="24"/>
                <w:szCs w:val="24"/>
              </w:rPr>
            </w:pPr>
            <w:r>
              <w:rPr>
                <w:rFonts w:hint="eastAsia" w:ascii="宋体" w:hAnsi="宋体" w:cs="宋体"/>
                <w:sz w:val="24"/>
                <w:szCs w:val="24"/>
              </w:rPr>
              <w:t>输出</w:t>
            </w:r>
          </w:p>
        </w:tc>
        <w:tc>
          <w:tcPr>
            <w:tcW w:w="7279" w:type="dxa"/>
          </w:tcPr>
          <w:p>
            <w:pPr>
              <w:spacing w:line="360" w:lineRule="auto"/>
              <w:jc w:val="center"/>
              <w:rPr>
                <w:rFonts w:ascii="宋体" w:hAnsi="宋体" w:cs="宋体"/>
                <w:sz w:val="24"/>
                <w:szCs w:val="24"/>
              </w:rPr>
            </w:pPr>
            <w:r>
              <w:rPr>
                <w:rFonts w:hint="eastAsia" w:ascii="宋体" w:hAnsi="宋体" w:cs="宋体"/>
                <w:sz w:val="24"/>
                <w:szCs w:val="24"/>
              </w:rPr>
              <w:t>向相关的箱体公司账号、货运公司账号与运输公司账号发出警告</w:t>
            </w:r>
          </w:p>
        </w:tc>
      </w:tr>
    </w:tbl>
    <w:p>
      <w:pPr>
        <w:spacing w:line="360" w:lineRule="auto"/>
        <w:rPr>
          <w:rFonts w:ascii="宋体" w:hAnsi="宋体" w:cs="宋体"/>
          <w:sz w:val="24"/>
          <w:szCs w:val="24"/>
        </w:rPr>
      </w:pPr>
    </w:p>
    <w:p>
      <w:pPr>
        <w:spacing w:line="360" w:lineRule="auto"/>
        <w:rPr>
          <w:rFonts w:ascii="宋体" w:hAnsi="宋体" w:cs="宋体"/>
          <w:sz w:val="24"/>
          <w:szCs w:val="24"/>
        </w:rPr>
      </w:pPr>
      <w:r>
        <w:rPr>
          <w:rFonts w:hint="eastAsia" w:ascii="宋体" w:hAnsi="宋体" w:cs="宋体"/>
          <w:sz w:val="24"/>
          <w:szCs w:val="24"/>
        </w:rPr>
        <w:t>功能流程图：</w:t>
      </w:r>
    </w:p>
    <w:p>
      <w:pPr>
        <w:spacing w:line="360" w:lineRule="auto"/>
        <w:rPr>
          <w:rFonts w:ascii="宋体" w:hAnsi="宋体" w:cs="宋体"/>
          <w:sz w:val="24"/>
          <w:szCs w:val="24"/>
        </w:rPr>
      </w:pPr>
      <w:r>
        <w:rPr>
          <w:rFonts w:hint="eastAsia" w:ascii="宋体" w:hAnsi="宋体" w:cs="宋体"/>
          <w:sz w:val="24"/>
          <w:szCs w:val="24"/>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4"/>
                    <a:stretch>
                      <a:fillRect/>
                    </a:stretch>
                  </pic:blipFill>
                  <pic:spPr>
                    <a:xfrm>
                      <a:off x="0" y="0"/>
                      <a:ext cx="2286000" cy="5752465"/>
                    </a:xfrm>
                    <a:prstGeom prst="rect">
                      <a:avLst/>
                    </a:prstGeom>
                  </pic:spPr>
                </pic:pic>
              </a:graphicData>
            </a:graphic>
          </wp:inline>
        </w:drawing>
      </w:r>
    </w:p>
    <w:p>
      <w:pPr>
        <w:pStyle w:val="27"/>
        <w:rPr>
          <w:rStyle w:val="28"/>
          <w:rFonts w:ascii="黑体" w:hAnsi="黑体" w:eastAsia="黑体" w:cs="黑体"/>
          <w:sz w:val="21"/>
          <w:szCs w:val="21"/>
        </w:rPr>
      </w:pPr>
      <w:bookmarkStart w:id="379" w:name="_Toc7878_WPSOffice_Level3"/>
      <w:bookmarkStart w:id="380" w:name="_Toc511"/>
      <w:bookmarkStart w:id="381" w:name="_Toc28644"/>
      <w:bookmarkStart w:id="382" w:name="_Toc724_WPSOffice_Level3"/>
      <w:bookmarkStart w:id="383" w:name="_Toc26723"/>
      <w:bookmarkStart w:id="384" w:name="_Toc30960"/>
      <w:bookmarkStart w:id="385" w:name="_Toc20212"/>
      <w:bookmarkStart w:id="386" w:name="_Toc10445_WPSOffice_Level3"/>
      <w:bookmarkStart w:id="387" w:name="_Toc15741"/>
      <w:bookmarkStart w:id="388" w:name="_Toc22247"/>
      <w:bookmarkStart w:id="389" w:name="_Toc14449"/>
      <w:bookmarkStart w:id="390" w:name="_Toc15693_WPSOffice_Level3"/>
      <w:bookmarkStart w:id="391" w:name="_Toc28288_WPSOffice_Level3"/>
      <w:bookmarkStart w:id="392" w:name="_Toc381_WPSOffice_Level3"/>
      <w:bookmarkStart w:id="393" w:name="_Toc16124_WPSOffice_Level3"/>
      <w:bookmarkStart w:id="394" w:name="_Toc18401"/>
      <w:r>
        <w:rPr>
          <w:rStyle w:val="28"/>
          <w:rFonts w:hint="eastAsia" w:ascii="黑体" w:hAnsi="黑体" w:eastAsia="黑体" w:cs="黑体"/>
          <w:sz w:val="21"/>
          <w:szCs w:val="21"/>
        </w:rPr>
        <w:t>图3.12 告警功能流程图</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pPr>
        <w:spacing w:line="360" w:lineRule="auto"/>
        <w:rPr>
          <w:rFonts w:ascii="黑体" w:hAnsi="Times New Roman" w:eastAsia="黑体"/>
          <w:b/>
          <w:sz w:val="24"/>
          <w:szCs w:val="24"/>
        </w:rPr>
      </w:pPr>
      <w:bookmarkStart w:id="395" w:name="_Toc15398_WPSOffice_Level3"/>
      <w:bookmarkStart w:id="396" w:name="_Toc18155_WPSOffice_Level3"/>
      <w:r>
        <w:rPr>
          <w:rFonts w:hint="eastAsia" w:ascii="黑体" w:hAnsi="Times New Roman" w:eastAsia="黑体"/>
          <w:b/>
          <w:sz w:val="24"/>
          <w:szCs w:val="24"/>
        </w:rPr>
        <w:t>3.3.3 数据库设计</w:t>
      </w:r>
      <w:bookmarkEnd w:id="395"/>
      <w:bookmarkEnd w:id="396"/>
    </w:p>
    <w:p>
      <w:pPr>
        <w:spacing w:line="360" w:lineRule="auto"/>
        <w:rPr>
          <w:rFonts w:ascii="黑体" w:hAnsi="Times New Roman" w:eastAsia="黑体"/>
          <w:b/>
          <w:sz w:val="28"/>
          <w:szCs w:val="28"/>
        </w:rPr>
      </w:pPr>
      <w:r>
        <w:rPr>
          <w:rFonts w:hint="eastAsia" w:ascii="宋体" w:hAnsi="宋体" w:cs="宋体"/>
          <w:sz w:val="24"/>
          <w:szCs w:val="24"/>
        </w:rPr>
        <w:t>数据库实体关系图：</w:t>
      </w:r>
    </w:p>
    <w:p>
      <w:pPr>
        <w:spacing w:line="360" w:lineRule="auto"/>
        <w:rPr>
          <w:rFonts w:ascii="黑体" w:hAnsi="Times New Roman" w:eastAsia="黑体"/>
          <w:b/>
          <w:sz w:val="28"/>
          <w:szCs w:val="28"/>
        </w:rPr>
      </w:pPr>
      <w:r>
        <w:rPr>
          <w:rFonts w:hint="eastAsia" w:ascii="黑体" w:hAnsi="Times New Roman" w:eastAsia="黑体"/>
          <w:b/>
          <w:sz w:val="28"/>
          <w:szCs w:val="28"/>
        </w:rPr>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25"/>
                    <a:stretch>
                      <a:fillRect/>
                    </a:stretch>
                  </pic:blipFill>
                  <pic:spPr>
                    <a:xfrm>
                      <a:off x="0" y="0"/>
                      <a:ext cx="5272405" cy="4128135"/>
                    </a:xfrm>
                    <a:prstGeom prst="rect">
                      <a:avLst/>
                    </a:prstGeom>
                  </pic:spPr>
                </pic:pic>
              </a:graphicData>
            </a:graphic>
          </wp:inline>
        </w:drawing>
      </w:r>
    </w:p>
    <w:p>
      <w:pPr>
        <w:pStyle w:val="27"/>
        <w:rPr>
          <w:rStyle w:val="28"/>
          <w:rFonts w:ascii="黑体" w:hAnsi="黑体" w:eastAsia="黑体" w:cs="黑体"/>
          <w:sz w:val="21"/>
          <w:szCs w:val="21"/>
        </w:rPr>
      </w:pPr>
      <w:bookmarkStart w:id="397" w:name="_Toc4700"/>
      <w:bookmarkStart w:id="398" w:name="_Toc12338"/>
      <w:bookmarkStart w:id="399" w:name="_Toc28379_WPSOffice_Level3"/>
      <w:bookmarkStart w:id="400" w:name="_Toc31839"/>
      <w:bookmarkStart w:id="401" w:name="_Toc21264_WPSOffice_Level3"/>
      <w:bookmarkStart w:id="402" w:name="_Toc7009"/>
      <w:bookmarkStart w:id="403" w:name="_Toc21170"/>
      <w:bookmarkStart w:id="404" w:name="_Toc1466_WPSOffice_Level3"/>
      <w:bookmarkStart w:id="405" w:name="_Toc8594"/>
      <w:bookmarkStart w:id="406" w:name="_Toc31563"/>
      <w:bookmarkStart w:id="407" w:name="_Toc9047_WPSOffice_Level3"/>
      <w:bookmarkStart w:id="408" w:name="_Toc8763"/>
      <w:bookmarkStart w:id="409" w:name="_Toc4750_WPSOffice_Level3"/>
      <w:bookmarkStart w:id="410" w:name="_Toc7110_WPSOffice_Level3"/>
      <w:bookmarkStart w:id="411" w:name="_Toc23301_WPSOffice_Level3"/>
      <w:bookmarkStart w:id="412" w:name="_Toc3625"/>
      <w:r>
        <w:rPr>
          <w:rStyle w:val="28"/>
          <w:rFonts w:hint="eastAsia" w:ascii="黑体" w:hAnsi="黑体" w:eastAsia="黑体" w:cs="黑体"/>
          <w:sz w:val="21"/>
          <w:szCs w:val="21"/>
        </w:rPr>
        <w:t>图3.13 数据库实体关系图</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pPr>
        <w:spacing w:line="360" w:lineRule="auto"/>
        <w:ind w:firstLine="420"/>
        <w:rPr>
          <w:rFonts w:ascii="宋体" w:hAnsi="宋体" w:cs="宋体"/>
          <w:sz w:val="24"/>
          <w:szCs w:val="24"/>
        </w:rPr>
      </w:pPr>
      <w:r>
        <w:rPr>
          <w:rFonts w:hint="eastAsia" w:ascii="宋体" w:hAnsi="宋体" w:cs="宋体"/>
          <w:sz w:val="24"/>
          <w:szCs w:val="24"/>
        </w:rPr>
        <w:t>智能物流监控系统设计的数据库主要包括以下九张表：product表、device表、dataStream表、dataStreamPoint表、order表、orderItem表、car表、user表、manager表。</w:t>
      </w:r>
    </w:p>
    <w:p>
      <w:pPr>
        <w:numPr>
          <w:ilvl w:val="0"/>
          <w:numId w:val="9"/>
        </w:numPr>
        <w:spacing w:line="360" w:lineRule="auto"/>
        <w:ind w:firstLine="420"/>
        <w:rPr>
          <w:rFonts w:ascii="宋体" w:hAnsi="宋体" w:cs="宋体"/>
          <w:sz w:val="24"/>
          <w:szCs w:val="24"/>
        </w:rPr>
      </w:pPr>
      <w:r>
        <w:rPr>
          <w:rFonts w:hint="eastAsia" w:ascii="宋体" w:hAnsi="宋体" w:cs="宋体"/>
          <w:sz w:val="24"/>
          <w:szCs w:val="24"/>
        </w:rPr>
        <w:t>product表实际上只是为迎合OneNET平台的概念预留的一张表，保存了本系统在OneNET平台的APIKey，在系统运行中不起实际作用。</w:t>
      </w:r>
    </w:p>
    <w:p>
      <w:pPr>
        <w:numPr>
          <w:ilvl w:val="0"/>
          <w:numId w:val="9"/>
        </w:numPr>
        <w:spacing w:line="360" w:lineRule="auto"/>
        <w:ind w:firstLine="420"/>
        <w:rPr>
          <w:rFonts w:ascii="宋体" w:hAnsi="宋体" w:cs="宋体"/>
          <w:color w:val="000000" w:themeColor="text1"/>
          <w:sz w:val="24"/>
          <w:szCs w:val="24"/>
        </w:rPr>
      </w:pPr>
      <w:r>
        <w:rPr>
          <w:rFonts w:hint="eastAsia" w:ascii="宋体" w:hAnsi="宋体" w:cs="宋体"/>
          <w:color w:val="000000" w:themeColor="text1"/>
          <w:sz w:val="24"/>
          <w:szCs w:val="24"/>
        </w:rPr>
        <w:t>device表存储了设备信息，包含描述、唯一标识、协议与是否在线等信息。</w:t>
      </w:r>
    </w:p>
    <w:p>
      <w:pPr>
        <w:numPr>
          <w:ilvl w:val="0"/>
          <w:numId w:val="9"/>
        </w:numPr>
        <w:spacing w:line="360" w:lineRule="auto"/>
        <w:ind w:firstLine="420"/>
        <w:rPr>
          <w:rFonts w:ascii="宋体" w:hAnsi="宋体" w:cs="宋体"/>
          <w:color w:val="000000" w:themeColor="text1"/>
          <w:sz w:val="24"/>
          <w:szCs w:val="24"/>
        </w:rPr>
      </w:pPr>
      <w:r>
        <w:rPr>
          <w:rFonts w:hint="eastAsia" w:ascii="宋体" w:hAnsi="宋体" w:cs="宋体"/>
          <w:color w:val="000000" w:themeColor="text1"/>
          <w:sz w:val="24"/>
          <w:szCs w:val="24"/>
        </w:rPr>
        <w:t>dataStream表存储了所有设备拥有的数据流信息，外键指向device的id字段，包含单位、当前值、标签等信息。</w:t>
      </w:r>
    </w:p>
    <w:p>
      <w:pPr>
        <w:numPr>
          <w:ilvl w:val="0"/>
          <w:numId w:val="9"/>
        </w:numPr>
        <w:spacing w:line="360" w:lineRule="auto"/>
        <w:ind w:firstLine="420"/>
        <w:rPr>
          <w:rFonts w:ascii="宋体" w:hAnsi="宋体" w:cs="宋体"/>
          <w:color w:val="000000" w:themeColor="text1"/>
          <w:sz w:val="24"/>
          <w:szCs w:val="24"/>
        </w:rPr>
      </w:pPr>
      <w:r>
        <w:rPr>
          <w:rFonts w:hint="eastAsia" w:ascii="宋体" w:hAnsi="宋体" w:cs="宋体"/>
          <w:color w:val="000000" w:themeColor="text1"/>
          <w:sz w:val="24"/>
          <w:szCs w:val="24"/>
        </w:rPr>
        <w:t>dataSreamPoint表存储了所有设备的数据点，字段包括设备的六个数据流，以时间和设备id作为主键，每一条数据可以记录当前时间点某一设备的所有数据。</w:t>
      </w:r>
    </w:p>
    <w:p>
      <w:pPr>
        <w:numPr>
          <w:ilvl w:val="0"/>
          <w:numId w:val="9"/>
        </w:numPr>
        <w:spacing w:line="360" w:lineRule="auto"/>
        <w:ind w:firstLine="420"/>
        <w:rPr>
          <w:rFonts w:ascii="宋体" w:hAnsi="宋体" w:cs="宋体"/>
          <w:color w:val="000000" w:themeColor="text1"/>
          <w:sz w:val="24"/>
          <w:szCs w:val="24"/>
        </w:rPr>
      </w:pPr>
      <w:r>
        <w:rPr>
          <w:rFonts w:hint="eastAsia" w:ascii="宋体" w:hAnsi="宋体" w:cs="宋体"/>
          <w:color w:val="000000" w:themeColor="text1"/>
          <w:sz w:val="24"/>
          <w:szCs w:val="24"/>
        </w:rPr>
        <w:t>manager表记录管理员账号信息，即箱体公司使用的账号，用于用户权限模块的设计与实现。</w:t>
      </w:r>
    </w:p>
    <w:p>
      <w:pPr>
        <w:numPr>
          <w:ilvl w:val="0"/>
          <w:numId w:val="9"/>
        </w:numPr>
        <w:spacing w:line="360" w:lineRule="auto"/>
        <w:ind w:firstLine="420"/>
        <w:rPr>
          <w:rFonts w:ascii="宋体" w:hAnsi="宋体" w:cs="宋体"/>
          <w:color w:val="000000" w:themeColor="text1"/>
          <w:sz w:val="24"/>
          <w:szCs w:val="24"/>
        </w:rPr>
      </w:pPr>
      <w:r>
        <w:rPr>
          <w:rFonts w:hint="eastAsia" w:ascii="宋体" w:hAnsi="宋体" w:cs="宋体"/>
          <w:color w:val="000000" w:themeColor="text1"/>
          <w:sz w:val="24"/>
          <w:szCs w:val="24"/>
        </w:rPr>
        <w:t>user表记录普通用户账号信息，即货运公司与运输公司使用的账号，用户用户权限模块的设计与实现。</w:t>
      </w:r>
    </w:p>
    <w:p>
      <w:pPr>
        <w:numPr>
          <w:ilvl w:val="0"/>
          <w:numId w:val="9"/>
        </w:numPr>
        <w:spacing w:line="360" w:lineRule="auto"/>
        <w:ind w:firstLine="420"/>
        <w:rPr>
          <w:rFonts w:ascii="宋体" w:hAnsi="宋体" w:cs="宋体"/>
          <w:color w:val="000000" w:themeColor="text1"/>
          <w:sz w:val="24"/>
          <w:szCs w:val="24"/>
        </w:rPr>
      </w:pPr>
      <w:r>
        <w:rPr>
          <w:rFonts w:hint="eastAsia" w:ascii="宋体" w:hAnsi="宋体" w:cs="宋体"/>
          <w:color w:val="000000" w:themeColor="text1"/>
          <w:sz w:val="24"/>
          <w:szCs w:val="24"/>
        </w:rPr>
        <w:t>car表记录车辆信息，包含司机姓名、司机手机号、车牌号等信息，用于后续记录订单条目时关联使用数据。</w:t>
      </w:r>
    </w:p>
    <w:p>
      <w:pPr>
        <w:numPr>
          <w:ilvl w:val="0"/>
          <w:numId w:val="9"/>
        </w:numPr>
        <w:spacing w:line="360" w:lineRule="auto"/>
        <w:ind w:firstLine="420"/>
        <w:rPr>
          <w:rFonts w:ascii="宋体" w:hAnsi="宋体" w:cs="宋体"/>
          <w:color w:val="000000" w:themeColor="text1"/>
          <w:sz w:val="24"/>
          <w:szCs w:val="24"/>
        </w:rPr>
      </w:pPr>
      <w:r>
        <w:rPr>
          <w:rFonts w:hint="eastAsia" w:ascii="宋体" w:hAnsi="宋体" w:cs="宋体"/>
          <w:color w:val="000000" w:themeColor="text1"/>
          <w:sz w:val="24"/>
          <w:szCs w:val="24"/>
        </w:rPr>
        <w:t>order表记录订单信息，包含货物信息、下单者、是否完成等字段，下单者外键关联至用户id，用于订单系统源数据。</w:t>
      </w:r>
    </w:p>
    <w:p>
      <w:pPr>
        <w:numPr>
          <w:ilvl w:val="0"/>
          <w:numId w:val="9"/>
        </w:numPr>
        <w:spacing w:line="360" w:lineRule="auto"/>
        <w:ind w:firstLine="420"/>
        <w:rPr>
          <w:rFonts w:ascii="宋体" w:hAnsi="宋体" w:cs="宋体"/>
          <w:color w:val="000000" w:themeColor="text1"/>
          <w:sz w:val="24"/>
          <w:szCs w:val="24"/>
        </w:rPr>
      </w:pPr>
      <w:r>
        <w:rPr>
          <w:rFonts w:hint="eastAsia" w:ascii="宋体" w:hAnsi="宋体" w:cs="宋体"/>
          <w:color w:val="000000" w:themeColor="text1"/>
          <w:sz w:val="24"/>
          <w:szCs w:val="24"/>
        </w:rPr>
        <w:t>orderItem表记录订单条目，包含货物编号、设备编号、车辆编号、订单编号等，车辆编号外键关联至车辆id，订单编号外键关联至订单id。</w:t>
      </w: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line="360" w:lineRule="auto"/>
        <w:rPr>
          <w:rFonts w:ascii="宋体" w:hAnsi="宋体" w:cs="宋体"/>
          <w:color w:val="000000" w:themeColor="text1"/>
          <w:sz w:val="24"/>
          <w:szCs w:val="24"/>
        </w:rPr>
      </w:pPr>
    </w:p>
    <w:p>
      <w:pPr>
        <w:spacing w:before="249" w:beforeLines="80" w:after="156" w:afterLines="50" w:line="360" w:lineRule="auto"/>
        <w:jc w:val="center"/>
        <w:outlineLvl w:val="0"/>
        <w:rPr>
          <w:rFonts w:ascii="黑体" w:hAnsi="Times New Roman" w:eastAsia="黑体"/>
          <w:b/>
          <w:sz w:val="36"/>
          <w:szCs w:val="36"/>
        </w:rPr>
      </w:pPr>
      <w:bookmarkStart w:id="413" w:name="_Toc5807_WPSOffice_Level1"/>
      <w:bookmarkStart w:id="414" w:name="_Toc26095_WPSOffice_Level1"/>
      <w:r>
        <w:rPr>
          <w:rFonts w:hint="eastAsia" w:ascii="黑体" w:hAnsi="Times New Roman" w:eastAsia="黑体"/>
          <w:b/>
          <w:sz w:val="36"/>
          <w:szCs w:val="36"/>
        </w:rPr>
        <w:t>第4章 智能物流监控系统的详细设计与实现</w:t>
      </w:r>
      <w:bookmarkEnd w:id="413"/>
      <w:bookmarkEnd w:id="414"/>
    </w:p>
    <w:p>
      <w:pPr>
        <w:spacing w:line="460" w:lineRule="exact"/>
        <w:outlineLvl w:val="1"/>
        <w:rPr>
          <w:rFonts w:ascii="黑体" w:hAnsi="Times New Roman" w:eastAsia="黑体"/>
          <w:b/>
          <w:sz w:val="28"/>
          <w:szCs w:val="28"/>
        </w:rPr>
      </w:pPr>
      <w:bookmarkStart w:id="415" w:name="_Toc2353_WPSOffice_Level2"/>
      <w:bookmarkStart w:id="416" w:name="_Toc16560_WPSOffice_Level2"/>
      <w:r>
        <w:rPr>
          <w:rFonts w:hint="eastAsia" w:ascii="黑体" w:hAnsi="Times New Roman" w:eastAsia="黑体"/>
          <w:b/>
          <w:sz w:val="28"/>
          <w:szCs w:val="28"/>
        </w:rPr>
        <w:t>4.1 平台数据更新模块</w:t>
      </w:r>
      <w:bookmarkEnd w:id="415"/>
      <w:bookmarkEnd w:id="416"/>
    </w:p>
    <w:p>
      <w:pPr>
        <w:rPr>
          <w:rFonts w:ascii="黑体" w:hAnsi="黑体" w:eastAsia="黑体" w:cs="黑体"/>
          <w:b/>
          <w:bCs/>
          <w:sz w:val="24"/>
          <w:szCs w:val="24"/>
        </w:rPr>
      </w:pPr>
      <w:bookmarkStart w:id="417" w:name="_Toc6894_WPSOffice_Level3"/>
      <w:bookmarkStart w:id="418" w:name="_Toc5046_WPSOffice_Level3"/>
      <w:r>
        <w:rPr>
          <w:rFonts w:hint="eastAsia" w:ascii="黑体" w:hAnsi="黑体" w:eastAsia="黑体" w:cs="黑体"/>
          <w:b/>
          <w:bCs/>
          <w:sz w:val="24"/>
          <w:szCs w:val="24"/>
        </w:rPr>
        <w:t>4.1.1平台数据更新模块的详细设计</w:t>
      </w:r>
      <w:bookmarkEnd w:id="417"/>
      <w:bookmarkEnd w:id="418"/>
    </w:p>
    <w:p>
      <w:pPr>
        <w:spacing w:line="360" w:lineRule="auto"/>
        <w:ind w:firstLine="420"/>
        <w:rPr>
          <w:rStyle w:val="23"/>
          <w:rFonts w:ascii="宋体" w:hAnsi="宋体" w:cs="宋体"/>
          <w:sz w:val="24"/>
          <w:szCs w:val="24"/>
        </w:rPr>
      </w:pPr>
      <w:r>
        <w:rPr>
          <w:rStyle w:val="23"/>
          <w:rFonts w:hint="eastAsia" w:ascii="宋体" w:hAnsi="宋体" w:cs="宋体"/>
          <w:sz w:val="24"/>
          <w:szCs w:val="24"/>
        </w:rPr>
        <w:t>系统需要完成定时任务的配置，定时读取OneNET平台的数据，并更新至自身数据库。过程涉及数据库操作，需要实际操作类与底层service配合。UpdateDB作为实体操作类，主要涉及与Device、DataStream、DataStreamPoint三个实体类及其操作类的交互。</w:t>
      </w:r>
    </w:p>
    <w:p>
      <w:pPr>
        <w:spacing w:line="360" w:lineRule="auto"/>
        <w:ind w:firstLine="420"/>
        <w:rPr>
          <w:rStyle w:val="23"/>
          <w:rFonts w:ascii="宋体" w:hAnsi="宋体" w:cs="宋体"/>
          <w:sz w:val="24"/>
          <w:szCs w:val="24"/>
        </w:rPr>
      </w:pPr>
      <w:r>
        <w:rPr>
          <w:rStyle w:val="23"/>
          <w:rFonts w:hint="eastAsia" w:ascii="宋体" w:hAnsi="宋体" w:cs="宋体"/>
          <w:sz w:val="24"/>
          <w:szCs w:val="24"/>
        </w:rPr>
        <w:t>类设计图</w:t>
      </w:r>
      <w:r>
        <w:rPr>
          <w:rFonts w:hint="eastAsia" w:ascii="Times New Roman" w:hAnsi="Times New Roman"/>
          <w:sz w:val="24"/>
          <w:szCs w:val="24"/>
          <w:vertAlign w:val="superscript"/>
        </w:rPr>
        <w:t>[16]</w:t>
      </w:r>
      <w:r>
        <w:rPr>
          <w:rStyle w:val="23"/>
          <w:rFonts w:hint="eastAsia" w:ascii="宋体" w:hAnsi="宋体" w:cs="宋体"/>
          <w:sz w:val="24"/>
          <w:szCs w:val="24"/>
        </w:rPr>
        <w:t>如下：</w:t>
      </w:r>
    </w:p>
    <w:p>
      <w:pPr>
        <w:rPr>
          <w:rStyle w:val="23"/>
        </w:rPr>
      </w:pPr>
      <w:r>
        <w:rPr>
          <w:rStyle w:val="23"/>
          <w:rFonts w:hint="eastAsia"/>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26"/>
                    <a:stretch>
                      <a:fillRect/>
                    </a:stretch>
                  </pic:blipFill>
                  <pic:spPr>
                    <a:xfrm>
                      <a:off x="0" y="0"/>
                      <a:ext cx="5273675" cy="2574290"/>
                    </a:xfrm>
                    <a:prstGeom prst="rect">
                      <a:avLst/>
                    </a:prstGeom>
                  </pic:spPr>
                </pic:pic>
              </a:graphicData>
            </a:graphic>
          </wp:inline>
        </w:drawing>
      </w:r>
    </w:p>
    <w:p>
      <w:pPr>
        <w:pStyle w:val="27"/>
        <w:rPr>
          <w:rStyle w:val="28"/>
          <w:rFonts w:ascii="黑体" w:hAnsi="黑体" w:eastAsia="黑体" w:cs="黑体"/>
          <w:sz w:val="21"/>
          <w:szCs w:val="21"/>
        </w:rPr>
      </w:pPr>
      <w:bookmarkStart w:id="419" w:name="_Toc13670_WPSOffice_Level3"/>
      <w:bookmarkStart w:id="420" w:name="_Toc27348_WPSOffice_Level3"/>
      <w:bookmarkStart w:id="421" w:name="_Toc2796"/>
      <w:bookmarkStart w:id="422" w:name="_Toc29063"/>
      <w:bookmarkStart w:id="423" w:name="_Toc6160"/>
      <w:bookmarkStart w:id="424" w:name="_Toc22350_WPSOffice_Level3"/>
      <w:bookmarkStart w:id="425" w:name="_Toc14407"/>
      <w:bookmarkStart w:id="426" w:name="_Toc18761"/>
      <w:bookmarkStart w:id="427" w:name="_Toc20008"/>
      <w:bookmarkStart w:id="428" w:name="_Toc15003_WPSOffice_Level3"/>
      <w:bookmarkStart w:id="429" w:name="_Toc14485"/>
      <w:bookmarkStart w:id="430" w:name="_Toc3918"/>
      <w:bookmarkStart w:id="431" w:name="_Toc16885_WPSOffice_Level3"/>
      <w:bookmarkStart w:id="432" w:name="_Toc17820_WPSOffice_Level3"/>
      <w:bookmarkStart w:id="433" w:name="_Toc24732_WPSOffice_Level3"/>
      <w:bookmarkStart w:id="434" w:name="_Toc21366"/>
      <w:r>
        <w:rPr>
          <w:rStyle w:val="28"/>
          <w:rFonts w:hint="eastAsia" w:ascii="黑体" w:hAnsi="黑体" w:eastAsia="黑体" w:cs="黑体"/>
          <w:sz w:val="21"/>
          <w:szCs w:val="21"/>
        </w:rPr>
        <w:t>图4.1 平台数据更新类图</w:t>
      </w:r>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pPr>
        <w:rPr>
          <w:rFonts w:ascii="黑体" w:hAnsi="黑体" w:eastAsia="黑体" w:cs="黑体"/>
          <w:b/>
          <w:bCs/>
          <w:sz w:val="24"/>
          <w:szCs w:val="24"/>
        </w:rPr>
      </w:pPr>
      <w:bookmarkStart w:id="435" w:name="_Toc23732_WPSOffice_Level3"/>
      <w:bookmarkStart w:id="436" w:name="_Toc29992_WPSOffice_Level3"/>
      <w:r>
        <w:rPr>
          <w:rFonts w:hint="eastAsia" w:ascii="黑体" w:hAnsi="黑体" w:eastAsia="黑体" w:cs="黑体"/>
          <w:b/>
          <w:bCs/>
          <w:sz w:val="24"/>
          <w:szCs w:val="24"/>
        </w:rPr>
        <w:t>4.1.2平台数据更新模块的实现</w:t>
      </w:r>
      <w:bookmarkEnd w:id="435"/>
      <w:bookmarkEnd w:id="436"/>
    </w:p>
    <w:p>
      <w:pPr>
        <w:spacing w:line="360" w:lineRule="auto"/>
        <w:ind w:firstLine="420"/>
        <w:rPr>
          <w:rStyle w:val="23"/>
          <w:rFonts w:ascii="宋体" w:hAnsi="宋体" w:cs="宋体"/>
          <w:sz w:val="24"/>
          <w:szCs w:val="24"/>
        </w:rPr>
      </w:pPr>
      <w:r>
        <w:rPr>
          <w:rStyle w:val="23"/>
          <w:rFonts w:hint="eastAsia" w:ascii="宋体" w:hAnsi="宋体" w:cs="宋体"/>
          <w:sz w:val="24"/>
          <w:szCs w:val="24"/>
        </w:rPr>
        <w:t>此部分模块涉及三个数据库表的操作，对象关系映射在代码中映射为Device类、DataStream类、DataStreamPoint类。</w:t>
      </w:r>
    </w:p>
    <w:p>
      <w:pPr>
        <w:spacing w:line="360" w:lineRule="auto"/>
        <w:ind w:firstLine="420"/>
        <w:rPr>
          <w:rStyle w:val="23"/>
          <w:rFonts w:ascii="宋体" w:hAnsi="宋体" w:cs="宋体"/>
          <w:sz w:val="24"/>
          <w:szCs w:val="24"/>
        </w:rPr>
      </w:pPr>
      <w:r>
        <w:rPr>
          <w:rStyle w:val="23"/>
          <w:rFonts w:hint="eastAsia" w:ascii="宋体" w:hAnsi="宋体" w:cs="宋体"/>
          <w:sz w:val="24"/>
          <w:szCs w:val="24"/>
        </w:rPr>
        <w:t>实体类的设计如下：</w:t>
      </w:r>
    </w:p>
    <w:p>
      <w:pPr>
        <w:spacing w:line="360" w:lineRule="auto"/>
        <w:ind w:firstLine="420"/>
        <w:rPr>
          <w:rStyle w:val="23"/>
          <w:rFonts w:ascii="宋体" w:hAnsi="宋体" w:cs="宋体"/>
          <w:sz w:val="24"/>
          <w:szCs w:val="24"/>
        </w:rPr>
      </w:pPr>
      <w:r>
        <w:rPr>
          <w:rStyle w:val="23"/>
          <w:rFonts w:hint="eastAsia" w:ascii="宋体" w:hAnsi="宋体" w:cs="宋体"/>
          <w:sz w:val="24"/>
          <w:szCs w:val="24"/>
        </w:rPr>
        <w:t>Device类数据表设计：</w:t>
      </w:r>
    </w:p>
    <w:p>
      <w:pPr>
        <w:pStyle w:val="29"/>
        <w:rPr>
          <w:rFonts w:ascii="黑体" w:hAnsi="黑体" w:eastAsia="黑体" w:cs="黑体"/>
          <w:sz w:val="21"/>
          <w:szCs w:val="21"/>
        </w:rPr>
      </w:pPr>
      <w:bookmarkStart w:id="437" w:name="_Toc2186_WPSOffice_Level3"/>
      <w:bookmarkStart w:id="438" w:name="_Toc160_WPSOffice_Level3"/>
      <w:bookmarkStart w:id="439" w:name="_Toc2489"/>
      <w:bookmarkStart w:id="440" w:name="_Toc19656_WPSOffice_Level3"/>
      <w:bookmarkStart w:id="441" w:name="_Toc19004"/>
      <w:bookmarkStart w:id="442" w:name="_Toc3379_WPSOffice_Level3"/>
      <w:bookmarkStart w:id="443" w:name="_Toc20292_WPSOffice_Level3"/>
      <w:bookmarkStart w:id="444" w:name="_Toc1579_WPSOffice_Level3"/>
      <w:bookmarkStart w:id="445" w:name="_Toc20966_WPSOffice_Level3"/>
      <w:bookmarkStart w:id="446" w:name="_Toc25444"/>
      <w:r>
        <w:rPr>
          <w:rFonts w:hint="eastAsia" w:ascii="黑体" w:hAnsi="黑体" w:eastAsia="黑体" w:cs="黑体"/>
          <w:sz w:val="21"/>
          <w:szCs w:val="21"/>
        </w:rPr>
        <w:t>表4.1 device表</w:t>
      </w:r>
      <w:bookmarkEnd w:id="437"/>
      <w:bookmarkEnd w:id="438"/>
      <w:bookmarkEnd w:id="439"/>
      <w:bookmarkEnd w:id="440"/>
      <w:bookmarkEnd w:id="441"/>
      <w:bookmarkEnd w:id="442"/>
      <w:bookmarkEnd w:id="443"/>
      <w:bookmarkEnd w:id="444"/>
      <w:bookmarkEnd w:id="445"/>
      <w:bookmarkEnd w:id="44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字段</w:t>
            </w:r>
          </w:p>
        </w:tc>
        <w:tc>
          <w:tcPr>
            <w:tcW w:w="2841" w:type="dxa"/>
          </w:tcPr>
          <w:p>
            <w:pPr>
              <w:jc w:val="center"/>
              <w:rPr>
                <w:rStyle w:val="23"/>
              </w:rPr>
            </w:pPr>
            <w:r>
              <w:rPr>
                <w:rStyle w:val="23"/>
                <w:rFonts w:hint="eastAsia"/>
              </w:rPr>
              <w:t>字段类型</w:t>
            </w:r>
          </w:p>
        </w:tc>
        <w:tc>
          <w:tcPr>
            <w:tcW w:w="2841" w:type="dxa"/>
          </w:tcPr>
          <w:p>
            <w:pPr>
              <w:jc w:val="center"/>
              <w:rPr>
                <w:rStyle w:val="23"/>
              </w:rPr>
            </w:pPr>
            <w:r>
              <w:rPr>
                <w:rStyle w:val="23"/>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tags</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online</w:t>
            </w:r>
          </w:p>
        </w:tc>
        <w:tc>
          <w:tcPr>
            <w:tcW w:w="2841" w:type="dxa"/>
          </w:tcPr>
          <w:p>
            <w:pPr>
              <w:jc w:val="center"/>
              <w:rPr>
                <w:rStyle w:val="23"/>
              </w:rPr>
            </w:pPr>
            <w:r>
              <w:rPr>
                <w:rStyle w:val="23"/>
                <w:rFonts w:hint="eastAsia"/>
              </w:rPr>
              <w:t>Boolean</w:t>
            </w:r>
          </w:p>
        </w:tc>
        <w:tc>
          <w:tcPr>
            <w:tcW w:w="2841" w:type="dxa"/>
          </w:tcPr>
          <w:p>
            <w:pPr>
              <w:jc w:val="center"/>
              <w:rPr>
                <w:rStyle w:val="23"/>
              </w:rPr>
            </w:pPr>
            <w:r>
              <w:rPr>
                <w:rStyle w:val="23"/>
                <w:rFonts w:hint="eastAsia"/>
              </w:rPr>
              <w:t>在线（附带信息）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protocal</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协议（附带信息）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title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标识（附带信息）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description</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描述（附带信息）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authInfo</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createTime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lastmodifiedTime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product_id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外键关联至相应产品</w:t>
            </w:r>
          </w:p>
        </w:tc>
      </w:tr>
    </w:tbl>
    <w:p>
      <w:pPr>
        <w:rPr>
          <w:rStyle w:val="23"/>
        </w:rPr>
      </w:pPr>
    </w:p>
    <w:p>
      <w:pPr>
        <w:spacing w:line="360" w:lineRule="auto"/>
        <w:ind w:firstLine="420"/>
        <w:rPr>
          <w:rStyle w:val="23"/>
          <w:rFonts w:ascii="宋体" w:hAnsi="宋体" w:cs="宋体"/>
          <w:sz w:val="24"/>
          <w:szCs w:val="24"/>
        </w:rPr>
      </w:pPr>
      <w:r>
        <w:rPr>
          <w:rStyle w:val="23"/>
          <w:rFonts w:hint="eastAsia" w:ascii="宋体" w:hAnsi="宋体" w:cs="宋体"/>
          <w:sz w:val="24"/>
          <w:szCs w:val="24"/>
        </w:rPr>
        <w:t>DataStream类数据表设计：</w:t>
      </w:r>
    </w:p>
    <w:p>
      <w:pPr>
        <w:pStyle w:val="29"/>
        <w:rPr>
          <w:rFonts w:ascii="黑体" w:hAnsi="黑体" w:eastAsia="黑体" w:cs="黑体"/>
          <w:sz w:val="21"/>
          <w:szCs w:val="21"/>
        </w:rPr>
      </w:pPr>
      <w:bookmarkStart w:id="447" w:name="_Toc14320"/>
      <w:bookmarkStart w:id="448" w:name="_Toc16350_WPSOffice_Level3"/>
      <w:bookmarkStart w:id="449" w:name="_Toc4158_WPSOffice_Level3"/>
      <w:bookmarkStart w:id="450" w:name="_Toc9330_WPSOffice_Level3"/>
      <w:bookmarkStart w:id="451" w:name="_Toc23645"/>
      <w:bookmarkStart w:id="452" w:name="_Toc19992_WPSOffice_Level3"/>
      <w:bookmarkStart w:id="453" w:name="_Toc10195_WPSOffice_Level3"/>
      <w:bookmarkStart w:id="454" w:name="_Toc17929_WPSOffice_Level3"/>
      <w:bookmarkStart w:id="455" w:name="_Toc9335_WPSOffice_Level3"/>
      <w:bookmarkStart w:id="456" w:name="_Toc30961"/>
      <w:r>
        <w:rPr>
          <w:rFonts w:hint="eastAsia" w:ascii="黑体" w:hAnsi="黑体" w:eastAsia="黑体" w:cs="黑体"/>
          <w:sz w:val="21"/>
          <w:szCs w:val="21"/>
        </w:rPr>
        <w:t>表4.2 dataStream表</w:t>
      </w:r>
      <w:bookmarkEnd w:id="447"/>
      <w:bookmarkEnd w:id="448"/>
      <w:bookmarkEnd w:id="449"/>
      <w:bookmarkEnd w:id="450"/>
      <w:bookmarkEnd w:id="451"/>
      <w:bookmarkEnd w:id="452"/>
      <w:bookmarkEnd w:id="453"/>
      <w:bookmarkEnd w:id="454"/>
      <w:bookmarkEnd w:id="455"/>
      <w:bookmarkEnd w:id="45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字段</w:t>
            </w:r>
          </w:p>
        </w:tc>
        <w:tc>
          <w:tcPr>
            <w:tcW w:w="2841" w:type="dxa"/>
          </w:tcPr>
          <w:p>
            <w:pPr>
              <w:jc w:val="center"/>
              <w:rPr>
                <w:rStyle w:val="23"/>
              </w:rPr>
            </w:pPr>
            <w:r>
              <w:rPr>
                <w:rStyle w:val="23"/>
                <w:rFonts w:hint="eastAsia"/>
              </w:rPr>
              <w:t>字段类型</w:t>
            </w:r>
          </w:p>
        </w:tc>
        <w:tc>
          <w:tcPr>
            <w:tcW w:w="2841" w:type="dxa"/>
          </w:tcPr>
          <w:p>
            <w:pPr>
              <w:jc w:val="center"/>
              <w:rPr>
                <w:rStyle w:val="23"/>
              </w:rPr>
            </w:pPr>
            <w:r>
              <w:rPr>
                <w:rStyle w:val="23"/>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数据流id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tags</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tcPr>
          <w:p>
            <w:pPr>
              <w:jc w:val="center"/>
              <w:rPr>
                <w:rStyle w:val="23"/>
              </w:rPr>
            </w:pPr>
            <w:r>
              <w:rPr>
                <w:rStyle w:val="23"/>
                <w:rFonts w:hint="eastAsia"/>
              </w:rPr>
              <w:t>unit</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单位（附带信息）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unit_symbol</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单位符号（附带信息）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current_value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当前值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uuid</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createTime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lastmodifiedTime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device_id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外键关联至相应设备</w:t>
            </w:r>
          </w:p>
        </w:tc>
      </w:tr>
    </w:tbl>
    <w:p>
      <w:pPr>
        <w:rPr>
          <w:rStyle w:val="23"/>
        </w:rPr>
      </w:pPr>
    </w:p>
    <w:p>
      <w:pPr>
        <w:spacing w:line="360" w:lineRule="auto"/>
        <w:ind w:firstLine="420"/>
        <w:rPr>
          <w:rStyle w:val="23"/>
          <w:rFonts w:ascii="宋体" w:hAnsi="宋体" w:cs="宋体"/>
          <w:sz w:val="24"/>
          <w:szCs w:val="24"/>
        </w:rPr>
      </w:pPr>
      <w:r>
        <w:rPr>
          <w:rStyle w:val="23"/>
          <w:rFonts w:hint="eastAsia" w:ascii="宋体" w:hAnsi="宋体" w:cs="宋体"/>
          <w:sz w:val="24"/>
          <w:szCs w:val="24"/>
        </w:rPr>
        <w:t>DataStreamPoint类数据表设计：</w:t>
      </w:r>
    </w:p>
    <w:p>
      <w:pPr>
        <w:pStyle w:val="29"/>
        <w:rPr>
          <w:rFonts w:ascii="黑体" w:hAnsi="黑体" w:eastAsia="黑体" w:cs="黑体"/>
          <w:sz w:val="21"/>
          <w:szCs w:val="21"/>
        </w:rPr>
      </w:pPr>
      <w:bookmarkStart w:id="457" w:name="_Toc20642_WPSOffice_Level3"/>
      <w:bookmarkStart w:id="458" w:name="_Toc13109"/>
      <w:bookmarkStart w:id="459" w:name="_Toc4153_WPSOffice_Level3"/>
      <w:bookmarkStart w:id="460" w:name="_Toc24869_WPSOffice_Level3"/>
      <w:bookmarkStart w:id="461" w:name="_Toc28991"/>
      <w:bookmarkStart w:id="462" w:name="_Toc31209_WPSOffice_Level3"/>
      <w:bookmarkStart w:id="463" w:name="_Toc25477_WPSOffice_Level3"/>
      <w:bookmarkStart w:id="464" w:name="_Toc30744_WPSOffice_Level3"/>
      <w:bookmarkStart w:id="465" w:name="_Toc8088_WPSOffice_Level3"/>
      <w:bookmarkStart w:id="466" w:name="_Toc25695"/>
      <w:r>
        <w:rPr>
          <w:rFonts w:hint="eastAsia" w:ascii="黑体" w:hAnsi="黑体" w:eastAsia="黑体" w:cs="黑体"/>
          <w:sz w:val="21"/>
          <w:szCs w:val="21"/>
        </w:rPr>
        <w:t>表4.3 dataStreamPoint表</w:t>
      </w:r>
      <w:bookmarkEnd w:id="457"/>
      <w:bookmarkEnd w:id="458"/>
      <w:bookmarkEnd w:id="459"/>
      <w:bookmarkEnd w:id="460"/>
      <w:bookmarkEnd w:id="461"/>
      <w:bookmarkEnd w:id="462"/>
      <w:bookmarkEnd w:id="463"/>
      <w:bookmarkEnd w:id="464"/>
      <w:bookmarkEnd w:id="465"/>
      <w:bookmarkEnd w:id="46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字段</w:t>
            </w:r>
          </w:p>
        </w:tc>
        <w:tc>
          <w:tcPr>
            <w:tcW w:w="2841" w:type="dxa"/>
          </w:tcPr>
          <w:p>
            <w:pPr>
              <w:jc w:val="center"/>
              <w:rPr>
                <w:rStyle w:val="23"/>
              </w:rPr>
            </w:pPr>
            <w:r>
              <w:rPr>
                <w:rStyle w:val="23"/>
                <w:rFonts w:hint="eastAsia"/>
              </w:rPr>
              <w:t>字段类型</w:t>
            </w:r>
          </w:p>
        </w:tc>
        <w:tc>
          <w:tcPr>
            <w:tcW w:w="2841" w:type="dxa"/>
          </w:tcPr>
          <w:p>
            <w:pPr>
              <w:jc w:val="center"/>
              <w:rPr>
                <w:rStyle w:val="23"/>
              </w:rPr>
            </w:pPr>
            <w:r>
              <w:rPr>
                <w:rStyle w:val="23"/>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Device_id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外键至设备id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at</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tcPr>
          <w:p>
            <w:pPr>
              <w:jc w:val="center"/>
              <w:rPr>
                <w:rStyle w:val="23"/>
              </w:rPr>
            </w:pPr>
            <w:r>
              <w:rPr>
                <w:rStyle w:val="23"/>
                <w:rFonts w:hint="eastAsia"/>
              </w:rPr>
              <w:t>obliquity</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倾角数据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temperature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humidity</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湿度数据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location</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position</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pressure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压力数据</w:t>
            </w:r>
          </w:p>
        </w:tc>
      </w:tr>
    </w:tbl>
    <w:p>
      <w:pPr>
        <w:ind w:firstLine="420"/>
        <w:rPr>
          <w:rStyle w:val="23"/>
        </w:rPr>
      </w:pPr>
    </w:p>
    <w:p>
      <w:pPr>
        <w:spacing w:line="360" w:lineRule="auto"/>
        <w:ind w:firstLine="420"/>
        <w:rPr>
          <w:rStyle w:val="23"/>
          <w:rFonts w:ascii="宋体" w:hAnsi="宋体" w:cs="宋体"/>
          <w:sz w:val="24"/>
          <w:szCs w:val="24"/>
        </w:rPr>
      </w:pPr>
      <w:r>
        <w:rPr>
          <w:rStyle w:val="23"/>
          <w:rFonts w:hint="eastAsia" w:ascii="宋体" w:hAnsi="宋体" w:cs="宋体"/>
          <w:sz w:val="24"/>
          <w:szCs w:val="24"/>
        </w:rPr>
        <w:t>根据OneNET平台提供的API，需要先访问一次性获取所有设备的接口，然后根据OneNET的API文档解析返回数据并传输给更新的方法。代码如下：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Arial" w:hAnsi="Arial" w:cs="Arial"/>
              </w:rPr>
            </w:pPr>
            <w:r>
              <w:rPr>
                <w:rStyle w:val="23"/>
                <w:rFonts w:hint="eastAsia"/>
              </w:rPr>
              <w:t xml:space="preserve">    </w:t>
            </w:r>
            <w:r>
              <w:rPr>
                <w:rStyle w:val="23"/>
                <w:rFonts w:hint="eastAsia" w:ascii="Arial" w:hAnsi="Arial" w:cs="Arial"/>
              </w:rPr>
              <w:t>@Scheduled(fixedRate = 5000)  //每隔五秒执行一次</w:t>
            </w:r>
            <w:r>
              <w:rPr>
                <w:rStyle w:val="23"/>
                <w:rFonts w:hint="eastAsia" w:ascii="Arial" w:hAnsi="Arial" w:cs="Arial"/>
              </w:rPr>
              <w:br w:type="textWrapping"/>
            </w:r>
            <w:r>
              <w:rPr>
                <w:rStyle w:val="23"/>
                <w:rFonts w:hint="eastAsia" w:ascii="Arial" w:hAnsi="Arial" w:cs="Arial"/>
              </w:rPr>
              <w:t xml:space="preserve">    public void updateService(){</w:t>
            </w:r>
            <w:r>
              <w:rPr>
                <w:rStyle w:val="23"/>
                <w:rFonts w:hint="eastAsia" w:ascii="Arial" w:hAnsi="Arial" w:cs="Arial"/>
              </w:rPr>
              <w:br w:type="textWrapping"/>
            </w:r>
            <w:r>
              <w:rPr>
                <w:rStyle w:val="23"/>
                <w:rFonts w:hint="eastAsia" w:ascii="Arial" w:hAnsi="Arial" w:cs="Arial"/>
              </w:rPr>
              <w:t xml:space="preserve">        HashMap&lt;String, String&gt; map = new HashMap&lt;&gt;();</w:t>
            </w:r>
            <w:r>
              <w:rPr>
                <w:rStyle w:val="23"/>
                <w:rFonts w:hint="eastAsia" w:ascii="Arial" w:hAnsi="Arial" w:cs="Arial"/>
              </w:rPr>
              <w:br w:type="textWrapping"/>
            </w:r>
            <w:r>
              <w:rPr>
                <w:rStyle w:val="23"/>
                <w:rFonts w:hint="eastAsia" w:ascii="Arial" w:hAnsi="Arial" w:cs="Arial"/>
              </w:rPr>
              <w:t xml:space="preserve">        RestTemplate restTemplate = new RestTemplate();</w:t>
            </w:r>
            <w:r>
              <w:rPr>
                <w:rStyle w:val="23"/>
                <w:rFonts w:hint="eastAsia" w:ascii="Arial" w:hAnsi="Arial" w:cs="Arial"/>
              </w:rPr>
              <w:br w:type="textWrapping"/>
            </w:r>
            <w:r>
              <w:rPr>
                <w:rStyle w:val="23"/>
                <w:rFonts w:hint="eastAsia" w:ascii="Arial" w:hAnsi="Arial" w:cs="Arial"/>
              </w:rPr>
              <w:br w:type="textWrapping"/>
            </w:r>
            <w:r>
              <w:rPr>
                <w:rStyle w:val="23"/>
                <w:rFonts w:hint="eastAsia" w:ascii="Arial" w:hAnsi="Arial" w:cs="Arial"/>
              </w:rPr>
              <w:t xml:space="preserve">        HttpHeaders requestHeaders = new HttpHeaders();</w:t>
            </w:r>
            <w:r>
              <w:rPr>
                <w:rStyle w:val="23"/>
                <w:rFonts w:hint="eastAsia" w:ascii="Arial" w:hAnsi="Arial" w:cs="Arial"/>
              </w:rPr>
              <w:br w:type="textWrapping"/>
            </w:r>
            <w:r>
              <w:rPr>
                <w:rStyle w:val="23"/>
                <w:rFonts w:hint="eastAsia" w:ascii="Arial" w:hAnsi="Arial" w:cs="Arial"/>
              </w:rPr>
              <w:t xml:space="preserve">        requestHeaders.add("api-key", productService.getAPIKey);</w:t>
            </w:r>
            <w:r>
              <w:rPr>
                <w:rStyle w:val="23"/>
                <w:rFonts w:hint="eastAsia" w:ascii="Arial" w:hAnsi="Arial" w:cs="Arial"/>
              </w:rPr>
              <w:br w:type="textWrapping"/>
            </w:r>
            <w:r>
              <w:rPr>
                <w:rStyle w:val="23"/>
                <w:rFonts w:hint="eastAsia" w:ascii="Arial" w:hAnsi="Arial" w:cs="Arial"/>
              </w:rPr>
              <w:br w:type="textWrapping"/>
            </w:r>
            <w:r>
              <w:rPr>
                <w:rStyle w:val="23"/>
                <w:rFonts w:hint="eastAsia" w:ascii="Arial" w:hAnsi="Arial" w:cs="Arial"/>
              </w:rPr>
              <w:t xml:space="preserve">        HttpEntity&lt;String&gt; requestEntity = new HttpEntity&lt;String&gt;(null, requestHeaders);</w:t>
            </w:r>
            <w:r>
              <w:rPr>
                <w:rStyle w:val="23"/>
                <w:rFonts w:hint="eastAsia" w:ascii="Arial" w:hAnsi="Arial" w:cs="Arial"/>
              </w:rPr>
              <w:br w:type="textWrapping"/>
            </w:r>
            <w:r>
              <w:rPr>
                <w:rStyle w:val="23"/>
                <w:rFonts w:hint="eastAsia" w:ascii="Arial" w:hAnsi="Arial" w:cs="Arial"/>
              </w:rPr>
              <w:br w:type="textWrapping"/>
            </w:r>
            <w:r>
              <w:rPr>
                <w:rStyle w:val="23"/>
                <w:rFonts w:hint="eastAsia" w:ascii="Arial" w:hAnsi="Arial" w:cs="Arial"/>
              </w:rPr>
              <w:t xml:space="preserve">        ResponseEntity&lt;Object&gt; responseEntity = restTemplate.exchange("http://api.heclouds.com/devices",HttpMethod.GET,requestEntity, Object.class, map);</w:t>
            </w:r>
            <w:r>
              <w:rPr>
                <w:rStyle w:val="23"/>
                <w:rFonts w:hint="eastAsia" w:ascii="Arial" w:hAnsi="Arial" w:cs="Arial"/>
              </w:rPr>
              <w:br w:type="textWrapping"/>
            </w:r>
            <w:r>
              <w:rPr>
                <w:rStyle w:val="23"/>
                <w:rFonts w:hint="eastAsia" w:ascii="Arial" w:hAnsi="Arial" w:cs="Arial"/>
              </w:rPr>
              <w:t xml:space="preserve">        HashMap&lt;String, Object&gt; onenetResponse = (HashMap&lt;String, Object&gt;) responseEntity.getBody();</w:t>
            </w:r>
            <w:r>
              <w:rPr>
                <w:rStyle w:val="23"/>
                <w:rFonts w:hint="eastAsia" w:ascii="Arial" w:hAnsi="Arial" w:cs="Arial"/>
              </w:rPr>
              <w:br w:type="textWrapping"/>
            </w:r>
            <w:r>
              <w:rPr>
                <w:rStyle w:val="23"/>
                <w:rFonts w:hint="eastAsia" w:ascii="Arial" w:hAnsi="Arial" w:cs="Arial"/>
              </w:rPr>
              <w:t xml:space="preserve">        HashMap&lt;String, Object&gt; data = (HashMap&lt;String, Object&gt;) onenetResponse.get("data");</w:t>
            </w:r>
            <w:r>
              <w:rPr>
                <w:rStyle w:val="23"/>
                <w:rFonts w:hint="eastAsia" w:ascii="Arial" w:hAnsi="Arial" w:cs="Arial"/>
              </w:rPr>
              <w:br w:type="textWrapping"/>
            </w:r>
            <w:r>
              <w:rPr>
                <w:rStyle w:val="23"/>
                <w:rFonts w:hint="eastAsia" w:ascii="Arial" w:hAnsi="Arial" w:cs="Arial"/>
              </w:rPr>
              <w:t xml:space="preserve">        ArrayList&lt;HashMap&lt;String, Object&gt;&gt; devices = (ArrayList&lt;HashMap&lt;String, Object&gt;&gt;) data.get("devices");</w:t>
            </w:r>
            <w:r>
              <w:rPr>
                <w:rStyle w:val="23"/>
                <w:rFonts w:hint="eastAsia" w:ascii="Arial" w:hAnsi="Arial" w:cs="Arial"/>
              </w:rPr>
              <w:br w:type="textWrapping"/>
            </w:r>
            <w:r>
              <w:rPr>
                <w:rStyle w:val="23"/>
                <w:rFonts w:hint="eastAsia" w:ascii="Arial" w:hAnsi="Arial" w:cs="Arial"/>
              </w:rPr>
              <w:br w:type="textWrapping"/>
            </w:r>
            <w:r>
              <w:rPr>
                <w:rStyle w:val="23"/>
                <w:rFonts w:hint="eastAsia" w:ascii="Arial" w:hAnsi="Arial" w:cs="Arial"/>
              </w:rPr>
              <w:t xml:space="preserve">        for (HashMap&lt;String, Object&gt; _device:devices){</w:t>
            </w:r>
            <w:r>
              <w:rPr>
                <w:rStyle w:val="23"/>
                <w:rFonts w:hint="eastAsia" w:ascii="Arial" w:hAnsi="Arial" w:cs="Arial"/>
              </w:rPr>
              <w:br w:type="textWrapping"/>
            </w:r>
            <w:r>
              <w:rPr>
                <w:rStyle w:val="23"/>
                <w:rFonts w:hint="eastAsia" w:ascii="Arial" w:hAnsi="Arial" w:cs="Arial"/>
              </w:rPr>
              <w:t xml:space="preserve">            updateDevice(_device);          </w:t>
            </w:r>
            <w:r>
              <w:rPr>
                <w:rStyle w:val="23"/>
                <w:rFonts w:hint="eastAsia" w:ascii="Arial" w:hAnsi="Arial" w:cs="Arial"/>
              </w:rPr>
              <w:br w:type="textWrapping"/>
            </w:r>
            <w:r>
              <w:rPr>
                <w:rStyle w:val="23"/>
                <w:rFonts w:hint="eastAsia" w:ascii="Arial" w:hAnsi="Arial" w:cs="Arial"/>
              </w:rPr>
              <w:t xml:space="preserve">        }</w:t>
            </w:r>
            <w:r>
              <w:rPr>
                <w:rStyle w:val="23"/>
                <w:rFonts w:hint="eastAsia" w:ascii="Arial" w:hAnsi="Arial" w:cs="Arial"/>
              </w:rPr>
              <w:br w:type="textWrapping"/>
            </w:r>
            <w:r>
              <w:rPr>
                <w:rStyle w:val="23"/>
                <w:rFonts w:hint="eastAsia" w:ascii="Arial" w:hAnsi="Arial" w:cs="Arial"/>
              </w:rPr>
              <w:t xml:space="preserve">    }</w:t>
            </w:r>
          </w:p>
          <w:p>
            <w:pPr>
              <w:rPr>
                <w:rStyle w:val="23"/>
              </w:rPr>
            </w:pPr>
          </w:p>
        </w:tc>
      </w:tr>
    </w:tbl>
    <w:p>
      <w:pPr>
        <w:pStyle w:val="27"/>
        <w:rPr>
          <w:rStyle w:val="28"/>
          <w:rFonts w:ascii="黑体" w:hAnsi="黑体" w:eastAsia="黑体" w:cs="黑体"/>
          <w:sz w:val="21"/>
          <w:szCs w:val="21"/>
        </w:rPr>
      </w:pPr>
      <w:bookmarkStart w:id="467" w:name="_Toc3515"/>
      <w:bookmarkStart w:id="468" w:name="_Toc32653"/>
      <w:bookmarkStart w:id="469" w:name="_Toc13118"/>
      <w:bookmarkStart w:id="470" w:name="_Toc26728"/>
      <w:bookmarkStart w:id="471" w:name="_Toc14841_WPSOffice_Level3"/>
      <w:bookmarkStart w:id="472" w:name="_Toc29848_WPSOffice_Level3"/>
      <w:bookmarkStart w:id="473" w:name="_Toc3126"/>
      <w:bookmarkStart w:id="474" w:name="_Toc2540"/>
      <w:bookmarkStart w:id="475" w:name="_Toc31681"/>
      <w:bookmarkStart w:id="476" w:name="_Toc5176_WPSOffice_Level3"/>
      <w:bookmarkStart w:id="477" w:name="_Toc16066_WPSOffice_Level3"/>
      <w:bookmarkStart w:id="478" w:name="_Toc3857"/>
      <w:bookmarkStart w:id="479" w:name="_Toc5947_WPSOffice_Level3"/>
      <w:bookmarkStart w:id="480" w:name="_Toc25568_WPSOffice_Level3"/>
      <w:bookmarkStart w:id="481" w:name="_Toc3625_WPSOffice_Level3"/>
      <w:bookmarkStart w:id="482" w:name="_Toc9233"/>
      <w:r>
        <w:rPr>
          <w:rStyle w:val="28"/>
          <w:rFonts w:hint="eastAsia" w:ascii="黑体" w:hAnsi="黑体" w:eastAsia="黑体" w:cs="黑体"/>
          <w:sz w:val="21"/>
          <w:szCs w:val="21"/>
        </w:rPr>
        <w:t>图4.2 访问API解析数据的代码</w:t>
      </w:r>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pPr>
        <w:spacing w:line="360" w:lineRule="auto"/>
        <w:ind w:firstLine="420"/>
        <w:rPr>
          <w:rStyle w:val="23"/>
          <w:rFonts w:ascii="宋体" w:hAnsi="宋体" w:cs="宋体"/>
          <w:sz w:val="24"/>
          <w:szCs w:val="24"/>
        </w:rPr>
      </w:pPr>
      <w:r>
        <w:rPr>
          <w:rStyle w:val="23"/>
          <w:rFonts w:hint="eastAsia" w:ascii="宋体" w:hAnsi="宋体" w:cs="宋体"/>
          <w:sz w:val="24"/>
          <w:szCs w:val="24"/>
        </w:rPr>
        <w:t>由于有可能数据库内并没有某些设备信息，所以有可能是添加或者更新，Repository包里的数据库操作类继承JpaRepository使用JPA提供的接口saveAndFlush()完成这个功能。</w:t>
      </w:r>
    </w:p>
    <w:p>
      <w:pPr>
        <w:spacing w:line="360" w:lineRule="auto"/>
        <w:ind w:firstLine="420"/>
        <w:rPr>
          <w:rStyle w:val="23"/>
          <w:rFonts w:ascii="宋体" w:hAnsi="宋体" w:cs="宋体"/>
          <w:sz w:val="24"/>
          <w:szCs w:val="24"/>
        </w:rPr>
      </w:pPr>
      <w:r>
        <w:rPr>
          <w:rStyle w:val="23"/>
          <w:rFonts w:hint="eastAsia" w:ascii="宋体" w:hAnsi="宋体" w:cs="宋体"/>
          <w:sz w:val="24"/>
          <w:szCs w:val="24"/>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pPr>
        <w:spacing w:line="460" w:lineRule="exact"/>
        <w:outlineLvl w:val="1"/>
        <w:rPr>
          <w:rFonts w:ascii="黑体" w:hAnsi="Times New Roman" w:eastAsia="黑体"/>
          <w:b/>
          <w:sz w:val="28"/>
          <w:szCs w:val="28"/>
        </w:rPr>
      </w:pPr>
      <w:bookmarkStart w:id="483" w:name="_Toc31587_WPSOffice_Level2"/>
      <w:bookmarkStart w:id="484" w:name="_Toc24945_WPSOffice_Level2"/>
      <w:r>
        <w:rPr>
          <w:rFonts w:hint="eastAsia" w:ascii="黑体" w:hAnsi="Times New Roman" w:eastAsia="黑体"/>
          <w:b/>
          <w:sz w:val="28"/>
          <w:szCs w:val="28"/>
        </w:rPr>
        <w:t>4.2 基础数据访问模块</w:t>
      </w:r>
      <w:bookmarkEnd w:id="483"/>
      <w:bookmarkEnd w:id="484"/>
    </w:p>
    <w:p>
      <w:pPr>
        <w:rPr>
          <w:rFonts w:ascii="黑体" w:hAnsi="黑体" w:eastAsia="黑体" w:cs="黑体"/>
          <w:b/>
          <w:bCs/>
          <w:sz w:val="24"/>
          <w:szCs w:val="24"/>
        </w:rPr>
      </w:pPr>
      <w:bookmarkStart w:id="485" w:name="_Toc17518_WPSOffice_Level3"/>
      <w:bookmarkStart w:id="486" w:name="_Toc14662_WPSOffice_Level3"/>
      <w:r>
        <w:rPr>
          <w:rFonts w:hint="eastAsia" w:ascii="黑体" w:hAnsi="黑体" w:eastAsia="黑体" w:cs="黑体"/>
          <w:b/>
          <w:bCs/>
          <w:sz w:val="24"/>
          <w:szCs w:val="24"/>
        </w:rPr>
        <w:t>4.2.1基础数据访问模块的详细设计</w:t>
      </w:r>
      <w:bookmarkEnd w:id="485"/>
      <w:bookmarkEnd w:id="486"/>
    </w:p>
    <w:p>
      <w:pPr>
        <w:spacing w:line="360" w:lineRule="auto"/>
        <w:ind w:firstLine="420"/>
        <w:rPr>
          <w:rStyle w:val="23"/>
          <w:rFonts w:ascii="宋体" w:hAnsi="宋体" w:cs="宋体"/>
          <w:sz w:val="24"/>
          <w:szCs w:val="24"/>
        </w:rPr>
      </w:pPr>
      <w:r>
        <w:rPr>
          <w:rStyle w:val="23"/>
          <w:rFonts w:hint="eastAsia" w:ascii="宋体" w:hAnsi="宋体" w:cs="宋体"/>
          <w:sz w:val="24"/>
          <w:szCs w:val="24"/>
        </w:rPr>
        <w:t>这一部分完成基础数据的访问，过程涉及数据库的读取操作，需要与底层service配合。DeviceController、DataStreamController、DataStreamPointController作为对外接口提供，主要涉及与Device、DataStream、DataStreamPoint三个实体类的操作类的交互。</w:t>
      </w:r>
    </w:p>
    <w:p>
      <w:pPr>
        <w:spacing w:line="360" w:lineRule="auto"/>
        <w:ind w:firstLine="420"/>
        <w:rPr>
          <w:rStyle w:val="23"/>
          <w:rFonts w:ascii="宋体" w:hAnsi="宋体" w:cs="宋体"/>
          <w:sz w:val="24"/>
          <w:szCs w:val="24"/>
        </w:rPr>
      </w:pPr>
      <w:r>
        <w:rPr>
          <w:rStyle w:val="23"/>
          <w:rFonts w:hint="eastAsia" w:ascii="宋体" w:hAnsi="宋体" w:cs="宋体"/>
          <w:sz w:val="24"/>
          <w:szCs w:val="24"/>
        </w:rPr>
        <w:t>类设计图如下：</w:t>
      </w:r>
    </w:p>
    <w:p>
      <w:pPr>
        <w:rPr>
          <w:rStyle w:val="23"/>
        </w:rPr>
      </w:pPr>
      <w:r>
        <w:rPr>
          <w:rStyle w:val="23"/>
          <w:rFonts w:hint="eastAsia"/>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27"/>
                    <a:stretch>
                      <a:fillRect/>
                    </a:stretch>
                  </pic:blipFill>
                  <pic:spPr>
                    <a:xfrm>
                      <a:off x="0" y="0"/>
                      <a:ext cx="5262245" cy="2606040"/>
                    </a:xfrm>
                    <a:prstGeom prst="rect">
                      <a:avLst/>
                    </a:prstGeom>
                  </pic:spPr>
                </pic:pic>
              </a:graphicData>
            </a:graphic>
          </wp:inline>
        </w:drawing>
      </w:r>
    </w:p>
    <w:p>
      <w:pPr>
        <w:pStyle w:val="27"/>
        <w:rPr>
          <w:rStyle w:val="28"/>
          <w:rFonts w:ascii="黑体" w:hAnsi="黑体" w:eastAsia="黑体" w:cs="黑体"/>
          <w:sz w:val="21"/>
          <w:szCs w:val="21"/>
        </w:rPr>
      </w:pPr>
      <w:bookmarkStart w:id="487" w:name="_Toc6793_WPSOffice_Level3"/>
      <w:bookmarkStart w:id="488" w:name="_Toc17808_WPSOffice_Level3"/>
      <w:bookmarkStart w:id="489" w:name="_Toc9428"/>
      <w:bookmarkStart w:id="490" w:name="_Toc24479"/>
      <w:bookmarkStart w:id="491" w:name="_Toc13161"/>
      <w:bookmarkStart w:id="492" w:name="_Toc30548"/>
      <w:bookmarkStart w:id="493" w:name="_Toc2617"/>
      <w:bookmarkStart w:id="494" w:name="_Toc2364"/>
      <w:bookmarkStart w:id="495" w:name="_Toc2082_WPSOffice_Level3"/>
      <w:bookmarkStart w:id="496" w:name="_Toc27984"/>
      <w:bookmarkStart w:id="497" w:name="_Toc7133"/>
      <w:bookmarkStart w:id="498" w:name="_Toc29269_WPSOffice_Level3"/>
      <w:bookmarkStart w:id="499" w:name="_Toc14851_WPSOffice_Level3"/>
      <w:bookmarkStart w:id="500" w:name="_Toc28268_WPSOffice_Level3"/>
      <w:bookmarkStart w:id="501" w:name="_Toc20341_WPSOffice_Level3"/>
      <w:bookmarkStart w:id="502" w:name="_Toc22001"/>
      <w:r>
        <w:rPr>
          <w:rStyle w:val="28"/>
          <w:rFonts w:hint="eastAsia" w:ascii="黑体" w:hAnsi="黑体" w:eastAsia="黑体" w:cs="黑体"/>
          <w:sz w:val="21"/>
          <w:szCs w:val="21"/>
        </w:rPr>
        <w:t>图4.3 基础数据访问类图</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pPr>
        <w:rPr>
          <w:rFonts w:ascii="黑体" w:hAnsi="黑体" w:eastAsia="黑体" w:cs="黑体"/>
          <w:b/>
          <w:bCs/>
          <w:sz w:val="24"/>
          <w:szCs w:val="24"/>
        </w:rPr>
      </w:pPr>
      <w:bookmarkStart w:id="503" w:name="_Toc8025_WPSOffice_Level3"/>
      <w:bookmarkStart w:id="504" w:name="_Toc4743_WPSOffice_Level3"/>
      <w:r>
        <w:rPr>
          <w:rFonts w:hint="eastAsia" w:ascii="黑体" w:hAnsi="黑体" w:eastAsia="黑体" w:cs="黑体"/>
          <w:b/>
          <w:bCs/>
          <w:sz w:val="24"/>
          <w:szCs w:val="24"/>
        </w:rPr>
        <w:t>4.2.2基础数据访问模块的实现</w:t>
      </w:r>
      <w:bookmarkEnd w:id="503"/>
      <w:bookmarkEnd w:id="504"/>
    </w:p>
    <w:p>
      <w:pPr>
        <w:spacing w:line="360" w:lineRule="auto"/>
        <w:ind w:firstLine="420"/>
        <w:rPr>
          <w:rStyle w:val="23"/>
          <w:rFonts w:ascii="宋体" w:hAnsi="宋体" w:cs="宋体"/>
          <w:sz w:val="24"/>
          <w:szCs w:val="24"/>
        </w:rPr>
      </w:pPr>
      <w:r>
        <w:rPr>
          <w:rStyle w:val="23"/>
          <w:rFonts w:hint="eastAsia" w:ascii="宋体" w:hAnsi="宋体" w:cs="宋体"/>
          <w:sz w:val="24"/>
          <w:szCs w:val="24"/>
        </w:rPr>
        <w:t>数据库即使用上一个模块设计的数据库。</w:t>
      </w:r>
    </w:p>
    <w:p>
      <w:pPr>
        <w:spacing w:line="360" w:lineRule="auto"/>
        <w:ind w:firstLine="420"/>
        <w:rPr>
          <w:rStyle w:val="23"/>
          <w:rFonts w:ascii="宋体" w:hAnsi="宋体" w:cs="宋体"/>
          <w:sz w:val="24"/>
          <w:szCs w:val="24"/>
        </w:rPr>
      </w:pPr>
      <w:r>
        <w:rPr>
          <w:rStyle w:val="23"/>
          <w:rFonts w:hint="eastAsia" w:ascii="宋体" w:hAnsi="宋体" w:cs="宋体"/>
          <w:sz w:val="24"/>
          <w:szCs w:val="24"/>
        </w:rPr>
        <w:t>代码需要完成的任务比较单一，只需要读取到请求的数据，获取相应的数据并返回即可。</w:t>
      </w:r>
    </w:p>
    <w:p>
      <w:pPr>
        <w:spacing w:line="360" w:lineRule="auto"/>
        <w:ind w:firstLine="420"/>
        <w:rPr>
          <w:rStyle w:val="23"/>
          <w:rFonts w:ascii="宋体" w:hAnsi="宋体" w:cs="宋体"/>
          <w:sz w:val="24"/>
          <w:szCs w:val="24"/>
        </w:rPr>
      </w:pPr>
      <w:r>
        <w:rPr>
          <w:rStyle w:val="23"/>
          <w:rFonts w:hint="eastAsia" w:ascii="宋体" w:hAnsi="宋体" w:cs="宋体"/>
          <w:sz w:val="24"/>
          <w:szCs w:val="24"/>
        </w:rPr>
        <w:t>根据id获取设备信息的接口作为例子，代码如下：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Pr>
            </w:pPr>
            <w:r>
              <w:rPr>
                <w:rStyle w:val="23"/>
                <w:rFonts w:hint="eastAsia" w:ascii="Arial" w:hAnsi="Arial" w:cs="Arial"/>
              </w:rPr>
              <w:t>@ApiOperation(value="根据id获取设备", notes="返回设备数据")</w:t>
            </w:r>
            <w:r>
              <w:rPr>
                <w:rStyle w:val="23"/>
                <w:rFonts w:hint="eastAsia" w:ascii="Arial" w:hAnsi="Arial" w:cs="Arial"/>
              </w:rPr>
              <w:br w:type="textWrapping"/>
            </w:r>
            <w:r>
              <w:rPr>
                <w:rStyle w:val="23"/>
                <w:rFonts w:hint="eastAsia" w:ascii="Arial" w:hAnsi="Arial" w:cs="Arial"/>
              </w:rPr>
              <w:t>@RequestMapping(value="/{id}", method= RequestMethod.GET)</w:t>
            </w:r>
            <w:r>
              <w:rPr>
                <w:rStyle w:val="23"/>
                <w:rFonts w:hint="eastAsia" w:ascii="Arial" w:hAnsi="Arial" w:cs="Arial"/>
              </w:rPr>
              <w:br w:type="textWrapping"/>
            </w:r>
            <w:r>
              <w:rPr>
                <w:rStyle w:val="23"/>
                <w:rFonts w:hint="eastAsia" w:ascii="Arial" w:hAnsi="Arial" w:cs="Arial"/>
              </w:rPr>
              <w:t>public ResponseBody getById(HttpServletRequest request, HttpServletResponse response,</w:t>
            </w:r>
            <w:r>
              <w:rPr>
                <w:rStyle w:val="23"/>
                <w:rFonts w:hint="eastAsia" w:ascii="Arial" w:hAnsi="Arial" w:cs="Arial"/>
              </w:rPr>
              <w:br w:type="textWrapping"/>
            </w:r>
            <w:r>
              <w:rPr>
                <w:rStyle w:val="23"/>
                <w:rFonts w:hint="eastAsia" w:ascii="Arial" w:hAnsi="Arial" w:cs="Arial"/>
              </w:rPr>
              <w:t xml:space="preserve">                           @PathVariable Long id</w:t>
            </w:r>
            <w:r>
              <w:rPr>
                <w:rStyle w:val="23"/>
                <w:rFonts w:hint="eastAsia" w:ascii="Arial" w:hAnsi="Arial" w:cs="Arial"/>
              </w:rPr>
              <w:br w:type="textWrapping"/>
            </w:r>
            <w:r>
              <w:rPr>
                <w:rStyle w:val="23"/>
                <w:rFonts w:hint="eastAsia" w:ascii="Arial" w:hAnsi="Arial" w:cs="Arial"/>
              </w:rPr>
              <w:t xml:space="preserve">                           ) throws Exception {</w:t>
            </w:r>
            <w:r>
              <w:rPr>
                <w:rStyle w:val="23"/>
                <w:rFonts w:hint="eastAsia" w:ascii="Arial" w:hAnsi="Arial" w:cs="Arial"/>
              </w:rPr>
              <w:br w:type="textWrapping"/>
            </w:r>
            <w:r>
              <w:rPr>
                <w:rStyle w:val="23"/>
                <w:rFonts w:hint="eastAsia" w:ascii="Arial" w:hAnsi="Arial" w:cs="Arial"/>
              </w:rPr>
              <w:t xml:space="preserve">    ResponseBody responseBody = new ResponseBody();</w:t>
            </w:r>
            <w:r>
              <w:rPr>
                <w:rStyle w:val="23"/>
                <w:rFonts w:hint="eastAsia" w:ascii="Arial" w:hAnsi="Arial" w:cs="Arial"/>
              </w:rPr>
              <w:br w:type="textWrapping"/>
            </w:r>
            <w:r>
              <w:rPr>
                <w:rStyle w:val="23"/>
                <w:rFonts w:hint="eastAsia" w:ascii="Arial" w:hAnsi="Arial" w:cs="Arial"/>
              </w:rPr>
              <w:t xml:space="preserve">    Device device = deviceService.getById(id);</w:t>
            </w:r>
            <w:r>
              <w:rPr>
                <w:rStyle w:val="23"/>
                <w:rFonts w:hint="eastAsia" w:ascii="Arial" w:hAnsi="Arial" w:cs="Arial"/>
              </w:rPr>
              <w:br w:type="textWrapping"/>
            </w:r>
            <w:r>
              <w:rPr>
                <w:rStyle w:val="23"/>
                <w:rFonts w:hint="eastAsia" w:ascii="Arial" w:hAnsi="Arial" w:cs="Arial"/>
              </w:rPr>
              <w:t xml:space="preserve">    responseBody.setSuccess(true);</w:t>
            </w:r>
            <w:r>
              <w:rPr>
                <w:rStyle w:val="23"/>
                <w:rFonts w:hint="eastAsia" w:ascii="Arial" w:hAnsi="Arial" w:cs="Arial"/>
              </w:rPr>
              <w:br w:type="textWrapping"/>
            </w:r>
            <w:r>
              <w:rPr>
                <w:rStyle w:val="23"/>
                <w:rFonts w:hint="eastAsia" w:ascii="Arial" w:hAnsi="Arial" w:cs="Arial"/>
              </w:rPr>
              <w:t xml:space="preserve">    responseBody.setData(device);</w:t>
            </w:r>
            <w:r>
              <w:rPr>
                <w:rStyle w:val="23"/>
                <w:rFonts w:hint="eastAsia" w:ascii="Arial" w:hAnsi="Arial" w:cs="Arial"/>
              </w:rPr>
              <w:br w:type="textWrapping"/>
            </w:r>
            <w:r>
              <w:rPr>
                <w:rStyle w:val="23"/>
                <w:rFonts w:hint="eastAsia" w:ascii="Arial" w:hAnsi="Arial" w:cs="Arial"/>
              </w:rPr>
              <w:t xml:space="preserve">    return responseBody;</w:t>
            </w:r>
            <w:r>
              <w:rPr>
                <w:rStyle w:val="23"/>
                <w:rFonts w:hint="eastAsia" w:ascii="Arial" w:hAnsi="Arial" w:cs="Arial"/>
              </w:rPr>
              <w:br w:type="textWrapping"/>
            </w:r>
            <w:r>
              <w:rPr>
                <w:rStyle w:val="23"/>
                <w:rFonts w:hint="eastAsia" w:ascii="Arial" w:hAnsi="Arial" w:cs="Arial"/>
              </w:rPr>
              <w:t>}</w:t>
            </w:r>
          </w:p>
        </w:tc>
      </w:tr>
    </w:tbl>
    <w:p>
      <w:pPr>
        <w:pStyle w:val="27"/>
        <w:rPr>
          <w:rStyle w:val="28"/>
          <w:rFonts w:ascii="黑体" w:hAnsi="黑体" w:eastAsia="黑体" w:cs="黑体"/>
          <w:sz w:val="21"/>
          <w:szCs w:val="21"/>
        </w:rPr>
      </w:pPr>
      <w:bookmarkStart w:id="505" w:name="_Toc23468"/>
      <w:bookmarkStart w:id="506" w:name="_Toc21327"/>
      <w:bookmarkStart w:id="507" w:name="_Toc17630"/>
      <w:bookmarkStart w:id="508" w:name="_Toc32352_WPSOffice_Level3"/>
      <w:bookmarkStart w:id="509" w:name="_Toc30071_WPSOffice_Level3"/>
      <w:bookmarkStart w:id="510" w:name="_Toc15854_WPSOffice_Level3"/>
      <w:bookmarkStart w:id="511" w:name="_Toc25151"/>
      <w:bookmarkStart w:id="512" w:name="_Toc986"/>
      <w:bookmarkStart w:id="513" w:name="_Toc6098"/>
      <w:bookmarkStart w:id="514" w:name="_Toc32374"/>
      <w:bookmarkStart w:id="515" w:name="_Toc26343_WPSOffice_Level3"/>
      <w:bookmarkStart w:id="516" w:name="_Toc26069"/>
      <w:bookmarkStart w:id="517" w:name="_Toc18059_WPSOffice_Level3"/>
      <w:bookmarkStart w:id="518" w:name="_Toc5560_WPSOffice_Level3"/>
      <w:bookmarkStart w:id="519" w:name="_Toc5088_WPSOffice_Level3"/>
      <w:bookmarkStart w:id="520" w:name="_Toc1453"/>
      <w:r>
        <w:rPr>
          <w:rStyle w:val="28"/>
          <w:rFonts w:hint="eastAsia" w:ascii="黑体" w:hAnsi="黑体" w:eastAsia="黑体" w:cs="黑体"/>
          <w:sz w:val="21"/>
          <w:szCs w:val="21"/>
        </w:rPr>
        <w:t>图4.4 获取设备信息的代码</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pPr>
        <w:spacing w:line="460" w:lineRule="exact"/>
        <w:outlineLvl w:val="1"/>
        <w:rPr>
          <w:rFonts w:ascii="黑体" w:hAnsi="Times New Roman" w:eastAsia="黑体"/>
          <w:b/>
          <w:sz w:val="28"/>
          <w:szCs w:val="28"/>
        </w:rPr>
      </w:pPr>
      <w:bookmarkStart w:id="521" w:name="_Toc262_WPSOffice_Level2"/>
      <w:bookmarkStart w:id="522" w:name="_Toc38_WPSOffice_Level2"/>
      <w:r>
        <w:rPr>
          <w:rFonts w:hint="eastAsia" w:ascii="黑体" w:hAnsi="Times New Roman" w:eastAsia="黑体"/>
          <w:b/>
          <w:sz w:val="28"/>
          <w:szCs w:val="28"/>
        </w:rPr>
        <w:t>4.3 用户账号与权限控制模块</w:t>
      </w:r>
      <w:bookmarkEnd w:id="521"/>
      <w:bookmarkEnd w:id="522"/>
    </w:p>
    <w:p>
      <w:pPr>
        <w:rPr>
          <w:rFonts w:ascii="黑体" w:hAnsi="黑体" w:eastAsia="黑体" w:cs="黑体"/>
          <w:b/>
          <w:bCs/>
          <w:sz w:val="24"/>
          <w:szCs w:val="24"/>
        </w:rPr>
      </w:pPr>
      <w:bookmarkStart w:id="523" w:name="_Toc20573_WPSOffice_Level3"/>
      <w:bookmarkStart w:id="524" w:name="_Toc24022_WPSOffice_Level3"/>
      <w:r>
        <w:rPr>
          <w:rFonts w:hint="eastAsia" w:ascii="黑体" w:hAnsi="黑体" w:eastAsia="黑体" w:cs="黑体"/>
          <w:b/>
          <w:bCs/>
          <w:sz w:val="24"/>
          <w:szCs w:val="24"/>
        </w:rPr>
        <w:t>4.3.1用户账号与权限控制模块的详细设计</w:t>
      </w:r>
      <w:bookmarkEnd w:id="523"/>
      <w:bookmarkEnd w:id="524"/>
    </w:p>
    <w:p>
      <w:pPr>
        <w:spacing w:line="360" w:lineRule="auto"/>
        <w:ind w:firstLine="420"/>
        <w:rPr>
          <w:rStyle w:val="23"/>
          <w:rFonts w:ascii="宋体" w:hAnsi="宋体" w:cs="宋体"/>
          <w:sz w:val="24"/>
          <w:szCs w:val="24"/>
        </w:rPr>
      </w:pPr>
      <w:r>
        <w:rPr>
          <w:rStyle w:val="23"/>
          <w:rFonts w:hint="eastAsia" w:ascii="宋体" w:hAnsi="宋体" w:cs="宋体"/>
          <w:sz w:val="24"/>
          <w:szCs w:val="24"/>
        </w:rPr>
        <w:t>这一部分贴合用户使用应用方面，需要对用户分配账号、识别账号并设定权限。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过程涉及数据库操作，UserController与ManagerController作为对外接口提供，主要涉及与User、Manager两个实体类的操作类的交互。</w:t>
      </w:r>
    </w:p>
    <w:p>
      <w:pPr>
        <w:spacing w:line="360" w:lineRule="auto"/>
        <w:ind w:firstLine="420"/>
        <w:rPr>
          <w:rStyle w:val="23"/>
          <w:rFonts w:ascii="宋体" w:hAnsi="宋体" w:cs="宋体"/>
          <w:sz w:val="24"/>
          <w:szCs w:val="24"/>
        </w:rPr>
      </w:pPr>
      <w:r>
        <w:rPr>
          <w:rStyle w:val="23"/>
          <w:rFonts w:hint="eastAsia" w:ascii="宋体" w:hAnsi="宋体" w:cs="宋体"/>
          <w:sz w:val="24"/>
          <w:szCs w:val="24"/>
        </w:rPr>
        <w:t>类设计图如下：</w:t>
      </w:r>
    </w:p>
    <w:p>
      <w:pPr>
        <w:rPr>
          <w:rStyle w:val="23"/>
        </w:rPr>
      </w:pPr>
      <w:r>
        <w:rPr>
          <w:rStyle w:val="23"/>
          <w:rFonts w:hint="eastAsia"/>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28"/>
                    <a:stretch>
                      <a:fillRect/>
                    </a:stretch>
                  </pic:blipFill>
                  <pic:spPr>
                    <a:xfrm>
                      <a:off x="0" y="0"/>
                      <a:ext cx="5259070" cy="1893570"/>
                    </a:xfrm>
                    <a:prstGeom prst="rect">
                      <a:avLst/>
                    </a:prstGeom>
                  </pic:spPr>
                </pic:pic>
              </a:graphicData>
            </a:graphic>
          </wp:inline>
        </w:drawing>
      </w:r>
    </w:p>
    <w:p>
      <w:pPr>
        <w:pStyle w:val="27"/>
        <w:rPr>
          <w:rStyle w:val="28"/>
          <w:rFonts w:ascii="黑体" w:hAnsi="黑体" w:eastAsia="黑体" w:cs="黑体"/>
          <w:sz w:val="21"/>
          <w:szCs w:val="21"/>
        </w:rPr>
      </w:pPr>
      <w:bookmarkStart w:id="525" w:name="_Toc17099"/>
      <w:bookmarkStart w:id="526" w:name="_Toc9513"/>
      <w:bookmarkStart w:id="527" w:name="_Toc15637_WPSOffice_Level3"/>
      <w:bookmarkStart w:id="528" w:name="_Toc11755_WPSOffice_Level3"/>
      <w:bookmarkStart w:id="529" w:name="_Toc8738_WPSOffice_Level3"/>
      <w:bookmarkStart w:id="530" w:name="_Toc14547"/>
      <w:bookmarkStart w:id="531" w:name="_Toc32047"/>
      <w:bookmarkStart w:id="532" w:name="_Toc5116"/>
      <w:bookmarkStart w:id="533" w:name="_Toc12447_WPSOffice_Level3"/>
      <w:bookmarkStart w:id="534" w:name="_Toc23025"/>
      <w:bookmarkStart w:id="535" w:name="_Toc20485"/>
      <w:bookmarkStart w:id="536" w:name="_Toc17939"/>
      <w:bookmarkStart w:id="537" w:name="_Toc21846_WPSOffice_Level3"/>
      <w:bookmarkStart w:id="538" w:name="_Toc12620_WPSOffice_Level3"/>
      <w:bookmarkStart w:id="539" w:name="_Toc19683_WPSOffice_Level3"/>
      <w:bookmarkStart w:id="540" w:name="_Toc21781"/>
      <w:r>
        <w:rPr>
          <w:rStyle w:val="28"/>
          <w:rFonts w:hint="eastAsia" w:ascii="黑体" w:hAnsi="黑体" w:eastAsia="黑体" w:cs="黑体"/>
          <w:sz w:val="21"/>
          <w:szCs w:val="21"/>
        </w:rPr>
        <w:t>图4.5 用户账号与权限控制类图</w:t>
      </w:r>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pPr>
        <w:rPr>
          <w:rFonts w:ascii="黑体" w:hAnsi="黑体" w:eastAsia="黑体" w:cs="黑体"/>
          <w:b/>
          <w:bCs/>
          <w:sz w:val="24"/>
          <w:szCs w:val="24"/>
        </w:rPr>
      </w:pPr>
      <w:bookmarkStart w:id="541" w:name="_Toc25307_WPSOffice_Level3"/>
      <w:bookmarkStart w:id="542" w:name="_Toc13349_WPSOffice_Level3"/>
      <w:r>
        <w:rPr>
          <w:rFonts w:hint="eastAsia" w:ascii="黑体" w:hAnsi="黑体" w:eastAsia="黑体" w:cs="黑体"/>
          <w:b/>
          <w:bCs/>
          <w:sz w:val="24"/>
          <w:szCs w:val="24"/>
        </w:rPr>
        <w:t>4.3.2用户账号与权限控制模块的实现</w:t>
      </w:r>
      <w:bookmarkEnd w:id="541"/>
      <w:bookmarkEnd w:id="542"/>
    </w:p>
    <w:p>
      <w:pPr>
        <w:spacing w:line="360" w:lineRule="auto"/>
        <w:ind w:firstLine="420"/>
        <w:rPr>
          <w:rStyle w:val="23"/>
          <w:rFonts w:ascii="宋体" w:hAnsi="宋体" w:cs="宋体"/>
          <w:sz w:val="24"/>
          <w:szCs w:val="24"/>
        </w:rPr>
      </w:pPr>
      <w:r>
        <w:rPr>
          <w:rStyle w:val="23"/>
          <w:rFonts w:hint="eastAsia" w:ascii="宋体" w:hAnsi="宋体" w:cs="宋体"/>
          <w:sz w:val="24"/>
          <w:szCs w:val="24"/>
        </w:rPr>
        <w:t>本模块主要涉及两个数据库表的操作，对象关系映射在代码中映射为Manager类、User类。</w:t>
      </w:r>
    </w:p>
    <w:p>
      <w:pPr>
        <w:spacing w:line="360" w:lineRule="auto"/>
        <w:ind w:firstLine="420"/>
        <w:rPr>
          <w:rStyle w:val="23"/>
          <w:rFonts w:ascii="宋体" w:hAnsi="宋体" w:cs="宋体"/>
          <w:sz w:val="24"/>
          <w:szCs w:val="24"/>
        </w:rPr>
      </w:pPr>
      <w:r>
        <w:rPr>
          <w:rStyle w:val="23"/>
          <w:rFonts w:hint="eastAsia" w:ascii="宋体" w:hAnsi="宋体" w:cs="宋体"/>
          <w:sz w:val="24"/>
          <w:szCs w:val="24"/>
        </w:rPr>
        <w:t>实体类数据表设计如下：</w:t>
      </w:r>
    </w:p>
    <w:p>
      <w:pPr>
        <w:spacing w:line="360" w:lineRule="auto"/>
        <w:ind w:firstLine="420"/>
        <w:rPr>
          <w:rStyle w:val="23"/>
          <w:rFonts w:ascii="宋体" w:hAnsi="宋体" w:cs="宋体"/>
          <w:sz w:val="24"/>
          <w:szCs w:val="24"/>
        </w:rPr>
      </w:pPr>
      <w:r>
        <w:rPr>
          <w:rStyle w:val="23"/>
          <w:rFonts w:hint="eastAsia" w:ascii="宋体" w:hAnsi="宋体" w:cs="宋体"/>
          <w:sz w:val="24"/>
          <w:szCs w:val="24"/>
        </w:rPr>
        <w:t>Manager类数据表设计：</w:t>
      </w:r>
    </w:p>
    <w:p>
      <w:pPr>
        <w:pStyle w:val="29"/>
        <w:rPr>
          <w:rFonts w:ascii="黑体" w:hAnsi="黑体" w:eastAsia="黑体" w:cs="黑体"/>
          <w:sz w:val="21"/>
          <w:szCs w:val="21"/>
        </w:rPr>
      </w:pPr>
      <w:bookmarkStart w:id="543" w:name="_Toc21214_WPSOffice_Level3"/>
      <w:bookmarkStart w:id="544" w:name="_Toc18099_WPSOffice_Level3"/>
      <w:bookmarkStart w:id="545" w:name="_Toc22778"/>
      <w:bookmarkStart w:id="546" w:name="_Toc2313_WPSOffice_Level3"/>
      <w:bookmarkStart w:id="547" w:name="_Toc4624_WPSOffice_Level3"/>
      <w:bookmarkStart w:id="548" w:name="_Toc27798"/>
      <w:bookmarkStart w:id="549" w:name="_Toc2901_WPSOffice_Level3"/>
      <w:bookmarkStart w:id="550" w:name="_Toc21809_WPSOffice_Level3"/>
      <w:bookmarkStart w:id="551" w:name="_Toc20372_WPSOffice_Level3"/>
      <w:bookmarkStart w:id="552" w:name="_Toc8715"/>
      <w:r>
        <w:rPr>
          <w:rFonts w:hint="eastAsia" w:ascii="黑体" w:hAnsi="黑体" w:eastAsia="黑体" w:cs="黑体"/>
          <w:sz w:val="21"/>
          <w:szCs w:val="21"/>
        </w:rPr>
        <w:t>表4.4 manager表</w:t>
      </w:r>
      <w:bookmarkEnd w:id="543"/>
      <w:bookmarkEnd w:id="544"/>
      <w:bookmarkEnd w:id="545"/>
      <w:bookmarkEnd w:id="546"/>
      <w:bookmarkEnd w:id="547"/>
      <w:bookmarkEnd w:id="548"/>
      <w:bookmarkEnd w:id="549"/>
      <w:bookmarkEnd w:id="550"/>
      <w:bookmarkEnd w:id="551"/>
      <w:bookmarkEnd w:id="55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字段</w:t>
            </w:r>
          </w:p>
        </w:tc>
        <w:tc>
          <w:tcPr>
            <w:tcW w:w="2841" w:type="dxa"/>
          </w:tcPr>
          <w:p>
            <w:pPr>
              <w:jc w:val="center"/>
              <w:rPr>
                <w:rStyle w:val="23"/>
              </w:rPr>
            </w:pPr>
            <w:r>
              <w:rPr>
                <w:rStyle w:val="23"/>
                <w:rFonts w:hint="eastAsia"/>
              </w:rPr>
              <w:t>字段类型</w:t>
            </w:r>
          </w:p>
        </w:tc>
        <w:tc>
          <w:tcPr>
            <w:tcW w:w="2841" w:type="dxa"/>
          </w:tcPr>
          <w:p>
            <w:pPr>
              <w:jc w:val="center"/>
              <w:rPr>
                <w:rStyle w:val="23"/>
              </w:rPr>
            </w:pPr>
            <w:r>
              <w:rPr>
                <w:rStyle w:val="23"/>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name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password</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createTime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lastmodifiedTime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product_id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外键关联至相应产品</w:t>
            </w:r>
          </w:p>
        </w:tc>
      </w:tr>
    </w:tbl>
    <w:p>
      <w:pPr>
        <w:ind w:firstLine="420"/>
        <w:rPr>
          <w:rStyle w:val="23"/>
        </w:rPr>
      </w:pPr>
    </w:p>
    <w:p>
      <w:pPr>
        <w:ind w:firstLine="420"/>
        <w:rPr>
          <w:rStyle w:val="23"/>
        </w:rPr>
      </w:pPr>
      <w:r>
        <w:rPr>
          <w:rStyle w:val="23"/>
          <w:rFonts w:hint="eastAsia"/>
        </w:rPr>
        <w:t>User类数据表设计：</w:t>
      </w:r>
    </w:p>
    <w:p>
      <w:pPr>
        <w:pStyle w:val="29"/>
        <w:rPr>
          <w:rFonts w:ascii="黑体" w:hAnsi="黑体" w:eastAsia="黑体" w:cs="黑体"/>
          <w:sz w:val="21"/>
          <w:szCs w:val="21"/>
        </w:rPr>
      </w:pPr>
      <w:bookmarkStart w:id="553" w:name="_Toc22587_WPSOffice_Level3"/>
      <w:bookmarkStart w:id="554" w:name="_Toc22032"/>
      <w:bookmarkStart w:id="555" w:name="_Toc5438_WPSOffice_Level3"/>
      <w:bookmarkStart w:id="556" w:name="_Toc27037_WPSOffice_Level3"/>
      <w:bookmarkStart w:id="557" w:name="_Toc18449"/>
      <w:bookmarkStart w:id="558" w:name="_Toc13803_WPSOffice_Level3"/>
      <w:bookmarkStart w:id="559" w:name="_Toc17049_WPSOffice_Level3"/>
      <w:bookmarkStart w:id="560" w:name="_Toc940_WPSOffice_Level3"/>
      <w:bookmarkStart w:id="561" w:name="_Toc32342_WPSOffice_Level3"/>
      <w:bookmarkStart w:id="562" w:name="_Toc7316"/>
      <w:r>
        <w:rPr>
          <w:rFonts w:hint="eastAsia" w:ascii="黑体" w:hAnsi="黑体" w:eastAsia="黑体" w:cs="黑体"/>
          <w:sz w:val="21"/>
          <w:szCs w:val="21"/>
        </w:rPr>
        <w:t>表4.5 user表</w:t>
      </w:r>
      <w:bookmarkEnd w:id="553"/>
      <w:bookmarkEnd w:id="554"/>
      <w:bookmarkEnd w:id="555"/>
      <w:bookmarkEnd w:id="556"/>
      <w:bookmarkEnd w:id="557"/>
      <w:bookmarkEnd w:id="558"/>
      <w:bookmarkEnd w:id="559"/>
      <w:bookmarkEnd w:id="560"/>
      <w:bookmarkEnd w:id="561"/>
      <w:bookmarkEnd w:id="56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字段</w:t>
            </w:r>
          </w:p>
        </w:tc>
        <w:tc>
          <w:tcPr>
            <w:tcW w:w="2841" w:type="dxa"/>
          </w:tcPr>
          <w:p>
            <w:pPr>
              <w:jc w:val="center"/>
              <w:rPr>
                <w:rStyle w:val="23"/>
              </w:rPr>
            </w:pPr>
            <w:r>
              <w:rPr>
                <w:rStyle w:val="23"/>
                <w:rFonts w:hint="eastAsia"/>
              </w:rPr>
              <w:t>字段类型</w:t>
            </w:r>
          </w:p>
        </w:tc>
        <w:tc>
          <w:tcPr>
            <w:tcW w:w="2841" w:type="dxa"/>
          </w:tcPr>
          <w:p>
            <w:pPr>
              <w:jc w:val="center"/>
              <w:rPr>
                <w:rStyle w:val="23"/>
              </w:rPr>
            </w:pPr>
            <w:r>
              <w:rPr>
                <w:rStyle w:val="23"/>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name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password</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createTime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lastmodifiedTime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manager_id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外键关联至被添加的manager（可为空）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type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用户类型</w:t>
            </w:r>
          </w:p>
        </w:tc>
      </w:tr>
    </w:tbl>
    <w:p>
      <w:pPr>
        <w:rPr>
          <w:rStyle w:val="23"/>
        </w:rPr>
      </w:pPr>
    </w:p>
    <w:p>
      <w:pPr>
        <w:spacing w:line="360" w:lineRule="auto"/>
        <w:ind w:firstLine="420"/>
        <w:rPr>
          <w:rStyle w:val="23"/>
          <w:rFonts w:ascii="宋体" w:hAnsi="宋体" w:cs="宋体"/>
          <w:sz w:val="24"/>
          <w:szCs w:val="24"/>
        </w:rPr>
      </w:pPr>
      <w:r>
        <w:rPr>
          <w:rStyle w:val="23"/>
          <w:rFonts w:hint="eastAsia" w:ascii="宋体" w:hAnsi="宋体" w:cs="宋体"/>
          <w:sz w:val="24"/>
          <w:szCs w:val="24"/>
        </w:rPr>
        <w:t>首先，需要完成用户注册登录的实现，这部分涉及用户的识别，服务端对用户登录状态的保存等。以登录为例，登录操作首先要验证用户是否存在，接着验证密码是否正确，通过之后完成了对用户的识别，说明当前用户是通过授权的系统使用者，服务器需要保存此用户信息，在此部分使用session功能，用以标识当前会话。</w:t>
      </w:r>
    </w:p>
    <w:p>
      <w:pPr>
        <w:spacing w:line="360" w:lineRule="auto"/>
        <w:ind w:firstLine="420"/>
        <w:rPr>
          <w:rStyle w:val="23"/>
          <w:rFonts w:ascii="宋体" w:hAnsi="宋体" w:cs="宋体"/>
          <w:sz w:val="24"/>
          <w:szCs w:val="24"/>
        </w:rPr>
      </w:pPr>
      <w:r>
        <w:rPr>
          <w:rStyle w:val="23"/>
          <w:rFonts w:hint="eastAsia" w:ascii="宋体" w:hAnsi="宋体" w:cs="宋体"/>
          <w:sz w:val="24"/>
          <w:szCs w:val="24"/>
        </w:rPr>
        <w:t>验证用户与保存session的代码如下：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23"/>
                <w:rFonts w:ascii="Arial" w:hAnsi="Arial" w:cs="Arial"/>
              </w:rPr>
            </w:pPr>
            <w:r>
              <w:rPr>
                <w:rStyle w:val="23"/>
                <w:rFonts w:hint="eastAsia" w:ascii="Arial" w:hAnsi="Arial" w:cs="Arial"/>
              </w:rPr>
              <w:t>@ApiOperation(value="管理员登录", notes="登录成功返回管理员信息")</w:t>
            </w:r>
            <w:r>
              <w:rPr>
                <w:rStyle w:val="23"/>
                <w:rFonts w:hint="eastAsia" w:ascii="Arial" w:hAnsi="Arial" w:cs="Arial"/>
              </w:rPr>
              <w:br w:type="textWrapping"/>
            </w:r>
            <w:r>
              <w:rPr>
                <w:rStyle w:val="23"/>
                <w:rFonts w:hint="eastAsia" w:ascii="Arial" w:hAnsi="Arial" w:cs="Arial"/>
              </w:rPr>
              <w:t xml:space="preserve">    @RequestMapping(value="/login", method= RequestMethod.POST)</w:t>
            </w:r>
            <w:r>
              <w:rPr>
                <w:rStyle w:val="23"/>
                <w:rFonts w:hint="eastAsia" w:ascii="Arial" w:hAnsi="Arial" w:cs="Arial"/>
              </w:rPr>
              <w:br w:type="textWrapping"/>
            </w:r>
            <w:r>
              <w:rPr>
                <w:rStyle w:val="23"/>
                <w:rFonts w:hint="eastAsia" w:ascii="Arial" w:hAnsi="Arial" w:cs="Arial"/>
              </w:rPr>
              <w:t xml:space="preserve">    public ResponseBody login(HttpServletRequest request, HttpServletResponse response,</w:t>
            </w:r>
            <w:r>
              <w:rPr>
                <w:rStyle w:val="23"/>
                <w:rFonts w:hint="eastAsia" w:ascii="Arial" w:hAnsi="Arial" w:cs="Arial"/>
              </w:rPr>
              <w:br w:type="textWrapping"/>
            </w:r>
            <w:r>
              <w:rPr>
                <w:rStyle w:val="23"/>
                <w:rFonts w:hint="eastAsia" w:ascii="Arial" w:hAnsi="Arial" w:cs="Arial"/>
              </w:rPr>
              <w:t xml:space="preserve">                        @RequestBody LoginManager loginManager) throws Exception {</w:t>
            </w:r>
            <w:r>
              <w:rPr>
                <w:rStyle w:val="23"/>
                <w:rFonts w:hint="eastAsia" w:ascii="Arial" w:hAnsi="Arial" w:cs="Arial"/>
              </w:rPr>
              <w:br w:type="textWrapping"/>
            </w:r>
            <w:r>
              <w:rPr>
                <w:rStyle w:val="23"/>
                <w:rFonts w:hint="eastAsia" w:ascii="Arial" w:hAnsi="Arial" w:cs="Arial"/>
              </w:rPr>
              <w:t xml:space="preserve">        ResponseBody responseBody = new ResponseBody();</w:t>
            </w:r>
            <w:r>
              <w:rPr>
                <w:rStyle w:val="23"/>
                <w:rFonts w:hint="eastAsia" w:ascii="Arial" w:hAnsi="Arial" w:cs="Arial"/>
              </w:rPr>
              <w:br w:type="textWrapping"/>
            </w:r>
            <w:r>
              <w:rPr>
                <w:rStyle w:val="23"/>
                <w:rFonts w:hint="eastAsia" w:ascii="Arial" w:hAnsi="Arial" w:cs="Arial"/>
              </w:rPr>
              <w:br w:type="textWrapping"/>
            </w:r>
            <w:r>
              <w:rPr>
                <w:rStyle w:val="23"/>
                <w:rFonts w:hint="eastAsia" w:ascii="Arial" w:hAnsi="Arial" w:cs="Arial"/>
              </w:rPr>
              <w:t xml:space="preserve">        if (request.getSession().getAttribute("managerName") != null) {//服务端存在登录信息</w:t>
            </w:r>
            <w:r>
              <w:rPr>
                <w:rStyle w:val="23"/>
                <w:rFonts w:hint="eastAsia" w:ascii="Arial" w:hAnsi="Arial" w:cs="Arial"/>
              </w:rPr>
              <w:br w:type="textWrapping"/>
            </w:r>
            <w:r>
              <w:rPr>
                <w:rStyle w:val="23"/>
                <w:rFonts w:hint="eastAsia" w:ascii="Arial" w:hAnsi="Arial" w:cs="Arial"/>
              </w:rPr>
              <w:t xml:space="preserve">            ...//跳过登录环节，可省略</w:t>
            </w:r>
          </w:p>
          <w:p>
            <w:pPr>
              <w:ind w:firstLine="420" w:firstLineChars="200"/>
              <w:rPr>
                <w:rStyle w:val="23"/>
              </w:rPr>
            </w:pPr>
            <w:r>
              <w:rPr>
                <w:rStyle w:val="23"/>
                <w:rFonts w:hint="eastAsia" w:ascii="Arial" w:hAnsi="Arial" w:cs="Arial"/>
              </w:rPr>
              <w:t xml:space="preserve">        }</w:t>
            </w:r>
            <w:r>
              <w:rPr>
                <w:rStyle w:val="23"/>
                <w:rFonts w:hint="eastAsia" w:ascii="Arial" w:hAnsi="Arial" w:cs="Arial"/>
              </w:rPr>
              <w:br w:type="textWrapping"/>
            </w:r>
            <w:r>
              <w:rPr>
                <w:rStyle w:val="23"/>
                <w:rFonts w:hint="eastAsia" w:ascii="Arial" w:hAnsi="Arial" w:cs="Arial"/>
              </w:rPr>
              <w:t xml:space="preserve">        ...//一些参数判断操作，可省略</w:t>
            </w:r>
            <w:r>
              <w:rPr>
                <w:rStyle w:val="23"/>
                <w:rFonts w:hint="eastAsia" w:ascii="Arial" w:hAnsi="Arial" w:cs="Arial"/>
              </w:rPr>
              <w:br w:type="textWrapping"/>
            </w:r>
            <w:r>
              <w:rPr>
                <w:rStyle w:val="23"/>
                <w:rFonts w:hint="eastAsia" w:ascii="Arial" w:hAnsi="Arial" w:cs="Arial"/>
              </w:rPr>
              <w:br w:type="textWrapping"/>
            </w:r>
            <w:r>
              <w:rPr>
                <w:rStyle w:val="23"/>
                <w:rFonts w:hint="eastAsia" w:ascii="Arial" w:hAnsi="Arial" w:cs="Arial"/>
              </w:rPr>
              <w:t xml:space="preserve">        if (managerService.authenticateManager(managerName,password)) {</w:t>
            </w:r>
            <w:r>
              <w:rPr>
                <w:rStyle w:val="23"/>
                <w:rFonts w:hint="eastAsia" w:ascii="Arial" w:hAnsi="Arial" w:cs="Arial"/>
              </w:rPr>
              <w:br w:type="textWrapping"/>
            </w:r>
            <w:r>
              <w:rPr>
                <w:rStyle w:val="23"/>
                <w:rFonts w:hint="eastAsia" w:ascii="Arial" w:hAnsi="Arial" w:cs="Arial"/>
              </w:rPr>
              <w:t xml:space="preserve">            session.setAttribute("managerId", manager.getId());</w:t>
            </w:r>
            <w:r>
              <w:rPr>
                <w:rStyle w:val="23"/>
                <w:rFonts w:hint="eastAsia" w:ascii="Arial" w:hAnsi="Arial" w:cs="Arial"/>
              </w:rPr>
              <w:br w:type="textWrapping"/>
            </w:r>
            <w:r>
              <w:rPr>
                <w:rStyle w:val="23"/>
                <w:rFonts w:hint="eastAsia" w:ascii="Arial" w:hAnsi="Arial" w:cs="Arial"/>
              </w:rPr>
              <w:t xml:space="preserve">            session.setAttribute("managerName", manager.getName());</w:t>
            </w:r>
            <w:r>
              <w:rPr>
                <w:rStyle w:val="23"/>
                <w:rFonts w:hint="eastAsia" w:ascii="Arial" w:hAnsi="Arial" w:cs="Arial"/>
              </w:rPr>
              <w:br w:type="textWrapping"/>
            </w:r>
            <w:r>
              <w:rPr>
                <w:rStyle w:val="23"/>
                <w:rFonts w:hint="eastAsia" w:ascii="Arial" w:hAnsi="Arial" w:cs="Arial"/>
              </w:rPr>
              <w:t xml:space="preserve">            responseBody.setData(manager);</w:t>
            </w:r>
            <w:r>
              <w:rPr>
                <w:rStyle w:val="23"/>
                <w:rFonts w:hint="eastAsia" w:ascii="Arial" w:hAnsi="Arial" w:cs="Arial"/>
              </w:rPr>
              <w:br w:type="textWrapping"/>
            </w:r>
            <w:r>
              <w:rPr>
                <w:rStyle w:val="23"/>
                <w:rFonts w:hint="eastAsia" w:ascii="Arial" w:hAnsi="Arial" w:cs="Arial"/>
              </w:rPr>
              <w:t xml:space="preserve">            responseBody.setSuccess(true);</w:t>
            </w:r>
            <w:r>
              <w:rPr>
                <w:rStyle w:val="23"/>
                <w:rFonts w:hint="eastAsia" w:ascii="Arial" w:hAnsi="Arial" w:cs="Arial"/>
              </w:rPr>
              <w:br w:type="textWrapping"/>
            </w:r>
            <w:r>
              <w:rPr>
                <w:rStyle w:val="23"/>
                <w:rFonts w:hint="eastAsia" w:ascii="Arial" w:hAnsi="Arial" w:cs="Arial"/>
              </w:rPr>
              <w:t xml:space="preserve">            responseBody.setMessage("登录成功");</w:t>
            </w:r>
            <w:r>
              <w:rPr>
                <w:rStyle w:val="23"/>
                <w:rFonts w:hint="eastAsia" w:ascii="Arial" w:hAnsi="Arial" w:cs="Arial"/>
              </w:rPr>
              <w:br w:type="textWrapping"/>
            </w:r>
            <w:r>
              <w:rPr>
                <w:rStyle w:val="23"/>
                <w:rFonts w:hint="eastAsia" w:ascii="Arial" w:hAnsi="Arial" w:cs="Arial"/>
              </w:rPr>
              <w:t xml:space="preserve">            return responseBody;</w:t>
            </w:r>
            <w:r>
              <w:rPr>
                <w:rStyle w:val="23"/>
                <w:rFonts w:hint="eastAsia" w:ascii="Arial" w:hAnsi="Arial" w:cs="Arial"/>
              </w:rPr>
              <w:br w:type="textWrapping"/>
            </w:r>
            <w:r>
              <w:rPr>
                <w:rStyle w:val="23"/>
                <w:rFonts w:hint="eastAsia" w:ascii="Arial" w:hAnsi="Arial" w:cs="Arial"/>
              </w:rPr>
              <w:t xml:space="preserve">        } else {</w:t>
            </w:r>
            <w:r>
              <w:rPr>
                <w:rStyle w:val="23"/>
                <w:rFonts w:hint="eastAsia" w:ascii="Arial" w:hAnsi="Arial" w:cs="Arial"/>
              </w:rPr>
              <w:br w:type="textWrapping"/>
            </w:r>
            <w:r>
              <w:rPr>
                <w:rStyle w:val="23"/>
                <w:rFonts w:hint="eastAsia" w:ascii="Arial" w:hAnsi="Arial" w:cs="Arial"/>
              </w:rPr>
              <w:t xml:space="preserve">            ...//错误情况考虑，可省略</w:t>
            </w:r>
            <w:r>
              <w:rPr>
                <w:rStyle w:val="23"/>
                <w:rFonts w:hint="eastAsia" w:ascii="Arial" w:hAnsi="Arial" w:cs="Arial"/>
              </w:rPr>
              <w:br w:type="textWrapping"/>
            </w:r>
            <w:r>
              <w:rPr>
                <w:rStyle w:val="23"/>
                <w:rFonts w:hint="eastAsia" w:ascii="Arial" w:hAnsi="Arial" w:cs="Arial"/>
              </w:rPr>
              <w:t xml:space="preserve">        }</w:t>
            </w:r>
            <w:r>
              <w:rPr>
                <w:rStyle w:val="23"/>
                <w:rFonts w:hint="eastAsia" w:ascii="Arial" w:hAnsi="Arial" w:cs="Arial"/>
              </w:rPr>
              <w:br w:type="textWrapping"/>
            </w:r>
            <w:r>
              <w:rPr>
                <w:rStyle w:val="23"/>
                <w:rFonts w:hint="eastAsia" w:ascii="Arial" w:hAnsi="Arial" w:cs="Arial"/>
              </w:rPr>
              <w:t xml:space="preserve">    }</w:t>
            </w:r>
          </w:p>
        </w:tc>
      </w:tr>
    </w:tbl>
    <w:p>
      <w:pPr>
        <w:pStyle w:val="27"/>
        <w:rPr>
          <w:rStyle w:val="28"/>
          <w:rFonts w:ascii="黑体" w:hAnsi="黑体" w:eastAsia="黑体" w:cs="黑体"/>
          <w:sz w:val="21"/>
          <w:szCs w:val="21"/>
        </w:rPr>
      </w:pPr>
      <w:bookmarkStart w:id="563" w:name="_Toc20345"/>
      <w:bookmarkStart w:id="564" w:name="_Toc6571"/>
      <w:bookmarkStart w:id="565" w:name="_Toc26661"/>
      <w:bookmarkStart w:id="566" w:name="_Toc6074"/>
      <w:bookmarkStart w:id="567" w:name="_Toc26237"/>
      <w:bookmarkStart w:id="568" w:name="_Toc4266_WPSOffice_Level3"/>
      <w:bookmarkStart w:id="569" w:name="_Toc1177"/>
      <w:bookmarkStart w:id="570" w:name="_Toc2632"/>
      <w:bookmarkStart w:id="571" w:name="_Toc13139_WPSOffice_Level3"/>
      <w:bookmarkStart w:id="572" w:name="_Toc27735_WPSOffice_Level3"/>
      <w:bookmarkStart w:id="573" w:name="_Toc20381"/>
      <w:bookmarkStart w:id="574" w:name="_Toc14089_WPSOffice_Level3"/>
      <w:bookmarkStart w:id="575" w:name="_Toc24404_WPSOffice_Level3"/>
      <w:bookmarkStart w:id="576" w:name="_Toc22567_WPSOffice_Level3"/>
      <w:bookmarkStart w:id="577" w:name="_Toc20688_WPSOffice_Level3"/>
      <w:bookmarkStart w:id="578" w:name="_Toc32504"/>
      <w:r>
        <w:rPr>
          <w:rStyle w:val="28"/>
          <w:rFonts w:hint="eastAsia" w:ascii="黑体" w:hAnsi="黑体" w:eastAsia="黑体" w:cs="黑体"/>
          <w:sz w:val="21"/>
          <w:szCs w:val="21"/>
        </w:rPr>
        <w:t>图4.6 登录过程代码</w:t>
      </w:r>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pPr>
        <w:spacing w:line="360" w:lineRule="auto"/>
        <w:ind w:firstLine="420"/>
        <w:rPr>
          <w:rStyle w:val="23"/>
          <w:rFonts w:ascii="宋体" w:hAnsi="宋体" w:cs="宋体"/>
          <w:sz w:val="24"/>
          <w:szCs w:val="24"/>
        </w:rPr>
      </w:pPr>
      <w:r>
        <w:rPr>
          <w:rStyle w:val="23"/>
          <w:rFonts w:hint="eastAsia" w:ascii="宋体" w:hAnsi="宋体" w:cs="宋体"/>
          <w:sz w:val="24"/>
          <w:szCs w:val="24"/>
        </w:rPr>
        <w:t>普通用户的登录过程可类比上部分代码。</w:t>
      </w:r>
    </w:p>
    <w:p>
      <w:pPr>
        <w:spacing w:line="360" w:lineRule="auto"/>
        <w:ind w:firstLine="420"/>
        <w:rPr>
          <w:rStyle w:val="23"/>
          <w:rFonts w:ascii="宋体" w:hAnsi="宋体" w:cs="宋体"/>
          <w:sz w:val="24"/>
          <w:szCs w:val="24"/>
        </w:rPr>
      </w:pPr>
      <w:r>
        <w:rPr>
          <w:rStyle w:val="23"/>
          <w:rFonts w:hint="eastAsia" w:ascii="宋体" w:hAnsi="宋体" w:cs="宋体"/>
          <w:sz w:val="24"/>
          <w:szCs w:val="24"/>
        </w:rPr>
        <w:t>另外，权限模块需要提供验证接口，用以判断当前请求是否已登录，以及当前用户的权限等级。</w:t>
      </w:r>
    </w:p>
    <w:p>
      <w:pPr>
        <w:spacing w:line="360" w:lineRule="auto"/>
        <w:ind w:firstLine="420"/>
        <w:rPr>
          <w:rStyle w:val="23"/>
          <w:rFonts w:ascii="宋体" w:hAnsi="宋体" w:cs="宋体"/>
          <w:sz w:val="24"/>
          <w:szCs w:val="24"/>
        </w:rPr>
      </w:pPr>
      <w:r>
        <w:rPr>
          <w:rStyle w:val="23"/>
          <w:rFonts w:hint="eastAsia" w:ascii="宋体" w:hAnsi="宋体" w:cs="宋体"/>
          <w:sz w:val="24"/>
          <w:szCs w:val="24"/>
        </w:rPr>
        <w:t>实现代码如下：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23"/>
              </w:rPr>
            </w:pPr>
            <w:r>
              <w:rPr>
                <w:rStyle w:val="23"/>
                <w:rFonts w:hint="eastAsia" w:ascii="Arial" w:hAnsi="Arial" w:cs="Arial"/>
              </w:rPr>
              <w:t>public int currentUserAuthority(HttpServletRequest request) {</w:t>
            </w:r>
            <w:r>
              <w:rPr>
                <w:rStyle w:val="23"/>
                <w:rFonts w:hint="eastAsia" w:ascii="Arial" w:hAnsi="Arial" w:cs="Arial"/>
              </w:rPr>
              <w:br w:type="textWrapping"/>
            </w:r>
            <w:r>
              <w:rPr>
                <w:rStyle w:val="23"/>
                <w:rFonts w:hint="eastAsia" w:ascii="Arial" w:hAnsi="Arial" w:cs="Arial"/>
              </w:rPr>
              <w:t xml:space="preserve">        HttpSession session = request.getSession(false);</w:t>
            </w:r>
            <w:r>
              <w:rPr>
                <w:rStyle w:val="23"/>
                <w:rFonts w:hint="eastAsia" w:ascii="Arial" w:hAnsi="Arial" w:cs="Arial"/>
              </w:rPr>
              <w:br w:type="textWrapping"/>
            </w:r>
            <w:r>
              <w:rPr>
                <w:rStyle w:val="23"/>
                <w:rFonts w:hint="eastAsia" w:ascii="Arial" w:hAnsi="Arial" w:cs="Arial"/>
              </w:rPr>
              <w:t xml:space="preserve">        if(session.getAttribute("managerId") != null){</w:t>
            </w:r>
            <w:r>
              <w:rPr>
                <w:rStyle w:val="23"/>
                <w:rFonts w:hint="eastAsia" w:ascii="Arial" w:hAnsi="Arial" w:cs="Arial"/>
              </w:rPr>
              <w:br w:type="textWrapping"/>
            </w:r>
            <w:r>
              <w:rPr>
                <w:rStyle w:val="23"/>
                <w:rFonts w:hint="eastAsia" w:ascii="Arial" w:hAnsi="Arial" w:cs="Arial"/>
              </w:rPr>
              <w:t xml:space="preserve">            return 1;</w:t>
            </w:r>
            <w:r>
              <w:rPr>
                <w:rStyle w:val="23"/>
                <w:rFonts w:hint="eastAsia" w:ascii="Arial" w:hAnsi="Arial" w:cs="Arial"/>
              </w:rPr>
              <w:br w:type="textWrapping"/>
            </w:r>
            <w:r>
              <w:rPr>
                <w:rStyle w:val="23"/>
                <w:rFonts w:hint="eastAsia" w:ascii="Arial" w:hAnsi="Arial" w:cs="Arial"/>
              </w:rPr>
              <w:t xml:space="preserve">        }else if(session.getAttribute("userId") != null){</w:t>
            </w:r>
            <w:r>
              <w:rPr>
                <w:rStyle w:val="23"/>
                <w:rFonts w:hint="eastAsia" w:ascii="Arial" w:hAnsi="Arial" w:cs="Arial"/>
              </w:rPr>
              <w:br w:type="textWrapping"/>
            </w:r>
            <w:r>
              <w:rPr>
                <w:rStyle w:val="23"/>
                <w:rFonts w:hint="eastAsia" w:ascii="Arial" w:hAnsi="Arial" w:cs="Arial"/>
              </w:rPr>
              <w:t xml:space="preserve">            return (int) session.getAttribute("userType");</w:t>
            </w:r>
            <w:r>
              <w:rPr>
                <w:rStyle w:val="23"/>
                <w:rFonts w:hint="eastAsia" w:ascii="Arial" w:hAnsi="Arial" w:cs="Arial"/>
              </w:rPr>
              <w:br w:type="textWrapping"/>
            </w:r>
            <w:r>
              <w:rPr>
                <w:rStyle w:val="23"/>
                <w:rFonts w:hint="eastAsia" w:ascii="Arial" w:hAnsi="Arial" w:cs="Arial"/>
              </w:rPr>
              <w:t xml:space="preserve">        }else {</w:t>
            </w:r>
            <w:r>
              <w:rPr>
                <w:rStyle w:val="23"/>
                <w:rFonts w:hint="eastAsia" w:ascii="Arial" w:hAnsi="Arial" w:cs="Arial"/>
              </w:rPr>
              <w:br w:type="textWrapping"/>
            </w:r>
            <w:r>
              <w:rPr>
                <w:rStyle w:val="23"/>
                <w:rFonts w:hint="eastAsia" w:ascii="Arial" w:hAnsi="Arial" w:cs="Arial"/>
              </w:rPr>
              <w:t xml:space="preserve">            return 0;</w:t>
            </w:r>
            <w:r>
              <w:rPr>
                <w:rStyle w:val="23"/>
                <w:rFonts w:hint="eastAsia" w:ascii="Arial" w:hAnsi="Arial" w:cs="Arial"/>
              </w:rPr>
              <w:br w:type="textWrapping"/>
            </w:r>
            <w:r>
              <w:rPr>
                <w:rStyle w:val="23"/>
                <w:rFonts w:hint="eastAsia" w:ascii="Arial" w:hAnsi="Arial" w:cs="Arial"/>
              </w:rPr>
              <w:t xml:space="preserve">        }</w:t>
            </w:r>
            <w:r>
              <w:rPr>
                <w:rStyle w:val="23"/>
                <w:rFonts w:hint="eastAsia" w:ascii="Arial" w:hAnsi="Arial" w:cs="Arial"/>
              </w:rPr>
              <w:br w:type="textWrapping"/>
            </w:r>
            <w:r>
              <w:rPr>
                <w:rStyle w:val="23"/>
                <w:rFonts w:hint="eastAsia" w:ascii="Arial" w:hAnsi="Arial" w:cs="Arial"/>
              </w:rPr>
              <w:t xml:space="preserve">    }</w:t>
            </w:r>
          </w:p>
        </w:tc>
      </w:tr>
    </w:tbl>
    <w:p>
      <w:pPr>
        <w:pStyle w:val="27"/>
        <w:rPr>
          <w:rStyle w:val="28"/>
          <w:rFonts w:ascii="黑体" w:hAnsi="黑体" w:eastAsia="黑体" w:cs="黑体"/>
          <w:sz w:val="21"/>
          <w:szCs w:val="21"/>
        </w:rPr>
      </w:pPr>
      <w:bookmarkStart w:id="579" w:name="_Toc21634"/>
      <w:bookmarkStart w:id="580" w:name="_Toc31081"/>
      <w:bookmarkStart w:id="581" w:name="_Toc5161"/>
      <w:bookmarkStart w:id="582" w:name="_Toc15352"/>
      <w:bookmarkStart w:id="583" w:name="_Toc22606"/>
      <w:bookmarkStart w:id="584" w:name="_Toc5173"/>
      <w:bookmarkStart w:id="585" w:name="_Toc32410"/>
      <w:bookmarkStart w:id="586" w:name="_Toc28503_WPSOffice_Level3"/>
      <w:bookmarkStart w:id="587" w:name="_Toc22065_WPSOffice_Level3"/>
      <w:bookmarkStart w:id="588" w:name="_Toc8233"/>
      <w:bookmarkStart w:id="589" w:name="_Toc17554_WPSOffice_Level3"/>
      <w:bookmarkStart w:id="590" w:name="_Toc32709_WPSOffice_Level3"/>
      <w:bookmarkStart w:id="591" w:name="_Toc21571_WPSOffice_Level3"/>
      <w:bookmarkStart w:id="592" w:name="_Toc28064_WPSOffice_Level3"/>
      <w:bookmarkStart w:id="593" w:name="_Toc22352_WPSOffice_Level3"/>
      <w:bookmarkStart w:id="594" w:name="_Toc23851"/>
      <w:r>
        <w:rPr>
          <w:rStyle w:val="28"/>
          <w:rFonts w:hint="eastAsia" w:ascii="黑体" w:hAnsi="黑体" w:eastAsia="黑体" w:cs="黑体"/>
          <w:sz w:val="21"/>
          <w:szCs w:val="21"/>
        </w:rPr>
        <w:t>图4.7 验证是否登录的代码</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pPr>
        <w:spacing w:line="360" w:lineRule="auto"/>
        <w:ind w:firstLine="420"/>
        <w:rPr>
          <w:rStyle w:val="23"/>
          <w:rFonts w:ascii="宋体" w:hAnsi="宋体" w:cs="宋体"/>
          <w:sz w:val="24"/>
          <w:szCs w:val="24"/>
        </w:rPr>
      </w:pPr>
      <w:r>
        <w:rPr>
          <w:rStyle w:val="23"/>
          <w:rFonts w:hint="eastAsia" w:ascii="宋体" w:hAnsi="宋体" w:cs="宋体"/>
          <w:sz w:val="24"/>
          <w:szCs w:val="24"/>
        </w:rPr>
        <w:t>后续的系统开发中，当需要对某个接口判定是否可以访问时，就可以调用这个接口。</w:t>
      </w:r>
    </w:p>
    <w:p>
      <w:pPr>
        <w:spacing w:line="460" w:lineRule="exact"/>
        <w:outlineLvl w:val="1"/>
        <w:rPr>
          <w:rFonts w:ascii="黑体" w:hAnsi="Times New Roman" w:eastAsia="黑体"/>
          <w:b/>
          <w:sz w:val="28"/>
          <w:szCs w:val="28"/>
        </w:rPr>
      </w:pPr>
      <w:bookmarkStart w:id="595" w:name="_Toc8547_WPSOffice_Level2"/>
      <w:bookmarkStart w:id="596" w:name="_Toc2958_WPSOffice_Level2"/>
      <w:r>
        <w:rPr>
          <w:rFonts w:hint="eastAsia" w:ascii="黑体" w:hAnsi="Times New Roman" w:eastAsia="黑体"/>
          <w:b/>
          <w:sz w:val="28"/>
          <w:szCs w:val="28"/>
        </w:rPr>
        <w:t>4.4 订单管理模块</w:t>
      </w:r>
      <w:bookmarkEnd w:id="595"/>
      <w:bookmarkEnd w:id="596"/>
    </w:p>
    <w:p>
      <w:pPr>
        <w:rPr>
          <w:rFonts w:ascii="黑体" w:hAnsi="黑体" w:eastAsia="黑体" w:cs="黑体"/>
          <w:b/>
          <w:bCs/>
          <w:sz w:val="24"/>
          <w:szCs w:val="24"/>
        </w:rPr>
      </w:pPr>
      <w:bookmarkStart w:id="597" w:name="_Toc2904_WPSOffice_Level3"/>
      <w:bookmarkStart w:id="598" w:name="_Toc15224_WPSOffice_Level3"/>
      <w:r>
        <w:rPr>
          <w:rFonts w:hint="eastAsia" w:ascii="黑体" w:hAnsi="黑体" w:eastAsia="黑体" w:cs="黑体"/>
          <w:b/>
          <w:bCs/>
          <w:sz w:val="24"/>
          <w:szCs w:val="24"/>
        </w:rPr>
        <w:t>4.4.1订单管理模块的详细设计</w:t>
      </w:r>
      <w:bookmarkEnd w:id="597"/>
      <w:bookmarkEnd w:id="598"/>
    </w:p>
    <w:p>
      <w:pPr>
        <w:spacing w:line="360" w:lineRule="auto"/>
        <w:ind w:firstLine="420"/>
        <w:rPr>
          <w:rStyle w:val="23"/>
          <w:rFonts w:ascii="宋体" w:hAnsi="宋体" w:cs="宋体"/>
          <w:sz w:val="24"/>
          <w:szCs w:val="24"/>
        </w:rPr>
      </w:pPr>
      <w:r>
        <w:rPr>
          <w:rStyle w:val="23"/>
          <w:rFonts w:hint="eastAsia" w:ascii="宋体" w:hAnsi="宋体" w:cs="宋体"/>
          <w:sz w:val="24"/>
          <w:szCs w:val="24"/>
        </w:rPr>
        <w:t>这一部分完成用户应用中的订单管理，需要提供给用户下订单、查订单、订单录入等的功能。过程涉及数据库操作，主要是OrderController提供对外接口，与Order实体类的操作类的交互。</w:t>
      </w:r>
    </w:p>
    <w:p>
      <w:pPr>
        <w:spacing w:line="360" w:lineRule="auto"/>
        <w:ind w:firstLine="420"/>
        <w:rPr>
          <w:rStyle w:val="23"/>
          <w:rFonts w:ascii="宋体" w:hAnsi="宋体" w:cs="宋体"/>
          <w:sz w:val="24"/>
          <w:szCs w:val="24"/>
        </w:rPr>
      </w:pPr>
      <w:r>
        <w:rPr>
          <w:rStyle w:val="23"/>
          <w:rFonts w:hint="eastAsia" w:ascii="宋体" w:hAnsi="宋体" w:cs="宋体"/>
          <w:sz w:val="24"/>
          <w:szCs w:val="24"/>
        </w:rPr>
        <w:t>类设计图如下：</w:t>
      </w:r>
    </w:p>
    <w:p>
      <w:pPr>
        <w:rPr>
          <w:rStyle w:val="23"/>
        </w:rPr>
      </w:pPr>
      <w:r>
        <w:rPr>
          <w:rStyle w:val="23"/>
          <w:rFonts w:hint="eastAsia"/>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29"/>
                    <a:stretch>
                      <a:fillRect/>
                    </a:stretch>
                  </pic:blipFill>
                  <pic:spPr>
                    <a:xfrm>
                      <a:off x="0" y="0"/>
                      <a:ext cx="5265420" cy="1664335"/>
                    </a:xfrm>
                    <a:prstGeom prst="rect">
                      <a:avLst/>
                    </a:prstGeom>
                  </pic:spPr>
                </pic:pic>
              </a:graphicData>
            </a:graphic>
          </wp:inline>
        </w:drawing>
      </w:r>
    </w:p>
    <w:p>
      <w:pPr>
        <w:pStyle w:val="27"/>
        <w:rPr>
          <w:rStyle w:val="28"/>
          <w:rFonts w:ascii="黑体" w:hAnsi="黑体" w:eastAsia="黑体" w:cs="黑体"/>
          <w:sz w:val="21"/>
          <w:szCs w:val="21"/>
        </w:rPr>
      </w:pPr>
      <w:bookmarkStart w:id="599" w:name="_Toc2574"/>
      <w:bookmarkStart w:id="600" w:name="_Toc18983_WPSOffice_Level3"/>
      <w:bookmarkStart w:id="601" w:name="_Toc24226"/>
      <w:bookmarkStart w:id="602" w:name="_Toc6462_WPSOffice_Level3"/>
      <w:bookmarkStart w:id="603" w:name="_Toc22853_WPSOffice_Level3"/>
      <w:bookmarkStart w:id="604" w:name="_Toc22996"/>
      <w:bookmarkStart w:id="605" w:name="_Toc26565"/>
      <w:bookmarkStart w:id="606" w:name="_Toc10902"/>
      <w:bookmarkStart w:id="607" w:name="_Toc21243"/>
      <w:bookmarkStart w:id="608" w:name="_Toc2313"/>
      <w:bookmarkStart w:id="609" w:name="_Toc32397"/>
      <w:bookmarkStart w:id="610" w:name="_Toc7662_WPSOffice_Level3"/>
      <w:bookmarkStart w:id="611" w:name="_Toc31054_WPSOffice_Level3"/>
      <w:bookmarkStart w:id="612" w:name="_Toc2719_WPSOffice_Level3"/>
      <w:bookmarkStart w:id="613" w:name="_Toc5049_WPSOffice_Level3"/>
      <w:bookmarkStart w:id="614" w:name="_Toc617"/>
      <w:r>
        <w:rPr>
          <w:rStyle w:val="28"/>
          <w:rFonts w:hint="eastAsia" w:ascii="黑体" w:hAnsi="黑体" w:eastAsia="黑体" w:cs="黑体"/>
          <w:sz w:val="21"/>
          <w:szCs w:val="21"/>
        </w:rPr>
        <w:t>图4.8 订单管理类图</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p>
    <w:p>
      <w:pPr>
        <w:rPr>
          <w:rFonts w:ascii="黑体" w:hAnsi="黑体" w:eastAsia="黑体" w:cs="黑体"/>
          <w:b/>
          <w:bCs/>
          <w:sz w:val="24"/>
          <w:szCs w:val="24"/>
        </w:rPr>
      </w:pPr>
      <w:bookmarkStart w:id="615" w:name="_Toc5916_WPSOffice_Level3"/>
      <w:bookmarkStart w:id="616" w:name="_Toc31159_WPSOffice_Level3"/>
      <w:r>
        <w:rPr>
          <w:rFonts w:hint="eastAsia" w:ascii="黑体" w:hAnsi="黑体" w:eastAsia="黑体" w:cs="黑体"/>
          <w:b/>
          <w:bCs/>
          <w:sz w:val="24"/>
          <w:szCs w:val="24"/>
        </w:rPr>
        <w:t>4.4.2订单管理模块的实现</w:t>
      </w:r>
      <w:bookmarkEnd w:id="615"/>
      <w:bookmarkEnd w:id="616"/>
    </w:p>
    <w:p>
      <w:pPr>
        <w:spacing w:line="360" w:lineRule="auto"/>
        <w:ind w:firstLine="420"/>
        <w:rPr>
          <w:rStyle w:val="23"/>
          <w:rFonts w:ascii="宋体" w:hAnsi="宋体" w:cs="宋体"/>
          <w:sz w:val="24"/>
          <w:szCs w:val="24"/>
        </w:rPr>
      </w:pPr>
      <w:r>
        <w:rPr>
          <w:rStyle w:val="23"/>
          <w:rFonts w:hint="eastAsia" w:ascii="宋体" w:hAnsi="宋体" w:cs="宋体"/>
          <w:sz w:val="24"/>
          <w:szCs w:val="24"/>
        </w:rPr>
        <w:t>本模块主要涉及一个数据库表的操作，对象关系映射在代码中映射为Order类。</w:t>
      </w:r>
    </w:p>
    <w:p>
      <w:pPr>
        <w:spacing w:line="360" w:lineRule="auto"/>
        <w:ind w:firstLine="420"/>
        <w:rPr>
          <w:rStyle w:val="23"/>
          <w:rFonts w:ascii="宋体" w:hAnsi="宋体" w:cs="宋体"/>
          <w:sz w:val="24"/>
          <w:szCs w:val="24"/>
        </w:rPr>
      </w:pPr>
      <w:r>
        <w:rPr>
          <w:rStyle w:val="23"/>
          <w:rFonts w:hint="eastAsia" w:ascii="宋体" w:hAnsi="宋体" w:cs="宋体"/>
          <w:sz w:val="24"/>
          <w:szCs w:val="24"/>
        </w:rPr>
        <w:t>实体类数据表设计如下：</w:t>
      </w:r>
    </w:p>
    <w:p>
      <w:pPr>
        <w:spacing w:line="360" w:lineRule="auto"/>
        <w:ind w:firstLine="420"/>
        <w:rPr>
          <w:rStyle w:val="23"/>
          <w:rFonts w:ascii="宋体" w:hAnsi="宋体" w:cs="宋体"/>
          <w:sz w:val="24"/>
          <w:szCs w:val="24"/>
        </w:rPr>
      </w:pPr>
      <w:r>
        <w:rPr>
          <w:rStyle w:val="23"/>
          <w:rFonts w:hint="eastAsia" w:ascii="宋体" w:hAnsi="宋体" w:cs="宋体"/>
          <w:sz w:val="24"/>
          <w:szCs w:val="24"/>
        </w:rPr>
        <w:t>Order类数据表设计：</w:t>
      </w:r>
    </w:p>
    <w:p>
      <w:pPr>
        <w:pStyle w:val="29"/>
        <w:rPr>
          <w:rFonts w:ascii="黑体" w:hAnsi="黑体" w:eastAsia="黑体" w:cs="黑体"/>
          <w:sz w:val="21"/>
          <w:szCs w:val="21"/>
        </w:rPr>
      </w:pPr>
      <w:bookmarkStart w:id="617" w:name="_Toc23912_WPSOffice_Level3"/>
      <w:bookmarkStart w:id="618" w:name="_Toc18594_WPSOffice_Level3"/>
      <w:bookmarkStart w:id="619" w:name="_Toc3865_WPSOffice_Level3"/>
      <w:bookmarkStart w:id="620" w:name="_Toc17206"/>
      <w:bookmarkStart w:id="621" w:name="_Toc2988"/>
      <w:bookmarkStart w:id="622" w:name="_Toc14975_WPSOffice_Level3"/>
      <w:bookmarkStart w:id="623" w:name="_Toc16822_WPSOffice_Level3"/>
      <w:bookmarkStart w:id="624" w:name="_Toc21245_WPSOffice_Level3"/>
      <w:bookmarkStart w:id="625" w:name="_Toc17579_WPSOffice_Level3"/>
      <w:bookmarkStart w:id="626" w:name="_Toc14336"/>
      <w:r>
        <w:rPr>
          <w:rFonts w:hint="eastAsia" w:ascii="黑体" w:hAnsi="黑体" w:eastAsia="黑体" w:cs="黑体"/>
          <w:sz w:val="21"/>
          <w:szCs w:val="21"/>
        </w:rPr>
        <w:t>表4.6 order表</w:t>
      </w:r>
      <w:bookmarkEnd w:id="617"/>
      <w:bookmarkEnd w:id="618"/>
      <w:bookmarkEnd w:id="619"/>
      <w:bookmarkEnd w:id="620"/>
      <w:bookmarkEnd w:id="621"/>
      <w:bookmarkEnd w:id="622"/>
      <w:bookmarkEnd w:id="623"/>
      <w:bookmarkEnd w:id="624"/>
      <w:bookmarkEnd w:id="625"/>
      <w:bookmarkEnd w:id="62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字段</w:t>
            </w:r>
          </w:p>
        </w:tc>
        <w:tc>
          <w:tcPr>
            <w:tcW w:w="2841" w:type="dxa"/>
          </w:tcPr>
          <w:p>
            <w:pPr>
              <w:jc w:val="center"/>
              <w:rPr>
                <w:rStyle w:val="23"/>
              </w:rPr>
            </w:pPr>
            <w:r>
              <w:rPr>
                <w:rStyle w:val="23"/>
                <w:rFonts w:hint="eastAsia"/>
              </w:rPr>
              <w:t>字段类型</w:t>
            </w:r>
          </w:p>
        </w:tc>
        <w:tc>
          <w:tcPr>
            <w:tcW w:w="2841" w:type="dxa"/>
          </w:tcPr>
          <w:p>
            <w:pPr>
              <w:jc w:val="center"/>
              <w:rPr>
                <w:rStyle w:val="23"/>
              </w:rPr>
            </w:pPr>
            <w:r>
              <w:rPr>
                <w:rStyle w:val="23"/>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goodsName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货物名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goodsType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货物类型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goodsNumber</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货物数量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complete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是否已完成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user_id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外键关联至相应用户</w:t>
            </w:r>
          </w:p>
        </w:tc>
      </w:tr>
    </w:tbl>
    <w:p>
      <w:pPr>
        <w:ind w:firstLine="420"/>
        <w:rPr>
          <w:rStyle w:val="23"/>
        </w:rPr>
      </w:pPr>
    </w:p>
    <w:p>
      <w:pPr>
        <w:ind w:firstLine="420"/>
        <w:rPr>
          <w:rStyle w:val="23"/>
        </w:rPr>
      </w:pPr>
      <w:r>
        <w:rPr>
          <w:rStyle w:val="23"/>
          <w:rFonts w:hint="eastAsia"/>
        </w:rPr>
        <w:t>OrderItem类数据表设计：</w:t>
      </w:r>
    </w:p>
    <w:p>
      <w:pPr>
        <w:pStyle w:val="29"/>
        <w:rPr>
          <w:rFonts w:ascii="黑体" w:hAnsi="黑体" w:eastAsia="黑体" w:cs="黑体"/>
          <w:sz w:val="21"/>
          <w:szCs w:val="21"/>
        </w:rPr>
      </w:pPr>
      <w:bookmarkStart w:id="627" w:name="_Toc18227"/>
      <w:bookmarkStart w:id="628" w:name="_Toc12758_WPSOffice_Level3"/>
      <w:bookmarkStart w:id="629" w:name="_Toc31672"/>
      <w:bookmarkStart w:id="630" w:name="_Toc32336_WPSOffice_Level3"/>
      <w:bookmarkStart w:id="631" w:name="_Toc2221_WPSOffice_Level3"/>
      <w:bookmarkStart w:id="632" w:name="_Toc19086_WPSOffice_Level3"/>
      <w:bookmarkStart w:id="633" w:name="_Toc23659_WPSOffice_Level3"/>
      <w:bookmarkStart w:id="634" w:name="_Toc15475_WPSOffice_Level3"/>
      <w:bookmarkStart w:id="635" w:name="_Toc20853_WPSOffice_Level3"/>
      <w:bookmarkStart w:id="636" w:name="_Toc5013"/>
      <w:r>
        <w:rPr>
          <w:rFonts w:hint="eastAsia" w:ascii="黑体" w:hAnsi="黑体" w:eastAsia="黑体" w:cs="黑体"/>
          <w:sz w:val="21"/>
          <w:szCs w:val="21"/>
        </w:rPr>
        <w:t>表4.7 orderItem表</w:t>
      </w:r>
      <w:bookmarkEnd w:id="627"/>
      <w:bookmarkEnd w:id="628"/>
      <w:bookmarkEnd w:id="629"/>
      <w:bookmarkEnd w:id="630"/>
      <w:bookmarkEnd w:id="631"/>
      <w:bookmarkEnd w:id="632"/>
      <w:bookmarkEnd w:id="633"/>
      <w:bookmarkEnd w:id="634"/>
      <w:bookmarkEnd w:id="635"/>
      <w:bookmarkEnd w:id="63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字段</w:t>
            </w:r>
          </w:p>
        </w:tc>
        <w:tc>
          <w:tcPr>
            <w:tcW w:w="2841" w:type="dxa"/>
          </w:tcPr>
          <w:p>
            <w:pPr>
              <w:jc w:val="center"/>
              <w:rPr>
                <w:rStyle w:val="23"/>
              </w:rPr>
            </w:pPr>
            <w:r>
              <w:rPr>
                <w:rStyle w:val="23"/>
                <w:rFonts w:hint="eastAsia"/>
              </w:rPr>
              <w:t>字段类型</w:t>
            </w:r>
          </w:p>
        </w:tc>
        <w:tc>
          <w:tcPr>
            <w:tcW w:w="2841" w:type="dxa"/>
          </w:tcPr>
          <w:p>
            <w:pPr>
              <w:jc w:val="center"/>
              <w:rPr>
                <w:rStyle w:val="23"/>
              </w:rPr>
            </w:pPr>
            <w:r>
              <w:rPr>
                <w:rStyle w:val="23"/>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goodsNumbering</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deviceAuthInfo</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设备标识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carId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orderId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外键关联至相应订单</w:t>
            </w:r>
          </w:p>
        </w:tc>
      </w:tr>
    </w:tbl>
    <w:p>
      <w:pPr>
        <w:rPr>
          <w:rStyle w:val="23"/>
        </w:rPr>
      </w:pPr>
    </w:p>
    <w:p>
      <w:pPr>
        <w:spacing w:line="360" w:lineRule="auto"/>
        <w:ind w:firstLine="420"/>
        <w:rPr>
          <w:rStyle w:val="23"/>
          <w:rFonts w:ascii="宋体" w:hAnsi="宋体" w:cs="宋体"/>
          <w:sz w:val="24"/>
          <w:szCs w:val="24"/>
        </w:rPr>
      </w:pPr>
      <w:r>
        <w:rPr>
          <w:rStyle w:val="23"/>
          <w:rFonts w:hint="eastAsia" w:ascii="宋体" w:hAnsi="宋体" w:cs="宋体"/>
          <w:sz w:val="24"/>
          <w:szCs w:val="24"/>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pPr>
        <w:spacing w:line="360" w:lineRule="auto"/>
        <w:ind w:firstLine="420"/>
        <w:rPr>
          <w:rStyle w:val="23"/>
          <w:rFonts w:ascii="宋体" w:hAnsi="宋体" w:cs="宋体"/>
          <w:sz w:val="24"/>
          <w:szCs w:val="24"/>
        </w:rPr>
      </w:pPr>
      <w:r>
        <w:rPr>
          <w:rStyle w:val="23"/>
          <w:rFonts w:hint="eastAsia" w:ascii="宋体" w:hAnsi="宋体" w:cs="宋体"/>
          <w:sz w:val="24"/>
          <w:szCs w:val="24"/>
        </w:rPr>
        <w:t>实现代码如下：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Pr>
            </w:pPr>
            <w:r>
              <w:rPr>
                <w:rStyle w:val="23"/>
                <w:rFonts w:hint="eastAsia" w:ascii="Arial" w:hAnsi="Arial" w:cs="Arial"/>
              </w:rPr>
              <w:t>String goodsName = addOrder.getGoodsName();</w:t>
            </w:r>
            <w:r>
              <w:rPr>
                <w:rStyle w:val="23"/>
                <w:rFonts w:hint="eastAsia" w:ascii="Arial" w:hAnsi="Arial" w:cs="Arial"/>
              </w:rPr>
              <w:br w:type="textWrapping"/>
            </w:r>
            <w:r>
              <w:rPr>
                <w:rStyle w:val="23"/>
                <w:rFonts w:hint="eastAsia" w:ascii="Arial" w:hAnsi="Arial" w:cs="Arial"/>
              </w:rPr>
              <w:t>String goodsType = addOrder.getGoodsType();</w:t>
            </w:r>
            <w:r>
              <w:rPr>
                <w:rStyle w:val="23"/>
                <w:rFonts w:hint="eastAsia" w:ascii="Arial" w:hAnsi="Arial" w:cs="Arial"/>
              </w:rPr>
              <w:br w:type="textWrapping"/>
            </w:r>
            <w:r>
              <w:rPr>
                <w:rStyle w:val="23"/>
                <w:rFonts w:hint="eastAsia" w:ascii="Arial" w:hAnsi="Arial" w:cs="Arial"/>
              </w:rPr>
              <w:t>int goodsNumber = addOrder.getGoodsNumber();</w:t>
            </w:r>
            <w:r>
              <w:rPr>
                <w:rStyle w:val="23"/>
                <w:rFonts w:hint="eastAsia" w:ascii="Arial" w:hAnsi="Arial" w:cs="Arial"/>
              </w:rPr>
              <w:br w:type="textWrapping"/>
            </w:r>
            <w:r>
              <w:rPr>
                <w:rStyle w:val="23"/>
                <w:rFonts w:hint="eastAsia" w:ascii="Arial" w:hAnsi="Arial" w:cs="Arial"/>
              </w:rPr>
              <w:t>Long userId = null;</w:t>
            </w:r>
            <w:r>
              <w:rPr>
                <w:rStyle w:val="23"/>
                <w:rFonts w:hint="eastAsia" w:ascii="Arial" w:hAnsi="Arial" w:cs="Arial"/>
              </w:rPr>
              <w:br w:type="textWrapping"/>
            </w:r>
            <w:r>
              <w:rPr>
                <w:rStyle w:val="23"/>
                <w:rFonts w:hint="eastAsia" w:ascii="Arial" w:hAnsi="Arial" w:cs="Arial"/>
              </w:rPr>
              <w:t>try {</w:t>
            </w:r>
            <w:r>
              <w:rPr>
                <w:rStyle w:val="23"/>
                <w:rFonts w:hint="eastAsia" w:ascii="Arial" w:hAnsi="Arial" w:cs="Arial"/>
              </w:rPr>
              <w:br w:type="textWrapping"/>
            </w:r>
            <w:r>
              <w:rPr>
                <w:rStyle w:val="23"/>
                <w:rFonts w:hint="eastAsia" w:ascii="Arial" w:hAnsi="Arial" w:cs="Arial"/>
              </w:rPr>
              <w:t xml:space="preserve">    userId = (Long) session.getAttribute("userId");</w:t>
            </w:r>
            <w:r>
              <w:rPr>
                <w:rStyle w:val="23"/>
                <w:rFonts w:hint="eastAsia" w:ascii="Arial" w:hAnsi="Arial" w:cs="Arial"/>
              </w:rPr>
              <w:br w:type="textWrapping"/>
            </w:r>
            <w:r>
              <w:rPr>
                <w:rStyle w:val="23"/>
                <w:rFonts w:hint="eastAsia" w:ascii="Arial" w:hAnsi="Arial" w:cs="Arial"/>
              </w:rPr>
              <w:t>}catch (Exception e){</w:t>
            </w:r>
            <w:r>
              <w:rPr>
                <w:rStyle w:val="23"/>
                <w:rFonts w:hint="eastAsia" w:ascii="Arial" w:hAnsi="Arial" w:cs="Arial"/>
              </w:rPr>
              <w:br w:type="textWrapping"/>
            </w:r>
            <w:r>
              <w:rPr>
                <w:rStyle w:val="23"/>
                <w:rFonts w:hint="eastAsia" w:ascii="Arial" w:hAnsi="Arial" w:cs="Arial"/>
              </w:rPr>
              <w:t xml:space="preserve">    log.error("从session获取userId时出错" + e.toString());</w:t>
            </w:r>
            <w:r>
              <w:rPr>
                <w:rStyle w:val="23"/>
                <w:rFonts w:hint="eastAsia" w:ascii="Arial" w:hAnsi="Arial" w:cs="Arial"/>
              </w:rPr>
              <w:br w:type="textWrapping"/>
            </w:r>
            <w:r>
              <w:rPr>
                <w:rStyle w:val="23"/>
                <w:rFonts w:hint="eastAsia" w:ascii="Arial" w:hAnsi="Arial" w:cs="Arial"/>
              </w:rPr>
              <w:t>}</w:t>
            </w:r>
            <w:r>
              <w:rPr>
                <w:rStyle w:val="23"/>
                <w:rFonts w:hint="eastAsia" w:ascii="Arial" w:hAnsi="Arial" w:cs="Arial"/>
              </w:rPr>
              <w:br w:type="textWrapping"/>
            </w:r>
            <w:r>
              <w:rPr>
                <w:rStyle w:val="23"/>
                <w:rFonts w:hint="eastAsia" w:ascii="Arial" w:hAnsi="Arial" w:cs="Arial"/>
              </w:rPr>
              <w:br w:type="textWrapping"/>
            </w:r>
            <w:r>
              <w:rPr>
                <w:rStyle w:val="23"/>
                <w:rFonts w:hint="eastAsia" w:ascii="Arial" w:hAnsi="Arial" w:cs="Arial"/>
              </w:rPr>
              <w:t>if(userId == null ){</w:t>
            </w:r>
            <w:r>
              <w:rPr>
                <w:rStyle w:val="23"/>
                <w:rFonts w:hint="eastAsia" w:ascii="Arial" w:hAnsi="Arial" w:cs="Arial"/>
              </w:rPr>
              <w:br w:type="textWrapping"/>
            </w:r>
            <w:r>
              <w:rPr>
                <w:rStyle w:val="23"/>
                <w:rFonts w:hint="eastAsia" w:ascii="Arial" w:hAnsi="Arial" w:cs="Arial"/>
              </w:rPr>
              <w:t xml:space="preserve">    responseBody.setMessage("请先登录（货运公司）");</w:t>
            </w:r>
            <w:r>
              <w:rPr>
                <w:rStyle w:val="23"/>
                <w:rFonts w:hint="eastAsia" w:ascii="Arial" w:hAnsi="Arial" w:cs="Arial"/>
              </w:rPr>
              <w:br w:type="textWrapping"/>
            </w:r>
            <w:r>
              <w:rPr>
                <w:rStyle w:val="23"/>
                <w:rFonts w:hint="eastAsia" w:ascii="Arial" w:hAnsi="Arial" w:cs="Arial"/>
              </w:rPr>
              <w:t xml:space="preserve">    return responseBody;</w:t>
            </w:r>
            <w:r>
              <w:rPr>
                <w:rStyle w:val="23"/>
                <w:rFonts w:hint="eastAsia" w:ascii="Arial" w:hAnsi="Arial" w:cs="Arial"/>
              </w:rPr>
              <w:br w:type="textWrapping"/>
            </w:r>
            <w:r>
              <w:rPr>
                <w:rStyle w:val="23"/>
                <w:rFonts w:hint="eastAsia" w:ascii="Arial" w:hAnsi="Arial" w:cs="Arial"/>
              </w:rPr>
              <w:t>}</w:t>
            </w:r>
          </w:p>
        </w:tc>
      </w:tr>
    </w:tbl>
    <w:p>
      <w:pPr>
        <w:pStyle w:val="27"/>
        <w:rPr>
          <w:rStyle w:val="28"/>
          <w:rFonts w:ascii="黑体" w:hAnsi="黑体" w:eastAsia="黑体" w:cs="黑体"/>
          <w:sz w:val="21"/>
          <w:szCs w:val="21"/>
        </w:rPr>
      </w:pPr>
      <w:bookmarkStart w:id="637" w:name="_Toc23070_WPSOffice_Level3"/>
      <w:bookmarkStart w:id="638" w:name="_Toc19118"/>
      <w:bookmarkStart w:id="639" w:name="_Toc20617"/>
      <w:bookmarkStart w:id="640" w:name="_Toc12167"/>
      <w:bookmarkStart w:id="641" w:name="_Toc445"/>
      <w:bookmarkStart w:id="642" w:name="_Toc8085"/>
      <w:bookmarkStart w:id="643" w:name="_Toc18812_WPSOffice_Level3"/>
      <w:bookmarkStart w:id="644" w:name="_Toc11807"/>
      <w:bookmarkStart w:id="645" w:name="_Toc601_WPSOffice_Level3"/>
      <w:bookmarkStart w:id="646" w:name="_Toc29618_WPSOffice_Level3"/>
      <w:bookmarkStart w:id="647" w:name="_Toc30527"/>
      <w:bookmarkStart w:id="648" w:name="_Toc28291"/>
      <w:bookmarkStart w:id="649" w:name="_Toc2319_WPSOffice_Level3"/>
      <w:bookmarkStart w:id="650" w:name="_Toc9566_WPSOffice_Level3"/>
      <w:bookmarkStart w:id="651" w:name="_Toc29911_WPSOffice_Level3"/>
      <w:bookmarkStart w:id="652" w:name="_Toc6367"/>
      <w:r>
        <w:rPr>
          <w:rStyle w:val="28"/>
          <w:rFonts w:hint="eastAsia" w:ascii="黑体" w:hAnsi="黑体" w:eastAsia="黑体" w:cs="黑体"/>
          <w:sz w:val="21"/>
          <w:szCs w:val="21"/>
        </w:rPr>
        <w:t>图4.9 从session读取当前用户的代码</w:t>
      </w:r>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pPr>
        <w:spacing w:line="460" w:lineRule="exact"/>
        <w:outlineLvl w:val="1"/>
        <w:rPr>
          <w:rFonts w:ascii="黑体" w:hAnsi="Times New Roman" w:eastAsia="黑体"/>
          <w:b/>
          <w:sz w:val="28"/>
          <w:szCs w:val="28"/>
        </w:rPr>
      </w:pPr>
      <w:bookmarkStart w:id="653" w:name="_Toc6828_WPSOffice_Level2"/>
      <w:bookmarkStart w:id="654" w:name="_Toc13165_WPSOffice_Level2"/>
      <w:r>
        <w:rPr>
          <w:rFonts w:hint="eastAsia" w:ascii="黑体" w:hAnsi="Times New Roman" w:eastAsia="黑体"/>
          <w:b/>
          <w:sz w:val="28"/>
          <w:szCs w:val="28"/>
        </w:rPr>
        <w:t>4.5 车辆管理模块</w:t>
      </w:r>
      <w:bookmarkEnd w:id="653"/>
      <w:bookmarkEnd w:id="654"/>
    </w:p>
    <w:p>
      <w:pPr>
        <w:rPr>
          <w:rFonts w:ascii="黑体" w:hAnsi="黑体" w:eastAsia="黑体" w:cs="黑体"/>
          <w:b/>
          <w:bCs/>
          <w:sz w:val="24"/>
          <w:szCs w:val="24"/>
        </w:rPr>
      </w:pPr>
      <w:bookmarkStart w:id="655" w:name="_Toc32099_WPSOffice_Level3"/>
      <w:bookmarkStart w:id="656" w:name="_Toc13663_WPSOffice_Level3"/>
      <w:r>
        <w:rPr>
          <w:rFonts w:hint="eastAsia" w:ascii="黑体" w:hAnsi="黑体" w:eastAsia="黑体" w:cs="黑体"/>
          <w:b/>
          <w:bCs/>
          <w:sz w:val="24"/>
          <w:szCs w:val="24"/>
        </w:rPr>
        <w:t>4.5.1车辆管理模块的详细设计</w:t>
      </w:r>
      <w:bookmarkEnd w:id="655"/>
      <w:bookmarkEnd w:id="656"/>
    </w:p>
    <w:p>
      <w:pPr>
        <w:spacing w:line="360" w:lineRule="auto"/>
        <w:ind w:firstLine="420"/>
        <w:rPr>
          <w:rStyle w:val="23"/>
          <w:rFonts w:ascii="宋体" w:hAnsi="宋体" w:cs="宋体"/>
          <w:sz w:val="24"/>
          <w:szCs w:val="24"/>
        </w:rPr>
      </w:pPr>
      <w:r>
        <w:rPr>
          <w:rStyle w:val="23"/>
          <w:rFonts w:hint="eastAsia" w:ascii="宋体" w:hAnsi="宋体" w:cs="宋体"/>
          <w:sz w:val="24"/>
          <w:szCs w:val="24"/>
        </w:rPr>
        <w:t>这一部分完成用户应用中的车辆管理，需要提供给用户添加车辆、查看车辆信息等的功能。过程涉及数据库操作，主要是CarController提供对外接口，与Car实体类的操作类的交互。</w:t>
      </w:r>
    </w:p>
    <w:p>
      <w:pPr>
        <w:spacing w:line="360" w:lineRule="auto"/>
        <w:ind w:firstLine="420"/>
        <w:rPr>
          <w:rStyle w:val="23"/>
        </w:rPr>
      </w:pPr>
      <w:r>
        <w:rPr>
          <w:rStyle w:val="23"/>
          <w:rFonts w:hint="eastAsia" w:ascii="宋体" w:hAnsi="宋体" w:cs="宋体"/>
          <w:sz w:val="24"/>
          <w:szCs w:val="24"/>
        </w:rPr>
        <w:t>类设计图如下：</w:t>
      </w:r>
    </w:p>
    <w:p>
      <w:pPr>
        <w:rPr>
          <w:rStyle w:val="23"/>
        </w:rPr>
      </w:pPr>
      <w:r>
        <w:rPr>
          <w:rStyle w:val="23"/>
          <w:rFonts w:hint="eastAsia"/>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0"/>
                    <a:stretch>
                      <a:fillRect/>
                    </a:stretch>
                  </pic:blipFill>
                  <pic:spPr>
                    <a:xfrm>
                      <a:off x="0" y="0"/>
                      <a:ext cx="5267960" cy="2266950"/>
                    </a:xfrm>
                    <a:prstGeom prst="rect">
                      <a:avLst/>
                    </a:prstGeom>
                  </pic:spPr>
                </pic:pic>
              </a:graphicData>
            </a:graphic>
          </wp:inline>
        </w:drawing>
      </w:r>
    </w:p>
    <w:p>
      <w:pPr>
        <w:pStyle w:val="27"/>
        <w:rPr>
          <w:rStyle w:val="28"/>
          <w:rFonts w:ascii="黑体" w:hAnsi="黑体" w:eastAsia="黑体" w:cs="黑体"/>
          <w:sz w:val="21"/>
          <w:szCs w:val="21"/>
        </w:rPr>
      </w:pPr>
      <w:bookmarkStart w:id="657" w:name="_Toc1082"/>
      <w:bookmarkStart w:id="658" w:name="_Toc30986"/>
      <w:bookmarkStart w:id="659" w:name="_Toc8104"/>
      <w:bookmarkStart w:id="660" w:name="_Toc1076"/>
      <w:bookmarkStart w:id="661" w:name="_Toc24443"/>
      <w:bookmarkStart w:id="662" w:name="_Toc10808_WPSOffice_Level3"/>
      <w:bookmarkStart w:id="663" w:name="_Toc7687_WPSOffice_Level3"/>
      <w:bookmarkStart w:id="664" w:name="_Toc20704_WPSOffice_Level3"/>
      <w:bookmarkStart w:id="665" w:name="_Toc22128_WPSOffice_Level3"/>
      <w:bookmarkStart w:id="666" w:name="_Toc30223"/>
      <w:bookmarkStart w:id="667" w:name="_Toc24089"/>
      <w:bookmarkStart w:id="668" w:name="_Toc12305"/>
      <w:bookmarkStart w:id="669" w:name="_Toc20705_WPSOffice_Level3"/>
      <w:bookmarkStart w:id="670" w:name="_Toc14030_WPSOffice_Level3"/>
      <w:bookmarkStart w:id="671" w:name="_Toc7153_WPSOffice_Level3"/>
      <w:bookmarkStart w:id="672" w:name="_Toc12766"/>
      <w:r>
        <w:rPr>
          <w:rStyle w:val="28"/>
          <w:rFonts w:hint="eastAsia" w:ascii="黑体" w:hAnsi="黑体" w:eastAsia="黑体" w:cs="黑体"/>
          <w:sz w:val="21"/>
          <w:szCs w:val="21"/>
        </w:rPr>
        <w:t>图4.10 车辆管理类图</w:t>
      </w:r>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pPr>
        <w:rPr>
          <w:rFonts w:ascii="黑体" w:hAnsi="黑体" w:eastAsia="黑体" w:cs="黑体"/>
          <w:b/>
          <w:bCs/>
          <w:sz w:val="24"/>
          <w:szCs w:val="24"/>
        </w:rPr>
      </w:pPr>
      <w:bookmarkStart w:id="673" w:name="_Toc28605_WPSOffice_Level3"/>
      <w:bookmarkStart w:id="674" w:name="_Toc14122_WPSOffice_Level3"/>
      <w:r>
        <w:rPr>
          <w:rFonts w:hint="eastAsia" w:ascii="黑体" w:hAnsi="黑体" w:eastAsia="黑体" w:cs="黑体"/>
          <w:b/>
          <w:bCs/>
          <w:sz w:val="24"/>
          <w:szCs w:val="24"/>
        </w:rPr>
        <w:t>4.5.2车辆管理模块的实现</w:t>
      </w:r>
      <w:bookmarkEnd w:id="673"/>
      <w:bookmarkEnd w:id="674"/>
    </w:p>
    <w:p>
      <w:pPr>
        <w:spacing w:line="360" w:lineRule="auto"/>
        <w:ind w:firstLine="420"/>
        <w:rPr>
          <w:rStyle w:val="23"/>
          <w:rFonts w:ascii="宋体" w:hAnsi="宋体" w:cs="宋体"/>
          <w:sz w:val="24"/>
          <w:szCs w:val="24"/>
        </w:rPr>
      </w:pPr>
      <w:r>
        <w:rPr>
          <w:rStyle w:val="23"/>
          <w:rFonts w:hint="eastAsia" w:ascii="宋体" w:hAnsi="宋体" w:cs="宋体"/>
          <w:sz w:val="24"/>
          <w:szCs w:val="24"/>
        </w:rPr>
        <w:t>本模块主要涉及一个数据库表的操作，对象关系映射在代码中映射为Car类。</w:t>
      </w:r>
    </w:p>
    <w:p>
      <w:pPr>
        <w:spacing w:line="360" w:lineRule="auto"/>
        <w:ind w:firstLine="420"/>
        <w:rPr>
          <w:rStyle w:val="23"/>
          <w:rFonts w:ascii="宋体" w:hAnsi="宋体" w:cs="宋体"/>
          <w:sz w:val="24"/>
          <w:szCs w:val="24"/>
        </w:rPr>
      </w:pPr>
      <w:r>
        <w:rPr>
          <w:rStyle w:val="23"/>
          <w:rFonts w:hint="eastAsia" w:ascii="宋体" w:hAnsi="宋体" w:cs="宋体"/>
          <w:sz w:val="24"/>
          <w:szCs w:val="24"/>
        </w:rPr>
        <w:t>实体类数据表设计如下：</w:t>
      </w:r>
    </w:p>
    <w:p>
      <w:pPr>
        <w:pStyle w:val="29"/>
        <w:rPr>
          <w:rFonts w:ascii="黑体" w:hAnsi="黑体" w:eastAsia="黑体" w:cs="黑体"/>
          <w:sz w:val="21"/>
          <w:szCs w:val="21"/>
        </w:rPr>
      </w:pPr>
      <w:bookmarkStart w:id="675" w:name="_Toc19276_WPSOffice_Level3"/>
      <w:bookmarkStart w:id="676" w:name="_Toc5818"/>
      <w:bookmarkStart w:id="677" w:name="_Toc7246"/>
      <w:bookmarkStart w:id="678" w:name="_Toc15574_WPSOffice_Level3"/>
      <w:bookmarkStart w:id="679" w:name="_Toc27002_WPSOffice_Level3"/>
      <w:bookmarkStart w:id="680" w:name="_Toc6090_WPSOffice_Level3"/>
      <w:bookmarkStart w:id="681" w:name="_Toc23268_WPSOffice_Level3"/>
      <w:bookmarkStart w:id="682" w:name="_Toc28871_WPSOffice_Level3"/>
      <w:bookmarkStart w:id="683" w:name="_Toc25186_WPSOffice_Level3"/>
      <w:bookmarkStart w:id="684" w:name="_Toc19062"/>
      <w:r>
        <w:rPr>
          <w:rFonts w:hint="eastAsia" w:ascii="黑体" w:hAnsi="黑体" w:eastAsia="黑体" w:cs="黑体"/>
          <w:sz w:val="21"/>
          <w:szCs w:val="21"/>
        </w:rPr>
        <w:t>表4.8 car表</w:t>
      </w:r>
      <w:bookmarkEnd w:id="675"/>
      <w:bookmarkEnd w:id="676"/>
      <w:bookmarkEnd w:id="677"/>
      <w:bookmarkEnd w:id="678"/>
      <w:bookmarkEnd w:id="679"/>
      <w:bookmarkEnd w:id="680"/>
      <w:bookmarkEnd w:id="681"/>
      <w:bookmarkEnd w:id="682"/>
      <w:bookmarkEnd w:id="683"/>
      <w:bookmarkEnd w:id="68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字段</w:t>
            </w:r>
          </w:p>
        </w:tc>
        <w:tc>
          <w:tcPr>
            <w:tcW w:w="2841" w:type="dxa"/>
          </w:tcPr>
          <w:p>
            <w:pPr>
              <w:jc w:val="center"/>
              <w:rPr>
                <w:rStyle w:val="23"/>
              </w:rPr>
            </w:pPr>
            <w:r>
              <w:rPr>
                <w:rStyle w:val="23"/>
                <w:rFonts w:hint="eastAsia"/>
              </w:rPr>
              <w:t>字段类型</w:t>
            </w:r>
          </w:p>
        </w:tc>
        <w:tc>
          <w:tcPr>
            <w:tcW w:w="2841" w:type="dxa"/>
          </w:tcPr>
          <w:p>
            <w:pPr>
              <w:jc w:val="center"/>
              <w:rPr>
                <w:rStyle w:val="23"/>
              </w:rPr>
            </w:pPr>
            <w:r>
              <w:rPr>
                <w:rStyle w:val="23"/>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driverName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phone</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carNumber</w:t>
            </w:r>
          </w:p>
        </w:tc>
        <w:tc>
          <w:tcPr>
            <w:tcW w:w="2841" w:type="dxa"/>
          </w:tcPr>
          <w:p>
            <w:pPr>
              <w:jc w:val="center"/>
              <w:rPr>
                <w:rStyle w:val="23"/>
              </w:rPr>
            </w:pPr>
            <w:r>
              <w:rPr>
                <w:rStyle w:val="23"/>
                <w:rFonts w:hint="eastAsia"/>
              </w:rPr>
              <w:t>String</w:t>
            </w:r>
          </w:p>
        </w:tc>
        <w:tc>
          <w:tcPr>
            <w:tcW w:w="2841" w:type="dxa"/>
          </w:tcPr>
          <w:p>
            <w:pPr>
              <w:jc w:val="center"/>
              <w:rPr>
                <w:rStyle w:val="23"/>
              </w:rPr>
            </w:pPr>
            <w:r>
              <w:rPr>
                <w:rStyle w:val="23"/>
                <w:rFonts w:hint="eastAsia"/>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Pr>
            </w:pPr>
            <w:r>
              <w:rPr>
                <w:rStyle w:val="23"/>
                <w:rFonts w:hint="eastAsia"/>
              </w:rPr>
              <w:t>user_id</w:t>
            </w:r>
          </w:p>
        </w:tc>
        <w:tc>
          <w:tcPr>
            <w:tcW w:w="2841" w:type="dxa"/>
          </w:tcPr>
          <w:p>
            <w:pPr>
              <w:jc w:val="center"/>
              <w:rPr>
                <w:rStyle w:val="23"/>
              </w:rPr>
            </w:pPr>
            <w:r>
              <w:rPr>
                <w:rStyle w:val="23"/>
                <w:rFonts w:hint="eastAsia"/>
              </w:rPr>
              <w:t>Long</w:t>
            </w:r>
          </w:p>
        </w:tc>
        <w:tc>
          <w:tcPr>
            <w:tcW w:w="2841" w:type="dxa"/>
          </w:tcPr>
          <w:p>
            <w:pPr>
              <w:jc w:val="center"/>
              <w:rPr>
                <w:rStyle w:val="23"/>
              </w:rPr>
            </w:pPr>
            <w:r>
              <w:rPr>
                <w:rStyle w:val="23"/>
                <w:rFonts w:hint="eastAsia"/>
              </w:rPr>
              <w:t>外键关联至相应用户</w:t>
            </w:r>
          </w:p>
        </w:tc>
      </w:tr>
    </w:tbl>
    <w:p>
      <w:pPr>
        <w:ind w:firstLine="420"/>
        <w:rPr>
          <w:rFonts w:ascii="宋体" w:hAnsi="宋体" w:cs="宋体"/>
          <w:b/>
          <w:bCs/>
          <w:sz w:val="24"/>
          <w:szCs w:val="24"/>
        </w:rPr>
      </w:pPr>
    </w:p>
    <w:p>
      <w:pPr>
        <w:spacing w:line="360" w:lineRule="auto"/>
        <w:ind w:firstLine="420"/>
        <w:rPr>
          <w:rStyle w:val="23"/>
          <w:rFonts w:ascii="宋体" w:hAnsi="宋体" w:cs="宋体"/>
          <w:sz w:val="24"/>
          <w:szCs w:val="24"/>
        </w:rPr>
      </w:pPr>
      <w:r>
        <w:rPr>
          <w:rStyle w:val="23"/>
          <w:rFonts w:hint="eastAsia" w:ascii="宋体" w:hAnsi="宋体" w:cs="宋体"/>
          <w:sz w:val="24"/>
          <w:szCs w:val="24"/>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pPr>
        <w:spacing w:line="360" w:lineRule="auto"/>
        <w:ind w:firstLine="420"/>
        <w:rPr>
          <w:rStyle w:val="23"/>
          <w:rFonts w:ascii="宋体" w:hAnsi="宋体" w:cs="宋体"/>
          <w:sz w:val="24"/>
          <w:szCs w:val="24"/>
        </w:rPr>
      </w:pPr>
      <w:r>
        <w:rPr>
          <w:rStyle w:val="23"/>
          <w:rFonts w:hint="eastAsia" w:ascii="宋体" w:hAnsi="宋体" w:cs="宋体"/>
          <w:sz w:val="24"/>
          <w:szCs w:val="24"/>
        </w:rPr>
        <w:t>具体实现代码可以参照订单管理模块。</w:t>
      </w:r>
    </w:p>
    <w:p>
      <w:pPr>
        <w:spacing w:line="460" w:lineRule="exact"/>
        <w:outlineLvl w:val="1"/>
        <w:rPr>
          <w:rFonts w:ascii="黑体" w:hAnsi="Times New Roman" w:eastAsia="黑体"/>
          <w:b/>
          <w:sz w:val="28"/>
          <w:szCs w:val="28"/>
        </w:rPr>
      </w:pPr>
      <w:bookmarkStart w:id="685" w:name="_Toc5412_WPSOffice_Level2"/>
      <w:bookmarkStart w:id="686" w:name="_Toc7035_WPSOffice_Level2"/>
      <w:r>
        <w:rPr>
          <w:rFonts w:hint="eastAsia" w:ascii="黑体" w:hAnsi="Times New Roman" w:eastAsia="黑体"/>
          <w:b/>
          <w:sz w:val="28"/>
          <w:szCs w:val="28"/>
        </w:rPr>
        <w:t>4.6 告警模块</w:t>
      </w:r>
      <w:bookmarkEnd w:id="685"/>
      <w:bookmarkEnd w:id="686"/>
    </w:p>
    <w:p>
      <w:pPr>
        <w:rPr>
          <w:rFonts w:ascii="黑体" w:hAnsi="黑体" w:eastAsia="黑体" w:cs="黑体"/>
          <w:b/>
          <w:bCs/>
          <w:sz w:val="24"/>
          <w:szCs w:val="24"/>
        </w:rPr>
      </w:pPr>
      <w:bookmarkStart w:id="687" w:name="_Toc17336_WPSOffice_Level3"/>
      <w:bookmarkStart w:id="688" w:name="_Toc27904_WPSOffice_Level3"/>
      <w:r>
        <w:rPr>
          <w:rFonts w:hint="eastAsia" w:ascii="黑体" w:hAnsi="黑体" w:eastAsia="黑体" w:cs="黑体"/>
          <w:b/>
          <w:bCs/>
          <w:sz w:val="24"/>
          <w:szCs w:val="24"/>
        </w:rPr>
        <w:t>4.6.1告警模块的详细设计</w:t>
      </w:r>
      <w:bookmarkEnd w:id="687"/>
      <w:bookmarkEnd w:id="688"/>
    </w:p>
    <w:p>
      <w:pPr>
        <w:spacing w:line="360" w:lineRule="auto"/>
        <w:ind w:firstLine="420"/>
        <w:rPr>
          <w:rStyle w:val="23"/>
          <w:rFonts w:ascii="宋体" w:hAnsi="宋体" w:cs="宋体"/>
          <w:sz w:val="24"/>
          <w:szCs w:val="24"/>
        </w:rPr>
      </w:pPr>
      <w:r>
        <w:rPr>
          <w:rStyle w:val="23"/>
          <w:rFonts w:hint="eastAsia" w:ascii="宋体" w:hAnsi="宋体" w:cs="宋体"/>
          <w:sz w:val="24"/>
          <w:szCs w:val="24"/>
        </w:rPr>
        <w:t>本模块主要是接收告警信息，并以webSocket技术将告警信息推送给相应的人。需要有开放接口接收信息，接着设置websocket配置，并分配推送至相对应的用户。</w:t>
      </w:r>
    </w:p>
    <w:p>
      <w:pPr>
        <w:spacing w:line="360" w:lineRule="auto"/>
        <w:ind w:firstLine="420"/>
        <w:rPr>
          <w:rStyle w:val="23"/>
          <w:rFonts w:ascii="宋体" w:hAnsi="宋体" w:cs="宋体"/>
          <w:sz w:val="24"/>
          <w:szCs w:val="24"/>
        </w:rPr>
      </w:pPr>
      <w:r>
        <w:rPr>
          <w:rStyle w:val="23"/>
          <w:rFonts w:hint="eastAsia" w:ascii="宋体" w:hAnsi="宋体" w:cs="宋体"/>
          <w:sz w:val="24"/>
          <w:szCs w:val="24"/>
        </w:rPr>
        <w:t>类设计图如下：</w:t>
      </w:r>
    </w:p>
    <w:p>
      <w:pPr>
        <w:rPr>
          <w:rStyle w:val="23"/>
        </w:rPr>
      </w:pPr>
      <w:r>
        <w:rPr>
          <w:rStyle w:val="23"/>
          <w:rFonts w:hint="eastAsia"/>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1"/>
                    <a:stretch>
                      <a:fillRect/>
                    </a:stretch>
                  </pic:blipFill>
                  <pic:spPr>
                    <a:xfrm>
                      <a:off x="0" y="0"/>
                      <a:ext cx="5261610" cy="2618105"/>
                    </a:xfrm>
                    <a:prstGeom prst="rect">
                      <a:avLst/>
                    </a:prstGeom>
                  </pic:spPr>
                </pic:pic>
              </a:graphicData>
            </a:graphic>
          </wp:inline>
        </w:drawing>
      </w:r>
    </w:p>
    <w:p>
      <w:pPr>
        <w:pStyle w:val="27"/>
        <w:rPr>
          <w:rStyle w:val="28"/>
          <w:rFonts w:ascii="黑体" w:hAnsi="黑体" w:eastAsia="黑体" w:cs="黑体"/>
          <w:sz w:val="21"/>
          <w:szCs w:val="21"/>
        </w:rPr>
      </w:pPr>
      <w:bookmarkStart w:id="689" w:name="_Toc1837"/>
      <w:bookmarkStart w:id="690" w:name="_Toc21642"/>
      <w:bookmarkStart w:id="691" w:name="_Toc867"/>
      <w:bookmarkStart w:id="692" w:name="_Toc28246"/>
      <w:bookmarkStart w:id="693" w:name="_Toc27183_WPSOffice_Level3"/>
      <w:bookmarkStart w:id="694" w:name="_Toc9865"/>
      <w:bookmarkStart w:id="695" w:name="_Toc11857"/>
      <w:bookmarkStart w:id="696" w:name="_Toc19161_WPSOffice_Level3"/>
      <w:bookmarkStart w:id="697" w:name="_Toc27108"/>
      <w:bookmarkStart w:id="698" w:name="_Toc26025_WPSOffice_Level3"/>
      <w:bookmarkStart w:id="699" w:name="_Toc1598"/>
      <w:bookmarkStart w:id="700" w:name="_Toc15023_WPSOffice_Level3"/>
      <w:bookmarkStart w:id="701" w:name="_Toc27176_WPSOffice_Level3"/>
      <w:bookmarkStart w:id="702" w:name="_Toc5134_WPSOffice_Level3"/>
      <w:bookmarkStart w:id="703" w:name="_Toc24457_WPSOffice_Level3"/>
      <w:bookmarkStart w:id="704" w:name="_Toc17641"/>
      <w:r>
        <w:rPr>
          <w:rStyle w:val="28"/>
          <w:rFonts w:hint="eastAsia" w:ascii="黑体" w:hAnsi="黑体" w:eastAsia="黑体" w:cs="黑体"/>
          <w:sz w:val="21"/>
          <w:szCs w:val="21"/>
        </w:rPr>
        <w:t>图4.11 告警类图</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pPr>
        <w:rPr>
          <w:rFonts w:ascii="黑体" w:hAnsi="黑体" w:eastAsia="黑体" w:cs="黑体"/>
          <w:b/>
          <w:bCs/>
          <w:sz w:val="24"/>
          <w:szCs w:val="24"/>
        </w:rPr>
      </w:pPr>
      <w:bookmarkStart w:id="705" w:name="_Toc28470_WPSOffice_Level3"/>
      <w:bookmarkStart w:id="706" w:name="_Toc27442_WPSOffice_Level3"/>
      <w:r>
        <w:rPr>
          <w:rFonts w:hint="eastAsia" w:ascii="黑体" w:hAnsi="黑体" w:eastAsia="黑体" w:cs="黑体"/>
          <w:b/>
          <w:bCs/>
          <w:sz w:val="24"/>
          <w:szCs w:val="24"/>
        </w:rPr>
        <w:t>4.6.2告警模块的实现</w:t>
      </w:r>
      <w:bookmarkEnd w:id="705"/>
      <w:bookmarkEnd w:id="706"/>
    </w:p>
    <w:p>
      <w:pPr>
        <w:spacing w:line="360" w:lineRule="auto"/>
        <w:ind w:firstLine="420"/>
        <w:rPr>
          <w:rStyle w:val="23"/>
          <w:rFonts w:ascii="宋体" w:hAnsi="宋体" w:cs="宋体"/>
          <w:sz w:val="24"/>
          <w:szCs w:val="24"/>
        </w:rPr>
      </w:pPr>
      <w:r>
        <w:rPr>
          <w:rStyle w:val="23"/>
          <w:rFonts w:hint="eastAsia" w:ascii="宋体" w:hAnsi="宋体" w:cs="宋体"/>
          <w:sz w:val="24"/>
          <w:szCs w:val="24"/>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pPr>
        <w:spacing w:line="360" w:lineRule="auto"/>
        <w:ind w:firstLine="420"/>
        <w:rPr>
          <w:rStyle w:val="23"/>
          <w:rFonts w:ascii="宋体" w:hAnsi="宋体" w:cs="宋体"/>
          <w:sz w:val="24"/>
          <w:szCs w:val="24"/>
        </w:rPr>
      </w:pPr>
      <w:r>
        <w:rPr>
          <w:rStyle w:val="23"/>
          <w:rFonts w:hint="eastAsia" w:ascii="宋体" w:hAnsi="宋体" w:cs="宋体"/>
          <w:sz w:val="24"/>
          <w:szCs w:val="24"/>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pPr>
        <w:spacing w:line="360" w:lineRule="auto"/>
        <w:ind w:firstLine="420"/>
        <w:rPr>
          <w:rStyle w:val="23"/>
          <w:rFonts w:ascii="宋体" w:hAnsi="宋体" w:cs="宋体"/>
          <w:sz w:val="24"/>
          <w:szCs w:val="24"/>
        </w:rPr>
      </w:pPr>
      <w:r>
        <w:rPr>
          <w:rStyle w:val="23"/>
          <w:rFonts w:hint="eastAsia" w:ascii="宋体" w:hAnsi="宋体" w:cs="宋体"/>
          <w:sz w:val="24"/>
          <w:szCs w:val="24"/>
        </w:rPr>
        <w:t>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Pr>
            </w:pPr>
            <w:r>
              <w:rPr>
                <w:rStyle w:val="23"/>
                <w:rFonts w:hint="eastAsia" w:ascii="Arial" w:hAnsi="Arial" w:cs="Arial"/>
              </w:rPr>
              <w:t>WarnningUser warnningUser;</w:t>
            </w:r>
            <w:r>
              <w:rPr>
                <w:rStyle w:val="23"/>
                <w:rFonts w:hint="eastAsia" w:ascii="Arial" w:hAnsi="Arial" w:cs="Arial"/>
              </w:rPr>
              <w:br w:type="textWrapping"/>
            </w:r>
            <w:r>
              <w:rPr>
                <w:rStyle w:val="23"/>
                <w:rFonts w:hint="eastAsia" w:ascii="Arial" w:hAnsi="Arial" w:cs="Arial"/>
              </w:rPr>
              <w:t>OrderItem orderItem = OrderItemService.getByDeviceId(device_id);</w:t>
            </w:r>
            <w:r>
              <w:rPr>
                <w:rStyle w:val="23"/>
                <w:rFonts w:hint="eastAsia" w:ascii="Arial" w:hAnsi="Arial" w:cs="Arial"/>
              </w:rPr>
              <w:br w:type="textWrapping"/>
            </w:r>
            <w:r>
              <w:rPr>
                <w:rStyle w:val="23"/>
                <w:rFonts w:hint="eastAsia" w:ascii="Arial" w:hAnsi="Arial" w:cs="Arial"/>
              </w:rPr>
              <w:t>Long order_id = orderItem.getOrder_id();</w:t>
            </w:r>
            <w:r>
              <w:rPr>
                <w:rStyle w:val="23"/>
                <w:rFonts w:hint="eastAsia" w:ascii="Arial" w:hAnsi="Arial" w:cs="Arial"/>
              </w:rPr>
              <w:br w:type="textWrapping"/>
            </w:r>
            <w:r>
              <w:rPr>
                <w:rStyle w:val="23"/>
                <w:rFonts w:hint="eastAsia" w:ascii="Arial" w:hAnsi="Arial" w:cs="Arial"/>
              </w:rPr>
              <w:t>Order order = OrderService.getByOrderId(order_id);</w:t>
            </w:r>
            <w:r>
              <w:rPr>
                <w:rStyle w:val="23"/>
                <w:rFonts w:hint="eastAsia" w:ascii="Arial" w:hAnsi="Arial" w:cs="Arial"/>
              </w:rPr>
              <w:br w:type="textWrapping"/>
            </w:r>
            <w:r>
              <w:rPr>
                <w:rStyle w:val="23"/>
                <w:rFonts w:hint="eastAsia" w:ascii="Arial" w:hAnsi="Arial" w:cs="Arial"/>
              </w:rPr>
              <w:t>Long user_id = order.getUserId();</w:t>
            </w:r>
            <w:r>
              <w:rPr>
                <w:rStyle w:val="23"/>
                <w:rFonts w:hint="eastAsia" w:ascii="Arial" w:hAnsi="Arial" w:cs="Arial"/>
              </w:rPr>
              <w:br w:type="textWrapping"/>
            </w:r>
            <w:r>
              <w:rPr>
                <w:rStyle w:val="23"/>
                <w:rFonts w:hint="eastAsia" w:ascii="Arial" w:hAnsi="Arial" w:cs="Arial"/>
              </w:rPr>
              <w:t>User user = UserService.getOne(user_id);</w:t>
            </w:r>
            <w:r>
              <w:rPr>
                <w:rStyle w:val="23"/>
                <w:rFonts w:hint="eastAsia" w:ascii="Arial" w:hAnsi="Arial" w:cs="Arial"/>
              </w:rPr>
              <w:br w:type="textWrapping"/>
            </w:r>
            <w:r>
              <w:rPr>
                <w:rStyle w:val="23"/>
                <w:rFonts w:hint="eastAsia" w:ascii="Arial" w:hAnsi="Arial" w:cs="Arial"/>
              </w:rPr>
              <w:br w:type="textWrapping"/>
            </w:r>
            <w:r>
              <w:rPr>
                <w:rStyle w:val="23"/>
                <w:rFonts w:hint="eastAsia" w:ascii="Arial" w:hAnsi="Arial" w:cs="Arial"/>
              </w:rPr>
              <w:t>warnningUser.setHuoUser(user);//设置接收推送的货运公司用户</w:t>
            </w:r>
            <w:r>
              <w:rPr>
                <w:rStyle w:val="23"/>
                <w:rFonts w:hint="eastAsia" w:ascii="Arial" w:hAnsi="Arial" w:cs="Arial"/>
              </w:rPr>
              <w:br w:type="textWrapping"/>
            </w:r>
            <w:r>
              <w:rPr>
                <w:rStyle w:val="23"/>
                <w:rFonts w:hint="eastAsia" w:ascii="Arial" w:hAnsi="Arial" w:cs="Arial"/>
              </w:rPr>
              <w:br w:type="textWrapping"/>
            </w:r>
            <w:r>
              <w:rPr>
                <w:rStyle w:val="23"/>
                <w:rFonts w:hint="eastAsia" w:ascii="Arial" w:hAnsi="Arial" w:cs="Arial"/>
              </w:rPr>
              <w:t>String carNumber = orderItem.getCarNumber();</w:t>
            </w:r>
            <w:r>
              <w:rPr>
                <w:rStyle w:val="23"/>
                <w:rFonts w:hint="eastAsia" w:ascii="Arial" w:hAnsi="Arial" w:cs="Arial"/>
              </w:rPr>
              <w:br w:type="textWrapping"/>
            </w:r>
            <w:r>
              <w:rPr>
                <w:rStyle w:val="23"/>
                <w:rFonts w:hint="eastAsia" w:ascii="Arial" w:hAnsi="Arial" w:cs="Arial"/>
              </w:rPr>
              <w:t>Car car = CarService.getOne(carNumber);</w:t>
            </w:r>
            <w:r>
              <w:rPr>
                <w:rStyle w:val="23"/>
                <w:rFonts w:hint="eastAsia" w:ascii="Arial" w:hAnsi="Arial" w:cs="Arial"/>
              </w:rPr>
              <w:br w:type="textWrapping"/>
            </w:r>
            <w:r>
              <w:rPr>
                <w:rStyle w:val="23"/>
                <w:rFonts w:hint="eastAsia" w:ascii="Arial" w:hAnsi="Arial" w:cs="Arial"/>
              </w:rPr>
              <w:t>Long user_id1 = car.getUserId();</w:t>
            </w:r>
            <w:r>
              <w:rPr>
                <w:rStyle w:val="23"/>
                <w:rFonts w:hint="eastAsia" w:ascii="Arial" w:hAnsi="Arial" w:cs="Arial"/>
              </w:rPr>
              <w:br w:type="textWrapping"/>
            </w:r>
            <w:r>
              <w:rPr>
                <w:rStyle w:val="23"/>
                <w:rFonts w:hint="eastAsia" w:ascii="Arial" w:hAnsi="Arial" w:cs="Arial"/>
              </w:rPr>
              <w:t>User user1 = UserService.getOne(user_id1);</w:t>
            </w:r>
            <w:r>
              <w:rPr>
                <w:rStyle w:val="23"/>
                <w:rFonts w:hint="eastAsia" w:ascii="Arial" w:hAnsi="Arial" w:cs="Arial"/>
              </w:rPr>
              <w:br w:type="textWrapping"/>
            </w:r>
            <w:r>
              <w:rPr>
                <w:rStyle w:val="23"/>
                <w:rFonts w:hint="eastAsia" w:ascii="Arial" w:hAnsi="Arial" w:cs="Arial"/>
              </w:rPr>
              <w:br w:type="textWrapping"/>
            </w:r>
            <w:r>
              <w:rPr>
                <w:rStyle w:val="23"/>
                <w:rFonts w:hint="eastAsia" w:ascii="Arial" w:hAnsi="Arial" w:cs="Arial"/>
              </w:rPr>
              <w:t>warnningUser.setYun(user1);//设置接收推送的运输公司用户</w:t>
            </w:r>
          </w:p>
        </w:tc>
      </w:tr>
    </w:tbl>
    <w:p>
      <w:pPr>
        <w:pStyle w:val="27"/>
        <w:rPr>
          <w:rStyle w:val="28"/>
          <w:rFonts w:ascii="黑体" w:hAnsi="黑体" w:eastAsia="黑体" w:cs="黑体"/>
          <w:sz w:val="21"/>
          <w:szCs w:val="21"/>
        </w:rPr>
      </w:pPr>
      <w:bookmarkStart w:id="707" w:name="_Toc18840_WPSOffice_Level3"/>
      <w:bookmarkStart w:id="708" w:name="_Toc11890_WPSOffice_Level3"/>
      <w:bookmarkStart w:id="709" w:name="_Toc13283"/>
      <w:bookmarkStart w:id="710" w:name="_Toc29717_WPSOffice_Level3"/>
      <w:bookmarkStart w:id="711" w:name="_Toc25155"/>
      <w:bookmarkStart w:id="712" w:name="_Toc15387"/>
      <w:bookmarkStart w:id="713" w:name="_Toc6284"/>
      <w:bookmarkStart w:id="714" w:name="_Toc3545_WPSOffice_Level3"/>
      <w:bookmarkStart w:id="715" w:name="_Toc4446"/>
      <w:bookmarkStart w:id="716" w:name="_Toc11243"/>
      <w:bookmarkStart w:id="717" w:name="_Toc12385"/>
      <w:bookmarkStart w:id="718" w:name="_Toc29599"/>
      <w:bookmarkStart w:id="719" w:name="_Toc2665_WPSOffice_Level3"/>
      <w:bookmarkStart w:id="720" w:name="_Toc28624_WPSOffice_Level3"/>
      <w:bookmarkStart w:id="721" w:name="_Toc3867_WPSOffice_Level3"/>
      <w:bookmarkStart w:id="722" w:name="_Toc22564"/>
      <w:r>
        <w:rPr>
          <w:rStyle w:val="28"/>
          <w:rFonts w:hint="eastAsia" w:ascii="黑体" w:hAnsi="黑体" w:eastAsia="黑体" w:cs="黑体"/>
          <w:sz w:val="21"/>
          <w:szCs w:val="21"/>
        </w:rPr>
        <w:t>图4.12 设置推送用户的代码</w:t>
      </w:r>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pPr>
        <w:ind w:firstLine="420"/>
        <w:rPr>
          <w:rStyle w:val="23"/>
        </w:rPr>
      </w:pPr>
      <w:r>
        <w:rPr>
          <w:rStyle w:val="23"/>
          <w:rFonts w:hint="eastAsia" w:ascii="宋体" w:hAnsi="宋体" w:cs="宋体"/>
          <w:sz w:val="24"/>
          <w:szCs w:val="24"/>
        </w:rPr>
        <w:t>随后需要将包含要推送用户的数据推送给用户，使用webSocket的配置代码如下：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Arial" w:hAnsi="Arial" w:cs="Arial"/>
              </w:rPr>
            </w:pPr>
            <w:r>
              <w:rPr>
                <w:rStyle w:val="23"/>
                <w:rFonts w:ascii="Arial" w:hAnsi="Arial" w:cs="Arial"/>
              </w:rPr>
              <w:t>public class WebSocket {</w:t>
            </w:r>
          </w:p>
          <w:p>
            <w:pPr>
              <w:rPr>
                <w:rStyle w:val="23"/>
                <w:rFonts w:ascii="Arial" w:hAnsi="Arial" w:cs="Arial"/>
              </w:rPr>
            </w:pPr>
            <w:r>
              <w:rPr>
                <w:rStyle w:val="23"/>
                <w:rFonts w:ascii="Arial" w:hAnsi="Arial" w:cs="Arial"/>
              </w:rPr>
              <w:t> </w:t>
            </w:r>
          </w:p>
          <w:p>
            <w:pPr>
              <w:rPr>
                <w:rStyle w:val="23"/>
                <w:rFonts w:ascii="Arial" w:hAnsi="Arial" w:cs="Arial"/>
              </w:rPr>
            </w:pPr>
            <w:r>
              <w:rPr>
                <w:rStyle w:val="23"/>
                <w:rFonts w:ascii="Arial" w:hAnsi="Arial" w:cs="Arial"/>
              </w:rPr>
              <w:t>  private Session session;</w:t>
            </w:r>
          </w:p>
          <w:p>
            <w:pPr>
              <w:rPr>
                <w:rStyle w:val="23"/>
                <w:rFonts w:ascii="Arial" w:hAnsi="Arial" w:cs="Arial"/>
              </w:rPr>
            </w:pPr>
            <w:r>
              <w:rPr>
                <w:rStyle w:val="23"/>
                <w:rFonts w:ascii="Arial" w:hAnsi="Arial" w:cs="Arial"/>
              </w:rPr>
              <w:t> </w:t>
            </w:r>
          </w:p>
          <w:p>
            <w:pPr>
              <w:rPr>
                <w:rStyle w:val="23"/>
                <w:rFonts w:ascii="Arial" w:hAnsi="Arial" w:cs="Arial"/>
              </w:rPr>
            </w:pPr>
            <w:r>
              <w:rPr>
                <w:rStyle w:val="23"/>
                <w:rFonts w:ascii="Arial" w:hAnsi="Arial" w:cs="Arial"/>
              </w:rPr>
              <w:t>  private static CopyOnWriteArraySet&lt;WebSocket&gt; webSockets = new CopyOnWriteArraySet&lt;&gt;();</w:t>
            </w:r>
          </w:p>
          <w:p>
            <w:pPr>
              <w:rPr>
                <w:rStyle w:val="23"/>
                <w:rFonts w:ascii="Arial" w:hAnsi="Arial" w:cs="Arial"/>
              </w:rPr>
            </w:pPr>
            <w:r>
              <w:rPr>
                <w:rStyle w:val="23"/>
                <w:rFonts w:ascii="Arial" w:hAnsi="Arial" w:cs="Arial"/>
              </w:rPr>
              <w:t> </w:t>
            </w:r>
          </w:p>
          <w:p>
            <w:pPr>
              <w:rPr>
                <w:rStyle w:val="23"/>
                <w:rFonts w:ascii="Arial" w:hAnsi="Arial" w:cs="Arial"/>
              </w:rPr>
            </w:pPr>
            <w:r>
              <w:rPr>
                <w:rStyle w:val="23"/>
                <w:rFonts w:ascii="Arial" w:hAnsi="Arial" w:cs="Arial"/>
              </w:rPr>
              <w:t>  private MessageVO messageVO = new MessageVO();</w:t>
            </w:r>
          </w:p>
          <w:p>
            <w:pPr>
              <w:rPr>
                <w:rStyle w:val="23"/>
                <w:rFonts w:ascii="Arial" w:hAnsi="Arial" w:cs="Arial"/>
              </w:rPr>
            </w:pPr>
            <w:r>
              <w:rPr>
                <w:rStyle w:val="23"/>
                <w:rFonts w:ascii="Arial" w:hAnsi="Arial" w:cs="Arial"/>
              </w:rPr>
              <w:t> </w:t>
            </w:r>
          </w:p>
          <w:p>
            <w:pPr>
              <w:rPr>
                <w:rStyle w:val="23"/>
                <w:rFonts w:ascii="Arial" w:hAnsi="Arial" w:cs="Arial"/>
              </w:rPr>
            </w:pPr>
            <w:r>
              <w:rPr>
                <w:rStyle w:val="23"/>
                <w:rFonts w:ascii="Arial" w:hAnsi="Arial" w:cs="Arial"/>
              </w:rPr>
              <w:t>  @OnOpen</w:t>
            </w:r>
          </w:p>
          <w:p>
            <w:pPr>
              <w:rPr>
                <w:rStyle w:val="23"/>
                <w:rFonts w:ascii="Arial" w:hAnsi="Arial" w:cs="Arial"/>
              </w:rPr>
            </w:pPr>
            <w:r>
              <w:rPr>
                <w:rStyle w:val="23"/>
                <w:rFonts w:ascii="Arial" w:hAnsi="Arial" w:cs="Arial"/>
              </w:rPr>
              <w:t>  public void onOpen(Session session) {</w:t>
            </w:r>
          </w:p>
          <w:p>
            <w:pPr>
              <w:rPr>
                <w:rStyle w:val="23"/>
                <w:rFonts w:ascii="Arial" w:hAnsi="Arial" w:cs="Arial"/>
              </w:rPr>
            </w:pPr>
            <w:r>
              <w:rPr>
                <w:rStyle w:val="23"/>
                <w:rFonts w:ascii="Arial" w:hAnsi="Arial" w:cs="Arial"/>
              </w:rPr>
              <w:t>   //新连接时的动作</w:t>
            </w:r>
          </w:p>
          <w:p>
            <w:pPr>
              <w:rPr>
                <w:rStyle w:val="23"/>
                <w:rFonts w:ascii="Arial" w:hAnsi="Arial" w:cs="Arial"/>
              </w:rPr>
            </w:pPr>
            <w:r>
              <w:rPr>
                <w:rStyle w:val="23"/>
                <w:rFonts w:ascii="Arial" w:hAnsi="Arial" w:cs="Arial"/>
              </w:rPr>
              <w:t>  }</w:t>
            </w:r>
          </w:p>
          <w:p>
            <w:pPr>
              <w:rPr>
                <w:rStyle w:val="23"/>
                <w:rFonts w:ascii="Arial" w:hAnsi="Arial" w:cs="Arial"/>
              </w:rPr>
            </w:pPr>
            <w:r>
              <w:rPr>
                <w:rStyle w:val="23"/>
                <w:rFonts w:ascii="Arial" w:hAnsi="Arial" w:cs="Arial"/>
              </w:rPr>
              <w:t>  @OnClose</w:t>
            </w:r>
          </w:p>
          <w:p>
            <w:pPr>
              <w:rPr>
                <w:rStyle w:val="23"/>
                <w:rFonts w:ascii="Arial" w:hAnsi="Arial" w:cs="Arial"/>
              </w:rPr>
            </w:pPr>
            <w:r>
              <w:rPr>
                <w:rStyle w:val="23"/>
                <w:rFonts w:ascii="Arial" w:hAnsi="Arial" w:cs="Arial"/>
              </w:rPr>
              <w:t>  public void onClose() {</w:t>
            </w:r>
          </w:p>
          <w:p>
            <w:pPr>
              <w:rPr>
                <w:rStyle w:val="23"/>
                <w:rFonts w:ascii="Arial" w:hAnsi="Arial" w:cs="Arial"/>
              </w:rPr>
            </w:pPr>
            <w:r>
              <w:rPr>
                <w:rStyle w:val="23"/>
                <w:rFonts w:ascii="Arial" w:hAnsi="Arial" w:cs="Arial"/>
              </w:rPr>
              <w:t>    //连接关闭时的动作</w:t>
            </w:r>
          </w:p>
          <w:p>
            <w:pPr>
              <w:rPr>
                <w:rStyle w:val="23"/>
                <w:rFonts w:ascii="Arial" w:hAnsi="Arial" w:cs="Arial"/>
              </w:rPr>
            </w:pPr>
            <w:r>
              <w:rPr>
                <w:rStyle w:val="23"/>
                <w:rFonts w:ascii="Arial" w:hAnsi="Arial" w:cs="Arial"/>
              </w:rPr>
              <w:t>  }</w:t>
            </w:r>
          </w:p>
          <w:p>
            <w:pPr>
              <w:rPr>
                <w:rStyle w:val="23"/>
                <w:rFonts w:ascii="Arial" w:hAnsi="Arial" w:cs="Arial"/>
              </w:rPr>
            </w:pPr>
            <w:r>
              <w:rPr>
                <w:rStyle w:val="23"/>
                <w:rFonts w:ascii="Arial" w:hAnsi="Arial" w:cs="Arial"/>
              </w:rPr>
              <w:t>  @OnMessage</w:t>
            </w:r>
          </w:p>
          <w:p>
            <w:pPr>
              <w:rPr>
                <w:rStyle w:val="23"/>
                <w:rFonts w:ascii="Arial" w:hAnsi="Arial" w:cs="Arial"/>
              </w:rPr>
            </w:pPr>
            <w:r>
              <w:rPr>
                <w:rStyle w:val="23"/>
                <w:rFonts w:ascii="Arial" w:hAnsi="Arial" w:cs="Arial"/>
              </w:rPr>
              <w:t>  public void onMessage(String message) {</w:t>
            </w:r>
          </w:p>
          <w:p>
            <w:pPr>
              <w:rPr>
                <w:rStyle w:val="23"/>
                <w:rFonts w:ascii="Arial" w:hAnsi="Arial" w:cs="Arial"/>
              </w:rPr>
            </w:pPr>
            <w:r>
              <w:rPr>
                <w:rStyle w:val="23"/>
                <w:rFonts w:ascii="Arial" w:hAnsi="Arial" w:cs="Arial"/>
              </w:rPr>
              <w:t> //客户端向服务端发送数据时的动作</w:t>
            </w:r>
          </w:p>
          <w:p>
            <w:pPr>
              <w:rPr>
                <w:rStyle w:val="23"/>
                <w:rFonts w:ascii="Arial" w:hAnsi="Arial" w:cs="Arial"/>
              </w:rPr>
            </w:pPr>
            <w:r>
              <w:rPr>
                <w:rStyle w:val="23"/>
                <w:rFonts w:ascii="Arial" w:hAnsi="Arial" w:cs="Arial"/>
              </w:rPr>
              <w:t>  }</w:t>
            </w:r>
          </w:p>
          <w:p>
            <w:pPr>
              <w:rPr>
                <w:rStyle w:val="23"/>
                <w:rFonts w:ascii="Arial" w:hAnsi="Arial" w:cs="Arial"/>
              </w:rPr>
            </w:pPr>
            <w:r>
              <w:rPr>
                <w:rStyle w:val="23"/>
                <w:rFonts w:ascii="Arial" w:hAnsi="Arial" w:cs="Arial"/>
              </w:rPr>
              <w:t>  public void sendMessage(Message message) {</w:t>
            </w:r>
          </w:p>
          <w:p>
            <w:pPr>
              <w:rPr>
                <w:rStyle w:val="23"/>
                <w:rFonts w:ascii="Arial" w:hAnsi="Arial" w:cs="Arial"/>
              </w:rPr>
            </w:pPr>
            <w:r>
              <w:rPr>
                <w:rStyle w:val="23"/>
                <w:rFonts w:ascii="Arial" w:hAnsi="Arial" w:cs="Arial"/>
              </w:rPr>
              <w:t>    for (WebSocket webSocket : webSockets) {</w:t>
            </w:r>
          </w:p>
          <w:p>
            <w:pPr>
              <w:rPr>
                <w:rStyle w:val="23"/>
                <w:rFonts w:ascii="Arial" w:hAnsi="Arial" w:cs="Arial"/>
              </w:rPr>
            </w:pPr>
            <w:r>
              <w:rPr>
                <w:rStyle w:val="23"/>
                <w:rFonts w:ascii="Arial" w:hAnsi="Arial" w:cs="Arial"/>
              </w:rPr>
              <w:t>      try {</w:t>
            </w:r>
          </w:p>
          <w:p>
            <w:pPr>
              <w:rPr>
                <w:rStyle w:val="23"/>
                <w:rFonts w:ascii="Arial" w:hAnsi="Arial" w:cs="Arial"/>
              </w:rPr>
            </w:pPr>
            <w:r>
              <w:rPr>
                <w:rStyle w:val="23"/>
                <w:rFonts w:ascii="Arial" w:hAnsi="Arial" w:cs="Arial"/>
              </w:rPr>
              <w:t>        webSocket.session.getBasicRemote().sendText(message);</w:t>
            </w:r>
          </w:p>
          <w:p>
            <w:pPr>
              <w:rPr>
                <w:rStyle w:val="23"/>
                <w:rFonts w:ascii="Arial" w:hAnsi="Arial" w:cs="Arial"/>
              </w:rPr>
            </w:pPr>
            <w:r>
              <w:rPr>
                <w:rStyle w:val="23"/>
                <w:rFonts w:ascii="Arial" w:hAnsi="Arial" w:cs="Arial"/>
              </w:rPr>
              <w:t>      } catch (Exception e) {</w:t>
            </w:r>
          </w:p>
          <w:p>
            <w:pPr>
              <w:rPr>
                <w:rStyle w:val="23"/>
                <w:rFonts w:ascii="Arial" w:hAnsi="Arial" w:cs="Arial"/>
              </w:rPr>
            </w:pPr>
            <w:r>
              <w:rPr>
                <w:rStyle w:val="23"/>
                <w:rFonts w:ascii="Arial" w:hAnsi="Arial" w:cs="Arial"/>
              </w:rPr>
              <w:t>        e.printStackTrace();</w:t>
            </w:r>
          </w:p>
          <w:p>
            <w:pPr>
              <w:rPr>
                <w:rStyle w:val="23"/>
                <w:rFonts w:ascii="Arial" w:hAnsi="Arial" w:cs="Arial"/>
              </w:rPr>
            </w:pPr>
            <w:r>
              <w:rPr>
                <w:rStyle w:val="23"/>
                <w:rFonts w:ascii="Arial" w:hAnsi="Arial" w:cs="Arial"/>
              </w:rPr>
              <w:t>      }</w:t>
            </w:r>
          </w:p>
          <w:p>
            <w:pPr>
              <w:rPr>
                <w:rStyle w:val="23"/>
                <w:rFonts w:ascii="Arial" w:hAnsi="Arial" w:cs="Arial"/>
              </w:rPr>
            </w:pPr>
            <w:r>
              <w:rPr>
                <w:rStyle w:val="23"/>
                <w:rFonts w:ascii="Arial" w:hAnsi="Arial" w:cs="Arial"/>
              </w:rPr>
              <w:t>    }</w:t>
            </w:r>
          </w:p>
          <w:p>
            <w:pPr>
              <w:rPr>
                <w:rStyle w:val="23"/>
                <w:rFonts w:ascii="Arial" w:hAnsi="Arial" w:cs="Arial"/>
              </w:rPr>
            </w:pPr>
            <w:r>
              <w:rPr>
                <w:rStyle w:val="23"/>
                <w:rFonts w:ascii="Arial" w:hAnsi="Arial" w:cs="Arial"/>
              </w:rPr>
              <w:t>  }</w:t>
            </w:r>
          </w:p>
          <w:p>
            <w:pPr>
              <w:rPr>
                <w:rStyle w:val="23"/>
              </w:rPr>
            </w:pPr>
            <w:r>
              <w:rPr>
                <w:rStyle w:val="23"/>
                <w:rFonts w:ascii="Arial" w:hAnsi="Arial" w:cs="Arial"/>
              </w:rPr>
              <w:t>}</w:t>
            </w:r>
          </w:p>
        </w:tc>
      </w:tr>
    </w:tbl>
    <w:p>
      <w:pPr>
        <w:pStyle w:val="27"/>
        <w:rPr>
          <w:rStyle w:val="28"/>
          <w:rFonts w:ascii="黑体" w:hAnsi="黑体" w:eastAsia="黑体" w:cs="黑体"/>
          <w:sz w:val="21"/>
          <w:szCs w:val="21"/>
        </w:rPr>
      </w:pPr>
      <w:bookmarkStart w:id="723" w:name="_Toc29190_WPSOffice_Level3"/>
      <w:bookmarkStart w:id="724" w:name="_Toc3346_WPSOffice_Level3"/>
      <w:bookmarkStart w:id="725" w:name="_Toc1164"/>
      <w:bookmarkStart w:id="726" w:name="_Toc22271"/>
      <w:bookmarkStart w:id="727" w:name="_Toc17232"/>
      <w:bookmarkStart w:id="728" w:name="_Toc16140"/>
      <w:bookmarkStart w:id="729" w:name="_Toc29938"/>
      <w:bookmarkStart w:id="730" w:name="_Toc16822"/>
      <w:bookmarkStart w:id="731" w:name="_Toc13646_WPSOffice_Level3"/>
      <w:bookmarkStart w:id="732" w:name="_Toc32700_WPSOffice_Level3"/>
      <w:bookmarkStart w:id="733" w:name="_Toc27962"/>
      <w:bookmarkStart w:id="734" w:name="_Toc20541"/>
      <w:bookmarkStart w:id="735" w:name="_Toc10230_WPSOffice_Level3"/>
      <w:bookmarkStart w:id="736" w:name="_Toc31055_WPSOffice_Level3"/>
      <w:bookmarkStart w:id="737" w:name="_Toc15527_WPSOffice_Level3"/>
      <w:bookmarkStart w:id="738" w:name="_Toc17936"/>
      <w:r>
        <w:rPr>
          <w:rStyle w:val="28"/>
          <w:rFonts w:hint="eastAsia" w:ascii="黑体" w:hAnsi="黑体" w:eastAsia="黑体" w:cs="黑体"/>
          <w:sz w:val="21"/>
          <w:szCs w:val="21"/>
        </w:rPr>
        <w:t>图4.13 webSocket配置代码</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pPr>
        <w:ind w:firstLine="420"/>
        <w:rPr>
          <w:rStyle w:val="23"/>
          <w:sz w:val="24"/>
          <w:szCs w:val="24"/>
        </w:rPr>
      </w:pPr>
      <w:r>
        <w:rPr>
          <w:rStyle w:val="23"/>
          <w:rFonts w:hint="eastAsia"/>
          <w:sz w:val="24"/>
          <w:szCs w:val="24"/>
        </w:rPr>
        <w:t>随后客户端接收告警信息时，将告警信息正确的提示给用户即可。</w:t>
      </w:r>
    </w:p>
    <w:p>
      <w:pPr>
        <w:widowControl/>
        <w:jc w:val="left"/>
        <w:rPr>
          <w:rStyle w:val="23"/>
          <w:sz w:val="24"/>
          <w:szCs w:val="24"/>
        </w:rPr>
      </w:pPr>
      <w:r>
        <w:rPr>
          <w:rStyle w:val="23"/>
          <w:sz w:val="24"/>
          <w:szCs w:val="24"/>
        </w:rPr>
        <w:br w:type="page"/>
      </w:r>
    </w:p>
    <w:p>
      <w:pPr>
        <w:spacing w:before="249" w:beforeLines="80" w:after="156" w:afterLines="50" w:line="360" w:lineRule="auto"/>
        <w:jc w:val="center"/>
        <w:outlineLvl w:val="0"/>
        <w:rPr>
          <w:rFonts w:ascii="黑体" w:hAnsi="Times New Roman" w:eastAsia="黑体"/>
          <w:b/>
          <w:sz w:val="36"/>
          <w:szCs w:val="36"/>
        </w:rPr>
      </w:pPr>
      <w:bookmarkStart w:id="739" w:name="_Toc27868_WPSOffice_Level1"/>
      <w:bookmarkStart w:id="740" w:name="_Toc11665_WPSOffice_Level1"/>
      <w:r>
        <w:rPr>
          <w:rFonts w:hint="eastAsia" w:ascii="黑体" w:hAnsi="Times New Roman" w:eastAsia="黑体"/>
          <w:b/>
          <w:sz w:val="36"/>
          <w:szCs w:val="36"/>
        </w:rPr>
        <w:t>第5章 总结与展望</w:t>
      </w:r>
      <w:bookmarkEnd w:id="739"/>
      <w:bookmarkEnd w:id="740"/>
    </w:p>
    <w:p>
      <w:pPr>
        <w:spacing w:line="460" w:lineRule="exact"/>
        <w:outlineLvl w:val="1"/>
        <w:rPr>
          <w:rFonts w:ascii="黑体" w:hAnsi="Times New Roman" w:eastAsia="黑体"/>
          <w:b/>
          <w:sz w:val="28"/>
          <w:szCs w:val="28"/>
        </w:rPr>
      </w:pPr>
      <w:bookmarkStart w:id="741" w:name="_Toc21103_WPSOffice_Level2"/>
      <w:bookmarkStart w:id="742" w:name="_Toc19071_WPSOffice_Level2"/>
      <w:r>
        <w:rPr>
          <w:rFonts w:hint="eastAsia" w:ascii="黑体" w:hAnsi="Times New Roman" w:eastAsia="黑体"/>
          <w:b/>
          <w:sz w:val="28"/>
          <w:szCs w:val="28"/>
        </w:rPr>
        <w:t>5.1 总结</w:t>
      </w:r>
      <w:bookmarkEnd w:id="741"/>
      <w:bookmarkEnd w:id="742"/>
    </w:p>
    <w:p>
      <w:pPr>
        <w:spacing w:line="360" w:lineRule="auto"/>
        <w:ind w:firstLine="420"/>
        <w:rPr>
          <w:rStyle w:val="23"/>
          <w:rFonts w:ascii="宋体" w:hAnsi="宋体" w:cs="宋体"/>
          <w:sz w:val="24"/>
          <w:szCs w:val="24"/>
        </w:rPr>
      </w:pPr>
      <w:r>
        <w:rPr>
          <w:rStyle w:val="23"/>
          <w:rFonts w:hint="eastAsia" w:ascii="宋体" w:hAnsi="宋体" w:cs="宋体"/>
          <w:sz w:val="24"/>
          <w:szCs w:val="24"/>
        </w:rPr>
        <w:t>本次系统设计项目组完成了智能物流监控系统的从数据对接到数据提供，最终至用户使用终端应用的所有工作。服务端数据平台方面完成了与OneNET数据平台的对接、基础数据提供、用户应用API支持等工作，web端与Android端应用完成了系统提供给用户实际使用的界面设计以及对服务端服务的操作支持。</w:t>
      </w:r>
    </w:p>
    <w:p>
      <w:pPr>
        <w:spacing w:line="360" w:lineRule="auto"/>
        <w:ind w:firstLine="420"/>
        <w:rPr>
          <w:rStyle w:val="23"/>
          <w:rFonts w:ascii="宋体" w:hAnsi="宋体" w:cs="宋体"/>
          <w:sz w:val="24"/>
          <w:szCs w:val="24"/>
        </w:rPr>
      </w:pPr>
      <w:r>
        <w:rPr>
          <w:rStyle w:val="23"/>
          <w:rFonts w:hint="eastAsia" w:ascii="宋体" w:hAnsi="宋体" w:cs="宋体"/>
          <w:sz w:val="24"/>
          <w:szCs w:val="24"/>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pPr>
        <w:spacing w:line="360" w:lineRule="auto"/>
        <w:ind w:firstLine="420"/>
        <w:rPr>
          <w:rStyle w:val="23"/>
          <w:rFonts w:ascii="宋体" w:hAnsi="宋体" w:cs="宋体"/>
          <w:sz w:val="24"/>
          <w:szCs w:val="24"/>
        </w:rPr>
      </w:pPr>
      <w:r>
        <w:rPr>
          <w:rStyle w:val="23"/>
          <w:rFonts w:hint="eastAsia" w:ascii="宋体" w:hAnsi="宋体" w:cs="宋体"/>
          <w:sz w:val="24"/>
          <w:szCs w:val="24"/>
        </w:rPr>
        <w:t>我在项目中完成了服务端数据平台的整体设计与编码实现。在整个项目设计与实现阶段，我主要完成的工作包括以下几点：</w:t>
      </w:r>
    </w:p>
    <w:p>
      <w:pPr>
        <w:spacing w:line="360" w:lineRule="auto"/>
        <w:ind w:firstLine="420"/>
        <w:rPr>
          <w:rStyle w:val="23"/>
          <w:rFonts w:ascii="宋体" w:hAnsi="宋体" w:cs="宋体"/>
          <w:sz w:val="24"/>
          <w:szCs w:val="24"/>
        </w:rPr>
      </w:pPr>
      <w:r>
        <w:rPr>
          <w:rStyle w:val="23"/>
          <w:rFonts w:hint="eastAsia" w:ascii="宋体" w:hAnsi="宋体" w:cs="宋体"/>
          <w:sz w:val="24"/>
          <w:szCs w:val="24"/>
        </w:rPr>
        <w:t>1、数据支持平台研究。对于市面上的多个数据支持平台进行了研究与对比，选出了最符合本系统需求的平台作为本系统的数据支持。同时仔细研究了这个平台的数据服务方式，为本系统使用平台奠定基础。</w:t>
      </w:r>
    </w:p>
    <w:p>
      <w:pPr>
        <w:spacing w:line="360" w:lineRule="auto"/>
        <w:ind w:firstLine="420"/>
        <w:rPr>
          <w:rStyle w:val="23"/>
          <w:rFonts w:ascii="宋体" w:hAnsi="宋体" w:cs="宋体"/>
          <w:sz w:val="24"/>
          <w:szCs w:val="24"/>
        </w:rPr>
      </w:pPr>
      <w:r>
        <w:rPr>
          <w:rStyle w:val="23"/>
          <w:rFonts w:hint="eastAsia" w:ascii="宋体" w:hAnsi="宋体" w:cs="宋体"/>
          <w:sz w:val="24"/>
          <w:szCs w:val="24"/>
        </w:rPr>
        <w:t>2、系统整体解决方案设计。一方面需要依据OneNET平台使用规约，另一方面需要决定系统设计的整体架构，我们约定了一套流程，用于规范整个系统从编码到部署正常投入使用的流程。</w:t>
      </w:r>
    </w:p>
    <w:p>
      <w:pPr>
        <w:spacing w:line="360" w:lineRule="auto"/>
        <w:ind w:firstLine="420"/>
        <w:rPr>
          <w:rStyle w:val="23"/>
          <w:rFonts w:ascii="宋体" w:hAnsi="宋体" w:cs="宋体"/>
          <w:sz w:val="24"/>
          <w:szCs w:val="24"/>
        </w:rPr>
      </w:pPr>
      <w:r>
        <w:rPr>
          <w:rStyle w:val="23"/>
          <w:rFonts w:hint="eastAsia" w:ascii="宋体" w:hAnsi="宋体" w:cs="宋体"/>
          <w:sz w:val="24"/>
          <w:szCs w:val="24"/>
        </w:rPr>
        <w:t>3、需求分析。根据系统需要完成的目标任务，将系统设计与实现阶段待解决的问题转化为各个功能点以及非功能的要求，为后续开发过程提供参考。</w:t>
      </w:r>
    </w:p>
    <w:p>
      <w:pPr>
        <w:spacing w:line="360" w:lineRule="auto"/>
        <w:ind w:firstLine="420"/>
        <w:rPr>
          <w:rStyle w:val="23"/>
          <w:rFonts w:ascii="宋体" w:hAnsi="宋体" w:cs="宋体"/>
          <w:sz w:val="24"/>
          <w:szCs w:val="24"/>
        </w:rPr>
      </w:pPr>
      <w:r>
        <w:rPr>
          <w:rStyle w:val="23"/>
          <w:rFonts w:hint="eastAsia" w:ascii="宋体" w:hAnsi="宋体" w:cs="宋体"/>
          <w:sz w:val="24"/>
          <w:szCs w:val="24"/>
        </w:rPr>
        <w:t>4、概要设计。根据系统既定的需求，设计数据库存储必要的数据。设计代码组织情况、各个包的调用关系、各个类完成的任务以及类与类之间的调用或继承关系等。</w:t>
      </w:r>
    </w:p>
    <w:p>
      <w:pPr>
        <w:spacing w:line="360" w:lineRule="auto"/>
        <w:ind w:firstLine="420"/>
        <w:rPr>
          <w:rStyle w:val="23"/>
          <w:rFonts w:ascii="宋体" w:hAnsi="宋体" w:cs="宋体"/>
          <w:sz w:val="24"/>
          <w:szCs w:val="24"/>
        </w:rPr>
      </w:pPr>
      <w:r>
        <w:rPr>
          <w:rStyle w:val="23"/>
          <w:rFonts w:hint="eastAsia" w:ascii="宋体" w:hAnsi="宋体" w:cs="宋体"/>
          <w:sz w:val="24"/>
          <w:szCs w:val="24"/>
        </w:rPr>
        <w:t>5、详细设计。具体编码实现，代码合理组织，在保证代码健壮性的同时完成既定的功能要求。</w:t>
      </w:r>
    </w:p>
    <w:p>
      <w:pPr>
        <w:spacing w:line="460" w:lineRule="exact"/>
        <w:outlineLvl w:val="1"/>
        <w:rPr>
          <w:rFonts w:ascii="黑体" w:hAnsi="Times New Roman" w:eastAsia="黑体"/>
          <w:b/>
          <w:sz w:val="28"/>
          <w:szCs w:val="28"/>
        </w:rPr>
      </w:pPr>
      <w:bookmarkStart w:id="743" w:name="_Toc13668_WPSOffice_Level2"/>
      <w:bookmarkStart w:id="744" w:name="_Toc13659_WPSOffice_Level2"/>
      <w:r>
        <w:rPr>
          <w:rFonts w:hint="eastAsia" w:ascii="黑体" w:hAnsi="Times New Roman" w:eastAsia="黑体"/>
          <w:b/>
          <w:sz w:val="28"/>
          <w:szCs w:val="28"/>
        </w:rPr>
        <w:t>5.2 展望</w:t>
      </w:r>
      <w:bookmarkEnd w:id="743"/>
      <w:bookmarkEnd w:id="744"/>
    </w:p>
    <w:p>
      <w:pPr>
        <w:spacing w:line="360" w:lineRule="auto"/>
        <w:ind w:firstLine="420"/>
        <w:rPr>
          <w:rStyle w:val="23"/>
          <w:rFonts w:ascii="宋体" w:hAnsi="宋体" w:cs="宋体"/>
          <w:sz w:val="24"/>
          <w:szCs w:val="24"/>
        </w:rPr>
      </w:pPr>
      <w:r>
        <w:rPr>
          <w:rStyle w:val="23"/>
          <w:rFonts w:hint="eastAsia" w:ascii="宋体" w:hAnsi="宋体" w:cs="宋体"/>
          <w:sz w:val="24"/>
          <w:szCs w:val="24"/>
        </w:rPr>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pPr>
        <w:spacing w:line="360" w:lineRule="auto"/>
        <w:ind w:firstLine="420"/>
        <w:rPr>
          <w:rStyle w:val="23"/>
          <w:rFonts w:ascii="宋体" w:hAnsi="宋体" w:cs="宋体"/>
          <w:sz w:val="24"/>
          <w:szCs w:val="24"/>
        </w:rPr>
      </w:pPr>
      <w:r>
        <w:rPr>
          <w:rStyle w:val="23"/>
          <w:rFonts w:hint="eastAsia" w:ascii="宋体" w:hAnsi="宋体" w:cs="宋体"/>
          <w:sz w:val="24"/>
          <w:szCs w:val="24"/>
        </w:rPr>
        <w:t>目前完成的本次智能物流监控系统是当前技术下比较普遍的一次简单实践，它面对的群体是某一个物流流程中的参与者，并不能完成一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pPr>
        <w:spacing w:line="360" w:lineRule="auto"/>
        <w:ind w:firstLine="420"/>
        <w:rPr>
          <w:rStyle w:val="23"/>
          <w:rFonts w:ascii="宋体" w:hAnsi="宋体" w:cs="宋体"/>
          <w:sz w:val="24"/>
          <w:szCs w:val="24"/>
        </w:rPr>
      </w:pPr>
      <w:r>
        <w:rPr>
          <w:rStyle w:val="23"/>
          <w:rFonts w:hint="eastAsia" w:ascii="宋体" w:hAnsi="宋体" w:cs="宋体"/>
          <w:sz w:val="24"/>
          <w:szCs w:val="24"/>
        </w:rPr>
        <w:t>关于我完成的服务端数据平台，还有很多地方值得改进。</w:t>
      </w:r>
    </w:p>
    <w:p>
      <w:pPr>
        <w:spacing w:line="360" w:lineRule="auto"/>
        <w:ind w:firstLine="420"/>
        <w:rPr>
          <w:rStyle w:val="23"/>
          <w:rFonts w:ascii="宋体" w:hAnsi="宋体" w:cs="宋体"/>
          <w:sz w:val="24"/>
          <w:szCs w:val="24"/>
        </w:rPr>
      </w:pPr>
      <w:r>
        <w:rPr>
          <w:rStyle w:val="23"/>
          <w:rFonts w:hint="eastAsia" w:ascii="宋体" w:hAnsi="宋体" w:cs="宋体"/>
          <w:sz w:val="24"/>
          <w:szCs w:val="24"/>
        </w:rPr>
        <w:t>在数据平台定时更新模块，需要保证每时每刻数据库存储的都是最新数据，所以使用定时任务来轮询OneNET的API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pPr>
        <w:spacing w:line="360" w:lineRule="auto"/>
        <w:ind w:firstLine="420"/>
        <w:rPr>
          <w:rStyle w:val="23"/>
          <w:rFonts w:ascii="宋体" w:hAnsi="宋体" w:cs="宋体"/>
          <w:sz w:val="24"/>
          <w:szCs w:val="24"/>
        </w:rPr>
      </w:pPr>
      <w:r>
        <w:rPr>
          <w:rStyle w:val="23"/>
          <w:rFonts w:hint="eastAsia" w:ascii="宋体" w:hAnsi="宋体" w:cs="宋体"/>
          <w:sz w:val="24"/>
          <w:szCs w:val="24"/>
        </w:rPr>
        <w:t>告警功能做的还不够合理，当前是把需要通知的用户包含在了广播消息内，然后由前端判断是否应该让用户判断，应该是可以只让需要推送的用户接收到消息。</w:t>
      </w:r>
    </w:p>
    <w:p>
      <w:pPr>
        <w:spacing w:line="360" w:lineRule="auto"/>
        <w:ind w:firstLine="420"/>
        <w:rPr>
          <w:rStyle w:val="23"/>
          <w:rFonts w:ascii="宋体" w:hAnsi="宋体" w:cs="宋体"/>
          <w:sz w:val="24"/>
          <w:szCs w:val="24"/>
        </w:rPr>
      </w:pPr>
      <w:r>
        <w:rPr>
          <w:rStyle w:val="23"/>
          <w:rFonts w:hint="eastAsia" w:ascii="宋体" w:hAnsi="宋体" w:cs="宋体"/>
          <w:sz w:val="24"/>
          <w:szCs w:val="24"/>
        </w:rPr>
        <w:t>关于用户应用API的提供，还有很多关乎用户体验的应用扩展，比如分页功能、手机号验证、邮件通知等功能。</w:t>
      </w:r>
    </w:p>
    <w:p>
      <w:pPr>
        <w:spacing w:line="360" w:lineRule="auto"/>
        <w:ind w:firstLine="420"/>
        <w:rPr>
          <w:rStyle w:val="23"/>
        </w:rPr>
      </w:pPr>
      <w:r>
        <w:rPr>
          <w:rStyle w:val="23"/>
          <w:rFonts w:hint="eastAsia" w:ascii="宋体" w:hAnsi="宋体" w:cs="宋体"/>
          <w:sz w:val="24"/>
          <w:szCs w:val="24"/>
        </w:rPr>
        <w:t>系统也保留了所有运输过程中设备状态的改变过程，存储在数据库中在以后的数据研究中可以用于大数据分析，帮助研究物流行业的其他方面的解决方案。</w:t>
      </w:r>
    </w:p>
    <w:p>
      <w:pPr>
        <w:widowControl/>
        <w:jc w:val="left"/>
        <w:rPr>
          <w:rStyle w:val="23"/>
        </w:rPr>
      </w:pPr>
      <w:r>
        <w:rPr>
          <w:rStyle w:val="23"/>
        </w:rPr>
        <w:br w:type="page"/>
      </w:r>
    </w:p>
    <w:p>
      <w:pPr>
        <w:spacing w:line="360" w:lineRule="auto"/>
        <w:ind w:firstLine="420"/>
      </w:pPr>
    </w:p>
    <w:p>
      <w:pPr>
        <w:spacing w:before="249" w:beforeLines="80" w:after="156" w:afterLines="50" w:line="360" w:lineRule="auto"/>
        <w:jc w:val="center"/>
        <w:outlineLvl w:val="0"/>
        <w:rPr>
          <w:rFonts w:ascii="黑体" w:hAnsi="Times New Roman" w:eastAsia="黑体"/>
          <w:b/>
          <w:sz w:val="36"/>
          <w:szCs w:val="36"/>
        </w:rPr>
      </w:pPr>
      <w:bookmarkStart w:id="745" w:name="_Toc22591_WPSOffice_Level1"/>
      <w:bookmarkStart w:id="746" w:name="_Toc2580_WPSOffice_Level1"/>
      <w:r>
        <w:rPr>
          <w:rFonts w:hint="eastAsia" w:ascii="黑体" w:hAnsi="Times New Roman" w:eastAsia="黑体"/>
          <w:b/>
          <w:sz w:val="36"/>
          <w:szCs w:val="36"/>
        </w:rPr>
        <w:t>参考文献</w:t>
      </w:r>
      <w:bookmarkEnd w:id="745"/>
      <w:bookmarkEnd w:id="746"/>
      <w:r>
        <w:rPr>
          <w:rFonts w:hint="eastAsia" w:ascii="黑体" w:hAnsi="Times New Roman" w:eastAsia="黑体"/>
          <w:b/>
          <w:sz w:val="36"/>
          <w:szCs w:val="36"/>
        </w:rPr>
        <w:t xml:space="preserve"> </w:t>
      </w:r>
    </w:p>
    <w:p>
      <w:pPr>
        <w:widowControl/>
        <w:spacing w:line="300" w:lineRule="auto"/>
        <w:ind w:left="480" w:hanging="480" w:hangingChars="200"/>
        <w:rPr>
          <w:rFonts w:asciiTheme="minorEastAsia" w:hAnsiTheme="minorEastAsia" w:eastAsiaTheme="minorEastAsia" w:cstheme="minorEastAsia"/>
          <w:sz w:val="24"/>
          <w:szCs w:val="24"/>
          <w:lang w:val="en-GB"/>
        </w:rPr>
      </w:pPr>
    </w:p>
    <w:p>
      <w:pPr>
        <w:widowControl/>
        <w:spacing w:line="300" w:lineRule="auto"/>
        <w:ind w:left="480" w:hanging="480" w:hangingChars="200"/>
        <w:rPr>
          <w:rFonts w:asciiTheme="minorEastAsia" w:hAnsiTheme="minorEastAsia" w:eastAsiaTheme="minorEastAsia" w:cstheme="minorEastAsia"/>
          <w:sz w:val="24"/>
          <w:szCs w:val="24"/>
          <w:lang w:val="en-GB"/>
        </w:rPr>
      </w:pPr>
    </w:p>
    <w:p>
      <w:pPr>
        <w:widowControl/>
        <w:spacing w:line="300" w:lineRule="auto"/>
        <w:ind w:left="480" w:hanging="480" w:hangingChars="200"/>
        <w:rPr>
          <w:rFonts w:asciiTheme="minorEastAsia" w:hAnsiTheme="minorEastAsia" w:eastAsiaTheme="minorEastAsia" w:cstheme="minorEastAsia"/>
          <w:sz w:val="24"/>
          <w:szCs w:val="24"/>
          <w:lang w:val="en-GB"/>
        </w:rPr>
      </w:pPr>
    </w:p>
    <w:p>
      <w:pPr>
        <w:widowControl/>
        <w:spacing w:line="300" w:lineRule="auto"/>
        <w:ind w:left="480" w:hanging="480" w:hangingChars="200"/>
        <w:rPr>
          <w:rFonts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[1] </w:t>
      </w:r>
      <w:r>
        <w:rPr>
          <w:rFonts w:hint="eastAsia" w:ascii="宋体" w:hAnsi="宋体" w:cs="宋体"/>
          <w:sz w:val="24"/>
          <w:szCs w:val="24"/>
          <w:lang w:val="en-GB"/>
        </w:rPr>
        <w:t>胡永利, 孙艳丰, 尹宝才， 物联网信息感知与交互技术， 计算机学报, 2012, 35(6): 1147-1163.</w:t>
      </w:r>
    </w:p>
    <w:p>
      <w:pPr>
        <w:widowControl/>
        <w:spacing w:line="300" w:lineRule="auto"/>
        <w:ind w:left="480" w:hanging="480" w:hangingChars="200"/>
        <w:rPr>
          <w:rFonts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[2]</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GB"/>
        </w:rPr>
        <w:t>物联网时代的巨头在哪里：3类平台，5种路径，</w:t>
      </w:r>
    </w:p>
    <w:p>
      <w:pPr>
        <w:widowControl/>
        <w:spacing w:line="300" w:lineRule="auto"/>
        <w:ind w:left="48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GB"/>
        </w:rPr>
        <w:t>http://www.mixlink.org/article/7212.html</w:t>
      </w:r>
      <w:r>
        <w:rPr>
          <w:rFonts w:hint="eastAsia" w:asciiTheme="minorEastAsia" w:hAnsiTheme="minorEastAsia" w:eastAsiaTheme="minorEastAsia" w:cstheme="minorEastAsia"/>
          <w:sz w:val="24"/>
          <w:szCs w:val="24"/>
        </w:rPr>
        <w:t>.</w:t>
      </w:r>
    </w:p>
    <w:p>
      <w:pPr>
        <w:widowControl/>
        <w:spacing w:line="300" w:lineRule="auto"/>
        <w:ind w:left="480" w:hanging="480" w:hanging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GB"/>
        </w:rPr>
        <w:t xml:space="preserve">[3] </w:t>
      </w:r>
      <w:r>
        <w:rPr>
          <w:rFonts w:hint="eastAsia" w:asciiTheme="minorEastAsia" w:hAnsiTheme="minorEastAsia" w:eastAsiaTheme="minorEastAsia" w:cstheme="minorEastAsia"/>
          <w:sz w:val="24"/>
          <w:szCs w:val="24"/>
        </w:rPr>
        <w:t>中移物联网开放平台</w:t>
      </w:r>
      <w:r>
        <w:rPr>
          <w:rFonts w:hint="eastAsia" w:asciiTheme="minorEastAsia" w:hAnsiTheme="minorEastAsia" w:eastAsiaTheme="minorEastAsia" w:cstheme="minorEastAsia"/>
          <w:sz w:val="24"/>
          <w:szCs w:val="24"/>
          <w:lang w:val="en-GB"/>
        </w:rPr>
        <w:t>，https://open.iot.10086.cn/</w:t>
      </w:r>
      <w:r>
        <w:rPr>
          <w:rFonts w:hint="eastAsia" w:asciiTheme="minorEastAsia" w:hAnsiTheme="minorEastAsia" w:eastAsiaTheme="minorEastAsia" w:cstheme="minorEastAsia"/>
          <w:sz w:val="24"/>
          <w:szCs w:val="24"/>
        </w:rPr>
        <w:t>.</w:t>
      </w:r>
    </w:p>
    <w:p>
      <w:pPr>
        <w:widowControl/>
        <w:spacing w:line="300" w:lineRule="auto"/>
        <w:ind w:left="480" w:hanging="480" w:hangingChars="200"/>
        <w:rPr>
          <w:rFonts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[4] OneNET车联网管理平台解决方案，</w:t>
      </w:r>
    </w:p>
    <w:p>
      <w:pPr>
        <w:widowControl/>
        <w:spacing w:line="300" w:lineRule="auto"/>
        <w:ind w:left="480"/>
        <w:rPr>
          <w:rFonts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https://open.iot.10086.cn/case/detail72.html.</w:t>
      </w:r>
    </w:p>
    <w:p>
      <w:pPr>
        <w:widowControl/>
        <w:spacing w:line="300" w:lineRule="auto"/>
        <w:ind w:left="480" w:hanging="480" w:hangingChars="200"/>
        <w:rPr>
          <w:rFonts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[5] </w:t>
      </w:r>
      <w:r>
        <w:fldChar w:fldCharType="begin"/>
      </w:r>
      <w:r>
        <w:instrText xml:space="preserve"> HYPERLINK "http://kns.cnki.net/kns/popup/knetsearchNew.aspx?sdb=CJFQ&amp;sfield=%e4%bd%9c%e8%80%85&amp;skey=%e5%bc%a0%e5%b3%b0&amp;scode=33692377;" \t "http://kns.cnki.net/kns/brief/knet" </w:instrText>
      </w:r>
      <w:r>
        <w:fldChar w:fldCharType="separate"/>
      </w:r>
      <w:r>
        <w:rPr>
          <w:rFonts w:hint="eastAsia" w:asciiTheme="minorEastAsia" w:hAnsiTheme="minorEastAsia" w:eastAsiaTheme="minorEastAsia" w:cstheme="minorEastAsia"/>
          <w:sz w:val="24"/>
          <w:szCs w:val="24"/>
          <w:lang w:val="en-GB"/>
        </w:rPr>
        <w:t>张峰</w:t>
      </w:r>
      <w:r>
        <w:rPr>
          <w:rFonts w:hint="eastAsia" w:asciiTheme="minorEastAsia" w:hAnsiTheme="minorEastAsia" w:eastAsiaTheme="minorEastAsia" w:cstheme="minorEastAsia"/>
          <w:sz w:val="24"/>
          <w:szCs w:val="24"/>
          <w:lang w:val="en-GB"/>
        </w:rPr>
        <w:fldChar w:fldCharType="end"/>
      </w:r>
      <w:r>
        <w:rPr>
          <w:rFonts w:hint="eastAsia" w:asciiTheme="minorEastAsia" w:hAnsiTheme="minorEastAsia" w:eastAsiaTheme="minorEastAsia" w:cstheme="minorEastAsia"/>
          <w:sz w:val="24"/>
          <w:szCs w:val="24"/>
          <w:lang w:val="en-GB"/>
        </w:rPr>
        <w:t>，应用SpringBoot改变web应用开发模式，科技创新与应用，20</w:t>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lang w:val="en-GB"/>
        </w:rPr>
        <w:t>.</w:t>
      </w:r>
    </w:p>
    <w:p>
      <w:pPr>
        <w:widowControl/>
        <w:spacing w:line="300" w:lineRule="auto"/>
        <w:ind w:left="480" w:hanging="480" w:hangingChars="200"/>
        <w:rPr>
          <w:rFonts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[6] </w:t>
      </w:r>
      <w:r>
        <w:fldChar w:fldCharType="begin"/>
      </w:r>
      <w:r>
        <w:instrText xml:space="preserve"> HYPERLINK "http://kns.cnki.net/kns/popup/knetsearchNew.aspx?sdb=CJFQ&amp;sfield=%e4%bd%9c%e8%80%85&amp;skey=%e5%8f%b6%e5%8a%a0%e9%9d%92&amp;scode=07650930;" \t "http://kns.cnki.net/kns/brief/knet" </w:instrText>
      </w:r>
      <w:r>
        <w:fldChar w:fldCharType="separate"/>
      </w:r>
      <w:r>
        <w:rPr>
          <w:rFonts w:hint="eastAsia" w:asciiTheme="minorEastAsia" w:hAnsiTheme="minorEastAsia" w:eastAsiaTheme="minorEastAsia" w:cstheme="minorEastAsia"/>
          <w:sz w:val="24"/>
          <w:szCs w:val="24"/>
          <w:lang w:val="en-GB"/>
        </w:rPr>
        <w:t>叶加青</w:t>
      </w:r>
      <w:r>
        <w:rPr>
          <w:rFonts w:hint="eastAsia" w:asciiTheme="minorEastAsia" w:hAnsiTheme="minorEastAsia" w:eastAsiaTheme="minorEastAsia" w:cstheme="minorEastAsia"/>
          <w:sz w:val="24"/>
          <w:szCs w:val="24"/>
          <w:lang w:val="en-GB"/>
        </w:rPr>
        <w:fldChar w:fldCharType="end"/>
      </w:r>
      <w:r>
        <w:rPr>
          <w:rFonts w:hint="eastAsia" w:asciiTheme="minorEastAsia" w:hAnsiTheme="minorEastAsia" w:eastAsiaTheme="minorEastAsia" w:cstheme="minorEastAsia"/>
          <w:sz w:val="24"/>
          <w:szCs w:val="24"/>
          <w:lang w:val="en-GB"/>
        </w:rPr>
        <w:t>，Spring框架技术的应用，计算机时代，</w:t>
      </w:r>
      <w:r>
        <w:rPr>
          <w:rFonts w:hint="eastAsia" w:asciiTheme="minorEastAsia" w:hAnsiTheme="minorEastAsia" w:eastAsiaTheme="minorEastAsia" w:cstheme="minorEastAsia"/>
          <w:sz w:val="24"/>
          <w:szCs w:val="24"/>
        </w:rPr>
        <w:t>2009</w:t>
      </w:r>
      <w:r>
        <w:rPr>
          <w:rFonts w:hint="eastAsia" w:asciiTheme="minorEastAsia" w:hAnsiTheme="minorEastAsia" w:eastAsiaTheme="minorEastAsia" w:cstheme="minorEastAsia"/>
          <w:sz w:val="24"/>
          <w:szCs w:val="24"/>
          <w:lang w:val="en-GB"/>
        </w:rPr>
        <w:t>.</w:t>
      </w:r>
    </w:p>
    <w:p>
      <w:pPr>
        <w:widowControl/>
        <w:spacing w:line="300" w:lineRule="auto"/>
        <w:ind w:left="480" w:hanging="480" w:hangingChars="200"/>
        <w:rPr>
          <w:rFonts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[7] </w:t>
      </w:r>
      <w:r>
        <w:fldChar w:fldCharType="begin"/>
      </w:r>
      <w:r>
        <w:instrText xml:space="preserve"> HYPERLINK "http://www.cnblogs.com/ysw-go/p/5986695.html" </w:instrText>
      </w:r>
      <w:r>
        <w:fldChar w:fldCharType="separate"/>
      </w:r>
      <w:r>
        <w:rPr>
          <w:rFonts w:hint="eastAsia" w:asciiTheme="minorEastAsia" w:hAnsiTheme="minorEastAsia" w:eastAsiaTheme="minorEastAsia" w:cstheme="minorEastAsia"/>
          <w:sz w:val="24"/>
          <w:szCs w:val="24"/>
          <w:lang w:val="en-GB"/>
        </w:rPr>
        <w:t>Spring学习笔记--Spring简介</w:t>
      </w:r>
      <w:r>
        <w:rPr>
          <w:rFonts w:hint="eastAsia" w:asciiTheme="minorEastAsia" w:hAnsiTheme="minorEastAsia" w:eastAsiaTheme="minorEastAsia" w:cstheme="minorEastAsia"/>
          <w:sz w:val="24"/>
          <w:szCs w:val="24"/>
          <w:lang w:val="en-GB"/>
        </w:rPr>
        <w:fldChar w:fldCharType="end"/>
      </w:r>
      <w:r>
        <w:rPr>
          <w:rFonts w:hint="eastAsia" w:asciiTheme="minorEastAsia" w:hAnsiTheme="minorEastAsia" w:eastAsiaTheme="minorEastAsia" w:cstheme="minorEastAsia"/>
          <w:sz w:val="24"/>
          <w:szCs w:val="24"/>
          <w:lang w:val="en-GB"/>
        </w:rPr>
        <w:t>，</w:t>
      </w:r>
    </w:p>
    <w:p>
      <w:pPr>
        <w:widowControl/>
        <w:spacing w:line="300" w:lineRule="auto"/>
        <w:ind w:left="480"/>
        <w:rPr>
          <w:rFonts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https://www.cnblogs.com/ysw-go/p/5986695.html.</w:t>
      </w:r>
    </w:p>
    <w:p>
      <w:pPr>
        <w:widowControl/>
        <w:spacing w:line="300" w:lineRule="auto"/>
        <w:ind w:left="480" w:hanging="480" w:hanging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[8] </w:t>
      </w:r>
      <w:r>
        <w:fldChar w:fldCharType="begin"/>
      </w:r>
      <w:r>
        <w:instrText xml:space="preserve"> HYPERLINK "http://kns.cnki.net/kns/popup/knetsearchNew.aspx?sdb=CJFQ&amp;sfield=%e4%bd%9c%e8%80%85&amp;skey=%e8%96%84%e5%a5%87&amp;scode=11085755;08899928;" \t "http://kns.cnki.net/kns/brief/knet" </w:instrText>
      </w:r>
      <w:r>
        <w:fldChar w:fldCharType="separate"/>
      </w:r>
      <w:r>
        <w:rPr>
          <w:rFonts w:hint="eastAsia" w:asciiTheme="minorEastAsia" w:hAnsiTheme="minorEastAsia" w:eastAsiaTheme="minorEastAsia" w:cstheme="minorEastAsia"/>
          <w:sz w:val="24"/>
          <w:szCs w:val="24"/>
        </w:rPr>
        <w:t>薄奇</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w:t>
      </w:r>
      <w:r>
        <w:fldChar w:fldCharType="begin"/>
      </w:r>
      <w:r>
        <w:instrText xml:space="preserve"> HYPERLINK "http://kns.cnki.net/kns/popup/knetsearchNew.aspx?sdb=CJFQ&amp;sfield=%e4%bd%9c%e8%80%85&amp;skey=%e8%ae%b8%e6%9e%97%e8%8b%b1&amp;scode=11085755;08899928;" \t "http://kns.cnki.net/kns/brief/knet" </w:instrText>
      </w:r>
      <w:r>
        <w:fldChar w:fldCharType="separate"/>
      </w:r>
      <w:r>
        <w:rPr>
          <w:rFonts w:hint="eastAsia" w:asciiTheme="minorEastAsia" w:hAnsiTheme="minorEastAsia" w:eastAsiaTheme="minorEastAsia" w:cstheme="minorEastAsia"/>
          <w:sz w:val="24"/>
          <w:szCs w:val="24"/>
        </w:rPr>
        <w:t>许林英</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.S</w:t>
      </w:r>
      <w:r>
        <w:fldChar w:fldCharType="begin"/>
      </w:r>
      <w:r>
        <w:instrText xml:space="preserve"> HYPERLINK "http://kns.cnki.net/kns/detail/detail.aspx?QueryID=1&amp;CurRec=13&amp;recid=&amp;FileName=WCLJ200801047&amp;DbName=CJFD2008&amp;DbCode=CJFQ&amp;yx=&amp;pr=&amp;URLID=" \t "http://kns.cnki.net/kns/brief/_blank" </w:instrText>
      </w:r>
      <w:r>
        <w:fldChar w:fldCharType="separate"/>
      </w:r>
      <w:r>
        <w:rPr>
          <w:rFonts w:hint="eastAsia" w:asciiTheme="minorEastAsia" w:hAnsiTheme="minorEastAsia" w:eastAsiaTheme="minorEastAsia" w:cstheme="minorEastAsia"/>
          <w:sz w:val="24"/>
          <w:szCs w:val="24"/>
        </w:rPr>
        <w:t>pring框架中IoC的实现</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w:t>
      </w:r>
      <w:r>
        <w:fldChar w:fldCharType="begin"/>
      </w:r>
      <w:r>
        <w:instrText xml:space="preserve"> HYPERLINK "http://kns.cnki.net/kns/NaviBridge.aspx?bt=1&amp;DBCode=CJFD&amp;BaseID=WCLJ&amp;UnitCode=&amp;NaviLink=%e5%be%ae%e5%a4%84%e7%90%86%e6%9c%ba" \t "http://kns.cnki.net/kns/brief/_blank" </w:instrText>
      </w:r>
      <w:r>
        <w:fldChar w:fldCharType="separate"/>
      </w:r>
      <w:r>
        <w:rPr>
          <w:rFonts w:hint="eastAsia" w:asciiTheme="minorEastAsia" w:hAnsiTheme="minorEastAsia" w:eastAsiaTheme="minorEastAsia" w:cstheme="minorEastAsia"/>
          <w:sz w:val="24"/>
          <w:szCs w:val="24"/>
        </w:rPr>
        <w:t>微处理机</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，2008</w:t>
      </w:r>
    </w:p>
    <w:p>
      <w:pPr>
        <w:widowControl/>
        <w:spacing w:line="300" w:lineRule="auto"/>
        <w:ind w:left="480" w:hanging="480" w:hanging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[9] </w:t>
      </w:r>
      <w:r>
        <w:fldChar w:fldCharType="begin"/>
      </w:r>
      <w:r>
        <w:instrText xml:space="preserve"> HYPERLINK "http://kns.cnki.net/kns/popup/knetsearchNew.aspx?sdb=CJFQ&amp;sfield=%e4%bd%9c%e8%80%85&amp;skey=%e8%a2%81%e7%bb%aa%e5%b3%b0&amp;scode=08079454;" \t "http://kns.cnki.net/kns/brief/knet" </w:instrText>
      </w:r>
      <w:r>
        <w:fldChar w:fldCharType="separate"/>
      </w:r>
      <w:r>
        <w:rPr>
          <w:rFonts w:hint="eastAsia" w:asciiTheme="minorEastAsia" w:hAnsiTheme="minorEastAsia" w:eastAsiaTheme="minorEastAsia" w:cstheme="minorEastAsia"/>
          <w:sz w:val="24"/>
          <w:szCs w:val="24"/>
        </w:rPr>
        <w:t>袁绪峰</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w:t>
      </w:r>
      <w:r>
        <w:fldChar w:fldCharType="begin"/>
      </w:r>
      <w:r>
        <w:instrText xml:space="preserve"> HYPERLINK "http://kns.cnki.net/kns/detail/detail.aspx?QueryID=1&amp;CurRec=5&amp;recid=&amp;FileName=JYXH200601039&amp;DbName=CJFD2006&amp;DbCode=CJFQ&amp;yx=&amp;pr=&amp;URLID=" \t "http://kns.cnki.net/kns/brief/_blank" </w:instrText>
      </w:r>
      <w:r>
        <w:fldChar w:fldCharType="separate"/>
      </w:r>
      <w:r>
        <w:rPr>
          <w:rFonts w:hint="eastAsia" w:asciiTheme="minorEastAsia" w:hAnsiTheme="minorEastAsia" w:eastAsiaTheme="minorEastAsia" w:cstheme="minorEastAsia"/>
          <w:sz w:val="24"/>
          <w:szCs w:val="24"/>
        </w:rPr>
        <w:t>基于Spring框架的AOP编程</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，计算机与现代化，2006</w:t>
      </w:r>
    </w:p>
    <w:p>
      <w:pPr>
        <w:widowControl/>
        <w:spacing w:line="300" w:lineRule="auto"/>
        <w:ind w:left="480" w:hanging="480" w:hanging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[10] SpringData Jpa、Hibernate、Jpa 三者之间的关系，</w:t>
      </w:r>
    </w:p>
    <w:p>
      <w:pPr>
        <w:widowControl/>
        <w:spacing w:line="300" w:lineRule="auto"/>
        <w:ind w:left="48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https://blog.csdn.net/u014421556/article/details/52635000</w:t>
      </w:r>
    </w:p>
    <w:p>
      <w:pPr>
        <w:widowControl/>
        <w:numPr>
          <w:ilvl w:val="0"/>
          <w:numId w:val="10"/>
        </w:numPr>
        <w:spacing w:line="300" w:lineRule="auto"/>
        <w:ind w:left="420" w:hanging="420" w:hangingChars="200"/>
        <w:rPr>
          <w:rFonts w:asciiTheme="minorEastAsia" w:hAnsiTheme="minorEastAsia" w:eastAsiaTheme="minorEastAsia" w:cstheme="minorEastAsia"/>
          <w:sz w:val="24"/>
          <w:szCs w:val="24"/>
        </w:rPr>
      </w:pPr>
      <w:r>
        <w:fldChar w:fldCharType="begin"/>
      </w:r>
      <w:r>
        <w:instrText xml:space="preserve"> HYPERLINK "http://www.cnblogs.com/artech/p/restful-web-api-02.html" </w:instrText>
      </w:r>
      <w:r>
        <w:fldChar w:fldCharType="separate"/>
      </w:r>
      <w:r>
        <w:rPr>
          <w:rFonts w:hint="eastAsia" w:asciiTheme="minorEastAsia" w:hAnsiTheme="minorEastAsia" w:eastAsiaTheme="minorEastAsia" w:cstheme="minorEastAsia"/>
          <w:sz w:val="24"/>
          <w:szCs w:val="24"/>
        </w:rPr>
        <w:t>我所理解的RESTful Web API，</w:t>
      </w:r>
      <w:r>
        <w:rPr>
          <w:rFonts w:hint="eastAsia" w:asciiTheme="minorEastAsia" w:hAnsiTheme="minorEastAsia" w:eastAsiaTheme="minorEastAsia" w:cstheme="minorEastAsia"/>
          <w:sz w:val="24"/>
          <w:szCs w:val="24"/>
        </w:rPr>
        <w:fldChar w:fldCharType="end"/>
      </w:r>
    </w:p>
    <w:p>
      <w:pPr>
        <w:widowControl/>
        <w:spacing w:line="300" w:lineRule="auto"/>
        <w:ind w:left="-420" w:leftChars="-200" w:firstLine="84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https://www.cnblogs.com/artech/p/3506553.html</w:t>
      </w:r>
    </w:p>
    <w:p>
      <w:pPr>
        <w:widowControl/>
        <w:spacing w:line="300" w:lineRule="auto"/>
        <w:ind w:left="480" w:hanging="480" w:hanging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 R Fielding，</w:t>
      </w:r>
      <w:r>
        <w:fldChar w:fldCharType="begin"/>
      </w:r>
      <w:r>
        <w:instrText xml:space="preserve"> HYPERLINK "http://xueshu.baidu.com/s?wd=paperuri:(7ff001b574be26d8505b5d229fa73bf9)&amp;filter=sc_long_sign&amp;tn=SE_xueshusource_2kduw22v&amp;sc_vurl=http://ci.nii.ac.jp/naid/10027927671&amp;ie=utf-8&amp;sc_us=224350219781482639" \t "http://xueshu.baidu.com/_blank" </w:instrText>
      </w:r>
      <w:r>
        <w:fldChar w:fldCharType="separate"/>
      </w:r>
      <w:r>
        <w:rPr>
          <w:rFonts w:hint="eastAsia" w:asciiTheme="minorEastAsia" w:hAnsiTheme="minorEastAsia" w:eastAsiaTheme="minorEastAsia" w:cstheme="minorEastAsia"/>
          <w:sz w:val="24"/>
          <w:szCs w:val="24"/>
        </w:rPr>
        <w:t>Architectural Styles and the Design of Network-based Software Architectures</w:t>
      </w:r>
      <w:r>
        <w:rPr>
          <w:rFonts w:hint="eastAsia" w:asciiTheme="minorEastAsia" w:hAnsiTheme="minorEastAsia" w:eastAsiaTheme="minorEastAsia" w:cstheme="minorEastAsia"/>
          <w:sz w:val="24"/>
          <w:szCs w:val="24"/>
        </w:rPr>
        <w:fldChar w:fldCharType="end"/>
      </w:r>
      <w:r>
        <w:fldChar w:fldCharType="begin"/>
      </w:r>
      <w:r>
        <w:instrText xml:space="preserve"> HYPERLINK "http://xueshu.baidu.com/s?wd=paperuri:(7ff001b574be26d8505b5d229fa73bf9)&amp;filter=sc_long_sign&amp;tn=SE_xueshusource_2kduw22v&amp;sc_vurl=http://ci.nii.ac.jp/naid/10027927671&amp;ie=utf-8&amp;sc_us=224350219781482639" \t "http://xueshu.baidu.com/_blank" </w:instrText>
      </w:r>
      <w:r>
        <w:fldChar w:fldCharType="separate"/>
      </w:r>
      <w:r>
        <w:rPr>
          <w:rFonts w:hint="eastAsia" w:asciiTheme="minorEastAsia" w:hAnsiTheme="minorEastAsia" w:eastAsiaTheme="minorEastAsia" w:cstheme="minorEastAsia"/>
          <w:sz w:val="24"/>
          <w:szCs w:val="24"/>
        </w:rPr>
        <w:t>(CHAPTER 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w:t>
      </w:r>
      <w:r>
        <w:fldChar w:fldCharType="begin"/>
      </w:r>
      <w:r>
        <w:instrText xml:space="preserve"> HYPERLINK "http://xueshu.baidu.com/usercenter/data/journal?cmd=jump&amp;wd=journaluri:(f3c1006b49e20c8a)%20%E3%80%8ADissertation%20Uci%E3%80%8B&amp;tn=SE_baiduxueshu_c1gjeupa&amp;ie=utf-8&amp;sc_f_para=sc_hilight=publish&amp;sort=sc_cited" \t "http://xueshu.baidu.com/_blank" \o "《Dissertation Uci》" </w:instrText>
      </w:r>
      <w:r>
        <w:fldChar w:fldCharType="separate"/>
      </w:r>
      <w:r>
        <w:rPr>
          <w:rFonts w:hint="eastAsia" w:asciiTheme="minorEastAsia" w:hAnsiTheme="minorEastAsia" w:eastAsiaTheme="minorEastAsia" w:cstheme="minorEastAsia"/>
          <w:sz w:val="24"/>
          <w:szCs w:val="24"/>
        </w:rPr>
        <w:t>Dissertation Uci 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 2000 , 64 (3) :303</w:t>
      </w:r>
    </w:p>
    <w:p>
      <w:pPr>
        <w:widowControl/>
        <w:spacing w:line="300" w:lineRule="auto"/>
        <w:ind w:left="480" w:hanging="480" w:hanging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 WebSocket 教程，</w:t>
      </w:r>
    </w:p>
    <w:p>
      <w:pPr>
        <w:widowControl/>
        <w:spacing w:line="300" w:lineRule="auto"/>
        <w:ind w:left="48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http://www.ruanyifeng.com/blog/2017/05/websocket.html</w:t>
      </w:r>
    </w:p>
    <w:p>
      <w:pPr>
        <w:widowControl/>
        <w:spacing w:line="300" w:lineRule="auto"/>
        <w:ind w:left="480" w:hanging="480" w:hanging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 陈海明, 崔丽, 谢开斌. 物联网体系结构与实现方法的比较研究, 计算机学报, 2013, 36(1): 168-187.</w:t>
      </w:r>
    </w:p>
    <w:p>
      <w:pPr>
        <w:widowControl/>
        <w:spacing w:line="300" w:lineRule="auto"/>
        <w:ind w:left="480" w:hanging="480" w:hangingChars="200"/>
        <w:rPr>
          <w:rFonts w:ascii="宋体" w:hAnsi="宋体" w:cs="宋体"/>
          <w:sz w:val="24"/>
          <w:szCs w:val="24"/>
        </w:rPr>
      </w:pPr>
      <w:r>
        <w:rPr>
          <w:rFonts w:hint="eastAsia" w:ascii="宋体" w:hAnsi="宋体" w:cs="宋体"/>
          <w:sz w:val="24"/>
          <w:szCs w:val="24"/>
        </w:rPr>
        <w:t>[15] 丁二玉，骆斌，需求工程——软件建模与分析，高等教育出版社，2008</w:t>
      </w:r>
    </w:p>
    <w:p>
      <w:pPr>
        <w:widowControl/>
        <w:spacing w:line="300" w:lineRule="auto"/>
        <w:ind w:left="480" w:hanging="480" w:hangingChars="200"/>
        <w:rPr>
          <w:rFonts w:ascii="宋体" w:hAnsi="宋体" w:cs="宋体"/>
          <w:sz w:val="24"/>
          <w:szCs w:val="24"/>
        </w:rPr>
      </w:pPr>
      <w:r>
        <w:rPr>
          <w:rFonts w:hint="eastAsia" w:ascii="宋体" w:hAnsi="宋体" w:cs="宋体"/>
          <w:sz w:val="24"/>
          <w:szCs w:val="24"/>
        </w:rPr>
        <w:t xml:space="preserve">[16] </w:t>
      </w:r>
      <w:r>
        <w:fldChar w:fldCharType="begin"/>
      </w:r>
      <w:r>
        <w:instrText xml:space="preserve"> HYPERLINK "http://kns.cnki.net/kns/popup/knetsearchNew.aspx?sdb=CJFQ&amp;sfield=%e4%bd%9c%e8%80%85&amp;skey=%e7%8e%8b%e5%8d%9a%e6%96%87&amp;scode=32725777;33639943;07530151;07546755;" \t "http://kns.cnki.net/kns/brief/knet" </w:instrText>
      </w:r>
      <w:r>
        <w:fldChar w:fldCharType="separate"/>
      </w:r>
      <w:r>
        <w:rPr>
          <w:rFonts w:hint="eastAsia" w:ascii="宋体" w:hAnsi="宋体" w:cs="宋体"/>
          <w:sz w:val="24"/>
          <w:szCs w:val="24"/>
        </w:rPr>
        <w:t>王博文</w:t>
      </w:r>
      <w:r>
        <w:rPr>
          <w:rFonts w:hint="eastAsia" w:ascii="宋体" w:hAnsi="宋体" w:cs="宋体"/>
          <w:sz w:val="24"/>
          <w:szCs w:val="24"/>
        </w:rPr>
        <w:fldChar w:fldCharType="end"/>
      </w:r>
      <w:r>
        <w:rPr>
          <w:rFonts w:hint="eastAsia" w:ascii="宋体" w:hAnsi="宋体" w:cs="宋体"/>
          <w:sz w:val="24"/>
          <w:szCs w:val="24"/>
        </w:rPr>
        <w:t>，</w:t>
      </w:r>
      <w:r>
        <w:fldChar w:fldCharType="begin"/>
      </w:r>
      <w:r>
        <w:instrText xml:space="preserve"> HYPERLINK "http://kns.cnki.net/kns/popup/knetsearchNew.aspx?sdb=CJFQ&amp;sfield=%e4%bd%9c%e8%80%85&amp;skey=%e7%9b%9b%e6%9e%ab&amp;scode=32725777;33639943;07530151;07546755;" \t "http://kns.cnki.net/kns/brief/knet" </w:instrText>
      </w:r>
      <w:r>
        <w:fldChar w:fldCharType="separate"/>
      </w:r>
      <w:r>
        <w:rPr>
          <w:rFonts w:hint="eastAsia" w:ascii="宋体" w:hAnsi="宋体" w:cs="宋体"/>
          <w:sz w:val="24"/>
          <w:szCs w:val="24"/>
        </w:rPr>
        <w:t>盛枫</w:t>
      </w:r>
      <w:r>
        <w:rPr>
          <w:rFonts w:hint="eastAsia" w:ascii="宋体" w:hAnsi="宋体" w:cs="宋体"/>
          <w:sz w:val="24"/>
          <w:szCs w:val="24"/>
        </w:rPr>
        <w:fldChar w:fldCharType="end"/>
      </w:r>
      <w:r>
        <w:rPr>
          <w:rFonts w:hint="eastAsia" w:ascii="宋体" w:hAnsi="宋体" w:cs="宋体"/>
          <w:sz w:val="24"/>
          <w:szCs w:val="24"/>
        </w:rPr>
        <w:t>，</w:t>
      </w:r>
      <w:r>
        <w:fldChar w:fldCharType="begin"/>
      </w:r>
      <w:r>
        <w:instrText xml:space="preserve"> HYPERLINK "http://kns.cnki.net/kns/popup/knetsearchNew.aspx?sdb=CJFQ&amp;sfield=%e4%bd%9c%e8%80%85&amp;skey=%e7%aa%a6%e4%ba%ae&amp;scode=32725777;33639943;07530151;07546755;" \t "http://kns.cnki.net/kns/brief/knet" </w:instrText>
      </w:r>
      <w:r>
        <w:fldChar w:fldCharType="separate"/>
      </w:r>
      <w:r>
        <w:rPr>
          <w:rFonts w:hint="eastAsia" w:ascii="宋体" w:hAnsi="宋体" w:cs="宋体"/>
          <w:sz w:val="24"/>
          <w:szCs w:val="24"/>
        </w:rPr>
        <w:t>窦亮</w:t>
      </w:r>
      <w:r>
        <w:rPr>
          <w:rFonts w:hint="eastAsia" w:ascii="宋体" w:hAnsi="宋体" w:cs="宋体"/>
          <w:sz w:val="24"/>
          <w:szCs w:val="24"/>
        </w:rPr>
        <w:fldChar w:fldCharType="end"/>
      </w:r>
      <w:r>
        <w:rPr>
          <w:rFonts w:hint="eastAsia" w:ascii="宋体" w:hAnsi="宋体" w:cs="宋体"/>
          <w:sz w:val="24"/>
          <w:szCs w:val="24"/>
        </w:rPr>
        <w:t>，</w:t>
      </w:r>
      <w:r>
        <w:fldChar w:fldCharType="begin"/>
      </w:r>
      <w:r>
        <w:instrText xml:space="preserve"> HYPERLINK "http://kns.cnki.net/kns/popup/knetsearchNew.aspx?sdb=CJFQ&amp;sfield=%e4%bd%9c%e8%80%85&amp;skey=%e6%9d%a8%e5%ae%97%e6%ba%90&amp;scode=32725777;33639943;07530151;07546755;" \t "http://kns.cnki.net/kns/brief/knet" </w:instrText>
      </w:r>
      <w:r>
        <w:fldChar w:fldCharType="separate"/>
      </w:r>
      <w:r>
        <w:rPr>
          <w:rFonts w:hint="eastAsia" w:ascii="宋体" w:hAnsi="宋体" w:cs="宋体"/>
          <w:sz w:val="24"/>
          <w:szCs w:val="24"/>
        </w:rPr>
        <w:t>杨宗源</w:t>
      </w:r>
      <w:r>
        <w:rPr>
          <w:rFonts w:hint="eastAsia" w:ascii="宋体" w:hAnsi="宋体" w:cs="宋体"/>
          <w:sz w:val="24"/>
          <w:szCs w:val="24"/>
        </w:rPr>
        <w:fldChar w:fldCharType="end"/>
      </w:r>
      <w:r>
        <w:rPr>
          <w:rFonts w:hint="eastAsia" w:ascii="宋体" w:hAnsi="宋体" w:cs="宋体"/>
          <w:sz w:val="24"/>
          <w:szCs w:val="24"/>
        </w:rPr>
        <w:t>，</w:t>
      </w:r>
      <w:r>
        <w:fldChar w:fldCharType="begin"/>
      </w:r>
      <w:r>
        <w:instrText xml:space="preserve"> HYPERLINK "http://kns.cnki.net/kns/detail/detail.aspx?QueryID=8&amp;CurRec=11&amp;recid=&amp;FileName=JYRJ201702001&amp;DbName=CJFDLAST2017&amp;DbCode=CJFQ&amp;yx=&amp;pr=&amp;URLID=" \t "http://kns.cnki.net/kns/brief/_blank" </w:instrText>
      </w:r>
      <w:r>
        <w:fldChar w:fldCharType="separate"/>
      </w:r>
      <w:r>
        <w:rPr>
          <w:rFonts w:hint="eastAsia" w:ascii="宋体" w:hAnsi="宋体" w:cs="宋体"/>
          <w:sz w:val="24"/>
          <w:szCs w:val="24"/>
        </w:rPr>
        <w:t>UML类图的形式规约与精化研究</w:t>
      </w:r>
      <w:r>
        <w:rPr>
          <w:rFonts w:hint="eastAsia" w:ascii="宋体" w:hAnsi="宋体" w:cs="宋体"/>
          <w:sz w:val="24"/>
          <w:szCs w:val="24"/>
        </w:rPr>
        <w:fldChar w:fldCharType="end"/>
      </w:r>
      <w:r>
        <w:rPr>
          <w:rFonts w:hint="eastAsia" w:ascii="宋体" w:hAnsi="宋体" w:cs="宋体"/>
          <w:sz w:val="24"/>
          <w:szCs w:val="24"/>
        </w:rPr>
        <w:t>，</w:t>
      </w:r>
      <w:r>
        <w:fldChar w:fldCharType="begin"/>
      </w:r>
      <w:r>
        <w:instrText xml:space="preserve"> HYPERLINK "http://kns.cnki.net/kns/NaviBridge.aspx?bt=1&amp;DBCode=CJFD&amp;BaseID=JYRJ&amp;UnitCode=&amp;NaviLink=%e8%ae%a1%e7%ae%97%e6%9c%ba%e5%ba%94%e7%94%a8%e4%b8%8e%e8%bd%af%e4%bb%b6" \t "http://kns.cnki.net/kns/brief/_blank" </w:instrText>
      </w:r>
      <w:r>
        <w:fldChar w:fldCharType="separate"/>
      </w:r>
      <w:r>
        <w:rPr>
          <w:rFonts w:hint="eastAsia" w:ascii="宋体" w:hAnsi="宋体" w:cs="宋体"/>
          <w:sz w:val="24"/>
          <w:szCs w:val="24"/>
        </w:rPr>
        <w:t>计算机应用与软件</w:t>
      </w:r>
      <w:r>
        <w:rPr>
          <w:rFonts w:hint="eastAsia" w:ascii="宋体" w:hAnsi="宋体" w:cs="宋体"/>
          <w:sz w:val="24"/>
          <w:szCs w:val="24"/>
        </w:rPr>
        <w:fldChar w:fldCharType="end"/>
      </w:r>
      <w:r>
        <w:rPr>
          <w:rFonts w:hint="eastAsia" w:ascii="宋体" w:hAnsi="宋体" w:cs="宋体"/>
          <w:sz w:val="24"/>
          <w:szCs w:val="24"/>
        </w:rPr>
        <w:t>，2017</w:t>
      </w:r>
    </w:p>
    <w:p>
      <w:pPr>
        <w:widowControl/>
        <w:jc w:val="left"/>
        <w:rPr>
          <w:rFonts w:ascii="宋体" w:hAnsi="宋体" w:cs="宋体"/>
          <w:sz w:val="24"/>
          <w:szCs w:val="24"/>
        </w:rPr>
      </w:pPr>
      <w:r>
        <w:rPr>
          <w:rFonts w:ascii="宋体" w:hAnsi="宋体" w:cs="宋体"/>
          <w:sz w:val="24"/>
          <w:szCs w:val="24"/>
        </w:rPr>
        <w:br w:type="page"/>
      </w:r>
    </w:p>
    <w:p>
      <w:pPr>
        <w:widowControl/>
        <w:spacing w:line="300" w:lineRule="auto"/>
        <w:ind w:left="480" w:hanging="480" w:hangingChars="200"/>
        <w:rPr>
          <w:rFonts w:ascii="宋体" w:hAnsi="宋体" w:cs="宋体"/>
          <w:sz w:val="24"/>
          <w:szCs w:val="24"/>
        </w:rPr>
      </w:pPr>
    </w:p>
    <w:p>
      <w:pPr>
        <w:spacing w:before="249" w:beforeLines="80" w:after="156" w:afterLines="50" w:line="360" w:lineRule="auto"/>
        <w:jc w:val="center"/>
        <w:outlineLvl w:val="0"/>
        <w:rPr>
          <w:rFonts w:ascii="黑体" w:hAnsi="Times New Roman" w:eastAsia="黑体"/>
          <w:b/>
          <w:sz w:val="36"/>
          <w:szCs w:val="36"/>
        </w:rPr>
      </w:pPr>
      <w:bookmarkStart w:id="747" w:name="_Toc27782_WPSOffice_Level1"/>
      <w:bookmarkStart w:id="748" w:name="_Toc32001_WPSOffice_Level1"/>
      <w:r>
        <w:rPr>
          <w:rFonts w:hint="eastAsia" w:ascii="黑体" w:hAnsi="Times New Roman" w:eastAsia="黑体"/>
          <w:b/>
          <w:sz w:val="36"/>
          <w:szCs w:val="36"/>
        </w:rPr>
        <w:t>致谢</w:t>
      </w:r>
      <w:bookmarkEnd w:id="747"/>
      <w:bookmarkEnd w:id="748"/>
      <w:r>
        <w:rPr>
          <w:rFonts w:hint="eastAsia" w:ascii="黑体" w:hAnsi="Times New Roman" w:eastAsia="黑体"/>
          <w:b/>
          <w:sz w:val="36"/>
          <w:szCs w:val="36"/>
        </w:rPr>
        <w:t xml:space="preserve"> </w:t>
      </w:r>
    </w:p>
    <w:p>
      <w:pPr>
        <w:spacing w:line="360" w:lineRule="auto"/>
        <w:rPr>
          <w:rFonts w:ascii="黑体" w:hAnsi="宋体" w:eastAsia="黑体"/>
          <w:b/>
          <w:sz w:val="36"/>
          <w:szCs w:val="36"/>
        </w:rPr>
      </w:pPr>
    </w:p>
    <w:p>
      <w:pPr>
        <w:spacing w:line="360" w:lineRule="auto"/>
        <w:ind w:firstLine="420"/>
      </w:pPr>
      <w:r>
        <w:rPr>
          <w:rFonts w:hint="eastAsia"/>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最终项目与论文得以顺利完成。邹老师深厚的知识水平，严谨的治学理念和切实的理论指导给了我很大的帮助。</w:t>
      </w:r>
    </w:p>
    <w:p>
      <w:pPr>
        <w:spacing w:line="360" w:lineRule="auto"/>
        <w:ind w:firstLine="420"/>
      </w:pPr>
      <w:r>
        <w:rPr>
          <w:rFonts w:hint="eastAsia"/>
        </w:rPr>
        <w:t>还要感谢项目组的同学们，大家在这段时间里全身心投入到了项目设计与开发工作中，互帮互助，一起细致讨论分析系统的各个功能点的设计与实现。在大家的努力下，项目最终顺利开发完成。</w:t>
      </w:r>
    </w:p>
    <w:p>
      <w:pPr>
        <w:spacing w:line="360" w:lineRule="auto"/>
        <w:ind w:firstLine="420"/>
      </w:pPr>
      <w:r>
        <w:rPr>
          <w:rFonts w:hint="eastAsia"/>
        </w:rPr>
        <w:t>最后还要感谢我的家人和朋友，在他们的鼓励和陪伴下，项目与论文得以顺利完成。</w:t>
      </w:r>
    </w:p>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III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18</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河海大学本科毕业设计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C4BBBE"/>
    <w:multiLevelType w:val="singleLevel"/>
    <w:tmpl w:val="A8C4BBBE"/>
    <w:lvl w:ilvl="0" w:tentative="0">
      <w:start w:val="1"/>
      <w:numFmt w:val="decimal"/>
      <w:suff w:val="nothing"/>
      <w:lvlText w:val="%1、"/>
      <w:lvlJc w:val="left"/>
    </w:lvl>
  </w:abstractNum>
  <w:abstractNum w:abstractNumId="1">
    <w:nsid w:val="BA9F2743"/>
    <w:multiLevelType w:val="singleLevel"/>
    <w:tmpl w:val="BA9F2743"/>
    <w:lvl w:ilvl="0" w:tentative="0">
      <w:start w:val="11"/>
      <w:numFmt w:val="decimal"/>
      <w:suff w:val="space"/>
      <w:lvlText w:val="[%1]"/>
      <w:lvlJc w:val="left"/>
    </w:lvl>
  </w:abstractNum>
  <w:abstractNum w:abstractNumId="2">
    <w:nsid w:val="BEF9B5B4"/>
    <w:multiLevelType w:val="singleLevel"/>
    <w:tmpl w:val="BEF9B5B4"/>
    <w:lvl w:ilvl="0" w:tentative="0">
      <w:start w:val="1"/>
      <w:numFmt w:val="decimal"/>
      <w:suff w:val="nothing"/>
      <w:lvlText w:val="%1、"/>
      <w:lvlJc w:val="left"/>
    </w:lvl>
  </w:abstractNum>
  <w:abstractNum w:abstractNumId="3">
    <w:nsid w:val="D2F1BF1A"/>
    <w:multiLevelType w:val="singleLevel"/>
    <w:tmpl w:val="D2F1BF1A"/>
    <w:lvl w:ilvl="0" w:tentative="0">
      <w:start w:val="1"/>
      <w:numFmt w:val="decimal"/>
      <w:suff w:val="nothing"/>
      <w:lvlText w:val="%1、"/>
      <w:lvlJc w:val="left"/>
    </w:lvl>
  </w:abstractNum>
  <w:abstractNum w:abstractNumId="4">
    <w:nsid w:val="E7DB531C"/>
    <w:multiLevelType w:val="singleLevel"/>
    <w:tmpl w:val="E7DB531C"/>
    <w:lvl w:ilvl="0" w:tentative="0">
      <w:start w:val="1"/>
      <w:numFmt w:val="decimal"/>
      <w:suff w:val="nothing"/>
      <w:lvlText w:val="%1、"/>
      <w:lvlJc w:val="left"/>
    </w:lvl>
  </w:abstractNum>
  <w:abstractNum w:abstractNumId="5">
    <w:nsid w:val="026684F8"/>
    <w:multiLevelType w:val="singleLevel"/>
    <w:tmpl w:val="026684F8"/>
    <w:lvl w:ilvl="0" w:tentative="0">
      <w:start w:val="1"/>
      <w:numFmt w:val="decimal"/>
      <w:suff w:val="nothing"/>
      <w:lvlText w:val="%1、"/>
      <w:lvlJc w:val="left"/>
    </w:lvl>
  </w:abstractNum>
  <w:abstractNum w:abstractNumId="6">
    <w:nsid w:val="39881823"/>
    <w:multiLevelType w:val="singleLevel"/>
    <w:tmpl w:val="39881823"/>
    <w:lvl w:ilvl="0" w:tentative="0">
      <w:start w:val="1"/>
      <w:numFmt w:val="decimal"/>
      <w:suff w:val="nothing"/>
      <w:lvlText w:val="%1、"/>
      <w:lvlJc w:val="left"/>
    </w:lvl>
  </w:abstractNum>
  <w:abstractNum w:abstractNumId="7">
    <w:nsid w:val="4A48A33A"/>
    <w:multiLevelType w:val="singleLevel"/>
    <w:tmpl w:val="4A48A33A"/>
    <w:lvl w:ilvl="0" w:tentative="0">
      <w:start w:val="1"/>
      <w:numFmt w:val="decimal"/>
      <w:suff w:val="nothing"/>
      <w:lvlText w:val="%1、"/>
      <w:lvlJc w:val="left"/>
    </w:lvl>
  </w:abstractNum>
  <w:abstractNum w:abstractNumId="8">
    <w:nsid w:val="5B952E16"/>
    <w:multiLevelType w:val="multilevel"/>
    <w:tmpl w:val="5B952E16"/>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781E8682"/>
    <w:multiLevelType w:val="singleLevel"/>
    <w:tmpl w:val="781E8682"/>
    <w:lvl w:ilvl="0" w:tentative="0">
      <w:start w:val="1"/>
      <w:numFmt w:val="decimal"/>
      <w:suff w:val="nothing"/>
      <w:lvlText w:val="%1、"/>
      <w:lvlJc w:val="left"/>
    </w:lvl>
  </w:abstractNum>
  <w:num w:numId="1">
    <w:abstractNumId w:val="2"/>
  </w:num>
  <w:num w:numId="2">
    <w:abstractNumId w:val="4"/>
  </w:num>
  <w:num w:numId="3">
    <w:abstractNumId w:val="9"/>
  </w:num>
  <w:num w:numId="4">
    <w:abstractNumId w:val="5"/>
  </w:num>
  <w:num w:numId="5">
    <w:abstractNumId w:val="0"/>
  </w:num>
  <w:num w:numId="6">
    <w:abstractNumId w:val="7"/>
  </w:num>
  <w:num w:numId="7">
    <w:abstractNumId w:val="6"/>
  </w:num>
  <w:num w:numId="8">
    <w:abstractNumId w:val="8"/>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4A9E"/>
    <w:rsid w:val="00013D88"/>
    <w:rsid w:val="00016DC8"/>
    <w:rsid w:val="00021CFA"/>
    <w:rsid w:val="00024D85"/>
    <w:rsid w:val="000543D6"/>
    <w:rsid w:val="00055256"/>
    <w:rsid w:val="00056283"/>
    <w:rsid w:val="000600F5"/>
    <w:rsid w:val="00065139"/>
    <w:rsid w:val="0007505A"/>
    <w:rsid w:val="000753EB"/>
    <w:rsid w:val="000826CA"/>
    <w:rsid w:val="000D2F77"/>
    <w:rsid w:val="000E02D4"/>
    <w:rsid w:val="001135DB"/>
    <w:rsid w:val="0012072A"/>
    <w:rsid w:val="00127EA8"/>
    <w:rsid w:val="00135B92"/>
    <w:rsid w:val="001451CE"/>
    <w:rsid w:val="00156491"/>
    <w:rsid w:val="001602C3"/>
    <w:rsid w:val="00170FB3"/>
    <w:rsid w:val="00181EAA"/>
    <w:rsid w:val="00194D3E"/>
    <w:rsid w:val="001C7F88"/>
    <w:rsid w:val="001E0E68"/>
    <w:rsid w:val="00212EB1"/>
    <w:rsid w:val="00214302"/>
    <w:rsid w:val="00224C5C"/>
    <w:rsid w:val="00232B6D"/>
    <w:rsid w:val="002376F4"/>
    <w:rsid w:val="0024174B"/>
    <w:rsid w:val="00251022"/>
    <w:rsid w:val="00257711"/>
    <w:rsid w:val="00260C3F"/>
    <w:rsid w:val="00287DCE"/>
    <w:rsid w:val="00292737"/>
    <w:rsid w:val="00294C46"/>
    <w:rsid w:val="002A4667"/>
    <w:rsid w:val="002A4CD8"/>
    <w:rsid w:val="002D4272"/>
    <w:rsid w:val="002D73F8"/>
    <w:rsid w:val="002E0B41"/>
    <w:rsid w:val="002E539E"/>
    <w:rsid w:val="00300763"/>
    <w:rsid w:val="00302E79"/>
    <w:rsid w:val="0031150D"/>
    <w:rsid w:val="00315BCD"/>
    <w:rsid w:val="0031777D"/>
    <w:rsid w:val="003224D9"/>
    <w:rsid w:val="00332341"/>
    <w:rsid w:val="00334F52"/>
    <w:rsid w:val="003458BF"/>
    <w:rsid w:val="00345C75"/>
    <w:rsid w:val="00351A40"/>
    <w:rsid w:val="0036638A"/>
    <w:rsid w:val="00366658"/>
    <w:rsid w:val="00373BA4"/>
    <w:rsid w:val="00375AF2"/>
    <w:rsid w:val="003928E9"/>
    <w:rsid w:val="00393311"/>
    <w:rsid w:val="003B15BD"/>
    <w:rsid w:val="003B280E"/>
    <w:rsid w:val="003B3DB8"/>
    <w:rsid w:val="003C108B"/>
    <w:rsid w:val="003E0868"/>
    <w:rsid w:val="003F5716"/>
    <w:rsid w:val="004016DA"/>
    <w:rsid w:val="00401E07"/>
    <w:rsid w:val="0041796B"/>
    <w:rsid w:val="00433D2F"/>
    <w:rsid w:val="004365BD"/>
    <w:rsid w:val="00436BD8"/>
    <w:rsid w:val="00447392"/>
    <w:rsid w:val="00456C48"/>
    <w:rsid w:val="00472738"/>
    <w:rsid w:val="0047630F"/>
    <w:rsid w:val="004841C2"/>
    <w:rsid w:val="004926AD"/>
    <w:rsid w:val="00495B72"/>
    <w:rsid w:val="004A484B"/>
    <w:rsid w:val="004A5FB8"/>
    <w:rsid w:val="004B65C4"/>
    <w:rsid w:val="004D5D64"/>
    <w:rsid w:val="004E3396"/>
    <w:rsid w:val="004E7193"/>
    <w:rsid w:val="004F7BF6"/>
    <w:rsid w:val="00502463"/>
    <w:rsid w:val="0050284E"/>
    <w:rsid w:val="005078AA"/>
    <w:rsid w:val="00510F36"/>
    <w:rsid w:val="00512002"/>
    <w:rsid w:val="00531B26"/>
    <w:rsid w:val="0055417B"/>
    <w:rsid w:val="00556A32"/>
    <w:rsid w:val="005610B3"/>
    <w:rsid w:val="005773D0"/>
    <w:rsid w:val="00582A4E"/>
    <w:rsid w:val="00584EC0"/>
    <w:rsid w:val="0059466D"/>
    <w:rsid w:val="005C6DEB"/>
    <w:rsid w:val="005D0DA4"/>
    <w:rsid w:val="005E0F48"/>
    <w:rsid w:val="005E25EA"/>
    <w:rsid w:val="005F18BF"/>
    <w:rsid w:val="005F1FFA"/>
    <w:rsid w:val="00602DBB"/>
    <w:rsid w:val="00606CA8"/>
    <w:rsid w:val="006113E4"/>
    <w:rsid w:val="00616F3C"/>
    <w:rsid w:val="00625D78"/>
    <w:rsid w:val="006317D8"/>
    <w:rsid w:val="00637D82"/>
    <w:rsid w:val="0064743C"/>
    <w:rsid w:val="0066702E"/>
    <w:rsid w:val="00671125"/>
    <w:rsid w:val="006A1ED6"/>
    <w:rsid w:val="006A66B4"/>
    <w:rsid w:val="006B51F9"/>
    <w:rsid w:val="006B6E09"/>
    <w:rsid w:val="006D2ECE"/>
    <w:rsid w:val="006E2311"/>
    <w:rsid w:val="006E5A81"/>
    <w:rsid w:val="006F22E8"/>
    <w:rsid w:val="006F7B43"/>
    <w:rsid w:val="0072267D"/>
    <w:rsid w:val="0072665A"/>
    <w:rsid w:val="007339C4"/>
    <w:rsid w:val="00751D3F"/>
    <w:rsid w:val="00754130"/>
    <w:rsid w:val="00763824"/>
    <w:rsid w:val="007708B9"/>
    <w:rsid w:val="00783FEF"/>
    <w:rsid w:val="0078578A"/>
    <w:rsid w:val="007A3C91"/>
    <w:rsid w:val="007A57BF"/>
    <w:rsid w:val="007B2D30"/>
    <w:rsid w:val="007B3E8D"/>
    <w:rsid w:val="007C294E"/>
    <w:rsid w:val="007C297C"/>
    <w:rsid w:val="007D0C0D"/>
    <w:rsid w:val="007D1528"/>
    <w:rsid w:val="007D4AB0"/>
    <w:rsid w:val="007D6791"/>
    <w:rsid w:val="007E680A"/>
    <w:rsid w:val="007F56D6"/>
    <w:rsid w:val="007F620A"/>
    <w:rsid w:val="0082100C"/>
    <w:rsid w:val="008516E5"/>
    <w:rsid w:val="00854C4E"/>
    <w:rsid w:val="00854EC6"/>
    <w:rsid w:val="008561F9"/>
    <w:rsid w:val="00857EF6"/>
    <w:rsid w:val="008615C0"/>
    <w:rsid w:val="00872AC2"/>
    <w:rsid w:val="00877D6B"/>
    <w:rsid w:val="0088762E"/>
    <w:rsid w:val="00890B98"/>
    <w:rsid w:val="008A5C51"/>
    <w:rsid w:val="008B6707"/>
    <w:rsid w:val="008C2410"/>
    <w:rsid w:val="008C6055"/>
    <w:rsid w:val="00900695"/>
    <w:rsid w:val="00931D26"/>
    <w:rsid w:val="009467E7"/>
    <w:rsid w:val="00956C5C"/>
    <w:rsid w:val="009813EC"/>
    <w:rsid w:val="0098523C"/>
    <w:rsid w:val="00987AFA"/>
    <w:rsid w:val="009B04A6"/>
    <w:rsid w:val="009B115D"/>
    <w:rsid w:val="009B1A4D"/>
    <w:rsid w:val="009B2411"/>
    <w:rsid w:val="009B7028"/>
    <w:rsid w:val="009B7BF5"/>
    <w:rsid w:val="009C2316"/>
    <w:rsid w:val="009D55A4"/>
    <w:rsid w:val="00A013E2"/>
    <w:rsid w:val="00A16112"/>
    <w:rsid w:val="00A323AA"/>
    <w:rsid w:val="00A36906"/>
    <w:rsid w:val="00A43D46"/>
    <w:rsid w:val="00A51B6C"/>
    <w:rsid w:val="00A66CCB"/>
    <w:rsid w:val="00A707EA"/>
    <w:rsid w:val="00A7406E"/>
    <w:rsid w:val="00A7525F"/>
    <w:rsid w:val="00A85F24"/>
    <w:rsid w:val="00AA34AC"/>
    <w:rsid w:val="00AB222E"/>
    <w:rsid w:val="00AB4D25"/>
    <w:rsid w:val="00AC1D52"/>
    <w:rsid w:val="00AD5BC2"/>
    <w:rsid w:val="00AE2057"/>
    <w:rsid w:val="00AE368F"/>
    <w:rsid w:val="00AF60DB"/>
    <w:rsid w:val="00B04FEE"/>
    <w:rsid w:val="00B1504C"/>
    <w:rsid w:val="00B44B8F"/>
    <w:rsid w:val="00B46883"/>
    <w:rsid w:val="00B46DE8"/>
    <w:rsid w:val="00B61DEF"/>
    <w:rsid w:val="00B62FCB"/>
    <w:rsid w:val="00B632EE"/>
    <w:rsid w:val="00B926B3"/>
    <w:rsid w:val="00BA6C90"/>
    <w:rsid w:val="00BB733F"/>
    <w:rsid w:val="00BD0327"/>
    <w:rsid w:val="00BD4514"/>
    <w:rsid w:val="00BD6786"/>
    <w:rsid w:val="00C0205F"/>
    <w:rsid w:val="00C134B3"/>
    <w:rsid w:val="00C37C42"/>
    <w:rsid w:val="00C47CB0"/>
    <w:rsid w:val="00C51778"/>
    <w:rsid w:val="00C6117C"/>
    <w:rsid w:val="00C7398E"/>
    <w:rsid w:val="00CA30E0"/>
    <w:rsid w:val="00CB0936"/>
    <w:rsid w:val="00CD0447"/>
    <w:rsid w:val="00CE5B09"/>
    <w:rsid w:val="00CF2051"/>
    <w:rsid w:val="00D00C46"/>
    <w:rsid w:val="00D27DB7"/>
    <w:rsid w:val="00D352C9"/>
    <w:rsid w:val="00D44BBF"/>
    <w:rsid w:val="00D467B9"/>
    <w:rsid w:val="00D61072"/>
    <w:rsid w:val="00D67A54"/>
    <w:rsid w:val="00D72CDD"/>
    <w:rsid w:val="00D762B4"/>
    <w:rsid w:val="00D7715B"/>
    <w:rsid w:val="00D8668C"/>
    <w:rsid w:val="00D8767D"/>
    <w:rsid w:val="00D942B9"/>
    <w:rsid w:val="00D94371"/>
    <w:rsid w:val="00D95C22"/>
    <w:rsid w:val="00DA6303"/>
    <w:rsid w:val="00DB02C0"/>
    <w:rsid w:val="00DD4C19"/>
    <w:rsid w:val="00DF1F14"/>
    <w:rsid w:val="00E31723"/>
    <w:rsid w:val="00E54B0C"/>
    <w:rsid w:val="00E56B88"/>
    <w:rsid w:val="00E648D6"/>
    <w:rsid w:val="00E820CC"/>
    <w:rsid w:val="00E9221B"/>
    <w:rsid w:val="00EA5978"/>
    <w:rsid w:val="00EE05DB"/>
    <w:rsid w:val="00EE3B98"/>
    <w:rsid w:val="00F0094E"/>
    <w:rsid w:val="00F141F4"/>
    <w:rsid w:val="00F262C3"/>
    <w:rsid w:val="00F26D90"/>
    <w:rsid w:val="00F43D25"/>
    <w:rsid w:val="00F47BB8"/>
    <w:rsid w:val="00F704DE"/>
    <w:rsid w:val="00F72462"/>
    <w:rsid w:val="00FB3420"/>
    <w:rsid w:val="00FC3C70"/>
    <w:rsid w:val="00FC6318"/>
    <w:rsid w:val="00FD3387"/>
    <w:rsid w:val="00FE3C14"/>
    <w:rsid w:val="00FE460F"/>
    <w:rsid w:val="00FE4743"/>
    <w:rsid w:val="00FE4A8B"/>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60A0E"/>
    <w:rsid w:val="026B169C"/>
    <w:rsid w:val="02774FB8"/>
    <w:rsid w:val="027B3086"/>
    <w:rsid w:val="027F3E03"/>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8F3419"/>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42285"/>
    <w:rsid w:val="1586338A"/>
    <w:rsid w:val="1589295F"/>
    <w:rsid w:val="158C3055"/>
    <w:rsid w:val="159F248D"/>
    <w:rsid w:val="15A81117"/>
    <w:rsid w:val="15AB594B"/>
    <w:rsid w:val="15B14C0F"/>
    <w:rsid w:val="15B91BEA"/>
    <w:rsid w:val="15BD4EAB"/>
    <w:rsid w:val="15DC4A32"/>
    <w:rsid w:val="15E41D4C"/>
    <w:rsid w:val="15F45BE4"/>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C43A48"/>
    <w:rsid w:val="1BD91C1C"/>
    <w:rsid w:val="1BDF21B3"/>
    <w:rsid w:val="1BE70B7A"/>
    <w:rsid w:val="1BEE6A0D"/>
    <w:rsid w:val="1BEF6C88"/>
    <w:rsid w:val="1BF27A8C"/>
    <w:rsid w:val="1C287E54"/>
    <w:rsid w:val="1C353FDA"/>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4D4128"/>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03F1B"/>
    <w:rsid w:val="263365B0"/>
    <w:rsid w:val="26484D9F"/>
    <w:rsid w:val="26484DD8"/>
    <w:rsid w:val="264A3445"/>
    <w:rsid w:val="264A7925"/>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55D62"/>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A4629"/>
    <w:rsid w:val="2A467434"/>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D325F5"/>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587B12"/>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827956"/>
    <w:rsid w:val="3C8A4674"/>
    <w:rsid w:val="3C8B0EBF"/>
    <w:rsid w:val="3CAA2CBA"/>
    <w:rsid w:val="3CB32691"/>
    <w:rsid w:val="3CCE0F4D"/>
    <w:rsid w:val="3CD42B5E"/>
    <w:rsid w:val="3CD80BD7"/>
    <w:rsid w:val="3CDD73C8"/>
    <w:rsid w:val="3CE03EAF"/>
    <w:rsid w:val="3CF75650"/>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CD654E"/>
    <w:rsid w:val="44D650A6"/>
    <w:rsid w:val="44D67B9C"/>
    <w:rsid w:val="44EC5449"/>
    <w:rsid w:val="44ED1FF7"/>
    <w:rsid w:val="44F8668D"/>
    <w:rsid w:val="44F87444"/>
    <w:rsid w:val="44FA6920"/>
    <w:rsid w:val="451304F3"/>
    <w:rsid w:val="45167019"/>
    <w:rsid w:val="45167CD4"/>
    <w:rsid w:val="452477DE"/>
    <w:rsid w:val="45274CF3"/>
    <w:rsid w:val="45286C4B"/>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44602"/>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54581D"/>
    <w:rsid w:val="52605A9A"/>
    <w:rsid w:val="5289676E"/>
    <w:rsid w:val="528F2E2C"/>
    <w:rsid w:val="528F76E7"/>
    <w:rsid w:val="52940F42"/>
    <w:rsid w:val="529B6F03"/>
    <w:rsid w:val="529E6647"/>
    <w:rsid w:val="52A857FA"/>
    <w:rsid w:val="52CB7F77"/>
    <w:rsid w:val="52D762ED"/>
    <w:rsid w:val="52D7732E"/>
    <w:rsid w:val="52EE1281"/>
    <w:rsid w:val="530C43C7"/>
    <w:rsid w:val="530E628A"/>
    <w:rsid w:val="53187560"/>
    <w:rsid w:val="532B35F5"/>
    <w:rsid w:val="533C2A3C"/>
    <w:rsid w:val="533F6AF2"/>
    <w:rsid w:val="53424D21"/>
    <w:rsid w:val="53512AF7"/>
    <w:rsid w:val="53543F5F"/>
    <w:rsid w:val="53606DBC"/>
    <w:rsid w:val="536355E1"/>
    <w:rsid w:val="536B56A3"/>
    <w:rsid w:val="53754854"/>
    <w:rsid w:val="537C3003"/>
    <w:rsid w:val="53981C5F"/>
    <w:rsid w:val="539C212E"/>
    <w:rsid w:val="539D4F8E"/>
    <w:rsid w:val="539F2104"/>
    <w:rsid w:val="53A913E9"/>
    <w:rsid w:val="53B119D5"/>
    <w:rsid w:val="53C10F55"/>
    <w:rsid w:val="53C51C9D"/>
    <w:rsid w:val="53CB78FE"/>
    <w:rsid w:val="53CE32F0"/>
    <w:rsid w:val="53D741BA"/>
    <w:rsid w:val="53DA0F2D"/>
    <w:rsid w:val="53E04498"/>
    <w:rsid w:val="53EA3D4F"/>
    <w:rsid w:val="53ED4810"/>
    <w:rsid w:val="53F73658"/>
    <w:rsid w:val="53FE5B37"/>
    <w:rsid w:val="53FF275F"/>
    <w:rsid w:val="5409358D"/>
    <w:rsid w:val="541E1229"/>
    <w:rsid w:val="542430AD"/>
    <w:rsid w:val="54292A7B"/>
    <w:rsid w:val="54372DB3"/>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3D35AB"/>
    <w:rsid w:val="5E410FC3"/>
    <w:rsid w:val="5E5D7A9B"/>
    <w:rsid w:val="5E694E7A"/>
    <w:rsid w:val="5E74676A"/>
    <w:rsid w:val="5E7C40EC"/>
    <w:rsid w:val="5E7D17EA"/>
    <w:rsid w:val="5E7E775F"/>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4832"/>
    <w:rsid w:val="6952755C"/>
    <w:rsid w:val="695768EB"/>
    <w:rsid w:val="69593503"/>
    <w:rsid w:val="695D5CC9"/>
    <w:rsid w:val="696B7530"/>
    <w:rsid w:val="696C0EAA"/>
    <w:rsid w:val="696F2F48"/>
    <w:rsid w:val="697444D4"/>
    <w:rsid w:val="69755D98"/>
    <w:rsid w:val="697A0B34"/>
    <w:rsid w:val="6989622C"/>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1D4C94"/>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D10EB"/>
    <w:rsid w:val="6D6F51B6"/>
    <w:rsid w:val="6D7D7C71"/>
    <w:rsid w:val="6D835B1F"/>
    <w:rsid w:val="6D883323"/>
    <w:rsid w:val="6D916AC8"/>
    <w:rsid w:val="6D9C548C"/>
    <w:rsid w:val="6DA16993"/>
    <w:rsid w:val="6DAB540C"/>
    <w:rsid w:val="6DB0317B"/>
    <w:rsid w:val="6DB15B29"/>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CE779E"/>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F857F7"/>
    <w:rsid w:val="7AFB3E2A"/>
    <w:rsid w:val="7B02138B"/>
    <w:rsid w:val="7B0F69E6"/>
    <w:rsid w:val="7B141B56"/>
    <w:rsid w:val="7B1669D4"/>
    <w:rsid w:val="7B1916B9"/>
    <w:rsid w:val="7B1B0DA6"/>
    <w:rsid w:val="7B1D0B2F"/>
    <w:rsid w:val="7B321EC2"/>
    <w:rsid w:val="7B3968B4"/>
    <w:rsid w:val="7B43537F"/>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731790"/>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b/>
      <w:kern w:val="44"/>
      <w:sz w:val="48"/>
      <w:szCs w:val="48"/>
    </w:rPr>
  </w:style>
  <w:style w:type="paragraph" w:styleId="3">
    <w:name w:val="heading 2"/>
    <w:basedOn w:val="1"/>
    <w:next w:val="1"/>
    <w:semiHidden/>
    <w:unhideWhenUsed/>
    <w:qFormat/>
    <w:uiPriority w:val="9"/>
    <w:pPr>
      <w:spacing w:beforeAutospacing="1" w:afterAutospacing="1"/>
      <w:jc w:val="left"/>
      <w:outlineLvl w:val="1"/>
    </w:pPr>
    <w:rPr>
      <w:rFonts w:hint="eastAsia" w:ascii="宋体" w:hAnsi="宋体"/>
      <w:b/>
      <w:kern w:val="0"/>
      <w:sz w:val="36"/>
      <w:szCs w:val="36"/>
    </w:rPr>
  </w:style>
  <w:style w:type="paragraph" w:styleId="4">
    <w:name w:val="heading 3"/>
    <w:basedOn w:val="1"/>
    <w:next w:val="1"/>
    <w:unhideWhenUsed/>
    <w:qFormat/>
    <w:uiPriority w:val="9"/>
    <w:pPr>
      <w:spacing w:beforeAutospacing="1" w:afterAutospacing="1"/>
      <w:jc w:val="left"/>
      <w:outlineLvl w:val="2"/>
    </w:pPr>
    <w:rPr>
      <w:rFonts w:hint="eastAsia" w:ascii="宋体" w:hAnsi="宋体"/>
      <w:b/>
      <w:kern w:val="0"/>
      <w:sz w:val="27"/>
      <w:szCs w:val="27"/>
    </w:rPr>
  </w:style>
  <w:style w:type="character" w:default="1" w:styleId="14">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 w:type="paragraph" w:styleId="6">
    <w:name w:val="Balloon Text"/>
    <w:basedOn w:val="1"/>
    <w:link w:val="22"/>
    <w:semiHidden/>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9">
    <w:name w:val="toc 1"/>
    <w:basedOn w:val="1"/>
    <w:next w:val="1"/>
    <w:unhideWhenUsed/>
    <w:uiPriority w:val="39"/>
  </w:style>
  <w:style w:type="paragraph" w:styleId="10">
    <w:name w:val="table of figures"/>
    <w:basedOn w:val="1"/>
    <w:next w:val="1"/>
    <w:semiHidden/>
    <w:unhideWhenUsed/>
    <w:qFormat/>
    <w:uiPriority w:val="99"/>
    <w:pPr>
      <w:ind w:left="200" w:leftChars="200" w:hanging="200" w:hangingChars="200"/>
    </w:pPr>
  </w:style>
  <w:style w:type="paragraph" w:styleId="11">
    <w:name w:val="toc 2"/>
    <w:basedOn w:val="1"/>
    <w:next w:val="1"/>
    <w:unhideWhenUsed/>
    <w:uiPriority w:val="39"/>
    <w:pPr>
      <w:ind w:left="420" w:leftChars="200"/>
    </w:p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semiHidden/>
    <w:unhideWhenUsed/>
    <w:qFormat/>
    <w:uiPriority w:val="99"/>
    <w:rPr>
      <w:rFonts w:ascii="Times New Roman" w:hAnsi="Times New Roman"/>
      <w:sz w:val="24"/>
      <w:szCs w:val="24"/>
    </w:rPr>
  </w:style>
  <w:style w:type="character" w:styleId="15">
    <w:name w:val="Strong"/>
    <w:basedOn w:val="14"/>
    <w:qFormat/>
    <w:uiPriority w:val="22"/>
    <w:rPr>
      <w:b/>
    </w:rPr>
  </w:style>
  <w:style w:type="character" w:styleId="16">
    <w:name w:val="Hyperlink"/>
    <w:basedOn w:val="14"/>
    <w:unhideWhenUsed/>
    <w:qFormat/>
    <w:uiPriority w:val="99"/>
    <w:rPr>
      <w:color w:val="0000FF"/>
      <w:u w:val="single"/>
    </w:rPr>
  </w:style>
  <w:style w:type="character" w:styleId="17">
    <w:name w:val="HTML Code"/>
    <w:basedOn w:val="14"/>
    <w:unhideWhenUsed/>
    <w:qFormat/>
    <w:uiPriority w:val="99"/>
    <w:rPr>
      <w:rFonts w:ascii="Courier New" w:hAnsi="Courier New"/>
      <w:sz w:val="20"/>
    </w:rPr>
  </w:style>
  <w:style w:type="table" w:styleId="19">
    <w:name w:val="Table Grid"/>
    <w:basedOn w:val="18"/>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页眉 字符"/>
    <w:basedOn w:val="14"/>
    <w:link w:val="8"/>
    <w:qFormat/>
    <w:uiPriority w:val="99"/>
    <w:rPr>
      <w:sz w:val="18"/>
      <w:szCs w:val="18"/>
    </w:rPr>
  </w:style>
  <w:style w:type="character" w:customStyle="1" w:styleId="21">
    <w:name w:val="页脚 字符"/>
    <w:basedOn w:val="14"/>
    <w:link w:val="7"/>
    <w:qFormat/>
    <w:uiPriority w:val="99"/>
    <w:rPr>
      <w:sz w:val="18"/>
      <w:szCs w:val="18"/>
    </w:rPr>
  </w:style>
  <w:style w:type="character" w:customStyle="1" w:styleId="22">
    <w:name w:val="批注框文本 字符"/>
    <w:basedOn w:val="14"/>
    <w:link w:val="6"/>
    <w:semiHidden/>
    <w:qFormat/>
    <w:uiPriority w:val="99"/>
    <w:rPr>
      <w:rFonts w:ascii="Calibri" w:hAnsi="Calibri" w:eastAsia="宋体" w:cs="Times New Roman"/>
      <w:sz w:val="18"/>
      <w:szCs w:val="18"/>
    </w:rPr>
  </w:style>
  <w:style w:type="character" w:customStyle="1" w:styleId="23">
    <w:name w:val="apple-style-span"/>
    <w:basedOn w:val="14"/>
    <w:qFormat/>
    <w:uiPriority w:val="0"/>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7">
    <w:name w:val="图目录4"/>
    <w:basedOn w:val="1"/>
    <w:next w:val="1"/>
    <w:link w:val="28"/>
    <w:qFormat/>
    <w:uiPriority w:val="0"/>
    <w:pPr>
      <w:spacing w:line="360" w:lineRule="auto"/>
      <w:jc w:val="center"/>
    </w:pPr>
    <w:rPr>
      <w:rFonts w:ascii="Arial" w:hAnsi="Arial" w:cs="宋体"/>
      <w:sz w:val="24"/>
    </w:rPr>
  </w:style>
  <w:style w:type="character" w:customStyle="1" w:styleId="28">
    <w:name w:val="图目录4 Char"/>
    <w:link w:val="27"/>
    <w:qFormat/>
    <w:uiPriority w:val="0"/>
    <w:rPr>
      <w:rFonts w:ascii="Arial" w:hAnsi="Arial" w:cs="宋体"/>
      <w:sz w:val="24"/>
    </w:rPr>
  </w:style>
  <w:style w:type="paragraph" w:customStyle="1" w:styleId="29">
    <w:name w:val="表目录2"/>
    <w:basedOn w:val="1"/>
    <w:next w:val="1"/>
    <w:qFormat/>
    <w:uiPriority w:val="0"/>
    <w:pPr>
      <w:spacing w:line="360" w:lineRule="auto"/>
      <w:jc w:val="center"/>
    </w:pPr>
    <w:rPr>
      <w:rFonts w:ascii="Arial" w:hAnsi="Arial"/>
      <w:sz w:val="24"/>
    </w:rPr>
  </w:style>
  <w:style w:type="paragraph" w:customStyle="1" w:styleId="30">
    <w:name w:val="TOC Heading"/>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color w:val="36609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6" Type="http://schemas.openxmlformats.org/officeDocument/2006/relationships/glossaryDocument" Target="glossary/document.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24ce6b4-cd10-4df3-abe9-bdf07e3d80c3}"/>
        <w:style w:val=""/>
        <w:category>
          <w:name w:val="常规"/>
          <w:gallery w:val="placeholder"/>
        </w:category>
        <w:types>
          <w:type w:val="bbPlcHdr"/>
        </w:types>
        <w:behaviors>
          <w:behavior w:val="content"/>
        </w:behaviors>
        <w:description w:val=""/>
        <w:guid w:val="{424ce6b4-cd10-4df3-abe9-bdf07e3d80c3}"/>
      </w:docPartPr>
      <w:docPartBody>
        <w:p>
          <w:r>
            <w:rPr>
              <w:color w:val="808080"/>
            </w:rPr>
            <w:t>单击此处输入文字。</w:t>
          </w:r>
        </w:p>
      </w:docPartBody>
    </w:docPart>
    <w:docPart>
      <w:docPartPr>
        <w:name w:val="{1b36166b-c094-4178-b928-a3d781cfb85f}"/>
        <w:style w:val=""/>
        <w:category>
          <w:name w:val="常规"/>
          <w:gallery w:val="placeholder"/>
        </w:category>
        <w:types>
          <w:type w:val="bbPlcHdr"/>
        </w:types>
        <w:behaviors>
          <w:behavior w:val="content"/>
        </w:behaviors>
        <w:description w:val=""/>
        <w:guid w:val="{1b36166b-c094-4178-b928-a3d781cfb85f}"/>
      </w:docPartPr>
      <w:docPartBody>
        <w:p>
          <w:r>
            <w:rPr>
              <w:color w:val="808080"/>
            </w:rPr>
            <w:t>单击此处输入文字。</w:t>
          </w:r>
        </w:p>
      </w:docPartBody>
    </w:docPart>
    <w:docPart>
      <w:docPartPr>
        <w:name w:val="{40a64f0d-87d6-4026-b698-240efaf86a14}"/>
        <w:style w:val=""/>
        <w:category>
          <w:name w:val="常规"/>
          <w:gallery w:val="placeholder"/>
        </w:category>
        <w:types>
          <w:type w:val="bbPlcHdr"/>
        </w:types>
        <w:behaviors>
          <w:behavior w:val="content"/>
        </w:behaviors>
        <w:description w:val=""/>
        <w:guid w:val="{40a64f0d-87d6-4026-b698-240efaf86a14}"/>
      </w:docPartPr>
      <w:docPartBody>
        <w:p>
          <w:r>
            <w:rPr>
              <w:color w:val="808080"/>
            </w:rPr>
            <w:t>单击此处输入文字。</w:t>
          </w:r>
        </w:p>
      </w:docPartBody>
    </w:docPart>
    <w:docPart>
      <w:docPartPr>
        <w:name w:val="{5f1703d1-b764-44c6-8e6a-f810c605a550}"/>
        <w:style w:val=""/>
        <w:category>
          <w:name w:val="常规"/>
          <w:gallery w:val="placeholder"/>
        </w:category>
        <w:types>
          <w:type w:val="bbPlcHdr"/>
        </w:types>
        <w:behaviors>
          <w:behavior w:val="content"/>
        </w:behaviors>
        <w:description w:val=""/>
        <w:guid w:val="{5f1703d1-b764-44c6-8e6a-f810c605a550}"/>
      </w:docPartPr>
      <w:docPartBody>
        <w:p>
          <w:r>
            <w:rPr>
              <w:color w:val="808080"/>
            </w:rPr>
            <w:t>单击此处输入文字。</w:t>
          </w:r>
        </w:p>
      </w:docPartBody>
    </w:docPart>
    <w:docPart>
      <w:docPartPr>
        <w:name w:val="{7b852385-2e8f-400f-a64a-57b3866bc303}"/>
        <w:style w:val=""/>
        <w:category>
          <w:name w:val="常规"/>
          <w:gallery w:val="placeholder"/>
        </w:category>
        <w:types>
          <w:type w:val="bbPlcHdr"/>
        </w:types>
        <w:behaviors>
          <w:behavior w:val="content"/>
        </w:behaviors>
        <w:description w:val=""/>
        <w:guid w:val="{7b852385-2e8f-400f-a64a-57b3866bc303}"/>
      </w:docPartPr>
      <w:docPartBody>
        <w:p>
          <w:r>
            <w:rPr>
              <w:color w:val="808080"/>
            </w:rPr>
            <w:t>单击此处输入文字。</w:t>
          </w:r>
        </w:p>
      </w:docPartBody>
    </w:docPart>
    <w:docPart>
      <w:docPartPr>
        <w:name w:val="{5404cc78-db36-4ec2-a540-0cb4dca61c34}"/>
        <w:style w:val=""/>
        <w:category>
          <w:name w:val="常规"/>
          <w:gallery w:val="placeholder"/>
        </w:category>
        <w:types>
          <w:type w:val="bbPlcHdr"/>
        </w:types>
        <w:behaviors>
          <w:behavior w:val="content"/>
        </w:behaviors>
        <w:description w:val=""/>
        <w:guid w:val="{5404cc78-db36-4ec2-a540-0cb4dca61c34}"/>
      </w:docPartPr>
      <w:docPartBody>
        <w:p>
          <w:r>
            <w:rPr>
              <w:color w:val="808080"/>
            </w:rPr>
            <w:t>单击此处输入文字。</w:t>
          </w:r>
        </w:p>
      </w:docPartBody>
    </w:docPart>
    <w:docPart>
      <w:docPartPr>
        <w:name w:val="{dcc8b2c3-75ad-4080-aac3-b3bed1848433}"/>
        <w:style w:val=""/>
        <w:category>
          <w:name w:val="常规"/>
          <w:gallery w:val="placeholder"/>
        </w:category>
        <w:types>
          <w:type w:val="bbPlcHdr"/>
        </w:types>
        <w:behaviors>
          <w:behavior w:val="content"/>
        </w:behaviors>
        <w:description w:val=""/>
        <w:guid w:val="{dcc8b2c3-75ad-4080-aac3-b3bed1848433}"/>
      </w:docPartPr>
      <w:docPartBody>
        <w:p>
          <w:r>
            <w:rPr>
              <w:color w:val="808080"/>
            </w:rPr>
            <w:t>单击此处输入文字。</w:t>
          </w:r>
        </w:p>
      </w:docPartBody>
    </w:docPart>
    <w:docPart>
      <w:docPartPr>
        <w:name w:val="{2d8f44ad-da12-4784-933f-73a435d29bda}"/>
        <w:style w:val=""/>
        <w:category>
          <w:name w:val="常规"/>
          <w:gallery w:val="placeholder"/>
        </w:category>
        <w:types>
          <w:type w:val="bbPlcHdr"/>
        </w:types>
        <w:behaviors>
          <w:behavior w:val="content"/>
        </w:behaviors>
        <w:description w:val=""/>
        <w:guid w:val="{2d8f44ad-da12-4784-933f-73a435d29bda}"/>
      </w:docPartPr>
      <w:docPartBody>
        <w:p>
          <w:r>
            <w:rPr>
              <w:color w:val="808080"/>
            </w:rPr>
            <w:t>单击此处输入文字。</w:t>
          </w:r>
        </w:p>
      </w:docPartBody>
    </w:docPart>
    <w:docPart>
      <w:docPartPr>
        <w:name w:val="{a29e5ab8-486d-4565-b98a-867bc6e8ff89}"/>
        <w:style w:val=""/>
        <w:category>
          <w:name w:val="常规"/>
          <w:gallery w:val="placeholder"/>
        </w:category>
        <w:types>
          <w:type w:val="bbPlcHdr"/>
        </w:types>
        <w:behaviors>
          <w:behavior w:val="content"/>
        </w:behaviors>
        <w:description w:val=""/>
        <w:guid w:val="{a29e5ab8-486d-4565-b98a-867bc6e8ff89}"/>
      </w:docPartPr>
      <w:docPartBody>
        <w:p>
          <w:r>
            <w:rPr>
              <w:color w:val="808080"/>
            </w:rPr>
            <w:t>单击此处输入文字。</w:t>
          </w:r>
        </w:p>
      </w:docPartBody>
    </w:docPart>
    <w:docPart>
      <w:docPartPr>
        <w:name w:val="{126a46e4-7c15-4679-b27b-d7283223c25d}"/>
        <w:style w:val=""/>
        <w:category>
          <w:name w:val="常规"/>
          <w:gallery w:val="placeholder"/>
        </w:category>
        <w:types>
          <w:type w:val="bbPlcHdr"/>
        </w:types>
        <w:behaviors>
          <w:behavior w:val="content"/>
        </w:behaviors>
        <w:description w:val=""/>
        <w:guid w:val="{126a46e4-7c15-4679-b27b-d7283223c25d}"/>
      </w:docPartPr>
      <w:docPartBody>
        <w:p>
          <w:r>
            <w:rPr>
              <w:color w:val="808080"/>
            </w:rPr>
            <w:t>单击此处输入文字。</w:t>
          </w:r>
        </w:p>
      </w:docPartBody>
    </w:docPart>
    <w:docPart>
      <w:docPartPr>
        <w:name w:val="{46a19eed-e7fa-47b7-8591-c5ee57c1e811}"/>
        <w:style w:val=""/>
        <w:category>
          <w:name w:val="常规"/>
          <w:gallery w:val="placeholder"/>
        </w:category>
        <w:types>
          <w:type w:val="bbPlcHdr"/>
        </w:types>
        <w:behaviors>
          <w:behavior w:val="content"/>
        </w:behaviors>
        <w:description w:val=""/>
        <w:guid w:val="{46a19eed-e7fa-47b7-8591-c5ee57c1e811}"/>
      </w:docPartPr>
      <w:docPartBody>
        <w:p>
          <w:r>
            <w:rPr>
              <w:color w:val="808080"/>
            </w:rPr>
            <w:t>单击此处输入文字。</w:t>
          </w:r>
        </w:p>
      </w:docPartBody>
    </w:docPart>
    <w:docPart>
      <w:docPartPr>
        <w:name w:val="{5836ba2e-7772-4de6-a796-5c17d5f08713}"/>
        <w:style w:val=""/>
        <w:category>
          <w:name w:val="常规"/>
          <w:gallery w:val="placeholder"/>
        </w:category>
        <w:types>
          <w:type w:val="bbPlcHdr"/>
        </w:types>
        <w:behaviors>
          <w:behavior w:val="content"/>
        </w:behaviors>
        <w:description w:val=""/>
        <w:guid w:val="{5836ba2e-7772-4de6-a796-5c17d5f08713}"/>
      </w:docPartPr>
      <w:docPartBody>
        <w:p>
          <w:r>
            <w:rPr>
              <w:color w:val="808080"/>
            </w:rPr>
            <w:t>单击此处输入文字。</w:t>
          </w:r>
        </w:p>
      </w:docPartBody>
    </w:docPart>
    <w:docPart>
      <w:docPartPr>
        <w:name w:val="{7eb5968c-2a75-46bf-aea1-152ed4db1d7a}"/>
        <w:style w:val=""/>
        <w:category>
          <w:name w:val="常规"/>
          <w:gallery w:val="placeholder"/>
        </w:category>
        <w:types>
          <w:type w:val="bbPlcHdr"/>
        </w:types>
        <w:behaviors>
          <w:behavior w:val="content"/>
        </w:behaviors>
        <w:description w:val=""/>
        <w:guid w:val="{7eb5968c-2a75-46bf-aea1-152ed4db1d7a}"/>
      </w:docPartPr>
      <w:docPartBody>
        <w:p>
          <w:r>
            <w:rPr>
              <w:color w:val="808080"/>
            </w:rPr>
            <w:t>单击此处输入文字。</w:t>
          </w:r>
        </w:p>
      </w:docPartBody>
    </w:docPart>
    <w:docPart>
      <w:docPartPr>
        <w:name w:val="{2de0c5c5-c5f0-492d-a0c8-5dcca879b503}"/>
        <w:style w:val=""/>
        <w:category>
          <w:name w:val="常规"/>
          <w:gallery w:val="placeholder"/>
        </w:category>
        <w:types>
          <w:type w:val="bbPlcHdr"/>
        </w:types>
        <w:behaviors>
          <w:behavior w:val="content"/>
        </w:behaviors>
        <w:description w:val=""/>
        <w:guid w:val="{2de0c5c5-c5f0-492d-a0c8-5dcca879b503}"/>
      </w:docPartPr>
      <w:docPartBody>
        <w:p>
          <w:r>
            <w:rPr>
              <w:color w:val="808080"/>
            </w:rPr>
            <w:t>单击此处输入文字。</w:t>
          </w:r>
        </w:p>
      </w:docPartBody>
    </w:docPart>
    <w:docPart>
      <w:docPartPr>
        <w:name w:val="{f3c546f4-270f-45db-9260-f92e5d18a384}"/>
        <w:style w:val=""/>
        <w:category>
          <w:name w:val="常规"/>
          <w:gallery w:val="placeholder"/>
        </w:category>
        <w:types>
          <w:type w:val="bbPlcHdr"/>
        </w:types>
        <w:behaviors>
          <w:behavior w:val="content"/>
        </w:behaviors>
        <w:description w:val=""/>
        <w:guid w:val="{f3c546f4-270f-45db-9260-f92e5d18a384}"/>
      </w:docPartPr>
      <w:docPartBody>
        <w:p>
          <w:r>
            <w:rPr>
              <w:color w:val="808080"/>
            </w:rPr>
            <w:t>单击此处输入文字。</w:t>
          </w:r>
        </w:p>
      </w:docPartBody>
    </w:docPart>
    <w:docPart>
      <w:docPartPr>
        <w:name w:val="{ec6c3912-7130-48eb-953c-fda66541ece8}"/>
        <w:style w:val=""/>
        <w:category>
          <w:name w:val="常规"/>
          <w:gallery w:val="placeholder"/>
        </w:category>
        <w:types>
          <w:type w:val="bbPlcHdr"/>
        </w:types>
        <w:behaviors>
          <w:behavior w:val="content"/>
        </w:behaviors>
        <w:description w:val=""/>
        <w:guid w:val="{ec6c3912-7130-48eb-953c-fda66541ece8}"/>
      </w:docPartPr>
      <w:docPartBody>
        <w:p>
          <w:r>
            <w:rPr>
              <w:color w:val="808080"/>
            </w:rPr>
            <w:t>单击此处输入文字。</w:t>
          </w:r>
        </w:p>
      </w:docPartBody>
    </w:docPart>
    <w:docPart>
      <w:docPartPr>
        <w:name w:val="{2363b45f-9647-42a8-ada2-1e7d92d385d6}"/>
        <w:style w:val=""/>
        <w:category>
          <w:name w:val="常规"/>
          <w:gallery w:val="placeholder"/>
        </w:category>
        <w:types>
          <w:type w:val="bbPlcHdr"/>
        </w:types>
        <w:behaviors>
          <w:behavior w:val="content"/>
        </w:behaviors>
        <w:description w:val=""/>
        <w:guid w:val="{2363b45f-9647-42a8-ada2-1e7d92d385d6}"/>
      </w:docPartPr>
      <w:docPartBody>
        <w:p>
          <w:r>
            <w:rPr>
              <w:color w:val="808080"/>
            </w:rPr>
            <w:t>单击此处输入文字。</w:t>
          </w:r>
        </w:p>
      </w:docPartBody>
    </w:docPart>
    <w:docPart>
      <w:docPartPr>
        <w:name w:val="{bb1be266-f7d4-4f80-9053-dcf0361bbddb}"/>
        <w:style w:val=""/>
        <w:category>
          <w:name w:val="常规"/>
          <w:gallery w:val="placeholder"/>
        </w:category>
        <w:types>
          <w:type w:val="bbPlcHdr"/>
        </w:types>
        <w:behaviors>
          <w:behavior w:val="content"/>
        </w:behaviors>
        <w:description w:val=""/>
        <w:guid w:val="{bb1be266-f7d4-4f80-9053-dcf0361bbddb}"/>
      </w:docPartPr>
      <w:docPartBody>
        <w:p>
          <w:r>
            <w:rPr>
              <w:color w:val="808080"/>
            </w:rPr>
            <w:t>单击此处输入文字。</w:t>
          </w:r>
        </w:p>
      </w:docPartBody>
    </w:docPart>
    <w:docPart>
      <w:docPartPr>
        <w:name w:val="{2894af94-41f2-4b84-9e8f-2a08cfc267f7}"/>
        <w:style w:val=""/>
        <w:category>
          <w:name w:val="常规"/>
          <w:gallery w:val="placeholder"/>
        </w:category>
        <w:types>
          <w:type w:val="bbPlcHdr"/>
        </w:types>
        <w:behaviors>
          <w:behavior w:val="content"/>
        </w:behaviors>
        <w:description w:val=""/>
        <w:guid w:val="{2894af94-41f2-4b84-9e8f-2a08cfc267f7}"/>
      </w:docPartPr>
      <w:docPartBody>
        <w:p>
          <w:r>
            <w:rPr>
              <w:color w:val="808080"/>
            </w:rPr>
            <w:t>单击此处输入文字。</w:t>
          </w:r>
        </w:p>
      </w:docPartBody>
    </w:docPart>
    <w:docPart>
      <w:docPartPr>
        <w:name w:val="{faf165e2-a98d-4c72-a76a-252ede518304}"/>
        <w:style w:val=""/>
        <w:category>
          <w:name w:val="常规"/>
          <w:gallery w:val="placeholder"/>
        </w:category>
        <w:types>
          <w:type w:val="bbPlcHdr"/>
        </w:types>
        <w:behaviors>
          <w:behavior w:val="content"/>
        </w:behaviors>
        <w:description w:val=""/>
        <w:guid w:val="{faf165e2-a98d-4c72-a76a-252ede518304}"/>
      </w:docPartPr>
      <w:docPartBody>
        <w:p>
          <w:r>
            <w:rPr>
              <w:color w:val="808080"/>
            </w:rPr>
            <w:t>单击此处输入文字。</w:t>
          </w:r>
        </w:p>
      </w:docPartBody>
    </w:docPart>
    <w:docPart>
      <w:docPartPr>
        <w:name w:val="{e35b26de-5259-4f2a-a687-1a2d4efa56ad}"/>
        <w:style w:val=""/>
        <w:category>
          <w:name w:val="常规"/>
          <w:gallery w:val="placeholder"/>
        </w:category>
        <w:types>
          <w:type w:val="bbPlcHdr"/>
        </w:types>
        <w:behaviors>
          <w:behavior w:val="content"/>
        </w:behaviors>
        <w:description w:val=""/>
        <w:guid w:val="{e35b26de-5259-4f2a-a687-1a2d4efa56ad}"/>
      </w:docPartPr>
      <w:docPartBody>
        <w:p>
          <w:r>
            <w:rPr>
              <w:color w:val="808080"/>
            </w:rPr>
            <w:t>单击此处输入文字。</w:t>
          </w:r>
        </w:p>
      </w:docPartBody>
    </w:docPart>
    <w:docPart>
      <w:docPartPr>
        <w:name w:val="{dd2302b6-fea1-46f8-a0e2-efd01afda364}"/>
        <w:style w:val=""/>
        <w:category>
          <w:name w:val="常规"/>
          <w:gallery w:val="placeholder"/>
        </w:category>
        <w:types>
          <w:type w:val="bbPlcHdr"/>
        </w:types>
        <w:behaviors>
          <w:behavior w:val="content"/>
        </w:behaviors>
        <w:description w:val=""/>
        <w:guid w:val="{dd2302b6-fea1-46f8-a0e2-efd01afda364}"/>
      </w:docPartPr>
      <w:docPartBody>
        <w:p>
          <w:r>
            <w:rPr>
              <w:color w:val="808080"/>
            </w:rPr>
            <w:t>单击此处输入文字。</w:t>
          </w:r>
        </w:p>
      </w:docPartBody>
    </w:docPart>
    <w:docPart>
      <w:docPartPr>
        <w:name w:val="{f88d278e-b127-4e65-ad14-3c06302ba3bf}"/>
        <w:style w:val=""/>
        <w:category>
          <w:name w:val="常规"/>
          <w:gallery w:val="placeholder"/>
        </w:category>
        <w:types>
          <w:type w:val="bbPlcHdr"/>
        </w:types>
        <w:behaviors>
          <w:behavior w:val="content"/>
        </w:behaviors>
        <w:description w:val=""/>
        <w:guid w:val="{f88d278e-b127-4e65-ad14-3c06302ba3bf}"/>
      </w:docPartPr>
      <w:docPartBody>
        <w:p>
          <w:r>
            <w:rPr>
              <w:color w:val="808080"/>
            </w:rPr>
            <w:t>单击此处输入文字。</w:t>
          </w:r>
        </w:p>
      </w:docPartBody>
    </w:docPart>
    <w:docPart>
      <w:docPartPr>
        <w:name w:val="{5527b2a5-3891-44b9-a893-eb3ee6c44b21}"/>
        <w:style w:val=""/>
        <w:category>
          <w:name w:val="常规"/>
          <w:gallery w:val="placeholder"/>
        </w:category>
        <w:types>
          <w:type w:val="bbPlcHdr"/>
        </w:types>
        <w:behaviors>
          <w:behavior w:val="content"/>
        </w:behaviors>
        <w:description w:val=""/>
        <w:guid w:val="{5527b2a5-3891-44b9-a893-eb3ee6c44b21}"/>
      </w:docPartPr>
      <w:docPartBody>
        <w:p>
          <w:r>
            <w:rPr>
              <w:color w:val="808080"/>
            </w:rPr>
            <w:t>单击此处输入文字。</w:t>
          </w:r>
        </w:p>
      </w:docPartBody>
    </w:docPart>
    <w:docPart>
      <w:docPartPr>
        <w:name w:val="{8ba376f3-7177-4b71-a076-896ce52abc4d}"/>
        <w:style w:val=""/>
        <w:category>
          <w:name w:val="常规"/>
          <w:gallery w:val="placeholder"/>
        </w:category>
        <w:types>
          <w:type w:val="bbPlcHdr"/>
        </w:types>
        <w:behaviors>
          <w:behavior w:val="content"/>
        </w:behaviors>
        <w:description w:val=""/>
        <w:guid w:val="{8ba376f3-7177-4b71-a076-896ce52abc4d}"/>
      </w:docPartPr>
      <w:docPartBody>
        <w:p>
          <w:r>
            <w:rPr>
              <w:color w:val="808080"/>
            </w:rPr>
            <w:t>单击此处输入文字。</w:t>
          </w:r>
        </w:p>
      </w:docPartBody>
    </w:docPart>
    <w:docPart>
      <w:docPartPr>
        <w:name w:val="{f44ee2c4-0362-4a4d-b0ad-4f66334d1bac}"/>
        <w:style w:val=""/>
        <w:category>
          <w:name w:val="常规"/>
          <w:gallery w:val="placeholder"/>
        </w:category>
        <w:types>
          <w:type w:val="bbPlcHdr"/>
        </w:types>
        <w:behaviors>
          <w:behavior w:val="content"/>
        </w:behaviors>
        <w:description w:val=""/>
        <w:guid w:val="{f44ee2c4-0362-4a4d-b0ad-4f66334d1bac}"/>
      </w:docPartPr>
      <w:docPartBody>
        <w:p>
          <w:r>
            <w:rPr>
              <w:color w:val="808080"/>
            </w:rPr>
            <w:t>单击此处输入文字。</w:t>
          </w:r>
        </w:p>
      </w:docPartBody>
    </w:docPart>
    <w:docPart>
      <w:docPartPr>
        <w:name w:val="{8c405de5-0f2d-451f-8248-c072b2e7e9db}"/>
        <w:style w:val=""/>
        <w:category>
          <w:name w:val="常规"/>
          <w:gallery w:val="placeholder"/>
        </w:category>
        <w:types>
          <w:type w:val="bbPlcHdr"/>
        </w:types>
        <w:behaviors>
          <w:behavior w:val="content"/>
        </w:behaviors>
        <w:description w:val=""/>
        <w:guid w:val="{8c405de5-0f2d-451f-8248-c072b2e7e9db}"/>
      </w:docPartPr>
      <w:docPartBody>
        <w:p>
          <w:r>
            <w:rPr>
              <w:color w:val="808080"/>
            </w:rPr>
            <w:t>单击此处输入文字。</w:t>
          </w:r>
        </w:p>
      </w:docPartBody>
    </w:docPart>
    <w:docPart>
      <w:docPartPr>
        <w:name w:val="{2eec32c6-3cc6-4edc-8a20-d485a109fbec}"/>
        <w:style w:val=""/>
        <w:category>
          <w:name w:val="常规"/>
          <w:gallery w:val="placeholder"/>
        </w:category>
        <w:types>
          <w:type w:val="bbPlcHdr"/>
        </w:types>
        <w:behaviors>
          <w:behavior w:val="content"/>
        </w:behaviors>
        <w:description w:val=""/>
        <w:guid w:val="{2eec32c6-3cc6-4edc-8a20-d485a109fbec}"/>
      </w:docPartPr>
      <w:docPartBody>
        <w:p>
          <w:r>
            <w:rPr>
              <w:color w:val="808080"/>
            </w:rPr>
            <w:t>单击此处输入文字。</w:t>
          </w:r>
        </w:p>
      </w:docPartBody>
    </w:docPart>
    <w:docPart>
      <w:docPartPr>
        <w:name w:val="{10876046-f9af-4995-a949-2809934b425b}"/>
        <w:style w:val=""/>
        <w:category>
          <w:name w:val="常规"/>
          <w:gallery w:val="placeholder"/>
        </w:category>
        <w:types>
          <w:type w:val="bbPlcHdr"/>
        </w:types>
        <w:behaviors>
          <w:behavior w:val="content"/>
        </w:behaviors>
        <w:description w:val=""/>
        <w:guid w:val="{10876046-f9af-4995-a949-2809934b425b}"/>
      </w:docPartPr>
      <w:docPartBody>
        <w:p>
          <w:r>
            <w:rPr>
              <w:color w:val="808080"/>
            </w:rPr>
            <w:t>单击此处输入文字。</w:t>
          </w:r>
        </w:p>
      </w:docPartBody>
    </w:docPart>
    <w:docPart>
      <w:docPartPr>
        <w:name w:val="{59301574-16cb-4da5-86bb-f2ed7996b1d4}"/>
        <w:style w:val=""/>
        <w:category>
          <w:name w:val="常规"/>
          <w:gallery w:val="placeholder"/>
        </w:category>
        <w:types>
          <w:type w:val="bbPlcHdr"/>
        </w:types>
        <w:behaviors>
          <w:behavior w:val="content"/>
        </w:behaviors>
        <w:description w:val=""/>
        <w:guid w:val="{59301574-16cb-4da5-86bb-f2ed7996b1d4}"/>
      </w:docPartPr>
      <w:docPartBody>
        <w:p>
          <w:r>
            <w:rPr>
              <w:color w:val="808080"/>
            </w:rPr>
            <w:t>单击此处输入文字。</w:t>
          </w:r>
        </w:p>
      </w:docPartBody>
    </w:docPart>
    <w:docPart>
      <w:docPartPr>
        <w:name w:val="{c3eb7fd4-f68f-4550-ab7f-6719d1003478}"/>
        <w:style w:val=""/>
        <w:category>
          <w:name w:val="常规"/>
          <w:gallery w:val="placeholder"/>
        </w:category>
        <w:types>
          <w:type w:val="bbPlcHdr"/>
        </w:types>
        <w:behaviors>
          <w:behavior w:val="content"/>
        </w:behaviors>
        <w:description w:val=""/>
        <w:guid w:val="{c3eb7fd4-f68f-4550-ab7f-6719d1003478}"/>
      </w:docPartPr>
      <w:docPartBody>
        <w:p>
          <w:r>
            <w:rPr>
              <w:color w:val="808080"/>
            </w:rPr>
            <w:t>单击此处输入文字。</w:t>
          </w:r>
        </w:p>
      </w:docPartBody>
    </w:docPart>
    <w:docPart>
      <w:docPartPr>
        <w:name w:val="{64ae1def-2d37-4660-aaa6-463cdcc44885}"/>
        <w:style w:val=""/>
        <w:category>
          <w:name w:val="常规"/>
          <w:gallery w:val="placeholder"/>
        </w:category>
        <w:types>
          <w:type w:val="bbPlcHdr"/>
        </w:types>
        <w:behaviors>
          <w:behavior w:val="content"/>
        </w:behaviors>
        <w:description w:val=""/>
        <w:guid w:val="{64ae1def-2d37-4660-aaa6-463cdcc44885}"/>
      </w:docPartPr>
      <w:docPartBody>
        <w:p>
          <w:r>
            <w:rPr>
              <w:color w:val="808080"/>
            </w:rPr>
            <w:t>单击此处输入文字。</w:t>
          </w:r>
        </w:p>
      </w:docPartBody>
    </w:docPart>
    <w:docPart>
      <w:docPartPr>
        <w:name w:val="{12587c57-b304-488a-ad7e-dade5a635bb2}"/>
        <w:style w:val=""/>
        <w:category>
          <w:name w:val="常规"/>
          <w:gallery w:val="placeholder"/>
        </w:category>
        <w:types>
          <w:type w:val="bbPlcHdr"/>
        </w:types>
        <w:behaviors>
          <w:behavior w:val="content"/>
        </w:behaviors>
        <w:description w:val=""/>
        <w:guid w:val="{12587c57-b304-488a-ad7e-dade5a635bb2}"/>
      </w:docPartPr>
      <w:docPartBody>
        <w:p>
          <w:r>
            <w:rPr>
              <w:color w:val="808080"/>
            </w:rPr>
            <w:t>单击此处输入文字。</w:t>
          </w:r>
        </w:p>
      </w:docPartBody>
    </w:docPart>
    <w:docPart>
      <w:docPartPr>
        <w:name w:val="{5b199a86-5891-4b3f-957d-6a93aba9a82b}"/>
        <w:style w:val=""/>
        <w:category>
          <w:name w:val="常规"/>
          <w:gallery w:val="placeholder"/>
        </w:category>
        <w:types>
          <w:type w:val="bbPlcHdr"/>
        </w:types>
        <w:behaviors>
          <w:behavior w:val="content"/>
        </w:behaviors>
        <w:description w:val=""/>
        <w:guid w:val="{5b199a86-5891-4b3f-957d-6a93aba9a82b}"/>
      </w:docPartPr>
      <w:docPartBody>
        <w:p>
          <w:r>
            <w:rPr>
              <w:color w:val="808080"/>
            </w:rPr>
            <w:t>单击此处输入文字。</w:t>
          </w:r>
        </w:p>
      </w:docPartBody>
    </w:docPart>
    <w:docPart>
      <w:docPartPr>
        <w:name w:val="{43c4f73a-c9ce-40c8-9d26-e44ded940505}"/>
        <w:style w:val=""/>
        <w:category>
          <w:name w:val="常规"/>
          <w:gallery w:val="placeholder"/>
        </w:category>
        <w:types>
          <w:type w:val="bbPlcHdr"/>
        </w:types>
        <w:behaviors>
          <w:behavior w:val="content"/>
        </w:behaviors>
        <w:description w:val=""/>
        <w:guid w:val="{43c4f73a-c9ce-40c8-9d26-e44ded940505}"/>
      </w:docPartPr>
      <w:docPartBody>
        <w:p>
          <w:r>
            <w:rPr>
              <w:color w:val="808080"/>
            </w:rPr>
            <w:t>单击此处输入文字。</w:t>
          </w:r>
        </w:p>
      </w:docPartBody>
    </w:docPart>
    <w:docPart>
      <w:docPartPr>
        <w:name w:val="{93cdac88-cc10-4bfd-82d2-d530ef53ad22}"/>
        <w:style w:val=""/>
        <w:category>
          <w:name w:val="常规"/>
          <w:gallery w:val="placeholder"/>
        </w:category>
        <w:types>
          <w:type w:val="bbPlcHdr"/>
        </w:types>
        <w:behaviors>
          <w:behavior w:val="content"/>
        </w:behaviors>
        <w:description w:val=""/>
        <w:guid w:val="{93cdac88-cc10-4bfd-82d2-d530ef53ad22}"/>
      </w:docPartPr>
      <w:docPartBody>
        <w:p>
          <w:r>
            <w:rPr>
              <w:color w:val="808080"/>
            </w:rPr>
            <w:t>单击此处输入文字。</w:t>
          </w:r>
        </w:p>
      </w:docPartBody>
    </w:docPart>
    <w:docPart>
      <w:docPartPr>
        <w:name w:val="{2fa51073-112d-44d9-98ae-f9ae53975c67}"/>
        <w:style w:val=""/>
        <w:category>
          <w:name w:val="常规"/>
          <w:gallery w:val="placeholder"/>
        </w:category>
        <w:types>
          <w:type w:val="bbPlcHdr"/>
        </w:types>
        <w:behaviors>
          <w:behavior w:val="content"/>
        </w:behaviors>
        <w:description w:val=""/>
        <w:guid w:val="{2fa51073-112d-44d9-98ae-f9ae53975c67}"/>
      </w:docPartPr>
      <w:docPartBody>
        <w:p>
          <w:r>
            <w:rPr>
              <w:color w:val="808080"/>
            </w:rPr>
            <w:t>单击此处输入文字。</w:t>
          </w:r>
        </w:p>
      </w:docPartBody>
    </w:docPart>
    <w:docPart>
      <w:docPartPr>
        <w:name w:val="{2dbb4ee7-4806-4ed4-816f-6be9f8e614d1}"/>
        <w:style w:val=""/>
        <w:category>
          <w:name w:val="常规"/>
          <w:gallery w:val="placeholder"/>
        </w:category>
        <w:types>
          <w:type w:val="bbPlcHdr"/>
        </w:types>
        <w:behaviors>
          <w:behavior w:val="content"/>
        </w:behaviors>
        <w:description w:val=""/>
        <w:guid w:val="{2dbb4ee7-4806-4ed4-816f-6be9f8e614d1}"/>
      </w:docPartPr>
      <w:docPartBody>
        <w:p>
          <w:r>
            <w:rPr>
              <w:color w:val="808080"/>
            </w:rPr>
            <w:t>单击此处输入文字。</w:t>
          </w:r>
        </w:p>
      </w:docPartBody>
    </w:docPart>
    <w:docPart>
      <w:docPartPr>
        <w:name w:val="{95a7c9d6-0e21-45de-b013-0c36d543cb4a}"/>
        <w:style w:val=""/>
        <w:category>
          <w:name w:val="常规"/>
          <w:gallery w:val="placeholder"/>
        </w:category>
        <w:types>
          <w:type w:val="bbPlcHdr"/>
        </w:types>
        <w:behaviors>
          <w:behavior w:val="content"/>
        </w:behaviors>
        <w:description w:val=""/>
        <w:guid w:val="{95a7c9d6-0e21-45de-b013-0c36d543cb4a}"/>
      </w:docPartPr>
      <w:docPartBody>
        <w:p>
          <w:r>
            <w:rPr>
              <w:color w:val="808080"/>
            </w:rPr>
            <w:t>单击此处输入文字。</w:t>
          </w:r>
        </w:p>
      </w:docPartBody>
    </w:docPart>
    <w:docPart>
      <w:docPartPr>
        <w:name w:val="{6504444b-ebaf-4c0e-84a1-690f7c59ad5e}"/>
        <w:style w:val=""/>
        <w:category>
          <w:name w:val="常规"/>
          <w:gallery w:val="placeholder"/>
        </w:category>
        <w:types>
          <w:type w:val="bbPlcHdr"/>
        </w:types>
        <w:behaviors>
          <w:behavior w:val="content"/>
        </w:behaviors>
        <w:description w:val=""/>
        <w:guid w:val="{6504444b-ebaf-4c0e-84a1-690f7c59ad5e}"/>
      </w:docPartPr>
      <w:docPartBody>
        <w:p>
          <w:r>
            <w:rPr>
              <w:color w:val="808080"/>
            </w:rPr>
            <w:t>单击此处输入文字。</w:t>
          </w:r>
        </w:p>
      </w:docPartBody>
    </w:docPart>
    <w:docPart>
      <w:docPartPr>
        <w:name w:val="{fcb1e1f6-cb58-47c4-99c4-01d38f0ffef2}"/>
        <w:style w:val=""/>
        <w:category>
          <w:name w:val="常规"/>
          <w:gallery w:val="placeholder"/>
        </w:category>
        <w:types>
          <w:type w:val="bbPlcHdr"/>
        </w:types>
        <w:behaviors>
          <w:behavior w:val="content"/>
        </w:behaviors>
        <w:description w:val=""/>
        <w:guid w:val="{fcb1e1f6-cb58-47c4-99c4-01d38f0ffef2}"/>
      </w:docPartPr>
      <w:docPartBody>
        <w:p>
          <w:r>
            <w:rPr>
              <w:color w:val="808080"/>
            </w:rPr>
            <w:t>单击此处输入文字。</w:t>
          </w:r>
        </w:p>
      </w:docPartBody>
    </w:docPart>
    <w:docPart>
      <w:docPartPr>
        <w:name w:val="{dc3cfcde-2d2a-4393-a4cd-bb1a05a54197}"/>
        <w:style w:val=""/>
        <w:category>
          <w:name w:val="常规"/>
          <w:gallery w:val="placeholder"/>
        </w:category>
        <w:types>
          <w:type w:val="bbPlcHdr"/>
        </w:types>
        <w:behaviors>
          <w:behavior w:val="content"/>
        </w:behaviors>
        <w:description w:val=""/>
        <w:guid w:val="{dc3cfcde-2d2a-4393-a4cd-bb1a05a54197}"/>
      </w:docPartPr>
      <w:docPartBody>
        <w:p>
          <w:r>
            <w:rPr>
              <w:color w:val="808080"/>
            </w:rPr>
            <w:t>单击此处输入文字。</w:t>
          </w:r>
        </w:p>
      </w:docPartBody>
    </w:docPart>
    <w:docPart>
      <w:docPartPr>
        <w:name w:val="{2bb7d30f-606b-4f23-8891-5f70a8fb9574}"/>
        <w:style w:val=""/>
        <w:category>
          <w:name w:val="常规"/>
          <w:gallery w:val="placeholder"/>
        </w:category>
        <w:types>
          <w:type w:val="bbPlcHdr"/>
        </w:types>
        <w:behaviors>
          <w:behavior w:val="content"/>
        </w:behaviors>
        <w:description w:val=""/>
        <w:guid w:val="{2bb7d30f-606b-4f23-8891-5f70a8fb9574}"/>
      </w:docPartPr>
      <w:docPartBody>
        <w:p>
          <w:r>
            <w:rPr>
              <w:color w:val="808080"/>
            </w:rPr>
            <w:t>单击此处输入文字。</w:t>
          </w:r>
        </w:p>
      </w:docPartBody>
    </w:docPart>
    <w:docPart>
      <w:docPartPr>
        <w:name w:val="{69f6ddd3-9591-4ee8-abaf-11cd222f08f1}"/>
        <w:style w:val=""/>
        <w:category>
          <w:name w:val="常规"/>
          <w:gallery w:val="placeholder"/>
        </w:category>
        <w:types>
          <w:type w:val="bbPlcHdr"/>
        </w:types>
        <w:behaviors>
          <w:behavior w:val="content"/>
        </w:behaviors>
        <w:description w:val=""/>
        <w:guid w:val="{69f6ddd3-9591-4ee8-abaf-11cd222f08f1}"/>
      </w:docPartPr>
      <w:docPartBody>
        <w:p>
          <w:r>
            <w:rPr>
              <w:color w:val="808080"/>
            </w:rPr>
            <w:t>单击此处输入文字。</w:t>
          </w:r>
        </w:p>
      </w:docPartBody>
    </w:docPart>
    <w:docPart>
      <w:docPartPr>
        <w:name w:val="{77c181f8-0503-4569-9393-a3bf75056c1a}"/>
        <w:style w:val=""/>
        <w:category>
          <w:name w:val="常规"/>
          <w:gallery w:val="placeholder"/>
        </w:category>
        <w:types>
          <w:type w:val="bbPlcHdr"/>
        </w:types>
        <w:behaviors>
          <w:behavior w:val="content"/>
        </w:behaviors>
        <w:description w:val=""/>
        <w:guid w:val="{77c181f8-0503-4569-9393-a3bf75056c1a}"/>
      </w:docPartPr>
      <w:docPartBody>
        <w:p>
          <w:r>
            <w:rPr>
              <w:color w:val="808080"/>
            </w:rPr>
            <w:t>单击此处输入文字。</w:t>
          </w:r>
        </w:p>
      </w:docPartBody>
    </w:docPart>
    <w:docPart>
      <w:docPartPr>
        <w:name w:val="{eff9df69-30b7-4bfb-934c-24d1039d14b7}"/>
        <w:style w:val=""/>
        <w:category>
          <w:name w:val="常规"/>
          <w:gallery w:val="placeholder"/>
        </w:category>
        <w:types>
          <w:type w:val="bbPlcHdr"/>
        </w:types>
        <w:behaviors>
          <w:behavior w:val="content"/>
        </w:behaviors>
        <w:description w:val=""/>
        <w:guid w:val="{eff9df69-30b7-4bfb-934c-24d1039d14b7}"/>
      </w:docPartPr>
      <w:docPartBody>
        <w:p>
          <w:r>
            <w:rPr>
              <w:color w:val="808080"/>
            </w:rPr>
            <w:t>单击此处输入文字。</w:t>
          </w:r>
        </w:p>
      </w:docPartBody>
    </w:docPart>
    <w:docPart>
      <w:docPartPr>
        <w:name w:val="{c980096b-8475-477a-ad2d-63cae9b6f44b}"/>
        <w:style w:val=""/>
        <w:category>
          <w:name w:val="常规"/>
          <w:gallery w:val="placeholder"/>
        </w:category>
        <w:types>
          <w:type w:val="bbPlcHdr"/>
        </w:types>
        <w:behaviors>
          <w:behavior w:val="content"/>
        </w:behaviors>
        <w:description w:val=""/>
        <w:guid w:val="{c980096b-8475-477a-ad2d-63cae9b6f44b}"/>
      </w:docPartPr>
      <w:docPartBody>
        <w:p>
          <w:r>
            <w:rPr>
              <w:color w:val="808080"/>
            </w:rPr>
            <w:t>单击此处输入文字。</w:t>
          </w:r>
        </w:p>
      </w:docPartBody>
    </w:docPart>
    <w:docPart>
      <w:docPartPr>
        <w:name w:val="{d3453e4e-93bf-4d4d-bcf1-8d239b61342e}"/>
        <w:style w:val=""/>
        <w:category>
          <w:name w:val="常规"/>
          <w:gallery w:val="placeholder"/>
        </w:category>
        <w:types>
          <w:type w:val="bbPlcHdr"/>
        </w:types>
        <w:behaviors>
          <w:behavior w:val="content"/>
        </w:behaviors>
        <w:description w:val=""/>
        <w:guid w:val="{d3453e4e-93bf-4d4d-bcf1-8d239b61342e}"/>
      </w:docPartPr>
      <w:docPartBody>
        <w:p>
          <w:r>
            <w:rPr>
              <w:color w:val="808080"/>
            </w:rPr>
            <w:t>单击此处输入文字。</w:t>
          </w:r>
        </w:p>
      </w:docPartBody>
    </w:docPart>
    <w:docPart>
      <w:docPartPr>
        <w:name w:val="{301a7b38-2159-44e7-a574-ff54281f9e80}"/>
        <w:style w:val=""/>
        <w:category>
          <w:name w:val="常规"/>
          <w:gallery w:val="placeholder"/>
        </w:category>
        <w:types>
          <w:type w:val="bbPlcHdr"/>
        </w:types>
        <w:behaviors>
          <w:behavior w:val="content"/>
        </w:behaviors>
        <w:description w:val=""/>
        <w:guid w:val="{301a7b38-2159-44e7-a574-ff54281f9e80}"/>
      </w:docPartPr>
      <w:docPartBody>
        <w:p>
          <w:r>
            <w:rPr>
              <w:color w:val="808080"/>
            </w:rPr>
            <w:t>单击此处输入文字。</w:t>
          </w:r>
        </w:p>
      </w:docPartBody>
    </w:docPart>
    <w:docPart>
      <w:docPartPr>
        <w:name w:val="{8970df09-a025-4347-8572-c1bf82ac6844}"/>
        <w:style w:val=""/>
        <w:category>
          <w:name w:val="常规"/>
          <w:gallery w:val="placeholder"/>
        </w:category>
        <w:types>
          <w:type w:val="bbPlcHdr"/>
        </w:types>
        <w:behaviors>
          <w:behavior w:val="content"/>
        </w:behaviors>
        <w:description w:val=""/>
        <w:guid w:val="{8970df09-a025-4347-8572-c1bf82ac6844}"/>
      </w:docPartPr>
      <w:docPartBody>
        <w:p>
          <w:r>
            <w:rPr>
              <w:color w:val="808080"/>
            </w:rPr>
            <w:t>单击此处输入文字。</w:t>
          </w:r>
        </w:p>
      </w:docPartBody>
    </w:docPart>
    <w:docPart>
      <w:docPartPr>
        <w:name w:val="{0bd4b3aa-74f2-48cd-ba08-faa329f933d7}"/>
        <w:style w:val=""/>
        <w:category>
          <w:name w:val="常规"/>
          <w:gallery w:val="placeholder"/>
        </w:category>
        <w:types>
          <w:type w:val="bbPlcHdr"/>
        </w:types>
        <w:behaviors>
          <w:behavior w:val="content"/>
        </w:behaviors>
        <w:description w:val=""/>
        <w:guid w:val="{0bd4b3aa-74f2-48cd-ba08-faa329f933d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ECAE2F-22D5-41D2-AA1A-D2F5BC92264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59</Pages>
  <Words>6293</Words>
  <Characters>35875</Characters>
  <Lines>298</Lines>
  <Paragraphs>84</Paragraphs>
  <TotalTime>1</TotalTime>
  <ScaleCrop>false</ScaleCrop>
  <LinksUpToDate>false</LinksUpToDate>
  <CharactersWithSpaces>42084</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2015-06-09T02:06:00Z</dcterms:created>
  <dc:creator>dell</dc:creator>
  <cp:lastModifiedBy>zstiu</cp:lastModifiedBy>
  <dcterms:modified xsi:type="dcterms:W3CDTF">2018-05-23T02:45:39Z</dcterms:modified>
  <cp:revision>238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