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AC934" w14:textId="77777777" w:rsidR="001C79D6" w:rsidRDefault="005A6094">
      <w:r>
        <w:t>Zach Swain</w:t>
      </w:r>
      <w:r>
        <w:tab/>
      </w:r>
      <w:r>
        <w:tab/>
      </w:r>
      <w:r>
        <w:tab/>
      </w:r>
      <w:r>
        <w:tab/>
      </w:r>
      <w:r>
        <w:tab/>
      </w:r>
      <w:r>
        <w:tab/>
      </w:r>
      <w:r>
        <w:tab/>
      </w:r>
      <w:r>
        <w:tab/>
      </w:r>
      <w:r>
        <w:tab/>
      </w:r>
      <w:r>
        <w:tab/>
        <w:t xml:space="preserve">              12/4/19</w:t>
      </w:r>
    </w:p>
    <w:p w14:paraId="4225D7BC" w14:textId="77777777" w:rsidR="005A6094" w:rsidRDefault="005A6094">
      <w:r>
        <w:t>MSEG803-Project</w:t>
      </w:r>
    </w:p>
    <w:p w14:paraId="40D22D46" w14:textId="77777777" w:rsidR="00CE57AA" w:rsidRPr="009A323A" w:rsidRDefault="00CE57AA">
      <w:pPr>
        <w:rPr>
          <w:b/>
        </w:rPr>
      </w:pPr>
    </w:p>
    <w:p w14:paraId="5A1FB86F" w14:textId="77777777" w:rsidR="009A323A" w:rsidRPr="002E6F09" w:rsidRDefault="009A323A">
      <w:pPr>
        <w:rPr>
          <w:b/>
          <w:i/>
        </w:rPr>
      </w:pPr>
      <w:r w:rsidRPr="002E6F09">
        <w:rPr>
          <w:b/>
          <w:i/>
        </w:rPr>
        <w:t>Applet 1</w:t>
      </w:r>
    </w:p>
    <w:p w14:paraId="0DF36AA5" w14:textId="77777777" w:rsidR="00CA632D" w:rsidRDefault="00CA632D" w:rsidP="00694D4A">
      <w:pPr>
        <w:spacing w:line="240" w:lineRule="auto"/>
        <w:ind w:firstLine="720"/>
      </w:pPr>
      <w:r>
        <w:t>First, as</w:t>
      </w:r>
      <w:r w:rsidR="003D43F7">
        <w:t xml:space="preserve"> the results of these simulations are generally time-averaged values and</w:t>
      </w:r>
      <w:r>
        <w:t xml:space="preserve"> </w:t>
      </w:r>
      <w:r w:rsidR="003D43F7">
        <w:t>there is no provided benchmark timeframe as to what</w:t>
      </w:r>
      <w:r>
        <w:t xml:space="preserve"> should constitute a sufficient timeframe over which to simulate these various conditions</w:t>
      </w:r>
      <w:r w:rsidR="003D43F7">
        <w:t xml:space="preserve">, </w:t>
      </w:r>
      <w:r>
        <w:t xml:space="preserve"> several trials </w:t>
      </w:r>
      <w:r w:rsidR="003D43F7">
        <w:t xml:space="preserve">were done </w:t>
      </w:r>
      <w:r>
        <w:t xml:space="preserve">to see how the results of one condition change from incrementing </w:t>
      </w:r>
      <w:r w:rsidR="00146909">
        <w:t xml:space="preserve">only </w:t>
      </w:r>
      <w:r>
        <w:t>the simulation time.</w:t>
      </w:r>
      <w:r w:rsidR="008317AF">
        <w:t xml:space="preserve"> The </w:t>
      </w:r>
      <w:r w:rsidR="00CE6FBC">
        <w:t>simulation was run for N=50, isothermal</w:t>
      </w:r>
      <w:r w:rsidR="009F4391">
        <w:t xml:space="preserve"> </w:t>
      </w:r>
      <w:r w:rsidR="00CC66CF">
        <w:t xml:space="preserve">temperature </w:t>
      </w:r>
      <w:r w:rsidR="00CE6FBC">
        <w:t xml:space="preserve">=1.0, and timeframes of 1E3, 2E3, and 3E3. The results of </w:t>
      </w:r>
      <w:r w:rsidR="001A4F6E">
        <w:t>these trials</w:t>
      </w:r>
      <w:r w:rsidR="00CE6FBC">
        <w:t xml:space="preserve"> can be seen as summarized in </w:t>
      </w:r>
      <w:r w:rsidR="00CE6FBC" w:rsidRPr="00CE6FBC">
        <w:rPr>
          <w:b/>
        </w:rPr>
        <w:t>FIG</w:t>
      </w:r>
      <w:r w:rsidR="00822A54">
        <w:rPr>
          <w:b/>
        </w:rPr>
        <w:t>.</w:t>
      </w:r>
      <w:r w:rsidR="00CE6FBC" w:rsidRPr="00CE6FBC">
        <w:rPr>
          <w:b/>
        </w:rPr>
        <w:t xml:space="preserve"> 1</w:t>
      </w:r>
      <w:r w:rsidR="00CE6FBC">
        <w:t xml:space="preserve">. </w:t>
      </w:r>
    </w:p>
    <w:p w14:paraId="4E4EFA22" w14:textId="77777777" w:rsidR="00CE20FD" w:rsidRDefault="007B4DF6" w:rsidP="00CA632D">
      <w:pPr>
        <w:ind w:firstLine="720"/>
      </w:pPr>
      <w:r>
        <w:rPr>
          <w:noProof/>
        </w:rPr>
        <w:drawing>
          <wp:anchor distT="0" distB="0" distL="114300" distR="114300" simplePos="0" relativeHeight="251658240" behindDoc="0" locked="0" layoutInCell="1" allowOverlap="1" wp14:anchorId="1FB2CEAF" wp14:editId="29AFCCDE">
            <wp:simplePos x="0" y="0"/>
            <wp:positionH relativeFrom="margin">
              <wp:posOffset>200025</wp:posOffset>
            </wp:positionH>
            <wp:positionV relativeFrom="paragraph">
              <wp:posOffset>10160</wp:posOffset>
            </wp:positionV>
            <wp:extent cx="1819275" cy="1115695"/>
            <wp:effectExtent l="0" t="0" r="952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1115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25F627" wp14:editId="18611122">
            <wp:simplePos x="0" y="0"/>
            <wp:positionH relativeFrom="margin">
              <wp:posOffset>2152650</wp:posOffset>
            </wp:positionH>
            <wp:positionV relativeFrom="paragraph">
              <wp:posOffset>10160</wp:posOffset>
            </wp:positionV>
            <wp:extent cx="1828800" cy="1123764"/>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123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68B">
        <w:rPr>
          <w:noProof/>
        </w:rPr>
        <w:drawing>
          <wp:anchor distT="0" distB="0" distL="114300" distR="114300" simplePos="0" relativeHeight="251662336" behindDoc="0" locked="0" layoutInCell="1" allowOverlap="1" wp14:anchorId="5EDB0C75" wp14:editId="1479CCCF">
            <wp:simplePos x="0" y="0"/>
            <wp:positionH relativeFrom="margin">
              <wp:align>right</wp:align>
            </wp:positionH>
            <wp:positionV relativeFrom="paragraph">
              <wp:posOffset>10160</wp:posOffset>
            </wp:positionV>
            <wp:extent cx="1837226" cy="1123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7226"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DEBB0D" w14:textId="77777777" w:rsidR="00CE20FD" w:rsidRPr="007B4DF6" w:rsidRDefault="00CE20FD" w:rsidP="007B4DF6">
      <w:pPr>
        <w:rPr>
          <w:b/>
        </w:rPr>
      </w:pPr>
    </w:p>
    <w:p w14:paraId="69BAAD40" w14:textId="77777777" w:rsidR="00CE20FD" w:rsidRPr="007B4DF6" w:rsidRDefault="007B4DF6" w:rsidP="00CE20FD">
      <w:pPr>
        <w:rPr>
          <w:b/>
        </w:rPr>
      </w:pPr>
      <w:r>
        <w:rPr>
          <w:b/>
        </w:rPr>
        <w:t>a)</w:t>
      </w:r>
    </w:p>
    <w:p w14:paraId="39954DB0" w14:textId="77777777" w:rsidR="00CE20FD" w:rsidRPr="00CE20FD" w:rsidRDefault="00CE20FD" w:rsidP="00CE20FD"/>
    <w:p w14:paraId="2FD21FD2" w14:textId="77777777" w:rsidR="00CE20FD" w:rsidRPr="00CE20FD" w:rsidRDefault="007B4DF6" w:rsidP="00CE20FD">
      <w:r>
        <w:rPr>
          <w:noProof/>
        </w:rPr>
        <w:drawing>
          <wp:anchor distT="0" distB="0" distL="114300" distR="114300" simplePos="0" relativeHeight="251659264" behindDoc="0" locked="0" layoutInCell="1" allowOverlap="1" wp14:anchorId="747B50C8" wp14:editId="39D6F8C0">
            <wp:simplePos x="0" y="0"/>
            <wp:positionH relativeFrom="margin">
              <wp:posOffset>200025</wp:posOffset>
            </wp:positionH>
            <wp:positionV relativeFrom="paragraph">
              <wp:posOffset>12065</wp:posOffset>
            </wp:positionV>
            <wp:extent cx="1819275" cy="111058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10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68B">
        <w:rPr>
          <w:noProof/>
        </w:rPr>
        <w:drawing>
          <wp:anchor distT="0" distB="0" distL="114300" distR="114300" simplePos="0" relativeHeight="251664384" behindDoc="0" locked="0" layoutInCell="1" allowOverlap="1" wp14:anchorId="0711AD67" wp14:editId="4C35FF1D">
            <wp:simplePos x="0" y="0"/>
            <wp:positionH relativeFrom="margin">
              <wp:posOffset>2152650</wp:posOffset>
            </wp:positionH>
            <wp:positionV relativeFrom="paragraph">
              <wp:posOffset>10160</wp:posOffset>
            </wp:positionV>
            <wp:extent cx="1828800" cy="111823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68B">
        <w:rPr>
          <w:noProof/>
        </w:rPr>
        <w:drawing>
          <wp:anchor distT="0" distB="0" distL="114300" distR="114300" simplePos="0" relativeHeight="251663360" behindDoc="0" locked="0" layoutInCell="1" allowOverlap="1" wp14:anchorId="4E88EC4D" wp14:editId="75DE2DF8">
            <wp:simplePos x="0" y="0"/>
            <wp:positionH relativeFrom="margin">
              <wp:align>right</wp:align>
            </wp:positionH>
            <wp:positionV relativeFrom="paragraph">
              <wp:posOffset>10795</wp:posOffset>
            </wp:positionV>
            <wp:extent cx="1825228" cy="111442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5228"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B8EB0" w14:textId="77777777" w:rsidR="00CE20FD" w:rsidRPr="00CE20FD" w:rsidRDefault="00CE20FD" w:rsidP="00CE20FD"/>
    <w:p w14:paraId="5B3DAFC8" w14:textId="77777777" w:rsidR="00CE20FD" w:rsidRPr="007B4DF6" w:rsidRDefault="007B4DF6" w:rsidP="00CE20FD">
      <w:pPr>
        <w:rPr>
          <w:b/>
        </w:rPr>
      </w:pPr>
      <w:r>
        <w:rPr>
          <w:b/>
        </w:rPr>
        <w:t>b)</w:t>
      </w:r>
    </w:p>
    <w:p w14:paraId="688D6E2F" w14:textId="77777777" w:rsidR="00CE20FD" w:rsidRPr="00CE20FD" w:rsidRDefault="00CE20FD" w:rsidP="00CE20FD"/>
    <w:p w14:paraId="14C8FBCF" w14:textId="77777777" w:rsidR="00CE20FD" w:rsidRPr="00CE20FD" w:rsidRDefault="007B4DF6" w:rsidP="00CE20FD">
      <w:r>
        <w:rPr>
          <w:noProof/>
        </w:rPr>
        <w:drawing>
          <wp:anchor distT="0" distB="0" distL="114300" distR="114300" simplePos="0" relativeHeight="251660288" behindDoc="0" locked="0" layoutInCell="1" allowOverlap="1" wp14:anchorId="2A2DB4CF" wp14:editId="367E30FB">
            <wp:simplePos x="0" y="0"/>
            <wp:positionH relativeFrom="margin">
              <wp:posOffset>209550</wp:posOffset>
            </wp:positionH>
            <wp:positionV relativeFrom="paragraph">
              <wp:posOffset>11430</wp:posOffset>
            </wp:positionV>
            <wp:extent cx="1819275" cy="111435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11143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229E779" wp14:editId="3CA1E213">
            <wp:simplePos x="0" y="0"/>
            <wp:positionH relativeFrom="margin">
              <wp:posOffset>2153362</wp:posOffset>
            </wp:positionH>
            <wp:positionV relativeFrom="paragraph">
              <wp:posOffset>11430</wp:posOffset>
            </wp:positionV>
            <wp:extent cx="1828800" cy="1117400"/>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11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984">
        <w:rPr>
          <w:noProof/>
        </w:rPr>
        <w:drawing>
          <wp:anchor distT="0" distB="0" distL="114300" distR="114300" simplePos="0" relativeHeight="251666432" behindDoc="0" locked="0" layoutInCell="1" allowOverlap="1" wp14:anchorId="296AD9EE" wp14:editId="03374FF0">
            <wp:simplePos x="0" y="0"/>
            <wp:positionH relativeFrom="margin">
              <wp:align>right</wp:align>
            </wp:positionH>
            <wp:positionV relativeFrom="paragraph">
              <wp:posOffset>11430</wp:posOffset>
            </wp:positionV>
            <wp:extent cx="1834515" cy="1123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451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70FBE7" w14:textId="77777777" w:rsidR="00CE20FD" w:rsidRPr="00CE20FD" w:rsidRDefault="00CE20FD" w:rsidP="00CE20FD"/>
    <w:p w14:paraId="727CC699" w14:textId="77777777" w:rsidR="00CE20FD" w:rsidRPr="007B4DF6" w:rsidRDefault="007B4DF6" w:rsidP="00CE20FD">
      <w:pPr>
        <w:rPr>
          <w:b/>
        </w:rPr>
      </w:pPr>
      <w:r>
        <w:rPr>
          <w:b/>
        </w:rPr>
        <w:t>c)</w:t>
      </w:r>
    </w:p>
    <w:p w14:paraId="37DBDB30" w14:textId="77777777" w:rsidR="00CE20FD" w:rsidRPr="00CE20FD" w:rsidRDefault="00CE20FD" w:rsidP="00CE20FD"/>
    <w:p w14:paraId="087480CE" w14:textId="77777777" w:rsidR="00CE20FD" w:rsidRPr="00830896" w:rsidRDefault="00AF536D" w:rsidP="00AF536D">
      <w:pPr>
        <w:jc w:val="center"/>
        <w:rPr>
          <w:sz w:val="18"/>
          <w:szCs w:val="18"/>
        </w:rPr>
      </w:pPr>
      <w:r w:rsidRPr="00830896">
        <w:rPr>
          <w:b/>
          <w:sz w:val="18"/>
          <w:szCs w:val="18"/>
        </w:rPr>
        <w:t>FIG. 1.</w:t>
      </w:r>
      <w:r w:rsidRPr="00830896">
        <w:rPr>
          <w:sz w:val="18"/>
          <w:szCs w:val="18"/>
        </w:rPr>
        <w:t xml:space="preserve"> </w:t>
      </w:r>
      <w:r w:rsidR="000D5AF9" w:rsidRPr="00830896">
        <w:rPr>
          <w:sz w:val="18"/>
          <w:szCs w:val="18"/>
        </w:rPr>
        <w:t xml:space="preserve">The Radial </w:t>
      </w:r>
      <w:r w:rsidR="00A65050" w:rsidRPr="00830896">
        <w:rPr>
          <w:sz w:val="18"/>
          <w:szCs w:val="18"/>
        </w:rPr>
        <w:t xml:space="preserve">Distribution Function, Velocity Distribution, and various Metrics are displayed for the results of simulation times of </w:t>
      </w:r>
      <w:r w:rsidR="00A65050" w:rsidRPr="00830896">
        <w:rPr>
          <w:b/>
          <w:sz w:val="18"/>
          <w:szCs w:val="18"/>
        </w:rPr>
        <w:t>a)</w:t>
      </w:r>
      <w:r w:rsidR="00A65050" w:rsidRPr="00830896">
        <w:rPr>
          <w:sz w:val="18"/>
          <w:szCs w:val="18"/>
        </w:rPr>
        <w:t xml:space="preserve"> 1E3 </w:t>
      </w:r>
      <w:r w:rsidR="00A65050" w:rsidRPr="00830896">
        <w:rPr>
          <w:b/>
          <w:sz w:val="18"/>
          <w:szCs w:val="18"/>
        </w:rPr>
        <w:t>b)</w:t>
      </w:r>
      <w:r w:rsidR="00A65050" w:rsidRPr="00830896">
        <w:rPr>
          <w:sz w:val="18"/>
          <w:szCs w:val="18"/>
        </w:rPr>
        <w:t xml:space="preserve"> 2E3 and </w:t>
      </w:r>
      <w:r w:rsidR="00A65050" w:rsidRPr="00830896">
        <w:rPr>
          <w:b/>
          <w:sz w:val="18"/>
          <w:szCs w:val="18"/>
        </w:rPr>
        <w:t>c)</w:t>
      </w:r>
      <w:r w:rsidR="00A65050" w:rsidRPr="00830896">
        <w:rPr>
          <w:sz w:val="18"/>
          <w:szCs w:val="18"/>
        </w:rPr>
        <w:t xml:space="preserve"> 3E3.</w:t>
      </w:r>
    </w:p>
    <w:p w14:paraId="787E136F" w14:textId="77777777" w:rsidR="006315E6" w:rsidRDefault="00536B0E" w:rsidP="000601F5">
      <w:pPr>
        <w:spacing w:line="240" w:lineRule="auto"/>
        <w:ind w:firstLine="720"/>
      </w:pPr>
      <w:r>
        <w:t>While the</w:t>
      </w:r>
      <w:r w:rsidR="00045DF1">
        <w:t xml:space="preserve"> Radial Distribution Function</w:t>
      </w:r>
      <w:r>
        <w:t xml:space="preserve"> </w:t>
      </w:r>
      <m:oMath>
        <m:r>
          <w:rPr>
            <w:rFonts w:ascii="Cambria Math" w:hAnsi="Cambria Math"/>
          </w:rPr>
          <m:t>g(r)</m:t>
        </m:r>
      </m:oMath>
      <w:r w:rsidR="00B27B60">
        <w:rPr>
          <w:rFonts w:eastAsiaTheme="minorEastAsia"/>
        </w:rPr>
        <w:t xml:space="preserve"> </w:t>
      </w:r>
      <w:r>
        <w:t xml:space="preserve">can appear similar between the time trials, the Velocity Distribution and Metrics provide more insight into the accuracy of the time-averaged results. </w:t>
      </w:r>
      <w:r w:rsidR="00D05BBB">
        <w:t>The Velocity Distribution plot for a timeframe of 1E3 was noted to have not yet sufficiently converged to the expected Maxwell Boltzmann Distribution. The Metrics of the same trial gave errors of 4.1E</w:t>
      </w:r>
      <w:r w:rsidR="00F70A8C">
        <w:t>-</w:t>
      </w:r>
      <w:r w:rsidR="00D05BBB">
        <w:t>3 for pressure and 0.26 for potential energy. The Velocity Distribution plot for a timeframe of 2E3 was seen to have better convergence onto the expected Maxwell Boltzmann Distribution. The Metrics of this second same trial resulted in errors of 2.4E</w:t>
      </w:r>
      <w:r w:rsidR="00F70A8C">
        <w:t>-</w:t>
      </w:r>
      <w:r w:rsidR="00D05BBB">
        <w:t xml:space="preserve">3 for pressure and 0.19 for potential energy. </w:t>
      </w:r>
      <w:r w:rsidR="00F70A8C">
        <w:t>And the Velocity Distribution plot for a 3E3 timeframe was displayed to be similarly converged as the 2E3 case, with errors of 2.1E-3 and 0.15 for pressure and potential energy, respectively.</w:t>
      </w:r>
      <w:r w:rsidR="00D73F47">
        <w:t xml:space="preserve"> The results of these preliminary trials were taken to support a timeframe of 2E3 as being sufficient, </w:t>
      </w:r>
      <w:r w:rsidR="00AF474D">
        <w:t>it is assumed in this report that 2E3 will be a sufficient simulation time for all simulations conducted</w:t>
      </w:r>
      <w:r w:rsidR="00C36C53">
        <w:t xml:space="preserve"> –</w:t>
      </w:r>
      <w:r w:rsidR="00AF474D">
        <w:t xml:space="preserve"> </w:t>
      </w:r>
      <w:r w:rsidR="00C36C53">
        <w:t>t</w:t>
      </w:r>
      <w:r w:rsidR="00AF474D">
        <w:t xml:space="preserve">hat is, </w:t>
      </w:r>
      <w:r w:rsidR="003C6531">
        <w:t xml:space="preserve">that </w:t>
      </w:r>
      <w:r w:rsidR="00F106DE">
        <w:t xml:space="preserve">all </w:t>
      </w:r>
      <w:r w:rsidR="00AF474D">
        <w:t xml:space="preserve">time-averaged properties will </w:t>
      </w:r>
      <w:r w:rsidR="009C73EA">
        <w:t>provide</w:t>
      </w:r>
      <w:r w:rsidR="00AF474D">
        <w:t xml:space="preserve"> valid results within th</w:t>
      </w:r>
      <w:r w:rsidR="00982F6E">
        <w:t xml:space="preserve">is </w:t>
      </w:r>
      <w:r w:rsidR="00AF474D">
        <w:t>timeframe.</w:t>
      </w:r>
    </w:p>
    <w:p w14:paraId="17BC76CC" w14:textId="77777777" w:rsidR="006E4800" w:rsidRPr="00D32837" w:rsidRDefault="00BD5E8B" w:rsidP="00D32837">
      <w:pPr>
        <w:pStyle w:val="ListParagraph"/>
        <w:numPr>
          <w:ilvl w:val="0"/>
          <w:numId w:val="2"/>
        </w:numPr>
        <w:rPr>
          <w:b/>
        </w:rPr>
      </w:pPr>
      <w:r w:rsidRPr="00D32837">
        <w:rPr>
          <w:b/>
        </w:rPr>
        <w:lastRenderedPageBreak/>
        <w:t>Isothermal Density Study</w:t>
      </w:r>
    </w:p>
    <w:p w14:paraId="3426321F" w14:textId="77777777" w:rsidR="00CE20FD" w:rsidRPr="00164493" w:rsidRDefault="00A8321C" w:rsidP="00694D4A">
      <w:pPr>
        <w:spacing w:line="240" w:lineRule="auto"/>
        <w:ind w:firstLine="720"/>
      </w:pPr>
      <w:r>
        <w:t xml:space="preserve">For this study, an isothermal case is considered with </w:t>
      </w:r>
      <w:r w:rsidR="00E85D27">
        <w:t xml:space="preserve">a </w:t>
      </w:r>
      <w:r w:rsidR="00CC66CF">
        <w:t>temperature</w:t>
      </w:r>
      <w:r w:rsidR="00E85D27">
        <w:t xml:space="preserve"> input value of 1.0, over varied</w:t>
      </w:r>
      <w:r w:rsidR="00AF44C9">
        <w:t xml:space="preserve"> </w:t>
      </w:r>
      <w:r w:rsidR="00E85D27">
        <w:t xml:space="preserve">densities. </w:t>
      </w:r>
      <w:r w:rsidR="00132A32">
        <w:t xml:space="preserve">The impact this varied density has on the Radial Distribution Function is then considered. </w:t>
      </w:r>
      <w:r w:rsidR="009E45E6">
        <w:t>Values of N were varied as N=50, N=100, N=150, and N=200</w:t>
      </w:r>
      <w:r w:rsidR="0078678D">
        <w:t xml:space="preserve"> over</w:t>
      </w:r>
      <w:r w:rsidR="00FD2E2D">
        <w:t xml:space="preserve"> a</w:t>
      </w:r>
      <w:r w:rsidR="0078678D">
        <w:t xml:space="preserve"> timeframe of 2E3, as all subsequent simulations will be</w:t>
      </w:r>
      <w:r w:rsidR="00E1510D">
        <w:t xml:space="preserve">. </w:t>
      </w:r>
      <w:r w:rsidR="00A2751F">
        <w:t xml:space="preserve">Incrementing N over the given area of the simulation will provide a direct incrementation of density. </w:t>
      </w:r>
      <w:r w:rsidR="00164493">
        <w:t xml:space="preserve">The </w:t>
      </w:r>
      <m:oMath>
        <m:r>
          <w:rPr>
            <w:rFonts w:ascii="Cambria Math" w:hAnsi="Cambria Math"/>
          </w:rPr>
          <m:t>g(r)</m:t>
        </m:r>
      </m:oMath>
      <w:r w:rsidR="00B27B60">
        <w:rPr>
          <w:rFonts w:eastAsiaTheme="minorEastAsia"/>
        </w:rPr>
        <w:t xml:space="preserve"> </w:t>
      </w:r>
      <w:r w:rsidR="00164493">
        <w:t xml:space="preserve">plots </w:t>
      </w:r>
      <w:r w:rsidR="004B5D50">
        <w:t xml:space="preserve">for these conditions </w:t>
      </w:r>
      <w:r w:rsidR="00164493">
        <w:t xml:space="preserve">can be seen in </w:t>
      </w:r>
      <w:r w:rsidR="00164493">
        <w:rPr>
          <w:b/>
        </w:rPr>
        <w:t>FIG</w:t>
      </w:r>
      <w:r w:rsidR="00822A54">
        <w:rPr>
          <w:b/>
        </w:rPr>
        <w:t>.</w:t>
      </w:r>
      <w:r w:rsidR="00164493">
        <w:rPr>
          <w:b/>
        </w:rPr>
        <w:t xml:space="preserve"> 2.</w:t>
      </w:r>
    </w:p>
    <w:p w14:paraId="385DAA13" w14:textId="77777777" w:rsidR="00CE20FD" w:rsidRPr="00CE20FD" w:rsidRDefault="00726B6E" w:rsidP="00CE20FD">
      <w:r>
        <w:rPr>
          <w:noProof/>
        </w:rPr>
        <w:drawing>
          <wp:anchor distT="0" distB="0" distL="114300" distR="114300" simplePos="0" relativeHeight="251668480" behindDoc="0" locked="0" layoutInCell="1" allowOverlap="1" wp14:anchorId="677CCE8E" wp14:editId="3A0D0BBB">
            <wp:simplePos x="0" y="0"/>
            <wp:positionH relativeFrom="column">
              <wp:posOffset>219075</wp:posOffset>
            </wp:positionH>
            <wp:positionV relativeFrom="paragraph">
              <wp:posOffset>10160</wp:posOffset>
            </wp:positionV>
            <wp:extent cx="2733675" cy="1668780"/>
            <wp:effectExtent l="0" t="0" r="9525"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668780"/>
                    </a:xfrm>
                    <a:prstGeom prst="rect">
                      <a:avLst/>
                    </a:prstGeom>
                    <a:noFill/>
                    <a:ln>
                      <a:noFill/>
                    </a:ln>
                  </pic:spPr>
                </pic:pic>
              </a:graphicData>
            </a:graphic>
          </wp:anchor>
        </w:drawing>
      </w:r>
      <w:r w:rsidR="00CD0F8D">
        <w:rPr>
          <w:b/>
          <w:noProof/>
        </w:rPr>
        <w:drawing>
          <wp:anchor distT="0" distB="0" distL="114300" distR="114300" simplePos="0" relativeHeight="251667456" behindDoc="0" locked="0" layoutInCell="1" allowOverlap="1" wp14:anchorId="7868D9FE" wp14:editId="697FD0DE">
            <wp:simplePos x="0" y="0"/>
            <wp:positionH relativeFrom="margin">
              <wp:align>right</wp:align>
            </wp:positionH>
            <wp:positionV relativeFrom="paragraph">
              <wp:posOffset>10160</wp:posOffset>
            </wp:positionV>
            <wp:extent cx="2733675" cy="1672366"/>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16723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27A6F" w14:textId="77777777" w:rsidR="00CE20FD" w:rsidRPr="00CE20FD" w:rsidRDefault="00CE20FD" w:rsidP="00CE20FD"/>
    <w:p w14:paraId="032FE4DF" w14:textId="77777777" w:rsidR="00CE20FD" w:rsidRPr="00CE20FD" w:rsidRDefault="00CE20FD" w:rsidP="00CE20FD"/>
    <w:p w14:paraId="5F6BEBE4" w14:textId="77777777" w:rsidR="00CE20FD" w:rsidRPr="00726B6E" w:rsidRDefault="00726B6E" w:rsidP="00CE20FD">
      <w:pPr>
        <w:rPr>
          <w:b/>
        </w:rPr>
      </w:pPr>
      <w:r>
        <w:rPr>
          <w:b/>
        </w:rPr>
        <w:t>a)</w:t>
      </w:r>
      <w:r>
        <w:rPr>
          <w:b/>
        </w:rPr>
        <w:tab/>
      </w:r>
      <w:r>
        <w:rPr>
          <w:b/>
        </w:rPr>
        <w:tab/>
      </w:r>
      <w:r>
        <w:rPr>
          <w:b/>
        </w:rPr>
        <w:tab/>
      </w:r>
      <w:r>
        <w:rPr>
          <w:b/>
        </w:rPr>
        <w:tab/>
      </w:r>
      <w:r>
        <w:rPr>
          <w:b/>
        </w:rPr>
        <w:tab/>
      </w:r>
      <w:r>
        <w:rPr>
          <w:b/>
        </w:rPr>
        <w:tab/>
        <w:t xml:space="preserve">          b)</w:t>
      </w:r>
    </w:p>
    <w:p w14:paraId="4A458277" w14:textId="77777777" w:rsidR="00CE20FD" w:rsidRPr="00CE20FD" w:rsidRDefault="00CE20FD" w:rsidP="00CE20FD"/>
    <w:p w14:paraId="67AAEAA4" w14:textId="77777777" w:rsidR="00CE20FD" w:rsidRDefault="00236564" w:rsidP="00CE20FD">
      <w:pPr>
        <w:tabs>
          <w:tab w:val="left" w:pos="1065"/>
        </w:tabs>
      </w:pPr>
      <w:r>
        <w:rPr>
          <w:noProof/>
        </w:rPr>
        <w:drawing>
          <wp:anchor distT="0" distB="0" distL="114300" distR="114300" simplePos="0" relativeHeight="251669504" behindDoc="0" locked="0" layoutInCell="1" allowOverlap="1" wp14:anchorId="225B1FAE" wp14:editId="1CDB26C3">
            <wp:simplePos x="0" y="0"/>
            <wp:positionH relativeFrom="margin">
              <wp:posOffset>219074</wp:posOffset>
            </wp:positionH>
            <wp:positionV relativeFrom="paragraph">
              <wp:posOffset>287020</wp:posOffset>
            </wp:positionV>
            <wp:extent cx="2732823" cy="167720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163" cy="1690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0FD">
        <w:tab/>
      </w:r>
    </w:p>
    <w:p w14:paraId="22F8867F" w14:textId="77777777" w:rsidR="00CE20FD" w:rsidRDefault="00B53A9B" w:rsidP="00CE20FD">
      <w:pPr>
        <w:tabs>
          <w:tab w:val="left" w:pos="1065"/>
        </w:tabs>
      </w:pPr>
      <w:r>
        <w:rPr>
          <w:b/>
          <w:noProof/>
        </w:rPr>
        <w:drawing>
          <wp:anchor distT="0" distB="0" distL="114300" distR="114300" simplePos="0" relativeHeight="251670528" behindDoc="0" locked="0" layoutInCell="1" allowOverlap="1" wp14:anchorId="6FDEA01A" wp14:editId="4AB10293">
            <wp:simplePos x="0" y="0"/>
            <wp:positionH relativeFrom="margin">
              <wp:align>right</wp:align>
            </wp:positionH>
            <wp:positionV relativeFrom="paragraph">
              <wp:posOffset>8412</wp:posOffset>
            </wp:positionV>
            <wp:extent cx="2733338" cy="1670075"/>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338" cy="167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C85B6" w14:textId="77777777" w:rsidR="00CE20FD" w:rsidRDefault="00CE20FD" w:rsidP="00CE20FD">
      <w:pPr>
        <w:tabs>
          <w:tab w:val="left" w:pos="1065"/>
        </w:tabs>
      </w:pPr>
    </w:p>
    <w:p w14:paraId="19B26D36" w14:textId="77777777" w:rsidR="00236564" w:rsidRDefault="00236564" w:rsidP="00CE20FD">
      <w:pPr>
        <w:tabs>
          <w:tab w:val="left" w:pos="1065"/>
        </w:tabs>
      </w:pPr>
    </w:p>
    <w:p w14:paraId="6D147F24" w14:textId="77777777" w:rsidR="00236564" w:rsidRDefault="00236564" w:rsidP="00CE20FD">
      <w:pPr>
        <w:tabs>
          <w:tab w:val="left" w:pos="1065"/>
        </w:tabs>
        <w:rPr>
          <w:b/>
        </w:rPr>
      </w:pPr>
      <w:r>
        <w:rPr>
          <w:b/>
        </w:rPr>
        <w:t>c)</w:t>
      </w:r>
      <w:r>
        <w:rPr>
          <w:b/>
        </w:rPr>
        <w:tab/>
      </w:r>
      <w:r>
        <w:rPr>
          <w:b/>
        </w:rPr>
        <w:tab/>
      </w:r>
      <w:r>
        <w:rPr>
          <w:b/>
        </w:rPr>
        <w:tab/>
      </w:r>
      <w:r>
        <w:rPr>
          <w:b/>
        </w:rPr>
        <w:tab/>
      </w:r>
      <w:r>
        <w:rPr>
          <w:b/>
        </w:rPr>
        <w:tab/>
      </w:r>
      <w:r>
        <w:rPr>
          <w:b/>
        </w:rPr>
        <w:tab/>
        <w:t xml:space="preserve">        </w:t>
      </w:r>
      <w:r w:rsidR="00721ADB">
        <w:rPr>
          <w:b/>
        </w:rPr>
        <w:t xml:space="preserve">  d)</w:t>
      </w:r>
    </w:p>
    <w:p w14:paraId="465E6FB4" w14:textId="77777777" w:rsidR="00DA7940" w:rsidRDefault="00DA7940" w:rsidP="00CE20FD">
      <w:pPr>
        <w:tabs>
          <w:tab w:val="left" w:pos="1065"/>
        </w:tabs>
      </w:pPr>
    </w:p>
    <w:p w14:paraId="2FF02E53" w14:textId="77777777" w:rsidR="00DA7940" w:rsidRDefault="00DA7940" w:rsidP="00CE20FD">
      <w:pPr>
        <w:tabs>
          <w:tab w:val="left" w:pos="1065"/>
        </w:tabs>
      </w:pPr>
    </w:p>
    <w:p w14:paraId="2C2DE924" w14:textId="77777777" w:rsidR="00DA7940" w:rsidRPr="006055F3" w:rsidRDefault="00DA7940" w:rsidP="006055F3">
      <w:pPr>
        <w:tabs>
          <w:tab w:val="left" w:pos="1065"/>
        </w:tabs>
        <w:spacing w:line="240" w:lineRule="auto"/>
        <w:jc w:val="center"/>
        <w:rPr>
          <w:sz w:val="16"/>
          <w:szCs w:val="16"/>
        </w:rPr>
      </w:pPr>
      <w:r w:rsidRPr="006055F3">
        <w:rPr>
          <w:b/>
          <w:sz w:val="16"/>
          <w:szCs w:val="16"/>
        </w:rPr>
        <w:t>FIG. 2.</w:t>
      </w:r>
      <w:r w:rsidRPr="006055F3">
        <w:rPr>
          <w:sz w:val="16"/>
          <w:szCs w:val="16"/>
        </w:rPr>
        <w:t xml:space="preserve"> </w:t>
      </w:r>
      <w:r w:rsidR="002E39B1" w:rsidRPr="006055F3">
        <w:rPr>
          <w:sz w:val="16"/>
          <w:szCs w:val="16"/>
        </w:rPr>
        <w:t xml:space="preserve">The Radial Distribution Function is plotted against increasing radius for </w:t>
      </w:r>
      <w:r w:rsidR="00BE5867" w:rsidRPr="006055F3">
        <w:rPr>
          <w:sz w:val="16"/>
          <w:szCs w:val="16"/>
        </w:rPr>
        <w:t xml:space="preserve">various densities of </w:t>
      </w:r>
      <w:r w:rsidR="00BE5867" w:rsidRPr="006055F3">
        <w:rPr>
          <w:b/>
          <w:sz w:val="16"/>
          <w:szCs w:val="16"/>
        </w:rPr>
        <w:t>a)</w:t>
      </w:r>
      <w:r w:rsidR="00BE5867" w:rsidRPr="006055F3">
        <w:rPr>
          <w:sz w:val="16"/>
          <w:szCs w:val="16"/>
        </w:rPr>
        <w:t xml:space="preserve"> N=50 </w:t>
      </w:r>
      <w:r w:rsidR="00BE5867" w:rsidRPr="006055F3">
        <w:rPr>
          <w:b/>
          <w:sz w:val="16"/>
          <w:szCs w:val="16"/>
        </w:rPr>
        <w:t>b)</w:t>
      </w:r>
      <w:r w:rsidR="00BE5867" w:rsidRPr="006055F3">
        <w:rPr>
          <w:sz w:val="16"/>
          <w:szCs w:val="16"/>
        </w:rPr>
        <w:t xml:space="preserve"> N=100 </w:t>
      </w:r>
      <w:r w:rsidR="00BE5867" w:rsidRPr="006055F3">
        <w:rPr>
          <w:b/>
          <w:sz w:val="16"/>
          <w:szCs w:val="16"/>
        </w:rPr>
        <w:t xml:space="preserve">c) </w:t>
      </w:r>
      <w:r w:rsidR="00BE5867" w:rsidRPr="006055F3">
        <w:rPr>
          <w:sz w:val="16"/>
          <w:szCs w:val="16"/>
        </w:rPr>
        <w:t xml:space="preserve">N=150 </w:t>
      </w:r>
      <w:r w:rsidR="00BE5867" w:rsidRPr="006055F3">
        <w:rPr>
          <w:b/>
          <w:sz w:val="16"/>
          <w:szCs w:val="16"/>
        </w:rPr>
        <w:t>d)</w:t>
      </w:r>
      <w:r w:rsidR="00BE5867" w:rsidRPr="006055F3">
        <w:rPr>
          <w:sz w:val="16"/>
          <w:szCs w:val="16"/>
        </w:rPr>
        <w:t xml:space="preserve"> N=200.</w:t>
      </w:r>
    </w:p>
    <w:p w14:paraId="7855CC63" w14:textId="77777777" w:rsidR="00A3764A" w:rsidRDefault="001666EA" w:rsidP="001666EA">
      <w:pPr>
        <w:tabs>
          <w:tab w:val="left" w:pos="720"/>
        </w:tabs>
        <w:spacing w:after="40" w:line="240" w:lineRule="auto"/>
      </w:pPr>
      <w:r>
        <w:tab/>
      </w:r>
      <w:r w:rsidR="007B2D33">
        <w:t xml:space="preserve">These results display </w:t>
      </w:r>
      <m:oMath>
        <m:r>
          <w:rPr>
            <w:rFonts w:ascii="Cambria Math" w:hAnsi="Cambria Math"/>
          </w:rPr>
          <m:t>g(r)</m:t>
        </m:r>
      </m:oMath>
      <w:r w:rsidR="00B27B60">
        <w:rPr>
          <w:rFonts w:eastAsiaTheme="minorEastAsia"/>
        </w:rPr>
        <w:t xml:space="preserve"> </w:t>
      </w:r>
      <w:r w:rsidR="007B2D33">
        <w:t xml:space="preserve">as having an increasing radial variance from 1 as the value of N is </w:t>
      </w:r>
      <w:r w:rsidR="00BE1E32">
        <w:t xml:space="preserve">positively </w:t>
      </w:r>
      <w:r w:rsidR="002C789A">
        <w:t>incremented</w:t>
      </w:r>
      <w:r w:rsidR="008C65D1">
        <w:t>. With increasing density, the Radial Distribution Function has larger amplitude of variance, and requires a significantly greater radial distance to approximately converge to a value of 1.</w:t>
      </w:r>
      <w:r w:rsidR="0078678D">
        <w:t xml:space="preserve"> </w:t>
      </w:r>
      <w:r w:rsidR="00F43044">
        <w:t xml:space="preserve">This </w:t>
      </w:r>
      <w:r w:rsidR="00886072">
        <w:t>makes physical sense and matches expectations of this</w:t>
      </w:r>
      <w:r w:rsidR="004E441E">
        <w:t xml:space="preserve"> hard sphere fluid</w:t>
      </w:r>
      <w:r w:rsidR="00886072">
        <w:t xml:space="preserve"> study, as more dense configurations are more confined at a given energy.</w:t>
      </w:r>
      <w:r w:rsidR="00761D79">
        <w:t xml:space="preserve"> </w:t>
      </w:r>
      <w:r w:rsidR="00132AAA">
        <w:t xml:space="preserve">For the cases of higher densities, the particles have less relative movement and the gaps in between particles are more static. This leads to a more sporadic radial distribution with undulations of greater magnitude. </w:t>
      </w:r>
    </w:p>
    <w:p w14:paraId="0E8EE8A8" w14:textId="77777777" w:rsidR="003379A3" w:rsidRPr="003379A3" w:rsidRDefault="00DB4407" w:rsidP="00830896">
      <w:pPr>
        <w:tabs>
          <w:tab w:val="left" w:pos="1065"/>
        </w:tabs>
        <w:spacing w:line="240" w:lineRule="auto"/>
        <w:jc w:val="right"/>
        <w:rPr>
          <w:rFonts w:eastAsiaTheme="minorEastAsia"/>
          <w:b/>
        </w:rPr>
      </w:pPr>
      <m:oMath>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 &lt;</m:t>
        </m:r>
        <m:r>
          <w:rPr>
            <w:rFonts w:ascii="Cambria Math" w:hAnsi="Cambria Math"/>
          </w:rPr>
          <m:t>ρ</m:t>
        </m:r>
        <m:r>
          <w:rPr>
            <w:rFonts w:ascii="Cambria Math" w:hAnsi="Cambria Math"/>
          </w:rPr>
          <m:t>&gt;g(r)</m:t>
        </m:r>
      </m:oMath>
      <w:r w:rsidR="003379A3">
        <w:rPr>
          <w:rFonts w:eastAsiaTheme="minorEastAsia"/>
        </w:rPr>
        <w:t xml:space="preserve">                     </w:t>
      </w:r>
      <w:r w:rsidR="00CD1280">
        <w:rPr>
          <w:rFonts w:eastAsiaTheme="minorEastAsia"/>
        </w:rPr>
        <w:t xml:space="preserve">                  </w:t>
      </w:r>
      <w:r w:rsidR="003379A3">
        <w:rPr>
          <w:rFonts w:eastAsiaTheme="minorEastAsia"/>
        </w:rPr>
        <w:t xml:space="preserve">                                </w:t>
      </w:r>
      <w:r w:rsidR="003379A3">
        <w:rPr>
          <w:rFonts w:eastAsiaTheme="minorEastAsia"/>
          <w:b/>
        </w:rPr>
        <w:t>(</w:t>
      </w:r>
      <w:r>
        <w:rPr>
          <w:rFonts w:eastAsiaTheme="minorEastAsia"/>
          <w:b/>
        </w:rPr>
        <w:t>1</w:t>
      </w:r>
      <w:r w:rsidR="003379A3">
        <w:rPr>
          <w:rFonts w:eastAsiaTheme="minorEastAsia"/>
          <w:b/>
        </w:rPr>
        <w:t>)</w:t>
      </w:r>
    </w:p>
    <w:p w14:paraId="1B801DB8" w14:textId="77777777" w:rsidR="00A3764A" w:rsidRDefault="00A3764A" w:rsidP="00EB79CA">
      <w:pPr>
        <w:tabs>
          <w:tab w:val="left" w:pos="1065"/>
        </w:tabs>
        <w:spacing w:after="40" w:line="240" w:lineRule="auto"/>
        <w:jc w:val="right"/>
        <w:rPr>
          <w:rFonts w:eastAsiaTheme="minorEastAsia"/>
          <w:b/>
        </w:rPr>
      </w:pPr>
      <m:oMath>
        <m:r>
          <w:rPr>
            <w:rFonts w:ascii="Cambria Math" w:hAnsi="Cambria Math"/>
          </w:rPr>
          <m:t>N</m:t>
        </m:r>
        <m:r>
          <w:rPr>
            <w:rFonts w:ascii="Cambria Math" w:hAnsi="Cambria Math"/>
          </w:rPr>
          <m:t>≡</m:t>
        </m:r>
        <m:r>
          <w:rPr>
            <w:rFonts w:ascii="Cambria Math" w:hAnsi="Cambria Math"/>
          </w:rPr>
          <m:t xml:space="preserve"> &lt;</m:t>
        </m:r>
        <m:r>
          <w:rPr>
            <w:rFonts w:ascii="Cambria Math" w:hAnsi="Cambria Math"/>
          </w:rPr>
          <m:t>ρ</m:t>
        </m:r>
        <m:r>
          <w:rPr>
            <w:rFonts w:ascii="Cambria Math" w:hAnsi="Cambria Math"/>
          </w:rPr>
          <m:t>&gt;</m:t>
        </m:r>
        <m:nary>
          <m:naryPr>
            <m:limLoc m:val="undOvr"/>
            <m:subHide m:val="1"/>
            <m:supHide m:val="1"/>
            <m:ctrlPr>
              <w:rPr>
                <w:rFonts w:ascii="Cambria Math" w:hAnsi="Cambria Math"/>
                <w:i/>
              </w:rPr>
            </m:ctrlPr>
          </m:naryPr>
          <m:sub/>
          <m:sup/>
          <m:e>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 xml:space="preserve"> dr</m:t>
            </m:r>
          </m:e>
        </m:nary>
        <m:r>
          <w:rPr>
            <w:rFonts w:ascii="Cambria Math" w:hAnsi="Cambria Math"/>
          </w:rPr>
          <m:t>= &lt;</m:t>
        </m:r>
        <m:r>
          <w:rPr>
            <w:rFonts w:ascii="Cambria Math" w:hAnsi="Cambria Math"/>
          </w:rPr>
          <m:t>ρ</m:t>
        </m:r>
        <m:r>
          <w:rPr>
            <w:rFonts w:ascii="Cambria Math" w:hAnsi="Cambria Math"/>
          </w:rPr>
          <m:t>&gt;V</m:t>
        </m:r>
      </m:oMath>
      <w:r w:rsidR="001D6BE4">
        <w:rPr>
          <w:rFonts w:eastAsiaTheme="minorEastAsia"/>
        </w:rPr>
        <w:t xml:space="preserve">                                                      </w:t>
      </w:r>
      <w:r w:rsidR="00041F44">
        <w:rPr>
          <w:rFonts w:eastAsiaTheme="minorEastAsia"/>
          <w:b/>
        </w:rPr>
        <w:t>(</w:t>
      </w:r>
      <w:r w:rsidR="003379A3">
        <w:rPr>
          <w:rFonts w:eastAsiaTheme="minorEastAsia"/>
          <w:b/>
        </w:rPr>
        <w:t>2</w:t>
      </w:r>
      <w:r w:rsidR="00041F44">
        <w:rPr>
          <w:rFonts w:eastAsiaTheme="minorEastAsia"/>
          <w:b/>
        </w:rPr>
        <w:t>)</w:t>
      </w:r>
    </w:p>
    <w:p w14:paraId="1D00E786" w14:textId="77777777" w:rsidR="001F26F0" w:rsidRDefault="001E2B9A" w:rsidP="001E2B9A">
      <w:pPr>
        <w:tabs>
          <w:tab w:val="left" w:pos="720"/>
        </w:tabs>
        <w:spacing w:line="240" w:lineRule="auto"/>
      </w:pPr>
      <w:r>
        <w:tab/>
      </w:r>
      <w:r w:rsidR="0040227B">
        <w:t>Local density is given in equation (1)</w:t>
      </w:r>
      <w:r w:rsidR="008F2AB0">
        <w:t xml:space="preserve">, and it is apparent that as the radial density approaches the average density of the fluid, </w:t>
      </w:r>
      <m:oMath>
        <m:r>
          <w:rPr>
            <w:rFonts w:ascii="Cambria Math" w:hAnsi="Cambria Math"/>
          </w:rPr>
          <m:t>g(r)</m:t>
        </m:r>
      </m:oMath>
      <w:r w:rsidR="008F2AB0">
        <w:rPr>
          <w:rFonts w:eastAsiaTheme="minorEastAsia"/>
        </w:rPr>
        <w:t xml:space="preserve"> approaches 1.</w:t>
      </w:r>
      <w:r w:rsidR="00A02E1C">
        <w:rPr>
          <w:rFonts w:eastAsiaTheme="minorEastAsia"/>
        </w:rPr>
        <w:t xml:space="preserve"> </w:t>
      </w:r>
      <w:r w:rsidR="00F62024">
        <w:t xml:space="preserve">Under the hard sphere assumptions made in this simulation, </w:t>
      </w:r>
      <w:r w:rsidR="00AD341F">
        <w:t xml:space="preserve">among them being </w:t>
      </w:r>
      <w:r w:rsidR="00F62024">
        <w:t xml:space="preserve">that </w:t>
      </w:r>
      <m:oMath>
        <m:r>
          <w:rPr>
            <w:rFonts w:ascii="Cambria Math" w:hAnsi="Cambria Math"/>
          </w:rPr>
          <m:t>g(r)</m:t>
        </m:r>
      </m:oMath>
      <w:r w:rsidR="000B2697">
        <w:rPr>
          <w:rFonts w:eastAsiaTheme="minorEastAsia"/>
        </w:rPr>
        <w:t xml:space="preserve"> </w:t>
      </w:r>
      <w:r w:rsidR="00F62024">
        <w:t xml:space="preserve">is only a function of r and not impacted by particle orientations </w:t>
      </w:r>
      <w:r w:rsidR="00E47B4B">
        <w:t>(</w:t>
      </w:r>
      <w:r w:rsidR="00F62024">
        <w:t xml:space="preserve">that </w:t>
      </w:r>
      <w:r w:rsidR="00F059EC">
        <w:t>the impact of orientation</w:t>
      </w:r>
      <w:r w:rsidR="00F62024">
        <w:t xml:space="preserve"> average</w:t>
      </w:r>
      <w:r w:rsidR="00F059EC">
        <w:t>s</w:t>
      </w:r>
      <w:r w:rsidR="00F62024">
        <w:t xml:space="preserve"> out)</w:t>
      </w:r>
      <w:r w:rsidR="00AD341F">
        <w:t xml:space="preserve"> and </w:t>
      </w:r>
      <w:r w:rsidR="00F62024">
        <w:t xml:space="preserve">that the particles are indistinguishable, </w:t>
      </w:r>
      <w:r w:rsidR="003B1E06">
        <w:t xml:space="preserve">it </w:t>
      </w:r>
      <w:r w:rsidR="009D68E3">
        <w:t>is apparent</w:t>
      </w:r>
      <w:r w:rsidR="003B1E06">
        <w:t xml:space="preserve"> that </w:t>
      </w:r>
      <w:r w:rsidR="0027343D">
        <w:t>equation (</w:t>
      </w:r>
      <w:r w:rsidR="003379A3">
        <w:t>2</w:t>
      </w:r>
      <w:r w:rsidR="0027343D">
        <w:t xml:space="preserve">) </w:t>
      </w:r>
      <w:r w:rsidR="004A1769">
        <w:t>supports t</w:t>
      </w:r>
      <w:r w:rsidR="004829FA">
        <w:t xml:space="preserve">hese results over the given simulation </w:t>
      </w:r>
      <w:r w:rsidR="004829FA" w:rsidRPr="00CD7F20">
        <w:rPr>
          <w:i/>
        </w:rPr>
        <w:t>area</w:t>
      </w:r>
      <w:r w:rsidR="004829FA">
        <w:t>.</w:t>
      </w:r>
      <w:r w:rsidR="00CD7F20">
        <w:t xml:space="preserve"> </w:t>
      </w:r>
      <w:r w:rsidR="009327BC">
        <w:t xml:space="preserve">Summarized, </w:t>
      </w:r>
      <w:r w:rsidR="00A54E03">
        <w:t>at low densities</w:t>
      </w:r>
      <w:r w:rsidR="0096666D">
        <w:t xml:space="preserve"> </w:t>
      </w:r>
      <w:r w:rsidR="00334AC8">
        <w:t>the</w:t>
      </w:r>
      <w:r w:rsidR="00CA0F95">
        <w:t xml:space="preserve"> time-averaged</w:t>
      </w:r>
      <w:r w:rsidR="00334AC8">
        <w:t xml:space="preserve"> </w:t>
      </w:r>
      <w:r w:rsidR="00667E9D">
        <w:t>spatial</w:t>
      </w:r>
      <w:r w:rsidR="00B33B2C">
        <w:t xml:space="preserve"> </w:t>
      </w:r>
      <w:r w:rsidR="00334AC8">
        <w:t>density of the fluid, as simulated, is more radially regular</w:t>
      </w:r>
      <w:r w:rsidR="00F22ED3">
        <w:t xml:space="preserve"> </w:t>
      </w:r>
      <w:r w:rsidR="005A6A47">
        <w:t xml:space="preserve">(and closer to the average) </w:t>
      </w:r>
      <w:r w:rsidR="00F22ED3">
        <w:t xml:space="preserve">than </w:t>
      </w:r>
      <w:r w:rsidR="00CD1F94">
        <w:t>a high density fluid</w:t>
      </w:r>
      <w:r w:rsidR="00D61193">
        <w:t xml:space="preserve"> – </w:t>
      </w:r>
      <w:r w:rsidR="00FC7391">
        <w:t>and with fewer interactions</w:t>
      </w:r>
      <w:r w:rsidR="0019225C">
        <w:t xml:space="preserve"> between particles. </w:t>
      </w:r>
      <w:r w:rsidR="004741CE">
        <w:t>The</w:t>
      </w:r>
      <w:r w:rsidR="00803CBB">
        <w:t xml:space="preserve"> simulation of these </w:t>
      </w:r>
      <w:r w:rsidR="004741CE">
        <w:t xml:space="preserve">aspects of low density fluids </w:t>
      </w:r>
      <w:r w:rsidR="000B2697">
        <w:t xml:space="preserve">lead to </w:t>
      </w:r>
      <m:oMath>
        <m:r>
          <w:rPr>
            <w:rFonts w:ascii="Cambria Math" w:hAnsi="Cambria Math"/>
          </w:rPr>
          <m:t>g(r)</m:t>
        </m:r>
      </m:oMath>
      <w:r w:rsidR="00111038">
        <w:rPr>
          <w:rFonts w:eastAsiaTheme="minorEastAsia"/>
        </w:rPr>
        <w:t xml:space="preserve"> converging to 1 over </w:t>
      </w:r>
      <w:r w:rsidR="000B2697">
        <w:t>a shorter radi</w:t>
      </w:r>
      <w:r w:rsidR="00111038">
        <w:t>al distance.</w:t>
      </w:r>
      <w:r w:rsidR="002068C8">
        <w:t xml:space="preserve"> </w:t>
      </w:r>
      <w:r w:rsidR="006B549E">
        <w:t xml:space="preserve">The configurations sampled by this ensemble </w:t>
      </w:r>
      <w:r w:rsidR="00DE72F1">
        <w:t>are</w:t>
      </w:r>
      <w:r w:rsidR="006B549E">
        <w:t xml:space="preserve"> described by the </w:t>
      </w:r>
      <w:r w:rsidR="00B57EFE">
        <w:t>Grand C</w:t>
      </w:r>
      <w:r w:rsidR="006B549E" w:rsidRPr="00B57EFE">
        <w:t>anonical Ensemble</w:t>
      </w:r>
      <w:r w:rsidR="006B549E">
        <w:t>.</w:t>
      </w:r>
      <w:r w:rsidR="0000494A">
        <w:t xml:space="preserve"> </w:t>
      </w:r>
    </w:p>
    <w:p w14:paraId="46BEC4B0" w14:textId="77777777" w:rsidR="0045412C" w:rsidRPr="001A56E9" w:rsidRDefault="009E76E5" w:rsidP="001A56E9">
      <w:pPr>
        <w:pStyle w:val="ListParagraph"/>
        <w:numPr>
          <w:ilvl w:val="0"/>
          <w:numId w:val="2"/>
        </w:numPr>
        <w:rPr>
          <w:b/>
        </w:rPr>
      </w:pPr>
      <w:r w:rsidRPr="009E76E5">
        <w:rPr>
          <w:b/>
        </w:rPr>
        <w:lastRenderedPageBreak/>
        <w:t xml:space="preserve">Isothermal </w:t>
      </w:r>
      <w:r w:rsidR="00F44353">
        <w:rPr>
          <w:b/>
        </w:rPr>
        <w:t>Temperature</w:t>
      </w:r>
      <w:r w:rsidRPr="009E76E5">
        <w:rPr>
          <w:b/>
        </w:rPr>
        <w:t xml:space="preserve"> Study</w:t>
      </w:r>
    </w:p>
    <w:p w14:paraId="1F8C78F1" w14:textId="77777777" w:rsidR="00023FCB" w:rsidRPr="009301BB" w:rsidRDefault="00C8252D" w:rsidP="0045412C">
      <w:pPr>
        <w:ind w:firstLine="720"/>
      </w:pPr>
      <w:r>
        <w:t xml:space="preserve">This study considers how </w:t>
      </w:r>
      <w:r w:rsidR="00802154">
        <w:t xml:space="preserve">isothermal </w:t>
      </w:r>
      <w:r>
        <w:t>temperature impacts the Radial Distribution Function</w:t>
      </w:r>
      <w:r w:rsidR="000A08F7">
        <w:t>, as simulated</w:t>
      </w:r>
      <w:r w:rsidR="0045412C">
        <w:t>.</w:t>
      </w:r>
      <w:r w:rsidR="00A933F4">
        <w:t xml:space="preserve"> </w:t>
      </w:r>
      <w:r w:rsidR="0045412C">
        <w:t xml:space="preserve">Here, </w:t>
      </w:r>
      <w:r w:rsidR="00425B0F">
        <w:t xml:space="preserve">simulations are run over varied temperature for a set density, then </w:t>
      </w:r>
      <w:r w:rsidR="00DE734C">
        <w:t>density is incremented and temperatures are again varied.</w:t>
      </w:r>
      <w:r w:rsidR="005B0E6D">
        <w:t xml:space="preserve"> </w:t>
      </w:r>
      <w:r w:rsidR="00CC66CF">
        <w:t xml:space="preserve">The same densities that were tested in part a) are again chosen for density increments. </w:t>
      </w:r>
      <w:r w:rsidR="009F4391">
        <w:t>T</w:t>
      </w:r>
      <w:r w:rsidR="00CC66CF">
        <w:t xml:space="preserve">emperature </w:t>
      </w:r>
      <w:r w:rsidR="00015749">
        <w:t xml:space="preserve">is varied over values of </w:t>
      </w:r>
      <w:r w:rsidR="00C81E8C">
        <w:t>0.5, 1.0, 1.5, and 5.0.</w:t>
      </w:r>
      <w:r w:rsidR="001F6C06">
        <w:t xml:space="preserve"> The results of this study are summarized below in FIG. 3</w:t>
      </w:r>
      <w:r w:rsidR="003D683D">
        <w:t xml:space="preserve">, </w:t>
      </w:r>
      <w:r w:rsidR="00D33C14">
        <w:t>for the case of</w:t>
      </w:r>
      <w:r w:rsidR="003D683D">
        <w:t xml:space="preserve"> N=100.</w:t>
      </w:r>
      <w:r w:rsidR="001F6C06">
        <w:t xml:space="preserve"> </w:t>
      </w:r>
      <w:r w:rsidR="00B113D0">
        <w:t xml:space="preserve"> For more </w:t>
      </w:r>
      <w:r w:rsidR="009301BB">
        <w:t xml:space="preserve">information on how temperature impacts these simulations, </w:t>
      </w:r>
      <w:r w:rsidR="00327F3E">
        <w:t>see</w:t>
      </w:r>
      <w:r w:rsidR="009301BB">
        <w:t xml:space="preserve"> the Supplemental Information </w:t>
      </w:r>
      <w:r w:rsidR="009301BB" w:rsidRPr="009301BB">
        <w:rPr>
          <w:b/>
        </w:rPr>
        <w:t>[1]</w:t>
      </w:r>
      <w:r w:rsidR="009301BB">
        <w:t>.</w:t>
      </w:r>
    </w:p>
    <w:p w14:paraId="6B0889B1" w14:textId="77777777" w:rsidR="005F5F8C" w:rsidRPr="00C8252D" w:rsidRDefault="004B0E43" w:rsidP="005F5F8C">
      <w:r>
        <w:rPr>
          <w:noProof/>
        </w:rPr>
        <w:drawing>
          <wp:anchor distT="0" distB="0" distL="114300" distR="114300" simplePos="0" relativeHeight="251671552" behindDoc="0" locked="0" layoutInCell="1" allowOverlap="1" wp14:anchorId="0CB55A6D" wp14:editId="245AAE43">
            <wp:simplePos x="0" y="0"/>
            <wp:positionH relativeFrom="column">
              <wp:posOffset>218440</wp:posOffset>
            </wp:positionH>
            <wp:positionV relativeFrom="paragraph">
              <wp:posOffset>6985</wp:posOffset>
            </wp:positionV>
            <wp:extent cx="2714625" cy="1654041"/>
            <wp:effectExtent l="0" t="0" r="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16540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5BBD5FC8" wp14:editId="0B1055B9">
            <wp:simplePos x="0" y="0"/>
            <wp:positionH relativeFrom="margin">
              <wp:align>right</wp:align>
            </wp:positionH>
            <wp:positionV relativeFrom="paragraph">
              <wp:posOffset>6985</wp:posOffset>
            </wp:positionV>
            <wp:extent cx="2704551" cy="1654549"/>
            <wp:effectExtent l="0" t="0" r="635"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4551" cy="1654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74AD4" w14:textId="77777777" w:rsidR="00EB79CA" w:rsidRDefault="00EB79CA" w:rsidP="001F26F0">
      <w:pPr>
        <w:tabs>
          <w:tab w:val="left" w:pos="1065"/>
        </w:tabs>
        <w:spacing w:line="240" w:lineRule="auto"/>
      </w:pPr>
    </w:p>
    <w:p w14:paraId="641E86D9" w14:textId="77777777" w:rsidR="00D61F38" w:rsidRDefault="00D61F38" w:rsidP="001F26F0">
      <w:pPr>
        <w:tabs>
          <w:tab w:val="left" w:pos="1065"/>
        </w:tabs>
        <w:spacing w:line="240" w:lineRule="auto"/>
        <w:rPr>
          <w:b/>
        </w:rPr>
      </w:pPr>
    </w:p>
    <w:p w14:paraId="022818E3" w14:textId="77777777" w:rsidR="003D683D" w:rsidRDefault="003D683D" w:rsidP="001F26F0">
      <w:pPr>
        <w:tabs>
          <w:tab w:val="left" w:pos="1065"/>
        </w:tabs>
        <w:spacing w:line="240" w:lineRule="auto"/>
      </w:pPr>
      <w:r>
        <w:rPr>
          <w:b/>
        </w:rPr>
        <w:t>a)</w:t>
      </w:r>
      <w:r w:rsidR="009B387C">
        <w:rPr>
          <w:b/>
        </w:rPr>
        <w:tab/>
      </w:r>
      <w:r w:rsidR="009B387C">
        <w:rPr>
          <w:b/>
        </w:rPr>
        <w:tab/>
      </w:r>
      <w:r w:rsidR="009B387C">
        <w:rPr>
          <w:b/>
        </w:rPr>
        <w:tab/>
      </w:r>
      <w:r w:rsidR="009B387C">
        <w:rPr>
          <w:b/>
        </w:rPr>
        <w:tab/>
      </w:r>
      <w:r w:rsidR="009B387C">
        <w:rPr>
          <w:b/>
        </w:rPr>
        <w:tab/>
      </w:r>
      <w:r w:rsidR="009B387C">
        <w:rPr>
          <w:b/>
        </w:rPr>
        <w:tab/>
        <w:t xml:space="preserve">           b)</w:t>
      </w:r>
    </w:p>
    <w:p w14:paraId="574F7F13" w14:textId="77777777" w:rsidR="003D683D" w:rsidRDefault="003D683D" w:rsidP="001F26F0">
      <w:pPr>
        <w:tabs>
          <w:tab w:val="left" w:pos="1065"/>
        </w:tabs>
        <w:spacing w:line="240" w:lineRule="auto"/>
      </w:pPr>
    </w:p>
    <w:p w14:paraId="1FCAE81A" w14:textId="77777777" w:rsidR="003D683D" w:rsidRDefault="003D683D" w:rsidP="001F26F0">
      <w:pPr>
        <w:tabs>
          <w:tab w:val="left" w:pos="1065"/>
        </w:tabs>
        <w:spacing w:line="240" w:lineRule="auto"/>
      </w:pPr>
    </w:p>
    <w:p w14:paraId="46370303" w14:textId="77777777" w:rsidR="003D683D" w:rsidRDefault="00CA0E5F" w:rsidP="001F26F0">
      <w:pPr>
        <w:tabs>
          <w:tab w:val="left" w:pos="1065"/>
        </w:tabs>
        <w:spacing w:line="240" w:lineRule="auto"/>
      </w:pPr>
      <w:r>
        <w:rPr>
          <w:noProof/>
        </w:rPr>
        <w:drawing>
          <wp:anchor distT="0" distB="0" distL="114300" distR="114300" simplePos="0" relativeHeight="251674624" behindDoc="0" locked="0" layoutInCell="1" allowOverlap="1" wp14:anchorId="6DFF04FE" wp14:editId="6B6F6D52">
            <wp:simplePos x="0" y="0"/>
            <wp:positionH relativeFrom="margin">
              <wp:align>right</wp:align>
            </wp:positionH>
            <wp:positionV relativeFrom="paragraph">
              <wp:posOffset>71755</wp:posOffset>
            </wp:positionV>
            <wp:extent cx="2713990" cy="16611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399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F38">
        <w:rPr>
          <w:noProof/>
        </w:rPr>
        <w:drawing>
          <wp:anchor distT="0" distB="0" distL="114300" distR="114300" simplePos="0" relativeHeight="251673600" behindDoc="0" locked="0" layoutInCell="1" allowOverlap="1" wp14:anchorId="6CBE5FA8" wp14:editId="5E689A94">
            <wp:simplePos x="0" y="0"/>
            <wp:positionH relativeFrom="margin">
              <wp:posOffset>219075</wp:posOffset>
            </wp:positionH>
            <wp:positionV relativeFrom="paragraph">
              <wp:posOffset>75565</wp:posOffset>
            </wp:positionV>
            <wp:extent cx="2714076" cy="166037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076" cy="1660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B7490" w14:textId="77777777" w:rsidR="003D683D" w:rsidRDefault="003D683D" w:rsidP="001F26F0">
      <w:pPr>
        <w:tabs>
          <w:tab w:val="left" w:pos="1065"/>
        </w:tabs>
        <w:spacing w:line="240" w:lineRule="auto"/>
      </w:pPr>
    </w:p>
    <w:p w14:paraId="6633966C" w14:textId="77777777" w:rsidR="00D61F38" w:rsidRDefault="00D61F38" w:rsidP="001F26F0">
      <w:pPr>
        <w:tabs>
          <w:tab w:val="left" w:pos="1065"/>
        </w:tabs>
        <w:spacing w:line="240" w:lineRule="auto"/>
      </w:pPr>
    </w:p>
    <w:p w14:paraId="641E8C77" w14:textId="77777777" w:rsidR="00D61F38" w:rsidRDefault="00D61F38" w:rsidP="001F26F0">
      <w:pPr>
        <w:tabs>
          <w:tab w:val="left" w:pos="1065"/>
        </w:tabs>
        <w:spacing w:line="240" w:lineRule="auto"/>
        <w:rPr>
          <w:b/>
        </w:rPr>
      </w:pPr>
      <w:r>
        <w:rPr>
          <w:b/>
        </w:rPr>
        <w:t>c)</w:t>
      </w:r>
      <w:r>
        <w:rPr>
          <w:b/>
        </w:rPr>
        <w:tab/>
      </w:r>
      <w:r>
        <w:rPr>
          <w:b/>
        </w:rPr>
        <w:tab/>
      </w:r>
      <w:r>
        <w:rPr>
          <w:b/>
        </w:rPr>
        <w:tab/>
      </w:r>
      <w:r>
        <w:rPr>
          <w:b/>
        </w:rPr>
        <w:tab/>
      </w:r>
      <w:r>
        <w:rPr>
          <w:b/>
        </w:rPr>
        <w:tab/>
      </w:r>
      <w:r>
        <w:rPr>
          <w:b/>
        </w:rPr>
        <w:tab/>
      </w:r>
      <w:r w:rsidR="00437E50">
        <w:rPr>
          <w:b/>
        </w:rPr>
        <w:t xml:space="preserve">           d)</w:t>
      </w:r>
    </w:p>
    <w:p w14:paraId="02FFAC44" w14:textId="77777777" w:rsidR="00D61F38" w:rsidRDefault="00D61F38" w:rsidP="001F26F0">
      <w:pPr>
        <w:tabs>
          <w:tab w:val="left" w:pos="1065"/>
        </w:tabs>
        <w:spacing w:line="240" w:lineRule="auto"/>
        <w:rPr>
          <w:b/>
        </w:rPr>
      </w:pPr>
    </w:p>
    <w:p w14:paraId="258069EC" w14:textId="77777777" w:rsidR="00D61F38" w:rsidRDefault="00D61F38" w:rsidP="001F26F0">
      <w:pPr>
        <w:tabs>
          <w:tab w:val="left" w:pos="1065"/>
        </w:tabs>
        <w:spacing w:line="240" w:lineRule="auto"/>
        <w:rPr>
          <w:b/>
        </w:rPr>
      </w:pPr>
    </w:p>
    <w:p w14:paraId="4A6C4593" w14:textId="77777777" w:rsidR="00D61F38" w:rsidRDefault="00D61F38" w:rsidP="000C7503">
      <w:pPr>
        <w:tabs>
          <w:tab w:val="left" w:pos="1065"/>
        </w:tabs>
        <w:spacing w:after="0" w:line="240" w:lineRule="auto"/>
      </w:pPr>
    </w:p>
    <w:p w14:paraId="36B5E3C8" w14:textId="77777777" w:rsidR="00D61F38" w:rsidRDefault="000C7503" w:rsidP="00214B49">
      <w:pPr>
        <w:tabs>
          <w:tab w:val="left" w:pos="1065"/>
        </w:tabs>
        <w:spacing w:line="240" w:lineRule="auto"/>
        <w:jc w:val="center"/>
        <w:rPr>
          <w:sz w:val="18"/>
          <w:szCs w:val="18"/>
        </w:rPr>
      </w:pPr>
      <w:r w:rsidRPr="00214B49">
        <w:rPr>
          <w:b/>
          <w:sz w:val="18"/>
          <w:szCs w:val="18"/>
        </w:rPr>
        <w:t>FIG. 3.</w:t>
      </w:r>
      <w:r w:rsidRPr="00214B49">
        <w:rPr>
          <w:sz w:val="18"/>
          <w:szCs w:val="18"/>
        </w:rPr>
        <w:t xml:space="preserve"> </w:t>
      </w:r>
      <w:r w:rsidR="00214B49" w:rsidRPr="00214B49">
        <w:rPr>
          <w:sz w:val="18"/>
          <w:szCs w:val="18"/>
        </w:rPr>
        <w:t xml:space="preserve">The results of the simulations of Radial Distribution Function </w:t>
      </w:r>
      <w:r w:rsidR="00D348C9" w:rsidRPr="00214B49">
        <w:rPr>
          <w:sz w:val="18"/>
          <w:szCs w:val="18"/>
        </w:rPr>
        <w:t xml:space="preserve">for N=100 </w:t>
      </w:r>
      <w:r w:rsidR="00214B49" w:rsidRPr="00214B49">
        <w:rPr>
          <w:sz w:val="18"/>
          <w:szCs w:val="18"/>
        </w:rPr>
        <w:t xml:space="preserve">are plotted as a function of radius and </w:t>
      </w:r>
      <w:r w:rsidR="00D348C9">
        <w:rPr>
          <w:sz w:val="18"/>
          <w:szCs w:val="18"/>
        </w:rPr>
        <w:t>varied by</w:t>
      </w:r>
      <w:r w:rsidR="00171C10">
        <w:rPr>
          <w:sz w:val="18"/>
          <w:szCs w:val="18"/>
        </w:rPr>
        <w:t xml:space="preserve"> </w:t>
      </w:r>
      <w:r w:rsidR="00214B49" w:rsidRPr="00214B49">
        <w:rPr>
          <w:sz w:val="18"/>
          <w:szCs w:val="18"/>
        </w:rPr>
        <w:t xml:space="preserve">temperatures of </w:t>
      </w:r>
      <w:r w:rsidR="00214B49" w:rsidRPr="00214B49">
        <w:rPr>
          <w:b/>
          <w:sz w:val="18"/>
          <w:szCs w:val="18"/>
        </w:rPr>
        <w:t>a)</w:t>
      </w:r>
      <w:r w:rsidR="00214B49" w:rsidRPr="00214B49">
        <w:rPr>
          <w:sz w:val="18"/>
          <w:szCs w:val="18"/>
        </w:rPr>
        <w:t xml:space="preserve"> 0.5 </w:t>
      </w:r>
      <w:r w:rsidR="00214B49" w:rsidRPr="00214B49">
        <w:rPr>
          <w:b/>
          <w:sz w:val="18"/>
          <w:szCs w:val="18"/>
        </w:rPr>
        <w:t>b)</w:t>
      </w:r>
      <w:r w:rsidR="00214B49" w:rsidRPr="00214B49">
        <w:rPr>
          <w:sz w:val="18"/>
          <w:szCs w:val="18"/>
        </w:rPr>
        <w:t xml:space="preserve"> 1.0 </w:t>
      </w:r>
      <w:r w:rsidR="00214B49" w:rsidRPr="00214B49">
        <w:rPr>
          <w:b/>
          <w:sz w:val="18"/>
          <w:szCs w:val="18"/>
        </w:rPr>
        <w:t xml:space="preserve">c) </w:t>
      </w:r>
      <w:r w:rsidR="00214B49" w:rsidRPr="00214B49">
        <w:rPr>
          <w:sz w:val="18"/>
          <w:szCs w:val="18"/>
        </w:rPr>
        <w:t xml:space="preserve">1.5 </w:t>
      </w:r>
      <w:r w:rsidR="00214B49" w:rsidRPr="00214B49">
        <w:rPr>
          <w:b/>
          <w:sz w:val="18"/>
          <w:szCs w:val="18"/>
        </w:rPr>
        <w:t>d)</w:t>
      </w:r>
      <w:r w:rsidR="00214B49" w:rsidRPr="00214B49">
        <w:rPr>
          <w:sz w:val="18"/>
          <w:szCs w:val="18"/>
        </w:rPr>
        <w:t xml:space="preserve"> 5.0.</w:t>
      </w:r>
    </w:p>
    <w:p w14:paraId="7AF03F27" w14:textId="77777777" w:rsidR="008057C1" w:rsidRDefault="00F53CC5" w:rsidP="007671AC">
      <w:pPr>
        <w:tabs>
          <w:tab w:val="left" w:pos="720"/>
        </w:tabs>
        <w:spacing w:line="240" w:lineRule="auto"/>
      </w:pPr>
      <w:r>
        <w:tab/>
      </w:r>
      <w:r w:rsidR="00904B0A">
        <w:t xml:space="preserve">The results of this </w:t>
      </w:r>
      <w:r w:rsidR="00E35D12">
        <w:t xml:space="preserve">isothermal temperature study display that </w:t>
      </w:r>
      <w:r w:rsidR="00160BF0">
        <w:t xml:space="preserve">the Radial Distribution Function </w:t>
      </w:r>
      <w:r w:rsidR="00104012">
        <w:t>converges to 1 over a shorter radial distance for increased temperature.</w:t>
      </w:r>
      <w:r w:rsidR="007F7F26">
        <w:t xml:space="preserve"> </w:t>
      </w:r>
      <w:r w:rsidR="008174DF">
        <w:t xml:space="preserve">The higher temperatures that were simulated see smaller magnitude undulations </w:t>
      </w:r>
      <w:r w:rsidR="00C06466">
        <w:t xml:space="preserve">in their Radial Distribution Function </w:t>
      </w:r>
      <w:r w:rsidR="008174DF">
        <w:t>at a given radius</w:t>
      </w:r>
      <w:r w:rsidR="00C06466">
        <w:t>.</w:t>
      </w:r>
      <w:r w:rsidR="00B75A25">
        <w:t xml:space="preserve"> </w:t>
      </w:r>
      <w:r w:rsidR="002973CF">
        <w:t xml:space="preserve">As temperature is increased, </w:t>
      </w:r>
      <w:r w:rsidR="00B73DAA">
        <w:t xml:space="preserve">particle </w:t>
      </w:r>
      <w:r w:rsidR="001268A8">
        <w:t>velocity</w:t>
      </w:r>
      <w:r w:rsidR="00B73DAA">
        <w:t xml:space="preserve"> within the system has a higher average</w:t>
      </w:r>
      <w:r w:rsidR="00246898">
        <w:t xml:space="preserve"> value</w:t>
      </w:r>
      <w:r w:rsidR="00B73DAA">
        <w:t xml:space="preserve"> and a </w:t>
      </w:r>
      <w:r w:rsidR="007C0399">
        <w:t xml:space="preserve">wider </w:t>
      </w:r>
      <w:r w:rsidR="00B73DAA">
        <w:t xml:space="preserve">probability distribution </w:t>
      </w:r>
      <w:r w:rsidR="00D37C17">
        <w:rPr>
          <w:b/>
        </w:rPr>
        <w:t>[</w:t>
      </w:r>
      <w:r w:rsidR="00A241D0">
        <w:rPr>
          <w:b/>
        </w:rPr>
        <w:t>2</w:t>
      </w:r>
      <w:r w:rsidR="00D37C17">
        <w:rPr>
          <w:b/>
        </w:rPr>
        <w:t>]</w:t>
      </w:r>
      <w:r w:rsidR="00F7144B">
        <w:t>.</w:t>
      </w:r>
      <w:r w:rsidR="00267E73">
        <w:t xml:space="preserve"> </w:t>
      </w:r>
      <w:r w:rsidR="002973CF">
        <w:t>With increasing temperature, it</w:t>
      </w:r>
      <w:r w:rsidR="0059011C">
        <w:t xml:space="preserve"> is</w:t>
      </w:r>
      <w:r w:rsidR="002973CF">
        <w:t xml:space="preserve"> also</w:t>
      </w:r>
      <w:r w:rsidR="0059011C">
        <w:t xml:space="preserve"> noted that</w:t>
      </w:r>
      <w:r w:rsidR="00743A66">
        <w:t xml:space="preserve"> </w:t>
      </w:r>
      <w:r w:rsidR="00662FD4">
        <w:t>fluctuations in total energy of the system</w:t>
      </w:r>
      <w:r w:rsidR="001D7F67">
        <w:t xml:space="preserve"> become more irregular</w:t>
      </w:r>
      <w:r w:rsidR="00457D8B">
        <w:t xml:space="preserve">, driven by </w:t>
      </w:r>
      <w:r w:rsidR="00AB65D2">
        <w:t>a</w:t>
      </w:r>
      <w:r w:rsidR="00457D8B">
        <w:t xml:space="preserve"> more </w:t>
      </w:r>
      <w:r w:rsidR="00911E5F">
        <w:t>time-</w:t>
      </w:r>
      <w:r w:rsidR="00457D8B">
        <w:t xml:space="preserve">disperse potential energy </w:t>
      </w:r>
      <w:r w:rsidR="00F9536F">
        <w:t>and</w:t>
      </w:r>
      <w:r w:rsidR="005C3C0D">
        <w:t xml:space="preserve"> a</w:t>
      </w:r>
      <w:r w:rsidR="00B9055A">
        <w:t xml:space="preserve"> more </w:t>
      </w:r>
      <w:r w:rsidR="00911E5F">
        <w:t>time-</w:t>
      </w:r>
      <w:r w:rsidR="00B9055A">
        <w:t>sporadic kinetic energy</w:t>
      </w:r>
      <w:r w:rsidR="00661D84">
        <w:t xml:space="preserve"> </w:t>
      </w:r>
      <w:r w:rsidR="00661D84">
        <w:rPr>
          <w:b/>
        </w:rPr>
        <w:t>[</w:t>
      </w:r>
      <w:r w:rsidR="00A241D0">
        <w:rPr>
          <w:b/>
        </w:rPr>
        <w:t>3</w:t>
      </w:r>
      <w:r w:rsidR="00661D84">
        <w:rPr>
          <w:b/>
        </w:rPr>
        <w:t>]</w:t>
      </w:r>
      <w:r w:rsidR="00661D84">
        <w:t xml:space="preserve">. </w:t>
      </w:r>
    </w:p>
    <w:p w14:paraId="6DB3B0A7" w14:textId="77777777" w:rsidR="008C3EEA" w:rsidRDefault="001E2B9A" w:rsidP="00ED78BB">
      <w:pPr>
        <w:tabs>
          <w:tab w:val="left" w:pos="720"/>
        </w:tabs>
        <w:spacing w:line="240" w:lineRule="auto"/>
      </w:pPr>
      <w:r>
        <w:tab/>
      </w:r>
      <w:r w:rsidR="002168DD">
        <w:t>The result</w:t>
      </w:r>
      <w:r w:rsidR="00C678E1">
        <w:t>s, as summarized</w:t>
      </w:r>
      <w:r w:rsidR="005B5ECA">
        <w:t xml:space="preserve"> above</w:t>
      </w:r>
      <w:r w:rsidR="00C678E1">
        <w:t xml:space="preserve"> in FIG.</w:t>
      </w:r>
      <w:r w:rsidR="00C109BA">
        <w:t xml:space="preserve"> </w:t>
      </w:r>
      <w:r w:rsidR="00C678E1">
        <w:t>3</w:t>
      </w:r>
      <w:r w:rsidR="001E7F54">
        <w:t xml:space="preserve">, support the expectation that </w:t>
      </w:r>
      <w:r w:rsidR="00D36DA5">
        <w:t>at higher temperatures</w:t>
      </w:r>
      <w:r w:rsidR="009715E3">
        <w:t xml:space="preserve">, </w:t>
      </w:r>
      <m:oMath>
        <m:r>
          <w:rPr>
            <w:rFonts w:ascii="Cambria Math" w:hAnsi="Cambria Math"/>
          </w:rPr>
          <m:t>g(r)</m:t>
        </m:r>
      </m:oMath>
      <w:r w:rsidR="009715E3">
        <w:t xml:space="preserve"> </w:t>
      </w:r>
      <w:r w:rsidR="00D36DA5">
        <w:t xml:space="preserve">will </w:t>
      </w:r>
      <w:r w:rsidR="00B5504E">
        <w:t xml:space="preserve">approach a </w:t>
      </w:r>
      <w:r w:rsidR="00D36DA5">
        <w:t>steady</w:t>
      </w:r>
      <w:r w:rsidR="00B5504E">
        <w:t xml:space="preserve"> value</w:t>
      </w:r>
      <w:r w:rsidR="00D36DA5">
        <w:t xml:space="preserve"> over a shorter radial distance. </w:t>
      </w:r>
      <w:r w:rsidR="00340817">
        <w:t xml:space="preserve">A higher temperature will create a system with a higher average particle </w:t>
      </w:r>
      <w:r w:rsidR="004B7B4A">
        <w:t xml:space="preserve">root mean square </w:t>
      </w:r>
      <w:r w:rsidR="00340817">
        <w:t>velocity</w:t>
      </w:r>
      <w:r w:rsidR="006E7EF2">
        <w:t xml:space="preserve"> (</w:t>
      </w:r>
      <w:r w:rsidR="00340817">
        <w:t xml:space="preserve">or vice versa </w:t>
      </w:r>
      <w:r w:rsidR="00D63FA0">
        <w:t>for</w:t>
      </w:r>
      <w:r w:rsidR="00340817">
        <w:t xml:space="preserve"> a real system</w:t>
      </w:r>
      <w:r w:rsidR="006E7EF2">
        <w:t>)</w:t>
      </w:r>
      <w:r w:rsidR="00340817">
        <w:t xml:space="preserve">. </w:t>
      </w:r>
      <w:r w:rsidR="00241585">
        <w:t xml:space="preserve">The particles in the system will also have a wider probability distribution of </w:t>
      </w:r>
      <w:r w:rsidR="00DA4CF6">
        <w:t>th</w:t>
      </w:r>
      <w:r w:rsidR="004B7B4A">
        <w:t xml:space="preserve">eir </w:t>
      </w:r>
      <w:r w:rsidR="00F740A6">
        <w:t>velocity</w:t>
      </w:r>
      <w:r w:rsidR="000D55BA">
        <w:t>.</w:t>
      </w:r>
      <w:r w:rsidR="004811F9">
        <w:t xml:space="preserve"> An elevated temperature will, in effect, create more </w:t>
      </w:r>
      <w:r w:rsidR="002E3911">
        <w:t>“</w:t>
      </w:r>
      <w:r w:rsidR="004811F9">
        <w:t>random</w:t>
      </w:r>
      <w:r w:rsidR="002E3911">
        <w:t>”</w:t>
      </w:r>
      <w:r w:rsidR="004811F9">
        <w:t xml:space="preserve"> movements of the system’s particles</w:t>
      </w:r>
      <w:r w:rsidR="0029115A">
        <w:t>, and do so</w:t>
      </w:r>
      <w:r w:rsidR="004811F9">
        <w:t xml:space="preserve"> more often.</w:t>
      </w:r>
      <w:r w:rsidR="002D69F9">
        <w:t xml:space="preserve"> </w:t>
      </w:r>
      <w:r w:rsidR="000E0B91">
        <w:t xml:space="preserve">As such, </w:t>
      </w:r>
      <w:r w:rsidR="00E554EB">
        <w:t xml:space="preserve">the system’s local density will </w:t>
      </w:r>
      <w:r w:rsidR="000E4430">
        <w:t xml:space="preserve">more approximately </w:t>
      </w:r>
      <w:r w:rsidR="00E554EB">
        <w:t>approach the system’s average density</w:t>
      </w:r>
      <w:r w:rsidR="000E4430">
        <w:t xml:space="preserve">, and </w:t>
      </w:r>
      <w:r w:rsidR="000E0B91">
        <w:t xml:space="preserve">the Radial Distribution Function </w:t>
      </w:r>
      <w:r w:rsidR="00E554EB">
        <w:t xml:space="preserve">will converge to 1 </w:t>
      </w:r>
      <w:r w:rsidR="000E4430">
        <w:t>over a shorter radial distance.</w:t>
      </w:r>
    </w:p>
    <w:p w14:paraId="218CEFAE" w14:textId="77777777" w:rsidR="008C3EEA" w:rsidRDefault="008C3EEA" w:rsidP="00ED78BB">
      <w:pPr>
        <w:tabs>
          <w:tab w:val="left" w:pos="720"/>
        </w:tabs>
        <w:spacing w:line="240" w:lineRule="auto"/>
      </w:pPr>
    </w:p>
    <w:p w14:paraId="36D3A72D" w14:textId="77777777" w:rsidR="00610672" w:rsidRPr="00610672" w:rsidRDefault="002141BA" w:rsidP="00610672">
      <w:pPr>
        <w:pStyle w:val="ListParagraph"/>
        <w:numPr>
          <w:ilvl w:val="0"/>
          <w:numId w:val="2"/>
        </w:numPr>
        <w:rPr>
          <w:b/>
        </w:rPr>
      </w:pPr>
      <w:r>
        <w:rPr>
          <w:b/>
        </w:rPr>
        <w:lastRenderedPageBreak/>
        <w:t>Adiabatic</w:t>
      </w:r>
      <w:r w:rsidR="00610672" w:rsidRPr="00610672">
        <w:rPr>
          <w:b/>
        </w:rPr>
        <w:t xml:space="preserve"> Temperature Study</w:t>
      </w:r>
    </w:p>
    <w:p w14:paraId="70C12F54" w14:textId="77777777" w:rsidR="008C3EEA" w:rsidRDefault="005D5044" w:rsidP="00ED78BB">
      <w:pPr>
        <w:tabs>
          <w:tab w:val="left" w:pos="720"/>
        </w:tabs>
        <w:spacing w:line="240" w:lineRule="auto"/>
      </w:pPr>
      <w:r>
        <w:tab/>
      </w:r>
      <w:r w:rsidR="00610672">
        <w:t xml:space="preserve">This study considers how temperature impacts the Radial Distribution Function, </w:t>
      </w:r>
      <w:r w:rsidR="00802154">
        <w:t>for an adiabatic</w:t>
      </w:r>
      <w:r w:rsidR="00712FA4">
        <w:t>ally enclosed</w:t>
      </w:r>
      <w:r w:rsidR="00802154">
        <w:t xml:space="preserve"> system</w:t>
      </w:r>
      <w:r w:rsidR="00610672">
        <w:t>.</w:t>
      </w:r>
      <w:r>
        <w:t xml:space="preserve"> </w:t>
      </w:r>
      <w:r w:rsidR="008823B2">
        <w:t>To investigate this, simulations were run over varied temperatures for set densities, then density was incremented and temperatures were again varied. The same densities that were tested</w:t>
      </w:r>
      <w:r w:rsidR="00944D87">
        <w:t xml:space="preserve"> above</w:t>
      </w:r>
      <w:r w:rsidR="008823B2">
        <w:t xml:space="preserve"> in part a) </w:t>
      </w:r>
      <w:r w:rsidR="00944D87">
        <w:t xml:space="preserve">and b) </w:t>
      </w:r>
      <w:r w:rsidR="008823B2">
        <w:t xml:space="preserve">are again chosen </w:t>
      </w:r>
      <w:r w:rsidR="00944D87">
        <w:t>to be</w:t>
      </w:r>
      <w:r w:rsidR="008823B2">
        <w:t xml:space="preserve"> density increments. </w:t>
      </w:r>
      <w:r w:rsidR="00944D87">
        <w:t xml:space="preserve">The adiabatic case is selected and </w:t>
      </w:r>
      <w:r w:rsidR="003F78E0">
        <w:t>energy</w:t>
      </w:r>
      <w:r w:rsidR="008823B2">
        <w:t xml:space="preserve"> is varied over values of 0.5, 1.0, 1.5, and 5.0. The</w:t>
      </w:r>
      <w:r w:rsidR="00870D9F">
        <w:t xml:space="preserve"> subsequent</w:t>
      </w:r>
      <w:r w:rsidR="008823B2">
        <w:t xml:space="preserve"> results are summarized in FIG. </w:t>
      </w:r>
      <w:r w:rsidR="00870D9F">
        <w:t>4</w:t>
      </w:r>
      <w:r w:rsidR="00870D9F" w:rsidRPr="00870D9F">
        <w:t xml:space="preserve"> </w:t>
      </w:r>
      <w:r w:rsidR="00870D9F">
        <w:t>below</w:t>
      </w:r>
      <w:r w:rsidR="008823B2">
        <w:t>, for the case of N=100</w:t>
      </w:r>
      <w:r w:rsidR="008735AC">
        <w:t>.</w:t>
      </w:r>
    </w:p>
    <w:p w14:paraId="3E419C62" w14:textId="77777777" w:rsidR="008057C1" w:rsidRDefault="00121AAE" w:rsidP="00ED78BB">
      <w:pPr>
        <w:tabs>
          <w:tab w:val="left" w:pos="720"/>
        </w:tabs>
        <w:spacing w:line="240" w:lineRule="auto"/>
      </w:pPr>
      <w:r>
        <w:rPr>
          <w:noProof/>
        </w:rPr>
        <w:drawing>
          <wp:anchor distT="0" distB="0" distL="114300" distR="114300" simplePos="0" relativeHeight="251676672" behindDoc="0" locked="0" layoutInCell="1" allowOverlap="1" wp14:anchorId="7F9BBB76" wp14:editId="14739F7F">
            <wp:simplePos x="0" y="0"/>
            <wp:positionH relativeFrom="margin">
              <wp:align>right</wp:align>
            </wp:positionH>
            <wp:positionV relativeFrom="paragraph">
              <wp:posOffset>14605</wp:posOffset>
            </wp:positionV>
            <wp:extent cx="2693670" cy="16306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367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344">
        <w:rPr>
          <w:noProof/>
        </w:rPr>
        <w:drawing>
          <wp:anchor distT="0" distB="0" distL="114300" distR="114300" simplePos="0" relativeHeight="251675648" behindDoc="0" locked="0" layoutInCell="1" allowOverlap="1" wp14:anchorId="6AEE6ECC" wp14:editId="581D859D">
            <wp:simplePos x="0" y="0"/>
            <wp:positionH relativeFrom="margin">
              <wp:posOffset>228600</wp:posOffset>
            </wp:positionH>
            <wp:positionV relativeFrom="paragraph">
              <wp:posOffset>0</wp:posOffset>
            </wp:positionV>
            <wp:extent cx="2704897" cy="1645300"/>
            <wp:effectExtent l="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464" cy="16930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9209C" w14:textId="77777777" w:rsidR="008057C1" w:rsidRDefault="008057C1" w:rsidP="00ED78BB">
      <w:pPr>
        <w:tabs>
          <w:tab w:val="left" w:pos="720"/>
        </w:tabs>
        <w:spacing w:line="240" w:lineRule="auto"/>
      </w:pPr>
    </w:p>
    <w:p w14:paraId="3D04E5AD" w14:textId="77777777" w:rsidR="008057C1" w:rsidRDefault="008057C1" w:rsidP="00ED78BB">
      <w:pPr>
        <w:tabs>
          <w:tab w:val="left" w:pos="720"/>
        </w:tabs>
        <w:spacing w:line="240" w:lineRule="auto"/>
      </w:pPr>
    </w:p>
    <w:p w14:paraId="7FEBF1FD" w14:textId="77777777" w:rsidR="008057C1" w:rsidRPr="008934CA" w:rsidRDefault="008934CA" w:rsidP="00ED78BB">
      <w:pPr>
        <w:tabs>
          <w:tab w:val="left" w:pos="720"/>
        </w:tabs>
        <w:spacing w:line="240" w:lineRule="auto"/>
        <w:rPr>
          <w:b/>
        </w:rPr>
      </w:pPr>
      <w:r>
        <w:rPr>
          <w:b/>
        </w:rPr>
        <w:t>a)</w:t>
      </w:r>
      <w:r>
        <w:rPr>
          <w:b/>
        </w:rPr>
        <w:tab/>
      </w:r>
      <w:r>
        <w:rPr>
          <w:b/>
        </w:rPr>
        <w:tab/>
      </w:r>
      <w:r>
        <w:rPr>
          <w:b/>
        </w:rPr>
        <w:tab/>
      </w:r>
      <w:r>
        <w:rPr>
          <w:b/>
        </w:rPr>
        <w:tab/>
      </w:r>
      <w:r>
        <w:rPr>
          <w:b/>
        </w:rPr>
        <w:tab/>
      </w:r>
      <w:r>
        <w:rPr>
          <w:b/>
        </w:rPr>
        <w:tab/>
      </w:r>
      <w:r w:rsidR="00121AAE">
        <w:rPr>
          <w:b/>
        </w:rPr>
        <w:t xml:space="preserve">           b)</w:t>
      </w:r>
    </w:p>
    <w:p w14:paraId="19AF7671" w14:textId="77777777" w:rsidR="00F54F20" w:rsidRDefault="00F54F20" w:rsidP="00ED78BB">
      <w:pPr>
        <w:tabs>
          <w:tab w:val="left" w:pos="720"/>
        </w:tabs>
        <w:spacing w:line="240" w:lineRule="auto"/>
      </w:pPr>
    </w:p>
    <w:p w14:paraId="7B5F8684" w14:textId="77777777" w:rsidR="008057C1" w:rsidRDefault="008057C1" w:rsidP="00ED78BB">
      <w:pPr>
        <w:tabs>
          <w:tab w:val="left" w:pos="720"/>
        </w:tabs>
        <w:spacing w:line="240" w:lineRule="auto"/>
      </w:pPr>
    </w:p>
    <w:p w14:paraId="1AB8825F" w14:textId="77777777" w:rsidR="00166344" w:rsidRDefault="00A03C55" w:rsidP="00ED78BB">
      <w:pPr>
        <w:tabs>
          <w:tab w:val="left" w:pos="720"/>
        </w:tabs>
        <w:spacing w:line="240" w:lineRule="auto"/>
      </w:pPr>
      <w:r>
        <w:rPr>
          <w:noProof/>
        </w:rPr>
        <w:drawing>
          <wp:anchor distT="0" distB="0" distL="114300" distR="114300" simplePos="0" relativeHeight="251677696" behindDoc="0" locked="0" layoutInCell="1" allowOverlap="1" wp14:anchorId="7DFAC865" wp14:editId="18E6D974">
            <wp:simplePos x="0" y="0"/>
            <wp:positionH relativeFrom="margin">
              <wp:posOffset>238125</wp:posOffset>
            </wp:positionH>
            <wp:positionV relativeFrom="paragraph">
              <wp:posOffset>72390</wp:posOffset>
            </wp:positionV>
            <wp:extent cx="2693670" cy="16440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3670" cy="1644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8720" behindDoc="0" locked="0" layoutInCell="1" allowOverlap="1" wp14:anchorId="01BEDF86" wp14:editId="1291C9E3">
            <wp:simplePos x="0" y="0"/>
            <wp:positionH relativeFrom="margin">
              <wp:align>right</wp:align>
            </wp:positionH>
            <wp:positionV relativeFrom="paragraph">
              <wp:posOffset>70485</wp:posOffset>
            </wp:positionV>
            <wp:extent cx="2704510" cy="1655714"/>
            <wp:effectExtent l="0" t="0" r="63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4510" cy="16557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E3946" w14:textId="77777777" w:rsidR="00166344" w:rsidRDefault="00166344" w:rsidP="00ED78BB">
      <w:pPr>
        <w:tabs>
          <w:tab w:val="left" w:pos="720"/>
        </w:tabs>
        <w:spacing w:line="240" w:lineRule="auto"/>
      </w:pPr>
    </w:p>
    <w:p w14:paraId="26980634" w14:textId="77777777" w:rsidR="00166344" w:rsidRDefault="00166344" w:rsidP="00ED78BB">
      <w:pPr>
        <w:tabs>
          <w:tab w:val="left" w:pos="720"/>
        </w:tabs>
        <w:spacing w:line="240" w:lineRule="auto"/>
      </w:pPr>
    </w:p>
    <w:p w14:paraId="3132AF37" w14:textId="77777777" w:rsidR="00166344" w:rsidRPr="00C92FF4" w:rsidRDefault="00C92FF4" w:rsidP="00ED78BB">
      <w:pPr>
        <w:tabs>
          <w:tab w:val="left" w:pos="720"/>
        </w:tabs>
        <w:spacing w:line="240" w:lineRule="auto"/>
        <w:rPr>
          <w:b/>
        </w:rPr>
      </w:pPr>
      <w:r>
        <w:rPr>
          <w:b/>
        </w:rPr>
        <w:t>c)</w:t>
      </w:r>
      <w:r>
        <w:rPr>
          <w:b/>
        </w:rPr>
        <w:tab/>
      </w:r>
      <w:r>
        <w:rPr>
          <w:b/>
        </w:rPr>
        <w:tab/>
      </w:r>
      <w:r>
        <w:rPr>
          <w:b/>
        </w:rPr>
        <w:tab/>
      </w:r>
      <w:r>
        <w:rPr>
          <w:b/>
        </w:rPr>
        <w:tab/>
      </w:r>
      <w:r>
        <w:rPr>
          <w:b/>
        </w:rPr>
        <w:tab/>
      </w:r>
      <w:r>
        <w:rPr>
          <w:b/>
        </w:rPr>
        <w:tab/>
        <w:t xml:space="preserve">          </w:t>
      </w:r>
      <w:r w:rsidR="00A81635">
        <w:rPr>
          <w:b/>
        </w:rPr>
        <w:t xml:space="preserve"> d)</w:t>
      </w:r>
    </w:p>
    <w:p w14:paraId="00789EE9" w14:textId="77777777" w:rsidR="00166344" w:rsidRDefault="00166344" w:rsidP="00ED78BB">
      <w:pPr>
        <w:tabs>
          <w:tab w:val="left" w:pos="720"/>
        </w:tabs>
        <w:spacing w:line="240" w:lineRule="auto"/>
      </w:pPr>
    </w:p>
    <w:p w14:paraId="2E750086" w14:textId="77777777" w:rsidR="00166344" w:rsidRDefault="00166344" w:rsidP="00ED78BB">
      <w:pPr>
        <w:tabs>
          <w:tab w:val="left" w:pos="720"/>
        </w:tabs>
        <w:spacing w:line="240" w:lineRule="auto"/>
      </w:pPr>
    </w:p>
    <w:p w14:paraId="59A1F124" w14:textId="77777777" w:rsidR="00166344" w:rsidRDefault="00166344" w:rsidP="0074539C">
      <w:pPr>
        <w:tabs>
          <w:tab w:val="left" w:pos="720"/>
        </w:tabs>
        <w:spacing w:after="0" w:line="240" w:lineRule="auto"/>
      </w:pPr>
    </w:p>
    <w:p w14:paraId="34ACDCF7" w14:textId="77777777" w:rsidR="00166344" w:rsidRDefault="0074539C" w:rsidP="003B3820">
      <w:pPr>
        <w:tabs>
          <w:tab w:val="left" w:pos="720"/>
        </w:tabs>
        <w:spacing w:line="240" w:lineRule="auto"/>
        <w:jc w:val="center"/>
      </w:pPr>
      <w:r w:rsidRPr="00214B49">
        <w:rPr>
          <w:b/>
          <w:sz w:val="18"/>
          <w:szCs w:val="18"/>
        </w:rPr>
        <w:t xml:space="preserve">FIG. </w:t>
      </w:r>
      <w:r>
        <w:rPr>
          <w:b/>
          <w:sz w:val="18"/>
          <w:szCs w:val="18"/>
        </w:rPr>
        <w:t>4</w:t>
      </w:r>
      <w:r w:rsidRPr="00214B49">
        <w:rPr>
          <w:b/>
          <w:sz w:val="18"/>
          <w:szCs w:val="18"/>
        </w:rPr>
        <w:t>.</w:t>
      </w:r>
      <w:r w:rsidRPr="00214B49">
        <w:rPr>
          <w:sz w:val="18"/>
          <w:szCs w:val="18"/>
        </w:rPr>
        <w:t xml:space="preserve"> The results of the simulations of Radial Distribution Function for</w:t>
      </w:r>
      <w:r>
        <w:rPr>
          <w:sz w:val="18"/>
          <w:szCs w:val="18"/>
        </w:rPr>
        <w:t xml:space="preserve"> the adiabatic case of</w:t>
      </w:r>
      <w:r w:rsidRPr="00214B49">
        <w:rPr>
          <w:sz w:val="18"/>
          <w:szCs w:val="18"/>
        </w:rPr>
        <w:t xml:space="preserve"> N=100 are plotted as a function of radius and </w:t>
      </w:r>
      <w:r>
        <w:rPr>
          <w:sz w:val="18"/>
          <w:szCs w:val="18"/>
        </w:rPr>
        <w:t xml:space="preserve">varied by energies of </w:t>
      </w:r>
      <w:r w:rsidRPr="00214B49">
        <w:rPr>
          <w:b/>
          <w:sz w:val="18"/>
          <w:szCs w:val="18"/>
        </w:rPr>
        <w:t>a)</w:t>
      </w:r>
      <w:r w:rsidRPr="00214B49">
        <w:rPr>
          <w:sz w:val="18"/>
          <w:szCs w:val="18"/>
        </w:rPr>
        <w:t xml:space="preserve"> 0.5 </w:t>
      </w:r>
      <w:r w:rsidRPr="00214B49">
        <w:rPr>
          <w:b/>
          <w:sz w:val="18"/>
          <w:szCs w:val="18"/>
        </w:rPr>
        <w:t>b)</w:t>
      </w:r>
      <w:r w:rsidRPr="00214B49">
        <w:rPr>
          <w:sz w:val="18"/>
          <w:szCs w:val="18"/>
        </w:rPr>
        <w:t xml:space="preserve"> 1.0 </w:t>
      </w:r>
      <w:r w:rsidRPr="00214B49">
        <w:rPr>
          <w:b/>
          <w:sz w:val="18"/>
          <w:szCs w:val="18"/>
        </w:rPr>
        <w:t xml:space="preserve">c) </w:t>
      </w:r>
      <w:r w:rsidRPr="00214B49">
        <w:rPr>
          <w:sz w:val="18"/>
          <w:szCs w:val="18"/>
        </w:rPr>
        <w:t xml:space="preserve">1.5 </w:t>
      </w:r>
      <w:r w:rsidRPr="00214B49">
        <w:rPr>
          <w:b/>
          <w:sz w:val="18"/>
          <w:szCs w:val="18"/>
        </w:rPr>
        <w:t>d)</w:t>
      </w:r>
      <w:r w:rsidRPr="00214B49">
        <w:rPr>
          <w:sz w:val="18"/>
          <w:szCs w:val="18"/>
        </w:rPr>
        <w:t xml:space="preserve"> 5.0</w:t>
      </w:r>
      <w:r>
        <w:rPr>
          <w:sz w:val="18"/>
          <w:szCs w:val="18"/>
        </w:rPr>
        <w:t>.</w:t>
      </w:r>
    </w:p>
    <w:p w14:paraId="66A5BAA8" w14:textId="77777777" w:rsidR="00C91D67" w:rsidRDefault="009B5AEC" w:rsidP="009819D7">
      <w:pPr>
        <w:tabs>
          <w:tab w:val="left" w:pos="720"/>
        </w:tabs>
        <w:spacing w:after="0" w:line="240" w:lineRule="auto"/>
      </w:pPr>
      <w:r>
        <w:tab/>
        <w:t xml:space="preserve">In FIG.4 above, </w:t>
      </w:r>
      <w:r w:rsidR="00B96DC2">
        <w:t>it is evident that the Radial Distribution Function’s undulations are marginally dampened for the adiabatic case by increasing the temperature.</w:t>
      </w:r>
      <w:r w:rsidR="00357EB8">
        <w:t xml:space="preserve"> </w:t>
      </w:r>
      <w:r w:rsidR="007101A9">
        <w:t>The difference between the isothermal</w:t>
      </w:r>
      <w:r w:rsidR="00086956">
        <w:t xml:space="preserve"> case in part b)</w:t>
      </w:r>
      <w:r w:rsidR="007101A9">
        <w:t xml:space="preserve"> </w:t>
      </w:r>
      <w:r w:rsidR="00086956">
        <w:t>and the</w:t>
      </w:r>
      <w:r w:rsidR="007101A9">
        <w:t xml:space="preserve"> adiabatic case is most significant at low temperatures.</w:t>
      </w:r>
      <w:r w:rsidR="007E09F2">
        <w:t xml:space="preserve"> </w:t>
      </w:r>
      <w:r w:rsidR="00300CC6">
        <w:t>The adiabatic case</w:t>
      </w:r>
      <w:r w:rsidR="00ED13F4">
        <w:t xml:space="preserve">, as explored here in part c) generally sees the same differences from part a) as part b). </w:t>
      </w:r>
      <w:r w:rsidR="00967EFA">
        <w:t>It is anticipated that the adiabatic case would see similar results to those presented in part a) if the particle density were varied.</w:t>
      </w:r>
      <w:r w:rsidR="00C37316">
        <w:t xml:space="preserve"> The </w:t>
      </w:r>
      <w:r w:rsidR="006B40EA">
        <w:t xml:space="preserve">set of configurations sampled in these simulations is described by </w:t>
      </w:r>
      <w:r w:rsidR="006B40EA" w:rsidRPr="00E35CA9">
        <w:t xml:space="preserve">the </w:t>
      </w:r>
      <w:r w:rsidR="00736C16" w:rsidRPr="00E35CA9">
        <w:t>Microc</w:t>
      </w:r>
      <w:r w:rsidR="006B40EA" w:rsidRPr="00E35CA9">
        <w:t xml:space="preserve">anonical </w:t>
      </w:r>
      <w:r w:rsidR="00DC68F8" w:rsidRPr="00E35CA9">
        <w:t>E</w:t>
      </w:r>
      <w:r w:rsidR="006B40EA" w:rsidRPr="00E35CA9">
        <w:t>nsemble.</w:t>
      </w:r>
    </w:p>
    <w:p w14:paraId="7EF6B171" w14:textId="77777777" w:rsidR="001C79D6" w:rsidRDefault="001C79D6" w:rsidP="0038732D">
      <w:pPr>
        <w:tabs>
          <w:tab w:val="left" w:pos="1065"/>
        </w:tabs>
        <w:spacing w:after="80" w:line="240" w:lineRule="auto"/>
        <w:jc w:val="right"/>
        <w:rPr>
          <w:rFonts w:eastAsiaTheme="minorEastAsia"/>
          <w:b/>
        </w:rPr>
      </w:pPr>
      <m:oMath>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N</m:t>
            </m:r>
          </m:den>
        </m:f>
        <m:r>
          <w:rPr>
            <w:rFonts w:ascii="Cambria Math" w:eastAsiaTheme="minorEastAsia" w:hAnsi="Cambria Math"/>
            <w:sz w:val="28"/>
            <w:szCs w:val="28"/>
          </w:rPr>
          <m:t>=</m:t>
        </m:r>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dkT</m:t>
            </m:r>
          </m:num>
          <m:den>
            <m:r>
              <w:rPr>
                <w:rFonts w:ascii="Cambria Math" w:eastAsiaTheme="minorEastAsia" w:hAnsi="Cambria Math"/>
                <w:sz w:val="28"/>
                <w:szCs w:val="28"/>
              </w:rPr>
              <m:t>2</m:t>
            </m:r>
          </m:den>
        </m:f>
      </m:oMath>
      <w:r>
        <w:rPr>
          <w:rFonts w:eastAsiaTheme="minorEastAsia"/>
        </w:rPr>
        <w:t xml:space="preserve">           </w:t>
      </w:r>
      <w:r w:rsidR="00F54F20">
        <w:rPr>
          <w:rFonts w:eastAsiaTheme="minorEastAsia"/>
        </w:rPr>
        <w:t xml:space="preserve">           </w:t>
      </w:r>
      <w:r>
        <w:rPr>
          <w:rFonts w:eastAsiaTheme="minorEastAsia"/>
        </w:rPr>
        <w:t xml:space="preserve">     </w:t>
      </w:r>
      <w:r w:rsidR="00F54F20">
        <w:rPr>
          <w:rFonts w:eastAsiaTheme="minorEastAsia"/>
        </w:rPr>
        <w:t xml:space="preserve">  </w:t>
      </w:r>
      <w:r>
        <w:rPr>
          <w:rFonts w:eastAsiaTheme="minorEastAsia"/>
        </w:rPr>
        <w:t xml:space="preserve">                                                  </w:t>
      </w:r>
      <w:r>
        <w:rPr>
          <w:rFonts w:eastAsiaTheme="minorEastAsia"/>
          <w:b/>
        </w:rPr>
        <w:t>(3)</w:t>
      </w:r>
    </w:p>
    <w:p w14:paraId="59024A43" w14:textId="77777777" w:rsidR="00196831" w:rsidRDefault="00446A4E" w:rsidP="00882E6A">
      <w:pPr>
        <w:tabs>
          <w:tab w:val="left" w:pos="1065"/>
        </w:tabs>
        <w:spacing w:after="80" w:line="240" w:lineRule="auto"/>
        <w:jc w:val="right"/>
        <w:rPr>
          <w:rFonts w:eastAsiaTheme="minorEastAsia"/>
          <w:b/>
        </w:rPr>
      </w:pPr>
      <m:oMath>
        <m:r>
          <w:rPr>
            <w:rFonts w:ascii="Cambria Math" w:eastAsiaTheme="minorEastAsia" w:hAnsi="Cambria Math"/>
            <w:sz w:val="28"/>
            <w:szCs w:val="28"/>
          </w:rPr>
          <m:t>T=</m:t>
        </m:r>
        <m:f>
          <m:fPr>
            <m:ctrlPr>
              <w:rPr>
                <w:rFonts w:ascii="Cambria Math" w:eastAsiaTheme="minorEastAsia" w:hAnsi="Cambria Math"/>
                <w:i/>
                <w:sz w:val="28"/>
                <w:szCs w:val="28"/>
              </w:rPr>
            </m:ctrlPr>
          </m:fPr>
          <m:num>
            <m:r>
              <w:rPr>
                <w:rFonts w:ascii="Cambria Math" w:eastAsiaTheme="minorEastAsia" w:hAnsi="Cambria Math"/>
                <w:sz w:val="28"/>
                <w:szCs w:val="28"/>
              </w:rPr>
              <m:t>2K</m:t>
            </m:r>
          </m:num>
          <m:den>
            <m:r>
              <w:rPr>
                <w:rFonts w:ascii="Cambria Math" w:eastAsiaTheme="minorEastAsia" w:hAnsi="Cambria Math"/>
                <w:sz w:val="28"/>
                <w:szCs w:val="28"/>
              </w:rPr>
              <m:t>dkN</m:t>
            </m:r>
          </m:den>
        </m:f>
      </m:oMath>
      <w:r>
        <w:rPr>
          <w:rFonts w:eastAsiaTheme="minorEastAsia"/>
        </w:rPr>
        <w:t xml:space="preserve">                                                                                </w:t>
      </w:r>
      <w:r>
        <w:rPr>
          <w:rFonts w:eastAsiaTheme="minorEastAsia"/>
          <w:b/>
        </w:rPr>
        <w:t>(</w:t>
      </w:r>
      <w:r w:rsidR="00444108">
        <w:rPr>
          <w:rFonts w:eastAsiaTheme="minorEastAsia"/>
          <w:b/>
        </w:rPr>
        <w:t>4</w:t>
      </w:r>
      <w:r>
        <w:rPr>
          <w:rFonts w:eastAsiaTheme="minorEastAsia"/>
          <w:b/>
        </w:rPr>
        <w:t>)</w:t>
      </w:r>
    </w:p>
    <w:p w14:paraId="47E7E340" w14:textId="77777777" w:rsidR="004A6A4E" w:rsidRDefault="00817A6E" w:rsidP="00ED78BB">
      <w:pPr>
        <w:tabs>
          <w:tab w:val="left" w:pos="720"/>
        </w:tabs>
        <w:spacing w:line="240" w:lineRule="auto"/>
      </w:pPr>
      <w:r>
        <w:tab/>
        <w:t xml:space="preserve">The equipartition theorem in equation (3) provides a way to calculate the </w:t>
      </w:r>
      <w:r w:rsidR="000B7100">
        <w:t>temperature over several sampling time</w:t>
      </w:r>
      <w:r w:rsidR="00AE5D9D">
        <w:t>frames</w:t>
      </w:r>
      <w:r w:rsidR="000B7100">
        <w:t xml:space="preserve"> during the simulation</w:t>
      </w:r>
      <w:r w:rsidR="00662B2F">
        <w:t xml:space="preserve">. </w:t>
      </w:r>
      <w:r w:rsidR="006660A6">
        <w:t>First, a</w:t>
      </w:r>
      <w:r w:rsidR="00662B2F">
        <w:t xml:space="preserve">s to eliminate the likelihood of picking an extraneous value of kinetic energy, four averages </w:t>
      </w:r>
      <w:r w:rsidR="00C83718">
        <w:t>were</w:t>
      </w:r>
      <w:r w:rsidR="00662B2F">
        <w:t xml:space="preserve"> taken over </w:t>
      </w:r>
      <w:r w:rsidR="005338B4">
        <w:t xml:space="preserve">four </w:t>
      </w:r>
      <w:r w:rsidR="00662B2F">
        <w:t xml:space="preserve">individual </w:t>
      </w:r>
      <w:r w:rsidR="001D196C">
        <w:t>segments</w:t>
      </w:r>
      <w:r w:rsidR="00662B2F">
        <w:t xml:space="preserve"> of roughly 0.05E3 throughout the total simulation time</w:t>
      </w:r>
      <w:r w:rsidR="005338B4">
        <w:t xml:space="preserve"> of 2E3</w:t>
      </w:r>
      <w:r w:rsidR="004A6A4E">
        <w:t>.</w:t>
      </w:r>
      <w:r w:rsidR="00E91F97">
        <w:t xml:space="preserve"> </w:t>
      </w:r>
      <w:r w:rsidR="00EB73AB">
        <w:t xml:space="preserve">This was done to see if there is a time dependence </w:t>
      </w:r>
      <w:r w:rsidR="001D196C">
        <w:t>in the segment-averaged value of kinetic energy, not just the relatively small variation in kinetic energy within those time segments</w:t>
      </w:r>
      <w:r w:rsidR="00EB2D84">
        <w:t xml:space="preserve"> – that is, if there is an overall trend apart from the fluctuations.</w:t>
      </w:r>
      <w:r w:rsidR="00F36605">
        <w:t xml:space="preserve"> </w:t>
      </w:r>
      <w:r w:rsidR="00A30B8D">
        <w:t xml:space="preserve">These </w:t>
      </w:r>
      <w:r w:rsidR="00A30B8D">
        <w:lastRenderedPageBreak/>
        <w:t xml:space="preserve">values of kinetic energy were </w:t>
      </w:r>
      <w:r w:rsidR="00CE57AA">
        <w:t>later</w:t>
      </w:r>
      <w:r w:rsidR="00A30B8D">
        <w:t xml:space="preserve"> input to the equipartition theorem, with N=100 and d=2 for the two-dimensional simulation</w:t>
      </w:r>
      <w:r w:rsidR="00001DA8">
        <w:t>, to calculate values to temperature t</w:t>
      </w:r>
      <w:r w:rsidR="00F30538">
        <w:t>hat</w:t>
      </w:r>
      <w:r w:rsidR="00001DA8">
        <w:t xml:space="preserve"> correspond to the </w:t>
      </w:r>
      <w:r w:rsidR="00F30538">
        <w:t xml:space="preserve">sampled kinetic energies </w:t>
      </w:r>
      <w:r w:rsidR="004A6A4E">
        <w:rPr>
          <w:b/>
        </w:rPr>
        <w:t>[4]</w:t>
      </w:r>
      <w:r w:rsidR="004A6A4E">
        <w:t>.</w:t>
      </w:r>
      <w:r w:rsidR="002836C6">
        <w:t xml:space="preserve"> </w:t>
      </w:r>
      <w:r w:rsidR="003A2911">
        <w:t>Over the various energies considered</w:t>
      </w:r>
      <w:r w:rsidR="0074527D">
        <w:t xml:space="preserve"> (0.5, 1.0, 2.5, 5.0)</w:t>
      </w:r>
      <w:r w:rsidR="00B1212D">
        <w:t xml:space="preserve">, </w:t>
      </w:r>
      <w:r w:rsidR="00F16DF9">
        <w:t xml:space="preserve">there </w:t>
      </w:r>
      <w:r w:rsidR="007C4410">
        <w:t>was</w:t>
      </w:r>
      <w:r w:rsidR="00F16DF9">
        <w:t xml:space="preserve"> no overall trend identified</w:t>
      </w:r>
      <w:r w:rsidR="00D84F77">
        <w:t xml:space="preserve">; however, the kinetic energy of the system does vary with time. </w:t>
      </w:r>
      <w:r w:rsidR="00060931">
        <w:t xml:space="preserve">The total energy of the system remains constant, but </w:t>
      </w:r>
      <w:r w:rsidR="00811935">
        <w:t>the system</w:t>
      </w:r>
      <w:r w:rsidR="00060931">
        <w:t xml:space="preserve"> does </w:t>
      </w:r>
      <w:r w:rsidR="00811935">
        <w:t>experience</w:t>
      </w:r>
      <w:r w:rsidR="00060931">
        <w:t xml:space="preserve"> relatively small exchanges between potential energy and kinetic energy </w:t>
      </w:r>
      <w:r w:rsidR="00060931">
        <w:rPr>
          <w:b/>
        </w:rPr>
        <w:t>[5]</w:t>
      </w:r>
      <w:r w:rsidR="00060931">
        <w:t xml:space="preserve">. </w:t>
      </w:r>
      <w:r w:rsidR="00D9083E">
        <w:t>This</w:t>
      </w:r>
      <w:r w:rsidR="00811935">
        <w:t xml:space="preserve"> </w:t>
      </w:r>
      <w:r w:rsidR="0056619F">
        <w:t xml:space="preserve">matches expectations of an adiabatically enclosed, rigid system, and </w:t>
      </w:r>
      <w:r w:rsidR="00D9083E">
        <w:t>is</w:t>
      </w:r>
      <w:r w:rsidR="00811935">
        <w:t xml:space="preserve"> attributed to</w:t>
      </w:r>
      <w:r w:rsidR="00A4458A">
        <w:t xml:space="preserve"> various</w:t>
      </w:r>
      <w:r w:rsidR="00811935">
        <w:t xml:space="preserve"> interactions between the particles within the system</w:t>
      </w:r>
      <w:r w:rsidR="001E075F">
        <w:t>.</w:t>
      </w:r>
      <w:r w:rsidR="00CA4241">
        <w:t xml:space="preserve"> </w:t>
      </w:r>
      <w:r w:rsidR="00E74AE3">
        <w:t>In FIG. 5 below, the</w:t>
      </w:r>
      <w:r w:rsidR="00A315F8">
        <w:t xml:space="preserve"> </w:t>
      </w:r>
      <w:r w:rsidR="00BA51BA">
        <w:t>temperatures</w:t>
      </w:r>
      <w:r w:rsidR="00A315F8">
        <w:t xml:space="preserve"> calculated using equation (</w:t>
      </w:r>
      <w:r w:rsidR="00446A4E">
        <w:t>4</w:t>
      </w:r>
      <w:r w:rsidR="00A315F8">
        <w:t>)</w:t>
      </w:r>
      <w:r w:rsidR="00BA51BA">
        <w:t xml:space="preserve"> are shown for </w:t>
      </w:r>
      <w:r w:rsidR="002B0455">
        <w:t>energy input of 1.0 and N=100.</w:t>
      </w:r>
    </w:p>
    <w:tbl>
      <w:tblPr>
        <w:tblW w:w="3779" w:type="dxa"/>
        <w:jc w:val="center"/>
        <w:tblLook w:val="04A0" w:firstRow="1" w:lastRow="0" w:firstColumn="1" w:lastColumn="0" w:noHBand="0" w:noVBand="1"/>
      </w:tblPr>
      <w:tblGrid>
        <w:gridCol w:w="1255"/>
        <w:gridCol w:w="1262"/>
        <w:gridCol w:w="1262"/>
      </w:tblGrid>
      <w:tr w:rsidR="000D0409" w:rsidRPr="000D0409" w14:paraId="4DD0076C" w14:textId="77777777" w:rsidTr="000D0409">
        <w:trPr>
          <w:trHeight w:val="289"/>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5F235" w14:textId="77777777" w:rsidR="000D0409" w:rsidRPr="000D0409" w:rsidRDefault="000D0409" w:rsidP="00761AD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Pause time</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4D299A91" w14:textId="77777777" w:rsidR="000D0409" w:rsidRPr="000D0409" w:rsidRDefault="000D0409" w:rsidP="00761AD9">
            <w:pPr>
              <w:spacing w:after="0" w:line="240" w:lineRule="auto"/>
              <w:jc w:val="center"/>
              <w:rPr>
                <w:rFonts w:ascii="Calibri" w:eastAsia="Times New Roman" w:hAnsi="Calibri" w:cs="Calibri"/>
                <w:b/>
                <w:bCs/>
                <w:color w:val="000000"/>
              </w:rPr>
            </w:pPr>
            <w:r w:rsidRPr="000D0409">
              <w:rPr>
                <w:rFonts w:ascii="Calibri" w:eastAsia="Times New Roman" w:hAnsi="Calibri" w:cs="Calibri"/>
                <w:b/>
                <w:bCs/>
                <w:color w:val="000000"/>
              </w:rPr>
              <w:t>Av</w:t>
            </w:r>
            <w:r>
              <w:rPr>
                <w:rFonts w:ascii="Calibri" w:eastAsia="Times New Roman" w:hAnsi="Calibri" w:cs="Calibri"/>
                <w:b/>
                <w:bCs/>
                <w:color w:val="000000"/>
              </w:rPr>
              <w:t>g Kinetic</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501B992C" w14:textId="77777777" w:rsidR="000D0409" w:rsidRPr="000D0409" w:rsidRDefault="00DB6DB0" w:rsidP="00761AD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00614079">
              <w:rPr>
                <w:rFonts w:ascii="Calibri" w:eastAsia="Times New Roman" w:hAnsi="Calibri" w:cs="Calibri"/>
                <w:b/>
                <w:bCs/>
                <w:color w:val="000000"/>
              </w:rPr>
              <w:t xml:space="preserve"> (K)</w:t>
            </w:r>
          </w:p>
        </w:tc>
      </w:tr>
      <w:tr w:rsidR="000D0409" w:rsidRPr="000D0409" w14:paraId="1ACF80EA" w14:textId="77777777" w:rsidTr="000D0409">
        <w:trPr>
          <w:trHeight w:val="289"/>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40B99D4A"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5.00E+02</w:t>
            </w:r>
          </w:p>
        </w:tc>
        <w:tc>
          <w:tcPr>
            <w:tcW w:w="1262" w:type="dxa"/>
            <w:tcBorders>
              <w:top w:val="nil"/>
              <w:left w:val="nil"/>
              <w:bottom w:val="single" w:sz="4" w:space="0" w:color="auto"/>
              <w:right w:val="single" w:sz="4" w:space="0" w:color="auto"/>
            </w:tcBorders>
            <w:shd w:val="clear" w:color="auto" w:fill="auto"/>
            <w:noWrap/>
            <w:vAlign w:val="bottom"/>
            <w:hideMark/>
          </w:tcPr>
          <w:p w14:paraId="2BD3FEAB"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193.1664</w:t>
            </w:r>
          </w:p>
        </w:tc>
        <w:tc>
          <w:tcPr>
            <w:tcW w:w="1262" w:type="dxa"/>
            <w:tcBorders>
              <w:top w:val="nil"/>
              <w:left w:val="nil"/>
              <w:bottom w:val="single" w:sz="4" w:space="0" w:color="auto"/>
              <w:right w:val="single" w:sz="4" w:space="0" w:color="auto"/>
            </w:tcBorders>
            <w:shd w:val="clear" w:color="auto" w:fill="auto"/>
            <w:noWrap/>
            <w:vAlign w:val="bottom"/>
            <w:hideMark/>
          </w:tcPr>
          <w:p w14:paraId="7EDDB757"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22409.1</w:t>
            </w:r>
          </w:p>
        </w:tc>
      </w:tr>
      <w:tr w:rsidR="000D0409" w:rsidRPr="000D0409" w14:paraId="162F95B6" w14:textId="77777777" w:rsidTr="000D0409">
        <w:trPr>
          <w:trHeight w:val="289"/>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259151AC"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1.00E+03</w:t>
            </w:r>
          </w:p>
        </w:tc>
        <w:tc>
          <w:tcPr>
            <w:tcW w:w="1262" w:type="dxa"/>
            <w:tcBorders>
              <w:top w:val="nil"/>
              <w:left w:val="nil"/>
              <w:bottom w:val="single" w:sz="4" w:space="0" w:color="auto"/>
              <w:right w:val="single" w:sz="4" w:space="0" w:color="auto"/>
            </w:tcBorders>
            <w:shd w:val="clear" w:color="auto" w:fill="auto"/>
            <w:noWrap/>
            <w:vAlign w:val="bottom"/>
            <w:hideMark/>
          </w:tcPr>
          <w:p w14:paraId="52F703F5"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193.5839</w:t>
            </w:r>
          </w:p>
        </w:tc>
        <w:tc>
          <w:tcPr>
            <w:tcW w:w="1262" w:type="dxa"/>
            <w:tcBorders>
              <w:top w:val="nil"/>
              <w:left w:val="nil"/>
              <w:bottom w:val="single" w:sz="4" w:space="0" w:color="auto"/>
              <w:right w:val="single" w:sz="4" w:space="0" w:color="auto"/>
            </w:tcBorders>
            <w:shd w:val="clear" w:color="auto" w:fill="auto"/>
            <w:noWrap/>
            <w:vAlign w:val="bottom"/>
            <w:hideMark/>
          </w:tcPr>
          <w:p w14:paraId="695FAAFD"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22457.53</w:t>
            </w:r>
          </w:p>
        </w:tc>
      </w:tr>
      <w:tr w:rsidR="000D0409" w:rsidRPr="000D0409" w14:paraId="77C3F20A" w14:textId="77777777" w:rsidTr="000D0409">
        <w:trPr>
          <w:trHeight w:val="289"/>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A8F2CE0"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1.50E+03</w:t>
            </w:r>
          </w:p>
        </w:tc>
        <w:tc>
          <w:tcPr>
            <w:tcW w:w="1262" w:type="dxa"/>
            <w:tcBorders>
              <w:top w:val="nil"/>
              <w:left w:val="nil"/>
              <w:bottom w:val="single" w:sz="4" w:space="0" w:color="auto"/>
              <w:right w:val="single" w:sz="4" w:space="0" w:color="auto"/>
            </w:tcBorders>
            <w:shd w:val="clear" w:color="auto" w:fill="auto"/>
            <w:noWrap/>
            <w:vAlign w:val="bottom"/>
            <w:hideMark/>
          </w:tcPr>
          <w:p w14:paraId="21B96B56"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193.7905</w:t>
            </w:r>
          </w:p>
        </w:tc>
        <w:tc>
          <w:tcPr>
            <w:tcW w:w="1262" w:type="dxa"/>
            <w:tcBorders>
              <w:top w:val="nil"/>
              <w:left w:val="nil"/>
              <w:bottom w:val="single" w:sz="4" w:space="0" w:color="auto"/>
              <w:right w:val="single" w:sz="4" w:space="0" w:color="auto"/>
            </w:tcBorders>
            <w:shd w:val="clear" w:color="auto" w:fill="auto"/>
            <w:noWrap/>
            <w:vAlign w:val="bottom"/>
            <w:hideMark/>
          </w:tcPr>
          <w:p w14:paraId="6157938A"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22481.49</w:t>
            </w:r>
          </w:p>
        </w:tc>
      </w:tr>
      <w:tr w:rsidR="000D0409" w:rsidRPr="000D0409" w14:paraId="6E197F00" w14:textId="77777777" w:rsidTr="000D0409">
        <w:trPr>
          <w:trHeight w:val="289"/>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332972D4"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2.00E+03</w:t>
            </w:r>
          </w:p>
        </w:tc>
        <w:tc>
          <w:tcPr>
            <w:tcW w:w="1262" w:type="dxa"/>
            <w:tcBorders>
              <w:top w:val="nil"/>
              <w:left w:val="nil"/>
              <w:bottom w:val="single" w:sz="4" w:space="0" w:color="auto"/>
              <w:right w:val="single" w:sz="4" w:space="0" w:color="auto"/>
            </w:tcBorders>
            <w:shd w:val="clear" w:color="auto" w:fill="auto"/>
            <w:noWrap/>
            <w:vAlign w:val="bottom"/>
            <w:hideMark/>
          </w:tcPr>
          <w:p w14:paraId="5826F8F8"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194.3276</w:t>
            </w:r>
          </w:p>
        </w:tc>
        <w:tc>
          <w:tcPr>
            <w:tcW w:w="1262" w:type="dxa"/>
            <w:tcBorders>
              <w:top w:val="nil"/>
              <w:left w:val="nil"/>
              <w:bottom w:val="single" w:sz="4" w:space="0" w:color="auto"/>
              <w:right w:val="single" w:sz="4" w:space="0" w:color="auto"/>
            </w:tcBorders>
            <w:shd w:val="clear" w:color="auto" w:fill="auto"/>
            <w:noWrap/>
            <w:vAlign w:val="bottom"/>
            <w:hideMark/>
          </w:tcPr>
          <w:p w14:paraId="6A2A26A5" w14:textId="77777777" w:rsidR="000D0409" w:rsidRPr="000D0409" w:rsidRDefault="000D0409" w:rsidP="00761AD9">
            <w:pPr>
              <w:spacing w:after="0" w:line="240" w:lineRule="auto"/>
              <w:jc w:val="center"/>
              <w:rPr>
                <w:rFonts w:ascii="Calibri" w:eastAsia="Times New Roman" w:hAnsi="Calibri" w:cs="Calibri"/>
                <w:color w:val="000000"/>
              </w:rPr>
            </w:pPr>
            <w:r w:rsidRPr="000D0409">
              <w:rPr>
                <w:rFonts w:ascii="Calibri" w:eastAsia="Times New Roman" w:hAnsi="Calibri" w:cs="Calibri"/>
                <w:color w:val="000000"/>
              </w:rPr>
              <w:t>22543.81</w:t>
            </w:r>
          </w:p>
        </w:tc>
      </w:tr>
    </w:tbl>
    <w:p w14:paraId="632A14E4" w14:textId="77777777" w:rsidR="00DA19F1" w:rsidRPr="00FA6212" w:rsidRDefault="008E4D93" w:rsidP="000D0409">
      <w:pPr>
        <w:tabs>
          <w:tab w:val="left" w:pos="720"/>
        </w:tabs>
        <w:spacing w:line="240" w:lineRule="auto"/>
        <w:jc w:val="center"/>
        <w:rPr>
          <w:sz w:val="18"/>
          <w:szCs w:val="18"/>
        </w:rPr>
      </w:pPr>
      <w:r w:rsidRPr="00FA6212">
        <w:rPr>
          <w:b/>
          <w:sz w:val="18"/>
          <w:szCs w:val="18"/>
        </w:rPr>
        <w:t>FIG. 5</w:t>
      </w:r>
      <w:r w:rsidR="00FA6212" w:rsidRPr="00FA6212">
        <w:rPr>
          <w:b/>
          <w:sz w:val="18"/>
          <w:szCs w:val="18"/>
        </w:rPr>
        <w:t>.</w:t>
      </w:r>
      <w:r w:rsidR="00FA6212" w:rsidRPr="00FA6212">
        <w:rPr>
          <w:sz w:val="18"/>
          <w:szCs w:val="18"/>
        </w:rPr>
        <w:t xml:space="preserve"> Temperature is calculated using the equipartition theorem at various sampled times.</w:t>
      </w:r>
    </w:p>
    <w:p w14:paraId="60704C43" w14:textId="77777777" w:rsidR="00A1624C" w:rsidRDefault="00A1624C" w:rsidP="00ED78BB">
      <w:pPr>
        <w:tabs>
          <w:tab w:val="left" w:pos="720"/>
        </w:tabs>
        <w:spacing w:line="240" w:lineRule="auto"/>
      </w:pPr>
      <w:r>
        <w:tab/>
      </w:r>
      <w:r w:rsidR="00202C56">
        <w:t>The values calculated for T are quite consistent</w:t>
      </w:r>
      <w:r w:rsidR="005B1564">
        <w:t xml:space="preserve">; the Percent Relative Standard Deviation </w:t>
      </w:r>
      <w:r w:rsidR="008F7DC2">
        <w:t xml:space="preserve">(%RSD) </w:t>
      </w:r>
      <w:r w:rsidR="005B1564">
        <w:t>is found to be 0.249%.</w:t>
      </w:r>
      <w:r w:rsidR="006A39E1">
        <w:t xml:space="preserve"> </w:t>
      </w:r>
      <w:r>
        <w:t>From</w:t>
      </w:r>
      <w:r w:rsidR="006F11BC">
        <w:t xml:space="preserve"> this, and</w:t>
      </w:r>
      <w:r>
        <w:t xml:space="preserve"> </w:t>
      </w:r>
      <w:r w:rsidR="006F11BC">
        <w:t>the above</w:t>
      </w:r>
      <w:r>
        <w:t xml:space="preserve"> results, it is determined that </w:t>
      </w:r>
      <w:r w:rsidR="00237700">
        <w:t xml:space="preserve">Temperature can be </w:t>
      </w:r>
      <w:r w:rsidR="005444B1">
        <w:t>taken</w:t>
      </w:r>
      <w:r w:rsidR="00237700">
        <w:t xml:space="preserve"> to be constant, </w:t>
      </w:r>
      <w:r w:rsidR="003872ED">
        <w:t>excluding</w:t>
      </w:r>
      <w:r w:rsidR="00A716BE">
        <w:t xml:space="preserve"> of interaction potential-kinetic energy exchange.</w:t>
      </w:r>
      <w:r w:rsidR="00E42BDB">
        <w:t xml:space="preserve"> </w:t>
      </w:r>
      <w:r w:rsidR="00211D1E">
        <w:t>The bulk temperature of the system is constant, even though the local temperature is</w:t>
      </w:r>
    </w:p>
    <w:p w14:paraId="4F2A9396" w14:textId="77777777" w:rsidR="00046751" w:rsidRPr="00054402" w:rsidRDefault="00DB6DB0" w:rsidP="00ED78BB">
      <w:pPr>
        <w:tabs>
          <w:tab w:val="left" w:pos="720"/>
        </w:tabs>
        <w:spacing w:line="240" w:lineRule="auto"/>
      </w:pPr>
      <w:r>
        <w:t xml:space="preserve">It is noted that the above values of T </w:t>
      </w:r>
      <w:r w:rsidR="00046751">
        <w:t xml:space="preserve">are quite high, but error in their calculation cannot be identified. </w:t>
      </w:r>
      <w:r w:rsidR="00211D1E">
        <w:t>Assuming a factor in equation (4) was used incorrectly, the results detailed here are still sound conclusions</w:t>
      </w:r>
      <w:r w:rsidR="00F139C8">
        <w:t xml:space="preserve"> –</w:t>
      </w:r>
      <w:r w:rsidR="008F7DC2">
        <w:t xml:space="preserve"> with T scaling and %RSD</w:t>
      </w:r>
      <w:r w:rsidR="00211D1E">
        <w:t xml:space="preserve"> </w:t>
      </w:r>
      <w:r w:rsidR="008F7DC2">
        <w:t xml:space="preserve">remaining the same. </w:t>
      </w:r>
      <w:r w:rsidR="00234BA8">
        <w:t>The units are worked out in equation (</w:t>
      </w:r>
      <w:r w:rsidR="00440CAB">
        <w:t>5</w:t>
      </w:r>
      <w:r w:rsidR="00234BA8">
        <w:t>) below.</w:t>
      </w:r>
      <w:r w:rsidR="00AE669C">
        <w:t xml:space="preserve"> </w:t>
      </w:r>
      <w:r w:rsidR="005E52C1">
        <w:t xml:space="preserve">It is given that </w:t>
      </w:r>
      <m:oMath>
        <m:r>
          <w:rPr>
            <w:rFonts w:ascii="Cambria Math" w:hAnsi="Cambria Math"/>
          </w:rPr>
          <m:t>K</m:t>
        </m:r>
        <m:r>
          <w:rPr>
            <w:rFonts w:ascii="Cambria Math" w:hAnsi="Cambria Math"/>
          </w:rPr>
          <m:t xml:space="preserve"> </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r>
          <w:rPr>
            <w:rFonts w:ascii="Cambria Math" w:hAnsi="Cambria Math"/>
          </w:rPr>
          <m:t>[</m:t>
        </m:r>
        <m:r>
          <w:rPr>
            <w:rFonts w:ascii="Cambria Math" w:eastAsiaTheme="minorEastAsia" w:hAnsi="Cambria Math"/>
          </w:rPr>
          <m:t>k][T]</m:t>
        </m:r>
      </m:oMath>
      <w:r w:rsidR="009B2DFD">
        <w:rPr>
          <w:rFonts w:eastAsiaTheme="minorEastAsia"/>
        </w:rPr>
        <w:t xml:space="preserve"> </w:t>
      </w:r>
      <w:r w:rsidR="00275752">
        <w:rPr>
          <w:rFonts w:eastAsiaTheme="minorEastAsia"/>
        </w:rPr>
        <w:t xml:space="preserve"> </w:t>
      </w:r>
      <w:r w:rsidR="007C5410">
        <w:rPr>
          <w:rFonts w:eastAsiaTheme="minorEastAsia"/>
        </w:rPr>
        <w:t xml:space="preserve"> (Jordan said so when asked). </w:t>
      </w:r>
    </w:p>
    <w:p w14:paraId="2F6CB4E4" w14:textId="77777777" w:rsidR="000C1E1D" w:rsidRDefault="000C1E1D" w:rsidP="000C1E1D">
      <w:pPr>
        <w:tabs>
          <w:tab w:val="left" w:pos="1065"/>
        </w:tabs>
        <w:spacing w:after="80" w:line="240" w:lineRule="auto"/>
        <w:jc w:val="right"/>
        <w:rPr>
          <w:rFonts w:eastAsiaTheme="minorEastAsia"/>
          <w:b/>
        </w:rPr>
      </w:pPr>
      <m:oMath>
        <m:r>
          <w:rPr>
            <w:rFonts w:ascii="Cambria Math" w:eastAsiaTheme="minorEastAsia" w:hAnsi="Cambria Math"/>
            <w:sz w:val="28"/>
            <w:szCs w:val="28"/>
          </w:rPr>
          <m:t>T=</m:t>
        </m:r>
        <m:f>
          <m:fPr>
            <m:ctrlPr>
              <w:rPr>
                <w:rFonts w:ascii="Cambria Math" w:eastAsiaTheme="minorEastAsia" w:hAnsi="Cambria Math"/>
                <w:i/>
                <w:sz w:val="28"/>
                <w:szCs w:val="28"/>
              </w:rPr>
            </m:ctrlPr>
          </m:fPr>
          <m:num>
            <m:r>
              <w:rPr>
                <w:rFonts w:ascii="Cambria Math" w:eastAsiaTheme="minorEastAsia" w:hAnsi="Cambria Math"/>
                <w:sz w:val="28"/>
                <w:szCs w:val="28"/>
              </w:rPr>
              <m:t>2K</m:t>
            </m:r>
          </m:num>
          <m:den>
            <m:r>
              <w:rPr>
                <w:rFonts w:ascii="Cambria Math" w:eastAsiaTheme="minorEastAsia" w:hAnsi="Cambria Math"/>
                <w:sz w:val="28"/>
                <w:szCs w:val="28"/>
              </w:rPr>
              <m:t>dkN</m:t>
            </m:r>
          </m:den>
        </m:f>
      </m:oMath>
      <w:r>
        <w:rPr>
          <w:rFonts w:eastAsiaTheme="minorEastAsia"/>
        </w:rPr>
        <w:t xml:space="preserve">                                                                                </w:t>
      </w:r>
      <w:r>
        <w:rPr>
          <w:rFonts w:eastAsiaTheme="minorEastAsia"/>
          <w:b/>
        </w:rPr>
        <w:t>(</w:t>
      </w:r>
      <w:r w:rsidR="00440CAB">
        <w:rPr>
          <w:rFonts w:eastAsiaTheme="minorEastAsia"/>
          <w:b/>
        </w:rPr>
        <w:t>4</w:t>
      </w:r>
      <w:r>
        <w:rPr>
          <w:rFonts w:eastAsiaTheme="minorEastAsia"/>
          <w:b/>
        </w:rPr>
        <w:t>)</w:t>
      </w:r>
    </w:p>
    <w:p w14:paraId="786448AB" w14:textId="77777777" w:rsidR="000C1E1D" w:rsidRDefault="000C1E1D" w:rsidP="000C1E1D">
      <w:pPr>
        <w:tabs>
          <w:tab w:val="left" w:pos="1065"/>
        </w:tabs>
        <w:spacing w:after="80" w:line="240" w:lineRule="auto"/>
        <w:jc w:val="right"/>
        <w:rPr>
          <w:rFonts w:eastAsiaTheme="minorEastAsia"/>
          <w:b/>
        </w:rPr>
      </w:pPr>
      <m:oMath>
        <m:r>
          <w:rPr>
            <w:rFonts w:ascii="Cambria Math" w:eastAsiaTheme="minorEastAsia" w:hAnsi="Cambria Math"/>
          </w:rPr>
          <m:t xml:space="preserve">T </m:t>
        </m:r>
        <m:d>
          <m:dPr>
            <m:begChr m:val="["/>
            <m:endChr m:val="]"/>
            <m:ctrlPr>
              <w:rPr>
                <w:rFonts w:ascii="Cambria Math" w:eastAsiaTheme="minorEastAsia" w:hAnsi="Cambria Math"/>
                <w:i/>
              </w:rPr>
            </m:ctrlPr>
          </m:dPr>
          <m:e>
            <m:r>
              <w:rPr>
                <w:rFonts w:ascii="Cambria Math" w:eastAsiaTheme="minorEastAsia" w:hAnsi="Cambria Math"/>
              </w:rPr>
              <m:t>=</m:t>
            </m:r>
          </m:e>
        </m:d>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eV</m:t>
                    </m:r>
                  </m:num>
                  <m:den>
                    <m:r>
                      <w:rPr>
                        <w:rFonts w:ascii="Cambria Math" w:eastAsiaTheme="minorEastAsia" w:hAnsi="Cambria Math"/>
                      </w:rPr>
                      <m:t>K</m:t>
                    </m:r>
                  </m:den>
                </m:f>
                <m:r>
                  <w:rPr>
                    <w:rFonts w:ascii="Cambria Math" w:eastAsiaTheme="minorEastAsia" w:hAnsi="Cambria Math"/>
                  </w:rPr>
                  <m:t>*K</m:t>
                </m:r>
              </m:e>
            </m:d>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eV</m:t>
                    </m:r>
                  </m:num>
                  <m:den>
                    <m:r>
                      <w:rPr>
                        <w:rFonts w:ascii="Cambria Math" w:eastAsiaTheme="minorEastAsia" w:hAnsi="Cambria Math"/>
                      </w:rPr>
                      <m:t>K</m:t>
                    </m:r>
                  </m:den>
                </m:f>
              </m:e>
            </m:d>
          </m:den>
        </m:f>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K</m:t>
        </m:r>
      </m:oMath>
      <w:r>
        <w:rPr>
          <w:rFonts w:eastAsiaTheme="minorEastAsia"/>
        </w:rPr>
        <w:t xml:space="preserve">                          </w:t>
      </w:r>
      <w:r w:rsidR="009A377D">
        <w:rPr>
          <w:rFonts w:eastAsiaTheme="minorEastAsia"/>
        </w:rPr>
        <w:t xml:space="preserve"> </w:t>
      </w:r>
      <w:r>
        <w:rPr>
          <w:rFonts w:eastAsiaTheme="minorEastAsia"/>
        </w:rPr>
        <w:t xml:space="preserve">                                              </w:t>
      </w:r>
      <w:r>
        <w:rPr>
          <w:rFonts w:eastAsiaTheme="minorEastAsia"/>
          <w:b/>
        </w:rPr>
        <w:t>(</w:t>
      </w:r>
      <w:r w:rsidR="00440CAB">
        <w:rPr>
          <w:rFonts w:eastAsiaTheme="minorEastAsia"/>
          <w:b/>
        </w:rPr>
        <w:t>5</w:t>
      </w:r>
      <w:r>
        <w:rPr>
          <w:rFonts w:eastAsiaTheme="minorEastAsia"/>
          <w:b/>
        </w:rPr>
        <w:t>)</w:t>
      </w:r>
    </w:p>
    <w:p w14:paraId="3A44D104" w14:textId="77777777" w:rsidR="000C1E1D" w:rsidRDefault="005E52C1" w:rsidP="00FC1D55">
      <w:pPr>
        <w:tabs>
          <w:tab w:val="left" w:pos="1065"/>
        </w:tabs>
        <w:spacing w:after="80" w:line="240" w:lineRule="auto"/>
        <w:rPr>
          <w:rFonts w:eastAsiaTheme="minorEastAsia"/>
          <w:b/>
        </w:rPr>
      </w:pPr>
      <w:r>
        <w:t>Using</w:t>
      </w:r>
      <w:r>
        <w:rPr>
          <w:rFonts w:eastAsiaTheme="minorEastAsia"/>
        </w:rPr>
        <w:t xml:space="preserve"> </w:t>
      </w:r>
      <w:r w:rsidRPr="0060007D">
        <w:rPr>
          <w:rFonts w:eastAsiaTheme="minorEastAsia"/>
          <w:i/>
        </w:rPr>
        <w:t xml:space="preserve"> </w:t>
      </w:r>
      <m:oMath>
        <m:r>
          <w:rPr>
            <w:rFonts w:ascii="Cambria Math" w:hAnsi="Cambria Math"/>
          </w:rPr>
          <m:t>k</m:t>
        </m:r>
        <m:r>
          <m:rPr>
            <m:sty m:val="p"/>
          </m:rPr>
          <w:rPr>
            <w:rFonts w:ascii="Cambria Math" w:hAnsi="Cambria Math"/>
          </w:rPr>
          <m:t>=1.38E-23</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kg </m:t>
            </m:r>
            <m:sSup>
              <m:sSupPr>
                <m:ctrlPr>
                  <w:rPr>
                    <w:rFonts w:ascii="Cambria Math" w:eastAsiaTheme="minorEastAsia" w:hAnsi="Cambria Math"/>
                    <w:i/>
                    <w:sz w:val="28"/>
                    <w:szCs w:val="28"/>
                  </w:rPr>
                </m:ctrlPr>
              </m:sSupPr>
              <m:e>
                <m:r>
                  <w:rPr>
                    <w:rFonts w:ascii="Cambria Math" w:eastAsiaTheme="minorEastAsia" w:hAnsi="Cambria Math"/>
                    <w:sz w:val="28"/>
                    <w:szCs w:val="28"/>
                  </w:rPr>
                  <m:t>m</m:t>
                </m:r>
              </m:e>
              <m:sup>
                <m:r>
                  <w:rPr>
                    <w:rFonts w:ascii="Cambria Math" w:eastAsiaTheme="minorEastAsia" w:hAnsi="Cambria Math"/>
                    <w:sz w:val="28"/>
                    <w:szCs w:val="28"/>
                  </w:rPr>
                  <m:t>2</m:t>
                </m:r>
              </m:sup>
            </m:sSup>
          </m:num>
          <m:den>
            <m:r>
              <w:rPr>
                <w:rFonts w:ascii="Cambria Math" w:eastAsiaTheme="minorEastAsia" w:hAnsi="Cambria Math"/>
                <w:sz w:val="28"/>
                <w:szCs w:val="28"/>
              </w:rPr>
              <m:t xml:space="preserve">K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den>
        </m:f>
      </m:oMath>
      <w:r>
        <w:t xml:space="preserve"> would make things worse. Finding the error source and calculating realistic values of T is left as an exercise for the reader.</w:t>
      </w:r>
    </w:p>
    <w:p w14:paraId="7D135AE5" w14:textId="77777777" w:rsidR="00046751" w:rsidRPr="00196831" w:rsidRDefault="00046751" w:rsidP="00046751">
      <w:pPr>
        <w:tabs>
          <w:tab w:val="left" w:pos="1065"/>
        </w:tabs>
        <w:spacing w:after="80" w:line="240" w:lineRule="auto"/>
        <w:rPr>
          <w:rFonts w:eastAsiaTheme="minorEastAsia"/>
          <w:b/>
        </w:rPr>
      </w:pPr>
    </w:p>
    <w:p w14:paraId="6A92F83A" w14:textId="77777777" w:rsidR="00046751" w:rsidRPr="00060931" w:rsidRDefault="00046751" w:rsidP="00ED78BB">
      <w:pPr>
        <w:tabs>
          <w:tab w:val="left" w:pos="720"/>
        </w:tabs>
        <w:spacing w:line="240" w:lineRule="auto"/>
      </w:pPr>
    </w:p>
    <w:p w14:paraId="2349BEC9" w14:textId="77777777" w:rsidR="008057C1" w:rsidRDefault="008057C1" w:rsidP="00ED78BB">
      <w:pPr>
        <w:tabs>
          <w:tab w:val="left" w:pos="720"/>
        </w:tabs>
        <w:spacing w:line="240" w:lineRule="auto"/>
      </w:pPr>
    </w:p>
    <w:p w14:paraId="5F28E635" w14:textId="77777777" w:rsidR="008057C1" w:rsidRDefault="008057C1" w:rsidP="00ED78BB">
      <w:pPr>
        <w:tabs>
          <w:tab w:val="left" w:pos="720"/>
        </w:tabs>
        <w:spacing w:line="240" w:lineRule="auto"/>
      </w:pPr>
    </w:p>
    <w:p w14:paraId="3F145A24" w14:textId="77777777" w:rsidR="008057C1" w:rsidRDefault="008057C1" w:rsidP="00ED78BB">
      <w:pPr>
        <w:tabs>
          <w:tab w:val="left" w:pos="720"/>
        </w:tabs>
        <w:spacing w:line="240" w:lineRule="auto"/>
      </w:pPr>
    </w:p>
    <w:p w14:paraId="0AD2FD95" w14:textId="77777777" w:rsidR="008057C1" w:rsidRDefault="008057C1" w:rsidP="00ED78BB">
      <w:pPr>
        <w:tabs>
          <w:tab w:val="left" w:pos="720"/>
        </w:tabs>
        <w:spacing w:line="240" w:lineRule="auto"/>
      </w:pPr>
    </w:p>
    <w:p w14:paraId="5B57032F" w14:textId="77777777" w:rsidR="008057C1" w:rsidRDefault="008057C1" w:rsidP="00ED78BB">
      <w:pPr>
        <w:tabs>
          <w:tab w:val="left" w:pos="720"/>
        </w:tabs>
        <w:spacing w:line="240" w:lineRule="auto"/>
      </w:pPr>
    </w:p>
    <w:p w14:paraId="34221BE9" w14:textId="77777777" w:rsidR="008057C1" w:rsidRDefault="008057C1" w:rsidP="00ED78BB">
      <w:pPr>
        <w:tabs>
          <w:tab w:val="left" w:pos="720"/>
        </w:tabs>
        <w:spacing w:line="240" w:lineRule="auto"/>
      </w:pPr>
    </w:p>
    <w:p w14:paraId="1B957A76" w14:textId="77777777" w:rsidR="008057C1" w:rsidRDefault="008057C1" w:rsidP="00ED78BB">
      <w:pPr>
        <w:tabs>
          <w:tab w:val="left" w:pos="720"/>
        </w:tabs>
        <w:spacing w:line="240" w:lineRule="auto"/>
      </w:pPr>
    </w:p>
    <w:p w14:paraId="1559A4C0" w14:textId="77777777" w:rsidR="00B47259" w:rsidRDefault="00B47259" w:rsidP="008057C1">
      <w:pPr>
        <w:tabs>
          <w:tab w:val="left" w:pos="1065"/>
        </w:tabs>
        <w:spacing w:line="240" w:lineRule="auto"/>
      </w:pPr>
    </w:p>
    <w:p w14:paraId="4CF5594C" w14:textId="77777777" w:rsidR="00B61E07" w:rsidRPr="002E6F09" w:rsidRDefault="00B61E07" w:rsidP="00B61E07">
      <w:pPr>
        <w:rPr>
          <w:b/>
          <w:i/>
        </w:rPr>
      </w:pPr>
      <w:r w:rsidRPr="002E6F09">
        <w:rPr>
          <w:b/>
          <w:i/>
        </w:rPr>
        <w:lastRenderedPageBreak/>
        <w:t xml:space="preserve">Applet </w:t>
      </w:r>
      <w:r w:rsidR="000401C9" w:rsidRPr="002E6F09">
        <w:rPr>
          <w:b/>
          <w:i/>
        </w:rPr>
        <w:t>2</w:t>
      </w:r>
    </w:p>
    <w:p w14:paraId="7B6F9DB0" w14:textId="77777777" w:rsidR="00B61E07" w:rsidRDefault="00820FF8" w:rsidP="00820FF8">
      <w:pPr>
        <w:pStyle w:val="ListParagraph"/>
        <w:numPr>
          <w:ilvl w:val="0"/>
          <w:numId w:val="6"/>
        </w:numPr>
        <w:tabs>
          <w:tab w:val="left" w:pos="720"/>
        </w:tabs>
        <w:spacing w:line="240" w:lineRule="auto"/>
      </w:pPr>
      <w:r>
        <w:rPr>
          <w:b/>
        </w:rPr>
        <w:t>Total Steps and Frequency</w:t>
      </w:r>
    </w:p>
    <w:p w14:paraId="04015B0F" w14:textId="77777777" w:rsidR="00820FF8" w:rsidRDefault="00820FF8" w:rsidP="00820FF8">
      <w:pPr>
        <w:tabs>
          <w:tab w:val="left" w:pos="720"/>
        </w:tabs>
        <w:spacing w:line="240" w:lineRule="auto"/>
      </w:pPr>
      <w:r>
        <w:tab/>
      </w:r>
      <w:r w:rsidR="00CA1AA0">
        <w:t xml:space="preserve">First, the “Total Monte Carlo Steps” parameter was varied, with all others being held constant, to investigate its impact on the simulation. With a frequency of 1, the total steps were set to values of 50, 100, 200, and 500. The results of each step iteration’s simulation are provided below in FIG. 6. </w:t>
      </w:r>
    </w:p>
    <w:p w14:paraId="430EF423" w14:textId="77777777" w:rsidR="00CA1AA0" w:rsidRPr="00820FF8" w:rsidRDefault="00F65624" w:rsidP="00820FF8">
      <w:pPr>
        <w:tabs>
          <w:tab w:val="left" w:pos="720"/>
        </w:tabs>
        <w:spacing w:line="240" w:lineRule="auto"/>
      </w:pPr>
      <w:r>
        <w:rPr>
          <w:b/>
          <w:noProof/>
        </w:rPr>
        <w:drawing>
          <wp:anchor distT="0" distB="0" distL="114300" distR="114300" simplePos="0" relativeHeight="251680768" behindDoc="0" locked="0" layoutInCell="1" allowOverlap="1" wp14:anchorId="7F623515" wp14:editId="759B5479">
            <wp:simplePos x="0" y="0"/>
            <wp:positionH relativeFrom="column">
              <wp:posOffset>3295650</wp:posOffset>
            </wp:positionH>
            <wp:positionV relativeFrom="paragraph">
              <wp:posOffset>10160</wp:posOffset>
            </wp:positionV>
            <wp:extent cx="2295525" cy="2487930"/>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2487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476">
        <w:rPr>
          <w:noProof/>
        </w:rPr>
        <w:drawing>
          <wp:anchor distT="0" distB="0" distL="114300" distR="114300" simplePos="0" relativeHeight="251679744" behindDoc="0" locked="0" layoutInCell="1" allowOverlap="1" wp14:anchorId="63048AE2" wp14:editId="4050F3B7">
            <wp:simplePos x="0" y="0"/>
            <wp:positionH relativeFrom="column">
              <wp:posOffset>457200</wp:posOffset>
            </wp:positionH>
            <wp:positionV relativeFrom="paragraph">
              <wp:posOffset>10160</wp:posOffset>
            </wp:positionV>
            <wp:extent cx="2286000" cy="249983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2499834"/>
                    </a:xfrm>
                    <a:prstGeom prst="rect">
                      <a:avLst/>
                    </a:prstGeom>
                    <a:noFill/>
                    <a:ln>
                      <a:noFill/>
                    </a:ln>
                  </pic:spPr>
                </pic:pic>
              </a:graphicData>
            </a:graphic>
          </wp:anchor>
        </w:drawing>
      </w:r>
    </w:p>
    <w:p w14:paraId="2FB8CA91" w14:textId="77777777" w:rsidR="00B61E07" w:rsidRDefault="00B61E07" w:rsidP="008057C1">
      <w:pPr>
        <w:tabs>
          <w:tab w:val="left" w:pos="1065"/>
        </w:tabs>
        <w:spacing w:line="240" w:lineRule="auto"/>
      </w:pPr>
    </w:p>
    <w:p w14:paraId="5F3FED12" w14:textId="77777777" w:rsidR="00B61E07" w:rsidRDefault="00B61E07" w:rsidP="008057C1">
      <w:pPr>
        <w:tabs>
          <w:tab w:val="left" w:pos="1065"/>
        </w:tabs>
        <w:spacing w:line="240" w:lineRule="auto"/>
      </w:pPr>
    </w:p>
    <w:p w14:paraId="3276C7EC" w14:textId="77777777" w:rsidR="00B61E07" w:rsidRDefault="00B61E07" w:rsidP="008057C1">
      <w:pPr>
        <w:tabs>
          <w:tab w:val="left" w:pos="1065"/>
        </w:tabs>
        <w:spacing w:line="240" w:lineRule="auto"/>
      </w:pPr>
    </w:p>
    <w:p w14:paraId="11E0704B" w14:textId="77777777" w:rsidR="00B61E07" w:rsidRPr="001C7476" w:rsidRDefault="00E30F0E" w:rsidP="008057C1">
      <w:pPr>
        <w:tabs>
          <w:tab w:val="left" w:pos="1065"/>
        </w:tabs>
        <w:spacing w:line="240" w:lineRule="auto"/>
        <w:rPr>
          <w:b/>
        </w:rPr>
      </w:pPr>
      <w:r>
        <w:rPr>
          <w:b/>
        </w:rPr>
        <w:t xml:space="preserve">         </w:t>
      </w:r>
      <w:r w:rsidR="001C7476">
        <w:rPr>
          <w:b/>
        </w:rPr>
        <w:t>a)</w:t>
      </w:r>
      <w:r w:rsidR="001C7476">
        <w:rPr>
          <w:b/>
        </w:rPr>
        <w:tab/>
      </w:r>
      <w:r w:rsidR="001C7476">
        <w:rPr>
          <w:b/>
        </w:rPr>
        <w:tab/>
      </w:r>
      <w:r w:rsidR="001C7476">
        <w:rPr>
          <w:b/>
        </w:rPr>
        <w:tab/>
      </w:r>
      <w:r w:rsidR="001C7476">
        <w:rPr>
          <w:b/>
        </w:rPr>
        <w:tab/>
      </w:r>
      <w:r w:rsidR="001C7476">
        <w:rPr>
          <w:b/>
        </w:rPr>
        <w:tab/>
      </w:r>
      <w:r w:rsidR="001C7476">
        <w:rPr>
          <w:b/>
        </w:rPr>
        <w:tab/>
      </w:r>
      <w:r>
        <w:rPr>
          <w:b/>
        </w:rPr>
        <w:t xml:space="preserve">            b)</w:t>
      </w:r>
    </w:p>
    <w:p w14:paraId="6A40B2A1" w14:textId="77777777" w:rsidR="00B61E07" w:rsidRDefault="00B61E07" w:rsidP="008057C1">
      <w:pPr>
        <w:tabs>
          <w:tab w:val="left" w:pos="1065"/>
        </w:tabs>
        <w:spacing w:line="240" w:lineRule="auto"/>
      </w:pPr>
    </w:p>
    <w:p w14:paraId="4F11ABF8" w14:textId="77777777" w:rsidR="00B61E07" w:rsidRDefault="00B61E07" w:rsidP="008057C1">
      <w:pPr>
        <w:tabs>
          <w:tab w:val="left" w:pos="1065"/>
        </w:tabs>
        <w:spacing w:line="240" w:lineRule="auto"/>
      </w:pPr>
    </w:p>
    <w:p w14:paraId="73FF2EFE" w14:textId="77777777" w:rsidR="00B61E07" w:rsidRDefault="00B61E07" w:rsidP="008057C1">
      <w:pPr>
        <w:tabs>
          <w:tab w:val="left" w:pos="1065"/>
        </w:tabs>
        <w:spacing w:line="240" w:lineRule="auto"/>
      </w:pPr>
    </w:p>
    <w:p w14:paraId="1FBAC7AD" w14:textId="77777777" w:rsidR="00B61E07" w:rsidRDefault="00B61E07" w:rsidP="008057C1">
      <w:pPr>
        <w:tabs>
          <w:tab w:val="left" w:pos="1065"/>
        </w:tabs>
        <w:spacing w:line="240" w:lineRule="auto"/>
      </w:pPr>
    </w:p>
    <w:p w14:paraId="5B8B05FF" w14:textId="77777777" w:rsidR="00B61E07" w:rsidRDefault="00B61E07" w:rsidP="008057C1">
      <w:pPr>
        <w:tabs>
          <w:tab w:val="left" w:pos="1065"/>
        </w:tabs>
        <w:spacing w:line="240" w:lineRule="auto"/>
      </w:pPr>
    </w:p>
    <w:p w14:paraId="7F71F2C8" w14:textId="77777777" w:rsidR="00B61E07" w:rsidRDefault="006A5A49" w:rsidP="008057C1">
      <w:pPr>
        <w:tabs>
          <w:tab w:val="left" w:pos="1065"/>
        </w:tabs>
        <w:spacing w:line="240" w:lineRule="auto"/>
      </w:pPr>
      <w:r>
        <w:rPr>
          <w:b/>
          <w:noProof/>
        </w:rPr>
        <w:drawing>
          <wp:anchor distT="0" distB="0" distL="114300" distR="114300" simplePos="0" relativeHeight="251682816" behindDoc="0" locked="0" layoutInCell="1" allowOverlap="1" wp14:anchorId="41EB5720" wp14:editId="7C7A4CAD">
            <wp:simplePos x="0" y="0"/>
            <wp:positionH relativeFrom="column">
              <wp:posOffset>3296063</wp:posOffset>
            </wp:positionH>
            <wp:positionV relativeFrom="paragraph">
              <wp:posOffset>12700</wp:posOffset>
            </wp:positionV>
            <wp:extent cx="2295525" cy="2579834"/>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2579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3D1">
        <w:rPr>
          <w:noProof/>
        </w:rPr>
        <w:drawing>
          <wp:anchor distT="0" distB="0" distL="114300" distR="114300" simplePos="0" relativeHeight="251681792" behindDoc="0" locked="0" layoutInCell="1" allowOverlap="1" wp14:anchorId="52C106D3" wp14:editId="522FA61E">
            <wp:simplePos x="0" y="0"/>
            <wp:positionH relativeFrom="column">
              <wp:posOffset>457200</wp:posOffset>
            </wp:positionH>
            <wp:positionV relativeFrom="paragraph">
              <wp:posOffset>12700</wp:posOffset>
            </wp:positionV>
            <wp:extent cx="2295525" cy="257238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5525" cy="2572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BD91E" w14:textId="77777777" w:rsidR="00B61E07" w:rsidRDefault="00B61E07" w:rsidP="008057C1">
      <w:pPr>
        <w:tabs>
          <w:tab w:val="left" w:pos="1065"/>
        </w:tabs>
        <w:spacing w:line="240" w:lineRule="auto"/>
      </w:pPr>
    </w:p>
    <w:p w14:paraId="1745347C" w14:textId="77777777" w:rsidR="00B61E07" w:rsidRDefault="00B61E07" w:rsidP="008057C1">
      <w:pPr>
        <w:tabs>
          <w:tab w:val="left" w:pos="1065"/>
        </w:tabs>
        <w:spacing w:line="240" w:lineRule="auto"/>
      </w:pPr>
    </w:p>
    <w:p w14:paraId="54FB31B1" w14:textId="77777777" w:rsidR="00B61E07" w:rsidRDefault="00B61E07" w:rsidP="008057C1">
      <w:pPr>
        <w:tabs>
          <w:tab w:val="left" w:pos="1065"/>
        </w:tabs>
        <w:spacing w:line="240" w:lineRule="auto"/>
      </w:pPr>
    </w:p>
    <w:p w14:paraId="43AE396E" w14:textId="77777777" w:rsidR="00B61E07" w:rsidRPr="003223D1" w:rsidRDefault="006A5A49" w:rsidP="008057C1">
      <w:pPr>
        <w:tabs>
          <w:tab w:val="left" w:pos="1065"/>
        </w:tabs>
        <w:spacing w:line="240" w:lineRule="auto"/>
        <w:rPr>
          <w:b/>
        </w:rPr>
      </w:pPr>
      <w:r>
        <w:rPr>
          <w:b/>
        </w:rPr>
        <w:t xml:space="preserve">          </w:t>
      </w:r>
      <w:r w:rsidR="003223D1">
        <w:rPr>
          <w:b/>
        </w:rPr>
        <w:t>c)</w:t>
      </w:r>
      <w:r w:rsidR="003223D1">
        <w:rPr>
          <w:b/>
        </w:rPr>
        <w:tab/>
      </w:r>
      <w:r w:rsidR="003223D1">
        <w:rPr>
          <w:b/>
        </w:rPr>
        <w:tab/>
      </w:r>
      <w:r w:rsidR="003223D1">
        <w:rPr>
          <w:b/>
        </w:rPr>
        <w:tab/>
      </w:r>
      <w:r w:rsidR="003223D1">
        <w:rPr>
          <w:b/>
        </w:rPr>
        <w:tab/>
      </w:r>
      <w:r w:rsidR="003223D1">
        <w:rPr>
          <w:b/>
        </w:rPr>
        <w:tab/>
      </w:r>
      <w:r w:rsidR="003223D1">
        <w:rPr>
          <w:b/>
        </w:rPr>
        <w:tab/>
      </w:r>
      <w:r>
        <w:rPr>
          <w:b/>
        </w:rPr>
        <w:t xml:space="preserve">            </w:t>
      </w:r>
      <w:r w:rsidR="001D51C8">
        <w:rPr>
          <w:b/>
        </w:rPr>
        <w:t>d)</w:t>
      </w:r>
    </w:p>
    <w:p w14:paraId="0DDDFA8B" w14:textId="77777777" w:rsidR="00B61E07" w:rsidRDefault="00B61E07" w:rsidP="008057C1">
      <w:pPr>
        <w:tabs>
          <w:tab w:val="left" w:pos="1065"/>
        </w:tabs>
        <w:spacing w:line="240" w:lineRule="auto"/>
      </w:pPr>
    </w:p>
    <w:p w14:paraId="17E16836" w14:textId="77777777" w:rsidR="00B61E07" w:rsidRDefault="00B61E07" w:rsidP="008057C1">
      <w:pPr>
        <w:tabs>
          <w:tab w:val="left" w:pos="1065"/>
        </w:tabs>
        <w:spacing w:line="240" w:lineRule="auto"/>
      </w:pPr>
    </w:p>
    <w:p w14:paraId="3D679E8F" w14:textId="77777777" w:rsidR="00B61E07" w:rsidRDefault="00B61E07" w:rsidP="008057C1">
      <w:pPr>
        <w:tabs>
          <w:tab w:val="left" w:pos="1065"/>
        </w:tabs>
        <w:spacing w:line="240" w:lineRule="auto"/>
      </w:pPr>
    </w:p>
    <w:p w14:paraId="4B3A9D9A" w14:textId="77777777" w:rsidR="00B61E07" w:rsidRDefault="00B61E07" w:rsidP="008057C1">
      <w:pPr>
        <w:tabs>
          <w:tab w:val="left" w:pos="1065"/>
        </w:tabs>
        <w:spacing w:line="240" w:lineRule="auto"/>
      </w:pPr>
    </w:p>
    <w:p w14:paraId="22BD0BFE" w14:textId="77777777" w:rsidR="00B61E07" w:rsidRDefault="00B61E07" w:rsidP="002A62B5">
      <w:pPr>
        <w:tabs>
          <w:tab w:val="left" w:pos="1065"/>
        </w:tabs>
        <w:spacing w:after="0" w:line="240" w:lineRule="auto"/>
      </w:pPr>
    </w:p>
    <w:p w14:paraId="4981CA18" w14:textId="77777777" w:rsidR="002A62B5" w:rsidRPr="00FA6212" w:rsidRDefault="002A62B5" w:rsidP="002A62B5">
      <w:pPr>
        <w:tabs>
          <w:tab w:val="left" w:pos="720"/>
        </w:tabs>
        <w:spacing w:line="240" w:lineRule="auto"/>
        <w:jc w:val="center"/>
        <w:rPr>
          <w:sz w:val="18"/>
          <w:szCs w:val="18"/>
        </w:rPr>
      </w:pPr>
      <w:r w:rsidRPr="00FA6212">
        <w:rPr>
          <w:b/>
          <w:sz w:val="18"/>
          <w:szCs w:val="18"/>
        </w:rPr>
        <w:t xml:space="preserve">FIG. </w:t>
      </w:r>
      <w:r w:rsidR="00D455CA">
        <w:rPr>
          <w:b/>
          <w:sz w:val="18"/>
          <w:szCs w:val="18"/>
        </w:rPr>
        <w:t>6</w:t>
      </w:r>
      <w:r w:rsidRPr="00FA6212">
        <w:rPr>
          <w:b/>
          <w:sz w:val="18"/>
          <w:szCs w:val="18"/>
        </w:rPr>
        <w:t>.</w:t>
      </w:r>
      <w:r w:rsidRPr="00FA6212">
        <w:rPr>
          <w:sz w:val="18"/>
          <w:szCs w:val="18"/>
        </w:rPr>
        <w:t xml:space="preserve"> </w:t>
      </w:r>
      <w:r w:rsidR="00D455CA">
        <w:rPr>
          <w:sz w:val="18"/>
          <w:szCs w:val="18"/>
        </w:rPr>
        <w:t xml:space="preserve">The Monte Carlo simulation is run for a frequency of 1 and total steps varied as </w:t>
      </w:r>
      <w:r w:rsidR="00D455CA" w:rsidRPr="00214B49">
        <w:rPr>
          <w:b/>
          <w:sz w:val="18"/>
          <w:szCs w:val="18"/>
        </w:rPr>
        <w:t>a)</w:t>
      </w:r>
      <w:r w:rsidR="00D455CA">
        <w:rPr>
          <w:sz w:val="18"/>
          <w:szCs w:val="18"/>
        </w:rPr>
        <w:t xml:space="preserve"> 50</w:t>
      </w:r>
      <w:r w:rsidR="00D455CA" w:rsidRPr="00214B49">
        <w:rPr>
          <w:sz w:val="18"/>
          <w:szCs w:val="18"/>
        </w:rPr>
        <w:t xml:space="preserve"> </w:t>
      </w:r>
      <w:r w:rsidR="00D455CA" w:rsidRPr="00214B49">
        <w:rPr>
          <w:b/>
          <w:sz w:val="18"/>
          <w:szCs w:val="18"/>
        </w:rPr>
        <w:t>b)</w:t>
      </w:r>
      <w:r w:rsidR="00D455CA" w:rsidRPr="00214B49">
        <w:rPr>
          <w:sz w:val="18"/>
          <w:szCs w:val="18"/>
        </w:rPr>
        <w:t xml:space="preserve"> </w:t>
      </w:r>
      <w:r w:rsidR="00D455CA">
        <w:rPr>
          <w:sz w:val="18"/>
          <w:szCs w:val="18"/>
        </w:rPr>
        <w:t>100</w:t>
      </w:r>
      <w:r w:rsidR="00D455CA" w:rsidRPr="00214B49">
        <w:rPr>
          <w:sz w:val="18"/>
          <w:szCs w:val="18"/>
        </w:rPr>
        <w:t xml:space="preserve"> </w:t>
      </w:r>
      <w:r w:rsidR="00D455CA" w:rsidRPr="00214B49">
        <w:rPr>
          <w:b/>
          <w:sz w:val="18"/>
          <w:szCs w:val="18"/>
        </w:rPr>
        <w:t xml:space="preserve">c) </w:t>
      </w:r>
      <w:r w:rsidR="00D455CA">
        <w:rPr>
          <w:sz w:val="18"/>
          <w:szCs w:val="18"/>
        </w:rPr>
        <w:t>200</w:t>
      </w:r>
      <w:r w:rsidR="00D455CA" w:rsidRPr="00214B49">
        <w:rPr>
          <w:sz w:val="18"/>
          <w:szCs w:val="18"/>
        </w:rPr>
        <w:t xml:space="preserve"> </w:t>
      </w:r>
      <w:r w:rsidR="00D455CA" w:rsidRPr="00214B49">
        <w:rPr>
          <w:b/>
          <w:sz w:val="18"/>
          <w:szCs w:val="18"/>
        </w:rPr>
        <w:t>d)</w:t>
      </w:r>
      <w:r w:rsidR="00D455CA" w:rsidRPr="00214B49">
        <w:rPr>
          <w:sz w:val="18"/>
          <w:szCs w:val="18"/>
        </w:rPr>
        <w:t xml:space="preserve"> 5</w:t>
      </w:r>
      <w:r w:rsidR="00D455CA">
        <w:rPr>
          <w:sz w:val="18"/>
          <w:szCs w:val="18"/>
        </w:rPr>
        <w:t>00.</w:t>
      </w:r>
    </w:p>
    <w:p w14:paraId="6D52BD38" w14:textId="743300FD" w:rsidR="0066199F" w:rsidRDefault="00296F49" w:rsidP="00B47259">
      <w:pPr>
        <w:tabs>
          <w:tab w:val="left" w:pos="1065"/>
        </w:tabs>
        <w:spacing w:line="240" w:lineRule="auto"/>
      </w:pPr>
      <w:r>
        <w:t xml:space="preserve">From the above results, it is apparent that the Total Monte Carlo Steps parameter controls the total amount of sequential steps taken in the Monte Carlo simulation. </w:t>
      </w:r>
      <w:r w:rsidR="00776F9F">
        <w:t xml:space="preserve">In effect, it represents the total </w:t>
      </w:r>
      <w:r w:rsidR="00613FB4">
        <w:t xml:space="preserve">number of </w:t>
      </w:r>
      <w:r w:rsidR="00776F9F">
        <w:t>configurations the simulation will iterate through</w:t>
      </w:r>
      <w:r w:rsidR="000F1971">
        <w:t xml:space="preserve"> </w:t>
      </w:r>
      <w:r w:rsidR="00CB001D">
        <w:t xml:space="preserve">and produce a </w:t>
      </w:r>
      <w:r w:rsidR="00D9479D">
        <w:t>data point toward the result</w:t>
      </w:r>
      <w:r w:rsidR="00433706">
        <w:t xml:space="preserve">. </w:t>
      </w:r>
      <w:r w:rsidR="00160844">
        <w:t xml:space="preserve">This does match what I would intuitively understand the parameter input to represent, as the “steps” in Monte Carlo simulations </w:t>
      </w:r>
      <w:r w:rsidR="00D8298A">
        <w:t>are the sets of</w:t>
      </w:r>
      <w:r w:rsidR="00A2228E">
        <w:t xml:space="preserve"> calculations </w:t>
      </w:r>
      <w:r w:rsidR="00D8298A">
        <w:t xml:space="preserve">attempted until accepted by the given criteria. Each set of accepted calculations would produce a data point toward the result, and in this simulation is designated a “step.” </w:t>
      </w:r>
      <w:r w:rsidR="00983432">
        <w:t>It is the total number of data points generated at the given frequency.</w:t>
      </w:r>
    </w:p>
    <w:p w14:paraId="1A31FF9D" w14:textId="77777777" w:rsidR="000D36DB" w:rsidRDefault="0066199F" w:rsidP="000D36DB">
      <w:pPr>
        <w:tabs>
          <w:tab w:val="left" w:pos="720"/>
        </w:tabs>
        <w:spacing w:line="240" w:lineRule="auto"/>
      </w:pPr>
      <w:r>
        <w:lastRenderedPageBreak/>
        <w:tab/>
      </w:r>
      <w:r w:rsidR="000D36DB">
        <w:t xml:space="preserve">Next, the “Frequency” parameter was varied, with all others being held constant, to investigate its impact on the simulation. With a Total Steps value of 100, the frequency was varied as 0.5, 1, 2, and 5. The results of each </w:t>
      </w:r>
      <w:r w:rsidR="008C5494">
        <w:t>frequency</w:t>
      </w:r>
      <w:r w:rsidR="000D36DB">
        <w:t xml:space="preserve"> iteration’s simulation are provided below in FIG. </w:t>
      </w:r>
      <w:r w:rsidR="008C5494">
        <w:t>7</w:t>
      </w:r>
      <w:r w:rsidR="000D36DB">
        <w:t xml:space="preserve">. </w:t>
      </w:r>
    </w:p>
    <w:p w14:paraId="0B27DDAA" w14:textId="77777777" w:rsidR="001C46DB" w:rsidRDefault="00C93922" w:rsidP="008057C1">
      <w:pPr>
        <w:tabs>
          <w:tab w:val="left" w:pos="1065"/>
        </w:tabs>
        <w:spacing w:line="240" w:lineRule="auto"/>
      </w:pPr>
      <w:r>
        <w:rPr>
          <w:noProof/>
        </w:rPr>
        <w:drawing>
          <wp:anchor distT="0" distB="0" distL="114300" distR="114300" simplePos="0" relativeHeight="251684864" behindDoc="0" locked="0" layoutInCell="1" allowOverlap="1" wp14:anchorId="72C7AF4B" wp14:editId="719CC61B">
            <wp:simplePos x="0" y="0"/>
            <wp:positionH relativeFrom="margin">
              <wp:posOffset>3325495</wp:posOffset>
            </wp:positionH>
            <wp:positionV relativeFrom="paragraph">
              <wp:posOffset>2540</wp:posOffset>
            </wp:positionV>
            <wp:extent cx="2275658" cy="2466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5658"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CB2">
        <w:rPr>
          <w:noProof/>
        </w:rPr>
        <w:drawing>
          <wp:anchor distT="0" distB="0" distL="114300" distR="114300" simplePos="0" relativeHeight="251683840" behindDoc="0" locked="0" layoutInCell="1" allowOverlap="1" wp14:anchorId="2668EF5F" wp14:editId="22B3E934">
            <wp:simplePos x="0" y="0"/>
            <wp:positionH relativeFrom="column">
              <wp:posOffset>457199</wp:posOffset>
            </wp:positionH>
            <wp:positionV relativeFrom="paragraph">
              <wp:posOffset>-3810</wp:posOffset>
            </wp:positionV>
            <wp:extent cx="2276475" cy="2473770"/>
            <wp:effectExtent l="0" t="0" r="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6930" cy="2506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F7C02" w14:textId="77777777" w:rsidR="00006F54" w:rsidRDefault="00006F54" w:rsidP="008057C1">
      <w:pPr>
        <w:tabs>
          <w:tab w:val="left" w:pos="1065"/>
        </w:tabs>
        <w:spacing w:line="240" w:lineRule="auto"/>
      </w:pPr>
    </w:p>
    <w:p w14:paraId="36F50383" w14:textId="77777777" w:rsidR="00006F54" w:rsidRDefault="00006F54" w:rsidP="008057C1">
      <w:pPr>
        <w:tabs>
          <w:tab w:val="left" w:pos="1065"/>
        </w:tabs>
        <w:spacing w:line="240" w:lineRule="auto"/>
      </w:pPr>
    </w:p>
    <w:p w14:paraId="70948790" w14:textId="77777777" w:rsidR="00006F54" w:rsidRDefault="00006F54" w:rsidP="008057C1">
      <w:pPr>
        <w:tabs>
          <w:tab w:val="left" w:pos="1065"/>
        </w:tabs>
        <w:spacing w:line="240" w:lineRule="auto"/>
      </w:pPr>
    </w:p>
    <w:p w14:paraId="0D218A63" w14:textId="77777777" w:rsidR="00006F54" w:rsidRPr="0064498E" w:rsidRDefault="000569FB" w:rsidP="008057C1">
      <w:pPr>
        <w:tabs>
          <w:tab w:val="left" w:pos="1065"/>
        </w:tabs>
        <w:spacing w:line="240" w:lineRule="auto"/>
        <w:rPr>
          <w:b/>
        </w:rPr>
      </w:pPr>
      <w:r>
        <w:rPr>
          <w:b/>
        </w:rPr>
        <w:t xml:space="preserve">         </w:t>
      </w:r>
      <w:r w:rsidR="0064498E">
        <w:rPr>
          <w:b/>
        </w:rPr>
        <w:t>a)</w:t>
      </w:r>
      <w:r w:rsidR="0064498E">
        <w:rPr>
          <w:b/>
        </w:rPr>
        <w:tab/>
      </w:r>
      <w:r w:rsidR="0064498E">
        <w:rPr>
          <w:b/>
        </w:rPr>
        <w:tab/>
      </w:r>
      <w:r w:rsidR="0064498E">
        <w:rPr>
          <w:b/>
        </w:rPr>
        <w:tab/>
      </w:r>
      <w:r w:rsidR="0064498E">
        <w:rPr>
          <w:b/>
        </w:rPr>
        <w:tab/>
      </w:r>
      <w:r w:rsidR="0064498E">
        <w:rPr>
          <w:b/>
        </w:rPr>
        <w:tab/>
      </w:r>
      <w:r w:rsidR="0064498E">
        <w:rPr>
          <w:b/>
        </w:rPr>
        <w:tab/>
      </w:r>
      <w:r>
        <w:rPr>
          <w:b/>
        </w:rPr>
        <w:t xml:space="preserve">             b)</w:t>
      </w:r>
    </w:p>
    <w:p w14:paraId="5AC6C12B" w14:textId="77777777" w:rsidR="00006F54" w:rsidRDefault="00006F54" w:rsidP="008057C1">
      <w:pPr>
        <w:tabs>
          <w:tab w:val="left" w:pos="1065"/>
        </w:tabs>
        <w:spacing w:line="240" w:lineRule="auto"/>
      </w:pPr>
    </w:p>
    <w:p w14:paraId="15ED7A39" w14:textId="77777777" w:rsidR="00006F54" w:rsidRDefault="00006F54" w:rsidP="008057C1">
      <w:pPr>
        <w:tabs>
          <w:tab w:val="left" w:pos="1065"/>
        </w:tabs>
        <w:spacing w:line="240" w:lineRule="auto"/>
      </w:pPr>
    </w:p>
    <w:p w14:paraId="527689E3" w14:textId="77777777" w:rsidR="00006F54" w:rsidRDefault="00006F54" w:rsidP="008057C1">
      <w:pPr>
        <w:tabs>
          <w:tab w:val="left" w:pos="1065"/>
        </w:tabs>
        <w:spacing w:line="240" w:lineRule="auto"/>
      </w:pPr>
    </w:p>
    <w:p w14:paraId="2894B79C" w14:textId="77777777" w:rsidR="00006F54" w:rsidRDefault="00006F54" w:rsidP="008057C1">
      <w:pPr>
        <w:tabs>
          <w:tab w:val="left" w:pos="1065"/>
        </w:tabs>
        <w:spacing w:line="240" w:lineRule="auto"/>
      </w:pPr>
    </w:p>
    <w:p w14:paraId="6C54B5F5" w14:textId="77777777" w:rsidR="00006F54" w:rsidRDefault="00386E60" w:rsidP="008057C1">
      <w:pPr>
        <w:tabs>
          <w:tab w:val="left" w:pos="1065"/>
        </w:tabs>
        <w:spacing w:line="240" w:lineRule="auto"/>
      </w:pPr>
      <w:r>
        <w:rPr>
          <w:noProof/>
        </w:rPr>
        <w:drawing>
          <wp:anchor distT="0" distB="0" distL="114300" distR="114300" simplePos="0" relativeHeight="251686912" behindDoc="0" locked="0" layoutInCell="1" allowOverlap="1" wp14:anchorId="1A6D5E86" wp14:editId="70D00442">
            <wp:simplePos x="0" y="0"/>
            <wp:positionH relativeFrom="column">
              <wp:posOffset>3324225</wp:posOffset>
            </wp:positionH>
            <wp:positionV relativeFrom="paragraph">
              <wp:posOffset>233045</wp:posOffset>
            </wp:positionV>
            <wp:extent cx="2275205" cy="2555709"/>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5205" cy="2555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38D">
        <w:rPr>
          <w:noProof/>
        </w:rPr>
        <w:drawing>
          <wp:anchor distT="0" distB="0" distL="114300" distR="114300" simplePos="0" relativeHeight="251685888" behindDoc="0" locked="0" layoutInCell="1" allowOverlap="1" wp14:anchorId="6FEEF966" wp14:editId="3DE2C1EE">
            <wp:simplePos x="0" y="0"/>
            <wp:positionH relativeFrom="column">
              <wp:posOffset>457655</wp:posOffset>
            </wp:positionH>
            <wp:positionV relativeFrom="paragraph">
              <wp:posOffset>223520</wp:posOffset>
            </wp:positionV>
            <wp:extent cx="2276475" cy="257861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6475" cy="2578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5737D" w14:textId="77777777" w:rsidR="00006F54" w:rsidRDefault="00006F54" w:rsidP="008057C1">
      <w:pPr>
        <w:tabs>
          <w:tab w:val="left" w:pos="1065"/>
        </w:tabs>
        <w:spacing w:line="240" w:lineRule="auto"/>
      </w:pPr>
    </w:p>
    <w:p w14:paraId="7FBC4312" w14:textId="77777777" w:rsidR="00006F54" w:rsidRDefault="00006F54" w:rsidP="008057C1">
      <w:pPr>
        <w:tabs>
          <w:tab w:val="left" w:pos="1065"/>
        </w:tabs>
        <w:spacing w:line="240" w:lineRule="auto"/>
      </w:pPr>
    </w:p>
    <w:p w14:paraId="7466005F" w14:textId="77777777" w:rsidR="00006F54" w:rsidRDefault="00006F54" w:rsidP="008057C1">
      <w:pPr>
        <w:tabs>
          <w:tab w:val="left" w:pos="1065"/>
        </w:tabs>
        <w:spacing w:line="240" w:lineRule="auto"/>
      </w:pPr>
    </w:p>
    <w:p w14:paraId="08294004" w14:textId="77777777" w:rsidR="00006F54" w:rsidRDefault="00006F54" w:rsidP="008057C1">
      <w:pPr>
        <w:tabs>
          <w:tab w:val="left" w:pos="1065"/>
        </w:tabs>
        <w:spacing w:line="240" w:lineRule="auto"/>
      </w:pPr>
    </w:p>
    <w:p w14:paraId="3189848A" w14:textId="77777777" w:rsidR="00006F54" w:rsidRPr="000569FB" w:rsidRDefault="000569FB" w:rsidP="008057C1">
      <w:pPr>
        <w:tabs>
          <w:tab w:val="left" w:pos="1065"/>
        </w:tabs>
        <w:spacing w:line="240" w:lineRule="auto"/>
        <w:rPr>
          <w:b/>
        </w:rPr>
      </w:pPr>
      <w:r>
        <w:t xml:space="preserve">          </w:t>
      </w:r>
      <w:r>
        <w:rPr>
          <w:b/>
        </w:rPr>
        <w:t>c)</w:t>
      </w:r>
      <w:r>
        <w:rPr>
          <w:b/>
        </w:rPr>
        <w:tab/>
      </w:r>
      <w:r>
        <w:rPr>
          <w:b/>
        </w:rPr>
        <w:tab/>
      </w:r>
      <w:r>
        <w:rPr>
          <w:b/>
        </w:rPr>
        <w:tab/>
      </w:r>
      <w:r>
        <w:rPr>
          <w:b/>
        </w:rPr>
        <w:tab/>
      </w:r>
      <w:r>
        <w:rPr>
          <w:b/>
        </w:rPr>
        <w:tab/>
      </w:r>
      <w:r>
        <w:rPr>
          <w:b/>
        </w:rPr>
        <w:tab/>
        <w:t xml:space="preserve">             d)</w:t>
      </w:r>
    </w:p>
    <w:p w14:paraId="03AE669F" w14:textId="77777777" w:rsidR="00006F54" w:rsidRDefault="00006F54" w:rsidP="008057C1">
      <w:pPr>
        <w:tabs>
          <w:tab w:val="left" w:pos="1065"/>
        </w:tabs>
        <w:spacing w:line="240" w:lineRule="auto"/>
      </w:pPr>
    </w:p>
    <w:p w14:paraId="54A395FC" w14:textId="77777777" w:rsidR="00006F54" w:rsidRDefault="00006F54" w:rsidP="008057C1">
      <w:pPr>
        <w:tabs>
          <w:tab w:val="left" w:pos="1065"/>
        </w:tabs>
        <w:spacing w:line="240" w:lineRule="auto"/>
      </w:pPr>
    </w:p>
    <w:p w14:paraId="22BDD58A" w14:textId="77777777" w:rsidR="00006F54" w:rsidRDefault="00006F54" w:rsidP="008057C1">
      <w:pPr>
        <w:tabs>
          <w:tab w:val="left" w:pos="1065"/>
        </w:tabs>
        <w:spacing w:line="240" w:lineRule="auto"/>
      </w:pPr>
    </w:p>
    <w:p w14:paraId="67B5E5AC" w14:textId="77777777" w:rsidR="00006F54" w:rsidRDefault="00006F54" w:rsidP="008057C1">
      <w:pPr>
        <w:tabs>
          <w:tab w:val="left" w:pos="1065"/>
        </w:tabs>
        <w:spacing w:line="240" w:lineRule="auto"/>
      </w:pPr>
    </w:p>
    <w:p w14:paraId="4838EFD2" w14:textId="77777777" w:rsidR="00006F54" w:rsidRDefault="00006F54" w:rsidP="00164D85">
      <w:pPr>
        <w:tabs>
          <w:tab w:val="left" w:pos="1065"/>
        </w:tabs>
        <w:spacing w:after="0" w:line="240" w:lineRule="auto"/>
      </w:pPr>
    </w:p>
    <w:p w14:paraId="4B551A30" w14:textId="77777777" w:rsidR="00164D85" w:rsidRPr="00FA6212" w:rsidRDefault="00164D85" w:rsidP="00164D85">
      <w:pPr>
        <w:tabs>
          <w:tab w:val="left" w:pos="720"/>
        </w:tabs>
        <w:spacing w:line="240" w:lineRule="auto"/>
        <w:jc w:val="center"/>
        <w:rPr>
          <w:sz w:val="18"/>
          <w:szCs w:val="18"/>
        </w:rPr>
      </w:pPr>
      <w:r w:rsidRPr="00FA6212">
        <w:rPr>
          <w:b/>
          <w:sz w:val="18"/>
          <w:szCs w:val="18"/>
        </w:rPr>
        <w:t xml:space="preserve">FIG. </w:t>
      </w:r>
      <w:r>
        <w:rPr>
          <w:b/>
          <w:sz w:val="18"/>
          <w:szCs w:val="18"/>
        </w:rPr>
        <w:t>7</w:t>
      </w:r>
      <w:r w:rsidRPr="00FA6212">
        <w:rPr>
          <w:b/>
          <w:sz w:val="18"/>
          <w:szCs w:val="18"/>
        </w:rPr>
        <w:t>.</w:t>
      </w:r>
      <w:r w:rsidRPr="00FA6212">
        <w:rPr>
          <w:sz w:val="18"/>
          <w:szCs w:val="18"/>
        </w:rPr>
        <w:t xml:space="preserve"> </w:t>
      </w:r>
      <w:r>
        <w:rPr>
          <w:sz w:val="18"/>
          <w:szCs w:val="18"/>
        </w:rPr>
        <w:t xml:space="preserve">The Monte Carlo simulation is run for 100 total steps and frequency varied as </w:t>
      </w:r>
      <w:r w:rsidRPr="00214B49">
        <w:rPr>
          <w:b/>
          <w:sz w:val="18"/>
          <w:szCs w:val="18"/>
        </w:rPr>
        <w:t>a)</w:t>
      </w:r>
      <w:r>
        <w:rPr>
          <w:sz w:val="18"/>
          <w:szCs w:val="18"/>
        </w:rPr>
        <w:t xml:space="preserve"> 0.5</w:t>
      </w:r>
      <w:r w:rsidRPr="00214B49">
        <w:rPr>
          <w:sz w:val="18"/>
          <w:szCs w:val="18"/>
        </w:rPr>
        <w:t xml:space="preserve"> </w:t>
      </w:r>
      <w:r w:rsidRPr="00214B49">
        <w:rPr>
          <w:b/>
          <w:sz w:val="18"/>
          <w:szCs w:val="18"/>
        </w:rPr>
        <w:t>b)</w:t>
      </w:r>
      <w:r w:rsidRPr="00214B49">
        <w:rPr>
          <w:sz w:val="18"/>
          <w:szCs w:val="18"/>
        </w:rPr>
        <w:t xml:space="preserve"> </w:t>
      </w:r>
      <w:r>
        <w:rPr>
          <w:sz w:val="18"/>
          <w:szCs w:val="18"/>
        </w:rPr>
        <w:t>1</w:t>
      </w:r>
      <w:r w:rsidRPr="00214B49">
        <w:rPr>
          <w:sz w:val="18"/>
          <w:szCs w:val="18"/>
        </w:rPr>
        <w:t xml:space="preserve"> </w:t>
      </w:r>
      <w:r w:rsidRPr="00214B49">
        <w:rPr>
          <w:b/>
          <w:sz w:val="18"/>
          <w:szCs w:val="18"/>
        </w:rPr>
        <w:t xml:space="preserve">c) </w:t>
      </w:r>
      <w:r>
        <w:rPr>
          <w:sz w:val="18"/>
          <w:szCs w:val="18"/>
        </w:rPr>
        <w:t>2</w:t>
      </w:r>
      <w:r w:rsidRPr="00214B49">
        <w:rPr>
          <w:sz w:val="18"/>
          <w:szCs w:val="18"/>
        </w:rPr>
        <w:t xml:space="preserve"> </w:t>
      </w:r>
      <w:r w:rsidRPr="00214B49">
        <w:rPr>
          <w:b/>
          <w:sz w:val="18"/>
          <w:szCs w:val="18"/>
        </w:rPr>
        <w:t>d)</w:t>
      </w:r>
      <w:r w:rsidRPr="00214B49">
        <w:rPr>
          <w:sz w:val="18"/>
          <w:szCs w:val="18"/>
        </w:rPr>
        <w:t xml:space="preserve"> </w:t>
      </w:r>
      <w:r>
        <w:rPr>
          <w:sz w:val="18"/>
          <w:szCs w:val="18"/>
        </w:rPr>
        <w:t>5.</w:t>
      </w:r>
    </w:p>
    <w:p w14:paraId="1ADA878B" w14:textId="77777777" w:rsidR="00006F54" w:rsidRDefault="0068417A" w:rsidP="008057C1">
      <w:pPr>
        <w:tabs>
          <w:tab w:val="left" w:pos="1065"/>
        </w:tabs>
        <w:spacing w:line="240" w:lineRule="auto"/>
      </w:pPr>
      <w:r>
        <w:t>From the results</w:t>
      </w:r>
      <w:r w:rsidR="00F0714A">
        <w:t xml:space="preserve"> shown</w:t>
      </w:r>
      <w:r w:rsidR="00620503">
        <w:t xml:space="preserve"> in FIG. 7</w:t>
      </w:r>
      <w:r>
        <w:t xml:space="preserve">, it is </w:t>
      </w:r>
      <w:r w:rsidR="00620503">
        <w:t xml:space="preserve">determined that the </w:t>
      </w:r>
      <w:r w:rsidR="00FE584B">
        <w:t>F</w:t>
      </w:r>
      <w:r w:rsidR="00544564">
        <w:t xml:space="preserve">requency parameter </w:t>
      </w:r>
      <w:r w:rsidR="00FB7AF2">
        <w:t xml:space="preserve">controls the number of steps over which a data point is recorded. Excluding </w:t>
      </w:r>
      <w:r w:rsidR="00D03CA3">
        <w:t>the 0.5 frequency results (it threw an error after running</w:t>
      </w:r>
      <w:r w:rsidR="00BB6C6E">
        <w:t>,</w:t>
      </w:r>
      <w:r w:rsidR="00D03CA3">
        <w:t xml:space="preserve"> stating it should be an integer</w:t>
      </w:r>
      <w:r w:rsidR="00BB6C6E">
        <w:t xml:space="preserve">), </w:t>
      </w:r>
      <w:r w:rsidR="00CE53D6">
        <w:t xml:space="preserve">the data point density decreases for increasing frequency, </w:t>
      </w:r>
      <w:r w:rsidR="001C26DA">
        <w:t>as</w:t>
      </w:r>
      <w:r w:rsidR="00CE53D6">
        <w:t xml:space="preserve"> the Monte Carlo steps </w:t>
      </w:r>
      <w:r w:rsidR="001F722B">
        <w:t>increase</w:t>
      </w:r>
      <w:r w:rsidR="00AA30D4">
        <w:t xml:space="preserve"> for the same.</w:t>
      </w:r>
      <w:r w:rsidR="00F54919">
        <w:t xml:space="preserve"> </w:t>
      </w:r>
      <w:r w:rsidR="00680CC8">
        <w:t xml:space="preserve">There was no expected function of this particular parameter control, as it was relatively vague in its terming. </w:t>
      </w:r>
      <w:r w:rsidR="003311EF">
        <w:t>Its</w:t>
      </w:r>
      <w:r w:rsidR="00680CC8">
        <w:t xml:space="preserve"> function is not surprising, though. </w:t>
      </w:r>
      <w:r w:rsidR="00963D18">
        <w:t xml:space="preserve">It is assumed that </w:t>
      </w:r>
      <w:r w:rsidR="00C77745">
        <w:t xml:space="preserve">in a real simulation, </w:t>
      </w:r>
      <w:r w:rsidR="00963D18">
        <w:t xml:space="preserve">frequency </w:t>
      </w:r>
      <w:r w:rsidR="00C77745">
        <w:t xml:space="preserve">could </w:t>
      </w:r>
      <w:r w:rsidR="00963D18">
        <w:t>control the number of steps over which the simulation will average results to produce a data point</w:t>
      </w:r>
      <w:r w:rsidR="00E84951">
        <w:t>; however, i</w:t>
      </w:r>
      <w:r w:rsidR="000E65B7">
        <w:t>t could also be direct control of how many of the step-resultant values to exclude before recording</w:t>
      </w:r>
      <w:r w:rsidR="00C77745">
        <w:t>/plotting</w:t>
      </w:r>
      <w:r w:rsidR="000E65B7">
        <w:t xml:space="preserve"> a data point</w:t>
      </w:r>
      <w:r w:rsidR="00F47723">
        <w:t>, effectively controlling the sampling frequency</w:t>
      </w:r>
      <w:r w:rsidR="000C2601">
        <w:t xml:space="preserve"> from the “generated” values in this “pseudo” simulation.</w:t>
      </w:r>
      <w:r w:rsidR="005C2742">
        <w:t xml:space="preserve"> </w:t>
      </w:r>
    </w:p>
    <w:p w14:paraId="4C8EACBF" w14:textId="77777777" w:rsidR="00006F54" w:rsidRDefault="00006F54" w:rsidP="008057C1">
      <w:pPr>
        <w:tabs>
          <w:tab w:val="left" w:pos="1065"/>
        </w:tabs>
        <w:spacing w:line="240" w:lineRule="auto"/>
      </w:pPr>
    </w:p>
    <w:p w14:paraId="1885FFA5" w14:textId="77777777" w:rsidR="00B311BC" w:rsidRDefault="0094772C" w:rsidP="00691884">
      <w:pPr>
        <w:pStyle w:val="ListParagraph"/>
        <w:numPr>
          <w:ilvl w:val="0"/>
          <w:numId w:val="6"/>
        </w:numPr>
        <w:tabs>
          <w:tab w:val="left" w:pos="720"/>
        </w:tabs>
        <w:spacing w:line="240" w:lineRule="auto"/>
      </w:pPr>
      <w:r>
        <w:rPr>
          <w:b/>
        </w:rPr>
        <w:lastRenderedPageBreak/>
        <w:t>Physical Parameters</w:t>
      </w:r>
    </w:p>
    <w:p w14:paraId="67AD11C4" w14:textId="4342A9A3" w:rsidR="00006F54" w:rsidRDefault="00163366" w:rsidP="00F349B4">
      <w:pPr>
        <w:tabs>
          <w:tab w:val="left" w:pos="720"/>
        </w:tabs>
        <w:spacing w:line="240" w:lineRule="auto"/>
      </w:pPr>
      <w:r>
        <w:tab/>
      </w:r>
      <w:r w:rsidR="00441854">
        <w:t>Here, the</w:t>
      </w:r>
      <w:r w:rsidR="0094772C">
        <w:t xml:space="preserve"> physical </w:t>
      </w:r>
      <w:r w:rsidR="00867127">
        <w:t xml:space="preserve">parameters are adjusted. </w:t>
      </w:r>
      <w:r w:rsidR="00606216">
        <w:t xml:space="preserve">The </w:t>
      </w:r>
      <w:r w:rsidR="0060624B">
        <w:t xml:space="preserve">“convergency” text file </w:t>
      </w:r>
      <w:r w:rsidR="00C77745">
        <w:t xml:space="preserve">being read from is </w:t>
      </w:r>
      <w:r w:rsidR="007B410B">
        <w:t xml:space="preserve">changed from “convergency.txt” to “convergency1.txt” </w:t>
      </w:r>
      <w:r w:rsidR="005311F3">
        <w:t>(</w:t>
      </w:r>
      <w:r w:rsidR="007B410B">
        <w:t>both of which were provided</w:t>
      </w:r>
      <w:r w:rsidR="005311F3">
        <w:t>)</w:t>
      </w:r>
      <w:r w:rsidR="007B410B">
        <w:t xml:space="preserve">. </w:t>
      </w:r>
      <w:r w:rsidR="008F798D">
        <w:t xml:space="preserve">The same trials </w:t>
      </w:r>
      <w:r w:rsidR="00AA05D4">
        <w:t xml:space="preserve">as in part a) </w:t>
      </w:r>
      <w:r w:rsidR="008F798D">
        <w:t>were then conducted for the new convergency file; both sets of results are displayed below in MEGAFIG. 8.</w:t>
      </w:r>
    </w:p>
    <w:p w14:paraId="6F72ABE7" w14:textId="77777777" w:rsidR="00DC68B5" w:rsidRDefault="00DC68B5" w:rsidP="00F349B4">
      <w:pPr>
        <w:tabs>
          <w:tab w:val="left" w:pos="720"/>
        </w:tabs>
        <w:spacing w:line="240" w:lineRule="auto"/>
      </w:pPr>
    </w:p>
    <w:p w14:paraId="758F6836" w14:textId="77777777" w:rsidR="00E5531B" w:rsidRDefault="00453F33" w:rsidP="008057C1">
      <w:pPr>
        <w:tabs>
          <w:tab w:val="left" w:pos="1065"/>
        </w:tabs>
        <w:spacing w:line="240" w:lineRule="auto"/>
      </w:pPr>
      <w:r>
        <w:rPr>
          <w:noProof/>
        </w:rPr>
        <w:drawing>
          <wp:anchor distT="0" distB="0" distL="114300" distR="114300" simplePos="0" relativeHeight="251688960" behindDoc="0" locked="0" layoutInCell="1" allowOverlap="1" wp14:anchorId="31925A6A" wp14:editId="56A35518">
            <wp:simplePos x="0" y="0"/>
            <wp:positionH relativeFrom="margin">
              <wp:posOffset>3333750</wp:posOffset>
            </wp:positionH>
            <wp:positionV relativeFrom="paragraph">
              <wp:posOffset>5715</wp:posOffset>
            </wp:positionV>
            <wp:extent cx="2266950" cy="2489101"/>
            <wp:effectExtent l="0" t="0" r="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66950" cy="2489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77D">
        <w:rPr>
          <w:noProof/>
        </w:rPr>
        <w:drawing>
          <wp:anchor distT="0" distB="0" distL="114300" distR="114300" simplePos="0" relativeHeight="251687936" behindDoc="0" locked="0" layoutInCell="1" allowOverlap="1" wp14:anchorId="53046996" wp14:editId="6B538099">
            <wp:simplePos x="0" y="0"/>
            <wp:positionH relativeFrom="column">
              <wp:posOffset>457200</wp:posOffset>
            </wp:positionH>
            <wp:positionV relativeFrom="paragraph">
              <wp:posOffset>5715</wp:posOffset>
            </wp:positionV>
            <wp:extent cx="2266950" cy="2494657"/>
            <wp:effectExtent l="0" t="0" r="0"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0498" cy="253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DE1EC" w14:textId="77777777" w:rsidR="00E5531B" w:rsidRDefault="00E5531B" w:rsidP="008057C1">
      <w:pPr>
        <w:tabs>
          <w:tab w:val="left" w:pos="1065"/>
        </w:tabs>
        <w:spacing w:line="240" w:lineRule="auto"/>
      </w:pPr>
    </w:p>
    <w:p w14:paraId="58F0C96A" w14:textId="77777777" w:rsidR="00E5531B" w:rsidRDefault="00E5531B" w:rsidP="008057C1">
      <w:pPr>
        <w:tabs>
          <w:tab w:val="left" w:pos="1065"/>
        </w:tabs>
        <w:spacing w:line="240" w:lineRule="auto"/>
      </w:pPr>
    </w:p>
    <w:p w14:paraId="286BC791" w14:textId="77777777" w:rsidR="00E5531B" w:rsidRDefault="00E5531B" w:rsidP="008057C1">
      <w:pPr>
        <w:tabs>
          <w:tab w:val="left" w:pos="1065"/>
        </w:tabs>
        <w:spacing w:line="240" w:lineRule="auto"/>
      </w:pPr>
    </w:p>
    <w:p w14:paraId="49D3DA45" w14:textId="77777777" w:rsidR="00E5531B" w:rsidRPr="00525B04" w:rsidRDefault="00525B04" w:rsidP="008057C1">
      <w:pPr>
        <w:tabs>
          <w:tab w:val="left" w:pos="1065"/>
        </w:tabs>
        <w:spacing w:line="240" w:lineRule="auto"/>
        <w:rPr>
          <w:b/>
        </w:rPr>
      </w:pPr>
      <w:r>
        <w:rPr>
          <w:b/>
        </w:rPr>
        <w:t xml:space="preserve">          a)</w:t>
      </w:r>
      <w:r>
        <w:rPr>
          <w:b/>
        </w:rPr>
        <w:tab/>
      </w:r>
      <w:r>
        <w:rPr>
          <w:b/>
        </w:rPr>
        <w:tab/>
      </w:r>
      <w:r>
        <w:rPr>
          <w:b/>
        </w:rPr>
        <w:tab/>
      </w:r>
      <w:r>
        <w:rPr>
          <w:b/>
        </w:rPr>
        <w:tab/>
      </w:r>
      <w:r>
        <w:rPr>
          <w:b/>
        </w:rPr>
        <w:tab/>
      </w:r>
      <w:r>
        <w:rPr>
          <w:b/>
        </w:rPr>
        <w:tab/>
      </w:r>
      <w:r>
        <w:rPr>
          <w:b/>
        </w:rPr>
        <w:tab/>
        <w:t>b)</w:t>
      </w:r>
    </w:p>
    <w:p w14:paraId="5F6965AD" w14:textId="77777777" w:rsidR="00E5531B" w:rsidRDefault="00E5531B" w:rsidP="008057C1">
      <w:pPr>
        <w:tabs>
          <w:tab w:val="left" w:pos="1065"/>
        </w:tabs>
        <w:spacing w:line="240" w:lineRule="auto"/>
      </w:pPr>
    </w:p>
    <w:p w14:paraId="696E8B2A" w14:textId="77777777" w:rsidR="00E5531B" w:rsidRDefault="00E5531B" w:rsidP="008057C1">
      <w:pPr>
        <w:tabs>
          <w:tab w:val="left" w:pos="1065"/>
        </w:tabs>
        <w:spacing w:line="240" w:lineRule="auto"/>
      </w:pPr>
    </w:p>
    <w:p w14:paraId="50DDCAFC" w14:textId="77777777" w:rsidR="00E5531B" w:rsidRDefault="00E5531B" w:rsidP="008057C1">
      <w:pPr>
        <w:tabs>
          <w:tab w:val="left" w:pos="1065"/>
        </w:tabs>
        <w:spacing w:line="240" w:lineRule="auto"/>
      </w:pPr>
    </w:p>
    <w:p w14:paraId="67C101A2" w14:textId="77777777" w:rsidR="00E5531B" w:rsidRDefault="00E5531B" w:rsidP="008057C1">
      <w:pPr>
        <w:tabs>
          <w:tab w:val="left" w:pos="1065"/>
        </w:tabs>
        <w:spacing w:line="240" w:lineRule="auto"/>
      </w:pPr>
    </w:p>
    <w:p w14:paraId="726886C1" w14:textId="77777777" w:rsidR="00E5531B" w:rsidRDefault="00E5531B" w:rsidP="008057C1">
      <w:pPr>
        <w:tabs>
          <w:tab w:val="left" w:pos="1065"/>
        </w:tabs>
        <w:spacing w:line="240" w:lineRule="auto"/>
      </w:pPr>
    </w:p>
    <w:p w14:paraId="2F069153" w14:textId="77777777" w:rsidR="00E5531B" w:rsidRDefault="0041724C" w:rsidP="008057C1">
      <w:pPr>
        <w:tabs>
          <w:tab w:val="left" w:pos="1065"/>
        </w:tabs>
        <w:spacing w:line="240" w:lineRule="auto"/>
      </w:pPr>
      <w:r>
        <w:rPr>
          <w:noProof/>
        </w:rPr>
        <w:drawing>
          <wp:anchor distT="0" distB="0" distL="114300" distR="114300" simplePos="0" relativeHeight="251691008" behindDoc="0" locked="0" layoutInCell="1" allowOverlap="1" wp14:anchorId="43D5E446" wp14:editId="7FA321C0">
            <wp:simplePos x="0" y="0"/>
            <wp:positionH relativeFrom="column">
              <wp:posOffset>3333750</wp:posOffset>
            </wp:positionH>
            <wp:positionV relativeFrom="paragraph">
              <wp:posOffset>8255</wp:posOffset>
            </wp:positionV>
            <wp:extent cx="2276475" cy="2583415"/>
            <wp:effectExtent l="0" t="0" r="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76475" cy="258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33C">
        <w:rPr>
          <w:noProof/>
        </w:rPr>
        <w:drawing>
          <wp:anchor distT="0" distB="0" distL="114300" distR="114300" simplePos="0" relativeHeight="251689984" behindDoc="0" locked="0" layoutInCell="1" allowOverlap="1" wp14:anchorId="1073D025" wp14:editId="4604DE6D">
            <wp:simplePos x="0" y="0"/>
            <wp:positionH relativeFrom="column">
              <wp:posOffset>457200</wp:posOffset>
            </wp:positionH>
            <wp:positionV relativeFrom="paragraph">
              <wp:posOffset>8255</wp:posOffset>
            </wp:positionV>
            <wp:extent cx="2276475" cy="2493042"/>
            <wp:effectExtent l="0" t="0" r="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76475" cy="2493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1F6B1" w14:textId="77777777" w:rsidR="00E5531B" w:rsidRDefault="00E5531B" w:rsidP="008057C1">
      <w:pPr>
        <w:tabs>
          <w:tab w:val="left" w:pos="1065"/>
        </w:tabs>
        <w:spacing w:line="240" w:lineRule="auto"/>
      </w:pPr>
    </w:p>
    <w:p w14:paraId="2861C077" w14:textId="77777777" w:rsidR="00E5531B" w:rsidRDefault="00E5531B" w:rsidP="008057C1">
      <w:pPr>
        <w:tabs>
          <w:tab w:val="left" w:pos="1065"/>
        </w:tabs>
        <w:spacing w:line="240" w:lineRule="auto"/>
      </w:pPr>
    </w:p>
    <w:p w14:paraId="492158BE" w14:textId="77777777" w:rsidR="00E5531B" w:rsidRDefault="00E5531B" w:rsidP="008057C1">
      <w:pPr>
        <w:tabs>
          <w:tab w:val="left" w:pos="1065"/>
        </w:tabs>
        <w:spacing w:line="240" w:lineRule="auto"/>
      </w:pPr>
    </w:p>
    <w:p w14:paraId="1F563DC1" w14:textId="77777777" w:rsidR="00E5531B" w:rsidRPr="00525B04" w:rsidRDefault="00525B04" w:rsidP="008057C1">
      <w:pPr>
        <w:tabs>
          <w:tab w:val="left" w:pos="1065"/>
        </w:tabs>
        <w:spacing w:line="240" w:lineRule="auto"/>
        <w:rPr>
          <w:b/>
        </w:rPr>
      </w:pPr>
      <w:r>
        <w:t xml:space="preserve">           </w:t>
      </w:r>
      <w:r>
        <w:rPr>
          <w:b/>
        </w:rPr>
        <w:t>c)</w:t>
      </w:r>
      <w:r>
        <w:rPr>
          <w:b/>
        </w:rPr>
        <w:tab/>
      </w:r>
      <w:r>
        <w:rPr>
          <w:b/>
        </w:rPr>
        <w:tab/>
      </w:r>
      <w:r>
        <w:rPr>
          <w:b/>
        </w:rPr>
        <w:tab/>
      </w:r>
      <w:r>
        <w:rPr>
          <w:b/>
        </w:rPr>
        <w:tab/>
      </w:r>
      <w:r>
        <w:rPr>
          <w:b/>
        </w:rPr>
        <w:tab/>
      </w:r>
      <w:r>
        <w:rPr>
          <w:b/>
        </w:rPr>
        <w:tab/>
      </w:r>
      <w:r>
        <w:rPr>
          <w:b/>
        </w:rPr>
        <w:tab/>
        <w:t>d)</w:t>
      </w:r>
    </w:p>
    <w:p w14:paraId="4A8BC897" w14:textId="77777777" w:rsidR="00E5531B" w:rsidRDefault="00E5531B" w:rsidP="008057C1">
      <w:pPr>
        <w:tabs>
          <w:tab w:val="left" w:pos="1065"/>
        </w:tabs>
        <w:spacing w:line="240" w:lineRule="auto"/>
      </w:pPr>
    </w:p>
    <w:p w14:paraId="6F9B1A86" w14:textId="77777777" w:rsidR="00E5531B" w:rsidRDefault="00E5531B" w:rsidP="008057C1">
      <w:pPr>
        <w:tabs>
          <w:tab w:val="left" w:pos="1065"/>
        </w:tabs>
        <w:spacing w:line="240" w:lineRule="auto"/>
      </w:pPr>
    </w:p>
    <w:p w14:paraId="2C55866F" w14:textId="77777777" w:rsidR="00E5531B" w:rsidRDefault="00E5531B" w:rsidP="008057C1">
      <w:pPr>
        <w:tabs>
          <w:tab w:val="left" w:pos="1065"/>
        </w:tabs>
        <w:spacing w:line="240" w:lineRule="auto"/>
      </w:pPr>
    </w:p>
    <w:p w14:paraId="68131E9F" w14:textId="77777777" w:rsidR="00E5531B" w:rsidRDefault="00E5531B" w:rsidP="008057C1">
      <w:pPr>
        <w:tabs>
          <w:tab w:val="left" w:pos="1065"/>
        </w:tabs>
        <w:spacing w:line="240" w:lineRule="auto"/>
      </w:pPr>
    </w:p>
    <w:p w14:paraId="408AB2D9" w14:textId="77777777" w:rsidR="00E5531B" w:rsidRDefault="00E5531B" w:rsidP="008057C1">
      <w:pPr>
        <w:tabs>
          <w:tab w:val="left" w:pos="1065"/>
        </w:tabs>
        <w:spacing w:line="240" w:lineRule="auto"/>
      </w:pPr>
    </w:p>
    <w:p w14:paraId="23FBF6B1" w14:textId="77777777" w:rsidR="00E5531B" w:rsidRDefault="00E5531B" w:rsidP="008057C1">
      <w:pPr>
        <w:tabs>
          <w:tab w:val="left" w:pos="1065"/>
        </w:tabs>
        <w:spacing w:line="240" w:lineRule="auto"/>
      </w:pPr>
    </w:p>
    <w:p w14:paraId="14339F33" w14:textId="77777777" w:rsidR="00E5531B" w:rsidRDefault="00E5531B" w:rsidP="008057C1">
      <w:pPr>
        <w:tabs>
          <w:tab w:val="left" w:pos="1065"/>
        </w:tabs>
        <w:spacing w:line="240" w:lineRule="auto"/>
      </w:pPr>
    </w:p>
    <w:p w14:paraId="1B6F122A" w14:textId="63B9D129" w:rsidR="004E02AC" w:rsidRDefault="004E02AC" w:rsidP="008057C1">
      <w:pPr>
        <w:tabs>
          <w:tab w:val="left" w:pos="1065"/>
        </w:tabs>
        <w:spacing w:line="240" w:lineRule="auto"/>
      </w:pPr>
    </w:p>
    <w:p w14:paraId="6A99F76C" w14:textId="2FB5C8CC" w:rsidR="00B47259" w:rsidRDefault="00B47259" w:rsidP="008057C1">
      <w:pPr>
        <w:tabs>
          <w:tab w:val="left" w:pos="1065"/>
        </w:tabs>
        <w:spacing w:line="240" w:lineRule="auto"/>
      </w:pPr>
    </w:p>
    <w:p w14:paraId="3D4AAE90" w14:textId="77777777" w:rsidR="004E02AC" w:rsidRDefault="004E02AC" w:rsidP="008057C1">
      <w:pPr>
        <w:tabs>
          <w:tab w:val="left" w:pos="1065"/>
        </w:tabs>
        <w:spacing w:line="240" w:lineRule="auto"/>
      </w:pPr>
    </w:p>
    <w:p w14:paraId="751792B1" w14:textId="77777777" w:rsidR="004E02AC" w:rsidRDefault="00023209" w:rsidP="008057C1">
      <w:pPr>
        <w:tabs>
          <w:tab w:val="left" w:pos="1065"/>
        </w:tabs>
        <w:spacing w:line="240" w:lineRule="auto"/>
      </w:pPr>
      <w:r>
        <w:rPr>
          <w:noProof/>
        </w:rPr>
        <w:lastRenderedPageBreak/>
        <w:drawing>
          <wp:anchor distT="0" distB="0" distL="114300" distR="114300" simplePos="0" relativeHeight="251693056" behindDoc="0" locked="0" layoutInCell="1" allowOverlap="1" wp14:anchorId="21043B58" wp14:editId="3A65536B">
            <wp:simplePos x="0" y="0"/>
            <wp:positionH relativeFrom="column">
              <wp:posOffset>3314700</wp:posOffset>
            </wp:positionH>
            <wp:positionV relativeFrom="paragraph">
              <wp:posOffset>0</wp:posOffset>
            </wp:positionV>
            <wp:extent cx="2276475" cy="2499559"/>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76475" cy="24995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6E651F24" wp14:editId="3868A164">
            <wp:simplePos x="0" y="0"/>
            <wp:positionH relativeFrom="column">
              <wp:posOffset>457199</wp:posOffset>
            </wp:positionH>
            <wp:positionV relativeFrom="paragraph">
              <wp:posOffset>0</wp:posOffset>
            </wp:positionV>
            <wp:extent cx="2276475" cy="25193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0490" cy="25237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37BFA" w14:textId="77777777" w:rsidR="00023209" w:rsidRDefault="00023209" w:rsidP="008057C1">
      <w:pPr>
        <w:tabs>
          <w:tab w:val="left" w:pos="1065"/>
        </w:tabs>
        <w:spacing w:line="240" w:lineRule="auto"/>
      </w:pPr>
    </w:p>
    <w:p w14:paraId="1797DA0C" w14:textId="77777777" w:rsidR="00023209" w:rsidRDefault="00023209" w:rsidP="008057C1">
      <w:pPr>
        <w:tabs>
          <w:tab w:val="left" w:pos="1065"/>
        </w:tabs>
        <w:spacing w:line="240" w:lineRule="auto"/>
      </w:pPr>
    </w:p>
    <w:p w14:paraId="3794C8FD" w14:textId="77777777" w:rsidR="00023209" w:rsidRDefault="00023209" w:rsidP="008057C1">
      <w:pPr>
        <w:tabs>
          <w:tab w:val="left" w:pos="1065"/>
        </w:tabs>
        <w:spacing w:line="240" w:lineRule="auto"/>
      </w:pPr>
    </w:p>
    <w:p w14:paraId="61EF6873" w14:textId="77777777" w:rsidR="00023209" w:rsidRPr="00525B04" w:rsidRDefault="00525B04" w:rsidP="008057C1">
      <w:pPr>
        <w:tabs>
          <w:tab w:val="left" w:pos="1065"/>
        </w:tabs>
        <w:spacing w:line="240" w:lineRule="auto"/>
        <w:rPr>
          <w:b/>
        </w:rPr>
      </w:pPr>
      <w:r>
        <w:t xml:space="preserve">          </w:t>
      </w:r>
      <w:r>
        <w:rPr>
          <w:b/>
        </w:rPr>
        <w:t>e)</w:t>
      </w:r>
      <w:r>
        <w:rPr>
          <w:b/>
        </w:rPr>
        <w:tab/>
      </w:r>
      <w:r>
        <w:rPr>
          <w:b/>
        </w:rPr>
        <w:tab/>
      </w:r>
      <w:r>
        <w:rPr>
          <w:b/>
        </w:rPr>
        <w:tab/>
      </w:r>
      <w:r>
        <w:rPr>
          <w:b/>
        </w:rPr>
        <w:tab/>
      </w:r>
      <w:r>
        <w:rPr>
          <w:b/>
        </w:rPr>
        <w:tab/>
      </w:r>
      <w:r>
        <w:rPr>
          <w:b/>
        </w:rPr>
        <w:tab/>
      </w:r>
      <w:r>
        <w:rPr>
          <w:b/>
        </w:rPr>
        <w:tab/>
        <w:t>f)</w:t>
      </w:r>
    </w:p>
    <w:p w14:paraId="3886FC1D" w14:textId="77777777" w:rsidR="00023209" w:rsidRDefault="00023209" w:rsidP="008057C1">
      <w:pPr>
        <w:tabs>
          <w:tab w:val="left" w:pos="1065"/>
        </w:tabs>
        <w:spacing w:line="240" w:lineRule="auto"/>
      </w:pPr>
    </w:p>
    <w:p w14:paraId="2D82B370" w14:textId="77777777" w:rsidR="00023209" w:rsidRDefault="00023209" w:rsidP="008057C1">
      <w:pPr>
        <w:tabs>
          <w:tab w:val="left" w:pos="1065"/>
        </w:tabs>
        <w:spacing w:line="240" w:lineRule="auto"/>
      </w:pPr>
    </w:p>
    <w:p w14:paraId="0A2A8D6F" w14:textId="77777777" w:rsidR="00023209" w:rsidRDefault="00023209" w:rsidP="008057C1">
      <w:pPr>
        <w:tabs>
          <w:tab w:val="left" w:pos="1065"/>
        </w:tabs>
        <w:spacing w:line="240" w:lineRule="auto"/>
      </w:pPr>
    </w:p>
    <w:p w14:paraId="1D808237" w14:textId="77777777" w:rsidR="00023209" w:rsidRDefault="00023209" w:rsidP="008057C1">
      <w:pPr>
        <w:tabs>
          <w:tab w:val="left" w:pos="1065"/>
        </w:tabs>
        <w:spacing w:line="240" w:lineRule="auto"/>
      </w:pPr>
    </w:p>
    <w:p w14:paraId="661035DF" w14:textId="77777777" w:rsidR="00023209" w:rsidRDefault="00023209" w:rsidP="008057C1">
      <w:pPr>
        <w:tabs>
          <w:tab w:val="left" w:pos="1065"/>
        </w:tabs>
        <w:spacing w:line="240" w:lineRule="auto"/>
      </w:pPr>
    </w:p>
    <w:p w14:paraId="16EF8734" w14:textId="77777777" w:rsidR="00023209" w:rsidRDefault="001F45BD" w:rsidP="008057C1">
      <w:pPr>
        <w:tabs>
          <w:tab w:val="left" w:pos="1065"/>
        </w:tabs>
        <w:spacing w:line="240" w:lineRule="auto"/>
      </w:pPr>
      <w:r>
        <w:rPr>
          <w:noProof/>
        </w:rPr>
        <w:drawing>
          <wp:anchor distT="0" distB="0" distL="114300" distR="114300" simplePos="0" relativeHeight="251695104" behindDoc="0" locked="0" layoutInCell="1" allowOverlap="1" wp14:anchorId="3D21A296" wp14:editId="4E6722B7">
            <wp:simplePos x="0" y="0"/>
            <wp:positionH relativeFrom="column">
              <wp:posOffset>3343420</wp:posOffset>
            </wp:positionH>
            <wp:positionV relativeFrom="paragraph">
              <wp:posOffset>12065</wp:posOffset>
            </wp:positionV>
            <wp:extent cx="2247900" cy="2556039"/>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7900" cy="25560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0F7">
        <w:rPr>
          <w:noProof/>
        </w:rPr>
        <w:drawing>
          <wp:anchor distT="0" distB="0" distL="114300" distR="114300" simplePos="0" relativeHeight="251694080" behindDoc="0" locked="0" layoutInCell="1" allowOverlap="1" wp14:anchorId="569F2E33" wp14:editId="33BC4C58">
            <wp:simplePos x="0" y="0"/>
            <wp:positionH relativeFrom="margin">
              <wp:posOffset>466725</wp:posOffset>
            </wp:positionH>
            <wp:positionV relativeFrom="paragraph">
              <wp:posOffset>12065</wp:posOffset>
            </wp:positionV>
            <wp:extent cx="2281860" cy="2514600"/>
            <wp:effectExtent l="0" t="0" r="444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186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28B89" w14:textId="77777777" w:rsidR="00023209" w:rsidRDefault="00023209" w:rsidP="008057C1">
      <w:pPr>
        <w:tabs>
          <w:tab w:val="left" w:pos="1065"/>
        </w:tabs>
        <w:spacing w:line="240" w:lineRule="auto"/>
      </w:pPr>
    </w:p>
    <w:p w14:paraId="0E500913" w14:textId="77777777" w:rsidR="00023209" w:rsidRDefault="00023209" w:rsidP="008057C1">
      <w:pPr>
        <w:tabs>
          <w:tab w:val="left" w:pos="1065"/>
        </w:tabs>
        <w:spacing w:line="240" w:lineRule="auto"/>
      </w:pPr>
    </w:p>
    <w:p w14:paraId="2F78CC96" w14:textId="77777777" w:rsidR="00023209" w:rsidRDefault="00023209" w:rsidP="008057C1">
      <w:pPr>
        <w:tabs>
          <w:tab w:val="left" w:pos="1065"/>
        </w:tabs>
        <w:spacing w:line="240" w:lineRule="auto"/>
      </w:pPr>
    </w:p>
    <w:p w14:paraId="484D5030" w14:textId="77777777" w:rsidR="00525B04" w:rsidRPr="00525B04" w:rsidRDefault="00525B04" w:rsidP="008057C1">
      <w:pPr>
        <w:tabs>
          <w:tab w:val="left" w:pos="1065"/>
        </w:tabs>
        <w:spacing w:line="240" w:lineRule="auto"/>
        <w:rPr>
          <w:b/>
        </w:rPr>
      </w:pPr>
      <w:r>
        <w:t xml:space="preserve">          </w:t>
      </w:r>
      <w:r>
        <w:rPr>
          <w:b/>
        </w:rPr>
        <w:t>g)</w:t>
      </w:r>
      <w:r>
        <w:rPr>
          <w:b/>
        </w:rPr>
        <w:tab/>
      </w:r>
      <w:r>
        <w:rPr>
          <w:b/>
        </w:rPr>
        <w:tab/>
      </w:r>
      <w:r>
        <w:rPr>
          <w:b/>
        </w:rPr>
        <w:tab/>
      </w:r>
      <w:r>
        <w:rPr>
          <w:b/>
        </w:rPr>
        <w:tab/>
      </w:r>
      <w:r>
        <w:rPr>
          <w:b/>
        </w:rPr>
        <w:tab/>
      </w:r>
      <w:r>
        <w:rPr>
          <w:b/>
        </w:rPr>
        <w:tab/>
      </w:r>
      <w:r>
        <w:rPr>
          <w:b/>
        </w:rPr>
        <w:tab/>
        <w:t>h)</w:t>
      </w:r>
    </w:p>
    <w:p w14:paraId="590A1608" w14:textId="77777777" w:rsidR="00023209" w:rsidRDefault="00023209" w:rsidP="008057C1">
      <w:pPr>
        <w:tabs>
          <w:tab w:val="left" w:pos="1065"/>
        </w:tabs>
        <w:spacing w:line="240" w:lineRule="auto"/>
      </w:pPr>
    </w:p>
    <w:p w14:paraId="72FC0D84" w14:textId="77777777" w:rsidR="00023209" w:rsidRDefault="00023209" w:rsidP="008057C1">
      <w:pPr>
        <w:tabs>
          <w:tab w:val="left" w:pos="1065"/>
        </w:tabs>
        <w:spacing w:line="240" w:lineRule="auto"/>
      </w:pPr>
    </w:p>
    <w:p w14:paraId="4A9F6E46" w14:textId="77777777" w:rsidR="00023209" w:rsidRDefault="00023209" w:rsidP="008057C1">
      <w:pPr>
        <w:tabs>
          <w:tab w:val="left" w:pos="1065"/>
        </w:tabs>
        <w:spacing w:line="240" w:lineRule="auto"/>
      </w:pPr>
    </w:p>
    <w:p w14:paraId="61564DDE" w14:textId="77777777" w:rsidR="00023209" w:rsidRDefault="00023209" w:rsidP="008057C1">
      <w:pPr>
        <w:tabs>
          <w:tab w:val="left" w:pos="1065"/>
        </w:tabs>
        <w:spacing w:line="240" w:lineRule="auto"/>
      </w:pPr>
    </w:p>
    <w:p w14:paraId="46F620B4" w14:textId="77777777" w:rsidR="00023209" w:rsidRDefault="00023209" w:rsidP="005E04FF">
      <w:pPr>
        <w:tabs>
          <w:tab w:val="left" w:pos="1065"/>
        </w:tabs>
        <w:spacing w:after="0" w:line="240" w:lineRule="auto"/>
      </w:pPr>
    </w:p>
    <w:p w14:paraId="6B51782C" w14:textId="77777777" w:rsidR="0043107A" w:rsidRPr="00FA6212" w:rsidRDefault="005E04FF" w:rsidP="00F161E8">
      <w:pPr>
        <w:tabs>
          <w:tab w:val="left" w:pos="720"/>
        </w:tabs>
        <w:spacing w:line="240" w:lineRule="auto"/>
        <w:jc w:val="center"/>
        <w:rPr>
          <w:sz w:val="18"/>
          <w:szCs w:val="18"/>
        </w:rPr>
      </w:pPr>
      <w:r>
        <w:rPr>
          <w:b/>
          <w:sz w:val="18"/>
          <w:szCs w:val="18"/>
        </w:rPr>
        <w:t>MEGA</w:t>
      </w:r>
      <w:r w:rsidRPr="00FA6212">
        <w:rPr>
          <w:b/>
          <w:sz w:val="18"/>
          <w:szCs w:val="18"/>
        </w:rPr>
        <w:t xml:space="preserve">FIG. </w:t>
      </w:r>
      <w:r w:rsidR="00EC370B">
        <w:rPr>
          <w:b/>
          <w:sz w:val="18"/>
          <w:szCs w:val="18"/>
        </w:rPr>
        <w:t>8</w:t>
      </w:r>
      <w:r w:rsidR="00F161E8" w:rsidRPr="00FA6212">
        <w:rPr>
          <w:b/>
          <w:sz w:val="18"/>
          <w:szCs w:val="18"/>
        </w:rPr>
        <w:t>.</w:t>
      </w:r>
      <w:r w:rsidR="00F161E8" w:rsidRPr="00FA6212">
        <w:rPr>
          <w:sz w:val="18"/>
          <w:szCs w:val="18"/>
        </w:rPr>
        <w:t xml:space="preserve"> </w:t>
      </w:r>
      <w:r w:rsidR="00F161E8">
        <w:rPr>
          <w:sz w:val="18"/>
          <w:szCs w:val="18"/>
        </w:rPr>
        <w:t>The Monte Carlo simulation is run</w:t>
      </w:r>
      <w:r w:rsidR="005906FB">
        <w:rPr>
          <w:sz w:val="18"/>
          <w:szCs w:val="18"/>
        </w:rPr>
        <w:t xml:space="preserve"> with the new convergency file</w:t>
      </w:r>
      <w:r w:rsidR="00F161E8">
        <w:rPr>
          <w:sz w:val="18"/>
          <w:szCs w:val="18"/>
        </w:rPr>
        <w:t xml:space="preserve"> for a frequency of 1 and total steps varied as </w:t>
      </w:r>
      <w:r w:rsidR="00F161E8" w:rsidRPr="00214B49">
        <w:rPr>
          <w:b/>
          <w:sz w:val="18"/>
          <w:szCs w:val="18"/>
        </w:rPr>
        <w:t>a)</w:t>
      </w:r>
      <w:r w:rsidR="00F161E8">
        <w:rPr>
          <w:sz w:val="18"/>
          <w:szCs w:val="18"/>
        </w:rPr>
        <w:t xml:space="preserve"> 50</w:t>
      </w:r>
      <w:r w:rsidR="00F161E8" w:rsidRPr="00214B49">
        <w:rPr>
          <w:sz w:val="18"/>
          <w:szCs w:val="18"/>
        </w:rPr>
        <w:t xml:space="preserve"> </w:t>
      </w:r>
      <w:r w:rsidR="00F161E8" w:rsidRPr="00214B49">
        <w:rPr>
          <w:b/>
          <w:sz w:val="18"/>
          <w:szCs w:val="18"/>
        </w:rPr>
        <w:t>b)</w:t>
      </w:r>
      <w:r w:rsidR="00F161E8" w:rsidRPr="00214B49">
        <w:rPr>
          <w:sz w:val="18"/>
          <w:szCs w:val="18"/>
        </w:rPr>
        <w:t xml:space="preserve"> </w:t>
      </w:r>
      <w:r w:rsidR="00F161E8">
        <w:rPr>
          <w:sz w:val="18"/>
          <w:szCs w:val="18"/>
        </w:rPr>
        <w:t>100</w:t>
      </w:r>
      <w:r w:rsidR="00F161E8" w:rsidRPr="00214B49">
        <w:rPr>
          <w:sz w:val="18"/>
          <w:szCs w:val="18"/>
        </w:rPr>
        <w:t xml:space="preserve"> </w:t>
      </w:r>
      <w:r w:rsidR="00F161E8" w:rsidRPr="00214B49">
        <w:rPr>
          <w:b/>
          <w:sz w:val="18"/>
          <w:szCs w:val="18"/>
        </w:rPr>
        <w:t xml:space="preserve">c) </w:t>
      </w:r>
      <w:r w:rsidR="00F161E8">
        <w:rPr>
          <w:sz w:val="18"/>
          <w:szCs w:val="18"/>
        </w:rPr>
        <w:t>200</w:t>
      </w:r>
      <w:r w:rsidR="00F161E8" w:rsidRPr="00214B49">
        <w:rPr>
          <w:sz w:val="18"/>
          <w:szCs w:val="18"/>
        </w:rPr>
        <w:t xml:space="preserve"> </w:t>
      </w:r>
      <w:r w:rsidR="00F161E8" w:rsidRPr="00214B49">
        <w:rPr>
          <w:b/>
          <w:sz w:val="18"/>
          <w:szCs w:val="18"/>
        </w:rPr>
        <w:t>d)</w:t>
      </w:r>
      <w:r w:rsidR="00F161E8" w:rsidRPr="00214B49">
        <w:rPr>
          <w:sz w:val="18"/>
          <w:szCs w:val="18"/>
        </w:rPr>
        <w:t xml:space="preserve"> 5</w:t>
      </w:r>
      <w:r w:rsidR="00F161E8">
        <w:rPr>
          <w:sz w:val="18"/>
          <w:szCs w:val="18"/>
        </w:rPr>
        <w:t xml:space="preserve">00. </w:t>
      </w:r>
      <w:r w:rsidR="0043107A">
        <w:rPr>
          <w:sz w:val="18"/>
          <w:szCs w:val="18"/>
        </w:rPr>
        <w:t xml:space="preserve">The simulation was then run for 100 total steps and frequency varied as </w:t>
      </w:r>
      <w:r w:rsidR="00DC033C">
        <w:rPr>
          <w:b/>
          <w:sz w:val="18"/>
          <w:szCs w:val="18"/>
        </w:rPr>
        <w:t>e</w:t>
      </w:r>
      <w:r w:rsidR="0043107A" w:rsidRPr="00214B49">
        <w:rPr>
          <w:b/>
          <w:sz w:val="18"/>
          <w:szCs w:val="18"/>
        </w:rPr>
        <w:t>)</w:t>
      </w:r>
      <w:r w:rsidR="0043107A">
        <w:rPr>
          <w:sz w:val="18"/>
          <w:szCs w:val="18"/>
        </w:rPr>
        <w:t xml:space="preserve"> 0.5</w:t>
      </w:r>
      <w:r w:rsidR="0043107A" w:rsidRPr="00214B49">
        <w:rPr>
          <w:sz w:val="18"/>
          <w:szCs w:val="18"/>
        </w:rPr>
        <w:t xml:space="preserve"> </w:t>
      </w:r>
      <w:r w:rsidR="00DC033C">
        <w:rPr>
          <w:b/>
          <w:sz w:val="18"/>
          <w:szCs w:val="18"/>
        </w:rPr>
        <w:t>f</w:t>
      </w:r>
      <w:r w:rsidR="0043107A" w:rsidRPr="00214B49">
        <w:rPr>
          <w:b/>
          <w:sz w:val="18"/>
          <w:szCs w:val="18"/>
        </w:rPr>
        <w:t>)</w:t>
      </w:r>
      <w:r w:rsidR="0043107A" w:rsidRPr="00214B49">
        <w:rPr>
          <w:sz w:val="18"/>
          <w:szCs w:val="18"/>
        </w:rPr>
        <w:t xml:space="preserve"> </w:t>
      </w:r>
      <w:r w:rsidR="0043107A">
        <w:rPr>
          <w:sz w:val="18"/>
          <w:szCs w:val="18"/>
        </w:rPr>
        <w:t>1</w:t>
      </w:r>
      <w:r w:rsidR="0043107A" w:rsidRPr="00214B49">
        <w:rPr>
          <w:sz w:val="18"/>
          <w:szCs w:val="18"/>
        </w:rPr>
        <w:t xml:space="preserve"> </w:t>
      </w:r>
      <w:r w:rsidR="00DC033C">
        <w:rPr>
          <w:b/>
          <w:sz w:val="18"/>
          <w:szCs w:val="18"/>
        </w:rPr>
        <w:t>g</w:t>
      </w:r>
      <w:r w:rsidR="0043107A" w:rsidRPr="00214B49">
        <w:rPr>
          <w:b/>
          <w:sz w:val="18"/>
          <w:szCs w:val="18"/>
        </w:rPr>
        <w:t xml:space="preserve">) </w:t>
      </w:r>
      <w:r w:rsidR="0043107A">
        <w:rPr>
          <w:sz w:val="18"/>
          <w:szCs w:val="18"/>
        </w:rPr>
        <w:t>2</w:t>
      </w:r>
      <w:r w:rsidR="0043107A" w:rsidRPr="00214B49">
        <w:rPr>
          <w:sz w:val="18"/>
          <w:szCs w:val="18"/>
        </w:rPr>
        <w:t xml:space="preserve"> </w:t>
      </w:r>
      <w:r w:rsidR="00DC033C">
        <w:rPr>
          <w:b/>
          <w:sz w:val="18"/>
          <w:szCs w:val="18"/>
        </w:rPr>
        <w:t>h</w:t>
      </w:r>
      <w:r w:rsidR="0043107A" w:rsidRPr="00214B49">
        <w:rPr>
          <w:b/>
          <w:sz w:val="18"/>
          <w:szCs w:val="18"/>
        </w:rPr>
        <w:t>)</w:t>
      </w:r>
      <w:r w:rsidR="0043107A" w:rsidRPr="00214B49">
        <w:rPr>
          <w:sz w:val="18"/>
          <w:szCs w:val="18"/>
        </w:rPr>
        <w:t xml:space="preserve"> </w:t>
      </w:r>
      <w:r w:rsidR="0043107A">
        <w:rPr>
          <w:sz w:val="18"/>
          <w:szCs w:val="18"/>
        </w:rPr>
        <w:t>5.</w:t>
      </w:r>
    </w:p>
    <w:p w14:paraId="2F7C2792" w14:textId="77777777" w:rsidR="00023209" w:rsidRDefault="00EB5EE7" w:rsidP="008057C1">
      <w:pPr>
        <w:tabs>
          <w:tab w:val="left" w:pos="1065"/>
        </w:tabs>
        <w:spacing w:line="240" w:lineRule="auto"/>
      </w:pPr>
      <w:r>
        <w:t xml:space="preserve">The change in convergency file appears to change the file from which the “pseudo” simulation pulls data from, in order to simulate changing conditions of the simulation. The difference in results given by the “convergency1.txt” trials is taken to represent a </w:t>
      </w:r>
      <w:r w:rsidR="00E1746A">
        <w:t xml:space="preserve">significant </w:t>
      </w:r>
      <w:r>
        <w:t xml:space="preserve">change in </w:t>
      </w:r>
      <w:r w:rsidR="00C87698">
        <w:t xml:space="preserve">the </w:t>
      </w:r>
      <w:r w:rsidR="00E1746A">
        <w:t>continuity conditions</w:t>
      </w:r>
      <w:r w:rsidR="00C87698">
        <w:t xml:space="preserve"> followed to </w:t>
      </w:r>
      <w:r w:rsidR="0077104C">
        <w:t>accept or reject move attempts</w:t>
      </w:r>
      <w:r w:rsidR="00441BFF">
        <w:t xml:space="preserve"> – or a similar change within the simulation.</w:t>
      </w:r>
      <w:r w:rsidR="0020529F">
        <w:t xml:space="preserve"> </w:t>
      </w:r>
      <w:r w:rsidR="00556027">
        <w:t xml:space="preserve">The results in MEGAFIG. 8 support the analysis detailed in part a) as holding true. </w:t>
      </w:r>
      <w:r w:rsidR="00A73EDF">
        <w:t>The Total Steps correlate to the amount of data points generated for a given recording frequency, while the Frequency controls over how many accepted iterations</w:t>
      </w:r>
      <w:r w:rsidR="004D33C4">
        <w:t>/steps</w:t>
      </w:r>
      <w:r w:rsidR="00A73EDF">
        <w:t xml:space="preserve"> a data point is recorded/plotted. </w:t>
      </w:r>
      <w:r w:rsidR="007E3AF9">
        <w:t>This makes sense, as it matches the reasoning given in part a).</w:t>
      </w:r>
    </w:p>
    <w:p w14:paraId="4906E1FB" w14:textId="77777777" w:rsidR="006D4FCE" w:rsidRDefault="006D4FCE" w:rsidP="006D4FCE">
      <w:pPr>
        <w:tabs>
          <w:tab w:val="left" w:pos="720"/>
          <w:tab w:val="left" w:pos="1065"/>
        </w:tabs>
        <w:spacing w:line="240" w:lineRule="auto"/>
      </w:pPr>
      <w:r>
        <w:tab/>
        <w:t>The convergency files</w:t>
      </w:r>
      <w:r w:rsidR="005A3D81">
        <w:t xml:space="preserve"> were then inspected and directly plotted in excel</w:t>
      </w:r>
      <w:r w:rsidR="00CC7D5A">
        <w:t xml:space="preserve"> </w:t>
      </w:r>
      <w:r w:rsidR="00CC7D5A">
        <w:rPr>
          <w:b/>
        </w:rPr>
        <w:t>[6]</w:t>
      </w:r>
      <w:r w:rsidR="005A3D81">
        <w:t xml:space="preserve">. They seem to be the full data sets </w:t>
      </w:r>
      <w:r w:rsidR="00296E3B">
        <w:t xml:space="preserve">that </w:t>
      </w:r>
      <w:r w:rsidR="005A3D81">
        <w:t xml:space="preserve">the “pseudo” simulation pulls </w:t>
      </w:r>
      <w:r w:rsidR="00404370">
        <w:t xml:space="preserve">sets of </w:t>
      </w:r>
      <w:r w:rsidR="005A3D81">
        <w:t>sampling points from.</w:t>
      </w:r>
      <w:r w:rsidR="00E0185D">
        <w:t xml:space="preserve"> The</w:t>
      </w:r>
      <w:r w:rsidR="005E3C58">
        <w:t xml:space="preserve"> </w:t>
      </w:r>
      <w:r w:rsidR="00D51F6F">
        <w:t xml:space="preserve">“convergency1.txt” </w:t>
      </w:r>
      <w:r w:rsidR="00E0185D">
        <w:t xml:space="preserve">data set </w:t>
      </w:r>
      <w:r w:rsidR="00D51F6F">
        <w:t>provides a not-quite-random set of values within its bounds – with a commonly recurring value</w:t>
      </w:r>
      <w:r w:rsidR="004628E6">
        <w:t xml:space="preserve"> of 0 in an otherwise disperse set of values</w:t>
      </w:r>
      <w:r w:rsidR="00E0185D">
        <w:t>.</w:t>
      </w:r>
      <w:r w:rsidR="004628E6">
        <w:t xml:space="preserve"> </w:t>
      </w:r>
      <w:r w:rsidR="00E0185D">
        <w:t>The “convergency.txt” data set appears to have been calculated with significantly better goal-sought continuity criteria.</w:t>
      </w:r>
    </w:p>
    <w:p w14:paraId="28184123" w14:textId="77777777" w:rsidR="00A060C4" w:rsidRDefault="003D552E" w:rsidP="006D4FCE">
      <w:pPr>
        <w:tabs>
          <w:tab w:val="left" w:pos="720"/>
          <w:tab w:val="left" w:pos="1065"/>
        </w:tabs>
        <w:spacing w:line="240" w:lineRule="auto"/>
      </w:pPr>
      <w:r>
        <w:lastRenderedPageBreak/>
        <w:tab/>
      </w:r>
      <w:r w:rsidR="009765B1">
        <w:t xml:space="preserve">It is important to note that Monte Carlo simulations have </w:t>
      </w:r>
      <w:r w:rsidR="00A060C4">
        <w:t>both benefits and drawbacks. Some benefits that Monte Carlo simulations provide are that they are less sensitive to initial conditions (as it will randomly iterate</w:t>
      </w:r>
      <w:r w:rsidR="008B3CEC">
        <w:t xml:space="preserve"> from prior moves,</w:t>
      </w:r>
      <w:r w:rsidR="00A060C4">
        <w:t xml:space="preserve"> within the</w:t>
      </w:r>
      <w:r w:rsidR="002528F8">
        <w:t xml:space="preserve"> bounds</w:t>
      </w:r>
      <w:r w:rsidR="00A060C4">
        <w:t xml:space="preserve"> of continuity criteria</w:t>
      </w:r>
      <w:r w:rsidR="00271869">
        <w:t xml:space="preserve"> – effectively losing the “memory” of initial moves fairly quickly), as well as being able to simulate phase equilibrium. Some drawbacks of the </w:t>
      </w:r>
      <w:r w:rsidR="006D3598">
        <w:t xml:space="preserve">Monte Carlo method </w:t>
      </w:r>
      <w:r w:rsidR="002603E3">
        <w:t>are</w:t>
      </w:r>
      <w:r w:rsidR="006D3598">
        <w:t xml:space="preserve"> that there is no real time course, it is a poor simulation method for macromolecules within a bulk of small particles, </w:t>
      </w:r>
      <w:r w:rsidR="00B80034">
        <w:t xml:space="preserve">and it is difficult to parallelize. </w:t>
      </w:r>
    </w:p>
    <w:p w14:paraId="4587A538" w14:textId="77777777" w:rsidR="00A32244" w:rsidRDefault="00A32244" w:rsidP="006D4FCE">
      <w:pPr>
        <w:tabs>
          <w:tab w:val="left" w:pos="720"/>
          <w:tab w:val="left" w:pos="1065"/>
        </w:tabs>
        <w:spacing w:line="240" w:lineRule="auto"/>
      </w:pPr>
      <w:r>
        <w:tab/>
        <w:t>Thanks for a fun project!</w:t>
      </w:r>
    </w:p>
    <w:p w14:paraId="7FDA3672" w14:textId="77777777" w:rsidR="00023209" w:rsidRDefault="00023209" w:rsidP="008057C1">
      <w:pPr>
        <w:tabs>
          <w:tab w:val="left" w:pos="1065"/>
        </w:tabs>
        <w:spacing w:line="240" w:lineRule="auto"/>
      </w:pPr>
    </w:p>
    <w:p w14:paraId="7167C333" w14:textId="77777777" w:rsidR="00023209" w:rsidRDefault="00023209" w:rsidP="008057C1">
      <w:pPr>
        <w:tabs>
          <w:tab w:val="left" w:pos="1065"/>
        </w:tabs>
        <w:spacing w:line="240" w:lineRule="auto"/>
      </w:pPr>
    </w:p>
    <w:p w14:paraId="34B86B3F" w14:textId="77777777" w:rsidR="00023209" w:rsidRDefault="00023209" w:rsidP="008057C1">
      <w:pPr>
        <w:tabs>
          <w:tab w:val="left" w:pos="1065"/>
        </w:tabs>
        <w:spacing w:line="240" w:lineRule="auto"/>
      </w:pPr>
    </w:p>
    <w:p w14:paraId="21F72322" w14:textId="77777777" w:rsidR="00023209" w:rsidRDefault="00023209" w:rsidP="008057C1">
      <w:pPr>
        <w:tabs>
          <w:tab w:val="left" w:pos="1065"/>
        </w:tabs>
        <w:spacing w:line="240" w:lineRule="auto"/>
      </w:pPr>
    </w:p>
    <w:p w14:paraId="210BA1A0" w14:textId="77777777" w:rsidR="00023209" w:rsidRDefault="00023209" w:rsidP="008057C1">
      <w:pPr>
        <w:tabs>
          <w:tab w:val="left" w:pos="1065"/>
        </w:tabs>
        <w:spacing w:line="240" w:lineRule="auto"/>
      </w:pPr>
    </w:p>
    <w:p w14:paraId="56443B89" w14:textId="77777777" w:rsidR="00023209" w:rsidRDefault="00023209" w:rsidP="008057C1">
      <w:pPr>
        <w:tabs>
          <w:tab w:val="left" w:pos="1065"/>
        </w:tabs>
        <w:spacing w:line="240" w:lineRule="auto"/>
      </w:pPr>
    </w:p>
    <w:p w14:paraId="12ACCA65" w14:textId="77777777" w:rsidR="004E02AC" w:rsidRDefault="004E02AC" w:rsidP="008057C1">
      <w:pPr>
        <w:tabs>
          <w:tab w:val="left" w:pos="1065"/>
        </w:tabs>
        <w:spacing w:line="240" w:lineRule="auto"/>
      </w:pPr>
    </w:p>
    <w:p w14:paraId="09DD2D15" w14:textId="77777777" w:rsidR="004E02AC" w:rsidRDefault="004E02AC" w:rsidP="008057C1">
      <w:pPr>
        <w:tabs>
          <w:tab w:val="left" w:pos="1065"/>
        </w:tabs>
        <w:spacing w:line="240" w:lineRule="auto"/>
      </w:pPr>
    </w:p>
    <w:p w14:paraId="05172E70" w14:textId="77777777" w:rsidR="004E02AC" w:rsidRDefault="004E02AC" w:rsidP="008057C1">
      <w:pPr>
        <w:tabs>
          <w:tab w:val="left" w:pos="1065"/>
        </w:tabs>
        <w:spacing w:line="240" w:lineRule="auto"/>
      </w:pPr>
    </w:p>
    <w:p w14:paraId="655D2DD1" w14:textId="77777777" w:rsidR="004E02AC" w:rsidRDefault="004E02AC" w:rsidP="008057C1">
      <w:pPr>
        <w:tabs>
          <w:tab w:val="left" w:pos="1065"/>
        </w:tabs>
        <w:spacing w:line="240" w:lineRule="auto"/>
      </w:pPr>
    </w:p>
    <w:p w14:paraId="42B38E6E" w14:textId="77777777" w:rsidR="004E02AC" w:rsidRDefault="004E02AC" w:rsidP="008057C1">
      <w:pPr>
        <w:tabs>
          <w:tab w:val="left" w:pos="1065"/>
        </w:tabs>
        <w:spacing w:line="240" w:lineRule="auto"/>
      </w:pPr>
    </w:p>
    <w:p w14:paraId="7D6BF430" w14:textId="77777777" w:rsidR="004E02AC" w:rsidRDefault="004E02AC" w:rsidP="008057C1">
      <w:pPr>
        <w:tabs>
          <w:tab w:val="left" w:pos="1065"/>
        </w:tabs>
        <w:spacing w:line="240" w:lineRule="auto"/>
      </w:pPr>
    </w:p>
    <w:p w14:paraId="3183DAA9" w14:textId="77777777" w:rsidR="004E02AC" w:rsidRDefault="004E02AC" w:rsidP="008057C1">
      <w:pPr>
        <w:tabs>
          <w:tab w:val="left" w:pos="1065"/>
        </w:tabs>
        <w:spacing w:line="240" w:lineRule="auto"/>
      </w:pPr>
    </w:p>
    <w:p w14:paraId="2A685DBD" w14:textId="77777777" w:rsidR="004E02AC" w:rsidRDefault="004E02AC" w:rsidP="008057C1">
      <w:pPr>
        <w:tabs>
          <w:tab w:val="left" w:pos="1065"/>
        </w:tabs>
        <w:spacing w:line="240" w:lineRule="auto"/>
      </w:pPr>
    </w:p>
    <w:p w14:paraId="00E0D50F" w14:textId="77777777" w:rsidR="004E02AC" w:rsidRDefault="004E02AC" w:rsidP="008057C1">
      <w:pPr>
        <w:tabs>
          <w:tab w:val="left" w:pos="1065"/>
        </w:tabs>
        <w:spacing w:line="240" w:lineRule="auto"/>
      </w:pPr>
    </w:p>
    <w:p w14:paraId="4C5A592B" w14:textId="77777777" w:rsidR="004E02AC" w:rsidRDefault="004E02AC" w:rsidP="008057C1">
      <w:pPr>
        <w:tabs>
          <w:tab w:val="left" w:pos="1065"/>
        </w:tabs>
        <w:spacing w:line="240" w:lineRule="auto"/>
      </w:pPr>
    </w:p>
    <w:p w14:paraId="411BB3B8" w14:textId="77777777" w:rsidR="004E02AC" w:rsidRDefault="004E02AC" w:rsidP="008057C1">
      <w:pPr>
        <w:tabs>
          <w:tab w:val="left" w:pos="1065"/>
        </w:tabs>
        <w:spacing w:line="240" w:lineRule="auto"/>
      </w:pPr>
    </w:p>
    <w:p w14:paraId="5ECA6AC4" w14:textId="77777777" w:rsidR="004E02AC" w:rsidRDefault="004E02AC" w:rsidP="008057C1">
      <w:pPr>
        <w:tabs>
          <w:tab w:val="left" w:pos="1065"/>
        </w:tabs>
        <w:spacing w:line="240" w:lineRule="auto"/>
      </w:pPr>
    </w:p>
    <w:p w14:paraId="166EC1A4" w14:textId="77777777" w:rsidR="004E02AC" w:rsidRDefault="004E02AC" w:rsidP="008057C1">
      <w:pPr>
        <w:tabs>
          <w:tab w:val="left" w:pos="1065"/>
        </w:tabs>
        <w:spacing w:line="240" w:lineRule="auto"/>
      </w:pPr>
    </w:p>
    <w:p w14:paraId="32075B4A" w14:textId="77777777" w:rsidR="004E02AC" w:rsidRDefault="004E02AC" w:rsidP="008057C1">
      <w:pPr>
        <w:tabs>
          <w:tab w:val="left" w:pos="1065"/>
        </w:tabs>
        <w:spacing w:line="240" w:lineRule="auto"/>
      </w:pPr>
    </w:p>
    <w:p w14:paraId="5F45EDE3" w14:textId="77777777" w:rsidR="004E02AC" w:rsidRDefault="004E02AC" w:rsidP="008057C1">
      <w:pPr>
        <w:tabs>
          <w:tab w:val="left" w:pos="1065"/>
        </w:tabs>
        <w:spacing w:line="240" w:lineRule="auto"/>
      </w:pPr>
    </w:p>
    <w:p w14:paraId="18C40CA9" w14:textId="77777777" w:rsidR="004E02AC" w:rsidRDefault="004E02AC" w:rsidP="008057C1">
      <w:pPr>
        <w:tabs>
          <w:tab w:val="left" w:pos="1065"/>
        </w:tabs>
        <w:spacing w:line="240" w:lineRule="auto"/>
      </w:pPr>
    </w:p>
    <w:p w14:paraId="147549EA" w14:textId="74A70E8F" w:rsidR="00A52981" w:rsidRDefault="00A52981" w:rsidP="008057C1">
      <w:pPr>
        <w:tabs>
          <w:tab w:val="left" w:pos="1065"/>
        </w:tabs>
        <w:spacing w:line="240" w:lineRule="auto"/>
      </w:pPr>
    </w:p>
    <w:p w14:paraId="47E67491" w14:textId="77777777" w:rsidR="00511878" w:rsidRDefault="00511878" w:rsidP="008057C1">
      <w:pPr>
        <w:tabs>
          <w:tab w:val="left" w:pos="1065"/>
        </w:tabs>
        <w:spacing w:line="240" w:lineRule="auto"/>
      </w:pPr>
      <w:bookmarkStart w:id="0" w:name="_GoBack"/>
      <w:bookmarkEnd w:id="0"/>
    </w:p>
    <w:p w14:paraId="72A15B8A" w14:textId="77777777" w:rsidR="008057C1" w:rsidRDefault="009B633D" w:rsidP="003458B4">
      <w:pPr>
        <w:tabs>
          <w:tab w:val="left" w:pos="1065"/>
        </w:tabs>
        <w:spacing w:after="0" w:line="240" w:lineRule="auto"/>
        <w:rPr>
          <w:sz w:val="48"/>
          <w:szCs w:val="48"/>
        </w:rPr>
      </w:pPr>
      <w:r>
        <w:rPr>
          <w:sz w:val="48"/>
          <w:szCs w:val="48"/>
        </w:rPr>
        <w:lastRenderedPageBreak/>
        <w:t>Supplemental Information</w:t>
      </w:r>
    </w:p>
    <w:p w14:paraId="3341AC8D" w14:textId="77777777" w:rsidR="009B633D" w:rsidRPr="009B633D" w:rsidRDefault="009B633D" w:rsidP="008057C1">
      <w:pPr>
        <w:tabs>
          <w:tab w:val="left" w:pos="1065"/>
        </w:tabs>
        <w:spacing w:line="240" w:lineRule="auto"/>
        <w:rPr>
          <w:sz w:val="26"/>
          <w:szCs w:val="26"/>
        </w:rPr>
      </w:pPr>
      <w:r w:rsidRPr="009B633D">
        <w:rPr>
          <w:sz w:val="26"/>
          <w:szCs w:val="26"/>
        </w:rPr>
        <w:t xml:space="preserve">Supplemental Information can be accessed at: </w:t>
      </w:r>
      <w:hyperlink r:id="rId39" w:history="1">
        <w:r w:rsidRPr="009B633D">
          <w:rPr>
            <w:rStyle w:val="Hyperlink"/>
            <w:sz w:val="26"/>
            <w:szCs w:val="26"/>
          </w:rPr>
          <w:t>https://github.com/zswain/MSEG803</w:t>
        </w:r>
      </w:hyperlink>
    </w:p>
    <w:p w14:paraId="79857AF4" w14:textId="77777777" w:rsidR="004416F7" w:rsidRDefault="008057C1" w:rsidP="004416F7">
      <w:pPr>
        <w:tabs>
          <w:tab w:val="left" w:pos="1065"/>
        </w:tabs>
        <w:spacing w:line="240" w:lineRule="auto"/>
      </w:pPr>
      <w:r>
        <w:rPr>
          <w:b/>
        </w:rPr>
        <w:t>[1]</w:t>
      </w:r>
      <w:r>
        <w:t xml:space="preserve"> </w:t>
      </w:r>
      <w:r w:rsidR="004416F7">
        <w:t>How temperature impacts pressure and potential energy:</w:t>
      </w:r>
    </w:p>
    <w:p w14:paraId="10CAEBC3" w14:textId="77777777" w:rsidR="004416F7" w:rsidRDefault="004416F7" w:rsidP="008057C1">
      <w:pPr>
        <w:tabs>
          <w:tab w:val="left" w:pos="1065"/>
        </w:tabs>
        <w:spacing w:line="240" w:lineRule="auto"/>
      </w:pPr>
      <w:r>
        <w:tab/>
      </w:r>
      <w:r>
        <w:tab/>
      </w:r>
      <w:r w:rsidR="004E766D" w:rsidRPr="004E766D">
        <w:t>Metrics_N=50_T=0.5_t=2E3</w:t>
      </w:r>
      <w:r w:rsidR="004E766D">
        <w:t>.PNG</w:t>
      </w:r>
    </w:p>
    <w:p w14:paraId="53C35AE6" w14:textId="77777777" w:rsidR="004E766D" w:rsidRDefault="004E766D" w:rsidP="008057C1">
      <w:pPr>
        <w:tabs>
          <w:tab w:val="left" w:pos="1065"/>
        </w:tabs>
        <w:spacing w:line="240" w:lineRule="auto"/>
      </w:pPr>
      <w:r>
        <w:tab/>
      </w:r>
      <w:r>
        <w:tab/>
      </w:r>
      <w:r w:rsidRPr="004E766D">
        <w:t>Metrics_N=50_T=</w:t>
      </w:r>
      <w:r>
        <w:t>1.0</w:t>
      </w:r>
      <w:r w:rsidRPr="004E766D">
        <w:t>_t=2E3</w:t>
      </w:r>
      <w:r>
        <w:t>.PNG</w:t>
      </w:r>
    </w:p>
    <w:p w14:paraId="08831934" w14:textId="77777777" w:rsidR="004E766D" w:rsidRDefault="004E766D" w:rsidP="008057C1">
      <w:pPr>
        <w:tabs>
          <w:tab w:val="left" w:pos="1065"/>
        </w:tabs>
        <w:spacing w:line="240" w:lineRule="auto"/>
      </w:pPr>
      <w:r>
        <w:tab/>
      </w:r>
      <w:r>
        <w:tab/>
      </w:r>
      <w:r w:rsidRPr="004E766D">
        <w:t>Metrics_N=50_T=</w:t>
      </w:r>
      <w:r>
        <w:t>1</w:t>
      </w:r>
      <w:r w:rsidRPr="004E766D">
        <w:t>.5_t=2E3</w:t>
      </w:r>
      <w:r>
        <w:t>.PNG</w:t>
      </w:r>
    </w:p>
    <w:p w14:paraId="286A85BB" w14:textId="77777777" w:rsidR="004E766D" w:rsidRDefault="004E766D" w:rsidP="008057C1">
      <w:pPr>
        <w:tabs>
          <w:tab w:val="left" w:pos="1065"/>
        </w:tabs>
        <w:spacing w:line="240" w:lineRule="auto"/>
      </w:pPr>
      <w:r>
        <w:tab/>
      </w:r>
      <w:r>
        <w:tab/>
      </w:r>
      <w:r w:rsidRPr="004E766D">
        <w:t>Metrics_N=50_T=</w:t>
      </w:r>
      <w:r>
        <w:t>2.0</w:t>
      </w:r>
      <w:r w:rsidRPr="004E766D">
        <w:t>_t=2E3</w:t>
      </w:r>
      <w:r>
        <w:t>.PNG</w:t>
      </w:r>
    </w:p>
    <w:p w14:paraId="1999265C" w14:textId="77777777" w:rsidR="004E766D" w:rsidRDefault="004E766D" w:rsidP="008057C1">
      <w:pPr>
        <w:tabs>
          <w:tab w:val="left" w:pos="1065"/>
        </w:tabs>
        <w:spacing w:line="240" w:lineRule="auto"/>
      </w:pPr>
      <w:r>
        <w:tab/>
      </w:r>
      <w:r>
        <w:tab/>
      </w:r>
      <w:r w:rsidRPr="004E766D">
        <w:t>Metrics_N=50_T=</w:t>
      </w:r>
      <w:r>
        <w:t>5.0</w:t>
      </w:r>
      <w:r w:rsidRPr="004E766D">
        <w:t>_t=2E3</w:t>
      </w:r>
      <w:r>
        <w:t>.PNG</w:t>
      </w:r>
    </w:p>
    <w:p w14:paraId="23615F94" w14:textId="77777777" w:rsidR="003D42CD" w:rsidRDefault="003D42CD" w:rsidP="008057C1">
      <w:pPr>
        <w:tabs>
          <w:tab w:val="left" w:pos="1065"/>
        </w:tabs>
        <w:spacing w:line="240" w:lineRule="auto"/>
      </w:pPr>
    </w:p>
    <w:p w14:paraId="699C8788" w14:textId="77777777" w:rsidR="0044417D" w:rsidRDefault="0044417D" w:rsidP="0044417D">
      <w:pPr>
        <w:tabs>
          <w:tab w:val="left" w:pos="1065"/>
        </w:tabs>
        <w:spacing w:line="240" w:lineRule="auto"/>
      </w:pPr>
      <w:r>
        <w:rPr>
          <w:b/>
        </w:rPr>
        <w:t>[</w:t>
      </w:r>
      <w:r w:rsidR="00C96039">
        <w:rPr>
          <w:b/>
        </w:rPr>
        <w:t>2</w:t>
      </w:r>
      <w:r>
        <w:rPr>
          <w:b/>
        </w:rPr>
        <w:t>]</w:t>
      </w:r>
      <w:r>
        <w:t xml:space="preserve"> How temperature impacts velocity distribution:</w:t>
      </w:r>
    </w:p>
    <w:p w14:paraId="35085349" w14:textId="77777777" w:rsidR="0044417D" w:rsidRDefault="0044417D" w:rsidP="0044417D">
      <w:pPr>
        <w:tabs>
          <w:tab w:val="left" w:pos="1065"/>
        </w:tabs>
        <w:spacing w:line="240" w:lineRule="auto"/>
      </w:pPr>
      <w:r>
        <w:tab/>
      </w:r>
      <w:r>
        <w:tab/>
      </w:r>
      <w:r w:rsidRPr="00262FC0">
        <w:t>Velo_N=50_T=0.5_t=2E3</w:t>
      </w:r>
      <w:r>
        <w:t>.PNG</w:t>
      </w:r>
    </w:p>
    <w:p w14:paraId="1B6FDA0F" w14:textId="77777777" w:rsidR="0044417D" w:rsidRDefault="0044417D" w:rsidP="0044417D">
      <w:pPr>
        <w:tabs>
          <w:tab w:val="left" w:pos="1065"/>
        </w:tabs>
        <w:spacing w:line="240" w:lineRule="auto"/>
      </w:pPr>
      <w:r>
        <w:tab/>
      </w:r>
      <w:r>
        <w:tab/>
      </w:r>
      <w:r w:rsidRPr="00262FC0">
        <w:t>Velo_N=50_T=</w:t>
      </w:r>
      <w:r>
        <w:t>1</w:t>
      </w:r>
      <w:r w:rsidRPr="00262FC0">
        <w:t>.</w:t>
      </w:r>
      <w:r>
        <w:t>0</w:t>
      </w:r>
      <w:r w:rsidRPr="00262FC0">
        <w:t>_t=2E3</w:t>
      </w:r>
      <w:r>
        <w:t>.PNG</w:t>
      </w:r>
    </w:p>
    <w:p w14:paraId="2D0D3051" w14:textId="77777777" w:rsidR="0044417D" w:rsidRDefault="0044417D" w:rsidP="0044417D">
      <w:pPr>
        <w:tabs>
          <w:tab w:val="left" w:pos="1065"/>
        </w:tabs>
        <w:spacing w:line="240" w:lineRule="auto"/>
      </w:pPr>
      <w:r>
        <w:tab/>
      </w:r>
      <w:r>
        <w:tab/>
      </w:r>
      <w:r w:rsidRPr="00262FC0">
        <w:t>Velo_N=50_T=</w:t>
      </w:r>
      <w:r>
        <w:t>1</w:t>
      </w:r>
      <w:r w:rsidRPr="00262FC0">
        <w:t>.5_t=2E3</w:t>
      </w:r>
      <w:r>
        <w:t>.PNG</w:t>
      </w:r>
    </w:p>
    <w:p w14:paraId="6E03561C" w14:textId="77777777" w:rsidR="0044417D" w:rsidRDefault="0044417D" w:rsidP="0044417D">
      <w:pPr>
        <w:tabs>
          <w:tab w:val="left" w:pos="1065"/>
        </w:tabs>
        <w:spacing w:line="240" w:lineRule="auto"/>
      </w:pPr>
      <w:r>
        <w:tab/>
      </w:r>
      <w:r>
        <w:tab/>
      </w:r>
      <w:r w:rsidRPr="00262FC0">
        <w:t>Velo_N=50_T=</w:t>
      </w:r>
      <w:r>
        <w:t>2.0</w:t>
      </w:r>
      <w:r w:rsidRPr="00262FC0">
        <w:t>_t=2E3</w:t>
      </w:r>
      <w:r>
        <w:t>.PNG</w:t>
      </w:r>
    </w:p>
    <w:p w14:paraId="110B6357" w14:textId="77777777" w:rsidR="0044417D" w:rsidRDefault="0044417D" w:rsidP="0044417D">
      <w:pPr>
        <w:tabs>
          <w:tab w:val="left" w:pos="1065"/>
        </w:tabs>
        <w:spacing w:line="240" w:lineRule="auto"/>
      </w:pPr>
      <w:r>
        <w:tab/>
      </w:r>
      <w:r>
        <w:tab/>
      </w:r>
      <w:r w:rsidRPr="00262FC0">
        <w:t>Velo_N=50_T=</w:t>
      </w:r>
      <w:r>
        <w:t>5.0</w:t>
      </w:r>
      <w:r w:rsidRPr="00262FC0">
        <w:t>_t=2E3</w:t>
      </w:r>
      <w:r>
        <w:t>.PNG</w:t>
      </w:r>
    </w:p>
    <w:p w14:paraId="7CEEBB1F" w14:textId="77777777" w:rsidR="00A241D0" w:rsidRDefault="00A241D0" w:rsidP="00A241D0">
      <w:pPr>
        <w:tabs>
          <w:tab w:val="left" w:pos="1065"/>
        </w:tabs>
        <w:spacing w:line="240" w:lineRule="auto"/>
        <w:rPr>
          <w:b/>
        </w:rPr>
      </w:pPr>
    </w:p>
    <w:p w14:paraId="6D8D8F24" w14:textId="77777777" w:rsidR="00A241D0" w:rsidRDefault="00A241D0" w:rsidP="00A241D0">
      <w:pPr>
        <w:tabs>
          <w:tab w:val="left" w:pos="1065"/>
        </w:tabs>
        <w:spacing w:line="240" w:lineRule="auto"/>
      </w:pPr>
      <w:r>
        <w:rPr>
          <w:b/>
        </w:rPr>
        <w:t>[</w:t>
      </w:r>
      <w:r w:rsidR="00C96039">
        <w:rPr>
          <w:b/>
        </w:rPr>
        <w:t>3</w:t>
      </w:r>
      <w:r>
        <w:rPr>
          <w:b/>
        </w:rPr>
        <w:t>]</w:t>
      </w:r>
      <w:r>
        <w:t xml:space="preserve"> How temperature impacts Total, Potential, and Kinetic Energies:</w:t>
      </w:r>
    </w:p>
    <w:p w14:paraId="6AB95415" w14:textId="77777777" w:rsidR="00A241D0" w:rsidRDefault="00A241D0" w:rsidP="00A241D0">
      <w:pPr>
        <w:tabs>
          <w:tab w:val="left" w:pos="1065"/>
        </w:tabs>
        <w:spacing w:line="240" w:lineRule="auto"/>
      </w:pPr>
      <w:r>
        <w:tab/>
      </w:r>
      <w:r>
        <w:tab/>
      </w:r>
      <w:r w:rsidRPr="002A100A">
        <w:t>Energy_N=100_t=2E3.PNG</w:t>
      </w:r>
    </w:p>
    <w:p w14:paraId="62DB9B25" w14:textId="77777777" w:rsidR="003D42CD" w:rsidRDefault="003D42CD" w:rsidP="008057C1">
      <w:pPr>
        <w:tabs>
          <w:tab w:val="left" w:pos="1065"/>
        </w:tabs>
        <w:spacing w:line="240" w:lineRule="auto"/>
      </w:pPr>
    </w:p>
    <w:p w14:paraId="1DDBBB67" w14:textId="77777777" w:rsidR="005D5A94" w:rsidRDefault="005D5A94" w:rsidP="005D5A94">
      <w:pPr>
        <w:tabs>
          <w:tab w:val="left" w:pos="1065"/>
        </w:tabs>
        <w:spacing w:line="240" w:lineRule="auto"/>
      </w:pPr>
      <w:r>
        <w:rPr>
          <w:b/>
        </w:rPr>
        <w:t>[4]</w:t>
      </w:r>
      <w:r w:rsidR="009B633D">
        <w:t xml:space="preserve"> </w:t>
      </w:r>
      <w:r>
        <w:t>How temperature impacts Total, Potential, and Kinetic Energies:</w:t>
      </w:r>
    </w:p>
    <w:p w14:paraId="11B1138C" w14:textId="77777777" w:rsidR="005D5A94" w:rsidRPr="002A100A" w:rsidRDefault="005D5A94" w:rsidP="005D5A94">
      <w:pPr>
        <w:tabs>
          <w:tab w:val="left" w:pos="1065"/>
        </w:tabs>
        <w:spacing w:line="240" w:lineRule="auto"/>
      </w:pPr>
      <w:r>
        <w:tab/>
      </w:r>
      <w:r>
        <w:tab/>
      </w:r>
      <w:r w:rsidR="004A6A4E" w:rsidRPr="004A6A4E">
        <w:t>KinEnergy_N=100_T=0.5-Adiabatic_t=sampled</w:t>
      </w:r>
      <w:r w:rsidR="00FD55CE">
        <w:t>.PNG</w:t>
      </w:r>
    </w:p>
    <w:p w14:paraId="51478D04" w14:textId="77777777" w:rsidR="00FD55CE" w:rsidRPr="002A100A" w:rsidRDefault="00FD55CE" w:rsidP="00FD55CE">
      <w:pPr>
        <w:tabs>
          <w:tab w:val="left" w:pos="1065"/>
        </w:tabs>
        <w:spacing w:line="240" w:lineRule="auto"/>
      </w:pPr>
      <w:r>
        <w:tab/>
      </w:r>
      <w:r>
        <w:tab/>
      </w:r>
      <w:r w:rsidRPr="004A6A4E">
        <w:t>KinEnergy_N=100_T=</w:t>
      </w:r>
      <w:r>
        <w:t>1.0</w:t>
      </w:r>
      <w:r w:rsidRPr="004A6A4E">
        <w:t>-Adiabatic_t=sampled</w:t>
      </w:r>
      <w:r>
        <w:t>.PNG</w:t>
      </w:r>
    </w:p>
    <w:p w14:paraId="40F9C445" w14:textId="77777777" w:rsidR="00FD55CE" w:rsidRPr="002A100A" w:rsidRDefault="00FD55CE" w:rsidP="00FD55CE">
      <w:pPr>
        <w:tabs>
          <w:tab w:val="left" w:pos="1065"/>
        </w:tabs>
        <w:spacing w:line="240" w:lineRule="auto"/>
      </w:pPr>
      <w:r>
        <w:tab/>
      </w:r>
      <w:r>
        <w:tab/>
      </w:r>
      <w:r w:rsidRPr="004A6A4E">
        <w:t>KinEnergy_N=100_T=</w:t>
      </w:r>
      <w:r>
        <w:t>2.5</w:t>
      </w:r>
      <w:r w:rsidRPr="004A6A4E">
        <w:t>-Adiabatic_t=sampled</w:t>
      </w:r>
      <w:r>
        <w:t>.PNG</w:t>
      </w:r>
    </w:p>
    <w:p w14:paraId="48EB6189" w14:textId="77777777" w:rsidR="00FD55CE" w:rsidRDefault="00FD55CE" w:rsidP="00FD55CE">
      <w:pPr>
        <w:tabs>
          <w:tab w:val="left" w:pos="1065"/>
        </w:tabs>
        <w:spacing w:line="240" w:lineRule="auto"/>
      </w:pPr>
      <w:r>
        <w:tab/>
      </w:r>
      <w:r>
        <w:tab/>
      </w:r>
      <w:r w:rsidRPr="004A6A4E">
        <w:t>KinEnergy_N=100_T=</w:t>
      </w:r>
      <w:r>
        <w:t>5.0</w:t>
      </w:r>
      <w:r w:rsidRPr="004A6A4E">
        <w:t>-Adiabatic_t=sampled</w:t>
      </w:r>
      <w:r>
        <w:t>.PNG</w:t>
      </w:r>
    </w:p>
    <w:p w14:paraId="09098FC7" w14:textId="77777777" w:rsidR="00010728" w:rsidRPr="002A100A" w:rsidRDefault="00010728" w:rsidP="00FD55CE">
      <w:pPr>
        <w:tabs>
          <w:tab w:val="left" w:pos="1065"/>
        </w:tabs>
        <w:spacing w:line="240" w:lineRule="auto"/>
      </w:pPr>
    </w:p>
    <w:p w14:paraId="4EDD71F3" w14:textId="77777777" w:rsidR="00CE3E10" w:rsidRDefault="00CE3E10" w:rsidP="008057C1">
      <w:pPr>
        <w:tabs>
          <w:tab w:val="left" w:pos="1065"/>
        </w:tabs>
        <w:spacing w:line="240" w:lineRule="auto"/>
      </w:pPr>
      <w:r>
        <w:rPr>
          <w:b/>
        </w:rPr>
        <w:t>[5]</w:t>
      </w:r>
      <w:r w:rsidR="00386DC5">
        <w:t xml:space="preserve"> How Potential and Kinetic Energies exchange over constant Total Energy:</w:t>
      </w:r>
    </w:p>
    <w:p w14:paraId="20695B02" w14:textId="77777777" w:rsidR="00386DC5" w:rsidRDefault="00386DC5" w:rsidP="008057C1">
      <w:pPr>
        <w:tabs>
          <w:tab w:val="left" w:pos="1065"/>
        </w:tabs>
        <w:spacing w:line="240" w:lineRule="auto"/>
      </w:pPr>
      <w:r>
        <w:tab/>
      </w:r>
      <w:r>
        <w:tab/>
      </w:r>
      <w:r w:rsidR="000B3B59" w:rsidRPr="000B3B59">
        <w:t>Energy=5.0_N=100_T=5.0-Adibatic_t=2E3</w:t>
      </w:r>
      <w:r w:rsidR="006B1A8C">
        <w:t>.PNG</w:t>
      </w:r>
    </w:p>
    <w:p w14:paraId="04D52C81" w14:textId="77777777" w:rsidR="00DD5F5D" w:rsidRDefault="00DD5F5D" w:rsidP="008057C1">
      <w:pPr>
        <w:tabs>
          <w:tab w:val="left" w:pos="1065"/>
        </w:tabs>
        <w:spacing w:line="240" w:lineRule="auto"/>
      </w:pPr>
    </w:p>
    <w:p w14:paraId="0118FD00" w14:textId="77777777" w:rsidR="003458B4" w:rsidRPr="00E34864" w:rsidRDefault="006324E6" w:rsidP="008057C1">
      <w:pPr>
        <w:tabs>
          <w:tab w:val="left" w:pos="1065"/>
        </w:tabs>
        <w:spacing w:line="240" w:lineRule="auto"/>
      </w:pPr>
      <w:r>
        <w:rPr>
          <w:b/>
        </w:rPr>
        <w:t>[6]</w:t>
      </w:r>
      <w:r w:rsidR="003458B4">
        <w:rPr>
          <w:b/>
        </w:rPr>
        <w:t xml:space="preserve"> </w:t>
      </w:r>
      <w:r w:rsidR="00E34864">
        <w:t>Direct inspection of convergency files:</w:t>
      </w:r>
    </w:p>
    <w:p w14:paraId="36AE9BF4" w14:textId="77777777" w:rsidR="00895C9A" w:rsidRPr="00E34864" w:rsidRDefault="003458B4" w:rsidP="008057C1">
      <w:pPr>
        <w:tabs>
          <w:tab w:val="left" w:pos="1065"/>
        </w:tabs>
        <w:spacing w:line="240" w:lineRule="auto"/>
      </w:pPr>
      <w:r w:rsidRPr="00E34864">
        <w:tab/>
      </w:r>
      <w:r w:rsidRPr="00E34864">
        <w:tab/>
      </w:r>
      <w:r w:rsidR="006324E6" w:rsidRPr="00E34864">
        <w:t xml:space="preserve"> </w:t>
      </w:r>
      <w:r w:rsidR="009B77DE" w:rsidRPr="00E34864">
        <w:t>Matlab_convergencyFilesInspected</w:t>
      </w:r>
      <w:r w:rsidR="00E34864">
        <w:t>.PNG</w:t>
      </w:r>
    </w:p>
    <w:sectPr w:rsidR="00895C9A" w:rsidRPr="00E3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06C1"/>
    <w:multiLevelType w:val="hybridMultilevel"/>
    <w:tmpl w:val="9458A1FA"/>
    <w:lvl w:ilvl="0" w:tplc="6452F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222BC"/>
    <w:multiLevelType w:val="hybridMultilevel"/>
    <w:tmpl w:val="2B90B69A"/>
    <w:lvl w:ilvl="0" w:tplc="7A64BF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900FDE"/>
    <w:multiLevelType w:val="hybridMultilevel"/>
    <w:tmpl w:val="F61C31D2"/>
    <w:lvl w:ilvl="0" w:tplc="7C4259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590718"/>
    <w:multiLevelType w:val="hybridMultilevel"/>
    <w:tmpl w:val="F61C31D2"/>
    <w:lvl w:ilvl="0" w:tplc="7C4259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A1072"/>
    <w:multiLevelType w:val="hybridMultilevel"/>
    <w:tmpl w:val="2B90B69A"/>
    <w:lvl w:ilvl="0" w:tplc="7A64BF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832E27"/>
    <w:multiLevelType w:val="hybridMultilevel"/>
    <w:tmpl w:val="6C021CE0"/>
    <w:lvl w:ilvl="0" w:tplc="C554A34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D52701"/>
    <w:multiLevelType w:val="hybridMultilevel"/>
    <w:tmpl w:val="2B90B69A"/>
    <w:lvl w:ilvl="0" w:tplc="7A64BF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94"/>
    <w:rsid w:val="00001063"/>
    <w:rsid w:val="00001DA8"/>
    <w:rsid w:val="0000494A"/>
    <w:rsid w:val="00006F54"/>
    <w:rsid w:val="00010728"/>
    <w:rsid w:val="00015749"/>
    <w:rsid w:val="00016931"/>
    <w:rsid w:val="000179AA"/>
    <w:rsid w:val="00023209"/>
    <w:rsid w:val="00023FCB"/>
    <w:rsid w:val="00027755"/>
    <w:rsid w:val="000306F1"/>
    <w:rsid w:val="000401C9"/>
    <w:rsid w:val="000408BC"/>
    <w:rsid w:val="00041F44"/>
    <w:rsid w:val="00045DF1"/>
    <w:rsid w:val="00046751"/>
    <w:rsid w:val="000468B1"/>
    <w:rsid w:val="00046E27"/>
    <w:rsid w:val="00054402"/>
    <w:rsid w:val="000569FB"/>
    <w:rsid w:val="000601F5"/>
    <w:rsid w:val="00060931"/>
    <w:rsid w:val="00073D7E"/>
    <w:rsid w:val="0008450D"/>
    <w:rsid w:val="00086956"/>
    <w:rsid w:val="00094D65"/>
    <w:rsid w:val="0009673A"/>
    <w:rsid w:val="000A08F7"/>
    <w:rsid w:val="000B2697"/>
    <w:rsid w:val="000B3B59"/>
    <w:rsid w:val="000B7100"/>
    <w:rsid w:val="000C1E1D"/>
    <w:rsid w:val="000C2601"/>
    <w:rsid w:val="000C7503"/>
    <w:rsid w:val="000D0409"/>
    <w:rsid w:val="000D36DB"/>
    <w:rsid w:val="000D55BA"/>
    <w:rsid w:val="000D5AF9"/>
    <w:rsid w:val="000E0B91"/>
    <w:rsid w:val="000E4430"/>
    <w:rsid w:val="000E65B7"/>
    <w:rsid w:val="000E7EF0"/>
    <w:rsid w:val="000F1123"/>
    <w:rsid w:val="000F1971"/>
    <w:rsid w:val="000F3BC4"/>
    <w:rsid w:val="00100BFE"/>
    <w:rsid w:val="00101107"/>
    <w:rsid w:val="00104012"/>
    <w:rsid w:val="0010768F"/>
    <w:rsid w:val="00111038"/>
    <w:rsid w:val="0011568B"/>
    <w:rsid w:val="00121AAE"/>
    <w:rsid w:val="00123C39"/>
    <w:rsid w:val="00123F3C"/>
    <w:rsid w:val="001268A8"/>
    <w:rsid w:val="00132A32"/>
    <w:rsid w:val="00132AAA"/>
    <w:rsid w:val="00141A7F"/>
    <w:rsid w:val="00146909"/>
    <w:rsid w:val="0015715A"/>
    <w:rsid w:val="00160844"/>
    <w:rsid w:val="00160BF0"/>
    <w:rsid w:val="00163366"/>
    <w:rsid w:val="00164493"/>
    <w:rsid w:val="00164D85"/>
    <w:rsid w:val="00166344"/>
    <w:rsid w:val="001666EA"/>
    <w:rsid w:val="00166E5C"/>
    <w:rsid w:val="001673BB"/>
    <w:rsid w:val="00170FC0"/>
    <w:rsid w:val="00171C10"/>
    <w:rsid w:val="0017209D"/>
    <w:rsid w:val="00184019"/>
    <w:rsid w:val="00184DAA"/>
    <w:rsid w:val="0019225C"/>
    <w:rsid w:val="001937CE"/>
    <w:rsid w:val="00196831"/>
    <w:rsid w:val="001A277D"/>
    <w:rsid w:val="001A2D90"/>
    <w:rsid w:val="001A4F6E"/>
    <w:rsid w:val="001A56E9"/>
    <w:rsid w:val="001C26DA"/>
    <w:rsid w:val="001C46DB"/>
    <w:rsid w:val="001C4CB1"/>
    <w:rsid w:val="001C7476"/>
    <w:rsid w:val="001C79D6"/>
    <w:rsid w:val="001D196C"/>
    <w:rsid w:val="001D51C8"/>
    <w:rsid w:val="001D6BE4"/>
    <w:rsid w:val="001D7F67"/>
    <w:rsid w:val="001E0067"/>
    <w:rsid w:val="001E075F"/>
    <w:rsid w:val="001E2B9A"/>
    <w:rsid w:val="001E40ED"/>
    <w:rsid w:val="001E7F54"/>
    <w:rsid w:val="001F02CA"/>
    <w:rsid w:val="001F26F0"/>
    <w:rsid w:val="001F45BD"/>
    <w:rsid w:val="001F6C06"/>
    <w:rsid w:val="001F722B"/>
    <w:rsid w:val="00202C56"/>
    <w:rsid w:val="0020529F"/>
    <w:rsid w:val="002068C8"/>
    <w:rsid w:val="00211D1E"/>
    <w:rsid w:val="002141BA"/>
    <w:rsid w:val="00214B49"/>
    <w:rsid w:val="00215CB8"/>
    <w:rsid w:val="002168DD"/>
    <w:rsid w:val="00224410"/>
    <w:rsid w:val="002279D4"/>
    <w:rsid w:val="00234BA8"/>
    <w:rsid w:val="00236564"/>
    <w:rsid w:val="00237700"/>
    <w:rsid w:val="00241585"/>
    <w:rsid w:val="00246898"/>
    <w:rsid w:val="002528F8"/>
    <w:rsid w:val="002603E3"/>
    <w:rsid w:val="00262FC0"/>
    <w:rsid w:val="00267E73"/>
    <w:rsid w:val="00271869"/>
    <w:rsid w:val="0027343D"/>
    <w:rsid w:val="00275752"/>
    <w:rsid w:val="0028193A"/>
    <w:rsid w:val="002820FA"/>
    <w:rsid w:val="002836C6"/>
    <w:rsid w:val="0029115A"/>
    <w:rsid w:val="0029597A"/>
    <w:rsid w:val="00296E3B"/>
    <w:rsid w:val="00296F49"/>
    <w:rsid w:val="002973CF"/>
    <w:rsid w:val="002A100A"/>
    <w:rsid w:val="002A4602"/>
    <w:rsid w:val="002A4C67"/>
    <w:rsid w:val="002A62B5"/>
    <w:rsid w:val="002A71BF"/>
    <w:rsid w:val="002B0455"/>
    <w:rsid w:val="002C789A"/>
    <w:rsid w:val="002D69F9"/>
    <w:rsid w:val="002E3911"/>
    <w:rsid w:val="002E39B1"/>
    <w:rsid w:val="002E5054"/>
    <w:rsid w:val="002E6F09"/>
    <w:rsid w:val="00300CC6"/>
    <w:rsid w:val="00303A1E"/>
    <w:rsid w:val="0031105B"/>
    <w:rsid w:val="003145CC"/>
    <w:rsid w:val="00320239"/>
    <w:rsid w:val="003223D1"/>
    <w:rsid w:val="00325CDB"/>
    <w:rsid w:val="00327F3E"/>
    <w:rsid w:val="003311EF"/>
    <w:rsid w:val="00334AC8"/>
    <w:rsid w:val="00335022"/>
    <w:rsid w:val="003379A3"/>
    <w:rsid w:val="00340817"/>
    <w:rsid w:val="00341746"/>
    <w:rsid w:val="00344C32"/>
    <w:rsid w:val="003458B4"/>
    <w:rsid w:val="00351C69"/>
    <w:rsid w:val="003547C2"/>
    <w:rsid w:val="00357EB8"/>
    <w:rsid w:val="003700F6"/>
    <w:rsid w:val="003729D0"/>
    <w:rsid w:val="00386DC5"/>
    <w:rsid w:val="00386E60"/>
    <w:rsid w:val="003872ED"/>
    <w:rsid w:val="0038732D"/>
    <w:rsid w:val="00391A25"/>
    <w:rsid w:val="00391A84"/>
    <w:rsid w:val="00396C91"/>
    <w:rsid w:val="003A2911"/>
    <w:rsid w:val="003B12B4"/>
    <w:rsid w:val="003B1E06"/>
    <w:rsid w:val="003B3820"/>
    <w:rsid w:val="003B4207"/>
    <w:rsid w:val="003C000C"/>
    <w:rsid w:val="003C0A3D"/>
    <w:rsid w:val="003C3C35"/>
    <w:rsid w:val="003C6531"/>
    <w:rsid w:val="003D0FF2"/>
    <w:rsid w:val="003D42CD"/>
    <w:rsid w:val="003D43F7"/>
    <w:rsid w:val="003D4642"/>
    <w:rsid w:val="003D552E"/>
    <w:rsid w:val="003D683D"/>
    <w:rsid w:val="003E2E07"/>
    <w:rsid w:val="003F6189"/>
    <w:rsid w:val="003F78E0"/>
    <w:rsid w:val="004003C8"/>
    <w:rsid w:val="0040227B"/>
    <w:rsid w:val="00404370"/>
    <w:rsid w:val="004049D1"/>
    <w:rsid w:val="0040703E"/>
    <w:rsid w:val="0041724C"/>
    <w:rsid w:val="0042282D"/>
    <w:rsid w:val="00425B0F"/>
    <w:rsid w:val="0043107A"/>
    <w:rsid w:val="00433706"/>
    <w:rsid w:val="00437E50"/>
    <w:rsid w:val="00440CAB"/>
    <w:rsid w:val="004416F7"/>
    <w:rsid w:val="00441854"/>
    <w:rsid w:val="00441BFF"/>
    <w:rsid w:val="00442BDE"/>
    <w:rsid w:val="00444108"/>
    <w:rsid w:val="0044417D"/>
    <w:rsid w:val="004448DF"/>
    <w:rsid w:val="00446A4E"/>
    <w:rsid w:val="00453F33"/>
    <w:rsid w:val="0045412C"/>
    <w:rsid w:val="00457D8B"/>
    <w:rsid w:val="004628E6"/>
    <w:rsid w:val="00464141"/>
    <w:rsid w:val="004741CE"/>
    <w:rsid w:val="00477CB2"/>
    <w:rsid w:val="004811F9"/>
    <w:rsid w:val="004829FA"/>
    <w:rsid w:val="00486EFB"/>
    <w:rsid w:val="00492A98"/>
    <w:rsid w:val="004A1769"/>
    <w:rsid w:val="004A5A9F"/>
    <w:rsid w:val="004A6A4E"/>
    <w:rsid w:val="004B0549"/>
    <w:rsid w:val="004B0E43"/>
    <w:rsid w:val="004B5D50"/>
    <w:rsid w:val="004B7B4A"/>
    <w:rsid w:val="004D33C4"/>
    <w:rsid w:val="004E02AC"/>
    <w:rsid w:val="004E441E"/>
    <w:rsid w:val="004E766D"/>
    <w:rsid w:val="004F26A8"/>
    <w:rsid w:val="00501AE1"/>
    <w:rsid w:val="00511878"/>
    <w:rsid w:val="00525B04"/>
    <w:rsid w:val="00526B73"/>
    <w:rsid w:val="005304DC"/>
    <w:rsid w:val="005311F3"/>
    <w:rsid w:val="005313CC"/>
    <w:rsid w:val="005338B4"/>
    <w:rsid w:val="00536B0E"/>
    <w:rsid w:val="005444B1"/>
    <w:rsid w:val="00544564"/>
    <w:rsid w:val="005466ED"/>
    <w:rsid w:val="00555430"/>
    <w:rsid w:val="00556027"/>
    <w:rsid w:val="005568B3"/>
    <w:rsid w:val="00557656"/>
    <w:rsid w:val="005578B1"/>
    <w:rsid w:val="005637EC"/>
    <w:rsid w:val="0056619F"/>
    <w:rsid w:val="0059011C"/>
    <w:rsid w:val="005906FB"/>
    <w:rsid w:val="005A2F5C"/>
    <w:rsid w:val="005A3D81"/>
    <w:rsid w:val="005A6075"/>
    <w:rsid w:val="005A6094"/>
    <w:rsid w:val="005A6A47"/>
    <w:rsid w:val="005B0E6D"/>
    <w:rsid w:val="005B1564"/>
    <w:rsid w:val="005B5ECA"/>
    <w:rsid w:val="005C0AA1"/>
    <w:rsid w:val="005C20F7"/>
    <w:rsid w:val="005C2742"/>
    <w:rsid w:val="005C3C0D"/>
    <w:rsid w:val="005D5044"/>
    <w:rsid w:val="005D5A94"/>
    <w:rsid w:val="005D78C9"/>
    <w:rsid w:val="005E04FF"/>
    <w:rsid w:val="005E3586"/>
    <w:rsid w:val="005E3C58"/>
    <w:rsid w:val="005E52C1"/>
    <w:rsid w:val="005F5F8C"/>
    <w:rsid w:val="0060007D"/>
    <w:rsid w:val="0060433C"/>
    <w:rsid w:val="006055F3"/>
    <w:rsid w:val="00606216"/>
    <w:rsid w:val="0060624B"/>
    <w:rsid w:val="00610672"/>
    <w:rsid w:val="006129A6"/>
    <w:rsid w:val="00613FB4"/>
    <w:rsid w:val="00614079"/>
    <w:rsid w:val="00617ABD"/>
    <w:rsid w:val="00620503"/>
    <w:rsid w:val="006315E6"/>
    <w:rsid w:val="006318AA"/>
    <w:rsid w:val="006324E6"/>
    <w:rsid w:val="006373FA"/>
    <w:rsid w:val="0064498E"/>
    <w:rsid w:val="0066199F"/>
    <w:rsid w:val="00661D84"/>
    <w:rsid w:val="0066257F"/>
    <w:rsid w:val="00662B2F"/>
    <w:rsid w:val="00662FD4"/>
    <w:rsid w:val="006660A6"/>
    <w:rsid w:val="00666631"/>
    <w:rsid w:val="00667E9D"/>
    <w:rsid w:val="00671029"/>
    <w:rsid w:val="00680CC8"/>
    <w:rsid w:val="0068417A"/>
    <w:rsid w:val="006900E6"/>
    <w:rsid w:val="00691884"/>
    <w:rsid w:val="00692B86"/>
    <w:rsid w:val="00694D4A"/>
    <w:rsid w:val="006A39E1"/>
    <w:rsid w:val="006A5A49"/>
    <w:rsid w:val="006B1A8C"/>
    <w:rsid w:val="006B39BD"/>
    <w:rsid w:val="006B40EA"/>
    <w:rsid w:val="006B549E"/>
    <w:rsid w:val="006B71DA"/>
    <w:rsid w:val="006C54A7"/>
    <w:rsid w:val="006D3598"/>
    <w:rsid w:val="006D3FC3"/>
    <w:rsid w:val="006D4A75"/>
    <w:rsid w:val="006D4FCE"/>
    <w:rsid w:val="006D5998"/>
    <w:rsid w:val="006E13BA"/>
    <w:rsid w:val="006E4800"/>
    <w:rsid w:val="006E7EF2"/>
    <w:rsid w:val="006F0183"/>
    <w:rsid w:val="006F11BC"/>
    <w:rsid w:val="0070041B"/>
    <w:rsid w:val="007007FC"/>
    <w:rsid w:val="00702F7D"/>
    <w:rsid w:val="00703356"/>
    <w:rsid w:val="007035F1"/>
    <w:rsid w:val="00707132"/>
    <w:rsid w:val="007101A9"/>
    <w:rsid w:val="0071146A"/>
    <w:rsid w:val="00712FA4"/>
    <w:rsid w:val="00713603"/>
    <w:rsid w:val="00714C8F"/>
    <w:rsid w:val="00721704"/>
    <w:rsid w:val="00721ADB"/>
    <w:rsid w:val="00726B6E"/>
    <w:rsid w:val="00736C16"/>
    <w:rsid w:val="00743A66"/>
    <w:rsid w:val="0074527D"/>
    <w:rsid w:val="0074539C"/>
    <w:rsid w:val="007536F9"/>
    <w:rsid w:val="00761AD9"/>
    <w:rsid w:val="00761D79"/>
    <w:rsid w:val="007671AC"/>
    <w:rsid w:val="0077104C"/>
    <w:rsid w:val="007710E5"/>
    <w:rsid w:val="00771D99"/>
    <w:rsid w:val="00773DB3"/>
    <w:rsid w:val="00776F9F"/>
    <w:rsid w:val="0078678D"/>
    <w:rsid w:val="00786F98"/>
    <w:rsid w:val="007B2D33"/>
    <w:rsid w:val="007B3D01"/>
    <w:rsid w:val="007B410B"/>
    <w:rsid w:val="007B4CB1"/>
    <w:rsid w:val="007B4DF6"/>
    <w:rsid w:val="007C0399"/>
    <w:rsid w:val="007C4410"/>
    <w:rsid w:val="007C5410"/>
    <w:rsid w:val="007E09F2"/>
    <w:rsid w:val="007E2B56"/>
    <w:rsid w:val="007E3AF9"/>
    <w:rsid w:val="007F7F26"/>
    <w:rsid w:val="00802154"/>
    <w:rsid w:val="00803CBB"/>
    <w:rsid w:val="008057C1"/>
    <w:rsid w:val="008058FD"/>
    <w:rsid w:val="00811935"/>
    <w:rsid w:val="008174DF"/>
    <w:rsid w:val="00817A6E"/>
    <w:rsid w:val="00820FF8"/>
    <w:rsid w:val="00822A54"/>
    <w:rsid w:val="00830896"/>
    <w:rsid w:val="008317AF"/>
    <w:rsid w:val="00854F9F"/>
    <w:rsid w:val="008644B0"/>
    <w:rsid w:val="008651BB"/>
    <w:rsid w:val="00867127"/>
    <w:rsid w:val="00870D9F"/>
    <w:rsid w:val="008735AC"/>
    <w:rsid w:val="00877211"/>
    <w:rsid w:val="008823B2"/>
    <w:rsid w:val="00882E6A"/>
    <w:rsid w:val="00886072"/>
    <w:rsid w:val="008934CA"/>
    <w:rsid w:val="00895C9A"/>
    <w:rsid w:val="008A5AFC"/>
    <w:rsid w:val="008A6ACE"/>
    <w:rsid w:val="008B3CEC"/>
    <w:rsid w:val="008C3EEA"/>
    <w:rsid w:val="008C5342"/>
    <w:rsid w:val="008C5494"/>
    <w:rsid w:val="008C65D1"/>
    <w:rsid w:val="008C72FF"/>
    <w:rsid w:val="008D01E7"/>
    <w:rsid w:val="008E4D93"/>
    <w:rsid w:val="008E7858"/>
    <w:rsid w:val="008F2AB0"/>
    <w:rsid w:val="008F798D"/>
    <w:rsid w:val="008F7DC2"/>
    <w:rsid w:val="00904B0A"/>
    <w:rsid w:val="00906250"/>
    <w:rsid w:val="00911E5F"/>
    <w:rsid w:val="009263F5"/>
    <w:rsid w:val="00927FD7"/>
    <w:rsid w:val="009301BB"/>
    <w:rsid w:val="009327BC"/>
    <w:rsid w:val="00937379"/>
    <w:rsid w:val="009437AE"/>
    <w:rsid w:val="00944D87"/>
    <w:rsid w:val="00945432"/>
    <w:rsid w:val="0094772C"/>
    <w:rsid w:val="00962095"/>
    <w:rsid w:val="00963D18"/>
    <w:rsid w:val="00965D2F"/>
    <w:rsid w:val="0096666D"/>
    <w:rsid w:val="00966B19"/>
    <w:rsid w:val="009670ED"/>
    <w:rsid w:val="00967EFA"/>
    <w:rsid w:val="009715E3"/>
    <w:rsid w:val="009765B1"/>
    <w:rsid w:val="009819D7"/>
    <w:rsid w:val="00982F6E"/>
    <w:rsid w:val="00983432"/>
    <w:rsid w:val="0098438B"/>
    <w:rsid w:val="009A323A"/>
    <w:rsid w:val="009A377D"/>
    <w:rsid w:val="009A7FD5"/>
    <w:rsid w:val="009B1573"/>
    <w:rsid w:val="009B2DFD"/>
    <w:rsid w:val="009B387C"/>
    <w:rsid w:val="009B56FD"/>
    <w:rsid w:val="009B5AEC"/>
    <w:rsid w:val="009B633D"/>
    <w:rsid w:val="009B77DE"/>
    <w:rsid w:val="009C73EA"/>
    <w:rsid w:val="009D2CFA"/>
    <w:rsid w:val="009D5400"/>
    <w:rsid w:val="009D68E3"/>
    <w:rsid w:val="009E45E6"/>
    <w:rsid w:val="009E76E5"/>
    <w:rsid w:val="009F4391"/>
    <w:rsid w:val="00A02E1C"/>
    <w:rsid w:val="00A0349B"/>
    <w:rsid w:val="00A03C55"/>
    <w:rsid w:val="00A060C4"/>
    <w:rsid w:val="00A1624C"/>
    <w:rsid w:val="00A2228E"/>
    <w:rsid w:val="00A241D0"/>
    <w:rsid w:val="00A2751F"/>
    <w:rsid w:val="00A30B8D"/>
    <w:rsid w:val="00A315F8"/>
    <w:rsid w:val="00A32244"/>
    <w:rsid w:val="00A32B51"/>
    <w:rsid w:val="00A372BA"/>
    <w:rsid w:val="00A3764A"/>
    <w:rsid w:val="00A44285"/>
    <w:rsid w:val="00A4458A"/>
    <w:rsid w:val="00A5272E"/>
    <w:rsid w:val="00A52981"/>
    <w:rsid w:val="00A5338D"/>
    <w:rsid w:val="00A54E03"/>
    <w:rsid w:val="00A576BB"/>
    <w:rsid w:val="00A60CEE"/>
    <w:rsid w:val="00A65050"/>
    <w:rsid w:val="00A65CCD"/>
    <w:rsid w:val="00A70940"/>
    <w:rsid w:val="00A716BE"/>
    <w:rsid w:val="00A73EDF"/>
    <w:rsid w:val="00A81635"/>
    <w:rsid w:val="00A8321C"/>
    <w:rsid w:val="00A90143"/>
    <w:rsid w:val="00A91B22"/>
    <w:rsid w:val="00A933F4"/>
    <w:rsid w:val="00AA05D4"/>
    <w:rsid w:val="00AA30D4"/>
    <w:rsid w:val="00AA45DD"/>
    <w:rsid w:val="00AB6395"/>
    <w:rsid w:val="00AB65D2"/>
    <w:rsid w:val="00AC51F6"/>
    <w:rsid w:val="00AD341F"/>
    <w:rsid w:val="00AD3FB1"/>
    <w:rsid w:val="00AD5714"/>
    <w:rsid w:val="00AE4DDD"/>
    <w:rsid w:val="00AE5D9D"/>
    <w:rsid w:val="00AE669C"/>
    <w:rsid w:val="00AF0CB2"/>
    <w:rsid w:val="00AF1EA3"/>
    <w:rsid w:val="00AF44C9"/>
    <w:rsid w:val="00AF474D"/>
    <w:rsid w:val="00AF536D"/>
    <w:rsid w:val="00B0402F"/>
    <w:rsid w:val="00B113D0"/>
    <w:rsid w:val="00B1212D"/>
    <w:rsid w:val="00B228E4"/>
    <w:rsid w:val="00B27B60"/>
    <w:rsid w:val="00B311BC"/>
    <w:rsid w:val="00B327CA"/>
    <w:rsid w:val="00B33B2C"/>
    <w:rsid w:val="00B3596B"/>
    <w:rsid w:val="00B453B2"/>
    <w:rsid w:val="00B47259"/>
    <w:rsid w:val="00B50938"/>
    <w:rsid w:val="00B53A9B"/>
    <w:rsid w:val="00B5504E"/>
    <w:rsid w:val="00B55B36"/>
    <w:rsid w:val="00B57EFE"/>
    <w:rsid w:val="00B61E07"/>
    <w:rsid w:val="00B700AE"/>
    <w:rsid w:val="00B73DAA"/>
    <w:rsid w:val="00B75A25"/>
    <w:rsid w:val="00B77C02"/>
    <w:rsid w:val="00B80034"/>
    <w:rsid w:val="00B9055A"/>
    <w:rsid w:val="00B91464"/>
    <w:rsid w:val="00B96DC2"/>
    <w:rsid w:val="00BA2B57"/>
    <w:rsid w:val="00BA51BA"/>
    <w:rsid w:val="00BB57EF"/>
    <w:rsid w:val="00BB6C6E"/>
    <w:rsid w:val="00BC0744"/>
    <w:rsid w:val="00BC1D65"/>
    <w:rsid w:val="00BD5E8B"/>
    <w:rsid w:val="00BE1E32"/>
    <w:rsid w:val="00BE2842"/>
    <w:rsid w:val="00BE5867"/>
    <w:rsid w:val="00C06466"/>
    <w:rsid w:val="00C109BA"/>
    <w:rsid w:val="00C242DE"/>
    <w:rsid w:val="00C24974"/>
    <w:rsid w:val="00C36C53"/>
    <w:rsid w:val="00C37316"/>
    <w:rsid w:val="00C42DE9"/>
    <w:rsid w:val="00C446A5"/>
    <w:rsid w:val="00C60BAA"/>
    <w:rsid w:val="00C6426B"/>
    <w:rsid w:val="00C678E1"/>
    <w:rsid w:val="00C77745"/>
    <w:rsid w:val="00C80EC8"/>
    <w:rsid w:val="00C81E8C"/>
    <w:rsid w:val="00C8252D"/>
    <w:rsid w:val="00C83718"/>
    <w:rsid w:val="00C8578B"/>
    <w:rsid w:val="00C87698"/>
    <w:rsid w:val="00C90026"/>
    <w:rsid w:val="00C91D67"/>
    <w:rsid w:val="00C92910"/>
    <w:rsid w:val="00C92FF4"/>
    <w:rsid w:val="00C93922"/>
    <w:rsid w:val="00C96039"/>
    <w:rsid w:val="00CA0E5F"/>
    <w:rsid w:val="00CA0F95"/>
    <w:rsid w:val="00CA1666"/>
    <w:rsid w:val="00CA1AA0"/>
    <w:rsid w:val="00CA2E46"/>
    <w:rsid w:val="00CA4241"/>
    <w:rsid w:val="00CA632D"/>
    <w:rsid w:val="00CB001D"/>
    <w:rsid w:val="00CC66CF"/>
    <w:rsid w:val="00CC7D5A"/>
    <w:rsid w:val="00CD0F8D"/>
    <w:rsid w:val="00CD1280"/>
    <w:rsid w:val="00CD1F94"/>
    <w:rsid w:val="00CD3515"/>
    <w:rsid w:val="00CD45B9"/>
    <w:rsid w:val="00CD7F20"/>
    <w:rsid w:val="00CE20FD"/>
    <w:rsid w:val="00CE26FB"/>
    <w:rsid w:val="00CE3E10"/>
    <w:rsid w:val="00CE3FDD"/>
    <w:rsid w:val="00CE53D6"/>
    <w:rsid w:val="00CE57AA"/>
    <w:rsid w:val="00CE6556"/>
    <w:rsid w:val="00CE6FBC"/>
    <w:rsid w:val="00CF708C"/>
    <w:rsid w:val="00CF72CA"/>
    <w:rsid w:val="00CF7CA8"/>
    <w:rsid w:val="00D03CA3"/>
    <w:rsid w:val="00D05BBB"/>
    <w:rsid w:val="00D17984"/>
    <w:rsid w:val="00D22648"/>
    <w:rsid w:val="00D32837"/>
    <w:rsid w:val="00D33C14"/>
    <w:rsid w:val="00D33D5A"/>
    <w:rsid w:val="00D348C9"/>
    <w:rsid w:val="00D36DA5"/>
    <w:rsid w:val="00D37C17"/>
    <w:rsid w:val="00D455CA"/>
    <w:rsid w:val="00D51F6F"/>
    <w:rsid w:val="00D5585D"/>
    <w:rsid w:val="00D60911"/>
    <w:rsid w:val="00D61193"/>
    <w:rsid w:val="00D61F38"/>
    <w:rsid w:val="00D63FA0"/>
    <w:rsid w:val="00D64F84"/>
    <w:rsid w:val="00D72892"/>
    <w:rsid w:val="00D73F47"/>
    <w:rsid w:val="00D82888"/>
    <w:rsid w:val="00D8298A"/>
    <w:rsid w:val="00D84F77"/>
    <w:rsid w:val="00D9083E"/>
    <w:rsid w:val="00D90D10"/>
    <w:rsid w:val="00D9479D"/>
    <w:rsid w:val="00DA19F1"/>
    <w:rsid w:val="00DA4CF6"/>
    <w:rsid w:val="00DA64BB"/>
    <w:rsid w:val="00DA7940"/>
    <w:rsid w:val="00DB4407"/>
    <w:rsid w:val="00DB6DB0"/>
    <w:rsid w:val="00DC033C"/>
    <w:rsid w:val="00DC68B5"/>
    <w:rsid w:val="00DC68F8"/>
    <w:rsid w:val="00DD23F4"/>
    <w:rsid w:val="00DD5F5D"/>
    <w:rsid w:val="00DE49D1"/>
    <w:rsid w:val="00DE72F1"/>
    <w:rsid w:val="00DE734C"/>
    <w:rsid w:val="00DF0A1A"/>
    <w:rsid w:val="00E0185D"/>
    <w:rsid w:val="00E0789C"/>
    <w:rsid w:val="00E129DB"/>
    <w:rsid w:val="00E1373E"/>
    <w:rsid w:val="00E13914"/>
    <w:rsid w:val="00E1510D"/>
    <w:rsid w:val="00E1746A"/>
    <w:rsid w:val="00E212BD"/>
    <w:rsid w:val="00E23BF3"/>
    <w:rsid w:val="00E23EDA"/>
    <w:rsid w:val="00E25AC2"/>
    <w:rsid w:val="00E26DC2"/>
    <w:rsid w:val="00E30F0E"/>
    <w:rsid w:val="00E34864"/>
    <w:rsid w:val="00E35CA9"/>
    <w:rsid w:val="00E35D12"/>
    <w:rsid w:val="00E4173A"/>
    <w:rsid w:val="00E42BDB"/>
    <w:rsid w:val="00E466B7"/>
    <w:rsid w:val="00E47B4B"/>
    <w:rsid w:val="00E5531B"/>
    <w:rsid w:val="00E554EB"/>
    <w:rsid w:val="00E66FF6"/>
    <w:rsid w:val="00E74AE3"/>
    <w:rsid w:val="00E84951"/>
    <w:rsid w:val="00E85D27"/>
    <w:rsid w:val="00E91C07"/>
    <w:rsid w:val="00E91F97"/>
    <w:rsid w:val="00E94F2B"/>
    <w:rsid w:val="00E96D6D"/>
    <w:rsid w:val="00EB2D84"/>
    <w:rsid w:val="00EB5EE7"/>
    <w:rsid w:val="00EB6B6B"/>
    <w:rsid w:val="00EB72A6"/>
    <w:rsid w:val="00EB73AB"/>
    <w:rsid w:val="00EB79CA"/>
    <w:rsid w:val="00EC370B"/>
    <w:rsid w:val="00EC5D6C"/>
    <w:rsid w:val="00ED13F4"/>
    <w:rsid w:val="00ED407A"/>
    <w:rsid w:val="00ED78BB"/>
    <w:rsid w:val="00EE5DAF"/>
    <w:rsid w:val="00EF0E83"/>
    <w:rsid w:val="00F059EC"/>
    <w:rsid w:val="00F0714A"/>
    <w:rsid w:val="00F106DE"/>
    <w:rsid w:val="00F139C8"/>
    <w:rsid w:val="00F161E8"/>
    <w:rsid w:val="00F16DF9"/>
    <w:rsid w:val="00F22ED3"/>
    <w:rsid w:val="00F27BBB"/>
    <w:rsid w:val="00F30538"/>
    <w:rsid w:val="00F349B4"/>
    <w:rsid w:val="00F34E15"/>
    <w:rsid w:val="00F36605"/>
    <w:rsid w:val="00F43044"/>
    <w:rsid w:val="00F43448"/>
    <w:rsid w:val="00F44353"/>
    <w:rsid w:val="00F47723"/>
    <w:rsid w:val="00F53CC5"/>
    <w:rsid w:val="00F54919"/>
    <w:rsid w:val="00F54F20"/>
    <w:rsid w:val="00F62024"/>
    <w:rsid w:val="00F65624"/>
    <w:rsid w:val="00F67AFC"/>
    <w:rsid w:val="00F70A8C"/>
    <w:rsid w:val="00F70B9E"/>
    <w:rsid w:val="00F7144B"/>
    <w:rsid w:val="00F740A6"/>
    <w:rsid w:val="00F75613"/>
    <w:rsid w:val="00F91311"/>
    <w:rsid w:val="00F9536F"/>
    <w:rsid w:val="00FA174F"/>
    <w:rsid w:val="00FA196F"/>
    <w:rsid w:val="00FA6212"/>
    <w:rsid w:val="00FB7AF2"/>
    <w:rsid w:val="00FC156C"/>
    <w:rsid w:val="00FC1D55"/>
    <w:rsid w:val="00FC55FB"/>
    <w:rsid w:val="00FC7391"/>
    <w:rsid w:val="00FD2E2D"/>
    <w:rsid w:val="00FD55CE"/>
    <w:rsid w:val="00FE3B1C"/>
    <w:rsid w:val="00FE4533"/>
    <w:rsid w:val="00FE584B"/>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9190"/>
  <w15:chartTrackingRefBased/>
  <w15:docId w15:val="{B9A3A043-D4F6-4F0A-99E1-7DC8DE2B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E8B"/>
    <w:pPr>
      <w:ind w:left="720"/>
      <w:contextualSpacing/>
    </w:pPr>
  </w:style>
  <w:style w:type="character" w:styleId="PlaceholderText">
    <w:name w:val="Placeholder Text"/>
    <w:basedOn w:val="DefaultParagraphFont"/>
    <w:uiPriority w:val="99"/>
    <w:semiHidden/>
    <w:rsid w:val="00A3764A"/>
    <w:rPr>
      <w:color w:val="808080"/>
    </w:rPr>
  </w:style>
  <w:style w:type="character" w:styleId="Hyperlink">
    <w:name w:val="Hyperlink"/>
    <w:basedOn w:val="DefaultParagraphFont"/>
    <w:uiPriority w:val="99"/>
    <w:semiHidden/>
    <w:unhideWhenUsed/>
    <w:rsid w:val="00CA2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34891">
      <w:bodyDiv w:val="1"/>
      <w:marLeft w:val="0"/>
      <w:marRight w:val="0"/>
      <w:marTop w:val="0"/>
      <w:marBottom w:val="0"/>
      <w:divBdr>
        <w:top w:val="none" w:sz="0" w:space="0" w:color="auto"/>
        <w:left w:val="none" w:sz="0" w:space="0" w:color="auto"/>
        <w:bottom w:val="none" w:sz="0" w:space="0" w:color="auto"/>
        <w:right w:val="none" w:sz="0" w:space="0" w:color="auto"/>
      </w:divBdr>
    </w:div>
    <w:div w:id="16712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github.com/zswain/MSEG803"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1C21-71CD-40CA-9258-D0377BC5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11</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Terminator</dc:creator>
  <cp:keywords/>
  <dc:description/>
  <cp:lastModifiedBy>The Terminator</cp:lastModifiedBy>
  <cp:revision>1265</cp:revision>
  <cp:lastPrinted>2019-12-03T02:39:00Z</cp:lastPrinted>
  <dcterms:created xsi:type="dcterms:W3CDTF">2019-12-01T17:35:00Z</dcterms:created>
  <dcterms:modified xsi:type="dcterms:W3CDTF">2019-12-03T02:40:00Z</dcterms:modified>
</cp:coreProperties>
</file>