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02" w:rsidRDefault="00E06095">
      <w:r>
        <w:t>金</w:t>
      </w:r>
      <w:proofErr w:type="gramStart"/>
      <w:r>
        <w:t>蝶中国</w:t>
      </w:r>
      <w:proofErr w:type="gramEnd"/>
      <w:r>
        <w:t>云巡检报告</w:t>
      </w:r>
    </w:p>
    <w:p w:rsidR="00E06095" w:rsidRDefault="00E06095"/>
    <w:p w:rsidR="00E06095" w:rsidRDefault="00E06095"/>
    <w:p w:rsidR="00E06095" w:rsidRDefault="00E06095">
      <w:r>
        <w:tab/>
      </w:r>
      <w:r>
        <w:tab/>
      </w:r>
      <w:r>
        <w:tab/>
      </w:r>
      <w:r>
        <w:tab/>
        <w:t>V2.2</w:t>
      </w:r>
    </w:p>
    <w:p w:rsidR="00993A4B" w:rsidRDefault="00993A4B">
      <w:pPr>
        <w:sectPr w:rsidR="00993A4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581448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82353" w:rsidRDefault="00E82353" w:rsidP="001932B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2544A" w:rsidRDefault="00E8235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18446" w:history="1">
            <w:r w:rsidR="00C2544A" w:rsidRPr="004C176C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 w:rsidR="00C2544A">
              <w:rPr>
                <w:noProof/>
              </w:rPr>
              <w:tab/>
            </w:r>
            <w:r w:rsidR="00C2544A" w:rsidRPr="004C176C">
              <w:rPr>
                <w:rStyle w:val="a6"/>
                <w:rFonts w:ascii="黑体" w:eastAsia="黑体" w:hAnsi="黑体" w:hint="eastAsia"/>
                <w:noProof/>
              </w:rPr>
              <w:t>前言</w:t>
            </w:r>
            <w:r w:rsidR="00C2544A">
              <w:rPr>
                <w:noProof/>
                <w:webHidden/>
              </w:rPr>
              <w:tab/>
            </w:r>
            <w:r w:rsidR="00C2544A">
              <w:rPr>
                <w:noProof/>
                <w:webHidden/>
              </w:rPr>
              <w:fldChar w:fldCharType="begin"/>
            </w:r>
            <w:r w:rsidR="00C2544A">
              <w:rPr>
                <w:noProof/>
                <w:webHidden/>
              </w:rPr>
              <w:instrText xml:space="preserve"> PAGEREF _Toc513318446 \h </w:instrText>
            </w:r>
            <w:r w:rsidR="00C2544A">
              <w:rPr>
                <w:noProof/>
                <w:webHidden/>
              </w:rPr>
            </w:r>
            <w:r w:rsidR="00C2544A">
              <w:rPr>
                <w:noProof/>
                <w:webHidden/>
              </w:rPr>
              <w:fldChar w:fldCharType="separate"/>
            </w:r>
            <w:r w:rsidR="00C2544A">
              <w:rPr>
                <w:noProof/>
                <w:webHidden/>
              </w:rPr>
              <w:t>3</w:t>
            </w:r>
            <w:r w:rsidR="00C2544A"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47" w:history="1">
            <w:r w:rsidRPr="004C176C">
              <w:rPr>
                <w:rStyle w:val="a6"/>
                <w:rFonts w:ascii="黑体" w:eastAsia="黑体" w:hAnsi="黑体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黑体" w:eastAsia="黑体" w:hAnsi="黑体"/>
                <w:noProof/>
              </w:rPr>
              <w:t>EAS</w:t>
            </w:r>
            <w:r w:rsidRPr="004C176C">
              <w:rPr>
                <w:rStyle w:val="a6"/>
                <w:rFonts w:ascii="黑体" w:eastAsia="黑体" w:hAnsi="黑体" w:hint="eastAsia"/>
                <w:noProof/>
              </w:rPr>
              <w:t>巡检服务介绍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48" w:history="1">
            <w:r w:rsidRPr="004C176C">
              <w:rPr>
                <w:rStyle w:val="a6"/>
                <w:rFonts w:ascii="黑体" w:eastAsia="黑体" w:hAnsi="黑体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黑体" w:eastAsia="黑体" w:hAnsi="黑体" w:hint="eastAsia"/>
                <w:noProof/>
              </w:rPr>
              <w:t>系统巡检结果综述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49" w:history="1">
            <w:r w:rsidRPr="004C176C">
              <w:rPr>
                <w:rStyle w:val="a6"/>
                <w:rFonts w:ascii="黑体" w:eastAsia="黑体" w:hAnsi="黑体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黑体" w:eastAsia="黑体" w:hAnsi="黑体" w:hint="eastAsia"/>
                <w:noProof/>
              </w:rPr>
              <w:t>客户应用现状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50" w:history="1">
            <w:r w:rsidRPr="004C176C">
              <w:rPr>
                <w:rStyle w:val="a6"/>
                <w:rFonts w:ascii="黑体" w:eastAsia="黑体" w:hAnsi="黑体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黑体" w:eastAsia="黑体" w:hAnsi="黑体" w:hint="eastAsia"/>
                <w:noProof/>
              </w:rPr>
              <w:t>客户</w:t>
            </w:r>
            <w:r w:rsidRPr="004C176C">
              <w:rPr>
                <w:rStyle w:val="a6"/>
                <w:rFonts w:ascii="黑体" w:eastAsia="黑体" w:hAnsi="黑体"/>
                <w:noProof/>
              </w:rPr>
              <w:t>EAS</w:t>
            </w:r>
            <w:r w:rsidRPr="004C176C">
              <w:rPr>
                <w:rStyle w:val="a6"/>
                <w:rFonts w:ascii="黑体" w:eastAsia="黑体" w:hAnsi="黑体" w:hint="eastAsia"/>
                <w:noProof/>
              </w:rPr>
              <w:t>应用现状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51" w:history="1">
            <w:r w:rsidRPr="004C176C">
              <w:rPr>
                <w:rStyle w:val="a6"/>
                <w:rFonts w:ascii="微软雅黑 Light" w:eastAsia="微软雅黑 Light" w:hAnsi="微软雅黑 Light"/>
                <w:noProof/>
              </w:rPr>
              <w:t>1.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微软雅黑 Light" w:eastAsia="微软雅黑 Light" w:hAnsi="微软雅黑 Light" w:hint="eastAsia"/>
                <w:noProof/>
              </w:rPr>
              <w:t>应用服务器系统检测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52" w:history="1">
            <w:r w:rsidRPr="004C176C">
              <w:rPr>
                <w:rStyle w:val="a6"/>
                <w:rFonts w:ascii="微软雅黑 Light" w:eastAsia="微软雅黑 Light" w:hAnsi="微软雅黑 Light"/>
                <w:noProof/>
              </w:rPr>
              <w:t>2.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微软雅黑 Light" w:eastAsia="微软雅黑 Light" w:hAnsi="微软雅黑 Light"/>
                <w:noProof/>
              </w:rPr>
              <w:t>Apusic</w:t>
            </w:r>
            <w:r w:rsidRPr="004C176C">
              <w:rPr>
                <w:rStyle w:val="a6"/>
                <w:rFonts w:ascii="微软雅黑 Light" w:eastAsia="微软雅黑 Light" w:hAnsi="微软雅黑 Light" w:hint="eastAsia"/>
                <w:noProof/>
              </w:rPr>
              <w:t>现状检测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53" w:history="1">
            <w:r w:rsidRPr="004C176C">
              <w:rPr>
                <w:rStyle w:val="a6"/>
                <w:rFonts w:ascii="微软雅黑 Light" w:eastAsia="微软雅黑 Light" w:hAnsi="微软雅黑 Light"/>
                <w:noProof/>
              </w:rPr>
              <w:t>3.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微软雅黑 Light" w:eastAsia="微软雅黑 Light" w:hAnsi="微软雅黑 Light"/>
                <w:noProof/>
              </w:rPr>
              <w:t>EAS JDK</w:t>
            </w:r>
            <w:r w:rsidRPr="004C176C">
              <w:rPr>
                <w:rStyle w:val="a6"/>
                <w:rFonts w:ascii="微软雅黑 Light" w:eastAsia="微软雅黑 Light" w:hAnsi="微软雅黑 Light" w:hint="eastAsia"/>
                <w:noProof/>
              </w:rPr>
              <w:t>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4A" w:rsidRDefault="00C2544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318454" w:history="1">
            <w:r w:rsidRPr="004C176C">
              <w:rPr>
                <w:rStyle w:val="a6"/>
                <w:rFonts w:ascii="黑体" w:eastAsia="黑体" w:hAnsi="黑体"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4C176C">
              <w:rPr>
                <w:rStyle w:val="a6"/>
                <w:rFonts w:ascii="黑体" w:eastAsia="黑体" w:hAnsi="黑体" w:hint="eastAsia"/>
                <w:noProof/>
              </w:rPr>
              <w:t>备注说明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353" w:rsidRDefault="00E82353">
          <w:r>
            <w:rPr>
              <w:b/>
              <w:bCs/>
              <w:lang w:val="zh-CN"/>
            </w:rPr>
            <w:fldChar w:fldCharType="end"/>
          </w:r>
        </w:p>
      </w:sdtContent>
    </w:sdt>
    <w:p w:rsidR="00E06095" w:rsidRDefault="00E06095"/>
    <w:p w:rsidR="00993A4B" w:rsidRDefault="00993A4B"/>
    <w:p w:rsidR="00993A4B" w:rsidRDefault="00993A4B">
      <w:pPr>
        <w:sectPr w:rsidR="00993A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3A4B" w:rsidRDefault="00993A4B" w:rsidP="00993A4B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0" w:name="_Toc513318446"/>
      <w:bookmarkStart w:id="1" w:name="_GoBack"/>
      <w:bookmarkEnd w:id="1"/>
      <w:r w:rsidRPr="00993A4B">
        <w:rPr>
          <w:rFonts w:ascii="黑体" w:eastAsia="黑体" w:hAnsi="黑体" w:hint="eastAsia"/>
        </w:rPr>
        <w:lastRenderedPageBreak/>
        <w:t>前言</w:t>
      </w:r>
      <w:bookmarkEnd w:id="0"/>
    </w:p>
    <w:p w:rsidR="00993A4B" w:rsidRDefault="00993A4B" w:rsidP="00993A4B">
      <w:r>
        <w:t>金</w:t>
      </w:r>
      <w:proofErr w:type="gramStart"/>
      <w:r>
        <w:t>蝶中国</w:t>
      </w:r>
      <w:proofErr w:type="gramEnd"/>
      <w:r>
        <w:t>的简介</w:t>
      </w:r>
    </w:p>
    <w:p w:rsidR="00993A4B" w:rsidRDefault="00993A4B" w:rsidP="00993A4B">
      <w:pPr>
        <w:sectPr w:rsidR="00993A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3A4B" w:rsidRDefault="00993A4B" w:rsidP="00993A4B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2" w:name="_Toc513318447"/>
      <w:r w:rsidRPr="00993A4B">
        <w:rPr>
          <w:rFonts w:ascii="黑体" w:eastAsia="黑体" w:hAnsi="黑体" w:hint="eastAsia"/>
        </w:rPr>
        <w:lastRenderedPageBreak/>
        <w:t>EAS巡检服务介绍</w:t>
      </w:r>
      <w:bookmarkEnd w:id="2"/>
    </w:p>
    <w:p w:rsidR="00993A4B" w:rsidRDefault="00993A4B" w:rsidP="006A026D"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!--测试开始--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w:pPr>
        <w:ind w:firstLine="420"/>
      </w:pPr>
      <w:r>
        <w:rPr>
          <w:rFonts w:hint="eastAsia"/>
        </w:rPr>
        <w:t>EAS</w:t>
      </w:r>
      <w:r>
        <w:rPr>
          <w:rFonts w:hint="eastAsia"/>
        </w:rPr>
        <w:t>系统巡检服务是金蝶软件有限公司推出的一款</w:t>
      </w:r>
      <w:proofErr w:type="gramStart"/>
      <w:r>
        <w:rPr>
          <w:rFonts w:hint="eastAsia"/>
        </w:rPr>
        <w:t>专为保障</w:t>
      </w:r>
      <w:proofErr w:type="gramEnd"/>
      <w:r>
        <w:rPr>
          <w:rFonts w:hint="eastAsia"/>
        </w:rPr>
        <w:t>企业客户</w:t>
      </w:r>
      <w:r>
        <w:rPr>
          <w:rFonts w:hint="eastAsia"/>
        </w:rPr>
        <w:t>EAS</w:t>
      </w:r>
      <w:r>
        <w:rPr>
          <w:rFonts w:hint="eastAsia"/>
        </w:rPr>
        <w:t>系统环境运</w:t>
      </w:r>
      <w:proofErr w:type="gramStart"/>
      <w:r>
        <w:rPr>
          <w:rFonts w:hint="eastAsia"/>
        </w:rPr>
        <w:t>维稳定</w:t>
      </w:r>
      <w:proofErr w:type="gramEnd"/>
      <w:r>
        <w:rPr>
          <w:rFonts w:hint="eastAsia"/>
        </w:rPr>
        <w:t>健康的服务，通过日常对</w:t>
      </w:r>
      <w:r>
        <w:rPr>
          <w:rFonts w:hint="eastAsia"/>
        </w:rPr>
        <w:t>EAS</w:t>
      </w:r>
      <w:r>
        <w:rPr>
          <w:rFonts w:hint="eastAsia"/>
        </w:rPr>
        <w:t>系统运行环境监控，定期对系统健康状况全面检查评估，达到有效预防问题，高效解决问题，从而保障系统持续稳定可用，提升</w:t>
      </w:r>
      <w:r>
        <w:rPr>
          <w:rFonts w:hint="eastAsia"/>
        </w:rPr>
        <w:t>IT</w:t>
      </w:r>
      <w:r>
        <w:rPr>
          <w:rFonts w:hint="eastAsia"/>
        </w:rPr>
        <w:t>系统对业务支撑价值。随着</w:t>
      </w:r>
      <w:r>
        <w:rPr>
          <w:rFonts w:hint="eastAsia"/>
        </w:rPr>
        <w:t>EAS</w:t>
      </w:r>
      <w:r>
        <w:rPr>
          <w:rFonts w:hint="eastAsia"/>
        </w:rPr>
        <w:t>标准产品的不断更新，标准产品本身导致的性能问题已越来越少，但随着企业业务应用需求的变化和业务量的扩展，需要定期对</w:t>
      </w:r>
      <w:r>
        <w:rPr>
          <w:rFonts w:hint="eastAsia"/>
        </w:rPr>
        <w:t>EAS</w:t>
      </w:r>
      <w:r>
        <w:rPr>
          <w:rFonts w:hint="eastAsia"/>
        </w:rPr>
        <w:t>系统进行定期的检测维护，由于常规运</w:t>
      </w:r>
      <w:proofErr w:type="gramStart"/>
      <w:r>
        <w:rPr>
          <w:rFonts w:hint="eastAsia"/>
        </w:rPr>
        <w:t>维导而</w:t>
      </w:r>
      <w:proofErr w:type="gramEnd"/>
      <w:r>
        <w:rPr>
          <w:rFonts w:hint="eastAsia"/>
        </w:rPr>
        <w:t>致性能问题</w:t>
      </w:r>
      <w:r>
        <w:rPr>
          <w:rFonts w:hint="eastAsia"/>
        </w:rPr>
        <w:t>,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典型的有：软硬件配置不能支撑当前业务模式，服务器垃圾未清理、数据库碎片严重、随着数据量增长，数据文件存储规划、参数配置已不够优化等，定期的</w:t>
      </w:r>
      <w:r>
        <w:rPr>
          <w:rFonts w:hint="eastAsia"/>
        </w:rPr>
        <w:t>EAS</w:t>
      </w:r>
      <w:r>
        <w:rPr>
          <w:rFonts w:hint="eastAsia"/>
        </w:rPr>
        <w:t>系统巡检必不可少</w:t>
      </w:r>
      <w:r>
        <w:rPr>
          <w:rFonts w:hint="eastAsia"/>
        </w:rPr>
        <w:t>!</w:t>
      </w:r>
      <!--测试结束-->
    </w:p>
    <w:p w:rsidR="00251A20" w:rsidRDefault="00251A20" w:rsidP="00251A20">
      <w:pPr>
        <w:sectPr w:rsidR="00251A20" w:rsidSect="002970B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51A20" w:rsidRDefault="00251A20" w:rsidP="00251A20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3" w:name="_Toc513318448"/>
      <w:r w:rsidRPr="00251A20">
        <w:rPr>
          <w:rFonts w:ascii="黑体" w:eastAsia="黑体" w:hAnsi="黑体" w:hint="eastAsia"/>
        </w:rPr>
        <w:lastRenderedPageBreak/>
        <w:t>系统巡检结果综述</w:t>
      </w:r>
      <w:bookmarkEnd w:id="3"/>
    </w:p>
    <w:p w:rsidR="00251A20" w:rsidRPr="00A73D9C" w:rsidRDefault="00A73D9C" w:rsidP="00251A20">
      <w:pPr>
        <w:rPr>
          <w:rFonts w:asciiTheme="minorEastAsia" w:hAnsiTheme="minorEastAsia"/>
        </w:rPr>
      </w:pPr>
      <w:r w:rsidRPr="00A73D9C">
        <w:rPr>
          <w:rFonts w:asciiTheme="minorEastAsia" w:hAnsiTheme="minorEastAsia" w:hint="eastAsia"/>
        </w:rPr>
        <w:t>此次</w:t>
      </w:r>
      <w:proofErr w:type="gramStart"/>
      <w:r w:rsidRPr="00A73D9C">
        <w:rPr>
          <w:rFonts w:asciiTheme="minorEastAsia" w:hAnsiTheme="minorEastAsia" w:hint="eastAsia"/>
        </w:rPr>
        <w:t>检测共检测</w:t>
      </w:r>
      <w:proofErr w:type="gramEnd"/>
      <w:r w:rsidRPr="00A73D9C">
        <w:rPr>
          <w:rFonts w:asciiTheme="minorEastAsia" w:hAnsiTheme="minorEastAsia" w:hint="eastAsia"/>
        </w:rPr>
        <w:t>了7993项,检测通过了7962项,健康分数71分,风险,在此次检测中已超过71%的客户！</w:t>
      </w:r>
    </w:p>
    <w:p w:rsidR="00A73D9C" w:rsidRPr="00A73D9C" w:rsidRDefault="00A73D9C" w:rsidP="00251A20">
      <w:pPr>
        <w:rPr>
          <w:rFonts w:asciiTheme="minorEastAsia" w:hAnsiTheme="minorEastAsia"/>
        </w:rPr>
      </w:pPr>
    </w:p>
    <w:p w:rsidR="00A73D9C" w:rsidRPr="00A73D9C" w:rsidRDefault="00A73D9C" w:rsidP="00251A20">
      <w:pPr>
        <w:rPr>
          <w:rFonts w:asciiTheme="minorEastAsia" w:hAnsiTheme="minorEastAsia"/>
        </w:rPr>
      </w:pPr>
    </w:p>
    <w:p w:rsidR="00A73D9C" w:rsidRPr="00A73D9C" w:rsidRDefault="00A73D9C" w:rsidP="00A73D9C">
      <w:pPr>
        <w:rPr>
          <w:rFonts w:asciiTheme="minorEastAsia" w:hAnsiTheme="minorEastAsia" w:hint="eastAsia"/>
        </w:rPr>
      </w:pPr>
      <w:r w:rsidRPr="00A73D9C">
        <w:rPr>
          <w:rFonts w:asciiTheme="minorEastAsia" w:hAnsiTheme="minorEastAsia" w:hint="eastAsia"/>
        </w:rPr>
        <w:t>为保证EAS系统健康运行,建议</w:t>
      </w:r>
      <w:proofErr w:type="gramStart"/>
      <w:r w:rsidRPr="00A73D9C">
        <w:rPr>
          <w:rFonts w:asciiTheme="minorEastAsia" w:hAnsiTheme="minorEastAsia" w:hint="eastAsia"/>
        </w:rPr>
        <w:t>您持续</w:t>
      </w:r>
      <w:proofErr w:type="gramEnd"/>
      <w:r w:rsidRPr="00A73D9C">
        <w:rPr>
          <w:rFonts w:asciiTheme="minorEastAsia" w:hAnsiTheme="minorEastAsia" w:hint="eastAsia"/>
        </w:rPr>
        <w:t>优化未通过的检测内容。同时我们建议</w:t>
      </w:r>
      <w:proofErr w:type="gramStart"/>
      <w:r w:rsidRPr="00A73D9C">
        <w:rPr>
          <w:rFonts w:asciiTheme="minorEastAsia" w:hAnsiTheme="minorEastAsia" w:hint="eastAsia"/>
        </w:rPr>
        <w:t>您重点</w:t>
      </w:r>
      <w:proofErr w:type="gramEnd"/>
      <w:r w:rsidRPr="00A73D9C">
        <w:rPr>
          <w:rFonts w:asciiTheme="minorEastAsia" w:hAnsiTheme="minorEastAsia" w:hint="eastAsia"/>
        </w:rPr>
        <w:t>关注以下内容：</w:t>
      </w:r>
    </w:p>
    <w:p w:rsidR="00A73D9C" w:rsidRPr="00A73D9C" w:rsidRDefault="00A73D9C" w:rsidP="00A73D9C">
      <w:pPr>
        <w:rPr>
          <w:rFonts w:asciiTheme="minorEastAsia" w:hAnsiTheme="minorEastAsia" w:hint="eastAsia"/>
        </w:rPr>
      </w:pPr>
      <w:r w:rsidRPr="00A73D9C">
        <w:rPr>
          <w:rFonts w:asciiTheme="minorEastAsia" w:hAnsiTheme="minorEastAsia" w:hint="eastAsia"/>
        </w:rPr>
        <w:t>服务器优化建议：</w:t>
      </w:r>
    </w:p>
    <w:p w:rsidR="00A73D9C" w:rsidRPr="00A73D9C" w:rsidRDefault="00A73D9C" w:rsidP="00A73D9C">
      <w:pPr>
        <w:rPr>
          <w:rFonts w:asciiTheme="minorEastAsia" w:hAnsiTheme="minorEastAsia" w:hint="eastAsia"/>
        </w:rPr>
      </w:pPr>
      <w:r w:rsidRPr="00A73D9C">
        <w:rPr>
          <w:rFonts w:asciiTheme="minorEastAsia" w:hAnsiTheme="minorEastAsia" w:hint="eastAsia"/>
        </w:rPr>
        <w:t>服务器运行良好，暂不需要优化调整。</w:t>
      </w:r>
    </w:p>
    <w:p w:rsidR="00A73D9C" w:rsidRPr="00A73D9C" w:rsidRDefault="00A73D9C" w:rsidP="00A73D9C">
      <w:pPr>
        <w:rPr>
          <w:rFonts w:asciiTheme="minorEastAsia" w:hAnsiTheme="minorEastAsia" w:hint="eastAsia"/>
        </w:rPr>
      </w:pPr>
      <w:r w:rsidRPr="00A73D9C">
        <w:rPr>
          <w:rFonts w:asciiTheme="minorEastAsia" w:hAnsiTheme="minorEastAsia" w:hint="eastAsia"/>
        </w:rPr>
        <w:t>EAS优化建议：</w:t>
      </w:r>
    </w:p>
    <w:p w:rsidR="00A73D9C" w:rsidRPr="00A73D9C" w:rsidRDefault="00A73D9C" w:rsidP="00A73D9C">
      <w:pPr>
        <w:rPr>
          <w:rFonts w:asciiTheme="minorEastAsia" w:hAnsiTheme="minorEastAsia" w:hint="eastAsia"/>
        </w:rPr>
      </w:pPr>
      <w:r w:rsidRPr="00A73D9C">
        <w:rPr>
          <w:rFonts w:asciiTheme="minorEastAsia" w:hAnsiTheme="minorEastAsia" w:hint="eastAsia"/>
        </w:rPr>
        <w:t>严重风险 重度</w:t>
      </w:r>
      <w:proofErr w:type="gramStart"/>
      <w:r w:rsidRPr="00A73D9C">
        <w:rPr>
          <w:rFonts w:asciiTheme="minorEastAsia" w:hAnsiTheme="minorEastAsia" w:hint="eastAsia"/>
        </w:rPr>
        <w:t xml:space="preserve">风险 风险 </w:t>
      </w:r>
      <w:proofErr w:type="gramEnd"/>
      <w:r w:rsidRPr="00A73D9C">
        <w:rPr>
          <w:rFonts w:asciiTheme="minorEastAsia" w:hAnsiTheme="minorEastAsia" w:hint="eastAsia"/>
        </w:rPr>
        <w:t>亚健康 良好</w:t>
      </w:r>
    </w:p>
    <w:p w:rsidR="00A73D9C" w:rsidRPr="00A73D9C" w:rsidRDefault="00A73D9C" w:rsidP="00A73D9C">
      <w:pPr>
        <w:rPr>
          <w:rFonts w:asciiTheme="minorEastAsia" w:hAnsiTheme="minorEastAsia" w:hint="eastAsia"/>
        </w:rPr>
      </w:pPr>
      <w:r w:rsidRPr="00A73D9C">
        <w:rPr>
          <w:rFonts w:asciiTheme="minorEastAsia" w:hAnsiTheme="minorEastAsia" w:hint="eastAsia"/>
        </w:rPr>
        <w:t>1、 EAS JDK实例设置不当，建议立即调整。</w:t>
      </w:r>
    </w:p>
    <w:p w:rsidR="00A73D9C" w:rsidRDefault="00A73D9C" w:rsidP="00A73D9C">
      <w:pPr>
        <w:rPr>
          <w:rFonts w:asciiTheme="minorEastAsia" w:hAnsiTheme="minorEastAsia"/>
        </w:rPr>
      </w:pPr>
      <w:r w:rsidRPr="00A73D9C">
        <w:rPr>
          <w:rFonts w:asciiTheme="minorEastAsia" w:hAnsiTheme="minorEastAsia" w:hint="eastAsia"/>
        </w:rPr>
        <w:t>2、 EAS产品字段规范性存在异常，建议立即修复。</w:t>
      </w:r>
    </w:p>
    <w:p w:rsidR="007B3AB6" w:rsidRDefault="007B3AB6" w:rsidP="00A73D9C">
      <w:pPr>
        <w:rPr>
          <w:rFonts w:asciiTheme="minorEastAsia" w:hAnsiTheme="minorEastAsia"/>
        </w:rPr>
        <w:sectPr w:rsidR="007B3AB6" w:rsidSect="002970B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7B3AB6" w:rsidRDefault="007B3AB6" w:rsidP="007B3AB6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4" w:name="_Toc513318449"/>
      <w:r w:rsidRPr="007B3AB6">
        <w:rPr>
          <w:rFonts w:ascii="黑体" w:eastAsia="黑体" w:hAnsi="黑体" w:hint="eastAsia"/>
        </w:rPr>
        <w:lastRenderedPageBreak/>
        <w:t>客户应用现状</w:t>
      </w:r>
      <w:bookmarkEnd w:id="4"/>
    </w:p>
    <w:p w:rsidR="007B3AB6" w:rsidRDefault="007B3AB6" w:rsidP="007B3AB6">
      <w:r>
        <w:t>一些图表</w:t>
      </w:r>
    </w:p>
    <w:p w:rsidR="007B3AB6" w:rsidRDefault="007B3AB6" w:rsidP="007B3AB6">
      <w:pPr>
        <w:sectPr w:rsidR="007B3AB6" w:rsidSect="002970B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7B3AB6" w:rsidRDefault="007B3AB6" w:rsidP="007B3AB6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5" w:name="_Toc513318450"/>
      <w:r w:rsidRPr="007B3AB6">
        <w:rPr>
          <w:rFonts w:ascii="黑体" w:eastAsia="黑体" w:hAnsi="黑体" w:hint="eastAsia"/>
        </w:rPr>
        <w:lastRenderedPageBreak/>
        <w:t>客户EAS应用现状</w:t>
      </w:r>
      <w:bookmarkEnd w:id="5"/>
    </w:p>
    <w:p w:rsidR="000D19C4" w:rsidRDefault="000D19C4" w:rsidP="000D19C4">
      <w:pPr>
        <w:pStyle w:val="2"/>
        <w:numPr>
          <w:ilvl w:val="0"/>
          <w:numId w:val="2"/>
        </w:numPr>
        <w:rPr>
          <w:rFonts w:ascii="微软雅黑 Light" w:eastAsia="微软雅黑 Light" w:hAnsi="微软雅黑 Light"/>
        </w:rPr>
      </w:pPr>
      <w:bookmarkStart w:id="6" w:name="_Toc513318451"/>
      <w:r w:rsidRPr="000D19C4">
        <w:rPr>
          <w:rFonts w:ascii="微软雅黑 Light" w:eastAsia="微软雅黑 Light" w:hAnsi="微软雅黑 Light" w:hint="eastAsia"/>
        </w:rPr>
        <w:t>应用服务器系统检测</w:t>
      </w:r>
      <w:bookmarkEnd w:id="6"/>
    </w:p>
    <w:p w:rsidR="000D19C4" w:rsidRDefault="000D19C4" w:rsidP="000D19C4">
      <w:r>
        <w:t>图片</w:t>
      </w:r>
    </w:p>
    <w:p w:rsidR="000D19C4" w:rsidRDefault="000D19C4" w:rsidP="000D19C4">
      <w:r>
        <w:t>接着是一些表格</w:t>
      </w:r>
    </w:p>
    <w:p w:rsidR="000D19C4" w:rsidRDefault="000D19C4" w:rsidP="000D19C4">
      <w:pPr>
        <w:sectPr w:rsidR="000D19C4" w:rsidSect="002970B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D19C4" w:rsidRDefault="000D19C4" w:rsidP="000D19C4">
      <w:pPr>
        <w:pStyle w:val="2"/>
        <w:numPr>
          <w:ilvl w:val="0"/>
          <w:numId w:val="2"/>
        </w:numPr>
        <w:rPr>
          <w:rFonts w:ascii="微软雅黑 Light" w:eastAsia="微软雅黑 Light" w:hAnsi="微软雅黑 Light"/>
        </w:rPr>
      </w:pPr>
      <w:bookmarkStart w:id="7" w:name="_Toc513318452"/>
      <w:proofErr w:type="spellStart"/>
      <w:r w:rsidRPr="000D19C4">
        <w:rPr>
          <w:rFonts w:ascii="微软雅黑 Light" w:eastAsia="微软雅黑 Light" w:hAnsi="微软雅黑 Light" w:hint="eastAsia"/>
        </w:rPr>
        <w:lastRenderedPageBreak/>
        <w:t>Apusic</w:t>
      </w:r>
      <w:proofErr w:type="spellEnd"/>
      <w:r w:rsidRPr="000D19C4">
        <w:rPr>
          <w:rFonts w:ascii="微软雅黑 Light" w:eastAsia="微软雅黑 Light" w:hAnsi="微软雅黑 Light" w:hint="eastAsia"/>
        </w:rPr>
        <w:t>现状检测</w:t>
      </w:r>
      <w:bookmarkEnd w:id="7"/>
    </w:p>
    <w:p w:rsidR="000D19C4" w:rsidRDefault="000D19C4" w:rsidP="000D19C4">
      <w:r>
        <w:t>一些表格</w:t>
      </w:r>
    </w:p>
    <w:p w:rsidR="000D19C4" w:rsidRDefault="000D19C4" w:rsidP="000D19C4"/>
    <w:p w:rsidR="000D19C4" w:rsidRDefault="000D19C4" w:rsidP="000D19C4">
      <w:pPr>
        <w:sectPr w:rsidR="000D19C4" w:rsidSect="002970B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D19C4" w:rsidRDefault="000D19C4" w:rsidP="000D19C4">
      <w:pPr>
        <w:pStyle w:val="2"/>
        <w:numPr>
          <w:ilvl w:val="0"/>
          <w:numId w:val="2"/>
        </w:numPr>
        <w:rPr>
          <w:rFonts w:ascii="微软雅黑 Light" w:eastAsia="微软雅黑 Light" w:hAnsi="微软雅黑 Light"/>
        </w:rPr>
      </w:pPr>
      <w:bookmarkStart w:id="8" w:name="_Toc513318453"/>
      <w:r w:rsidRPr="000D19C4">
        <w:rPr>
          <w:rFonts w:ascii="微软雅黑 Light" w:eastAsia="微软雅黑 Light" w:hAnsi="微软雅黑 Light" w:hint="eastAsia"/>
        </w:rPr>
        <w:lastRenderedPageBreak/>
        <w:t>EAS</w:t>
      </w:r>
      <w:r w:rsidRPr="000D19C4">
        <w:rPr>
          <w:rFonts w:ascii="微软雅黑 Light" w:eastAsia="微软雅黑 Light" w:hAnsi="微软雅黑 Light"/>
        </w:rPr>
        <w:t xml:space="preserve"> JDK检测</w:t>
      </w:r>
      <w:bookmarkEnd w:id="8"/>
    </w:p>
    <w:p w:rsidR="000D19C4" w:rsidRDefault="000D19C4" w:rsidP="000D19C4">
      <w:r>
        <w:t>一些表格</w:t>
      </w:r>
    </w:p>
    <w:p w:rsidR="000D19C4" w:rsidRDefault="000D19C4" w:rsidP="000D19C4"/>
    <w:p w:rsidR="000D19C4" w:rsidRDefault="000D19C4" w:rsidP="000D19C4">
      <w:pPr>
        <w:sectPr w:rsidR="000D19C4" w:rsidSect="002970B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D19C4" w:rsidRDefault="000D19C4" w:rsidP="000D19C4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9" w:name="_Toc513318454"/>
      <w:r w:rsidRPr="000D19C4">
        <w:rPr>
          <w:rFonts w:ascii="黑体" w:eastAsia="黑体" w:hAnsi="黑体" w:hint="eastAsia"/>
        </w:rPr>
        <w:lastRenderedPageBreak/>
        <w:t>备注说明</w:t>
      </w:r>
      <w:bookmarkEnd w:id="9"/>
    </w:p>
    <w:p w:rsidR="000D19C4" w:rsidRPr="000D19C4" w:rsidRDefault="000D19C4" w:rsidP="000D19C4">
      <w:pPr>
        <w:rPr>
          <w:rFonts w:hint="eastAsia"/>
        </w:rPr>
      </w:pPr>
      <w:r>
        <w:t>无内容啊</w:t>
      </w:r>
    </w:p>
    <w:sectPr w:rsidR="000D19C4" w:rsidRPr="000D19C4" w:rsidSect="002970B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1D2" w:rsidRDefault="00F841D2" w:rsidP="005474D9">
      <w:r>
        <w:separator/>
      </w:r>
    </w:p>
  </w:endnote>
  <w:endnote w:type="continuationSeparator" w:id="0">
    <w:p w:rsidR="00F841D2" w:rsidRDefault="00F841D2" w:rsidP="00547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4524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474D9" w:rsidRDefault="005474D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4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44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4D9" w:rsidRDefault="005474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1D2" w:rsidRDefault="00F841D2" w:rsidP="005474D9">
      <w:r>
        <w:separator/>
      </w:r>
    </w:p>
  </w:footnote>
  <w:footnote w:type="continuationSeparator" w:id="0">
    <w:p w:rsidR="00F841D2" w:rsidRDefault="00F841D2" w:rsidP="00547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DDA"/>
    <w:multiLevelType w:val="hybridMultilevel"/>
    <w:tmpl w:val="2AB6F058"/>
    <w:lvl w:ilvl="0" w:tplc="DDF2102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40561"/>
    <w:multiLevelType w:val="hybridMultilevel"/>
    <w:tmpl w:val="8DD4671C"/>
    <w:lvl w:ilvl="0" w:tplc="2440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D9"/>
    <w:rsid w:val="000D19C4"/>
    <w:rsid w:val="000D5D12"/>
    <w:rsid w:val="001932BC"/>
    <w:rsid w:val="00251A20"/>
    <w:rsid w:val="002970B3"/>
    <w:rsid w:val="002D7712"/>
    <w:rsid w:val="004018BF"/>
    <w:rsid w:val="005474D9"/>
    <w:rsid w:val="006A026D"/>
    <w:rsid w:val="007B3AB6"/>
    <w:rsid w:val="00962A02"/>
    <w:rsid w:val="00993A4B"/>
    <w:rsid w:val="00A73D9C"/>
    <w:rsid w:val="00C2544A"/>
    <w:rsid w:val="00E06095"/>
    <w:rsid w:val="00E82353"/>
    <w:rsid w:val="00F8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F84B-9661-465E-A409-5661C751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4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3A4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93A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19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D5D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5D12"/>
  </w:style>
  <w:style w:type="paragraph" w:styleId="20">
    <w:name w:val="toc 2"/>
    <w:basedOn w:val="a"/>
    <w:next w:val="a"/>
    <w:autoRedefine/>
    <w:uiPriority w:val="39"/>
    <w:unhideWhenUsed/>
    <w:rsid w:val="000D5D12"/>
    <w:pPr>
      <w:ind w:leftChars="200" w:left="420"/>
    </w:pPr>
  </w:style>
  <w:style w:type="character" w:styleId="a6">
    <w:name w:val="Hyperlink"/>
    <w:basedOn w:val="a0"/>
    <w:uiPriority w:val="99"/>
    <w:unhideWhenUsed/>
    <w:rsid w:val="000D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7D8F0-43EB-4F57-BAB2-494705FF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shuxin</dc:creator>
  <cp:keywords/>
  <dc:description/>
  <cp:lastModifiedBy>zhang shuxin</cp:lastModifiedBy>
  <cp:revision>14</cp:revision>
  <dcterms:created xsi:type="dcterms:W3CDTF">2018-05-05T12:55:00Z</dcterms:created>
  <dcterms:modified xsi:type="dcterms:W3CDTF">2018-05-05T13:18:00Z</dcterms:modified>
</cp:coreProperties>
</file>