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新护士理论考试答卷（前列腺增生）</w:t>
      </w:r>
    </w:p>
    <w:p/>
    <w:p>
      <w:r>
        <w:t>姓名__________        工号__________            成绩_________</w:t>
      </w:r>
    </w:p>
    <w:p/>
    <w:p>
      <w:r>
        <w:rPr>
          <w:b/>
        </w:rPr>
        <w:t>是非题（请判断以下陈述，用“T” 表示正确，用“F”表示错误，并每题2 分，共18分。）</w:t>
      </w:r>
    </w:p>
    <w:p>
      <w:r>
        <w:t>1、泌尿外科护理查房讨论前列腺增生患者排尿困难症状的护理评估要点时，责任护士指出，在疾病代偿期，排尿困难是患者最重要的临床表现。                     (    )</w:t>
      </w:r>
    </w:p>
    <w:p>
      <w:r>
        <w:t>2、泌尿外科责任护士在评估一位长期排尿困难的良性前列腺增生患者时，认为其因长期腹压增高排尿，是导致腹股沟疝、痔或脱肛等并发症的重要风险因素。                     (    )</w:t>
      </w:r>
    </w:p>
    <w:p>
      <w:r>
        <w:t>3、护理查房中讨论良性前列腺增生患者的治疗决策时，责任护士指出，对于所有新确诊且症状轻微、无并发症的患者，临床处理的首选方案是立即安排经尿道前列腺电切术。                     (    )</w:t>
      </w:r>
    </w:p>
    <w:p>
      <w:r>
        <w:t>4、责任护士在为良性前列腺增生患者进行用药指导时，向患者解释非那雄胺的作用机制，指出该药与黄体酮类似，主要通过松弛膀胱颈和前列腺部的平滑肌来改善排尿困难。                     (    )</w:t>
      </w:r>
    </w:p>
    <w:p>
      <w:r>
        <w:t>5、责任护士在巡视TURP术后行持续膀胱冲洗的患者时，若发现引流液由淡红色突然转为鲜红色，应首先考虑为冲洗速度过快所致。                     (    )</w:t>
      </w:r>
    </w:p>
    <w:p>
      <w:r>
        <w:t>6、责任护士在对一位经尿道前列腺电切术（TURP）术后行持续膀胱冲洗的患者进行护理巡视时，为有效预防前列腺窝迟发性出血，应指导患者绝对卧床休息2-4周。                     (    )</w:t>
      </w:r>
    </w:p>
    <w:p>
      <w:r>
        <w:t>7、责任护士在评估一名疑似膀胱破裂的患者时，执行导尿试验，向膀胱内注入灭菌生理盐水200ml后，若回抽量明显少于注入量，即可确诊为膀胱破裂。                     (    )</w:t>
      </w:r>
    </w:p>
    <w:p>
      <w:r>
        <w:t>8、责任护士在术后巡视时，发现一名合并糖尿病的患者出现意识模糊、呼吸深快、血压下降，快速血糖仪检测显示血糖高达28mmol/L，此时护士的首要处理措施是立即遵医嘱静脉输注胰岛素。                     (    )</w:t>
      </w:r>
    </w:p>
    <w:p>
      <w:r>
        <w:t>9、责任护士在巡视TPN输注过程中，发现患者血糖监测值异常，首要处理措施是立即调整输注速度。                     (    )</w:t>
      </w:r>
    </w:p>
    <w:p>
      <w:r>
        <w:rPr>
          <w:b/>
        </w:rPr>
        <w:t>单项选择题（请从以下选项中选择最佳答案，每题3分，共24分。）</w:t>
      </w:r>
    </w:p>
    <w:p>
      <w:r>
        <w:t>1、泌尿外科护理查房讨论良性前列腺增生（BPH）患者的评估与诊断时，责任护士的以下发言，哪一项体现了对诊断方法的正确理解？ （     ）</w:t>
      </w:r>
    </w:p>
    <w:p>
      <w:pPr>
        <w:ind w:left="288"/>
      </w:pPr>
      <w:r>
        <w:t>A、评估患者症状时，应重点关注尿频，因为这是BPH最常见的早期表现，其严重程度是决定是否需手术干预的关键依据之一。</w:t>
      </w:r>
    </w:p>
    <w:p>
      <w:pPr>
        <w:ind w:left="288"/>
      </w:pPr>
      <w:r>
        <w:t>B、直肠指检是初步评估前列腺大小、质地和有无结节的重要体格检查，其结果可直接量化判断前列腺增生的严重程度。</w:t>
      </w:r>
    </w:p>
    <w:p>
      <w:pPr>
        <w:ind w:left="288"/>
      </w:pPr>
      <w:r>
        <w:t>C、对于存在排尿困难的患者，进行尿流动力学检查的主要目的是为了直接解除下尿路梗阻，改善排尿症状。</w:t>
      </w:r>
    </w:p>
    <w:p>
      <w:pPr>
        <w:ind w:left="288"/>
      </w:pPr>
      <w:r>
        <w:t>D、腹部平片（KUB）检查在BPH诊断中的核心价值在于能够清晰显示前列腺的精确体积和内部结构，以评估增生程度。</w:t>
      </w:r>
    </w:p>
    <w:p>
      <w:r>
        <w:t>2、责任护士在护理查房讨论TURP术后持续膀胱冲洗的护理要点时，针对如何识别和处理冲洗过程中的并发症，以下哪项护理措施是不恰当的？ （     ）</w:t>
      </w:r>
    </w:p>
    <w:p>
      <w:pPr>
        <w:ind w:left="288"/>
      </w:pPr>
      <w:r>
        <w:t>A、若冲洗液引流量显著少于入量且患者诉腹胀，应立即建议医生行导尿注水实验以排除膀胱破裂。</w:t>
      </w:r>
    </w:p>
    <w:p>
      <w:pPr>
        <w:ind w:left="288"/>
      </w:pPr>
      <w:r>
        <w:t>B、当患者主诉有尿意但仅排出少量血性液时，应警惕尿液可能已外渗至腹腔或膀胱周围组织。</w:t>
      </w:r>
    </w:p>
    <w:p>
      <w:pPr>
        <w:ind w:left="288"/>
      </w:pPr>
      <w:r>
        <w:t>C、发现引流液颜色突然加深呈鲜红色时，应将护理观察重点立即转移到监测患者腰部肿块变化上。</w:t>
      </w:r>
    </w:p>
    <w:p>
      <w:pPr>
        <w:ind w:left="288"/>
      </w:pPr>
      <w:r>
        <w:t>D、冲洗过程中出现引流不畅伴下腹部膨隆，需考虑尿道损伤后尿液外渗主要积聚在阴囊部位。</w:t>
      </w:r>
    </w:p>
    <w:p>
      <w:r>
        <w:t>3、责任护士对一位前列腺增生术后行持续膀胱冲洗的患者进行护理巡视。在评估引流液性状时，若发现尿液呈浓茶色或酱油色，护士应首先考虑该表现最可能提示以下哪种情况？ （     ）</w:t>
      </w:r>
    </w:p>
    <w:p>
      <w:pPr>
        <w:ind w:left="288"/>
      </w:pPr>
      <w:r>
        <w:t>A、浓茶色或酱油色，提示可能存在溶血反应或血红蛋白尿</w:t>
      </w:r>
    </w:p>
    <w:p>
      <w:pPr>
        <w:ind w:left="288"/>
      </w:pPr>
      <w:r>
        <w:t>B、乳白色，提示可能存在丝虫病引起的乳糜尿</w:t>
      </w:r>
    </w:p>
    <w:p>
      <w:pPr>
        <w:ind w:left="288"/>
      </w:pPr>
      <w:r>
        <w:t>C、深黄色或黄褐色，震荡后泡沫呈黄色，提示可能存在阻塞性黄疸</w:t>
      </w:r>
    </w:p>
    <w:p>
      <w:pPr>
        <w:ind w:left="288"/>
      </w:pPr>
      <w:r>
        <w:t>D、新鲜尿液排出即有氨臭味，提示可能存在急性膀胱炎</w:t>
      </w:r>
    </w:p>
    <w:p>
      <w:r>
        <w:t>4、泌尿外科护士在巡视一位经尿道前列腺电切术（TURP）后的患者时，发现其出现烦躁不安、恶心呕吐、呼吸困难、血压下降。护士初步判断可能发生了TUR综合征。此时，护士应首先认识到该综合征最核心的病理生理改变是 （     ）</w:t>
      </w:r>
    </w:p>
    <w:p>
      <w:pPr>
        <w:ind w:left="288"/>
      </w:pPr>
      <w:r>
        <w:t>A、因大量冲洗液吸收导致的稀释性低钠血症及循环负荷过重</w:t>
      </w:r>
    </w:p>
    <w:p>
      <w:pPr>
        <w:ind w:left="288"/>
      </w:pPr>
      <w:r>
        <w:t>B、术后继发泌尿系统感染引发的全身炎症反应</w:t>
      </w:r>
    </w:p>
    <w:p>
      <w:pPr>
        <w:ind w:left="288"/>
      </w:pPr>
      <w:r>
        <w:t>C、手术创伤直接刺激引起的神经源性休克</w:t>
      </w:r>
    </w:p>
    <w:p>
      <w:pPr>
        <w:ind w:left="288"/>
      </w:pPr>
      <w:r>
        <w:t>D、前列腺组织残留或凝血块堵塞导致的急性尿路梗阻</w:t>
      </w:r>
    </w:p>
    <w:p>
      <w:r>
        <w:t>5、泌尿外科护理查房时，责任护士在讨论TURP术后留置导尿管的护理要点，以下哪项陈述体现了正确的护理原则？ （     ）</w:t>
      </w:r>
    </w:p>
    <w:p>
      <w:pPr>
        <w:ind w:left="288"/>
      </w:pPr>
      <w:r>
        <w:t>A、术后导尿管常规留置时间不宜超过2周，以降低尿道狭窄风险</w:t>
      </w:r>
    </w:p>
    <w:p>
      <w:pPr>
        <w:ind w:left="288"/>
      </w:pPr>
      <w:r>
        <w:t>B、为预防感染，应每日使用高浓度消毒液进行会阴部冲洗</w:t>
      </w:r>
    </w:p>
    <w:p>
      <w:pPr>
        <w:ind w:left="288"/>
      </w:pPr>
      <w:r>
        <w:t>C、若术后发生导尿管堵塞，应立即拔除并重新置入新导尿管</w:t>
      </w:r>
    </w:p>
    <w:p>
      <w:pPr>
        <w:ind w:left="288"/>
      </w:pPr>
      <w:r>
        <w:t>D、术后早期应持续夹闭导尿管，以强制进行膀胱功能锻炼</w:t>
      </w:r>
    </w:p>
    <w:p>
      <w:r>
        <w:t>6、泌尿外科责任护士在制定经尿道前列腺电切术（TURP）术后患者尿失禁的护理计划时，基于循证护理原则，应优先考虑下列哪项措施？ （     ）</w:t>
      </w:r>
    </w:p>
    <w:p>
      <w:pPr>
        <w:ind w:left="288"/>
      </w:pPr>
      <w:r>
        <w:t>A、评估尿失禁类型，若为假性尿失禁，重点指导患者进行盆底肌训练以增强控尿能力</w:t>
      </w:r>
    </w:p>
    <w:p>
      <w:pPr>
        <w:ind w:left="288"/>
      </w:pPr>
      <w:r>
        <w:t>B、立即留置导尿管并长期保留，直至尿失禁症状完全消失，防止皮肤浸渍</w:t>
      </w:r>
    </w:p>
    <w:p>
      <w:pPr>
        <w:ind w:left="288"/>
      </w:pPr>
      <w:r>
        <w:t>C、告知患者尿失禁均属术后正常反应，无需特殊干预，等待其自行缓解</w:t>
      </w:r>
    </w:p>
    <w:p>
      <w:pPr>
        <w:ind w:left="288"/>
      </w:pPr>
      <w:r>
        <w:t>D、常规使用抗胆碱能药物以抑制逼尿肌过度活动，减少尿急和漏尿</w:t>
      </w:r>
    </w:p>
    <w:p>
      <w:r>
        <w:t>7、在泌尿外科护理查房讨论一位膀胱肿瘤术后患者的血糖管理时，责任护士提到该患者既往有糖尿病史，目前空腹血糖监测值为5.8mmol/L。根据糖尿病护理指南，在术后护理评估中，当监测到该患者的血糖降至以下哪个水平时，应高度警惕并准备处理低血糖？ （     ）</w:t>
      </w:r>
    </w:p>
    <w:p>
      <w:pPr>
        <w:ind w:left="288"/>
      </w:pPr>
      <w:r>
        <w:t>A、低于3.9mmol/L</w:t>
      </w:r>
    </w:p>
    <w:p>
      <w:pPr>
        <w:ind w:left="288"/>
      </w:pPr>
      <w:r>
        <w:t>B、低于6.1mmol/L</w:t>
      </w:r>
    </w:p>
    <w:p>
      <w:pPr>
        <w:ind w:left="288"/>
      </w:pPr>
      <w:r>
        <w:t>C、低于7.0mmol/L</w:t>
      </w:r>
    </w:p>
    <w:p>
      <w:pPr>
        <w:ind w:left="288"/>
      </w:pPr>
      <w:r>
        <w:t>D、低于2.0mmol/L</w:t>
      </w:r>
    </w:p>
    <w:p>
      <w:r>
        <w:t>8、在泌尿外科病房，责任护士巡视一位有5年糖尿病史、因良性前列腺增生行手术治疗后第1天的老年男性患者时，发现其出现心悸、出汗、手抖。快速血糖仪检测指尖血糖为2.8mmol/L。此时，护士应首先采取的处理措施是 （     ）</w:t>
      </w:r>
    </w:p>
    <w:p>
      <w:pPr>
        <w:ind w:left="288"/>
      </w:pPr>
      <w:r>
        <w:t>A、立即指导患者进食15-20g含糖食物，并嘱其卧床休息</w:t>
      </w:r>
    </w:p>
    <w:p>
      <w:pPr>
        <w:ind w:left="288"/>
      </w:pPr>
      <w:r>
        <w:t>B、立即遵医嘱静脉推注50%葡萄糖注射液20-40ml</w:t>
      </w:r>
    </w:p>
    <w:p>
      <w:pPr>
        <w:ind w:left="288"/>
      </w:pPr>
      <w:r>
        <w:t>C、立即通知医生，建议暂停或调整术后镇痛泵中可能含有的胰岛素</w:t>
      </w:r>
    </w:p>
    <w:p>
      <w:pPr>
        <w:ind w:left="288"/>
      </w:pPr>
      <w:r>
        <w:t>D、立即安抚患者情绪，并继续密切监测生命体征15分钟</w:t>
      </w:r>
    </w:p>
    <w:p>
      <w:r>
        <w:rPr>
          <w:b/>
        </w:rPr>
        <w:t>三、多项选择题（请从以下选项中选择正确的答案，多选或少选都不给分，每题3，共27分）</w:t>
      </w:r>
    </w:p>
    <w:p>
      <w:r>
        <w:t>1、泌尿外科护理教学查房中，带教老师引导讨论良性前列腺增生（BPH）的发病基础。以下哪几项被公认为是BPH发生不可或缺的关键因素？ （              ）</w:t>
      </w:r>
    </w:p>
    <w:p>
      <w:pPr>
        <w:ind w:left="288"/>
      </w:pPr>
      <w:r>
        <w:t>A、男性个体进入老年阶段</w:t>
      </w:r>
    </w:p>
    <w:p>
      <w:pPr>
        <w:ind w:left="288"/>
      </w:pPr>
      <w:r>
        <w:t>B、体内存在持续分泌雄激素的性腺组织</w:t>
      </w:r>
    </w:p>
    <w:p>
      <w:pPr>
        <w:ind w:left="288"/>
      </w:pPr>
      <w:r>
        <w:t>C、反复发作的下尿路感染病史</w:t>
      </w:r>
    </w:p>
    <w:p>
      <w:pPr>
        <w:ind w:left="288"/>
      </w:pPr>
      <w:r>
        <w:t>D、长期存在高血压或糖尿病等代谢性疾病</w:t>
      </w:r>
    </w:p>
    <w:p>
      <w:r>
        <w:t>2、泌尿外科责任护士在制定前列腺增生患者药物治疗的护理计划时，需特别关注某些药物可能导致的体位性低血压风险。在下列药物中，护士应重点向患者强调改变体位时需缓慢、并密切监测血压变化的是 （              ）</w:t>
      </w:r>
    </w:p>
    <w:p>
      <w:pPr>
        <w:ind w:left="288"/>
      </w:pPr>
      <w:r>
        <w:t>A、一种通过抑制5α-还原酶来缩小前列腺体积的药物，其降压风险较低</w:t>
      </w:r>
    </w:p>
    <w:p>
      <w:pPr>
        <w:ind w:left="288"/>
      </w:pPr>
      <w:r>
        <w:t>B、一种非选择性α受体阻滞剂，因其对血管平滑肌的松弛作用，易在首次服药或剂量增加时诱发体位性低血压</w:t>
      </w:r>
    </w:p>
    <w:p>
      <w:pPr>
        <w:ind w:left="288"/>
      </w:pPr>
      <w:r>
        <w:t>C、一种选择性α1受体阻滞剂，常用于改善排尿症状，但需警惕其可能引起的‘首剂效应’导致血压骤降</w:t>
      </w:r>
    </w:p>
    <w:p>
      <w:pPr>
        <w:ind w:left="288"/>
      </w:pPr>
      <w:r>
        <w:t>D、一种主要作用于中枢神经系统的降压药，其体位性低血压风险与前列腺疾病治疗无关</w:t>
      </w:r>
    </w:p>
    <w:p>
      <w:r>
        <w:t>3、泌尿外科责任护士在术后护理查房时，讨论哪些术后情况需要立即启动持续膀胱冲洗以预防并发症。 （              ）</w:t>
      </w:r>
    </w:p>
    <w:p>
      <w:pPr>
        <w:ind w:left="288"/>
      </w:pPr>
      <w:r>
        <w:t>A、经尿道前列腺电切术后，为持续冲出术中创面渗血，防止血块堵塞尿管</w:t>
      </w:r>
    </w:p>
    <w:p>
      <w:pPr>
        <w:ind w:left="288"/>
      </w:pPr>
      <w:r>
        <w:t>B、膀胱肿瘤电切术后，为稀释尿液、减少化学性刺激，并保持引流通畅</w:t>
      </w:r>
    </w:p>
    <w:p>
      <w:pPr>
        <w:ind w:left="288"/>
      </w:pPr>
      <w:r>
        <w:t>C、肾结石切开取石术后，为促进结石碎片排出并维持每日尿量在2000ml以上</w:t>
      </w:r>
    </w:p>
    <w:p>
      <w:pPr>
        <w:ind w:left="288"/>
      </w:pPr>
      <w:r>
        <w:t>D、尿道损伤反复试插尿管失败后，为避免进一步损伤而行耻骨上膀胱造瘘术后</w:t>
      </w:r>
    </w:p>
    <w:p>
      <w:r>
        <w:t>4、泌尿外科护士在交班时，讨论一例前列腺切除术后行持续膀胱冲洗的患者。该患者术后2小时出现血压降至95/60mmHg，脉搏细弱达120次/分，四肢湿冷，冲洗引流液呈鲜红色且浓稠，急查血红蛋白为78g/L。在初步评估后，护士长指出以下部分护理措施存在不当之处。请选出其中不正确的两项： （              ）</w:t>
      </w:r>
    </w:p>
    <w:p>
      <w:pPr>
        <w:ind w:left="288"/>
      </w:pPr>
      <w:r>
        <w:t>A、立即遵医嘱加快静脉补液速度，并准备输血，同时考虑增加导尿管气囊的容量以压迫前列腺窝止血</w:t>
      </w:r>
    </w:p>
    <w:p>
      <w:pPr>
        <w:ind w:left="288"/>
      </w:pPr>
      <w:r>
        <w:t>B、为缓解患者紧张情绪，仅进行口头安慰并保持其情绪稳定，暂不采取其他干预</w:t>
      </w:r>
    </w:p>
    <w:p>
      <w:pPr>
        <w:ind w:left="288"/>
      </w:pPr>
      <w:r>
        <w:t>C、检查导尿管是否通畅，若怀疑血块堵塞，可用生理盐水进行低压手动冲洗以尝试疏通</w:t>
      </w:r>
    </w:p>
    <w:p>
      <w:pPr>
        <w:ind w:left="288"/>
      </w:pPr>
      <w:r>
        <w:t>D、嘱患者保持平卧位休息，避免任何体位变动，并立即使用升压药物以快速提升血压</w:t>
      </w:r>
    </w:p>
    <w:p>
      <w:r>
        <w:t>5、一名腹部外伤术后患者，责任护士在夜班巡视时，除常规监测生命体征、观察腹部体征及引流液外，还需重点评估血糖水平。根据危重患者血糖管理原则，以下哪几种血糖监测结果提示病情变化，需要护士立即记录并准备向值班医生报告？ （              ）</w:t>
      </w:r>
    </w:p>
    <w:p>
      <w:pPr>
        <w:ind w:left="288"/>
      </w:pPr>
      <w:r>
        <w:t>A、患者意识模糊，指尖血糖检测值为2.8mmol/L</w:t>
      </w:r>
    </w:p>
    <w:p>
      <w:pPr>
        <w:ind w:left="288"/>
      </w:pPr>
      <w:r>
        <w:t>B、患者诉轻微口渴，随机血糖检测值为14.0mmol/L</w:t>
      </w:r>
    </w:p>
    <w:p>
      <w:pPr>
        <w:ind w:left="288"/>
      </w:pPr>
      <w:r>
        <w:t>C、患者出现深大呼吸伴烂苹果味，血糖仪显示HI（高于检测上限）</w:t>
      </w:r>
    </w:p>
    <w:p>
      <w:pPr>
        <w:ind w:left="288"/>
      </w:pPr>
      <w:r>
        <w:t>D、患者血压偏低，尿色呈浓茶色，同时测得血糖为5.6mmol/L</w:t>
      </w:r>
    </w:p>
    <w:p>
      <w:r>
        <w:t>6、责任护士在护理一位使用胰岛素治疗的糖尿病患者时，进行低血糖风险的健康教育。护士应告知患者，当出现哪些自主神经和神经性低血糖症状时，需立即进食或补充糖分？ （              ）</w:t>
      </w:r>
    </w:p>
    <w:p>
      <w:pPr>
        <w:ind w:left="288"/>
      </w:pPr>
      <w:r>
        <w:t>A、心悸、手抖、出冷汗</w:t>
      </w:r>
    </w:p>
    <w:p>
      <w:pPr>
        <w:ind w:left="288"/>
      </w:pPr>
      <w:r>
        <w:t>B、注意力不集中、行为异常、言语含糊</w:t>
      </w:r>
    </w:p>
    <w:p>
      <w:pPr>
        <w:ind w:left="288"/>
      </w:pPr>
      <w:r>
        <w:t>C、肌肉无力、心律失常（与低血钾相关）</w:t>
      </w:r>
    </w:p>
    <w:p>
      <w:pPr>
        <w:ind w:left="288"/>
      </w:pPr>
      <w:r>
        <w:t>D、少尿、水肿、血尿素氮升高</w:t>
      </w:r>
    </w:p>
    <w:p>
      <w:r>
        <w:t>7、泌尿外科责任护士在晨间交班时，讨论到一位术后患者出现心慌、出汗、意识模糊等表现，需警惕低血糖反应。以下哪些情况在临床护理评估中，被认为是可能诱发或加重低血糖的常见因素？ （              ）</w:t>
      </w:r>
    </w:p>
    <w:p>
      <w:pPr>
        <w:ind w:left="288"/>
      </w:pPr>
      <w:r>
        <w:t>A、患者血清白蛋白水平持续低于35g/L，存在低蛋白血症</w:t>
      </w:r>
    </w:p>
    <w:p>
      <w:pPr>
        <w:ind w:left="288"/>
      </w:pPr>
      <w:r>
        <w:t>B、为预防术后感染，遵医嘱长期大剂量使用地塞米松等糖皮质激素</w:t>
      </w:r>
    </w:p>
    <w:p>
      <w:pPr>
        <w:ind w:left="288"/>
      </w:pPr>
      <w:r>
        <w:t>C、前列腺癌骨转移患者，因疼痛剧烈导致食欲极度减退，未规律进食</w:t>
      </w:r>
    </w:p>
    <w:p>
      <w:pPr>
        <w:ind w:left="288"/>
      </w:pPr>
      <w:r>
        <w:t>D、术后遵医嘱进行抗休克治疗，快速补充大量晶体液以维持有效循环血量</w:t>
      </w:r>
    </w:p>
    <w:p>
      <w:r>
        <w:t>8、夜班护士巡视病房时，发现一位有5年糖尿病史、因良性前列腺增生术后第2天的78岁男性患者，主诉心慌、出冷汗、手抖。护士立即测量其指尖血糖为2.9mmol/L。针对此紧急情况，下列护理措施中，应优先采取的是 （              ）</w:t>
      </w:r>
    </w:p>
    <w:p>
      <w:pPr>
        <w:ind w:left="288"/>
      </w:pPr>
      <w:r>
        <w:t>A、立即遵医嘱静脉推注50%葡萄糖注射液20ml，并监测血糖变化</w:t>
      </w:r>
    </w:p>
    <w:p>
      <w:pPr>
        <w:ind w:left="288"/>
      </w:pPr>
      <w:r>
        <w:t>B、立即指导患者口服15-20g含糖食品（如方糖或葡萄糖片），15分钟后复测血糖</w:t>
      </w:r>
    </w:p>
    <w:p>
      <w:pPr>
        <w:ind w:left="288"/>
      </w:pPr>
      <w:r>
        <w:t>C、立即协助患者进食250ml脱脂牛奶，并嘱其绝对卧床休息2-4周以稳定病情</w:t>
      </w:r>
    </w:p>
    <w:p>
      <w:pPr>
        <w:ind w:left="288"/>
      </w:pPr>
      <w:r>
        <w:t>D、立即评估患者血清白蛋白水平，若低于35g/L，则优先安排纠正低蛋白血症的营养支持</w:t>
      </w:r>
    </w:p>
    <w:p>
      <w:r>
        <w:t>9、责任护士在夜班交班时，针对一位血糖控制不佳的糖尿病患者，需重点交接其日间血糖监测情况。根据护理记录规范，以下关于该患者血糖相关信息的交接内容，恰当的是 （              ）</w:t>
      </w:r>
    </w:p>
    <w:p>
      <w:pPr>
        <w:ind w:left="288"/>
      </w:pPr>
      <w:r>
        <w:t>A、不仅需交接具体血糖数值，还应详细描述其发生低血糖时的临床表现及处理后的复测结果。</w:t>
      </w:r>
    </w:p>
    <w:p>
      <w:pPr>
        <w:ind w:left="288"/>
      </w:pPr>
      <w:r>
        <w:t>B、因胰岛素泵已设定基础率，故只需交接泵运行是否正常，其关联的血糖值无需在交班中特别提及。</w:t>
      </w:r>
    </w:p>
    <w:p>
      <w:pPr>
        <w:ind w:left="288"/>
      </w:pPr>
      <w:r>
        <w:t>C、交接时仅需重点说明超出目标范围的高血糖或低血糖具体数值即可，其他生命体征或检验结果可另作讨论。</w:t>
      </w:r>
    </w:p>
    <w:p>
      <w:pPr>
        <w:ind w:left="288"/>
      </w:pPr>
      <w:r>
        <w:t>D、对于血糖异常波动，除记录数值外，必须明确交接是否已及时通知主管医生以及所采取的具体干预措施。</w:t>
      </w:r>
    </w:p>
    <w:p>
      <w:r>
        <w:rPr>
          <w:b/>
        </w:rPr>
        <w:t>四、论述题（共31分）</w:t>
      </w:r>
    </w:p>
    <w:p>
      <w:r>
        <w:t>1、在泌尿外科护理教学查房中，带教老师围绕一例良性前列腺增生（BPH）行经尿道前列腺电切术（TURP）后的老年男性患者展开讨论。该患者术后安返病房，生命体征平稳，留置三腔导尿管行持续膀胱冲洗。</w:t>
      </w:r>
    </w:p>
    <w:p>
      <w:pPr>
        <w:ind w:left="288"/>
      </w:pPr>
      <w:r>
        <w:t>第一问：作为责任护士，在术后即刻（返回病房后最初几小时内）的护理巡视中，你需要重点落实哪些核心护理措施以确保患者安全并预防早期并发症？（10分）</w:t>
      </w:r>
    </w:p>
    <w:p>
      <w:pPr>
        <w:ind w:left="288"/>
      </w:pPr>
      <w:r>
        <w:t>第二问：夜班护士在术后2小时巡视时，发现患者持续膀胱冲洗液转为鲜红色且浓稠，心电监护显示心率增至120次/分，血压降至95/60mmHg，患者诉轻微心慌、四肢发凉。急查血常规回报血红蛋白（Hb）为78g/L。请分析患者当前最可能发生了什么紧急情况？作为当班护士，你应立即采取哪些关键处理步骤？（11分）</w:t>
      </w:r>
    </w:p>
    <w:p>
      <w:pPr>
        <w:ind w:left="288"/>
      </w:pPr>
      <w:r>
        <w:t>第三问：患者术后恢复顺利，计划于术后第7天拔除导尿管出院。在为其进行出院健康指导时，责任护士需要重点涵盖哪些方面的内容，以促进其康复并预防远期问题？（10分）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