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 (肾上腺、膀胱）</w:t>
      </w:r>
    </w:p>
    <w:p/>
    <w:p>
      <w:r>
        <w:t>姓名______________工号___________成绩____________</w:t>
      </w:r>
    </w:p>
    <w:p/>
    <w:p>
      <w:r>
        <w:rPr>
          <w:b/>
        </w:rPr>
        <w:t>是非题（请判断以下陈述，用“T” 表示正确，用“F”表示错误，每题3分，共21分。）</w:t>
      </w:r>
    </w:p>
    <w:p>
      <w:r>
        <w:t>1、泌尿外科护理查房讨论肾上腺手术患者术后电解质管理时，责任护士指出，术后需严密监测血钾水平，因为肾上腺皮质分泌的醛固酮主要通过促进肾远曲小管和集合管对钠离子的重吸收及钾离子的排泄来调节水盐平衡，这是其作为机体最主要盐皮质激素的核心生理作用。                     (    )</w:t>
      </w:r>
    </w:p>
    <w:p>
      <w:r>
        <w:t>2、责任护士在评估一位疑似皮质醇增多症的患者时，观察到其面部圆润如满月、颈背部脂肪堆积形成水牛背、腹部膨隆呈悬垂腹，但四肢及臀部未见明显肥胖，据此判断该患者的肥胖类型符合向心性肥胖的特征。                     (    )</w:t>
      </w:r>
    </w:p>
    <w:p>
      <w:r>
        <w:t>3、护理查房讨论一例肾损伤非手术治疗患者的护理计划时，责任护士提出，为评估其肾上腺功能，计划进行立卧位试验，检查前应嘱患者禁食并鼓励其早期下床活动以促进恢复。                     (    )</w:t>
      </w:r>
    </w:p>
    <w:p>
      <w:r>
        <w:t>4、护理教学查房讨论肾上腺手术方式选择时，一位护士提出：对于肾上腺良性病变，腹腔镜手术因其创伤小、恢复快的特点，已成为临床首选的术式。                     (    )</w:t>
      </w:r>
    </w:p>
    <w:p>
      <w:r>
        <w:t>5、护理查房中讨论肾上腺手术患者术前准备时，责任护士强调所有患者术前都必须常规补充糖皮质激素以预防肾上腺危象。                     (    )</w:t>
      </w:r>
    </w:p>
    <w:p>
      <w:r>
        <w:t>6、在肾癌根治术后护理查房讨论中，责任护士提出术后早期应重点监测尿量变化与血清肌酐水平，若出现急性肾损伤，首要护理措施是优化液体管理而非立即安排CT或尿动力学等影像学检查。                     (    )</w:t>
      </w:r>
    </w:p>
    <w:p>
      <w:r>
        <w:t>7、在泌尿外科护理查房讨论膀胱肿瘤治疗方案时，责任护士指出，对于已通过膀胱镜活检明确为肌层浸润性膀胱癌的患者，经尿道膀胱肿瘤电切术（TURBT）仍可作为根治性治疗的首选方案。                     (    )</w:t>
      </w:r>
    </w:p>
    <w:p>
      <w:r>
        <w:rPr>
          <w:b/>
        </w:rPr>
        <w:t>二、单项选择题（请从以下选项中选择最佳答案，每题3分，共21分。）</w:t>
      </w:r>
    </w:p>
    <w:p>
      <w:r>
        <w:t>1、泌尿外科护理查房讨论一例前列腺增生术后患者出现电解质紊乱时，责任护士分析其可能的内分泌因素。以下关于肾上腺相关激素作用的陈述中，哪一项存在认识误区？ （     ）</w:t>
      </w:r>
    </w:p>
    <w:p>
      <w:pPr>
        <w:ind w:left="288"/>
      </w:pPr>
      <w:r>
        <w:t>A、该患者若出现顽固性低血钾伴高血压，需警惕盐皮质激素分泌过多导致的保钠排钾效应</w:t>
      </w:r>
    </w:p>
    <w:p>
      <w:pPr>
        <w:ind w:left="288"/>
      </w:pPr>
      <w:r>
        <w:t>B、肾上腺髓质分泌的儿茶酚胺类激素可通过收缩血管影响肾血流，进而干扰术后水电解质平衡的恢复</w:t>
      </w:r>
    </w:p>
    <w:p>
      <w:pPr>
        <w:ind w:left="288"/>
      </w:pPr>
      <w:r>
        <w:t>C、作为人体应对手术创伤等应激的最核心激素，糖皮质激素的过量分泌可能直接诱发术后血糖显著升高</w:t>
      </w:r>
    </w:p>
    <w:p>
      <w:pPr>
        <w:ind w:left="288"/>
      </w:pPr>
      <w:r>
        <w:t>D、肾上腺皮质分泌的盐皮质激素在维持细胞外液容量和血钠浓度稳定方面发挥基础性调节作用</w:t>
      </w:r>
    </w:p>
    <w:p>
      <w:r>
        <w:t>2、在护理查房讨论内分泌性高血压的鉴别诊断时，责任护士提到，若患者实验室检查显示血醛固酮水平增高，同时血浆肾素活性显著降低，最可能指向的疾病是 （     ）</w:t>
      </w:r>
    </w:p>
    <w:p>
      <w:pPr>
        <w:ind w:left="288"/>
      </w:pPr>
      <w:r>
        <w:t>A、以高血压伴低血钾为特征，且肾素分泌受抑制的肾上腺皮质疾病</w:t>
      </w:r>
    </w:p>
    <w:p>
      <w:pPr>
        <w:ind w:left="288"/>
      </w:pPr>
      <w:r>
        <w:t>B、表现为向心性肥胖、满月脸，并常伴有呼吸深慢的综合征</w:t>
      </w:r>
    </w:p>
    <w:p>
      <w:pPr>
        <w:ind w:left="288"/>
      </w:pPr>
      <w:r>
        <w:t>C、发作性血压骤升伴头痛、心悸、出汗，血尿儿茶酚胺增高的肿瘤</w:t>
      </w:r>
    </w:p>
    <w:p>
      <w:pPr>
        <w:ind w:left="288"/>
      </w:pPr>
      <w:r>
        <w:t>D、因长期过量皮质醇导致骨质疏松风险显著升高的皮质醇症</w:t>
      </w:r>
    </w:p>
    <w:p>
      <w:r>
        <w:t>3、泌尿外科责任护士在准备为患者采集特殊生化检验标本前进行核对，以下关于标本采集与处理的叙述中，存在操作错误的是 （     ）</w:t>
      </w:r>
    </w:p>
    <w:p>
      <w:pPr>
        <w:ind w:left="288"/>
      </w:pPr>
      <w:r>
        <w:t>A、采集立卧位血用于醛固酮测定时，应使用抗凝管并立即送检，以准确反映体位变化的影响</w:t>
      </w:r>
    </w:p>
    <w:p>
      <w:pPr>
        <w:ind w:left="288"/>
      </w:pPr>
      <w:r>
        <w:t>B、留取24小时尿用于儿茶酚胺定量时，需在容器中加入适量防腐剂，并记录总尿量，混匀后取部分送检</w:t>
      </w:r>
    </w:p>
    <w:p>
      <w:pPr>
        <w:ind w:left="288"/>
      </w:pPr>
      <w:r>
        <w:t>C、若患者因膀胱挫伤留置导尿管，为评估肾功能，可直接从尿袋中采集尿液标本进行肌酐清除率测定</w:t>
      </w:r>
    </w:p>
    <w:p>
      <w:pPr>
        <w:ind w:left="288"/>
      </w:pPr>
      <w:r>
        <w:t>D、对于闭合性尿道损伤后出现排尿困难的患者，为留取尿常规标本，应首选试插导尿管获取尿液</w:t>
      </w:r>
    </w:p>
    <w:p>
      <w:r>
        <w:t>4、在泌尿外科护理查房讨论肾上腺疾病患者的术前准备时，责任护士强调，针对因某种激素分泌过多导致低钾血症的患者，术前必须常规进行补钾治疗。该护士所指的疾病最可能是 （     ）</w:t>
      </w:r>
    </w:p>
    <w:p>
      <w:pPr>
        <w:ind w:left="288"/>
      </w:pPr>
      <w:r>
        <w:t>A、因醛固酮分泌过量，导致水钠潴留和排钾增多</w:t>
      </w:r>
    </w:p>
    <w:p>
      <w:pPr>
        <w:ind w:left="288"/>
      </w:pPr>
      <w:r>
        <w:t>B、因皮质醇分泌过量，引起向心性肥胖和高血压</w:t>
      </w:r>
    </w:p>
    <w:p>
      <w:pPr>
        <w:ind w:left="288"/>
      </w:pPr>
      <w:r>
        <w:t>C、因儿茶酚胺分泌过量，导致阵发性高血压和心悸</w:t>
      </w:r>
    </w:p>
    <w:p>
      <w:pPr>
        <w:ind w:left="288"/>
      </w:pPr>
      <w:r>
        <w:t>D、因抗利尿激素分泌异常，导致稀释性低钠血症</w:t>
      </w:r>
    </w:p>
    <w:p>
      <w:r>
        <w:t>5、泌尿外科责任护士参与一例肾透明细胞癌根治术后患者的护理查房。主管医生在讨论后续治疗方案时指出，该患者术前表现为典型的无痛间歇全程肉眼血尿，术后病理证实为透明细胞癌。针对此类病理类型的晚期或转移性肾癌，下列哪种药物属于一线靶向治疗选择？ （     ）</w:t>
      </w:r>
    </w:p>
    <w:p>
      <w:pPr>
        <w:ind w:left="288"/>
      </w:pPr>
      <w:r>
        <w:t>A、一种多靶点酪氨酸激酶抑制剂，可抑制血管内皮生长因子受体等</w:t>
      </w:r>
    </w:p>
    <w:p>
      <w:pPr>
        <w:ind w:left="288"/>
      </w:pPr>
      <w:r>
        <w:t>B、一种非甾体类抗雄激素药物，主要用于前列腺癌的内分泌治疗</w:t>
      </w:r>
    </w:p>
    <w:p>
      <w:pPr>
        <w:ind w:left="288"/>
      </w:pPr>
      <w:r>
        <w:t>C、一种促性腺激素释放激素类似物，用于前列腺癌的药物去势治疗</w:t>
      </w:r>
    </w:p>
    <w:p>
      <w:pPr>
        <w:ind w:left="288"/>
      </w:pPr>
      <w:r>
        <w:t>D、一种α1肾上腺素受体阻滞剂，常用于缓解良性前列腺增生引起的排尿症状</w:t>
      </w:r>
    </w:p>
    <w:p>
      <w:r>
        <w:t>6、泌尿外科责任护士在巡视一位刚返回病房的经尿道膀胱肿瘤电切术（TURBT）患者时，为预防术后早期严重并发症，应重点评估并警惕以下哪项临床表现？ （     ）</w:t>
      </w:r>
    </w:p>
    <w:p>
      <w:pPr>
        <w:ind w:left="288"/>
      </w:pPr>
      <w:r>
        <w:t>A、引流液突然转为鲜红色且伴有血凝块</w:t>
      </w:r>
    </w:p>
    <w:p>
      <w:pPr>
        <w:ind w:left="288"/>
      </w:pPr>
      <w:r>
        <w:t>B、患者出现寒战、高热伴血压进行性下降</w:t>
      </w:r>
    </w:p>
    <w:p>
      <w:pPr>
        <w:ind w:left="288"/>
      </w:pPr>
      <w:r>
        <w:t>C、患者主诉尿频，且尿频为最早出现的症状</w:t>
      </w:r>
    </w:p>
    <w:p>
      <w:pPr>
        <w:ind w:left="288"/>
      </w:pPr>
      <w:r>
        <w:t>D、下腹部出现进行性胀痛伴局部肌紧张</w:t>
      </w:r>
    </w:p>
    <w:p>
      <w:r>
        <w:t>7、泌尿外科护理查房讨论膀胱癌患者的诊断流程时，责任护士向实习护士解释，为明确肿瘤性质并指导后续治疗，临床上通常将哪项检查视为确立诊断的“金标准”？ （     ）</w:t>
      </w:r>
    </w:p>
    <w:p>
      <w:pPr>
        <w:ind w:left="288"/>
      </w:pPr>
      <w:r>
        <w:t>A、经尿道直视下观察病灶形态并获取组织进行病理学分析</w:t>
      </w:r>
    </w:p>
    <w:p>
      <w:pPr>
        <w:ind w:left="288"/>
      </w:pPr>
      <w:r>
        <w:t>B、通过影像学手段评估肿瘤在膀胱壁的浸润深度及有无局部转移</w:t>
      </w:r>
    </w:p>
    <w:p>
      <w:pPr>
        <w:ind w:left="288"/>
      </w:pPr>
      <w:r>
        <w:t>C、检测尿液中有无脱落的肿瘤细胞以进行初步筛查</w:t>
      </w:r>
    </w:p>
    <w:p>
      <w:pPr>
        <w:ind w:left="288"/>
      </w:pPr>
      <w:r>
        <w:t>D、利用超声探查膀胱腔内直径超过0.5cm的占位性病变</w:t>
      </w:r>
    </w:p>
    <w:p>
      <w:r>
        <w:rPr>
          <w:b/>
        </w:rPr>
        <w:t>三、多项选择题（请从以下选项中选择正确的答案，多选或少选都不给分，每题4分，共24分）</w:t>
      </w:r>
    </w:p>
    <w:p>
      <w:r>
        <w:t>1、泌尿外科护理查房中，责任护士在讨论肾上腺疾病患者围手术期护理计划的制定时，以下关于护理措施与疾病病理生理机制关联性的认识，哪些是正确的？ （              ）</w:t>
      </w:r>
    </w:p>
    <w:p>
      <w:pPr>
        <w:ind w:left="288"/>
      </w:pPr>
      <w:r>
        <w:t>A、为原发性醛固酮增多症患者术前补钾，主要目的是对抗其因醛固酮过量导致的排钾保钠效应，以纠正低钾血症并稳定心肌细胞膜电位。</w:t>
      </w:r>
    </w:p>
    <w:p>
      <w:pPr>
        <w:ind w:left="288"/>
      </w:pPr>
      <w:r>
        <w:t>B、皮质醇症患者术后需常规补充糖皮质激素并逐渐减量，是因为手术切除病灶后，下丘脑-垂体-肾上腺轴反馈抑制解除，但自身肾上腺皮质功能恢复需要时间，骤然停药易诱发肾上腺危象。</w:t>
      </w:r>
    </w:p>
    <w:p>
      <w:pPr>
        <w:ind w:left="288"/>
      </w:pPr>
      <w:r>
        <w:t>C、嗜铬细胞瘤术前使用α受体阻滞剂控制血压并充分扩容，其核心机制在于阻断儿茶酚胺的缩血管效应，逆转长期血管收缩导致的循环血容量不足，为术中肿瘤切除后可能出现的血压骤降做准备。</w:t>
      </w:r>
    </w:p>
    <w:p>
      <w:pPr>
        <w:ind w:left="288"/>
      </w:pPr>
      <w:r>
        <w:t>D、监测嗜铬细胞瘤患者术后尿量及血尿素氮水平，是评估其血容量补充是否充足及肾功能是否因术中血压波动受损的重要指标，类似于评估肾绞痛患者肾功能时对血尿素氮的关注[2]。</w:t>
      </w:r>
    </w:p>
    <w:p>
      <w:r>
        <w:t>2、责任护士为一位接受肾癌根治术的患者制定出院护理计划，以下措施中，应纳入该计划的是 （              ）</w:t>
      </w:r>
    </w:p>
    <w:p>
      <w:pPr>
        <w:ind w:left="288"/>
      </w:pPr>
      <w:r>
        <w:t>A、指导患者术后3个月内避免进行弯腰、提重物等增加腹压的活动，以保护手术区域。</w:t>
      </w:r>
    </w:p>
    <w:p>
      <w:pPr>
        <w:ind w:left="288"/>
      </w:pPr>
      <w:r>
        <w:t>B、强调定期复查时需重点评估健侧肾脏的功能状态，并监测尿常规及肾功能指标。</w:t>
      </w:r>
    </w:p>
    <w:p>
      <w:pPr>
        <w:ind w:left="288"/>
      </w:pPr>
      <w:r>
        <w:t>C、告知患者若出现尿频、尿急等膀胱刺激症状，是术后常见的恢复过程，无需特殊处理。</w:t>
      </w:r>
    </w:p>
    <w:p>
      <w:pPr>
        <w:ind w:left="288"/>
      </w:pPr>
      <w:r>
        <w:t>D、建议患者为促进恢复，可自行服用具有肾毒性风险的中草药或非甾体抗炎药来缓解术后疼痛。</w:t>
      </w:r>
    </w:p>
    <w:p>
      <w:r>
        <w:t>3、泌尿外科护理查房中，责任护士与实习护士讨论一位接受根治性膀胱切除术患者的术后护理。该患者术前经膀胱镜检查确诊（膀胱镜检查是诊断膀胱肿瘤最重要的检查手段[3]）。讨论中，实习护士对几种尿流改道方式的理解存在混淆。作为带教老师，您指出以下哪些描述体现了对尿流改道方式的正确理解？ （              ）</w:t>
      </w:r>
    </w:p>
    <w:p>
      <w:pPr>
        <w:ind w:left="288"/>
      </w:pPr>
      <w:r>
        <w:t>A、一种利用一段带系膜的肠管在腹壁造口，尿液经此持续、不可控地流出体外的术式，需终身佩戴集尿袋。</w:t>
      </w:r>
    </w:p>
    <w:p>
      <w:pPr>
        <w:ind w:left="288"/>
      </w:pPr>
      <w:r>
        <w:t>B、一种将输尿管末端直接吻合于皮肤，形成腹壁造口的术式，适用于预期寿命短或全身状况差无法耐受复杂手术的患者。</w:t>
      </w:r>
    </w:p>
    <w:p>
      <w:pPr>
        <w:ind w:left="288"/>
      </w:pPr>
      <w:r>
        <w:t>C、一种利用肠管构建储尿囊并与尿道吻合，试图恢复接近生理的经尿道排尿功能的术式，对患者尿道括约肌功能有要求。</w:t>
      </w:r>
    </w:p>
    <w:p>
      <w:pPr>
        <w:ind w:left="288"/>
      </w:pPr>
      <w:r>
        <w:t>D、一种旨在通过增加尿量、稀释尿液并促进排尿，以降低泌尿系感染风险的非手术干预措施，常用于膀胱镜检查等操作后。</w:t>
      </w:r>
    </w:p>
    <w:p>
      <w:r>
        <w:t>4、泌尿外科进行护理质控检查时，针对膀胱肿瘤术后患者行膀胱灌注化疗的护理操作，以下哪几项做法符合规范要求？ （              ）</w:t>
      </w:r>
    </w:p>
    <w:p>
      <w:pPr>
        <w:ind w:left="288"/>
      </w:pPr>
      <w:r>
        <w:t>A、为预防肿瘤复发，应在术后首次膀胱镜检查确认无活动性出血后，尽早安排首次灌注。</w:t>
      </w:r>
    </w:p>
    <w:p>
      <w:pPr>
        <w:ind w:left="288"/>
      </w:pPr>
      <w:r>
        <w:t>B、灌注完成后，应指导患者保留药液在膀胱内至少1小时，期间需定时变换体位。</w:t>
      </w:r>
    </w:p>
    <w:p>
      <w:pPr>
        <w:ind w:left="288"/>
      </w:pPr>
      <w:r>
        <w:t>C、若患者灌注后出现严重的膀胱刺激症状，应立即开放导尿管引流以缓解不适。</w:t>
      </w:r>
    </w:p>
    <w:p>
      <w:pPr>
        <w:ind w:left="288"/>
      </w:pPr>
      <w:r>
        <w:t>D、灌注前应嘱患者排空膀胱，但术后日常仍需鼓励其每日饮水2000ml以上。</w:t>
      </w:r>
    </w:p>
    <w:p>
      <w:r>
        <w:t>5、泌尿外科护理查房时，责任护士汇报一位新入院疑似膀胱癌患者的护理评估要点。根据膀胱癌的临床特点，其评估内容应包括哪些方面？ （              ）</w:t>
      </w:r>
    </w:p>
    <w:p>
      <w:pPr>
        <w:ind w:left="288"/>
      </w:pPr>
      <w:r>
        <w:t>A、间歇性发作且不伴疼痛的全程肉眼血尿</w:t>
      </w:r>
    </w:p>
    <w:p>
      <w:pPr>
        <w:ind w:left="288"/>
      </w:pPr>
      <w:r>
        <w:t>B、因肿瘤坏死组织或血块堵塞尿道口导致的排尿突然中止</w:t>
      </w:r>
    </w:p>
    <w:p>
      <w:pPr>
        <w:ind w:left="288"/>
      </w:pPr>
      <w:r>
        <w:t>C、晚期因肿瘤浸润膀胱壁或合并感染而出现的尿频、尿急</w:t>
      </w:r>
    </w:p>
    <w:p>
      <w:pPr>
        <w:ind w:left="288"/>
      </w:pPr>
      <w:r>
        <w:t>D、肿瘤晚期发生广泛转移或慢性失血所致的全身消耗表现</w:t>
      </w:r>
    </w:p>
    <w:p>
      <w:r>
        <w:t>6、在护理查房讨论一例疑似肾上腺皮质功能亢进患者的鉴别诊断时，责任护士提到需进行相关实验室检查以评估肾上腺功能。下列检查中，有助于此项评估的是 （              ）</w:t>
      </w:r>
    </w:p>
    <w:p>
      <w:pPr>
        <w:ind w:left="288"/>
      </w:pPr>
      <w:r>
        <w:t>A、需在造影前1-2天行碘过敏试验的静脉造影检查</w:t>
      </w:r>
    </w:p>
    <w:p>
      <w:pPr>
        <w:ind w:left="288"/>
      </w:pPr>
      <w:r>
        <w:t>B、用于评估肾素-血管紧张素系统活性的血浆测定</w:t>
      </w:r>
    </w:p>
    <w:p>
      <w:pPr>
        <w:ind w:left="288"/>
      </w:pPr>
      <w:r>
        <w:t>C、连续三次晨尿标本以查找抗酸杆菌的检查</w:t>
      </w:r>
    </w:p>
    <w:p>
      <w:pPr>
        <w:ind w:left="288"/>
      </w:pPr>
      <w:r>
        <w:t>D、可直接观察膀胱黏膜并取活检的内镜检查</w:t>
      </w:r>
    </w:p>
    <w:p>
      <w:r>
        <w:rPr>
          <w:b/>
        </w:rPr>
        <w:t>四、简答题</w:t>
      </w:r>
    </w:p>
    <w:p>
      <w:r>
        <w:t>1、在泌尿外科病房，责任护士对一位肾上腺肿瘤切除术后患者进行护理巡视。患者突然出现烦躁不安、大汗淋漓、血压急剧下降。护士高度怀疑发生了肾上腺危象。请回答：1. 护士应立即识别并记录哪些关键临床表现？2. 在医生到达前，责任护士应采取哪些紧急护理措施？</w:t>
      </w:r>
    </w:p>
    <w:p/>
    <w:p>
      <w:r>
        <w:t>2、泌尿外科护理查房中，责任护士汇报一位59岁男性患者的情况：该患者为膀胱癌保留膀胱术后，遵医嘱需定期复查膀胱镜以监测复发。作为查房主持者，请阐述针对该患者进行膀胱镜检查时，护士应重点落实的术前与术后护理措施。</w:t>
      </w:r>
    </w:p>
    <w:p/>
    <w:p>
      <w:r>
        <w:t>3、作为泌尿外科的责任护士，你即将为一位肾上腺肿瘤切除术后、病情稳定准备出院的患者进行出院前的健康指导。请结合肾上腺疾病术后特点，为该患者制定一份全面的出院健康教育计划，并阐述其核心要点。（15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