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941BF" w14:textId="5708405B" w:rsidR="00E20E56" w:rsidRDefault="00E20E5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逻辑回归-梯度下降</w:t>
      </w:r>
    </w:p>
    <w:p w14:paraId="2613F605" w14:textId="08593EE5" w:rsidR="00E20E56" w:rsidRDefault="00E20E56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F91ED63" wp14:editId="27F4DC8A">
            <wp:extent cx="5271770" cy="285432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94EE" w14:textId="00542823" w:rsidR="00E20E56" w:rsidRDefault="00E20E56" w:rsidP="00E20E56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迭代10w次</w:t>
      </w:r>
    </w:p>
    <w:p w14:paraId="6EC695C6" w14:textId="72FCC2DE" w:rsidR="00E20E56" w:rsidRDefault="00E20E56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740155D6" wp14:editId="3812A22B">
            <wp:extent cx="5264785" cy="28263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A72C" w14:textId="494271E4" w:rsidR="00E20E56" w:rsidRDefault="00E20E56" w:rsidP="00E20E56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迭代100w次</w:t>
      </w:r>
    </w:p>
    <w:p w14:paraId="1518181D" w14:textId="707F503B" w:rsidR="00E20E56" w:rsidRDefault="00E20E56" w:rsidP="00E20E5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逻辑回归-随机梯度下降</w:t>
      </w:r>
    </w:p>
    <w:p w14:paraId="5F35E8D5" w14:textId="73B489CB" w:rsidR="00E20E56" w:rsidRDefault="00E20E56" w:rsidP="00E20E56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06C2C5E2" wp14:editId="62D61766">
            <wp:extent cx="5271770" cy="2854325"/>
            <wp:effectExtent l="0" t="0" r="508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14EC" w14:textId="603C14D6" w:rsidR="00E20E56" w:rsidRDefault="00E20E56" w:rsidP="00593BC2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10w</w:t>
      </w:r>
    </w:p>
    <w:p w14:paraId="7BF83B31" w14:textId="50C96EB3" w:rsidR="00CE4680" w:rsidRDefault="00CE4680" w:rsidP="00E20E56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7E3CA4C" wp14:editId="1BDB1E84">
            <wp:extent cx="5271770" cy="285432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9A9F" w14:textId="13530B7D" w:rsidR="00CE4680" w:rsidRDefault="00593BC2" w:rsidP="00593BC2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00w</w:t>
      </w:r>
    </w:p>
    <w:p w14:paraId="61BF1204" w14:textId="77777777" w:rsidR="001C0592" w:rsidRDefault="001C0592" w:rsidP="00E20E56">
      <w:pPr>
        <w:rPr>
          <w:sz w:val="24"/>
          <w:szCs w:val="28"/>
        </w:rPr>
      </w:pPr>
    </w:p>
    <w:p w14:paraId="180EC490" w14:textId="7A230FB9" w:rsidR="00CE4680" w:rsidRDefault="00CE4680" w:rsidP="00E20E56">
      <w:pPr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oftmax</w:t>
      </w:r>
      <w:r>
        <w:rPr>
          <w:sz w:val="24"/>
          <w:szCs w:val="28"/>
        </w:rPr>
        <w:t xml:space="preserve"> </w:t>
      </w:r>
    </w:p>
    <w:p w14:paraId="2E1F181B" w14:textId="77777777" w:rsidR="001C0592" w:rsidRDefault="001C0592" w:rsidP="00E20E56">
      <w:pPr>
        <w:rPr>
          <w:sz w:val="24"/>
          <w:szCs w:val="28"/>
        </w:rPr>
      </w:pPr>
    </w:p>
    <w:p w14:paraId="14894E5A" w14:textId="79EC8CDC" w:rsidR="001C0592" w:rsidRDefault="00CE4680" w:rsidP="00E20E56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梯度下降</w:t>
      </w:r>
    </w:p>
    <w:p w14:paraId="0A2EB439" w14:textId="77777777" w:rsidR="001C0592" w:rsidRDefault="001C0592" w:rsidP="00E20E56">
      <w:pPr>
        <w:rPr>
          <w:rFonts w:hint="eastAsia"/>
          <w:sz w:val="24"/>
          <w:szCs w:val="28"/>
        </w:rPr>
      </w:pPr>
    </w:p>
    <w:p w14:paraId="535A7CBD" w14:textId="51704CCE" w:rsidR="00593BC2" w:rsidRDefault="00593BC2" w:rsidP="00593BC2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1</w:t>
      </w:r>
      <w:r>
        <w:rPr>
          <w:sz w:val="24"/>
          <w:szCs w:val="28"/>
        </w:rPr>
        <w:t>00w</w:t>
      </w:r>
      <w:r>
        <w:rPr>
          <w:rFonts w:hint="eastAsia"/>
          <w:sz w:val="24"/>
          <w:szCs w:val="28"/>
        </w:rPr>
        <w:t>次结果</w:t>
      </w:r>
    </w:p>
    <w:p w14:paraId="5F3D8708" w14:textId="7327F69A" w:rsidR="00CE4680" w:rsidRDefault="00593BC2" w:rsidP="00E20E56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DDB870C" wp14:editId="5C48FF92">
            <wp:extent cx="5267325" cy="282448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5E11" w14:textId="6318F4AA" w:rsidR="00593BC2" w:rsidRDefault="00593BC2" w:rsidP="00E20E56"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10w次结果</w:t>
      </w:r>
    </w:p>
    <w:p w14:paraId="4F6F03CF" w14:textId="4570B165" w:rsidR="00593BC2" w:rsidRDefault="00593BC2" w:rsidP="00E20E56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6F9422C0" wp14:editId="35241CC6">
            <wp:extent cx="5267325" cy="282448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4C81" w14:textId="706373B6" w:rsidR="00CE4680" w:rsidRDefault="00CE4680" w:rsidP="00E20E5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随机梯度下降</w:t>
      </w:r>
      <w:r w:rsidR="001C0592">
        <w:rPr>
          <w:rFonts w:hint="eastAsia"/>
          <w:sz w:val="24"/>
          <w:szCs w:val="28"/>
        </w:rPr>
        <w:t>（效果不好，未画图）</w:t>
      </w:r>
    </w:p>
    <w:p w14:paraId="25AC1F19" w14:textId="3899F65F" w:rsidR="00CE4680" w:rsidRDefault="00CE4680" w:rsidP="00E20E56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2E37B4AD" wp14:editId="4581F727">
            <wp:extent cx="5264785" cy="28263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6CDD" w14:textId="1D96164E" w:rsidR="001C0592" w:rsidRDefault="001C0592" w:rsidP="00E20E56">
      <w:pPr>
        <w:rPr>
          <w:sz w:val="24"/>
          <w:szCs w:val="28"/>
        </w:rPr>
      </w:pPr>
    </w:p>
    <w:p w14:paraId="21E274C5" w14:textId="3262EE10" w:rsidR="001C0592" w:rsidRPr="00E20E56" w:rsidRDefault="001C0592" w:rsidP="00E20E56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总结：可见两种模型的随机梯度下降的拟合的程度都不如梯度下降好</w:t>
      </w:r>
    </w:p>
    <w:sectPr w:rsidR="001C0592" w:rsidRPr="00E20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DF6"/>
    <w:rsid w:val="00041C47"/>
    <w:rsid w:val="001C0592"/>
    <w:rsid w:val="00250DF6"/>
    <w:rsid w:val="00593BC2"/>
    <w:rsid w:val="00CE4680"/>
    <w:rsid w:val="00E20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62226"/>
  <w15:chartTrackingRefBased/>
  <w15:docId w15:val="{50776FF7-896C-4DE6-8916-573A32CCA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E5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思岩</dc:creator>
  <cp:keywords/>
  <dc:description/>
  <cp:lastModifiedBy>张 思岩</cp:lastModifiedBy>
  <cp:revision>7</cp:revision>
  <dcterms:created xsi:type="dcterms:W3CDTF">2021-11-30T10:22:00Z</dcterms:created>
  <dcterms:modified xsi:type="dcterms:W3CDTF">2021-12-01T07:25:00Z</dcterms:modified>
</cp:coreProperties>
</file>