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代码编写规范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代码缩进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代码缩进为 两个制表符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命名规范</w:t>
      </w:r>
    </w:p>
    <w:p>
      <w:pPr>
        <w:numPr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</w:t>
      </w:r>
      <w:r>
        <w:rPr>
          <w:rFonts w:hint="default"/>
          <w:b/>
          <w:bCs/>
          <w:sz w:val="22"/>
          <w:szCs w:val="28"/>
          <w:lang w:val="en-US" w:eastAsia="zh-CN"/>
        </w:rPr>
        <w:t>1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default"/>
          <w:b/>
          <w:bCs/>
          <w:sz w:val="22"/>
          <w:szCs w:val="28"/>
          <w:lang w:val="en-US" w:eastAsia="zh-CN"/>
        </w:rPr>
        <w:t>java命名规范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1.1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项目名全部小写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1.2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包名全部小写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1.3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类名首字母大写，若类名由多个单词构成，每个单词首字母大写，即驼峰命名法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1.4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变量名、方法名首字母小写，若其由多个单词构成，除第一个单词之外，其他单词首字母大写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1.5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常量名全部大写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1.6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名称只能由数字、字母、下划线、$符组成，不能以数字开头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1.7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尽量不要使用拼音 或者 英语掺杂拼音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2.2 flutter</w:t>
      </w:r>
      <w:r>
        <w:rPr>
          <w:rFonts w:hint="default"/>
          <w:b/>
          <w:bCs/>
          <w:sz w:val="22"/>
          <w:szCs w:val="28"/>
          <w:lang w:val="en-US" w:eastAsia="zh-CN"/>
        </w:rPr>
        <w:t>命名规范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2.2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.1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项目名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首字母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小写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，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若其由多个单词构成，除第一个单词之外，其他单词首字母大写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2.2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.2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包名全部小写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2.2.3 尽量不缩写，除非一看就明白的单词，如：password缩写为Pwd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2.2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.4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变量名、方法名首字母小写，若其由多个单词构成，除第一个单词之外，其他单词首字母大写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2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32CAD"/>
    <w:multiLevelType w:val="singleLevel"/>
    <w:tmpl w:val="53332C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471A3"/>
    <w:rsid w:val="4C94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2020-12-17T04:08:00Z</dcterms:created>
  <dc:creator>流星泪ஐ</dc:creator>
  <cp:lastModifiedBy>流星泪ஐ</cp:lastModifiedBy>
  <dcterms:modified xsi:type="dcterms:W3CDTF">2020-12-17T04:18:02Z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