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C8E" w:rsidRDefault="00801CBD">
      <w:r>
        <w:t>CC1120 notes</w:t>
      </w:r>
      <w:r>
        <w:br/>
        <w:t xml:space="preserve">Referenced from the </w:t>
      </w:r>
      <w:r w:rsidR="00B115D0" w:rsidRPr="00B115D0">
        <w:rPr>
          <w:b/>
        </w:rPr>
        <w:t>C1120</w:t>
      </w:r>
      <w:r w:rsidR="00B115D0">
        <w:t xml:space="preserve"> </w:t>
      </w:r>
      <w:r w:rsidR="00B115D0" w:rsidRPr="00B115D0">
        <w:rPr>
          <w:b/>
        </w:rPr>
        <w:t>User G</w:t>
      </w:r>
      <w:r w:rsidRPr="00B115D0">
        <w:rPr>
          <w:b/>
        </w:rPr>
        <w:t>uide</w:t>
      </w:r>
      <w:bookmarkStart w:id="0" w:name="_GoBack"/>
      <w:bookmarkEnd w:id="0"/>
    </w:p>
    <w:p w:rsidR="00801CBD" w:rsidRDefault="00801CBD"/>
    <w:p w:rsidR="00801CBD" w:rsidRDefault="00801CBD">
      <w:r>
        <w:t>Overview:</w:t>
      </w:r>
    </w:p>
    <w:p w:rsidR="00801CBD" w:rsidRDefault="00801CBD" w:rsidP="00C414D6">
      <w:pPr>
        <w:pStyle w:val="ListParagraph"/>
        <w:numPr>
          <w:ilvl w:val="0"/>
          <w:numId w:val="3"/>
        </w:numPr>
      </w:pPr>
      <w:r>
        <w:t>SPI interface used to configure chip for different applications. (</w:t>
      </w:r>
      <w:r w:rsidRPr="003C4EC9">
        <w:t>p 5)</w:t>
      </w:r>
    </w:p>
    <w:p w:rsidR="00C414D6" w:rsidRDefault="00C414D6" w:rsidP="00C414D6">
      <w:r>
        <w:t>Configuration:</w:t>
      </w:r>
    </w:p>
    <w:p w:rsidR="00C414D6" w:rsidRDefault="00C414D6" w:rsidP="00C414D6">
      <w:pPr>
        <w:pStyle w:val="ListParagraph"/>
        <w:numPr>
          <w:ilvl w:val="0"/>
          <w:numId w:val="3"/>
        </w:numPr>
      </w:pPr>
      <w:r>
        <w:t xml:space="preserve">Configure using </w:t>
      </w:r>
      <w:proofErr w:type="spellStart"/>
      <w:r>
        <w:t>SmartRF</w:t>
      </w:r>
      <w:proofErr w:type="spellEnd"/>
      <w:r>
        <w:t xml:space="preserve"> Studio Software (</w:t>
      </w:r>
      <w:r w:rsidRPr="003C4EC9">
        <w:t>p 6):</w:t>
      </w:r>
    </w:p>
    <w:p w:rsidR="00C414D6" w:rsidRDefault="00C414D6" w:rsidP="00C414D6">
      <w:pPr>
        <w:pStyle w:val="ListParagraph"/>
        <w:numPr>
          <w:ilvl w:val="1"/>
          <w:numId w:val="3"/>
        </w:numPr>
      </w:pPr>
      <w:hyperlink r:id="rId5" w:history="1">
        <w:r w:rsidRPr="00797257">
          <w:rPr>
            <w:rStyle w:val="Hyperlink"/>
          </w:rPr>
          <w:t>http://www.ti.com/tool/smartrftm-studio</w:t>
        </w:r>
      </w:hyperlink>
    </w:p>
    <w:p w:rsidR="00C414D6" w:rsidRDefault="00C414D6" w:rsidP="00C414D6">
      <w:pPr>
        <w:pStyle w:val="ListParagraph"/>
        <w:numPr>
          <w:ilvl w:val="1"/>
          <w:numId w:val="3"/>
        </w:numPr>
      </w:pPr>
      <w:r>
        <w:t xml:space="preserve">Necessary to reconfigure after every chip reset through SPI interface. </w:t>
      </w:r>
      <w:proofErr w:type="spellStart"/>
      <w:r>
        <w:t>SmartRF</w:t>
      </w:r>
      <w:proofErr w:type="spellEnd"/>
      <w:r>
        <w:t xml:space="preserve"> provides a code export function making it easy to implement in firmware.</w:t>
      </w:r>
    </w:p>
    <w:p w:rsidR="00C414D6" w:rsidRDefault="00C414D6" w:rsidP="00C414D6">
      <w:r>
        <w:t>Microcontroller Interface:</w:t>
      </w:r>
    </w:p>
    <w:p w:rsidR="00C414D6" w:rsidRDefault="00C414D6" w:rsidP="00C414D6">
      <w:pPr>
        <w:pStyle w:val="ListParagraph"/>
        <w:numPr>
          <w:ilvl w:val="0"/>
          <w:numId w:val="3"/>
        </w:numPr>
      </w:pPr>
      <w:r>
        <w:t>Interface with 4wire SPI to:</w:t>
      </w:r>
    </w:p>
    <w:p w:rsidR="00C414D6" w:rsidRDefault="00C414D6" w:rsidP="00C414D6">
      <w:pPr>
        <w:pStyle w:val="ListParagraph"/>
        <w:numPr>
          <w:ilvl w:val="1"/>
          <w:numId w:val="3"/>
        </w:numPr>
      </w:pPr>
      <w:r>
        <w:t>Configure CC1120</w:t>
      </w:r>
    </w:p>
    <w:p w:rsidR="00C414D6" w:rsidRDefault="00C414D6" w:rsidP="00C414D6">
      <w:pPr>
        <w:pStyle w:val="ListParagraph"/>
        <w:numPr>
          <w:ilvl w:val="1"/>
          <w:numId w:val="3"/>
        </w:numPr>
      </w:pPr>
      <w:r>
        <w:t xml:space="preserve">Program into Rx, </w:t>
      </w:r>
      <w:proofErr w:type="spellStart"/>
      <w:r>
        <w:t>Tx</w:t>
      </w:r>
      <w:proofErr w:type="spellEnd"/>
      <w:r>
        <w:t>, Sleep, Idle</w:t>
      </w:r>
    </w:p>
    <w:p w:rsidR="00C414D6" w:rsidRDefault="00C414D6" w:rsidP="00C414D6">
      <w:pPr>
        <w:pStyle w:val="ListParagraph"/>
        <w:numPr>
          <w:ilvl w:val="1"/>
          <w:numId w:val="3"/>
        </w:numPr>
      </w:pPr>
      <w:r>
        <w:t>Read and write data RX FIFO, TX FIFO</w:t>
      </w:r>
    </w:p>
    <w:p w:rsidR="00C414D6" w:rsidRDefault="00C414D6" w:rsidP="00C414D6">
      <w:pPr>
        <w:pStyle w:val="ListParagraph"/>
        <w:numPr>
          <w:ilvl w:val="1"/>
          <w:numId w:val="3"/>
        </w:numPr>
      </w:pPr>
      <w:r>
        <w:t>Read status info</w:t>
      </w:r>
    </w:p>
    <w:p w:rsidR="00C414D6" w:rsidRDefault="00C414D6" w:rsidP="00C414D6">
      <w:pPr>
        <w:pStyle w:val="ListParagraph"/>
        <w:numPr>
          <w:ilvl w:val="0"/>
          <w:numId w:val="3"/>
        </w:numPr>
      </w:pPr>
      <w:r>
        <w:t xml:space="preserve">SPI: CC1120 is slave </w:t>
      </w:r>
      <w:r w:rsidR="003C4EC9">
        <w:t xml:space="preserve">pins are </w:t>
      </w:r>
      <w:r>
        <w:t xml:space="preserve">(SI, SO, SCLK, </w:t>
      </w:r>
      <w:proofErr w:type="spellStart"/>
      <w:r>
        <w:t>CSn</w:t>
      </w:r>
      <w:proofErr w:type="spellEnd"/>
      <w:r>
        <w:t>)</w:t>
      </w:r>
    </w:p>
    <w:p w:rsidR="00D1638C" w:rsidRDefault="00D1638C" w:rsidP="00C414D6">
      <w:pPr>
        <w:pStyle w:val="ListParagraph"/>
        <w:numPr>
          <w:ilvl w:val="0"/>
          <w:numId w:val="3"/>
        </w:numPr>
      </w:pPr>
      <w:r>
        <w:t xml:space="preserve">Some GPIO pins are shared with the SPI pins, check user </w:t>
      </w:r>
      <w:proofErr w:type="spellStart"/>
      <w:r>
        <w:t>maual</w:t>
      </w:r>
      <w:proofErr w:type="spellEnd"/>
    </w:p>
    <w:p w:rsidR="00940468" w:rsidRDefault="00940468" w:rsidP="00940468">
      <w:r>
        <w:t>System Considerations:</w:t>
      </w:r>
    </w:p>
    <w:p w:rsidR="00940468" w:rsidRDefault="00940468" w:rsidP="00940468">
      <w:pPr>
        <w:pStyle w:val="ListParagraph"/>
        <w:numPr>
          <w:ilvl w:val="0"/>
          <w:numId w:val="3"/>
        </w:numPr>
      </w:pPr>
      <w:r>
        <w:t>Internal voltage regulator for the digital core requires one external decoupling capacitor.</w:t>
      </w:r>
    </w:p>
    <w:p w:rsidR="00940468" w:rsidRDefault="00940468" w:rsidP="00940468">
      <w:pPr>
        <w:pStyle w:val="ListParagraph"/>
        <w:numPr>
          <w:ilvl w:val="0"/>
          <w:numId w:val="3"/>
        </w:numPr>
      </w:pPr>
      <w:r>
        <w:t>Up to 200 kbps in data streaming continuous transmission applications.</w:t>
      </w:r>
    </w:p>
    <w:p w:rsidR="00940468" w:rsidRDefault="00940468" w:rsidP="00940468">
      <w:pPr>
        <w:pStyle w:val="ListParagraph"/>
        <w:numPr>
          <w:ilvl w:val="0"/>
          <w:numId w:val="3"/>
        </w:numPr>
      </w:pPr>
      <w:r>
        <w:t>SLEEP state should be used for low power applications (switch off internal oscillator)</w:t>
      </w:r>
    </w:p>
    <w:p w:rsidR="00940468" w:rsidRDefault="00940468" w:rsidP="00940468">
      <w:pPr>
        <w:pStyle w:val="ListParagraph"/>
        <w:numPr>
          <w:ilvl w:val="0"/>
          <w:numId w:val="3"/>
        </w:numPr>
      </w:pPr>
      <w:r>
        <w:t xml:space="preserve">Also consider </w:t>
      </w:r>
      <w:proofErr w:type="spellStart"/>
      <w:r>
        <w:t>eWOR</w:t>
      </w:r>
      <w:proofErr w:type="spellEnd"/>
      <w:r>
        <w:t xml:space="preserve"> functionality (Enhanced Wake </w:t>
      </w:r>
      <w:proofErr w:type="gramStart"/>
      <w:r>
        <w:t>On</w:t>
      </w:r>
      <w:proofErr w:type="gramEnd"/>
      <w:r>
        <w:t xml:space="preserve"> Radio)</w:t>
      </w:r>
    </w:p>
    <w:p w:rsidR="00614FD8" w:rsidRDefault="00614FD8" w:rsidP="00614FD8"/>
    <w:p w:rsidR="00614FD8" w:rsidRDefault="00614FD8" w:rsidP="00614FD8">
      <w:r>
        <w:t>Mostly seems to be firmware stuff on this doc…</w:t>
      </w:r>
    </w:p>
    <w:p w:rsidR="00801CBD" w:rsidRDefault="00801CBD">
      <w:r>
        <w:tab/>
      </w:r>
    </w:p>
    <w:sectPr w:rsidR="00801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C1EF2"/>
    <w:multiLevelType w:val="hybridMultilevel"/>
    <w:tmpl w:val="443E7942"/>
    <w:lvl w:ilvl="0" w:tplc="9CDC2B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5D6DFC"/>
    <w:multiLevelType w:val="hybridMultilevel"/>
    <w:tmpl w:val="15EAFAD2"/>
    <w:lvl w:ilvl="0" w:tplc="EE0003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71E4D"/>
    <w:multiLevelType w:val="hybridMultilevel"/>
    <w:tmpl w:val="D95630E6"/>
    <w:lvl w:ilvl="0" w:tplc="804686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CBD"/>
    <w:rsid w:val="00110C8E"/>
    <w:rsid w:val="003C4EC9"/>
    <w:rsid w:val="00614FD8"/>
    <w:rsid w:val="00801CBD"/>
    <w:rsid w:val="00940468"/>
    <w:rsid w:val="009B6469"/>
    <w:rsid w:val="00B115D0"/>
    <w:rsid w:val="00C05D0A"/>
    <w:rsid w:val="00C414D6"/>
    <w:rsid w:val="00D1638C"/>
    <w:rsid w:val="00E3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C4DC"/>
  <w15:chartTrackingRefBased/>
  <w15:docId w15:val="{1A55A3D3-2256-4783-97F7-09C07121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4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4D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414D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i.com/tool/smartrftm-stud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Zoltan Bardos</dc:creator>
  <cp:keywords/>
  <dc:description/>
  <cp:lastModifiedBy>Zoltan Bardos</cp:lastModifiedBy>
  <cp:revision>4</cp:revision>
  <dcterms:created xsi:type="dcterms:W3CDTF">2017-06-13T20:10:00Z</dcterms:created>
  <dcterms:modified xsi:type="dcterms:W3CDTF">2017-06-14T04:39:00Z</dcterms:modified>
</cp:coreProperties>
</file>